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803FE" w14:textId="3898058D" w:rsidR="00B92008" w:rsidRDefault="00B92008"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654B781E" wp14:editId="1318C707">
                <wp:simplePos x="0" y="0"/>
                <wp:positionH relativeFrom="column">
                  <wp:posOffset>-895350</wp:posOffset>
                </wp:positionH>
                <wp:positionV relativeFrom="paragraph">
                  <wp:posOffset>722630</wp:posOffset>
                </wp:positionV>
                <wp:extent cx="5686425" cy="1727200"/>
                <wp:effectExtent l="0" t="0" r="0" b="0"/>
                <wp:wrapSquare wrapText="bothSides"/>
                <wp:docPr id="8426707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31D01B" w14:textId="77777777" w:rsidR="00B92008" w:rsidRDefault="00B9200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3098E39" w14:textId="77777777" w:rsidR="00B92008" w:rsidRPr="001E694D" w:rsidRDefault="00B9200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0A2088F" w14:textId="77777777" w:rsidR="00B92008" w:rsidRPr="001E694D" w:rsidRDefault="00B92008" w:rsidP="009504D0">
                            <w:pPr>
                              <w:pStyle w:val="ContactNumber"/>
                              <w:spacing w:after="600"/>
                              <w:rPr>
                                <w:rFonts w:ascii="Open Sans" w:hAnsi="Open Sans" w:cs="Open Sans"/>
                              </w:rPr>
                            </w:pPr>
                            <w:r w:rsidRPr="001E694D">
                              <w:rPr>
                                <w:rFonts w:ascii="Open Sans" w:hAnsi="Open Sans" w:cs="Open Sans"/>
                              </w:rPr>
                              <w:t>Agedcarequality.gov.au</w:t>
                            </w:r>
                          </w:p>
                          <w:p w14:paraId="732F267F" w14:textId="77777777" w:rsidR="00B92008" w:rsidRDefault="00B9200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54B781E"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531D01B" w14:textId="77777777" w:rsidR="00B92008" w:rsidRDefault="00B92008"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73098E39" w14:textId="77777777" w:rsidR="00B92008" w:rsidRPr="001E694D" w:rsidRDefault="00B92008"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50A2088F" w14:textId="77777777" w:rsidR="00B92008" w:rsidRPr="001E694D" w:rsidRDefault="00B92008" w:rsidP="009504D0">
                      <w:pPr>
                        <w:pStyle w:val="ContactNumber"/>
                        <w:spacing w:after="600"/>
                        <w:rPr>
                          <w:rFonts w:ascii="Open Sans" w:hAnsi="Open Sans" w:cs="Open Sans"/>
                        </w:rPr>
                      </w:pPr>
                      <w:r w:rsidRPr="001E694D">
                        <w:rPr>
                          <w:rFonts w:ascii="Open Sans" w:hAnsi="Open Sans" w:cs="Open Sans"/>
                        </w:rPr>
                        <w:t>Agedcarequality.gov.au</w:t>
                      </w:r>
                    </w:p>
                    <w:p w14:paraId="732F267F" w14:textId="77777777" w:rsidR="00B92008" w:rsidRDefault="00B92008"/>
                  </w:txbxContent>
                </v:textbox>
                <w10:wrap type="square"/>
              </v:shape>
            </w:pict>
          </mc:Fallback>
        </mc:AlternateContent>
      </w:r>
      <w:r>
        <w:rPr>
          <w:noProof/>
        </w:rPr>
        <w:drawing>
          <wp:anchor distT="360045" distB="180340" distL="114300" distR="114300" simplePos="0" relativeHeight="251659264" behindDoc="1" locked="0" layoutInCell="1" allowOverlap="1" wp14:anchorId="1B4C0306" wp14:editId="4E1CB4C7">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7D1E0934" w14:textId="77777777" w:rsidR="00B92008" w:rsidRPr="001E694D" w:rsidRDefault="00B92008" w:rsidP="001E694D">
      <w:pPr>
        <w:tabs>
          <w:tab w:val="left" w:pos="4569"/>
        </w:tabs>
        <w:rPr>
          <w:rFonts w:ascii="Open Sans" w:hAnsi="Open Sans" w:cs="Open Sans"/>
          <w:color w:val="FFFFFF" w:themeColor="background1"/>
          <w:sz w:val="66"/>
          <w:szCs w:val="66"/>
        </w:rPr>
      </w:pPr>
    </w:p>
    <w:p w14:paraId="0453F93E" w14:textId="77777777" w:rsidR="00B92008" w:rsidRDefault="00B92008" w:rsidP="00372ED2">
      <w:pPr>
        <w:spacing w:after="0"/>
        <w:rPr>
          <w:rFonts w:ascii="Open Sans" w:hAnsi="Open Sans" w:cs="Open Sans"/>
          <w:b/>
          <w:bCs/>
          <w:color w:val="FFFFFF" w:themeColor="background1"/>
          <w:sz w:val="66"/>
          <w:szCs w:val="66"/>
        </w:rPr>
      </w:pPr>
    </w:p>
    <w:p w14:paraId="248D81FD" w14:textId="77777777" w:rsidR="00B92008" w:rsidRDefault="00B92008" w:rsidP="00372ED2">
      <w:pPr>
        <w:spacing w:after="0"/>
        <w:rPr>
          <w:rFonts w:ascii="Open Sans" w:hAnsi="Open Sans" w:cs="Open Sans"/>
          <w:b/>
          <w:bCs/>
          <w:color w:val="FFFFFF" w:themeColor="background1"/>
          <w:sz w:val="66"/>
          <w:szCs w:val="66"/>
        </w:rPr>
      </w:pPr>
    </w:p>
    <w:p w14:paraId="63C07ECE" w14:textId="77777777" w:rsidR="00B92008" w:rsidRPr="00412FC5" w:rsidRDefault="00B92008"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79"/>
        <w:gridCol w:w="6189"/>
      </w:tblGrid>
      <w:tr w:rsidR="006E145A" w14:paraId="6EBC737F" w14:textId="77777777" w:rsidTr="006E145A">
        <w:tc>
          <w:tcPr>
            <w:cnfStyle w:val="001000000000" w:firstRow="0" w:lastRow="0" w:firstColumn="1" w:lastColumn="0" w:oddVBand="0" w:evenVBand="0" w:oddHBand="0" w:evenHBand="0" w:firstRowFirstColumn="0" w:firstRowLastColumn="0" w:lastRowFirstColumn="0" w:lastRowLastColumn="0"/>
            <w:tcW w:w="3227" w:type="dxa"/>
          </w:tcPr>
          <w:p w14:paraId="6ACD9201" w14:textId="77777777" w:rsidR="00B92008" w:rsidRPr="001E694D" w:rsidRDefault="00B92008"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6B672327" w14:textId="77777777" w:rsidR="00B92008" w:rsidRPr="001E694D" w:rsidRDefault="00B92008"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Amana Living Kinross Care Community</w:t>
            </w:r>
          </w:p>
        </w:tc>
      </w:tr>
      <w:tr w:rsidR="006E145A" w14:paraId="128FFECA"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4EA7B15E" w14:textId="77777777" w:rsidR="00B92008" w:rsidRPr="001E694D" w:rsidRDefault="00B92008"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124C4216" w14:textId="77777777" w:rsidR="00B92008" w:rsidRPr="001E694D" w:rsidRDefault="00B9200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7209</w:t>
            </w:r>
          </w:p>
        </w:tc>
      </w:tr>
      <w:tr w:rsidR="006E145A" w14:paraId="55F51957" w14:textId="77777777" w:rsidTr="006E145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92E5916" w14:textId="77777777" w:rsidR="00B92008" w:rsidRPr="001E694D" w:rsidRDefault="00B92008"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421C6254" w14:textId="77777777" w:rsidR="00B92008" w:rsidRPr="001E694D" w:rsidRDefault="00B9200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71 Kinross</w:t>
            </w:r>
            <w:r w:rsidRPr="001E694D">
              <w:rPr>
                <w:rFonts w:ascii="Open Sans" w:eastAsia="Times New Roman" w:hAnsi="Open Sans" w:cs="Open Sans"/>
                <w:lang w:eastAsia="en-AU"/>
              </w:rPr>
              <w:t xml:space="preserve"> Drive, KINROSS, Western Australia, 6028</w:t>
            </w:r>
          </w:p>
        </w:tc>
      </w:tr>
      <w:tr w:rsidR="006E145A" w14:paraId="54AD2FEE"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6D9FCDE" w14:textId="77777777" w:rsidR="00B92008" w:rsidRPr="001E694D" w:rsidRDefault="00B9200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63C69774" w14:textId="77777777" w:rsidR="00B92008" w:rsidRPr="001E694D" w:rsidRDefault="00B92008"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6E145A" w14:paraId="36A81A06" w14:textId="77777777" w:rsidTr="006E145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314A1CB" w14:textId="77777777" w:rsidR="00B92008" w:rsidRPr="001E694D" w:rsidRDefault="00B92008"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198FA48B" w14:textId="77777777" w:rsidR="00B92008" w:rsidRPr="001E694D" w:rsidRDefault="00B9200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February 2025 to 6 February 2025</w:t>
            </w:r>
          </w:p>
        </w:tc>
      </w:tr>
      <w:tr w:rsidR="006E145A" w14:paraId="21CB2A32"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69FB347D" w14:textId="77777777" w:rsidR="00B92008" w:rsidRPr="001E694D" w:rsidRDefault="00B92008"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468796838"/>
            <w:placeholder>
              <w:docPart w:val="DefaultPlaceholder_-1854013437"/>
            </w:placeholder>
            <w:date w:fullDate="2025-03-12T00:00:00Z">
              <w:dateFormat w:val="d MMMM yyyy"/>
              <w:lid w:val="en-AU"/>
              <w:storeMappedDataAs w:val="dateTime"/>
              <w:calendar w:val="gregorian"/>
            </w:date>
          </w:sdtPr>
          <w:sdtEndPr/>
          <w:sdtContent>
            <w:tc>
              <w:tcPr>
                <w:tcW w:w="7114" w:type="dxa"/>
                <w:shd w:val="clear" w:color="auto" w:fill="FFFFFF" w:themeFill="background1"/>
              </w:tcPr>
              <w:p w14:paraId="65199738" w14:textId="3AF92377" w:rsidR="00B92008" w:rsidRPr="001E694D" w:rsidRDefault="00933384"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12 March 2025</w:t>
                </w:r>
              </w:p>
            </w:tc>
          </w:sdtContent>
        </w:sdt>
      </w:tr>
      <w:tr w:rsidR="006E145A" w14:paraId="7444BFD4" w14:textId="77777777" w:rsidTr="006E145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0A1E7465" w14:textId="77777777" w:rsidR="00B92008" w:rsidRPr="001E694D" w:rsidRDefault="00B92008"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4D63EAF5" w14:textId="77777777" w:rsidR="00B92008" w:rsidRPr="001E694D" w:rsidRDefault="00B9200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701 Amana Living Incorporated </w:t>
            </w:r>
          </w:p>
          <w:p w14:paraId="0D398F8D" w14:textId="77777777" w:rsidR="00B92008" w:rsidRPr="001E694D" w:rsidRDefault="00B92008"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4737 Kinross Care Community</w:t>
            </w:r>
          </w:p>
        </w:tc>
      </w:tr>
    </w:tbl>
    <w:bookmarkEnd w:id="0"/>
    <w:p w14:paraId="0C801D48" w14:textId="77777777" w:rsidR="00B92008" w:rsidRPr="001E694D" w:rsidRDefault="00B92008"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29F010F9" w14:textId="77777777" w:rsidR="00B92008" w:rsidRPr="003E162B" w:rsidRDefault="00B92008"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79C7F4AC" w14:textId="004D9F09" w:rsidR="00B92008" w:rsidRPr="001E694D" w:rsidRDefault="00B92008"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Amana Living Kinross Care Community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P</w:t>
      </w:r>
      <w:r w:rsidR="00863F9E">
        <w:rPr>
          <w:rFonts w:ascii="Open Sans" w:hAnsi="Open Sans" w:cs="Open Sans"/>
        </w:rPr>
        <w:t>.</w:t>
      </w:r>
      <w:r w:rsidRPr="001E694D">
        <w:rPr>
          <w:rFonts w:ascii="Open Sans" w:hAnsi="Open Sans" w:cs="Open Sans"/>
        </w:rPr>
        <w:t xml:space="preserve"> Sherin</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70270FC" w14:textId="77777777" w:rsidR="00B92008" w:rsidRPr="001E694D" w:rsidRDefault="00B92008"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03B528D3" w14:textId="77777777" w:rsidR="00B92008" w:rsidRPr="001E694D" w:rsidRDefault="00B92008"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57EBDFBF" w14:textId="77777777" w:rsidR="00B92008" w:rsidRPr="003E162B" w:rsidRDefault="00B92008"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0EF38BF7" w14:textId="77777777" w:rsidR="00B92008" w:rsidRPr="001E694D" w:rsidRDefault="00B92008"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04D3396" w14:textId="5D507F5F" w:rsidR="00B92008" w:rsidRPr="00AB566E" w:rsidRDefault="00B92008"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w:t>
      </w:r>
      <w:r w:rsidRPr="00AB566E">
        <w:rPr>
          <w:rFonts w:ascii="Open Sans" w:hAnsi="Open Sans" w:cs="Open Sans"/>
        </w:rPr>
        <w:t xml:space="preserve">team’s report for </w:t>
      </w:r>
      <w:r w:rsidRPr="00AB566E">
        <w:rPr>
          <w:rFonts w:ascii="Open Sans" w:hAnsi="Open Sans" w:cs="Open Sans"/>
          <w:color w:val="auto"/>
        </w:rPr>
        <w:t xml:space="preserve">the Site Audit report was informed by a site assessment, observations at the service, review of documents and interviews with staff, </w:t>
      </w:r>
      <w:r w:rsidR="00BE564E" w:rsidRPr="00AB566E">
        <w:rPr>
          <w:rFonts w:ascii="Open Sans" w:hAnsi="Open Sans" w:cs="Open Sans"/>
          <w:color w:val="auto"/>
        </w:rPr>
        <w:t>consumers</w:t>
      </w:r>
      <w:r w:rsidRPr="00AB566E">
        <w:rPr>
          <w:rFonts w:ascii="Open Sans" w:hAnsi="Open Sans" w:cs="Open Sans"/>
          <w:color w:val="auto"/>
        </w:rPr>
        <w:t>/representatives</w:t>
      </w:r>
      <w:r w:rsidR="00BE564E" w:rsidRPr="00AB566E">
        <w:rPr>
          <w:rFonts w:ascii="Open Sans" w:hAnsi="Open Sans" w:cs="Open Sans"/>
          <w:color w:val="auto"/>
        </w:rPr>
        <w:t>,</w:t>
      </w:r>
      <w:r w:rsidRPr="00AB566E">
        <w:rPr>
          <w:rFonts w:ascii="Open Sans" w:hAnsi="Open Sans" w:cs="Open Sans"/>
          <w:color w:val="auto"/>
        </w:rPr>
        <w:t xml:space="preserve"> and others</w:t>
      </w:r>
      <w:r w:rsidR="00F124A7" w:rsidRPr="00AB566E">
        <w:rPr>
          <w:rFonts w:ascii="Open Sans" w:hAnsi="Open Sans" w:cs="Open Sans"/>
          <w:color w:val="auto"/>
        </w:rPr>
        <w:t xml:space="preserve">. </w:t>
      </w:r>
    </w:p>
    <w:p w14:paraId="1CC0C574" w14:textId="7E0514CF" w:rsidR="00B92008" w:rsidRPr="00AB566E" w:rsidRDefault="00B92008" w:rsidP="00712752">
      <w:pPr>
        <w:pStyle w:val="ListParagraph"/>
        <w:numPr>
          <w:ilvl w:val="0"/>
          <w:numId w:val="2"/>
        </w:numPr>
        <w:spacing w:line="240" w:lineRule="atLeast"/>
        <w:ind w:left="714" w:hanging="357"/>
        <w:contextualSpacing w:val="0"/>
        <w:rPr>
          <w:rFonts w:ascii="Open Sans" w:hAnsi="Open Sans" w:cs="Open Sans"/>
          <w:color w:val="auto"/>
        </w:rPr>
      </w:pPr>
      <w:r w:rsidRPr="00AB566E">
        <w:rPr>
          <w:rFonts w:ascii="Open Sans" w:hAnsi="Open Sans" w:cs="Open Sans"/>
          <w:color w:val="auto"/>
        </w:rPr>
        <w:t xml:space="preserve">the provider’s response to the assessment team’s report received </w:t>
      </w:r>
      <w:r w:rsidR="00AB566E" w:rsidRPr="00AB566E">
        <w:rPr>
          <w:rFonts w:ascii="Open Sans" w:hAnsi="Open Sans" w:cs="Open Sans"/>
          <w:color w:val="auto"/>
        </w:rPr>
        <w:t xml:space="preserve">18 February 2025 acknowledging the assessment team’s findings. </w:t>
      </w:r>
    </w:p>
    <w:p w14:paraId="114F710E" w14:textId="25A069D3" w:rsidR="00B92008" w:rsidRPr="001E694D" w:rsidRDefault="00B92008"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2FB0EA59" w14:textId="77777777" w:rsidR="00B92008" w:rsidRPr="003E162B" w:rsidRDefault="00B92008"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6E145A" w14:paraId="631028D5" w14:textId="77777777" w:rsidTr="006E145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11B1E04" w14:textId="77777777" w:rsidR="00B92008" w:rsidRPr="001E694D" w:rsidRDefault="00B92008"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785B5671" w14:textId="77777777" w:rsidR="00B92008" w:rsidRPr="001E694D" w:rsidRDefault="00A93EF3"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1928552044"/>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7ED56A0E" w14:textId="77777777" w:rsidTr="006E145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DFB4FE9" w14:textId="77777777" w:rsidR="00B92008" w:rsidRPr="001E694D" w:rsidRDefault="00B92008"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2D35AA5D" w14:textId="77777777" w:rsidR="00B92008" w:rsidRPr="001E694D" w:rsidRDefault="00A93E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54853128"/>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b/>
                    <w:bCs/>
                  </w:rPr>
                  <w:t>Compliant</w:t>
                </w:r>
              </w:sdtContent>
            </w:sdt>
          </w:p>
        </w:tc>
      </w:tr>
      <w:tr w:rsidR="006E145A" w14:paraId="74C75AA0" w14:textId="77777777" w:rsidTr="006E145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C5284BC" w14:textId="77777777" w:rsidR="00B92008" w:rsidRPr="001E694D" w:rsidRDefault="00B92008"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64BAFEA1" w14:textId="77777777" w:rsidR="00B92008" w:rsidRPr="001E694D" w:rsidRDefault="00A93EF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71260760"/>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b/>
                    <w:bCs/>
                  </w:rPr>
                  <w:t>Compliant</w:t>
                </w:r>
              </w:sdtContent>
            </w:sdt>
          </w:p>
        </w:tc>
      </w:tr>
      <w:tr w:rsidR="006E145A" w14:paraId="4333F448" w14:textId="77777777" w:rsidTr="006E145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EEC9ACC" w14:textId="77777777" w:rsidR="00B92008" w:rsidRPr="001E694D" w:rsidRDefault="00B92008"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75FB4286" w14:textId="77777777" w:rsidR="00B92008" w:rsidRPr="001E694D" w:rsidRDefault="00A93E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262171629"/>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b/>
                    <w:bCs/>
                  </w:rPr>
                  <w:t>Compliant</w:t>
                </w:r>
              </w:sdtContent>
            </w:sdt>
          </w:p>
        </w:tc>
      </w:tr>
      <w:tr w:rsidR="006E145A" w14:paraId="1B44DE09" w14:textId="77777777" w:rsidTr="006E145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B2F53AF" w14:textId="77777777" w:rsidR="00B92008" w:rsidRPr="001E694D" w:rsidRDefault="00B92008"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21AA3F23" w14:textId="77777777" w:rsidR="00B92008" w:rsidRPr="001E694D" w:rsidRDefault="00A93EF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929216442"/>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b/>
                    <w:bCs/>
                  </w:rPr>
                  <w:t>Compliant</w:t>
                </w:r>
              </w:sdtContent>
            </w:sdt>
          </w:p>
        </w:tc>
      </w:tr>
      <w:tr w:rsidR="006E145A" w14:paraId="2DA3A57C" w14:textId="77777777" w:rsidTr="006E145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C06BB36" w14:textId="77777777" w:rsidR="00B92008" w:rsidRPr="001E694D" w:rsidRDefault="00B92008"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6948EC71" w14:textId="77777777" w:rsidR="00B92008" w:rsidRPr="001E694D" w:rsidRDefault="00A93E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70148601"/>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b/>
                    <w:bCs/>
                  </w:rPr>
                  <w:t>Compliant</w:t>
                </w:r>
              </w:sdtContent>
            </w:sdt>
          </w:p>
        </w:tc>
      </w:tr>
      <w:tr w:rsidR="006E145A" w14:paraId="4CC93C42" w14:textId="77777777" w:rsidTr="006E145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A10583D" w14:textId="77777777" w:rsidR="00B92008" w:rsidRPr="001E694D" w:rsidRDefault="00B92008"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0162654" w14:textId="77777777" w:rsidR="00B92008" w:rsidRPr="001E694D" w:rsidRDefault="00A93EF3"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6080141"/>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b/>
                    <w:bCs/>
                  </w:rPr>
                  <w:t>Compliant</w:t>
                </w:r>
              </w:sdtContent>
            </w:sdt>
          </w:p>
        </w:tc>
      </w:tr>
      <w:tr w:rsidR="006E145A" w14:paraId="5B7AC5B3" w14:textId="77777777" w:rsidTr="006E145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F197E5A" w14:textId="77777777" w:rsidR="00B92008" w:rsidRPr="001E694D" w:rsidRDefault="00B92008"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70111C62" w14:textId="77777777" w:rsidR="00B92008" w:rsidRPr="001E694D" w:rsidRDefault="00A93EF3"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736607887"/>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b/>
                    <w:bCs/>
                  </w:rPr>
                  <w:t>Compliant</w:t>
                </w:r>
              </w:sdtContent>
            </w:sdt>
          </w:p>
        </w:tc>
      </w:tr>
    </w:tbl>
    <w:p w14:paraId="0FFF45AA" w14:textId="77777777" w:rsidR="00B92008" w:rsidRPr="001E694D" w:rsidRDefault="00B92008"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4F2031DF" w14:textId="77777777" w:rsidR="00B92008" w:rsidRPr="003E162B" w:rsidRDefault="00B92008"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4B797606" w14:textId="77777777" w:rsidR="00B92008" w:rsidRPr="001E694D" w:rsidRDefault="00B92008"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23B237E3" w14:textId="4341BD99" w:rsidR="00B92008" w:rsidRPr="001E694D" w:rsidRDefault="00B92008" w:rsidP="0036130C">
      <w:pPr>
        <w:pStyle w:val="NormalArial"/>
        <w:rPr>
          <w:rFonts w:ascii="Open Sans" w:hAnsi="Open Sans" w:cs="Open Sans"/>
        </w:rPr>
      </w:pPr>
      <w:r w:rsidRPr="001E694D">
        <w:rPr>
          <w:rFonts w:ascii="Open Sans" w:hAnsi="Open Sans" w:cs="Open Sans"/>
        </w:rPr>
        <w:br w:type="page"/>
      </w:r>
    </w:p>
    <w:p w14:paraId="0716D569" w14:textId="77777777" w:rsidR="00B92008" w:rsidRPr="001E694D" w:rsidRDefault="00B920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6E145A" w14:paraId="6B2E1F94"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1205DDBC" w14:textId="77777777" w:rsidR="00B92008" w:rsidRPr="001E694D" w:rsidRDefault="00B9200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06183ECE" w14:textId="77777777" w:rsidR="00B92008" w:rsidRPr="001E694D" w:rsidRDefault="00B920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145A" w14:paraId="4FF65CB2"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7E5A30" w14:textId="77777777" w:rsidR="00B92008" w:rsidRPr="001E694D" w:rsidRDefault="00B92008"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0156D329" w14:textId="77777777" w:rsidR="00B92008" w:rsidRPr="001E694D" w:rsidRDefault="00B92008"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7AEF78B3" w14:textId="77777777" w:rsidR="00B92008" w:rsidRPr="001E694D" w:rsidRDefault="00A93EF3"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702029"/>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13D7F0B6"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4EECCF"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23DF9A5E"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5431C178"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206891912"/>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2D471641"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3A40F8"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7BDB558A"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286D7B1B" w14:textId="77777777" w:rsidR="00B92008" w:rsidRPr="001E694D" w:rsidRDefault="00B9200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0B188AE9" w14:textId="77777777" w:rsidR="00B92008" w:rsidRPr="001E694D" w:rsidRDefault="00B9200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4795C6CA" w14:textId="77777777" w:rsidR="00B92008" w:rsidRPr="001E694D" w:rsidRDefault="00B92008"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57F80B6C" w14:textId="77777777" w:rsidR="00B92008" w:rsidRPr="001E694D" w:rsidRDefault="00B92008"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61DB187B"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38912432"/>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0E759F1C"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B2D80D9"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3BB4D861"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23DDC906" w14:textId="77777777" w:rsidR="00B92008" w:rsidRPr="001E694D" w:rsidRDefault="00A93EF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89240438"/>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51F57A11"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65A3ED"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434EA220" w14:textId="77777777" w:rsidR="00B92008" w:rsidRPr="001E694D" w:rsidRDefault="00B92008"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3AAE7619"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9771757"/>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5676AEDE"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58C7F9"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55FC8794"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53EA16BA"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80050522"/>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bl>
    <w:p w14:paraId="221F5790" w14:textId="77777777" w:rsidR="00B92008" w:rsidRPr="003E162B" w:rsidRDefault="00B92008" w:rsidP="001A5684">
      <w:pPr>
        <w:pStyle w:val="Heading20"/>
        <w:rPr>
          <w:rFonts w:ascii="Open Sans" w:hAnsi="Open Sans" w:cs="Open Sans"/>
          <w:color w:val="781E77"/>
        </w:rPr>
      </w:pPr>
      <w:r w:rsidRPr="003E162B">
        <w:rPr>
          <w:rFonts w:ascii="Open Sans" w:hAnsi="Open Sans" w:cs="Open Sans"/>
          <w:color w:val="781E77"/>
        </w:rPr>
        <w:t>Findings</w:t>
      </w:r>
    </w:p>
    <w:p w14:paraId="5F1AA80B" w14:textId="3F6DECBD" w:rsidR="00DD0792" w:rsidRPr="00EB5182" w:rsidRDefault="00DF2F49" w:rsidP="00EB5182">
      <w:pPr>
        <w:pStyle w:val="NormalArial"/>
        <w:rPr>
          <w:rFonts w:ascii="Open Sans" w:hAnsi="Open Sans" w:cs="Open Sans"/>
          <w:lang w:eastAsia="en-AU"/>
        </w:rPr>
      </w:pPr>
      <w:bookmarkStart w:id="1" w:name="_Hlk126783395"/>
      <w:r w:rsidRPr="00EB5182">
        <w:rPr>
          <w:rFonts w:ascii="Open Sans" w:hAnsi="Open Sans" w:cs="Open Sans"/>
          <w:lang w:eastAsia="en-AU"/>
        </w:rPr>
        <w:t>C</w:t>
      </w:r>
      <w:r w:rsidR="00DD0792" w:rsidRPr="00EB5182">
        <w:rPr>
          <w:rFonts w:ascii="Open Sans" w:hAnsi="Open Sans" w:cs="Open Sans"/>
          <w:lang w:eastAsia="en-AU"/>
        </w:rPr>
        <w:t xml:space="preserve">onsumers and representatives said staff are respectful, treat </w:t>
      </w:r>
      <w:r w:rsidRPr="00EB5182">
        <w:rPr>
          <w:rFonts w:ascii="Open Sans" w:hAnsi="Open Sans" w:cs="Open Sans"/>
          <w:lang w:eastAsia="en-AU"/>
        </w:rPr>
        <w:t>consumers</w:t>
      </w:r>
      <w:r w:rsidR="00DD0792" w:rsidRPr="00EB5182">
        <w:rPr>
          <w:rFonts w:ascii="Open Sans" w:hAnsi="Open Sans" w:cs="Open Sans"/>
          <w:lang w:eastAsia="en-AU"/>
        </w:rPr>
        <w:t xml:space="preserve"> as individuals,</w:t>
      </w:r>
      <w:r w:rsidR="001D16B9">
        <w:rPr>
          <w:rFonts w:ascii="Open Sans" w:hAnsi="Open Sans" w:cs="Open Sans"/>
          <w:lang w:eastAsia="en-AU"/>
        </w:rPr>
        <w:t xml:space="preserve"> and provide personalised and inclusive care. </w:t>
      </w:r>
      <w:r w:rsidR="00C34C3F" w:rsidRPr="00EB5182">
        <w:rPr>
          <w:rFonts w:ascii="Open Sans" w:hAnsi="Open Sans" w:cs="Open Sans"/>
          <w:lang w:eastAsia="en-AU"/>
        </w:rPr>
        <w:t>Staff demonstrated knowledge of individual consumers’ background, identity, and culture</w:t>
      </w:r>
      <w:r w:rsidR="00F3178E" w:rsidRPr="00EB5182">
        <w:rPr>
          <w:rFonts w:ascii="Open Sans" w:hAnsi="Open Sans" w:cs="Open Sans"/>
          <w:lang w:eastAsia="en-AU"/>
        </w:rPr>
        <w:t xml:space="preserve"> and discussed the importance of understanding each consumer’s life story to build a connection with them. Care documentation reflected information on consumers’ identity and cultural needs and preferences to guide staff practice. Staff were observed treating consumers with dignity and respect. </w:t>
      </w:r>
    </w:p>
    <w:bookmarkEnd w:id="1"/>
    <w:p w14:paraId="02DEA38C" w14:textId="0BA6E239" w:rsidR="006577ED" w:rsidRPr="00EB5182" w:rsidRDefault="006577ED" w:rsidP="00EB5182">
      <w:pPr>
        <w:pStyle w:val="NormalArial"/>
        <w:rPr>
          <w:rFonts w:ascii="Open Sans" w:hAnsi="Open Sans" w:cs="Open Sans"/>
        </w:rPr>
      </w:pPr>
      <w:r w:rsidRPr="00EB5182">
        <w:rPr>
          <w:rFonts w:ascii="Open Sans" w:hAnsi="Open Sans" w:cs="Open Sans"/>
        </w:rPr>
        <w:lastRenderedPageBreak/>
        <w:t xml:space="preserve">Consumers said </w:t>
      </w:r>
      <w:r w:rsidR="001E4132">
        <w:rPr>
          <w:rFonts w:ascii="Open Sans" w:hAnsi="Open Sans" w:cs="Open Sans"/>
        </w:rPr>
        <w:t xml:space="preserve">their identity and culture is supported and staff provide culturally safe </w:t>
      </w:r>
      <w:r w:rsidR="00C94FDB" w:rsidRPr="00EB5182">
        <w:rPr>
          <w:rFonts w:ascii="Open Sans" w:hAnsi="Open Sans" w:cs="Open Sans"/>
        </w:rPr>
        <w:t>care and services</w:t>
      </w:r>
      <w:r w:rsidR="001E4132">
        <w:rPr>
          <w:rFonts w:ascii="Open Sans" w:hAnsi="Open Sans" w:cs="Open Sans"/>
        </w:rPr>
        <w:t xml:space="preserve">. </w:t>
      </w:r>
      <w:r w:rsidR="004672E7" w:rsidRPr="00EB5182">
        <w:rPr>
          <w:rFonts w:ascii="Open Sans" w:hAnsi="Open Sans" w:cs="Open Sans"/>
        </w:rPr>
        <w:t xml:space="preserve">Staff </w:t>
      </w:r>
      <w:r w:rsidR="00FB069D" w:rsidRPr="00EB5182">
        <w:rPr>
          <w:rFonts w:ascii="Open Sans" w:hAnsi="Open Sans" w:cs="Open Sans"/>
        </w:rPr>
        <w:t xml:space="preserve">demonstrated knowledge of individual consumers’ cultural needs and preferences and described how this is supported. </w:t>
      </w:r>
      <w:r w:rsidR="004672E7" w:rsidRPr="00EB5182">
        <w:rPr>
          <w:rFonts w:ascii="Open Sans" w:hAnsi="Open Sans" w:cs="Open Sans"/>
        </w:rPr>
        <w:t xml:space="preserve">Various events of religious and cultural significance are observed and celebrated at the service. </w:t>
      </w:r>
      <w:r w:rsidR="007F08FD" w:rsidRPr="00EB5182">
        <w:rPr>
          <w:rFonts w:ascii="Open Sans" w:hAnsi="Open Sans" w:cs="Open Sans"/>
        </w:rPr>
        <w:t xml:space="preserve">The service implements policies and procedures </w:t>
      </w:r>
      <w:r w:rsidR="00933E14">
        <w:rPr>
          <w:rFonts w:ascii="Open Sans" w:hAnsi="Open Sans" w:cs="Open Sans"/>
        </w:rPr>
        <w:t xml:space="preserve">on </w:t>
      </w:r>
      <w:r w:rsidR="007F08FD" w:rsidRPr="00EB5182">
        <w:rPr>
          <w:rFonts w:ascii="Open Sans" w:hAnsi="Open Sans" w:cs="Open Sans"/>
        </w:rPr>
        <w:t xml:space="preserve">cultural safety and staff receive training on this. </w:t>
      </w:r>
    </w:p>
    <w:p w14:paraId="7BE57471" w14:textId="7E6FEE30" w:rsidR="009D23EB" w:rsidRPr="00EB5182" w:rsidRDefault="009D23EB" w:rsidP="00EB5182">
      <w:pPr>
        <w:pStyle w:val="NormalArial"/>
        <w:rPr>
          <w:rFonts w:ascii="Open Sans" w:hAnsi="Open Sans" w:cs="Open Sans"/>
        </w:rPr>
      </w:pPr>
      <w:r w:rsidRPr="00EB5182">
        <w:rPr>
          <w:rFonts w:ascii="Open Sans" w:hAnsi="Open Sans" w:cs="Open Sans"/>
        </w:rPr>
        <w:t>Consumers and representatives said the service support</w:t>
      </w:r>
      <w:r w:rsidR="0037790B">
        <w:rPr>
          <w:rFonts w:ascii="Open Sans" w:hAnsi="Open Sans" w:cs="Open Sans"/>
        </w:rPr>
        <w:t>s</w:t>
      </w:r>
      <w:r w:rsidRPr="00EB5182">
        <w:rPr>
          <w:rFonts w:ascii="Open Sans" w:hAnsi="Open Sans" w:cs="Open Sans"/>
        </w:rPr>
        <w:t xml:space="preserve"> them to exercise choice</w:t>
      </w:r>
      <w:r w:rsidR="004672E7" w:rsidRPr="00EB5182">
        <w:rPr>
          <w:rFonts w:ascii="Open Sans" w:hAnsi="Open Sans" w:cs="Open Sans"/>
        </w:rPr>
        <w:t xml:space="preserve"> and </w:t>
      </w:r>
      <w:r w:rsidRPr="00EB5182">
        <w:rPr>
          <w:rFonts w:ascii="Open Sans" w:hAnsi="Open Sans" w:cs="Open Sans"/>
        </w:rPr>
        <w:t>independence</w:t>
      </w:r>
      <w:r w:rsidR="004672E7" w:rsidRPr="00EB5182">
        <w:rPr>
          <w:rFonts w:ascii="Open Sans" w:hAnsi="Open Sans" w:cs="Open Sans"/>
        </w:rPr>
        <w:t>,</w:t>
      </w:r>
      <w:r w:rsidRPr="00EB5182">
        <w:rPr>
          <w:rFonts w:ascii="Open Sans" w:hAnsi="Open Sans" w:cs="Open Sans"/>
        </w:rPr>
        <w:t xml:space="preserve"> make decisions about their care</w:t>
      </w:r>
      <w:r w:rsidR="004672E7" w:rsidRPr="00EB5182">
        <w:rPr>
          <w:rFonts w:ascii="Open Sans" w:hAnsi="Open Sans" w:cs="Open Sans"/>
        </w:rPr>
        <w:t xml:space="preserve">, and choose who to involve in these decisions. </w:t>
      </w:r>
      <w:r w:rsidR="000D4A70" w:rsidRPr="00EB5182">
        <w:rPr>
          <w:rFonts w:ascii="Open Sans" w:hAnsi="Open Sans" w:cs="Open Sans"/>
        </w:rPr>
        <w:t>Management and staff provided examples of how choice and decision-making is supported at the service</w:t>
      </w:r>
      <w:r w:rsidRPr="00EB5182">
        <w:rPr>
          <w:rFonts w:ascii="Open Sans" w:hAnsi="Open Sans" w:cs="Open Sans"/>
        </w:rPr>
        <w:t xml:space="preserve">. Care </w:t>
      </w:r>
      <w:r w:rsidR="000D4A70" w:rsidRPr="00EB5182">
        <w:rPr>
          <w:rFonts w:ascii="Open Sans" w:hAnsi="Open Sans" w:cs="Open Sans"/>
        </w:rPr>
        <w:t xml:space="preserve">planning </w:t>
      </w:r>
      <w:r w:rsidR="0043652A" w:rsidRPr="00EB5182">
        <w:rPr>
          <w:rFonts w:ascii="Open Sans" w:hAnsi="Open Sans" w:cs="Open Sans"/>
        </w:rPr>
        <w:t>documentation</w:t>
      </w:r>
      <w:r w:rsidR="000D4A70" w:rsidRPr="00EB5182">
        <w:rPr>
          <w:rFonts w:ascii="Open Sans" w:hAnsi="Open Sans" w:cs="Open Sans"/>
        </w:rPr>
        <w:t xml:space="preserve"> identified information on each consumer’s </w:t>
      </w:r>
      <w:r w:rsidR="0043652A" w:rsidRPr="00EB5182">
        <w:rPr>
          <w:rFonts w:ascii="Open Sans" w:hAnsi="Open Sans" w:cs="Open Sans"/>
        </w:rPr>
        <w:t xml:space="preserve">care and service delivery preferences, and the people they want involved in their care. </w:t>
      </w:r>
    </w:p>
    <w:p w14:paraId="705A56FB" w14:textId="078B364C" w:rsidR="001329CA" w:rsidRPr="00EB5182" w:rsidRDefault="001329CA" w:rsidP="00EB5182">
      <w:pPr>
        <w:pStyle w:val="NormalArial"/>
        <w:rPr>
          <w:rFonts w:ascii="Open Sans" w:hAnsi="Open Sans" w:cs="Open Sans"/>
        </w:rPr>
      </w:pPr>
      <w:r w:rsidRPr="00EB5182">
        <w:rPr>
          <w:rFonts w:ascii="Open Sans" w:hAnsi="Open Sans" w:cs="Open Sans"/>
        </w:rPr>
        <w:t xml:space="preserve">Consumers </w:t>
      </w:r>
      <w:r w:rsidR="0043652A" w:rsidRPr="00EB5182">
        <w:rPr>
          <w:rFonts w:ascii="Open Sans" w:hAnsi="Open Sans" w:cs="Open Sans"/>
        </w:rPr>
        <w:t>said</w:t>
      </w:r>
      <w:r w:rsidRPr="00EB5182">
        <w:rPr>
          <w:rFonts w:ascii="Open Sans" w:hAnsi="Open Sans" w:cs="Open Sans"/>
        </w:rPr>
        <w:t xml:space="preserve"> the service supports them to do the activities they want to do, including taking risks, so they can live the best life possible. </w:t>
      </w:r>
      <w:r w:rsidR="008A2DB8" w:rsidRPr="00EB5182">
        <w:rPr>
          <w:rFonts w:ascii="Open Sans" w:hAnsi="Open Sans" w:cs="Open Sans"/>
        </w:rPr>
        <w:t xml:space="preserve">Staff </w:t>
      </w:r>
      <w:r w:rsidR="008152DD" w:rsidRPr="00EB5182">
        <w:rPr>
          <w:rFonts w:ascii="Open Sans" w:hAnsi="Open Sans" w:cs="Open Sans"/>
        </w:rPr>
        <w:t>demonstrated knowledge of consumers who choose to engage in activities of risk to them and the strategies in place to manage and mitigate the risks. R</w:t>
      </w:r>
      <w:r w:rsidR="008A2DB8" w:rsidRPr="00EB5182">
        <w:rPr>
          <w:rFonts w:ascii="Open Sans" w:hAnsi="Open Sans" w:cs="Open Sans"/>
        </w:rPr>
        <w:t xml:space="preserve">eview of documentation identified the consultation </w:t>
      </w:r>
      <w:r w:rsidR="00B8797E">
        <w:rPr>
          <w:rFonts w:ascii="Open Sans" w:hAnsi="Open Sans" w:cs="Open Sans"/>
        </w:rPr>
        <w:t xml:space="preserve">with consumers and representatives </w:t>
      </w:r>
      <w:r w:rsidR="008A2DB8" w:rsidRPr="00EB5182">
        <w:rPr>
          <w:rFonts w:ascii="Open Sans" w:hAnsi="Open Sans" w:cs="Open Sans"/>
        </w:rPr>
        <w:t>to support dignity of risk</w:t>
      </w:r>
      <w:r w:rsidR="00F15B5D" w:rsidRPr="00EB5182">
        <w:rPr>
          <w:rFonts w:ascii="Open Sans" w:hAnsi="Open Sans" w:cs="Open Sans"/>
        </w:rPr>
        <w:t xml:space="preserve">, </w:t>
      </w:r>
      <w:r w:rsidR="00B8797E">
        <w:rPr>
          <w:rFonts w:ascii="Open Sans" w:hAnsi="Open Sans" w:cs="Open Sans"/>
        </w:rPr>
        <w:t>including the completion of</w:t>
      </w:r>
      <w:r w:rsidR="00F15B5D" w:rsidRPr="00EB5182">
        <w:rPr>
          <w:rFonts w:ascii="Open Sans" w:hAnsi="Open Sans" w:cs="Open Sans"/>
        </w:rPr>
        <w:t xml:space="preserve"> risk assessments and authorisation forms</w:t>
      </w:r>
      <w:r w:rsidR="00B8797E">
        <w:rPr>
          <w:rFonts w:ascii="Open Sans" w:hAnsi="Open Sans" w:cs="Open Sans"/>
        </w:rPr>
        <w:t xml:space="preserve">. </w:t>
      </w:r>
    </w:p>
    <w:p w14:paraId="7AA0749C" w14:textId="1EE24417" w:rsidR="00742B07" w:rsidRPr="00EB5182" w:rsidRDefault="00ED0D79" w:rsidP="00EB5182">
      <w:pPr>
        <w:pStyle w:val="NormalArial"/>
        <w:rPr>
          <w:rFonts w:ascii="Open Sans" w:hAnsi="Open Sans" w:cs="Open Sans"/>
        </w:rPr>
      </w:pPr>
      <w:r w:rsidRPr="00EB5182">
        <w:rPr>
          <w:rFonts w:ascii="Open Sans" w:hAnsi="Open Sans" w:cs="Open Sans"/>
        </w:rPr>
        <w:t xml:space="preserve">Consumers and representatives said information provided by the service is current, easy to understand, and enables consumers to exercise choice. Management </w:t>
      </w:r>
      <w:r w:rsidR="00742B07" w:rsidRPr="00EB5182">
        <w:rPr>
          <w:rFonts w:ascii="Open Sans" w:hAnsi="Open Sans" w:cs="Open Sans"/>
        </w:rPr>
        <w:t xml:space="preserve">described how information is provided to consumers via various communication methods, </w:t>
      </w:r>
      <w:r w:rsidRPr="00EB5182">
        <w:rPr>
          <w:rFonts w:ascii="Open Sans" w:hAnsi="Open Sans" w:cs="Open Sans"/>
        </w:rPr>
        <w:t xml:space="preserve">including newsletters, a </w:t>
      </w:r>
      <w:r w:rsidR="00742B07" w:rsidRPr="00EB5182">
        <w:rPr>
          <w:rFonts w:ascii="Open Sans" w:hAnsi="Open Sans" w:cs="Open Sans"/>
        </w:rPr>
        <w:t>consumer</w:t>
      </w:r>
      <w:r w:rsidRPr="00EB5182">
        <w:rPr>
          <w:rFonts w:ascii="Open Sans" w:hAnsi="Open Sans" w:cs="Open Sans"/>
        </w:rPr>
        <w:t xml:space="preserve"> handbook, lifestyle calendar</w:t>
      </w:r>
      <w:r w:rsidR="00B8797E">
        <w:rPr>
          <w:rFonts w:ascii="Open Sans" w:hAnsi="Open Sans" w:cs="Open Sans"/>
        </w:rPr>
        <w:t>s</w:t>
      </w:r>
      <w:r w:rsidRPr="00EB5182">
        <w:rPr>
          <w:rFonts w:ascii="Open Sans" w:hAnsi="Open Sans" w:cs="Open Sans"/>
        </w:rPr>
        <w:t xml:space="preserve">, menus, and </w:t>
      </w:r>
      <w:r w:rsidR="00742B07" w:rsidRPr="00EB5182">
        <w:rPr>
          <w:rFonts w:ascii="Open Sans" w:hAnsi="Open Sans" w:cs="Open Sans"/>
        </w:rPr>
        <w:t xml:space="preserve">via </w:t>
      </w:r>
      <w:r w:rsidR="00EC55D4">
        <w:rPr>
          <w:rFonts w:ascii="Open Sans" w:hAnsi="Open Sans" w:cs="Open Sans"/>
        </w:rPr>
        <w:t>consumer/</w:t>
      </w:r>
      <w:r w:rsidRPr="00EB5182">
        <w:rPr>
          <w:rFonts w:ascii="Open Sans" w:hAnsi="Open Sans" w:cs="Open Sans"/>
        </w:rPr>
        <w:t>representative meetings.</w:t>
      </w:r>
      <w:r w:rsidR="00742B07" w:rsidRPr="00EB5182">
        <w:rPr>
          <w:rFonts w:ascii="Open Sans" w:hAnsi="Open Sans" w:cs="Open Sans"/>
        </w:rPr>
        <w:t xml:space="preserve"> Staff described how they communicate </w:t>
      </w:r>
      <w:r w:rsidR="00EC55D4">
        <w:rPr>
          <w:rFonts w:ascii="Open Sans" w:hAnsi="Open Sans" w:cs="Open Sans"/>
        </w:rPr>
        <w:t>information to</w:t>
      </w:r>
      <w:r w:rsidR="00742B07" w:rsidRPr="00EB5182">
        <w:rPr>
          <w:rFonts w:ascii="Open Sans" w:hAnsi="Open Sans" w:cs="Open Sans"/>
        </w:rPr>
        <w:t xml:space="preserve"> consumers with cognitive impairment or who may have difficulty communicating. </w:t>
      </w:r>
      <w:r w:rsidR="008B0E2F" w:rsidRPr="00EB5182">
        <w:rPr>
          <w:rFonts w:ascii="Open Sans" w:hAnsi="Open Sans" w:cs="Open Sans"/>
        </w:rPr>
        <w:t xml:space="preserve">A range of information was observed displayed on noticeboards and available to consumers throughout the service. </w:t>
      </w:r>
    </w:p>
    <w:p w14:paraId="3C568D68" w14:textId="77325FA7" w:rsidR="00B8276A" w:rsidRPr="00EB5182" w:rsidRDefault="00B8276A" w:rsidP="00EB5182">
      <w:pPr>
        <w:pStyle w:val="NormalArial"/>
        <w:rPr>
          <w:rFonts w:ascii="Open Sans" w:hAnsi="Open Sans" w:cs="Open Sans"/>
        </w:rPr>
      </w:pPr>
      <w:r w:rsidRPr="00EB5182">
        <w:rPr>
          <w:rFonts w:ascii="Open Sans" w:hAnsi="Open Sans" w:cs="Open Sans"/>
        </w:rPr>
        <w:t xml:space="preserve">Consumers and representatives were satisfied the service respects </w:t>
      </w:r>
      <w:r w:rsidR="00856427" w:rsidRPr="00EB5182">
        <w:rPr>
          <w:rFonts w:ascii="Open Sans" w:hAnsi="Open Sans" w:cs="Open Sans"/>
        </w:rPr>
        <w:t>consumers’</w:t>
      </w:r>
      <w:r w:rsidRPr="00EB5182">
        <w:rPr>
          <w:rFonts w:ascii="Open Sans" w:hAnsi="Open Sans" w:cs="Open Sans"/>
        </w:rPr>
        <w:t xml:space="preserve"> </w:t>
      </w:r>
      <w:r w:rsidR="005A5E3D" w:rsidRPr="00EB5182">
        <w:rPr>
          <w:rFonts w:ascii="Open Sans" w:hAnsi="Open Sans" w:cs="Open Sans"/>
        </w:rPr>
        <w:t>privacy,</w:t>
      </w:r>
      <w:r w:rsidRPr="00EB5182">
        <w:rPr>
          <w:rFonts w:ascii="Open Sans" w:hAnsi="Open Sans" w:cs="Open Sans"/>
        </w:rPr>
        <w:t xml:space="preserve"> and</w:t>
      </w:r>
      <w:r w:rsidR="005A5E3D">
        <w:rPr>
          <w:rFonts w:ascii="Open Sans" w:hAnsi="Open Sans" w:cs="Open Sans"/>
        </w:rPr>
        <w:t xml:space="preserve"> consumers’</w:t>
      </w:r>
      <w:r w:rsidRPr="00EB5182">
        <w:rPr>
          <w:rFonts w:ascii="Open Sans" w:hAnsi="Open Sans" w:cs="Open Sans"/>
        </w:rPr>
        <w:t xml:space="preserve"> personal information is kept confidential. </w:t>
      </w:r>
      <w:r w:rsidR="00856427" w:rsidRPr="00EB5182">
        <w:rPr>
          <w:rFonts w:ascii="Open Sans" w:hAnsi="Open Sans" w:cs="Open Sans"/>
        </w:rPr>
        <w:t xml:space="preserve">The service implements a privacy and confidentiality policy outlining </w:t>
      </w:r>
      <w:r w:rsidR="00233545" w:rsidRPr="00EB5182">
        <w:rPr>
          <w:rFonts w:ascii="Open Sans" w:hAnsi="Open Sans" w:cs="Open Sans"/>
        </w:rPr>
        <w:t>information on the collection, management, use</w:t>
      </w:r>
      <w:r w:rsidR="005A5E3D">
        <w:rPr>
          <w:rFonts w:ascii="Open Sans" w:hAnsi="Open Sans" w:cs="Open Sans"/>
        </w:rPr>
        <w:t>,</w:t>
      </w:r>
      <w:r w:rsidR="00233545" w:rsidRPr="00EB5182">
        <w:rPr>
          <w:rFonts w:ascii="Open Sans" w:hAnsi="Open Sans" w:cs="Open Sans"/>
        </w:rPr>
        <w:t xml:space="preserve"> and storage of personal information. </w:t>
      </w:r>
      <w:r w:rsidR="00863CDB" w:rsidRPr="00EB5182">
        <w:rPr>
          <w:rFonts w:ascii="Open Sans" w:hAnsi="Open Sans" w:cs="Open Sans"/>
        </w:rPr>
        <w:t xml:space="preserve">Staff were observed respecting consumer privacy and confidentiality </w:t>
      </w:r>
      <w:r w:rsidR="00233545" w:rsidRPr="00EB5182">
        <w:rPr>
          <w:rFonts w:ascii="Open Sans" w:hAnsi="Open Sans" w:cs="Open Sans"/>
        </w:rPr>
        <w:t xml:space="preserve">through practices such as </w:t>
      </w:r>
      <w:r w:rsidR="00863CDB" w:rsidRPr="00EB5182">
        <w:rPr>
          <w:rFonts w:ascii="Open Sans" w:hAnsi="Open Sans" w:cs="Open Sans"/>
        </w:rPr>
        <w:t>knocking on</w:t>
      </w:r>
      <w:r w:rsidR="00233545" w:rsidRPr="00EB5182">
        <w:rPr>
          <w:rFonts w:ascii="Open Sans" w:hAnsi="Open Sans" w:cs="Open Sans"/>
        </w:rPr>
        <w:t xml:space="preserve"> bedroom </w:t>
      </w:r>
      <w:r w:rsidR="00863CDB" w:rsidRPr="00EB5182">
        <w:rPr>
          <w:rFonts w:ascii="Open Sans" w:hAnsi="Open Sans" w:cs="Open Sans"/>
        </w:rPr>
        <w:t>doors to seek permission before entering</w:t>
      </w:r>
      <w:r w:rsidR="00233545" w:rsidRPr="00EB5182">
        <w:rPr>
          <w:rFonts w:ascii="Open Sans" w:hAnsi="Open Sans" w:cs="Open Sans"/>
        </w:rPr>
        <w:t>;</w:t>
      </w:r>
      <w:r w:rsidR="00A15468" w:rsidRPr="00EB5182">
        <w:rPr>
          <w:rFonts w:ascii="Open Sans" w:hAnsi="Open Sans" w:cs="Open Sans"/>
        </w:rPr>
        <w:t xml:space="preserve"> undertaking </w:t>
      </w:r>
      <w:r w:rsidR="00233545" w:rsidRPr="00EB5182">
        <w:rPr>
          <w:rFonts w:ascii="Open Sans" w:hAnsi="Open Sans" w:cs="Open Sans"/>
        </w:rPr>
        <w:t xml:space="preserve">shift </w:t>
      </w:r>
      <w:r w:rsidR="00A15468" w:rsidRPr="00EB5182">
        <w:rPr>
          <w:rFonts w:ascii="Open Sans" w:hAnsi="Open Sans" w:cs="Open Sans"/>
        </w:rPr>
        <w:t xml:space="preserve">handovers in a private area; </w:t>
      </w:r>
      <w:r w:rsidR="00863CDB" w:rsidRPr="00EB5182">
        <w:rPr>
          <w:rFonts w:ascii="Open Sans" w:hAnsi="Open Sans" w:cs="Open Sans"/>
        </w:rPr>
        <w:t xml:space="preserve">and </w:t>
      </w:r>
      <w:r w:rsidR="00A15468" w:rsidRPr="00EB5182">
        <w:rPr>
          <w:rFonts w:ascii="Open Sans" w:hAnsi="Open Sans" w:cs="Open Sans"/>
        </w:rPr>
        <w:t xml:space="preserve">keeping computers locked when unattended. </w:t>
      </w:r>
    </w:p>
    <w:p w14:paraId="65582189" w14:textId="77777777" w:rsidR="00B92008" w:rsidRPr="001E694D" w:rsidRDefault="00B92008" w:rsidP="0036130C">
      <w:pPr>
        <w:pStyle w:val="NormalArial"/>
        <w:rPr>
          <w:rFonts w:ascii="Open Sans" w:hAnsi="Open Sans" w:cs="Open Sans"/>
        </w:rPr>
      </w:pPr>
      <w:r w:rsidRPr="001E694D">
        <w:rPr>
          <w:rFonts w:ascii="Open Sans" w:hAnsi="Open Sans" w:cs="Open Sans"/>
        </w:rPr>
        <w:br w:type="page"/>
      </w:r>
    </w:p>
    <w:p w14:paraId="010B625C" w14:textId="77777777" w:rsidR="00B92008" w:rsidRPr="001E694D" w:rsidRDefault="00B920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6E145A" w14:paraId="2CCBAA4A"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2CC911E1" w14:textId="77777777" w:rsidR="00B92008" w:rsidRPr="001E694D" w:rsidRDefault="00B92008"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38BFAFE5" w14:textId="77777777" w:rsidR="00B92008" w:rsidRPr="001E694D" w:rsidRDefault="00B920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145A" w14:paraId="1CEBD566" w14:textId="77777777" w:rsidTr="006E145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C509C9F"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5B953B07"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07066F63"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81424728"/>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1225A945"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E6678E2"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5C382CDF"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721E5EBF"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78032719"/>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2CB604D0" w14:textId="77777777" w:rsidTr="006E145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49DB747D"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0310B0A3"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2550CCC" w14:textId="77777777" w:rsidR="00B92008" w:rsidRPr="001E694D" w:rsidRDefault="00B9200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03D8AEB4" w14:textId="77777777" w:rsidR="00B92008" w:rsidRPr="001E694D" w:rsidRDefault="00B92008"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2AB2E989"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31555481"/>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00044735"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5DE36372"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776AFBFB"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5E51B7C7" w14:textId="77777777" w:rsidR="00B92008" w:rsidRPr="001E694D" w:rsidRDefault="00A93EF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3736789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0BB2C977" w14:textId="77777777" w:rsidTr="006E145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F2C5DAC"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241269C7"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7170B3E8"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814687196"/>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bl>
    <w:p w14:paraId="64E78935" w14:textId="77777777" w:rsidR="00B92008" w:rsidRPr="003E162B" w:rsidRDefault="00B92008" w:rsidP="00D87E7C">
      <w:pPr>
        <w:pStyle w:val="Heading20"/>
        <w:rPr>
          <w:rFonts w:ascii="Open Sans" w:hAnsi="Open Sans" w:cs="Open Sans"/>
          <w:color w:val="781E77"/>
        </w:rPr>
      </w:pPr>
      <w:r w:rsidRPr="003E162B">
        <w:rPr>
          <w:rFonts w:ascii="Open Sans" w:hAnsi="Open Sans" w:cs="Open Sans"/>
          <w:color w:val="781E77"/>
        </w:rPr>
        <w:t>Findings</w:t>
      </w:r>
    </w:p>
    <w:p w14:paraId="3B4E5E4F" w14:textId="4FA355C9" w:rsidR="00A748E2" w:rsidRPr="00D77F90" w:rsidRDefault="00902199" w:rsidP="00D77F90">
      <w:pPr>
        <w:pStyle w:val="NormalArial"/>
        <w:rPr>
          <w:rFonts w:ascii="Open Sans" w:hAnsi="Open Sans" w:cs="Open Sans"/>
          <w:lang w:eastAsia="en-AU"/>
        </w:rPr>
      </w:pPr>
      <w:r w:rsidRPr="00D77F90">
        <w:rPr>
          <w:rFonts w:ascii="Open Sans" w:hAnsi="Open Sans" w:cs="Open Sans"/>
          <w:lang w:eastAsia="en-AU"/>
        </w:rPr>
        <w:t xml:space="preserve">Consumers and representatives expressed satisfaction with the service’s assessment and planning processes. Staff described </w:t>
      </w:r>
      <w:r w:rsidR="00071F65" w:rsidRPr="00D77F90">
        <w:rPr>
          <w:rFonts w:ascii="Open Sans" w:hAnsi="Open Sans" w:cs="Open Sans"/>
          <w:lang w:eastAsia="en-AU"/>
        </w:rPr>
        <w:t xml:space="preserve">how consumers are assessed upon entry </w:t>
      </w:r>
      <w:r w:rsidR="007F546B" w:rsidRPr="00D77F90">
        <w:rPr>
          <w:rFonts w:ascii="Open Sans" w:hAnsi="Open Sans" w:cs="Open Sans"/>
          <w:lang w:eastAsia="en-AU"/>
        </w:rPr>
        <w:t>t</w:t>
      </w:r>
      <w:r w:rsidR="00071F65" w:rsidRPr="00D77F90">
        <w:rPr>
          <w:rFonts w:ascii="Open Sans" w:hAnsi="Open Sans" w:cs="Open Sans"/>
          <w:lang w:eastAsia="en-AU"/>
        </w:rPr>
        <w:t xml:space="preserve">o the service and care plans </w:t>
      </w:r>
      <w:r w:rsidR="007F11C4" w:rsidRPr="00D77F90">
        <w:rPr>
          <w:rFonts w:ascii="Open Sans" w:hAnsi="Open Sans" w:cs="Open Sans"/>
          <w:lang w:eastAsia="en-AU"/>
        </w:rPr>
        <w:t>in accordance with stipulated timeframes under the service’s assessment and care planning policy.</w:t>
      </w:r>
      <w:r w:rsidR="00071F65" w:rsidRPr="00D77F90">
        <w:rPr>
          <w:rFonts w:ascii="Open Sans" w:hAnsi="Open Sans" w:cs="Open Sans"/>
          <w:lang w:eastAsia="en-AU"/>
        </w:rPr>
        <w:t xml:space="preserve"> Review of care planning documentation identified </w:t>
      </w:r>
      <w:r w:rsidR="007F546B" w:rsidRPr="00D77F90">
        <w:rPr>
          <w:rFonts w:ascii="Open Sans" w:hAnsi="Open Sans" w:cs="Open Sans"/>
          <w:lang w:eastAsia="en-AU"/>
        </w:rPr>
        <w:t>the use of validated risk assessment tools and completion of comprehensive care plans</w:t>
      </w:r>
      <w:r w:rsidR="007F11C4" w:rsidRPr="00D77F90">
        <w:rPr>
          <w:rFonts w:ascii="Open Sans" w:hAnsi="Open Sans" w:cs="Open Sans"/>
          <w:lang w:eastAsia="en-AU"/>
        </w:rPr>
        <w:t xml:space="preserve">. </w:t>
      </w:r>
      <w:r w:rsidR="007F546B" w:rsidRPr="00D77F90">
        <w:rPr>
          <w:rFonts w:ascii="Open Sans" w:hAnsi="Open Sans" w:cs="Open Sans"/>
          <w:lang w:eastAsia="en-AU"/>
        </w:rPr>
        <w:t xml:space="preserve"> </w:t>
      </w:r>
    </w:p>
    <w:p w14:paraId="5CF3C51B" w14:textId="47675E67" w:rsidR="008E3701" w:rsidRPr="00D77F90" w:rsidRDefault="00A143F8" w:rsidP="00D77F90">
      <w:pPr>
        <w:pStyle w:val="NormalArial"/>
        <w:rPr>
          <w:rFonts w:ascii="Open Sans" w:hAnsi="Open Sans" w:cs="Open Sans"/>
        </w:rPr>
      </w:pPr>
      <w:r w:rsidRPr="00D77F90">
        <w:rPr>
          <w:rFonts w:ascii="Open Sans" w:hAnsi="Open Sans" w:cs="Open Sans"/>
        </w:rPr>
        <w:lastRenderedPageBreak/>
        <w:t>Consumers and representatives said assessment and planning processes include discussions on</w:t>
      </w:r>
      <w:r w:rsidR="00591B00" w:rsidRPr="00D77F90">
        <w:rPr>
          <w:rFonts w:ascii="Open Sans" w:hAnsi="Open Sans" w:cs="Open Sans"/>
        </w:rPr>
        <w:t xml:space="preserve"> consumers’ needs, preferences, and end of life wishes. </w:t>
      </w:r>
      <w:r w:rsidRPr="00D77F90">
        <w:rPr>
          <w:rFonts w:ascii="Open Sans" w:hAnsi="Open Sans" w:cs="Open Sans"/>
        </w:rPr>
        <w:t>Review of c</w:t>
      </w:r>
      <w:r w:rsidR="008E3701" w:rsidRPr="00D77F90">
        <w:rPr>
          <w:rFonts w:ascii="Open Sans" w:hAnsi="Open Sans" w:cs="Open Sans"/>
        </w:rPr>
        <w:t xml:space="preserve">are planning documentation </w:t>
      </w:r>
      <w:r w:rsidRPr="00D77F90">
        <w:rPr>
          <w:rFonts w:ascii="Open Sans" w:hAnsi="Open Sans" w:cs="Open Sans"/>
        </w:rPr>
        <w:t>identified information on consumers’ individual needs, goals, and preferences, including advance</w:t>
      </w:r>
      <w:r w:rsidR="0018644A" w:rsidRPr="00D77F90">
        <w:rPr>
          <w:rFonts w:ascii="Open Sans" w:hAnsi="Open Sans" w:cs="Open Sans"/>
        </w:rPr>
        <w:t>d</w:t>
      </w:r>
      <w:r w:rsidRPr="00D77F90">
        <w:rPr>
          <w:rFonts w:ascii="Open Sans" w:hAnsi="Open Sans" w:cs="Open Sans"/>
        </w:rPr>
        <w:t xml:space="preserve"> care and end of life planning where the consumer has chosen to do this. </w:t>
      </w:r>
      <w:r w:rsidR="008E3701" w:rsidRPr="00D77F90">
        <w:rPr>
          <w:rFonts w:ascii="Open Sans" w:hAnsi="Open Sans" w:cs="Open Sans"/>
        </w:rPr>
        <w:t>The service has policies and procedures to guide staff</w:t>
      </w:r>
      <w:r w:rsidR="000E0A89" w:rsidRPr="00D77F90">
        <w:rPr>
          <w:rFonts w:ascii="Open Sans" w:hAnsi="Open Sans" w:cs="Open Sans"/>
        </w:rPr>
        <w:t xml:space="preserve"> in undertaking</w:t>
      </w:r>
      <w:r w:rsidR="008E3701" w:rsidRPr="00D77F90">
        <w:rPr>
          <w:rFonts w:ascii="Open Sans" w:hAnsi="Open Sans" w:cs="Open Sans"/>
        </w:rPr>
        <w:t xml:space="preserve"> advance care planning discussions</w:t>
      </w:r>
      <w:r w:rsidR="000E0A89" w:rsidRPr="00D77F90">
        <w:rPr>
          <w:rFonts w:ascii="Open Sans" w:hAnsi="Open Sans" w:cs="Open Sans"/>
        </w:rPr>
        <w:t xml:space="preserve"> with consumers and representatives</w:t>
      </w:r>
      <w:r w:rsidR="008E3701" w:rsidRPr="00D77F90">
        <w:rPr>
          <w:rFonts w:ascii="Open Sans" w:hAnsi="Open Sans" w:cs="Open Sans"/>
        </w:rPr>
        <w:t xml:space="preserve">.         </w:t>
      </w:r>
    </w:p>
    <w:p w14:paraId="688ADDA5" w14:textId="0071FF6C" w:rsidR="00B12F0C" w:rsidRPr="00D77F90" w:rsidRDefault="00CF476C" w:rsidP="00D77F90">
      <w:pPr>
        <w:pStyle w:val="NormalArial"/>
        <w:rPr>
          <w:rFonts w:ascii="Open Sans" w:hAnsi="Open Sans" w:cs="Open Sans"/>
        </w:rPr>
      </w:pPr>
      <w:r w:rsidRPr="00D77F90">
        <w:rPr>
          <w:rFonts w:ascii="Open Sans" w:hAnsi="Open Sans" w:cs="Open Sans"/>
        </w:rPr>
        <w:t xml:space="preserve">Consumers and representatives said, and the service demonstrated, assessment and planning is </w:t>
      </w:r>
      <w:r w:rsidR="00711D92" w:rsidRPr="00D77F90">
        <w:rPr>
          <w:rFonts w:ascii="Open Sans" w:hAnsi="Open Sans" w:cs="Open Sans"/>
        </w:rPr>
        <w:t xml:space="preserve">based on ongoing partnership with consumers and others. </w:t>
      </w:r>
      <w:r w:rsidR="00B12F0C" w:rsidRPr="00D77F90">
        <w:rPr>
          <w:rFonts w:ascii="Open Sans" w:hAnsi="Open Sans" w:cs="Open Sans"/>
        </w:rPr>
        <w:t xml:space="preserve">Care documentation identified the service </w:t>
      </w:r>
      <w:r w:rsidR="00711D92" w:rsidRPr="00D77F90">
        <w:rPr>
          <w:rFonts w:ascii="Open Sans" w:hAnsi="Open Sans" w:cs="Open Sans"/>
        </w:rPr>
        <w:t xml:space="preserve">involves consumers, representatives, and a range of allied health professionals, medical specialists, and providers based on consumers’ individual needs. </w:t>
      </w:r>
    </w:p>
    <w:p w14:paraId="4A4788C0" w14:textId="5894BBD2" w:rsidR="00A3715E" w:rsidRPr="00D77F90" w:rsidRDefault="00A3715E" w:rsidP="00D77F90">
      <w:pPr>
        <w:pStyle w:val="NormalArial"/>
        <w:rPr>
          <w:rFonts w:ascii="Open Sans" w:hAnsi="Open Sans" w:cs="Open Sans"/>
        </w:rPr>
      </w:pPr>
      <w:r w:rsidRPr="00D77F90">
        <w:rPr>
          <w:rFonts w:ascii="Open Sans" w:hAnsi="Open Sans" w:cs="Open Sans"/>
        </w:rPr>
        <w:t xml:space="preserve">The service demonstrated outcomes of assessment and planning are communicated to consumers and a copy of </w:t>
      </w:r>
      <w:r w:rsidR="005415B9">
        <w:rPr>
          <w:rFonts w:ascii="Open Sans" w:hAnsi="Open Sans" w:cs="Open Sans"/>
        </w:rPr>
        <w:t xml:space="preserve">the </w:t>
      </w:r>
      <w:r w:rsidRPr="00D77F90">
        <w:rPr>
          <w:rFonts w:ascii="Open Sans" w:hAnsi="Open Sans" w:cs="Open Sans"/>
        </w:rPr>
        <w:t>consumer</w:t>
      </w:r>
      <w:r w:rsidR="005415B9">
        <w:rPr>
          <w:rFonts w:ascii="Open Sans" w:hAnsi="Open Sans" w:cs="Open Sans"/>
        </w:rPr>
        <w:t>’s</w:t>
      </w:r>
      <w:r w:rsidRPr="00D77F90">
        <w:rPr>
          <w:rFonts w:ascii="Open Sans" w:hAnsi="Open Sans" w:cs="Open Sans"/>
        </w:rPr>
        <w:t xml:space="preserve"> care plan is readily available to consumers, representatives</w:t>
      </w:r>
      <w:r w:rsidR="00F53B8C" w:rsidRPr="00D77F90">
        <w:rPr>
          <w:rFonts w:ascii="Open Sans" w:hAnsi="Open Sans" w:cs="Open Sans"/>
        </w:rPr>
        <w:t>,</w:t>
      </w:r>
      <w:r w:rsidRPr="00D77F90">
        <w:rPr>
          <w:rFonts w:ascii="Open Sans" w:hAnsi="Open Sans" w:cs="Open Sans"/>
        </w:rPr>
        <w:t xml:space="preserve"> and staff. </w:t>
      </w:r>
      <w:r w:rsidR="00F53B8C" w:rsidRPr="00D77F90">
        <w:rPr>
          <w:rFonts w:ascii="Open Sans" w:hAnsi="Open Sans" w:cs="Open Sans"/>
        </w:rPr>
        <w:t>C</w:t>
      </w:r>
      <w:r w:rsidRPr="00D77F90">
        <w:rPr>
          <w:rFonts w:ascii="Open Sans" w:hAnsi="Open Sans" w:cs="Open Sans"/>
        </w:rPr>
        <w:t xml:space="preserve">onsumers and representatives </w:t>
      </w:r>
      <w:r w:rsidR="00F53B8C" w:rsidRPr="00D77F90">
        <w:rPr>
          <w:rFonts w:ascii="Open Sans" w:hAnsi="Open Sans" w:cs="Open Sans"/>
        </w:rPr>
        <w:t xml:space="preserve">said </w:t>
      </w:r>
      <w:r w:rsidRPr="00D77F90">
        <w:rPr>
          <w:rFonts w:ascii="Open Sans" w:hAnsi="Open Sans" w:cs="Open Sans"/>
        </w:rPr>
        <w:t>they</w:t>
      </w:r>
      <w:r w:rsidR="00F53B8C" w:rsidRPr="00D77F90">
        <w:rPr>
          <w:rFonts w:ascii="Open Sans" w:hAnsi="Open Sans" w:cs="Open Sans"/>
        </w:rPr>
        <w:t xml:space="preserve"> a</w:t>
      </w:r>
      <w:r w:rsidRPr="00D77F90">
        <w:rPr>
          <w:rFonts w:ascii="Open Sans" w:hAnsi="Open Sans" w:cs="Open Sans"/>
        </w:rPr>
        <w:t xml:space="preserve">re aware of the care plan and the service </w:t>
      </w:r>
      <w:r w:rsidR="00AB37C1" w:rsidRPr="00D77F90">
        <w:rPr>
          <w:rFonts w:ascii="Open Sans" w:hAnsi="Open Sans" w:cs="Open Sans"/>
        </w:rPr>
        <w:t xml:space="preserve">discusses care and services with them regularly. </w:t>
      </w:r>
      <w:r w:rsidRPr="00D77F90">
        <w:rPr>
          <w:rFonts w:ascii="Open Sans" w:hAnsi="Open Sans" w:cs="Open Sans"/>
        </w:rPr>
        <w:t xml:space="preserve">Staff </w:t>
      </w:r>
      <w:r w:rsidR="00AB37C1" w:rsidRPr="00D77F90">
        <w:rPr>
          <w:rFonts w:ascii="Open Sans" w:hAnsi="Open Sans" w:cs="Open Sans"/>
        </w:rPr>
        <w:t>described their</w:t>
      </w:r>
      <w:r w:rsidRPr="00D77F90">
        <w:rPr>
          <w:rFonts w:ascii="Open Sans" w:hAnsi="Open Sans" w:cs="Open Sans"/>
        </w:rPr>
        <w:t xml:space="preserve"> access to care plans via the service’s electronic care management system using desktop computers, handheld electronic devices</w:t>
      </w:r>
      <w:r w:rsidR="002C5913" w:rsidRPr="00D77F90">
        <w:rPr>
          <w:rFonts w:ascii="Open Sans" w:hAnsi="Open Sans" w:cs="Open Sans"/>
        </w:rPr>
        <w:t>,</w:t>
      </w:r>
      <w:r w:rsidRPr="00D77F90">
        <w:rPr>
          <w:rFonts w:ascii="Open Sans" w:hAnsi="Open Sans" w:cs="Open Sans"/>
        </w:rPr>
        <w:t xml:space="preserve"> and a </w:t>
      </w:r>
      <w:r w:rsidRPr="00D77F90">
        <w:rPr>
          <w:rFonts w:ascii="Open Sans" w:hAnsi="Open Sans" w:cs="Open Sans"/>
          <w:color w:val="auto"/>
        </w:rPr>
        <w:t xml:space="preserve">paper-based </w:t>
      </w:r>
      <w:r w:rsidRPr="00D77F90">
        <w:rPr>
          <w:rFonts w:ascii="Open Sans" w:hAnsi="Open Sans" w:cs="Open Sans"/>
        </w:rPr>
        <w:t>summary care plan in consumers</w:t>
      </w:r>
      <w:r w:rsidR="002C5913" w:rsidRPr="00D77F90">
        <w:rPr>
          <w:rFonts w:ascii="Open Sans" w:hAnsi="Open Sans" w:cs="Open Sans"/>
        </w:rPr>
        <w:t>’</w:t>
      </w:r>
      <w:r w:rsidRPr="00D77F90">
        <w:rPr>
          <w:rFonts w:ascii="Open Sans" w:hAnsi="Open Sans" w:cs="Open Sans"/>
        </w:rPr>
        <w:t xml:space="preserve"> rooms. </w:t>
      </w:r>
    </w:p>
    <w:p w14:paraId="148B29BD" w14:textId="00F77BC9" w:rsidR="00313B37" w:rsidRPr="00D77F90" w:rsidRDefault="00A24750" w:rsidP="00D77F90">
      <w:pPr>
        <w:pStyle w:val="NormalArial"/>
        <w:rPr>
          <w:rFonts w:ascii="Open Sans" w:hAnsi="Open Sans" w:cs="Open Sans"/>
        </w:rPr>
      </w:pPr>
      <w:r w:rsidRPr="00D77F90">
        <w:rPr>
          <w:rFonts w:ascii="Open Sans" w:hAnsi="Open Sans" w:cs="Open Sans"/>
        </w:rPr>
        <w:t xml:space="preserve">Review of documentation identified </w:t>
      </w:r>
      <w:r w:rsidR="00313B37" w:rsidRPr="00D77F90">
        <w:rPr>
          <w:rFonts w:ascii="Open Sans" w:hAnsi="Open Sans" w:cs="Open Sans"/>
        </w:rPr>
        <w:t xml:space="preserve">care plans are reviewed annually, </w:t>
      </w:r>
      <w:r w:rsidR="001754B0" w:rsidRPr="00D77F90">
        <w:rPr>
          <w:rFonts w:ascii="Open Sans" w:hAnsi="Open Sans" w:cs="Open Sans"/>
        </w:rPr>
        <w:t xml:space="preserve">and </w:t>
      </w:r>
      <w:r w:rsidR="00313B37" w:rsidRPr="00D77F90">
        <w:rPr>
          <w:rFonts w:ascii="Open Sans" w:hAnsi="Open Sans" w:cs="Open Sans"/>
        </w:rPr>
        <w:t>when</w:t>
      </w:r>
      <w:r w:rsidR="001754B0" w:rsidRPr="00D77F90">
        <w:rPr>
          <w:rFonts w:ascii="Open Sans" w:hAnsi="Open Sans" w:cs="Open Sans"/>
        </w:rPr>
        <w:t xml:space="preserve"> a consumer’s circumstances change, or</w:t>
      </w:r>
      <w:r w:rsidR="00313B37" w:rsidRPr="00D77F90">
        <w:rPr>
          <w:rFonts w:ascii="Open Sans" w:hAnsi="Open Sans" w:cs="Open Sans"/>
        </w:rPr>
        <w:t xml:space="preserve"> an incident occur</w:t>
      </w:r>
      <w:r w:rsidR="001754B0" w:rsidRPr="00D77F90">
        <w:rPr>
          <w:rFonts w:ascii="Open Sans" w:hAnsi="Open Sans" w:cs="Open Sans"/>
        </w:rPr>
        <w:t xml:space="preserve">s. </w:t>
      </w:r>
      <w:r w:rsidR="00313B37" w:rsidRPr="00D77F90">
        <w:rPr>
          <w:rFonts w:ascii="Open Sans" w:hAnsi="Open Sans" w:cs="Open Sans"/>
        </w:rPr>
        <w:t xml:space="preserve">Consumers and representatives said </w:t>
      </w:r>
      <w:r w:rsidR="00B04AF8" w:rsidRPr="00D77F90">
        <w:rPr>
          <w:rFonts w:ascii="Open Sans" w:hAnsi="Open Sans" w:cs="Open Sans"/>
        </w:rPr>
        <w:t>care plans are updated as required and any changes are discussed and communicated with them.</w:t>
      </w:r>
      <w:r w:rsidR="00313B37" w:rsidRPr="00D77F90">
        <w:rPr>
          <w:rFonts w:ascii="Open Sans" w:hAnsi="Open Sans" w:cs="Open Sans"/>
        </w:rPr>
        <w:t xml:space="preserve"> </w:t>
      </w:r>
      <w:r w:rsidR="002A3A8B" w:rsidRPr="00D77F90">
        <w:rPr>
          <w:rFonts w:ascii="Open Sans" w:hAnsi="Open Sans" w:cs="Open Sans"/>
        </w:rPr>
        <w:t xml:space="preserve">Staff described the care plan review process in accordance with </w:t>
      </w:r>
      <w:r w:rsidR="00A42ADA" w:rsidRPr="00D77F90">
        <w:rPr>
          <w:rFonts w:ascii="Open Sans" w:hAnsi="Open Sans" w:cs="Open Sans"/>
        </w:rPr>
        <w:t xml:space="preserve">the service’s </w:t>
      </w:r>
      <w:r w:rsidR="002A3A8B" w:rsidRPr="00D77F90">
        <w:rPr>
          <w:rFonts w:ascii="Open Sans" w:hAnsi="Open Sans" w:cs="Open Sans"/>
        </w:rPr>
        <w:t xml:space="preserve">policies and procedures </w:t>
      </w:r>
      <w:r w:rsidR="00A42ADA" w:rsidRPr="00D77F90">
        <w:rPr>
          <w:rFonts w:ascii="Open Sans" w:hAnsi="Open Sans" w:cs="Open Sans"/>
        </w:rPr>
        <w:t xml:space="preserve">on review and re-assessment. </w:t>
      </w:r>
    </w:p>
    <w:p w14:paraId="2187B230" w14:textId="07B8101A" w:rsidR="00B92008" w:rsidRPr="00D77F90" w:rsidRDefault="00B92008" w:rsidP="00D77F90">
      <w:pPr>
        <w:pStyle w:val="NormalArial"/>
        <w:rPr>
          <w:rFonts w:ascii="Open Sans" w:hAnsi="Open Sans" w:cs="Open Sans"/>
        </w:rPr>
      </w:pPr>
    </w:p>
    <w:p w14:paraId="6DCB9F8B" w14:textId="77777777" w:rsidR="00B92008" w:rsidRPr="001E694D" w:rsidRDefault="00B92008" w:rsidP="0036130C">
      <w:pPr>
        <w:pStyle w:val="NormalArial"/>
        <w:rPr>
          <w:rFonts w:ascii="Open Sans" w:hAnsi="Open Sans" w:cs="Open Sans"/>
        </w:rPr>
      </w:pPr>
      <w:r w:rsidRPr="001E694D">
        <w:rPr>
          <w:rFonts w:ascii="Open Sans" w:hAnsi="Open Sans" w:cs="Open Sans"/>
        </w:rPr>
        <w:t xml:space="preserve"> </w:t>
      </w:r>
      <w:r w:rsidRPr="001E694D">
        <w:rPr>
          <w:rFonts w:ascii="Open Sans" w:hAnsi="Open Sans" w:cs="Open Sans"/>
        </w:rPr>
        <w:br w:type="page"/>
      </w:r>
    </w:p>
    <w:p w14:paraId="37B49BF8" w14:textId="77777777" w:rsidR="00B92008" w:rsidRPr="001E694D" w:rsidRDefault="00B920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6E145A" w14:paraId="2BBEE5A8"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6D05854" w14:textId="77777777" w:rsidR="00B92008" w:rsidRPr="001E694D" w:rsidRDefault="00B92008"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21D96330" w14:textId="77777777" w:rsidR="00B92008" w:rsidRPr="001E694D" w:rsidRDefault="00B920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145A" w14:paraId="636B3D9A"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57D20DE"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3C62BF63"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33551188" w14:textId="77777777" w:rsidR="00B92008" w:rsidRPr="001E694D" w:rsidRDefault="00B9200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618E5CB4" w14:textId="77777777" w:rsidR="00B92008" w:rsidRPr="001E694D" w:rsidRDefault="00B9200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2D875E7A" w14:textId="77777777" w:rsidR="00B92008" w:rsidRPr="001E694D" w:rsidRDefault="00B92008"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3D40362D"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40499856"/>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5BDC256A"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27344F"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0F0E7BBE"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39ADCE9D"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133352984"/>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7CCD36AB"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7943F2E" w14:textId="77777777" w:rsidR="00B92008" w:rsidRPr="001E694D" w:rsidRDefault="00B92008"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7D48A239" w14:textId="77777777" w:rsidR="00B92008" w:rsidRPr="001E694D" w:rsidRDefault="00B92008"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66844EBB"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42152226"/>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6C56CBB4"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B73D0C"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7BADEA2B"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9FD7AA4" w14:textId="77777777" w:rsidR="00B92008" w:rsidRPr="001E694D" w:rsidRDefault="00A93EF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55925205"/>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40A16E80"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D1A855"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7E33AD1A"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1F84B1B0"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00026962"/>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623CD49B"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C18FBDF"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3583458C"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080FD3CB"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3247921"/>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5BFDD19E"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B5318C"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0C3AAFA3"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4270C9A5" w14:textId="77777777" w:rsidR="00B92008" w:rsidRPr="001E694D" w:rsidRDefault="00B9200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7BF49914" w14:textId="77777777" w:rsidR="00B92008" w:rsidRPr="001E694D" w:rsidRDefault="00B92008"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71A181CF"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030448492"/>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bl>
    <w:p w14:paraId="335F7823" w14:textId="77777777" w:rsidR="00B92008" w:rsidRPr="003E162B" w:rsidRDefault="00B92008"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69160F23" w14:textId="64EB6D30" w:rsidR="00011BA4" w:rsidRPr="001A2249" w:rsidRDefault="00A42ADA" w:rsidP="001A2249">
      <w:pPr>
        <w:pStyle w:val="NormalArial"/>
        <w:rPr>
          <w:rFonts w:ascii="Open Sans" w:hAnsi="Open Sans" w:cs="Open Sans"/>
        </w:rPr>
      </w:pPr>
      <w:r w:rsidRPr="001A2249">
        <w:rPr>
          <w:rFonts w:ascii="Open Sans" w:hAnsi="Open Sans" w:cs="Open Sans"/>
          <w:lang w:eastAsia="en-AU"/>
        </w:rPr>
        <w:t xml:space="preserve">Consumers and representatives said personal and clinical care </w:t>
      </w:r>
      <w:r w:rsidR="00CF6EB1" w:rsidRPr="001A2249">
        <w:rPr>
          <w:rFonts w:ascii="Open Sans" w:hAnsi="Open Sans" w:cs="Open Sans"/>
          <w:lang w:eastAsia="en-AU"/>
        </w:rPr>
        <w:t xml:space="preserve">is </w:t>
      </w:r>
      <w:r w:rsidRPr="001A2249">
        <w:rPr>
          <w:rFonts w:ascii="Open Sans" w:hAnsi="Open Sans" w:cs="Open Sans"/>
          <w:lang w:eastAsia="en-AU"/>
        </w:rPr>
        <w:t xml:space="preserve">safe and effective. </w:t>
      </w:r>
      <w:r w:rsidR="00011BA4" w:rsidRPr="001A2249">
        <w:rPr>
          <w:rFonts w:ascii="Open Sans" w:hAnsi="Open Sans" w:cs="Open Sans"/>
          <w:lang w:eastAsia="en-AU"/>
        </w:rPr>
        <w:t>Staff describe</w:t>
      </w:r>
      <w:r w:rsidRPr="001A2249">
        <w:rPr>
          <w:rFonts w:ascii="Open Sans" w:hAnsi="Open Sans" w:cs="Open Sans"/>
          <w:lang w:eastAsia="en-AU"/>
        </w:rPr>
        <w:t>d</w:t>
      </w:r>
      <w:r w:rsidR="007416ED">
        <w:rPr>
          <w:rFonts w:ascii="Open Sans" w:hAnsi="Open Sans" w:cs="Open Sans"/>
          <w:lang w:eastAsia="en-AU"/>
        </w:rPr>
        <w:t>, and review of documentation identified,</w:t>
      </w:r>
      <w:r w:rsidRPr="001A2249">
        <w:rPr>
          <w:rFonts w:ascii="Open Sans" w:hAnsi="Open Sans" w:cs="Open Sans"/>
          <w:lang w:eastAsia="en-AU"/>
        </w:rPr>
        <w:t xml:space="preserve"> care and services are tailored to meet individual consumers’ </w:t>
      </w:r>
      <w:r w:rsidR="008D2844" w:rsidRPr="001A2249">
        <w:rPr>
          <w:rFonts w:ascii="Open Sans" w:hAnsi="Open Sans" w:cs="Open Sans"/>
          <w:lang w:eastAsia="en-AU"/>
        </w:rPr>
        <w:t xml:space="preserve">needs, goals, and preferences. </w:t>
      </w:r>
      <w:r w:rsidR="00AB2AA9" w:rsidRPr="001A2249">
        <w:rPr>
          <w:rFonts w:ascii="Open Sans" w:hAnsi="Open Sans" w:cs="Open Sans"/>
          <w:lang w:eastAsia="en-AU"/>
        </w:rPr>
        <w:t xml:space="preserve">Policies and procedures are available to guide staff in best practice care delivery. </w:t>
      </w:r>
    </w:p>
    <w:p w14:paraId="49462141" w14:textId="1CB41D59" w:rsidR="00A8314D" w:rsidRPr="001A2249" w:rsidRDefault="00A8314D" w:rsidP="001A2249">
      <w:pPr>
        <w:pStyle w:val="NormalArial"/>
        <w:rPr>
          <w:rFonts w:ascii="Open Sans" w:hAnsi="Open Sans" w:cs="Open Sans"/>
        </w:rPr>
      </w:pPr>
      <w:r w:rsidRPr="001A2249">
        <w:rPr>
          <w:rFonts w:ascii="Open Sans" w:hAnsi="Open Sans" w:cs="Open Sans"/>
        </w:rPr>
        <w:t xml:space="preserve">The service demonstrated </w:t>
      </w:r>
      <w:r w:rsidR="008D2844" w:rsidRPr="001A2249">
        <w:rPr>
          <w:rFonts w:ascii="Open Sans" w:hAnsi="Open Sans" w:cs="Open Sans"/>
        </w:rPr>
        <w:t xml:space="preserve">effective management of </w:t>
      </w:r>
      <w:r w:rsidRPr="001A2249">
        <w:rPr>
          <w:rFonts w:ascii="Open Sans" w:hAnsi="Open Sans" w:cs="Open Sans"/>
        </w:rPr>
        <w:t>high</w:t>
      </w:r>
      <w:r w:rsidR="00C1048D" w:rsidRPr="001A2249">
        <w:rPr>
          <w:rFonts w:ascii="Open Sans" w:hAnsi="Open Sans" w:cs="Open Sans"/>
        </w:rPr>
        <w:t xml:space="preserve"> </w:t>
      </w:r>
      <w:r w:rsidRPr="001A2249">
        <w:rPr>
          <w:rFonts w:ascii="Open Sans" w:hAnsi="Open Sans" w:cs="Open Sans"/>
        </w:rPr>
        <w:t>impact and high prevalence risks.</w:t>
      </w:r>
      <w:r w:rsidR="00C1048D" w:rsidRPr="001A2249">
        <w:rPr>
          <w:rFonts w:ascii="Open Sans" w:hAnsi="Open Sans" w:cs="Open Sans"/>
        </w:rPr>
        <w:t xml:space="preserve"> Consumers and representatives said risks to consumers’ health and condition are managed well. </w:t>
      </w:r>
      <w:r w:rsidRPr="001A2249">
        <w:rPr>
          <w:rFonts w:ascii="Open Sans" w:hAnsi="Open Sans" w:cs="Open Sans"/>
        </w:rPr>
        <w:t xml:space="preserve">Staff </w:t>
      </w:r>
      <w:r w:rsidR="00C1048D" w:rsidRPr="001A2249">
        <w:rPr>
          <w:rFonts w:ascii="Open Sans" w:hAnsi="Open Sans" w:cs="Open Sans"/>
        </w:rPr>
        <w:t xml:space="preserve">demonstrated knowledge of risks to individual consumers and described strategies in place to manage and mitigate risks. Care documentation included information on risks and interventions </w:t>
      </w:r>
      <w:r w:rsidR="000623CA" w:rsidRPr="001A2249">
        <w:rPr>
          <w:rFonts w:ascii="Open Sans" w:hAnsi="Open Sans" w:cs="Open Sans"/>
        </w:rPr>
        <w:t xml:space="preserve">to guide staff practice. </w:t>
      </w:r>
      <w:r w:rsidRPr="001A2249">
        <w:rPr>
          <w:rFonts w:ascii="Open Sans" w:hAnsi="Open Sans" w:cs="Open Sans"/>
        </w:rPr>
        <w:t>Consumer risks are discussed at weekly early intervention meeting</w:t>
      </w:r>
      <w:r w:rsidR="000623CA" w:rsidRPr="001A2249">
        <w:rPr>
          <w:rFonts w:ascii="Open Sans" w:hAnsi="Open Sans" w:cs="Open Sans"/>
        </w:rPr>
        <w:t>s conducted at the service</w:t>
      </w:r>
      <w:r w:rsidRPr="001A2249">
        <w:rPr>
          <w:rFonts w:ascii="Open Sans" w:hAnsi="Open Sans" w:cs="Open Sans"/>
        </w:rPr>
        <w:t xml:space="preserve">.   </w:t>
      </w:r>
    </w:p>
    <w:p w14:paraId="7752A996" w14:textId="1B48AA43" w:rsidR="0078792D" w:rsidRPr="001A2249" w:rsidRDefault="0078792D" w:rsidP="001A2249">
      <w:pPr>
        <w:pStyle w:val="NormalArial"/>
        <w:rPr>
          <w:rFonts w:ascii="Open Sans" w:hAnsi="Open Sans" w:cs="Open Sans"/>
        </w:rPr>
      </w:pPr>
      <w:r w:rsidRPr="001A2249">
        <w:rPr>
          <w:rFonts w:ascii="Open Sans" w:hAnsi="Open Sans" w:cs="Open Sans"/>
        </w:rPr>
        <w:t>Consumers and representatives said they fe</w:t>
      </w:r>
      <w:r w:rsidR="000623CA" w:rsidRPr="001A2249">
        <w:rPr>
          <w:rFonts w:ascii="Open Sans" w:hAnsi="Open Sans" w:cs="Open Sans"/>
        </w:rPr>
        <w:t>lt</w:t>
      </w:r>
      <w:r w:rsidRPr="001A2249">
        <w:rPr>
          <w:rFonts w:ascii="Open Sans" w:hAnsi="Open Sans" w:cs="Open Sans"/>
        </w:rPr>
        <w:t xml:space="preserve"> confident </w:t>
      </w:r>
      <w:r w:rsidR="000623CA" w:rsidRPr="001A2249">
        <w:rPr>
          <w:rFonts w:ascii="Open Sans" w:hAnsi="Open Sans" w:cs="Open Sans"/>
        </w:rPr>
        <w:t>the service would provide end of life car</w:t>
      </w:r>
      <w:r w:rsidR="00541ACB" w:rsidRPr="001A2249">
        <w:rPr>
          <w:rFonts w:ascii="Open Sans" w:hAnsi="Open Sans" w:cs="Open Sans"/>
        </w:rPr>
        <w:t xml:space="preserve">e in accordance with the consumer’s needs and wishes. </w:t>
      </w:r>
      <w:r w:rsidRPr="001A2249">
        <w:rPr>
          <w:rFonts w:ascii="Open Sans" w:hAnsi="Open Sans" w:cs="Open Sans"/>
        </w:rPr>
        <w:t>Staff describe</w:t>
      </w:r>
      <w:r w:rsidR="00541ACB" w:rsidRPr="001A2249">
        <w:rPr>
          <w:rFonts w:ascii="Open Sans" w:hAnsi="Open Sans" w:cs="Open Sans"/>
        </w:rPr>
        <w:t>d</w:t>
      </w:r>
      <w:r w:rsidRPr="001A2249">
        <w:rPr>
          <w:rFonts w:ascii="Open Sans" w:hAnsi="Open Sans" w:cs="Open Sans"/>
        </w:rPr>
        <w:t xml:space="preserve"> how they support consumers </w:t>
      </w:r>
      <w:r w:rsidR="00541ACB" w:rsidRPr="001A2249">
        <w:rPr>
          <w:rFonts w:ascii="Open Sans" w:hAnsi="Open Sans" w:cs="Open Sans"/>
        </w:rPr>
        <w:t>at end of life</w:t>
      </w:r>
      <w:r w:rsidRPr="001A2249">
        <w:rPr>
          <w:rFonts w:ascii="Open Sans" w:hAnsi="Open Sans" w:cs="Open Sans"/>
        </w:rPr>
        <w:t xml:space="preserve">, ensuring </w:t>
      </w:r>
      <w:r w:rsidR="00541ACB" w:rsidRPr="001A2249">
        <w:rPr>
          <w:rFonts w:ascii="Open Sans" w:hAnsi="Open Sans" w:cs="Open Sans"/>
        </w:rPr>
        <w:t xml:space="preserve">effective pain management, provision of comfort care, and involvement of medical professionals and specialist palliative care services. </w:t>
      </w:r>
      <w:r w:rsidR="00EF5707" w:rsidRPr="001A2249">
        <w:rPr>
          <w:rFonts w:ascii="Open Sans" w:hAnsi="Open Sans" w:cs="Open Sans"/>
        </w:rPr>
        <w:t xml:space="preserve">Policies and </w:t>
      </w:r>
      <w:r w:rsidRPr="001A2249">
        <w:rPr>
          <w:rFonts w:ascii="Open Sans" w:hAnsi="Open Sans" w:cs="Open Sans"/>
        </w:rPr>
        <w:t xml:space="preserve">procedures </w:t>
      </w:r>
      <w:r w:rsidR="00EF5707" w:rsidRPr="001A2249">
        <w:rPr>
          <w:rFonts w:ascii="Open Sans" w:hAnsi="Open Sans" w:cs="Open Sans"/>
        </w:rPr>
        <w:t xml:space="preserve">are available </w:t>
      </w:r>
      <w:r w:rsidRPr="001A2249">
        <w:rPr>
          <w:rFonts w:ascii="Open Sans" w:hAnsi="Open Sans" w:cs="Open Sans"/>
        </w:rPr>
        <w:t xml:space="preserve">to guide staff </w:t>
      </w:r>
      <w:r w:rsidR="00364FD9" w:rsidRPr="001A2249">
        <w:rPr>
          <w:rFonts w:ascii="Open Sans" w:hAnsi="Open Sans" w:cs="Open Sans"/>
        </w:rPr>
        <w:t xml:space="preserve">in </w:t>
      </w:r>
      <w:r w:rsidR="00850BC3">
        <w:rPr>
          <w:rFonts w:ascii="Open Sans" w:hAnsi="Open Sans" w:cs="Open Sans"/>
        </w:rPr>
        <w:t xml:space="preserve">provision of </w:t>
      </w:r>
      <w:r w:rsidR="00364FD9" w:rsidRPr="001A2249">
        <w:rPr>
          <w:rFonts w:ascii="Open Sans" w:hAnsi="Open Sans" w:cs="Open Sans"/>
        </w:rPr>
        <w:t xml:space="preserve">palliative and end of life care. </w:t>
      </w:r>
    </w:p>
    <w:p w14:paraId="36934D44" w14:textId="621A0C98" w:rsidR="00D775B6" w:rsidRPr="001A2249" w:rsidRDefault="00364FD9" w:rsidP="001A2249">
      <w:pPr>
        <w:pStyle w:val="NormalArial"/>
        <w:rPr>
          <w:rFonts w:ascii="Open Sans" w:hAnsi="Open Sans" w:cs="Open Sans"/>
        </w:rPr>
      </w:pPr>
      <w:r w:rsidRPr="001A2249">
        <w:rPr>
          <w:rFonts w:ascii="Open Sans" w:hAnsi="Open Sans" w:cs="Open Sans"/>
        </w:rPr>
        <w:t xml:space="preserve">Consumers and representatives said they </w:t>
      </w:r>
      <w:r w:rsidR="00850BC3">
        <w:rPr>
          <w:rFonts w:ascii="Open Sans" w:hAnsi="Open Sans" w:cs="Open Sans"/>
        </w:rPr>
        <w:t>a</w:t>
      </w:r>
      <w:r w:rsidRPr="001A2249">
        <w:rPr>
          <w:rFonts w:ascii="Open Sans" w:hAnsi="Open Sans" w:cs="Open Sans"/>
        </w:rPr>
        <w:t>re satisfied with how the service</w:t>
      </w:r>
      <w:r w:rsidR="00211D8D" w:rsidRPr="001A2249">
        <w:rPr>
          <w:rFonts w:ascii="Open Sans" w:hAnsi="Open Sans" w:cs="Open Sans"/>
        </w:rPr>
        <w:t xml:space="preserve"> identifies and responds to changes and deterioration in consumers. </w:t>
      </w:r>
      <w:r w:rsidR="00B905DB" w:rsidRPr="001A2249">
        <w:rPr>
          <w:rFonts w:ascii="Open Sans" w:hAnsi="Open Sans" w:cs="Open Sans"/>
        </w:rPr>
        <w:t xml:space="preserve">Staff attend clinical deterioration training and have access to tools and policies in this regard. </w:t>
      </w:r>
      <w:r w:rsidR="00E34364" w:rsidRPr="001A2249">
        <w:rPr>
          <w:rFonts w:ascii="Open Sans" w:hAnsi="Open Sans" w:cs="Open Sans"/>
        </w:rPr>
        <w:t>Care staff described how they report any changes or concerns to registered staff. Registered staff de</w:t>
      </w:r>
      <w:r w:rsidR="00B905DB" w:rsidRPr="001A2249">
        <w:rPr>
          <w:rFonts w:ascii="Open Sans" w:hAnsi="Open Sans" w:cs="Open Sans"/>
        </w:rPr>
        <w:t>monstrated knowledge of</w:t>
      </w:r>
      <w:r w:rsidR="00E34364" w:rsidRPr="001A2249">
        <w:rPr>
          <w:rFonts w:ascii="Open Sans" w:hAnsi="Open Sans" w:cs="Open Sans"/>
        </w:rPr>
        <w:t xml:space="preserve"> signs and symptoms of deterioration and </w:t>
      </w:r>
      <w:r w:rsidR="0053701B" w:rsidRPr="001A2249">
        <w:rPr>
          <w:rFonts w:ascii="Open Sans" w:hAnsi="Open Sans" w:cs="Open Sans"/>
        </w:rPr>
        <w:t>the</w:t>
      </w:r>
      <w:r w:rsidR="0019238D" w:rsidRPr="001A2249">
        <w:rPr>
          <w:rFonts w:ascii="Open Sans" w:hAnsi="Open Sans" w:cs="Open Sans"/>
        </w:rPr>
        <w:t xml:space="preserve"> processes</w:t>
      </w:r>
      <w:r w:rsidR="00B905DB" w:rsidRPr="001A2249">
        <w:rPr>
          <w:rFonts w:ascii="Open Sans" w:hAnsi="Open Sans" w:cs="Open Sans"/>
        </w:rPr>
        <w:t xml:space="preserve"> they follow</w:t>
      </w:r>
      <w:r w:rsidR="0019238D" w:rsidRPr="001A2249">
        <w:rPr>
          <w:rFonts w:ascii="Open Sans" w:hAnsi="Open Sans" w:cs="Open Sans"/>
        </w:rPr>
        <w:t xml:space="preserve"> </w:t>
      </w:r>
      <w:r w:rsidR="00B905DB" w:rsidRPr="001A2249">
        <w:rPr>
          <w:rFonts w:ascii="Open Sans" w:hAnsi="Open Sans" w:cs="Open Sans"/>
        </w:rPr>
        <w:t>in response.</w:t>
      </w:r>
      <w:r w:rsidR="0019238D" w:rsidRPr="001A2249">
        <w:rPr>
          <w:rFonts w:ascii="Open Sans" w:hAnsi="Open Sans" w:cs="Open Sans"/>
        </w:rPr>
        <w:t xml:space="preserve"> </w:t>
      </w:r>
      <w:r w:rsidR="00211D8D" w:rsidRPr="001A2249">
        <w:rPr>
          <w:rFonts w:ascii="Open Sans" w:hAnsi="Open Sans" w:cs="Open Sans"/>
        </w:rPr>
        <w:t xml:space="preserve">Review of documentation </w:t>
      </w:r>
      <w:r w:rsidR="00E34364" w:rsidRPr="001A2249">
        <w:rPr>
          <w:rFonts w:ascii="Open Sans" w:hAnsi="Open Sans" w:cs="Open Sans"/>
        </w:rPr>
        <w:t>evidenced t</w:t>
      </w:r>
      <w:r w:rsidR="00211D8D" w:rsidRPr="001A2249">
        <w:rPr>
          <w:rFonts w:ascii="Open Sans" w:hAnsi="Open Sans" w:cs="Open Sans"/>
        </w:rPr>
        <w:t xml:space="preserve">imely </w:t>
      </w:r>
      <w:r w:rsidR="00E34364" w:rsidRPr="001A2249">
        <w:rPr>
          <w:rFonts w:ascii="Open Sans" w:hAnsi="Open Sans" w:cs="Open Sans"/>
        </w:rPr>
        <w:t xml:space="preserve">identification and </w:t>
      </w:r>
      <w:r w:rsidR="00211D8D" w:rsidRPr="001A2249">
        <w:rPr>
          <w:rFonts w:ascii="Open Sans" w:hAnsi="Open Sans" w:cs="Open Sans"/>
        </w:rPr>
        <w:t>response to deterioration in consumers’ health and condition.</w:t>
      </w:r>
      <w:r w:rsidR="0019238D" w:rsidRPr="001A2249">
        <w:rPr>
          <w:rFonts w:ascii="Open Sans" w:hAnsi="Open Sans" w:cs="Open Sans"/>
        </w:rPr>
        <w:t xml:space="preserve"> </w:t>
      </w:r>
    </w:p>
    <w:p w14:paraId="29990319" w14:textId="3A71745D" w:rsidR="008D2DF5" w:rsidRPr="001A2249" w:rsidRDefault="008D2DF5" w:rsidP="001A2249">
      <w:pPr>
        <w:pStyle w:val="NormalArial"/>
        <w:rPr>
          <w:rFonts w:ascii="Open Sans" w:hAnsi="Open Sans" w:cs="Open Sans"/>
        </w:rPr>
      </w:pPr>
      <w:r w:rsidRPr="001A2249">
        <w:rPr>
          <w:rFonts w:ascii="Open Sans" w:hAnsi="Open Sans" w:cs="Open Sans"/>
        </w:rPr>
        <w:t xml:space="preserve">The service </w:t>
      </w:r>
      <w:r w:rsidR="00B905DB" w:rsidRPr="001A2249">
        <w:rPr>
          <w:rFonts w:ascii="Open Sans" w:hAnsi="Open Sans" w:cs="Open Sans"/>
        </w:rPr>
        <w:t>demonstrated effective</w:t>
      </w:r>
      <w:r w:rsidRPr="001A2249">
        <w:rPr>
          <w:rFonts w:ascii="Open Sans" w:hAnsi="Open Sans" w:cs="Open Sans"/>
        </w:rPr>
        <w:t xml:space="preserve"> processes to communicate information </w:t>
      </w:r>
      <w:r w:rsidRPr="001A2249">
        <w:rPr>
          <w:rFonts w:ascii="Open Sans" w:hAnsi="Open Sans" w:cs="Open Sans"/>
          <w:color w:val="auto"/>
        </w:rPr>
        <w:t>about consumers</w:t>
      </w:r>
      <w:r w:rsidR="00625AF8">
        <w:rPr>
          <w:rFonts w:ascii="Open Sans" w:hAnsi="Open Sans" w:cs="Open Sans"/>
          <w:color w:val="auto"/>
        </w:rPr>
        <w:t>’</w:t>
      </w:r>
      <w:r w:rsidRPr="001A2249">
        <w:rPr>
          <w:rFonts w:ascii="Open Sans" w:hAnsi="Open Sans" w:cs="Open Sans"/>
          <w:color w:val="auto"/>
        </w:rPr>
        <w:t xml:space="preserve"> </w:t>
      </w:r>
      <w:r w:rsidRPr="001A2249">
        <w:rPr>
          <w:rFonts w:ascii="Open Sans" w:hAnsi="Open Sans" w:cs="Open Sans"/>
        </w:rPr>
        <w:t>condition</w:t>
      </w:r>
      <w:r w:rsidRPr="001A2249">
        <w:rPr>
          <w:rFonts w:ascii="Open Sans" w:hAnsi="Open Sans" w:cs="Open Sans"/>
          <w:color w:val="auto"/>
        </w:rPr>
        <w:t xml:space="preserve">, </w:t>
      </w:r>
      <w:r w:rsidRPr="001A2249">
        <w:rPr>
          <w:rFonts w:ascii="Open Sans" w:hAnsi="Open Sans" w:cs="Open Sans"/>
        </w:rPr>
        <w:t>needs</w:t>
      </w:r>
      <w:r w:rsidR="00B905DB" w:rsidRPr="001A2249">
        <w:rPr>
          <w:rFonts w:ascii="Open Sans" w:hAnsi="Open Sans" w:cs="Open Sans"/>
        </w:rPr>
        <w:t>,</w:t>
      </w:r>
      <w:r w:rsidRPr="001A2249">
        <w:rPr>
          <w:rFonts w:ascii="Open Sans" w:hAnsi="Open Sans" w:cs="Open Sans"/>
        </w:rPr>
        <w:t xml:space="preserve"> and preferences. </w:t>
      </w:r>
      <w:r w:rsidR="00B905DB" w:rsidRPr="001A2249">
        <w:rPr>
          <w:rFonts w:ascii="Open Sans" w:hAnsi="Open Sans" w:cs="Open Sans"/>
        </w:rPr>
        <w:t xml:space="preserve">Consumers and representatives said staff are aware of consumers’ needs and preferences and information is communicated well. </w:t>
      </w:r>
      <w:r w:rsidR="0004536C" w:rsidRPr="001A2249">
        <w:rPr>
          <w:rFonts w:ascii="Open Sans" w:hAnsi="Open Sans" w:cs="Open Sans"/>
        </w:rPr>
        <w:t xml:space="preserve">Staff described various methods used to communicate information such as via shift handover sheets, care plans, progress notes, and meetings. </w:t>
      </w:r>
      <w:r w:rsidRPr="001A2249">
        <w:rPr>
          <w:rFonts w:ascii="Open Sans" w:hAnsi="Open Sans" w:cs="Open Sans"/>
        </w:rPr>
        <w:t>Review of documentation evidenced communication relating to consumer</w:t>
      </w:r>
      <w:r w:rsidR="0061523F">
        <w:rPr>
          <w:rFonts w:ascii="Open Sans" w:hAnsi="Open Sans" w:cs="Open Sans"/>
        </w:rPr>
        <w:t>s</w:t>
      </w:r>
      <w:r w:rsidR="0004536C" w:rsidRPr="001A2249">
        <w:rPr>
          <w:rFonts w:ascii="Open Sans" w:hAnsi="Open Sans" w:cs="Open Sans"/>
        </w:rPr>
        <w:t xml:space="preserve"> is communicated within the service and with external providers. </w:t>
      </w:r>
      <w:r w:rsidRPr="001A2249">
        <w:rPr>
          <w:rFonts w:ascii="Open Sans" w:hAnsi="Open Sans" w:cs="Open Sans"/>
        </w:rPr>
        <w:t xml:space="preserve"> </w:t>
      </w:r>
    </w:p>
    <w:p w14:paraId="173C27EB" w14:textId="1861B905" w:rsidR="00470E2F" w:rsidRPr="001A2249" w:rsidRDefault="00470E2F" w:rsidP="001A2249">
      <w:pPr>
        <w:pStyle w:val="NormalArial"/>
        <w:rPr>
          <w:rFonts w:ascii="Open Sans" w:hAnsi="Open Sans" w:cs="Open Sans"/>
        </w:rPr>
      </w:pPr>
      <w:r w:rsidRPr="001A2249">
        <w:rPr>
          <w:rFonts w:ascii="Open Sans" w:hAnsi="Open Sans" w:cs="Open Sans"/>
        </w:rPr>
        <w:t>Consumers and representatives s</w:t>
      </w:r>
      <w:r w:rsidR="0004536C" w:rsidRPr="001A2249">
        <w:rPr>
          <w:rFonts w:ascii="Open Sans" w:hAnsi="Open Sans" w:cs="Open Sans"/>
        </w:rPr>
        <w:t xml:space="preserve">aid the service refers consumers to medical officers and other service providers in a timely manner. </w:t>
      </w:r>
      <w:r w:rsidRPr="001A2249">
        <w:rPr>
          <w:rFonts w:ascii="Open Sans" w:hAnsi="Open Sans" w:cs="Open Sans"/>
        </w:rPr>
        <w:t>Clinical staff describe</w:t>
      </w:r>
      <w:r w:rsidR="0004536C" w:rsidRPr="001A2249">
        <w:rPr>
          <w:rFonts w:ascii="Open Sans" w:hAnsi="Open Sans" w:cs="Open Sans"/>
        </w:rPr>
        <w:t xml:space="preserve">d the service’s referrals process and provided examples of various referrals made. Review of documentation identified timely and appropriate referrals to a range of health professionals and providers based on consumers’ individual needs. </w:t>
      </w:r>
      <w:r w:rsidRPr="001A2249">
        <w:rPr>
          <w:rFonts w:ascii="Open Sans" w:hAnsi="Open Sans" w:cs="Open Sans"/>
        </w:rPr>
        <w:t xml:space="preserve"> </w:t>
      </w:r>
    </w:p>
    <w:p w14:paraId="508FB579" w14:textId="298FACC1" w:rsidR="006D7757" w:rsidRPr="001A2249" w:rsidRDefault="0004536C" w:rsidP="001A2249">
      <w:pPr>
        <w:pStyle w:val="NormalArial"/>
        <w:rPr>
          <w:rFonts w:ascii="Open Sans" w:hAnsi="Open Sans" w:cs="Open Sans"/>
        </w:rPr>
      </w:pPr>
      <w:r w:rsidRPr="001A2249">
        <w:rPr>
          <w:rFonts w:ascii="Open Sans" w:hAnsi="Open Sans" w:cs="Open Sans"/>
        </w:rPr>
        <w:lastRenderedPageBreak/>
        <w:t xml:space="preserve">Consumers and representatives were satisfied with measures in place to minimise the risk of infections and how the service has managed outbreaks. </w:t>
      </w:r>
      <w:r w:rsidR="002D40C0" w:rsidRPr="001A2249">
        <w:rPr>
          <w:rFonts w:ascii="Open Sans" w:hAnsi="Open Sans" w:cs="Open Sans"/>
        </w:rPr>
        <w:t>Policies and procedures on infection prevention and control are available and the</w:t>
      </w:r>
      <w:r w:rsidR="006D7757" w:rsidRPr="001A2249">
        <w:rPr>
          <w:rFonts w:ascii="Open Sans" w:hAnsi="Open Sans" w:cs="Open Sans"/>
        </w:rPr>
        <w:t xml:space="preserve"> service </w:t>
      </w:r>
      <w:r w:rsidR="001774D1" w:rsidRPr="001A2249">
        <w:rPr>
          <w:rFonts w:ascii="Open Sans" w:hAnsi="Open Sans" w:cs="Open Sans"/>
        </w:rPr>
        <w:t xml:space="preserve">has appointed </w:t>
      </w:r>
      <w:r w:rsidR="006D7757" w:rsidRPr="001A2249">
        <w:rPr>
          <w:rFonts w:ascii="Open Sans" w:hAnsi="Open Sans" w:cs="Open Sans"/>
        </w:rPr>
        <w:t>an infection prevention and control lead</w:t>
      </w:r>
      <w:r w:rsidR="001774D1" w:rsidRPr="001A2249">
        <w:rPr>
          <w:rFonts w:ascii="Open Sans" w:hAnsi="Open Sans" w:cs="Open Sans"/>
        </w:rPr>
        <w:t xml:space="preserve">. Staff receive training on infection prevention </w:t>
      </w:r>
      <w:r w:rsidR="002D40C0" w:rsidRPr="001A2249">
        <w:rPr>
          <w:rFonts w:ascii="Open Sans" w:hAnsi="Open Sans" w:cs="Open Sans"/>
        </w:rPr>
        <w:t xml:space="preserve">and control </w:t>
      </w:r>
      <w:r w:rsidR="001774D1" w:rsidRPr="001A2249">
        <w:rPr>
          <w:rFonts w:ascii="Open Sans" w:hAnsi="Open Sans" w:cs="Open Sans"/>
        </w:rPr>
        <w:t xml:space="preserve">and </w:t>
      </w:r>
      <w:r w:rsidR="008D690C" w:rsidRPr="001A2249">
        <w:rPr>
          <w:rFonts w:ascii="Open Sans" w:hAnsi="Open Sans" w:cs="Open Sans"/>
        </w:rPr>
        <w:t xml:space="preserve">demonstrated shared knowledge of this. </w:t>
      </w:r>
      <w:r w:rsidR="006D7757" w:rsidRPr="001A2249">
        <w:rPr>
          <w:rFonts w:ascii="Open Sans" w:hAnsi="Open Sans" w:cs="Open Sans"/>
        </w:rPr>
        <w:t xml:space="preserve">The service </w:t>
      </w:r>
      <w:r w:rsidR="008B58AF" w:rsidRPr="001A2249">
        <w:rPr>
          <w:rFonts w:ascii="Open Sans" w:hAnsi="Open Sans" w:cs="Open Sans"/>
        </w:rPr>
        <w:t xml:space="preserve">maintains an infection register </w:t>
      </w:r>
      <w:r w:rsidR="002D40C0" w:rsidRPr="001A2249">
        <w:rPr>
          <w:rFonts w:ascii="Open Sans" w:hAnsi="Open Sans" w:cs="Open Sans"/>
        </w:rPr>
        <w:t xml:space="preserve">and conducts monthly analysis and trending of infections. </w:t>
      </w:r>
    </w:p>
    <w:p w14:paraId="75685C14" w14:textId="7C4691CE" w:rsidR="00B92008" w:rsidRPr="006D7757" w:rsidRDefault="006D7757" w:rsidP="006D7757">
      <w:pPr>
        <w:spacing w:after="160" w:line="259" w:lineRule="auto"/>
        <w:rPr>
          <w:rFonts w:ascii="Open Sans" w:hAnsi="Open Sans" w:cs="Open Sans"/>
          <w:szCs w:val="22"/>
        </w:rPr>
      </w:pPr>
      <w:r w:rsidRPr="00CC051D">
        <w:rPr>
          <w:rFonts w:ascii="Open Sans" w:hAnsi="Open Sans" w:cs="Open Sans"/>
          <w:szCs w:val="22"/>
        </w:rPr>
        <w:br w:type="page"/>
      </w:r>
    </w:p>
    <w:p w14:paraId="3FA17369" w14:textId="77777777" w:rsidR="00B92008" w:rsidRPr="001E694D" w:rsidRDefault="00B920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6E145A" w14:paraId="3011B454"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2FD55EA2" w14:textId="77777777" w:rsidR="00B92008" w:rsidRPr="001E694D" w:rsidRDefault="00B92008"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279C3E60" w14:textId="77777777" w:rsidR="00B92008" w:rsidRPr="001E694D" w:rsidRDefault="00B920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145A" w14:paraId="65EA6040"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23FD0FC"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55411E8D"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3E3DDA3E"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46683449"/>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3A762847"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B7B6E62"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79469E75"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2539EE42"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05022284"/>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59B1E664"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1F3FE83"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6877D5CF"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58524774" w14:textId="77777777" w:rsidR="00B92008" w:rsidRPr="001E694D" w:rsidRDefault="00B9200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678C2480" w14:textId="77777777" w:rsidR="00B92008" w:rsidRPr="001E694D" w:rsidRDefault="00B9200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066129E8" w14:textId="77777777" w:rsidR="00B92008" w:rsidRPr="001E694D" w:rsidRDefault="00B92008"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58914FDE"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97427682"/>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453458C6"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8E07601"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761BB883"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2082639E" w14:textId="77777777" w:rsidR="00B92008" w:rsidRPr="001E694D" w:rsidRDefault="00A93EF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48485679"/>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6AF54500"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43E7C80"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6C3AE26F"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2A0DB569" w14:textId="77777777" w:rsidR="00B92008" w:rsidRPr="001E694D" w:rsidRDefault="00A93EF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50219053"/>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4BE2A1A7"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E64F241"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61AE9F1F"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031B5D9A"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72890706"/>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52DA262C"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60732A"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1F2EE787"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6574F4A4"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36317617"/>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bl>
    <w:p w14:paraId="15F743B9" w14:textId="77777777" w:rsidR="00B92008" w:rsidRPr="003E162B" w:rsidRDefault="00B92008" w:rsidP="00D87E7C">
      <w:pPr>
        <w:pStyle w:val="Heading20"/>
        <w:rPr>
          <w:rFonts w:ascii="Open Sans" w:hAnsi="Open Sans" w:cs="Open Sans"/>
          <w:color w:val="781E77"/>
        </w:rPr>
      </w:pPr>
      <w:r w:rsidRPr="003E162B">
        <w:rPr>
          <w:rFonts w:ascii="Open Sans" w:hAnsi="Open Sans" w:cs="Open Sans"/>
          <w:color w:val="781E77"/>
        </w:rPr>
        <w:t>Findings</w:t>
      </w:r>
    </w:p>
    <w:p w14:paraId="1E80E04E" w14:textId="3B552F70" w:rsidR="001C5F2B" w:rsidRPr="00480440" w:rsidRDefault="00AD4235" w:rsidP="00480440">
      <w:pPr>
        <w:pStyle w:val="NormalArial"/>
        <w:rPr>
          <w:rFonts w:ascii="Open Sans" w:hAnsi="Open Sans" w:cs="Open Sans"/>
          <w:lang w:eastAsia="en-AU"/>
        </w:rPr>
      </w:pPr>
      <w:r w:rsidRPr="00480440">
        <w:rPr>
          <w:rFonts w:ascii="Open Sans" w:hAnsi="Open Sans" w:cs="Open Sans"/>
          <w:lang w:eastAsia="en-AU"/>
        </w:rPr>
        <w:t xml:space="preserve">Consumers </w:t>
      </w:r>
      <w:r w:rsidR="001C5F2B" w:rsidRPr="00480440">
        <w:rPr>
          <w:rFonts w:ascii="Open Sans" w:hAnsi="Open Sans" w:cs="Open Sans"/>
          <w:lang w:eastAsia="en-AU"/>
        </w:rPr>
        <w:t>and representatives said</w:t>
      </w:r>
      <w:r w:rsidRPr="00480440">
        <w:rPr>
          <w:rFonts w:ascii="Open Sans" w:hAnsi="Open Sans" w:cs="Open Sans"/>
          <w:lang w:eastAsia="en-AU"/>
        </w:rPr>
        <w:t xml:space="preserve"> </w:t>
      </w:r>
      <w:r w:rsidR="001C5F2B" w:rsidRPr="00480440">
        <w:rPr>
          <w:rFonts w:ascii="Open Sans" w:hAnsi="Open Sans" w:cs="Open Sans"/>
          <w:lang w:eastAsia="en-AU"/>
        </w:rPr>
        <w:t>services and support</w:t>
      </w:r>
      <w:r w:rsidRPr="00480440">
        <w:rPr>
          <w:rFonts w:ascii="Open Sans" w:hAnsi="Open Sans" w:cs="Open Sans"/>
          <w:lang w:eastAsia="en-AU"/>
        </w:rPr>
        <w:t>s for daily living meet consumers’ needs and preferences, and optimise their independence, health, and quality of life</w:t>
      </w:r>
      <w:r w:rsidR="001C5F2B" w:rsidRPr="00480440">
        <w:rPr>
          <w:rFonts w:ascii="Open Sans" w:hAnsi="Open Sans" w:cs="Open Sans"/>
          <w:lang w:eastAsia="en-AU"/>
        </w:rPr>
        <w:t xml:space="preserve">. </w:t>
      </w:r>
      <w:r w:rsidRPr="00480440">
        <w:rPr>
          <w:rFonts w:ascii="Open Sans" w:hAnsi="Open Sans" w:cs="Open Sans"/>
          <w:lang w:eastAsia="en-AU"/>
        </w:rPr>
        <w:t xml:space="preserve">A diverse and varied lifestyle </w:t>
      </w:r>
      <w:r w:rsidR="004E3843" w:rsidRPr="00480440">
        <w:rPr>
          <w:rFonts w:ascii="Open Sans" w:hAnsi="Open Sans" w:cs="Open Sans"/>
          <w:lang w:eastAsia="en-AU"/>
        </w:rPr>
        <w:t xml:space="preserve">program is </w:t>
      </w:r>
      <w:r w:rsidR="00227367">
        <w:rPr>
          <w:rFonts w:ascii="Open Sans" w:hAnsi="Open Sans" w:cs="Open Sans"/>
          <w:lang w:eastAsia="en-AU"/>
        </w:rPr>
        <w:t>offered</w:t>
      </w:r>
      <w:r w:rsidR="004E3843" w:rsidRPr="00480440">
        <w:rPr>
          <w:rFonts w:ascii="Open Sans" w:hAnsi="Open Sans" w:cs="Open Sans"/>
          <w:lang w:eastAsia="en-AU"/>
        </w:rPr>
        <w:t xml:space="preserve"> with a range of activities catering to consumers’ </w:t>
      </w:r>
      <w:r w:rsidR="00D21DEC" w:rsidRPr="00480440">
        <w:rPr>
          <w:rFonts w:ascii="Open Sans" w:hAnsi="Open Sans" w:cs="Open Sans"/>
          <w:lang w:eastAsia="en-AU"/>
        </w:rPr>
        <w:t>interests and capabilities</w:t>
      </w:r>
      <w:r w:rsidR="004E3843" w:rsidRPr="00480440">
        <w:rPr>
          <w:rFonts w:ascii="Open Sans" w:hAnsi="Open Sans" w:cs="Open Sans"/>
          <w:lang w:eastAsia="en-AU"/>
        </w:rPr>
        <w:t xml:space="preserve">. </w:t>
      </w:r>
      <w:r w:rsidR="001C5F2B" w:rsidRPr="00480440">
        <w:rPr>
          <w:rFonts w:ascii="Open Sans" w:hAnsi="Open Sans" w:cs="Open Sans"/>
          <w:lang w:eastAsia="en-AU"/>
        </w:rPr>
        <w:t xml:space="preserve">Lifestyle care plans are individualised and reviewed regularly to ensure consumers’ preferences are considered </w:t>
      </w:r>
      <w:r w:rsidR="00D21DEC" w:rsidRPr="00480440">
        <w:rPr>
          <w:rFonts w:ascii="Open Sans" w:hAnsi="Open Sans" w:cs="Open Sans"/>
          <w:lang w:eastAsia="en-AU"/>
        </w:rPr>
        <w:t xml:space="preserve">and catered to. </w:t>
      </w:r>
      <w:r w:rsidR="001C5F2B" w:rsidRPr="00480440">
        <w:rPr>
          <w:rFonts w:ascii="Open Sans" w:hAnsi="Open Sans" w:cs="Open Sans"/>
          <w:lang w:eastAsia="en-AU"/>
        </w:rPr>
        <w:t>Ongoing evaluation of the</w:t>
      </w:r>
      <w:r w:rsidRPr="00480440">
        <w:rPr>
          <w:rFonts w:ascii="Open Sans" w:hAnsi="Open Sans" w:cs="Open Sans"/>
          <w:lang w:eastAsia="en-AU"/>
        </w:rPr>
        <w:t xml:space="preserve"> lifestyle</w:t>
      </w:r>
      <w:r w:rsidR="001C5F2B" w:rsidRPr="00480440">
        <w:rPr>
          <w:rFonts w:ascii="Open Sans" w:hAnsi="Open Sans" w:cs="Open Sans"/>
          <w:lang w:eastAsia="en-AU"/>
        </w:rPr>
        <w:t xml:space="preserve"> program occurs through </w:t>
      </w:r>
      <w:r w:rsidRPr="00480440">
        <w:rPr>
          <w:rFonts w:ascii="Open Sans" w:hAnsi="Open Sans" w:cs="Open Sans"/>
          <w:lang w:eastAsia="en-AU"/>
        </w:rPr>
        <w:t>consumer</w:t>
      </w:r>
      <w:r w:rsidR="001C5F2B" w:rsidRPr="00480440">
        <w:rPr>
          <w:rFonts w:ascii="Open Sans" w:hAnsi="Open Sans" w:cs="Open Sans"/>
          <w:lang w:eastAsia="en-AU"/>
        </w:rPr>
        <w:t xml:space="preserve"> and lifestyle staff meetings</w:t>
      </w:r>
      <w:r w:rsidR="009C55ED">
        <w:rPr>
          <w:rFonts w:ascii="Open Sans" w:hAnsi="Open Sans" w:cs="Open Sans"/>
          <w:lang w:eastAsia="en-AU"/>
        </w:rPr>
        <w:t xml:space="preserve"> and surveys. </w:t>
      </w:r>
    </w:p>
    <w:p w14:paraId="474410C7" w14:textId="3DD63585" w:rsidR="003626BA" w:rsidRPr="00480440" w:rsidRDefault="003626BA" w:rsidP="00480440">
      <w:pPr>
        <w:pStyle w:val="NormalArial"/>
        <w:rPr>
          <w:rFonts w:ascii="Open Sans" w:hAnsi="Open Sans" w:cs="Open Sans"/>
        </w:rPr>
      </w:pPr>
      <w:r w:rsidRPr="00480440">
        <w:rPr>
          <w:rFonts w:ascii="Open Sans" w:hAnsi="Open Sans" w:cs="Open Sans"/>
          <w:color w:val="auto"/>
        </w:rPr>
        <w:lastRenderedPageBreak/>
        <w:t xml:space="preserve">Consumers and representatives </w:t>
      </w:r>
      <w:r w:rsidR="00D21DEC" w:rsidRPr="00480440">
        <w:rPr>
          <w:rFonts w:ascii="Open Sans" w:hAnsi="Open Sans" w:cs="Open Sans"/>
          <w:color w:val="auto"/>
        </w:rPr>
        <w:t xml:space="preserve">said </w:t>
      </w:r>
      <w:r w:rsidRPr="00480440">
        <w:rPr>
          <w:rFonts w:ascii="Open Sans" w:hAnsi="Open Sans" w:cs="Open Sans"/>
          <w:color w:val="auto"/>
        </w:rPr>
        <w:t xml:space="preserve">services and supports promote </w:t>
      </w:r>
      <w:r w:rsidR="00D21DEC" w:rsidRPr="00480440">
        <w:rPr>
          <w:rFonts w:ascii="Open Sans" w:hAnsi="Open Sans" w:cs="Open Sans"/>
          <w:color w:val="auto"/>
        </w:rPr>
        <w:t xml:space="preserve">consumers’ </w:t>
      </w:r>
      <w:r w:rsidRPr="00480440">
        <w:rPr>
          <w:rFonts w:ascii="Open Sans" w:hAnsi="Open Sans" w:cs="Open Sans"/>
          <w:color w:val="auto"/>
        </w:rPr>
        <w:t>emotional, spiritual</w:t>
      </w:r>
      <w:r w:rsidR="00D21DEC" w:rsidRPr="00480440">
        <w:rPr>
          <w:rFonts w:ascii="Open Sans" w:hAnsi="Open Sans" w:cs="Open Sans"/>
          <w:color w:val="auto"/>
        </w:rPr>
        <w:t xml:space="preserve">, </w:t>
      </w:r>
      <w:r w:rsidRPr="00480440">
        <w:rPr>
          <w:rFonts w:ascii="Open Sans" w:hAnsi="Open Sans" w:cs="Open Sans"/>
          <w:color w:val="auto"/>
        </w:rPr>
        <w:t xml:space="preserve">and psychological well-being. </w:t>
      </w:r>
      <w:r w:rsidRPr="00480440">
        <w:rPr>
          <w:rFonts w:ascii="Open Sans" w:hAnsi="Open Sans" w:cs="Open Sans"/>
        </w:rPr>
        <w:t xml:space="preserve">Staff demonstrated knowledge of consumers’ emotional and spiritual needs and described how </w:t>
      </w:r>
      <w:r w:rsidR="00D21DEC" w:rsidRPr="00480440">
        <w:rPr>
          <w:rFonts w:ascii="Open Sans" w:hAnsi="Open Sans" w:cs="Open Sans"/>
        </w:rPr>
        <w:t>this is supported</w:t>
      </w:r>
      <w:r w:rsidR="00912B18" w:rsidRPr="00480440">
        <w:rPr>
          <w:rFonts w:ascii="Open Sans" w:hAnsi="Open Sans" w:cs="Open Sans"/>
        </w:rPr>
        <w:t xml:space="preserve"> which aligned with information captured under care planning documentation. </w:t>
      </w:r>
      <w:r w:rsidR="00BC653A">
        <w:rPr>
          <w:rFonts w:ascii="Open Sans" w:hAnsi="Open Sans" w:cs="Open Sans"/>
        </w:rPr>
        <w:t>A Chaplain is available to provide counselling</w:t>
      </w:r>
      <w:r w:rsidR="003F1179">
        <w:rPr>
          <w:rFonts w:ascii="Open Sans" w:hAnsi="Open Sans" w:cs="Open Sans"/>
        </w:rPr>
        <w:t xml:space="preserve"> to consumers</w:t>
      </w:r>
      <w:r w:rsidR="00BC653A">
        <w:rPr>
          <w:rFonts w:ascii="Open Sans" w:hAnsi="Open Sans" w:cs="Open Sans"/>
        </w:rPr>
        <w:t xml:space="preserve">. The service also provides access to weekly non-denominational church services. </w:t>
      </w:r>
      <w:r w:rsidRPr="00480440">
        <w:rPr>
          <w:rFonts w:ascii="Open Sans" w:hAnsi="Open Sans" w:cs="Open Sans"/>
        </w:rPr>
        <w:t xml:space="preserve">Volunteers and external services are </w:t>
      </w:r>
      <w:r w:rsidR="003F1179">
        <w:rPr>
          <w:rFonts w:ascii="Open Sans" w:hAnsi="Open Sans" w:cs="Open Sans"/>
        </w:rPr>
        <w:t xml:space="preserve">additionally </w:t>
      </w:r>
      <w:r w:rsidRPr="00480440">
        <w:rPr>
          <w:rFonts w:ascii="Open Sans" w:hAnsi="Open Sans" w:cs="Open Sans"/>
        </w:rPr>
        <w:t xml:space="preserve">utilised to support consumer well-being. </w:t>
      </w:r>
    </w:p>
    <w:p w14:paraId="3CE808C7" w14:textId="159E9D1F" w:rsidR="00912B18" w:rsidRPr="00480440" w:rsidRDefault="00FC13C1" w:rsidP="00480440">
      <w:pPr>
        <w:pStyle w:val="NormalArial"/>
        <w:rPr>
          <w:rFonts w:ascii="Open Sans" w:hAnsi="Open Sans" w:cs="Open Sans"/>
        </w:rPr>
      </w:pPr>
      <w:r w:rsidRPr="00480440">
        <w:rPr>
          <w:rFonts w:ascii="Open Sans" w:hAnsi="Open Sans" w:cs="Open Sans"/>
        </w:rPr>
        <w:t xml:space="preserve">Consumers and representatives said consumers are supported to participate in activities within and outside the service, </w:t>
      </w:r>
      <w:r w:rsidR="00912B18" w:rsidRPr="00480440">
        <w:rPr>
          <w:rFonts w:ascii="Open Sans" w:hAnsi="Open Sans" w:cs="Open Sans"/>
        </w:rPr>
        <w:t xml:space="preserve">to maintain </w:t>
      </w:r>
      <w:r w:rsidRPr="00480440">
        <w:rPr>
          <w:rFonts w:ascii="Open Sans" w:hAnsi="Open Sans" w:cs="Open Sans"/>
        </w:rPr>
        <w:t>personal relationships</w:t>
      </w:r>
      <w:r w:rsidR="00912B18" w:rsidRPr="00480440">
        <w:rPr>
          <w:rFonts w:ascii="Open Sans" w:hAnsi="Open Sans" w:cs="Open Sans"/>
        </w:rPr>
        <w:t>,</w:t>
      </w:r>
      <w:r w:rsidRPr="00480440">
        <w:rPr>
          <w:rFonts w:ascii="Open Sans" w:hAnsi="Open Sans" w:cs="Open Sans"/>
        </w:rPr>
        <w:t xml:space="preserve"> and do things of interest to them.</w:t>
      </w:r>
      <w:r w:rsidR="007E721F" w:rsidRPr="00480440">
        <w:rPr>
          <w:rFonts w:ascii="Open Sans" w:hAnsi="Open Sans" w:cs="Open Sans"/>
        </w:rPr>
        <w:t xml:space="preserve"> </w:t>
      </w:r>
      <w:r w:rsidR="00912B18" w:rsidRPr="00480440">
        <w:rPr>
          <w:rFonts w:ascii="Open Sans" w:hAnsi="Open Sans" w:cs="Open Sans"/>
        </w:rPr>
        <w:t>Care documentation identified the people important to individual consumers and activities of interest both within and external to the service.</w:t>
      </w:r>
      <w:r w:rsidR="007E721F" w:rsidRPr="00480440">
        <w:rPr>
          <w:rFonts w:ascii="Open Sans" w:hAnsi="Open Sans" w:cs="Open Sans"/>
        </w:rPr>
        <w:t xml:space="preserve"> Staff demonstrated knowledge of this information for </w:t>
      </w:r>
      <w:r w:rsidR="00523D26" w:rsidRPr="00480440">
        <w:rPr>
          <w:rFonts w:ascii="Open Sans" w:hAnsi="Open Sans" w:cs="Open Sans"/>
        </w:rPr>
        <w:t>sampled consumers</w:t>
      </w:r>
      <w:r w:rsidR="007E721F" w:rsidRPr="00480440">
        <w:rPr>
          <w:rFonts w:ascii="Open Sans" w:hAnsi="Open Sans" w:cs="Open Sans"/>
        </w:rPr>
        <w:t>.</w:t>
      </w:r>
      <w:r w:rsidR="00912B18" w:rsidRPr="00480440">
        <w:rPr>
          <w:rFonts w:ascii="Open Sans" w:hAnsi="Open Sans" w:cs="Open Sans"/>
        </w:rPr>
        <w:t xml:space="preserve"> Consumers were observed engaging in a variety of activities</w:t>
      </w:r>
      <w:r w:rsidR="00B83705" w:rsidRPr="00480440">
        <w:rPr>
          <w:rFonts w:ascii="Open Sans" w:hAnsi="Open Sans" w:cs="Open Sans"/>
        </w:rPr>
        <w:t xml:space="preserve">, socialising with each other and visitors, and leaving the service </w:t>
      </w:r>
      <w:r w:rsidR="007E721F" w:rsidRPr="00480440">
        <w:rPr>
          <w:rFonts w:ascii="Open Sans" w:hAnsi="Open Sans" w:cs="Open Sans"/>
        </w:rPr>
        <w:t>independently and with families to attend activities and appointments</w:t>
      </w:r>
      <w:r w:rsidR="00B83705" w:rsidRPr="00480440">
        <w:rPr>
          <w:rFonts w:ascii="Open Sans" w:hAnsi="Open Sans" w:cs="Open Sans"/>
        </w:rPr>
        <w:t xml:space="preserve">. </w:t>
      </w:r>
    </w:p>
    <w:p w14:paraId="3BA5FD8A" w14:textId="3093CC32" w:rsidR="008850DD" w:rsidRPr="00480440" w:rsidRDefault="008850DD" w:rsidP="00480440">
      <w:pPr>
        <w:pStyle w:val="NormalArial"/>
        <w:rPr>
          <w:rFonts w:ascii="Open Sans" w:hAnsi="Open Sans" w:cs="Open Sans"/>
        </w:rPr>
      </w:pPr>
      <w:r w:rsidRPr="00480440">
        <w:rPr>
          <w:rFonts w:ascii="Open Sans" w:hAnsi="Open Sans" w:cs="Open Sans"/>
          <w:color w:val="auto"/>
        </w:rPr>
        <w:t>Consumers and representatives were satisfied their needs and preferences are communicated within the service and</w:t>
      </w:r>
      <w:r w:rsidR="00E8116B" w:rsidRPr="00480440">
        <w:rPr>
          <w:rFonts w:ascii="Open Sans" w:hAnsi="Open Sans" w:cs="Open Sans"/>
          <w:color w:val="auto"/>
        </w:rPr>
        <w:t xml:space="preserve"> with others where responsibility of care is shared</w:t>
      </w:r>
      <w:r w:rsidRPr="00480440">
        <w:rPr>
          <w:rFonts w:ascii="Open Sans" w:hAnsi="Open Sans" w:cs="Open Sans"/>
          <w:color w:val="auto"/>
        </w:rPr>
        <w:t>.</w:t>
      </w:r>
      <w:r w:rsidRPr="00480440">
        <w:rPr>
          <w:rFonts w:ascii="Open Sans" w:hAnsi="Open Sans" w:cs="Open Sans"/>
        </w:rPr>
        <w:t xml:space="preserve"> Staff </w:t>
      </w:r>
      <w:r w:rsidR="00E8116B" w:rsidRPr="00480440">
        <w:rPr>
          <w:rFonts w:ascii="Open Sans" w:hAnsi="Open Sans" w:cs="Open Sans"/>
        </w:rPr>
        <w:t>described how they receive and communicate information about consumers’</w:t>
      </w:r>
      <w:r w:rsidR="008606E4" w:rsidRPr="00480440">
        <w:rPr>
          <w:rFonts w:ascii="Open Sans" w:hAnsi="Open Sans" w:cs="Open Sans"/>
        </w:rPr>
        <w:t xml:space="preserve"> condition, needs, and preferences through daily huddle meetings, shift handover, progress notes, </w:t>
      </w:r>
      <w:r w:rsidR="00765E02" w:rsidRPr="00480440">
        <w:rPr>
          <w:rFonts w:ascii="Open Sans" w:hAnsi="Open Sans" w:cs="Open Sans"/>
        </w:rPr>
        <w:t xml:space="preserve">alerts in the electronic system, </w:t>
      </w:r>
      <w:r w:rsidR="008606E4" w:rsidRPr="00480440">
        <w:rPr>
          <w:rFonts w:ascii="Open Sans" w:hAnsi="Open Sans" w:cs="Open Sans"/>
        </w:rPr>
        <w:t>and referring to care plans</w:t>
      </w:r>
      <w:r w:rsidRPr="00480440">
        <w:rPr>
          <w:rFonts w:ascii="Open Sans" w:hAnsi="Open Sans" w:cs="Open Sans"/>
        </w:rPr>
        <w:t xml:space="preserve">. </w:t>
      </w:r>
      <w:r w:rsidR="00765E02" w:rsidRPr="00480440">
        <w:rPr>
          <w:rFonts w:ascii="Open Sans" w:hAnsi="Open Sans" w:cs="Open Sans"/>
        </w:rPr>
        <w:t xml:space="preserve">Kitchen staff described processes to communicate and update changes to dietary information and preferences. </w:t>
      </w:r>
      <w:r w:rsidR="00693EDE" w:rsidRPr="00480440">
        <w:rPr>
          <w:rFonts w:ascii="Open Sans" w:hAnsi="Open Sans" w:cs="Open Sans"/>
          <w:color w:val="auto"/>
        </w:rPr>
        <w:t xml:space="preserve">Review of documentation identified adequate and effective communication of information between staff. </w:t>
      </w:r>
    </w:p>
    <w:p w14:paraId="7C6983E7" w14:textId="0C92D42E" w:rsidR="00C35F73" w:rsidRPr="00480440" w:rsidRDefault="00C35F73" w:rsidP="00480440">
      <w:pPr>
        <w:pStyle w:val="NormalArial"/>
        <w:rPr>
          <w:rFonts w:ascii="Open Sans" w:hAnsi="Open Sans" w:cs="Open Sans"/>
        </w:rPr>
      </w:pPr>
      <w:r w:rsidRPr="00480440">
        <w:rPr>
          <w:rFonts w:ascii="Open Sans" w:hAnsi="Open Sans" w:cs="Open Sans"/>
        </w:rPr>
        <w:t xml:space="preserve">Consumers and representatives </w:t>
      </w:r>
      <w:r w:rsidR="00CD75C4" w:rsidRPr="00480440">
        <w:rPr>
          <w:rFonts w:ascii="Open Sans" w:hAnsi="Open Sans" w:cs="Open Sans"/>
        </w:rPr>
        <w:t>said the service facilitates referrals for</w:t>
      </w:r>
      <w:r w:rsidR="00EB2CC2" w:rsidRPr="00480440">
        <w:rPr>
          <w:rFonts w:ascii="Open Sans" w:hAnsi="Open Sans" w:cs="Open Sans"/>
        </w:rPr>
        <w:t xml:space="preserve"> </w:t>
      </w:r>
      <w:r w:rsidR="00CD75C4" w:rsidRPr="00480440">
        <w:rPr>
          <w:rFonts w:ascii="Open Sans" w:hAnsi="Open Sans" w:cs="Open Sans"/>
        </w:rPr>
        <w:t>consumer</w:t>
      </w:r>
      <w:r w:rsidR="004B2A84" w:rsidRPr="00480440">
        <w:rPr>
          <w:rFonts w:ascii="Open Sans" w:hAnsi="Open Sans" w:cs="Open Sans"/>
        </w:rPr>
        <w:t>s based on their needs</w:t>
      </w:r>
      <w:r w:rsidR="00CD75C4" w:rsidRPr="00480440">
        <w:rPr>
          <w:rFonts w:ascii="Open Sans" w:hAnsi="Open Sans" w:cs="Open Sans"/>
        </w:rPr>
        <w:t>.</w:t>
      </w:r>
      <w:r w:rsidR="00257B2B" w:rsidRPr="00480440">
        <w:rPr>
          <w:rFonts w:ascii="Open Sans" w:hAnsi="Open Sans" w:cs="Open Sans"/>
        </w:rPr>
        <w:t xml:space="preserve"> </w:t>
      </w:r>
      <w:r w:rsidRPr="00480440">
        <w:rPr>
          <w:rFonts w:ascii="Open Sans" w:hAnsi="Open Sans" w:cs="Open Sans"/>
        </w:rPr>
        <w:t xml:space="preserve">Lifestyle staff </w:t>
      </w:r>
      <w:r w:rsidR="00D07603" w:rsidRPr="00480440">
        <w:rPr>
          <w:rFonts w:ascii="Open Sans" w:hAnsi="Open Sans" w:cs="Open Sans"/>
        </w:rPr>
        <w:t>and management described</w:t>
      </w:r>
      <w:r w:rsidRPr="00480440">
        <w:rPr>
          <w:rFonts w:ascii="Open Sans" w:hAnsi="Open Sans" w:cs="Open Sans"/>
        </w:rPr>
        <w:t xml:space="preserve"> how the</w:t>
      </w:r>
      <w:r w:rsidR="00D07603" w:rsidRPr="00480440">
        <w:rPr>
          <w:rFonts w:ascii="Open Sans" w:hAnsi="Open Sans" w:cs="Open Sans"/>
        </w:rPr>
        <w:t xml:space="preserve"> service liaises with external services and providers to supplement the </w:t>
      </w:r>
      <w:r w:rsidR="005A6BFD" w:rsidRPr="00480440">
        <w:rPr>
          <w:rFonts w:ascii="Open Sans" w:hAnsi="Open Sans" w:cs="Open Sans"/>
        </w:rPr>
        <w:t>services and supports for daily living offered to consumers</w:t>
      </w:r>
      <w:r w:rsidR="00E22E05">
        <w:rPr>
          <w:rFonts w:ascii="Open Sans" w:hAnsi="Open Sans" w:cs="Open Sans"/>
        </w:rPr>
        <w:t>. This</w:t>
      </w:r>
      <w:r w:rsidR="005A6BFD" w:rsidRPr="00480440">
        <w:rPr>
          <w:rFonts w:ascii="Open Sans" w:hAnsi="Open Sans" w:cs="Open Sans"/>
        </w:rPr>
        <w:t xml:space="preserve"> includ</w:t>
      </w:r>
      <w:r w:rsidR="00E22E05">
        <w:rPr>
          <w:rFonts w:ascii="Open Sans" w:hAnsi="Open Sans" w:cs="Open Sans"/>
        </w:rPr>
        <w:t xml:space="preserve">es but is not limited to </w:t>
      </w:r>
      <w:r w:rsidR="005A6BFD" w:rsidRPr="00480440">
        <w:rPr>
          <w:rFonts w:ascii="Open Sans" w:hAnsi="Open Sans" w:cs="Open Sans"/>
        </w:rPr>
        <w:t xml:space="preserve">entertainers, mental health services, cultural community groups, and pet therapy. </w:t>
      </w:r>
      <w:r w:rsidRPr="00480440">
        <w:rPr>
          <w:rFonts w:ascii="Open Sans" w:hAnsi="Open Sans" w:cs="Open Sans"/>
        </w:rPr>
        <w:t xml:space="preserve"> </w:t>
      </w:r>
    </w:p>
    <w:p w14:paraId="701A7A5A" w14:textId="32E5CC2D" w:rsidR="004C1C02" w:rsidRPr="00480440" w:rsidRDefault="004C1C02" w:rsidP="00480440">
      <w:pPr>
        <w:pStyle w:val="NormalArial"/>
        <w:rPr>
          <w:rFonts w:ascii="Open Sans" w:hAnsi="Open Sans" w:cs="Open Sans"/>
        </w:rPr>
      </w:pPr>
      <w:r w:rsidRPr="00480440">
        <w:rPr>
          <w:rFonts w:ascii="Open Sans" w:hAnsi="Open Sans" w:cs="Open Sans"/>
        </w:rPr>
        <w:t xml:space="preserve">Most consumers and representatives </w:t>
      </w:r>
      <w:r w:rsidRPr="00480440">
        <w:rPr>
          <w:rFonts w:ascii="Open Sans" w:hAnsi="Open Sans" w:cs="Open Sans"/>
          <w:color w:val="auto"/>
        </w:rPr>
        <w:t>expressed satisfaction</w:t>
      </w:r>
      <w:r w:rsidRPr="00480440">
        <w:rPr>
          <w:rFonts w:ascii="Open Sans" w:hAnsi="Open Sans" w:cs="Open Sans"/>
          <w:color w:val="FF0000"/>
        </w:rPr>
        <w:t xml:space="preserve"> </w:t>
      </w:r>
      <w:r w:rsidRPr="00480440">
        <w:rPr>
          <w:rFonts w:ascii="Open Sans" w:hAnsi="Open Sans" w:cs="Open Sans"/>
        </w:rPr>
        <w:t>with the variety, quality, and quantity of food provided.</w:t>
      </w:r>
      <w:r w:rsidR="0092683A" w:rsidRPr="00480440">
        <w:rPr>
          <w:rFonts w:ascii="Open Sans" w:hAnsi="Open Sans" w:cs="Open Sans"/>
        </w:rPr>
        <w:t xml:space="preserve"> The service implements a dietician</w:t>
      </w:r>
      <w:r w:rsidR="008B6F05" w:rsidRPr="00480440">
        <w:rPr>
          <w:rFonts w:ascii="Open Sans" w:hAnsi="Open Sans" w:cs="Open Sans"/>
        </w:rPr>
        <w:t>-</w:t>
      </w:r>
      <w:r w:rsidR="0092683A" w:rsidRPr="00480440">
        <w:rPr>
          <w:rFonts w:ascii="Open Sans" w:hAnsi="Open Sans" w:cs="Open Sans"/>
        </w:rPr>
        <w:t xml:space="preserve"> approved rotating seasonal menu with meals prepared off-site and delivered to the service daily. Staff demonstrated knowledge of consumers’ dietary needs and preferences which aligned with information under care planning documentation. </w:t>
      </w:r>
      <w:r w:rsidR="008B6F05" w:rsidRPr="00480440">
        <w:rPr>
          <w:rFonts w:ascii="Open Sans" w:hAnsi="Open Sans" w:cs="Open Sans"/>
        </w:rPr>
        <w:t xml:space="preserve">Feedback on meals is sought from consumers in various ways and used to design the menu and implement improvements. </w:t>
      </w:r>
    </w:p>
    <w:p w14:paraId="2BB49548" w14:textId="625C5BDE" w:rsidR="00271F33" w:rsidRPr="00480440" w:rsidRDefault="00F50215" w:rsidP="00480440">
      <w:pPr>
        <w:pStyle w:val="NormalArial"/>
        <w:rPr>
          <w:rFonts w:ascii="Open Sans" w:hAnsi="Open Sans" w:cs="Open Sans"/>
        </w:rPr>
      </w:pPr>
      <w:r w:rsidRPr="00480440">
        <w:rPr>
          <w:rFonts w:ascii="Open Sans" w:hAnsi="Open Sans" w:cs="Open Sans"/>
          <w:lang w:eastAsia="en-AU"/>
        </w:rPr>
        <w:t xml:space="preserve">Consumers </w:t>
      </w:r>
      <w:r w:rsidR="00271F33" w:rsidRPr="00480440">
        <w:rPr>
          <w:rFonts w:ascii="Open Sans" w:hAnsi="Open Sans" w:cs="Open Sans"/>
          <w:lang w:eastAsia="en-AU"/>
        </w:rPr>
        <w:t>and representatives said equipment</w:t>
      </w:r>
      <w:r w:rsidRPr="00480440">
        <w:rPr>
          <w:rFonts w:ascii="Open Sans" w:hAnsi="Open Sans" w:cs="Open Sans"/>
          <w:lang w:eastAsia="en-AU"/>
        </w:rPr>
        <w:t xml:space="preserve"> provided for lifestyle activities and daily living</w:t>
      </w:r>
      <w:r w:rsidR="00271F33" w:rsidRPr="00480440">
        <w:rPr>
          <w:rFonts w:ascii="Open Sans" w:hAnsi="Open Sans" w:cs="Open Sans"/>
          <w:lang w:eastAsia="en-AU"/>
        </w:rPr>
        <w:t xml:space="preserve"> is safe, suitable, clean, and well-maintained. </w:t>
      </w:r>
      <w:r w:rsidR="00BF2F23" w:rsidRPr="00480440">
        <w:rPr>
          <w:rFonts w:ascii="Open Sans" w:hAnsi="Open Sans" w:cs="Open Sans"/>
          <w:lang w:eastAsia="en-AU"/>
        </w:rPr>
        <w:t xml:space="preserve">Equipment was observed to be kept in good condition and shared equipment was cleaned by </w:t>
      </w:r>
      <w:r w:rsidR="00BF2F23" w:rsidRPr="00480440">
        <w:rPr>
          <w:rFonts w:ascii="Open Sans" w:hAnsi="Open Sans" w:cs="Open Sans"/>
          <w:lang w:eastAsia="en-AU"/>
        </w:rPr>
        <w:lastRenderedPageBreak/>
        <w:t>staff between use. Review of m</w:t>
      </w:r>
      <w:r w:rsidR="00271F33" w:rsidRPr="00480440">
        <w:rPr>
          <w:rFonts w:ascii="Open Sans" w:hAnsi="Open Sans" w:cs="Open Sans"/>
          <w:lang w:eastAsia="en-AU"/>
        </w:rPr>
        <w:t xml:space="preserve">aintenance records </w:t>
      </w:r>
      <w:r w:rsidR="00BF2F23" w:rsidRPr="00480440">
        <w:rPr>
          <w:rFonts w:ascii="Open Sans" w:hAnsi="Open Sans" w:cs="Open Sans"/>
          <w:lang w:eastAsia="en-AU"/>
        </w:rPr>
        <w:t>identified</w:t>
      </w:r>
      <w:r w:rsidR="00271F33" w:rsidRPr="00480440">
        <w:rPr>
          <w:rFonts w:ascii="Open Sans" w:hAnsi="Open Sans" w:cs="Open Sans"/>
          <w:lang w:eastAsia="en-AU"/>
        </w:rPr>
        <w:t xml:space="preserve"> </w:t>
      </w:r>
      <w:r w:rsidR="00BF2F23" w:rsidRPr="00480440">
        <w:rPr>
          <w:rFonts w:ascii="Open Sans" w:hAnsi="Open Sans" w:cs="Open Sans"/>
          <w:lang w:eastAsia="en-AU"/>
        </w:rPr>
        <w:t xml:space="preserve">regular scheduled servicing of equipment occurs. </w:t>
      </w:r>
    </w:p>
    <w:p w14:paraId="49EDCC99" w14:textId="35E58B20" w:rsidR="00B92008" w:rsidRPr="00480440" w:rsidRDefault="00B92008" w:rsidP="00480440">
      <w:pPr>
        <w:pStyle w:val="NormalArial"/>
        <w:rPr>
          <w:rFonts w:ascii="Open Sans" w:hAnsi="Open Sans" w:cs="Open Sans"/>
          <w:szCs w:val="22"/>
        </w:rPr>
      </w:pPr>
    </w:p>
    <w:p w14:paraId="42CEF2DB" w14:textId="77777777" w:rsidR="00B92008" w:rsidRPr="001E694D" w:rsidRDefault="00B92008" w:rsidP="0036130C">
      <w:pPr>
        <w:pStyle w:val="NormalArial"/>
        <w:rPr>
          <w:rFonts w:ascii="Open Sans" w:hAnsi="Open Sans" w:cs="Open Sans"/>
        </w:rPr>
      </w:pPr>
      <w:r w:rsidRPr="001E694D">
        <w:rPr>
          <w:rFonts w:ascii="Open Sans" w:hAnsi="Open Sans" w:cs="Open Sans"/>
        </w:rPr>
        <w:br w:type="page"/>
      </w:r>
    </w:p>
    <w:p w14:paraId="18479D45" w14:textId="77777777" w:rsidR="00B92008" w:rsidRPr="001E694D" w:rsidRDefault="00B920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6E145A" w14:paraId="01A9BBE3"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0E690E27" w14:textId="77777777" w:rsidR="00B92008" w:rsidRPr="001E694D" w:rsidRDefault="00B9200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F50967A" w14:textId="77777777" w:rsidR="00B92008" w:rsidRPr="001E694D" w:rsidRDefault="00B920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145A" w14:paraId="465BF21D"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799A6CA"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0CA07D7C"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03FAC4C8"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96390553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1E05B0A3"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642AFC"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2DD1E754"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68A45CED" w14:textId="77777777" w:rsidR="00B92008" w:rsidRPr="001E694D" w:rsidRDefault="00B9200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048DE105" w14:textId="77777777" w:rsidR="00B92008" w:rsidRPr="001E694D" w:rsidRDefault="00B92008"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51FE2607"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96401498"/>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1065F042"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B562BBD"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13D8D94A"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0114A761" w14:textId="77777777" w:rsidR="00B92008" w:rsidRPr="001E694D" w:rsidRDefault="00A93EF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77227387"/>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bl>
    <w:p w14:paraId="31BEDA69" w14:textId="77777777" w:rsidR="00B92008" w:rsidRPr="003E162B" w:rsidRDefault="00B92008" w:rsidP="002B0C90">
      <w:pPr>
        <w:pStyle w:val="Heading20"/>
        <w:rPr>
          <w:rFonts w:ascii="Open Sans" w:hAnsi="Open Sans" w:cs="Open Sans"/>
          <w:color w:val="781E77"/>
        </w:rPr>
      </w:pPr>
      <w:r w:rsidRPr="003E162B">
        <w:rPr>
          <w:rFonts w:ascii="Open Sans" w:hAnsi="Open Sans" w:cs="Open Sans"/>
          <w:color w:val="781E77"/>
        </w:rPr>
        <w:t>Findings</w:t>
      </w:r>
    </w:p>
    <w:p w14:paraId="4D24FE84" w14:textId="78C4A5DF" w:rsidR="00F800CF" w:rsidRPr="00D00577" w:rsidRDefault="00F800CF" w:rsidP="00D00577">
      <w:pPr>
        <w:pStyle w:val="NormalArial"/>
        <w:rPr>
          <w:rFonts w:ascii="Open Sans" w:eastAsia="Times New Roman" w:hAnsi="Open Sans" w:cs="Open Sans"/>
          <w:lang w:eastAsia="en-AU"/>
        </w:rPr>
      </w:pPr>
      <w:r w:rsidRPr="00D00577">
        <w:rPr>
          <w:rFonts w:ascii="Open Sans" w:hAnsi="Open Sans" w:cs="Open Sans"/>
        </w:rPr>
        <w:t>Consumers</w:t>
      </w:r>
      <w:r w:rsidR="00E339B2" w:rsidRPr="00D00577">
        <w:rPr>
          <w:rFonts w:ascii="Open Sans" w:hAnsi="Open Sans" w:cs="Open Sans"/>
        </w:rPr>
        <w:t xml:space="preserve"> and representatives</w:t>
      </w:r>
      <w:r w:rsidRPr="00D00577">
        <w:rPr>
          <w:rFonts w:ascii="Open Sans" w:hAnsi="Open Sans" w:cs="Open Sans"/>
        </w:rPr>
        <w:t xml:space="preserve"> said the service environment is welcoming and </w:t>
      </w:r>
      <w:r w:rsidR="00E339B2" w:rsidRPr="00D00577">
        <w:rPr>
          <w:rFonts w:ascii="Open Sans" w:hAnsi="Open Sans" w:cs="Open Sans"/>
        </w:rPr>
        <w:t>consumers feel safe and</w:t>
      </w:r>
      <w:r w:rsidRPr="00D00577">
        <w:rPr>
          <w:rFonts w:ascii="Open Sans" w:hAnsi="Open Sans" w:cs="Open Sans"/>
        </w:rPr>
        <w:t xml:space="preserve"> comfortable </w:t>
      </w:r>
      <w:r w:rsidRPr="00D00577">
        <w:rPr>
          <w:rFonts w:ascii="Open Sans" w:hAnsi="Open Sans" w:cs="Open Sans"/>
          <w:color w:val="auto"/>
        </w:rPr>
        <w:t>living at the service</w:t>
      </w:r>
      <w:r w:rsidRPr="00D00577">
        <w:rPr>
          <w:rFonts w:ascii="Open Sans" w:hAnsi="Open Sans" w:cs="Open Sans"/>
        </w:rPr>
        <w:t xml:space="preserve">. </w:t>
      </w:r>
      <w:r w:rsidR="00E339B2" w:rsidRPr="00D00577">
        <w:rPr>
          <w:rFonts w:ascii="Open Sans" w:hAnsi="Open Sans" w:cs="Open Sans"/>
        </w:rPr>
        <w:t xml:space="preserve">Consumers are encouraged to personalise their rooms </w:t>
      </w:r>
      <w:r w:rsidR="00CA40C7" w:rsidRPr="00D00577">
        <w:rPr>
          <w:rFonts w:ascii="Open Sans" w:hAnsi="Open Sans" w:cs="Open Sans"/>
        </w:rPr>
        <w:t>to create a sense of belonging.</w:t>
      </w:r>
      <w:r w:rsidR="009F69A2" w:rsidRPr="00D00577">
        <w:rPr>
          <w:rFonts w:ascii="Open Sans" w:hAnsi="Open Sans" w:cs="Open Sans"/>
        </w:rPr>
        <w:t xml:space="preserve"> The service is equipped with handrails in corridors and signage to </w:t>
      </w:r>
      <w:r w:rsidR="00257BCE" w:rsidRPr="00D00577">
        <w:rPr>
          <w:rFonts w:ascii="Open Sans" w:hAnsi="Open Sans" w:cs="Open Sans"/>
        </w:rPr>
        <w:t xml:space="preserve">support navigation and wayfinding. </w:t>
      </w:r>
      <w:r w:rsidR="00257BCE" w:rsidRPr="00D00577">
        <w:rPr>
          <w:rFonts w:ascii="Open Sans" w:eastAsia="Times New Roman" w:hAnsi="Open Sans" w:cs="Open Sans"/>
          <w:lang w:eastAsia="en-AU"/>
        </w:rPr>
        <w:t xml:space="preserve">Consumers and their visitors </w:t>
      </w:r>
      <w:r w:rsidR="009B6CD1" w:rsidRPr="00D00577">
        <w:rPr>
          <w:rFonts w:ascii="Open Sans" w:eastAsia="Times New Roman" w:hAnsi="Open Sans" w:cs="Open Sans"/>
          <w:lang w:eastAsia="en-AU"/>
        </w:rPr>
        <w:t xml:space="preserve">were observed relaxing and socialising with visitors in various </w:t>
      </w:r>
      <w:r w:rsidRPr="00D00577">
        <w:rPr>
          <w:rFonts w:ascii="Open Sans" w:eastAsia="Times New Roman" w:hAnsi="Open Sans" w:cs="Open Sans"/>
          <w:lang w:eastAsia="en-AU"/>
        </w:rPr>
        <w:t xml:space="preserve">communal </w:t>
      </w:r>
      <w:r w:rsidR="00CA40C7" w:rsidRPr="00D00577">
        <w:rPr>
          <w:rFonts w:ascii="Open Sans" w:eastAsia="Times New Roman" w:hAnsi="Open Sans" w:cs="Open Sans"/>
          <w:lang w:eastAsia="en-AU"/>
        </w:rPr>
        <w:t>and dining areas</w:t>
      </w:r>
      <w:r w:rsidR="00257BCE" w:rsidRPr="00D00577">
        <w:rPr>
          <w:rFonts w:ascii="Open Sans" w:eastAsia="Times New Roman" w:hAnsi="Open Sans" w:cs="Open Sans"/>
          <w:lang w:eastAsia="en-AU"/>
        </w:rPr>
        <w:t>, secure courtyard terraces</w:t>
      </w:r>
      <w:r w:rsidR="009B6CD1" w:rsidRPr="00D00577">
        <w:rPr>
          <w:rFonts w:ascii="Open Sans" w:eastAsia="Times New Roman" w:hAnsi="Open Sans" w:cs="Open Sans"/>
          <w:lang w:eastAsia="en-AU"/>
        </w:rPr>
        <w:t xml:space="preserve">, and reading spaces. </w:t>
      </w:r>
      <w:r w:rsidRPr="00D00577">
        <w:rPr>
          <w:rFonts w:ascii="Open Sans" w:eastAsia="Times New Roman" w:hAnsi="Open Sans" w:cs="Open Sans"/>
          <w:lang w:eastAsia="en-AU"/>
        </w:rPr>
        <w:t xml:space="preserve"> </w:t>
      </w:r>
    </w:p>
    <w:p w14:paraId="2CA2C9AE" w14:textId="18CD6129" w:rsidR="00854AE7" w:rsidRPr="00D00577" w:rsidRDefault="00854AE7" w:rsidP="00D00577">
      <w:pPr>
        <w:pStyle w:val="NormalArial"/>
        <w:rPr>
          <w:rFonts w:ascii="Open Sans" w:hAnsi="Open Sans" w:cs="Open Sans"/>
        </w:rPr>
      </w:pPr>
      <w:r w:rsidRPr="00D00577">
        <w:rPr>
          <w:rFonts w:ascii="Open Sans" w:hAnsi="Open Sans" w:cs="Open Sans"/>
        </w:rPr>
        <w:t>Consumers</w:t>
      </w:r>
      <w:r w:rsidR="009B6CD1" w:rsidRPr="00D00577">
        <w:rPr>
          <w:rFonts w:ascii="Open Sans" w:hAnsi="Open Sans" w:cs="Open Sans"/>
        </w:rPr>
        <w:t xml:space="preserve"> said</w:t>
      </w:r>
      <w:r w:rsidR="00B23DF0" w:rsidRPr="00D00577">
        <w:rPr>
          <w:rFonts w:ascii="Open Sans" w:hAnsi="Open Sans" w:cs="Open Sans"/>
        </w:rPr>
        <w:t>, and observations confirmed,</w:t>
      </w:r>
      <w:r w:rsidR="009B6CD1" w:rsidRPr="00D00577">
        <w:rPr>
          <w:rFonts w:ascii="Open Sans" w:hAnsi="Open Sans" w:cs="Open Sans"/>
        </w:rPr>
        <w:t xml:space="preserve"> the service </w:t>
      </w:r>
      <w:r w:rsidR="00B23DF0" w:rsidRPr="00D00577">
        <w:rPr>
          <w:rFonts w:ascii="Open Sans" w:hAnsi="Open Sans" w:cs="Open Sans"/>
        </w:rPr>
        <w:t>environment</w:t>
      </w:r>
      <w:r w:rsidR="009B6CD1" w:rsidRPr="00D00577">
        <w:rPr>
          <w:rFonts w:ascii="Open Sans" w:hAnsi="Open Sans" w:cs="Open Sans"/>
        </w:rPr>
        <w:t xml:space="preserve"> is kept safe, clean, and comfortable and </w:t>
      </w:r>
      <w:r w:rsidR="00B23DF0" w:rsidRPr="00D00577">
        <w:rPr>
          <w:rFonts w:ascii="Open Sans" w:hAnsi="Open Sans" w:cs="Open Sans"/>
        </w:rPr>
        <w:t>consumers</w:t>
      </w:r>
      <w:r w:rsidR="009B6CD1" w:rsidRPr="00D00577">
        <w:rPr>
          <w:rFonts w:ascii="Open Sans" w:hAnsi="Open Sans" w:cs="Open Sans"/>
        </w:rPr>
        <w:t xml:space="preserve"> can move</w:t>
      </w:r>
      <w:r w:rsidR="00B23DF0" w:rsidRPr="00D00577">
        <w:rPr>
          <w:rFonts w:ascii="Open Sans" w:hAnsi="Open Sans" w:cs="Open Sans"/>
        </w:rPr>
        <w:t xml:space="preserve"> freely both</w:t>
      </w:r>
      <w:r w:rsidR="009B6CD1" w:rsidRPr="00D00577">
        <w:rPr>
          <w:rFonts w:ascii="Open Sans" w:hAnsi="Open Sans" w:cs="Open Sans"/>
        </w:rPr>
        <w:t xml:space="preserve"> </w:t>
      </w:r>
      <w:r w:rsidR="00B23DF0" w:rsidRPr="00D00577">
        <w:rPr>
          <w:rFonts w:ascii="Open Sans" w:hAnsi="Open Sans" w:cs="Open Sans"/>
        </w:rPr>
        <w:t>indoors and outdoors.</w:t>
      </w:r>
      <w:r w:rsidR="0088025B" w:rsidRPr="00D00577">
        <w:rPr>
          <w:rFonts w:ascii="Open Sans" w:hAnsi="Open Sans" w:cs="Open Sans"/>
        </w:rPr>
        <w:t xml:space="preserve"> Cleaning services are provided 7 days a week </w:t>
      </w:r>
      <w:r w:rsidR="004A34BD" w:rsidRPr="00D00577">
        <w:rPr>
          <w:rFonts w:ascii="Open Sans" w:hAnsi="Open Sans" w:cs="Open Sans"/>
        </w:rPr>
        <w:t xml:space="preserve">as per cleaning schedules. Maintenance staff described, and review of maintenance </w:t>
      </w:r>
      <w:r w:rsidR="006F2FE0" w:rsidRPr="00D00577">
        <w:rPr>
          <w:rFonts w:ascii="Open Sans" w:hAnsi="Open Sans" w:cs="Open Sans"/>
        </w:rPr>
        <w:t xml:space="preserve">logs </w:t>
      </w:r>
      <w:r w:rsidR="004A34BD" w:rsidRPr="00D00577">
        <w:rPr>
          <w:rFonts w:ascii="Open Sans" w:hAnsi="Open Sans" w:cs="Open Sans"/>
        </w:rPr>
        <w:t>identified</w:t>
      </w:r>
      <w:r w:rsidR="00BC2816" w:rsidRPr="00D00577">
        <w:rPr>
          <w:rFonts w:ascii="Open Sans" w:hAnsi="Open Sans" w:cs="Open Sans"/>
        </w:rPr>
        <w:t xml:space="preserve"> how maintenance requests are lodged, tracked, and attended to in a timely manner. </w:t>
      </w:r>
    </w:p>
    <w:p w14:paraId="7A18D5A9" w14:textId="66DAF414" w:rsidR="00592AF5" w:rsidRPr="00D00577" w:rsidRDefault="00592AF5" w:rsidP="00D00577">
      <w:pPr>
        <w:pStyle w:val="NormalArial"/>
        <w:rPr>
          <w:rFonts w:ascii="Open Sans" w:hAnsi="Open Sans" w:cs="Open Sans"/>
        </w:rPr>
      </w:pPr>
      <w:r w:rsidRPr="00D00577">
        <w:rPr>
          <w:rFonts w:ascii="Open Sans" w:hAnsi="Open Sans" w:cs="Open Sans"/>
        </w:rPr>
        <w:t>Consumers and representatives said</w:t>
      </w:r>
      <w:r w:rsidR="004A34BD" w:rsidRPr="00D00577">
        <w:rPr>
          <w:rFonts w:ascii="Open Sans" w:hAnsi="Open Sans" w:cs="Open Sans"/>
        </w:rPr>
        <w:t xml:space="preserve">, and observations identified </w:t>
      </w:r>
      <w:r w:rsidRPr="00D00577">
        <w:rPr>
          <w:rFonts w:ascii="Open Sans" w:hAnsi="Open Sans" w:cs="Open Sans"/>
        </w:rPr>
        <w:t>furniture</w:t>
      </w:r>
      <w:r w:rsidR="004A34BD" w:rsidRPr="00D00577">
        <w:rPr>
          <w:rFonts w:ascii="Open Sans" w:hAnsi="Open Sans" w:cs="Open Sans"/>
        </w:rPr>
        <w:t>, fittings,</w:t>
      </w:r>
      <w:r w:rsidRPr="00D00577">
        <w:rPr>
          <w:rFonts w:ascii="Open Sans" w:hAnsi="Open Sans" w:cs="Open Sans"/>
        </w:rPr>
        <w:t xml:space="preserve"> and equipment provided by the service</w:t>
      </w:r>
      <w:r w:rsidR="007F525B" w:rsidRPr="00D00577">
        <w:rPr>
          <w:rFonts w:ascii="Open Sans" w:hAnsi="Open Sans" w:cs="Open Sans"/>
        </w:rPr>
        <w:t xml:space="preserve"> are clean, well-maintained, and suitable for consumer use. </w:t>
      </w:r>
      <w:r w:rsidR="00713604" w:rsidRPr="00D00577">
        <w:rPr>
          <w:rFonts w:ascii="Open Sans" w:hAnsi="Open Sans" w:cs="Open Sans"/>
        </w:rPr>
        <w:t xml:space="preserve">Consumers and staff were aware of how to report any </w:t>
      </w:r>
      <w:r w:rsidR="00B95228" w:rsidRPr="00D00577">
        <w:rPr>
          <w:rFonts w:ascii="Open Sans" w:hAnsi="Open Sans" w:cs="Open Sans"/>
        </w:rPr>
        <w:t>issues with equipment or safety hazards to maintenance staff</w:t>
      </w:r>
      <w:r w:rsidR="00713604" w:rsidRPr="00D00577">
        <w:rPr>
          <w:rFonts w:ascii="Open Sans" w:hAnsi="Open Sans" w:cs="Open Sans"/>
        </w:rPr>
        <w:t xml:space="preserve">. </w:t>
      </w:r>
      <w:r w:rsidRPr="00D00577">
        <w:rPr>
          <w:rFonts w:ascii="Open Sans" w:hAnsi="Open Sans" w:cs="Open Sans"/>
        </w:rPr>
        <w:t>A range of equipment is available</w:t>
      </w:r>
      <w:r w:rsidR="00C525E6" w:rsidRPr="00D00577">
        <w:rPr>
          <w:rFonts w:ascii="Open Sans" w:hAnsi="Open Sans" w:cs="Open Sans"/>
        </w:rPr>
        <w:t xml:space="preserve"> and</w:t>
      </w:r>
      <w:r w:rsidR="006F2FE0" w:rsidRPr="00D00577">
        <w:rPr>
          <w:rFonts w:ascii="Open Sans" w:hAnsi="Open Sans" w:cs="Open Sans"/>
        </w:rPr>
        <w:t xml:space="preserve"> maintained as per preventative maintenance schedules with access to external contractors for specialised services. </w:t>
      </w:r>
    </w:p>
    <w:p w14:paraId="4EBBAD70" w14:textId="77777777" w:rsidR="00B92008" w:rsidRPr="001E694D" w:rsidRDefault="00B92008" w:rsidP="0036130C">
      <w:pPr>
        <w:pStyle w:val="NormalArial"/>
        <w:rPr>
          <w:rFonts w:ascii="Open Sans" w:hAnsi="Open Sans" w:cs="Open Sans"/>
        </w:rPr>
      </w:pPr>
      <w:r w:rsidRPr="001E694D">
        <w:rPr>
          <w:rFonts w:ascii="Open Sans" w:hAnsi="Open Sans" w:cs="Open Sans"/>
        </w:rPr>
        <w:br w:type="page"/>
      </w:r>
    </w:p>
    <w:p w14:paraId="10F98263" w14:textId="77777777" w:rsidR="00B92008" w:rsidRPr="001E694D" w:rsidRDefault="00B920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6E145A" w14:paraId="2CE78F48"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4F0BD6D9" w14:textId="77777777" w:rsidR="00B92008" w:rsidRPr="001E694D" w:rsidRDefault="00B92008"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143E163B" w14:textId="77777777" w:rsidR="00B92008" w:rsidRPr="001E694D" w:rsidRDefault="00B920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145A" w14:paraId="0E78564A"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A707953"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57EB3985"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760A9162"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59981576"/>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6E05C3C6"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99307C3"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589D8421"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2DE2B9FC"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84653366"/>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72602367"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E346ADA"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6BF42AFF"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112277F1"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9269490"/>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428B2031" w14:textId="77777777" w:rsidTr="006E145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D3B11DD"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E293769"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5E3F6ED1" w14:textId="77777777" w:rsidR="00B92008" w:rsidRPr="001E694D" w:rsidRDefault="00A93EF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62630815"/>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bl>
    <w:p w14:paraId="6E5ED097" w14:textId="77777777" w:rsidR="00B92008" w:rsidRPr="003E162B" w:rsidRDefault="00B92008" w:rsidP="00D87E7C">
      <w:pPr>
        <w:pStyle w:val="Heading20"/>
        <w:rPr>
          <w:rFonts w:ascii="Open Sans" w:hAnsi="Open Sans" w:cs="Open Sans"/>
          <w:color w:val="781E77"/>
        </w:rPr>
      </w:pPr>
      <w:r w:rsidRPr="003E162B">
        <w:rPr>
          <w:rFonts w:ascii="Open Sans" w:hAnsi="Open Sans" w:cs="Open Sans"/>
          <w:color w:val="781E77"/>
        </w:rPr>
        <w:t>Findings</w:t>
      </w:r>
    </w:p>
    <w:p w14:paraId="38D4EF92" w14:textId="35B601DF" w:rsidR="00F34AAD" w:rsidRPr="00B37651" w:rsidRDefault="00F34AAD" w:rsidP="00B37651">
      <w:pPr>
        <w:pStyle w:val="NormalArial"/>
        <w:rPr>
          <w:rFonts w:ascii="Open Sans" w:hAnsi="Open Sans" w:cs="Open Sans"/>
          <w:lang w:eastAsia="en-AU"/>
        </w:rPr>
      </w:pPr>
      <w:r w:rsidRPr="00B37651">
        <w:rPr>
          <w:rFonts w:ascii="Open Sans" w:hAnsi="Open Sans" w:cs="Open Sans"/>
          <w:lang w:eastAsia="en-AU"/>
        </w:rPr>
        <w:t xml:space="preserve">Consumers and representatives </w:t>
      </w:r>
      <w:r w:rsidR="00BC2816" w:rsidRPr="00B37651">
        <w:rPr>
          <w:rFonts w:ascii="Open Sans" w:hAnsi="Open Sans" w:cs="Open Sans"/>
          <w:lang w:eastAsia="en-AU"/>
        </w:rPr>
        <w:t xml:space="preserve">were aware of how to provide feedback and make a complaint, and said they felt comfortable to do so. </w:t>
      </w:r>
      <w:r w:rsidRPr="00B37651">
        <w:rPr>
          <w:rFonts w:ascii="Open Sans" w:hAnsi="Open Sans" w:cs="Open Sans"/>
          <w:lang w:eastAsia="en-AU"/>
        </w:rPr>
        <w:t xml:space="preserve">Staff described </w:t>
      </w:r>
      <w:r w:rsidR="00BC2816" w:rsidRPr="00B37651">
        <w:rPr>
          <w:rFonts w:ascii="Open Sans" w:hAnsi="Open Sans" w:cs="Open Sans"/>
          <w:lang w:eastAsia="en-AU"/>
        </w:rPr>
        <w:t xml:space="preserve">how they support consumers who wish to submit feedback or make a complaint. </w:t>
      </w:r>
      <w:r w:rsidR="006700F4" w:rsidRPr="00B37651">
        <w:rPr>
          <w:rFonts w:ascii="Open Sans" w:hAnsi="Open Sans" w:cs="Open Sans"/>
          <w:lang w:eastAsia="en-AU"/>
        </w:rPr>
        <w:t>Management described various avenues for consumer</w:t>
      </w:r>
      <w:r w:rsidR="00DE14A5">
        <w:rPr>
          <w:rFonts w:ascii="Open Sans" w:hAnsi="Open Sans" w:cs="Open Sans"/>
          <w:lang w:eastAsia="en-AU"/>
        </w:rPr>
        <w:t>s</w:t>
      </w:r>
      <w:r w:rsidR="006700F4" w:rsidRPr="00B37651">
        <w:rPr>
          <w:rFonts w:ascii="Open Sans" w:hAnsi="Open Sans" w:cs="Open Sans"/>
          <w:lang w:eastAsia="en-AU"/>
        </w:rPr>
        <w:t xml:space="preserve"> and representatives to submit feedback and complaints including by speaking with staff and management directly, completing feedback forms and surveys, and attending meetings. </w:t>
      </w:r>
      <w:r w:rsidR="00BC2816" w:rsidRPr="00B37651">
        <w:rPr>
          <w:rFonts w:ascii="Open Sans" w:hAnsi="Open Sans" w:cs="Open Sans"/>
          <w:lang w:eastAsia="en-AU"/>
        </w:rPr>
        <w:t xml:space="preserve">Feedback and complaints boxes and forms were observed available throughout the service. </w:t>
      </w:r>
    </w:p>
    <w:p w14:paraId="10C01B1B" w14:textId="0E85997D" w:rsidR="00314224" w:rsidRPr="00B37651" w:rsidRDefault="00303FCB" w:rsidP="00B37651">
      <w:pPr>
        <w:pStyle w:val="NormalArial"/>
        <w:rPr>
          <w:rFonts w:ascii="Open Sans" w:hAnsi="Open Sans" w:cs="Open Sans"/>
          <w:color w:val="auto"/>
        </w:rPr>
      </w:pPr>
      <w:r w:rsidRPr="00B37651">
        <w:rPr>
          <w:rFonts w:ascii="Open Sans" w:hAnsi="Open Sans" w:cs="Open Sans"/>
          <w:lang w:eastAsia="en-AU"/>
        </w:rPr>
        <w:t>Information on advocates, language services, and external complaints mechanism</w:t>
      </w:r>
      <w:r w:rsidR="00921C39" w:rsidRPr="00B37651">
        <w:rPr>
          <w:rFonts w:ascii="Open Sans" w:hAnsi="Open Sans" w:cs="Open Sans"/>
          <w:lang w:eastAsia="en-AU"/>
        </w:rPr>
        <w:t>s</w:t>
      </w:r>
      <w:r w:rsidRPr="00B37651">
        <w:rPr>
          <w:rFonts w:ascii="Open Sans" w:hAnsi="Open Sans" w:cs="Open Sans"/>
          <w:lang w:eastAsia="en-AU"/>
        </w:rPr>
        <w:t xml:space="preserve"> </w:t>
      </w:r>
      <w:r w:rsidR="00DE14A5">
        <w:rPr>
          <w:rFonts w:ascii="Open Sans" w:hAnsi="Open Sans" w:cs="Open Sans"/>
          <w:lang w:eastAsia="en-AU"/>
        </w:rPr>
        <w:t>w</w:t>
      </w:r>
      <w:r w:rsidR="0015496A">
        <w:rPr>
          <w:rFonts w:ascii="Open Sans" w:hAnsi="Open Sans" w:cs="Open Sans"/>
          <w:lang w:eastAsia="en-AU"/>
        </w:rPr>
        <w:t>as</w:t>
      </w:r>
      <w:r w:rsidR="00DE14A5">
        <w:rPr>
          <w:rFonts w:ascii="Open Sans" w:hAnsi="Open Sans" w:cs="Open Sans"/>
          <w:lang w:eastAsia="en-AU"/>
        </w:rPr>
        <w:t xml:space="preserve"> observed </w:t>
      </w:r>
      <w:r w:rsidR="00921C39" w:rsidRPr="00B37651">
        <w:rPr>
          <w:rFonts w:ascii="Open Sans" w:hAnsi="Open Sans" w:cs="Open Sans"/>
          <w:lang w:eastAsia="en-AU"/>
        </w:rPr>
        <w:t xml:space="preserve">displayed at the service. </w:t>
      </w:r>
      <w:r w:rsidR="00601897" w:rsidRPr="00B37651">
        <w:rPr>
          <w:rFonts w:ascii="Open Sans" w:hAnsi="Open Sans" w:cs="Open Sans"/>
          <w:color w:val="auto"/>
          <w:lang w:eastAsia="en-AU"/>
        </w:rPr>
        <w:t xml:space="preserve">Management advised of planned improvement actions to </w:t>
      </w:r>
      <w:r w:rsidR="00D840B8" w:rsidRPr="00B37651">
        <w:rPr>
          <w:rFonts w:ascii="Open Sans" w:hAnsi="Open Sans" w:cs="Open Sans"/>
          <w:color w:val="auto"/>
          <w:lang w:eastAsia="en-AU"/>
        </w:rPr>
        <w:t>ensure consumer</w:t>
      </w:r>
      <w:r w:rsidR="00314224" w:rsidRPr="00B37651">
        <w:rPr>
          <w:rFonts w:ascii="Open Sans" w:hAnsi="Open Sans" w:cs="Open Sans"/>
          <w:color w:val="auto"/>
          <w:lang w:eastAsia="en-AU"/>
        </w:rPr>
        <w:t>s/</w:t>
      </w:r>
      <w:r w:rsidR="00D840B8" w:rsidRPr="00B37651">
        <w:rPr>
          <w:rFonts w:ascii="Open Sans" w:hAnsi="Open Sans" w:cs="Open Sans"/>
          <w:color w:val="auto"/>
          <w:lang w:eastAsia="en-AU"/>
        </w:rPr>
        <w:t xml:space="preserve">representatives and staff are </w:t>
      </w:r>
      <w:r w:rsidR="0015496A">
        <w:rPr>
          <w:rFonts w:ascii="Open Sans" w:hAnsi="Open Sans" w:cs="Open Sans"/>
          <w:color w:val="auto"/>
          <w:lang w:eastAsia="en-AU"/>
        </w:rPr>
        <w:t xml:space="preserve">further </w:t>
      </w:r>
      <w:r w:rsidR="00D840B8" w:rsidRPr="00B37651">
        <w:rPr>
          <w:rFonts w:ascii="Open Sans" w:hAnsi="Open Sans" w:cs="Open Sans"/>
          <w:color w:val="auto"/>
          <w:lang w:eastAsia="en-AU"/>
        </w:rPr>
        <w:t xml:space="preserve">made aware of </w:t>
      </w:r>
      <w:r w:rsidR="00314224" w:rsidRPr="00B37651">
        <w:rPr>
          <w:rFonts w:ascii="Open Sans" w:hAnsi="Open Sans" w:cs="Open Sans"/>
          <w:color w:val="auto"/>
          <w:lang w:eastAsia="en-AU"/>
        </w:rPr>
        <w:t>how to</w:t>
      </w:r>
      <w:r w:rsidR="00D840B8" w:rsidRPr="00B37651">
        <w:rPr>
          <w:rFonts w:ascii="Open Sans" w:hAnsi="Open Sans" w:cs="Open Sans"/>
          <w:color w:val="auto"/>
          <w:lang w:eastAsia="en-AU"/>
        </w:rPr>
        <w:t xml:space="preserve"> access these services such as via training sessions. </w:t>
      </w:r>
    </w:p>
    <w:p w14:paraId="5535A90E" w14:textId="1196DFB1" w:rsidR="001842C6" w:rsidRPr="00B37651" w:rsidRDefault="001842C6" w:rsidP="00B37651">
      <w:pPr>
        <w:pStyle w:val="NormalArial"/>
        <w:rPr>
          <w:rFonts w:ascii="Open Sans" w:hAnsi="Open Sans" w:cs="Open Sans"/>
        </w:rPr>
      </w:pPr>
      <w:r w:rsidRPr="00B37651">
        <w:rPr>
          <w:rFonts w:ascii="Open Sans" w:hAnsi="Open Sans" w:cs="Open Sans"/>
        </w:rPr>
        <w:t xml:space="preserve">Consumers and representatives </w:t>
      </w:r>
      <w:r w:rsidR="001E01BE" w:rsidRPr="00B37651">
        <w:rPr>
          <w:rFonts w:ascii="Open Sans" w:hAnsi="Open Sans" w:cs="Open Sans"/>
        </w:rPr>
        <w:t xml:space="preserve">said the service responds </w:t>
      </w:r>
      <w:r w:rsidR="008B0E88">
        <w:rPr>
          <w:rFonts w:ascii="Open Sans" w:hAnsi="Open Sans" w:cs="Open Sans"/>
        </w:rPr>
        <w:t xml:space="preserve">to </w:t>
      </w:r>
      <w:r w:rsidR="001E01BE" w:rsidRPr="00B37651">
        <w:rPr>
          <w:rFonts w:ascii="Open Sans" w:hAnsi="Open Sans" w:cs="Open Sans"/>
        </w:rPr>
        <w:t xml:space="preserve">and resolves any complaints in a timely manner and staff apologise when things go wrong. </w:t>
      </w:r>
      <w:r w:rsidRPr="00B37651">
        <w:rPr>
          <w:rFonts w:ascii="Open Sans" w:hAnsi="Open Sans" w:cs="Open Sans"/>
        </w:rPr>
        <w:t xml:space="preserve">Management </w:t>
      </w:r>
      <w:r w:rsidR="00F077D7" w:rsidRPr="00B37651">
        <w:rPr>
          <w:rFonts w:ascii="Open Sans" w:hAnsi="Open Sans" w:cs="Open Sans"/>
        </w:rPr>
        <w:t xml:space="preserve">and staff described how complaints are managed in line with organisational policies and procedures and demonstrated an understanding of open disclosure. Review </w:t>
      </w:r>
      <w:r w:rsidRPr="00B37651">
        <w:rPr>
          <w:rFonts w:ascii="Open Sans" w:hAnsi="Open Sans" w:cs="Open Sans"/>
        </w:rPr>
        <w:t xml:space="preserve">of </w:t>
      </w:r>
      <w:r w:rsidR="00E01EF7" w:rsidRPr="00B37651">
        <w:rPr>
          <w:rFonts w:ascii="Open Sans" w:hAnsi="Open Sans" w:cs="Open Sans"/>
        </w:rPr>
        <w:t xml:space="preserve">complaints </w:t>
      </w:r>
      <w:r w:rsidRPr="00B37651">
        <w:rPr>
          <w:rFonts w:ascii="Open Sans" w:hAnsi="Open Sans" w:cs="Open Sans"/>
        </w:rPr>
        <w:t>documentation</w:t>
      </w:r>
      <w:r w:rsidR="00E01EF7" w:rsidRPr="00B37651">
        <w:rPr>
          <w:rFonts w:ascii="Open Sans" w:hAnsi="Open Sans" w:cs="Open Sans"/>
        </w:rPr>
        <w:t xml:space="preserve"> identified complaints are documented and responded to in a timely manner. </w:t>
      </w:r>
    </w:p>
    <w:p w14:paraId="4675140F" w14:textId="6410537A" w:rsidR="00B92008" w:rsidRPr="00B37651" w:rsidRDefault="00D96E5B" w:rsidP="00B37651">
      <w:pPr>
        <w:pStyle w:val="NormalArial"/>
        <w:rPr>
          <w:rFonts w:ascii="Open Sans" w:hAnsi="Open Sans" w:cs="Open Sans"/>
        </w:rPr>
      </w:pPr>
      <w:r w:rsidRPr="00B37651">
        <w:rPr>
          <w:rFonts w:ascii="Open Sans" w:hAnsi="Open Sans" w:cs="Open Sans"/>
        </w:rPr>
        <w:t>Consumers</w:t>
      </w:r>
      <w:r w:rsidR="00C80C58" w:rsidRPr="00B37651">
        <w:rPr>
          <w:rFonts w:ascii="Open Sans" w:hAnsi="Open Sans" w:cs="Open Sans"/>
        </w:rPr>
        <w:t xml:space="preserve"> and </w:t>
      </w:r>
      <w:r w:rsidRPr="00B37651">
        <w:rPr>
          <w:rFonts w:ascii="Open Sans" w:hAnsi="Open Sans" w:cs="Open Sans"/>
        </w:rPr>
        <w:t xml:space="preserve">representatives said </w:t>
      </w:r>
      <w:r w:rsidR="00C80C58" w:rsidRPr="00B37651">
        <w:rPr>
          <w:rFonts w:ascii="Open Sans" w:hAnsi="Open Sans" w:cs="Open Sans"/>
        </w:rPr>
        <w:t xml:space="preserve">the service uses their </w:t>
      </w:r>
      <w:r w:rsidRPr="00B37651">
        <w:rPr>
          <w:rFonts w:ascii="Open Sans" w:hAnsi="Open Sans" w:cs="Open Sans"/>
        </w:rPr>
        <w:t xml:space="preserve">feedback </w:t>
      </w:r>
      <w:r w:rsidR="00C80C58" w:rsidRPr="00B37651">
        <w:rPr>
          <w:rFonts w:ascii="Open Sans" w:hAnsi="Open Sans" w:cs="Open Sans"/>
        </w:rPr>
        <w:t xml:space="preserve">to </w:t>
      </w:r>
      <w:r w:rsidRPr="00B37651">
        <w:rPr>
          <w:rFonts w:ascii="Open Sans" w:hAnsi="Open Sans" w:cs="Open Sans"/>
        </w:rPr>
        <w:t xml:space="preserve">improve care and services. Management </w:t>
      </w:r>
      <w:r w:rsidR="00225FDD" w:rsidRPr="00B37651">
        <w:rPr>
          <w:rFonts w:ascii="Open Sans" w:hAnsi="Open Sans" w:cs="Open Sans"/>
        </w:rPr>
        <w:t xml:space="preserve">described the </w:t>
      </w:r>
      <w:r w:rsidR="00D97236" w:rsidRPr="00B37651">
        <w:rPr>
          <w:rFonts w:ascii="Open Sans" w:hAnsi="Open Sans" w:cs="Open Sans"/>
        </w:rPr>
        <w:t>service’s</w:t>
      </w:r>
      <w:r w:rsidR="00225FDD" w:rsidRPr="00B37651">
        <w:rPr>
          <w:rFonts w:ascii="Open Sans" w:hAnsi="Open Sans" w:cs="Open Sans"/>
        </w:rPr>
        <w:t xml:space="preserve"> processes for documenting and monitoring feedback and complaints </w:t>
      </w:r>
      <w:r w:rsidR="00D97236" w:rsidRPr="00B37651">
        <w:rPr>
          <w:rFonts w:ascii="Open Sans" w:hAnsi="Open Sans" w:cs="Open Sans"/>
        </w:rPr>
        <w:t xml:space="preserve">and provided examples </w:t>
      </w:r>
      <w:r w:rsidR="00D97236" w:rsidRPr="00B37651">
        <w:rPr>
          <w:rFonts w:ascii="Open Sans" w:hAnsi="Open Sans" w:cs="Open Sans"/>
        </w:rPr>
        <w:lastRenderedPageBreak/>
        <w:t>of various improvement</w:t>
      </w:r>
      <w:r w:rsidR="008B0E88">
        <w:rPr>
          <w:rFonts w:ascii="Open Sans" w:hAnsi="Open Sans" w:cs="Open Sans"/>
        </w:rPr>
        <w:t>s</w:t>
      </w:r>
      <w:r w:rsidR="00D97236" w:rsidRPr="00B37651">
        <w:rPr>
          <w:rFonts w:ascii="Open Sans" w:hAnsi="Open Sans" w:cs="Open Sans"/>
        </w:rPr>
        <w:t xml:space="preserve"> made in response. </w:t>
      </w:r>
      <w:r w:rsidR="00225FDD" w:rsidRPr="00B37651">
        <w:rPr>
          <w:rFonts w:ascii="Open Sans" w:hAnsi="Open Sans" w:cs="Open Sans"/>
        </w:rPr>
        <w:t>Feedback and complaints data is analysed monthly and discussed via various meetings</w:t>
      </w:r>
      <w:r w:rsidR="00D97236" w:rsidRPr="00B37651">
        <w:rPr>
          <w:rFonts w:ascii="Open Sans" w:hAnsi="Open Sans" w:cs="Open Sans"/>
        </w:rPr>
        <w:t xml:space="preserve"> to ensure continuous improvement. </w:t>
      </w:r>
      <w:r w:rsidR="00225FDD" w:rsidRPr="00B37651">
        <w:rPr>
          <w:rFonts w:ascii="Open Sans" w:hAnsi="Open Sans" w:cs="Open Sans"/>
        </w:rPr>
        <w:t xml:space="preserve"> </w:t>
      </w:r>
    </w:p>
    <w:p w14:paraId="148F702C" w14:textId="77777777" w:rsidR="00B92008" w:rsidRPr="001E694D" w:rsidRDefault="00B92008" w:rsidP="0036130C">
      <w:pPr>
        <w:pStyle w:val="NormalArial"/>
        <w:rPr>
          <w:rFonts w:ascii="Open Sans" w:hAnsi="Open Sans" w:cs="Open Sans"/>
        </w:rPr>
      </w:pPr>
      <w:r w:rsidRPr="001E694D">
        <w:rPr>
          <w:rFonts w:ascii="Open Sans" w:hAnsi="Open Sans" w:cs="Open Sans"/>
        </w:rPr>
        <w:br w:type="page"/>
      </w:r>
    </w:p>
    <w:p w14:paraId="5DCF10F7" w14:textId="77777777" w:rsidR="00B92008" w:rsidRPr="001E694D" w:rsidRDefault="00B920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6E145A" w14:paraId="5C7C3F19"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BCAAA6C" w14:textId="77777777" w:rsidR="00B92008" w:rsidRPr="001E694D" w:rsidRDefault="00B92008"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58F8D124" w14:textId="77777777" w:rsidR="00B92008" w:rsidRPr="001E694D" w:rsidRDefault="00B920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145A" w14:paraId="33171504"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58D86F0"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17E6B65"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29EAE31A"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7507245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73C97775"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78E199D"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417969BC"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69DA38FF"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63325925"/>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7740C607"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2F8C821"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6D2260F1"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5AEDFE47"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519190338"/>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30D1F38C"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AF9EB63"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0C7FDB9"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035D6400" w14:textId="77777777" w:rsidR="00B92008" w:rsidRPr="001E694D" w:rsidRDefault="00A93EF3"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9411271"/>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35EEC2A6" w14:textId="77777777" w:rsidTr="006E145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1790766"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1B1D76C0"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4615B0C" w14:textId="77777777" w:rsidR="00B92008" w:rsidRPr="001E694D" w:rsidRDefault="00A93EF3"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16249695"/>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bl>
    <w:p w14:paraId="23AE3006" w14:textId="77777777" w:rsidR="00B92008" w:rsidRPr="003E162B" w:rsidRDefault="00B92008" w:rsidP="002B0C90">
      <w:pPr>
        <w:pStyle w:val="Heading20"/>
        <w:rPr>
          <w:rFonts w:ascii="Open Sans" w:hAnsi="Open Sans" w:cs="Open Sans"/>
          <w:color w:val="781E77"/>
        </w:rPr>
      </w:pPr>
      <w:r w:rsidRPr="003E162B">
        <w:rPr>
          <w:rFonts w:ascii="Open Sans" w:hAnsi="Open Sans" w:cs="Open Sans"/>
          <w:color w:val="781E77"/>
        </w:rPr>
        <w:t>Findings</w:t>
      </w:r>
    </w:p>
    <w:p w14:paraId="7BB03967" w14:textId="18F1C849" w:rsidR="000B75C3" w:rsidRPr="008B0E88" w:rsidRDefault="000B75C3" w:rsidP="008B0E88">
      <w:pPr>
        <w:pStyle w:val="NormalArial"/>
        <w:rPr>
          <w:rFonts w:ascii="Open Sans" w:hAnsi="Open Sans" w:cs="Open Sans"/>
          <w:color w:val="auto"/>
        </w:rPr>
      </w:pPr>
      <w:r w:rsidRPr="008B0E88">
        <w:rPr>
          <w:rFonts w:ascii="Open Sans" w:hAnsi="Open Sans" w:cs="Open Sans"/>
          <w:lang w:eastAsia="en-AU"/>
        </w:rPr>
        <w:t xml:space="preserve">Most consumers and representatives said </w:t>
      </w:r>
      <w:r w:rsidR="008B0E88">
        <w:rPr>
          <w:rFonts w:ascii="Open Sans" w:hAnsi="Open Sans" w:cs="Open Sans"/>
          <w:lang w:eastAsia="en-AU"/>
        </w:rPr>
        <w:t xml:space="preserve">staff </w:t>
      </w:r>
      <w:r w:rsidR="005E57A8" w:rsidRPr="008B0E88">
        <w:rPr>
          <w:rFonts w:ascii="Open Sans" w:hAnsi="Open Sans" w:cs="Open Sans"/>
          <w:lang w:eastAsia="en-AU"/>
        </w:rPr>
        <w:t xml:space="preserve">provide care and services </w:t>
      </w:r>
      <w:r w:rsidR="008B0E88">
        <w:rPr>
          <w:rFonts w:ascii="Open Sans" w:hAnsi="Open Sans" w:cs="Open Sans"/>
          <w:lang w:eastAsia="en-AU"/>
        </w:rPr>
        <w:t>according to consumers’ needs a</w:t>
      </w:r>
      <w:r w:rsidR="005E57A8" w:rsidRPr="008B0E88">
        <w:rPr>
          <w:rFonts w:ascii="Open Sans" w:hAnsi="Open Sans" w:cs="Open Sans"/>
          <w:lang w:eastAsia="en-AU"/>
        </w:rPr>
        <w:t>nd they respond to call bells promptly.</w:t>
      </w:r>
      <w:r w:rsidRPr="008B0E88">
        <w:rPr>
          <w:rFonts w:ascii="Open Sans" w:hAnsi="Open Sans" w:cs="Open Sans"/>
          <w:lang w:eastAsia="en-AU"/>
        </w:rPr>
        <w:t xml:space="preserve"> Most staff said they have enough time to</w:t>
      </w:r>
      <w:r w:rsidR="008B0E88">
        <w:rPr>
          <w:rFonts w:ascii="Open Sans" w:hAnsi="Open Sans" w:cs="Open Sans"/>
          <w:lang w:eastAsia="en-AU"/>
        </w:rPr>
        <w:t xml:space="preserve"> complete their allocated duties </w:t>
      </w:r>
      <w:r w:rsidRPr="008B0E88">
        <w:rPr>
          <w:rFonts w:ascii="Open Sans" w:hAnsi="Open Sans" w:cs="Open Sans"/>
          <w:lang w:eastAsia="en-AU"/>
        </w:rPr>
        <w:t xml:space="preserve">and </w:t>
      </w:r>
      <w:r w:rsidR="005E57A8" w:rsidRPr="008B0E88">
        <w:rPr>
          <w:rFonts w:ascii="Open Sans" w:hAnsi="Open Sans" w:cs="Open Sans"/>
          <w:lang w:eastAsia="en-AU"/>
        </w:rPr>
        <w:t>to provide care and services in accordance with consumers’ needs and preferences. Management</w:t>
      </w:r>
      <w:r w:rsidR="0080686E" w:rsidRPr="008B0E88">
        <w:rPr>
          <w:rFonts w:ascii="Open Sans" w:hAnsi="Open Sans" w:cs="Open Sans"/>
          <w:lang w:eastAsia="en-AU"/>
        </w:rPr>
        <w:t xml:space="preserve"> described workforce rostering and planning </w:t>
      </w:r>
      <w:r w:rsidR="0060675B" w:rsidRPr="008B0E88">
        <w:rPr>
          <w:rFonts w:ascii="Open Sans" w:hAnsi="Open Sans" w:cs="Open Sans"/>
          <w:lang w:eastAsia="en-AU"/>
        </w:rPr>
        <w:t xml:space="preserve">processes to ensure the right number and skill mix of staff, including </w:t>
      </w:r>
      <w:r w:rsidR="005E57A8" w:rsidRPr="008B0E88">
        <w:rPr>
          <w:rFonts w:ascii="Open Sans" w:hAnsi="Open Sans" w:cs="Open Sans"/>
          <w:lang w:eastAsia="en-AU"/>
        </w:rPr>
        <w:t xml:space="preserve">recruitment </w:t>
      </w:r>
      <w:r w:rsidR="0080686E" w:rsidRPr="008B0E88">
        <w:rPr>
          <w:rFonts w:ascii="Open Sans" w:hAnsi="Open Sans" w:cs="Open Sans"/>
          <w:lang w:eastAsia="en-AU"/>
        </w:rPr>
        <w:t xml:space="preserve">recently completed to </w:t>
      </w:r>
      <w:r w:rsidR="00D7123D">
        <w:rPr>
          <w:rFonts w:ascii="Open Sans" w:hAnsi="Open Sans" w:cs="Open Sans"/>
          <w:lang w:eastAsia="en-AU"/>
        </w:rPr>
        <w:t>engage</w:t>
      </w:r>
      <w:r w:rsidR="0080686E" w:rsidRPr="008B0E88">
        <w:rPr>
          <w:rFonts w:ascii="Open Sans" w:hAnsi="Open Sans" w:cs="Open Sans"/>
          <w:lang w:eastAsia="en-AU"/>
        </w:rPr>
        <w:t xml:space="preserve"> additional staff</w:t>
      </w:r>
      <w:r w:rsidR="00D7123D">
        <w:rPr>
          <w:rFonts w:ascii="Open Sans" w:hAnsi="Open Sans" w:cs="Open Sans"/>
          <w:lang w:eastAsia="en-AU"/>
        </w:rPr>
        <w:t xml:space="preserve"> for the service</w:t>
      </w:r>
      <w:r w:rsidR="0080686E" w:rsidRPr="008B0E88">
        <w:rPr>
          <w:rFonts w:ascii="Open Sans" w:hAnsi="Open Sans" w:cs="Open Sans"/>
          <w:lang w:eastAsia="en-AU"/>
        </w:rPr>
        <w:t xml:space="preserve">. </w:t>
      </w:r>
      <w:r w:rsidR="0060675B" w:rsidRPr="008B0E88">
        <w:rPr>
          <w:rFonts w:ascii="Open Sans" w:hAnsi="Open Sans" w:cs="Open Sans"/>
          <w:lang w:eastAsia="en-AU"/>
        </w:rPr>
        <w:t xml:space="preserve">Staff were observed attending to call bells promptly and providing care and assistance in a calm and unrushed manner. </w:t>
      </w:r>
    </w:p>
    <w:p w14:paraId="1CD68AC4" w14:textId="79698409" w:rsidR="00022D19" w:rsidRPr="008B0E88" w:rsidRDefault="00022D19" w:rsidP="008B0E88">
      <w:pPr>
        <w:pStyle w:val="NormalArial"/>
        <w:rPr>
          <w:rFonts w:ascii="Open Sans" w:hAnsi="Open Sans" w:cs="Open Sans"/>
          <w:lang w:eastAsia="en-AU"/>
        </w:rPr>
      </w:pPr>
      <w:r w:rsidRPr="008B0E88">
        <w:rPr>
          <w:rFonts w:ascii="Open Sans" w:hAnsi="Open Sans" w:cs="Open Sans"/>
          <w:lang w:eastAsia="en-AU"/>
        </w:rPr>
        <w:t>Consumers</w:t>
      </w:r>
      <w:r w:rsidR="00175B60" w:rsidRPr="008B0E88">
        <w:rPr>
          <w:rFonts w:ascii="Open Sans" w:hAnsi="Open Sans" w:cs="Open Sans"/>
          <w:lang w:eastAsia="en-AU"/>
        </w:rPr>
        <w:t xml:space="preserve"> provided positive feedback about staff, said they are respectful, and responsive to their needs. Staff demonstrated knowledge of individual consumers’ background, culture, and preferences. </w:t>
      </w:r>
      <w:r w:rsidR="00182F98" w:rsidRPr="008B0E88">
        <w:rPr>
          <w:rFonts w:ascii="Open Sans" w:hAnsi="Open Sans" w:cs="Open Sans"/>
          <w:lang w:eastAsia="en-AU"/>
        </w:rPr>
        <w:t>The servi</w:t>
      </w:r>
      <w:r w:rsidR="00DC2160" w:rsidRPr="008B0E88">
        <w:rPr>
          <w:rFonts w:ascii="Open Sans" w:hAnsi="Open Sans" w:cs="Open Sans"/>
          <w:lang w:eastAsia="en-AU"/>
        </w:rPr>
        <w:t>c</w:t>
      </w:r>
      <w:r w:rsidR="00182F98" w:rsidRPr="008B0E88">
        <w:rPr>
          <w:rFonts w:ascii="Open Sans" w:hAnsi="Open Sans" w:cs="Open Sans"/>
          <w:lang w:eastAsia="en-AU"/>
        </w:rPr>
        <w:t xml:space="preserve">e implements a code of conduct and has policies and procedures to guide staff in the provision of person-centred </w:t>
      </w:r>
      <w:r w:rsidR="00DC2160" w:rsidRPr="008B0E88">
        <w:rPr>
          <w:rFonts w:ascii="Open Sans" w:hAnsi="Open Sans" w:cs="Open Sans"/>
          <w:lang w:eastAsia="en-AU"/>
        </w:rPr>
        <w:t xml:space="preserve">and culturally appropriate </w:t>
      </w:r>
      <w:r w:rsidR="00182F98" w:rsidRPr="008B0E88">
        <w:rPr>
          <w:rFonts w:ascii="Open Sans" w:hAnsi="Open Sans" w:cs="Open Sans"/>
          <w:lang w:eastAsia="en-AU"/>
        </w:rPr>
        <w:t>care</w:t>
      </w:r>
      <w:r w:rsidR="00DC2160" w:rsidRPr="008B0E88">
        <w:rPr>
          <w:rFonts w:ascii="Open Sans" w:hAnsi="Open Sans" w:cs="Open Sans"/>
          <w:lang w:eastAsia="en-AU"/>
        </w:rPr>
        <w:t xml:space="preserve"> and services</w:t>
      </w:r>
      <w:r w:rsidR="00182F98" w:rsidRPr="008B0E88">
        <w:rPr>
          <w:rFonts w:ascii="Open Sans" w:hAnsi="Open Sans" w:cs="Open Sans"/>
          <w:lang w:eastAsia="en-AU"/>
        </w:rPr>
        <w:t xml:space="preserve">. </w:t>
      </w:r>
      <w:r w:rsidR="00175B60" w:rsidRPr="008B0E88">
        <w:rPr>
          <w:rFonts w:ascii="Open Sans" w:hAnsi="Open Sans" w:cs="Open Sans"/>
          <w:lang w:eastAsia="en-AU"/>
        </w:rPr>
        <w:t xml:space="preserve">Staff were observed interacting with consumers in a kind, caring, and respectful manner. </w:t>
      </w:r>
    </w:p>
    <w:p w14:paraId="6D8ABA86" w14:textId="3238C9E7" w:rsidR="00454502" w:rsidRPr="008B0E88" w:rsidRDefault="00454502" w:rsidP="008B0E88">
      <w:pPr>
        <w:pStyle w:val="NormalArial"/>
        <w:rPr>
          <w:rFonts w:ascii="Open Sans" w:hAnsi="Open Sans" w:cs="Open Sans"/>
          <w:lang w:eastAsia="en-AU"/>
        </w:rPr>
      </w:pPr>
      <w:r w:rsidRPr="008B0E88">
        <w:rPr>
          <w:rFonts w:ascii="Open Sans" w:hAnsi="Open Sans" w:cs="Open Sans"/>
          <w:lang w:eastAsia="en-AU"/>
        </w:rPr>
        <w:t xml:space="preserve">Most consumers and representatives said staff are competent and know what they are doing. Position descriptions are available outlining qualifications and responsibilities for each role. </w:t>
      </w:r>
      <w:r w:rsidR="00A80037" w:rsidRPr="008B0E88">
        <w:rPr>
          <w:rFonts w:ascii="Open Sans" w:hAnsi="Open Sans" w:cs="Open Sans"/>
          <w:lang w:eastAsia="en-AU"/>
        </w:rPr>
        <w:t xml:space="preserve">Management said, and review of documentation </w:t>
      </w:r>
      <w:r w:rsidR="00A80037" w:rsidRPr="008B0E88">
        <w:rPr>
          <w:rFonts w:ascii="Open Sans" w:hAnsi="Open Sans" w:cs="Open Sans"/>
          <w:lang w:eastAsia="en-AU"/>
        </w:rPr>
        <w:lastRenderedPageBreak/>
        <w:t xml:space="preserve">identified, the service obtains and monitors police clearances, </w:t>
      </w:r>
      <w:r w:rsidR="001904CA" w:rsidRPr="008B0E88">
        <w:rPr>
          <w:rFonts w:ascii="Open Sans" w:hAnsi="Open Sans" w:cs="Open Sans"/>
          <w:lang w:eastAsia="en-AU"/>
        </w:rPr>
        <w:t xml:space="preserve">qualifications, and </w:t>
      </w:r>
      <w:r w:rsidR="00A80037" w:rsidRPr="008B0E88">
        <w:rPr>
          <w:rFonts w:ascii="Open Sans" w:hAnsi="Open Sans" w:cs="Open Sans"/>
          <w:lang w:eastAsia="en-AU"/>
        </w:rPr>
        <w:t>registration</w:t>
      </w:r>
      <w:r w:rsidR="001904CA" w:rsidRPr="008B0E88">
        <w:rPr>
          <w:rFonts w:ascii="Open Sans" w:hAnsi="Open Sans" w:cs="Open Sans"/>
          <w:lang w:eastAsia="en-AU"/>
        </w:rPr>
        <w:t xml:space="preserve">s for staff. </w:t>
      </w:r>
    </w:p>
    <w:p w14:paraId="26212E9D" w14:textId="09328F65" w:rsidR="002E0AE4" w:rsidRPr="008B0E88" w:rsidRDefault="002E0AE4" w:rsidP="008B0E88">
      <w:pPr>
        <w:pStyle w:val="NormalArial"/>
        <w:rPr>
          <w:rFonts w:ascii="Open Sans" w:hAnsi="Open Sans" w:cs="Open Sans"/>
          <w:lang w:eastAsia="en-AU"/>
        </w:rPr>
      </w:pPr>
      <w:r w:rsidRPr="008B0E88">
        <w:rPr>
          <w:rFonts w:ascii="Open Sans" w:hAnsi="Open Sans" w:cs="Open Sans"/>
          <w:lang w:eastAsia="en-AU"/>
        </w:rPr>
        <w:t xml:space="preserve">Consumers and representatives said </w:t>
      </w:r>
      <w:r w:rsidR="00CF53D2" w:rsidRPr="008B0E88">
        <w:rPr>
          <w:rFonts w:ascii="Open Sans" w:hAnsi="Open Sans" w:cs="Open Sans"/>
          <w:lang w:eastAsia="en-AU"/>
        </w:rPr>
        <w:t xml:space="preserve">they were confident staff have the knowledge, skills, and training </w:t>
      </w:r>
      <w:r w:rsidRPr="008B0E88">
        <w:rPr>
          <w:rFonts w:ascii="Open Sans" w:hAnsi="Open Sans" w:cs="Open Sans"/>
          <w:lang w:eastAsia="en-AU"/>
        </w:rPr>
        <w:t>to perform their roles</w:t>
      </w:r>
      <w:r w:rsidR="00CF53D2" w:rsidRPr="008B0E88">
        <w:rPr>
          <w:rFonts w:ascii="Open Sans" w:hAnsi="Open Sans" w:cs="Open Sans"/>
          <w:lang w:eastAsia="en-AU"/>
        </w:rPr>
        <w:t xml:space="preserve">. </w:t>
      </w:r>
      <w:r w:rsidRPr="008B0E88">
        <w:rPr>
          <w:rFonts w:ascii="Open Sans" w:hAnsi="Open Sans" w:cs="Open Sans"/>
          <w:color w:val="auto"/>
          <w:szCs w:val="22"/>
        </w:rPr>
        <w:t>Management described the recruiting and onboarding process for new staff including orientation and allocation of buddy shifts.</w:t>
      </w:r>
      <w:r w:rsidR="00CF53D2" w:rsidRPr="008B0E88">
        <w:rPr>
          <w:rFonts w:ascii="Open Sans" w:hAnsi="Open Sans" w:cs="Open Sans"/>
          <w:lang w:eastAsia="en-AU"/>
        </w:rPr>
        <w:t xml:space="preserve"> </w:t>
      </w:r>
      <w:r w:rsidRPr="008B0E88">
        <w:rPr>
          <w:rFonts w:ascii="Open Sans" w:hAnsi="Open Sans" w:cs="Open Sans"/>
        </w:rPr>
        <w:t xml:space="preserve">Management </w:t>
      </w:r>
      <w:r w:rsidR="00CF53D2" w:rsidRPr="008B0E88">
        <w:rPr>
          <w:rFonts w:ascii="Open Sans" w:hAnsi="Open Sans" w:cs="Open Sans"/>
        </w:rPr>
        <w:t>described how</w:t>
      </w:r>
      <w:r w:rsidRPr="008B0E88">
        <w:rPr>
          <w:rFonts w:ascii="Open Sans" w:hAnsi="Open Sans" w:cs="Open Sans"/>
        </w:rPr>
        <w:t xml:space="preserve"> the service monitors staff competenc</w:t>
      </w:r>
      <w:r w:rsidR="00C17D9E">
        <w:rPr>
          <w:rFonts w:ascii="Open Sans" w:hAnsi="Open Sans" w:cs="Open Sans"/>
        </w:rPr>
        <w:t>y</w:t>
      </w:r>
      <w:r w:rsidRPr="008B0E88">
        <w:rPr>
          <w:rFonts w:ascii="Open Sans" w:hAnsi="Open Sans" w:cs="Open Sans"/>
        </w:rPr>
        <w:t xml:space="preserve"> through</w:t>
      </w:r>
      <w:r w:rsidR="00CF53D2" w:rsidRPr="008B0E88">
        <w:rPr>
          <w:rFonts w:ascii="Open Sans" w:hAnsi="Open Sans" w:cs="Open Sans"/>
        </w:rPr>
        <w:t xml:space="preserve"> </w:t>
      </w:r>
      <w:r w:rsidRPr="008B0E88">
        <w:rPr>
          <w:rFonts w:ascii="Open Sans" w:hAnsi="Open Sans" w:cs="Open Sans"/>
        </w:rPr>
        <w:t>observations, review of incident</w:t>
      </w:r>
      <w:r w:rsidR="00CF53D2" w:rsidRPr="008B0E88">
        <w:rPr>
          <w:rFonts w:ascii="Open Sans" w:hAnsi="Open Sans" w:cs="Open Sans"/>
        </w:rPr>
        <w:t xml:space="preserve"> data,</w:t>
      </w:r>
      <w:r w:rsidRPr="008B0E88">
        <w:rPr>
          <w:rFonts w:ascii="Open Sans" w:hAnsi="Open Sans" w:cs="Open Sans"/>
        </w:rPr>
        <w:t xml:space="preserve"> </w:t>
      </w:r>
      <w:r w:rsidR="00CF53D2" w:rsidRPr="008B0E88">
        <w:rPr>
          <w:rFonts w:ascii="Open Sans" w:hAnsi="Open Sans" w:cs="Open Sans"/>
        </w:rPr>
        <w:t xml:space="preserve">performance appraisals, </w:t>
      </w:r>
      <w:r w:rsidR="00862E72" w:rsidRPr="008B0E88">
        <w:rPr>
          <w:rFonts w:ascii="Open Sans" w:hAnsi="Open Sans" w:cs="Open Sans"/>
        </w:rPr>
        <w:t>and</w:t>
      </w:r>
      <w:r w:rsidRPr="008B0E88">
        <w:rPr>
          <w:rFonts w:ascii="Open Sans" w:hAnsi="Open Sans" w:cs="Open Sans"/>
        </w:rPr>
        <w:t xml:space="preserve"> feedback from consumers</w:t>
      </w:r>
      <w:r w:rsidR="0006011C">
        <w:rPr>
          <w:rFonts w:ascii="Open Sans" w:hAnsi="Open Sans" w:cs="Open Sans"/>
        </w:rPr>
        <w:t>/</w:t>
      </w:r>
      <w:r w:rsidRPr="008B0E88">
        <w:rPr>
          <w:rFonts w:ascii="Open Sans" w:hAnsi="Open Sans" w:cs="Open Sans"/>
        </w:rPr>
        <w:t>representatives and staff.</w:t>
      </w:r>
      <w:r w:rsidR="00CF53D2" w:rsidRPr="008B0E88">
        <w:rPr>
          <w:rFonts w:ascii="Open Sans" w:hAnsi="Open Sans" w:cs="Open Sans"/>
          <w:lang w:eastAsia="en-AU"/>
        </w:rPr>
        <w:t xml:space="preserve"> </w:t>
      </w:r>
      <w:r w:rsidR="00862E72" w:rsidRPr="008B0E88">
        <w:rPr>
          <w:rFonts w:ascii="Open Sans" w:hAnsi="Open Sans" w:cs="Open Sans"/>
          <w:lang w:eastAsia="en-AU"/>
        </w:rPr>
        <w:t xml:space="preserve">Staff said they have access to mandatory and ongoing training and feel supported by management in their role. </w:t>
      </w:r>
      <w:r w:rsidR="00862E72" w:rsidRPr="008B0E88">
        <w:rPr>
          <w:rFonts w:ascii="Open Sans" w:hAnsi="Open Sans" w:cs="Open Sans"/>
          <w:color w:val="auto"/>
        </w:rPr>
        <w:t xml:space="preserve">Review of training records identified staff receive training on a range of topics and mandatory training is monitored to ensure compliance. </w:t>
      </w:r>
    </w:p>
    <w:p w14:paraId="6812B02B" w14:textId="5FF57148" w:rsidR="0001433D" w:rsidRPr="008B0E88" w:rsidRDefault="0001433D" w:rsidP="008B0E88">
      <w:pPr>
        <w:pStyle w:val="NormalArial"/>
        <w:rPr>
          <w:rFonts w:ascii="Open Sans" w:hAnsi="Open Sans" w:cs="Open Sans"/>
          <w:color w:val="auto"/>
        </w:rPr>
      </w:pPr>
      <w:r w:rsidRPr="008B0E88">
        <w:rPr>
          <w:rFonts w:ascii="Open Sans" w:hAnsi="Open Sans" w:cs="Open Sans"/>
        </w:rPr>
        <w:t xml:space="preserve">The service demonstrated </w:t>
      </w:r>
      <w:r w:rsidR="00D808A6" w:rsidRPr="008B0E88">
        <w:rPr>
          <w:rFonts w:ascii="Open Sans" w:hAnsi="Open Sans" w:cs="Open Sans"/>
        </w:rPr>
        <w:t xml:space="preserve">processes in place to </w:t>
      </w:r>
      <w:r w:rsidR="004205CE" w:rsidRPr="008B0E88">
        <w:rPr>
          <w:rFonts w:ascii="Open Sans" w:hAnsi="Open Sans" w:cs="Open Sans"/>
        </w:rPr>
        <w:t xml:space="preserve">regularly assess and monitor the performance of each member of the workforce. </w:t>
      </w:r>
      <w:r w:rsidRPr="008B0E88">
        <w:rPr>
          <w:rFonts w:ascii="Open Sans" w:hAnsi="Open Sans" w:cs="Open Sans"/>
          <w:color w:val="auto"/>
        </w:rPr>
        <w:t xml:space="preserve">Consumers and representatives said they have a good relationship with staff and do not have any </w:t>
      </w:r>
      <w:r w:rsidR="004C2FD5">
        <w:rPr>
          <w:rFonts w:ascii="Open Sans" w:hAnsi="Open Sans" w:cs="Open Sans"/>
          <w:color w:val="auto"/>
        </w:rPr>
        <w:t>concerns</w:t>
      </w:r>
      <w:r w:rsidRPr="008B0E88">
        <w:rPr>
          <w:rFonts w:ascii="Open Sans" w:hAnsi="Open Sans" w:cs="Open Sans"/>
          <w:color w:val="auto"/>
        </w:rPr>
        <w:t xml:space="preserve"> with their performance. </w:t>
      </w:r>
      <w:r w:rsidR="00D808A6" w:rsidRPr="008B0E88">
        <w:rPr>
          <w:rFonts w:ascii="Open Sans" w:hAnsi="Open Sans" w:cs="Open Sans"/>
          <w:color w:val="auto"/>
        </w:rPr>
        <w:t>Management advised, and review of documentation identified, staff undertake annual performance appraisals</w:t>
      </w:r>
      <w:r w:rsidR="004205CE" w:rsidRPr="008B0E88">
        <w:rPr>
          <w:rFonts w:ascii="Open Sans" w:hAnsi="Open Sans" w:cs="Open Sans"/>
          <w:color w:val="auto"/>
        </w:rPr>
        <w:t xml:space="preserve"> which are up to date. </w:t>
      </w:r>
      <w:r w:rsidRPr="008B0E88">
        <w:rPr>
          <w:rFonts w:ascii="Open Sans" w:hAnsi="Open Sans" w:cs="Open Sans"/>
          <w:color w:val="auto"/>
        </w:rPr>
        <w:t xml:space="preserve">Staff </w:t>
      </w:r>
      <w:r w:rsidR="0066148E" w:rsidRPr="008B0E88">
        <w:rPr>
          <w:rFonts w:ascii="Open Sans" w:hAnsi="Open Sans" w:cs="Open Sans"/>
          <w:color w:val="auto"/>
        </w:rPr>
        <w:t xml:space="preserve">described participating in performance appraisals which includes feedback on their performance and a discussion on any further training and development needs. </w:t>
      </w:r>
    </w:p>
    <w:p w14:paraId="17B8E24F" w14:textId="77777777" w:rsidR="0066148E" w:rsidRPr="008B0E88" w:rsidRDefault="0066148E" w:rsidP="008B0E88">
      <w:pPr>
        <w:pStyle w:val="NormalArial"/>
        <w:rPr>
          <w:rFonts w:ascii="Open Sans" w:hAnsi="Open Sans" w:cs="Open Sans"/>
          <w:color w:val="auto"/>
        </w:rPr>
      </w:pPr>
    </w:p>
    <w:p w14:paraId="5762C2A7" w14:textId="77777777" w:rsidR="0066148E" w:rsidRDefault="0066148E" w:rsidP="004205CE">
      <w:pPr>
        <w:rPr>
          <w:rFonts w:ascii="Open Sans" w:hAnsi="Open Sans" w:cs="Open Sans"/>
          <w:color w:val="auto"/>
        </w:rPr>
      </w:pPr>
    </w:p>
    <w:p w14:paraId="5C796CCB" w14:textId="77777777" w:rsidR="0066148E" w:rsidRDefault="0066148E" w:rsidP="004205CE">
      <w:pPr>
        <w:rPr>
          <w:rFonts w:ascii="Open Sans" w:hAnsi="Open Sans" w:cs="Open Sans"/>
          <w:color w:val="auto"/>
        </w:rPr>
      </w:pPr>
    </w:p>
    <w:p w14:paraId="39E08388" w14:textId="77777777" w:rsidR="0066148E" w:rsidRDefault="0066148E" w:rsidP="004205CE">
      <w:pPr>
        <w:rPr>
          <w:rFonts w:ascii="Open Sans" w:hAnsi="Open Sans" w:cs="Open Sans"/>
          <w:color w:val="auto"/>
        </w:rPr>
      </w:pPr>
    </w:p>
    <w:p w14:paraId="3094D52F" w14:textId="77777777" w:rsidR="008B0E88" w:rsidRDefault="008B0E88" w:rsidP="004205CE">
      <w:pPr>
        <w:rPr>
          <w:rFonts w:ascii="Open Sans" w:hAnsi="Open Sans" w:cs="Open Sans"/>
          <w:color w:val="auto"/>
        </w:rPr>
      </w:pPr>
    </w:p>
    <w:p w14:paraId="5202A5DB" w14:textId="77777777" w:rsidR="008B0E88" w:rsidRDefault="008B0E88" w:rsidP="004205CE">
      <w:pPr>
        <w:rPr>
          <w:rFonts w:ascii="Open Sans" w:hAnsi="Open Sans" w:cs="Open Sans"/>
          <w:color w:val="auto"/>
        </w:rPr>
      </w:pPr>
    </w:p>
    <w:p w14:paraId="38D0DA7F" w14:textId="77777777" w:rsidR="008B0E88" w:rsidRDefault="008B0E88" w:rsidP="004205CE">
      <w:pPr>
        <w:rPr>
          <w:rFonts w:ascii="Open Sans" w:hAnsi="Open Sans" w:cs="Open Sans"/>
          <w:color w:val="auto"/>
        </w:rPr>
      </w:pPr>
    </w:p>
    <w:p w14:paraId="258A1EF1" w14:textId="77777777" w:rsidR="008B0E88" w:rsidRDefault="008B0E88" w:rsidP="004205CE">
      <w:pPr>
        <w:rPr>
          <w:rFonts w:ascii="Open Sans" w:hAnsi="Open Sans" w:cs="Open Sans"/>
          <w:color w:val="auto"/>
        </w:rPr>
      </w:pPr>
    </w:p>
    <w:p w14:paraId="514ACAB1" w14:textId="77777777" w:rsidR="0066148E" w:rsidRDefault="0066148E" w:rsidP="004205CE">
      <w:pPr>
        <w:rPr>
          <w:rFonts w:ascii="Open Sans" w:hAnsi="Open Sans" w:cs="Open Sans"/>
          <w:color w:val="auto"/>
        </w:rPr>
      </w:pPr>
    </w:p>
    <w:p w14:paraId="11976F76" w14:textId="77777777" w:rsidR="0066148E" w:rsidRDefault="0066148E" w:rsidP="004205CE">
      <w:pPr>
        <w:rPr>
          <w:rFonts w:ascii="Open Sans" w:hAnsi="Open Sans" w:cs="Open Sans"/>
          <w:color w:val="auto"/>
        </w:rPr>
      </w:pPr>
    </w:p>
    <w:p w14:paraId="650A4854" w14:textId="77777777" w:rsidR="0066148E" w:rsidRDefault="0066148E" w:rsidP="004205CE">
      <w:pPr>
        <w:rPr>
          <w:rFonts w:ascii="Open Sans" w:hAnsi="Open Sans" w:cs="Open Sans"/>
          <w:color w:val="auto"/>
        </w:rPr>
      </w:pPr>
    </w:p>
    <w:p w14:paraId="62547D23" w14:textId="77777777" w:rsidR="0066148E" w:rsidRDefault="0066148E" w:rsidP="004205CE">
      <w:pPr>
        <w:rPr>
          <w:rFonts w:ascii="Open Sans" w:hAnsi="Open Sans" w:cs="Open Sans"/>
          <w:color w:val="auto"/>
        </w:rPr>
      </w:pPr>
    </w:p>
    <w:p w14:paraId="7A8497FE" w14:textId="77777777" w:rsidR="0066148E" w:rsidRDefault="0066148E" w:rsidP="004205CE">
      <w:pPr>
        <w:rPr>
          <w:rFonts w:ascii="Open Sans" w:hAnsi="Open Sans" w:cs="Open Sans"/>
          <w:color w:val="auto"/>
        </w:rPr>
      </w:pPr>
    </w:p>
    <w:p w14:paraId="4EC702E5" w14:textId="77777777" w:rsidR="0066148E" w:rsidRPr="004205CE" w:rsidRDefault="0066148E" w:rsidP="004205CE">
      <w:pPr>
        <w:rPr>
          <w:rFonts w:ascii="Open Sans" w:hAnsi="Open Sans" w:cs="Open Sans"/>
        </w:rPr>
      </w:pPr>
    </w:p>
    <w:p w14:paraId="226AED53" w14:textId="77777777" w:rsidR="00B92008" w:rsidRPr="001E694D" w:rsidRDefault="00B92008"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6E145A" w14:paraId="5A9087D8" w14:textId="77777777" w:rsidTr="006E145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B1F3E59" w14:textId="77777777" w:rsidR="00B92008" w:rsidRPr="001E694D" w:rsidRDefault="00B92008"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78A7DB2F" w14:textId="77777777" w:rsidR="00B92008" w:rsidRPr="001E694D" w:rsidRDefault="00B92008"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6E145A" w14:paraId="77922F17" w14:textId="77777777" w:rsidTr="006E145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75B8475A"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39963863"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52FE0EFF"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51719765"/>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70E7F79F"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E25791F"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3EA4662A"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43F0332C" w14:textId="77777777" w:rsidR="00B92008" w:rsidRPr="001E694D" w:rsidRDefault="00A93EF3"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22056620"/>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1E5797F9" w14:textId="77777777" w:rsidTr="006E145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E138A66"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1EB11372"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0A43AC39" w14:textId="77777777" w:rsidR="00B92008" w:rsidRPr="001E694D" w:rsidRDefault="00B920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6132B5D6" w14:textId="77777777" w:rsidR="00B92008" w:rsidRPr="001E694D" w:rsidRDefault="00B920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7176B63F" w14:textId="77777777" w:rsidR="00B92008" w:rsidRPr="001E694D" w:rsidRDefault="00B920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723A711D" w14:textId="77777777" w:rsidR="00B92008" w:rsidRPr="001E694D" w:rsidRDefault="00B920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47126AD5" w14:textId="77777777" w:rsidR="00B92008" w:rsidRPr="001E694D" w:rsidRDefault="00B920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28994C9D" w14:textId="77777777" w:rsidR="00B92008" w:rsidRPr="001E694D" w:rsidRDefault="00B92008"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1C1CF7B5" w14:textId="77777777" w:rsidR="00B92008" w:rsidRPr="001E694D" w:rsidRDefault="00A93EF3"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30639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0E9C1C42" w14:textId="77777777" w:rsidTr="006E145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216DEE4C"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115B8DFD" w14:textId="77777777" w:rsidR="00B92008" w:rsidRPr="001E694D" w:rsidRDefault="00B92008"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0062D51E" w14:textId="77777777" w:rsidR="00B92008" w:rsidRPr="001E694D" w:rsidRDefault="00B9200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6A9687D5" w14:textId="77777777" w:rsidR="00B92008" w:rsidRPr="001E694D" w:rsidRDefault="00B9200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BE5EF77" w14:textId="77777777" w:rsidR="00B92008" w:rsidRPr="001E694D" w:rsidRDefault="00B9200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F207E79" w14:textId="77777777" w:rsidR="00B92008" w:rsidRPr="001E694D" w:rsidRDefault="00B92008"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CA0C46C" w14:textId="77777777" w:rsidR="00B92008" w:rsidRPr="001E694D" w:rsidRDefault="00A93EF3"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030571805"/>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r w:rsidR="006E145A" w14:paraId="71E0D10C" w14:textId="77777777" w:rsidTr="006E145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15F4CC39" w14:textId="77777777" w:rsidR="00B92008" w:rsidRPr="001E694D" w:rsidRDefault="00B92008"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6B4B5BAE" w14:textId="77777777" w:rsidR="00B92008" w:rsidRPr="001E694D" w:rsidRDefault="00B92008"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45090C29" w14:textId="77777777" w:rsidR="00B92008" w:rsidRPr="001E694D" w:rsidRDefault="00B9200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072454BE" w14:textId="77777777" w:rsidR="00B92008" w:rsidRPr="001E694D" w:rsidRDefault="00B9200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17D3BA51" w14:textId="77777777" w:rsidR="00B92008" w:rsidRPr="001E694D" w:rsidRDefault="00B92008"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309F7F3B" w14:textId="77777777" w:rsidR="00B92008" w:rsidRPr="001E694D" w:rsidRDefault="00A93EF3"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869408994"/>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B92008" w:rsidRPr="001E694D">
                  <w:rPr>
                    <w:rFonts w:ascii="Open Sans" w:hAnsi="Open Sans" w:cs="Open Sans"/>
                  </w:rPr>
                  <w:t>Compliant</w:t>
                </w:r>
              </w:sdtContent>
            </w:sdt>
          </w:p>
        </w:tc>
      </w:tr>
    </w:tbl>
    <w:p w14:paraId="58C0B8A9" w14:textId="77777777" w:rsidR="00B92008" w:rsidRPr="007A2323" w:rsidRDefault="00B92008"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3537592D" w14:textId="59DA3A6E" w:rsidR="009B0413" w:rsidRPr="00906A7F" w:rsidRDefault="009B0413" w:rsidP="00906A7F">
      <w:pPr>
        <w:pStyle w:val="NormalArial"/>
        <w:rPr>
          <w:rFonts w:ascii="Open Sans" w:hAnsi="Open Sans" w:cs="Open Sans"/>
          <w:lang w:eastAsia="en-AU"/>
        </w:rPr>
      </w:pPr>
      <w:r w:rsidRPr="00906A7F">
        <w:rPr>
          <w:rFonts w:ascii="Open Sans" w:hAnsi="Open Sans" w:cs="Open Sans"/>
          <w:lang w:eastAsia="en-AU"/>
        </w:rPr>
        <w:t xml:space="preserve">The service demonstrated consumers are engaged and supported in the development and </w:t>
      </w:r>
      <w:r w:rsidR="00420DDF" w:rsidRPr="00906A7F">
        <w:rPr>
          <w:rFonts w:ascii="Open Sans" w:hAnsi="Open Sans" w:cs="Open Sans"/>
          <w:lang w:eastAsia="en-AU"/>
        </w:rPr>
        <w:t>evaluation</w:t>
      </w:r>
      <w:r w:rsidRPr="00906A7F">
        <w:rPr>
          <w:rFonts w:ascii="Open Sans" w:hAnsi="Open Sans" w:cs="Open Sans"/>
          <w:lang w:eastAsia="en-AU"/>
        </w:rPr>
        <w:t xml:space="preserve"> of care and services. </w:t>
      </w:r>
      <w:r w:rsidR="00420DDF" w:rsidRPr="00906A7F">
        <w:rPr>
          <w:rFonts w:ascii="Open Sans" w:hAnsi="Open Sans" w:cs="Open Sans"/>
          <w:lang w:eastAsia="en-AU"/>
        </w:rPr>
        <w:t xml:space="preserve">Consumers said they can provide feedback and suggestions in various ways which </w:t>
      </w:r>
      <w:r w:rsidR="00906A7F">
        <w:rPr>
          <w:rFonts w:ascii="Open Sans" w:hAnsi="Open Sans" w:cs="Open Sans"/>
          <w:lang w:eastAsia="en-AU"/>
        </w:rPr>
        <w:t>is</w:t>
      </w:r>
      <w:r w:rsidR="00420DDF" w:rsidRPr="00906A7F">
        <w:rPr>
          <w:rFonts w:ascii="Open Sans" w:hAnsi="Open Sans" w:cs="Open Sans"/>
          <w:lang w:eastAsia="en-AU"/>
        </w:rPr>
        <w:t xml:space="preserve"> considered by management. </w:t>
      </w:r>
      <w:r w:rsidRPr="00906A7F">
        <w:rPr>
          <w:rFonts w:ascii="Open Sans" w:hAnsi="Open Sans" w:cs="Open Sans"/>
          <w:lang w:eastAsia="en-AU"/>
        </w:rPr>
        <w:t xml:space="preserve">Management described </w:t>
      </w:r>
      <w:r w:rsidR="00420DDF" w:rsidRPr="00906A7F">
        <w:rPr>
          <w:rFonts w:ascii="Open Sans" w:hAnsi="Open Sans" w:cs="Open Sans"/>
          <w:lang w:eastAsia="en-AU"/>
        </w:rPr>
        <w:t xml:space="preserve">various methods used to </w:t>
      </w:r>
      <w:r w:rsidR="006E78C6" w:rsidRPr="00906A7F">
        <w:rPr>
          <w:rFonts w:ascii="Open Sans" w:hAnsi="Open Sans" w:cs="Open Sans"/>
          <w:lang w:eastAsia="en-AU"/>
        </w:rPr>
        <w:t xml:space="preserve">involve consumers and seek their feedback including through </w:t>
      </w:r>
      <w:r w:rsidR="00FF26E3" w:rsidRPr="00906A7F">
        <w:rPr>
          <w:rFonts w:ascii="Open Sans" w:hAnsi="Open Sans" w:cs="Open Sans"/>
          <w:lang w:eastAsia="en-AU"/>
        </w:rPr>
        <w:t xml:space="preserve">monthly </w:t>
      </w:r>
      <w:r w:rsidR="006E78C6" w:rsidRPr="00906A7F">
        <w:rPr>
          <w:rFonts w:ascii="Open Sans" w:hAnsi="Open Sans" w:cs="Open Sans"/>
          <w:lang w:eastAsia="en-AU"/>
        </w:rPr>
        <w:t xml:space="preserve">surveys, consumer/representative meetings, </w:t>
      </w:r>
      <w:r w:rsidR="00B74AE9" w:rsidRPr="00906A7F">
        <w:rPr>
          <w:rFonts w:ascii="Open Sans" w:hAnsi="Open Sans" w:cs="Open Sans"/>
          <w:lang w:eastAsia="en-AU"/>
        </w:rPr>
        <w:t xml:space="preserve">feedback forms, and </w:t>
      </w:r>
      <w:r w:rsidR="00EE1F85" w:rsidRPr="00906A7F">
        <w:rPr>
          <w:rFonts w:ascii="Open Sans" w:hAnsi="Open Sans" w:cs="Open Sans"/>
          <w:lang w:eastAsia="en-AU"/>
        </w:rPr>
        <w:t>care plan reviews</w:t>
      </w:r>
      <w:r w:rsidR="00AA73C5">
        <w:rPr>
          <w:rFonts w:ascii="Open Sans" w:hAnsi="Open Sans" w:cs="Open Sans"/>
          <w:lang w:eastAsia="en-AU"/>
        </w:rPr>
        <w:t>.</w:t>
      </w:r>
      <w:r w:rsidR="00EE1F85" w:rsidRPr="00906A7F">
        <w:rPr>
          <w:rFonts w:ascii="Open Sans" w:hAnsi="Open Sans" w:cs="Open Sans"/>
          <w:lang w:eastAsia="en-AU"/>
        </w:rPr>
        <w:t xml:space="preserve"> </w:t>
      </w:r>
      <w:r w:rsidR="00AA73C5">
        <w:rPr>
          <w:rFonts w:ascii="Open Sans" w:hAnsi="Open Sans" w:cs="Open Sans"/>
          <w:lang w:eastAsia="en-AU"/>
        </w:rPr>
        <w:t>Management advised, and review of documentation identified</w:t>
      </w:r>
      <w:r w:rsidR="009418F7" w:rsidRPr="00906A7F">
        <w:rPr>
          <w:rFonts w:ascii="Open Sans" w:hAnsi="Open Sans" w:cs="Open Sans"/>
          <w:lang w:eastAsia="en-AU"/>
        </w:rPr>
        <w:t xml:space="preserve"> </w:t>
      </w:r>
      <w:r w:rsidR="00AA73C5">
        <w:rPr>
          <w:rFonts w:ascii="Open Sans" w:hAnsi="Open Sans" w:cs="Open Sans"/>
          <w:lang w:eastAsia="en-AU"/>
        </w:rPr>
        <w:t xml:space="preserve">various </w:t>
      </w:r>
      <w:r w:rsidR="009418F7" w:rsidRPr="00906A7F">
        <w:rPr>
          <w:rFonts w:ascii="Open Sans" w:hAnsi="Open Sans" w:cs="Open Sans"/>
          <w:lang w:eastAsia="en-AU"/>
        </w:rPr>
        <w:t>examples of improvements made following feedback from consumers and representatives. T</w:t>
      </w:r>
      <w:r w:rsidR="00EE1F85" w:rsidRPr="00906A7F">
        <w:rPr>
          <w:rFonts w:ascii="Open Sans" w:hAnsi="Open Sans" w:cs="Open Sans"/>
          <w:lang w:eastAsia="en-AU"/>
        </w:rPr>
        <w:t>he servi</w:t>
      </w:r>
      <w:r w:rsidR="009418F7" w:rsidRPr="00906A7F">
        <w:rPr>
          <w:rFonts w:ascii="Open Sans" w:hAnsi="Open Sans" w:cs="Open Sans"/>
          <w:lang w:eastAsia="en-AU"/>
        </w:rPr>
        <w:t>c</w:t>
      </w:r>
      <w:r w:rsidR="00EE1F85" w:rsidRPr="00906A7F">
        <w:rPr>
          <w:rFonts w:ascii="Open Sans" w:hAnsi="Open Sans" w:cs="Open Sans"/>
          <w:lang w:eastAsia="en-AU"/>
        </w:rPr>
        <w:t xml:space="preserve">e has </w:t>
      </w:r>
      <w:r w:rsidR="00B74AE9" w:rsidRPr="00906A7F">
        <w:rPr>
          <w:rFonts w:ascii="Open Sans" w:hAnsi="Open Sans" w:cs="Open Sans"/>
          <w:lang w:eastAsia="en-AU"/>
        </w:rPr>
        <w:t>established a</w:t>
      </w:r>
      <w:r w:rsidR="00EE1F85" w:rsidRPr="00906A7F">
        <w:rPr>
          <w:rFonts w:ascii="Open Sans" w:hAnsi="Open Sans" w:cs="Open Sans"/>
          <w:lang w:eastAsia="en-AU"/>
        </w:rPr>
        <w:t xml:space="preserve"> consumer advisory body and</w:t>
      </w:r>
      <w:r w:rsidR="00FF26E3" w:rsidRPr="00906A7F">
        <w:rPr>
          <w:rFonts w:ascii="Open Sans" w:hAnsi="Open Sans" w:cs="Open Sans"/>
          <w:lang w:eastAsia="en-AU"/>
        </w:rPr>
        <w:t xml:space="preserve"> consumers described being supported to attend these meetings</w:t>
      </w:r>
      <w:r w:rsidR="00B74AE9" w:rsidRPr="00906A7F">
        <w:rPr>
          <w:rFonts w:ascii="Open Sans" w:hAnsi="Open Sans" w:cs="Open Sans"/>
          <w:lang w:eastAsia="en-AU"/>
        </w:rPr>
        <w:t xml:space="preserve">. </w:t>
      </w:r>
    </w:p>
    <w:p w14:paraId="74487BB8" w14:textId="5D98EC82" w:rsidR="00AC1304" w:rsidRPr="00906A7F" w:rsidRDefault="006B47C7" w:rsidP="00906A7F">
      <w:pPr>
        <w:pStyle w:val="NormalArial"/>
        <w:rPr>
          <w:rFonts w:ascii="Open Sans" w:hAnsi="Open Sans" w:cs="Open Sans"/>
          <w:b/>
          <w:szCs w:val="22"/>
          <w:lang w:eastAsia="en-AU"/>
        </w:rPr>
      </w:pPr>
      <w:r w:rsidRPr="00906A7F">
        <w:rPr>
          <w:rFonts w:ascii="Open Sans" w:hAnsi="Open Sans" w:cs="Open Sans"/>
          <w:lang w:eastAsia="en-AU"/>
        </w:rPr>
        <w:t xml:space="preserve">Management described </w:t>
      </w:r>
      <w:r w:rsidR="00FB26AE" w:rsidRPr="00906A7F">
        <w:rPr>
          <w:rFonts w:ascii="Open Sans" w:hAnsi="Open Sans" w:cs="Open Sans"/>
          <w:lang w:eastAsia="en-AU"/>
        </w:rPr>
        <w:t xml:space="preserve">how </w:t>
      </w:r>
      <w:r w:rsidR="00AC1304" w:rsidRPr="00906A7F">
        <w:rPr>
          <w:rFonts w:ascii="Open Sans" w:hAnsi="Open Sans" w:cs="Open Sans"/>
          <w:lang w:eastAsia="en-AU"/>
        </w:rPr>
        <w:t>the organisation’s governing body promotes a culture of safe, inclusive</w:t>
      </w:r>
      <w:r w:rsidRPr="00906A7F">
        <w:rPr>
          <w:rFonts w:ascii="Open Sans" w:hAnsi="Open Sans" w:cs="Open Sans"/>
          <w:lang w:eastAsia="en-AU"/>
        </w:rPr>
        <w:t>,</w:t>
      </w:r>
      <w:r w:rsidR="00AC1304" w:rsidRPr="00906A7F">
        <w:rPr>
          <w:rFonts w:ascii="Open Sans" w:hAnsi="Open Sans" w:cs="Open Sans"/>
          <w:lang w:eastAsia="en-AU"/>
        </w:rPr>
        <w:t xml:space="preserve"> and quality care and services and is accountable for their delivery. </w:t>
      </w:r>
      <w:r w:rsidR="00A96A88" w:rsidRPr="00906A7F">
        <w:rPr>
          <w:rFonts w:ascii="Open Sans" w:hAnsi="Open Sans" w:cs="Open Sans"/>
          <w:lang w:eastAsia="en-AU"/>
        </w:rPr>
        <w:t>Various committees and reporting structures are established to ensure information</w:t>
      </w:r>
      <w:r w:rsidR="00C92369">
        <w:rPr>
          <w:rFonts w:ascii="Open Sans" w:hAnsi="Open Sans" w:cs="Open Sans"/>
          <w:lang w:eastAsia="en-AU"/>
        </w:rPr>
        <w:t xml:space="preserve"> is communicated to the Board,</w:t>
      </w:r>
      <w:r w:rsidR="00CA1277" w:rsidRPr="00906A7F">
        <w:rPr>
          <w:rFonts w:ascii="Open Sans" w:hAnsi="Open Sans" w:cs="Open Sans"/>
          <w:lang w:eastAsia="en-AU"/>
        </w:rPr>
        <w:t xml:space="preserve"> including but not limited to </w:t>
      </w:r>
      <w:r w:rsidR="00C92369">
        <w:rPr>
          <w:rFonts w:ascii="Open Sans" w:hAnsi="Open Sans" w:cs="Open Sans"/>
          <w:lang w:eastAsia="en-AU"/>
        </w:rPr>
        <w:t>information on c</w:t>
      </w:r>
      <w:r w:rsidR="00A96A88" w:rsidRPr="00906A7F">
        <w:rPr>
          <w:rFonts w:ascii="Open Sans" w:hAnsi="Open Sans" w:cs="Open Sans"/>
          <w:lang w:eastAsia="en-AU"/>
        </w:rPr>
        <w:t xml:space="preserve">linical </w:t>
      </w:r>
      <w:r w:rsidR="004310F3" w:rsidRPr="00906A7F">
        <w:rPr>
          <w:rFonts w:ascii="Open Sans" w:hAnsi="Open Sans" w:cs="Open Sans"/>
          <w:lang w:eastAsia="en-AU"/>
        </w:rPr>
        <w:t>indicator data</w:t>
      </w:r>
      <w:r w:rsidR="00A96A88" w:rsidRPr="00906A7F">
        <w:rPr>
          <w:rFonts w:ascii="Open Sans" w:hAnsi="Open Sans" w:cs="Open Sans"/>
          <w:lang w:eastAsia="en-AU"/>
        </w:rPr>
        <w:t xml:space="preserve">, incidents, </w:t>
      </w:r>
      <w:r w:rsidR="004310F3" w:rsidRPr="00906A7F">
        <w:rPr>
          <w:rFonts w:ascii="Open Sans" w:hAnsi="Open Sans" w:cs="Open Sans"/>
          <w:lang w:eastAsia="en-AU"/>
        </w:rPr>
        <w:t xml:space="preserve">risks, </w:t>
      </w:r>
      <w:r w:rsidR="00CA1277" w:rsidRPr="00906A7F">
        <w:rPr>
          <w:rFonts w:ascii="Open Sans" w:hAnsi="Open Sans" w:cs="Open Sans"/>
          <w:lang w:eastAsia="en-AU"/>
        </w:rPr>
        <w:t xml:space="preserve">and </w:t>
      </w:r>
      <w:r w:rsidR="004310F3" w:rsidRPr="00906A7F">
        <w:rPr>
          <w:rFonts w:ascii="Open Sans" w:hAnsi="Open Sans" w:cs="Open Sans"/>
          <w:lang w:eastAsia="en-AU"/>
        </w:rPr>
        <w:t xml:space="preserve">feedback and </w:t>
      </w:r>
      <w:r w:rsidR="00A96A88" w:rsidRPr="00906A7F">
        <w:rPr>
          <w:rFonts w:ascii="Open Sans" w:hAnsi="Open Sans" w:cs="Open Sans"/>
          <w:lang w:eastAsia="en-AU"/>
        </w:rPr>
        <w:t>complaints</w:t>
      </w:r>
      <w:r w:rsidR="00C92369">
        <w:rPr>
          <w:rFonts w:ascii="Open Sans" w:hAnsi="Open Sans" w:cs="Open Sans"/>
          <w:lang w:eastAsia="en-AU"/>
        </w:rPr>
        <w:t xml:space="preserve">. </w:t>
      </w:r>
      <w:r w:rsidR="006923D9" w:rsidRPr="00906A7F">
        <w:rPr>
          <w:rFonts w:ascii="Open Sans" w:hAnsi="Open Sans" w:cs="Open Sans"/>
          <w:lang w:eastAsia="en-AU"/>
        </w:rPr>
        <w:t xml:space="preserve">Policies and procedures are reviewed and updated regularly and disseminated to staff to ensure safe and effective care and service delivery and compliance with the Quality Standards. </w:t>
      </w:r>
    </w:p>
    <w:p w14:paraId="103EC715" w14:textId="69B5DF57" w:rsidR="00C108BC" w:rsidRPr="00906A7F" w:rsidRDefault="00C108BC" w:rsidP="00906A7F">
      <w:pPr>
        <w:pStyle w:val="NormalArial"/>
        <w:rPr>
          <w:rFonts w:ascii="Open Sans" w:hAnsi="Open Sans" w:cs="Open Sans"/>
          <w:color w:val="auto"/>
          <w:szCs w:val="22"/>
        </w:rPr>
      </w:pPr>
      <w:r w:rsidRPr="00906A7F">
        <w:rPr>
          <w:rFonts w:ascii="Open Sans" w:hAnsi="Open Sans" w:cs="Open Sans"/>
          <w:lang w:eastAsia="en-AU"/>
        </w:rPr>
        <w:t xml:space="preserve">The service demonstrated effective </w:t>
      </w:r>
      <w:r w:rsidRPr="00906A7F">
        <w:rPr>
          <w:rFonts w:ascii="Open Sans" w:hAnsi="Open Sans" w:cs="Open Sans"/>
          <w:color w:val="auto"/>
          <w:lang w:eastAsia="en-AU"/>
        </w:rPr>
        <w:t xml:space="preserve">organisation-wide </w:t>
      </w:r>
      <w:r w:rsidRPr="00906A7F">
        <w:rPr>
          <w:rFonts w:ascii="Open Sans" w:hAnsi="Open Sans" w:cs="Open Sans"/>
          <w:lang w:eastAsia="en-AU"/>
        </w:rPr>
        <w:t xml:space="preserve">governance systems relating to information management, continuous improvement, financial governance, workforce governance, regulatory compliance and feedback and complaints. </w:t>
      </w:r>
    </w:p>
    <w:p w14:paraId="29A1533B" w14:textId="464F987A" w:rsidR="0097239D" w:rsidRPr="00906A7F" w:rsidRDefault="0097239D" w:rsidP="00906A7F">
      <w:pPr>
        <w:pStyle w:val="NormalArial"/>
        <w:rPr>
          <w:rFonts w:ascii="Open Sans" w:hAnsi="Open Sans" w:cs="Open Sans"/>
          <w:lang w:eastAsia="en-AU"/>
        </w:rPr>
      </w:pPr>
      <w:r w:rsidRPr="00906A7F">
        <w:rPr>
          <w:rFonts w:ascii="Open Sans" w:hAnsi="Open Sans" w:cs="Open Sans"/>
          <w:lang w:eastAsia="en-AU"/>
        </w:rPr>
        <w:t xml:space="preserve">The service demonstrated effective risk management systems </w:t>
      </w:r>
      <w:r w:rsidR="00705B26" w:rsidRPr="00906A7F">
        <w:rPr>
          <w:rFonts w:ascii="Open Sans" w:hAnsi="Open Sans" w:cs="Open Sans"/>
          <w:lang w:eastAsia="en-AU"/>
        </w:rPr>
        <w:t xml:space="preserve">and processes are implemented including for the </w:t>
      </w:r>
      <w:r w:rsidRPr="00906A7F">
        <w:rPr>
          <w:rFonts w:ascii="Open Sans" w:hAnsi="Open Sans" w:cs="Open Sans"/>
          <w:lang w:eastAsia="en-AU"/>
        </w:rPr>
        <w:t>management of high</w:t>
      </w:r>
      <w:r w:rsidR="00930349">
        <w:rPr>
          <w:rFonts w:ascii="Open Sans" w:hAnsi="Open Sans" w:cs="Open Sans"/>
          <w:lang w:eastAsia="en-AU"/>
        </w:rPr>
        <w:t xml:space="preserve"> </w:t>
      </w:r>
      <w:r w:rsidRPr="00906A7F">
        <w:rPr>
          <w:rFonts w:ascii="Open Sans" w:hAnsi="Open Sans" w:cs="Open Sans"/>
          <w:lang w:eastAsia="en-AU"/>
        </w:rPr>
        <w:t>impact and high</w:t>
      </w:r>
      <w:r w:rsidR="00930349">
        <w:rPr>
          <w:rFonts w:ascii="Open Sans" w:hAnsi="Open Sans" w:cs="Open Sans"/>
          <w:lang w:eastAsia="en-AU"/>
        </w:rPr>
        <w:t xml:space="preserve"> </w:t>
      </w:r>
      <w:r w:rsidRPr="00906A7F">
        <w:rPr>
          <w:rFonts w:ascii="Open Sans" w:hAnsi="Open Sans" w:cs="Open Sans"/>
          <w:lang w:eastAsia="en-AU"/>
        </w:rPr>
        <w:t xml:space="preserve">prevalence risks and management and prevention of incidents. </w:t>
      </w:r>
      <w:r w:rsidR="00446F9B" w:rsidRPr="00906A7F">
        <w:rPr>
          <w:rFonts w:ascii="Open Sans" w:hAnsi="Open Sans" w:cs="Open Sans"/>
          <w:lang w:eastAsia="en-AU"/>
        </w:rPr>
        <w:t>Clinical indicator data is regularly collated and analysed</w:t>
      </w:r>
      <w:r w:rsidR="001F35B6" w:rsidRPr="00906A7F">
        <w:rPr>
          <w:rFonts w:ascii="Open Sans" w:hAnsi="Open Sans" w:cs="Open Sans"/>
          <w:lang w:eastAsia="en-AU"/>
        </w:rPr>
        <w:t>, risks documented in a risk register,</w:t>
      </w:r>
      <w:r w:rsidR="00446F9B" w:rsidRPr="00906A7F">
        <w:rPr>
          <w:rFonts w:ascii="Open Sans" w:hAnsi="Open Sans" w:cs="Open Sans"/>
          <w:lang w:eastAsia="en-AU"/>
        </w:rPr>
        <w:t xml:space="preserve"> and regular meetings </w:t>
      </w:r>
      <w:r w:rsidR="001F35B6" w:rsidRPr="00906A7F">
        <w:rPr>
          <w:rFonts w:ascii="Open Sans" w:hAnsi="Open Sans" w:cs="Open Sans"/>
          <w:lang w:eastAsia="en-AU"/>
        </w:rPr>
        <w:t xml:space="preserve">conducted to discuss strategies and interventions for individual consumers. Interviews with consumers and staff, and review of care planning documentation identified dignity of risk is supported. </w:t>
      </w:r>
      <w:r w:rsidR="006E72A4">
        <w:rPr>
          <w:rFonts w:ascii="Open Sans" w:hAnsi="Open Sans" w:cs="Open Sans"/>
          <w:lang w:eastAsia="en-AU"/>
        </w:rPr>
        <w:t>An effective risk management system is in place and s</w:t>
      </w:r>
      <w:r w:rsidR="001F35B6" w:rsidRPr="00906A7F">
        <w:rPr>
          <w:rFonts w:ascii="Open Sans" w:hAnsi="Open Sans" w:cs="Open Sans"/>
          <w:lang w:eastAsia="en-AU"/>
        </w:rPr>
        <w:t xml:space="preserve">taff demonstrated knowledge of </w:t>
      </w:r>
      <w:r w:rsidR="00EB6E56" w:rsidRPr="00906A7F">
        <w:rPr>
          <w:rFonts w:ascii="Open Sans" w:hAnsi="Open Sans" w:cs="Open Sans"/>
          <w:lang w:eastAsia="en-AU"/>
        </w:rPr>
        <w:t>identifying, documenting, reporting, and managing serious incidents</w:t>
      </w:r>
      <w:r w:rsidR="006E72A4">
        <w:rPr>
          <w:rFonts w:ascii="Open Sans" w:hAnsi="Open Sans" w:cs="Open Sans"/>
          <w:lang w:eastAsia="en-AU"/>
        </w:rPr>
        <w:t xml:space="preserve">. </w:t>
      </w:r>
    </w:p>
    <w:p w14:paraId="220761BF" w14:textId="6CB61A82" w:rsidR="006F127A" w:rsidRPr="00906A7F" w:rsidRDefault="006F127A" w:rsidP="00906A7F">
      <w:pPr>
        <w:pStyle w:val="NormalArial"/>
        <w:rPr>
          <w:rFonts w:ascii="Open Sans" w:hAnsi="Open Sans" w:cs="Open Sans"/>
          <w:lang w:eastAsia="en-AU"/>
        </w:rPr>
      </w:pPr>
      <w:bookmarkStart w:id="2" w:name="_Hlk126921913"/>
      <w:r w:rsidRPr="00906A7F">
        <w:rPr>
          <w:rFonts w:ascii="Open Sans" w:hAnsi="Open Sans" w:cs="Open Sans"/>
          <w:lang w:eastAsia="en-AU"/>
        </w:rPr>
        <w:t xml:space="preserve">The service </w:t>
      </w:r>
      <w:r w:rsidR="00EF39D7" w:rsidRPr="00906A7F">
        <w:rPr>
          <w:rFonts w:ascii="Open Sans" w:hAnsi="Open Sans" w:cs="Open Sans"/>
          <w:lang w:eastAsia="en-AU"/>
        </w:rPr>
        <w:t xml:space="preserve">implements an </w:t>
      </w:r>
      <w:r w:rsidRPr="00906A7F">
        <w:rPr>
          <w:rFonts w:ascii="Open Sans" w:hAnsi="Open Sans" w:cs="Open Sans"/>
          <w:lang w:eastAsia="en-AU"/>
        </w:rPr>
        <w:t xml:space="preserve">overarching clinical governance framework, </w:t>
      </w:r>
      <w:r w:rsidR="00EF39D7" w:rsidRPr="00906A7F">
        <w:rPr>
          <w:rFonts w:ascii="Open Sans" w:hAnsi="Open Sans" w:cs="Open Sans"/>
          <w:lang w:eastAsia="en-AU"/>
        </w:rPr>
        <w:t xml:space="preserve">supported by various policies, procedures, and training including but not limited to antimicrobial stewardship, </w:t>
      </w:r>
      <w:r w:rsidRPr="00906A7F">
        <w:rPr>
          <w:rFonts w:ascii="Open Sans" w:hAnsi="Open Sans" w:cs="Open Sans"/>
          <w:lang w:eastAsia="en-AU"/>
        </w:rPr>
        <w:t>minimising the use of restraint</w:t>
      </w:r>
      <w:r w:rsidR="00EF39D7" w:rsidRPr="00906A7F">
        <w:rPr>
          <w:rFonts w:ascii="Open Sans" w:hAnsi="Open Sans" w:cs="Open Sans"/>
          <w:lang w:eastAsia="en-AU"/>
        </w:rPr>
        <w:t>,</w:t>
      </w:r>
      <w:r w:rsidRPr="00906A7F">
        <w:rPr>
          <w:rFonts w:ascii="Open Sans" w:hAnsi="Open Sans" w:cs="Open Sans"/>
          <w:lang w:eastAsia="en-AU"/>
        </w:rPr>
        <w:t xml:space="preserve"> and the use of open disclosure. Staff demonstrated </w:t>
      </w:r>
      <w:r w:rsidR="00EF39D7" w:rsidRPr="00906A7F">
        <w:rPr>
          <w:rFonts w:ascii="Open Sans" w:hAnsi="Open Sans" w:cs="Open Sans"/>
          <w:lang w:eastAsia="en-AU"/>
        </w:rPr>
        <w:t xml:space="preserve">knowledge of these policies and described their application as relevant to their roles. </w:t>
      </w:r>
    </w:p>
    <w:bookmarkEnd w:id="2"/>
    <w:p w14:paraId="74791C9C" w14:textId="3A5FE3BC" w:rsidR="00B92008" w:rsidRPr="00906A7F" w:rsidRDefault="00B92008" w:rsidP="00906A7F">
      <w:pPr>
        <w:pStyle w:val="NormalArial"/>
        <w:rPr>
          <w:rFonts w:ascii="Open Sans" w:hAnsi="Open Sans" w:cs="Open Sans"/>
          <w:color w:val="auto"/>
        </w:rPr>
      </w:pPr>
    </w:p>
    <w:sectPr w:rsidR="00B92008" w:rsidRPr="00906A7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425C6B" w14:textId="77777777" w:rsidR="00FE6F5A" w:rsidRDefault="00FE6F5A">
      <w:pPr>
        <w:spacing w:after="0"/>
      </w:pPr>
      <w:r>
        <w:separator/>
      </w:r>
    </w:p>
  </w:endnote>
  <w:endnote w:type="continuationSeparator" w:id="0">
    <w:p w14:paraId="0B4033DB" w14:textId="77777777" w:rsidR="00FE6F5A" w:rsidRDefault="00FE6F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31F1" w14:textId="77777777" w:rsidR="00B92008" w:rsidRPr="00DF37F2" w:rsidRDefault="00B92008" w:rsidP="00DF37F2">
    <w:pPr>
      <w:pStyle w:val="FooterArial9"/>
      <w:rPr>
        <w:rStyle w:val="FooterBold"/>
        <w:rFonts w:ascii="Arial" w:hAnsi="Arial"/>
        <w:b w:val="0"/>
      </w:rPr>
    </w:pPr>
    <w:bookmarkStart w:id="3" w:name="_Hlk144301213"/>
    <w:r w:rsidRPr="00DF37F2">
      <w:rPr>
        <w:rStyle w:val="FooterBold"/>
        <w:rFonts w:ascii="Arial" w:hAnsi="Arial"/>
        <w:b w:val="0"/>
      </w:rPr>
      <w:t xml:space="preserve">Name of service: </w:t>
    </w:r>
    <w:r w:rsidRPr="00D3376F">
      <w:rPr>
        <w:rFonts w:cs="Times New Roman"/>
        <w:color w:val="auto"/>
        <w:szCs w:val="18"/>
      </w:rPr>
      <w:t>Amana Living Kinross Care Community</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35C6CDAF" w14:textId="77777777" w:rsidR="00B92008" w:rsidRPr="00DF37F2" w:rsidRDefault="00B92008"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7209</w:t>
    </w:r>
    <w:bookmarkEnd w:id="3"/>
    <w:r w:rsidRPr="00DF37F2">
      <w:rPr>
        <w:rStyle w:val="FooterBold"/>
        <w:rFonts w:ascii="Arial" w:hAnsi="Arial"/>
        <w:b w:val="0"/>
      </w:rPr>
      <w:tab/>
      <w:t xml:space="preserve">OFFICIAL: Sensitive </w:t>
    </w:r>
  </w:p>
  <w:p w14:paraId="26CD720A" w14:textId="77777777" w:rsidR="00B92008" w:rsidRPr="00DF37F2" w:rsidRDefault="00B92008"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A755A" w14:textId="77777777" w:rsidR="00B92008" w:rsidRDefault="00B92008"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0721A" w14:textId="77777777" w:rsidR="00FE6F5A" w:rsidRDefault="00FE6F5A" w:rsidP="00D71F88">
      <w:pPr>
        <w:spacing w:after="0"/>
      </w:pPr>
      <w:r>
        <w:separator/>
      </w:r>
    </w:p>
  </w:footnote>
  <w:footnote w:type="continuationSeparator" w:id="0">
    <w:p w14:paraId="2ED77234" w14:textId="77777777" w:rsidR="00FE6F5A" w:rsidRDefault="00FE6F5A" w:rsidP="00D71F88">
      <w:pPr>
        <w:spacing w:after="0"/>
      </w:pPr>
      <w:r>
        <w:continuationSeparator/>
      </w:r>
    </w:p>
  </w:footnote>
  <w:footnote w:id="1">
    <w:p w14:paraId="1F2AD6C2" w14:textId="0D133C20" w:rsidR="00B92008" w:rsidRDefault="00B92008"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 xml:space="preserve">The preparation of the performance report </w:t>
      </w:r>
      <w:r w:rsidRPr="009E6128">
        <w:rPr>
          <w:rFonts w:ascii="Arial" w:hAnsi="Arial"/>
          <w:color w:val="auto"/>
          <w:sz w:val="20"/>
          <w:szCs w:val="20"/>
        </w:rPr>
        <w:t>is in accordance with section 40A</w:t>
      </w:r>
      <w:r w:rsidR="00F124A7" w:rsidRPr="009E6128">
        <w:rPr>
          <w:rFonts w:ascii="Arial" w:hAnsi="Arial"/>
          <w:color w:val="auto"/>
          <w:sz w:val="20"/>
          <w:szCs w:val="20"/>
        </w:rPr>
        <w:t xml:space="preserve"> </w:t>
      </w:r>
      <w:r w:rsidRPr="009E6128">
        <w:rPr>
          <w:rFonts w:ascii="Arial" w:hAnsi="Arial"/>
          <w:color w:val="auto"/>
          <w:sz w:val="20"/>
          <w:szCs w:val="20"/>
        </w:rPr>
        <w:t>of the Aged Care Quality and Safety Commission Rules 2018.</w:t>
      </w:r>
    </w:p>
    <w:p w14:paraId="497D8381" w14:textId="77777777" w:rsidR="00B92008" w:rsidRDefault="00B92008"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BDCE5" w14:textId="77777777" w:rsidR="00B92008" w:rsidRDefault="00B92008">
    <w:pPr>
      <w:pStyle w:val="Header"/>
    </w:pPr>
    <w:r>
      <w:rPr>
        <w:noProof/>
        <w:color w:val="2B579A"/>
        <w:shd w:val="clear" w:color="auto" w:fill="E6E6E6"/>
        <w:lang w:val="en-US"/>
      </w:rPr>
      <w:drawing>
        <wp:anchor distT="0" distB="0" distL="114300" distR="114300" simplePos="0" relativeHeight="251658241" behindDoc="1" locked="0" layoutInCell="1" allowOverlap="1" wp14:anchorId="7093A32B" wp14:editId="6AE78A40">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67496" w14:textId="77777777" w:rsidR="00B92008" w:rsidRDefault="00B92008">
    <w:pPr>
      <w:pStyle w:val="Header"/>
    </w:pPr>
    <w:r>
      <w:rPr>
        <w:noProof/>
      </w:rPr>
      <w:drawing>
        <wp:anchor distT="0" distB="0" distL="114300" distR="114300" simplePos="0" relativeHeight="251658240" behindDoc="0" locked="0" layoutInCell="1" allowOverlap="1" wp14:anchorId="4FAFAD2A" wp14:editId="2192FE19">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B2CCE43E">
      <w:start w:val="1"/>
      <w:numFmt w:val="lowerRoman"/>
      <w:lvlText w:val="(%1)"/>
      <w:lvlJc w:val="left"/>
      <w:pPr>
        <w:ind w:left="1080" w:hanging="720"/>
      </w:pPr>
      <w:rPr>
        <w:rFonts w:hint="default"/>
      </w:rPr>
    </w:lvl>
    <w:lvl w:ilvl="1" w:tplc="E1DEAF42" w:tentative="1">
      <w:start w:val="1"/>
      <w:numFmt w:val="lowerLetter"/>
      <w:lvlText w:val="%2."/>
      <w:lvlJc w:val="left"/>
      <w:pPr>
        <w:ind w:left="1440" w:hanging="360"/>
      </w:pPr>
    </w:lvl>
    <w:lvl w:ilvl="2" w:tplc="FC18E3C4" w:tentative="1">
      <w:start w:val="1"/>
      <w:numFmt w:val="lowerRoman"/>
      <w:lvlText w:val="%3."/>
      <w:lvlJc w:val="right"/>
      <w:pPr>
        <w:ind w:left="2160" w:hanging="180"/>
      </w:pPr>
    </w:lvl>
    <w:lvl w:ilvl="3" w:tplc="979495D2" w:tentative="1">
      <w:start w:val="1"/>
      <w:numFmt w:val="decimal"/>
      <w:lvlText w:val="%4."/>
      <w:lvlJc w:val="left"/>
      <w:pPr>
        <w:ind w:left="2880" w:hanging="360"/>
      </w:pPr>
    </w:lvl>
    <w:lvl w:ilvl="4" w:tplc="0FB87C38" w:tentative="1">
      <w:start w:val="1"/>
      <w:numFmt w:val="lowerLetter"/>
      <w:lvlText w:val="%5."/>
      <w:lvlJc w:val="left"/>
      <w:pPr>
        <w:ind w:left="3600" w:hanging="360"/>
      </w:pPr>
    </w:lvl>
    <w:lvl w:ilvl="5" w:tplc="EF0E6C4A" w:tentative="1">
      <w:start w:val="1"/>
      <w:numFmt w:val="lowerRoman"/>
      <w:lvlText w:val="%6."/>
      <w:lvlJc w:val="right"/>
      <w:pPr>
        <w:ind w:left="4320" w:hanging="180"/>
      </w:pPr>
    </w:lvl>
    <w:lvl w:ilvl="6" w:tplc="CF96538A" w:tentative="1">
      <w:start w:val="1"/>
      <w:numFmt w:val="decimal"/>
      <w:lvlText w:val="%7."/>
      <w:lvlJc w:val="left"/>
      <w:pPr>
        <w:ind w:left="5040" w:hanging="360"/>
      </w:pPr>
    </w:lvl>
    <w:lvl w:ilvl="7" w:tplc="6D0861F8" w:tentative="1">
      <w:start w:val="1"/>
      <w:numFmt w:val="lowerLetter"/>
      <w:lvlText w:val="%8."/>
      <w:lvlJc w:val="left"/>
      <w:pPr>
        <w:ind w:left="5760" w:hanging="360"/>
      </w:pPr>
    </w:lvl>
    <w:lvl w:ilvl="8" w:tplc="F8D8219C"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FA0E90E4">
      <w:start w:val="1"/>
      <w:numFmt w:val="lowerRoman"/>
      <w:lvlText w:val="(%1)"/>
      <w:lvlJc w:val="left"/>
      <w:pPr>
        <w:ind w:left="1080" w:hanging="720"/>
      </w:pPr>
      <w:rPr>
        <w:rFonts w:hint="default"/>
      </w:rPr>
    </w:lvl>
    <w:lvl w:ilvl="1" w:tplc="244E3C90" w:tentative="1">
      <w:start w:val="1"/>
      <w:numFmt w:val="lowerLetter"/>
      <w:lvlText w:val="%2."/>
      <w:lvlJc w:val="left"/>
      <w:pPr>
        <w:ind w:left="1440" w:hanging="360"/>
      </w:pPr>
    </w:lvl>
    <w:lvl w:ilvl="2" w:tplc="C67885E8" w:tentative="1">
      <w:start w:val="1"/>
      <w:numFmt w:val="lowerRoman"/>
      <w:lvlText w:val="%3."/>
      <w:lvlJc w:val="right"/>
      <w:pPr>
        <w:ind w:left="2160" w:hanging="180"/>
      </w:pPr>
    </w:lvl>
    <w:lvl w:ilvl="3" w:tplc="BBDECA76" w:tentative="1">
      <w:start w:val="1"/>
      <w:numFmt w:val="decimal"/>
      <w:lvlText w:val="%4."/>
      <w:lvlJc w:val="left"/>
      <w:pPr>
        <w:ind w:left="2880" w:hanging="360"/>
      </w:pPr>
    </w:lvl>
    <w:lvl w:ilvl="4" w:tplc="9808DFC6" w:tentative="1">
      <w:start w:val="1"/>
      <w:numFmt w:val="lowerLetter"/>
      <w:lvlText w:val="%5."/>
      <w:lvlJc w:val="left"/>
      <w:pPr>
        <w:ind w:left="3600" w:hanging="360"/>
      </w:pPr>
    </w:lvl>
    <w:lvl w:ilvl="5" w:tplc="59E65FAA" w:tentative="1">
      <w:start w:val="1"/>
      <w:numFmt w:val="lowerRoman"/>
      <w:lvlText w:val="%6."/>
      <w:lvlJc w:val="right"/>
      <w:pPr>
        <w:ind w:left="4320" w:hanging="180"/>
      </w:pPr>
    </w:lvl>
    <w:lvl w:ilvl="6" w:tplc="9AF4F5E0" w:tentative="1">
      <w:start w:val="1"/>
      <w:numFmt w:val="decimal"/>
      <w:lvlText w:val="%7."/>
      <w:lvlJc w:val="left"/>
      <w:pPr>
        <w:ind w:left="5040" w:hanging="360"/>
      </w:pPr>
    </w:lvl>
    <w:lvl w:ilvl="7" w:tplc="249CEE0A" w:tentative="1">
      <w:start w:val="1"/>
      <w:numFmt w:val="lowerLetter"/>
      <w:lvlText w:val="%8."/>
      <w:lvlJc w:val="left"/>
      <w:pPr>
        <w:ind w:left="5760" w:hanging="360"/>
      </w:pPr>
    </w:lvl>
    <w:lvl w:ilvl="8" w:tplc="905E1192"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99920108">
      <w:start w:val="1"/>
      <w:numFmt w:val="lowerRoman"/>
      <w:lvlText w:val="(%1)"/>
      <w:lvlJc w:val="left"/>
      <w:pPr>
        <w:ind w:left="1080" w:hanging="720"/>
      </w:pPr>
      <w:rPr>
        <w:rFonts w:hint="default"/>
      </w:rPr>
    </w:lvl>
    <w:lvl w:ilvl="1" w:tplc="EC787A46" w:tentative="1">
      <w:start w:val="1"/>
      <w:numFmt w:val="lowerLetter"/>
      <w:lvlText w:val="%2."/>
      <w:lvlJc w:val="left"/>
      <w:pPr>
        <w:ind w:left="1440" w:hanging="360"/>
      </w:pPr>
    </w:lvl>
    <w:lvl w:ilvl="2" w:tplc="3F1C6288" w:tentative="1">
      <w:start w:val="1"/>
      <w:numFmt w:val="lowerRoman"/>
      <w:lvlText w:val="%3."/>
      <w:lvlJc w:val="right"/>
      <w:pPr>
        <w:ind w:left="2160" w:hanging="180"/>
      </w:pPr>
    </w:lvl>
    <w:lvl w:ilvl="3" w:tplc="91B69F04" w:tentative="1">
      <w:start w:val="1"/>
      <w:numFmt w:val="decimal"/>
      <w:lvlText w:val="%4."/>
      <w:lvlJc w:val="left"/>
      <w:pPr>
        <w:ind w:left="2880" w:hanging="360"/>
      </w:pPr>
    </w:lvl>
    <w:lvl w:ilvl="4" w:tplc="09F8CB1A" w:tentative="1">
      <w:start w:val="1"/>
      <w:numFmt w:val="lowerLetter"/>
      <w:lvlText w:val="%5."/>
      <w:lvlJc w:val="left"/>
      <w:pPr>
        <w:ind w:left="3600" w:hanging="360"/>
      </w:pPr>
    </w:lvl>
    <w:lvl w:ilvl="5" w:tplc="346EDDE8" w:tentative="1">
      <w:start w:val="1"/>
      <w:numFmt w:val="lowerRoman"/>
      <w:lvlText w:val="%6."/>
      <w:lvlJc w:val="right"/>
      <w:pPr>
        <w:ind w:left="4320" w:hanging="180"/>
      </w:pPr>
    </w:lvl>
    <w:lvl w:ilvl="6" w:tplc="B05A1872" w:tentative="1">
      <w:start w:val="1"/>
      <w:numFmt w:val="decimal"/>
      <w:lvlText w:val="%7."/>
      <w:lvlJc w:val="left"/>
      <w:pPr>
        <w:ind w:left="5040" w:hanging="360"/>
      </w:pPr>
    </w:lvl>
    <w:lvl w:ilvl="7" w:tplc="2C7A8812" w:tentative="1">
      <w:start w:val="1"/>
      <w:numFmt w:val="lowerLetter"/>
      <w:lvlText w:val="%8."/>
      <w:lvlJc w:val="left"/>
      <w:pPr>
        <w:ind w:left="5760" w:hanging="360"/>
      </w:pPr>
    </w:lvl>
    <w:lvl w:ilvl="8" w:tplc="8D0A36DE"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4F4EF2C8">
      <w:start w:val="1"/>
      <w:numFmt w:val="bullet"/>
      <w:lvlText w:val=""/>
      <w:lvlJc w:val="left"/>
      <w:pPr>
        <w:ind w:left="720" w:hanging="360"/>
      </w:pPr>
      <w:rPr>
        <w:rFonts w:ascii="Symbol" w:hAnsi="Symbol" w:hint="default"/>
        <w:color w:val="auto"/>
        <w:sz w:val="24"/>
        <w:szCs w:val="24"/>
      </w:rPr>
    </w:lvl>
    <w:lvl w:ilvl="1" w:tplc="97122684" w:tentative="1">
      <w:start w:val="1"/>
      <w:numFmt w:val="bullet"/>
      <w:lvlText w:val="o"/>
      <w:lvlJc w:val="left"/>
      <w:pPr>
        <w:ind w:left="1440" w:hanging="360"/>
      </w:pPr>
      <w:rPr>
        <w:rFonts w:ascii="Courier New" w:hAnsi="Courier New" w:cs="Courier New" w:hint="default"/>
      </w:rPr>
    </w:lvl>
    <w:lvl w:ilvl="2" w:tplc="221E5A30" w:tentative="1">
      <w:start w:val="1"/>
      <w:numFmt w:val="bullet"/>
      <w:lvlText w:val=""/>
      <w:lvlJc w:val="left"/>
      <w:pPr>
        <w:ind w:left="2160" w:hanging="360"/>
      </w:pPr>
      <w:rPr>
        <w:rFonts w:ascii="Wingdings" w:hAnsi="Wingdings" w:hint="default"/>
      </w:rPr>
    </w:lvl>
    <w:lvl w:ilvl="3" w:tplc="3E84D4C2" w:tentative="1">
      <w:start w:val="1"/>
      <w:numFmt w:val="bullet"/>
      <w:lvlText w:val=""/>
      <w:lvlJc w:val="left"/>
      <w:pPr>
        <w:ind w:left="2880" w:hanging="360"/>
      </w:pPr>
      <w:rPr>
        <w:rFonts w:ascii="Symbol" w:hAnsi="Symbol" w:hint="default"/>
      </w:rPr>
    </w:lvl>
    <w:lvl w:ilvl="4" w:tplc="C2723332" w:tentative="1">
      <w:start w:val="1"/>
      <w:numFmt w:val="bullet"/>
      <w:lvlText w:val="o"/>
      <w:lvlJc w:val="left"/>
      <w:pPr>
        <w:ind w:left="3600" w:hanging="360"/>
      </w:pPr>
      <w:rPr>
        <w:rFonts w:ascii="Courier New" w:hAnsi="Courier New" w:cs="Courier New" w:hint="default"/>
      </w:rPr>
    </w:lvl>
    <w:lvl w:ilvl="5" w:tplc="6F5EE78C" w:tentative="1">
      <w:start w:val="1"/>
      <w:numFmt w:val="bullet"/>
      <w:lvlText w:val=""/>
      <w:lvlJc w:val="left"/>
      <w:pPr>
        <w:ind w:left="4320" w:hanging="360"/>
      </w:pPr>
      <w:rPr>
        <w:rFonts w:ascii="Wingdings" w:hAnsi="Wingdings" w:hint="default"/>
      </w:rPr>
    </w:lvl>
    <w:lvl w:ilvl="6" w:tplc="9E46587E" w:tentative="1">
      <w:start w:val="1"/>
      <w:numFmt w:val="bullet"/>
      <w:lvlText w:val=""/>
      <w:lvlJc w:val="left"/>
      <w:pPr>
        <w:ind w:left="5040" w:hanging="360"/>
      </w:pPr>
      <w:rPr>
        <w:rFonts w:ascii="Symbol" w:hAnsi="Symbol" w:hint="default"/>
      </w:rPr>
    </w:lvl>
    <w:lvl w:ilvl="7" w:tplc="4720F8BC" w:tentative="1">
      <w:start w:val="1"/>
      <w:numFmt w:val="bullet"/>
      <w:lvlText w:val="o"/>
      <w:lvlJc w:val="left"/>
      <w:pPr>
        <w:ind w:left="5760" w:hanging="360"/>
      </w:pPr>
      <w:rPr>
        <w:rFonts w:ascii="Courier New" w:hAnsi="Courier New" w:cs="Courier New" w:hint="default"/>
      </w:rPr>
    </w:lvl>
    <w:lvl w:ilvl="8" w:tplc="C7CC66D6"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4B043ADE">
      <w:start w:val="1"/>
      <w:numFmt w:val="lowerRoman"/>
      <w:lvlText w:val="(%1)"/>
      <w:lvlJc w:val="left"/>
      <w:pPr>
        <w:ind w:left="1080" w:hanging="720"/>
      </w:pPr>
      <w:rPr>
        <w:rFonts w:hint="default"/>
      </w:rPr>
    </w:lvl>
    <w:lvl w:ilvl="1" w:tplc="D1B8000C" w:tentative="1">
      <w:start w:val="1"/>
      <w:numFmt w:val="lowerLetter"/>
      <w:lvlText w:val="%2."/>
      <w:lvlJc w:val="left"/>
      <w:pPr>
        <w:ind w:left="1440" w:hanging="360"/>
      </w:pPr>
    </w:lvl>
    <w:lvl w:ilvl="2" w:tplc="146E2764" w:tentative="1">
      <w:start w:val="1"/>
      <w:numFmt w:val="lowerRoman"/>
      <w:lvlText w:val="%3."/>
      <w:lvlJc w:val="right"/>
      <w:pPr>
        <w:ind w:left="2160" w:hanging="180"/>
      </w:pPr>
    </w:lvl>
    <w:lvl w:ilvl="3" w:tplc="9DC8AD72" w:tentative="1">
      <w:start w:val="1"/>
      <w:numFmt w:val="decimal"/>
      <w:lvlText w:val="%4."/>
      <w:lvlJc w:val="left"/>
      <w:pPr>
        <w:ind w:left="2880" w:hanging="360"/>
      </w:pPr>
    </w:lvl>
    <w:lvl w:ilvl="4" w:tplc="60CAA4E8" w:tentative="1">
      <w:start w:val="1"/>
      <w:numFmt w:val="lowerLetter"/>
      <w:lvlText w:val="%5."/>
      <w:lvlJc w:val="left"/>
      <w:pPr>
        <w:ind w:left="3600" w:hanging="360"/>
      </w:pPr>
    </w:lvl>
    <w:lvl w:ilvl="5" w:tplc="03EE360E" w:tentative="1">
      <w:start w:val="1"/>
      <w:numFmt w:val="lowerRoman"/>
      <w:lvlText w:val="%6."/>
      <w:lvlJc w:val="right"/>
      <w:pPr>
        <w:ind w:left="4320" w:hanging="180"/>
      </w:pPr>
    </w:lvl>
    <w:lvl w:ilvl="6" w:tplc="00DE9C02" w:tentative="1">
      <w:start w:val="1"/>
      <w:numFmt w:val="decimal"/>
      <w:lvlText w:val="%7."/>
      <w:lvlJc w:val="left"/>
      <w:pPr>
        <w:ind w:left="5040" w:hanging="360"/>
      </w:pPr>
    </w:lvl>
    <w:lvl w:ilvl="7" w:tplc="925AF17E" w:tentative="1">
      <w:start w:val="1"/>
      <w:numFmt w:val="lowerLetter"/>
      <w:lvlText w:val="%8."/>
      <w:lvlJc w:val="left"/>
      <w:pPr>
        <w:ind w:left="5760" w:hanging="360"/>
      </w:pPr>
    </w:lvl>
    <w:lvl w:ilvl="8" w:tplc="F2F42532"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440A77C">
      <w:start w:val="1"/>
      <w:numFmt w:val="lowerRoman"/>
      <w:lvlText w:val="(%1)"/>
      <w:lvlJc w:val="left"/>
      <w:pPr>
        <w:ind w:left="1080" w:hanging="720"/>
      </w:pPr>
      <w:rPr>
        <w:rFonts w:hint="default"/>
      </w:rPr>
    </w:lvl>
    <w:lvl w:ilvl="1" w:tplc="D72C41B2" w:tentative="1">
      <w:start w:val="1"/>
      <w:numFmt w:val="lowerLetter"/>
      <w:lvlText w:val="%2."/>
      <w:lvlJc w:val="left"/>
      <w:pPr>
        <w:ind w:left="1440" w:hanging="360"/>
      </w:pPr>
    </w:lvl>
    <w:lvl w:ilvl="2" w:tplc="AE7446FC" w:tentative="1">
      <w:start w:val="1"/>
      <w:numFmt w:val="lowerRoman"/>
      <w:lvlText w:val="%3."/>
      <w:lvlJc w:val="right"/>
      <w:pPr>
        <w:ind w:left="2160" w:hanging="180"/>
      </w:pPr>
    </w:lvl>
    <w:lvl w:ilvl="3" w:tplc="BBEE0F90" w:tentative="1">
      <w:start w:val="1"/>
      <w:numFmt w:val="decimal"/>
      <w:lvlText w:val="%4."/>
      <w:lvlJc w:val="left"/>
      <w:pPr>
        <w:ind w:left="2880" w:hanging="360"/>
      </w:pPr>
    </w:lvl>
    <w:lvl w:ilvl="4" w:tplc="6E2C26D8" w:tentative="1">
      <w:start w:val="1"/>
      <w:numFmt w:val="lowerLetter"/>
      <w:lvlText w:val="%5."/>
      <w:lvlJc w:val="left"/>
      <w:pPr>
        <w:ind w:left="3600" w:hanging="360"/>
      </w:pPr>
    </w:lvl>
    <w:lvl w:ilvl="5" w:tplc="989C18D6" w:tentative="1">
      <w:start w:val="1"/>
      <w:numFmt w:val="lowerRoman"/>
      <w:lvlText w:val="%6."/>
      <w:lvlJc w:val="right"/>
      <w:pPr>
        <w:ind w:left="4320" w:hanging="180"/>
      </w:pPr>
    </w:lvl>
    <w:lvl w:ilvl="6" w:tplc="120A5DE0" w:tentative="1">
      <w:start w:val="1"/>
      <w:numFmt w:val="decimal"/>
      <w:lvlText w:val="%7."/>
      <w:lvlJc w:val="left"/>
      <w:pPr>
        <w:ind w:left="5040" w:hanging="360"/>
      </w:pPr>
    </w:lvl>
    <w:lvl w:ilvl="7" w:tplc="D10A20F8" w:tentative="1">
      <w:start w:val="1"/>
      <w:numFmt w:val="lowerLetter"/>
      <w:lvlText w:val="%8."/>
      <w:lvlJc w:val="left"/>
      <w:pPr>
        <w:ind w:left="5760" w:hanging="360"/>
      </w:pPr>
    </w:lvl>
    <w:lvl w:ilvl="8" w:tplc="31E479B0"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BB2634B6">
      <w:start w:val="1"/>
      <w:numFmt w:val="lowerRoman"/>
      <w:lvlText w:val="(%1)"/>
      <w:lvlJc w:val="left"/>
      <w:pPr>
        <w:ind w:left="1080" w:hanging="720"/>
      </w:pPr>
      <w:rPr>
        <w:rFonts w:hint="default"/>
      </w:rPr>
    </w:lvl>
    <w:lvl w:ilvl="1" w:tplc="79FAE5A0" w:tentative="1">
      <w:start w:val="1"/>
      <w:numFmt w:val="lowerLetter"/>
      <w:lvlText w:val="%2."/>
      <w:lvlJc w:val="left"/>
      <w:pPr>
        <w:ind w:left="1440" w:hanging="360"/>
      </w:pPr>
    </w:lvl>
    <w:lvl w:ilvl="2" w:tplc="D302861A" w:tentative="1">
      <w:start w:val="1"/>
      <w:numFmt w:val="lowerRoman"/>
      <w:lvlText w:val="%3."/>
      <w:lvlJc w:val="right"/>
      <w:pPr>
        <w:ind w:left="2160" w:hanging="180"/>
      </w:pPr>
    </w:lvl>
    <w:lvl w:ilvl="3" w:tplc="0DF2608A" w:tentative="1">
      <w:start w:val="1"/>
      <w:numFmt w:val="decimal"/>
      <w:lvlText w:val="%4."/>
      <w:lvlJc w:val="left"/>
      <w:pPr>
        <w:ind w:left="2880" w:hanging="360"/>
      </w:pPr>
    </w:lvl>
    <w:lvl w:ilvl="4" w:tplc="2DB27E2E" w:tentative="1">
      <w:start w:val="1"/>
      <w:numFmt w:val="lowerLetter"/>
      <w:lvlText w:val="%5."/>
      <w:lvlJc w:val="left"/>
      <w:pPr>
        <w:ind w:left="3600" w:hanging="360"/>
      </w:pPr>
    </w:lvl>
    <w:lvl w:ilvl="5" w:tplc="09B4AE8C" w:tentative="1">
      <w:start w:val="1"/>
      <w:numFmt w:val="lowerRoman"/>
      <w:lvlText w:val="%6."/>
      <w:lvlJc w:val="right"/>
      <w:pPr>
        <w:ind w:left="4320" w:hanging="180"/>
      </w:pPr>
    </w:lvl>
    <w:lvl w:ilvl="6" w:tplc="A60C8F8E" w:tentative="1">
      <w:start w:val="1"/>
      <w:numFmt w:val="decimal"/>
      <w:lvlText w:val="%7."/>
      <w:lvlJc w:val="left"/>
      <w:pPr>
        <w:ind w:left="5040" w:hanging="360"/>
      </w:pPr>
    </w:lvl>
    <w:lvl w:ilvl="7" w:tplc="B636C4C2" w:tentative="1">
      <w:start w:val="1"/>
      <w:numFmt w:val="lowerLetter"/>
      <w:lvlText w:val="%8."/>
      <w:lvlJc w:val="left"/>
      <w:pPr>
        <w:ind w:left="5760" w:hanging="360"/>
      </w:pPr>
    </w:lvl>
    <w:lvl w:ilvl="8" w:tplc="BDFAA090"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FE745374">
      <w:start w:val="1"/>
      <w:numFmt w:val="lowerRoman"/>
      <w:lvlText w:val="(%1)"/>
      <w:lvlJc w:val="left"/>
      <w:pPr>
        <w:ind w:left="1080" w:hanging="720"/>
      </w:pPr>
      <w:rPr>
        <w:rFonts w:hint="default"/>
      </w:rPr>
    </w:lvl>
    <w:lvl w:ilvl="1" w:tplc="015EC75C" w:tentative="1">
      <w:start w:val="1"/>
      <w:numFmt w:val="lowerLetter"/>
      <w:lvlText w:val="%2."/>
      <w:lvlJc w:val="left"/>
      <w:pPr>
        <w:ind w:left="1440" w:hanging="360"/>
      </w:pPr>
    </w:lvl>
    <w:lvl w:ilvl="2" w:tplc="C61EED88" w:tentative="1">
      <w:start w:val="1"/>
      <w:numFmt w:val="lowerRoman"/>
      <w:lvlText w:val="%3."/>
      <w:lvlJc w:val="right"/>
      <w:pPr>
        <w:ind w:left="2160" w:hanging="180"/>
      </w:pPr>
    </w:lvl>
    <w:lvl w:ilvl="3" w:tplc="FC12F492" w:tentative="1">
      <w:start w:val="1"/>
      <w:numFmt w:val="decimal"/>
      <w:lvlText w:val="%4."/>
      <w:lvlJc w:val="left"/>
      <w:pPr>
        <w:ind w:left="2880" w:hanging="360"/>
      </w:pPr>
    </w:lvl>
    <w:lvl w:ilvl="4" w:tplc="1D96713A" w:tentative="1">
      <w:start w:val="1"/>
      <w:numFmt w:val="lowerLetter"/>
      <w:lvlText w:val="%5."/>
      <w:lvlJc w:val="left"/>
      <w:pPr>
        <w:ind w:left="3600" w:hanging="360"/>
      </w:pPr>
    </w:lvl>
    <w:lvl w:ilvl="5" w:tplc="48262F72" w:tentative="1">
      <w:start w:val="1"/>
      <w:numFmt w:val="lowerRoman"/>
      <w:lvlText w:val="%6."/>
      <w:lvlJc w:val="right"/>
      <w:pPr>
        <w:ind w:left="4320" w:hanging="180"/>
      </w:pPr>
    </w:lvl>
    <w:lvl w:ilvl="6" w:tplc="75E407D2" w:tentative="1">
      <w:start w:val="1"/>
      <w:numFmt w:val="decimal"/>
      <w:lvlText w:val="%7."/>
      <w:lvlJc w:val="left"/>
      <w:pPr>
        <w:ind w:left="5040" w:hanging="360"/>
      </w:pPr>
    </w:lvl>
    <w:lvl w:ilvl="7" w:tplc="5C7C7062" w:tentative="1">
      <w:start w:val="1"/>
      <w:numFmt w:val="lowerLetter"/>
      <w:lvlText w:val="%8."/>
      <w:lvlJc w:val="left"/>
      <w:pPr>
        <w:ind w:left="5760" w:hanging="360"/>
      </w:pPr>
    </w:lvl>
    <w:lvl w:ilvl="8" w:tplc="D17C21BC" w:tentative="1">
      <w:start w:val="1"/>
      <w:numFmt w:val="lowerRoman"/>
      <w:lvlText w:val="%9."/>
      <w:lvlJc w:val="right"/>
      <w:pPr>
        <w:ind w:left="6480" w:hanging="180"/>
      </w:pPr>
    </w:lvl>
  </w:abstractNum>
  <w:abstractNum w:abstractNumId="9" w15:restartNumberingAfterBreak="0">
    <w:nsid w:val="509C378D"/>
    <w:multiLevelType w:val="hybridMultilevel"/>
    <w:tmpl w:val="FA74C2BA"/>
    <w:lvl w:ilvl="0" w:tplc="4D8A3F60">
      <w:start w:val="1"/>
      <w:numFmt w:val="bullet"/>
      <w:lvlText w:val=""/>
      <w:lvlJc w:val="left"/>
      <w:pPr>
        <w:ind w:left="720" w:hanging="360"/>
      </w:pPr>
      <w:rPr>
        <w:rFonts w:ascii="Symbol" w:hAnsi="Symbol" w:hint="default"/>
      </w:rPr>
    </w:lvl>
    <w:lvl w:ilvl="1" w:tplc="CB1C7456" w:tentative="1">
      <w:start w:val="1"/>
      <w:numFmt w:val="bullet"/>
      <w:lvlText w:val="o"/>
      <w:lvlJc w:val="left"/>
      <w:pPr>
        <w:ind w:left="1440" w:hanging="360"/>
      </w:pPr>
      <w:rPr>
        <w:rFonts w:ascii="Courier New" w:hAnsi="Courier New" w:hint="default"/>
      </w:rPr>
    </w:lvl>
    <w:lvl w:ilvl="2" w:tplc="657018BE" w:tentative="1">
      <w:start w:val="1"/>
      <w:numFmt w:val="bullet"/>
      <w:lvlText w:val=""/>
      <w:lvlJc w:val="left"/>
      <w:pPr>
        <w:ind w:left="2160" w:hanging="360"/>
      </w:pPr>
      <w:rPr>
        <w:rFonts w:ascii="Wingdings" w:hAnsi="Wingdings" w:hint="default"/>
      </w:rPr>
    </w:lvl>
    <w:lvl w:ilvl="3" w:tplc="892C0262" w:tentative="1">
      <w:start w:val="1"/>
      <w:numFmt w:val="bullet"/>
      <w:lvlText w:val=""/>
      <w:lvlJc w:val="left"/>
      <w:pPr>
        <w:ind w:left="2880" w:hanging="360"/>
      </w:pPr>
      <w:rPr>
        <w:rFonts w:ascii="Symbol" w:hAnsi="Symbol" w:hint="default"/>
      </w:rPr>
    </w:lvl>
    <w:lvl w:ilvl="4" w:tplc="EA3A71E2" w:tentative="1">
      <w:start w:val="1"/>
      <w:numFmt w:val="bullet"/>
      <w:lvlText w:val="o"/>
      <w:lvlJc w:val="left"/>
      <w:pPr>
        <w:ind w:left="3600" w:hanging="360"/>
      </w:pPr>
      <w:rPr>
        <w:rFonts w:ascii="Courier New" w:hAnsi="Courier New" w:hint="default"/>
      </w:rPr>
    </w:lvl>
    <w:lvl w:ilvl="5" w:tplc="5C20CECC" w:tentative="1">
      <w:start w:val="1"/>
      <w:numFmt w:val="bullet"/>
      <w:lvlText w:val=""/>
      <w:lvlJc w:val="left"/>
      <w:pPr>
        <w:ind w:left="4320" w:hanging="360"/>
      </w:pPr>
      <w:rPr>
        <w:rFonts w:ascii="Wingdings" w:hAnsi="Wingdings" w:hint="default"/>
      </w:rPr>
    </w:lvl>
    <w:lvl w:ilvl="6" w:tplc="E8D0FB94" w:tentative="1">
      <w:start w:val="1"/>
      <w:numFmt w:val="bullet"/>
      <w:lvlText w:val=""/>
      <w:lvlJc w:val="left"/>
      <w:pPr>
        <w:ind w:left="5040" w:hanging="360"/>
      </w:pPr>
      <w:rPr>
        <w:rFonts w:ascii="Symbol" w:hAnsi="Symbol" w:hint="default"/>
      </w:rPr>
    </w:lvl>
    <w:lvl w:ilvl="7" w:tplc="DEE0CAD8" w:tentative="1">
      <w:start w:val="1"/>
      <w:numFmt w:val="bullet"/>
      <w:lvlText w:val="o"/>
      <w:lvlJc w:val="left"/>
      <w:pPr>
        <w:ind w:left="5760" w:hanging="360"/>
      </w:pPr>
      <w:rPr>
        <w:rFonts w:ascii="Courier New" w:hAnsi="Courier New" w:hint="default"/>
      </w:rPr>
    </w:lvl>
    <w:lvl w:ilvl="8" w:tplc="3446D91E" w:tentative="1">
      <w:start w:val="1"/>
      <w:numFmt w:val="bullet"/>
      <w:lvlText w:val=""/>
      <w:lvlJc w:val="left"/>
      <w:pPr>
        <w:ind w:left="6480" w:hanging="360"/>
      </w:pPr>
      <w:rPr>
        <w:rFonts w:ascii="Wingdings" w:hAnsi="Wingdings" w:hint="default"/>
      </w:rPr>
    </w:lvl>
  </w:abstractNum>
  <w:abstractNum w:abstractNumId="10" w15:restartNumberingAfterBreak="0">
    <w:nsid w:val="560E1165"/>
    <w:multiLevelType w:val="hybridMultilevel"/>
    <w:tmpl w:val="D5B04EC8"/>
    <w:lvl w:ilvl="0" w:tplc="92346E52">
      <w:start w:val="1"/>
      <w:numFmt w:val="bullet"/>
      <w:lvlText w:val=""/>
      <w:lvlJc w:val="left"/>
      <w:pPr>
        <w:ind w:left="267" w:hanging="267"/>
      </w:pPr>
      <w:rPr>
        <w:rFonts w:ascii="Symbol" w:hAnsi="Symbol" w:hint="default"/>
      </w:rPr>
    </w:lvl>
    <w:lvl w:ilvl="1" w:tplc="C87492CA">
      <w:start w:val="1"/>
      <w:numFmt w:val="bullet"/>
      <w:lvlText w:val="o"/>
      <w:lvlJc w:val="left"/>
      <w:pPr>
        <w:ind w:left="1080" w:hanging="360"/>
      </w:pPr>
      <w:rPr>
        <w:rFonts w:ascii="Courier New" w:hAnsi="Courier New" w:cs="Courier New" w:hint="default"/>
      </w:rPr>
    </w:lvl>
    <w:lvl w:ilvl="2" w:tplc="E092C966" w:tentative="1">
      <w:start w:val="1"/>
      <w:numFmt w:val="bullet"/>
      <w:lvlText w:val=""/>
      <w:lvlJc w:val="left"/>
      <w:pPr>
        <w:ind w:left="1800" w:hanging="360"/>
      </w:pPr>
      <w:rPr>
        <w:rFonts w:ascii="Wingdings" w:hAnsi="Wingdings" w:hint="default"/>
      </w:rPr>
    </w:lvl>
    <w:lvl w:ilvl="3" w:tplc="C7E408C2" w:tentative="1">
      <w:start w:val="1"/>
      <w:numFmt w:val="bullet"/>
      <w:lvlText w:val=""/>
      <w:lvlJc w:val="left"/>
      <w:pPr>
        <w:ind w:left="2520" w:hanging="360"/>
      </w:pPr>
      <w:rPr>
        <w:rFonts w:ascii="Symbol" w:hAnsi="Symbol" w:hint="default"/>
      </w:rPr>
    </w:lvl>
    <w:lvl w:ilvl="4" w:tplc="3BB86E7A" w:tentative="1">
      <w:start w:val="1"/>
      <w:numFmt w:val="bullet"/>
      <w:lvlText w:val="o"/>
      <w:lvlJc w:val="left"/>
      <w:pPr>
        <w:ind w:left="3240" w:hanging="360"/>
      </w:pPr>
      <w:rPr>
        <w:rFonts w:ascii="Courier New" w:hAnsi="Courier New" w:cs="Courier New" w:hint="default"/>
      </w:rPr>
    </w:lvl>
    <w:lvl w:ilvl="5" w:tplc="B6EAB540" w:tentative="1">
      <w:start w:val="1"/>
      <w:numFmt w:val="bullet"/>
      <w:lvlText w:val=""/>
      <w:lvlJc w:val="left"/>
      <w:pPr>
        <w:ind w:left="3960" w:hanging="360"/>
      </w:pPr>
      <w:rPr>
        <w:rFonts w:ascii="Wingdings" w:hAnsi="Wingdings" w:hint="default"/>
      </w:rPr>
    </w:lvl>
    <w:lvl w:ilvl="6" w:tplc="F6FA612C" w:tentative="1">
      <w:start w:val="1"/>
      <w:numFmt w:val="bullet"/>
      <w:lvlText w:val=""/>
      <w:lvlJc w:val="left"/>
      <w:pPr>
        <w:ind w:left="4680" w:hanging="360"/>
      </w:pPr>
      <w:rPr>
        <w:rFonts w:ascii="Symbol" w:hAnsi="Symbol" w:hint="default"/>
      </w:rPr>
    </w:lvl>
    <w:lvl w:ilvl="7" w:tplc="29423E0C" w:tentative="1">
      <w:start w:val="1"/>
      <w:numFmt w:val="bullet"/>
      <w:lvlText w:val="o"/>
      <w:lvlJc w:val="left"/>
      <w:pPr>
        <w:ind w:left="5400" w:hanging="360"/>
      </w:pPr>
      <w:rPr>
        <w:rFonts w:ascii="Courier New" w:hAnsi="Courier New" w:cs="Courier New" w:hint="default"/>
      </w:rPr>
    </w:lvl>
    <w:lvl w:ilvl="8" w:tplc="A754C5F4" w:tentative="1">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4EE2A0E2">
      <w:start w:val="1"/>
      <w:numFmt w:val="lowerRoman"/>
      <w:lvlText w:val="(%1)"/>
      <w:lvlJc w:val="left"/>
      <w:pPr>
        <w:ind w:left="1080" w:hanging="720"/>
      </w:pPr>
      <w:rPr>
        <w:rFonts w:hint="default"/>
      </w:rPr>
    </w:lvl>
    <w:lvl w:ilvl="1" w:tplc="6B6A3E88" w:tentative="1">
      <w:start w:val="1"/>
      <w:numFmt w:val="lowerLetter"/>
      <w:lvlText w:val="%2."/>
      <w:lvlJc w:val="left"/>
      <w:pPr>
        <w:ind w:left="1440" w:hanging="360"/>
      </w:pPr>
    </w:lvl>
    <w:lvl w:ilvl="2" w:tplc="719284E6" w:tentative="1">
      <w:start w:val="1"/>
      <w:numFmt w:val="lowerRoman"/>
      <w:lvlText w:val="%3."/>
      <w:lvlJc w:val="right"/>
      <w:pPr>
        <w:ind w:left="2160" w:hanging="180"/>
      </w:pPr>
    </w:lvl>
    <w:lvl w:ilvl="3" w:tplc="EC923AC0" w:tentative="1">
      <w:start w:val="1"/>
      <w:numFmt w:val="decimal"/>
      <w:lvlText w:val="%4."/>
      <w:lvlJc w:val="left"/>
      <w:pPr>
        <w:ind w:left="2880" w:hanging="360"/>
      </w:pPr>
    </w:lvl>
    <w:lvl w:ilvl="4" w:tplc="448C26CA" w:tentative="1">
      <w:start w:val="1"/>
      <w:numFmt w:val="lowerLetter"/>
      <w:lvlText w:val="%5."/>
      <w:lvlJc w:val="left"/>
      <w:pPr>
        <w:ind w:left="3600" w:hanging="360"/>
      </w:pPr>
    </w:lvl>
    <w:lvl w:ilvl="5" w:tplc="91805534" w:tentative="1">
      <w:start w:val="1"/>
      <w:numFmt w:val="lowerRoman"/>
      <w:lvlText w:val="%6."/>
      <w:lvlJc w:val="right"/>
      <w:pPr>
        <w:ind w:left="4320" w:hanging="180"/>
      </w:pPr>
    </w:lvl>
    <w:lvl w:ilvl="6" w:tplc="37B4528E" w:tentative="1">
      <w:start w:val="1"/>
      <w:numFmt w:val="decimal"/>
      <w:lvlText w:val="%7."/>
      <w:lvlJc w:val="left"/>
      <w:pPr>
        <w:ind w:left="5040" w:hanging="360"/>
      </w:pPr>
    </w:lvl>
    <w:lvl w:ilvl="7" w:tplc="865CF466" w:tentative="1">
      <w:start w:val="1"/>
      <w:numFmt w:val="lowerLetter"/>
      <w:lvlText w:val="%8."/>
      <w:lvlJc w:val="left"/>
      <w:pPr>
        <w:ind w:left="5760" w:hanging="360"/>
      </w:pPr>
    </w:lvl>
    <w:lvl w:ilvl="8" w:tplc="AFD8A1D0"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F5B83E94">
      <w:start w:val="1"/>
      <w:numFmt w:val="lowerRoman"/>
      <w:lvlText w:val="(%1)"/>
      <w:lvlJc w:val="left"/>
      <w:pPr>
        <w:ind w:left="1080" w:hanging="720"/>
      </w:pPr>
      <w:rPr>
        <w:rFonts w:hint="default"/>
      </w:rPr>
    </w:lvl>
    <w:lvl w:ilvl="1" w:tplc="0332FDD6" w:tentative="1">
      <w:start w:val="1"/>
      <w:numFmt w:val="lowerLetter"/>
      <w:lvlText w:val="%2."/>
      <w:lvlJc w:val="left"/>
      <w:pPr>
        <w:ind w:left="1440" w:hanging="360"/>
      </w:pPr>
    </w:lvl>
    <w:lvl w:ilvl="2" w:tplc="9472662A" w:tentative="1">
      <w:start w:val="1"/>
      <w:numFmt w:val="lowerRoman"/>
      <w:lvlText w:val="%3."/>
      <w:lvlJc w:val="right"/>
      <w:pPr>
        <w:ind w:left="2160" w:hanging="180"/>
      </w:pPr>
    </w:lvl>
    <w:lvl w:ilvl="3" w:tplc="EED85382" w:tentative="1">
      <w:start w:val="1"/>
      <w:numFmt w:val="decimal"/>
      <w:lvlText w:val="%4."/>
      <w:lvlJc w:val="left"/>
      <w:pPr>
        <w:ind w:left="2880" w:hanging="360"/>
      </w:pPr>
    </w:lvl>
    <w:lvl w:ilvl="4" w:tplc="23B0622E" w:tentative="1">
      <w:start w:val="1"/>
      <w:numFmt w:val="lowerLetter"/>
      <w:lvlText w:val="%5."/>
      <w:lvlJc w:val="left"/>
      <w:pPr>
        <w:ind w:left="3600" w:hanging="360"/>
      </w:pPr>
    </w:lvl>
    <w:lvl w:ilvl="5" w:tplc="FCA4E1F6" w:tentative="1">
      <w:start w:val="1"/>
      <w:numFmt w:val="lowerRoman"/>
      <w:lvlText w:val="%6."/>
      <w:lvlJc w:val="right"/>
      <w:pPr>
        <w:ind w:left="4320" w:hanging="180"/>
      </w:pPr>
    </w:lvl>
    <w:lvl w:ilvl="6" w:tplc="292AA186" w:tentative="1">
      <w:start w:val="1"/>
      <w:numFmt w:val="decimal"/>
      <w:lvlText w:val="%7."/>
      <w:lvlJc w:val="left"/>
      <w:pPr>
        <w:ind w:left="5040" w:hanging="360"/>
      </w:pPr>
    </w:lvl>
    <w:lvl w:ilvl="7" w:tplc="18E67EA0" w:tentative="1">
      <w:start w:val="1"/>
      <w:numFmt w:val="lowerLetter"/>
      <w:lvlText w:val="%8."/>
      <w:lvlJc w:val="left"/>
      <w:pPr>
        <w:ind w:left="5760" w:hanging="360"/>
      </w:pPr>
    </w:lvl>
    <w:lvl w:ilvl="8" w:tplc="4FBC40FE"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477842361">
    <w:abstractNumId w:val="13"/>
  </w:num>
  <w:num w:numId="2" w16cid:durableId="1474252686">
    <w:abstractNumId w:val="4"/>
  </w:num>
  <w:num w:numId="3" w16cid:durableId="2034728296">
    <w:abstractNumId w:val="2"/>
  </w:num>
  <w:num w:numId="4" w16cid:durableId="1630820776">
    <w:abstractNumId w:val="7"/>
  </w:num>
  <w:num w:numId="5" w16cid:durableId="236860762">
    <w:abstractNumId w:val="6"/>
  </w:num>
  <w:num w:numId="6" w16cid:durableId="2120369329">
    <w:abstractNumId w:val="1"/>
  </w:num>
  <w:num w:numId="7" w16cid:durableId="1494487443">
    <w:abstractNumId w:val="11"/>
  </w:num>
  <w:num w:numId="8" w16cid:durableId="1659502705">
    <w:abstractNumId w:val="5"/>
  </w:num>
  <w:num w:numId="9" w16cid:durableId="178813798">
    <w:abstractNumId w:val="8"/>
  </w:num>
  <w:num w:numId="10" w16cid:durableId="294024580">
    <w:abstractNumId w:val="3"/>
  </w:num>
  <w:num w:numId="11" w16cid:durableId="786506530">
    <w:abstractNumId w:val="12"/>
  </w:num>
  <w:num w:numId="12" w16cid:durableId="86460208">
    <w:abstractNumId w:val="0"/>
  </w:num>
  <w:num w:numId="13" w16cid:durableId="903294060">
    <w:abstractNumId w:val="13"/>
  </w:num>
  <w:num w:numId="14" w16cid:durableId="567767145">
    <w:abstractNumId w:val="13"/>
  </w:num>
  <w:num w:numId="15" w16cid:durableId="137455478">
    <w:abstractNumId w:val="10"/>
  </w:num>
  <w:num w:numId="16" w16cid:durableId="73755699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145A"/>
    <w:rsid w:val="00011BA4"/>
    <w:rsid w:val="0001433D"/>
    <w:rsid w:val="00022D19"/>
    <w:rsid w:val="00034C76"/>
    <w:rsid w:val="0004536C"/>
    <w:rsid w:val="0006011C"/>
    <w:rsid w:val="000623CA"/>
    <w:rsid w:val="00071F65"/>
    <w:rsid w:val="0007367F"/>
    <w:rsid w:val="000B75C3"/>
    <w:rsid w:val="000D4A70"/>
    <w:rsid w:val="000E0A89"/>
    <w:rsid w:val="001329CA"/>
    <w:rsid w:val="0015496A"/>
    <w:rsid w:val="001754B0"/>
    <w:rsid w:val="00175B60"/>
    <w:rsid w:val="001774D1"/>
    <w:rsid w:val="00182F98"/>
    <w:rsid w:val="001842C6"/>
    <w:rsid w:val="0018644A"/>
    <w:rsid w:val="001904CA"/>
    <w:rsid w:val="0019238D"/>
    <w:rsid w:val="001A2249"/>
    <w:rsid w:val="001A6F72"/>
    <w:rsid w:val="001B5C83"/>
    <w:rsid w:val="001C5F2B"/>
    <w:rsid w:val="001D16B9"/>
    <w:rsid w:val="001E01BE"/>
    <w:rsid w:val="001E4132"/>
    <w:rsid w:val="001F35B6"/>
    <w:rsid w:val="00211D8D"/>
    <w:rsid w:val="00225FDD"/>
    <w:rsid w:val="00227367"/>
    <w:rsid w:val="00233545"/>
    <w:rsid w:val="00257B2B"/>
    <w:rsid w:val="00257BCE"/>
    <w:rsid w:val="00271F33"/>
    <w:rsid w:val="00286641"/>
    <w:rsid w:val="002A3A8B"/>
    <w:rsid w:val="002C5913"/>
    <w:rsid w:val="002D3736"/>
    <w:rsid w:val="002D40C0"/>
    <w:rsid w:val="002E0AE4"/>
    <w:rsid w:val="00303FCB"/>
    <w:rsid w:val="00313B37"/>
    <w:rsid w:val="00314224"/>
    <w:rsid w:val="00335BFA"/>
    <w:rsid w:val="003626BA"/>
    <w:rsid w:val="00364FD9"/>
    <w:rsid w:val="0037790B"/>
    <w:rsid w:val="003933C0"/>
    <w:rsid w:val="003C0512"/>
    <w:rsid w:val="003F1179"/>
    <w:rsid w:val="00411DAF"/>
    <w:rsid w:val="004205CE"/>
    <w:rsid w:val="00420DDF"/>
    <w:rsid w:val="004310F3"/>
    <w:rsid w:val="0043652A"/>
    <w:rsid w:val="00446F9B"/>
    <w:rsid w:val="00454502"/>
    <w:rsid w:val="004672E7"/>
    <w:rsid w:val="00470E2F"/>
    <w:rsid w:val="00480440"/>
    <w:rsid w:val="004A19D7"/>
    <w:rsid w:val="004A34BD"/>
    <w:rsid w:val="004A403B"/>
    <w:rsid w:val="004B2A84"/>
    <w:rsid w:val="004C1C02"/>
    <w:rsid w:val="004C2FD5"/>
    <w:rsid w:val="004E3843"/>
    <w:rsid w:val="00523D26"/>
    <w:rsid w:val="00530193"/>
    <w:rsid w:val="0053701B"/>
    <w:rsid w:val="005415B9"/>
    <w:rsid w:val="00541ACB"/>
    <w:rsid w:val="00554066"/>
    <w:rsid w:val="00591B00"/>
    <w:rsid w:val="00592AF5"/>
    <w:rsid w:val="005A5E3D"/>
    <w:rsid w:val="005A6BFD"/>
    <w:rsid w:val="005E02EA"/>
    <w:rsid w:val="005E57A8"/>
    <w:rsid w:val="005F0BC7"/>
    <w:rsid w:val="00601897"/>
    <w:rsid w:val="0060675B"/>
    <w:rsid w:val="0061523F"/>
    <w:rsid w:val="00625AF8"/>
    <w:rsid w:val="006577ED"/>
    <w:rsid w:val="0066148E"/>
    <w:rsid w:val="006700F4"/>
    <w:rsid w:val="00671DBD"/>
    <w:rsid w:val="006923D9"/>
    <w:rsid w:val="00693EDE"/>
    <w:rsid w:val="006B413B"/>
    <w:rsid w:val="006B47C7"/>
    <w:rsid w:val="006C2541"/>
    <w:rsid w:val="006D7757"/>
    <w:rsid w:val="006E145A"/>
    <w:rsid w:val="006E72A4"/>
    <w:rsid w:val="006E78C6"/>
    <w:rsid w:val="006F127A"/>
    <w:rsid w:val="006F2FE0"/>
    <w:rsid w:val="00705B26"/>
    <w:rsid w:val="00711D92"/>
    <w:rsid w:val="00713604"/>
    <w:rsid w:val="007416ED"/>
    <w:rsid w:val="0074284D"/>
    <w:rsid w:val="00742B07"/>
    <w:rsid w:val="0074702A"/>
    <w:rsid w:val="00765E02"/>
    <w:rsid w:val="00774055"/>
    <w:rsid w:val="0078792D"/>
    <w:rsid w:val="00793F83"/>
    <w:rsid w:val="007E721F"/>
    <w:rsid w:val="007F08FD"/>
    <w:rsid w:val="007F11C4"/>
    <w:rsid w:val="007F525B"/>
    <w:rsid w:val="007F546B"/>
    <w:rsid w:val="0080686E"/>
    <w:rsid w:val="008152DD"/>
    <w:rsid w:val="00850BC3"/>
    <w:rsid w:val="00854AE7"/>
    <w:rsid w:val="00856427"/>
    <w:rsid w:val="008606E4"/>
    <w:rsid w:val="00862E72"/>
    <w:rsid w:val="00863CDB"/>
    <w:rsid w:val="00863F9E"/>
    <w:rsid w:val="0088025B"/>
    <w:rsid w:val="008850DD"/>
    <w:rsid w:val="008A2DB8"/>
    <w:rsid w:val="008B0E2F"/>
    <w:rsid w:val="008B0E88"/>
    <w:rsid w:val="008B58AF"/>
    <w:rsid w:val="008B6F05"/>
    <w:rsid w:val="008C4DB4"/>
    <w:rsid w:val="008D0A1B"/>
    <w:rsid w:val="008D2844"/>
    <w:rsid w:val="008D2DF5"/>
    <w:rsid w:val="008D690C"/>
    <w:rsid w:val="008E3701"/>
    <w:rsid w:val="008E7EEB"/>
    <w:rsid w:val="00902199"/>
    <w:rsid w:val="00906A7F"/>
    <w:rsid w:val="00912B18"/>
    <w:rsid w:val="00921C39"/>
    <w:rsid w:val="0092683A"/>
    <w:rsid w:val="00930349"/>
    <w:rsid w:val="00933384"/>
    <w:rsid w:val="00933E14"/>
    <w:rsid w:val="009418F7"/>
    <w:rsid w:val="00963D29"/>
    <w:rsid w:val="0097239D"/>
    <w:rsid w:val="00976AB0"/>
    <w:rsid w:val="009B0413"/>
    <w:rsid w:val="009B6CD1"/>
    <w:rsid w:val="009C55ED"/>
    <w:rsid w:val="009C7E4D"/>
    <w:rsid w:val="009D23EB"/>
    <w:rsid w:val="009E6128"/>
    <w:rsid w:val="009F69A2"/>
    <w:rsid w:val="00A06768"/>
    <w:rsid w:val="00A12FBA"/>
    <w:rsid w:val="00A143F8"/>
    <w:rsid w:val="00A15468"/>
    <w:rsid w:val="00A24750"/>
    <w:rsid w:val="00A315A8"/>
    <w:rsid w:val="00A3715E"/>
    <w:rsid w:val="00A42ADA"/>
    <w:rsid w:val="00A748E2"/>
    <w:rsid w:val="00A80037"/>
    <w:rsid w:val="00A8314D"/>
    <w:rsid w:val="00A93EF3"/>
    <w:rsid w:val="00A96A88"/>
    <w:rsid w:val="00AA73C5"/>
    <w:rsid w:val="00AB2AA9"/>
    <w:rsid w:val="00AB37C1"/>
    <w:rsid w:val="00AB566E"/>
    <w:rsid w:val="00AC1304"/>
    <w:rsid w:val="00AD4235"/>
    <w:rsid w:val="00B01445"/>
    <w:rsid w:val="00B04AF8"/>
    <w:rsid w:val="00B12F0C"/>
    <w:rsid w:val="00B23DF0"/>
    <w:rsid w:val="00B37651"/>
    <w:rsid w:val="00B66755"/>
    <w:rsid w:val="00B7129A"/>
    <w:rsid w:val="00B74AE9"/>
    <w:rsid w:val="00B76CBD"/>
    <w:rsid w:val="00B8276A"/>
    <w:rsid w:val="00B83705"/>
    <w:rsid w:val="00B8797E"/>
    <w:rsid w:val="00B905DB"/>
    <w:rsid w:val="00B92008"/>
    <w:rsid w:val="00B95228"/>
    <w:rsid w:val="00BA141E"/>
    <w:rsid w:val="00BA24B5"/>
    <w:rsid w:val="00BB70CF"/>
    <w:rsid w:val="00BC2816"/>
    <w:rsid w:val="00BC2C44"/>
    <w:rsid w:val="00BC653A"/>
    <w:rsid w:val="00BE564E"/>
    <w:rsid w:val="00BF0D3B"/>
    <w:rsid w:val="00BF2F23"/>
    <w:rsid w:val="00C1048D"/>
    <w:rsid w:val="00C108BC"/>
    <w:rsid w:val="00C108DE"/>
    <w:rsid w:val="00C17D9E"/>
    <w:rsid w:val="00C246B1"/>
    <w:rsid w:val="00C34C3F"/>
    <w:rsid w:val="00C35F73"/>
    <w:rsid w:val="00C525E6"/>
    <w:rsid w:val="00C74362"/>
    <w:rsid w:val="00C80C58"/>
    <w:rsid w:val="00C92369"/>
    <w:rsid w:val="00C94FDB"/>
    <w:rsid w:val="00C95F76"/>
    <w:rsid w:val="00CA1277"/>
    <w:rsid w:val="00CA40C7"/>
    <w:rsid w:val="00CD75C4"/>
    <w:rsid w:val="00CF295C"/>
    <w:rsid w:val="00CF476C"/>
    <w:rsid w:val="00CF53D2"/>
    <w:rsid w:val="00CF6EB1"/>
    <w:rsid w:val="00D00577"/>
    <w:rsid w:val="00D07603"/>
    <w:rsid w:val="00D21DEC"/>
    <w:rsid w:val="00D7123D"/>
    <w:rsid w:val="00D775B6"/>
    <w:rsid w:val="00D77F90"/>
    <w:rsid w:val="00D808A6"/>
    <w:rsid w:val="00D840B8"/>
    <w:rsid w:val="00D96E5B"/>
    <w:rsid w:val="00D97236"/>
    <w:rsid w:val="00DC2160"/>
    <w:rsid w:val="00DC2FE8"/>
    <w:rsid w:val="00DD0792"/>
    <w:rsid w:val="00DE14A5"/>
    <w:rsid w:val="00DF2F49"/>
    <w:rsid w:val="00E01EF7"/>
    <w:rsid w:val="00E22E05"/>
    <w:rsid w:val="00E339B2"/>
    <w:rsid w:val="00E34364"/>
    <w:rsid w:val="00E54C9C"/>
    <w:rsid w:val="00E8116B"/>
    <w:rsid w:val="00EB2CC2"/>
    <w:rsid w:val="00EB5182"/>
    <w:rsid w:val="00EB6E56"/>
    <w:rsid w:val="00EB7946"/>
    <w:rsid w:val="00EC218A"/>
    <w:rsid w:val="00EC55D4"/>
    <w:rsid w:val="00ED0D79"/>
    <w:rsid w:val="00EE1F85"/>
    <w:rsid w:val="00EF39D7"/>
    <w:rsid w:val="00EF5707"/>
    <w:rsid w:val="00F01AC5"/>
    <w:rsid w:val="00F077D7"/>
    <w:rsid w:val="00F124A7"/>
    <w:rsid w:val="00F15B5D"/>
    <w:rsid w:val="00F3178E"/>
    <w:rsid w:val="00F34AAD"/>
    <w:rsid w:val="00F50215"/>
    <w:rsid w:val="00F53B8C"/>
    <w:rsid w:val="00F800CF"/>
    <w:rsid w:val="00FA67CE"/>
    <w:rsid w:val="00FB069D"/>
    <w:rsid w:val="00FB26AE"/>
    <w:rsid w:val="00FC13C1"/>
    <w:rsid w:val="00FD496B"/>
    <w:rsid w:val="00FE0435"/>
    <w:rsid w:val="00FE6F5A"/>
    <w:rsid w:val="00FF26E3"/>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FBFA83"/>
  <w15:docId w15:val="{D77A8891-474A-41D3-84E8-C3BD3B65D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99"/>
    <w:unhideWhenUsed/>
    <w:qFormat/>
    <w:rsid w:val="00D2559D"/>
    <w:pPr>
      <w:numPr>
        <w:numId w:val="1"/>
      </w:numPr>
      <w:spacing w:before="40" w:after="40"/>
    </w:pPr>
  </w:style>
  <w:style w:type="paragraph" w:styleId="ListBullet2">
    <w:name w:val="List Bullet 2"/>
    <w:basedOn w:val="Normal"/>
    <w:uiPriority w:val="99"/>
    <w:unhideWhenUsed/>
    <w:qFormat/>
    <w:rsid w:val="00D2559D"/>
    <w:pPr>
      <w:numPr>
        <w:ilvl w:val="1"/>
        <w:numId w:val="1"/>
      </w:numPr>
    </w:pPr>
  </w:style>
  <w:style w:type="paragraph" w:styleId="ListBullet3">
    <w:name w:val="List Bullet 3"/>
    <w:basedOn w:val="Normal"/>
    <w:uiPriority w:val="99"/>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link w:val="ListParagraphChar"/>
    <w:uiPriority w:val="34"/>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qFormat/>
    <w:locked/>
    <w:rsid w:val="006577ED"/>
    <w:rPr>
      <w:rFonts w:ascii="Fira Sans Light" w:hAnsi="Fira Sans Light"/>
      <w:color w:val="000000" w:themeColor="tex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F04711" w:rsidRDefault="00F04711"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F04711" w:rsidRDefault="00F04711"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F04711" w:rsidRDefault="00F04711">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F04711" w:rsidRDefault="00F04711"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F04711" w:rsidRDefault="00F04711"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F04711" w:rsidRDefault="00F04711"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F04711" w:rsidRDefault="00F04711"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F04711" w:rsidRDefault="00F04711"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F04711" w:rsidRDefault="00F04711"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F04711" w:rsidRDefault="00F04711"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F04711" w:rsidRDefault="00F04711"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F04711" w:rsidRDefault="00F04711"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F04711" w:rsidRDefault="00F04711"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F04711" w:rsidRDefault="00F04711"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F04711" w:rsidRDefault="00F04711"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F04711" w:rsidRDefault="00F04711"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F04711" w:rsidRDefault="00F04711"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F04711" w:rsidRDefault="00F04711"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F04711" w:rsidRDefault="00F04711"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F04711" w:rsidRDefault="00F04711"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F04711" w:rsidRDefault="00F04711"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F04711" w:rsidRDefault="00F04711"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F04711" w:rsidRDefault="00F04711"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F04711" w:rsidRDefault="00F04711"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F04711" w:rsidRDefault="00F04711"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F04711" w:rsidRDefault="00F04711"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F04711" w:rsidRDefault="00F04711"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F04711" w:rsidRDefault="00F04711"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F04711" w:rsidRDefault="00F04711"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F04711" w:rsidRDefault="00F04711"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F04711" w:rsidRDefault="00F04711"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F04711" w:rsidRDefault="00F04711"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F04711" w:rsidRDefault="00F04711"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F04711" w:rsidRDefault="00F04711"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F04711" w:rsidRDefault="00F04711"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F04711" w:rsidRDefault="00F04711"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F04711" w:rsidRDefault="00F04711"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F04711" w:rsidRDefault="00F04711"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F04711" w:rsidRDefault="00F04711"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F04711" w:rsidRDefault="00F04711"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F04711" w:rsidRDefault="00F04711"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F04711" w:rsidRDefault="00F04711"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F04711" w:rsidRDefault="00F04711"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F04711" w:rsidRDefault="00F04711"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F04711" w:rsidRDefault="00F04711"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F04711" w:rsidRDefault="00F04711"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F04711" w:rsidRDefault="00F04711"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F04711" w:rsidRDefault="00F04711"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F04711" w:rsidRDefault="00F04711"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F04711" w:rsidRDefault="00F04711"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F04711" w:rsidRDefault="00F04711"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F04711"/>
    <w:rsid w:val="00034C76"/>
    <w:rsid w:val="003A4D47"/>
    <w:rsid w:val="004A19D7"/>
    <w:rsid w:val="00530193"/>
    <w:rsid w:val="0074702A"/>
    <w:rsid w:val="007A088C"/>
    <w:rsid w:val="00A12FBA"/>
    <w:rsid w:val="00D52A6D"/>
    <w:rsid w:val="00E35416"/>
    <w:rsid w:val="00EB7946"/>
    <w:rsid w:val="00F04711"/>
    <w:rsid w:val="00FD496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688047B2C13214385A78E8D25060E00" ma:contentTypeVersion="4" ma:contentTypeDescription="Create a new document." ma:contentTypeScope="" ma:versionID="7cc2f8a6f4227d89b8827f6a81b167ff">
  <xsd:schema xmlns:xsd="http://www.w3.org/2001/XMLSchema" xmlns:xs="http://www.w3.org/2001/XMLSchema" xmlns:p="http://schemas.microsoft.com/office/2006/metadata/properties" xmlns:ns2="7c18abcd-ee32-4cef-9298-d35c5b1dfb34" targetNamespace="http://schemas.microsoft.com/office/2006/metadata/properties" ma:root="true" ma:fieldsID="d7ce03077eaa140b4a0ddf99e9da8c2f" ns2:_="">
    <xsd:import namespace="7c18abcd-ee32-4cef-9298-d35c5b1dfb3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18abcd-ee32-4cef-9298-d35c5b1dfb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2.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3.xml><?xml version="1.0" encoding="utf-8"?>
<ds:datastoreItem xmlns:ds="http://schemas.openxmlformats.org/officeDocument/2006/customXml" ds:itemID="{DD968FD8-125E-4C15-A193-4254FEAC2691}"/>
</file>

<file path=customXml/itemProps4.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 ds:uri="0dce7f12-3fd8-4dba-8333-719af84c896e"/>
    <ds:schemaRef ds:uri="133c47fa-de01-40f4-bd54-352e7527ca1c"/>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20</Pages>
  <Words>4667</Words>
  <Characters>26602</Characters>
  <Application>Microsoft Office Word</Application>
  <DocSecurity>8</DocSecurity>
  <Lines>221</Lines>
  <Paragraphs>62</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31207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2025-03-12T23:57:00Z</dcterms:created>
  <dcterms:modified xsi:type="dcterms:W3CDTF">2025-03-13T00:01:00Z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0x010100B688047B2C13214385A78E8D25060E00</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