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B974"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2C588091" w14:textId="46A24D08" w:rsidR="00ED41E5" w:rsidRPr="005B10DA" w:rsidRDefault="00CA4272" w:rsidP="00ED41E5">
      <w:pPr>
        <w:spacing w:after="60"/>
        <w:rPr>
          <w:sz w:val="24"/>
          <w:szCs w:val="24"/>
        </w:rPr>
      </w:pPr>
      <w:r>
        <w:rPr>
          <w:sz w:val="24"/>
          <w:szCs w:val="24"/>
        </w:rPr>
        <w:t>Aged Care Quality and Safety Commission</w:t>
      </w:r>
    </w:p>
    <w:p w14:paraId="370DDBE6" w14:textId="2A3735CF" w:rsidR="00A91D83" w:rsidRPr="00A91D83" w:rsidRDefault="005B10DA" w:rsidP="00A91D83">
      <w:pPr>
        <w:pStyle w:val="Title"/>
        <w:spacing w:before="0"/>
        <w:jc w:val="left"/>
        <w:rPr>
          <w:rFonts w:ascii="Arial" w:hAnsi="Arial" w:cs="Arial"/>
        </w:rPr>
      </w:pPr>
      <w:r>
        <w:rPr>
          <w:rFonts w:ascii="Arial" w:hAnsi="Arial" w:cs="Arial"/>
          <w:highlight w:val="yellow"/>
        </w:rPr>
        <w:br/>
      </w:r>
      <w:r w:rsidR="00043951">
        <w:rPr>
          <w:rFonts w:ascii="Arial" w:hAnsi="Arial" w:cs="Arial"/>
        </w:rPr>
        <w:t>An Introduction to Oral Health</w:t>
      </w:r>
      <w:r w:rsidR="00A91D83">
        <w:rPr>
          <w:rFonts w:ascii="Arial" w:hAnsi="Arial" w:cs="Arial"/>
        </w:rPr>
        <w:br/>
      </w:r>
      <w:r w:rsidR="00043951">
        <w:rPr>
          <w:rFonts w:ascii="Arial" w:hAnsi="Arial" w:cs="Arial"/>
        </w:rPr>
        <w:t>For Providers and Aged Care Staff</w:t>
      </w:r>
    </w:p>
    <w:p w14:paraId="718C855D" w14:textId="77777777" w:rsidR="00E47C39" w:rsidRPr="00E47C39" w:rsidRDefault="00E47C39" w:rsidP="00E47C39"/>
    <w:p w14:paraId="36E53DE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1385210A" w14:textId="77777777" w:rsidR="005B10DA" w:rsidRDefault="005B10DA" w:rsidP="00022037">
      <w:pPr>
        <w:spacing w:after="60"/>
        <w:rPr>
          <w:rFonts w:ascii="Arial Bold" w:hAnsi="Arial Bold"/>
          <w:b/>
          <w:smallCaps/>
          <w:noProof/>
          <w:sz w:val="28"/>
          <w:szCs w:val="28"/>
          <w:highlight w:val="yellow"/>
        </w:rPr>
      </w:pPr>
    </w:p>
    <w:p w14:paraId="45482402" w14:textId="77777777" w:rsidR="005B10DA" w:rsidRPr="0085724B" w:rsidRDefault="005B10DA" w:rsidP="00022037">
      <w:pPr>
        <w:spacing w:after="60"/>
        <w:rPr>
          <w:rFonts w:ascii="Arial Bold" w:hAnsi="Arial Bold"/>
          <w:b/>
          <w:smallCaps/>
          <w:noProof/>
          <w:sz w:val="28"/>
          <w:szCs w:val="28"/>
          <w:highlight w:val="yellow"/>
        </w:rPr>
      </w:pPr>
    </w:p>
    <w:p w14:paraId="7B9A4A99" w14:textId="38E3F480" w:rsidR="003F7A61" w:rsidRDefault="00CA4272" w:rsidP="00FF1765">
      <w:pPr>
        <w:spacing w:after="60"/>
        <w:rPr>
          <w:sz w:val="22"/>
          <w:szCs w:val="22"/>
        </w:rPr>
      </w:pPr>
      <w:r w:rsidRPr="00CA4272">
        <w:rPr>
          <w:sz w:val="22"/>
          <w:szCs w:val="22"/>
        </w:rPr>
        <w:t>Speaker</w:t>
      </w:r>
    </w:p>
    <w:p w14:paraId="65EFACD5" w14:textId="77777777" w:rsidR="00CA4272" w:rsidRPr="00CA4272" w:rsidRDefault="00CA4272" w:rsidP="00FF1765">
      <w:pPr>
        <w:spacing w:after="60"/>
        <w:rPr>
          <w:sz w:val="22"/>
          <w:szCs w:val="22"/>
        </w:rPr>
      </w:pPr>
    </w:p>
    <w:p w14:paraId="5FB77907" w14:textId="77777777" w:rsidR="00603CC8" w:rsidRPr="00495409" w:rsidRDefault="00603CC8" w:rsidP="00FF1765">
      <w:pPr>
        <w:spacing w:after="60"/>
        <w:rPr>
          <w:rStyle w:val="MainTitle"/>
          <w:b w:val="0"/>
          <w:sz w:val="22"/>
          <w:szCs w:val="22"/>
        </w:rPr>
      </w:pPr>
    </w:p>
    <w:p w14:paraId="1CAADAEF" w14:textId="77777777" w:rsidR="00E47C39" w:rsidRDefault="009A7880" w:rsidP="0006709E">
      <w:r>
        <w:pict w14:anchorId="239AD75E">
          <v:rect id="_x0000_i1025" style="width:0;height:1.5pt" o:hralign="center" o:hrstd="t" o:hr="t" fillcolor="#a0a0a0" stroked="f"/>
        </w:pict>
      </w:r>
    </w:p>
    <w:p w14:paraId="619DD10C" w14:textId="77777777" w:rsidR="0006709E" w:rsidRPr="00616382" w:rsidRDefault="0006709E" w:rsidP="0006709E"/>
    <w:p w14:paraId="7E69AB79" w14:textId="77777777" w:rsidR="00DC7275" w:rsidRDefault="00DC7275" w:rsidP="00384250">
      <w:pPr>
        <w:pStyle w:val="NameandTitle"/>
      </w:pPr>
    </w:p>
    <w:p w14:paraId="36E4334C" w14:textId="57F70B18"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043951">
        <w:rPr>
          <w:i/>
          <w:color w:val="000000" w:themeColor="text1"/>
          <w:sz w:val="22"/>
          <w:szCs w:val="22"/>
        </w:rPr>
        <w:t>An Introduction to Oral Health’, ‘For providers and aged care staff</w:t>
      </w:r>
      <w:r w:rsidR="00893FE4">
        <w:rPr>
          <w:i/>
          <w:color w:val="000000" w:themeColor="text1"/>
          <w:sz w:val="22"/>
          <w:szCs w:val="22"/>
        </w:rPr>
        <w:t>’, ‘Food, dining and nutrition’, with image of a man smiling at camera and holding a yellow toothbrush</w:t>
      </w:r>
      <w:r w:rsidRPr="00424695">
        <w:rPr>
          <w:color w:val="000000" w:themeColor="text1"/>
          <w:sz w:val="22"/>
          <w:szCs w:val="22"/>
        </w:rPr>
        <w:t>]</w:t>
      </w:r>
    </w:p>
    <w:p w14:paraId="68A57E5F" w14:textId="6D24FFF9" w:rsidR="00BF4F64" w:rsidRPr="00BE0C14" w:rsidRDefault="00BF4F64" w:rsidP="00BF4F64">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 xml:space="preserve">The visuals during this video are of </w:t>
      </w:r>
      <w:r w:rsidR="005D39D1">
        <w:rPr>
          <w:i/>
          <w:iCs/>
          <w:color w:val="000000" w:themeColor="text1"/>
          <w:sz w:val="22"/>
          <w:szCs w:val="22"/>
        </w:rPr>
        <w:t xml:space="preserve">a </w:t>
      </w:r>
      <w:r w:rsidR="00442F80">
        <w:rPr>
          <w:i/>
          <w:iCs/>
          <w:color w:val="000000" w:themeColor="text1"/>
          <w:sz w:val="22"/>
          <w:szCs w:val="22"/>
        </w:rPr>
        <w:t>aged care residents</w:t>
      </w:r>
      <w:r w:rsidR="009469FC">
        <w:rPr>
          <w:i/>
          <w:iCs/>
          <w:color w:val="000000" w:themeColor="text1"/>
          <w:sz w:val="22"/>
          <w:szCs w:val="22"/>
        </w:rPr>
        <w:t xml:space="preserve"> in various settings and text relating to what is being said at the time during the video</w:t>
      </w:r>
      <w:r>
        <w:rPr>
          <w:color w:val="000000" w:themeColor="text1"/>
          <w:sz w:val="22"/>
          <w:szCs w:val="22"/>
        </w:rPr>
        <w:t>]</w:t>
      </w:r>
    </w:p>
    <w:p w14:paraId="2FEE00B1" w14:textId="0A80AAD8" w:rsidR="00BF4F64" w:rsidRDefault="00BF4F64" w:rsidP="00BF4F64">
      <w:pPr>
        <w:spacing w:after="240" w:line="360" w:lineRule="auto"/>
        <w:rPr>
          <w:rFonts w:cs="Arial"/>
          <w:sz w:val="22"/>
          <w:szCs w:val="22"/>
        </w:rPr>
      </w:pPr>
      <w:r w:rsidRPr="00C15736">
        <w:rPr>
          <w:rFonts w:cs="Arial"/>
          <w:sz w:val="22"/>
          <w:szCs w:val="22"/>
        </w:rPr>
        <w:t>§(Music Playing)§</w:t>
      </w:r>
    </w:p>
    <w:p w14:paraId="56BC67D2" w14:textId="403282DC" w:rsidR="00F57F05" w:rsidRPr="0093536E" w:rsidRDefault="00BF4F64" w:rsidP="00F57F05">
      <w:pPr>
        <w:keepNext/>
        <w:spacing w:after="240" w:line="360" w:lineRule="auto"/>
        <w:rPr>
          <w:rStyle w:val="MainTitle"/>
          <w:b w:val="0"/>
          <w:sz w:val="22"/>
          <w:szCs w:val="22"/>
        </w:rPr>
      </w:pPr>
      <w:r>
        <w:rPr>
          <w:b/>
          <w:sz w:val="22"/>
          <w:szCs w:val="22"/>
        </w:rPr>
        <w:t>Speaker</w:t>
      </w:r>
      <w:r w:rsidR="00F57F05">
        <w:rPr>
          <w:b/>
          <w:sz w:val="22"/>
          <w:szCs w:val="22"/>
        </w:rPr>
        <w:t>:</w:t>
      </w:r>
    </w:p>
    <w:p w14:paraId="46123C66" w14:textId="6DDE15DD" w:rsidR="00E77947" w:rsidRDefault="000922DF" w:rsidP="0066208C">
      <w:pPr>
        <w:spacing w:after="240" w:line="360" w:lineRule="auto"/>
        <w:rPr>
          <w:rStyle w:val="MainTitle"/>
          <w:b w:val="0"/>
          <w:bCs w:val="0"/>
          <w:sz w:val="22"/>
          <w:szCs w:val="22"/>
        </w:rPr>
      </w:pPr>
      <w:r>
        <w:rPr>
          <w:rStyle w:val="MainTitle"/>
          <w:b w:val="0"/>
          <w:bCs w:val="0"/>
          <w:sz w:val="22"/>
          <w:szCs w:val="22"/>
        </w:rPr>
        <w:t>Understanding oral health is an important part of your residents’ daily care. Its impact can be felt in many areas of their life. With the right knowledge and skills you will be able to support residents’ daily oral health</w:t>
      </w:r>
      <w:r w:rsidR="00442F80">
        <w:rPr>
          <w:rStyle w:val="MainTitle"/>
          <w:b w:val="0"/>
          <w:bCs w:val="0"/>
          <w:sz w:val="22"/>
          <w:szCs w:val="22"/>
        </w:rPr>
        <w:t xml:space="preserve"> care. With good oral health residents will be able to eat and drink with confidence allowing them to enjoy their dining experience. Poor oral health can directly impact their quality of life including their comfort, confidence, dignity as well as general health and physical and mental wellbeing.</w:t>
      </w:r>
    </w:p>
    <w:p w14:paraId="3940988F" w14:textId="77777777" w:rsidR="00B365E8" w:rsidRDefault="00442F80" w:rsidP="0066208C">
      <w:pPr>
        <w:spacing w:after="240" w:line="360" w:lineRule="auto"/>
        <w:rPr>
          <w:rStyle w:val="MainTitle"/>
          <w:b w:val="0"/>
          <w:bCs w:val="0"/>
          <w:sz w:val="22"/>
          <w:szCs w:val="22"/>
        </w:rPr>
      </w:pPr>
      <w:r>
        <w:rPr>
          <w:rStyle w:val="MainTitle"/>
          <w:b w:val="0"/>
          <w:bCs w:val="0"/>
          <w:sz w:val="22"/>
          <w:szCs w:val="22"/>
        </w:rPr>
        <w:t>If their ability to eat and drink is impacted it can lead to dehydration</w:t>
      </w:r>
      <w:r w:rsidR="009469FC">
        <w:rPr>
          <w:rStyle w:val="MainTitle"/>
          <w:b w:val="0"/>
          <w:bCs w:val="0"/>
          <w:sz w:val="22"/>
          <w:szCs w:val="22"/>
        </w:rPr>
        <w:t xml:space="preserve">, malnutrition and weight loss. It is even linked to an increased risk of heart disease, stroke, aspiration pneumonia and dementia. People with diabetes are at particular risk of developing </w:t>
      </w:r>
      <w:r w:rsidR="00B365E8">
        <w:rPr>
          <w:rStyle w:val="MainTitle"/>
          <w:b w:val="0"/>
          <w:bCs w:val="0"/>
          <w:sz w:val="22"/>
          <w:szCs w:val="22"/>
        </w:rPr>
        <w:t xml:space="preserve">a mouth condition with slow healing and higher risk of gum disease and tooth loss. </w:t>
      </w:r>
    </w:p>
    <w:p w14:paraId="36C99505" w14:textId="0CD16367" w:rsidR="00442F80" w:rsidRDefault="00B365E8" w:rsidP="0066208C">
      <w:pPr>
        <w:spacing w:after="240" w:line="360" w:lineRule="auto"/>
        <w:rPr>
          <w:rStyle w:val="MainTitle"/>
          <w:b w:val="0"/>
          <w:bCs w:val="0"/>
          <w:sz w:val="22"/>
          <w:szCs w:val="22"/>
        </w:rPr>
      </w:pPr>
      <w:r>
        <w:rPr>
          <w:rStyle w:val="MainTitle"/>
          <w:b w:val="0"/>
          <w:bCs w:val="0"/>
          <w:sz w:val="22"/>
          <w:szCs w:val="22"/>
        </w:rPr>
        <w:t>Each resident is different. Check their needs, goals and preferences to optimise health and wellbeing. Understanding your role will help in ensuring residents get the care they need.</w:t>
      </w:r>
    </w:p>
    <w:p w14:paraId="5488BCD6" w14:textId="77777777" w:rsidR="001362CA" w:rsidRDefault="001362CA" w:rsidP="0066208C">
      <w:pPr>
        <w:spacing w:after="240" w:line="360" w:lineRule="auto"/>
        <w:rPr>
          <w:rStyle w:val="MainTitle"/>
          <w:b w:val="0"/>
          <w:bCs w:val="0"/>
          <w:sz w:val="22"/>
          <w:szCs w:val="22"/>
        </w:rPr>
      </w:pPr>
      <w:r>
        <w:rPr>
          <w:rStyle w:val="MainTitle"/>
          <w:b w:val="0"/>
          <w:bCs w:val="0"/>
          <w:sz w:val="22"/>
          <w:szCs w:val="22"/>
        </w:rPr>
        <w:lastRenderedPageBreak/>
        <w:t>[</w:t>
      </w:r>
      <w:r>
        <w:rPr>
          <w:rStyle w:val="MainTitle"/>
          <w:b w:val="0"/>
          <w:bCs w:val="0"/>
          <w:i/>
          <w:iCs/>
          <w:sz w:val="22"/>
          <w:szCs w:val="22"/>
        </w:rPr>
        <w:t>Visual of slide with text saying ‘Provider Responsibilities’</w:t>
      </w:r>
      <w:r>
        <w:rPr>
          <w:rStyle w:val="MainTitle"/>
          <w:b w:val="0"/>
          <w:bCs w:val="0"/>
          <w:sz w:val="22"/>
          <w:szCs w:val="22"/>
        </w:rPr>
        <w:t>]</w:t>
      </w:r>
    </w:p>
    <w:p w14:paraId="67D2B07D" w14:textId="77777777" w:rsidR="0026451B" w:rsidRDefault="001362CA" w:rsidP="0066208C">
      <w:pPr>
        <w:spacing w:after="240" w:line="360" w:lineRule="auto"/>
        <w:rPr>
          <w:rStyle w:val="MainTitle"/>
          <w:b w:val="0"/>
          <w:bCs w:val="0"/>
          <w:sz w:val="22"/>
          <w:szCs w:val="22"/>
        </w:rPr>
      </w:pPr>
      <w:r>
        <w:rPr>
          <w:rStyle w:val="MainTitle"/>
          <w:b w:val="0"/>
          <w:bCs w:val="0"/>
          <w:sz w:val="22"/>
          <w:szCs w:val="22"/>
        </w:rPr>
        <w:t>Providers should be clear it is an essential part of regular care and ensure staff have the necessary knowledge and time to support residents</w:t>
      </w:r>
      <w:r w:rsidR="00A73435">
        <w:rPr>
          <w:rStyle w:val="MainTitle"/>
          <w:b w:val="0"/>
          <w:bCs w:val="0"/>
          <w:sz w:val="22"/>
          <w:szCs w:val="22"/>
        </w:rPr>
        <w:t>. What information do they need to know? Where can they find it? Do they have the knowledge</w:t>
      </w:r>
      <w:r w:rsidR="0026451B">
        <w:rPr>
          <w:rStyle w:val="MainTitle"/>
          <w:b w:val="0"/>
          <w:bCs w:val="0"/>
          <w:sz w:val="22"/>
          <w:szCs w:val="22"/>
        </w:rPr>
        <w:t xml:space="preserve"> and resources to support residents?</w:t>
      </w:r>
    </w:p>
    <w:p w14:paraId="2AF676E2" w14:textId="1636847C" w:rsidR="001362CA" w:rsidRDefault="0026451B" w:rsidP="0066208C">
      <w:pPr>
        <w:spacing w:after="240" w:line="360" w:lineRule="auto"/>
        <w:rPr>
          <w:rStyle w:val="MainTitle"/>
          <w:b w:val="0"/>
          <w:bCs w:val="0"/>
          <w:sz w:val="22"/>
          <w:szCs w:val="22"/>
        </w:rPr>
      </w:pPr>
      <w:r>
        <w:rPr>
          <w:rStyle w:val="MainTitle"/>
          <w:b w:val="0"/>
          <w:bCs w:val="0"/>
          <w:sz w:val="22"/>
          <w:szCs w:val="22"/>
        </w:rPr>
        <w:t>You must have policies and procedures in place to help effectively manage supporting your residents’ health and you must be able to oversee that it is happening in practice. This includes ensuring oral health is being performed routinely and as expected and an oral health practitioner is readily available. Encourage your staff to take an active role in daily oral health of residents in their care.</w:t>
      </w:r>
    </w:p>
    <w:p w14:paraId="486F5B55" w14:textId="55DA7DEA" w:rsidR="0026451B" w:rsidRDefault="0026451B"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‘Staff responsibilities’</w:t>
      </w:r>
      <w:r>
        <w:rPr>
          <w:rStyle w:val="MainTitle"/>
          <w:b w:val="0"/>
          <w:bCs w:val="0"/>
          <w:sz w:val="22"/>
          <w:szCs w:val="22"/>
        </w:rPr>
        <w:t>]</w:t>
      </w:r>
    </w:p>
    <w:p w14:paraId="6BDC9B31" w14:textId="77777777" w:rsidR="0026451B" w:rsidRDefault="0026451B" w:rsidP="0066208C">
      <w:pPr>
        <w:spacing w:after="240" w:line="360" w:lineRule="auto"/>
        <w:rPr>
          <w:rStyle w:val="MainTitle"/>
          <w:b w:val="0"/>
          <w:bCs w:val="0"/>
          <w:sz w:val="22"/>
          <w:szCs w:val="22"/>
        </w:rPr>
      </w:pPr>
      <w:r>
        <w:rPr>
          <w:rStyle w:val="MainTitle"/>
          <w:b w:val="0"/>
          <w:bCs w:val="0"/>
          <w:sz w:val="22"/>
          <w:szCs w:val="22"/>
        </w:rPr>
        <w:t xml:space="preserve">The role of staff is vital. You can make sure residents feel supported. To prevent oral health decline you should support residents in their daily oral healthcare activities. This includes brushing teeth and taking care of dentures. You may encourage residents to brush their teeth or dentures on their own, help with the cleaning of their teeth or dentures, or prompt or set up toothbrushes for them to use. </w:t>
      </w:r>
    </w:p>
    <w:p w14:paraId="1DBE0620" w14:textId="77777777" w:rsidR="0026451B" w:rsidRDefault="0026451B" w:rsidP="0066208C">
      <w:pPr>
        <w:spacing w:after="240" w:line="360" w:lineRule="auto"/>
        <w:rPr>
          <w:rStyle w:val="MainTitle"/>
          <w:b w:val="0"/>
          <w:bCs w:val="0"/>
          <w:sz w:val="22"/>
          <w:szCs w:val="22"/>
        </w:rPr>
      </w:pPr>
      <w:r>
        <w:rPr>
          <w:rStyle w:val="MainTitle"/>
          <w:b w:val="0"/>
          <w:bCs w:val="0"/>
          <w:sz w:val="22"/>
          <w:szCs w:val="22"/>
        </w:rPr>
        <w:t xml:space="preserve">Each resident is unique. You must recognise and act on oral health issues straight away to ensure a high quality of life for your residents. By working with residents in the delivery of their care you can empower them to have a choice in how it is delivered. Remember residents may not be able to tell you when something is wrong. </w:t>
      </w:r>
    </w:p>
    <w:p w14:paraId="115A66B0" w14:textId="4BB346DA" w:rsidR="0026451B" w:rsidRDefault="0026451B" w:rsidP="0066208C">
      <w:pPr>
        <w:spacing w:after="240" w:line="360" w:lineRule="auto"/>
        <w:rPr>
          <w:rStyle w:val="MainTitle"/>
          <w:b w:val="0"/>
          <w:bCs w:val="0"/>
          <w:sz w:val="22"/>
          <w:szCs w:val="22"/>
        </w:rPr>
      </w:pPr>
      <w:r>
        <w:rPr>
          <w:rStyle w:val="MainTitle"/>
          <w:b w:val="0"/>
          <w:bCs w:val="0"/>
          <w:sz w:val="22"/>
          <w:szCs w:val="22"/>
        </w:rPr>
        <w:t>Know, look, act will help you to recognise and respond to the signs of poor oral health. Know the signs. Bad oral health can impact residents physically, psychologically, socially and behaviourally</w:t>
      </w:r>
      <w:r w:rsidR="003735A2">
        <w:rPr>
          <w:rStyle w:val="MainTitle"/>
          <w:b w:val="0"/>
          <w:bCs w:val="0"/>
          <w:sz w:val="22"/>
          <w:szCs w:val="22"/>
        </w:rPr>
        <w:t>. Are they experiencing any pain or discomfort from their teeth or mouth? Are they embarrassed? Have their eating habits changed? Do they have bad breath or unexplained bleeding from their mouth? Are their dentures loose, uncomfortable or missing?</w:t>
      </w:r>
    </w:p>
    <w:p w14:paraId="6A4D07B3" w14:textId="31AAADD7" w:rsidR="00515A7B" w:rsidRDefault="00515A7B"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‘Look and identify the issue’</w:t>
      </w:r>
      <w:r>
        <w:rPr>
          <w:rStyle w:val="MainTitle"/>
          <w:b w:val="0"/>
          <w:bCs w:val="0"/>
          <w:sz w:val="22"/>
          <w:szCs w:val="22"/>
        </w:rPr>
        <w:t>]</w:t>
      </w:r>
    </w:p>
    <w:p w14:paraId="3F5551A3" w14:textId="3AFB19D4" w:rsidR="00515A7B" w:rsidRDefault="00515A7B" w:rsidP="0066208C">
      <w:pPr>
        <w:spacing w:after="240" w:line="360" w:lineRule="auto"/>
        <w:rPr>
          <w:rStyle w:val="MainTitle"/>
          <w:b w:val="0"/>
          <w:bCs w:val="0"/>
          <w:sz w:val="22"/>
          <w:szCs w:val="22"/>
        </w:rPr>
      </w:pPr>
      <w:r>
        <w:rPr>
          <w:rStyle w:val="MainTitle"/>
          <w:b w:val="0"/>
          <w:bCs w:val="0"/>
          <w:sz w:val="22"/>
          <w:szCs w:val="22"/>
        </w:rPr>
        <w:t>Look and identify the issue. When you see signs of bad oral health ask to look inside the affected resident’s mouth to identify the issue. You can use an oral health assessment tool</w:t>
      </w:r>
      <w:r w:rsidR="00291423">
        <w:rPr>
          <w:rStyle w:val="MainTitle"/>
          <w:b w:val="0"/>
          <w:bCs w:val="0"/>
          <w:sz w:val="22"/>
          <w:szCs w:val="22"/>
        </w:rPr>
        <w:t>.</w:t>
      </w:r>
    </w:p>
    <w:p w14:paraId="721C4299" w14:textId="0947E8CB" w:rsidR="00291423" w:rsidRDefault="0029142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‘Act by contacting an oral health practitioner’</w:t>
      </w:r>
      <w:r>
        <w:rPr>
          <w:rStyle w:val="MainTitle"/>
          <w:b w:val="0"/>
          <w:bCs w:val="0"/>
          <w:sz w:val="22"/>
          <w:szCs w:val="22"/>
        </w:rPr>
        <w:t>]</w:t>
      </w:r>
    </w:p>
    <w:p w14:paraId="5975779A" w14:textId="6752A859" w:rsidR="00291423" w:rsidRDefault="00291423" w:rsidP="0066208C">
      <w:pPr>
        <w:spacing w:after="240" w:line="360" w:lineRule="auto"/>
        <w:rPr>
          <w:rStyle w:val="MainTitle"/>
          <w:b w:val="0"/>
          <w:bCs w:val="0"/>
          <w:sz w:val="22"/>
          <w:szCs w:val="22"/>
        </w:rPr>
      </w:pPr>
      <w:r>
        <w:rPr>
          <w:rStyle w:val="MainTitle"/>
          <w:b w:val="0"/>
          <w:bCs w:val="0"/>
          <w:sz w:val="22"/>
          <w:szCs w:val="22"/>
        </w:rPr>
        <w:lastRenderedPageBreak/>
        <w:t>And act by contacting an oral health practitioner. Follow through when you spot the signs. This means getting them in touch with an internal or external oral health practitioner to help manage the issue and improve their oral health.</w:t>
      </w:r>
    </w:p>
    <w:p w14:paraId="588A34C7" w14:textId="7EDA9AAA" w:rsidR="00291423" w:rsidRDefault="00291423" w:rsidP="0066208C">
      <w:pPr>
        <w:spacing w:after="240" w:line="360" w:lineRule="auto"/>
        <w:rPr>
          <w:rStyle w:val="MainTitle"/>
          <w:b w:val="0"/>
          <w:bCs w:val="0"/>
          <w:sz w:val="22"/>
          <w:szCs w:val="22"/>
        </w:rPr>
      </w:pPr>
      <w:r>
        <w:rPr>
          <w:rStyle w:val="MainTitle"/>
          <w:b w:val="0"/>
          <w:bCs w:val="0"/>
          <w:sz w:val="22"/>
          <w:szCs w:val="22"/>
        </w:rPr>
        <w:t>You can access oral health resources including fact sheets, posters and webinars on the Commission website or call the Food, Nutrition and Dining Hotline</w:t>
      </w:r>
      <w:r w:rsidR="00453728">
        <w:rPr>
          <w:rStyle w:val="MainTitle"/>
          <w:b w:val="0"/>
          <w:bCs w:val="0"/>
          <w:sz w:val="22"/>
          <w:szCs w:val="22"/>
        </w:rPr>
        <w:t xml:space="preserve"> at 1800 844 044.</w:t>
      </w:r>
    </w:p>
    <w:p w14:paraId="0FDE607B" w14:textId="4759047C" w:rsidR="00453728" w:rsidRDefault="00453728"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‘Food, nutrition and dining hotline’, ‘1800 844 044’</w:t>
      </w:r>
      <w:r>
        <w:rPr>
          <w:rStyle w:val="MainTitle"/>
          <w:b w:val="0"/>
          <w:bCs w:val="0"/>
          <w:sz w:val="22"/>
          <w:szCs w:val="22"/>
        </w:rPr>
        <w:t>]</w:t>
      </w:r>
    </w:p>
    <w:p w14:paraId="5A2A6019" w14:textId="3E268E1E" w:rsidR="00453728" w:rsidRDefault="00453728" w:rsidP="0066208C">
      <w:pPr>
        <w:spacing w:after="240" w:line="360" w:lineRule="auto"/>
        <w:rPr>
          <w:rStyle w:val="MainTitle"/>
          <w:b w:val="0"/>
          <w:bCs w:val="0"/>
          <w:sz w:val="22"/>
          <w:szCs w:val="22"/>
        </w:rPr>
      </w:pPr>
      <w:r>
        <w:rPr>
          <w:rStyle w:val="MainTitle"/>
          <w:b w:val="0"/>
          <w:bCs w:val="0"/>
          <w:sz w:val="22"/>
          <w:szCs w:val="22"/>
        </w:rPr>
        <w:t>You can also learn more on ALIS, the Aged Care Learning Information Solution.</w:t>
      </w:r>
    </w:p>
    <w:p w14:paraId="3AB56268" w14:textId="21878AD9" w:rsidR="00453728" w:rsidRDefault="00453728"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‘Australian Government with Crest (logo)’, ‘Aged Care Quality and Safety Commission’, ‘learning.agedcarequality.gov.au’</w:t>
      </w:r>
      <w:r>
        <w:rPr>
          <w:rStyle w:val="MainTitle"/>
          <w:b w:val="0"/>
          <w:bCs w:val="0"/>
          <w:sz w:val="22"/>
          <w:szCs w:val="22"/>
        </w:rPr>
        <w:t>]</w:t>
      </w:r>
    </w:p>
    <w:p w14:paraId="0EB29161" w14:textId="23F66A81" w:rsidR="00453728" w:rsidRDefault="00453728" w:rsidP="0066208C">
      <w:pPr>
        <w:spacing w:after="240" w:line="360" w:lineRule="auto"/>
        <w:rPr>
          <w:rStyle w:val="MainTitle"/>
          <w:b w:val="0"/>
          <w:bCs w:val="0"/>
          <w:sz w:val="22"/>
          <w:szCs w:val="22"/>
        </w:rPr>
      </w:pPr>
      <w:r>
        <w:rPr>
          <w:rStyle w:val="MainTitle"/>
          <w:b w:val="0"/>
          <w:bCs w:val="0"/>
          <w:sz w:val="22"/>
          <w:szCs w:val="22"/>
        </w:rPr>
        <w:t>Remember supporting good oral health is an important part of daily care activities.</w:t>
      </w:r>
    </w:p>
    <w:p w14:paraId="4278A861" w14:textId="77777777" w:rsidR="00CB2402" w:rsidRPr="003730E3" w:rsidRDefault="009430FF" w:rsidP="009503C8">
      <w:pPr>
        <w:spacing w:after="240" w:line="360" w:lineRule="auto"/>
      </w:pPr>
      <w:r w:rsidRPr="003730E3">
        <w:t>[End of Transcript]</w:t>
      </w:r>
    </w:p>
    <w:p w14:paraId="29E07951" w14:textId="77777777" w:rsidR="00C9752B" w:rsidRPr="00DB3EA1" w:rsidRDefault="00CB2402" w:rsidP="00DB3EA1">
      <w:r>
        <w:t xml:space="preserve"> </w:t>
      </w:r>
    </w:p>
    <w:sectPr w:rsidR="00C9752B" w:rsidRPr="00DB3EA1" w:rsidSect="0058474B">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6821E" w14:textId="77777777" w:rsidR="0058474B" w:rsidRDefault="0058474B">
      <w:r>
        <w:separator/>
      </w:r>
    </w:p>
    <w:p w14:paraId="53EAB43B" w14:textId="77777777" w:rsidR="0058474B" w:rsidRDefault="0058474B"/>
    <w:p w14:paraId="6E111485" w14:textId="77777777" w:rsidR="0058474B" w:rsidRDefault="0058474B"/>
    <w:p w14:paraId="204D3166" w14:textId="77777777" w:rsidR="0058474B" w:rsidRDefault="0058474B" w:rsidP="00D1605A"/>
    <w:p w14:paraId="4C6CCBED" w14:textId="77777777" w:rsidR="0058474B" w:rsidRDefault="0058474B"/>
  </w:endnote>
  <w:endnote w:type="continuationSeparator" w:id="0">
    <w:p w14:paraId="754D6D27" w14:textId="77777777" w:rsidR="0058474B" w:rsidRDefault="0058474B">
      <w:r>
        <w:continuationSeparator/>
      </w:r>
    </w:p>
    <w:p w14:paraId="366171BF" w14:textId="77777777" w:rsidR="0058474B" w:rsidRDefault="0058474B"/>
    <w:p w14:paraId="53557A89" w14:textId="77777777" w:rsidR="0058474B" w:rsidRDefault="0058474B"/>
    <w:p w14:paraId="114AC4EC" w14:textId="77777777" w:rsidR="0058474B" w:rsidRDefault="0058474B" w:rsidP="00D1605A"/>
    <w:p w14:paraId="7C713B77" w14:textId="77777777" w:rsidR="0058474B" w:rsidRDefault="00584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E1E7" w14:textId="77777777" w:rsidR="00510F53" w:rsidRDefault="00510F53" w:rsidP="00510F53">
    <w:pPr>
      <w:pStyle w:val="Footer"/>
      <w:tabs>
        <w:tab w:val="clear" w:pos="4513"/>
        <w:tab w:val="clear" w:pos="9026"/>
        <w:tab w:val="right" w:pos="9498"/>
      </w:tabs>
      <w:rPr>
        <w:rFonts w:cs="Arial"/>
        <w:szCs w:val="18"/>
      </w:rPr>
    </w:pPr>
  </w:p>
  <w:p w14:paraId="122A5761"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2C8D" w14:textId="77777777" w:rsidR="002B5138" w:rsidRDefault="002B5138" w:rsidP="00384250">
    <w:pPr>
      <w:pStyle w:val="Footer"/>
      <w:tabs>
        <w:tab w:val="clear" w:pos="4513"/>
        <w:tab w:val="clear" w:pos="9026"/>
        <w:tab w:val="right" w:pos="9498"/>
      </w:tabs>
      <w:rPr>
        <w:rFonts w:cs="Arial"/>
        <w:szCs w:val="18"/>
      </w:rPr>
    </w:pPr>
  </w:p>
  <w:p w14:paraId="201CFAF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997C2" w14:textId="77777777" w:rsidR="0058474B" w:rsidRDefault="0058474B">
      <w:r>
        <w:separator/>
      </w:r>
    </w:p>
    <w:p w14:paraId="50AFC032" w14:textId="77777777" w:rsidR="0058474B" w:rsidRDefault="0058474B"/>
    <w:p w14:paraId="016D2C63" w14:textId="77777777" w:rsidR="0058474B" w:rsidRDefault="0058474B"/>
    <w:p w14:paraId="544C8CDC" w14:textId="77777777" w:rsidR="0058474B" w:rsidRDefault="0058474B" w:rsidP="00D1605A"/>
    <w:p w14:paraId="17C4A4EC" w14:textId="77777777" w:rsidR="0058474B" w:rsidRDefault="0058474B"/>
  </w:footnote>
  <w:footnote w:type="continuationSeparator" w:id="0">
    <w:p w14:paraId="5449EF18" w14:textId="77777777" w:rsidR="0058474B" w:rsidRDefault="0058474B">
      <w:r>
        <w:continuationSeparator/>
      </w:r>
    </w:p>
    <w:p w14:paraId="336649C1" w14:textId="77777777" w:rsidR="0058474B" w:rsidRDefault="0058474B"/>
    <w:p w14:paraId="76284960" w14:textId="77777777" w:rsidR="0058474B" w:rsidRDefault="0058474B"/>
    <w:p w14:paraId="0293E708" w14:textId="77777777" w:rsidR="0058474B" w:rsidRDefault="0058474B" w:rsidP="00D1605A"/>
    <w:p w14:paraId="7F12DAD2" w14:textId="77777777" w:rsidR="0058474B" w:rsidRDefault="005847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C09E" w14:textId="32D025A6" w:rsidR="00AE567E" w:rsidRPr="00AE567E" w:rsidRDefault="00BF4F64" w:rsidP="00022037">
    <w:pPr>
      <w:tabs>
        <w:tab w:val="right" w:pos="9475"/>
      </w:tabs>
    </w:pPr>
    <w:r>
      <w:t>Aged Care Quality and Safety Commission</w:t>
    </w:r>
  </w:p>
  <w:p w14:paraId="25273721" w14:textId="2FD7F7EB" w:rsidR="00CB2402" w:rsidRPr="009430FF" w:rsidRDefault="000922DF" w:rsidP="00022037">
    <w:pPr>
      <w:tabs>
        <w:tab w:val="right" w:pos="9475"/>
      </w:tabs>
      <w:rPr>
        <w:b/>
      </w:rPr>
    </w:pPr>
    <w:r>
      <w:rPr>
        <w:rFonts w:cs="Arial"/>
        <w:b/>
        <w:noProof/>
        <w:sz w:val="22"/>
        <w:szCs w:val="22"/>
      </w:rPr>
      <w:t>An Introduction to Oral Health</w:t>
    </w:r>
    <w:r w:rsidR="00A91D83">
      <w:rPr>
        <w:rFonts w:cs="Arial"/>
        <w:b/>
        <w:noProof/>
        <w:sz w:val="22"/>
        <w:szCs w:val="22"/>
      </w:rPr>
      <w:br/>
    </w:r>
    <w:r>
      <w:rPr>
        <w:rFonts w:cs="Arial"/>
        <w:b/>
        <w:noProof/>
        <w:sz w:val="22"/>
        <w:szCs w:val="22"/>
      </w:rPr>
      <w:t>For Providers and Aged Care Staff</w:t>
    </w:r>
    <w:r w:rsidR="0007150F" w:rsidRPr="00BF4F64">
      <w:rPr>
        <w:rFonts w:cs="Arial"/>
        <w:b/>
        <w:noProof/>
        <w:sz w:val="22"/>
        <w:szCs w:val="22"/>
      </w:rPr>
      <w:br/>
    </w:r>
    <w:r w:rsidR="007244F0">
      <w:t>- Transcript</w:t>
    </w:r>
  </w:p>
  <w:p w14:paraId="6C7ABCA2" w14:textId="070D211A" w:rsidR="00022037" w:rsidRPr="00444C0F" w:rsidRDefault="00022037" w:rsidP="009430FF">
    <w:pPr>
      <w:pBdr>
        <w:bottom w:val="single" w:sz="4" w:space="1" w:color="auto"/>
      </w:pBdr>
    </w:pPr>
  </w:p>
  <w:p w14:paraId="3BA39647"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8518504">
    <w:abstractNumId w:val="5"/>
  </w:num>
  <w:num w:numId="2" w16cid:durableId="836044458">
    <w:abstractNumId w:val="3"/>
  </w:num>
  <w:num w:numId="3" w16cid:durableId="1359350269">
    <w:abstractNumId w:val="2"/>
  </w:num>
  <w:num w:numId="4" w16cid:durableId="1674726929">
    <w:abstractNumId w:val="0"/>
  </w:num>
  <w:num w:numId="5" w16cid:durableId="1259485431">
    <w:abstractNumId w:val="6"/>
  </w:num>
  <w:num w:numId="6" w16cid:durableId="1176267791">
    <w:abstractNumId w:val="4"/>
  </w:num>
  <w:num w:numId="7" w16cid:durableId="621569947">
    <w:abstractNumId w:val="7"/>
  </w:num>
  <w:num w:numId="8" w16cid:durableId="479157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631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2A"/>
    <w:rsid w:val="000007E0"/>
    <w:rsid w:val="00000FFB"/>
    <w:rsid w:val="000015D7"/>
    <w:rsid w:val="000017D3"/>
    <w:rsid w:val="000025F9"/>
    <w:rsid w:val="000028C8"/>
    <w:rsid w:val="000038AD"/>
    <w:rsid w:val="00003BDC"/>
    <w:rsid w:val="0000738A"/>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3F36"/>
    <w:rsid w:val="00034948"/>
    <w:rsid w:val="00035D32"/>
    <w:rsid w:val="0003608D"/>
    <w:rsid w:val="000361E6"/>
    <w:rsid w:val="00037134"/>
    <w:rsid w:val="0003741E"/>
    <w:rsid w:val="00041188"/>
    <w:rsid w:val="000427B1"/>
    <w:rsid w:val="00042C98"/>
    <w:rsid w:val="00043447"/>
    <w:rsid w:val="00043951"/>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6F0D"/>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2DF"/>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77A"/>
    <w:rsid w:val="000B2BE6"/>
    <w:rsid w:val="000B33D3"/>
    <w:rsid w:val="000B4B57"/>
    <w:rsid w:val="000B4DC1"/>
    <w:rsid w:val="000B63D9"/>
    <w:rsid w:val="000B6413"/>
    <w:rsid w:val="000B719A"/>
    <w:rsid w:val="000B7760"/>
    <w:rsid w:val="000C10BB"/>
    <w:rsid w:val="000C362E"/>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3CE"/>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362CA"/>
    <w:rsid w:val="00140AB6"/>
    <w:rsid w:val="001421C2"/>
    <w:rsid w:val="00142C37"/>
    <w:rsid w:val="0014458C"/>
    <w:rsid w:val="00146C27"/>
    <w:rsid w:val="00146C35"/>
    <w:rsid w:val="00146E9E"/>
    <w:rsid w:val="001471DE"/>
    <w:rsid w:val="0014732A"/>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5A3"/>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05D7"/>
    <w:rsid w:val="001F12DE"/>
    <w:rsid w:val="001F2043"/>
    <w:rsid w:val="001F3112"/>
    <w:rsid w:val="001F40EC"/>
    <w:rsid w:val="001F4B8D"/>
    <w:rsid w:val="001F4E26"/>
    <w:rsid w:val="001F5956"/>
    <w:rsid w:val="001F7A1F"/>
    <w:rsid w:val="001F7B57"/>
    <w:rsid w:val="001F7CDD"/>
    <w:rsid w:val="0020265A"/>
    <w:rsid w:val="002038E7"/>
    <w:rsid w:val="002041AB"/>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376B1"/>
    <w:rsid w:val="002427E0"/>
    <w:rsid w:val="002428D0"/>
    <w:rsid w:val="00245AF5"/>
    <w:rsid w:val="00246A74"/>
    <w:rsid w:val="0025006C"/>
    <w:rsid w:val="00251F9D"/>
    <w:rsid w:val="00252451"/>
    <w:rsid w:val="00252ECB"/>
    <w:rsid w:val="00253265"/>
    <w:rsid w:val="0025430E"/>
    <w:rsid w:val="00254425"/>
    <w:rsid w:val="00254676"/>
    <w:rsid w:val="00255516"/>
    <w:rsid w:val="00255AAD"/>
    <w:rsid w:val="002601B1"/>
    <w:rsid w:val="002603D4"/>
    <w:rsid w:val="00260749"/>
    <w:rsid w:val="00260E81"/>
    <w:rsid w:val="00261567"/>
    <w:rsid w:val="00263959"/>
    <w:rsid w:val="00263EF6"/>
    <w:rsid w:val="0026451B"/>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1423"/>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5A2"/>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7E2"/>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3E"/>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2F80"/>
    <w:rsid w:val="00443067"/>
    <w:rsid w:val="00444675"/>
    <w:rsid w:val="00444B9F"/>
    <w:rsid w:val="00444C0F"/>
    <w:rsid w:val="0044632C"/>
    <w:rsid w:val="00446EBE"/>
    <w:rsid w:val="00447D59"/>
    <w:rsid w:val="00451C5F"/>
    <w:rsid w:val="0045239E"/>
    <w:rsid w:val="00453728"/>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2482"/>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15A7B"/>
    <w:rsid w:val="005206BB"/>
    <w:rsid w:val="005209DD"/>
    <w:rsid w:val="00524B0E"/>
    <w:rsid w:val="00524EB5"/>
    <w:rsid w:val="00525153"/>
    <w:rsid w:val="00526A20"/>
    <w:rsid w:val="0052792E"/>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474B"/>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39D1"/>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16309"/>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6D9"/>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5E24"/>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1A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28F"/>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1B0A"/>
    <w:rsid w:val="0081233E"/>
    <w:rsid w:val="00813CFA"/>
    <w:rsid w:val="00814299"/>
    <w:rsid w:val="00814C9B"/>
    <w:rsid w:val="008152F3"/>
    <w:rsid w:val="008177E1"/>
    <w:rsid w:val="00817C62"/>
    <w:rsid w:val="00817E9D"/>
    <w:rsid w:val="008200D6"/>
    <w:rsid w:val="008216A9"/>
    <w:rsid w:val="00822B3E"/>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3FE4"/>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185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4377"/>
    <w:rsid w:val="009459BB"/>
    <w:rsid w:val="009461B5"/>
    <w:rsid w:val="00946365"/>
    <w:rsid w:val="00946493"/>
    <w:rsid w:val="009469FC"/>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A7880"/>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3AD9"/>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335"/>
    <w:rsid w:val="00A536B6"/>
    <w:rsid w:val="00A53AE2"/>
    <w:rsid w:val="00A53C56"/>
    <w:rsid w:val="00A54EA3"/>
    <w:rsid w:val="00A551CC"/>
    <w:rsid w:val="00A55CCB"/>
    <w:rsid w:val="00A5629F"/>
    <w:rsid w:val="00A56DEA"/>
    <w:rsid w:val="00A60EA5"/>
    <w:rsid w:val="00A6414A"/>
    <w:rsid w:val="00A64299"/>
    <w:rsid w:val="00A6541B"/>
    <w:rsid w:val="00A65EAE"/>
    <w:rsid w:val="00A701EB"/>
    <w:rsid w:val="00A70ECA"/>
    <w:rsid w:val="00A7148E"/>
    <w:rsid w:val="00A73196"/>
    <w:rsid w:val="00A73435"/>
    <w:rsid w:val="00A74779"/>
    <w:rsid w:val="00A75E5C"/>
    <w:rsid w:val="00A76451"/>
    <w:rsid w:val="00A81C47"/>
    <w:rsid w:val="00A85740"/>
    <w:rsid w:val="00A858F5"/>
    <w:rsid w:val="00A85939"/>
    <w:rsid w:val="00A85E87"/>
    <w:rsid w:val="00A86AE0"/>
    <w:rsid w:val="00A9055F"/>
    <w:rsid w:val="00A90856"/>
    <w:rsid w:val="00A91D83"/>
    <w:rsid w:val="00A92376"/>
    <w:rsid w:val="00A932AD"/>
    <w:rsid w:val="00A9403C"/>
    <w:rsid w:val="00A9698D"/>
    <w:rsid w:val="00A970CB"/>
    <w:rsid w:val="00A978DC"/>
    <w:rsid w:val="00A97C21"/>
    <w:rsid w:val="00A97DFE"/>
    <w:rsid w:val="00A97F90"/>
    <w:rsid w:val="00AA24CD"/>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2DE8"/>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365E8"/>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4F64"/>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0EEA"/>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CB8"/>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4272"/>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0BEC"/>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2F1"/>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1B48"/>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12B"/>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26711"/>
    <w:rsid w:val="00E31F45"/>
    <w:rsid w:val="00E33052"/>
    <w:rsid w:val="00E33307"/>
    <w:rsid w:val="00E350FD"/>
    <w:rsid w:val="00E3510C"/>
    <w:rsid w:val="00E35E6F"/>
    <w:rsid w:val="00E40358"/>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77947"/>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0294"/>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67C5"/>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03A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AAF"/>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559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40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706</Words>
  <Characters>4027</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4724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2024-04-09T05:56:00Z</dcterms:created>
  <dcterms:modified xsi:type="dcterms:W3CDTF">2024-04-09T06:16:00Z</dcterms:modified>
</cp:coreProperties>
</file>