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D479C" w14:textId="77777777" w:rsidR="00C43CE2" w:rsidRPr="003217D3" w:rsidRDefault="00BA36E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A4D4928" wp14:editId="6A4D492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3360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A4D479D" w14:textId="77777777" w:rsidR="00C43CE2" w:rsidRPr="003217D3" w:rsidRDefault="00BA36E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A4D479E" w14:textId="77777777" w:rsidR="00C43CE2" w:rsidRPr="00A36AA9" w:rsidRDefault="00BA36E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A4D479F" w14:textId="77777777" w:rsidR="00C43CE2" w:rsidRPr="00A36AA9" w:rsidRDefault="00BA36E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D6619" w14:paraId="6A4D47A2" w14:textId="77777777" w:rsidTr="000D6619">
        <w:tc>
          <w:tcPr>
            <w:cnfStyle w:val="001000000000" w:firstRow="0" w:lastRow="0" w:firstColumn="1" w:lastColumn="0" w:oddVBand="0" w:evenVBand="0" w:oddHBand="0" w:evenHBand="0" w:firstRowFirstColumn="0" w:firstRowLastColumn="0" w:lastRowFirstColumn="0" w:lastRowLastColumn="0"/>
            <w:tcW w:w="3227" w:type="dxa"/>
          </w:tcPr>
          <w:p w14:paraId="6A4D47A0" w14:textId="77777777" w:rsidR="00C43CE2" w:rsidRPr="00A36AA9" w:rsidRDefault="00BA36E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A4D47A1" w14:textId="77777777" w:rsidR="00C43CE2" w:rsidRPr="00A36AA9" w:rsidRDefault="00BA36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Anglicare SA - Elizabeth</w:t>
            </w:r>
          </w:p>
        </w:tc>
      </w:tr>
      <w:tr w:rsidR="000D6619" w14:paraId="6A4D47A5" w14:textId="77777777" w:rsidTr="000D66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4D47A3" w14:textId="77777777" w:rsidR="00C43CE2" w:rsidRPr="00A36AA9" w:rsidRDefault="00BA36E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A4D47A4" w14:textId="77777777" w:rsidR="00C43CE2" w:rsidRPr="00A36AA9" w:rsidRDefault="00BA36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Suite 3 25 Philip Highway Elizabeth SA 5112</w:t>
            </w:r>
          </w:p>
        </w:tc>
      </w:tr>
      <w:tr w:rsidR="000D6619" w14:paraId="6A4D47A8" w14:textId="77777777" w:rsidTr="000D66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4D47A6" w14:textId="77777777" w:rsidR="00C43CE2" w:rsidRPr="00A36AA9" w:rsidRDefault="00BA36E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A4D47A7" w14:textId="77777777" w:rsidR="00C43CE2" w:rsidRPr="00A36AA9" w:rsidRDefault="00BA36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600060</w:t>
            </w:r>
          </w:p>
        </w:tc>
      </w:tr>
      <w:tr w:rsidR="000D6619" w14:paraId="6A4D47AB" w14:textId="77777777" w:rsidTr="000D66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4D47A9" w14:textId="77777777" w:rsidR="00C43CE2" w:rsidRPr="00A36AA9" w:rsidRDefault="00BA36E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A4D47AA" w14:textId="77777777" w:rsidR="00C43CE2" w:rsidRPr="00A36AA9" w:rsidRDefault="00BA36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Anglicare SA Ltd</w:t>
            </w:r>
          </w:p>
        </w:tc>
      </w:tr>
      <w:tr w:rsidR="000D6619" w14:paraId="6A4D47AE" w14:textId="77777777" w:rsidTr="000D66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4D47AC" w14:textId="77777777" w:rsidR="00C43CE2" w:rsidRPr="00A36AA9" w:rsidRDefault="00BA36E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A4D47AD" w14:textId="77777777" w:rsidR="00C43CE2" w:rsidRPr="00A36AA9" w:rsidRDefault="00BA36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0D6619" w14:paraId="6A4D47B1" w14:textId="77777777" w:rsidTr="000D66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4D47AF" w14:textId="77777777" w:rsidR="00C43CE2" w:rsidRPr="00A36AA9" w:rsidRDefault="00BA36E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A4D47B0" w14:textId="77777777" w:rsidR="00C43CE2" w:rsidRPr="00A36AA9" w:rsidRDefault="00BA36E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11 September 2023</w:t>
            </w:r>
          </w:p>
        </w:tc>
      </w:tr>
      <w:tr w:rsidR="000D6619" w14:paraId="6A4D47B4" w14:textId="77777777" w:rsidTr="000D66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4D47B2" w14:textId="77777777" w:rsidR="00C43CE2" w:rsidRPr="00A36AA9" w:rsidRDefault="00BA36E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A4D47B3" w14:textId="18AB982A" w:rsidR="00C43CE2" w:rsidRPr="00A36AA9" w:rsidRDefault="001313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November 2023</w:t>
            </w:r>
          </w:p>
        </w:tc>
      </w:tr>
    </w:tbl>
    <w:bookmarkEnd w:id="0"/>
    <w:p w14:paraId="6A4D47B5" w14:textId="77777777" w:rsidR="00C43CE2" w:rsidRPr="00A36AA9" w:rsidRDefault="00BA36E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A4D47B6" w14:textId="77777777" w:rsidR="00C43CE2" w:rsidRPr="00A36AA9" w:rsidRDefault="00BA36E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A4D47B7" w14:textId="69B89FE8" w:rsidR="00C43CE2" w:rsidRPr="00A36AA9" w:rsidRDefault="00BA36EF" w:rsidP="00F87E39">
      <w:pPr>
        <w:pStyle w:val="NormalArial"/>
      </w:pPr>
      <w:r w:rsidRPr="00A36AA9">
        <w:t>This pe</w:t>
      </w:r>
      <w:r w:rsidRPr="004B7798">
        <w:rPr>
          <w:color w:val="auto"/>
        </w:rPr>
        <w:t>rformance report for Anglicare SA - Elizabeth (</w:t>
      </w:r>
      <w:r w:rsidRPr="004B7798">
        <w:rPr>
          <w:b/>
          <w:color w:val="auto"/>
        </w:rPr>
        <w:t>the service</w:t>
      </w:r>
      <w:r w:rsidRPr="004B7798">
        <w:rPr>
          <w:color w:val="auto"/>
        </w:rPr>
        <w:t xml:space="preserve">) has been prepared by </w:t>
      </w:r>
      <w:r w:rsidR="004B7798" w:rsidRPr="004B7798">
        <w:rPr>
          <w:color w:val="auto"/>
        </w:rPr>
        <w:t>M Franco,</w:t>
      </w:r>
      <w:r w:rsidRPr="004B7798">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6A4D47B8" w14:textId="77777777" w:rsidR="00C43CE2" w:rsidRPr="00A36AA9" w:rsidRDefault="00BA36E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4D47B9" w14:textId="77777777" w:rsidR="00C43CE2" w:rsidRPr="00A36AA9" w:rsidRDefault="00BA36EF" w:rsidP="00F87E39">
      <w:pPr>
        <w:pStyle w:val="NormalArial"/>
      </w:pPr>
      <w:r w:rsidRPr="00A36AA9">
        <w:t>The report also specifies any areas in which improvements must be made to ensure the Quality Standards are complied with.</w:t>
      </w:r>
    </w:p>
    <w:p w14:paraId="6A4D47BA" w14:textId="77777777" w:rsidR="00C43CE2" w:rsidRPr="00A36AA9" w:rsidRDefault="00BA36E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6A4D47BB" w14:textId="77777777" w:rsidR="00C43CE2" w:rsidRPr="00A36AA9" w:rsidRDefault="00BA36EF" w:rsidP="00AD5BE0">
      <w:pPr>
        <w:pStyle w:val="NormalArial"/>
      </w:pPr>
      <w:bookmarkStart w:id="1" w:name="HcsServicesFullListWithAddress"/>
      <w:r w:rsidRPr="00A36AA9">
        <w:rPr>
          <w:b/>
          <w:bCs/>
        </w:rPr>
        <w:t>CHSP:</w:t>
      </w:r>
    </w:p>
    <w:p w14:paraId="6A4D47BC" w14:textId="77777777" w:rsidR="00C43CE2" w:rsidRPr="00A36AA9" w:rsidRDefault="00BA36EF" w:rsidP="00AD5BE0">
      <w:pPr>
        <w:pStyle w:val="NormalArial"/>
        <w:numPr>
          <w:ilvl w:val="0"/>
          <w:numId w:val="21"/>
        </w:numPr>
        <w:spacing w:after="0"/>
      </w:pPr>
      <w:r w:rsidRPr="00A36AA9">
        <w:t>Community and Home Support, 23656, Suite 3 25 Philip Highway, Elizabeth SA 5112</w:t>
      </w:r>
    </w:p>
    <w:bookmarkEnd w:id="1"/>
    <w:p w14:paraId="6A4D47BD" w14:textId="77777777" w:rsidR="00C43CE2" w:rsidRPr="00A36AA9" w:rsidRDefault="00C43CE2" w:rsidP="00AD5BE0">
      <w:pPr>
        <w:pStyle w:val="NormalArial"/>
      </w:pPr>
    </w:p>
    <w:p w14:paraId="6A4D47BE" w14:textId="77777777" w:rsidR="00C43CE2" w:rsidRPr="00A36AA9" w:rsidRDefault="00BA36EF" w:rsidP="00DF37F2">
      <w:pPr>
        <w:pStyle w:val="Heading1"/>
        <w:spacing w:before="0" w:after="240" w:line="22" w:lineRule="atLeast"/>
        <w:rPr>
          <w:rFonts w:ascii="Arial" w:hAnsi="Arial" w:cs="Arial"/>
        </w:rPr>
      </w:pPr>
      <w:r w:rsidRPr="00A36AA9">
        <w:rPr>
          <w:rFonts w:ascii="Arial" w:hAnsi="Arial" w:cs="Arial"/>
        </w:rPr>
        <w:t>Material relied on</w:t>
      </w:r>
    </w:p>
    <w:p w14:paraId="6A4D47BF" w14:textId="77777777" w:rsidR="00C43CE2" w:rsidRPr="00A36AA9" w:rsidRDefault="00BA36EF" w:rsidP="00F87E39">
      <w:pPr>
        <w:pStyle w:val="NormalArial"/>
      </w:pPr>
      <w:r w:rsidRPr="00A36AA9">
        <w:t>The following information has been considered in preparing the performance report:</w:t>
      </w:r>
    </w:p>
    <w:p w14:paraId="6A4D47C0" w14:textId="137EE98E" w:rsidR="00C43CE2" w:rsidRPr="00A36AA9" w:rsidRDefault="00BA36EF"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131366">
        <w:rPr>
          <w:rFonts w:ascii="Arial" w:hAnsi="Arial" w:cs="Arial"/>
          <w:color w:val="auto"/>
        </w:rPr>
        <w:t>review of documents and interviews with staff</w:t>
      </w:r>
      <w:r w:rsidR="00131366" w:rsidRPr="00131366">
        <w:rPr>
          <w:rFonts w:ascii="Arial" w:hAnsi="Arial" w:cs="Arial"/>
          <w:color w:val="auto"/>
        </w:rPr>
        <w:t>.</w:t>
      </w:r>
    </w:p>
    <w:p w14:paraId="6A4D47C5" w14:textId="77777777" w:rsidR="00C43CE2" w:rsidRPr="00D76BC8" w:rsidRDefault="00BA36E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A4D47DF" w14:textId="77777777" w:rsidR="00C43CE2" w:rsidRPr="00244176" w:rsidRDefault="00BA36EF"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D6619" w14:paraId="6A4D47F7" w14:textId="77777777" w:rsidTr="000D661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4D47F5" w14:textId="77777777" w:rsidR="00C43CE2" w:rsidRPr="00244176" w:rsidRDefault="00BA36EF" w:rsidP="001F455A">
            <w:pPr>
              <w:keepNext/>
              <w:spacing w:before="0" w:line="22" w:lineRule="atLeast"/>
              <w:rPr>
                <w:rFonts w:ascii="Arial" w:hAnsi="Arial" w:cs="Arial"/>
              </w:rPr>
            </w:pPr>
            <w:r w:rsidRPr="00244176">
              <w:rPr>
                <w:rFonts w:ascii="Arial" w:hAnsi="Arial" w:cs="Arial"/>
              </w:rPr>
              <w:t>Standard 8 Organisational governance</w:t>
            </w:r>
          </w:p>
        </w:tc>
        <w:tc>
          <w:tcPr>
            <w:tcW w:w="1605" w:type="pct"/>
            <w:shd w:val="clear" w:color="auto" w:fill="auto"/>
          </w:tcPr>
          <w:p w14:paraId="6A4D47F6" w14:textId="106A0FE0" w:rsidR="00C43CE2" w:rsidRPr="00CC646C" w:rsidRDefault="00FE702D"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A36EF">
                  <w:rPr>
                    <w:rFonts w:ascii="Arial" w:hAnsi="Arial" w:cs="Arial"/>
                    <w:b w:val="0"/>
                    <w:color w:val="auto"/>
                  </w:rPr>
                  <w:t>Not applicable as not all requirements have been assessed</w:t>
                </w:r>
              </w:sdtContent>
            </w:sdt>
            <w:r w:rsidR="00BA36EF" w:rsidRPr="00CC646C">
              <w:rPr>
                <w:rFonts w:ascii="Arial" w:hAnsi="Arial" w:cs="Arial"/>
                <w:color w:val="auto"/>
              </w:rPr>
              <w:t xml:space="preserve"> </w:t>
            </w:r>
          </w:p>
        </w:tc>
      </w:tr>
    </w:tbl>
    <w:p w14:paraId="6A4D47F8" w14:textId="77777777" w:rsidR="00C43CE2" w:rsidRPr="00A36AA9" w:rsidRDefault="00BA36EF" w:rsidP="00F87E39">
      <w:pPr>
        <w:pStyle w:val="NormalArial"/>
        <w:spacing w:before="120"/>
      </w:pPr>
      <w:r w:rsidRPr="00A36AA9">
        <w:t>A detailed assessment is provided later in this report for each assessed Standard.</w:t>
      </w:r>
    </w:p>
    <w:p w14:paraId="6A4D47F9" w14:textId="77777777" w:rsidR="00C43CE2" w:rsidRPr="00A36AA9" w:rsidRDefault="00BA36EF" w:rsidP="00FC045E">
      <w:pPr>
        <w:pStyle w:val="Heading1"/>
        <w:spacing w:before="0" w:after="240" w:line="22" w:lineRule="atLeast"/>
        <w:rPr>
          <w:rFonts w:ascii="Arial" w:hAnsi="Arial" w:cs="Arial"/>
        </w:rPr>
      </w:pPr>
      <w:r w:rsidRPr="00A36AA9">
        <w:rPr>
          <w:rFonts w:ascii="Arial" w:hAnsi="Arial" w:cs="Arial"/>
        </w:rPr>
        <w:t>Areas for improvement</w:t>
      </w:r>
    </w:p>
    <w:p w14:paraId="6A4D47FB" w14:textId="77777777" w:rsidR="00C43CE2" w:rsidRPr="00A36AA9" w:rsidRDefault="00BA36E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A4D4800" w14:textId="198DC406" w:rsidR="00C43CE2" w:rsidRPr="00A36AA9" w:rsidRDefault="00BA36EF" w:rsidP="00F87E39">
      <w:pPr>
        <w:pStyle w:val="NormalArial"/>
      </w:pPr>
      <w:r w:rsidRPr="00A36AA9">
        <w:br w:type="page"/>
      </w:r>
    </w:p>
    <w:p w14:paraId="6A4D48FB" w14:textId="77777777" w:rsidR="00C43CE2" w:rsidRPr="00A36AA9" w:rsidRDefault="00BA36E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D63B4C" w14:paraId="6A4D48FF" w14:textId="77777777" w:rsidTr="00D63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6A4D48FC" w14:textId="77777777" w:rsidR="00D63B4C" w:rsidRPr="003217D3" w:rsidRDefault="00D63B4C"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6A4D48FE" w14:textId="77777777" w:rsidR="00D63B4C" w:rsidRPr="003217D3" w:rsidRDefault="00D63B4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D63B4C" w14:paraId="6A4D491D" w14:textId="77777777" w:rsidTr="00D63B4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4D4915" w14:textId="77777777" w:rsidR="00D63B4C" w:rsidRPr="00244176" w:rsidRDefault="00D63B4C"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6A4D4916" w14:textId="77777777" w:rsidR="00D63B4C" w:rsidRPr="00244176" w:rsidRDefault="00D63B4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A4D4917" w14:textId="77777777" w:rsidR="00D63B4C" w:rsidRPr="00244176" w:rsidRDefault="00D63B4C"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A4D4918" w14:textId="77777777" w:rsidR="00D63B4C" w:rsidRPr="00244176" w:rsidRDefault="00D63B4C"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A4D4919" w14:textId="77777777" w:rsidR="00D63B4C" w:rsidRPr="00244176" w:rsidRDefault="00D63B4C"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A4D491A" w14:textId="77777777" w:rsidR="00D63B4C" w:rsidRPr="00244176" w:rsidRDefault="00D63B4C"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6A4D491C" w14:textId="24986498" w:rsidR="00D63B4C" w:rsidRPr="00CC646C" w:rsidRDefault="00FE702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6E48F95820A241639E43ACFED8874F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B4C">
                  <w:rPr>
                    <w:rFonts w:ascii="Arial" w:hAnsi="Arial" w:cs="Arial"/>
                    <w:color w:val="auto"/>
                  </w:rPr>
                  <w:t>Compliant</w:t>
                </w:r>
              </w:sdtContent>
            </w:sdt>
            <w:r w:rsidR="00D63B4C" w:rsidRPr="00CC646C">
              <w:rPr>
                <w:rFonts w:ascii="Arial" w:hAnsi="Arial" w:cs="Arial"/>
                <w:color w:val="auto"/>
              </w:rPr>
              <w:t xml:space="preserve"> </w:t>
            </w:r>
          </w:p>
        </w:tc>
      </w:tr>
    </w:tbl>
    <w:p w14:paraId="6A4D4926" w14:textId="77777777" w:rsidR="00C43CE2" w:rsidRDefault="00BA36EF" w:rsidP="003217D3">
      <w:pPr>
        <w:pStyle w:val="Heading20"/>
      </w:pPr>
      <w:r w:rsidRPr="00A36AA9">
        <w:t>Findings</w:t>
      </w:r>
    </w:p>
    <w:p w14:paraId="6A4D4927" w14:textId="7A84F09F" w:rsidR="00C43CE2" w:rsidRDefault="00BB17F5" w:rsidP="00F87E39">
      <w:pPr>
        <w:pStyle w:val="NormalArial"/>
      </w:pPr>
      <w:r>
        <w:t xml:space="preserve">Evidence analysed by the Assessment Team showed </w:t>
      </w:r>
      <w:r w:rsidR="009B72CE">
        <w:t xml:space="preserve">in response to the non-compliance identified </w:t>
      </w:r>
      <w:r w:rsidR="006552D8">
        <w:t>in February 2023 the service has undertaken various actions to address the non-compliance. T</w:t>
      </w:r>
      <w:r>
        <w:t>he service</w:t>
      </w:r>
      <w:r w:rsidR="006552D8">
        <w:t xml:space="preserve"> now</w:t>
      </w:r>
      <w:r>
        <w:t xml:space="preserve"> demonstrated </w:t>
      </w:r>
      <w:r w:rsidR="00F01533" w:rsidRPr="00F01533">
        <w:t xml:space="preserve">effective risk management systems and practices, including but not limited to, managing high impact or high prevalence risks associated with the care of consumers, </w:t>
      </w:r>
      <w:r w:rsidR="00BE4C5C" w:rsidRPr="00F01533">
        <w:t>identifying,</w:t>
      </w:r>
      <w:r w:rsidR="00F01533" w:rsidRPr="00F01533">
        <w:t xml:space="preserve"> and responding to abuse and neglect of consumers, supporting consumers to live the best life they can, and managing and preventing incidents.</w:t>
      </w:r>
    </w:p>
    <w:p w14:paraId="7623AC00" w14:textId="2B9BC3EA" w:rsidR="00F01533" w:rsidRPr="00A3237C" w:rsidRDefault="006A2F60" w:rsidP="006A2F60">
      <w:pPr>
        <w:pStyle w:val="NormalArial"/>
        <w:numPr>
          <w:ilvl w:val="0"/>
          <w:numId w:val="22"/>
        </w:numPr>
        <w:rPr>
          <w:i/>
          <w:iCs/>
        </w:rPr>
      </w:pPr>
      <w:r w:rsidRPr="00A3237C">
        <w:rPr>
          <w:i/>
          <w:iCs/>
        </w:rPr>
        <w:t>In relation to high impact or high prevalence risks associated with the care of consumers is managed.</w:t>
      </w:r>
      <w:r w:rsidR="009B72CE" w:rsidRPr="00A3237C">
        <w:rPr>
          <w:i/>
          <w:iCs/>
        </w:rPr>
        <w:t xml:space="preserve"> </w:t>
      </w:r>
    </w:p>
    <w:p w14:paraId="54A0617B" w14:textId="7510547A" w:rsidR="00BE4C5C" w:rsidRDefault="00BE4C5C" w:rsidP="00BE4C5C">
      <w:pPr>
        <w:pStyle w:val="NormalArial"/>
      </w:pPr>
      <w:r>
        <w:t xml:space="preserve">The service has developed and implemented </w:t>
      </w:r>
      <w:r w:rsidR="009809B3">
        <w:t xml:space="preserve">a </w:t>
      </w:r>
      <w:r w:rsidR="00BD6CCC">
        <w:t>‘Health</w:t>
      </w:r>
      <w:r w:rsidR="009809B3">
        <w:t xml:space="preserve"> and Wellness Consumer Welfare Checklist’ to identify vulnerable consumers. </w:t>
      </w:r>
      <w:r w:rsidR="00BD6CCC">
        <w:t xml:space="preserve">The checklist is completed for new consumers entering the service as part of the assessment and planning process and during relevant reviews. </w:t>
      </w:r>
      <w:r w:rsidR="00A3237C">
        <w:t xml:space="preserve">The service has developed and </w:t>
      </w:r>
      <w:r w:rsidR="00364FCD">
        <w:t>implemented</w:t>
      </w:r>
      <w:r w:rsidR="00A3237C">
        <w:t xml:space="preserve"> </w:t>
      </w:r>
      <w:r w:rsidR="009E6D49">
        <w:t>an</w:t>
      </w:r>
      <w:r w:rsidR="00A3237C">
        <w:t xml:space="preserve"> operational procedure guideline for the </w:t>
      </w:r>
      <w:r w:rsidR="00364FCD">
        <w:t xml:space="preserve">management of high impact high prevalence risks for consumers. </w:t>
      </w:r>
    </w:p>
    <w:p w14:paraId="7C75FC8F" w14:textId="5352F381" w:rsidR="008A1F87" w:rsidRDefault="00462C75" w:rsidP="008A1F87">
      <w:pPr>
        <w:pStyle w:val="NormalArial"/>
        <w:numPr>
          <w:ilvl w:val="0"/>
          <w:numId w:val="23"/>
        </w:numPr>
        <w:rPr>
          <w:i/>
          <w:iCs/>
        </w:rPr>
      </w:pPr>
      <w:r w:rsidRPr="00462C75">
        <w:rPr>
          <w:i/>
          <w:iCs/>
        </w:rPr>
        <w:t>In relation to managing and preventing incidents, including the use of an incident management system.</w:t>
      </w:r>
    </w:p>
    <w:p w14:paraId="68B0687C" w14:textId="4F873268" w:rsidR="00EF5718" w:rsidRDefault="005E3218" w:rsidP="00EF5718">
      <w:pPr>
        <w:pStyle w:val="NormalArial"/>
      </w:pPr>
      <w:r w:rsidRPr="005E3218">
        <w:t>The service demonstrated an effective incident management system that is used to prevent and manage incidents.</w:t>
      </w:r>
      <w:r w:rsidR="00B958E1">
        <w:t xml:space="preserve"> </w:t>
      </w:r>
      <w:r w:rsidR="00B958E1" w:rsidRPr="00B958E1">
        <w:t>The incident register provided to the Assessment Team demonstrated the service captures incidents that occur within the service and changes in condition outside of the delivery of service</w:t>
      </w:r>
      <w:r w:rsidR="00B958E1">
        <w:t>.</w:t>
      </w:r>
      <w:r w:rsidR="00A86BDB">
        <w:t xml:space="preserve"> </w:t>
      </w:r>
      <w:r w:rsidR="00A86BDB" w:rsidRPr="00A86BDB">
        <w:t>Management described and documentation confirmed incidents are documented within an Incident Management System (IMS) and reported at the Quality and Clinical Governance bi-monthly meetings.</w:t>
      </w:r>
      <w:r w:rsidR="007C36CA" w:rsidRPr="007C36CA">
        <w:t xml:space="preserve"> Staff interviewed described how incidents are documented within IMS resulting in a number being generated. This number is used within the consumers case notes for follow up actions, investigations, and outcomes regarding the incident.</w:t>
      </w:r>
    </w:p>
    <w:p w14:paraId="3CC0F1E6" w14:textId="6DDC8457" w:rsidR="007C36CA" w:rsidRDefault="000A21CB" w:rsidP="007C36CA">
      <w:pPr>
        <w:pStyle w:val="NormalArial"/>
        <w:numPr>
          <w:ilvl w:val="0"/>
          <w:numId w:val="23"/>
        </w:numPr>
        <w:rPr>
          <w:i/>
          <w:iCs/>
        </w:rPr>
      </w:pPr>
      <w:r w:rsidRPr="000A21CB">
        <w:rPr>
          <w:i/>
          <w:iCs/>
        </w:rPr>
        <w:t>In relation to identifying and responding to abuse and neglect of consumers</w:t>
      </w:r>
      <w:r>
        <w:rPr>
          <w:i/>
          <w:iCs/>
        </w:rPr>
        <w:t>.</w:t>
      </w:r>
    </w:p>
    <w:p w14:paraId="59E25631" w14:textId="3E77BB13" w:rsidR="000036D0" w:rsidRDefault="000036D0" w:rsidP="000036D0">
      <w:pPr>
        <w:pStyle w:val="NormalArial"/>
      </w:pPr>
      <w:r w:rsidRPr="000036D0">
        <w:t>The service demonstrated procedures are in place to identify and respond to abuse and neglect of consumers.</w:t>
      </w:r>
      <w:r w:rsidR="003F4DCC">
        <w:t xml:space="preserve"> </w:t>
      </w:r>
      <w:r w:rsidR="003F4DCC" w:rsidRPr="003F4DCC">
        <w:t>The service has a ‘Safeguarding Adults at Risk of Abuse Organisational Standard’ to guide staff in the identification and reporting of abuse and neglect of consumers.</w:t>
      </w:r>
      <w:r w:rsidR="00953FE9">
        <w:t xml:space="preserve"> </w:t>
      </w:r>
      <w:r w:rsidR="00953FE9" w:rsidRPr="00953FE9">
        <w:lastRenderedPageBreak/>
        <w:t xml:space="preserve">Staff interviewed described online training they complete annually and explained the process they would complete if they experienced a consumer they believed to be at risk of abuse and neglect and the reporting requirements for the Serious Incident Response Scheme (SIRS).  </w:t>
      </w:r>
    </w:p>
    <w:p w14:paraId="0DE35659" w14:textId="56BE1FD4" w:rsidR="0039733B" w:rsidRDefault="00846A45" w:rsidP="0039733B">
      <w:pPr>
        <w:pStyle w:val="NormalArial"/>
        <w:numPr>
          <w:ilvl w:val="0"/>
          <w:numId w:val="23"/>
        </w:numPr>
        <w:rPr>
          <w:i/>
          <w:iCs/>
        </w:rPr>
      </w:pPr>
      <w:r w:rsidRPr="00846A45">
        <w:rPr>
          <w:i/>
          <w:iCs/>
        </w:rPr>
        <w:t>In relation to consumers being supported to live the best life they can</w:t>
      </w:r>
      <w:r>
        <w:rPr>
          <w:i/>
          <w:iCs/>
        </w:rPr>
        <w:t>.</w:t>
      </w:r>
    </w:p>
    <w:p w14:paraId="76056A42" w14:textId="58176614" w:rsidR="00846A45" w:rsidRDefault="00683FF7" w:rsidP="00846A45">
      <w:pPr>
        <w:pStyle w:val="NormalArial"/>
      </w:pPr>
      <w:r w:rsidRPr="00683FF7">
        <w:t xml:space="preserve">The service demonstrated processes in place to support consumers to live their best life. The service offers a range of health and wellness services to optimise their health and wellbeing to support consumer to continue to live the best life they can. The service has a range of therapists including physiotherapists, occupational therapists, </w:t>
      </w:r>
      <w:r w:rsidR="00BA36EF" w:rsidRPr="00683FF7">
        <w:t>podiatrists,</w:t>
      </w:r>
      <w:r w:rsidRPr="00683FF7">
        <w:t xml:space="preserve"> and exercise physiologists that work with individual consumers to develop fitness goals and find suitable services to enhance consumers wellbeing.</w:t>
      </w:r>
      <w:r w:rsidR="00BA36EF">
        <w:t xml:space="preserve"> </w:t>
      </w:r>
      <w:r w:rsidR="00BA36EF" w:rsidRPr="00BA36EF">
        <w:t>Documentation viewed demonstrated the service works in consultation with consumers to develop a wellness and fitness plan to support the consumers to stay active and live the best life they can.</w:t>
      </w:r>
    </w:p>
    <w:p w14:paraId="53B5F3FD" w14:textId="3F1A59D7" w:rsidR="00BA36EF" w:rsidRPr="00846A45" w:rsidRDefault="00BA36EF" w:rsidP="00846A45">
      <w:pPr>
        <w:pStyle w:val="NormalArial"/>
      </w:pPr>
      <w:r>
        <w:t xml:space="preserve">Based on the evidence summarised above, I find the provider in relation to the service, compliant with Requirement </w:t>
      </w:r>
      <w:r w:rsidRPr="00244176">
        <w:rPr>
          <w:color w:val="auto"/>
        </w:rPr>
        <w:t>8(3)(d)</w:t>
      </w:r>
      <w:r>
        <w:rPr>
          <w:color w:val="auto"/>
        </w:rPr>
        <w:t>.</w:t>
      </w:r>
    </w:p>
    <w:sectPr w:rsidR="00BA36EF" w:rsidRPr="00846A4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D4933" w14:textId="77777777" w:rsidR="00FF5672" w:rsidRDefault="00BA36EF">
      <w:pPr>
        <w:spacing w:after="0"/>
      </w:pPr>
      <w:r>
        <w:separator/>
      </w:r>
    </w:p>
  </w:endnote>
  <w:endnote w:type="continuationSeparator" w:id="0">
    <w:p w14:paraId="6A4D4935" w14:textId="77777777" w:rsidR="00FF5672" w:rsidRDefault="00BA36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D492D" w14:textId="77777777" w:rsidR="00C43CE2" w:rsidRPr="00DF37F2" w:rsidRDefault="00BA36EF" w:rsidP="00DF37F2">
    <w:pPr>
      <w:pStyle w:val="FooterArial9"/>
      <w:rPr>
        <w:rStyle w:val="FooterBold"/>
        <w:rFonts w:ascii="Arial" w:hAnsi="Arial"/>
        <w:b w:val="0"/>
      </w:rPr>
    </w:pPr>
    <w:r w:rsidRPr="00DF37F2">
      <w:rPr>
        <w:rStyle w:val="FooterBold"/>
        <w:rFonts w:ascii="Arial" w:hAnsi="Arial"/>
        <w:b w:val="0"/>
      </w:rPr>
      <w:t>Name of service: Anglicare SA - Elizabeth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A4D492E" w14:textId="77777777" w:rsidR="00C43CE2" w:rsidRPr="00DF37F2" w:rsidRDefault="00BA36EF" w:rsidP="00DF37F2">
    <w:pPr>
      <w:pStyle w:val="FooterArial9"/>
      <w:rPr>
        <w:rStyle w:val="FooterBold"/>
        <w:rFonts w:ascii="Arial" w:hAnsi="Arial"/>
        <w:b w:val="0"/>
      </w:rPr>
    </w:pPr>
    <w:r w:rsidRPr="00DF37F2">
      <w:rPr>
        <w:rStyle w:val="FooterBold"/>
        <w:rFonts w:ascii="Arial" w:hAnsi="Arial"/>
        <w:b w:val="0"/>
      </w:rPr>
      <w:t>Commission ID: 600060</w:t>
    </w:r>
    <w:r w:rsidRPr="00DF37F2">
      <w:rPr>
        <w:rStyle w:val="FooterBold"/>
        <w:rFonts w:ascii="Arial" w:hAnsi="Arial"/>
        <w:b w:val="0"/>
      </w:rPr>
      <w:tab/>
      <w:t xml:space="preserve">OFFICIAL: Sensitive </w:t>
    </w:r>
  </w:p>
  <w:p w14:paraId="6A4D492F" w14:textId="77777777" w:rsidR="00C43CE2" w:rsidRPr="00DF37F2" w:rsidRDefault="00BA36E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D492A" w14:textId="77777777" w:rsidR="00C43CE2" w:rsidRDefault="00BA36EF" w:rsidP="00D71F88">
      <w:pPr>
        <w:spacing w:after="0"/>
      </w:pPr>
      <w:r>
        <w:separator/>
      </w:r>
    </w:p>
  </w:footnote>
  <w:footnote w:type="continuationSeparator" w:id="0">
    <w:p w14:paraId="6A4D492B" w14:textId="77777777" w:rsidR="00C43CE2" w:rsidRDefault="00BA36EF" w:rsidP="00D71F88">
      <w:pPr>
        <w:spacing w:after="0"/>
      </w:pPr>
      <w:r>
        <w:continuationSeparator/>
      </w:r>
    </w:p>
  </w:footnote>
  <w:footnote w:id="1">
    <w:p w14:paraId="6A4D4935" w14:textId="179471FB" w:rsidR="00C43CE2" w:rsidRDefault="00BA36E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02AA1">
        <w:rPr>
          <w:rFonts w:ascii="Arial" w:hAnsi="Arial" w:cs="Arial"/>
          <w:color w:val="auto"/>
          <w:sz w:val="20"/>
          <w:szCs w:val="20"/>
        </w:rPr>
        <w:t xml:space="preserve">section 68A </w:t>
      </w:r>
      <w:r w:rsidRPr="002C3CB4">
        <w:rPr>
          <w:rFonts w:ascii="Arial" w:hAnsi="Arial" w:cs="Arial"/>
          <w:sz w:val="20"/>
          <w:szCs w:val="20"/>
        </w:rPr>
        <w:t>of the Aged Care Quality and Safety Commission Rules 2018.</w:t>
      </w:r>
    </w:p>
    <w:p w14:paraId="6A4D4936" w14:textId="77777777" w:rsidR="00C43CE2" w:rsidRDefault="00C43CE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D492C" w14:textId="77777777" w:rsidR="00C43CE2" w:rsidRDefault="00BA36EF">
    <w:pPr>
      <w:pStyle w:val="Header"/>
    </w:pPr>
    <w:r>
      <w:rPr>
        <w:noProof/>
        <w:color w:val="2B579A"/>
        <w:shd w:val="clear" w:color="auto" w:fill="E6E6E6"/>
        <w:lang w:val="en-US"/>
      </w:rPr>
      <w:drawing>
        <wp:anchor distT="0" distB="0" distL="114300" distR="114300" simplePos="0" relativeHeight="251659264" behindDoc="1" locked="0" layoutInCell="1" allowOverlap="1" wp14:anchorId="6A4D4931" wp14:editId="6A4D493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85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D4930" w14:textId="77777777" w:rsidR="00C43CE2" w:rsidRDefault="00BA36EF">
    <w:pPr>
      <w:pStyle w:val="Header"/>
    </w:pPr>
    <w:r>
      <w:rPr>
        <w:noProof/>
      </w:rPr>
      <w:drawing>
        <wp:anchor distT="0" distB="0" distL="114300" distR="114300" simplePos="0" relativeHeight="251658240" behindDoc="0" locked="0" layoutInCell="1" allowOverlap="1" wp14:anchorId="6A4D4933" wp14:editId="6A4D493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6547132">
      <w:start w:val="1"/>
      <w:numFmt w:val="lowerRoman"/>
      <w:lvlText w:val="(%1)"/>
      <w:lvlJc w:val="left"/>
      <w:pPr>
        <w:ind w:left="1080" w:hanging="720"/>
      </w:pPr>
      <w:rPr>
        <w:rFonts w:hint="default"/>
      </w:rPr>
    </w:lvl>
    <w:lvl w:ilvl="1" w:tplc="200CAC18" w:tentative="1">
      <w:start w:val="1"/>
      <w:numFmt w:val="lowerLetter"/>
      <w:lvlText w:val="%2."/>
      <w:lvlJc w:val="left"/>
      <w:pPr>
        <w:ind w:left="1440" w:hanging="360"/>
      </w:pPr>
    </w:lvl>
    <w:lvl w:ilvl="2" w:tplc="8DA2F5D2" w:tentative="1">
      <w:start w:val="1"/>
      <w:numFmt w:val="lowerRoman"/>
      <w:lvlText w:val="%3."/>
      <w:lvlJc w:val="right"/>
      <w:pPr>
        <w:ind w:left="2160" w:hanging="180"/>
      </w:pPr>
    </w:lvl>
    <w:lvl w:ilvl="3" w:tplc="1FB6F4DE" w:tentative="1">
      <w:start w:val="1"/>
      <w:numFmt w:val="decimal"/>
      <w:lvlText w:val="%4."/>
      <w:lvlJc w:val="left"/>
      <w:pPr>
        <w:ind w:left="2880" w:hanging="360"/>
      </w:pPr>
    </w:lvl>
    <w:lvl w:ilvl="4" w:tplc="937A24E0" w:tentative="1">
      <w:start w:val="1"/>
      <w:numFmt w:val="lowerLetter"/>
      <w:lvlText w:val="%5."/>
      <w:lvlJc w:val="left"/>
      <w:pPr>
        <w:ind w:left="3600" w:hanging="360"/>
      </w:pPr>
    </w:lvl>
    <w:lvl w:ilvl="5" w:tplc="257675C4" w:tentative="1">
      <w:start w:val="1"/>
      <w:numFmt w:val="lowerRoman"/>
      <w:lvlText w:val="%6."/>
      <w:lvlJc w:val="right"/>
      <w:pPr>
        <w:ind w:left="4320" w:hanging="180"/>
      </w:pPr>
    </w:lvl>
    <w:lvl w:ilvl="6" w:tplc="7DA0F82A" w:tentative="1">
      <w:start w:val="1"/>
      <w:numFmt w:val="decimal"/>
      <w:lvlText w:val="%7."/>
      <w:lvlJc w:val="left"/>
      <w:pPr>
        <w:ind w:left="5040" w:hanging="360"/>
      </w:pPr>
    </w:lvl>
    <w:lvl w:ilvl="7" w:tplc="115AE8E2" w:tentative="1">
      <w:start w:val="1"/>
      <w:numFmt w:val="lowerLetter"/>
      <w:lvlText w:val="%8."/>
      <w:lvlJc w:val="left"/>
      <w:pPr>
        <w:ind w:left="5760" w:hanging="360"/>
      </w:pPr>
    </w:lvl>
    <w:lvl w:ilvl="8" w:tplc="A6C2119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DDC3B6A">
      <w:start w:val="1"/>
      <w:numFmt w:val="lowerRoman"/>
      <w:lvlText w:val="(%1)"/>
      <w:lvlJc w:val="left"/>
      <w:pPr>
        <w:ind w:left="1080" w:hanging="720"/>
      </w:pPr>
      <w:rPr>
        <w:rFonts w:hint="default"/>
      </w:rPr>
    </w:lvl>
    <w:lvl w:ilvl="1" w:tplc="AADC6566" w:tentative="1">
      <w:start w:val="1"/>
      <w:numFmt w:val="lowerLetter"/>
      <w:lvlText w:val="%2."/>
      <w:lvlJc w:val="left"/>
      <w:pPr>
        <w:ind w:left="1440" w:hanging="360"/>
      </w:pPr>
    </w:lvl>
    <w:lvl w:ilvl="2" w:tplc="628614D2" w:tentative="1">
      <w:start w:val="1"/>
      <w:numFmt w:val="lowerRoman"/>
      <w:lvlText w:val="%3."/>
      <w:lvlJc w:val="right"/>
      <w:pPr>
        <w:ind w:left="2160" w:hanging="180"/>
      </w:pPr>
    </w:lvl>
    <w:lvl w:ilvl="3" w:tplc="FF12F984" w:tentative="1">
      <w:start w:val="1"/>
      <w:numFmt w:val="decimal"/>
      <w:lvlText w:val="%4."/>
      <w:lvlJc w:val="left"/>
      <w:pPr>
        <w:ind w:left="2880" w:hanging="360"/>
      </w:pPr>
    </w:lvl>
    <w:lvl w:ilvl="4" w:tplc="F77018AE" w:tentative="1">
      <w:start w:val="1"/>
      <w:numFmt w:val="lowerLetter"/>
      <w:lvlText w:val="%5."/>
      <w:lvlJc w:val="left"/>
      <w:pPr>
        <w:ind w:left="3600" w:hanging="360"/>
      </w:pPr>
    </w:lvl>
    <w:lvl w:ilvl="5" w:tplc="4D18122E" w:tentative="1">
      <w:start w:val="1"/>
      <w:numFmt w:val="lowerRoman"/>
      <w:lvlText w:val="%6."/>
      <w:lvlJc w:val="right"/>
      <w:pPr>
        <w:ind w:left="4320" w:hanging="180"/>
      </w:pPr>
    </w:lvl>
    <w:lvl w:ilvl="6" w:tplc="BAB66BF2" w:tentative="1">
      <w:start w:val="1"/>
      <w:numFmt w:val="decimal"/>
      <w:lvlText w:val="%7."/>
      <w:lvlJc w:val="left"/>
      <w:pPr>
        <w:ind w:left="5040" w:hanging="360"/>
      </w:pPr>
    </w:lvl>
    <w:lvl w:ilvl="7" w:tplc="9594ED2A" w:tentative="1">
      <w:start w:val="1"/>
      <w:numFmt w:val="lowerLetter"/>
      <w:lvlText w:val="%8."/>
      <w:lvlJc w:val="left"/>
      <w:pPr>
        <w:ind w:left="5760" w:hanging="360"/>
      </w:pPr>
    </w:lvl>
    <w:lvl w:ilvl="8" w:tplc="01FEE60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4C1E7BDC">
      <w:start w:val="1"/>
      <w:numFmt w:val="lowerRoman"/>
      <w:lvlText w:val="(%1)"/>
      <w:lvlJc w:val="left"/>
      <w:pPr>
        <w:ind w:left="1080" w:hanging="720"/>
      </w:pPr>
      <w:rPr>
        <w:rFonts w:hint="default"/>
      </w:rPr>
    </w:lvl>
    <w:lvl w:ilvl="1" w:tplc="41FCEF5A" w:tentative="1">
      <w:start w:val="1"/>
      <w:numFmt w:val="lowerLetter"/>
      <w:lvlText w:val="%2."/>
      <w:lvlJc w:val="left"/>
      <w:pPr>
        <w:ind w:left="1440" w:hanging="360"/>
      </w:pPr>
    </w:lvl>
    <w:lvl w:ilvl="2" w:tplc="EBD0464E" w:tentative="1">
      <w:start w:val="1"/>
      <w:numFmt w:val="lowerRoman"/>
      <w:lvlText w:val="%3."/>
      <w:lvlJc w:val="right"/>
      <w:pPr>
        <w:ind w:left="2160" w:hanging="180"/>
      </w:pPr>
    </w:lvl>
    <w:lvl w:ilvl="3" w:tplc="A5C03284" w:tentative="1">
      <w:start w:val="1"/>
      <w:numFmt w:val="decimal"/>
      <w:lvlText w:val="%4."/>
      <w:lvlJc w:val="left"/>
      <w:pPr>
        <w:ind w:left="2880" w:hanging="360"/>
      </w:pPr>
    </w:lvl>
    <w:lvl w:ilvl="4" w:tplc="45B45CEC" w:tentative="1">
      <w:start w:val="1"/>
      <w:numFmt w:val="lowerLetter"/>
      <w:lvlText w:val="%5."/>
      <w:lvlJc w:val="left"/>
      <w:pPr>
        <w:ind w:left="3600" w:hanging="360"/>
      </w:pPr>
    </w:lvl>
    <w:lvl w:ilvl="5" w:tplc="52003910" w:tentative="1">
      <w:start w:val="1"/>
      <w:numFmt w:val="lowerRoman"/>
      <w:lvlText w:val="%6."/>
      <w:lvlJc w:val="right"/>
      <w:pPr>
        <w:ind w:left="4320" w:hanging="180"/>
      </w:pPr>
    </w:lvl>
    <w:lvl w:ilvl="6" w:tplc="A0987A6A" w:tentative="1">
      <w:start w:val="1"/>
      <w:numFmt w:val="decimal"/>
      <w:lvlText w:val="%7."/>
      <w:lvlJc w:val="left"/>
      <w:pPr>
        <w:ind w:left="5040" w:hanging="360"/>
      </w:pPr>
    </w:lvl>
    <w:lvl w:ilvl="7" w:tplc="AB3A7EEC" w:tentative="1">
      <w:start w:val="1"/>
      <w:numFmt w:val="lowerLetter"/>
      <w:lvlText w:val="%8."/>
      <w:lvlJc w:val="left"/>
      <w:pPr>
        <w:ind w:left="5760" w:hanging="360"/>
      </w:pPr>
    </w:lvl>
    <w:lvl w:ilvl="8" w:tplc="8EB63D8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7DB27324">
      <w:start w:val="1"/>
      <w:numFmt w:val="lowerRoman"/>
      <w:lvlText w:val="(%1)"/>
      <w:lvlJc w:val="left"/>
      <w:pPr>
        <w:ind w:left="1080" w:hanging="720"/>
      </w:pPr>
      <w:rPr>
        <w:rFonts w:hint="default"/>
      </w:rPr>
    </w:lvl>
    <w:lvl w:ilvl="1" w:tplc="C584011E" w:tentative="1">
      <w:start w:val="1"/>
      <w:numFmt w:val="lowerLetter"/>
      <w:lvlText w:val="%2."/>
      <w:lvlJc w:val="left"/>
      <w:pPr>
        <w:ind w:left="1440" w:hanging="360"/>
      </w:pPr>
    </w:lvl>
    <w:lvl w:ilvl="2" w:tplc="26723F96" w:tentative="1">
      <w:start w:val="1"/>
      <w:numFmt w:val="lowerRoman"/>
      <w:lvlText w:val="%3."/>
      <w:lvlJc w:val="right"/>
      <w:pPr>
        <w:ind w:left="2160" w:hanging="180"/>
      </w:pPr>
    </w:lvl>
    <w:lvl w:ilvl="3" w:tplc="D3027CC2" w:tentative="1">
      <w:start w:val="1"/>
      <w:numFmt w:val="decimal"/>
      <w:lvlText w:val="%4."/>
      <w:lvlJc w:val="left"/>
      <w:pPr>
        <w:ind w:left="2880" w:hanging="360"/>
      </w:pPr>
    </w:lvl>
    <w:lvl w:ilvl="4" w:tplc="9A10DE36" w:tentative="1">
      <w:start w:val="1"/>
      <w:numFmt w:val="lowerLetter"/>
      <w:lvlText w:val="%5."/>
      <w:lvlJc w:val="left"/>
      <w:pPr>
        <w:ind w:left="3600" w:hanging="360"/>
      </w:pPr>
    </w:lvl>
    <w:lvl w:ilvl="5" w:tplc="74880342" w:tentative="1">
      <w:start w:val="1"/>
      <w:numFmt w:val="lowerRoman"/>
      <w:lvlText w:val="%6."/>
      <w:lvlJc w:val="right"/>
      <w:pPr>
        <w:ind w:left="4320" w:hanging="180"/>
      </w:pPr>
    </w:lvl>
    <w:lvl w:ilvl="6" w:tplc="50CE66C4" w:tentative="1">
      <w:start w:val="1"/>
      <w:numFmt w:val="decimal"/>
      <w:lvlText w:val="%7."/>
      <w:lvlJc w:val="left"/>
      <w:pPr>
        <w:ind w:left="5040" w:hanging="360"/>
      </w:pPr>
    </w:lvl>
    <w:lvl w:ilvl="7" w:tplc="EF40EA34" w:tentative="1">
      <w:start w:val="1"/>
      <w:numFmt w:val="lowerLetter"/>
      <w:lvlText w:val="%8."/>
      <w:lvlJc w:val="left"/>
      <w:pPr>
        <w:ind w:left="5760" w:hanging="360"/>
      </w:pPr>
    </w:lvl>
    <w:lvl w:ilvl="8" w:tplc="885CA81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CB8E9CC">
      <w:start w:val="1"/>
      <w:numFmt w:val="lowerRoman"/>
      <w:lvlText w:val="(%1)"/>
      <w:lvlJc w:val="left"/>
      <w:pPr>
        <w:ind w:left="1080" w:hanging="720"/>
      </w:pPr>
      <w:rPr>
        <w:rFonts w:hint="default"/>
      </w:rPr>
    </w:lvl>
    <w:lvl w:ilvl="1" w:tplc="D1182D2A" w:tentative="1">
      <w:start w:val="1"/>
      <w:numFmt w:val="lowerLetter"/>
      <w:lvlText w:val="%2."/>
      <w:lvlJc w:val="left"/>
      <w:pPr>
        <w:ind w:left="1440" w:hanging="360"/>
      </w:pPr>
    </w:lvl>
    <w:lvl w:ilvl="2" w:tplc="EAB81806" w:tentative="1">
      <w:start w:val="1"/>
      <w:numFmt w:val="lowerRoman"/>
      <w:lvlText w:val="%3."/>
      <w:lvlJc w:val="right"/>
      <w:pPr>
        <w:ind w:left="2160" w:hanging="180"/>
      </w:pPr>
    </w:lvl>
    <w:lvl w:ilvl="3" w:tplc="0F5481FA" w:tentative="1">
      <w:start w:val="1"/>
      <w:numFmt w:val="decimal"/>
      <w:lvlText w:val="%4."/>
      <w:lvlJc w:val="left"/>
      <w:pPr>
        <w:ind w:left="2880" w:hanging="360"/>
      </w:pPr>
    </w:lvl>
    <w:lvl w:ilvl="4" w:tplc="C718671C" w:tentative="1">
      <w:start w:val="1"/>
      <w:numFmt w:val="lowerLetter"/>
      <w:lvlText w:val="%5."/>
      <w:lvlJc w:val="left"/>
      <w:pPr>
        <w:ind w:left="3600" w:hanging="360"/>
      </w:pPr>
    </w:lvl>
    <w:lvl w:ilvl="5" w:tplc="1302B906" w:tentative="1">
      <w:start w:val="1"/>
      <w:numFmt w:val="lowerRoman"/>
      <w:lvlText w:val="%6."/>
      <w:lvlJc w:val="right"/>
      <w:pPr>
        <w:ind w:left="4320" w:hanging="180"/>
      </w:pPr>
    </w:lvl>
    <w:lvl w:ilvl="6" w:tplc="BD8EA450" w:tentative="1">
      <w:start w:val="1"/>
      <w:numFmt w:val="decimal"/>
      <w:lvlText w:val="%7."/>
      <w:lvlJc w:val="left"/>
      <w:pPr>
        <w:ind w:left="5040" w:hanging="360"/>
      </w:pPr>
    </w:lvl>
    <w:lvl w:ilvl="7" w:tplc="2494CEAE" w:tentative="1">
      <w:start w:val="1"/>
      <w:numFmt w:val="lowerLetter"/>
      <w:lvlText w:val="%8."/>
      <w:lvlJc w:val="left"/>
      <w:pPr>
        <w:ind w:left="5760" w:hanging="360"/>
      </w:pPr>
    </w:lvl>
    <w:lvl w:ilvl="8" w:tplc="A07E76EC" w:tentative="1">
      <w:start w:val="1"/>
      <w:numFmt w:val="lowerRoman"/>
      <w:lvlText w:val="%9."/>
      <w:lvlJc w:val="right"/>
      <w:pPr>
        <w:ind w:left="6480" w:hanging="180"/>
      </w:pPr>
    </w:lvl>
  </w:abstractNum>
  <w:abstractNum w:abstractNumId="5" w15:restartNumberingAfterBreak="0">
    <w:nsid w:val="127420D1"/>
    <w:multiLevelType w:val="hybridMultilevel"/>
    <w:tmpl w:val="325EBC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D1BA5742">
      <w:start w:val="1"/>
      <w:numFmt w:val="bullet"/>
      <w:lvlText w:val=""/>
      <w:lvlJc w:val="left"/>
      <w:pPr>
        <w:ind w:left="720" w:hanging="360"/>
      </w:pPr>
      <w:rPr>
        <w:rFonts w:ascii="Symbol" w:hAnsi="Symbol" w:hint="default"/>
        <w:color w:val="auto"/>
        <w:sz w:val="24"/>
        <w:szCs w:val="24"/>
      </w:rPr>
    </w:lvl>
    <w:lvl w:ilvl="1" w:tplc="0C3E23A4" w:tentative="1">
      <w:start w:val="1"/>
      <w:numFmt w:val="bullet"/>
      <w:lvlText w:val="o"/>
      <w:lvlJc w:val="left"/>
      <w:pPr>
        <w:ind w:left="1440" w:hanging="360"/>
      </w:pPr>
      <w:rPr>
        <w:rFonts w:ascii="Courier New" w:hAnsi="Courier New" w:cs="Courier New" w:hint="default"/>
      </w:rPr>
    </w:lvl>
    <w:lvl w:ilvl="2" w:tplc="C0C601D0" w:tentative="1">
      <w:start w:val="1"/>
      <w:numFmt w:val="bullet"/>
      <w:lvlText w:val=""/>
      <w:lvlJc w:val="left"/>
      <w:pPr>
        <w:ind w:left="2160" w:hanging="360"/>
      </w:pPr>
      <w:rPr>
        <w:rFonts w:ascii="Wingdings" w:hAnsi="Wingdings" w:hint="default"/>
      </w:rPr>
    </w:lvl>
    <w:lvl w:ilvl="3" w:tplc="0324D822" w:tentative="1">
      <w:start w:val="1"/>
      <w:numFmt w:val="bullet"/>
      <w:lvlText w:val=""/>
      <w:lvlJc w:val="left"/>
      <w:pPr>
        <w:ind w:left="2880" w:hanging="360"/>
      </w:pPr>
      <w:rPr>
        <w:rFonts w:ascii="Symbol" w:hAnsi="Symbol" w:hint="default"/>
      </w:rPr>
    </w:lvl>
    <w:lvl w:ilvl="4" w:tplc="45CE61FA" w:tentative="1">
      <w:start w:val="1"/>
      <w:numFmt w:val="bullet"/>
      <w:lvlText w:val="o"/>
      <w:lvlJc w:val="left"/>
      <w:pPr>
        <w:ind w:left="3600" w:hanging="360"/>
      </w:pPr>
      <w:rPr>
        <w:rFonts w:ascii="Courier New" w:hAnsi="Courier New" w:cs="Courier New" w:hint="default"/>
      </w:rPr>
    </w:lvl>
    <w:lvl w:ilvl="5" w:tplc="39586BCA" w:tentative="1">
      <w:start w:val="1"/>
      <w:numFmt w:val="bullet"/>
      <w:lvlText w:val=""/>
      <w:lvlJc w:val="left"/>
      <w:pPr>
        <w:ind w:left="4320" w:hanging="360"/>
      </w:pPr>
      <w:rPr>
        <w:rFonts w:ascii="Wingdings" w:hAnsi="Wingdings" w:hint="default"/>
      </w:rPr>
    </w:lvl>
    <w:lvl w:ilvl="6" w:tplc="7D48BD5E" w:tentative="1">
      <w:start w:val="1"/>
      <w:numFmt w:val="bullet"/>
      <w:lvlText w:val=""/>
      <w:lvlJc w:val="left"/>
      <w:pPr>
        <w:ind w:left="5040" w:hanging="360"/>
      </w:pPr>
      <w:rPr>
        <w:rFonts w:ascii="Symbol" w:hAnsi="Symbol" w:hint="default"/>
      </w:rPr>
    </w:lvl>
    <w:lvl w:ilvl="7" w:tplc="42EE17EC" w:tentative="1">
      <w:start w:val="1"/>
      <w:numFmt w:val="bullet"/>
      <w:lvlText w:val="o"/>
      <w:lvlJc w:val="left"/>
      <w:pPr>
        <w:ind w:left="5760" w:hanging="360"/>
      </w:pPr>
      <w:rPr>
        <w:rFonts w:ascii="Courier New" w:hAnsi="Courier New" w:cs="Courier New" w:hint="default"/>
      </w:rPr>
    </w:lvl>
    <w:lvl w:ilvl="8" w:tplc="04C8E7F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7DEC580">
      <w:start w:val="1"/>
      <w:numFmt w:val="lowerRoman"/>
      <w:lvlText w:val="(%1)"/>
      <w:lvlJc w:val="left"/>
      <w:pPr>
        <w:ind w:left="1080" w:hanging="720"/>
      </w:pPr>
      <w:rPr>
        <w:rFonts w:hint="default"/>
      </w:rPr>
    </w:lvl>
    <w:lvl w:ilvl="1" w:tplc="5BA06F84" w:tentative="1">
      <w:start w:val="1"/>
      <w:numFmt w:val="lowerLetter"/>
      <w:lvlText w:val="%2."/>
      <w:lvlJc w:val="left"/>
      <w:pPr>
        <w:ind w:left="1440" w:hanging="360"/>
      </w:pPr>
    </w:lvl>
    <w:lvl w:ilvl="2" w:tplc="B13A9006" w:tentative="1">
      <w:start w:val="1"/>
      <w:numFmt w:val="lowerRoman"/>
      <w:lvlText w:val="%3."/>
      <w:lvlJc w:val="right"/>
      <w:pPr>
        <w:ind w:left="2160" w:hanging="180"/>
      </w:pPr>
    </w:lvl>
    <w:lvl w:ilvl="3" w:tplc="A934DFFE" w:tentative="1">
      <w:start w:val="1"/>
      <w:numFmt w:val="decimal"/>
      <w:lvlText w:val="%4."/>
      <w:lvlJc w:val="left"/>
      <w:pPr>
        <w:ind w:left="2880" w:hanging="360"/>
      </w:pPr>
    </w:lvl>
    <w:lvl w:ilvl="4" w:tplc="C0CE40FA" w:tentative="1">
      <w:start w:val="1"/>
      <w:numFmt w:val="lowerLetter"/>
      <w:lvlText w:val="%5."/>
      <w:lvlJc w:val="left"/>
      <w:pPr>
        <w:ind w:left="3600" w:hanging="360"/>
      </w:pPr>
    </w:lvl>
    <w:lvl w:ilvl="5" w:tplc="1E32E44E" w:tentative="1">
      <w:start w:val="1"/>
      <w:numFmt w:val="lowerRoman"/>
      <w:lvlText w:val="%6."/>
      <w:lvlJc w:val="right"/>
      <w:pPr>
        <w:ind w:left="4320" w:hanging="180"/>
      </w:pPr>
    </w:lvl>
    <w:lvl w:ilvl="6" w:tplc="04D6F020" w:tentative="1">
      <w:start w:val="1"/>
      <w:numFmt w:val="decimal"/>
      <w:lvlText w:val="%7."/>
      <w:lvlJc w:val="left"/>
      <w:pPr>
        <w:ind w:left="5040" w:hanging="360"/>
      </w:pPr>
    </w:lvl>
    <w:lvl w:ilvl="7" w:tplc="9DCE8344" w:tentative="1">
      <w:start w:val="1"/>
      <w:numFmt w:val="lowerLetter"/>
      <w:lvlText w:val="%8."/>
      <w:lvlJc w:val="left"/>
      <w:pPr>
        <w:ind w:left="5760" w:hanging="360"/>
      </w:pPr>
    </w:lvl>
    <w:lvl w:ilvl="8" w:tplc="5470E30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5928DDA">
      <w:start w:val="1"/>
      <w:numFmt w:val="lowerRoman"/>
      <w:lvlText w:val="(%1)"/>
      <w:lvlJc w:val="left"/>
      <w:pPr>
        <w:ind w:left="1080" w:hanging="720"/>
      </w:pPr>
      <w:rPr>
        <w:rFonts w:hint="default"/>
      </w:rPr>
    </w:lvl>
    <w:lvl w:ilvl="1" w:tplc="685CEAF8" w:tentative="1">
      <w:start w:val="1"/>
      <w:numFmt w:val="lowerLetter"/>
      <w:lvlText w:val="%2."/>
      <w:lvlJc w:val="left"/>
      <w:pPr>
        <w:ind w:left="1440" w:hanging="360"/>
      </w:pPr>
    </w:lvl>
    <w:lvl w:ilvl="2" w:tplc="EBEAECFE" w:tentative="1">
      <w:start w:val="1"/>
      <w:numFmt w:val="lowerRoman"/>
      <w:lvlText w:val="%3."/>
      <w:lvlJc w:val="right"/>
      <w:pPr>
        <w:ind w:left="2160" w:hanging="180"/>
      </w:pPr>
    </w:lvl>
    <w:lvl w:ilvl="3" w:tplc="52C253BC" w:tentative="1">
      <w:start w:val="1"/>
      <w:numFmt w:val="decimal"/>
      <w:lvlText w:val="%4."/>
      <w:lvlJc w:val="left"/>
      <w:pPr>
        <w:ind w:left="2880" w:hanging="360"/>
      </w:pPr>
    </w:lvl>
    <w:lvl w:ilvl="4" w:tplc="CD06F848" w:tentative="1">
      <w:start w:val="1"/>
      <w:numFmt w:val="lowerLetter"/>
      <w:lvlText w:val="%5."/>
      <w:lvlJc w:val="left"/>
      <w:pPr>
        <w:ind w:left="3600" w:hanging="360"/>
      </w:pPr>
    </w:lvl>
    <w:lvl w:ilvl="5" w:tplc="A1FA9952" w:tentative="1">
      <w:start w:val="1"/>
      <w:numFmt w:val="lowerRoman"/>
      <w:lvlText w:val="%6."/>
      <w:lvlJc w:val="right"/>
      <w:pPr>
        <w:ind w:left="4320" w:hanging="180"/>
      </w:pPr>
    </w:lvl>
    <w:lvl w:ilvl="6" w:tplc="45B6DD90" w:tentative="1">
      <w:start w:val="1"/>
      <w:numFmt w:val="decimal"/>
      <w:lvlText w:val="%7."/>
      <w:lvlJc w:val="left"/>
      <w:pPr>
        <w:ind w:left="5040" w:hanging="360"/>
      </w:pPr>
    </w:lvl>
    <w:lvl w:ilvl="7" w:tplc="6E60C332" w:tentative="1">
      <w:start w:val="1"/>
      <w:numFmt w:val="lowerLetter"/>
      <w:lvlText w:val="%8."/>
      <w:lvlJc w:val="left"/>
      <w:pPr>
        <w:ind w:left="5760" w:hanging="360"/>
      </w:pPr>
    </w:lvl>
    <w:lvl w:ilvl="8" w:tplc="0226BF8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9A6C54A">
      <w:start w:val="1"/>
      <w:numFmt w:val="lowerRoman"/>
      <w:lvlText w:val="(%1)"/>
      <w:lvlJc w:val="left"/>
      <w:pPr>
        <w:ind w:left="1080" w:hanging="720"/>
      </w:pPr>
      <w:rPr>
        <w:rFonts w:hint="default"/>
      </w:rPr>
    </w:lvl>
    <w:lvl w:ilvl="1" w:tplc="4A4815F0" w:tentative="1">
      <w:start w:val="1"/>
      <w:numFmt w:val="lowerLetter"/>
      <w:lvlText w:val="%2."/>
      <w:lvlJc w:val="left"/>
      <w:pPr>
        <w:ind w:left="1440" w:hanging="360"/>
      </w:pPr>
    </w:lvl>
    <w:lvl w:ilvl="2" w:tplc="21006FF2" w:tentative="1">
      <w:start w:val="1"/>
      <w:numFmt w:val="lowerRoman"/>
      <w:lvlText w:val="%3."/>
      <w:lvlJc w:val="right"/>
      <w:pPr>
        <w:ind w:left="2160" w:hanging="180"/>
      </w:pPr>
    </w:lvl>
    <w:lvl w:ilvl="3" w:tplc="2D6CEFA0" w:tentative="1">
      <w:start w:val="1"/>
      <w:numFmt w:val="decimal"/>
      <w:lvlText w:val="%4."/>
      <w:lvlJc w:val="left"/>
      <w:pPr>
        <w:ind w:left="2880" w:hanging="360"/>
      </w:pPr>
    </w:lvl>
    <w:lvl w:ilvl="4" w:tplc="7DBAA912" w:tentative="1">
      <w:start w:val="1"/>
      <w:numFmt w:val="lowerLetter"/>
      <w:lvlText w:val="%5."/>
      <w:lvlJc w:val="left"/>
      <w:pPr>
        <w:ind w:left="3600" w:hanging="360"/>
      </w:pPr>
    </w:lvl>
    <w:lvl w:ilvl="5" w:tplc="81A88A3E" w:tentative="1">
      <w:start w:val="1"/>
      <w:numFmt w:val="lowerRoman"/>
      <w:lvlText w:val="%6."/>
      <w:lvlJc w:val="right"/>
      <w:pPr>
        <w:ind w:left="4320" w:hanging="180"/>
      </w:pPr>
    </w:lvl>
    <w:lvl w:ilvl="6" w:tplc="0D8E69C4" w:tentative="1">
      <w:start w:val="1"/>
      <w:numFmt w:val="decimal"/>
      <w:lvlText w:val="%7."/>
      <w:lvlJc w:val="left"/>
      <w:pPr>
        <w:ind w:left="5040" w:hanging="360"/>
      </w:pPr>
    </w:lvl>
    <w:lvl w:ilvl="7" w:tplc="EB78D988" w:tentative="1">
      <w:start w:val="1"/>
      <w:numFmt w:val="lowerLetter"/>
      <w:lvlText w:val="%8."/>
      <w:lvlJc w:val="left"/>
      <w:pPr>
        <w:ind w:left="5760" w:hanging="360"/>
      </w:pPr>
    </w:lvl>
    <w:lvl w:ilvl="8" w:tplc="B260A98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8788F32">
      <w:start w:val="1"/>
      <w:numFmt w:val="lowerRoman"/>
      <w:lvlText w:val="(%1)"/>
      <w:lvlJc w:val="left"/>
      <w:pPr>
        <w:ind w:left="1080" w:hanging="720"/>
      </w:pPr>
      <w:rPr>
        <w:rFonts w:hint="default"/>
      </w:rPr>
    </w:lvl>
    <w:lvl w:ilvl="1" w:tplc="067AE342" w:tentative="1">
      <w:start w:val="1"/>
      <w:numFmt w:val="lowerLetter"/>
      <w:lvlText w:val="%2."/>
      <w:lvlJc w:val="left"/>
      <w:pPr>
        <w:ind w:left="1440" w:hanging="360"/>
      </w:pPr>
    </w:lvl>
    <w:lvl w:ilvl="2" w:tplc="EB2A2940" w:tentative="1">
      <w:start w:val="1"/>
      <w:numFmt w:val="lowerRoman"/>
      <w:lvlText w:val="%3."/>
      <w:lvlJc w:val="right"/>
      <w:pPr>
        <w:ind w:left="2160" w:hanging="180"/>
      </w:pPr>
    </w:lvl>
    <w:lvl w:ilvl="3" w:tplc="F46676DA" w:tentative="1">
      <w:start w:val="1"/>
      <w:numFmt w:val="decimal"/>
      <w:lvlText w:val="%4."/>
      <w:lvlJc w:val="left"/>
      <w:pPr>
        <w:ind w:left="2880" w:hanging="360"/>
      </w:pPr>
    </w:lvl>
    <w:lvl w:ilvl="4" w:tplc="18B8B1F6" w:tentative="1">
      <w:start w:val="1"/>
      <w:numFmt w:val="lowerLetter"/>
      <w:lvlText w:val="%5."/>
      <w:lvlJc w:val="left"/>
      <w:pPr>
        <w:ind w:left="3600" w:hanging="360"/>
      </w:pPr>
    </w:lvl>
    <w:lvl w:ilvl="5" w:tplc="C1B864F2" w:tentative="1">
      <w:start w:val="1"/>
      <w:numFmt w:val="lowerRoman"/>
      <w:lvlText w:val="%6."/>
      <w:lvlJc w:val="right"/>
      <w:pPr>
        <w:ind w:left="4320" w:hanging="180"/>
      </w:pPr>
    </w:lvl>
    <w:lvl w:ilvl="6" w:tplc="0CA2EFEA" w:tentative="1">
      <w:start w:val="1"/>
      <w:numFmt w:val="decimal"/>
      <w:lvlText w:val="%7."/>
      <w:lvlJc w:val="left"/>
      <w:pPr>
        <w:ind w:left="5040" w:hanging="360"/>
      </w:pPr>
    </w:lvl>
    <w:lvl w:ilvl="7" w:tplc="7986AA80" w:tentative="1">
      <w:start w:val="1"/>
      <w:numFmt w:val="lowerLetter"/>
      <w:lvlText w:val="%8."/>
      <w:lvlJc w:val="left"/>
      <w:pPr>
        <w:ind w:left="5760" w:hanging="360"/>
      </w:pPr>
    </w:lvl>
    <w:lvl w:ilvl="8" w:tplc="90966AA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98A1662">
      <w:start w:val="1"/>
      <w:numFmt w:val="lowerRoman"/>
      <w:lvlText w:val="(%1)"/>
      <w:lvlJc w:val="left"/>
      <w:pPr>
        <w:ind w:left="1080" w:hanging="720"/>
      </w:pPr>
      <w:rPr>
        <w:rFonts w:hint="default"/>
      </w:rPr>
    </w:lvl>
    <w:lvl w:ilvl="1" w:tplc="04AC88AE" w:tentative="1">
      <w:start w:val="1"/>
      <w:numFmt w:val="lowerLetter"/>
      <w:lvlText w:val="%2."/>
      <w:lvlJc w:val="left"/>
      <w:pPr>
        <w:ind w:left="1440" w:hanging="360"/>
      </w:pPr>
    </w:lvl>
    <w:lvl w:ilvl="2" w:tplc="F418D3F0" w:tentative="1">
      <w:start w:val="1"/>
      <w:numFmt w:val="lowerRoman"/>
      <w:lvlText w:val="%3."/>
      <w:lvlJc w:val="right"/>
      <w:pPr>
        <w:ind w:left="2160" w:hanging="180"/>
      </w:pPr>
    </w:lvl>
    <w:lvl w:ilvl="3" w:tplc="1DF0E4F8" w:tentative="1">
      <w:start w:val="1"/>
      <w:numFmt w:val="decimal"/>
      <w:lvlText w:val="%4."/>
      <w:lvlJc w:val="left"/>
      <w:pPr>
        <w:ind w:left="2880" w:hanging="360"/>
      </w:pPr>
    </w:lvl>
    <w:lvl w:ilvl="4" w:tplc="AF4EF7BC" w:tentative="1">
      <w:start w:val="1"/>
      <w:numFmt w:val="lowerLetter"/>
      <w:lvlText w:val="%5."/>
      <w:lvlJc w:val="left"/>
      <w:pPr>
        <w:ind w:left="3600" w:hanging="360"/>
      </w:pPr>
    </w:lvl>
    <w:lvl w:ilvl="5" w:tplc="8030439C" w:tentative="1">
      <w:start w:val="1"/>
      <w:numFmt w:val="lowerRoman"/>
      <w:lvlText w:val="%6."/>
      <w:lvlJc w:val="right"/>
      <w:pPr>
        <w:ind w:left="4320" w:hanging="180"/>
      </w:pPr>
    </w:lvl>
    <w:lvl w:ilvl="6" w:tplc="4A481632" w:tentative="1">
      <w:start w:val="1"/>
      <w:numFmt w:val="decimal"/>
      <w:lvlText w:val="%7."/>
      <w:lvlJc w:val="left"/>
      <w:pPr>
        <w:ind w:left="5040" w:hanging="360"/>
      </w:pPr>
    </w:lvl>
    <w:lvl w:ilvl="7" w:tplc="DD242F78" w:tentative="1">
      <w:start w:val="1"/>
      <w:numFmt w:val="lowerLetter"/>
      <w:lvlText w:val="%8."/>
      <w:lvlJc w:val="left"/>
      <w:pPr>
        <w:ind w:left="5760" w:hanging="360"/>
      </w:pPr>
    </w:lvl>
    <w:lvl w:ilvl="8" w:tplc="93DA8E8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C962F02">
      <w:start w:val="1"/>
      <w:numFmt w:val="lowerRoman"/>
      <w:lvlText w:val="(%1)"/>
      <w:lvlJc w:val="left"/>
      <w:pPr>
        <w:ind w:left="1080" w:hanging="720"/>
      </w:pPr>
      <w:rPr>
        <w:rFonts w:hint="default"/>
      </w:rPr>
    </w:lvl>
    <w:lvl w:ilvl="1" w:tplc="EA48603C" w:tentative="1">
      <w:start w:val="1"/>
      <w:numFmt w:val="lowerLetter"/>
      <w:lvlText w:val="%2."/>
      <w:lvlJc w:val="left"/>
      <w:pPr>
        <w:ind w:left="1440" w:hanging="360"/>
      </w:pPr>
    </w:lvl>
    <w:lvl w:ilvl="2" w:tplc="39721EE8" w:tentative="1">
      <w:start w:val="1"/>
      <w:numFmt w:val="lowerRoman"/>
      <w:lvlText w:val="%3."/>
      <w:lvlJc w:val="right"/>
      <w:pPr>
        <w:ind w:left="2160" w:hanging="180"/>
      </w:pPr>
    </w:lvl>
    <w:lvl w:ilvl="3" w:tplc="F710ABBE" w:tentative="1">
      <w:start w:val="1"/>
      <w:numFmt w:val="decimal"/>
      <w:lvlText w:val="%4."/>
      <w:lvlJc w:val="left"/>
      <w:pPr>
        <w:ind w:left="2880" w:hanging="360"/>
      </w:pPr>
    </w:lvl>
    <w:lvl w:ilvl="4" w:tplc="38C64BCC" w:tentative="1">
      <w:start w:val="1"/>
      <w:numFmt w:val="lowerLetter"/>
      <w:lvlText w:val="%5."/>
      <w:lvlJc w:val="left"/>
      <w:pPr>
        <w:ind w:left="3600" w:hanging="360"/>
      </w:pPr>
    </w:lvl>
    <w:lvl w:ilvl="5" w:tplc="392845C2" w:tentative="1">
      <w:start w:val="1"/>
      <w:numFmt w:val="lowerRoman"/>
      <w:lvlText w:val="%6."/>
      <w:lvlJc w:val="right"/>
      <w:pPr>
        <w:ind w:left="4320" w:hanging="180"/>
      </w:pPr>
    </w:lvl>
    <w:lvl w:ilvl="6" w:tplc="A678E50E" w:tentative="1">
      <w:start w:val="1"/>
      <w:numFmt w:val="decimal"/>
      <w:lvlText w:val="%7."/>
      <w:lvlJc w:val="left"/>
      <w:pPr>
        <w:ind w:left="5040" w:hanging="360"/>
      </w:pPr>
    </w:lvl>
    <w:lvl w:ilvl="7" w:tplc="F9E803F0" w:tentative="1">
      <w:start w:val="1"/>
      <w:numFmt w:val="lowerLetter"/>
      <w:lvlText w:val="%8."/>
      <w:lvlJc w:val="left"/>
      <w:pPr>
        <w:ind w:left="5760" w:hanging="360"/>
      </w:pPr>
    </w:lvl>
    <w:lvl w:ilvl="8" w:tplc="6BBEC1E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96E9C82">
      <w:start w:val="1"/>
      <w:numFmt w:val="lowerRoman"/>
      <w:lvlText w:val="(%1)"/>
      <w:lvlJc w:val="left"/>
      <w:pPr>
        <w:ind w:left="1080" w:hanging="720"/>
      </w:pPr>
      <w:rPr>
        <w:rFonts w:hint="default"/>
      </w:rPr>
    </w:lvl>
    <w:lvl w:ilvl="1" w:tplc="A446B15C" w:tentative="1">
      <w:start w:val="1"/>
      <w:numFmt w:val="lowerLetter"/>
      <w:lvlText w:val="%2."/>
      <w:lvlJc w:val="left"/>
      <w:pPr>
        <w:ind w:left="1440" w:hanging="360"/>
      </w:pPr>
    </w:lvl>
    <w:lvl w:ilvl="2" w:tplc="AA02BBE8" w:tentative="1">
      <w:start w:val="1"/>
      <w:numFmt w:val="lowerRoman"/>
      <w:lvlText w:val="%3."/>
      <w:lvlJc w:val="right"/>
      <w:pPr>
        <w:ind w:left="2160" w:hanging="180"/>
      </w:pPr>
    </w:lvl>
    <w:lvl w:ilvl="3" w:tplc="437442F0" w:tentative="1">
      <w:start w:val="1"/>
      <w:numFmt w:val="decimal"/>
      <w:lvlText w:val="%4."/>
      <w:lvlJc w:val="left"/>
      <w:pPr>
        <w:ind w:left="2880" w:hanging="360"/>
      </w:pPr>
    </w:lvl>
    <w:lvl w:ilvl="4" w:tplc="7278F86C" w:tentative="1">
      <w:start w:val="1"/>
      <w:numFmt w:val="lowerLetter"/>
      <w:lvlText w:val="%5."/>
      <w:lvlJc w:val="left"/>
      <w:pPr>
        <w:ind w:left="3600" w:hanging="360"/>
      </w:pPr>
    </w:lvl>
    <w:lvl w:ilvl="5" w:tplc="DF10FB0A" w:tentative="1">
      <w:start w:val="1"/>
      <w:numFmt w:val="lowerRoman"/>
      <w:lvlText w:val="%6."/>
      <w:lvlJc w:val="right"/>
      <w:pPr>
        <w:ind w:left="4320" w:hanging="180"/>
      </w:pPr>
    </w:lvl>
    <w:lvl w:ilvl="6" w:tplc="6FFED642" w:tentative="1">
      <w:start w:val="1"/>
      <w:numFmt w:val="decimal"/>
      <w:lvlText w:val="%7."/>
      <w:lvlJc w:val="left"/>
      <w:pPr>
        <w:ind w:left="5040" w:hanging="360"/>
      </w:pPr>
    </w:lvl>
    <w:lvl w:ilvl="7" w:tplc="2E8AAC5C" w:tentative="1">
      <w:start w:val="1"/>
      <w:numFmt w:val="lowerLetter"/>
      <w:lvlText w:val="%8."/>
      <w:lvlJc w:val="left"/>
      <w:pPr>
        <w:ind w:left="5760" w:hanging="360"/>
      </w:pPr>
    </w:lvl>
    <w:lvl w:ilvl="8" w:tplc="EDD0FF9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BBC032C">
      <w:start w:val="1"/>
      <w:numFmt w:val="lowerRoman"/>
      <w:lvlText w:val="(%1)"/>
      <w:lvlJc w:val="left"/>
      <w:pPr>
        <w:ind w:left="1080" w:hanging="720"/>
      </w:pPr>
      <w:rPr>
        <w:rFonts w:hint="default"/>
      </w:rPr>
    </w:lvl>
    <w:lvl w:ilvl="1" w:tplc="2B02516C" w:tentative="1">
      <w:start w:val="1"/>
      <w:numFmt w:val="lowerLetter"/>
      <w:lvlText w:val="%2."/>
      <w:lvlJc w:val="left"/>
      <w:pPr>
        <w:ind w:left="1440" w:hanging="360"/>
      </w:pPr>
    </w:lvl>
    <w:lvl w:ilvl="2" w:tplc="02FCC110" w:tentative="1">
      <w:start w:val="1"/>
      <w:numFmt w:val="lowerRoman"/>
      <w:lvlText w:val="%3."/>
      <w:lvlJc w:val="right"/>
      <w:pPr>
        <w:ind w:left="2160" w:hanging="180"/>
      </w:pPr>
    </w:lvl>
    <w:lvl w:ilvl="3" w:tplc="20887F44" w:tentative="1">
      <w:start w:val="1"/>
      <w:numFmt w:val="decimal"/>
      <w:lvlText w:val="%4."/>
      <w:lvlJc w:val="left"/>
      <w:pPr>
        <w:ind w:left="2880" w:hanging="360"/>
      </w:pPr>
    </w:lvl>
    <w:lvl w:ilvl="4" w:tplc="E82C60BA" w:tentative="1">
      <w:start w:val="1"/>
      <w:numFmt w:val="lowerLetter"/>
      <w:lvlText w:val="%5."/>
      <w:lvlJc w:val="left"/>
      <w:pPr>
        <w:ind w:left="3600" w:hanging="360"/>
      </w:pPr>
    </w:lvl>
    <w:lvl w:ilvl="5" w:tplc="43408112" w:tentative="1">
      <w:start w:val="1"/>
      <w:numFmt w:val="lowerRoman"/>
      <w:lvlText w:val="%6."/>
      <w:lvlJc w:val="right"/>
      <w:pPr>
        <w:ind w:left="4320" w:hanging="180"/>
      </w:pPr>
    </w:lvl>
    <w:lvl w:ilvl="6" w:tplc="308CD83A" w:tentative="1">
      <w:start w:val="1"/>
      <w:numFmt w:val="decimal"/>
      <w:lvlText w:val="%7."/>
      <w:lvlJc w:val="left"/>
      <w:pPr>
        <w:ind w:left="5040" w:hanging="360"/>
      </w:pPr>
    </w:lvl>
    <w:lvl w:ilvl="7" w:tplc="D9E25F12" w:tentative="1">
      <w:start w:val="1"/>
      <w:numFmt w:val="lowerLetter"/>
      <w:lvlText w:val="%8."/>
      <w:lvlJc w:val="left"/>
      <w:pPr>
        <w:ind w:left="5760" w:hanging="360"/>
      </w:pPr>
    </w:lvl>
    <w:lvl w:ilvl="8" w:tplc="CBC6094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D3120BB8">
      <w:start w:val="1"/>
      <w:numFmt w:val="lowerRoman"/>
      <w:lvlText w:val="(%1)"/>
      <w:lvlJc w:val="left"/>
      <w:pPr>
        <w:ind w:left="1080" w:hanging="720"/>
      </w:pPr>
      <w:rPr>
        <w:rFonts w:hint="default"/>
      </w:rPr>
    </w:lvl>
    <w:lvl w:ilvl="1" w:tplc="09B8212C" w:tentative="1">
      <w:start w:val="1"/>
      <w:numFmt w:val="lowerLetter"/>
      <w:lvlText w:val="%2."/>
      <w:lvlJc w:val="left"/>
      <w:pPr>
        <w:ind w:left="1440" w:hanging="360"/>
      </w:pPr>
    </w:lvl>
    <w:lvl w:ilvl="2" w:tplc="F36AB84C" w:tentative="1">
      <w:start w:val="1"/>
      <w:numFmt w:val="lowerRoman"/>
      <w:lvlText w:val="%3."/>
      <w:lvlJc w:val="right"/>
      <w:pPr>
        <w:ind w:left="2160" w:hanging="180"/>
      </w:pPr>
    </w:lvl>
    <w:lvl w:ilvl="3" w:tplc="D3E49082" w:tentative="1">
      <w:start w:val="1"/>
      <w:numFmt w:val="decimal"/>
      <w:lvlText w:val="%4."/>
      <w:lvlJc w:val="left"/>
      <w:pPr>
        <w:ind w:left="2880" w:hanging="360"/>
      </w:pPr>
    </w:lvl>
    <w:lvl w:ilvl="4" w:tplc="4AC4AFBE" w:tentative="1">
      <w:start w:val="1"/>
      <w:numFmt w:val="lowerLetter"/>
      <w:lvlText w:val="%5."/>
      <w:lvlJc w:val="left"/>
      <w:pPr>
        <w:ind w:left="3600" w:hanging="360"/>
      </w:pPr>
    </w:lvl>
    <w:lvl w:ilvl="5" w:tplc="7AAEF1A4" w:tentative="1">
      <w:start w:val="1"/>
      <w:numFmt w:val="lowerRoman"/>
      <w:lvlText w:val="%6."/>
      <w:lvlJc w:val="right"/>
      <w:pPr>
        <w:ind w:left="4320" w:hanging="180"/>
      </w:pPr>
    </w:lvl>
    <w:lvl w:ilvl="6" w:tplc="D8608992" w:tentative="1">
      <w:start w:val="1"/>
      <w:numFmt w:val="decimal"/>
      <w:lvlText w:val="%7."/>
      <w:lvlJc w:val="left"/>
      <w:pPr>
        <w:ind w:left="5040" w:hanging="360"/>
      </w:pPr>
    </w:lvl>
    <w:lvl w:ilvl="7" w:tplc="21587D5A" w:tentative="1">
      <w:start w:val="1"/>
      <w:numFmt w:val="lowerLetter"/>
      <w:lvlText w:val="%8."/>
      <w:lvlJc w:val="left"/>
      <w:pPr>
        <w:ind w:left="5760" w:hanging="360"/>
      </w:pPr>
    </w:lvl>
    <w:lvl w:ilvl="8" w:tplc="8796FA1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BA4F894">
      <w:start w:val="1"/>
      <w:numFmt w:val="lowerRoman"/>
      <w:lvlText w:val="(%1)"/>
      <w:lvlJc w:val="left"/>
      <w:pPr>
        <w:ind w:left="1080" w:hanging="720"/>
      </w:pPr>
      <w:rPr>
        <w:rFonts w:hint="default"/>
      </w:rPr>
    </w:lvl>
    <w:lvl w:ilvl="1" w:tplc="C764D790" w:tentative="1">
      <w:start w:val="1"/>
      <w:numFmt w:val="lowerLetter"/>
      <w:lvlText w:val="%2."/>
      <w:lvlJc w:val="left"/>
      <w:pPr>
        <w:ind w:left="1440" w:hanging="360"/>
      </w:pPr>
    </w:lvl>
    <w:lvl w:ilvl="2" w:tplc="59907ADC" w:tentative="1">
      <w:start w:val="1"/>
      <w:numFmt w:val="lowerRoman"/>
      <w:lvlText w:val="%3."/>
      <w:lvlJc w:val="right"/>
      <w:pPr>
        <w:ind w:left="2160" w:hanging="180"/>
      </w:pPr>
    </w:lvl>
    <w:lvl w:ilvl="3" w:tplc="BE14839C" w:tentative="1">
      <w:start w:val="1"/>
      <w:numFmt w:val="decimal"/>
      <w:lvlText w:val="%4."/>
      <w:lvlJc w:val="left"/>
      <w:pPr>
        <w:ind w:left="2880" w:hanging="360"/>
      </w:pPr>
    </w:lvl>
    <w:lvl w:ilvl="4" w:tplc="5694D4F8" w:tentative="1">
      <w:start w:val="1"/>
      <w:numFmt w:val="lowerLetter"/>
      <w:lvlText w:val="%5."/>
      <w:lvlJc w:val="left"/>
      <w:pPr>
        <w:ind w:left="3600" w:hanging="360"/>
      </w:pPr>
    </w:lvl>
    <w:lvl w:ilvl="5" w:tplc="D48EE93C" w:tentative="1">
      <w:start w:val="1"/>
      <w:numFmt w:val="lowerRoman"/>
      <w:lvlText w:val="%6."/>
      <w:lvlJc w:val="right"/>
      <w:pPr>
        <w:ind w:left="4320" w:hanging="180"/>
      </w:pPr>
    </w:lvl>
    <w:lvl w:ilvl="6" w:tplc="57002BF2" w:tentative="1">
      <w:start w:val="1"/>
      <w:numFmt w:val="decimal"/>
      <w:lvlText w:val="%7."/>
      <w:lvlJc w:val="left"/>
      <w:pPr>
        <w:ind w:left="5040" w:hanging="360"/>
      </w:pPr>
    </w:lvl>
    <w:lvl w:ilvl="7" w:tplc="4B2C6250" w:tentative="1">
      <w:start w:val="1"/>
      <w:numFmt w:val="lowerLetter"/>
      <w:lvlText w:val="%8."/>
      <w:lvlJc w:val="left"/>
      <w:pPr>
        <w:ind w:left="5760" w:hanging="360"/>
      </w:pPr>
    </w:lvl>
    <w:lvl w:ilvl="8" w:tplc="14902B16" w:tentative="1">
      <w:start w:val="1"/>
      <w:numFmt w:val="lowerRoman"/>
      <w:lvlText w:val="%9."/>
      <w:lvlJc w:val="right"/>
      <w:pPr>
        <w:ind w:left="6480" w:hanging="180"/>
      </w:pPr>
    </w:lvl>
  </w:abstractNum>
  <w:abstractNum w:abstractNumId="17" w15:restartNumberingAfterBreak="0">
    <w:nsid w:val="6A825719"/>
    <w:multiLevelType w:val="hybridMultilevel"/>
    <w:tmpl w:val="379A64FE"/>
    <w:lvl w:ilvl="0" w:tplc="436E24E0">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0D259A"/>
    <w:multiLevelType w:val="hybridMultilevel"/>
    <w:tmpl w:val="9A4E0DB6"/>
    <w:lvl w:ilvl="0" w:tplc="085C302A">
      <w:start w:val="1"/>
      <w:numFmt w:val="lowerRoman"/>
      <w:lvlText w:val="(%1)"/>
      <w:lvlJc w:val="left"/>
      <w:pPr>
        <w:ind w:left="1080" w:hanging="720"/>
      </w:pPr>
      <w:rPr>
        <w:rFonts w:hint="default"/>
      </w:rPr>
    </w:lvl>
    <w:lvl w:ilvl="1" w:tplc="22487D62" w:tentative="1">
      <w:start w:val="1"/>
      <w:numFmt w:val="lowerLetter"/>
      <w:lvlText w:val="%2."/>
      <w:lvlJc w:val="left"/>
      <w:pPr>
        <w:ind w:left="1440" w:hanging="360"/>
      </w:pPr>
    </w:lvl>
    <w:lvl w:ilvl="2" w:tplc="76365D84" w:tentative="1">
      <w:start w:val="1"/>
      <w:numFmt w:val="lowerRoman"/>
      <w:lvlText w:val="%3."/>
      <w:lvlJc w:val="right"/>
      <w:pPr>
        <w:ind w:left="2160" w:hanging="180"/>
      </w:pPr>
    </w:lvl>
    <w:lvl w:ilvl="3" w:tplc="014E6E44" w:tentative="1">
      <w:start w:val="1"/>
      <w:numFmt w:val="decimal"/>
      <w:lvlText w:val="%4."/>
      <w:lvlJc w:val="left"/>
      <w:pPr>
        <w:ind w:left="2880" w:hanging="360"/>
      </w:pPr>
    </w:lvl>
    <w:lvl w:ilvl="4" w:tplc="A9C46B7A" w:tentative="1">
      <w:start w:val="1"/>
      <w:numFmt w:val="lowerLetter"/>
      <w:lvlText w:val="%5."/>
      <w:lvlJc w:val="left"/>
      <w:pPr>
        <w:ind w:left="3600" w:hanging="360"/>
      </w:pPr>
    </w:lvl>
    <w:lvl w:ilvl="5" w:tplc="80780C50" w:tentative="1">
      <w:start w:val="1"/>
      <w:numFmt w:val="lowerRoman"/>
      <w:lvlText w:val="%6."/>
      <w:lvlJc w:val="right"/>
      <w:pPr>
        <w:ind w:left="4320" w:hanging="180"/>
      </w:pPr>
    </w:lvl>
    <w:lvl w:ilvl="6" w:tplc="DC983062" w:tentative="1">
      <w:start w:val="1"/>
      <w:numFmt w:val="decimal"/>
      <w:lvlText w:val="%7."/>
      <w:lvlJc w:val="left"/>
      <w:pPr>
        <w:ind w:left="5040" w:hanging="360"/>
      </w:pPr>
    </w:lvl>
    <w:lvl w:ilvl="7" w:tplc="8974CA3C" w:tentative="1">
      <w:start w:val="1"/>
      <w:numFmt w:val="lowerLetter"/>
      <w:lvlText w:val="%8."/>
      <w:lvlJc w:val="left"/>
      <w:pPr>
        <w:ind w:left="5760" w:hanging="360"/>
      </w:pPr>
    </w:lvl>
    <w:lvl w:ilvl="8" w:tplc="15DCF544"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FD565F3C">
      <w:start w:val="1"/>
      <w:numFmt w:val="lowerRoman"/>
      <w:lvlText w:val="(%1)"/>
      <w:lvlJc w:val="left"/>
      <w:pPr>
        <w:ind w:left="1080" w:hanging="720"/>
      </w:pPr>
      <w:rPr>
        <w:rFonts w:hint="default"/>
      </w:rPr>
    </w:lvl>
    <w:lvl w:ilvl="1" w:tplc="DAFCB8FA" w:tentative="1">
      <w:start w:val="1"/>
      <w:numFmt w:val="lowerLetter"/>
      <w:lvlText w:val="%2."/>
      <w:lvlJc w:val="left"/>
      <w:pPr>
        <w:ind w:left="1440" w:hanging="360"/>
      </w:pPr>
    </w:lvl>
    <w:lvl w:ilvl="2" w:tplc="D654E2FA" w:tentative="1">
      <w:start w:val="1"/>
      <w:numFmt w:val="lowerRoman"/>
      <w:lvlText w:val="%3."/>
      <w:lvlJc w:val="right"/>
      <w:pPr>
        <w:ind w:left="2160" w:hanging="180"/>
      </w:pPr>
    </w:lvl>
    <w:lvl w:ilvl="3" w:tplc="271E0B88" w:tentative="1">
      <w:start w:val="1"/>
      <w:numFmt w:val="decimal"/>
      <w:lvlText w:val="%4."/>
      <w:lvlJc w:val="left"/>
      <w:pPr>
        <w:ind w:left="2880" w:hanging="360"/>
      </w:pPr>
    </w:lvl>
    <w:lvl w:ilvl="4" w:tplc="B94C21E4" w:tentative="1">
      <w:start w:val="1"/>
      <w:numFmt w:val="lowerLetter"/>
      <w:lvlText w:val="%5."/>
      <w:lvlJc w:val="left"/>
      <w:pPr>
        <w:ind w:left="3600" w:hanging="360"/>
      </w:pPr>
    </w:lvl>
    <w:lvl w:ilvl="5" w:tplc="AB5EDA62" w:tentative="1">
      <w:start w:val="1"/>
      <w:numFmt w:val="lowerRoman"/>
      <w:lvlText w:val="%6."/>
      <w:lvlJc w:val="right"/>
      <w:pPr>
        <w:ind w:left="4320" w:hanging="180"/>
      </w:pPr>
    </w:lvl>
    <w:lvl w:ilvl="6" w:tplc="5E74F6D8" w:tentative="1">
      <w:start w:val="1"/>
      <w:numFmt w:val="decimal"/>
      <w:lvlText w:val="%7."/>
      <w:lvlJc w:val="left"/>
      <w:pPr>
        <w:ind w:left="5040" w:hanging="360"/>
      </w:pPr>
    </w:lvl>
    <w:lvl w:ilvl="7" w:tplc="5A40C7CC" w:tentative="1">
      <w:start w:val="1"/>
      <w:numFmt w:val="lowerLetter"/>
      <w:lvlText w:val="%8."/>
      <w:lvlJc w:val="left"/>
      <w:pPr>
        <w:ind w:left="5760" w:hanging="360"/>
      </w:pPr>
    </w:lvl>
    <w:lvl w:ilvl="8" w:tplc="8084CAB8"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B3242058">
      <w:start w:val="1"/>
      <w:numFmt w:val="lowerRoman"/>
      <w:lvlText w:val="(%1)"/>
      <w:lvlJc w:val="left"/>
      <w:pPr>
        <w:ind w:left="1080" w:hanging="720"/>
      </w:pPr>
      <w:rPr>
        <w:rFonts w:hint="default"/>
      </w:rPr>
    </w:lvl>
    <w:lvl w:ilvl="1" w:tplc="34528840" w:tentative="1">
      <w:start w:val="1"/>
      <w:numFmt w:val="lowerLetter"/>
      <w:lvlText w:val="%2."/>
      <w:lvlJc w:val="left"/>
      <w:pPr>
        <w:ind w:left="1440" w:hanging="360"/>
      </w:pPr>
    </w:lvl>
    <w:lvl w:ilvl="2" w:tplc="AA8AEEAE" w:tentative="1">
      <w:start w:val="1"/>
      <w:numFmt w:val="lowerRoman"/>
      <w:lvlText w:val="%3."/>
      <w:lvlJc w:val="right"/>
      <w:pPr>
        <w:ind w:left="2160" w:hanging="180"/>
      </w:pPr>
    </w:lvl>
    <w:lvl w:ilvl="3" w:tplc="2CE482C4" w:tentative="1">
      <w:start w:val="1"/>
      <w:numFmt w:val="decimal"/>
      <w:lvlText w:val="%4."/>
      <w:lvlJc w:val="left"/>
      <w:pPr>
        <w:ind w:left="2880" w:hanging="360"/>
      </w:pPr>
    </w:lvl>
    <w:lvl w:ilvl="4" w:tplc="21ECCB0E" w:tentative="1">
      <w:start w:val="1"/>
      <w:numFmt w:val="lowerLetter"/>
      <w:lvlText w:val="%5."/>
      <w:lvlJc w:val="left"/>
      <w:pPr>
        <w:ind w:left="3600" w:hanging="360"/>
      </w:pPr>
    </w:lvl>
    <w:lvl w:ilvl="5" w:tplc="8362AB72" w:tentative="1">
      <w:start w:val="1"/>
      <w:numFmt w:val="lowerRoman"/>
      <w:lvlText w:val="%6."/>
      <w:lvlJc w:val="right"/>
      <w:pPr>
        <w:ind w:left="4320" w:hanging="180"/>
      </w:pPr>
    </w:lvl>
    <w:lvl w:ilvl="6" w:tplc="CCC07982" w:tentative="1">
      <w:start w:val="1"/>
      <w:numFmt w:val="decimal"/>
      <w:lvlText w:val="%7."/>
      <w:lvlJc w:val="left"/>
      <w:pPr>
        <w:ind w:left="5040" w:hanging="360"/>
      </w:pPr>
    </w:lvl>
    <w:lvl w:ilvl="7" w:tplc="E9840F38" w:tentative="1">
      <w:start w:val="1"/>
      <w:numFmt w:val="lowerLetter"/>
      <w:lvlText w:val="%8."/>
      <w:lvlJc w:val="left"/>
      <w:pPr>
        <w:ind w:left="5760" w:hanging="360"/>
      </w:pPr>
    </w:lvl>
    <w:lvl w:ilvl="8" w:tplc="336ABAC0"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A2A8AF5A">
      <w:start w:val="1"/>
      <w:numFmt w:val="bullet"/>
      <w:lvlText w:val=""/>
      <w:lvlJc w:val="left"/>
      <w:pPr>
        <w:tabs>
          <w:tab w:val="num" w:pos="720"/>
        </w:tabs>
        <w:ind w:left="720" w:hanging="360"/>
      </w:pPr>
      <w:rPr>
        <w:rFonts w:ascii="Symbol" w:hAnsi="Symbol"/>
      </w:rPr>
    </w:lvl>
    <w:lvl w:ilvl="1" w:tplc="8528B66C">
      <w:start w:val="1"/>
      <w:numFmt w:val="bullet"/>
      <w:lvlText w:val="o"/>
      <w:lvlJc w:val="left"/>
      <w:pPr>
        <w:tabs>
          <w:tab w:val="num" w:pos="1440"/>
        </w:tabs>
        <w:ind w:left="1440" w:hanging="360"/>
      </w:pPr>
      <w:rPr>
        <w:rFonts w:ascii="Courier New" w:hAnsi="Courier New"/>
      </w:rPr>
    </w:lvl>
    <w:lvl w:ilvl="2" w:tplc="C21A1110">
      <w:start w:val="1"/>
      <w:numFmt w:val="bullet"/>
      <w:lvlText w:val=""/>
      <w:lvlJc w:val="left"/>
      <w:pPr>
        <w:tabs>
          <w:tab w:val="num" w:pos="2160"/>
        </w:tabs>
        <w:ind w:left="2160" w:hanging="360"/>
      </w:pPr>
      <w:rPr>
        <w:rFonts w:ascii="Wingdings" w:hAnsi="Wingdings"/>
      </w:rPr>
    </w:lvl>
    <w:lvl w:ilvl="3" w:tplc="1A74470C">
      <w:start w:val="1"/>
      <w:numFmt w:val="bullet"/>
      <w:lvlText w:val=""/>
      <w:lvlJc w:val="left"/>
      <w:pPr>
        <w:tabs>
          <w:tab w:val="num" w:pos="2880"/>
        </w:tabs>
        <w:ind w:left="2880" w:hanging="360"/>
      </w:pPr>
      <w:rPr>
        <w:rFonts w:ascii="Symbol" w:hAnsi="Symbol"/>
      </w:rPr>
    </w:lvl>
    <w:lvl w:ilvl="4" w:tplc="FFD8C242">
      <w:start w:val="1"/>
      <w:numFmt w:val="bullet"/>
      <w:lvlText w:val="o"/>
      <w:lvlJc w:val="left"/>
      <w:pPr>
        <w:tabs>
          <w:tab w:val="num" w:pos="3600"/>
        </w:tabs>
        <w:ind w:left="3600" w:hanging="360"/>
      </w:pPr>
      <w:rPr>
        <w:rFonts w:ascii="Courier New" w:hAnsi="Courier New"/>
      </w:rPr>
    </w:lvl>
    <w:lvl w:ilvl="5" w:tplc="DAF810BE">
      <w:start w:val="1"/>
      <w:numFmt w:val="bullet"/>
      <w:lvlText w:val=""/>
      <w:lvlJc w:val="left"/>
      <w:pPr>
        <w:tabs>
          <w:tab w:val="num" w:pos="4320"/>
        </w:tabs>
        <w:ind w:left="4320" w:hanging="360"/>
      </w:pPr>
      <w:rPr>
        <w:rFonts w:ascii="Wingdings" w:hAnsi="Wingdings"/>
      </w:rPr>
    </w:lvl>
    <w:lvl w:ilvl="6" w:tplc="859C54BC">
      <w:start w:val="1"/>
      <w:numFmt w:val="bullet"/>
      <w:lvlText w:val=""/>
      <w:lvlJc w:val="left"/>
      <w:pPr>
        <w:tabs>
          <w:tab w:val="num" w:pos="5040"/>
        </w:tabs>
        <w:ind w:left="5040" w:hanging="360"/>
      </w:pPr>
      <w:rPr>
        <w:rFonts w:ascii="Symbol" w:hAnsi="Symbol"/>
      </w:rPr>
    </w:lvl>
    <w:lvl w:ilvl="7" w:tplc="39AE1D96">
      <w:start w:val="1"/>
      <w:numFmt w:val="bullet"/>
      <w:lvlText w:val="o"/>
      <w:lvlJc w:val="left"/>
      <w:pPr>
        <w:tabs>
          <w:tab w:val="num" w:pos="5760"/>
        </w:tabs>
        <w:ind w:left="5760" w:hanging="360"/>
      </w:pPr>
      <w:rPr>
        <w:rFonts w:ascii="Courier New" w:hAnsi="Courier New"/>
      </w:rPr>
    </w:lvl>
    <w:lvl w:ilvl="8" w:tplc="8A14CBD0">
      <w:start w:val="1"/>
      <w:numFmt w:val="bullet"/>
      <w:lvlText w:val=""/>
      <w:lvlJc w:val="left"/>
      <w:pPr>
        <w:tabs>
          <w:tab w:val="num" w:pos="6480"/>
        </w:tabs>
        <w:ind w:left="6480" w:hanging="360"/>
      </w:pPr>
      <w:rPr>
        <w:rFonts w:ascii="Wingdings" w:hAnsi="Wingdings"/>
      </w:rPr>
    </w:lvl>
  </w:abstractNum>
  <w:num w:numId="1" w16cid:durableId="1090855977">
    <w:abstractNumId w:val="21"/>
  </w:num>
  <w:num w:numId="2" w16cid:durableId="1003243649">
    <w:abstractNumId w:val="6"/>
  </w:num>
  <w:num w:numId="3" w16cid:durableId="1676414517">
    <w:abstractNumId w:val="1"/>
  </w:num>
  <w:num w:numId="4" w16cid:durableId="2081826854">
    <w:abstractNumId w:val="10"/>
  </w:num>
  <w:num w:numId="5" w16cid:durableId="243419402">
    <w:abstractNumId w:val="9"/>
  </w:num>
  <w:num w:numId="6" w16cid:durableId="264772395">
    <w:abstractNumId w:val="0"/>
  </w:num>
  <w:num w:numId="7" w16cid:durableId="2044403674">
    <w:abstractNumId w:val="15"/>
  </w:num>
  <w:num w:numId="8" w16cid:durableId="965962579">
    <w:abstractNumId w:val="7"/>
  </w:num>
  <w:num w:numId="9" w16cid:durableId="379745041">
    <w:abstractNumId w:val="13"/>
  </w:num>
  <w:num w:numId="10" w16cid:durableId="1134133082">
    <w:abstractNumId w:val="4"/>
  </w:num>
  <w:num w:numId="11" w16cid:durableId="980575847">
    <w:abstractNumId w:val="20"/>
  </w:num>
  <w:num w:numId="12" w16cid:durableId="568349398">
    <w:abstractNumId w:val="11"/>
  </w:num>
  <w:num w:numId="13" w16cid:durableId="1648049910">
    <w:abstractNumId w:val="3"/>
  </w:num>
  <w:num w:numId="14" w16cid:durableId="250819045">
    <w:abstractNumId w:val="2"/>
  </w:num>
  <w:num w:numId="15" w16cid:durableId="569073505">
    <w:abstractNumId w:val="18"/>
  </w:num>
  <w:num w:numId="16" w16cid:durableId="1298801963">
    <w:abstractNumId w:val="16"/>
  </w:num>
  <w:num w:numId="17" w16cid:durableId="561214772">
    <w:abstractNumId w:val="8"/>
  </w:num>
  <w:num w:numId="18" w16cid:durableId="1180241971">
    <w:abstractNumId w:val="14"/>
  </w:num>
  <w:num w:numId="19" w16cid:durableId="1445998210">
    <w:abstractNumId w:val="19"/>
  </w:num>
  <w:num w:numId="20" w16cid:durableId="1604725189">
    <w:abstractNumId w:val="12"/>
  </w:num>
  <w:num w:numId="21" w16cid:durableId="1095442652">
    <w:abstractNumId w:val="22"/>
  </w:num>
  <w:num w:numId="22" w16cid:durableId="1000816292">
    <w:abstractNumId w:val="17"/>
  </w:num>
  <w:num w:numId="23" w16cid:durableId="6710259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619"/>
    <w:rsid w:val="000036D0"/>
    <w:rsid w:val="000A21CB"/>
    <w:rsid w:val="000D6619"/>
    <w:rsid w:val="00131366"/>
    <w:rsid w:val="00364FCD"/>
    <w:rsid w:val="0039733B"/>
    <w:rsid w:val="003F4DCC"/>
    <w:rsid w:val="00402AA1"/>
    <w:rsid w:val="00462C75"/>
    <w:rsid w:val="004B7798"/>
    <w:rsid w:val="004C3F04"/>
    <w:rsid w:val="004F4CE7"/>
    <w:rsid w:val="005E3218"/>
    <w:rsid w:val="006552D8"/>
    <w:rsid w:val="00683FF7"/>
    <w:rsid w:val="006A2F60"/>
    <w:rsid w:val="007C36CA"/>
    <w:rsid w:val="00846A45"/>
    <w:rsid w:val="008A1F87"/>
    <w:rsid w:val="00953FE9"/>
    <w:rsid w:val="009809B3"/>
    <w:rsid w:val="009B72CE"/>
    <w:rsid w:val="009E6D49"/>
    <w:rsid w:val="00A3237C"/>
    <w:rsid w:val="00A86BDB"/>
    <w:rsid w:val="00B958E1"/>
    <w:rsid w:val="00BA36EF"/>
    <w:rsid w:val="00BB17F5"/>
    <w:rsid w:val="00BD6CCC"/>
    <w:rsid w:val="00BE4C5C"/>
    <w:rsid w:val="00C123C8"/>
    <w:rsid w:val="00C43CE2"/>
    <w:rsid w:val="00D63B4C"/>
    <w:rsid w:val="00EF5718"/>
    <w:rsid w:val="00F01533"/>
    <w:rsid w:val="00FF56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D479C"/>
  <w15:docId w15:val="{1C313F8C-0004-4DA1-B63D-D77F80410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CE0661" w:rsidRDefault="00AF77E7" w:rsidP="009853D3">
          <w:pPr>
            <w:pStyle w:val="1E600976D9D14551948E2FF5E77F1629"/>
          </w:pPr>
          <w:r w:rsidRPr="00D858FE">
            <w:rPr>
              <w:rStyle w:val="PlaceholderText"/>
            </w:rPr>
            <w:t>Choose an item.</w:t>
          </w:r>
        </w:p>
      </w:docPartBody>
    </w:docPart>
    <w:docPart>
      <w:docPartPr>
        <w:name w:val="6E48F95820A241639E43ACFED8874F7F"/>
        <w:category>
          <w:name w:val="General"/>
          <w:gallery w:val="placeholder"/>
        </w:category>
        <w:types>
          <w:type w:val="bbPlcHdr"/>
        </w:types>
        <w:behaviors>
          <w:behavior w:val="content"/>
        </w:behaviors>
        <w:guid w:val="{468AF1C9-DA44-476C-AD01-D06FB99FE20C}"/>
      </w:docPartPr>
      <w:docPartBody>
        <w:p w:rsidR="00CE0661" w:rsidRDefault="00AF77E7" w:rsidP="00AF77E7">
          <w:pPr>
            <w:pStyle w:val="6E48F95820A241639E43ACFED8874F7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7E7"/>
    <w:rsid w:val="00AF77E7"/>
    <w:rsid w:val="00CE06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77E7"/>
    <w:rPr>
      <w:rFonts w:asciiTheme="minorHAnsi" w:hAnsiTheme="minorHAnsi"/>
      <w:b w:val="0"/>
      <w:noProof w:val="0"/>
      <w:color w:val="000000" w:themeColor="text1"/>
      <w:sz w:val="30"/>
      <w:lang w:val="en-AU"/>
    </w:rPr>
  </w:style>
  <w:style w:type="paragraph" w:customStyle="1" w:styleId="1E600976D9D14551948E2FF5E77F1629">
    <w:name w:val="1E600976D9D14551948E2FF5E77F1629"/>
    <w:rsid w:val="009853D3"/>
  </w:style>
  <w:style w:type="paragraph" w:customStyle="1" w:styleId="6E48F95820A241639E43ACFED8874F7F">
    <w:name w:val="6E48F95820A241639E43ACFED8874F7F"/>
    <w:rsid w:val="00AF77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600060</RACS_x0020_ID>
    <Approved_x0020_Provider xmlns="a8338b6e-77a6-4851-82b6-98166143ffdd">Anglicare SA Ltd</Approved_x0020_Provider>
    <Management_x0020_Company_x0020_ID xmlns="a8338b6e-77a6-4851-82b6-98166143ffdd" xsi:nil="true"/>
    <Home xmlns="a8338b6e-77a6-4851-82b6-98166143ffdd">Anglicare SA - Elizabeth</Home>
    <Signed xmlns="a8338b6e-77a6-4851-82b6-98166143ffdd" xsi:nil="true"/>
    <Uploaded xmlns="a8338b6e-77a6-4851-82b6-98166143ffdd">False</Uploaded>
    <Management_x0020_Company xmlns="a8338b6e-77a6-4851-82b6-98166143ffdd" xsi:nil="true"/>
    <Doc_x0020_Date xmlns="a8338b6e-77a6-4851-82b6-98166143ffdd">2023-09-13T03:52:00+00:00</Doc_x0020_Date>
    <CSI_x0020_ID xmlns="a8338b6e-77a6-4851-82b6-98166143ffdd" xsi:nil="true"/>
    <Case_x0020_ID xmlns="a8338b6e-77a6-4851-82b6-98166143ffdd" xsi:nil="true"/>
    <Approved_x0020_Provider_x0020_ID xmlns="a8338b6e-77a6-4851-82b6-98166143ffdd">2B6D8368-77F4-DC11-AD41-005056922186</Approved_x0020_Provider_x0020_ID>
    <Location xmlns="a8338b6e-77a6-4851-82b6-98166143ffdd" xsi:nil="true"/>
    <Home_x0020_ID xmlns="a8338b6e-77a6-4851-82b6-98166143ffdd">59005A5F-0385-E411-B1AD-005056922186</Home_x0020_ID>
    <State xmlns="a8338b6e-77a6-4851-82b6-98166143ffdd">SA</State>
    <Doc_x0020_Sent_Received_x0020_Date xmlns="a8338b6e-77a6-4851-82b6-98166143ffdd">2023-09-13T00:00:00+00:00</Doc_x0020_Sent_Received_x0020_Date>
    <Activity_x0020_ID xmlns="a8338b6e-77a6-4851-82b6-98166143ffdd">3628DD14-73CF-ED11-86F8-005056922186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5A87C10C-5B9C-4F7E-A149-0C0CB3605A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887</Words>
  <Characters>5057</Characters>
  <Application>Microsoft Office Word</Application>
  <DocSecurity>8</DocSecurity>
  <Lines>42</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2024-02-06T21:28:00Z</dcterms:created>
  <dcterms:modified xsi:type="dcterms:W3CDTF">2024-02-06T21:33:00Z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