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78B59" w14:textId="77777777" w:rsidR="00D2559D" w:rsidRPr="003217D3" w:rsidRDefault="0030183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B978D03" wp14:editId="3B978D0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1860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B978B5A" w14:textId="77777777" w:rsidR="00D2559D" w:rsidRPr="003217D3" w:rsidRDefault="0030183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B978B5B" w14:textId="77777777" w:rsidR="00D2559D" w:rsidRPr="00A36AA9" w:rsidRDefault="0030183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978B5C" w14:textId="77777777" w:rsidR="00D2559D" w:rsidRPr="00A36AA9" w:rsidRDefault="0030183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7848" w14:paraId="3B978B5F" w14:textId="77777777" w:rsidTr="00837848">
        <w:tc>
          <w:tcPr>
            <w:cnfStyle w:val="001000000000" w:firstRow="0" w:lastRow="0" w:firstColumn="1" w:lastColumn="0" w:oddVBand="0" w:evenVBand="0" w:oddHBand="0" w:evenHBand="0" w:firstRowFirstColumn="0" w:firstRowLastColumn="0" w:lastRowFirstColumn="0" w:lastRowLastColumn="0"/>
            <w:tcW w:w="3227" w:type="dxa"/>
          </w:tcPr>
          <w:p w14:paraId="3B978B5D" w14:textId="77777777" w:rsidR="00D2559D" w:rsidRPr="00A36AA9" w:rsidRDefault="0030183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B978B5E" w14:textId="77777777" w:rsidR="00D2559D" w:rsidRPr="00A36AA9" w:rsidRDefault="003018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At Home Feros Care</w:t>
            </w:r>
          </w:p>
        </w:tc>
      </w:tr>
      <w:tr w:rsidR="00837848" w14:paraId="3B978B62"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978B60" w14:textId="77777777" w:rsidR="00540817" w:rsidRPr="00A36AA9" w:rsidRDefault="0030183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B978B61" w14:textId="77777777" w:rsidR="00540817" w:rsidRPr="00A36AA9" w:rsidRDefault="003018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212 Level 2 Showcase on the Beach, 72-80 Marine Parade COOLANGATTA QLD 4225</w:t>
            </w:r>
          </w:p>
        </w:tc>
      </w:tr>
      <w:tr w:rsidR="00837848" w14:paraId="3B978B65" w14:textId="77777777" w:rsidTr="008378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978B63" w14:textId="77777777" w:rsidR="00D2559D" w:rsidRPr="00A36AA9" w:rsidRDefault="0030183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B978B64" w14:textId="77777777" w:rsidR="00D2559D" w:rsidRPr="00A36AA9" w:rsidRDefault="003018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700308</w:t>
            </w:r>
          </w:p>
        </w:tc>
      </w:tr>
      <w:tr w:rsidR="00837848" w14:paraId="3B978B68"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978B66" w14:textId="77777777" w:rsidR="00D2559D" w:rsidRPr="00A36AA9" w:rsidRDefault="0030183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B978B67" w14:textId="77777777" w:rsidR="00D2559D" w:rsidRPr="00A36AA9" w:rsidRDefault="003018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Feros Care</w:t>
            </w:r>
          </w:p>
        </w:tc>
      </w:tr>
      <w:tr w:rsidR="00837848" w14:paraId="3B978B6B" w14:textId="77777777" w:rsidTr="008378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978B69" w14:textId="77777777" w:rsidR="00D2559D" w:rsidRPr="00A36AA9" w:rsidRDefault="0030183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978B6A" w14:textId="77777777" w:rsidR="00D2559D" w:rsidRPr="00A36AA9" w:rsidRDefault="003018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37848" w14:paraId="3B978B6E"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978B6C" w14:textId="77777777" w:rsidR="00D2559D" w:rsidRPr="00A36AA9" w:rsidRDefault="0030183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B978B6D" w14:textId="77777777" w:rsidR="00D2559D" w:rsidRPr="00A36AA9" w:rsidRDefault="003018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April 2023 to 3 May 2023</w:t>
            </w:r>
          </w:p>
        </w:tc>
      </w:tr>
      <w:tr w:rsidR="00837848" w14:paraId="3B978B71" w14:textId="77777777" w:rsidTr="008378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978B6F" w14:textId="77777777" w:rsidR="00D2559D" w:rsidRPr="00A36AA9" w:rsidRDefault="0030183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B978B70" w14:textId="42338E3C" w:rsidR="00D2559D" w:rsidRPr="00A36AA9" w:rsidRDefault="00E008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12 </w:t>
            </w:r>
            <w:r w:rsidR="005F75E0">
              <w:rPr>
                <w:rFonts w:ascii="Arial" w:hAnsi="Arial" w:cs="Arial"/>
                <w:color w:val="auto"/>
              </w:rPr>
              <w:t>June 2023</w:t>
            </w:r>
          </w:p>
        </w:tc>
      </w:tr>
    </w:tbl>
    <w:bookmarkEnd w:id="0"/>
    <w:p w14:paraId="3B978B72" w14:textId="77777777" w:rsidR="00FA0A5B" w:rsidRPr="00A36AA9" w:rsidRDefault="0030183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B978B73" w14:textId="77777777" w:rsidR="000078F8" w:rsidRPr="00A36AA9" w:rsidRDefault="0030183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B978B74" w14:textId="74A52033" w:rsidR="000078F8" w:rsidRPr="00A36AA9" w:rsidRDefault="00301835" w:rsidP="00F87E39">
      <w:pPr>
        <w:pStyle w:val="NormalArial"/>
      </w:pPr>
      <w:r w:rsidRPr="00A36AA9">
        <w:t xml:space="preserve">This performance report for </w:t>
      </w:r>
      <w:r w:rsidRPr="00A36AA9">
        <w:rPr>
          <w:color w:val="auto"/>
        </w:rPr>
        <w:t>At Home Feros Care (</w:t>
      </w:r>
      <w:r w:rsidRPr="00A36AA9">
        <w:rPr>
          <w:b/>
          <w:color w:val="auto"/>
        </w:rPr>
        <w:t>the service</w:t>
      </w:r>
      <w:r w:rsidRPr="00A36AA9">
        <w:rPr>
          <w:color w:val="auto"/>
        </w:rPr>
        <w:t xml:space="preserve">) has been prepared </w:t>
      </w:r>
      <w:r w:rsidRPr="005F75E0">
        <w:rPr>
          <w:color w:val="auto"/>
        </w:rPr>
        <w:t xml:space="preserve">by </w:t>
      </w:r>
      <w:r w:rsidR="005F75E0" w:rsidRPr="005F75E0">
        <w:rPr>
          <w:color w:val="auto"/>
        </w:rPr>
        <w:t>J ZHOU</w:t>
      </w:r>
      <w:r w:rsidRPr="005F75E0">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3B978B75" w14:textId="77777777" w:rsidR="000078F8" w:rsidRPr="00A36AA9" w:rsidRDefault="0030183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978B76" w14:textId="77777777" w:rsidR="000078F8" w:rsidRPr="00A36AA9" w:rsidRDefault="00301835" w:rsidP="00F87E39">
      <w:pPr>
        <w:pStyle w:val="NormalArial"/>
      </w:pPr>
      <w:r w:rsidRPr="00A36AA9">
        <w:t>The report also specifies any areas in which improvements must be made to ensure the Quality Standards are complied with.</w:t>
      </w:r>
    </w:p>
    <w:p w14:paraId="3B978B77" w14:textId="77777777" w:rsidR="00A36AA9" w:rsidRPr="00A36AA9" w:rsidRDefault="0030183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B978B78" w14:textId="77777777" w:rsidR="00A36AA9" w:rsidRPr="00A36AA9" w:rsidRDefault="00301835" w:rsidP="00314EC7">
      <w:pPr>
        <w:pStyle w:val="NormalArial"/>
        <w:spacing w:before="120"/>
      </w:pPr>
      <w:bookmarkStart w:id="1" w:name="HcsServicesFullListWithAddress"/>
      <w:r w:rsidRPr="00A36AA9">
        <w:rPr>
          <w:b/>
          <w:bCs/>
        </w:rPr>
        <w:t>Home Care:</w:t>
      </w:r>
    </w:p>
    <w:p w14:paraId="3B978B79" w14:textId="77777777" w:rsidR="00A36AA9" w:rsidRPr="00A36AA9" w:rsidRDefault="00301835" w:rsidP="00AD5BE0">
      <w:pPr>
        <w:pStyle w:val="NormalArial"/>
        <w:numPr>
          <w:ilvl w:val="0"/>
          <w:numId w:val="21"/>
        </w:numPr>
      </w:pPr>
      <w:r w:rsidRPr="00A36AA9">
        <w:t>At Home Services Feros Care – Brisbane North, 23325, Suite 212 Level 2 Showcase on the Beach, 72-80 Marine Parade, COOLANGATTA QLD 4225</w:t>
      </w:r>
    </w:p>
    <w:p w14:paraId="3B978B7A" w14:textId="77777777" w:rsidR="00A36AA9" w:rsidRPr="00A36AA9" w:rsidRDefault="00301835" w:rsidP="00AD5BE0">
      <w:pPr>
        <w:pStyle w:val="NormalArial"/>
        <w:numPr>
          <w:ilvl w:val="0"/>
          <w:numId w:val="21"/>
        </w:numPr>
      </w:pPr>
      <w:r w:rsidRPr="00A36AA9">
        <w:t>At Home Services Feros Care – Brisbane South, 23323, Suite 212 Level 2 Showcase on the Beach, 72-80 Marine Parade, COOLANGATTA QLD 4225</w:t>
      </w:r>
    </w:p>
    <w:p w14:paraId="3B978B7B" w14:textId="77777777" w:rsidR="00A36AA9" w:rsidRPr="00A36AA9" w:rsidRDefault="00301835" w:rsidP="00AD5BE0">
      <w:pPr>
        <w:pStyle w:val="NormalArial"/>
        <w:numPr>
          <w:ilvl w:val="0"/>
          <w:numId w:val="21"/>
        </w:numPr>
      </w:pPr>
      <w:r w:rsidRPr="00A36AA9">
        <w:t>At Home Services Feros Care - Caboolture, 23326, Suite 212 Level 2 Showcase on the Beach, 72-80 Marine Parade, COOLANGATTA QLD 4225</w:t>
      </w:r>
    </w:p>
    <w:p w14:paraId="3B978B7C" w14:textId="77777777" w:rsidR="00A36AA9" w:rsidRPr="00A36AA9" w:rsidRDefault="00301835" w:rsidP="00AD5BE0">
      <w:pPr>
        <w:pStyle w:val="NormalArial"/>
        <w:numPr>
          <w:ilvl w:val="0"/>
          <w:numId w:val="21"/>
        </w:numPr>
      </w:pPr>
      <w:r w:rsidRPr="00A36AA9">
        <w:t>At Home Service Feros Care – Logan River Valley, 23327, Suite 212 Level 2 Showcase on the Beach, 72-80 Marine Parade, COOLANGATTA QLD 4225</w:t>
      </w:r>
    </w:p>
    <w:p w14:paraId="3B978B7D" w14:textId="77777777" w:rsidR="00A36AA9" w:rsidRPr="00A36AA9" w:rsidRDefault="00301835" w:rsidP="00AD5BE0">
      <w:pPr>
        <w:pStyle w:val="NormalArial"/>
        <w:numPr>
          <w:ilvl w:val="0"/>
          <w:numId w:val="21"/>
        </w:numPr>
      </w:pPr>
      <w:r w:rsidRPr="00A36AA9">
        <w:t>At Home Services Feros Care – South Coast, 23321, Suite 212 Level 2 Showcase on the Beach, 72-80 Marine Parade, COOLANGATTA QLD 4225</w:t>
      </w:r>
    </w:p>
    <w:p w14:paraId="3B978B7E" w14:textId="77777777" w:rsidR="00A36AA9" w:rsidRPr="00A36AA9" w:rsidRDefault="00301835" w:rsidP="00AD5BE0">
      <w:pPr>
        <w:pStyle w:val="NormalArial"/>
        <w:numPr>
          <w:ilvl w:val="0"/>
          <w:numId w:val="21"/>
        </w:numPr>
      </w:pPr>
      <w:r w:rsidRPr="00A36AA9">
        <w:t>At Home Services Feros Care – Sunshine Coast, 23324, Suite 212 Level 2 Showcase on the Beach, 72-80 Marine Parade, COOLANGATTA QLD 4225</w:t>
      </w:r>
    </w:p>
    <w:p w14:paraId="3B978B7F" w14:textId="77777777" w:rsidR="00A36AA9" w:rsidRPr="00A36AA9" w:rsidRDefault="00301835" w:rsidP="00AD5BE0">
      <w:pPr>
        <w:pStyle w:val="NormalArial"/>
        <w:numPr>
          <w:ilvl w:val="0"/>
          <w:numId w:val="21"/>
        </w:numPr>
      </w:pPr>
      <w:r w:rsidRPr="00A36AA9">
        <w:t>At Home Services Feros Care – Wide Bay, 23328, Suite 212 Level 2 Showcase on the Beach, 72-80 Marine Parade, COOLANGATTA QLD 4225</w:t>
      </w:r>
    </w:p>
    <w:p w14:paraId="3B978B80" w14:textId="77777777" w:rsidR="00A36AA9" w:rsidRPr="00A36AA9" w:rsidRDefault="00301835" w:rsidP="00AD5BE0">
      <w:pPr>
        <w:pStyle w:val="NormalArial"/>
        <w:numPr>
          <w:ilvl w:val="0"/>
          <w:numId w:val="21"/>
        </w:numPr>
      </w:pPr>
      <w:r w:rsidRPr="00A36AA9">
        <w:t>At Home Services Feros Care - Grampians, 22880, Suite 212 Level 2 Showcase on the Beach, 72-80 Marine Parade, COOLANGATTA QLD 4225</w:t>
      </w:r>
    </w:p>
    <w:p w14:paraId="3B978B81" w14:textId="77777777" w:rsidR="00A36AA9" w:rsidRPr="00A36AA9" w:rsidRDefault="00301835" w:rsidP="00AD5BE0">
      <w:pPr>
        <w:pStyle w:val="NormalArial"/>
        <w:numPr>
          <w:ilvl w:val="0"/>
          <w:numId w:val="21"/>
        </w:numPr>
      </w:pPr>
      <w:r w:rsidRPr="00A36AA9">
        <w:t>At Home Services Feros Care - Western Metro, 22874, Suite 212 Level 2 Showcase on the Beach, 72-80 Marine Parade, COOLANGATTA QLD 4225</w:t>
      </w:r>
    </w:p>
    <w:p w14:paraId="3B978B82" w14:textId="77777777" w:rsidR="00A36AA9" w:rsidRPr="00A36AA9" w:rsidRDefault="00301835" w:rsidP="00AD5BE0">
      <w:pPr>
        <w:pStyle w:val="NormalArial"/>
        <w:numPr>
          <w:ilvl w:val="0"/>
          <w:numId w:val="21"/>
        </w:numPr>
      </w:pPr>
      <w:r w:rsidRPr="00A36AA9">
        <w:t>At Home Services Feros Care - West Moreton, 23506, Suite 212 Level 2 Showcase on the Beach, 72-80 Marine Parade, COOLANGATTA QLD 4225</w:t>
      </w:r>
    </w:p>
    <w:p w14:paraId="3B978B83" w14:textId="77777777" w:rsidR="00A36AA9" w:rsidRPr="00A36AA9" w:rsidRDefault="00301835" w:rsidP="00AD5BE0">
      <w:pPr>
        <w:pStyle w:val="NormalArial"/>
        <w:numPr>
          <w:ilvl w:val="0"/>
          <w:numId w:val="21"/>
        </w:numPr>
      </w:pPr>
      <w:r w:rsidRPr="00A36AA9">
        <w:t>At Home Services Feros Care - ACT, 23499, Suite 212 Level 2 Showcase on the Beach, 72-80 Marine Parade, COOLANGATTA QLD 4225</w:t>
      </w:r>
    </w:p>
    <w:p w14:paraId="3B978B84" w14:textId="77777777" w:rsidR="00A36AA9" w:rsidRPr="00A36AA9" w:rsidRDefault="00301835" w:rsidP="00AD5BE0">
      <w:pPr>
        <w:pStyle w:val="NormalArial"/>
        <w:numPr>
          <w:ilvl w:val="0"/>
          <w:numId w:val="21"/>
        </w:numPr>
      </w:pPr>
      <w:r w:rsidRPr="00A36AA9">
        <w:t>At Home Services Feros Care - Central Coast, 23500, Suite 212 Level 2 Showcase on the Beach, 72-80 Marine Parade, COOLANGATTA QLD 4225</w:t>
      </w:r>
    </w:p>
    <w:p w14:paraId="3B978B85" w14:textId="77777777" w:rsidR="00A36AA9" w:rsidRPr="00A36AA9" w:rsidRDefault="00301835" w:rsidP="00AD5BE0">
      <w:pPr>
        <w:pStyle w:val="NormalArial"/>
        <w:numPr>
          <w:ilvl w:val="0"/>
          <w:numId w:val="21"/>
        </w:numPr>
      </w:pPr>
      <w:r w:rsidRPr="00A36AA9">
        <w:t>At Home Services Feros Care - Hunter, 23501, Suite 212 Level 2 Showcase on the Beach, 72-80 Marine Parade, COOLANGATTA QLD 4225</w:t>
      </w:r>
    </w:p>
    <w:p w14:paraId="3B978B86" w14:textId="77777777" w:rsidR="00A36AA9" w:rsidRPr="00A36AA9" w:rsidRDefault="00301835" w:rsidP="00AD5BE0">
      <w:pPr>
        <w:pStyle w:val="NormalArial"/>
        <w:numPr>
          <w:ilvl w:val="0"/>
          <w:numId w:val="21"/>
        </w:numPr>
      </w:pPr>
      <w:r w:rsidRPr="00A36AA9">
        <w:lastRenderedPageBreak/>
        <w:t>At Home Services Feros Care - Illawarra, 23502, Suite 212 Level 2 Showcase on the Beach, 72-80 Marine Parade, COOLANGATTA QLD 4225</w:t>
      </w:r>
    </w:p>
    <w:p w14:paraId="3B978B87" w14:textId="77777777" w:rsidR="00A36AA9" w:rsidRPr="00A36AA9" w:rsidRDefault="00301835" w:rsidP="00AD5BE0">
      <w:pPr>
        <w:pStyle w:val="NormalArial"/>
        <w:numPr>
          <w:ilvl w:val="0"/>
          <w:numId w:val="21"/>
        </w:numPr>
      </w:pPr>
      <w:r w:rsidRPr="00A36AA9">
        <w:t>At Home Services Feros Care - Inner West, 23503, Suite 212 Level 2 Showcase on the Beach, 72-80 Marine Parade, COOLANGATTA QLD 4225</w:t>
      </w:r>
    </w:p>
    <w:p w14:paraId="3B978B88" w14:textId="77777777" w:rsidR="00A36AA9" w:rsidRPr="00A36AA9" w:rsidRDefault="00301835" w:rsidP="00AD5BE0">
      <w:pPr>
        <w:pStyle w:val="NormalArial"/>
        <w:numPr>
          <w:ilvl w:val="0"/>
          <w:numId w:val="21"/>
        </w:numPr>
      </w:pPr>
      <w:r w:rsidRPr="00A36AA9">
        <w:t>At Home Services Feros Care - South East Sydney, 23504, Suite 212 Level 2 Showcase on the Beach, 72-80 Marine Parade, COOLANGATTA QLD 4225</w:t>
      </w:r>
    </w:p>
    <w:p w14:paraId="3B978B89" w14:textId="77777777" w:rsidR="00A36AA9" w:rsidRPr="00A36AA9" w:rsidRDefault="00301835" w:rsidP="00AD5BE0">
      <w:pPr>
        <w:pStyle w:val="NormalArial"/>
        <w:numPr>
          <w:ilvl w:val="0"/>
          <w:numId w:val="21"/>
        </w:numPr>
      </w:pPr>
      <w:r w:rsidRPr="00A36AA9">
        <w:t>At Home Services Feros Care - South West Sydney, 23505, Suite 212 Level 2 Showcase on the Beach, 72-80 Marine Parade, COOLANGATTA QLD 4225</w:t>
      </w:r>
    </w:p>
    <w:p w14:paraId="3B978B8A" w14:textId="77777777" w:rsidR="00A36AA9" w:rsidRPr="00A36AA9" w:rsidRDefault="00301835" w:rsidP="00AD5BE0">
      <w:pPr>
        <w:pStyle w:val="NormalArial"/>
        <w:numPr>
          <w:ilvl w:val="0"/>
          <w:numId w:val="21"/>
        </w:numPr>
      </w:pPr>
      <w:r w:rsidRPr="00A36AA9">
        <w:t>At Home Services Feros Care - Far North Coast, 23374, Suite 212 Level 2 Showcase on the Beach, 72-80 Marine Parade, COOLANGATTA QLD 4225</w:t>
      </w:r>
    </w:p>
    <w:p w14:paraId="3B978B8B" w14:textId="77777777" w:rsidR="00A36AA9" w:rsidRPr="00A36AA9" w:rsidRDefault="00301835" w:rsidP="00AD5BE0">
      <w:pPr>
        <w:pStyle w:val="NormalArial"/>
        <w:numPr>
          <w:ilvl w:val="0"/>
          <w:numId w:val="21"/>
        </w:numPr>
      </w:pPr>
      <w:r w:rsidRPr="00A36AA9">
        <w:t>At Home Services Feros Care - Mid North Coast, 17505, Suite 212 Level 2 Showcase on the Beach, 72-80 Marine Parade, COOLANGATTA QLD 4225</w:t>
      </w:r>
    </w:p>
    <w:p w14:paraId="3B978B8C" w14:textId="77777777" w:rsidR="00A36AA9" w:rsidRPr="00A36AA9" w:rsidRDefault="00301835" w:rsidP="00AD5BE0">
      <w:pPr>
        <w:pStyle w:val="NormalArial"/>
        <w:numPr>
          <w:ilvl w:val="0"/>
          <w:numId w:val="21"/>
        </w:numPr>
      </w:pPr>
      <w:r w:rsidRPr="00A36AA9">
        <w:t>At Home Feros Care - Darling Downs QLD, 19365, Suite 212 Level 2 Showcase on the Beach, 72-80 Marine Parade, COOLANGATTA QLD 4225</w:t>
      </w:r>
    </w:p>
    <w:p w14:paraId="3B978B8D" w14:textId="77777777" w:rsidR="00A36AA9" w:rsidRPr="00A36AA9" w:rsidRDefault="00301835" w:rsidP="00AD5BE0">
      <w:pPr>
        <w:pStyle w:val="NormalArial"/>
        <w:numPr>
          <w:ilvl w:val="0"/>
          <w:numId w:val="21"/>
        </w:numPr>
      </w:pPr>
      <w:r w:rsidRPr="00A36AA9">
        <w:t>At Home Services Feros Care - Barwon-South Western, Victoria, 19286, Suite 212 Level 2 Showcase on the Beach, 72-80 Marine Parade, COOLANGATTA QLD 4225</w:t>
      </w:r>
    </w:p>
    <w:p w14:paraId="3B978B8E" w14:textId="77777777" w:rsidR="00A36AA9" w:rsidRPr="00A36AA9" w:rsidRDefault="00301835" w:rsidP="00CF3081">
      <w:pPr>
        <w:pStyle w:val="NormalArial"/>
        <w:numPr>
          <w:ilvl w:val="0"/>
          <w:numId w:val="21"/>
        </w:numPr>
        <w:spacing w:before="120"/>
      </w:pPr>
      <w:r w:rsidRPr="00A36AA9">
        <w:t>At Home Services Feros Care - Loddon-Mallee VIC, 19288, Suite 212 Level 2 Showcase on the Beach, 72-80 Marine Parade, COOLANGATTA QLD 4225</w:t>
      </w:r>
    </w:p>
    <w:p w14:paraId="3B978B8F" w14:textId="77777777" w:rsidR="00A36AA9" w:rsidRPr="00A36AA9" w:rsidRDefault="00301835" w:rsidP="00AD5BE0">
      <w:pPr>
        <w:pStyle w:val="NormalArial"/>
        <w:numPr>
          <w:ilvl w:val="0"/>
          <w:numId w:val="21"/>
        </w:numPr>
      </w:pPr>
      <w:r w:rsidRPr="00A36AA9">
        <w:t>At Home Services Feros Care - Eastern Metropolitan VIC, 19289, Suite 212 Level 2 Showcase on the Beach, 72-80 Marine Parade, COOLANGATTA QLD 4225</w:t>
      </w:r>
    </w:p>
    <w:p w14:paraId="3B978B90" w14:textId="77777777" w:rsidR="00A36AA9" w:rsidRPr="00A36AA9" w:rsidRDefault="00301835" w:rsidP="00AD5BE0">
      <w:pPr>
        <w:pStyle w:val="NormalArial"/>
        <w:numPr>
          <w:ilvl w:val="0"/>
          <w:numId w:val="21"/>
        </w:numPr>
      </w:pPr>
      <w:r w:rsidRPr="00A36AA9">
        <w:t>At Home Services Feros Care - Northern Metropolitan Victoria, 19362, Suite 212 Level 2 Showcase on the Beach, 72-80 Marine Parade, COOLANGATTA QLD 4225</w:t>
      </w:r>
    </w:p>
    <w:p w14:paraId="3B978B91" w14:textId="77777777" w:rsidR="00A36AA9" w:rsidRPr="00A36AA9" w:rsidRDefault="00301835" w:rsidP="00AD5BE0">
      <w:pPr>
        <w:pStyle w:val="NormalArial"/>
        <w:numPr>
          <w:ilvl w:val="0"/>
          <w:numId w:val="21"/>
        </w:numPr>
      </w:pPr>
      <w:r w:rsidRPr="00A36AA9">
        <w:t>At Home Services Feros Care - Northern Sydney NSW, 19355, Suite 212 Level 2 Showcase on the Beach, 72-80 Marine Parade, COOLANGATTA QLD 4225</w:t>
      </w:r>
    </w:p>
    <w:p w14:paraId="3B978B92" w14:textId="77777777" w:rsidR="00A36AA9" w:rsidRPr="00A36AA9" w:rsidRDefault="00301835" w:rsidP="00AD5BE0">
      <w:pPr>
        <w:pStyle w:val="NormalArial"/>
        <w:numPr>
          <w:ilvl w:val="0"/>
          <w:numId w:val="21"/>
        </w:numPr>
      </w:pPr>
      <w:r w:rsidRPr="00A36AA9">
        <w:t>At Home Service Feros Care - Northern Tasmania, 19409, Suite 212 Level 2 Showcase on the Beach, 72-80 Marine Parade, COOLANGATTA QLD 4225</w:t>
      </w:r>
    </w:p>
    <w:p w14:paraId="3B978B93" w14:textId="77777777" w:rsidR="00A36AA9" w:rsidRPr="00A36AA9" w:rsidRDefault="00301835" w:rsidP="00AD5BE0">
      <w:pPr>
        <w:pStyle w:val="NormalArial"/>
        <w:numPr>
          <w:ilvl w:val="0"/>
          <w:numId w:val="21"/>
        </w:numPr>
        <w:spacing w:after="0"/>
      </w:pPr>
      <w:r w:rsidRPr="00A36AA9">
        <w:t>At Home Service Feros Care - Southern Tasmania, 19421, Suite 212 Level 2 Showcase on the Beach, 72-80 Marine Parade, COOLANGATTA QLD 4225</w:t>
      </w:r>
    </w:p>
    <w:p w14:paraId="3B978B94" w14:textId="77777777" w:rsidR="00A36AA9" w:rsidRPr="00A36AA9" w:rsidRDefault="00301835" w:rsidP="00314EC7">
      <w:pPr>
        <w:pStyle w:val="NormalArial"/>
        <w:spacing w:before="120"/>
      </w:pPr>
      <w:r w:rsidRPr="00A36AA9">
        <w:rPr>
          <w:b/>
          <w:bCs/>
        </w:rPr>
        <w:t>CHSP:</w:t>
      </w:r>
    </w:p>
    <w:p w14:paraId="3B978B95" w14:textId="77777777" w:rsidR="00A36AA9" w:rsidRPr="00A36AA9" w:rsidRDefault="00301835" w:rsidP="00AD5BE0">
      <w:pPr>
        <w:pStyle w:val="NormalArial"/>
        <w:numPr>
          <w:ilvl w:val="0"/>
          <w:numId w:val="22"/>
        </w:numPr>
      </w:pPr>
      <w:r w:rsidRPr="00A36AA9">
        <w:t>At home Ferros Care - Far North Coast NSW, 2824, Suite 212 Level 2 Showcase on the Beach, 72-80 Marine Parade, COOLANGATTA QLD 4225</w:t>
      </w:r>
    </w:p>
    <w:p w14:paraId="3B978B96" w14:textId="77777777" w:rsidR="00A36AA9" w:rsidRPr="00A36AA9" w:rsidRDefault="00301835" w:rsidP="00AD5BE0">
      <w:pPr>
        <w:pStyle w:val="NormalArial"/>
        <w:numPr>
          <w:ilvl w:val="0"/>
          <w:numId w:val="22"/>
        </w:numPr>
      </w:pPr>
      <w:r w:rsidRPr="00A36AA9">
        <w:t>Care Relationships and Carer Support, 24372, Suite 212 Level 2 Showcase on the Beach, 72-80 Marine Parade, COOLANGATTA QLD 4225</w:t>
      </w:r>
    </w:p>
    <w:p w14:paraId="3B978B97" w14:textId="77777777" w:rsidR="00A36AA9" w:rsidRPr="00A36AA9" w:rsidRDefault="00301835" w:rsidP="00AD5BE0">
      <w:pPr>
        <w:pStyle w:val="NormalArial"/>
        <w:numPr>
          <w:ilvl w:val="0"/>
          <w:numId w:val="22"/>
        </w:numPr>
        <w:spacing w:after="0"/>
      </w:pPr>
      <w:r w:rsidRPr="00A36AA9">
        <w:t>Community and Home Support, 24373, Suite 212 Level 2 Showcase on the Beach, 72-80 Marine Parade, COOLANGATTA QLD 4225</w:t>
      </w:r>
    </w:p>
    <w:bookmarkEnd w:id="1"/>
    <w:p w14:paraId="3B978B99" w14:textId="77777777" w:rsidR="00DF37F2" w:rsidRPr="00A36AA9" w:rsidRDefault="00301835" w:rsidP="00314EC7">
      <w:pPr>
        <w:pStyle w:val="Heading1"/>
        <w:spacing w:before="120" w:after="120" w:line="22" w:lineRule="atLeast"/>
        <w:rPr>
          <w:rFonts w:ascii="Arial" w:hAnsi="Arial" w:cs="Arial"/>
        </w:rPr>
      </w:pPr>
      <w:r w:rsidRPr="00A36AA9">
        <w:rPr>
          <w:rFonts w:ascii="Arial" w:hAnsi="Arial" w:cs="Arial"/>
        </w:rPr>
        <w:t>Material relied on</w:t>
      </w:r>
    </w:p>
    <w:p w14:paraId="3B978B9A" w14:textId="77777777" w:rsidR="00DF37F2" w:rsidRPr="00A36AA9" w:rsidRDefault="00301835" w:rsidP="00F87E39">
      <w:pPr>
        <w:pStyle w:val="NormalArial"/>
      </w:pPr>
      <w:r w:rsidRPr="00A36AA9">
        <w:t>The following information has been considered in preparing the performance report:</w:t>
      </w:r>
    </w:p>
    <w:p w14:paraId="3B978B9B" w14:textId="4776B42E" w:rsidR="00DF37F2" w:rsidRPr="001B7F2B" w:rsidRDefault="00301835" w:rsidP="00DF37F2">
      <w:pPr>
        <w:pStyle w:val="ListParagraph"/>
        <w:numPr>
          <w:ilvl w:val="0"/>
          <w:numId w:val="2"/>
        </w:numPr>
        <w:spacing w:line="22" w:lineRule="atLeast"/>
        <w:ind w:left="714" w:hanging="357"/>
        <w:contextualSpacing w:val="0"/>
        <w:rPr>
          <w:rFonts w:ascii="Arial" w:hAnsi="Arial" w:cs="Arial"/>
          <w:color w:val="auto"/>
        </w:rPr>
      </w:pPr>
      <w:r w:rsidRPr="001B7F2B">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5F75E0" w:rsidRPr="001B7F2B">
        <w:rPr>
          <w:rFonts w:ascii="Arial" w:hAnsi="Arial" w:cs="Arial"/>
          <w:color w:val="auto"/>
        </w:rPr>
        <w:t>.</w:t>
      </w:r>
    </w:p>
    <w:p w14:paraId="3B978B9C" w14:textId="3A2C60B4" w:rsidR="00DF37F2" w:rsidRPr="00A36AA9" w:rsidRDefault="00301835"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lastRenderedPageBreak/>
        <w:t xml:space="preserve">the provider’s response to the assessment team’s report </w:t>
      </w:r>
      <w:r w:rsidRPr="001B7F2B">
        <w:rPr>
          <w:rFonts w:ascii="Arial" w:hAnsi="Arial" w:cs="Arial"/>
          <w:color w:val="auto"/>
        </w:rPr>
        <w:t xml:space="preserve">received </w:t>
      </w:r>
      <w:r w:rsidR="001B7F2B" w:rsidRPr="001B7F2B">
        <w:rPr>
          <w:rFonts w:ascii="Arial" w:hAnsi="Arial" w:cs="Arial"/>
          <w:color w:val="auto"/>
        </w:rPr>
        <w:t>31 May 2023.</w:t>
      </w:r>
      <w:r w:rsidRPr="001B7F2B">
        <w:rPr>
          <w:rFonts w:ascii="Arial" w:hAnsi="Arial" w:cs="Arial"/>
          <w:color w:val="auto"/>
        </w:rPr>
        <w:t xml:space="preserve"> </w:t>
      </w:r>
    </w:p>
    <w:p w14:paraId="3B978BA0" w14:textId="77777777" w:rsidR="003B1763" w:rsidRPr="00D76BC8" w:rsidRDefault="0030183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B978BA1" w14:textId="185E7D26" w:rsidR="003217D3" w:rsidRPr="00244176" w:rsidRDefault="0030183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24C3A" w14:paraId="3B978BA4" w14:textId="77777777" w:rsidTr="001502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B978BA2" w14:textId="77777777" w:rsidR="00E24C3A" w:rsidRPr="00A36AA9" w:rsidRDefault="00E24C3A" w:rsidP="00E24C3A">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vAlign w:val="top"/>
          </w:tcPr>
          <w:p w14:paraId="3B978BA3" w14:textId="35AEEF0C" w:rsidR="00E24C3A" w:rsidRPr="00E24C3A" w:rsidRDefault="00F13A59" w:rsidP="00E24C3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Cs/>
                  <w:color w:val="auto"/>
                </w:rPr>
                <w:alias w:val="Compliance Rating"/>
                <w:tag w:val="Compliance Rating"/>
                <w:id w:val="22447117"/>
                <w:placeholder>
                  <w:docPart w:val="C881B9D83B26454FB2E6AE9E07D625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sidRPr="00E24C3A">
                  <w:rPr>
                    <w:rFonts w:ascii="Arial" w:hAnsi="Arial" w:cs="Arial"/>
                    <w:bCs/>
                    <w:color w:val="auto"/>
                  </w:rPr>
                  <w:t>Compliant</w:t>
                </w:r>
              </w:sdtContent>
            </w:sdt>
          </w:p>
        </w:tc>
      </w:tr>
      <w:tr w:rsidR="00E24C3A" w14:paraId="3B978BA7" w14:textId="77777777" w:rsidTr="001502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978BA5" w14:textId="77777777" w:rsidR="00E24C3A" w:rsidRPr="00A36AA9" w:rsidRDefault="00E24C3A" w:rsidP="00E24C3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3B978BA6" w14:textId="0DE8FE82" w:rsidR="00E24C3A" w:rsidRPr="00E24C3A" w:rsidRDefault="00F13A59" w:rsidP="00E24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1872957380"/>
                <w:placeholder>
                  <w:docPart w:val="00B008A28D9C41DFBD22836D1E806D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sidRPr="00B6391F">
                  <w:rPr>
                    <w:rFonts w:ascii="Arial" w:hAnsi="Arial" w:cs="Arial"/>
                    <w:b/>
                    <w:color w:val="auto"/>
                  </w:rPr>
                  <w:t>Compliant</w:t>
                </w:r>
              </w:sdtContent>
            </w:sdt>
          </w:p>
        </w:tc>
      </w:tr>
      <w:tr w:rsidR="00E24C3A" w14:paraId="3B978BAA" w14:textId="77777777" w:rsidTr="001502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978BA8" w14:textId="77777777" w:rsidR="00E24C3A" w:rsidRPr="00A36AA9" w:rsidRDefault="00E24C3A" w:rsidP="00E24C3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3B978BA9" w14:textId="7CA6D15D" w:rsidR="00E24C3A" w:rsidRPr="00E24C3A" w:rsidRDefault="00F13A59" w:rsidP="00E24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1491705304"/>
                <w:placeholder>
                  <w:docPart w:val="70BAE6ABE6C04D64933BE6ABA80EE9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sidRPr="00B6391F">
                  <w:rPr>
                    <w:rFonts w:ascii="Arial" w:hAnsi="Arial" w:cs="Arial"/>
                    <w:b/>
                    <w:color w:val="auto"/>
                  </w:rPr>
                  <w:t>Compliant</w:t>
                </w:r>
              </w:sdtContent>
            </w:sdt>
          </w:p>
        </w:tc>
      </w:tr>
      <w:tr w:rsidR="00E24C3A" w14:paraId="3B978BAD" w14:textId="77777777" w:rsidTr="001502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978BAB" w14:textId="77777777" w:rsidR="00E24C3A" w:rsidRPr="00A36AA9" w:rsidRDefault="00E24C3A" w:rsidP="00E24C3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3B978BAC" w14:textId="69587F8C" w:rsidR="00E24C3A" w:rsidRPr="00E24C3A" w:rsidRDefault="00F13A59" w:rsidP="00E24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468282964"/>
                <w:placeholder>
                  <w:docPart w:val="27B89FBBEB334220A152B31B380F6C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sidRPr="00B6391F">
                  <w:rPr>
                    <w:rFonts w:ascii="Arial" w:hAnsi="Arial" w:cs="Arial"/>
                    <w:b/>
                    <w:color w:val="auto"/>
                  </w:rPr>
                  <w:t>Compliant</w:t>
                </w:r>
              </w:sdtContent>
            </w:sdt>
          </w:p>
        </w:tc>
      </w:tr>
      <w:tr w:rsidR="00E24C3A" w14:paraId="3B978BB0" w14:textId="77777777" w:rsidTr="001502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978BAE" w14:textId="77777777" w:rsidR="00E24C3A" w:rsidRPr="00A36AA9" w:rsidRDefault="00E24C3A" w:rsidP="00E24C3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3B978BAF" w14:textId="43856380" w:rsidR="00E24C3A" w:rsidRPr="00E24C3A" w:rsidRDefault="00F13A59" w:rsidP="00E24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19629549"/>
                <w:placeholder>
                  <w:docPart w:val="1A973751C34544F688B1323C13E053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sidRPr="00B6391F">
                  <w:rPr>
                    <w:rFonts w:ascii="Arial" w:hAnsi="Arial" w:cs="Arial"/>
                    <w:b/>
                    <w:color w:val="auto"/>
                  </w:rPr>
                  <w:t>Compliant</w:t>
                </w:r>
              </w:sdtContent>
            </w:sdt>
          </w:p>
        </w:tc>
      </w:tr>
      <w:tr w:rsidR="00E24C3A" w14:paraId="3B978BB3" w14:textId="77777777" w:rsidTr="001502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978BB1" w14:textId="77777777" w:rsidR="00E24C3A" w:rsidRPr="00A36AA9" w:rsidRDefault="00E24C3A" w:rsidP="00E24C3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3B978BB2" w14:textId="73B7B829" w:rsidR="00E24C3A" w:rsidRPr="00E24C3A" w:rsidRDefault="00F13A59" w:rsidP="00E24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823505833"/>
                <w:placeholder>
                  <w:docPart w:val="8881B7BEBD0944EBBBF0F9C8B9CCBF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sidRPr="00B6391F">
                  <w:rPr>
                    <w:rFonts w:ascii="Arial" w:hAnsi="Arial" w:cs="Arial"/>
                    <w:b/>
                    <w:color w:val="auto"/>
                  </w:rPr>
                  <w:t>Compliant</w:t>
                </w:r>
              </w:sdtContent>
            </w:sdt>
          </w:p>
        </w:tc>
      </w:tr>
      <w:tr w:rsidR="00E24C3A" w14:paraId="3B978BB6" w14:textId="77777777" w:rsidTr="001502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978BB4" w14:textId="77777777" w:rsidR="00E24C3A" w:rsidRPr="00A36AA9" w:rsidRDefault="00E24C3A" w:rsidP="00E24C3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3B978BB5" w14:textId="347387FD" w:rsidR="00E24C3A" w:rsidRPr="00E24C3A" w:rsidRDefault="00F13A59" w:rsidP="00E24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598990332"/>
                <w:placeholder>
                  <w:docPart w:val="7192F6C02EF54767A3ED426ACAC390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sidRPr="00B6391F">
                  <w:rPr>
                    <w:rFonts w:ascii="Arial" w:hAnsi="Arial" w:cs="Arial"/>
                    <w:b/>
                    <w:color w:val="auto"/>
                  </w:rPr>
                  <w:t>Compliant</w:t>
                </w:r>
              </w:sdtContent>
            </w:sdt>
          </w:p>
        </w:tc>
      </w:tr>
      <w:tr w:rsidR="00837848" w14:paraId="3B978BB9" w14:textId="77777777" w:rsidTr="008378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978BB7" w14:textId="77777777" w:rsidR="00FC045E" w:rsidRPr="00A36AA9" w:rsidRDefault="00301835"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B978BB8" w14:textId="62DA6A0A" w:rsidR="00FC045E" w:rsidRPr="00A36AA9" w:rsidRDefault="00F13A5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Pr>
                    <w:rFonts w:ascii="Arial" w:hAnsi="Arial" w:cs="Arial"/>
                    <w:b/>
                  </w:rPr>
                  <w:t>Non-compliant</w:t>
                </w:r>
              </w:sdtContent>
            </w:sdt>
            <w:r w:rsidR="00301835" w:rsidRPr="00A36AA9">
              <w:rPr>
                <w:rFonts w:ascii="Arial" w:hAnsi="Arial" w:cs="Arial"/>
                <w:b/>
              </w:rPr>
              <w:t xml:space="preserve"> </w:t>
            </w:r>
          </w:p>
        </w:tc>
      </w:tr>
    </w:tbl>
    <w:p w14:paraId="3B978BBA" w14:textId="77777777" w:rsidR="003217D3" w:rsidRPr="00244176" w:rsidRDefault="00301835" w:rsidP="00314EC7">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24C3A" w14:paraId="3B978BBD" w14:textId="77777777" w:rsidTr="00AE3E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B978BBB" w14:textId="77777777" w:rsidR="00E24C3A" w:rsidRPr="00244176" w:rsidRDefault="00E24C3A" w:rsidP="00E24C3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3B978BBC" w14:textId="4B3D7469" w:rsidR="00E24C3A" w:rsidRPr="00CC646C" w:rsidRDefault="00F13A59" w:rsidP="00E24C3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Cs/>
                  <w:color w:val="auto"/>
                </w:rPr>
                <w:alias w:val="Compliance Rating"/>
                <w:tag w:val="Compliance Rating"/>
                <w:id w:val="2144155930"/>
                <w:placeholder>
                  <w:docPart w:val="BFE86BB11B1343AB8BC1BEAA32E0DF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sidRPr="00E24C3A">
                  <w:rPr>
                    <w:rFonts w:ascii="Arial" w:hAnsi="Arial" w:cs="Arial"/>
                    <w:bCs/>
                    <w:color w:val="auto"/>
                  </w:rPr>
                  <w:t>Compliant</w:t>
                </w:r>
              </w:sdtContent>
            </w:sdt>
          </w:p>
        </w:tc>
      </w:tr>
      <w:tr w:rsidR="00E24C3A" w14:paraId="3B978BC0" w14:textId="77777777" w:rsidTr="00AE3E9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978BBE" w14:textId="77777777" w:rsidR="00E24C3A" w:rsidRPr="00244176" w:rsidRDefault="00E24C3A" w:rsidP="00E24C3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3B978BBF" w14:textId="579D33DF" w:rsidR="00E24C3A" w:rsidRPr="00CC646C" w:rsidRDefault="00F13A59" w:rsidP="00E24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41117561"/>
                <w:placeholder>
                  <w:docPart w:val="06C21E4BCAF042169CA54F8D30A7C7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sidRPr="00CA5095">
                  <w:rPr>
                    <w:rFonts w:ascii="Arial" w:hAnsi="Arial" w:cs="Arial"/>
                    <w:b/>
                    <w:color w:val="auto"/>
                  </w:rPr>
                  <w:t>Compliant</w:t>
                </w:r>
              </w:sdtContent>
            </w:sdt>
          </w:p>
        </w:tc>
      </w:tr>
      <w:tr w:rsidR="00E24C3A" w14:paraId="3B978BC3" w14:textId="77777777" w:rsidTr="00AE3E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978BC1" w14:textId="77777777" w:rsidR="00E24C3A" w:rsidRPr="00244176" w:rsidRDefault="00E24C3A" w:rsidP="00E24C3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3B978BC2" w14:textId="7F280912" w:rsidR="00E24C3A" w:rsidRPr="00CC646C" w:rsidRDefault="00F13A59" w:rsidP="00E24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54385164"/>
                <w:placeholder>
                  <w:docPart w:val="4154C7E800FF439D8D0E91CE290EE8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sidRPr="00CA5095">
                  <w:rPr>
                    <w:rFonts w:ascii="Arial" w:hAnsi="Arial" w:cs="Arial"/>
                    <w:b/>
                    <w:color w:val="auto"/>
                  </w:rPr>
                  <w:t>Compliant</w:t>
                </w:r>
              </w:sdtContent>
            </w:sdt>
          </w:p>
        </w:tc>
      </w:tr>
      <w:tr w:rsidR="00E24C3A" w14:paraId="3B978BC6" w14:textId="77777777" w:rsidTr="00AE3E9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978BC4" w14:textId="77777777" w:rsidR="00E24C3A" w:rsidRPr="00244176" w:rsidRDefault="00E24C3A" w:rsidP="00E24C3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3B978BC5" w14:textId="37190753" w:rsidR="00E24C3A" w:rsidRPr="00CC646C" w:rsidRDefault="00F13A59" w:rsidP="00E24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27332195"/>
                <w:placeholder>
                  <w:docPart w:val="A502468A71A8410798AAE8BCAA02EE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sidRPr="00CA5095">
                  <w:rPr>
                    <w:rFonts w:ascii="Arial" w:hAnsi="Arial" w:cs="Arial"/>
                    <w:b/>
                    <w:color w:val="auto"/>
                  </w:rPr>
                  <w:t>Compliant</w:t>
                </w:r>
              </w:sdtContent>
            </w:sdt>
          </w:p>
        </w:tc>
      </w:tr>
      <w:tr w:rsidR="00837848" w14:paraId="3B978BC9" w14:textId="77777777" w:rsidTr="008378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978BC7" w14:textId="77777777" w:rsidR="003217D3" w:rsidRPr="00244176" w:rsidRDefault="00301835"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B978BC8" w14:textId="38BF7988" w:rsidR="003217D3" w:rsidRPr="00CC646C" w:rsidRDefault="00F13A5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44714010"/>
                <w:placeholder>
                  <w:docPart w:val="9F492EF6213F4F2083DEA2908736F2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Pr>
                    <w:rFonts w:ascii="Arial" w:hAnsi="Arial" w:cs="Arial"/>
                    <w:b/>
                    <w:color w:val="auto"/>
                  </w:rPr>
                  <w:t>Compliant</w:t>
                </w:r>
              </w:sdtContent>
            </w:sdt>
          </w:p>
        </w:tc>
      </w:tr>
      <w:tr w:rsidR="00837848" w14:paraId="3B978BCC" w14:textId="77777777" w:rsidTr="008378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978BCA" w14:textId="77777777" w:rsidR="003217D3" w:rsidRPr="00244176" w:rsidRDefault="00301835"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B978BCB" w14:textId="0865BD45" w:rsidR="003217D3" w:rsidRPr="00CC646C" w:rsidRDefault="00F13A5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749463261"/>
                <w:placeholder>
                  <w:docPart w:val="D0B6449D8C4B47C3B4A5169EEBBA97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Pr>
                    <w:rFonts w:ascii="Arial" w:hAnsi="Arial" w:cs="Arial"/>
                    <w:b/>
                    <w:color w:val="auto"/>
                  </w:rPr>
                  <w:t>Compliant</w:t>
                </w:r>
              </w:sdtContent>
            </w:sdt>
          </w:p>
        </w:tc>
      </w:tr>
      <w:tr w:rsidR="00837848" w14:paraId="3B978BCF" w14:textId="77777777" w:rsidTr="008378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978BCD" w14:textId="77777777" w:rsidR="003217D3" w:rsidRPr="00244176" w:rsidRDefault="00301835"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B978BCE" w14:textId="5B37C8DD" w:rsidR="003217D3" w:rsidRPr="00CC646C" w:rsidRDefault="00F13A5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Pr>
                    <w:rFonts w:ascii="Arial" w:hAnsi="Arial" w:cs="Arial"/>
                    <w:b/>
                    <w:color w:val="auto"/>
                  </w:rPr>
                  <w:t>Compliant</w:t>
                </w:r>
              </w:sdtContent>
            </w:sdt>
            <w:r w:rsidR="00301835" w:rsidRPr="00CC646C">
              <w:rPr>
                <w:rFonts w:ascii="Arial" w:hAnsi="Arial" w:cs="Arial"/>
                <w:b/>
                <w:color w:val="auto"/>
              </w:rPr>
              <w:t xml:space="preserve"> </w:t>
            </w:r>
          </w:p>
        </w:tc>
      </w:tr>
      <w:tr w:rsidR="00837848" w14:paraId="3B978BD2" w14:textId="77777777" w:rsidTr="008378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978BD0" w14:textId="77777777" w:rsidR="003217D3" w:rsidRPr="00244176" w:rsidRDefault="00301835"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B978BD1" w14:textId="6A823BD2" w:rsidR="003217D3" w:rsidRPr="00CC646C" w:rsidRDefault="00F13A5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4C3A">
                  <w:rPr>
                    <w:rFonts w:ascii="Arial" w:hAnsi="Arial" w:cs="Arial"/>
                    <w:b/>
                    <w:color w:val="auto"/>
                  </w:rPr>
                  <w:t>Non-compliant</w:t>
                </w:r>
              </w:sdtContent>
            </w:sdt>
            <w:r w:rsidR="00301835" w:rsidRPr="00CC646C">
              <w:rPr>
                <w:rFonts w:ascii="Arial" w:hAnsi="Arial" w:cs="Arial"/>
                <w:b/>
                <w:color w:val="auto"/>
              </w:rPr>
              <w:t xml:space="preserve"> </w:t>
            </w:r>
          </w:p>
        </w:tc>
      </w:tr>
    </w:tbl>
    <w:p w14:paraId="3B978BD3" w14:textId="77777777" w:rsidR="00FC045E" w:rsidRPr="00A36AA9" w:rsidRDefault="00301835" w:rsidP="00F87E39">
      <w:pPr>
        <w:pStyle w:val="NormalArial"/>
        <w:spacing w:before="120"/>
      </w:pPr>
      <w:r w:rsidRPr="00A36AA9">
        <w:t>A detailed assessment is provided later in this report for each assessed Standard.</w:t>
      </w:r>
    </w:p>
    <w:p w14:paraId="3B978BD4" w14:textId="77777777" w:rsidR="00FC045E" w:rsidRPr="00A36AA9" w:rsidRDefault="00301835" w:rsidP="00FC045E">
      <w:pPr>
        <w:pStyle w:val="Heading1"/>
        <w:spacing w:before="0" w:after="240" w:line="22" w:lineRule="atLeast"/>
        <w:rPr>
          <w:rFonts w:ascii="Arial" w:hAnsi="Arial" w:cs="Arial"/>
        </w:rPr>
      </w:pPr>
      <w:r w:rsidRPr="00A36AA9">
        <w:rPr>
          <w:rFonts w:ascii="Arial" w:hAnsi="Arial" w:cs="Arial"/>
        </w:rPr>
        <w:t>Areas for improvement</w:t>
      </w:r>
    </w:p>
    <w:p w14:paraId="3B978BD8" w14:textId="77777777" w:rsidR="00FC045E" w:rsidRPr="00A36AA9" w:rsidRDefault="00301835"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3056EC6" w14:textId="0F7E325D" w:rsidR="00204973" w:rsidRPr="006877C0" w:rsidRDefault="00204973" w:rsidP="00204973">
      <w:pPr>
        <w:pStyle w:val="NormalArial"/>
        <w:numPr>
          <w:ilvl w:val="0"/>
          <w:numId w:val="28"/>
        </w:numPr>
        <w:spacing w:after="0"/>
        <w:rPr>
          <w:color w:val="auto"/>
        </w:rPr>
      </w:pPr>
      <w:r w:rsidRPr="006877C0">
        <w:rPr>
          <w:color w:val="auto"/>
        </w:rPr>
        <w:t xml:space="preserve">8(3)(c)(v). Continue with its implementation of a system which commits to an ongoing improvement in its police verification process for contractors. Provide evidence of full compliance against this Requirement as soon as reasonably practicable or by the nominated date </w:t>
      </w:r>
      <w:r w:rsidR="006877C0" w:rsidRPr="006877C0">
        <w:rPr>
          <w:color w:val="auto"/>
        </w:rPr>
        <w:t>of July 2024.</w:t>
      </w:r>
    </w:p>
    <w:p w14:paraId="3B978BDB" w14:textId="0F2225E9" w:rsidR="00FC045E" w:rsidRPr="00A36AA9" w:rsidRDefault="00301835" w:rsidP="00F87E39">
      <w:pPr>
        <w:pStyle w:val="NormalArial"/>
      </w:pPr>
      <w:r w:rsidRPr="00A36AA9">
        <w:br w:type="page"/>
      </w:r>
    </w:p>
    <w:p w14:paraId="3B978BDC" w14:textId="77777777" w:rsidR="003217D3" w:rsidRDefault="0030183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37848" w14:paraId="3B978BE0" w14:textId="77777777" w:rsidTr="00837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3B978BDD" w14:textId="77777777" w:rsidR="003217D3" w:rsidRPr="003217D3" w:rsidRDefault="00301835"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B978BDE" w14:textId="75E27D70" w:rsidR="003217D3" w:rsidRPr="003217D3" w:rsidRDefault="0030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3B978BDF" w14:textId="77777777" w:rsidR="003217D3" w:rsidRPr="003217D3" w:rsidRDefault="0030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37848" w14:paraId="3B978BE5"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BE1" w14:textId="77777777" w:rsidR="003217D3" w:rsidRPr="00244176" w:rsidRDefault="00301835"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B978BE2" w14:textId="77777777" w:rsidR="003217D3" w:rsidRPr="00244176" w:rsidRDefault="003018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B978BE3" w14:textId="0A938EEC" w:rsidR="003217D3" w:rsidRPr="00CC646C" w:rsidRDefault="00F13A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66B8">
                  <w:rPr>
                    <w:rFonts w:ascii="Arial" w:hAnsi="Arial" w:cs="Arial"/>
                    <w:color w:val="auto"/>
                  </w:rPr>
                  <w:t>Compliant</w:t>
                </w:r>
              </w:sdtContent>
            </w:sdt>
            <w:r w:rsidR="00301835" w:rsidRPr="00CC646C">
              <w:rPr>
                <w:rFonts w:ascii="Arial" w:hAnsi="Arial" w:cs="Arial"/>
                <w:color w:val="auto"/>
              </w:rPr>
              <w:t xml:space="preserve"> </w:t>
            </w:r>
          </w:p>
        </w:tc>
        <w:tc>
          <w:tcPr>
            <w:tcW w:w="1982" w:type="dxa"/>
            <w:shd w:val="clear" w:color="auto" w:fill="auto"/>
            <w:vAlign w:val="top"/>
          </w:tcPr>
          <w:p w14:paraId="3B978BE4" w14:textId="4ECCE843" w:rsidR="003217D3" w:rsidRPr="00CC646C" w:rsidRDefault="00F13A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66B8">
                  <w:rPr>
                    <w:rFonts w:ascii="Arial" w:hAnsi="Arial" w:cs="Arial"/>
                    <w:color w:val="auto"/>
                  </w:rPr>
                  <w:t>Compliant</w:t>
                </w:r>
              </w:sdtContent>
            </w:sdt>
            <w:r w:rsidR="00301835" w:rsidRPr="00CC646C">
              <w:rPr>
                <w:rFonts w:ascii="Arial" w:hAnsi="Arial" w:cs="Arial"/>
                <w:color w:val="auto"/>
              </w:rPr>
              <w:t xml:space="preserve"> </w:t>
            </w:r>
          </w:p>
        </w:tc>
      </w:tr>
      <w:tr w:rsidR="00837848" w14:paraId="3B978BEA"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BE6" w14:textId="77777777" w:rsidR="003217D3" w:rsidRPr="00244176" w:rsidRDefault="0030183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B978BE7" w14:textId="77777777" w:rsidR="003217D3" w:rsidRPr="00244176" w:rsidRDefault="0030183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B978BE8" w14:textId="1663D284" w:rsidR="003217D3" w:rsidRPr="00CC646C" w:rsidRDefault="00F13A5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66B8">
                  <w:rPr>
                    <w:rFonts w:ascii="Arial" w:hAnsi="Arial" w:cs="Arial"/>
                    <w:color w:val="auto"/>
                  </w:rPr>
                  <w:t>Compliant</w:t>
                </w:r>
              </w:sdtContent>
            </w:sdt>
            <w:r w:rsidR="00301835" w:rsidRPr="00CC646C">
              <w:rPr>
                <w:rFonts w:ascii="Arial" w:hAnsi="Arial" w:cs="Arial"/>
                <w:color w:val="auto"/>
              </w:rPr>
              <w:t xml:space="preserve"> </w:t>
            </w:r>
          </w:p>
        </w:tc>
        <w:tc>
          <w:tcPr>
            <w:tcW w:w="1982" w:type="dxa"/>
            <w:shd w:val="clear" w:color="auto" w:fill="auto"/>
            <w:vAlign w:val="top"/>
          </w:tcPr>
          <w:p w14:paraId="3B978BE9" w14:textId="3D22B84C" w:rsidR="003217D3" w:rsidRPr="00CC646C" w:rsidRDefault="00F13A5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66B8">
                  <w:rPr>
                    <w:rFonts w:ascii="Arial" w:hAnsi="Arial" w:cs="Arial"/>
                    <w:color w:val="auto"/>
                  </w:rPr>
                  <w:t>Compliant</w:t>
                </w:r>
              </w:sdtContent>
            </w:sdt>
            <w:r w:rsidR="00301835" w:rsidRPr="00CC646C">
              <w:rPr>
                <w:rFonts w:ascii="Arial" w:hAnsi="Arial" w:cs="Arial"/>
                <w:color w:val="auto"/>
              </w:rPr>
              <w:t xml:space="preserve"> </w:t>
            </w:r>
          </w:p>
        </w:tc>
      </w:tr>
      <w:tr w:rsidR="00837848" w14:paraId="3B978BF3"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BEB" w14:textId="77777777" w:rsidR="003217D3" w:rsidRPr="00244176" w:rsidRDefault="0030183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B978BEC" w14:textId="77777777" w:rsidR="003217D3" w:rsidRPr="00244176" w:rsidRDefault="003018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B978BED" w14:textId="77777777" w:rsidR="003217D3" w:rsidRPr="00244176" w:rsidRDefault="00301835"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B978BEE" w14:textId="77777777" w:rsidR="003217D3" w:rsidRPr="00244176" w:rsidRDefault="00301835"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B978BEF" w14:textId="77777777" w:rsidR="003217D3" w:rsidRPr="00244176" w:rsidRDefault="00301835"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B978BF0" w14:textId="77777777" w:rsidR="003217D3" w:rsidRPr="00244176" w:rsidRDefault="00301835"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B978BF1" w14:textId="747F60AE" w:rsidR="003217D3" w:rsidRPr="00CC646C" w:rsidRDefault="00F13A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66B8">
                  <w:rPr>
                    <w:rFonts w:ascii="Arial" w:hAnsi="Arial" w:cs="Arial"/>
                    <w:color w:val="auto"/>
                  </w:rPr>
                  <w:t>Compliant</w:t>
                </w:r>
              </w:sdtContent>
            </w:sdt>
            <w:r w:rsidR="00301835" w:rsidRPr="00CC646C">
              <w:rPr>
                <w:rFonts w:ascii="Arial" w:hAnsi="Arial" w:cs="Arial"/>
                <w:color w:val="auto"/>
              </w:rPr>
              <w:t xml:space="preserve"> </w:t>
            </w:r>
          </w:p>
        </w:tc>
        <w:tc>
          <w:tcPr>
            <w:tcW w:w="1982" w:type="dxa"/>
            <w:shd w:val="clear" w:color="auto" w:fill="auto"/>
            <w:vAlign w:val="top"/>
          </w:tcPr>
          <w:p w14:paraId="3B978BF2" w14:textId="67CC3233" w:rsidR="003217D3" w:rsidRPr="00CC646C" w:rsidRDefault="00F13A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66B8">
                  <w:rPr>
                    <w:rFonts w:ascii="Arial" w:hAnsi="Arial" w:cs="Arial"/>
                    <w:color w:val="auto"/>
                  </w:rPr>
                  <w:t>Compliant</w:t>
                </w:r>
              </w:sdtContent>
            </w:sdt>
            <w:r w:rsidR="00301835" w:rsidRPr="00CC646C">
              <w:rPr>
                <w:rFonts w:ascii="Arial" w:hAnsi="Arial" w:cs="Arial"/>
                <w:color w:val="auto"/>
              </w:rPr>
              <w:t xml:space="preserve"> </w:t>
            </w:r>
          </w:p>
        </w:tc>
      </w:tr>
      <w:tr w:rsidR="00837848" w14:paraId="3B978BF8"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BF4" w14:textId="77777777" w:rsidR="003217D3" w:rsidRPr="00244176" w:rsidRDefault="0030183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B978BF5" w14:textId="77777777" w:rsidR="003217D3" w:rsidRPr="00244176" w:rsidRDefault="0030183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B978BF6" w14:textId="0E3B24C2" w:rsidR="003217D3" w:rsidRPr="00CC646C" w:rsidRDefault="00F13A5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66B8">
                  <w:rPr>
                    <w:rFonts w:ascii="Arial" w:hAnsi="Arial" w:cs="Arial"/>
                    <w:color w:val="auto"/>
                  </w:rPr>
                  <w:t>Compliant</w:t>
                </w:r>
              </w:sdtContent>
            </w:sdt>
            <w:r w:rsidR="00301835" w:rsidRPr="00CC646C">
              <w:rPr>
                <w:rFonts w:ascii="Arial" w:hAnsi="Arial" w:cs="Arial"/>
                <w:color w:val="auto"/>
              </w:rPr>
              <w:t xml:space="preserve"> </w:t>
            </w:r>
          </w:p>
        </w:tc>
        <w:tc>
          <w:tcPr>
            <w:tcW w:w="1982" w:type="dxa"/>
            <w:shd w:val="clear" w:color="auto" w:fill="auto"/>
            <w:vAlign w:val="top"/>
          </w:tcPr>
          <w:p w14:paraId="3B978BF7" w14:textId="5FDE48F5" w:rsidR="003217D3" w:rsidRPr="00CC646C" w:rsidRDefault="00F13A5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66B8">
                  <w:rPr>
                    <w:rFonts w:ascii="Arial" w:hAnsi="Arial" w:cs="Arial"/>
                    <w:color w:val="auto"/>
                  </w:rPr>
                  <w:t>Compliant</w:t>
                </w:r>
              </w:sdtContent>
            </w:sdt>
            <w:r w:rsidR="00301835" w:rsidRPr="00CC646C">
              <w:rPr>
                <w:rFonts w:ascii="Arial" w:hAnsi="Arial" w:cs="Arial"/>
                <w:color w:val="auto"/>
              </w:rPr>
              <w:t xml:space="preserve"> </w:t>
            </w:r>
          </w:p>
        </w:tc>
      </w:tr>
      <w:tr w:rsidR="00837848" w14:paraId="3B978BFD"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BF9" w14:textId="77777777" w:rsidR="003217D3" w:rsidRPr="00244176" w:rsidRDefault="0030183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B978BFA" w14:textId="77777777" w:rsidR="003217D3" w:rsidRPr="00244176" w:rsidRDefault="003018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3B978BFB" w14:textId="709BE3DF" w:rsidR="003217D3" w:rsidRPr="00CC646C" w:rsidRDefault="00F13A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66B8">
                  <w:rPr>
                    <w:rFonts w:ascii="Arial" w:hAnsi="Arial" w:cs="Arial"/>
                    <w:color w:val="auto"/>
                  </w:rPr>
                  <w:t>Compliant</w:t>
                </w:r>
              </w:sdtContent>
            </w:sdt>
            <w:r w:rsidR="00301835" w:rsidRPr="00CC646C">
              <w:rPr>
                <w:rFonts w:ascii="Arial" w:hAnsi="Arial" w:cs="Arial"/>
                <w:color w:val="auto"/>
              </w:rPr>
              <w:t xml:space="preserve"> </w:t>
            </w:r>
          </w:p>
        </w:tc>
        <w:tc>
          <w:tcPr>
            <w:tcW w:w="1982" w:type="dxa"/>
            <w:shd w:val="clear" w:color="auto" w:fill="auto"/>
            <w:vAlign w:val="top"/>
          </w:tcPr>
          <w:p w14:paraId="3B978BFC" w14:textId="399FCE75" w:rsidR="003217D3" w:rsidRPr="00CC646C" w:rsidRDefault="00F13A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66B8">
                  <w:rPr>
                    <w:rFonts w:ascii="Arial" w:hAnsi="Arial" w:cs="Arial"/>
                    <w:color w:val="auto"/>
                  </w:rPr>
                  <w:t>Compliant</w:t>
                </w:r>
              </w:sdtContent>
            </w:sdt>
            <w:r w:rsidR="00301835" w:rsidRPr="00CC646C">
              <w:rPr>
                <w:rFonts w:ascii="Arial" w:hAnsi="Arial" w:cs="Arial"/>
                <w:color w:val="auto"/>
              </w:rPr>
              <w:t xml:space="preserve"> </w:t>
            </w:r>
          </w:p>
        </w:tc>
      </w:tr>
      <w:tr w:rsidR="00837848" w14:paraId="3B978C02"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BFE" w14:textId="77777777" w:rsidR="003217D3" w:rsidRPr="00244176" w:rsidRDefault="0030183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B978BFF" w14:textId="77777777" w:rsidR="003217D3" w:rsidRPr="00244176" w:rsidRDefault="0030183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3B978C00" w14:textId="61640EFA" w:rsidR="003217D3" w:rsidRPr="00CC646C" w:rsidRDefault="00F13A5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66B8">
                  <w:rPr>
                    <w:rFonts w:ascii="Arial" w:hAnsi="Arial" w:cs="Arial"/>
                    <w:color w:val="auto"/>
                  </w:rPr>
                  <w:t>Compliant</w:t>
                </w:r>
              </w:sdtContent>
            </w:sdt>
            <w:r w:rsidR="00301835" w:rsidRPr="00CC646C">
              <w:rPr>
                <w:rFonts w:ascii="Arial" w:hAnsi="Arial" w:cs="Arial"/>
                <w:color w:val="auto"/>
              </w:rPr>
              <w:t xml:space="preserve"> </w:t>
            </w:r>
          </w:p>
        </w:tc>
        <w:tc>
          <w:tcPr>
            <w:tcW w:w="1982" w:type="dxa"/>
            <w:shd w:val="clear" w:color="auto" w:fill="auto"/>
            <w:vAlign w:val="top"/>
          </w:tcPr>
          <w:p w14:paraId="3B978C01" w14:textId="404B63DD" w:rsidR="003217D3" w:rsidRPr="00CC646C" w:rsidRDefault="00F13A5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66B8">
                  <w:rPr>
                    <w:rFonts w:ascii="Arial" w:hAnsi="Arial" w:cs="Arial"/>
                    <w:color w:val="auto"/>
                  </w:rPr>
                  <w:t>Compliant</w:t>
                </w:r>
              </w:sdtContent>
            </w:sdt>
            <w:r w:rsidR="00301835" w:rsidRPr="00CC646C">
              <w:rPr>
                <w:rFonts w:ascii="Arial" w:hAnsi="Arial" w:cs="Arial"/>
                <w:color w:val="auto"/>
              </w:rPr>
              <w:t xml:space="preserve"> </w:t>
            </w:r>
          </w:p>
        </w:tc>
      </w:tr>
    </w:tbl>
    <w:p w14:paraId="3B978C03" w14:textId="77777777" w:rsidR="00A63FCF" w:rsidRDefault="00301835" w:rsidP="007B3959">
      <w:pPr>
        <w:pStyle w:val="Heading20"/>
      </w:pPr>
      <w:r w:rsidRPr="00A36AA9">
        <w:t>Findings</w:t>
      </w:r>
    </w:p>
    <w:p w14:paraId="77EE1D5E" w14:textId="77777777" w:rsidR="0030108E" w:rsidRDefault="0030108E" w:rsidP="0030108E">
      <w:pPr>
        <w:pStyle w:val="NormalArial"/>
        <w:spacing w:after="0"/>
      </w:pPr>
      <w:r>
        <w:t>Based on the Assessment Team’s evidence gathered during this quality review, I am satisfied that the provider is evidencing compliance by:</w:t>
      </w:r>
    </w:p>
    <w:p w14:paraId="15992860" w14:textId="77777777" w:rsidR="001C311D" w:rsidRPr="001C311D" w:rsidRDefault="001C311D" w:rsidP="00CF2383">
      <w:pPr>
        <w:pStyle w:val="ListParagraph"/>
        <w:numPr>
          <w:ilvl w:val="0"/>
          <w:numId w:val="24"/>
        </w:numPr>
        <w:tabs>
          <w:tab w:val="clear" w:pos="357"/>
        </w:tabs>
        <w:spacing w:before="240"/>
        <w:ind w:left="623" w:hanging="266"/>
        <w:rPr>
          <w:rFonts w:ascii="Arial" w:hAnsi="Arial" w:cs="Arial"/>
        </w:rPr>
      </w:pPr>
      <w:r w:rsidRPr="001C311D">
        <w:rPr>
          <w:rFonts w:ascii="Arial" w:eastAsia="Arial" w:hAnsi="Arial" w:cs="Arial"/>
        </w:rPr>
        <w:t>Demonstrating that consumers are treated with dignity and respect.</w:t>
      </w:r>
    </w:p>
    <w:p w14:paraId="2FAE9A62" w14:textId="77777777" w:rsidR="001C311D" w:rsidRDefault="001C311D" w:rsidP="00CF2383">
      <w:pPr>
        <w:pStyle w:val="ListParagraph"/>
        <w:numPr>
          <w:ilvl w:val="0"/>
          <w:numId w:val="24"/>
        </w:numPr>
        <w:tabs>
          <w:tab w:val="clear" w:pos="357"/>
        </w:tabs>
        <w:spacing w:before="240"/>
        <w:ind w:left="623" w:hanging="266"/>
        <w:contextualSpacing w:val="0"/>
        <w:rPr>
          <w:rFonts w:ascii="Arial" w:hAnsi="Arial" w:cs="Arial"/>
        </w:rPr>
      </w:pPr>
      <w:r w:rsidRPr="001C311D">
        <w:rPr>
          <w:rFonts w:ascii="Arial" w:hAnsi="Arial" w:cs="Arial"/>
        </w:rPr>
        <w:t>Supporting consumers to act independently, make their own decisions and take part in their community.</w:t>
      </w:r>
    </w:p>
    <w:p w14:paraId="58655B38" w14:textId="77777777" w:rsidR="001C311D" w:rsidRPr="001C311D" w:rsidRDefault="001C311D" w:rsidP="00CF2383">
      <w:pPr>
        <w:pStyle w:val="ListParagraph"/>
        <w:numPr>
          <w:ilvl w:val="0"/>
          <w:numId w:val="24"/>
        </w:numPr>
        <w:tabs>
          <w:tab w:val="clear" w:pos="357"/>
        </w:tabs>
        <w:spacing w:before="120"/>
        <w:ind w:left="623" w:hanging="266"/>
        <w:contextualSpacing w:val="0"/>
        <w:rPr>
          <w:rFonts w:ascii="Arial" w:hAnsi="Arial" w:cs="Arial"/>
        </w:rPr>
      </w:pPr>
      <w:r w:rsidRPr="001C311D">
        <w:rPr>
          <w:rFonts w:ascii="Arial" w:hAnsi="Arial" w:cs="Arial"/>
        </w:rPr>
        <w:t>Recognising consumers’ individuality and their right to make their own decisions about the care and services they receive.</w:t>
      </w:r>
    </w:p>
    <w:p w14:paraId="43696755" w14:textId="77777777" w:rsidR="001C311D" w:rsidRPr="001C311D" w:rsidRDefault="001C311D" w:rsidP="001C311D">
      <w:pPr>
        <w:pStyle w:val="ListParagraph"/>
        <w:numPr>
          <w:ilvl w:val="0"/>
          <w:numId w:val="24"/>
        </w:numPr>
        <w:tabs>
          <w:tab w:val="clear" w:pos="357"/>
        </w:tabs>
        <w:spacing w:after="0"/>
        <w:ind w:left="623" w:hanging="266"/>
        <w:contextualSpacing w:val="0"/>
        <w:rPr>
          <w:rFonts w:ascii="Arial" w:hAnsi="Arial" w:cs="Arial"/>
        </w:rPr>
      </w:pPr>
      <w:r w:rsidRPr="001C311D">
        <w:rPr>
          <w:rFonts w:ascii="Arial" w:hAnsi="Arial" w:cs="Arial"/>
        </w:rPr>
        <w:t>Providing consumers with sufficient information to make informed choices about the care and services they receive.</w:t>
      </w:r>
      <w:bookmarkStart w:id="2" w:name="_Hlk126817611"/>
      <w:bookmarkStart w:id="3" w:name="_Hlk126817255"/>
    </w:p>
    <w:bookmarkEnd w:id="2"/>
    <w:bookmarkEnd w:id="3"/>
    <w:p w14:paraId="3B978C04" w14:textId="60A58FC3" w:rsidR="001A5684" w:rsidRPr="006B4042" w:rsidRDefault="00301835" w:rsidP="00F87E39">
      <w:pPr>
        <w:pStyle w:val="NormalArial"/>
      </w:pPr>
      <w:r w:rsidRPr="00A36AA9">
        <w:br w:type="page"/>
      </w:r>
    </w:p>
    <w:p w14:paraId="3B978C05" w14:textId="77777777" w:rsidR="003217D3" w:rsidRDefault="0030183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837848" w14:paraId="3B978C09" w14:textId="77777777" w:rsidTr="00837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B978C06" w14:textId="77777777" w:rsidR="003217D3" w:rsidRPr="003217D3" w:rsidRDefault="00301835" w:rsidP="001F455A">
            <w:pPr>
              <w:spacing w:before="0" w:line="22" w:lineRule="atLeast"/>
              <w:rPr>
                <w:rFonts w:ascii="Arial" w:hAnsi="Arial" w:cs="Arial"/>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B978C07" w14:textId="6CA85991" w:rsidR="003217D3" w:rsidRPr="003217D3" w:rsidRDefault="0030183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B978C08" w14:textId="77777777" w:rsidR="003217D3" w:rsidRPr="003217D3" w:rsidRDefault="0030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37848" w14:paraId="3B978C0E"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0A" w14:textId="77777777" w:rsidR="003217D3" w:rsidRPr="00C44CD5" w:rsidRDefault="00301835" w:rsidP="002F6A35">
            <w:pPr>
              <w:spacing w:line="22" w:lineRule="atLeast"/>
              <w:rPr>
                <w:rFonts w:ascii="Arial" w:hAnsi="Arial" w:cs="Arial"/>
                <w:color w:val="auto"/>
              </w:rPr>
            </w:pPr>
            <w:r w:rsidRPr="00C44CD5">
              <w:rPr>
                <w:rFonts w:ascii="Arial" w:hAnsi="Arial" w:cs="Arial"/>
                <w:color w:val="auto"/>
              </w:rPr>
              <w:t>Requirement 2(3)(a)</w:t>
            </w:r>
          </w:p>
        </w:tc>
        <w:tc>
          <w:tcPr>
            <w:tcW w:w="5291" w:type="dxa"/>
            <w:shd w:val="clear" w:color="auto" w:fill="auto"/>
            <w:vAlign w:val="top"/>
          </w:tcPr>
          <w:p w14:paraId="3B978C0B" w14:textId="77777777" w:rsidR="003217D3" w:rsidRPr="00C44CD5" w:rsidRDefault="003018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4CD5">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B978C0C" w14:textId="5117BCFA" w:rsidR="003217D3" w:rsidRPr="00C44CD5" w:rsidRDefault="00F13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CD5">
                  <w:rPr>
                    <w:rFonts w:ascii="Arial" w:hAnsi="Arial" w:cs="Arial"/>
                    <w:color w:val="auto"/>
                  </w:rPr>
                  <w:t>Compliant</w:t>
                </w:r>
              </w:sdtContent>
            </w:sdt>
            <w:r w:rsidR="00301835" w:rsidRPr="00C44CD5">
              <w:rPr>
                <w:rFonts w:ascii="Arial" w:hAnsi="Arial" w:cs="Arial"/>
                <w:color w:val="auto"/>
              </w:rPr>
              <w:t xml:space="preserve"> </w:t>
            </w:r>
          </w:p>
        </w:tc>
        <w:tc>
          <w:tcPr>
            <w:tcW w:w="1982" w:type="dxa"/>
            <w:shd w:val="clear" w:color="auto" w:fill="auto"/>
            <w:vAlign w:val="top"/>
          </w:tcPr>
          <w:p w14:paraId="3B978C0D" w14:textId="6CBE2E68" w:rsidR="003217D3" w:rsidRPr="00CC646C" w:rsidRDefault="00F13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CD5">
                  <w:rPr>
                    <w:rFonts w:ascii="Arial" w:hAnsi="Arial" w:cs="Arial"/>
                    <w:color w:val="auto"/>
                  </w:rPr>
                  <w:t>Compliant</w:t>
                </w:r>
              </w:sdtContent>
            </w:sdt>
            <w:r w:rsidR="00301835" w:rsidRPr="00CC646C">
              <w:rPr>
                <w:rFonts w:ascii="Arial" w:hAnsi="Arial" w:cs="Arial"/>
                <w:color w:val="auto"/>
              </w:rPr>
              <w:t xml:space="preserve"> </w:t>
            </w:r>
          </w:p>
        </w:tc>
      </w:tr>
      <w:tr w:rsidR="00837848" w14:paraId="3B978C13"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0F" w14:textId="77777777" w:rsidR="003217D3" w:rsidRPr="00244176" w:rsidRDefault="0030183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3B978C10" w14:textId="77777777" w:rsidR="003217D3" w:rsidRPr="00244176" w:rsidRDefault="003018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3B978C11" w14:textId="49604951" w:rsidR="003217D3" w:rsidRPr="00CC646C" w:rsidRDefault="00F13A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CD5">
                  <w:rPr>
                    <w:rFonts w:ascii="Arial" w:hAnsi="Arial" w:cs="Arial"/>
                    <w:color w:val="auto"/>
                  </w:rPr>
                  <w:t>Compliant</w:t>
                </w:r>
              </w:sdtContent>
            </w:sdt>
            <w:r w:rsidR="00301835" w:rsidRPr="00CC646C">
              <w:rPr>
                <w:rFonts w:ascii="Arial" w:hAnsi="Arial" w:cs="Arial"/>
                <w:color w:val="auto"/>
              </w:rPr>
              <w:t xml:space="preserve"> </w:t>
            </w:r>
          </w:p>
        </w:tc>
        <w:tc>
          <w:tcPr>
            <w:tcW w:w="1982" w:type="dxa"/>
            <w:shd w:val="clear" w:color="auto" w:fill="auto"/>
            <w:vAlign w:val="top"/>
          </w:tcPr>
          <w:p w14:paraId="3B978C12" w14:textId="7F0C0D07" w:rsidR="003217D3" w:rsidRPr="00CC646C" w:rsidRDefault="00F13A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CD5">
                  <w:rPr>
                    <w:rFonts w:ascii="Arial" w:hAnsi="Arial" w:cs="Arial"/>
                    <w:color w:val="auto"/>
                  </w:rPr>
                  <w:t>Compliant</w:t>
                </w:r>
              </w:sdtContent>
            </w:sdt>
            <w:r w:rsidR="00301835" w:rsidRPr="00CC646C">
              <w:rPr>
                <w:rFonts w:ascii="Arial" w:hAnsi="Arial" w:cs="Arial"/>
                <w:color w:val="auto"/>
              </w:rPr>
              <w:t xml:space="preserve"> </w:t>
            </w:r>
          </w:p>
        </w:tc>
      </w:tr>
      <w:tr w:rsidR="00837848" w14:paraId="3B978C1A"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14" w14:textId="77777777" w:rsidR="003217D3" w:rsidRPr="00244176" w:rsidRDefault="0030183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B978C15" w14:textId="77777777" w:rsidR="003217D3" w:rsidRPr="00244176" w:rsidRDefault="003018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B978C16" w14:textId="77777777" w:rsidR="003217D3" w:rsidRPr="00244176" w:rsidRDefault="0030183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B978C17" w14:textId="77777777" w:rsidR="003217D3" w:rsidRPr="00244176" w:rsidRDefault="0030183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B978C18" w14:textId="5BF5FAC2" w:rsidR="003217D3" w:rsidRPr="00CC646C" w:rsidRDefault="00F13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CD5">
                  <w:rPr>
                    <w:rFonts w:ascii="Arial" w:hAnsi="Arial" w:cs="Arial"/>
                    <w:color w:val="auto"/>
                  </w:rPr>
                  <w:t>Compliant</w:t>
                </w:r>
              </w:sdtContent>
            </w:sdt>
            <w:r w:rsidR="00301835" w:rsidRPr="00CC646C">
              <w:rPr>
                <w:rFonts w:ascii="Arial" w:hAnsi="Arial" w:cs="Arial"/>
                <w:color w:val="auto"/>
              </w:rPr>
              <w:t xml:space="preserve"> </w:t>
            </w:r>
          </w:p>
        </w:tc>
        <w:tc>
          <w:tcPr>
            <w:tcW w:w="1982" w:type="dxa"/>
            <w:shd w:val="clear" w:color="auto" w:fill="auto"/>
            <w:vAlign w:val="top"/>
          </w:tcPr>
          <w:p w14:paraId="3B978C19" w14:textId="6A6174AF" w:rsidR="003217D3" w:rsidRPr="00CC646C" w:rsidRDefault="00F13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62DE">
                  <w:rPr>
                    <w:rFonts w:ascii="Arial" w:hAnsi="Arial" w:cs="Arial"/>
                    <w:color w:val="auto"/>
                  </w:rPr>
                  <w:t>Compliant</w:t>
                </w:r>
              </w:sdtContent>
            </w:sdt>
            <w:r w:rsidR="00301835" w:rsidRPr="00CC646C">
              <w:rPr>
                <w:rFonts w:ascii="Arial" w:hAnsi="Arial" w:cs="Arial"/>
                <w:color w:val="auto"/>
              </w:rPr>
              <w:t xml:space="preserve"> </w:t>
            </w:r>
          </w:p>
        </w:tc>
      </w:tr>
      <w:tr w:rsidR="00837848" w14:paraId="3B978C1F"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1B" w14:textId="77777777" w:rsidR="003217D3" w:rsidRPr="00244176" w:rsidRDefault="0030183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3B978C1C" w14:textId="77777777" w:rsidR="003217D3" w:rsidRPr="00244176" w:rsidRDefault="003018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B978C1D" w14:textId="4D3CAD2B" w:rsidR="003217D3" w:rsidRPr="00CC646C" w:rsidRDefault="00F13A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62DE">
                  <w:rPr>
                    <w:rFonts w:ascii="Arial" w:hAnsi="Arial" w:cs="Arial"/>
                    <w:color w:val="auto"/>
                  </w:rPr>
                  <w:t>Compliant</w:t>
                </w:r>
              </w:sdtContent>
            </w:sdt>
            <w:r w:rsidR="00301835" w:rsidRPr="00CC646C">
              <w:rPr>
                <w:rFonts w:ascii="Arial" w:hAnsi="Arial" w:cs="Arial"/>
                <w:color w:val="auto"/>
              </w:rPr>
              <w:t xml:space="preserve"> </w:t>
            </w:r>
          </w:p>
        </w:tc>
        <w:tc>
          <w:tcPr>
            <w:tcW w:w="1982" w:type="dxa"/>
            <w:shd w:val="clear" w:color="auto" w:fill="auto"/>
            <w:vAlign w:val="top"/>
          </w:tcPr>
          <w:p w14:paraId="3B978C1E" w14:textId="501B85FF" w:rsidR="003217D3" w:rsidRPr="00CC646C" w:rsidRDefault="00F13A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62DE">
                  <w:rPr>
                    <w:rFonts w:ascii="Arial" w:hAnsi="Arial" w:cs="Arial"/>
                    <w:color w:val="auto"/>
                  </w:rPr>
                  <w:t>Compliant</w:t>
                </w:r>
              </w:sdtContent>
            </w:sdt>
            <w:r w:rsidR="00301835" w:rsidRPr="00CC646C">
              <w:rPr>
                <w:rFonts w:ascii="Arial" w:hAnsi="Arial" w:cs="Arial"/>
                <w:color w:val="auto"/>
              </w:rPr>
              <w:t xml:space="preserve"> </w:t>
            </w:r>
          </w:p>
        </w:tc>
      </w:tr>
      <w:tr w:rsidR="00837848" w14:paraId="3B978C24"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20" w14:textId="77777777" w:rsidR="003217D3" w:rsidRPr="003B7F55" w:rsidRDefault="00301835" w:rsidP="002F6A35">
            <w:pPr>
              <w:spacing w:line="22" w:lineRule="atLeast"/>
              <w:rPr>
                <w:rFonts w:ascii="Arial" w:hAnsi="Arial" w:cs="Arial"/>
                <w:color w:val="auto"/>
              </w:rPr>
            </w:pPr>
            <w:r w:rsidRPr="003B7F55">
              <w:rPr>
                <w:rFonts w:ascii="Arial" w:hAnsi="Arial" w:cs="Arial"/>
                <w:color w:val="auto"/>
              </w:rPr>
              <w:t>Requirement 2(3)(e)</w:t>
            </w:r>
          </w:p>
        </w:tc>
        <w:tc>
          <w:tcPr>
            <w:tcW w:w="5291" w:type="dxa"/>
            <w:shd w:val="clear" w:color="auto" w:fill="auto"/>
            <w:vAlign w:val="top"/>
          </w:tcPr>
          <w:p w14:paraId="3B978C21" w14:textId="77777777" w:rsidR="003217D3" w:rsidRPr="003B7F55" w:rsidRDefault="003018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B7F55">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3B978C22" w14:textId="05A9D689" w:rsidR="003217D3" w:rsidRPr="003B7F55" w:rsidRDefault="00F13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62DE">
                  <w:rPr>
                    <w:rFonts w:ascii="Arial" w:hAnsi="Arial" w:cs="Arial"/>
                    <w:color w:val="auto"/>
                  </w:rPr>
                  <w:t>Compliant</w:t>
                </w:r>
              </w:sdtContent>
            </w:sdt>
            <w:r w:rsidR="00301835" w:rsidRPr="003B7F55">
              <w:rPr>
                <w:rFonts w:ascii="Arial" w:hAnsi="Arial" w:cs="Arial"/>
                <w:color w:val="auto"/>
              </w:rPr>
              <w:t xml:space="preserve"> </w:t>
            </w:r>
          </w:p>
        </w:tc>
        <w:tc>
          <w:tcPr>
            <w:tcW w:w="1982" w:type="dxa"/>
            <w:shd w:val="clear" w:color="auto" w:fill="auto"/>
            <w:vAlign w:val="top"/>
          </w:tcPr>
          <w:p w14:paraId="3B978C23" w14:textId="646715E0" w:rsidR="003217D3" w:rsidRPr="00CC646C" w:rsidRDefault="00F13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62DE">
                  <w:rPr>
                    <w:rFonts w:ascii="Arial" w:hAnsi="Arial" w:cs="Arial"/>
                    <w:color w:val="auto"/>
                  </w:rPr>
                  <w:t>Compliant</w:t>
                </w:r>
              </w:sdtContent>
            </w:sdt>
            <w:r w:rsidR="00301835" w:rsidRPr="00CC646C">
              <w:rPr>
                <w:rFonts w:ascii="Arial" w:hAnsi="Arial" w:cs="Arial"/>
                <w:color w:val="auto"/>
              </w:rPr>
              <w:t xml:space="preserve"> </w:t>
            </w:r>
          </w:p>
        </w:tc>
      </w:tr>
    </w:tbl>
    <w:bookmarkEnd w:id="4"/>
    <w:p w14:paraId="3B978C25" w14:textId="77777777" w:rsidR="0087700C" w:rsidRPr="00C44CD5" w:rsidRDefault="00301835" w:rsidP="00A63FCF">
      <w:pPr>
        <w:pStyle w:val="Heading20"/>
        <w:tabs>
          <w:tab w:val="left" w:pos="1890"/>
        </w:tabs>
      </w:pPr>
      <w:r w:rsidRPr="00C44CD5">
        <w:t>Findings</w:t>
      </w:r>
    </w:p>
    <w:p w14:paraId="70AA5FA5" w14:textId="727F485F" w:rsidR="000A3CC0" w:rsidRPr="00C44CD5" w:rsidRDefault="000A3CC0" w:rsidP="002E3AF5">
      <w:pPr>
        <w:spacing w:after="0"/>
        <w:rPr>
          <w:rFonts w:ascii="Arial" w:eastAsia="Calibri" w:hAnsi="Arial" w:cs="Arial"/>
          <w:color w:val="auto"/>
        </w:rPr>
      </w:pPr>
      <w:r w:rsidRPr="00C44CD5">
        <w:rPr>
          <w:rFonts w:ascii="Arial" w:hAnsi="Arial" w:cs="Arial"/>
        </w:rPr>
        <w:t xml:space="preserve">Overall, </w:t>
      </w:r>
      <w:r w:rsidR="006A5CE4" w:rsidRPr="00C44CD5">
        <w:rPr>
          <w:rFonts w:ascii="Arial" w:hAnsi="Arial" w:cs="Arial"/>
        </w:rPr>
        <w:t>sam</w:t>
      </w:r>
      <w:r w:rsidR="007833E6">
        <w:rPr>
          <w:rFonts w:ascii="Arial" w:hAnsi="Arial" w:cs="Arial"/>
        </w:rPr>
        <w:t>p</w:t>
      </w:r>
      <w:r w:rsidR="006A5CE4" w:rsidRPr="00C44CD5">
        <w:rPr>
          <w:rFonts w:ascii="Arial" w:hAnsi="Arial" w:cs="Arial"/>
        </w:rPr>
        <w:t>led c</w:t>
      </w:r>
      <w:r w:rsidR="00AF1C53" w:rsidRPr="00C44CD5">
        <w:rPr>
          <w:rFonts w:ascii="Arial" w:hAnsi="Arial" w:cs="Arial"/>
        </w:rPr>
        <w:t xml:space="preserve">onsumers have </w:t>
      </w:r>
      <w:r w:rsidR="005E6760">
        <w:rPr>
          <w:rFonts w:ascii="Arial" w:hAnsi="Arial" w:cs="Arial"/>
        </w:rPr>
        <w:t>mostly</w:t>
      </w:r>
      <w:r w:rsidR="006A5CE4" w:rsidRPr="00C44CD5">
        <w:rPr>
          <w:rFonts w:ascii="Arial" w:hAnsi="Arial" w:cs="Arial"/>
        </w:rPr>
        <w:t xml:space="preserve"> </w:t>
      </w:r>
      <w:r w:rsidR="00AF1C53" w:rsidRPr="00C44CD5">
        <w:rPr>
          <w:rFonts w:ascii="Arial" w:hAnsi="Arial" w:cs="Arial"/>
        </w:rPr>
        <w:t>reported that the care and services they receive are tailored to their individual needs and preferences, promoting their health, wellbeing and quality of life. Both consumers and representatives have praised the management and staff, and the coordination of care by in-house and brokered staff. The staff are knowledgeable about each consumer's personal situation and needs and receive appropriate support and training. The service also collaborates with qualified professionals and other service providers to ensure optimal outcomes and has established systems and processes for risk management and the delivery of safe and high-quality care.</w:t>
      </w:r>
    </w:p>
    <w:p w14:paraId="2E3F5DBA" w14:textId="3BBF570B" w:rsidR="000A3CC0" w:rsidRPr="00C44CD5" w:rsidRDefault="000A3CC0" w:rsidP="00CF3081">
      <w:pPr>
        <w:pStyle w:val="NormalArial"/>
        <w:spacing w:before="120" w:after="0"/>
      </w:pPr>
      <w:r w:rsidRPr="00C44CD5">
        <w:t xml:space="preserve">In </w:t>
      </w:r>
      <w:r w:rsidR="003B2F56">
        <w:t>summary</w:t>
      </w:r>
      <w:r w:rsidRPr="00C44CD5">
        <w:t>, I note the Assessment Team analysed evidence which showed the provider is:</w:t>
      </w:r>
    </w:p>
    <w:p w14:paraId="56D9FA81" w14:textId="77777777" w:rsidR="00BD2403" w:rsidRPr="00C44CD5" w:rsidRDefault="00BD2403" w:rsidP="00CF3081">
      <w:pPr>
        <w:pStyle w:val="ListParagraph"/>
        <w:numPr>
          <w:ilvl w:val="0"/>
          <w:numId w:val="24"/>
        </w:numPr>
        <w:tabs>
          <w:tab w:val="clear" w:pos="357"/>
        </w:tabs>
        <w:spacing w:before="120" w:after="0"/>
        <w:ind w:left="789" w:hanging="426"/>
        <w:contextualSpacing w:val="0"/>
        <w:rPr>
          <w:rFonts w:ascii="Arial" w:eastAsia="Calibri" w:hAnsi="Arial" w:cs="Arial"/>
        </w:rPr>
      </w:pPr>
      <w:r w:rsidRPr="00C44CD5">
        <w:rPr>
          <w:rFonts w:ascii="Arial" w:eastAsia="Calibri" w:hAnsi="Arial" w:cs="Arial"/>
        </w:rPr>
        <w:lastRenderedPageBreak/>
        <w:t>Involving consumers and their representatives in decisions about care and services.</w:t>
      </w:r>
    </w:p>
    <w:p w14:paraId="036C0ABF" w14:textId="77777777" w:rsidR="00BD2403" w:rsidRPr="00C44CD5" w:rsidRDefault="00BD2403" w:rsidP="00CF3081">
      <w:pPr>
        <w:pStyle w:val="ListParagraph"/>
        <w:numPr>
          <w:ilvl w:val="0"/>
          <w:numId w:val="24"/>
        </w:numPr>
        <w:tabs>
          <w:tab w:val="clear" w:pos="357"/>
        </w:tabs>
        <w:spacing w:before="120" w:after="0"/>
        <w:ind w:left="789" w:hanging="426"/>
        <w:contextualSpacing w:val="0"/>
        <w:rPr>
          <w:rFonts w:ascii="Arial" w:eastAsia="Calibri" w:hAnsi="Arial" w:cs="Arial"/>
        </w:rPr>
      </w:pPr>
      <w:r w:rsidRPr="00C44CD5">
        <w:rPr>
          <w:rFonts w:ascii="Arial" w:eastAsia="Calibri" w:hAnsi="Arial" w:cs="Arial"/>
        </w:rPr>
        <w:t xml:space="preserve">Identifying and addressing consumers’ current needs and discussing advance care planning. </w:t>
      </w:r>
    </w:p>
    <w:p w14:paraId="62E4F9BB" w14:textId="77777777" w:rsidR="00BD2403" w:rsidRPr="00C44CD5" w:rsidRDefault="00BD2403" w:rsidP="00CF3081">
      <w:pPr>
        <w:pStyle w:val="ListParagraph"/>
        <w:numPr>
          <w:ilvl w:val="0"/>
          <w:numId w:val="24"/>
        </w:numPr>
        <w:tabs>
          <w:tab w:val="clear" w:pos="357"/>
        </w:tabs>
        <w:spacing w:before="120" w:after="0"/>
        <w:ind w:left="789" w:hanging="426"/>
        <w:contextualSpacing w:val="0"/>
        <w:rPr>
          <w:rFonts w:ascii="Arial" w:eastAsia="Calibri" w:hAnsi="Arial" w:cs="Arial"/>
        </w:rPr>
      </w:pPr>
      <w:r w:rsidRPr="00C44CD5">
        <w:rPr>
          <w:rFonts w:ascii="Arial" w:eastAsia="Calibri" w:hAnsi="Arial" w:cs="Arial"/>
        </w:rPr>
        <w:t>Communicating the outcomes of assessment and planning to consumers and their representatives.</w:t>
      </w:r>
    </w:p>
    <w:p w14:paraId="054D6B8E" w14:textId="77777777" w:rsidR="00BD2403" w:rsidRDefault="00BD2403" w:rsidP="00CF3081">
      <w:pPr>
        <w:pStyle w:val="ListParagraph"/>
        <w:numPr>
          <w:ilvl w:val="0"/>
          <w:numId w:val="24"/>
        </w:numPr>
        <w:tabs>
          <w:tab w:val="clear" w:pos="357"/>
        </w:tabs>
        <w:spacing w:before="120" w:after="0"/>
        <w:ind w:left="789" w:hanging="426"/>
        <w:contextualSpacing w:val="0"/>
        <w:rPr>
          <w:rFonts w:ascii="Arial" w:eastAsia="Calibri" w:hAnsi="Arial" w:cs="Arial"/>
        </w:rPr>
      </w:pPr>
      <w:r w:rsidRPr="00C44CD5">
        <w:rPr>
          <w:rFonts w:ascii="Arial" w:eastAsia="Calibri" w:hAnsi="Arial" w:cs="Arial"/>
        </w:rPr>
        <w:t>Regularly reviewing care and services when a change in circumstances affects the needs of the consumer.</w:t>
      </w:r>
    </w:p>
    <w:p w14:paraId="202A7F7C" w14:textId="462E0599" w:rsidR="003E3696" w:rsidRPr="007224F1" w:rsidRDefault="007224F1" w:rsidP="00CF3081">
      <w:pPr>
        <w:pStyle w:val="NormalArial"/>
        <w:spacing w:before="120" w:after="0"/>
        <w:rPr>
          <w:u w:val="single"/>
        </w:rPr>
      </w:pPr>
      <w:r w:rsidRPr="007224F1">
        <w:rPr>
          <w:u w:val="single"/>
        </w:rPr>
        <w:t>2(3)(a)</w:t>
      </w:r>
    </w:p>
    <w:p w14:paraId="15F7B338" w14:textId="7A6418D6" w:rsidR="007224F1" w:rsidRDefault="00A009DC" w:rsidP="002E3AF5">
      <w:pPr>
        <w:pStyle w:val="NormalArial"/>
        <w:spacing w:after="0"/>
      </w:pPr>
      <w:r>
        <w:t>The Assessment Team recommended this R</w:t>
      </w:r>
      <w:r w:rsidR="00273652">
        <w:t>e</w:t>
      </w:r>
      <w:r>
        <w:t xml:space="preserve">quirment be not met. Following a review of their evidential basis and the provider’s submissions in response, I am not upholding </w:t>
      </w:r>
      <w:r w:rsidR="00F52D96">
        <w:t>the Assessment Team’s</w:t>
      </w:r>
      <w:r>
        <w:t xml:space="preserve"> </w:t>
      </w:r>
      <w:r w:rsidR="00273652">
        <w:t>recommendation.</w:t>
      </w:r>
    </w:p>
    <w:p w14:paraId="6437B860" w14:textId="642C1F06" w:rsidR="00197ECF" w:rsidRDefault="004E7F90" w:rsidP="00CF3081">
      <w:pPr>
        <w:pStyle w:val="NormalArial"/>
        <w:spacing w:before="120" w:after="0"/>
      </w:pPr>
      <w:r>
        <w:t xml:space="preserve">The Assessment Team found the provider to be using the ‘Byron </w:t>
      </w:r>
      <w:r w:rsidR="00B4257C">
        <w:t xml:space="preserve">Model of Care’ </w:t>
      </w:r>
      <w:r w:rsidR="00D97AA5">
        <w:t xml:space="preserve">as a determinant of </w:t>
      </w:r>
      <w:r w:rsidR="00731320">
        <w:t>their consumers’</w:t>
      </w:r>
      <w:r w:rsidR="00D97AA5">
        <w:t xml:space="preserve"> requi</w:t>
      </w:r>
      <w:r w:rsidR="00731320">
        <w:t>r</w:t>
      </w:r>
      <w:r w:rsidR="00D97AA5">
        <w:t xml:space="preserve">ed </w:t>
      </w:r>
      <w:r w:rsidR="00731320">
        <w:t xml:space="preserve">level of care. The model </w:t>
      </w:r>
      <w:r w:rsidR="00D30D79">
        <w:t>considers</w:t>
      </w:r>
      <w:r w:rsidR="00731320">
        <w:t xml:space="preserve"> </w:t>
      </w:r>
      <w:r w:rsidR="00D97AA5">
        <w:t>their individual needs and risk profile</w:t>
      </w:r>
      <w:r w:rsidR="00197ECF">
        <w:t xml:space="preserve"> which is consistent with this Requirement</w:t>
      </w:r>
      <w:r w:rsidR="00D97AA5">
        <w:t xml:space="preserve">. </w:t>
      </w:r>
    </w:p>
    <w:p w14:paraId="4CE50AFB" w14:textId="31B2DF34" w:rsidR="001827B5" w:rsidRPr="00D20040" w:rsidRDefault="00D06ACA" w:rsidP="00CF3081">
      <w:pPr>
        <w:pStyle w:val="NormalArial"/>
        <w:spacing w:before="120" w:after="0"/>
      </w:pPr>
      <w:r>
        <w:t>T</w:t>
      </w:r>
      <w:r w:rsidR="00041178">
        <w:t xml:space="preserve">he Assessment Team also found </w:t>
      </w:r>
      <w:r w:rsidR="00041178">
        <w:rPr>
          <w:rFonts w:eastAsia="Calibri"/>
        </w:rPr>
        <w:t>the consumer’s ‘Service Delivery Plan’ is established from the information gathered that details the consumer’s risks, conditions, and services they will receive</w:t>
      </w:r>
      <w:r w:rsidR="00041178">
        <w:t>.</w:t>
      </w:r>
      <w:r w:rsidR="00820059">
        <w:t xml:space="preserve"> </w:t>
      </w:r>
      <w:r w:rsidR="007A44F0">
        <w:t xml:space="preserve">This is </w:t>
      </w:r>
      <w:r w:rsidR="002D0032">
        <w:t>corroborated</w:t>
      </w:r>
      <w:r w:rsidR="007A44F0">
        <w:t xml:space="preserve"> by </w:t>
      </w:r>
      <w:r w:rsidR="007578E0">
        <w:t xml:space="preserve">largely </w:t>
      </w:r>
      <w:r w:rsidR="007A44F0">
        <w:t xml:space="preserve">positive feedback gathered via 19 sampled consumer interviews and 9 sampled representative interviews. The one outlier </w:t>
      </w:r>
      <w:r w:rsidR="007578E0">
        <w:t xml:space="preserve">was </w:t>
      </w:r>
      <w:r w:rsidR="002D0032">
        <w:t>an</w:t>
      </w:r>
      <w:r w:rsidR="007578E0">
        <w:t xml:space="preserve"> HCP level 3 consumer amongst that mix.</w:t>
      </w:r>
      <w:r w:rsidR="00DE0319">
        <w:t xml:space="preserve"> </w:t>
      </w:r>
    </w:p>
    <w:p w14:paraId="67B29C1B" w14:textId="5DA949F9" w:rsidR="00113B65" w:rsidRDefault="003931EE" w:rsidP="00CF3081">
      <w:pPr>
        <w:pStyle w:val="NormalArial"/>
        <w:spacing w:before="120" w:after="0"/>
      </w:pPr>
      <w:r>
        <w:t xml:space="preserve">This </w:t>
      </w:r>
      <w:r w:rsidR="002D0032">
        <w:t>consumer</w:t>
      </w:r>
      <w:r w:rsidR="0081751F">
        <w:t xml:space="preserve"> experienced delays in the</w:t>
      </w:r>
      <w:r w:rsidR="00561507">
        <w:t>ir</w:t>
      </w:r>
      <w:r w:rsidR="0081751F">
        <w:t xml:space="preserve"> receipt of domestic service</w:t>
      </w:r>
      <w:r w:rsidR="00113B65">
        <w:t xml:space="preserve">s </w:t>
      </w:r>
      <w:r w:rsidR="0081751F">
        <w:t>from the provider</w:t>
      </w:r>
      <w:r w:rsidR="00955FF7">
        <w:t xml:space="preserve">. The Assessment Team held that the delays were unacceptable given the consumer’s </w:t>
      </w:r>
      <w:r w:rsidR="002D0032">
        <w:t>vulnerabilities</w:t>
      </w:r>
      <w:r w:rsidR="00777999">
        <w:t xml:space="preserve"> of living on a </w:t>
      </w:r>
      <w:r w:rsidR="007901D4">
        <w:t>boat</w:t>
      </w:r>
      <w:r w:rsidR="005D3D24">
        <w:t xml:space="preserve">, being socially isolated and </w:t>
      </w:r>
      <w:r w:rsidR="00E40EBB">
        <w:t>poor mental health</w:t>
      </w:r>
      <w:r w:rsidR="0081751F">
        <w:t xml:space="preserve">. However, I have examined the circumstances surrounding the delay. </w:t>
      </w:r>
      <w:r w:rsidR="0021457B">
        <w:t>On balance,</w:t>
      </w:r>
      <w:r w:rsidR="007901D4">
        <w:t xml:space="preserve"> I could see evidence of the consumer and the provider both working together to find suitable solutions to a complicated set of circumstances</w:t>
      </w:r>
      <w:r w:rsidR="00113B65">
        <w:t xml:space="preserve">. </w:t>
      </w:r>
    </w:p>
    <w:p w14:paraId="37F4D82D" w14:textId="1256DB93" w:rsidR="007901D4" w:rsidRDefault="00113B65" w:rsidP="00CF3081">
      <w:pPr>
        <w:pStyle w:val="NormalArial"/>
        <w:spacing w:before="120" w:after="0"/>
      </w:pPr>
      <w:r>
        <w:t>For instance, t</w:t>
      </w:r>
      <w:r w:rsidR="00AB3422">
        <w:t xml:space="preserve">he provider engaged three separate organisations </w:t>
      </w:r>
      <w:r w:rsidR="00ED2ED2">
        <w:t xml:space="preserve">to quote on </w:t>
      </w:r>
      <w:r w:rsidR="00D70A6F">
        <w:t>a</w:t>
      </w:r>
      <w:r w:rsidR="00ED2ED2">
        <w:t xml:space="preserve"> </w:t>
      </w:r>
      <w:r w:rsidR="008373C0">
        <w:t>unique</w:t>
      </w:r>
      <w:r w:rsidR="00ED2ED2">
        <w:t xml:space="preserve"> scope of works thus demonstrating the provider’s awareness of this consumer’s particular risk profile</w:t>
      </w:r>
      <w:r w:rsidR="008373C0">
        <w:t xml:space="preserve"> and the specific needs they have. </w:t>
      </w:r>
      <w:r w:rsidR="00FD71FD">
        <w:t xml:space="preserve">The complaint issues between the provider and this consumer </w:t>
      </w:r>
      <w:r w:rsidR="00504F3F">
        <w:t xml:space="preserve">sits better against Requirement 6 than they do here. </w:t>
      </w:r>
      <w:r w:rsidR="008C0757">
        <w:t xml:space="preserve">Even applied against this Requirement, </w:t>
      </w:r>
      <w:r w:rsidR="00504F3F">
        <w:t xml:space="preserve">I am not persuaded the strength </w:t>
      </w:r>
      <w:r w:rsidR="00AE02D0">
        <w:t>that</w:t>
      </w:r>
      <w:r w:rsidR="00504F3F">
        <w:t xml:space="preserve"> this one </w:t>
      </w:r>
      <w:r w:rsidR="00AE02D0">
        <w:t>consumer example</w:t>
      </w:r>
      <w:r w:rsidR="00504F3F">
        <w:t xml:space="preserve"> </w:t>
      </w:r>
      <w:r w:rsidR="00FB1CDB">
        <w:t xml:space="preserve">tips the balance </w:t>
      </w:r>
      <w:r w:rsidR="00AE02D0">
        <w:t xml:space="preserve">of probabilities </w:t>
      </w:r>
      <w:r w:rsidR="00FB1CDB">
        <w:t>in favour of non-compliance by the provider</w:t>
      </w:r>
      <w:r w:rsidR="00AE02D0">
        <w:t xml:space="preserve"> against this Requirement.</w:t>
      </w:r>
      <w:r w:rsidR="008C0757">
        <w:t xml:space="preserve"> </w:t>
      </w:r>
    </w:p>
    <w:p w14:paraId="4F15232E" w14:textId="746610CB" w:rsidR="008C0757" w:rsidRDefault="00010754" w:rsidP="00CF3081">
      <w:pPr>
        <w:pStyle w:val="NormalArial"/>
        <w:spacing w:before="120" w:after="0"/>
      </w:pPr>
      <w:r>
        <w:t xml:space="preserve">In the absence of any other evidence brought forward by the Assessment Team, and </w:t>
      </w:r>
      <w:r w:rsidR="00D70A6F">
        <w:t>based on</w:t>
      </w:r>
      <w:r w:rsidR="00986831">
        <w:t xml:space="preserve"> the evidence </w:t>
      </w:r>
      <w:r>
        <w:t xml:space="preserve">currently </w:t>
      </w:r>
      <w:r w:rsidR="00986831">
        <w:t xml:space="preserve">before me, </w:t>
      </w:r>
      <w:r w:rsidR="008C0757">
        <w:t>I am</w:t>
      </w:r>
      <w:r w:rsidR="00AA36D8">
        <w:t xml:space="preserve"> satisfied the provider is compliant with this Standard</w:t>
      </w:r>
      <w:r w:rsidR="00986831">
        <w:t xml:space="preserve"> for both its HCP and CHSP consumers. </w:t>
      </w:r>
    </w:p>
    <w:p w14:paraId="3B978C26" w14:textId="4BDBE16F" w:rsidR="0087700C" w:rsidRPr="006B4042" w:rsidRDefault="00301835" w:rsidP="00F87E39">
      <w:pPr>
        <w:pStyle w:val="NormalArial"/>
      </w:pPr>
      <w:r w:rsidRPr="006B4042">
        <w:br w:type="page"/>
      </w:r>
    </w:p>
    <w:p w14:paraId="3B978C27" w14:textId="77777777" w:rsidR="003217D3" w:rsidRDefault="0030183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37848" w14:paraId="3B978C2B" w14:textId="77777777" w:rsidTr="00837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978C28" w14:textId="77777777" w:rsidR="003217D3" w:rsidRPr="003217D3" w:rsidRDefault="00301835"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978C29" w14:textId="79FE6E24" w:rsidR="003217D3" w:rsidRPr="003217D3" w:rsidRDefault="0030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978C2A" w14:textId="77777777" w:rsidR="003217D3" w:rsidRPr="003217D3" w:rsidRDefault="0030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37848" w14:paraId="3B978C33"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2C" w14:textId="77777777" w:rsidR="003217D3" w:rsidRPr="00244176" w:rsidRDefault="0030183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2D" w14:textId="77777777" w:rsidR="003217D3" w:rsidRPr="00244176" w:rsidRDefault="003018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B978C2E" w14:textId="77777777" w:rsidR="003217D3" w:rsidRPr="00244176" w:rsidRDefault="0030183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B978C2F" w14:textId="77777777" w:rsidR="003217D3" w:rsidRPr="00244176" w:rsidRDefault="0030183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B978C30" w14:textId="77777777" w:rsidR="003217D3" w:rsidRPr="00244176" w:rsidRDefault="0030183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31" w14:textId="4D031664" w:rsidR="003217D3" w:rsidRPr="00CC646C" w:rsidRDefault="00F13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F2">
                  <w:rPr>
                    <w:rFonts w:ascii="Arial" w:hAnsi="Arial" w:cs="Arial"/>
                    <w:color w:val="auto"/>
                  </w:rPr>
                  <w:t>Compliant</w:t>
                </w:r>
              </w:sdtContent>
            </w:sdt>
            <w:r w:rsidR="0030183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32" w14:textId="3EEBF230" w:rsidR="003217D3" w:rsidRPr="00CC646C" w:rsidRDefault="00F13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F2">
                  <w:rPr>
                    <w:rFonts w:ascii="Arial" w:hAnsi="Arial" w:cs="Arial"/>
                    <w:color w:val="auto"/>
                  </w:rPr>
                  <w:t>Compliant</w:t>
                </w:r>
              </w:sdtContent>
            </w:sdt>
            <w:r w:rsidR="00301835" w:rsidRPr="00CC646C">
              <w:rPr>
                <w:rFonts w:ascii="Arial" w:hAnsi="Arial" w:cs="Arial"/>
                <w:color w:val="auto"/>
              </w:rPr>
              <w:t xml:space="preserve"> </w:t>
            </w:r>
          </w:p>
        </w:tc>
      </w:tr>
      <w:tr w:rsidR="00837848" w14:paraId="3B978C38"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34" w14:textId="77777777" w:rsidR="003217D3" w:rsidRPr="00244176" w:rsidRDefault="0030183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35" w14:textId="77777777" w:rsidR="003217D3" w:rsidRPr="00244176" w:rsidRDefault="003018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36" w14:textId="11B5D8ED" w:rsidR="003217D3" w:rsidRPr="00CC646C" w:rsidRDefault="00F13A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F2">
                  <w:rPr>
                    <w:rFonts w:ascii="Arial" w:hAnsi="Arial" w:cs="Arial"/>
                    <w:color w:val="auto"/>
                  </w:rPr>
                  <w:t>Compliant</w:t>
                </w:r>
              </w:sdtContent>
            </w:sdt>
            <w:r w:rsidR="0030183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37" w14:textId="743D6A01" w:rsidR="003217D3" w:rsidRPr="00CC646C" w:rsidRDefault="00F13A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F2">
                  <w:rPr>
                    <w:rFonts w:ascii="Arial" w:hAnsi="Arial" w:cs="Arial"/>
                    <w:color w:val="auto"/>
                  </w:rPr>
                  <w:t>Compliant</w:t>
                </w:r>
              </w:sdtContent>
            </w:sdt>
            <w:r w:rsidR="00301835" w:rsidRPr="00CC646C">
              <w:rPr>
                <w:rFonts w:ascii="Arial" w:hAnsi="Arial" w:cs="Arial"/>
                <w:color w:val="auto"/>
              </w:rPr>
              <w:t xml:space="preserve"> </w:t>
            </w:r>
          </w:p>
        </w:tc>
      </w:tr>
      <w:tr w:rsidR="00837848" w14:paraId="3B978C3D"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39" w14:textId="77777777" w:rsidR="003217D3" w:rsidRPr="00244176" w:rsidRDefault="00301835"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3A" w14:textId="77777777" w:rsidR="003217D3" w:rsidRPr="00244176" w:rsidRDefault="00301835"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3B" w14:textId="0FD484CB" w:rsidR="003217D3" w:rsidRPr="00CC646C" w:rsidRDefault="00F13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F2">
                  <w:rPr>
                    <w:rFonts w:ascii="Arial" w:hAnsi="Arial" w:cs="Arial"/>
                    <w:color w:val="auto"/>
                  </w:rPr>
                  <w:t>Compliant</w:t>
                </w:r>
              </w:sdtContent>
            </w:sdt>
            <w:r w:rsidR="0030183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3C" w14:textId="31A8EC5C" w:rsidR="003217D3" w:rsidRPr="00CC646C" w:rsidRDefault="00F13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F2">
                  <w:rPr>
                    <w:rFonts w:ascii="Arial" w:hAnsi="Arial" w:cs="Arial"/>
                    <w:color w:val="auto"/>
                  </w:rPr>
                  <w:t>Compliant</w:t>
                </w:r>
              </w:sdtContent>
            </w:sdt>
            <w:r w:rsidR="00301835" w:rsidRPr="00CC646C">
              <w:rPr>
                <w:rFonts w:ascii="Arial" w:hAnsi="Arial" w:cs="Arial"/>
                <w:color w:val="auto"/>
              </w:rPr>
              <w:t xml:space="preserve"> </w:t>
            </w:r>
          </w:p>
        </w:tc>
      </w:tr>
      <w:tr w:rsidR="00837848" w14:paraId="3B978C42"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3E" w14:textId="77777777" w:rsidR="003217D3" w:rsidRPr="00244176" w:rsidRDefault="0030183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3F" w14:textId="77777777" w:rsidR="003217D3" w:rsidRPr="00244176" w:rsidRDefault="003018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40" w14:textId="2F0FE7CF" w:rsidR="003217D3" w:rsidRPr="00CC646C" w:rsidRDefault="00F13A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F2">
                  <w:rPr>
                    <w:rFonts w:ascii="Arial" w:hAnsi="Arial" w:cs="Arial"/>
                    <w:color w:val="auto"/>
                  </w:rPr>
                  <w:t>Compliant</w:t>
                </w:r>
              </w:sdtContent>
            </w:sdt>
            <w:r w:rsidR="0030183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41" w14:textId="030F2220" w:rsidR="003217D3" w:rsidRPr="00CC646C" w:rsidRDefault="00F13A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F2">
                  <w:rPr>
                    <w:rFonts w:ascii="Arial" w:hAnsi="Arial" w:cs="Arial"/>
                    <w:color w:val="auto"/>
                  </w:rPr>
                  <w:t>Compliant</w:t>
                </w:r>
              </w:sdtContent>
            </w:sdt>
            <w:r w:rsidR="00301835" w:rsidRPr="00CC646C">
              <w:rPr>
                <w:rFonts w:ascii="Arial" w:hAnsi="Arial" w:cs="Arial"/>
                <w:color w:val="auto"/>
              </w:rPr>
              <w:t xml:space="preserve"> </w:t>
            </w:r>
          </w:p>
        </w:tc>
      </w:tr>
      <w:tr w:rsidR="00837848" w14:paraId="3B978C47"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43" w14:textId="77777777" w:rsidR="003217D3" w:rsidRPr="00244176" w:rsidRDefault="0030183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44" w14:textId="77777777" w:rsidR="003217D3" w:rsidRPr="00244176" w:rsidRDefault="003018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45" w14:textId="79899465" w:rsidR="003217D3" w:rsidRPr="00CC646C" w:rsidRDefault="00F13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F2">
                  <w:rPr>
                    <w:rFonts w:ascii="Arial" w:hAnsi="Arial" w:cs="Arial"/>
                    <w:color w:val="auto"/>
                  </w:rPr>
                  <w:t>Compliant</w:t>
                </w:r>
              </w:sdtContent>
            </w:sdt>
            <w:r w:rsidR="0030183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46" w14:textId="09A91461" w:rsidR="003217D3" w:rsidRPr="00CC646C" w:rsidRDefault="00F13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F2">
                  <w:rPr>
                    <w:rFonts w:ascii="Arial" w:hAnsi="Arial" w:cs="Arial"/>
                    <w:color w:val="auto"/>
                  </w:rPr>
                  <w:t>Compliant</w:t>
                </w:r>
              </w:sdtContent>
            </w:sdt>
            <w:r w:rsidR="00301835" w:rsidRPr="00CC646C">
              <w:rPr>
                <w:rFonts w:ascii="Arial" w:hAnsi="Arial" w:cs="Arial"/>
                <w:color w:val="auto"/>
              </w:rPr>
              <w:t xml:space="preserve"> </w:t>
            </w:r>
          </w:p>
        </w:tc>
      </w:tr>
      <w:tr w:rsidR="00837848" w14:paraId="3B978C4C"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48" w14:textId="77777777" w:rsidR="003217D3" w:rsidRPr="00244176" w:rsidRDefault="0030183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49" w14:textId="77777777" w:rsidR="003217D3" w:rsidRPr="00244176" w:rsidRDefault="003018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4A" w14:textId="52323868" w:rsidR="003217D3" w:rsidRPr="00CC646C" w:rsidRDefault="00F13A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F2">
                  <w:rPr>
                    <w:rFonts w:ascii="Arial" w:hAnsi="Arial" w:cs="Arial"/>
                    <w:color w:val="auto"/>
                  </w:rPr>
                  <w:t>Compliant</w:t>
                </w:r>
              </w:sdtContent>
            </w:sdt>
            <w:r w:rsidR="0030183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4B" w14:textId="7E3A5448" w:rsidR="003217D3" w:rsidRPr="00CC646C" w:rsidRDefault="00F13A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F2">
                  <w:rPr>
                    <w:rFonts w:ascii="Arial" w:hAnsi="Arial" w:cs="Arial"/>
                    <w:color w:val="auto"/>
                  </w:rPr>
                  <w:t>Compliant</w:t>
                </w:r>
              </w:sdtContent>
            </w:sdt>
            <w:r w:rsidR="00301835" w:rsidRPr="00CC646C">
              <w:rPr>
                <w:rFonts w:ascii="Arial" w:hAnsi="Arial" w:cs="Arial"/>
                <w:color w:val="auto"/>
              </w:rPr>
              <w:t xml:space="preserve"> </w:t>
            </w:r>
          </w:p>
        </w:tc>
      </w:tr>
      <w:tr w:rsidR="00837848" w14:paraId="3B978C53"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4D" w14:textId="77777777" w:rsidR="003217D3" w:rsidRPr="00244176" w:rsidRDefault="0030183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4E" w14:textId="77777777" w:rsidR="003217D3" w:rsidRPr="00244176" w:rsidRDefault="003018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B978C4F" w14:textId="77777777" w:rsidR="003217D3" w:rsidRPr="00244176" w:rsidRDefault="00301835"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B978C50" w14:textId="77777777" w:rsidR="003217D3" w:rsidRPr="00244176" w:rsidRDefault="00301835"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51" w14:textId="164B5E53" w:rsidR="003217D3" w:rsidRPr="00CC646C" w:rsidRDefault="00F13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F2">
                  <w:rPr>
                    <w:rFonts w:ascii="Arial" w:hAnsi="Arial" w:cs="Arial"/>
                    <w:color w:val="auto"/>
                  </w:rPr>
                  <w:t>Compliant</w:t>
                </w:r>
              </w:sdtContent>
            </w:sdt>
            <w:r w:rsidR="0030183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78C52" w14:textId="537C664E" w:rsidR="003217D3" w:rsidRPr="00CC646C" w:rsidRDefault="00F13A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F2">
                  <w:rPr>
                    <w:rFonts w:ascii="Arial" w:hAnsi="Arial" w:cs="Arial"/>
                    <w:color w:val="auto"/>
                  </w:rPr>
                  <w:t>Compliant</w:t>
                </w:r>
              </w:sdtContent>
            </w:sdt>
            <w:r w:rsidR="00301835" w:rsidRPr="00CC646C">
              <w:rPr>
                <w:rFonts w:ascii="Arial" w:hAnsi="Arial" w:cs="Arial"/>
                <w:color w:val="auto"/>
              </w:rPr>
              <w:t xml:space="preserve"> </w:t>
            </w:r>
          </w:p>
        </w:tc>
      </w:tr>
    </w:tbl>
    <w:bookmarkEnd w:id="5"/>
    <w:p w14:paraId="3B978C54" w14:textId="77777777" w:rsidR="002253FC" w:rsidRDefault="00301835" w:rsidP="007B3959">
      <w:pPr>
        <w:pStyle w:val="Heading20"/>
      </w:pPr>
      <w:r w:rsidRPr="00A36AA9">
        <w:t>Findings</w:t>
      </w:r>
    </w:p>
    <w:p w14:paraId="58F93D56" w14:textId="77777777" w:rsidR="00A63887" w:rsidRDefault="00A63887" w:rsidP="00A63887">
      <w:pPr>
        <w:pStyle w:val="NormalArial"/>
        <w:spacing w:after="0"/>
      </w:pPr>
      <w:r>
        <w:t>Based on the Assessment Team’s evidence gathered during this quality review, I am satisfied that the provider is evidencing compliance by:</w:t>
      </w:r>
    </w:p>
    <w:p w14:paraId="72F1E9FD" w14:textId="77777777" w:rsidR="00B014CA" w:rsidRPr="00B014CA" w:rsidRDefault="00B014CA" w:rsidP="00CF3081">
      <w:pPr>
        <w:pStyle w:val="Style6"/>
        <w:numPr>
          <w:ilvl w:val="0"/>
          <w:numId w:val="27"/>
        </w:numPr>
        <w:spacing w:before="120" w:after="0" w:line="240" w:lineRule="auto"/>
        <w:ind w:left="709" w:hanging="283"/>
        <w:rPr>
          <w:rFonts w:eastAsia="Arial"/>
        </w:rPr>
      </w:pPr>
      <w:r w:rsidRPr="00B014CA">
        <w:rPr>
          <w:rFonts w:eastAsia="Arial"/>
        </w:rPr>
        <w:lastRenderedPageBreak/>
        <w:t>Providing safe personal and clinical care that reflects the needs of the consumer including for those consumers with complex care needs who require maintenance of skin integrity, wound management, catheter care, or experience pain.</w:t>
      </w:r>
    </w:p>
    <w:p w14:paraId="45AA8A2B" w14:textId="77777777" w:rsidR="00B014CA" w:rsidRPr="00B014CA" w:rsidRDefault="00B014CA" w:rsidP="00CF3081">
      <w:pPr>
        <w:pStyle w:val="Style6"/>
        <w:numPr>
          <w:ilvl w:val="0"/>
          <w:numId w:val="27"/>
        </w:numPr>
        <w:spacing w:before="120" w:after="0" w:line="240" w:lineRule="auto"/>
        <w:ind w:left="709" w:hanging="283"/>
        <w:rPr>
          <w:rFonts w:eastAsia="Arial"/>
        </w:rPr>
      </w:pPr>
      <w:r w:rsidRPr="00B014CA">
        <w:rPr>
          <w:rFonts w:eastAsia="Arial"/>
        </w:rPr>
        <w:t>Identifying and responding to high impact and high prevalence risks for individual consumers at the service.</w:t>
      </w:r>
    </w:p>
    <w:p w14:paraId="3A8365D1" w14:textId="77777777" w:rsidR="00B014CA" w:rsidRPr="00B014CA" w:rsidRDefault="00B014CA" w:rsidP="00CF3081">
      <w:pPr>
        <w:pStyle w:val="ListParagraph"/>
        <w:numPr>
          <w:ilvl w:val="0"/>
          <w:numId w:val="27"/>
        </w:numPr>
        <w:tabs>
          <w:tab w:val="clear" w:pos="357"/>
        </w:tabs>
        <w:spacing w:before="120" w:after="0"/>
        <w:ind w:left="709" w:hanging="283"/>
        <w:contextualSpacing w:val="0"/>
        <w:rPr>
          <w:rFonts w:ascii="Arial" w:hAnsi="Arial" w:cs="Arial"/>
        </w:rPr>
      </w:pPr>
      <w:r w:rsidRPr="00B014CA">
        <w:rPr>
          <w:rFonts w:ascii="Arial" w:eastAsia="Arial" w:hAnsi="Arial" w:cs="Arial"/>
        </w:rPr>
        <w:t>Ensuring there is clear communication about consumer’s care both within and external to the organisation, referrals are made to other health professionals when the need for this is identified and delivery of EOL care is in line with consumer’s wishes.</w:t>
      </w:r>
    </w:p>
    <w:p w14:paraId="119C0706" w14:textId="2A77AFF4" w:rsidR="00A63887" w:rsidRPr="00B014CA" w:rsidRDefault="00B014CA" w:rsidP="00CF3081">
      <w:pPr>
        <w:pStyle w:val="ListParagraph"/>
        <w:numPr>
          <w:ilvl w:val="0"/>
          <w:numId w:val="27"/>
        </w:numPr>
        <w:tabs>
          <w:tab w:val="clear" w:pos="357"/>
        </w:tabs>
        <w:spacing w:before="120" w:after="0"/>
        <w:ind w:left="709" w:hanging="283"/>
        <w:contextualSpacing w:val="0"/>
        <w:rPr>
          <w:rFonts w:ascii="Arial" w:hAnsi="Arial" w:cs="Arial"/>
        </w:rPr>
      </w:pPr>
      <w:r w:rsidRPr="00B014CA">
        <w:rPr>
          <w:rFonts w:ascii="Arial" w:eastAsia="Arial" w:hAnsi="Arial" w:cs="Arial"/>
        </w:rPr>
        <w:t>Ensuring documented processes to monitor and manage infection prevention and control (IPC) are implemented, IPC and OH&amp;S leads are appointed, and relevant training has been completed by all staff. A virtual team is in place to support staff real time on all clinical matters including infection prevention controls whilst in community.</w:t>
      </w:r>
    </w:p>
    <w:p w14:paraId="3B978C55" w14:textId="281BC07C" w:rsidR="0087700C" w:rsidRPr="006B4042" w:rsidRDefault="00301835" w:rsidP="00F87E39">
      <w:pPr>
        <w:pStyle w:val="NormalArial"/>
      </w:pPr>
      <w:r w:rsidRPr="006B4042">
        <w:br w:type="page"/>
      </w:r>
    </w:p>
    <w:p w14:paraId="3B978C56" w14:textId="77777777" w:rsidR="00FC045E" w:rsidRPr="00A36AA9" w:rsidRDefault="0030183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837848" w14:paraId="3B978C5A" w14:textId="77777777" w:rsidTr="00837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3B978C57" w14:textId="77777777" w:rsidR="003217D3" w:rsidRPr="00991076" w:rsidRDefault="00301835"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3B978C58" w14:textId="609AF362" w:rsidR="003217D3" w:rsidRPr="00991076" w:rsidRDefault="0030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3B978C59" w14:textId="77777777" w:rsidR="003217D3" w:rsidRPr="00991076" w:rsidRDefault="0030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6"/>
      <w:tr w:rsidR="00837848" w14:paraId="3B978C5F"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5B" w14:textId="77777777" w:rsidR="003217D3" w:rsidRPr="00244176" w:rsidRDefault="0030183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3B978C5C" w14:textId="77777777" w:rsidR="003217D3" w:rsidRPr="00244176" w:rsidRDefault="0030183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3B978C5D" w14:textId="4EEB1C82" w:rsidR="003217D3" w:rsidRPr="00CC646C" w:rsidRDefault="00F13A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5714">
                  <w:rPr>
                    <w:rFonts w:ascii="Arial" w:hAnsi="Arial" w:cs="Arial"/>
                    <w:color w:val="auto"/>
                  </w:rPr>
                  <w:t>Compliant</w:t>
                </w:r>
              </w:sdtContent>
            </w:sdt>
            <w:r w:rsidR="00301835" w:rsidRPr="00CC646C">
              <w:rPr>
                <w:rFonts w:ascii="Arial" w:hAnsi="Arial" w:cs="Arial"/>
                <w:color w:val="auto"/>
              </w:rPr>
              <w:t xml:space="preserve"> </w:t>
            </w:r>
          </w:p>
        </w:tc>
        <w:tc>
          <w:tcPr>
            <w:tcW w:w="1896" w:type="dxa"/>
            <w:shd w:val="clear" w:color="auto" w:fill="auto"/>
            <w:vAlign w:val="top"/>
          </w:tcPr>
          <w:p w14:paraId="3B978C5E" w14:textId="2F0AADDC" w:rsidR="003217D3" w:rsidRPr="00CC646C" w:rsidRDefault="00F13A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5714">
                  <w:rPr>
                    <w:rFonts w:ascii="Arial" w:hAnsi="Arial" w:cs="Arial"/>
                    <w:color w:val="auto"/>
                  </w:rPr>
                  <w:t>Compliant</w:t>
                </w:r>
              </w:sdtContent>
            </w:sdt>
            <w:r w:rsidR="00301835" w:rsidRPr="00CC646C">
              <w:rPr>
                <w:rFonts w:ascii="Arial" w:hAnsi="Arial" w:cs="Arial"/>
                <w:color w:val="auto"/>
              </w:rPr>
              <w:t xml:space="preserve"> </w:t>
            </w:r>
          </w:p>
        </w:tc>
      </w:tr>
      <w:tr w:rsidR="00837848" w14:paraId="3B978C64"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60" w14:textId="77777777" w:rsidR="003217D3" w:rsidRPr="00244176" w:rsidRDefault="0030183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B978C61" w14:textId="77777777" w:rsidR="003217D3" w:rsidRPr="00244176" w:rsidRDefault="0030183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3B978C62" w14:textId="4FA3A744" w:rsidR="003217D3" w:rsidRPr="00CC646C" w:rsidRDefault="00F13A5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5714">
                  <w:rPr>
                    <w:rFonts w:ascii="Arial" w:hAnsi="Arial" w:cs="Arial"/>
                    <w:color w:val="auto"/>
                  </w:rPr>
                  <w:t>Compliant</w:t>
                </w:r>
              </w:sdtContent>
            </w:sdt>
            <w:r w:rsidR="00301835" w:rsidRPr="00CC646C">
              <w:rPr>
                <w:rFonts w:ascii="Arial" w:hAnsi="Arial" w:cs="Arial"/>
                <w:color w:val="auto"/>
              </w:rPr>
              <w:t xml:space="preserve"> </w:t>
            </w:r>
          </w:p>
        </w:tc>
        <w:tc>
          <w:tcPr>
            <w:tcW w:w="1896" w:type="dxa"/>
            <w:shd w:val="clear" w:color="auto" w:fill="auto"/>
            <w:vAlign w:val="top"/>
          </w:tcPr>
          <w:p w14:paraId="3B978C63" w14:textId="2AAAFB21" w:rsidR="003217D3" w:rsidRPr="00CC646C" w:rsidRDefault="00F13A5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5714">
                  <w:rPr>
                    <w:rFonts w:ascii="Arial" w:hAnsi="Arial" w:cs="Arial"/>
                    <w:color w:val="auto"/>
                  </w:rPr>
                  <w:t>Compliant</w:t>
                </w:r>
              </w:sdtContent>
            </w:sdt>
            <w:r w:rsidR="00301835" w:rsidRPr="00CC646C">
              <w:rPr>
                <w:rFonts w:ascii="Arial" w:hAnsi="Arial" w:cs="Arial"/>
                <w:color w:val="auto"/>
              </w:rPr>
              <w:t xml:space="preserve"> </w:t>
            </w:r>
          </w:p>
        </w:tc>
      </w:tr>
      <w:tr w:rsidR="00837848" w14:paraId="3B978C6C"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65" w14:textId="77777777" w:rsidR="003217D3" w:rsidRPr="00244176" w:rsidRDefault="0030183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B978C66" w14:textId="77777777" w:rsidR="003217D3" w:rsidRPr="00244176" w:rsidRDefault="0030183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B978C67" w14:textId="77777777" w:rsidR="003217D3" w:rsidRPr="00244176" w:rsidRDefault="0030183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B978C68" w14:textId="77777777" w:rsidR="003217D3" w:rsidRPr="00244176" w:rsidRDefault="0030183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B978C69" w14:textId="77777777" w:rsidR="003217D3" w:rsidRPr="00244176" w:rsidRDefault="0030183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3B978C6A" w14:textId="757C22A5" w:rsidR="003217D3" w:rsidRPr="00CC646C" w:rsidRDefault="00F13A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5714">
                  <w:rPr>
                    <w:rFonts w:ascii="Arial" w:hAnsi="Arial" w:cs="Arial"/>
                    <w:color w:val="auto"/>
                  </w:rPr>
                  <w:t>Compliant</w:t>
                </w:r>
              </w:sdtContent>
            </w:sdt>
            <w:r w:rsidR="00301835" w:rsidRPr="00CC646C">
              <w:rPr>
                <w:rFonts w:ascii="Arial" w:hAnsi="Arial" w:cs="Arial"/>
                <w:color w:val="auto"/>
              </w:rPr>
              <w:t xml:space="preserve"> </w:t>
            </w:r>
          </w:p>
        </w:tc>
        <w:tc>
          <w:tcPr>
            <w:tcW w:w="1896" w:type="dxa"/>
            <w:shd w:val="clear" w:color="auto" w:fill="auto"/>
            <w:vAlign w:val="top"/>
          </w:tcPr>
          <w:p w14:paraId="3B978C6B" w14:textId="104E8280" w:rsidR="003217D3" w:rsidRPr="00CC646C" w:rsidRDefault="00F13A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5714">
                  <w:rPr>
                    <w:rFonts w:ascii="Arial" w:hAnsi="Arial" w:cs="Arial"/>
                    <w:color w:val="auto"/>
                  </w:rPr>
                  <w:t>Compliant</w:t>
                </w:r>
              </w:sdtContent>
            </w:sdt>
            <w:r w:rsidR="00301835" w:rsidRPr="00CC646C">
              <w:rPr>
                <w:rFonts w:ascii="Arial" w:hAnsi="Arial" w:cs="Arial"/>
                <w:color w:val="auto"/>
              </w:rPr>
              <w:t xml:space="preserve"> </w:t>
            </w:r>
          </w:p>
        </w:tc>
      </w:tr>
      <w:tr w:rsidR="00837848" w14:paraId="3B978C71"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6D" w14:textId="77777777" w:rsidR="003217D3" w:rsidRPr="00244176" w:rsidRDefault="0030183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3B978C6E" w14:textId="77777777" w:rsidR="003217D3" w:rsidRPr="00244176" w:rsidRDefault="0030183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B978C6F" w14:textId="3DF2F5ED" w:rsidR="003217D3" w:rsidRPr="00CC646C" w:rsidRDefault="00F13A5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5714">
                  <w:rPr>
                    <w:rFonts w:ascii="Arial" w:hAnsi="Arial" w:cs="Arial"/>
                    <w:color w:val="auto"/>
                  </w:rPr>
                  <w:t>Compliant</w:t>
                </w:r>
              </w:sdtContent>
            </w:sdt>
            <w:r w:rsidR="00301835" w:rsidRPr="00CC646C">
              <w:rPr>
                <w:rFonts w:ascii="Arial" w:hAnsi="Arial" w:cs="Arial"/>
                <w:color w:val="auto"/>
              </w:rPr>
              <w:t xml:space="preserve"> </w:t>
            </w:r>
          </w:p>
        </w:tc>
        <w:tc>
          <w:tcPr>
            <w:tcW w:w="1896" w:type="dxa"/>
            <w:shd w:val="clear" w:color="auto" w:fill="auto"/>
            <w:vAlign w:val="top"/>
          </w:tcPr>
          <w:p w14:paraId="3B978C70" w14:textId="72D696F9" w:rsidR="003217D3" w:rsidRPr="00CC646C" w:rsidRDefault="00F13A5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5714">
                  <w:rPr>
                    <w:rFonts w:ascii="Arial" w:hAnsi="Arial" w:cs="Arial"/>
                    <w:color w:val="auto"/>
                  </w:rPr>
                  <w:t>Compliant</w:t>
                </w:r>
              </w:sdtContent>
            </w:sdt>
            <w:r w:rsidR="00301835" w:rsidRPr="00CC646C">
              <w:rPr>
                <w:rFonts w:ascii="Arial" w:hAnsi="Arial" w:cs="Arial"/>
                <w:color w:val="auto"/>
              </w:rPr>
              <w:t xml:space="preserve"> </w:t>
            </w:r>
          </w:p>
        </w:tc>
      </w:tr>
      <w:tr w:rsidR="00837848" w14:paraId="3B978C76"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72" w14:textId="77777777" w:rsidR="003217D3" w:rsidRPr="00244176" w:rsidRDefault="0030183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3B978C73" w14:textId="77777777" w:rsidR="003217D3" w:rsidRPr="00244176" w:rsidRDefault="0030183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3B978C74" w14:textId="6FFCDC33" w:rsidR="003217D3" w:rsidRPr="00CC646C" w:rsidRDefault="00F13A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5714">
                  <w:rPr>
                    <w:rFonts w:ascii="Arial" w:hAnsi="Arial" w:cs="Arial"/>
                    <w:color w:val="auto"/>
                  </w:rPr>
                  <w:t>Compliant</w:t>
                </w:r>
              </w:sdtContent>
            </w:sdt>
            <w:r w:rsidR="00301835" w:rsidRPr="00CC646C">
              <w:rPr>
                <w:rFonts w:ascii="Arial" w:hAnsi="Arial" w:cs="Arial"/>
                <w:color w:val="auto"/>
              </w:rPr>
              <w:t xml:space="preserve"> </w:t>
            </w:r>
          </w:p>
        </w:tc>
        <w:tc>
          <w:tcPr>
            <w:tcW w:w="1896" w:type="dxa"/>
            <w:shd w:val="clear" w:color="auto" w:fill="auto"/>
            <w:vAlign w:val="top"/>
          </w:tcPr>
          <w:p w14:paraId="3B978C75" w14:textId="72FD585E" w:rsidR="003217D3" w:rsidRPr="00CC646C" w:rsidRDefault="00F13A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5714">
                  <w:rPr>
                    <w:rFonts w:ascii="Arial" w:hAnsi="Arial" w:cs="Arial"/>
                    <w:color w:val="auto"/>
                  </w:rPr>
                  <w:t>Compliant</w:t>
                </w:r>
              </w:sdtContent>
            </w:sdt>
            <w:r w:rsidR="00301835" w:rsidRPr="00CC646C">
              <w:rPr>
                <w:rFonts w:ascii="Arial" w:hAnsi="Arial" w:cs="Arial"/>
                <w:color w:val="auto"/>
              </w:rPr>
              <w:t xml:space="preserve"> </w:t>
            </w:r>
          </w:p>
        </w:tc>
      </w:tr>
      <w:tr w:rsidR="00837848" w14:paraId="3B978C7B"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77" w14:textId="77777777" w:rsidR="003217D3" w:rsidRPr="00244176" w:rsidRDefault="0030183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3B978C78" w14:textId="77777777" w:rsidR="003217D3" w:rsidRPr="00244176" w:rsidRDefault="0030183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3B978C79" w14:textId="7EFF5E78" w:rsidR="003217D3" w:rsidRPr="00CC646C" w:rsidRDefault="00F13A5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5714">
                  <w:rPr>
                    <w:rFonts w:ascii="Arial" w:hAnsi="Arial" w:cs="Arial"/>
                    <w:color w:val="auto"/>
                  </w:rPr>
                  <w:t>Compliant</w:t>
                </w:r>
              </w:sdtContent>
            </w:sdt>
            <w:r w:rsidR="00301835" w:rsidRPr="00CC646C">
              <w:rPr>
                <w:rFonts w:ascii="Arial" w:hAnsi="Arial" w:cs="Arial"/>
                <w:color w:val="auto"/>
              </w:rPr>
              <w:t xml:space="preserve"> </w:t>
            </w:r>
          </w:p>
        </w:tc>
        <w:tc>
          <w:tcPr>
            <w:tcW w:w="1896" w:type="dxa"/>
            <w:shd w:val="clear" w:color="auto" w:fill="auto"/>
            <w:vAlign w:val="top"/>
          </w:tcPr>
          <w:p w14:paraId="3B978C7A" w14:textId="70E9E8F7" w:rsidR="003217D3" w:rsidRPr="00CC646C" w:rsidRDefault="00F13A5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5714">
                  <w:rPr>
                    <w:rFonts w:ascii="Arial" w:hAnsi="Arial" w:cs="Arial"/>
                    <w:color w:val="auto"/>
                  </w:rPr>
                  <w:t>Compliant</w:t>
                </w:r>
              </w:sdtContent>
            </w:sdt>
            <w:r w:rsidR="00301835" w:rsidRPr="00CC646C">
              <w:rPr>
                <w:rFonts w:ascii="Arial" w:hAnsi="Arial" w:cs="Arial"/>
                <w:color w:val="auto"/>
              </w:rPr>
              <w:t xml:space="preserve"> </w:t>
            </w:r>
          </w:p>
        </w:tc>
      </w:tr>
      <w:tr w:rsidR="00837848" w14:paraId="3B978C80"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B978C7C" w14:textId="77777777" w:rsidR="003217D3" w:rsidRPr="00244176" w:rsidRDefault="0030183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3B978C7D" w14:textId="77777777" w:rsidR="003217D3" w:rsidRPr="00244176" w:rsidRDefault="0030183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3B978C7E" w14:textId="2DFAB9F2" w:rsidR="003217D3" w:rsidRPr="00CC646C" w:rsidRDefault="00F13A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5714">
                  <w:rPr>
                    <w:rFonts w:ascii="Arial" w:hAnsi="Arial" w:cs="Arial"/>
                    <w:color w:val="auto"/>
                  </w:rPr>
                  <w:t>Compliant</w:t>
                </w:r>
              </w:sdtContent>
            </w:sdt>
            <w:r w:rsidR="00301835" w:rsidRPr="00CC646C">
              <w:rPr>
                <w:rFonts w:ascii="Arial" w:hAnsi="Arial" w:cs="Arial"/>
                <w:color w:val="auto"/>
              </w:rPr>
              <w:t xml:space="preserve"> </w:t>
            </w:r>
          </w:p>
        </w:tc>
        <w:tc>
          <w:tcPr>
            <w:tcW w:w="1896" w:type="dxa"/>
            <w:vAlign w:val="top"/>
          </w:tcPr>
          <w:p w14:paraId="3B978C7F" w14:textId="553C09EB" w:rsidR="003217D3" w:rsidRPr="00CC646C" w:rsidRDefault="00F13A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5714">
                  <w:rPr>
                    <w:rFonts w:ascii="Arial" w:hAnsi="Arial" w:cs="Arial"/>
                    <w:color w:val="auto"/>
                  </w:rPr>
                  <w:t>Compliant</w:t>
                </w:r>
              </w:sdtContent>
            </w:sdt>
            <w:r w:rsidR="00301835" w:rsidRPr="00CC646C">
              <w:rPr>
                <w:rFonts w:ascii="Arial" w:hAnsi="Arial" w:cs="Arial"/>
                <w:color w:val="auto"/>
              </w:rPr>
              <w:t xml:space="preserve"> </w:t>
            </w:r>
          </w:p>
        </w:tc>
      </w:tr>
    </w:tbl>
    <w:p w14:paraId="3B978C81" w14:textId="77777777" w:rsidR="0087700C" w:rsidRDefault="00301835" w:rsidP="007B3959">
      <w:pPr>
        <w:pStyle w:val="Heading20"/>
      </w:pPr>
      <w:r w:rsidRPr="00A36AA9">
        <w:t>Findings</w:t>
      </w:r>
    </w:p>
    <w:p w14:paraId="723B9890" w14:textId="77777777" w:rsidR="003C4CE1" w:rsidRDefault="003C4CE1" w:rsidP="003C4CE1">
      <w:pPr>
        <w:pStyle w:val="NormalArial"/>
        <w:spacing w:after="0"/>
      </w:pPr>
      <w:r>
        <w:t>Based on the Assessment Team’s evidence gathered during this quality review, I am satisfied that the provider is evidencing compliance by:</w:t>
      </w:r>
    </w:p>
    <w:p w14:paraId="0315FAB5" w14:textId="77777777" w:rsidR="003C4CE1" w:rsidRPr="003C4CE1" w:rsidRDefault="003C4CE1" w:rsidP="0011764A">
      <w:pPr>
        <w:pStyle w:val="ListParagraph"/>
        <w:numPr>
          <w:ilvl w:val="0"/>
          <w:numId w:val="26"/>
        </w:numPr>
        <w:tabs>
          <w:tab w:val="clear" w:pos="357"/>
        </w:tabs>
        <w:spacing w:before="120" w:after="0"/>
        <w:contextualSpacing w:val="0"/>
        <w:rPr>
          <w:rFonts w:ascii="Arial" w:eastAsia="Arial" w:hAnsi="Arial" w:cs="Arial"/>
        </w:rPr>
      </w:pPr>
      <w:r w:rsidRPr="003C4CE1">
        <w:rPr>
          <w:rFonts w:ascii="Arial" w:eastAsia="Arial" w:hAnsi="Arial" w:cs="Arial"/>
        </w:rPr>
        <w:t xml:space="preserve">Providing a wide range of options for consumers to support them to live as independently as possible, enjoy life and remain connected to their local community. </w:t>
      </w:r>
    </w:p>
    <w:p w14:paraId="7D3FB57C" w14:textId="77777777" w:rsidR="003C4CE1" w:rsidRPr="003C4CE1" w:rsidRDefault="003C4CE1" w:rsidP="0011764A">
      <w:pPr>
        <w:pStyle w:val="ListParagraph"/>
        <w:numPr>
          <w:ilvl w:val="0"/>
          <w:numId w:val="26"/>
        </w:numPr>
        <w:tabs>
          <w:tab w:val="clear" w:pos="357"/>
        </w:tabs>
        <w:spacing w:before="120" w:after="0"/>
        <w:contextualSpacing w:val="0"/>
        <w:rPr>
          <w:rFonts w:ascii="Arial" w:eastAsia="Arial" w:hAnsi="Arial" w:cs="Arial"/>
        </w:rPr>
      </w:pPr>
      <w:r w:rsidRPr="003C4CE1">
        <w:rPr>
          <w:rFonts w:ascii="Arial" w:eastAsia="Arial" w:hAnsi="Arial" w:cs="Arial"/>
        </w:rPr>
        <w:t>Promoting the emotional and psychological well-being of consumers through empathy, compassion and connection between consumers and members of the workforce.</w:t>
      </w:r>
    </w:p>
    <w:p w14:paraId="10225E0C" w14:textId="77777777" w:rsidR="003C4CE1" w:rsidRPr="003C4CE1" w:rsidRDefault="003C4CE1" w:rsidP="0011764A">
      <w:pPr>
        <w:pStyle w:val="ListParagraph"/>
        <w:numPr>
          <w:ilvl w:val="0"/>
          <w:numId w:val="26"/>
        </w:numPr>
        <w:tabs>
          <w:tab w:val="clear" w:pos="357"/>
        </w:tabs>
        <w:spacing w:before="120" w:after="0"/>
        <w:contextualSpacing w:val="0"/>
        <w:rPr>
          <w:rFonts w:ascii="Arial" w:eastAsia="Arial" w:hAnsi="Arial" w:cs="Arial"/>
        </w:rPr>
      </w:pPr>
      <w:r w:rsidRPr="003C4CE1">
        <w:rPr>
          <w:rFonts w:ascii="Arial" w:eastAsia="Arial" w:hAnsi="Arial" w:cs="Arial"/>
        </w:rPr>
        <w:t>Communicating information about the consumers condition and preferences across the organisation.</w:t>
      </w:r>
    </w:p>
    <w:p w14:paraId="3B978C82" w14:textId="05AED9BD" w:rsidR="0087700C" w:rsidRPr="00A36AA9" w:rsidRDefault="003C4CE1" w:rsidP="00F87E39">
      <w:pPr>
        <w:pStyle w:val="ListParagraph"/>
        <w:numPr>
          <w:ilvl w:val="0"/>
          <w:numId w:val="26"/>
        </w:numPr>
        <w:tabs>
          <w:tab w:val="clear" w:pos="357"/>
        </w:tabs>
        <w:spacing w:before="120" w:after="0"/>
        <w:contextualSpacing w:val="0"/>
      </w:pPr>
      <w:r w:rsidRPr="0011764A">
        <w:rPr>
          <w:rFonts w:ascii="Arial" w:eastAsia="Arial" w:hAnsi="Arial" w:cs="Arial"/>
        </w:rPr>
        <w:t>Preparing meals in conjunction with the consumer/representatives’ preferences and allied health professionals directives tailored to consumer preference</w:t>
      </w:r>
      <w:r w:rsidR="00716480" w:rsidRPr="0011764A">
        <w:rPr>
          <w:rFonts w:ascii="Arial" w:eastAsia="Arial" w:hAnsi="Arial" w:cs="Arial"/>
        </w:rPr>
        <w:t>.</w:t>
      </w:r>
      <w:r w:rsidR="00301835" w:rsidRPr="00A36AA9">
        <w:br w:type="page"/>
      </w:r>
    </w:p>
    <w:p w14:paraId="3B978C83" w14:textId="77777777" w:rsidR="00FC045E" w:rsidRDefault="0030183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837848" w14:paraId="3B978C87" w14:textId="77777777" w:rsidTr="00837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3B978C84" w14:textId="77777777" w:rsidR="003217D3" w:rsidRPr="003217D3" w:rsidRDefault="0030183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B978C85" w14:textId="1172A63D" w:rsidR="003217D3" w:rsidRPr="003217D3" w:rsidRDefault="0030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3B978C86" w14:textId="77777777" w:rsidR="003217D3" w:rsidRPr="003217D3" w:rsidRDefault="0030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37848" w14:paraId="3B978C8C"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88" w14:textId="77777777" w:rsidR="003217D3" w:rsidRPr="00244176" w:rsidRDefault="00301835"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B978C89" w14:textId="77777777" w:rsidR="003217D3" w:rsidRPr="00244176" w:rsidRDefault="003018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3B978C8A" w14:textId="612094EE" w:rsidR="003217D3" w:rsidRPr="00CC646C" w:rsidRDefault="00F13A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AEC">
                  <w:rPr>
                    <w:rFonts w:ascii="Arial" w:hAnsi="Arial" w:cs="Arial"/>
                    <w:color w:val="auto"/>
                  </w:rPr>
                  <w:t>Not applicable</w:t>
                </w:r>
              </w:sdtContent>
            </w:sdt>
            <w:r w:rsidR="00301835" w:rsidRPr="00CC646C">
              <w:rPr>
                <w:rFonts w:ascii="Arial" w:hAnsi="Arial" w:cs="Arial"/>
                <w:color w:val="auto"/>
              </w:rPr>
              <w:t xml:space="preserve"> </w:t>
            </w:r>
          </w:p>
        </w:tc>
        <w:tc>
          <w:tcPr>
            <w:tcW w:w="1891" w:type="dxa"/>
            <w:shd w:val="clear" w:color="auto" w:fill="auto"/>
            <w:vAlign w:val="top"/>
          </w:tcPr>
          <w:p w14:paraId="3B978C8B" w14:textId="6F39E592" w:rsidR="003217D3" w:rsidRPr="00CC646C" w:rsidRDefault="00F13A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AEC">
                  <w:rPr>
                    <w:rFonts w:ascii="Arial" w:hAnsi="Arial" w:cs="Arial"/>
                    <w:color w:val="auto"/>
                  </w:rPr>
                  <w:t>Not applicable</w:t>
                </w:r>
              </w:sdtContent>
            </w:sdt>
            <w:r w:rsidR="00301835" w:rsidRPr="00CC646C">
              <w:rPr>
                <w:rFonts w:ascii="Arial" w:hAnsi="Arial" w:cs="Arial"/>
                <w:color w:val="auto"/>
              </w:rPr>
              <w:t xml:space="preserve"> </w:t>
            </w:r>
          </w:p>
        </w:tc>
      </w:tr>
      <w:tr w:rsidR="00837848" w14:paraId="3B978C93"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8D" w14:textId="77777777" w:rsidR="003217D3" w:rsidRPr="00244176" w:rsidRDefault="00301835"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3B978C8E" w14:textId="77777777" w:rsidR="003217D3" w:rsidRPr="00244176" w:rsidRDefault="0030183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978C8F" w14:textId="77777777" w:rsidR="003217D3" w:rsidRPr="00244176" w:rsidRDefault="00301835"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B978C90" w14:textId="77777777" w:rsidR="003217D3" w:rsidRPr="00244176" w:rsidRDefault="00301835"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B978C91" w14:textId="6C30F7BF" w:rsidR="003217D3" w:rsidRPr="00CC646C" w:rsidRDefault="00F13A5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AEC">
                  <w:rPr>
                    <w:rFonts w:ascii="Arial" w:hAnsi="Arial" w:cs="Arial"/>
                    <w:color w:val="auto"/>
                  </w:rPr>
                  <w:t>Not applicable</w:t>
                </w:r>
              </w:sdtContent>
            </w:sdt>
            <w:r w:rsidR="00301835" w:rsidRPr="00CC646C">
              <w:rPr>
                <w:rFonts w:ascii="Arial" w:hAnsi="Arial" w:cs="Arial"/>
                <w:color w:val="auto"/>
              </w:rPr>
              <w:t xml:space="preserve"> </w:t>
            </w:r>
          </w:p>
        </w:tc>
        <w:tc>
          <w:tcPr>
            <w:tcW w:w="1891" w:type="dxa"/>
            <w:shd w:val="clear" w:color="auto" w:fill="auto"/>
            <w:vAlign w:val="top"/>
          </w:tcPr>
          <w:p w14:paraId="3B978C92" w14:textId="0FDEDB2B" w:rsidR="003217D3" w:rsidRPr="00CC646C" w:rsidRDefault="00F13A5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AEC">
                  <w:rPr>
                    <w:rFonts w:ascii="Arial" w:hAnsi="Arial" w:cs="Arial"/>
                    <w:color w:val="auto"/>
                  </w:rPr>
                  <w:t>Not applicable</w:t>
                </w:r>
              </w:sdtContent>
            </w:sdt>
            <w:r w:rsidR="00301835" w:rsidRPr="00CC646C">
              <w:rPr>
                <w:rFonts w:ascii="Arial" w:hAnsi="Arial" w:cs="Arial"/>
                <w:color w:val="auto"/>
              </w:rPr>
              <w:t xml:space="preserve"> </w:t>
            </w:r>
          </w:p>
        </w:tc>
      </w:tr>
      <w:tr w:rsidR="00837848" w14:paraId="3B978C98"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94" w14:textId="77777777" w:rsidR="003217D3" w:rsidRPr="00244176" w:rsidRDefault="00301835"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B978C95" w14:textId="77777777" w:rsidR="003217D3" w:rsidRPr="00244176" w:rsidRDefault="003018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3B978C96" w14:textId="03849FD6" w:rsidR="003217D3" w:rsidRPr="00CC646C" w:rsidRDefault="00F13A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AEC">
                  <w:rPr>
                    <w:rFonts w:ascii="Arial" w:hAnsi="Arial" w:cs="Arial"/>
                    <w:color w:val="auto"/>
                  </w:rPr>
                  <w:t>Not applicable</w:t>
                </w:r>
              </w:sdtContent>
            </w:sdt>
            <w:r w:rsidR="00301835" w:rsidRPr="00CC646C">
              <w:rPr>
                <w:rFonts w:ascii="Arial" w:hAnsi="Arial" w:cs="Arial"/>
                <w:color w:val="auto"/>
              </w:rPr>
              <w:t xml:space="preserve"> </w:t>
            </w:r>
          </w:p>
        </w:tc>
        <w:tc>
          <w:tcPr>
            <w:tcW w:w="1891" w:type="dxa"/>
            <w:shd w:val="clear" w:color="auto" w:fill="auto"/>
            <w:vAlign w:val="top"/>
          </w:tcPr>
          <w:p w14:paraId="3B978C97" w14:textId="2EE369F3" w:rsidR="003217D3" w:rsidRPr="00CC646C" w:rsidRDefault="00F13A59"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AEC">
                  <w:rPr>
                    <w:rFonts w:ascii="Arial" w:hAnsi="Arial" w:cs="Arial"/>
                    <w:color w:val="auto"/>
                  </w:rPr>
                  <w:t>Not applicable</w:t>
                </w:r>
              </w:sdtContent>
            </w:sdt>
            <w:r w:rsidR="00301835" w:rsidRPr="00CC646C">
              <w:rPr>
                <w:rFonts w:ascii="Arial" w:hAnsi="Arial" w:cs="Arial"/>
                <w:color w:val="auto"/>
              </w:rPr>
              <w:t xml:space="preserve"> </w:t>
            </w:r>
          </w:p>
        </w:tc>
      </w:tr>
    </w:tbl>
    <w:p w14:paraId="3B978C99" w14:textId="77777777" w:rsidR="001A5684" w:rsidRDefault="00301835" w:rsidP="007B3959">
      <w:pPr>
        <w:pStyle w:val="Heading20"/>
      </w:pPr>
      <w:r w:rsidRPr="00A36AA9">
        <w:t>Findings</w:t>
      </w:r>
    </w:p>
    <w:p w14:paraId="050F82EA" w14:textId="0A9F301D" w:rsidR="00947AEC" w:rsidRDefault="00947AEC" w:rsidP="00F87E39">
      <w:pPr>
        <w:pStyle w:val="NormalArial"/>
      </w:pPr>
      <w:r>
        <w:t xml:space="preserve">The service does not have a physical environment through which they provide services, therefore this Standard is not applicable. </w:t>
      </w:r>
    </w:p>
    <w:p w14:paraId="3B978C9A" w14:textId="4E25392E" w:rsidR="0087700C" w:rsidRPr="00A36AA9" w:rsidRDefault="00301835" w:rsidP="00F87E39">
      <w:pPr>
        <w:pStyle w:val="NormalArial"/>
      </w:pPr>
      <w:r w:rsidRPr="00A36AA9">
        <w:br w:type="page"/>
      </w:r>
    </w:p>
    <w:p w14:paraId="3B978C9B" w14:textId="77777777" w:rsidR="00FC045E" w:rsidRPr="00A36AA9" w:rsidRDefault="0030183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837848" w14:paraId="3B978C9F" w14:textId="77777777" w:rsidTr="00837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3B978C9C" w14:textId="77777777" w:rsidR="003217D3" w:rsidRPr="003217D3" w:rsidRDefault="00301835"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B978C9D" w14:textId="069E9DFD" w:rsidR="003217D3" w:rsidRPr="003217D3" w:rsidRDefault="0030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3B978C9E" w14:textId="77777777" w:rsidR="003217D3" w:rsidRPr="003217D3" w:rsidRDefault="0030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37848" w14:paraId="3B978CA4"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A0" w14:textId="77777777" w:rsidR="003217D3" w:rsidRPr="00244176" w:rsidRDefault="0030183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3B978CA1" w14:textId="77777777" w:rsidR="003217D3" w:rsidRPr="00244176" w:rsidRDefault="0030183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3B978CA2" w14:textId="245592B8" w:rsidR="003217D3" w:rsidRPr="00CC646C" w:rsidRDefault="00F13A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68C4">
                  <w:rPr>
                    <w:rFonts w:ascii="Arial" w:hAnsi="Arial" w:cs="Arial"/>
                    <w:color w:val="auto"/>
                  </w:rPr>
                  <w:t>Compliant</w:t>
                </w:r>
              </w:sdtContent>
            </w:sdt>
            <w:r w:rsidR="00301835" w:rsidRPr="00CC646C">
              <w:rPr>
                <w:rFonts w:ascii="Arial" w:hAnsi="Arial" w:cs="Arial"/>
                <w:color w:val="auto"/>
              </w:rPr>
              <w:t xml:space="preserve"> </w:t>
            </w:r>
          </w:p>
        </w:tc>
        <w:tc>
          <w:tcPr>
            <w:tcW w:w="1903" w:type="dxa"/>
            <w:shd w:val="clear" w:color="auto" w:fill="auto"/>
            <w:vAlign w:val="top"/>
          </w:tcPr>
          <w:p w14:paraId="3B978CA3" w14:textId="56F28506" w:rsidR="003217D3" w:rsidRPr="00CC646C" w:rsidRDefault="00F13A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68C4">
                  <w:rPr>
                    <w:rFonts w:ascii="Arial" w:hAnsi="Arial" w:cs="Arial"/>
                    <w:color w:val="auto"/>
                  </w:rPr>
                  <w:t>Compliant</w:t>
                </w:r>
              </w:sdtContent>
            </w:sdt>
            <w:r w:rsidR="00301835" w:rsidRPr="00CC646C">
              <w:rPr>
                <w:rFonts w:ascii="Arial" w:hAnsi="Arial" w:cs="Arial"/>
                <w:color w:val="auto"/>
              </w:rPr>
              <w:t xml:space="preserve"> </w:t>
            </w:r>
          </w:p>
        </w:tc>
      </w:tr>
      <w:tr w:rsidR="00837848" w14:paraId="3B978CA9"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A5" w14:textId="77777777" w:rsidR="003217D3" w:rsidRPr="00244176" w:rsidRDefault="0030183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3B978CA6" w14:textId="77777777" w:rsidR="003217D3" w:rsidRPr="00244176" w:rsidRDefault="0030183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3B978CA7" w14:textId="19D534E3" w:rsidR="003217D3" w:rsidRPr="00CC646C" w:rsidRDefault="00F13A5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68C4">
                  <w:rPr>
                    <w:rFonts w:ascii="Arial" w:hAnsi="Arial" w:cs="Arial"/>
                    <w:color w:val="auto"/>
                  </w:rPr>
                  <w:t>Compliant</w:t>
                </w:r>
              </w:sdtContent>
            </w:sdt>
            <w:r w:rsidR="00301835" w:rsidRPr="00CC646C">
              <w:rPr>
                <w:rFonts w:ascii="Arial" w:hAnsi="Arial" w:cs="Arial"/>
                <w:color w:val="auto"/>
              </w:rPr>
              <w:t xml:space="preserve"> </w:t>
            </w:r>
          </w:p>
        </w:tc>
        <w:tc>
          <w:tcPr>
            <w:tcW w:w="1903" w:type="dxa"/>
            <w:shd w:val="clear" w:color="auto" w:fill="auto"/>
            <w:vAlign w:val="top"/>
          </w:tcPr>
          <w:p w14:paraId="3B978CA8" w14:textId="045BB323" w:rsidR="003217D3" w:rsidRPr="00CC646C" w:rsidRDefault="00F13A5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68C4">
                  <w:rPr>
                    <w:rFonts w:ascii="Arial" w:hAnsi="Arial" w:cs="Arial"/>
                    <w:color w:val="auto"/>
                  </w:rPr>
                  <w:t>Compliant</w:t>
                </w:r>
              </w:sdtContent>
            </w:sdt>
            <w:r w:rsidR="00301835" w:rsidRPr="00CC646C">
              <w:rPr>
                <w:rFonts w:ascii="Arial" w:hAnsi="Arial" w:cs="Arial"/>
                <w:color w:val="auto"/>
              </w:rPr>
              <w:t xml:space="preserve"> </w:t>
            </w:r>
          </w:p>
        </w:tc>
      </w:tr>
      <w:tr w:rsidR="00837848" w14:paraId="3B978CAE"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AA" w14:textId="77777777" w:rsidR="003217D3" w:rsidRPr="00244176" w:rsidRDefault="0030183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3B978CAB" w14:textId="77777777" w:rsidR="003217D3" w:rsidRPr="00244176" w:rsidRDefault="0030183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3B978CAC" w14:textId="4AAB65F7" w:rsidR="003217D3" w:rsidRPr="00CC646C" w:rsidRDefault="00F13A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68C4">
                  <w:rPr>
                    <w:rFonts w:ascii="Arial" w:hAnsi="Arial" w:cs="Arial"/>
                    <w:color w:val="auto"/>
                  </w:rPr>
                  <w:t>Compliant</w:t>
                </w:r>
              </w:sdtContent>
            </w:sdt>
            <w:r w:rsidR="00301835" w:rsidRPr="00CC646C">
              <w:rPr>
                <w:rFonts w:ascii="Arial" w:hAnsi="Arial" w:cs="Arial"/>
                <w:color w:val="auto"/>
              </w:rPr>
              <w:t xml:space="preserve"> </w:t>
            </w:r>
          </w:p>
        </w:tc>
        <w:tc>
          <w:tcPr>
            <w:tcW w:w="1903" w:type="dxa"/>
            <w:shd w:val="clear" w:color="auto" w:fill="auto"/>
            <w:vAlign w:val="top"/>
          </w:tcPr>
          <w:p w14:paraId="3B978CAD" w14:textId="49018393" w:rsidR="003217D3" w:rsidRPr="00CC646C" w:rsidRDefault="00F13A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68C4">
                  <w:rPr>
                    <w:rFonts w:ascii="Arial" w:hAnsi="Arial" w:cs="Arial"/>
                    <w:color w:val="auto"/>
                  </w:rPr>
                  <w:t>Compliant</w:t>
                </w:r>
              </w:sdtContent>
            </w:sdt>
            <w:r w:rsidR="00301835" w:rsidRPr="00CC646C">
              <w:rPr>
                <w:rFonts w:ascii="Arial" w:hAnsi="Arial" w:cs="Arial"/>
                <w:color w:val="auto"/>
              </w:rPr>
              <w:t xml:space="preserve"> </w:t>
            </w:r>
          </w:p>
        </w:tc>
      </w:tr>
      <w:tr w:rsidR="00837848" w14:paraId="3B978CB3" w14:textId="77777777" w:rsidTr="0083784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AF" w14:textId="77777777" w:rsidR="003217D3" w:rsidRPr="00244176" w:rsidRDefault="0030183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3B978CB0" w14:textId="77777777" w:rsidR="003217D3" w:rsidRPr="00244176" w:rsidRDefault="0030183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3B978CB1" w14:textId="6673BCC1" w:rsidR="003217D3" w:rsidRPr="00CC646C" w:rsidRDefault="00F13A5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68C4">
                  <w:rPr>
                    <w:rFonts w:ascii="Arial" w:hAnsi="Arial" w:cs="Arial"/>
                    <w:color w:val="auto"/>
                  </w:rPr>
                  <w:t>Compliant</w:t>
                </w:r>
              </w:sdtContent>
            </w:sdt>
            <w:r w:rsidR="00301835" w:rsidRPr="00CC646C">
              <w:rPr>
                <w:rFonts w:ascii="Arial" w:hAnsi="Arial" w:cs="Arial"/>
                <w:color w:val="auto"/>
              </w:rPr>
              <w:t xml:space="preserve"> </w:t>
            </w:r>
          </w:p>
        </w:tc>
        <w:tc>
          <w:tcPr>
            <w:tcW w:w="1903" w:type="dxa"/>
            <w:shd w:val="clear" w:color="auto" w:fill="auto"/>
            <w:vAlign w:val="top"/>
          </w:tcPr>
          <w:p w14:paraId="3B978CB2" w14:textId="4F038BBB" w:rsidR="003217D3" w:rsidRPr="00CC646C" w:rsidRDefault="00F13A5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68C4">
                  <w:rPr>
                    <w:rFonts w:ascii="Arial" w:hAnsi="Arial" w:cs="Arial"/>
                    <w:color w:val="auto"/>
                  </w:rPr>
                  <w:t>Compliant</w:t>
                </w:r>
              </w:sdtContent>
            </w:sdt>
            <w:r w:rsidR="00301835" w:rsidRPr="00CC646C">
              <w:rPr>
                <w:rFonts w:ascii="Arial" w:hAnsi="Arial" w:cs="Arial"/>
                <w:color w:val="auto"/>
              </w:rPr>
              <w:t xml:space="preserve"> </w:t>
            </w:r>
          </w:p>
        </w:tc>
      </w:tr>
    </w:tbl>
    <w:p w14:paraId="3B978CB4" w14:textId="77777777" w:rsidR="001A5684" w:rsidRDefault="00301835" w:rsidP="007B3959">
      <w:pPr>
        <w:pStyle w:val="Heading20"/>
      </w:pPr>
      <w:r w:rsidRPr="00A36AA9">
        <w:t>Findings</w:t>
      </w:r>
    </w:p>
    <w:p w14:paraId="7640E02B" w14:textId="77777777" w:rsidR="00BC68C4" w:rsidRDefault="00BC68C4" w:rsidP="00BC68C4">
      <w:pPr>
        <w:pStyle w:val="NormalArial"/>
        <w:spacing w:after="0"/>
      </w:pPr>
      <w:r>
        <w:t>Based on the Assessment Team’s evidence gathered during this quality review, I am satisfied that the provider is evidencing compliance by:</w:t>
      </w:r>
    </w:p>
    <w:p w14:paraId="10FB3004" w14:textId="77777777" w:rsidR="00FA652B" w:rsidRPr="008D2031" w:rsidRDefault="00FA652B" w:rsidP="008D2031">
      <w:pPr>
        <w:pStyle w:val="ListParagraph"/>
        <w:numPr>
          <w:ilvl w:val="0"/>
          <w:numId w:val="26"/>
        </w:numPr>
        <w:tabs>
          <w:tab w:val="clear" w:pos="357"/>
        </w:tabs>
        <w:spacing w:before="120" w:after="0"/>
        <w:contextualSpacing w:val="0"/>
        <w:rPr>
          <w:rFonts w:ascii="Arial" w:eastAsia="Arial" w:hAnsi="Arial" w:cs="Arial"/>
        </w:rPr>
      </w:pPr>
      <w:r w:rsidRPr="00FA652B">
        <w:rPr>
          <w:rFonts w:ascii="Arial" w:eastAsia="Arial" w:hAnsi="Arial" w:cs="Arial"/>
        </w:rPr>
        <w:t>Encouraging consumers/representatives to provide feedback.</w:t>
      </w:r>
    </w:p>
    <w:p w14:paraId="0F6DC22D" w14:textId="77777777" w:rsidR="00FA652B" w:rsidRPr="008D2031" w:rsidRDefault="00FA652B" w:rsidP="008D2031">
      <w:pPr>
        <w:pStyle w:val="ListParagraph"/>
        <w:numPr>
          <w:ilvl w:val="0"/>
          <w:numId w:val="26"/>
        </w:numPr>
        <w:tabs>
          <w:tab w:val="clear" w:pos="357"/>
        </w:tabs>
        <w:spacing w:before="120" w:after="0"/>
        <w:contextualSpacing w:val="0"/>
        <w:rPr>
          <w:rFonts w:ascii="Arial" w:eastAsia="Arial" w:hAnsi="Arial" w:cs="Arial"/>
        </w:rPr>
      </w:pPr>
      <w:r w:rsidRPr="008D2031">
        <w:rPr>
          <w:rFonts w:ascii="Arial" w:eastAsia="Arial" w:hAnsi="Arial" w:cs="Arial"/>
        </w:rPr>
        <w:t xml:space="preserve">Acting appropriately and using open disclosure when responding to feedback and complaints. </w:t>
      </w:r>
    </w:p>
    <w:p w14:paraId="00BEFF16" w14:textId="77777777" w:rsidR="00FA652B" w:rsidRPr="008D2031" w:rsidRDefault="00FA652B" w:rsidP="008D2031">
      <w:pPr>
        <w:pStyle w:val="ListParagraph"/>
        <w:numPr>
          <w:ilvl w:val="0"/>
          <w:numId w:val="26"/>
        </w:numPr>
        <w:tabs>
          <w:tab w:val="clear" w:pos="357"/>
        </w:tabs>
        <w:spacing w:before="120" w:after="0"/>
        <w:contextualSpacing w:val="0"/>
        <w:rPr>
          <w:rFonts w:ascii="Arial" w:eastAsia="Arial" w:hAnsi="Arial" w:cs="Arial"/>
        </w:rPr>
      </w:pPr>
      <w:r w:rsidRPr="008D2031">
        <w:rPr>
          <w:rFonts w:ascii="Arial" w:eastAsia="Arial" w:hAnsi="Arial" w:cs="Arial"/>
        </w:rPr>
        <w:t xml:space="preserve">Recording and reviewing feedback and complaints to improve the quality of care and services. </w:t>
      </w:r>
    </w:p>
    <w:p w14:paraId="3B978CB5" w14:textId="71E0DC71" w:rsidR="006240EE" w:rsidRDefault="00301835" w:rsidP="00F87E39">
      <w:pPr>
        <w:pStyle w:val="NormalArial"/>
      </w:pPr>
      <w:r>
        <w:br w:type="page"/>
      </w:r>
    </w:p>
    <w:p w14:paraId="3B978CB6" w14:textId="77777777" w:rsidR="003217D3" w:rsidRPr="003217D3" w:rsidRDefault="0030183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837848" w14:paraId="3B978CBA" w14:textId="77777777" w:rsidTr="00837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3B978CB7" w14:textId="77777777" w:rsidR="003217D3" w:rsidRPr="003217D3" w:rsidRDefault="00301835"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3B978CB8" w14:textId="3CB3F351" w:rsidR="003217D3" w:rsidRPr="003217D3" w:rsidRDefault="0030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3B978CB9" w14:textId="77777777" w:rsidR="003217D3" w:rsidRPr="003217D3" w:rsidRDefault="0030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37848" w14:paraId="3B978CBF"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BB" w14:textId="77777777" w:rsidR="003217D3" w:rsidRPr="00244176" w:rsidRDefault="0030183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3B978CBC" w14:textId="77777777" w:rsidR="003217D3" w:rsidRPr="00244176" w:rsidRDefault="0030183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3B978CBD" w14:textId="70BC751D" w:rsidR="003217D3" w:rsidRPr="00CC646C" w:rsidRDefault="00F13A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117D">
                  <w:rPr>
                    <w:rFonts w:ascii="Arial" w:hAnsi="Arial" w:cs="Arial"/>
                    <w:color w:val="auto"/>
                  </w:rPr>
                  <w:t>Compliant</w:t>
                </w:r>
              </w:sdtContent>
            </w:sdt>
            <w:r w:rsidR="00301835" w:rsidRPr="00CC646C">
              <w:rPr>
                <w:rFonts w:ascii="Arial" w:hAnsi="Arial" w:cs="Arial"/>
                <w:color w:val="auto"/>
              </w:rPr>
              <w:t xml:space="preserve"> </w:t>
            </w:r>
          </w:p>
        </w:tc>
        <w:tc>
          <w:tcPr>
            <w:tcW w:w="1835" w:type="dxa"/>
            <w:shd w:val="clear" w:color="auto" w:fill="auto"/>
            <w:vAlign w:val="top"/>
          </w:tcPr>
          <w:p w14:paraId="3B978CBE" w14:textId="750CF756" w:rsidR="003217D3" w:rsidRPr="00CC646C" w:rsidRDefault="00F13A5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117D">
                  <w:rPr>
                    <w:rFonts w:ascii="Arial" w:hAnsi="Arial" w:cs="Arial"/>
                    <w:color w:val="auto"/>
                  </w:rPr>
                  <w:t>Compliant</w:t>
                </w:r>
              </w:sdtContent>
            </w:sdt>
            <w:r w:rsidR="00301835" w:rsidRPr="00CC646C">
              <w:rPr>
                <w:rFonts w:ascii="Arial" w:hAnsi="Arial" w:cs="Arial"/>
                <w:color w:val="auto"/>
              </w:rPr>
              <w:t xml:space="preserve"> </w:t>
            </w:r>
          </w:p>
        </w:tc>
      </w:tr>
      <w:tr w:rsidR="00837848" w14:paraId="3B978CC4"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C0" w14:textId="77777777" w:rsidR="003217D3" w:rsidRPr="00244176" w:rsidRDefault="0030183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3B978CC1" w14:textId="77777777" w:rsidR="003217D3" w:rsidRPr="00244176" w:rsidRDefault="0030183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3B978CC2" w14:textId="0A989194" w:rsidR="003217D3" w:rsidRPr="00CC646C" w:rsidRDefault="00F13A5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117D">
                  <w:rPr>
                    <w:rFonts w:ascii="Arial" w:hAnsi="Arial" w:cs="Arial"/>
                    <w:color w:val="auto"/>
                  </w:rPr>
                  <w:t>Compliant</w:t>
                </w:r>
              </w:sdtContent>
            </w:sdt>
            <w:r w:rsidR="00301835" w:rsidRPr="00CC646C">
              <w:rPr>
                <w:rFonts w:ascii="Arial" w:hAnsi="Arial" w:cs="Arial"/>
                <w:color w:val="auto"/>
              </w:rPr>
              <w:t xml:space="preserve"> </w:t>
            </w:r>
          </w:p>
        </w:tc>
        <w:tc>
          <w:tcPr>
            <w:tcW w:w="1835" w:type="dxa"/>
            <w:shd w:val="clear" w:color="auto" w:fill="auto"/>
            <w:vAlign w:val="top"/>
          </w:tcPr>
          <w:p w14:paraId="3B978CC3" w14:textId="4B152EA1" w:rsidR="003217D3" w:rsidRPr="00CC646C" w:rsidRDefault="00F13A59"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117D">
                  <w:rPr>
                    <w:rFonts w:ascii="Arial" w:hAnsi="Arial" w:cs="Arial"/>
                    <w:color w:val="auto"/>
                  </w:rPr>
                  <w:t>Compliant</w:t>
                </w:r>
              </w:sdtContent>
            </w:sdt>
            <w:r w:rsidR="00301835" w:rsidRPr="00CC646C">
              <w:rPr>
                <w:rFonts w:ascii="Arial" w:hAnsi="Arial" w:cs="Arial"/>
                <w:color w:val="auto"/>
              </w:rPr>
              <w:t xml:space="preserve"> </w:t>
            </w:r>
          </w:p>
        </w:tc>
      </w:tr>
      <w:tr w:rsidR="00837848" w14:paraId="3B978CC9"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C5" w14:textId="77777777" w:rsidR="003217D3" w:rsidRPr="00244176" w:rsidRDefault="0030183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3B978CC6" w14:textId="77777777" w:rsidR="003217D3" w:rsidRPr="00244176" w:rsidRDefault="0030183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3B978CC7" w14:textId="5FCD9A92" w:rsidR="003217D3" w:rsidRPr="00CC646C" w:rsidRDefault="00F13A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117D">
                  <w:rPr>
                    <w:rFonts w:ascii="Arial" w:hAnsi="Arial" w:cs="Arial"/>
                    <w:color w:val="auto"/>
                  </w:rPr>
                  <w:t>Compliant</w:t>
                </w:r>
              </w:sdtContent>
            </w:sdt>
            <w:r w:rsidR="00301835" w:rsidRPr="00CC646C">
              <w:rPr>
                <w:rFonts w:ascii="Arial" w:hAnsi="Arial" w:cs="Arial"/>
                <w:color w:val="auto"/>
              </w:rPr>
              <w:t xml:space="preserve"> </w:t>
            </w:r>
          </w:p>
        </w:tc>
        <w:tc>
          <w:tcPr>
            <w:tcW w:w="1835" w:type="dxa"/>
            <w:shd w:val="clear" w:color="auto" w:fill="auto"/>
            <w:vAlign w:val="top"/>
          </w:tcPr>
          <w:p w14:paraId="3B978CC8" w14:textId="09C40BAE" w:rsidR="003217D3" w:rsidRPr="00CC646C" w:rsidRDefault="00F13A5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117D">
                  <w:rPr>
                    <w:rFonts w:ascii="Arial" w:hAnsi="Arial" w:cs="Arial"/>
                    <w:color w:val="auto"/>
                  </w:rPr>
                  <w:t>Compliant</w:t>
                </w:r>
              </w:sdtContent>
            </w:sdt>
            <w:r w:rsidR="00301835" w:rsidRPr="00CC646C">
              <w:rPr>
                <w:rFonts w:ascii="Arial" w:hAnsi="Arial" w:cs="Arial"/>
                <w:color w:val="auto"/>
              </w:rPr>
              <w:t xml:space="preserve"> </w:t>
            </w:r>
          </w:p>
        </w:tc>
      </w:tr>
      <w:tr w:rsidR="00837848" w14:paraId="3B978CCE"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CA" w14:textId="77777777" w:rsidR="003217D3" w:rsidRPr="00244176" w:rsidRDefault="0030183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3B978CCB" w14:textId="77777777" w:rsidR="003217D3" w:rsidRPr="00244176" w:rsidRDefault="0030183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3B978CCC" w14:textId="53739C37" w:rsidR="003217D3" w:rsidRPr="00CC646C" w:rsidRDefault="00F13A5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117D">
                  <w:rPr>
                    <w:rFonts w:ascii="Arial" w:hAnsi="Arial" w:cs="Arial"/>
                    <w:color w:val="auto"/>
                  </w:rPr>
                  <w:t>Compliant</w:t>
                </w:r>
              </w:sdtContent>
            </w:sdt>
            <w:r w:rsidR="00301835" w:rsidRPr="00CC646C">
              <w:rPr>
                <w:rFonts w:ascii="Arial" w:hAnsi="Arial" w:cs="Arial"/>
                <w:color w:val="auto"/>
              </w:rPr>
              <w:t xml:space="preserve"> </w:t>
            </w:r>
          </w:p>
        </w:tc>
        <w:tc>
          <w:tcPr>
            <w:tcW w:w="1835" w:type="dxa"/>
            <w:shd w:val="clear" w:color="auto" w:fill="auto"/>
            <w:vAlign w:val="top"/>
          </w:tcPr>
          <w:p w14:paraId="3B978CCD" w14:textId="58AC8FE4" w:rsidR="003217D3" w:rsidRPr="00CC646C" w:rsidRDefault="00F13A59"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117D">
                  <w:rPr>
                    <w:rFonts w:ascii="Arial" w:hAnsi="Arial" w:cs="Arial"/>
                    <w:color w:val="auto"/>
                  </w:rPr>
                  <w:t>Compliant</w:t>
                </w:r>
              </w:sdtContent>
            </w:sdt>
            <w:r w:rsidR="00301835" w:rsidRPr="00CC646C">
              <w:rPr>
                <w:rFonts w:ascii="Arial" w:hAnsi="Arial" w:cs="Arial"/>
                <w:color w:val="auto"/>
              </w:rPr>
              <w:t xml:space="preserve"> </w:t>
            </w:r>
          </w:p>
        </w:tc>
      </w:tr>
      <w:tr w:rsidR="00837848" w14:paraId="3B978CD3"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CF" w14:textId="77777777" w:rsidR="003217D3" w:rsidRPr="00244176" w:rsidRDefault="0030183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3B978CD0" w14:textId="77777777" w:rsidR="003217D3" w:rsidRPr="00244176" w:rsidRDefault="0030183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3B978CD1" w14:textId="2AC87978" w:rsidR="003217D3" w:rsidRPr="00CC646C" w:rsidRDefault="00F13A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117D">
                  <w:rPr>
                    <w:rFonts w:ascii="Arial" w:hAnsi="Arial" w:cs="Arial"/>
                    <w:color w:val="auto"/>
                  </w:rPr>
                  <w:t>Compliant</w:t>
                </w:r>
              </w:sdtContent>
            </w:sdt>
            <w:r w:rsidR="00301835" w:rsidRPr="00CC646C">
              <w:rPr>
                <w:rFonts w:ascii="Arial" w:hAnsi="Arial" w:cs="Arial"/>
                <w:color w:val="auto"/>
              </w:rPr>
              <w:t xml:space="preserve"> </w:t>
            </w:r>
          </w:p>
        </w:tc>
        <w:tc>
          <w:tcPr>
            <w:tcW w:w="1835" w:type="dxa"/>
            <w:shd w:val="clear" w:color="auto" w:fill="auto"/>
            <w:vAlign w:val="top"/>
          </w:tcPr>
          <w:p w14:paraId="3B978CD2" w14:textId="65E1F611" w:rsidR="003217D3" w:rsidRPr="00CC646C" w:rsidRDefault="00F13A5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117D">
                  <w:rPr>
                    <w:rFonts w:ascii="Arial" w:hAnsi="Arial" w:cs="Arial"/>
                    <w:color w:val="auto"/>
                  </w:rPr>
                  <w:t>Compliant</w:t>
                </w:r>
              </w:sdtContent>
            </w:sdt>
            <w:r w:rsidR="00301835" w:rsidRPr="00CC646C">
              <w:rPr>
                <w:rFonts w:ascii="Arial" w:hAnsi="Arial" w:cs="Arial"/>
                <w:color w:val="auto"/>
              </w:rPr>
              <w:t xml:space="preserve"> </w:t>
            </w:r>
          </w:p>
        </w:tc>
      </w:tr>
    </w:tbl>
    <w:p w14:paraId="3B978CD4" w14:textId="77777777" w:rsidR="002F49A8" w:rsidRDefault="00301835" w:rsidP="007B3959">
      <w:pPr>
        <w:pStyle w:val="Heading20"/>
      </w:pPr>
      <w:r w:rsidRPr="00A36AA9">
        <w:t>Findings</w:t>
      </w:r>
    </w:p>
    <w:p w14:paraId="0B2CD21F" w14:textId="77777777" w:rsidR="00C21D72" w:rsidRDefault="00C21D72" w:rsidP="007C0A3C">
      <w:pPr>
        <w:pStyle w:val="NormalArial"/>
        <w:spacing w:after="0"/>
      </w:pPr>
      <w:r>
        <w:t>Based on the Assessment Team’s evidence gathered during this quality review, I am satisfied that the provider is evidencing compliance by:</w:t>
      </w:r>
    </w:p>
    <w:p w14:paraId="5B978C72" w14:textId="77777777" w:rsidR="007C0A3C" w:rsidRPr="008D2031" w:rsidRDefault="007C0A3C" w:rsidP="008D2031">
      <w:pPr>
        <w:pStyle w:val="ListParagraph"/>
        <w:numPr>
          <w:ilvl w:val="0"/>
          <w:numId w:val="26"/>
        </w:numPr>
        <w:tabs>
          <w:tab w:val="clear" w:pos="357"/>
        </w:tabs>
        <w:spacing w:before="120" w:after="0"/>
        <w:contextualSpacing w:val="0"/>
        <w:rPr>
          <w:rFonts w:ascii="Arial" w:eastAsia="Arial" w:hAnsi="Arial" w:cs="Arial"/>
        </w:rPr>
      </w:pPr>
      <w:r w:rsidRPr="6D8A0AEA">
        <w:rPr>
          <w:rStyle w:val="BodyTextChar"/>
          <w:rFonts w:eastAsiaTheme="minorHAnsi"/>
        </w:rPr>
        <w:t xml:space="preserve">Delivering </w:t>
      </w:r>
      <w:r w:rsidRPr="008D2031">
        <w:rPr>
          <w:rFonts w:ascii="Arial" w:eastAsia="Arial" w:hAnsi="Arial" w:cs="Arial"/>
        </w:rPr>
        <w:t>care and services that are kind, caring and respectful.</w:t>
      </w:r>
    </w:p>
    <w:p w14:paraId="5C200554" w14:textId="4BDDE874" w:rsidR="007C0A3C" w:rsidRPr="008D2031" w:rsidRDefault="007C0A3C" w:rsidP="008D2031">
      <w:pPr>
        <w:pStyle w:val="ListParagraph"/>
        <w:numPr>
          <w:ilvl w:val="0"/>
          <w:numId w:val="26"/>
        </w:numPr>
        <w:tabs>
          <w:tab w:val="clear" w:pos="357"/>
        </w:tabs>
        <w:spacing w:before="120" w:after="0"/>
        <w:contextualSpacing w:val="0"/>
        <w:rPr>
          <w:rFonts w:ascii="Arial" w:eastAsia="Arial" w:hAnsi="Arial" w:cs="Arial"/>
        </w:rPr>
      </w:pPr>
      <w:r w:rsidRPr="008D2031">
        <w:rPr>
          <w:rFonts w:ascii="Arial" w:eastAsia="Arial" w:hAnsi="Arial" w:cs="Arial"/>
        </w:rPr>
        <w:t>Providing the workforce with the time, resources and training required to deliver quality care and services to consumers.</w:t>
      </w:r>
    </w:p>
    <w:p w14:paraId="6656AB29" w14:textId="49252C35" w:rsidR="00C21D72" w:rsidRPr="007C0A3C" w:rsidRDefault="007C0A3C" w:rsidP="008D2031">
      <w:pPr>
        <w:pStyle w:val="ListParagraph"/>
        <w:numPr>
          <w:ilvl w:val="0"/>
          <w:numId w:val="26"/>
        </w:numPr>
        <w:tabs>
          <w:tab w:val="clear" w:pos="357"/>
        </w:tabs>
        <w:spacing w:before="120" w:after="0"/>
        <w:contextualSpacing w:val="0"/>
        <w:rPr>
          <w:rFonts w:ascii="Arial" w:eastAsia="Calibri" w:hAnsi="Arial" w:cs="Arial"/>
          <w:color w:val="000000"/>
          <w:lang w:eastAsia="en-AU"/>
        </w:rPr>
      </w:pPr>
      <w:r w:rsidRPr="008D2031">
        <w:rPr>
          <w:rFonts w:ascii="Arial" w:eastAsia="Arial" w:hAnsi="Arial" w:cs="Arial"/>
        </w:rPr>
        <w:t>Regularly assessing the</w:t>
      </w:r>
      <w:r w:rsidRPr="007C0A3C">
        <w:rPr>
          <w:rFonts w:ascii="Arial" w:eastAsia="Calibri" w:hAnsi="Arial" w:cs="Arial"/>
        </w:rPr>
        <w:t xml:space="preserve"> performance and capabilities of the workforce.</w:t>
      </w:r>
    </w:p>
    <w:p w14:paraId="3B978CD5" w14:textId="176F357C" w:rsidR="005D23EC" w:rsidRPr="00A36AA9" w:rsidRDefault="00301835" w:rsidP="00F87E39">
      <w:pPr>
        <w:pStyle w:val="NormalArial"/>
      </w:pPr>
      <w:r w:rsidRPr="00A36AA9">
        <w:br w:type="page"/>
      </w:r>
    </w:p>
    <w:p w14:paraId="3B978CD6" w14:textId="77777777" w:rsidR="00FC045E" w:rsidRPr="00A36AA9" w:rsidRDefault="0030183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837848" w14:paraId="3B978CDA" w14:textId="77777777" w:rsidTr="00837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3B978CD7" w14:textId="77777777" w:rsidR="003217D3" w:rsidRPr="003217D3" w:rsidRDefault="0030183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3B978CD8" w14:textId="297234A6" w:rsidR="003217D3" w:rsidRPr="003217D3" w:rsidRDefault="0030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B978CD9" w14:textId="77777777" w:rsidR="003217D3" w:rsidRPr="003217D3" w:rsidRDefault="0030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37848" w14:paraId="3B978CDF"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DB" w14:textId="77777777" w:rsidR="003217D3" w:rsidRPr="00244176" w:rsidRDefault="0030183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B978CDC" w14:textId="77777777" w:rsidR="003217D3" w:rsidRPr="00244176" w:rsidRDefault="0030183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3B978CDD" w14:textId="5FDB6F7B" w:rsidR="003217D3" w:rsidRPr="00CC646C" w:rsidRDefault="00F13A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633F">
                  <w:rPr>
                    <w:rFonts w:ascii="Arial" w:hAnsi="Arial" w:cs="Arial"/>
                    <w:color w:val="auto"/>
                  </w:rPr>
                  <w:t>Compliant</w:t>
                </w:r>
              </w:sdtContent>
            </w:sdt>
            <w:r w:rsidR="00301835" w:rsidRPr="00CC646C">
              <w:rPr>
                <w:rFonts w:ascii="Arial" w:hAnsi="Arial" w:cs="Arial"/>
                <w:color w:val="auto"/>
              </w:rPr>
              <w:t xml:space="preserve"> </w:t>
            </w:r>
          </w:p>
        </w:tc>
        <w:tc>
          <w:tcPr>
            <w:tcW w:w="2000" w:type="dxa"/>
            <w:shd w:val="clear" w:color="auto" w:fill="auto"/>
            <w:vAlign w:val="top"/>
          </w:tcPr>
          <w:p w14:paraId="3B978CDE" w14:textId="30E0E48A" w:rsidR="003217D3" w:rsidRPr="00CC646C" w:rsidRDefault="00F13A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633F">
                  <w:rPr>
                    <w:rFonts w:ascii="Arial" w:hAnsi="Arial" w:cs="Arial"/>
                    <w:color w:val="auto"/>
                  </w:rPr>
                  <w:t>Compliant</w:t>
                </w:r>
              </w:sdtContent>
            </w:sdt>
          </w:p>
        </w:tc>
      </w:tr>
      <w:tr w:rsidR="00837848" w14:paraId="3B978CE4"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E0" w14:textId="77777777" w:rsidR="003217D3" w:rsidRPr="00F80322" w:rsidRDefault="00301835" w:rsidP="00B744DE">
            <w:pPr>
              <w:spacing w:line="22" w:lineRule="atLeast"/>
              <w:rPr>
                <w:rFonts w:ascii="Arial" w:hAnsi="Arial" w:cs="Arial"/>
                <w:color w:val="auto"/>
              </w:rPr>
            </w:pPr>
            <w:r w:rsidRPr="00F80322">
              <w:rPr>
                <w:rFonts w:ascii="Arial" w:hAnsi="Arial" w:cs="Arial"/>
                <w:color w:val="auto"/>
              </w:rPr>
              <w:t>Requirement 8(3)(b)</w:t>
            </w:r>
          </w:p>
        </w:tc>
        <w:tc>
          <w:tcPr>
            <w:tcW w:w="4904" w:type="dxa"/>
            <w:shd w:val="clear" w:color="auto" w:fill="auto"/>
            <w:vAlign w:val="top"/>
          </w:tcPr>
          <w:p w14:paraId="3B978CE1" w14:textId="77777777" w:rsidR="003217D3" w:rsidRPr="00F80322" w:rsidRDefault="0030183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80322">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3B978CE2" w14:textId="7573BDF6" w:rsidR="003217D3" w:rsidRPr="00F80322" w:rsidRDefault="00F13A5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633F">
                  <w:rPr>
                    <w:rFonts w:ascii="Arial" w:hAnsi="Arial" w:cs="Arial"/>
                    <w:color w:val="auto"/>
                  </w:rPr>
                  <w:t>Compliant</w:t>
                </w:r>
              </w:sdtContent>
            </w:sdt>
            <w:r w:rsidR="00301835" w:rsidRPr="00F80322">
              <w:rPr>
                <w:rFonts w:ascii="Arial" w:hAnsi="Arial" w:cs="Arial"/>
                <w:color w:val="auto"/>
              </w:rPr>
              <w:t xml:space="preserve"> </w:t>
            </w:r>
          </w:p>
        </w:tc>
        <w:tc>
          <w:tcPr>
            <w:tcW w:w="2000" w:type="dxa"/>
            <w:shd w:val="clear" w:color="auto" w:fill="auto"/>
            <w:vAlign w:val="top"/>
          </w:tcPr>
          <w:p w14:paraId="3B978CE3" w14:textId="0E03BCFB" w:rsidR="003217D3" w:rsidRPr="00CC646C" w:rsidRDefault="00F13A5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633F">
                  <w:rPr>
                    <w:rFonts w:ascii="Arial" w:hAnsi="Arial" w:cs="Arial"/>
                    <w:color w:val="auto"/>
                  </w:rPr>
                  <w:t>Compliant</w:t>
                </w:r>
              </w:sdtContent>
            </w:sdt>
          </w:p>
        </w:tc>
      </w:tr>
      <w:tr w:rsidR="00837848" w14:paraId="3B978CEF"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E5" w14:textId="77777777" w:rsidR="003217D3" w:rsidRPr="00244176" w:rsidRDefault="0030183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B978CE6" w14:textId="77777777" w:rsidR="003217D3" w:rsidRPr="00244176" w:rsidRDefault="0030183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B978CE7" w14:textId="77777777" w:rsidR="003217D3" w:rsidRPr="00244176" w:rsidRDefault="0030183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B978CE8" w14:textId="77777777" w:rsidR="003217D3" w:rsidRPr="00244176" w:rsidRDefault="0030183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B978CE9" w14:textId="77777777" w:rsidR="003217D3" w:rsidRPr="00244176" w:rsidRDefault="0030183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B978CEA" w14:textId="77777777" w:rsidR="003217D3" w:rsidRPr="00244176" w:rsidRDefault="0030183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B978CEB" w14:textId="77777777" w:rsidR="003217D3" w:rsidRPr="00244176" w:rsidRDefault="0030183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B978CEC" w14:textId="77777777" w:rsidR="003217D3" w:rsidRPr="00244176" w:rsidRDefault="0030183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3B978CED" w14:textId="24117119" w:rsidR="003217D3" w:rsidRPr="00CC646C" w:rsidRDefault="00F13A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633F">
                  <w:rPr>
                    <w:rFonts w:ascii="Arial" w:hAnsi="Arial" w:cs="Arial"/>
                    <w:color w:val="auto"/>
                  </w:rPr>
                  <w:t>Non-compliant</w:t>
                </w:r>
              </w:sdtContent>
            </w:sdt>
            <w:r w:rsidR="00301835" w:rsidRPr="00CC646C">
              <w:rPr>
                <w:rFonts w:ascii="Arial" w:hAnsi="Arial" w:cs="Arial"/>
                <w:color w:val="auto"/>
              </w:rPr>
              <w:t xml:space="preserve"> </w:t>
            </w:r>
          </w:p>
        </w:tc>
        <w:tc>
          <w:tcPr>
            <w:tcW w:w="2000" w:type="dxa"/>
            <w:shd w:val="clear" w:color="auto" w:fill="auto"/>
            <w:vAlign w:val="top"/>
          </w:tcPr>
          <w:p w14:paraId="3B978CEE" w14:textId="678D046A" w:rsidR="003217D3" w:rsidRPr="00CC646C" w:rsidRDefault="00F13A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633F">
                  <w:rPr>
                    <w:rFonts w:ascii="Arial" w:hAnsi="Arial" w:cs="Arial"/>
                    <w:color w:val="auto"/>
                  </w:rPr>
                  <w:t>Non-compliant</w:t>
                </w:r>
              </w:sdtContent>
            </w:sdt>
          </w:p>
        </w:tc>
      </w:tr>
      <w:tr w:rsidR="00837848" w14:paraId="3B978CF8" w14:textId="77777777" w:rsidTr="00837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F0" w14:textId="77777777" w:rsidR="003217D3" w:rsidRPr="00244176" w:rsidRDefault="0030183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3B978CF1" w14:textId="77777777" w:rsidR="003217D3" w:rsidRPr="00244176" w:rsidRDefault="0030183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B978CF2" w14:textId="77777777" w:rsidR="003217D3" w:rsidRPr="00244176" w:rsidRDefault="0030183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B978CF3" w14:textId="77777777" w:rsidR="003217D3" w:rsidRPr="00244176" w:rsidRDefault="0030183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B978CF4" w14:textId="77777777" w:rsidR="003217D3" w:rsidRPr="00244176" w:rsidRDefault="0030183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B978CF5" w14:textId="77777777" w:rsidR="003217D3" w:rsidRPr="00244176" w:rsidRDefault="0030183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3B978CF6" w14:textId="1FF322ED" w:rsidR="003217D3" w:rsidRPr="00CC646C" w:rsidRDefault="00F13A59"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633F">
                  <w:rPr>
                    <w:rFonts w:ascii="Arial" w:hAnsi="Arial" w:cs="Arial"/>
                    <w:color w:val="auto"/>
                  </w:rPr>
                  <w:t>Compliant</w:t>
                </w:r>
              </w:sdtContent>
            </w:sdt>
          </w:p>
        </w:tc>
        <w:tc>
          <w:tcPr>
            <w:tcW w:w="2000" w:type="dxa"/>
            <w:shd w:val="clear" w:color="auto" w:fill="auto"/>
            <w:vAlign w:val="top"/>
          </w:tcPr>
          <w:p w14:paraId="3B978CF7" w14:textId="1A90C664" w:rsidR="003217D3" w:rsidRPr="00CC646C" w:rsidRDefault="00F13A5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633F">
                  <w:rPr>
                    <w:rFonts w:ascii="Arial" w:hAnsi="Arial" w:cs="Arial"/>
                    <w:color w:val="auto"/>
                  </w:rPr>
                  <w:t>Compliant</w:t>
                </w:r>
              </w:sdtContent>
            </w:sdt>
            <w:r w:rsidR="00301835" w:rsidRPr="00CC646C">
              <w:rPr>
                <w:rFonts w:ascii="Arial" w:hAnsi="Arial" w:cs="Arial"/>
                <w:color w:val="auto"/>
              </w:rPr>
              <w:t xml:space="preserve"> </w:t>
            </w:r>
          </w:p>
        </w:tc>
      </w:tr>
      <w:tr w:rsidR="00837848" w14:paraId="3B978D00" w14:textId="77777777" w:rsidTr="008378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8CF9" w14:textId="77777777" w:rsidR="003217D3" w:rsidRPr="00244176" w:rsidRDefault="0030183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3B978CFA" w14:textId="77777777" w:rsidR="003217D3" w:rsidRPr="00244176" w:rsidRDefault="0030183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B978CFB" w14:textId="77777777" w:rsidR="003217D3" w:rsidRPr="00244176" w:rsidRDefault="00301835"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B978CFC" w14:textId="77777777" w:rsidR="003217D3" w:rsidRPr="00244176" w:rsidRDefault="00301835"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B978CFD" w14:textId="77777777" w:rsidR="003217D3" w:rsidRPr="00244176" w:rsidRDefault="00301835"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3B978CFE" w14:textId="0BE7AD27" w:rsidR="003217D3" w:rsidRPr="00CC646C" w:rsidRDefault="00F13A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633F">
                  <w:rPr>
                    <w:rFonts w:ascii="Arial" w:hAnsi="Arial" w:cs="Arial"/>
                    <w:color w:val="auto"/>
                  </w:rPr>
                  <w:t>Compliant</w:t>
                </w:r>
              </w:sdtContent>
            </w:sdt>
          </w:p>
        </w:tc>
        <w:tc>
          <w:tcPr>
            <w:tcW w:w="2000" w:type="dxa"/>
            <w:shd w:val="clear" w:color="auto" w:fill="auto"/>
            <w:vAlign w:val="top"/>
          </w:tcPr>
          <w:p w14:paraId="3B978CFF" w14:textId="28F5B62D" w:rsidR="003217D3" w:rsidRPr="00CC646C" w:rsidRDefault="00F13A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633F">
                  <w:rPr>
                    <w:rFonts w:ascii="Arial" w:hAnsi="Arial" w:cs="Arial"/>
                    <w:color w:val="auto"/>
                  </w:rPr>
                  <w:t>Compliant</w:t>
                </w:r>
              </w:sdtContent>
            </w:sdt>
            <w:r w:rsidR="00301835" w:rsidRPr="00CC646C">
              <w:rPr>
                <w:rFonts w:ascii="Arial" w:hAnsi="Arial" w:cs="Arial"/>
                <w:color w:val="auto"/>
              </w:rPr>
              <w:t xml:space="preserve"> </w:t>
            </w:r>
          </w:p>
        </w:tc>
      </w:tr>
    </w:tbl>
    <w:p w14:paraId="3B978D01" w14:textId="28DAA6CE" w:rsidR="007B3959" w:rsidRPr="0047633F" w:rsidRDefault="00301835" w:rsidP="008D2031">
      <w:pPr>
        <w:pStyle w:val="Heading20"/>
        <w:spacing w:after="0" w:line="240" w:lineRule="auto"/>
      </w:pPr>
      <w:r w:rsidRPr="0047633F">
        <w:t>Findings</w:t>
      </w:r>
    </w:p>
    <w:p w14:paraId="36F09472" w14:textId="5100531D" w:rsidR="008F6A05" w:rsidRPr="0047633F" w:rsidRDefault="002058F7" w:rsidP="008D2031">
      <w:pPr>
        <w:pStyle w:val="NormalArial"/>
        <w:spacing w:before="120" w:after="0"/>
      </w:pPr>
      <w:r w:rsidRPr="0047633F">
        <w:t xml:space="preserve">Overall, sampled consumers have </w:t>
      </w:r>
      <w:r w:rsidR="007E0D20" w:rsidRPr="0047633F">
        <w:t xml:space="preserve">stated </w:t>
      </w:r>
      <w:r w:rsidR="00E025F2" w:rsidRPr="0047633F">
        <w:t xml:space="preserve">in different ways that </w:t>
      </w:r>
      <w:r w:rsidR="00E55B81" w:rsidRPr="0047633F">
        <w:t>the organisation is well run and they can partner with the service to improve the delivery of their care and services.</w:t>
      </w:r>
    </w:p>
    <w:p w14:paraId="7061B05B" w14:textId="0F8A82D5" w:rsidR="00E55B81" w:rsidRPr="0047633F" w:rsidRDefault="00E55B81" w:rsidP="0047633F">
      <w:pPr>
        <w:pStyle w:val="NormalArial"/>
        <w:spacing w:after="0"/>
      </w:pPr>
      <w:r w:rsidRPr="0047633F">
        <w:t xml:space="preserve">In </w:t>
      </w:r>
      <w:r w:rsidR="003B2F56" w:rsidRPr="0047633F">
        <w:t>summary</w:t>
      </w:r>
      <w:r w:rsidRPr="0047633F">
        <w:t>, I note the Assessment Team analysed evidence which showed the provider is:</w:t>
      </w:r>
    </w:p>
    <w:p w14:paraId="4052C62D" w14:textId="77777777" w:rsidR="00500153" w:rsidRPr="008D2031" w:rsidRDefault="00500153" w:rsidP="008D2031">
      <w:pPr>
        <w:pStyle w:val="ListParagraph"/>
        <w:numPr>
          <w:ilvl w:val="0"/>
          <w:numId w:val="26"/>
        </w:numPr>
        <w:tabs>
          <w:tab w:val="clear" w:pos="357"/>
        </w:tabs>
        <w:spacing w:before="120" w:after="0"/>
        <w:contextualSpacing w:val="0"/>
        <w:rPr>
          <w:rStyle w:val="BodyTextChar"/>
          <w:rFonts w:eastAsiaTheme="minorHAnsi"/>
        </w:rPr>
      </w:pPr>
      <w:r w:rsidRPr="008D2031">
        <w:rPr>
          <w:rStyle w:val="BodyTextChar"/>
          <w:rFonts w:eastAsiaTheme="minorHAnsi"/>
        </w:rPr>
        <w:lastRenderedPageBreak/>
        <w:t>Providing a clinical governance framework that includes policies on antimicrobial stewardship and open disclosure.</w:t>
      </w:r>
    </w:p>
    <w:p w14:paraId="42899001" w14:textId="77777777" w:rsidR="00500153" w:rsidRPr="008D2031" w:rsidRDefault="00500153" w:rsidP="008D2031">
      <w:pPr>
        <w:pStyle w:val="ListParagraph"/>
        <w:numPr>
          <w:ilvl w:val="0"/>
          <w:numId w:val="26"/>
        </w:numPr>
        <w:tabs>
          <w:tab w:val="clear" w:pos="357"/>
        </w:tabs>
        <w:spacing w:before="120" w:after="0"/>
        <w:contextualSpacing w:val="0"/>
        <w:rPr>
          <w:rStyle w:val="BodyTextChar"/>
          <w:rFonts w:eastAsiaTheme="minorHAnsi"/>
        </w:rPr>
      </w:pPr>
      <w:r w:rsidRPr="008D2031">
        <w:rPr>
          <w:rStyle w:val="BodyTextChar"/>
          <w:rFonts w:eastAsiaTheme="minorHAnsi"/>
        </w:rPr>
        <w:t>Utilising effective risk management systems and practices to identify and assess risks associated with delivery of care and services to consumers.</w:t>
      </w:r>
    </w:p>
    <w:p w14:paraId="4B154986" w14:textId="25F78AD1" w:rsidR="003B2F56" w:rsidRPr="0047633F" w:rsidRDefault="003B2F56" w:rsidP="008D2031">
      <w:pPr>
        <w:pStyle w:val="ListParagraph"/>
        <w:numPr>
          <w:ilvl w:val="0"/>
          <w:numId w:val="26"/>
        </w:numPr>
        <w:tabs>
          <w:tab w:val="clear" w:pos="357"/>
        </w:tabs>
        <w:spacing w:before="120" w:after="0"/>
        <w:contextualSpacing w:val="0"/>
        <w:rPr>
          <w:rFonts w:ascii="Arial" w:eastAsia="Calibri" w:hAnsi="Arial" w:cs="Arial"/>
        </w:rPr>
      </w:pPr>
      <w:r w:rsidRPr="008D2031">
        <w:rPr>
          <w:rStyle w:val="BodyTextChar"/>
          <w:rFonts w:eastAsiaTheme="minorHAnsi"/>
        </w:rPr>
        <w:t xml:space="preserve">Being accountable with their service delivery </w:t>
      </w:r>
      <w:r w:rsidR="00D70A6F" w:rsidRPr="008D2031">
        <w:rPr>
          <w:rStyle w:val="BodyTextChar"/>
          <w:rFonts w:eastAsiaTheme="minorHAnsi"/>
        </w:rPr>
        <w:t>regarding</w:t>
      </w:r>
      <w:r w:rsidRPr="008D2031">
        <w:rPr>
          <w:rStyle w:val="BodyTextChar"/>
          <w:rFonts w:eastAsiaTheme="minorHAnsi"/>
        </w:rPr>
        <w:t xml:space="preserve"> having safe and quality care and services through their governance</w:t>
      </w:r>
      <w:r w:rsidRPr="0047633F">
        <w:rPr>
          <w:rFonts w:ascii="Arial" w:eastAsia="Calibri" w:hAnsi="Arial" w:cs="Arial"/>
        </w:rPr>
        <w:t xml:space="preserve"> systems.</w:t>
      </w:r>
    </w:p>
    <w:p w14:paraId="20671039" w14:textId="4BB8A44C" w:rsidR="00594FA6" w:rsidRPr="0047633F" w:rsidRDefault="00594FA6" w:rsidP="008D2031">
      <w:pPr>
        <w:pStyle w:val="NormalArial"/>
        <w:spacing w:before="120" w:after="0"/>
        <w:rPr>
          <w:u w:val="single"/>
        </w:rPr>
      </w:pPr>
      <w:r w:rsidRPr="0047633F">
        <w:rPr>
          <w:u w:val="single"/>
        </w:rPr>
        <w:t>Non-</w:t>
      </w:r>
      <w:r w:rsidR="0047633F" w:rsidRPr="0047633F">
        <w:rPr>
          <w:u w:val="single"/>
        </w:rPr>
        <w:t>compliance</w:t>
      </w:r>
      <w:r w:rsidRPr="0047633F">
        <w:rPr>
          <w:u w:val="single"/>
        </w:rPr>
        <w:t xml:space="preserve"> </w:t>
      </w:r>
      <w:r w:rsidR="00176811" w:rsidRPr="0047633F">
        <w:rPr>
          <w:u w:val="single"/>
        </w:rPr>
        <w:t xml:space="preserve">finding - </w:t>
      </w:r>
      <w:r w:rsidRPr="0047633F">
        <w:rPr>
          <w:u w:val="single"/>
        </w:rPr>
        <w:t>8(3)(c)(</w:t>
      </w:r>
      <w:r w:rsidR="00176811" w:rsidRPr="0047633F">
        <w:rPr>
          <w:u w:val="single"/>
        </w:rPr>
        <w:t>v) regulatory compliance</w:t>
      </w:r>
    </w:p>
    <w:p w14:paraId="7F2A28C0" w14:textId="6E4C6041" w:rsidR="00176811" w:rsidRPr="0047633F" w:rsidRDefault="00176811" w:rsidP="00E52B1C">
      <w:pPr>
        <w:pStyle w:val="NormalArial"/>
        <w:spacing w:before="120" w:after="0"/>
      </w:pPr>
      <w:r w:rsidRPr="0047633F">
        <w:t xml:space="preserve">The Assessment Team found evidence that the service had not discharged its </w:t>
      </w:r>
      <w:r w:rsidR="005329A2">
        <w:t>responsibilities</w:t>
      </w:r>
      <w:r w:rsidRPr="0047633F">
        <w:t xml:space="preserve"> under </w:t>
      </w:r>
      <w:r w:rsidR="005329A2">
        <w:t xml:space="preserve">the </w:t>
      </w:r>
      <w:r w:rsidRPr="0047633F">
        <w:rPr>
          <w:i/>
          <w:iCs/>
        </w:rPr>
        <w:t>Accountabilities Princip</w:t>
      </w:r>
      <w:r w:rsidR="0071503C" w:rsidRPr="0047633F">
        <w:rPr>
          <w:i/>
          <w:iCs/>
        </w:rPr>
        <w:t>les</w:t>
      </w:r>
      <w:r w:rsidRPr="0047633F">
        <w:rPr>
          <w:i/>
          <w:iCs/>
        </w:rPr>
        <w:t xml:space="preserve"> 2014</w:t>
      </w:r>
      <w:r w:rsidRPr="0047633F">
        <w:t xml:space="preserve"> and the </w:t>
      </w:r>
      <w:r w:rsidRPr="0047633F">
        <w:rPr>
          <w:i/>
          <w:iCs/>
        </w:rPr>
        <w:t>Records Princip</w:t>
      </w:r>
      <w:r w:rsidR="0071503C" w:rsidRPr="0047633F">
        <w:rPr>
          <w:i/>
          <w:iCs/>
        </w:rPr>
        <w:t>les</w:t>
      </w:r>
      <w:r w:rsidRPr="0047633F">
        <w:rPr>
          <w:i/>
          <w:iCs/>
        </w:rPr>
        <w:t xml:space="preserve"> </w:t>
      </w:r>
      <w:r w:rsidR="0071503C" w:rsidRPr="0047633F">
        <w:rPr>
          <w:i/>
          <w:iCs/>
        </w:rPr>
        <w:t>2014</w:t>
      </w:r>
      <w:r w:rsidR="0071503C" w:rsidRPr="0047633F">
        <w:t xml:space="preserve"> with respect to the provider’s legislative requirements </w:t>
      </w:r>
      <w:r w:rsidR="00CC095B" w:rsidRPr="0047633F">
        <w:t>regarding police checks for all staff including brokered staff.</w:t>
      </w:r>
    </w:p>
    <w:p w14:paraId="316CD5D3" w14:textId="06DE6D57" w:rsidR="00397869" w:rsidRPr="0047633F" w:rsidRDefault="00CC095B" w:rsidP="00E52B1C">
      <w:pPr>
        <w:pStyle w:val="NormalArial"/>
        <w:spacing w:before="120" w:after="0"/>
      </w:pPr>
      <w:r w:rsidRPr="0047633F">
        <w:t>I note the provider conceded the Assessment Team’s evidential findings that led to its recommendation of Not Met</w:t>
      </w:r>
      <w:r w:rsidR="005920FB" w:rsidRPr="0047633F">
        <w:t xml:space="preserve"> on this basis</w:t>
      </w:r>
      <w:r w:rsidR="00397869" w:rsidRPr="0047633F">
        <w:t xml:space="preserve">. </w:t>
      </w:r>
      <w:r w:rsidR="003A59B4" w:rsidRPr="0047633F">
        <w:t>Furthermore</w:t>
      </w:r>
      <w:r w:rsidR="00397869" w:rsidRPr="0047633F">
        <w:t xml:space="preserve">, the provider has </w:t>
      </w:r>
      <w:r w:rsidR="005920FB" w:rsidRPr="0047633F">
        <w:t xml:space="preserve">correctly pointed out that the </w:t>
      </w:r>
      <w:r w:rsidR="00397869" w:rsidRPr="0047633F">
        <w:t xml:space="preserve">Assessment Team’s </w:t>
      </w:r>
      <w:r w:rsidR="005920FB" w:rsidRPr="0047633F">
        <w:t xml:space="preserve">findings </w:t>
      </w:r>
      <w:r w:rsidR="00397869" w:rsidRPr="0047633F">
        <w:t>relates</w:t>
      </w:r>
      <w:r w:rsidR="005920FB" w:rsidRPr="0047633F">
        <w:t xml:space="preserve"> to</w:t>
      </w:r>
      <w:r w:rsidR="000D76F4" w:rsidRPr="0047633F">
        <w:t xml:space="preserve"> Requirement 8(3)(b)</w:t>
      </w:r>
      <w:r w:rsidR="005920FB" w:rsidRPr="0047633F">
        <w:t>, rather than the one matched by the Assessment Team</w:t>
      </w:r>
      <w:r w:rsidR="006A41CD">
        <w:t xml:space="preserve"> being</w:t>
      </w:r>
      <w:r w:rsidR="005920FB" w:rsidRPr="0047633F">
        <w:t xml:space="preserve"> </w:t>
      </w:r>
      <w:r w:rsidR="006A41CD">
        <w:t xml:space="preserve">Requirement </w:t>
      </w:r>
      <w:r w:rsidR="005920FB" w:rsidRPr="0047633F">
        <w:t>8(3)(b).</w:t>
      </w:r>
    </w:p>
    <w:p w14:paraId="3F1027DD" w14:textId="77777777" w:rsidR="00CB69DC" w:rsidRPr="0047633F" w:rsidRDefault="00470FD5" w:rsidP="00E52B1C">
      <w:pPr>
        <w:pStyle w:val="NormalArial"/>
        <w:spacing w:before="120" w:after="0"/>
      </w:pPr>
      <w:r w:rsidRPr="0047633F">
        <w:t xml:space="preserve">Having had regard to section 48 of the </w:t>
      </w:r>
      <w:r w:rsidRPr="0047633F">
        <w:rPr>
          <w:i/>
          <w:iCs/>
        </w:rPr>
        <w:t xml:space="preserve">Accountabilities Principles 2014 </w:t>
      </w:r>
      <w:r w:rsidRPr="0047633F">
        <w:t xml:space="preserve">and section 9 of the </w:t>
      </w:r>
      <w:r w:rsidRPr="0047633F">
        <w:rPr>
          <w:i/>
          <w:iCs/>
        </w:rPr>
        <w:t xml:space="preserve">Records Principles </w:t>
      </w:r>
      <w:r w:rsidRPr="0047633F">
        <w:t xml:space="preserve">2014, I agree with the provider that the Assessment Team had applied the </w:t>
      </w:r>
      <w:r w:rsidR="00B64090" w:rsidRPr="0047633F">
        <w:t xml:space="preserve">evidence to the </w:t>
      </w:r>
      <w:r w:rsidRPr="0047633F">
        <w:t>wrong Requirement</w:t>
      </w:r>
      <w:r w:rsidR="00B64090" w:rsidRPr="0047633F">
        <w:t>. I therefore find the provider non-compliant with 8(3)(c)(v)</w:t>
      </w:r>
      <w:r w:rsidR="0005220A" w:rsidRPr="0047633F">
        <w:t>.</w:t>
      </w:r>
    </w:p>
    <w:p w14:paraId="42F881ED" w14:textId="0371425D" w:rsidR="009F3041" w:rsidRPr="0047633F" w:rsidRDefault="009F3041" w:rsidP="0047633F">
      <w:pPr>
        <w:pStyle w:val="NormalArial"/>
        <w:spacing w:after="0"/>
      </w:pPr>
      <w:r w:rsidRPr="0047633F">
        <w:t xml:space="preserve">I do however acknowledge that since the quality audit, the provider has implemented a system which commits to an ongoing improvement in its police verification process for contractors. </w:t>
      </w:r>
      <w:r w:rsidR="00CB69DC" w:rsidRPr="0047633F">
        <w:t>It is worth noting its</w:t>
      </w:r>
      <w:r w:rsidRPr="0047633F">
        <w:t xml:space="preserve"> plan to return itself to full compliance against this Requirement by July 2024. </w:t>
      </w:r>
    </w:p>
    <w:p w14:paraId="1AFB6908" w14:textId="42E6EC34" w:rsidR="00CC095B" w:rsidRPr="0047633F" w:rsidRDefault="0005220A" w:rsidP="00E52B1C">
      <w:pPr>
        <w:pStyle w:val="NormalArial"/>
        <w:spacing w:before="120" w:after="0"/>
      </w:pPr>
      <w:r w:rsidRPr="0047633F">
        <w:t>For clarity, w</w:t>
      </w:r>
      <w:r w:rsidR="00521D43" w:rsidRPr="0047633F">
        <w:t xml:space="preserve">ith the </w:t>
      </w:r>
      <w:r w:rsidR="00650740" w:rsidRPr="0047633F">
        <w:t xml:space="preserve">relocation of the team’s evidence under the correct Requirement, </w:t>
      </w:r>
      <w:r w:rsidR="00670722" w:rsidRPr="0047633F">
        <w:t xml:space="preserve">I cannot see any inherent evidence of non-compliance against Requirement 8(3)(b) and find that </w:t>
      </w:r>
      <w:r w:rsidR="00DE7D05" w:rsidRPr="0047633F">
        <w:t>is compliant</w:t>
      </w:r>
      <w:r w:rsidR="00B8197C">
        <w:t xml:space="preserve"> which is reflected in matrix tables</w:t>
      </w:r>
      <w:r w:rsidR="007D30CA">
        <w:t xml:space="preserve"> of this report.</w:t>
      </w:r>
      <w:r w:rsidR="00B8197C">
        <w:t xml:space="preserve"> </w:t>
      </w:r>
    </w:p>
    <w:sectPr w:rsidR="00CC095B" w:rsidRPr="0047633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66718" w14:textId="77777777" w:rsidR="00FC0EA0" w:rsidRDefault="00FC0EA0">
      <w:pPr>
        <w:spacing w:after="0"/>
      </w:pPr>
      <w:r>
        <w:separator/>
      </w:r>
    </w:p>
  </w:endnote>
  <w:endnote w:type="continuationSeparator" w:id="0">
    <w:p w14:paraId="1BEC6258" w14:textId="77777777" w:rsidR="00FC0EA0" w:rsidRDefault="00FC0E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78D08" w14:textId="77777777" w:rsidR="00DF37F2" w:rsidRPr="00DF37F2" w:rsidRDefault="00301835" w:rsidP="00DF37F2">
    <w:pPr>
      <w:pStyle w:val="FooterArial9"/>
      <w:rPr>
        <w:rStyle w:val="FooterBold"/>
        <w:rFonts w:ascii="Arial" w:hAnsi="Arial"/>
        <w:b w:val="0"/>
      </w:rPr>
    </w:pPr>
    <w:r w:rsidRPr="00DF37F2">
      <w:rPr>
        <w:rStyle w:val="FooterBold"/>
        <w:rFonts w:ascii="Arial" w:hAnsi="Arial"/>
        <w:b w:val="0"/>
      </w:rPr>
      <w:t>Name of service: At Home Feros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B978D09" w14:textId="77777777" w:rsidR="00DF37F2" w:rsidRPr="00DF37F2" w:rsidRDefault="00301835" w:rsidP="00DF37F2">
    <w:pPr>
      <w:pStyle w:val="FooterArial9"/>
      <w:rPr>
        <w:rStyle w:val="FooterBold"/>
        <w:rFonts w:ascii="Arial" w:hAnsi="Arial"/>
        <w:b w:val="0"/>
      </w:rPr>
    </w:pPr>
    <w:r w:rsidRPr="00DF37F2">
      <w:rPr>
        <w:rStyle w:val="FooterBold"/>
        <w:rFonts w:ascii="Arial" w:hAnsi="Arial"/>
        <w:b w:val="0"/>
      </w:rPr>
      <w:t>Commission ID: 700308</w:t>
    </w:r>
    <w:r w:rsidRPr="00DF37F2">
      <w:rPr>
        <w:rStyle w:val="FooterBold"/>
        <w:rFonts w:ascii="Arial" w:hAnsi="Arial"/>
        <w:b w:val="0"/>
      </w:rPr>
      <w:tab/>
      <w:t xml:space="preserve">OFFICIAL: Sensitive </w:t>
    </w:r>
  </w:p>
  <w:p w14:paraId="3B978D0A" w14:textId="77777777" w:rsidR="00DF37F2" w:rsidRPr="00DF37F2" w:rsidRDefault="0030183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13E1B" w14:textId="77777777" w:rsidR="00FC0EA0" w:rsidRDefault="00FC0EA0" w:rsidP="00D71F88">
      <w:pPr>
        <w:spacing w:after="0"/>
      </w:pPr>
      <w:r>
        <w:separator/>
      </w:r>
    </w:p>
  </w:footnote>
  <w:footnote w:type="continuationSeparator" w:id="0">
    <w:p w14:paraId="174DFBC5" w14:textId="77777777" w:rsidR="00FC0EA0" w:rsidRDefault="00FC0EA0" w:rsidP="00D71F88">
      <w:pPr>
        <w:spacing w:after="0"/>
      </w:pPr>
      <w:r>
        <w:continuationSeparator/>
      </w:r>
    </w:p>
  </w:footnote>
  <w:footnote w:id="1">
    <w:p w14:paraId="3B978D10" w14:textId="22A4B5A8" w:rsidR="000078F8" w:rsidRDefault="0030183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5F75E0">
        <w:rPr>
          <w:rFonts w:ascii="Arial" w:hAnsi="Arial" w:cs="Arial"/>
          <w:color w:val="auto"/>
          <w:sz w:val="20"/>
          <w:szCs w:val="20"/>
        </w:rPr>
        <w:t xml:space="preserve">accordance with section 57 of the </w:t>
      </w:r>
      <w:r w:rsidRPr="002C3CB4">
        <w:rPr>
          <w:rFonts w:ascii="Arial" w:hAnsi="Arial" w:cs="Arial"/>
          <w:sz w:val="20"/>
          <w:szCs w:val="20"/>
        </w:rPr>
        <w:t>Aged Care Quality and Safety Commission Rules 2018.</w:t>
      </w:r>
    </w:p>
    <w:p w14:paraId="3B978D11" w14:textId="77777777" w:rsidR="00540817" w:rsidRDefault="00F13A5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78D07" w14:textId="77777777" w:rsidR="00D71F88" w:rsidRDefault="00301835">
    <w:pPr>
      <w:pStyle w:val="Header"/>
    </w:pPr>
    <w:r>
      <w:rPr>
        <w:noProof/>
        <w:color w:val="2B579A"/>
        <w:shd w:val="clear" w:color="auto" w:fill="E6E6E6"/>
        <w:lang w:val="en-US"/>
      </w:rPr>
      <w:drawing>
        <wp:anchor distT="0" distB="0" distL="114300" distR="114300" simplePos="0" relativeHeight="251659264" behindDoc="1" locked="0" layoutInCell="1" allowOverlap="1" wp14:anchorId="3B978D0C" wp14:editId="3B978D0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232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78D0B" w14:textId="77777777" w:rsidR="00FA0A5B" w:rsidRDefault="00301835">
    <w:pPr>
      <w:pStyle w:val="Header"/>
    </w:pPr>
    <w:r>
      <w:rPr>
        <w:noProof/>
      </w:rPr>
      <w:drawing>
        <wp:anchor distT="0" distB="0" distL="114300" distR="114300" simplePos="0" relativeHeight="251658240" behindDoc="0" locked="0" layoutInCell="1" allowOverlap="1" wp14:anchorId="3B978D0E" wp14:editId="3B978D0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8244156">
      <w:start w:val="1"/>
      <w:numFmt w:val="lowerRoman"/>
      <w:lvlText w:val="(%1)"/>
      <w:lvlJc w:val="left"/>
      <w:pPr>
        <w:ind w:left="1080" w:hanging="720"/>
      </w:pPr>
      <w:rPr>
        <w:rFonts w:hint="default"/>
      </w:rPr>
    </w:lvl>
    <w:lvl w:ilvl="1" w:tplc="00EA6F7C" w:tentative="1">
      <w:start w:val="1"/>
      <w:numFmt w:val="lowerLetter"/>
      <w:lvlText w:val="%2."/>
      <w:lvlJc w:val="left"/>
      <w:pPr>
        <w:ind w:left="1440" w:hanging="360"/>
      </w:pPr>
    </w:lvl>
    <w:lvl w:ilvl="2" w:tplc="841E08E8" w:tentative="1">
      <w:start w:val="1"/>
      <w:numFmt w:val="lowerRoman"/>
      <w:lvlText w:val="%3."/>
      <w:lvlJc w:val="right"/>
      <w:pPr>
        <w:ind w:left="2160" w:hanging="180"/>
      </w:pPr>
    </w:lvl>
    <w:lvl w:ilvl="3" w:tplc="2078F032" w:tentative="1">
      <w:start w:val="1"/>
      <w:numFmt w:val="decimal"/>
      <w:lvlText w:val="%4."/>
      <w:lvlJc w:val="left"/>
      <w:pPr>
        <w:ind w:left="2880" w:hanging="360"/>
      </w:pPr>
    </w:lvl>
    <w:lvl w:ilvl="4" w:tplc="5C78E0AA" w:tentative="1">
      <w:start w:val="1"/>
      <w:numFmt w:val="lowerLetter"/>
      <w:lvlText w:val="%5."/>
      <w:lvlJc w:val="left"/>
      <w:pPr>
        <w:ind w:left="3600" w:hanging="360"/>
      </w:pPr>
    </w:lvl>
    <w:lvl w:ilvl="5" w:tplc="9B466206" w:tentative="1">
      <w:start w:val="1"/>
      <w:numFmt w:val="lowerRoman"/>
      <w:lvlText w:val="%6."/>
      <w:lvlJc w:val="right"/>
      <w:pPr>
        <w:ind w:left="4320" w:hanging="180"/>
      </w:pPr>
    </w:lvl>
    <w:lvl w:ilvl="6" w:tplc="EC46C0A6" w:tentative="1">
      <w:start w:val="1"/>
      <w:numFmt w:val="decimal"/>
      <w:lvlText w:val="%7."/>
      <w:lvlJc w:val="left"/>
      <w:pPr>
        <w:ind w:left="5040" w:hanging="360"/>
      </w:pPr>
    </w:lvl>
    <w:lvl w:ilvl="7" w:tplc="4E081834" w:tentative="1">
      <w:start w:val="1"/>
      <w:numFmt w:val="lowerLetter"/>
      <w:lvlText w:val="%8."/>
      <w:lvlJc w:val="left"/>
      <w:pPr>
        <w:ind w:left="5760" w:hanging="360"/>
      </w:pPr>
    </w:lvl>
    <w:lvl w:ilvl="8" w:tplc="FF4240EC" w:tentative="1">
      <w:start w:val="1"/>
      <w:numFmt w:val="lowerRoman"/>
      <w:lvlText w:val="%9."/>
      <w:lvlJc w:val="right"/>
      <w:pPr>
        <w:ind w:left="6480" w:hanging="180"/>
      </w:pPr>
    </w:lvl>
  </w:abstractNum>
  <w:abstractNum w:abstractNumId="1" w15:restartNumberingAfterBreak="0">
    <w:nsid w:val="07156103"/>
    <w:multiLevelType w:val="hybridMultilevel"/>
    <w:tmpl w:val="DC46FFA4"/>
    <w:lvl w:ilvl="0" w:tplc="FFFFFFFF">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8241C"/>
    <w:multiLevelType w:val="hybridMultilevel"/>
    <w:tmpl w:val="070A6370"/>
    <w:lvl w:ilvl="0" w:tplc="FFFFFFFF">
      <w:start w:val="1"/>
      <w:numFmt w:val="bullet"/>
      <w:lvlText w:val=""/>
      <w:lvlJc w:val="left"/>
      <w:pPr>
        <w:ind w:left="908" w:hanging="267"/>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B5E3AC6"/>
    <w:multiLevelType w:val="hybridMultilevel"/>
    <w:tmpl w:val="59A452EE"/>
    <w:lvl w:ilvl="0" w:tplc="DACEA078">
      <w:start w:val="1"/>
      <w:numFmt w:val="lowerRoman"/>
      <w:lvlText w:val="(%1)"/>
      <w:lvlJc w:val="left"/>
      <w:pPr>
        <w:ind w:left="1080" w:hanging="720"/>
      </w:pPr>
      <w:rPr>
        <w:rFonts w:hint="default"/>
      </w:rPr>
    </w:lvl>
    <w:lvl w:ilvl="1" w:tplc="B5F89A20" w:tentative="1">
      <w:start w:val="1"/>
      <w:numFmt w:val="lowerLetter"/>
      <w:lvlText w:val="%2."/>
      <w:lvlJc w:val="left"/>
      <w:pPr>
        <w:ind w:left="1440" w:hanging="360"/>
      </w:pPr>
    </w:lvl>
    <w:lvl w:ilvl="2" w:tplc="2CB2F3D6" w:tentative="1">
      <w:start w:val="1"/>
      <w:numFmt w:val="lowerRoman"/>
      <w:lvlText w:val="%3."/>
      <w:lvlJc w:val="right"/>
      <w:pPr>
        <w:ind w:left="2160" w:hanging="180"/>
      </w:pPr>
    </w:lvl>
    <w:lvl w:ilvl="3" w:tplc="22FA387E" w:tentative="1">
      <w:start w:val="1"/>
      <w:numFmt w:val="decimal"/>
      <w:lvlText w:val="%4."/>
      <w:lvlJc w:val="left"/>
      <w:pPr>
        <w:ind w:left="2880" w:hanging="360"/>
      </w:pPr>
    </w:lvl>
    <w:lvl w:ilvl="4" w:tplc="8E9EEB1A" w:tentative="1">
      <w:start w:val="1"/>
      <w:numFmt w:val="lowerLetter"/>
      <w:lvlText w:val="%5."/>
      <w:lvlJc w:val="left"/>
      <w:pPr>
        <w:ind w:left="3600" w:hanging="360"/>
      </w:pPr>
    </w:lvl>
    <w:lvl w:ilvl="5" w:tplc="0B981B2A" w:tentative="1">
      <w:start w:val="1"/>
      <w:numFmt w:val="lowerRoman"/>
      <w:lvlText w:val="%6."/>
      <w:lvlJc w:val="right"/>
      <w:pPr>
        <w:ind w:left="4320" w:hanging="180"/>
      </w:pPr>
    </w:lvl>
    <w:lvl w:ilvl="6" w:tplc="74069336" w:tentative="1">
      <w:start w:val="1"/>
      <w:numFmt w:val="decimal"/>
      <w:lvlText w:val="%7."/>
      <w:lvlJc w:val="left"/>
      <w:pPr>
        <w:ind w:left="5040" w:hanging="360"/>
      </w:pPr>
    </w:lvl>
    <w:lvl w:ilvl="7" w:tplc="EAB24176" w:tentative="1">
      <w:start w:val="1"/>
      <w:numFmt w:val="lowerLetter"/>
      <w:lvlText w:val="%8."/>
      <w:lvlJc w:val="left"/>
      <w:pPr>
        <w:ind w:left="5760" w:hanging="360"/>
      </w:pPr>
    </w:lvl>
    <w:lvl w:ilvl="8" w:tplc="A866C59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A258B9EC">
      <w:start w:val="1"/>
      <w:numFmt w:val="lowerRoman"/>
      <w:lvlText w:val="(%1)"/>
      <w:lvlJc w:val="left"/>
      <w:pPr>
        <w:ind w:left="1080" w:hanging="720"/>
      </w:pPr>
      <w:rPr>
        <w:rFonts w:hint="default"/>
      </w:rPr>
    </w:lvl>
    <w:lvl w:ilvl="1" w:tplc="1CC65ACC" w:tentative="1">
      <w:start w:val="1"/>
      <w:numFmt w:val="lowerLetter"/>
      <w:lvlText w:val="%2."/>
      <w:lvlJc w:val="left"/>
      <w:pPr>
        <w:ind w:left="1440" w:hanging="360"/>
      </w:pPr>
    </w:lvl>
    <w:lvl w:ilvl="2" w:tplc="A3CEB908" w:tentative="1">
      <w:start w:val="1"/>
      <w:numFmt w:val="lowerRoman"/>
      <w:lvlText w:val="%3."/>
      <w:lvlJc w:val="right"/>
      <w:pPr>
        <w:ind w:left="2160" w:hanging="180"/>
      </w:pPr>
    </w:lvl>
    <w:lvl w:ilvl="3" w:tplc="0DFCD2E2" w:tentative="1">
      <w:start w:val="1"/>
      <w:numFmt w:val="decimal"/>
      <w:lvlText w:val="%4."/>
      <w:lvlJc w:val="left"/>
      <w:pPr>
        <w:ind w:left="2880" w:hanging="360"/>
      </w:pPr>
    </w:lvl>
    <w:lvl w:ilvl="4" w:tplc="CD305642" w:tentative="1">
      <w:start w:val="1"/>
      <w:numFmt w:val="lowerLetter"/>
      <w:lvlText w:val="%5."/>
      <w:lvlJc w:val="left"/>
      <w:pPr>
        <w:ind w:left="3600" w:hanging="360"/>
      </w:pPr>
    </w:lvl>
    <w:lvl w:ilvl="5" w:tplc="7C88F972" w:tentative="1">
      <w:start w:val="1"/>
      <w:numFmt w:val="lowerRoman"/>
      <w:lvlText w:val="%6."/>
      <w:lvlJc w:val="right"/>
      <w:pPr>
        <w:ind w:left="4320" w:hanging="180"/>
      </w:pPr>
    </w:lvl>
    <w:lvl w:ilvl="6" w:tplc="54FE0006" w:tentative="1">
      <w:start w:val="1"/>
      <w:numFmt w:val="decimal"/>
      <w:lvlText w:val="%7."/>
      <w:lvlJc w:val="left"/>
      <w:pPr>
        <w:ind w:left="5040" w:hanging="360"/>
      </w:pPr>
    </w:lvl>
    <w:lvl w:ilvl="7" w:tplc="384E6A5C" w:tentative="1">
      <w:start w:val="1"/>
      <w:numFmt w:val="lowerLetter"/>
      <w:lvlText w:val="%8."/>
      <w:lvlJc w:val="left"/>
      <w:pPr>
        <w:ind w:left="5760" w:hanging="360"/>
      </w:pPr>
    </w:lvl>
    <w:lvl w:ilvl="8" w:tplc="D642221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F800B904">
      <w:start w:val="1"/>
      <w:numFmt w:val="lowerRoman"/>
      <w:lvlText w:val="(%1)"/>
      <w:lvlJc w:val="left"/>
      <w:pPr>
        <w:ind w:left="1080" w:hanging="720"/>
      </w:pPr>
      <w:rPr>
        <w:rFonts w:hint="default"/>
      </w:rPr>
    </w:lvl>
    <w:lvl w:ilvl="1" w:tplc="6F0A368A" w:tentative="1">
      <w:start w:val="1"/>
      <w:numFmt w:val="lowerLetter"/>
      <w:lvlText w:val="%2."/>
      <w:lvlJc w:val="left"/>
      <w:pPr>
        <w:ind w:left="1440" w:hanging="360"/>
      </w:pPr>
    </w:lvl>
    <w:lvl w:ilvl="2" w:tplc="BD04BDFA" w:tentative="1">
      <w:start w:val="1"/>
      <w:numFmt w:val="lowerRoman"/>
      <w:lvlText w:val="%3."/>
      <w:lvlJc w:val="right"/>
      <w:pPr>
        <w:ind w:left="2160" w:hanging="180"/>
      </w:pPr>
    </w:lvl>
    <w:lvl w:ilvl="3" w:tplc="9BEACD42" w:tentative="1">
      <w:start w:val="1"/>
      <w:numFmt w:val="decimal"/>
      <w:lvlText w:val="%4."/>
      <w:lvlJc w:val="left"/>
      <w:pPr>
        <w:ind w:left="2880" w:hanging="360"/>
      </w:pPr>
    </w:lvl>
    <w:lvl w:ilvl="4" w:tplc="ED9C1B34" w:tentative="1">
      <w:start w:val="1"/>
      <w:numFmt w:val="lowerLetter"/>
      <w:lvlText w:val="%5."/>
      <w:lvlJc w:val="left"/>
      <w:pPr>
        <w:ind w:left="3600" w:hanging="360"/>
      </w:pPr>
    </w:lvl>
    <w:lvl w:ilvl="5" w:tplc="D89C8BFE" w:tentative="1">
      <w:start w:val="1"/>
      <w:numFmt w:val="lowerRoman"/>
      <w:lvlText w:val="%6."/>
      <w:lvlJc w:val="right"/>
      <w:pPr>
        <w:ind w:left="4320" w:hanging="180"/>
      </w:pPr>
    </w:lvl>
    <w:lvl w:ilvl="6" w:tplc="3A38EE30" w:tentative="1">
      <w:start w:val="1"/>
      <w:numFmt w:val="decimal"/>
      <w:lvlText w:val="%7."/>
      <w:lvlJc w:val="left"/>
      <w:pPr>
        <w:ind w:left="5040" w:hanging="360"/>
      </w:pPr>
    </w:lvl>
    <w:lvl w:ilvl="7" w:tplc="359AD83C" w:tentative="1">
      <w:start w:val="1"/>
      <w:numFmt w:val="lowerLetter"/>
      <w:lvlText w:val="%8."/>
      <w:lvlJc w:val="left"/>
      <w:pPr>
        <w:ind w:left="5760" w:hanging="360"/>
      </w:pPr>
    </w:lvl>
    <w:lvl w:ilvl="8" w:tplc="0888C804"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E6CA678E">
      <w:start w:val="1"/>
      <w:numFmt w:val="lowerRoman"/>
      <w:lvlText w:val="(%1)"/>
      <w:lvlJc w:val="left"/>
      <w:pPr>
        <w:ind w:left="1080" w:hanging="720"/>
      </w:pPr>
      <w:rPr>
        <w:rFonts w:hint="default"/>
      </w:rPr>
    </w:lvl>
    <w:lvl w:ilvl="1" w:tplc="2506AD92" w:tentative="1">
      <w:start w:val="1"/>
      <w:numFmt w:val="lowerLetter"/>
      <w:lvlText w:val="%2."/>
      <w:lvlJc w:val="left"/>
      <w:pPr>
        <w:ind w:left="1440" w:hanging="360"/>
      </w:pPr>
    </w:lvl>
    <w:lvl w:ilvl="2" w:tplc="3EBE7C8C" w:tentative="1">
      <w:start w:val="1"/>
      <w:numFmt w:val="lowerRoman"/>
      <w:lvlText w:val="%3."/>
      <w:lvlJc w:val="right"/>
      <w:pPr>
        <w:ind w:left="2160" w:hanging="180"/>
      </w:pPr>
    </w:lvl>
    <w:lvl w:ilvl="3" w:tplc="64A46DEC" w:tentative="1">
      <w:start w:val="1"/>
      <w:numFmt w:val="decimal"/>
      <w:lvlText w:val="%4."/>
      <w:lvlJc w:val="left"/>
      <w:pPr>
        <w:ind w:left="2880" w:hanging="360"/>
      </w:pPr>
    </w:lvl>
    <w:lvl w:ilvl="4" w:tplc="77D25132" w:tentative="1">
      <w:start w:val="1"/>
      <w:numFmt w:val="lowerLetter"/>
      <w:lvlText w:val="%5."/>
      <w:lvlJc w:val="left"/>
      <w:pPr>
        <w:ind w:left="3600" w:hanging="360"/>
      </w:pPr>
    </w:lvl>
    <w:lvl w:ilvl="5" w:tplc="41D8547E" w:tentative="1">
      <w:start w:val="1"/>
      <w:numFmt w:val="lowerRoman"/>
      <w:lvlText w:val="%6."/>
      <w:lvlJc w:val="right"/>
      <w:pPr>
        <w:ind w:left="4320" w:hanging="180"/>
      </w:pPr>
    </w:lvl>
    <w:lvl w:ilvl="6" w:tplc="BC9C46AE" w:tentative="1">
      <w:start w:val="1"/>
      <w:numFmt w:val="decimal"/>
      <w:lvlText w:val="%7."/>
      <w:lvlJc w:val="left"/>
      <w:pPr>
        <w:ind w:left="5040" w:hanging="360"/>
      </w:pPr>
    </w:lvl>
    <w:lvl w:ilvl="7" w:tplc="12FCC87E" w:tentative="1">
      <w:start w:val="1"/>
      <w:numFmt w:val="lowerLetter"/>
      <w:lvlText w:val="%8."/>
      <w:lvlJc w:val="left"/>
      <w:pPr>
        <w:ind w:left="5760" w:hanging="360"/>
      </w:pPr>
    </w:lvl>
    <w:lvl w:ilvl="8" w:tplc="44FCC292"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277634A0">
      <w:start w:val="1"/>
      <w:numFmt w:val="bullet"/>
      <w:lvlText w:val=""/>
      <w:lvlJc w:val="left"/>
      <w:pPr>
        <w:ind w:left="1440" w:hanging="360"/>
      </w:pPr>
      <w:rPr>
        <w:rFonts w:ascii="Symbol" w:hAnsi="Symbol" w:hint="default"/>
        <w:color w:val="auto"/>
      </w:rPr>
    </w:lvl>
    <w:lvl w:ilvl="1" w:tplc="3B56CA8C" w:tentative="1">
      <w:start w:val="1"/>
      <w:numFmt w:val="bullet"/>
      <w:lvlText w:val="o"/>
      <w:lvlJc w:val="left"/>
      <w:pPr>
        <w:ind w:left="2160" w:hanging="360"/>
      </w:pPr>
      <w:rPr>
        <w:rFonts w:ascii="Courier New" w:hAnsi="Courier New" w:cs="Courier New" w:hint="default"/>
      </w:rPr>
    </w:lvl>
    <w:lvl w:ilvl="2" w:tplc="D93A1810" w:tentative="1">
      <w:start w:val="1"/>
      <w:numFmt w:val="bullet"/>
      <w:lvlText w:val=""/>
      <w:lvlJc w:val="left"/>
      <w:pPr>
        <w:ind w:left="2880" w:hanging="360"/>
      </w:pPr>
      <w:rPr>
        <w:rFonts w:ascii="Wingdings" w:hAnsi="Wingdings" w:hint="default"/>
      </w:rPr>
    </w:lvl>
    <w:lvl w:ilvl="3" w:tplc="92BA6FB2" w:tentative="1">
      <w:start w:val="1"/>
      <w:numFmt w:val="bullet"/>
      <w:lvlText w:val=""/>
      <w:lvlJc w:val="left"/>
      <w:pPr>
        <w:ind w:left="3600" w:hanging="360"/>
      </w:pPr>
      <w:rPr>
        <w:rFonts w:ascii="Symbol" w:hAnsi="Symbol" w:hint="default"/>
      </w:rPr>
    </w:lvl>
    <w:lvl w:ilvl="4" w:tplc="9A484728" w:tentative="1">
      <w:start w:val="1"/>
      <w:numFmt w:val="bullet"/>
      <w:lvlText w:val="o"/>
      <w:lvlJc w:val="left"/>
      <w:pPr>
        <w:ind w:left="4320" w:hanging="360"/>
      </w:pPr>
      <w:rPr>
        <w:rFonts w:ascii="Courier New" w:hAnsi="Courier New" w:cs="Courier New" w:hint="default"/>
      </w:rPr>
    </w:lvl>
    <w:lvl w:ilvl="5" w:tplc="16702992" w:tentative="1">
      <w:start w:val="1"/>
      <w:numFmt w:val="bullet"/>
      <w:lvlText w:val=""/>
      <w:lvlJc w:val="left"/>
      <w:pPr>
        <w:ind w:left="5040" w:hanging="360"/>
      </w:pPr>
      <w:rPr>
        <w:rFonts w:ascii="Wingdings" w:hAnsi="Wingdings" w:hint="default"/>
      </w:rPr>
    </w:lvl>
    <w:lvl w:ilvl="6" w:tplc="1CC07C2A" w:tentative="1">
      <w:start w:val="1"/>
      <w:numFmt w:val="bullet"/>
      <w:lvlText w:val=""/>
      <w:lvlJc w:val="left"/>
      <w:pPr>
        <w:ind w:left="5760" w:hanging="360"/>
      </w:pPr>
      <w:rPr>
        <w:rFonts w:ascii="Symbol" w:hAnsi="Symbol" w:hint="default"/>
      </w:rPr>
    </w:lvl>
    <w:lvl w:ilvl="7" w:tplc="E67A5C54" w:tentative="1">
      <w:start w:val="1"/>
      <w:numFmt w:val="bullet"/>
      <w:lvlText w:val="o"/>
      <w:lvlJc w:val="left"/>
      <w:pPr>
        <w:ind w:left="6480" w:hanging="360"/>
      </w:pPr>
      <w:rPr>
        <w:rFonts w:ascii="Courier New" w:hAnsi="Courier New" w:cs="Courier New" w:hint="default"/>
      </w:rPr>
    </w:lvl>
    <w:lvl w:ilvl="8" w:tplc="7CA40D8A"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5E4021E8">
      <w:start w:val="1"/>
      <w:numFmt w:val="bullet"/>
      <w:lvlText w:val=""/>
      <w:lvlJc w:val="left"/>
      <w:pPr>
        <w:ind w:left="720" w:hanging="360"/>
      </w:pPr>
      <w:rPr>
        <w:rFonts w:ascii="Symbol" w:hAnsi="Symbol" w:hint="default"/>
        <w:color w:val="auto"/>
        <w:sz w:val="24"/>
        <w:szCs w:val="24"/>
      </w:rPr>
    </w:lvl>
    <w:lvl w:ilvl="1" w:tplc="04D0015A" w:tentative="1">
      <w:start w:val="1"/>
      <w:numFmt w:val="bullet"/>
      <w:lvlText w:val="o"/>
      <w:lvlJc w:val="left"/>
      <w:pPr>
        <w:ind w:left="1440" w:hanging="360"/>
      </w:pPr>
      <w:rPr>
        <w:rFonts w:ascii="Courier New" w:hAnsi="Courier New" w:cs="Courier New" w:hint="default"/>
      </w:rPr>
    </w:lvl>
    <w:lvl w:ilvl="2" w:tplc="4ACCE542" w:tentative="1">
      <w:start w:val="1"/>
      <w:numFmt w:val="bullet"/>
      <w:lvlText w:val=""/>
      <w:lvlJc w:val="left"/>
      <w:pPr>
        <w:ind w:left="2160" w:hanging="360"/>
      </w:pPr>
      <w:rPr>
        <w:rFonts w:ascii="Wingdings" w:hAnsi="Wingdings" w:hint="default"/>
      </w:rPr>
    </w:lvl>
    <w:lvl w:ilvl="3" w:tplc="C0A88684" w:tentative="1">
      <w:start w:val="1"/>
      <w:numFmt w:val="bullet"/>
      <w:lvlText w:val=""/>
      <w:lvlJc w:val="left"/>
      <w:pPr>
        <w:ind w:left="2880" w:hanging="360"/>
      </w:pPr>
      <w:rPr>
        <w:rFonts w:ascii="Symbol" w:hAnsi="Symbol" w:hint="default"/>
      </w:rPr>
    </w:lvl>
    <w:lvl w:ilvl="4" w:tplc="127EC240" w:tentative="1">
      <w:start w:val="1"/>
      <w:numFmt w:val="bullet"/>
      <w:lvlText w:val="o"/>
      <w:lvlJc w:val="left"/>
      <w:pPr>
        <w:ind w:left="3600" w:hanging="360"/>
      </w:pPr>
      <w:rPr>
        <w:rFonts w:ascii="Courier New" w:hAnsi="Courier New" w:cs="Courier New" w:hint="default"/>
      </w:rPr>
    </w:lvl>
    <w:lvl w:ilvl="5" w:tplc="8192430C" w:tentative="1">
      <w:start w:val="1"/>
      <w:numFmt w:val="bullet"/>
      <w:lvlText w:val=""/>
      <w:lvlJc w:val="left"/>
      <w:pPr>
        <w:ind w:left="4320" w:hanging="360"/>
      </w:pPr>
      <w:rPr>
        <w:rFonts w:ascii="Wingdings" w:hAnsi="Wingdings" w:hint="default"/>
      </w:rPr>
    </w:lvl>
    <w:lvl w:ilvl="6" w:tplc="87288ED0" w:tentative="1">
      <w:start w:val="1"/>
      <w:numFmt w:val="bullet"/>
      <w:lvlText w:val=""/>
      <w:lvlJc w:val="left"/>
      <w:pPr>
        <w:ind w:left="5040" w:hanging="360"/>
      </w:pPr>
      <w:rPr>
        <w:rFonts w:ascii="Symbol" w:hAnsi="Symbol" w:hint="default"/>
      </w:rPr>
    </w:lvl>
    <w:lvl w:ilvl="7" w:tplc="4CD26F92" w:tentative="1">
      <w:start w:val="1"/>
      <w:numFmt w:val="bullet"/>
      <w:lvlText w:val="o"/>
      <w:lvlJc w:val="left"/>
      <w:pPr>
        <w:ind w:left="5760" w:hanging="360"/>
      </w:pPr>
      <w:rPr>
        <w:rFonts w:ascii="Courier New" w:hAnsi="Courier New" w:cs="Courier New" w:hint="default"/>
      </w:rPr>
    </w:lvl>
    <w:lvl w:ilvl="8" w:tplc="A7B41170"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F9468C32">
      <w:start w:val="1"/>
      <w:numFmt w:val="lowerRoman"/>
      <w:lvlText w:val="(%1)"/>
      <w:lvlJc w:val="left"/>
      <w:pPr>
        <w:ind w:left="1080" w:hanging="720"/>
      </w:pPr>
      <w:rPr>
        <w:rFonts w:hint="default"/>
      </w:rPr>
    </w:lvl>
    <w:lvl w:ilvl="1" w:tplc="E8BC2532" w:tentative="1">
      <w:start w:val="1"/>
      <w:numFmt w:val="lowerLetter"/>
      <w:lvlText w:val="%2."/>
      <w:lvlJc w:val="left"/>
      <w:pPr>
        <w:ind w:left="1440" w:hanging="360"/>
      </w:pPr>
    </w:lvl>
    <w:lvl w:ilvl="2" w:tplc="5964CA46" w:tentative="1">
      <w:start w:val="1"/>
      <w:numFmt w:val="lowerRoman"/>
      <w:lvlText w:val="%3."/>
      <w:lvlJc w:val="right"/>
      <w:pPr>
        <w:ind w:left="2160" w:hanging="180"/>
      </w:pPr>
    </w:lvl>
    <w:lvl w:ilvl="3" w:tplc="9D30C2A4" w:tentative="1">
      <w:start w:val="1"/>
      <w:numFmt w:val="decimal"/>
      <w:lvlText w:val="%4."/>
      <w:lvlJc w:val="left"/>
      <w:pPr>
        <w:ind w:left="2880" w:hanging="360"/>
      </w:pPr>
    </w:lvl>
    <w:lvl w:ilvl="4" w:tplc="839A0C66" w:tentative="1">
      <w:start w:val="1"/>
      <w:numFmt w:val="lowerLetter"/>
      <w:lvlText w:val="%5."/>
      <w:lvlJc w:val="left"/>
      <w:pPr>
        <w:ind w:left="3600" w:hanging="360"/>
      </w:pPr>
    </w:lvl>
    <w:lvl w:ilvl="5" w:tplc="04E2C1D2" w:tentative="1">
      <w:start w:val="1"/>
      <w:numFmt w:val="lowerRoman"/>
      <w:lvlText w:val="%6."/>
      <w:lvlJc w:val="right"/>
      <w:pPr>
        <w:ind w:left="4320" w:hanging="180"/>
      </w:pPr>
    </w:lvl>
    <w:lvl w:ilvl="6" w:tplc="406E497A" w:tentative="1">
      <w:start w:val="1"/>
      <w:numFmt w:val="decimal"/>
      <w:lvlText w:val="%7."/>
      <w:lvlJc w:val="left"/>
      <w:pPr>
        <w:ind w:left="5040" w:hanging="360"/>
      </w:pPr>
    </w:lvl>
    <w:lvl w:ilvl="7" w:tplc="57D646C0" w:tentative="1">
      <w:start w:val="1"/>
      <w:numFmt w:val="lowerLetter"/>
      <w:lvlText w:val="%8."/>
      <w:lvlJc w:val="left"/>
      <w:pPr>
        <w:ind w:left="5760" w:hanging="360"/>
      </w:pPr>
    </w:lvl>
    <w:lvl w:ilvl="8" w:tplc="858AA560"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A98021F4">
      <w:start w:val="1"/>
      <w:numFmt w:val="lowerRoman"/>
      <w:lvlText w:val="(%1)"/>
      <w:lvlJc w:val="left"/>
      <w:pPr>
        <w:ind w:left="1080" w:hanging="720"/>
      </w:pPr>
      <w:rPr>
        <w:rFonts w:hint="default"/>
      </w:rPr>
    </w:lvl>
    <w:lvl w:ilvl="1" w:tplc="1760201E" w:tentative="1">
      <w:start w:val="1"/>
      <w:numFmt w:val="lowerLetter"/>
      <w:lvlText w:val="%2."/>
      <w:lvlJc w:val="left"/>
      <w:pPr>
        <w:ind w:left="1440" w:hanging="360"/>
      </w:pPr>
    </w:lvl>
    <w:lvl w:ilvl="2" w:tplc="A89E23C0" w:tentative="1">
      <w:start w:val="1"/>
      <w:numFmt w:val="lowerRoman"/>
      <w:lvlText w:val="%3."/>
      <w:lvlJc w:val="right"/>
      <w:pPr>
        <w:ind w:left="2160" w:hanging="180"/>
      </w:pPr>
    </w:lvl>
    <w:lvl w:ilvl="3" w:tplc="01125D92" w:tentative="1">
      <w:start w:val="1"/>
      <w:numFmt w:val="decimal"/>
      <w:lvlText w:val="%4."/>
      <w:lvlJc w:val="left"/>
      <w:pPr>
        <w:ind w:left="2880" w:hanging="360"/>
      </w:pPr>
    </w:lvl>
    <w:lvl w:ilvl="4" w:tplc="39164B4A" w:tentative="1">
      <w:start w:val="1"/>
      <w:numFmt w:val="lowerLetter"/>
      <w:lvlText w:val="%5."/>
      <w:lvlJc w:val="left"/>
      <w:pPr>
        <w:ind w:left="3600" w:hanging="360"/>
      </w:pPr>
    </w:lvl>
    <w:lvl w:ilvl="5" w:tplc="EBA0EB5A" w:tentative="1">
      <w:start w:val="1"/>
      <w:numFmt w:val="lowerRoman"/>
      <w:lvlText w:val="%6."/>
      <w:lvlJc w:val="right"/>
      <w:pPr>
        <w:ind w:left="4320" w:hanging="180"/>
      </w:pPr>
    </w:lvl>
    <w:lvl w:ilvl="6" w:tplc="6F40811E" w:tentative="1">
      <w:start w:val="1"/>
      <w:numFmt w:val="decimal"/>
      <w:lvlText w:val="%7."/>
      <w:lvlJc w:val="left"/>
      <w:pPr>
        <w:ind w:left="5040" w:hanging="360"/>
      </w:pPr>
    </w:lvl>
    <w:lvl w:ilvl="7" w:tplc="E4E0ED98" w:tentative="1">
      <w:start w:val="1"/>
      <w:numFmt w:val="lowerLetter"/>
      <w:lvlText w:val="%8."/>
      <w:lvlJc w:val="left"/>
      <w:pPr>
        <w:ind w:left="5760" w:hanging="360"/>
      </w:pPr>
    </w:lvl>
    <w:lvl w:ilvl="8" w:tplc="8BDC0F64"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EB48BDD2">
      <w:start w:val="1"/>
      <w:numFmt w:val="lowerRoman"/>
      <w:lvlText w:val="(%1)"/>
      <w:lvlJc w:val="left"/>
      <w:pPr>
        <w:ind w:left="1080" w:hanging="720"/>
      </w:pPr>
      <w:rPr>
        <w:rFonts w:hint="default"/>
      </w:rPr>
    </w:lvl>
    <w:lvl w:ilvl="1" w:tplc="C4D6EB5C" w:tentative="1">
      <w:start w:val="1"/>
      <w:numFmt w:val="lowerLetter"/>
      <w:lvlText w:val="%2."/>
      <w:lvlJc w:val="left"/>
      <w:pPr>
        <w:ind w:left="1440" w:hanging="360"/>
      </w:pPr>
    </w:lvl>
    <w:lvl w:ilvl="2" w:tplc="EF30A420" w:tentative="1">
      <w:start w:val="1"/>
      <w:numFmt w:val="lowerRoman"/>
      <w:lvlText w:val="%3."/>
      <w:lvlJc w:val="right"/>
      <w:pPr>
        <w:ind w:left="2160" w:hanging="180"/>
      </w:pPr>
    </w:lvl>
    <w:lvl w:ilvl="3" w:tplc="E11A5296" w:tentative="1">
      <w:start w:val="1"/>
      <w:numFmt w:val="decimal"/>
      <w:lvlText w:val="%4."/>
      <w:lvlJc w:val="left"/>
      <w:pPr>
        <w:ind w:left="2880" w:hanging="360"/>
      </w:pPr>
    </w:lvl>
    <w:lvl w:ilvl="4" w:tplc="9E3E198A" w:tentative="1">
      <w:start w:val="1"/>
      <w:numFmt w:val="lowerLetter"/>
      <w:lvlText w:val="%5."/>
      <w:lvlJc w:val="left"/>
      <w:pPr>
        <w:ind w:left="3600" w:hanging="360"/>
      </w:pPr>
    </w:lvl>
    <w:lvl w:ilvl="5" w:tplc="0C7A26A2" w:tentative="1">
      <w:start w:val="1"/>
      <w:numFmt w:val="lowerRoman"/>
      <w:lvlText w:val="%6."/>
      <w:lvlJc w:val="right"/>
      <w:pPr>
        <w:ind w:left="4320" w:hanging="180"/>
      </w:pPr>
    </w:lvl>
    <w:lvl w:ilvl="6" w:tplc="995A78E2" w:tentative="1">
      <w:start w:val="1"/>
      <w:numFmt w:val="decimal"/>
      <w:lvlText w:val="%7."/>
      <w:lvlJc w:val="left"/>
      <w:pPr>
        <w:ind w:left="5040" w:hanging="360"/>
      </w:pPr>
    </w:lvl>
    <w:lvl w:ilvl="7" w:tplc="041635F0" w:tentative="1">
      <w:start w:val="1"/>
      <w:numFmt w:val="lowerLetter"/>
      <w:lvlText w:val="%8."/>
      <w:lvlJc w:val="left"/>
      <w:pPr>
        <w:ind w:left="5760" w:hanging="360"/>
      </w:pPr>
    </w:lvl>
    <w:lvl w:ilvl="8" w:tplc="CAC0B04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3A16B0D0">
      <w:start w:val="1"/>
      <w:numFmt w:val="lowerRoman"/>
      <w:lvlText w:val="(%1)"/>
      <w:lvlJc w:val="left"/>
      <w:pPr>
        <w:ind w:left="1080" w:hanging="720"/>
      </w:pPr>
      <w:rPr>
        <w:rFonts w:hint="default"/>
      </w:rPr>
    </w:lvl>
    <w:lvl w:ilvl="1" w:tplc="C986BBC6" w:tentative="1">
      <w:start w:val="1"/>
      <w:numFmt w:val="lowerLetter"/>
      <w:lvlText w:val="%2."/>
      <w:lvlJc w:val="left"/>
      <w:pPr>
        <w:ind w:left="1440" w:hanging="360"/>
      </w:pPr>
    </w:lvl>
    <w:lvl w:ilvl="2" w:tplc="1158CB48" w:tentative="1">
      <w:start w:val="1"/>
      <w:numFmt w:val="lowerRoman"/>
      <w:lvlText w:val="%3."/>
      <w:lvlJc w:val="right"/>
      <w:pPr>
        <w:ind w:left="2160" w:hanging="180"/>
      </w:pPr>
    </w:lvl>
    <w:lvl w:ilvl="3" w:tplc="387444A4" w:tentative="1">
      <w:start w:val="1"/>
      <w:numFmt w:val="decimal"/>
      <w:lvlText w:val="%4."/>
      <w:lvlJc w:val="left"/>
      <w:pPr>
        <w:ind w:left="2880" w:hanging="360"/>
      </w:pPr>
    </w:lvl>
    <w:lvl w:ilvl="4" w:tplc="B536568A" w:tentative="1">
      <w:start w:val="1"/>
      <w:numFmt w:val="lowerLetter"/>
      <w:lvlText w:val="%5."/>
      <w:lvlJc w:val="left"/>
      <w:pPr>
        <w:ind w:left="3600" w:hanging="360"/>
      </w:pPr>
    </w:lvl>
    <w:lvl w:ilvl="5" w:tplc="5B949910" w:tentative="1">
      <w:start w:val="1"/>
      <w:numFmt w:val="lowerRoman"/>
      <w:lvlText w:val="%6."/>
      <w:lvlJc w:val="right"/>
      <w:pPr>
        <w:ind w:left="4320" w:hanging="180"/>
      </w:pPr>
    </w:lvl>
    <w:lvl w:ilvl="6" w:tplc="700CEFF2" w:tentative="1">
      <w:start w:val="1"/>
      <w:numFmt w:val="decimal"/>
      <w:lvlText w:val="%7."/>
      <w:lvlJc w:val="left"/>
      <w:pPr>
        <w:ind w:left="5040" w:hanging="360"/>
      </w:pPr>
    </w:lvl>
    <w:lvl w:ilvl="7" w:tplc="A05EB1A6" w:tentative="1">
      <w:start w:val="1"/>
      <w:numFmt w:val="lowerLetter"/>
      <w:lvlText w:val="%8."/>
      <w:lvlJc w:val="left"/>
      <w:pPr>
        <w:ind w:left="5760" w:hanging="360"/>
      </w:pPr>
    </w:lvl>
    <w:lvl w:ilvl="8" w:tplc="9F7247B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FD94E4E4">
      <w:start w:val="1"/>
      <w:numFmt w:val="lowerRoman"/>
      <w:lvlText w:val="(%1)"/>
      <w:lvlJc w:val="left"/>
      <w:pPr>
        <w:ind w:left="1080" w:hanging="720"/>
      </w:pPr>
      <w:rPr>
        <w:rFonts w:hint="default"/>
      </w:rPr>
    </w:lvl>
    <w:lvl w:ilvl="1" w:tplc="9A5AD9A0" w:tentative="1">
      <w:start w:val="1"/>
      <w:numFmt w:val="lowerLetter"/>
      <w:lvlText w:val="%2."/>
      <w:lvlJc w:val="left"/>
      <w:pPr>
        <w:ind w:left="1440" w:hanging="360"/>
      </w:pPr>
    </w:lvl>
    <w:lvl w:ilvl="2" w:tplc="7C66EB2C" w:tentative="1">
      <w:start w:val="1"/>
      <w:numFmt w:val="lowerRoman"/>
      <w:lvlText w:val="%3."/>
      <w:lvlJc w:val="right"/>
      <w:pPr>
        <w:ind w:left="2160" w:hanging="180"/>
      </w:pPr>
    </w:lvl>
    <w:lvl w:ilvl="3" w:tplc="8CAAD70E" w:tentative="1">
      <w:start w:val="1"/>
      <w:numFmt w:val="decimal"/>
      <w:lvlText w:val="%4."/>
      <w:lvlJc w:val="left"/>
      <w:pPr>
        <w:ind w:left="2880" w:hanging="360"/>
      </w:pPr>
    </w:lvl>
    <w:lvl w:ilvl="4" w:tplc="EE247F9C" w:tentative="1">
      <w:start w:val="1"/>
      <w:numFmt w:val="lowerLetter"/>
      <w:lvlText w:val="%5."/>
      <w:lvlJc w:val="left"/>
      <w:pPr>
        <w:ind w:left="3600" w:hanging="360"/>
      </w:pPr>
    </w:lvl>
    <w:lvl w:ilvl="5" w:tplc="15524FAE" w:tentative="1">
      <w:start w:val="1"/>
      <w:numFmt w:val="lowerRoman"/>
      <w:lvlText w:val="%6."/>
      <w:lvlJc w:val="right"/>
      <w:pPr>
        <w:ind w:left="4320" w:hanging="180"/>
      </w:pPr>
    </w:lvl>
    <w:lvl w:ilvl="6" w:tplc="3D4E25AC" w:tentative="1">
      <w:start w:val="1"/>
      <w:numFmt w:val="decimal"/>
      <w:lvlText w:val="%7."/>
      <w:lvlJc w:val="left"/>
      <w:pPr>
        <w:ind w:left="5040" w:hanging="360"/>
      </w:pPr>
    </w:lvl>
    <w:lvl w:ilvl="7" w:tplc="AB8A4928" w:tentative="1">
      <w:start w:val="1"/>
      <w:numFmt w:val="lowerLetter"/>
      <w:lvlText w:val="%8."/>
      <w:lvlJc w:val="left"/>
      <w:pPr>
        <w:ind w:left="5760" w:hanging="360"/>
      </w:pPr>
    </w:lvl>
    <w:lvl w:ilvl="8" w:tplc="FE72E0A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5EEE4F4E">
      <w:start w:val="1"/>
      <w:numFmt w:val="lowerRoman"/>
      <w:lvlText w:val="(%1)"/>
      <w:lvlJc w:val="left"/>
      <w:pPr>
        <w:ind w:left="1080" w:hanging="720"/>
      </w:pPr>
      <w:rPr>
        <w:rFonts w:hint="default"/>
      </w:rPr>
    </w:lvl>
    <w:lvl w:ilvl="1" w:tplc="B31825DA" w:tentative="1">
      <w:start w:val="1"/>
      <w:numFmt w:val="lowerLetter"/>
      <w:lvlText w:val="%2."/>
      <w:lvlJc w:val="left"/>
      <w:pPr>
        <w:ind w:left="1440" w:hanging="360"/>
      </w:pPr>
    </w:lvl>
    <w:lvl w:ilvl="2" w:tplc="A07418CC" w:tentative="1">
      <w:start w:val="1"/>
      <w:numFmt w:val="lowerRoman"/>
      <w:lvlText w:val="%3."/>
      <w:lvlJc w:val="right"/>
      <w:pPr>
        <w:ind w:left="2160" w:hanging="180"/>
      </w:pPr>
    </w:lvl>
    <w:lvl w:ilvl="3" w:tplc="B69286C0" w:tentative="1">
      <w:start w:val="1"/>
      <w:numFmt w:val="decimal"/>
      <w:lvlText w:val="%4."/>
      <w:lvlJc w:val="left"/>
      <w:pPr>
        <w:ind w:left="2880" w:hanging="360"/>
      </w:pPr>
    </w:lvl>
    <w:lvl w:ilvl="4" w:tplc="041C1C5C" w:tentative="1">
      <w:start w:val="1"/>
      <w:numFmt w:val="lowerLetter"/>
      <w:lvlText w:val="%5."/>
      <w:lvlJc w:val="left"/>
      <w:pPr>
        <w:ind w:left="3600" w:hanging="360"/>
      </w:pPr>
    </w:lvl>
    <w:lvl w:ilvl="5" w:tplc="4816C74C" w:tentative="1">
      <w:start w:val="1"/>
      <w:numFmt w:val="lowerRoman"/>
      <w:lvlText w:val="%6."/>
      <w:lvlJc w:val="right"/>
      <w:pPr>
        <w:ind w:left="4320" w:hanging="180"/>
      </w:pPr>
    </w:lvl>
    <w:lvl w:ilvl="6" w:tplc="3F60C326" w:tentative="1">
      <w:start w:val="1"/>
      <w:numFmt w:val="decimal"/>
      <w:lvlText w:val="%7."/>
      <w:lvlJc w:val="left"/>
      <w:pPr>
        <w:ind w:left="5040" w:hanging="360"/>
      </w:pPr>
    </w:lvl>
    <w:lvl w:ilvl="7" w:tplc="123AAE3E" w:tentative="1">
      <w:start w:val="1"/>
      <w:numFmt w:val="lowerLetter"/>
      <w:lvlText w:val="%8."/>
      <w:lvlJc w:val="left"/>
      <w:pPr>
        <w:ind w:left="5760" w:hanging="360"/>
      </w:pPr>
    </w:lvl>
    <w:lvl w:ilvl="8" w:tplc="299EF25A"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CB46F01C">
      <w:start w:val="1"/>
      <w:numFmt w:val="lowerRoman"/>
      <w:lvlText w:val="(%1)"/>
      <w:lvlJc w:val="left"/>
      <w:pPr>
        <w:ind w:left="1080" w:hanging="720"/>
      </w:pPr>
      <w:rPr>
        <w:rFonts w:hint="default"/>
      </w:rPr>
    </w:lvl>
    <w:lvl w:ilvl="1" w:tplc="E5C2C412" w:tentative="1">
      <w:start w:val="1"/>
      <w:numFmt w:val="lowerLetter"/>
      <w:lvlText w:val="%2."/>
      <w:lvlJc w:val="left"/>
      <w:pPr>
        <w:ind w:left="1440" w:hanging="360"/>
      </w:pPr>
    </w:lvl>
    <w:lvl w:ilvl="2" w:tplc="60F403A6" w:tentative="1">
      <w:start w:val="1"/>
      <w:numFmt w:val="lowerRoman"/>
      <w:lvlText w:val="%3."/>
      <w:lvlJc w:val="right"/>
      <w:pPr>
        <w:ind w:left="2160" w:hanging="180"/>
      </w:pPr>
    </w:lvl>
    <w:lvl w:ilvl="3" w:tplc="4D9CDABA" w:tentative="1">
      <w:start w:val="1"/>
      <w:numFmt w:val="decimal"/>
      <w:lvlText w:val="%4."/>
      <w:lvlJc w:val="left"/>
      <w:pPr>
        <w:ind w:left="2880" w:hanging="360"/>
      </w:pPr>
    </w:lvl>
    <w:lvl w:ilvl="4" w:tplc="9DE6FEAE" w:tentative="1">
      <w:start w:val="1"/>
      <w:numFmt w:val="lowerLetter"/>
      <w:lvlText w:val="%5."/>
      <w:lvlJc w:val="left"/>
      <w:pPr>
        <w:ind w:left="3600" w:hanging="360"/>
      </w:pPr>
    </w:lvl>
    <w:lvl w:ilvl="5" w:tplc="F3A47C78" w:tentative="1">
      <w:start w:val="1"/>
      <w:numFmt w:val="lowerRoman"/>
      <w:lvlText w:val="%6."/>
      <w:lvlJc w:val="right"/>
      <w:pPr>
        <w:ind w:left="4320" w:hanging="180"/>
      </w:pPr>
    </w:lvl>
    <w:lvl w:ilvl="6" w:tplc="6A5478F0" w:tentative="1">
      <w:start w:val="1"/>
      <w:numFmt w:val="decimal"/>
      <w:lvlText w:val="%7."/>
      <w:lvlJc w:val="left"/>
      <w:pPr>
        <w:ind w:left="5040" w:hanging="360"/>
      </w:pPr>
    </w:lvl>
    <w:lvl w:ilvl="7" w:tplc="15CEEC66" w:tentative="1">
      <w:start w:val="1"/>
      <w:numFmt w:val="lowerLetter"/>
      <w:lvlText w:val="%8."/>
      <w:lvlJc w:val="left"/>
      <w:pPr>
        <w:ind w:left="5760" w:hanging="360"/>
      </w:pPr>
    </w:lvl>
    <w:lvl w:ilvl="8" w:tplc="8A2A06DE" w:tentative="1">
      <w:start w:val="1"/>
      <w:numFmt w:val="lowerRoman"/>
      <w:lvlText w:val="%9."/>
      <w:lvlJc w:val="right"/>
      <w:pPr>
        <w:ind w:left="6480" w:hanging="180"/>
      </w:pPr>
    </w:lvl>
  </w:abstractNum>
  <w:abstractNum w:abstractNumId="16" w15:restartNumberingAfterBreak="0">
    <w:nsid w:val="38A25ACC"/>
    <w:multiLevelType w:val="hybridMultilevel"/>
    <w:tmpl w:val="26803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231C3A94">
      <w:start w:val="1"/>
      <w:numFmt w:val="lowerRoman"/>
      <w:lvlText w:val="(%1)"/>
      <w:lvlJc w:val="left"/>
      <w:pPr>
        <w:ind w:left="1080" w:hanging="720"/>
      </w:pPr>
      <w:rPr>
        <w:rFonts w:hint="default"/>
      </w:rPr>
    </w:lvl>
    <w:lvl w:ilvl="1" w:tplc="BB1493C6" w:tentative="1">
      <w:start w:val="1"/>
      <w:numFmt w:val="lowerLetter"/>
      <w:lvlText w:val="%2."/>
      <w:lvlJc w:val="left"/>
      <w:pPr>
        <w:ind w:left="1440" w:hanging="360"/>
      </w:pPr>
    </w:lvl>
    <w:lvl w:ilvl="2" w:tplc="8D3EFD86" w:tentative="1">
      <w:start w:val="1"/>
      <w:numFmt w:val="lowerRoman"/>
      <w:lvlText w:val="%3."/>
      <w:lvlJc w:val="right"/>
      <w:pPr>
        <w:ind w:left="2160" w:hanging="180"/>
      </w:pPr>
    </w:lvl>
    <w:lvl w:ilvl="3" w:tplc="AA52BA66" w:tentative="1">
      <w:start w:val="1"/>
      <w:numFmt w:val="decimal"/>
      <w:lvlText w:val="%4."/>
      <w:lvlJc w:val="left"/>
      <w:pPr>
        <w:ind w:left="2880" w:hanging="360"/>
      </w:pPr>
    </w:lvl>
    <w:lvl w:ilvl="4" w:tplc="710C5A7C" w:tentative="1">
      <w:start w:val="1"/>
      <w:numFmt w:val="lowerLetter"/>
      <w:lvlText w:val="%5."/>
      <w:lvlJc w:val="left"/>
      <w:pPr>
        <w:ind w:left="3600" w:hanging="360"/>
      </w:pPr>
    </w:lvl>
    <w:lvl w:ilvl="5" w:tplc="B1966CD8" w:tentative="1">
      <w:start w:val="1"/>
      <w:numFmt w:val="lowerRoman"/>
      <w:lvlText w:val="%6."/>
      <w:lvlJc w:val="right"/>
      <w:pPr>
        <w:ind w:left="4320" w:hanging="180"/>
      </w:pPr>
    </w:lvl>
    <w:lvl w:ilvl="6" w:tplc="FEF2517C" w:tentative="1">
      <w:start w:val="1"/>
      <w:numFmt w:val="decimal"/>
      <w:lvlText w:val="%7."/>
      <w:lvlJc w:val="left"/>
      <w:pPr>
        <w:ind w:left="5040" w:hanging="360"/>
      </w:pPr>
    </w:lvl>
    <w:lvl w:ilvl="7" w:tplc="81949B46" w:tentative="1">
      <w:start w:val="1"/>
      <w:numFmt w:val="lowerLetter"/>
      <w:lvlText w:val="%8."/>
      <w:lvlJc w:val="left"/>
      <w:pPr>
        <w:ind w:left="5760" w:hanging="360"/>
      </w:pPr>
    </w:lvl>
    <w:lvl w:ilvl="8" w:tplc="382A0498" w:tentative="1">
      <w:start w:val="1"/>
      <w:numFmt w:val="lowerRoman"/>
      <w:lvlText w:val="%9."/>
      <w:lvlJc w:val="right"/>
      <w:pPr>
        <w:ind w:left="6480" w:hanging="180"/>
      </w:pPr>
    </w:lvl>
  </w:abstractNum>
  <w:abstractNum w:abstractNumId="18" w15:restartNumberingAfterBreak="0">
    <w:nsid w:val="470A9467"/>
    <w:multiLevelType w:val="hybridMultilevel"/>
    <w:tmpl w:val="9A7C292A"/>
    <w:lvl w:ilvl="0" w:tplc="88B28C4A">
      <w:start w:val="1"/>
      <w:numFmt w:val="bullet"/>
      <w:lvlText w:val="·"/>
      <w:lvlJc w:val="left"/>
      <w:pPr>
        <w:ind w:left="720" w:hanging="360"/>
      </w:pPr>
      <w:rPr>
        <w:rFonts w:ascii="Symbol" w:hAnsi="Symbol" w:hint="default"/>
      </w:rPr>
    </w:lvl>
    <w:lvl w:ilvl="1" w:tplc="806406BA">
      <w:start w:val="1"/>
      <w:numFmt w:val="bullet"/>
      <w:lvlText w:val="o"/>
      <w:lvlJc w:val="left"/>
      <w:pPr>
        <w:ind w:left="1440" w:hanging="360"/>
      </w:pPr>
      <w:rPr>
        <w:rFonts w:ascii="Courier New" w:hAnsi="Courier New" w:hint="default"/>
      </w:rPr>
    </w:lvl>
    <w:lvl w:ilvl="2" w:tplc="7F94CBF6">
      <w:start w:val="1"/>
      <w:numFmt w:val="bullet"/>
      <w:lvlText w:val=""/>
      <w:lvlJc w:val="left"/>
      <w:pPr>
        <w:ind w:left="2160" w:hanging="360"/>
      </w:pPr>
      <w:rPr>
        <w:rFonts w:ascii="Wingdings" w:hAnsi="Wingdings" w:hint="default"/>
      </w:rPr>
    </w:lvl>
    <w:lvl w:ilvl="3" w:tplc="3C10875A">
      <w:start w:val="1"/>
      <w:numFmt w:val="bullet"/>
      <w:lvlText w:val=""/>
      <w:lvlJc w:val="left"/>
      <w:pPr>
        <w:ind w:left="2880" w:hanging="360"/>
      </w:pPr>
      <w:rPr>
        <w:rFonts w:ascii="Symbol" w:hAnsi="Symbol" w:hint="default"/>
      </w:rPr>
    </w:lvl>
    <w:lvl w:ilvl="4" w:tplc="259647CA">
      <w:start w:val="1"/>
      <w:numFmt w:val="bullet"/>
      <w:lvlText w:val="o"/>
      <w:lvlJc w:val="left"/>
      <w:pPr>
        <w:ind w:left="3600" w:hanging="360"/>
      </w:pPr>
      <w:rPr>
        <w:rFonts w:ascii="Courier New" w:hAnsi="Courier New" w:hint="default"/>
      </w:rPr>
    </w:lvl>
    <w:lvl w:ilvl="5" w:tplc="78CA83E0">
      <w:start w:val="1"/>
      <w:numFmt w:val="bullet"/>
      <w:lvlText w:val=""/>
      <w:lvlJc w:val="left"/>
      <w:pPr>
        <w:ind w:left="4320" w:hanging="360"/>
      </w:pPr>
      <w:rPr>
        <w:rFonts w:ascii="Wingdings" w:hAnsi="Wingdings" w:hint="default"/>
      </w:rPr>
    </w:lvl>
    <w:lvl w:ilvl="6" w:tplc="A3929BFE">
      <w:start w:val="1"/>
      <w:numFmt w:val="bullet"/>
      <w:lvlText w:val=""/>
      <w:lvlJc w:val="left"/>
      <w:pPr>
        <w:ind w:left="5040" w:hanging="360"/>
      </w:pPr>
      <w:rPr>
        <w:rFonts w:ascii="Symbol" w:hAnsi="Symbol" w:hint="default"/>
      </w:rPr>
    </w:lvl>
    <w:lvl w:ilvl="7" w:tplc="01766954">
      <w:start w:val="1"/>
      <w:numFmt w:val="bullet"/>
      <w:lvlText w:val="o"/>
      <w:lvlJc w:val="left"/>
      <w:pPr>
        <w:ind w:left="5760" w:hanging="360"/>
      </w:pPr>
      <w:rPr>
        <w:rFonts w:ascii="Courier New" w:hAnsi="Courier New" w:hint="default"/>
      </w:rPr>
    </w:lvl>
    <w:lvl w:ilvl="8" w:tplc="1E48198E">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201A0C70"/>
    <w:lvl w:ilvl="0" w:tplc="FFFFFFFF">
      <w:start w:val="1"/>
      <w:numFmt w:val="bullet"/>
      <w:lvlText w:val=""/>
      <w:lvlJc w:val="left"/>
      <w:pPr>
        <w:ind w:left="624" w:hanging="267"/>
      </w:pPr>
      <w:rPr>
        <w:rFonts w:ascii="Symbol" w:hAnsi="Symbol" w:hint="default"/>
      </w:rPr>
    </w:lvl>
    <w:lvl w:ilvl="1" w:tplc="BD7CD218">
      <w:start w:val="1"/>
      <w:numFmt w:val="bullet"/>
      <w:lvlText w:val="o"/>
      <w:lvlJc w:val="left"/>
      <w:pPr>
        <w:ind w:left="1080" w:hanging="360"/>
      </w:pPr>
      <w:rPr>
        <w:rFonts w:ascii="Courier New" w:hAnsi="Courier New" w:cs="Courier New" w:hint="default"/>
      </w:rPr>
    </w:lvl>
    <w:lvl w:ilvl="2" w:tplc="8F485B26" w:tentative="1">
      <w:start w:val="1"/>
      <w:numFmt w:val="bullet"/>
      <w:lvlText w:val=""/>
      <w:lvlJc w:val="left"/>
      <w:pPr>
        <w:ind w:left="1800" w:hanging="360"/>
      </w:pPr>
      <w:rPr>
        <w:rFonts w:ascii="Wingdings" w:hAnsi="Wingdings" w:hint="default"/>
      </w:rPr>
    </w:lvl>
    <w:lvl w:ilvl="3" w:tplc="4DE23CCE" w:tentative="1">
      <w:start w:val="1"/>
      <w:numFmt w:val="bullet"/>
      <w:lvlText w:val=""/>
      <w:lvlJc w:val="left"/>
      <w:pPr>
        <w:ind w:left="2520" w:hanging="360"/>
      </w:pPr>
      <w:rPr>
        <w:rFonts w:ascii="Symbol" w:hAnsi="Symbol" w:hint="default"/>
      </w:rPr>
    </w:lvl>
    <w:lvl w:ilvl="4" w:tplc="26D6401C" w:tentative="1">
      <w:start w:val="1"/>
      <w:numFmt w:val="bullet"/>
      <w:lvlText w:val="o"/>
      <w:lvlJc w:val="left"/>
      <w:pPr>
        <w:ind w:left="3240" w:hanging="360"/>
      </w:pPr>
      <w:rPr>
        <w:rFonts w:ascii="Courier New" w:hAnsi="Courier New" w:cs="Courier New" w:hint="default"/>
      </w:rPr>
    </w:lvl>
    <w:lvl w:ilvl="5" w:tplc="E62CC28C" w:tentative="1">
      <w:start w:val="1"/>
      <w:numFmt w:val="bullet"/>
      <w:lvlText w:val=""/>
      <w:lvlJc w:val="left"/>
      <w:pPr>
        <w:ind w:left="3960" w:hanging="360"/>
      </w:pPr>
      <w:rPr>
        <w:rFonts w:ascii="Wingdings" w:hAnsi="Wingdings" w:hint="default"/>
      </w:rPr>
    </w:lvl>
    <w:lvl w:ilvl="6" w:tplc="2764A15A" w:tentative="1">
      <w:start w:val="1"/>
      <w:numFmt w:val="bullet"/>
      <w:lvlText w:val=""/>
      <w:lvlJc w:val="left"/>
      <w:pPr>
        <w:ind w:left="4680" w:hanging="360"/>
      </w:pPr>
      <w:rPr>
        <w:rFonts w:ascii="Symbol" w:hAnsi="Symbol" w:hint="default"/>
      </w:rPr>
    </w:lvl>
    <w:lvl w:ilvl="7" w:tplc="889686D8" w:tentative="1">
      <w:start w:val="1"/>
      <w:numFmt w:val="bullet"/>
      <w:lvlText w:val="o"/>
      <w:lvlJc w:val="left"/>
      <w:pPr>
        <w:ind w:left="5400" w:hanging="360"/>
      </w:pPr>
      <w:rPr>
        <w:rFonts w:ascii="Courier New" w:hAnsi="Courier New" w:cs="Courier New" w:hint="default"/>
      </w:rPr>
    </w:lvl>
    <w:lvl w:ilvl="8" w:tplc="8B222294"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472A6BBC">
      <w:start w:val="1"/>
      <w:numFmt w:val="lowerRoman"/>
      <w:lvlText w:val="(%1)"/>
      <w:lvlJc w:val="left"/>
      <w:pPr>
        <w:ind w:left="1080" w:hanging="720"/>
      </w:pPr>
      <w:rPr>
        <w:rFonts w:hint="default"/>
      </w:rPr>
    </w:lvl>
    <w:lvl w:ilvl="1" w:tplc="658ADE50" w:tentative="1">
      <w:start w:val="1"/>
      <w:numFmt w:val="lowerLetter"/>
      <w:lvlText w:val="%2."/>
      <w:lvlJc w:val="left"/>
      <w:pPr>
        <w:ind w:left="1440" w:hanging="360"/>
      </w:pPr>
    </w:lvl>
    <w:lvl w:ilvl="2" w:tplc="1D688440" w:tentative="1">
      <w:start w:val="1"/>
      <w:numFmt w:val="lowerRoman"/>
      <w:lvlText w:val="%3."/>
      <w:lvlJc w:val="right"/>
      <w:pPr>
        <w:ind w:left="2160" w:hanging="180"/>
      </w:pPr>
    </w:lvl>
    <w:lvl w:ilvl="3" w:tplc="160666E0" w:tentative="1">
      <w:start w:val="1"/>
      <w:numFmt w:val="decimal"/>
      <w:lvlText w:val="%4."/>
      <w:lvlJc w:val="left"/>
      <w:pPr>
        <w:ind w:left="2880" w:hanging="360"/>
      </w:pPr>
    </w:lvl>
    <w:lvl w:ilvl="4" w:tplc="2FD0A842" w:tentative="1">
      <w:start w:val="1"/>
      <w:numFmt w:val="lowerLetter"/>
      <w:lvlText w:val="%5."/>
      <w:lvlJc w:val="left"/>
      <w:pPr>
        <w:ind w:left="3600" w:hanging="360"/>
      </w:pPr>
    </w:lvl>
    <w:lvl w:ilvl="5" w:tplc="79CAA3A0" w:tentative="1">
      <w:start w:val="1"/>
      <w:numFmt w:val="lowerRoman"/>
      <w:lvlText w:val="%6."/>
      <w:lvlJc w:val="right"/>
      <w:pPr>
        <w:ind w:left="4320" w:hanging="180"/>
      </w:pPr>
    </w:lvl>
    <w:lvl w:ilvl="6" w:tplc="A782ACFC" w:tentative="1">
      <w:start w:val="1"/>
      <w:numFmt w:val="decimal"/>
      <w:lvlText w:val="%7."/>
      <w:lvlJc w:val="left"/>
      <w:pPr>
        <w:ind w:left="5040" w:hanging="360"/>
      </w:pPr>
    </w:lvl>
    <w:lvl w:ilvl="7" w:tplc="D0782CA4" w:tentative="1">
      <w:start w:val="1"/>
      <w:numFmt w:val="lowerLetter"/>
      <w:lvlText w:val="%8."/>
      <w:lvlJc w:val="left"/>
      <w:pPr>
        <w:ind w:left="5760" w:hanging="360"/>
      </w:pPr>
    </w:lvl>
    <w:lvl w:ilvl="8" w:tplc="1CDEBA0C"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0CDA4BB4">
      <w:start w:val="1"/>
      <w:numFmt w:val="lowerRoman"/>
      <w:lvlText w:val="(%1)"/>
      <w:lvlJc w:val="left"/>
      <w:pPr>
        <w:ind w:left="1080" w:hanging="720"/>
      </w:pPr>
      <w:rPr>
        <w:rFonts w:hint="default"/>
      </w:rPr>
    </w:lvl>
    <w:lvl w:ilvl="1" w:tplc="A60EFD44" w:tentative="1">
      <w:start w:val="1"/>
      <w:numFmt w:val="lowerLetter"/>
      <w:lvlText w:val="%2."/>
      <w:lvlJc w:val="left"/>
      <w:pPr>
        <w:ind w:left="1440" w:hanging="360"/>
      </w:pPr>
    </w:lvl>
    <w:lvl w:ilvl="2" w:tplc="E34EC740" w:tentative="1">
      <w:start w:val="1"/>
      <w:numFmt w:val="lowerRoman"/>
      <w:lvlText w:val="%3."/>
      <w:lvlJc w:val="right"/>
      <w:pPr>
        <w:ind w:left="2160" w:hanging="180"/>
      </w:pPr>
    </w:lvl>
    <w:lvl w:ilvl="3" w:tplc="608EB2B4" w:tentative="1">
      <w:start w:val="1"/>
      <w:numFmt w:val="decimal"/>
      <w:lvlText w:val="%4."/>
      <w:lvlJc w:val="left"/>
      <w:pPr>
        <w:ind w:left="2880" w:hanging="360"/>
      </w:pPr>
    </w:lvl>
    <w:lvl w:ilvl="4" w:tplc="5086968C" w:tentative="1">
      <w:start w:val="1"/>
      <w:numFmt w:val="lowerLetter"/>
      <w:lvlText w:val="%5."/>
      <w:lvlJc w:val="left"/>
      <w:pPr>
        <w:ind w:left="3600" w:hanging="360"/>
      </w:pPr>
    </w:lvl>
    <w:lvl w:ilvl="5" w:tplc="0F243178" w:tentative="1">
      <w:start w:val="1"/>
      <w:numFmt w:val="lowerRoman"/>
      <w:lvlText w:val="%6."/>
      <w:lvlJc w:val="right"/>
      <w:pPr>
        <w:ind w:left="4320" w:hanging="180"/>
      </w:pPr>
    </w:lvl>
    <w:lvl w:ilvl="6" w:tplc="525C18EA" w:tentative="1">
      <w:start w:val="1"/>
      <w:numFmt w:val="decimal"/>
      <w:lvlText w:val="%7."/>
      <w:lvlJc w:val="left"/>
      <w:pPr>
        <w:ind w:left="5040" w:hanging="360"/>
      </w:pPr>
    </w:lvl>
    <w:lvl w:ilvl="7" w:tplc="439E7E2E" w:tentative="1">
      <w:start w:val="1"/>
      <w:numFmt w:val="lowerLetter"/>
      <w:lvlText w:val="%8."/>
      <w:lvlJc w:val="left"/>
      <w:pPr>
        <w:ind w:left="5760" w:hanging="360"/>
      </w:pPr>
    </w:lvl>
    <w:lvl w:ilvl="8" w:tplc="4768EDC2"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CD607D86">
      <w:start w:val="1"/>
      <w:numFmt w:val="lowerRoman"/>
      <w:lvlText w:val="(%1)"/>
      <w:lvlJc w:val="left"/>
      <w:pPr>
        <w:ind w:left="1080" w:hanging="720"/>
      </w:pPr>
      <w:rPr>
        <w:rFonts w:hint="default"/>
      </w:rPr>
    </w:lvl>
    <w:lvl w:ilvl="1" w:tplc="E362E238" w:tentative="1">
      <w:start w:val="1"/>
      <w:numFmt w:val="lowerLetter"/>
      <w:lvlText w:val="%2."/>
      <w:lvlJc w:val="left"/>
      <w:pPr>
        <w:ind w:left="1440" w:hanging="360"/>
      </w:pPr>
    </w:lvl>
    <w:lvl w:ilvl="2" w:tplc="00C4C61C" w:tentative="1">
      <w:start w:val="1"/>
      <w:numFmt w:val="lowerRoman"/>
      <w:lvlText w:val="%3."/>
      <w:lvlJc w:val="right"/>
      <w:pPr>
        <w:ind w:left="2160" w:hanging="180"/>
      </w:pPr>
    </w:lvl>
    <w:lvl w:ilvl="3" w:tplc="DDD258E2" w:tentative="1">
      <w:start w:val="1"/>
      <w:numFmt w:val="decimal"/>
      <w:lvlText w:val="%4."/>
      <w:lvlJc w:val="left"/>
      <w:pPr>
        <w:ind w:left="2880" w:hanging="360"/>
      </w:pPr>
    </w:lvl>
    <w:lvl w:ilvl="4" w:tplc="5F385AD2" w:tentative="1">
      <w:start w:val="1"/>
      <w:numFmt w:val="lowerLetter"/>
      <w:lvlText w:val="%5."/>
      <w:lvlJc w:val="left"/>
      <w:pPr>
        <w:ind w:left="3600" w:hanging="360"/>
      </w:pPr>
    </w:lvl>
    <w:lvl w:ilvl="5" w:tplc="B164DF0C" w:tentative="1">
      <w:start w:val="1"/>
      <w:numFmt w:val="lowerRoman"/>
      <w:lvlText w:val="%6."/>
      <w:lvlJc w:val="right"/>
      <w:pPr>
        <w:ind w:left="4320" w:hanging="180"/>
      </w:pPr>
    </w:lvl>
    <w:lvl w:ilvl="6" w:tplc="6C72AB24" w:tentative="1">
      <w:start w:val="1"/>
      <w:numFmt w:val="decimal"/>
      <w:lvlText w:val="%7."/>
      <w:lvlJc w:val="left"/>
      <w:pPr>
        <w:ind w:left="5040" w:hanging="360"/>
      </w:pPr>
    </w:lvl>
    <w:lvl w:ilvl="7" w:tplc="2C9832E2" w:tentative="1">
      <w:start w:val="1"/>
      <w:numFmt w:val="lowerLetter"/>
      <w:lvlText w:val="%8."/>
      <w:lvlJc w:val="left"/>
      <w:pPr>
        <w:ind w:left="5760" w:hanging="360"/>
      </w:pPr>
    </w:lvl>
    <w:lvl w:ilvl="8" w:tplc="8A44C3BC"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B85E6090">
      <w:start w:val="1"/>
      <w:numFmt w:val="lowerRoman"/>
      <w:lvlText w:val="(%1)"/>
      <w:lvlJc w:val="left"/>
      <w:pPr>
        <w:ind w:left="1080" w:hanging="720"/>
      </w:pPr>
      <w:rPr>
        <w:rFonts w:hint="default"/>
      </w:rPr>
    </w:lvl>
    <w:lvl w:ilvl="1" w:tplc="E2985D86" w:tentative="1">
      <w:start w:val="1"/>
      <w:numFmt w:val="lowerLetter"/>
      <w:lvlText w:val="%2."/>
      <w:lvlJc w:val="left"/>
      <w:pPr>
        <w:ind w:left="1440" w:hanging="360"/>
      </w:pPr>
    </w:lvl>
    <w:lvl w:ilvl="2" w:tplc="75B0465A" w:tentative="1">
      <w:start w:val="1"/>
      <w:numFmt w:val="lowerRoman"/>
      <w:lvlText w:val="%3."/>
      <w:lvlJc w:val="right"/>
      <w:pPr>
        <w:ind w:left="2160" w:hanging="180"/>
      </w:pPr>
    </w:lvl>
    <w:lvl w:ilvl="3" w:tplc="63F0524E" w:tentative="1">
      <w:start w:val="1"/>
      <w:numFmt w:val="decimal"/>
      <w:lvlText w:val="%4."/>
      <w:lvlJc w:val="left"/>
      <w:pPr>
        <w:ind w:left="2880" w:hanging="360"/>
      </w:pPr>
    </w:lvl>
    <w:lvl w:ilvl="4" w:tplc="E04C5D58" w:tentative="1">
      <w:start w:val="1"/>
      <w:numFmt w:val="lowerLetter"/>
      <w:lvlText w:val="%5."/>
      <w:lvlJc w:val="left"/>
      <w:pPr>
        <w:ind w:left="3600" w:hanging="360"/>
      </w:pPr>
    </w:lvl>
    <w:lvl w:ilvl="5" w:tplc="75F82FD8" w:tentative="1">
      <w:start w:val="1"/>
      <w:numFmt w:val="lowerRoman"/>
      <w:lvlText w:val="%6."/>
      <w:lvlJc w:val="right"/>
      <w:pPr>
        <w:ind w:left="4320" w:hanging="180"/>
      </w:pPr>
    </w:lvl>
    <w:lvl w:ilvl="6" w:tplc="EF60E12A" w:tentative="1">
      <w:start w:val="1"/>
      <w:numFmt w:val="decimal"/>
      <w:lvlText w:val="%7."/>
      <w:lvlJc w:val="left"/>
      <w:pPr>
        <w:ind w:left="5040" w:hanging="360"/>
      </w:pPr>
    </w:lvl>
    <w:lvl w:ilvl="7" w:tplc="B962575A" w:tentative="1">
      <w:start w:val="1"/>
      <w:numFmt w:val="lowerLetter"/>
      <w:lvlText w:val="%8."/>
      <w:lvlJc w:val="left"/>
      <w:pPr>
        <w:ind w:left="5760" w:hanging="360"/>
      </w:pPr>
    </w:lvl>
    <w:lvl w:ilvl="8" w:tplc="9A8C94DA"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98A69E62">
      <w:start w:val="1"/>
      <w:numFmt w:val="lowerRoman"/>
      <w:lvlText w:val="(%1)"/>
      <w:lvlJc w:val="left"/>
      <w:pPr>
        <w:ind w:left="1080" w:hanging="720"/>
      </w:pPr>
      <w:rPr>
        <w:rFonts w:hint="default"/>
      </w:rPr>
    </w:lvl>
    <w:lvl w:ilvl="1" w:tplc="8F10EB9E" w:tentative="1">
      <w:start w:val="1"/>
      <w:numFmt w:val="lowerLetter"/>
      <w:lvlText w:val="%2."/>
      <w:lvlJc w:val="left"/>
      <w:pPr>
        <w:ind w:left="1440" w:hanging="360"/>
      </w:pPr>
    </w:lvl>
    <w:lvl w:ilvl="2" w:tplc="A212F69C" w:tentative="1">
      <w:start w:val="1"/>
      <w:numFmt w:val="lowerRoman"/>
      <w:lvlText w:val="%3."/>
      <w:lvlJc w:val="right"/>
      <w:pPr>
        <w:ind w:left="2160" w:hanging="180"/>
      </w:pPr>
    </w:lvl>
    <w:lvl w:ilvl="3" w:tplc="5BD42E76" w:tentative="1">
      <w:start w:val="1"/>
      <w:numFmt w:val="decimal"/>
      <w:lvlText w:val="%4."/>
      <w:lvlJc w:val="left"/>
      <w:pPr>
        <w:ind w:left="2880" w:hanging="360"/>
      </w:pPr>
    </w:lvl>
    <w:lvl w:ilvl="4" w:tplc="B342598E" w:tentative="1">
      <w:start w:val="1"/>
      <w:numFmt w:val="lowerLetter"/>
      <w:lvlText w:val="%5."/>
      <w:lvlJc w:val="left"/>
      <w:pPr>
        <w:ind w:left="3600" w:hanging="360"/>
      </w:pPr>
    </w:lvl>
    <w:lvl w:ilvl="5" w:tplc="13BC7D84" w:tentative="1">
      <w:start w:val="1"/>
      <w:numFmt w:val="lowerRoman"/>
      <w:lvlText w:val="%6."/>
      <w:lvlJc w:val="right"/>
      <w:pPr>
        <w:ind w:left="4320" w:hanging="180"/>
      </w:pPr>
    </w:lvl>
    <w:lvl w:ilvl="6" w:tplc="C174FF3A" w:tentative="1">
      <w:start w:val="1"/>
      <w:numFmt w:val="decimal"/>
      <w:lvlText w:val="%7."/>
      <w:lvlJc w:val="left"/>
      <w:pPr>
        <w:ind w:left="5040" w:hanging="360"/>
      </w:pPr>
    </w:lvl>
    <w:lvl w:ilvl="7" w:tplc="038211CC" w:tentative="1">
      <w:start w:val="1"/>
      <w:numFmt w:val="lowerLetter"/>
      <w:lvlText w:val="%8."/>
      <w:lvlJc w:val="left"/>
      <w:pPr>
        <w:ind w:left="5760" w:hanging="360"/>
      </w:pPr>
    </w:lvl>
    <w:lvl w:ilvl="8" w:tplc="140A2C52"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59C44500">
      <w:start w:val="1"/>
      <w:numFmt w:val="bullet"/>
      <w:lvlText w:val=""/>
      <w:lvlJc w:val="left"/>
      <w:pPr>
        <w:tabs>
          <w:tab w:val="num" w:pos="720"/>
        </w:tabs>
        <w:ind w:left="720" w:hanging="360"/>
      </w:pPr>
      <w:rPr>
        <w:rFonts w:ascii="Symbol" w:hAnsi="Symbol"/>
      </w:rPr>
    </w:lvl>
    <w:lvl w:ilvl="1" w:tplc="98708986">
      <w:start w:val="1"/>
      <w:numFmt w:val="bullet"/>
      <w:lvlText w:val="o"/>
      <w:lvlJc w:val="left"/>
      <w:pPr>
        <w:tabs>
          <w:tab w:val="num" w:pos="1440"/>
        </w:tabs>
        <w:ind w:left="1440" w:hanging="360"/>
      </w:pPr>
      <w:rPr>
        <w:rFonts w:ascii="Courier New" w:hAnsi="Courier New"/>
      </w:rPr>
    </w:lvl>
    <w:lvl w:ilvl="2" w:tplc="55EE0442">
      <w:start w:val="1"/>
      <w:numFmt w:val="bullet"/>
      <w:lvlText w:val=""/>
      <w:lvlJc w:val="left"/>
      <w:pPr>
        <w:tabs>
          <w:tab w:val="num" w:pos="2160"/>
        </w:tabs>
        <w:ind w:left="2160" w:hanging="360"/>
      </w:pPr>
      <w:rPr>
        <w:rFonts w:ascii="Wingdings" w:hAnsi="Wingdings"/>
      </w:rPr>
    </w:lvl>
    <w:lvl w:ilvl="3" w:tplc="BFFA8650">
      <w:start w:val="1"/>
      <w:numFmt w:val="bullet"/>
      <w:lvlText w:val=""/>
      <w:lvlJc w:val="left"/>
      <w:pPr>
        <w:tabs>
          <w:tab w:val="num" w:pos="2880"/>
        </w:tabs>
        <w:ind w:left="2880" w:hanging="360"/>
      </w:pPr>
      <w:rPr>
        <w:rFonts w:ascii="Symbol" w:hAnsi="Symbol"/>
      </w:rPr>
    </w:lvl>
    <w:lvl w:ilvl="4" w:tplc="2F38EDCA">
      <w:start w:val="1"/>
      <w:numFmt w:val="bullet"/>
      <w:lvlText w:val="o"/>
      <w:lvlJc w:val="left"/>
      <w:pPr>
        <w:tabs>
          <w:tab w:val="num" w:pos="3600"/>
        </w:tabs>
        <w:ind w:left="3600" w:hanging="360"/>
      </w:pPr>
      <w:rPr>
        <w:rFonts w:ascii="Courier New" w:hAnsi="Courier New"/>
      </w:rPr>
    </w:lvl>
    <w:lvl w:ilvl="5" w:tplc="EA7C5D6E">
      <w:start w:val="1"/>
      <w:numFmt w:val="bullet"/>
      <w:lvlText w:val=""/>
      <w:lvlJc w:val="left"/>
      <w:pPr>
        <w:tabs>
          <w:tab w:val="num" w:pos="4320"/>
        </w:tabs>
        <w:ind w:left="4320" w:hanging="360"/>
      </w:pPr>
      <w:rPr>
        <w:rFonts w:ascii="Wingdings" w:hAnsi="Wingdings"/>
      </w:rPr>
    </w:lvl>
    <w:lvl w:ilvl="6" w:tplc="B38A6AAA">
      <w:start w:val="1"/>
      <w:numFmt w:val="bullet"/>
      <w:lvlText w:val=""/>
      <w:lvlJc w:val="left"/>
      <w:pPr>
        <w:tabs>
          <w:tab w:val="num" w:pos="5040"/>
        </w:tabs>
        <w:ind w:left="5040" w:hanging="360"/>
      </w:pPr>
      <w:rPr>
        <w:rFonts w:ascii="Symbol" w:hAnsi="Symbol"/>
      </w:rPr>
    </w:lvl>
    <w:lvl w:ilvl="7" w:tplc="8092F79C">
      <w:start w:val="1"/>
      <w:numFmt w:val="bullet"/>
      <w:lvlText w:val="o"/>
      <w:lvlJc w:val="left"/>
      <w:pPr>
        <w:tabs>
          <w:tab w:val="num" w:pos="5760"/>
        </w:tabs>
        <w:ind w:left="5760" w:hanging="360"/>
      </w:pPr>
      <w:rPr>
        <w:rFonts w:ascii="Courier New" w:hAnsi="Courier New"/>
      </w:rPr>
    </w:lvl>
    <w:lvl w:ilvl="8" w:tplc="B4B8AD32">
      <w:start w:val="1"/>
      <w:numFmt w:val="bullet"/>
      <w:lvlText w:val=""/>
      <w:lvlJc w:val="left"/>
      <w:pPr>
        <w:tabs>
          <w:tab w:val="num" w:pos="6480"/>
        </w:tabs>
        <w:ind w:left="6480" w:hanging="360"/>
      </w:pPr>
      <w:rPr>
        <w:rFonts w:ascii="Wingdings" w:hAnsi="Wingdings"/>
      </w:rPr>
    </w:lvl>
  </w:abstractNum>
  <w:abstractNum w:abstractNumId="27" w15:restartNumberingAfterBreak="0">
    <w:nsid w:val="7A032638"/>
    <w:multiLevelType w:val="hybridMultilevel"/>
    <w:tmpl w:val="7A032638"/>
    <w:lvl w:ilvl="0" w:tplc="2A927044">
      <w:start w:val="1"/>
      <w:numFmt w:val="bullet"/>
      <w:lvlText w:val=""/>
      <w:lvlJc w:val="left"/>
      <w:pPr>
        <w:tabs>
          <w:tab w:val="num" w:pos="720"/>
        </w:tabs>
        <w:ind w:left="720" w:hanging="360"/>
      </w:pPr>
      <w:rPr>
        <w:rFonts w:ascii="Symbol" w:hAnsi="Symbol"/>
      </w:rPr>
    </w:lvl>
    <w:lvl w:ilvl="1" w:tplc="435226B2">
      <w:start w:val="1"/>
      <w:numFmt w:val="bullet"/>
      <w:lvlText w:val="o"/>
      <w:lvlJc w:val="left"/>
      <w:pPr>
        <w:tabs>
          <w:tab w:val="num" w:pos="1440"/>
        </w:tabs>
        <w:ind w:left="1440" w:hanging="360"/>
      </w:pPr>
      <w:rPr>
        <w:rFonts w:ascii="Courier New" w:hAnsi="Courier New"/>
      </w:rPr>
    </w:lvl>
    <w:lvl w:ilvl="2" w:tplc="DE808A78">
      <w:start w:val="1"/>
      <w:numFmt w:val="bullet"/>
      <w:lvlText w:val=""/>
      <w:lvlJc w:val="left"/>
      <w:pPr>
        <w:tabs>
          <w:tab w:val="num" w:pos="2160"/>
        </w:tabs>
        <w:ind w:left="2160" w:hanging="360"/>
      </w:pPr>
      <w:rPr>
        <w:rFonts w:ascii="Wingdings" w:hAnsi="Wingdings"/>
      </w:rPr>
    </w:lvl>
    <w:lvl w:ilvl="3" w:tplc="A1281B7E">
      <w:start w:val="1"/>
      <w:numFmt w:val="bullet"/>
      <w:lvlText w:val=""/>
      <w:lvlJc w:val="left"/>
      <w:pPr>
        <w:tabs>
          <w:tab w:val="num" w:pos="2880"/>
        </w:tabs>
        <w:ind w:left="2880" w:hanging="360"/>
      </w:pPr>
      <w:rPr>
        <w:rFonts w:ascii="Symbol" w:hAnsi="Symbol"/>
      </w:rPr>
    </w:lvl>
    <w:lvl w:ilvl="4" w:tplc="32AAF098">
      <w:start w:val="1"/>
      <w:numFmt w:val="bullet"/>
      <w:lvlText w:val="o"/>
      <w:lvlJc w:val="left"/>
      <w:pPr>
        <w:tabs>
          <w:tab w:val="num" w:pos="3600"/>
        </w:tabs>
        <w:ind w:left="3600" w:hanging="360"/>
      </w:pPr>
      <w:rPr>
        <w:rFonts w:ascii="Courier New" w:hAnsi="Courier New"/>
      </w:rPr>
    </w:lvl>
    <w:lvl w:ilvl="5" w:tplc="77CC364E">
      <w:start w:val="1"/>
      <w:numFmt w:val="bullet"/>
      <w:lvlText w:val=""/>
      <w:lvlJc w:val="left"/>
      <w:pPr>
        <w:tabs>
          <w:tab w:val="num" w:pos="4320"/>
        </w:tabs>
        <w:ind w:left="4320" w:hanging="360"/>
      </w:pPr>
      <w:rPr>
        <w:rFonts w:ascii="Wingdings" w:hAnsi="Wingdings"/>
      </w:rPr>
    </w:lvl>
    <w:lvl w:ilvl="6" w:tplc="D5026D38">
      <w:start w:val="1"/>
      <w:numFmt w:val="bullet"/>
      <w:lvlText w:val=""/>
      <w:lvlJc w:val="left"/>
      <w:pPr>
        <w:tabs>
          <w:tab w:val="num" w:pos="5040"/>
        </w:tabs>
        <w:ind w:left="5040" w:hanging="360"/>
      </w:pPr>
      <w:rPr>
        <w:rFonts w:ascii="Symbol" w:hAnsi="Symbol"/>
      </w:rPr>
    </w:lvl>
    <w:lvl w:ilvl="7" w:tplc="7CE4D506">
      <w:start w:val="1"/>
      <w:numFmt w:val="bullet"/>
      <w:lvlText w:val="o"/>
      <w:lvlJc w:val="left"/>
      <w:pPr>
        <w:tabs>
          <w:tab w:val="num" w:pos="5760"/>
        </w:tabs>
        <w:ind w:left="5760" w:hanging="360"/>
      </w:pPr>
      <w:rPr>
        <w:rFonts w:ascii="Courier New" w:hAnsi="Courier New"/>
      </w:rPr>
    </w:lvl>
    <w:lvl w:ilvl="8" w:tplc="F5461492">
      <w:start w:val="1"/>
      <w:numFmt w:val="bullet"/>
      <w:lvlText w:val=""/>
      <w:lvlJc w:val="left"/>
      <w:pPr>
        <w:tabs>
          <w:tab w:val="num" w:pos="6480"/>
        </w:tabs>
        <w:ind w:left="6480" w:hanging="360"/>
      </w:pPr>
      <w:rPr>
        <w:rFonts w:ascii="Wingdings" w:hAnsi="Wingdings"/>
      </w:rPr>
    </w:lvl>
  </w:abstractNum>
  <w:num w:numId="1">
    <w:abstractNumId w:val="25"/>
  </w:num>
  <w:num w:numId="2">
    <w:abstractNumId w:val="8"/>
  </w:num>
  <w:num w:numId="3">
    <w:abstractNumId w:val="3"/>
  </w:num>
  <w:num w:numId="4">
    <w:abstractNumId w:val="12"/>
  </w:num>
  <w:num w:numId="5">
    <w:abstractNumId w:val="11"/>
  </w:num>
  <w:num w:numId="6">
    <w:abstractNumId w:val="0"/>
  </w:num>
  <w:num w:numId="7">
    <w:abstractNumId w:val="20"/>
  </w:num>
  <w:num w:numId="8">
    <w:abstractNumId w:val="9"/>
  </w:num>
  <w:num w:numId="9">
    <w:abstractNumId w:val="15"/>
  </w:num>
  <w:num w:numId="10">
    <w:abstractNumId w:val="6"/>
  </w:num>
  <w:num w:numId="11">
    <w:abstractNumId w:val="24"/>
  </w:num>
  <w:num w:numId="12">
    <w:abstractNumId w:val="13"/>
  </w:num>
  <w:num w:numId="13">
    <w:abstractNumId w:val="5"/>
  </w:num>
  <w:num w:numId="14">
    <w:abstractNumId w:val="4"/>
  </w:num>
  <w:num w:numId="15">
    <w:abstractNumId w:val="22"/>
  </w:num>
  <w:num w:numId="16">
    <w:abstractNumId w:val="21"/>
  </w:num>
  <w:num w:numId="17">
    <w:abstractNumId w:val="10"/>
  </w:num>
  <w:num w:numId="18">
    <w:abstractNumId w:val="17"/>
  </w:num>
  <w:num w:numId="19">
    <w:abstractNumId w:val="23"/>
  </w:num>
  <w:num w:numId="20">
    <w:abstractNumId w:val="14"/>
  </w:num>
  <w:num w:numId="21">
    <w:abstractNumId w:val="26"/>
  </w:num>
  <w:num w:numId="22">
    <w:abstractNumId w:val="27"/>
  </w:num>
  <w:num w:numId="23">
    <w:abstractNumId w:val="7"/>
  </w:num>
  <w:num w:numId="24">
    <w:abstractNumId w:val="19"/>
  </w:num>
  <w:num w:numId="25">
    <w:abstractNumId w:val="16"/>
  </w:num>
  <w:num w:numId="26">
    <w:abstractNumId w:val="18"/>
  </w:num>
  <w:num w:numId="27">
    <w:abstractNumId w:val="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848"/>
    <w:rsid w:val="00010754"/>
    <w:rsid w:val="00041178"/>
    <w:rsid w:val="0005220A"/>
    <w:rsid w:val="00067F34"/>
    <w:rsid w:val="000925F2"/>
    <w:rsid w:val="000A3CC0"/>
    <w:rsid w:val="000D76F4"/>
    <w:rsid w:val="000E5500"/>
    <w:rsid w:val="00113B65"/>
    <w:rsid w:val="0011764A"/>
    <w:rsid w:val="00176811"/>
    <w:rsid w:val="001827B5"/>
    <w:rsid w:val="00197ECF"/>
    <w:rsid w:val="001B7F2B"/>
    <w:rsid w:val="001C311D"/>
    <w:rsid w:val="00204973"/>
    <w:rsid w:val="002058F7"/>
    <w:rsid w:val="0021457B"/>
    <w:rsid w:val="00273652"/>
    <w:rsid w:val="002D0032"/>
    <w:rsid w:val="002E3AF5"/>
    <w:rsid w:val="002E4BCA"/>
    <w:rsid w:val="0030108E"/>
    <w:rsid w:val="00301835"/>
    <w:rsid w:val="00314EC7"/>
    <w:rsid w:val="00355714"/>
    <w:rsid w:val="003931EE"/>
    <w:rsid w:val="00397869"/>
    <w:rsid w:val="003A59B4"/>
    <w:rsid w:val="003B2F56"/>
    <w:rsid w:val="003B7F55"/>
    <w:rsid w:val="003C4CE1"/>
    <w:rsid w:val="003E3696"/>
    <w:rsid w:val="00426A18"/>
    <w:rsid w:val="00470FD5"/>
    <w:rsid w:val="0047512D"/>
    <w:rsid w:val="0047633F"/>
    <w:rsid w:val="004E7F90"/>
    <w:rsid w:val="00500153"/>
    <w:rsid w:val="00504F3F"/>
    <w:rsid w:val="00510D7D"/>
    <w:rsid w:val="00515197"/>
    <w:rsid w:val="00521D43"/>
    <w:rsid w:val="005329A2"/>
    <w:rsid w:val="00561507"/>
    <w:rsid w:val="005920FB"/>
    <w:rsid w:val="00594FA6"/>
    <w:rsid w:val="005A20DA"/>
    <w:rsid w:val="005D3D24"/>
    <w:rsid w:val="005E147F"/>
    <w:rsid w:val="005E415B"/>
    <w:rsid w:val="005E62DE"/>
    <w:rsid w:val="005E6760"/>
    <w:rsid w:val="005F75E0"/>
    <w:rsid w:val="00614CFA"/>
    <w:rsid w:val="006209D1"/>
    <w:rsid w:val="006269CF"/>
    <w:rsid w:val="00650740"/>
    <w:rsid w:val="00653905"/>
    <w:rsid w:val="006552EB"/>
    <w:rsid w:val="0066117D"/>
    <w:rsid w:val="00670722"/>
    <w:rsid w:val="006877C0"/>
    <w:rsid w:val="006A41CD"/>
    <w:rsid w:val="006A5CE4"/>
    <w:rsid w:val="006F2323"/>
    <w:rsid w:val="0071503C"/>
    <w:rsid w:val="00716480"/>
    <w:rsid w:val="007224F1"/>
    <w:rsid w:val="00731320"/>
    <w:rsid w:val="007379D5"/>
    <w:rsid w:val="007578E0"/>
    <w:rsid w:val="00777999"/>
    <w:rsid w:val="007833E6"/>
    <w:rsid w:val="007901D4"/>
    <w:rsid w:val="007A44F0"/>
    <w:rsid w:val="007C0A3C"/>
    <w:rsid w:val="007D30CA"/>
    <w:rsid w:val="007E0D20"/>
    <w:rsid w:val="00814F97"/>
    <w:rsid w:val="0081751F"/>
    <w:rsid w:val="00820059"/>
    <w:rsid w:val="008373C0"/>
    <w:rsid w:val="00837848"/>
    <w:rsid w:val="008C0757"/>
    <w:rsid w:val="008D2031"/>
    <w:rsid w:val="008F6A05"/>
    <w:rsid w:val="00947AEC"/>
    <w:rsid w:val="00955343"/>
    <w:rsid w:val="00955FF7"/>
    <w:rsid w:val="00986831"/>
    <w:rsid w:val="00987B45"/>
    <w:rsid w:val="009D2BC7"/>
    <w:rsid w:val="009F3041"/>
    <w:rsid w:val="00A009DC"/>
    <w:rsid w:val="00A502BC"/>
    <w:rsid w:val="00A63887"/>
    <w:rsid w:val="00AA36D8"/>
    <w:rsid w:val="00AB3422"/>
    <w:rsid w:val="00AD66B8"/>
    <w:rsid w:val="00AE02D0"/>
    <w:rsid w:val="00AF1C53"/>
    <w:rsid w:val="00B014CA"/>
    <w:rsid w:val="00B4257C"/>
    <w:rsid w:val="00B64090"/>
    <w:rsid w:val="00B8197C"/>
    <w:rsid w:val="00BC68C4"/>
    <w:rsid w:val="00BD2403"/>
    <w:rsid w:val="00C0568E"/>
    <w:rsid w:val="00C21D72"/>
    <w:rsid w:val="00C44CD5"/>
    <w:rsid w:val="00CB69DC"/>
    <w:rsid w:val="00CC095B"/>
    <w:rsid w:val="00CF2383"/>
    <w:rsid w:val="00CF3081"/>
    <w:rsid w:val="00D06ACA"/>
    <w:rsid w:val="00D20040"/>
    <w:rsid w:val="00D25257"/>
    <w:rsid w:val="00D30D79"/>
    <w:rsid w:val="00D6358A"/>
    <w:rsid w:val="00D70A6F"/>
    <w:rsid w:val="00D97AA5"/>
    <w:rsid w:val="00DE0319"/>
    <w:rsid w:val="00DE7D05"/>
    <w:rsid w:val="00E008E2"/>
    <w:rsid w:val="00E025F2"/>
    <w:rsid w:val="00E24C3A"/>
    <w:rsid w:val="00E40EBB"/>
    <w:rsid w:val="00E52B1C"/>
    <w:rsid w:val="00E55B81"/>
    <w:rsid w:val="00E606F0"/>
    <w:rsid w:val="00ED2ED2"/>
    <w:rsid w:val="00F13A59"/>
    <w:rsid w:val="00F52D96"/>
    <w:rsid w:val="00F80322"/>
    <w:rsid w:val="00F92E4B"/>
    <w:rsid w:val="00FA652B"/>
    <w:rsid w:val="00FA7B1B"/>
    <w:rsid w:val="00FB1CDB"/>
    <w:rsid w:val="00FB70CF"/>
    <w:rsid w:val="00FC0EA0"/>
    <w:rsid w:val="00FD71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78B59"/>
  <w15:docId w15:val="{D608D025-911E-49F3-925D-E6DBC8A1A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D2403"/>
    <w:rPr>
      <w:rFonts w:ascii="Fira Sans Light" w:hAnsi="Fira Sans Light"/>
      <w:color w:val="000000" w:themeColor="text1"/>
      <w:sz w:val="24"/>
      <w:szCs w:val="24"/>
    </w:rPr>
  </w:style>
  <w:style w:type="paragraph" w:styleId="BodyText">
    <w:name w:val="Body Text"/>
    <w:basedOn w:val="Normal"/>
    <w:link w:val="BodyTextChar"/>
    <w:uiPriority w:val="99"/>
    <w:unhideWhenUsed/>
    <w:rsid w:val="0050015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500153"/>
    <w:rPr>
      <w:rFonts w:ascii="Arial" w:eastAsia="Times New Roman" w:hAnsi="Arial" w:cs="Arial"/>
      <w:color w:val="000000"/>
      <w:sz w:val="24"/>
      <w:szCs w:val="24"/>
      <w:lang w:eastAsia="en-AU"/>
    </w:rPr>
  </w:style>
  <w:style w:type="paragraph" w:customStyle="1" w:styleId="Style6">
    <w:name w:val="Style6"/>
    <w:basedOn w:val="Normal"/>
    <w:link w:val="Style6Char"/>
    <w:qFormat/>
    <w:rsid w:val="00B014CA"/>
    <w:pPr>
      <w:spacing w:before="240" w:line="276" w:lineRule="auto"/>
      <w:ind w:left="624" w:hanging="267"/>
    </w:pPr>
    <w:rPr>
      <w:rFonts w:ascii="Arial" w:eastAsia="Calibri" w:hAnsi="Arial" w:cs="Arial"/>
      <w:color w:val="000000"/>
    </w:rPr>
  </w:style>
  <w:style w:type="character" w:customStyle="1" w:styleId="Style6Char">
    <w:name w:val="Style6 Char"/>
    <w:basedOn w:val="DefaultParagraphFont"/>
    <w:link w:val="Style6"/>
    <w:rsid w:val="00B014CA"/>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35B43" w:rsidP="00BF58F7">
          <w:pPr>
            <w:pStyle w:val="A3A1F3B00F244430B5A21C7691278914"/>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435B43"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435B43"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435B43"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435B43"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435B43"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435B43"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435B43"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435B43"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435B43"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435B43"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435B43"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435B43"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435B43"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435B43"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435B43"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435B43"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435B43"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435B43"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435B43"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435B43"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435B43"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435B43"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435B43"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435B43"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435B43"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435B43"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435B43"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435B43"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435B43"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435B43"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435B43"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435B43"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435B43"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435B43"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435B43"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435B43"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435B43"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435B43"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435B43"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435B43"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435B43"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435B43"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435B43"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435B43"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435B43"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435B43"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435B43"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435B43"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435B43"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435B43"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435B43"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435B43"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435B43"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435B43"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435B43"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435B43"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435B43"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435B43"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435B43"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435B43"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435B43"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435B43"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435B43"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435B43"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435B43"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435B43"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435B43"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435B43"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435B43"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435B43"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435B43"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435B43"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435B43"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435B43"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435B43"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435B43"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435B43"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435B43"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435B43"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435B43"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435B43"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435B43"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435B43"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435B43"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435B43"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435B43" w:rsidP="009853D3">
          <w:pPr>
            <w:pStyle w:val="28C34D1BC47645018E834F4BECB7C40E"/>
          </w:pPr>
          <w:r w:rsidRPr="00D858FE">
            <w:rPr>
              <w:rStyle w:val="PlaceholderText"/>
            </w:rPr>
            <w:t>Choose an item.</w:t>
          </w:r>
        </w:p>
      </w:docPartBody>
    </w:docPart>
    <w:docPart>
      <w:docPartPr>
        <w:name w:val="D0B6449D8C4B47C3B4A5169EEBBA97C3"/>
        <w:category>
          <w:name w:val="General"/>
          <w:gallery w:val="placeholder"/>
        </w:category>
        <w:types>
          <w:type w:val="bbPlcHdr"/>
        </w:types>
        <w:behaviors>
          <w:behavior w:val="content"/>
        </w:behaviors>
        <w:guid w:val="{1048EFAC-8F26-4158-BB84-91D49707DF9F}"/>
      </w:docPartPr>
      <w:docPartBody>
        <w:p w:rsidR="00485B32" w:rsidRDefault="00A843F2" w:rsidP="00A843F2">
          <w:pPr>
            <w:pStyle w:val="D0B6449D8C4B47C3B4A5169EEBBA97C3"/>
          </w:pPr>
          <w:r w:rsidRPr="00D858FE">
            <w:rPr>
              <w:rStyle w:val="PlaceholderText"/>
            </w:rPr>
            <w:t>Choose an item.</w:t>
          </w:r>
        </w:p>
      </w:docPartBody>
    </w:docPart>
    <w:docPart>
      <w:docPartPr>
        <w:name w:val="9F492EF6213F4F2083DEA2908736F2F9"/>
        <w:category>
          <w:name w:val="General"/>
          <w:gallery w:val="placeholder"/>
        </w:category>
        <w:types>
          <w:type w:val="bbPlcHdr"/>
        </w:types>
        <w:behaviors>
          <w:behavior w:val="content"/>
        </w:behaviors>
        <w:guid w:val="{B8C19504-E844-485F-A2F7-8A0FA2BE7EC6}"/>
      </w:docPartPr>
      <w:docPartBody>
        <w:p w:rsidR="00485B32" w:rsidRDefault="00A843F2" w:rsidP="00A843F2">
          <w:pPr>
            <w:pStyle w:val="9F492EF6213F4F2083DEA2908736F2F9"/>
          </w:pPr>
          <w:r w:rsidRPr="00D858FE">
            <w:rPr>
              <w:rStyle w:val="PlaceholderText"/>
            </w:rPr>
            <w:t>Choose an item.</w:t>
          </w:r>
        </w:p>
      </w:docPartBody>
    </w:docPart>
    <w:docPart>
      <w:docPartPr>
        <w:name w:val="BFE86BB11B1343AB8BC1BEAA32E0DF6C"/>
        <w:category>
          <w:name w:val="General"/>
          <w:gallery w:val="placeholder"/>
        </w:category>
        <w:types>
          <w:type w:val="bbPlcHdr"/>
        </w:types>
        <w:behaviors>
          <w:behavior w:val="content"/>
        </w:behaviors>
        <w:guid w:val="{F4318BF1-BAFD-4A7D-ACBD-AA16630A8049}"/>
      </w:docPartPr>
      <w:docPartBody>
        <w:p w:rsidR="00485B32" w:rsidRDefault="00A843F2" w:rsidP="00A843F2">
          <w:pPr>
            <w:pStyle w:val="BFE86BB11B1343AB8BC1BEAA32E0DF6C"/>
          </w:pPr>
          <w:r w:rsidRPr="00D858FE">
            <w:rPr>
              <w:rStyle w:val="PlaceholderText"/>
            </w:rPr>
            <w:t>Choose an item.</w:t>
          </w:r>
        </w:p>
      </w:docPartBody>
    </w:docPart>
    <w:docPart>
      <w:docPartPr>
        <w:name w:val="06C21E4BCAF042169CA54F8D30A7C7D1"/>
        <w:category>
          <w:name w:val="General"/>
          <w:gallery w:val="placeholder"/>
        </w:category>
        <w:types>
          <w:type w:val="bbPlcHdr"/>
        </w:types>
        <w:behaviors>
          <w:behavior w:val="content"/>
        </w:behaviors>
        <w:guid w:val="{C08F00F0-2643-4C09-B10A-9CF848816113}"/>
      </w:docPartPr>
      <w:docPartBody>
        <w:p w:rsidR="00485B32" w:rsidRDefault="00A843F2" w:rsidP="00A843F2">
          <w:pPr>
            <w:pStyle w:val="06C21E4BCAF042169CA54F8D30A7C7D1"/>
          </w:pPr>
          <w:r w:rsidRPr="00D858FE">
            <w:rPr>
              <w:rStyle w:val="PlaceholderText"/>
            </w:rPr>
            <w:t>Choose an item.</w:t>
          </w:r>
        </w:p>
      </w:docPartBody>
    </w:docPart>
    <w:docPart>
      <w:docPartPr>
        <w:name w:val="4154C7E800FF439D8D0E91CE290EE806"/>
        <w:category>
          <w:name w:val="General"/>
          <w:gallery w:val="placeholder"/>
        </w:category>
        <w:types>
          <w:type w:val="bbPlcHdr"/>
        </w:types>
        <w:behaviors>
          <w:behavior w:val="content"/>
        </w:behaviors>
        <w:guid w:val="{6D306CCA-5863-442A-A37D-1FD15F6985A4}"/>
      </w:docPartPr>
      <w:docPartBody>
        <w:p w:rsidR="00485B32" w:rsidRDefault="00A843F2" w:rsidP="00A843F2">
          <w:pPr>
            <w:pStyle w:val="4154C7E800FF439D8D0E91CE290EE806"/>
          </w:pPr>
          <w:r w:rsidRPr="00D858FE">
            <w:rPr>
              <w:rStyle w:val="PlaceholderText"/>
            </w:rPr>
            <w:t>Choose an item.</w:t>
          </w:r>
        </w:p>
      </w:docPartBody>
    </w:docPart>
    <w:docPart>
      <w:docPartPr>
        <w:name w:val="A502468A71A8410798AAE8BCAA02EEE9"/>
        <w:category>
          <w:name w:val="General"/>
          <w:gallery w:val="placeholder"/>
        </w:category>
        <w:types>
          <w:type w:val="bbPlcHdr"/>
        </w:types>
        <w:behaviors>
          <w:behavior w:val="content"/>
        </w:behaviors>
        <w:guid w:val="{5CCB719D-C1C9-490B-A25E-B0A5F71D71A5}"/>
      </w:docPartPr>
      <w:docPartBody>
        <w:p w:rsidR="00485B32" w:rsidRDefault="00A843F2" w:rsidP="00A843F2">
          <w:pPr>
            <w:pStyle w:val="A502468A71A8410798AAE8BCAA02EEE9"/>
          </w:pPr>
          <w:r w:rsidRPr="00D858FE">
            <w:rPr>
              <w:rStyle w:val="PlaceholderText"/>
            </w:rPr>
            <w:t>Choose an item.</w:t>
          </w:r>
        </w:p>
      </w:docPartBody>
    </w:docPart>
    <w:docPart>
      <w:docPartPr>
        <w:name w:val="C881B9D83B26454FB2E6AE9E07D625CE"/>
        <w:category>
          <w:name w:val="General"/>
          <w:gallery w:val="placeholder"/>
        </w:category>
        <w:types>
          <w:type w:val="bbPlcHdr"/>
        </w:types>
        <w:behaviors>
          <w:behavior w:val="content"/>
        </w:behaviors>
        <w:guid w:val="{60B8BB69-57FC-46D5-B238-DC9EFEEDD663}"/>
      </w:docPartPr>
      <w:docPartBody>
        <w:p w:rsidR="00485B32" w:rsidRDefault="00A843F2" w:rsidP="00A843F2">
          <w:pPr>
            <w:pStyle w:val="C881B9D83B26454FB2E6AE9E07D625CE"/>
          </w:pPr>
          <w:r w:rsidRPr="00D858FE">
            <w:rPr>
              <w:rStyle w:val="PlaceholderText"/>
            </w:rPr>
            <w:t>Choose an item.</w:t>
          </w:r>
        </w:p>
      </w:docPartBody>
    </w:docPart>
    <w:docPart>
      <w:docPartPr>
        <w:name w:val="00B008A28D9C41DFBD22836D1E806D29"/>
        <w:category>
          <w:name w:val="General"/>
          <w:gallery w:val="placeholder"/>
        </w:category>
        <w:types>
          <w:type w:val="bbPlcHdr"/>
        </w:types>
        <w:behaviors>
          <w:behavior w:val="content"/>
        </w:behaviors>
        <w:guid w:val="{3B239CD9-4756-4668-8F2D-4391E2D1A779}"/>
      </w:docPartPr>
      <w:docPartBody>
        <w:p w:rsidR="00485B32" w:rsidRDefault="00A843F2" w:rsidP="00A843F2">
          <w:pPr>
            <w:pStyle w:val="00B008A28D9C41DFBD22836D1E806D29"/>
          </w:pPr>
          <w:r w:rsidRPr="00D858FE">
            <w:rPr>
              <w:rStyle w:val="PlaceholderText"/>
            </w:rPr>
            <w:t>Choose an item.</w:t>
          </w:r>
        </w:p>
      </w:docPartBody>
    </w:docPart>
    <w:docPart>
      <w:docPartPr>
        <w:name w:val="70BAE6ABE6C04D64933BE6ABA80EE9FE"/>
        <w:category>
          <w:name w:val="General"/>
          <w:gallery w:val="placeholder"/>
        </w:category>
        <w:types>
          <w:type w:val="bbPlcHdr"/>
        </w:types>
        <w:behaviors>
          <w:behavior w:val="content"/>
        </w:behaviors>
        <w:guid w:val="{199F8211-DF44-4844-917B-DAA5F662824A}"/>
      </w:docPartPr>
      <w:docPartBody>
        <w:p w:rsidR="00485B32" w:rsidRDefault="00A843F2" w:rsidP="00A843F2">
          <w:pPr>
            <w:pStyle w:val="70BAE6ABE6C04D64933BE6ABA80EE9FE"/>
          </w:pPr>
          <w:r w:rsidRPr="00D858FE">
            <w:rPr>
              <w:rStyle w:val="PlaceholderText"/>
            </w:rPr>
            <w:t>Choose an item.</w:t>
          </w:r>
        </w:p>
      </w:docPartBody>
    </w:docPart>
    <w:docPart>
      <w:docPartPr>
        <w:name w:val="27B89FBBEB334220A152B31B380F6CDB"/>
        <w:category>
          <w:name w:val="General"/>
          <w:gallery w:val="placeholder"/>
        </w:category>
        <w:types>
          <w:type w:val="bbPlcHdr"/>
        </w:types>
        <w:behaviors>
          <w:behavior w:val="content"/>
        </w:behaviors>
        <w:guid w:val="{390EA610-722D-4432-8F04-5FB200799A95}"/>
      </w:docPartPr>
      <w:docPartBody>
        <w:p w:rsidR="00485B32" w:rsidRDefault="00A843F2" w:rsidP="00A843F2">
          <w:pPr>
            <w:pStyle w:val="27B89FBBEB334220A152B31B380F6CDB"/>
          </w:pPr>
          <w:r w:rsidRPr="00D858FE">
            <w:rPr>
              <w:rStyle w:val="PlaceholderText"/>
            </w:rPr>
            <w:t>Choose an item.</w:t>
          </w:r>
        </w:p>
      </w:docPartBody>
    </w:docPart>
    <w:docPart>
      <w:docPartPr>
        <w:name w:val="1A973751C34544F688B1323C13E053AD"/>
        <w:category>
          <w:name w:val="General"/>
          <w:gallery w:val="placeholder"/>
        </w:category>
        <w:types>
          <w:type w:val="bbPlcHdr"/>
        </w:types>
        <w:behaviors>
          <w:behavior w:val="content"/>
        </w:behaviors>
        <w:guid w:val="{3DE87234-1BFC-46BC-9E21-4AC8995DF5D8}"/>
      </w:docPartPr>
      <w:docPartBody>
        <w:p w:rsidR="00485B32" w:rsidRDefault="00A843F2" w:rsidP="00A843F2">
          <w:pPr>
            <w:pStyle w:val="1A973751C34544F688B1323C13E053AD"/>
          </w:pPr>
          <w:r w:rsidRPr="00D858FE">
            <w:rPr>
              <w:rStyle w:val="PlaceholderText"/>
            </w:rPr>
            <w:t>Choose an item.</w:t>
          </w:r>
        </w:p>
      </w:docPartBody>
    </w:docPart>
    <w:docPart>
      <w:docPartPr>
        <w:name w:val="8881B7BEBD0944EBBBF0F9C8B9CCBFBB"/>
        <w:category>
          <w:name w:val="General"/>
          <w:gallery w:val="placeholder"/>
        </w:category>
        <w:types>
          <w:type w:val="bbPlcHdr"/>
        </w:types>
        <w:behaviors>
          <w:behavior w:val="content"/>
        </w:behaviors>
        <w:guid w:val="{D82C02AE-E912-4D0B-A555-5733533460AC}"/>
      </w:docPartPr>
      <w:docPartBody>
        <w:p w:rsidR="00485B32" w:rsidRDefault="00A843F2" w:rsidP="00A843F2">
          <w:pPr>
            <w:pStyle w:val="8881B7BEBD0944EBBBF0F9C8B9CCBFBB"/>
          </w:pPr>
          <w:r w:rsidRPr="00D858FE">
            <w:rPr>
              <w:rStyle w:val="PlaceholderText"/>
            </w:rPr>
            <w:t>Choose an item.</w:t>
          </w:r>
        </w:p>
      </w:docPartBody>
    </w:docPart>
    <w:docPart>
      <w:docPartPr>
        <w:name w:val="7192F6C02EF54767A3ED426ACAC39084"/>
        <w:category>
          <w:name w:val="General"/>
          <w:gallery w:val="placeholder"/>
        </w:category>
        <w:types>
          <w:type w:val="bbPlcHdr"/>
        </w:types>
        <w:behaviors>
          <w:behavior w:val="content"/>
        </w:behaviors>
        <w:guid w:val="{95C6D376-E645-457C-87F7-F781E03CE9B6}"/>
      </w:docPartPr>
      <w:docPartBody>
        <w:p w:rsidR="00485B32" w:rsidRDefault="00A843F2" w:rsidP="00A843F2">
          <w:pPr>
            <w:pStyle w:val="7192F6C02EF54767A3ED426ACAC390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B43"/>
    <w:rsid w:val="0005354E"/>
    <w:rsid w:val="00435B43"/>
    <w:rsid w:val="00485B32"/>
    <w:rsid w:val="00A843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843F2"/>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4FA01729AAC8435F899F8B876DF0D5B7">
    <w:name w:val="4FA01729AAC8435F899F8B876DF0D5B7"/>
    <w:rsid w:val="00A843F2"/>
  </w:style>
  <w:style w:type="paragraph" w:customStyle="1" w:styleId="AE341C2521DB45E8BA9E2D910BC62C19">
    <w:name w:val="AE341C2521DB45E8BA9E2D910BC62C19"/>
    <w:rsid w:val="00A843F2"/>
  </w:style>
  <w:style w:type="paragraph" w:customStyle="1" w:styleId="D0B6449D8C4B47C3B4A5169EEBBA97C3">
    <w:name w:val="D0B6449D8C4B47C3B4A5169EEBBA97C3"/>
    <w:rsid w:val="00A843F2"/>
  </w:style>
  <w:style w:type="paragraph" w:customStyle="1" w:styleId="9F492EF6213F4F2083DEA2908736F2F9">
    <w:name w:val="9F492EF6213F4F2083DEA2908736F2F9"/>
    <w:rsid w:val="00A843F2"/>
  </w:style>
  <w:style w:type="paragraph" w:customStyle="1" w:styleId="BFE86BB11B1343AB8BC1BEAA32E0DF6C">
    <w:name w:val="BFE86BB11B1343AB8BC1BEAA32E0DF6C"/>
    <w:rsid w:val="00A843F2"/>
  </w:style>
  <w:style w:type="paragraph" w:customStyle="1" w:styleId="06C21E4BCAF042169CA54F8D30A7C7D1">
    <w:name w:val="06C21E4BCAF042169CA54F8D30A7C7D1"/>
    <w:rsid w:val="00A843F2"/>
  </w:style>
  <w:style w:type="paragraph" w:customStyle="1" w:styleId="4154C7E800FF439D8D0E91CE290EE806">
    <w:name w:val="4154C7E800FF439D8D0E91CE290EE806"/>
    <w:rsid w:val="00A843F2"/>
  </w:style>
  <w:style w:type="paragraph" w:customStyle="1" w:styleId="A502468A71A8410798AAE8BCAA02EEE9">
    <w:name w:val="A502468A71A8410798AAE8BCAA02EEE9"/>
    <w:rsid w:val="00A843F2"/>
  </w:style>
  <w:style w:type="paragraph" w:customStyle="1" w:styleId="C881B9D83B26454FB2E6AE9E07D625CE">
    <w:name w:val="C881B9D83B26454FB2E6AE9E07D625CE"/>
    <w:rsid w:val="00A843F2"/>
  </w:style>
  <w:style w:type="paragraph" w:customStyle="1" w:styleId="00B008A28D9C41DFBD22836D1E806D29">
    <w:name w:val="00B008A28D9C41DFBD22836D1E806D29"/>
    <w:rsid w:val="00A843F2"/>
  </w:style>
  <w:style w:type="paragraph" w:customStyle="1" w:styleId="70BAE6ABE6C04D64933BE6ABA80EE9FE">
    <w:name w:val="70BAE6ABE6C04D64933BE6ABA80EE9FE"/>
    <w:rsid w:val="00A843F2"/>
  </w:style>
  <w:style w:type="paragraph" w:customStyle="1" w:styleId="27B89FBBEB334220A152B31B380F6CDB">
    <w:name w:val="27B89FBBEB334220A152B31B380F6CDB"/>
    <w:rsid w:val="00A843F2"/>
  </w:style>
  <w:style w:type="paragraph" w:customStyle="1" w:styleId="1A973751C34544F688B1323C13E053AD">
    <w:name w:val="1A973751C34544F688B1323C13E053AD"/>
    <w:rsid w:val="00A843F2"/>
  </w:style>
  <w:style w:type="paragraph" w:customStyle="1" w:styleId="8881B7BEBD0944EBBBF0F9C8B9CCBFBB">
    <w:name w:val="8881B7BEBD0944EBBBF0F9C8B9CCBFBB"/>
    <w:rsid w:val="00A843F2"/>
  </w:style>
  <w:style w:type="paragraph" w:customStyle="1" w:styleId="7192F6C02EF54767A3ED426ACAC39084">
    <w:name w:val="7192F6C02EF54767A3ED426ACAC39084"/>
    <w:rsid w:val="00A843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700308</RACS_x0020_ID>
    <Approved_x0020_Provider xmlns="a8338b6e-77a6-4851-82b6-98166143ffdd">Feros Care</Approved_x0020_Provider>
    <Management_x0020_Company_x0020_ID xmlns="a8338b6e-77a6-4851-82b6-98166143ffdd" xsi:nil="true"/>
    <Home xmlns="a8338b6e-77a6-4851-82b6-98166143ffdd">At Home Feros Care</Home>
    <Signed xmlns="a8338b6e-77a6-4851-82b6-98166143ffdd" xsi:nil="true"/>
    <Uploaded xmlns="a8338b6e-77a6-4851-82b6-98166143ffdd">true</Uploaded>
    <Management_x0020_Company xmlns="a8338b6e-77a6-4851-82b6-98166143ffdd" xsi:nil="true"/>
    <Doc_x0020_Date xmlns="a8338b6e-77a6-4851-82b6-98166143ffdd">2023-06-12T10:12:18+00:00</Doc_x0020_Date>
    <CSI_x0020_ID xmlns="a8338b6e-77a6-4851-82b6-98166143ffdd" xsi:nil="true"/>
    <Case_x0020_ID xmlns="a8338b6e-77a6-4851-82b6-98166143ffdd" xsi:nil="true"/>
    <Approved_x0020_Provider_x0020_ID xmlns="a8338b6e-77a6-4851-82b6-98166143ffdd">82D2153F-77F4-DC11-AD41-005056922186</Approved_x0020_Provider_x0020_ID>
    <Location xmlns="a8338b6e-77a6-4851-82b6-98166143ffdd" xsi:nil="true"/>
    <Home_x0020_ID xmlns="a8338b6e-77a6-4851-82b6-98166143ffdd">70BF6877-0385-E411-B1AD-005056922186</Home_x0020_ID>
    <State xmlns="a8338b6e-77a6-4851-82b6-98166143ffdd">QLD</State>
    <Doc_x0020_Sent_Received_x0020_Date xmlns="a8338b6e-77a6-4851-82b6-98166143ffdd">2023-06-12T00:00:00+00:00</Doc_x0020_Sent_Received_x0020_Date>
    <Activity_x0020_ID xmlns="a8338b6e-77a6-4851-82b6-98166143ffdd">EC5DBF0D-D54D-ED11-8FBB-005056922186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8E9C72F-0A7A-4ACE-8C01-AD969F515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www.w3.org/XML/1998/namespace"/>
    <ds:schemaRef ds:uri="http://schemas.microsoft.com/office/2006/metadata/properties"/>
    <ds:schemaRef ds:uri="http://purl.org/dc/elements/1.1/"/>
    <ds:schemaRef ds:uri="http://schemas.openxmlformats.org/package/2006/metadata/core-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3762</Words>
  <Characters>21445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2023-06-13T00:57:00Z</dcterms:created>
  <dcterms:modified xsi:type="dcterms:W3CDTF">2023-06-13T00:57:00Z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