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2A0AC" w14:textId="77777777" w:rsidR="00251365" w:rsidRPr="003217D3" w:rsidRDefault="0025136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9A2031" wp14:editId="3DD1B8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2ABEAE" w14:textId="77777777" w:rsidR="00251365" w:rsidRPr="003217D3" w:rsidRDefault="0025136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E1C4AB" w14:textId="77777777" w:rsidR="00251365" w:rsidRPr="00A36AA9" w:rsidRDefault="0025136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42BB73" w14:textId="77777777" w:rsidR="00251365" w:rsidRPr="00A36AA9" w:rsidRDefault="0025136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2F0A" w14:paraId="18CD35E8" w14:textId="77777777" w:rsidTr="000F2F0A">
        <w:tc>
          <w:tcPr>
            <w:cnfStyle w:val="001000000000" w:firstRow="0" w:lastRow="0" w:firstColumn="1" w:lastColumn="0" w:oddVBand="0" w:evenVBand="0" w:oddHBand="0" w:evenHBand="0" w:firstRowFirstColumn="0" w:firstRowLastColumn="0" w:lastRowFirstColumn="0" w:lastRowLastColumn="0"/>
            <w:tcW w:w="3227" w:type="dxa"/>
          </w:tcPr>
          <w:p w14:paraId="191DF0C3" w14:textId="77777777" w:rsidR="00251365" w:rsidRPr="00A36AA9" w:rsidRDefault="0025136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AA3558" w14:textId="77777777" w:rsidR="00251365" w:rsidRDefault="0025136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Australian-Filipino Community Services (CPCA Victoria) Inc.</w:t>
            </w:r>
          </w:p>
        </w:tc>
      </w:tr>
      <w:tr w:rsidR="000F2F0A" w14:paraId="79130111"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99BCF5" w14:textId="77777777" w:rsidR="00251365" w:rsidRPr="00A36AA9" w:rsidRDefault="0025136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F2B4E9" w14:textId="77777777" w:rsidR="00251365" w:rsidRPr="00C27BE3" w:rsidRDefault="002513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300543</w:t>
            </w:r>
          </w:p>
        </w:tc>
      </w:tr>
      <w:tr w:rsidR="000F2F0A" w14:paraId="12951B5F" w14:textId="77777777" w:rsidTr="000F2F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1CF2BE" w14:textId="77777777" w:rsidR="00251365" w:rsidRPr="00A36AA9" w:rsidRDefault="0025136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994FBF" w14:textId="77777777" w:rsidR="00251365" w:rsidRPr="00540817" w:rsidRDefault="0025136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127 Kidds</w:t>
            </w:r>
            <w:r>
              <w:rPr>
                <w:rFonts w:ascii="Arial" w:eastAsia="Times New Roman" w:hAnsi="Arial" w:cs="Arial"/>
                <w:lang w:eastAsia="en-AU"/>
              </w:rPr>
              <w:t xml:space="preserve"> Road, DOVETON, Victoria, 3177</w:t>
            </w:r>
          </w:p>
        </w:tc>
      </w:tr>
      <w:tr w:rsidR="000F2F0A" w14:paraId="035FEB1D"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7BBD6" w14:textId="77777777" w:rsidR="00251365" w:rsidRPr="00A36AA9" w:rsidRDefault="0025136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FE0704" w14:textId="77777777" w:rsidR="00251365" w:rsidRPr="00A36AA9" w:rsidRDefault="0025136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F2F0A" w14:paraId="35389728" w14:textId="77777777" w:rsidTr="000F2F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CB7607" w14:textId="77777777" w:rsidR="00251365" w:rsidRPr="00A36AA9" w:rsidRDefault="0025136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7BB0C0" w14:textId="77777777" w:rsidR="00251365" w:rsidRPr="00A36AA9" w:rsidRDefault="0025136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26 June 2024</w:t>
            </w:r>
          </w:p>
        </w:tc>
      </w:tr>
      <w:tr w:rsidR="000F2F0A" w14:paraId="4B06A607"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BB877" w14:textId="77777777" w:rsidR="00251365" w:rsidRPr="00A36AA9" w:rsidRDefault="0025136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51457662"/>
            <w:placeholder>
              <w:docPart w:val="A7F4949C78414813B67B25D37262F9D8"/>
            </w:placeholder>
            <w:date w:fullDate="2024-07-23T00:00:00Z">
              <w:dateFormat w:val="d MMMM yyyy"/>
              <w:lid w:val="en-AU"/>
              <w:storeMappedDataAs w:val="dateTime"/>
              <w:calendar w:val="gregorian"/>
            </w:date>
          </w:sdtPr>
          <w:sdtEndPr/>
          <w:sdtContent>
            <w:tc>
              <w:tcPr>
                <w:tcW w:w="7114" w:type="dxa"/>
                <w:shd w:val="clear" w:color="auto" w:fill="auto"/>
              </w:tcPr>
              <w:p w14:paraId="77B08C63" w14:textId="7315CCEB" w:rsidR="00251365" w:rsidRPr="00A36AA9" w:rsidRDefault="00F0058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bl>
    <w:bookmarkEnd w:id="0"/>
    <w:p w14:paraId="591C4251" w14:textId="77777777" w:rsidR="00251365" w:rsidRPr="00A36AA9" w:rsidRDefault="0025136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290D38" w14:textId="77777777" w:rsidR="00251365" w:rsidRDefault="0025136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DECF77C" w14:textId="40DE4CBB" w:rsidR="00251365" w:rsidRPr="00214549" w:rsidRDefault="0025136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8652 Australian-Filipino Community Services (CPCA Victoria) Inc.</w:t>
      </w:r>
      <w:r>
        <w:rPr>
          <w:rFonts w:ascii="Arial" w:eastAsia="Arial" w:hAnsi="Arial" w:cs="Arial"/>
        </w:rPr>
        <w:br/>
        <w:t>Service: 27877 Australian-Filipino Community Services (CPCA Victoria) Inc. - Care Relationships and Carer Support</w:t>
      </w:r>
      <w:r>
        <w:rPr>
          <w:rFonts w:ascii="Arial" w:eastAsia="Arial" w:hAnsi="Arial" w:cs="Arial"/>
        </w:rPr>
        <w:br/>
        <w:t>Service: 26797 Centre for Philippine Concerns - Australia (CPCA) Inc - Community and Home Support</w:t>
      </w:r>
      <w:r>
        <w:br/>
      </w:r>
      <w:bookmarkEnd w:id="1"/>
    </w:p>
    <w:p w14:paraId="46DF173B" w14:textId="77777777" w:rsidR="00251365" w:rsidRPr="00A36AA9" w:rsidRDefault="0025136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78AFB56" w14:textId="4C6A5421" w:rsidR="00251365" w:rsidRPr="00A36AA9" w:rsidRDefault="00251365" w:rsidP="00F87E39">
      <w:pPr>
        <w:pStyle w:val="NormalArial"/>
      </w:pPr>
      <w:r w:rsidRPr="00A36AA9">
        <w:t xml:space="preserve">This performance report for </w:t>
      </w:r>
      <w:r w:rsidRPr="00C27BE3">
        <w:rPr>
          <w:color w:val="auto"/>
        </w:rPr>
        <w:t>Australian-Filipino Community Services (CPCA Victoria)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8620F">
        <w:t>P. Singh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9D90855" w14:textId="77777777" w:rsidR="00251365" w:rsidRPr="00A36AA9" w:rsidRDefault="0025136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21628C" w14:textId="77777777" w:rsidR="00251365" w:rsidRDefault="00251365" w:rsidP="00F87E39">
      <w:pPr>
        <w:pStyle w:val="NormalArial"/>
      </w:pPr>
      <w:r w:rsidRPr="00A36AA9">
        <w:t>The report also specifies any areas in which improvements must be made to ensure the Quality Standards are complied with.</w:t>
      </w:r>
    </w:p>
    <w:p w14:paraId="49CE5B24" w14:textId="77777777" w:rsidR="00251365" w:rsidRPr="00A36AA9" w:rsidRDefault="00251365" w:rsidP="00DF37F2">
      <w:pPr>
        <w:pStyle w:val="Heading1"/>
        <w:spacing w:before="0" w:after="240" w:line="22" w:lineRule="atLeast"/>
        <w:rPr>
          <w:rFonts w:ascii="Arial" w:hAnsi="Arial" w:cs="Arial"/>
        </w:rPr>
      </w:pPr>
      <w:r w:rsidRPr="00A36AA9">
        <w:rPr>
          <w:rFonts w:ascii="Arial" w:hAnsi="Arial" w:cs="Arial"/>
        </w:rPr>
        <w:t>Material relied on</w:t>
      </w:r>
    </w:p>
    <w:p w14:paraId="0C8B5C75" w14:textId="77777777" w:rsidR="00251365" w:rsidRPr="00A36AA9" w:rsidRDefault="00251365" w:rsidP="00F87E39">
      <w:pPr>
        <w:pStyle w:val="NormalArial"/>
      </w:pPr>
      <w:r w:rsidRPr="00A36AA9">
        <w:t>The following information has been considered in preparing the performance report:</w:t>
      </w:r>
    </w:p>
    <w:p w14:paraId="20F34775" w14:textId="7D3E3BCF" w:rsidR="0031255A" w:rsidRPr="00577367" w:rsidRDefault="0031255A" w:rsidP="0031255A">
      <w:pPr>
        <w:pStyle w:val="ListParagraph"/>
        <w:numPr>
          <w:ilvl w:val="0"/>
          <w:numId w:val="2"/>
        </w:numPr>
        <w:spacing w:line="22" w:lineRule="atLeast"/>
        <w:ind w:left="714" w:hanging="357"/>
        <w:contextualSpacing w:val="0"/>
        <w:rPr>
          <w:rFonts w:ascii="Arial" w:hAnsi="Arial" w:cs="Arial"/>
          <w:color w:val="auto"/>
        </w:rPr>
      </w:pPr>
      <w:r w:rsidRPr="00577367">
        <w:rPr>
          <w:rFonts w:ascii="Arial" w:hAnsi="Arial" w:cs="Arial"/>
          <w:color w:val="auto"/>
        </w:rPr>
        <w:t>the assessment team’s report for the Quality Audit report was informed by a site assessment, observations at the service, review of documents and interviews with staff, consumers/</w:t>
      </w:r>
      <w:r w:rsidR="00D8620F" w:rsidRPr="00577367">
        <w:rPr>
          <w:rFonts w:ascii="Arial" w:hAnsi="Arial" w:cs="Arial"/>
          <w:color w:val="auto"/>
        </w:rPr>
        <w:t>representatives,</w:t>
      </w:r>
      <w:r w:rsidRPr="00577367">
        <w:rPr>
          <w:rFonts w:ascii="Arial" w:hAnsi="Arial" w:cs="Arial"/>
          <w:color w:val="auto"/>
        </w:rPr>
        <w:t xml:space="preserve"> and others</w:t>
      </w:r>
      <w:r>
        <w:rPr>
          <w:rFonts w:ascii="Arial" w:hAnsi="Arial" w:cs="Arial"/>
          <w:color w:val="auto"/>
        </w:rPr>
        <w:t>.</w:t>
      </w:r>
    </w:p>
    <w:p w14:paraId="30091AC3" w14:textId="0EC50B59" w:rsidR="0031255A" w:rsidRPr="0031255A" w:rsidRDefault="0031255A" w:rsidP="0031255A">
      <w:pPr>
        <w:pStyle w:val="ListParagraph"/>
        <w:numPr>
          <w:ilvl w:val="0"/>
          <w:numId w:val="2"/>
        </w:numPr>
        <w:spacing w:line="22" w:lineRule="atLeast"/>
        <w:ind w:left="714" w:hanging="357"/>
        <w:contextualSpacing w:val="0"/>
        <w:rPr>
          <w:rFonts w:ascii="Arial" w:hAnsi="Arial" w:cs="Arial"/>
          <w:color w:val="auto"/>
        </w:rPr>
      </w:pPr>
      <w:r w:rsidRPr="0031255A">
        <w:rPr>
          <w:rFonts w:ascii="Arial" w:hAnsi="Arial" w:cs="Arial"/>
          <w:color w:val="auto"/>
        </w:rPr>
        <w:t xml:space="preserve">the provider’s response to the assessment team’s report received </w:t>
      </w:r>
      <w:r>
        <w:rPr>
          <w:rFonts w:ascii="Arial" w:hAnsi="Arial" w:cs="Arial"/>
          <w:color w:val="auto"/>
        </w:rPr>
        <w:t xml:space="preserve">on </w:t>
      </w:r>
      <w:r w:rsidRPr="0031255A">
        <w:rPr>
          <w:rFonts w:ascii="Arial" w:hAnsi="Arial" w:cs="Arial"/>
          <w:color w:val="auto"/>
        </w:rPr>
        <w:t>21 July 2024.</w:t>
      </w:r>
    </w:p>
    <w:p w14:paraId="198D322A" w14:textId="77777777" w:rsidR="00251365" w:rsidRPr="00D76BC8" w:rsidRDefault="0025136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B5817F" w14:textId="77777777" w:rsidR="00251365" w:rsidRPr="00244176" w:rsidRDefault="0025136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F2F0A" w14:paraId="333ABC2F" w14:textId="77777777" w:rsidTr="000F2F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35C93F" w14:textId="77777777" w:rsidR="00251365" w:rsidRPr="00244176" w:rsidRDefault="00251365"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761CC7" w14:textId="77777777" w:rsidR="00251365" w:rsidRPr="00A213EA" w:rsidRDefault="00F10F0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142739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rPr>
                  <w:t>Compliant</w:t>
                </w:r>
              </w:sdtContent>
            </w:sdt>
          </w:p>
        </w:tc>
      </w:tr>
      <w:tr w:rsidR="000F2F0A" w14:paraId="3D0328A2" w14:textId="77777777" w:rsidTr="000F2F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523242" w14:textId="77777777" w:rsidR="00251365" w:rsidRPr="00244176" w:rsidRDefault="00251365"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5F105A" w14:textId="77777777" w:rsidR="00251365" w:rsidRPr="00A213EA" w:rsidRDefault="00F10F0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925950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b/>
                  </w:rPr>
                  <w:t>Compliant</w:t>
                </w:r>
              </w:sdtContent>
            </w:sdt>
          </w:p>
        </w:tc>
      </w:tr>
      <w:tr w:rsidR="000F2F0A" w14:paraId="089BC9F5" w14:textId="77777777" w:rsidTr="000F2F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3AA3D2" w14:textId="77777777" w:rsidR="00251365" w:rsidRPr="005A1219" w:rsidRDefault="00251365" w:rsidP="00A213EA">
            <w:pPr>
              <w:keepNext/>
              <w:spacing w:before="0" w:line="22" w:lineRule="atLeast"/>
              <w:rPr>
                <w:rFonts w:ascii="Arial" w:hAnsi="Arial" w:cs="Arial"/>
              </w:rPr>
            </w:pPr>
            <w:r w:rsidRPr="005A1219">
              <w:rPr>
                <w:rFonts w:ascii="Arial" w:hAnsi="Arial" w:cs="Arial"/>
                <w:b/>
              </w:rPr>
              <w:t>Standard 3</w:t>
            </w:r>
            <w:r w:rsidRPr="005A1219">
              <w:rPr>
                <w:rFonts w:ascii="Arial" w:hAnsi="Arial" w:cs="Arial"/>
              </w:rPr>
              <w:t xml:space="preserve"> Personal care and clinical care</w:t>
            </w:r>
          </w:p>
        </w:tc>
        <w:tc>
          <w:tcPr>
            <w:tcW w:w="1605" w:type="pct"/>
            <w:shd w:val="clear" w:color="auto" w:fill="auto"/>
          </w:tcPr>
          <w:p w14:paraId="0DAB8862" w14:textId="47CECF0E" w:rsidR="00251365" w:rsidRPr="005A1219" w:rsidRDefault="00F0058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A1219">
              <w:rPr>
                <w:rFonts w:ascii="Arial" w:hAnsi="Arial" w:cs="Arial"/>
                <w:b/>
              </w:rPr>
              <w:t xml:space="preserve">Not applicable as not all the requirements have been assessed. </w:t>
            </w:r>
          </w:p>
        </w:tc>
      </w:tr>
      <w:tr w:rsidR="000F2F0A" w14:paraId="57E31FF3" w14:textId="77777777" w:rsidTr="000F2F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9F71E0" w14:textId="77777777" w:rsidR="00251365" w:rsidRPr="00244176" w:rsidRDefault="00251365"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EE08F38" w14:textId="591C4E37" w:rsidR="00251365" w:rsidRPr="00A213EA" w:rsidRDefault="005A121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A1219">
              <w:rPr>
                <w:rFonts w:ascii="Arial" w:hAnsi="Arial" w:cs="Arial"/>
                <w:b/>
              </w:rPr>
              <w:t>Not applicable as not all the requirements have been assessed.</w:t>
            </w:r>
          </w:p>
        </w:tc>
      </w:tr>
      <w:tr w:rsidR="000F2F0A" w14:paraId="5336DAE2" w14:textId="77777777" w:rsidTr="000F2F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4D877E" w14:textId="77777777" w:rsidR="00251365" w:rsidRPr="00244176" w:rsidRDefault="00251365"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53BAED" w14:textId="77777777" w:rsidR="00251365" w:rsidRPr="00A213EA" w:rsidRDefault="00F10F0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3099838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b/>
                  </w:rPr>
                  <w:t>Compliant</w:t>
                </w:r>
              </w:sdtContent>
            </w:sdt>
          </w:p>
        </w:tc>
      </w:tr>
      <w:tr w:rsidR="000F2F0A" w14:paraId="45BF624F" w14:textId="77777777" w:rsidTr="000F2F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77E032" w14:textId="77777777" w:rsidR="00251365" w:rsidRPr="00244176" w:rsidRDefault="0025136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3E0E508" w14:textId="77777777" w:rsidR="00251365" w:rsidRPr="00A213EA" w:rsidRDefault="00F10F0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097108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b/>
                  </w:rPr>
                  <w:t>Compliant</w:t>
                </w:r>
              </w:sdtContent>
            </w:sdt>
          </w:p>
        </w:tc>
      </w:tr>
      <w:tr w:rsidR="000F2F0A" w14:paraId="3D0C8B48" w14:textId="77777777" w:rsidTr="000F2F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2B5AF2" w14:textId="77777777" w:rsidR="00251365" w:rsidRPr="00244176" w:rsidRDefault="0025136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C4CE57B" w14:textId="77777777" w:rsidR="00251365" w:rsidRPr="00A213EA" w:rsidRDefault="00F10F0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636828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b/>
                  </w:rPr>
                  <w:t>Compliant</w:t>
                </w:r>
              </w:sdtContent>
            </w:sdt>
          </w:p>
        </w:tc>
      </w:tr>
      <w:tr w:rsidR="000F2F0A" w14:paraId="45748B46" w14:textId="77777777" w:rsidTr="000F2F0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481CB4" w14:textId="77777777" w:rsidR="00251365" w:rsidRPr="00244176" w:rsidRDefault="0025136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81ED2C" w14:textId="77777777" w:rsidR="00251365" w:rsidRPr="00A213EA" w:rsidRDefault="00F10F0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503230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51365" w:rsidRPr="00A213EA">
                  <w:rPr>
                    <w:rFonts w:ascii="Arial" w:hAnsi="Arial" w:cs="Arial"/>
                    <w:b/>
                  </w:rPr>
                  <w:t>Compliant</w:t>
                </w:r>
              </w:sdtContent>
            </w:sdt>
          </w:p>
        </w:tc>
      </w:tr>
    </w:tbl>
    <w:p w14:paraId="230FD18D" w14:textId="77777777" w:rsidR="00251365" w:rsidRPr="00A36AA9" w:rsidRDefault="00251365" w:rsidP="00F87E39">
      <w:pPr>
        <w:pStyle w:val="NormalArial"/>
        <w:spacing w:before="120"/>
      </w:pPr>
      <w:r w:rsidRPr="00A36AA9">
        <w:t>A detailed assessment is provided later in this report for each assessed Standard.</w:t>
      </w:r>
    </w:p>
    <w:p w14:paraId="30E6CEE3" w14:textId="77777777" w:rsidR="00251365" w:rsidRPr="00A36AA9" w:rsidRDefault="00251365" w:rsidP="00FC045E">
      <w:pPr>
        <w:pStyle w:val="Heading1"/>
        <w:spacing w:before="0" w:after="240" w:line="22" w:lineRule="atLeast"/>
        <w:rPr>
          <w:rFonts w:ascii="Arial" w:hAnsi="Arial" w:cs="Arial"/>
        </w:rPr>
      </w:pPr>
      <w:r w:rsidRPr="00A36AA9">
        <w:rPr>
          <w:rFonts w:ascii="Arial" w:hAnsi="Arial" w:cs="Arial"/>
        </w:rPr>
        <w:t>Areas for improvement</w:t>
      </w:r>
    </w:p>
    <w:p w14:paraId="5DCBE412" w14:textId="77777777" w:rsidR="00B32054" w:rsidRDefault="00B32054" w:rsidP="00B32054">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1EB30A2" w14:textId="22B5E712" w:rsidR="00251365" w:rsidRPr="00A36AA9" w:rsidRDefault="00251365" w:rsidP="00F87E39">
      <w:pPr>
        <w:pStyle w:val="NormalArial"/>
      </w:pPr>
      <w:r w:rsidRPr="00A36AA9">
        <w:br w:type="page"/>
      </w:r>
    </w:p>
    <w:p w14:paraId="26B57A4A" w14:textId="77777777" w:rsidR="00251365" w:rsidRDefault="0025136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8D7F44" w14:paraId="108B1AE0"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B212EA5" w14:textId="77777777" w:rsidR="008D7F44" w:rsidRPr="003217D3" w:rsidRDefault="008D7F4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484AA6F"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265520D4"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2BFD8" w14:textId="77777777" w:rsidR="008D7F44" w:rsidRPr="00244176" w:rsidRDefault="008D7F4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D68B58"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058B644"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556432"/>
                <w:placeholder>
                  <w:docPart w:val="B97BF41223C642A092958295872ABBC3"/>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1C4DA654"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91B7D"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6006645"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6353AE2B"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429269"/>
                <w:placeholder>
                  <w:docPart w:val="8143A968D37D429E8611B9EF161C6517"/>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5DD39545"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29DE9"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BA0D2BB"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C116AB" w14:textId="77777777" w:rsidR="008D7F44" w:rsidRPr="00244176" w:rsidRDefault="008D7F4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8F6395" w14:textId="77777777" w:rsidR="008D7F44" w:rsidRPr="00244176" w:rsidRDefault="008D7F4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4EC0D38" w14:textId="77777777" w:rsidR="008D7F44" w:rsidRPr="00244176" w:rsidRDefault="008D7F4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C3D8C3" w14:textId="77777777" w:rsidR="008D7F44" w:rsidRPr="00244176" w:rsidRDefault="008D7F4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E94642B"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256940"/>
                <w:placeholder>
                  <w:docPart w:val="8A2B6E87A6BC44ECB7ED17D9D44528F4"/>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0541B1FA"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25521"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F589D64"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138F8DDA"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079260"/>
                <w:placeholder>
                  <w:docPart w:val="147CD5104F9D4385BF939AA8D42A58FC"/>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6D956B66"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565C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B2DCE8C"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50EEA0A3"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296641"/>
                <w:placeholder>
                  <w:docPart w:val="C428AEC8E2F44F919723452B260E2B38"/>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0909CD8B"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60E42"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29DCA86"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6CF4DE87"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104283"/>
                <w:placeholder>
                  <w:docPart w:val="C5707D21012B4856B9712A4FB3A5C5EF"/>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p w14:paraId="581F0192" w14:textId="77777777" w:rsidR="00251365" w:rsidRDefault="00251365" w:rsidP="007B3959">
      <w:pPr>
        <w:pStyle w:val="Heading20"/>
      </w:pPr>
      <w:r w:rsidRPr="00A36AA9">
        <w:t>Findings</w:t>
      </w:r>
    </w:p>
    <w:p w14:paraId="4564304E" w14:textId="77777777" w:rsidR="007E44BD" w:rsidRPr="00B43C09" w:rsidRDefault="007E44BD" w:rsidP="00710AAC">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133E0A4F" w14:textId="66226CFA" w:rsidR="00C53A9D" w:rsidRDefault="003D6840" w:rsidP="00710AAC">
      <w:pPr>
        <w:pStyle w:val="NormalArial"/>
        <w:rPr>
          <w:color w:val="auto"/>
        </w:rPr>
      </w:pPr>
      <w:r>
        <w:t xml:space="preserve">Consumers and representatives confirmed they are treated with dignity and respect and encouraged to provide feedback about what is important to them. </w:t>
      </w:r>
      <w:r>
        <w:rPr>
          <w:color w:val="auto"/>
        </w:rPr>
        <w:t>Care documentation reflects that planning considers the individual needs and preferences of each consumer</w:t>
      </w:r>
      <w:r w:rsidR="00C53A9D">
        <w:rPr>
          <w:color w:val="auto"/>
        </w:rPr>
        <w:t xml:space="preserve"> and captures their background, </w:t>
      </w:r>
      <w:r w:rsidR="00D8620F">
        <w:rPr>
          <w:color w:val="auto"/>
        </w:rPr>
        <w:t>culture,</w:t>
      </w:r>
      <w:r w:rsidR="00C53A9D">
        <w:rPr>
          <w:color w:val="auto"/>
        </w:rPr>
        <w:t xml:space="preserve"> and diversity,</w:t>
      </w:r>
      <w:r>
        <w:rPr>
          <w:color w:val="auto"/>
        </w:rPr>
        <w:t xml:space="preserve"> including what is important to them. </w:t>
      </w:r>
    </w:p>
    <w:p w14:paraId="5223C9B3" w14:textId="1EBB3565" w:rsidR="00673F05" w:rsidRDefault="00C53A9D" w:rsidP="00710AAC">
      <w:pPr>
        <w:rPr>
          <w:rFonts w:ascii="Arial" w:hAnsi="Arial" w:cs="Arial"/>
          <w:color w:val="auto"/>
        </w:rPr>
      </w:pPr>
      <w:r w:rsidRPr="00673F05">
        <w:rPr>
          <w:rFonts w:ascii="Arial" w:hAnsi="Arial" w:cs="Arial"/>
        </w:rPr>
        <w:t xml:space="preserve">Consumers from </w:t>
      </w:r>
      <w:r w:rsidR="00C64C52">
        <w:rPr>
          <w:rFonts w:ascii="Arial" w:hAnsi="Arial" w:cs="Arial"/>
        </w:rPr>
        <w:t>C</w:t>
      </w:r>
      <w:r w:rsidRPr="00673F05">
        <w:rPr>
          <w:rFonts w:ascii="Arial" w:hAnsi="Arial" w:cs="Arial"/>
        </w:rPr>
        <w:t xml:space="preserve">ulturally and </w:t>
      </w:r>
      <w:r w:rsidR="00C64C52">
        <w:rPr>
          <w:rFonts w:ascii="Arial" w:hAnsi="Arial" w:cs="Arial"/>
        </w:rPr>
        <w:t>L</w:t>
      </w:r>
      <w:r w:rsidRPr="00673F05">
        <w:rPr>
          <w:rFonts w:ascii="Arial" w:hAnsi="Arial" w:cs="Arial"/>
        </w:rPr>
        <w:t xml:space="preserve">inguistically </w:t>
      </w:r>
      <w:r w:rsidR="00C64C52">
        <w:rPr>
          <w:rFonts w:ascii="Arial" w:hAnsi="Arial" w:cs="Arial"/>
        </w:rPr>
        <w:t>D</w:t>
      </w:r>
      <w:r w:rsidRPr="00673F05">
        <w:rPr>
          <w:rFonts w:ascii="Arial" w:hAnsi="Arial" w:cs="Arial"/>
        </w:rPr>
        <w:t>iverse (CALD) backgrounds confirmed staff provide care that acknowledges and respects their values and choices</w:t>
      </w:r>
      <w:r w:rsidR="00673F05" w:rsidRPr="00673F05">
        <w:rPr>
          <w:rFonts w:ascii="Arial" w:hAnsi="Arial" w:cs="Arial"/>
          <w:color w:val="auto"/>
        </w:rPr>
        <w:t>. Documentation, care plans and notes are inclusive of consumers</w:t>
      </w:r>
      <w:r w:rsidR="00C64C52">
        <w:rPr>
          <w:rFonts w:ascii="Arial" w:hAnsi="Arial" w:cs="Arial"/>
          <w:color w:val="auto"/>
        </w:rPr>
        <w:t>’</w:t>
      </w:r>
      <w:r w:rsidR="00673F05" w:rsidRPr="00673F05">
        <w:rPr>
          <w:rFonts w:ascii="Arial" w:hAnsi="Arial" w:cs="Arial"/>
          <w:color w:val="auto"/>
        </w:rPr>
        <w:t xml:space="preserve"> choices and background.</w:t>
      </w:r>
    </w:p>
    <w:p w14:paraId="2043B9BD" w14:textId="78ACD74E" w:rsidR="004E312D" w:rsidRDefault="004E312D" w:rsidP="00710AAC">
      <w:pPr>
        <w:rPr>
          <w:rFonts w:ascii="Arial" w:eastAsia="Arial" w:hAnsi="Arial" w:cs="Arial"/>
          <w:color w:val="auto"/>
        </w:rPr>
      </w:pPr>
      <w:r w:rsidRPr="00F14043">
        <w:rPr>
          <w:rFonts w:ascii="Arial" w:hAnsi="Arial" w:cs="Arial"/>
          <w:color w:val="auto"/>
        </w:rPr>
        <w:t xml:space="preserve">The service demonstrated consumers were supported to exercise choice and independence in their care, </w:t>
      </w:r>
      <w:r>
        <w:rPr>
          <w:rFonts w:ascii="Arial" w:hAnsi="Arial" w:cs="Arial"/>
          <w:color w:val="auto"/>
        </w:rPr>
        <w:t xml:space="preserve">decision-making, and communication. A review of consumer documentation identified </w:t>
      </w:r>
      <w:r>
        <w:rPr>
          <w:rFonts w:ascii="Arial" w:hAnsi="Arial" w:cs="Arial"/>
          <w:color w:val="auto"/>
        </w:rPr>
        <w:lastRenderedPageBreak/>
        <w:t>information relating to people involved in the consumer’s care, including guardianships, nominated representatives,</w:t>
      </w:r>
      <w:r w:rsidRPr="00F14043">
        <w:rPr>
          <w:rFonts w:ascii="Arial" w:eastAsia="Arial" w:hAnsi="Arial" w:cs="Arial"/>
          <w:color w:val="auto"/>
        </w:rPr>
        <w:t xml:space="preserve"> and significant others. </w:t>
      </w:r>
    </w:p>
    <w:p w14:paraId="0076F88C" w14:textId="61BD3276" w:rsidR="00262A2A" w:rsidRDefault="00262A2A" w:rsidP="00710AAC">
      <w:pPr>
        <w:rPr>
          <w:rFonts w:ascii="Arial" w:hAnsi="Arial" w:cs="Arial"/>
          <w:color w:val="auto"/>
        </w:rPr>
      </w:pPr>
      <w:r>
        <w:rPr>
          <w:rFonts w:ascii="Arial" w:hAnsi="Arial" w:cs="Arial"/>
          <w:color w:val="auto"/>
        </w:rPr>
        <w:t>Consumers and representatives were satisfied with how the service supports consumers in living their best lives. Management described how safety considerations are balanced with consumer rights to take risks</w:t>
      </w:r>
      <w:r w:rsidR="002061C7">
        <w:rPr>
          <w:rFonts w:ascii="Arial" w:hAnsi="Arial" w:cs="Arial"/>
          <w:color w:val="auto"/>
        </w:rPr>
        <w:t>. Management</w:t>
      </w:r>
      <w:r>
        <w:rPr>
          <w:rFonts w:ascii="Arial" w:hAnsi="Arial" w:cs="Arial"/>
          <w:color w:val="auto"/>
        </w:rPr>
        <w:t xml:space="preserve"> provided documents detailing discussions regarding consumer risk held with consumers, their representatives, and staff. </w:t>
      </w:r>
    </w:p>
    <w:p w14:paraId="7A75721D" w14:textId="2E6EE663" w:rsidR="00262A2A" w:rsidRDefault="001E42A5" w:rsidP="00710AAC">
      <w:pPr>
        <w:rPr>
          <w:rFonts w:ascii="Arial" w:hAnsi="Arial" w:cs="Arial"/>
          <w:color w:val="auto"/>
        </w:rPr>
      </w:pPr>
      <w:r>
        <w:rPr>
          <w:rFonts w:ascii="Arial" w:hAnsi="Arial" w:cs="Arial"/>
          <w:color w:val="auto"/>
        </w:rPr>
        <w:t xml:space="preserve">Consumers and representatives provided mixed feedback regarding their experience of receiving </w:t>
      </w:r>
      <w:r w:rsidR="00C03DD5">
        <w:rPr>
          <w:rFonts w:ascii="Arial" w:hAnsi="Arial" w:cs="Arial"/>
          <w:color w:val="auto"/>
        </w:rPr>
        <w:t xml:space="preserve">information that is </w:t>
      </w:r>
      <w:r>
        <w:rPr>
          <w:rFonts w:ascii="Arial" w:hAnsi="Arial" w:cs="Arial"/>
          <w:color w:val="auto"/>
        </w:rPr>
        <w:t>accurate and eas</w:t>
      </w:r>
      <w:r w:rsidR="00C03DD5">
        <w:rPr>
          <w:rFonts w:ascii="Arial" w:hAnsi="Arial" w:cs="Arial"/>
          <w:color w:val="auto"/>
        </w:rPr>
        <w:t xml:space="preserve">y to </w:t>
      </w:r>
      <w:r w:rsidR="00F00580">
        <w:rPr>
          <w:rFonts w:ascii="Arial" w:hAnsi="Arial" w:cs="Arial"/>
          <w:color w:val="auto"/>
        </w:rPr>
        <w:t>understand.</w:t>
      </w:r>
      <w:r>
        <w:rPr>
          <w:rFonts w:ascii="Arial" w:hAnsi="Arial" w:cs="Arial"/>
          <w:color w:val="auto"/>
        </w:rPr>
        <w:t xml:space="preserve"> Most consumers said they did not receive a formal agreement from the service. Management acknowledged the feedback and completed a continuous improvement </w:t>
      </w:r>
      <w:r w:rsidR="00F00580">
        <w:rPr>
          <w:rFonts w:ascii="Arial" w:hAnsi="Arial" w:cs="Arial"/>
          <w:color w:val="auto"/>
        </w:rPr>
        <w:t>action to</w:t>
      </w:r>
      <w:r>
        <w:rPr>
          <w:rFonts w:ascii="Arial" w:hAnsi="Arial" w:cs="Arial"/>
          <w:color w:val="auto"/>
        </w:rPr>
        <w:t xml:space="preserve"> enhance the welcome pack and implement clear service agreements. </w:t>
      </w:r>
    </w:p>
    <w:p w14:paraId="14E13F3D" w14:textId="0F9A500B" w:rsidR="004E312D" w:rsidRPr="00070B57" w:rsidRDefault="001E42A5" w:rsidP="00710AAC">
      <w:pPr>
        <w:rPr>
          <w:rFonts w:ascii="Arial" w:hAnsi="Arial" w:cs="Arial"/>
        </w:rPr>
      </w:pPr>
      <w:r>
        <w:rPr>
          <w:rFonts w:ascii="Arial" w:hAnsi="Arial" w:cs="Arial"/>
        </w:rPr>
        <w:t>Management and staff described being aware and respectful of privacy when in a consumer's home. They discussed maintaining confidentiality with password-protected access to consumer information and not discussing consumer details outside of the service. The service has a privacy and confidentiality policy to guide staff on expected practice with privacy education provided to staff during orientation and annually.</w:t>
      </w:r>
    </w:p>
    <w:p w14:paraId="388C2118" w14:textId="0A119439" w:rsidR="00251365" w:rsidRPr="006B4042" w:rsidRDefault="00251365" w:rsidP="00F87E39">
      <w:pPr>
        <w:pStyle w:val="NormalArial"/>
      </w:pPr>
      <w:r w:rsidRPr="00A36AA9">
        <w:br w:type="page"/>
      </w:r>
    </w:p>
    <w:p w14:paraId="72DE7480" w14:textId="77777777" w:rsidR="00251365" w:rsidRDefault="0025136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8D7F44" w14:paraId="3DA771CC"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B284A16" w14:textId="77777777" w:rsidR="008D7F44" w:rsidRPr="003217D3" w:rsidRDefault="008D7F4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5C36CEC6"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63076CF3"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5803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2D4A768"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BB9D404"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99319"/>
                <w:placeholder>
                  <w:docPart w:val="E6F417E84D914B538B62E7BCCCC91EF2"/>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1FBA685A"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B9BC4"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FC380DA"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7E97C701"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318885"/>
                <w:placeholder>
                  <w:docPart w:val="B66F220B4A6947908CD7DDC0CE004D73"/>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5FD4C1B9"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20941"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969E42B"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63327D" w14:textId="77777777" w:rsidR="008D7F44" w:rsidRPr="00244176" w:rsidRDefault="008D7F4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94E2C3" w14:textId="77777777" w:rsidR="008D7F44" w:rsidRPr="00244176" w:rsidRDefault="008D7F4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8F3E63F"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104906"/>
                <w:placeholder>
                  <w:docPart w:val="BD375B8FF6DA4C07A152E15581D0AB28"/>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1C661D63"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8B0F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E490C7B"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1A9DBE7"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431482"/>
                <w:placeholder>
                  <w:docPart w:val="325C46D33330426EBA9E42AF8D64798C"/>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5DE673B8"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22B2B"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0BEE00B"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AA242B9"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495885"/>
                <w:placeholder>
                  <w:docPart w:val="91D13306C722496C9C4E5EEA2A2EF99A"/>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bookmarkEnd w:id="2"/>
    <w:p w14:paraId="6CF242BE" w14:textId="77777777" w:rsidR="00251365" w:rsidRDefault="00251365" w:rsidP="00A63FCF">
      <w:pPr>
        <w:pStyle w:val="Heading20"/>
        <w:tabs>
          <w:tab w:val="left" w:pos="1890"/>
        </w:tabs>
      </w:pPr>
      <w:r w:rsidRPr="00A36AA9">
        <w:t>Findings</w:t>
      </w:r>
    </w:p>
    <w:p w14:paraId="5CE80CEA" w14:textId="77777777" w:rsidR="007E44BD" w:rsidRPr="00B43C09" w:rsidRDefault="007E44BD" w:rsidP="00710AAC">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31FDBC0F" w14:textId="77777777" w:rsidR="00293032" w:rsidRDefault="00293032" w:rsidP="00710AAC">
      <w:pPr>
        <w:pStyle w:val="NormalArial"/>
      </w:pPr>
      <w:r>
        <w:t xml:space="preserve">Consumers and representatives confirmed that the service seeks to understand consumer needs and preferences through care planning and assessment. Staff explained their understanding of consumer needs and risks, enabling them to deliver appropriate care and services. Care documentation showed the service uses validated assessment tools to identify consumer risks with appropriate strategies implemented.  </w:t>
      </w:r>
    </w:p>
    <w:p w14:paraId="29706288" w14:textId="31524537" w:rsidR="00624530" w:rsidRDefault="00624530" w:rsidP="00710AAC">
      <w:pPr>
        <w:pStyle w:val="NormalArial"/>
        <w:rPr>
          <w:rFonts w:eastAsia="Arial"/>
          <w:color w:val="auto"/>
        </w:rPr>
      </w:pPr>
      <w:r>
        <w:lastRenderedPageBreak/>
        <w:t xml:space="preserve">Management confirmed consumer needs and goals are identified during the initial onboarding meeting, including those regarding emergencies. Consumers and representatives confirmed their involvement in assessment and planning and said they are encouraged to contribute to discussions relating to the services they receive. Care planning documentation reflected a multidisciplinary approach to care. </w:t>
      </w:r>
      <w:r>
        <w:rPr>
          <w:rFonts w:eastAsia="Arial"/>
          <w:color w:val="auto"/>
        </w:rPr>
        <w:t xml:space="preserve">Case managers advised the outcomes of assessment and planning are discussed with consumers and their representatives with consumers confirming copies of their care documentation </w:t>
      </w:r>
      <w:r w:rsidR="00660126">
        <w:rPr>
          <w:rFonts w:eastAsia="Arial"/>
          <w:color w:val="auto"/>
        </w:rPr>
        <w:t xml:space="preserve">are </w:t>
      </w:r>
      <w:r>
        <w:rPr>
          <w:rFonts w:eastAsia="Arial"/>
          <w:color w:val="auto"/>
        </w:rPr>
        <w:t>provided to them.</w:t>
      </w:r>
    </w:p>
    <w:p w14:paraId="3B620047" w14:textId="645983D1" w:rsidR="001E42A5" w:rsidRPr="00070B57" w:rsidRDefault="00624530" w:rsidP="00710AAC">
      <w:pPr>
        <w:pStyle w:val="NormalArial"/>
        <w:rPr>
          <w:rFonts w:eastAsia="Arial"/>
          <w:color w:val="auto"/>
        </w:rPr>
      </w:pPr>
      <w:r>
        <w:rPr>
          <w:rFonts w:eastAsia="Arial"/>
          <w:color w:val="auto"/>
        </w:rPr>
        <w:t>Consumers and representatives said consumers’ care and services are reviewed regularly. They confirmed consumers can change their provided services if required, including when their circumstances change. Care planning documents evidenced that consumers’ care and services are reviewed as required.</w:t>
      </w:r>
    </w:p>
    <w:p w14:paraId="24F75841" w14:textId="39B16F52" w:rsidR="00251365" w:rsidRPr="006B4042" w:rsidRDefault="00251365" w:rsidP="00F87E39">
      <w:pPr>
        <w:pStyle w:val="NormalArial"/>
      </w:pPr>
      <w:r w:rsidRPr="006B4042">
        <w:br w:type="page"/>
      </w:r>
    </w:p>
    <w:p w14:paraId="40017860" w14:textId="77777777" w:rsidR="00251365" w:rsidRDefault="0025136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8D7F44" w14:paraId="114EFAC1"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3CEA6" w14:textId="77777777" w:rsidR="008D7F44" w:rsidRPr="003217D3" w:rsidRDefault="008D7F4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132A6B"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33BC2B98" w14:textId="77777777" w:rsidTr="000F2F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6743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53202"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EC29E8" w14:textId="77777777" w:rsidR="008D7F44" w:rsidRPr="00244176" w:rsidRDefault="008D7F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A105F14" w14:textId="77777777" w:rsidR="008D7F44" w:rsidRPr="00244176" w:rsidRDefault="008D7F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1C6C24" w14:textId="77777777" w:rsidR="008D7F44" w:rsidRPr="00244176" w:rsidRDefault="008D7F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1A51AD"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497221"/>
                <w:placeholder>
                  <w:docPart w:val="8023EA070B8B4E3590E657E352A8CBC0"/>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F08D50C"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1469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D65DE"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EB7589"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575013"/>
                <w:placeholder>
                  <w:docPart w:val="3DE0D0BBB4064DBAA323888B64F5777C"/>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0BB015D" w14:textId="77777777" w:rsidTr="000F2F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203C0" w14:textId="77777777" w:rsidR="008D7F44" w:rsidRPr="00244176" w:rsidRDefault="008D7F4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6C727" w14:textId="77777777" w:rsidR="008D7F44" w:rsidRPr="00244176" w:rsidRDefault="008D7F4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89CE45" w14:textId="28830390" w:rsidR="008D7F44" w:rsidRPr="00CC646C" w:rsidRDefault="00F8675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8D7F44" w:rsidRPr="00501C01">
              <w:rPr>
                <w:rFonts w:ascii="Arial" w:hAnsi="Arial" w:cs="Arial"/>
              </w:rPr>
              <w:t xml:space="preserve"> </w:t>
            </w:r>
          </w:p>
        </w:tc>
      </w:tr>
      <w:tr w:rsidR="008D7F44" w14:paraId="7FBA2272"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00D8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83A51E"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4E08F3"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011492"/>
                <w:placeholder>
                  <w:docPart w:val="D7842092ECDA453EB579E9EBFE8089CF"/>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77457983" w14:textId="77777777" w:rsidTr="000F2F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87D41"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9FA9D"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C487B"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734918"/>
                <w:placeholder>
                  <w:docPart w:val="9B79A065AFD44B6EB4B79F19EF2E1E94"/>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EE39D3E"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5386D5"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68771E"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CDE29"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044758"/>
                <w:placeholder>
                  <w:docPart w:val="F07BE1CCB9F14336931E007CE7CCDFF9"/>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6A532884" w14:textId="77777777" w:rsidTr="000F2F0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41EE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F2536B"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76FEFF" w14:textId="77777777" w:rsidR="008D7F44" w:rsidRPr="00244176" w:rsidRDefault="008D7F4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E214F49" w14:textId="77777777" w:rsidR="008D7F44" w:rsidRPr="00244176" w:rsidRDefault="008D7F4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77CF29"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926534"/>
                <w:placeholder>
                  <w:docPart w:val="9938AFF05425464C900CA3A1575A5D1C"/>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bookmarkEnd w:id="3"/>
    <w:p w14:paraId="13463AE1" w14:textId="77777777" w:rsidR="00251365" w:rsidRDefault="00251365" w:rsidP="007B3959">
      <w:pPr>
        <w:pStyle w:val="Heading20"/>
      </w:pPr>
      <w:r w:rsidRPr="00A36AA9">
        <w:t>Findings</w:t>
      </w:r>
    </w:p>
    <w:p w14:paraId="77E9DA32" w14:textId="6E7DD76C" w:rsidR="00695E4A" w:rsidRPr="00F00580" w:rsidRDefault="007E44BD" w:rsidP="00710AAC">
      <w:r w:rsidRPr="00B43C09">
        <w:rPr>
          <w:rFonts w:ascii="Arial" w:hAnsi="Arial" w:cs="Arial"/>
        </w:rPr>
        <w:t xml:space="preserve">I am satisfied based on the Assessment Team’s observations and recommendations that the service complies with the Requirements as above and complies with this Standard. </w:t>
      </w:r>
      <w:r w:rsidR="00F8675E" w:rsidRPr="00F00580">
        <w:rPr>
          <w:rFonts w:ascii="Arial" w:hAnsi="Arial" w:cs="Arial"/>
        </w:rPr>
        <w:t xml:space="preserve">Consumers and representatives provided positive feedback regarding personal care services received. Staff described how they ensure care is safe, </w:t>
      </w:r>
      <w:r w:rsidR="00D8620F" w:rsidRPr="00F00580">
        <w:rPr>
          <w:rFonts w:ascii="Arial" w:hAnsi="Arial" w:cs="Arial"/>
        </w:rPr>
        <w:t>effective,</w:t>
      </w:r>
      <w:r w:rsidR="00F8675E" w:rsidRPr="00F00580">
        <w:rPr>
          <w:rFonts w:ascii="Arial" w:hAnsi="Arial" w:cs="Arial"/>
        </w:rPr>
        <w:t xml:space="preserve"> and tailored to the needs of consumers to </w:t>
      </w:r>
      <w:r w:rsidR="00F8675E" w:rsidRPr="00F00580">
        <w:rPr>
          <w:rFonts w:ascii="Arial" w:hAnsi="Arial" w:cs="Arial"/>
        </w:rPr>
        <w:lastRenderedPageBreak/>
        <w:t xml:space="preserve">optimise health and wellbeing. Care planning documents detailed consumer current personal and clinical care needs and care strategies with care provision reflective of best practice. </w:t>
      </w:r>
    </w:p>
    <w:p w14:paraId="56846BC8" w14:textId="5DA1A0D7" w:rsidR="00F8675E" w:rsidRDefault="00F8675E" w:rsidP="00710AAC">
      <w:pPr>
        <w:rPr>
          <w:rFonts w:ascii="Arial" w:hAnsi="Arial" w:cs="Arial"/>
          <w:color w:val="auto"/>
        </w:rPr>
      </w:pPr>
      <w:r w:rsidRPr="00E9591E">
        <w:rPr>
          <w:rFonts w:ascii="Arial" w:hAnsi="Arial" w:cs="Arial"/>
        </w:rPr>
        <w:t xml:space="preserve">Consumers and representatives </w:t>
      </w:r>
      <w:r>
        <w:rPr>
          <w:rFonts w:ascii="Arial" w:hAnsi="Arial" w:cs="Arial"/>
        </w:rPr>
        <w:t xml:space="preserve">described </w:t>
      </w:r>
      <w:r w:rsidRPr="00E9591E">
        <w:rPr>
          <w:rFonts w:ascii="Arial" w:hAnsi="Arial" w:cs="Arial"/>
        </w:rPr>
        <w:t xml:space="preserve">care </w:t>
      </w:r>
      <w:r>
        <w:rPr>
          <w:rFonts w:ascii="Arial" w:hAnsi="Arial" w:cs="Arial"/>
        </w:rPr>
        <w:t xml:space="preserve">provided as </w:t>
      </w:r>
      <w:r w:rsidRPr="00E9591E">
        <w:rPr>
          <w:rFonts w:ascii="Arial" w:hAnsi="Arial" w:cs="Arial"/>
        </w:rPr>
        <w:t xml:space="preserve">safe and </w:t>
      </w:r>
      <w:r>
        <w:rPr>
          <w:rFonts w:ascii="Arial" w:hAnsi="Arial" w:cs="Arial"/>
        </w:rPr>
        <w:t xml:space="preserve">appropriate. </w:t>
      </w:r>
      <w:r w:rsidRPr="00E9591E">
        <w:rPr>
          <w:rFonts w:ascii="Arial" w:hAnsi="Arial" w:cs="Arial"/>
        </w:rPr>
        <w:t xml:space="preserve">Staff demonstrated an understanding of high impact, high prevalent risks and described their approach to reducing identified </w:t>
      </w:r>
      <w:r>
        <w:rPr>
          <w:rFonts w:ascii="Arial" w:hAnsi="Arial" w:cs="Arial"/>
        </w:rPr>
        <w:t xml:space="preserve">consumer </w:t>
      </w:r>
      <w:r w:rsidRPr="00E9591E">
        <w:rPr>
          <w:rFonts w:ascii="Arial" w:hAnsi="Arial" w:cs="Arial"/>
        </w:rPr>
        <w:t>risk</w:t>
      </w:r>
      <w:r>
        <w:rPr>
          <w:rFonts w:ascii="Arial" w:hAnsi="Arial" w:cs="Arial"/>
        </w:rPr>
        <w:t xml:space="preserve">. </w:t>
      </w:r>
      <w:r w:rsidRPr="00E9591E">
        <w:rPr>
          <w:rFonts w:ascii="Arial" w:hAnsi="Arial" w:cs="Arial"/>
        </w:rPr>
        <w:t>Care documentation show</w:t>
      </w:r>
      <w:r>
        <w:rPr>
          <w:rFonts w:ascii="Arial" w:hAnsi="Arial" w:cs="Arial"/>
        </w:rPr>
        <w:t xml:space="preserve">ed </w:t>
      </w:r>
      <w:r w:rsidRPr="00E9591E">
        <w:rPr>
          <w:rFonts w:ascii="Arial" w:hAnsi="Arial" w:cs="Arial"/>
        </w:rPr>
        <w:t xml:space="preserve">risks for individual consumers </w:t>
      </w:r>
      <w:r w:rsidR="00A641A3">
        <w:rPr>
          <w:rFonts w:ascii="Arial" w:hAnsi="Arial" w:cs="Arial"/>
        </w:rPr>
        <w:t xml:space="preserve">were </w:t>
      </w:r>
      <w:r>
        <w:rPr>
          <w:rFonts w:ascii="Arial" w:hAnsi="Arial" w:cs="Arial"/>
        </w:rPr>
        <w:t xml:space="preserve">effectively </w:t>
      </w:r>
      <w:r w:rsidRPr="00E9591E">
        <w:rPr>
          <w:rFonts w:ascii="Arial" w:hAnsi="Arial" w:cs="Arial"/>
        </w:rPr>
        <w:t>identified and managed.</w:t>
      </w:r>
      <w:r w:rsidRPr="00E9591E">
        <w:rPr>
          <w:rFonts w:ascii="Arial" w:hAnsi="Arial" w:cs="Arial"/>
          <w:color w:val="auto"/>
        </w:rPr>
        <w:t xml:space="preserve"> </w:t>
      </w:r>
    </w:p>
    <w:p w14:paraId="5000499F" w14:textId="739FC4A4" w:rsidR="00D04F29" w:rsidRDefault="00D04F29" w:rsidP="00710AAC">
      <w:pPr>
        <w:rPr>
          <w:rFonts w:ascii="Arial" w:hAnsi="Arial" w:cs="Arial"/>
        </w:rPr>
      </w:pPr>
      <w:r>
        <w:rPr>
          <w:rFonts w:ascii="Arial" w:hAnsi="Arial" w:cs="Arial"/>
        </w:rPr>
        <w:t>C</w:t>
      </w:r>
      <w:r w:rsidRPr="00D36843">
        <w:rPr>
          <w:rFonts w:ascii="Arial" w:hAnsi="Arial" w:cs="Arial"/>
        </w:rPr>
        <w:t xml:space="preserve">onsumers and representatives were satisfied that </w:t>
      </w:r>
      <w:r>
        <w:rPr>
          <w:rFonts w:ascii="Arial" w:hAnsi="Arial" w:cs="Arial"/>
        </w:rPr>
        <w:t xml:space="preserve">service </w:t>
      </w:r>
      <w:r w:rsidRPr="00D36843">
        <w:rPr>
          <w:rFonts w:ascii="Arial" w:hAnsi="Arial" w:cs="Arial"/>
        </w:rPr>
        <w:t>staff monitor consumer</w:t>
      </w:r>
      <w:r>
        <w:rPr>
          <w:rFonts w:ascii="Arial" w:hAnsi="Arial" w:cs="Arial"/>
        </w:rPr>
        <w:t>s’</w:t>
      </w:r>
      <w:r w:rsidRPr="00D36843">
        <w:rPr>
          <w:rFonts w:ascii="Arial" w:hAnsi="Arial" w:cs="Arial"/>
        </w:rPr>
        <w:t xml:space="preserve"> condition and would recognise and respond</w:t>
      </w:r>
      <w:r>
        <w:rPr>
          <w:rFonts w:ascii="Arial" w:hAnsi="Arial" w:cs="Arial"/>
        </w:rPr>
        <w:t xml:space="preserve"> to change in function o</w:t>
      </w:r>
      <w:r w:rsidRPr="00D36843">
        <w:rPr>
          <w:rFonts w:ascii="Arial" w:hAnsi="Arial" w:cs="Arial"/>
        </w:rPr>
        <w:t>r condition</w:t>
      </w:r>
      <w:r>
        <w:rPr>
          <w:rFonts w:ascii="Arial" w:hAnsi="Arial" w:cs="Arial"/>
        </w:rPr>
        <w:t xml:space="preserve">. </w:t>
      </w:r>
      <w:r w:rsidRPr="00D36843">
        <w:rPr>
          <w:rFonts w:ascii="Arial" w:hAnsi="Arial" w:cs="Arial"/>
          <w:color w:val="auto"/>
        </w:rPr>
        <w:t>Staff described the processes to report and action consumer deterioration or change.</w:t>
      </w:r>
      <w:r w:rsidRPr="00D36843">
        <w:rPr>
          <w:rFonts w:ascii="Arial" w:hAnsi="Arial" w:cs="Arial"/>
        </w:rPr>
        <w:t xml:space="preserve"> Documentation show</w:t>
      </w:r>
      <w:r w:rsidR="00A641A3">
        <w:rPr>
          <w:rFonts w:ascii="Arial" w:hAnsi="Arial" w:cs="Arial"/>
        </w:rPr>
        <w:t>ed</w:t>
      </w:r>
      <w:r w:rsidRPr="00D36843">
        <w:rPr>
          <w:rFonts w:ascii="Arial" w:hAnsi="Arial" w:cs="Arial"/>
        </w:rPr>
        <w:t xml:space="preserve"> staff are responsive to changes in a consumer’s health and well-being and take appropriate action. </w:t>
      </w:r>
    </w:p>
    <w:p w14:paraId="71FC4107" w14:textId="4C82F951" w:rsidR="00D04F29" w:rsidRDefault="00D04F29" w:rsidP="00710AAC">
      <w:pPr>
        <w:rPr>
          <w:rFonts w:ascii="Arial" w:hAnsi="Arial" w:cs="Arial"/>
        </w:rPr>
      </w:pPr>
      <w:r w:rsidRPr="004536D4">
        <w:rPr>
          <w:rFonts w:ascii="Arial" w:hAnsi="Arial" w:cs="Arial"/>
        </w:rPr>
        <w:t>Consumers and representatives were satisfied the service enables appropriate individuals, other organisations</w:t>
      </w:r>
      <w:r>
        <w:rPr>
          <w:rFonts w:ascii="Arial" w:hAnsi="Arial" w:cs="Arial"/>
        </w:rPr>
        <w:t xml:space="preserve">, and service providers to become involved in each consumer’s care and service delivery. Care documentation demonstrated appropriate referrals </w:t>
      </w:r>
      <w:r w:rsidR="00070AD0">
        <w:rPr>
          <w:rFonts w:ascii="Arial" w:hAnsi="Arial" w:cs="Arial"/>
        </w:rPr>
        <w:t xml:space="preserve">were </w:t>
      </w:r>
      <w:r>
        <w:rPr>
          <w:rFonts w:ascii="Arial" w:hAnsi="Arial" w:cs="Arial"/>
        </w:rPr>
        <w:t xml:space="preserve">made in response to consumer identified needs.  </w:t>
      </w:r>
    </w:p>
    <w:p w14:paraId="46DCAE2A" w14:textId="062E99CA" w:rsidR="00F8675E" w:rsidRPr="00070B57" w:rsidRDefault="00D04F29" w:rsidP="00710AAC">
      <w:pPr>
        <w:rPr>
          <w:rFonts w:ascii="Arial" w:hAnsi="Arial" w:cs="Arial"/>
          <w:color w:val="auto"/>
        </w:rPr>
      </w:pPr>
      <w:r w:rsidRPr="00D04F29">
        <w:rPr>
          <w:rFonts w:ascii="Arial" w:hAnsi="Arial" w:cs="Arial"/>
          <w:color w:val="auto"/>
        </w:rPr>
        <w:t xml:space="preserve">Consumers and representatives </w:t>
      </w:r>
      <w:r w:rsidR="001B73B3">
        <w:rPr>
          <w:rFonts w:ascii="Arial" w:hAnsi="Arial" w:cs="Arial"/>
          <w:color w:val="auto"/>
        </w:rPr>
        <w:t>were</w:t>
      </w:r>
      <w:r w:rsidR="001B73B3" w:rsidRPr="00D04F29">
        <w:rPr>
          <w:rFonts w:ascii="Arial" w:hAnsi="Arial" w:cs="Arial"/>
          <w:color w:val="auto"/>
        </w:rPr>
        <w:t xml:space="preserve"> </w:t>
      </w:r>
      <w:r w:rsidRPr="00D04F29">
        <w:rPr>
          <w:rFonts w:ascii="Arial" w:hAnsi="Arial" w:cs="Arial"/>
          <w:color w:val="auto"/>
        </w:rPr>
        <w:t xml:space="preserve">satisfied that staff take precautions to prevent and control infection. </w:t>
      </w:r>
      <w:r w:rsidRPr="00D04F29">
        <w:rPr>
          <w:rFonts w:ascii="Arial" w:hAnsi="Arial" w:cs="Arial"/>
        </w:rPr>
        <w:t xml:space="preserve">The service has documented plans, </w:t>
      </w:r>
      <w:r w:rsidR="00D8620F" w:rsidRPr="00D04F29">
        <w:rPr>
          <w:rFonts w:ascii="Arial" w:hAnsi="Arial" w:cs="Arial"/>
        </w:rPr>
        <w:t>policies,</w:t>
      </w:r>
      <w:r w:rsidRPr="00D04F29">
        <w:rPr>
          <w:rFonts w:ascii="Arial" w:hAnsi="Arial" w:cs="Arial"/>
        </w:rPr>
        <w:t xml:space="preserve"> and procedures to support the prevention and control of infection related risks through infection prevention and control practices.</w:t>
      </w:r>
    </w:p>
    <w:p w14:paraId="084D84EF" w14:textId="6ADC86F3" w:rsidR="00251365" w:rsidRPr="006B4042" w:rsidRDefault="00251365" w:rsidP="00F87E39">
      <w:pPr>
        <w:pStyle w:val="NormalArial"/>
      </w:pPr>
      <w:r w:rsidRPr="006B4042">
        <w:br w:type="page"/>
      </w:r>
    </w:p>
    <w:p w14:paraId="20F18B55" w14:textId="77777777" w:rsidR="00251365" w:rsidRPr="00A36AA9" w:rsidRDefault="0025136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8D7F44" w14:paraId="28971029"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D7B12CB" w14:textId="77777777" w:rsidR="008D7F44" w:rsidRPr="00991076" w:rsidRDefault="008D7F4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A0F50AF" w14:textId="77777777" w:rsidR="008D7F44" w:rsidRPr="00991076"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D7F44" w14:paraId="3CAC6B2F"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3AC6B"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30A4F34"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BFA867"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730250"/>
                <w:placeholder>
                  <w:docPart w:val="3BFB0DDBC6D140D2B774AC19AE3F7526"/>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7242EC1A"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8B5FA"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68A11BC"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FA39974"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56062"/>
                <w:placeholder>
                  <w:docPart w:val="A8D79249D31B4C6088942475B095EDB6"/>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70285A2B"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8901E"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26D8D51"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D31BAA" w14:textId="77777777" w:rsidR="008D7F44" w:rsidRPr="00244176" w:rsidRDefault="008D7F4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D92E49" w14:textId="77777777" w:rsidR="008D7F44" w:rsidRPr="00244176" w:rsidRDefault="008D7F4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D18514" w14:textId="77777777" w:rsidR="008D7F44" w:rsidRPr="00244176" w:rsidRDefault="008D7F4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700E5038"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435460"/>
                <w:placeholder>
                  <w:docPart w:val="A57014086AF2477795ACF0A53B382007"/>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28DFD31F"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81E21"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348B13A"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2A6134"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267036"/>
                <w:placeholder>
                  <w:docPart w:val="161FD3E5B52041BDB4FF2489FFDAF1DB"/>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609A4C5E"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30DD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9262F05"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349C86A"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38993"/>
                <w:placeholder>
                  <w:docPart w:val="4D89F0381FE24B4B9F3D83A1B498DA4F"/>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7BA69556"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0A564"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E85AEBD"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352D447"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991317"/>
                <w:placeholder>
                  <w:docPart w:val="1EFBBE0F7CB5435097AC2769DC8DBD46"/>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402BFC94" w14:textId="77777777" w:rsidTr="000F2F0A">
        <w:tc>
          <w:tcPr>
            <w:cnfStyle w:val="001000000000" w:firstRow="0" w:lastRow="0" w:firstColumn="1" w:lastColumn="0" w:oddVBand="0" w:evenVBand="0" w:oddHBand="0" w:evenHBand="0" w:firstRowFirstColumn="0" w:firstRowLastColumn="0" w:lastRowFirstColumn="0" w:lastRowLastColumn="0"/>
            <w:tcW w:w="0" w:type="auto"/>
          </w:tcPr>
          <w:p w14:paraId="40BBF38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579B864"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042FFDE5" w14:textId="38623A66" w:rsidR="008D7F44" w:rsidRPr="00CC646C" w:rsidRDefault="005502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8D7F44" w:rsidRPr="00501C01">
              <w:rPr>
                <w:rFonts w:ascii="Arial" w:hAnsi="Arial" w:cs="Arial"/>
              </w:rPr>
              <w:t xml:space="preserve"> </w:t>
            </w:r>
          </w:p>
        </w:tc>
      </w:tr>
    </w:tbl>
    <w:p w14:paraId="7285910E" w14:textId="77777777" w:rsidR="00251365" w:rsidRDefault="00251365" w:rsidP="007B3959">
      <w:pPr>
        <w:pStyle w:val="Heading20"/>
      </w:pPr>
      <w:r w:rsidRPr="00A36AA9">
        <w:t>Findings</w:t>
      </w:r>
    </w:p>
    <w:p w14:paraId="64A08814" w14:textId="77777777" w:rsidR="007E44BD" w:rsidRPr="00B43C09" w:rsidRDefault="007E44BD" w:rsidP="00710AAC">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3577F759" w14:textId="5C89A7B9" w:rsidR="00A114B6" w:rsidRDefault="003C7092" w:rsidP="00710AAC">
      <w:pPr>
        <w:rPr>
          <w:rFonts w:ascii="Arial" w:hAnsi="Arial" w:cs="Arial"/>
        </w:rPr>
      </w:pPr>
      <w:r w:rsidRPr="006C4EA0">
        <w:rPr>
          <w:rFonts w:ascii="Arial" w:eastAsia="Times New Roman" w:hAnsi="Arial" w:cs="Arial"/>
          <w:color w:val="000000"/>
          <w:lang w:eastAsia="en-AU"/>
        </w:rPr>
        <w:t xml:space="preserve">Consumers </w:t>
      </w:r>
      <w:r>
        <w:rPr>
          <w:rFonts w:ascii="Arial" w:eastAsia="Times New Roman" w:hAnsi="Arial" w:cs="Arial"/>
          <w:color w:val="000000"/>
          <w:lang w:eastAsia="en-AU"/>
        </w:rPr>
        <w:t xml:space="preserve">were satisfied </w:t>
      </w:r>
      <w:r w:rsidRPr="006C4EA0">
        <w:rPr>
          <w:rFonts w:ascii="Arial" w:eastAsia="Times New Roman" w:hAnsi="Arial" w:cs="Arial"/>
          <w:color w:val="000000"/>
          <w:lang w:eastAsia="en-AU"/>
        </w:rPr>
        <w:t xml:space="preserve">with </w:t>
      </w:r>
      <w:r w:rsidR="00D079EC">
        <w:rPr>
          <w:rFonts w:ascii="Arial" w:eastAsia="Times New Roman" w:hAnsi="Arial" w:cs="Arial"/>
          <w:color w:val="000000"/>
          <w:lang w:eastAsia="en-AU"/>
        </w:rPr>
        <w:t>the services offered to support their independence and well-being</w:t>
      </w:r>
      <w:r w:rsidRPr="006C4EA0">
        <w:rPr>
          <w:rFonts w:ascii="Arial" w:eastAsia="Times New Roman" w:hAnsi="Arial" w:cs="Arial"/>
          <w:color w:val="000000"/>
          <w:lang w:eastAsia="en-AU"/>
        </w:rPr>
        <w:t xml:space="preserve">. </w:t>
      </w:r>
      <w:r>
        <w:rPr>
          <w:rFonts w:ascii="Arial" w:eastAsia="Times New Roman" w:hAnsi="Arial" w:cs="Arial"/>
          <w:color w:val="000000"/>
          <w:lang w:eastAsia="en-AU"/>
        </w:rPr>
        <w:t xml:space="preserve">Staff </w:t>
      </w:r>
      <w:r w:rsidRPr="006C4EA0">
        <w:rPr>
          <w:rFonts w:ascii="Arial" w:eastAsia="Times New Roman" w:hAnsi="Arial" w:cs="Arial"/>
          <w:color w:val="000000"/>
          <w:lang w:eastAsia="en-AU"/>
        </w:rPr>
        <w:t xml:space="preserve">described how they know each consumer </w:t>
      </w:r>
      <w:r>
        <w:rPr>
          <w:rFonts w:ascii="Arial" w:eastAsia="Times New Roman" w:hAnsi="Arial" w:cs="Arial"/>
          <w:color w:val="000000"/>
          <w:lang w:eastAsia="en-AU"/>
        </w:rPr>
        <w:t xml:space="preserve">and </w:t>
      </w:r>
      <w:r w:rsidR="00D079EC">
        <w:rPr>
          <w:rFonts w:ascii="Arial" w:eastAsia="Times New Roman" w:hAnsi="Arial" w:cs="Arial"/>
          <w:color w:val="000000"/>
          <w:lang w:eastAsia="en-AU"/>
        </w:rPr>
        <w:t xml:space="preserve">their </w:t>
      </w:r>
      <w:r>
        <w:rPr>
          <w:rFonts w:ascii="Arial" w:eastAsia="Times New Roman" w:hAnsi="Arial" w:cs="Arial"/>
          <w:color w:val="000000"/>
          <w:lang w:eastAsia="en-AU"/>
        </w:rPr>
        <w:t>preferences well.</w:t>
      </w:r>
      <w:r>
        <w:rPr>
          <w:rFonts w:eastAsia="Times New Roman"/>
          <w:color w:val="000000"/>
          <w:lang w:eastAsia="en-AU"/>
        </w:rPr>
        <w:t xml:space="preserve"> </w:t>
      </w:r>
      <w:r w:rsidR="00A114B6" w:rsidRPr="005C1681">
        <w:rPr>
          <w:rFonts w:ascii="Arial" w:hAnsi="Arial" w:cs="Arial"/>
        </w:rPr>
        <w:t xml:space="preserve">Consumer care documentation outlined services that </w:t>
      </w:r>
      <w:r w:rsidR="00A114B6">
        <w:rPr>
          <w:rFonts w:ascii="Arial" w:hAnsi="Arial" w:cs="Arial"/>
        </w:rPr>
        <w:t xml:space="preserve">were </w:t>
      </w:r>
      <w:r w:rsidR="00A114B6" w:rsidRPr="005C1681">
        <w:rPr>
          <w:rFonts w:ascii="Arial" w:hAnsi="Arial" w:cs="Arial"/>
        </w:rPr>
        <w:t>planned to meet consumers’ goal</w:t>
      </w:r>
      <w:r w:rsidR="00A114B6">
        <w:rPr>
          <w:rFonts w:ascii="Arial" w:hAnsi="Arial" w:cs="Arial"/>
        </w:rPr>
        <w:t xml:space="preserve">s and preferences. </w:t>
      </w:r>
      <w:r w:rsidR="00A114B6" w:rsidRPr="005C1681">
        <w:rPr>
          <w:rFonts w:ascii="Arial" w:hAnsi="Arial" w:cs="Arial"/>
        </w:rPr>
        <w:t>Management described services and support</w:t>
      </w:r>
      <w:r w:rsidR="00A114B6">
        <w:rPr>
          <w:rFonts w:ascii="Arial" w:hAnsi="Arial" w:cs="Arial"/>
        </w:rPr>
        <w:t xml:space="preserve">s </w:t>
      </w:r>
      <w:r w:rsidR="00A114B6" w:rsidRPr="005C1681">
        <w:rPr>
          <w:rFonts w:ascii="Arial" w:hAnsi="Arial" w:cs="Arial"/>
        </w:rPr>
        <w:t>planned specifically to support consumer independence</w:t>
      </w:r>
      <w:r w:rsidR="00A114B6">
        <w:rPr>
          <w:rFonts w:ascii="Arial" w:hAnsi="Arial" w:cs="Arial"/>
        </w:rPr>
        <w:t>,</w:t>
      </w:r>
      <w:r w:rsidR="00A114B6" w:rsidRPr="005C1681">
        <w:rPr>
          <w:rFonts w:ascii="Arial" w:hAnsi="Arial" w:cs="Arial"/>
        </w:rPr>
        <w:t xml:space="preserve"> meet their goals, and provide access to community-based activities. </w:t>
      </w:r>
    </w:p>
    <w:p w14:paraId="570462E3" w14:textId="13E52D47" w:rsidR="009B7BEC" w:rsidRDefault="009B7BEC" w:rsidP="00710AAC">
      <w:pPr>
        <w:pStyle w:val="NormalArial"/>
      </w:pPr>
      <w:r>
        <w:t>C</w:t>
      </w:r>
      <w:r w:rsidRPr="00EB1CA6">
        <w:t>onsumers</w:t>
      </w:r>
      <w:r>
        <w:t xml:space="preserve"> and </w:t>
      </w:r>
      <w:r w:rsidRPr="00EB1CA6">
        <w:t xml:space="preserve">representatives </w:t>
      </w:r>
      <w:r>
        <w:t xml:space="preserve">confirmed they </w:t>
      </w:r>
      <w:r w:rsidRPr="00EB1CA6">
        <w:t xml:space="preserve">are </w:t>
      </w:r>
      <w:r>
        <w:t>supported in attending</w:t>
      </w:r>
      <w:r w:rsidRPr="00EB1CA6">
        <w:t xml:space="preserve"> the</w:t>
      </w:r>
      <w:r>
        <w:t xml:space="preserve"> </w:t>
      </w:r>
      <w:r w:rsidRPr="00EB1CA6">
        <w:t xml:space="preserve">social group </w:t>
      </w:r>
      <w:r>
        <w:t>and</w:t>
      </w:r>
      <w:r w:rsidRPr="00EB1CA6">
        <w:t xml:space="preserve"> </w:t>
      </w:r>
      <w:r>
        <w:t>other activities of interest</w:t>
      </w:r>
      <w:r w:rsidRPr="00EB1CA6">
        <w:t>.</w:t>
      </w:r>
      <w:r>
        <w:t xml:space="preserve"> A review of care documentation included considerations of the emotional, </w:t>
      </w:r>
      <w:r w:rsidR="00D8620F">
        <w:t>spiritual,</w:t>
      </w:r>
      <w:r>
        <w:t xml:space="preserve"> and psychological well-being of consumers. Staff</w:t>
      </w:r>
      <w:r w:rsidRPr="00E01BE4">
        <w:t xml:space="preserve"> provided information on how they assist consumers </w:t>
      </w:r>
      <w:r>
        <w:t>to do</w:t>
      </w:r>
      <w:r w:rsidRPr="00E01BE4">
        <w:t xml:space="preserve"> the things they like</w:t>
      </w:r>
      <w:r>
        <w:t xml:space="preserve">. </w:t>
      </w:r>
    </w:p>
    <w:p w14:paraId="5C5157F5" w14:textId="1B72C197" w:rsidR="00025F08" w:rsidRDefault="007333DD" w:rsidP="00710AAC">
      <w:pPr>
        <w:pStyle w:val="NormalArial"/>
        <w:rPr>
          <w:rFonts w:eastAsia="Times New Roman"/>
          <w:color w:val="000000"/>
          <w:lang w:eastAsia="en-AU"/>
        </w:rPr>
      </w:pPr>
      <w:r w:rsidRPr="00612C3A">
        <w:rPr>
          <w:rFonts w:eastAsia="Times New Roman"/>
          <w:color w:val="000000"/>
          <w:lang w:eastAsia="en-AU"/>
        </w:rPr>
        <w:lastRenderedPageBreak/>
        <w:t xml:space="preserve">Consumers and representatives </w:t>
      </w:r>
      <w:r>
        <w:rPr>
          <w:rFonts w:eastAsia="Times New Roman"/>
          <w:color w:val="000000"/>
          <w:lang w:eastAsia="en-AU"/>
        </w:rPr>
        <w:t xml:space="preserve">reported </w:t>
      </w:r>
      <w:r w:rsidRPr="00612C3A">
        <w:rPr>
          <w:rFonts w:eastAsia="Times New Roman"/>
          <w:color w:val="000000"/>
          <w:lang w:eastAsia="en-AU"/>
        </w:rPr>
        <w:t>consumers are assisted to participate in local and wider community</w:t>
      </w:r>
      <w:r>
        <w:rPr>
          <w:rFonts w:eastAsia="Times New Roman"/>
          <w:color w:val="000000"/>
          <w:lang w:eastAsia="en-AU"/>
        </w:rPr>
        <w:t xml:space="preserve"> </w:t>
      </w:r>
      <w:r w:rsidRPr="00612C3A">
        <w:rPr>
          <w:rFonts w:eastAsia="Times New Roman"/>
          <w:color w:val="000000"/>
          <w:lang w:eastAsia="en-AU"/>
        </w:rPr>
        <w:t>activities</w:t>
      </w:r>
      <w:r>
        <w:rPr>
          <w:rFonts w:eastAsia="Times New Roman"/>
          <w:color w:val="000000"/>
          <w:lang w:eastAsia="en-AU"/>
        </w:rPr>
        <w:t xml:space="preserve"> at </w:t>
      </w:r>
      <w:r w:rsidRPr="00612C3A">
        <w:rPr>
          <w:rFonts w:eastAsia="Times New Roman"/>
          <w:color w:val="000000"/>
          <w:lang w:eastAsia="en-AU"/>
        </w:rPr>
        <w:t xml:space="preserve">a level of participation </w:t>
      </w:r>
      <w:r>
        <w:rPr>
          <w:rFonts w:eastAsia="Times New Roman"/>
          <w:color w:val="000000"/>
          <w:lang w:eastAsia="en-AU"/>
        </w:rPr>
        <w:t xml:space="preserve">suitable to them. </w:t>
      </w:r>
      <w:r w:rsidRPr="00612C3A">
        <w:rPr>
          <w:rFonts w:eastAsia="Times New Roman"/>
          <w:color w:val="000000"/>
          <w:lang w:eastAsia="en-AU"/>
        </w:rPr>
        <w:t xml:space="preserve">Care documentation reflected care and service interventions designed to maintain and maximise social connections and community participation </w:t>
      </w:r>
      <w:r>
        <w:rPr>
          <w:rFonts w:eastAsia="Times New Roman"/>
          <w:color w:val="000000"/>
          <w:lang w:eastAsia="en-AU"/>
        </w:rPr>
        <w:t xml:space="preserve">according to consumer preference. </w:t>
      </w:r>
    </w:p>
    <w:p w14:paraId="7C594064" w14:textId="27F4411F" w:rsidR="007333DD" w:rsidRDefault="002A3665" w:rsidP="00710AAC">
      <w:pPr>
        <w:pStyle w:val="NormalArial"/>
        <w:rPr>
          <w:rFonts w:eastAsia="Times New Roman"/>
          <w:color w:val="auto"/>
          <w:lang w:eastAsia="en-AU"/>
        </w:rPr>
      </w:pPr>
      <w:r w:rsidRPr="000A50E4">
        <w:rPr>
          <w:rFonts w:eastAsia="Times New Roman"/>
          <w:color w:val="000000"/>
          <w:lang w:eastAsia="en-AU"/>
        </w:rPr>
        <w:t xml:space="preserve">Consumers and representatives </w:t>
      </w:r>
      <w:r>
        <w:rPr>
          <w:rFonts w:eastAsia="Times New Roman"/>
          <w:color w:val="000000"/>
          <w:lang w:eastAsia="en-AU"/>
        </w:rPr>
        <w:t>were satisfied staff k</w:t>
      </w:r>
      <w:r w:rsidRPr="000A50E4">
        <w:rPr>
          <w:rFonts w:eastAsia="Times New Roman"/>
          <w:color w:val="000000"/>
          <w:lang w:eastAsia="en-AU"/>
        </w:rPr>
        <w:t>now</w:t>
      </w:r>
      <w:r>
        <w:rPr>
          <w:rFonts w:eastAsia="Times New Roman"/>
          <w:color w:val="000000"/>
          <w:lang w:eastAsia="en-AU"/>
        </w:rPr>
        <w:t xml:space="preserve"> each</w:t>
      </w:r>
      <w:r w:rsidRPr="000A50E4">
        <w:rPr>
          <w:rFonts w:eastAsia="Times New Roman"/>
          <w:color w:val="000000"/>
          <w:lang w:eastAsia="en-AU"/>
        </w:rPr>
        <w:t xml:space="preserve"> consumer’s daily living </w:t>
      </w:r>
      <w:r>
        <w:rPr>
          <w:rFonts w:eastAsia="Times New Roman"/>
          <w:color w:val="000000"/>
          <w:lang w:eastAsia="en-AU"/>
        </w:rPr>
        <w:t xml:space="preserve">and specialised </w:t>
      </w:r>
      <w:r w:rsidRPr="000A50E4">
        <w:rPr>
          <w:rFonts w:eastAsia="Times New Roman"/>
          <w:color w:val="000000"/>
          <w:lang w:eastAsia="en-AU"/>
        </w:rPr>
        <w:t>needs and provide individual support</w:t>
      </w:r>
      <w:r>
        <w:rPr>
          <w:rFonts w:eastAsia="Times New Roman"/>
          <w:color w:val="000000"/>
          <w:lang w:eastAsia="en-AU"/>
        </w:rPr>
        <w:t xml:space="preserve"> accordingly.</w:t>
      </w:r>
      <w:r w:rsidRPr="000A50E4">
        <w:rPr>
          <w:rFonts w:eastAsia="Times New Roman"/>
          <w:color w:val="auto"/>
          <w:lang w:eastAsia="en-AU"/>
        </w:rPr>
        <w:t xml:space="preserve"> </w:t>
      </w:r>
      <w:r>
        <w:rPr>
          <w:rFonts w:eastAsia="Times New Roman"/>
          <w:color w:val="auto"/>
          <w:lang w:eastAsia="en-AU"/>
        </w:rPr>
        <w:t xml:space="preserve">Staff advised </w:t>
      </w:r>
      <w:r w:rsidRPr="000A50E4">
        <w:rPr>
          <w:rFonts w:eastAsia="Times New Roman"/>
          <w:color w:val="000000"/>
          <w:lang w:eastAsia="en-AU"/>
        </w:rPr>
        <w:t xml:space="preserve">any changes to the </w:t>
      </w:r>
      <w:r>
        <w:rPr>
          <w:rFonts w:eastAsia="Times New Roman"/>
          <w:color w:val="000000"/>
          <w:lang w:eastAsia="en-AU"/>
        </w:rPr>
        <w:t xml:space="preserve">consumer </w:t>
      </w:r>
      <w:r w:rsidRPr="000A50E4">
        <w:rPr>
          <w:rFonts w:eastAsia="Times New Roman"/>
          <w:color w:val="000000"/>
          <w:lang w:eastAsia="en-AU"/>
        </w:rPr>
        <w:t xml:space="preserve">care interventions or services are communicated effectively. Care documentation reflected communication with others responsible for </w:t>
      </w:r>
      <w:r>
        <w:rPr>
          <w:rFonts w:eastAsia="Times New Roman"/>
          <w:color w:val="000000"/>
          <w:lang w:eastAsia="en-AU"/>
        </w:rPr>
        <w:t xml:space="preserve">consumer </w:t>
      </w:r>
      <w:r w:rsidRPr="000A50E4">
        <w:rPr>
          <w:rFonts w:eastAsia="Times New Roman"/>
          <w:color w:val="000000"/>
          <w:lang w:eastAsia="en-AU"/>
        </w:rPr>
        <w:t xml:space="preserve">care, including representatives, and brokered service </w:t>
      </w:r>
      <w:r w:rsidRPr="000A50E4">
        <w:rPr>
          <w:rFonts w:eastAsia="Times New Roman"/>
          <w:color w:val="auto"/>
          <w:lang w:eastAsia="en-AU"/>
        </w:rPr>
        <w:t>providers</w:t>
      </w:r>
      <w:r>
        <w:rPr>
          <w:rFonts w:eastAsia="Times New Roman"/>
          <w:color w:val="auto"/>
          <w:lang w:eastAsia="en-AU"/>
        </w:rPr>
        <w:t xml:space="preserve">. </w:t>
      </w:r>
    </w:p>
    <w:p w14:paraId="7F5CD492" w14:textId="77777777" w:rsidR="00B85F96" w:rsidRDefault="00B85F96" w:rsidP="00710AAC">
      <w:pPr>
        <w:rPr>
          <w:rFonts w:ascii="Arial" w:eastAsia="Times New Roman" w:hAnsi="Arial" w:cs="Arial"/>
          <w:color w:val="000000"/>
          <w:lang w:eastAsia="en-AU"/>
        </w:rPr>
      </w:pPr>
      <w:r w:rsidRPr="00A12C19">
        <w:rPr>
          <w:rFonts w:ascii="Arial" w:eastAsia="Times New Roman" w:hAnsi="Arial" w:cs="Arial"/>
          <w:color w:val="000000"/>
          <w:lang w:eastAsia="en-AU"/>
        </w:rPr>
        <w:t xml:space="preserve">Consumers and representatives confirmed consumers had been </w:t>
      </w:r>
      <w:r>
        <w:rPr>
          <w:rFonts w:ascii="Arial" w:eastAsia="Times New Roman" w:hAnsi="Arial" w:cs="Arial"/>
          <w:color w:val="000000"/>
          <w:lang w:eastAsia="en-AU"/>
        </w:rPr>
        <w:t xml:space="preserve">appropriately </w:t>
      </w:r>
      <w:r w:rsidRPr="00A12C19">
        <w:rPr>
          <w:rFonts w:ascii="Arial" w:eastAsia="Times New Roman" w:hAnsi="Arial" w:cs="Arial"/>
          <w:color w:val="000000"/>
          <w:lang w:eastAsia="en-AU"/>
        </w:rPr>
        <w:t xml:space="preserve">referred to other </w:t>
      </w:r>
      <w:r>
        <w:rPr>
          <w:rFonts w:ascii="Arial" w:eastAsia="Times New Roman" w:hAnsi="Arial" w:cs="Arial"/>
          <w:color w:val="000000"/>
          <w:lang w:eastAsia="en-AU"/>
        </w:rPr>
        <w:t xml:space="preserve">health care provision </w:t>
      </w:r>
      <w:r w:rsidRPr="00A12C19">
        <w:rPr>
          <w:rFonts w:ascii="Arial" w:eastAsia="Times New Roman" w:hAnsi="Arial" w:cs="Arial"/>
          <w:color w:val="000000"/>
          <w:lang w:eastAsia="en-AU"/>
        </w:rPr>
        <w:t xml:space="preserve">services as requested or as identified through ongoing assessment and review. Management </w:t>
      </w:r>
      <w:r>
        <w:rPr>
          <w:rFonts w:ascii="Arial" w:eastAsia="Times New Roman" w:hAnsi="Arial" w:cs="Arial"/>
          <w:color w:val="000000"/>
          <w:lang w:eastAsia="en-AU"/>
        </w:rPr>
        <w:t xml:space="preserve">explained </w:t>
      </w:r>
      <w:r w:rsidRPr="00A12C19">
        <w:rPr>
          <w:rFonts w:ascii="Arial" w:eastAsia="Times New Roman" w:hAnsi="Arial" w:cs="Arial"/>
          <w:color w:val="000000"/>
          <w:lang w:eastAsia="en-AU"/>
        </w:rPr>
        <w:t>the process of referral</w:t>
      </w:r>
      <w:r>
        <w:rPr>
          <w:rFonts w:ascii="Arial" w:eastAsia="Times New Roman" w:hAnsi="Arial" w:cs="Arial"/>
          <w:color w:val="000000"/>
          <w:lang w:eastAsia="en-AU"/>
        </w:rPr>
        <w:t xml:space="preserve"> and c</w:t>
      </w:r>
      <w:r w:rsidRPr="00A12C19">
        <w:rPr>
          <w:rFonts w:ascii="Arial" w:eastAsia="Times New Roman" w:hAnsi="Arial" w:cs="Arial"/>
          <w:color w:val="000000"/>
          <w:lang w:eastAsia="en-AU"/>
        </w:rPr>
        <w:t>onsumer care documentation reflected appropriate and timely referral</w:t>
      </w:r>
      <w:r>
        <w:rPr>
          <w:rFonts w:ascii="Arial" w:eastAsia="Times New Roman" w:hAnsi="Arial" w:cs="Arial"/>
          <w:color w:val="000000"/>
          <w:lang w:eastAsia="en-AU"/>
        </w:rPr>
        <w:t>s</w:t>
      </w:r>
      <w:r w:rsidRPr="00A12C19">
        <w:rPr>
          <w:rFonts w:ascii="Arial" w:eastAsia="Times New Roman" w:hAnsi="Arial" w:cs="Arial"/>
          <w:color w:val="000000"/>
          <w:lang w:eastAsia="en-AU"/>
        </w:rPr>
        <w:t xml:space="preserve"> as required. </w:t>
      </w:r>
    </w:p>
    <w:p w14:paraId="6E4182A9" w14:textId="259E7FC0" w:rsidR="002A3665" w:rsidRDefault="003F67D8" w:rsidP="00710AAC">
      <w:pPr>
        <w:pStyle w:val="NormalArial"/>
        <w:rPr>
          <w:rFonts w:eastAsia="Times New Roman"/>
          <w:color w:val="000000"/>
          <w:lang w:eastAsia="en-AU"/>
        </w:rPr>
      </w:pPr>
      <w:r w:rsidRPr="00442EC2">
        <w:rPr>
          <w:rFonts w:eastAsia="Times New Roman"/>
          <w:color w:val="000000"/>
          <w:lang w:eastAsia="en-AU"/>
        </w:rPr>
        <w:t>Consumers said the meals provided are varied, good quality and suitable quantity.</w:t>
      </w:r>
      <w:r>
        <w:rPr>
          <w:rFonts w:eastAsia="Times New Roman"/>
          <w:color w:val="000000"/>
          <w:lang w:eastAsia="en-AU"/>
        </w:rPr>
        <w:t xml:space="preserve"> </w:t>
      </w:r>
      <w:r w:rsidR="00824015" w:rsidRPr="00442EC2">
        <w:rPr>
          <w:rFonts w:eastAsia="Times New Roman"/>
          <w:color w:val="000000"/>
          <w:lang w:eastAsia="en-AU"/>
        </w:rPr>
        <w:t xml:space="preserve">Consumer care documentation </w:t>
      </w:r>
      <w:r w:rsidR="00824015">
        <w:rPr>
          <w:rFonts w:eastAsia="Times New Roman"/>
          <w:color w:val="000000"/>
          <w:lang w:eastAsia="en-AU"/>
        </w:rPr>
        <w:t xml:space="preserve">indicated consumer </w:t>
      </w:r>
      <w:r w:rsidR="00824015" w:rsidRPr="00442EC2">
        <w:rPr>
          <w:rFonts w:eastAsia="Times New Roman"/>
          <w:color w:val="000000"/>
          <w:lang w:eastAsia="en-AU"/>
        </w:rPr>
        <w:t>allergies, intolerances, and dietary requirements</w:t>
      </w:r>
      <w:r w:rsidR="00824015">
        <w:rPr>
          <w:rFonts w:eastAsia="Times New Roman"/>
          <w:color w:val="000000"/>
          <w:lang w:eastAsia="en-AU"/>
        </w:rPr>
        <w:t>.</w:t>
      </w:r>
    </w:p>
    <w:p w14:paraId="091AB762" w14:textId="0C1DB605" w:rsidR="00251365" w:rsidRPr="00A36AA9" w:rsidRDefault="00251365" w:rsidP="00F87E39">
      <w:pPr>
        <w:pStyle w:val="NormalArial"/>
      </w:pPr>
      <w:r w:rsidRPr="00A36AA9">
        <w:br w:type="page"/>
      </w:r>
    </w:p>
    <w:p w14:paraId="60F9D04A" w14:textId="77777777" w:rsidR="00251365" w:rsidRDefault="0025136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8D7F44" w14:paraId="3D91DD22"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6AB88EBB" w14:textId="77777777" w:rsidR="008D7F44" w:rsidRPr="003217D3" w:rsidRDefault="008D7F4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C308CAF"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2BDCC3F8"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D26BD"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223DBC8"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CBF2434"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782130"/>
                <w:placeholder>
                  <w:docPart w:val="9F6FFE7541D646A79B7D2853ADABE0A0"/>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5BBC5C36"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6DC35"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24AB24C"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A6EDAC" w14:textId="77777777" w:rsidR="008D7F44" w:rsidRPr="00244176" w:rsidRDefault="008D7F4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F88DB8" w14:textId="77777777" w:rsidR="008D7F44" w:rsidRPr="00244176" w:rsidRDefault="008D7F4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65C899AD"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83903"/>
                <w:placeholder>
                  <w:docPart w:val="F6B7E8F092BD4739A33F8228848CCC36"/>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1A7DEB4A"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A5FB4"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8A65F4C"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4A64DCF8" w14:textId="77777777" w:rsidR="008D7F44" w:rsidRPr="00CC646C" w:rsidRDefault="00F10F0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02921545"/>
                <w:placeholder>
                  <w:docPart w:val="EB7C550816F9441EAF1F1FE54C4B7C0A"/>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p w14:paraId="6BB83D83" w14:textId="77777777" w:rsidR="00251365" w:rsidRDefault="00251365" w:rsidP="007B3959">
      <w:pPr>
        <w:pStyle w:val="Heading20"/>
      </w:pPr>
      <w:r w:rsidRPr="00A36AA9">
        <w:t>Findings</w:t>
      </w:r>
    </w:p>
    <w:p w14:paraId="41B35E67" w14:textId="77777777" w:rsidR="00677BC0" w:rsidRPr="00B43C09" w:rsidRDefault="00677BC0" w:rsidP="00710AAC">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4FBD5233" w14:textId="4995E9FF" w:rsidR="00064B3F" w:rsidRDefault="00B10903" w:rsidP="00710AAC">
      <w:pPr>
        <w:pStyle w:val="NormalArial"/>
      </w:pPr>
      <w:r>
        <w:rPr>
          <w:rFonts w:eastAsia="Times New Roman"/>
          <w:color w:val="000000"/>
          <w:lang w:eastAsia="en-AU"/>
        </w:rPr>
        <w:t>S</w:t>
      </w:r>
      <w:r w:rsidRPr="00C72C5C">
        <w:rPr>
          <w:rFonts w:eastAsia="Times New Roman"/>
          <w:color w:val="000000"/>
          <w:lang w:eastAsia="en-AU"/>
        </w:rPr>
        <w:t xml:space="preserve">ervice </w:t>
      </w:r>
      <w:r>
        <w:rPr>
          <w:rFonts w:eastAsia="Times New Roman"/>
          <w:color w:val="000000"/>
          <w:lang w:eastAsia="en-AU"/>
        </w:rPr>
        <w:t xml:space="preserve">environments utilised for consumer activities were identified by the Assessment Team as </w:t>
      </w:r>
      <w:r w:rsidRPr="00C72C5C">
        <w:rPr>
          <w:rFonts w:eastAsia="Times New Roman"/>
          <w:color w:val="000000"/>
          <w:lang w:eastAsia="en-AU"/>
        </w:rPr>
        <w:t xml:space="preserve">easy to access </w:t>
      </w:r>
      <w:r>
        <w:rPr>
          <w:rFonts w:eastAsia="Times New Roman"/>
          <w:color w:val="000000"/>
          <w:lang w:eastAsia="en-AU"/>
        </w:rPr>
        <w:t xml:space="preserve">and decorated </w:t>
      </w:r>
      <w:r w:rsidRPr="00C72C5C">
        <w:rPr>
          <w:color w:val="000000"/>
        </w:rPr>
        <w:t>to create welcoming environment</w:t>
      </w:r>
      <w:r>
        <w:rPr>
          <w:color w:val="000000"/>
        </w:rPr>
        <w:t>s</w:t>
      </w:r>
      <w:r>
        <w:t xml:space="preserve">. </w:t>
      </w:r>
      <w:r w:rsidR="00064B3F" w:rsidRPr="00561D79">
        <w:rPr>
          <w:rFonts w:eastAsia="Times New Roman"/>
          <w:color w:val="auto"/>
          <w:lang w:eastAsia="en-AU"/>
        </w:rPr>
        <w:t xml:space="preserve">Consumers </w:t>
      </w:r>
      <w:r w:rsidR="00064B3F">
        <w:rPr>
          <w:rFonts w:eastAsia="Times New Roman"/>
          <w:color w:val="auto"/>
          <w:lang w:eastAsia="en-AU"/>
        </w:rPr>
        <w:t xml:space="preserve">confirmed they look </w:t>
      </w:r>
      <w:r w:rsidR="00064B3F" w:rsidRPr="00561D79">
        <w:rPr>
          <w:rFonts w:eastAsia="Times New Roman"/>
          <w:color w:val="000000"/>
          <w:lang w:eastAsia="en-AU"/>
        </w:rPr>
        <w:t xml:space="preserve">forward to </w:t>
      </w:r>
      <w:r w:rsidR="00064B3F">
        <w:rPr>
          <w:rFonts w:eastAsia="Times New Roman"/>
          <w:color w:val="000000"/>
          <w:lang w:eastAsia="en-AU"/>
        </w:rPr>
        <w:t xml:space="preserve">attending the service and </w:t>
      </w:r>
      <w:r w:rsidR="00064B3F" w:rsidRPr="00561D79">
        <w:rPr>
          <w:rFonts w:eastAsia="Times New Roman"/>
          <w:color w:val="000000"/>
          <w:lang w:eastAsia="en-AU"/>
        </w:rPr>
        <w:t xml:space="preserve">find it easy to navigate and access all </w:t>
      </w:r>
      <w:r w:rsidR="00064B3F">
        <w:rPr>
          <w:rFonts w:eastAsia="Times New Roman"/>
          <w:color w:val="000000"/>
          <w:lang w:eastAsia="en-AU"/>
        </w:rPr>
        <w:t xml:space="preserve">available </w:t>
      </w:r>
      <w:r w:rsidR="00064B3F" w:rsidRPr="00561D79">
        <w:rPr>
          <w:rFonts w:eastAsia="Times New Roman"/>
          <w:color w:val="000000"/>
          <w:lang w:eastAsia="en-AU"/>
        </w:rPr>
        <w:t>areas</w:t>
      </w:r>
      <w:r w:rsidR="00064B3F">
        <w:t>.</w:t>
      </w:r>
    </w:p>
    <w:p w14:paraId="509CDDF3" w14:textId="77777777" w:rsidR="00D505BE" w:rsidRDefault="00606485" w:rsidP="00710AAC">
      <w:pPr>
        <w:pStyle w:val="NormalArial"/>
      </w:pPr>
      <w:r>
        <w:t>Consumers said the environment is comfortable, clean, and well-maintained. The Assessment Team observed the service was easily accessed from outside and consumers were observed</w:t>
      </w:r>
      <w:r w:rsidRPr="007219D2">
        <w:t xml:space="preserve"> </w:t>
      </w:r>
      <w:r>
        <w:t xml:space="preserve">to easily navigate the internal environment. </w:t>
      </w:r>
    </w:p>
    <w:p w14:paraId="772C3B97" w14:textId="48871366" w:rsidR="00D505BE" w:rsidRPr="00D505BE" w:rsidRDefault="00D505BE" w:rsidP="00710AAC">
      <w:pPr>
        <w:pStyle w:val="NormalArial"/>
      </w:pPr>
      <w:r>
        <w:rPr>
          <w:rFonts w:eastAsia="Times New Roman"/>
          <w:color w:val="000000"/>
          <w:lang w:eastAsia="en-AU"/>
        </w:rPr>
        <w:t>The Assessment Team found furnitur</w:t>
      </w:r>
      <w:r w:rsidRPr="00EE7485">
        <w:rPr>
          <w:rFonts w:eastAsia="Times New Roman"/>
          <w:color w:val="000000"/>
          <w:lang w:eastAsia="en-AU"/>
        </w:rPr>
        <w:t>e</w:t>
      </w:r>
      <w:r>
        <w:rPr>
          <w:rFonts w:eastAsia="Times New Roman"/>
          <w:color w:val="000000"/>
          <w:lang w:eastAsia="en-AU"/>
        </w:rPr>
        <w:t xml:space="preserve">, </w:t>
      </w:r>
      <w:r w:rsidRPr="00EE7485">
        <w:rPr>
          <w:rFonts w:eastAsia="Times New Roman"/>
          <w:color w:val="000000"/>
          <w:lang w:eastAsia="en-AU"/>
        </w:rPr>
        <w:t>fittings</w:t>
      </w:r>
      <w:r>
        <w:rPr>
          <w:rFonts w:eastAsia="Times New Roman"/>
          <w:color w:val="000000"/>
          <w:lang w:eastAsia="en-AU"/>
        </w:rPr>
        <w:t>,</w:t>
      </w:r>
      <w:r w:rsidRPr="00EE7485">
        <w:rPr>
          <w:rFonts w:eastAsia="Times New Roman"/>
          <w:color w:val="000000"/>
          <w:lang w:eastAsia="en-AU"/>
        </w:rPr>
        <w:t xml:space="preserve"> and equipment to be </w:t>
      </w:r>
      <w:r>
        <w:rPr>
          <w:rFonts w:eastAsia="Times New Roman"/>
          <w:color w:val="000000"/>
          <w:lang w:eastAsia="en-AU"/>
        </w:rPr>
        <w:t>clean and well-maintained, with a process for maintenance in place.</w:t>
      </w:r>
    </w:p>
    <w:p w14:paraId="161CBD4F" w14:textId="079DE741" w:rsidR="00251365" w:rsidRPr="00A36AA9" w:rsidRDefault="00251365" w:rsidP="00F87E39">
      <w:pPr>
        <w:pStyle w:val="NormalArial"/>
      </w:pPr>
      <w:r w:rsidRPr="00A36AA9">
        <w:br w:type="page"/>
      </w:r>
    </w:p>
    <w:p w14:paraId="679736C5" w14:textId="77777777" w:rsidR="00251365" w:rsidRPr="00A36AA9" w:rsidRDefault="0025136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8D7F44" w14:paraId="7AA49325"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F1D10D0" w14:textId="77777777" w:rsidR="008D7F44" w:rsidRPr="003217D3" w:rsidRDefault="008D7F4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4826D36"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62D300DF"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DED2D"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709F35"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2ECD5CD"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794157"/>
                <w:placeholder>
                  <w:docPart w:val="4FD2321DCB6B49B8B40F86DD851B0B43"/>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26034423"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55E5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B9084E6"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02A68CC"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563454"/>
                <w:placeholder>
                  <w:docPart w:val="1BEA7E552C2E4D69862FB453E61703DA"/>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078CCC22"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59A716"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86BF5EC"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4DBA84FD"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793573"/>
                <w:placeholder>
                  <w:docPart w:val="6EC546EB13EF41DC990A1AF378CA7D9E"/>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8DADFC3" w14:textId="77777777" w:rsidTr="000F2F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FFAB6"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BC1E119"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3A555D7"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514554"/>
                <w:placeholder>
                  <w:docPart w:val="871415C877BB469CB2F8FCAD709B9F1A"/>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p w14:paraId="3FC720B2" w14:textId="77777777" w:rsidR="00251365" w:rsidRDefault="00251365" w:rsidP="007B3959">
      <w:pPr>
        <w:pStyle w:val="Heading20"/>
      </w:pPr>
      <w:r w:rsidRPr="00A36AA9">
        <w:t>Findings</w:t>
      </w:r>
    </w:p>
    <w:p w14:paraId="43332F00" w14:textId="77777777" w:rsidR="002F34CF" w:rsidRPr="00B43C09" w:rsidRDefault="002F34CF" w:rsidP="00710AAC">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4943547E" w14:textId="6F64A13A" w:rsidR="000823A2" w:rsidRPr="00F00580" w:rsidRDefault="000823A2" w:rsidP="00710AAC">
      <w:pPr>
        <w:rPr>
          <w:rFonts w:ascii="Arial" w:hAnsi="Arial" w:cs="Arial"/>
        </w:rPr>
      </w:pPr>
      <w:r w:rsidRPr="00F00580">
        <w:rPr>
          <w:rFonts w:ascii="Arial" w:hAnsi="Arial" w:cs="Arial"/>
        </w:rPr>
        <w:t>Consumers and representatives reported being encouraged by the service to provide feedback and raise complaints. Staff and management described numerous avenues by which consumers provide feedback.</w:t>
      </w:r>
    </w:p>
    <w:p w14:paraId="224850F7" w14:textId="44ACD86E" w:rsidR="00F722EA" w:rsidRPr="00F00580" w:rsidRDefault="00F00580" w:rsidP="00710AAC">
      <w:pPr>
        <w:rPr>
          <w:rFonts w:ascii="Arial" w:hAnsi="Arial" w:cs="Arial"/>
        </w:rPr>
      </w:pPr>
      <w:r>
        <w:rPr>
          <w:rFonts w:ascii="Arial" w:hAnsi="Arial" w:cs="Arial"/>
        </w:rPr>
        <w:t xml:space="preserve">Consumers demonstrated an awareness of supports available should they require and </w:t>
      </w:r>
      <w:r w:rsidRPr="00F00580">
        <w:rPr>
          <w:rFonts w:ascii="Arial" w:hAnsi="Arial" w:cs="Arial"/>
        </w:rPr>
        <w:t>an</w:t>
      </w:r>
      <w:r w:rsidR="00F722EA" w:rsidRPr="00F00580">
        <w:rPr>
          <w:rFonts w:ascii="Arial" w:hAnsi="Arial" w:cs="Arial"/>
        </w:rPr>
        <w:t xml:space="preserve"> advocacy and or language service, or another method for raising and resolving complaints. Staff said advocacy support is discussed with consumers during assessment intervals and on commencement with the service</w:t>
      </w:r>
      <w:bookmarkStart w:id="5" w:name="_Hlk164186109"/>
      <w:r w:rsidR="00F722EA" w:rsidRPr="00F00580">
        <w:rPr>
          <w:rFonts w:ascii="Arial" w:hAnsi="Arial" w:cs="Arial"/>
        </w:rPr>
        <w:t xml:space="preserve">. Staff demonstrated their knowledge of complaints and advocacy services. </w:t>
      </w:r>
    </w:p>
    <w:bookmarkEnd w:id="5"/>
    <w:p w14:paraId="5327B381" w14:textId="034339E7" w:rsidR="000D57D8" w:rsidRPr="00F00580" w:rsidRDefault="000D57D8" w:rsidP="00710AAC">
      <w:pPr>
        <w:rPr>
          <w:rFonts w:ascii="Arial" w:hAnsi="Arial" w:cs="Arial"/>
        </w:rPr>
      </w:pPr>
      <w:r w:rsidRPr="00F00580">
        <w:rPr>
          <w:rFonts w:ascii="Arial" w:hAnsi="Arial" w:cs="Arial"/>
        </w:rPr>
        <w:t xml:space="preserve">Consumers and representatives </w:t>
      </w:r>
      <w:r w:rsidR="00F00580" w:rsidRPr="00F00580">
        <w:rPr>
          <w:rFonts w:ascii="Arial" w:hAnsi="Arial" w:cs="Arial"/>
        </w:rPr>
        <w:t xml:space="preserve">described </w:t>
      </w:r>
      <w:r w:rsidR="00F00580">
        <w:rPr>
          <w:rFonts w:ascii="Arial" w:hAnsi="Arial" w:cs="Arial"/>
        </w:rPr>
        <w:t>the</w:t>
      </w:r>
      <w:r w:rsidRPr="00F00580">
        <w:rPr>
          <w:rFonts w:ascii="Arial" w:hAnsi="Arial" w:cs="Arial"/>
        </w:rPr>
        <w:t xml:space="preserve"> service appropriately </w:t>
      </w:r>
      <w:r w:rsidR="003B7EC7">
        <w:rPr>
          <w:rFonts w:ascii="Arial" w:hAnsi="Arial" w:cs="Arial"/>
        </w:rPr>
        <w:t>responds</w:t>
      </w:r>
      <w:r w:rsidR="003B7EC7" w:rsidRPr="00F00580">
        <w:rPr>
          <w:rFonts w:ascii="Arial" w:hAnsi="Arial" w:cs="Arial"/>
        </w:rPr>
        <w:t xml:space="preserve"> </w:t>
      </w:r>
      <w:r w:rsidRPr="00F00580">
        <w:rPr>
          <w:rFonts w:ascii="Arial" w:hAnsi="Arial" w:cs="Arial"/>
        </w:rPr>
        <w:t>to feedback and complaints. The Assessment Team found the service</w:t>
      </w:r>
      <w:r w:rsidR="003B7EC7">
        <w:rPr>
          <w:rFonts w:ascii="Arial" w:hAnsi="Arial" w:cs="Arial"/>
        </w:rPr>
        <w:t>’s</w:t>
      </w:r>
      <w:r w:rsidRPr="00F00580">
        <w:rPr>
          <w:rFonts w:ascii="Arial" w:hAnsi="Arial" w:cs="Arial"/>
        </w:rPr>
        <w:t xml:space="preserve"> complaints records indicated the practice of open disclosure and timely management of complaints. </w:t>
      </w:r>
    </w:p>
    <w:p w14:paraId="75CA4B4A" w14:textId="24F11DD7" w:rsidR="00E311AC" w:rsidRPr="00F00580" w:rsidRDefault="004E21C3" w:rsidP="00710AAC">
      <w:pPr>
        <w:rPr>
          <w:rFonts w:ascii="Arial" w:hAnsi="Arial" w:cs="Arial"/>
        </w:rPr>
      </w:pPr>
      <w:r w:rsidRPr="00F00580">
        <w:rPr>
          <w:rFonts w:ascii="Arial" w:hAnsi="Arial" w:cs="Arial"/>
        </w:rPr>
        <w:t xml:space="preserve">Consumers and representatives were satisfied their feedback and complaints were reviewed to improve the quality of care and services. Management confirmed a review of every consumer complaint to inform continuous improvements. </w:t>
      </w:r>
    </w:p>
    <w:p w14:paraId="553E12DF" w14:textId="62C606DD" w:rsidR="00251365" w:rsidRDefault="00251365" w:rsidP="00F87E39">
      <w:pPr>
        <w:pStyle w:val="NormalArial"/>
      </w:pPr>
      <w:r>
        <w:br w:type="page"/>
      </w:r>
    </w:p>
    <w:p w14:paraId="4966D66B" w14:textId="77777777" w:rsidR="00251365" w:rsidRPr="003217D3" w:rsidRDefault="0025136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8D7F44" w14:paraId="4031DD05"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093CA5CF" w14:textId="77777777" w:rsidR="008D7F44" w:rsidRPr="003217D3" w:rsidRDefault="008D7F4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9933A57"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0F1EB40C"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8D23F"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BA69507"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94C4C7A" w14:textId="77777777" w:rsidR="008D7F44" w:rsidRPr="00CC646C" w:rsidRDefault="00F10F0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598815"/>
                <w:placeholder>
                  <w:docPart w:val="BDD782059B67450F936630BE6134CECC"/>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6B6BB476"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DEE0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DD148D3"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09BE7A6F" w14:textId="77777777" w:rsidR="008D7F44" w:rsidRPr="00CC646C" w:rsidRDefault="00F10F0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895929"/>
                <w:placeholder>
                  <w:docPart w:val="AAB3AF8D4A594E0EA3F096151F67F5A3"/>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4865552E"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6FF4A"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7AC8D6E"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0A505F51" w14:textId="77777777" w:rsidR="008D7F44" w:rsidRPr="00CC646C" w:rsidRDefault="00F10F0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38776"/>
                <w:placeholder>
                  <w:docPart w:val="8903645D72684634AF1208861329E6A2"/>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1E9D1069"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1ACBC"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3CC9F21"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90F64DC" w14:textId="77777777" w:rsidR="008D7F44" w:rsidRPr="00CC646C" w:rsidRDefault="00F10F0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247732"/>
                <w:placeholder>
                  <w:docPart w:val="C44D5CA8869D480C963ABC6467FE2128"/>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044A233"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B4060"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314725"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59A1D3BB" w14:textId="77777777" w:rsidR="008D7F44" w:rsidRPr="00CC646C" w:rsidRDefault="00F10F0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812068"/>
                <w:placeholder>
                  <w:docPart w:val="F743B2C567DB450B9C1CE87DA7549064"/>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p w14:paraId="79F8DF97" w14:textId="77777777" w:rsidR="00CC4222" w:rsidRDefault="00251365" w:rsidP="008D7F44">
      <w:pPr>
        <w:pStyle w:val="Heading20"/>
      </w:pPr>
      <w:r w:rsidRPr="00A36AA9">
        <w:t>Findings</w:t>
      </w:r>
    </w:p>
    <w:p w14:paraId="7C6B9C7D" w14:textId="080CEED2" w:rsidR="00F00580" w:rsidRDefault="00D43CB6" w:rsidP="00710AAC">
      <w:pPr>
        <w:rPr>
          <w:rFonts w:ascii="Arial" w:hAnsi="Arial" w:cs="Arial"/>
        </w:rPr>
      </w:pPr>
      <w:r>
        <w:rPr>
          <w:rFonts w:ascii="Arial" w:hAnsi="Arial" w:cs="Arial"/>
        </w:rPr>
        <w:t xml:space="preserve">Based on the Assessment Team’s observations and recommendations and the Approved Provider’s response, I am satisfied </w:t>
      </w:r>
      <w:r w:rsidR="00B151E7">
        <w:rPr>
          <w:rFonts w:ascii="Arial" w:hAnsi="Arial" w:cs="Arial"/>
        </w:rPr>
        <w:t xml:space="preserve">that the service is compliant with requirement 7 (3)(d) and, as a result, is a </w:t>
      </w:r>
      <w:r w:rsidR="005A1219">
        <w:rPr>
          <w:rFonts w:ascii="Arial" w:hAnsi="Arial" w:cs="Arial"/>
        </w:rPr>
        <w:t>compl</w:t>
      </w:r>
      <w:r w:rsidR="00F07782">
        <w:rPr>
          <w:rFonts w:ascii="Arial" w:hAnsi="Arial" w:cs="Arial"/>
        </w:rPr>
        <w:t>ia</w:t>
      </w:r>
      <w:r w:rsidR="005A1219">
        <w:rPr>
          <w:rFonts w:ascii="Arial" w:hAnsi="Arial" w:cs="Arial"/>
        </w:rPr>
        <w:t xml:space="preserve">nt with standard 7. </w:t>
      </w:r>
    </w:p>
    <w:p w14:paraId="2708F4E9" w14:textId="35F7BF1D" w:rsidR="00847BB8" w:rsidRDefault="00847BB8" w:rsidP="00710AAC">
      <w:pPr>
        <w:rPr>
          <w:rFonts w:ascii="Arial" w:hAnsi="Arial" w:cs="Arial"/>
          <w:u w:val="single"/>
        </w:rPr>
      </w:pPr>
      <w:r w:rsidRPr="00F00580">
        <w:rPr>
          <w:rFonts w:ascii="Arial" w:hAnsi="Arial" w:cs="Arial"/>
          <w:u w:val="single"/>
        </w:rPr>
        <w:t xml:space="preserve">Requirement 7(3)(d): </w:t>
      </w:r>
    </w:p>
    <w:p w14:paraId="08BB67DF" w14:textId="6F6A50EC" w:rsidR="00771196" w:rsidRPr="00F00580" w:rsidRDefault="00F00580" w:rsidP="00710AAC">
      <w:pPr>
        <w:rPr>
          <w:u w:val="single"/>
        </w:rPr>
      </w:pPr>
      <w:r w:rsidRPr="00F00580">
        <w:rPr>
          <w:rFonts w:ascii="Arial" w:hAnsi="Arial" w:cs="Arial"/>
        </w:rPr>
        <w:t>The Assessment Team recommended this requirement was not met. The Assessment Team found the service</w:t>
      </w:r>
      <w:r>
        <w:rPr>
          <w:rFonts w:ascii="Arial" w:hAnsi="Arial" w:cs="Arial"/>
          <w:u w:val="single"/>
        </w:rPr>
        <w:t xml:space="preserve"> </w:t>
      </w:r>
      <w:r w:rsidR="00D82840" w:rsidRPr="00D82840">
        <w:rPr>
          <w:rFonts w:ascii="Arial" w:hAnsi="Arial" w:cs="Arial"/>
        </w:rPr>
        <w:t xml:space="preserve">did not provide evidence that staff have completed the relevant training in infection control practices, </w:t>
      </w:r>
      <w:r w:rsidR="004A702F">
        <w:rPr>
          <w:rFonts w:ascii="Arial" w:hAnsi="Arial" w:cs="Arial"/>
        </w:rPr>
        <w:t>Personal Protective Equipment (</w:t>
      </w:r>
      <w:r w:rsidR="00D82840" w:rsidRPr="00D82840">
        <w:rPr>
          <w:rFonts w:ascii="Arial" w:hAnsi="Arial" w:cs="Arial"/>
        </w:rPr>
        <w:t>PPE</w:t>
      </w:r>
      <w:r w:rsidR="004A702F">
        <w:rPr>
          <w:rFonts w:ascii="Arial" w:hAnsi="Arial" w:cs="Arial"/>
        </w:rPr>
        <w:t>)</w:t>
      </w:r>
      <w:r w:rsidR="00D82840" w:rsidRPr="00D82840">
        <w:rPr>
          <w:rFonts w:ascii="Arial" w:hAnsi="Arial" w:cs="Arial"/>
        </w:rPr>
        <w:t xml:space="preserve">, </w:t>
      </w:r>
      <w:r w:rsidR="004A702F">
        <w:rPr>
          <w:rFonts w:ascii="Arial" w:hAnsi="Arial" w:cs="Arial"/>
        </w:rPr>
        <w:t>the Serious Incident Response Scheme (</w:t>
      </w:r>
      <w:r w:rsidR="00D82840" w:rsidRPr="00D82840">
        <w:rPr>
          <w:rFonts w:ascii="Arial" w:hAnsi="Arial" w:cs="Arial"/>
        </w:rPr>
        <w:t>SIRS</w:t>
      </w:r>
      <w:r w:rsidR="004A702F">
        <w:rPr>
          <w:rFonts w:ascii="Arial" w:hAnsi="Arial" w:cs="Arial"/>
        </w:rPr>
        <w:t>)</w:t>
      </w:r>
      <w:r w:rsidR="00D82840" w:rsidRPr="00D82840">
        <w:rPr>
          <w:rFonts w:ascii="Arial" w:hAnsi="Arial" w:cs="Arial"/>
        </w:rPr>
        <w:t>, open disclosure and elder abuse as per their scope of practice.</w:t>
      </w:r>
      <w:r w:rsidR="00A44108">
        <w:rPr>
          <w:rFonts w:ascii="Arial" w:eastAsia="Arial" w:hAnsi="Arial" w:cs="Arial"/>
        </w:rPr>
        <w:t xml:space="preserve"> </w:t>
      </w:r>
      <w:r w:rsidR="00771196" w:rsidRPr="007A06E9">
        <w:rPr>
          <w:rFonts w:ascii="Arial" w:eastAsia="Arial" w:hAnsi="Arial" w:cs="Arial"/>
        </w:rPr>
        <w:t xml:space="preserve">Management </w:t>
      </w:r>
      <w:r w:rsidR="005168F0">
        <w:rPr>
          <w:rFonts w:ascii="Arial" w:eastAsia="Arial" w:hAnsi="Arial" w:cs="Arial"/>
        </w:rPr>
        <w:t>acknowledged</w:t>
      </w:r>
      <w:r w:rsidR="007A06E9" w:rsidRPr="007A06E9">
        <w:rPr>
          <w:rFonts w:ascii="Arial" w:eastAsia="Arial" w:hAnsi="Arial" w:cs="Arial"/>
        </w:rPr>
        <w:t xml:space="preserve"> the gaps identified </w:t>
      </w:r>
      <w:r w:rsidR="00A44108">
        <w:rPr>
          <w:rFonts w:ascii="Arial" w:eastAsia="Arial" w:hAnsi="Arial" w:cs="Arial"/>
        </w:rPr>
        <w:t xml:space="preserve">by the Assessment Team during the Quality Audit </w:t>
      </w:r>
      <w:r w:rsidR="007A06E9" w:rsidRPr="007A06E9">
        <w:rPr>
          <w:rFonts w:ascii="Arial" w:eastAsia="Arial" w:hAnsi="Arial" w:cs="Arial"/>
        </w:rPr>
        <w:t xml:space="preserve">and initiated a continuous improvement plan to ensure compliance with the </w:t>
      </w:r>
      <w:r w:rsidR="00EB72B1">
        <w:rPr>
          <w:rFonts w:ascii="Arial" w:eastAsia="Arial" w:hAnsi="Arial" w:cs="Arial"/>
        </w:rPr>
        <w:t>R</w:t>
      </w:r>
      <w:r w:rsidR="007A06E9" w:rsidRPr="007A06E9">
        <w:rPr>
          <w:rFonts w:ascii="Arial" w:eastAsia="Arial" w:hAnsi="Arial" w:cs="Arial"/>
        </w:rPr>
        <w:t xml:space="preserve">equirement. </w:t>
      </w:r>
      <w:r w:rsidR="009F38C2" w:rsidRPr="007A06E9">
        <w:rPr>
          <w:rFonts w:ascii="Arial" w:eastAsia="Arial" w:hAnsi="Arial" w:cs="Arial"/>
        </w:rPr>
        <w:t xml:space="preserve"> </w:t>
      </w:r>
    </w:p>
    <w:p w14:paraId="05A1C784" w14:textId="14DB7C27" w:rsidR="00EF7AFE" w:rsidRDefault="005168F0" w:rsidP="00710AAC">
      <w:pPr>
        <w:rPr>
          <w:rFonts w:ascii="Arial" w:eastAsia="Arial" w:hAnsi="Arial" w:cs="Arial"/>
        </w:rPr>
      </w:pPr>
      <w:r>
        <w:rPr>
          <w:rFonts w:ascii="Arial" w:eastAsia="Arial" w:hAnsi="Arial" w:cs="Arial"/>
        </w:rPr>
        <w:t>Furthermore, t</w:t>
      </w:r>
      <w:r w:rsidR="009409B7" w:rsidRPr="00220AC7">
        <w:rPr>
          <w:rFonts w:ascii="Arial" w:eastAsia="Arial" w:hAnsi="Arial" w:cs="Arial"/>
        </w:rPr>
        <w:t xml:space="preserve">he </w:t>
      </w:r>
      <w:r w:rsidR="00A44108">
        <w:rPr>
          <w:rFonts w:ascii="Arial" w:eastAsia="Arial" w:hAnsi="Arial" w:cs="Arial"/>
        </w:rPr>
        <w:t>Approved Provider</w:t>
      </w:r>
      <w:r w:rsidR="00A44108" w:rsidRPr="00220AC7">
        <w:rPr>
          <w:rFonts w:ascii="Arial" w:eastAsia="Arial" w:hAnsi="Arial" w:cs="Arial"/>
        </w:rPr>
        <w:t xml:space="preserve"> </w:t>
      </w:r>
      <w:r w:rsidR="004A702F">
        <w:rPr>
          <w:rFonts w:ascii="Arial" w:eastAsia="Arial" w:hAnsi="Arial" w:cs="Arial"/>
        </w:rPr>
        <w:t>submitted</w:t>
      </w:r>
      <w:r w:rsidR="004A702F" w:rsidRPr="00220AC7">
        <w:rPr>
          <w:rFonts w:ascii="Arial" w:eastAsia="Arial" w:hAnsi="Arial" w:cs="Arial"/>
        </w:rPr>
        <w:t xml:space="preserve"> </w:t>
      </w:r>
      <w:r w:rsidR="009409B7" w:rsidRPr="00220AC7">
        <w:rPr>
          <w:rFonts w:ascii="Arial" w:eastAsia="Arial" w:hAnsi="Arial" w:cs="Arial"/>
        </w:rPr>
        <w:t>a written response (the response)</w:t>
      </w:r>
      <w:r w:rsidR="00AE021B">
        <w:rPr>
          <w:rFonts w:ascii="Arial" w:eastAsia="Arial" w:hAnsi="Arial" w:cs="Arial"/>
        </w:rPr>
        <w:t xml:space="preserve"> acknowledging the Assessment Team report findings</w:t>
      </w:r>
      <w:r w:rsidR="00EB72B1">
        <w:rPr>
          <w:rFonts w:ascii="Arial" w:eastAsia="Arial" w:hAnsi="Arial" w:cs="Arial"/>
        </w:rPr>
        <w:t xml:space="preserve"> and</w:t>
      </w:r>
      <w:r w:rsidR="00AE021B">
        <w:rPr>
          <w:rFonts w:ascii="Arial" w:eastAsia="Arial" w:hAnsi="Arial" w:cs="Arial"/>
        </w:rPr>
        <w:t xml:space="preserve"> </w:t>
      </w:r>
      <w:r w:rsidR="00BB7BE2">
        <w:rPr>
          <w:rFonts w:ascii="Arial" w:eastAsia="Arial" w:hAnsi="Arial" w:cs="Arial"/>
        </w:rPr>
        <w:t xml:space="preserve">provided </w:t>
      </w:r>
      <w:r w:rsidR="00AE021B">
        <w:rPr>
          <w:rFonts w:ascii="Arial" w:eastAsia="Arial" w:hAnsi="Arial" w:cs="Arial"/>
        </w:rPr>
        <w:t>additional evidence</w:t>
      </w:r>
      <w:r w:rsidR="00EB72B1">
        <w:rPr>
          <w:rFonts w:ascii="Arial" w:eastAsia="Arial" w:hAnsi="Arial" w:cs="Arial"/>
        </w:rPr>
        <w:t xml:space="preserve">. The response </w:t>
      </w:r>
      <w:r w:rsidR="005A1219">
        <w:rPr>
          <w:rFonts w:ascii="Arial" w:eastAsia="Arial" w:hAnsi="Arial" w:cs="Arial"/>
        </w:rPr>
        <w:t>included a</w:t>
      </w:r>
      <w:r w:rsidR="00F44C9B">
        <w:rPr>
          <w:rFonts w:ascii="Arial" w:eastAsia="Arial" w:hAnsi="Arial" w:cs="Arial"/>
        </w:rPr>
        <w:t xml:space="preserve"> copy of the </w:t>
      </w:r>
      <w:r w:rsidR="00220AC7" w:rsidRPr="00220AC7">
        <w:rPr>
          <w:rFonts w:ascii="Arial" w:eastAsia="Arial" w:hAnsi="Arial" w:cs="Arial"/>
        </w:rPr>
        <w:t>CHSP staff training schedule</w:t>
      </w:r>
      <w:r w:rsidR="00816CF3">
        <w:rPr>
          <w:rFonts w:ascii="Arial" w:eastAsia="Arial" w:hAnsi="Arial" w:cs="Arial"/>
        </w:rPr>
        <w:t>,</w:t>
      </w:r>
      <w:r w:rsidR="00CE071F">
        <w:rPr>
          <w:rFonts w:ascii="Arial" w:eastAsia="Arial" w:hAnsi="Arial" w:cs="Arial"/>
        </w:rPr>
        <w:t xml:space="preserve"> </w:t>
      </w:r>
      <w:r w:rsidR="00016ADF">
        <w:rPr>
          <w:rFonts w:ascii="Arial" w:eastAsia="Arial" w:hAnsi="Arial" w:cs="Arial"/>
        </w:rPr>
        <w:t xml:space="preserve">which </w:t>
      </w:r>
      <w:r w:rsidR="006E5BCB">
        <w:rPr>
          <w:rFonts w:ascii="Arial" w:eastAsia="Arial" w:hAnsi="Arial" w:cs="Arial"/>
        </w:rPr>
        <w:t xml:space="preserve">consists of </w:t>
      </w:r>
      <w:r w:rsidR="00AE021B">
        <w:rPr>
          <w:rFonts w:ascii="Arial" w:eastAsia="Arial" w:hAnsi="Arial" w:cs="Arial"/>
        </w:rPr>
        <w:t xml:space="preserve">planned education workshops for staff. </w:t>
      </w:r>
      <w:r w:rsidR="00BB7BE2">
        <w:rPr>
          <w:rFonts w:ascii="Arial" w:eastAsia="Arial" w:hAnsi="Arial" w:cs="Arial"/>
        </w:rPr>
        <w:t xml:space="preserve">Six </w:t>
      </w:r>
      <w:r w:rsidR="006E5BCB">
        <w:rPr>
          <w:rFonts w:ascii="Arial" w:eastAsia="Arial" w:hAnsi="Arial" w:cs="Arial"/>
        </w:rPr>
        <w:t xml:space="preserve">workshops have been </w:t>
      </w:r>
      <w:r w:rsidR="00242A58">
        <w:rPr>
          <w:rFonts w:ascii="Arial" w:eastAsia="Arial" w:hAnsi="Arial" w:cs="Arial"/>
        </w:rPr>
        <w:t xml:space="preserve">scheduled for staff from July </w:t>
      </w:r>
      <w:r w:rsidR="00E45CA2">
        <w:rPr>
          <w:rFonts w:ascii="Arial" w:eastAsia="Arial" w:hAnsi="Arial" w:cs="Arial"/>
        </w:rPr>
        <w:t>to</w:t>
      </w:r>
      <w:r w:rsidR="00242A58">
        <w:rPr>
          <w:rFonts w:ascii="Arial" w:eastAsia="Arial" w:hAnsi="Arial" w:cs="Arial"/>
        </w:rPr>
        <w:t xml:space="preserve"> November 2024. </w:t>
      </w:r>
    </w:p>
    <w:p w14:paraId="1F16BD10" w14:textId="2959CD53" w:rsidR="00CC30AF" w:rsidRDefault="00CC30AF" w:rsidP="00710AAC">
      <w:pPr>
        <w:rPr>
          <w:rFonts w:ascii="Arial" w:hAnsi="Arial" w:cs="Arial"/>
        </w:rPr>
      </w:pPr>
      <w:r w:rsidRPr="00CC30AF">
        <w:rPr>
          <w:rFonts w:ascii="Arial" w:hAnsi="Arial" w:cs="Arial"/>
        </w:rPr>
        <w:t>Overall</w:t>
      </w:r>
      <w:r w:rsidR="001F239C">
        <w:rPr>
          <w:rFonts w:ascii="Arial" w:hAnsi="Arial" w:cs="Arial"/>
        </w:rPr>
        <w:t>, consumers and representatives are satisfied the staff have the training and skills to provide quality care and services to them, and no impact on the consumers has been evidenced</w:t>
      </w:r>
      <w:r w:rsidRPr="00CC30AF">
        <w:rPr>
          <w:rFonts w:ascii="Arial" w:hAnsi="Arial" w:cs="Arial"/>
        </w:rPr>
        <w:t xml:space="preserve"> </w:t>
      </w:r>
      <w:proofErr w:type="gramStart"/>
      <w:r w:rsidRPr="00CC30AF">
        <w:rPr>
          <w:rFonts w:ascii="Arial" w:hAnsi="Arial" w:cs="Arial"/>
        </w:rPr>
        <w:t>in regard to</w:t>
      </w:r>
      <w:proofErr w:type="gramEnd"/>
      <w:r w:rsidRPr="00CC30AF">
        <w:rPr>
          <w:rFonts w:ascii="Arial" w:hAnsi="Arial" w:cs="Arial"/>
        </w:rPr>
        <w:t xml:space="preserve"> lack of training.</w:t>
      </w:r>
    </w:p>
    <w:p w14:paraId="404165E4" w14:textId="39436B70" w:rsidR="005A1219" w:rsidRDefault="005A1219" w:rsidP="00710AAC">
      <w:pPr>
        <w:rPr>
          <w:rFonts w:ascii="Arial" w:hAnsi="Arial" w:cs="Arial"/>
        </w:rPr>
      </w:pPr>
      <w:r>
        <w:rPr>
          <w:rFonts w:ascii="Arial" w:hAnsi="Arial" w:cs="Arial"/>
        </w:rPr>
        <w:t>The Assessment Team recommended this requirement was non-compl</w:t>
      </w:r>
      <w:r w:rsidR="003A109F">
        <w:rPr>
          <w:rFonts w:ascii="Arial" w:hAnsi="Arial" w:cs="Arial"/>
        </w:rPr>
        <w:t>ia</w:t>
      </w:r>
      <w:r>
        <w:rPr>
          <w:rFonts w:ascii="Arial" w:hAnsi="Arial" w:cs="Arial"/>
        </w:rPr>
        <w:t xml:space="preserve">nt, however, with consideration to the additional information provided within the Approved Provider’s response, I </w:t>
      </w:r>
      <w:r>
        <w:rPr>
          <w:rFonts w:ascii="Arial" w:hAnsi="Arial" w:cs="Arial"/>
        </w:rPr>
        <w:lastRenderedPageBreak/>
        <w:t>find this requirement compl</w:t>
      </w:r>
      <w:r w:rsidR="00373DE4">
        <w:rPr>
          <w:rFonts w:ascii="Arial" w:hAnsi="Arial" w:cs="Arial"/>
        </w:rPr>
        <w:t>ia</w:t>
      </w:r>
      <w:r>
        <w:rPr>
          <w:rFonts w:ascii="Arial" w:hAnsi="Arial" w:cs="Arial"/>
        </w:rPr>
        <w:t xml:space="preserve">nt. I encourage the service to continue to implement actions and improvements as outlined in the PCI. </w:t>
      </w:r>
    </w:p>
    <w:p w14:paraId="66B75A43" w14:textId="36A94620" w:rsidR="002D424F" w:rsidRDefault="00732EDF" w:rsidP="00710AAC">
      <w:pPr>
        <w:pStyle w:val="NormalArial"/>
        <w:rPr>
          <w:u w:val="single"/>
        </w:rPr>
      </w:pPr>
      <w:r>
        <w:rPr>
          <w:u w:val="single"/>
        </w:rPr>
        <w:t>C</w:t>
      </w:r>
      <w:r w:rsidR="002D424F">
        <w:rPr>
          <w:u w:val="single"/>
        </w:rPr>
        <w:t xml:space="preserve">ompliance with the </w:t>
      </w:r>
      <w:r>
        <w:rPr>
          <w:u w:val="single"/>
        </w:rPr>
        <w:t>remaining</w:t>
      </w:r>
      <w:r w:rsidR="002D424F">
        <w:rPr>
          <w:u w:val="single"/>
        </w:rPr>
        <w:t xml:space="preserve"> Requirement</w:t>
      </w:r>
      <w:r>
        <w:rPr>
          <w:u w:val="single"/>
        </w:rPr>
        <w:t>s</w:t>
      </w:r>
      <w:r w:rsidR="002D424F">
        <w:rPr>
          <w:u w:val="single"/>
        </w:rPr>
        <w:t>:</w:t>
      </w:r>
    </w:p>
    <w:p w14:paraId="78DBD15E" w14:textId="3FFCFA2A" w:rsidR="00AE7FD9" w:rsidRPr="00707598" w:rsidRDefault="00AE7FD9" w:rsidP="00710AAC">
      <w:pPr>
        <w:rPr>
          <w:rFonts w:ascii="Arial" w:hAnsi="Arial" w:cs="Arial"/>
        </w:rPr>
      </w:pPr>
      <w:r w:rsidRPr="00707598">
        <w:rPr>
          <w:rFonts w:ascii="Arial" w:hAnsi="Arial" w:cs="Arial"/>
        </w:rPr>
        <w:t xml:space="preserve">The service plans its workforce to ensure consumers receive safe and quality care. </w:t>
      </w:r>
      <w:r w:rsidRPr="00510A8B">
        <w:rPr>
          <w:rFonts w:ascii="Arial" w:hAnsi="Arial" w:cs="Arial"/>
        </w:rPr>
        <w:t>Consumers and representatives expressed satisfaction with workforce performance</w:t>
      </w:r>
      <w:r w:rsidR="005A1219">
        <w:rPr>
          <w:rFonts w:ascii="Arial" w:hAnsi="Arial" w:cs="Arial"/>
        </w:rPr>
        <w:t xml:space="preserve">, indicating safe and quality care and services are provided. </w:t>
      </w:r>
    </w:p>
    <w:p w14:paraId="59D6307C" w14:textId="2B371DF1" w:rsidR="00824F58" w:rsidRPr="00707598" w:rsidRDefault="00824F58" w:rsidP="00710AAC">
      <w:pPr>
        <w:pStyle w:val="NormalArial"/>
        <w:rPr>
          <w:rStyle w:val="BodyTextChar"/>
          <w:rFonts w:eastAsia="Arial"/>
        </w:rPr>
      </w:pPr>
      <w:r w:rsidRPr="00707598">
        <w:t>Consumers and representatives described staff as kind, caring and respectful of their diversity</w:t>
      </w:r>
      <w:r w:rsidR="00AB22BA">
        <w:t>.</w:t>
      </w:r>
      <w:r w:rsidR="00C979A4">
        <w:t xml:space="preserve"> </w:t>
      </w:r>
      <w:r w:rsidR="00AB22BA">
        <w:t>S</w:t>
      </w:r>
      <w:r w:rsidRPr="00707598">
        <w:t xml:space="preserve">taff provided examples of numerous ways they demonstrate kindness and respect during the provision of care. </w:t>
      </w:r>
      <w:r w:rsidRPr="00707598">
        <w:rPr>
          <w:rStyle w:val="BodyTextChar"/>
          <w:rFonts w:eastAsia="Arial"/>
        </w:rPr>
        <w:t xml:space="preserve"> </w:t>
      </w:r>
    </w:p>
    <w:p w14:paraId="6B4C8FB2" w14:textId="75B317FE" w:rsidR="00AC6CDD" w:rsidRPr="00707598" w:rsidRDefault="00AC6CDD" w:rsidP="00710AAC">
      <w:pPr>
        <w:pStyle w:val="NormalArial"/>
        <w:rPr>
          <w:rStyle w:val="BodyTextChar"/>
          <w:rFonts w:eastAsia="Arial"/>
        </w:rPr>
      </w:pPr>
      <w:r w:rsidRPr="00707598">
        <w:rPr>
          <w:rStyle w:val="BodyTextChar"/>
          <w:rFonts w:eastAsia="Arial"/>
        </w:rPr>
        <w:t xml:space="preserve">Consumers </w:t>
      </w:r>
      <w:proofErr w:type="gramStart"/>
      <w:r w:rsidRPr="00707598">
        <w:rPr>
          <w:rStyle w:val="BodyTextChar"/>
          <w:rFonts w:eastAsia="Arial"/>
        </w:rPr>
        <w:t>were</w:t>
      </w:r>
      <w:proofErr w:type="gramEnd"/>
      <w:r w:rsidRPr="00707598">
        <w:rPr>
          <w:rStyle w:val="BodyTextChar"/>
          <w:rFonts w:eastAsia="Arial"/>
        </w:rPr>
        <w:t xml:space="preserve"> confident staff are knowledgeable in their roles</w:t>
      </w:r>
      <w:r w:rsidR="00C979A4">
        <w:rPr>
          <w:rStyle w:val="BodyTextChar"/>
          <w:rFonts w:eastAsia="Arial"/>
        </w:rPr>
        <w:t>. M</w:t>
      </w:r>
      <w:r w:rsidRPr="00707598">
        <w:rPr>
          <w:rStyle w:val="BodyTextChar"/>
          <w:rFonts w:eastAsia="Arial"/>
        </w:rPr>
        <w:t xml:space="preserve">anagement </w:t>
      </w:r>
      <w:r w:rsidR="005A1219" w:rsidRPr="00707598">
        <w:rPr>
          <w:rStyle w:val="BodyTextChar"/>
          <w:rFonts w:eastAsia="Arial"/>
        </w:rPr>
        <w:t>described recruitment</w:t>
      </w:r>
      <w:r w:rsidRPr="00707598">
        <w:rPr>
          <w:rStyle w:val="BodyTextChar"/>
          <w:rFonts w:eastAsia="Arial"/>
        </w:rPr>
        <w:t xml:space="preserve"> processes and provided position descriptions considerate of qualifications, skill mix, experience, and knowledge of relevant staff.</w:t>
      </w:r>
    </w:p>
    <w:p w14:paraId="62E5EB78" w14:textId="31A36B8A" w:rsidR="003E4C0C" w:rsidRPr="006B6F1C" w:rsidRDefault="00E615F9" w:rsidP="00710AAC">
      <w:pPr>
        <w:rPr>
          <w:rFonts w:ascii="Arial" w:hAnsi="Arial" w:cs="Arial"/>
        </w:rPr>
      </w:pPr>
      <w:r w:rsidRPr="003E4C0C">
        <w:rPr>
          <w:rFonts w:ascii="Arial" w:eastAsia="Times New Roman" w:hAnsi="Arial" w:cs="Arial"/>
          <w:color w:val="000000"/>
          <w:lang w:eastAsia="en-AU"/>
        </w:rPr>
        <w:t>Consumers</w:t>
      </w:r>
      <w:r w:rsidRPr="00BB19B9">
        <w:rPr>
          <w:rFonts w:ascii="Arial" w:eastAsia="Times New Roman" w:hAnsi="Arial" w:cs="Arial"/>
          <w:color w:val="000000"/>
          <w:lang w:eastAsia="en-AU"/>
        </w:rPr>
        <w:t xml:space="preserve"> were confident with staff performance</w:t>
      </w:r>
      <w:r w:rsidRPr="00BB19B9">
        <w:rPr>
          <w:rFonts w:ascii="Arial" w:hAnsi="Arial" w:cs="Arial"/>
          <w:color w:val="000000"/>
          <w:szCs w:val="22"/>
        </w:rPr>
        <w:t xml:space="preserve"> </w:t>
      </w:r>
      <w:r>
        <w:rPr>
          <w:rFonts w:ascii="Arial" w:hAnsi="Arial" w:cs="Arial"/>
          <w:color w:val="000000"/>
          <w:szCs w:val="22"/>
        </w:rPr>
        <w:t xml:space="preserve">and the </w:t>
      </w:r>
      <w:r w:rsidRPr="00BB19B9">
        <w:rPr>
          <w:rFonts w:ascii="Arial" w:hAnsi="Arial" w:cs="Arial"/>
          <w:color w:val="000000"/>
          <w:szCs w:val="22"/>
        </w:rPr>
        <w:t>service demonstrated staff performance is regularly reviewed and monitored.</w:t>
      </w:r>
      <w:r w:rsidR="006B6F1C">
        <w:rPr>
          <w:rFonts w:ascii="Arial" w:hAnsi="Arial" w:cs="Arial"/>
          <w:color w:val="000000"/>
          <w:szCs w:val="22"/>
        </w:rPr>
        <w:t xml:space="preserve"> </w:t>
      </w:r>
      <w:r w:rsidR="006B6F1C" w:rsidRPr="006B6F1C">
        <w:rPr>
          <w:rFonts w:ascii="Arial" w:hAnsi="Arial" w:cs="Arial"/>
        </w:rPr>
        <w:t xml:space="preserve">Staff </w:t>
      </w:r>
      <w:r w:rsidR="008F430E">
        <w:rPr>
          <w:rFonts w:ascii="Arial" w:hAnsi="Arial" w:cs="Arial"/>
        </w:rPr>
        <w:t>reported</w:t>
      </w:r>
      <w:r w:rsidR="008F430E" w:rsidRPr="006B6F1C">
        <w:rPr>
          <w:rFonts w:ascii="Arial" w:hAnsi="Arial" w:cs="Arial"/>
        </w:rPr>
        <w:t xml:space="preserve"> </w:t>
      </w:r>
      <w:r w:rsidR="006B6F1C" w:rsidRPr="006B6F1C">
        <w:rPr>
          <w:rFonts w:ascii="Arial" w:hAnsi="Arial" w:cs="Arial"/>
        </w:rPr>
        <w:t xml:space="preserve">management monitors </w:t>
      </w:r>
      <w:r w:rsidR="00950DC0">
        <w:rPr>
          <w:rFonts w:ascii="Arial" w:hAnsi="Arial" w:cs="Arial"/>
        </w:rPr>
        <w:t>their</w:t>
      </w:r>
      <w:r w:rsidR="00950DC0" w:rsidRPr="006B6F1C">
        <w:rPr>
          <w:rFonts w:ascii="Arial" w:hAnsi="Arial" w:cs="Arial"/>
        </w:rPr>
        <w:t xml:space="preserve"> </w:t>
      </w:r>
      <w:r w:rsidR="006B6F1C" w:rsidRPr="006B6F1C">
        <w:rPr>
          <w:rFonts w:ascii="Arial" w:hAnsi="Arial" w:cs="Arial"/>
        </w:rPr>
        <w:t>performance</w:t>
      </w:r>
      <w:r w:rsidR="008F430E">
        <w:rPr>
          <w:rFonts w:ascii="Arial" w:hAnsi="Arial" w:cs="Arial"/>
        </w:rPr>
        <w:t>. This was</w:t>
      </w:r>
      <w:r w:rsidR="006B6F1C" w:rsidRPr="006B6F1C">
        <w:rPr>
          <w:rFonts w:ascii="Arial" w:hAnsi="Arial" w:cs="Arial"/>
        </w:rPr>
        <w:t xml:space="preserve"> confirmed by documentation </w:t>
      </w:r>
      <w:r w:rsidR="008F430E">
        <w:rPr>
          <w:rFonts w:ascii="Arial" w:hAnsi="Arial" w:cs="Arial"/>
        </w:rPr>
        <w:t>which indic</w:t>
      </w:r>
      <w:r w:rsidR="00266496">
        <w:rPr>
          <w:rFonts w:ascii="Arial" w:hAnsi="Arial" w:cs="Arial"/>
        </w:rPr>
        <w:t xml:space="preserve">ated </w:t>
      </w:r>
      <w:r w:rsidR="006B6F1C" w:rsidRPr="006B6F1C">
        <w:rPr>
          <w:rFonts w:ascii="Arial" w:hAnsi="Arial" w:cs="Arial"/>
        </w:rPr>
        <w:t>staff performance is reviewed every 12 months.</w:t>
      </w:r>
    </w:p>
    <w:p w14:paraId="6787F051" w14:textId="52087D67" w:rsidR="00251365" w:rsidRPr="00220AC7" w:rsidRDefault="00251365" w:rsidP="00D82840">
      <w:pPr>
        <w:spacing w:line="276" w:lineRule="auto"/>
        <w:rPr>
          <w:rFonts w:ascii="Arial" w:hAnsi="Arial" w:cs="Arial"/>
        </w:rPr>
      </w:pPr>
      <w:r w:rsidRPr="00220AC7">
        <w:rPr>
          <w:rFonts w:ascii="Arial" w:hAnsi="Arial" w:cs="Arial"/>
        </w:rPr>
        <w:br w:type="page"/>
      </w:r>
    </w:p>
    <w:p w14:paraId="651B37AE" w14:textId="77777777" w:rsidR="00251365" w:rsidRPr="00A36AA9" w:rsidRDefault="0025136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8D7F44" w14:paraId="5E8F8F81" w14:textId="77777777" w:rsidTr="008D7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033E966" w14:textId="77777777" w:rsidR="008D7F44" w:rsidRPr="003217D3" w:rsidRDefault="008D7F4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548DCA1D" w14:textId="77777777" w:rsidR="008D7F44" w:rsidRPr="003217D3" w:rsidRDefault="008D7F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D7F44" w14:paraId="3087D4F6"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120F4"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8DA095C"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25686217"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001411"/>
                <w:placeholder>
                  <w:docPart w:val="4254B1559BEC4DBEA8AF3EDB62DA1052"/>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345A6C8E"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1BB94"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B861147"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7A3DCCE"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915884"/>
                <w:placeholder>
                  <w:docPart w:val="CFE11D7024B0400682F85FEDA8EB6C54"/>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2C3B012A"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35363"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6A2C199"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E9F31B"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6203BA3"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D9C941C"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AEAE358"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0207379"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7FAADE4" w14:textId="77777777" w:rsidR="008D7F44" w:rsidRPr="00244176" w:rsidRDefault="008D7F4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EFEB38E"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774444"/>
                <w:placeholder>
                  <w:docPart w:val="C4989D5914EE4A40B20E227F4729839D"/>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52F110E2" w14:textId="77777777" w:rsidTr="000F2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87309"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F5204BF" w14:textId="77777777" w:rsidR="008D7F44" w:rsidRPr="00244176" w:rsidRDefault="008D7F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8D038F" w14:textId="77777777" w:rsidR="008D7F44" w:rsidRPr="00244176" w:rsidRDefault="008D7F4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4CE3533" w14:textId="77777777" w:rsidR="008D7F44" w:rsidRPr="00244176" w:rsidRDefault="008D7F4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5DBE4D5" w14:textId="262A61F6" w:rsidR="008D7F44" w:rsidRPr="00244176" w:rsidRDefault="008D7F4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r w:rsidR="00D8620F">
              <w:rPr>
                <w:rFonts w:ascii="Arial" w:hAnsi="Arial" w:cs="Arial"/>
              </w:rPr>
              <w:t>;</w:t>
            </w:r>
            <w:proofErr w:type="gramEnd"/>
          </w:p>
          <w:p w14:paraId="7FE68A3B" w14:textId="77777777" w:rsidR="008D7F44" w:rsidRPr="00244176" w:rsidRDefault="008D7F4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2C677DC" w14:textId="77777777" w:rsidR="008D7F44" w:rsidRPr="00CC646C" w:rsidRDefault="00F10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565291"/>
                <w:placeholder>
                  <w:docPart w:val="91A48FBF7F9B4E9787F806067CFC7DC3"/>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r w:rsidR="008D7F44" w14:paraId="4D3C019B" w14:textId="77777777" w:rsidTr="000F2F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17F67" w14:textId="77777777" w:rsidR="008D7F44" w:rsidRPr="00244176" w:rsidRDefault="008D7F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12148F7" w14:textId="77777777" w:rsidR="008D7F44" w:rsidRPr="00244176" w:rsidRDefault="008D7F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F90E90" w14:textId="77777777" w:rsidR="008D7F44" w:rsidRPr="00244176" w:rsidRDefault="008D7F4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1B07445" w14:textId="77777777" w:rsidR="008D7F44" w:rsidRPr="00244176" w:rsidRDefault="008D7F4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9693941" w14:textId="77777777" w:rsidR="008D7F44" w:rsidRPr="00244176" w:rsidRDefault="008D7F4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4AD0F461" w14:textId="77777777" w:rsidR="008D7F44" w:rsidRPr="00CC646C" w:rsidRDefault="00F10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004814"/>
                <w:placeholder>
                  <w:docPart w:val="4B2FAFA529E5464BA8B69E8AAD00F777"/>
                </w:placeholder>
                <w:dropDownList>
                  <w:listItem w:displayText="choose a rating" w:value="choose a rating"/>
                  <w:listItem w:displayText="Compliant" w:value="Compliant"/>
                  <w:listItem w:displayText="Not Compliant" w:value="Not Compliant"/>
                </w:dropDownList>
              </w:sdtPr>
              <w:sdtEndPr/>
              <w:sdtContent>
                <w:r w:rsidR="008D7F44" w:rsidRPr="00501C01">
                  <w:rPr>
                    <w:rFonts w:ascii="Arial" w:hAnsi="Arial" w:cs="Arial"/>
                  </w:rPr>
                  <w:t>Compliant</w:t>
                </w:r>
              </w:sdtContent>
            </w:sdt>
            <w:r w:rsidR="008D7F44" w:rsidRPr="00501C01">
              <w:rPr>
                <w:rFonts w:ascii="Arial" w:hAnsi="Arial" w:cs="Arial"/>
              </w:rPr>
              <w:t xml:space="preserve"> </w:t>
            </w:r>
          </w:p>
        </w:tc>
      </w:tr>
    </w:tbl>
    <w:p w14:paraId="12168562" w14:textId="77777777" w:rsidR="00251365" w:rsidRDefault="00251365" w:rsidP="003217D3">
      <w:pPr>
        <w:pStyle w:val="Heading20"/>
      </w:pPr>
      <w:r w:rsidRPr="00A36AA9">
        <w:t>Findings</w:t>
      </w:r>
    </w:p>
    <w:p w14:paraId="7AA49977" w14:textId="7D2F0093" w:rsidR="005A1219" w:rsidRDefault="00D43CB6" w:rsidP="00710AAC">
      <w:pPr>
        <w:rPr>
          <w:rFonts w:ascii="Arial" w:hAnsi="Arial" w:cs="Arial"/>
        </w:rPr>
      </w:pPr>
      <w:r>
        <w:rPr>
          <w:rFonts w:ascii="Arial" w:hAnsi="Arial" w:cs="Arial"/>
        </w:rPr>
        <w:t xml:space="preserve">Based on the Assessment Team’s observations and recommendations and the Approved Provider’s response, I am satisfied that the service is compliant with requirement 8(3)(c) and, as a result, is </w:t>
      </w:r>
      <w:r w:rsidR="005A1219">
        <w:rPr>
          <w:rFonts w:ascii="Arial" w:hAnsi="Arial" w:cs="Arial"/>
        </w:rPr>
        <w:t>compl</w:t>
      </w:r>
      <w:r w:rsidR="00541F2B">
        <w:rPr>
          <w:rFonts w:ascii="Arial" w:hAnsi="Arial" w:cs="Arial"/>
        </w:rPr>
        <w:t>ia</w:t>
      </w:r>
      <w:r w:rsidR="005A1219">
        <w:rPr>
          <w:rFonts w:ascii="Arial" w:hAnsi="Arial" w:cs="Arial"/>
        </w:rPr>
        <w:t xml:space="preserve">nt with standard </w:t>
      </w:r>
      <w:r>
        <w:rPr>
          <w:rFonts w:ascii="Arial" w:hAnsi="Arial" w:cs="Arial"/>
        </w:rPr>
        <w:t>8</w:t>
      </w:r>
      <w:r w:rsidR="005A1219">
        <w:rPr>
          <w:rFonts w:ascii="Arial" w:hAnsi="Arial" w:cs="Arial"/>
        </w:rPr>
        <w:t xml:space="preserve">. </w:t>
      </w:r>
    </w:p>
    <w:p w14:paraId="347F8D41" w14:textId="77777777" w:rsidR="003861DC" w:rsidRPr="00510A8B" w:rsidRDefault="003861DC" w:rsidP="00710AAC">
      <w:pPr>
        <w:pStyle w:val="NormalArial"/>
        <w:rPr>
          <w:u w:val="single"/>
        </w:rPr>
      </w:pPr>
      <w:r w:rsidRPr="00510A8B">
        <w:rPr>
          <w:u w:val="single"/>
        </w:rPr>
        <w:lastRenderedPageBreak/>
        <w:t>Requirement 8(3)(c):</w:t>
      </w:r>
    </w:p>
    <w:p w14:paraId="1B4B653E" w14:textId="621104C6" w:rsidR="00C46973" w:rsidRPr="00F00580" w:rsidRDefault="007E6A4B" w:rsidP="00710AAC">
      <w:pPr>
        <w:pStyle w:val="NormalArial"/>
      </w:pPr>
      <w:r w:rsidRPr="00F00580">
        <w:t xml:space="preserve">The service did not demonstrate an effective organisation wise governing system related to information management, workforce governance </w:t>
      </w:r>
      <w:r w:rsidR="005A1219">
        <w:t xml:space="preserve">to support </w:t>
      </w:r>
      <w:r w:rsidRPr="00F00580">
        <w:t xml:space="preserve">staff training </w:t>
      </w:r>
      <w:r w:rsidR="005F55BD">
        <w:t xml:space="preserve">or an </w:t>
      </w:r>
      <w:r w:rsidRPr="00F00580">
        <w:t xml:space="preserve">adequate process to facilitate sharing of information to reflect best practice. </w:t>
      </w:r>
    </w:p>
    <w:p w14:paraId="0507AD90" w14:textId="61FA4DE4" w:rsidR="00251365" w:rsidRPr="00C46973" w:rsidRDefault="0040191C" w:rsidP="00710AAC">
      <w:pPr>
        <w:pStyle w:val="NormalArial"/>
      </w:pPr>
      <w:r w:rsidRPr="00C46973">
        <w:t>The response acknowledg</w:t>
      </w:r>
      <w:r w:rsidR="00834B8E">
        <w:t>ed</w:t>
      </w:r>
      <w:r w:rsidRPr="00C46973">
        <w:t xml:space="preserve"> the Assessment Team's findings</w:t>
      </w:r>
      <w:r w:rsidR="00834B8E">
        <w:t xml:space="preserve"> and</w:t>
      </w:r>
      <w:r w:rsidRPr="00C46973">
        <w:t xml:space="preserve"> reflect</w:t>
      </w:r>
      <w:r w:rsidR="009E4041">
        <w:t>ed</w:t>
      </w:r>
      <w:r w:rsidRPr="00C46973">
        <w:t xml:space="preserve"> </w:t>
      </w:r>
      <w:r w:rsidR="00D60FFE" w:rsidRPr="00C46973">
        <w:t>that a review of the</w:t>
      </w:r>
      <w:r w:rsidR="007E5D5D">
        <w:t xml:space="preserve"> service’s</w:t>
      </w:r>
      <w:r w:rsidR="00D60FFE" w:rsidRPr="00C46973">
        <w:t xml:space="preserve"> PCI has taken place</w:t>
      </w:r>
      <w:r w:rsidR="004268F9">
        <w:t xml:space="preserve">. </w:t>
      </w:r>
      <w:r w:rsidR="007E5D5D">
        <w:t xml:space="preserve">The service has </w:t>
      </w:r>
      <w:r w:rsidR="002044EA">
        <w:t xml:space="preserve">introduced </w:t>
      </w:r>
      <w:r w:rsidR="007E5D5D">
        <w:t>a</w:t>
      </w:r>
      <w:r w:rsidR="007E5D5D" w:rsidRPr="00C46973">
        <w:t xml:space="preserve"> </w:t>
      </w:r>
      <w:r w:rsidR="00152433" w:rsidRPr="00C46973">
        <w:t xml:space="preserve">new workforce management system </w:t>
      </w:r>
      <w:r w:rsidR="004268F9">
        <w:t>which provides</w:t>
      </w:r>
      <w:r w:rsidR="00152433" w:rsidRPr="00C46973">
        <w:t xml:space="preserve"> access to and sharing of consumers' files related to service delivery, including care plans, task lists,</w:t>
      </w:r>
      <w:r w:rsidR="006D361D" w:rsidRPr="00C46973">
        <w:t xml:space="preserve"> and risk assessments. </w:t>
      </w:r>
      <w:r w:rsidR="0086352E" w:rsidRPr="00C46973">
        <w:t xml:space="preserve">The response also reflects </w:t>
      </w:r>
      <w:r w:rsidR="00AB754F" w:rsidRPr="00C46973">
        <w:t xml:space="preserve">that staff can access cloud drive to </w:t>
      </w:r>
      <w:r w:rsidR="008F430E">
        <w:t>review</w:t>
      </w:r>
      <w:r w:rsidR="001450D4" w:rsidRPr="00C46973">
        <w:t xml:space="preserve"> </w:t>
      </w:r>
      <w:r w:rsidR="00AB754F" w:rsidRPr="00C46973">
        <w:t xml:space="preserve">policies and procedures. </w:t>
      </w:r>
    </w:p>
    <w:p w14:paraId="57C165D0" w14:textId="28021E9F" w:rsidR="005A1219" w:rsidRDefault="005A1219" w:rsidP="00710AAC">
      <w:pPr>
        <w:rPr>
          <w:rFonts w:ascii="Arial" w:hAnsi="Arial" w:cs="Arial"/>
        </w:rPr>
      </w:pPr>
      <w:r>
        <w:rPr>
          <w:rFonts w:ascii="Arial" w:hAnsi="Arial" w:cs="Arial"/>
        </w:rPr>
        <w:t>The Assessment Team recommended this requirement was non-complaint, however, with consideration to the additional information provided within the Approved Provider’s response, I find this requirement compl</w:t>
      </w:r>
      <w:r w:rsidR="00AD5133">
        <w:rPr>
          <w:rFonts w:ascii="Arial" w:hAnsi="Arial" w:cs="Arial"/>
        </w:rPr>
        <w:t>ia</w:t>
      </w:r>
      <w:r>
        <w:rPr>
          <w:rFonts w:ascii="Arial" w:hAnsi="Arial" w:cs="Arial"/>
        </w:rPr>
        <w:t xml:space="preserve">nt. I encourage the service to continue to implement actions and improvements as outlined in the PCI. </w:t>
      </w:r>
    </w:p>
    <w:p w14:paraId="54279117" w14:textId="702669CA" w:rsidR="00CF2587" w:rsidRDefault="005A1219" w:rsidP="00710AAC">
      <w:pPr>
        <w:pStyle w:val="NormalArial"/>
        <w:rPr>
          <w:u w:val="single"/>
        </w:rPr>
      </w:pPr>
      <w:r>
        <w:rPr>
          <w:u w:val="single"/>
        </w:rPr>
        <w:t>Compliance with</w:t>
      </w:r>
      <w:r w:rsidR="00CF2587">
        <w:rPr>
          <w:u w:val="single"/>
        </w:rPr>
        <w:t xml:space="preserve"> the </w:t>
      </w:r>
      <w:r w:rsidR="00BB3790">
        <w:rPr>
          <w:u w:val="single"/>
        </w:rPr>
        <w:t xml:space="preserve">remaining </w:t>
      </w:r>
      <w:r w:rsidR="00CF2587">
        <w:rPr>
          <w:u w:val="single"/>
        </w:rPr>
        <w:t>Requirement</w:t>
      </w:r>
      <w:r w:rsidR="00BB3790">
        <w:rPr>
          <w:u w:val="single"/>
        </w:rPr>
        <w:t>s</w:t>
      </w:r>
      <w:r w:rsidR="00CF2587">
        <w:rPr>
          <w:u w:val="single"/>
        </w:rPr>
        <w:t>:</w:t>
      </w:r>
    </w:p>
    <w:p w14:paraId="6740F478" w14:textId="23EB1103" w:rsidR="007000E7" w:rsidRDefault="007000E7" w:rsidP="00710AAC">
      <w:pPr>
        <w:pStyle w:val="NormalArial"/>
      </w:pPr>
      <w:r w:rsidRPr="006C51AC">
        <w:t>Management described how the service supports feedback from consumers and representatives through surveys and ongoing discussions.</w:t>
      </w:r>
      <w:r>
        <w:t xml:space="preserve"> </w:t>
      </w:r>
      <w:r w:rsidRPr="00C86D57">
        <w:t>Management explained this information is used in their continuous improvement plan to improve care and service</w:t>
      </w:r>
      <w:r w:rsidR="00BB3790">
        <w:t>s</w:t>
      </w:r>
      <w:r w:rsidRPr="00C86D57">
        <w:t>.</w:t>
      </w:r>
      <w:r>
        <w:t xml:space="preserve"> D</w:t>
      </w:r>
      <w:r w:rsidRPr="00C86D57">
        <w:t>ocumentation evidenced regular discussions with consumers and representatives</w:t>
      </w:r>
      <w:r w:rsidR="00BB3790">
        <w:t>,</w:t>
      </w:r>
      <w:r w:rsidRPr="00C86D57">
        <w:t xml:space="preserve"> assessing current services</w:t>
      </w:r>
      <w:r>
        <w:t xml:space="preserve"> and </w:t>
      </w:r>
      <w:r w:rsidRPr="00C86D57">
        <w:t>evaluating effectiveness</w:t>
      </w:r>
      <w:r>
        <w:t xml:space="preserve">. </w:t>
      </w:r>
      <w:r w:rsidRPr="00C86D57">
        <w:t xml:space="preserve"> </w:t>
      </w:r>
    </w:p>
    <w:p w14:paraId="23697AE2" w14:textId="77777777" w:rsidR="00C52091" w:rsidRDefault="00C52091" w:rsidP="00710AAC">
      <w:pPr>
        <w:pStyle w:val="NormalArial"/>
        <w:rPr>
          <w:color w:val="auto"/>
        </w:rPr>
      </w:pPr>
      <w:r w:rsidRPr="00737041">
        <w:rPr>
          <w:color w:val="auto"/>
        </w:rPr>
        <w:t xml:space="preserve">The </w:t>
      </w:r>
      <w:r>
        <w:rPr>
          <w:color w:val="auto"/>
        </w:rPr>
        <w:t>service</w:t>
      </w:r>
      <w:r w:rsidRPr="00737041">
        <w:rPr>
          <w:color w:val="auto"/>
        </w:rPr>
        <w:t xml:space="preserve"> demonstrated </w:t>
      </w:r>
      <w:r w:rsidRPr="009B51AB">
        <w:rPr>
          <w:color w:val="auto"/>
        </w:rPr>
        <w:t>the organisation’s governing body promotes a culture of safe, inclusive, quality care and services and is accountable for its</w:t>
      </w:r>
      <w:r w:rsidRPr="00806472">
        <w:rPr>
          <w:color w:val="auto"/>
        </w:rPr>
        <w:t xml:space="preserve"> delivery</w:t>
      </w:r>
      <w:r>
        <w:rPr>
          <w:color w:val="auto"/>
        </w:rPr>
        <w:t xml:space="preserve">. Management described how the Board develops, articulates, and shares a framework to promote accountability and continued review and improvement. </w:t>
      </w:r>
    </w:p>
    <w:p w14:paraId="0E4CB37E" w14:textId="2B9492C5" w:rsidR="006A4B9C" w:rsidRDefault="006A4B9C" w:rsidP="00710AAC">
      <w:pPr>
        <w:pStyle w:val="NormalArial"/>
      </w:pPr>
      <w:r>
        <w:t xml:space="preserve">The service has a </w:t>
      </w:r>
      <w:r w:rsidR="00BB3790">
        <w:t>P</w:t>
      </w:r>
      <w:r>
        <w:t xml:space="preserve">lan for </w:t>
      </w:r>
      <w:r w:rsidR="00BB3790">
        <w:t>C</w:t>
      </w:r>
      <w:r>
        <w:t xml:space="preserve">ontinuous </w:t>
      </w:r>
      <w:r w:rsidR="00BB3790">
        <w:t>I</w:t>
      </w:r>
      <w:r>
        <w:t>mprovement (PCI) developed from review of incidents and complaints, consumer reviews, risk identification,</w:t>
      </w:r>
      <w:r w:rsidRPr="00DD0354">
        <w:t xml:space="preserve"> and feedback. The </w:t>
      </w:r>
      <w:r>
        <w:t>PCI</w:t>
      </w:r>
      <w:r w:rsidRPr="00DD0354">
        <w:t xml:space="preserve"> includes information </w:t>
      </w:r>
      <w:r>
        <w:t>related to</w:t>
      </w:r>
      <w:r w:rsidRPr="00DD0354">
        <w:t xml:space="preserve"> actions, outcomes, </w:t>
      </w:r>
      <w:r>
        <w:t>staff responsible</w:t>
      </w:r>
      <w:r w:rsidRPr="00DD0354">
        <w:t>, and the proposed completion date</w:t>
      </w:r>
      <w:r>
        <w:t xml:space="preserve">. </w:t>
      </w:r>
    </w:p>
    <w:p w14:paraId="36752144" w14:textId="23091642" w:rsidR="00584A7A" w:rsidRDefault="00584A7A" w:rsidP="00710AAC">
      <w:pPr>
        <w:pStyle w:val="NormalArial"/>
      </w:pPr>
      <w:r>
        <w:t>Management advised that the service tracks regulatory and legislative updates via subscription to peak body updates and the Commission</w:t>
      </w:r>
      <w:r w:rsidR="00BB3790">
        <w:t>’s</w:t>
      </w:r>
      <w:r>
        <w:t xml:space="preserve"> Regulatory Bulletins. The service has systems in place to ensure policies and procedures are updated to reflect legislative or regulatory change</w:t>
      </w:r>
      <w:r w:rsidR="00C46973">
        <w:t>s</w:t>
      </w:r>
      <w:r>
        <w:t xml:space="preserve">. </w:t>
      </w:r>
    </w:p>
    <w:p w14:paraId="0DAB4DC2" w14:textId="38D6CBBF" w:rsidR="009B198D" w:rsidRPr="007219D2" w:rsidRDefault="009B198D" w:rsidP="00710AAC">
      <w:pPr>
        <w:pStyle w:val="NormalArial"/>
      </w:pPr>
      <w:r w:rsidRPr="00EA50E2">
        <w:t>The service demonstrated effective risk management</w:t>
      </w:r>
      <w:r>
        <w:t>,</w:t>
      </w:r>
      <w:r w:rsidRPr="00EA50E2">
        <w:t xml:space="preserve"> comprising </w:t>
      </w:r>
      <w:r w:rsidR="00C46973">
        <w:t xml:space="preserve">of </w:t>
      </w:r>
      <w:r w:rsidRPr="00EA50E2">
        <w:t xml:space="preserve">an improvement and risk register, </w:t>
      </w:r>
      <w:r>
        <w:t xml:space="preserve">a </w:t>
      </w:r>
      <w:r w:rsidRPr="00EA50E2">
        <w:t>vulnerable consumer register</w:t>
      </w:r>
      <w:r>
        <w:t xml:space="preserve">, documented policies and procedures, and an incident management system. </w:t>
      </w:r>
      <w:r w:rsidRPr="007219D2">
        <w:t xml:space="preserve"> </w:t>
      </w:r>
    </w:p>
    <w:p w14:paraId="4248D8AD" w14:textId="24B5E609" w:rsidR="00CF2587" w:rsidRPr="006B4042" w:rsidRDefault="00227191" w:rsidP="00710AAC">
      <w:pPr>
        <w:pStyle w:val="NormalArial"/>
      </w:pPr>
      <w:r w:rsidRPr="005450E1">
        <w:rPr>
          <w:color w:val="auto"/>
        </w:rPr>
        <w:t>The organisation has a clinical governance framework</w:t>
      </w:r>
      <w:r w:rsidR="00C46973">
        <w:rPr>
          <w:color w:val="auto"/>
        </w:rPr>
        <w:t xml:space="preserve"> which is</w:t>
      </w:r>
      <w:r w:rsidRPr="005450E1">
        <w:rPr>
          <w:color w:val="auto"/>
        </w:rPr>
        <w:t xml:space="preserve"> monitored through the quality clinical governance </w:t>
      </w:r>
      <w:r w:rsidR="005A1219" w:rsidRPr="005450E1">
        <w:rPr>
          <w:color w:val="auto"/>
        </w:rPr>
        <w:t>committee and</w:t>
      </w:r>
      <w:r w:rsidRPr="005450E1">
        <w:rPr>
          <w:color w:val="auto"/>
        </w:rPr>
        <w:t xml:space="preserve"> reported to the Board. Policies guide practice in relation to </w:t>
      </w:r>
      <w:r>
        <w:rPr>
          <w:color w:val="auto"/>
        </w:rPr>
        <w:t>antimicrobial stewardship</w:t>
      </w:r>
      <w:r w:rsidRPr="005450E1">
        <w:rPr>
          <w:color w:val="auto"/>
        </w:rPr>
        <w:t xml:space="preserve"> and open disclosure principles when something goes wrong</w:t>
      </w:r>
      <w:r>
        <w:rPr>
          <w:color w:val="auto"/>
        </w:rPr>
        <w:t xml:space="preserve">. </w:t>
      </w:r>
      <w:r w:rsidR="00613B97">
        <w:rPr>
          <w:color w:val="auto"/>
        </w:rPr>
        <w:t>Management</w:t>
      </w:r>
      <w:r w:rsidR="00C640D8">
        <w:rPr>
          <w:color w:val="auto"/>
        </w:rPr>
        <w:t xml:space="preserve"> described </w:t>
      </w:r>
      <w:r w:rsidR="00613B97">
        <w:rPr>
          <w:color w:val="auto"/>
        </w:rPr>
        <w:t xml:space="preserve">the service does not support the use of restrictive practices and does not have policy in place. </w:t>
      </w:r>
    </w:p>
    <w:sectPr w:rsidR="00CF258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C82CF" w14:textId="77777777" w:rsidR="006C239C" w:rsidRDefault="006C239C">
      <w:pPr>
        <w:spacing w:after="0"/>
      </w:pPr>
      <w:r>
        <w:separator/>
      </w:r>
    </w:p>
  </w:endnote>
  <w:endnote w:type="continuationSeparator" w:id="0">
    <w:p w14:paraId="5D1C346B" w14:textId="77777777" w:rsidR="006C239C" w:rsidRDefault="006C23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16C13" w14:textId="77777777" w:rsidR="00251365" w:rsidRPr="00DF37F2" w:rsidRDefault="00251365"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Australian-Filipino Community Services (CPCA Victoria)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8BE72D" w14:textId="77777777" w:rsidR="00251365" w:rsidRPr="00DF37F2" w:rsidRDefault="0025136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300543</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1306DC2" w14:textId="77777777" w:rsidR="00251365" w:rsidRPr="00DF37F2" w:rsidRDefault="0025136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E9E6A" w14:textId="77777777" w:rsidR="006C239C" w:rsidRDefault="006C239C" w:rsidP="00D71F88">
      <w:pPr>
        <w:spacing w:after="0"/>
      </w:pPr>
      <w:r>
        <w:separator/>
      </w:r>
    </w:p>
  </w:footnote>
  <w:footnote w:type="continuationSeparator" w:id="0">
    <w:p w14:paraId="3AD67597" w14:textId="77777777" w:rsidR="006C239C" w:rsidRDefault="006C239C" w:rsidP="00D71F88">
      <w:pPr>
        <w:spacing w:after="0"/>
      </w:pPr>
      <w:r>
        <w:continuationSeparator/>
      </w:r>
    </w:p>
  </w:footnote>
  <w:footnote w:id="1">
    <w:p w14:paraId="167ADD0A" w14:textId="0B1AFEC4" w:rsidR="00251365" w:rsidRDefault="0025136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D7F44">
        <w:rPr>
          <w:rFonts w:ascii="Arial" w:hAnsi="Arial" w:cs="Arial"/>
          <w:color w:val="auto"/>
          <w:sz w:val="20"/>
          <w:szCs w:val="20"/>
        </w:rPr>
        <w:t>section 57</w:t>
      </w:r>
      <w:r w:rsidRPr="002C3CB4">
        <w:rPr>
          <w:rFonts w:ascii="Arial" w:hAnsi="Arial" w:cs="Arial"/>
          <w:sz w:val="20"/>
          <w:szCs w:val="20"/>
        </w:rPr>
        <w:t xml:space="preserve"> of the Aged Care Quality and Safety Commission Rules 2018.</w:t>
      </w:r>
    </w:p>
    <w:p w14:paraId="027E89FA" w14:textId="77777777" w:rsidR="00251365" w:rsidRDefault="002513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5A0D" w14:textId="77777777" w:rsidR="00251365" w:rsidRDefault="00251365">
    <w:pPr>
      <w:pStyle w:val="Header"/>
    </w:pPr>
    <w:r>
      <w:rPr>
        <w:noProof/>
        <w:color w:val="2B579A"/>
        <w:shd w:val="clear" w:color="auto" w:fill="E6E6E6"/>
        <w:lang w:val="en-US"/>
      </w:rPr>
      <w:drawing>
        <wp:anchor distT="0" distB="0" distL="114300" distR="114300" simplePos="0" relativeHeight="251663360" behindDoc="1" locked="0" layoutInCell="1" allowOverlap="1" wp14:anchorId="7FFDE932" wp14:editId="4AE82BC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BB0D4" w14:textId="77777777" w:rsidR="00251365" w:rsidRDefault="00251365">
    <w:pPr>
      <w:pStyle w:val="Header"/>
    </w:pPr>
    <w:r>
      <w:rPr>
        <w:noProof/>
      </w:rPr>
      <w:drawing>
        <wp:anchor distT="0" distB="0" distL="114300" distR="114300" simplePos="0" relativeHeight="251661312" behindDoc="0" locked="0" layoutInCell="1" allowOverlap="1" wp14:anchorId="47E39069" wp14:editId="0027EB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0C039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DE6382">
      <w:start w:val="1"/>
      <w:numFmt w:val="lowerRoman"/>
      <w:lvlText w:val="(%1)"/>
      <w:lvlJc w:val="left"/>
      <w:pPr>
        <w:ind w:left="1080" w:hanging="720"/>
      </w:pPr>
      <w:rPr>
        <w:rFonts w:hint="default"/>
      </w:rPr>
    </w:lvl>
    <w:lvl w:ilvl="1" w:tplc="CD34DB22" w:tentative="1">
      <w:start w:val="1"/>
      <w:numFmt w:val="lowerLetter"/>
      <w:lvlText w:val="%2."/>
      <w:lvlJc w:val="left"/>
      <w:pPr>
        <w:ind w:left="1440" w:hanging="360"/>
      </w:pPr>
    </w:lvl>
    <w:lvl w:ilvl="2" w:tplc="323238D8" w:tentative="1">
      <w:start w:val="1"/>
      <w:numFmt w:val="lowerRoman"/>
      <w:lvlText w:val="%3."/>
      <w:lvlJc w:val="right"/>
      <w:pPr>
        <w:ind w:left="2160" w:hanging="180"/>
      </w:pPr>
    </w:lvl>
    <w:lvl w:ilvl="3" w:tplc="2C3695C6" w:tentative="1">
      <w:start w:val="1"/>
      <w:numFmt w:val="decimal"/>
      <w:lvlText w:val="%4."/>
      <w:lvlJc w:val="left"/>
      <w:pPr>
        <w:ind w:left="2880" w:hanging="360"/>
      </w:pPr>
    </w:lvl>
    <w:lvl w:ilvl="4" w:tplc="7B6681D4" w:tentative="1">
      <w:start w:val="1"/>
      <w:numFmt w:val="lowerLetter"/>
      <w:lvlText w:val="%5."/>
      <w:lvlJc w:val="left"/>
      <w:pPr>
        <w:ind w:left="3600" w:hanging="360"/>
      </w:pPr>
    </w:lvl>
    <w:lvl w:ilvl="5" w:tplc="0D7EF766" w:tentative="1">
      <w:start w:val="1"/>
      <w:numFmt w:val="lowerRoman"/>
      <w:lvlText w:val="%6."/>
      <w:lvlJc w:val="right"/>
      <w:pPr>
        <w:ind w:left="4320" w:hanging="180"/>
      </w:pPr>
    </w:lvl>
    <w:lvl w:ilvl="6" w:tplc="C9B26E16" w:tentative="1">
      <w:start w:val="1"/>
      <w:numFmt w:val="decimal"/>
      <w:lvlText w:val="%7."/>
      <w:lvlJc w:val="left"/>
      <w:pPr>
        <w:ind w:left="5040" w:hanging="360"/>
      </w:pPr>
    </w:lvl>
    <w:lvl w:ilvl="7" w:tplc="B1F47574" w:tentative="1">
      <w:start w:val="1"/>
      <w:numFmt w:val="lowerLetter"/>
      <w:lvlText w:val="%8."/>
      <w:lvlJc w:val="left"/>
      <w:pPr>
        <w:ind w:left="5760" w:hanging="360"/>
      </w:pPr>
    </w:lvl>
    <w:lvl w:ilvl="8" w:tplc="7E62FD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725838">
      <w:start w:val="1"/>
      <w:numFmt w:val="lowerRoman"/>
      <w:lvlText w:val="(%1)"/>
      <w:lvlJc w:val="left"/>
      <w:pPr>
        <w:ind w:left="1080" w:hanging="720"/>
      </w:pPr>
      <w:rPr>
        <w:rFonts w:hint="default"/>
      </w:rPr>
    </w:lvl>
    <w:lvl w:ilvl="1" w:tplc="F53C80A0" w:tentative="1">
      <w:start w:val="1"/>
      <w:numFmt w:val="lowerLetter"/>
      <w:lvlText w:val="%2."/>
      <w:lvlJc w:val="left"/>
      <w:pPr>
        <w:ind w:left="1440" w:hanging="360"/>
      </w:pPr>
    </w:lvl>
    <w:lvl w:ilvl="2" w:tplc="DC38FD6A" w:tentative="1">
      <w:start w:val="1"/>
      <w:numFmt w:val="lowerRoman"/>
      <w:lvlText w:val="%3."/>
      <w:lvlJc w:val="right"/>
      <w:pPr>
        <w:ind w:left="2160" w:hanging="180"/>
      </w:pPr>
    </w:lvl>
    <w:lvl w:ilvl="3" w:tplc="69B49C9C" w:tentative="1">
      <w:start w:val="1"/>
      <w:numFmt w:val="decimal"/>
      <w:lvlText w:val="%4."/>
      <w:lvlJc w:val="left"/>
      <w:pPr>
        <w:ind w:left="2880" w:hanging="360"/>
      </w:pPr>
    </w:lvl>
    <w:lvl w:ilvl="4" w:tplc="82626DE2" w:tentative="1">
      <w:start w:val="1"/>
      <w:numFmt w:val="lowerLetter"/>
      <w:lvlText w:val="%5."/>
      <w:lvlJc w:val="left"/>
      <w:pPr>
        <w:ind w:left="3600" w:hanging="360"/>
      </w:pPr>
    </w:lvl>
    <w:lvl w:ilvl="5" w:tplc="F42E1D40" w:tentative="1">
      <w:start w:val="1"/>
      <w:numFmt w:val="lowerRoman"/>
      <w:lvlText w:val="%6."/>
      <w:lvlJc w:val="right"/>
      <w:pPr>
        <w:ind w:left="4320" w:hanging="180"/>
      </w:pPr>
    </w:lvl>
    <w:lvl w:ilvl="6" w:tplc="8BBE5AAC" w:tentative="1">
      <w:start w:val="1"/>
      <w:numFmt w:val="decimal"/>
      <w:lvlText w:val="%7."/>
      <w:lvlJc w:val="left"/>
      <w:pPr>
        <w:ind w:left="5040" w:hanging="360"/>
      </w:pPr>
    </w:lvl>
    <w:lvl w:ilvl="7" w:tplc="E11EBCDA" w:tentative="1">
      <w:start w:val="1"/>
      <w:numFmt w:val="lowerLetter"/>
      <w:lvlText w:val="%8."/>
      <w:lvlJc w:val="left"/>
      <w:pPr>
        <w:ind w:left="5760" w:hanging="360"/>
      </w:pPr>
    </w:lvl>
    <w:lvl w:ilvl="8" w:tplc="9BDCDC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F688258">
      <w:start w:val="1"/>
      <w:numFmt w:val="lowerRoman"/>
      <w:lvlText w:val="(%1)"/>
      <w:lvlJc w:val="left"/>
      <w:pPr>
        <w:ind w:left="1080" w:hanging="720"/>
      </w:pPr>
      <w:rPr>
        <w:rFonts w:hint="default"/>
      </w:rPr>
    </w:lvl>
    <w:lvl w:ilvl="1" w:tplc="FD88D328" w:tentative="1">
      <w:start w:val="1"/>
      <w:numFmt w:val="lowerLetter"/>
      <w:lvlText w:val="%2."/>
      <w:lvlJc w:val="left"/>
      <w:pPr>
        <w:ind w:left="1440" w:hanging="360"/>
      </w:pPr>
    </w:lvl>
    <w:lvl w:ilvl="2" w:tplc="35845EA8" w:tentative="1">
      <w:start w:val="1"/>
      <w:numFmt w:val="lowerRoman"/>
      <w:lvlText w:val="%3."/>
      <w:lvlJc w:val="right"/>
      <w:pPr>
        <w:ind w:left="2160" w:hanging="180"/>
      </w:pPr>
    </w:lvl>
    <w:lvl w:ilvl="3" w:tplc="EED6217C" w:tentative="1">
      <w:start w:val="1"/>
      <w:numFmt w:val="decimal"/>
      <w:lvlText w:val="%4."/>
      <w:lvlJc w:val="left"/>
      <w:pPr>
        <w:ind w:left="2880" w:hanging="360"/>
      </w:pPr>
    </w:lvl>
    <w:lvl w:ilvl="4" w:tplc="1DA23D3A" w:tentative="1">
      <w:start w:val="1"/>
      <w:numFmt w:val="lowerLetter"/>
      <w:lvlText w:val="%5."/>
      <w:lvlJc w:val="left"/>
      <w:pPr>
        <w:ind w:left="3600" w:hanging="360"/>
      </w:pPr>
    </w:lvl>
    <w:lvl w:ilvl="5" w:tplc="5F162EF6" w:tentative="1">
      <w:start w:val="1"/>
      <w:numFmt w:val="lowerRoman"/>
      <w:lvlText w:val="%6."/>
      <w:lvlJc w:val="right"/>
      <w:pPr>
        <w:ind w:left="4320" w:hanging="180"/>
      </w:pPr>
    </w:lvl>
    <w:lvl w:ilvl="6" w:tplc="FABCBC3A" w:tentative="1">
      <w:start w:val="1"/>
      <w:numFmt w:val="decimal"/>
      <w:lvlText w:val="%7."/>
      <w:lvlJc w:val="left"/>
      <w:pPr>
        <w:ind w:left="5040" w:hanging="360"/>
      </w:pPr>
    </w:lvl>
    <w:lvl w:ilvl="7" w:tplc="A0EE7C70" w:tentative="1">
      <w:start w:val="1"/>
      <w:numFmt w:val="lowerLetter"/>
      <w:lvlText w:val="%8."/>
      <w:lvlJc w:val="left"/>
      <w:pPr>
        <w:ind w:left="5760" w:hanging="360"/>
      </w:pPr>
    </w:lvl>
    <w:lvl w:ilvl="8" w:tplc="498AB1B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EF4587E">
      <w:start w:val="1"/>
      <w:numFmt w:val="lowerRoman"/>
      <w:lvlText w:val="(%1)"/>
      <w:lvlJc w:val="left"/>
      <w:pPr>
        <w:ind w:left="1080" w:hanging="720"/>
      </w:pPr>
      <w:rPr>
        <w:rFonts w:hint="default"/>
      </w:rPr>
    </w:lvl>
    <w:lvl w:ilvl="1" w:tplc="5E1816A8" w:tentative="1">
      <w:start w:val="1"/>
      <w:numFmt w:val="lowerLetter"/>
      <w:lvlText w:val="%2."/>
      <w:lvlJc w:val="left"/>
      <w:pPr>
        <w:ind w:left="1440" w:hanging="360"/>
      </w:pPr>
    </w:lvl>
    <w:lvl w:ilvl="2" w:tplc="9F642956" w:tentative="1">
      <w:start w:val="1"/>
      <w:numFmt w:val="lowerRoman"/>
      <w:lvlText w:val="%3."/>
      <w:lvlJc w:val="right"/>
      <w:pPr>
        <w:ind w:left="2160" w:hanging="180"/>
      </w:pPr>
    </w:lvl>
    <w:lvl w:ilvl="3" w:tplc="1A3AA3CA" w:tentative="1">
      <w:start w:val="1"/>
      <w:numFmt w:val="decimal"/>
      <w:lvlText w:val="%4."/>
      <w:lvlJc w:val="left"/>
      <w:pPr>
        <w:ind w:left="2880" w:hanging="360"/>
      </w:pPr>
    </w:lvl>
    <w:lvl w:ilvl="4" w:tplc="FDD0A5B8" w:tentative="1">
      <w:start w:val="1"/>
      <w:numFmt w:val="lowerLetter"/>
      <w:lvlText w:val="%5."/>
      <w:lvlJc w:val="left"/>
      <w:pPr>
        <w:ind w:left="3600" w:hanging="360"/>
      </w:pPr>
    </w:lvl>
    <w:lvl w:ilvl="5" w:tplc="24C87B18" w:tentative="1">
      <w:start w:val="1"/>
      <w:numFmt w:val="lowerRoman"/>
      <w:lvlText w:val="%6."/>
      <w:lvlJc w:val="right"/>
      <w:pPr>
        <w:ind w:left="4320" w:hanging="180"/>
      </w:pPr>
    </w:lvl>
    <w:lvl w:ilvl="6" w:tplc="BFC20024" w:tentative="1">
      <w:start w:val="1"/>
      <w:numFmt w:val="decimal"/>
      <w:lvlText w:val="%7."/>
      <w:lvlJc w:val="left"/>
      <w:pPr>
        <w:ind w:left="5040" w:hanging="360"/>
      </w:pPr>
    </w:lvl>
    <w:lvl w:ilvl="7" w:tplc="C624F098" w:tentative="1">
      <w:start w:val="1"/>
      <w:numFmt w:val="lowerLetter"/>
      <w:lvlText w:val="%8."/>
      <w:lvlJc w:val="left"/>
      <w:pPr>
        <w:ind w:left="5760" w:hanging="360"/>
      </w:pPr>
    </w:lvl>
    <w:lvl w:ilvl="8" w:tplc="7CF892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CE46430">
      <w:start w:val="1"/>
      <w:numFmt w:val="lowerRoman"/>
      <w:lvlText w:val="(%1)"/>
      <w:lvlJc w:val="left"/>
      <w:pPr>
        <w:ind w:left="1080" w:hanging="720"/>
      </w:pPr>
      <w:rPr>
        <w:rFonts w:hint="default"/>
      </w:rPr>
    </w:lvl>
    <w:lvl w:ilvl="1" w:tplc="FE8CECE2" w:tentative="1">
      <w:start w:val="1"/>
      <w:numFmt w:val="lowerLetter"/>
      <w:lvlText w:val="%2."/>
      <w:lvlJc w:val="left"/>
      <w:pPr>
        <w:ind w:left="1440" w:hanging="360"/>
      </w:pPr>
    </w:lvl>
    <w:lvl w:ilvl="2" w:tplc="37A2C3BA" w:tentative="1">
      <w:start w:val="1"/>
      <w:numFmt w:val="lowerRoman"/>
      <w:lvlText w:val="%3."/>
      <w:lvlJc w:val="right"/>
      <w:pPr>
        <w:ind w:left="2160" w:hanging="180"/>
      </w:pPr>
    </w:lvl>
    <w:lvl w:ilvl="3" w:tplc="5C6891B0" w:tentative="1">
      <w:start w:val="1"/>
      <w:numFmt w:val="decimal"/>
      <w:lvlText w:val="%4."/>
      <w:lvlJc w:val="left"/>
      <w:pPr>
        <w:ind w:left="2880" w:hanging="360"/>
      </w:pPr>
    </w:lvl>
    <w:lvl w:ilvl="4" w:tplc="B89CB3F4" w:tentative="1">
      <w:start w:val="1"/>
      <w:numFmt w:val="lowerLetter"/>
      <w:lvlText w:val="%5."/>
      <w:lvlJc w:val="left"/>
      <w:pPr>
        <w:ind w:left="3600" w:hanging="360"/>
      </w:pPr>
    </w:lvl>
    <w:lvl w:ilvl="5" w:tplc="3B4C2BFC" w:tentative="1">
      <w:start w:val="1"/>
      <w:numFmt w:val="lowerRoman"/>
      <w:lvlText w:val="%6."/>
      <w:lvlJc w:val="right"/>
      <w:pPr>
        <w:ind w:left="4320" w:hanging="180"/>
      </w:pPr>
    </w:lvl>
    <w:lvl w:ilvl="6" w:tplc="D6F03F1E" w:tentative="1">
      <w:start w:val="1"/>
      <w:numFmt w:val="decimal"/>
      <w:lvlText w:val="%7."/>
      <w:lvlJc w:val="left"/>
      <w:pPr>
        <w:ind w:left="5040" w:hanging="360"/>
      </w:pPr>
    </w:lvl>
    <w:lvl w:ilvl="7" w:tplc="D0E09CD2" w:tentative="1">
      <w:start w:val="1"/>
      <w:numFmt w:val="lowerLetter"/>
      <w:lvlText w:val="%8."/>
      <w:lvlJc w:val="left"/>
      <w:pPr>
        <w:ind w:left="5760" w:hanging="360"/>
      </w:pPr>
    </w:lvl>
    <w:lvl w:ilvl="8" w:tplc="984C179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F5CBEE0">
      <w:start w:val="1"/>
      <w:numFmt w:val="bullet"/>
      <w:lvlText w:val=""/>
      <w:lvlJc w:val="left"/>
      <w:pPr>
        <w:ind w:left="720" w:hanging="360"/>
      </w:pPr>
      <w:rPr>
        <w:rFonts w:ascii="Symbol" w:hAnsi="Symbol" w:hint="default"/>
        <w:color w:val="auto"/>
        <w:sz w:val="24"/>
        <w:szCs w:val="24"/>
      </w:rPr>
    </w:lvl>
    <w:lvl w:ilvl="1" w:tplc="2A7C5C28" w:tentative="1">
      <w:start w:val="1"/>
      <w:numFmt w:val="bullet"/>
      <w:lvlText w:val="o"/>
      <w:lvlJc w:val="left"/>
      <w:pPr>
        <w:ind w:left="1440" w:hanging="360"/>
      </w:pPr>
      <w:rPr>
        <w:rFonts w:ascii="Courier New" w:hAnsi="Courier New" w:cs="Courier New" w:hint="default"/>
      </w:rPr>
    </w:lvl>
    <w:lvl w:ilvl="2" w:tplc="EC4A62C2" w:tentative="1">
      <w:start w:val="1"/>
      <w:numFmt w:val="bullet"/>
      <w:lvlText w:val=""/>
      <w:lvlJc w:val="left"/>
      <w:pPr>
        <w:ind w:left="2160" w:hanging="360"/>
      </w:pPr>
      <w:rPr>
        <w:rFonts w:ascii="Wingdings" w:hAnsi="Wingdings" w:hint="default"/>
      </w:rPr>
    </w:lvl>
    <w:lvl w:ilvl="3" w:tplc="29E6C06A" w:tentative="1">
      <w:start w:val="1"/>
      <w:numFmt w:val="bullet"/>
      <w:lvlText w:val=""/>
      <w:lvlJc w:val="left"/>
      <w:pPr>
        <w:ind w:left="2880" w:hanging="360"/>
      </w:pPr>
      <w:rPr>
        <w:rFonts w:ascii="Symbol" w:hAnsi="Symbol" w:hint="default"/>
      </w:rPr>
    </w:lvl>
    <w:lvl w:ilvl="4" w:tplc="498C05F4" w:tentative="1">
      <w:start w:val="1"/>
      <w:numFmt w:val="bullet"/>
      <w:lvlText w:val="o"/>
      <w:lvlJc w:val="left"/>
      <w:pPr>
        <w:ind w:left="3600" w:hanging="360"/>
      </w:pPr>
      <w:rPr>
        <w:rFonts w:ascii="Courier New" w:hAnsi="Courier New" w:cs="Courier New" w:hint="default"/>
      </w:rPr>
    </w:lvl>
    <w:lvl w:ilvl="5" w:tplc="9D80B20C" w:tentative="1">
      <w:start w:val="1"/>
      <w:numFmt w:val="bullet"/>
      <w:lvlText w:val=""/>
      <w:lvlJc w:val="left"/>
      <w:pPr>
        <w:ind w:left="4320" w:hanging="360"/>
      </w:pPr>
      <w:rPr>
        <w:rFonts w:ascii="Wingdings" w:hAnsi="Wingdings" w:hint="default"/>
      </w:rPr>
    </w:lvl>
    <w:lvl w:ilvl="6" w:tplc="FA4A75D2" w:tentative="1">
      <w:start w:val="1"/>
      <w:numFmt w:val="bullet"/>
      <w:lvlText w:val=""/>
      <w:lvlJc w:val="left"/>
      <w:pPr>
        <w:ind w:left="5040" w:hanging="360"/>
      </w:pPr>
      <w:rPr>
        <w:rFonts w:ascii="Symbol" w:hAnsi="Symbol" w:hint="default"/>
      </w:rPr>
    </w:lvl>
    <w:lvl w:ilvl="7" w:tplc="62B88AE0" w:tentative="1">
      <w:start w:val="1"/>
      <w:numFmt w:val="bullet"/>
      <w:lvlText w:val="o"/>
      <w:lvlJc w:val="left"/>
      <w:pPr>
        <w:ind w:left="5760" w:hanging="360"/>
      </w:pPr>
      <w:rPr>
        <w:rFonts w:ascii="Courier New" w:hAnsi="Courier New" w:cs="Courier New" w:hint="default"/>
      </w:rPr>
    </w:lvl>
    <w:lvl w:ilvl="8" w:tplc="3076A7B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D1A8C62">
      <w:start w:val="1"/>
      <w:numFmt w:val="lowerRoman"/>
      <w:lvlText w:val="(%1)"/>
      <w:lvlJc w:val="left"/>
      <w:pPr>
        <w:ind w:left="1080" w:hanging="720"/>
      </w:pPr>
      <w:rPr>
        <w:rFonts w:hint="default"/>
      </w:rPr>
    </w:lvl>
    <w:lvl w:ilvl="1" w:tplc="1E6A09E2" w:tentative="1">
      <w:start w:val="1"/>
      <w:numFmt w:val="lowerLetter"/>
      <w:lvlText w:val="%2."/>
      <w:lvlJc w:val="left"/>
      <w:pPr>
        <w:ind w:left="1440" w:hanging="360"/>
      </w:pPr>
    </w:lvl>
    <w:lvl w:ilvl="2" w:tplc="A3D47AD4" w:tentative="1">
      <w:start w:val="1"/>
      <w:numFmt w:val="lowerRoman"/>
      <w:lvlText w:val="%3."/>
      <w:lvlJc w:val="right"/>
      <w:pPr>
        <w:ind w:left="2160" w:hanging="180"/>
      </w:pPr>
    </w:lvl>
    <w:lvl w:ilvl="3" w:tplc="9B5A6C64" w:tentative="1">
      <w:start w:val="1"/>
      <w:numFmt w:val="decimal"/>
      <w:lvlText w:val="%4."/>
      <w:lvlJc w:val="left"/>
      <w:pPr>
        <w:ind w:left="2880" w:hanging="360"/>
      </w:pPr>
    </w:lvl>
    <w:lvl w:ilvl="4" w:tplc="9C4A570A" w:tentative="1">
      <w:start w:val="1"/>
      <w:numFmt w:val="lowerLetter"/>
      <w:lvlText w:val="%5."/>
      <w:lvlJc w:val="left"/>
      <w:pPr>
        <w:ind w:left="3600" w:hanging="360"/>
      </w:pPr>
    </w:lvl>
    <w:lvl w:ilvl="5" w:tplc="A94C5DAE" w:tentative="1">
      <w:start w:val="1"/>
      <w:numFmt w:val="lowerRoman"/>
      <w:lvlText w:val="%6."/>
      <w:lvlJc w:val="right"/>
      <w:pPr>
        <w:ind w:left="4320" w:hanging="180"/>
      </w:pPr>
    </w:lvl>
    <w:lvl w:ilvl="6" w:tplc="3FD8C564" w:tentative="1">
      <w:start w:val="1"/>
      <w:numFmt w:val="decimal"/>
      <w:lvlText w:val="%7."/>
      <w:lvlJc w:val="left"/>
      <w:pPr>
        <w:ind w:left="5040" w:hanging="360"/>
      </w:pPr>
    </w:lvl>
    <w:lvl w:ilvl="7" w:tplc="3762197A" w:tentative="1">
      <w:start w:val="1"/>
      <w:numFmt w:val="lowerLetter"/>
      <w:lvlText w:val="%8."/>
      <w:lvlJc w:val="left"/>
      <w:pPr>
        <w:ind w:left="5760" w:hanging="360"/>
      </w:pPr>
    </w:lvl>
    <w:lvl w:ilvl="8" w:tplc="C276A1D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3A86C66">
      <w:start w:val="1"/>
      <w:numFmt w:val="lowerRoman"/>
      <w:lvlText w:val="(%1)"/>
      <w:lvlJc w:val="left"/>
      <w:pPr>
        <w:ind w:left="1080" w:hanging="720"/>
      </w:pPr>
      <w:rPr>
        <w:rFonts w:hint="default"/>
      </w:rPr>
    </w:lvl>
    <w:lvl w:ilvl="1" w:tplc="0174224E" w:tentative="1">
      <w:start w:val="1"/>
      <w:numFmt w:val="lowerLetter"/>
      <w:lvlText w:val="%2."/>
      <w:lvlJc w:val="left"/>
      <w:pPr>
        <w:ind w:left="1440" w:hanging="360"/>
      </w:pPr>
    </w:lvl>
    <w:lvl w:ilvl="2" w:tplc="5AC4AF38" w:tentative="1">
      <w:start w:val="1"/>
      <w:numFmt w:val="lowerRoman"/>
      <w:lvlText w:val="%3."/>
      <w:lvlJc w:val="right"/>
      <w:pPr>
        <w:ind w:left="2160" w:hanging="180"/>
      </w:pPr>
    </w:lvl>
    <w:lvl w:ilvl="3" w:tplc="645EE18A" w:tentative="1">
      <w:start w:val="1"/>
      <w:numFmt w:val="decimal"/>
      <w:lvlText w:val="%4."/>
      <w:lvlJc w:val="left"/>
      <w:pPr>
        <w:ind w:left="2880" w:hanging="360"/>
      </w:pPr>
    </w:lvl>
    <w:lvl w:ilvl="4" w:tplc="FE08FC4A" w:tentative="1">
      <w:start w:val="1"/>
      <w:numFmt w:val="lowerLetter"/>
      <w:lvlText w:val="%5."/>
      <w:lvlJc w:val="left"/>
      <w:pPr>
        <w:ind w:left="3600" w:hanging="360"/>
      </w:pPr>
    </w:lvl>
    <w:lvl w:ilvl="5" w:tplc="390C102E" w:tentative="1">
      <w:start w:val="1"/>
      <w:numFmt w:val="lowerRoman"/>
      <w:lvlText w:val="%6."/>
      <w:lvlJc w:val="right"/>
      <w:pPr>
        <w:ind w:left="4320" w:hanging="180"/>
      </w:pPr>
    </w:lvl>
    <w:lvl w:ilvl="6" w:tplc="13644368" w:tentative="1">
      <w:start w:val="1"/>
      <w:numFmt w:val="decimal"/>
      <w:lvlText w:val="%7."/>
      <w:lvlJc w:val="left"/>
      <w:pPr>
        <w:ind w:left="5040" w:hanging="360"/>
      </w:pPr>
    </w:lvl>
    <w:lvl w:ilvl="7" w:tplc="5A6AF7EC" w:tentative="1">
      <w:start w:val="1"/>
      <w:numFmt w:val="lowerLetter"/>
      <w:lvlText w:val="%8."/>
      <w:lvlJc w:val="left"/>
      <w:pPr>
        <w:ind w:left="5760" w:hanging="360"/>
      </w:pPr>
    </w:lvl>
    <w:lvl w:ilvl="8" w:tplc="DC460B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A00D0A6">
      <w:start w:val="1"/>
      <w:numFmt w:val="lowerRoman"/>
      <w:lvlText w:val="(%1)"/>
      <w:lvlJc w:val="left"/>
      <w:pPr>
        <w:ind w:left="1080" w:hanging="720"/>
      </w:pPr>
      <w:rPr>
        <w:rFonts w:hint="default"/>
      </w:rPr>
    </w:lvl>
    <w:lvl w:ilvl="1" w:tplc="EE12ED16" w:tentative="1">
      <w:start w:val="1"/>
      <w:numFmt w:val="lowerLetter"/>
      <w:lvlText w:val="%2."/>
      <w:lvlJc w:val="left"/>
      <w:pPr>
        <w:ind w:left="1440" w:hanging="360"/>
      </w:pPr>
    </w:lvl>
    <w:lvl w:ilvl="2" w:tplc="2946E2BE" w:tentative="1">
      <w:start w:val="1"/>
      <w:numFmt w:val="lowerRoman"/>
      <w:lvlText w:val="%3."/>
      <w:lvlJc w:val="right"/>
      <w:pPr>
        <w:ind w:left="2160" w:hanging="180"/>
      </w:pPr>
    </w:lvl>
    <w:lvl w:ilvl="3" w:tplc="1A0EEC5A" w:tentative="1">
      <w:start w:val="1"/>
      <w:numFmt w:val="decimal"/>
      <w:lvlText w:val="%4."/>
      <w:lvlJc w:val="left"/>
      <w:pPr>
        <w:ind w:left="2880" w:hanging="360"/>
      </w:pPr>
    </w:lvl>
    <w:lvl w:ilvl="4" w:tplc="EFD2D4B8" w:tentative="1">
      <w:start w:val="1"/>
      <w:numFmt w:val="lowerLetter"/>
      <w:lvlText w:val="%5."/>
      <w:lvlJc w:val="left"/>
      <w:pPr>
        <w:ind w:left="3600" w:hanging="360"/>
      </w:pPr>
    </w:lvl>
    <w:lvl w:ilvl="5" w:tplc="1D989FDA" w:tentative="1">
      <w:start w:val="1"/>
      <w:numFmt w:val="lowerRoman"/>
      <w:lvlText w:val="%6."/>
      <w:lvlJc w:val="right"/>
      <w:pPr>
        <w:ind w:left="4320" w:hanging="180"/>
      </w:pPr>
    </w:lvl>
    <w:lvl w:ilvl="6" w:tplc="F7D2CD98" w:tentative="1">
      <w:start w:val="1"/>
      <w:numFmt w:val="decimal"/>
      <w:lvlText w:val="%7."/>
      <w:lvlJc w:val="left"/>
      <w:pPr>
        <w:ind w:left="5040" w:hanging="360"/>
      </w:pPr>
    </w:lvl>
    <w:lvl w:ilvl="7" w:tplc="C27A5150" w:tentative="1">
      <w:start w:val="1"/>
      <w:numFmt w:val="lowerLetter"/>
      <w:lvlText w:val="%8."/>
      <w:lvlJc w:val="left"/>
      <w:pPr>
        <w:ind w:left="5760" w:hanging="360"/>
      </w:pPr>
    </w:lvl>
    <w:lvl w:ilvl="8" w:tplc="CF068D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446E040">
      <w:start w:val="1"/>
      <w:numFmt w:val="lowerRoman"/>
      <w:lvlText w:val="(%1)"/>
      <w:lvlJc w:val="left"/>
      <w:pPr>
        <w:ind w:left="1080" w:hanging="720"/>
      </w:pPr>
      <w:rPr>
        <w:rFonts w:hint="default"/>
      </w:rPr>
    </w:lvl>
    <w:lvl w:ilvl="1" w:tplc="B1C0B4E6" w:tentative="1">
      <w:start w:val="1"/>
      <w:numFmt w:val="lowerLetter"/>
      <w:lvlText w:val="%2."/>
      <w:lvlJc w:val="left"/>
      <w:pPr>
        <w:ind w:left="1440" w:hanging="360"/>
      </w:pPr>
    </w:lvl>
    <w:lvl w:ilvl="2" w:tplc="54081B62" w:tentative="1">
      <w:start w:val="1"/>
      <w:numFmt w:val="lowerRoman"/>
      <w:lvlText w:val="%3."/>
      <w:lvlJc w:val="right"/>
      <w:pPr>
        <w:ind w:left="2160" w:hanging="180"/>
      </w:pPr>
    </w:lvl>
    <w:lvl w:ilvl="3" w:tplc="BF501222" w:tentative="1">
      <w:start w:val="1"/>
      <w:numFmt w:val="decimal"/>
      <w:lvlText w:val="%4."/>
      <w:lvlJc w:val="left"/>
      <w:pPr>
        <w:ind w:left="2880" w:hanging="360"/>
      </w:pPr>
    </w:lvl>
    <w:lvl w:ilvl="4" w:tplc="EF44AD54" w:tentative="1">
      <w:start w:val="1"/>
      <w:numFmt w:val="lowerLetter"/>
      <w:lvlText w:val="%5."/>
      <w:lvlJc w:val="left"/>
      <w:pPr>
        <w:ind w:left="3600" w:hanging="360"/>
      </w:pPr>
    </w:lvl>
    <w:lvl w:ilvl="5" w:tplc="0430FD84" w:tentative="1">
      <w:start w:val="1"/>
      <w:numFmt w:val="lowerRoman"/>
      <w:lvlText w:val="%6."/>
      <w:lvlJc w:val="right"/>
      <w:pPr>
        <w:ind w:left="4320" w:hanging="180"/>
      </w:pPr>
    </w:lvl>
    <w:lvl w:ilvl="6" w:tplc="5462C3D2" w:tentative="1">
      <w:start w:val="1"/>
      <w:numFmt w:val="decimal"/>
      <w:lvlText w:val="%7."/>
      <w:lvlJc w:val="left"/>
      <w:pPr>
        <w:ind w:left="5040" w:hanging="360"/>
      </w:pPr>
    </w:lvl>
    <w:lvl w:ilvl="7" w:tplc="FFE6B09E" w:tentative="1">
      <w:start w:val="1"/>
      <w:numFmt w:val="lowerLetter"/>
      <w:lvlText w:val="%8."/>
      <w:lvlJc w:val="left"/>
      <w:pPr>
        <w:ind w:left="5760" w:hanging="360"/>
      </w:pPr>
    </w:lvl>
    <w:lvl w:ilvl="8" w:tplc="464EAB2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B96C3C4">
      <w:start w:val="1"/>
      <w:numFmt w:val="lowerRoman"/>
      <w:lvlText w:val="(%1)"/>
      <w:lvlJc w:val="left"/>
      <w:pPr>
        <w:ind w:left="1080" w:hanging="720"/>
      </w:pPr>
      <w:rPr>
        <w:rFonts w:hint="default"/>
      </w:rPr>
    </w:lvl>
    <w:lvl w:ilvl="1" w:tplc="CA8CF930" w:tentative="1">
      <w:start w:val="1"/>
      <w:numFmt w:val="lowerLetter"/>
      <w:lvlText w:val="%2."/>
      <w:lvlJc w:val="left"/>
      <w:pPr>
        <w:ind w:left="1440" w:hanging="360"/>
      </w:pPr>
    </w:lvl>
    <w:lvl w:ilvl="2" w:tplc="59B60C8C" w:tentative="1">
      <w:start w:val="1"/>
      <w:numFmt w:val="lowerRoman"/>
      <w:lvlText w:val="%3."/>
      <w:lvlJc w:val="right"/>
      <w:pPr>
        <w:ind w:left="2160" w:hanging="180"/>
      </w:pPr>
    </w:lvl>
    <w:lvl w:ilvl="3" w:tplc="970C4AF8" w:tentative="1">
      <w:start w:val="1"/>
      <w:numFmt w:val="decimal"/>
      <w:lvlText w:val="%4."/>
      <w:lvlJc w:val="left"/>
      <w:pPr>
        <w:ind w:left="2880" w:hanging="360"/>
      </w:pPr>
    </w:lvl>
    <w:lvl w:ilvl="4" w:tplc="7CD6A1E2" w:tentative="1">
      <w:start w:val="1"/>
      <w:numFmt w:val="lowerLetter"/>
      <w:lvlText w:val="%5."/>
      <w:lvlJc w:val="left"/>
      <w:pPr>
        <w:ind w:left="3600" w:hanging="360"/>
      </w:pPr>
    </w:lvl>
    <w:lvl w:ilvl="5" w:tplc="EA4C0674" w:tentative="1">
      <w:start w:val="1"/>
      <w:numFmt w:val="lowerRoman"/>
      <w:lvlText w:val="%6."/>
      <w:lvlJc w:val="right"/>
      <w:pPr>
        <w:ind w:left="4320" w:hanging="180"/>
      </w:pPr>
    </w:lvl>
    <w:lvl w:ilvl="6" w:tplc="E0049028" w:tentative="1">
      <w:start w:val="1"/>
      <w:numFmt w:val="decimal"/>
      <w:lvlText w:val="%7."/>
      <w:lvlJc w:val="left"/>
      <w:pPr>
        <w:ind w:left="5040" w:hanging="360"/>
      </w:pPr>
    </w:lvl>
    <w:lvl w:ilvl="7" w:tplc="EE967442" w:tentative="1">
      <w:start w:val="1"/>
      <w:numFmt w:val="lowerLetter"/>
      <w:lvlText w:val="%8."/>
      <w:lvlJc w:val="left"/>
      <w:pPr>
        <w:ind w:left="5760" w:hanging="360"/>
      </w:pPr>
    </w:lvl>
    <w:lvl w:ilvl="8" w:tplc="979E266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34AA048">
      <w:start w:val="1"/>
      <w:numFmt w:val="lowerRoman"/>
      <w:lvlText w:val="(%1)"/>
      <w:lvlJc w:val="left"/>
      <w:pPr>
        <w:ind w:left="1080" w:hanging="720"/>
      </w:pPr>
      <w:rPr>
        <w:rFonts w:hint="default"/>
      </w:rPr>
    </w:lvl>
    <w:lvl w:ilvl="1" w:tplc="8402C476" w:tentative="1">
      <w:start w:val="1"/>
      <w:numFmt w:val="lowerLetter"/>
      <w:lvlText w:val="%2."/>
      <w:lvlJc w:val="left"/>
      <w:pPr>
        <w:ind w:left="1440" w:hanging="360"/>
      </w:pPr>
    </w:lvl>
    <w:lvl w:ilvl="2" w:tplc="84986292" w:tentative="1">
      <w:start w:val="1"/>
      <w:numFmt w:val="lowerRoman"/>
      <w:lvlText w:val="%3."/>
      <w:lvlJc w:val="right"/>
      <w:pPr>
        <w:ind w:left="2160" w:hanging="180"/>
      </w:pPr>
    </w:lvl>
    <w:lvl w:ilvl="3" w:tplc="F48C3A1A" w:tentative="1">
      <w:start w:val="1"/>
      <w:numFmt w:val="decimal"/>
      <w:lvlText w:val="%4."/>
      <w:lvlJc w:val="left"/>
      <w:pPr>
        <w:ind w:left="2880" w:hanging="360"/>
      </w:pPr>
    </w:lvl>
    <w:lvl w:ilvl="4" w:tplc="467C5172" w:tentative="1">
      <w:start w:val="1"/>
      <w:numFmt w:val="lowerLetter"/>
      <w:lvlText w:val="%5."/>
      <w:lvlJc w:val="left"/>
      <w:pPr>
        <w:ind w:left="3600" w:hanging="360"/>
      </w:pPr>
    </w:lvl>
    <w:lvl w:ilvl="5" w:tplc="13BED694" w:tentative="1">
      <w:start w:val="1"/>
      <w:numFmt w:val="lowerRoman"/>
      <w:lvlText w:val="%6."/>
      <w:lvlJc w:val="right"/>
      <w:pPr>
        <w:ind w:left="4320" w:hanging="180"/>
      </w:pPr>
    </w:lvl>
    <w:lvl w:ilvl="6" w:tplc="6BF074A2" w:tentative="1">
      <w:start w:val="1"/>
      <w:numFmt w:val="decimal"/>
      <w:lvlText w:val="%7."/>
      <w:lvlJc w:val="left"/>
      <w:pPr>
        <w:ind w:left="5040" w:hanging="360"/>
      </w:pPr>
    </w:lvl>
    <w:lvl w:ilvl="7" w:tplc="F5A8EF48" w:tentative="1">
      <w:start w:val="1"/>
      <w:numFmt w:val="lowerLetter"/>
      <w:lvlText w:val="%8."/>
      <w:lvlJc w:val="left"/>
      <w:pPr>
        <w:ind w:left="5760" w:hanging="360"/>
      </w:pPr>
    </w:lvl>
    <w:lvl w:ilvl="8" w:tplc="3C143E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B8A4A22">
      <w:start w:val="1"/>
      <w:numFmt w:val="lowerRoman"/>
      <w:lvlText w:val="(%1)"/>
      <w:lvlJc w:val="left"/>
      <w:pPr>
        <w:ind w:left="1080" w:hanging="720"/>
      </w:pPr>
      <w:rPr>
        <w:rFonts w:hint="default"/>
      </w:rPr>
    </w:lvl>
    <w:lvl w:ilvl="1" w:tplc="47A8701E" w:tentative="1">
      <w:start w:val="1"/>
      <w:numFmt w:val="lowerLetter"/>
      <w:lvlText w:val="%2."/>
      <w:lvlJc w:val="left"/>
      <w:pPr>
        <w:ind w:left="1440" w:hanging="360"/>
      </w:pPr>
    </w:lvl>
    <w:lvl w:ilvl="2" w:tplc="B5588AB8" w:tentative="1">
      <w:start w:val="1"/>
      <w:numFmt w:val="lowerRoman"/>
      <w:lvlText w:val="%3."/>
      <w:lvlJc w:val="right"/>
      <w:pPr>
        <w:ind w:left="2160" w:hanging="180"/>
      </w:pPr>
    </w:lvl>
    <w:lvl w:ilvl="3" w:tplc="402071C8" w:tentative="1">
      <w:start w:val="1"/>
      <w:numFmt w:val="decimal"/>
      <w:lvlText w:val="%4."/>
      <w:lvlJc w:val="left"/>
      <w:pPr>
        <w:ind w:left="2880" w:hanging="360"/>
      </w:pPr>
    </w:lvl>
    <w:lvl w:ilvl="4" w:tplc="6C14A56C" w:tentative="1">
      <w:start w:val="1"/>
      <w:numFmt w:val="lowerLetter"/>
      <w:lvlText w:val="%5."/>
      <w:lvlJc w:val="left"/>
      <w:pPr>
        <w:ind w:left="3600" w:hanging="360"/>
      </w:pPr>
    </w:lvl>
    <w:lvl w:ilvl="5" w:tplc="CC265C92" w:tentative="1">
      <w:start w:val="1"/>
      <w:numFmt w:val="lowerRoman"/>
      <w:lvlText w:val="%6."/>
      <w:lvlJc w:val="right"/>
      <w:pPr>
        <w:ind w:left="4320" w:hanging="180"/>
      </w:pPr>
    </w:lvl>
    <w:lvl w:ilvl="6" w:tplc="BB704FA4" w:tentative="1">
      <w:start w:val="1"/>
      <w:numFmt w:val="decimal"/>
      <w:lvlText w:val="%7."/>
      <w:lvlJc w:val="left"/>
      <w:pPr>
        <w:ind w:left="5040" w:hanging="360"/>
      </w:pPr>
    </w:lvl>
    <w:lvl w:ilvl="7" w:tplc="B7500A6A" w:tentative="1">
      <w:start w:val="1"/>
      <w:numFmt w:val="lowerLetter"/>
      <w:lvlText w:val="%8."/>
      <w:lvlJc w:val="left"/>
      <w:pPr>
        <w:ind w:left="5760" w:hanging="360"/>
      </w:pPr>
    </w:lvl>
    <w:lvl w:ilvl="8" w:tplc="E6284F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1A678AE">
      <w:start w:val="1"/>
      <w:numFmt w:val="lowerRoman"/>
      <w:lvlText w:val="(%1)"/>
      <w:lvlJc w:val="left"/>
      <w:pPr>
        <w:ind w:left="1080" w:hanging="720"/>
      </w:pPr>
      <w:rPr>
        <w:rFonts w:hint="default"/>
      </w:rPr>
    </w:lvl>
    <w:lvl w:ilvl="1" w:tplc="06204D34" w:tentative="1">
      <w:start w:val="1"/>
      <w:numFmt w:val="lowerLetter"/>
      <w:lvlText w:val="%2."/>
      <w:lvlJc w:val="left"/>
      <w:pPr>
        <w:ind w:left="1440" w:hanging="360"/>
      </w:pPr>
    </w:lvl>
    <w:lvl w:ilvl="2" w:tplc="2E864D8E" w:tentative="1">
      <w:start w:val="1"/>
      <w:numFmt w:val="lowerRoman"/>
      <w:lvlText w:val="%3."/>
      <w:lvlJc w:val="right"/>
      <w:pPr>
        <w:ind w:left="2160" w:hanging="180"/>
      </w:pPr>
    </w:lvl>
    <w:lvl w:ilvl="3" w:tplc="B0D8D6EC" w:tentative="1">
      <w:start w:val="1"/>
      <w:numFmt w:val="decimal"/>
      <w:lvlText w:val="%4."/>
      <w:lvlJc w:val="left"/>
      <w:pPr>
        <w:ind w:left="2880" w:hanging="360"/>
      </w:pPr>
    </w:lvl>
    <w:lvl w:ilvl="4" w:tplc="D4565D70" w:tentative="1">
      <w:start w:val="1"/>
      <w:numFmt w:val="lowerLetter"/>
      <w:lvlText w:val="%5."/>
      <w:lvlJc w:val="left"/>
      <w:pPr>
        <w:ind w:left="3600" w:hanging="360"/>
      </w:pPr>
    </w:lvl>
    <w:lvl w:ilvl="5" w:tplc="1FAA44FA" w:tentative="1">
      <w:start w:val="1"/>
      <w:numFmt w:val="lowerRoman"/>
      <w:lvlText w:val="%6."/>
      <w:lvlJc w:val="right"/>
      <w:pPr>
        <w:ind w:left="4320" w:hanging="180"/>
      </w:pPr>
    </w:lvl>
    <w:lvl w:ilvl="6" w:tplc="A5985848" w:tentative="1">
      <w:start w:val="1"/>
      <w:numFmt w:val="decimal"/>
      <w:lvlText w:val="%7."/>
      <w:lvlJc w:val="left"/>
      <w:pPr>
        <w:ind w:left="5040" w:hanging="360"/>
      </w:pPr>
    </w:lvl>
    <w:lvl w:ilvl="7" w:tplc="26B2F552" w:tentative="1">
      <w:start w:val="1"/>
      <w:numFmt w:val="lowerLetter"/>
      <w:lvlText w:val="%8."/>
      <w:lvlJc w:val="left"/>
      <w:pPr>
        <w:ind w:left="5760" w:hanging="360"/>
      </w:pPr>
    </w:lvl>
    <w:lvl w:ilvl="8" w:tplc="EAB6E79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220BD16">
      <w:start w:val="1"/>
      <w:numFmt w:val="lowerRoman"/>
      <w:lvlText w:val="(%1)"/>
      <w:lvlJc w:val="left"/>
      <w:pPr>
        <w:ind w:left="1080" w:hanging="720"/>
      </w:pPr>
      <w:rPr>
        <w:rFonts w:hint="default"/>
      </w:rPr>
    </w:lvl>
    <w:lvl w:ilvl="1" w:tplc="920EA97A" w:tentative="1">
      <w:start w:val="1"/>
      <w:numFmt w:val="lowerLetter"/>
      <w:lvlText w:val="%2."/>
      <w:lvlJc w:val="left"/>
      <w:pPr>
        <w:ind w:left="1440" w:hanging="360"/>
      </w:pPr>
    </w:lvl>
    <w:lvl w:ilvl="2" w:tplc="4656C74E" w:tentative="1">
      <w:start w:val="1"/>
      <w:numFmt w:val="lowerRoman"/>
      <w:lvlText w:val="%3."/>
      <w:lvlJc w:val="right"/>
      <w:pPr>
        <w:ind w:left="2160" w:hanging="180"/>
      </w:pPr>
    </w:lvl>
    <w:lvl w:ilvl="3" w:tplc="A260ED9A" w:tentative="1">
      <w:start w:val="1"/>
      <w:numFmt w:val="decimal"/>
      <w:lvlText w:val="%4."/>
      <w:lvlJc w:val="left"/>
      <w:pPr>
        <w:ind w:left="2880" w:hanging="360"/>
      </w:pPr>
    </w:lvl>
    <w:lvl w:ilvl="4" w:tplc="E89AFC5C" w:tentative="1">
      <w:start w:val="1"/>
      <w:numFmt w:val="lowerLetter"/>
      <w:lvlText w:val="%5."/>
      <w:lvlJc w:val="left"/>
      <w:pPr>
        <w:ind w:left="3600" w:hanging="360"/>
      </w:pPr>
    </w:lvl>
    <w:lvl w:ilvl="5" w:tplc="21A63176" w:tentative="1">
      <w:start w:val="1"/>
      <w:numFmt w:val="lowerRoman"/>
      <w:lvlText w:val="%6."/>
      <w:lvlJc w:val="right"/>
      <w:pPr>
        <w:ind w:left="4320" w:hanging="180"/>
      </w:pPr>
    </w:lvl>
    <w:lvl w:ilvl="6" w:tplc="C228EF6E" w:tentative="1">
      <w:start w:val="1"/>
      <w:numFmt w:val="decimal"/>
      <w:lvlText w:val="%7."/>
      <w:lvlJc w:val="left"/>
      <w:pPr>
        <w:ind w:left="5040" w:hanging="360"/>
      </w:pPr>
    </w:lvl>
    <w:lvl w:ilvl="7" w:tplc="D324C4B0" w:tentative="1">
      <w:start w:val="1"/>
      <w:numFmt w:val="lowerLetter"/>
      <w:lvlText w:val="%8."/>
      <w:lvlJc w:val="left"/>
      <w:pPr>
        <w:ind w:left="5760" w:hanging="360"/>
      </w:pPr>
    </w:lvl>
    <w:lvl w:ilvl="8" w:tplc="134A445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2B09340">
      <w:start w:val="1"/>
      <w:numFmt w:val="lowerRoman"/>
      <w:lvlText w:val="(%1)"/>
      <w:lvlJc w:val="left"/>
      <w:pPr>
        <w:ind w:left="1080" w:hanging="720"/>
      </w:pPr>
      <w:rPr>
        <w:rFonts w:hint="default"/>
      </w:rPr>
    </w:lvl>
    <w:lvl w:ilvl="1" w:tplc="984E8ED2" w:tentative="1">
      <w:start w:val="1"/>
      <w:numFmt w:val="lowerLetter"/>
      <w:lvlText w:val="%2."/>
      <w:lvlJc w:val="left"/>
      <w:pPr>
        <w:ind w:left="1440" w:hanging="360"/>
      </w:pPr>
    </w:lvl>
    <w:lvl w:ilvl="2" w:tplc="AA14749E" w:tentative="1">
      <w:start w:val="1"/>
      <w:numFmt w:val="lowerRoman"/>
      <w:lvlText w:val="%3."/>
      <w:lvlJc w:val="right"/>
      <w:pPr>
        <w:ind w:left="2160" w:hanging="180"/>
      </w:pPr>
    </w:lvl>
    <w:lvl w:ilvl="3" w:tplc="36B2C55C" w:tentative="1">
      <w:start w:val="1"/>
      <w:numFmt w:val="decimal"/>
      <w:lvlText w:val="%4."/>
      <w:lvlJc w:val="left"/>
      <w:pPr>
        <w:ind w:left="2880" w:hanging="360"/>
      </w:pPr>
    </w:lvl>
    <w:lvl w:ilvl="4" w:tplc="004EEED2" w:tentative="1">
      <w:start w:val="1"/>
      <w:numFmt w:val="lowerLetter"/>
      <w:lvlText w:val="%5."/>
      <w:lvlJc w:val="left"/>
      <w:pPr>
        <w:ind w:left="3600" w:hanging="360"/>
      </w:pPr>
    </w:lvl>
    <w:lvl w:ilvl="5" w:tplc="AB44FF72" w:tentative="1">
      <w:start w:val="1"/>
      <w:numFmt w:val="lowerRoman"/>
      <w:lvlText w:val="%6."/>
      <w:lvlJc w:val="right"/>
      <w:pPr>
        <w:ind w:left="4320" w:hanging="180"/>
      </w:pPr>
    </w:lvl>
    <w:lvl w:ilvl="6" w:tplc="85FCA758" w:tentative="1">
      <w:start w:val="1"/>
      <w:numFmt w:val="decimal"/>
      <w:lvlText w:val="%7."/>
      <w:lvlJc w:val="left"/>
      <w:pPr>
        <w:ind w:left="5040" w:hanging="360"/>
      </w:pPr>
    </w:lvl>
    <w:lvl w:ilvl="7" w:tplc="753615BC" w:tentative="1">
      <w:start w:val="1"/>
      <w:numFmt w:val="lowerLetter"/>
      <w:lvlText w:val="%8."/>
      <w:lvlJc w:val="left"/>
      <w:pPr>
        <w:ind w:left="5760" w:hanging="360"/>
      </w:pPr>
    </w:lvl>
    <w:lvl w:ilvl="8" w:tplc="1CE4D90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66E71E6">
      <w:start w:val="1"/>
      <w:numFmt w:val="lowerRoman"/>
      <w:lvlText w:val="(%1)"/>
      <w:lvlJc w:val="left"/>
      <w:pPr>
        <w:ind w:left="1080" w:hanging="720"/>
      </w:pPr>
      <w:rPr>
        <w:rFonts w:hint="default"/>
      </w:rPr>
    </w:lvl>
    <w:lvl w:ilvl="1" w:tplc="F59E5676" w:tentative="1">
      <w:start w:val="1"/>
      <w:numFmt w:val="lowerLetter"/>
      <w:lvlText w:val="%2."/>
      <w:lvlJc w:val="left"/>
      <w:pPr>
        <w:ind w:left="1440" w:hanging="360"/>
      </w:pPr>
    </w:lvl>
    <w:lvl w:ilvl="2" w:tplc="500A260E" w:tentative="1">
      <w:start w:val="1"/>
      <w:numFmt w:val="lowerRoman"/>
      <w:lvlText w:val="%3."/>
      <w:lvlJc w:val="right"/>
      <w:pPr>
        <w:ind w:left="2160" w:hanging="180"/>
      </w:pPr>
    </w:lvl>
    <w:lvl w:ilvl="3" w:tplc="3E1AEA82" w:tentative="1">
      <w:start w:val="1"/>
      <w:numFmt w:val="decimal"/>
      <w:lvlText w:val="%4."/>
      <w:lvlJc w:val="left"/>
      <w:pPr>
        <w:ind w:left="2880" w:hanging="360"/>
      </w:pPr>
    </w:lvl>
    <w:lvl w:ilvl="4" w:tplc="1B24AA06" w:tentative="1">
      <w:start w:val="1"/>
      <w:numFmt w:val="lowerLetter"/>
      <w:lvlText w:val="%5."/>
      <w:lvlJc w:val="left"/>
      <w:pPr>
        <w:ind w:left="3600" w:hanging="360"/>
      </w:pPr>
    </w:lvl>
    <w:lvl w:ilvl="5" w:tplc="236AF3F6" w:tentative="1">
      <w:start w:val="1"/>
      <w:numFmt w:val="lowerRoman"/>
      <w:lvlText w:val="%6."/>
      <w:lvlJc w:val="right"/>
      <w:pPr>
        <w:ind w:left="4320" w:hanging="180"/>
      </w:pPr>
    </w:lvl>
    <w:lvl w:ilvl="6" w:tplc="C112656C" w:tentative="1">
      <w:start w:val="1"/>
      <w:numFmt w:val="decimal"/>
      <w:lvlText w:val="%7."/>
      <w:lvlJc w:val="left"/>
      <w:pPr>
        <w:ind w:left="5040" w:hanging="360"/>
      </w:pPr>
    </w:lvl>
    <w:lvl w:ilvl="7" w:tplc="4364A7DC" w:tentative="1">
      <w:start w:val="1"/>
      <w:numFmt w:val="lowerLetter"/>
      <w:lvlText w:val="%8."/>
      <w:lvlJc w:val="left"/>
      <w:pPr>
        <w:ind w:left="5760" w:hanging="360"/>
      </w:pPr>
    </w:lvl>
    <w:lvl w:ilvl="8" w:tplc="3804724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49ED5FC">
      <w:start w:val="1"/>
      <w:numFmt w:val="lowerRoman"/>
      <w:lvlText w:val="(%1)"/>
      <w:lvlJc w:val="left"/>
      <w:pPr>
        <w:ind w:left="1080" w:hanging="720"/>
      </w:pPr>
      <w:rPr>
        <w:rFonts w:hint="default"/>
      </w:rPr>
    </w:lvl>
    <w:lvl w:ilvl="1" w:tplc="9B48BD60" w:tentative="1">
      <w:start w:val="1"/>
      <w:numFmt w:val="lowerLetter"/>
      <w:lvlText w:val="%2."/>
      <w:lvlJc w:val="left"/>
      <w:pPr>
        <w:ind w:left="1440" w:hanging="360"/>
      </w:pPr>
    </w:lvl>
    <w:lvl w:ilvl="2" w:tplc="B3427A1A" w:tentative="1">
      <w:start w:val="1"/>
      <w:numFmt w:val="lowerRoman"/>
      <w:lvlText w:val="%3."/>
      <w:lvlJc w:val="right"/>
      <w:pPr>
        <w:ind w:left="2160" w:hanging="180"/>
      </w:pPr>
    </w:lvl>
    <w:lvl w:ilvl="3" w:tplc="D182098A" w:tentative="1">
      <w:start w:val="1"/>
      <w:numFmt w:val="decimal"/>
      <w:lvlText w:val="%4."/>
      <w:lvlJc w:val="left"/>
      <w:pPr>
        <w:ind w:left="2880" w:hanging="360"/>
      </w:pPr>
    </w:lvl>
    <w:lvl w:ilvl="4" w:tplc="4CFCBA14" w:tentative="1">
      <w:start w:val="1"/>
      <w:numFmt w:val="lowerLetter"/>
      <w:lvlText w:val="%5."/>
      <w:lvlJc w:val="left"/>
      <w:pPr>
        <w:ind w:left="3600" w:hanging="360"/>
      </w:pPr>
    </w:lvl>
    <w:lvl w:ilvl="5" w:tplc="01F68200" w:tentative="1">
      <w:start w:val="1"/>
      <w:numFmt w:val="lowerRoman"/>
      <w:lvlText w:val="%6."/>
      <w:lvlJc w:val="right"/>
      <w:pPr>
        <w:ind w:left="4320" w:hanging="180"/>
      </w:pPr>
    </w:lvl>
    <w:lvl w:ilvl="6" w:tplc="C6AC601A" w:tentative="1">
      <w:start w:val="1"/>
      <w:numFmt w:val="decimal"/>
      <w:lvlText w:val="%7."/>
      <w:lvlJc w:val="left"/>
      <w:pPr>
        <w:ind w:left="5040" w:hanging="360"/>
      </w:pPr>
    </w:lvl>
    <w:lvl w:ilvl="7" w:tplc="3F70F7F4" w:tentative="1">
      <w:start w:val="1"/>
      <w:numFmt w:val="lowerLetter"/>
      <w:lvlText w:val="%8."/>
      <w:lvlJc w:val="left"/>
      <w:pPr>
        <w:ind w:left="5760" w:hanging="360"/>
      </w:pPr>
    </w:lvl>
    <w:lvl w:ilvl="8" w:tplc="187A7F2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A147292">
      <w:start w:val="1"/>
      <w:numFmt w:val="lowerRoman"/>
      <w:lvlText w:val="(%1)"/>
      <w:lvlJc w:val="left"/>
      <w:pPr>
        <w:ind w:left="1080" w:hanging="720"/>
      </w:pPr>
      <w:rPr>
        <w:rFonts w:hint="default"/>
      </w:rPr>
    </w:lvl>
    <w:lvl w:ilvl="1" w:tplc="B05429B8" w:tentative="1">
      <w:start w:val="1"/>
      <w:numFmt w:val="lowerLetter"/>
      <w:lvlText w:val="%2."/>
      <w:lvlJc w:val="left"/>
      <w:pPr>
        <w:ind w:left="1440" w:hanging="360"/>
      </w:pPr>
    </w:lvl>
    <w:lvl w:ilvl="2" w:tplc="F2BCDF5C" w:tentative="1">
      <w:start w:val="1"/>
      <w:numFmt w:val="lowerRoman"/>
      <w:lvlText w:val="%3."/>
      <w:lvlJc w:val="right"/>
      <w:pPr>
        <w:ind w:left="2160" w:hanging="180"/>
      </w:pPr>
    </w:lvl>
    <w:lvl w:ilvl="3" w:tplc="6F50B3AC" w:tentative="1">
      <w:start w:val="1"/>
      <w:numFmt w:val="decimal"/>
      <w:lvlText w:val="%4."/>
      <w:lvlJc w:val="left"/>
      <w:pPr>
        <w:ind w:left="2880" w:hanging="360"/>
      </w:pPr>
    </w:lvl>
    <w:lvl w:ilvl="4" w:tplc="5852DA62" w:tentative="1">
      <w:start w:val="1"/>
      <w:numFmt w:val="lowerLetter"/>
      <w:lvlText w:val="%5."/>
      <w:lvlJc w:val="left"/>
      <w:pPr>
        <w:ind w:left="3600" w:hanging="360"/>
      </w:pPr>
    </w:lvl>
    <w:lvl w:ilvl="5" w:tplc="81563898" w:tentative="1">
      <w:start w:val="1"/>
      <w:numFmt w:val="lowerRoman"/>
      <w:lvlText w:val="%6."/>
      <w:lvlJc w:val="right"/>
      <w:pPr>
        <w:ind w:left="4320" w:hanging="180"/>
      </w:pPr>
    </w:lvl>
    <w:lvl w:ilvl="6" w:tplc="93D49CE8" w:tentative="1">
      <w:start w:val="1"/>
      <w:numFmt w:val="decimal"/>
      <w:lvlText w:val="%7."/>
      <w:lvlJc w:val="left"/>
      <w:pPr>
        <w:ind w:left="5040" w:hanging="360"/>
      </w:pPr>
    </w:lvl>
    <w:lvl w:ilvl="7" w:tplc="0480E2A2" w:tentative="1">
      <w:start w:val="1"/>
      <w:numFmt w:val="lowerLetter"/>
      <w:lvlText w:val="%8."/>
      <w:lvlJc w:val="left"/>
      <w:pPr>
        <w:ind w:left="5760" w:hanging="360"/>
      </w:pPr>
    </w:lvl>
    <w:lvl w:ilvl="8" w:tplc="191A7DC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7725439">
    <w:abstractNumId w:val="20"/>
  </w:num>
  <w:num w:numId="2" w16cid:durableId="902252820">
    <w:abstractNumId w:val="6"/>
  </w:num>
  <w:num w:numId="3" w16cid:durableId="1471752160">
    <w:abstractNumId w:val="2"/>
  </w:num>
  <w:num w:numId="4" w16cid:durableId="514072941">
    <w:abstractNumId w:val="10"/>
  </w:num>
  <w:num w:numId="5" w16cid:durableId="265619516">
    <w:abstractNumId w:val="9"/>
  </w:num>
  <w:num w:numId="6" w16cid:durableId="1361201463">
    <w:abstractNumId w:val="1"/>
  </w:num>
  <w:num w:numId="7" w16cid:durableId="1607077826">
    <w:abstractNumId w:val="15"/>
  </w:num>
  <w:num w:numId="8" w16cid:durableId="1018232998">
    <w:abstractNumId w:val="7"/>
  </w:num>
  <w:num w:numId="9" w16cid:durableId="86075007">
    <w:abstractNumId w:val="13"/>
  </w:num>
  <w:num w:numId="10" w16cid:durableId="47151323">
    <w:abstractNumId w:val="5"/>
  </w:num>
  <w:num w:numId="11" w16cid:durableId="280961318">
    <w:abstractNumId w:val="19"/>
  </w:num>
  <w:num w:numId="12" w16cid:durableId="276259957">
    <w:abstractNumId w:val="11"/>
  </w:num>
  <w:num w:numId="13" w16cid:durableId="1060787645">
    <w:abstractNumId w:val="4"/>
  </w:num>
  <w:num w:numId="14" w16cid:durableId="1511750518">
    <w:abstractNumId w:val="3"/>
  </w:num>
  <w:num w:numId="15" w16cid:durableId="1083792400">
    <w:abstractNumId w:val="17"/>
  </w:num>
  <w:num w:numId="16" w16cid:durableId="2010601100">
    <w:abstractNumId w:val="16"/>
  </w:num>
  <w:num w:numId="17" w16cid:durableId="2101288373">
    <w:abstractNumId w:val="8"/>
  </w:num>
  <w:num w:numId="18" w16cid:durableId="463692200">
    <w:abstractNumId w:val="14"/>
  </w:num>
  <w:num w:numId="19" w16cid:durableId="1148740400">
    <w:abstractNumId w:val="18"/>
  </w:num>
  <w:num w:numId="20" w16cid:durableId="587154709">
    <w:abstractNumId w:val="12"/>
  </w:num>
  <w:num w:numId="21" w16cid:durableId="2130275392">
    <w:abstractNumId w:val="0"/>
  </w:num>
  <w:num w:numId="22" w16cid:durableId="3845699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0A"/>
    <w:rsid w:val="00000C30"/>
    <w:rsid w:val="00016ADF"/>
    <w:rsid w:val="00025F08"/>
    <w:rsid w:val="00064B3F"/>
    <w:rsid w:val="00070AD0"/>
    <w:rsid w:val="00070B57"/>
    <w:rsid w:val="00071C34"/>
    <w:rsid w:val="000823A2"/>
    <w:rsid w:val="000B29A3"/>
    <w:rsid w:val="000B57C7"/>
    <w:rsid w:val="000D57D8"/>
    <w:rsid w:val="000D5B06"/>
    <w:rsid w:val="000F2F0A"/>
    <w:rsid w:val="000F5891"/>
    <w:rsid w:val="0012085B"/>
    <w:rsid w:val="001450D4"/>
    <w:rsid w:val="00152433"/>
    <w:rsid w:val="001A0A1D"/>
    <w:rsid w:val="001B73B3"/>
    <w:rsid w:val="001C03BE"/>
    <w:rsid w:val="001C2DFB"/>
    <w:rsid w:val="001D1173"/>
    <w:rsid w:val="001E42A5"/>
    <w:rsid w:val="001F239C"/>
    <w:rsid w:val="002044EA"/>
    <w:rsid w:val="002061C7"/>
    <w:rsid w:val="00220AC7"/>
    <w:rsid w:val="00227191"/>
    <w:rsid w:val="00242A58"/>
    <w:rsid w:val="00247376"/>
    <w:rsid w:val="00251365"/>
    <w:rsid w:val="00262A2A"/>
    <w:rsid w:val="00266496"/>
    <w:rsid w:val="00273AB0"/>
    <w:rsid w:val="00293032"/>
    <w:rsid w:val="002A3665"/>
    <w:rsid w:val="002D424F"/>
    <w:rsid w:val="002D5F8F"/>
    <w:rsid w:val="002F34CF"/>
    <w:rsid w:val="0030097C"/>
    <w:rsid w:val="00301B9A"/>
    <w:rsid w:val="0031255A"/>
    <w:rsid w:val="0031679D"/>
    <w:rsid w:val="00373DE4"/>
    <w:rsid w:val="003861DC"/>
    <w:rsid w:val="003A109F"/>
    <w:rsid w:val="003B7EC7"/>
    <w:rsid w:val="003C1CD3"/>
    <w:rsid w:val="003C7092"/>
    <w:rsid w:val="003D6840"/>
    <w:rsid w:val="003E4C0C"/>
    <w:rsid w:val="003F67D8"/>
    <w:rsid w:val="0040191C"/>
    <w:rsid w:val="004268F9"/>
    <w:rsid w:val="00446E20"/>
    <w:rsid w:val="004A702F"/>
    <w:rsid w:val="004B418B"/>
    <w:rsid w:val="004E21C3"/>
    <w:rsid w:val="004E312D"/>
    <w:rsid w:val="004E6275"/>
    <w:rsid w:val="005168F0"/>
    <w:rsid w:val="00531F41"/>
    <w:rsid w:val="00541F2B"/>
    <w:rsid w:val="00550204"/>
    <w:rsid w:val="0056230A"/>
    <w:rsid w:val="00582E64"/>
    <w:rsid w:val="00584A7A"/>
    <w:rsid w:val="005A1219"/>
    <w:rsid w:val="005F55BD"/>
    <w:rsid w:val="006055F8"/>
    <w:rsid w:val="00606485"/>
    <w:rsid w:val="00610614"/>
    <w:rsid w:val="00613B97"/>
    <w:rsid w:val="0062246B"/>
    <w:rsid w:val="00624530"/>
    <w:rsid w:val="006528E7"/>
    <w:rsid w:val="00660126"/>
    <w:rsid w:val="00661E44"/>
    <w:rsid w:val="00673F05"/>
    <w:rsid w:val="00677BC0"/>
    <w:rsid w:val="00695E4A"/>
    <w:rsid w:val="006A4B9C"/>
    <w:rsid w:val="006B6F1C"/>
    <w:rsid w:val="006C239C"/>
    <w:rsid w:val="006D361D"/>
    <w:rsid w:val="006E5BCB"/>
    <w:rsid w:val="007000E7"/>
    <w:rsid w:val="00710AAC"/>
    <w:rsid w:val="00732EDF"/>
    <w:rsid w:val="007333DD"/>
    <w:rsid w:val="00764A20"/>
    <w:rsid w:val="00771196"/>
    <w:rsid w:val="00784F5A"/>
    <w:rsid w:val="007A06E9"/>
    <w:rsid w:val="007E44BD"/>
    <w:rsid w:val="007E5D5D"/>
    <w:rsid w:val="007E6A4B"/>
    <w:rsid w:val="007F2BF7"/>
    <w:rsid w:val="008036D4"/>
    <w:rsid w:val="00816CF3"/>
    <w:rsid w:val="00824015"/>
    <w:rsid w:val="00824F58"/>
    <w:rsid w:val="00834B8E"/>
    <w:rsid w:val="00847BB8"/>
    <w:rsid w:val="0086352E"/>
    <w:rsid w:val="00891EA9"/>
    <w:rsid w:val="00894D2F"/>
    <w:rsid w:val="008D7F44"/>
    <w:rsid w:val="008F1879"/>
    <w:rsid w:val="008F430E"/>
    <w:rsid w:val="00935C8B"/>
    <w:rsid w:val="009409B7"/>
    <w:rsid w:val="00950DC0"/>
    <w:rsid w:val="00975FAB"/>
    <w:rsid w:val="009A3BBA"/>
    <w:rsid w:val="009B198D"/>
    <w:rsid w:val="009B7BEC"/>
    <w:rsid w:val="009C41B7"/>
    <w:rsid w:val="009E4041"/>
    <w:rsid w:val="009F38C2"/>
    <w:rsid w:val="00A114B6"/>
    <w:rsid w:val="00A44108"/>
    <w:rsid w:val="00A455A1"/>
    <w:rsid w:val="00A641A3"/>
    <w:rsid w:val="00A92200"/>
    <w:rsid w:val="00AB22BA"/>
    <w:rsid w:val="00AB754F"/>
    <w:rsid w:val="00AC6CDD"/>
    <w:rsid w:val="00AC7DAC"/>
    <w:rsid w:val="00AD5133"/>
    <w:rsid w:val="00AE021B"/>
    <w:rsid w:val="00AE7FD9"/>
    <w:rsid w:val="00B0097F"/>
    <w:rsid w:val="00B10903"/>
    <w:rsid w:val="00B151E7"/>
    <w:rsid w:val="00B32054"/>
    <w:rsid w:val="00B453EC"/>
    <w:rsid w:val="00B6785C"/>
    <w:rsid w:val="00B85F96"/>
    <w:rsid w:val="00BB3790"/>
    <w:rsid w:val="00BB7BE2"/>
    <w:rsid w:val="00C03DD5"/>
    <w:rsid w:val="00C46973"/>
    <w:rsid w:val="00C52091"/>
    <w:rsid w:val="00C53A9D"/>
    <w:rsid w:val="00C640D8"/>
    <w:rsid w:val="00C64C52"/>
    <w:rsid w:val="00C90819"/>
    <w:rsid w:val="00C979A4"/>
    <w:rsid w:val="00CC30AF"/>
    <w:rsid w:val="00CC4222"/>
    <w:rsid w:val="00CE071F"/>
    <w:rsid w:val="00CF2587"/>
    <w:rsid w:val="00D04F29"/>
    <w:rsid w:val="00D079EC"/>
    <w:rsid w:val="00D30ECB"/>
    <w:rsid w:val="00D360FF"/>
    <w:rsid w:val="00D43CB6"/>
    <w:rsid w:val="00D505BE"/>
    <w:rsid w:val="00D60FFE"/>
    <w:rsid w:val="00D82840"/>
    <w:rsid w:val="00D8620F"/>
    <w:rsid w:val="00DA2DE5"/>
    <w:rsid w:val="00DF2C75"/>
    <w:rsid w:val="00E311AC"/>
    <w:rsid w:val="00E44939"/>
    <w:rsid w:val="00E45CA2"/>
    <w:rsid w:val="00E615F9"/>
    <w:rsid w:val="00E70E05"/>
    <w:rsid w:val="00EB72B1"/>
    <w:rsid w:val="00EE11A0"/>
    <w:rsid w:val="00EF7AFE"/>
    <w:rsid w:val="00F00580"/>
    <w:rsid w:val="00F07782"/>
    <w:rsid w:val="00F10F03"/>
    <w:rsid w:val="00F44C9B"/>
    <w:rsid w:val="00F722EA"/>
    <w:rsid w:val="00F86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136537"/>
  <w15:docId w15:val="{05CBDD88-13D7-4810-BBFE-F7223E486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semiHidden/>
    <w:unhideWhenUsed/>
    <w:rsid w:val="00E70E0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E70E05"/>
    <w:rPr>
      <w:rFonts w:ascii="Arial" w:eastAsia="Times New Roman" w:hAnsi="Arial" w:cs="Arial"/>
      <w:color w:val="000000"/>
      <w:sz w:val="24"/>
      <w:szCs w:val="24"/>
      <w:lang w:eastAsia="en-AU"/>
    </w:rPr>
  </w:style>
  <w:style w:type="paragraph" w:styleId="Revision">
    <w:name w:val="Revision"/>
    <w:hidden/>
    <w:uiPriority w:val="99"/>
    <w:semiHidden/>
    <w:rsid w:val="00070B5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70B57"/>
    <w:rPr>
      <w:sz w:val="16"/>
      <w:szCs w:val="16"/>
    </w:rPr>
  </w:style>
  <w:style w:type="paragraph" w:styleId="CommentSubject">
    <w:name w:val="annotation subject"/>
    <w:basedOn w:val="CommentText"/>
    <w:next w:val="CommentText"/>
    <w:link w:val="CommentSubjectChar"/>
    <w:uiPriority w:val="99"/>
    <w:semiHidden/>
    <w:unhideWhenUsed/>
    <w:rsid w:val="00070B57"/>
    <w:rPr>
      <w:b/>
      <w:bCs/>
      <w:sz w:val="20"/>
      <w:szCs w:val="20"/>
    </w:rPr>
  </w:style>
  <w:style w:type="character" w:customStyle="1" w:styleId="CommentSubjectChar">
    <w:name w:val="Comment Subject Char"/>
    <w:basedOn w:val="CommentTextChar"/>
    <w:link w:val="CommentSubject"/>
    <w:uiPriority w:val="99"/>
    <w:semiHidden/>
    <w:rsid w:val="00070B5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A175D" w:rsidRDefault="002A175D"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A175D" w:rsidRDefault="002A175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A175D" w:rsidRDefault="002A175D" w:rsidP="003F0F27">
          <w:pPr>
            <w:pStyle w:val="AD78262D1DDA4436BFCDE573DF26AAE4"/>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A175D" w:rsidRDefault="002A175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A175D" w:rsidRDefault="002A175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A175D" w:rsidRDefault="002A175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A175D" w:rsidRDefault="002A175D" w:rsidP="003F0F27">
          <w:pPr>
            <w:pStyle w:val="FF11332F9048428FB9777008678CE91E"/>
          </w:pPr>
          <w:r w:rsidRPr="00D858FE">
            <w:rPr>
              <w:rStyle w:val="PlaceholderText"/>
            </w:rPr>
            <w:t>Choose an item.</w:t>
          </w:r>
        </w:p>
      </w:docPartBody>
    </w:docPart>
    <w:docPart>
      <w:docPartPr>
        <w:name w:val="B97BF41223C642A092958295872ABBC3"/>
        <w:category>
          <w:name w:val="General"/>
          <w:gallery w:val="placeholder"/>
        </w:category>
        <w:types>
          <w:type w:val="bbPlcHdr"/>
        </w:types>
        <w:behaviors>
          <w:behavior w:val="content"/>
        </w:behaviors>
        <w:guid w:val="{B43996DD-5D0B-4038-8BE1-51D297111672}"/>
      </w:docPartPr>
      <w:docPartBody>
        <w:p w:rsidR="003A41B3" w:rsidRDefault="000C46FA" w:rsidP="000C46FA">
          <w:pPr>
            <w:pStyle w:val="B97BF41223C642A092958295872ABBC3"/>
          </w:pPr>
          <w:r w:rsidRPr="00D858FE">
            <w:rPr>
              <w:rStyle w:val="PlaceholderText"/>
            </w:rPr>
            <w:t>Choose an item.</w:t>
          </w:r>
        </w:p>
      </w:docPartBody>
    </w:docPart>
    <w:docPart>
      <w:docPartPr>
        <w:name w:val="8143A968D37D429E8611B9EF161C6517"/>
        <w:category>
          <w:name w:val="General"/>
          <w:gallery w:val="placeholder"/>
        </w:category>
        <w:types>
          <w:type w:val="bbPlcHdr"/>
        </w:types>
        <w:behaviors>
          <w:behavior w:val="content"/>
        </w:behaviors>
        <w:guid w:val="{92E99DAD-B598-4E19-B258-DBEB7B2336BC}"/>
      </w:docPartPr>
      <w:docPartBody>
        <w:p w:rsidR="003A41B3" w:rsidRDefault="000C46FA" w:rsidP="000C46FA">
          <w:pPr>
            <w:pStyle w:val="8143A968D37D429E8611B9EF161C6517"/>
          </w:pPr>
          <w:r w:rsidRPr="00D858FE">
            <w:rPr>
              <w:rStyle w:val="PlaceholderText"/>
            </w:rPr>
            <w:t>Choose an item.</w:t>
          </w:r>
        </w:p>
      </w:docPartBody>
    </w:docPart>
    <w:docPart>
      <w:docPartPr>
        <w:name w:val="8A2B6E87A6BC44ECB7ED17D9D44528F4"/>
        <w:category>
          <w:name w:val="General"/>
          <w:gallery w:val="placeholder"/>
        </w:category>
        <w:types>
          <w:type w:val="bbPlcHdr"/>
        </w:types>
        <w:behaviors>
          <w:behavior w:val="content"/>
        </w:behaviors>
        <w:guid w:val="{AF109EEE-0BE0-4338-AD47-E6790F9A0F06}"/>
      </w:docPartPr>
      <w:docPartBody>
        <w:p w:rsidR="003A41B3" w:rsidRDefault="000C46FA" w:rsidP="000C46FA">
          <w:pPr>
            <w:pStyle w:val="8A2B6E87A6BC44ECB7ED17D9D44528F4"/>
          </w:pPr>
          <w:r w:rsidRPr="00D858FE">
            <w:rPr>
              <w:rStyle w:val="PlaceholderText"/>
            </w:rPr>
            <w:t>Choose an item.</w:t>
          </w:r>
        </w:p>
      </w:docPartBody>
    </w:docPart>
    <w:docPart>
      <w:docPartPr>
        <w:name w:val="147CD5104F9D4385BF939AA8D42A58FC"/>
        <w:category>
          <w:name w:val="General"/>
          <w:gallery w:val="placeholder"/>
        </w:category>
        <w:types>
          <w:type w:val="bbPlcHdr"/>
        </w:types>
        <w:behaviors>
          <w:behavior w:val="content"/>
        </w:behaviors>
        <w:guid w:val="{F33E06C5-224C-4709-8A3A-1375B777516C}"/>
      </w:docPartPr>
      <w:docPartBody>
        <w:p w:rsidR="003A41B3" w:rsidRDefault="000C46FA" w:rsidP="000C46FA">
          <w:pPr>
            <w:pStyle w:val="147CD5104F9D4385BF939AA8D42A58FC"/>
          </w:pPr>
          <w:r w:rsidRPr="00D858FE">
            <w:rPr>
              <w:rStyle w:val="PlaceholderText"/>
            </w:rPr>
            <w:t>Choose an item.</w:t>
          </w:r>
        </w:p>
      </w:docPartBody>
    </w:docPart>
    <w:docPart>
      <w:docPartPr>
        <w:name w:val="C428AEC8E2F44F919723452B260E2B38"/>
        <w:category>
          <w:name w:val="General"/>
          <w:gallery w:val="placeholder"/>
        </w:category>
        <w:types>
          <w:type w:val="bbPlcHdr"/>
        </w:types>
        <w:behaviors>
          <w:behavior w:val="content"/>
        </w:behaviors>
        <w:guid w:val="{FFD041A2-4396-408E-BA8B-0DC446C2AB0B}"/>
      </w:docPartPr>
      <w:docPartBody>
        <w:p w:rsidR="003A41B3" w:rsidRDefault="000C46FA" w:rsidP="000C46FA">
          <w:pPr>
            <w:pStyle w:val="C428AEC8E2F44F919723452B260E2B38"/>
          </w:pPr>
          <w:r w:rsidRPr="00D858FE">
            <w:rPr>
              <w:rStyle w:val="PlaceholderText"/>
            </w:rPr>
            <w:t>Choose an item.</w:t>
          </w:r>
        </w:p>
      </w:docPartBody>
    </w:docPart>
    <w:docPart>
      <w:docPartPr>
        <w:name w:val="C5707D21012B4856B9712A4FB3A5C5EF"/>
        <w:category>
          <w:name w:val="General"/>
          <w:gallery w:val="placeholder"/>
        </w:category>
        <w:types>
          <w:type w:val="bbPlcHdr"/>
        </w:types>
        <w:behaviors>
          <w:behavior w:val="content"/>
        </w:behaviors>
        <w:guid w:val="{595A2FE3-6C39-47B8-AFD1-F6F26CA88BAA}"/>
      </w:docPartPr>
      <w:docPartBody>
        <w:p w:rsidR="003A41B3" w:rsidRDefault="000C46FA" w:rsidP="000C46FA">
          <w:pPr>
            <w:pStyle w:val="C5707D21012B4856B9712A4FB3A5C5EF"/>
          </w:pPr>
          <w:r w:rsidRPr="00D858FE">
            <w:rPr>
              <w:rStyle w:val="PlaceholderText"/>
            </w:rPr>
            <w:t>Choose an item.</w:t>
          </w:r>
        </w:p>
      </w:docPartBody>
    </w:docPart>
    <w:docPart>
      <w:docPartPr>
        <w:name w:val="E6F417E84D914B538B62E7BCCCC91EF2"/>
        <w:category>
          <w:name w:val="General"/>
          <w:gallery w:val="placeholder"/>
        </w:category>
        <w:types>
          <w:type w:val="bbPlcHdr"/>
        </w:types>
        <w:behaviors>
          <w:behavior w:val="content"/>
        </w:behaviors>
        <w:guid w:val="{3A9575CE-A796-4D0D-8123-603A236B206A}"/>
      </w:docPartPr>
      <w:docPartBody>
        <w:p w:rsidR="003A41B3" w:rsidRDefault="000C46FA" w:rsidP="000C46FA">
          <w:pPr>
            <w:pStyle w:val="E6F417E84D914B538B62E7BCCCC91EF2"/>
          </w:pPr>
          <w:r w:rsidRPr="00D858FE">
            <w:rPr>
              <w:rStyle w:val="PlaceholderText"/>
            </w:rPr>
            <w:t>Choose an item.</w:t>
          </w:r>
        </w:p>
      </w:docPartBody>
    </w:docPart>
    <w:docPart>
      <w:docPartPr>
        <w:name w:val="B66F220B4A6947908CD7DDC0CE004D73"/>
        <w:category>
          <w:name w:val="General"/>
          <w:gallery w:val="placeholder"/>
        </w:category>
        <w:types>
          <w:type w:val="bbPlcHdr"/>
        </w:types>
        <w:behaviors>
          <w:behavior w:val="content"/>
        </w:behaviors>
        <w:guid w:val="{1DC38F46-3D21-4DDF-84E3-FA05F68755BC}"/>
      </w:docPartPr>
      <w:docPartBody>
        <w:p w:rsidR="003A41B3" w:rsidRDefault="000C46FA" w:rsidP="000C46FA">
          <w:pPr>
            <w:pStyle w:val="B66F220B4A6947908CD7DDC0CE004D73"/>
          </w:pPr>
          <w:r w:rsidRPr="00D858FE">
            <w:rPr>
              <w:rStyle w:val="PlaceholderText"/>
            </w:rPr>
            <w:t>Choose an item.</w:t>
          </w:r>
        </w:p>
      </w:docPartBody>
    </w:docPart>
    <w:docPart>
      <w:docPartPr>
        <w:name w:val="BD375B8FF6DA4C07A152E15581D0AB28"/>
        <w:category>
          <w:name w:val="General"/>
          <w:gallery w:val="placeholder"/>
        </w:category>
        <w:types>
          <w:type w:val="bbPlcHdr"/>
        </w:types>
        <w:behaviors>
          <w:behavior w:val="content"/>
        </w:behaviors>
        <w:guid w:val="{642B1DEF-CBCB-47B7-9A4F-E7D6C69BB31B}"/>
      </w:docPartPr>
      <w:docPartBody>
        <w:p w:rsidR="003A41B3" w:rsidRDefault="000C46FA" w:rsidP="000C46FA">
          <w:pPr>
            <w:pStyle w:val="BD375B8FF6DA4C07A152E15581D0AB28"/>
          </w:pPr>
          <w:r w:rsidRPr="00D858FE">
            <w:rPr>
              <w:rStyle w:val="PlaceholderText"/>
            </w:rPr>
            <w:t>Choose an item.</w:t>
          </w:r>
        </w:p>
      </w:docPartBody>
    </w:docPart>
    <w:docPart>
      <w:docPartPr>
        <w:name w:val="325C46D33330426EBA9E42AF8D64798C"/>
        <w:category>
          <w:name w:val="General"/>
          <w:gallery w:val="placeholder"/>
        </w:category>
        <w:types>
          <w:type w:val="bbPlcHdr"/>
        </w:types>
        <w:behaviors>
          <w:behavior w:val="content"/>
        </w:behaviors>
        <w:guid w:val="{D0A8D425-904F-478C-B4F5-729BEE46802D}"/>
      </w:docPartPr>
      <w:docPartBody>
        <w:p w:rsidR="003A41B3" w:rsidRDefault="000C46FA" w:rsidP="000C46FA">
          <w:pPr>
            <w:pStyle w:val="325C46D33330426EBA9E42AF8D64798C"/>
          </w:pPr>
          <w:r w:rsidRPr="00D858FE">
            <w:rPr>
              <w:rStyle w:val="PlaceholderText"/>
            </w:rPr>
            <w:t>Choose an item.</w:t>
          </w:r>
        </w:p>
      </w:docPartBody>
    </w:docPart>
    <w:docPart>
      <w:docPartPr>
        <w:name w:val="91D13306C722496C9C4E5EEA2A2EF99A"/>
        <w:category>
          <w:name w:val="General"/>
          <w:gallery w:val="placeholder"/>
        </w:category>
        <w:types>
          <w:type w:val="bbPlcHdr"/>
        </w:types>
        <w:behaviors>
          <w:behavior w:val="content"/>
        </w:behaviors>
        <w:guid w:val="{FA02B8D7-DFAE-4225-B7A9-8C4DFE26F4A1}"/>
      </w:docPartPr>
      <w:docPartBody>
        <w:p w:rsidR="003A41B3" w:rsidRDefault="000C46FA" w:rsidP="000C46FA">
          <w:pPr>
            <w:pStyle w:val="91D13306C722496C9C4E5EEA2A2EF99A"/>
          </w:pPr>
          <w:r w:rsidRPr="00D858FE">
            <w:rPr>
              <w:rStyle w:val="PlaceholderText"/>
            </w:rPr>
            <w:t>Choose an item.</w:t>
          </w:r>
        </w:p>
      </w:docPartBody>
    </w:docPart>
    <w:docPart>
      <w:docPartPr>
        <w:name w:val="8023EA070B8B4E3590E657E352A8CBC0"/>
        <w:category>
          <w:name w:val="General"/>
          <w:gallery w:val="placeholder"/>
        </w:category>
        <w:types>
          <w:type w:val="bbPlcHdr"/>
        </w:types>
        <w:behaviors>
          <w:behavior w:val="content"/>
        </w:behaviors>
        <w:guid w:val="{649A5C8D-F1A4-4022-9679-76971ECA0F49}"/>
      </w:docPartPr>
      <w:docPartBody>
        <w:p w:rsidR="003A41B3" w:rsidRDefault="000C46FA" w:rsidP="000C46FA">
          <w:pPr>
            <w:pStyle w:val="8023EA070B8B4E3590E657E352A8CBC0"/>
          </w:pPr>
          <w:r w:rsidRPr="00D858FE">
            <w:rPr>
              <w:rStyle w:val="PlaceholderText"/>
            </w:rPr>
            <w:t>Choose an item.</w:t>
          </w:r>
        </w:p>
      </w:docPartBody>
    </w:docPart>
    <w:docPart>
      <w:docPartPr>
        <w:name w:val="3DE0D0BBB4064DBAA323888B64F5777C"/>
        <w:category>
          <w:name w:val="General"/>
          <w:gallery w:val="placeholder"/>
        </w:category>
        <w:types>
          <w:type w:val="bbPlcHdr"/>
        </w:types>
        <w:behaviors>
          <w:behavior w:val="content"/>
        </w:behaviors>
        <w:guid w:val="{F950EB11-764D-4930-B7D0-21EBF354A383}"/>
      </w:docPartPr>
      <w:docPartBody>
        <w:p w:rsidR="003A41B3" w:rsidRDefault="000C46FA" w:rsidP="000C46FA">
          <w:pPr>
            <w:pStyle w:val="3DE0D0BBB4064DBAA323888B64F5777C"/>
          </w:pPr>
          <w:r w:rsidRPr="00D858FE">
            <w:rPr>
              <w:rStyle w:val="PlaceholderText"/>
            </w:rPr>
            <w:t>Choose an item.</w:t>
          </w:r>
        </w:p>
      </w:docPartBody>
    </w:docPart>
    <w:docPart>
      <w:docPartPr>
        <w:name w:val="D7842092ECDA453EB579E9EBFE8089CF"/>
        <w:category>
          <w:name w:val="General"/>
          <w:gallery w:val="placeholder"/>
        </w:category>
        <w:types>
          <w:type w:val="bbPlcHdr"/>
        </w:types>
        <w:behaviors>
          <w:behavior w:val="content"/>
        </w:behaviors>
        <w:guid w:val="{6FDE3EF1-E39D-4F10-81BF-94A5F3CF3235}"/>
      </w:docPartPr>
      <w:docPartBody>
        <w:p w:rsidR="003A41B3" w:rsidRDefault="000C46FA" w:rsidP="000C46FA">
          <w:pPr>
            <w:pStyle w:val="D7842092ECDA453EB579E9EBFE8089CF"/>
          </w:pPr>
          <w:r w:rsidRPr="00D858FE">
            <w:rPr>
              <w:rStyle w:val="PlaceholderText"/>
            </w:rPr>
            <w:t>Choose an item.</w:t>
          </w:r>
        </w:p>
      </w:docPartBody>
    </w:docPart>
    <w:docPart>
      <w:docPartPr>
        <w:name w:val="9B79A065AFD44B6EB4B79F19EF2E1E94"/>
        <w:category>
          <w:name w:val="General"/>
          <w:gallery w:val="placeholder"/>
        </w:category>
        <w:types>
          <w:type w:val="bbPlcHdr"/>
        </w:types>
        <w:behaviors>
          <w:behavior w:val="content"/>
        </w:behaviors>
        <w:guid w:val="{077640EB-2D79-4472-AAC3-2255A3A49C9A}"/>
      </w:docPartPr>
      <w:docPartBody>
        <w:p w:rsidR="003A41B3" w:rsidRDefault="000C46FA" w:rsidP="000C46FA">
          <w:pPr>
            <w:pStyle w:val="9B79A065AFD44B6EB4B79F19EF2E1E94"/>
          </w:pPr>
          <w:r w:rsidRPr="00D858FE">
            <w:rPr>
              <w:rStyle w:val="PlaceholderText"/>
            </w:rPr>
            <w:t>Choose an item.</w:t>
          </w:r>
        </w:p>
      </w:docPartBody>
    </w:docPart>
    <w:docPart>
      <w:docPartPr>
        <w:name w:val="F07BE1CCB9F14336931E007CE7CCDFF9"/>
        <w:category>
          <w:name w:val="General"/>
          <w:gallery w:val="placeholder"/>
        </w:category>
        <w:types>
          <w:type w:val="bbPlcHdr"/>
        </w:types>
        <w:behaviors>
          <w:behavior w:val="content"/>
        </w:behaviors>
        <w:guid w:val="{ABF91D88-A5A4-41C0-B00C-01465C5BC79C}"/>
      </w:docPartPr>
      <w:docPartBody>
        <w:p w:rsidR="003A41B3" w:rsidRDefault="000C46FA" w:rsidP="000C46FA">
          <w:pPr>
            <w:pStyle w:val="F07BE1CCB9F14336931E007CE7CCDFF9"/>
          </w:pPr>
          <w:r w:rsidRPr="00D858FE">
            <w:rPr>
              <w:rStyle w:val="PlaceholderText"/>
            </w:rPr>
            <w:t>Choose an item.</w:t>
          </w:r>
        </w:p>
      </w:docPartBody>
    </w:docPart>
    <w:docPart>
      <w:docPartPr>
        <w:name w:val="9938AFF05425464C900CA3A1575A5D1C"/>
        <w:category>
          <w:name w:val="General"/>
          <w:gallery w:val="placeholder"/>
        </w:category>
        <w:types>
          <w:type w:val="bbPlcHdr"/>
        </w:types>
        <w:behaviors>
          <w:behavior w:val="content"/>
        </w:behaviors>
        <w:guid w:val="{16735553-A8F3-4B0D-BECB-EED8891C79E4}"/>
      </w:docPartPr>
      <w:docPartBody>
        <w:p w:rsidR="003A41B3" w:rsidRDefault="000C46FA" w:rsidP="000C46FA">
          <w:pPr>
            <w:pStyle w:val="9938AFF05425464C900CA3A1575A5D1C"/>
          </w:pPr>
          <w:r w:rsidRPr="00D858FE">
            <w:rPr>
              <w:rStyle w:val="PlaceholderText"/>
            </w:rPr>
            <w:t>Choose an item.</w:t>
          </w:r>
        </w:p>
      </w:docPartBody>
    </w:docPart>
    <w:docPart>
      <w:docPartPr>
        <w:name w:val="3BFB0DDBC6D140D2B774AC19AE3F7526"/>
        <w:category>
          <w:name w:val="General"/>
          <w:gallery w:val="placeholder"/>
        </w:category>
        <w:types>
          <w:type w:val="bbPlcHdr"/>
        </w:types>
        <w:behaviors>
          <w:behavior w:val="content"/>
        </w:behaviors>
        <w:guid w:val="{1348FD0A-4B0E-44C1-B544-A6B0F1277D70}"/>
      </w:docPartPr>
      <w:docPartBody>
        <w:p w:rsidR="003A41B3" w:rsidRDefault="000C46FA" w:rsidP="000C46FA">
          <w:pPr>
            <w:pStyle w:val="3BFB0DDBC6D140D2B774AC19AE3F7526"/>
          </w:pPr>
          <w:r w:rsidRPr="00D858FE">
            <w:rPr>
              <w:rStyle w:val="PlaceholderText"/>
            </w:rPr>
            <w:t>Choose an item.</w:t>
          </w:r>
        </w:p>
      </w:docPartBody>
    </w:docPart>
    <w:docPart>
      <w:docPartPr>
        <w:name w:val="A8D79249D31B4C6088942475B095EDB6"/>
        <w:category>
          <w:name w:val="General"/>
          <w:gallery w:val="placeholder"/>
        </w:category>
        <w:types>
          <w:type w:val="bbPlcHdr"/>
        </w:types>
        <w:behaviors>
          <w:behavior w:val="content"/>
        </w:behaviors>
        <w:guid w:val="{C09F96A2-B333-4277-B956-688AEBF23941}"/>
      </w:docPartPr>
      <w:docPartBody>
        <w:p w:rsidR="003A41B3" w:rsidRDefault="000C46FA" w:rsidP="000C46FA">
          <w:pPr>
            <w:pStyle w:val="A8D79249D31B4C6088942475B095EDB6"/>
          </w:pPr>
          <w:r w:rsidRPr="00D858FE">
            <w:rPr>
              <w:rStyle w:val="PlaceholderText"/>
            </w:rPr>
            <w:t>Choose an item.</w:t>
          </w:r>
        </w:p>
      </w:docPartBody>
    </w:docPart>
    <w:docPart>
      <w:docPartPr>
        <w:name w:val="A57014086AF2477795ACF0A53B382007"/>
        <w:category>
          <w:name w:val="General"/>
          <w:gallery w:val="placeholder"/>
        </w:category>
        <w:types>
          <w:type w:val="bbPlcHdr"/>
        </w:types>
        <w:behaviors>
          <w:behavior w:val="content"/>
        </w:behaviors>
        <w:guid w:val="{7C2AE220-04AF-4FB2-842E-06EBFB512194}"/>
      </w:docPartPr>
      <w:docPartBody>
        <w:p w:rsidR="003A41B3" w:rsidRDefault="000C46FA" w:rsidP="000C46FA">
          <w:pPr>
            <w:pStyle w:val="A57014086AF2477795ACF0A53B382007"/>
          </w:pPr>
          <w:r w:rsidRPr="00D858FE">
            <w:rPr>
              <w:rStyle w:val="PlaceholderText"/>
            </w:rPr>
            <w:t>Choose an item.</w:t>
          </w:r>
        </w:p>
      </w:docPartBody>
    </w:docPart>
    <w:docPart>
      <w:docPartPr>
        <w:name w:val="161FD3E5B52041BDB4FF2489FFDAF1DB"/>
        <w:category>
          <w:name w:val="General"/>
          <w:gallery w:val="placeholder"/>
        </w:category>
        <w:types>
          <w:type w:val="bbPlcHdr"/>
        </w:types>
        <w:behaviors>
          <w:behavior w:val="content"/>
        </w:behaviors>
        <w:guid w:val="{FB4EE402-7953-4CB9-A457-61D68EBDB793}"/>
      </w:docPartPr>
      <w:docPartBody>
        <w:p w:rsidR="003A41B3" w:rsidRDefault="000C46FA" w:rsidP="000C46FA">
          <w:pPr>
            <w:pStyle w:val="161FD3E5B52041BDB4FF2489FFDAF1DB"/>
          </w:pPr>
          <w:r w:rsidRPr="00D858FE">
            <w:rPr>
              <w:rStyle w:val="PlaceholderText"/>
            </w:rPr>
            <w:t>Choose an item.</w:t>
          </w:r>
        </w:p>
      </w:docPartBody>
    </w:docPart>
    <w:docPart>
      <w:docPartPr>
        <w:name w:val="4D89F0381FE24B4B9F3D83A1B498DA4F"/>
        <w:category>
          <w:name w:val="General"/>
          <w:gallery w:val="placeholder"/>
        </w:category>
        <w:types>
          <w:type w:val="bbPlcHdr"/>
        </w:types>
        <w:behaviors>
          <w:behavior w:val="content"/>
        </w:behaviors>
        <w:guid w:val="{2ACE1F4F-6216-4F5A-B7FB-03D4E10A1899}"/>
      </w:docPartPr>
      <w:docPartBody>
        <w:p w:rsidR="003A41B3" w:rsidRDefault="000C46FA" w:rsidP="000C46FA">
          <w:pPr>
            <w:pStyle w:val="4D89F0381FE24B4B9F3D83A1B498DA4F"/>
          </w:pPr>
          <w:r w:rsidRPr="00D858FE">
            <w:rPr>
              <w:rStyle w:val="PlaceholderText"/>
            </w:rPr>
            <w:t>Choose an item.</w:t>
          </w:r>
        </w:p>
      </w:docPartBody>
    </w:docPart>
    <w:docPart>
      <w:docPartPr>
        <w:name w:val="1EFBBE0F7CB5435097AC2769DC8DBD46"/>
        <w:category>
          <w:name w:val="General"/>
          <w:gallery w:val="placeholder"/>
        </w:category>
        <w:types>
          <w:type w:val="bbPlcHdr"/>
        </w:types>
        <w:behaviors>
          <w:behavior w:val="content"/>
        </w:behaviors>
        <w:guid w:val="{0ABAB73B-3A72-48A9-8FCF-5845956AAC0F}"/>
      </w:docPartPr>
      <w:docPartBody>
        <w:p w:rsidR="003A41B3" w:rsidRDefault="000C46FA" w:rsidP="000C46FA">
          <w:pPr>
            <w:pStyle w:val="1EFBBE0F7CB5435097AC2769DC8DBD46"/>
          </w:pPr>
          <w:r w:rsidRPr="00D858FE">
            <w:rPr>
              <w:rStyle w:val="PlaceholderText"/>
            </w:rPr>
            <w:t>Choose an item.</w:t>
          </w:r>
        </w:p>
      </w:docPartBody>
    </w:docPart>
    <w:docPart>
      <w:docPartPr>
        <w:name w:val="9F6FFE7541D646A79B7D2853ADABE0A0"/>
        <w:category>
          <w:name w:val="General"/>
          <w:gallery w:val="placeholder"/>
        </w:category>
        <w:types>
          <w:type w:val="bbPlcHdr"/>
        </w:types>
        <w:behaviors>
          <w:behavior w:val="content"/>
        </w:behaviors>
        <w:guid w:val="{08057A5C-FE3C-43F2-9404-EDC787726DA5}"/>
      </w:docPartPr>
      <w:docPartBody>
        <w:p w:rsidR="003A41B3" w:rsidRDefault="000C46FA" w:rsidP="000C46FA">
          <w:pPr>
            <w:pStyle w:val="9F6FFE7541D646A79B7D2853ADABE0A0"/>
          </w:pPr>
          <w:r w:rsidRPr="00D858FE">
            <w:rPr>
              <w:rStyle w:val="PlaceholderText"/>
            </w:rPr>
            <w:t>Choose an item.</w:t>
          </w:r>
        </w:p>
      </w:docPartBody>
    </w:docPart>
    <w:docPart>
      <w:docPartPr>
        <w:name w:val="F6B7E8F092BD4739A33F8228848CCC36"/>
        <w:category>
          <w:name w:val="General"/>
          <w:gallery w:val="placeholder"/>
        </w:category>
        <w:types>
          <w:type w:val="bbPlcHdr"/>
        </w:types>
        <w:behaviors>
          <w:behavior w:val="content"/>
        </w:behaviors>
        <w:guid w:val="{4FD334B7-BA0B-43B6-BDCB-57CC795D2A5B}"/>
      </w:docPartPr>
      <w:docPartBody>
        <w:p w:rsidR="003A41B3" w:rsidRDefault="000C46FA" w:rsidP="000C46FA">
          <w:pPr>
            <w:pStyle w:val="F6B7E8F092BD4739A33F8228848CCC36"/>
          </w:pPr>
          <w:r w:rsidRPr="00D858FE">
            <w:rPr>
              <w:rStyle w:val="PlaceholderText"/>
            </w:rPr>
            <w:t>Choose an item.</w:t>
          </w:r>
        </w:p>
      </w:docPartBody>
    </w:docPart>
    <w:docPart>
      <w:docPartPr>
        <w:name w:val="EB7C550816F9441EAF1F1FE54C4B7C0A"/>
        <w:category>
          <w:name w:val="General"/>
          <w:gallery w:val="placeholder"/>
        </w:category>
        <w:types>
          <w:type w:val="bbPlcHdr"/>
        </w:types>
        <w:behaviors>
          <w:behavior w:val="content"/>
        </w:behaviors>
        <w:guid w:val="{26EC880E-DC73-4A62-B5B9-932584BB2E0D}"/>
      </w:docPartPr>
      <w:docPartBody>
        <w:p w:rsidR="003A41B3" w:rsidRDefault="000C46FA" w:rsidP="000C46FA">
          <w:pPr>
            <w:pStyle w:val="EB7C550816F9441EAF1F1FE54C4B7C0A"/>
          </w:pPr>
          <w:r w:rsidRPr="00D858FE">
            <w:rPr>
              <w:rStyle w:val="PlaceholderText"/>
            </w:rPr>
            <w:t>Choose an item.</w:t>
          </w:r>
        </w:p>
      </w:docPartBody>
    </w:docPart>
    <w:docPart>
      <w:docPartPr>
        <w:name w:val="4FD2321DCB6B49B8B40F86DD851B0B43"/>
        <w:category>
          <w:name w:val="General"/>
          <w:gallery w:val="placeholder"/>
        </w:category>
        <w:types>
          <w:type w:val="bbPlcHdr"/>
        </w:types>
        <w:behaviors>
          <w:behavior w:val="content"/>
        </w:behaviors>
        <w:guid w:val="{21CBF691-7D99-40AE-89FD-2C0458F6A222}"/>
      </w:docPartPr>
      <w:docPartBody>
        <w:p w:rsidR="003A41B3" w:rsidRDefault="000C46FA" w:rsidP="000C46FA">
          <w:pPr>
            <w:pStyle w:val="4FD2321DCB6B49B8B40F86DD851B0B43"/>
          </w:pPr>
          <w:r w:rsidRPr="00D858FE">
            <w:rPr>
              <w:rStyle w:val="PlaceholderText"/>
            </w:rPr>
            <w:t>Choose an item.</w:t>
          </w:r>
        </w:p>
      </w:docPartBody>
    </w:docPart>
    <w:docPart>
      <w:docPartPr>
        <w:name w:val="1BEA7E552C2E4D69862FB453E61703DA"/>
        <w:category>
          <w:name w:val="General"/>
          <w:gallery w:val="placeholder"/>
        </w:category>
        <w:types>
          <w:type w:val="bbPlcHdr"/>
        </w:types>
        <w:behaviors>
          <w:behavior w:val="content"/>
        </w:behaviors>
        <w:guid w:val="{933DEF63-2201-462A-9F30-7F2D7D683939}"/>
      </w:docPartPr>
      <w:docPartBody>
        <w:p w:rsidR="003A41B3" w:rsidRDefault="000C46FA" w:rsidP="000C46FA">
          <w:pPr>
            <w:pStyle w:val="1BEA7E552C2E4D69862FB453E61703DA"/>
          </w:pPr>
          <w:r w:rsidRPr="00D858FE">
            <w:rPr>
              <w:rStyle w:val="PlaceholderText"/>
            </w:rPr>
            <w:t>Choose an item.</w:t>
          </w:r>
        </w:p>
      </w:docPartBody>
    </w:docPart>
    <w:docPart>
      <w:docPartPr>
        <w:name w:val="6EC546EB13EF41DC990A1AF378CA7D9E"/>
        <w:category>
          <w:name w:val="General"/>
          <w:gallery w:val="placeholder"/>
        </w:category>
        <w:types>
          <w:type w:val="bbPlcHdr"/>
        </w:types>
        <w:behaviors>
          <w:behavior w:val="content"/>
        </w:behaviors>
        <w:guid w:val="{B3B23727-24EC-4AA2-9695-B0FB3E78821E}"/>
      </w:docPartPr>
      <w:docPartBody>
        <w:p w:rsidR="003A41B3" w:rsidRDefault="000C46FA" w:rsidP="000C46FA">
          <w:pPr>
            <w:pStyle w:val="6EC546EB13EF41DC990A1AF378CA7D9E"/>
          </w:pPr>
          <w:r w:rsidRPr="00D858FE">
            <w:rPr>
              <w:rStyle w:val="PlaceholderText"/>
            </w:rPr>
            <w:t>Choose an item.</w:t>
          </w:r>
        </w:p>
      </w:docPartBody>
    </w:docPart>
    <w:docPart>
      <w:docPartPr>
        <w:name w:val="871415C877BB469CB2F8FCAD709B9F1A"/>
        <w:category>
          <w:name w:val="General"/>
          <w:gallery w:val="placeholder"/>
        </w:category>
        <w:types>
          <w:type w:val="bbPlcHdr"/>
        </w:types>
        <w:behaviors>
          <w:behavior w:val="content"/>
        </w:behaviors>
        <w:guid w:val="{7205E25F-14E2-4AE0-8344-DE55C9C9E29C}"/>
      </w:docPartPr>
      <w:docPartBody>
        <w:p w:rsidR="003A41B3" w:rsidRDefault="000C46FA" w:rsidP="000C46FA">
          <w:pPr>
            <w:pStyle w:val="871415C877BB469CB2F8FCAD709B9F1A"/>
          </w:pPr>
          <w:r w:rsidRPr="00D858FE">
            <w:rPr>
              <w:rStyle w:val="PlaceholderText"/>
            </w:rPr>
            <w:t>Choose an item.</w:t>
          </w:r>
        </w:p>
      </w:docPartBody>
    </w:docPart>
    <w:docPart>
      <w:docPartPr>
        <w:name w:val="BDD782059B67450F936630BE6134CECC"/>
        <w:category>
          <w:name w:val="General"/>
          <w:gallery w:val="placeholder"/>
        </w:category>
        <w:types>
          <w:type w:val="bbPlcHdr"/>
        </w:types>
        <w:behaviors>
          <w:behavior w:val="content"/>
        </w:behaviors>
        <w:guid w:val="{C4305FED-27DF-483B-93C8-9305E9A38344}"/>
      </w:docPartPr>
      <w:docPartBody>
        <w:p w:rsidR="003A41B3" w:rsidRDefault="000C46FA" w:rsidP="000C46FA">
          <w:pPr>
            <w:pStyle w:val="BDD782059B67450F936630BE6134CECC"/>
          </w:pPr>
          <w:r w:rsidRPr="00D858FE">
            <w:rPr>
              <w:rStyle w:val="PlaceholderText"/>
            </w:rPr>
            <w:t>Choose an item.</w:t>
          </w:r>
        </w:p>
      </w:docPartBody>
    </w:docPart>
    <w:docPart>
      <w:docPartPr>
        <w:name w:val="AAB3AF8D4A594E0EA3F096151F67F5A3"/>
        <w:category>
          <w:name w:val="General"/>
          <w:gallery w:val="placeholder"/>
        </w:category>
        <w:types>
          <w:type w:val="bbPlcHdr"/>
        </w:types>
        <w:behaviors>
          <w:behavior w:val="content"/>
        </w:behaviors>
        <w:guid w:val="{E2F2EEA6-EA58-452C-89DE-8AD938F3A2F6}"/>
      </w:docPartPr>
      <w:docPartBody>
        <w:p w:rsidR="003A41B3" w:rsidRDefault="000C46FA" w:rsidP="000C46FA">
          <w:pPr>
            <w:pStyle w:val="AAB3AF8D4A594E0EA3F096151F67F5A3"/>
          </w:pPr>
          <w:r w:rsidRPr="00D858FE">
            <w:rPr>
              <w:rStyle w:val="PlaceholderText"/>
            </w:rPr>
            <w:t>Choose an item.</w:t>
          </w:r>
        </w:p>
      </w:docPartBody>
    </w:docPart>
    <w:docPart>
      <w:docPartPr>
        <w:name w:val="8903645D72684634AF1208861329E6A2"/>
        <w:category>
          <w:name w:val="General"/>
          <w:gallery w:val="placeholder"/>
        </w:category>
        <w:types>
          <w:type w:val="bbPlcHdr"/>
        </w:types>
        <w:behaviors>
          <w:behavior w:val="content"/>
        </w:behaviors>
        <w:guid w:val="{D440DC38-9D08-4AF7-A42B-13F5E40B0A49}"/>
      </w:docPartPr>
      <w:docPartBody>
        <w:p w:rsidR="003A41B3" w:rsidRDefault="000C46FA" w:rsidP="000C46FA">
          <w:pPr>
            <w:pStyle w:val="8903645D72684634AF1208861329E6A2"/>
          </w:pPr>
          <w:r w:rsidRPr="00D858FE">
            <w:rPr>
              <w:rStyle w:val="PlaceholderText"/>
            </w:rPr>
            <w:t>Choose an item.</w:t>
          </w:r>
        </w:p>
      </w:docPartBody>
    </w:docPart>
    <w:docPart>
      <w:docPartPr>
        <w:name w:val="C44D5CA8869D480C963ABC6467FE2128"/>
        <w:category>
          <w:name w:val="General"/>
          <w:gallery w:val="placeholder"/>
        </w:category>
        <w:types>
          <w:type w:val="bbPlcHdr"/>
        </w:types>
        <w:behaviors>
          <w:behavior w:val="content"/>
        </w:behaviors>
        <w:guid w:val="{0E8EC0A0-7F71-4C0F-ABF9-9E05507EFAC2}"/>
      </w:docPartPr>
      <w:docPartBody>
        <w:p w:rsidR="003A41B3" w:rsidRDefault="000C46FA" w:rsidP="000C46FA">
          <w:pPr>
            <w:pStyle w:val="C44D5CA8869D480C963ABC6467FE2128"/>
          </w:pPr>
          <w:r w:rsidRPr="00D858FE">
            <w:rPr>
              <w:rStyle w:val="PlaceholderText"/>
            </w:rPr>
            <w:t>Choose an item.</w:t>
          </w:r>
        </w:p>
      </w:docPartBody>
    </w:docPart>
    <w:docPart>
      <w:docPartPr>
        <w:name w:val="F743B2C567DB450B9C1CE87DA7549064"/>
        <w:category>
          <w:name w:val="General"/>
          <w:gallery w:val="placeholder"/>
        </w:category>
        <w:types>
          <w:type w:val="bbPlcHdr"/>
        </w:types>
        <w:behaviors>
          <w:behavior w:val="content"/>
        </w:behaviors>
        <w:guid w:val="{9958A79F-DA5F-4FDB-843D-EA7C4C0F93FE}"/>
      </w:docPartPr>
      <w:docPartBody>
        <w:p w:rsidR="003A41B3" w:rsidRDefault="000C46FA" w:rsidP="000C46FA">
          <w:pPr>
            <w:pStyle w:val="F743B2C567DB450B9C1CE87DA7549064"/>
          </w:pPr>
          <w:r w:rsidRPr="00D858FE">
            <w:rPr>
              <w:rStyle w:val="PlaceholderText"/>
            </w:rPr>
            <w:t>Choose an item.</w:t>
          </w:r>
        </w:p>
      </w:docPartBody>
    </w:docPart>
    <w:docPart>
      <w:docPartPr>
        <w:name w:val="4254B1559BEC4DBEA8AF3EDB62DA1052"/>
        <w:category>
          <w:name w:val="General"/>
          <w:gallery w:val="placeholder"/>
        </w:category>
        <w:types>
          <w:type w:val="bbPlcHdr"/>
        </w:types>
        <w:behaviors>
          <w:behavior w:val="content"/>
        </w:behaviors>
        <w:guid w:val="{2663195A-23E4-4BF1-AB39-E75F8448D190}"/>
      </w:docPartPr>
      <w:docPartBody>
        <w:p w:rsidR="003A41B3" w:rsidRDefault="000C46FA" w:rsidP="000C46FA">
          <w:pPr>
            <w:pStyle w:val="4254B1559BEC4DBEA8AF3EDB62DA1052"/>
          </w:pPr>
          <w:r w:rsidRPr="00D858FE">
            <w:rPr>
              <w:rStyle w:val="PlaceholderText"/>
            </w:rPr>
            <w:t>Choose an item.</w:t>
          </w:r>
        </w:p>
      </w:docPartBody>
    </w:docPart>
    <w:docPart>
      <w:docPartPr>
        <w:name w:val="CFE11D7024B0400682F85FEDA8EB6C54"/>
        <w:category>
          <w:name w:val="General"/>
          <w:gallery w:val="placeholder"/>
        </w:category>
        <w:types>
          <w:type w:val="bbPlcHdr"/>
        </w:types>
        <w:behaviors>
          <w:behavior w:val="content"/>
        </w:behaviors>
        <w:guid w:val="{051C0DC7-CB7D-47AA-AFE7-8CC7D4E0DDDA}"/>
      </w:docPartPr>
      <w:docPartBody>
        <w:p w:rsidR="003A41B3" w:rsidRDefault="000C46FA" w:rsidP="000C46FA">
          <w:pPr>
            <w:pStyle w:val="CFE11D7024B0400682F85FEDA8EB6C54"/>
          </w:pPr>
          <w:r w:rsidRPr="00D858FE">
            <w:rPr>
              <w:rStyle w:val="PlaceholderText"/>
            </w:rPr>
            <w:t>Choose an item.</w:t>
          </w:r>
        </w:p>
      </w:docPartBody>
    </w:docPart>
    <w:docPart>
      <w:docPartPr>
        <w:name w:val="C4989D5914EE4A40B20E227F4729839D"/>
        <w:category>
          <w:name w:val="General"/>
          <w:gallery w:val="placeholder"/>
        </w:category>
        <w:types>
          <w:type w:val="bbPlcHdr"/>
        </w:types>
        <w:behaviors>
          <w:behavior w:val="content"/>
        </w:behaviors>
        <w:guid w:val="{5BE5C43E-627F-4895-A1C9-BE1A9FBA268A}"/>
      </w:docPartPr>
      <w:docPartBody>
        <w:p w:rsidR="003A41B3" w:rsidRDefault="000C46FA" w:rsidP="000C46FA">
          <w:pPr>
            <w:pStyle w:val="C4989D5914EE4A40B20E227F4729839D"/>
          </w:pPr>
          <w:r w:rsidRPr="00D858FE">
            <w:rPr>
              <w:rStyle w:val="PlaceholderText"/>
            </w:rPr>
            <w:t>Choose an item.</w:t>
          </w:r>
        </w:p>
      </w:docPartBody>
    </w:docPart>
    <w:docPart>
      <w:docPartPr>
        <w:name w:val="91A48FBF7F9B4E9787F806067CFC7DC3"/>
        <w:category>
          <w:name w:val="General"/>
          <w:gallery w:val="placeholder"/>
        </w:category>
        <w:types>
          <w:type w:val="bbPlcHdr"/>
        </w:types>
        <w:behaviors>
          <w:behavior w:val="content"/>
        </w:behaviors>
        <w:guid w:val="{174582DA-343F-427C-ACAD-EBF15E693E98}"/>
      </w:docPartPr>
      <w:docPartBody>
        <w:p w:rsidR="003A41B3" w:rsidRDefault="000C46FA" w:rsidP="000C46FA">
          <w:pPr>
            <w:pStyle w:val="91A48FBF7F9B4E9787F806067CFC7DC3"/>
          </w:pPr>
          <w:r w:rsidRPr="00D858FE">
            <w:rPr>
              <w:rStyle w:val="PlaceholderText"/>
            </w:rPr>
            <w:t>Choose an item.</w:t>
          </w:r>
        </w:p>
      </w:docPartBody>
    </w:docPart>
    <w:docPart>
      <w:docPartPr>
        <w:name w:val="4B2FAFA529E5464BA8B69E8AAD00F777"/>
        <w:category>
          <w:name w:val="General"/>
          <w:gallery w:val="placeholder"/>
        </w:category>
        <w:types>
          <w:type w:val="bbPlcHdr"/>
        </w:types>
        <w:behaviors>
          <w:behavior w:val="content"/>
        </w:behaviors>
        <w:guid w:val="{7AEF003E-EDAE-4433-B3D4-3827B00CEAE5}"/>
      </w:docPartPr>
      <w:docPartBody>
        <w:p w:rsidR="003A41B3" w:rsidRDefault="000C46FA" w:rsidP="000C46FA">
          <w:pPr>
            <w:pStyle w:val="4B2FAFA529E5464BA8B69E8AAD00F7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175D"/>
    <w:rsid w:val="000C46FA"/>
    <w:rsid w:val="000F5891"/>
    <w:rsid w:val="0012085B"/>
    <w:rsid w:val="002A175D"/>
    <w:rsid w:val="003A41B3"/>
    <w:rsid w:val="003C1CD3"/>
    <w:rsid w:val="003E5CBB"/>
    <w:rsid w:val="004B418B"/>
    <w:rsid w:val="00610614"/>
    <w:rsid w:val="008036D4"/>
    <w:rsid w:val="00975FAB"/>
    <w:rsid w:val="00A1091E"/>
    <w:rsid w:val="00C32285"/>
    <w:rsid w:val="00DF2C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46F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97BF41223C642A092958295872ABBC3">
    <w:name w:val="B97BF41223C642A092958295872ABBC3"/>
    <w:rsid w:val="000C46FA"/>
    <w:pPr>
      <w:spacing w:line="278" w:lineRule="auto"/>
    </w:pPr>
    <w:rPr>
      <w:kern w:val="2"/>
      <w:sz w:val="24"/>
      <w:szCs w:val="24"/>
      <w14:ligatures w14:val="standardContextual"/>
    </w:rPr>
  </w:style>
  <w:style w:type="paragraph" w:customStyle="1" w:styleId="8143A968D37D429E8611B9EF161C6517">
    <w:name w:val="8143A968D37D429E8611B9EF161C6517"/>
    <w:rsid w:val="000C46FA"/>
    <w:pPr>
      <w:spacing w:line="278" w:lineRule="auto"/>
    </w:pPr>
    <w:rPr>
      <w:kern w:val="2"/>
      <w:sz w:val="24"/>
      <w:szCs w:val="24"/>
      <w14:ligatures w14:val="standardContextual"/>
    </w:rPr>
  </w:style>
  <w:style w:type="paragraph" w:customStyle="1" w:styleId="8A2B6E87A6BC44ECB7ED17D9D44528F4">
    <w:name w:val="8A2B6E87A6BC44ECB7ED17D9D44528F4"/>
    <w:rsid w:val="000C46FA"/>
    <w:pPr>
      <w:spacing w:line="278" w:lineRule="auto"/>
    </w:pPr>
    <w:rPr>
      <w:kern w:val="2"/>
      <w:sz w:val="24"/>
      <w:szCs w:val="24"/>
      <w14:ligatures w14:val="standardContextual"/>
    </w:rPr>
  </w:style>
  <w:style w:type="paragraph" w:customStyle="1" w:styleId="147CD5104F9D4385BF939AA8D42A58FC">
    <w:name w:val="147CD5104F9D4385BF939AA8D42A58FC"/>
    <w:rsid w:val="000C46FA"/>
    <w:pPr>
      <w:spacing w:line="278" w:lineRule="auto"/>
    </w:pPr>
    <w:rPr>
      <w:kern w:val="2"/>
      <w:sz w:val="24"/>
      <w:szCs w:val="24"/>
      <w14:ligatures w14:val="standardContextual"/>
    </w:rPr>
  </w:style>
  <w:style w:type="paragraph" w:customStyle="1" w:styleId="C428AEC8E2F44F919723452B260E2B38">
    <w:name w:val="C428AEC8E2F44F919723452B260E2B38"/>
    <w:rsid w:val="000C46FA"/>
    <w:pPr>
      <w:spacing w:line="278" w:lineRule="auto"/>
    </w:pPr>
    <w:rPr>
      <w:kern w:val="2"/>
      <w:sz w:val="24"/>
      <w:szCs w:val="24"/>
      <w14:ligatures w14:val="standardContextual"/>
    </w:rPr>
  </w:style>
  <w:style w:type="paragraph" w:customStyle="1" w:styleId="C5707D21012B4856B9712A4FB3A5C5EF">
    <w:name w:val="C5707D21012B4856B9712A4FB3A5C5EF"/>
    <w:rsid w:val="000C46FA"/>
    <w:pPr>
      <w:spacing w:line="278" w:lineRule="auto"/>
    </w:pPr>
    <w:rPr>
      <w:kern w:val="2"/>
      <w:sz w:val="24"/>
      <w:szCs w:val="24"/>
      <w14:ligatures w14:val="standardContextual"/>
    </w:rPr>
  </w:style>
  <w:style w:type="paragraph" w:customStyle="1" w:styleId="E6F417E84D914B538B62E7BCCCC91EF2">
    <w:name w:val="E6F417E84D914B538B62E7BCCCC91EF2"/>
    <w:rsid w:val="000C46FA"/>
    <w:pPr>
      <w:spacing w:line="278" w:lineRule="auto"/>
    </w:pPr>
    <w:rPr>
      <w:kern w:val="2"/>
      <w:sz w:val="24"/>
      <w:szCs w:val="24"/>
      <w14:ligatures w14:val="standardContextual"/>
    </w:rPr>
  </w:style>
  <w:style w:type="paragraph" w:customStyle="1" w:styleId="B66F220B4A6947908CD7DDC0CE004D73">
    <w:name w:val="B66F220B4A6947908CD7DDC0CE004D73"/>
    <w:rsid w:val="000C46FA"/>
    <w:pPr>
      <w:spacing w:line="278" w:lineRule="auto"/>
    </w:pPr>
    <w:rPr>
      <w:kern w:val="2"/>
      <w:sz w:val="24"/>
      <w:szCs w:val="24"/>
      <w14:ligatures w14:val="standardContextual"/>
    </w:rPr>
  </w:style>
  <w:style w:type="paragraph" w:customStyle="1" w:styleId="BD375B8FF6DA4C07A152E15581D0AB28">
    <w:name w:val="BD375B8FF6DA4C07A152E15581D0AB28"/>
    <w:rsid w:val="000C46FA"/>
    <w:pPr>
      <w:spacing w:line="278" w:lineRule="auto"/>
    </w:pPr>
    <w:rPr>
      <w:kern w:val="2"/>
      <w:sz w:val="24"/>
      <w:szCs w:val="24"/>
      <w14:ligatures w14:val="standardContextual"/>
    </w:rPr>
  </w:style>
  <w:style w:type="paragraph" w:customStyle="1" w:styleId="325C46D33330426EBA9E42AF8D64798C">
    <w:name w:val="325C46D33330426EBA9E42AF8D64798C"/>
    <w:rsid w:val="000C46FA"/>
    <w:pPr>
      <w:spacing w:line="278" w:lineRule="auto"/>
    </w:pPr>
    <w:rPr>
      <w:kern w:val="2"/>
      <w:sz w:val="24"/>
      <w:szCs w:val="24"/>
      <w14:ligatures w14:val="standardContextual"/>
    </w:rPr>
  </w:style>
  <w:style w:type="paragraph" w:customStyle="1" w:styleId="91D13306C722496C9C4E5EEA2A2EF99A">
    <w:name w:val="91D13306C722496C9C4E5EEA2A2EF99A"/>
    <w:rsid w:val="000C46FA"/>
    <w:pPr>
      <w:spacing w:line="278" w:lineRule="auto"/>
    </w:pPr>
    <w:rPr>
      <w:kern w:val="2"/>
      <w:sz w:val="24"/>
      <w:szCs w:val="24"/>
      <w14:ligatures w14:val="standardContextual"/>
    </w:rPr>
  </w:style>
  <w:style w:type="paragraph" w:customStyle="1" w:styleId="8023EA070B8B4E3590E657E352A8CBC0">
    <w:name w:val="8023EA070B8B4E3590E657E352A8CBC0"/>
    <w:rsid w:val="000C46FA"/>
    <w:pPr>
      <w:spacing w:line="278" w:lineRule="auto"/>
    </w:pPr>
    <w:rPr>
      <w:kern w:val="2"/>
      <w:sz w:val="24"/>
      <w:szCs w:val="24"/>
      <w14:ligatures w14:val="standardContextual"/>
    </w:rPr>
  </w:style>
  <w:style w:type="paragraph" w:customStyle="1" w:styleId="3DE0D0BBB4064DBAA323888B64F5777C">
    <w:name w:val="3DE0D0BBB4064DBAA323888B64F5777C"/>
    <w:rsid w:val="000C46FA"/>
    <w:pPr>
      <w:spacing w:line="278" w:lineRule="auto"/>
    </w:pPr>
    <w:rPr>
      <w:kern w:val="2"/>
      <w:sz w:val="24"/>
      <w:szCs w:val="24"/>
      <w14:ligatures w14:val="standardContextual"/>
    </w:rPr>
  </w:style>
  <w:style w:type="paragraph" w:customStyle="1" w:styleId="D7842092ECDA453EB579E9EBFE8089CF">
    <w:name w:val="D7842092ECDA453EB579E9EBFE8089CF"/>
    <w:rsid w:val="000C46FA"/>
    <w:pPr>
      <w:spacing w:line="278" w:lineRule="auto"/>
    </w:pPr>
    <w:rPr>
      <w:kern w:val="2"/>
      <w:sz w:val="24"/>
      <w:szCs w:val="24"/>
      <w14:ligatures w14:val="standardContextual"/>
    </w:rPr>
  </w:style>
  <w:style w:type="paragraph" w:customStyle="1" w:styleId="9B79A065AFD44B6EB4B79F19EF2E1E94">
    <w:name w:val="9B79A065AFD44B6EB4B79F19EF2E1E94"/>
    <w:rsid w:val="000C46FA"/>
    <w:pPr>
      <w:spacing w:line="278" w:lineRule="auto"/>
    </w:pPr>
    <w:rPr>
      <w:kern w:val="2"/>
      <w:sz w:val="24"/>
      <w:szCs w:val="24"/>
      <w14:ligatures w14:val="standardContextual"/>
    </w:rPr>
  </w:style>
  <w:style w:type="paragraph" w:customStyle="1" w:styleId="F07BE1CCB9F14336931E007CE7CCDFF9">
    <w:name w:val="F07BE1CCB9F14336931E007CE7CCDFF9"/>
    <w:rsid w:val="000C46FA"/>
    <w:pPr>
      <w:spacing w:line="278" w:lineRule="auto"/>
    </w:pPr>
    <w:rPr>
      <w:kern w:val="2"/>
      <w:sz w:val="24"/>
      <w:szCs w:val="24"/>
      <w14:ligatures w14:val="standardContextual"/>
    </w:rPr>
  </w:style>
  <w:style w:type="paragraph" w:customStyle="1" w:styleId="9938AFF05425464C900CA3A1575A5D1C">
    <w:name w:val="9938AFF05425464C900CA3A1575A5D1C"/>
    <w:rsid w:val="000C46FA"/>
    <w:pPr>
      <w:spacing w:line="278" w:lineRule="auto"/>
    </w:pPr>
    <w:rPr>
      <w:kern w:val="2"/>
      <w:sz w:val="24"/>
      <w:szCs w:val="24"/>
      <w14:ligatures w14:val="standardContextual"/>
    </w:rPr>
  </w:style>
  <w:style w:type="paragraph" w:customStyle="1" w:styleId="3BFB0DDBC6D140D2B774AC19AE3F7526">
    <w:name w:val="3BFB0DDBC6D140D2B774AC19AE3F7526"/>
    <w:rsid w:val="000C46FA"/>
    <w:pPr>
      <w:spacing w:line="278" w:lineRule="auto"/>
    </w:pPr>
    <w:rPr>
      <w:kern w:val="2"/>
      <w:sz w:val="24"/>
      <w:szCs w:val="24"/>
      <w14:ligatures w14:val="standardContextual"/>
    </w:rPr>
  </w:style>
  <w:style w:type="paragraph" w:customStyle="1" w:styleId="A8D79249D31B4C6088942475B095EDB6">
    <w:name w:val="A8D79249D31B4C6088942475B095EDB6"/>
    <w:rsid w:val="000C46FA"/>
    <w:pPr>
      <w:spacing w:line="278" w:lineRule="auto"/>
    </w:pPr>
    <w:rPr>
      <w:kern w:val="2"/>
      <w:sz w:val="24"/>
      <w:szCs w:val="24"/>
      <w14:ligatures w14:val="standardContextual"/>
    </w:rPr>
  </w:style>
  <w:style w:type="paragraph" w:customStyle="1" w:styleId="A57014086AF2477795ACF0A53B382007">
    <w:name w:val="A57014086AF2477795ACF0A53B382007"/>
    <w:rsid w:val="000C46FA"/>
    <w:pPr>
      <w:spacing w:line="278" w:lineRule="auto"/>
    </w:pPr>
    <w:rPr>
      <w:kern w:val="2"/>
      <w:sz w:val="24"/>
      <w:szCs w:val="24"/>
      <w14:ligatures w14:val="standardContextual"/>
    </w:rPr>
  </w:style>
  <w:style w:type="paragraph" w:customStyle="1" w:styleId="161FD3E5B52041BDB4FF2489FFDAF1DB">
    <w:name w:val="161FD3E5B52041BDB4FF2489FFDAF1DB"/>
    <w:rsid w:val="000C46FA"/>
    <w:pPr>
      <w:spacing w:line="278" w:lineRule="auto"/>
    </w:pPr>
    <w:rPr>
      <w:kern w:val="2"/>
      <w:sz w:val="24"/>
      <w:szCs w:val="24"/>
      <w14:ligatures w14:val="standardContextual"/>
    </w:rPr>
  </w:style>
  <w:style w:type="paragraph" w:customStyle="1" w:styleId="4D89F0381FE24B4B9F3D83A1B498DA4F">
    <w:name w:val="4D89F0381FE24B4B9F3D83A1B498DA4F"/>
    <w:rsid w:val="000C46FA"/>
    <w:pPr>
      <w:spacing w:line="278" w:lineRule="auto"/>
    </w:pPr>
    <w:rPr>
      <w:kern w:val="2"/>
      <w:sz w:val="24"/>
      <w:szCs w:val="24"/>
      <w14:ligatures w14:val="standardContextual"/>
    </w:rPr>
  </w:style>
  <w:style w:type="paragraph" w:customStyle="1" w:styleId="1EFBBE0F7CB5435097AC2769DC8DBD46">
    <w:name w:val="1EFBBE0F7CB5435097AC2769DC8DBD46"/>
    <w:rsid w:val="000C46FA"/>
    <w:pPr>
      <w:spacing w:line="278" w:lineRule="auto"/>
    </w:pPr>
    <w:rPr>
      <w:kern w:val="2"/>
      <w:sz w:val="24"/>
      <w:szCs w:val="24"/>
      <w14:ligatures w14:val="standardContextual"/>
    </w:rPr>
  </w:style>
  <w:style w:type="paragraph" w:customStyle="1" w:styleId="9F6FFE7541D646A79B7D2853ADABE0A0">
    <w:name w:val="9F6FFE7541D646A79B7D2853ADABE0A0"/>
    <w:rsid w:val="000C46FA"/>
    <w:pPr>
      <w:spacing w:line="278" w:lineRule="auto"/>
    </w:pPr>
    <w:rPr>
      <w:kern w:val="2"/>
      <w:sz w:val="24"/>
      <w:szCs w:val="24"/>
      <w14:ligatures w14:val="standardContextual"/>
    </w:rPr>
  </w:style>
  <w:style w:type="paragraph" w:customStyle="1" w:styleId="F6B7E8F092BD4739A33F8228848CCC36">
    <w:name w:val="F6B7E8F092BD4739A33F8228848CCC36"/>
    <w:rsid w:val="000C46FA"/>
    <w:pPr>
      <w:spacing w:line="278" w:lineRule="auto"/>
    </w:pPr>
    <w:rPr>
      <w:kern w:val="2"/>
      <w:sz w:val="24"/>
      <w:szCs w:val="24"/>
      <w14:ligatures w14:val="standardContextual"/>
    </w:rPr>
  </w:style>
  <w:style w:type="paragraph" w:customStyle="1" w:styleId="EB7C550816F9441EAF1F1FE54C4B7C0A">
    <w:name w:val="EB7C550816F9441EAF1F1FE54C4B7C0A"/>
    <w:rsid w:val="000C46FA"/>
    <w:pPr>
      <w:spacing w:line="278" w:lineRule="auto"/>
    </w:pPr>
    <w:rPr>
      <w:kern w:val="2"/>
      <w:sz w:val="24"/>
      <w:szCs w:val="24"/>
      <w14:ligatures w14:val="standardContextual"/>
    </w:rPr>
  </w:style>
  <w:style w:type="paragraph" w:customStyle="1" w:styleId="4FD2321DCB6B49B8B40F86DD851B0B43">
    <w:name w:val="4FD2321DCB6B49B8B40F86DD851B0B43"/>
    <w:rsid w:val="000C46FA"/>
    <w:pPr>
      <w:spacing w:line="278" w:lineRule="auto"/>
    </w:pPr>
    <w:rPr>
      <w:kern w:val="2"/>
      <w:sz w:val="24"/>
      <w:szCs w:val="24"/>
      <w14:ligatures w14:val="standardContextual"/>
    </w:rPr>
  </w:style>
  <w:style w:type="paragraph" w:customStyle="1" w:styleId="1BEA7E552C2E4D69862FB453E61703DA">
    <w:name w:val="1BEA7E552C2E4D69862FB453E61703DA"/>
    <w:rsid w:val="000C46FA"/>
    <w:pPr>
      <w:spacing w:line="278" w:lineRule="auto"/>
    </w:pPr>
    <w:rPr>
      <w:kern w:val="2"/>
      <w:sz w:val="24"/>
      <w:szCs w:val="24"/>
      <w14:ligatures w14:val="standardContextual"/>
    </w:rPr>
  </w:style>
  <w:style w:type="paragraph" w:customStyle="1" w:styleId="6EC546EB13EF41DC990A1AF378CA7D9E">
    <w:name w:val="6EC546EB13EF41DC990A1AF378CA7D9E"/>
    <w:rsid w:val="000C46FA"/>
    <w:pPr>
      <w:spacing w:line="278" w:lineRule="auto"/>
    </w:pPr>
    <w:rPr>
      <w:kern w:val="2"/>
      <w:sz w:val="24"/>
      <w:szCs w:val="24"/>
      <w14:ligatures w14:val="standardContextual"/>
    </w:rPr>
  </w:style>
  <w:style w:type="paragraph" w:customStyle="1" w:styleId="871415C877BB469CB2F8FCAD709B9F1A">
    <w:name w:val="871415C877BB469CB2F8FCAD709B9F1A"/>
    <w:rsid w:val="000C46FA"/>
    <w:pPr>
      <w:spacing w:line="278" w:lineRule="auto"/>
    </w:pPr>
    <w:rPr>
      <w:kern w:val="2"/>
      <w:sz w:val="24"/>
      <w:szCs w:val="24"/>
      <w14:ligatures w14:val="standardContextual"/>
    </w:rPr>
  </w:style>
  <w:style w:type="paragraph" w:customStyle="1" w:styleId="BDD782059B67450F936630BE6134CECC">
    <w:name w:val="BDD782059B67450F936630BE6134CECC"/>
    <w:rsid w:val="000C46FA"/>
    <w:pPr>
      <w:spacing w:line="278" w:lineRule="auto"/>
    </w:pPr>
    <w:rPr>
      <w:kern w:val="2"/>
      <w:sz w:val="24"/>
      <w:szCs w:val="24"/>
      <w14:ligatures w14:val="standardContextual"/>
    </w:rPr>
  </w:style>
  <w:style w:type="paragraph" w:customStyle="1" w:styleId="AAB3AF8D4A594E0EA3F096151F67F5A3">
    <w:name w:val="AAB3AF8D4A594E0EA3F096151F67F5A3"/>
    <w:rsid w:val="000C46FA"/>
    <w:pPr>
      <w:spacing w:line="278" w:lineRule="auto"/>
    </w:pPr>
    <w:rPr>
      <w:kern w:val="2"/>
      <w:sz w:val="24"/>
      <w:szCs w:val="24"/>
      <w14:ligatures w14:val="standardContextual"/>
    </w:rPr>
  </w:style>
  <w:style w:type="paragraph" w:customStyle="1" w:styleId="8903645D72684634AF1208861329E6A2">
    <w:name w:val="8903645D72684634AF1208861329E6A2"/>
    <w:rsid w:val="000C46FA"/>
    <w:pPr>
      <w:spacing w:line="278" w:lineRule="auto"/>
    </w:pPr>
    <w:rPr>
      <w:kern w:val="2"/>
      <w:sz w:val="24"/>
      <w:szCs w:val="24"/>
      <w14:ligatures w14:val="standardContextual"/>
    </w:rPr>
  </w:style>
  <w:style w:type="paragraph" w:customStyle="1" w:styleId="C44D5CA8869D480C963ABC6467FE2128">
    <w:name w:val="C44D5CA8869D480C963ABC6467FE2128"/>
    <w:rsid w:val="000C46FA"/>
    <w:pPr>
      <w:spacing w:line="278" w:lineRule="auto"/>
    </w:pPr>
    <w:rPr>
      <w:kern w:val="2"/>
      <w:sz w:val="24"/>
      <w:szCs w:val="24"/>
      <w14:ligatures w14:val="standardContextual"/>
    </w:rPr>
  </w:style>
  <w:style w:type="paragraph" w:customStyle="1" w:styleId="F743B2C567DB450B9C1CE87DA7549064">
    <w:name w:val="F743B2C567DB450B9C1CE87DA7549064"/>
    <w:rsid w:val="000C46FA"/>
    <w:pPr>
      <w:spacing w:line="278" w:lineRule="auto"/>
    </w:pPr>
    <w:rPr>
      <w:kern w:val="2"/>
      <w:sz w:val="24"/>
      <w:szCs w:val="24"/>
      <w14:ligatures w14:val="standardContextual"/>
    </w:rPr>
  </w:style>
  <w:style w:type="paragraph" w:customStyle="1" w:styleId="4254B1559BEC4DBEA8AF3EDB62DA1052">
    <w:name w:val="4254B1559BEC4DBEA8AF3EDB62DA1052"/>
    <w:rsid w:val="000C46FA"/>
    <w:pPr>
      <w:spacing w:line="278" w:lineRule="auto"/>
    </w:pPr>
    <w:rPr>
      <w:kern w:val="2"/>
      <w:sz w:val="24"/>
      <w:szCs w:val="24"/>
      <w14:ligatures w14:val="standardContextual"/>
    </w:rPr>
  </w:style>
  <w:style w:type="paragraph" w:customStyle="1" w:styleId="CFE11D7024B0400682F85FEDA8EB6C54">
    <w:name w:val="CFE11D7024B0400682F85FEDA8EB6C54"/>
    <w:rsid w:val="000C46FA"/>
    <w:pPr>
      <w:spacing w:line="278" w:lineRule="auto"/>
    </w:pPr>
    <w:rPr>
      <w:kern w:val="2"/>
      <w:sz w:val="24"/>
      <w:szCs w:val="24"/>
      <w14:ligatures w14:val="standardContextual"/>
    </w:rPr>
  </w:style>
  <w:style w:type="paragraph" w:customStyle="1" w:styleId="C4989D5914EE4A40B20E227F4729839D">
    <w:name w:val="C4989D5914EE4A40B20E227F4729839D"/>
    <w:rsid w:val="000C46FA"/>
    <w:pPr>
      <w:spacing w:line="278" w:lineRule="auto"/>
    </w:pPr>
    <w:rPr>
      <w:kern w:val="2"/>
      <w:sz w:val="24"/>
      <w:szCs w:val="24"/>
      <w14:ligatures w14:val="standardContextual"/>
    </w:rPr>
  </w:style>
  <w:style w:type="paragraph" w:customStyle="1" w:styleId="91A48FBF7F9B4E9787F806067CFC7DC3">
    <w:name w:val="91A48FBF7F9B4E9787F806067CFC7DC3"/>
    <w:rsid w:val="000C46FA"/>
    <w:pPr>
      <w:spacing w:line="278" w:lineRule="auto"/>
    </w:pPr>
    <w:rPr>
      <w:kern w:val="2"/>
      <w:sz w:val="24"/>
      <w:szCs w:val="24"/>
      <w14:ligatures w14:val="standardContextual"/>
    </w:rPr>
  </w:style>
  <w:style w:type="paragraph" w:customStyle="1" w:styleId="4B2FAFA529E5464BA8B69E8AAD00F777">
    <w:name w:val="4B2FAFA529E5464BA8B69E8AAD00F777"/>
    <w:rsid w:val="000C46F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B44B3BC4-AF4B-413F-8D5F-37AA779EA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3715</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2024-07-25T23:16:00Z</dcterms:created>
  <dcterms:modified xsi:type="dcterms:W3CDTF">2024-07-25T23:16:00Z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322cccd12eb8c591df452b5b7bb8180738a65cb87f6ff474cb70a31e65659a3d</vt:lpwstr>
  </property>
</Properties>
</file>