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74425" w14:textId="77777777" w:rsidR="00967375" w:rsidRPr="003217D3" w:rsidRDefault="00967375" w:rsidP="0096737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A9745B7" wp14:editId="1A9745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157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974426" w14:textId="77777777" w:rsidR="00967375" w:rsidRPr="003217D3" w:rsidRDefault="00967375" w:rsidP="0096737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974427" w14:textId="77777777" w:rsidR="00967375" w:rsidRPr="00A36AA9" w:rsidRDefault="00967375" w:rsidP="0096737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974428" w14:textId="77777777" w:rsidR="00967375" w:rsidRPr="00A36AA9" w:rsidRDefault="00967375" w:rsidP="0096737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595A" w14:paraId="1A97442B" w14:textId="77777777" w:rsidTr="00F7595A">
        <w:tc>
          <w:tcPr>
            <w:cnfStyle w:val="001000000000" w:firstRow="0" w:lastRow="0" w:firstColumn="1" w:lastColumn="0" w:oddVBand="0" w:evenVBand="0" w:oddHBand="0" w:evenHBand="0" w:firstRowFirstColumn="0" w:firstRowLastColumn="0" w:lastRowFirstColumn="0" w:lastRowLastColumn="0"/>
            <w:tcW w:w="3227" w:type="dxa"/>
          </w:tcPr>
          <w:p w14:paraId="1A974429" w14:textId="77777777" w:rsidR="00967375" w:rsidRPr="00A36AA9" w:rsidRDefault="00967375" w:rsidP="0096737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A97442A" w14:textId="77777777" w:rsidR="00967375" w:rsidRPr="00A36AA9" w:rsidRDefault="00967375"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Unity Home Care - Greater Western</w:t>
            </w:r>
          </w:p>
        </w:tc>
      </w:tr>
      <w:tr w:rsidR="00F7595A" w14:paraId="1A97442E"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2C" w14:textId="77777777" w:rsidR="00967375" w:rsidRPr="00A36AA9" w:rsidRDefault="00967375" w:rsidP="0096737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97442D" w14:textId="77777777" w:rsidR="00967375" w:rsidRPr="00A36AA9" w:rsidRDefault="00967375"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2/1220 Sturt Street BALLARAT VIC 3350</w:t>
            </w:r>
          </w:p>
        </w:tc>
      </w:tr>
      <w:tr w:rsidR="00F7595A" w14:paraId="1A974431" w14:textId="77777777" w:rsidTr="00F759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2F" w14:textId="77777777" w:rsidR="00967375" w:rsidRPr="00A36AA9" w:rsidRDefault="00967375" w:rsidP="0096737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974430" w14:textId="77777777" w:rsidR="00967375" w:rsidRPr="00A36AA9" w:rsidRDefault="00967375"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300218</w:t>
            </w:r>
          </w:p>
        </w:tc>
      </w:tr>
      <w:tr w:rsidR="00F7595A" w14:paraId="1A974434"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32" w14:textId="77777777" w:rsidR="00967375" w:rsidRPr="00A36AA9" w:rsidRDefault="00967375" w:rsidP="0096737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974433" w14:textId="77777777" w:rsidR="00967375" w:rsidRPr="00A36AA9" w:rsidRDefault="00967375"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Unity Retirement Living Management Pty Ltd</w:t>
            </w:r>
          </w:p>
        </w:tc>
      </w:tr>
      <w:tr w:rsidR="00F7595A" w14:paraId="1A974437" w14:textId="77777777" w:rsidTr="00F759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35" w14:textId="77777777" w:rsidR="00967375" w:rsidRPr="00A36AA9" w:rsidRDefault="00967375" w:rsidP="0096737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974436" w14:textId="77777777" w:rsidR="00967375" w:rsidRPr="00A36AA9" w:rsidRDefault="00967375"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7595A" w14:paraId="1A97443A"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38" w14:textId="77777777" w:rsidR="00967375" w:rsidRPr="00A36AA9" w:rsidRDefault="00967375" w:rsidP="0096737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974439" w14:textId="77777777" w:rsidR="00967375" w:rsidRPr="00A36AA9" w:rsidRDefault="00967375"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F7595A" w14:paraId="1A97443D" w14:textId="77777777" w:rsidTr="00F759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7443B" w14:textId="77777777" w:rsidR="00967375" w:rsidRPr="00A36AA9" w:rsidRDefault="00967375" w:rsidP="0096737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97443C" w14:textId="64D7FFE7" w:rsidR="00967375" w:rsidRPr="00A36AA9" w:rsidRDefault="00967375"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5">
              <w:rPr>
                <w:rFonts w:ascii="Arial" w:hAnsi="Arial" w:cs="Arial"/>
                <w:color w:val="auto"/>
              </w:rPr>
              <w:t>5 October 2022</w:t>
            </w:r>
          </w:p>
        </w:tc>
      </w:tr>
    </w:tbl>
    <w:bookmarkEnd w:id="0"/>
    <w:p w14:paraId="1A97443E" w14:textId="77777777" w:rsidR="00967375" w:rsidRPr="00A36AA9" w:rsidRDefault="00967375" w:rsidP="0096737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97443F" w14:textId="77777777" w:rsidR="00967375" w:rsidRPr="00A36AA9" w:rsidRDefault="00967375" w:rsidP="0096737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A974440" w14:textId="248215BC" w:rsidR="00967375" w:rsidRPr="00A36AA9" w:rsidRDefault="00967375" w:rsidP="00967375">
      <w:pPr>
        <w:pStyle w:val="NormalArial"/>
      </w:pPr>
      <w:r w:rsidRPr="00A36AA9">
        <w:t xml:space="preserve">This performance report for </w:t>
      </w:r>
      <w:r w:rsidRPr="00A36AA9">
        <w:rPr>
          <w:color w:val="auto"/>
        </w:rPr>
        <w:t>Australian Unity Home Care - Greater Western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A974441" w14:textId="77777777" w:rsidR="00967375" w:rsidRPr="00A36AA9" w:rsidRDefault="00967375" w:rsidP="0096737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974442" w14:textId="77777777" w:rsidR="00967375" w:rsidRPr="00A36AA9" w:rsidRDefault="00967375" w:rsidP="00967375">
      <w:pPr>
        <w:pStyle w:val="NormalArial"/>
      </w:pPr>
      <w:r w:rsidRPr="00A36AA9">
        <w:t>The report also specifies any areas in which improvements must be made to ensure the Quality Standards are complied with.</w:t>
      </w:r>
    </w:p>
    <w:p w14:paraId="1A974443" w14:textId="77777777" w:rsidR="00967375" w:rsidRPr="00A36AA9" w:rsidRDefault="00967375" w:rsidP="00967375">
      <w:pPr>
        <w:pStyle w:val="Heading1"/>
        <w:spacing w:before="0" w:after="240" w:line="22" w:lineRule="atLeast"/>
        <w:rPr>
          <w:rFonts w:ascii="Arial" w:hAnsi="Arial" w:cs="Arial"/>
        </w:rPr>
      </w:pPr>
      <w:r w:rsidRPr="00A36AA9">
        <w:rPr>
          <w:rFonts w:ascii="Arial" w:hAnsi="Arial" w:cs="Arial"/>
        </w:rPr>
        <w:t>Services included in this assessment</w:t>
      </w:r>
    </w:p>
    <w:p w14:paraId="1A974444" w14:textId="77777777" w:rsidR="00967375" w:rsidRPr="00A36AA9" w:rsidRDefault="00967375" w:rsidP="00967375">
      <w:pPr>
        <w:pStyle w:val="NormalArial"/>
      </w:pPr>
      <w:bookmarkStart w:id="1" w:name="HcsServicesFullListWithAddress"/>
      <w:r w:rsidRPr="00A36AA9">
        <w:rPr>
          <w:b/>
          <w:bCs/>
        </w:rPr>
        <w:t>Home Care:</w:t>
      </w:r>
    </w:p>
    <w:p w14:paraId="1A974445" w14:textId="77777777" w:rsidR="00967375" w:rsidRPr="00A36AA9" w:rsidRDefault="00967375" w:rsidP="00967375">
      <w:pPr>
        <w:pStyle w:val="NormalArial"/>
        <w:numPr>
          <w:ilvl w:val="0"/>
          <w:numId w:val="21"/>
        </w:numPr>
        <w:spacing w:after="0"/>
      </w:pPr>
      <w:r w:rsidRPr="00A36AA9">
        <w:t>Australian Unity Home Care - Greater Western, TBC, 2/1220 Sturt Street, BALLARAT VIC 3350</w:t>
      </w:r>
    </w:p>
    <w:p w14:paraId="1A974446" w14:textId="77777777" w:rsidR="00967375" w:rsidRPr="00A36AA9" w:rsidRDefault="00967375" w:rsidP="00BD0418">
      <w:pPr>
        <w:pStyle w:val="NormalArial"/>
        <w:spacing w:before="240"/>
      </w:pPr>
      <w:r w:rsidRPr="00A36AA9">
        <w:rPr>
          <w:b/>
          <w:bCs/>
        </w:rPr>
        <w:t>CHSP:</w:t>
      </w:r>
    </w:p>
    <w:p w14:paraId="1A974447" w14:textId="77777777" w:rsidR="00967375" w:rsidRPr="00A36AA9" w:rsidRDefault="00967375" w:rsidP="00967375">
      <w:pPr>
        <w:pStyle w:val="NormalArial"/>
        <w:numPr>
          <w:ilvl w:val="0"/>
          <w:numId w:val="22"/>
        </w:numPr>
      </w:pPr>
      <w:r w:rsidRPr="00A36AA9">
        <w:t>Allied Health and Therapy Services, 4-7XMO8NX, 2/1220 Sturt Street, BALLARAT VIC 3350</w:t>
      </w:r>
    </w:p>
    <w:p w14:paraId="1A974448" w14:textId="77777777" w:rsidR="00967375" w:rsidRPr="00A36AA9" w:rsidRDefault="00967375" w:rsidP="00967375">
      <w:pPr>
        <w:pStyle w:val="NormalArial"/>
        <w:numPr>
          <w:ilvl w:val="0"/>
          <w:numId w:val="22"/>
        </w:numPr>
      </w:pPr>
      <w:r w:rsidRPr="00A36AA9">
        <w:t>CHSP - Personal Care, 4-7XMO8YX, 2/1220 Sturt Street, BALLARAT VIC 3350</w:t>
      </w:r>
    </w:p>
    <w:p w14:paraId="1A974449" w14:textId="77777777" w:rsidR="00967375" w:rsidRPr="00A36AA9" w:rsidRDefault="00967375" w:rsidP="00967375">
      <w:pPr>
        <w:pStyle w:val="NormalArial"/>
        <w:numPr>
          <w:ilvl w:val="0"/>
          <w:numId w:val="22"/>
        </w:numPr>
      </w:pPr>
      <w:r w:rsidRPr="00A36AA9">
        <w:t>CHSP - Domestic Assistance, 4-7XNVF8Y, 2/1220 Sturt Street, BALLARAT VIC 3350</w:t>
      </w:r>
    </w:p>
    <w:p w14:paraId="1A97444A" w14:textId="77777777" w:rsidR="00967375" w:rsidRPr="00A36AA9" w:rsidRDefault="00967375" w:rsidP="00967375">
      <w:pPr>
        <w:pStyle w:val="NormalArial"/>
        <w:numPr>
          <w:ilvl w:val="0"/>
          <w:numId w:val="22"/>
        </w:numPr>
      </w:pPr>
      <w:r w:rsidRPr="00A36AA9">
        <w:t>Flexible Respite - Care Relationships and Carer Support, 4-7XNVFBT, 2/1220 Sturt Street, BALLARAT VIC 3350</w:t>
      </w:r>
    </w:p>
    <w:p w14:paraId="1A97444B" w14:textId="77777777" w:rsidR="00967375" w:rsidRPr="00A36AA9" w:rsidRDefault="00967375" w:rsidP="00967375">
      <w:pPr>
        <w:pStyle w:val="NormalArial"/>
        <w:numPr>
          <w:ilvl w:val="0"/>
          <w:numId w:val="22"/>
        </w:numPr>
        <w:spacing w:after="0"/>
      </w:pPr>
      <w:r w:rsidRPr="00A36AA9">
        <w:t>Nursing - Community and Home Support, 4-EOPT8IX, 2/1220 Sturt Street, BALLARAT VIC 3350</w:t>
      </w:r>
    </w:p>
    <w:bookmarkEnd w:id="1"/>
    <w:p w14:paraId="1A97444D" w14:textId="77777777" w:rsidR="00967375" w:rsidRPr="00A36AA9" w:rsidRDefault="00967375" w:rsidP="00BD0418">
      <w:pPr>
        <w:pStyle w:val="Heading1"/>
        <w:spacing w:before="240" w:after="240" w:line="22" w:lineRule="atLeast"/>
        <w:rPr>
          <w:rFonts w:ascii="Arial" w:hAnsi="Arial" w:cs="Arial"/>
        </w:rPr>
      </w:pPr>
      <w:r w:rsidRPr="00A36AA9">
        <w:rPr>
          <w:rFonts w:ascii="Arial" w:hAnsi="Arial" w:cs="Arial"/>
        </w:rPr>
        <w:t>Material relied on</w:t>
      </w:r>
    </w:p>
    <w:p w14:paraId="1A97444E" w14:textId="77777777" w:rsidR="00967375" w:rsidRPr="00A36AA9" w:rsidRDefault="00967375" w:rsidP="00967375">
      <w:pPr>
        <w:pStyle w:val="NormalArial"/>
      </w:pPr>
      <w:r w:rsidRPr="00A36AA9">
        <w:t>The following information has been considered in preparing the performance report:</w:t>
      </w:r>
    </w:p>
    <w:p w14:paraId="1A97444F" w14:textId="5709F0C0" w:rsidR="00967375" w:rsidRDefault="00967375" w:rsidP="00967375">
      <w:pPr>
        <w:pStyle w:val="ListParagraph"/>
        <w:numPr>
          <w:ilvl w:val="0"/>
          <w:numId w:val="2"/>
        </w:numPr>
        <w:spacing w:line="22" w:lineRule="atLeast"/>
        <w:ind w:left="714" w:hanging="357"/>
        <w:contextualSpacing w:val="0"/>
        <w:rPr>
          <w:rFonts w:ascii="Arial" w:hAnsi="Arial" w:cs="Arial"/>
          <w:color w:val="auto"/>
        </w:rPr>
      </w:pPr>
      <w:r w:rsidRPr="00967375">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365C819" w14:textId="2DFBC411" w:rsidR="00497517" w:rsidRPr="00967375" w:rsidRDefault="00497517" w:rsidP="00967375">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Guidance and Resources for Providers to support the Aged Care Quality Standards issued by the Aged Care Quality and Safety Commission</w:t>
      </w:r>
    </w:p>
    <w:p w14:paraId="1A974454" w14:textId="77777777" w:rsidR="00967375" w:rsidRPr="00D76BC8" w:rsidRDefault="00967375" w:rsidP="0096737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974455" w14:textId="50408A64" w:rsidR="00967375" w:rsidRPr="00244176" w:rsidRDefault="00967375" w:rsidP="0096737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595A" w14:paraId="1A974458" w14:textId="77777777" w:rsidTr="00F75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974456" w14:textId="77777777" w:rsidR="00967375" w:rsidRPr="00A36AA9" w:rsidRDefault="00967375" w:rsidP="0096737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974457" w14:textId="6FDD7443" w:rsidR="00967375" w:rsidRPr="00A36AA9" w:rsidRDefault="0038438E" w:rsidP="009673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rPr>
                  <w:t>Compliant</w:t>
                </w:r>
              </w:sdtContent>
            </w:sdt>
          </w:p>
        </w:tc>
      </w:tr>
      <w:tr w:rsidR="00F7595A" w14:paraId="1A97445B"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59" w14:textId="77777777" w:rsidR="00967375" w:rsidRPr="00A36AA9" w:rsidRDefault="00967375" w:rsidP="0096737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97445A" w14:textId="3C9A6697" w:rsidR="00967375" w:rsidRPr="00A36AA9"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rPr>
                  <w:t>Compliant</w:t>
                </w:r>
              </w:sdtContent>
            </w:sdt>
            <w:r w:rsidR="00967375" w:rsidRPr="00A36AA9">
              <w:rPr>
                <w:rFonts w:ascii="Arial" w:hAnsi="Arial" w:cs="Arial"/>
                <w:b/>
              </w:rPr>
              <w:t xml:space="preserve"> </w:t>
            </w:r>
          </w:p>
        </w:tc>
      </w:tr>
      <w:tr w:rsidR="00F7595A" w14:paraId="1A97445E"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5C"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97445D" w14:textId="30327F48" w:rsidR="00967375" w:rsidRPr="00A36AA9"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6760">
                  <w:rPr>
                    <w:rFonts w:ascii="Arial" w:hAnsi="Arial" w:cs="Arial"/>
                    <w:b/>
                  </w:rPr>
                  <w:t>Compliant</w:t>
                </w:r>
              </w:sdtContent>
            </w:sdt>
            <w:r w:rsidR="00967375" w:rsidRPr="00A36AA9">
              <w:rPr>
                <w:rFonts w:ascii="Arial" w:hAnsi="Arial" w:cs="Arial"/>
                <w:b/>
              </w:rPr>
              <w:t xml:space="preserve"> </w:t>
            </w:r>
          </w:p>
        </w:tc>
      </w:tr>
      <w:tr w:rsidR="00F7595A" w14:paraId="1A974461"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5F"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974460" w14:textId="58750E8A" w:rsidR="00967375" w:rsidRPr="00A36AA9"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rPr>
                  <w:t>Compliant</w:t>
                </w:r>
              </w:sdtContent>
            </w:sdt>
            <w:r w:rsidR="00967375" w:rsidRPr="00A36AA9">
              <w:rPr>
                <w:rFonts w:ascii="Arial" w:hAnsi="Arial" w:cs="Arial"/>
                <w:b/>
              </w:rPr>
              <w:t xml:space="preserve"> </w:t>
            </w:r>
          </w:p>
        </w:tc>
      </w:tr>
      <w:tr w:rsidR="00F7595A" w14:paraId="1A974464"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62"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974463" w14:textId="545002B9" w:rsidR="00967375" w:rsidRPr="00A36AA9"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6760">
                  <w:rPr>
                    <w:rFonts w:ascii="Arial" w:hAnsi="Arial" w:cs="Arial"/>
                    <w:b/>
                  </w:rPr>
                  <w:t>Not applicable as not all requirements have been assessed</w:t>
                </w:r>
              </w:sdtContent>
            </w:sdt>
            <w:r w:rsidR="00967375" w:rsidRPr="00A36AA9">
              <w:rPr>
                <w:rFonts w:ascii="Arial" w:hAnsi="Arial" w:cs="Arial"/>
                <w:b/>
              </w:rPr>
              <w:t xml:space="preserve"> </w:t>
            </w:r>
          </w:p>
        </w:tc>
      </w:tr>
      <w:tr w:rsidR="00F7595A" w14:paraId="1A974467"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65"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974466" w14:textId="40779650" w:rsidR="00967375" w:rsidRPr="00A36AA9"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rPr>
                  <w:t>Compliant</w:t>
                </w:r>
              </w:sdtContent>
            </w:sdt>
            <w:r w:rsidR="00967375" w:rsidRPr="00A36AA9">
              <w:rPr>
                <w:rFonts w:ascii="Arial" w:hAnsi="Arial" w:cs="Arial"/>
                <w:b/>
              </w:rPr>
              <w:t xml:space="preserve"> </w:t>
            </w:r>
          </w:p>
        </w:tc>
      </w:tr>
      <w:tr w:rsidR="00F7595A" w14:paraId="1A97446A"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68"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974469" w14:textId="73B31E10" w:rsidR="00967375" w:rsidRPr="00A36AA9"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rPr>
                  <w:t>Compliant</w:t>
                </w:r>
              </w:sdtContent>
            </w:sdt>
            <w:r w:rsidR="00967375" w:rsidRPr="00A36AA9">
              <w:rPr>
                <w:rFonts w:ascii="Arial" w:hAnsi="Arial" w:cs="Arial"/>
                <w:b/>
              </w:rPr>
              <w:t xml:space="preserve"> </w:t>
            </w:r>
          </w:p>
        </w:tc>
      </w:tr>
      <w:tr w:rsidR="00F7595A" w14:paraId="1A97446D"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446B" w14:textId="77777777" w:rsidR="00967375" w:rsidRPr="00A36AA9" w:rsidRDefault="00967375" w:rsidP="0096737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97446C" w14:textId="2DC8FBB0" w:rsidR="00967375" w:rsidRPr="00A36AA9"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rPr>
                  <w:t>Compliant</w:t>
                </w:r>
              </w:sdtContent>
            </w:sdt>
            <w:r w:rsidR="00967375" w:rsidRPr="00A36AA9">
              <w:rPr>
                <w:rFonts w:ascii="Arial" w:hAnsi="Arial" w:cs="Arial"/>
                <w:b/>
              </w:rPr>
              <w:t xml:space="preserve"> </w:t>
            </w:r>
          </w:p>
        </w:tc>
      </w:tr>
    </w:tbl>
    <w:p w14:paraId="1A97446E" w14:textId="77777777" w:rsidR="00967375" w:rsidRPr="00244176" w:rsidRDefault="00967375" w:rsidP="0096737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7595A" w14:paraId="1A974471" w14:textId="77777777" w:rsidTr="00F75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A97446F" w14:textId="77777777" w:rsidR="00967375" w:rsidRPr="00244176" w:rsidRDefault="00967375" w:rsidP="0096737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A974470" w14:textId="64610770" w:rsidR="00967375" w:rsidRPr="00CC646C" w:rsidRDefault="0038438E" w:rsidP="009673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74"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72" w14:textId="77777777" w:rsidR="00967375" w:rsidRPr="00244176" w:rsidRDefault="00967375" w:rsidP="0096737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974473" w14:textId="079AB696" w:rsidR="00967375" w:rsidRPr="00CC646C"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color w:val="auto"/>
                  </w:rPr>
                  <w:t>Compliant</w:t>
                </w:r>
              </w:sdtContent>
            </w:sdt>
            <w:r w:rsidR="00967375" w:rsidRPr="00CC646C">
              <w:rPr>
                <w:rFonts w:ascii="Arial" w:hAnsi="Arial" w:cs="Arial"/>
                <w:b/>
                <w:color w:val="auto"/>
              </w:rPr>
              <w:t xml:space="preserve"> </w:t>
            </w:r>
          </w:p>
        </w:tc>
      </w:tr>
      <w:tr w:rsidR="00F7595A" w14:paraId="1A974477"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75"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974476" w14:textId="466AFDFE" w:rsidR="00967375" w:rsidRPr="00CC646C"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517">
                  <w:rPr>
                    <w:rFonts w:ascii="Arial" w:hAnsi="Arial" w:cs="Arial"/>
                    <w:b/>
                    <w:color w:val="auto"/>
                  </w:rPr>
                  <w:t>Compliant</w:t>
                </w:r>
              </w:sdtContent>
            </w:sdt>
            <w:r w:rsidR="00967375" w:rsidRPr="00CC646C">
              <w:rPr>
                <w:rFonts w:ascii="Arial" w:hAnsi="Arial" w:cs="Arial"/>
                <w:b/>
                <w:color w:val="auto"/>
              </w:rPr>
              <w:t xml:space="preserve"> </w:t>
            </w:r>
          </w:p>
        </w:tc>
      </w:tr>
      <w:tr w:rsidR="00F7595A" w14:paraId="1A97447A"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78"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974479" w14:textId="5A1B233D" w:rsidR="00967375" w:rsidRPr="00CC646C"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color w:val="auto"/>
                  </w:rPr>
                  <w:t>Compliant</w:t>
                </w:r>
              </w:sdtContent>
            </w:sdt>
            <w:r w:rsidR="00967375" w:rsidRPr="00CC646C">
              <w:rPr>
                <w:rFonts w:ascii="Arial" w:hAnsi="Arial" w:cs="Arial"/>
                <w:b/>
                <w:color w:val="auto"/>
              </w:rPr>
              <w:t xml:space="preserve"> </w:t>
            </w:r>
          </w:p>
        </w:tc>
      </w:tr>
      <w:tr w:rsidR="00F7595A" w14:paraId="1A97447D"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7B"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97447C" w14:textId="0ACC8D2F" w:rsidR="00967375" w:rsidRPr="00CC646C"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7517">
                  <w:rPr>
                    <w:rFonts w:ascii="Arial" w:hAnsi="Arial" w:cs="Arial"/>
                    <w:b/>
                    <w:color w:val="auto"/>
                  </w:rPr>
                  <w:t>Not applicable as not all requirements have been assessed</w:t>
                </w:r>
              </w:sdtContent>
            </w:sdt>
          </w:p>
        </w:tc>
      </w:tr>
      <w:tr w:rsidR="00F7595A" w14:paraId="1A974480"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7E"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97447F" w14:textId="1018D825" w:rsidR="00967375" w:rsidRPr="00CC646C"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color w:val="auto"/>
                  </w:rPr>
                  <w:t>Compliant</w:t>
                </w:r>
              </w:sdtContent>
            </w:sdt>
            <w:r w:rsidR="00967375" w:rsidRPr="00CC646C">
              <w:rPr>
                <w:rFonts w:ascii="Arial" w:hAnsi="Arial" w:cs="Arial"/>
                <w:b/>
                <w:color w:val="auto"/>
              </w:rPr>
              <w:t xml:space="preserve"> </w:t>
            </w:r>
          </w:p>
        </w:tc>
      </w:tr>
      <w:tr w:rsidR="00F7595A" w14:paraId="1A974483" w14:textId="77777777" w:rsidTr="00F75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81"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A974482" w14:textId="47EA3375" w:rsidR="00967375" w:rsidRPr="00CC646C" w:rsidRDefault="0038438E" w:rsidP="009673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color w:val="auto"/>
                  </w:rPr>
                  <w:t>Compliant</w:t>
                </w:r>
              </w:sdtContent>
            </w:sdt>
            <w:r w:rsidR="00967375" w:rsidRPr="00CC646C">
              <w:rPr>
                <w:rFonts w:ascii="Arial" w:hAnsi="Arial" w:cs="Arial"/>
                <w:b/>
                <w:color w:val="auto"/>
              </w:rPr>
              <w:t xml:space="preserve"> </w:t>
            </w:r>
          </w:p>
        </w:tc>
      </w:tr>
      <w:tr w:rsidR="00F7595A" w14:paraId="1A974486" w14:textId="77777777" w:rsidTr="00F759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74484" w14:textId="77777777" w:rsidR="00967375" w:rsidRPr="00244176" w:rsidRDefault="00967375" w:rsidP="0096737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974485" w14:textId="64F352B9" w:rsidR="00967375" w:rsidRPr="00CC646C" w:rsidRDefault="0038438E" w:rsidP="009673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375">
                  <w:rPr>
                    <w:rFonts w:ascii="Arial" w:hAnsi="Arial" w:cs="Arial"/>
                    <w:b/>
                    <w:color w:val="auto"/>
                  </w:rPr>
                  <w:t>Compliant</w:t>
                </w:r>
              </w:sdtContent>
            </w:sdt>
            <w:r w:rsidR="00967375" w:rsidRPr="00CC646C">
              <w:rPr>
                <w:rFonts w:ascii="Arial" w:hAnsi="Arial" w:cs="Arial"/>
                <w:b/>
                <w:color w:val="auto"/>
              </w:rPr>
              <w:t xml:space="preserve"> </w:t>
            </w:r>
          </w:p>
        </w:tc>
      </w:tr>
    </w:tbl>
    <w:p w14:paraId="1A974487" w14:textId="77777777" w:rsidR="00967375" w:rsidRPr="00A36AA9" w:rsidRDefault="00967375" w:rsidP="00967375">
      <w:pPr>
        <w:pStyle w:val="NormalArial"/>
        <w:spacing w:before="120"/>
      </w:pPr>
      <w:r w:rsidRPr="00A36AA9">
        <w:t>A detailed assessment is provided later in this report for each assessed Standard.</w:t>
      </w:r>
    </w:p>
    <w:p w14:paraId="1A974488" w14:textId="77777777" w:rsidR="00967375" w:rsidRPr="00A36AA9" w:rsidRDefault="00967375" w:rsidP="00967375">
      <w:pPr>
        <w:pStyle w:val="Heading1"/>
        <w:spacing w:before="0" w:after="240" w:line="22" w:lineRule="atLeast"/>
        <w:rPr>
          <w:rFonts w:ascii="Arial" w:hAnsi="Arial" w:cs="Arial"/>
        </w:rPr>
      </w:pPr>
      <w:r w:rsidRPr="00A36AA9">
        <w:rPr>
          <w:rFonts w:ascii="Arial" w:hAnsi="Arial" w:cs="Arial"/>
        </w:rPr>
        <w:t>Areas for improvement</w:t>
      </w:r>
    </w:p>
    <w:p w14:paraId="1A97448A" w14:textId="77777777" w:rsidR="00967375" w:rsidRPr="00A36AA9" w:rsidRDefault="00967375" w:rsidP="0096737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97448F" w14:textId="6528E634" w:rsidR="00967375" w:rsidRPr="00A36AA9" w:rsidRDefault="00967375" w:rsidP="00967375">
      <w:pPr>
        <w:pStyle w:val="NormalArial"/>
      </w:pPr>
      <w:r w:rsidRPr="00A36AA9">
        <w:br w:type="page"/>
      </w:r>
    </w:p>
    <w:p w14:paraId="1A974490" w14:textId="77777777" w:rsidR="00967375"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7595A" w14:paraId="1A974494"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A974491" w14:textId="77777777" w:rsidR="00967375" w:rsidRPr="003217D3" w:rsidRDefault="00967375" w:rsidP="0096737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A974492" w14:textId="3878FE90"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A974493"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499"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95" w14:textId="77777777" w:rsidR="00967375" w:rsidRPr="00244176" w:rsidRDefault="00967375" w:rsidP="0096737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A974496"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A974497" w14:textId="15C2C98C"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98" w14:textId="5458DB1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9E"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9A"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A97449B"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A97449C" w14:textId="6F877FC8"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9D" w14:textId="31D745AD"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A7"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9F"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A9744A0"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9744A1" w14:textId="77777777" w:rsidR="00967375" w:rsidRPr="00244176" w:rsidRDefault="00967375" w:rsidP="0096737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9744A2" w14:textId="77777777" w:rsidR="00967375" w:rsidRPr="00244176" w:rsidRDefault="00967375" w:rsidP="0096737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9744A3" w14:textId="77777777" w:rsidR="00967375" w:rsidRPr="00244176" w:rsidRDefault="00967375" w:rsidP="0096737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9744A4" w14:textId="77777777" w:rsidR="00967375" w:rsidRPr="00244176" w:rsidRDefault="00967375" w:rsidP="0096737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A9744A5" w14:textId="42050A3A"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A6" w14:textId="2677339B"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AC"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A8"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A9744A9"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A9744AA" w14:textId="1167095F"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AB" w14:textId="66037F73"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B1"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AD"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A9744AE"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A9744AF" w14:textId="5FC23CB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B0" w14:textId="78461221"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r w:rsidR="00F7595A" w14:paraId="1A9744B6"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B2"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A9744B3"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A9744B4" w14:textId="3429463C"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B5" w14:textId="54990C77"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5">
                  <w:rPr>
                    <w:rFonts w:ascii="Arial" w:hAnsi="Arial" w:cs="Arial"/>
                    <w:color w:val="auto"/>
                  </w:rPr>
                  <w:t>Compliant</w:t>
                </w:r>
              </w:sdtContent>
            </w:sdt>
            <w:r w:rsidR="00967375" w:rsidRPr="00CC646C">
              <w:rPr>
                <w:rFonts w:ascii="Arial" w:hAnsi="Arial" w:cs="Arial"/>
                <w:color w:val="auto"/>
              </w:rPr>
              <w:t xml:space="preserve"> </w:t>
            </w:r>
          </w:p>
        </w:tc>
      </w:tr>
    </w:tbl>
    <w:p w14:paraId="1A9744B7" w14:textId="77777777" w:rsidR="00967375" w:rsidRDefault="00967375" w:rsidP="00967375">
      <w:pPr>
        <w:pStyle w:val="Heading20"/>
      </w:pPr>
      <w:r w:rsidRPr="00A36AA9">
        <w:t>Findings</w:t>
      </w:r>
    </w:p>
    <w:p w14:paraId="402BBF79" w14:textId="77777777" w:rsidR="002B2CAA" w:rsidRPr="002B2CAA" w:rsidRDefault="00967375" w:rsidP="00967375">
      <w:pPr>
        <w:pStyle w:val="NormalArial"/>
      </w:pPr>
      <w:r w:rsidRPr="002B2CAA">
        <w:t xml:space="preserve">The Approved Provider is supporting consumers to live in their homes, choose the care and supports they need whilst respecting their privacy and dignity through the </w:t>
      </w:r>
      <w:r w:rsidR="00A64F82" w:rsidRPr="002B2CAA">
        <w:t>provision of safe care.  The Approved Provider is also providing consumers with current and accurate information</w:t>
      </w:r>
    </w:p>
    <w:p w14:paraId="695D4E29" w14:textId="49B3BE80" w:rsidR="002B2CAA" w:rsidRPr="002B2CAA" w:rsidRDefault="002B2CAA" w:rsidP="002B2CAA">
      <w:pPr>
        <w:rPr>
          <w:rFonts w:ascii="Arial" w:hAnsi="Arial" w:cs="Arial"/>
        </w:rPr>
      </w:pPr>
      <w:r w:rsidRPr="002B2CAA">
        <w:rPr>
          <w:rFonts w:ascii="Arial" w:hAnsi="Arial" w:cs="Arial"/>
        </w:rPr>
        <w:t xml:space="preserve">The Quality Standard for the Home </w:t>
      </w:r>
      <w:r w:rsidR="00AE7DDC">
        <w:rPr>
          <w:rFonts w:ascii="Arial" w:hAnsi="Arial" w:cs="Arial"/>
        </w:rPr>
        <w:t>C</w:t>
      </w:r>
      <w:r w:rsidRPr="002B2CAA">
        <w:rPr>
          <w:rFonts w:ascii="Arial" w:hAnsi="Arial" w:cs="Arial"/>
        </w:rPr>
        <w:t xml:space="preserve">are </w:t>
      </w:r>
      <w:r w:rsidR="00AE7DDC">
        <w:rPr>
          <w:rFonts w:ascii="Arial" w:hAnsi="Arial" w:cs="Arial"/>
        </w:rPr>
        <w:t>P</w:t>
      </w:r>
      <w:r w:rsidRPr="002B2CAA">
        <w:rPr>
          <w:rFonts w:ascii="Arial" w:hAnsi="Arial" w:cs="Arial"/>
        </w:rPr>
        <w:t xml:space="preserve">ackages </w:t>
      </w:r>
      <w:r w:rsidR="00AE7DDC">
        <w:rPr>
          <w:rFonts w:ascii="Arial" w:hAnsi="Arial" w:cs="Arial"/>
        </w:rPr>
        <w:t>S</w:t>
      </w:r>
      <w:r w:rsidRPr="002B2CAA">
        <w:rPr>
          <w:rFonts w:ascii="Arial" w:hAnsi="Arial" w:cs="Arial"/>
        </w:rPr>
        <w:t xml:space="preserve">ervice is assessed as Compliant as six of the six specific requirements have been assessed as Compliant. </w:t>
      </w:r>
    </w:p>
    <w:p w14:paraId="3B8C667E" w14:textId="44CFA283" w:rsidR="002B2CAA" w:rsidRPr="002B2CAA" w:rsidRDefault="002B2CAA" w:rsidP="002B2CAA">
      <w:pPr>
        <w:rPr>
          <w:rFonts w:ascii="Arial" w:eastAsia="Calibri" w:hAnsi="Arial" w:cs="Arial"/>
          <w:i/>
        </w:rPr>
      </w:pPr>
      <w:r w:rsidRPr="002B2CAA">
        <w:rPr>
          <w:rFonts w:ascii="Arial" w:hAnsi="Arial" w:cs="Arial"/>
        </w:rPr>
        <w:t xml:space="preserve">The Quality Standard for the Commonwealth </w:t>
      </w:r>
      <w:r w:rsidR="00AE7DDC">
        <w:rPr>
          <w:rFonts w:ascii="Arial" w:hAnsi="Arial" w:cs="Arial"/>
        </w:rPr>
        <w:t>H</w:t>
      </w:r>
      <w:r w:rsidRPr="002B2CAA">
        <w:rPr>
          <w:rFonts w:ascii="Arial" w:hAnsi="Arial" w:cs="Arial"/>
        </w:rPr>
        <w:t xml:space="preserve">ome </w:t>
      </w:r>
      <w:r w:rsidR="00AE7DDC">
        <w:rPr>
          <w:rFonts w:ascii="Arial" w:hAnsi="Arial" w:cs="Arial"/>
        </w:rPr>
        <w:t>S</w:t>
      </w:r>
      <w:r w:rsidRPr="002B2CAA">
        <w:rPr>
          <w:rFonts w:ascii="Arial" w:hAnsi="Arial" w:cs="Arial"/>
        </w:rPr>
        <w:t xml:space="preserve">upport </w:t>
      </w:r>
      <w:r w:rsidR="00AE7DDC">
        <w:rPr>
          <w:rFonts w:ascii="Arial" w:hAnsi="Arial" w:cs="Arial"/>
        </w:rPr>
        <w:t>P</w:t>
      </w:r>
      <w:r w:rsidRPr="002B2CAA">
        <w:rPr>
          <w:rFonts w:ascii="Arial" w:hAnsi="Arial" w:cs="Arial"/>
        </w:rPr>
        <w:t>rogramme services is assessed as Compliant as six of the six specific requirements have been assessed as Compliant.</w:t>
      </w:r>
    </w:p>
    <w:p w14:paraId="1A9744B8" w14:textId="06AD448E" w:rsidR="00967375" w:rsidRPr="006B4042" w:rsidRDefault="00967375" w:rsidP="00967375">
      <w:pPr>
        <w:pStyle w:val="NormalArial"/>
      </w:pPr>
      <w:r w:rsidRPr="00A36AA9">
        <w:br w:type="page"/>
      </w:r>
    </w:p>
    <w:p w14:paraId="1A9744B9" w14:textId="77777777" w:rsidR="00967375"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F7595A" w14:paraId="1A9744BD"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A9744BA" w14:textId="77777777" w:rsidR="00967375" w:rsidRPr="003217D3" w:rsidRDefault="00967375" w:rsidP="0096737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9744BB" w14:textId="54C61493" w:rsidR="00967375" w:rsidRPr="003217D3" w:rsidRDefault="00967375" w:rsidP="0096737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A9744BC"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4C2"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BE"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A9744BF"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A9744C0" w14:textId="3CCBCE86"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C1" w14:textId="3FC225C3"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C7"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C3"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A9744C4"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A9744C5" w14:textId="38D87081"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C6" w14:textId="36A04FD8"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CE"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C8"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A9744C9"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9744CA" w14:textId="77777777" w:rsidR="00967375" w:rsidRPr="00244176" w:rsidRDefault="00967375" w:rsidP="0096737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9744CB" w14:textId="77777777" w:rsidR="00967375" w:rsidRPr="00244176" w:rsidRDefault="00967375" w:rsidP="0096737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A9744CC" w14:textId="5D77A4DB"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CD" w14:textId="57DC1DE9"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D3"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CF"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A9744D0"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A9744D1" w14:textId="36093A79"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D2" w14:textId="1209D96C"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D8"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4D4" w14:textId="77777777" w:rsidR="00967375" w:rsidRPr="008D640F" w:rsidRDefault="00967375" w:rsidP="00967375">
            <w:pPr>
              <w:spacing w:line="22" w:lineRule="atLeast"/>
              <w:rPr>
                <w:rFonts w:ascii="Arial" w:hAnsi="Arial" w:cs="Arial"/>
                <w:color w:val="auto"/>
              </w:rPr>
            </w:pPr>
            <w:r w:rsidRPr="008D640F">
              <w:rPr>
                <w:rFonts w:ascii="Arial" w:hAnsi="Arial" w:cs="Arial"/>
                <w:color w:val="auto"/>
              </w:rPr>
              <w:t>Requirement 2(3)(e)</w:t>
            </w:r>
          </w:p>
        </w:tc>
        <w:tc>
          <w:tcPr>
            <w:tcW w:w="5291" w:type="dxa"/>
            <w:shd w:val="clear" w:color="auto" w:fill="auto"/>
            <w:vAlign w:val="top"/>
          </w:tcPr>
          <w:p w14:paraId="1A9744D5" w14:textId="77777777" w:rsidR="00967375" w:rsidRPr="008D640F"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40F">
              <w:rPr>
                <w:rFonts w:ascii="Arial" w:hAnsi="Arial" w:cs="Arial"/>
                <w:color w:val="auto"/>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A9744D6" w14:textId="154205DC"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shd w:val="clear" w:color="auto" w:fill="auto"/>
            <w:vAlign w:val="top"/>
          </w:tcPr>
          <w:p w14:paraId="1A9744D7" w14:textId="6D06566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bl>
    <w:bookmarkEnd w:id="2"/>
    <w:p w14:paraId="1A9744D9" w14:textId="77777777" w:rsidR="00967375" w:rsidRDefault="00967375" w:rsidP="00967375">
      <w:pPr>
        <w:pStyle w:val="Heading20"/>
        <w:tabs>
          <w:tab w:val="left" w:pos="1890"/>
        </w:tabs>
      </w:pPr>
      <w:r w:rsidRPr="00A36AA9">
        <w:t>Findings</w:t>
      </w:r>
    </w:p>
    <w:p w14:paraId="3FEBA5F0" w14:textId="6450F021" w:rsidR="00837B11" w:rsidRDefault="003260A4" w:rsidP="002B2CAA">
      <w:pPr>
        <w:rPr>
          <w:rFonts w:ascii="Arial" w:hAnsi="Arial" w:cs="Arial"/>
        </w:rPr>
      </w:pPr>
      <w:r>
        <w:rPr>
          <w:rFonts w:ascii="Arial" w:hAnsi="Arial" w:cs="Arial"/>
        </w:rPr>
        <w:t>The Assessment Team’s report has noted that the Approved Provider has not complied with requirement 2(3)(e)</w:t>
      </w:r>
      <w:r w:rsidR="00837B11">
        <w:rPr>
          <w:rFonts w:ascii="Arial" w:hAnsi="Arial" w:cs="Arial"/>
        </w:rPr>
        <w:t xml:space="preserve">.  </w:t>
      </w:r>
      <w:r>
        <w:rPr>
          <w:rFonts w:ascii="Arial" w:hAnsi="Arial" w:cs="Arial"/>
        </w:rPr>
        <w:t xml:space="preserve">The report states that ‘most consumers and or their representatives asserted that the Approved Provider responds to changes in their needs.  With staff reporting that </w:t>
      </w:r>
      <w:r w:rsidR="00837B11">
        <w:rPr>
          <w:rFonts w:ascii="Arial" w:hAnsi="Arial" w:cs="Arial"/>
        </w:rPr>
        <w:t xml:space="preserve">assessments of consumers current needs </w:t>
      </w:r>
      <w:r w:rsidR="008D640F">
        <w:rPr>
          <w:rFonts w:ascii="Arial" w:hAnsi="Arial" w:cs="Arial"/>
        </w:rPr>
        <w:t>are</w:t>
      </w:r>
      <w:r w:rsidR="00837B11">
        <w:rPr>
          <w:rFonts w:ascii="Arial" w:hAnsi="Arial" w:cs="Arial"/>
        </w:rPr>
        <w:t xml:space="preserve"> based on an automated dates that are generated within the organisations care planning system.  Although care review dates are automatically generated </w:t>
      </w:r>
      <w:proofErr w:type="gramStart"/>
      <w:r w:rsidR="00837B11">
        <w:rPr>
          <w:rFonts w:ascii="Arial" w:hAnsi="Arial" w:cs="Arial"/>
        </w:rPr>
        <w:t>it would appear that there</w:t>
      </w:r>
      <w:proofErr w:type="gramEnd"/>
      <w:r w:rsidR="00837B11">
        <w:rPr>
          <w:rFonts w:ascii="Arial" w:hAnsi="Arial" w:cs="Arial"/>
        </w:rPr>
        <w:t xml:space="preserve"> is no procedure to ensure that the review is actually carried out, with the system generating a new review date once the original date has passed.</w:t>
      </w:r>
    </w:p>
    <w:p w14:paraId="1B9CD396" w14:textId="1711B186" w:rsidR="00F7453A" w:rsidRDefault="00837B11" w:rsidP="002B2CAA">
      <w:pPr>
        <w:rPr>
          <w:rFonts w:ascii="Arial" w:hAnsi="Arial" w:cs="Arial"/>
        </w:rPr>
      </w:pPr>
      <w:r>
        <w:rPr>
          <w:rFonts w:ascii="Arial" w:hAnsi="Arial" w:cs="Arial"/>
        </w:rPr>
        <w:t xml:space="preserve">The files of 4 CHSP consumers were </w:t>
      </w:r>
      <w:proofErr w:type="gramStart"/>
      <w:r>
        <w:rPr>
          <w:rFonts w:ascii="Arial" w:hAnsi="Arial" w:cs="Arial"/>
        </w:rPr>
        <w:t>reviewed</w:t>
      </w:r>
      <w:proofErr w:type="gramEnd"/>
      <w:r>
        <w:rPr>
          <w:rFonts w:ascii="Arial" w:hAnsi="Arial" w:cs="Arial"/>
        </w:rPr>
        <w:t xml:space="preserve"> and it revealed that care assessment reviews were conducted in the previous 12 months.  However, 1 consumer has reported that change</w:t>
      </w:r>
      <w:r w:rsidR="006C68F3">
        <w:rPr>
          <w:rFonts w:ascii="Arial" w:hAnsi="Arial" w:cs="Arial"/>
        </w:rPr>
        <w:t>s</w:t>
      </w:r>
      <w:r>
        <w:rPr>
          <w:rFonts w:ascii="Arial" w:hAnsi="Arial" w:cs="Arial"/>
        </w:rPr>
        <w:t xml:space="preserve"> in </w:t>
      </w:r>
      <w:r>
        <w:rPr>
          <w:rFonts w:ascii="Arial" w:hAnsi="Arial" w:cs="Arial"/>
        </w:rPr>
        <w:lastRenderedPageBreak/>
        <w:t>their physical condition and needs have not resulted in a review of the consumer</w:t>
      </w:r>
      <w:r w:rsidR="006C68F3">
        <w:rPr>
          <w:rFonts w:ascii="Arial" w:hAnsi="Arial" w:cs="Arial"/>
        </w:rPr>
        <w:t>’</w:t>
      </w:r>
      <w:r>
        <w:rPr>
          <w:rFonts w:ascii="Arial" w:hAnsi="Arial" w:cs="Arial"/>
        </w:rPr>
        <w:t xml:space="preserve">s care and services. A care review had not been carried out </w:t>
      </w:r>
      <w:proofErr w:type="gramStart"/>
      <w:r>
        <w:rPr>
          <w:rFonts w:ascii="Arial" w:hAnsi="Arial" w:cs="Arial"/>
        </w:rPr>
        <w:t>despite the fact that</w:t>
      </w:r>
      <w:proofErr w:type="gramEnd"/>
      <w:r>
        <w:rPr>
          <w:rFonts w:ascii="Arial" w:hAnsi="Arial" w:cs="Arial"/>
        </w:rPr>
        <w:t xml:space="preserve"> the consumer had been hospitalised on 3 occasions between June 2021 and June 2022.</w:t>
      </w:r>
      <w:r w:rsidR="00F7453A">
        <w:rPr>
          <w:rFonts w:ascii="Arial" w:hAnsi="Arial" w:cs="Arial"/>
        </w:rPr>
        <w:t xml:space="preserve">  Although it is unfortunate that this consumer has not been the subject of a care review, it is noted that he lives with his carer who is also his representative and therefore assistance can be summonsed if a serious incident arises.  </w:t>
      </w:r>
    </w:p>
    <w:p w14:paraId="69473D68" w14:textId="0B832C31" w:rsidR="00F7453A" w:rsidRDefault="00F7453A" w:rsidP="002B2CAA">
      <w:pPr>
        <w:rPr>
          <w:rFonts w:ascii="Arial" w:hAnsi="Arial" w:cs="Arial"/>
        </w:rPr>
      </w:pPr>
      <w:r>
        <w:rPr>
          <w:rFonts w:ascii="Arial" w:hAnsi="Arial" w:cs="Arial"/>
        </w:rPr>
        <w:t>When interviewed about the lack of care and service to this consumer the Approved Provider has indicated that the organisation has had difficulties with staffing and other issues</w:t>
      </w:r>
      <w:r w:rsidR="00837B11">
        <w:rPr>
          <w:rFonts w:ascii="Arial" w:hAnsi="Arial" w:cs="Arial"/>
        </w:rPr>
        <w:t xml:space="preserve"> </w:t>
      </w:r>
      <w:r>
        <w:rPr>
          <w:rFonts w:ascii="Arial" w:hAnsi="Arial" w:cs="Arial"/>
        </w:rPr>
        <w:t xml:space="preserve">from July 2021 until recent </w:t>
      </w:r>
      <w:r w:rsidR="008326E3">
        <w:rPr>
          <w:rFonts w:ascii="Arial" w:hAnsi="Arial" w:cs="Arial"/>
        </w:rPr>
        <w:t>times,</w:t>
      </w:r>
      <w:r>
        <w:rPr>
          <w:rFonts w:ascii="Arial" w:hAnsi="Arial" w:cs="Arial"/>
        </w:rPr>
        <w:t xml:space="preserve"> but it has given an undertaking that it has identified other customers who need a care review and they have commenced</w:t>
      </w:r>
      <w:r w:rsidR="00A017AB">
        <w:rPr>
          <w:rFonts w:ascii="Arial" w:hAnsi="Arial" w:cs="Arial"/>
        </w:rPr>
        <w:t xml:space="preserve"> this</w:t>
      </w:r>
      <w:r>
        <w:rPr>
          <w:rFonts w:ascii="Arial" w:hAnsi="Arial" w:cs="Arial"/>
        </w:rPr>
        <w:t xml:space="preserve"> process.</w:t>
      </w:r>
    </w:p>
    <w:p w14:paraId="0774E389" w14:textId="061A4983" w:rsidR="005D2B4D" w:rsidRPr="002B2CAA" w:rsidRDefault="00F7453A" w:rsidP="005D2B4D">
      <w:pPr>
        <w:rPr>
          <w:rFonts w:ascii="Arial" w:eastAsia="Calibri" w:hAnsi="Arial" w:cs="Arial"/>
          <w:i/>
        </w:rPr>
      </w:pPr>
      <w:r>
        <w:rPr>
          <w:rFonts w:ascii="Arial" w:hAnsi="Arial" w:cs="Arial"/>
        </w:rPr>
        <w:t>In consider</w:t>
      </w:r>
      <w:r w:rsidR="00A017AB">
        <w:rPr>
          <w:rFonts w:ascii="Arial" w:hAnsi="Arial" w:cs="Arial"/>
        </w:rPr>
        <w:t xml:space="preserve">ing </w:t>
      </w:r>
      <w:proofErr w:type="gramStart"/>
      <w:r>
        <w:rPr>
          <w:rFonts w:ascii="Arial" w:hAnsi="Arial" w:cs="Arial"/>
        </w:rPr>
        <w:t>whether or not</w:t>
      </w:r>
      <w:proofErr w:type="gramEnd"/>
      <w:r>
        <w:rPr>
          <w:rFonts w:ascii="Arial" w:hAnsi="Arial" w:cs="Arial"/>
        </w:rPr>
        <w:t xml:space="preserve"> the Approved Provider has not complied with Section 2(3)(e)</w:t>
      </w:r>
      <w:r w:rsidR="005D2B4D">
        <w:rPr>
          <w:rFonts w:ascii="Arial" w:hAnsi="Arial" w:cs="Arial"/>
        </w:rPr>
        <w:t xml:space="preserve">.  </w:t>
      </w:r>
      <w:r>
        <w:rPr>
          <w:rFonts w:ascii="Arial" w:hAnsi="Arial" w:cs="Arial"/>
        </w:rPr>
        <w:t>I have reviewed the ‘Guidance and Resources for providers to support the Aged Care Quality Standards issued by the Aged Care Quality and Safety Commission and I note that Standard 2 is linked to Standards 1, 3, 4</w:t>
      </w:r>
      <w:r w:rsidR="005D2B4D">
        <w:rPr>
          <w:rFonts w:ascii="Arial" w:hAnsi="Arial" w:cs="Arial"/>
        </w:rPr>
        <w:t>,</w:t>
      </w:r>
      <w:r>
        <w:rPr>
          <w:rFonts w:ascii="Arial" w:hAnsi="Arial" w:cs="Arial"/>
        </w:rPr>
        <w:t xml:space="preserve"> 7 and 8</w:t>
      </w:r>
      <w:r w:rsidR="00837B11">
        <w:rPr>
          <w:rFonts w:ascii="Arial" w:hAnsi="Arial" w:cs="Arial"/>
        </w:rPr>
        <w:t>.</w:t>
      </w:r>
      <w:r w:rsidR="006C68F3">
        <w:rPr>
          <w:rFonts w:ascii="Arial" w:hAnsi="Arial" w:cs="Arial"/>
        </w:rPr>
        <w:t xml:space="preserve">  </w:t>
      </w:r>
      <w:r w:rsidR="00B82AD4">
        <w:rPr>
          <w:rFonts w:ascii="Arial" w:hAnsi="Arial" w:cs="Arial"/>
        </w:rPr>
        <w:t>T</w:t>
      </w:r>
      <w:r w:rsidR="006C68F3">
        <w:rPr>
          <w:rFonts w:ascii="Arial" w:hAnsi="Arial" w:cs="Arial"/>
        </w:rPr>
        <w:t>he Approved Provider has met all its obligations under the linked Standards and it was also compliant with the other requirements under Standard 2</w:t>
      </w:r>
      <w:r w:rsidR="005D2B4D">
        <w:rPr>
          <w:rFonts w:ascii="Arial" w:hAnsi="Arial" w:cs="Arial"/>
        </w:rPr>
        <w:t xml:space="preserve">.  </w:t>
      </w:r>
      <w:r w:rsidR="008D640F">
        <w:rPr>
          <w:rFonts w:ascii="Arial" w:hAnsi="Arial" w:cs="Arial"/>
        </w:rPr>
        <w:t xml:space="preserve">It is noted that the Approved Provider has a computerised care planning system which does in fact automatically generate reminder dates and that a review of 4 consumer files suggests that the system is generally effective.  </w:t>
      </w:r>
      <w:r w:rsidR="005D2B4D">
        <w:rPr>
          <w:rFonts w:ascii="Arial" w:hAnsi="Arial" w:cs="Arial"/>
        </w:rPr>
        <w:t xml:space="preserve">When I take into consideration that the Approved Provider is currently providing care and services to 208 consumers and taking a holistic view of the Assessment Team’s report I have reasonable grounds to believe that </w:t>
      </w:r>
      <w:r w:rsidR="00A017AB">
        <w:rPr>
          <w:rFonts w:ascii="Arial" w:hAnsi="Arial" w:cs="Arial"/>
        </w:rPr>
        <w:t xml:space="preserve">on balance </w:t>
      </w:r>
      <w:r w:rsidR="005D2B4D">
        <w:rPr>
          <w:rFonts w:ascii="Arial" w:hAnsi="Arial" w:cs="Arial"/>
        </w:rPr>
        <w:t xml:space="preserve">the Approved Provider is complying with requirement 2(3)(e). </w:t>
      </w:r>
    </w:p>
    <w:p w14:paraId="7E6DD6A2" w14:textId="4AEE2EAC" w:rsidR="002B2CAA" w:rsidRPr="002B2CAA" w:rsidRDefault="002B2CAA" w:rsidP="002B2CAA">
      <w:pPr>
        <w:rPr>
          <w:rFonts w:ascii="Arial" w:hAnsi="Arial" w:cs="Arial"/>
        </w:rPr>
      </w:pPr>
      <w:r w:rsidRPr="002B2CAA">
        <w:rPr>
          <w:rFonts w:ascii="Arial" w:hAnsi="Arial" w:cs="Arial"/>
        </w:rPr>
        <w:t xml:space="preserve">The Quality Standard for the Home </w:t>
      </w:r>
      <w:r w:rsidR="00A017AB">
        <w:rPr>
          <w:rFonts w:ascii="Arial" w:hAnsi="Arial" w:cs="Arial"/>
        </w:rPr>
        <w:t>C</w:t>
      </w:r>
      <w:r w:rsidRPr="002B2CAA">
        <w:rPr>
          <w:rFonts w:ascii="Arial" w:hAnsi="Arial" w:cs="Arial"/>
        </w:rPr>
        <w:t>are</w:t>
      </w:r>
      <w:r w:rsidR="00A017AB">
        <w:rPr>
          <w:rFonts w:ascii="Arial" w:hAnsi="Arial" w:cs="Arial"/>
        </w:rPr>
        <w:t xml:space="preserve"> P</w:t>
      </w:r>
      <w:r w:rsidRPr="002B2CAA">
        <w:rPr>
          <w:rFonts w:ascii="Arial" w:hAnsi="Arial" w:cs="Arial"/>
        </w:rPr>
        <w:t xml:space="preserve">ackages </w:t>
      </w:r>
      <w:r w:rsidR="00A017AB">
        <w:rPr>
          <w:rFonts w:ascii="Arial" w:hAnsi="Arial" w:cs="Arial"/>
        </w:rPr>
        <w:t>S</w:t>
      </w:r>
      <w:r w:rsidRPr="002B2CAA">
        <w:rPr>
          <w:rFonts w:ascii="Arial" w:hAnsi="Arial" w:cs="Arial"/>
        </w:rPr>
        <w:t xml:space="preserve">ervice is assessed as Compliant as six of the six specific requirements have been assessed as Compliant. </w:t>
      </w:r>
    </w:p>
    <w:p w14:paraId="56CFF159" w14:textId="0C2ABBE6" w:rsidR="002B2CAA" w:rsidRDefault="002B2CAA" w:rsidP="002B2CAA">
      <w:pPr>
        <w:rPr>
          <w:rFonts w:ascii="Arial" w:hAnsi="Arial" w:cs="Arial"/>
        </w:rPr>
      </w:pPr>
      <w:r w:rsidRPr="002B2CAA">
        <w:rPr>
          <w:rFonts w:ascii="Arial" w:hAnsi="Arial" w:cs="Arial"/>
        </w:rPr>
        <w:t xml:space="preserve">The Quality Standard for the Commonwealth </w:t>
      </w:r>
      <w:r w:rsidR="00A017AB">
        <w:rPr>
          <w:rFonts w:ascii="Arial" w:hAnsi="Arial" w:cs="Arial"/>
        </w:rPr>
        <w:t>H</w:t>
      </w:r>
      <w:r w:rsidRPr="002B2CAA">
        <w:rPr>
          <w:rFonts w:ascii="Arial" w:hAnsi="Arial" w:cs="Arial"/>
        </w:rPr>
        <w:t xml:space="preserve">ome </w:t>
      </w:r>
      <w:r w:rsidR="00A017AB">
        <w:rPr>
          <w:rFonts w:ascii="Arial" w:hAnsi="Arial" w:cs="Arial"/>
        </w:rPr>
        <w:t>S</w:t>
      </w:r>
      <w:r w:rsidRPr="002B2CAA">
        <w:rPr>
          <w:rFonts w:ascii="Arial" w:hAnsi="Arial" w:cs="Arial"/>
        </w:rPr>
        <w:t xml:space="preserve">upport </w:t>
      </w:r>
      <w:r w:rsidR="00A017AB">
        <w:rPr>
          <w:rFonts w:ascii="Arial" w:hAnsi="Arial" w:cs="Arial"/>
        </w:rPr>
        <w:t>P</w:t>
      </w:r>
      <w:r w:rsidRPr="002B2CAA">
        <w:rPr>
          <w:rFonts w:ascii="Arial" w:hAnsi="Arial" w:cs="Arial"/>
        </w:rPr>
        <w:t>rogramme services is assessed as Compliant as six of the six specific requirements have been assessed as Compliant.</w:t>
      </w:r>
    </w:p>
    <w:p w14:paraId="1A9744DA" w14:textId="0062C17E" w:rsidR="00967375" w:rsidRPr="006B4042" w:rsidRDefault="00967375" w:rsidP="00967375">
      <w:pPr>
        <w:pStyle w:val="NormalArial"/>
      </w:pPr>
      <w:r w:rsidRPr="006B4042">
        <w:br w:type="page"/>
      </w:r>
    </w:p>
    <w:p w14:paraId="1A9744DB" w14:textId="77777777" w:rsidR="00967375"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7595A" w14:paraId="1A9744DF"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744DC" w14:textId="77777777" w:rsidR="00967375" w:rsidRPr="003217D3" w:rsidRDefault="00967375" w:rsidP="0096737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744DD" w14:textId="75CF7BB1"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744DE"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4E7"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0"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1"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9744E2" w14:textId="77777777" w:rsidR="00967375" w:rsidRPr="00244176" w:rsidRDefault="00967375" w:rsidP="0096737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9744E3" w14:textId="77777777" w:rsidR="00967375" w:rsidRPr="00244176" w:rsidRDefault="00967375" w:rsidP="0096737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9744E4" w14:textId="77777777" w:rsidR="00967375" w:rsidRPr="00244176" w:rsidRDefault="00967375" w:rsidP="0096737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5" w14:textId="2D2AE67C"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6" w14:textId="594E25F5"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EC"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8"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9"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A" w14:textId="4681BBDE"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B" w14:textId="7B986212"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F1"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D" w14:textId="77777777" w:rsidR="00967375" w:rsidRPr="00244176" w:rsidRDefault="00967375" w:rsidP="0096737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E" w14:textId="77777777" w:rsidR="00967375" w:rsidRPr="00244176" w:rsidRDefault="00967375" w:rsidP="009673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EF" w14:textId="6B53BD45"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0" w14:textId="02F811ED"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F6"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2"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3"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4" w14:textId="49ECE68E"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5" w14:textId="10C79CD2"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4FB"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7"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8"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9" w14:textId="78B3BDE8"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A" w14:textId="09B36868"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500"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C"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D"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E" w14:textId="5045493E"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4FF" w14:textId="6278278C"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r w:rsidR="00F7595A" w14:paraId="1A974507"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501"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502"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974503" w14:textId="77777777" w:rsidR="00967375" w:rsidRPr="00244176" w:rsidRDefault="00967375" w:rsidP="0096737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A974504" w14:textId="77777777" w:rsidR="00967375" w:rsidRPr="00244176" w:rsidRDefault="00967375" w:rsidP="0096737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505" w14:textId="1BDA12E1"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74506" w14:textId="2E5282B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0F4C">
                  <w:rPr>
                    <w:rFonts w:ascii="Arial" w:hAnsi="Arial" w:cs="Arial"/>
                    <w:color w:val="auto"/>
                  </w:rPr>
                  <w:t>Compliant</w:t>
                </w:r>
              </w:sdtContent>
            </w:sdt>
            <w:r w:rsidR="00967375" w:rsidRPr="00CC646C">
              <w:rPr>
                <w:rFonts w:ascii="Arial" w:hAnsi="Arial" w:cs="Arial"/>
                <w:color w:val="auto"/>
              </w:rPr>
              <w:t xml:space="preserve"> </w:t>
            </w:r>
          </w:p>
        </w:tc>
      </w:tr>
    </w:tbl>
    <w:bookmarkEnd w:id="3"/>
    <w:p w14:paraId="1A974508" w14:textId="77777777" w:rsidR="00967375" w:rsidRDefault="00967375" w:rsidP="00967375">
      <w:pPr>
        <w:pStyle w:val="Heading20"/>
      </w:pPr>
      <w:r w:rsidRPr="00A36AA9">
        <w:t>Findings</w:t>
      </w:r>
    </w:p>
    <w:p w14:paraId="5CBA590D" w14:textId="5E3143FA" w:rsidR="002B2CAA" w:rsidRDefault="00B33EA2" w:rsidP="00967375">
      <w:pPr>
        <w:pStyle w:val="NormalArial"/>
      </w:pPr>
      <w:r>
        <w:t>The Approved Provider is managing high impact and high prevalence risks for consumers and referring them to medical and allied health professionals in a timely manner.  Further to this, the Approved Provider is delivering personal care to consumers based on their needs and preferences</w:t>
      </w:r>
      <w:r w:rsidR="005D2B4D">
        <w:t xml:space="preserve">.  I have noted that in the introduction to Standard 3 in the Assessment Team’s </w:t>
      </w:r>
      <w:r w:rsidR="005D2B4D">
        <w:lastRenderedPageBreak/>
        <w:t xml:space="preserve">report there is a notation that the Approved Provider has not met the Standard in relation to HCP.  I have reviewed the assessment notes of the 6 requirements of this standard and I cannot see where the Assessment Team has provided evidence to support the assertion that this Standard has not been met for HCP.  I also note that the Approved Providers </w:t>
      </w:r>
      <w:r w:rsidR="00497517">
        <w:t>compliance</w:t>
      </w:r>
      <w:r w:rsidR="005D2B4D">
        <w:t xml:space="preserve"> with requirement 3(3)(c) for CHSP has not been assessed.</w:t>
      </w:r>
      <w:r w:rsidR="007852F7">
        <w:t xml:space="preserve">  </w:t>
      </w:r>
      <w:proofErr w:type="gramStart"/>
      <w:r w:rsidR="007852F7">
        <w:t>It would appear that the</w:t>
      </w:r>
      <w:proofErr w:type="gramEnd"/>
      <w:r w:rsidR="007852F7">
        <w:t xml:space="preserve"> Approved Provider does not provide palliative care for CHSP consumers.  However, it does provide a service to a CHSP consumer who is being provided palliative care services by a</w:t>
      </w:r>
      <w:r w:rsidR="003E7DEB">
        <w:t xml:space="preserve">nother </w:t>
      </w:r>
      <w:r w:rsidR="007852F7">
        <w:t>organisation. The Approved Provider has indicated that where one of its consumers is nearing end of life, the consumer receives a consultation from a Registered Nurse to determine their care needs and</w:t>
      </w:r>
      <w:r w:rsidR="003E7DEB">
        <w:t xml:space="preserve"> to</w:t>
      </w:r>
      <w:r w:rsidR="007852F7">
        <w:t xml:space="preserve"> inform care directives. </w:t>
      </w:r>
      <w:r w:rsidR="005D2B4D">
        <w:t xml:space="preserve"> </w:t>
      </w:r>
    </w:p>
    <w:p w14:paraId="73F7344A" w14:textId="3E46C28E" w:rsidR="002B2CAA" w:rsidRPr="00BE6291" w:rsidRDefault="002B2CAA" w:rsidP="002B2CAA">
      <w:pPr>
        <w:rPr>
          <w:rFonts w:ascii="Arial" w:hAnsi="Arial" w:cs="Arial"/>
        </w:rPr>
      </w:pPr>
      <w:r w:rsidRPr="00BE6291">
        <w:rPr>
          <w:rFonts w:ascii="Arial" w:hAnsi="Arial" w:cs="Arial"/>
        </w:rPr>
        <w:t xml:space="preserve">The Quality Standard for the Home care packages service is assessed as Compliant as </w:t>
      </w:r>
      <w:r>
        <w:rPr>
          <w:rFonts w:ascii="Arial" w:hAnsi="Arial" w:cs="Arial"/>
        </w:rPr>
        <w:t>seven</w:t>
      </w:r>
      <w:r w:rsidRPr="00BE6291">
        <w:rPr>
          <w:rFonts w:ascii="Arial" w:hAnsi="Arial" w:cs="Arial"/>
        </w:rPr>
        <w:t xml:space="preserve"> of the </w:t>
      </w:r>
      <w:r>
        <w:rPr>
          <w:rFonts w:ascii="Arial" w:hAnsi="Arial" w:cs="Arial"/>
        </w:rPr>
        <w:t>seven</w:t>
      </w:r>
      <w:r w:rsidRPr="00BE6291">
        <w:rPr>
          <w:rFonts w:ascii="Arial" w:hAnsi="Arial" w:cs="Arial"/>
        </w:rPr>
        <w:t xml:space="preserve"> specific requirements have been assessed as Compliant. </w:t>
      </w:r>
    </w:p>
    <w:p w14:paraId="6D9E02A7" w14:textId="0B8C68E0" w:rsidR="002B2CAA" w:rsidRPr="00BE6291" w:rsidRDefault="002B2CAA" w:rsidP="002B2CAA">
      <w:pPr>
        <w:rPr>
          <w:rFonts w:ascii="Arial" w:eastAsia="Calibri" w:hAnsi="Arial" w:cs="Arial"/>
          <w:i/>
        </w:rPr>
      </w:pPr>
      <w:r w:rsidRPr="00BE6291">
        <w:rPr>
          <w:rFonts w:ascii="Arial" w:hAnsi="Arial" w:cs="Arial"/>
        </w:rPr>
        <w:t xml:space="preserve">The Quality Standard for the Commonwealth home support programme services is assessed as Compliant as </w:t>
      </w:r>
      <w:r>
        <w:rPr>
          <w:rFonts w:ascii="Arial" w:hAnsi="Arial" w:cs="Arial"/>
        </w:rPr>
        <w:t>seven</w:t>
      </w:r>
      <w:r w:rsidRPr="00BE6291">
        <w:rPr>
          <w:rFonts w:ascii="Arial" w:hAnsi="Arial" w:cs="Arial"/>
        </w:rPr>
        <w:t xml:space="preserve"> of the </w:t>
      </w:r>
      <w:r>
        <w:rPr>
          <w:rFonts w:ascii="Arial" w:hAnsi="Arial" w:cs="Arial"/>
        </w:rPr>
        <w:t>seven</w:t>
      </w:r>
      <w:r w:rsidRPr="00BE6291">
        <w:rPr>
          <w:rFonts w:ascii="Arial" w:hAnsi="Arial" w:cs="Arial"/>
        </w:rPr>
        <w:t xml:space="preserve"> specific requirements have been assessed as Compliant.</w:t>
      </w:r>
    </w:p>
    <w:p w14:paraId="1A974509" w14:textId="42233BCF" w:rsidR="00967375" w:rsidRPr="006B4042" w:rsidRDefault="00967375" w:rsidP="00967375">
      <w:pPr>
        <w:pStyle w:val="NormalArial"/>
      </w:pPr>
      <w:r w:rsidRPr="006B4042">
        <w:br w:type="page"/>
      </w:r>
    </w:p>
    <w:p w14:paraId="1A97450A" w14:textId="77777777" w:rsidR="00967375" w:rsidRPr="00A36AA9"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7595A" w14:paraId="1A97450E"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A97450B" w14:textId="77777777" w:rsidR="00967375" w:rsidRPr="00991076" w:rsidRDefault="00967375" w:rsidP="0096737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A97450C" w14:textId="424C701B" w:rsidR="00967375" w:rsidRPr="00991076"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w:t>
            </w:r>
            <w:r w:rsidR="00C04F34">
              <w:rPr>
                <w:rFonts w:ascii="Arial" w:hAnsi="Arial" w:cs="Arial"/>
                <w:color w:val="FFFFFF" w:themeColor="background1"/>
              </w:rPr>
              <w:t>P</w:t>
            </w:r>
          </w:p>
        </w:tc>
        <w:tc>
          <w:tcPr>
            <w:tcW w:w="1896" w:type="dxa"/>
            <w:tcBorders>
              <w:bottom w:val="single" w:sz="4" w:space="0" w:color="BFBFBF" w:themeColor="background1" w:themeShade="BF"/>
            </w:tcBorders>
          </w:tcPr>
          <w:p w14:paraId="1A97450D" w14:textId="77777777" w:rsidR="00967375" w:rsidRPr="00991076"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7595A" w14:paraId="1A974513"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0F"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A974510"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A974511" w14:textId="1C62454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12" w14:textId="64966CE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18"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14"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A974515"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A974516" w14:textId="4BDC3EF6"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17" w14:textId="4917EAE4"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20"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19"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A97451A"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97451B" w14:textId="77777777" w:rsidR="00967375" w:rsidRPr="00244176" w:rsidRDefault="00967375" w:rsidP="009673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97451C" w14:textId="77777777" w:rsidR="00967375" w:rsidRPr="00244176" w:rsidRDefault="00967375" w:rsidP="009673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97451D" w14:textId="77777777" w:rsidR="00967375" w:rsidRPr="00244176" w:rsidRDefault="00967375" w:rsidP="0096737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A97451E" w14:textId="18195743"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1F" w14:textId="5C07A252"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25"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21"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A974522"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A974523" w14:textId="745DF523"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24" w14:textId="2941136F"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2A"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26"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A974527"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A974528" w14:textId="70503F7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29" w14:textId="4C9D196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2F"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2B"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A97452C"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A97452D" w14:textId="47A05837"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shd w:val="clear" w:color="auto" w:fill="auto"/>
            <w:vAlign w:val="top"/>
          </w:tcPr>
          <w:p w14:paraId="1A97452E" w14:textId="582E27B2"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r w:rsidR="00F7595A" w14:paraId="1A974534"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A974530"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A974531"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A974532" w14:textId="3DDD79BE"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c>
          <w:tcPr>
            <w:tcW w:w="1896" w:type="dxa"/>
            <w:vAlign w:val="top"/>
          </w:tcPr>
          <w:p w14:paraId="1A974533" w14:textId="7870312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2E66">
                  <w:rPr>
                    <w:rFonts w:ascii="Arial" w:hAnsi="Arial" w:cs="Arial"/>
                    <w:color w:val="auto"/>
                  </w:rPr>
                  <w:t>Compliant</w:t>
                </w:r>
              </w:sdtContent>
            </w:sdt>
            <w:r w:rsidR="00967375" w:rsidRPr="00CC646C">
              <w:rPr>
                <w:rFonts w:ascii="Arial" w:hAnsi="Arial" w:cs="Arial"/>
                <w:color w:val="auto"/>
              </w:rPr>
              <w:t xml:space="preserve"> </w:t>
            </w:r>
          </w:p>
        </w:tc>
      </w:tr>
    </w:tbl>
    <w:p w14:paraId="1A974535" w14:textId="77777777" w:rsidR="00967375" w:rsidRDefault="00967375" w:rsidP="00967375">
      <w:pPr>
        <w:pStyle w:val="Heading20"/>
      </w:pPr>
      <w:r w:rsidRPr="00A36AA9">
        <w:t>Findings</w:t>
      </w:r>
    </w:p>
    <w:p w14:paraId="034E68DC" w14:textId="77777777" w:rsidR="00253A52" w:rsidRDefault="00A967EF" w:rsidP="00967375">
      <w:pPr>
        <w:pStyle w:val="NormalArial"/>
      </w:pPr>
      <w:r>
        <w:t>The Approved Provider is optimising its service to consumers by providing emotional and professional support when they are feeling low.  The Approved Provider supplies quality equipment to suit their needs and supports the consumers independence and wellbeing at home and in the community</w:t>
      </w:r>
      <w:r w:rsidR="00253A52">
        <w:t>.</w:t>
      </w:r>
    </w:p>
    <w:p w14:paraId="721966CF" w14:textId="4831E4DF" w:rsidR="00253A52" w:rsidRPr="00BE6291" w:rsidRDefault="00253A52" w:rsidP="00253A52">
      <w:pPr>
        <w:rPr>
          <w:rFonts w:ascii="Arial" w:hAnsi="Arial" w:cs="Arial"/>
        </w:rPr>
      </w:pPr>
      <w:r w:rsidRPr="00BE6291">
        <w:rPr>
          <w:rFonts w:ascii="Arial" w:hAnsi="Arial" w:cs="Arial"/>
        </w:rPr>
        <w:t xml:space="preserve">The Quality Standard for the Home </w:t>
      </w:r>
      <w:r w:rsidR="008B36F6">
        <w:rPr>
          <w:rFonts w:ascii="Arial" w:hAnsi="Arial" w:cs="Arial"/>
        </w:rPr>
        <w:t>C</w:t>
      </w:r>
      <w:r w:rsidRPr="00BE6291">
        <w:rPr>
          <w:rFonts w:ascii="Arial" w:hAnsi="Arial" w:cs="Arial"/>
        </w:rPr>
        <w:t xml:space="preserve">are </w:t>
      </w:r>
      <w:r w:rsidR="008B36F6">
        <w:rPr>
          <w:rFonts w:ascii="Arial" w:hAnsi="Arial" w:cs="Arial"/>
        </w:rPr>
        <w:t>P</w:t>
      </w:r>
      <w:r w:rsidRPr="00BE6291">
        <w:rPr>
          <w:rFonts w:ascii="Arial" w:hAnsi="Arial" w:cs="Arial"/>
        </w:rPr>
        <w:t xml:space="preserve">ackages </w:t>
      </w:r>
      <w:r w:rsidR="003E7DEB">
        <w:rPr>
          <w:rFonts w:ascii="Arial" w:hAnsi="Arial" w:cs="Arial"/>
        </w:rPr>
        <w:t>S</w:t>
      </w:r>
      <w:r w:rsidRPr="00BE6291">
        <w:rPr>
          <w:rFonts w:ascii="Arial" w:hAnsi="Arial" w:cs="Arial"/>
        </w:rPr>
        <w:t>ervice is assessed as Compliant as s</w:t>
      </w:r>
      <w:r>
        <w:rPr>
          <w:rFonts w:ascii="Arial" w:hAnsi="Arial" w:cs="Arial"/>
        </w:rPr>
        <w:t>even</w:t>
      </w:r>
      <w:r w:rsidRPr="00BE6291">
        <w:rPr>
          <w:rFonts w:ascii="Arial" w:hAnsi="Arial" w:cs="Arial"/>
        </w:rPr>
        <w:t xml:space="preserve"> of the </w:t>
      </w:r>
      <w:r>
        <w:rPr>
          <w:rFonts w:ascii="Arial" w:hAnsi="Arial" w:cs="Arial"/>
        </w:rPr>
        <w:t>seven</w:t>
      </w:r>
      <w:r w:rsidRPr="00BE6291">
        <w:rPr>
          <w:rFonts w:ascii="Arial" w:hAnsi="Arial" w:cs="Arial"/>
        </w:rPr>
        <w:t xml:space="preserve"> specific requirements have been assessed as Compliant. </w:t>
      </w:r>
    </w:p>
    <w:p w14:paraId="5389F774" w14:textId="7A138898" w:rsidR="00253A52" w:rsidRPr="00BE6291" w:rsidRDefault="00253A52" w:rsidP="00253A52">
      <w:pPr>
        <w:rPr>
          <w:rFonts w:ascii="Arial" w:eastAsia="Calibri" w:hAnsi="Arial" w:cs="Arial"/>
          <w:i/>
        </w:rPr>
      </w:pPr>
      <w:r w:rsidRPr="00BE6291">
        <w:rPr>
          <w:rFonts w:ascii="Arial" w:hAnsi="Arial" w:cs="Arial"/>
        </w:rPr>
        <w:t xml:space="preserve">The Quality Standard for the Commonwealth </w:t>
      </w:r>
      <w:r w:rsidR="008B36F6">
        <w:rPr>
          <w:rFonts w:ascii="Arial" w:hAnsi="Arial" w:cs="Arial"/>
        </w:rPr>
        <w:t>H</w:t>
      </w:r>
      <w:r w:rsidRPr="00BE6291">
        <w:rPr>
          <w:rFonts w:ascii="Arial" w:hAnsi="Arial" w:cs="Arial"/>
        </w:rPr>
        <w:t xml:space="preserve">ome </w:t>
      </w:r>
      <w:r w:rsidR="008B36F6">
        <w:rPr>
          <w:rFonts w:ascii="Arial" w:hAnsi="Arial" w:cs="Arial"/>
        </w:rPr>
        <w:t>S</w:t>
      </w:r>
      <w:r w:rsidRPr="00BE6291">
        <w:rPr>
          <w:rFonts w:ascii="Arial" w:hAnsi="Arial" w:cs="Arial"/>
        </w:rPr>
        <w:t xml:space="preserve">upport </w:t>
      </w:r>
      <w:r w:rsidR="008B36F6">
        <w:rPr>
          <w:rFonts w:ascii="Arial" w:hAnsi="Arial" w:cs="Arial"/>
        </w:rPr>
        <w:t>P</w:t>
      </w:r>
      <w:r w:rsidRPr="00BE6291">
        <w:rPr>
          <w:rFonts w:ascii="Arial" w:hAnsi="Arial" w:cs="Arial"/>
        </w:rPr>
        <w:t>rogramme services is assessed as Compliant as s</w:t>
      </w:r>
      <w:r>
        <w:rPr>
          <w:rFonts w:ascii="Arial" w:hAnsi="Arial" w:cs="Arial"/>
        </w:rPr>
        <w:t>even</w:t>
      </w:r>
      <w:r w:rsidRPr="00BE6291">
        <w:rPr>
          <w:rFonts w:ascii="Arial" w:hAnsi="Arial" w:cs="Arial"/>
        </w:rPr>
        <w:t xml:space="preserve"> of the s</w:t>
      </w:r>
      <w:r>
        <w:rPr>
          <w:rFonts w:ascii="Arial" w:hAnsi="Arial" w:cs="Arial"/>
        </w:rPr>
        <w:t>even</w:t>
      </w:r>
      <w:r w:rsidRPr="00BE6291">
        <w:rPr>
          <w:rFonts w:ascii="Arial" w:hAnsi="Arial" w:cs="Arial"/>
        </w:rPr>
        <w:t xml:space="preserve"> specific requirements have been assessed as Compliant.</w:t>
      </w:r>
    </w:p>
    <w:p w14:paraId="1A974536" w14:textId="430DCBC0" w:rsidR="00967375" w:rsidRPr="00A36AA9" w:rsidRDefault="00967375" w:rsidP="00967375">
      <w:pPr>
        <w:pStyle w:val="NormalArial"/>
      </w:pPr>
      <w:r w:rsidRPr="00A36AA9">
        <w:br w:type="page"/>
      </w:r>
    </w:p>
    <w:p w14:paraId="1A974537" w14:textId="77777777" w:rsidR="00967375"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7595A" w14:paraId="1A97453B"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A974538" w14:textId="77777777" w:rsidR="00967375" w:rsidRPr="003217D3" w:rsidRDefault="00967375" w:rsidP="0096737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A974539" w14:textId="7E30E770"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C04F34">
              <w:rPr>
                <w:rFonts w:ascii="Arial" w:hAnsi="Arial" w:cs="Arial"/>
                <w:color w:val="FFFFFF" w:themeColor="background1"/>
              </w:rPr>
              <w:t>P</w:t>
            </w:r>
          </w:p>
        </w:tc>
        <w:tc>
          <w:tcPr>
            <w:tcW w:w="1891" w:type="dxa"/>
            <w:tcBorders>
              <w:bottom w:val="single" w:sz="4" w:space="0" w:color="BFBFBF" w:themeColor="background1" w:themeShade="BF"/>
            </w:tcBorders>
          </w:tcPr>
          <w:p w14:paraId="1A97453A"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540"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3C"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A97453D"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A97453E" w14:textId="56D10D1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c>
          <w:tcPr>
            <w:tcW w:w="1891" w:type="dxa"/>
            <w:shd w:val="clear" w:color="auto" w:fill="auto"/>
            <w:vAlign w:val="top"/>
          </w:tcPr>
          <w:p w14:paraId="1A97453F" w14:textId="67AEC5DD"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r>
      <w:tr w:rsidR="00F7595A" w14:paraId="1A974547"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41"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A974542"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974543" w14:textId="77777777" w:rsidR="00967375" w:rsidRPr="00244176" w:rsidRDefault="00967375" w:rsidP="0096737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A974544" w14:textId="77777777" w:rsidR="00967375" w:rsidRPr="00244176" w:rsidRDefault="00967375" w:rsidP="0096737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A974545" w14:textId="39E4EF49"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c>
          <w:tcPr>
            <w:tcW w:w="1891" w:type="dxa"/>
            <w:shd w:val="clear" w:color="auto" w:fill="auto"/>
            <w:vAlign w:val="top"/>
          </w:tcPr>
          <w:p w14:paraId="1A974546" w14:textId="460FF708"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r>
      <w:tr w:rsidR="00F7595A" w14:paraId="1A97454C"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48"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A974549"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A97454A" w14:textId="1ABBD2E1"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c>
          <w:tcPr>
            <w:tcW w:w="1891" w:type="dxa"/>
            <w:shd w:val="clear" w:color="auto" w:fill="auto"/>
            <w:vAlign w:val="top"/>
          </w:tcPr>
          <w:p w14:paraId="1A97454B" w14:textId="366C7899" w:rsidR="00967375" w:rsidRPr="00CC646C" w:rsidRDefault="0038438E" w:rsidP="0096737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4EE">
                  <w:rPr>
                    <w:rFonts w:ascii="Arial" w:hAnsi="Arial" w:cs="Arial"/>
                    <w:color w:val="auto"/>
                  </w:rPr>
                  <w:t>Not applicable</w:t>
                </w:r>
              </w:sdtContent>
            </w:sdt>
            <w:r w:rsidR="00967375" w:rsidRPr="00CC646C">
              <w:rPr>
                <w:rFonts w:ascii="Arial" w:hAnsi="Arial" w:cs="Arial"/>
                <w:color w:val="auto"/>
              </w:rPr>
              <w:t xml:space="preserve"> </w:t>
            </w:r>
          </w:p>
        </w:tc>
      </w:tr>
    </w:tbl>
    <w:p w14:paraId="1A97454D" w14:textId="77777777" w:rsidR="00967375" w:rsidRDefault="00967375" w:rsidP="00967375">
      <w:pPr>
        <w:pStyle w:val="Heading20"/>
      </w:pPr>
      <w:r w:rsidRPr="00A36AA9">
        <w:t>Findings</w:t>
      </w:r>
    </w:p>
    <w:p w14:paraId="1A97454E" w14:textId="21E51915" w:rsidR="00967375" w:rsidRPr="00A36AA9" w:rsidRDefault="004844EE" w:rsidP="00967375">
      <w:pPr>
        <w:pStyle w:val="NormalArial"/>
      </w:pPr>
      <w:r>
        <w:t>The Approved Provider does not provide care and support in a service environment</w:t>
      </w:r>
      <w:r w:rsidR="00967375" w:rsidRPr="00A36AA9">
        <w:br w:type="page"/>
      </w:r>
    </w:p>
    <w:p w14:paraId="1A97454F" w14:textId="77777777" w:rsidR="00967375" w:rsidRPr="00A36AA9"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7595A" w14:paraId="1A974553"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A974550" w14:textId="77777777" w:rsidR="00967375" w:rsidRPr="003217D3" w:rsidRDefault="00967375" w:rsidP="0096737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A974551" w14:textId="59CBE29E"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A974552"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558"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54"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A974555"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A974556" w14:textId="5722CA9B"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1903" w:type="dxa"/>
            <w:shd w:val="clear" w:color="auto" w:fill="auto"/>
            <w:vAlign w:val="top"/>
          </w:tcPr>
          <w:p w14:paraId="1A974557" w14:textId="22C07428"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5D"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59"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A97455A"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A97455B" w14:textId="27555F1A"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1903" w:type="dxa"/>
            <w:shd w:val="clear" w:color="auto" w:fill="auto"/>
            <w:vAlign w:val="top"/>
          </w:tcPr>
          <w:p w14:paraId="1A97455C" w14:textId="315979C0"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62"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5E"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97455F"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A974560" w14:textId="3C236E82"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1903" w:type="dxa"/>
            <w:shd w:val="clear" w:color="auto" w:fill="auto"/>
            <w:vAlign w:val="top"/>
          </w:tcPr>
          <w:p w14:paraId="1A974561" w14:textId="3656871F"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67" w14:textId="77777777" w:rsidTr="00F759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63"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A974564"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A974565" w14:textId="4D8A9CFF"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1903" w:type="dxa"/>
            <w:shd w:val="clear" w:color="auto" w:fill="auto"/>
            <w:vAlign w:val="top"/>
          </w:tcPr>
          <w:p w14:paraId="1A974566" w14:textId="2D42D807"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bl>
    <w:p w14:paraId="1A974568" w14:textId="77777777" w:rsidR="00967375" w:rsidRDefault="00967375" w:rsidP="00967375">
      <w:pPr>
        <w:pStyle w:val="Heading20"/>
      </w:pPr>
      <w:r w:rsidRPr="00A36AA9">
        <w:t>Findings</w:t>
      </w:r>
    </w:p>
    <w:p w14:paraId="1E2479A5" w14:textId="77777777" w:rsidR="00253A52" w:rsidRDefault="00214E49" w:rsidP="00967375">
      <w:pPr>
        <w:pStyle w:val="NormalArial"/>
      </w:pPr>
      <w:r>
        <w:t>The Approved Provider supplies information to consumers to enable them to provide feedback and complaints on the services they are being provided.  The Approved Provider is accurately recording the actions it takes in relation to feedback and is using this data to improve service delivery</w:t>
      </w:r>
    </w:p>
    <w:p w14:paraId="785B712D" w14:textId="44E95130" w:rsidR="00253A52" w:rsidRPr="00BE6291" w:rsidRDefault="00253A52" w:rsidP="00253A52">
      <w:pPr>
        <w:rPr>
          <w:rFonts w:ascii="Arial" w:hAnsi="Arial" w:cs="Arial"/>
        </w:rPr>
      </w:pPr>
      <w:r w:rsidRPr="00BE6291">
        <w:rPr>
          <w:rFonts w:ascii="Arial" w:hAnsi="Arial" w:cs="Arial"/>
        </w:rPr>
        <w:t xml:space="preserve">The Quality Standard for the Home </w:t>
      </w:r>
      <w:r w:rsidR="008B36F6">
        <w:rPr>
          <w:rFonts w:ascii="Arial" w:hAnsi="Arial" w:cs="Arial"/>
        </w:rPr>
        <w:t>C</w:t>
      </w:r>
      <w:r w:rsidRPr="00BE6291">
        <w:rPr>
          <w:rFonts w:ascii="Arial" w:hAnsi="Arial" w:cs="Arial"/>
        </w:rPr>
        <w:t xml:space="preserve">are </w:t>
      </w:r>
      <w:r w:rsidR="008B36F6">
        <w:rPr>
          <w:rFonts w:ascii="Arial" w:hAnsi="Arial" w:cs="Arial"/>
        </w:rPr>
        <w:t>P</w:t>
      </w:r>
      <w:r w:rsidRPr="00BE6291">
        <w:rPr>
          <w:rFonts w:ascii="Arial" w:hAnsi="Arial" w:cs="Arial"/>
        </w:rPr>
        <w:t xml:space="preserve">ackages </w:t>
      </w:r>
      <w:r w:rsidR="008B36F6">
        <w:rPr>
          <w:rFonts w:ascii="Arial" w:hAnsi="Arial" w:cs="Arial"/>
        </w:rPr>
        <w:t>S</w:t>
      </w:r>
      <w:r w:rsidRPr="00BE6291">
        <w:rPr>
          <w:rFonts w:ascii="Arial" w:hAnsi="Arial" w:cs="Arial"/>
        </w:rPr>
        <w:t xml:space="preserve">ervice is assessed as Compliant as </w:t>
      </w:r>
      <w:r>
        <w:rPr>
          <w:rFonts w:ascii="Arial" w:hAnsi="Arial" w:cs="Arial"/>
        </w:rPr>
        <w:t>four</w:t>
      </w:r>
      <w:r w:rsidRPr="00BE6291">
        <w:rPr>
          <w:rFonts w:ascii="Arial" w:hAnsi="Arial" w:cs="Arial"/>
        </w:rPr>
        <w:t xml:space="preserve"> of the </w:t>
      </w:r>
      <w:r>
        <w:rPr>
          <w:rFonts w:ascii="Arial" w:hAnsi="Arial" w:cs="Arial"/>
        </w:rPr>
        <w:t>four</w:t>
      </w:r>
      <w:r w:rsidRPr="00BE6291">
        <w:rPr>
          <w:rFonts w:ascii="Arial" w:hAnsi="Arial" w:cs="Arial"/>
        </w:rPr>
        <w:t xml:space="preserve"> specific requirements have been assessed as Compliant. </w:t>
      </w:r>
    </w:p>
    <w:p w14:paraId="6711BB10" w14:textId="545A0F55" w:rsidR="00253A52" w:rsidRPr="00BE6291" w:rsidRDefault="00253A52" w:rsidP="00253A52">
      <w:pPr>
        <w:rPr>
          <w:rFonts w:ascii="Arial" w:eastAsia="Calibri" w:hAnsi="Arial" w:cs="Arial"/>
          <w:i/>
        </w:rPr>
      </w:pPr>
      <w:r w:rsidRPr="00BE6291">
        <w:rPr>
          <w:rFonts w:ascii="Arial" w:hAnsi="Arial" w:cs="Arial"/>
        </w:rPr>
        <w:t xml:space="preserve">The Quality Standard for the Commonwealth </w:t>
      </w:r>
      <w:r w:rsidR="008B36F6">
        <w:rPr>
          <w:rFonts w:ascii="Arial" w:hAnsi="Arial" w:cs="Arial"/>
        </w:rPr>
        <w:t>H</w:t>
      </w:r>
      <w:r w:rsidRPr="00BE6291">
        <w:rPr>
          <w:rFonts w:ascii="Arial" w:hAnsi="Arial" w:cs="Arial"/>
        </w:rPr>
        <w:t xml:space="preserve">ome </w:t>
      </w:r>
      <w:r w:rsidR="008B36F6">
        <w:rPr>
          <w:rFonts w:ascii="Arial" w:hAnsi="Arial" w:cs="Arial"/>
        </w:rPr>
        <w:t>S</w:t>
      </w:r>
      <w:r w:rsidRPr="00BE6291">
        <w:rPr>
          <w:rFonts w:ascii="Arial" w:hAnsi="Arial" w:cs="Arial"/>
        </w:rPr>
        <w:t xml:space="preserve">upport </w:t>
      </w:r>
      <w:r w:rsidR="008B36F6">
        <w:rPr>
          <w:rFonts w:ascii="Arial" w:hAnsi="Arial" w:cs="Arial"/>
        </w:rPr>
        <w:t>P</w:t>
      </w:r>
      <w:r w:rsidRPr="00BE6291">
        <w:rPr>
          <w:rFonts w:ascii="Arial" w:hAnsi="Arial" w:cs="Arial"/>
        </w:rPr>
        <w:t xml:space="preserve">rogramme services is assessed as Compliant as </w:t>
      </w:r>
      <w:r>
        <w:rPr>
          <w:rFonts w:ascii="Arial" w:hAnsi="Arial" w:cs="Arial"/>
        </w:rPr>
        <w:t>four</w:t>
      </w:r>
      <w:r w:rsidRPr="00BE6291">
        <w:rPr>
          <w:rFonts w:ascii="Arial" w:hAnsi="Arial" w:cs="Arial"/>
        </w:rPr>
        <w:t xml:space="preserve"> of the </w:t>
      </w:r>
      <w:r>
        <w:rPr>
          <w:rFonts w:ascii="Arial" w:hAnsi="Arial" w:cs="Arial"/>
        </w:rPr>
        <w:t>four</w:t>
      </w:r>
      <w:r w:rsidRPr="00BE6291">
        <w:rPr>
          <w:rFonts w:ascii="Arial" w:hAnsi="Arial" w:cs="Arial"/>
        </w:rPr>
        <w:t xml:space="preserve"> specific requirements have been assessed as Compliant.</w:t>
      </w:r>
    </w:p>
    <w:p w14:paraId="1A974569" w14:textId="4CDEE5D8" w:rsidR="00967375" w:rsidRDefault="00967375" w:rsidP="00967375">
      <w:pPr>
        <w:pStyle w:val="NormalArial"/>
      </w:pPr>
      <w:r>
        <w:br w:type="page"/>
      </w:r>
    </w:p>
    <w:p w14:paraId="1A97456A" w14:textId="77777777" w:rsidR="00967375" w:rsidRPr="003217D3"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F7595A" w14:paraId="1A97456E"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A97456B" w14:textId="77777777" w:rsidR="00967375" w:rsidRPr="003217D3" w:rsidRDefault="00967375" w:rsidP="0096737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A97456C" w14:textId="6E0A91A1"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A97456D"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573"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6F"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A974570"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A974571" w14:textId="06B90FE3"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0" w:type="auto"/>
            <w:shd w:val="clear" w:color="auto" w:fill="auto"/>
            <w:vAlign w:val="top"/>
          </w:tcPr>
          <w:p w14:paraId="1A974572" w14:textId="011543DA"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78"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74"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A974575"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A974576" w14:textId="3C9F3D1C"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0" w:type="auto"/>
            <w:shd w:val="clear" w:color="auto" w:fill="auto"/>
            <w:vAlign w:val="top"/>
          </w:tcPr>
          <w:p w14:paraId="1A974577" w14:textId="24F54BC7"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7D"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79"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A97457A"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A97457B" w14:textId="5FA71951"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0" w:type="auto"/>
            <w:shd w:val="clear" w:color="auto" w:fill="auto"/>
            <w:vAlign w:val="top"/>
          </w:tcPr>
          <w:p w14:paraId="1A97457C" w14:textId="4A62E9B7"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82"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7E"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A97457F"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A974580" w14:textId="38F1AD45"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0" w:type="auto"/>
            <w:shd w:val="clear" w:color="auto" w:fill="auto"/>
            <w:vAlign w:val="top"/>
          </w:tcPr>
          <w:p w14:paraId="1A974581" w14:textId="1963D8E3"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87"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83"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A974584"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A974585" w14:textId="39BCB060"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0" w:type="auto"/>
            <w:shd w:val="clear" w:color="auto" w:fill="auto"/>
            <w:vAlign w:val="top"/>
          </w:tcPr>
          <w:p w14:paraId="1A974586" w14:textId="72FCAF49"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bl>
    <w:p w14:paraId="1A974588" w14:textId="77777777" w:rsidR="00967375" w:rsidRDefault="00967375" w:rsidP="00967375">
      <w:pPr>
        <w:pStyle w:val="Heading20"/>
      </w:pPr>
      <w:r w:rsidRPr="00A36AA9">
        <w:t>Findings</w:t>
      </w:r>
    </w:p>
    <w:p w14:paraId="04ABF000" w14:textId="4E277818" w:rsidR="00253A52" w:rsidRDefault="00877D31" w:rsidP="00967375">
      <w:pPr>
        <w:pStyle w:val="NormalArial"/>
      </w:pPr>
      <w:r>
        <w:t>The Approved Provider regularly reviews workforce planning to ensure the right mix of skills to deliver quality services.  It also has a process in place to monitor and review staff performance.  The Approved Provider ensures that when staff interact with consumers those interactions are kind</w:t>
      </w:r>
      <w:r w:rsidR="008B36F6">
        <w:t>, c</w:t>
      </w:r>
      <w:r>
        <w:t xml:space="preserve">aring and respectful  </w:t>
      </w:r>
    </w:p>
    <w:p w14:paraId="5322E114" w14:textId="04FCE5E9" w:rsidR="00253A52" w:rsidRPr="00BE6291" w:rsidRDefault="00253A52" w:rsidP="00253A52">
      <w:pPr>
        <w:rPr>
          <w:rFonts w:ascii="Arial" w:hAnsi="Arial" w:cs="Arial"/>
        </w:rPr>
      </w:pPr>
      <w:r w:rsidRPr="00BE6291">
        <w:rPr>
          <w:rFonts w:ascii="Arial" w:hAnsi="Arial" w:cs="Arial"/>
        </w:rPr>
        <w:t xml:space="preserve">The Quality Standard for the Home </w:t>
      </w:r>
      <w:r w:rsidR="008B36F6">
        <w:rPr>
          <w:rFonts w:ascii="Arial" w:hAnsi="Arial" w:cs="Arial"/>
        </w:rPr>
        <w:t>C</w:t>
      </w:r>
      <w:r w:rsidRPr="00BE6291">
        <w:rPr>
          <w:rFonts w:ascii="Arial" w:hAnsi="Arial" w:cs="Arial"/>
        </w:rPr>
        <w:t xml:space="preserve">are </w:t>
      </w:r>
      <w:r w:rsidR="008B36F6">
        <w:rPr>
          <w:rFonts w:ascii="Arial" w:hAnsi="Arial" w:cs="Arial"/>
        </w:rPr>
        <w:t>P</w:t>
      </w:r>
      <w:r w:rsidRPr="00BE6291">
        <w:rPr>
          <w:rFonts w:ascii="Arial" w:hAnsi="Arial" w:cs="Arial"/>
        </w:rPr>
        <w:t xml:space="preserve">ackages </w:t>
      </w:r>
      <w:r w:rsidR="008B36F6">
        <w:rPr>
          <w:rFonts w:ascii="Arial" w:hAnsi="Arial" w:cs="Arial"/>
        </w:rPr>
        <w:t>S</w:t>
      </w:r>
      <w:r w:rsidRPr="00BE6291">
        <w:rPr>
          <w:rFonts w:ascii="Arial" w:hAnsi="Arial" w:cs="Arial"/>
        </w:rPr>
        <w:t xml:space="preserve">ervice is assessed as Compliant as </w:t>
      </w:r>
      <w:r>
        <w:rPr>
          <w:rFonts w:ascii="Arial" w:hAnsi="Arial" w:cs="Arial"/>
        </w:rPr>
        <w:t>five</w:t>
      </w:r>
      <w:r w:rsidRPr="00BE6291">
        <w:rPr>
          <w:rFonts w:ascii="Arial" w:hAnsi="Arial" w:cs="Arial"/>
        </w:rPr>
        <w:t xml:space="preserve"> of the </w:t>
      </w:r>
      <w:r>
        <w:rPr>
          <w:rFonts w:ascii="Arial" w:hAnsi="Arial" w:cs="Arial"/>
        </w:rPr>
        <w:t>five</w:t>
      </w:r>
      <w:r w:rsidRPr="00BE6291">
        <w:rPr>
          <w:rFonts w:ascii="Arial" w:hAnsi="Arial" w:cs="Arial"/>
        </w:rPr>
        <w:t xml:space="preserve"> specific requirements have been assessed as Compliant. </w:t>
      </w:r>
    </w:p>
    <w:p w14:paraId="7C219521" w14:textId="65B5A32E" w:rsidR="00253A52" w:rsidRPr="00BE6291" w:rsidRDefault="00253A52" w:rsidP="00253A52">
      <w:pPr>
        <w:rPr>
          <w:rFonts w:ascii="Arial" w:eastAsia="Calibri" w:hAnsi="Arial" w:cs="Arial"/>
          <w:i/>
        </w:rPr>
      </w:pPr>
      <w:r w:rsidRPr="00BE6291">
        <w:rPr>
          <w:rFonts w:ascii="Arial" w:hAnsi="Arial" w:cs="Arial"/>
        </w:rPr>
        <w:t xml:space="preserve">The Quality Standard for the Commonwealth </w:t>
      </w:r>
      <w:r w:rsidR="008B36F6">
        <w:rPr>
          <w:rFonts w:ascii="Arial" w:hAnsi="Arial" w:cs="Arial"/>
        </w:rPr>
        <w:t>H</w:t>
      </w:r>
      <w:r w:rsidRPr="00BE6291">
        <w:rPr>
          <w:rFonts w:ascii="Arial" w:hAnsi="Arial" w:cs="Arial"/>
        </w:rPr>
        <w:t xml:space="preserve">ome </w:t>
      </w:r>
      <w:r w:rsidR="008B36F6">
        <w:rPr>
          <w:rFonts w:ascii="Arial" w:hAnsi="Arial" w:cs="Arial"/>
        </w:rPr>
        <w:t>S</w:t>
      </w:r>
      <w:r w:rsidRPr="00BE6291">
        <w:rPr>
          <w:rFonts w:ascii="Arial" w:hAnsi="Arial" w:cs="Arial"/>
        </w:rPr>
        <w:t xml:space="preserve">upport </w:t>
      </w:r>
      <w:r w:rsidR="008B36F6">
        <w:rPr>
          <w:rFonts w:ascii="Arial" w:hAnsi="Arial" w:cs="Arial"/>
        </w:rPr>
        <w:t>P</w:t>
      </w:r>
      <w:r w:rsidRPr="00BE6291">
        <w:rPr>
          <w:rFonts w:ascii="Arial" w:hAnsi="Arial" w:cs="Arial"/>
        </w:rPr>
        <w:t xml:space="preserve">rogramme services is assessed as Compliant as </w:t>
      </w:r>
      <w:r>
        <w:rPr>
          <w:rFonts w:ascii="Arial" w:hAnsi="Arial" w:cs="Arial"/>
        </w:rPr>
        <w:t>five</w:t>
      </w:r>
      <w:r w:rsidRPr="00BE6291">
        <w:rPr>
          <w:rFonts w:ascii="Arial" w:hAnsi="Arial" w:cs="Arial"/>
        </w:rPr>
        <w:t xml:space="preserve"> of the </w:t>
      </w:r>
      <w:r>
        <w:rPr>
          <w:rFonts w:ascii="Arial" w:hAnsi="Arial" w:cs="Arial"/>
        </w:rPr>
        <w:t>five</w:t>
      </w:r>
      <w:r w:rsidRPr="00BE6291">
        <w:rPr>
          <w:rFonts w:ascii="Arial" w:hAnsi="Arial" w:cs="Arial"/>
        </w:rPr>
        <w:t xml:space="preserve"> specific requirements have been assessed as Compliant.</w:t>
      </w:r>
    </w:p>
    <w:p w14:paraId="1A974589" w14:textId="70263429" w:rsidR="00967375" w:rsidRPr="00A36AA9" w:rsidRDefault="00967375" w:rsidP="00967375">
      <w:pPr>
        <w:pStyle w:val="NormalArial"/>
      </w:pPr>
      <w:r w:rsidRPr="00A36AA9">
        <w:br w:type="page"/>
      </w:r>
    </w:p>
    <w:p w14:paraId="1A97458A" w14:textId="77777777" w:rsidR="00967375" w:rsidRPr="00A36AA9" w:rsidRDefault="00967375" w:rsidP="0096737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7595A" w14:paraId="1A97458E" w14:textId="77777777" w:rsidTr="00F75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A97458B" w14:textId="77777777" w:rsidR="00967375" w:rsidRPr="003217D3" w:rsidRDefault="00967375" w:rsidP="0096737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A97458C" w14:textId="66A3FEAC"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A97458D" w14:textId="77777777" w:rsidR="00967375" w:rsidRPr="003217D3" w:rsidRDefault="00967375" w:rsidP="009673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595A" w14:paraId="1A974593"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8F"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A974590"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A974591" w14:textId="66DF6448"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2000" w:type="dxa"/>
            <w:shd w:val="clear" w:color="auto" w:fill="auto"/>
            <w:vAlign w:val="top"/>
          </w:tcPr>
          <w:p w14:paraId="1A974592" w14:textId="43CD1C74"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p>
        </w:tc>
      </w:tr>
      <w:tr w:rsidR="00F7595A" w14:paraId="1A974598"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94"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A974595"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A974596" w14:textId="0158E655"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2000" w:type="dxa"/>
            <w:shd w:val="clear" w:color="auto" w:fill="auto"/>
            <w:vAlign w:val="top"/>
          </w:tcPr>
          <w:p w14:paraId="1A974597" w14:textId="033CAA20"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p>
        </w:tc>
      </w:tr>
      <w:tr w:rsidR="00F7595A" w14:paraId="1A9745A3"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99"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A97459A"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97459B"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97459C"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97459D"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97459E"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A97459F"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9745A0" w14:textId="77777777" w:rsidR="00967375" w:rsidRPr="00244176" w:rsidRDefault="00967375" w:rsidP="0096737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A9745A1" w14:textId="33D0CF77"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c>
          <w:tcPr>
            <w:tcW w:w="2000" w:type="dxa"/>
            <w:shd w:val="clear" w:color="auto" w:fill="auto"/>
            <w:vAlign w:val="top"/>
          </w:tcPr>
          <w:p w14:paraId="1A9745A2" w14:textId="4A5990B4"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p>
        </w:tc>
      </w:tr>
      <w:tr w:rsidR="00F7595A" w14:paraId="1A9745AC" w14:textId="77777777" w:rsidTr="00F7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A4"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A9745A5" w14:textId="77777777" w:rsidR="00967375" w:rsidRPr="00244176" w:rsidRDefault="00967375"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9745A6" w14:textId="77777777" w:rsidR="00967375" w:rsidRPr="00244176" w:rsidRDefault="00967375" w:rsidP="009673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9745A7" w14:textId="77777777" w:rsidR="00967375" w:rsidRPr="00244176" w:rsidRDefault="00967375" w:rsidP="009673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9745A8" w14:textId="77777777" w:rsidR="00967375" w:rsidRPr="00244176" w:rsidRDefault="00967375" w:rsidP="009673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9745A9" w14:textId="77777777" w:rsidR="00967375" w:rsidRPr="00244176" w:rsidRDefault="00967375" w:rsidP="0096737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A9745AA" w14:textId="5386C8D3" w:rsidR="00967375" w:rsidRPr="00CC646C" w:rsidRDefault="0038438E" w:rsidP="009673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p>
        </w:tc>
        <w:tc>
          <w:tcPr>
            <w:tcW w:w="2000" w:type="dxa"/>
            <w:shd w:val="clear" w:color="auto" w:fill="auto"/>
            <w:vAlign w:val="top"/>
          </w:tcPr>
          <w:p w14:paraId="1A9745AB" w14:textId="66526840" w:rsidR="00967375" w:rsidRPr="00CC646C" w:rsidRDefault="0038438E" w:rsidP="009673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r w:rsidR="00F7595A" w14:paraId="1A9745B4" w14:textId="77777777" w:rsidTr="00F75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45AD" w14:textId="77777777" w:rsidR="00967375" w:rsidRPr="00244176" w:rsidRDefault="00967375" w:rsidP="009673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A9745AE" w14:textId="77777777" w:rsidR="00967375" w:rsidRPr="00244176" w:rsidRDefault="00967375"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9745AF" w14:textId="77777777" w:rsidR="00967375" w:rsidRPr="00244176" w:rsidRDefault="00967375" w:rsidP="009673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A9745B0" w14:textId="77777777" w:rsidR="00967375" w:rsidRPr="00244176" w:rsidRDefault="00967375" w:rsidP="009673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9745B1" w14:textId="77777777" w:rsidR="00967375" w:rsidRPr="00244176" w:rsidRDefault="00967375" w:rsidP="0096737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A9745B2" w14:textId="0D19F1CA"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p>
        </w:tc>
        <w:tc>
          <w:tcPr>
            <w:tcW w:w="2000" w:type="dxa"/>
            <w:shd w:val="clear" w:color="auto" w:fill="auto"/>
            <w:vAlign w:val="top"/>
          </w:tcPr>
          <w:p w14:paraId="1A9745B3" w14:textId="19BCF367" w:rsidR="00967375" w:rsidRPr="00CC646C" w:rsidRDefault="0038438E" w:rsidP="009673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526C">
                  <w:rPr>
                    <w:rFonts w:ascii="Arial" w:hAnsi="Arial" w:cs="Arial"/>
                    <w:color w:val="auto"/>
                  </w:rPr>
                  <w:t>Compliant</w:t>
                </w:r>
              </w:sdtContent>
            </w:sdt>
            <w:r w:rsidR="00967375" w:rsidRPr="00CC646C">
              <w:rPr>
                <w:rFonts w:ascii="Arial" w:hAnsi="Arial" w:cs="Arial"/>
                <w:color w:val="auto"/>
              </w:rPr>
              <w:t xml:space="preserve"> </w:t>
            </w:r>
          </w:p>
        </w:tc>
      </w:tr>
    </w:tbl>
    <w:p w14:paraId="1A9745B5" w14:textId="77777777" w:rsidR="00967375" w:rsidRDefault="00967375" w:rsidP="00967375">
      <w:pPr>
        <w:pStyle w:val="Heading20"/>
      </w:pPr>
      <w:r w:rsidRPr="00A36AA9">
        <w:t>Findings</w:t>
      </w:r>
    </w:p>
    <w:p w14:paraId="3DA713B4" w14:textId="444A6D4B" w:rsidR="000153A7" w:rsidRDefault="000153A7" w:rsidP="00BD0418">
      <w:pPr>
        <w:rPr>
          <w:rFonts w:ascii="Arial" w:hAnsi="Arial" w:cs="Arial"/>
        </w:rPr>
      </w:pPr>
      <w:r>
        <w:rPr>
          <w:rFonts w:ascii="Arial" w:hAnsi="Arial" w:cs="Arial"/>
        </w:rPr>
        <w:t xml:space="preserve">The Approved Provider </w:t>
      </w:r>
      <w:r w:rsidRPr="000153A7">
        <w:rPr>
          <w:rFonts w:ascii="Arial" w:hAnsi="Arial" w:cs="Arial"/>
        </w:rPr>
        <w:t>has an organisation wide system to ensure continuous improvement, management of risks, and identifying and actioning any consumer abuse and neglect to improve consumers’ lives.</w:t>
      </w:r>
      <w:r>
        <w:rPr>
          <w:rFonts w:ascii="Arial" w:hAnsi="Arial" w:cs="Arial"/>
        </w:rPr>
        <w:t xml:space="preserve">  The management committee has d</w:t>
      </w:r>
      <w:r w:rsidRPr="00BD0418">
        <w:rPr>
          <w:rFonts w:ascii="Arial" w:hAnsi="Arial" w:cs="Arial"/>
        </w:rPr>
        <w:t>emonstrated th</w:t>
      </w:r>
      <w:r w:rsidRPr="000153A7">
        <w:rPr>
          <w:rFonts w:ascii="Arial" w:hAnsi="Arial" w:cs="Arial"/>
        </w:rPr>
        <w:t>at</w:t>
      </w:r>
      <w:r>
        <w:rPr>
          <w:rFonts w:ascii="Arial" w:hAnsi="Arial" w:cs="Arial"/>
        </w:rPr>
        <w:t xml:space="preserve"> a</w:t>
      </w:r>
      <w:r w:rsidRPr="000153A7">
        <w:rPr>
          <w:rFonts w:ascii="Arial" w:hAnsi="Arial" w:cs="Arial"/>
        </w:rPr>
        <w:t xml:space="preserve"> culture of safe, </w:t>
      </w:r>
      <w:r w:rsidRPr="000153A7">
        <w:rPr>
          <w:rFonts w:ascii="Arial" w:hAnsi="Arial" w:cs="Arial"/>
        </w:rPr>
        <w:lastRenderedPageBreak/>
        <w:t>inclusive and quality care and services</w:t>
      </w:r>
      <w:r>
        <w:rPr>
          <w:rFonts w:ascii="Arial" w:hAnsi="Arial" w:cs="Arial"/>
        </w:rPr>
        <w:t xml:space="preserve"> is promoted within the organisation.  Further to this </w:t>
      </w:r>
      <w:r w:rsidRPr="000153A7">
        <w:rPr>
          <w:rFonts w:ascii="Arial" w:hAnsi="Arial" w:cs="Arial"/>
        </w:rPr>
        <w:t>the governing body is accountable for the delivery</w:t>
      </w:r>
      <w:r>
        <w:rPr>
          <w:rFonts w:ascii="Arial" w:hAnsi="Arial" w:cs="Arial"/>
        </w:rPr>
        <w:t xml:space="preserve"> of this culture.  </w:t>
      </w:r>
      <w:r w:rsidR="002D0409">
        <w:rPr>
          <w:rFonts w:ascii="Arial" w:hAnsi="Arial" w:cs="Arial"/>
        </w:rPr>
        <w:t xml:space="preserve">The Approved Provider engages with </w:t>
      </w:r>
      <w:r w:rsidRPr="000153A7">
        <w:rPr>
          <w:rFonts w:ascii="Arial" w:hAnsi="Arial" w:cs="Arial"/>
        </w:rPr>
        <w:t>and support</w:t>
      </w:r>
      <w:r w:rsidR="002D0409">
        <w:rPr>
          <w:rFonts w:ascii="Arial" w:hAnsi="Arial" w:cs="Arial"/>
        </w:rPr>
        <w:t>s</w:t>
      </w:r>
      <w:r w:rsidR="00253A52">
        <w:rPr>
          <w:rFonts w:ascii="Arial" w:hAnsi="Arial" w:cs="Arial"/>
        </w:rPr>
        <w:t xml:space="preserve"> </w:t>
      </w:r>
      <w:r w:rsidRPr="000153A7">
        <w:rPr>
          <w:rFonts w:ascii="Arial" w:hAnsi="Arial" w:cs="Arial"/>
        </w:rPr>
        <w:t xml:space="preserve">consumers in the delivery and evaluation of care and services. </w:t>
      </w:r>
    </w:p>
    <w:p w14:paraId="67D3C4CB" w14:textId="31C62712" w:rsidR="00253A52" w:rsidRPr="00BE6291" w:rsidRDefault="00253A52" w:rsidP="00253A52">
      <w:pPr>
        <w:rPr>
          <w:rFonts w:ascii="Arial" w:hAnsi="Arial" w:cs="Arial"/>
        </w:rPr>
      </w:pPr>
      <w:r w:rsidRPr="00BE6291">
        <w:rPr>
          <w:rFonts w:ascii="Arial" w:hAnsi="Arial" w:cs="Arial"/>
        </w:rPr>
        <w:t xml:space="preserve">The Quality Standard for the Home </w:t>
      </w:r>
      <w:r w:rsidR="0018663D">
        <w:rPr>
          <w:rFonts w:ascii="Arial" w:hAnsi="Arial" w:cs="Arial"/>
        </w:rPr>
        <w:t>C</w:t>
      </w:r>
      <w:r w:rsidRPr="00BE6291">
        <w:rPr>
          <w:rFonts w:ascii="Arial" w:hAnsi="Arial" w:cs="Arial"/>
        </w:rPr>
        <w:t xml:space="preserve">are </w:t>
      </w:r>
      <w:r w:rsidR="0018663D">
        <w:rPr>
          <w:rFonts w:ascii="Arial" w:hAnsi="Arial" w:cs="Arial"/>
        </w:rPr>
        <w:t>P</w:t>
      </w:r>
      <w:r w:rsidRPr="00BE6291">
        <w:rPr>
          <w:rFonts w:ascii="Arial" w:hAnsi="Arial" w:cs="Arial"/>
        </w:rPr>
        <w:t xml:space="preserve">ackages </w:t>
      </w:r>
      <w:r w:rsidR="0018663D">
        <w:rPr>
          <w:rFonts w:ascii="Arial" w:hAnsi="Arial" w:cs="Arial"/>
        </w:rPr>
        <w:t>S</w:t>
      </w:r>
      <w:r w:rsidRPr="00BE6291">
        <w:rPr>
          <w:rFonts w:ascii="Arial" w:hAnsi="Arial" w:cs="Arial"/>
        </w:rPr>
        <w:t xml:space="preserve">ervice is assessed as Compliant as </w:t>
      </w:r>
      <w:r>
        <w:rPr>
          <w:rFonts w:ascii="Arial" w:hAnsi="Arial" w:cs="Arial"/>
        </w:rPr>
        <w:t>five</w:t>
      </w:r>
      <w:r w:rsidRPr="00BE6291">
        <w:rPr>
          <w:rFonts w:ascii="Arial" w:hAnsi="Arial" w:cs="Arial"/>
        </w:rPr>
        <w:t xml:space="preserve"> of the </w:t>
      </w:r>
      <w:r>
        <w:rPr>
          <w:rFonts w:ascii="Arial" w:hAnsi="Arial" w:cs="Arial"/>
        </w:rPr>
        <w:t>five</w:t>
      </w:r>
      <w:r w:rsidRPr="00BE6291">
        <w:rPr>
          <w:rFonts w:ascii="Arial" w:hAnsi="Arial" w:cs="Arial"/>
        </w:rPr>
        <w:t xml:space="preserve"> specific requirements have been assessed as Compliant. </w:t>
      </w:r>
    </w:p>
    <w:p w14:paraId="4231995B" w14:textId="6B2BA51F" w:rsidR="00253A52" w:rsidRPr="00BD0418" w:rsidRDefault="00253A52" w:rsidP="00253A52">
      <w:pPr>
        <w:rPr>
          <w:rFonts w:ascii="Arial" w:hAnsi="Arial" w:cs="Arial"/>
        </w:rPr>
      </w:pPr>
      <w:r w:rsidRPr="00BE6291">
        <w:rPr>
          <w:rFonts w:ascii="Arial" w:hAnsi="Arial" w:cs="Arial"/>
        </w:rPr>
        <w:t xml:space="preserve">The Quality Standard for the Commonwealth </w:t>
      </w:r>
      <w:r w:rsidR="0018663D">
        <w:rPr>
          <w:rFonts w:ascii="Arial" w:hAnsi="Arial" w:cs="Arial"/>
        </w:rPr>
        <w:t>H</w:t>
      </w:r>
      <w:r w:rsidRPr="00BE6291">
        <w:rPr>
          <w:rFonts w:ascii="Arial" w:hAnsi="Arial" w:cs="Arial"/>
        </w:rPr>
        <w:t xml:space="preserve">ome </w:t>
      </w:r>
      <w:r w:rsidR="0018663D">
        <w:rPr>
          <w:rFonts w:ascii="Arial" w:hAnsi="Arial" w:cs="Arial"/>
        </w:rPr>
        <w:t>S</w:t>
      </w:r>
      <w:r w:rsidRPr="00BE6291">
        <w:rPr>
          <w:rFonts w:ascii="Arial" w:hAnsi="Arial" w:cs="Arial"/>
        </w:rPr>
        <w:t xml:space="preserve">upport </w:t>
      </w:r>
      <w:r w:rsidR="0018663D">
        <w:rPr>
          <w:rFonts w:ascii="Arial" w:hAnsi="Arial" w:cs="Arial"/>
        </w:rPr>
        <w:t>P</w:t>
      </w:r>
      <w:r w:rsidRPr="00BE6291">
        <w:rPr>
          <w:rFonts w:ascii="Arial" w:hAnsi="Arial" w:cs="Arial"/>
        </w:rPr>
        <w:t xml:space="preserve">rogramme services is assessed as Compliant as </w:t>
      </w:r>
      <w:r>
        <w:rPr>
          <w:rFonts w:ascii="Arial" w:hAnsi="Arial" w:cs="Arial"/>
        </w:rPr>
        <w:t>five</w:t>
      </w:r>
      <w:r w:rsidRPr="00BE6291">
        <w:rPr>
          <w:rFonts w:ascii="Arial" w:hAnsi="Arial" w:cs="Arial"/>
        </w:rPr>
        <w:t xml:space="preserve"> of the </w:t>
      </w:r>
      <w:r>
        <w:rPr>
          <w:rFonts w:ascii="Arial" w:hAnsi="Arial" w:cs="Arial"/>
        </w:rPr>
        <w:t>five</w:t>
      </w:r>
      <w:r w:rsidRPr="00BE6291">
        <w:rPr>
          <w:rFonts w:ascii="Arial" w:hAnsi="Arial" w:cs="Arial"/>
        </w:rPr>
        <w:t xml:space="preserve"> specific requirements have been assessed as Compliant.</w:t>
      </w:r>
    </w:p>
    <w:sectPr w:rsidR="00253A52" w:rsidRPr="00BD0418" w:rsidSect="0096737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745C2" w14:textId="77777777" w:rsidR="00967375" w:rsidRDefault="00967375">
      <w:pPr>
        <w:spacing w:after="0"/>
      </w:pPr>
      <w:r>
        <w:separator/>
      </w:r>
    </w:p>
  </w:endnote>
  <w:endnote w:type="continuationSeparator" w:id="0">
    <w:p w14:paraId="1A9745C4" w14:textId="77777777" w:rsidR="00967375" w:rsidRDefault="009673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45BC" w14:textId="77777777" w:rsidR="00967375" w:rsidRPr="00DF37F2" w:rsidRDefault="00967375" w:rsidP="00967375">
    <w:pPr>
      <w:pStyle w:val="FooterArial9"/>
      <w:rPr>
        <w:rStyle w:val="FooterBold"/>
        <w:rFonts w:ascii="Arial" w:hAnsi="Arial"/>
        <w:b w:val="0"/>
      </w:rPr>
    </w:pPr>
    <w:r w:rsidRPr="00DF37F2">
      <w:rPr>
        <w:rStyle w:val="FooterBold"/>
        <w:rFonts w:ascii="Arial" w:hAnsi="Arial"/>
        <w:b w:val="0"/>
      </w:rPr>
      <w:t>Name of service: Australian Unity Home Care - Greater Western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9745BD" w14:textId="77777777" w:rsidR="00967375" w:rsidRPr="00DF37F2" w:rsidRDefault="00967375" w:rsidP="00967375">
    <w:pPr>
      <w:pStyle w:val="FooterArial9"/>
      <w:rPr>
        <w:rStyle w:val="FooterBold"/>
        <w:rFonts w:ascii="Arial" w:hAnsi="Arial"/>
        <w:b w:val="0"/>
      </w:rPr>
    </w:pPr>
    <w:r w:rsidRPr="00DF37F2">
      <w:rPr>
        <w:rStyle w:val="FooterBold"/>
        <w:rFonts w:ascii="Arial" w:hAnsi="Arial"/>
        <w:b w:val="0"/>
      </w:rPr>
      <w:t>Commission ID: 300218</w:t>
    </w:r>
    <w:r w:rsidRPr="00DF37F2">
      <w:rPr>
        <w:rStyle w:val="FooterBold"/>
        <w:rFonts w:ascii="Arial" w:hAnsi="Arial"/>
        <w:b w:val="0"/>
      </w:rPr>
      <w:tab/>
      <w:t xml:space="preserve">OFFICIAL: Sensitive </w:t>
    </w:r>
  </w:p>
  <w:p w14:paraId="1A9745BE" w14:textId="77777777" w:rsidR="00967375" w:rsidRPr="00DF37F2" w:rsidRDefault="00967375" w:rsidP="0096737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745B9" w14:textId="77777777" w:rsidR="00967375" w:rsidRDefault="00967375" w:rsidP="00967375">
      <w:pPr>
        <w:spacing w:after="0"/>
      </w:pPr>
      <w:r>
        <w:separator/>
      </w:r>
    </w:p>
  </w:footnote>
  <w:footnote w:type="continuationSeparator" w:id="0">
    <w:p w14:paraId="1A9745BA" w14:textId="77777777" w:rsidR="00967375" w:rsidRDefault="00967375" w:rsidP="00967375">
      <w:pPr>
        <w:spacing w:after="0"/>
      </w:pPr>
      <w:r>
        <w:continuationSeparator/>
      </w:r>
    </w:p>
  </w:footnote>
  <w:footnote w:id="1">
    <w:p w14:paraId="6DF60AA9" w14:textId="5FCFB9E5" w:rsidR="007A5CC8" w:rsidRDefault="007A5CC8" w:rsidP="007A5CC8">
      <w:pPr>
        <w:pStyle w:val="FootnoteText"/>
        <w:rPr>
          <w:rFonts w:ascii="Arial" w:hAnsi="Arial" w:cs="Arial"/>
          <w:color w:val="000000"/>
          <w:sz w:val="20"/>
          <w:szCs w:val="20"/>
        </w:rPr>
      </w:pPr>
      <w:r>
        <w:rPr>
          <w:rFonts w:ascii="Arial" w:hAnsi="Arial" w:cs="Arial"/>
          <w:sz w:val="20"/>
          <w:szCs w:val="20"/>
        </w:rPr>
        <w:t>The preparation of the performance report is in accordance with section 57 of the Aged Care Quality and Safety Commission Rules 2018.</w:t>
      </w:r>
    </w:p>
    <w:p w14:paraId="1A9745C5" w14:textId="77777777" w:rsidR="00967375" w:rsidRDefault="00967375" w:rsidP="009673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45BB" w14:textId="77777777" w:rsidR="00967375" w:rsidRDefault="00967375">
    <w:pPr>
      <w:pStyle w:val="Header"/>
    </w:pPr>
    <w:r>
      <w:rPr>
        <w:noProof/>
        <w:color w:val="2B579A"/>
        <w:shd w:val="clear" w:color="auto" w:fill="E6E6E6"/>
        <w:lang w:val="en-US"/>
      </w:rPr>
      <w:drawing>
        <wp:anchor distT="0" distB="0" distL="114300" distR="114300" simplePos="0" relativeHeight="251659264" behindDoc="1" locked="0" layoutInCell="1" allowOverlap="1" wp14:anchorId="1A9745C0" wp14:editId="1A9745C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4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45BF" w14:textId="77777777" w:rsidR="00967375" w:rsidRDefault="00967375">
    <w:pPr>
      <w:pStyle w:val="Header"/>
    </w:pPr>
    <w:r>
      <w:rPr>
        <w:noProof/>
      </w:rPr>
      <w:drawing>
        <wp:anchor distT="0" distB="0" distL="114300" distR="114300" simplePos="0" relativeHeight="251658240" behindDoc="0" locked="0" layoutInCell="1" allowOverlap="1" wp14:anchorId="1A9745C2" wp14:editId="1A9745C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0A284E">
      <w:start w:val="1"/>
      <w:numFmt w:val="lowerRoman"/>
      <w:lvlText w:val="(%1)"/>
      <w:lvlJc w:val="left"/>
      <w:pPr>
        <w:ind w:left="1080" w:hanging="720"/>
      </w:pPr>
      <w:rPr>
        <w:rFonts w:hint="default"/>
      </w:rPr>
    </w:lvl>
    <w:lvl w:ilvl="1" w:tplc="C30EA8E8" w:tentative="1">
      <w:start w:val="1"/>
      <w:numFmt w:val="lowerLetter"/>
      <w:lvlText w:val="%2."/>
      <w:lvlJc w:val="left"/>
      <w:pPr>
        <w:ind w:left="1440" w:hanging="360"/>
      </w:pPr>
    </w:lvl>
    <w:lvl w:ilvl="2" w:tplc="657E17DE" w:tentative="1">
      <w:start w:val="1"/>
      <w:numFmt w:val="lowerRoman"/>
      <w:lvlText w:val="%3."/>
      <w:lvlJc w:val="right"/>
      <w:pPr>
        <w:ind w:left="2160" w:hanging="180"/>
      </w:pPr>
    </w:lvl>
    <w:lvl w:ilvl="3" w:tplc="FAE6CB7C" w:tentative="1">
      <w:start w:val="1"/>
      <w:numFmt w:val="decimal"/>
      <w:lvlText w:val="%4."/>
      <w:lvlJc w:val="left"/>
      <w:pPr>
        <w:ind w:left="2880" w:hanging="360"/>
      </w:pPr>
    </w:lvl>
    <w:lvl w:ilvl="4" w:tplc="E43A3416" w:tentative="1">
      <w:start w:val="1"/>
      <w:numFmt w:val="lowerLetter"/>
      <w:lvlText w:val="%5."/>
      <w:lvlJc w:val="left"/>
      <w:pPr>
        <w:ind w:left="3600" w:hanging="360"/>
      </w:pPr>
    </w:lvl>
    <w:lvl w:ilvl="5" w:tplc="BF9AF966" w:tentative="1">
      <w:start w:val="1"/>
      <w:numFmt w:val="lowerRoman"/>
      <w:lvlText w:val="%6."/>
      <w:lvlJc w:val="right"/>
      <w:pPr>
        <w:ind w:left="4320" w:hanging="180"/>
      </w:pPr>
    </w:lvl>
    <w:lvl w:ilvl="6" w:tplc="7408C364" w:tentative="1">
      <w:start w:val="1"/>
      <w:numFmt w:val="decimal"/>
      <w:lvlText w:val="%7."/>
      <w:lvlJc w:val="left"/>
      <w:pPr>
        <w:ind w:left="5040" w:hanging="360"/>
      </w:pPr>
    </w:lvl>
    <w:lvl w:ilvl="7" w:tplc="80361D4E" w:tentative="1">
      <w:start w:val="1"/>
      <w:numFmt w:val="lowerLetter"/>
      <w:lvlText w:val="%8."/>
      <w:lvlJc w:val="left"/>
      <w:pPr>
        <w:ind w:left="5760" w:hanging="360"/>
      </w:pPr>
    </w:lvl>
    <w:lvl w:ilvl="8" w:tplc="7C124A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EF245B2">
      <w:start w:val="1"/>
      <w:numFmt w:val="lowerRoman"/>
      <w:lvlText w:val="(%1)"/>
      <w:lvlJc w:val="left"/>
      <w:pPr>
        <w:ind w:left="1080" w:hanging="720"/>
      </w:pPr>
      <w:rPr>
        <w:rFonts w:hint="default"/>
      </w:rPr>
    </w:lvl>
    <w:lvl w:ilvl="1" w:tplc="49165DC2" w:tentative="1">
      <w:start w:val="1"/>
      <w:numFmt w:val="lowerLetter"/>
      <w:lvlText w:val="%2."/>
      <w:lvlJc w:val="left"/>
      <w:pPr>
        <w:ind w:left="1440" w:hanging="360"/>
      </w:pPr>
    </w:lvl>
    <w:lvl w:ilvl="2" w:tplc="3398C7F2" w:tentative="1">
      <w:start w:val="1"/>
      <w:numFmt w:val="lowerRoman"/>
      <w:lvlText w:val="%3."/>
      <w:lvlJc w:val="right"/>
      <w:pPr>
        <w:ind w:left="2160" w:hanging="180"/>
      </w:pPr>
    </w:lvl>
    <w:lvl w:ilvl="3" w:tplc="239A28E8" w:tentative="1">
      <w:start w:val="1"/>
      <w:numFmt w:val="decimal"/>
      <w:lvlText w:val="%4."/>
      <w:lvlJc w:val="left"/>
      <w:pPr>
        <w:ind w:left="2880" w:hanging="360"/>
      </w:pPr>
    </w:lvl>
    <w:lvl w:ilvl="4" w:tplc="CC7AE0D6" w:tentative="1">
      <w:start w:val="1"/>
      <w:numFmt w:val="lowerLetter"/>
      <w:lvlText w:val="%5."/>
      <w:lvlJc w:val="left"/>
      <w:pPr>
        <w:ind w:left="3600" w:hanging="360"/>
      </w:pPr>
    </w:lvl>
    <w:lvl w:ilvl="5" w:tplc="0CAA417C" w:tentative="1">
      <w:start w:val="1"/>
      <w:numFmt w:val="lowerRoman"/>
      <w:lvlText w:val="%6."/>
      <w:lvlJc w:val="right"/>
      <w:pPr>
        <w:ind w:left="4320" w:hanging="180"/>
      </w:pPr>
    </w:lvl>
    <w:lvl w:ilvl="6" w:tplc="A66E7198" w:tentative="1">
      <w:start w:val="1"/>
      <w:numFmt w:val="decimal"/>
      <w:lvlText w:val="%7."/>
      <w:lvlJc w:val="left"/>
      <w:pPr>
        <w:ind w:left="5040" w:hanging="360"/>
      </w:pPr>
    </w:lvl>
    <w:lvl w:ilvl="7" w:tplc="3474B5DC" w:tentative="1">
      <w:start w:val="1"/>
      <w:numFmt w:val="lowerLetter"/>
      <w:lvlText w:val="%8."/>
      <w:lvlJc w:val="left"/>
      <w:pPr>
        <w:ind w:left="5760" w:hanging="360"/>
      </w:pPr>
    </w:lvl>
    <w:lvl w:ilvl="8" w:tplc="33FCC18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348FB7E">
      <w:start w:val="1"/>
      <w:numFmt w:val="lowerRoman"/>
      <w:lvlText w:val="(%1)"/>
      <w:lvlJc w:val="left"/>
      <w:pPr>
        <w:ind w:left="1080" w:hanging="720"/>
      </w:pPr>
      <w:rPr>
        <w:rFonts w:hint="default"/>
      </w:rPr>
    </w:lvl>
    <w:lvl w:ilvl="1" w:tplc="DE1EBBF8" w:tentative="1">
      <w:start w:val="1"/>
      <w:numFmt w:val="lowerLetter"/>
      <w:lvlText w:val="%2."/>
      <w:lvlJc w:val="left"/>
      <w:pPr>
        <w:ind w:left="1440" w:hanging="360"/>
      </w:pPr>
    </w:lvl>
    <w:lvl w:ilvl="2" w:tplc="CCE27B86" w:tentative="1">
      <w:start w:val="1"/>
      <w:numFmt w:val="lowerRoman"/>
      <w:lvlText w:val="%3."/>
      <w:lvlJc w:val="right"/>
      <w:pPr>
        <w:ind w:left="2160" w:hanging="180"/>
      </w:pPr>
    </w:lvl>
    <w:lvl w:ilvl="3" w:tplc="3B6E7C5E" w:tentative="1">
      <w:start w:val="1"/>
      <w:numFmt w:val="decimal"/>
      <w:lvlText w:val="%4."/>
      <w:lvlJc w:val="left"/>
      <w:pPr>
        <w:ind w:left="2880" w:hanging="360"/>
      </w:pPr>
    </w:lvl>
    <w:lvl w:ilvl="4" w:tplc="80280B8A" w:tentative="1">
      <w:start w:val="1"/>
      <w:numFmt w:val="lowerLetter"/>
      <w:lvlText w:val="%5."/>
      <w:lvlJc w:val="left"/>
      <w:pPr>
        <w:ind w:left="3600" w:hanging="360"/>
      </w:pPr>
    </w:lvl>
    <w:lvl w:ilvl="5" w:tplc="0B6A4690" w:tentative="1">
      <w:start w:val="1"/>
      <w:numFmt w:val="lowerRoman"/>
      <w:lvlText w:val="%6."/>
      <w:lvlJc w:val="right"/>
      <w:pPr>
        <w:ind w:left="4320" w:hanging="180"/>
      </w:pPr>
    </w:lvl>
    <w:lvl w:ilvl="6" w:tplc="72EC32C0" w:tentative="1">
      <w:start w:val="1"/>
      <w:numFmt w:val="decimal"/>
      <w:lvlText w:val="%7."/>
      <w:lvlJc w:val="left"/>
      <w:pPr>
        <w:ind w:left="5040" w:hanging="360"/>
      </w:pPr>
    </w:lvl>
    <w:lvl w:ilvl="7" w:tplc="816A300C" w:tentative="1">
      <w:start w:val="1"/>
      <w:numFmt w:val="lowerLetter"/>
      <w:lvlText w:val="%8."/>
      <w:lvlJc w:val="left"/>
      <w:pPr>
        <w:ind w:left="5760" w:hanging="360"/>
      </w:pPr>
    </w:lvl>
    <w:lvl w:ilvl="8" w:tplc="C962514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4443EAA">
      <w:start w:val="1"/>
      <w:numFmt w:val="lowerRoman"/>
      <w:lvlText w:val="(%1)"/>
      <w:lvlJc w:val="left"/>
      <w:pPr>
        <w:ind w:left="1080" w:hanging="720"/>
      </w:pPr>
      <w:rPr>
        <w:rFonts w:hint="default"/>
      </w:rPr>
    </w:lvl>
    <w:lvl w:ilvl="1" w:tplc="8E28FF06" w:tentative="1">
      <w:start w:val="1"/>
      <w:numFmt w:val="lowerLetter"/>
      <w:lvlText w:val="%2."/>
      <w:lvlJc w:val="left"/>
      <w:pPr>
        <w:ind w:left="1440" w:hanging="360"/>
      </w:pPr>
    </w:lvl>
    <w:lvl w:ilvl="2" w:tplc="446443EE" w:tentative="1">
      <w:start w:val="1"/>
      <w:numFmt w:val="lowerRoman"/>
      <w:lvlText w:val="%3."/>
      <w:lvlJc w:val="right"/>
      <w:pPr>
        <w:ind w:left="2160" w:hanging="180"/>
      </w:pPr>
    </w:lvl>
    <w:lvl w:ilvl="3" w:tplc="97926488" w:tentative="1">
      <w:start w:val="1"/>
      <w:numFmt w:val="decimal"/>
      <w:lvlText w:val="%4."/>
      <w:lvlJc w:val="left"/>
      <w:pPr>
        <w:ind w:left="2880" w:hanging="360"/>
      </w:pPr>
    </w:lvl>
    <w:lvl w:ilvl="4" w:tplc="1DFE188A" w:tentative="1">
      <w:start w:val="1"/>
      <w:numFmt w:val="lowerLetter"/>
      <w:lvlText w:val="%5."/>
      <w:lvlJc w:val="left"/>
      <w:pPr>
        <w:ind w:left="3600" w:hanging="360"/>
      </w:pPr>
    </w:lvl>
    <w:lvl w:ilvl="5" w:tplc="D2B647F4" w:tentative="1">
      <w:start w:val="1"/>
      <w:numFmt w:val="lowerRoman"/>
      <w:lvlText w:val="%6."/>
      <w:lvlJc w:val="right"/>
      <w:pPr>
        <w:ind w:left="4320" w:hanging="180"/>
      </w:pPr>
    </w:lvl>
    <w:lvl w:ilvl="6" w:tplc="EE1A10A8" w:tentative="1">
      <w:start w:val="1"/>
      <w:numFmt w:val="decimal"/>
      <w:lvlText w:val="%7."/>
      <w:lvlJc w:val="left"/>
      <w:pPr>
        <w:ind w:left="5040" w:hanging="360"/>
      </w:pPr>
    </w:lvl>
    <w:lvl w:ilvl="7" w:tplc="65E6C0A4" w:tentative="1">
      <w:start w:val="1"/>
      <w:numFmt w:val="lowerLetter"/>
      <w:lvlText w:val="%8."/>
      <w:lvlJc w:val="left"/>
      <w:pPr>
        <w:ind w:left="5760" w:hanging="360"/>
      </w:pPr>
    </w:lvl>
    <w:lvl w:ilvl="8" w:tplc="E1365DF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E78062E">
      <w:start w:val="1"/>
      <w:numFmt w:val="lowerRoman"/>
      <w:lvlText w:val="(%1)"/>
      <w:lvlJc w:val="left"/>
      <w:pPr>
        <w:ind w:left="1080" w:hanging="720"/>
      </w:pPr>
      <w:rPr>
        <w:rFonts w:hint="default"/>
      </w:rPr>
    </w:lvl>
    <w:lvl w:ilvl="1" w:tplc="50264F02" w:tentative="1">
      <w:start w:val="1"/>
      <w:numFmt w:val="lowerLetter"/>
      <w:lvlText w:val="%2."/>
      <w:lvlJc w:val="left"/>
      <w:pPr>
        <w:ind w:left="1440" w:hanging="360"/>
      </w:pPr>
    </w:lvl>
    <w:lvl w:ilvl="2" w:tplc="7E3C262C" w:tentative="1">
      <w:start w:val="1"/>
      <w:numFmt w:val="lowerRoman"/>
      <w:lvlText w:val="%3."/>
      <w:lvlJc w:val="right"/>
      <w:pPr>
        <w:ind w:left="2160" w:hanging="180"/>
      </w:pPr>
    </w:lvl>
    <w:lvl w:ilvl="3" w:tplc="BFEE9742" w:tentative="1">
      <w:start w:val="1"/>
      <w:numFmt w:val="decimal"/>
      <w:lvlText w:val="%4."/>
      <w:lvlJc w:val="left"/>
      <w:pPr>
        <w:ind w:left="2880" w:hanging="360"/>
      </w:pPr>
    </w:lvl>
    <w:lvl w:ilvl="4" w:tplc="40EAB2C2" w:tentative="1">
      <w:start w:val="1"/>
      <w:numFmt w:val="lowerLetter"/>
      <w:lvlText w:val="%5."/>
      <w:lvlJc w:val="left"/>
      <w:pPr>
        <w:ind w:left="3600" w:hanging="360"/>
      </w:pPr>
    </w:lvl>
    <w:lvl w:ilvl="5" w:tplc="53F4506E" w:tentative="1">
      <w:start w:val="1"/>
      <w:numFmt w:val="lowerRoman"/>
      <w:lvlText w:val="%6."/>
      <w:lvlJc w:val="right"/>
      <w:pPr>
        <w:ind w:left="4320" w:hanging="180"/>
      </w:pPr>
    </w:lvl>
    <w:lvl w:ilvl="6" w:tplc="1F0EB864" w:tentative="1">
      <w:start w:val="1"/>
      <w:numFmt w:val="decimal"/>
      <w:lvlText w:val="%7."/>
      <w:lvlJc w:val="left"/>
      <w:pPr>
        <w:ind w:left="5040" w:hanging="360"/>
      </w:pPr>
    </w:lvl>
    <w:lvl w:ilvl="7" w:tplc="85A47894" w:tentative="1">
      <w:start w:val="1"/>
      <w:numFmt w:val="lowerLetter"/>
      <w:lvlText w:val="%8."/>
      <w:lvlJc w:val="left"/>
      <w:pPr>
        <w:ind w:left="5760" w:hanging="360"/>
      </w:pPr>
    </w:lvl>
    <w:lvl w:ilvl="8" w:tplc="4502B8A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CBA5CE8">
      <w:start w:val="1"/>
      <w:numFmt w:val="bullet"/>
      <w:lvlText w:val=""/>
      <w:lvlJc w:val="left"/>
      <w:pPr>
        <w:ind w:left="720" w:hanging="360"/>
      </w:pPr>
      <w:rPr>
        <w:rFonts w:ascii="Symbol" w:hAnsi="Symbol" w:hint="default"/>
        <w:color w:val="auto"/>
        <w:sz w:val="24"/>
        <w:szCs w:val="24"/>
      </w:rPr>
    </w:lvl>
    <w:lvl w:ilvl="1" w:tplc="9DAC475C" w:tentative="1">
      <w:start w:val="1"/>
      <w:numFmt w:val="bullet"/>
      <w:lvlText w:val="o"/>
      <w:lvlJc w:val="left"/>
      <w:pPr>
        <w:ind w:left="1440" w:hanging="360"/>
      </w:pPr>
      <w:rPr>
        <w:rFonts w:ascii="Courier New" w:hAnsi="Courier New" w:cs="Courier New" w:hint="default"/>
      </w:rPr>
    </w:lvl>
    <w:lvl w:ilvl="2" w:tplc="E864C9EE" w:tentative="1">
      <w:start w:val="1"/>
      <w:numFmt w:val="bullet"/>
      <w:lvlText w:val=""/>
      <w:lvlJc w:val="left"/>
      <w:pPr>
        <w:ind w:left="2160" w:hanging="360"/>
      </w:pPr>
      <w:rPr>
        <w:rFonts w:ascii="Wingdings" w:hAnsi="Wingdings" w:hint="default"/>
      </w:rPr>
    </w:lvl>
    <w:lvl w:ilvl="3" w:tplc="431AAE6C" w:tentative="1">
      <w:start w:val="1"/>
      <w:numFmt w:val="bullet"/>
      <w:lvlText w:val=""/>
      <w:lvlJc w:val="left"/>
      <w:pPr>
        <w:ind w:left="2880" w:hanging="360"/>
      </w:pPr>
      <w:rPr>
        <w:rFonts w:ascii="Symbol" w:hAnsi="Symbol" w:hint="default"/>
      </w:rPr>
    </w:lvl>
    <w:lvl w:ilvl="4" w:tplc="08945F38" w:tentative="1">
      <w:start w:val="1"/>
      <w:numFmt w:val="bullet"/>
      <w:lvlText w:val="o"/>
      <w:lvlJc w:val="left"/>
      <w:pPr>
        <w:ind w:left="3600" w:hanging="360"/>
      </w:pPr>
      <w:rPr>
        <w:rFonts w:ascii="Courier New" w:hAnsi="Courier New" w:cs="Courier New" w:hint="default"/>
      </w:rPr>
    </w:lvl>
    <w:lvl w:ilvl="5" w:tplc="5D8067A2" w:tentative="1">
      <w:start w:val="1"/>
      <w:numFmt w:val="bullet"/>
      <w:lvlText w:val=""/>
      <w:lvlJc w:val="left"/>
      <w:pPr>
        <w:ind w:left="4320" w:hanging="360"/>
      </w:pPr>
      <w:rPr>
        <w:rFonts w:ascii="Wingdings" w:hAnsi="Wingdings" w:hint="default"/>
      </w:rPr>
    </w:lvl>
    <w:lvl w:ilvl="6" w:tplc="2AD48CEA" w:tentative="1">
      <w:start w:val="1"/>
      <w:numFmt w:val="bullet"/>
      <w:lvlText w:val=""/>
      <w:lvlJc w:val="left"/>
      <w:pPr>
        <w:ind w:left="5040" w:hanging="360"/>
      </w:pPr>
      <w:rPr>
        <w:rFonts w:ascii="Symbol" w:hAnsi="Symbol" w:hint="default"/>
      </w:rPr>
    </w:lvl>
    <w:lvl w:ilvl="7" w:tplc="737E211C" w:tentative="1">
      <w:start w:val="1"/>
      <w:numFmt w:val="bullet"/>
      <w:lvlText w:val="o"/>
      <w:lvlJc w:val="left"/>
      <w:pPr>
        <w:ind w:left="5760" w:hanging="360"/>
      </w:pPr>
      <w:rPr>
        <w:rFonts w:ascii="Courier New" w:hAnsi="Courier New" w:cs="Courier New" w:hint="default"/>
      </w:rPr>
    </w:lvl>
    <w:lvl w:ilvl="8" w:tplc="A704DC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F129D40">
      <w:start w:val="1"/>
      <w:numFmt w:val="lowerRoman"/>
      <w:lvlText w:val="(%1)"/>
      <w:lvlJc w:val="left"/>
      <w:pPr>
        <w:ind w:left="1080" w:hanging="720"/>
      </w:pPr>
      <w:rPr>
        <w:rFonts w:hint="default"/>
      </w:rPr>
    </w:lvl>
    <w:lvl w:ilvl="1" w:tplc="37ECADF4" w:tentative="1">
      <w:start w:val="1"/>
      <w:numFmt w:val="lowerLetter"/>
      <w:lvlText w:val="%2."/>
      <w:lvlJc w:val="left"/>
      <w:pPr>
        <w:ind w:left="1440" w:hanging="360"/>
      </w:pPr>
    </w:lvl>
    <w:lvl w:ilvl="2" w:tplc="DF962986" w:tentative="1">
      <w:start w:val="1"/>
      <w:numFmt w:val="lowerRoman"/>
      <w:lvlText w:val="%3."/>
      <w:lvlJc w:val="right"/>
      <w:pPr>
        <w:ind w:left="2160" w:hanging="180"/>
      </w:pPr>
    </w:lvl>
    <w:lvl w:ilvl="3" w:tplc="69684A72" w:tentative="1">
      <w:start w:val="1"/>
      <w:numFmt w:val="decimal"/>
      <w:lvlText w:val="%4."/>
      <w:lvlJc w:val="left"/>
      <w:pPr>
        <w:ind w:left="2880" w:hanging="360"/>
      </w:pPr>
    </w:lvl>
    <w:lvl w:ilvl="4" w:tplc="7310B84C" w:tentative="1">
      <w:start w:val="1"/>
      <w:numFmt w:val="lowerLetter"/>
      <w:lvlText w:val="%5."/>
      <w:lvlJc w:val="left"/>
      <w:pPr>
        <w:ind w:left="3600" w:hanging="360"/>
      </w:pPr>
    </w:lvl>
    <w:lvl w:ilvl="5" w:tplc="B55AD88C" w:tentative="1">
      <w:start w:val="1"/>
      <w:numFmt w:val="lowerRoman"/>
      <w:lvlText w:val="%6."/>
      <w:lvlJc w:val="right"/>
      <w:pPr>
        <w:ind w:left="4320" w:hanging="180"/>
      </w:pPr>
    </w:lvl>
    <w:lvl w:ilvl="6" w:tplc="1694B534" w:tentative="1">
      <w:start w:val="1"/>
      <w:numFmt w:val="decimal"/>
      <w:lvlText w:val="%7."/>
      <w:lvlJc w:val="left"/>
      <w:pPr>
        <w:ind w:left="5040" w:hanging="360"/>
      </w:pPr>
    </w:lvl>
    <w:lvl w:ilvl="7" w:tplc="FF388D7E" w:tentative="1">
      <w:start w:val="1"/>
      <w:numFmt w:val="lowerLetter"/>
      <w:lvlText w:val="%8."/>
      <w:lvlJc w:val="left"/>
      <w:pPr>
        <w:ind w:left="5760" w:hanging="360"/>
      </w:pPr>
    </w:lvl>
    <w:lvl w:ilvl="8" w:tplc="8F26476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EA860E4">
      <w:start w:val="1"/>
      <w:numFmt w:val="lowerRoman"/>
      <w:lvlText w:val="(%1)"/>
      <w:lvlJc w:val="left"/>
      <w:pPr>
        <w:ind w:left="1080" w:hanging="720"/>
      </w:pPr>
      <w:rPr>
        <w:rFonts w:hint="default"/>
      </w:rPr>
    </w:lvl>
    <w:lvl w:ilvl="1" w:tplc="80968712" w:tentative="1">
      <w:start w:val="1"/>
      <w:numFmt w:val="lowerLetter"/>
      <w:lvlText w:val="%2."/>
      <w:lvlJc w:val="left"/>
      <w:pPr>
        <w:ind w:left="1440" w:hanging="360"/>
      </w:pPr>
    </w:lvl>
    <w:lvl w:ilvl="2" w:tplc="2DC40C14" w:tentative="1">
      <w:start w:val="1"/>
      <w:numFmt w:val="lowerRoman"/>
      <w:lvlText w:val="%3."/>
      <w:lvlJc w:val="right"/>
      <w:pPr>
        <w:ind w:left="2160" w:hanging="180"/>
      </w:pPr>
    </w:lvl>
    <w:lvl w:ilvl="3" w:tplc="CDCEF646" w:tentative="1">
      <w:start w:val="1"/>
      <w:numFmt w:val="decimal"/>
      <w:lvlText w:val="%4."/>
      <w:lvlJc w:val="left"/>
      <w:pPr>
        <w:ind w:left="2880" w:hanging="360"/>
      </w:pPr>
    </w:lvl>
    <w:lvl w:ilvl="4" w:tplc="5BA2D140" w:tentative="1">
      <w:start w:val="1"/>
      <w:numFmt w:val="lowerLetter"/>
      <w:lvlText w:val="%5."/>
      <w:lvlJc w:val="left"/>
      <w:pPr>
        <w:ind w:left="3600" w:hanging="360"/>
      </w:pPr>
    </w:lvl>
    <w:lvl w:ilvl="5" w:tplc="3FBC5B2C" w:tentative="1">
      <w:start w:val="1"/>
      <w:numFmt w:val="lowerRoman"/>
      <w:lvlText w:val="%6."/>
      <w:lvlJc w:val="right"/>
      <w:pPr>
        <w:ind w:left="4320" w:hanging="180"/>
      </w:pPr>
    </w:lvl>
    <w:lvl w:ilvl="6" w:tplc="2FF05EFA" w:tentative="1">
      <w:start w:val="1"/>
      <w:numFmt w:val="decimal"/>
      <w:lvlText w:val="%7."/>
      <w:lvlJc w:val="left"/>
      <w:pPr>
        <w:ind w:left="5040" w:hanging="360"/>
      </w:pPr>
    </w:lvl>
    <w:lvl w:ilvl="7" w:tplc="3BCE9A7A" w:tentative="1">
      <w:start w:val="1"/>
      <w:numFmt w:val="lowerLetter"/>
      <w:lvlText w:val="%8."/>
      <w:lvlJc w:val="left"/>
      <w:pPr>
        <w:ind w:left="5760" w:hanging="360"/>
      </w:pPr>
    </w:lvl>
    <w:lvl w:ilvl="8" w:tplc="BCA6A79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9A6136C">
      <w:start w:val="1"/>
      <w:numFmt w:val="lowerRoman"/>
      <w:lvlText w:val="(%1)"/>
      <w:lvlJc w:val="left"/>
      <w:pPr>
        <w:ind w:left="1080" w:hanging="720"/>
      </w:pPr>
      <w:rPr>
        <w:rFonts w:hint="default"/>
      </w:rPr>
    </w:lvl>
    <w:lvl w:ilvl="1" w:tplc="67E65D28" w:tentative="1">
      <w:start w:val="1"/>
      <w:numFmt w:val="lowerLetter"/>
      <w:lvlText w:val="%2."/>
      <w:lvlJc w:val="left"/>
      <w:pPr>
        <w:ind w:left="1440" w:hanging="360"/>
      </w:pPr>
    </w:lvl>
    <w:lvl w:ilvl="2" w:tplc="4B243790" w:tentative="1">
      <w:start w:val="1"/>
      <w:numFmt w:val="lowerRoman"/>
      <w:lvlText w:val="%3."/>
      <w:lvlJc w:val="right"/>
      <w:pPr>
        <w:ind w:left="2160" w:hanging="180"/>
      </w:pPr>
    </w:lvl>
    <w:lvl w:ilvl="3" w:tplc="0B6CA4D8" w:tentative="1">
      <w:start w:val="1"/>
      <w:numFmt w:val="decimal"/>
      <w:lvlText w:val="%4."/>
      <w:lvlJc w:val="left"/>
      <w:pPr>
        <w:ind w:left="2880" w:hanging="360"/>
      </w:pPr>
    </w:lvl>
    <w:lvl w:ilvl="4" w:tplc="89D08716" w:tentative="1">
      <w:start w:val="1"/>
      <w:numFmt w:val="lowerLetter"/>
      <w:lvlText w:val="%5."/>
      <w:lvlJc w:val="left"/>
      <w:pPr>
        <w:ind w:left="3600" w:hanging="360"/>
      </w:pPr>
    </w:lvl>
    <w:lvl w:ilvl="5" w:tplc="FEA00BCC" w:tentative="1">
      <w:start w:val="1"/>
      <w:numFmt w:val="lowerRoman"/>
      <w:lvlText w:val="%6."/>
      <w:lvlJc w:val="right"/>
      <w:pPr>
        <w:ind w:left="4320" w:hanging="180"/>
      </w:pPr>
    </w:lvl>
    <w:lvl w:ilvl="6" w:tplc="E0D8795A" w:tentative="1">
      <w:start w:val="1"/>
      <w:numFmt w:val="decimal"/>
      <w:lvlText w:val="%7."/>
      <w:lvlJc w:val="left"/>
      <w:pPr>
        <w:ind w:left="5040" w:hanging="360"/>
      </w:pPr>
    </w:lvl>
    <w:lvl w:ilvl="7" w:tplc="D8861928" w:tentative="1">
      <w:start w:val="1"/>
      <w:numFmt w:val="lowerLetter"/>
      <w:lvlText w:val="%8."/>
      <w:lvlJc w:val="left"/>
      <w:pPr>
        <w:ind w:left="5760" w:hanging="360"/>
      </w:pPr>
    </w:lvl>
    <w:lvl w:ilvl="8" w:tplc="5424640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2309166">
      <w:start w:val="1"/>
      <w:numFmt w:val="lowerRoman"/>
      <w:lvlText w:val="(%1)"/>
      <w:lvlJc w:val="left"/>
      <w:pPr>
        <w:ind w:left="1080" w:hanging="720"/>
      </w:pPr>
      <w:rPr>
        <w:rFonts w:hint="default"/>
      </w:rPr>
    </w:lvl>
    <w:lvl w:ilvl="1" w:tplc="86FA8980" w:tentative="1">
      <w:start w:val="1"/>
      <w:numFmt w:val="lowerLetter"/>
      <w:lvlText w:val="%2."/>
      <w:lvlJc w:val="left"/>
      <w:pPr>
        <w:ind w:left="1440" w:hanging="360"/>
      </w:pPr>
    </w:lvl>
    <w:lvl w:ilvl="2" w:tplc="9C3E9802" w:tentative="1">
      <w:start w:val="1"/>
      <w:numFmt w:val="lowerRoman"/>
      <w:lvlText w:val="%3."/>
      <w:lvlJc w:val="right"/>
      <w:pPr>
        <w:ind w:left="2160" w:hanging="180"/>
      </w:pPr>
    </w:lvl>
    <w:lvl w:ilvl="3" w:tplc="1FDA73AA" w:tentative="1">
      <w:start w:val="1"/>
      <w:numFmt w:val="decimal"/>
      <w:lvlText w:val="%4."/>
      <w:lvlJc w:val="left"/>
      <w:pPr>
        <w:ind w:left="2880" w:hanging="360"/>
      </w:pPr>
    </w:lvl>
    <w:lvl w:ilvl="4" w:tplc="CBC6192E" w:tentative="1">
      <w:start w:val="1"/>
      <w:numFmt w:val="lowerLetter"/>
      <w:lvlText w:val="%5."/>
      <w:lvlJc w:val="left"/>
      <w:pPr>
        <w:ind w:left="3600" w:hanging="360"/>
      </w:pPr>
    </w:lvl>
    <w:lvl w:ilvl="5" w:tplc="7812C618" w:tentative="1">
      <w:start w:val="1"/>
      <w:numFmt w:val="lowerRoman"/>
      <w:lvlText w:val="%6."/>
      <w:lvlJc w:val="right"/>
      <w:pPr>
        <w:ind w:left="4320" w:hanging="180"/>
      </w:pPr>
    </w:lvl>
    <w:lvl w:ilvl="6" w:tplc="054C9B5A" w:tentative="1">
      <w:start w:val="1"/>
      <w:numFmt w:val="decimal"/>
      <w:lvlText w:val="%7."/>
      <w:lvlJc w:val="left"/>
      <w:pPr>
        <w:ind w:left="5040" w:hanging="360"/>
      </w:pPr>
    </w:lvl>
    <w:lvl w:ilvl="7" w:tplc="41DCFAF4" w:tentative="1">
      <w:start w:val="1"/>
      <w:numFmt w:val="lowerLetter"/>
      <w:lvlText w:val="%8."/>
      <w:lvlJc w:val="left"/>
      <w:pPr>
        <w:ind w:left="5760" w:hanging="360"/>
      </w:pPr>
    </w:lvl>
    <w:lvl w:ilvl="8" w:tplc="128E427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AAA83CA">
      <w:start w:val="1"/>
      <w:numFmt w:val="lowerRoman"/>
      <w:lvlText w:val="(%1)"/>
      <w:lvlJc w:val="left"/>
      <w:pPr>
        <w:ind w:left="1080" w:hanging="720"/>
      </w:pPr>
      <w:rPr>
        <w:rFonts w:hint="default"/>
      </w:rPr>
    </w:lvl>
    <w:lvl w:ilvl="1" w:tplc="5386963C" w:tentative="1">
      <w:start w:val="1"/>
      <w:numFmt w:val="lowerLetter"/>
      <w:lvlText w:val="%2."/>
      <w:lvlJc w:val="left"/>
      <w:pPr>
        <w:ind w:left="1440" w:hanging="360"/>
      </w:pPr>
    </w:lvl>
    <w:lvl w:ilvl="2" w:tplc="257E9D76" w:tentative="1">
      <w:start w:val="1"/>
      <w:numFmt w:val="lowerRoman"/>
      <w:lvlText w:val="%3."/>
      <w:lvlJc w:val="right"/>
      <w:pPr>
        <w:ind w:left="2160" w:hanging="180"/>
      </w:pPr>
    </w:lvl>
    <w:lvl w:ilvl="3" w:tplc="2384FAE8" w:tentative="1">
      <w:start w:val="1"/>
      <w:numFmt w:val="decimal"/>
      <w:lvlText w:val="%4."/>
      <w:lvlJc w:val="left"/>
      <w:pPr>
        <w:ind w:left="2880" w:hanging="360"/>
      </w:pPr>
    </w:lvl>
    <w:lvl w:ilvl="4" w:tplc="2806D83A" w:tentative="1">
      <w:start w:val="1"/>
      <w:numFmt w:val="lowerLetter"/>
      <w:lvlText w:val="%5."/>
      <w:lvlJc w:val="left"/>
      <w:pPr>
        <w:ind w:left="3600" w:hanging="360"/>
      </w:pPr>
    </w:lvl>
    <w:lvl w:ilvl="5" w:tplc="CA20B558" w:tentative="1">
      <w:start w:val="1"/>
      <w:numFmt w:val="lowerRoman"/>
      <w:lvlText w:val="%6."/>
      <w:lvlJc w:val="right"/>
      <w:pPr>
        <w:ind w:left="4320" w:hanging="180"/>
      </w:pPr>
    </w:lvl>
    <w:lvl w:ilvl="6" w:tplc="9C2CC738" w:tentative="1">
      <w:start w:val="1"/>
      <w:numFmt w:val="decimal"/>
      <w:lvlText w:val="%7."/>
      <w:lvlJc w:val="left"/>
      <w:pPr>
        <w:ind w:left="5040" w:hanging="360"/>
      </w:pPr>
    </w:lvl>
    <w:lvl w:ilvl="7" w:tplc="36AEFD12" w:tentative="1">
      <w:start w:val="1"/>
      <w:numFmt w:val="lowerLetter"/>
      <w:lvlText w:val="%8."/>
      <w:lvlJc w:val="left"/>
      <w:pPr>
        <w:ind w:left="5760" w:hanging="360"/>
      </w:pPr>
    </w:lvl>
    <w:lvl w:ilvl="8" w:tplc="25F4769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868C8BE">
      <w:start w:val="1"/>
      <w:numFmt w:val="lowerRoman"/>
      <w:lvlText w:val="(%1)"/>
      <w:lvlJc w:val="left"/>
      <w:pPr>
        <w:ind w:left="1080" w:hanging="720"/>
      </w:pPr>
      <w:rPr>
        <w:rFonts w:hint="default"/>
      </w:rPr>
    </w:lvl>
    <w:lvl w:ilvl="1" w:tplc="B69E6B64" w:tentative="1">
      <w:start w:val="1"/>
      <w:numFmt w:val="lowerLetter"/>
      <w:lvlText w:val="%2."/>
      <w:lvlJc w:val="left"/>
      <w:pPr>
        <w:ind w:left="1440" w:hanging="360"/>
      </w:pPr>
    </w:lvl>
    <w:lvl w:ilvl="2" w:tplc="5F4C40D0" w:tentative="1">
      <w:start w:val="1"/>
      <w:numFmt w:val="lowerRoman"/>
      <w:lvlText w:val="%3."/>
      <w:lvlJc w:val="right"/>
      <w:pPr>
        <w:ind w:left="2160" w:hanging="180"/>
      </w:pPr>
    </w:lvl>
    <w:lvl w:ilvl="3" w:tplc="FC3639BC" w:tentative="1">
      <w:start w:val="1"/>
      <w:numFmt w:val="decimal"/>
      <w:lvlText w:val="%4."/>
      <w:lvlJc w:val="left"/>
      <w:pPr>
        <w:ind w:left="2880" w:hanging="360"/>
      </w:pPr>
    </w:lvl>
    <w:lvl w:ilvl="4" w:tplc="2DD0FDE4" w:tentative="1">
      <w:start w:val="1"/>
      <w:numFmt w:val="lowerLetter"/>
      <w:lvlText w:val="%5."/>
      <w:lvlJc w:val="left"/>
      <w:pPr>
        <w:ind w:left="3600" w:hanging="360"/>
      </w:pPr>
    </w:lvl>
    <w:lvl w:ilvl="5" w:tplc="E10C2AC2" w:tentative="1">
      <w:start w:val="1"/>
      <w:numFmt w:val="lowerRoman"/>
      <w:lvlText w:val="%6."/>
      <w:lvlJc w:val="right"/>
      <w:pPr>
        <w:ind w:left="4320" w:hanging="180"/>
      </w:pPr>
    </w:lvl>
    <w:lvl w:ilvl="6" w:tplc="C5CCC94E" w:tentative="1">
      <w:start w:val="1"/>
      <w:numFmt w:val="decimal"/>
      <w:lvlText w:val="%7."/>
      <w:lvlJc w:val="left"/>
      <w:pPr>
        <w:ind w:left="5040" w:hanging="360"/>
      </w:pPr>
    </w:lvl>
    <w:lvl w:ilvl="7" w:tplc="62188E3E" w:tentative="1">
      <w:start w:val="1"/>
      <w:numFmt w:val="lowerLetter"/>
      <w:lvlText w:val="%8."/>
      <w:lvlJc w:val="left"/>
      <w:pPr>
        <w:ind w:left="5760" w:hanging="360"/>
      </w:pPr>
    </w:lvl>
    <w:lvl w:ilvl="8" w:tplc="44F85B5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8BAB756">
      <w:start w:val="1"/>
      <w:numFmt w:val="lowerRoman"/>
      <w:lvlText w:val="(%1)"/>
      <w:lvlJc w:val="left"/>
      <w:pPr>
        <w:ind w:left="1080" w:hanging="720"/>
      </w:pPr>
      <w:rPr>
        <w:rFonts w:hint="default"/>
      </w:rPr>
    </w:lvl>
    <w:lvl w:ilvl="1" w:tplc="FF88A85C" w:tentative="1">
      <w:start w:val="1"/>
      <w:numFmt w:val="lowerLetter"/>
      <w:lvlText w:val="%2."/>
      <w:lvlJc w:val="left"/>
      <w:pPr>
        <w:ind w:left="1440" w:hanging="360"/>
      </w:pPr>
    </w:lvl>
    <w:lvl w:ilvl="2" w:tplc="3FFADC74" w:tentative="1">
      <w:start w:val="1"/>
      <w:numFmt w:val="lowerRoman"/>
      <w:lvlText w:val="%3."/>
      <w:lvlJc w:val="right"/>
      <w:pPr>
        <w:ind w:left="2160" w:hanging="180"/>
      </w:pPr>
    </w:lvl>
    <w:lvl w:ilvl="3" w:tplc="121867E8" w:tentative="1">
      <w:start w:val="1"/>
      <w:numFmt w:val="decimal"/>
      <w:lvlText w:val="%4."/>
      <w:lvlJc w:val="left"/>
      <w:pPr>
        <w:ind w:left="2880" w:hanging="360"/>
      </w:pPr>
    </w:lvl>
    <w:lvl w:ilvl="4" w:tplc="BBD2EBBE" w:tentative="1">
      <w:start w:val="1"/>
      <w:numFmt w:val="lowerLetter"/>
      <w:lvlText w:val="%5."/>
      <w:lvlJc w:val="left"/>
      <w:pPr>
        <w:ind w:left="3600" w:hanging="360"/>
      </w:pPr>
    </w:lvl>
    <w:lvl w:ilvl="5" w:tplc="72DAB214" w:tentative="1">
      <w:start w:val="1"/>
      <w:numFmt w:val="lowerRoman"/>
      <w:lvlText w:val="%6."/>
      <w:lvlJc w:val="right"/>
      <w:pPr>
        <w:ind w:left="4320" w:hanging="180"/>
      </w:pPr>
    </w:lvl>
    <w:lvl w:ilvl="6" w:tplc="5F606BAC" w:tentative="1">
      <w:start w:val="1"/>
      <w:numFmt w:val="decimal"/>
      <w:lvlText w:val="%7."/>
      <w:lvlJc w:val="left"/>
      <w:pPr>
        <w:ind w:left="5040" w:hanging="360"/>
      </w:pPr>
    </w:lvl>
    <w:lvl w:ilvl="7" w:tplc="02DAA310" w:tentative="1">
      <w:start w:val="1"/>
      <w:numFmt w:val="lowerLetter"/>
      <w:lvlText w:val="%8."/>
      <w:lvlJc w:val="left"/>
      <w:pPr>
        <w:ind w:left="5760" w:hanging="360"/>
      </w:pPr>
    </w:lvl>
    <w:lvl w:ilvl="8" w:tplc="42F87CE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2B008F8">
      <w:start w:val="1"/>
      <w:numFmt w:val="lowerRoman"/>
      <w:lvlText w:val="(%1)"/>
      <w:lvlJc w:val="left"/>
      <w:pPr>
        <w:ind w:left="1080" w:hanging="720"/>
      </w:pPr>
      <w:rPr>
        <w:rFonts w:hint="default"/>
      </w:rPr>
    </w:lvl>
    <w:lvl w:ilvl="1" w:tplc="4CAAA19E" w:tentative="1">
      <w:start w:val="1"/>
      <w:numFmt w:val="lowerLetter"/>
      <w:lvlText w:val="%2."/>
      <w:lvlJc w:val="left"/>
      <w:pPr>
        <w:ind w:left="1440" w:hanging="360"/>
      </w:pPr>
    </w:lvl>
    <w:lvl w:ilvl="2" w:tplc="CCFED904" w:tentative="1">
      <w:start w:val="1"/>
      <w:numFmt w:val="lowerRoman"/>
      <w:lvlText w:val="%3."/>
      <w:lvlJc w:val="right"/>
      <w:pPr>
        <w:ind w:left="2160" w:hanging="180"/>
      </w:pPr>
    </w:lvl>
    <w:lvl w:ilvl="3" w:tplc="2E68C89A" w:tentative="1">
      <w:start w:val="1"/>
      <w:numFmt w:val="decimal"/>
      <w:lvlText w:val="%4."/>
      <w:lvlJc w:val="left"/>
      <w:pPr>
        <w:ind w:left="2880" w:hanging="360"/>
      </w:pPr>
    </w:lvl>
    <w:lvl w:ilvl="4" w:tplc="5874BE3C" w:tentative="1">
      <w:start w:val="1"/>
      <w:numFmt w:val="lowerLetter"/>
      <w:lvlText w:val="%5."/>
      <w:lvlJc w:val="left"/>
      <w:pPr>
        <w:ind w:left="3600" w:hanging="360"/>
      </w:pPr>
    </w:lvl>
    <w:lvl w:ilvl="5" w:tplc="7B9C8EAA" w:tentative="1">
      <w:start w:val="1"/>
      <w:numFmt w:val="lowerRoman"/>
      <w:lvlText w:val="%6."/>
      <w:lvlJc w:val="right"/>
      <w:pPr>
        <w:ind w:left="4320" w:hanging="180"/>
      </w:pPr>
    </w:lvl>
    <w:lvl w:ilvl="6" w:tplc="92B0E11A" w:tentative="1">
      <w:start w:val="1"/>
      <w:numFmt w:val="decimal"/>
      <w:lvlText w:val="%7."/>
      <w:lvlJc w:val="left"/>
      <w:pPr>
        <w:ind w:left="5040" w:hanging="360"/>
      </w:pPr>
    </w:lvl>
    <w:lvl w:ilvl="7" w:tplc="656AF804" w:tentative="1">
      <w:start w:val="1"/>
      <w:numFmt w:val="lowerLetter"/>
      <w:lvlText w:val="%8."/>
      <w:lvlJc w:val="left"/>
      <w:pPr>
        <w:ind w:left="5760" w:hanging="360"/>
      </w:pPr>
    </w:lvl>
    <w:lvl w:ilvl="8" w:tplc="35FC5C1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6AC8816">
      <w:start w:val="1"/>
      <w:numFmt w:val="lowerRoman"/>
      <w:lvlText w:val="(%1)"/>
      <w:lvlJc w:val="left"/>
      <w:pPr>
        <w:ind w:left="1080" w:hanging="720"/>
      </w:pPr>
      <w:rPr>
        <w:rFonts w:hint="default"/>
      </w:rPr>
    </w:lvl>
    <w:lvl w:ilvl="1" w:tplc="2784447C" w:tentative="1">
      <w:start w:val="1"/>
      <w:numFmt w:val="lowerLetter"/>
      <w:lvlText w:val="%2."/>
      <w:lvlJc w:val="left"/>
      <w:pPr>
        <w:ind w:left="1440" w:hanging="360"/>
      </w:pPr>
    </w:lvl>
    <w:lvl w:ilvl="2" w:tplc="C004D734" w:tentative="1">
      <w:start w:val="1"/>
      <w:numFmt w:val="lowerRoman"/>
      <w:lvlText w:val="%3."/>
      <w:lvlJc w:val="right"/>
      <w:pPr>
        <w:ind w:left="2160" w:hanging="180"/>
      </w:pPr>
    </w:lvl>
    <w:lvl w:ilvl="3" w:tplc="8A3831D4" w:tentative="1">
      <w:start w:val="1"/>
      <w:numFmt w:val="decimal"/>
      <w:lvlText w:val="%4."/>
      <w:lvlJc w:val="left"/>
      <w:pPr>
        <w:ind w:left="2880" w:hanging="360"/>
      </w:pPr>
    </w:lvl>
    <w:lvl w:ilvl="4" w:tplc="172096B6" w:tentative="1">
      <w:start w:val="1"/>
      <w:numFmt w:val="lowerLetter"/>
      <w:lvlText w:val="%5."/>
      <w:lvlJc w:val="left"/>
      <w:pPr>
        <w:ind w:left="3600" w:hanging="360"/>
      </w:pPr>
    </w:lvl>
    <w:lvl w:ilvl="5" w:tplc="428C4988" w:tentative="1">
      <w:start w:val="1"/>
      <w:numFmt w:val="lowerRoman"/>
      <w:lvlText w:val="%6."/>
      <w:lvlJc w:val="right"/>
      <w:pPr>
        <w:ind w:left="4320" w:hanging="180"/>
      </w:pPr>
    </w:lvl>
    <w:lvl w:ilvl="6" w:tplc="6BF27FD8" w:tentative="1">
      <w:start w:val="1"/>
      <w:numFmt w:val="decimal"/>
      <w:lvlText w:val="%7."/>
      <w:lvlJc w:val="left"/>
      <w:pPr>
        <w:ind w:left="5040" w:hanging="360"/>
      </w:pPr>
    </w:lvl>
    <w:lvl w:ilvl="7" w:tplc="FFFCEC34" w:tentative="1">
      <w:start w:val="1"/>
      <w:numFmt w:val="lowerLetter"/>
      <w:lvlText w:val="%8."/>
      <w:lvlJc w:val="left"/>
      <w:pPr>
        <w:ind w:left="5760" w:hanging="360"/>
      </w:pPr>
    </w:lvl>
    <w:lvl w:ilvl="8" w:tplc="2C0C15D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3FC3FEE">
      <w:start w:val="1"/>
      <w:numFmt w:val="lowerRoman"/>
      <w:lvlText w:val="(%1)"/>
      <w:lvlJc w:val="left"/>
      <w:pPr>
        <w:ind w:left="1080" w:hanging="720"/>
      </w:pPr>
      <w:rPr>
        <w:rFonts w:hint="default"/>
      </w:rPr>
    </w:lvl>
    <w:lvl w:ilvl="1" w:tplc="F29CCBBC" w:tentative="1">
      <w:start w:val="1"/>
      <w:numFmt w:val="lowerLetter"/>
      <w:lvlText w:val="%2."/>
      <w:lvlJc w:val="left"/>
      <w:pPr>
        <w:ind w:left="1440" w:hanging="360"/>
      </w:pPr>
    </w:lvl>
    <w:lvl w:ilvl="2" w:tplc="7660C5B8" w:tentative="1">
      <w:start w:val="1"/>
      <w:numFmt w:val="lowerRoman"/>
      <w:lvlText w:val="%3."/>
      <w:lvlJc w:val="right"/>
      <w:pPr>
        <w:ind w:left="2160" w:hanging="180"/>
      </w:pPr>
    </w:lvl>
    <w:lvl w:ilvl="3" w:tplc="A216AD44" w:tentative="1">
      <w:start w:val="1"/>
      <w:numFmt w:val="decimal"/>
      <w:lvlText w:val="%4."/>
      <w:lvlJc w:val="left"/>
      <w:pPr>
        <w:ind w:left="2880" w:hanging="360"/>
      </w:pPr>
    </w:lvl>
    <w:lvl w:ilvl="4" w:tplc="AEBCF0B2" w:tentative="1">
      <w:start w:val="1"/>
      <w:numFmt w:val="lowerLetter"/>
      <w:lvlText w:val="%5."/>
      <w:lvlJc w:val="left"/>
      <w:pPr>
        <w:ind w:left="3600" w:hanging="360"/>
      </w:pPr>
    </w:lvl>
    <w:lvl w:ilvl="5" w:tplc="8376B5C8" w:tentative="1">
      <w:start w:val="1"/>
      <w:numFmt w:val="lowerRoman"/>
      <w:lvlText w:val="%6."/>
      <w:lvlJc w:val="right"/>
      <w:pPr>
        <w:ind w:left="4320" w:hanging="180"/>
      </w:pPr>
    </w:lvl>
    <w:lvl w:ilvl="6" w:tplc="2F7276AA" w:tentative="1">
      <w:start w:val="1"/>
      <w:numFmt w:val="decimal"/>
      <w:lvlText w:val="%7."/>
      <w:lvlJc w:val="left"/>
      <w:pPr>
        <w:ind w:left="5040" w:hanging="360"/>
      </w:pPr>
    </w:lvl>
    <w:lvl w:ilvl="7" w:tplc="D16CB568" w:tentative="1">
      <w:start w:val="1"/>
      <w:numFmt w:val="lowerLetter"/>
      <w:lvlText w:val="%8."/>
      <w:lvlJc w:val="left"/>
      <w:pPr>
        <w:ind w:left="5760" w:hanging="360"/>
      </w:pPr>
    </w:lvl>
    <w:lvl w:ilvl="8" w:tplc="CE36AD8A" w:tentative="1">
      <w:start w:val="1"/>
      <w:numFmt w:val="lowerRoman"/>
      <w:lvlText w:val="%9."/>
      <w:lvlJc w:val="right"/>
      <w:pPr>
        <w:ind w:left="6480" w:hanging="180"/>
      </w:pPr>
    </w:lvl>
  </w:abstractNum>
  <w:abstractNum w:abstractNumId="16" w15:restartNumberingAfterBreak="0">
    <w:nsid w:val="6A420C33"/>
    <w:multiLevelType w:val="hybridMultilevel"/>
    <w:tmpl w:val="48766E16"/>
    <w:lvl w:ilvl="0" w:tplc="CBAAC5EE">
      <w:start w:val="1"/>
      <w:numFmt w:val="bullet"/>
      <w:lvlText w:val="·"/>
      <w:lvlJc w:val="left"/>
      <w:pPr>
        <w:ind w:left="720" w:hanging="360"/>
      </w:pPr>
      <w:rPr>
        <w:rFonts w:ascii="Symbol" w:hAnsi="Symbol" w:hint="default"/>
      </w:rPr>
    </w:lvl>
    <w:lvl w:ilvl="1" w:tplc="E904F790">
      <w:start w:val="1"/>
      <w:numFmt w:val="bullet"/>
      <w:lvlText w:val="o"/>
      <w:lvlJc w:val="left"/>
      <w:pPr>
        <w:ind w:left="1440" w:hanging="360"/>
      </w:pPr>
      <w:rPr>
        <w:rFonts w:ascii="Courier New" w:hAnsi="Courier New" w:hint="default"/>
      </w:rPr>
    </w:lvl>
    <w:lvl w:ilvl="2" w:tplc="1136C7A6">
      <w:start w:val="1"/>
      <w:numFmt w:val="bullet"/>
      <w:lvlText w:val=""/>
      <w:lvlJc w:val="left"/>
      <w:pPr>
        <w:ind w:left="2160" w:hanging="360"/>
      </w:pPr>
      <w:rPr>
        <w:rFonts w:ascii="Wingdings" w:hAnsi="Wingdings" w:hint="default"/>
      </w:rPr>
    </w:lvl>
    <w:lvl w:ilvl="3" w:tplc="BB5678A6">
      <w:start w:val="1"/>
      <w:numFmt w:val="bullet"/>
      <w:lvlText w:val=""/>
      <w:lvlJc w:val="left"/>
      <w:pPr>
        <w:ind w:left="2880" w:hanging="360"/>
      </w:pPr>
      <w:rPr>
        <w:rFonts w:ascii="Symbol" w:hAnsi="Symbol" w:hint="default"/>
      </w:rPr>
    </w:lvl>
    <w:lvl w:ilvl="4" w:tplc="D704388C">
      <w:start w:val="1"/>
      <w:numFmt w:val="bullet"/>
      <w:lvlText w:val="o"/>
      <w:lvlJc w:val="left"/>
      <w:pPr>
        <w:ind w:left="3600" w:hanging="360"/>
      </w:pPr>
      <w:rPr>
        <w:rFonts w:ascii="Courier New" w:hAnsi="Courier New" w:hint="default"/>
      </w:rPr>
    </w:lvl>
    <w:lvl w:ilvl="5" w:tplc="9CE2FDDA">
      <w:start w:val="1"/>
      <w:numFmt w:val="bullet"/>
      <w:lvlText w:val=""/>
      <w:lvlJc w:val="left"/>
      <w:pPr>
        <w:ind w:left="4320" w:hanging="360"/>
      </w:pPr>
      <w:rPr>
        <w:rFonts w:ascii="Wingdings" w:hAnsi="Wingdings" w:hint="default"/>
      </w:rPr>
    </w:lvl>
    <w:lvl w:ilvl="6" w:tplc="4BC8CD56">
      <w:start w:val="1"/>
      <w:numFmt w:val="bullet"/>
      <w:lvlText w:val=""/>
      <w:lvlJc w:val="left"/>
      <w:pPr>
        <w:ind w:left="5040" w:hanging="360"/>
      </w:pPr>
      <w:rPr>
        <w:rFonts w:ascii="Symbol" w:hAnsi="Symbol" w:hint="default"/>
      </w:rPr>
    </w:lvl>
    <w:lvl w:ilvl="7" w:tplc="F7589538">
      <w:start w:val="1"/>
      <w:numFmt w:val="bullet"/>
      <w:lvlText w:val="o"/>
      <w:lvlJc w:val="left"/>
      <w:pPr>
        <w:ind w:left="5760" w:hanging="360"/>
      </w:pPr>
      <w:rPr>
        <w:rFonts w:ascii="Courier New" w:hAnsi="Courier New" w:hint="default"/>
      </w:rPr>
    </w:lvl>
    <w:lvl w:ilvl="8" w:tplc="04E88854">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0352CBEA">
      <w:start w:val="1"/>
      <w:numFmt w:val="lowerRoman"/>
      <w:lvlText w:val="(%1)"/>
      <w:lvlJc w:val="left"/>
      <w:pPr>
        <w:ind w:left="1080" w:hanging="720"/>
      </w:pPr>
      <w:rPr>
        <w:rFonts w:hint="default"/>
      </w:rPr>
    </w:lvl>
    <w:lvl w:ilvl="1" w:tplc="85429EA8" w:tentative="1">
      <w:start w:val="1"/>
      <w:numFmt w:val="lowerLetter"/>
      <w:lvlText w:val="%2."/>
      <w:lvlJc w:val="left"/>
      <w:pPr>
        <w:ind w:left="1440" w:hanging="360"/>
      </w:pPr>
    </w:lvl>
    <w:lvl w:ilvl="2" w:tplc="0666B3F2" w:tentative="1">
      <w:start w:val="1"/>
      <w:numFmt w:val="lowerRoman"/>
      <w:lvlText w:val="%3."/>
      <w:lvlJc w:val="right"/>
      <w:pPr>
        <w:ind w:left="2160" w:hanging="180"/>
      </w:pPr>
    </w:lvl>
    <w:lvl w:ilvl="3" w:tplc="DD70A920" w:tentative="1">
      <w:start w:val="1"/>
      <w:numFmt w:val="decimal"/>
      <w:lvlText w:val="%4."/>
      <w:lvlJc w:val="left"/>
      <w:pPr>
        <w:ind w:left="2880" w:hanging="360"/>
      </w:pPr>
    </w:lvl>
    <w:lvl w:ilvl="4" w:tplc="9F60B534" w:tentative="1">
      <w:start w:val="1"/>
      <w:numFmt w:val="lowerLetter"/>
      <w:lvlText w:val="%5."/>
      <w:lvlJc w:val="left"/>
      <w:pPr>
        <w:ind w:left="3600" w:hanging="360"/>
      </w:pPr>
    </w:lvl>
    <w:lvl w:ilvl="5" w:tplc="081448FE" w:tentative="1">
      <w:start w:val="1"/>
      <w:numFmt w:val="lowerRoman"/>
      <w:lvlText w:val="%6."/>
      <w:lvlJc w:val="right"/>
      <w:pPr>
        <w:ind w:left="4320" w:hanging="180"/>
      </w:pPr>
    </w:lvl>
    <w:lvl w:ilvl="6" w:tplc="B95C7534" w:tentative="1">
      <w:start w:val="1"/>
      <w:numFmt w:val="decimal"/>
      <w:lvlText w:val="%7."/>
      <w:lvlJc w:val="left"/>
      <w:pPr>
        <w:ind w:left="5040" w:hanging="360"/>
      </w:pPr>
    </w:lvl>
    <w:lvl w:ilvl="7" w:tplc="D2E8899C" w:tentative="1">
      <w:start w:val="1"/>
      <w:numFmt w:val="lowerLetter"/>
      <w:lvlText w:val="%8."/>
      <w:lvlJc w:val="left"/>
      <w:pPr>
        <w:ind w:left="5760" w:hanging="360"/>
      </w:pPr>
    </w:lvl>
    <w:lvl w:ilvl="8" w:tplc="8F54FBB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C848C2E">
      <w:start w:val="1"/>
      <w:numFmt w:val="lowerRoman"/>
      <w:lvlText w:val="(%1)"/>
      <w:lvlJc w:val="left"/>
      <w:pPr>
        <w:ind w:left="1080" w:hanging="720"/>
      </w:pPr>
      <w:rPr>
        <w:rFonts w:hint="default"/>
      </w:rPr>
    </w:lvl>
    <w:lvl w:ilvl="1" w:tplc="3C5850D8" w:tentative="1">
      <w:start w:val="1"/>
      <w:numFmt w:val="lowerLetter"/>
      <w:lvlText w:val="%2."/>
      <w:lvlJc w:val="left"/>
      <w:pPr>
        <w:ind w:left="1440" w:hanging="360"/>
      </w:pPr>
    </w:lvl>
    <w:lvl w:ilvl="2" w:tplc="D94A6D44" w:tentative="1">
      <w:start w:val="1"/>
      <w:numFmt w:val="lowerRoman"/>
      <w:lvlText w:val="%3."/>
      <w:lvlJc w:val="right"/>
      <w:pPr>
        <w:ind w:left="2160" w:hanging="180"/>
      </w:pPr>
    </w:lvl>
    <w:lvl w:ilvl="3" w:tplc="3B7C669E" w:tentative="1">
      <w:start w:val="1"/>
      <w:numFmt w:val="decimal"/>
      <w:lvlText w:val="%4."/>
      <w:lvlJc w:val="left"/>
      <w:pPr>
        <w:ind w:left="2880" w:hanging="360"/>
      </w:pPr>
    </w:lvl>
    <w:lvl w:ilvl="4" w:tplc="502E8A22" w:tentative="1">
      <w:start w:val="1"/>
      <w:numFmt w:val="lowerLetter"/>
      <w:lvlText w:val="%5."/>
      <w:lvlJc w:val="left"/>
      <w:pPr>
        <w:ind w:left="3600" w:hanging="360"/>
      </w:pPr>
    </w:lvl>
    <w:lvl w:ilvl="5" w:tplc="DA6AA960" w:tentative="1">
      <w:start w:val="1"/>
      <w:numFmt w:val="lowerRoman"/>
      <w:lvlText w:val="%6."/>
      <w:lvlJc w:val="right"/>
      <w:pPr>
        <w:ind w:left="4320" w:hanging="180"/>
      </w:pPr>
    </w:lvl>
    <w:lvl w:ilvl="6" w:tplc="3BDA7870" w:tentative="1">
      <w:start w:val="1"/>
      <w:numFmt w:val="decimal"/>
      <w:lvlText w:val="%7."/>
      <w:lvlJc w:val="left"/>
      <w:pPr>
        <w:ind w:left="5040" w:hanging="360"/>
      </w:pPr>
    </w:lvl>
    <w:lvl w:ilvl="7" w:tplc="FC945260" w:tentative="1">
      <w:start w:val="1"/>
      <w:numFmt w:val="lowerLetter"/>
      <w:lvlText w:val="%8."/>
      <w:lvlJc w:val="left"/>
      <w:pPr>
        <w:ind w:left="5760" w:hanging="360"/>
      </w:pPr>
    </w:lvl>
    <w:lvl w:ilvl="8" w:tplc="9522D1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C9C0F5C">
      <w:start w:val="1"/>
      <w:numFmt w:val="lowerRoman"/>
      <w:lvlText w:val="(%1)"/>
      <w:lvlJc w:val="left"/>
      <w:pPr>
        <w:ind w:left="1080" w:hanging="720"/>
      </w:pPr>
      <w:rPr>
        <w:rFonts w:hint="default"/>
      </w:rPr>
    </w:lvl>
    <w:lvl w:ilvl="1" w:tplc="9EEC5088" w:tentative="1">
      <w:start w:val="1"/>
      <w:numFmt w:val="lowerLetter"/>
      <w:lvlText w:val="%2."/>
      <w:lvlJc w:val="left"/>
      <w:pPr>
        <w:ind w:left="1440" w:hanging="360"/>
      </w:pPr>
    </w:lvl>
    <w:lvl w:ilvl="2" w:tplc="FA727D90" w:tentative="1">
      <w:start w:val="1"/>
      <w:numFmt w:val="lowerRoman"/>
      <w:lvlText w:val="%3."/>
      <w:lvlJc w:val="right"/>
      <w:pPr>
        <w:ind w:left="2160" w:hanging="180"/>
      </w:pPr>
    </w:lvl>
    <w:lvl w:ilvl="3" w:tplc="96104A76" w:tentative="1">
      <w:start w:val="1"/>
      <w:numFmt w:val="decimal"/>
      <w:lvlText w:val="%4."/>
      <w:lvlJc w:val="left"/>
      <w:pPr>
        <w:ind w:left="2880" w:hanging="360"/>
      </w:pPr>
    </w:lvl>
    <w:lvl w:ilvl="4" w:tplc="0A50194A" w:tentative="1">
      <w:start w:val="1"/>
      <w:numFmt w:val="lowerLetter"/>
      <w:lvlText w:val="%5."/>
      <w:lvlJc w:val="left"/>
      <w:pPr>
        <w:ind w:left="3600" w:hanging="360"/>
      </w:pPr>
    </w:lvl>
    <w:lvl w:ilvl="5" w:tplc="7536384A" w:tentative="1">
      <w:start w:val="1"/>
      <w:numFmt w:val="lowerRoman"/>
      <w:lvlText w:val="%6."/>
      <w:lvlJc w:val="right"/>
      <w:pPr>
        <w:ind w:left="4320" w:hanging="180"/>
      </w:pPr>
    </w:lvl>
    <w:lvl w:ilvl="6" w:tplc="D036220C" w:tentative="1">
      <w:start w:val="1"/>
      <w:numFmt w:val="decimal"/>
      <w:lvlText w:val="%7."/>
      <w:lvlJc w:val="left"/>
      <w:pPr>
        <w:ind w:left="5040" w:hanging="360"/>
      </w:pPr>
    </w:lvl>
    <w:lvl w:ilvl="7" w:tplc="A10490E0" w:tentative="1">
      <w:start w:val="1"/>
      <w:numFmt w:val="lowerLetter"/>
      <w:lvlText w:val="%8."/>
      <w:lvlJc w:val="left"/>
      <w:pPr>
        <w:ind w:left="5760" w:hanging="360"/>
      </w:pPr>
    </w:lvl>
    <w:lvl w:ilvl="8" w:tplc="61A8FF4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B72B962">
      <w:start w:val="1"/>
      <w:numFmt w:val="bullet"/>
      <w:lvlText w:val=""/>
      <w:lvlJc w:val="left"/>
      <w:pPr>
        <w:tabs>
          <w:tab w:val="num" w:pos="720"/>
        </w:tabs>
        <w:ind w:left="720" w:hanging="360"/>
      </w:pPr>
      <w:rPr>
        <w:rFonts w:ascii="Symbol" w:hAnsi="Symbol"/>
      </w:rPr>
    </w:lvl>
    <w:lvl w:ilvl="1" w:tplc="8390A002">
      <w:start w:val="1"/>
      <w:numFmt w:val="bullet"/>
      <w:lvlText w:val="o"/>
      <w:lvlJc w:val="left"/>
      <w:pPr>
        <w:tabs>
          <w:tab w:val="num" w:pos="1440"/>
        </w:tabs>
        <w:ind w:left="1440" w:hanging="360"/>
      </w:pPr>
      <w:rPr>
        <w:rFonts w:ascii="Courier New" w:hAnsi="Courier New"/>
      </w:rPr>
    </w:lvl>
    <w:lvl w:ilvl="2" w:tplc="177A2B12">
      <w:start w:val="1"/>
      <w:numFmt w:val="bullet"/>
      <w:lvlText w:val=""/>
      <w:lvlJc w:val="left"/>
      <w:pPr>
        <w:tabs>
          <w:tab w:val="num" w:pos="2160"/>
        </w:tabs>
        <w:ind w:left="2160" w:hanging="360"/>
      </w:pPr>
      <w:rPr>
        <w:rFonts w:ascii="Wingdings" w:hAnsi="Wingdings"/>
      </w:rPr>
    </w:lvl>
    <w:lvl w:ilvl="3" w:tplc="9FCE3364">
      <w:start w:val="1"/>
      <w:numFmt w:val="bullet"/>
      <w:lvlText w:val=""/>
      <w:lvlJc w:val="left"/>
      <w:pPr>
        <w:tabs>
          <w:tab w:val="num" w:pos="2880"/>
        </w:tabs>
        <w:ind w:left="2880" w:hanging="360"/>
      </w:pPr>
      <w:rPr>
        <w:rFonts w:ascii="Symbol" w:hAnsi="Symbol"/>
      </w:rPr>
    </w:lvl>
    <w:lvl w:ilvl="4" w:tplc="13BA1604">
      <w:start w:val="1"/>
      <w:numFmt w:val="bullet"/>
      <w:lvlText w:val="o"/>
      <w:lvlJc w:val="left"/>
      <w:pPr>
        <w:tabs>
          <w:tab w:val="num" w:pos="3600"/>
        </w:tabs>
        <w:ind w:left="3600" w:hanging="360"/>
      </w:pPr>
      <w:rPr>
        <w:rFonts w:ascii="Courier New" w:hAnsi="Courier New"/>
      </w:rPr>
    </w:lvl>
    <w:lvl w:ilvl="5" w:tplc="0FD26D98">
      <w:start w:val="1"/>
      <w:numFmt w:val="bullet"/>
      <w:lvlText w:val=""/>
      <w:lvlJc w:val="left"/>
      <w:pPr>
        <w:tabs>
          <w:tab w:val="num" w:pos="4320"/>
        </w:tabs>
        <w:ind w:left="4320" w:hanging="360"/>
      </w:pPr>
      <w:rPr>
        <w:rFonts w:ascii="Wingdings" w:hAnsi="Wingdings"/>
      </w:rPr>
    </w:lvl>
    <w:lvl w:ilvl="6" w:tplc="C6C0300C">
      <w:start w:val="1"/>
      <w:numFmt w:val="bullet"/>
      <w:lvlText w:val=""/>
      <w:lvlJc w:val="left"/>
      <w:pPr>
        <w:tabs>
          <w:tab w:val="num" w:pos="5040"/>
        </w:tabs>
        <w:ind w:left="5040" w:hanging="360"/>
      </w:pPr>
      <w:rPr>
        <w:rFonts w:ascii="Symbol" w:hAnsi="Symbol"/>
      </w:rPr>
    </w:lvl>
    <w:lvl w:ilvl="7" w:tplc="BC64E86E">
      <w:start w:val="1"/>
      <w:numFmt w:val="bullet"/>
      <w:lvlText w:val="o"/>
      <w:lvlJc w:val="left"/>
      <w:pPr>
        <w:tabs>
          <w:tab w:val="num" w:pos="5760"/>
        </w:tabs>
        <w:ind w:left="5760" w:hanging="360"/>
      </w:pPr>
      <w:rPr>
        <w:rFonts w:ascii="Courier New" w:hAnsi="Courier New"/>
      </w:rPr>
    </w:lvl>
    <w:lvl w:ilvl="8" w:tplc="5AB2B244">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3FD64AE4">
      <w:start w:val="1"/>
      <w:numFmt w:val="bullet"/>
      <w:lvlText w:val=""/>
      <w:lvlJc w:val="left"/>
      <w:pPr>
        <w:tabs>
          <w:tab w:val="num" w:pos="720"/>
        </w:tabs>
        <w:ind w:left="720" w:hanging="360"/>
      </w:pPr>
      <w:rPr>
        <w:rFonts w:ascii="Symbol" w:hAnsi="Symbol"/>
      </w:rPr>
    </w:lvl>
    <w:lvl w:ilvl="1" w:tplc="6622BF44">
      <w:start w:val="1"/>
      <w:numFmt w:val="bullet"/>
      <w:lvlText w:val="o"/>
      <w:lvlJc w:val="left"/>
      <w:pPr>
        <w:tabs>
          <w:tab w:val="num" w:pos="1440"/>
        </w:tabs>
        <w:ind w:left="1440" w:hanging="360"/>
      </w:pPr>
      <w:rPr>
        <w:rFonts w:ascii="Courier New" w:hAnsi="Courier New"/>
      </w:rPr>
    </w:lvl>
    <w:lvl w:ilvl="2" w:tplc="24564EE8">
      <w:start w:val="1"/>
      <w:numFmt w:val="bullet"/>
      <w:lvlText w:val=""/>
      <w:lvlJc w:val="left"/>
      <w:pPr>
        <w:tabs>
          <w:tab w:val="num" w:pos="2160"/>
        </w:tabs>
        <w:ind w:left="2160" w:hanging="360"/>
      </w:pPr>
      <w:rPr>
        <w:rFonts w:ascii="Wingdings" w:hAnsi="Wingdings"/>
      </w:rPr>
    </w:lvl>
    <w:lvl w:ilvl="3" w:tplc="955A2EBC">
      <w:start w:val="1"/>
      <w:numFmt w:val="bullet"/>
      <w:lvlText w:val=""/>
      <w:lvlJc w:val="left"/>
      <w:pPr>
        <w:tabs>
          <w:tab w:val="num" w:pos="2880"/>
        </w:tabs>
        <w:ind w:left="2880" w:hanging="360"/>
      </w:pPr>
      <w:rPr>
        <w:rFonts w:ascii="Symbol" w:hAnsi="Symbol"/>
      </w:rPr>
    </w:lvl>
    <w:lvl w:ilvl="4" w:tplc="6D34DCB2">
      <w:start w:val="1"/>
      <w:numFmt w:val="bullet"/>
      <w:lvlText w:val="o"/>
      <w:lvlJc w:val="left"/>
      <w:pPr>
        <w:tabs>
          <w:tab w:val="num" w:pos="3600"/>
        </w:tabs>
        <w:ind w:left="3600" w:hanging="360"/>
      </w:pPr>
      <w:rPr>
        <w:rFonts w:ascii="Courier New" w:hAnsi="Courier New"/>
      </w:rPr>
    </w:lvl>
    <w:lvl w:ilvl="5" w:tplc="597AF582">
      <w:start w:val="1"/>
      <w:numFmt w:val="bullet"/>
      <w:lvlText w:val=""/>
      <w:lvlJc w:val="left"/>
      <w:pPr>
        <w:tabs>
          <w:tab w:val="num" w:pos="4320"/>
        </w:tabs>
        <w:ind w:left="4320" w:hanging="360"/>
      </w:pPr>
      <w:rPr>
        <w:rFonts w:ascii="Wingdings" w:hAnsi="Wingdings"/>
      </w:rPr>
    </w:lvl>
    <w:lvl w:ilvl="6" w:tplc="45FC4600">
      <w:start w:val="1"/>
      <w:numFmt w:val="bullet"/>
      <w:lvlText w:val=""/>
      <w:lvlJc w:val="left"/>
      <w:pPr>
        <w:tabs>
          <w:tab w:val="num" w:pos="5040"/>
        </w:tabs>
        <w:ind w:left="5040" w:hanging="360"/>
      </w:pPr>
      <w:rPr>
        <w:rFonts w:ascii="Symbol" w:hAnsi="Symbol"/>
      </w:rPr>
    </w:lvl>
    <w:lvl w:ilvl="7" w:tplc="D17E87B2">
      <w:start w:val="1"/>
      <w:numFmt w:val="bullet"/>
      <w:lvlText w:val="o"/>
      <w:lvlJc w:val="left"/>
      <w:pPr>
        <w:tabs>
          <w:tab w:val="num" w:pos="5760"/>
        </w:tabs>
        <w:ind w:left="5760" w:hanging="360"/>
      </w:pPr>
      <w:rPr>
        <w:rFonts w:ascii="Courier New" w:hAnsi="Courier New"/>
      </w:rPr>
    </w:lvl>
    <w:lvl w:ilvl="8" w:tplc="283CF5E2">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2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5A"/>
    <w:rsid w:val="000153A7"/>
    <w:rsid w:val="0018663D"/>
    <w:rsid w:val="00214E49"/>
    <w:rsid w:val="00253A52"/>
    <w:rsid w:val="002B2CAA"/>
    <w:rsid w:val="002D0409"/>
    <w:rsid w:val="003260A4"/>
    <w:rsid w:val="003E7DEB"/>
    <w:rsid w:val="00422E66"/>
    <w:rsid w:val="004844EE"/>
    <w:rsid w:val="00497517"/>
    <w:rsid w:val="00576488"/>
    <w:rsid w:val="005D2B4D"/>
    <w:rsid w:val="00682105"/>
    <w:rsid w:val="006C68F3"/>
    <w:rsid w:val="007852F7"/>
    <w:rsid w:val="007A5CC8"/>
    <w:rsid w:val="008326E3"/>
    <w:rsid w:val="00837B11"/>
    <w:rsid w:val="00877D31"/>
    <w:rsid w:val="008B36F6"/>
    <w:rsid w:val="008D640F"/>
    <w:rsid w:val="00960F4C"/>
    <w:rsid w:val="00967375"/>
    <w:rsid w:val="009F6760"/>
    <w:rsid w:val="00A017AB"/>
    <w:rsid w:val="00A64F82"/>
    <w:rsid w:val="00A967EF"/>
    <w:rsid w:val="00AE7DDC"/>
    <w:rsid w:val="00B33EA2"/>
    <w:rsid w:val="00B82AD4"/>
    <w:rsid w:val="00BD0418"/>
    <w:rsid w:val="00C04F34"/>
    <w:rsid w:val="00D61F1D"/>
    <w:rsid w:val="00E5526C"/>
    <w:rsid w:val="00F7453A"/>
    <w:rsid w:val="00F759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4425"/>
  <w15:docId w15:val="{072F0CCF-7928-418B-B0DE-343B6A76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D1FBE" w:rsidP="000D1FB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D1FBE" w:rsidRDefault="000D1FBE" w:rsidP="000D1FB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D1FBE" w:rsidRDefault="000D1FBE" w:rsidP="000D1FB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D1FBE" w:rsidRDefault="000D1FBE" w:rsidP="000D1FB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D1FBE" w:rsidRDefault="000D1FBE" w:rsidP="000D1FB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D1FBE" w:rsidRDefault="000D1FBE" w:rsidP="000D1FB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D1FBE" w:rsidRDefault="000D1FBE" w:rsidP="000D1FB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D1FBE" w:rsidRDefault="000D1FBE" w:rsidP="000D1FBE">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D1FBE" w:rsidRDefault="000D1FBE" w:rsidP="000D1FBE">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D1FBE" w:rsidRDefault="000D1FBE" w:rsidP="000D1FBE">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0D1FBE" w:rsidRDefault="000D1FBE" w:rsidP="000D1FBE">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D1FBE" w:rsidRDefault="000D1FBE" w:rsidP="000D1FBE">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0D1FBE" w:rsidRDefault="000D1FBE" w:rsidP="000D1FBE">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D1FBE" w:rsidRDefault="000D1FBE" w:rsidP="000D1FBE">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D1FBE" w:rsidRDefault="000D1FBE" w:rsidP="000D1FBE">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D1FBE" w:rsidRDefault="000D1FBE" w:rsidP="000D1FBE">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0D1FBE" w:rsidRDefault="000D1FBE" w:rsidP="000D1FBE">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0D1FBE" w:rsidRDefault="000D1FBE" w:rsidP="000D1FBE">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0D1FBE" w:rsidRDefault="000D1FBE" w:rsidP="000D1FBE">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0D1FBE" w:rsidRDefault="000D1FBE" w:rsidP="000D1FBE">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0D1FBE" w:rsidRDefault="000D1FBE" w:rsidP="000D1FBE">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0D1FBE" w:rsidRDefault="000D1FBE" w:rsidP="000D1FBE">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0D1FBE" w:rsidRDefault="000D1FBE" w:rsidP="000D1FBE">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0D1FBE" w:rsidRDefault="000D1FBE" w:rsidP="000D1FBE">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0D1FBE" w:rsidRDefault="000D1FBE" w:rsidP="000D1FBE">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0D1FBE" w:rsidRDefault="000D1FBE" w:rsidP="000D1FBE">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0D1FBE" w:rsidRDefault="000D1FBE" w:rsidP="000D1FBE">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0D1FBE" w:rsidRDefault="000D1FBE" w:rsidP="000D1FBE">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0D1FBE" w:rsidRDefault="000D1FBE" w:rsidP="000D1FBE">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0D1FBE" w:rsidRDefault="000D1FBE" w:rsidP="000D1FBE">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0D1FBE" w:rsidRDefault="000D1FBE" w:rsidP="000D1FBE">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0D1FBE" w:rsidRDefault="000D1FBE" w:rsidP="000D1FBE">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0D1FBE" w:rsidRDefault="000D1FBE" w:rsidP="000D1FBE">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0D1FBE" w:rsidRDefault="000D1FBE" w:rsidP="000D1FBE">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0D1FBE" w:rsidRDefault="000D1FBE" w:rsidP="000D1FBE">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0D1FBE" w:rsidRDefault="000D1FBE" w:rsidP="000D1FBE">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0D1FBE" w:rsidRDefault="000D1FBE" w:rsidP="000D1FBE">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0D1FBE" w:rsidRDefault="000D1FBE" w:rsidP="000D1FBE">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0D1FBE" w:rsidRDefault="000D1FBE" w:rsidP="000D1FBE">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0D1FBE" w:rsidRDefault="000D1FBE" w:rsidP="000D1FBE">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0D1FBE" w:rsidRDefault="000D1FBE" w:rsidP="000D1FBE">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0D1FBE" w:rsidRDefault="000D1FBE" w:rsidP="000D1FBE">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0D1FBE" w:rsidRDefault="000D1FBE" w:rsidP="000D1FBE">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0D1FBE" w:rsidRDefault="000D1FBE" w:rsidP="000D1FBE">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0D1FBE" w:rsidRDefault="000D1FBE" w:rsidP="000D1FBE">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0D1FBE" w:rsidRDefault="000D1FBE" w:rsidP="000D1FBE">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0D1FBE" w:rsidRDefault="000D1FBE" w:rsidP="000D1FBE">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0D1FBE" w:rsidRDefault="000D1FBE" w:rsidP="000D1FBE">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0D1FBE" w:rsidRDefault="000D1FBE" w:rsidP="000D1FBE">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0D1FBE" w:rsidRDefault="000D1FBE" w:rsidP="000D1FBE">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0D1FBE" w:rsidRDefault="000D1FBE" w:rsidP="000D1FBE">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0D1FBE" w:rsidRDefault="000D1FBE" w:rsidP="000D1FBE">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0D1FBE" w:rsidRDefault="000D1FBE" w:rsidP="000D1FBE">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0D1FBE" w:rsidRDefault="000D1FBE" w:rsidP="000D1FBE">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0D1FBE" w:rsidRDefault="000D1FBE" w:rsidP="000D1FBE">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0D1FBE" w:rsidRDefault="000D1FBE" w:rsidP="000D1FBE">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0D1FBE" w:rsidRDefault="000D1FBE" w:rsidP="000D1FBE">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0D1FBE" w:rsidRDefault="000D1FBE" w:rsidP="000D1FBE">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0D1FBE" w:rsidRDefault="000D1FBE" w:rsidP="000D1FBE">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0D1FBE" w:rsidRDefault="000D1FBE" w:rsidP="000D1FBE">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0D1FBE" w:rsidRDefault="000D1FBE" w:rsidP="000D1FBE">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0D1FBE" w:rsidRDefault="000D1FBE" w:rsidP="000D1FBE">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0D1FBE" w:rsidRDefault="000D1FBE" w:rsidP="000D1FBE">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0D1FBE" w:rsidRDefault="000D1FBE" w:rsidP="000D1FBE">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0D1FBE" w:rsidRDefault="000D1FBE" w:rsidP="000D1FBE">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0D1FBE" w:rsidRDefault="000D1FBE" w:rsidP="000D1FBE">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0D1FBE" w:rsidRDefault="000D1FBE" w:rsidP="000D1FBE">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0D1FBE" w:rsidRDefault="000D1FBE" w:rsidP="000D1FBE">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0D1FBE" w:rsidRDefault="000D1FBE" w:rsidP="000D1FBE">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0D1FBE" w:rsidRDefault="000D1FBE" w:rsidP="000D1FBE">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0D1FBE" w:rsidRDefault="000D1FBE" w:rsidP="000D1FBE">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0D1FBE" w:rsidRDefault="000D1FBE" w:rsidP="000D1FBE">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0D1FBE" w:rsidRDefault="000D1FBE" w:rsidP="000D1FBE">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0D1FBE" w:rsidRDefault="000D1FBE" w:rsidP="000D1FBE">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0D1FBE" w:rsidRDefault="000D1FBE" w:rsidP="000D1FBE">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0D1FBE" w:rsidRDefault="000D1FBE" w:rsidP="000D1FBE">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0D1FBE" w:rsidRDefault="000D1FBE" w:rsidP="000D1FBE">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0D1FBE" w:rsidRDefault="000D1FBE" w:rsidP="000D1FBE">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0D1FBE" w:rsidRDefault="000D1FBE" w:rsidP="000D1FBE">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0D1FBE" w:rsidRDefault="000D1FBE" w:rsidP="000D1FBE">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0D1FBE" w:rsidRDefault="000D1FBE" w:rsidP="000D1FBE">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0D1FBE" w:rsidRDefault="000D1FBE" w:rsidP="000D1FBE">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0D1FBE" w:rsidRDefault="000D1FBE" w:rsidP="000D1FBE">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0D1FBE" w:rsidRDefault="000D1FBE" w:rsidP="000D1FBE">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0D1FBE" w:rsidRDefault="000D1FBE" w:rsidP="000D1FBE">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0D1FBE" w:rsidRDefault="000D1FBE" w:rsidP="000D1FBE">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0D1FBE" w:rsidRDefault="000D1FBE" w:rsidP="000D1FBE">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0D1FBE" w:rsidRDefault="000D1FBE" w:rsidP="000D1FBE">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0D1FBE" w:rsidRDefault="000D1FBE" w:rsidP="000D1FBE">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0D1FBE" w:rsidRDefault="000D1FBE" w:rsidP="000D1FBE">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0D1FBE" w:rsidRDefault="000D1FBE" w:rsidP="000D1FBE">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0D1FBE" w:rsidRDefault="000D1FBE" w:rsidP="000D1FBE">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0D1FBE" w:rsidRDefault="000D1FBE" w:rsidP="000D1FBE">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0D1FBE" w:rsidRDefault="000D1FBE" w:rsidP="000D1FBE">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0D1FBE" w:rsidRDefault="000D1FBE" w:rsidP="000D1FBE">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0D1FBE" w:rsidRDefault="000D1FBE" w:rsidP="000D1FBE">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0D1FBE" w:rsidRDefault="000D1FBE" w:rsidP="000D1FBE">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0D1FBE" w:rsidRDefault="000D1FBE" w:rsidP="000D1FBE">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0D1FBE" w:rsidRDefault="000D1FBE" w:rsidP="000D1FBE">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0D1FBE" w:rsidRDefault="000D1FBE" w:rsidP="000D1FBE">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BE"/>
    <w:rsid w:val="000D1FBE"/>
    <w:rsid w:val="002C4BF5"/>
    <w:rsid w:val="006B7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300218</RACS_x0020_ID>
    <Approved_x0020_Provider xmlns="a8338b6e-77a6-4851-82b6-98166143ffdd">Australian Unity Retirement Living Management Pty Ltd</Approved_x0020_Provider>
    <Management_x0020_Company_x0020_ID xmlns="a8338b6e-77a6-4851-82b6-98166143ffdd" xsi:nil="true"/>
    <Home xmlns="a8338b6e-77a6-4851-82b6-98166143ffdd">Australian Unity Home Care - Greater Western</Home>
    <Signed xmlns="a8338b6e-77a6-4851-82b6-98166143ffdd" xsi:nil="true"/>
    <Uploaded xmlns="a8338b6e-77a6-4851-82b6-98166143ffdd">False</Uploaded>
    <Management_x0020_Company xmlns="a8338b6e-77a6-4851-82b6-98166143ffdd" xsi:nil="true"/>
    <Doc_x0020_Date xmlns="a8338b6e-77a6-4851-82b6-98166143ffdd">2022-09-14T03:38:00+00:00</Doc_x0020_Date>
    <CSI_x0020_ID xmlns="a8338b6e-77a6-4851-82b6-98166143ffdd" xsi:nil="true"/>
    <Case_x0020_ID xmlns="a8338b6e-77a6-4851-82b6-98166143ffdd" xsi:nil="true"/>
    <Approved_x0020_Provider_x0020_ID xmlns="a8338b6e-77a6-4851-82b6-98166143ffdd">3FE93EDB-8A82-E411-B1AD-005056922186</Approved_x0020_Provider_x0020_ID>
    <Location xmlns="a8338b6e-77a6-4851-82b6-98166143ffdd" xsi:nil="true"/>
    <Home_x0020_ID xmlns="a8338b6e-77a6-4851-82b6-98166143ffdd">4EC879CB-0385-E411-B1AD-005056922186</Home_x0020_ID>
    <State xmlns="a8338b6e-77a6-4851-82b6-98166143ffdd">VIC</State>
    <Doc_x0020_Sent_Received_x0020_Date xmlns="a8338b6e-77a6-4851-82b6-98166143ffdd">2022-09-14T00:00:00+00:00</Doc_x0020_Sent_Received_x0020_Date>
    <Activity_x0020_ID xmlns="a8338b6e-77a6-4851-82b6-98166143ffdd">9BF73411-911E-ED11-BFC4-005056922186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C498C34-0873-4146-BECF-D3B654D9D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CCDF008-5F0C-4004-8F66-488652CDA80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2022-10-06T20:56:00Z</dcterms:created>
  <dcterms:modified xsi:type="dcterms:W3CDTF">2022-10-06T20:57:00Z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