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71272" w14:textId="77777777" w:rsidR="000E00D6" w:rsidRPr="005D38AA" w:rsidRDefault="00B65A31" w:rsidP="00A45AD0">
      <w:pPr>
        <w:pStyle w:val="Title"/>
        <w:framePr w:w="9500" w:wrap="notBeside" w:vAnchor="page" w:hAnchor="page" w:x="811" w:y="7681"/>
        <w:rPr>
          <w:rFonts w:ascii="Arial" w:hAnsi="Arial" w:cs="Arial"/>
        </w:rPr>
      </w:pPr>
      <w:r w:rsidRPr="005D38AA">
        <w:rPr>
          <w:rFonts w:ascii="Arial" w:hAnsi="Arial" w:cs="Arial"/>
        </w:rPr>
        <w:t>P</w:t>
      </w:r>
      <w:r w:rsidR="004A632F" w:rsidRPr="005D38AA">
        <w:rPr>
          <w:rFonts w:ascii="Arial" w:hAnsi="Arial" w:cs="Arial"/>
        </w:rPr>
        <w:t xml:space="preserve">erformance </w:t>
      </w:r>
    </w:p>
    <w:p w14:paraId="62DB5224" w14:textId="77777777" w:rsidR="00973F6A" w:rsidRPr="005D38AA" w:rsidRDefault="00973F6A" w:rsidP="00A45AD0">
      <w:pPr>
        <w:pStyle w:val="Title"/>
        <w:framePr w:w="9500" w:wrap="notBeside" w:vAnchor="page" w:hAnchor="page" w:x="811" w:y="7681"/>
        <w:rPr>
          <w:rFonts w:ascii="Arial" w:hAnsi="Arial" w:cs="Arial"/>
        </w:rPr>
      </w:pPr>
      <w:r w:rsidRPr="005D38AA">
        <w:rPr>
          <w:rFonts w:ascii="Arial" w:hAnsi="Arial" w:cs="Arial"/>
        </w:rPr>
        <w:t xml:space="preserve">Report </w:t>
      </w:r>
    </w:p>
    <w:p w14:paraId="12EB07CC" w14:textId="77777777" w:rsidR="00973F6A" w:rsidRPr="005D38AA" w:rsidRDefault="00973F6A" w:rsidP="00A45AD0">
      <w:pPr>
        <w:pStyle w:val="ContactNumber"/>
        <w:framePr w:w="4621" w:h="826" w:hRule="exact" w:wrap="around" w:hAnchor="page" w:x="841" w:y="9736"/>
        <w:rPr>
          <w:rFonts w:ascii="Arial" w:hAnsi="Arial" w:cs="Arial"/>
        </w:rPr>
      </w:pPr>
      <w:r w:rsidRPr="005D38AA">
        <w:rPr>
          <w:rFonts w:ascii="Arial" w:hAnsi="Arial" w:cs="Arial"/>
        </w:rPr>
        <w:t>1800 951 822</w:t>
      </w:r>
    </w:p>
    <w:p w14:paraId="5D96D2FB" w14:textId="77777777" w:rsidR="00F82570" w:rsidRPr="005D38AA" w:rsidRDefault="00F82570" w:rsidP="00A45AD0">
      <w:pPr>
        <w:pStyle w:val="ContactNumber"/>
        <w:framePr w:w="4621" w:h="826" w:hRule="exact" w:wrap="around" w:hAnchor="page" w:x="841" w:y="9736"/>
        <w:rPr>
          <w:rFonts w:ascii="Arial" w:hAnsi="Arial" w:cs="Arial"/>
        </w:rPr>
      </w:pPr>
      <w:r w:rsidRPr="005D38A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670"/>
        <w:gridCol w:w="4534"/>
      </w:tblGrid>
      <w:tr w:rsidR="00142FF8" w:rsidRPr="00B65A31" w14:paraId="5A408518" w14:textId="77777777" w:rsidTr="00E814C9">
        <w:tc>
          <w:tcPr>
            <w:cnfStyle w:val="001000000000" w:firstRow="0" w:lastRow="0" w:firstColumn="1" w:lastColumn="0" w:oddVBand="0" w:evenVBand="0" w:oddHBand="0" w:evenHBand="0" w:firstRowFirstColumn="0" w:firstRowLastColumn="0" w:lastRowFirstColumn="0" w:lastRowLastColumn="0"/>
            <w:tcW w:w="5670" w:type="dxa"/>
          </w:tcPr>
          <w:p w14:paraId="7E28D806" w14:textId="77777777" w:rsidR="00142FF8" w:rsidRPr="00B65A31" w:rsidRDefault="00142FF8" w:rsidP="00142FF8">
            <w:pPr>
              <w:pStyle w:val="CoverHeading"/>
              <w:rPr>
                <w:rFonts w:ascii="Arial" w:hAnsi="Arial" w:cs="Arial"/>
                <w:sz w:val="24"/>
              </w:rPr>
            </w:pPr>
            <w:r w:rsidRPr="00B65A31">
              <w:rPr>
                <w:rFonts w:ascii="Arial" w:hAnsi="Arial" w:cs="Arial"/>
                <w:sz w:val="24"/>
              </w:rPr>
              <w:t>Name of service:</w:t>
            </w:r>
          </w:p>
        </w:tc>
        <w:tc>
          <w:tcPr>
            <w:tcW w:w="4534" w:type="dxa"/>
          </w:tcPr>
          <w:p w14:paraId="7FF44D25" w14:textId="77777777" w:rsidR="00142FF8" w:rsidRPr="00B65A31"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65A31">
              <w:rPr>
                <w:rFonts w:ascii="Arial" w:hAnsi="Arial" w:cs="Arial"/>
                <w:sz w:val="24"/>
              </w:rPr>
              <w:t xml:space="preserve">Performance report date: </w:t>
            </w:r>
          </w:p>
        </w:tc>
      </w:tr>
      <w:tr w:rsidR="00413EA1" w:rsidRPr="00B65A31" w14:paraId="132005EF" w14:textId="77777777" w:rsidTr="00E81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83EBEE9" w14:textId="77777777" w:rsidR="00142FF8" w:rsidRPr="00B65A31" w:rsidRDefault="0091706B" w:rsidP="00142FF8">
            <w:pPr>
              <w:pStyle w:val="ListBullet"/>
              <w:numPr>
                <w:ilvl w:val="0"/>
                <w:numId w:val="0"/>
              </w:numPr>
              <w:spacing w:before="0" w:after="120" w:line="22" w:lineRule="atLeast"/>
              <w:rPr>
                <w:rFonts w:ascii="Arial" w:hAnsi="Arial" w:cs="Arial"/>
                <w:color w:val="auto"/>
              </w:rPr>
            </w:pPr>
            <w:r w:rsidRPr="00B65A31">
              <w:rPr>
                <w:rFonts w:ascii="Arial" w:hAnsi="Arial" w:cs="Arial"/>
                <w:color w:val="auto"/>
              </w:rPr>
              <w:t>Australian Vietnamese Aged Care Services</w:t>
            </w:r>
          </w:p>
        </w:tc>
        <w:tc>
          <w:tcPr>
            <w:tcW w:w="4534" w:type="dxa"/>
          </w:tcPr>
          <w:p w14:paraId="1A2EDEA4" w14:textId="77777777" w:rsidR="00142FF8" w:rsidRPr="00B65A31" w:rsidRDefault="00E814C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0C09CF">
              <w:rPr>
                <w:rFonts w:ascii="Arial" w:hAnsi="Arial" w:cs="Arial"/>
                <w:color w:val="auto"/>
              </w:rPr>
              <w:t>7</w:t>
            </w:r>
            <w:r>
              <w:rPr>
                <w:rFonts w:ascii="Arial" w:hAnsi="Arial" w:cs="Arial"/>
                <w:color w:val="auto"/>
              </w:rPr>
              <w:t xml:space="preserve"> June 2022</w:t>
            </w:r>
          </w:p>
        </w:tc>
      </w:tr>
      <w:tr w:rsidR="00142FF8" w:rsidRPr="00B65A31" w14:paraId="7881D030" w14:textId="77777777" w:rsidTr="00E814C9">
        <w:tc>
          <w:tcPr>
            <w:cnfStyle w:val="001000000000" w:firstRow="0" w:lastRow="0" w:firstColumn="1" w:lastColumn="0" w:oddVBand="0" w:evenVBand="0" w:oddHBand="0" w:evenHBand="0" w:firstRowFirstColumn="0" w:firstRowLastColumn="0" w:lastRowFirstColumn="0" w:lastRowLastColumn="0"/>
            <w:tcW w:w="5670" w:type="dxa"/>
          </w:tcPr>
          <w:p w14:paraId="4E9058D2" w14:textId="77777777" w:rsidR="00142FF8" w:rsidRPr="00B65A31" w:rsidRDefault="00142FF8" w:rsidP="00142FF8">
            <w:pPr>
              <w:pStyle w:val="CoverHeading"/>
              <w:spacing w:before="0" w:after="120" w:line="22" w:lineRule="atLeast"/>
              <w:rPr>
                <w:rFonts w:ascii="Arial" w:hAnsi="Arial" w:cs="Arial"/>
                <w:sz w:val="24"/>
              </w:rPr>
            </w:pPr>
            <w:r w:rsidRPr="00B65A31">
              <w:rPr>
                <w:rFonts w:ascii="Arial" w:hAnsi="Arial" w:cs="Arial"/>
                <w:sz w:val="24"/>
              </w:rPr>
              <w:t>Commission ID:</w:t>
            </w:r>
          </w:p>
        </w:tc>
        <w:tc>
          <w:tcPr>
            <w:tcW w:w="4534" w:type="dxa"/>
          </w:tcPr>
          <w:p w14:paraId="12AC5692" w14:textId="77777777" w:rsidR="00142FF8" w:rsidRPr="00B65A3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65A31">
              <w:rPr>
                <w:rFonts w:ascii="Arial" w:hAnsi="Arial" w:cs="Arial"/>
                <w:sz w:val="24"/>
              </w:rPr>
              <w:t xml:space="preserve">Activity type: </w:t>
            </w:r>
          </w:p>
        </w:tc>
      </w:tr>
      <w:tr w:rsidR="00142FF8" w:rsidRPr="00B65A31" w14:paraId="69BEA1C3" w14:textId="77777777" w:rsidTr="00E81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71CC7A3" w14:textId="77777777" w:rsidR="00142FF8" w:rsidRPr="00B65A31" w:rsidRDefault="0091706B" w:rsidP="00142FF8">
            <w:pPr>
              <w:pStyle w:val="ListBullet"/>
              <w:numPr>
                <w:ilvl w:val="0"/>
                <w:numId w:val="0"/>
              </w:numPr>
              <w:spacing w:before="0" w:after="120" w:line="22" w:lineRule="atLeast"/>
              <w:rPr>
                <w:rFonts w:ascii="Arial" w:hAnsi="Arial" w:cs="Arial"/>
                <w:color w:val="auto"/>
              </w:rPr>
            </w:pPr>
            <w:r w:rsidRPr="00B65A31">
              <w:rPr>
                <w:rFonts w:ascii="Arial" w:hAnsi="Arial" w:cs="Arial"/>
                <w:color w:val="auto"/>
              </w:rPr>
              <w:t>1067</w:t>
            </w:r>
          </w:p>
        </w:tc>
        <w:tc>
          <w:tcPr>
            <w:tcW w:w="4534" w:type="dxa"/>
          </w:tcPr>
          <w:p w14:paraId="162377FB" w14:textId="77777777" w:rsidR="00142FF8" w:rsidRPr="00B65A31"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5A31">
              <w:rPr>
                <w:rFonts w:ascii="Arial" w:hAnsi="Arial" w:cs="Arial"/>
                <w:color w:val="auto"/>
              </w:rPr>
              <w:t>Site audit</w:t>
            </w:r>
          </w:p>
        </w:tc>
      </w:tr>
      <w:tr w:rsidR="00142FF8" w:rsidRPr="00B65A31" w14:paraId="193D69B8" w14:textId="77777777" w:rsidTr="00E814C9">
        <w:tc>
          <w:tcPr>
            <w:cnfStyle w:val="001000000000" w:firstRow="0" w:lastRow="0" w:firstColumn="1" w:lastColumn="0" w:oddVBand="0" w:evenVBand="0" w:oddHBand="0" w:evenHBand="0" w:firstRowFirstColumn="0" w:firstRowLastColumn="0" w:lastRowFirstColumn="0" w:lastRowLastColumn="0"/>
            <w:tcW w:w="5670" w:type="dxa"/>
          </w:tcPr>
          <w:p w14:paraId="51509DEA" w14:textId="77777777" w:rsidR="00142FF8" w:rsidRPr="00B65A31" w:rsidRDefault="00142FF8" w:rsidP="00142FF8">
            <w:pPr>
              <w:pStyle w:val="CoverHeading"/>
              <w:spacing w:before="0" w:after="120" w:line="22" w:lineRule="atLeast"/>
              <w:rPr>
                <w:rFonts w:ascii="Arial" w:hAnsi="Arial" w:cs="Arial"/>
                <w:sz w:val="24"/>
              </w:rPr>
            </w:pPr>
            <w:r w:rsidRPr="00B65A31">
              <w:rPr>
                <w:rFonts w:ascii="Arial" w:hAnsi="Arial" w:cs="Arial"/>
                <w:sz w:val="24"/>
              </w:rPr>
              <w:t xml:space="preserve">Approved provider: </w:t>
            </w:r>
          </w:p>
        </w:tc>
        <w:tc>
          <w:tcPr>
            <w:tcW w:w="4534" w:type="dxa"/>
          </w:tcPr>
          <w:p w14:paraId="1CC6FF50" w14:textId="77777777" w:rsidR="00142FF8" w:rsidRPr="00B65A3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65A31">
              <w:rPr>
                <w:rFonts w:ascii="Arial" w:hAnsi="Arial" w:cs="Arial"/>
                <w:sz w:val="24"/>
              </w:rPr>
              <w:t>Activity date:</w:t>
            </w:r>
          </w:p>
        </w:tc>
      </w:tr>
      <w:tr w:rsidR="00142FF8" w:rsidRPr="00B65A31" w14:paraId="383B0D96" w14:textId="77777777" w:rsidTr="00E814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40D8086" w14:textId="77777777" w:rsidR="00244A5B" w:rsidRPr="00B65A31" w:rsidRDefault="00244A5B" w:rsidP="00244A5B">
            <w:pPr>
              <w:tabs>
                <w:tab w:val="left" w:pos="4111"/>
              </w:tabs>
              <w:ind w:left="4111" w:hanging="4111"/>
              <w:rPr>
                <w:rFonts w:ascii="Arial" w:eastAsia="Calibri" w:hAnsi="Arial" w:cs="Arial"/>
              </w:rPr>
            </w:pPr>
            <w:r w:rsidRPr="00B65A31">
              <w:rPr>
                <w:rFonts w:ascii="Arial" w:eastAsia="Calibri" w:hAnsi="Arial" w:cs="Arial"/>
              </w:rPr>
              <w:t>Australian Vietnamese Aged Care Services Limited</w:t>
            </w:r>
          </w:p>
          <w:p w14:paraId="750875DC" w14:textId="77777777" w:rsidR="00142FF8" w:rsidRPr="00B65A31" w:rsidRDefault="00142FF8" w:rsidP="00142FF8">
            <w:pPr>
              <w:pStyle w:val="ListBullet"/>
              <w:numPr>
                <w:ilvl w:val="0"/>
                <w:numId w:val="0"/>
              </w:numPr>
              <w:spacing w:before="0" w:after="120" w:line="22" w:lineRule="atLeast"/>
              <w:rPr>
                <w:rFonts w:ascii="Arial" w:hAnsi="Arial" w:cs="Arial"/>
                <w:color w:val="0000FF"/>
              </w:rPr>
            </w:pPr>
          </w:p>
        </w:tc>
        <w:tc>
          <w:tcPr>
            <w:tcW w:w="4534" w:type="dxa"/>
          </w:tcPr>
          <w:p w14:paraId="609E6950" w14:textId="77777777" w:rsidR="00142FF8" w:rsidRPr="00B65A31" w:rsidRDefault="00413EA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65A31">
              <w:rPr>
                <w:rFonts w:ascii="Arial" w:eastAsia="Calibri" w:hAnsi="Arial" w:cs="Arial"/>
              </w:rPr>
              <w:t>31 May 2022 to 2 June 2022</w:t>
            </w:r>
          </w:p>
        </w:tc>
      </w:tr>
    </w:tbl>
    <w:p w14:paraId="4C850012" w14:textId="77777777" w:rsidR="00E814C9" w:rsidRDefault="00E814C9" w:rsidP="008C3894">
      <w:pPr>
        <w:spacing w:after="240" w:line="22" w:lineRule="atLeast"/>
        <w:rPr>
          <w:rFonts w:ascii="Arial" w:hAnsi="Arial" w:cs="Arial"/>
        </w:rPr>
      </w:pPr>
      <w:bookmarkStart w:id="0" w:name="_GoBack"/>
      <w:bookmarkEnd w:id="0"/>
    </w:p>
    <w:p w14:paraId="25607E72" w14:textId="77777777" w:rsidR="004A632F" w:rsidRPr="00B65A31" w:rsidRDefault="004A632F" w:rsidP="008C3894">
      <w:pPr>
        <w:spacing w:after="240" w:line="22" w:lineRule="atLeast"/>
        <w:rPr>
          <w:rFonts w:ascii="Arial" w:hAnsi="Arial" w:cs="Arial"/>
        </w:rPr>
      </w:pPr>
      <w:r w:rsidRPr="00B65A31">
        <w:rPr>
          <w:rFonts w:ascii="Arial" w:hAnsi="Arial" w:cs="Arial"/>
        </w:rPr>
        <w:t>This Performance Report</w:t>
      </w:r>
      <w:r w:rsidRPr="00B65A31">
        <w:rPr>
          <w:rFonts w:ascii="Arial" w:hAnsi="Arial" w:cs="Arial"/>
          <w:b/>
        </w:rPr>
        <w:t xml:space="preserve"> i</w:t>
      </w:r>
      <w:r w:rsidR="002E13F9" w:rsidRPr="00B65A31">
        <w:rPr>
          <w:rFonts w:ascii="Arial" w:hAnsi="Arial" w:cs="Arial"/>
          <w:b/>
        </w:rPr>
        <w:t>s</w:t>
      </w:r>
      <w:r w:rsidRPr="00B65A31">
        <w:rPr>
          <w:rFonts w:ascii="Arial" w:hAnsi="Arial" w:cs="Arial"/>
          <w:b/>
        </w:rPr>
        <w:t xml:space="preserve"> published</w:t>
      </w:r>
      <w:r w:rsidRPr="00B65A31">
        <w:rPr>
          <w:rFonts w:ascii="Arial" w:hAnsi="Arial" w:cs="Arial"/>
        </w:rPr>
        <w:t xml:space="preserve"> on the Aged Care Quality and Safety Commission’s </w:t>
      </w:r>
      <w:r w:rsidR="005666EE" w:rsidRPr="00B65A31">
        <w:rPr>
          <w:rFonts w:ascii="Arial" w:hAnsi="Arial" w:cs="Arial"/>
        </w:rPr>
        <w:t xml:space="preserve">(the </w:t>
      </w:r>
      <w:r w:rsidR="005666EE" w:rsidRPr="00B65A31">
        <w:rPr>
          <w:rFonts w:ascii="Arial" w:hAnsi="Arial" w:cs="Arial"/>
          <w:b/>
        </w:rPr>
        <w:t>Commission</w:t>
      </w:r>
      <w:r w:rsidR="005666EE" w:rsidRPr="00B65A31">
        <w:rPr>
          <w:rFonts w:ascii="Arial" w:hAnsi="Arial" w:cs="Arial"/>
        </w:rPr>
        <w:t>)</w:t>
      </w:r>
      <w:r w:rsidRPr="00B65A31">
        <w:rPr>
          <w:rFonts w:ascii="Arial" w:hAnsi="Arial" w:cs="Arial"/>
        </w:rPr>
        <w:t xml:space="preserve"> website under the Aged Care Quality and Safety Commission Rules 2018.</w:t>
      </w:r>
    </w:p>
    <w:p w14:paraId="01DF8EF8" w14:textId="77777777" w:rsidR="0077396A" w:rsidRPr="00B65A31" w:rsidRDefault="0030717A" w:rsidP="008C3894">
      <w:pPr>
        <w:spacing w:after="240" w:line="22" w:lineRule="atLeast"/>
        <w:textAlignment w:val="baseline"/>
        <w:rPr>
          <w:rFonts w:ascii="Arial" w:eastAsiaTheme="majorEastAsia" w:hAnsi="Arial" w:cs="Arial"/>
          <w:b/>
          <w:bCs/>
          <w:sz w:val="30"/>
          <w:szCs w:val="28"/>
        </w:rPr>
      </w:pPr>
      <w:r w:rsidRPr="00B65A31">
        <w:rPr>
          <w:rFonts w:ascii="Arial" w:eastAsiaTheme="majorEastAsia" w:hAnsi="Arial" w:cs="Arial"/>
          <w:b/>
          <w:bCs/>
          <w:sz w:val="30"/>
          <w:szCs w:val="28"/>
        </w:rPr>
        <w:lastRenderedPageBreak/>
        <w:t xml:space="preserve">This </w:t>
      </w:r>
      <w:r w:rsidR="00C37EB8" w:rsidRPr="00B65A31">
        <w:rPr>
          <w:rFonts w:ascii="Arial" w:eastAsiaTheme="majorEastAsia" w:hAnsi="Arial" w:cs="Arial"/>
          <w:b/>
          <w:bCs/>
          <w:sz w:val="30"/>
          <w:szCs w:val="28"/>
        </w:rPr>
        <w:t>p</w:t>
      </w:r>
      <w:r w:rsidR="0077396A" w:rsidRPr="00B65A31">
        <w:rPr>
          <w:rFonts w:ascii="Arial" w:eastAsiaTheme="majorEastAsia" w:hAnsi="Arial" w:cs="Arial"/>
          <w:b/>
          <w:bCs/>
          <w:sz w:val="30"/>
          <w:szCs w:val="28"/>
        </w:rPr>
        <w:t xml:space="preserve">erformance </w:t>
      </w:r>
      <w:proofErr w:type="gramStart"/>
      <w:r w:rsidR="00C37EB8" w:rsidRPr="00B65A31">
        <w:rPr>
          <w:rFonts w:ascii="Arial" w:eastAsiaTheme="majorEastAsia" w:hAnsi="Arial" w:cs="Arial"/>
          <w:b/>
          <w:bCs/>
          <w:sz w:val="30"/>
          <w:szCs w:val="28"/>
        </w:rPr>
        <w:t>r</w:t>
      </w:r>
      <w:r w:rsidR="0077396A" w:rsidRPr="00B65A31">
        <w:rPr>
          <w:rFonts w:ascii="Arial" w:eastAsiaTheme="majorEastAsia" w:hAnsi="Arial" w:cs="Arial"/>
          <w:b/>
          <w:bCs/>
          <w:sz w:val="30"/>
          <w:szCs w:val="28"/>
        </w:rPr>
        <w:t>eport</w:t>
      </w:r>
      <w:proofErr w:type="gramEnd"/>
    </w:p>
    <w:p w14:paraId="787C725E" w14:textId="3E51534B" w:rsidR="00AD071F" w:rsidRPr="00B65A31" w:rsidRDefault="00AD61A0" w:rsidP="008C3894">
      <w:pPr>
        <w:spacing w:after="240" w:line="22" w:lineRule="atLeast"/>
        <w:textAlignment w:val="baseline"/>
        <w:rPr>
          <w:rFonts w:ascii="Arial" w:hAnsi="Arial" w:cs="Arial"/>
          <w:color w:val="auto"/>
        </w:rPr>
      </w:pPr>
      <w:r w:rsidRPr="00B65A31">
        <w:rPr>
          <w:rFonts w:ascii="Arial" w:hAnsi="Arial" w:cs="Arial"/>
        </w:rPr>
        <w:t xml:space="preserve">This performance report for </w:t>
      </w:r>
      <w:r w:rsidR="00B258A0" w:rsidRPr="00B65A31">
        <w:rPr>
          <w:rFonts w:ascii="Arial" w:eastAsia="Calibri" w:hAnsi="Arial" w:cs="Arial"/>
        </w:rPr>
        <w:t>Australian Vietnamese Aged Care Services</w:t>
      </w:r>
      <w:r w:rsidR="00B258A0" w:rsidRPr="00B65A31">
        <w:rPr>
          <w:rFonts w:ascii="Arial" w:hAnsi="Arial" w:cs="Arial"/>
          <w:color w:val="auto"/>
        </w:rPr>
        <w:t xml:space="preserve"> </w:t>
      </w:r>
      <w:r w:rsidRPr="00B65A31">
        <w:rPr>
          <w:rFonts w:ascii="Arial" w:hAnsi="Arial" w:cs="Arial"/>
          <w:color w:val="auto"/>
        </w:rPr>
        <w:t>(</w:t>
      </w:r>
      <w:r w:rsidRPr="00B65A31">
        <w:rPr>
          <w:rFonts w:ascii="Arial" w:hAnsi="Arial" w:cs="Arial"/>
          <w:b/>
          <w:color w:val="auto"/>
        </w:rPr>
        <w:t>the service</w:t>
      </w:r>
      <w:r w:rsidRPr="00B65A31">
        <w:rPr>
          <w:rFonts w:ascii="Arial" w:hAnsi="Arial" w:cs="Arial"/>
          <w:color w:val="auto"/>
        </w:rPr>
        <w:t xml:space="preserve">) has been </w:t>
      </w:r>
      <w:r w:rsidR="00E814C9">
        <w:rPr>
          <w:rFonts w:ascii="Arial" w:hAnsi="Arial" w:cs="Arial"/>
          <w:color w:val="auto"/>
        </w:rPr>
        <w:t>considered</w:t>
      </w:r>
      <w:r w:rsidRPr="00B65A31">
        <w:rPr>
          <w:rFonts w:ascii="Arial" w:hAnsi="Arial" w:cs="Arial"/>
          <w:color w:val="auto"/>
        </w:rPr>
        <w:t xml:space="preserve"> by </w:t>
      </w:r>
      <w:r w:rsidR="00B258A0" w:rsidRPr="00B65A31">
        <w:rPr>
          <w:rFonts w:ascii="Arial" w:hAnsi="Arial" w:cs="Arial"/>
          <w:color w:val="auto"/>
        </w:rPr>
        <w:t>Denise McDonald</w:t>
      </w:r>
      <w:r w:rsidRPr="00B65A31">
        <w:rPr>
          <w:rFonts w:ascii="Arial" w:hAnsi="Arial" w:cs="Arial"/>
          <w:color w:val="auto"/>
        </w:rPr>
        <w:t>, delegate of the Aged Care Quality and Safety Commissioner (Commissioner)</w:t>
      </w:r>
      <w:r w:rsidR="00261209" w:rsidRPr="00261209">
        <w:rPr>
          <w:rFonts w:ascii="Arial" w:hAnsi="Arial" w:cs="Arial"/>
          <w:color w:val="auto"/>
          <w:vertAlign w:val="superscript"/>
        </w:rPr>
        <w:t>1</w:t>
      </w:r>
      <w:r w:rsidRPr="00B65A31">
        <w:rPr>
          <w:rFonts w:ascii="Arial" w:hAnsi="Arial" w:cs="Arial"/>
          <w:color w:val="auto"/>
        </w:rPr>
        <w:t xml:space="preserve">. </w:t>
      </w:r>
    </w:p>
    <w:p w14:paraId="593C7BC8" w14:textId="77777777" w:rsidR="00AD5CEB" w:rsidRPr="00B65A31" w:rsidRDefault="00AD5CEB" w:rsidP="008C3894">
      <w:pPr>
        <w:spacing w:after="240" w:line="22" w:lineRule="atLeast"/>
        <w:rPr>
          <w:rFonts w:ascii="Arial" w:hAnsi="Arial" w:cs="Arial"/>
        </w:rPr>
      </w:pPr>
      <w:r w:rsidRPr="00B65A31">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65A31">
        <w:rPr>
          <w:rFonts w:ascii="Arial" w:hAnsi="Arial" w:cs="Arial"/>
        </w:rPr>
        <w:t>s</w:t>
      </w:r>
      <w:r w:rsidRPr="00B65A31">
        <w:rPr>
          <w:rFonts w:ascii="Arial" w:hAnsi="Arial" w:cs="Arial"/>
        </w:rPr>
        <w:t xml:space="preserve"> and requirements are assessed as either compliant or non-compliant at the Standard and requirement level where applicable.</w:t>
      </w:r>
    </w:p>
    <w:p w14:paraId="00658D57" w14:textId="77777777" w:rsidR="00AD5CEB" w:rsidRPr="00B65A31" w:rsidRDefault="00AD5CEB" w:rsidP="008C3894">
      <w:pPr>
        <w:spacing w:after="240" w:line="22" w:lineRule="atLeast"/>
        <w:rPr>
          <w:rFonts w:ascii="Arial" w:hAnsi="Arial" w:cs="Arial"/>
          <w:color w:val="auto"/>
        </w:rPr>
      </w:pPr>
      <w:r w:rsidRPr="00B65A31">
        <w:rPr>
          <w:rFonts w:ascii="Arial" w:hAnsi="Arial" w:cs="Arial"/>
        </w:rPr>
        <w:t>The report also specifies any areas in which improvements must be made to ensure the Quality Standards are complied with.</w:t>
      </w:r>
    </w:p>
    <w:p w14:paraId="52EBE260" w14:textId="77777777" w:rsidR="00C25DBC" w:rsidRPr="00B65A31" w:rsidRDefault="00C25DBC" w:rsidP="008C3894">
      <w:pPr>
        <w:pStyle w:val="Heading1"/>
        <w:spacing w:before="0" w:after="240" w:line="22" w:lineRule="atLeast"/>
        <w:rPr>
          <w:rFonts w:ascii="Arial" w:hAnsi="Arial" w:cs="Arial"/>
        </w:rPr>
      </w:pPr>
      <w:r w:rsidRPr="00B65A31">
        <w:rPr>
          <w:rFonts w:ascii="Arial" w:hAnsi="Arial" w:cs="Arial"/>
        </w:rPr>
        <w:t>Material re</w:t>
      </w:r>
      <w:r w:rsidR="00C22E3E" w:rsidRPr="00B65A31">
        <w:rPr>
          <w:rFonts w:ascii="Arial" w:hAnsi="Arial" w:cs="Arial"/>
        </w:rPr>
        <w:t>lied on</w:t>
      </w:r>
    </w:p>
    <w:p w14:paraId="3E585751" w14:textId="77777777" w:rsidR="00C22E3E" w:rsidRPr="00B65A31" w:rsidRDefault="00672F67" w:rsidP="008C3894">
      <w:pPr>
        <w:spacing w:after="240" w:line="22" w:lineRule="atLeast"/>
        <w:rPr>
          <w:rFonts w:ascii="Arial" w:hAnsi="Arial" w:cs="Arial"/>
        </w:rPr>
      </w:pPr>
      <w:r w:rsidRPr="00B65A31">
        <w:rPr>
          <w:rFonts w:ascii="Arial" w:hAnsi="Arial" w:cs="Arial"/>
        </w:rPr>
        <w:t>The followi</w:t>
      </w:r>
      <w:r w:rsidR="00A35C1F" w:rsidRPr="00B65A31">
        <w:rPr>
          <w:rFonts w:ascii="Arial" w:hAnsi="Arial" w:cs="Arial"/>
        </w:rPr>
        <w:t>n</w:t>
      </w:r>
      <w:r w:rsidRPr="00B65A31">
        <w:rPr>
          <w:rFonts w:ascii="Arial" w:hAnsi="Arial" w:cs="Arial"/>
        </w:rPr>
        <w:t xml:space="preserve">g </w:t>
      </w:r>
      <w:r w:rsidR="008D46AD" w:rsidRPr="00B65A31">
        <w:rPr>
          <w:rFonts w:ascii="Arial" w:hAnsi="Arial" w:cs="Arial"/>
        </w:rPr>
        <w:t>information has been considered in</w:t>
      </w:r>
      <w:r w:rsidR="00A35C1F" w:rsidRPr="00B65A31">
        <w:rPr>
          <w:rFonts w:ascii="Arial" w:hAnsi="Arial" w:cs="Arial"/>
        </w:rPr>
        <w:t xml:space="preserve"> </w:t>
      </w:r>
      <w:r w:rsidR="00975292" w:rsidRPr="00B65A31">
        <w:rPr>
          <w:rFonts w:ascii="Arial" w:hAnsi="Arial" w:cs="Arial"/>
        </w:rPr>
        <w:t>prepar</w:t>
      </w:r>
      <w:r w:rsidR="001D4C25" w:rsidRPr="00B65A31">
        <w:rPr>
          <w:rFonts w:ascii="Arial" w:hAnsi="Arial" w:cs="Arial"/>
        </w:rPr>
        <w:t>ing the performance report</w:t>
      </w:r>
      <w:r w:rsidR="00663698" w:rsidRPr="00B65A31">
        <w:rPr>
          <w:rFonts w:ascii="Arial" w:hAnsi="Arial" w:cs="Arial"/>
        </w:rPr>
        <w:t>:</w:t>
      </w:r>
    </w:p>
    <w:p w14:paraId="6A0B52CB" w14:textId="77777777" w:rsidR="00261209" w:rsidRPr="00261209" w:rsidRDefault="005E1856" w:rsidP="00E814C9">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65A31">
        <w:rPr>
          <w:rFonts w:ascii="Arial" w:hAnsi="Arial" w:cs="Arial"/>
          <w:color w:val="auto"/>
        </w:rPr>
        <w:t>the</w:t>
      </w:r>
      <w:r w:rsidR="00EF6E3E" w:rsidRPr="00B65A31">
        <w:rPr>
          <w:rFonts w:ascii="Arial" w:hAnsi="Arial" w:cs="Arial"/>
          <w:color w:val="auto"/>
        </w:rPr>
        <w:t xml:space="preserve"> </w:t>
      </w:r>
      <w:r w:rsidR="006C07EB" w:rsidRPr="00B65A31">
        <w:rPr>
          <w:rFonts w:ascii="Arial" w:hAnsi="Arial" w:cs="Arial"/>
          <w:color w:val="auto"/>
        </w:rPr>
        <w:t xml:space="preserve">assessment team’s </w:t>
      </w:r>
      <w:r w:rsidR="00EF6E3E" w:rsidRPr="00B65A31">
        <w:rPr>
          <w:rFonts w:ascii="Arial" w:hAnsi="Arial" w:cs="Arial"/>
          <w:color w:val="auto"/>
        </w:rPr>
        <w:t xml:space="preserve">report for the </w:t>
      </w:r>
      <w:r w:rsidR="00EF369A" w:rsidRPr="00B65A31">
        <w:rPr>
          <w:rFonts w:ascii="Arial" w:hAnsi="Arial" w:cs="Arial"/>
          <w:color w:val="auto"/>
        </w:rPr>
        <w:t>Site Audit</w:t>
      </w:r>
      <w:r w:rsidR="00EF6E3E" w:rsidRPr="00B65A31">
        <w:rPr>
          <w:rFonts w:ascii="Arial" w:hAnsi="Arial" w:cs="Arial"/>
          <w:color w:val="auto"/>
        </w:rPr>
        <w:t xml:space="preserve">, dated </w:t>
      </w:r>
      <w:r w:rsidR="00F11E0B" w:rsidRPr="00B65A31">
        <w:rPr>
          <w:rFonts w:ascii="Arial" w:hAnsi="Arial" w:cs="Arial"/>
          <w:color w:val="auto"/>
        </w:rPr>
        <w:t>6 June 2022</w:t>
      </w:r>
      <w:r w:rsidR="00423221" w:rsidRPr="00B65A31">
        <w:rPr>
          <w:rFonts w:ascii="Arial" w:hAnsi="Arial" w:cs="Arial"/>
          <w:color w:val="auto"/>
        </w:rPr>
        <w:t xml:space="preserve"> </w:t>
      </w:r>
      <w:r w:rsidR="00BF3420" w:rsidRPr="00B65A31">
        <w:rPr>
          <w:rFonts w:ascii="Arial" w:hAnsi="Arial" w:cs="Arial"/>
          <w:color w:val="auto"/>
        </w:rPr>
        <w:t xml:space="preserve">the </w:t>
      </w:r>
      <w:r w:rsidR="00FE6910" w:rsidRPr="00B65A31">
        <w:rPr>
          <w:rFonts w:ascii="Arial" w:hAnsi="Arial" w:cs="Arial"/>
          <w:color w:val="auto"/>
        </w:rPr>
        <w:t xml:space="preserve">Site Audit </w:t>
      </w:r>
      <w:r w:rsidR="00BF3420" w:rsidRPr="00B65A31">
        <w:rPr>
          <w:rFonts w:ascii="Arial" w:hAnsi="Arial" w:cs="Arial"/>
          <w:color w:val="auto"/>
        </w:rPr>
        <w:t>report was informed by a site assessment, observations at the service, review of documents and interviews with staff, consumers/representatives and others</w:t>
      </w:r>
      <w:r w:rsidR="00E814C9">
        <w:rPr>
          <w:rFonts w:ascii="Arial" w:hAnsi="Arial" w:cs="Arial"/>
          <w:color w:val="auto"/>
        </w:rPr>
        <w:t>.</w:t>
      </w:r>
    </w:p>
    <w:p w14:paraId="61DA59EA" w14:textId="77777777" w:rsidR="00261209" w:rsidRDefault="00261209" w:rsidP="00261209">
      <w:pPr>
        <w:spacing w:line="22" w:lineRule="atLeast"/>
        <w:rPr>
          <w:rFonts w:ascii="Arial" w:hAnsi="Arial" w:cs="Arial"/>
        </w:rPr>
      </w:pPr>
    </w:p>
    <w:p w14:paraId="07C6B5E3" w14:textId="77777777" w:rsidR="00261209" w:rsidRDefault="00261209" w:rsidP="00261209">
      <w:pPr>
        <w:spacing w:line="22" w:lineRule="atLeast"/>
        <w:rPr>
          <w:rFonts w:ascii="Arial" w:hAnsi="Arial" w:cs="Arial"/>
        </w:rPr>
      </w:pPr>
    </w:p>
    <w:p w14:paraId="43DBC884" w14:textId="77777777" w:rsidR="00261209" w:rsidRDefault="00261209" w:rsidP="00261209">
      <w:pPr>
        <w:spacing w:line="22" w:lineRule="atLeast"/>
        <w:rPr>
          <w:rFonts w:ascii="Arial" w:hAnsi="Arial" w:cs="Arial"/>
        </w:rPr>
      </w:pPr>
    </w:p>
    <w:p w14:paraId="107FBE48" w14:textId="77777777" w:rsidR="00261209" w:rsidRDefault="00261209" w:rsidP="00261209">
      <w:pPr>
        <w:spacing w:line="22" w:lineRule="atLeast"/>
        <w:rPr>
          <w:rFonts w:ascii="Arial" w:hAnsi="Arial" w:cs="Arial"/>
        </w:rPr>
      </w:pPr>
    </w:p>
    <w:p w14:paraId="77F84B0D" w14:textId="77777777" w:rsidR="00261209" w:rsidRDefault="00261209" w:rsidP="00261209">
      <w:pPr>
        <w:spacing w:line="22" w:lineRule="atLeast"/>
        <w:rPr>
          <w:rFonts w:ascii="Arial" w:hAnsi="Arial" w:cs="Arial"/>
        </w:rPr>
      </w:pPr>
    </w:p>
    <w:p w14:paraId="1C1BB706" w14:textId="77777777" w:rsidR="00261209" w:rsidRDefault="00261209" w:rsidP="00261209">
      <w:pPr>
        <w:spacing w:line="22" w:lineRule="atLeast"/>
        <w:rPr>
          <w:rFonts w:ascii="Arial" w:hAnsi="Arial" w:cs="Arial"/>
        </w:rPr>
      </w:pPr>
    </w:p>
    <w:p w14:paraId="043FE77E" w14:textId="77777777" w:rsidR="00261209" w:rsidRDefault="00261209" w:rsidP="00261209">
      <w:pPr>
        <w:spacing w:line="22" w:lineRule="atLeast"/>
        <w:rPr>
          <w:rFonts w:ascii="Arial" w:hAnsi="Arial" w:cs="Arial"/>
        </w:rPr>
      </w:pPr>
    </w:p>
    <w:p w14:paraId="02312B41" w14:textId="77777777" w:rsidR="00261209" w:rsidRDefault="00261209" w:rsidP="00261209">
      <w:pPr>
        <w:spacing w:line="22" w:lineRule="atLeast"/>
        <w:rPr>
          <w:rFonts w:ascii="Arial" w:hAnsi="Arial" w:cs="Arial"/>
        </w:rPr>
      </w:pPr>
    </w:p>
    <w:p w14:paraId="60E41933" w14:textId="77777777" w:rsidR="00261209" w:rsidRDefault="00261209" w:rsidP="00261209">
      <w:pPr>
        <w:spacing w:line="22" w:lineRule="atLeast"/>
        <w:rPr>
          <w:rFonts w:ascii="Arial" w:hAnsi="Arial" w:cs="Arial"/>
        </w:rPr>
      </w:pPr>
    </w:p>
    <w:p w14:paraId="21E3743D" w14:textId="77777777" w:rsidR="00261209" w:rsidRDefault="00261209" w:rsidP="00261209">
      <w:pPr>
        <w:spacing w:line="22" w:lineRule="atLeast"/>
        <w:rPr>
          <w:rFonts w:ascii="Arial" w:hAnsi="Arial" w:cs="Arial"/>
        </w:rPr>
      </w:pPr>
    </w:p>
    <w:p w14:paraId="4618784A" w14:textId="77777777" w:rsidR="00261209" w:rsidRDefault="00261209" w:rsidP="00261209">
      <w:pPr>
        <w:spacing w:line="22" w:lineRule="atLeast"/>
        <w:rPr>
          <w:rFonts w:ascii="Arial" w:hAnsi="Arial" w:cs="Arial"/>
        </w:rPr>
      </w:pPr>
    </w:p>
    <w:p w14:paraId="2290CFA6" w14:textId="77777777" w:rsidR="00261209" w:rsidRDefault="00261209" w:rsidP="00261209">
      <w:pPr>
        <w:spacing w:line="22" w:lineRule="atLeast"/>
        <w:rPr>
          <w:rFonts w:ascii="Arial" w:hAnsi="Arial" w:cs="Arial"/>
        </w:rPr>
      </w:pPr>
    </w:p>
    <w:p w14:paraId="0AE64449" w14:textId="3849A9E9" w:rsidR="00261209" w:rsidRDefault="00261209" w:rsidP="00261209">
      <w:pPr>
        <w:spacing w:line="22" w:lineRule="atLeast"/>
        <w:rPr>
          <w:rFonts w:ascii="Arial" w:hAnsi="Arial" w:cs="Arial"/>
        </w:rPr>
      </w:pPr>
    </w:p>
    <w:p w14:paraId="7D08128D" w14:textId="39BCB34B" w:rsidR="00261209" w:rsidRDefault="00261209" w:rsidP="00261209">
      <w:pPr>
        <w:spacing w:line="22" w:lineRule="atLeast"/>
        <w:rPr>
          <w:rFonts w:ascii="Arial" w:hAnsi="Arial" w:cs="Arial"/>
        </w:rPr>
      </w:pPr>
    </w:p>
    <w:p w14:paraId="36B742A6" w14:textId="77777777" w:rsidR="00261209" w:rsidRDefault="00261209" w:rsidP="00261209">
      <w:pPr>
        <w:spacing w:line="22" w:lineRule="atLeast"/>
      </w:pPr>
      <w:r>
        <w:t>_________________</w:t>
      </w:r>
    </w:p>
    <w:p w14:paraId="2F84A8E8" w14:textId="77777777" w:rsidR="00261209" w:rsidRDefault="00261209" w:rsidP="00261209">
      <w:pPr>
        <w:pStyle w:val="FootnoteText"/>
      </w:pPr>
      <w:r>
        <w:rPr>
          <w:sz w:val="20"/>
          <w:szCs w:val="20"/>
          <w:vertAlign w:val="superscript"/>
        </w:rPr>
        <w:t>1</w:t>
      </w:r>
      <w:r>
        <w:rPr>
          <w:sz w:val="20"/>
          <w:szCs w:val="20"/>
          <w:vertAlign w:val="superscript"/>
        </w:rPr>
        <w:tab/>
      </w:r>
      <w:r w:rsidRPr="0041260F">
        <w:rPr>
          <w:sz w:val="20"/>
          <w:szCs w:val="20"/>
        </w:rPr>
        <w:t xml:space="preserve">The preparation of the performance report is in accordance </w:t>
      </w:r>
      <w:r w:rsidRPr="00DC3F68">
        <w:rPr>
          <w:color w:val="auto"/>
          <w:sz w:val="20"/>
          <w:szCs w:val="20"/>
        </w:rPr>
        <w:t>with section 40A</w:t>
      </w:r>
      <w:r w:rsidRPr="00DC3F68">
        <w:rPr>
          <w:b/>
          <w:color w:val="auto"/>
          <w:sz w:val="20"/>
          <w:szCs w:val="20"/>
        </w:rPr>
        <w:t xml:space="preserve"> </w:t>
      </w:r>
      <w:r w:rsidRPr="00DC3F68">
        <w:rPr>
          <w:color w:val="auto"/>
          <w:sz w:val="20"/>
          <w:szCs w:val="20"/>
        </w:rPr>
        <w:t xml:space="preserve">of the Aged </w:t>
      </w:r>
      <w:r w:rsidRPr="0041260F">
        <w:rPr>
          <w:sz w:val="20"/>
          <w:szCs w:val="20"/>
        </w:rPr>
        <w:t>Care Quality and Safety Commission Rules 2018</w:t>
      </w:r>
      <w:r>
        <w:rPr>
          <w:sz w:val="20"/>
          <w:szCs w:val="20"/>
        </w:rPr>
        <w:t>.</w:t>
      </w:r>
    </w:p>
    <w:p w14:paraId="5E1A8981" w14:textId="24C835E5" w:rsidR="00C00F79" w:rsidRPr="00261209" w:rsidRDefault="00C00F79" w:rsidP="00261209">
      <w:pPr>
        <w:spacing w:line="22" w:lineRule="atLeast"/>
        <w:rPr>
          <w:rFonts w:ascii="Arial" w:eastAsiaTheme="majorEastAsia" w:hAnsi="Arial" w:cs="Arial"/>
          <w:b/>
          <w:bCs/>
          <w:sz w:val="30"/>
          <w:szCs w:val="28"/>
        </w:rPr>
      </w:pPr>
      <w:r w:rsidRPr="00261209">
        <w:rPr>
          <w:rFonts w:ascii="Arial" w:hAnsi="Arial" w:cs="Arial"/>
        </w:rPr>
        <w:br w:type="page"/>
      </w:r>
    </w:p>
    <w:p w14:paraId="3B19F3DA" w14:textId="77777777" w:rsidR="00985BBD" w:rsidRPr="00B65A31" w:rsidRDefault="00985BBD" w:rsidP="008C3894">
      <w:pPr>
        <w:pStyle w:val="Heading1"/>
        <w:spacing w:before="0" w:after="240" w:line="22" w:lineRule="atLeast"/>
        <w:rPr>
          <w:rFonts w:ascii="Arial" w:hAnsi="Arial" w:cs="Arial"/>
        </w:rPr>
      </w:pPr>
      <w:r w:rsidRPr="00B65A31">
        <w:rPr>
          <w:rFonts w:ascii="Arial" w:hAnsi="Arial" w:cs="Arial"/>
        </w:rPr>
        <w:lastRenderedPageBreak/>
        <w:t xml:space="preserve">Assessment summary </w:t>
      </w:r>
    </w:p>
    <w:tbl>
      <w:tblPr>
        <w:tblStyle w:val="TableGrid"/>
        <w:tblW w:w="5076"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403"/>
      </w:tblGrid>
      <w:tr w:rsidR="00985BBD" w:rsidRPr="00B65A31" w14:paraId="18083E99" w14:textId="77777777" w:rsidTr="00B842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vAlign w:val="top"/>
          </w:tcPr>
          <w:p w14:paraId="6DACD1CD" w14:textId="77777777" w:rsidR="00985BBD" w:rsidRPr="00B65A31" w:rsidRDefault="00985BBD" w:rsidP="002D5918">
            <w:pPr>
              <w:keepNext/>
              <w:spacing w:before="0" w:after="120" w:line="22" w:lineRule="atLeast"/>
              <w:ind w:right="-109"/>
              <w:rPr>
                <w:rFonts w:ascii="Arial" w:hAnsi="Arial" w:cs="Arial"/>
                <w:b w:val="0"/>
              </w:rPr>
            </w:pPr>
            <w:r w:rsidRPr="00B65A31">
              <w:rPr>
                <w:rFonts w:ascii="Arial" w:hAnsi="Arial" w:cs="Arial"/>
                <w:color w:val="000000" w:themeColor="text1"/>
              </w:rPr>
              <w:t>Standard 1</w:t>
            </w:r>
            <w:r w:rsidRPr="00B65A31">
              <w:rPr>
                <w:rFonts w:ascii="Arial" w:hAnsi="Arial" w:cs="Arial"/>
                <w:b w:val="0"/>
                <w:color w:val="000000" w:themeColor="text1"/>
              </w:rPr>
              <w:t xml:space="preserve"> Consumer dignity and choice</w:t>
            </w:r>
          </w:p>
        </w:tc>
        <w:tc>
          <w:tcPr>
            <w:tcW w:w="1644" w:type="pct"/>
            <w:shd w:val="clear" w:color="auto" w:fill="auto"/>
          </w:tcPr>
          <w:p w14:paraId="19F99CFC" w14:textId="77777777" w:rsidR="00985BBD" w:rsidRPr="00B8421A"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color w:val="auto"/>
              </w:rPr>
              <w:t>Compliant</w:t>
            </w:r>
          </w:p>
        </w:tc>
      </w:tr>
      <w:tr w:rsidR="00C00F79" w:rsidRPr="00B65A31" w14:paraId="0D57E557" w14:textId="77777777" w:rsidTr="00B8421A">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0F563F43" w14:textId="77777777" w:rsidR="00C00F79" w:rsidRPr="00B65A31" w:rsidRDefault="00C00F79" w:rsidP="00C00F79">
            <w:pPr>
              <w:keepNext/>
              <w:spacing w:before="0" w:after="120" w:line="22" w:lineRule="atLeast"/>
              <w:ind w:right="-109"/>
              <w:rPr>
                <w:rFonts w:ascii="Arial" w:hAnsi="Arial" w:cs="Arial"/>
              </w:rPr>
            </w:pPr>
            <w:r w:rsidRPr="00B65A31">
              <w:rPr>
                <w:rFonts w:ascii="Arial" w:hAnsi="Arial" w:cs="Arial"/>
                <w:b/>
              </w:rPr>
              <w:t>Standard 2</w:t>
            </w:r>
            <w:r w:rsidRPr="00B65A31">
              <w:rPr>
                <w:rFonts w:ascii="Arial" w:hAnsi="Arial" w:cs="Arial"/>
              </w:rPr>
              <w:t xml:space="preserve"> Ongoing assessment and planning with consumers</w:t>
            </w:r>
          </w:p>
        </w:tc>
        <w:tc>
          <w:tcPr>
            <w:tcW w:w="1644" w:type="pct"/>
            <w:shd w:val="clear" w:color="auto" w:fill="auto"/>
          </w:tcPr>
          <w:p w14:paraId="7AC5B258" w14:textId="77777777" w:rsidR="00C00F79" w:rsidRPr="00B8421A" w:rsidRDefault="00C00F79" w:rsidP="00C00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09058CAD" w14:textId="77777777" w:rsidTr="00B842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0005E864"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3</w:t>
            </w:r>
            <w:r w:rsidRPr="00B65A31">
              <w:rPr>
                <w:rFonts w:ascii="Arial" w:hAnsi="Arial" w:cs="Arial"/>
              </w:rPr>
              <w:t xml:space="preserve"> Personal care and clinical care</w:t>
            </w:r>
          </w:p>
        </w:tc>
        <w:tc>
          <w:tcPr>
            <w:tcW w:w="1644" w:type="pct"/>
            <w:shd w:val="clear" w:color="auto" w:fill="auto"/>
          </w:tcPr>
          <w:p w14:paraId="7DB0F720" w14:textId="77777777" w:rsidR="00C00F79" w:rsidRPr="00B8421A" w:rsidRDefault="00C00F79" w:rsidP="00C00F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177D7355" w14:textId="77777777" w:rsidTr="00B8421A">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34F28876"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4</w:t>
            </w:r>
            <w:r w:rsidRPr="00B65A31">
              <w:rPr>
                <w:rFonts w:ascii="Arial" w:hAnsi="Arial" w:cs="Arial"/>
              </w:rPr>
              <w:t xml:space="preserve"> Services and supports for daily living</w:t>
            </w:r>
          </w:p>
        </w:tc>
        <w:tc>
          <w:tcPr>
            <w:tcW w:w="1644" w:type="pct"/>
            <w:shd w:val="clear" w:color="auto" w:fill="auto"/>
          </w:tcPr>
          <w:p w14:paraId="5769F8DF" w14:textId="77777777" w:rsidR="00C00F79" w:rsidRPr="00B8421A" w:rsidRDefault="00C00F79" w:rsidP="00C00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594658B0" w14:textId="77777777" w:rsidTr="00B842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42BE4212"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5</w:t>
            </w:r>
            <w:r w:rsidRPr="00B65A31">
              <w:rPr>
                <w:rFonts w:ascii="Arial" w:hAnsi="Arial" w:cs="Arial"/>
              </w:rPr>
              <w:t xml:space="preserve"> Organisation’s service environment</w:t>
            </w:r>
          </w:p>
        </w:tc>
        <w:tc>
          <w:tcPr>
            <w:tcW w:w="1644" w:type="pct"/>
            <w:shd w:val="clear" w:color="auto" w:fill="auto"/>
          </w:tcPr>
          <w:p w14:paraId="17F97D3D" w14:textId="77777777" w:rsidR="00C00F79" w:rsidRPr="00B8421A" w:rsidRDefault="00C00F79" w:rsidP="00C00F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04156807" w14:textId="77777777" w:rsidTr="00B8421A">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7AC5355F"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6</w:t>
            </w:r>
            <w:r w:rsidRPr="00B65A31">
              <w:rPr>
                <w:rFonts w:ascii="Arial" w:hAnsi="Arial" w:cs="Arial"/>
              </w:rPr>
              <w:t xml:space="preserve"> Feedback and complaints</w:t>
            </w:r>
          </w:p>
        </w:tc>
        <w:tc>
          <w:tcPr>
            <w:tcW w:w="1644" w:type="pct"/>
            <w:shd w:val="clear" w:color="auto" w:fill="auto"/>
          </w:tcPr>
          <w:p w14:paraId="7A9D6AC1" w14:textId="77777777" w:rsidR="00C00F79" w:rsidRPr="00B8421A" w:rsidRDefault="00C00F79" w:rsidP="00C00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3AC6C40B" w14:textId="77777777" w:rsidTr="00B842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44447609"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7</w:t>
            </w:r>
            <w:r w:rsidRPr="00B65A31">
              <w:rPr>
                <w:rFonts w:ascii="Arial" w:hAnsi="Arial" w:cs="Arial"/>
              </w:rPr>
              <w:t xml:space="preserve"> Human resources</w:t>
            </w:r>
          </w:p>
        </w:tc>
        <w:tc>
          <w:tcPr>
            <w:tcW w:w="1644" w:type="pct"/>
            <w:shd w:val="clear" w:color="auto" w:fill="auto"/>
          </w:tcPr>
          <w:p w14:paraId="11711888" w14:textId="77777777" w:rsidR="00C00F79" w:rsidRPr="00B8421A" w:rsidRDefault="00C00F79" w:rsidP="00C00F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r w:rsidR="00C00F79" w:rsidRPr="00B65A31" w14:paraId="3D38D42A" w14:textId="77777777" w:rsidTr="00B8421A">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765B9B08" w14:textId="77777777" w:rsidR="00C00F79" w:rsidRPr="00B65A31" w:rsidRDefault="00C00F79" w:rsidP="00C00F79">
            <w:pPr>
              <w:keepNext/>
              <w:spacing w:before="0" w:after="120" w:line="22" w:lineRule="atLeast"/>
              <w:rPr>
                <w:rFonts w:ascii="Arial" w:hAnsi="Arial" w:cs="Arial"/>
              </w:rPr>
            </w:pPr>
            <w:r w:rsidRPr="00B65A31">
              <w:rPr>
                <w:rFonts w:ascii="Arial" w:hAnsi="Arial" w:cs="Arial"/>
                <w:b/>
              </w:rPr>
              <w:t>Standard 8</w:t>
            </w:r>
            <w:r w:rsidRPr="00B65A31">
              <w:rPr>
                <w:rFonts w:ascii="Arial" w:hAnsi="Arial" w:cs="Arial"/>
              </w:rPr>
              <w:t xml:space="preserve"> Organisational governance</w:t>
            </w:r>
          </w:p>
        </w:tc>
        <w:tc>
          <w:tcPr>
            <w:tcW w:w="1644" w:type="pct"/>
            <w:shd w:val="clear" w:color="auto" w:fill="auto"/>
          </w:tcPr>
          <w:p w14:paraId="33577539" w14:textId="77777777" w:rsidR="00C00F79" w:rsidRPr="00B8421A" w:rsidRDefault="00C00F79" w:rsidP="00C00F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8421A">
              <w:rPr>
                <w:rFonts w:ascii="Arial" w:hAnsi="Arial" w:cs="Arial"/>
                <w:b/>
                <w:color w:val="auto"/>
              </w:rPr>
              <w:t>Compliant</w:t>
            </w:r>
          </w:p>
        </w:tc>
      </w:tr>
    </w:tbl>
    <w:p w14:paraId="48301B89" w14:textId="77777777" w:rsidR="00985BBD" w:rsidRPr="00B65A31" w:rsidRDefault="00985BBD" w:rsidP="00985BBD">
      <w:pPr>
        <w:rPr>
          <w:rFonts w:ascii="Arial" w:hAnsi="Arial" w:cs="Arial"/>
        </w:rPr>
      </w:pPr>
    </w:p>
    <w:p w14:paraId="789D2D29" w14:textId="77777777" w:rsidR="00AE2002" w:rsidRPr="00B65A31" w:rsidRDefault="00985BBD" w:rsidP="002D5918">
      <w:pPr>
        <w:spacing w:after="240" w:line="22" w:lineRule="atLeast"/>
        <w:rPr>
          <w:rFonts w:ascii="Arial" w:hAnsi="Arial" w:cs="Arial"/>
        </w:rPr>
      </w:pPr>
      <w:r w:rsidRPr="00B65A31">
        <w:rPr>
          <w:rFonts w:ascii="Arial" w:hAnsi="Arial" w:cs="Arial"/>
        </w:rPr>
        <w:t xml:space="preserve">A detailed assessment is provided </w:t>
      </w:r>
      <w:r w:rsidR="00F60755" w:rsidRPr="00B65A31">
        <w:rPr>
          <w:rFonts w:ascii="Arial" w:hAnsi="Arial" w:cs="Arial"/>
        </w:rPr>
        <w:t xml:space="preserve">later in this report </w:t>
      </w:r>
      <w:r w:rsidRPr="00B65A31">
        <w:rPr>
          <w:rFonts w:ascii="Arial" w:hAnsi="Arial" w:cs="Arial"/>
        </w:rPr>
        <w:t xml:space="preserve">for each </w:t>
      </w:r>
      <w:r w:rsidR="00582A6B" w:rsidRPr="00B65A31">
        <w:rPr>
          <w:rFonts w:ascii="Arial" w:hAnsi="Arial" w:cs="Arial"/>
        </w:rPr>
        <w:t>assessed S</w:t>
      </w:r>
      <w:r w:rsidRPr="00B65A31">
        <w:rPr>
          <w:rFonts w:ascii="Arial" w:hAnsi="Arial" w:cs="Arial"/>
        </w:rPr>
        <w:t>tandard</w:t>
      </w:r>
      <w:r w:rsidR="00AE2002" w:rsidRPr="00B65A31">
        <w:rPr>
          <w:rFonts w:ascii="Arial" w:hAnsi="Arial" w:cs="Arial"/>
        </w:rPr>
        <w:t>.</w:t>
      </w:r>
    </w:p>
    <w:p w14:paraId="40DA684B" w14:textId="77777777" w:rsidR="00AE2002" w:rsidRPr="00B65A31" w:rsidRDefault="00AE2002" w:rsidP="002D5918">
      <w:pPr>
        <w:pStyle w:val="Heading1"/>
        <w:spacing w:before="0" w:after="240" w:line="22" w:lineRule="atLeast"/>
        <w:rPr>
          <w:rFonts w:ascii="Arial" w:hAnsi="Arial" w:cs="Arial"/>
        </w:rPr>
      </w:pPr>
      <w:r w:rsidRPr="00B65A31">
        <w:rPr>
          <w:rFonts w:ascii="Arial" w:hAnsi="Arial" w:cs="Arial"/>
        </w:rPr>
        <w:t>Areas for improvement</w:t>
      </w:r>
    </w:p>
    <w:p w14:paraId="15DFDC64" w14:textId="77777777" w:rsidR="004A68B0" w:rsidRPr="00B65A31" w:rsidRDefault="002E3643" w:rsidP="004802FF">
      <w:pPr>
        <w:spacing w:after="240" w:line="22" w:lineRule="atLeast"/>
        <w:rPr>
          <w:rFonts w:ascii="Arial" w:hAnsi="Arial" w:cs="Arial"/>
        </w:rPr>
      </w:pPr>
      <w:r w:rsidRPr="00B65A31">
        <w:rPr>
          <w:rFonts w:ascii="Arial" w:hAnsi="Arial" w:cs="Arial"/>
        </w:rPr>
        <w:t xml:space="preserve">There are no specific areas identified in which improvements must be made to ensure compliance with the Quality Standards. </w:t>
      </w:r>
      <w:r w:rsidR="00E814C9" w:rsidRPr="00E814C9">
        <w:rPr>
          <w:rFonts w:ascii="Arial" w:hAnsi="Arial" w:cs="Arial"/>
        </w:rPr>
        <w:t xml:space="preserve">The provider is required to actively pursue continuous improvement </w:t>
      </w:r>
      <w:proofErr w:type="gramStart"/>
      <w:r w:rsidR="00E814C9" w:rsidRPr="00E814C9">
        <w:rPr>
          <w:rFonts w:ascii="Arial" w:hAnsi="Arial" w:cs="Arial"/>
        </w:rPr>
        <w:t>in order to</w:t>
      </w:r>
      <w:proofErr w:type="gramEnd"/>
      <w:r w:rsidR="00E814C9" w:rsidRPr="00E814C9">
        <w:rPr>
          <w:rFonts w:ascii="Arial" w:hAnsi="Arial" w:cs="Arial"/>
        </w:rPr>
        <w:t xml:space="preserve"> remain compliant with the Quality Standards.</w:t>
      </w:r>
    </w:p>
    <w:p w14:paraId="4816A552" w14:textId="77777777" w:rsidR="00575A0B" w:rsidRPr="00B65A31" w:rsidRDefault="00575A0B" w:rsidP="0058648A">
      <w:pPr>
        <w:spacing w:after="240" w:line="22" w:lineRule="atLeast"/>
        <w:rPr>
          <w:rFonts w:ascii="Arial" w:hAnsi="Arial" w:cs="Arial"/>
        </w:rPr>
      </w:pPr>
      <w:r w:rsidRPr="00B65A31">
        <w:rPr>
          <w:rFonts w:ascii="Arial" w:hAnsi="Arial" w:cs="Arial"/>
        </w:rPr>
        <w:br w:type="page"/>
      </w:r>
    </w:p>
    <w:p w14:paraId="27D10F16" w14:textId="77777777" w:rsidR="000A6B31" w:rsidRPr="00B65A31" w:rsidRDefault="000A6B31" w:rsidP="00341026">
      <w:pPr>
        <w:pStyle w:val="Heading1"/>
        <w:spacing w:before="120" w:after="240" w:line="22" w:lineRule="atLeast"/>
        <w:rPr>
          <w:rFonts w:ascii="Arial" w:hAnsi="Arial" w:cs="Arial"/>
        </w:rPr>
      </w:pPr>
      <w:r w:rsidRPr="00B65A31">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65A31" w14:paraId="0E043BB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3C7FBC" w14:textId="77777777" w:rsidR="008C0189" w:rsidRPr="00B65A31" w:rsidRDefault="008C0189" w:rsidP="002D5918">
            <w:pPr>
              <w:spacing w:before="0" w:after="120" w:line="22" w:lineRule="atLeast"/>
              <w:rPr>
                <w:rFonts w:ascii="Arial" w:hAnsi="Arial" w:cs="Arial"/>
              </w:rPr>
            </w:pPr>
            <w:r w:rsidRPr="00B65A31">
              <w:rPr>
                <w:rFonts w:ascii="Arial" w:hAnsi="Arial" w:cs="Arial"/>
              </w:rPr>
              <w:t>Consumer dignity and choice</w:t>
            </w:r>
          </w:p>
        </w:tc>
        <w:tc>
          <w:tcPr>
            <w:tcW w:w="0" w:type="auto"/>
          </w:tcPr>
          <w:p w14:paraId="1DFD0061" w14:textId="77777777" w:rsidR="008C0189" w:rsidRPr="00B65A31"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rPr>
              <w:t>Compliant</w:t>
            </w:r>
          </w:p>
        </w:tc>
      </w:tr>
      <w:tr w:rsidR="0014722A" w:rsidRPr="00B65A31" w14:paraId="0A6C914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374ABD5" w14:textId="77777777" w:rsidR="00EC1B66" w:rsidRPr="00B65A31" w:rsidRDefault="00ED5075" w:rsidP="0014722A">
            <w:pPr>
              <w:spacing w:before="0" w:after="120" w:line="22" w:lineRule="atLeast"/>
              <w:rPr>
                <w:rFonts w:ascii="Arial" w:hAnsi="Arial" w:cs="Arial"/>
                <w:color w:val="auto"/>
              </w:rPr>
            </w:pPr>
            <w:r w:rsidRPr="00B65A31">
              <w:rPr>
                <w:rFonts w:ascii="Arial" w:hAnsi="Arial" w:cs="Arial"/>
                <w:color w:val="auto"/>
              </w:rPr>
              <w:t>Requirement 1(3)(a)</w:t>
            </w:r>
          </w:p>
        </w:tc>
        <w:tc>
          <w:tcPr>
            <w:tcW w:w="0" w:type="auto"/>
            <w:tcBorders>
              <w:left w:val="single" w:sz="4" w:space="0" w:color="auto"/>
              <w:right w:val="single" w:sz="4" w:space="0" w:color="auto"/>
            </w:tcBorders>
          </w:tcPr>
          <w:p w14:paraId="3DF0F2FB" w14:textId="77777777" w:rsidR="00EC1B66" w:rsidRPr="00B65A3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Each consumer is treated with dignity and respect, with their identity, culture and diversity valued.</w:t>
            </w:r>
          </w:p>
        </w:tc>
        <w:tc>
          <w:tcPr>
            <w:tcW w:w="0" w:type="auto"/>
            <w:tcBorders>
              <w:left w:val="single" w:sz="4" w:space="0" w:color="auto"/>
            </w:tcBorders>
          </w:tcPr>
          <w:p w14:paraId="5FA65089" w14:textId="77777777" w:rsidR="00EC1B66" w:rsidRPr="00B65A31"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5A31">
              <w:rPr>
                <w:rFonts w:ascii="Arial" w:hAnsi="Arial" w:cs="Arial"/>
                <w:color w:val="auto"/>
              </w:rPr>
              <w:t>Compliant</w:t>
            </w:r>
          </w:p>
        </w:tc>
      </w:tr>
      <w:tr w:rsidR="0054119C" w:rsidRPr="00B65A31" w14:paraId="59D6C725" w14:textId="77777777" w:rsidTr="00E62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F28A5" w14:textId="77777777" w:rsidR="0054119C" w:rsidRPr="00B65A31" w:rsidRDefault="0054119C" w:rsidP="0054119C">
            <w:pPr>
              <w:spacing w:line="22" w:lineRule="atLeast"/>
              <w:rPr>
                <w:rFonts w:ascii="Arial" w:hAnsi="Arial" w:cs="Arial"/>
                <w:color w:val="auto"/>
              </w:rPr>
            </w:pPr>
            <w:r w:rsidRPr="00B65A31">
              <w:rPr>
                <w:rFonts w:ascii="Arial" w:hAnsi="Arial" w:cs="Arial"/>
                <w:color w:val="auto"/>
              </w:rPr>
              <w:t>Requirement 1(3)(b)</w:t>
            </w:r>
          </w:p>
        </w:tc>
        <w:tc>
          <w:tcPr>
            <w:tcW w:w="0" w:type="auto"/>
            <w:tcBorders>
              <w:left w:val="nil"/>
              <w:right w:val="single" w:sz="4" w:space="0" w:color="auto"/>
            </w:tcBorders>
          </w:tcPr>
          <w:p w14:paraId="1A96E41C" w14:textId="77777777" w:rsidR="0054119C" w:rsidRPr="00B65A31" w:rsidRDefault="0054119C" w:rsidP="0054119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Care and services are culturally safe</w:t>
            </w:r>
          </w:p>
        </w:tc>
        <w:tc>
          <w:tcPr>
            <w:tcW w:w="0" w:type="auto"/>
            <w:tcBorders>
              <w:left w:val="single" w:sz="4" w:space="0" w:color="auto"/>
            </w:tcBorders>
            <w:vAlign w:val="top"/>
          </w:tcPr>
          <w:p w14:paraId="29B9D96C" w14:textId="77777777" w:rsidR="0054119C" w:rsidRPr="00B65A31" w:rsidRDefault="0054119C" w:rsidP="0054119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5A31">
              <w:rPr>
                <w:rFonts w:ascii="Arial" w:hAnsi="Arial" w:cs="Arial"/>
                <w:color w:val="auto"/>
              </w:rPr>
              <w:t>Compliant</w:t>
            </w:r>
          </w:p>
        </w:tc>
      </w:tr>
      <w:tr w:rsidR="0054119C" w:rsidRPr="00B65A31" w14:paraId="1F691885" w14:textId="77777777" w:rsidTr="00E622F5">
        <w:tc>
          <w:tcPr>
            <w:cnfStyle w:val="001000000000" w:firstRow="0" w:lastRow="0" w:firstColumn="1" w:lastColumn="0" w:oddVBand="0" w:evenVBand="0" w:oddHBand="0" w:evenHBand="0" w:firstRowFirstColumn="0" w:firstRowLastColumn="0" w:lastRowFirstColumn="0" w:lastRowLastColumn="0"/>
            <w:tcW w:w="0" w:type="auto"/>
          </w:tcPr>
          <w:p w14:paraId="1FA2B826" w14:textId="77777777" w:rsidR="0054119C" w:rsidRPr="00B65A31" w:rsidRDefault="0054119C" w:rsidP="0054119C">
            <w:pPr>
              <w:spacing w:line="22" w:lineRule="atLeast"/>
              <w:rPr>
                <w:rFonts w:ascii="Arial" w:hAnsi="Arial" w:cs="Arial"/>
                <w:color w:val="auto"/>
              </w:rPr>
            </w:pPr>
            <w:r w:rsidRPr="00B65A31">
              <w:rPr>
                <w:rFonts w:ascii="Arial" w:hAnsi="Arial" w:cs="Arial"/>
                <w:color w:val="auto"/>
              </w:rPr>
              <w:t>Requirement 1(3)(c)</w:t>
            </w:r>
          </w:p>
        </w:tc>
        <w:tc>
          <w:tcPr>
            <w:tcW w:w="0" w:type="auto"/>
            <w:tcBorders>
              <w:left w:val="single" w:sz="4" w:space="0" w:color="auto"/>
              <w:right w:val="single" w:sz="4" w:space="0" w:color="auto"/>
            </w:tcBorders>
          </w:tcPr>
          <w:p w14:paraId="407F5E40" w14:textId="77777777" w:rsidR="0054119C" w:rsidRPr="00B65A31" w:rsidRDefault="0054119C" w:rsidP="0054119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 xml:space="preserve">Each consumer is supported to exercise choice and independence, including to: </w:t>
            </w:r>
          </w:p>
          <w:p w14:paraId="714F8BEC" w14:textId="77777777" w:rsidR="0054119C" w:rsidRPr="00B65A31" w:rsidRDefault="0054119C" w:rsidP="0054119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make decisions about their own care and the way care and services are delivered; and</w:t>
            </w:r>
          </w:p>
          <w:p w14:paraId="13B7D24D" w14:textId="77777777" w:rsidR="0054119C" w:rsidRPr="00B65A31" w:rsidRDefault="0054119C" w:rsidP="0054119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make decisions about when family, friends, carers or others should be involved in their care; and</w:t>
            </w:r>
          </w:p>
          <w:p w14:paraId="0E0B874D" w14:textId="77777777" w:rsidR="0054119C" w:rsidRPr="00B65A31" w:rsidRDefault="0054119C" w:rsidP="0054119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 xml:space="preserve">communicate their decisions; and </w:t>
            </w:r>
          </w:p>
          <w:p w14:paraId="6B5258B5" w14:textId="77777777" w:rsidR="0054119C" w:rsidRPr="00B65A31" w:rsidRDefault="0054119C" w:rsidP="0054119C">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121F962" w14:textId="77777777" w:rsidR="0054119C" w:rsidRPr="00B65A31" w:rsidRDefault="0054119C" w:rsidP="0054119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5A31">
              <w:rPr>
                <w:rFonts w:ascii="Arial" w:hAnsi="Arial" w:cs="Arial"/>
                <w:color w:val="auto"/>
              </w:rPr>
              <w:t>Compliant</w:t>
            </w:r>
          </w:p>
        </w:tc>
      </w:tr>
      <w:tr w:rsidR="0054119C" w:rsidRPr="00B65A31" w14:paraId="24B0445D" w14:textId="77777777" w:rsidTr="00E10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DE59B8" w14:textId="77777777" w:rsidR="0054119C" w:rsidRPr="00B65A31" w:rsidRDefault="0054119C" w:rsidP="0054119C">
            <w:pPr>
              <w:spacing w:line="22" w:lineRule="atLeast"/>
              <w:rPr>
                <w:rFonts w:ascii="Arial" w:hAnsi="Arial" w:cs="Arial"/>
                <w:color w:val="auto"/>
              </w:rPr>
            </w:pPr>
            <w:r w:rsidRPr="00B65A31">
              <w:rPr>
                <w:rFonts w:ascii="Arial" w:hAnsi="Arial" w:cs="Arial"/>
                <w:color w:val="auto"/>
              </w:rPr>
              <w:t>Requirement 1(3)(d)</w:t>
            </w:r>
          </w:p>
        </w:tc>
        <w:tc>
          <w:tcPr>
            <w:tcW w:w="0" w:type="auto"/>
            <w:tcBorders>
              <w:left w:val="nil"/>
              <w:right w:val="single" w:sz="4" w:space="0" w:color="auto"/>
            </w:tcBorders>
          </w:tcPr>
          <w:p w14:paraId="7624B28B" w14:textId="77777777" w:rsidR="0054119C" w:rsidRPr="00B65A31" w:rsidRDefault="0054119C" w:rsidP="0054119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8E2825E" w14:textId="77777777" w:rsidR="0054119C" w:rsidRPr="00B65A31" w:rsidRDefault="0054119C" w:rsidP="005411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5A31">
              <w:rPr>
                <w:rFonts w:ascii="Arial" w:hAnsi="Arial" w:cs="Arial"/>
                <w:color w:val="auto"/>
              </w:rPr>
              <w:t>Compliant</w:t>
            </w:r>
          </w:p>
        </w:tc>
      </w:tr>
      <w:tr w:rsidR="0054119C" w:rsidRPr="00B65A31" w14:paraId="0B9FD357" w14:textId="77777777" w:rsidTr="00E10CEA">
        <w:tc>
          <w:tcPr>
            <w:cnfStyle w:val="001000000000" w:firstRow="0" w:lastRow="0" w:firstColumn="1" w:lastColumn="0" w:oddVBand="0" w:evenVBand="0" w:oddHBand="0" w:evenHBand="0" w:firstRowFirstColumn="0" w:firstRowLastColumn="0" w:lastRowFirstColumn="0" w:lastRowLastColumn="0"/>
            <w:tcW w:w="0" w:type="auto"/>
          </w:tcPr>
          <w:p w14:paraId="193B7323" w14:textId="77777777" w:rsidR="0054119C" w:rsidRPr="00B65A31" w:rsidRDefault="0054119C" w:rsidP="0054119C">
            <w:pPr>
              <w:spacing w:line="22" w:lineRule="atLeast"/>
              <w:rPr>
                <w:rFonts w:ascii="Arial" w:hAnsi="Arial" w:cs="Arial"/>
                <w:color w:val="auto"/>
              </w:rPr>
            </w:pPr>
            <w:r w:rsidRPr="00B65A31">
              <w:rPr>
                <w:rFonts w:ascii="Arial" w:hAnsi="Arial" w:cs="Arial"/>
                <w:color w:val="auto"/>
              </w:rPr>
              <w:t>Requirement 1(3)(e)</w:t>
            </w:r>
          </w:p>
        </w:tc>
        <w:tc>
          <w:tcPr>
            <w:tcW w:w="0" w:type="auto"/>
            <w:tcBorders>
              <w:left w:val="single" w:sz="4" w:space="0" w:color="auto"/>
              <w:right w:val="single" w:sz="4" w:space="0" w:color="auto"/>
            </w:tcBorders>
          </w:tcPr>
          <w:p w14:paraId="18BCC6E8" w14:textId="77777777" w:rsidR="0054119C" w:rsidRPr="00B65A31" w:rsidRDefault="0054119C" w:rsidP="0054119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 xml:space="preserve">Information provided to each consumer is current, accurate and timely, and communicated </w:t>
            </w:r>
            <w:proofErr w:type="gramStart"/>
            <w:r w:rsidRPr="00B65A31">
              <w:rPr>
                <w:rFonts w:ascii="Arial" w:hAnsi="Arial" w:cs="Arial"/>
              </w:rPr>
              <w:t>in a way that is clear</w:t>
            </w:r>
            <w:proofErr w:type="gramEnd"/>
            <w:r w:rsidRPr="00B65A31">
              <w:rPr>
                <w:rFonts w:ascii="Arial" w:hAnsi="Arial" w:cs="Arial"/>
              </w:rPr>
              <w:t>, easy to understand and enables them to exercise choice.</w:t>
            </w:r>
          </w:p>
        </w:tc>
        <w:tc>
          <w:tcPr>
            <w:tcW w:w="0" w:type="auto"/>
            <w:tcBorders>
              <w:left w:val="single" w:sz="4" w:space="0" w:color="auto"/>
            </w:tcBorders>
            <w:vAlign w:val="top"/>
          </w:tcPr>
          <w:p w14:paraId="1D2766CF" w14:textId="77777777" w:rsidR="0054119C" w:rsidRPr="00B65A31" w:rsidRDefault="0054119C" w:rsidP="0054119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5A31">
              <w:rPr>
                <w:rFonts w:ascii="Arial" w:hAnsi="Arial" w:cs="Arial"/>
                <w:color w:val="auto"/>
              </w:rPr>
              <w:t>Compliant</w:t>
            </w:r>
          </w:p>
        </w:tc>
      </w:tr>
      <w:tr w:rsidR="0054119C" w:rsidRPr="00B65A31" w14:paraId="2B034A4C" w14:textId="77777777" w:rsidTr="00E10C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7B76AB" w14:textId="77777777" w:rsidR="0054119C" w:rsidRPr="00B65A31" w:rsidRDefault="0054119C" w:rsidP="0054119C">
            <w:pPr>
              <w:spacing w:line="22" w:lineRule="atLeast"/>
              <w:rPr>
                <w:rFonts w:ascii="Arial" w:hAnsi="Arial" w:cs="Arial"/>
                <w:color w:val="auto"/>
              </w:rPr>
            </w:pPr>
            <w:r w:rsidRPr="00B65A31">
              <w:rPr>
                <w:rFonts w:ascii="Arial" w:hAnsi="Arial" w:cs="Arial"/>
                <w:color w:val="auto"/>
              </w:rPr>
              <w:t>Requirement 1(3)(f)</w:t>
            </w:r>
          </w:p>
        </w:tc>
        <w:tc>
          <w:tcPr>
            <w:tcW w:w="0" w:type="auto"/>
            <w:tcBorders>
              <w:left w:val="nil"/>
              <w:right w:val="single" w:sz="4" w:space="0" w:color="auto"/>
            </w:tcBorders>
          </w:tcPr>
          <w:p w14:paraId="54842B3A" w14:textId="77777777" w:rsidR="0054119C" w:rsidRPr="00B65A31" w:rsidRDefault="0054119C" w:rsidP="0054119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Each consumer’s privacy is respected and personal information is kept confidential.</w:t>
            </w:r>
          </w:p>
        </w:tc>
        <w:tc>
          <w:tcPr>
            <w:tcW w:w="0" w:type="auto"/>
            <w:tcBorders>
              <w:left w:val="single" w:sz="4" w:space="0" w:color="auto"/>
            </w:tcBorders>
            <w:vAlign w:val="top"/>
          </w:tcPr>
          <w:p w14:paraId="6D7B373E" w14:textId="77777777" w:rsidR="0054119C" w:rsidRPr="00B65A31" w:rsidRDefault="0054119C" w:rsidP="0054119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5A31">
              <w:rPr>
                <w:rFonts w:ascii="Arial" w:hAnsi="Arial" w:cs="Arial"/>
                <w:color w:val="auto"/>
              </w:rPr>
              <w:t>Compliant</w:t>
            </w:r>
          </w:p>
        </w:tc>
      </w:tr>
    </w:tbl>
    <w:p w14:paraId="38461A5B" w14:textId="77777777" w:rsidR="000A6B31" w:rsidRPr="00B65A31" w:rsidRDefault="000A6B31" w:rsidP="00341026">
      <w:pPr>
        <w:pStyle w:val="Heading2"/>
        <w:spacing w:before="120" w:after="120" w:line="22" w:lineRule="atLeast"/>
        <w:rPr>
          <w:rFonts w:ascii="Arial" w:hAnsi="Arial" w:cs="Arial"/>
        </w:rPr>
      </w:pPr>
      <w:r w:rsidRPr="00B65A31">
        <w:rPr>
          <w:rFonts w:ascii="Arial" w:hAnsi="Arial" w:cs="Arial"/>
        </w:rPr>
        <w:t>Findings</w:t>
      </w:r>
    </w:p>
    <w:p w14:paraId="746DD93E" w14:textId="77777777" w:rsidR="00F65C28" w:rsidRPr="00353C16" w:rsidRDefault="00F65C28" w:rsidP="00C717E3">
      <w:pPr>
        <w:rPr>
          <w:rFonts w:ascii="Arial" w:hAnsi="Arial" w:cs="Arial"/>
          <w:color w:val="auto"/>
        </w:rPr>
      </w:pPr>
      <w:r w:rsidRPr="00353C16">
        <w:rPr>
          <w:rFonts w:ascii="Arial" w:hAnsi="Arial" w:cs="Arial"/>
          <w:color w:val="auto"/>
        </w:rPr>
        <w:t>Consumers a</w:t>
      </w:r>
      <w:r w:rsidR="005E2F10" w:rsidRPr="00353C16">
        <w:rPr>
          <w:rFonts w:ascii="Arial" w:hAnsi="Arial" w:cs="Arial"/>
          <w:color w:val="auto"/>
        </w:rPr>
        <w:t>nd r</w:t>
      </w:r>
      <w:r w:rsidRPr="00353C16">
        <w:rPr>
          <w:rFonts w:ascii="Arial" w:hAnsi="Arial" w:cs="Arial"/>
          <w:color w:val="auto"/>
        </w:rPr>
        <w:t xml:space="preserve">epresentatives said staff </w:t>
      </w:r>
      <w:r w:rsidR="00ED0349" w:rsidRPr="00353C16">
        <w:rPr>
          <w:rFonts w:ascii="Arial" w:hAnsi="Arial" w:cs="Arial"/>
          <w:color w:val="auto"/>
        </w:rPr>
        <w:t>treated consumers with dignity and respect</w:t>
      </w:r>
      <w:r w:rsidR="0071463A" w:rsidRPr="00353C16">
        <w:rPr>
          <w:rFonts w:ascii="Arial" w:hAnsi="Arial" w:cs="Arial"/>
          <w:color w:val="auto"/>
        </w:rPr>
        <w:t xml:space="preserve">, </w:t>
      </w:r>
      <w:r w:rsidR="00840FF7" w:rsidRPr="00353C16">
        <w:rPr>
          <w:rFonts w:ascii="Arial" w:hAnsi="Arial" w:cs="Arial"/>
          <w:color w:val="auto"/>
        </w:rPr>
        <w:t>evidenced by staff</w:t>
      </w:r>
      <w:r w:rsidR="0071463A" w:rsidRPr="00353C16">
        <w:rPr>
          <w:rFonts w:ascii="Arial" w:hAnsi="Arial" w:cs="Arial"/>
          <w:color w:val="auto"/>
        </w:rPr>
        <w:t xml:space="preserve"> calling consumers by </w:t>
      </w:r>
      <w:r w:rsidR="00BE46F9" w:rsidRPr="00353C16">
        <w:rPr>
          <w:rFonts w:ascii="Arial" w:hAnsi="Arial" w:cs="Arial"/>
          <w:color w:val="auto"/>
        </w:rPr>
        <w:t xml:space="preserve">their </w:t>
      </w:r>
      <w:r w:rsidR="00636C38" w:rsidRPr="00353C16">
        <w:rPr>
          <w:rFonts w:ascii="Arial" w:hAnsi="Arial" w:cs="Arial"/>
          <w:color w:val="auto"/>
        </w:rPr>
        <w:t>preferred</w:t>
      </w:r>
      <w:r w:rsidR="0071463A" w:rsidRPr="00353C16">
        <w:rPr>
          <w:rFonts w:ascii="Arial" w:hAnsi="Arial" w:cs="Arial"/>
          <w:color w:val="auto"/>
        </w:rPr>
        <w:t xml:space="preserve"> n</w:t>
      </w:r>
      <w:r w:rsidR="00982372" w:rsidRPr="00353C16">
        <w:rPr>
          <w:rFonts w:ascii="Arial" w:hAnsi="Arial" w:cs="Arial"/>
          <w:color w:val="auto"/>
        </w:rPr>
        <w:t xml:space="preserve">ame. </w:t>
      </w:r>
      <w:r w:rsidR="00471CEE" w:rsidRPr="00353C16">
        <w:rPr>
          <w:rFonts w:ascii="Arial" w:hAnsi="Arial" w:cs="Arial"/>
          <w:color w:val="auto"/>
        </w:rPr>
        <w:t>C</w:t>
      </w:r>
      <w:r w:rsidRPr="00353C16">
        <w:rPr>
          <w:rFonts w:ascii="Arial" w:hAnsi="Arial" w:cs="Arial"/>
          <w:color w:val="auto"/>
        </w:rPr>
        <w:t xml:space="preserve">onsumers </w:t>
      </w:r>
      <w:r w:rsidR="00946287" w:rsidRPr="00353C16">
        <w:rPr>
          <w:rFonts w:ascii="Arial" w:hAnsi="Arial" w:cs="Arial"/>
          <w:color w:val="auto"/>
        </w:rPr>
        <w:t xml:space="preserve">felt they </w:t>
      </w:r>
      <w:r w:rsidR="00471CEE" w:rsidRPr="00353C16">
        <w:rPr>
          <w:rFonts w:ascii="Arial" w:hAnsi="Arial" w:cs="Arial"/>
          <w:color w:val="auto"/>
        </w:rPr>
        <w:t>were</w:t>
      </w:r>
      <w:r w:rsidRPr="00353C16">
        <w:rPr>
          <w:rFonts w:ascii="Arial" w:hAnsi="Arial" w:cs="Arial"/>
          <w:color w:val="auto"/>
        </w:rPr>
        <w:t xml:space="preserve"> supported to exercise choice regarding how their care and services </w:t>
      </w:r>
      <w:r w:rsidR="005F087D" w:rsidRPr="00353C16">
        <w:rPr>
          <w:rFonts w:ascii="Arial" w:hAnsi="Arial" w:cs="Arial"/>
          <w:color w:val="auto"/>
        </w:rPr>
        <w:t>wer</w:t>
      </w:r>
      <w:r w:rsidRPr="00353C16">
        <w:rPr>
          <w:rFonts w:ascii="Arial" w:hAnsi="Arial" w:cs="Arial"/>
          <w:color w:val="auto"/>
        </w:rPr>
        <w:t>e delivered</w:t>
      </w:r>
      <w:r w:rsidR="00FF6290" w:rsidRPr="00353C16">
        <w:rPr>
          <w:rFonts w:ascii="Arial" w:hAnsi="Arial" w:cs="Arial"/>
          <w:color w:val="auto"/>
        </w:rPr>
        <w:t>,</w:t>
      </w:r>
      <w:r w:rsidR="00EA67D9" w:rsidRPr="00353C16">
        <w:rPr>
          <w:rFonts w:ascii="Arial" w:hAnsi="Arial" w:cs="Arial"/>
          <w:color w:val="auto"/>
        </w:rPr>
        <w:t xml:space="preserve"> </w:t>
      </w:r>
      <w:r w:rsidR="00EB05B6" w:rsidRPr="00353C16">
        <w:rPr>
          <w:rFonts w:ascii="Arial" w:hAnsi="Arial" w:cs="Arial"/>
          <w:color w:val="auto"/>
        </w:rPr>
        <w:t xml:space="preserve">and to take </w:t>
      </w:r>
      <w:r w:rsidR="00E42A8D" w:rsidRPr="00353C16">
        <w:rPr>
          <w:rFonts w:ascii="Arial" w:hAnsi="Arial" w:cs="Arial"/>
          <w:color w:val="auto"/>
        </w:rPr>
        <w:t>risks</w:t>
      </w:r>
      <w:r w:rsidR="00B90787" w:rsidRPr="00353C16">
        <w:rPr>
          <w:rFonts w:ascii="Arial" w:hAnsi="Arial" w:cs="Arial"/>
          <w:color w:val="auto"/>
        </w:rPr>
        <w:t>,</w:t>
      </w:r>
      <w:r w:rsidR="005B6613" w:rsidRPr="00353C16">
        <w:rPr>
          <w:rFonts w:ascii="Arial" w:hAnsi="Arial" w:cs="Arial"/>
          <w:color w:val="auto"/>
        </w:rPr>
        <w:t xml:space="preserve"> </w:t>
      </w:r>
      <w:r w:rsidR="007E315E" w:rsidRPr="00353C16">
        <w:rPr>
          <w:rFonts w:ascii="Arial" w:hAnsi="Arial" w:cs="Arial"/>
          <w:color w:val="auto"/>
        </w:rPr>
        <w:t>allow</w:t>
      </w:r>
      <w:r w:rsidR="00B90787" w:rsidRPr="00353C16">
        <w:rPr>
          <w:rFonts w:ascii="Arial" w:hAnsi="Arial" w:cs="Arial"/>
          <w:color w:val="auto"/>
        </w:rPr>
        <w:t>ing</w:t>
      </w:r>
      <w:r w:rsidR="007E315E" w:rsidRPr="00353C16">
        <w:rPr>
          <w:rFonts w:ascii="Arial" w:hAnsi="Arial" w:cs="Arial"/>
          <w:color w:val="auto"/>
        </w:rPr>
        <w:t xml:space="preserve"> them to live their best life</w:t>
      </w:r>
      <w:r w:rsidRPr="00353C16">
        <w:rPr>
          <w:rFonts w:ascii="Arial" w:hAnsi="Arial" w:cs="Arial"/>
          <w:color w:val="auto"/>
        </w:rPr>
        <w:t>.</w:t>
      </w:r>
    </w:p>
    <w:p w14:paraId="3534049A" w14:textId="77777777" w:rsidR="00370DEB" w:rsidRPr="00353C16" w:rsidRDefault="004F7E94" w:rsidP="00C717E3">
      <w:pPr>
        <w:rPr>
          <w:rFonts w:ascii="Arial" w:hAnsi="Arial" w:cs="Arial"/>
          <w:color w:val="auto"/>
        </w:rPr>
      </w:pPr>
      <w:bookmarkStart w:id="1" w:name="_Hlk102658135"/>
      <w:r w:rsidRPr="00353C16">
        <w:rPr>
          <w:rFonts w:ascii="Arial" w:hAnsi="Arial" w:cs="Arial"/>
          <w:color w:val="auto"/>
        </w:rPr>
        <w:t xml:space="preserve">Staff demonstrated </w:t>
      </w:r>
      <w:r w:rsidR="00BB1CA8" w:rsidRPr="00353C16">
        <w:rPr>
          <w:rFonts w:ascii="Arial" w:hAnsi="Arial" w:cs="Arial"/>
          <w:color w:val="auto"/>
        </w:rPr>
        <w:t xml:space="preserve">knowledge </w:t>
      </w:r>
      <w:r w:rsidRPr="00353C16">
        <w:rPr>
          <w:rFonts w:ascii="Arial" w:hAnsi="Arial" w:cs="Arial"/>
          <w:color w:val="auto"/>
        </w:rPr>
        <w:t xml:space="preserve">and understanding </w:t>
      </w:r>
      <w:r w:rsidR="00BA2FF1" w:rsidRPr="00353C16">
        <w:rPr>
          <w:rFonts w:ascii="Arial" w:hAnsi="Arial" w:cs="Arial"/>
          <w:color w:val="auto"/>
        </w:rPr>
        <w:t>of the</w:t>
      </w:r>
      <w:r w:rsidRPr="00353C16">
        <w:rPr>
          <w:rFonts w:ascii="Arial" w:hAnsi="Arial" w:cs="Arial"/>
          <w:color w:val="auto"/>
        </w:rPr>
        <w:t xml:space="preserve"> </w:t>
      </w:r>
      <w:r w:rsidR="00353C16" w:rsidRPr="00353C16">
        <w:rPr>
          <w:rFonts w:ascii="Arial" w:hAnsi="Arial" w:cs="Arial"/>
          <w:color w:val="auto"/>
        </w:rPr>
        <w:t>consumer’s</w:t>
      </w:r>
      <w:r w:rsidRPr="00353C16">
        <w:rPr>
          <w:rFonts w:ascii="Arial" w:hAnsi="Arial" w:cs="Arial"/>
          <w:color w:val="auto"/>
        </w:rPr>
        <w:t xml:space="preserve"> </w:t>
      </w:r>
      <w:r w:rsidR="005C77DB" w:rsidRPr="00353C16">
        <w:rPr>
          <w:rFonts w:ascii="Arial" w:hAnsi="Arial" w:cs="Arial"/>
          <w:color w:val="auto"/>
        </w:rPr>
        <w:t>cultural background.</w:t>
      </w:r>
      <w:r w:rsidRPr="00353C16">
        <w:rPr>
          <w:rFonts w:ascii="Arial" w:hAnsi="Arial" w:cs="Arial"/>
          <w:color w:val="auto"/>
        </w:rPr>
        <w:t xml:space="preserve"> </w:t>
      </w:r>
      <w:r w:rsidR="00C046AC" w:rsidRPr="00353C16">
        <w:rPr>
          <w:rFonts w:ascii="Arial" w:hAnsi="Arial" w:cs="Arial"/>
          <w:color w:val="auto"/>
        </w:rPr>
        <w:t xml:space="preserve">Staff described how </w:t>
      </w:r>
      <w:r w:rsidR="00017F82" w:rsidRPr="00353C16">
        <w:rPr>
          <w:rFonts w:ascii="Arial" w:hAnsi="Arial" w:cs="Arial"/>
          <w:color w:val="auto"/>
        </w:rPr>
        <w:t xml:space="preserve">consumers </w:t>
      </w:r>
      <w:r w:rsidR="00C046AC" w:rsidRPr="00353C16">
        <w:rPr>
          <w:rFonts w:ascii="Arial" w:hAnsi="Arial" w:cs="Arial"/>
          <w:color w:val="auto"/>
        </w:rPr>
        <w:t xml:space="preserve">were supported to </w:t>
      </w:r>
      <w:r w:rsidR="001F1099" w:rsidRPr="00353C16">
        <w:rPr>
          <w:rFonts w:ascii="Arial" w:hAnsi="Arial" w:cs="Arial"/>
          <w:color w:val="auto"/>
        </w:rPr>
        <w:t xml:space="preserve">be independent </w:t>
      </w:r>
      <w:r w:rsidR="00C046AC" w:rsidRPr="00353C16">
        <w:rPr>
          <w:rFonts w:ascii="Arial" w:hAnsi="Arial" w:cs="Arial"/>
          <w:color w:val="auto"/>
        </w:rPr>
        <w:t>make informed choices</w:t>
      </w:r>
      <w:r w:rsidR="00E031F2" w:rsidRPr="00353C16">
        <w:rPr>
          <w:rFonts w:ascii="Arial" w:hAnsi="Arial" w:cs="Arial"/>
          <w:color w:val="auto"/>
        </w:rPr>
        <w:t>,</w:t>
      </w:r>
      <w:r w:rsidR="00E77BDD" w:rsidRPr="00353C16">
        <w:rPr>
          <w:rFonts w:ascii="Arial" w:hAnsi="Arial" w:cs="Arial"/>
          <w:color w:val="auto"/>
        </w:rPr>
        <w:t xml:space="preserve"> </w:t>
      </w:r>
      <w:r w:rsidR="003F4754" w:rsidRPr="00353C16">
        <w:rPr>
          <w:rFonts w:ascii="Arial" w:hAnsi="Arial" w:cs="Arial"/>
          <w:color w:val="auto"/>
        </w:rPr>
        <w:t xml:space="preserve">how </w:t>
      </w:r>
      <w:r w:rsidR="00E77BDD" w:rsidRPr="00353C16">
        <w:rPr>
          <w:rFonts w:ascii="Arial" w:hAnsi="Arial" w:cs="Arial"/>
          <w:color w:val="auto"/>
        </w:rPr>
        <w:t xml:space="preserve">relationships </w:t>
      </w:r>
      <w:r w:rsidR="00BB1CA8" w:rsidRPr="00353C16">
        <w:rPr>
          <w:rFonts w:ascii="Arial" w:hAnsi="Arial" w:cs="Arial"/>
          <w:color w:val="auto"/>
        </w:rPr>
        <w:t xml:space="preserve">were encouraged </w:t>
      </w:r>
      <w:r w:rsidR="00E77BDD" w:rsidRPr="00353C16">
        <w:rPr>
          <w:rFonts w:ascii="Arial" w:hAnsi="Arial" w:cs="Arial"/>
          <w:color w:val="auto"/>
        </w:rPr>
        <w:t xml:space="preserve">and </w:t>
      </w:r>
      <w:r w:rsidR="00BB1CA8" w:rsidRPr="00353C16">
        <w:rPr>
          <w:rFonts w:ascii="Arial" w:hAnsi="Arial" w:cs="Arial"/>
          <w:color w:val="auto"/>
        </w:rPr>
        <w:t xml:space="preserve">care </w:t>
      </w:r>
      <w:r w:rsidR="00E77BDD" w:rsidRPr="00353C16">
        <w:rPr>
          <w:rFonts w:ascii="Arial" w:hAnsi="Arial" w:cs="Arial"/>
          <w:color w:val="auto"/>
        </w:rPr>
        <w:t>deliver</w:t>
      </w:r>
      <w:r w:rsidR="00BB1CA8" w:rsidRPr="00353C16">
        <w:rPr>
          <w:rFonts w:ascii="Arial" w:hAnsi="Arial" w:cs="Arial"/>
          <w:color w:val="auto"/>
        </w:rPr>
        <w:t>ed</w:t>
      </w:r>
      <w:r w:rsidR="00E77BDD" w:rsidRPr="00353C16">
        <w:rPr>
          <w:rFonts w:ascii="Arial" w:hAnsi="Arial" w:cs="Arial"/>
          <w:color w:val="auto"/>
        </w:rPr>
        <w:t xml:space="preserve"> which aligned with consumer preferences.</w:t>
      </w:r>
      <w:r w:rsidR="00134DF6" w:rsidRPr="00353C16">
        <w:rPr>
          <w:rFonts w:ascii="Arial" w:hAnsi="Arial" w:cs="Arial"/>
          <w:color w:val="auto"/>
        </w:rPr>
        <w:t xml:space="preserve"> </w:t>
      </w:r>
      <w:r w:rsidR="00C046AC" w:rsidRPr="00353C16">
        <w:rPr>
          <w:rFonts w:ascii="Arial" w:hAnsi="Arial" w:cs="Arial"/>
          <w:color w:val="auto"/>
        </w:rPr>
        <w:t xml:space="preserve">Staff described how information is communicated, including when a consumer has a cognitive or hearing impairment. </w:t>
      </w:r>
    </w:p>
    <w:p w14:paraId="27A16323" w14:textId="77777777" w:rsidR="0047242A" w:rsidRPr="00C717E3" w:rsidRDefault="00C046AC" w:rsidP="00C717E3">
      <w:pPr>
        <w:rPr>
          <w:rFonts w:ascii="Arial" w:hAnsi="Arial" w:cs="Arial"/>
          <w:color w:val="auto"/>
        </w:rPr>
      </w:pPr>
      <w:r w:rsidRPr="00353C16">
        <w:rPr>
          <w:rFonts w:ascii="Arial" w:hAnsi="Arial" w:cs="Arial"/>
          <w:color w:val="auto"/>
        </w:rPr>
        <w:t xml:space="preserve">Care planning documentation reflected the diversity </w:t>
      </w:r>
      <w:r w:rsidR="00095CBB" w:rsidRPr="00353C16">
        <w:rPr>
          <w:rFonts w:ascii="Arial" w:hAnsi="Arial" w:cs="Arial"/>
          <w:color w:val="auto"/>
        </w:rPr>
        <w:t xml:space="preserve">and individual needs and preferences </w:t>
      </w:r>
      <w:r w:rsidRPr="00353C16">
        <w:rPr>
          <w:rFonts w:ascii="Arial" w:hAnsi="Arial" w:cs="Arial"/>
          <w:color w:val="auto"/>
        </w:rPr>
        <w:t xml:space="preserve">of consumers. Risk assessments and strategies to minimise harm were recorded in care planning documentation. </w:t>
      </w:r>
      <w:r w:rsidR="00B42CE1" w:rsidRPr="00353C16">
        <w:rPr>
          <w:rFonts w:ascii="Arial" w:hAnsi="Arial" w:cs="Arial"/>
          <w:color w:val="auto"/>
        </w:rPr>
        <w:t>S</w:t>
      </w:r>
      <w:r w:rsidR="00B42CE1" w:rsidRPr="00C717E3">
        <w:rPr>
          <w:rFonts w:ascii="Arial" w:hAnsi="Arial" w:cs="Arial"/>
          <w:color w:val="auto"/>
        </w:rPr>
        <w:t>taff education records confirmed staff had completed training on privacy and confidentiality</w:t>
      </w:r>
      <w:r w:rsidR="00E82137" w:rsidRPr="00C717E3">
        <w:rPr>
          <w:rFonts w:ascii="Arial" w:hAnsi="Arial" w:cs="Arial"/>
          <w:color w:val="auto"/>
        </w:rPr>
        <w:t>.</w:t>
      </w:r>
      <w:r w:rsidR="00D51F51" w:rsidRPr="00C717E3">
        <w:rPr>
          <w:rFonts w:ascii="Arial" w:hAnsi="Arial" w:cs="Arial"/>
          <w:color w:val="auto"/>
        </w:rPr>
        <w:t xml:space="preserve"> Consumers personal information was </w:t>
      </w:r>
      <w:r w:rsidR="00965656" w:rsidRPr="00C717E3">
        <w:rPr>
          <w:rFonts w:ascii="Arial" w:hAnsi="Arial" w:cs="Arial"/>
          <w:color w:val="auto"/>
        </w:rPr>
        <w:t>kept confidential.</w:t>
      </w:r>
    </w:p>
    <w:p w14:paraId="7564EB5C" w14:textId="77777777" w:rsidR="00DF136F" w:rsidRDefault="00B3076A" w:rsidP="00C717E3">
      <w:pPr>
        <w:rPr>
          <w:rFonts w:ascii="Arial" w:hAnsi="Arial" w:cs="Arial"/>
          <w:color w:val="auto"/>
        </w:rPr>
      </w:pPr>
      <w:r w:rsidRPr="00353C16">
        <w:rPr>
          <w:rFonts w:ascii="Arial" w:hAnsi="Arial" w:cs="Arial"/>
          <w:color w:val="auto"/>
        </w:rPr>
        <w:t>Staff were observed interacting with, and providing support and services to, consumers in a respectful manner, including staff knocking on doors and introducing themselves before entering a consumer’s room</w:t>
      </w:r>
      <w:r w:rsidR="00446180" w:rsidRPr="00353C16">
        <w:rPr>
          <w:rFonts w:ascii="Arial" w:hAnsi="Arial" w:cs="Arial"/>
          <w:color w:val="auto"/>
        </w:rPr>
        <w:t xml:space="preserve"> </w:t>
      </w:r>
      <w:r w:rsidR="00613917" w:rsidRPr="00353C16">
        <w:rPr>
          <w:rFonts w:ascii="Arial" w:hAnsi="Arial" w:cs="Arial"/>
          <w:color w:val="auto"/>
        </w:rPr>
        <w:t xml:space="preserve">and </w:t>
      </w:r>
      <w:r w:rsidR="00446180" w:rsidRPr="00353C16">
        <w:rPr>
          <w:rFonts w:ascii="Arial" w:hAnsi="Arial" w:cs="Arial"/>
          <w:color w:val="auto"/>
        </w:rPr>
        <w:t xml:space="preserve">closing doors </w:t>
      </w:r>
      <w:r w:rsidR="00613917" w:rsidRPr="00353C16">
        <w:rPr>
          <w:rFonts w:ascii="Arial" w:hAnsi="Arial" w:cs="Arial"/>
          <w:color w:val="auto"/>
        </w:rPr>
        <w:t>when providing care.</w:t>
      </w:r>
    </w:p>
    <w:bookmarkEnd w:id="1"/>
    <w:p w14:paraId="3BA62AB9" w14:textId="77777777" w:rsidR="00FA049A" w:rsidRPr="00B65A31" w:rsidRDefault="00AE2002" w:rsidP="00341026">
      <w:pPr>
        <w:pStyle w:val="Heading1"/>
        <w:spacing w:before="120" w:after="240" w:line="22" w:lineRule="atLeast"/>
        <w:rPr>
          <w:rFonts w:ascii="Arial" w:hAnsi="Arial" w:cs="Arial"/>
        </w:rPr>
      </w:pPr>
      <w:r w:rsidRPr="00B65A31">
        <w:rPr>
          <w:rFonts w:ascii="Arial" w:hAnsi="Arial" w:cs="Arial"/>
        </w:rPr>
        <w:lastRenderedPageBreak/>
        <w:t xml:space="preserve">Standard </w:t>
      </w:r>
      <w:r w:rsidR="000A6B31" w:rsidRPr="00B65A31">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65A31" w14:paraId="16A8367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70C1D03F" w14:textId="77777777" w:rsidR="009A1DF7" w:rsidRPr="00B65A31" w:rsidRDefault="009A1DF7" w:rsidP="002D5918">
            <w:pPr>
              <w:spacing w:before="0" w:after="120" w:line="22" w:lineRule="atLeast"/>
              <w:rPr>
                <w:rFonts w:ascii="Arial" w:hAnsi="Arial" w:cs="Arial"/>
              </w:rPr>
            </w:pPr>
            <w:r w:rsidRPr="00B65A31">
              <w:rPr>
                <w:rFonts w:ascii="Arial" w:hAnsi="Arial" w:cs="Arial"/>
              </w:rPr>
              <w:t>Ongoing assessment and planning with consumers</w:t>
            </w:r>
          </w:p>
        </w:tc>
        <w:tc>
          <w:tcPr>
            <w:tcW w:w="902" w:type="pct"/>
          </w:tcPr>
          <w:p w14:paraId="565F074F" w14:textId="77777777" w:rsidR="009A1DF7" w:rsidRPr="0079674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rPr>
              <w:t>Compliant</w:t>
            </w:r>
          </w:p>
        </w:tc>
      </w:tr>
      <w:tr w:rsidR="0021781E" w:rsidRPr="00B65A31" w14:paraId="33283B45"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3D7799" w14:textId="77777777" w:rsidR="00A54A38" w:rsidRPr="00B65A31" w:rsidRDefault="0021781E" w:rsidP="002D5918">
            <w:pPr>
              <w:spacing w:line="22" w:lineRule="atLeast"/>
              <w:rPr>
                <w:rFonts w:ascii="Arial" w:hAnsi="Arial" w:cs="Arial"/>
                <w:color w:val="auto"/>
              </w:rPr>
            </w:pPr>
            <w:r w:rsidRPr="00B65A31">
              <w:rPr>
                <w:rFonts w:ascii="Arial" w:hAnsi="Arial" w:cs="Arial"/>
                <w:color w:val="auto"/>
              </w:rPr>
              <w:t>Requirement 2(3)(a)</w:t>
            </w:r>
          </w:p>
        </w:tc>
        <w:tc>
          <w:tcPr>
            <w:tcW w:w="3312" w:type="pct"/>
            <w:tcBorders>
              <w:right w:val="single" w:sz="4" w:space="0" w:color="auto"/>
            </w:tcBorders>
          </w:tcPr>
          <w:p w14:paraId="27220DAA" w14:textId="77777777" w:rsidR="00A54A38" w:rsidRPr="00B65A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6072E781" w14:textId="77777777" w:rsidR="00A54A38" w:rsidRPr="007967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10619BF7" w14:textId="77777777" w:rsidTr="00ED2F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976A620"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2(3)(b)</w:t>
            </w:r>
          </w:p>
        </w:tc>
        <w:tc>
          <w:tcPr>
            <w:tcW w:w="3312" w:type="pct"/>
            <w:tcBorders>
              <w:right w:val="single" w:sz="4" w:space="0" w:color="auto"/>
            </w:tcBorders>
          </w:tcPr>
          <w:p w14:paraId="47CFEE38" w14:textId="77777777" w:rsidR="00DD5B35" w:rsidRPr="00B65A31"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0EF2B6F5" w14:textId="77777777" w:rsidR="00DD5B35" w:rsidRPr="00796748"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713A5449" w14:textId="77777777" w:rsidTr="00ED2FD5">
        <w:tc>
          <w:tcPr>
            <w:cnfStyle w:val="001000000000" w:firstRow="0" w:lastRow="0" w:firstColumn="1" w:lastColumn="0" w:oddVBand="0" w:evenVBand="0" w:oddHBand="0" w:evenHBand="0" w:firstRowFirstColumn="0" w:firstRowLastColumn="0" w:lastRowFirstColumn="0" w:lastRowLastColumn="0"/>
            <w:tcW w:w="786" w:type="pct"/>
          </w:tcPr>
          <w:p w14:paraId="0BA906BC"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2(3)(c)</w:t>
            </w:r>
          </w:p>
        </w:tc>
        <w:tc>
          <w:tcPr>
            <w:tcW w:w="3312" w:type="pct"/>
            <w:tcBorders>
              <w:right w:val="single" w:sz="4" w:space="0" w:color="auto"/>
            </w:tcBorders>
          </w:tcPr>
          <w:p w14:paraId="6E741005" w14:textId="77777777" w:rsidR="00DD5B35" w:rsidRPr="00B65A31"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The organisation demonstrates that assessment and planning:</w:t>
            </w:r>
          </w:p>
          <w:p w14:paraId="759772B8" w14:textId="77777777" w:rsidR="00DD5B35" w:rsidRPr="00B65A31" w:rsidRDefault="00DD5B35" w:rsidP="00DD5B3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is based on ongoing partnership with the consumer and others that the consumer wishes to involve in assessment, planning and review of the consumer’s care and services; and</w:t>
            </w:r>
          </w:p>
          <w:p w14:paraId="4E18F40E" w14:textId="77777777" w:rsidR="00DD5B35" w:rsidRPr="00B65A31" w:rsidRDefault="00DD5B35" w:rsidP="00DD5B3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E5796A0"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260C18AE" w14:textId="77777777" w:rsidTr="00ED2F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65C05E64"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2(3)(d)</w:t>
            </w:r>
          </w:p>
        </w:tc>
        <w:tc>
          <w:tcPr>
            <w:tcW w:w="3312" w:type="pct"/>
            <w:tcBorders>
              <w:right w:val="single" w:sz="4" w:space="0" w:color="auto"/>
            </w:tcBorders>
          </w:tcPr>
          <w:p w14:paraId="1FF2157F" w14:textId="77777777" w:rsidR="00DD5B35" w:rsidRPr="00B65A31"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252F6395" w14:textId="77777777" w:rsidR="00DD5B35" w:rsidRPr="00796748" w:rsidRDefault="00DD5B35" w:rsidP="00DD5B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2F144CA7" w14:textId="77777777" w:rsidTr="00ED2FD5">
        <w:tc>
          <w:tcPr>
            <w:cnfStyle w:val="001000000000" w:firstRow="0" w:lastRow="0" w:firstColumn="1" w:lastColumn="0" w:oddVBand="0" w:evenVBand="0" w:oddHBand="0" w:evenHBand="0" w:firstRowFirstColumn="0" w:firstRowLastColumn="0" w:lastRowFirstColumn="0" w:lastRowLastColumn="0"/>
            <w:tcW w:w="786" w:type="pct"/>
          </w:tcPr>
          <w:p w14:paraId="391BA4FA"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2(3)(e)</w:t>
            </w:r>
          </w:p>
        </w:tc>
        <w:tc>
          <w:tcPr>
            <w:tcW w:w="3312" w:type="pct"/>
            <w:tcBorders>
              <w:right w:val="single" w:sz="4" w:space="0" w:color="auto"/>
            </w:tcBorders>
          </w:tcPr>
          <w:p w14:paraId="7494D585" w14:textId="77777777" w:rsidR="00DD5B35" w:rsidRPr="00B65A31"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CD05332"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38CD71F1" w14:textId="77777777" w:rsidR="00952645" w:rsidRPr="00B65A31" w:rsidRDefault="000A6B31" w:rsidP="00341026">
      <w:pPr>
        <w:pStyle w:val="Heading2"/>
        <w:spacing w:before="120" w:after="120" w:line="22" w:lineRule="atLeast"/>
        <w:rPr>
          <w:rFonts w:ascii="Arial" w:hAnsi="Arial" w:cs="Arial"/>
        </w:rPr>
      </w:pPr>
      <w:r w:rsidRPr="00B65A31">
        <w:rPr>
          <w:rFonts w:ascii="Arial" w:hAnsi="Arial" w:cs="Arial"/>
        </w:rPr>
        <w:t>Findings</w:t>
      </w:r>
    </w:p>
    <w:p w14:paraId="3C990B22" w14:textId="77777777" w:rsidR="005F171C" w:rsidRPr="00DF136F" w:rsidRDefault="00E91351" w:rsidP="009C05F6">
      <w:pPr>
        <w:rPr>
          <w:rFonts w:ascii="Arial" w:hAnsi="Arial" w:cs="Arial"/>
          <w:color w:val="auto"/>
        </w:rPr>
      </w:pPr>
      <w:bookmarkStart w:id="2" w:name="_Hlk103068262"/>
      <w:r w:rsidRPr="00DF136F">
        <w:rPr>
          <w:rFonts w:ascii="Arial" w:hAnsi="Arial" w:cs="Arial"/>
          <w:color w:val="auto"/>
        </w:rPr>
        <w:t xml:space="preserve">Consumers and representatives said the service involved them in the planning of care through case conferences, care and service plan reviews, including advance care and end of life planning. </w:t>
      </w:r>
    </w:p>
    <w:p w14:paraId="564CF65C" w14:textId="77777777" w:rsidR="00E91351" w:rsidRPr="00DF136F" w:rsidRDefault="00E91351" w:rsidP="009C05F6">
      <w:pPr>
        <w:rPr>
          <w:rFonts w:ascii="Arial" w:hAnsi="Arial" w:cs="Arial"/>
          <w:color w:val="auto"/>
        </w:rPr>
      </w:pPr>
      <w:r w:rsidRPr="00DF136F">
        <w:rPr>
          <w:rFonts w:ascii="Arial" w:hAnsi="Arial" w:cs="Arial"/>
          <w:color w:val="auto"/>
        </w:rPr>
        <w:t xml:space="preserve">Staff recognise what is important to consumers regarding their provision of care and services. </w:t>
      </w:r>
    </w:p>
    <w:p w14:paraId="61940D8C" w14:textId="77777777" w:rsidR="00072664" w:rsidRPr="00DF136F" w:rsidRDefault="00753296" w:rsidP="009C05F6">
      <w:pPr>
        <w:rPr>
          <w:rFonts w:ascii="Arial" w:hAnsi="Arial" w:cs="Arial"/>
          <w:color w:val="auto"/>
        </w:rPr>
      </w:pPr>
      <w:r w:rsidRPr="00DF136F">
        <w:rPr>
          <w:rFonts w:ascii="Arial" w:hAnsi="Arial" w:cs="Arial"/>
          <w:color w:val="auto"/>
        </w:rPr>
        <w:t xml:space="preserve">The </w:t>
      </w:r>
      <w:r w:rsidR="00941CC8" w:rsidRPr="00DF136F">
        <w:rPr>
          <w:rFonts w:ascii="Arial" w:hAnsi="Arial" w:cs="Arial"/>
          <w:color w:val="auto"/>
        </w:rPr>
        <w:t xml:space="preserve">assessment and care planning process </w:t>
      </w:r>
      <w:r w:rsidR="00DF136F" w:rsidRPr="00DF136F">
        <w:rPr>
          <w:rFonts w:ascii="Arial" w:hAnsi="Arial" w:cs="Arial"/>
          <w:color w:val="auto"/>
        </w:rPr>
        <w:t>commences when</w:t>
      </w:r>
      <w:r w:rsidR="00393130" w:rsidRPr="00DF136F">
        <w:rPr>
          <w:rFonts w:ascii="Arial" w:hAnsi="Arial" w:cs="Arial"/>
          <w:color w:val="auto"/>
        </w:rPr>
        <w:t xml:space="preserve"> the consumer</w:t>
      </w:r>
      <w:r w:rsidR="00965656" w:rsidRPr="00DF136F">
        <w:rPr>
          <w:rFonts w:ascii="Arial" w:hAnsi="Arial" w:cs="Arial"/>
          <w:color w:val="auto"/>
        </w:rPr>
        <w:t xml:space="preserve"> e</w:t>
      </w:r>
      <w:r w:rsidR="00072664" w:rsidRPr="00DF136F">
        <w:rPr>
          <w:rFonts w:ascii="Arial" w:hAnsi="Arial" w:cs="Arial"/>
          <w:color w:val="auto"/>
        </w:rPr>
        <w:t xml:space="preserve">nters </w:t>
      </w:r>
      <w:r w:rsidR="00393130" w:rsidRPr="00DF136F">
        <w:rPr>
          <w:rFonts w:ascii="Arial" w:hAnsi="Arial" w:cs="Arial"/>
          <w:color w:val="auto"/>
        </w:rPr>
        <w:t>the service</w:t>
      </w:r>
      <w:r w:rsidR="00EE38F1" w:rsidRPr="00DF136F">
        <w:rPr>
          <w:rFonts w:ascii="Arial" w:hAnsi="Arial" w:cs="Arial"/>
          <w:color w:val="auto"/>
        </w:rPr>
        <w:t>.</w:t>
      </w:r>
      <w:r w:rsidR="00072664" w:rsidRPr="00DF136F">
        <w:rPr>
          <w:rFonts w:ascii="Arial" w:hAnsi="Arial" w:cs="Arial"/>
          <w:color w:val="auto"/>
        </w:rPr>
        <w:t xml:space="preserve"> </w:t>
      </w:r>
      <w:r w:rsidR="00EE38F1" w:rsidRPr="00DF136F">
        <w:rPr>
          <w:rFonts w:ascii="Arial" w:hAnsi="Arial" w:cs="Arial"/>
          <w:color w:val="auto"/>
        </w:rPr>
        <w:t xml:space="preserve">Care plans </w:t>
      </w:r>
      <w:r w:rsidR="00941CC8" w:rsidRPr="00DF136F">
        <w:rPr>
          <w:rFonts w:ascii="Arial" w:hAnsi="Arial" w:cs="Arial"/>
          <w:color w:val="auto"/>
        </w:rPr>
        <w:t>identified consumers’ goals, needs and preferences and inform</w:t>
      </w:r>
      <w:r w:rsidR="00933786" w:rsidRPr="00DF136F">
        <w:rPr>
          <w:rFonts w:ascii="Arial" w:hAnsi="Arial" w:cs="Arial"/>
          <w:color w:val="auto"/>
        </w:rPr>
        <w:t>ed</w:t>
      </w:r>
      <w:r w:rsidR="00941CC8" w:rsidRPr="00DF136F">
        <w:rPr>
          <w:rFonts w:ascii="Arial" w:hAnsi="Arial" w:cs="Arial"/>
          <w:color w:val="auto"/>
        </w:rPr>
        <w:t xml:space="preserve"> delivery of care</w:t>
      </w:r>
      <w:r w:rsidR="004A1F8B" w:rsidRPr="00DF136F">
        <w:rPr>
          <w:rFonts w:ascii="Arial" w:hAnsi="Arial" w:cs="Arial"/>
          <w:color w:val="auto"/>
        </w:rPr>
        <w:t xml:space="preserve">. </w:t>
      </w:r>
      <w:r w:rsidR="00EE1456" w:rsidRPr="00DF136F">
        <w:rPr>
          <w:rFonts w:ascii="Arial" w:hAnsi="Arial" w:cs="Arial"/>
          <w:color w:val="auto"/>
        </w:rPr>
        <w:t>R</w:t>
      </w:r>
      <w:r w:rsidR="00941CC8" w:rsidRPr="00DF136F">
        <w:rPr>
          <w:rFonts w:ascii="Arial" w:hAnsi="Arial" w:cs="Arial"/>
          <w:color w:val="auto"/>
        </w:rPr>
        <w:t xml:space="preserve">isks to the consumer’s safety, health, and well-being </w:t>
      </w:r>
      <w:r w:rsidR="00EE1456" w:rsidRPr="00DF136F">
        <w:rPr>
          <w:rFonts w:ascii="Arial" w:hAnsi="Arial" w:cs="Arial"/>
          <w:color w:val="auto"/>
        </w:rPr>
        <w:t xml:space="preserve">were identified and </w:t>
      </w:r>
      <w:r w:rsidR="00DB1C44" w:rsidRPr="00DF136F">
        <w:rPr>
          <w:rFonts w:ascii="Arial" w:hAnsi="Arial" w:cs="Arial"/>
          <w:color w:val="auto"/>
        </w:rPr>
        <w:t xml:space="preserve">mitigation strategies were recorded. </w:t>
      </w:r>
      <w:r w:rsidR="00231BE4" w:rsidRPr="00DF136F">
        <w:rPr>
          <w:rFonts w:ascii="Arial" w:hAnsi="Arial" w:cs="Arial"/>
          <w:color w:val="auto"/>
        </w:rPr>
        <w:t xml:space="preserve">Care and services were reviewed as part of the </w:t>
      </w:r>
      <w:r w:rsidR="0047208E" w:rsidRPr="00DF136F">
        <w:rPr>
          <w:rFonts w:ascii="Arial" w:hAnsi="Arial" w:cs="Arial"/>
          <w:color w:val="auto"/>
        </w:rPr>
        <w:t>three</w:t>
      </w:r>
      <w:r w:rsidR="00231BE4" w:rsidRPr="00DF136F">
        <w:rPr>
          <w:rFonts w:ascii="Arial" w:hAnsi="Arial" w:cs="Arial"/>
          <w:color w:val="auto"/>
        </w:rPr>
        <w:t>-monthly review process, when the consumer’s circumstances changed, or incidents occurred.</w:t>
      </w:r>
      <w:r w:rsidR="00AC0248" w:rsidRPr="00DF136F">
        <w:rPr>
          <w:rFonts w:ascii="Arial" w:hAnsi="Arial" w:cs="Arial"/>
          <w:color w:val="auto"/>
        </w:rPr>
        <w:t xml:space="preserve"> </w:t>
      </w:r>
    </w:p>
    <w:p w14:paraId="07D8A3CE" w14:textId="77777777" w:rsidR="00EA4F56" w:rsidRPr="009C05F6" w:rsidRDefault="00941CC8" w:rsidP="009C05F6">
      <w:pPr>
        <w:rPr>
          <w:rFonts w:ascii="Arial" w:hAnsi="Arial" w:cs="Arial"/>
          <w:color w:val="auto"/>
        </w:rPr>
      </w:pPr>
      <w:r w:rsidRPr="00DF136F">
        <w:rPr>
          <w:rFonts w:ascii="Arial" w:hAnsi="Arial" w:cs="Arial"/>
          <w:color w:val="auto"/>
        </w:rPr>
        <w:t>Care documentation detailed ongoing partnerships with the consumer and</w:t>
      </w:r>
      <w:r w:rsidR="00072664" w:rsidRPr="00DF136F">
        <w:rPr>
          <w:rFonts w:ascii="Arial" w:hAnsi="Arial" w:cs="Arial"/>
          <w:color w:val="auto"/>
        </w:rPr>
        <w:t xml:space="preserve"> representatives when the </w:t>
      </w:r>
      <w:r w:rsidR="0047208E" w:rsidRPr="00DF136F">
        <w:rPr>
          <w:rFonts w:ascii="Arial" w:hAnsi="Arial" w:cs="Arial"/>
          <w:color w:val="auto"/>
        </w:rPr>
        <w:t>consumer wishes</w:t>
      </w:r>
      <w:r w:rsidR="00072664" w:rsidRPr="00DF136F">
        <w:rPr>
          <w:rFonts w:ascii="Arial" w:hAnsi="Arial" w:cs="Arial"/>
          <w:color w:val="auto"/>
        </w:rPr>
        <w:t xml:space="preserve"> them</w:t>
      </w:r>
      <w:r w:rsidRPr="00DF136F">
        <w:rPr>
          <w:rFonts w:ascii="Arial" w:hAnsi="Arial" w:cs="Arial"/>
          <w:color w:val="auto"/>
        </w:rPr>
        <w:t xml:space="preserve"> to </w:t>
      </w:r>
      <w:r w:rsidR="00072664" w:rsidRPr="00DF136F">
        <w:rPr>
          <w:rFonts w:ascii="Arial" w:hAnsi="Arial" w:cs="Arial"/>
          <w:color w:val="auto"/>
        </w:rPr>
        <w:t xml:space="preserve">be </w:t>
      </w:r>
      <w:r w:rsidRPr="00DF136F">
        <w:rPr>
          <w:rFonts w:ascii="Arial" w:hAnsi="Arial" w:cs="Arial"/>
          <w:color w:val="auto"/>
        </w:rPr>
        <w:t>involve</w:t>
      </w:r>
      <w:r w:rsidR="00072664" w:rsidRPr="00DF136F">
        <w:rPr>
          <w:rFonts w:ascii="Arial" w:hAnsi="Arial" w:cs="Arial"/>
          <w:color w:val="auto"/>
        </w:rPr>
        <w:t>d</w:t>
      </w:r>
      <w:r w:rsidRPr="00DF136F">
        <w:rPr>
          <w:rFonts w:ascii="Arial" w:hAnsi="Arial" w:cs="Arial"/>
          <w:color w:val="auto"/>
        </w:rPr>
        <w:t xml:space="preserve"> in assessment, planning and review</w:t>
      </w:r>
      <w:r w:rsidR="00072664" w:rsidRPr="00DF136F">
        <w:rPr>
          <w:rFonts w:ascii="Arial" w:hAnsi="Arial" w:cs="Arial"/>
          <w:color w:val="auto"/>
        </w:rPr>
        <w:t xml:space="preserve">. Care documentation evidenced </w:t>
      </w:r>
      <w:r w:rsidR="00CF0805" w:rsidRPr="00DF136F">
        <w:rPr>
          <w:rFonts w:ascii="Arial" w:hAnsi="Arial" w:cs="Arial"/>
          <w:color w:val="auto"/>
        </w:rPr>
        <w:t xml:space="preserve">input from other professionals such </w:t>
      </w:r>
      <w:r w:rsidR="00072664" w:rsidRPr="00DF136F">
        <w:rPr>
          <w:rFonts w:ascii="Arial" w:hAnsi="Arial" w:cs="Arial"/>
          <w:color w:val="auto"/>
        </w:rPr>
        <w:t xml:space="preserve">as </w:t>
      </w:r>
      <w:r w:rsidR="00CF0805" w:rsidRPr="00DF136F">
        <w:rPr>
          <w:rFonts w:ascii="Arial" w:hAnsi="Arial" w:cs="Arial"/>
          <w:color w:val="auto"/>
        </w:rPr>
        <w:t>medical officers and allied health professionals.</w:t>
      </w:r>
      <w:r w:rsidR="00EA4F56" w:rsidRPr="009C05F6">
        <w:rPr>
          <w:rFonts w:ascii="Arial" w:hAnsi="Arial" w:cs="Arial"/>
          <w:color w:val="auto"/>
        </w:rPr>
        <w:br w:type="page"/>
      </w:r>
    </w:p>
    <w:bookmarkEnd w:id="2"/>
    <w:p w14:paraId="1D10D78D" w14:textId="77777777" w:rsidR="007209A1" w:rsidRPr="00B65A31" w:rsidRDefault="007209A1" w:rsidP="00A45AD0">
      <w:pPr>
        <w:pStyle w:val="Heading1"/>
        <w:spacing w:before="120" w:after="240" w:line="22" w:lineRule="atLeast"/>
        <w:rPr>
          <w:rFonts w:ascii="Arial" w:hAnsi="Arial" w:cs="Arial"/>
        </w:rPr>
      </w:pPr>
      <w:r w:rsidRPr="00B65A31">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65A31" w14:paraId="245B30B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29FB2A" w14:textId="77777777" w:rsidR="00CB2962" w:rsidRPr="00B65A31" w:rsidRDefault="00CB2962" w:rsidP="002D5918">
            <w:pPr>
              <w:spacing w:before="0" w:after="120" w:line="22" w:lineRule="atLeast"/>
              <w:rPr>
                <w:rFonts w:ascii="Arial" w:hAnsi="Arial" w:cs="Arial"/>
              </w:rPr>
            </w:pPr>
            <w:r w:rsidRPr="00B65A31">
              <w:rPr>
                <w:rFonts w:ascii="Arial" w:hAnsi="Arial" w:cs="Arial"/>
              </w:rPr>
              <w:t>Personal care and clinical care</w:t>
            </w:r>
          </w:p>
        </w:tc>
        <w:tc>
          <w:tcPr>
            <w:tcW w:w="0" w:type="auto"/>
          </w:tcPr>
          <w:p w14:paraId="279543EA" w14:textId="77777777" w:rsidR="00CB2962" w:rsidRPr="00796748"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rPr>
              <w:t>Compliant</w:t>
            </w:r>
          </w:p>
        </w:tc>
      </w:tr>
      <w:tr w:rsidR="00DD5B35" w:rsidRPr="00B65A31" w14:paraId="0A852C06" w14:textId="77777777" w:rsidTr="000C3843">
        <w:tc>
          <w:tcPr>
            <w:cnfStyle w:val="001000000000" w:firstRow="0" w:lastRow="0" w:firstColumn="1" w:lastColumn="0" w:oddVBand="0" w:evenVBand="0" w:oddHBand="0" w:evenHBand="0" w:firstRowFirstColumn="0" w:firstRowLastColumn="0" w:lastRowFirstColumn="0" w:lastRowLastColumn="0"/>
            <w:tcW w:w="0" w:type="auto"/>
          </w:tcPr>
          <w:p w14:paraId="5967B11E"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3(3)(a)</w:t>
            </w:r>
          </w:p>
        </w:tc>
        <w:tc>
          <w:tcPr>
            <w:tcW w:w="0" w:type="auto"/>
            <w:tcBorders>
              <w:right w:val="single" w:sz="4" w:space="0" w:color="auto"/>
            </w:tcBorders>
          </w:tcPr>
          <w:p w14:paraId="7A02BC4A" w14:textId="77777777" w:rsidR="00DD5B35" w:rsidRPr="00B65A31"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Each consumer gets safe and effective personal care, clinical care, or both personal care and clinical care, that:</w:t>
            </w:r>
          </w:p>
          <w:p w14:paraId="55FE4E67" w14:textId="77777777" w:rsidR="00DD5B35" w:rsidRPr="00B65A31" w:rsidRDefault="00DD5B35" w:rsidP="00DD5B3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is best practice; and</w:t>
            </w:r>
          </w:p>
          <w:p w14:paraId="1812B870" w14:textId="77777777" w:rsidR="00DD5B35" w:rsidRPr="00B65A31" w:rsidRDefault="00DD5B35" w:rsidP="00DD5B3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is tailored to their needs; and</w:t>
            </w:r>
          </w:p>
          <w:p w14:paraId="213A4D32" w14:textId="77777777" w:rsidR="00DD5B35" w:rsidRPr="00B65A31" w:rsidRDefault="00DD5B35" w:rsidP="00DD5B35">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optimises their health and well-being.</w:t>
            </w:r>
          </w:p>
        </w:tc>
        <w:tc>
          <w:tcPr>
            <w:tcW w:w="0" w:type="auto"/>
            <w:tcBorders>
              <w:left w:val="single" w:sz="4" w:space="0" w:color="auto"/>
            </w:tcBorders>
            <w:vAlign w:val="top"/>
          </w:tcPr>
          <w:p w14:paraId="54B04CF5"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4A2F91FB" w14:textId="77777777" w:rsidTr="000C3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68D90"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3(3)(b)</w:t>
            </w:r>
          </w:p>
        </w:tc>
        <w:tc>
          <w:tcPr>
            <w:tcW w:w="0" w:type="auto"/>
            <w:tcBorders>
              <w:right w:val="single" w:sz="4" w:space="0" w:color="auto"/>
            </w:tcBorders>
          </w:tcPr>
          <w:p w14:paraId="5AA1ADAB" w14:textId="77777777" w:rsidR="00DD5B35" w:rsidRPr="00B65A31"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07906998" w14:textId="77777777" w:rsidR="00DD5B35" w:rsidRPr="00796748"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1CBC587F" w14:textId="77777777" w:rsidTr="000C3843">
        <w:tc>
          <w:tcPr>
            <w:cnfStyle w:val="001000000000" w:firstRow="0" w:lastRow="0" w:firstColumn="1" w:lastColumn="0" w:oddVBand="0" w:evenVBand="0" w:oddHBand="0" w:evenHBand="0" w:firstRowFirstColumn="0" w:firstRowLastColumn="0" w:lastRowFirstColumn="0" w:lastRowLastColumn="0"/>
            <w:tcW w:w="0" w:type="auto"/>
          </w:tcPr>
          <w:p w14:paraId="1E003901" w14:textId="77777777" w:rsidR="00DD5B35" w:rsidRPr="00B65A31" w:rsidRDefault="00DD5B35" w:rsidP="00DD5B35">
            <w:pPr>
              <w:tabs>
                <w:tab w:val="right" w:pos="9026"/>
              </w:tabs>
              <w:spacing w:line="22" w:lineRule="atLeast"/>
              <w:outlineLvl w:val="4"/>
              <w:rPr>
                <w:rFonts w:ascii="Arial" w:hAnsi="Arial" w:cs="Arial"/>
                <w:color w:val="auto"/>
              </w:rPr>
            </w:pPr>
            <w:r w:rsidRPr="00B65A31">
              <w:rPr>
                <w:rFonts w:ascii="Arial" w:hAnsi="Arial" w:cs="Arial"/>
                <w:color w:val="auto"/>
              </w:rPr>
              <w:t>Requirement 3(3)(c)</w:t>
            </w:r>
          </w:p>
        </w:tc>
        <w:tc>
          <w:tcPr>
            <w:tcW w:w="0" w:type="auto"/>
            <w:tcBorders>
              <w:right w:val="single" w:sz="4" w:space="0" w:color="auto"/>
            </w:tcBorders>
          </w:tcPr>
          <w:p w14:paraId="0997A7A5" w14:textId="77777777" w:rsidR="00DD5B35" w:rsidRPr="00B65A31" w:rsidRDefault="00DD5B35" w:rsidP="00DD5B3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1A0714F9"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6D3629FA" w14:textId="77777777" w:rsidTr="000C38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9BB0EB"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3(3)(d)</w:t>
            </w:r>
          </w:p>
        </w:tc>
        <w:tc>
          <w:tcPr>
            <w:tcW w:w="0" w:type="auto"/>
            <w:tcBorders>
              <w:right w:val="single" w:sz="4" w:space="0" w:color="auto"/>
            </w:tcBorders>
          </w:tcPr>
          <w:p w14:paraId="6FDEE45C" w14:textId="77777777" w:rsidR="00DD5B35" w:rsidRPr="00B65A31"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4EB9814" w14:textId="77777777" w:rsidR="00DD5B35" w:rsidRPr="00796748" w:rsidRDefault="00DD5B35" w:rsidP="00DD5B3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385E4508" w14:textId="77777777" w:rsidTr="000C3843">
        <w:tc>
          <w:tcPr>
            <w:cnfStyle w:val="001000000000" w:firstRow="0" w:lastRow="0" w:firstColumn="1" w:lastColumn="0" w:oddVBand="0" w:evenVBand="0" w:oddHBand="0" w:evenHBand="0" w:firstRowFirstColumn="0" w:firstRowLastColumn="0" w:lastRowFirstColumn="0" w:lastRowLastColumn="0"/>
            <w:tcW w:w="0" w:type="auto"/>
          </w:tcPr>
          <w:p w14:paraId="51F55F8B"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3(3)(e)</w:t>
            </w:r>
          </w:p>
        </w:tc>
        <w:tc>
          <w:tcPr>
            <w:tcW w:w="0" w:type="auto"/>
            <w:tcBorders>
              <w:right w:val="single" w:sz="4" w:space="0" w:color="auto"/>
            </w:tcBorders>
          </w:tcPr>
          <w:p w14:paraId="4D5F3DEC" w14:textId="77777777" w:rsidR="00DD5B35" w:rsidRPr="00B65A31"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59D76C30"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0180D399" w14:textId="77777777" w:rsidTr="0080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B0459"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3(3)(f)</w:t>
            </w:r>
          </w:p>
        </w:tc>
        <w:tc>
          <w:tcPr>
            <w:tcW w:w="0" w:type="auto"/>
            <w:tcBorders>
              <w:right w:val="single" w:sz="4" w:space="0" w:color="auto"/>
            </w:tcBorders>
          </w:tcPr>
          <w:p w14:paraId="573285E6" w14:textId="77777777" w:rsidR="00DD5B35" w:rsidRPr="00B65A31"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4847B1E7" w14:textId="77777777" w:rsidR="00DD5B35" w:rsidRPr="00796748" w:rsidRDefault="00DD5B35" w:rsidP="00DD5B3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D5B35" w:rsidRPr="00B65A31" w14:paraId="5AFCD6D6" w14:textId="77777777" w:rsidTr="00803B16">
        <w:tc>
          <w:tcPr>
            <w:cnfStyle w:val="001000000000" w:firstRow="0" w:lastRow="0" w:firstColumn="1" w:lastColumn="0" w:oddVBand="0" w:evenVBand="0" w:oddHBand="0" w:evenHBand="0" w:firstRowFirstColumn="0" w:firstRowLastColumn="0" w:lastRowFirstColumn="0" w:lastRowLastColumn="0"/>
            <w:tcW w:w="0" w:type="auto"/>
          </w:tcPr>
          <w:p w14:paraId="46423E8B" w14:textId="77777777" w:rsidR="00DD5B35" w:rsidRPr="00B65A31" w:rsidRDefault="00DD5B35" w:rsidP="00DD5B35">
            <w:pPr>
              <w:spacing w:line="22" w:lineRule="atLeast"/>
              <w:rPr>
                <w:rFonts w:ascii="Arial" w:hAnsi="Arial" w:cs="Arial"/>
                <w:color w:val="auto"/>
              </w:rPr>
            </w:pPr>
            <w:r w:rsidRPr="00B65A31">
              <w:rPr>
                <w:rFonts w:ascii="Arial" w:hAnsi="Arial" w:cs="Arial"/>
                <w:color w:val="auto"/>
              </w:rPr>
              <w:t>Requirement 3(3)(g)</w:t>
            </w:r>
          </w:p>
        </w:tc>
        <w:tc>
          <w:tcPr>
            <w:tcW w:w="0" w:type="auto"/>
            <w:tcBorders>
              <w:right w:val="single" w:sz="4" w:space="0" w:color="auto"/>
            </w:tcBorders>
          </w:tcPr>
          <w:p w14:paraId="7666298B" w14:textId="77777777" w:rsidR="00DD5B35" w:rsidRPr="00B65A31"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Minimisation of infection related risks through implementing:</w:t>
            </w:r>
          </w:p>
          <w:p w14:paraId="4854B700" w14:textId="77777777" w:rsidR="00DD5B35" w:rsidRPr="00B65A31" w:rsidRDefault="00DD5B35" w:rsidP="00DD5B3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standard and transmission based precautions to prevent and control infection; and</w:t>
            </w:r>
          </w:p>
          <w:p w14:paraId="74FD5E6D" w14:textId="77777777" w:rsidR="00DD5B35" w:rsidRPr="00B65A31" w:rsidRDefault="00DD5B35" w:rsidP="00DD5B3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71C7D39" w14:textId="77777777" w:rsidR="00DD5B35" w:rsidRPr="00796748" w:rsidRDefault="00DD5B35" w:rsidP="00DD5B3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30CAB57F" w14:textId="77777777" w:rsidR="007209A1" w:rsidRPr="00B65A31" w:rsidRDefault="007209A1" w:rsidP="00341026">
      <w:pPr>
        <w:pStyle w:val="Heading2"/>
        <w:spacing w:before="120" w:after="120" w:line="22" w:lineRule="atLeast"/>
        <w:rPr>
          <w:rFonts w:ascii="Arial" w:hAnsi="Arial" w:cs="Arial"/>
        </w:rPr>
      </w:pPr>
      <w:r w:rsidRPr="00B65A31">
        <w:rPr>
          <w:rFonts w:ascii="Arial" w:hAnsi="Arial" w:cs="Arial"/>
        </w:rPr>
        <w:t>Findings</w:t>
      </w:r>
    </w:p>
    <w:p w14:paraId="6BA1963C" w14:textId="77777777" w:rsidR="00DA7A0F" w:rsidRPr="00DF136F" w:rsidRDefault="00DA7A0F" w:rsidP="009C05F6">
      <w:pPr>
        <w:rPr>
          <w:rFonts w:ascii="Arial" w:hAnsi="Arial" w:cs="Arial"/>
          <w:color w:val="auto"/>
        </w:rPr>
      </w:pPr>
      <w:r w:rsidRPr="00DF136F">
        <w:rPr>
          <w:rFonts w:ascii="Arial" w:eastAsia="Calibri" w:hAnsi="Arial" w:cs="Arial"/>
          <w:color w:val="auto"/>
        </w:rPr>
        <w:t>Consumers consider they received personal care and clinical care which was</w:t>
      </w:r>
      <w:r w:rsidRPr="00DF136F">
        <w:rPr>
          <w:rFonts w:ascii="Arial" w:hAnsi="Arial" w:cs="Arial"/>
          <w:color w:val="auto"/>
          <w:shd w:val="clear" w:color="auto" w:fill="FFFFFF"/>
        </w:rPr>
        <w:t xml:space="preserve"> in accordance with their needs and preferences.</w:t>
      </w:r>
      <w:r w:rsidRPr="00DF136F">
        <w:rPr>
          <w:rFonts w:ascii="Arial" w:hAnsi="Arial" w:cs="Arial"/>
          <w:color w:val="auto"/>
        </w:rPr>
        <w:t xml:space="preserve"> </w:t>
      </w:r>
      <w:r w:rsidR="00356984" w:rsidRPr="00DF136F">
        <w:rPr>
          <w:rFonts w:ascii="Arial" w:hAnsi="Arial" w:cs="Arial"/>
          <w:color w:val="auto"/>
        </w:rPr>
        <w:t>Some r</w:t>
      </w:r>
      <w:r w:rsidR="00135BAD" w:rsidRPr="00DF136F">
        <w:rPr>
          <w:rFonts w:ascii="Arial" w:hAnsi="Arial" w:cs="Arial"/>
          <w:color w:val="auto"/>
        </w:rPr>
        <w:t>e</w:t>
      </w:r>
      <w:r w:rsidR="00BD736D" w:rsidRPr="00DF136F">
        <w:rPr>
          <w:rFonts w:ascii="Arial" w:hAnsi="Arial" w:cs="Arial"/>
          <w:color w:val="auto"/>
        </w:rPr>
        <w:t>presentatives described consumer</w:t>
      </w:r>
      <w:r w:rsidR="00E57BF5" w:rsidRPr="00DF136F">
        <w:rPr>
          <w:rFonts w:ascii="Arial" w:hAnsi="Arial" w:cs="Arial"/>
          <w:color w:val="auto"/>
        </w:rPr>
        <w:t>’</w:t>
      </w:r>
      <w:r w:rsidR="00BD736D" w:rsidRPr="00DF136F">
        <w:rPr>
          <w:rFonts w:ascii="Arial" w:hAnsi="Arial" w:cs="Arial"/>
          <w:color w:val="auto"/>
        </w:rPr>
        <w:t>s physical and emotional health</w:t>
      </w:r>
      <w:r w:rsidR="00D54292" w:rsidRPr="00DF136F">
        <w:rPr>
          <w:rFonts w:ascii="Arial" w:hAnsi="Arial" w:cs="Arial"/>
          <w:color w:val="auto"/>
        </w:rPr>
        <w:t xml:space="preserve"> as</w:t>
      </w:r>
      <w:r w:rsidR="00BD736D" w:rsidRPr="00DF136F">
        <w:rPr>
          <w:rFonts w:ascii="Arial" w:hAnsi="Arial" w:cs="Arial"/>
          <w:color w:val="auto"/>
        </w:rPr>
        <w:t xml:space="preserve"> </w:t>
      </w:r>
      <w:r w:rsidR="00912082" w:rsidRPr="00DF136F">
        <w:rPr>
          <w:rFonts w:ascii="Arial" w:hAnsi="Arial" w:cs="Arial"/>
          <w:color w:val="auto"/>
        </w:rPr>
        <w:t xml:space="preserve">improving </w:t>
      </w:r>
      <w:r w:rsidR="006A193F" w:rsidRPr="00DF136F">
        <w:rPr>
          <w:rFonts w:ascii="Arial" w:hAnsi="Arial" w:cs="Arial"/>
          <w:color w:val="auto"/>
        </w:rPr>
        <w:t xml:space="preserve">since </w:t>
      </w:r>
      <w:r w:rsidR="005B2881" w:rsidRPr="00DF136F">
        <w:rPr>
          <w:rFonts w:ascii="Arial" w:hAnsi="Arial" w:cs="Arial"/>
          <w:color w:val="auto"/>
        </w:rPr>
        <w:t>entering</w:t>
      </w:r>
      <w:r w:rsidR="006A193F" w:rsidRPr="00DF136F">
        <w:rPr>
          <w:rFonts w:ascii="Arial" w:hAnsi="Arial" w:cs="Arial"/>
          <w:color w:val="auto"/>
        </w:rPr>
        <w:t xml:space="preserve"> the service.</w:t>
      </w:r>
      <w:r w:rsidR="00912082" w:rsidRPr="00DF136F">
        <w:rPr>
          <w:rFonts w:ascii="Arial" w:hAnsi="Arial" w:cs="Arial"/>
          <w:color w:val="auto"/>
        </w:rPr>
        <w:t xml:space="preserve"> </w:t>
      </w:r>
      <w:r w:rsidRPr="00DF136F">
        <w:rPr>
          <w:rFonts w:ascii="Arial" w:hAnsi="Arial" w:cs="Arial"/>
          <w:color w:val="auto"/>
        </w:rPr>
        <w:t>Consumers and representatives advised changes in consumer</w:t>
      </w:r>
      <w:r w:rsidR="005B2881" w:rsidRPr="00DF136F">
        <w:rPr>
          <w:rFonts w:ascii="Arial" w:hAnsi="Arial" w:cs="Arial"/>
          <w:color w:val="auto"/>
        </w:rPr>
        <w:t>’</w:t>
      </w:r>
      <w:r w:rsidRPr="00DF136F">
        <w:rPr>
          <w:rFonts w:ascii="Arial" w:hAnsi="Arial" w:cs="Arial"/>
          <w:color w:val="auto"/>
        </w:rPr>
        <w:t>s condition were identified and referrals were timely, and appropriate.</w:t>
      </w:r>
    </w:p>
    <w:p w14:paraId="310D787B" w14:textId="77777777" w:rsidR="00DA7A0F" w:rsidRPr="009C05F6" w:rsidRDefault="00DA7A0F" w:rsidP="009C05F6">
      <w:pPr>
        <w:rPr>
          <w:rFonts w:ascii="Arial" w:eastAsia="Calibri" w:hAnsi="Arial" w:cs="Arial"/>
          <w:color w:val="auto"/>
        </w:rPr>
      </w:pPr>
      <w:r w:rsidRPr="009C05F6">
        <w:rPr>
          <w:rFonts w:ascii="Arial" w:eastAsia="Calibri" w:hAnsi="Arial" w:cs="Arial"/>
          <w:color w:val="auto"/>
        </w:rPr>
        <w:t xml:space="preserve">Care planning </w:t>
      </w:r>
      <w:r w:rsidR="001413EA" w:rsidRPr="009C05F6">
        <w:rPr>
          <w:rFonts w:ascii="Arial" w:eastAsia="Calibri" w:hAnsi="Arial" w:cs="Arial"/>
          <w:color w:val="auto"/>
        </w:rPr>
        <w:t xml:space="preserve">was </w:t>
      </w:r>
      <w:r w:rsidRPr="009C05F6">
        <w:rPr>
          <w:rFonts w:ascii="Arial" w:eastAsia="Calibri" w:hAnsi="Arial" w:cs="Arial"/>
          <w:color w:val="auto"/>
        </w:rPr>
        <w:t xml:space="preserve">tailored to the needs of the consumer and </w:t>
      </w:r>
      <w:r w:rsidR="001413EA" w:rsidRPr="009C05F6">
        <w:rPr>
          <w:rFonts w:ascii="Arial" w:eastAsia="Calibri" w:hAnsi="Arial" w:cs="Arial"/>
          <w:color w:val="auto"/>
        </w:rPr>
        <w:t>was</w:t>
      </w:r>
      <w:r w:rsidRPr="009C05F6">
        <w:rPr>
          <w:rFonts w:ascii="Arial" w:eastAsia="Calibri" w:hAnsi="Arial" w:cs="Arial"/>
          <w:color w:val="auto"/>
        </w:rPr>
        <w:t xml:space="preserve"> in line with best practice guidelines. Care planning reflected </w:t>
      </w:r>
      <w:r w:rsidRPr="00DF136F">
        <w:rPr>
          <w:rFonts w:ascii="Arial" w:eastAsia="Calibri" w:hAnsi="Arial" w:cs="Arial"/>
          <w:color w:val="auto"/>
        </w:rPr>
        <w:t>the identification of, and response to, changes in the consumer’s condition and/or health status. Management of high impact, high prevalence risk to the consumer</w:t>
      </w:r>
      <w:r w:rsidRPr="009C05F6">
        <w:rPr>
          <w:rFonts w:ascii="Arial" w:eastAsia="Calibri" w:hAnsi="Arial" w:cs="Arial"/>
          <w:color w:val="auto"/>
        </w:rPr>
        <w:t xml:space="preserve"> was consistent with care planning documentation. </w:t>
      </w:r>
    </w:p>
    <w:p w14:paraId="6CD3C3BF" w14:textId="77777777" w:rsidR="00DA7A0F" w:rsidRPr="009C05F6" w:rsidRDefault="00DA7A0F" w:rsidP="009C05F6">
      <w:pPr>
        <w:rPr>
          <w:rFonts w:ascii="Arial" w:eastAsia="Calibri" w:hAnsi="Arial" w:cs="Arial"/>
          <w:color w:val="auto"/>
        </w:rPr>
      </w:pPr>
      <w:r w:rsidRPr="009C05F6">
        <w:rPr>
          <w:rFonts w:ascii="Arial" w:eastAsia="Calibri" w:hAnsi="Arial" w:cs="Arial"/>
          <w:color w:val="auto"/>
        </w:rPr>
        <w:lastRenderedPageBreak/>
        <w:t xml:space="preserve">Staff said they had access to information relative to each individual consumer and could describe care delivery for consumers nearing end of life </w:t>
      </w:r>
      <w:r w:rsidR="005610DA" w:rsidRPr="009C05F6">
        <w:rPr>
          <w:rFonts w:ascii="Arial" w:eastAsia="Calibri" w:hAnsi="Arial" w:cs="Arial"/>
          <w:color w:val="auto"/>
        </w:rPr>
        <w:t xml:space="preserve">including </w:t>
      </w:r>
      <w:r w:rsidRPr="009C05F6">
        <w:rPr>
          <w:rFonts w:ascii="Arial" w:eastAsia="Calibri" w:hAnsi="Arial" w:cs="Arial"/>
          <w:color w:val="auto"/>
        </w:rPr>
        <w:t xml:space="preserve">practical ways in which consumers’ comfort is maximised. </w:t>
      </w:r>
      <w:r w:rsidR="003D7C59" w:rsidRPr="009C05F6">
        <w:rPr>
          <w:rFonts w:ascii="Arial" w:eastAsia="Calibri" w:hAnsi="Arial" w:cs="Arial"/>
          <w:color w:val="auto"/>
        </w:rPr>
        <w:t xml:space="preserve">Staff said </w:t>
      </w:r>
      <w:r w:rsidR="00A323A0" w:rsidRPr="009C05F6">
        <w:rPr>
          <w:rFonts w:ascii="Arial" w:eastAsia="Calibri" w:hAnsi="Arial" w:cs="Arial"/>
          <w:color w:val="auto"/>
        </w:rPr>
        <w:t xml:space="preserve">if there </w:t>
      </w:r>
      <w:r w:rsidR="002D68D5" w:rsidRPr="009C05F6">
        <w:rPr>
          <w:rFonts w:ascii="Arial" w:eastAsia="Calibri" w:hAnsi="Arial" w:cs="Arial"/>
          <w:color w:val="auto"/>
        </w:rPr>
        <w:t xml:space="preserve">is a change to a consumer’s condition, an incident, return from hospital or medication review </w:t>
      </w:r>
      <w:r w:rsidR="003D7C59" w:rsidRPr="009C05F6">
        <w:rPr>
          <w:rFonts w:ascii="Arial" w:eastAsia="Calibri" w:hAnsi="Arial" w:cs="Arial"/>
          <w:color w:val="auto"/>
        </w:rPr>
        <w:t>they notify other health professionals and representatives</w:t>
      </w:r>
      <w:r w:rsidR="002D68D5" w:rsidRPr="009C05F6">
        <w:rPr>
          <w:rFonts w:ascii="Arial" w:eastAsia="Calibri" w:hAnsi="Arial" w:cs="Arial"/>
          <w:color w:val="auto"/>
        </w:rPr>
        <w:t xml:space="preserve">. </w:t>
      </w:r>
      <w:r w:rsidRPr="009C05F6">
        <w:rPr>
          <w:rFonts w:ascii="Arial" w:eastAsia="Calibri" w:hAnsi="Arial" w:cs="Arial"/>
          <w:color w:val="auto"/>
        </w:rPr>
        <w:t>Staff described how the service minimised infection related risks through the implementation of infection prevention and control principles and promotion of antimicrobial stewardship.</w:t>
      </w:r>
    </w:p>
    <w:p w14:paraId="13097804" w14:textId="02DD77DB" w:rsidR="00596CE5" w:rsidRPr="00DF136F" w:rsidRDefault="00DA7A0F" w:rsidP="009C05F6">
      <w:pPr>
        <w:rPr>
          <w:rFonts w:ascii="Arial" w:hAnsi="Arial" w:cs="Arial"/>
          <w:color w:val="auto"/>
        </w:rPr>
      </w:pPr>
      <w:r w:rsidRPr="009C05F6">
        <w:rPr>
          <w:rFonts w:ascii="Arial" w:eastAsia="Calibri" w:hAnsi="Arial" w:cs="Arial"/>
          <w:color w:val="auto"/>
        </w:rPr>
        <w:t xml:space="preserve">Care documentation </w:t>
      </w:r>
      <w:r w:rsidR="005B2881" w:rsidRPr="009C05F6">
        <w:rPr>
          <w:rFonts w:ascii="Arial" w:eastAsia="Calibri" w:hAnsi="Arial" w:cs="Arial"/>
          <w:color w:val="auto"/>
        </w:rPr>
        <w:t xml:space="preserve">including </w:t>
      </w:r>
      <w:r w:rsidRPr="009C05F6">
        <w:rPr>
          <w:rFonts w:ascii="Arial" w:eastAsia="Calibri" w:hAnsi="Arial" w:cs="Arial"/>
          <w:color w:val="auto"/>
        </w:rPr>
        <w:t>progress notes, care plans and handover reports provide</w:t>
      </w:r>
      <w:r w:rsidR="0077315C" w:rsidRPr="009C05F6">
        <w:rPr>
          <w:rFonts w:ascii="Arial" w:eastAsia="Calibri" w:hAnsi="Arial" w:cs="Arial"/>
          <w:color w:val="auto"/>
        </w:rPr>
        <w:t xml:space="preserve">d </w:t>
      </w:r>
      <w:r w:rsidRPr="009C05F6">
        <w:rPr>
          <w:rFonts w:ascii="Arial" w:eastAsia="Calibri" w:hAnsi="Arial" w:cs="Arial"/>
          <w:color w:val="auto"/>
        </w:rPr>
        <w:t xml:space="preserve">adequate information to support </w:t>
      </w:r>
      <w:r w:rsidR="005B2881" w:rsidRPr="009C05F6">
        <w:rPr>
          <w:rFonts w:ascii="Arial" w:eastAsia="Calibri" w:hAnsi="Arial" w:cs="Arial"/>
          <w:color w:val="auto"/>
        </w:rPr>
        <w:t xml:space="preserve">staff to provide </w:t>
      </w:r>
      <w:r w:rsidRPr="009C05F6">
        <w:rPr>
          <w:rFonts w:ascii="Arial" w:eastAsia="Calibri" w:hAnsi="Arial" w:cs="Arial"/>
          <w:color w:val="auto"/>
        </w:rPr>
        <w:t xml:space="preserve">effective and safe </w:t>
      </w:r>
      <w:r w:rsidR="005B2881" w:rsidRPr="009C05F6">
        <w:rPr>
          <w:rFonts w:ascii="Arial" w:eastAsia="Calibri" w:hAnsi="Arial" w:cs="Arial"/>
          <w:color w:val="auto"/>
        </w:rPr>
        <w:t xml:space="preserve">care as information was shared appropriately. </w:t>
      </w:r>
      <w:bookmarkStart w:id="3" w:name="_Hlk107304031"/>
      <w:r w:rsidR="00A209F6" w:rsidRPr="009C05F6">
        <w:rPr>
          <w:rFonts w:ascii="Arial" w:eastAsia="Calibri" w:hAnsi="Arial" w:cs="Arial"/>
          <w:color w:val="auto"/>
        </w:rPr>
        <w:t>Care planning document</w:t>
      </w:r>
      <w:r w:rsidR="00215121" w:rsidRPr="009C05F6">
        <w:rPr>
          <w:rFonts w:ascii="Arial" w:eastAsia="Calibri" w:hAnsi="Arial" w:cs="Arial"/>
          <w:color w:val="auto"/>
        </w:rPr>
        <w:t>at</w:t>
      </w:r>
      <w:r w:rsidR="00436F05" w:rsidRPr="009C05F6">
        <w:rPr>
          <w:rFonts w:ascii="Arial" w:eastAsia="Calibri" w:hAnsi="Arial" w:cs="Arial"/>
          <w:color w:val="auto"/>
        </w:rPr>
        <w:t>ion</w:t>
      </w:r>
      <w:bookmarkEnd w:id="3"/>
      <w:r w:rsidR="00A209F6" w:rsidRPr="009C05F6">
        <w:rPr>
          <w:rFonts w:ascii="Arial" w:eastAsia="Calibri" w:hAnsi="Arial" w:cs="Arial"/>
          <w:color w:val="auto"/>
        </w:rPr>
        <w:t xml:space="preserve"> reflected consumers receive</w:t>
      </w:r>
      <w:r w:rsidR="00215121" w:rsidRPr="009C05F6">
        <w:rPr>
          <w:rFonts w:ascii="Arial" w:eastAsia="Calibri" w:hAnsi="Arial" w:cs="Arial"/>
          <w:color w:val="auto"/>
        </w:rPr>
        <w:t>d</w:t>
      </w:r>
      <w:r w:rsidR="00A209F6" w:rsidRPr="009C05F6">
        <w:rPr>
          <w:rFonts w:ascii="Arial" w:eastAsia="Calibri" w:hAnsi="Arial" w:cs="Arial"/>
          <w:color w:val="auto"/>
        </w:rPr>
        <w:t xml:space="preserve"> individualised care</w:t>
      </w:r>
      <w:r w:rsidR="00215121" w:rsidRPr="009C05F6">
        <w:rPr>
          <w:rFonts w:ascii="Arial" w:eastAsia="Calibri" w:hAnsi="Arial" w:cs="Arial"/>
          <w:color w:val="auto"/>
        </w:rPr>
        <w:t xml:space="preserve">, </w:t>
      </w:r>
      <w:r w:rsidR="00A209F6" w:rsidRPr="009C05F6">
        <w:rPr>
          <w:rFonts w:ascii="Arial" w:eastAsia="Calibri" w:hAnsi="Arial" w:cs="Arial"/>
          <w:color w:val="auto"/>
        </w:rPr>
        <w:t>tailored</w:t>
      </w:r>
      <w:r w:rsidR="00240005" w:rsidRPr="009C05F6">
        <w:rPr>
          <w:rFonts w:ascii="Arial" w:eastAsia="Calibri" w:hAnsi="Arial" w:cs="Arial"/>
          <w:color w:val="auto"/>
        </w:rPr>
        <w:t xml:space="preserve"> to their needs</w:t>
      </w:r>
      <w:r w:rsidR="00A209F6" w:rsidRPr="009C05F6">
        <w:rPr>
          <w:rFonts w:ascii="Arial" w:eastAsia="Calibri" w:hAnsi="Arial" w:cs="Arial"/>
          <w:color w:val="auto"/>
        </w:rPr>
        <w:t xml:space="preserve">, </w:t>
      </w:r>
      <w:r w:rsidR="00261209">
        <w:rPr>
          <w:rFonts w:ascii="Arial" w:eastAsia="Calibri" w:hAnsi="Arial" w:cs="Arial"/>
          <w:color w:val="auto"/>
        </w:rPr>
        <w:t xml:space="preserve">which was </w:t>
      </w:r>
      <w:r w:rsidR="00A209F6" w:rsidRPr="009C05F6">
        <w:rPr>
          <w:rFonts w:ascii="Arial" w:eastAsia="Calibri" w:hAnsi="Arial" w:cs="Arial"/>
          <w:color w:val="auto"/>
        </w:rPr>
        <w:t>safe and effective. Consumers subject to restrictive practices had appropriate consent and reviews in place. Staff follow</w:t>
      </w:r>
      <w:r w:rsidR="005B2881" w:rsidRPr="009C05F6">
        <w:rPr>
          <w:rFonts w:ascii="Arial" w:eastAsia="Calibri" w:hAnsi="Arial" w:cs="Arial"/>
          <w:color w:val="auto"/>
        </w:rPr>
        <w:t>ed</w:t>
      </w:r>
      <w:r w:rsidR="00A209F6" w:rsidRPr="009C05F6">
        <w:rPr>
          <w:rFonts w:ascii="Arial" w:eastAsia="Calibri" w:hAnsi="Arial" w:cs="Arial"/>
          <w:color w:val="auto"/>
        </w:rPr>
        <w:t xml:space="preserve"> procedures to deliver </w:t>
      </w:r>
      <w:r w:rsidR="005B2881" w:rsidRPr="009C05F6">
        <w:rPr>
          <w:rFonts w:ascii="Arial" w:eastAsia="Calibri" w:hAnsi="Arial" w:cs="Arial"/>
          <w:color w:val="auto"/>
        </w:rPr>
        <w:t>care to maintain</w:t>
      </w:r>
      <w:r w:rsidR="00A209F6" w:rsidRPr="009C05F6">
        <w:rPr>
          <w:rFonts w:ascii="Arial" w:eastAsia="Calibri" w:hAnsi="Arial" w:cs="Arial"/>
          <w:color w:val="auto"/>
        </w:rPr>
        <w:t xml:space="preserve"> skin integrity and </w:t>
      </w:r>
      <w:r w:rsidR="005B2881" w:rsidRPr="009C05F6">
        <w:rPr>
          <w:rFonts w:ascii="Arial" w:eastAsia="Calibri" w:hAnsi="Arial" w:cs="Arial"/>
          <w:color w:val="auto"/>
        </w:rPr>
        <w:t xml:space="preserve">manage </w:t>
      </w:r>
      <w:r w:rsidR="00A209F6" w:rsidRPr="009C05F6">
        <w:rPr>
          <w:rFonts w:ascii="Arial" w:eastAsia="Calibri" w:hAnsi="Arial" w:cs="Arial"/>
          <w:color w:val="auto"/>
        </w:rPr>
        <w:t xml:space="preserve">pain. Care documents showed consumers nearing the end of life received care </w:t>
      </w:r>
      <w:r w:rsidR="00B93261" w:rsidRPr="009C05F6">
        <w:rPr>
          <w:rFonts w:ascii="Arial" w:eastAsia="Calibri" w:hAnsi="Arial" w:cs="Arial"/>
          <w:color w:val="auto"/>
        </w:rPr>
        <w:t xml:space="preserve">which </w:t>
      </w:r>
      <w:r w:rsidR="00E8215A" w:rsidRPr="009C05F6">
        <w:rPr>
          <w:rFonts w:ascii="Arial" w:eastAsia="Calibri" w:hAnsi="Arial" w:cs="Arial"/>
          <w:color w:val="auto"/>
        </w:rPr>
        <w:t xml:space="preserve">preserved their dignity, </w:t>
      </w:r>
      <w:r w:rsidR="00581458" w:rsidRPr="009C05F6">
        <w:rPr>
          <w:rFonts w:ascii="Arial" w:eastAsia="Calibri" w:hAnsi="Arial" w:cs="Arial"/>
          <w:color w:val="auto"/>
        </w:rPr>
        <w:t xml:space="preserve">was </w:t>
      </w:r>
      <w:r w:rsidR="00A209F6" w:rsidRPr="009C05F6">
        <w:rPr>
          <w:rFonts w:ascii="Arial" w:eastAsia="Calibri" w:hAnsi="Arial" w:cs="Arial"/>
          <w:color w:val="auto"/>
        </w:rPr>
        <w:t>in line with their wishes</w:t>
      </w:r>
      <w:r w:rsidR="009437F0" w:rsidRPr="009C05F6">
        <w:rPr>
          <w:rFonts w:ascii="Arial" w:eastAsia="Calibri" w:hAnsi="Arial" w:cs="Arial"/>
          <w:color w:val="auto"/>
        </w:rPr>
        <w:t xml:space="preserve"> and</w:t>
      </w:r>
      <w:r w:rsidR="00A209F6" w:rsidRPr="009C05F6">
        <w:rPr>
          <w:rFonts w:ascii="Arial" w:eastAsia="Calibri" w:hAnsi="Arial" w:cs="Arial"/>
          <w:color w:val="auto"/>
        </w:rPr>
        <w:t xml:space="preserve"> maximised comfo</w:t>
      </w:r>
      <w:r w:rsidR="00241BC4" w:rsidRPr="009C05F6">
        <w:rPr>
          <w:rFonts w:ascii="Arial" w:eastAsia="Calibri" w:hAnsi="Arial" w:cs="Arial"/>
          <w:color w:val="auto"/>
        </w:rPr>
        <w:t>rt.</w:t>
      </w:r>
      <w:r w:rsidR="00A209F6" w:rsidRPr="009C05F6">
        <w:rPr>
          <w:rFonts w:ascii="Arial" w:eastAsia="Calibri" w:hAnsi="Arial" w:cs="Arial"/>
          <w:color w:val="auto"/>
        </w:rPr>
        <w:t xml:space="preserve"> Care documents reflect </w:t>
      </w:r>
      <w:r w:rsidR="005B2881" w:rsidRPr="009C05F6">
        <w:rPr>
          <w:rFonts w:ascii="Arial" w:eastAsia="Calibri" w:hAnsi="Arial" w:cs="Arial"/>
          <w:color w:val="auto"/>
        </w:rPr>
        <w:t xml:space="preserve">timely </w:t>
      </w:r>
      <w:r w:rsidR="00A209F6" w:rsidRPr="009C05F6">
        <w:rPr>
          <w:rFonts w:ascii="Arial" w:eastAsia="Calibri" w:hAnsi="Arial" w:cs="Arial"/>
          <w:color w:val="auto"/>
        </w:rPr>
        <w:t>referrals occur to medical officers and other health professionals.</w:t>
      </w:r>
      <w:r w:rsidR="001D46F3" w:rsidRPr="009C05F6">
        <w:rPr>
          <w:rFonts w:ascii="Arial" w:eastAsia="Calibri" w:hAnsi="Arial" w:cs="Arial"/>
          <w:color w:val="auto"/>
        </w:rPr>
        <w:t xml:space="preserve"> </w:t>
      </w:r>
    </w:p>
    <w:p w14:paraId="6D4DEE38" w14:textId="77777777" w:rsidR="00455BC1" w:rsidRDefault="00455BC1">
      <w:pPr>
        <w:rPr>
          <w:rFonts w:ascii="Arial" w:hAnsi="Arial" w:cs="Arial"/>
          <w:sz w:val="30"/>
          <w:szCs w:val="30"/>
        </w:rPr>
      </w:pPr>
      <w:r>
        <w:rPr>
          <w:rFonts w:ascii="Arial" w:hAnsi="Arial" w:cs="Arial"/>
          <w:sz w:val="30"/>
          <w:szCs w:val="30"/>
        </w:rPr>
        <w:br w:type="page"/>
      </w:r>
    </w:p>
    <w:p w14:paraId="61B8C018" w14:textId="77777777" w:rsidR="007209A1" w:rsidRPr="00DF136F" w:rsidRDefault="007209A1" w:rsidP="006567FE">
      <w:pPr>
        <w:rPr>
          <w:rFonts w:ascii="Arial" w:hAnsi="Arial" w:cs="Arial"/>
          <w:b/>
          <w:bCs/>
          <w:color w:val="auto"/>
          <w:sz w:val="30"/>
          <w:szCs w:val="30"/>
        </w:rPr>
      </w:pPr>
      <w:r w:rsidRPr="00DF136F">
        <w:rPr>
          <w:rFonts w:ascii="Arial" w:hAnsi="Arial" w:cs="Arial"/>
          <w:b/>
          <w:bCs/>
          <w:sz w:val="30"/>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65A31" w14:paraId="2B3D1C8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7AE4C56" w14:textId="77777777" w:rsidR="00532C52" w:rsidRPr="00B65A31" w:rsidRDefault="00532C52" w:rsidP="002D5918">
            <w:pPr>
              <w:spacing w:before="0" w:after="120" w:line="22" w:lineRule="atLeast"/>
              <w:rPr>
                <w:rFonts w:ascii="Arial" w:hAnsi="Arial" w:cs="Arial"/>
              </w:rPr>
            </w:pPr>
            <w:r w:rsidRPr="00B65A31">
              <w:rPr>
                <w:rFonts w:ascii="Arial" w:hAnsi="Arial" w:cs="Arial"/>
              </w:rPr>
              <w:t>Services and supports for daily living</w:t>
            </w:r>
          </w:p>
        </w:tc>
        <w:tc>
          <w:tcPr>
            <w:tcW w:w="0" w:type="auto"/>
          </w:tcPr>
          <w:p w14:paraId="44B33D22" w14:textId="77777777" w:rsidR="00532C52" w:rsidRPr="007967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rPr>
              <w:t>Compliant</w:t>
            </w:r>
            <w:r w:rsidR="0014722A" w:rsidRPr="00796748">
              <w:rPr>
                <w:rFonts w:ascii="Arial" w:hAnsi="Arial" w:cs="Arial"/>
                <w:color w:val="auto"/>
              </w:rPr>
              <w:t xml:space="preserve"> </w:t>
            </w:r>
          </w:p>
        </w:tc>
      </w:tr>
      <w:tr w:rsidR="00797261" w:rsidRPr="00B65A31" w14:paraId="11175D59" w14:textId="77777777" w:rsidTr="009D7B2A">
        <w:tc>
          <w:tcPr>
            <w:cnfStyle w:val="001000000000" w:firstRow="0" w:lastRow="0" w:firstColumn="1" w:lastColumn="0" w:oddVBand="0" w:evenVBand="0" w:oddHBand="0" w:evenHBand="0" w:firstRowFirstColumn="0" w:firstRowLastColumn="0" w:lastRowFirstColumn="0" w:lastRowLastColumn="0"/>
            <w:tcW w:w="0" w:type="auto"/>
          </w:tcPr>
          <w:p w14:paraId="627CB625"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4(3)(a)</w:t>
            </w:r>
          </w:p>
        </w:tc>
        <w:tc>
          <w:tcPr>
            <w:tcW w:w="0" w:type="auto"/>
            <w:tcBorders>
              <w:right w:val="single" w:sz="4" w:space="0" w:color="auto"/>
            </w:tcBorders>
          </w:tcPr>
          <w:p w14:paraId="65648560" w14:textId="77777777" w:rsidR="00797261" w:rsidRPr="00B65A31"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5C5DAF35" w14:textId="77777777" w:rsidR="00797261" w:rsidRPr="00796748"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47FB5E9A" w14:textId="77777777" w:rsidTr="009D7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64D1AF"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4(3)(b)</w:t>
            </w:r>
          </w:p>
        </w:tc>
        <w:tc>
          <w:tcPr>
            <w:tcW w:w="0" w:type="auto"/>
            <w:tcBorders>
              <w:right w:val="single" w:sz="4" w:space="0" w:color="auto"/>
            </w:tcBorders>
          </w:tcPr>
          <w:p w14:paraId="5ECD02CF" w14:textId="77777777" w:rsidR="00797261" w:rsidRPr="00B65A31" w:rsidRDefault="00797261" w:rsidP="0079726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79F1B00A" w14:textId="77777777" w:rsidR="00797261" w:rsidRPr="00796748" w:rsidRDefault="00797261" w:rsidP="0079726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1512C7CE" w14:textId="77777777" w:rsidTr="009D7B2A">
        <w:tc>
          <w:tcPr>
            <w:cnfStyle w:val="001000000000" w:firstRow="0" w:lastRow="0" w:firstColumn="1" w:lastColumn="0" w:oddVBand="0" w:evenVBand="0" w:oddHBand="0" w:evenHBand="0" w:firstRowFirstColumn="0" w:firstRowLastColumn="0" w:lastRowFirstColumn="0" w:lastRowLastColumn="0"/>
            <w:tcW w:w="0" w:type="auto"/>
          </w:tcPr>
          <w:p w14:paraId="1169143D"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4(3)(c)</w:t>
            </w:r>
          </w:p>
        </w:tc>
        <w:tc>
          <w:tcPr>
            <w:tcW w:w="0" w:type="auto"/>
            <w:tcBorders>
              <w:right w:val="single" w:sz="4" w:space="0" w:color="auto"/>
            </w:tcBorders>
          </w:tcPr>
          <w:p w14:paraId="073A16EB" w14:textId="77777777" w:rsidR="00797261" w:rsidRPr="00B65A31"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Services and supports for daily living assist each consumer to:</w:t>
            </w:r>
          </w:p>
          <w:p w14:paraId="5A8DF608" w14:textId="77777777" w:rsidR="00797261" w:rsidRPr="00B65A31" w:rsidRDefault="00797261" w:rsidP="0079726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participate in their community within and outside the organisation’s service environment; and</w:t>
            </w:r>
          </w:p>
          <w:p w14:paraId="132487BF" w14:textId="77777777" w:rsidR="00797261" w:rsidRPr="00B65A31" w:rsidRDefault="00797261" w:rsidP="0079726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have social and personal relationships; and</w:t>
            </w:r>
          </w:p>
          <w:p w14:paraId="7B786102" w14:textId="77777777" w:rsidR="00797261" w:rsidRPr="00B65A31" w:rsidRDefault="00797261" w:rsidP="00797261">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do the things of interest to them.</w:t>
            </w:r>
          </w:p>
        </w:tc>
        <w:tc>
          <w:tcPr>
            <w:tcW w:w="0" w:type="auto"/>
            <w:tcBorders>
              <w:left w:val="single" w:sz="4" w:space="0" w:color="auto"/>
            </w:tcBorders>
            <w:vAlign w:val="top"/>
          </w:tcPr>
          <w:p w14:paraId="542E7386" w14:textId="77777777" w:rsidR="00797261" w:rsidRPr="00796748"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18104951" w14:textId="77777777" w:rsidTr="009D7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87E170"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4(3)(d)</w:t>
            </w:r>
          </w:p>
        </w:tc>
        <w:tc>
          <w:tcPr>
            <w:tcW w:w="0" w:type="auto"/>
            <w:tcBorders>
              <w:right w:val="single" w:sz="4" w:space="0" w:color="auto"/>
            </w:tcBorders>
          </w:tcPr>
          <w:p w14:paraId="53E0309F" w14:textId="77777777" w:rsidR="00797261" w:rsidRPr="00B65A31" w:rsidRDefault="00797261" w:rsidP="0079726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5AB620AC" w14:textId="77777777" w:rsidR="00797261" w:rsidRPr="00796748" w:rsidRDefault="00797261" w:rsidP="0079726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66BF2BBD" w14:textId="77777777" w:rsidTr="009D7B2A">
        <w:tc>
          <w:tcPr>
            <w:cnfStyle w:val="001000000000" w:firstRow="0" w:lastRow="0" w:firstColumn="1" w:lastColumn="0" w:oddVBand="0" w:evenVBand="0" w:oddHBand="0" w:evenHBand="0" w:firstRowFirstColumn="0" w:firstRowLastColumn="0" w:lastRowFirstColumn="0" w:lastRowLastColumn="0"/>
            <w:tcW w:w="0" w:type="auto"/>
          </w:tcPr>
          <w:p w14:paraId="43D9724E"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4(3)(e)</w:t>
            </w:r>
          </w:p>
        </w:tc>
        <w:tc>
          <w:tcPr>
            <w:tcW w:w="0" w:type="auto"/>
            <w:tcBorders>
              <w:right w:val="single" w:sz="4" w:space="0" w:color="auto"/>
            </w:tcBorders>
          </w:tcPr>
          <w:p w14:paraId="0802F7ED" w14:textId="77777777" w:rsidR="00797261" w:rsidRPr="00B65A31"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74EDED8D" w14:textId="77777777" w:rsidR="00797261" w:rsidRPr="00796748" w:rsidRDefault="00797261" w:rsidP="007972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1F3C48A5" w14:textId="77777777" w:rsidTr="009D7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DD2B1"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4(3)(f)</w:t>
            </w:r>
          </w:p>
        </w:tc>
        <w:tc>
          <w:tcPr>
            <w:tcW w:w="0" w:type="auto"/>
            <w:tcBorders>
              <w:right w:val="single" w:sz="4" w:space="0" w:color="auto"/>
            </w:tcBorders>
          </w:tcPr>
          <w:p w14:paraId="7A88B2C1" w14:textId="77777777" w:rsidR="00797261" w:rsidRPr="00B65A31" w:rsidRDefault="00797261" w:rsidP="0079726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Where meals are provided, they are varied and of suitable quality and quantity.</w:t>
            </w:r>
          </w:p>
        </w:tc>
        <w:tc>
          <w:tcPr>
            <w:tcW w:w="0" w:type="auto"/>
            <w:tcBorders>
              <w:left w:val="single" w:sz="4" w:space="0" w:color="auto"/>
            </w:tcBorders>
            <w:vAlign w:val="top"/>
          </w:tcPr>
          <w:p w14:paraId="693E89E0" w14:textId="77777777" w:rsidR="00797261" w:rsidRPr="00796748" w:rsidRDefault="00797261" w:rsidP="00797261">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797261" w:rsidRPr="00B65A31" w14:paraId="13100EE5" w14:textId="77777777" w:rsidTr="009D7B2A">
        <w:tc>
          <w:tcPr>
            <w:cnfStyle w:val="001000000000" w:firstRow="0" w:lastRow="0" w:firstColumn="1" w:lastColumn="0" w:oddVBand="0" w:evenVBand="0" w:oddHBand="0" w:evenHBand="0" w:firstRowFirstColumn="0" w:firstRowLastColumn="0" w:lastRowFirstColumn="0" w:lastRowLastColumn="0"/>
            <w:tcW w:w="0" w:type="auto"/>
          </w:tcPr>
          <w:p w14:paraId="66BB957D" w14:textId="77777777" w:rsidR="00797261" w:rsidRPr="00B65A31" w:rsidRDefault="00797261" w:rsidP="00797261">
            <w:pPr>
              <w:spacing w:line="22" w:lineRule="atLeast"/>
              <w:rPr>
                <w:rFonts w:ascii="Arial" w:hAnsi="Arial" w:cs="Arial"/>
                <w:color w:val="auto"/>
              </w:rPr>
            </w:pPr>
            <w:r w:rsidRPr="00B65A31">
              <w:rPr>
                <w:rFonts w:ascii="Arial" w:hAnsi="Arial" w:cs="Arial"/>
                <w:color w:val="auto"/>
              </w:rPr>
              <w:t>Requirement 4(3)(g)</w:t>
            </w:r>
          </w:p>
        </w:tc>
        <w:tc>
          <w:tcPr>
            <w:tcW w:w="0" w:type="auto"/>
            <w:tcBorders>
              <w:right w:val="single" w:sz="4" w:space="0" w:color="auto"/>
            </w:tcBorders>
          </w:tcPr>
          <w:p w14:paraId="4562DB6A" w14:textId="77777777" w:rsidR="00797261" w:rsidRPr="00B65A31"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Where equipment is provided, it is safe, suitable, clean and well maintained.</w:t>
            </w:r>
          </w:p>
        </w:tc>
        <w:tc>
          <w:tcPr>
            <w:tcW w:w="0" w:type="auto"/>
            <w:tcBorders>
              <w:left w:val="single" w:sz="4" w:space="0" w:color="auto"/>
            </w:tcBorders>
            <w:vAlign w:val="top"/>
          </w:tcPr>
          <w:p w14:paraId="7C8846C6" w14:textId="77777777" w:rsidR="00797261" w:rsidRPr="00796748" w:rsidRDefault="00797261" w:rsidP="00797261">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6A182F7F" w14:textId="77777777" w:rsidR="007209A1" w:rsidRPr="00B65A31" w:rsidRDefault="007209A1" w:rsidP="00341026">
      <w:pPr>
        <w:pStyle w:val="Heading2"/>
        <w:spacing w:before="120" w:after="120" w:line="22" w:lineRule="atLeast"/>
        <w:rPr>
          <w:rFonts w:ascii="Arial" w:hAnsi="Arial" w:cs="Arial"/>
        </w:rPr>
      </w:pPr>
      <w:r w:rsidRPr="00B65A31">
        <w:rPr>
          <w:rFonts w:ascii="Arial" w:hAnsi="Arial" w:cs="Arial"/>
        </w:rPr>
        <w:t>Findings</w:t>
      </w:r>
    </w:p>
    <w:p w14:paraId="3CE2FFD7" w14:textId="77777777" w:rsidR="00391E30" w:rsidRPr="00DF136F" w:rsidRDefault="00391E30" w:rsidP="009C05F6">
      <w:pPr>
        <w:spacing w:line="22" w:lineRule="atLeast"/>
        <w:rPr>
          <w:rFonts w:ascii="Arial" w:hAnsi="Arial" w:cs="Arial"/>
          <w:color w:val="auto"/>
        </w:rPr>
      </w:pPr>
      <w:r w:rsidRPr="00DF136F">
        <w:rPr>
          <w:rFonts w:ascii="Arial" w:eastAsia="Calibri" w:hAnsi="Arial" w:cs="Arial"/>
          <w:color w:val="auto"/>
        </w:rPr>
        <w:t>Consumers said they felt supported by the service to do the things of interest to them, which included participation in the services lifestyle program, attending religious services and going to outside activities. Consumers and representatives described ways they were supported to maintain social and emotional connections to those who were important to them. Consumers provided positive feedback in relation to the food quality, quantity and presentation. Consumers and staff reported equipment used to support activities for daily living was clean and well-maintained.</w:t>
      </w:r>
    </w:p>
    <w:p w14:paraId="6B7DB9BD" w14:textId="77777777" w:rsidR="00391E30" w:rsidRPr="009C05F6" w:rsidRDefault="00391E30" w:rsidP="009C05F6">
      <w:pPr>
        <w:spacing w:line="22" w:lineRule="atLeast"/>
        <w:rPr>
          <w:rFonts w:ascii="Arial" w:eastAsia="Calibri" w:hAnsi="Arial" w:cs="Arial"/>
          <w:color w:val="auto"/>
        </w:rPr>
      </w:pPr>
      <w:r w:rsidRPr="009C05F6">
        <w:rPr>
          <w:rFonts w:ascii="Arial" w:eastAsia="Calibri" w:hAnsi="Arial" w:cs="Arial"/>
          <w:color w:val="auto"/>
        </w:rPr>
        <w:t xml:space="preserve">Staff were aware of what was important to individual consumers and how they could support consumers’ needs, goals and preferences to promote their independence and quality of life. Staff described how they identified </w:t>
      </w:r>
      <w:r w:rsidR="00B94A22" w:rsidRPr="009C05F6">
        <w:rPr>
          <w:rFonts w:ascii="Arial" w:eastAsia="Calibri" w:hAnsi="Arial" w:cs="Arial"/>
          <w:color w:val="auto"/>
        </w:rPr>
        <w:t xml:space="preserve">changes in </w:t>
      </w:r>
      <w:r w:rsidRPr="009C05F6">
        <w:rPr>
          <w:rFonts w:ascii="Arial" w:eastAsia="Calibri" w:hAnsi="Arial" w:cs="Arial"/>
          <w:color w:val="auto"/>
        </w:rPr>
        <w:t xml:space="preserve">consumers </w:t>
      </w:r>
      <w:r w:rsidR="00A70332" w:rsidRPr="009C05F6">
        <w:rPr>
          <w:rFonts w:ascii="Arial" w:eastAsia="Calibri" w:hAnsi="Arial" w:cs="Arial"/>
          <w:color w:val="auto"/>
        </w:rPr>
        <w:t>mood by</w:t>
      </w:r>
      <w:r w:rsidR="005C1CC3" w:rsidRPr="009C05F6">
        <w:rPr>
          <w:rFonts w:ascii="Arial" w:eastAsia="Calibri" w:hAnsi="Arial" w:cs="Arial"/>
          <w:color w:val="auto"/>
        </w:rPr>
        <w:t xml:space="preserve"> recognising</w:t>
      </w:r>
      <w:r w:rsidR="007C68C7" w:rsidRPr="009C05F6">
        <w:rPr>
          <w:rFonts w:ascii="Arial" w:eastAsia="Calibri" w:hAnsi="Arial" w:cs="Arial"/>
          <w:color w:val="auto"/>
        </w:rPr>
        <w:t xml:space="preserve"> changes in their body language, eating patterns and/or reduced interest or participation in activities</w:t>
      </w:r>
      <w:r w:rsidR="002F52F8" w:rsidRPr="009C05F6">
        <w:rPr>
          <w:rFonts w:ascii="Arial" w:eastAsia="Calibri" w:hAnsi="Arial" w:cs="Arial"/>
          <w:color w:val="auto"/>
        </w:rPr>
        <w:t>,</w:t>
      </w:r>
      <w:r w:rsidRPr="009C05F6">
        <w:rPr>
          <w:rFonts w:ascii="Arial" w:eastAsia="Calibri" w:hAnsi="Arial" w:cs="Arial"/>
          <w:color w:val="auto"/>
        </w:rPr>
        <w:t xml:space="preserve"> and offered support. </w:t>
      </w:r>
      <w:r w:rsidR="006D57ED" w:rsidRPr="009C05F6">
        <w:rPr>
          <w:rFonts w:ascii="Arial" w:eastAsia="Calibri" w:hAnsi="Arial" w:cs="Arial"/>
          <w:color w:val="auto"/>
        </w:rPr>
        <w:t xml:space="preserve">Staff described how the service supported consumers to maintain </w:t>
      </w:r>
      <w:r w:rsidR="004A55FE" w:rsidRPr="009C05F6">
        <w:rPr>
          <w:rFonts w:ascii="Arial" w:eastAsia="Calibri" w:hAnsi="Arial" w:cs="Arial"/>
          <w:color w:val="auto"/>
        </w:rPr>
        <w:t xml:space="preserve">relationships and </w:t>
      </w:r>
      <w:r w:rsidR="0080008D" w:rsidRPr="009C05F6">
        <w:rPr>
          <w:rFonts w:ascii="Arial" w:eastAsia="Calibri" w:hAnsi="Arial" w:cs="Arial"/>
          <w:color w:val="auto"/>
        </w:rPr>
        <w:t xml:space="preserve">participate in the community. </w:t>
      </w:r>
      <w:r w:rsidRPr="009C05F6">
        <w:rPr>
          <w:rFonts w:ascii="Arial" w:eastAsia="Calibri" w:hAnsi="Arial" w:cs="Arial"/>
          <w:color w:val="auto"/>
        </w:rPr>
        <w:t>Staff demonstrated an understanding of consumers dietary needs and preferences.</w:t>
      </w:r>
    </w:p>
    <w:p w14:paraId="514B714F" w14:textId="77777777" w:rsidR="00391E30" w:rsidRPr="009C05F6" w:rsidRDefault="00391E30" w:rsidP="009C05F6">
      <w:pPr>
        <w:spacing w:line="22" w:lineRule="atLeast"/>
        <w:rPr>
          <w:rFonts w:ascii="Arial" w:eastAsia="Calibri" w:hAnsi="Arial" w:cs="Arial"/>
          <w:color w:val="auto"/>
        </w:rPr>
      </w:pPr>
      <w:r w:rsidRPr="009C05F6">
        <w:rPr>
          <w:rFonts w:ascii="Arial" w:eastAsia="Calibri" w:hAnsi="Arial" w:cs="Arial"/>
          <w:color w:val="auto"/>
        </w:rPr>
        <w:t>Care planning documentation recorded information about spiritual beliefs, how to support consumers well-being and identifie</w:t>
      </w:r>
      <w:r w:rsidR="00A24105" w:rsidRPr="009C05F6">
        <w:rPr>
          <w:rFonts w:ascii="Arial" w:eastAsia="Calibri" w:hAnsi="Arial" w:cs="Arial"/>
          <w:color w:val="auto"/>
        </w:rPr>
        <w:t xml:space="preserve">d </w:t>
      </w:r>
      <w:r w:rsidRPr="009C05F6">
        <w:rPr>
          <w:rFonts w:ascii="Arial" w:eastAsia="Calibri" w:hAnsi="Arial" w:cs="Arial"/>
          <w:color w:val="auto"/>
        </w:rPr>
        <w:t xml:space="preserve">social supports. Documentation demonstrated how </w:t>
      </w:r>
      <w:r w:rsidRPr="009C05F6">
        <w:rPr>
          <w:rFonts w:ascii="Arial" w:eastAsia="Calibri" w:hAnsi="Arial" w:cs="Arial"/>
          <w:color w:val="auto"/>
        </w:rPr>
        <w:lastRenderedPageBreak/>
        <w:t>consumers needs and preferences were effectively communicated</w:t>
      </w:r>
      <w:r w:rsidR="003F38A9" w:rsidRPr="009C05F6">
        <w:rPr>
          <w:rFonts w:ascii="Arial" w:eastAsia="Calibri" w:hAnsi="Arial" w:cs="Arial"/>
          <w:color w:val="auto"/>
        </w:rPr>
        <w:t xml:space="preserve">, including </w:t>
      </w:r>
      <w:r w:rsidR="007E53B3" w:rsidRPr="009C05F6">
        <w:rPr>
          <w:rFonts w:ascii="Arial" w:eastAsia="Calibri" w:hAnsi="Arial" w:cs="Arial"/>
          <w:color w:val="auto"/>
        </w:rPr>
        <w:t xml:space="preserve">dietary needs and preferences, </w:t>
      </w:r>
      <w:r w:rsidRPr="009C05F6">
        <w:rPr>
          <w:rFonts w:ascii="Arial" w:eastAsia="Calibri" w:hAnsi="Arial" w:cs="Arial"/>
          <w:color w:val="auto"/>
        </w:rPr>
        <w:t xml:space="preserve">within the </w:t>
      </w:r>
      <w:r w:rsidR="005B2881" w:rsidRPr="009C05F6">
        <w:rPr>
          <w:rFonts w:ascii="Arial" w:eastAsia="Calibri" w:hAnsi="Arial" w:cs="Arial"/>
          <w:color w:val="auto"/>
        </w:rPr>
        <w:t xml:space="preserve">service </w:t>
      </w:r>
      <w:r w:rsidRPr="009C05F6">
        <w:rPr>
          <w:rFonts w:ascii="Arial" w:eastAsia="Calibri" w:hAnsi="Arial" w:cs="Arial"/>
          <w:color w:val="auto"/>
        </w:rPr>
        <w:t>and with other external organisations</w:t>
      </w:r>
      <w:r w:rsidR="00FD5618" w:rsidRPr="009C05F6">
        <w:rPr>
          <w:rFonts w:ascii="Arial" w:eastAsia="Calibri" w:hAnsi="Arial" w:cs="Arial"/>
          <w:color w:val="auto"/>
        </w:rPr>
        <w:t>.</w:t>
      </w:r>
    </w:p>
    <w:p w14:paraId="5646C208" w14:textId="77777777" w:rsidR="00E206F2" w:rsidRPr="00B6528D" w:rsidRDefault="00391E30" w:rsidP="009C05F6">
      <w:pPr>
        <w:spacing w:line="22" w:lineRule="atLeast"/>
        <w:rPr>
          <w:rFonts w:ascii="Arial" w:hAnsi="Arial" w:cs="Arial"/>
          <w:b/>
          <w:bCs/>
          <w:color w:val="auto"/>
        </w:rPr>
      </w:pPr>
      <w:r w:rsidRPr="009C05F6">
        <w:rPr>
          <w:rFonts w:ascii="Arial" w:eastAsia="Calibri" w:hAnsi="Arial" w:cs="Arial"/>
          <w:color w:val="auto"/>
        </w:rPr>
        <w:t xml:space="preserve">The service demonstrated services and supports for daily living promoted consumers emotional, spiritual and psychological well-being. Equipment which supported consumers to engage in activities of daily living was observed to be suitable, clean and well maintained. </w:t>
      </w:r>
      <w:r w:rsidR="003C3B5A" w:rsidRPr="00B65A31">
        <w:rPr>
          <w:rFonts w:ascii="Arial" w:hAnsi="Arial" w:cs="Arial"/>
          <w:color w:val="FF0000"/>
        </w:rPr>
        <w:br w:type="page"/>
      </w:r>
      <w:r w:rsidR="00E206F2" w:rsidRPr="00B6528D">
        <w:rPr>
          <w:rFonts w:ascii="Arial" w:hAnsi="Arial" w:cs="Arial"/>
          <w:b/>
          <w:bCs/>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65A31" w14:paraId="40438B8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38EA10B" w14:textId="77777777" w:rsidR="00532C52" w:rsidRPr="00B65A31" w:rsidRDefault="00532C52" w:rsidP="002D5918">
            <w:pPr>
              <w:spacing w:before="0" w:after="120" w:line="22" w:lineRule="atLeast"/>
              <w:rPr>
                <w:rFonts w:ascii="Arial" w:hAnsi="Arial" w:cs="Arial"/>
              </w:rPr>
            </w:pPr>
            <w:r w:rsidRPr="00B65A31">
              <w:rPr>
                <w:rFonts w:ascii="Arial" w:hAnsi="Arial" w:cs="Arial"/>
              </w:rPr>
              <w:t>Organisation’s service environment</w:t>
            </w:r>
          </w:p>
        </w:tc>
        <w:tc>
          <w:tcPr>
            <w:tcW w:w="0" w:type="auto"/>
            <w:tcBorders>
              <w:left w:val="single" w:sz="4" w:space="0" w:color="auto"/>
            </w:tcBorders>
          </w:tcPr>
          <w:p w14:paraId="41C511AA" w14:textId="77777777" w:rsidR="00532C52" w:rsidRPr="007967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21A">
              <w:rPr>
                <w:rFonts w:ascii="Arial" w:hAnsi="Arial" w:cs="Arial"/>
              </w:rPr>
              <w:t>Compliant</w:t>
            </w:r>
          </w:p>
        </w:tc>
      </w:tr>
      <w:tr w:rsidR="00971E80" w:rsidRPr="00B65A31" w14:paraId="3F8B8E6D" w14:textId="77777777" w:rsidTr="005A418E">
        <w:tc>
          <w:tcPr>
            <w:cnfStyle w:val="001000000000" w:firstRow="0" w:lastRow="0" w:firstColumn="1" w:lastColumn="0" w:oddVBand="0" w:evenVBand="0" w:oddHBand="0" w:evenHBand="0" w:firstRowFirstColumn="0" w:firstRowLastColumn="0" w:lastRowFirstColumn="0" w:lastRowLastColumn="0"/>
            <w:tcW w:w="0" w:type="auto"/>
          </w:tcPr>
          <w:p w14:paraId="7A4CEC5E" w14:textId="77777777" w:rsidR="00971E80" w:rsidRPr="00B65A31" w:rsidRDefault="00971E80" w:rsidP="00971E80">
            <w:pPr>
              <w:spacing w:line="22" w:lineRule="atLeast"/>
              <w:rPr>
                <w:rFonts w:ascii="Arial" w:hAnsi="Arial" w:cs="Arial"/>
                <w:color w:val="auto"/>
              </w:rPr>
            </w:pPr>
            <w:r w:rsidRPr="00B65A31">
              <w:rPr>
                <w:rFonts w:ascii="Arial" w:hAnsi="Arial" w:cs="Arial"/>
                <w:color w:val="auto"/>
              </w:rPr>
              <w:t>Requirement 5(3)(a)</w:t>
            </w:r>
          </w:p>
        </w:tc>
        <w:tc>
          <w:tcPr>
            <w:tcW w:w="0" w:type="auto"/>
            <w:tcBorders>
              <w:right w:val="single" w:sz="4" w:space="0" w:color="auto"/>
            </w:tcBorders>
          </w:tcPr>
          <w:p w14:paraId="7414DE09" w14:textId="77777777" w:rsidR="00971E80" w:rsidRPr="00B65A31" w:rsidRDefault="00971E80" w:rsidP="00971E8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F970444" w14:textId="77777777" w:rsidR="00971E80" w:rsidRPr="00796748" w:rsidRDefault="00971E80" w:rsidP="00971E8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971E80" w:rsidRPr="00B65A31" w14:paraId="26A97491" w14:textId="77777777" w:rsidTr="005A4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E3D0C0" w14:textId="77777777" w:rsidR="00971E80" w:rsidRPr="00B65A31" w:rsidRDefault="00971E80" w:rsidP="00971E80">
            <w:pPr>
              <w:spacing w:line="22" w:lineRule="atLeast"/>
              <w:rPr>
                <w:rFonts w:ascii="Arial" w:hAnsi="Arial" w:cs="Arial"/>
                <w:color w:val="auto"/>
              </w:rPr>
            </w:pPr>
            <w:r w:rsidRPr="00B65A31">
              <w:rPr>
                <w:rFonts w:ascii="Arial" w:hAnsi="Arial" w:cs="Arial"/>
                <w:color w:val="auto"/>
              </w:rPr>
              <w:t>Requirement 5(3)(b)</w:t>
            </w:r>
          </w:p>
        </w:tc>
        <w:tc>
          <w:tcPr>
            <w:tcW w:w="0" w:type="auto"/>
            <w:tcBorders>
              <w:right w:val="single" w:sz="4" w:space="0" w:color="auto"/>
            </w:tcBorders>
          </w:tcPr>
          <w:p w14:paraId="29CC37D5" w14:textId="77777777" w:rsidR="00971E80" w:rsidRPr="00B65A31" w:rsidRDefault="00971E80" w:rsidP="00971E8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The service environment:</w:t>
            </w:r>
          </w:p>
          <w:p w14:paraId="1A86B74E" w14:textId="77777777" w:rsidR="00971E80" w:rsidRPr="00B65A31" w:rsidRDefault="00971E80" w:rsidP="00971E8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is safe, clean, well maintained and comfortable; and</w:t>
            </w:r>
          </w:p>
          <w:p w14:paraId="3D32E568" w14:textId="77777777" w:rsidR="00971E80" w:rsidRPr="00B65A31" w:rsidRDefault="00971E80" w:rsidP="00971E80">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enables consumers to move freely, both indoors and outdoors.</w:t>
            </w:r>
          </w:p>
        </w:tc>
        <w:tc>
          <w:tcPr>
            <w:tcW w:w="0" w:type="auto"/>
            <w:tcBorders>
              <w:left w:val="single" w:sz="4" w:space="0" w:color="auto"/>
            </w:tcBorders>
            <w:vAlign w:val="top"/>
          </w:tcPr>
          <w:p w14:paraId="649797DA" w14:textId="77777777" w:rsidR="00971E80" w:rsidRPr="00796748" w:rsidRDefault="00971E80" w:rsidP="00971E8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971E80" w:rsidRPr="00B65A31" w14:paraId="4C05D826" w14:textId="77777777" w:rsidTr="005A418E">
        <w:tc>
          <w:tcPr>
            <w:cnfStyle w:val="001000000000" w:firstRow="0" w:lastRow="0" w:firstColumn="1" w:lastColumn="0" w:oddVBand="0" w:evenVBand="0" w:oddHBand="0" w:evenHBand="0" w:firstRowFirstColumn="0" w:firstRowLastColumn="0" w:lastRowFirstColumn="0" w:lastRowLastColumn="0"/>
            <w:tcW w:w="0" w:type="auto"/>
          </w:tcPr>
          <w:p w14:paraId="4DE9A781" w14:textId="77777777" w:rsidR="00971E80" w:rsidRPr="00B65A31" w:rsidRDefault="00971E80" w:rsidP="00971E80">
            <w:pPr>
              <w:spacing w:line="22" w:lineRule="atLeast"/>
              <w:rPr>
                <w:rFonts w:ascii="Arial" w:hAnsi="Arial" w:cs="Arial"/>
                <w:color w:val="auto"/>
              </w:rPr>
            </w:pPr>
            <w:r w:rsidRPr="00B65A31">
              <w:rPr>
                <w:rFonts w:ascii="Arial" w:hAnsi="Arial" w:cs="Arial"/>
                <w:color w:val="auto"/>
              </w:rPr>
              <w:t>Requirement 5(3)(c)</w:t>
            </w:r>
          </w:p>
        </w:tc>
        <w:tc>
          <w:tcPr>
            <w:tcW w:w="0" w:type="auto"/>
            <w:tcBorders>
              <w:right w:val="single" w:sz="4" w:space="0" w:color="auto"/>
            </w:tcBorders>
          </w:tcPr>
          <w:p w14:paraId="17CBEEFC" w14:textId="77777777" w:rsidR="00971E80" w:rsidRPr="00B65A31" w:rsidRDefault="00971E80" w:rsidP="00971E8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059BFB56" w14:textId="77777777" w:rsidR="00971E80" w:rsidRPr="00796748" w:rsidRDefault="00971E80" w:rsidP="00971E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174215B4" w14:textId="77777777" w:rsidR="00E206F2" w:rsidRPr="00B65A31" w:rsidRDefault="00E206F2" w:rsidP="00341026">
      <w:pPr>
        <w:pStyle w:val="Heading2"/>
        <w:spacing w:before="120" w:after="120" w:line="22" w:lineRule="atLeast"/>
        <w:rPr>
          <w:rFonts w:ascii="Arial" w:hAnsi="Arial" w:cs="Arial"/>
        </w:rPr>
      </w:pPr>
      <w:r w:rsidRPr="00B65A31">
        <w:rPr>
          <w:rFonts w:ascii="Arial" w:hAnsi="Arial" w:cs="Arial"/>
        </w:rPr>
        <w:t>Findings</w:t>
      </w:r>
    </w:p>
    <w:p w14:paraId="5D476372" w14:textId="77777777" w:rsidR="00CC2B7B" w:rsidRPr="00DF136F" w:rsidRDefault="00CC2B7B" w:rsidP="00521DEF">
      <w:pPr>
        <w:spacing w:line="22" w:lineRule="atLeast"/>
        <w:rPr>
          <w:rFonts w:ascii="Arial" w:hAnsi="Arial" w:cs="Arial"/>
          <w:color w:val="auto"/>
        </w:rPr>
      </w:pPr>
      <w:r w:rsidRPr="00DF136F">
        <w:rPr>
          <w:rFonts w:ascii="Arial" w:hAnsi="Arial" w:cs="Arial"/>
          <w:color w:val="auto"/>
        </w:rPr>
        <w:t xml:space="preserve">Consumers and representatives said consumers felt at home, and the service provided a sense of belonging and independence. Consumers and representatives said the furniture, fittings, and equipment were safe, clean, and well maintained. </w:t>
      </w:r>
    </w:p>
    <w:p w14:paraId="16BEEA14" w14:textId="77777777" w:rsidR="00CC2B7B" w:rsidRPr="00DF136F" w:rsidRDefault="00CC2B7B" w:rsidP="00521DEF">
      <w:pPr>
        <w:spacing w:line="22" w:lineRule="atLeast"/>
        <w:rPr>
          <w:rFonts w:ascii="Arial" w:hAnsi="Arial" w:cs="Arial"/>
          <w:color w:val="auto"/>
        </w:rPr>
      </w:pPr>
      <w:r w:rsidRPr="00DF136F">
        <w:rPr>
          <w:rFonts w:ascii="Arial" w:hAnsi="Arial" w:cs="Arial"/>
          <w:color w:val="auto"/>
        </w:rPr>
        <w:t>The service environment was welcoming and easy to navigate. Signage throughout the facility was in English and Vietnamese. Consumers were observed accessing internal and external areas of the service areas freely, including the service’s garden areas. Consumers rooms were individualised to the consumer</w:t>
      </w:r>
      <w:r w:rsidR="00396DF7" w:rsidRPr="00DF136F">
        <w:rPr>
          <w:rFonts w:ascii="Arial" w:hAnsi="Arial" w:cs="Arial"/>
          <w:color w:val="auto"/>
        </w:rPr>
        <w:t>’</w:t>
      </w:r>
      <w:r w:rsidRPr="00DF136F">
        <w:rPr>
          <w:rFonts w:ascii="Arial" w:hAnsi="Arial" w:cs="Arial"/>
          <w:color w:val="auto"/>
        </w:rPr>
        <w:t>s preference, some with minimal personal items, others have photographs of their family, ornaments, and plants.</w:t>
      </w:r>
    </w:p>
    <w:p w14:paraId="3526B6B1" w14:textId="77777777" w:rsidR="00CC2B7B" w:rsidRPr="00DF136F" w:rsidRDefault="00CC2B7B" w:rsidP="00521DEF">
      <w:pPr>
        <w:rPr>
          <w:rFonts w:ascii="Arial" w:hAnsi="Arial" w:cs="Arial"/>
          <w:color w:val="auto"/>
        </w:rPr>
      </w:pPr>
      <w:r w:rsidRPr="00DF136F">
        <w:rPr>
          <w:rFonts w:ascii="Arial" w:hAnsi="Arial" w:cs="Arial"/>
          <w:color w:val="auto"/>
        </w:rPr>
        <w:t>Equipment was available to all consumers requiring mobility aids and handrails are in place throughout the facility. All indoor and outdoor areas are flat with no trip hazards.</w:t>
      </w:r>
    </w:p>
    <w:p w14:paraId="293B6B56" w14:textId="77777777" w:rsidR="00CC2B7B" w:rsidRPr="00DF136F" w:rsidRDefault="00CC2B7B" w:rsidP="00521DEF">
      <w:pPr>
        <w:rPr>
          <w:rFonts w:ascii="Arial" w:hAnsi="Arial" w:cs="Arial"/>
          <w:color w:val="auto"/>
        </w:rPr>
      </w:pPr>
      <w:r w:rsidRPr="00DF136F">
        <w:rPr>
          <w:rFonts w:ascii="Arial" w:hAnsi="Arial" w:cs="Arial"/>
          <w:color w:val="auto"/>
        </w:rPr>
        <w:t xml:space="preserve">Regular cleaning and maintenance was </w:t>
      </w:r>
      <w:r w:rsidR="00396DF7" w:rsidRPr="00DF136F">
        <w:rPr>
          <w:rFonts w:ascii="Arial" w:hAnsi="Arial" w:cs="Arial"/>
          <w:color w:val="auto"/>
        </w:rPr>
        <w:t xml:space="preserve">evidenced </w:t>
      </w:r>
      <w:r w:rsidRPr="00DF136F">
        <w:rPr>
          <w:rFonts w:ascii="Arial" w:hAnsi="Arial" w:cs="Arial"/>
          <w:color w:val="auto"/>
        </w:rPr>
        <w:t>and logbooks to record maintenance requests were available. Staff were aware of the process to escalate hazards, if required.</w:t>
      </w:r>
    </w:p>
    <w:p w14:paraId="67917D35" w14:textId="77777777" w:rsidR="00A7623E" w:rsidRPr="00DF136F" w:rsidRDefault="00A7623E" w:rsidP="003068A5">
      <w:pPr>
        <w:spacing w:before="120"/>
        <w:rPr>
          <w:rFonts w:ascii="Arial" w:hAnsi="Arial" w:cs="Arial"/>
          <w:color w:val="auto"/>
        </w:rPr>
      </w:pPr>
    </w:p>
    <w:p w14:paraId="537D5895" w14:textId="77777777" w:rsidR="00E206F2" w:rsidRPr="00DF136F" w:rsidRDefault="003C3B5A" w:rsidP="00EC368A">
      <w:pPr>
        <w:rPr>
          <w:rFonts w:ascii="Arial" w:hAnsi="Arial" w:cs="Arial"/>
          <w:b/>
          <w:sz w:val="30"/>
          <w:szCs w:val="30"/>
        </w:rPr>
      </w:pPr>
      <w:r w:rsidRPr="00B65A31">
        <w:rPr>
          <w:rFonts w:ascii="Arial" w:hAnsi="Arial" w:cs="Arial"/>
          <w:color w:val="FF0000"/>
        </w:rPr>
        <w:br w:type="page"/>
      </w:r>
      <w:r w:rsidR="00E206F2" w:rsidRPr="00DF136F">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65A31" w14:paraId="1E4692D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ABC2F6A" w14:textId="77777777" w:rsidR="00532C52" w:rsidRPr="00B65A31" w:rsidRDefault="00532C52" w:rsidP="002D5918">
            <w:pPr>
              <w:spacing w:before="0" w:after="120" w:line="22" w:lineRule="atLeast"/>
              <w:rPr>
                <w:rFonts w:ascii="Arial" w:hAnsi="Arial" w:cs="Arial"/>
              </w:rPr>
            </w:pPr>
            <w:r w:rsidRPr="00B65A31">
              <w:rPr>
                <w:rFonts w:ascii="Arial" w:hAnsi="Arial" w:cs="Arial"/>
              </w:rPr>
              <w:t>Feedback and complaints</w:t>
            </w:r>
          </w:p>
        </w:tc>
        <w:tc>
          <w:tcPr>
            <w:tcW w:w="0" w:type="auto"/>
          </w:tcPr>
          <w:p w14:paraId="70739C78" w14:textId="77777777" w:rsidR="00532C52" w:rsidRPr="0079674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717E3">
              <w:rPr>
                <w:rFonts w:ascii="Arial" w:hAnsi="Arial" w:cs="Arial"/>
              </w:rPr>
              <w:t>Compliant</w:t>
            </w:r>
          </w:p>
        </w:tc>
      </w:tr>
      <w:tr w:rsidR="00532C52" w:rsidRPr="00B65A31" w14:paraId="0867212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47B3312" w14:textId="77777777" w:rsidR="00532C52" w:rsidRPr="00B65A31" w:rsidRDefault="00532C52" w:rsidP="002D5918">
            <w:pPr>
              <w:spacing w:line="22" w:lineRule="atLeast"/>
              <w:rPr>
                <w:rFonts w:ascii="Arial" w:hAnsi="Arial" w:cs="Arial"/>
                <w:color w:val="auto"/>
              </w:rPr>
            </w:pPr>
            <w:r w:rsidRPr="00B65A31">
              <w:rPr>
                <w:rFonts w:ascii="Arial" w:hAnsi="Arial" w:cs="Arial"/>
                <w:color w:val="auto"/>
              </w:rPr>
              <w:t>Requirement 6(3)(a)</w:t>
            </w:r>
          </w:p>
        </w:tc>
        <w:tc>
          <w:tcPr>
            <w:tcW w:w="0" w:type="auto"/>
            <w:tcBorders>
              <w:right w:val="single" w:sz="4" w:space="0" w:color="auto"/>
            </w:tcBorders>
          </w:tcPr>
          <w:p w14:paraId="5562F688" w14:textId="77777777" w:rsidR="00532C52" w:rsidRPr="00B65A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09893B3" w14:textId="77777777" w:rsidR="00532C52" w:rsidRPr="007967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81E82" w:rsidRPr="00B65A31" w14:paraId="45748112" w14:textId="77777777" w:rsidTr="004F6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6EC66D" w14:textId="77777777" w:rsidR="00D81E82" w:rsidRPr="00B65A31" w:rsidRDefault="00D81E82" w:rsidP="00D81E82">
            <w:pPr>
              <w:spacing w:line="22" w:lineRule="atLeast"/>
              <w:rPr>
                <w:rFonts w:ascii="Arial" w:hAnsi="Arial" w:cs="Arial"/>
                <w:color w:val="auto"/>
              </w:rPr>
            </w:pPr>
            <w:r w:rsidRPr="00B65A31">
              <w:rPr>
                <w:rFonts w:ascii="Arial" w:hAnsi="Arial" w:cs="Arial"/>
                <w:color w:val="auto"/>
              </w:rPr>
              <w:t>Requirement 6(3)(b)</w:t>
            </w:r>
          </w:p>
        </w:tc>
        <w:tc>
          <w:tcPr>
            <w:tcW w:w="0" w:type="auto"/>
            <w:tcBorders>
              <w:right w:val="single" w:sz="4" w:space="0" w:color="auto"/>
            </w:tcBorders>
          </w:tcPr>
          <w:p w14:paraId="6FBF42D3" w14:textId="77777777" w:rsidR="00D81E82" w:rsidRPr="00B65A31" w:rsidRDefault="00D81E82" w:rsidP="00D81E8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7382FA" w14:textId="77777777" w:rsidR="00D81E82" w:rsidRPr="00796748" w:rsidRDefault="00D81E82" w:rsidP="00D81E8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81E82" w:rsidRPr="00B65A31" w14:paraId="6977D270" w14:textId="77777777" w:rsidTr="004F61ED">
        <w:tc>
          <w:tcPr>
            <w:cnfStyle w:val="001000000000" w:firstRow="0" w:lastRow="0" w:firstColumn="1" w:lastColumn="0" w:oddVBand="0" w:evenVBand="0" w:oddHBand="0" w:evenHBand="0" w:firstRowFirstColumn="0" w:firstRowLastColumn="0" w:lastRowFirstColumn="0" w:lastRowLastColumn="0"/>
            <w:tcW w:w="0" w:type="auto"/>
          </w:tcPr>
          <w:p w14:paraId="2188579F" w14:textId="77777777" w:rsidR="00D81E82" w:rsidRPr="00B65A31" w:rsidRDefault="00D81E82" w:rsidP="00D81E82">
            <w:pPr>
              <w:spacing w:line="22" w:lineRule="atLeast"/>
              <w:rPr>
                <w:rFonts w:ascii="Arial" w:hAnsi="Arial" w:cs="Arial"/>
                <w:color w:val="auto"/>
              </w:rPr>
            </w:pPr>
            <w:r w:rsidRPr="00B65A31">
              <w:rPr>
                <w:rFonts w:ascii="Arial" w:hAnsi="Arial" w:cs="Arial"/>
                <w:color w:val="auto"/>
              </w:rPr>
              <w:t>Requirement 6(3)(c)</w:t>
            </w:r>
          </w:p>
        </w:tc>
        <w:tc>
          <w:tcPr>
            <w:tcW w:w="0" w:type="auto"/>
            <w:tcBorders>
              <w:right w:val="single" w:sz="4" w:space="0" w:color="auto"/>
            </w:tcBorders>
          </w:tcPr>
          <w:p w14:paraId="06963E90" w14:textId="77777777" w:rsidR="00D81E82" w:rsidRPr="00B65A31" w:rsidRDefault="00D81E82" w:rsidP="00D81E8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4CEADEF2" w14:textId="77777777" w:rsidR="00D81E82" w:rsidRPr="00796748" w:rsidRDefault="00D81E82" w:rsidP="00D81E8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81E82" w:rsidRPr="00B65A31" w14:paraId="6EA2AA96" w14:textId="77777777" w:rsidTr="004F61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4D0FB70" w14:textId="77777777" w:rsidR="00D81E82" w:rsidRPr="00B65A31" w:rsidRDefault="00D81E82" w:rsidP="00D81E82">
            <w:pPr>
              <w:spacing w:line="22" w:lineRule="atLeast"/>
              <w:rPr>
                <w:rFonts w:ascii="Arial" w:hAnsi="Arial" w:cs="Arial"/>
                <w:color w:val="auto"/>
              </w:rPr>
            </w:pPr>
            <w:r w:rsidRPr="00B65A31">
              <w:rPr>
                <w:rFonts w:ascii="Arial" w:hAnsi="Arial" w:cs="Arial"/>
                <w:color w:val="auto"/>
              </w:rPr>
              <w:t>Requirement 6(3)(d)</w:t>
            </w:r>
          </w:p>
        </w:tc>
        <w:tc>
          <w:tcPr>
            <w:tcW w:w="0" w:type="auto"/>
            <w:tcBorders>
              <w:right w:val="single" w:sz="4" w:space="0" w:color="auto"/>
            </w:tcBorders>
          </w:tcPr>
          <w:p w14:paraId="504ACEFA" w14:textId="77777777" w:rsidR="00D81E82" w:rsidRPr="00B65A31" w:rsidRDefault="00D81E82" w:rsidP="00D81E8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60F33E1C" w14:textId="77777777" w:rsidR="00D81E82" w:rsidRPr="00796748" w:rsidRDefault="00D81E82" w:rsidP="00D81E8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71772457" w14:textId="77777777" w:rsidR="00E206F2" w:rsidRPr="00B65A31" w:rsidRDefault="00E206F2" w:rsidP="00173B92">
      <w:pPr>
        <w:pStyle w:val="Heading2"/>
        <w:spacing w:before="120" w:after="120" w:line="22" w:lineRule="atLeast"/>
        <w:rPr>
          <w:rFonts w:ascii="Arial" w:hAnsi="Arial" w:cs="Arial"/>
          <w:szCs w:val="24"/>
        </w:rPr>
      </w:pPr>
      <w:r w:rsidRPr="00B65A31">
        <w:rPr>
          <w:rFonts w:ascii="Arial" w:hAnsi="Arial" w:cs="Arial"/>
          <w:szCs w:val="24"/>
        </w:rPr>
        <w:t>Findings</w:t>
      </w:r>
    </w:p>
    <w:p w14:paraId="02BA1485" w14:textId="77777777" w:rsidR="00470AFD" w:rsidRPr="00353C16" w:rsidRDefault="00470AFD" w:rsidP="00521DEF">
      <w:pPr>
        <w:rPr>
          <w:rFonts w:ascii="Arial" w:eastAsia="Calibri" w:hAnsi="Arial" w:cs="Arial"/>
          <w:color w:val="auto"/>
        </w:rPr>
      </w:pPr>
      <w:r w:rsidRPr="00353C16">
        <w:rPr>
          <w:rFonts w:ascii="Arial" w:eastAsia="Calibri" w:hAnsi="Arial" w:cs="Arial"/>
          <w:color w:val="auto"/>
        </w:rPr>
        <w:t xml:space="preserve">Consumers considered they were encouraged and supported to give feedback and make complaints, and felt appropriate action was taken. </w:t>
      </w:r>
      <w:r w:rsidRPr="00353C16">
        <w:rPr>
          <w:rFonts w:ascii="Arial" w:hAnsi="Arial" w:cs="Arial"/>
          <w:color w:val="auto"/>
        </w:rPr>
        <w:t>Consumers where confident</w:t>
      </w:r>
      <w:r w:rsidR="00501101" w:rsidRPr="00353C16">
        <w:rPr>
          <w:rFonts w:ascii="Arial" w:hAnsi="Arial" w:cs="Arial"/>
          <w:color w:val="auto"/>
        </w:rPr>
        <w:t xml:space="preserve"> </w:t>
      </w:r>
      <w:r w:rsidRPr="00353C16">
        <w:rPr>
          <w:rFonts w:ascii="Arial" w:hAnsi="Arial" w:cs="Arial"/>
          <w:color w:val="auto"/>
        </w:rPr>
        <w:t>they would be advised of the outcomes and receive an apology from management</w:t>
      </w:r>
      <w:r w:rsidR="000C4080" w:rsidRPr="00353C16">
        <w:rPr>
          <w:rFonts w:ascii="Arial" w:hAnsi="Arial" w:cs="Arial"/>
          <w:color w:val="auto"/>
        </w:rPr>
        <w:t>. Consumer and representatives</w:t>
      </w:r>
      <w:r w:rsidR="009D203B" w:rsidRPr="00353C16">
        <w:rPr>
          <w:rFonts w:ascii="Arial" w:hAnsi="Arial" w:cs="Arial"/>
          <w:color w:val="auto"/>
        </w:rPr>
        <w:t xml:space="preserve"> </w:t>
      </w:r>
      <w:r w:rsidRPr="00353C16">
        <w:rPr>
          <w:rFonts w:ascii="Arial" w:hAnsi="Arial" w:cs="Arial"/>
          <w:color w:val="auto"/>
        </w:rPr>
        <w:t>provide</w:t>
      </w:r>
      <w:r w:rsidR="000C4080" w:rsidRPr="00353C16">
        <w:rPr>
          <w:rFonts w:ascii="Arial" w:hAnsi="Arial" w:cs="Arial"/>
          <w:color w:val="auto"/>
        </w:rPr>
        <w:t>d</w:t>
      </w:r>
      <w:r w:rsidRPr="00353C16">
        <w:rPr>
          <w:rFonts w:ascii="Arial" w:hAnsi="Arial" w:cs="Arial"/>
          <w:color w:val="auto"/>
        </w:rPr>
        <w:t xml:space="preserve"> examples where their feedback had been used to improve services.</w:t>
      </w:r>
      <w:r w:rsidR="00501101" w:rsidRPr="00353C16">
        <w:rPr>
          <w:rFonts w:ascii="Arial" w:hAnsi="Arial" w:cs="Arial"/>
          <w:color w:val="auto"/>
        </w:rPr>
        <w:t xml:space="preserve"> </w:t>
      </w:r>
    </w:p>
    <w:p w14:paraId="37B1EFFC" w14:textId="77777777" w:rsidR="00470AFD" w:rsidRPr="00353C16" w:rsidRDefault="00470AFD" w:rsidP="00521DEF">
      <w:pPr>
        <w:rPr>
          <w:rFonts w:ascii="Arial" w:eastAsia="Calibri" w:hAnsi="Arial" w:cs="Arial"/>
          <w:color w:val="auto"/>
        </w:rPr>
      </w:pPr>
      <w:r w:rsidRPr="00353C16">
        <w:rPr>
          <w:rFonts w:ascii="Arial" w:hAnsi="Arial" w:cs="Arial"/>
          <w:color w:val="auto"/>
        </w:rPr>
        <w:t xml:space="preserve">Staff </w:t>
      </w:r>
      <w:r w:rsidR="005C1EF1" w:rsidRPr="00353C16">
        <w:rPr>
          <w:rFonts w:ascii="Arial" w:hAnsi="Arial" w:cs="Arial"/>
          <w:color w:val="auto"/>
        </w:rPr>
        <w:t>s</w:t>
      </w:r>
      <w:r w:rsidR="00305EF2" w:rsidRPr="00353C16">
        <w:rPr>
          <w:rFonts w:ascii="Arial" w:hAnsi="Arial" w:cs="Arial"/>
          <w:color w:val="auto"/>
        </w:rPr>
        <w:t xml:space="preserve">aid consumers and representatives were supported to make complaints and </w:t>
      </w:r>
      <w:r w:rsidR="00107509" w:rsidRPr="00353C16">
        <w:rPr>
          <w:rFonts w:ascii="Arial" w:hAnsi="Arial" w:cs="Arial"/>
          <w:color w:val="auto"/>
        </w:rPr>
        <w:t xml:space="preserve">raise feedback. </w:t>
      </w:r>
      <w:r w:rsidR="00B6528D">
        <w:rPr>
          <w:rFonts w:ascii="Arial" w:hAnsi="Arial" w:cs="Arial"/>
          <w:color w:val="auto"/>
        </w:rPr>
        <w:t xml:space="preserve">Staff </w:t>
      </w:r>
      <w:r w:rsidRPr="00353C16">
        <w:rPr>
          <w:rFonts w:ascii="Arial" w:hAnsi="Arial" w:cs="Arial"/>
          <w:color w:val="auto"/>
        </w:rPr>
        <w:t>described how they address or escalate complaints, and how the information is used to make improvements</w:t>
      </w:r>
      <w:r w:rsidRPr="00353C16">
        <w:rPr>
          <w:rFonts w:ascii="Arial" w:eastAsia="Calibri" w:hAnsi="Arial" w:cs="Arial"/>
          <w:color w:val="auto"/>
        </w:rPr>
        <w:t>.</w:t>
      </w:r>
      <w:r w:rsidRPr="00353C16">
        <w:rPr>
          <w:rFonts w:ascii="Arial" w:hAnsi="Arial" w:cs="Arial"/>
          <w:color w:val="auto"/>
        </w:rPr>
        <w:t xml:space="preserve"> Staff</w:t>
      </w:r>
      <w:r w:rsidRPr="00353C16">
        <w:rPr>
          <w:rFonts w:ascii="Arial" w:eastAsia="Calibri" w:hAnsi="Arial" w:cs="Arial"/>
          <w:color w:val="auto"/>
        </w:rPr>
        <w:t xml:space="preserve"> </w:t>
      </w:r>
      <w:r w:rsidR="00E147ED" w:rsidRPr="00353C16">
        <w:rPr>
          <w:rFonts w:ascii="Arial" w:eastAsia="Calibri" w:hAnsi="Arial" w:cs="Arial"/>
          <w:color w:val="auto"/>
        </w:rPr>
        <w:t xml:space="preserve">stated </w:t>
      </w:r>
      <w:r w:rsidRPr="00353C16">
        <w:rPr>
          <w:rFonts w:ascii="Arial" w:eastAsia="Calibri" w:hAnsi="Arial" w:cs="Arial"/>
          <w:color w:val="auto"/>
        </w:rPr>
        <w:t>complaints, feedback, and open disclosure were permanent agenda items at Board, staff and clinical meetings.</w:t>
      </w:r>
    </w:p>
    <w:p w14:paraId="40505CD5" w14:textId="77777777" w:rsidR="00470AFD" w:rsidRPr="00353C16" w:rsidRDefault="000C4080" w:rsidP="00521DEF">
      <w:pPr>
        <w:spacing w:line="22" w:lineRule="atLeast"/>
        <w:rPr>
          <w:rFonts w:ascii="Arial" w:eastAsia="Calibri" w:hAnsi="Arial" w:cs="Arial"/>
          <w:color w:val="auto"/>
        </w:rPr>
      </w:pPr>
      <w:r w:rsidRPr="00353C16">
        <w:rPr>
          <w:rFonts w:ascii="Arial" w:hAnsi="Arial" w:cs="Arial"/>
          <w:color w:val="auto"/>
        </w:rPr>
        <w:t>D</w:t>
      </w:r>
      <w:r w:rsidR="00470AFD" w:rsidRPr="00353C16">
        <w:rPr>
          <w:rFonts w:ascii="Arial" w:hAnsi="Arial" w:cs="Arial"/>
          <w:color w:val="auto"/>
        </w:rPr>
        <w:t>ual language feedback and complaints forms, a complaints and feedback box and posters to assist consumers and staff with raising concerns and complaints, including to external bodies</w:t>
      </w:r>
      <w:r w:rsidRPr="00353C16">
        <w:rPr>
          <w:rFonts w:ascii="Arial" w:hAnsi="Arial" w:cs="Arial"/>
          <w:color w:val="auto"/>
        </w:rPr>
        <w:t xml:space="preserve"> were available</w:t>
      </w:r>
      <w:r w:rsidR="00470AFD" w:rsidRPr="00353C16">
        <w:rPr>
          <w:rFonts w:ascii="Arial" w:hAnsi="Arial" w:cs="Arial"/>
          <w:color w:val="auto"/>
        </w:rPr>
        <w:t xml:space="preserve">. </w:t>
      </w:r>
      <w:r w:rsidR="00470AFD" w:rsidRPr="00353C16">
        <w:rPr>
          <w:rFonts w:ascii="Arial" w:eastAsia="Calibri" w:hAnsi="Arial" w:cs="Arial"/>
          <w:color w:val="auto"/>
        </w:rPr>
        <w:t xml:space="preserve">The </w:t>
      </w:r>
      <w:r w:rsidRPr="00353C16">
        <w:rPr>
          <w:rFonts w:ascii="Arial" w:eastAsia="Calibri" w:hAnsi="Arial" w:cs="Arial"/>
          <w:color w:val="auto"/>
        </w:rPr>
        <w:t xml:space="preserve">consumer </w:t>
      </w:r>
      <w:r w:rsidR="00470AFD" w:rsidRPr="00353C16">
        <w:rPr>
          <w:rFonts w:ascii="Arial" w:eastAsia="Calibri" w:hAnsi="Arial" w:cs="Arial"/>
          <w:color w:val="auto"/>
        </w:rPr>
        <w:t>information pack contained information on how and where to make complaints both internal</w:t>
      </w:r>
      <w:r w:rsidRPr="00353C16">
        <w:rPr>
          <w:rFonts w:ascii="Arial" w:eastAsia="Calibri" w:hAnsi="Arial" w:cs="Arial"/>
          <w:color w:val="auto"/>
        </w:rPr>
        <w:t>ly</w:t>
      </w:r>
      <w:r w:rsidR="00470AFD" w:rsidRPr="00353C16">
        <w:rPr>
          <w:rFonts w:ascii="Arial" w:eastAsia="Calibri" w:hAnsi="Arial" w:cs="Arial"/>
          <w:color w:val="auto"/>
        </w:rPr>
        <w:t xml:space="preserve"> and external</w:t>
      </w:r>
      <w:r w:rsidRPr="00353C16">
        <w:rPr>
          <w:rFonts w:ascii="Arial" w:eastAsia="Calibri" w:hAnsi="Arial" w:cs="Arial"/>
          <w:color w:val="auto"/>
        </w:rPr>
        <w:t>ly</w:t>
      </w:r>
      <w:r w:rsidR="00470AFD" w:rsidRPr="00353C16">
        <w:rPr>
          <w:rFonts w:ascii="Arial" w:eastAsia="Calibri" w:hAnsi="Arial" w:cs="Arial"/>
          <w:color w:val="auto"/>
        </w:rPr>
        <w:t>; t</w:t>
      </w:r>
      <w:r w:rsidR="00353C16" w:rsidRPr="00353C16">
        <w:rPr>
          <w:rFonts w:ascii="Arial" w:eastAsia="Calibri" w:hAnsi="Arial" w:cs="Arial"/>
          <w:color w:val="auto"/>
        </w:rPr>
        <w:t>he Charter of Aged Care Rights poster, translated in Vietnamese was available in every consumer’s room and in reception</w:t>
      </w:r>
      <w:r w:rsidR="00470AFD" w:rsidRPr="00353C16">
        <w:rPr>
          <w:rFonts w:ascii="Arial" w:eastAsia="Calibri" w:hAnsi="Arial" w:cs="Arial"/>
          <w:color w:val="auto"/>
        </w:rPr>
        <w:t xml:space="preserve">. Advocacy </w:t>
      </w:r>
      <w:r w:rsidRPr="00353C16">
        <w:rPr>
          <w:rFonts w:ascii="Arial" w:eastAsia="Calibri" w:hAnsi="Arial" w:cs="Arial"/>
          <w:color w:val="auto"/>
        </w:rPr>
        <w:t xml:space="preserve">service </w:t>
      </w:r>
      <w:r w:rsidR="00470AFD" w:rsidRPr="00353C16">
        <w:rPr>
          <w:rFonts w:ascii="Arial" w:eastAsia="Calibri" w:hAnsi="Arial" w:cs="Arial"/>
          <w:color w:val="auto"/>
        </w:rPr>
        <w:t>information was available in both English and Vietnamese.</w:t>
      </w:r>
    </w:p>
    <w:p w14:paraId="66063064" w14:textId="77777777" w:rsidR="00470AFD" w:rsidRPr="00353C16" w:rsidRDefault="00470AFD" w:rsidP="00521DEF">
      <w:pPr>
        <w:spacing w:line="22" w:lineRule="atLeast"/>
        <w:rPr>
          <w:rFonts w:ascii="Arial" w:hAnsi="Arial" w:cs="Arial"/>
          <w:color w:val="auto"/>
        </w:rPr>
      </w:pPr>
      <w:r w:rsidRPr="00353C16">
        <w:rPr>
          <w:rFonts w:ascii="Arial" w:eastAsia="Arial" w:hAnsi="Arial" w:cs="Arial"/>
          <w:color w:val="auto"/>
        </w:rPr>
        <w:t xml:space="preserve">The service’s Continuous Improvement (CI) </w:t>
      </w:r>
      <w:r w:rsidR="00353C16" w:rsidRPr="00353C16">
        <w:rPr>
          <w:rFonts w:ascii="Arial" w:eastAsia="Arial" w:hAnsi="Arial" w:cs="Arial"/>
          <w:color w:val="auto"/>
        </w:rPr>
        <w:t>plan</w:t>
      </w:r>
      <w:r w:rsidR="000C4080" w:rsidRPr="00353C16">
        <w:rPr>
          <w:rFonts w:ascii="Arial" w:eastAsia="Arial" w:hAnsi="Arial" w:cs="Arial"/>
          <w:color w:val="auto"/>
        </w:rPr>
        <w:t xml:space="preserve"> </w:t>
      </w:r>
      <w:r w:rsidRPr="00353C16">
        <w:rPr>
          <w:rFonts w:ascii="Arial" w:eastAsia="Arial" w:hAnsi="Arial" w:cs="Arial"/>
          <w:color w:val="auto"/>
        </w:rPr>
        <w:t>demonstrated complaints, feedback, suggestions and incidents had been documented, along with planned improvement actions, dedicated timeframes and evaluation notes.</w:t>
      </w:r>
    </w:p>
    <w:p w14:paraId="167B6471" w14:textId="77777777" w:rsidR="00E206F2" w:rsidRPr="00B65A31" w:rsidRDefault="003C3B5A" w:rsidP="00EC368A">
      <w:pPr>
        <w:rPr>
          <w:rFonts w:ascii="Arial" w:hAnsi="Arial" w:cs="Arial"/>
        </w:rPr>
      </w:pPr>
      <w:r w:rsidRPr="00B65A31">
        <w:rPr>
          <w:rFonts w:ascii="Arial" w:hAnsi="Arial" w:cs="Arial"/>
          <w:color w:val="FF0000"/>
        </w:rPr>
        <w:br w:type="page"/>
      </w:r>
      <w:r w:rsidR="00E206F2" w:rsidRPr="00B65A31">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65A31" w14:paraId="2346C45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6C8FD0C" w14:textId="77777777" w:rsidR="00C9354C" w:rsidRPr="00B65A31" w:rsidRDefault="00C9354C" w:rsidP="002D5918">
            <w:pPr>
              <w:spacing w:before="0" w:after="120" w:line="22" w:lineRule="atLeast"/>
              <w:rPr>
                <w:rFonts w:ascii="Arial" w:hAnsi="Arial" w:cs="Arial"/>
              </w:rPr>
            </w:pPr>
            <w:r w:rsidRPr="00B65A31">
              <w:rPr>
                <w:rFonts w:ascii="Arial" w:hAnsi="Arial" w:cs="Arial"/>
              </w:rPr>
              <w:t>Human resources</w:t>
            </w:r>
          </w:p>
        </w:tc>
        <w:tc>
          <w:tcPr>
            <w:tcW w:w="0" w:type="auto"/>
          </w:tcPr>
          <w:p w14:paraId="37A07F77" w14:textId="77777777" w:rsidR="00C9354C" w:rsidRPr="0079674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717E3">
              <w:rPr>
                <w:rFonts w:ascii="Arial" w:hAnsi="Arial" w:cs="Arial"/>
              </w:rPr>
              <w:t>Compliant</w:t>
            </w:r>
          </w:p>
        </w:tc>
      </w:tr>
      <w:tr w:rsidR="00C9354C" w:rsidRPr="00B65A31" w14:paraId="29F6D89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CE7C5E0" w14:textId="77777777" w:rsidR="00C9354C" w:rsidRPr="00B65A31" w:rsidRDefault="00C9354C" w:rsidP="002D5918">
            <w:pPr>
              <w:spacing w:line="22" w:lineRule="atLeast"/>
              <w:rPr>
                <w:rFonts w:ascii="Arial" w:hAnsi="Arial" w:cs="Arial"/>
                <w:color w:val="auto"/>
              </w:rPr>
            </w:pPr>
            <w:r w:rsidRPr="00B65A31">
              <w:rPr>
                <w:rFonts w:ascii="Arial" w:hAnsi="Arial" w:cs="Arial"/>
                <w:color w:val="auto"/>
              </w:rPr>
              <w:t>Requirement 7(3)(a)</w:t>
            </w:r>
          </w:p>
        </w:tc>
        <w:tc>
          <w:tcPr>
            <w:tcW w:w="0" w:type="auto"/>
            <w:tcBorders>
              <w:right w:val="single" w:sz="4" w:space="0" w:color="auto"/>
            </w:tcBorders>
          </w:tcPr>
          <w:p w14:paraId="129F1505" w14:textId="77777777" w:rsidR="00C9354C" w:rsidRPr="00B65A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BF610FE" w14:textId="77777777" w:rsidR="00C9354C" w:rsidRPr="00796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E70F43" w:rsidRPr="00B65A31" w14:paraId="4218B2B4" w14:textId="77777777" w:rsidTr="009C2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0A7B8" w14:textId="77777777" w:rsidR="00E70F43" w:rsidRPr="00B65A31" w:rsidRDefault="00E70F43" w:rsidP="00E70F43">
            <w:pPr>
              <w:spacing w:line="22" w:lineRule="atLeast"/>
              <w:rPr>
                <w:rFonts w:ascii="Arial" w:hAnsi="Arial" w:cs="Arial"/>
                <w:color w:val="auto"/>
              </w:rPr>
            </w:pPr>
            <w:r w:rsidRPr="00B65A31">
              <w:rPr>
                <w:rFonts w:ascii="Arial" w:hAnsi="Arial" w:cs="Arial"/>
                <w:color w:val="auto"/>
              </w:rPr>
              <w:t>Requirement 7(3)(b)</w:t>
            </w:r>
          </w:p>
        </w:tc>
        <w:tc>
          <w:tcPr>
            <w:tcW w:w="0" w:type="auto"/>
            <w:tcBorders>
              <w:right w:val="single" w:sz="4" w:space="0" w:color="auto"/>
            </w:tcBorders>
          </w:tcPr>
          <w:p w14:paraId="2E8F2FE3" w14:textId="77777777" w:rsidR="00E70F43" w:rsidRPr="00B65A31" w:rsidRDefault="00E70F43" w:rsidP="00E70F4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462CDCA0" w14:textId="77777777" w:rsidR="00E70F43" w:rsidRPr="00796748" w:rsidRDefault="00E70F43" w:rsidP="00E70F4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E70F43" w:rsidRPr="00B65A31" w14:paraId="18F0800A" w14:textId="77777777" w:rsidTr="009C2E50">
        <w:tc>
          <w:tcPr>
            <w:cnfStyle w:val="001000000000" w:firstRow="0" w:lastRow="0" w:firstColumn="1" w:lastColumn="0" w:oddVBand="0" w:evenVBand="0" w:oddHBand="0" w:evenHBand="0" w:firstRowFirstColumn="0" w:firstRowLastColumn="0" w:lastRowFirstColumn="0" w:lastRowLastColumn="0"/>
            <w:tcW w:w="0" w:type="auto"/>
          </w:tcPr>
          <w:p w14:paraId="488C6F4B" w14:textId="77777777" w:rsidR="00E70F43" w:rsidRPr="00B65A31" w:rsidRDefault="00E70F43" w:rsidP="00E70F43">
            <w:pPr>
              <w:spacing w:line="22" w:lineRule="atLeast"/>
              <w:rPr>
                <w:rFonts w:ascii="Arial" w:hAnsi="Arial" w:cs="Arial"/>
                <w:color w:val="auto"/>
              </w:rPr>
            </w:pPr>
            <w:r w:rsidRPr="00B65A31">
              <w:rPr>
                <w:rFonts w:ascii="Arial" w:hAnsi="Arial" w:cs="Arial"/>
                <w:color w:val="auto"/>
              </w:rPr>
              <w:t>Requirement 7(3)(c)</w:t>
            </w:r>
          </w:p>
        </w:tc>
        <w:tc>
          <w:tcPr>
            <w:tcW w:w="0" w:type="auto"/>
            <w:tcBorders>
              <w:right w:val="single" w:sz="4" w:space="0" w:color="auto"/>
            </w:tcBorders>
          </w:tcPr>
          <w:p w14:paraId="4E966A29" w14:textId="77777777" w:rsidR="00E70F43" w:rsidRPr="00B65A31" w:rsidRDefault="00E70F43" w:rsidP="00E70F4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7B737F88" w14:textId="77777777" w:rsidR="00E70F43" w:rsidRPr="00796748" w:rsidRDefault="00E70F43" w:rsidP="00E70F4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E70F43" w:rsidRPr="00B65A31" w14:paraId="35D0A4F4" w14:textId="77777777" w:rsidTr="009C2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CCE62" w14:textId="77777777" w:rsidR="00E70F43" w:rsidRPr="00B65A31" w:rsidRDefault="00E70F43" w:rsidP="00E70F43">
            <w:pPr>
              <w:spacing w:line="22" w:lineRule="atLeast"/>
              <w:rPr>
                <w:rFonts w:ascii="Arial" w:hAnsi="Arial" w:cs="Arial"/>
                <w:color w:val="auto"/>
              </w:rPr>
            </w:pPr>
            <w:r w:rsidRPr="00B65A31">
              <w:rPr>
                <w:rFonts w:ascii="Arial" w:hAnsi="Arial" w:cs="Arial"/>
                <w:color w:val="auto"/>
              </w:rPr>
              <w:t>Requirement 7(3)(d)</w:t>
            </w:r>
          </w:p>
        </w:tc>
        <w:tc>
          <w:tcPr>
            <w:tcW w:w="0" w:type="auto"/>
            <w:tcBorders>
              <w:right w:val="single" w:sz="4" w:space="0" w:color="auto"/>
            </w:tcBorders>
          </w:tcPr>
          <w:p w14:paraId="32365BC5" w14:textId="77777777" w:rsidR="00E70F43" w:rsidRPr="00B65A31" w:rsidRDefault="00E70F43" w:rsidP="00E70F4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6A6B6A0F" w14:textId="77777777" w:rsidR="00E70F43" w:rsidRPr="00796748" w:rsidRDefault="00E70F43" w:rsidP="00E70F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E70F43" w:rsidRPr="00B65A31" w14:paraId="536A62C9" w14:textId="77777777" w:rsidTr="009C2E50">
        <w:tc>
          <w:tcPr>
            <w:cnfStyle w:val="001000000000" w:firstRow="0" w:lastRow="0" w:firstColumn="1" w:lastColumn="0" w:oddVBand="0" w:evenVBand="0" w:oddHBand="0" w:evenHBand="0" w:firstRowFirstColumn="0" w:firstRowLastColumn="0" w:lastRowFirstColumn="0" w:lastRowLastColumn="0"/>
            <w:tcW w:w="0" w:type="auto"/>
          </w:tcPr>
          <w:p w14:paraId="205506E0" w14:textId="77777777" w:rsidR="00E70F43" w:rsidRPr="00B65A31" w:rsidRDefault="00E70F43" w:rsidP="00E70F43">
            <w:pPr>
              <w:spacing w:line="22" w:lineRule="atLeast"/>
              <w:rPr>
                <w:rFonts w:ascii="Arial" w:hAnsi="Arial" w:cs="Arial"/>
                <w:color w:val="auto"/>
              </w:rPr>
            </w:pPr>
            <w:r w:rsidRPr="00B65A31">
              <w:rPr>
                <w:rFonts w:ascii="Arial" w:hAnsi="Arial" w:cs="Arial"/>
                <w:color w:val="auto"/>
              </w:rPr>
              <w:t>Requirement 7(3)(e)</w:t>
            </w:r>
          </w:p>
        </w:tc>
        <w:tc>
          <w:tcPr>
            <w:tcW w:w="0" w:type="auto"/>
            <w:tcBorders>
              <w:right w:val="single" w:sz="4" w:space="0" w:color="auto"/>
            </w:tcBorders>
          </w:tcPr>
          <w:p w14:paraId="78F577DE" w14:textId="77777777" w:rsidR="00E70F43" w:rsidRPr="00B65A31" w:rsidRDefault="00E70F43" w:rsidP="00E70F4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C047E33" w14:textId="77777777" w:rsidR="00E70F43" w:rsidRPr="00796748" w:rsidRDefault="00E70F43" w:rsidP="00E70F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335CA764" w14:textId="77777777" w:rsidR="00E206F2" w:rsidRPr="00B65A31" w:rsidRDefault="00E206F2" w:rsidP="001D79BB">
      <w:pPr>
        <w:pStyle w:val="Heading2"/>
        <w:spacing w:before="120" w:after="120" w:line="22" w:lineRule="atLeast"/>
        <w:rPr>
          <w:rFonts w:ascii="Arial" w:hAnsi="Arial" w:cs="Arial"/>
        </w:rPr>
      </w:pPr>
      <w:r w:rsidRPr="00B65A31">
        <w:rPr>
          <w:rFonts w:ascii="Arial" w:hAnsi="Arial" w:cs="Arial"/>
        </w:rPr>
        <w:t>Findings</w:t>
      </w:r>
    </w:p>
    <w:p w14:paraId="048E702A" w14:textId="77777777" w:rsidR="00F579D7" w:rsidRPr="00353C16" w:rsidRDefault="00F579D7" w:rsidP="00521DEF">
      <w:pPr>
        <w:rPr>
          <w:rFonts w:ascii="Arial" w:hAnsi="Arial" w:cs="Arial"/>
          <w:color w:val="auto"/>
        </w:rPr>
      </w:pPr>
      <w:r w:rsidRPr="00B65A31">
        <w:rPr>
          <w:rFonts w:ascii="Arial" w:eastAsia="Calibri" w:hAnsi="Arial" w:cs="Arial"/>
          <w:color w:val="auto"/>
        </w:rPr>
        <w:t>Consumers considered they received quality care and services when they need them and from people who are</w:t>
      </w:r>
      <w:r w:rsidRPr="00B65A31">
        <w:rPr>
          <w:rFonts w:ascii="Arial" w:eastAsia="Calibri" w:hAnsi="Arial" w:cs="Arial"/>
        </w:rPr>
        <w:t xml:space="preserve"> capable, caring</w:t>
      </w:r>
      <w:r w:rsidRPr="00B65A31">
        <w:rPr>
          <w:rFonts w:ascii="Arial" w:hAnsi="Arial" w:cs="Arial"/>
        </w:rPr>
        <w:t xml:space="preserve">, and qualified to perform their roles. </w:t>
      </w:r>
      <w:r w:rsidRPr="00B65A31">
        <w:rPr>
          <w:rFonts w:ascii="Arial" w:hAnsi="Arial" w:cs="Arial"/>
          <w:color w:val="auto"/>
        </w:rPr>
        <w:t xml:space="preserve">Consumers and representatives said there were enough staff to meet their </w:t>
      </w:r>
      <w:r w:rsidRPr="00353C16">
        <w:rPr>
          <w:rFonts w:ascii="Arial" w:hAnsi="Arial" w:cs="Arial"/>
          <w:color w:val="auto"/>
        </w:rPr>
        <w:t xml:space="preserve">care </w:t>
      </w:r>
      <w:r w:rsidR="00A83902" w:rsidRPr="00353C16">
        <w:rPr>
          <w:rFonts w:ascii="Arial" w:hAnsi="Arial" w:cs="Arial"/>
          <w:color w:val="auto"/>
        </w:rPr>
        <w:t xml:space="preserve">and support </w:t>
      </w:r>
      <w:r w:rsidRPr="00353C16">
        <w:rPr>
          <w:rFonts w:ascii="Arial" w:hAnsi="Arial" w:cs="Arial"/>
          <w:color w:val="auto"/>
        </w:rPr>
        <w:t xml:space="preserve">needs. </w:t>
      </w:r>
    </w:p>
    <w:p w14:paraId="67719DA6" w14:textId="77777777" w:rsidR="00F579D7" w:rsidRPr="00B65A31" w:rsidRDefault="00F579D7" w:rsidP="00521DEF">
      <w:pPr>
        <w:spacing w:line="22" w:lineRule="atLeast"/>
        <w:rPr>
          <w:rFonts w:ascii="Arial" w:eastAsia="Arial" w:hAnsi="Arial" w:cs="Arial"/>
        </w:rPr>
      </w:pPr>
      <w:r w:rsidRPr="00353C16">
        <w:rPr>
          <w:rFonts w:ascii="Arial" w:hAnsi="Arial" w:cs="Arial"/>
          <w:color w:val="auto"/>
        </w:rPr>
        <w:t xml:space="preserve">Staff were observed to be available, were not rushed and had time for their </w:t>
      </w:r>
      <w:r w:rsidRPr="00B65A31">
        <w:rPr>
          <w:rFonts w:ascii="Arial" w:hAnsi="Arial" w:cs="Arial"/>
        </w:rPr>
        <w:t xml:space="preserve">tasks. </w:t>
      </w:r>
      <w:r w:rsidRPr="00B65A31">
        <w:rPr>
          <w:rFonts w:ascii="Arial" w:eastAsia="Arial" w:hAnsi="Arial" w:cs="Arial"/>
        </w:rPr>
        <w:t xml:space="preserve">Annual mandatory training and competency assessments, including medication competencies, manual handling, fire and evacuation training and infection control practices were completed and documented. </w:t>
      </w:r>
    </w:p>
    <w:p w14:paraId="0CB9D175" w14:textId="77777777" w:rsidR="00F579D7" w:rsidRPr="00B65A31" w:rsidRDefault="00F579D7" w:rsidP="00521DEF">
      <w:pPr>
        <w:rPr>
          <w:rFonts w:ascii="Arial" w:hAnsi="Arial" w:cs="Arial"/>
          <w:color w:val="auto"/>
        </w:rPr>
      </w:pPr>
      <w:r w:rsidRPr="00B65A31">
        <w:rPr>
          <w:rFonts w:ascii="Arial" w:eastAsia="Arial" w:hAnsi="Arial" w:cs="Arial"/>
        </w:rPr>
        <w:t xml:space="preserve">Staff were able to describe the mandatory training they had completed, and advised if there was an identified need for further training it was available. </w:t>
      </w:r>
      <w:r w:rsidRPr="00B65A31">
        <w:rPr>
          <w:rFonts w:ascii="Arial" w:hAnsi="Arial" w:cs="Arial"/>
          <w:color w:val="auto"/>
        </w:rPr>
        <w:t xml:space="preserve">Staff understood the annual performance appraisal process and management confirmed the service undertook annual performance appraisals. </w:t>
      </w:r>
    </w:p>
    <w:p w14:paraId="4FA53B69" w14:textId="77777777" w:rsidR="00F579D7" w:rsidRPr="00B65A31" w:rsidRDefault="00F579D7" w:rsidP="00521DEF">
      <w:pPr>
        <w:spacing w:line="22" w:lineRule="atLeast"/>
        <w:rPr>
          <w:rFonts w:ascii="Arial" w:eastAsia="Arial" w:hAnsi="Arial" w:cs="Arial"/>
        </w:rPr>
      </w:pPr>
      <w:r w:rsidRPr="00B65A31">
        <w:rPr>
          <w:rFonts w:ascii="Arial" w:eastAsia="Arial" w:hAnsi="Arial" w:cs="Arial"/>
        </w:rPr>
        <w:t xml:space="preserve">The organisation had a suite of documented policies and procedures which guide management of the workforce, the selection and recruitment of staff, orientation and probationary processes, monitoring of staff performance and the performance management of staff when issues were identified in performance. </w:t>
      </w:r>
    </w:p>
    <w:p w14:paraId="10E5170B" w14:textId="77777777" w:rsidR="00075367" w:rsidRPr="00B65A31" w:rsidRDefault="003C3B5A" w:rsidP="00EC368A">
      <w:pPr>
        <w:rPr>
          <w:rFonts w:ascii="Arial" w:hAnsi="Arial" w:cs="Arial"/>
        </w:rPr>
      </w:pPr>
      <w:r w:rsidRPr="00B65A31">
        <w:rPr>
          <w:rFonts w:ascii="Arial" w:hAnsi="Arial" w:cs="Arial"/>
          <w:color w:val="FF0000"/>
        </w:rPr>
        <w:br w:type="page"/>
      </w:r>
      <w:r w:rsidR="00075367" w:rsidRPr="00B65A31">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65A31" w14:paraId="1D16B564"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FB1CA0D" w14:textId="77777777" w:rsidR="00C9354C" w:rsidRPr="00B65A31" w:rsidRDefault="00C9354C" w:rsidP="002D5918">
            <w:pPr>
              <w:spacing w:before="0" w:after="120" w:line="22" w:lineRule="atLeast"/>
              <w:rPr>
                <w:rFonts w:ascii="Arial" w:hAnsi="Arial" w:cs="Arial"/>
              </w:rPr>
            </w:pPr>
            <w:r w:rsidRPr="00B65A31">
              <w:rPr>
                <w:rFonts w:ascii="Arial" w:hAnsi="Arial" w:cs="Arial"/>
              </w:rPr>
              <w:t>Organisational governance</w:t>
            </w:r>
          </w:p>
        </w:tc>
        <w:tc>
          <w:tcPr>
            <w:tcW w:w="1840" w:type="dxa"/>
          </w:tcPr>
          <w:p w14:paraId="22A13263" w14:textId="77777777" w:rsidR="00C9354C" w:rsidRPr="0079674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717E3">
              <w:rPr>
                <w:rFonts w:ascii="Arial" w:hAnsi="Arial" w:cs="Arial"/>
              </w:rPr>
              <w:t>Compliant</w:t>
            </w:r>
          </w:p>
        </w:tc>
      </w:tr>
      <w:tr w:rsidR="00C9354C" w:rsidRPr="00B65A31" w14:paraId="6D05248B"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0B39845D" w14:textId="77777777" w:rsidR="00C9354C" w:rsidRPr="00B65A31" w:rsidRDefault="00C9354C" w:rsidP="002D5918">
            <w:pPr>
              <w:spacing w:line="22" w:lineRule="atLeast"/>
              <w:rPr>
                <w:rFonts w:ascii="Arial" w:hAnsi="Arial" w:cs="Arial"/>
                <w:color w:val="auto"/>
              </w:rPr>
            </w:pPr>
            <w:r w:rsidRPr="00B65A31">
              <w:rPr>
                <w:rFonts w:ascii="Arial" w:hAnsi="Arial" w:cs="Arial"/>
                <w:color w:val="auto"/>
              </w:rPr>
              <w:t>Requirement 8(3)(a)</w:t>
            </w:r>
          </w:p>
        </w:tc>
        <w:tc>
          <w:tcPr>
            <w:tcW w:w="6663" w:type="dxa"/>
            <w:tcBorders>
              <w:right w:val="single" w:sz="4" w:space="0" w:color="auto"/>
            </w:tcBorders>
          </w:tcPr>
          <w:p w14:paraId="38979EC1" w14:textId="77777777" w:rsidR="00C9354C" w:rsidRPr="00B65A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BB22A15" w14:textId="77777777" w:rsidR="00C9354C" w:rsidRPr="007967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B2DCA" w:rsidRPr="00B65A31" w14:paraId="6B742D1A" w14:textId="77777777" w:rsidTr="00437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57DC2F" w14:textId="77777777" w:rsidR="00DB2DCA" w:rsidRPr="00B65A31" w:rsidRDefault="00DB2DCA" w:rsidP="00DB2DCA">
            <w:pPr>
              <w:spacing w:line="22" w:lineRule="atLeast"/>
              <w:rPr>
                <w:rFonts w:ascii="Arial" w:hAnsi="Arial" w:cs="Arial"/>
                <w:color w:val="auto"/>
              </w:rPr>
            </w:pPr>
            <w:r w:rsidRPr="00B65A31">
              <w:rPr>
                <w:rFonts w:ascii="Arial" w:hAnsi="Arial" w:cs="Arial"/>
                <w:color w:val="auto"/>
              </w:rPr>
              <w:t>Requirement 8(3)(b)</w:t>
            </w:r>
          </w:p>
        </w:tc>
        <w:tc>
          <w:tcPr>
            <w:tcW w:w="6663" w:type="dxa"/>
            <w:tcBorders>
              <w:right w:val="single" w:sz="4" w:space="0" w:color="auto"/>
            </w:tcBorders>
          </w:tcPr>
          <w:p w14:paraId="3AA6E24C" w14:textId="77777777" w:rsidR="00DB2DCA" w:rsidRPr="00B65A31" w:rsidRDefault="00DB2DCA" w:rsidP="00DB2DC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2F4454C1" w14:textId="77777777" w:rsidR="00DB2DCA" w:rsidRPr="00796748" w:rsidRDefault="00DB2DCA" w:rsidP="00DB2DC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B2DCA" w:rsidRPr="00B65A31" w14:paraId="4A8C51D0" w14:textId="77777777" w:rsidTr="00437453">
        <w:tc>
          <w:tcPr>
            <w:cnfStyle w:val="001000000000" w:firstRow="0" w:lastRow="0" w:firstColumn="1" w:lastColumn="0" w:oddVBand="0" w:evenVBand="0" w:oddHBand="0" w:evenHBand="0" w:firstRowFirstColumn="0" w:firstRowLastColumn="0" w:lastRowFirstColumn="0" w:lastRowLastColumn="0"/>
            <w:tcW w:w="1701" w:type="dxa"/>
          </w:tcPr>
          <w:p w14:paraId="62F3391A" w14:textId="77777777" w:rsidR="00DB2DCA" w:rsidRPr="00B65A31" w:rsidRDefault="00DB2DCA" w:rsidP="00DB2DCA">
            <w:pPr>
              <w:spacing w:line="22" w:lineRule="atLeast"/>
              <w:rPr>
                <w:rFonts w:ascii="Arial" w:hAnsi="Arial" w:cs="Arial"/>
                <w:color w:val="auto"/>
              </w:rPr>
            </w:pPr>
            <w:r w:rsidRPr="00B65A31">
              <w:rPr>
                <w:rFonts w:ascii="Arial" w:hAnsi="Arial" w:cs="Arial"/>
                <w:color w:val="auto"/>
              </w:rPr>
              <w:t>Requirement 8(3)(c)</w:t>
            </w:r>
          </w:p>
        </w:tc>
        <w:tc>
          <w:tcPr>
            <w:tcW w:w="6663" w:type="dxa"/>
            <w:tcBorders>
              <w:right w:val="single" w:sz="4" w:space="0" w:color="auto"/>
            </w:tcBorders>
          </w:tcPr>
          <w:p w14:paraId="27E281A0" w14:textId="77777777" w:rsidR="00DB2DCA" w:rsidRPr="00B65A31" w:rsidRDefault="00DB2DCA" w:rsidP="00DB2DC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Effective organisation wide governance systems relating to the following:</w:t>
            </w:r>
          </w:p>
          <w:p w14:paraId="37938F2C" w14:textId="77777777" w:rsidR="00DB2DCA" w:rsidRPr="00B65A31" w:rsidRDefault="00DB2DCA" w:rsidP="00DB2DC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information management;</w:t>
            </w:r>
          </w:p>
          <w:p w14:paraId="32E85FBB" w14:textId="77777777" w:rsidR="00DB2DCA" w:rsidRPr="00B65A31" w:rsidRDefault="00DB2DCA" w:rsidP="00DB2DC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continuous improvement;</w:t>
            </w:r>
          </w:p>
          <w:p w14:paraId="17AD4D1F" w14:textId="77777777" w:rsidR="00DB2DCA" w:rsidRPr="00B65A31" w:rsidRDefault="00DB2DCA" w:rsidP="00DB2DC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financial governance;</w:t>
            </w:r>
          </w:p>
          <w:p w14:paraId="6E745CF9" w14:textId="77777777" w:rsidR="00DB2DCA" w:rsidRPr="00B65A31" w:rsidRDefault="00DB2DCA" w:rsidP="00DB2DC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workforce governance, including the assignment of clear responsibilities and accountabilities;</w:t>
            </w:r>
          </w:p>
          <w:p w14:paraId="011FBDF0" w14:textId="77777777" w:rsidR="00DB2DCA" w:rsidRPr="00B65A31" w:rsidRDefault="00DB2DCA" w:rsidP="00DB2DC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regulatory compliance;</w:t>
            </w:r>
          </w:p>
          <w:p w14:paraId="39C64EDE" w14:textId="77777777" w:rsidR="00DB2DCA" w:rsidRPr="00B65A31" w:rsidRDefault="00DB2DCA" w:rsidP="00DB2DC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feedback and complaints.</w:t>
            </w:r>
          </w:p>
        </w:tc>
        <w:tc>
          <w:tcPr>
            <w:tcW w:w="1840" w:type="dxa"/>
            <w:tcBorders>
              <w:left w:val="single" w:sz="4" w:space="0" w:color="auto"/>
            </w:tcBorders>
            <w:vAlign w:val="top"/>
          </w:tcPr>
          <w:p w14:paraId="07CC7AB6" w14:textId="77777777" w:rsidR="00DB2DCA" w:rsidRPr="00796748" w:rsidRDefault="00DB2DCA" w:rsidP="00DB2DC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B2DCA" w:rsidRPr="00B65A31" w14:paraId="4605103D" w14:textId="77777777" w:rsidTr="004374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2B6D29" w14:textId="77777777" w:rsidR="00DB2DCA" w:rsidRPr="00B65A31" w:rsidRDefault="00DB2DCA" w:rsidP="00DB2DCA">
            <w:pPr>
              <w:spacing w:line="22" w:lineRule="atLeast"/>
              <w:rPr>
                <w:rFonts w:ascii="Arial" w:hAnsi="Arial" w:cs="Arial"/>
                <w:color w:val="auto"/>
              </w:rPr>
            </w:pPr>
            <w:r w:rsidRPr="00B65A31">
              <w:rPr>
                <w:rFonts w:ascii="Arial" w:hAnsi="Arial" w:cs="Arial"/>
                <w:color w:val="auto"/>
              </w:rPr>
              <w:t>Requirement 8(3)(d)</w:t>
            </w:r>
          </w:p>
        </w:tc>
        <w:tc>
          <w:tcPr>
            <w:tcW w:w="6663" w:type="dxa"/>
            <w:tcBorders>
              <w:right w:val="single" w:sz="4" w:space="0" w:color="auto"/>
            </w:tcBorders>
          </w:tcPr>
          <w:p w14:paraId="11077425" w14:textId="77777777" w:rsidR="00DB2DCA" w:rsidRPr="00B65A31" w:rsidRDefault="00DB2DCA" w:rsidP="00DB2DC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Effective risk management systems and practices, including but not limited to the following:</w:t>
            </w:r>
          </w:p>
          <w:p w14:paraId="65FF7666" w14:textId="77777777" w:rsidR="00DB2DCA" w:rsidRPr="00B65A31" w:rsidRDefault="00DB2DCA" w:rsidP="00DB2DC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managing high impact or high prevalence risks associated with the care of consumers;</w:t>
            </w:r>
          </w:p>
          <w:p w14:paraId="146E016C" w14:textId="77777777" w:rsidR="00DB2DCA" w:rsidRPr="00B65A31" w:rsidRDefault="00DB2DCA" w:rsidP="00DB2DC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identifying and responding to abuse and neglect of consumers;</w:t>
            </w:r>
          </w:p>
          <w:p w14:paraId="5B3941F5" w14:textId="77777777" w:rsidR="00DB2DCA" w:rsidRPr="00B65A31" w:rsidRDefault="00DB2DCA" w:rsidP="00DB2DC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supporting consumers to live the best life they can</w:t>
            </w:r>
          </w:p>
          <w:p w14:paraId="3EA436E9" w14:textId="77777777" w:rsidR="00DB2DCA" w:rsidRPr="00B65A31" w:rsidRDefault="00DB2DCA" w:rsidP="00DB2DC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65A31">
              <w:rPr>
                <w:rFonts w:ascii="Arial" w:hAnsi="Arial" w:cs="Arial"/>
              </w:rPr>
              <w:t>managing and preventing incidents, including the use of an incident management system.</w:t>
            </w:r>
          </w:p>
        </w:tc>
        <w:tc>
          <w:tcPr>
            <w:tcW w:w="1840" w:type="dxa"/>
            <w:tcBorders>
              <w:left w:val="single" w:sz="4" w:space="0" w:color="auto"/>
            </w:tcBorders>
            <w:vAlign w:val="top"/>
          </w:tcPr>
          <w:p w14:paraId="3CDB597E" w14:textId="77777777" w:rsidR="00DB2DCA" w:rsidRPr="00796748" w:rsidRDefault="00DB2DCA" w:rsidP="00DB2DC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6748">
              <w:rPr>
                <w:rFonts w:ascii="Arial" w:hAnsi="Arial" w:cs="Arial"/>
                <w:color w:val="auto"/>
              </w:rPr>
              <w:t>Compliant</w:t>
            </w:r>
          </w:p>
        </w:tc>
      </w:tr>
      <w:tr w:rsidR="00DB2DCA" w:rsidRPr="00B65A31" w14:paraId="24AC9CAC" w14:textId="77777777" w:rsidTr="00437453">
        <w:tc>
          <w:tcPr>
            <w:cnfStyle w:val="001000000000" w:firstRow="0" w:lastRow="0" w:firstColumn="1" w:lastColumn="0" w:oddVBand="0" w:evenVBand="0" w:oddHBand="0" w:evenHBand="0" w:firstRowFirstColumn="0" w:firstRowLastColumn="0" w:lastRowFirstColumn="0" w:lastRowLastColumn="0"/>
            <w:tcW w:w="1701" w:type="dxa"/>
          </w:tcPr>
          <w:p w14:paraId="4B4CC95A" w14:textId="77777777" w:rsidR="00DB2DCA" w:rsidRPr="00B65A31" w:rsidRDefault="00DB2DCA" w:rsidP="00DB2DCA">
            <w:pPr>
              <w:spacing w:line="22" w:lineRule="atLeast"/>
              <w:rPr>
                <w:rFonts w:ascii="Arial" w:hAnsi="Arial" w:cs="Arial"/>
                <w:color w:val="auto"/>
              </w:rPr>
            </w:pPr>
            <w:r w:rsidRPr="00B65A31">
              <w:rPr>
                <w:rFonts w:ascii="Arial" w:hAnsi="Arial" w:cs="Arial"/>
                <w:color w:val="auto"/>
              </w:rPr>
              <w:t>Requirement 8(3)(e)</w:t>
            </w:r>
          </w:p>
        </w:tc>
        <w:tc>
          <w:tcPr>
            <w:tcW w:w="6663" w:type="dxa"/>
            <w:tcBorders>
              <w:right w:val="single" w:sz="4" w:space="0" w:color="auto"/>
            </w:tcBorders>
          </w:tcPr>
          <w:p w14:paraId="5BD56FB0" w14:textId="77777777" w:rsidR="00DB2DCA" w:rsidRPr="00B65A31" w:rsidRDefault="00DB2DCA" w:rsidP="00DB2DC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Where clinical care is provided—a clinical governance framework, including but not limited to the following:</w:t>
            </w:r>
          </w:p>
          <w:p w14:paraId="262AA5A8" w14:textId="77777777" w:rsidR="00DB2DCA" w:rsidRPr="00B65A31" w:rsidRDefault="00DB2DCA" w:rsidP="00DB2DC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antimicrobial stewardship;</w:t>
            </w:r>
          </w:p>
          <w:p w14:paraId="4D21D507" w14:textId="77777777" w:rsidR="00DB2DCA" w:rsidRPr="00B65A31" w:rsidRDefault="00DB2DCA" w:rsidP="00DB2DC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minimising the use of restraint;</w:t>
            </w:r>
          </w:p>
          <w:p w14:paraId="25F653D2" w14:textId="77777777" w:rsidR="00DB2DCA" w:rsidRPr="00B65A31" w:rsidRDefault="00DB2DCA" w:rsidP="00DB2DC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65A31">
              <w:rPr>
                <w:rFonts w:ascii="Arial" w:hAnsi="Arial" w:cs="Arial"/>
              </w:rPr>
              <w:t>open disclosure.</w:t>
            </w:r>
          </w:p>
        </w:tc>
        <w:tc>
          <w:tcPr>
            <w:tcW w:w="1840" w:type="dxa"/>
            <w:tcBorders>
              <w:left w:val="single" w:sz="4" w:space="0" w:color="auto"/>
            </w:tcBorders>
            <w:vAlign w:val="top"/>
          </w:tcPr>
          <w:p w14:paraId="75FA76CD" w14:textId="77777777" w:rsidR="00DB2DCA" w:rsidRPr="00796748" w:rsidRDefault="00DB2DCA" w:rsidP="00DB2DC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6748">
              <w:rPr>
                <w:rFonts w:ascii="Arial" w:hAnsi="Arial" w:cs="Arial"/>
                <w:color w:val="auto"/>
              </w:rPr>
              <w:t>Compliant</w:t>
            </w:r>
          </w:p>
        </w:tc>
      </w:tr>
    </w:tbl>
    <w:p w14:paraId="0D033240" w14:textId="77777777" w:rsidR="00075367" w:rsidRPr="00B65A31" w:rsidRDefault="00075367" w:rsidP="001D79BB">
      <w:pPr>
        <w:pStyle w:val="Heading2"/>
        <w:spacing w:before="120" w:after="120" w:line="22" w:lineRule="atLeast"/>
        <w:rPr>
          <w:rFonts w:ascii="Arial" w:hAnsi="Arial" w:cs="Arial"/>
        </w:rPr>
      </w:pPr>
      <w:r w:rsidRPr="00B65A31">
        <w:rPr>
          <w:rFonts w:ascii="Arial" w:hAnsi="Arial" w:cs="Arial"/>
        </w:rPr>
        <w:t>Findings</w:t>
      </w:r>
    </w:p>
    <w:p w14:paraId="4EAB8AD4" w14:textId="77777777" w:rsidR="00EF0B4C" w:rsidRDefault="00B65A31" w:rsidP="00521DEF">
      <w:pPr>
        <w:tabs>
          <w:tab w:val="right" w:pos="9026"/>
        </w:tabs>
        <w:rPr>
          <w:rFonts w:ascii="Arial" w:hAnsi="Arial" w:cs="Arial"/>
        </w:rPr>
      </w:pPr>
      <w:r w:rsidRPr="00B65A31">
        <w:rPr>
          <w:rFonts w:ascii="Arial" w:hAnsi="Arial" w:cs="Arial"/>
        </w:rPr>
        <w:t xml:space="preserve">Consumers and representatives confirmed they </w:t>
      </w:r>
      <w:r w:rsidR="00EF0B4C">
        <w:rPr>
          <w:rFonts w:ascii="Arial" w:hAnsi="Arial" w:cs="Arial"/>
        </w:rPr>
        <w:t>we</w:t>
      </w:r>
      <w:r w:rsidRPr="00B65A31">
        <w:rPr>
          <w:rFonts w:ascii="Arial" w:hAnsi="Arial" w:cs="Arial"/>
        </w:rPr>
        <w:t xml:space="preserve">re confident the service is well-run and they are </w:t>
      </w:r>
      <w:r w:rsidR="00353C16">
        <w:rPr>
          <w:rFonts w:ascii="Arial" w:hAnsi="Arial" w:cs="Arial"/>
        </w:rPr>
        <w:t>engaged i</w:t>
      </w:r>
      <w:r w:rsidRPr="00B65A31">
        <w:rPr>
          <w:rFonts w:ascii="Arial" w:hAnsi="Arial" w:cs="Arial"/>
        </w:rPr>
        <w:t xml:space="preserve">n the development, delivery and evaluation of care and services. </w:t>
      </w:r>
    </w:p>
    <w:p w14:paraId="25F9CF18" w14:textId="77777777" w:rsidR="00060805" w:rsidRDefault="00B65A31" w:rsidP="00521DEF">
      <w:pPr>
        <w:tabs>
          <w:tab w:val="right" w:pos="9026"/>
        </w:tabs>
        <w:rPr>
          <w:rFonts w:ascii="Arial" w:hAnsi="Arial" w:cs="Arial"/>
          <w:color w:val="auto"/>
        </w:rPr>
      </w:pPr>
      <w:r w:rsidRPr="00B65A31">
        <w:rPr>
          <w:rFonts w:ascii="Arial" w:hAnsi="Arial" w:cs="Arial"/>
        </w:rPr>
        <w:t xml:space="preserve">The service described how consumers are encouraged to take an active role in the development of care and services through involvement in panels, meetings, surveys and by </w:t>
      </w:r>
      <w:r w:rsidRPr="00B65A31">
        <w:rPr>
          <w:rFonts w:ascii="Arial" w:hAnsi="Arial" w:cs="Arial"/>
        </w:rPr>
        <w:lastRenderedPageBreak/>
        <w:t>providing feedback.</w:t>
      </w:r>
      <w:r w:rsidR="00EF0B4C">
        <w:rPr>
          <w:rFonts w:ascii="Arial" w:hAnsi="Arial" w:cs="Arial"/>
        </w:rPr>
        <w:t xml:space="preserve"> </w:t>
      </w:r>
      <w:r w:rsidRPr="00B65A31">
        <w:rPr>
          <w:rFonts w:ascii="Arial" w:hAnsi="Arial" w:cs="Arial"/>
          <w:color w:val="auto"/>
        </w:rPr>
        <w:t xml:space="preserve">The service had </w:t>
      </w:r>
      <w:r w:rsidRPr="00B65A31">
        <w:rPr>
          <w:rFonts w:ascii="Arial" w:eastAsia="Arial" w:hAnsi="Arial" w:cs="Arial"/>
          <w:color w:val="auto"/>
        </w:rPr>
        <w:t>effective risk management systems in place to identify and manage risks to the safety and wellbeing of consumers</w:t>
      </w:r>
      <w:r w:rsidRPr="00B65A31">
        <w:rPr>
          <w:rFonts w:ascii="Arial" w:hAnsi="Arial" w:cs="Arial"/>
          <w:color w:val="auto"/>
        </w:rPr>
        <w:t xml:space="preserve">. </w:t>
      </w:r>
    </w:p>
    <w:p w14:paraId="7B8A8AA8" w14:textId="77777777" w:rsidR="00B65A31" w:rsidRPr="00B65A31" w:rsidRDefault="00B65A31" w:rsidP="00521DEF">
      <w:pPr>
        <w:tabs>
          <w:tab w:val="right" w:pos="9026"/>
        </w:tabs>
        <w:rPr>
          <w:rFonts w:ascii="Arial" w:hAnsi="Arial" w:cs="Arial"/>
        </w:rPr>
      </w:pPr>
      <w:r w:rsidRPr="00B65A31">
        <w:rPr>
          <w:rFonts w:ascii="Arial" w:eastAsia="Arial" w:hAnsi="Arial" w:cs="Arial"/>
          <w:color w:val="auto"/>
        </w:rPr>
        <w:t>Staff demonstrated sound knowledge of various risk minimisation strategies, including those to prevent falls, infections, manage challenging behaviours and minimise the use of restrictive practices.</w:t>
      </w:r>
      <w:r w:rsidRPr="00B65A31">
        <w:rPr>
          <w:rFonts w:ascii="Arial" w:hAnsi="Arial" w:cs="Arial"/>
          <w:color w:val="auto"/>
        </w:rPr>
        <w:t xml:space="preserve"> </w:t>
      </w:r>
      <w:r w:rsidRPr="00B65A31">
        <w:rPr>
          <w:rFonts w:ascii="Arial" w:eastAsia="Fira Sans Light" w:hAnsi="Arial" w:cs="Arial"/>
        </w:rPr>
        <w:t xml:space="preserve">Staff </w:t>
      </w:r>
      <w:r w:rsidRPr="00B65A31">
        <w:rPr>
          <w:rFonts w:ascii="Arial" w:eastAsia="Fira Sans Light" w:hAnsi="Arial" w:cs="Arial"/>
          <w:color w:val="auto"/>
        </w:rPr>
        <w:t xml:space="preserve">described training </w:t>
      </w:r>
      <w:r w:rsidRPr="00B65A31">
        <w:rPr>
          <w:rFonts w:ascii="Arial" w:eastAsia="Fira Sans Light" w:hAnsi="Arial" w:cs="Arial"/>
        </w:rPr>
        <w:t xml:space="preserve">about the clinical governance framework and </w:t>
      </w:r>
      <w:r w:rsidRPr="00B65A31">
        <w:rPr>
          <w:rFonts w:ascii="Arial" w:eastAsia="Fira Sans Light" w:hAnsi="Arial" w:cs="Arial"/>
          <w:color w:val="auto"/>
        </w:rPr>
        <w:t xml:space="preserve">were </w:t>
      </w:r>
      <w:r w:rsidRPr="00B65A31">
        <w:rPr>
          <w:rFonts w:ascii="Arial" w:eastAsia="Fira Sans Light" w:hAnsi="Arial" w:cs="Arial"/>
        </w:rPr>
        <w:t>able to provide examples of their relevance to their work.</w:t>
      </w:r>
    </w:p>
    <w:p w14:paraId="0CF63F0D" w14:textId="77777777" w:rsidR="00B65A31" w:rsidRPr="00B65A31" w:rsidRDefault="00B65A31" w:rsidP="00521DEF">
      <w:pPr>
        <w:tabs>
          <w:tab w:val="right" w:pos="9026"/>
        </w:tabs>
        <w:rPr>
          <w:rFonts w:ascii="Arial" w:eastAsia="Calibri" w:hAnsi="Arial" w:cs="Arial"/>
          <w:color w:val="auto"/>
        </w:rPr>
      </w:pPr>
      <w:r w:rsidRPr="00B65A31">
        <w:rPr>
          <w:rFonts w:ascii="Arial" w:hAnsi="Arial" w:cs="Arial"/>
          <w:color w:val="auto"/>
        </w:rPr>
        <w:t xml:space="preserve">The organisation’s governing body described how they promote a culture of safety, inclusivity, quality care and services and how they were accountable for their delivery. </w:t>
      </w:r>
      <w:r w:rsidRPr="00B65A31">
        <w:rPr>
          <w:rFonts w:ascii="Arial" w:eastAsia="Calibri" w:hAnsi="Arial" w:cs="Arial"/>
        </w:rPr>
        <w:t xml:space="preserve">All board members have undergone governance training and the service has a Governance Manual, referencing relevant Standards. The governing body </w:t>
      </w:r>
      <w:r w:rsidRPr="00B65A31">
        <w:rPr>
          <w:rFonts w:ascii="Arial" w:eastAsia="Calibri" w:hAnsi="Arial" w:cs="Arial"/>
          <w:color w:val="auto"/>
        </w:rPr>
        <w:t>receives reports from the serv</w:t>
      </w:r>
      <w:r w:rsidRPr="00521DEF">
        <w:rPr>
          <w:rFonts w:ascii="Arial" w:eastAsia="Calibri" w:hAnsi="Arial" w:cs="Arial"/>
          <w:color w:val="auto"/>
        </w:rPr>
        <w:t>ice</w:t>
      </w:r>
      <w:r w:rsidR="00D219D9" w:rsidRPr="00521DEF">
        <w:rPr>
          <w:rFonts w:ascii="Arial" w:eastAsia="Calibri" w:hAnsi="Arial" w:cs="Arial"/>
          <w:color w:val="auto"/>
        </w:rPr>
        <w:t>’s</w:t>
      </w:r>
      <w:r w:rsidRPr="00521DEF">
        <w:rPr>
          <w:rFonts w:ascii="Arial" w:eastAsia="Calibri" w:hAnsi="Arial" w:cs="Arial"/>
          <w:color w:val="auto"/>
        </w:rPr>
        <w:t xml:space="preserve"> </w:t>
      </w:r>
      <w:r w:rsidRPr="00B65A31">
        <w:rPr>
          <w:rFonts w:ascii="Arial" w:eastAsia="Calibri" w:hAnsi="Arial" w:cs="Arial"/>
          <w:color w:val="auto"/>
        </w:rPr>
        <w:t>management team regarding clinical governance and continuous quality improvement plans, which the board members used to confirm the service was compliant with the Quality Standards and to initiate improvements.</w:t>
      </w:r>
    </w:p>
    <w:sectPr w:rsidR="00B65A31" w:rsidRPr="00B65A31"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2CC03" w14:textId="77777777" w:rsidR="00DB2BA3" w:rsidRPr="000D4EDE" w:rsidRDefault="00DB2BA3" w:rsidP="000D4EDE">
      <w:r>
        <w:separator/>
      </w:r>
    </w:p>
  </w:endnote>
  <w:endnote w:type="continuationSeparator" w:id="0">
    <w:p w14:paraId="481E3AB5" w14:textId="77777777" w:rsidR="00DB2BA3" w:rsidRPr="000D4EDE" w:rsidRDefault="00DB2BA3" w:rsidP="000D4EDE">
      <w:r>
        <w:continuationSeparator/>
      </w:r>
    </w:p>
  </w:endnote>
  <w:endnote w:type="continuationNotice" w:id="1">
    <w:p w14:paraId="200402AF" w14:textId="77777777" w:rsidR="00DB2BA3" w:rsidRDefault="00DB2B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59E1F5D" w14:textId="3A7AEB72" w:rsidR="005D0657" w:rsidRDefault="005D0657" w:rsidP="005C410D">
            <w:pPr>
              <w:pStyle w:val="Footer"/>
            </w:pPr>
          </w:p>
          <w:p w14:paraId="6D34438B" w14:textId="77777777" w:rsidR="00B57610" w:rsidRDefault="005C410D" w:rsidP="005C410D">
            <w:pPr>
              <w:pStyle w:val="Footer"/>
            </w:pPr>
            <w:r w:rsidRPr="00A6698E">
              <w:rPr>
                <w:rStyle w:val="FooterBold"/>
              </w:rPr>
              <w:t>Name of service:</w:t>
            </w:r>
            <w:r>
              <w:t xml:space="preserve"> </w:t>
            </w:r>
            <w:r w:rsidR="001204B4">
              <w:rPr>
                <w:rFonts w:eastAsia="Calibri"/>
              </w:rPr>
              <w:t>Australian Vietnamese Aged Care Services</w:t>
            </w:r>
            <w:r>
              <w:t xml:space="preserve"> </w:t>
            </w:r>
          </w:p>
          <w:p w14:paraId="3E25F0E7" w14:textId="343412BD" w:rsidR="005C410D" w:rsidRDefault="00F50CC5" w:rsidP="005C410D">
            <w:pPr>
              <w:pStyle w:val="Footer"/>
            </w:pPr>
            <w:r>
              <w:rPr>
                <w:b/>
              </w:rPr>
              <w:t>Commission</w:t>
            </w:r>
            <w:r w:rsidRPr="006C2E34">
              <w:rPr>
                <w:b/>
              </w:rPr>
              <w:t xml:space="preserve"> </w:t>
            </w:r>
            <w:r w:rsidR="005C410D" w:rsidRPr="006C2E34">
              <w:rPr>
                <w:b/>
              </w:rPr>
              <w:t>ID:</w:t>
            </w:r>
            <w:r w:rsidR="00E22008">
              <w:rPr>
                <w:b/>
              </w:rPr>
              <w:t xml:space="preserve"> </w:t>
            </w:r>
            <w:r w:rsidR="001204B4">
              <w:rPr>
                <w:b/>
              </w:rPr>
              <w:t>1067</w:t>
            </w:r>
            <w:r w:rsidR="00B8421A">
              <w:t xml:space="preserve">                                                                            </w:t>
            </w:r>
            <w:r w:rsidR="005C410D" w:rsidRPr="007E1D84">
              <w:t>RPT-ACC-</w:t>
            </w:r>
            <w:r w:rsidR="00524FFC" w:rsidRPr="007E1D84">
              <w:t>0122 v</w:t>
            </w:r>
            <w:r w:rsidR="00133026" w:rsidRPr="007E1D84">
              <w:t>3.0</w:t>
            </w:r>
          </w:p>
          <w:p w14:paraId="62A18AF4" w14:textId="77777777" w:rsidR="005C410D" w:rsidRDefault="005C410D" w:rsidP="005C410D">
            <w:pPr>
              <w:pStyle w:val="Footer"/>
            </w:pPr>
            <w:r w:rsidRPr="0054119C">
              <w:rPr>
                <w:rFonts w:asciiTheme="minorHAnsi" w:hAnsiTheme="minorHAnsi"/>
              </w:rPr>
              <w:tab/>
            </w:r>
            <w:r w:rsidRPr="00A6698E">
              <w:rPr>
                <w:rStyle w:val="FooterBold"/>
              </w:rPr>
              <w:t>Sensitive</w:t>
            </w:r>
          </w:p>
          <w:p w14:paraId="6A5C8FB3"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01C4E" w14:textId="77777777" w:rsidR="00DB2BA3" w:rsidRPr="000D4EDE" w:rsidRDefault="00DB2BA3" w:rsidP="000D4EDE">
      <w:r>
        <w:separator/>
      </w:r>
    </w:p>
  </w:footnote>
  <w:footnote w:type="continuationSeparator" w:id="0">
    <w:p w14:paraId="1EC4433B" w14:textId="77777777" w:rsidR="00DB2BA3" w:rsidRPr="000D4EDE" w:rsidRDefault="00DB2BA3" w:rsidP="000D4EDE">
      <w:r>
        <w:continuationSeparator/>
      </w:r>
    </w:p>
  </w:footnote>
  <w:footnote w:type="continuationNotice" w:id="1">
    <w:p w14:paraId="3289913A" w14:textId="77777777" w:rsidR="00DB2BA3" w:rsidRDefault="00DB2BA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7AAC9"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6D63F6E6" wp14:editId="2F03B431">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AB8" w14:textId="7B7E63AA" w:rsidR="00D52556" w:rsidRDefault="00D25448" w:rsidP="00860922">
    <w:pPr>
      <w:pStyle w:val="Header"/>
    </w:pPr>
    <w:r>
      <w:rPr>
        <w:noProof/>
      </w:rPr>
      <w:drawing>
        <wp:anchor distT="360045" distB="648335" distL="114300" distR="114300" simplePos="0" relativeHeight="251658245" behindDoc="1" locked="0" layoutInCell="1" allowOverlap="1" wp14:anchorId="3C247F29" wp14:editId="5F2F2D0C">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346995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DB8"/>
    <w:rsid w:val="0000465B"/>
    <w:rsid w:val="00005D98"/>
    <w:rsid w:val="00006A50"/>
    <w:rsid w:val="00011C96"/>
    <w:rsid w:val="0001348A"/>
    <w:rsid w:val="000141B9"/>
    <w:rsid w:val="0001708F"/>
    <w:rsid w:val="00017F82"/>
    <w:rsid w:val="000234A2"/>
    <w:rsid w:val="00027955"/>
    <w:rsid w:val="00030551"/>
    <w:rsid w:val="00031B91"/>
    <w:rsid w:val="00034A19"/>
    <w:rsid w:val="00034A80"/>
    <w:rsid w:val="00036646"/>
    <w:rsid w:val="00036F9E"/>
    <w:rsid w:val="00037B1A"/>
    <w:rsid w:val="000413B3"/>
    <w:rsid w:val="000428E1"/>
    <w:rsid w:val="00042B21"/>
    <w:rsid w:val="00043521"/>
    <w:rsid w:val="00044468"/>
    <w:rsid w:val="00047A8F"/>
    <w:rsid w:val="00050E94"/>
    <w:rsid w:val="0005238F"/>
    <w:rsid w:val="000568C3"/>
    <w:rsid w:val="00056DE9"/>
    <w:rsid w:val="00057B71"/>
    <w:rsid w:val="00060805"/>
    <w:rsid w:val="00061014"/>
    <w:rsid w:val="0006140D"/>
    <w:rsid w:val="00063082"/>
    <w:rsid w:val="0006450A"/>
    <w:rsid w:val="0006506E"/>
    <w:rsid w:val="000710ED"/>
    <w:rsid w:val="00071157"/>
    <w:rsid w:val="00071DBC"/>
    <w:rsid w:val="0007202C"/>
    <w:rsid w:val="00072664"/>
    <w:rsid w:val="00072B30"/>
    <w:rsid w:val="0007319C"/>
    <w:rsid w:val="000732AA"/>
    <w:rsid w:val="00073CFE"/>
    <w:rsid w:val="00075367"/>
    <w:rsid w:val="000767DD"/>
    <w:rsid w:val="00077732"/>
    <w:rsid w:val="00081139"/>
    <w:rsid w:val="00083282"/>
    <w:rsid w:val="000845C2"/>
    <w:rsid w:val="00084F8B"/>
    <w:rsid w:val="00085128"/>
    <w:rsid w:val="00086D07"/>
    <w:rsid w:val="00086F71"/>
    <w:rsid w:val="000874B4"/>
    <w:rsid w:val="000904D1"/>
    <w:rsid w:val="000908A4"/>
    <w:rsid w:val="00091C01"/>
    <w:rsid w:val="0009280D"/>
    <w:rsid w:val="000932B2"/>
    <w:rsid w:val="00093915"/>
    <w:rsid w:val="000945AA"/>
    <w:rsid w:val="000949AD"/>
    <w:rsid w:val="00095109"/>
    <w:rsid w:val="00095991"/>
    <w:rsid w:val="00095CBB"/>
    <w:rsid w:val="00095FA2"/>
    <w:rsid w:val="00096B0F"/>
    <w:rsid w:val="00096C32"/>
    <w:rsid w:val="00096D78"/>
    <w:rsid w:val="000A2795"/>
    <w:rsid w:val="000A490E"/>
    <w:rsid w:val="000A6481"/>
    <w:rsid w:val="000A6B31"/>
    <w:rsid w:val="000B04C5"/>
    <w:rsid w:val="000B0F5E"/>
    <w:rsid w:val="000B26FE"/>
    <w:rsid w:val="000B47D9"/>
    <w:rsid w:val="000B5391"/>
    <w:rsid w:val="000B63CA"/>
    <w:rsid w:val="000B68A0"/>
    <w:rsid w:val="000B752A"/>
    <w:rsid w:val="000C09CF"/>
    <w:rsid w:val="000C14D9"/>
    <w:rsid w:val="000C15C7"/>
    <w:rsid w:val="000C1C6F"/>
    <w:rsid w:val="000C3466"/>
    <w:rsid w:val="000C4080"/>
    <w:rsid w:val="000C41E5"/>
    <w:rsid w:val="000C55AD"/>
    <w:rsid w:val="000C6675"/>
    <w:rsid w:val="000C6EA1"/>
    <w:rsid w:val="000D4EDE"/>
    <w:rsid w:val="000D6A1C"/>
    <w:rsid w:val="000D74E5"/>
    <w:rsid w:val="000D784F"/>
    <w:rsid w:val="000E00D6"/>
    <w:rsid w:val="000E1AD5"/>
    <w:rsid w:val="000E2460"/>
    <w:rsid w:val="000E43AC"/>
    <w:rsid w:val="000F48CA"/>
    <w:rsid w:val="000F7894"/>
    <w:rsid w:val="000F78FA"/>
    <w:rsid w:val="00101F4F"/>
    <w:rsid w:val="00103341"/>
    <w:rsid w:val="0010721A"/>
    <w:rsid w:val="00107509"/>
    <w:rsid w:val="00114A42"/>
    <w:rsid w:val="001204B4"/>
    <w:rsid w:val="001209DE"/>
    <w:rsid w:val="00121EAC"/>
    <w:rsid w:val="0012342B"/>
    <w:rsid w:val="00123576"/>
    <w:rsid w:val="00124034"/>
    <w:rsid w:val="00124B21"/>
    <w:rsid w:val="001268ED"/>
    <w:rsid w:val="001327B8"/>
    <w:rsid w:val="00133026"/>
    <w:rsid w:val="0013471B"/>
    <w:rsid w:val="00134DF6"/>
    <w:rsid w:val="001350C9"/>
    <w:rsid w:val="001352D4"/>
    <w:rsid w:val="00135BAD"/>
    <w:rsid w:val="00137C97"/>
    <w:rsid w:val="00140D35"/>
    <w:rsid w:val="001413EA"/>
    <w:rsid w:val="00142FF8"/>
    <w:rsid w:val="0014378F"/>
    <w:rsid w:val="001445CE"/>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60D6"/>
    <w:rsid w:val="00167E9C"/>
    <w:rsid w:val="00173B92"/>
    <w:rsid w:val="00174B0F"/>
    <w:rsid w:val="00174E46"/>
    <w:rsid w:val="001817EA"/>
    <w:rsid w:val="0018235E"/>
    <w:rsid w:val="00183B64"/>
    <w:rsid w:val="0018454E"/>
    <w:rsid w:val="00185ED5"/>
    <w:rsid w:val="00191BF5"/>
    <w:rsid w:val="0019222B"/>
    <w:rsid w:val="00192C9D"/>
    <w:rsid w:val="001948CE"/>
    <w:rsid w:val="0019532D"/>
    <w:rsid w:val="00195878"/>
    <w:rsid w:val="001A0C8C"/>
    <w:rsid w:val="001A2C7B"/>
    <w:rsid w:val="001A2FC3"/>
    <w:rsid w:val="001A614F"/>
    <w:rsid w:val="001A664F"/>
    <w:rsid w:val="001B2DB7"/>
    <w:rsid w:val="001C0243"/>
    <w:rsid w:val="001C1E92"/>
    <w:rsid w:val="001C747A"/>
    <w:rsid w:val="001D01D5"/>
    <w:rsid w:val="001D0C02"/>
    <w:rsid w:val="001D139D"/>
    <w:rsid w:val="001D220F"/>
    <w:rsid w:val="001D46F3"/>
    <w:rsid w:val="001D4C25"/>
    <w:rsid w:val="001D6AC1"/>
    <w:rsid w:val="001D71E9"/>
    <w:rsid w:val="001D79BB"/>
    <w:rsid w:val="001E0F51"/>
    <w:rsid w:val="001E55BF"/>
    <w:rsid w:val="001E62D8"/>
    <w:rsid w:val="001F1099"/>
    <w:rsid w:val="001F3E0B"/>
    <w:rsid w:val="001F5FAE"/>
    <w:rsid w:val="001F6E1A"/>
    <w:rsid w:val="001F780A"/>
    <w:rsid w:val="001F7917"/>
    <w:rsid w:val="00200613"/>
    <w:rsid w:val="0020310D"/>
    <w:rsid w:val="00205A6B"/>
    <w:rsid w:val="00206B6B"/>
    <w:rsid w:val="00206E84"/>
    <w:rsid w:val="00212264"/>
    <w:rsid w:val="00215121"/>
    <w:rsid w:val="002155F2"/>
    <w:rsid w:val="0021781E"/>
    <w:rsid w:val="00220550"/>
    <w:rsid w:val="00221347"/>
    <w:rsid w:val="002275E9"/>
    <w:rsid w:val="002301A2"/>
    <w:rsid w:val="002316F2"/>
    <w:rsid w:val="00231BE4"/>
    <w:rsid w:val="00232320"/>
    <w:rsid w:val="002367BB"/>
    <w:rsid w:val="00236C2D"/>
    <w:rsid w:val="002374B7"/>
    <w:rsid w:val="00240005"/>
    <w:rsid w:val="00240126"/>
    <w:rsid w:val="00240BA5"/>
    <w:rsid w:val="00241BC4"/>
    <w:rsid w:val="00241D3E"/>
    <w:rsid w:val="0024304D"/>
    <w:rsid w:val="0024336B"/>
    <w:rsid w:val="00244826"/>
    <w:rsid w:val="00244A5B"/>
    <w:rsid w:val="00244B17"/>
    <w:rsid w:val="00246613"/>
    <w:rsid w:val="00247ACA"/>
    <w:rsid w:val="00251BE4"/>
    <w:rsid w:val="00252275"/>
    <w:rsid w:val="00252E6A"/>
    <w:rsid w:val="002538B8"/>
    <w:rsid w:val="00256FB0"/>
    <w:rsid w:val="0025782A"/>
    <w:rsid w:val="00257BC9"/>
    <w:rsid w:val="0026079D"/>
    <w:rsid w:val="00260A64"/>
    <w:rsid w:val="00261209"/>
    <w:rsid w:val="00264479"/>
    <w:rsid w:val="002661A6"/>
    <w:rsid w:val="00266C23"/>
    <w:rsid w:val="00266EFB"/>
    <w:rsid w:val="002715B1"/>
    <w:rsid w:val="0027703A"/>
    <w:rsid w:val="00277F69"/>
    <w:rsid w:val="002823B0"/>
    <w:rsid w:val="00283AA1"/>
    <w:rsid w:val="00285868"/>
    <w:rsid w:val="00286EAD"/>
    <w:rsid w:val="00286EC4"/>
    <w:rsid w:val="00290BC8"/>
    <w:rsid w:val="0029328B"/>
    <w:rsid w:val="002934E3"/>
    <w:rsid w:val="0029389B"/>
    <w:rsid w:val="002A10BF"/>
    <w:rsid w:val="002A1894"/>
    <w:rsid w:val="002A2188"/>
    <w:rsid w:val="002A36F2"/>
    <w:rsid w:val="002A4264"/>
    <w:rsid w:val="002A7D14"/>
    <w:rsid w:val="002B085B"/>
    <w:rsid w:val="002B0913"/>
    <w:rsid w:val="002B28E4"/>
    <w:rsid w:val="002B338C"/>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D68D5"/>
    <w:rsid w:val="002E059C"/>
    <w:rsid w:val="002E13F9"/>
    <w:rsid w:val="002E3643"/>
    <w:rsid w:val="002E3A46"/>
    <w:rsid w:val="002E3FB8"/>
    <w:rsid w:val="002E4559"/>
    <w:rsid w:val="002E5630"/>
    <w:rsid w:val="002F0AFA"/>
    <w:rsid w:val="002F0C2C"/>
    <w:rsid w:val="002F1E80"/>
    <w:rsid w:val="002F52F8"/>
    <w:rsid w:val="002F77C1"/>
    <w:rsid w:val="00300655"/>
    <w:rsid w:val="00303D18"/>
    <w:rsid w:val="00305EF2"/>
    <w:rsid w:val="003068A5"/>
    <w:rsid w:val="0030717A"/>
    <w:rsid w:val="00307ADD"/>
    <w:rsid w:val="00312A66"/>
    <w:rsid w:val="003130CA"/>
    <w:rsid w:val="003159AD"/>
    <w:rsid w:val="00320353"/>
    <w:rsid w:val="00321142"/>
    <w:rsid w:val="00330034"/>
    <w:rsid w:val="00330C5C"/>
    <w:rsid w:val="00331912"/>
    <w:rsid w:val="0033391F"/>
    <w:rsid w:val="003341B7"/>
    <w:rsid w:val="00340283"/>
    <w:rsid w:val="00340E7C"/>
    <w:rsid w:val="00341026"/>
    <w:rsid w:val="00341858"/>
    <w:rsid w:val="00343756"/>
    <w:rsid w:val="0034623B"/>
    <w:rsid w:val="0034740C"/>
    <w:rsid w:val="003517AE"/>
    <w:rsid w:val="00353C16"/>
    <w:rsid w:val="00354629"/>
    <w:rsid w:val="00356984"/>
    <w:rsid w:val="00357041"/>
    <w:rsid w:val="003608B7"/>
    <w:rsid w:val="003637EB"/>
    <w:rsid w:val="00365E60"/>
    <w:rsid w:val="00370608"/>
    <w:rsid w:val="00370DEB"/>
    <w:rsid w:val="00371F54"/>
    <w:rsid w:val="0037770C"/>
    <w:rsid w:val="00377AE2"/>
    <w:rsid w:val="00377C8B"/>
    <w:rsid w:val="00383A95"/>
    <w:rsid w:val="003852F5"/>
    <w:rsid w:val="00385CA0"/>
    <w:rsid w:val="003906EE"/>
    <w:rsid w:val="00391E30"/>
    <w:rsid w:val="00393130"/>
    <w:rsid w:val="00396219"/>
    <w:rsid w:val="00396DF7"/>
    <w:rsid w:val="003A2733"/>
    <w:rsid w:val="003A3021"/>
    <w:rsid w:val="003A5401"/>
    <w:rsid w:val="003A627E"/>
    <w:rsid w:val="003A79EE"/>
    <w:rsid w:val="003B268B"/>
    <w:rsid w:val="003B6E16"/>
    <w:rsid w:val="003C180A"/>
    <w:rsid w:val="003C1E25"/>
    <w:rsid w:val="003C3B5A"/>
    <w:rsid w:val="003C3CD8"/>
    <w:rsid w:val="003C6C9F"/>
    <w:rsid w:val="003D27CB"/>
    <w:rsid w:val="003D329D"/>
    <w:rsid w:val="003D399D"/>
    <w:rsid w:val="003D3AD9"/>
    <w:rsid w:val="003D3D2B"/>
    <w:rsid w:val="003D493B"/>
    <w:rsid w:val="003D4F10"/>
    <w:rsid w:val="003D7C59"/>
    <w:rsid w:val="003E41E1"/>
    <w:rsid w:val="003E6BF6"/>
    <w:rsid w:val="003F0893"/>
    <w:rsid w:val="003F0F0D"/>
    <w:rsid w:val="003F38A9"/>
    <w:rsid w:val="003F4754"/>
    <w:rsid w:val="0040173E"/>
    <w:rsid w:val="004017D0"/>
    <w:rsid w:val="0040183F"/>
    <w:rsid w:val="004018B8"/>
    <w:rsid w:val="004022F9"/>
    <w:rsid w:val="004054BC"/>
    <w:rsid w:val="00411E5A"/>
    <w:rsid w:val="0041260F"/>
    <w:rsid w:val="00412CD3"/>
    <w:rsid w:val="00413090"/>
    <w:rsid w:val="00413C8B"/>
    <w:rsid w:val="00413EA1"/>
    <w:rsid w:val="004143EF"/>
    <w:rsid w:val="00415494"/>
    <w:rsid w:val="00415A6D"/>
    <w:rsid w:val="00417128"/>
    <w:rsid w:val="004203D5"/>
    <w:rsid w:val="00420441"/>
    <w:rsid w:val="0042067E"/>
    <w:rsid w:val="00423221"/>
    <w:rsid w:val="0042753F"/>
    <w:rsid w:val="00430053"/>
    <w:rsid w:val="00435339"/>
    <w:rsid w:val="00436F05"/>
    <w:rsid w:val="00441A68"/>
    <w:rsid w:val="0044447D"/>
    <w:rsid w:val="00445E9C"/>
    <w:rsid w:val="00446180"/>
    <w:rsid w:val="00447BA7"/>
    <w:rsid w:val="00453046"/>
    <w:rsid w:val="00455BC1"/>
    <w:rsid w:val="0045770B"/>
    <w:rsid w:val="004635CC"/>
    <w:rsid w:val="00463FA8"/>
    <w:rsid w:val="00467263"/>
    <w:rsid w:val="00467544"/>
    <w:rsid w:val="00470AFD"/>
    <w:rsid w:val="00471CEE"/>
    <w:rsid w:val="0047208E"/>
    <w:rsid w:val="0047242A"/>
    <w:rsid w:val="00472CBC"/>
    <w:rsid w:val="00473E80"/>
    <w:rsid w:val="00475D40"/>
    <w:rsid w:val="004802FF"/>
    <w:rsid w:val="0048207D"/>
    <w:rsid w:val="00493DAA"/>
    <w:rsid w:val="00494335"/>
    <w:rsid w:val="00494A17"/>
    <w:rsid w:val="00495A4C"/>
    <w:rsid w:val="004967A1"/>
    <w:rsid w:val="004976EB"/>
    <w:rsid w:val="00497726"/>
    <w:rsid w:val="004A1F8B"/>
    <w:rsid w:val="004A274A"/>
    <w:rsid w:val="004A3806"/>
    <w:rsid w:val="004A52EE"/>
    <w:rsid w:val="004A55FE"/>
    <w:rsid w:val="004A584D"/>
    <w:rsid w:val="004A632F"/>
    <w:rsid w:val="004A68B0"/>
    <w:rsid w:val="004B264B"/>
    <w:rsid w:val="004B5616"/>
    <w:rsid w:val="004B584E"/>
    <w:rsid w:val="004B5AE2"/>
    <w:rsid w:val="004B6E78"/>
    <w:rsid w:val="004C10FE"/>
    <w:rsid w:val="004C1106"/>
    <w:rsid w:val="004C160A"/>
    <w:rsid w:val="004C26FD"/>
    <w:rsid w:val="004C3E36"/>
    <w:rsid w:val="004C6D4B"/>
    <w:rsid w:val="004D3081"/>
    <w:rsid w:val="004D440C"/>
    <w:rsid w:val="004D4A61"/>
    <w:rsid w:val="004D7CEE"/>
    <w:rsid w:val="004E2269"/>
    <w:rsid w:val="004E2C0E"/>
    <w:rsid w:val="004E3BA5"/>
    <w:rsid w:val="004E53C8"/>
    <w:rsid w:val="004F06A6"/>
    <w:rsid w:val="004F1EBB"/>
    <w:rsid w:val="004F3339"/>
    <w:rsid w:val="004F4FF7"/>
    <w:rsid w:val="004F5B0B"/>
    <w:rsid w:val="004F6352"/>
    <w:rsid w:val="004F6379"/>
    <w:rsid w:val="004F72A2"/>
    <w:rsid w:val="004F7E94"/>
    <w:rsid w:val="00500FC7"/>
    <w:rsid w:val="00501101"/>
    <w:rsid w:val="005026D4"/>
    <w:rsid w:val="00503A51"/>
    <w:rsid w:val="0050563D"/>
    <w:rsid w:val="00507372"/>
    <w:rsid w:val="00507A62"/>
    <w:rsid w:val="00512309"/>
    <w:rsid w:val="00520640"/>
    <w:rsid w:val="00521DEF"/>
    <w:rsid w:val="00523C5E"/>
    <w:rsid w:val="00524729"/>
    <w:rsid w:val="00524FFC"/>
    <w:rsid w:val="00526966"/>
    <w:rsid w:val="005309B0"/>
    <w:rsid w:val="005323C4"/>
    <w:rsid w:val="00532C52"/>
    <w:rsid w:val="005352AA"/>
    <w:rsid w:val="00536D93"/>
    <w:rsid w:val="005407D2"/>
    <w:rsid w:val="00540E28"/>
    <w:rsid w:val="0054119C"/>
    <w:rsid w:val="00542522"/>
    <w:rsid w:val="0054526E"/>
    <w:rsid w:val="005476B5"/>
    <w:rsid w:val="00556FF1"/>
    <w:rsid w:val="005602DA"/>
    <w:rsid w:val="00560B37"/>
    <w:rsid w:val="005610DA"/>
    <w:rsid w:val="005666EE"/>
    <w:rsid w:val="00567523"/>
    <w:rsid w:val="005715A1"/>
    <w:rsid w:val="00571BB7"/>
    <w:rsid w:val="00573327"/>
    <w:rsid w:val="00574CDE"/>
    <w:rsid w:val="00575A0B"/>
    <w:rsid w:val="00576605"/>
    <w:rsid w:val="00577E0C"/>
    <w:rsid w:val="00581458"/>
    <w:rsid w:val="005827F8"/>
    <w:rsid w:val="005829F0"/>
    <w:rsid w:val="00582A6B"/>
    <w:rsid w:val="00584456"/>
    <w:rsid w:val="0058648A"/>
    <w:rsid w:val="0059079E"/>
    <w:rsid w:val="00590AC1"/>
    <w:rsid w:val="00592218"/>
    <w:rsid w:val="00592D7B"/>
    <w:rsid w:val="00596CE3"/>
    <w:rsid w:val="00596CE5"/>
    <w:rsid w:val="005A385B"/>
    <w:rsid w:val="005A3E37"/>
    <w:rsid w:val="005A3F63"/>
    <w:rsid w:val="005A59D0"/>
    <w:rsid w:val="005A5C97"/>
    <w:rsid w:val="005A61FE"/>
    <w:rsid w:val="005B073E"/>
    <w:rsid w:val="005B1BBD"/>
    <w:rsid w:val="005B227F"/>
    <w:rsid w:val="005B2881"/>
    <w:rsid w:val="005B384F"/>
    <w:rsid w:val="005B6613"/>
    <w:rsid w:val="005B69D1"/>
    <w:rsid w:val="005B7801"/>
    <w:rsid w:val="005C1CC3"/>
    <w:rsid w:val="005C1EF1"/>
    <w:rsid w:val="005C319B"/>
    <w:rsid w:val="005C410D"/>
    <w:rsid w:val="005C5891"/>
    <w:rsid w:val="005C77DB"/>
    <w:rsid w:val="005C7878"/>
    <w:rsid w:val="005D0657"/>
    <w:rsid w:val="005D38AA"/>
    <w:rsid w:val="005D39ED"/>
    <w:rsid w:val="005D5FAE"/>
    <w:rsid w:val="005D7C07"/>
    <w:rsid w:val="005E1856"/>
    <w:rsid w:val="005E2330"/>
    <w:rsid w:val="005E2F10"/>
    <w:rsid w:val="005E3AEB"/>
    <w:rsid w:val="005F079D"/>
    <w:rsid w:val="005F087D"/>
    <w:rsid w:val="005F171C"/>
    <w:rsid w:val="005F23EC"/>
    <w:rsid w:val="005F29B7"/>
    <w:rsid w:val="005F773B"/>
    <w:rsid w:val="00600009"/>
    <w:rsid w:val="00600832"/>
    <w:rsid w:val="006061CF"/>
    <w:rsid w:val="00606EB5"/>
    <w:rsid w:val="00607FFD"/>
    <w:rsid w:val="00613917"/>
    <w:rsid w:val="00613FAF"/>
    <w:rsid w:val="006163EF"/>
    <w:rsid w:val="0061649E"/>
    <w:rsid w:val="00617B56"/>
    <w:rsid w:val="00617FDA"/>
    <w:rsid w:val="0062116F"/>
    <w:rsid w:val="00621260"/>
    <w:rsid w:val="00626087"/>
    <w:rsid w:val="006270AA"/>
    <w:rsid w:val="006309FA"/>
    <w:rsid w:val="00630AEE"/>
    <w:rsid w:val="00631B19"/>
    <w:rsid w:val="00631F0C"/>
    <w:rsid w:val="00634E4C"/>
    <w:rsid w:val="00636B8B"/>
    <w:rsid w:val="00636C38"/>
    <w:rsid w:val="006427FE"/>
    <w:rsid w:val="00643366"/>
    <w:rsid w:val="00645B1D"/>
    <w:rsid w:val="00647B1F"/>
    <w:rsid w:val="00647F89"/>
    <w:rsid w:val="006506C1"/>
    <w:rsid w:val="00650997"/>
    <w:rsid w:val="00651115"/>
    <w:rsid w:val="00652158"/>
    <w:rsid w:val="00654A16"/>
    <w:rsid w:val="006567FE"/>
    <w:rsid w:val="0065747A"/>
    <w:rsid w:val="00661424"/>
    <w:rsid w:val="00662EC6"/>
    <w:rsid w:val="00663698"/>
    <w:rsid w:val="006639F1"/>
    <w:rsid w:val="00665854"/>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3F"/>
    <w:rsid w:val="006A1945"/>
    <w:rsid w:val="006A22F1"/>
    <w:rsid w:val="006A2303"/>
    <w:rsid w:val="006B0C87"/>
    <w:rsid w:val="006C07EB"/>
    <w:rsid w:val="006C2E34"/>
    <w:rsid w:val="006C7861"/>
    <w:rsid w:val="006D57ED"/>
    <w:rsid w:val="006D5F30"/>
    <w:rsid w:val="006E1882"/>
    <w:rsid w:val="006E1F2C"/>
    <w:rsid w:val="006E232F"/>
    <w:rsid w:val="006E2B7B"/>
    <w:rsid w:val="006E4099"/>
    <w:rsid w:val="006E74D7"/>
    <w:rsid w:val="006F145A"/>
    <w:rsid w:val="006F1469"/>
    <w:rsid w:val="006F27CB"/>
    <w:rsid w:val="006F359B"/>
    <w:rsid w:val="006F5865"/>
    <w:rsid w:val="00700314"/>
    <w:rsid w:val="00701EC6"/>
    <w:rsid w:val="00706179"/>
    <w:rsid w:val="00707868"/>
    <w:rsid w:val="007105A7"/>
    <w:rsid w:val="00710816"/>
    <w:rsid w:val="00710F1A"/>
    <w:rsid w:val="007117D4"/>
    <w:rsid w:val="007139BF"/>
    <w:rsid w:val="0071463A"/>
    <w:rsid w:val="00714F78"/>
    <w:rsid w:val="007170F7"/>
    <w:rsid w:val="007176A4"/>
    <w:rsid w:val="0072023B"/>
    <w:rsid w:val="00720576"/>
    <w:rsid w:val="007209A1"/>
    <w:rsid w:val="00721578"/>
    <w:rsid w:val="007253B8"/>
    <w:rsid w:val="00726AE1"/>
    <w:rsid w:val="0073093B"/>
    <w:rsid w:val="0073128F"/>
    <w:rsid w:val="007339E9"/>
    <w:rsid w:val="00736E7D"/>
    <w:rsid w:val="00740387"/>
    <w:rsid w:val="00742FCF"/>
    <w:rsid w:val="0074368D"/>
    <w:rsid w:val="00743E7C"/>
    <w:rsid w:val="0074411A"/>
    <w:rsid w:val="00744F90"/>
    <w:rsid w:val="007509A6"/>
    <w:rsid w:val="0075131F"/>
    <w:rsid w:val="00753296"/>
    <w:rsid w:val="00753F44"/>
    <w:rsid w:val="00753F83"/>
    <w:rsid w:val="007541B0"/>
    <w:rsid w:val="0075469B"/>
    <w:rsid w:val="007546F3"/>
    <w:rsid w:val="00755163"/>
    <w:rsid w:val="007555E2"/>
    <w:rsid w:val="00756AAB"/>
    <w:rsid w:val="00757F63"/>
    <w:rsid w:val="00762CC8"/>
    <w:rsid w:val="007645AE"/>
    <w:rsid w:val="00764992"/>
    <w:rsid w:val="0076760D"/>
    <w:rsid w:val="007706FB"/>
    <w:rsid w:val="00770A31"/>
    <w:rsid w:val="00771158"/>
    <w:rsid w:val="0077242A"/>
    <w:rsid w:val="0077315C"/>
    <w:rsid w:val="0077396A"/>
    <w:rsid w:val="00774C70"/>
    <w:rsid w:val="007758A5"/>
    <w:rsid w:val="00775AA0"/>
    <w:rsid w:val="007770FA"/>
    <w:rsid w:val="00777E88"/>
    <w:rsid w:val="00786EA5"/>
    <w:rsid w:val="00791738"/>
    <w:rsid w:val="00791780"/>
    <w:rsid w:val="00793424"/>
    <w:rsid w:val="00796748"/>
    <w:rsid w:val="00797261"/>
    <w:rsid w:val="00797CE0"/>
    <w:rsid w:val="007A0716"/>
    <w:rsid w:val="007A0EB7"/>
    <w:rsid w:val="007A224B"/>
    <w:rsid w:val="007B07BD"/>
    <w:rsid w:val="007B2A5E"/>
    <w:rsid w:val="007B492F"/>
    <w:rsid w:val="007C08B1"/>
    <w:rsid w:val="007C2192"/>
    <w:rsid w:val="007C2CC2"/>
    <w:rsid w:val="007C3879"/>
    <w:rsid w:val="007C38BD"/>
    <w:rsid w:val="007C3BD4"/>
    <w:rsid w:val="007C4629"/>
    <w:rsid w:val="007C4B1D"/>
    <w:rsid w:val="007C5918"/>
    <w:rsid w:val="007C614F"/>
    <w:rsid w:val="007C68C7"/>
    <w:rsid w:val="007C79AA"/>
    <w:rsid w:val="007D125D"/>
    <w:rsid w:val="007D13C9"/>
    <w:rsid w:val="007D1F4A"/>
    <w:rsid w:val="007D31DA"/>
    <w:rsid w:val="007D3829"/>
    <w:rsid w:val="007D643D"/>
    <w:rsid w:val="007D72C5"/>
    <w:rsid w:val="007D7C0D"/>
    <w:rsid w:val="007E0108"/>
    <w:rsid w:val="007E1D84"/>
    <w:rsid w:val="007E315E"/>
    <w:rsid w:val="007E3BD2"/>
    <w:rsid w:val="007E525D"/>
    <w:rsid w:val="007E53B3"/>
    <w:rsid w:val="007E6777"/>
    <w:rsid w:val="007F0323"/>
    <w:rsid w:val="007F1FCC"/>
    <w:rsid w:val="007F379E"/>
    <w:rsid w:val="007F471C"/>
    <w:rsid w:val="007F5402"/>
    <w:rsid w:val="007F7A9A"/>
    <w:rsid w:val="0080008D"/>
    <w:rsid w:val="00800C90"/>
    <w:rsid w:val="0080379D"/>
    <w:rsid w:val="00805E88"/>
    <w:rsid w:val="00811B06"/>
    <w:rsid w:val="008125F8"/>
    <w:rsid w:val="0081274B"/>
    <w:rsid w:val="0081421B"/>
    <w:rsid w:val="008204B8"/>
    <w:rsid w:val="008234CC"/>
    <w:rsid w:val="00824733"/>
    <w:rsid w:val="008256F3"/>
    <w:rsid w:val="00825D31"/>
    <w:rsid w:val="00830A2E"/>
    <w:rsid w:val="00837592"/>
    <w:rsid w:val="00837601"/>
    <w:rsid w:val="00840FF7"/>
    <w:rsid w:val="00844697"/>
    <w:rsid w:val="00844B1D"/>
    <w:rsid w:val="00844F5C"/>
    <w:rsid w:val="0084580E"/>
    <w:rsid w:val="00845843"/>
    <w:rsid w:val="00846D34"/>
    <w:rsid w:val="00847D8A"/>
    <w:rsid w:val="00851463"/>
    <w:rsid w:val="00852F20"/>
    <w:rsid w:val="0085380C"/>
    <w:rsid w:val="00855E96"/>
    <w:rsid w:val="00860922"/>
    <w:rsid w:val="0086129F"/>
    <w:rsid w:val="008637EC"/>
    <w:rsid w:val="00863A77"/>
    <w:rsid w:val="0087078F"/>
    <w:rsid w:val="00870BC6"/>
    <w:rsid w:val="00874964"/>
    <w:rsid w:val="00876D91"/>
    <w:rsid w:val="00876F52"/>
    <w:rsid w:val="008778C8"/>
    <w:rsid w:val="0088036D"/>
    <w:rsid w:val="00881155"/>
    <w:rsid w:val="00881E4E"/>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082"/>
    <w:rsid w:val="00912DD6"/>
    <w:rsid w:val="00914744"/>
    <w:rsid w:val="009150FC"/>
    <w:rsid w:val="00916B81"/>
    <w:rsid w:val="0091706B"/>
    <w:rsid w:val="009175DD"/>
    <w:rsid w:val="00922193"/>
    <w:rsid w:val="009232CD"/>
    <w:rsid w:val="00923710"/>
    <w:rsid w:val="00923FEF"/>
    <w:rsid w:val="00924152"/>
    <w:rsid w:val="00926A69"/>
    <w:rsid w:val="0093194D"/>
    <w:rsid w:val="00933786"/>
    <w:rsid w:val="00934C3F"/>
    <w:rsid w:val="009401B8"/>
    <w:rsid w:val="009402C4"/>
    <w:rsid w:val="00940BE8"/>
    <w:rsid w:val="00940D84"/>
    <w:rsid w:val="009417AE"/>
    <w:rsid w:val="00941CC8"/>
    <w:rsid w:val="00943450"/>
    <w:rsid w:val="009437F0"/>
    <w:rsid w:val="00944CB4"/>
    <w:rsid w:val="00945B3F"/>
    <w:rsid w:val="00946287"/>
    <w:rsid w:val="00947406"/>
    <w:rsid w:val="00947BBF"/>
    <w:rsid w:val="0095024B"/>
    <w:rsid w:val="00950DCB"/>
    <w:rsid w:val="00952645"/>
    <w:rsid w:val="00952D4C"/>
    <w:rsid w:val="00954EA7"/>
    <w:rsid w:val="00955049"/>
    <w:rsid w:val="00957B7C"/>
    <w:rsid w:val="00960239"/>
    <w:rsid w:val="00960246"/>
    <w:rsid w:val="009610DD"/>
    <w:rsid w:val="00961105"/>
    <w:rsid w:val="00961AF4"/>
    <w:rsid w:val="00964E7A"/>
    <w:rsid w:val="00965656"/>
    <w:rsid w:val="009666F7"/>
    <w:rsid w:val="009676D4"/>
    <w:rsid w:val="009712C5"/>
    <w:rsid w:val="0097172A"/>
    <w:rsid w:val="00971E80"/>
    <w:rsid w:val="009720E1"/>
    <w:rsid w:val="00973F6A"/>
    <w:rsid w:val="00974F0E"/>
    <w:rsid w:val="009750AA"/>
    <w:rsid w:val="00975292"/>
    <w:rsid w:val="00975CD7"/>
    <w:rsid w:val="009762CE"/>
    <w:rsid w:val="00982372"/>
    <w:rsid w:val="00983FEE"/>
    <w:rsid w:val="00985BBD"/>
    <w:rsid w:val="00985E70"/>
    <w:rsid w:val="00986013"/>
    <w:rsid w:val="0099003C"/>
    <w:rsid w:val="00995BD7"/>
    <w:rsid w:val="009962A6"/>
    <w:rsid w:val="009979F4"/>
    <w:rsid w:val="009A0509"/>
    <w:rsid w:val="009A1DF7"/>
    <w:rsid w:val="009A45B2"/>
    <w:rsid w:val="009A53FF"/>
    <w:rsid w:val="009A5585"/>
    <w:rsid w:val="009A59D5"/>
    <w:rsid w:val="009A657E"/>
    <w:rsid w:val="009A7048"/>
    <w:rsid w:val="009B2A30"/>
    <w:rsid w:val="009B3527"/>
    <w:rsid w:val="009B3DD4"/>
    <w:rsid w:val="009B4F76"/>
    <w:rsid w:val="009C05F6"/>
    <w:rsid w:val="009C6FA1"/>
    <w:rsid w:val="009C7B01"/>
    <w:rsid w:val="009D0EC3"/>
    <w:rsid w:val="009D203B"/>
    <w:rsid w:val="009D20AA"/>
    <w:rsid w:val="009D2D39"/>
    <w:rsid w:val="009D2DDD"/>
    <w:rsid w:val="009D4EBD"/>
    <w:rsid w:val="009D5FD2"/>
    <w:rsid w:val="009D6AC1"/>
    <w:rsid w:val="009E2E0A"/>
    <w:rsid w:val="009E5D48"/>
    <w:rsid w:val="009E753D"/>
    <w:rsid w:val="009F15BD"/>
    <w:rsid w:val="009F2167"/>
    <w:rsid w:val="009F37C6"/>
    <w:rsid w:val="009F39B4"/>
    <w:rsid w:val="009F586B"/>
    <w:rsid w:val="00A04E35"/>
    <w:rsid w:val="00A10DA6"/>
    <w:rsid w:val="00A1129A"/>
    <w:rsid w:val="00A12C65"/>
    <w:rsid w:val="00A1337D"/>
    <w:rsid w:val="00A151E9"/>
    <w:rsid w:val="00A15DBB"/>
    <w:rsid w:val="00A16967"/>
    <w:rsid w:val="00A179A6"/>
    <w:rsid w:val="00A209F6"/>
    <w:rsid w:val="00A21752"/>
    <w:rsid w:val="00A24105"/>
    <w:rsid w:val="00A25578"/>
    <w:rsid w:val="00A259F2"/>
    <w:rsid w:val="00A31235"/>
    <w:rsid w:val="00A323A0"/>
    <w:rsid w:val="00A33659"/>
    <w:rsid w:val="00A33802"/>
    <w:rsid w:val="00A33B6A"/>
    <w:rsid w:val="00A35C1F"/>
    <w:rsid w:val="00A36294"/>
    <w:rsid w:val="00A366AE"/>
    <w:rsid w:val="00A37162"/>
    <w:rsid w:val="00A37590"/>
    <w:rsid w:val="00A37828"/>
    <w:rsid w:val="00A37E51"/>
    <w:rsid w:val="00A4007B"/>
    <w:rsid w:val="00A408CC"/>
    <w:rsid w:val="00A4106F"/>
    <w:rsid w:val="00A4429B"/>
    <w:rsid w:val="00A45464"/>
    <w:rsid w:val="00A45AD0"/>
    <w:rsid w:val="00A47633"/>
    <w:rsid w:val="00A53690"/>
    <w:rsid w:val="00A549E4"/>
    <w:rsid w:val="00A54A38"/>
    <w:rsid w:val="00A62D31"/>
    <w:rsid w:val="00A63380"/>
    <w:rsid w:val="00A64E86"/>
    <w:rsid w:val="00A65039"/>
    <w:rsid w:val="00A6688B"/>
    <w:rsid w:val="00A6698E"/>
    <w:rsid w:val="00A67CAC"/>
    <w:rsid w:val="00A70332"/>
    <w:rsid w:val="00A722EF"/>
    <w:rsid w:val="00A72BE4"/>
    <w:rsid w:val="00A75BDF"/>
    <w:rsid w:val="00A7623E"/>
    <w:rsid w:val="00A83902"/>
    <w:rsid w:val="00A865C7"/>
    <w:rsid w:val="00A95018"/>
    <w:rsid w:val="00A95EC4"/>
    <w:rsid w:val="00A97E3B"/>
    <w:rsid w:val="00AA20A1"/>
    <w:rsid w:val="00AA41F2"/>
    <w:rsid w:val="00AA7227"/>
    <w:rsid w:val="00AB039E"/>
    <w:rsid w:val="00AB4206"/>
    <w:rsid w:val="00AC0248"/>
    <w:rsid w:val="00AC137F"/>
    <w:rsid w:val="00AC4FA8"/>
    <w:rsid w:val="00AC5850"/>
    <w:rsid w:val="00AC7E3A"/>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DBD"/>
    <w:rsid w:val="00AF5FEB"/>
    <w:rsid w:val="00B00354"/>
    <w:rsid w:val="00B0207F"/>
    <w:rsid w:val="00B05B09"/>
    <w:rsid w:val="00B10EAB"/>
    <w:rsid w:val="00B1287E"/>
    <w:rsid w:val="00B12DC9"/>
    <w:rsid w:val="00B13272"/>
    <w:rsid w:val="00B13F84"/>
    <w:rsid w:val="00B14604"/>
    <w:rsid w:val="00B155E7"/>
    <w:rsid w:val="00B15ABA"/>
    <w:rsid w:val="00B163BC"/>
    <w:rsid w:val="00B21B98"/>
    <w:rsid w:val="00B22B75"/>
    <w:rsid w:val="00B23AB9"/>
    <w:rsid w:val="00B23E6A"/>
    <w:rsid w:val="00B24626"/>
    <w:rsid w:val="00B258A0"/>
    <w:rsid w:val="00B27552"/>
    <w:rsid w:val="00B3076A"/>
    <w:rsid w:val="00B31844"/>
    <w:rsid w:val="00B32C61"/>
    <w:rsid w:val="00B34339"/>
    <w:rsid w:val="00B34BB3"/>
    <w:rsid w:val="00B3618C"/>
    <w:rsid w:val="00B40DBD"/>
    <w:rsid w:val="00B42B2F"/>
    <w:rsid w:val="00B42CE1"/>
    <w:rsid w:val="00B44900"/>
    <w:rsid w:val="00B44F94"/>
    <w:rsid w:val="00B472E1"/>
    <w:rsid w:val="00B52821"/>
    <w:rsid w:val="00B54500"/>
    <w:rsid w:val="00B57610"/>
    <w:rsid w:val="00B60765"/>
    <w:rsid w:val="00B61D9C"/>
    <w:rsid w:val="00B61FDC"/>
    <w:rsid w:val="00B6356D"/>
    <w:rsid w:val="00B6528D"/>
    <w:rsid w:val="00B65A31"/>
    <w:rsid w:val="00B679BF"/>
    <w:rsid w:val="00B71170"/>
    <w:rsid w:val="00B72237"/>
    <w:rsid w:val="00B72741"/>
    <w:rsid w:val="00B7635B"/>
    <w:rsid w:val="00B802F4"/>
    <w:rsid w:val="00B80BCE"/>
    <w:rsid w:val="00B81524"/>
    <w:rsid w:val="00B81740"/>
    <w:rsid w:val="00B81CAD"/>
    <w:rsid w:val="00B8421A"/>
    <w:rsid w:val="00B8541F"/>
    <w:rsid w:val="00B85D7B"/>
    <w:rsid w:val="00B8694B"/>
    <w:rsid w:val="00B900EA"/>
    <w:rsid w:val="00B90787"/>
    <w:rsid w:val="00B91069"/>
    <w:rsid w:val="00B9277D"/>
    <w:rsid w:val="00B92842"/>
    <w:rsid w:val="00B93261"/>
    <w:rsid w:val="00B94A22"/>
    <w:rsid w:val="00BA2713"/>
    <w:rsid w:val="00BA2941"/>
    <w:rsid w:val="00BA2FF1"/>
    <w:rsid w:val="00BA4C61"/>
    <w:rsid w:val="00BA54C8"/>
    <w:rsid w:val="00BA5D02"/>
    <w:rsid w:val="00BA627A"/>
    <w:rsid w:val="00BB1CA8"/>
    <w:rsid w:val="00BB22FA"/>
    <w:rsid w:val="00BC05A6"/>
    <w:rsid w:val="00BC2D49"/>
    <w:rsid w:val="00BC7B57"/>
    <w:rsid w:val="00BD0455"/>
    <w:rsid w:val="00BD12A1"/>
    <w:rsid w:val="00BD736D"/>
    <w:rsid w:val="00BD74E3"/>
    <w:rsid w:val="00BD76CE"/>
    <w:rsid w:val="00BD7B83"/>
    <w:rsid w:val="00BE46F9"/>
    <w:rsid w:val="00BF17C6"/>
    <w:rsid w:val="00BF3420"/>
    <w:rsid w:val="00BF5591"/>
    <w:rsid w:val="00BF6E1A"/>
    <w:rsid w:val="00C00F79"/>
    <w:rsid w:val="00C00FDA"/>
    <w:rsid w:val="00C01823"/>
    <w:rsid w:val="00C02D07"/>
    <w:rsid w:val="00C02EB9"/>
    <w:rsid w:val="00C03AD5"/>
    <w:rsid w:val="00C046AC"/>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2A8"/>
    <w:rsid w:val="00C43942"/>
    <w:rsid w:val="00C468DE"/>
    <w:rsid w:val="00C503A0"/>
    <w:rsid w:val="00C5191E"/>
    <w:rsid w:val="00C52DBB"/>
    <w:rsid w:val="00C56956"/>
    <w:rsid w:val="00C61CF6"/>
    <w:rsid w:val="00C62644"/>
    <w:rsid w:val="00C62BF5"/>
    <w:rsid w:val="00C636DA"/>
    <w:rsid w:val="00C658A2"/>
    <w:rsid w:val="00C663B9"/>
    <w:rsid w:val="00C6797C"/>
    <w:rsid w:val="00C67E22"/>
    <w:rsid w:val="00C717E3"/>
    <w:rsid w:val="00C72271"/>
    <w:rsid w:val="00C7624C"/>
    <w:rsid w:val="00C76B27"/>
    <w:rsid w:val="00C81356"/>
    <w:rsid w:val="00C87DA0"/>
    <w:rsid w:val="00C9342D"/>
    <w:rsid w:val="00C9354C"/>
    <w:rsid w:val="00CA2A4A"/>
    <w:rsid w:val="00CA4B16"/>
    <w:rsid w:val="00CA5CB5"/>
    <w:rsid w:val="00CA6EC4"/>
    <w:rsid w:val="00CA6FF9"/>
    <w:rsid w:val="00CB2962"/>
    <w:rsid w:val="00CB4238"/>
    <w:rsid w:val="00CB5938"/>
    <w:rsid w:val="00CC1A64"/>
    <w:rsid w:val="00CC2B7B"/>
    <w:rsid w:val="00CC333D"/>
    <w:rsid w:val="00CC34EB"/>
    <w:rsid w:val="00CC3EAA"/>
    <w:rsid w:val="00CC66EA"/>
    <w:rsid w:val="00CC7B36"/>
    <w:rsid w:val="00CD3C17"/>
    <w:rsid w:val="00CE10E3"/>
    <w:rsid w:val="00CE1F9C"/>
    <w:rsid w:val="00CE2E48"/>
    <w:rsid w:val="00CE579C"/>
    <w:rsid w:val="00CF0805"/>
    <w:rsid w:val="00CF089D"/>
    <w:rsid w:val="00CF10E5"/>
    <w:rsid w:val="00CF2B30"/>
    <w:rsid w:val="00CF3F00"/>
    <w:rsid w:val="00CF4C11"/>
    <w:rsid w:val="00CF6672"/>
    <w:rsid w:val="00D021F7"/>
    <w:rsid w:val="00D069C7"/>
    <w:rsid w:val="00D078A2"/>
    <w:rsid w:val="00D1271E"/>
    <w:rsid w:val="00D13D76"/>
    <w:rsid w:val="00D20060"/>
    <w:rsid w:val="00D20766"/>
    <w:rsid w:val="00D21123"/>
    <w:rsid w:val="00D21608"/>
    <w:rsid w:val="00D219D9"/>
    <w:rsid w:val="00D25448"/>
    <w:rsid w:val="00D26279"/>
    <w:rsid w:val="00D26BB7"/>
    <w:rsid w:val="00D27454"/>
    <w:rsid w:val="00D336B5"/>
    <w:rsid w:val="00D34074"/>
    <w:rsid w:val="00D367EB"/>
    <w:rsid w:val="00D36931"/>
    <w:rsid w:val="00D4244E"/>
    <w:rsid w:val="00D42907"/>
    <w:rsid w:val="00D45954"/>
    <w:rsid w:val="00D461C2"/>
    <w:rsid w:val="00D47330"/>
    <w:rsid w:val="00D47F11"/>
    <w:rsid w:val="00D51F51"/>
    <w:rsid w:val="00D52556"/>
    <w:rsid w:val="00D54292"/>
    <w:rsid w:val="00D5522C"/>
    <w:rsid w:val="00D60705"/>
    <w:rsid w:val="00D60E0C"/>
    <w:rsid w:val="00D61AAE"/>
    <w:rsid w:val="00D61D08"/>
    <w:rsid w:val="00D626C3"/>
    <w:rsid w:val="00D62DBB"/>
    <w:rsid w:val="00D64CB8"/>
    <w:rsid w:val="00D6567D"/>
    <w:rsid w:val="00D66A62"/>
    <w:rsid w:val="00D67F99"/>
    <w:rsid w:val="00D703D1"/>
    <w:rsid w:val="00D72FD8"/>
    <w:rsid w:val="00D75277"/>
    <w:rsid w:val="00D759C4"/>
    <w:rsid w:val="00D81D34"/>
    <w:rsid w:val="00D81E82"/>
    <w:rsid w:val="00D86987"/>
    <w:rsid w:val="00D948F2"/>
    <w:rsid w:val="00D9697A"/>
    <w:rsid w:val="00D96D00"/>
    <w:rsid w:val="00DA3D59"/>
    <w:rsid w:val="00DA4C48"/>
    <w:rsid w:val="00DA727D"/>
    <w:rsid w:val="00DA746C"/>
    <w:rsid w:val="00DA7A0F"/>
    <w:rsid w:val="00DB14A7"/>
    <w:rsid w:val="00DB18AD"/>
    <w:rsid w:val="00DB1C44"/>
    <w:rsid w:val="00DB245A"/>
    <w:rsid w:val="00DB2BA3"/>
    <w:rsid w:val="00DB2DCA"/>
    <w:rsid w:val="00DB37AA"/>
    <w:rsid w:val="00DB53A7"/>
    <w:rsid w:val="00DB53A9"/>
    <w:rsid w:val="00DC26FF"/>
    <w:rsid w:val="00DC2E61"/>
    <w:rsid w:val="00DC4DB2"/>
    <w:rsid w:val="00DC6217"/>
    <w:rsid w:val="00DC7F56"/>
    <w:rsid w:val="00DD170F"/>
    <w:rsid w:val="00DD1ECC"/>
    <w:rsid w:val="00DD3112"/>
    <w:rsid w:val="00DD5B35"/>
    <w:rsid w:val="00DD5E42"/>
    <w:rsid w:val="00DE0A8A"/>
    <w:rsid w:val="00DE0E86"/>
    <w:rsid w:val="00DE12A6"/>
    <w:rsid w:val="00DE4922"/>
    <w:rsid w:val="00DF1240"/>
    <w:rsid w:val="00DF136F"/>
    <w:rsid w:val="00DF4F1E"/>
    <w:rsid w:val="00DF6E54"/>
    <w:rsid w:val="00E006F8"/>
    <w:rsid w:val="00E012B9"/>
    <w:rsid w:val="00E017BA"/>
    <w:rsid w:val="00E01D7A"/>
    <w:rsid w:val="00E031F2"/>
    <w:rsid w:val="00E03C17"/>
    <w:rsid w:val="00E04228"/>
    <w:rsid w:val="00E04457"/>
    <w:rsid w:val="00E04BBC"/>
    <w:rsid w:val="00E07D27"/>
    <w:rsid w:val="00E10450"/>
    <w:rsid w:val="00E1183B"/>
    <w:rsid w:val="00E11A7A"/>
    <w:rsid w:val="00E139F8"/>
    <w:rsid w:val="00E1478E"/>
    <w:rsid w:val="00E147ED"/>
    <w:rsid w:val="00E159D7"/>
    <w:rsid w:val="00E206F2"/>
    <w:rsid w:val="00E21653"/>
    <w:rsid w:val="00E216F7"/>
    <w:rsid w:val="00E22008"/>
    <w:rsid w:val="00E2414E"/>
    <w:rsid w:val="00E266BD"/>
    <w:rsid w:val="00E26830"/>
    <w:rsid w:val="00E31571"/>
    <w:rsid w:val="00E31E6E"/>
    <w:rsid w:val="00E31EBC"/>
    <w:rsid w:val="00E33949"/>
    <w:rsid w:val="00E40B36"/>
    <w:rsid w:val="00E41881"/>
    <w:rsid w:val="00E42A8D"/>
    <w:rsid w:val="00E438C6"/>
    <w:rsid w:val="00E50021"/>
    <w:rsid w:val="00E51672"/>
    <w:rsid w:val="00E51EB7"/>
    <w:rsid w:val="00E52E12"/>
    <w:rsid w:val="00E55EE5"/>
    <w:rsid w:val="00E55FB4"/>
    <w:rsid w:val="00E577EE"/>
    <w:rsid w:val="00E57BF5"/>
    <w:rsid w:val="00E61364"/>
    <w:rsid w:val="00E61772"/>
    <w:rsid w:val="00E61991"/>
    <w:rsid w:val="00E61C34"/>
    <w:rsid w:val="00E625B3"/>
    <w:rsid w:val="00E646E9"/>
    <w:rsid w:val="00E64743"/>
    <w:rsid w:val="00E70F43"/>
    <w:rsid w:val="00E72338"/>
    <w:rsid w:val="00E7257D"/>
    <w:rsid w:val="00E728CB"/>
    <w:rsid w:val="00E7336F"/>
    <w:rsid w:val="00E73737"/>
    <w:rsid w:val="00E74814"/>
    <w:rsid w:val="00E76262"/>
    <w:rsid w:val="00E76C8F"/>
    <w:rsid w:val="00E77BDD"/>
    <w:rsid w:val="00E814C9"/>
    <w:rsid w:val="00E82137"/>
    <w:rsid w:val="00E8215A"/>
    <w:rsid w:val="00E82FE8"/>
    <w:rsid w:val="00E831A2"/>
    <w:rsid w:val="00E84A6B"/>
    <w:rsid w:val="00E85AA2"/>
    <w:rsid w:val="00E90664"/>
    <w:rsid w:val="00E91351"/>
    <w:rsid w:val="00E92385"/>
    <w:rsid w:val="00E93F48"/>
    <w:rsid w:val="00E96DEA"/>
    <w:rsid w:val="00EA1585"/>
    <w:rsid w:val="00EA48AE"/>
    <w:rsid w:val="00EA4F56"/>
    <w:rsid w:val="00EA67D9"/>
    <w:rsid w:val="00EB05B6"/>
    <w:rsid w:val="00EB09E2"/>
    <w:rsid w:val="00EB14E7"/>
    <w:rsid w:val="00EB2915"/>
    <w:rsid w:val="00EB4160"/>
    <w:rsid w:val="00EB6AAA"/>
    <w:rsid w:val="00EB746A"/>
    <w:rsid w:val="00EB74A5"/>
    <w:rsid w:val="00EB7EB3"/>
    <w:rsid w:val="00EC027A"/>
    <w:rsid w:val="00EC1B66"/>
    <w:rsid w:val="00EC3333"/>
    <w:rsid w:val="00EC368A"/>
    <w:rsid w:val="00EC4164"/>
    <w:rsid w:val="00EC42F9"/>
    <w:rsid w:val="00EC7C28"/>
    <w:rsid w:val="00ED02AC"/>
    <w:rsid w:val="00ED0349"/>
    <w:rsid w:val="00ED3E79"/>
    <w:rsid w:val="00ED5075"/>
    <w:rsid w:val="00ED5B32"/>
    <w:rsid w:val="00ED69B4"/>
    <w:rsid w:val="00ED760C"/>
    <w:rsid w:val="00ED7A32"/>
    <w:rsid w:val="00EE0126"/>
    <w:rsid w:val="00EE06CC"/>
    <w:rsid w:val="00EE0C27"/>
    <w:rsid w:val="00EE107B"/>
    <w:rsid w:val="00EE1456"/>
    <w:rsid w:val="00EE38F1"/>
    <w:rsid w:val="00EE564E"/>
    <w:rsid w:val="00EE70A5"/>
    <w:rsid w:val="00EF0B4C"/>
    <w:rsid w:val="00EF1D10"/>
    <w:rsid w:val="00EF2A15"/>
    <w:rsid w:val="00EF32DD"/>
    <w:rsid w:val="00EF369A"/>
    <w:rsid w:val="00EF4997"/>
    <w:rsid w:val="00EF542E"/>
    <w:rsid w:val="00EF5BFD"/>
    <w:rsid w:val="00EF6E3E"/>
    <w:rsid w:val="00F01C6F"/>
    <w:rsid w:val="00F06EE2"/>
    <w:rsid w:val="00F074DC"/>
    <w:rsid w:val="00F07F49"/>
    <w:rsid w:val="00F11E0B"/>
    <w:rsid w:val="00F1211E"/>
    <w:rsid w:val="00F128D1"/>
    <w:rsid w:val="00F13B2A"/>
    <w:rsid w:val="00F1519A"/>
    <w:rsid w:val="00F15A59"/>
    <w:rsid w:val="00F1602C"/>
    <w:rsid w:val="00F17FA8"/>
    <w:rsid w:val="00F2267D"/>
    <w:rsid w:val="00F24BE3"/>
    <w:rsid w:val="00F24F8F"/>
    <w:rsid w:val="00F267C9"/>
    <w:rsid w:val="00F26A45"/>
    <w:rsid w:val="00F307E0"/>
    <w:rsid w:val="00F3297D"/>
    <w:rsid w:val="00F33CE8"/>
    <w:rsid w:val="00F34D63"/>
    <w:rsid w:val="00F37B4C"/>
    <w:rsid w:val="00F470E6"/>
    <w:rsid w:val="00F50CC5"/>
    <w:rsid w:val="00F515F4"/>
    <w:rsid w:val="00F522AE"/>
    <w:rsid w:val="00F556CA"/>
    <w:rsid w:val="00F579D7"/>
    <w:rsid w:val="00F57F7A"/>
    <w:rsid w:val="00F60755"/>
    <w:rsid w:val="00F609F6"/>
    <w:rsid w:val="00F62D33"/>
    <w:rsid w:val="00F6570B"/>
    <w:rsid w:val="00F65C28"/>
    <w:rsid w:val="00F67615"/>
    <w:rsid w:val="00F73427"/>
    <w:rsid w:val="00F76BC4"/>
    <w:rsid w:val="00F76C98"/>
    <w:rsid w:val="00F804CD"/>
    <w:rsid w:val="00F80750"/>
    <w:rsid w:val="00F82570"/>
    <w:rsid w:val="00F844F8"/>
    <w:rsid w:val="00F85F59"/>
    <w:rsid w:val="00F8641E"/>
    <w:rsid w:val="00F86717"/>
    <w:rsid w:val="00F86DD4"/>
    <w:rsid w:val="00F90199"/>
    <w:rsid w:val="00F90823"/>
    <w:rsid w:val="00F91036"/>
    <w:rsid w:val="00F927EC"/>
    <w:rsid w:val="00FA049A"/>
    <w:rsid w:val="00FA3CEC"/>
    <w:rsid w:val="00FA796A"/>
    <w:rsid w:val="00FB49D5"/>
    <w:rsid w:val="00FB4CF2"/>
    <w:rsid w:val="00FB4EC1"/>
    <w:rsid w:val="00FB5F48"/>
    <w:rsid w:val="00FC14A7"/>
    <w:rsid w:val="00FC4845"/>
    <w:rsid w:val="00FC6B03"/>
    <w:rsid w:val="00FD06D5"/>
    <w:rsid w:val="00FD5618"/>
    <w:rsid w:val="00FD6C41"/>
    <w:rsid w:val="00FE1485"/>
    <w:rsid w:val="00FE2B66"/>
    <w:rsid w:val="00FE3C19"/>
    <w:rsid w:val="00FE419E"/>
    <w:rsid w:val="00FE4CE6"/>
    <w:rsid w:val="00FE5626"/>
    <w:rsid w:val="00FE6910"/>
    <w:rsid w:val="00FE768B"/>
    <w:rsid w:val="00FF0301"/>
    <w:rsid w:val="00FF2484"/>
    <w:rsid w:val="00FF2CAC"/>
    <w:rsid w:val="00FF6290"/>
    <w:rsid w:val="00FF73FC"/>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085E6"/>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f0">
    <w:name w:val="pf0"/>
    <w:basedOn w:val="Normal"/>
    <w:rsid w:val="00353C16"/>
    <w:pPr>
      <w:spacing w:before="100" w:beforeAutospacing="1" w:after="100" w:afterAutospacing="1"/>
    </w:pPr>
    <w:rPr>
      <w:rFonts w:ascii="Times New Roman" w:eastAsia="Times New Roman" w:hAnsi="Times New Roman" w:cs="Times New Roman"/>
      <w:color w:val="auto"/>
      <w:lang w:eastAsia="en-AU"/>
    </w:rPr>
  </w:style>
  <w:style w:type="character" w:customStyle="1" w:styleId="cf01">
    <w:name w:val="cf01"/>
    <w:basedOn w:val="DefaultParagraphFont"/>
    <w:rsid w:val="00353C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591606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5544341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1067</RACS_x0020_ID>
    <Approved_x0020_Provider xmlns="a8338b6e-77a6-4851-82b6-98166143ffdd" xsi:nil="true"/>
    <Management_x0020_Company_x0020_ID xmlns="a8338b6e-77a6-4851-82b6-98166143ffdd" xsi:nil="true"/>
    <Home xmlns="a8338b6e-77a6-4851-82b6-98166143ffdd">Australian Vietnamese Aged Care Services</Home>
    <Signed xmlns="a8338b6e-77a6-4851-82b6-98166143ffdd" xsi:nil="true"/>
    <Uploaded xmlns="a8338b6e-77a6-4851-82b6-98166143ffdd">true</Uploaded>
    <Management_x0020_Company xmlns="a8338b6e-77a6-4851-82b6-98166143ffdd" xsi:nil="true"/>
    <Doc_x0020_Date xmlns="a8338b6e-77a6-4851-82b6-98166143ffdd">2022-06-28T04:36:00+00:00</Doc_x0020_Date>
    <CSI_x0020_ID xmlns="a8338b6e-77a6-4851-82b6-98166143ffdd" xsi:nil="true"/>
    <Case_x0020_ID xmlns="a8338b6e-77a6-4851-82b6-98166143ffdd" xsi:nil="true"/>
    <Approved_x0020_Provider_x0020_ID xmlns="a8338b6e-77a6-4851-82b6-98166143ffdd" xsi:nil="true"/>
    <Location xmlns="a8338b6e-77a6-4851-82b6-98166143ffdd">C:\Users\dmcdonald\Downloads\Performance_Report_1067_31-05-2022.docx</Location>
    <Doc_x0020_Type xmlns="a8338b6e-77a6-4851-82b6-98166143ffdd">Publication</Doc_x0020_Type>
    <Home_x0020_ID xmlns="a8338b6e-77a6-4851-82b6-98166143ffdd">FC9FA440-B128-E811-8C25-005056922186</Home_x0020_ID>
    <State xmlns="a8338b6e-77a6-4851-82b6-98166143ffdd">NSW</State>
    <Doc_x0020_Sent_Received_x0020_Date xmlns="a8338b6e-77a6-4851-82b6-98166143ffdd">2022-06-28T00:00:00+00:00</Doc_x0020_Sent_Received_x0020_Date>
    <Activity_x0020_ID xmlns="a8338b6e-77a6-4851-82b6-98166143ffdd">20AB617F-9062-EA11-9E51-005056922186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A7C3-118C-4CBD-9AD4-44648F569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C1A584-E3C3-4D54-B342-9253F4C2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8</TotalTime>
  <Pages>14</Pages>
  <Words>3293</Words>
  <Characters>18775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2022-06-28T22:40:00Z</dcterms:created>
  <dcterms:modified xsi:type="dcterms:W3CDTF">2022-06-28T22:40:00Z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Notes">
    <vt:lpwstr>Shared with QAMG on 13 May 2022 for trail use. Not published on Q-Pulse, DTK</vt:lpwstr>
  </property>
  <property fmtid="{D5CDD505-2E9C-101B-9397-08002B2CF9AE}" pid="6" name="_Flow_SignoffStatus">
    <vt:lpwstr>Approved</vt:lpwstr>
  </property>
  <property fmtid="{D5CDD505-2E9C-101B-9397-08002B2CF9AE}" pid="7" name="SharedWithUsers">
    <vt:lpwstr>Belinda Hocroft19Cameron Bray809Paul Relf-Christopher250Mimi Roach20</vt:lpwstr>
  </property>
  <property fmtid="{D5CDD505-2E9C-101B-9397-08002B2CF9AE}" pid="8" name="Document Name">
    <vt:lpwstr>RPT-ACC-0122</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