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AE475" w14:textId="77777777" w:rsidR="00D2559D" w:rsidRPr="002C3EBF" w:rsidRDefault="00EC5A8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59E791" wp14:editId="00158C0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D0B4EB2" w14:textId="77777777" w:rsidR="00D2559D" w:rsidRDefault="00EC5A8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5D6D59D" w14:textId="77777777" w:rsidR="00D2559D" w:rsidRDefault="00EC5A8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CD9E6F" w14:textId="77777777" w:rsidR="00D2559D" w:rsidRPr="002C3EBF" w:rsidRDefault="00EC5A8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95AF4" w14:paraId="7E48D510" w14:textId="77777777" w:rsidTr="00495AF4">
        <w:tc>
          <w:tcPr>
            <w:cnfStyle w:val="001000000000" w:firstRow="0" w:lastRow="0" w:firstColumn="1" w:lastColumn="0" w:oddVBand="0" w:evenVBand="0" w:oddHBand="0" w:evenHBand="0" w:firstRowFirstColumn="0" w:firstRowLastColumn="0" w:lastRowFirstColumn="0" w:lastRowLastColumn="0"/>
            <w:tcW w:w="3227" w:type="dxa"/>
          </w:tcPr>
          <w:p w14:paraId="1443DD39" w14:textId="77777777" w:rsidR="00D2559D" w:rsidRPr="00996FAF" w:rsidRDefault="00EC5A8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A8A7F78" w14:textId="77777777" w:rsidR="00D2559D" w:rsidRPr="00996FAF" w:rsidRDefault="00EC5A8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Baptcare - Northaven Community</w:t>
            </w:r>
          </w:p>
        </w:tc>
      </w:tr>
      <w:tr w:rsidR="00495AF4" w14:paraId="327FADCE" w14:textId="77777777" w:rsidTr="00495A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22C90A" w14:textId="77777777" w:rsidR="009B6303" w:rsidRPr="00996FAF" w:rsidRDefault="00EC5A8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08752C9" w14:textId="77777777" w:rsidR="009B6303" w:rsidRPr="00C27BE3" w:rsidRDefault="00EC5A8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3301</w:t>
            </w:r>
          </w:p>
        </w:tc>
      </w:tr>
      <w:tr w:rsidR="00495AF4" w14:paraId="6F77E0EB" w14:textId="77777777" w:rsidTr="00495A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3B87EF" w14:textId="77777777" w:rsidR="009B6303" w:rsidRPr="00996FAF" w:rsidRDefault="00EC5A8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1DABC54" w14:textId="77777777" w:rsidR="009B6303" w:rsidRPr="00996FAF" w:rsidRDefault="00EC5A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84-86 Shadforth</w:t>
            </w:r>
            <w:r>
              <w:rPr>
                <w:rFonts w:ascii="Arial" w:eastAsia="Times New Roman" w:hAnsi="Arial" w:cs="Arial"/>
                <w:lang w:eastAsia="en-AU"/>
              </w:rPr>
              <w:t xml:space="preserve"> Street, KERANG, Victoria, 3579</w:t>
            </w:r>
          </w:p>
        </w:tc>
      </w:tr>
      <w:tr w:rsidR="00495AF4" w14:paraId="496E2E17" w14:textId="77777777" w:rsidTr="00495A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FC81B1" w14:textId="77777777" w:rsidR="009B6303" w:rsidRPr="00996FAF" w:rsidRDefault="00EC5A8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0859EA" w14:textId="77777777" w:rsidR="009B6303" w:rsidRPr="00996FAF" w:rsidRDefault="00EC5A8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95AF4" w14:paraId="256AC2C9" w14:textId="77777777" w:rsidTr="00495A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EAF828" w14:textId="77777777" w:rsidR="009B6303" w:rsidRPr="00996FAF" w:rsidRDefault="00EC5A8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3EDB2B" w14:textId="77777777" w:rsidR="009B6303" w:rsidRPr="00996FAF" w:rsidRDefault="00EC5A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September 2023</w:t>
            </w:r>
          </w:p>
        </w:tc>
      </w:tr>
      <w:tr w:rsidR="00495AF4" w14:paraId="10FEAFD5" w14:textId="77777777" w:rsidTr="00495A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BBF5B69" w14:textId="77777777" w:rsidR="009B6303" w:rsidRPr="00996FAF" w:rsidRDefault="00EC5A8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26517669"/>
            <w:placeholder>
              <w:docPart w:val="DefaultPlaceholder_-1854013437"/>
            </w:placeholder>
            <w:date w:fullDate="2023-10-25T00:00:00Z">
              <w:dateFormat w:val="d MMMM yyyy"/>
              <w:lid w:val="en-AU"/>
              <w:storeMappedDataAs w:val="dateTime"/>
              <w:calendar w:val="gregorian"/>
            </w:date>
          </w:sdtPr>
          <w:sdtEndPr/>
          <w:sdtContent>
            <w:tc>
              <w:tcPr>
                <w:tcW w:w="7114" w:type="dxa"/>
                <w:shd w:val="clear" w:color="auto" w:fill="FFFFFF" w:themeFill="background1"/>
              </w:tcPr>
              <w:p w14:paraId="47227C13" w14:textId="2C3930E4" w:rsidR="009B6303" w:rsidRPr="00996FAF" w:rsidRDefault="008A6EC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October 2023</w:t>
                </w:r>
              </w:p>
            </w:tc>
          </w:sdtContent>
        </w:sdt>
      </w:tr>
      <w:tr w:rsidR="00495AF4" w14:paraId="5EC50F62" w14:textId="77777777" w:rsidTr="00495AF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AC4A6F" w14:textId="77777777" w:rsidR="009B6303" w:rsidRPr="00996FAF" w:rsidRDefault="00EC5A8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DB045D1" w14:textId="77777777" w:rsidR="009B6303" w:rsidRPr="009B6303" w:rsidRDefault="00EC5A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23 Baptcare Ltd </w:t>
            </w:r>
          </w:p>
          <w:p w14:paraId="3E730CF6" w14:textId="77777777" w:rsidR="009B6303" w:rsidRPr="009B6303" w:rsidRDefault="00EC5A8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2059 Baptcare - Northaven Community</w:t>
            </w:r>
          </w:p>
        </w:tc>
      </w:tr>
    </w:tbl>
    <w:bookmarkEnd w:id="0"/>
    <w:p w14:paraId="48EC1085" w14:textId="77777777" w:rsidR="00FA0A5B" w:rsidRPr="00996FAF" w:rsidRDefault="00EC5A8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342AA11" w14:textId="77777777" w:rsidR="000078F8" w:rsidRPr="00996FAF" w:rsidRDefault="00EC5A8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F83094B" w14:textId="1F6F0841" w:rsidR="000078F8" w:rsidRPr="00D36EC0" w:rsidRDefault="00EC5A89" w:rsidP="0036130C">
      <w:pPr>
        <w:pStyle w:val="NormalArial"/>
        <w:rPr>
          <w:color w:val="auto"/>
        </w:rPr>
      </w:pPr>
      <w:r w:rsidRPr="00996FAF">
        <w:t xml:space="preserve">This performance report for </w:t>
      </w:r>
      <w:r w:rsidRPr="00C27BE3">
        <w:rPr>
          <w:color w:val="auto"/>
        </w:rPr>
        <w:t>Baptcare - Northaven Community</w:t>
      </w:r>
      <w:r w:rsidRPr="00996FAF">
        <w:rPr>
          <w:color w:val="auto"/>
        </w:rPr>
        <w:t xml:space="preserve"> (</w:t>
      </w:r>
      <w:r w:rsidRPr="00996FAF">
        <w:rPr>
          <w:b/>
          <w:color w:val="auto"/>
        </w:rPr>
        <w:t>the service</w:t>
      </w:r>
      <w:r w:rsidRPr="00996FAF">
        <w:rPr>
          <w:color w:val="auto"/>
        </w:rPr>
        <w:t xml:space="preserve">) has been prepared </w:t>
      </w:r>
      <w:r w:rsidRPr="00D36EC0">
        <w:rPr>
          <w:color w:val="auto"/>
        </w:rPr>
        <w:t>by</w:t>
      </w:r>
      <w:r w:rsidR="005A31C1" w:rsidRPr="00D36EC0">
        <w:rPr>
          <w:color w:val="auto"/>
        </w:rPr>
        <w:t xml:space="preserve"> S Byers</w:t>
      </w:r>
      <w:r w:rsidRPr="00D36EC0">
        <w:rPr>
          <w:color w:val="auto"/>
        </w:rPr>
        <w:t>, delegate of the Aged Care Quality and Safety Commissioner (Commissioner)</w:t>
      </w:r>
      <w:r w:rsidRPr="00D36EC0">
        <w:rPr>
          <w:rStyle w:val="FootnoteReference"/>
          <w:color w:val="auto"/>
        </w:rPr>
        <w:footnoteReference w:id="1"/>
      </w:r>
      <w:r w:rsidRPr="00D36EC0">
        <w:rPr>
          <w:color w:val="auto"/>
        </w:rPr>
        <w:t xml:space="preserve">. </w:t>
      </w:r>
    </w:p>
    <w:p w14:paraId="71086825" w14:textId="77777777" w:rsidR="000078F8" w:rsidRPr="00996FAF" w:rsidRDefault="00EC5A8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9054D7" w14:textId="77777777" w:rsidR="000078F8" w:rsidRPr="00996FAF" w:rsidRDefault="00EC5A89" w:rsidP="0036130C">
      <w:pPr>
        <w:pStyle w:val="NormalArial"/>
      </w:pPr>
      <w:r w:rsidRPr="00996FAF">
        <w:t>The report also specifies any areas in which improvements must be made to ensure the Quality Standards are complied with.</w:t>
      </w:r>
    </w:p>
    <w:p w14:paraId="3E13B09F" w14:textId="77777777" w:rsidR="00DF37F2" w:rsidRPr="00996FAF" w:rsidRDefault="00EC5A89" w:rsidP="00712752">
      <w:pPr>
        <w:pStyle w:val="Heading1"/>
        <w:spacing w:before="240" w:after="240" w:line="22" w:lineRule="atLeast"/>
        <w:rPr>
          <w:rFonts w:ascii="Arial" w:hAnsi="Arial" w:cs="Arial"/>
        </w:rPr>
      </w:pPr>
      <w:r w:rsidRPr="00996FAF">
        <w:rPr>
          <w:rFonts w:ascii="Arial" w:hAnsi="Arial" w:cs="Arial"/>
        </w:rPr>
        <w:t>Material relied on</w:t>
      </w:r>
    </w:p>
    <w:p w14:paraId="146B888D" w14:textId="77777777" w:rsidR="00DF37F2" w:rsidRPr="00996FAF" w:rsidRDefault="00EC5A89" w:rsidP="0036130C">
      <w:pPr>
        <w:pStyle w:val="NormalArial"/>
      </w:pPr>
      <w:r w:rsidRPr="00996FAF">
        <w:t>The following information has been considered in preparing the performance report:</w:t>
      </w:r>
    </w:p>
    <w:p w14:paraId="0D2683DE" w14:textId="764145F4" w:rsidR="003B1763" w:rsidRPr="00CB3E4F" w:rsidRDefault="00EC5A89" w:rsidP="00CB3E4F">
      <w:pPr>
        <w:pStyle w:val="ListParagraph"/>
        <w:numPr>
          <w:ilvl w:val="0"/>
          <w:numId w:val="2"/>
        </w:numPr>
        <w:spacing w:line="240" w:lineRule="atLeast"/>
        <w:ind w:left="714" w:hanging="357"/>
        <w:contextualSpacing w:val="0"/>
        <w:rPr>
          <w:rFonts w:ascii="Arial" w:hAnsi="Arial" w:cs="Arial"/>
          <w:color w:val="0000FF"/>
        </w:rPr>
      </w:pPr>
      <w:r w:rsidRPr="00CB3E4F">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Pr="00CB3E4F">
        <w:rPr>
          <w:rFonts w:ascii="Arial" w:hAnsi="Arial" w:cs="Arial"/>
        </w:rPr>
        <w:br w:type="page"/>
      </w:r>
    </w:p>
    <w:p w14:paraId="199DA0E3" w14:textId="77777777" w:rsidR="00FC045E" w:rsidRPr="00996FAF" w:rsidRDefault="00EC5A8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95AF4" w14:paraId="0DE763D9" w14:textId="77777777" w:rsidTr="00495AF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8AE1CE" w14:textId="77777777" w:rsidR="002C5FA9" w:rsidRPr="00996FAF" w:rsidRDefault="00EC5A89" w:rsidP="002C5FA9">
            <w:pPr>
              <w:keepNext/>
              <w:spacing w:before="0" w:line="22" w:lineRule="atLeast"/>
              <w:rPr>
                <w:rFonts w:ascii="Arial" w:hAnsi="Arial" w:cs="Arial"/>
              </w:rPr>
            </w:pPr>
            <w:r w:rsidRPr="00996FAF">
              <w:rPr>
                <w:rFonts w:ascii="Arial" w:hAnsi="Arial" w:cs="Arial"/>
              </w:rPr>
              <w:t xml:space="preserve">Standard 3 </w:t>
            </w:r>
            <w:r w:rsidRPr="001E45B6">
              <w:rPr>
                <w:rFonts w:ascii="Arial" w:hAnsi="Arial" w:cs="Arial"/>
                <w:b w:val="0"/>
                <w:bCs/>
              </w:rPr>
              <w:t>Personal care and clinical care</w:t>
            </w:r>
          </w:p>
        </w:tc>
        <w:tc>
          <w:tcPr>
            <w:tcW w:w="1175" w:type="pct"/>
            <w:shd w:val="clear" w:color="auto" w:fill="auto"/>
          </w:tcPr>
          <w:p w14:paraId="2B0585B6" w14:textId="65BE3FAA" w:rsidR="002C5FA9" w:rsidRPr="002C5FA9" w:rsidRDefault="00823F1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808401896"/>
                <w:placeholder>
                  <w:docPart w:val="85DAA41EBD034C2398DA57D8FB8530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5475" w:rsidRPr="005630EE">
                  <w:rPr>
                    <w:rFonts w:ascii="Arial" w:hAnsi="Arial" w:cs="Arial"/>
                    <w:bCs/>
                  </w:rPr>
                  <w:t>Not applicable as not all requirements have been assessed</w:t>
                </w:r>
              </w:sdtContent>
            </w:sdt>
          </w:p>
        </w:tc>
      </w:tr>
      <w:tr w:rsidR="00495AF4" w14:paraId="40B604E7" w14:textId="77777777" w:rsidTr="00495AF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EE2F50" w14:textId="77777777" w:rsidR="002C5FA9" w:rsidRPr="00996FAF" w:rsidRDefault="00EC5A8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C99BB5F" w14:textId="0EA8D0CE" w:rsidR="002C5FA9" w:rsidRPr="002C5FA9" w:rsidRDefault="00823F1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rPr>
                <w:alias w:val="Compliance Rating"/>
                <w:tag w:val="Compliance Rating"/>
                <w:id w:val="319242697"/>
                <w:placeholder>
                  <w:docPart w:val="986D251BE9B742E5BC9ADCAB4A07761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2EDC" w:rsidRPr="00712EDC">
                  <w:rPr>
                    <w:rFonts w:ascii="Arial" w:hAnsi="Arial" w:cs="Arial"/>
                    <w:b/>
                  </w:rPr>
                  <w:t>Not applicable as not all requirements have been assessed</w:t>
                </w:r>
              </w:sdtContent>
            </w:sdt>
          </w:p>
        </w:tc>
      </w:tr>
      <w:tr w:rsidR="00495AF4" w14:paraId="5AE8EDD6" w14:textId="77777777" w:rsidTr="00495AF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8E2DE2" w14:textId="77777777" w:rsidR="002C5FA9" w:rsidRPr="00996FAF" w:rsidRDefault="00EC5A8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1830879" w14:textId="5DBEB720" w:rsidR="002C5FA9" w:rsidRPr="002C5FA9" w:rsidRDefault="00823F1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rPr>
                <w:alias w:val="Compliance Rating"/>
                <w:tag w:val="Compliance Rating"/>
                <w:id w:val="753629336"/>
                <w:placeholder>
                  <w:docPart w:val="3D8F548B587B4A0E91C045FE4E9024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12EDC" w:rsidRPr="00712EDC">
                  <w:rPr>
                    <w:rFonts w:ascii="Arial" w:hAnsi="Arial" w:cs="Arial"/>
                    <w:b/>
                  </w:rPr>
                  <w:t>Not applicable as not all requirements have been assessed</w:t>
                </w:r>
              </w:sdtContent>
            </w:sdt>
          </w:p>
        </w:tc>
      </w:tr>
    </w:tbl>
    <w:p w14:paraId="03CE17B2" w14:textId="77777777" w:rsidR="00FC045E" w:rsidRPr="00996FAF" w:rsidRDefault="00EC5A8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6FAE54" w14:textId="77777777" w:rsidR="00FC045E" w:rsidRPr="00996FAF" w:rsidRDefault="00EC5A89" w:rsidP="00712752">
      <w:pPr>
        <w:pStyle w:val="Heading1"/>
        <w:spacing w:before="0" w:after="240" w:line="22" w:lineRule="atLeast"/>
        <w:rPr>
          <w:rFonts w:ascii="Arial" w:hAnsi="Arial" w:cs="Arial"/>
        </w:rPr>
      </w:pPr>
      <w:r w:rsidRPr="00996FAF">
        <w:rPr>
          <w:rFonts w:ascii="Arial" w:hAnsi="Arial" w:cs="Arial"/>
        </w:rPr>
        <w:t>Areas for improvement</w:t>
      </w:r>
    </w:p>
    <w:p w14:paraId="098B54D7" w14:textId="77777777" w:rsidR="00FC045E" w:rsidRPr="00996FAF" w:rsidRDefault="00EC5A89"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B62322F" w14:textId="58849EB1" w:rsidR="0087700C" w:rsidRPr="00334B7D" w:rsidRDefault="00EC5A89" w:rsidP="0036130C">
      <w:pPr>
        <w:pStyle w:val="NormalArial"/>
      </w:pPr>
      <w:r w:rsidRPr="00996FAF">
        <w:br w:type="page"/>
      </w:r>
    </w:p>
    <w:p w14:paraId="212C010E" w14:textId="77777777" w:rsidR="00FC045E" w:rsidRPr="00996FAF" w:rsidRDefault="00EC5A8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95AF4" w14:paraId="486860A9" w14:textId="77777777" w:rsidTr="00495A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31309B" w14:textId="77777777" w:rsidR="00FC045E" w:rsidRPr="00996FAF" w:rsidRDefault="00EC5A8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A227ED3" w14:textId="77777777" w:rsidR="00FC045E" w:rsidRPr="00996FAF" w:rsidRDefault="00823F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5AF4" w14:paraId="04F89E92" w14:textId="77777777" w:rsidTr="00495A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50FE78" w14:textId="77777777" w:rsidR="002C5FA9" w:rsidRPr="00996FAF" w:rsidRDefault="00EC5A8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93F41F3" w14:textId="77777777" w:rsidR="002C5FA9" w:rsidRPr="00996FAF" w:rsidRDefault="00EC5A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AD1C085" w14:textId="77777777" w:rsidR="002C5FA9" w:rsidRPr="00996FAF" w:rsidRDefault="00EC5A8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BD3A5D3" w14:textId="77777777" w:rsidR="002C5FA9" w:rsidRPr="00996FAF" w:rsidRDefault="00EC5A8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8D8510" w14:textId="77777777" w:rsidR="002C5FA9" w:rsidRPr="00996FAF" w:rsidRDefault="00EC5A8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D36A8DB" w14:textId="77777777" w:rsidR="002C5FA9" w:rsidRPr="00996FAF" w:rsidRDefault="00823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80015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EC5A89" w:rsidRPr="002C2F15">
                  <w:rPr>
                    <w:rFonts w:ascii="Arial" w:hAnsi="Arial" w:cs="Arial"/>
                  </w:rPr>
                  <w:t>Compliant</w:t>
                </w:r>
              </w:sdtContent>
            </w:sdt>
          </w:p>
        </w:tc>
      </w:tr>
    </w:tbl>
    <w:p w14:paraId="4D509B4B" w14:textId="77777777" w:rsidR="00D87E7C" w:rsidRDefault="00EC5A89" w:rsidP="00D87E7C">
      <w:pPr>
        <w:pStyle w:val="Heading20"/>
      </w:pPr>
      <w:r w:rsidRPr="00996FAF">
        <w:t>Findings</w:t>
      </w:r>
    </w:p>
    <w:p w14:paraId="20194DC5" w14:textId="3FAD3FD7" w:rsidR="00BF7705" w:rsidRPr="005440B5" w:rsidRDefault="00BF7705" w:rsidP="00BF7705">
      <w:pPr>
        <w:rPr>
          <w:rFonts w:ascii="Arial" w:hAnsi="Arial" w:cs="Arial"/>
        </w:rPr>
      </w:pPr>
      <w:r w:rsidRPr="005440B5">
        <w:rPr>
          <w:rFonts w:ascii="Arial" w:hAnsi="Arial" w:cs="Arial"/>
        </w:rPr>
        <w:t xml:space="preserve">Consumers and representatives expressed satisfaction with the personal and clinical care </w:t>
      </w:r>
      <w:r w:rsidR="008A6EC1">
        <w:rPr>
          <w:rFonts w:ascii="Arial" w:hAnsi="Arial" w:cs="Arial"/>
        </w:rPr>
        <w:t>the consumer</w:t>
      </w:r>
      <w:r w:rsidRPr="005440B5">
        <w:rPr>
          <w:rFonts w:ascii="Arial" w:hAnsi="Arial" w:cs="Arial"/>
        </w:rPr>
        <w:t xml:space="preserve"> receive</w:t>
      </w:r>
      <w:r w:rsidR="008A6EC1">
        <w:rPr>
          <w:rFonts w:ascii="Arial" w:hAnsi="Arial" w:cs="Arial"/>
        </w:rPr>
        <w:t>s</w:t>
      </w:r>
      <w:r w:rsidRPr="005440B5">
        <w:rPr>
          <w:rFonts w:ascii="Arial" w:hAnsi="Arial" w:cs="Arial"/>
        </w:rPr>
        <w:t xml:space="preserve"> including the management of pain, skin integrity and restrictive practices.</w:t>
      </w:r>
      <w:r w:rsidR="00FA028E" w:rsidRPr="005440B5">
        <w:rPr>
          <w:rFonts w:ascii="Arial" w:hAnsi="Arial" w:cs="Arial"/>
        </w:rPr>
        <w:t xml:space="preserve"> </w:t>
      </w:r>
      <w:r w:rsidRPr="005440B5">
        <w:rPr>
          <w:rFonts w:ascii="Arial" w:hAnsi="Arial" w:cs="Arial"/>
        </w:rPr>
        <w:t xml:space="preserve">Staff demonstrated knowledge of </w:t>
      </w:r>
      <w:r w:rsidR="00A0057D" w:rsidRPr="005440B5">
        <w:rPr>
          <w:rFonts w:ascii="Arial" w:hAnsi="Arial" w:cs="Arial"/>
        </w:rPr>
        <w:t xml:space="preserve">the </w:t>
      </w:r>
      <w:r w:rsidRPr="005440B5">
        <w:rPr>
          <w:rFonts w:ascii="Arial" w:hAnsi="Arial" w:cs="Arial"/>
        </w:rPr>
        <w:t>consumers</w:t>
      </w:r>
      <w:r w:rsidR="00A0057D" w:rsidRPr="005440B5">
        <w:rPr>
          <w:rFonts w:ascii="Arial" w:hAnsi="Arial" w:cs="Arial"/>
        </w:rPr>
        <w:t>’</w:t>
      </w:r>
      <w:r w:rsidRPr="005440B5">
        <w:rPr>
          <w:rFonts w:ascii="Arial" w:hAnsi="Arial" w:cs="Arial"/>
        </w:rPr>
        <w:t xml:space="preserve"> </w:t>
      </w:r>
      <w:r w:rsidR="00A0057D" w:rsidRPr="005440B5">
        <w:rPr>
          <w:rFonts w:ascii="Arial" w:hAnsi="Arial" w:cs="Arial"/>
        </w:rPr>
        <w:t xml:space="preserve">individual </w:t>
      </w:r>
      <w:r w:rsidRPr="005440B5">
        <w:rPr>
          <w:rFonts w:ascii="Arial" w:hAnsi="Arial" w:cs="Arial"/>
        </w:rPr>
        <w:t xml:space="preserve">needs and care </w:t>
      </w:r>
      <w:r w:rsidR="00D61A4B" w:rsidRPr="005440B5">
        <w:rPr>
          <w:rFonts w:ascii="Arial" w:hAnsi="Arial" w:cs="Arial"/>
        </w:rPr>
        <w:t>requirements</w:t>
      </w:r>
      <w:r w:rsidR="00D61A4B">
        <w:rPr>
          <w:rFonts w:ascii="Arial" w:hAnsi="Arial" w:cs="Arial"/>
        </w:rPr>
        <w:t xml:space="preserve"> including the consumer’s personal care preferences in line with their care plans</w:t>
      </w:r>
      <w:r w:rsidRPr="005440B5">
        <w:rPr>
          <w:rFonts w:ascii="Arial" w:hAnsi="Arial" w:cs="Arial"/>
        </w:rPr>
        <w:t xml:space="preserve">. </w:t>
      </w:r>
      <w:r w:rsidR="00A0057D" w:rsidRPr="005440B5">
        <w:rPr>
          <w:rFonts w:ascii="Arial" w:hAnsi="Arial" w:cs="Arial"/>
        </w:rPr>
        <w:t>C</w:t>
      </w:r>
      <w:r w:rsidRPr="005440B5">
        <w:rPr>
          <w:rFonts w:ascii="Arial" w:hAnsi="Arial" w:cs="Arial"/>
        </w:rPr>
        <w:t xml:space="preserve">onsumers care files </w:t>
      </w:r>
      <w:r w:rsidR="00A0057D" w:rsidRPr="005440B5">
        <w:rPr>
          <w:rFonts w:ascii="Arial" w:hAnsi="Arial" w:cs="Arial"/>
        </w:rPr>
        <w:t>detailed</w:t>
      </w:r>
      <w:r w:rsidR="00C70844" w:rsidRPr="005440B5">
        <w:rPr>
          <w:rFonts w:ascii="Arial" w:hAnsi="Arial" w:cs="Arial"/>
        </w:rPr>
        <w:t xml:space="preserve"> assessment, monitoring and</w:t>
      </w:r>
      <w:r w:rsidRPr="005440B5">
        <w:rPr>
          <w:rFonts w:ascii="Arial" w:hAnsi="Arial" w:cs="Arial"/>
        </w:rPr>
        <w:t xml:space="preserve"> </w:t>
      </w:r>
      <w:r w:rsidR="00D61A4B">
        <w:rPr>
          <w:rFonts w:ascii="Arial" w:hAnsi="Arial" w:cs="Arial"/>
        </w:rPr>
        <w:t>personalised</w:t>
      </w:r>
      <w:r w:rsidRPr="005440B5">
        <w:rPr>
          <w:rFonts w:ascii="Arial" w:hAnsi="Arial" w:cs="Arial"/>
        </w:rPr>
        <w:t xml:space="preserve"> </w:t>
      </w:r>
      <w:r w:rsidR="00DC10FD" w:rsidRPr="005440B5">
        <w:rPr>
          <w:rFonts w:ascii="Arial" w:hAnsi="Arial" w:cs="Arial"/>
        </w:rPr>
        <w:t>interventions</w:t>
      </w:r>
      <w:r w:rsidRPr="005440B5">
        <w:rPr>
          <w:rFonts w:ascii="Arial" w:hAnsi="Arial" w:cs="Arial"/>
        </w:rPr>
        <w:t xml:space="preserve"> to manage skin integrity, wound</w:t>
      </w:r>
      <w:r w:rsidR="00351C4D" w:rsidRPr="005440B5">
        <w:rPr>
          <w:rFonts w:ascii="Arial" w:hAnsi="Arial" w:cs="Arial"/>
        </w:rPr>
        <w:t>s</w:t>
      </w:r>
      <w:r w:rsidRPr="005440B5">
        <w:rPr>
          <w:rFonts w:ascii="Arial" w:hAnsi="Arial" w:cs="Arial"/>
        </w:rPr>
        <w:t>, pain and restrictive practice</w:t>
      </w:r>
      <w:r w:rsidR="00351C4D" w:rsidRPr="005440B5">
        <w:rPr>
          <w:rFonts w:ascii="Arial" w:hAnsi="Arial" w:cs="Arial"/>
        </w:rPr>
        <w:t>s</w:t>
      </w:r>
      <w:r w:rsidR="00705032" w:rsidRPr="005440B5">
        <w:rPr>
          <w:rFonts w:ascii="Arial" w:hAnsi="Arial" w:cs="Arial"/>
        </w:rPr>
        <w:t xml:space="preserve"> including regular </w:t>
      </w:r>
      <w:r w:rsidR="007E0691" w:rsidRPr="005440B5">
        <w:rPr>
          <w:rFonts w:ascii="Arial" w:hAnsi="Arial" w:cs="Arial"/>
        </w:rPr>
        <w:t>repositioning</w:t>
      </w:r>
      <w:r w:rsidR="00401B26" w:rsidRPr="005440B5">
        <w:rPr>
          <w:rFonts w:ascii="Arial" w:hAnsi="Arial" w:cs="Arial"/>
        </w:rPr>
        <w:t xml:space="preserve">, pressure </w:t>
      </w:r>
      <w:r w:rsidR="00DC10FD" w:rsidRPr="005440B5">
        <w:rPr>
          <w:rFonts w:ascii="Arial" w:hAnsi="Arial" w:cs="Arial"/>
        </w:rPr>
        <w:t>relieving strategies</w:t>
      </w:r>
      <w:r w:rsidR="00235E1D" w:rsidRPr="005440B5">
        <w:rPr>
          <w:rFonts w:ascii="Arial" w:hAnsi="Arial" w:cs="Arial"/>
        </w:rPr>
        <w:t xml:space="preserve"> and evaluation of ‘as required’ medications</w:t>
      </w:r>
      <w:r w:rsidR="007E0691" w:rsidRPr="005440B5">
        <w:rPr>
          <w:rFonts w:ascii="Arial" w:hAnsi="Arial" w:cs="Arial"/>
        </w:rPr>
        <w:t>.</w:t>
      </w:r>
      <w:r w:rsidR="00705032" w:rsidRPr="005440B5">
        <w:rPr>
          <w:rFonts w:ascii="Arial" w:hAnsi="Arial" w:cs="Arial"/>
        </w:rPr>
        <w:t xml:space="preserve"> </w:t>
      </w:r>
      <w:r w:rsidRPr="005440B5">
        <w:rPr>
          <w:rFonts w:ascii="Arial" w:hAnsi="Arial" w:cs="Arial"/>
        </w:rPr>
        <w:t xml:space="preserve"> </w:t>
      </w:r>
      <w:r w:rsidR="00BD5B10" w:rsidRPr="005440B5">
        <w:rPr>
          <w:rFonts w:ascii="Arial" w:hAnsi="Arial" w:cs="Arial"/>
        </w:rPr>
        <w:t>C</w:t>
      </w:r>
      <w:r w:rsidR="00A85977" w:rsidRPr="005440B5">
        <w:rPr>
          <w:rFonts w:ascii="Arial" w:hAnsi="Arial" w:cs="Arial"/>
        </w:rPr>
        <w:t>onsumers</w:t>
      </w:r>
      <w:r w:rsidR="00BF113F" w:rsidRPr="005440B5">
        <w:rPr>
          <w:rFonts w:ascii="Arial" w:hAnsi="Arial" w:cs="Arial"/>
        </w:rPr>
        <w:t xml:space="preserve"> recognised as subject to restrictive practices</w:t>
      </w:r>
      <w:r w:rsidR="00A85977" w:rsidRPr="005440B5">
        <w:rPr>
          <w:rFonts w:ascii="Arial" w:hAnsi="Arial" w:cs="Arial"/>
        </w:rPr>
        <w:t xml:space="preserve"> ha</w:t>
      </w:r>
      <w:r w:rsidR="00D61A4B">
        <w:rPr>
          <w:rFonts w:ascii="Arial" w:hAnsi="Arial" w:cs="Arial"/>
        </w:rPr>
        <w:t>d</w:t>
      </w:r>
      <w:r w:rsidR="00A85977" w:rsidRPr="005440B5">
        <w:rPr>
          <w:rFonts w:ascii="Arial" w:hAnsi="Arial" w:cs="Arial"/>
        </w:rPr>
        <w:t xml:space="preserve"> be</w:t>
      </w:r>
      <w:r w:rsidR="00BD5B10" w:rsidRPr="005440B5">
        <w:rPr>
          <w:rFonts w:ascii="Arial" w:hAnsi="Arial" w:cs="Arial"/>
        </w:rPr>
        <w:t xml:space="preserve">haviour support plans in place, with evidence of informed consent and regular medical review. </w:t>
      </w:r>
      <w:r w:rsidRPr="005440B5">
        <w:rPr>
          <w:rFonts w:ascii="Arial" w:hAnsi="Arial" w:cs="Arial"/>
        </w:rPr>
        <w:t xml:space="preserve"> </w:t>
      </w:r>
      <w:r w:rsidR="00A0057D" w:rsidRPr="005440B5">
        <w:rPr>
          <w:rFonts w:ascii="Arial" w:hAnsi="Arial" w:cs="Arial"/>
        </w:rPr>
        <w:t>Management outlined the clinical governance system which includes 3 monthly review of consumer care, clinical audits and monitoring by senior clinical staff.</w:t>
      </w:r>
    </w:p>
    <w:p w14:paraId="0697C102" w14:textId="1A806A30" w:rsidR="005440B5" w:rsidRPr="005440B5" w:rsidRDefault="005440B5" w:rsidP="005440B5">
      <w:pPr>
        <w:pStyle w:val="NormalArial"/>
      </w:pPr>
      <w:r w:rsidRPr="005440B5">
        <w:t xml:space="preserve">Based on the evidence, as summarised above, I find requirement </w:t>
      </w:r>
      <w:r>
        <w:t>3</w:t>
      </w:r>
      <w:r w:rsidRPr="005440B5">
        <w:t>(3)(a) is compliant.</w:t>
      </w:r>
    </w:p>
    <w:p w14:paraId="63493C46" w14:textId="77777777" w:rsidR="002B0C90" w:rsidRPr="00262C0B" w:rsidRDefault="00EC5A89" w:rsidP="0036130C">
      <w:pPr>
        <w:pStyle w:val="NormalArial"/>
      </w:pPr>
      <w:r>
        <w:br w:type="page"/>
      </w:r>
    </w:p>
    <w:p w14:paraId="0B9A2B24" w14:textId="77777777" w:rsidR="00FC045E" w:rsidRPr="00996FAF" w:rsidRDefault="00EC5A8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95AF4" w14:paraId="23E9B93E" w14:textId="77777777" w:rsidTr="00495A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75B229" w14:textId="77777777" w:rsidR="00FC045E" w:rsidRPr="00996FAF" w:rsidRDefault="00EC5A8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2409D92" w14:textId="77777777" w:rsidR="00FC045E" w:rsidRPr="00996FAF" w:rsidRDefault="00823F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5AF4" w14:paraId="57654A24" w14:textId="77777777" w:rsidTr="00495A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432C6" w14:textId="77777777" w:rsidR="002C5FA9" w:rsidRPr="00996FAF" w:rsidRDefault="00EC5A8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CCCB90E" w14:textId="77777777" w:rsidR="002C5FA9" w:rsidRPr="00996FAF" w:rsidRDefault="00EC5A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4E45A33" w14:textId="77777777" w:rsidR="002C5FA9" w:rsidRPr="00996FAF" w:rsidRDefault="00823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144816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C5A89" w:rsidRPr="00ED7F2E">
                  <w:rPr>
                    <w:rFonts w:ascii="Arial" w:hAnsi="Arial" w:cs="Arial"/>
                  </w:rPr>
                  <w:t>Compliant</w:t>
                </w:r>
              </w:sdtContent>
            </w:sdt>
          </w:p>
        </w:tc>
      </w:tr>
    </w:tbl>
    <w:p w14:paraId="72A30929" w14:textId="77777777" w:rsidR="00D87E7C" w:rsidRDefault="00EC5A89" w:rsidP="00D87E7C">
      <w:pPr>
        <w:pStyle w:val="Heading20"/>
      </w:pPr>
      <w:r w:rsidRPr="00996FAF">
        <w:t>Findings</w:t>
      </w:r>
    </w:p>
    <w:p w14:paraId="1FF6F379" w14:textId="119CB4D2" w:rsidR="00FB31C5" w:rsidRPr="00FB31C5" w:rsidRDefault="00180AFA" w:rsidP="00FB31C5">
      <w:pPr>
        <w:spacing w:before="240" w:line="276" w:lineRule="auto"/>
        <w:rPr>
          <w:rFonts w:ascii="Arial" w:hAnsi="Arial" w:cs="Arial"/>
        </w:rPr>
      </w:pPr>
      <w:r w:rsidRPr="00FB31C5">
        <w:rPr>
          <w:rFonts w:ascii="Arial" w:hAnsi="Arial" w:cs="Arial"/>
        </w:rPr>
        <w:t xml:space="preserve">All consumers and representatives were satisfied </w:t>
      </w:r>
      <w:r w:rsidR="00C754EA" w:rsidRPr="00FB31C5">
        <w:rPr>
          <w:rFonts w:ascii="Arial" w:hAnsi="Arial" w:cs="Arial"/>
        </w:rPr>
        <w:t>the consumer gets</w:t>
      </w:r>
      <w:r w:rsidRPr="00FB31C5">
        <w:rPr>
          <w:rFonts w:ascii="Arial" w:hAnsi="Arial" w:cs="Arial"/>
        </w:rPr>
        <w:t xml:space="preserve"> support</w:t>
      </w:r>
      <w:r w:rsidR="00C754EA" w:rsidRPr="00FB31C5">
        <w:rPr>
          <w:rFonts w:ascii="Arial" w:hAnsi="Arial" w:cs="Arial"/>
        </w:rPr>
        <w:t>s</w:t>
      </w:r>
      <w:r w:rsidRPr="00FB31C5">
        <w:rPr>
          <w:rFonts w:ascii="Arial" w:hAnsi="Arial" w:cs="Arial"/>
        </w:rPr>
        <w:t xml:space="preserve"> for daily living </w:t>
      </w:r>
      <w:r w:rsidR="00C754EA" w:rsidRPr="00FB31C5">
        <w:rPr>
          <w:rFonts w:ascii="Arial" w:hAnsi="Arial" w:cs="Arial"/>
        </w:rPr>
        <w:t>that</w:t>
      </w:r>
      <w:r w:rsidRPr="00FB31C5">
        <w:rPr>
          <w:rFonts w:ascii="Arial" w:hAnsi="Arial" w:cs="Arial"/>
        </w:rPr>
        <w:t xml:space="preserve"> optimise their independence, health, well-being, and quality of life. Lifestyle staff</w:t>
      </w:r>
      <w:r w:rsidR="008A4CB7" w:rsidRPr="00FB31C5">
        <w:rPr>
          <w:rFonts w:ascii="Arial" w:hAnsi="Arial" w:cs="Arial"/>
        </w:rPr>
        <w:t xml:space="preserve"> described how </w:t>
      </w:r>
      <w:r w:rsidR="0078069C">
        <w:rPr>
          <w:rFonts w:ascii="Arial" w:hAnsi="Arial" w:cs="Arial"/>
        </w:rPr>
        <w:t>the</w:t>
      </w:r>
      <w:r w:rsidRPr="00FB31C5">
        <w:rPr>
          <w:rFonts w:ascii="Arial" w:hAnsi="Arial" w:cs="Arial"/>
        </w:rPr>
        <w:t xml:space="preserve"> monthly calendar of group activities </w:t>
      </w:r>
      <w:r w:rsidR="0078069C">
        <w:rPr>
          <w:rFonts w:ascii="Arial" w:hAnsi="Arial" w:cs="Arial"/>
        </w:rPr>
        <w:t>is informed by consumer</w:t>
      </w:r>
      <w:r w:rsidRPr="00FB31C5">
        <w:rPr>
          <w:rFonts w:ascii="Arial" w:hAnsi="Arial" w:cs="Arial"/>
        </w:rPr>
        <w:t xml:space="preserve"> preferences. Lifestyle care plans </w:t>
      </w:r>
      <w:r w:rsidR="008A4CB7" w:rsidRPr="00FB31C5">
        <w:rPr>
          <w:rFonts w:ascii="Arial" w:hAnsi="Arial" w:cs="Arial"/>
        </w:rPr>
        <w:t>were</w:t>
      </w:r>
      <w:r w:rsidRPr="00FB31C5">
        <w:rPr>
          <w:rFonts w:ascii="Arial" w:hAnsi="Arial" w:cs="Arial"/>
        </w:rPr>
        <w:t xml:space="preserve"> individualised and </w:t>
      </w:r>
      <w:r w:rsidR="008A4CB7" w:rsidRPr="00FB31C5">
        <w:rPr>
          <w:rFonts w:ascii="Arial" w:hAnsi="Arial" w:cs="Arial"/>
        </w:rPr>
        <w:t xml:space="preserve">regularly </w:t>
      </w:r>
      <w:r w:rsidRPr="00FB31C5">
        <w:rPr>
          <w:rFonts w:ascii="Arial" w:hAnsi="Arial" w:cs="Arial"/>
        </w:rPr>
        <w:t>reviewed to ensure the consumer’s</w:t>
      </w:r>
      <w:r w:rsidR="003A5EE2" w:rsidRPr="00FB31C5">
        <w:rPr>
          <w:rFonts w:ascii="Arial" w:hAnsi="Arial" w:cs="Arial"/>
        </w:rPr>
        <w:t xml:space="preserve"> current needs, goals and</w:t>
      </w:r>
      <w:r w:rsidRPr="00FB31C5">
        <w:rPr>
          <w:rFonts w:ascii="Arial" w:hAnsi="Arial" w:cs="Arial"/>
        </w:rPr>
        <w:t xml:space="preserve"> preferences </w:t>
      </w:r>
      <w:r w:rsidR="003A5EE2" w:rsidRPr="00FB31C5">
        <w:rPr>
          <w:rFonts w:ascii="Arial" w:hAnsi="Arial" w:cs="Arial"/>
        </w:rPr>
        <w:t>inform</w:t>
      </w:r>
      <w:r w:rsidRPr="00FB31C5">
        <w:rPr>
          <w:rFonts w:ascii="Arial" w:hAnsi="Arial" w:cs="Arial"/>
        </w:rPr>
        <w:t xml:space="preserve"> planned activities and individual support programs. </w:t>
      </w:r>
      <w:r w:rsidR="007E7CB0">
        <w:rPr>
          <w:rFonts w:ascii="Arial" w:hAnsi="Arial" w:cs="Arial"/>
        </w:rPr>
        <w:t>Lifestyle</w:t>
      </w:r>
      <w:r w:rsidR="00B17574">
        <w:rPr>
          <w:rFonts w:ascii="Arial" w:hAnsi="Arial" w:cs="Arial"/>
        </w:rPr>
        <w:t xml:space="preserve"> staff </w:t>
      </w:r>
      <w:r w:rsidR="007E7CB0">
        <w:rPr>
          <w:rFonts w:ascii="Arial" w:hAnsi="Arial" w:cs="Arial"/>
        </w:rPr>
        <w:t>monitor</w:t>
      </w:r>
      <w:r w:rsidR="00B17574">
        <w:rPr>
          <w:rFonts w:ascii="Arial" w:hAnsi="Arial" w:cs="Arial"/>
        </w:rPr>
        <w:t xml:space="preserve"> a</w:t>
      </w:r>
      <w:r w:rsidRPr="00FB31C5">
        <w:rPr>
          <w:rFonts w:ascii="Arial" w:hAnsi="Arial" w:cs="Arial"/>
        </w:rPr>
        <w:t xml:space="preserve">ttendance records </w:t>
      </w:r>
      <w:r w:rsidR="00B17574">
        <w:rPr>
          <w:rFonts w:ascii="Arial" w:hAnsi="Arial" w:cs="Arial"/>
        </w:rPr>
        <w:t>to determine consumer</w:t>
      </w:r>
      <w:r w:rsidRPr="00FB31C5">
        <w:rPr>
          <w:rFonts w:ascii="Arial" w:hAnsi="Arial" w:cs="Arial"/>
        </w:rPr>
        <w:t xml:space="preserve"> engagement level</w:t>
      </w:r>
      <w:r w:rsidR="0078069C">
        <w:rPr>
          <w:rFonts w:ascii="Arial" w:hAnsi="Arial" w:cs="Arial"/>
        </w:rPr>
        <w:t>s</w:t>
      </w:r>
      <w:r w:rsidR="00D969DB" w:rsidRPr="00FB31C5">
        <w:rPr>
          <w:rFonts w:ascii="Arial" w:hAnsi="Arial" w:cs="Arial"/>
        </w:rPr>
        <w:t xml:space="preserve"> and the </w:t>
      </w:r>
      <w:r w:rsidR="00B24999" w:rsidRPr="00FB31C5">
        <w:rPr>
          <w:rFonts w:ascii="Arial" w:hAnsi="Arial" w:cs="Arial"/>
        </w:rPr>
        <w:t xml:space="preserve">effectiveness </w:t>
      </w:r>
      <w:r w:rsidR="0078069C">
        <w:rPr>
          <w:rFonts w:ascii="Arial" w:hAnsi="Arial" w:cs="Arial"/>
        </w:rPr>
        <w:t xml:space="preserve">of </w:t>
      </w:r>
      <w:r w:rsidR="007E7CB0">
        <w:rPr>
          <w:rFonts w:ascii="Arial" w:hAnsi="Arial" w:cs="Arial"/>
        </w:rPr>
        <w:t>activities</w:t>
      </w:r>
      <w:r w:rsidRPr="00FB31C5">
        <w:rPr>
          <w:rFonts w:ascii="Arial" w:hAnsi="Arial" w:cs="Arial"/>
        </w:rPr>
        <w:t xml:space="preserve">. </w:t>
      </w:r>
      <w:r w:rsidR="00B24999" w:rsidRPr="00FB31C5">
        <w:rPr>
          <w:rFonts w:ascii="Arial" w:hAnsi="Arial" w:cs="Arial"/>
        </w:rPr>
        <w:t xml:space="preserve">For those consumers who </w:t>
      </w:r>
      <w:r w:rsidR="0078069C">
        <w:rPr>
          <w:rFonts w:ascii="Arial" w:hAnsi="Arial" w:cs="Arial"/>
        </w:rPr>
        <w:t>choose not</w:t>
      </w:r>
      <w:r w:rsidR="00B24999" w:rsidRPr="00FB31C5">
        <w:rPr>
          <w:rFonts w:ascii="Arial" w:hAnsi="Arial" w:cs="Arial"/>
        </w:rPr>
        <w:t xml:space="preserve"> to participate in group activities, i</w:t>
      </w:r>
      <w:r w:rsidRPr="00FB31C5">
        <w:rPr>
          <w:rFonts w:ascii="Arial" w:hAnsi="Arial" w:cs="Arial"/>
        </w:rPr>
        <w:t>ndividual support and pastoral care</w:t>
      </w:r>
      <w:r w:rsidR="0078069C">
        <w:rPr>
          <w:rFonts w:ascii="Arial" w:hAnsi="Arial" w:cs="Arial"/>
        </w:rPr>
        <w:t>,</w:t>
      </w:r>
      <w:r w:rsidRPr="00FB31C5">
        <w:rPr>
          <w:rFonts w:ascii="Arial" w:hAnsi="Arial" w:cs="Arial"/>
        </w:rPr>
        <w:t xml:space="preserve"> are </w:t>
      </w:r>
      <w:r w:rsidR="00B24999" w:rsidRPr="00FB31C5">
        <w:rPr>
          <w:rFonts w:ascii="Arial" w:hAnsi="Arial" w:cs="Arial"/>
        </w:rPr>
        <w:t>available.</w:t>
      </w:r>
      <w:r w:rsidRPr="00FB31C5">
        <w:rPr>
          <w:rFonts w:ascii="Arial" w:hAnsi="Arial" w:cs="Arial"/>
        </w:rPr>
        <w:t xml:space="preserve"> Ongoing evaluation of the</w:t>
      </w:r>
      <w:r w:rsidR="00B24999" w:rsidRPr="00FB31C5">
        <w:rPr>
          <w:rFonts w:ascii="Arial" w:hAnsi="Arial" w:cs="Arial"/>
        </w:rPr>
        <w:t xml:space="preserve"> lifestyle</w:t>
      </w:r>
      <w:r w:rsidRPr="00FB31C5">
        <w:rPr>
          <w:rFonts w:ascii="Arial" w:hAnsi="Arial" w:cs="Arial"/>
        </w:rPr>
        <w:t xml:space="preserve"> program occurs through meetings, surveys, and verbal feedback</w:t>
      </w:r>
      <w:r w:rsidR="0078069C">
        <w:rPr>
          <w:rFonts w:ascii="Arial" w:hAnsi="Arial" w:cs="Arial"/>
        </w:rPr>
        <w:t>, with consumer participation and input</w:t>
      </w:r>
      <w:r w:rsidRPr="00FB31C5">
        <w:rPr>
          <w:rFonts w:ascii="Arial" w:hAnsi="Arial" w:cs="Arial"/>
        </w:rPr>
        <w:t xml:space="preserve">. </w:t>
      </w:r>
      <w:r w:rsidR="00FB31C5" w:rsidRPr="00FB31C5">
        <w:rPr>
          <w:rFonts w:ascii="Arial" w:hAnsi="Arial" w:cs="Arial"/>
        </w:rPr>
        <w:t>The Assessment Team observed monthly activit</w:t>
      </w:r>
      <w:r w:rsidR="0078069C">
        <w:rPr>
          <w:rFonts w:ascii="Arial" w:hAnsi="Arial" w:cs="Arial"/>
        </w:rPr>
        <w:t>y</w:t>
      </w:r>
      <w:r w:rsidR="00FB31C5" w:rsidRPr="00FB31C5">
        <w:rPr>
          <w:rFonts w:ascii="Arial" w:hAnsi="Arial" w:cs="Arial"/>
        </w:rPr>
        <w:t xml:space="preserve"> calendars on display throughout the service and a weekly schedule in all consumers’ rooms. </w:t>
      </w:r>
      <w:r w:rsidR="00FB31C5">
        <w:rPr>
          <w:rFonts w:ascii="Arial" w:hAnsi="Arial" w:cs="Arial"/>
        </w:rPr>
        <w:t>Consumers were</w:t>
      </w:r>
      <w:r w:rsidR="00FB31C5" w:rsidRPr="00FB31C5">
        <w:rPr>
          <w:rFonts w:ascii="Arial" w:hAnsi="Arial" w:cs="Arial"/>
        </w:rPr>
        <w:t xml:space="preserve"> engaged in both individual and group activities in </w:t>
      </w:r>
      <w:r w:rsidR="003F702B">
        <w:rPr>
          <w:rFonts w:ascii="Arial" w:hAnsi="Arial" w:cs="Arial"/>
        </w:rPr>
        <w:t>accordance</w:t>
      </w:r>
      <w:r w:rsidR="00FB31C5" w:rsidRPr="00FB31C5">
        <w:rPr>
          <w:rFonts w:ascii="Arial" w:hAnsi="Arial" w:cs="Arial"/>
        </w:rPr>
        <w:t xml:space="preserve"> with the activities calendar.</w:t>
      </w:r>
    </w:p>
    <w:p w14:paraId="64885AD5" w14:textId="4650A98C" w:rsidR="003F702B" w:rsidRDefault="003F702B" w:rsidP="003F702B">
      <w:pPr>
        <w:pStyle w:val="NormalArial"/>
      </w:pPr>
      <w:r>
        <w:t>Based on the evidence, as summarised above, I find requirement 4(3)(a) is compliant.</w:t>
      </w:r>
    </w:p>
    <w:p w14:paraId="3E14E455" w14:textId="0591E9C9" w:rsidR="002B0C90" w:rsidRPr="00712752" w:rsidRDefault="00EC5A89" w:rsidP="0036130C">
      <w:pPr>
        <w:pStyle w:val="NormalArial"/>
      </w:pPr>
      <w:r>
        <w:br w:type="page"/>
      </w:r>
    </w:p>
    <w:p w14:paraId="4288634D" w14:textId="77777777" w:rsidR="00FC045E" w:rsidRPr="00996FAF" w:rsidRDefault="00EC5A8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95AF4" w14:paraId="055C0D20" w14:textId="77777777" w:rsidTr="00495A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565353" w14:textId="77777777" w:rsidR="00FC045E" w:rsidRPr="00996FAF" w:rsidRDefault="00EC5A8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BC73C2A" w14:textId="77777777" w:rsidR="00FC045E" w:rsidRPr="00996FAF" w:rsidRDefault="00823F1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5AF4" w14:paraId="34FFD71D" w14:textId="77777777" w:rsidTr="00495AF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702D63" w14:textId="77777777" w:rsidR="002C5FA9" w:rsidRPr="00996FAF" w:rsidRDefault="00EC5A8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58A019C" w14:textId="77777777" w:rsidR="002C5FA9" w:rsidRPr="00996FAF" w:rsidRDefault="00EC5A8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A6CA4EB" w14:textId="77777777" w:rsidR="002C5FA9" w:rsidRPr="00996FAF" w:rsidRDefault="00823F1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000971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EC5A89" w:rsidRPr="002F768C">
                  <w:rPr>
                    <w:rFonts w:ascii="Arial" w:hAnsi="Arial" w:cs="Arial"/>
                  </w:rPr>
                  <w:t>Compliant</w:t>
                </w:r>
              </w:sdtContent>
            </w:sdt>
          </w:p>
        </w:tc>
      </w:tr>
    </w:tbl>
    <w:p w14:paraId="30C0CDDA" w14:textId="77777777" w:rsidR="002B0C90" w:rsidRDefault="00EC5A89" w:rsidP="002B0C90">
      <w:pPr>
        <w:pStyle w:val="Heading20"/>
      </w:pPr>
      <w:r>
        <w:t>Findings</w:t>
      </w:r>
    </w:p>
    <w:p w14:paraId="7B74EC71" w14:textId="6813CF59" w:rsidR="004E7DE8" w:rsidRDefault="00520F68" w:rsidP="0036130C">
      <w:pPr>
        <w:pStyle w:val="NormalArial"/>
      </w:pPr>
      <w:r>
        <w:t>Most</w:t>
      </w:r>
      <w:r w:rsidR="00626D69" w:rsidRPr="003E6AA3">
        <w:t xml:space="preserve"> consumers and</w:t>
      </w:r>
      <w:r w:rsidR="00626D69">
        <w:t xml:space="preserve"> </w:t>
      </w:r>
      <w:r w:rsidR="00626D69" w:rsidRPr="003E6AA3">
        <w:t xml:space="preserve">representatives said there </w:t>
      </w:r>
      <w:r w:rsidR="00626D69">
        <w:t>is</w:t>
      </w:r>
      <w:r w:rsidR="00626D69" w:rsidRPr="003E6AA3">
        <w:t xml:space="preserve"> </w:t>
      </w:r>
      <w:r w:rsidR="00626D69">
        <w:t>sufficient</w:t>
      </w:r>
      <w:r w:rsidR="00626D69" w:rsidRPr="003E6AA3">
        <w:t xml:space="preserve"> staff to </w:t>
      </w:r>
      <w:r w:rsidR="00626D69">
        <w:t>deliver the consumer’s</w:t>
      </w:r>
      <w:r w:rsidR="00626D69" w:rsidRPr="003E6AA3">
        <w:t xml:space="preserve"> care and services</w:t>
      </w:r>
      <w:r>
        <w:t xml:space="preserve"> in line with their preferences.</w:t>
      </w:r>
      <w:r w:rsidR="00626D69" w:rsidRPr="003E6AA3">
        <w:t xml:space="preserve"> </w:t>
      </w:r>
      <w:r w:rsidR="00CE1CA2">
        <w:t>All</w:t>
      </w:r>
      <w:r w:rsidR="00CE1CA2" w:rsidRPr="006D317F">
        <w:t xml:space="preserve"> staff said they </w:t>
      </w:r>
      <w:r w:rsidR="00CE1CA2">
        <w:t>can</w:t>
      </w:r>
      <w:r w:rsidR="00CE1CA2" w:rsidRPr="006D317F">
        <w:t xml:space="preserve"> complete their assigned </w:t>
      </w:r>
      <w:r w:rsidR="00CE1CA2">
        <w:t>tasks</w:t>
      </w:r>
      <w:r w:rsidR="00CE1CA2" w:rsidRPr="006D317F">
        <w:t xml:space="preserve"> within their </w:t>
      </w:r>
      <w:r w:rsidR="00CE1CA2">
        <w:t>rostered shifts</w:t>
      </w:r>
      <w:r w:rsidR="00CE1CA2" w:rsidRPr="006D317F">
        <w:t xml:space="preserve"> and </w:t>
      </w:r>
      <w:r w:rsidR="00A472FB">
        <w:t>described how they</w:t>
      </w:r>
      <w:r w:rsidR="00CE1CA2" w:rsidRPr="006D317F">
        <w:t xml:space="preserve"> work as a team </w:t>
      </w:r>
      <w:r w:rsidR="00A472FB">
        <w:t>to</w:t>
      </w:r>
      <w:r w:rsidR="00CE1CA2" w:rsidRPr="006D317F">
        <w:t xml:space="preserve"> </w:t>
      </w:r>
      <w:r w:rsidR="006C2EC3">
        <w:t>support</w:t>
      </w:r>
      <w:r w:rsidR="00CE1CA2" w:rsidRPr="006D317F">
        <w:t xml:space="preserve"> each other when they are busy. </w:t>
      </w:r>
      <w:r w:rsidR="000D3DAA">
        <w:t>Management described ongoing recruitment</w:t>
      </w:r>
      <w:r w:rsidR="00817AE6">
        <w:t xml:space="preserve"> is underway to engage more permanent staff. </w:t>
      </w:r>
      <w:r w:rsidR="004E7DE8">
        <w:t xml:space="preserve">Management </w:t>
      </w:r>
      <w:r w:rsidR="001B672F">
        <w:t xml:space="preserve">explained the strategies in place to manage </w:t>
      </w:r>
      <w:r w:rsidR="00817AE6">
        <w:t>planned</w:t>
      </w:r>
      <w:r w:rsidR="001B672F">
        <w:t xml:space="preserve"> or unplanned l</w:t>
      </w:r>
      <w:r w:rsidR="00FB03F1">
        <w:t>eave</w:t>
      </w:r>
      <w:r w:rsidR="00F807A6">
        <w:t xml:space="preserve"> including rostering casual and agency staff</w:t>
      </w:r>
      <w:r w:rsidR="00FB03F1">
        <w:t>. R</w:t>
      </w:r>
      <w:r w:rsidR="000D1495">
        <w:t>oster documentation demonstrated all shifts were filled and a registered nurse rostered on each shift.</w:t>
      </w:r>
      <w:r w:rsidR="00FB03F1">
        <w:t xml:space="preserve"> Call bell reports demonstrated most call bells are responded to within</w:t>
      </w:r>
      <w:r w:rsidR="000D3DAA">
        <w:t xml:space="preserve"> the services benchmark. Management and clinical staff described how they monitor call bell response times.</w:t>
      </w:r>
      <w:r w:rsidR="00817AE6">
        <w:t xml:space="preserve"> </w:t>
      </w:r>
    </w:p>
    <w:p w14:paraId="5A656D92" w14:textId="21253E4E" w:rsidR="00F807A6" w:rsidRDefault="00F807A6" w:rsidP="0036130C">
      <w:pPr>
        <w:pStyle w:val="NormalArial"/>
      </w:pPr>
      <w:r>
        <w:t>Based on the evidence, as summarised above, I find requirement 7(3)(a) is compliant.</w:t>
      </w:r>
    </w:p>
    <w:p w14:paraId="4BE4A9E7" w14:textId="560B0AAD" w:rsidR="002B0C90" w:rsidRPr="00262C0B" w:rsidRDefault="00823F16"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C4F5B" w14:textId="77777777" w:rsidR="00E82062" w:rsidRDefault="00E82062">
      <w:pPr>
        <w:spacing w:after="0"/>
      </w:pPr>
      <w:r>
        <w:separator/>
      </w:r>
    </w:p>
  </w:endnote>
  <w:endnote w:type="continuationSeparator" w:id="0">
    <w:p w14:paraId="77C84EB8" w14:textId="77777777" w:rsidR="00E82062" w:rsidRDefault="00E820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1A58B" w14:textId="77777777" w:rsidR="00DF37F2" w:rsidRPr="00DF37F2" w:rsidRDefault="00EC5A8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Baptcare - Northaven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6B88783" w14:textId="77777777" w:rsidR="00DF37F2" w:rsidRPr="00DF37F2" w:rsidRDefault="00EC5A8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3301</w:t>
    </w:r>
    <w:bookmarkEnd w:id="1"/>
    <w:r w:rsidRPr="00DF37F2">
      <w:rPr>
        <w:rStyle w:val="FooterBold"/>
        <w:rFonts w:ascii="Arial" w:hAnsi="Arial"/>
        <w:b w:val="0"/>
      </w:rPr>
      <w:tab/>
      <w:t xml:space="preserve">OFFICIAL: Sensitive </w:t>
    </w:r>
  </w:p>
  <w:p w14:paraId="1033610B" w14:textId="77777777" w:rsidR="00DF37F2" w:rsidRPr="00DF37F2" w:rsidRDefault="00EC5A8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835F" w14:textId="77777777" w:rsidR="00E2364A" w:rsidRDefault="00823F1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6ABF2" w14:textId="77777777" w:rsidR="00E82062" w:rsidRDefault="00E82062" w:rsidP="00D71F88">
      <w:pPr>
        <w:spacing w:after="0"/>
      </w:pPr>
      <w:r>
        <w:separator/>
      </w:r>
    </w:p>
  </w:footnote>
  <w:footnote w:type="continuationSeparator" w:id="0">
    <w:p w14:paraId="3CFCF1AE" w14:textId="77777777" w:rsidR="00E82062" w:rsidRDefault="00E82062" w:rsidP="00D71F88">
      <w:pPr>
        <w:spacing w:after="0"/>
      </w:pPr>
      <w:r>
        <w:continuationSeparator/>
      </w:r>
    </w:p>
  </w:footnote>
  <w:footnote w:id="1">
    <w:p w14:paraId="02808CD8" w14:textId="69DD0CE5" w:rsidR="000078F8" w:rsidRDefault="00EC5A89" w:rsidP="000078F8">
      <w:pPr>
        <w:pStyle w:val="FootnoteText"/>
        <w:rPr>
          <w:rFonts w:ascii="Arial" w:hAnsi="Arial" w:cs="Arial"/>
          <w:sz w:val="20"/>
          <w:szCs w:val="20"/>
        </w:rPr>
      </w:pPr>
      <w:r>
        <w:rPr>
          <w:rStyle w:val="FootnoteReference"/>
        </w:rPr>
        <w:footnoteRef/>
      </w:r>
      <w:r>
        <w:t xml:space="preserve"> </w:t>
      </w:r>
      <w:r w:rsidRPr="005A31C1">
        <w:rPr>
          <w:rFonts w:ascii="Arial" w:hAnsi="Arial" w:cs="Arial"/>
          <w:color w:val="auto"/>
          <w:sz w:val="20"/>
          <w:szCs w:val="20"/>
        </w:rPr>
        <w:t>The preparation of the performance report is in accordance with section 68A</w:t>
      </w:r>
      <w:r w:rsidR="005A31C1" w:rsidRPr="005A31C1">
        <w:rPr>
          <w:rFonts w:ascii="Arial" w:hAnsi="Arial" w:cs="Arial"/>
          <w:color w:val="auto"/>
          <w:sz w:val="20"/>
          <w:szCs w:val="20"/>
        </w:rPr>
        <w:t xml:space="preserve"> </w:t>
      </w:r>
      <w:r w:rsidRPr="005A31C1">
        <w:rPr>
          <w:rFonts w:ascii="Arial" w:hAnsi="Arial" w:cs="Arial"/>
          <w:color w:val="auto"/>
          <w:sz w:val="20"/>
          <w:szCs w:val="20"/>
        </w:rPr>
        <w:t>of the Aged Care Quality and Safety Commission Rules 2018.</w:t>
      </w:r>
    </w:p>
    <w:p w14:paraId="18A7E242" w14:textId="77777777" w:rsidR="002B0884" w:rsidRDefault="00823F1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93A8B" w14:textId="77777777" w:rsidR="00D71F88" w:rsidRDefault="00EC5A89">
    <w:pPr>
      <w:pStyle w:val="Header"/>
    </w:pPr>
    <w:r>
      <w:rPr>
        <w:noProof/>
        <w:color w:val="2B579A"/>
        <w:shd w:val="clear" w:color="auto" w:fill="E6E6E6"/>
        <w:lang w:val="en-US"/>
      </w:rPr>
      <w:drawing>
        <wp:anchor distT="0" distB="0" distL="114300" distR="114300" simplePos="0" relativeHeight="251658241" behindDoc="1" locked="0" layoutInCell="1" allowOverlap="1" wp14:anchorId="1A1AF5AD" wp14:editId="174F9C6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9E7CE" w14:textId="77777777" w:rsidR="00FA0A5B" w:rsidRDefault="00EC5A89">
    <w:pPr>
      <w:pStyle w:val="Header"/>
    </w:pPr>
    <w:r>
      <w:rPr>
        <w:noProof/>
      </w:rPr>
      <w:drawing>
        <wp:anchor distT="0" distB="0" distL="114300" distR="114300" simplePos="0" relativeHeight="251658240" behindDoc="0" locked="0" layoutInCell="1" allowOverlap="1" wp14:anchorId="642F075C" wp14:editId="7B3A314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758A8BE">
      <w:start w:val="1"/>
      <w:numFmt w:val="lowerRoman"/>
      <w:lvlText w:val="(%1)"/>
      <w:lvlJc w:val="left"/>
      <w:pPr>
        <w:ind w:left="1080" w:hanging="720"/>
      </w:pPr>
      <w:rPr>
        <w:rFonts w:hint="default"/>
      </w:rPr>
    </w:lvl>
    <w:lvl w:ilvl="1" w:tplc="332A35FC" w:tentative="1">
      <w:start w:val="1"/>
      <w:numFmt w:val="lowerLetter"/>
      <w:lvlText w:val="%2."/>
      <w:lvlJc w:val="left"/>
      <w:pPr>
        <w:ind w:left="1440" w:hanging="360"/>
      </w:pPr>
    </w:lvl>
    <w:lvl w:ilvl="2" w:tplc="7A9C5134" w:tentative="1">
      <w:start w:val="1"/>
      <w:numFmt w:val="lowerRoman"/>
      <w:lvlText w:val="%3."/>
      <w:lvlJc w:val="right"/>
      <w:pPr>
        <w:ind w:left="2160" w:hanging="180"/>
      </w:pPr>
    </w:lvl>
    <w:lvl w:ilvl="3" w:tplc="C75C952C" w:tentative="1">
      <w:start w:val="1"/>
      <w:numFmt w:val="decimal"/>
      <w:lvlText w:val="%4."/>
      <w:lvlJc w:val="left"/>
      <w:pPr>
        <w:ind w:left="2880" w:hanging="360"/>
      </w:pPr>
    </w:lvl>
    <w:lvl w:ilvl="4" w:tplc="20CE0A06" w:tentative="1">
      <w:start w:val="1"/>
      <w:numFmt w:val="lowerLetter"/>
      <w:lvlText w:val="%5."/>
      <w:lvlJc w:val="left"/>
      <w:pPr>
        <w:ind w:left="3600" w:hanging="360"/>
      </w:pPr>
    </w:lvl>
    <w:lvl w:ilvl="5" w:tplc="EB825F60" w:tentative="1">
      <w:start w:val="1"/>
      <w:numFmt w:val="lowerRoman"/>
      <w:lvlText w:val="%6."/>
      <w:lvlJc w:val="right"/>
      <w:pPr>
        <w:ind w:left="4320" w:hanging="180"/>
      </w:pPr>
    </w:lvl>
    <w:lvl w:ilvl="6" w:tplc="62C44DFE" w:tentative="1">
      <w:start w:val="1"/>
      <w:numFmt w:val="decimal"/>
      <w:lvlText w:val="%7."/>
      <w:lvlJc w:val="left"/>
      <w:pPr>
        <w:ind w:left="5040" w:hanging="360"/>
      </w:pPr>
    </w:lvl>
    <w:lvl w:ilvl="7" w:tplc="99D042E6" w:tentative="1">
      <w:start w:val="1"/>
      <w:numFmt w:val="lowerLetter"/>
      <w:lvlText w:val="%8."/>
      <w:lvlJc w:val="left"/>
      <w:pPr>
        <w:ind w:left="5760" w:hanging="360"/>
      </w:pPr>
    </w:lvl>
    <w:lvl w:ilvl="8" w:tplc="F65E19DC" w:tentative="1">
      <w:start w:val="1"/>
      <w:numFmt w:val="lowerRoman"/>
      <w:lvlText w:val="%9."/>
      <w:lvlJc w:val="right"/>
      <w:pPr>
        <w:ind w:left="6480" w:hanging="180"/>
      </w:pPr>
    </w:lvl>
  </w:abstractNum>
  <w:abstractNum w:abstractNumId="2" w15:restartNumberingAfterBreak="0">
    <w:nsid w:val="05E26CE9"/>
    <w:multiLevelType w:val="hybridMultilevel"/>
    <w:tmpl w:val="DD50F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8AA60DC">
      <w:start w:val="1"/>
      <w:numFmt w:val="lowerRoman"/>
      <w:lvlText w:val="(%1)"/>
      <w:lvlJc w:val="left"/>
      <w:pPr>
        <w:ind w:left="1080" w:hanging="720"/>
      </w:pPr>
      <w:rPr>
        <w:rFonts w:hint="default"/>
      </w:rPr>
    </w:lvl>
    <w:lvl w:ilvl="1" w:tplc="40C2CC2A" w:tentative="1">
      <w:start w:val="1"/>
      <w:numFmt w:val="lowerLetter"/>
      <w:lvlText w:val="%2."/>
      <w:lvlJc w:val="left"/>
      <w:pPr>
        <w:ind w:left="1440" w:hanging="360"/>
      </w:pPr>
    </w:lvl>
    <w:lvl w:ilvl="2" w:tplc="FBA0C18E" w:tentative="1">
      <w:start w:val="1"/>
      <w:numFmt w:val="lowerRoman"/>
      <w:lvlText w:val="%3."/>
      <w:lvlJc w:val="right"/>
      <w:pPr>
        <w:ind w:left="2160" w:hanging="180"/>
      </w:pPr>
    </w:lvl>
    <w:lvl w:ilvl="3" w:tplc="EA929126" w:tentative="1">
      <w:start w:val="1"/>
      <w:numFmt w:val="decimal"/>
      <w:lvlText w:val="%4."/>
      <w:lvlJc w:val="left"/>
      <w:pPr>
        <w:ind w:left="2880" w:hanging="360"/>
      </w:pPr>
    </w:lvl>
    <w:lvl w:ilvl="4" w:tplc="C3C85F80" w:tentative="1">
      <w:start w:val="1"/>
      <w:numFmt w:val="lowerLetter"/>
      <w:lvlText w:val="%5."/>
      <w:lvlJc w:val="left"/>
      <w:pPr>
        <w:ind w:left="3600" w:hanging="360"/>
      </w:pPr>
    </w:lvl>
    <w:lvl w:ilvl="5" w:tplc="3DB0D584" w:tentative="1">
      <w:start w:val="1"/>
      <w:numFmt w:val="lowerRoman"/>
      <w:lvlText w:val="%6."/>
      <w:lvlJc w:val="right"/>
      <w:pPr>
        <w:ind w:left="4320" w:hanging="180"/>
      </w:pPr>
    </w:lvl>
    <w:lvl w:ilvl="6" w:tplc="DAEE6040" w:tentative="1">
      <w:start w:val="1"/>
      <w:numFmt w:val="decimal"/>
      <w:lvlText w:val="%7."/>
      <w:lvlJc w:val="left"/>
      <w:pPr>
        <w:ind w:left="5040" w:hanging="360"/>
      </w:pPr>
    </w:lvl>
    <w:lvl w:ilvl="7" w:tplc="D2709DB0" w:tentative="1">
      <w:start w:val="1"/>
      <w:numFmt w:val="lowerLetter"/>
      <w:lvlText w:val="%8."/>
      <w:lvlJc w:val="left"/>
      <w:pPr>
        <w:ind w:left="5760" w:hanging="360"/>
      </w:pPr>
    </w:lvl>
    <w:lvl w:ilvl="8" w:tplc="E452DD1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75E4449C">
      <w:start w:val="1"/>
      <w:numFmt w:val="lowerRoman"/>
      <w:lvlText w:val="(%1)"/>
      <w:lvlJc w:val="left"/>
      <w:pPr>
        <w:ind w:left="1080" w:hanging="720"/>
      </w:pPr>
      <w:rPr>
        <w:rFonts w:hint="default"/>
      </w:rPr>
    </w:lvl>
    <w:lvl w:ilvl="1" w:tplc="64B8684E" w:tentative="1">
      <w:start w:val="1"/>
      <w:numFmt w:val="lowerLetter"/>
      <w:lvlText w:val="%2."/>
      <w:lvlJc w:val="left"/>
      <w:pPr>
        <w:ind w:left="1440" w:hanging="360"/>
      </w:pPr>
    </w:lvl>
    <w:lvl w:ilvl="2" w:tplc="D5B89F30" w:tentative="1">
      <w:start w:val="1"/>
      <w:numFmt w:val="lowerRoman"/>
      <w:lvlText w:val="%3."/>
      <w:lvlJc w:val="right"/>
      <w:pPr>
        <w:ind w:left="2160" w:hanging="180"/>
      </w:pPr>
    </w:lvl>
    <w:lvl w:ilvl="3" w:tplc="7AC6977C" w:tentative="1">
      <w:start w:val="1"/>
      <w:numFmt w:val="decimal"/>
      <w:lvlText w:val="%4."/>
      <w:lvlJc w:val="left"/>
      <w:pPr>
        <w:ind w:left="2880" w:hanging="360"/>
      </w:pPr>
    </w:lvl>
    <w:lvl w:ilvl="4" w:tplc="11D46CC8" w:tentative="1">
      <w:start w:val="1"/>
      <w:numFmt w:val="lowerLetter"/>
      <w:lvlText w:val="%5."/>
      <w:lvlJc w:val="left"/>
      <w:pPr>
        <w:ind w:left="3600" w:hanging="360"/>
      </w:pPr>
    </w:lvl>
    <w:lvl w:ilvl="5" w:tplc="D80C0136" w:tentative="1">
      <w:start w:val="1"/>
      <w:numFmt w:val="lowerRoman"/>
      <w:lvlText w:val="%6."/>
      <w:lvlJc w:val="right"/>
      <w:pPr>
        <w:ind w:left="4320" w:hanging="180"/>
      </w:pPr>
    </w:lvl>
    <w:lvl w:ilvl="6" w:tplc="B4EC6E1A" w:tentative="1">
      <w:start w:val="1"/>
      <w:numFmt w:val="decimal"/>
      <w:lvlText w:val="%7."/>
      <w:lvlJc w:val="left"/>
      <w:pPr>
        <w:ind w:left="5040" w:hanging="360"/>
      </w:pPr>
    </w:lvl>
    <w:lvl w:ilvl="7" w:tplc="4F1C5728" w:tentative="1">
      <w:start w:val="1"/>
      <w:numFmt w:val="lowerLetter"/>
      <w:lvlText w:val="%8."/>
      <w:lvlJc w:val="left"/>
      <w:pPr>
        <w:ind w:left="5760" w:hanging="360"/>
      </w:pPr>
    </w:lvl>
    <w:lvl w:ilvl="8" w:tplc="2000138A"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DEB4378A">
      <w:start w:val="1"/>
      <w:numFmt w:val="bullet"/>
      <w:lvlText w:val=""/>
      <w:lvlJc w:val="left"/>
      <w:pPr>
        <w:ind w:left="1440" w:hanging="360"/>
      </w:pPr>
      <w:rPr>
        <w:rFonts w:ascii="Symbol" w:hAnsi="Symbol" w:hint="default"/>
        <w:color w:val="auto"/>
      </w:rPr>
    </w:lvl>
    <w:lvl w:ilvl="1" w:tplc="FB523DFE" w:tentative="1">
      <w:start w:val="1"/>
      <w:numFmt w:val="bullet"/>
      <w:lvlText w:val="o"/>
      <w:lvlJc w:val="left"/>
      <w:pPr>
        <w:ind w:left="2160" w:hanging="360"/>
      </w:pPr>
      <w:rPr>
        <w:rFonts w:ascii="Courier New" w:hAnsi="Courier New" w:cs="Courier New" w:hint="default"/>
      </w:rPr>
    </w:lvl>
    <w:lvl w:ilvl="2" w:tplc="912A9B74" w:tentative="1">
      <w:start w:val="1"/>
      <w:numFmt w:val="bullet"/>
      <w:lvlText w:val=""/>
      <w:lvlJc w:val="left"/>
      <w:pPr>
        <w:ind w:left="2880" w:hanging="360"/>
      </w:pPr>
      <w:rPr>
        <w:rFonts w:ascii="Wingdings" w:hAnsi="Wingdings" w:hint="default"/>
      </w:rPr>
    </w:lvl>
    <w:lvl w:ilvl="3" w:tplc="1F2AF89E" w:tentative="1">
      <w:start w:val="1"/>
      <w:numFmt w:val="bullet"/>
      <w:lvlText w:val=""/>
      <w:lvlJc w:val="left"/>
      <w:pPr>
        <w:ind w:left="3600" w:hanging="360"/>
      </w:pPr>
      <w:rPr>
        <w:rFonts w:ascii="Symbol" w:hAnsi="Symbol" w:hint="default"/>
      </w:rPr>
    </w:lvl>
    <w:lvl w:ilvl="4" w:tplc="49326406" w:tentative="1">
      <w:start w:val="1"/>
      <w:numFmt w:val="bullet"/>
      <w:lvlText w:val="o"/>
      <w:lvlJc w:val="left"/>
      <w:pPr>
        <w:ind w:left="4320" w:hanging="360"/>
      </w:pPr>
      <w:rPr>
        <w:rFonts w:ascii="Courier New" w:hAnsi="Courier New" w:cs="Courier New" w:hint="default"/>
      </w:rPr>
    </w:lvl>
    <w:lvl w:ilvl="5" w:tplc="A0729DEA" w:tentative="1">
      <w:start w:val="1"/>
      <w:numFmt w:val="bullet"/>
      <w:lvlText w:val=""/>
      <w:lvlJc w:val="left"/>
      <w:pPr>
        <w:ind w:left="5040" w:hanging="360"/>
      </w:pPr>
      <w:rPr>
        <w:rFonts w:ascii="Wingdings" w:hAnsi="Wingdings" w:hint="default"/>
      </w:rPr>
    </w:lvl>
    <w:lvl w:ilvl="6" w:tplc="90C67FB2" w:tentative="1">
      <w:start w:val="1"/>
      <w:numFmt w:val="bullet"/>
      <w:lvlText w:val=""/>
      <w:lvlJc w:val="left"/>
      <w:pPr>
        <w:ind w:left="5760" w:hanging="360"/>
      </w:pPr>
      <w:rPr>
        <w:rFonts w:ascii="Symbol" w:hAnsi="Symbol" w:hint="default"/>
      </w:rPr>
    </w:lvl>
    <w:lvl w:ilvl="7" w:tplc="39BE7CFE" w:tentative="1">
      <w:start w:val="1"/>
      <w:numFmt w:val="bullet"/>
      <w:lvlText w:val="o"/>
      <w:lvlJc w:val="left"/>
      <w:pPr>
        <w:ind w:left="6480" w:hanging="360"/>
      </w:pPr>
      <w:rPr>
        <w:rFonts w:ascii="Courier New" w:hAnsi="Courier New" w:cs="Courier New" w:hint="default"/>
      </w:rPr>
    </w:lvl>
    <w:lvl w:ilvl="8" w:tplc="82D25616"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3446CF48">
      <w:start w:val="1"/>
      <w:numFmt w:val="bullet"/>
      <w:lvlText w:val=""/>
      <w:lvlJc w:val="left"/>
      <w:pPr>
        <w:ind w:left="720" w:hanging="360"/>
      </w:pPr>
      <w:rPr>
        <w:rFonts w:ascii="Symbol" w:hAnsi="Symbol" w:hint="default"/>
        <w:color w:val="auto"/>
        <w:sz w:val="24"/>
        <w:szCs w:val="24"/>
      </w:rPr>
    </w:lvl>
    <w:lvl w:ilvl="1" w:tplc="8466CFF8" w:tentative="1">
      <w:start w:val="1"/>
      <w:numFmt w:val="bullet"/>
      <w:lvlText w:val="o"/>
      <w:lvlJc w:val="left"/>
      <w:pPr>
        <w:ind w:left="1440" w:hanging="360"/>
      </w:pPr>
      <w:rPr>
        <w:rFonts w:ascii="Courier New" w:hAnsi="Courier New" w:cs="Courier New" w:hint="default"/>
      </w:rPr>
    </w:lvl>
    <w:lvl w:ilvl="2" w:tplc="0CFC9C82" w:tentative="1">
      <w:start w:val="1"/>
      <w:numFmt w:val="bullet"/>
      <w:lvlText w:val=""/>
      <w:lvlJc w:val="left"/>
      <w:pPr>
        <w:ind w:left="2160" w:hanging="360"/>
      </w:pPr>
      <w:rPr>
        <w:rFonts w:ascii="Wingdings" w:hAnsi="Wingdings" w:hint="default"/>
      </w:rPr>
    </w:lvl>
    <w:lvl w:ilvl="3" w:tplc="CEB2FE92" w:tentative="1">
      <w:start w:val="1"/>
      <w:numFmt w:val="bullet"/>
      <w:lvlText w:val=""/>
      <w:lvlJc w:val="left"/>
      <w:pPr>
        <w:ind w:left="2880" w:hanging="360"/>
      </w:pPr>
      <w:rPr>
        <w:rFonts w:ascii="Symbol" w:hAnsi="Symbol" w:hint="default"/>
      </w:rPr>
    </w:lvl>
    <w:lvl w:ilvl="4" w:tplc="ECF034D8" w:tentative="1">
      <w:start w:val="1"/>
      <w:numFmt w:val="bullet"/>
      <w:lvlText w:val="o"/>
      <w:lvlJc w:val="left"/>
      <w:pPr>
        <w:ind w:left="3600" w:hanging="360"/>
      </w:pPr>
      <w:rPr>
        <w:rFonts w:ascii="Courier New" w:hAnsi="Courier New" w:cs="Courier New" w:hint="default"/>
      </w:rPr>
    </w:lvl>
    <w:lvl w:ilvl="5" w:tplc="B19E8ECA" w:tentative="1">
      <w:start w:val="1"/>
      <w:numFmt w:val="bullet"/>
      <w:lvlText w:val=""/>
      <w:lvlJc w:val="left"/>
      <w:pPr>
        <w:ind w:left="4320" w:hanging="360"/>
      </w:pPr>
      <w:rPr>
        <w:rFonts w:ascii="Wingdings" w:hAnsi="Wingdings" w:hint="default"/>
      </w:rPr>
    </w:lvl>
    <w:lvl w:ilvl="6" w:tplc="4CDCE5FE" w:tentative="1">
      <w:start w:val="1"/>
      <w:numFmt w:val="bullet"/>
      <w:lvlText w:val=""/>
      <w:lvlJc w:val="left"/>
      <w:pPr>
        <w:ind w:left="5040" w:hanging="360"/>
      </w:pPr>
      <w:rPr>
        <w:rFonts w:ascii="Symbol" w:hAnsi="Symbol" w:hint="default"/>
      </w:rPr>
    </w:lvl>
    <w:lvl w:ilvl="7" w:tplc="F76C96CA" w:tentative="1">
      <w:start w:val="1"/>
      <w:numFmt w:val="bullet"/>
      <w:lvlText w:val="o"/>
      <w:lvlJc w:val="left"/>
      <w:pPr>
        <w:ind w:left="5760" w:hanging="360"/>
      </w:pPr>
      <w:rPr>
        <w:rFonts w:ascii="Courier New" w:hAnsi="Courier New" w:cs="Courier New" w:hint="default"/>
      </w:rPr>
    </w:lvl>
    <w:lvl w:ilvl="8" w:tplc="3D64AB8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9E48CEC">
      <w:start w:val="1"/>
      <w:numFmt w:val="lowerRoman"/>
      <w:lvlText w:val="(%1)"/>
      <w:lvlJc w:val="left"/>
      <w:pPr>
        <w:ind w:left="1080" w:hanging="720"/>
      </w:pPr>
      <w:rPr>
        <w:rFonts w:hint="default"/>
      </w:rPr>
    </w:lvl>
    <w:lvl w:ilvl="1" w:tplc="D0FE3D82" w:tentative="1">
      <w:start w:val="1"/>
      <w:numFmt w:val="lowerLetter"/>
      <w:lvlText w:val="%2."/>
      <w:lvlJc w:val="left"/>
      <w:pPr>
        <w:ind w:left="1440" w:hanging="360"/>
      </w:pPr>
    </w:lvl>
    <w:lvl w:ilvl="2" w:tplc="18DAE37C" w:tentative="1">
      <w:start w:val="1"/>
      <w:numFmt w:val="lowerRoman"/>
      <w:lvlText w:val="%3."/>
      <w:lvlJc w:val="right"/>
      <w:pPr>
        <w:ind w:left="2160" w:hanging="180"/>
      </w:pPr>
    </w:lvl>
    <w:lvl w:ilvl="3" w:tplc="B950C87C" w:tentative="1">
      <w:start w:val="1"/>
      <w:numFmt w:val="decimal"/>
      <w:lvlText w:val="%4."/>
      <w:lvlJc w:val="left"/>
      <w:pPr>
        <w:ind w:left="2880" w:hanging="360"/>
      </w:pPr>
    </w:lvl>
    <w:lvl w:ilvl="4" w:tplc="D9ECDC42" w:tentative="1">
      <w:start w:val="1"/>
      <w:numFmt w:val="lowerLetter"/>
      <w:lvlText w:val="%5."/>
      <w:lvlJc w:val="left"/>
      <w:pPr>
        <w:ind w:left="3600" w:hanging="360"/>
      </w:pPr>
    </w:lvl>
    <w:lvl w:ilvl="5" w:tplc="6010A10C" w:tentative="1">
      <w:start w:val="1"/>
      <w:numFmt w:val="lowerRoman"/>
      <w:lvlText w:val="%6."/>
      <w:lvlJc w:val="right"/>
      <w:pPr>
        <w:ind w:left="4320" w:hanging="180"/>
      </w:pPr>
    </w:lvl>
    <w:lvl w:ilvl="6" w:tplc="CD3AA9A4" w:tentative="1">
      <w:start w:val="1"/>
      <w:numFmt w:val="decimal"/>
      <w:lvlText w:val="%7."/>
      <w:lvlJc w:val="left"/>
      <w:pPr>
        <w:ind w:left="5040" w:hanging="360"/>
      </w:pPr>
    </w:lvl>
    <w:lvl w:ilvl="7" w:tplc="6A580F40" w:tentative="1">
      <w:start w:val="1"/>
      <w:numFmt w:val="lowerLetter"/>
      <w:lvlText w:val="%8."/>
      <w:lvlJc w:val="left"/>
      <w:pPr>
        <w:ind w:left="5760" w:hanging="360"/>
      </w:pPr>
    </w:lvl>
    <w:lvl w:ilvl="8" w:tplc="615A4FFE"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3F0CFD2">
      <w:start w:val="1"/>
      <w:numFmt w:val="lowerRoman"/>
      <w:lvlText w:val="(%1)"/>
      <w:lvlJc w:val="left"/>
      <w:pPr>
        <w:ind w:left="1080" w:hanging="720"/>
      </w:pPr>
      <w:rPr>
        <w:rFonts w:hint="default"/>
      </w:rPr>
    </w:lvl>
    <w:lvl w:ilvl="1" w:tplc="6ABE725A" w:tentative="1">
      <w:start w:val="1"/>
      <w:numFmt w:val="lowerLetter"/>
      <w:lvlText w:val="%2."/>
      <w:lvlJc w:val="left"/>
      <w:pPr>
        <w:ind w:left="1440" w:hanging="360"/>
      </w:pPr>
    </w:lvl>
    <w:lvl w:ilvl="2" w:tplc="8048D008" w:tentative="1">
      <w:start w:val="1"/>
      <w:numFmt w:val="lowerRoman"/>
      <w:lvlText w:val="%3."/>
      <w:lvlJc w:val="right"/>
      <w:pPr>
        <w:ind w:left="2160" w:hanging="180"/>
      </w:pPr>
    </w:lvl>
    <w:lvl w:ilvl="3" w:tplc="7532A30A" w:tentative="1">
      <w:start w:val="1"/>
      <w:numFmt w:val="decimal"/>
      <w:lvlText w:val="%4."/>
      <w:lvlJc w:val="left"/>
      <w:pPr>
        <w:ind w:left="2880" w:hanging="360"/>
      </w:pPr>
    </w:lvl>
    <w:lvl w:ilvl="4" w:tplc="40E26820" w:tentative="1">
      <w:start w:val="1"/>
      <w:numFmt w:val="lowerLetter"/>
      <w:lvlText w:val="%5."/>
      <w:lvlJc w:val="left"/>
      <w:pPr>
        <w:ind w:left="3600" w:hanging="360"/>
      </w:pPr>
    </w:lvl>
    <w:lvl w:ilvl="5" w:tplc="F74CCB96" w:tentative="1">
      <w:start w:val="1"/>
      <w:numFmt w:val="lowerRoman"/>
      <w:lvlText w:val="%6."/>
      <w:lvlJc w:val="right"/>
      <w:pPr>
        <w:ind w:left="4320" w:hanging="180"/>
      </w:pPr>
    </w:lvl>
    <w:lvl w:ilvl="6" w:tplc="C2ACC342" w:tentative="1">
      <w:start w:val="1"/>
      <w:numFmt w:val="decimal"/>
      <w:lvlText w:val="%7."/>
      <w:lvlJc w:val="left"/>
      <w:pPr>
        <w:ind w:left="5040" w:hanging="360"/>
      </w:pPr>
    </w:lvl>
    <w:lvl w:ilvl="7" w:tplc="4998C1E2" w:tentative="1">
      <w:start w:val="1"/>
      <w:numFmt w:val="lowerLetter"/>
      <w:lvlText w:val="%8."/>
      <w:lvlJc w:val="left"/>
      <w:pPr>
        <w:ind w:left="5760" w:hanging="360"/>
      </w:pPr>
    </w:lvl>
    <w:lvl w:ilvl="8" w:tplc="76B46B9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EF24F5E">
      <w:start w:val="1"/>
      <w:numFmt w:val="lowerRoman"/>
      <w:lvlText w:val="(%1)"/>
      <w:lvlJc w:val="left"/>
      <w:pPr>
        <w:ind w:left="1080" w:hanging="720"/>
      </w:pPr>
      <w:rPr>
        <w:rFonts w:hint="default"/>
      </w:rPr>
    </w:lvl>
    <w:lvl w:ilvl="1" w:tplc="55B43F2E" w:tentative="1">
      <w:start w:val="1"/>
      <w:numFmt w:val="lowerLetter"/>
      <w:lvlText w:val="%2."/>
      <w:lvlJc w:val="left"/>
      <w:pPr>
        <w:ind w:left="1440" w:hanging="360"/>
      </w:pPr>
    </w:lvl>
    <w:lvl w:ilvl="2" w:tplc="3364DE98" w:tentative="1">
      <w:start w:val="1"/>
      <w:numFmt w:val="lowerRoman"/>
      <w:lvlText w:val="%3."/>
      <w:lvlJc w:val="right"/>
      <w:pPr>
        <w:ind w:left="2160" w:hanging="180"/>
      </w:pPr>
    </w:lvl>
    <w:lvl w:ilvl="3" w:tplc="21F8899E" w:tentative="1">
      <w:start w:val="1"/>
      <w:numFmt w:val="decimal"/>
      <w:lvlText w:val="%4."/>
      <w:lvlJc w:val="left"/>
      <w:pPr>
        <w:ind w:left="2880" w:hanging="360"/>
      </w:pPr>
    </w:lvl>
    <w:lvl w:ilvl="4" w:tplc="F57EA870" w:tentative="1">
      <w:start w:val="1"/>
      <w:numFmt w:val="lowerLetter"/>
      <w:lvlText w:val="%5."/>
      <w:lvlJc w:val="left"/>
      <w:pPr>
        <w:ind w:left="3600" w:hanging="360"/>
      </w:pPr>
    </w:lvl>
    <w:lvl w:ilvl="5" w:tplc="6C64C988" w:tentative="1">
      <w:start w:val="1"/>
      <w:numFmt w:val="lowerRoman"/>
      <w:lvlText w:val="%6."/>
      <w:lvlJc w:val="right"/>
      <w:pPr>
        <w:ind w:left="4320" w:hanging="180"/>
      </w:pPr>
    </w:lvl>
    <w:lvl w:ilvl="6" w:tplc="FBF6B63E" w:tentative="1">
      <w:start w:val="1"/>
      <w:numFmt w:val="decimal"/>
      <w:lvlText w:val="%7."/>
      <w:lvlJc w:val="left"/>
      <w:pPr>
        <w:ind w:left="5040" w:hanging="360"/>
      </w:pPr>
    </w:lvl>
    <w:lvl w:ilvl="7" w:tplc="DBD05742" w:tentative="1">
      <w:start w:val="1"/>
      <w:numFmt w:val="lowerLetter"/>
      <w:lvlText w:val="%8."/>
      <w:lvlJc w:val="left"/>
      <w:pPr>
        <w:ind w:left="5760" w:hanging="360"/>
      </w:pPr>
    </w:lvl>
    <w:lvl w:ilvl="8" w:tplc="F32EDA5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80C0C93E">
      <w:start w:val="1"/>
      <w:numFmt w:val="lowerRoman"/>
      <w:lvlText w:val="(%1)"/>
      <w:lvlJc w:val="left"/>
      <w:pPr>
        <w:ind w:left="1080" w:hanging="720"/>
      </w:pPr>
      <w:rPr>
        <w:rFonts w:hint="default"/>
      </w:rPr>
    </w:lvl>
    <w:lvl w:ilvl="1" w:tplc="E92E2C44" w:tentative="1">
      <w:start w:val="1"/>
      <w:numFmt w:val="lowerLetter"/>
      <w:lvlText w:val="%2."/>
      <w:lvlJc w:val="left"/>
      <w:pPr>
        <w:ind w:left="1440" w:hanging="360"/>
      </w:pPr>
    </w:lvl>
    <w:lvl w:ilvl="2" w:tplc="715E8106" w:tentative="1">
      <w:start w:val="1"/>
      <w:numFmt w:val="lowerRoman"/>
      <w:lvlText w:val="%3."/>
      <w:lvlJc w:val="right"/>
      <w:pPr>
        <w:ind w:left="2160" w:hanging="180"/>
      </w:pPr>
    </w:lvl>
    <w:lvl w:ilvl="3" w:tplc="6980BD18" w:tentative="1">
      <w:start w:val="1"/>
      <w:numFmt w:val="decimal"/>
      <w:lvlText w:val="%4."/>
      <w:lvlJc w:val="left"/>
      <w:pPr>
        <w:ind w:left="2880" w:hanging="360"/>
      </w:pPr>
    </w:lvl>
    <w:lvl w:ilvl="4" w:tplc="C520EFD4" w:tentative="1">
      <w:start w:val="1"/>
      <w:numFmt w:val="lowerLetter"/>
      <w:lvlText w:val="%5."/>
      <w:lvlJc w:val="left"/>
      <w:pPr>
        <w:ind w:left="3600" w:hanging="360"/>
      </w:pPr>
    </w:lvl>
    <w:lvl w:ilvl="5" w:tplc="31725734" w:tentative="1">
      <w:start w:val="1"/>
      <w:numFmt w:val="lowerRoman"/>
      <w:lvlText w:val="%6."/>
      <w:lvlJc w:val="right"/>
      <w:pPr>
        <w:ind w:left="4320" w:hanging="180"/>
      </w:pPr>
    </w:lvl>
    <w:lvl w:ilvl="6" w:tplc="F418BF1C" w:tentative="1">
      <w:start w:val="1"/>
      <w:numFmt w:val="decimal"/>
      <w:lvlText w:val="%7."/>
      <w:lvlJc w:val="left"/>
      <w:pPr>
        <w:ind w:left="5040" w:hanging="360"/>
      </w:pPr>
    </w:lvl>
    <w:lvl w:ilvl="7" w:tplc="290E66C2" w:tentative="1">
      <w:start w:val="1"/>
      <w:numFmt w:val="lowerLetter"/>
      <w:lvlText w:val="%8."/>
      <w:lvlJc w:val="left"/>
      <w:pPr>
        <w:ind w:left="5760" w:hanging="360"/>
      </w:pPr>
    </w:lvl>
    <w:lvl w:ilvl="8" w:tplc="86B6669E"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D2EEAD36">
      <w:start w:val="1"/>
      <w:numFmt w:val="lowerRoman"/>
      <w:lvlText w:val="(%1)"/>
      <w:lvlJc w:val="left"/>
      <w:pPr>
        <w:ind w:left="1080" w:hanging="720"/>
      </w:pPr>
      <w:rPr>
        <w:rFonts w:hint="default"/>
      </w:rPr>
    </w:lvl>
    <w:lvl w:ilvl="1" w:tplc="7A64AD8A" w:tentative="1">
      <w:start w:val="1"/>
      <w:numFmt w:val="lowerLetter"/>
      <w:lvlText w:val="%2."/>
      <w:lvlJc w:val="left"/>
      <w:pPr>
        <w:ind w:left="1440" w:hanging="360"/>
      </w:pPr>
    </w:lvl>
    <w:lvl w:ilvl="2" w:tplc="0C1C12FE" w:tentative="1">
      <w:start w:val="1"/>
      <w:numFmt w:val="lowerRoman"/>
      <w:lvlText w:val="%3."/>
      <w:lvlJc w:val="right"/>
      <w:pPr>
        <w:ind w:left="2160" w:hanging="180"/>
      </w:pPr>
    </w:lvl>
    <w:lvl w:ilvl="3" w:tplc="0590BB0E" w:tentative="1">
      <w:start w:val="1"/>
      <w:numFmt w:val="decimal"/>
      <w:lvlText w:val="%4."/>
      <w:lvlJc w:val="left"/>
      <w:pPr>
        <w:ind w:left="2880" w:hanging="360"/>
      </w:pPr>
    </w:lvl>
    <w:lvl w:ilvl="4" w:tplc="B7002356" w:tentative="1">
      <w:start w:val="1"/>
      <w:numFmt w:val="lowerLetter"/>
      <w:lvlText w:val="%5."/>
      <w:lvlJc w:val="left"/>
      <w:pPr>
        <w:ind w:left="3600" w:hanging="360"/>
      </w:pPr>
    </w:lvl>
    <w:lvl w:ilvl="5" w:tplc="EA86D496" w:tentative="1">
      <w:start w:val="1"/>
      <w:numFmt w:val="lowerRoman"/>
      <w:lvlText w:val="%6."/>
      <w:lvlJc w:val="right"/>
      <w:pPr>
        <w:ind w:left="4320" w:hanging="180"/>
      </w:pPr>
    </w:lvl>
    <w:lvl w:ilvl="6" w:tplc="3110A916" w:tentative="1">
      <w:start w:val="1"/>
      <w:numFmt w:val="decimal"/>
      <w:lvlText w:val="%7."/>
      <w:lvlJc w:val="left"/>
      <w:pPr>
        <w:ind w:left="5040" w:hanging="360"/>
      </w:pPr>
    </w:lvl>
    <w:lvl w:ilvl="7" w:tplc="3C64244A" w:tentative="1">
      <w:start w:val="1"/>
      <w:numFmt w:val="lowerLetter"/>
      <w:lvlText w:val="%8."/>
      <w:lvlJc w:val="left"/>
      <w:pPr>
        <w:ind w:left="5760" w:hanging="360"/>
      </w:pPr>
    </w:lvl>
    <w:lvl w:ilvl="8" w:tplc="8E92100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6C56B300">
      <w:start w:val="1"/>
      <w:numFmt w:val="lowerRoman"/>
      <w:lvlText w:val="(%1)"/>
      <w:lvlJc w:val="left"/>
      <w:pPr>
        <w:ind w:left="1080" w:hanging="720"/>
      </w:pPr>
      <w:rPr>
        <w:rFonts w:hint="default"/>
      </w:rPr>
    </w:lvl>
    <w:lvl w:ilvl="1" w:tplc="965A908E" w:tentative="1">
      <w:start w:val="1"/>
      <w:numFmt w:val="lowerLetter"/>
      <w:lvlText w:val="%2."/>
      <w:lvlJc w:val="left"/>
      <w:pPr>
        <w:ind w:left="1440" w:hanging="360"/>
      </w:pPr>
    </w:lvl>
    <w:lvl w:ilvl="2" w:tplc="027CAD76" w:tentative="1">
      <w:start w:val="1"/>
      <w:numFmt w:val="lowerRoman"/>
      <w:lvlText w:val="%3."/>
      <w:lvlJc w:val="right"/>
      <w:pPr>
        <w:ind w:left="2160" w:hanging="180"/>
      </w:pPr>
    </w:lvl>
    <w:lvl w:ilvl="3" w:tplc="1876DB96" w:tentative="1">
      <w:start w:val="1"/>
      <w:numFmt w:val="decimal"/>
      <w:lvlText w:val="%4."/>
      <w:lvlJc w:val="left"/>
      <w:pPr>
        <w:ind w:left="2880" w:hanging="360"/>
      </w:pPr>
    </w:lvl>
    <w:lvl w:ilvl="4" w:tplc="B622C05C" w:tentative="1">
      <w:start w:val="1"/>
      <w:numFmt w:val="lowerLetter"/>
      <w:lvlText w:val="%5."/>
      <w:lvlJc w:val="left"/>
      <w:pPr>
        <w:ind w:left="3600" w:hanging="360"/>
      </w:pPr>
    </w:lvl>
    <w:lvl w:ilvl="5" w:tplc="FEBACED8" w:tentative="1">
      <w:start w:val="1"/>
      <w:numFmt w:val="lowerRoman"/>
      <w:lvlText w:val="%6."/>
      <w:lvlJc w:val="right"/>
      <w:pPr>
        <w:ind w:left="4320" w:hanging="180"/>
      </w:pPr>
    </w:lvl>
    <w:lvl w:ilvl="6" w:tplc="AB6240B4" w:tentative="1">
      <w:start w:val="1"/>
      <w:numFmt w:val="decimal"/>
      <w:lvlText w:val="%7."/>
      <w:lvlJc w:val="left"/>
      <w:pPr>
        <w:ind w:left="5040" w:hanging="360"/>
      </w:pPr>
    </w:lvl>
    <w:lvl w:ilvl="7" w:tplc="C82A90DA" w:tentative="1">
      <w:start w:val="1"/>
      <w:numFmt w:val="lowerLetter"/>
      <w:lvlText w:val="%8."/>
      <w:lvlJc w:val="left"/>
      <w:pPr>
        <w:ind w:left="5760" w:hanging="360"/>
      </w:pPr>
    </w:lvl>
    <w:lvl w:ilvl="8" w:tplc="69E62F1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77281832">
    <w:abstractNumId w:val="13"/>
  </w:num>
  <w:num w:numId="2" w16cid:durableId="959535001">
    <w:abstractNumId w:val="6"/>
  </w:num>
  <w:num w:numId="3" w16cid:durableId="71783154">
    <w:abstractNumId w:val="3"/>
  </w:num>
  <w:num w:numId="4" w16cid:durableId="1059599704">
    <w:abstractNumId w:val="9"/>
  </w:num>
  <w:num w:numId="5" w16cid:durableId="1242829490">
    <w:abstractNumId w:val="8"/>
  </w:num>
  <w:num w:numId="6" w16cid:durableId="1246650890">
    <w:abstractNumId w:val="1"/>
  </w:num>
  <w:num w:numId="7" w16cid:durableId="739064499">
    <w:abstractNumId w:val="11"/>
  </w:num>
  <w:num w:numId="8" w16cid:durableId="1933926874">
    <w:abstractNumId w:val="7"/>
  </w:num>
  <w:num w:numId="9" w16cid:durableId="159125604">
    <w:abstractNumId w:val="10"/>
  </w:num>
  <w:num w:numId="10" w16cid:durableId="361515999">
    <w:abstractNumId w:val="4"/>
  </w:num>
  <w:num w:numId="11" w16cid:durableId="1245644903">
    <w:abstractNumId w:val="12"/>
  </w:num>
  <w:num w:numId="12" w16cid:durableId="1397313629">
    <w:abstractNumId w:val="0"/>
  </w:num>
  <w:num w:numId="13" w16cid:durableId="1681466643">
    <w:abstractNumId w:val="13"/>
  </w:num>
  <w:num w:numId="14" w16cid:durableId="176895000">
    <w:abstractNumId w:val="13"/>
  </w:num>
  <w:num w:numId="15" w16cid:durableId="1329332649">
    <w:abstractNumId w:val="5"/>
  </w:num>
  <w:num w:numId="16" w16cid:durableId="18293978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AF4"/>
    <w:rsid w:val="000D1495"/>
    <w:rsid w:val="000D3DAA"/>
    <w:rsid w:val="0012695D"/>
    <w:rsid w:val="00180AFA"/>
    <w:rsid w:val="001B672F"/>
    <w:rsid w:val="001E45B6"/>
    <w:rsid w:val="00235E1D"/>
    <w:rsid w:val="00300D38"/>
    <w:rsid w:val="00324FFE"/>
    <w:rsid w:val="00351C4D"/>
    <w:rsid w:val="003A5EE2"/>
    <w:rsid w:val="003F702B"/>
    <w:rsid w:val="00401B26"/>
    <w:rsid w:val="00495AF4"/>
    <w:rsid w:val="004E7DE8"/>
    <w:rsid w:val="00520F68"/>
    <w:rsid w:val="005440B5"/>
    <w:rsid w:val="005A31C1"/>
    <w:rsid w:val="00626D69"/>
    <w:rsid w:val="006C2EC3"/>
    <w:rsid w:val="00705032"/>
    <w:rsid w:val="00712EDC"/>
    <w:rsid w:val="0078069C"/>
    <w:rsid w:val="007E0691"/>
    <w:rsid w:val="007E7CB0"/>
    <w:rsid w:val="00817AE6"/>
    <w:rsid w:val="008A4CB7"/>
    <w:rsid w:val="008A6EC1"/>
    <w:rsid w:val="008B4D65"/>
    <w:rsid w:val="008C3B87"/>
    <w:rsid w:val="008E4D59"/>
    <w:rsid w:val="0092508F"/>
    <w:rsid w:val="00971ACC"/>
    <w:rsid w:val="00A0057D"/>
    <w:rsid w:val="00A02F8F"/>
    <w:rsid w:val="00A37035"/>
    <w:rsid w:val="00A472FB"/>
    <w:rsid w:val="00A85977"/>
    <w:rsid w:val="00B03889"/>
    <w:rsid w:val="00B05475"/>
    <w:rsid w:val="00B17574"/>
    <w:rsid w:val="00B24999"/>
    <w:rsid w:val="00B5320F"/>
    <w:rsid w:val="00BD5B10"/>
    <w:rsid w:val="00BF113F"/>
    <w:rsid w:val="00BF7705"/>
    <w:rsid w:val="00C34422"/>
    <w:rsid w:val="00C70844"/>
    <w:rsid w:val="00C754EA"/>
    <w:rsid w:val="00CB3E4F"/>
    <w:rsid w:val="00CD57C7"/>
    <w:rsid w:val="00CE1CA2"/>
    <w:rsid w:val="00D36EC0"/>
    <w:rsid w:val="00D47081"/>
    <w:rsid w:val="00D61A4B"/>
    <w:rsid w:val="00D969DB"/>
    <w:rsid w:val="00DC10FD"/>
    <w:rsid w:val="00E82062"/>
    <w:rsid w:val="00EB2FAD"/>
    <w:rsid w:val="00EC5A89"/>
    <w:rsid w:val="00F807A6"/>
    <w:rsid w:val="00FA028E"/>
    <w:rsid w:val="00FB03F1"/>
    <w:rsid w:val="00FB31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189FD"/>
  <w15:docId w15:val="{497BDC43-E498-49A6-B1D0-3EC2A0DA6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B31C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402B15">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02B15" w:rsidRDefault="00402B15" w:rsidP="00AF0AC5">
          <w:pPr>
            <w:pStyle w:val="39029122E116421E9EE19D2FCE451710"/>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02B15" w:rsidRDefault="00402B15" w:rsidP="00AF0AC5">
          <w:pPr>
            <w:pStyle w:val="24A8B5F00EBA46D4BCB25B215B1B5A2D"/>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02B15" w:rsidRDefault="00402B15" w:rsidP="00AF0AC5">
          <w:pPr>
            <w:pStyle w:val="3E7DA6D4D488433DAA2BE3C0C665AE37"/>
          </w:pPr>
          <w:r w:rsidRPr="00D858FE">
            <w:rPr>
              <w:rStyle w:val="PlaceholderText"/>
            </w:rPr>
            <w:t>Choose an item.</w:t>
          </w:r>
        </w:p>
      </w:docPartBody>
    </w:docPart>
    <w:docPart>
      <w:docPartPr>
        <w:name w:val="85DAA41EBD034C2398DA57D8FB8530A8"/>
        <w:category>
          <w:name w:val="General"/>
          <w:gallery w:val="placeholder"/>
        </w:category>
        <w:types>
          <w:type w:val="bbPlcHdr"/>
        </w:types>
        <w:behaviors>
          <w:behavior w:val="content"/>
        </w:behaviors>
        <w:guid w:val="{E938EA86-93CD-4F9A-960F-75E336133CD3}"/>
      </w:docPartPr>
      <w:docPartBody>
        <w:p w:rsidR="00E00426" w:rsidRDefault="00DB163D" w:rsidP="00DB163D">
          <w:pPr>
            <w:pStyle w:val="85DAA41EBD034C2398DA57D8FB8530A8"/>
          </w:pPr>
          <w:r w:rsidRPr="00D858FE">
            <w:rPr>
              <w:rStyle w:val="PlaceholderText"/>
            </w:rPr>
            <w:t>Choose an item.</w:t>
          </w:r>
        </w:p>
      </w:docPartBody>
    </w:docPart>
    <w:docPart>
      <w:docPartPr>
        <w:name w:val="986D251BE9B742E5BC9ADCAB4A07761B"/>
        <w:category>
          <w:name w:val="General"/>
          <w:gallery w:val="placeholder"/>
        </w:category>
        <w:types>
          <w:type w:val="bbPlcHdr"/>
        </w:types>
        <w:behaviors>
          <w:behavior w:val="content"/>
        </w:behaviors>
        <w:guid w:val="{5027204D-7F83-4637-BD3E-A2043BFAD8A9}"/>
      </w:docPartPr>
      <w:docPartBody>
        <w:p w:rsidR="00E00426" w:rsidRDefault="00DB163D" w:rsidP="00DB163D">
          <w:pPr>
            <w:pStyle w:val="986D251BE9B742E5BC9ADCAB4A07761B"/>
          </w:pPr>
          <w:r w:rsidRPr="00D858FE">
            <w:rPr>
              <w:rStyle w:val="PlaceholderText"/>
            </w:rPr>
            <w:t>Choose an item.</w:t>
          </w:r>
        </w:p>
      </w:docPartBody>
    </w:docPart>
    <w:docPart>
      <w:docPartPr>
        <w:name w:val="3D8F548B587B4A0E91C045FE4E902428"/>
        <w:category>
          <w:name w:val="General"/>
          <w:gallery w:val="placeholder"/>
        </w:category>
        <w:types>
          <w:type w:val="bbPlcHdr"/>
        </w:types>
        <w:behaviors>
          <w:behavior w:val="content"/>
        </w:behaviors>
        <w:guid w:val="{5F3DD8D0-1476-493C-9133-11B4B5291DBF}"/>
      </w:docPartPr>
      <w:docPartBody>
        <w:p w:rsidR="00E00426" w:rsidRDefault="00DB163D" w:rsidP="00DB163D">
          <w:pPr>
            <w:pStyle w:val="3D8F548B587B4A0E91C045FE4E90242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02B15"/>
    <w:rsid w:val="000320C7"/>
    <w:rsid w:val="00402B15"/>
    <w:rsid w:val="00735A12"/>
    <w:rsid w:val="00BB3B7A"/>
    <w:rsid w:val="00D3678C"/>
    <w:rsid w:val="00DB163D"/>
    <w:rsid w:val="00E004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B163D"/>
    <w:rPr>
      <w:rFonts w:asciiTheme="minorHAnsi" w:hAnsiTheme="minorHAnsi"/>
      <w:b w:val="0"/>
      <w:noProof w:val="0"/>
      <w:color w:val="000000" w:themeColor="text1"/>
      <w:sz w:val="30"/>
      <w:lang w:val="en-AU"/>
    </w:rPr>
  </w:style>
  <w:style w:type="paragraph" w:customStyle="1" w:styleId="39029122E116421E9EE19D2FCE451710">
    <w:name w:val="39029122E116421E9EE19D2FCE451710"/>
    <w:rsid w:val="00AF0AC5"/>
  </w:style>
  <w:style w:type="paragraph" w:customStyle="1" w:styleId="24A8B5F00EBA46D4BCB25B215B1B5A2D">
    <w:name w:val="24A8B5F00EBA46D4BCB25B215B1B5A2D"/>
    <w:rsid w:val="00AF0AC5"/>
  </w:style>
  <w:style w:type="paragraph" w:customStyle="1" w:styleId="3E7DA6D4D488433DAA2BE3C0C665AE37">
    <w:name w:val="3E7DA6D4D488433DAA2BE3C0C665AE37"/>
    <w:rsid w:val="00AF0AC5"/>
  </w:style>
  <w:style w:type="paragraph" w:customStyle="1" w:styleId="85DAA41EBD034C2398DA57D8FB8530A8">
    <w:name w:val="85DAA41EBD034C2398DA57D8FB8530A8"/>
    <w:rsid w:val="00DB163D"/>
  </w:style>
  <w:style w:type="paragraph" w:customStyle="1" w:styleId="986D251BE9B742E5BC9ADCAB4A07761B">
    <w:name w:val="986D251BE9B742E5BC9ADCAB4A07761B"/>
    <w:rsid w:val="00DB163D"/>
  </w:style>
  <w:style w:type="paragraph" w:customStyle="1" w:styleId="3D8F548B587B4A0E91C045FE4E902428">
    <w:name w:val="3D8F548B587B4A0E91C045FE4E902428"/>
    <w:rsid w:val="00DB16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924</Words>
  <Characters>5268</Characters>
  <Application>Microsoft Office Word</Application>
  <DocSecurity>8</DocSecurity>
  <Lines>43</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cp:lastPrinted>2023-10-25T05:55:00Z</cp:lastPrinted>
  <dcterms:created xsi:type="dcterms:W3CDTF">2023-10-26T02:30:00Z</dcterms:created>
  <dcterms:modified xsi:type="dcterms:W3CDTF">2023-10-26T02:31:00Z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