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4E56F" w14:textId="77777777" w:rsidR="00582033" w:rsidRPr="003217D3" w:rsidRDefault="00BA70B3"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82C2A8C" wp14:editId="1169002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3829290" w14:textId="77777777" w:rsidR="00582033" w:rsidRPr="003217D3" w:rsidRDefault="00BA70B3"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3D83D8" w14:textId="77777777" w:rsidR="00582033" w:rsidRPr="00A36AA9" w:rsidRDefault="00BA70B3"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F7ADAB" w14:textId="77777777" w:rsidR="00582033" w:rsidRPr="00A36AA9" w:rsidRDefault="00BA70B3"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B3DDC" w14:paraId="6B3E5519" w14:textId="77777777" w:rsidTr="007B3DDC">
        <w:tc>
          <w:tcPr>
            <w:cnfStyle w:val="001000000000" w:firstRow="0" w:lastRow="0" w:firstColumn="1" w:lastColumn="0" w:oddVBand="0" w:evenVBand="0" w:oddHBand="0" w:evenHBand="0" w:firstRowFirstColumn="0" w:firstRowLastColumn="0" w:lastRowFirstColumn="0" w:lastRowLastColumn="0"/>
            <w:tcW w:w="3227" w:type="dxa"/>
          </w:tcPr>
          <w:p w14:paraId="7DCE356F" w14:textId="77777777" w:rsidR="00582033" w:rsidRPr="00A36AA9" w:rsidRDefault="00BA70B3"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AE4EBFE" w14:textId="77777777" w:rsidR="00582033" w:rsidRDefault="00BA70B3"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Barunga Community Care</w:t>
            </w:r>
          </w:p>
        </w:tc>
      </w:tr>
      <w:tr w:rsidR="007B3DDC" w14:paraId="3465BB5F" w14:textId="77777777" w:rsidTr="007B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539A97" w14:textId="77777777" w:rsidR="00582033" w:rsidRPr="00A36AA9" w:rsidRDefault="00BA70B3"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F5E6C19" w14:textId="77777777" w:rsidR="00582033" w:rsidRPr="00C27BE3" w:rsidRDefault="00BA70B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600086</w:t>
            </w:r>
          </w:p>
        </w:tc>
      </w:tr>
      <w:tr w:rsidR="007B3DDC" w14:paraId="145FEF12" w14:textId="77777777" w:rsidTr="007B3D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DD1FF82" w14:textId="77777777" w:rsidR="00582033" w:rsidRPr="00A36AA9" w:rsidRDefault="00BA70B3"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C43E975" w14:textId="77777777" w:rsidR="00582033" w:rsidRPr="00540817" w:rsidRDefault="00BA70B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Edmund</w:t>
            </w:r>
            <w:r>
              <w:rPr>
                <w:rFonts w:ascii="Arial" w:eastAsia="Times New Roman" w:hAnsi="Arial" w:cs="Arial"/>
                <w:lang w:eastAsia="en-AU"/>
              </w:rPr>
              <w:t xml:space="preserve"> Street, PORT BROUGHTON, South Australia, 5522</w:t>
            </w:r>
          </w:p>
        </w:tc>
      </w:tr>
      <w:tr w:rsidR="007B3DDC" w14:paraId="42BC9E9F" w14:textId="77777777" w:rsidTr="007B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F63368B" w14:textId="77777777" w:rsidR="00582033" w:rsidRPr="00A36AA9" w:rsidRDefault="00BA70B3"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C304464" w14:textId="77777777" w:rsidR="00582033" w:rsidRPr="00A36AA9" w:rsidRDefault="00BA70B3"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B3DDC" w14:paraId="59A00DCB" w14:textId="77777777" w:rsidTr="007B3D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1E21FC" w14:textId="77777777" w:rsidR="00582033" w:rsidRPr="00A36AA9" w:rsidRDefault="00BA70B3"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40AB3C9" w14:textId="77777777" w:rsidR="00582033" w:rsidRPr="00A36AA9" w:rsidRDefault="00BA70B3"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17 April 2024 to 18 April 2024</w:t>
            </w:r>
          </w:p>
        </w:tc>
      </w:tr>
      <w:tr w:rsidR="007B3DDC" w14:paraId="1C3DCA81" w14:textId="77777777" w:rsidTr="007B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3E149D" w14:textId="77777777" w:rsidR="00582033" w:rsidRPr="00A36AA9" w:rsidRDefault="00BA70B3"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586848458"/>
            <w:placeholder>
              <w:docPart w:val="A7F4949C78414813B67B25D37262F9D8"/>
            </w:placeholder>
            <w:date w:fullDate="2024-05-13T00:00:00Z">
              <w:dateFormat w:val="d MMMM yyyy"/>
              <w:lid w:val="en-AU"/>
              <w:storeMappedDataAs w:val="dateTime"/>
              <w:calendar w:val="gregorian"/>
            </w:date>
          </w:sdtPr>
          <w:sdtEndPr/>
          <w:sdtContent>
            <w:tc>
              <w:tcPr>
                <w:tcW w:w="7114" w:type="dxa"/>
                <w:shd w:val="clear" w:color="auto" w:fill="auto"/>
              </w:tcPr>
              <w:p w14:paraId="24A9AC25" w14:textId="5784E1CF" w:rsidR="00582033" w:rsidRPr="00A36AA9" w:rsidRDefault="005F7F4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May 2024</w:t>
                </w:r>
              </w:p>
            </w:tc>
          </w:sdtContent>
        </w:sdt>
      </w:tr>
    </w:tbl>
    <w:bookmarkEnd w:id="0"/>
    <w:p w14:paraId="098E8026" w14:textId="77777777" w:rsidR="00582033" w:rsidRPr="00A36AA9" w:rsidRDefault="00BA70B3"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D6D7A5" w14:textId="77777777" w:rsidR="00582033" w:rsidRDefault="00BA70B3"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5F1BA45D" w14:textId="77777777" w:rsidR="00582033" w:rsidRPr="00214549" w:rsidRDefault="00BA70B3"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398 Barunga Village Incorporated</w:t>
      </w:r>
      <w:r>
        <w:rPr>
          <w:rFonts w:ascii="Arial" w:eastAsia="Arial" w:hAnsi="Arial" w:cs="Arial"/>
        </w:rPr>
        <w:br/>
        <w:t>Service: 18464 Barunga Home Care</w:t>
      </w:r>
      <w:r>
        <w:rPr>
          <w:rFonts w:ascii="Arial" w:eastAsia="Arial" w:hAnsi="Arial" w:cs="Arial"/>
        </w:rPr>
        <w:br/>
        <w:t>Service: 22760 Barunga Home Care - Mid North</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7731 BARUNGA VILLAGE INC</w:t>
      </w:r>
      <w:r>
        <w:rPr>
          <w:rFonts w:ascii="Arial" w:eastAsia="Arial" w:hAnsi="Arial" w:cs="Arial"/>
        </w:rPr>
        <w:br/>
        <w:t>Service: 27746 BARUNGA VILLAGE INC - Care Relationships and Carer Support</w:t>
      </w:r>
      <w:r>
        <w:rPr>
          <w:rFonts w:ascii="Arial" w:eastAsia="Arial" w:hAnsi="Arial" w:cs="Arial"/>
        </w:rPr>
        <w:br/>
        <w:t>Service: 24895 BARUNGA VILLAGE INC - Community and Home Support</w:t>
      </w:r>
      <w:r>
        <w:br/>
      </w:r>
      <w:bookmarkEnd w:id="1"/>
    </w:p>
    <w:p w14:paraId="427D724E" w14:textId="77777777" w:rsidR="00582033" w:rsidRPr="00A36AA9" w:rsidRDefault="00BA70B3"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6196F11A" w14:textId="2C0B4D8E" w:rsidR="00582033" w:rsidRPr="00A36AA9" w:rsidRDefault="00BA70B3" w:rsidP="00F87E39">
      <w:pPr>
        <w:pStyle w:val="NormalArial"/>
      </w:pPr>
      <w:r w:rsidRPr="00A36AA9">
        <w:t xml:space="preserve">This performance report for </w:t>
      </w:r>
      <w:r w:rsidRPr="00C27BE3">
        <w:rPr>
          <w:color w:val="auto"/>
        </w:rPr>
        <w:t>Barunga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6C2A0C">
        <w:t>G</w:t>
      </w:r>
      <w:r>
        <w:t xml:space="preserve"> Tonarelli</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76AC5952" w14:textId="77777777" w:rsidR="00582033" w:rsidRPr="00A36AA9" w:rsidRDefault="00BA70B3"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CEB87B0" w14:textId="77777777" w:rsidR="00582033" w:rsidRDefault="00BA70B3" w:rsidP="00F87E39">
      <w:pPr>
        <w:pStyle w:val="NormalArial"/>
      </w:pPr>
      <w:r w:rsidRPr="00A36AA9">
        <w:t>The report also specifies any areas in which improvements must be made to ensure the Quality Standards are complied with.</w:t>
      </w:r>
    </w:p>
    <w:p w14:paraId="02C1502B" w14:textId="77777777" w:rsidR="00582033" w:rsidRPr="00A36AA9" w:rsidRDefault="00BA70B3" w:rsidP="00DF37F2">
      <w:pPr>
        <w:pStyle w:val="Heading1"/>
        <w:spacing w:before="0" w:after="240" w:line="22" w:lineRule="atLeast"/>
        <w:rPr>
          <w:rFonts w:ascii="Arial" w:hAnsi="Arial" w:cs="Arial"/>
        </w:rPr>
      </w:pPr>
      <w:r w:rsidRPr="00A36AA9">
        <w:rPr>
          <w:rFonts w:ascii="Arial" w:hAnsi="Arial" w:cs="Arial"/>
        </w:rPr>
        <w:t>Material relied on</w:t>
      </w:r>
    </w:p>
    <w:p w14:paraId="4D2D444F" w14:textId="77777777" w:rsidR="00582033" w:rsidRPr="00A36AA9" w:rsidRDefault="00BA70B3" w:rsidP="00F87E39">
      <w:pPr>
        <w:pStyle w:val="NormalArial"/>
      </w:pPr>
      <w:r w:rsidRPr="00A36AA9">
        <w:t>The following information has been considered in preparing the performance report:</w:t>
      </w:r>
    </w:p>
    <w:p w14:paraId="5CA25780" w14:textId="0DA81B86" w:rsidR="00582033" w:rsidRDefault="00BA70B3" w:rsidP="00DF37F2">
      <w:pPr>
        <w:pStyle w:val="ListParagraph"/>
        <w:numPr>
          <w:ilvl w:val="0"/>
          <w:numId w:val="2"/>
        </w:numPr>
        <w:spacing w:line="22" w:lineRule="atLeast"/>
        <w:ind w:left="714" w:hanging="357"/>
        <w:contextualSpacing w:val="0"/>
        <w:rPr>
          <w:rFonts w:ascii="Arial" w:hAnsi="Arial" w:cs="Arial"/>
          <w:color w:val="auto"/>
        </w:rPr>
      </w:pPr>
      <w:r w:rsidRPr="005C694E">
        <w:rPr>
          <w:rFonts w:ascii="Arial" w:hAnsi="Arial" w:cs="Arial"/>
          <w:color w:val="auto"/>
        </w:rPr>
        <w:t>the assessment team’s report for the Quality Audit report</w:t>
      </w:r>
      <w:r w:rsidR="006C43DF">
        <w:rPr>
          <w:rFonts w:ascii="Arial" w:hAnsi="Arial" w:cs="Arial"/>
          <w:color w:val="auto"/>
        </w:rPr>
        <w:t>; the report</w:t>
      </w:r>
      <w:r w:rsidRPr="005C694E">
        <w:rPr>
          <w:rFonts w:ascii="Arial" w:hAnsi="Arial" w:cs="Arial"/>
          <w:color w:val="auto"/>
        </w:rPr>
        <w:t xml:space="preserve"> was informed by a site assessment, observations at the service, review of documents and interviews with staff, consumers/representatives and </w:t>
      </w:r>
      <w:proofErr w:type="gramStart"/>
      <w:r w:rsidRPr="005C694E">
        <w:rPr>
          <w:rFonts w:ascii="Arial" w:hAnsi="Arial" w:cs="Arial"/>
          <w:color w:val="auto"/>
        </w:rPr>
        <w:t>others</w:t>
      </w:r>
      <w:proofErr w:type="gramEnd"/>
    </w:p>
    <w:p w14:paraId="747DFACC" w14:textId="4FAF4137" w:rsidR="009B7678" w:rsidRPr="005C694E" w:rsidRDefault="009B7678" w:rsidP="00DF37F2">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 xml:space="preserve">the provider did not submit a response to the assessment team’s response. </w:t>
      </w:r>
    </w:p>
    <w:p w14:paraId="07989B21" w14:textId="318BA777" w:rsidR="00582033" w:rsidRPr="00244176" w:rsidRDefault="00BA70B3"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B3DDC" w14:paraId="7D18C90C" w14:textId="77777777" w:rsidTr="007B3D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483E9AE" w14:textId="77777777" w:rsidR="00582033" w:rsidRPr="00A36AA9" w:rsidRDefault="00BA70B3"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3A85D86" w14:textId="77777777" w:rsidR="00582033" w:rsidRPr="005D26E1" w:rsidRDefault="00E0058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6352498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rPr>
                  <w:t>Compliant</w:t>
                </w:r>
              </w:sdtContent>
            </w:sdt>
          </w:p>
        </w:tc>
      </w:tr>
      <w:tr w:rsidR="007B3DDC" w14:paraId="196908A6" w14:textId="77777777" w:rsidTr="007B3D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E5DCBA" w14:textId="77777777" w:rsidR="00582033" w:rsidRPr="00A36AA9" w:rsidRDefault="00BA70B3"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F519FB8" w14:textId="77777777" w:rsidR="00582033" w:rsidRPr="005D26E1" w:rsidRDefault="00E005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81562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b/>
                    <w:bCs/>
                  </w:rPr>
                  <w:t>Compliant</w:t>
                </w:r>
              </w:sdtContent>
            </w:sdt>
          </w:p>
        </w:tc>
      </w:tr>
      <w:tr w:rsidR="007B3DDC" w14:paraId="4D69A860" w14:textId="77777777" w:rsidTr="007B3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7D819F" w14:textId="77777777" w:rsidR="00582033" w:rsidRPr="00A36AA9" w:rsidRDefault="00BA70B3"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2E2AF3F" w14:textId="77777777" w:rsidR="00582033" w:rsidRPr="005D26E1" w:rsidRDefault="00E005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89478580"/>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b/>
                    <w:bCs/>
                  </w:rPr>
                  <w:t>Compliant</w:t>
                </w:r>
              </w:sdtContent>
            </w:sdt>
          </w:p>
        </w:tc>
      </w:tr>
      <w:tr w:rsidR="007B3DDC" w14:paraId="5DF94829" w14:textId="77777777" w:rsidTr="007B3D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6D5653" w14:textId="77777777" w:rsidR="00582033" w:rsidRPr="00A36AA9" w:rsidRDefault="00BA70B3"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2958AC4" w14:textId="77777777" w:rsidR="00582033" w:rsidRPr="005D26E1" w:rsidRDefault="00E005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8601227"/>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b/>
                    <w:bCs/>
                  </w:rPr>
                  <w:t>Compliant</w:t>
                </w:r>
              </w:sdtContent>
            </w:sdt>
          </w:p>
        </w:tc>
      </w:tr>
      <w:tr w:rsidR="007B3DDC" w14:paraId="5B6FB565" w14:textId="77777777" w:rsidTr="007B3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150EB2" w14:textId="77777777" w:rsidR="00582033" w:rsidRPr="00A36AA9" w:rsidRDefault="00BA70B3"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63E175C3" w14:textId="77777777" w:rsidR="00582033" w:rsidRPr="005D26E1" w:rsidRDefault="00E005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8060610"/>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b/>
                    <w:bCs/>
                  </w:rPr>
                  <w:t>Compliant</w:t>
                </w:r>
              </w:sdtContent>
            </w:sdt>
          </w:p>
        </w:tc>
      </w:tr>
      <w:tr w:rsidR="007B3DDC" w14:paraId="774A093E" w14:textId="77777777" w:rsidTr="007B3D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8ED1AF" w14:textId="77777777" w:rsidR="00582033" w:rsidRPr="00A36AA9" w:rsidRDefault="00BA70B3"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D0F1949" w14:textId="77777777" w:rsidR="00582033" w:rsidRPr="005D26E1" w:rsidRDefault="00E005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1426316"/>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b/>
                    <w:bCs/>
                  </w:rPr>
                  <w:t>Compliant</w:t>
                </w:r>
              </w:sdtContent>
            </w:sdt>
          </w:p>
        </w:tc>
      </w:tr>
      <w:tr w:rsidR="007B3DDC" w14:paraId="5A254D78" w14:textId="77777777" w:rsidTr="007B3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5175F3" w14:textId="77777777" w:rsidR="00582033" w:rsidRPr="00A36AA9" w:rsidRDefault="00BA70B3"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626D0CE" w14:textId="77777777" w:rsidR="00582033" w:rsidRPr="005D26E1" w:rsidRDefault="00E005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230274"/>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b/>
                    <w:bCs/>
                  </w:rPr>
                  <w:t>Compliant</w:t>
                </w:r>
              </w:sdtContent>
            </w:sdt>
          </w:p>
        </w:tc>
      </w:tr>
    </w:tbl>
    <w:p w14:paraId="6419DE3E" w14:textId="77777777" w:rsidR="00582033" w:rsidRPr="00244176" w:rsidRDefault="00BA70B3"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B3DDC" w14:paraId="0558168E" w14:textId="77777777" w:rsidTr="007B3D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F6FCEB5" w14:textId="77777777" w:rsidR="00582033" w:rsidRPr="00244176" w:rsidRDefault="00BA70B3"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0F59DBF6" w14:textId="77777777" w:rsidR="00582033" w:rsidRPr="005D26E1" w:rsidRDefault="00E00584"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9264099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rPr>
                  <w:t>Compliant</w:t>
                </w:r>
              </w:sdtContent>
            </w:sdt>
          </w:p>
        </w:tc>
      </w:tr>
      <w:tr w:rsidR="007B3DDC" w14:paraId="0FD7C1AE" w14:textId="77777777" w:rsidTr="007B3D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66032E" w14:textId="77777777" w:rsidR="00582033" w:rsidRPr="00244176" w:rsidRDefault="00BA70B3"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794BB07" w14:textId="77777777" w:rsidR="00582033" w:rsidRPr="005D26E1" w:rsidRDefault="00E005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877380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b/>
                  </w:rPr>
                  <w:t>Compliant</w:t>
                </w:r>
              </w:sdtContent>
            </w:sdt>
          </w:p>
        </w:tc>
      </w:tr>
      <w:tr w:rsidR="007B3DDC" w14:paraId="5878912F" w14:textId="77777777" w:rsidTr="007B3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2DE449" w14:textId="77777777" w:rsidR="00582033" w:rsidRPr="00244176" w:rsidRDefault="00BA70B3"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9BA792" w14:textId="77777777" w:rsidR="00582033" w:rsidRPr="005D26E1" w:rsidRDefault="00E0058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8716994"/>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b/>
                  </w:rPr>
                  <w:t>Compliant</w:t>
                </w:r>
              </w:sdtContent>
            </w:sdt>
          </w:p>
        </w:tc>
      </w:tr>
      <w:tr w:rsidR="007B3DDC" w14:paraId="05258017" w14:textId="77777777" w:rsidTr="007B3D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66AFBD" w14:textId="77777777" w:rsidR="00582033" w:rsidRPr="00244176" w:rsidRDefault="00BA70B3"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12709C36" w14:textId="77777777" w:rsidR="00582033" w:rsidRPr="005D26E1" w:rsidRDefault="00E0058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2197127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BA70B3" w:rsidRPr="005D26E1">
                  <w:rPr>
                    <w:rFonts w:ascii="Arial" w:hAnsi="Arial" w:cs="Arial"/>
                    <w:b/>
                  </w:rPr>
                  <w:t>Compliant</w:t>
                </w:r>
              </w:sdtContent>
            </w:sdt>
          </w:p>
        </w:tc>
      </w:tr>
      <w:tr w:rsidR="001D4092" w14:paraId="4E713C20" w14:textId="77777777" w:rsidTr="007B3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3A2593" w14:textId="77777777" w:rsidR="001D4092" w:rsidRPr="00244176" w:rsidRDefault="001D4092" w:rsidP="001D409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EC03300" w14:textId="77777777" w:rsidR="001D4092" w:rsidRPr="005D26E1" w:rsidRDefault="00E00584" w:rsidP="001D40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39267453"/>
                <w:placeholder>
                  <w:docPart w:val="1E4315EDCBAE482C96508BC923F01442"/>
                </w:placeholder>
                <w:dropDownList>
                  <w:listItem w:displayText="choose a rating" w:value="choose a rating"/>
                  <w:listItem w:displayText="Compliant" w:value="Compliant"/>
                  <w:listItem w:displayText="Not Compliant" w:value="Not Compliant"/>
                </w:dropDownList>
              </w:sdtPr>
              <w:sdtEndPr/>
              <w:sdtContent>
                <w:r w:rsidR="001D4092" w:rsidRPr="005D26E1">
                  <w:rPr>
                    <w:rFonts w:ascii="Arial" w:hAnsi="Arial" w:cs="Arial"/>
                    <w:b/>
                  </w:rPr>
                  <w:t>Compliant</w:t>
                </w:r>
              </w:sdtContent>
            </w:sdt>
          </w:p>
        </w:tc>
      </w:tr>
      <w:tr w:rsidR="001D4092" w14:paraId="072F9473" w14:textId="77777777" w:rsidTr="007B3D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91C6925" w14:textId="77777777" w:rsidR="001D4092" w:rsidRPr="00244176" w:rsidRDefault="001D4092" w:rsidP="001D409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01FAA243" w14:textId="77777777" w:rsidR="001D4092" w:rsidRPr="005D26E1" w:rsidRDefault="00E00584" w:rsidP="001D409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64030114"/>
                <w:placeholder>
                  <w:docPart w:val="E51C9B8309B5483A94E103A4713F3BEE"/>
                </w:placeholder>
                <w:dropDownList>
                  <w:listItem w:displayText="choose a rating" w:value="choose a rating"/>
                  <w:listItem w:displayText="Compliant" w:value="Compliant"/>
                  <w:listItem w:displayText="Not Compliant" w:value="Not Compliant"/>
                </w:dropDownList>
              </w:sdtPr>
              <w:sdtEndPr/>
              <w:sdtContent>
                <w:r w:rsidR="001D4092" w:rsidRPr="005D26E1">
                  <w:rPr>
                    <w:rFonts w:ascii="Arial" w:hAnsi="Arial" w:cs="Arial"/>
                    <w:b/>
                  </w:rPr>
                  <w:t>Compliant</w:t>
                </w:r>
              </w:sdtContent>
            </w:sdt>
          </w:p>
        </w:tc>
      </w:tr>
      <w:tr w:rsidR="001D4092" w14:paraId="05017DD9" w14:textId="77777777" w:rsidTr="007B3D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5EA46B" w14:textId="77777777" w:rsidR="001D4092" w:rsidRPr="00244176" w:rsidRDefault="001D4092" w:rsidP="001D409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4D686E3" w14:textId="77777777" w:rsidR="001D4092" w:rsidRPr="005D26E1" w:rsidRDefault="00E00584" w:rsidP="001D409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593601100"/>
                <w:placeholder>
                  <w:docPart w:val="0E31D5B95B874EA79C3E30819A4BCCA3"/>
                </w:placeholder>
                <w:dropDownList>
                  <w:listItem w:displayText="choose a rating" w:value="choose a rating"/>
                  <w:listItem w:displayText="Compliant" w:value="Compliant"/>
                  <w:listItem w:displayText="Not Compliant" w:value="Not Compliant"/>
                </w:dropDownList>
              </w:sdtPr>
              <w:sdtEndPr/>
              <w:sdtContent>
                <w:r w:rsidR="001D4092" w:rsidRPr="005D26E1">
                  <w:rPr>
                    <w:rFonts w:ascii="Arial" w:hAnsi="Arial" w:cs="Arial"/>
                    <w:b/>
                  </w:rPr>
                  <w:t>Compliant</w:t>
                </w:r>
              </w:sdtContent>
            </w:sdt>
          </w:p>
        </w:tc>
      </w:tr>
    </w:tbl>
    <w:p w14:paraId="3CE283E7" w14:textId="082F73FF" w:rsidR="000358C6" w:rsidRDefault="00BA70B3" w:rsidP="00F87E39">
      <w:pPr>
        <w:pStyle w:val="NormalArial"/>
        <w:spacing w:before="120"/>
      </w:pPr>
      <w:r w:rsidRPr="00A36AA9">
        <w:t>A detailed assessment is provided later in this report for each assessed Standard.</w:t>
      </w:r>
    </w:p>
    <w:p w14:paraId="79BD7737" w14:textId="77777777" w:rsidR="00582033" w:rsidRPr="00A36AA9" w:rsidRDefault="00BA70B3" w:rsidP="00FC045E">
      <w:pPr>
        <w:pStyle w:val="Heading1"/>
        <w:spacing w:before="0" w:after="240" w:line="22" w:lineRule="atLeast"/>
        <w:rPr>
          <w:rFonts w:ascii="Arial" w:hAnsi="Arial" w:cs="Arial"/>
        </w:rPr>
      </w:pPr>
      <w:r w:rsidRPr="00A36AA9">
        <w:rPr>
          <w:rFonts w:ascii="Arial" w:hAnsi="Arial" w:cs="Arial"/>
        </w:rPr>
        <w:t>Areas for improvement</w:t>
      </w:r>
    </w:p>
    <w:p w14:paraId="426724B6" w14:textId="1E0EE9CC" w:rsidR="007E12F2" w:rsidRDefault="00BA70B3" w:rsidP="007E12F2">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65387A70" w14:textId="724783CF" w:rsidR="007E12F2" w:rsidRPr="00A36AA9" w:rsidRDefault="007E12F2" w:rsidP="007E12F2">
      <w:pPr>
        <w:pStyle w:val="Heading1"/>
        <w:spacing w:before="0" w:after="240" w:line="22" w:lineRule="atLeast"/>
        <w:rPr>
          <w:rFonts w:ascii="Arial" w:hAnsi="Arial" w:cs="Arial"/>
        </w:rPr>
      </w:pPr>
      <w:r>
        <w:rPr>
          <w:rFonts w:ascii="Arial" w:hAnsi="Arial" w:cs="Arial"/>
        </w:rPr>
        <w:t>Other relevant matters</w:t>
      </w:r>
    </w:p>
    <w:p w14:paraId="44FCF571" w14:textId="70EBC0CF" w:rsidR="007E12F2" w:rsidRDefault="007E12F2" w:rsidP="007E12F2">
      <w:pPr>
        <w:pStyle w:val="NormalArial"/>
        <w:spacing w:before="120"/>
      </w:pPr>
      <w:r>
        <w:t>Standard 5 for HCP and CHSP was not assessed as part of the quality audit the service does not provide social support group activities within a service environment.</w:t>
      </w:r>
    </w:p>
    <w:p w14:paraId="2E34B472" w14:textId="77777777" w:rsidR="004A76CC" w:rsidRDefault="004A76CC">
      <w:pPr>
        <w:spacing w:after="160" w:line="259" w:lineRule="auto"/>
        <w:rPr>
          <w:rFonts w:ascii="Arial" w:hAnsi="Arial" w:cs="Arial"/>
          <w:b/>
          <w:bCs/>
          <w:sz w:val="30"/>
          <w:szCs w:val="28"/>
        </w:rPr>
      </w:pPr>
      <w:r>
        <w:rPr>
          <w:rFonts w:ascii="Arial" w:hAnsi="Arial" w:cs="Arial"/>
        </w:rPr>
        <w:br w:type="page"/>
      </w:r>
    </w:p>
    <w:p w14:paraId="2888C9B5" w14:textId="66538C27" w:rsidR="00582033" w:rsidRDefault="00BA70B3"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7B3DDC" w14:paraId="0E762B94" w14:textId="77777777" w:rsidTr="007B3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2AEE39F" w14:textId="77777777" w:rsidR="00582033" w:rsidRPr="003217D3" w:rsidRDefault="00BA70B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2A5F0D73"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1B93C195"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3DDC" w14:paraId="0D1DFACE" w14:textId="77777777" w:rsidTr="007B3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7273F3" w14:textId="77777777" w:rsidR="00582033" w:rsidRPr="00244176" w:rsidRDefault="00BA70B3"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FD73167"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D8F2D7D"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8949"/>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shd w:val="clear" w:color="auto" w:fill="auto"/>
          </w:tcPr>
          <w:p w14:paraId="48D0CB8F"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9989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3686C4FC" w14:textId="77777777" w:rsidTr="007B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B59BF"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641ED4F8"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DDD0D1B"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0178814"/>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shd w:val="clear" w:color="auto" w:fill="auto"/>
          </w:tcPr>
          <w:p w14:paraId="744C8492"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160414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118FF9D1" w14:textId="77777777" w:rsidTr="007B3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3FB968"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6B8BE06"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85EADBD" w14:textId="77777777" w:rsidR="00582033" w:rsidRPr="00244176" w:rsidRDefault="00BA70B3"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633C2963" w14:textId="77777777" w:rsidR="00582033" w:rsidRPr="00244176" w:rsidRDefault="00BA70B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60CB361" w14:textId="77777777" w:rsidR="00582033" w:rsidRPr="00244176" w:rsidRDefault="00BA70B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04A3FBF" w14:textId="77777777" w:rsidR="00582033" w:rsidRPr="00244176" w:rsidRDefault="00BA70B3"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B7C3C02"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088586"/>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shd w:val="clear" w:color="auto" w:fill="auto"/>
          </w:tcPr>
          <w:p w14:paraId="2816E65B"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6387773"/>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3AF75D44" w14:textId="77777777" w:rsidTr="007B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6F88B6"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60DC9A63"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0A1BB3DD"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2621931"/>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shd w:val="clear" w:color="auto" w:fill="auto"/>
          </w:tcPr>
          <w:p w14:paraId="63CFEE57"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6421719"/>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43E4CFEC" w14:textId="77777777" w:rsidTr="007B3DD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1D57E"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2D2809CF"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tcPr>
          <w:p w14:paraId="740D052A"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034256"/>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shd w:val="clear" w:color="auto" w:fill="auto"/>
          </w:tcPr>
          <w:p w14:paraId="328C1A97"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775726"/>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4FB571CB" w14:textId="77777777" w:rsidTr="007B3D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96BFF"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5080F89E"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tcPr>
          <w:p w14:paraId="7ECE9D36"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8344830"/>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shd w:val="clear" w:color="auto" w:fill="auto"/>
          </w:tcPr>
          <w:p w14:paraId="57721C53"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3784398"/>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bl>
    <w:p w14:paraId="4C2D76F1" w14:textId="17209AB7" w:rsidR="008D57E8" w:rsidRDefault="00BA70B3" w:rsidP="007B3959">
      <w:pPr>
        <w:pStyle w:val="Heading20"/>
      </w:pPr>
      <w:r w:rsidRPr="00A36AA9">
        <w:t>Findings</w:t>
      </w:r>
    </w:p>
    <w:p w14:paraId="433F583E" w14:textId="40412400" w:rsidR="008D57E8" w:rsidRDefault="008D57E8" w:rsidP="00EC3EE4">
      <w:pPr>
        <w:pStyle w:val="NormalArial"/>
      </w:pPr>
      <w:r>
        <w:t xml:space="preserve">Consumers and representatives said staff treat them with dignity and respect and their identify and diversity are valued. Staff were described as compassionate and demonstrated an understanding of each consumer’s background, needs and preferences. Care documentation </w:t>
      </w:r>
      <w:r w:rsidR="00B7656B">
        <w:t>captures</w:t>
      </w:r>
      <w:r>
        <w:t xml:space="preserve"> consumer’s cultural and religious needs</w:t>
      </w:r>
      <w:r w:rsidR="00B7656B">
        <w:t>, background, history</w:t>
      </w:r>
      <w:r>
        <w:t xml:space="preserve"> and matters of importance to them, to enable staff to deliver care respectfully. </w:t>
      </w:r>
      <w:r w:rsidR="00FB1FCF">
        <w:t xml:space="preserve">Consumers </w:t>
      </w:r>
      <w:r w:rsidR="001D4092">
        <w:t>said</w:t>
      </w:r>
      <w:r w:rsidR="00FB1FCF">
        <w:t xml:space="preserve"> staff are respectful of their privacy, and the service demonstrated</w:t>
      </w:r>
      <w:r w:rsidR="00FB1FCF" w:rsidRPr="00CB4E06">
        <w:t xml:space="preserve"> processes to ensure personal information is kept confidential.     </w:t>
      </w:r>
    </w:p>
    <w:p w14:paraId="438BDA91" w14:textId="47A6DF8D" w:rsidR="00B7656B" w:rsidRPr="001405BE" w:rsidRDefault="00B7656B" w:rsidP="00EC3EE4">
      <w:pPr>
        <w:pStyle w:val="NormalArial"/>
        <w:rPr>
          <w:rFonts w:eastAsia="Arial"/>
        </w:rPr>
      </w:pPr>
      <w:r>
        <w:t xml:space="preserve">Consumers </w:t>
      </w:r>
      <w:r w:rsidR="00FB1FCF">
        <w:t>confirmed</w:t>
      </w:r>
      <w:r>
        <w:t xml:space="preserve"> </w:t>
      </w:r>
      <w:r w:rsidRPr="00CB4E06">
        <w:t xml:space="preserve">staff </w:t>
      </w:r>
      <w:r w:rsidR="001D4092">
        <w:t>provide culturally safe care, understand</w:t>
      </w:r>
      <w:r w:rsidRPr="00CB4E06">
        <w:t xml:space="preserve"> </w:t>
      </w:r>
      <w:r>
        <w:t>their</w:t>
      </w:r>
      <w:r w:rsidRPr="00CB4E06">
        <w:t xml:space="preserve"> </w:t>
      </w:r>
      <w:r w:rsidR="001D4092" w:rsidRPr="00CB4E06">
        <w:t>needs,</w:t>
      </w:r>
      <w:r w:rsidRPr="00CB4E06">
        <w:t xml:space="preserve"> and deliver care and services with this in mind</w:t>
      </w:r>
      <w:r>
        <w:t>. Staff described how they tailored care and services for consumers with specific cultural or religious needs.</w:t>
      </w:r>
      <w:r w:rsidR="004663A8">
        <w:t xml:space="preserve"> </w:t>
      </w:r>
      <w:r w:rsidR="004663A8" w:rsidRPr="00A97E11">
        <w:rPr>
          <w:rFonts w:eastAsia="Arial"/>
        </w:rPr>
        <w:t>The service engages consumers</w:t>
      </w:r>
      <w:r w:rsidR="004663A8">
        <w:rPr>
          <w:rFonts w:eastAsia="Arial"/>
        </w:rPr>
        <w:t xml:space="preserve"> and representatives</w:t>
      </w:r>
      <w:r w:rsidR="004663A8" w:rsidRPr="00A97E11">
        <w:rPr>
          <w:rFonts w:eastAsia="Arial"/>
        </w:rPr>
        <w:t xml:space="preserve"> </w:t>
      </w:r>
      <w:r w:rsidR="004663A8">
        <w:rPr>
          <w:rFonts w:eastAsia="Arial"/>
        </w:rPr>
        <w:t>in</w:t>
      </w:r>
      <w:r w:rsidR="004663A8" w:rsidRPr="00A97E11">
        <w:rPr>
          <w:rFonts w:eastAsia="Arial"/>
        </w:rPr>
        <w:t xml:space="preserve"> assessment</w:t>
      </w:r>
      <w:r w:rsidR="004663A8">
        <w:rPr>
          <w:rFonts w:eastAsia="Arial"/>
        </w:rPr>
        <w:t xml:space="preserve">, planning and decision making </w:t>
      </w:r>
      <w:r w:rsidR="004663A8" w:rsidRPr="00A97E11">
        <w:rPr>
          <w:rFonts w:eastAsia="Arial"/>
        </w:rPr>
        <w:t xml:space="preserve">to </w:t>
      </w:r>
      <w:r w:rsidR="004663A8">
        <w:rPr>
          <w:rFonts w:eastAsia="Arial"/>
        </w:rPr>
        <w:t xml:space="preserve">identify when and how services are delivered. Representatives and care documentation confirmed care and service delivery is </w:t>
      </w:r>
      <w:r w:rsidR="004663A8">
        <w:rPr>
          <w:rFonts w:eastAsia="Arial"/>
        </w:rPr>
        <w:lastRenderedPageBreak/>
        <w:t xml:space="preserve">undertaken in partnership with </w:t>
      </w:r>
      <w:r w:rsidR="001D4092">
        <w:rPr>
          <w:rFonts w:eastAsia="Arial"/>
        </w:rPr>
        <w:t>c</w:t>
      </w:r>
      <w:r w:rsidR="004663A8">
        <w:rPr>
          <w:rFonts w:eastAsia="Arial"/>
        </w:rPr>
        <w:t xml:space="preserve">onsumers and their representatives. Care documentation demonstrated how the service </w:t>
      </w:r>
      <w:r w:rsidR="000A4FA8">
        <w:rPr>
          <w:rFonts w:eastAsia="Arial"/>
        </w:rPr>
        <w:t xml:space="preserve">implemented strategies to </w:t>
      </w:r>
      <w:r w:rsidR="004663A8">
        <w:rPr>
          <w:rFonts w:eastAsia="Arial"/>
        </w:rPr>
        <w:t>support consumers who are unable to</w:t>
      </w:r>
      <w:r w:rsidR="000A4FA8">
        <w:rPr>
          <w:rFonts w:eastAsia="Arial"/>
        </w:rPr>
        <w:t xml:space="preserve"> verbally</w:t>
      </w:r>
      <w:r w:rsidR="004663A8">
        <w:rPr>
          <w:rFonts w:eastAsia="Arial"/>
        </w:rPr>
        <w:t xml:space="preserve"> communicate </w:t>
      </w:r>
      <w:r w:rsidR="000A4FA8">
        <w:rPr>
          <w:rFonts w:eastAsia="Arial"/>
        </w:rPr>
        <w:t xml:space="preserve">their needs and choices. </w:t>
      </w:r>
    </w:p>
    <w:p w14:paraId="2259F665" w14:textId="4CD3C2B9" w:rsidR="004663A8" w:rsidRDefault="00B7656B" w:rsidP="00EC3EE4">
      <w:pPr>
        <w:pStyle w:val="NormalArial"/>
      </w:pPr>
      <w:r>
        <w:t xml:space="preserve">Consumers are involved in the decision making about care and services they receive and are supported to exercise choice and independence. </w:t>
      </w:r>
      <w:r w:rsidR="00A50FEA">
        <w:t xml:space="preserve">Consumers </w:t>
      </w:r>
      <w:r>
        <w:t xml:space="preserve">and representatives confirmed consumers undertake activities they enjoyed </w:t>
      </w:r>
      <w:r w:rsidR="004663A8">
        <w:t>safely</w:t>
      </w:r>
      <w:r>
        <w:t xml:space="preserve">, with appropriate supports. </w:t>
      </w:r>
      <w:r w:rsidR="001D4092">
        <w:t>Care</w:t>
      </w:r>
      <w:r w:rsidR="000A4FA8">
        <w:t xml:space="preserve"> documentation</w:t>
      </w:r>
      <w:r w:rsidR="001D4092">
        <w:t xml:space="preserve">, including </w:t>
      </w:r>
      <w:r w:rsidR="00BF2BE5" w:rsidRPr="00CB4E06">
        <w:t xml:space="preserve">Dignity of </w:t>
      </w:r>
      <w:r w:rsidR="007E12F2">
        <w:t>R</w:t>
      </w:r>
      <w:r w:rsidR="00BF2BE5" w:rsidRPr="00CB4E06">
        <w:t xml:space="preserve">isk forms sampled demonstrate consultation </w:t>
      </w:r>
      <w:r w:rsidR="00D70283">
        <w:t xml:space="preserve">with consumers and representatives </w:t>
      </w:r>
      <w:r w:rsidR="00BF2BE5" w:rsidRPr="00CB4E06">
        <w:t>regarding risks related to</w:t>
      </w:r>
      <w:r w:rsidR="00D70283">
        <w:t xml:space="preserve"> their activities of choice</w:t>
      </w:r>
      <w:r w:rsidR="00BF2BE5">
        <w:t>, as well as mitigating strategies to reduce harm</w:t>
      </w:r>
      <w:r w:rsidR="00BF2BE5" w:rsidRPr="00CB4E06">
        <w:t xml:space="preserve">. </w:t>
      </w:r>
      <w:r w:rsidR="004663A8">
        <w:t xml:space="preserve">Management gave examples </w:t>
      </w:r>
      <w:r w:rsidR="00E96417">
        <w:t>o</w:t>
      </w:r>
      <w:r w:rsidR="00BA70B3">
        <w:t>f</w:t>
      </w:r>
      <w:r w:rsidR="00E96417">
        <w:t xml:space="preserve"> </w:t>
      </w:r>
      <w:r w:rsidR="004663A8">
        <w:t xml:space="preserve">how they support consumers to maintain independence </w:t>
      </w:r>
      <w:r w:rsidR="00BF2BE5">
        <w:t xml:space="preserve">and live the best life they can. </w:t>
      </w:r>
    </w:p>
    <w:p w14:paraId="6CB7517C" w14:textId="54527776" w:rsidR="004663A8" w:rsidRDefault="001405BE" w:rsidP="00EC3EE4">
      <w:pPr>
        <w:pStyle w:val="NormalArial"/>
      </w:pPr>
      <w:r>
        <w:t xml:space="preserve">Information and resources provided to consumers and </w:t>
      </w:r>
      <w:r w:rsidR="00FB1FCF">
        <w:t>representatives</w:t>
      </w:r>
      <w:r>
        <w:t xml:space="preserve"> is current, timely and articulated in a way that enables them to exercise choice. </w:t>
      </w:r>
      <w:r w:rsidR="00FB1FCF">
        <w:t>Staff described various methods used to keep consumers and representatives up to date on matters relating to care, including specific methods for consumers who</w:t>
      </w:r>
      <w:r w:rsidR="00C10DC7">
        <w:t xml:space="preserve"> are non-verbal or</w:t>
      </w:r>
      <w:r w:rsidR="00FB1FCF">
        <w:t xml:space="preserve"> </w:t>
      </w:r>
      <w:r w:rsidR="00C10DC7">
        <w:t>have difficulty</w:t>
      </w:r>
      <w:r w:rsidR="00FB1FCF">
        <w:t xml:space="preserve"> communicating</w:t>
      </w:r>
      <w:r w:rsidR="00C10DC7">
        <w:t xml:space="preserve">. </w:t>
      </w:r>
      <w:r w:rsidR="00FB1FCF">
        <w:t>Consumers r</w:t>
      </w:r>
      <w:r w:rsidRPr="00CB4E06">
        <w:t xml:space="preserve">eceiving HCP services are provided monthly </w:t>
      </w:r>
      <w:r w:rsidR="00FB1FCF">
        <w:t>statements. Consumers and representatives confirmed</w:t>
      </w:r>
      <w:r w:rsidRPr="00CB4E06">
        <w:t xml:space="preserve"> statements</w:t>
      </w:r>
      <w:r>
        <w:t>/invoices</w:t>
      </w:r>
      <w:r w:rsidRPr="00CB4E06">
        <w:t xml:space="preserve"> are</w:t>
      </w:r>
      <w:r>
        <w:t xml:space="preserve"> on time,</w:t>
      </w:r>
      <w:r w:rsidRPr="00CB4E06">
        <w:t xml:space="preserve"> accurate and easy to understand. </w:t>
      </w:r>
    </w:p>
    <w:p w14:paraId="7CAA7885" w14:textId="5A9214A5" w:rsidR="001405BE" w:rsidRDefault="00FB1FCF" w:rsidP="00EC3EE4">
      <w:pPr>
        <w:pStyle w:val="NormalArial"/>
      </w:pPr>
      <w:r>
        <w:t>Based on the assessment team’s report, I find all requirements in Standard 1 Consumer dignity and choice compliant for both HCP and CHSP</w:t>
      </w:r>
      <w:r w:rsidR="004D0386">
        <w:t>.</w:t>
      </w:r>
    </w:p>
    <w:p w14:paraId="42858D6D" w14:textId="538AE069" w:rsidR="00582033" w:rsidRPr="006B4042" w:rsidRDefault="00BA70B3" w:rsidP="00F87E39">
      <w:pPr>
        <w:pStyle w:val="NormalArial"/>
      </w:pPr>
      <w:r w:rsidRPr="00A36AA9">
        <w:br w:type="page"/>
      </w:r>
    </w:p>
    <w:p w14:paraId="188F6E49" w14:textId="77777777" w:rsidR="00582033" w:rsidRDefault="00BA70B3"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80"/>
        <w:gridCol w:w="4252"/>
        <w:gridCol w:w="1985"/>
        <w:gridCol w:w="1977"/>
      </w:tblGrid>
      <w:tr w:rsidR="007B3DDC" w14:paraId="2B6F40EB" w14:textId="77777777" w:rsidTr="007B3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1869845" w14:textId="77777777" w:rsidR="00582033" w:rsidRPr="003217D3" w:rsidRDefault="00BA70B3"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38C8049" w14:textId="77777777" w:rsidR="00582033" w:rsidRPr="003217D3" w:rsidRDefault="00BA70B3"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3022359B"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3DDC" w14:paraId="7FEF2071" w14:textId="77777777" w:rsidTr="004A76CC">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661A4764"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252" w:type="dxa"/>
            <w:shd w:val="clear" w:color="auto" w:fill="auto"/>
          </w:tcPr>
          <w:p w14:paraId="1931C73C"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5B4FE99"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163441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2B97F718"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441041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3ED4B9F8" w14:textId="77777777" w:rsidTr="004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13BC8F42"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252" w:type="dxa"/>
            <w:shd w:val="clear" w:color="auto" w:fill="auto"/>
          </w:tcPr>
          <w:p w14:paraId="43D0825C"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tcPr>
          <w:p w14:paraId="3125E3C8"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490930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15A039C3"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106481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2C52D214" w14:textId="77777777" w:rsidTr="004A76CC">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1EF278E"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252" w:type="dxa"/>
            <w:shd w:val="clear" w:color="auto" w:fill="auto"/>
          </w:tcPr>
          <w:p w14:paraId="4ECD1880"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D31BCE5" w14:textId="77777777" w:rsidR="00582033" w:rsidRPr="00244176" w:rsidRDefault="00BA70B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6828783A" w14:textId="77777777" w:rsidR="00582033" w:rsidRPr="00244176" w:rsidRDefault="00BA70B3"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73993D82"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981750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58D98868"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9647764"/>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3E10E74C" w14:textId="77777777" w:rsidTr="004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00520A02"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252" w:type="dxa"/>
            <w:shd w:val="clear" w:color="auto" w:fill="auto"/>
          </w:tcPr>
          <w:p w14:paraId="66569FCD"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243D7AB4"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476201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65991D96"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922838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576A0B40" w14:textId="77777777" w:rsidTr="004A76CC">
        <w:tc>
          <w:tcPr>
            <w:cnfStyle w:val="001000000000" w:firstRow="0" w:lastRow="0" w:firstColumn="1" w:lastColumn="0" w:oddVBand="0" w:evenVBand="0" w:oddHBand="0" w:evenHBand="0" w:firstRowFirstColumn="0" w:firstRowLastColumn="0" w:lastRowFirstColumn="0" w:lastRowLastColumn="0"/>
            <w:tcW w:w="1980" w:type="dxa"/>
            <w:shd w:val="clear" w:color="auto" w:fill="auto"/>
          </w:tcPr>
          <w:p w14:paraId="2986265A"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252" w:type="dxa"/>
            <w:shd w:val="clear" w:color="auto" w:fill="auto"/>
          </w:tcPr>
          <w:p w14:paraId="1A7A1913"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920A13A"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1761863"/>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53D6182B"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84254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bl>
    <w:bookmarkEnd w:id="2"/>
    <w:p w14:paraId="1A3E8A17" w14:textId="77777777" w:rsidR="00582033" w:rsidRDefault="00BA70B3" w:rsidP="00A63FCF">
      <w:pPr>
        <w:pStyle w:val="Heading20"/>
        <w:tabs>
          <w:tab w:val="left" w:pos="1890"/>
        </w:tabs>
      </w:pPr>
      <w:r w:rsidRPr="00A36AA9">
        <w:t>Findings</w:t>
      </w:r>
    </w:p>
    <w:p w14:paraId="707B9DE3" w14:textId="643F7A5D" w:rsidR="004A66C7" w:rsidRPr="00DB437B" w:rsidRDefault="005C1C7B" w:rsidP="004A76CC">
      <w:pPr>
        <w:pStyle w:val="NormalArial"/>
        <w:rPr>
          <w:color w:val="auto"/>
        </w:rPr>
      </w:pPr>
      <w:r w:rsidRPr="00DB437B">
        <w:rPr>
          <w:color w:val="auto"/>
        </w:rPr>
        <w:t xml:space="preserve">Consumers </w:t>
      </w:r>
      <w:r w:rsidR="0047426E" w:rsidRPr="00DB437B">
        <w:rPr>
          <w:color w:val="auto"/>
        </w:rPr>
        <w:t>expressed satisfaction with assessment and planning processes</w:t>
      </w:r>
      <w:r w:rsidR="00C526B7" w:rsidRPr="00DB437B">
        <w:rPr>
          <w:color w:val="auto"/>
        </w:rPr>
        <w:t xml:space="preserve"> and confirmed initial assessments are </w:t>
      </w:r>
      <w:r w:rsidR="00717689">
        <w:rPr>
          <w:color w:val="auto"/>
        </w:rPr>
        <w:t xml:space="preserve">undertaken at </w:t>
      </w:r>
      <w:r w:rsidR="00C526B7" w:rsidRPr="00DB437B">
        <w:rPr>
          <w:color w:val="auto"/>
        </w:rPr>
        <w:t xml:space="preserve">commencement of services. </w:t>
      </w:r>
      <w:r w:rsidR="004A66C7" w:rsidRPr="00DB437B">
        <w:rPr>
          <w:color w:val="auto"/>
        </w:rPr>
        <w:t>Consumers and representatives confirm</w:t>
      </w:r>
      <w:r w:rsidR="00717689">
        <w:rPr>
          <w:color w:val="auto"/>
        </w:rPr>
        <w:t xml:space="preserve">ed their involvement in </w:t>
      </w:r>
      <w:r w:rsidR="004A66C7" w:rsidRPr="00DB437B">
        <w:rPr>
          <w:color w:val="auto"/>
        </w:rPr>
        <w:t>assessment</w:t>
      </w:r>
      <w:r w:rsidR="00666668" w:rsidRPr="00DB437B">
        <w:rPr>
          <w:color w:val="auto"/>
        </w:rPr>
        <w:t xml:space="preserve"> and planning and gave examples </w:t>
      </w:r>
      <w:r w:rsidR="00717689" w:rsidRPr="00DB437B">
        <w:rPr>
          <w:color w:val="auto"/>
        </w:rPr>
        <w:t>of</w:t>
      </w:r>
      <w:r w:rsidR="00717689">
        <w:rPr>
          <w:color w:val="auto"/>
        </w:rPr>
        <w:t xml:space="preserve"> times the service sought their consent before implementing recommended care interventions</w:t>
      </w:r>
      <w:r w:rsidR="004A66C7" w:rsidRPr="00DB437B">
        <w:rPr>
          <w:color w:val="auto"/>
        </w:rPr>
        <w:t>. Staff</w:t>
      </w:r>
      <w:r w:rsidR="00C526B7" w:rsidRPr="00DB437B">
        <w:rPr>
          <w:color w:val="auto"/>
        </w:rPr>
        <w:t xml:space="preserve"> noted clinical assessments are completed using validated tools, and </w:t>
      </w:r>
      <w:r w:rsidR="00666668" w:rsidRPr="00DB437B">
        <w:rPr>
          <w:color w:val="auto"/>
        </w:rPr>
        <w:t>care documentation</w:t>
      </w:r>
      <w:r w:rsidR="00C526B7" w:rsidRPr="00DB437B">
        <w:rPr>
          <w:color w:val="auto"/>
        </w:rPr>
        <w:t xml:space="preserve"> </w:t>
      </w:r>
      <w:r w:rsidR="00717689">
        <w:rPr>
          <w:color w:val="auto"/>
        </w:rPr>
        <w:lastRenderedPageBreak/>
        <w:t>showed</w:t>
      </w:r>
      <w:r w:rsidR="004A66C7" w:rsidRPr="00DB437B">
        <w:rPr>
          <w:color w:val="auto"/>
        </w:rPr>
        <w:t xml:space="preserve"> </w:t>
      </w:r>
      <w:r w:rsidR="003318FB" w:rsidRPr="00DB437B">
        <w:rPr>
          <w:color w:val="auto"/>
        </w:rPr>
        <w:t>assessments</w:t>
      </w:r>
      <w:r w:rsidR="00717689">
        <w:rPr>
          <w:color w:val="auto"/>
        </w:rPr>
        <w:t xml:space="preserve">/recommendations </w:t>
      </w:r>
      <w:r w:rsidR="003318FB" w:rsidRPr="00DB437B">
        <w:rPr>
          <w:color w:val="auto"/>
        </w:rPr>
        <w:t>from allied</w:t>
      </w:r>
      <w:r w:rsidR="004A66C7" w:rsidRPr="00DB437B">
        <w:rPr>
          <w:color w:val="auto"/>
        </w:rPr>
        <w:t xml:space="preserve"> health professionals and medical </w:t>
      </w:r>
      <w:r w:rsidR="00666668" w:rsidRPr="00DB437B">
        <w:rPr>
          <w:color w:val="auto"/>
        </w:rPr>
        <w:t xml:space="preserve">practitioners. </w:t>
      </w:r>
      <w:r w:rsidR="004A66C7" w:rsidRPr="00DB437B">
        <w:rPr>
          <w:color w:val="auto"/>
        </w:rPr>
        <w:t xml:space="preserve"> </w:t>
      </w:r>
    </w:p>
    <w:p w14:paraId="6D16B1E4" w14:textId="25904746" w:rsidR="00DB437B" w:rsidRPr="00DB437B" w:rsidRDefault="00666668" w:rsidP="004A76CC">
      <w:pPr>
        <w:pStyle w:val="NormalArial"/>
      </w:pPr>
      <w:r w:rsidRPr="00DB437B">
        <w:t xml:space="preserve">Staff </w:t>
      </w:r>
      <w:r w:rsidR="00717689">
        <w:t>said</w:t>
      </w:r>
      <w:r w:rsidRPr="00DB437B">
        <w:t xml:space="preserve"> and documentation confirm</w:t>
      </w:r>
      <w:r w:rsidR="00717689">
        <w:t>ed,</w:t>
      </w:r>
      <w:r w:rsidRPr="00DB437B">
        <w:t xml:space="preserve"> r</w:t>
      </w:r>
      <w:r w:rsidR="00C526B7" w:rsidRPr="00DB437B">
        <w:t xml:space="preserve">isk assessments are conducted </w:t>
      </w:r>
      <w:r w:rsidR="004A66C7" w:rsidRPr="00DB437B">
        <w:t>regularly</w:t>
      </w:r>
      <w:r w:rsidR="00C526B7" w:rsidRPr="00DB437B">
        <w:t xml:space="preserve"> to identify</w:t>
      </w:r>
      <w:r w:rsidR="004A66C7" w:rsidRPr="00DB437B">
        <w:t xml:space="preserve"> and screen </w:t>
      </w:r>
      <w:r w:rsidR="00C526B7" w:rsidRPr="00DB437B">
        <w:t xml:space="preserve">risks associated with the consumer’s health, </w:t>
      </w:r>
      <w:r w:rsidR="004243EF" w:rsidRPr="00DB437B">
        <w:t>behaviour,</w:t>
      </w:r>
      <w:r w:rsidR="00C526B7" w:rsidRPr="00DB437B">
        <w:t xml:space="preserve"> and environmental and home safety </w:t>
      </w:r>
      <w:r w:rsidR="00717689" w:rsidRPr="00DB437B">
        <w:t>concerns</w:t>
      </w:r>
      <w:r w:rsidR="00717689">
        <w:t>.</w:t>
      </w:r>
      <w:r w:rsidR="00717689" w:rsidRPr="00DB437B">
        <w:t xml:space="preserve"> Consumers</w:t>
      </w:r>
      <w:r w:rsidRPr="00DB437B">
        <w:t xml:space="preserve"> and representatives said the service </w:t>
      </w:r>
      <w:r w:rsidR="003318FB" w:rsidRPr="00DB437B">
        <w:t>provides care in line with their</w:t>
      </w:r>
      <w:r w:rsidRPr="00DB437B">
        <w:t xml:space="preserve"> needs, goals, and preferences</w:t>
      </w:r>
      <w:r w:rsidR="003318FB" w:rsidRPr="00DB437B">
        <w:t xml:space="preserve"> and confirmed advanced care directives were discussed. Staff confirmed consumer’s </w:t>
      </w:r>
      <w:r w:rsidR="00AA1C0D">
        <w:t>needs, goals, and preferences, including those associated with end-of-life</w:t>
      </w:r>
      <w:r w:rsidR="003318FB" w:rsidRPr="00DB437B">
        <w:t>, are captured upon commencement of services and through ongoing assessment and planning</w:t>
      </w:r>
      <w:r w:rsidR="00326D2E" w:rsidRPr="00DB437B">
        <w:t xml:space="preserve">. Care </w:t>
      </w:r>
      <w:r w:rsidR="00A8265A" w:rsidRPr="00DB437B">
        <w:t>documentation</w:t>
      </w:r>
      <w:r w:rsidR="00326D2E" w:rsidRPr="00DB437B">
        <w:t xml:space="preserve"> supports ongoing </w:t>
      </w:r>
      <w:r w:rsidR="00DB437B">
        <w:t>collaboration</w:t>
      </w:r>
      <w:r w:rsidR="00326D2E" w:rsidRPr="00DB437B">
        <w:t xml:space="preserve"> and </w:t>
      </w:r>
      <w:r w:rsidR="003318FB" w:rsidRPr="00DB437B">
        <w:t xml:space="preserve">liaison </w:t>
      </w:r>
      <w:r w:rsidR="00326D2E" w:rsidRPr="00DB437B">
        <w:t xml:space="preserve">between </w:t>
      </w:r>
      <w:r w:rsidR="00932CC0" w:rsidRPr="00DB437B">
        <w:t>external</w:t>
      </w:r>
      <w:r w:rsidR="00326D2E" w:rsidRPr="00DB437B">
        <w:t xml:space="preserve"> or allied health providers, </w:t>
      </w:r>
      <w:r w:rsidR="001D4092" w:rsidRPr="00DB437B">
        <w:t>consumers,</w:t>
      </w:r>
      <w:r w:rsidR="00326D2E" w:rsidRPr="00DB437B">
        <w:t xml:space="preserve"> and their representatives. Staff demonstrated an understanding of </w:t>
      </w:r>
      <w:r w:rsidR="00AA1C0D">
        <w:t>consumers’</w:t>
      </w:r>
      <w:r w:rsidR="00326D2E" w:rsidRPr="00DB437B">
        <w:t xml:space="preserve"> individual care needs and </w:t>
      </w:r>
      <w:r w:rsidR="00932CC0" w:rsidRPr="00DB437B">
        <w:t>preferences,</w:t>
      </w:r>
      <w:r w:rsidR="00326D2E" w:rsidRPr="00DB437B">
        <w:t xml:space="preserve"> </w:t>
      </w:r>
    </w:p>
    <w:p w14:paraId="49496464" w14:textId="2714D6C6" w:rsidR="00DB437B" w:rsidRDefault="00326D2E" w:rsidP="004A76CC">
      <w:pPr>
        <w:pStyle w:val="NormalArial"/>
      </w:pPr>
      <w:r w:rsidRPr="00DB437B">
        <w:t xml:space="preserve">Consumers and representatives confirmed they </w:t>
      </w:r>
      <w:r w:rsidR="0088429D" w:rsidRPr="00DB437B">
        <w:t xml:space="preserve">receive adequate </w:t>
      </w:r>
      <w:r w:rsidRPr="00DB437B">
        <w:t>communication about the outcomes of assessment</w:t>
      </w:r>
      <w:r w:rsidR="00AA1C0D">
        <w:t>s</w:t>
      </w:r>
      <w:r w:rsidRPr="00DB437B">
        <w:t xml:space="preserve"> and planning</w:t>
      </w:r>
      <w:r w:rsidR="0088429D" w:rsidRPr="00DB437B">
        <w:t xml:space="preserve"> and are given a copy of their </w:t>
      </w:r>
      <w:r w:rsidR="00DB437B" w:rsidRPr="00DB437B">
        <w:t>care plan</w:t>
      </w:r>
      <w:r w:rsidR="0088429D" w:rsidRPr="00DB437B">
        <w:t xml:space="preserve"> to keep in their home</w:t>
      </w:r>
      <w:r w:rsidRPr="00DB437B">
        <w:t>. Staff described and documentation showed consumers and representatives are informed of the outcome of</w:t>
      </w:r>
      <w:r w:rsidR="0088429D" w:rsidRPr="00DB437B">
        <w:t xml:space="preserve"> recommendations</w:t>
      </w:r>
      <w:r w:rsidR="00AA1C0D">
        <w:t xml:space="preserve"> made </w:t>
      </w:r>
      <w:r w:rsidR="0088429D" w:rsidRPr="00DB437B">
        <w:t>by medical officers or allied health professionals</w:t>
      </w:r>
      <w:r w:rsidR="00AA1C0D">
        <w:t xml:space="preserve">. </w:t>
      </w:r>
      <w:r w:rsidR="0088429D" w:rsidRPr="00DB437B">
        <w:t xml:space="preserve"> </w:t>
      </w:r>
    </w:p>
    <w:p w14:paraId="1111D61D" w14:textId="6BFF1A20" w:rsidR="00666668" w:rsidRPr="00DB437B" w:rsidRDefault="00A8702F" w:rsidP="004A76CC">
      <w:pPr>
        <w:pStyle w:val="NormalArial"/>
        <w:rPr>
          <w:color w:val="FF0000"/>
        </w:rPr>
      </w:pPr>
      <w:r>
        <w:t>Sampled c</w:t>
      </w:r>
      <w:r w:rsidR="00A8265A" w:rsidRPr="00DB437B">
        <w:t xml:space="preserve">are files </w:t>
      </w:r>
      <w:r>
        <w:t>demonstrated</w:t>
      </w:r>
      <w:r w:rsidR="00A8265A" w:rsidRPr="00DB437B">
        <w:t xml:space="preserve"> care plans are</w:t>
      </w:r>
      <w:r>
        <w:t xml:space="preserve"> routinely</w:t>
      </w:r>
      <w:r w:rsidR="00A8265A" w:rsidRPr="00DB437B">
        <w:t xml:space="preserve"> </w:t>
      </w:r>
      <w:r w:rsidR="00DB437B">
        <w:t xml:space="preserve">reviewed </w:t>
      </w:r>
      <w:r>
        <w:t>every 6 months</w:t>
      </w:r>
      <w:r w:rsidR="00A8265A" w:rsidRPr="00DB437B">
        <w:t>,</w:t>
      </w:r>
      <w:r>
        <w:t xml:space="preserve"> with an evaluation undertaken annually.</w:t>
      </w:r>
      <w:r w:rsidR="00A8265A" w:rsidRPr="00DB437B">
        <w:t xml:space="preserve"> </w:t>
      </w:r>
      <w:r>
        <w:t xml:space="preserve">Documentation also showed re-assessments occur with new strategies implemented in response to incidents, post hospitalisation </w:t>
      </w:r>
      <w:r w:rsidR="00DB437B" w:rsidRPr="00DB437B">
        <w:t xml:space="preserve">or </w:t>
      </w:r>
      <w:r>
        <w:t xml:space="preserve">changes in a consumer’s </w:t>
      </w:r>
      <w:r w:rsidR="00DB437B" w:rsidRPr="00DB437B">
        <w:t>health or ability. Consumers and representatives describe</w:t>
      </w:r>
      <w:r>
        <w:t>d</w:t>
      </w:r>
      <w:r w:rsidR="00DB437B" w:rsidRPr="00DB437B">
        <w:t xml:space="preserve"> their involvement in</w:t>
      </w:r>
      <w:r>
        <w:t xml:space="preserve"> ad-hoc</w:t>
      </w:r>
      <w:r w:rsidR="00DB437B" w:rsidRPr="00DB437B">
        <w:t xml:space="preserve"> discussion</w:t>
      </w:r>
      <w:r>
        <w:t>s relating to their care</w:t>
      </w:r>
      <w:r w:rsidR="00DB437B" w:rsidRPr="00DB437B">
        <w:t xml:space="preserve"> and </w:t>
      </w:r>
      <w:r>
        <w:t xml:space="preserve">in </w:t>
      </w:r>
      <w:r w:rsidR="00DB437B" w:rsidRPr="00DB437B">
        <w:t>care plan review</w:t>
      </w:r>
      <w:r>
        <w:t>s.</w:t>
      </w:r>
      <w:r w:rsidR="00DB437B" w:rsidRPr="00DB437B">
        <w:t xml:space="preserve"> Staff confirmed the service has organisational process to guide staff on when and how to undertake a reassessment.</w:t>
      </w:r>
    </w:p>
    <w:p w14:paraId="1DDF637F" w14:textId="13F84107" w:rsidR="008A174E" w:rsidRDefault="008A174E" w:rsidP="004A76CC">
      <w:pPr>
        <w:pStyle w:val="NormalArial"/>
      </w:pPr>
      <w:r>
        <w:t>Based on the assessment team’s report, I find all requirements in Standard 2 Ongoing assessment and planning with consumers compliant for both HCP and CHSP.</w:t>
      </w:r>
    </w:p>
    <w:p w14:paraId="6C446726" w14:textId="1AB3733D" w:rsidR="00582033" w:rsidRPr="006B4042" w:rsidRDefault="00BA70B3" w:rsidP="005C1C7B">
      <w:pPr>
        <w:pStyle w:val="NormalArial"/>
      </w:pPr>
      <w:r w:rsidRPr="006B4042">
        <w:br w:type="page"/>
      </w:r>
    </w:p>
    <w:p w14:paraId="173611FF" w14:textId="77777777" w:rsidR="00582033" w:rsidRDefault="00BA70B3"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980"/>
        <w:gridCol w:w="4247"/>
        <w:gridCol w:w="1985"/>
        <w:gridCol w:w="1982"/>
      </w:tblGrid>
      <w:tr w:rsidR="007B3DDC" w14:paraId="5C122016" w14:textId="77777777" w:rsidTr="007B3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05D1A6A" w14:textId="77777777" w:rsidR="00582033" w:rsidRPr="003217D3" w:rsidRDefault="00BA70B3"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CAFF84"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B94ED6"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3DDC" w14:paraId="0A7389E4" w14:textId="77777777" w:rsidTr="004A76C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3E65DC9C"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2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4CD26BC"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D53E0E0" w14:textId="77777777" w:rsidR="00582033" w:rsidRPr="00244176" w:rsidRDefault="00BA70B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05E6BE68" w14:textId="77777777" w:rsidR="00582033" w:rsidRPr="00244176" w:rsidRDefault="00BA70B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02344C5" w14:textId="77777777" w:rsidR="00582033" w:rsidRPr="00244176" w:rsidRDefault="00BA70B3"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11FAC1"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956742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CD9901"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050101"/>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54F5CF46" w14:textId="77777777" w:rsidTr="004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D7DB118"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2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29FFA137"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D876FF"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713470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5A016E"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2028012"/>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6E88C320" w14:textId="77777777" w:rsidTr="004A76C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751D82FF" w14:textId="77777777" w:rsidR="00582033" w:rsidRPr="00244176" w:rsidRDefault="00BA70B3"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2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08377749" w14:textId="77777777" w:rsidR="00582033" w:rsidRPr="00244176" w:rsidRDefault="00BA70B3"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E7EEBB"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949980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6BE5327"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577522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24BAA395" w14:textId="77777777" w:rsidTr="004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FB2992A"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2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51AAA185"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034D2D"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429063"/>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B4735E"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420153"/>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5A1C5854" w14:textId="77777777" w:rsidTr="004A76C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27225B14"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2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6C0CE0D6"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1A5206"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2941338"/>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C999C2"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2481357"/>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7C44332B" w14:textId="77777777" w:rsidTr="004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0C7578D8"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2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11A9A048"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76AB45"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553091"/>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9549FC"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45970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5D27611D" w14:textId="77777777" w:rsidTr="004A76CC">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tcPr>
          <w:p w14:paraId="5F6BE4AB"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2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tcPr>
          <w:p w14:paraId="49304B43"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CC42CB1" w14:textId="77777777" w:rsidR="00582033" w:rsidRPr="00244176" w:rsidRDefault="00BA70B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6CF37CF5" w14:textId="77777777" w:rsidR="00582033" w:rsidRPr="00244176" w:rsidRDefault="00BA70B3"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0DAA1B"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1468327"/>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43A540"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35295"/>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bl>
    <w:bookmarkEnd w:id="3"/>
    <w:p w14:paraId="23A3CBA0" w14:textId="5ADFF7A1" w:rsidR="00A16783" w:rsidRDefault="00BA70B3" w:rsidP="007B3959">
      <w:pPr>
        <w:pStyle w:val="Heading20"/>
      </w:pPr>
      <w:r w:rsidRPr="00A36AA9">
        <w:lastRenderedPageBreak/>
        <w:t>Findings</w:t>
      </w:r>
    </w:p>
    <w:p w14:paraId="23175076" w14:textId="41277297" w:rsidR="00A16783" w:rsidRDefault="00A16783" w:rsidP="00A16783">
      <w:pPr>
        <w:pStyle w:val="NormalArial"/>
      </w:pPr>
      <w:r>
        <w:t xml:space="preserve">Consumers stated they receive personal and </w:t>
      </w:r>
      <w:r w:rsidR="001D4092">
        <w:t>clinical</w:t>
      </w:r>
      <w:r>
        <w:t xml:space="preserve"> care that is safe, effective and improves their health and wellbeing. Staff describe how they provide safe and clinical care that is tailored to the needs and </w:t>
      </w:r>
      <w:r w:rsidR="001D4092">
        <w:t>preferences</w:t>
      </w:r>
      <w:r>
        <w:t xml:space="preserve"> of consumers</w:t>
      </w:r>
      <w:r w:rsidR="006A47F2">
        <w:t>. Staff also</w:t>
      </w:r>
      <w:r>
        <w:t xml:space="preserve"> gave examples of how they monitor </w:t>
      </w:r>
      <w:r w:rsidR="00522050">
        <w:t xml:space="preserve">external parties who deliver </w:t>
      </w:r>
      <w:r>
        <w:t xml:space="preserve">clinical </w:t>
      </w:r>
      <w:r w:rsidR="00522050">
        <w:t xml:space="preserve">intervention, particularly in relation to wound </w:t>
      </w:r>
      <w:r w:rsidR="001D4092">
        <w:t>management</w:t>
      </w:r>
      <w:r>
        <w:t>. Sampled c</w:t>
      </w:r>
      <w:r w:rsidRPr="001C54C3">
        <w:t>are files demonstrate appropriate, tailored care relating to personal care, well-being</w:t>
      </w:r>
      <w:r>
        <w:t xml:space="preserve">, wound </w:t>
      </w:r>
      <w:r w:rsidR="001D4092">
        <w:t>management</w:t>
      </w:r>
      <w:r>
        <w:t xml:space="preserve">, falls and the administration of medication, which are delivered by </w:t>
      </w:r>
      <w:r w:rsidR="00631630">
        <w:t xml:space="preserve">both </w:t>
      </w:r>
      <w:r>
        <w:t xml:space="preserve">internal staff </w:t>
      </w:r>
      <w:r w:rsidR="001D4092">
        <w:t>and</w:t>
      </w:r>
      <w:r>
        <w:t xml:space="preserve"> external parties. </w:t>
      </w:r>
      <w:r w:rsidRPr="001C54C3">
        <w:t>Policies and procedures</w:t>
      </w:r>
      <w:r>
        <w:t xml:space="preserve"> are available to staff to guide best practice in all aspects of care. </w:t>
      </w:r>
    </w:p>
    <w:p w14:paraId="6F876465" w14:textId="02C2568D" w:rsidR="00BF696E" w:rsidRDefault="00631630" w:rsidP="00A16783">
      <w:pPr>
        <w:pStyle w:val="NormalArial"/>
      </w:pPr>
      <w:r>
        <w:t xml:space="preserve">The service has processes to assess, </w:t>
      </w:r>
      <w:r w:rsidR="001D4092">
        <w:t>action,</w:t>
      </w:r>
      <w:r>
        <w:t xml:space="preserve"> and mitigate risks associated with consumer’s clinical care. Staff described how they track, </w:t>
      </w:r>
      <w:r w:rsidR="001D4092">
        <w:t>review,</w:t>
      </w:r>
      <w:r>
        <w:t xml:space="preserve"> and monitor risk and implement strategies to mitigate</w:t>
      </w:r>
      <w:r w:rsidR="008F7930">
        <w:t xml:space="preserve"> immediate or likely</w:t>
      </w:r>
      <w:r>
        <w:t xml:space="preserve"> risk to the consumer. Sampled documentation demonstrated how</w:t>
      </w:r>
      <w:r w:rsidR="004B0FD4">
        <w:t>/where</w:t>
      </w:r>
      <w:r>
        <w:t xml:space="preserve"> risks are </w:t>
      </w:r>
      <w:r w:rsidR="004B0FD4">
        <w:t xml:space="preserve">recorded and </w:t>
      </w:r>
      <w:r>
        <w:t>managed, including appropriate escalation</w:t>
      </w:r>
      <w:r w:rsidR="006A47F2">
        <w:t xml:space="preserve"> and</w:t>
      </w:r>
      <w:r>
        <w:t xml:space="preserve"> review post incident</w:t>
      </w:r>
      <w:r w:rsidR="006A47F2">
        <w:t xml:space="preserve">. Documentation also showed </w:t>
      </w:r>
      <w:r>
        <w:t>the implementation and evaluation of strategies to avoid re-</w:t>
      </w:r>
      <w:r w:rsidR="00BF696E">
        <w:t>occurrence</w:t>
      </w:r>
      <w:r>
        <w:t xml:space="preserve">. Staff </w:t>
      </w:r>
      <w:r w:rsidR="00BF696E">
        <w:t>gave examples of positive</w:t>
      </w:r>
      <w:r>
        <w:t xml:space="preserve"> outcomes </w:t>
      </w:r>
      <w:r w:rsidR="004B0FD4">
        <w:t xml:space="preserve">for </w:t>
      </w:r>
      <w:r>
        <w:t xml:space="preserve">consumers </w:t>
      </w:r>
      <w:r w:rsidR="00BF696E">
        <w:t xml:space="preserve">receiving clinical intervention, </w:t>
      </w:r>
      <w:r w:rsidR="004B0FD4">
        <w:t>following</w:t>
      </w:r>
      <w:r w:rsidR="00BF696E">
        <w:t xml:space="preserve"> the identification of high impact or high </w:t>
      </w:r>
      <w:r w:rsidR="00E60735">
        <w:t>prevalence</w:t>
      </w:r>
      <w:r w:rsidR="00BF696E">
        <w:t xml:space="preserve"> risks.  </w:t>
      </w:r>
    </w:p>
    <w:p w14:paraId="7129F6AA" w14:textId="28E65538" w:rsidR="004B0FD4" w:rsidRDefault="004B0FD4" w:rsidP="00A16783">
      <w:pPr>
        <w:pStyle w:val="NormalArial"/>
      </w:pPr>
      <w:r w:rsidRPr="004B0FD4">
        <w:t xml:space="preserve">The service understands the importance of recognising the goals, needs, and preferences of consumers nearing end of life to </w:t>
      </w:r>
      <w:r>
        <w:t>maximise their comfort and preserve their dignity</w:t>
      </w:r>
      <w:r w:rsidRPr="004B0FD4">
        <w:t>. Staff describe how they work in conjunction with palliative care specialists</w:t>
      </w:r>
      <w:r>
        <w:t xml:space="preserve">, allied health professionals, clinical </w:t>
      </w:r>
      <w:r w:rsidR="001D4092">
        <w:t>providers,</w:t>
      </w:r>
      <w:r>
        <w:t xml:space="preserve"> and </w:t>
      </w:r>
      <w:r w:rsidRPr="004B0FD4">
        <w:t xml:space="preserve">representatives to ensure care is delivered </w:t>
      </w:r>
      <w:r>
        <w:t xml:space="preserve">in line with their preferences. Documentation confirmed end of life planning is discussed and documented in consumer care files to guide staff </w:t>
      </w:r>
      <w:r w:rsidR="00335785">
        <w:t xml:space="preserve">to deliver appropriate care </w:t>
      </w:r>
      <w:r w:rsidR="0084220E">
        <w:t>in their time of need</w:t>
      </w:r>
      <w:r w:rsidR="00335785">
        <w:t xml:space="preserve">. </w:t>
      </w:r>
    </w:p>
    <w:p w14:paraId="0E379F62" w14:textId="07785773" w:rsidR="004B0FD4" w:rsidRDefault="00335785" w:rsidP="00A16783">
      <w:pPr>
        <w:pStyle w:val="NormalArial"/>
      </w:pPr>
      <w:r>
        <w:rPr>
          <w:rFonts w:eastAsia="Arial"/>
        </w:rPr>
        <w:t>C</w:t>
      </w:r>
      <w:r w:rsidRPr="00674617">
        <w:rPr>
          <w:rFonts w:eastAsia="Arial"/>
        </w:rPr>
        <w:t xml:space="preserve">onsumers and representatives </w:t>
      </w:r>
      <w:r>
        <w:rPr>
          <w:rFonts w:eastAsia="Arial"/>
        </w:rPr>
        <w:t xml:space="preserve">were </w:t>
      </w:r>
      <w:r w:rsidRPr="00674617">
        <w:rPr>
          <w:rFonts w:eastAsia="Arial"/>
        </w:rPr>
        <w:t>confident in the</w:t>
      </w:r>
      <w:r>
        <w:rPr>
          <w:rFonts w:eastAsia="Arial"/>
        </w:rPr>
        <w:t xml:space="preserve"> </w:t>
      </w:r>
      <w:r w:rsidRPr="00674617">
        <w:rPr>
          <w:rFonts w:eastAsia="Arial"/>
        </w:rPr>
        <w:t>service</w:t>
      </w:r>
      <w:r>
        <w:rPr>
          <w:rFonts w:eastAsia="Arial"/>
        </w:rPr>
        <w:t>’s</w:t>
      </w:r>
      <w:r w:rsidRPr="00674617">
        <w:rPr>
          <w:rFonts w:eastAsia="Arial"/>
        </w:rPr>
        <w:t xml:space="preserve"> ability to respond appropriately in the event of a change or deterioration</w:t>
      </w:r>
      <w:r>
        <w:rPr>
          <w:rFonts w:eastAsia="Arial"/>
        </w:rPr>
        <w:t xml:space="preserve">. Staff described steps they take when </w:t>
      </w:r>
      <w:r w:rsidR="008F7930">
        <w:rPr>
          <w:rFonts w:eastAsia="Arial"/>
        </w:rPr>
        <w:t>deterioration</w:t>
      </w:r>
      <w:r>
        <w:rPr>
          <w:rFonts w:eastAsia="Arial"/>
        </w:rPr>
        <w:t xml:space="preserve"> is </w:t>
      </w:r>
      <w:r w:rsidR="001D4092">
        <w:rPr>
          <w:rFonts w:eastAsia="Arial"/>
        </w:rPr>
        <w:t>identified</w:t>
      </w:r>
      <w:r>
        <w:rPr>
          <w:rFonts w:eastAsia="Arial"/>
        </w:rPr>
        <w:t xml:space="preserve">, including reporting all chances to the Care </w:t>
      </w:r>
      <w:r w:rsidR="008F7930">
        <w:rPr>
          <w:rFonts w:eastAsia="Arial"/>
        </w:rPr>
        <w:t>Coordinator</w:t>
      </w:r>
      <w:r>
        <w:rPr>
          <w:rFonts w:eastAsia="Arial"/>
        </w:rPr>
        <w:t xml:space="preserve"> and calling emergency services where necessary. Staff described strategies used by the service to monitor </w:t>
      </w:r>
      <w:r w:rsidR="008F7930">
        <w:rPr>
          <w:rFonts w:eastAsia="Arial"/>
        </w:rPr>
        <w:t xml:space="preserve">deterioration, and systems and procedures are in place to support staff to respond to </w:t>
      </w:r>
      <w:r w:rsidR="0084220E">
        <w:rPr>
          <w:rFonts w:eastAsia="Arial"/>
        </w:rPr>
        <w:t xml:space="preserve">changes in </w:t>
      </w:r>
      <w:r w:rsidR="008F7930" w:rsidRPr="00EC1114">
        <w:rPr>
          <w:rFonts w:eastAsia="Arial"/>
        </w:rPr>
        <w:t xml:space="preserve">function, </w:t>
      </w:r>
      <w:r w:rsidR="001D4092" w:rsidRPr="00EC1114">
        <w:rPr>
          <w:rFonts w:eastAsia="Arial"/>
        </w:rPr>
        <w:t>capacity,</w:t>
      </w:r>
      <w:r w:rsidR="008F7930" w:rsidRPr="00EC1114">
        <w:rPr>
          <w:rFonts w:eastAsia="Arial"/>
        </w:rPr>
        <w:t xml:space="preserve"> or health condition.</w:t>
      </w:r>
    </w:p>
    <w:p w14:paraId="428D5EBF" w14:textId="6BA1B55A" w:rsidR="008A174E" w:rsidRDefault="009D0728" w:rsidP="00A16783">
      <w:pPr>
        <w:pStyle w:val="NormalArial"/>
        <w:rPr>
          <w:rFonts w:eastAsia="Arial"/>
        </w:rPr>
      </w:pPr>
      <w:r>
        <w:t xml:space="preserve">Care </w:t>
      </w:r>
      <w:r w:rsidR="0084220E">
        <w:t>documentation</w:t>
      </w:r>
      <w:r>
        <w:t>, including referrals and progress notes capture</w:t>
      </w:r>
      <w:r w:rsidR="0084220E">
        <w:t xml:space="preserve"> </w:t>
      </w:r>
      <w:r w:rsidRPr="009D0728">
        <w:t xml:space="preserve">information about </w:t>
      </w:r>
      <w:r>
        <w:t>consumer’s</w:t>
      </w:r>
      <w:r w:rsidRPr="009D0728">
        <w:t xml:space="preserve"> needs, </w:t>
      </w:r>
      <w:r w:rsidR="00275F8B" w:rsidRPr="009D0728">
        <w:t>preferences,</w:t>
      </w:r>
      <w:r w:rsidRPr="009D0728">
        <w:t xml:space="preserve"> and choices</w:t>
      </w:r>
      <w:r>
        <w:t xml:space="preserve">, and are used by staff to inform their delivery of care. </w:t>
      </w:r>
      <w:r w:rsidRPr="009D0728">
        <w:t xml:space="preserve">Staff described </w:t>
      </w:r>
      <w:r>
        <w:t>various</w:t>
      </w:r>
      <w:r w:rsidR="00275F8B">
        <w:t xml:space="preserve"> methods used to assist with the timely transfer of information both within the organisation and with others where care is shared, in line with privacy principles.</w:t>
      </w:r>
      <w:r w:rsidR="00E13AA8">
        <w:rPr>
          <w:rFonts w:eastAsia="Arial"/>
        </w:rPr>
        <w:t xml:space="preserve"> </w:t>
      </w:r>
      <w:r w:rsidR="00275F8B">
        <w:t>Consumers confirmed staff and external care providers understand their needs</w:t>
      </w:r>
      <w:r w:rsidR="0084220E">
        <w:t xml:space="preserve">, and they </w:t>
      </w:r>
      <w:r w:rsidR="00275F8B">
        <w:t xml:space="preserve">do not need to </w:t>
      </w:r>
      <w:r w:rsidR="0084220E">
        <w:t>repeat or recite</w:t>
      </w:r>
      <w:r w:rsidR="00275F8B">
        <w:t xml:space="preserve"> the care and services they require. </w:t>
      </w:r>
      <w:r w:rsidR="00E13AA8" w:rsidRPr="00045534">
        <w:rPr>
          <w:rFonts w:eastAsia="Arial"/>
        </w:rPr>
        <w:t xml:space="preserve">Care records confirmed timely referrals to individuals, organisations and providers of other care and </w:t>
      </w:r>
      <w:r w:rsidR="0084220E" w:rsidRPr="00045534">
        <w:rPr>
          <w:rFonts w:eastAsia="Arial"/>
        </w:rPr>
        <w:t>services.</w:t>
      </w:r>
    </w:p>
    <w:p w14:paraId="33203E73" w14:textId="765284CF" w:rsidR="009D0728" w:rsidRDefault="008A174E" w:rsidP="00A16783">
      <w:pPr>
        <w:pStyle w:val="NormalArial"/>
      </w:pPr>
      <w:r>
        <w:t xml:space="preserve">Consumers said staff keep them safe by adhering to infection control </w:t>
      </w:r>
      <w:r w:rsidR="001D4092">
        <w:t>practices</w:t>
      </w:r>
      <w:r>
        <w:t xml:space="preserve"> while delivery care in their home. Staff confirmed they have access to personal protective equipment (PPE) supplies and described regular training undertaken in relation to infection prevention and control</w:t>
      </w:r>
      <w:r w:rsidR="001D4092">
        <w:t>.</w:t>
      </w:r>
      <w:r>
        <w:t xml:space="preserve"> The service has policies and procedures to direct staff on infection control procedures where a consumer has sustained an infection.</w:t>
      </w:r>
      <w:r w:rsidRPr="008A174E">
        <w:t xml:space="preserve"> </w:t>
      </w:r>
      <w:r w:rsidRPr="008471F1">
        <w:t xml:space="preserve">Information relating to appropriate antibiotic prescribing is provided to consumers by </w:t>
      </w:r>
      <w:r>
        <w:t>clinical staff</w:t>
      </w:r>
      <w:r w:rsidRPr="008471F1">
        <w:t xml:space="preserve">. </w:t>
      </w:r>
    </w:p>
    <w:p w14:paraId="5C80FF99" w14:textId="5AA257CD" w:rsidR="00AB3CC1" w:rsidRDefault="00A16783" w:rsidP="00A16783">
      <w:pPr>
        <w:pStyle w:val="NormalArial"/>
      </w:pPr>
      <w:r>
        <w:t>Based on the assessment team’s report, I find all requirements in Standard 3 Personal care and clinical care compliant for both HCP and CHSP.</w:t>
      </w:r>
    </w:p>
    <w:p w14:paraId="15C12B5B" w14:textId="3EFAD1BD" w:rsidR="00582033" w:rsidRPr="006B4042" w:rsidRDefault="00BA70B3" w:rsidP="00F87E39">
      <w:pPr>
        <w:pStyle w:val="NormalArial"/>
      </w:pPr>
      <w:r w:rsidRPr="006B4042">
        <w:br w:type="page"/>
      </w:r>
    </w:p>
    <w:p w14:paraId="2EA90B6A" w14:textId="77777777" w:rsidR="00582033" w:rsidRPr="00A36AA9" w:rsidRDefault="00BA70B3"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93"/>
        <w:gridCol w:w="1886"/>
        <w:gridCol w:w="1977"/>
      </w:tblGrid>
      <w:tr w:rsidR="007B3DDC" w14:paraId="10248A4C" w14:textId="77777777" w:rsidTr="007B3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627B4AE" w14:textId="77777777" w:rsidR="00582033" w:rsidRPr="00991076" w:rsidRDefault="00BA70B3"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5C4B4283" w14:textId="77777777" w:rsidR="00582033" w:rsidRPr="00991076"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E438A7C" w14:textId="77777777" w:rsidR="00582033" w:rsidRPr="00991076"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7B3DDC" w14:paraId="63BFCB63" w14:textId="77777777" w:rsidTr="000334C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4DA3184"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493" w:type="dxa"/>
            <w:shd w:val="clear" w:color="auto" w:fill="auto"/>
          </w:tcPr>
          <w:p w14:paraId="21AA7FBA"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4F2D631"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82925"/>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130FE48E"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63843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034E785A" w14:textId="77777777" w:rsidTr="00033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FEA90D2"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493" w:type="dxa"/>
            <w:shd w:val="clear" w:color="auto" w:fill="auto"/>
          </w:tcPr>
          <w:p w14:paraId="74C2ABCA"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B456CFA"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77125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617291C1"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7561475"/>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513C377D" w14:textId="77777777" w:rsidTr="000334C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746BC300"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493" w:type="dxa"/>
            <w:shd w:val="clear" w:color="auto" w:fill="auto"/>
          </w:tcPr>
          <w:p w14:paraId="6524BA95"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D16BFF8" w14:textId="77777777" w:rsidR="00582033" w:rsidRPr="00244176" w:rsidRDefault="00BA70B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CCF5EC3" w14:textId="77777777" w:rsidR="00582033" w:rsidRPr="00244176" w:rsidRDefault="00BA70B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3A735E98" w14:textId="77777777" w:rsidR="00582033" w:rsidRPr="00244176" w:rsidRDefault="00BA70B3"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700BB84"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4864336"/>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7226B009"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47124"/>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2823D3B8" w14:textId="77777777" w:rsidTr="00033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E2997BF"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493" w:type="dxa"/>
            <w:shd w:val="clear" w:color="auto" w:fill="auto"/>
          </w:tcPr>
          <w:p w14:paraId="6CAF2BFD"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7376C31"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4321850"/>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443E6134"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610659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67782FD5" w14:textId="77777777" w:rsidTr="000334C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17E0CCB"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493" w:type="dxa"/>
            <w:shd w:val="clear" w:color="auto" w:fill="auto"/>
          </w:tcPr>
          <w:p w14:paraId="5BBD7E25"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F9D2657"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8763191"/>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1AD48ED5"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492419"/>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038C3506" w14:textId="77777777" w:rsidTr="00033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08CFEFE6"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493" w:type="dxa"/>
            <w:shd w:val="clear" w:color="auto" w:fill="auto"/>
          </w:tcPr>
          <w:p w14:paraId="2C330526"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C595E4B"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642693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shd w:val="clear" w:color="auto" w:fill="auto"/>
          </w:tcPr>
          <w:p w14:paraId="4B8334C5"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370774"/>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13B48E54" w14:textId="77777777" w:rsidTr="000334CA">
        <w:tc>
          <w:tcPr>
            <w:cnfStyle w:val="001000000000" w:firstRow="0" w:lastRow="0" w:firstColumn="1" w:lastColumn="0" w:oddVBand="0" w:evenVBand="0" w:oddHBand="0" w:evenHBand="0" w:firstRowFirstColumn="0" w:firstRowLastColumn="0" w:lastRowFirstColumn="0" w:lastRowLastColumn="0"/>
            <w:tcW w:w="1838" w:type="dxa"/>
          </w:tcPr>
          <w:p w14:paraId="34DAD749"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493" w:type="dxa"/>
          </w:tcPr>
          <w:p w14:paraId="4A81D686"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20FA5B3"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0510036"/>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77" w:type="dxa"/>
          </w:tcPr>
          <w:p w14:paraId="5D54A7C1"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2343348"/>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bl>
    <w:p w14:paraId="10C4DF9F" w14:textId="77777777" w:rsidR="00582033" w:rsidRDefault="00BA70B3" w:rsidP="007B3959">
      <w:pPr>
        <w:pStyle w:val="Heading20"/>
      </w:pPr>
      <w:r w:rsidRPr="00A36AA9">
        <w:t>Findings</w:t>
      </w:r>
    </w:p>
    <w:p w14:paraId="444C02E7" w14:textId="217EA9FE" w:rsidR="00A42B34" w:rsidRPr="00DF433A" w:rsidRDefault="00A42B34" w:rsidP="00DF433A">
      <w:pPr>
        <w:pStyle w:val="NormalArial"/>
      </w:pPr>
      <w:r w:rsidRPr="00DF433A">
        <w:t xml:space="preserve">Consumers and representatives are satisfied </w:t>
      </w:r>
      <w:r w:rsidR="002B3019" w:rsidRPr="00DF433A">
        <w:t xml:space="preserve">the provision of services provided optimise their independence, </w:t>
      </w:r>
      <w:r w:rsidR="005D04DA" w:rsidRPr="00DF433A">
        <w:t>wellbeing,</w:t>
      </w:r>
      <w:r w:rsidR="002B3019" w:rsidRPr="00DF433A">
        <w:t xml:space="preserve"> and quality of life. Consumers </w:t>
      </w:r>
      <w:r w:rsidR="005D04DA" w:rsidRPr="00DF433A">
        <w:t xml:space="preserve">confirmed </w:t>
      </w:r>
      <w:r w:rsidR="002B3019" w:rsidRPr="00DF433A">
        <w:t xml:space="preserve">staff know how to support them to maintain their </w:t>
      </w:r>
      <w:r w:rsidR="005D04DA" w:rsidRPr="00DF433A">
        <w:t>independence and</w:t>
      </w:r>
      <w:r w:rsidR="002B3019" w:rsidRPr="00DF433A">
        <w:t xml:space="preserve"> have choice in how their care and services are delivered to improve their quality of life. Staff described how consumers identify their goals and how the services delivered are adapted to suit individual needs. Care documentation </w:t>
      </w:r>
      <w:r w:rsidR="001A2824" w:rsidRPr="00DF433A">
        <w:t>demonstrated consumer preferences in relation to daily living, as well as</w:t>
      </w:r>
      <w:r w:rsidR="005D04DA" w:rsidRPr="00DF433A">
        <w:t xml:space="preserve"> their</w:t>
      </w:r>
      <w:r w:rsidR="001A2824" w:rsidRPr="00DF433A">
        <w:t xml:space="preserve"> spiritual and emotional wellbeing</w:t>
      </w:r>
      <w:r w:rsidR="005D04DA" w:rsidRPr="00DF433A">
        <w:t xml:space="preserve">. </w:t>
      </w:r>
    </w:p>
    <w:p w14:paraId="50FFCC4D" w14:textId="4F4DC0C2" w:rsidR="002B3019" w:rsidRPr="00DF433A" w:rsidRDefault="002B3019" w:rsidP="00DF433A">
      <w:pPr>
        <w:pStyle w:val="NormalArial"/>
      </w:pPr>
      <w:r w:rsidRPr="00DF433A">
        <w:t xml:space="preserve">Consumers and </w:t>
      </w:r>
      <w:r w:rsidR="001A2824" w:rsidRPr="00DF433A">
        <w:t>representatives</w:t>
      </w:r>
      <w:r w:rsidRPr="00DF433A">
        <w:t xml:space="preserve"> said staff know them well and described various ways the service </w:t>
      </w:r>
      <w:r w:rsidR="001A2824" w:rsidRPr="00DF433A">
        <w:t>supports</w:t>
      </w:r>
      <w:r w:rsidRPr="00DF433A">
        <w:t xml:space="preserve"> their spiritual, </w:t>
      </w:r>
      <w:r w:rsidR="001A2824" w:rsidRPr="00DF433A">
        <w:t>emotional,</w:t>
      </w:r>
      <w:r w:rsidRPr="00DF433A">
        <w:t xml:space="preserve"> and physical </w:t>
      </w:r>
      <w:r w:rsidR="001A2824" w:rsidRPr="00DF433A">
        <w:t>wellbeing.</w:t>
      </w:r>
      <w:r w:rsidRPr="00DF433A">
        <w:t xml:space="preserve"> Staff demonstrated </w:t>
      </w:r>
      <w:r w:rsidRPr="00DF433A">
        <w:lastRenderedPageBreak/>
        <w:t xml:space="preserve">knowledge of the </w:t>
      </w:r>
      <w:r w:rsidR="001A2824" w:rsidRPr="00DF433A">
        <w:t>consumers’</w:t>
      </w:r>
      <w:r w:rsidRPr="00DF433A">
        <w:t xml:space="preserve"> spiritual and emotional </w:t>
      </w:r>
      <w:r w:rsidR="001A2824" w:rsidRPr="00DF433A">
        <w:t>attachments</w:t>
      </w:r>
      <w:r w:rsidRPr="00DF433A">
        <w:t xml:space="preserve"> and described</w:t>
      </w:r>
      <w:r w:rsidR="001A2824" w:rsidRPr="00DF433A">
        <w:t xml:space="preserve"> examples</w:t>
      </w:r>
      <w:r w:rsidRPr="00DF433A">
        <w:t xml:space="preserve"> </w:t>
      </w:r>
      <w:r w:rsidR="001A2824" w:rsidRPr="00DF433A">
        <w:t xml:space="preserve">of how they </w:t>
      </w:r>
      <w:r w:rsidRPr="00DF433A">
        <w:t>support</w:t>
      </w:r>
      <w:r w:rsidR="001A2824" w:rsidRPr="00DF433A">
        <w:t xml:space="preserve"> them</w:t>
      </w:r>
      <w:r w:rsidRPr="00DF433A">
        <w:t xml:space="preserve"> </w:t>
      </w:r>
      <w:r w:rsidR="001A2824" w:rsidRPr="00DF433A">
        <w:rPr>
          <w:rFonts w:eastAsia="Arial"/>
        </w:rPr>
        <w:t xml:space="preserve">through grief, loss, a </w:t>
      </w:r>
      <w:r w:rsidR="005F7F48">
        <w:rPr>
          <w:rFonts w:eastAsia="Arial"/>
        </w:rPr>
        <w:t>medical</w:t>
      </w:r>
      <w:r w:rsidR="005F7F48" w:rsidRPr="00DF433A">
        <w:rPr>
          <w:rFonts w:eastAsia="Arial"/>
        </w:rPr>
        <w:t xml:space="preserve"> diagnosis,</w:t>
      </w:r>
      <w:r w:rsidR="001A2824" w:rsidRPr="00DF433A">
        <w:rPr>
          <w:rFonts w:eastAsia="Arial"/>
        </w:rPr>
        <w:t xml:space="preserve"> or deterioration. </w:t>
      </w:r>
    </w:p>
    <w:p w14:paraId="077335BA" w14:textId="2E904BC2" w:rsidR="00BC1887" w:rsidRPr="00DF433A" w:rsidRDefault="00BC1887" w:rsidP="00DF433A">
      <w:pPr>
        <w:pStyle w:val="NormalArial"/>
        <w:rPr>
          <w:rFonts w:eastAsia="Arial"/>
        </w:rPr>
      </w:pPr>
      <w:r w:rsidRPr="00DF433A">
        <w:rPr>
          <w:rFonts w:eastAsia="Arial"/>
        </w:rPr>
        <w:t xml:space="preserve">Consumers and representatives said the services provided enables consumers to participate in activities within their local </w:t>
      </w:r>
      <w:r w:rsidR="006709A6" w:rsidRPr="00DF433A">
        <w:rPr>
          <w:rFonts w:eastAsia="Arial"/>
        </w:rPr>
        <w:t>communities</w:t>
      </w:r>
      <w:r w:rsidRPr="00DF433A">
        <w:rPr>
          <w:rFonts w:eastAsia="Arial"/>
        </w:rPr>
        <w:t>, social activities of interest and maintain connections of importance to them</w:t>
      </w:r>
      <w:r w:rsidR="001A2824" w:rsidRPr="00DF433A">
        <w:rPr>
          <w:rFonts w:eastAsia="Arial"/>
        </w:rPr>
        <w:t xml:space="preserve">. </w:t>
      </w:r>
      <w:r w:rsidR="006709A6" w:rsidRPr="00DF433A">
        <w:rPr>
          <w:rFonts w:eastAsia="Arial"/>
        </w:rPr>
        <w:t>Through transport and social services, the service supports consumers to partake in local</w:t>
      </w:r>
      <w:r w:rsidRPr="00DF433A">
        <w:rPr>
          <w:rFonts w:eastAsia="Arial"/>
        </w:rPr>
        <w:t xml:space="preserve"> community</w:t>
      </w:r>
      <w:r w:rsidR="006709A6" w:rsidRPr="00DF433A">
        <w:rPr>
          <w:rFonts w:eastAsia="Arial"/>
        </w:rPr>
        <w:t xml:space="preserve"> and social</w:t>
      </w:r>
      <w:r w:rsidRPr="00DF433A">
        <w:rPr>
          <w:rFonts w:eastAsia="Arial"/>
        </w:rPr>
        <w:t xml:space="preserve"> groups</w:t>
      </w:r>
      <w:r w:rsidR="006709A6" w:rsidRPr="00DF433A">
        <w:rPr>
          <w:rFonts w:eastAsia="Arial"/>
        </w:rPr>
        <w:t xml:space="preserve">, </w:t>
      </w:r>
      <w:r w:rsidRPr="00DF433A">
        <w:rPr>
          <w:rFonts w:eastAsia="Arial"/>
        </w:rPr>
        <w:t>attending appointments</w:t>
      </w:r>
      <w:r w:rsidR="006709A6" w:rsidRPr="00DF433A">
        <w:rPr>
          <w:rFonts w:eastAsia="Arial"/>
        </w:rPr>
        <w:t xml:space="preserve"> and</w:t>
      </w:r>
      <w:r w:rsidRPr="00DF433A">
        <w:rPr>
          <w:rFonts w:eastAsia="Arial"/>
        </w:rPr>
        <w:t xml:space="preserve"> </w:t>
      </w:r>
      <w:r w:rsidR="006709A6" w:rsidRPr="00DF433A">
        <w:rPr>
          <w:rFonts w:eastAsia="Arial"/>
        </w:rPr>
        <w:t>dining in</w:t>
      </w:r>
      <w:r w:rsidRPr="00DF433A">
        <w:rPr>
          <w:rFonts w:eastAsia="Arial"/>
        </w:rPr>
        <w:t xml:space="preserve"> local cafes</w:t>
      </w:r>
      <w:r w:rsidR="006709A6" w:rsidRPr="00DF433A">
        <w:rPr>
          <w:rFonts w:eastAsia="Arial"/>
        </w:rPr>
        <w:t xml:space="preserve">. </w:t>
      </w:r>
    </w:p>
    <w:p w14:paraId="33842144" w14:textId="2F5AFC2F" w:rsidR="000F345C" w:rsidRPr="00DF433A" w:rsidRDefault="00F032AC" w:rsidP="00DF433A">
      <w:pPr>
        <w:rPr>
          <w:rFonts w:ascii="Arial" w:hAnsi="Arial" w:cs="Arial"/>
        </w:rPr>
      </w:pPr>
      <w:r w:rsidRPr="00DF433A">
        <w:rPr>
          <w:rFonts w:ascii="Arial" w:hAnsi="Arial" w:cs="Arial"/>
        </w:rPr>
        <w:t>Consumers said staff know them well, understand their needs and they do not have to continually remind staff of their needs and preferences</w:t>
      </w:r>
      <w:r w:rsidR="00E04F80">
        <w:rPr>
          <w:rFonts w:ascii="Arial" w:hAnsi="Arial" w:cs="Arial"/>
        </w:rPr>
        <w:t>.</w:t>
      </w:r>
      <w:r w:rsidRPr="00DF433A">
        <w:rPr>
          <w:rFonts w:ascii="Arial" w:hAnsi="Arial" w:cs="Arial"/>
        </w:rPr>
        <w:t xml:space="preserve"> Staff said information about the consumer</w:t>
      </w:r>
      <w:r w:rsidR="005F7F48">
        <w:rPr>
          <w:rFonts w:ascii="Arial" w:hAnsi="Arial" w:cs="Arial"/>
        </w:rPr>
        <w:t>’</w:t>
      </w:r>
      <w:r w:rsidRPr="00DF433A">
        <w:rPr>
          <w:rFonts w:ascii="Arial" w:hAnsi="Arial" w:cs="Arial"/>
        </w:rPr>
        <w:t xml:space="preserve">s needs and preferences </w:t>
      </w:r>
      <w:r w:rsidR="005D04DA" w:rsidRPr="00DF433A">
        <w:rPr>
          <w:rFonts w:ascii="Arial" w:hAnsi="Arial" w:cs="Arial"/>
        </w:rPr>
        <w:t>for</w:t>
      </w:r>
      <w:r w:rsidRPr="00DF433A">
        <w:rPr>
          <w:rFonts w:ascii="Arial" w:hAnsi="Arial" w:cs="Arial"/>
        </w:rPr>
        <w:t xml:space="preserve"> daily living supports are documented in the consumer</w:t>
      </w:r>
      <w:r w:rsidR="005F7F48">
        <w:rPr>
          <w:rFonts w:ascii="Arial" w:hAnsi="Arial" w:cs="Arial"/>
        </w:rPr>
        <w:t>’</w:t>
      </w:r>
      <w:r w:rsidRPr="00DF433A">
        <w:rPr>
          <w:rFonts w:ascii="Arial" w:hAnsi="Arial" w:cs="Arial"/>
        </w:rPr>
        <w:t xml:space="preserve">s care plan and updated when changes </w:t>
      </w:r>
      <w:r w:rsidR="000F345C" w:rsidRPr="00DF433A">
        <w:rPr>
          <w:rFonts w:ascii="Arial" w:hAnsi="Arial" w:cs="Arial"/>
        </w:rPr>
        <w:t>occur</w:t>
      </w:r>
      <w:r w:rsidRPr="00DF433A">
        <w:rPr>
          <w:rFonts w:ascii="Arial" w:hAnsi="Arial" w:cs="Arial"/>
        </w:rPr>
        <w:t xml:space="preserve">. Staff are kept informed of </w:t>
      </w:r>
      <w:r w:rsidR="000F345C" w:rsidRPr="00DF433A">
        <w:rPr>
          <w:rFonts w:ascii="Arial" w:hAnsi="Arial" w:cs="Arial"/>
        </w:rPr>
        <w:t>changes verbally</w:t>
      </w:r>
      <w:r w:rsidRPr="00DF433A">
        <w:rPr>
          <w:rFonts w:ascii="Arial" w:hAnsi="Arial" w:cs="Arial"/>
        </w:rPr>
        <w:t>, via email or</w:t>
      </w:r>
      <w:r w:rsidR="005D04DA" w:rsidRPr="00DF433A">
        <w:rPr>
          <w:rFonts w:ascii="Arial" w:hAnsi="Arial" w:cs="Arial"/>
        </w:rPr>
        <w:t xml:space="preserve"> through</w:t>
      </w:r>
      <w:r w:rsidRPr="00DF433A">
        <w:rPr>
          <w:rFonts w:ascii="Arial" w:hAnsi="Arial" w:cs="Arial"/>
        </w:rPr>
        <w:t xml:space="preserve"> an electronic care documentation system.</w:t>
      </w:r>
      <w:r w:rsidR="000F345C" w:rsidRPr="00DF433A">
        <w:rPr>
          <w:rFonts w:ascii="Arial" w:hAnsi="Arial" w:cs="Arial"/>
        </w:rPr>
        <w:t xml:space="preserve">  </w:t>
      </w:r>
    </w:p>
    <w:p w14:paraId="6CE0A0C9" w14:textId="50895BA2" w:rsidR="00A42B34" w:rsidRPr="00DF433A" w:rsidRDefault="000F345C" w:rsidP="00DF433A">
      <w:pPr>
        <w:rPr>
          <w:rFonts w:ascii="Arial" w:hAnsi="Arial" w:cs="Arial"/>
        </w:rPr>
      </w:pPr>
      <w:r w:rsidRPr="00DF433A">
        <w:rPr>
          <w:rFonts w:ascii="Arial" w:hAnsi="Arial" w:cs="Arial"/>
        </w:rPr>
        <w:t xml:space="preserve">Consumers confirmed they are satisfied the service makes prompt referrals </w:t>
      </w:r>
      <w:r w:rsidR="005D04DA" w:rsidRPr="00DF433A">
        <w:rPr>
          <w:rFonts w:ascii="Arial" w:hAnsi="Arial" w:cs="Arial"/>
        </w:rPr>
        <w:t xml:space="preserve">to </w:t>
      </w:r>
      <w:r w:rsidRPr="00DF433A">
        <w:rPr>
          <w:rFonts w:ascii="Arial" w:hAnsi="Arial" w:cs="Arial"/>
        </w:rPr>
        <w:t>appropriate providers and described how the service has assisted to connect them with allied health professionals, external social groups, and My Aged Care for additional services. Staff described the process for identifying w</w:t>
      </w:r>
      <w:r w:rsidR="003D5DC7" w:rsidRPr="00DF433A">
        <w:rPr>
          <w:rFonts w:ascii="Arial" w:hAnsi="Arial" w:cs="Arial"/>
        </w:rPr>
        <w:t>ho, w</w:t>
      </w:r>
      <w:r w:rsidRPr="00DF433A">
        <w:rPr>
          <w:rFonts w:ascii="Arial" w:hAnsi="Arial" w:cs="Arial"/>
        </w:rPr>
        <w:t>hen</w:t>
      </w:r>
      <w:r w:rsidR="005D04DA" w:rsidRPr="00DF433A">
        <w:rPr>
          <w:rFonts w:ascii="Arial" w:hAnsi="Arial" w:cs="Arial"/>
        </w:rPr>
        <w:t xml:space="preserve">, </w:t>
      </w:r>
      <w:r w:rsidRPr="00DF433A">
        <w:rPr>
          <w:rFonts w:ascii="Arial" w:hAnsi="Arial" w:cs="Arial"/>
        </w:rPr>
        <w:t xml:space="preserve">how to make referrals. Documentation confirmed the service makes referrals to a variety of different providers, in a timely manner. </w:t>
      </w:r>
    </w:p>
    <w:p w14:paraId="50B077D8" w14:textId="5B9CA630" w:rsidR="00BB7B71" w:rsidRPr="00DF433A" w:rsidRDefault="00BB7B71" w:rsidP="00DF433A">
      <w:pPr>
        <w:pStyle w:val="NormalArial"/>
        <w:rPr>
          <w:color w:val="auto"/>
        </w:rPr>
      </w:pPr>
      <w:r w:rsidRPr="00DF433A">
        <w:rPr>
          <w:color w:val="auto"/>
        </w:rPr>
        <w:t xml:space="preserve">Consumers are satisfied the meals delivered to their home meet their </w:t>
      </w:r>
      <w:r w:rsidR="000F345C" w:rsidRPr="00DF433A">
        <w:rPr>
          <w:color w:val="auto"/>
        </w:rPr>
        <w:t>nutritional and hydration needs</w:t>
      </w:r>
      <w:r w:rsidRPr="00DF433A">
        <w:rPr>
          <w:color w:val="auto"/>
        </w:rPr>
        <w:t xml:space="preserve">. Staff </w:t>
      </w:r>
      <w:r w:rsidR="003D5DC7" w:rsidRPr="00DF433A">
        <w:rPr>
          <w:color w:val="auto"/>
        </w:rPr>
        <w:t>said</w:t>
      </w:r>
      <w:r w:rsidRPr="00DF433A">
        <w:rPr>
          <w:color w:val="auto"/>
        </w:rPr>
        <w:t xml:space="preserve"> the service offers a range of meal options including meal delivery, and/or support with cooking meals within the home to ensure their preferences are accommodated.  </w:t>
      </w:r>
      <w:r w:rsidRPr="00DF433A">
        <w:rPr>
          <w:rFonts w:eastAsia="Arial"/>
          <w:color w:val="auto"/>
        </w:rPr>
        <w:t>Contractors delivering home meals have been selected for nutritional value</w:t>
      </w:r>
      <w:r w:rsidR="003D5DC7" w:rsidRPr="00DF433A">
        <w:rPr>
          <w:rFonts w:eastAsia="Arial"/>
          <w:color w:val="auto"/>
        </w:rPr>
        <w:t>,</w:t>
      </w:r>
      <w:r w:rsidRPr="00DF433A">
        <w:rPr>
          <w:rFonts w:eastAsia="Arial"/>
          <w:color w:val="auto"/>
        </w:rPr>
        <w:t xml:space="preserve"> with care </w:t>
      </w:r>
      <w:r w:rsidR="00A31025" w:rsidRPr="00DF433A">
        <w:rPr>
          <w:rFonts w:eastAsia="Arial"/>
          <w:color w:val="auto"/>
        </w:rPr>
        <w:t>documentation</w:t>
      </w:r>
      <w:r w:rsidRPr="00DF433A">
        <w:rPr>
          <w:rFonts w:eastAsia="Arial"/>
          <w:color w:val="auto"/>
        </w:rPr>
        <w:t xml:space="preserve"> demonstrating consumer choice in relation to menu </w:t>
      </w:r>
      <w:r w:rsidR="00A31025" w:rsidRPr="00DF433A">
        <w:rPr>
          <w:rFonts w:eastAsia="Arial"/>
          <w:color w:val="auto"/>
        </w:rPr>
        <w:t>options and meal services.</w:t>
      </w:r>
    </w:p>
    <w:p w14:paraId="00EAE62B" w14:textId="63058DD5" w:rsidR="00A42B34" w:rsidRPr="00DF433A" w:rsidRDefault="00A42B34" w:rsidP="00DF433A">
      <w:pPr>
        <w:pStyle w:val="NormalArial"/>
        <w:rPr>
          <w:color w:val="auto"/>
        </w:rPr>
      </w:pPr>
      <w:r w:rsidRPr="00DF433A">
        <w:rPr>
          <w:color w:val="auto"/>
        </w:rPr>
        <w:t xml:space="preserve">Equipment provided is safe, suitable, </w:t>
      </w:r>
      <w:r w:rsidR="00A31025" w:rsidRPr="00DF433A">
        <w:rPr>
          <w:color w:val="auto"/>
        </w:rPr>
        <w:t>clean,</w:t>
      </w:r>
      <w:r w:rsidRPr="00DF433A">
        <w:rPr>
          <w:color w:val="auto"/>
        </w:rPr>
        <w:t xml:space="preserve"> and well maintained. Referrals to allied health</w:t>
      </w:r>
      <w:r w:rsidR="003D5DC7" w:rsidRPr="00DF433A">
        <w:rPr>
          <w:color w:val="auto"/>
        </w:rPr>
        <w:t xml:space="preserve"> providers</w:t>
      </w:r>
      <w:r w:rsidRPr="00DF433A">
        <w:rPr>
          <w:color w:val="auto"/>
        </w:rPr>
        <w:t xml:space="preserve"> are initiated where there are concerns regarding a consumer's mobility or equipment, </w:t>
      </w:r>
      <w:r w:rsidR="003D5DC7" w:rsidRPr="00DF433A">
        <w:rPr>
          <w:color w:val="auto"/>
        </w:rPr>
        <w:t>or</w:t>
      </w:r>
      <w:r w:rsidRPr="00DF433A">
        <w:rPr>
          <w:color w:val="auto"/>
        </w:rPr>
        <w:t xml:space="preserve"> </w:t>
      </w:r>
      <w:r w:rsidR="003D5DC7" w:rsidRPr="00DF433A">
        <w:rPr>
          <w:color w:val="auto"/>
        </w:rPr>
        <w:t xml:space="preserve">where </w:t>
      </w:r>
      <w:r w:rsidRPr="00DF433A">
        <w:rPr>
          <w:color w:val="auto"/>
        </w:rPr>
        <w:t xml:space="preserve">equipment is </w:t>
      </w:r>
      <w:r w:rsidR="00A31025" w:rsidRPr="00DF433A">
        <w:rPr>
          <w:color w:val="auto"/>
        </w:rPr>
        <w:t>requested</w:t>
      </w:r>
      <w:r w:rsidRPr="00DF433A">
        <w:rPr>
          <w:color w:val="auto"/>
        </w:rPr>
        <w:t xml:space="preserve"> </w:t>
      </w:r>
      <w:r w:rsidR="003D5DC7" w:rsidRPr="00DF433A">
        <w:rPr>
          <w:color w:val="auto"/>
        </w:rPr>
        <w:t>by the</w:t>
      </w:r>
      <w:r w:rsidRPr="00DF433A">
        <w:rPr>
          <w:color w:val="auto"/>
        </w:rPr>
        <w:t xml:space="preserve"> consumer and/or their representatives. Consumers are satisfied with the equipment provided and said </w:t>
      </w:r>
      <w:r w:rsidR="00A31025" w:rsidRPr="00DF433A">
        <w:rPr>
          <w:color w:val="auto"/>
        </w:rPr>
        <w:t xml:space="preserve">the requests and referrals for these aids were actioned promptly. The service described a process for monitoring the condition of equipment in the home, and actioning repairs and replacements as needed. </w:t>
      </w:r>
    </w:p>
    <w:p w14:paraId="3068BFD5" w14:textId="3623EE60" w:rsidR="007E12F2" w:rsidRDefault="00A42B34" w:rsidP="00EB3C66">
      <w:pPr>
        <w:pStyle w:val="NormalArial"/>
      </w:pPr>
      <w:r w:rsidRPr="00DF433A">
        <w:rPr>
          <w:color w:val="auto"/>
        </w:rPr>
        <w:t>Based on the assessment team’s report, I find all requirements in Standard 4 Services and supports for daily living compliant for both HCP and CHSP.</w:t>
      </w:r>
    </w:p>
    <w:p w14:paraId="6160D773" w14:textId="77777777" w:rsidR="004A76CC" w:rsidRDefault="004A76CC">
      <w:pPr>
        <w:spacing w:after="160" w:line="259" w:lineRule="auto"/>
        <w:rPr>
          <w:rFonts w:ascii="Arial" w:hAnsi="Arial" w:cs="Arial"/>
          <w:b/>
          <w:bCs/>
          <w:sz w:val="30"/>
          <w:szCs w:val="28"/>
        </w:rPr>
      </w:pPr>
      <w:r>
        <w:rPr>
          <w:rFonts w:ascii="Arial" w:hAnsi="Arial" w:cs="Arial"/>
        </w:rPr>
        <w:br w:type="page"/>
      </w:r>
    </w:p>
    <w:p w14:paraId="19E4D9E6" w14:textId="1B81E5FD" w:rsidR="00582033" w:rsidRPr="00A36AA9" w:rsidRDefault="00BA70B3"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466"/>
        <w:gridCol w:w="2026"/>
        <w:gridCol w:w="1864"/>
      </w:tblGrid>
      <w:tr w:rsidR="007B3DDC" w14:paraId="03F9F4CB" w14:textId="77777777" w:rsidTr="007B3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B880F3D" w14:textId="77777777" w:rsidR="00582033" w:rsidRPr="003217D3" w:rsidRDefault="00BA70B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DBD8A54"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5B707309"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3DDC" w14:paraId="26208292" w14:textId="77777777" w:rsidTr="000334C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2730BF07"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466" w:type="dxa"/>
            <w:shd w:val="clear" w:color="auto" w:fill="auto"/>
          </w:tcPr>
          <w:p w14:paraId="141D3AA0"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405EBFC0"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172499"/>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864" w:type="dxa"/>
            <w:shd w:val="clear" w:color="auto" w:fill="auto"/>
          </w:tcPr>
          <w:p w14:paraId="0DEF085D"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5672772"/>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6BF5C4F5" w14:textId="77777777" w:rsidTr="00033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83DEA03"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466" w:type="dxa"/>
            <w:shd w:val="clear" w:color="auto" w:fill="auto"/>
          </w:tcPr>
          <w:p w14:paraId="0A47602A"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6F40F463"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85901664"/>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864" w:type="dxa"/>
            <w:shd w:val="clear" w:color="auto" w:fill="auto"/>
          </w:tcPr>
          <w:p w14:paraId="29EC5E98"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5960886"/>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04AF90EC" w14:textId="77777777" w:rsidTr="000334CA">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4E91DFBE"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466" w:type="dxa"/>
            <w:shd w:val="clear" w:color="auto" w:fill="auto"/>
          </w:tcPr>
          <w:p w14:paraId="4D4155DD"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E87D0F5"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210021"/>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864" w:type="dxa"/>
            <w:shd w:val="clear" w:color="auto" w:fill="auto"/>
          </w:tcPr>
          <w:p w14:paraId="1B682065"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064293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41693C6A" w14:textId="77777777" w:rsidTr="000334C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E57531F"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466" w:type="dxa"/>
            <w:shd w:val="clear" w:color="auto" w:fill="auto"/>
          </w:tcPr>
          <w:p w14:paraId="571CBE9A"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04C8FAD5"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0477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864" w:type="dxa"/>
            <w:shd w:val="clear" w:color="auto" w:fill="auto"/>
          </w:tcPr>
          <w:p w14:paraId="2D4B6B89"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0498995"/>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bl>
    <w:p w14:paraId="7D3F7995" w14:textId="77777777" w:rsidR="00582033" w:rsidRDefault="00BA70B3" w:rsidP="007B3959">
      <w:pPr>
        <w:pStyle w:val="Heading20"/>
      </w:pPr>
      <w:r w:rsidRPr="00A36AA9">
        <w:t>Findings</w:t>
      </w:r>
    </w:p>
    <w:p w14:paraId="0A762306" w14:textId="488AC446" w:rsidR="00A31C31" w:rsidRDefault="00F139D7" w:rsidP="00DF433A">
      <w:pPr>
        <w:pStyle w:val="NormalArial"/>
        <w:rPr>
          <w:color w:val="auto"/>
          <w:szCs w:val="22"/>
        </w:rPr>
      </w:pPr>
      <w:r w:rsidRPr="00844828">
        <w:rPr>
          <w:rFonts w:eastAsia="Arial"/>
        </w:rPr>
        <w:t>Consumers said they are encouraged to provide feedback and complaints and feel</w:t>
      </w:r>
      <w:r>
        <w:rPr>
          <w:rFonts w:eastAsia="Arial"/>
        </w:rPr>
        <w:t xml:space="preserve"> </w:t>
      </w:r>
      <w:r w:rsidRPr="00844828">
        <w:rPr>
          <w:rFonts w:eastAsia="Arial"/>
        </w:rPr>
        <w:t xml:space="preserve">comfortable </w:t>
      </w:r>
      <w:r>
        <w:rPr>
          <w:rFonts w:eastAsia="Arial"/>
        </w:rPr>
        <w:t xml:space="preserve">to do </w:t>
      </w:r>
      <w:r w:rsidR="004A492E">
        <w:rPr>
          <w:rFonts w:eastAsia="Arial"/>
        </w:rPr>
        <w:t>so</w:t>
      </w:r>
      <w:r>
        <w:rPr>
          <w:rFonts w:eastAsia="Arial"/>
        </w:rPr>
        <w:t>.</w:t>
      </w:r>
      <w:r w:rsidRPr="008C3CB9">
        <w:rPr>
          <w:rFonts w:eastAsia="Arial"/>
          <w:szCs w:val="22"/>
        </w:rPr>
        <w:t xml:space="preserve"> Consumers and representatives </w:t>
      </w:r>
      <w:r w:rsidR="004A492E">
        <w:rPr>
          <w:rFonts w:eastAsia="Arial"/>
          <w:szCs w:val="22"/>
        </w:rPr>
        <w:t>described the</w:t>
      </w:r>
      <w:r w:rsidRPr="008C3CB9">
        <w:rPr>
          <w:color w:val="auto"/>
          <w:szCs w:val="22"/>
        </w:rPr>
        <w:t xml:space="preserve"> methods available </w:t>
      </w:r>
      <w:r>
        <w:rPr>
          <w:color w:val="auto"/>
          <w:szCs w:val="22"/>
        </w:rPr>
        <w:t>to them to</w:t>
      </w:r>
      <w:r w:rsidRPr="008C3CB9">
        <w:rPr>
          <w:color w:val="auto"/>
          <w:szCs w:val="22"/>
        </w:rPr>
        <w:t xml:space="preserve"> make complaints</w:t>
      </w:r>
      <w:r>
        <w:rPr>
          <w:color w:val="auto"/>
          <w:szCs w:val="22"/>
        </w:rPr>
        <w:t xml:space="preserve"> and provide feedback, including a dedicated feedback form, </w:t>
      </w:r>
      <w:r w:rsidR="00A31C31">
        <w:rPr>
          <w:color w:val="auto"/>
          <w:szCs w:val="22"/>
        </w:rPr>
        <w:t>verbal,</w:t>
      </w:r>
      <w:r>
        <w:rPr>
          <w:color w:val="auto"/>
          <w:szCs w:val="22"/>
        </w:rPr>
        <w:t xml:space="preserve"> </w:t>
      </w:r>
      <w:r w:rsidR="004A492E">
        <w:rPr>
          <w:color w:val="auto"/>
          <w:szCs w:val="22"/>
        </w:rPr>
        <w:t xml:space="preserve">and </w:t>
      </w:r>
      <w:r>
        <w:rPr>
          <w:color w:val="auto"/>
          <w:szCs w:val="22"/>
        </w:rPr>
        <w:t>through care plan reviews.</w:t>
      </w:r>
      <w:r w:rsidR="00A31C31">
        <w:rPr>
          <w:color w:val="auto"/>
          <w:szCs w:val="22"/>
        </w:rPr>
        <w:t xml:space="preserve"> Verbal feedback provided to support staff </w:t>
      </w:r>
      <w:r>
        <w:rPr>
          <w:color w:val="auto"/>
          <w:szCs w:val="22"/>
        </w:rPr>
        <w:t xml:space="preserve">is reported to a Consumer </w:t>
      </w:r>
      <w:r w:rsidR="004A492E">
        <w:rPr>
          <w:color w:val="auto"/>
          <w:szCs w:val="22"/>
        </w:rPr>
        <w:t>L</w:t>
      </w:r>
      <w:r>
        <w:rPr>
          <w:color w:val="auto"/>
          <w:szCs w:val="22"/>
        </w:rPr>
        <w:t xml:space="preserve">iaison Officer and </w:t>
      </w:r>
      <w:r w:rsidR="00A31C31">
        <w:rPr>
          <w:color w:val="auto"/>
          <w:szCs w:val="22"/>
        </w:rPr>
        <w:t xml:space="preserve">actioned in line with the services feedback policy. </w:t>
      </w:r>
    </w:p>
    <w:p w14:paraId="42FFE722" w14:textId="2C66C1DC" w:rsidR="00C260B8" w:rsidRDefault="00A31C31" w:rsidP="00DF433A">
      <w:pPr>
        <w:pStyle w:val="NormalArial"/>
        <w:rPr>
          <w:rFonts w:eastAsia="Arial"/>
        </w:rPr>
      </w:pPr>
      <w:r>
        <w:rPr>
          <w:color w:val="auto"/>
          <w:szCs w:val="22"/>
        </w:rPr>
        <w:t xml:space="preserve">The service has a large cohort of </w:t>
      </w:r>
      <w:r w:rsidR="00284753">
        <w:rPr>
          <w:color w:val="auto"/>
          <w:szCs w:val="22"/>
        </w:rPr>
        <w:t>non-English</w:t>
      </w:r>
      <w:r>
        <w:rPr>
          <w:color w:val="auto"/>
          <w:szCs w:val="22"/>
        </w:rPr>
        <w:t xml:space="preserve"> speaking consumers. Consumers and representatives are aware of</w:t>
      </w:r>
      <w:r w:rsidR="00C57964">
        <w:rPr>
          <w:color w:val="auto"/>
          <w:szCs w:val="22"/>
        </w:rPr>
        <w:t xml:space="preserve"> internal and external</w:t>
      </w:r>
      <w:r>
        <w:rPr>
          <w:color w:val="auto"/>
          <w:szCs w:val="22"/>
        </w:rPr>
        <w:t xml:space="preserve"> advocacy and language services</w:t>
      </w:r>
      <w:r w:rsidR="00C57964">
        <w:rPr>
          <w:color w:val="auto"/>
          <w:szCs w:val="22"/>
        </w:rPr>
        <w:t>,</w:t>
      </w:r>
      <w:r>
        <w:rPr>
          <w:color w:val="auto"/>
          <w:szCs w:val="22"/>
        </w:rPr>
        <w:t xml:space="preserve"> and external mechanisms available to </w:t>
      </w:r>
      <w:r w:rsidR="004A492E">
        <w:rPr>
          <w:color w:val="auto"/>
          <w:szCs w:val="22"/>
        </w:rPr>
        <w:t>support and enable</w:t>
      </w:r>
      <w:r w:rsidR="00284753">
        <w:rPr>
          <w:color w:val="auto"/>
          <w:szCs w:val="22"/>
        </w:rPr>
        <w:t xml:space="preserve"> them to submit feedback and complaints.</w:t>
      </w:r>
      <w:r>
        <w:rPr>
          <w:color w:val="auto"/>
          <w:szCs w:val="22"/>
        </w:rPr>
        <w:t xml:space="preserve"> The assessment team confirmed contact details for</w:t>
      </w:r>
      <w:r w:rsidR="00284753">
        <w:rPr>
          <w:color w:val="auto"/>
          <w:szCs w:val="22"/>
        </w:rPr>
        <w:t xml:space="preserve"> internal and</w:t>
      </w:r>
      <w:r>
        <w:rPr>
          <w:color w:val="auto"/>
          <w:szCs w:val="22"/>
        </w:rPr>
        <w:t xml:space="preserve"> externals services are listed in information packs, given to consumers upon commencement of services</w:t>
      </w:r>
      <w:r w:rsidR="00284753">
        <w:rPr>
          <w:color w:val="auto"/>
          <w:szCs w:val="22"/>
        </w:rPr>
        <w:t xml:space="preserve">. </w:t>
      </w:r>
      <w:r>
        <w:rPr>
          <w:color w:val="auto"/>
          <w:szCs w:val="22"/>
        </w:rPr>
        <w:t xml:space="preserve"> </w:t>
      </w:r>
    </w:p>
    <w:p w14:paraId="6008555C" w14:textId="552CA006" w:rsidR="00F139D7" w:rsidRDefault="00F139D7" w:rsidP="00DF433A">
      <w:pPr>
        <w:pStyle w:val="NormalArial"/>
        <w:rPr>
          <w:color w:val="auto"/>
          <w:szCs w:val="22"/>
        </w:rPr>
      </w:pPr>
      <w:r>
        <w:rPr>
          <w:color w:val="auto"/>
          <w:szCs w:val="22"/>
        </w:rPr>
        <w:t>C</w:t>
      </w:r>
      <w:r w:rsidRPr="008C3CB9">
        <w:rPr>
          <w:color w:val="auto"/>
          <w:szCs w:val="22"/>
        </w:rPr>
        <w:t xml:space="preserve">onsumers </w:t>
      </w:r>
      <w:r w:rsidR="00A31C31">
        <w:rPr>
          <w:color w:val="auto"/>
          <w:szCs w:val="22"/>
        </w:rPr>
        <w:t xml:space="preserve">and </w:t>
      </w:r>
      <w:r w:rsidR="00284753">
        <w:rPr>
          <w:color w:val="auto"/>
          <w:szCs w:val="22"/>
        </w:rPr>
        <w:t xml:space="preserve">representatives who have provided feedback, </w:t>
      </w:r>
      <w:r w:rsidR="00A31C31">
        <w:rPr>
          <w:color w:val="auto"/>
          <w:szCs w:val="22"/>
        </w:rPr>
        <w:t xml:space="preserve">spoke </w:t>
      </w:r>
      <w:r w:rsidR="00C57964">
        <w:rPr>
          <w:color w:val="auto"/>
          <w:szCs w:val="22"/>
        </w:rPr>
        <w:t>positively</w:t>
      </w:r>
      <w:r w:rsidR="00A31C31">
        <w:rPr>
          <w:color w:val="auto"/>
          <w:szCs w:val="22"/>
        </w:rPr>
        <w:t xml:space="preserve"> about the </w:t>
      </w:r>
      <w:r w:rsidR="00C260B8">
        <w:rPr>
          <w:color w:val="auto"/>
          <w:szCs w:val="22"/>
        </w:rPr>
        <w:t xml:space="preserve">process and </w:t>
      </w:r>
      <w:r w:rsidR="00284753">
        <w:rPr>
          <w:color w:val="auto"/>
          <w:szCs w:val="22"/>
        </w:rPr>
        <w:t>actions taken to resolve the complaint</w:t>
      </w:r>
      <w:r w:rsidR="00C57964">
        <w:rPr>
          <w:color w:val="auto"/>
          <w:szCs w:val="22"/>
        </w:rPr>
        <w:t xml:space="preserve">, and confirmed receiving an apology when things went wrong. Staff demonstrated an understanding of open disclosure, and the service has policies and procedures in place to guide staff </w:t>
      </w:r>
      <w:r w:rsidR="004A492E">
        <w:rPr>
          <w:color w:val="auto"/>
          <w:szCs w:val="22"/>
        </w:rPr>
        <w:t xml:space="preserve">on </w:t>
      </w:r>
      <w:r w:rsidR="00C57964">
        <w:rPr>
          <w:color w:val="auto"/>
          <w:szCs w:val="22"/>
        </w:rPr>
        <w:t>best practice complaint handling. The service offers open disclosure training as a mandatory component to onboarding and again</w:t>
      </w:r>
      <w:r w:rsidR="004A492E">
        <w:rPr>
          <w:color w:val="auto"/>
          <w:szCs w:val="22"/>
        </w:rPr>
        <w:t xml:space="preserve">, </w:t>
      </w:r>
      <w:r w:rsidR="00C57964">
        <w:rPr>
          <w:color w:val="auto"/>
          <w:szCs w:val="22"/>
        </w:rPr>
        <w:t xml:space="preserve">annually.  </w:t>
      </w:r>
      <w:r w:rsidR="00A31C31">
        <w:rPr>
          <w:color w:val="auto"/>
          <w:szCs w:val="22"/>
        </w:rPr>
        <w:t xml:space="preserve"> </w:t>
      </w:r>
    </w:p>
    <w:p w14:paraId="5342A5C8" w14:textId="5F92B015" w:rsidR="00C260B8" w:rsidRDefault="00C260B8" w:rsidP="00DF433A">
      <w:pPr>
        <w:pStyle w:val="NormalArial"/>
        <w:rPr>
          <w:rFonts w:ascii="ArialMT" w:hAnsi="ArialMT" w:cs="ArialMT"/>
          <w:color w:val="auto"/>
        </w:rPr>
      </w:pPr>
      <w:r>
        <w:rPr>
          <w:rFonts w:ascii="ArialMT" w:hAnsi="ArialMT" w:cs="ArialMT"/>
          <w:color w:val="auto"/>
        </w:rPr>
        <w:t xml:space="preserve">There is a system in place to review feedback and complaints to improve the quality of care and services. The service maintains complaints register, from which data is analysed and reported on periodically </w:t>
      </w:r>
      <w:r w:rsidR="00240A0D">
        <w:rPr>
          <w:rFonts w:ascii="ArialMT" w:hAnsi="ArialMT" w:cs="ArialMT"/>
          <w:color w:val="auto"/>
        </w:rPr>
        <w:t xml:space="preserve">to a quality committee and to the </w:t>
      </w:r>
      <w:r w:rsidR="00277001">
        <w:rPr>
          <w:rFonts w:ascii="ArialMT" w:hAnsi="ArialMT" w:cs="ArialMT"/>
          <w:color w:val="auto"/>
        </w:rPr>
        <w:t>governing</w:t>
      </w:r>
      <w:r w:rsidR="00240A0D">
        <w:rPr>
          <w:rFonts w:ascii="ArialMT" w:hAnsi="ArialMT" w:cs="ArialMT"/>
          <w:color w:val="auto"/>
        </w:rPr>
        <w:t xml:space="preserve"> board. The service gave an example </w:t>
      </w:r>
      <w:r w:rsidR="00277001">
        <w:rPr>
          <w:rFonts w:ascii="ArialMT" w:hAnsi="ArialMT" w:cs="ArialMT"/>
          <w:color w:val="auto"/>
        </w:rPr>
        <w:t xml:space="preserve">of a new model of care being implemented as a measure to </w:t>
      </w:r>
      <w:r w:rsidR="008E2C5C">
        <w:rPr>
          <w:rFonts w:ascii="ArialMT" w:hAnsi="ArialMT" w:cs="ArialMT"/>
          <w:color w:val="auto"/>
        </w:rPr>
        <w:t>improve</w:t>
      </w:r>
      <w:r w:rsidR="00277001">
        <w:rPr>
          <w:rFonts w:ascii="ArialMT" w:hAnsi="ArialMT" w:cs="ArialMT"/>
          <w:color w:val="auto"/>
        </w:rPr>
        <w:t xml:space="preserve"> a trend in complaints</w:t>
      </w:r>
      <w:r w:rsidR="00F0293C">
        <w:rPr>
          <w:rFonts w:ascii="ArialMT" w:hAnsi="ArialMT" w:cs="ArialMT"/>
          <w:color w:val="auto"/>
        </w:rPr>
        <w:t xml:space="preserve"> </w:t>
      </w:r>
      <w:r w:rsidR="008E2C5C">
        <w:rPr>
          <w:rFonts w:ascii="ArialMT" w:hAnsi="ArialMT" w:cs="ArialMT"/>
          <w:color w:val="auto"/>
        </w:rPr>
        <w:t>relating to continuity of care</w:t>
      </w:r>
      <w:r w:rsidR="009C0CA5">
        <w:rPr>
          <w:rFonts w:ascii="ArialMT" w:hAnsi="ArialMT" w:cs="ArialMT"/>
          <w:color w:val="auto"/>
        </w:rPr>
        <w:t xml:space="preserve">. </w:t>
      </w:r>
      <w:r w:rsidR="00277001">
        <w:rPr>
          <w:rFonts w:ascii="ArialMT" w:hAnsi="ArialMT" w:cs="ArialMT"/>
          <w:color w:val="auto"/>
        </w:rPr>
        <w:t xml:space="preserve">  </w:t>
      </w:r>
    </w:p>
    <w:p w14:paraId="0728497C" w14:textId="23461349" w:rsidR="00582033" w:rsidRDefault="00F139D7" w:rsidP="00DF433A">
      <w:pPr>
        <w:pStyle w:val="NormalArial"/>
      </w:pPr>
      <w:r>
        <w:t xml:space="preserve">Based on the assessment team’s report, I find all requirements in Standard 6 Feedback and complaints compliant for both HCP </w:t>
      </w:r>
      <w:r w:rsidR="00D24C43">
        <w:t>and CHSP.</w:t>
      </w:r>
      <w:r>
        <w:br w:type="page"/>
      </w:r>
    </w:p>
    <w:p w14:paraId="2F97D35E" w14:textId="77777777" w:rsidR="00582033" w:rsidRPr="003217D3" w:rsidRDefault="00BA70B3"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7B3DDC" w14:paraId="17B881C0" w14:textId="77777777" w:rsidTr="001B3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E949543" w14:textId="77777777" w:rsidR="00582033" w:rsidRPr="003217D3" w:rsidRDefault="00BA70B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52F1C8E"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0B675F1D"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3DDC" w14:paraId="44944C58" w14:textId="77777777" w:rsidTr="001B32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566EA8"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3ADFD695"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3837EAC5"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798106"/>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835" w:type="dxa"/>
            <w:shd w:val="clear" w:color="auto" w:fill="auto"/>
          </w:tcPr>
          <w:p w14:paraId="54365CD5" w14:textId="77777777" w:rsidR="00582033" w:rsidRPr="00CC646C" w:rsidRDefault="00E0058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357881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3B5D41FB" w14:textId="77777777" w:rsidTr="001B3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419434"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56DF4643"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E975B18"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192348"/>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835" w:type="dxa"/>
            <w:shd w:val="clear" w:color="auto" w:fill="auto"/>
          </w:tcPr>
          <w:p w14:paraId="1F8E90FF" w14:textId="77777777" w:rsidR="00582033" w:rsidRPr="00CC646C" w:rsidRDefault="00E0058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1523709"/>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58025EF9" w14:textId="77777777" w:rsidTr="001B32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B90EA2"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6D730529"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5" w:type="dxa"/>
            <w:shd w:val="clear" w:color="auto" w:fill="auto"/>
          </w:tcPr>
          <w:p w14:paraId="7099EB74"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2494455"/>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835" w:type="dxa"/>
            <w:shd w:val="clear" w:color="auto" w:fill="auto"/>
          </w:tcPr>
          <w:p w14:paraId="5BEAC131" w14:textId="77777777" w:rsidR="00582033" w:rsidRPr="00CC646C" w:rsidRDefault="00E0058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220102"/>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36157633" w14:textId="77777777" w:rsidTr="001B32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25F0E"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C058BCD"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BD13115"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1905006"/>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835" w:type="dxa"/>
            <w:shd w:val="clear" w:color="auto" w:fill="auto"/>
          </w:tcPr>
          <w:p w14:paraId="1354C4FA" w14:textId="77777777" w:rsidR="00582033" w:rsidRPr="00CC646C" w:rsidRDefault="00E00584"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3369624"/>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3B7970AB" w14:textId="77777777" w:rsidTr="001B321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645206"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53ABA5AB"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AFF63C4"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2551385"/>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835" w:type="dxa"/>
            <w:shd w:val="clear" w:color="auto" w:fill="auto"/>
          </w:tcPr>
          <w:p w14:paraId="32A33D75" w14:textId="77777777" w:rsidR="00582033" w:rsidRPr="00CC646C" w:rsidRDefault="00E00584"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8699698"/>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bl>
    <w:p w14:paraId="7B273095" w14:textId="05A3EC87" w:rsidR="00242F9A" w:rsidRDefault="00BA70B3" w:rsidP="00F915C0">
      <w:pPr>
        <w:pStyle w:val="Heading20"/>
      </w:pPr>
      <w:r w:rsidRPr="00A36AA9">
        <w:t>Findings</w:t>
      </w:r>
    </w:p>
    <w:p w14:paraId="22A7C491" w14:textId="5214527F" w:rsidR="00242F9A" w:rsidRPr="00F915C0" w:rsidRDefault="00F0293C" w:rsidP="0022743B">
      <w:pPr>
        <w:pStyle w:val="NormalArial"/>
        <w:rPr>
          <w:color w:val="auto"/>
        </w:rPr>
      </w:pPr>
      <w:r w:rsidRPr="00F915C0">
        <w:rPr>
          <w:color w:val="auto"/>
        </w:rPr>
        <w:t xml:space="preserve">Consumers and </w:t>
      </w:r>
      <w:r w:rsidR="0085369C" w:rsidRPr="00F915C0">
        <w:rPr>
          <w:color w:val="auto"/>
        </w:rPr>
        <w:t>representatives</w:t>
      </w:r>
      <w:r w:rsidRPr="00F915C0">
        <w:rPr>
          <w:color w:val="auto"/>
        </w:rPr>
        <w:t xml:space="preserve"> said they receive </w:t>
      </w:r>
      <w:r w:rsidR="00B14ADF">
        <w:rPr>
          <w:color w:val="auto"/>
        </w:rPr>
        <w:t>quality</w:t>
      </w:r>
      <w:r w:rsidRPr="00F915C0">
        <w:rPr>
          <w:color w:val="auto"/>
        </w:rPr>
        <w:t xml:space="preserve"> services from regular staff, who meet their needs and preferences. Consumers and </w:t>
      </w:r>
      <w:r w:rsidR="0085369C" w:rsidRPr="00F915C0">
        <w:rPr>
          <w:color w:val="auto"/>
        </w:rPr>
        <w:t>representatives</w:t>
      </w:r>
      <w:r w:rsidRPr="00F915C0">
        <w:rPr>
          <w:color w:val="auto"/>
        </w:rPr>
        <w:t xml:space="preserve"> confirmed staff are punctual and timely.</w:t>
      </w:r>
      <w:r w:rsidR="0085369C" w:rsidRPr="00F915C0">
        <w:rPr>
          <w:color w:val="auto"/>
        </w:rPr>
        <w:t xml:space="preserve"> </w:t>
      </w:r>
      <w:r w:rsidR="006E3976" w:rsidRPr="00F915C0">
        <w:rPr>
          <w:color w:val="auto"/>
        </w:rPr>
        <w:t xml:space="preserve">The service plans its workforce via a schedule based on the needs and preferences of consumers. It utilises a </w:t>
      </w:r>
      <w:r w:rsidR="0085369C" w:rsidRPr="00F915C0">
        <w:rPr>
          <w:rFonts w:eastAsia="Arial"/>
          <w:color w:val="auto"/>
          <w:szCs w:val="22"/>
        </w:rPr>
        <w:t xml:space="preserve">flexible workforce of </w:t>
      </w:r>
      <w:r w:rsidR="006E3976" w:rsidRPr="00F915C0">
        <w:rPr>
          <w:rFonts w:eastAsia="Arial"/>
          <w:color w:val="auto"/>
          <w:szCs w:val="22"/>
        </w:rPr>
        <w:t>regular and contracted staff</w:t>
      </w:r>
      <w:r w:rsidR="0085369C" w:rsidRPr="00F915C0">
        <w:rPr>
          <w:rFonts w:eastAsia="Arial"/>
          <w:color w:val="auto"/>
          <w:szCs w:val="22"/>
        </w:rPr>
        <w:t xml:space="preserve"> </w:t>
      </w:r>
      <w:r w:rsidR="00B14ADF">
        <w:rPr>
          <w:rFonts w:eastAsia="Arial"/>
          <w:color w:val="auto"/>
          <w:szCs w:val="22"/>
        </w:rPr>
        <w:t>to</w:t>
      </w:r>
      <w:r w:rsidR="0085369C" w:rsidRPr="00F915C0">
        <w:rPr>
          <w:rFonts w:eastAsia="Arial"/>
          <w:color w:val="auto"/>
          <w:szCs w:val="22"/>
        </w:rPr>
        <w:t xml:space="preserve"> backfill short notice absences</w:t>
      </w:r>
      <w:r w:rsidR="00B14ADF">
        <w:rPr>
          <w:rFonts w:eastAsia="Arial"/>
          <w:color w:val="auto"/>
          <w:szCs w:val="22"/>
        </w:rPr>
        <w:t>. Management described a process to triage</w:t>
      </w:r>
      <w:r w:rsidR="006E3976" w:rsidRPr="00F915C0">
        <w:rPr>
          <w:rFonts w:eastAsia="Arial"/>
          <w:color w:val="auto"/>
          <w:szCs w:val="22"/>
        </w:rPr>
        <w:t xml:space="preserve"> shift </w:t>
      </w:r>
      <w:r w:rsidR="00B14ADF" w:rsidRPr="00F915C0">
        <w:rPr>
          <w:rFonts w:eastAsia="Arial"/>
          <w:color w:val="auto"/>
          <w:szCs w:val="22"/>
        </w:rPr>
        <w:t>replacements</w:t>
      </w:r>
      <w:r w:rsidR="00B14ADF">
        <w:rPr>
          <w:rFonts w:eastAsia="Arial"/>
          <w:color w:val="auto"/>
          <w:szCs w:val="22"/>
        </w:rPr>
        <w:t xml:space="preserve">, giving priority to </w:t>
      </w:r>
      <w:r w:rsidR="006E3976" w:rsidRPr="00F915C0">
        <w:rPr>
          <w:rFonts w:eastAsia="Arial"/>
          <w:color w:val="auto"/>
          <w:szCs w:val="22"/>
        </w:rPr>
        <w:t>personal care, meal assistance, food preparation and transport</w:t>
      </w:r>
      <w:r w:rsidR="00B14ADF">
        <w:rPr>
          <w:rFonts w:eastAsia="Arial"/>
          <w:color w:val="auto"/>
          <w:szCs w:val="22"/>
        </w:rPr>
        <w:t xml:space="preserve"> shifts</w:t>
      </w:r>
      <w:r w:rsidR="0085369C" w:rsidRPr="00F915C0">
        <w:rPr>
          <w:rFonts w:eastAsia="Arial"/>
          <w:color w:val="auto"/>
          <w:szCs w:val="22"/>
        </w:rPr>
        <w:t>.</w:t>
      </w:r>
      <w:r w:rsidR="006E3976" w:rsidRPr="00F915C0">
        <w:rPr>
          <w:rFonts w:eastAsia="Arial"/>
          <w:color w:val="auto"/>
          <w:szCs w:val="22"/>
        </w:rPr>
        <w:t xml:space="preserve"> </w:t>
      </w:r>
      <w:r w:rsidR="00A52492" w:rsidRPr="00F915C0">
        <w:rPr>
          <w:color w:val="auto"/>
        </w:rPr>
        <w:t xml:space="preserve">The service described workforce strategies to maintain continuity of care in the case of staff absences, including assigning </w:t>
      </w:r>
      <w:r w:rsidR="006E3976" w:rsidRPr="00F915C0">
        <w:rPr>
          <w:color w:val="auto"/>
        </w:rPr>
        <w:t xml:space="preserve">a </w:t>
      </w:r>
      <w:r w:rsidR="0085369C" w:rsidRPr="00F915C0">
        <w:rPr>
          <w:color w:val="auto"/>
        </w:rPr>
        <w:t>group of regular staff to one consumer</w:t>
      </w:r>
      <w:r w:rsidR="00A52492" w:rsidRPr="00F915C0">
        <w:rPr>
          <w:color w:val="auto"/>
        </w:rPr>
        <w:t>, ensuring</w:t>
      </w:r>
      <w:r w:rsidR="0085369C" w:rsidRPr="00F915C0">
        <w:rPr>
          <w:color w:val="auto"/>
        </w:rPr>
        <w:t xml:space="preserve"> </w:t>
      </w:r>
      <w:r w:rsidR="00A52492" w:rsidRPr="00F915C0">
        <w:rPr>
          <w:color w:val="auto"/>
        </w:rPr>
        <w:t>care is always delivered by</w:t>
      </w:r>
      <w:r w:rsidR="0085369C" w:rsidRPr="00F915C0">
        <w:rPr>
          <w:color w:val="auto"/>
        </w:rPr>
        <w:t xml:space="preserve"> staff who</w:t>
      </w:r>
      <w:r w:rsidR="00A52492" w:rsidRPr="00F915C0">
        <w:rPr>
          <w:color w:val="auto"/>
        </w:rPr>
        <w:t xml:space="preserve"> familiar to them, and</w:t>
      </w:r>
      <w:r w:rsidR="0085369C" w:rsidRPr="00F915C0">
        <w:rPr>
          <w:color w:val="auto"/>
        </w:rPr>
        <w:t xml:space="preserve"> know their needs and </w:t>
      </w:r>
      <w:r w:rsidR="006E3976" w:rsidRPr="00F915C0">
        <w:rPr>
          <w:color w:val="auto"/>
        </w:rPr>
        <w:t xml:space="preserve">preferences. </w:t>
      </w:r>
      <w:r w:rsidR="0085369C" w:rsidRPr="00F915C0">
        <w:rPr>
          <w:color w:val="auto"/>
        </w:rPr>
        <w:t xml:space="preserve"> </w:t>
      </w:r>
    </w:p>
    <w:p w14:paraId="3FB8D5E2" w14:textId="53E35AF9" w:rsidR="00AE27AD" w:rsidRPr="00F915C0" w:rsidRDefault="00A52492" w:rsidP="0022743B">
      <w:pPr>
        <w:pStyle w:val="NormalArial"/>
        <w:rPr>
          <w:rFonts w:eastAsia="Arial"/>
          <w:color w:val="auto"/>
          <w:szCs w:val="22"/>
        </w:rPr>
      </w:pPr>
      <w:r w:rsidRPr="00F915C0">
        <w:rPr>
          <w:rFonts w:eastAsia="Arial"/>
          <w:color w:val="auto"/>
          <w:szCs w:val="22"/>
        </w:rPr>
        <w:t>All consumers and representatives said staff are kind, caring, and respectful and are responsive to consumers’ needs.</w:t>
      </w:r>
      <w:r w:rsidR="00AE27AD" w:rsidRPr="00F915C0">
        <w:rPr>
          <w:rFonts w:eastAsia="Arial"/>
          <w:color w:val="auto"/>
          <w:szCs w:val="22"/>
        </w:rPr>
        <w:t xml:space="preserve"> Staff spoke about consumers respectfully and compassionately and gave examples of how they interact with consumers to meet their needs.</w:t>
      </w:r>
      <w:r w:rsidRPr="00F915C0">
        <w:rPr>
          <w:rFonts w:eastAsia="Arial"/>
          <w:color w:val="auto"/>
          <w:szCs w:val="22"/>
        </w:rPr>
        <w:t xml:space="preserve"> </w:t>
      </w:r>
      <w:r w:rsidR="00AE27AD" w:rsidRPr="00F915C0">
        <w:rPr>
          <w:rFonts w:eastAsia="Arial"/>
          <w:color w:val="auto"/>
          <w:szCs w:val="22"/>
        </w:rPr>
        <w:t>The service monitors workforce interactions and staff conduct through</w:t>
      </w:r>
      <w:r w:rsidRPr="00F915C0">
        <w:rPr>
          <w:rFonts w:eastAsia="Arial"/>
          <w:color w:val="auto"/>
          <w:szCs w:val="22"/>
        </w:rPr>
        <w:t xml:space="preserve"> </w:t>
      </w:r>
      <w:r w:rsidR="00AE27AD" w:rsidRPr="00F915C0">
        <w:rPr>
          <w:rFonts w:eastAsia="Arial"/>
          <w:color w:val="auto"/>
          <w:szCs w:val="22"/>
        </w:rPr>
        <w:t xml:space="preserve">feedback mechanisms.  </w:t>
      </w:r>
    </w:p>
    <w:p w14:paraId="688148EA" w14:textId="550B17EA" w:rsidR="00053AF5" w:rsidRPr="00B14ADF" w:rsidRDefault="00AE27AD" w:rsidP="0022743B">
      <w:pPr>
        <w:pStyle w:val="NormalArial"/>
        <w:rPr>
          <w:rFonts w:eastAsia="Arial"/>
          <w:color w:val="auto"/>
          <w:szCs w:val="22"/>
        </w:rPr>
      </w:pPr>
      <w:r w:rsidRPr="00F915C0">
        <w:rPr>
          <w:rFonts w:eastAsia="Arial"/>
          <w:color w:val="auto"/>
          <w:szCs w:val="22"/>
        </w:rPr>
        <w:t xml:space="preserve">Consumers said staff are competent to deliver the care and services they need and understand their needs. </w:t>
      </w:r>
      <w:r w:rsidR="00A00ACC" w:rsidRPr="00F915C0">
        <w:rPr>
          <w:rFonts w:eastAsia="Arial"/>
          <w:color w:val="auto"/>
          <w:szCs w:val="22"/>
        </w:rPr>
        <w:t xml:space="preserve">Staff described competencies completed in a range of areas and demonstrated knowledge in a range of topics relating to the care they provide. The organisation ensures </w:t>
      </w:r>
      <w:r w:rsidR="00B14ADF">
        <w:rPr>
          <w:rFonts w:eastAsia="Arial"/>
          <w:color w:val="auto"/>
          <w:szCs w:val="22"/>
        </w:rPr>
        <w:t>internal</w:t>
      </w:r>
      <w:r w:rsidR="00A00ACC" w:rsidRPr="00F915C0">
        <w:rPr>
          <w:rFonts w:eastAsia="Arial"/>
          <w:color w:val="auto"/>
          <w:szCs w:val="22"/>
        </w:rPr>
        <w:t xml:space="preserve"> staff have the qualifications and knowledge to effectively perform their </w:t>
      </w:r>
      <w:r w:rsidR="003A15E6" w:rsidRPr="00F915C0">
        <w:rPr>
          <w:rFonts w:eastAsia="Arial"/>
          <w:color w:val="auto"/>
          <w:szCs w:val="22"/>
        </w:rPr>
        <w:t>recruited roles</w:t>
      </w:r>
      <w:r w:rsidR="00A00ACC" w:rsidRPr="00F915C0">
        <w:rPr>
          <w:rFonts w:eastAsia="Arial"/>
          <w:color w:val="auto"/>
          <w:szCs w:val="22"/>
        </w:rPr>
        <w:t xml:space="preserve">. </w:t>
      </w:r>
      <w:r w:rsidR="00297CBB" w:rsidRPr="00F915C0">
        <w:rPr>
          <w:rFonts w:eastAsia="Arial"/>
          <w:color w:val="auto"/>
          <w:szCs w:val="22"/>
        </w:rPr>
        <w:t xml:space="preserve">Systems and processes are in place to </w:t>
      </w:r>
      <w:r w:rsidR="0024790A">
        <w:rPr>
          <w:rFonts w:eastAsia="Arial"/>
          <w:color w:val="auto"/>
          <w:szCs w:val="22"/>
        </w:rPr>
        <w:t xml:space="preserve">monitor </w:t>
      </w:r>
      <w:r w:rsidR="00297CBB" w:rsidRPr="00F915C0">
        <w:rPr>
          <w:rFonts w:eastAsia="Arial"/>
          <w:color w:val="auto"/>
          <w:szCs w:val="22"/>
        </w:rPr>
        <w:t>mandatory competencies</w:t>
      </w:r>
      <w:r w:rsidR="0024790A">
        <w:rPr>
          <w:rFonts w:eastAsia="Arial"/>
          <w:color w:val="auto"/>
          <w:szCs w:val="22"/>
        </w:rPr>
        <w:t xml:space="preserve"> and skill uplift</w:t>
      </w:r>
      <w:r w:rsidR="00297CBB" w:rsidRPr="00F915C0">
        <w:rPr>
          <w:rFonts w:eastAsia="Arial"/>
          <w:color w:val="auto"/>
          <w:szCs w:val="22"/>
        </w:rPr>
        <w:t xml:space="preserve"> and capture gaps in training needs.</w:t>
      </w:r>
      <w:r w:rsidR="00A00ACC" w:rsidRPr="00F915C0">
        <w:rPr>
          <w:rFonts w:eastAsia="Arial"/>
          <w:color w:val="auto"/>
          <w:szCs w:val="22"/>
        </w:rPr>
        <w:t xml:space="preserve"> </w:t>
      </w:r>
    </w:p>
    <w:p w14:paraId="13AB9926" w14:textId="695D510D" w:rsidR="00242F9A" w:rsidRPr="00F915C0" w:rsidRDefault="00053AF5" w:rsidP="0022743B">
      <w:pPr>
        <w:pStyle w:val="NormalArial"/>
        <w:rPr>
          <w:color w:val="auto"/>
        </w:rPr>
      </w:pPr>
      <w:r w:rsidRPr="00F915C0">
        <w:rPr>
          <w:rFonts w:eastAsia="Arial"/>
          <w:color w:val="auto"/>
          <w:szCs w:val="22"/>
        </w:rPr>
        <w:t xml:space="preserve">The service undertakes regular assessment and </w:t>
      </w:r>
      <w:r w:rsidR="009C63F7" w:rsidRPr="00F915C0">
        <w:rPr>
          <w:rFonts w:eastAsia="Arial"/>
          <w:color w:val="auto"/>
          <w:szCs w:val="22"/>
        </w:rPr>
        <w:t>review</w:t>
      </w:r>
      <w:r w:rsidRPr="00F915C0">
        <w:rPr>
          <w:rFonts w:eastAsia="Arial"/>
          <w:color w:val="auto"/>
          <w:szCs w:val="22"/>
        </w:rPr>
        <w:t xml:space="preserve"> of staff performance for each member of the workforce. Management </w:t>
      </w:r>
      <w:r w:rsidR="00F915C0" w:rsidRPr="00F915C0">
        <w:rPr>
          <w:rFonts w:eastAsia="Arial"/>
          <w:color w:val="auto"/>
          <w:szCs w:val="22"/>
        </w:rPr>
        <w:t>demonstrated</w:t>
      </w:r>
      <w:r w:rsidRPr="00F915C0">
        <w:rPr>
          <w:rFonts w:eastAsia="Arial"/>
          <w:color w:val="auto"/>
          <w:szCs w:val="22"/>
        </w:rPr>
        <w:t xml:space="preserve"> various mechanisms </w:t>
      </w:r>
      <w:r w:rsidR="009C63F7" w:rsidRPr="00F915C0">
        <w:rPr>
          <w:rFonts w:eastAsia="Arial"/>
          <w:color w:val="auto"/>
          <w:szCs w:val="22"/>
        </w:rPr>
        <w:t>to capture performance indicators</w:t>
      </w:r>
      <w:r w:rsidRPr="00F915C0">
        <w:rPr>
          <w:rFonts w:eastAsia="Arial"/>
          <w:color w:val="auto"/>
          <w:szCs w:val="22"/>
        </w:rPr>
        <w:t xml:space="preserve">, </w:t>
      </w:r>
      <w:r w:rsidR="009C63F7" w:rsidRPr="00F915C0">
        <w:rPr>
          <w:rFonts w:eastAsia="Arial"/>
          <w:color w:val="auto"/>
          <w:szCs w:val="22"/>
        </w:rPr>
        <w:t>including surveys</w:t>
      </w:r>
      <w:r w:rsidRPr="00F915C0">
        <w:rPr>
          <w:rFonts w:eastAsia="Arial"/>
          <w:color w:val="auto"/>
          <w:szCs w:val="22"/>
        </w:rPr>
        <w:t xml:space="preserve">, </w:t>
      </w:r>
      <w:r w:rsidR="009C63F7" w:rsidRPr="00F915C0">
        <w:rPr>
          <w:rFonts w:eastAsia="Arial"/>
          <w:color w:val="auto"/>
          <w:szCs w:val="22"/>
        </w:rPr>
        <w:t>consumer</w:t>
      </w:r>
      <w:r w:rsidRPr="00F915C0">
        <w:rPr>
          <w:rFonts w:eastAsia="Arial"/>
          <w:color w:val="auto"/>
          <w:szCs w:val="22"/>
        </w:rPr>
        <w:t xml:space="preserve"> </w:t>
      </w:r>
      <w:r w:rsidR="009C63F7" w:rsidRPr="00F915C0">
        <w:rPr>
          <w:rFonts w:eastAsia="Arial"/>
          <w:color w:val="auto"/>
          <w:szCs w:val="22"/>
        </w:rPr>
        <w:t>feedback</w:t>
      </w:r>
      <w:r w:rsidRPr="00F915C0">
        <w:rPr>
          <w:rFonts w:eastAsia="Arial"/>
          <w:color w:val="auto"/>
          <w:szCs w:val="22"/>
        </w:rPr>
        <w:t xml:space="preserve"> and review of incident data</w:t>
      </w:r>
      <w:r w:rsidR="00F915C0" w:rsidRPr="00F915C0">
        <w:rPr>
          <w:rFonts w:eastAsia="Arial"/>
          <w:color w:val="auto"/>
          <w:szCs w:val="22"/>
        </w:rPr>
        <w:t xml:space="preserve">, which informs </w:t>
      </w:r>
      <w:r w:rsidR="00F915C0" w:rsidRPr="00F915C0">
        <w:rPr>
          <w:rFonts w:eastAsia="Arial"/>
          <w:color w:val="auto"/>
          <w:szCs w:val="22"/>
        </w:rPr>
        <w:lastRenderedPageBreak/>
        <w:t xml:space="preserve">ongoing training needs and annual performance appraisals. </w:t>
      </w:r>
      <w:r w:rsidRPr="00F915C0">
        <w:rPr>
          <w:rFonts w:eastAsia="Arial"/>
          <w:color w:val="auto"/>
          <w:szCs w:val="22"/>
        </w:rPr>
        <w:t xml:space="preserve"> </w:t>
      </w:r>
      <w:r w:rsidR="00297CBB" w:rsidRPr="00F915C0">
        <w:rPr>
          <w:rFonts w:eastAsia="Arial"/>
          <w:color w:val="auto"/>
          <w:szCs w:val="22"/>
        </w:rPr>
        <w:t xml:space="preserve">Staff said they receive ongoing training and support to perform their roles and </w:t>
      </w:r>
      <w:r w:rsidR="009C63F7" w:rsidRPr="00F915C0">
        <w:rPr>
          <w:rFonts w:eastAsia="Arial"/>
          <w:color w:val="auto"/>
        </w:rPr>
        <w:t xml:space="preserve">confirmed </w:t>
      </w:r>
      <w:r w:rsidRPr="00F915C0">
        <w:rPr>
          <w:rFonts w:eastAsia="Arial"/>
          <w:color w:val="auto"/>
        </w:rPr>
        <w:t xml:space="preserve">training requests </w:t>
      </w:r>
      <w:r w:rsidR="00297CBB" w:rsidRPr="00F915C0">
        <w:rPr>
          <w:rFonts w:eastAsia="Arial"/>
          <w:color w:val="auto"/>
        </w:rPr>
        <w:t xml:space="preserve">for </w:t>
      </w:r>
      <w:r w:rsidRPr="00F915C0">
        <w:rPr>
          <w:rFonts w:eastAsia="Arial"/>
          <w:color w:val="auto"/>
        </w:rPr>
        <w:t>upskilling</w:t>
      </w:r>
      <w:r w:rsidR="009C63F7" w:rsidRPr="00F915C0">
        <w:rPr>
          <w:rFonts w:eastAsia="Arial"/>
          <w:color w:val="auto"/>
        </w:rPr>
        <w:t xml:space="preserve"> and professional development</w:t>
      </w:r>
      <w:r w:rsidRPr="00F915C0">
        <w:rPr>
          <w:rFonts w:eastAsia="Arial"/>
          <w:color w:val="auto"/>
        </w:rPr>
        <w:t xml:space="preserve"> can be lodged at </w:t>
      </w:r>
      <w:r w:rsidR="009C63F7" w:rsidRPr="00F915C0">
        <w:rPr>
          <w:rFonts w:eastAsia="Arial"/>
          <w:color w:val="auto"/>
        </w:rPr>
        <w:t>any time</w:t>
      </w:r>
      <w:r w:rsidRPr="00F915C0">
        <w:rPr>
          <w:rFonts w:eastAsia="Arial"/>
          <w:color w:val="auto"/>
        </w:rPr>
        <w:t>.</w:t>
      </w:r>
      <w:r w:rsidR="00F915C0" w:rsidRPr="00F915C0">
        <w:rPr>
          <w:rFonts w:eastAsia="Arial"/>
          <w:color w:val="auto"/>
        </w:rPr>
        <w:t xml:space="preserve"> </w:t>
      </w:r>
      <w:r w:rsidR="00F915C0" w:rsidRPr="00F915C0">
        <w:rPr>
          <w:rFonts w:eastAsia="Arial"/>
          <w:color w:val="auto"/>
          <w:szCs w:val="22"/>
        </w:rPr>
        <w:t xml:space="preserve">The organisation offers a suite of training opportunities to staff including face-to face, online and on the job training and </w:t>
      </w:r>
      <w:r w:rsidR="00F915C0" w:rsidRPr="00F915C0">
        <w:rPr>
          <w:rFonts w:eastAsia="Arial"/>
          <w:color w:val="auto"/>
        </w:rPr>
        <w:t>documentation</w:t>
      </w:r>
      <w:r w:rsidR="009C63F7" w:rsidRPr="00F915C0">
        <w:rPr>
          <w:rFonts w:eastAsia="Arial"/>
          <w:color w:val="auto"/>
        </w:rPr>
        <w:t xml:space="preserve"> </w:t>
      </w:r>
      <w:r w:rsidR="00F915C0" w:rsidRPr="00F915C0">
        <w:rPr>
          <w:rFonts w:eastAsia="Arial"/>
          <w:color w:val="auto"/>
        </w:rPr>
        <w:t>confirmed</w:t>
      </w:r>
      <w:r w:rsidR="009C63F7" w:rsidRPr="00F915C0">
        <w:rPr>
          <w:rFonts w:eastAsia="Arial"/>
          <w:color w:val="auto"/>
        </w:rPr>
        <w:t xml:space="preserve"> processes and policies</w:t>
      </w:r>
      <w:r w:rsidR="00F915C0" w:rsidRPr="00F915C0">
        <w:rPr>
          <w:rFonts w:eastAsia="Arial"/>
          <w:color w:val="auto"/>
        </w:rPr>
        <w:t xml:space="preserve"> are in place</w:t>
      </w:r>
      <w:r w:rsidR="009C63F7" w:rsidRPr="00F915C0">
        <w:rPr>
          <w:rFonts w:eastAsia="Arial"/>
          <w:color w:val="auto"/>
        </w:rPr>
        <w:t xml:space="preserve"> to monitor probation and underperformance. </w:t>
      </w:r>
    </w:p>
    <w:p w14:paraId="18DFABE5" w14:textId="062BBE1C" w:rsidR="00582033" w:rsidRPr="00A36AA9" w:rsidRDefault="00242F9A" w:rsidP="0022743B">
      <w:pPr>
        <w:pStyle w:val="NormalArial"/>
      </w:pPr>
      <w:r w:rsidRPr="00F915C0">
        <w:rPr>
          <w:rFonts w:eastAsia="Arial"/>
          <w:color w:val="auto"/>
          <w:szCs w:val="22"/>
        </w:rPr>
        <w:t>Based on the assessment team’s report and provider’s response, I find all requirements in Standard 7 Human resources compliant for both HCP and CHSP.</w:t>
      </w:r>
      <w:r w:rsidRPr="00A36AA9">
        <w:br w:type="page"/>
      </w:r>
    </w:p>
    <w:p w14:paraId="57D22C22" w14:textId="77777777" w:rsidR="00582033" w:rsidRPr="00A36AA9" w:rsidRDefault="00BA70B3"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8"/>
        <w:gridCol w:w="4529"/>
        <w:gridCol w:w="1883"/>
        <w:gridCol w:w="1944"/>
      </w:tblGrid>
      <w:tr w:rsidR="007B3DDC" w14:paraId="1F1C4B01" w14:textId="77777777" w:rsidTr="007B3D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34F3FA2E" w14:textId="77777777" w:rsidR="00582033" w:rsidRPr="003217D3" w:rsidRDefault="00BA70B3"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0ED18AC9"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17C5ECDB" w14:textId="77777777" w:rsidR="00582033" w:rsidRPr="003217D3" w:rsidRDefault="00BA70B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B3DDC" w14:paraId="048588E6" w14:textId="77777777" w:rsidTr="004A76CC">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B7616BE"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529" w:type="dxa"/>
            <w:shd w:val="clear" w:color="auto" w:fill="auto"/>
          </w:tcPr>
          <w:p w14:paraId="1C534567"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419A33BE"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516039"/>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44" w:type="dxa"/>
            <w:shd w:val="clear" w:color="auto" w:fill="auto"/>
          </w:tcPr>
          <w:p w14:paraId="53BFEA1F"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38534"/>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5AFAC058" w14:textId="77777777" w:rsidTr="004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11E186AC"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529" w:type="dxa"/>
            <w:shd w:val="clear" w:color="auto" w:fill="auto"/>
          </w:tcPr>
          <w:p w14:paraId="13F820EB"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113A632"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208869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44" w:type="dxa"/>
            <w:shd w:val="clear" w:color="auto" w:fill="auto"/>
          </w:tcPr>
          <w:p w14:paraId="59DBA94C"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4884176"/>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18EA046F" w14:textId="77777777" w:rsidTr="004A76CC">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0B1D3D9"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529" w:type="dxa"/>
            <w:shd w:val="clear" w:color="auto" w:fill="auto"/>
          </w:tcPr>
          <w:p w14:paraId="21190A8B"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8B640C0" w14:textId="77777777" w:rsidR="00582033" w:rsidRPr="00244176" w:rsidRDefault="00BA70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62DEDFD0" w14:textId="77777777" w:rsidR="00582033" w:rsidRPr="00244176" w:rsidRDefault="00BA70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B3D1524" w14:textId="77777777" w:rsidR="00582033" w:rsidRPr="00244176" w:rsidRDefault="00BA70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160D31C" w14:textId="77777777" w:rsidR="00582033" w:rsidRPr="00244176" w:rsidRDefault="00BA70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A8F8228" w14:textId="77777777" w:rsidR="00582033" w:rsidRPr="00244176" w:rsidRDefault="00BA70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E812014" w14:textId="77777777" w:rsidR="00582033" w:rsidRPr="00244176" w:rsidRDefault="00BA70B3"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3AB8A085"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6996865"/>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44" w:type="dxa"/>
            <w:shd w:val="clear" w:color="auto" w:fill="auto"/>
          </w:tcPr>
          <w:p w14:paraId="57F2CE87"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82480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12C99325" w14:textId="77777777" w:rsidTr="004A76C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64B8E5AC"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529" w:type="dxa"/>
            <w:shd w:val="clear" w:color="auto" w:fill="auto"/>
          </w:tcPr>
          <w:p w14:paraId="244FDF0A" w14:textId="77777777" w:rsidR="00582033" w:rsidRPr="00244176" w:rsidRDefault="00BA70B3"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72C3729" w14:textId="77777777" w:rsidR="00582033" w:rsidRPr="00244176" w:rsidRDefault="00BA70B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664CE008" w14:textId="77777777" w:rsidR="00582033" w:rsidRPr="00244176" w:rsidRDefault="00BA70B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2E3B7F54" w14:textId="77777777" w:rsidR="00582033" w:rsidRPr="00244176" w:rsidRDefault="00BA70B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3B908CFD" w14:textId="77777777" w:rsidR="00582033" w:rsidRPr="00244176" w:rsidRDefault="00BA70B3"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337D86B9" w14:textId="77777777" w:rsidR="00582033" w:rsidRPr="00CC646C" w:rsidRDefault="00E0058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6619231"/>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44" w:type="dxa"/>
            <w:shd w:val="clear" w:color="auto" w:fill="auto"/>
          </w:tcPr>
          <w:p w14:paraId="71A6459D" w14:textId="77777777" w:rsidR="00582033" w:rsidRPr="00CC646C" w:rsidRDefault="00E0058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730924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r w:rsidR="007B3DDC" w14:paraId="79DE9D75" w14:textId="77777777" w:rsidTr="004A76CC">
        <w:tc>
          <w:tcPr>
            <w:cnfStyle w:val="001000000000" w:firstRow="0" w:lastRow="0" w:firstColumn="1" w:lastColumn="0" w:oddVBand="0" w:evenVBand="0" w:oddHBand="0" w:evenHBand="0" w:firstRowFirstColumn="0" w:firstRowLastColumn="0" w:lastRowFirstColumn="0" w:lastRowLastColumn="0"/>
            <w:tcW w:w="1838" w:type="dxa"/>
            <w:shd w:val="clear" w:color="auto" w:fill="auto"/>
          </w:tcPr>
          <w:p w14:paraId="5A1EB6B3" w14:textId="77777777" w:rsidR="00582033" w:rsidRPr="00244176" w:rsidRDefault="00BA70B3"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529" w:type="dxa"/>
            <w:shd w:val="clear" w:color="auto" w:fill="auto"/>
          </w:tcPr>
          <w:p w14:paraId="6753DD12" w14:textId="77777777" w:rsidR="00582033" w:rsidRPr="00244176" w:rsidRDefault="00BA70B3"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754F8E6" w14:textId="77777777" w:rsidR="00582033" w:rsidRPr="00244176" w:rsidRDefault="00BA70B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31DD3E9C" w14:textId="77777777" w:rsidR="00582033" w:rsidRPr="00244176" w:rsidRDefault="00BA70B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FB7C336" w14:textId="77777777" w:rsidR="00582033" w:rsidRPr="00244176" w:rsidRDefault="00BA70B3"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7C8AE9C"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82988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c>
          <w:tcPr>
            <w:tcW w:w="1944" w:type="dxa"/>
            <w:shd w:val="clear" w:color="auto" w:fill="auto"/>
          </w:tcPr>
          <w:p w14:paraId="08DF4ECC" w14:textId="77777777" w:rsidR="00582033" w:rsidRPr="00CC646C" w:rsidRDefault="00E0058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556048"/>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BA70B3" w:rsidRPr="00501C01">
                  <w:rPr>
                    <w:rFonts w:ascii="Arial" w:hAnsi="Arial" w:cs="Arial"/>
                  </w:rPr>
                  <w:t>Compliant</w:t>
                </w:r>
              </w:sdtContent>
            </w:sdt>
            <w:r w:rsidR="00BA70B3" w:rsidRPr="00501C01">
              <w:rPr>
                <w:rFonts w:ascii="Arial" w:hAnsi="Arial" w:cs="Arial"/>
              </w:rPr>
              <w:t xml:space="preserve"> </w:t>
            </w:r>
          </w:p>
        </w:tc>
      </w:tr>
    </w:tbl>
    <w:p w14:paraId="6C4B77EE" w14:textId="77777777" w:rsidR="00582033" w:rsidRDefault="00BA70B3" w:rsidP="003217D3">
      <w:pPr>
        <w:pStyle w:val="Heading20"/>
      </w:pPr>
      <w:r w:rsidRPr="00A36AA9">
        <w:t>Findings</w:t>
      </w:r>
    </w:p>
    <w:p w14:paraId="2A94AE2D" w14:textId="008D0185" w:rsidR="0022743B" w:rsidRPr="0022743B" w:rsidRDefault="003C178E" w:rsidP="00987EF6">
      <w:pPr>
        <w:pStyle w:val="NormalArial"/>
      </w:pPr>
      <w:bookmarkStart w:id="5" w:name="_Hlk164866953"/>
      <w:r w:rsidRPr="0022743B">
        <w:t xml:space="preserve">Consumers and representatives are engaged in the development, delivery and evaluation of care and </w:t>
      </w:r>
      <w:bookmarkEnd w:id="5"/>
      <w:r w:rsidRPr="0022743B">
        <w:t xml:space="preserve">service. The </w:t>
      </w:r>
      <w:r w:rsidR="00984B90">
        <w:t>organisation</w:t>
      </w:r>
      <w:r w:rsidR="00984B90" w:rsidRPr="0022743B">
        <w:t xml:space="preserve"> </w:t>
      </w:r>
      <w:r w:rsidRPr="0022743B">
        <w:t xml:space="preserve">utilises various communication mechanisms to share </w:t>
      </w:r>
      <w:r w:rsidRPr="0022743B">
        <w:lastRenderedPageBreak/>
        <w:t xml:space="preserve">information </w:t>
      </w:r>
      <w:r w:rsidR="00655FBC" w:rsidRPr="0022743B">
        <w:t>and capture consumer and representative input</w:t>
      </w:r>
      <w:r w:rsidRPr="0022743B">
        <w:t xml:space="preserve"> including, newsletters, surveys, “</w:t>
      </w:r>
      <w:r w:rsidRPr="0022743B">
        <w:rPr>
          <w:i/>
          <w:iCs/>
        </w:rPr>
        <w:t>tell us what you think</w:t>
      </w:r>
      <w:r w:rsidRPr="0022743B">
        <w:t xml:space="preserve">” forms and via Consumer Advisory Committee (CAC) meetings. A CAC </w:t>
      </w:r>
      <w:r w:rsidR="00655FBC" w:rsidRPr="0022743B">
        <w:t xml:space="preserve">made up of consumers and representatives from community and residential care streams, </w:t>
      </w:r>
      <w:r w:rsidRPr="0022743B">
        <w:t>was established In March 2024</w:t>
      </w:r>
      <w:r w:rsidR="00655FBC" w:rsidRPr="0022743B">
        <w:t xml:space="preserve">. Management said it captures </w:t>
      </w:r>
      <w:r w:rsidR="00A26079" w:rsidRPr="0022743B">
        <w:t>input</w:t>
      </w:r>
      <w:r w:rsidR="00655FBC" w:rsidRPr="0022743B">
        <w:t xml:space="preserve"> from consumers who do not ordinarily provide feedback</w:t>
      </w:r>
      <w:r w:rsidR="00A26079" w:rsidRPr="0022743B">
        <w:t>, during care plan reviews.</w:t>
      </w:r>
    </w:p>
    <w:p w14:paraId="798B0BFC" w14:textId="5000193B" w:rsidR="0022743B" w:rsidRPr="00B03BD9" w:rsidRDefault="00730DAF" w:rsidP="00987EF6">
      <w:pPr>
        <w:pStyle w:val="NormalArial"/>
        <w:rPr>
          <w:rFonts w:eastAsia="Arial"/>
          <w:color w:val="auto"/>
          <w:szCs w:val="22"/>
        </w:rPr>
      </w:pPr>
      <w:r w:rsidRPr="00B03BD9">
        <w:rPr>
          <w:rFonts w:eastAsia="Arial"/>
          <w:color w:val="auto"/>
          <w:szCs w:val="22"/>
        </w:rPr>
        <w:t>The Governing body is made up of a board with appropriate</w:t>
      </w:r>
      <w:r w:rsidR="00E47206" w:rsidRPr="00B03BD9">
        <w:rPr>
          <w:rFonts w:eastAsia="Arial"/>
          <w:color w:val="auto"/>
          <w:szCs w:val="22"/>
        </w:rPr>
        <w:t xml:space="preserve"> independent</w:t>
      </w:r>
      <w:r w:rsidRPr="00B03BD9">
        <w:rPr>
          <w:rFonts w:eastAsia="Arial"/>
          <w:color w:val="auto"/>
          <w:szCs w:val="22"/>
        </w:rPr>
        <w:t xml:space="preserve"> members who</w:t>
      </w:r>
      <w:r w:rsidR="00D76BC3" w:rsidRPr="00B03BD9">
        <w:rPr>
          <w:rFonts w:eastAsia="Arial"/>
          <w:color w:val="auto"/>
          <w:szCs w:val="22"/>
        </w:rPr>
        <w:t xml:space="preserve"> have had training in the Quality </w:t>
      </w:r>
      <w:r w:rsidR="00BD6D47" w:rsidRPr="00B03BD9">
        <w:rPr>
          <w:rFonts w:eastAsia="Arial"/>
          <w:color w:val="auto"/>
          <w:szCs w:val="22"/>
        </w:rPr>
        <w:t>Standards and</w:t>
      </w:r>
      <w:r w:rsidR="00D76BC3" w:rsidRPr="00B03BD9">
        <w:rPr>
          <w:rFonts w:eastAsia="Arial"/>
          <w:color w:val="auto"/>
          <w:szCs w:val="22"/>
        </w:rPr>
        <w:t xml:space="preserve"> supported by sub-</w:t>
      </w:r>
      <w:r w:rsidR="00BD6D47" w:rsidRPr="00B03BD9">
        <w:rPr>
          <w:rFonts w:eastAsia="Arial"/>
          <w:color w:val="auto"/>
          <w:szCs w:val="22"/>
        </w:rPr>
        <w:t>committees</w:t>
      </w:r>
      <w:r w:rsidR="00D76BC3" w:rsidRPr="00B03BD9">
        <w:rPr>
          <w:rFonts w:eastAsia="Arial"/>
          <w:color w:val="auto"/>
          <w:szCs w:val="22"/>
        </w:rPr>
        <w:t xml:space="preserve">. </w:t>
      </w:r>
      <w:r w:rsidR="00655FBC" w:rsidRPr="00B03BD9">
        <w:rPr>
          <w:rFonts w:eastAsia="Arial"/>
          <w:color w:val="auto"/>
          <w:szCs w:val="22"/>
        </w:rPr>
        <w:t xml:space="preserve">The </w:t>
      </w:r>
      <w:r w:rsidR="000C7D5D">
        <w:rPr>
          <w:rFonts w:eastAsia="Arial"/>
          <w:color w:val="auto"/>
          <w:szCs w:val="22"/>
        </w:rPr>
        <w:t>organisation</w:t>
      </w:r>
      <w:r w:rsidR="000C7D5D" w:rsidRPr="00B03BD9">
        <w:rPr>
          <w:rFonts w:eastAsia="Arial"/>
          <w:color w:val="auto"/>
          <w:szCs w:val="22"/>
        </w:rPr>
        <w:t xml:space="preserve"> </w:t>
      </w:r>
      <w:r w:rsidR="00655FBC" w:rsidRPr="00B03BD9">
        <w:rPr>
          <w:rFonts w:eastAsia="Arial"/>
          <w:color w:val="auto"/>
          <w:szCs w:val="22"/>
        </w:rPr>
        <w:t xml:space="preserve">has an overarching values statement and </w:t>
      </w:r>
      <w:r w:rsidR="00167A1A" w:rsidRPr="00B03BD9">
        <w:rPr>
          <w:rFonts w:eastAsia="Arial"/>
          <w:color w:val="auto"/>
          <w:szCs w:val="22"/>
        </w:rPr>
        <w:t>suite</w:t>
      </w:r>
      <w:r w:rsidR="00655FBC" w:rsidRPr="00B03BD9">
        <w:rPr>
          <w:rFonts w:eastAsia="Arial"/>
          <w:color w:val="auto"/>
          <w:szCs w:val="22"/>
        </w:rPr>
        <w:t xml:space="preserve"> of policies, </w:t>
      </w:r>
      <w:r w:rsidR="006B4786" w:rsidRPr="00B03BD9">
        <w:rPr>
          <w:rFonts w:eastAsia="Arial"/>
          <w:color w:val="auto"/>
          <w:szCs w:val="22"/>
        </w:rPr>
        <w:t>training,</w:t>
      </w:r>
      <w:r w:rsidR="00655FBC" w:rsidRPr="00B03BD9">
        <w:rPr>
          <w:rFonts w:eastAsia="Arial"/>
          <w:color w:val="auto"/>
          <w:szCs w:val="22"/>
        </w:rPr>
        <w:t xml:space="preserve"> and strategic plans</w:t>
      </w:r>
      <w:r w:rsidR="00C379D5" w:rsidRPr="00B03BD9">
        <w:rPr>
          <w:rFonts w:eastAsia="Arial"/>
          <w:color w:val="auto"/>
          <w:szCs w:val="22"/>
        </w:rPr>
        <w:t xml:space="preserve"> set by the board</w:t>
      </w:r>
      <w:r w:rsidR="00A26079" w:rsidRPr="00B03BD9">
        <w:rPr>
          <w:rFonts w:eastAsia="Arial"/>
          <w:color w:val="auto"/>
          <w:szCs w:val="22"/>
        </w:rPr>
        <w:t>,</w:t>
      </w:r>
      <w:r w:rsidR="00655FBC" w:rsidRPr="00B03BD9">
        <w:rPr>
          <w:rFonts w:eastAsia="Arial"/>
          <w:color w:val="auto"/>
          <w:szCs w:val="22"/>
        </w:rPr>
        <w:t xml:space="preserve"> to guide staff on the provision of</w:t>
      </w:r>
      <w:r w:rsidR="00167A1A" w:rsidRPr="00B03BD9">
        <w:rPr>
          <w:rFonts w:eastAsia="Arial"/>
          <w:color w:val="auto"/>
          <w:szCs w:val="22"/>
        </w:rPr>
        <w:t xml:space="preserve"> safe</w:t>
      </w:r>
      <w:r w:rsidR="00655FBC" w:rsidRPr="00B03BD9">
        <w:rPr>
          <w:rFonts w:eastAsia="Arial"/>
          <w:color w:val="auto"/>
          <w:szCs w:val="22"/>
        </w:rPr>
        <w:t xml:space="preserve">, </w:t>
      </w:r>
      <w:r w:rsidR="00167A1A" w:rsidRPr="00B03BD9">
        <w:rPr>
          <w:rFonts w:eastAsia="Arial"/>
          <w:color w:val="auto"/>
          <w:szCs w:val="22"/>
        </w:rPr>
        <w:t>inclusive, quality car</w:t>
      </w:r>
      <w:r w:rsidR="006B4786" w:rsidRPr="00B03BD9">
        <w:rPr>
          <w:rFonts w:eastAsia="Arial"/>
          <w:color w:val="auto"/>
          <w:szCs w:val="22"/>
        </w:rPr>
        <w:t xml:space="preserve">e. </w:t>
      </w:r>
      <w:r w:rsidRPr="00B03BD9">
        <w:rPr>
          <w:rFonts w:eastAsia="Arial"/>
          <w:color w:val="auto"/>
          <w:szCs w:val="22"/>
        </w:rPr>
        <w:t>There are reporting mechanism to ensure the Board and other sub-</w:t>
      </w:r>
      <w:r w:rsidR="00BD6D47" w:rsidRPr="00B03BD9">
        <w:rPr>
          <w:rFonts w:eastAsia="Arial"/>
          <w:color w:val="auto"/>
          <w:szCs w:val="22"/>
        </w:rPr>
        <w:t>committees</w:t>
      </w:r>
      <w:r w:rsidRPr="00B03BD9">
        <w:rPr>
          <w:rFonts w:eastAsia="Arial"/>
          <w:color w:val="auto"/>
          <w:szCs w:val="22"/>
        </w:rPr>
        <w:t xml:space="preserve"> are</w:t>
      </w:r>
      <w:r w:rsidR="006B4786" w:rsidRPr="00B03BD9">
        <w:rPr>
          <w:rFonts w:eastAsia="Arial"/>
          <w:color w:val="auto"/>
          <w:szCs w:val="22"/>
        </w:rPr>
        <w:t xml:space="preserve"> informed</w:t>
      </w:r>
      <w:r w:rsidRPr="00B03BD9">
        <w:rPr>
          <w:rFonts w:eastAsia="Arial"/>
          <w:color w:val="auto"/>
          <w:szCs w:val="22"/>
        </w:rPr>
        <w:t xml:space="preserve"> and accountable for the delivery of care, relating to the service’s</w:t>
      </w:r>
      <w:r w:rsidR="006B4786" w:rsidRPr="00B03BD9">
        <w:rPr>
          <w:rFonts w:eastAsia="Arial"/>
          <w:color w:val="auto"/>
          <w:szCs w:val="22"/>
        </w:rPr>
        <w:t xml:space="preserve"> incidents, continuous </w:t>
      </w:r>
      <w:r w:rsidRPr="00B03BD9">
        <w:rPr>
          <w:rFonts w:eastAsia="Arial"/>
          <w:color w:val="auto"/>
          <w:szCs w:val="22"/>
        </w:rPr>
        <w:t xml:space="preserve">improvement, </w:t>
      </w:r>
      <w:r w:rsidR="006B4786" w:rsidRPr="00B03BD9">
        <w:rPr>
          <w:rFonts w:eastAsia="Arial"/>
          <w:color w:val="auto"/>
          <w:szCs w:val="22"/>
        </w:rPr>
        <w:t>complaints and feedback and Serious Incidents Report Scheme (SIRS) reports</w:t>
      </w:r>
      <w:r w:rsidRPr="00B03BD9">
        <w:rPr>
          <w:rFonts w:eastAsia="Arial"/>
          <w:color w:val="auto"/>
          <w:szCs w:val="22"/>
        </w:rPr>
        <w:t xml:space="preserve">. </w:t>
      </w:r>
    </w:p>
    <w:p w14:paraId="7EAD155D" w14:textId="4D375508" w:rsidR="0022743B" w:rsidRPr="0022743B" w:rsidRDefault="00C379D5" w:rsidP="00987EF6">
      <w:pPr>
        <w:pStyle w:val="NormalArial"/>
      </w:pPr>
      <w:r w:rsidRPr="00B03BD9">
        <w:rPr>
          <w:rFonts w:eastAsia="Arial"/>
          <w:color w:val="auto"/>
          <w:szCs w:val="22"/>
        </w:rPr>
        <w:t xml:space="preserve">The </w:t>
      </w:r>
      <w:r w:rsidR="00456AEB">
        <w:rPr>
          <w:rFonts w:eastAsia="Arial"/>
          <w:color w:val="auto"/>
          <w:szCs w:val="22"/>
        </w:rPr>
        <w:t xml:space="preserve">organisation </w:t>
      </w:r>
      <w:r w:rsidRPr="00B03BD9">
        <w:rPr>
          <w:rFonts w:eastAsia="Arial"/>
          <w:color w:val="auto"/>
          <w:szCs w:val="22"/>
        </w:rPr>
        <w:t>has governance frameworks to support all aspects of the organisation</w:t>
      </w:r>
      <w:r w:rsidR="00730DAF" w:rsidRPr="00B03BD9">
        <w:rPr>
          <w:rFonts w:eastAsia="Arial"/>
          <w:color w:val="auto"/>
          <w:szCs w:val="22"/>
        </w:rPr>
        <w:t xml:space="preserve"> including information systems, continuous improvement, financial and workforce governance, complaints, and feedback. </w:t>
      </w:r>
      <w:bookmarkStart w:id="6" w:name="_Hlk164867563"/>
      <w:bookmarkStart w:id="7" w:name="_Hlk164868495"/>
      <w:r w:rsidR="00E47206" w:rsidRPr="00B03BD9">
        <w:rPr>
          <w:rFonts w:eastAsia="Arial"/>
          <w:color w:val="auto"/>
          <w:szCs w:val="22"/>
        </w:rPr>
        <w:t xml:space="preserve">Management demonstrated processes are in place to ensure these areas are monitored and </w:t>
      </w:r>
      <w:bookmarkStart w:id="8" w:name="_Hlk164868484"/>
      <w:r w:rsidR="00E47206" w:rsidRPr="00B03BD9">
        <w:rPr>
          <w:rFonts w:eastAsia="Arial"/>
          <w:color w:val="auto"/>
          <w:szCs w:val="22"/>
        </w:rPr>
        <w:t xml:space="preserve">regularly reviewed. </w:t>
      </w:r>
      <w:bookmarkEnd w:id="6"/>
      <w:r w:rsidR="00E47206" w:rsidRPr="00B03BD9">
        <w:rPr>
          <w:rFonts w:eastAsia="Arial"/>
          <w:color w:val="auto"/>
          <w:szCs w:val="22"/>
        </w:rPr>
        <w:t>Electronic information is safely stored and there are electronic platforms in place to record and report on all aspects of organisational governance.</w:t>
      </w:r>
      <w:bookmarkEnd w:id="7"/>
      <w:bookmarkEnd w:id="8"/>
      <w:r w:rsidR="00297C14" w:rsidRPr="00B03BD9">
        <w:rPr>
          <w:rFonts w:eastAsia="Arial"/>
          <w:color w:val="auto"/>
          <w:szCs w:val="22"/>
        </w:rPr>
        <w:t xml:space="preserve"> The organisation demonstrated 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r w:rsidR="005F26D2">
        <w:rPr>
          <w:rFonts w:eastAsia="Arial"/>
          <w:color w:val="auto"/>
          <w:szCs w:val="22"/>
        </w:rPr>
        <w:t xml:space="preserve">that </w:t>
      </w:r>
      <w:r w:rsidR="005F26D2" w:rsidRPr="00B03BD9">
        <w:rPr>
          <w:rFonts w:eastAsia="Arial"/>
          <w:color w:val="auto"/>
          <w:szCs w:val="22"/>
        </w:rPr>
        <w:t>containing</w:t>
      </w:r>
      <w:r w:rsidR="00297C14" w:rsidRPr="00B03BD9">
        <w:rPr>
          <w:rFonts w:eastAsia="Arial"/>
          <w:color w:val="auto"/>
          <w:szCs w:val="22"/>
        </w:rPr>
        <w:t xml:space="preserve"> an incident and risk management register. Staff and management described procedures and strategies to mitigate incidents </w:t>
      </w:r>
      <w:r w:rsidR="0059603A" w:rsidRPr="00B03BD9">
        <w:rPr>
          <w:rFonts w:eastAsia="Arial"/>
          <w:color w:val="auto"/>
          <w:szCs w:val="22"/>
        </w:rPr>
        <w:t>and</w:t>
      </w:r>
      <w:r w:rsidR="00297C14" w:rsidRPr="00B03BD9">
        <w:rPr>
          <w:rFonts w:eastAsia="Arial"/>
          <w:color w:val="auto"/>
          <w:szCs w:val="22"/>
        </w:rPr>
        <w:t xml:space="preserve"> high impact</w:t>
      </w:r>
      <w:r w:rsidR="00BB4BA5" w:rsidRPr="00B03BD9">
        <w:rPr>
          <w:rFonts w:eastAsia="Arial"/>
          <w:color w:val="auto"/>
          <w:szCs w:val="22"/>
        </w:rPr>
        <w:t>, high prevalence</w:t>
      </w:r>
      <w:r w:rsidR="00297C14" w:rsidRPr="00B03BD9">
        <w:rPr>
          <w:rFonts w:eastAsia="Arial"/>
          <w:color w:val="auto"/>
          <w:szCs w:val="22"/>
        </w:rPr>
        <w:t xml:space="preserve"> risks to consumers. </w:t>
      </w:r>
    </w:p>
    <w:p w14:paraId="5D0CE962" w14:textId="671B6D47" w:rsidR="0022743B" w:rsidRPr="0022743B" w:rsidRDefault="00BB4BA5" w:rsidP="00987EF6">
      <w:pPr>
        <w:pStyle w:val="NormalArial"/>
        <w:rPr>
          <w:color w:val="auto"/>
        </w:rPr>
      </w:pPr>
      <w:r w:rsidRPr="0022743B">
        <w:rPr>
          <w:color w:val="auto"/>
        </w:rPr>
        <w:t xml:space="preserve">There is a clinical governance framework that guides </w:t>
      </w:r>
      <w:r w:rsidR="007F6747" w:rsidRPr="0022743B">
        <w:rPr>
          <w:color w:val="auto"/>
        </w:rPr>
        <w:t>all staff and contractors on</w:t>
      </w:r>
      <w:r w:rsidRPr="0022743B">
        <w:rPr>
          <w:color w:val="auto"/>
        </w:rPr>
        <w:t xml:space="preserve"> deliver</w:t>
      </w:r>
      <w:r w:rsidR="007F6747" w:rsidRPr="0022743B">
        <w:rPr>
          <w:color w:val="auto"/>
        </w:rPr>
        <w:t>ing</w:t>
      </w:r>
      <w:r w:rsidRPr="0022743B">
        <w:rPr>
          <w:color w:val="auto"/>
        </w:rPr>
        <w:t xml:space="preserve"> safe and quality clinical care </w:t>
      </w:r>
      <w:r w:rsidR="007F6747" w:rsidRPr="0022743B">
        <w:rPr>
          <w:color w:val="auto"/>
        </w:rPr>
        <w:t>to</w:t>
      </w:r>
      <w:r w:rsidRPr="0022743B">
        <w:rPr>
          <w:color w:val="auto"/>
        </w:rPr>
        <w:t xml:space="preserve"> consumers. The framework includes </w:t>
      </w:r>
      <w:r w:rsidR="007F6747" w:rsidRPr="0022743B">
        <w:rPr>
          <w:color w:val="auto"/>
        </w:rPr>
        <w:t>processes for</w:t>
      </w:r>
      <w:r w:rsidRPr="0022743B">
        <w:rPr>
          <w:color w:val="auto"/>
        </w:rPr>
        <w:t xml:space="preserve"> antimicrobial stewardship, minimising the use of restrictive practices and open disclosure</w:t>
      </w:r>
      <w:r w:rsidR="007F6747" w:rsidRPr="0022743B">
        <w:rPr>
          <w:color w:val="auto"/>
        </w:rPr>
        <w:t xml:space="preserve">. Management described and documentation confirmed the </w:t>
      </w:r>
      <w:r w:rsidR="0059603A" w:rsidRPr="0022743B">
        <w:rPr>
          <w:color w:val="auto"/>
        </w:rPr>
        <w:t>Board</w:t>
      </w:r>
      <w:r w:rsidR="007F6747" w:rsidRPr="0022743B">
        <w:rPr>
          <w:color w:val="auto"/>
        </w:rPr>
        <w:t xml:space="preserve"> maintains oversight of these areas, and the organisation maintains oversight of </w:t>
      </w:r>
      <w:r w:rsidR="00D43B4E">
        <w:rPr>
          <w:color w:val="auto"/>
        </w:rPr>
        <w:t>consumer</w:t>
      </w:r>
      <w:r w:rsidR="00D43B4E" w:rsidRPr="0022743B">
        <w:rPr>
          <w:color w:val="auto"/>
        </w:rPr>
        <w:t>s</w:t>
      </w:r>
      <w:r w:rsidR="00D43B4E">
        <w:rPr>
          <w:color w:val="auto"/>
        </w:rPr>
        <w:t>’</w:t>
      </w:r>
      <w:r w:rsidR="00D43B4E" w:rsidRPr="0022743B">
        <w:rPr>
          <w:color w:val="auto"/>
        </w:rPr>
        <w:t xml:space="preserve"> </w:t>
      </w:r>
      <w:r w:rsidR="007F6747" w:rsidRPr="0022743B">
        <w:rPr>
          <w:color w:val="auto"/>
        </w:rPr>
        <w:t xml:space="preserve">clinical care.  </w:t>
      </w:r>
    </w:p>
    <w:p w14:paraId="5BAB1552" w14:textId="77777777" w:rsidR="007B6AE6" w:rsidRPr="0022743B" w:rsidRDefault="007B6AE6" w:rsidP="00987EF6">
      <w:pPr>
        <w:pStyle w:val="NormalArial"/>
        <w:rPr>
          <w:color w:val="auto"/>
          <w:szCs w:val="22"/>
        </w:rPr>
      </w:pPr>
      <w:bookmarkStart w:id="9" w:name="_Hlk164257989"/>
      <w:r w:rsidRPr="0022743B">
        <w:rPr>
          <w:color w:val="auto"/>
          <w:szCs w:val="22"/>
        </w:rPr>
        <w:t>Based on the assessment team’s report, I find all requirements in Standard 8 Organisational governance compliant for both HCP and CHSP.</w:t>
      </w:r>
      <w:bookmarkEnd w:id="9"/>
    </w:p>
    <w:sectPr w:rsidR="007B6AE6" w:rsidRPr="0022743B" w:rsidSect="00D41A9D">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C847F" w14:textId="77777777" w:rsidR="00D41A9D" w:rsidRDefault="00D41A9D">
      <w:pPr>
        <w:spacing w:after="0"/>
      </w:pPr>
      <w:r>
        <w:separator/>
      </w:r>
    </w:p>
  </w:endnote>
  <w:endnote w:type="continuationSeparator" w:id="0">
    <w:p w14:paraId="64569B01" w14:textId="77777777" w:rsidR="00D41A9D" w:rsidRDefault="00D41A9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6C61" w14:textId="77777777" w:rsidR="00582033" w:rsidRPr="00DF37F2" w:rsidRDefault="00BA70B3"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of service: </w:t>
    </w:r>
    <w:r w:rsidRPr="00D3376F">
      <w:rPr>
        <w:rFonts w:cs="Times New Roman"/>
        <w:color w:val="auto"/>
        <w:szCs w:val="18"/>
      </w:rPr>
      <w:t>Barunga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DD6BE6" w14:textId="77777777" w:rsidR="00582033" w:rsidRPr="00DF37F2" w:rsidRDefault="00BA70B3"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600086</w:t>
    </w:r>
    <w:bookmarkEnd w:id="10"/>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1814C44" w14:textId="77777777" w:rsidR="00582033" w:rsidRPr="00DF37F2" w:rsidRDefault="00BA70B3"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244A5" w14:textId="77777777" w:rsidR="00D41A9D" w:rsidRDefault="00D41A9D" w:rsidP="00D71F88">
      <w:pPr>
        <w:spacing w:after="0"/>
      </w:pPr>
      <w:r>
        <w:separator/>
      </w:r>
    </w:p>
  </w:footnote>
  <w:footnote w:type="continuationSeparator" w:id="0">
    <w:p w14:paraId="08552879" w14:textId="77777777" w:rsidR="00D41A9D" w:rsidRDefault="00D41A9D" w:rsidP="00D71F88">
      <w:pPr>
        <w:spacing w:after="0"/>
      </w:pPr>
      <w:r>
        <w:continuationSeparator/>
      </w:r>
    </w:p>
  </w:footnote>
  <w:footnote w:id="1">
    <w:p w14:paraId="6158367D" w14:textId="760FB09B" w:rsidR="00582033" w:rsidRDefault="00BA70B3"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t>
      </w:r>
      <w:r w:rsidRPr="005C694E">
        <w:rPr>
          <w:rFonts w:ascii="Arial" w:hAnsi="Arial" w:cs="Arial"/>
          <w:color w:val="auto"/>
          <w:sz w:val="20"/>
          <w:szCs w:val="20"/>
        </w:rPr>
        <w:t>with section 57 of the Aged Care Quality</w:t>
      </w:r>
      <w:r w:rsidRPr="002C3CB4">
        <w:rPr>
          <w:rFonts w:ascii="Arial" w:hAnsi="Arial" w:cs="Arial"/>
          <w:sz w:val="20"/>
          <w:szCs w:val="20"/>
        </w:rPr>
        <w:t xml:space="preserve"> and Safety Commission Rules 2018.</w:t>
      </w:r>
    </w:p>
    <w:p w14:paraId="102F53B2" w14:textId="77777777" w:rsidR="00582033" w:rsidRDefault="0058203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4CC1D" w14:textId="77777777" w:rsidR="00582033" w:rsidRDefault="00BA70B3">
    <w:pPr>
      <w:pStyle w:val="Header"/>
    </w:pPr>
    <w:r>
      <w:rPr>
        <w:noProof/>
        <w:color w:val="2B579A"/>
        <w:shd w:val="clear" w:color="auto" w:fill="E6E6E6"/>
        <w:lang w:val="en-US"/>
      </w:rPr>
      <w:drawing>
        <wp:anchor distT="0" distB="0" distL="114300" distR="114300" simplePos="0" relativeHeight="251663360" behindDoc="1" locked="0" layoutInCell="1" allowOverlap="1" wp14:anchorId="1FBF27C8" wp14:editId="0365EB8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AFC80" w14:textId="77777777" w:rsidR="00582033" w:rsidRDefault="00BA70B3">
    <w:pPr>
      <w:pStyle w:val="Header"/>
    </w:pPr>
    <w:r>
      <w:rPr>
        <w:noProof/>
      </w:rPr>
      <w:drawing>
        <wp:anchor distT="0" distB="0" distL="114300" distR="114300" simplePos="0" relativeHeight="251661312" behindDoc="0" locked="0" layoutInCell="1" allowOverlap="1" wp14:anchorId="7808E1D8" wp14:editId="07CD12D5">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ACE830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9126B34">
      <w:start w:val="1"/>
      <w:numFmt w:val="lowerRoman"/>
      <w:lvlText w:val="(%1)"/>
      <w:lvlJc w:val="left"/>
      <w:pPr>
        <w:ind w:left="1080" w:hanging="720"/>
      </w:pPr>
      <w:rPr>
        <w:rFonts w:hint="default"/>
      </w:rPr>
    </w:lvl>
    <w:lvl w:ilvl="1" w:tplc="2FC059B0" w:tentative="1">
      <w:start w:val="1"/>
      <w:numFmt w:val="lowerLetter"/>
      <w:lvlText w:val="%2."/>
      <w:lvlJc w:val="left"/>
      <w:pPr>
        <w:ind w:left="1440" w:hanging="360"/>
      </w:pPr>
    </w:lvl>
    <w:lvl w:ilvl="2" w:tplc="2DA44D4A" w:tentative="1">
      <w:start w:val="1"/>
      <w:numFmt w:val="lowerRoman"/>
      <w:lvlText w:val="%3."/>
      <w:lvlJc w:val="right"/>
      <w:pPr>
        <w:ind w:left="2160" w:hanging="180"/>
      </w:pPr>
    </w:lvl>
    <w:lvl w:ilvl="3" w:tplc="8C808954" w:tentative="1">
      <w:start w:val="1"/>
      <w:numFmt w:val="decimal"/>
      <w:lvlText w:val="%4."/>
      <w:lvlJc w:val="left"/>
      <w:pPr>
        <w:ind w:left="2880" w:hanging="360"/>
      </w:pPr>
    </w:lvl>
    <w:lvl w:ilvl="4" w:tplc="F2E4B51E" w:tentative="1">
      <w:start w:val="1"/>
      <w:numFmt w:val="lowerLetter"/>
      <w:lvlText w:val="%5."/>
      <w:lvlJc w:val="left"/>
      <w:pPr>
        <w:ind w:left="3600" w:hanging="360"/>
      </w:pPr>
    </w:lvl>
    <w:lvl w:ilvl="5" w:tplc="AE1ACE08" w:tentative="1">
      <w:start w:val="1"/>
      <w:numFmt w:val="lowerRoman"/>
      <w:lvlText w:val="%6."/>
      <w:lvlJc w:val="right"/>
      <w:pPr>
        <w:ind w:left="4320" w:hanging="180"/>
      </w:pPr>
    </w:lvl>
    <w:lvl w:ilvl="6" w:tplc="87206194" w:tentative="1">
      <w:start w:val="1"/>
      <w:numFmt w:val="decimal"/>
      <w:lvlText w:val="%7."/>
      <w:lvlJc w:val="left"/>
      <w:pPr>
        <w:ind w:left="5040" w:hanging="360"/>
      </w:pPr>
    </w:lvl>
    <w:lvl w:ilvl="7" w:tplc="03EE08C4" w:tentative="1">
      <w:start w:val="1"/>
      <w:numFmt w:val="lowerLetter"/>
      <w:lvlText w:val="%8."/>
      <w:lvlJc w:val="left"/>
      <w:pPr>
        <w:ind w:left="5760" w:hanging="360"/>
      </w:pPr>
    </w:lvl>
    <w:lvl w:ilvl="8" w:tplc="ABBAAB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D241E8E">
      <w:start w:val="1"/>
      <w:numFmt w:val="lowerRoman"/>
      <w:lvlText w:val="(%1)"/>
      <w:lvlJc w:val="left"/>
      <w:pPr>
        <w:ind w:left="1080" w:hanging="720"/>
      </w:pPr>
      <w:rPr>
        <w:rFonts w:hint="default"/>
      </w:rPr>
    </w:lvl>
    <w:lvl w:ilvl="1" w:tplc="A3AA55F4" w:tentative="1">
      <w:start w:val="1"/>
      <w:numFmt w:val="lowerLetter"/>
      <w:lvlText w:val="%2."/>
      <w:lvlJc w:val="left"/>
      <w:pPr>
        <w:ind w:left="1440" w:hanging="360"/>
      </w:pPr>
    </w:lvl>
    <w:lvl w:ilvl="2" w:tplc="0C7AE940" w:tentative="1">
      <w:start w:val="1"/>
      <w:numFmt w:val="lowerRoman"/>
      <w:lvlText w:val="%3."/>
      <w:lvlJc w:val="right"/>
      <w:pPr>
        <w:ind w:left="2160" w:hanging="180"/>
      </w:pPr>
    </w:lvl>
    <w:lvl w:ilvl="3" w:tplc="DF54408E" w:tentative="1">
      <w:start w:val="1"/>
      <w:numFmt w:val="decimal"/>
      <w:lvlText w:val="%4."/>
      <w:lvlJc w:val="left"/>
      <w:pPr>
        <w:ind w:left="2880" w:hanging="360"/>
      </w:pPr>
    </w:lvl>
    <w:lvl w:ilvl="4" w:tplc="0D5CF864" w:tentative="1">
      <w:start w:val="1"/>
      <w:numFmt w:val="lowerLetter"/>
      <w:lvlText w:val="%5."/>
      <w:lvlJc w:val="left"/>
      <w:pPr>
        <w:ind w:left="3600" w:hanging="360"/>
      </w:pPr>
    </w:lvl>
    <w:lvl w:ilvl="5" w:tplc="954ABDEC" w:tentative="1">
      <w:start w:val="1"/>
      <w:numFmt w:val="lowerRoman"/>
      <w:lvlText w:val="%6."/>
      <w:lvlJc w:val="right"/>
      <w:pPr>
        <w:ind w:left="4320" w:hanging="180"/>
      </w:pPr>
    </w:lvl>
    <w:lvl w:ilvl="6" w:tplc="B5DE9C1C" w:tentative="1">
      <w:start w:val="1"/>
      <w:numFmt w:val="decimal"/>
      <w:lvlText w:val="%7."/>
      <w:lvlJc w:val="left"/>
      <w:pPr>
        <w:ind w:left="5040" w:hanging="360"/>
      </w:pPr>
    </w:lvl>
    <w:lvl w:ilvl="7" w:tplc="4A086F9E" w:tentative="1">
      <w:start w:val="1"/>
      <w:numFmt w:val="lowerLetter"/>
      <w:lvlText w:val="%8."/>
      <w:lvlJc w:val="left"/>
      <w:pPr>
        <w:ind w:left="5760" w:hanging="360"/>
      </w:pPr>
    </w:lvl>
    <w:lvl w:ilvl="8" w:tplc="9D544B6A"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4941F6C">
      <w:start w:val="1"/>
      <w:numFmt w:val="lowerRoman"/>
      <w:lvlText w:val="(%1)"/>
      <w:lvlJc w:val="left"/>
      <w:pPr>
        <w:ind w:left="1080" w:hanging="720"/>
      </w:pPr>
      <w:rPr>
        <w:rFonts w:hint="default"/>
      </w:rPr>
    </w:lvl>
    <w:lvl w:ilvl="1" w:tplc="E0443CB2" w:tentative="1">
      <w:start w:val="1"/>
      <w:numFmt w:val="lowerLetter"/>
      <w:lvlText w:val="%2."/>
      <w:lvlJc w:val="left"/>
      <w:pPr>
        <w:ind w:left="1440" w:hanging="360"/>
      </w:pPr>
    </w:lvl>
    <w:lvl w:ilvl="2" w:tplc="D0283ED0" w:tentative="1">
      <w:start w:val="1"/>
      <w:numFmt w:val="lowerRoman"/>
      <w:lvlText w:val="%3."/>
      <w:lvlJc w:val="right"/>
      <w:pPr>
        <w:ind w:left="2160" w:hanging="180"/>
      </w:pPr>
    </w:lvl>
    <w:lvl w:ilvl="3" w:tplc="0AFCA382" w:tentative="1">
      <w:start w:val="1"/>
      <w:numFmt w:val="decimal"/>
      <w:lvlText w:val="%4."/>
      <w:lvlJc w:val="left"/>
      <w:pPr>
        <w:ind w:left="2880" w:hanging="360"/>
      </w:pPr>
    </w:lvl>
    <w:lvl w:ilvl="4" w:tplc="586C8C82" w:tentative="1">
      <w:start w:val="1"/>
      <w:numFmt w:val="lowerLetter"/>
      <w:lvlText w:val="%5."/>
      <w:lvlJc w:val="left"/>
      <w:pPr>
        <w:ind w:left="3600" w:hanging="360"/>
      </w:pPr>
    </w:lvl>
    <w:lvl w:ilvl="5" w:tplc="D7CE7CDC" w:tentative="1">
      <w:start w:val="1"/>
      <w:numFmt w:val="lowerRoman"/>
      <w:lvlText w:val="%6."/>
      <w:lvlJc w:val="right"/>
      <w:pPr>
        <w:ind w:left="4320" w:hanging="180"/>
      </w:pPr>
    </w:lvl>
    <w:lvl w:ilvl="6" w:tplc="7130A256" w:tentative="1">
      <w:start w:val="1"/>
      <w:numFmt w:val="decimal"/>
      <w:lvlText w:val="%7."/>
      <w:lvlJc w:val="left"/>
      <w:pPr>
        <w:ind w:left="5040" w:hanging="360"/>
      </w:pPr>
    </w:lvl>
    <w:lvl w:ilvl="7" w:tplc="32FE9860" w:tentative="1">
      <w:start w:val="1"/>
      <w:numFmt w:val="lowerLetter"/>
      <w:lvlText w:val="%8."/>
      <w:lvlJc w:val="left"/>
      <w:pPr>
        <w:ind w:left="5760" w:hanging="360"/>
      </w:pPr>
    </w:lvl>
    <w:lvl w:ilvl="8" w:tplc="331AFD68"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BD6EB932">
      <w:start w:val="1"/>
      <w:numFmt w:val="lowerRoman"/>
      <w:lvlText w:val="(%1)"/>
      <w:lvlJc w:val="left"/>
      <w:pPr>
        <w:ind w:left="1080" w:hanging="720"/>
      </w:pPr>
      <w:rPr>
        <w:rFonts w:hint="default"/>
      </w:rPr>
    </w:lvl>
    <w:lvl w:ilvl="1" w:tplc="68EEE00E" w:tentative="1">
      <w:start w:val="1"/>
      <w:numFmt w:val="lowerLetter"/>
      <w:lvlText w:val="%2."/>
      <w:lvlJc w:val="left"/>
      <w:pPr>
        <w:ind w:left="1440" w:hanging="360"/>
      </w:pPr>
    </w:lvl>
    <w:lvl w:ilvl="2" w:tplc="FBE6477A" w:tentative="1">
      <w:start w:val="1"/>
      <w:numFmt w:val="lowerRoman"/>
      <w:lvlText w:val="%3."/>
      <w:lvlJc w:val="right"/>
      <w:pPr>
        <w:ind w:left="2160" w:hanging="180"/>
      </w:pPr>
    </w:lvl>
    <w:lvl w:ilvl="3" w:tplc="729A0C7C" w:tentative="1">
      <w:start w:val="1"/>
      <w:numFmt w:val="decimal"/>
      <w:lvlText w:val="%4."/>
      <w:lvlJc w:val="left"/>
      <w:pPr>
        <w:ind w:left="2880" w:hanging="360"/>
      </w:pPr>
    </w:lvl>
    <w:lvl w:ilvl="4" w:tplc="45FE92FA" w:tentative="1">
      <w:start w:val="1"/>
      <w:numFmt w:val="lowerLetter"/>
      <w:lvlText w:val="%5."/>
      <w:lvlJc w:val="left"/>
      <w:pPr>
        <w:ind w:left="3600" w:hanging="360"/>
      </w:pPr>
    </w:lvl>
    <w:lvl w:ilvl="5" w:tplc="1A14D862" w:tentative="1">
      <w:start w:val="1"/>
      <w:numFmt w:val="lowerRoman"/>
      <w:lvlText w:val="%6."/>
      <w:lvlJc w:val="right"/>
      <w:pPr>
        <w:ind w:left="4320" w:hanging="180"/>
      </w:pPr>
    </w:lvl>
    <w:lvl w:ilvl="6" w:tplc="B80AF24E" w:tentative="1">
      <w:start w:val="1"/>
      <w:numFmt w:val="decimal"/>
      <w:lvlText w:val="%7."/>
      <w:lvlJc w:val="left"/>
      <w:pPr>
        <w:ind w:left="5040" w:hanging="360"/>
      </w:pPr>
    </w:lvl>
    <w:lvl w:ilvl="7" w:tplc="3D22AB9C" w:tentative="1">
      <w:start w:val="1"/>
      <w:numFmt w:val="lowerLetter"/>
      <w:lvlText w:val="%8."/>
      <w:lvlJc w:val="left"/>
      <w:pPr>
        <w:ind w:left="5760" w:hanging="360"/>
      </w:pPr>
    </w:lvl>
    <w:lvl w:ilvl="8" w:tplc="2C0C0E6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65C737C">
      <w:start w:val="1"/>
      <w:numFmt w:val="lowerRoman"/>
      <w:lvlText w:val="(%1)"/>
      <w:lvlJc w:val="left"/>
      <w:pPr>
        <w:ind w:left="1080" w:hanging="720"/>
      </w:pPr>
      <w:rPr>
        <w:rFonts w:hint="default"/>
      </w:rPr>
    </w:lvl>
    <w:lvl w:ilvl="1" w:tplc="F77A9CCA" w:tentative="1">
      <w:start w:val="1"/>
      <w:numFmt w:val="lowerLetter"/>
      <w:lvlText w:val="%2."/>
      <w:lvlJc w:val="left"/>
      <w:pPr>
        <w:ind w:left="1440" w:hanging="360"/>
      </w:pPr>
    </w:lvl>
    <w:lvl w:ilvl="2" w:tplc="823E1B76" w:tentative="1">
      <w:start w:val="1"/>
      <w:numFmt w:val="lowerRoman"/>
      <w:lvlText w:val="%3."/>
      <w:lvlJc w:val="right"/>
      <w:pPr>
        <w:ind w:left="2160" w:hanging="180"/>
      </w:pPr>
    </w:lvl>
    <w:lvl w:ilvl="3" w:tplc="04488512" w:tentative="1">
      <w:start w:val="1"/>
      <w:numFmt w:val="decimal"/>
      <w:lvlText w:val="%4."/>
      <w:lvlJc w:val="left"/>
      <w:pPr>
        <w:ind w:left="2880" w:hanging="360"/>
      </w:pPr>
    </w:lvl>
    <w:lvl w:ilvl="4" w:tplc="99BE8F9C" w:tentative="1">
      <w:start w:val="1"/>
      <w:numFmt w:val="lowerLetter"/>
      <w:lvlText w:val="%5."/>
      <w:lvlJc w:val="left"/>
      <w:pPr>
        <w:ind w:left="3600" w:hanging="360"/>
      </w:pPr>
    </w:lvl>
    <w:lvl w:ilvl="5" w:tplc="FF9E04B4" w:tentative="1">
      <w:start w:val="1"/>
      <w:numFmt w:val="lowerRoman"/>
      <w:lvlText w:val="%6."/>
      <w:lvlJc w:val="right"/>
      <w:pPr>
        <w:ind w:left="4320" w:hanging="180"/>
      </w:pPr>
    </w:lvl>
    <w:lvl w:ilvl="6" w:tplc="DBE80554" w:tentative="1">
      <w:start w:val="1"/>
      <w:numFmt w:val="decimal"/>
      <w:lvlText w:val="%7."/>
      <w:lvlJc w:val="left"/>
      <w:pPr>
        <w:ind w:left="5040" w:hanging="360"/>
      </w:pPr>
    </w:lvl>
    <w:lvl w:ilvl="7" w:tplc="E39C7466" w:tentative="1">
      <w:start w:val="1"/>
      <w:numFmt w:val="lowerLetter"/>
      <w:lvlText w:val="%8."/>
      <w:lvlJc w:val="left"/>
      <w:pPr>
        <w:ind w:left="5760" w:hanging="360"/>
      </w:pPr>
    </w:lvl>
    <w:lvl w:ilvl="8" w:tplc="E54C10F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6287664">
      <w:start w:val="1"/>
      <w:numFmt w:val="bullet"/>
      <w:lvlText w:val=""/>
      <w:lvlJc w:val="left"/>
      <w:pPr>
        <w:ind w:left="720" w:hanging="360"/>
      </w:pPr>
      <w:rPr>
        <w:rFonts w:ascii="Symbol" w:hAnsi="Symbol" w:hint="default"/>
        <w:color w:val="auto"/>
        <w:sz w:val="24"/>
        <w:szCs w:val="24"/>
      </w:rPr>
    </w:lvl>
    <w:lvl w:ilvl="1" w:tplc="43E86D10" w:tentative="1">
      <w:start w:val="1"/>
      <w:numFmt w:val="bullet"/>
      <w:lvlText w:val="o"/>
      <w:lvlJc w:val="left"/>
      <w:pPr>
        <w:ind w:left="1440" w:hanging="360"/>
      </w:pPr>
      <w:rPr>
        <w:rFonts w:ascii="Courier New" w:hAnsi="Courier New" w:cs="Courier New" w:hint="default"/>
      </w:rPr>
    </w:lvl>
    <w:lvl w:ilvl="2" w:tplc="8DAC722C" w:tentative="1">
      <w:start w:val="1"/>
      <w:numFmt w:val="bullet"/>
      <w:lvlText w:val=""/>
      <w:lvlJc w:val="left"/>
      <w:pPr>
        <w:ind w:left="2160" w:hanging="360"/>
      </w:pPr>
      <w:rPr>
        <w:rFonts w:ascii="Wingdings" w:hAnsi="Wingdings" w:hint="default"/>
      </w:rPr>
    </w:lvl>
    <w:lvl w:ilvl="3" w:tplc="6F188DBC" w:tentative="1">
      <w:start w:val="1"/>
      <w:numFmt w:val="bullet"/>
      <w:lvlText w:val=""/>
      <w:lvlJc w:val="left"/>
      <w:pPr>
        <w:ind w:left="2880" w:hanging="360"/>
      </w:pPr>
      <w:rPr>
        <w:rFonts w:ascii="Symbol" w:hAnsi="Symbol" w:hint="default"/>
      </w:rPr>
    </w:lvl>
    <w:lvl w:ilvl="4" w:tplc="D144A866" w:tentative="1">
      <w:start w:val="1"/>
      <w:numFmt w:val="bullet"/>
      <w:lvlText w:val="o"/>
      <w:lvlJc w:val="left"/>
      <w:pPr>
        <w:ind w:left="3600" w:hanging="360"/>
      </w:pPr>
      <w:rPr>
        <w:rFonts w:ascii="Courier New" w:hAnsi="Courier New" w:cs="Courier New" w:hint="default"/>
      </w:rPr>
    </w:lvl>
    <w:lvl w:ilvl="5" w:tplc="D1BA7470" w:tentative="1">
      <w:start w:val="1"/>
      <w:numFmt w:val="bullet"/>
      <w:lvlText w:val=""/>
      <w:lvlJc w:val="left"/>
      <w:pPr>
        <w:ind w:left="4320" w:hanging="360"/>
      </w:pPr>
      <w:rPr>
        <w:rFonts w:ascii="Wingdings" w:hAnsi="Wingdings" w:hint="default"/>
      </w:rPr>
    </w:lvl>
    <w:lvl w:ilvl="6" w:tplc="7D2ED156" w:tentative="1">
      <w:start w:val="1"/>
      <w:numFmt w:val="bullet"/>
      <w:lvlText w:val=""/>
      <w:lvlJc w:val="left"/>
      <w:pPr>
        <w:ind w:left="5040" w:hanging="360"/>
      </w:pPr>
      <w:rPr>
        <w:rFonts w:ascii="Symbol" w:hAnsi="Symbol" w:hint="default"/>
      </w:rPr>
    </w:lvl>
    <w:lvl w:ilvl="7" w:tplc="8152A374" w:tentative="1">
      <w:start w:val="1"/>
      <w:numFmt w:val="bullet"/>
      <w:lvlText w:val="o"/>
      <w:lvlJc w:val="left"/>
      <w:pPr>
        <w:ind w:left="5760" w:hanging="360"/>
      </w:pPr>
      <w:rPr>
        <w:rFonts w:ascii="Courier New" w:hAnsi="Courier New" w:cs="Courier New" w:hint="default"/>
      </w:rPr>
    </w:lvl>
    <w:lvl w:ilvl="8" w:tplc="395AADB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486D332">
      <w:start w:val="1"/>
      <w:numFmt w:val="lowerRoman"/>
      <w:lvlText w:val="(%1)"/>
      <w:lvlJc w:val="left"/>
      <w:pPr>
        <w:ind w:left="1080" w:hanging="720"/>
      </w:pPr>
      <w:rPr>
        <w:rFonts w:hint="default"/>
      </w:rPr>
    </w:lvl>
    <w:lvl w:ilvl="1" w:tplc="AD1CA27E" w:tentative="1">
      <w:start w:val="1"/>
      <w:numFmt w:val="lowerLetter"/>
      <w:lvlText w:val="%2."/>
      <w:lvlJc w:val="left"/>
      <w:pPr>
        <w:ind w:left="1440" w:hanging="360"/>
      </w:pPr>
    </w:lvl>
    <w:lvl w:ilvl="2" w:tplc="36D60498" w:tentative="1">
      <w:start w:val="1"/>
      <w:numFmt w:val="lowerRoman"/>
      <w:lvlText w:val="%3."/>
      <w:lvlJc w:val="right"/>
      <w:pPr>
        <w:ind w:left="2160" w:hanging="180"/>
      </w:pPr>
    </w:lvl>
    <w:lvl w:ilvl="3" w:tplc="89225B26" w:tentative="1">
      <w:start w:val="1"/>
      <w:numFmt w:val="decimal"/>
      <w:lvlText w:val="%4."/>
      <w:lvlJc w:val="left"/>
      <w:pPr>
        <w:ind w:left="2880" w:hanging="360"/>
      </w:pPr>
    </w:lvl>
    <w:lvl w:ilvl="4" w:tplc="2A066F10" w:tentative="1">
      <w:start w:val="1"/>
      <w:numFmt w:val="lowerLetter"/>
      <w:lvlText w:val="%5."/>
      <w:lvlJc w:val="left"/>
      <w:pPr>
        <w:ind w:left="3600" w:hanging="360"/>
      </w:pPr>
    </w:lvl>
    <w:lvl w:ilvl="5" w:tplc="35B8369A" w:tentative="1">
      <w:start w:val="1"/>
      <w:numFmt w:val="lowerRoman"/>
      <w:lvlText w:val="%6."/>
      <w:lvlJc w:val="right"/>
      <w:pPr>
        <w:ind w:left="4320" w:hanging="180"/>
      </w:pPr>
    </w:lvl>
    <w:lvl w:ilvl="6" w:tplc="114CF83C" w:tentative="1">
      <w:start w:val="1"/>
      <w:numFmt w:val="decimal"/>
      <w:lvlText w:val="%7."/>
      <w:lvlJc w:val="left"/>
      <w:pPr>
        <w:ind w:left="5040" w:hanging="360"/>
      </w:pPr>
    </w:lvl>
    <w:lvl w:ilvl="7" w:tplc="C80E55F8" w:tentative="1">
      <w:start w:val="1"/>
      <w:numFmt w:val="lowerLetter"/>
      <w:lvlText w:val="%8."/>
      <w:lvlJc w:val="left"/>
      <w:pPr>
        <w:ind w:left="5760" w:hanging="360"/>
      </w:pPr>
    </w:lvl>
    <w:lvl w:ilvl="8" w:tplc="94B689C8"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D7985C0C">
      <w:start w:val="1"/>
      <w:numFmt w:val="lowerRoman"/>
      <w:lvlText w:val="(%1)"/>
      <w:lvlJc w:val="left"/>
      <w:pPr>
        <w:ind w:left="1080" w:hanging="720"/>
      </w:pPr>
      <w:rPr>
        <w:rFonts w:hint="default"/>
      </w:rPr>
    </w:lvl>
    <w:lvl w:ilvl="1" w:tplc="8A42A272" w:tentative="1">
      <w:start w:val="1"/>
      <w:numFmt w:val="lowerLetter"/>
      <w:lvlText w:val="%2."/>
      <w:lvlJc w:val="left"/>
      <w:pPr>
        <w:ind w:left="1440" w:hanging="360"/>
      </w:pPr>
    </w:lvl>
    <w:lvl w:ilvl="2" w:tplc="5CA6BE50" w:tentative="1">
      <w:start w:val="1"/>
      <w:numFmt w:val="lowerRoman"/>
      <w:lvlText w:val="%3."/>
      <w:lvlJc w:val="right"/>
      <w:pPr>
        <w:ind w:left="2160" w:hanging="180"/>
      </w:pPr>
    </w:lvl>
    <w:lvl w:ilvl="3" w:tplc="92A0B09C" w:tentative="1">
      <w:start w:val="1"/>
      <w:numFmt w:val="decimal"/>
      <w:lvlText w:val="%4."/>
      <w:lvlJc w:val="left"/>
      <w:pPr>
        <w:ind w:left="2880" w:hanging="360"/>
      </w:pPr>
    </w:lvl>
    <w:lvl w:ilvl="4" w:tplc="FFC6F8C6" w:tentative="1">
      <w:start w:val="1"/>
      <w:numFmt w:val="lowerLetter"/>
      <w:lvlText w:val="%5."/>
      <w:lvlJc w:val="left"/>
      <w:pPr>
        <w:ind w:left="3600" w:hanging="360"/>
      </w:pPr>
    </w:lvl>
    <w:lvl w:ilvl="5" w:tplc="70747E30" w:tentative="1">
      <w:start w:val="1"/>
      <w:numFmt w:val="lowerRoman"/>
      <w:lvlText w:val="%6."/>
      <w:lvlJc w:val="right"/>
      <w:pPr>
        <w:ind w:left="4320" w:hanging="180"/>
      </w:pPr>
    </w:lvl>
    <w:lvl w:ilvl="6" w:tplc="8E6436A0" w:tentative="1">
      <w:start w:val="1"/>
      <w:numFmt w:val="decimal"/>
      <w:lvlText w:val="%7."/>
      <w:lvlJc w:val="left"/>
      <w:pPr>
        <w:ind w:left="5040" w:hanging="360"/>
      </w:pPr>
    </w:lvl>
    <w:lvl w:ilvl="7" w:tplc="FBDE03AC" w:tentative="1">
      <w:start w:val="1"/>
      <w:numFmt w:val="lowerLetter"/>
      <w:lvlText w:val="%8."/>
      <w:lvlJc w:val="left"/>
      <w:pPr>
        <w:ind w:left="5760" w:hanging="360"/>
      </w:pPr>
    </w:lvl>
    <w:lvl w:ilvl="8" w:tplc="4950EDBC"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6585292">
      <w:start w:val="1"/>
      <w:numFmt w:val="lowerRoman"/>
      <w:lvlText w:val="(%1)"/>
      <w:lvlJc w:val="left"/>
      <w:pPr>
        <w:ind w:left="1080" w:hanging="720"/>
      </w:pPr>
      <w:rPr>
        <w:rFonts w:hint="default"/>
      </w:rPr>
    </w:lvl>
    <w:lvl w:ilvl="1" w:tplc="274C0FA2" w:tentative="1">
      <w:start w:val="1"/>
      <w:numFmt w:val="lowerLetter"/>
      <w:lvlText w:val="%2."/>
      <w:lvlJc w:val="left"/>
      <w:pPr>
        <w:ind w:left="1440" w:hanging="360"/>
      </w:pPr>
    </w:lvl>
    <w:lvl w:ilvl="2" w:tplc="3246F686" w:tentative="1">
      <w:start w:val="1"/>
      <w:numFmt w:val="lowerRoman"/>
      <w:lvlText w:val="%3."/>
      <w:lvlJc w:val="right"/>
      <w:pPr>
        <w:ind w:left="2160" w:hanging="180"/>
      </w:pPr>
    </w:lvl>
    <w:lvl w:ilvl="3" w:tplc="04F20760" w:tentative="1">
      <w:start w:val="1"/>
      <w:numFmt w:val="decimal"/>
      <w:lvlText w:val="%4."/>
      <w:lvlJc w:val="left"/>
      <w:pPr>
        <w:ind w:left="2880" w:hanging="360"/>
      </w:pPr>
    </w:lvl>
    <w:lvl w:ilvl="4" w:tplc="3EE06E3A" w:tentative="1">
      <w:start w:val="1"/>
      <w:numFmt w:val="lowerLetter"/>
      <w:lvlText w:val="%5."/>
      <w:lvlJc w:val="left"/>
      <w:pPr>
        <w:ind w:left="3600" w:hanging="360"/>
      </w:pPr>
    </w:lvl>
    <w:lvl w:ilvl="5" w:tplc="290C119A" w:tentative="1">
      <w:start w:val="1"/>
      <w:numFmt w:val="lowerRoman"/>
      <w:lvlText w:val="%6."/>
      <w:lvlJc w:val="right"/>
      <w:pPr>
        <w:ind w:left="4320" w:hanging="180"/>
      </w:pPr>
    </w:lvl>
    <w:lvl w:ilvl="6" w:tplc="8920183A" w:tentative="1">
      <w:start w:val="1"/>
      <w:numFmt w:val="decimal"/>
      <w:lvlText w:val="%7."/>
      <w:lvlJc w:val="left"/>
      <w:pPr>
        <w:ind w:left="5040" w:hanging="360"/>
      </w:pPr>
    </w:lvl>
    <w:lvl w:ilvl="7" w:tplc="DE8E81F4" w:tentative="1">
      <w:start w:val="1"/>
      <w:numFmt w:val="lowerLetter"/>
      <w:lvlText w:val="%8."/>
      <w:lvlJc w:val="left"/>
      <w:pPr>
        <w:ind w:left="5760" w:hanging="360"/>
      </w:pPr>
    </w:lvl>
    <w:lvl w:ilvl="8" w:tplc="030A184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E19CDE1A">
      <w:start w:val="1"/>
      <w:numFmt w:val="lowerRoman"/>
      <w:lvlText w:val="(%1)"/>
      <w:lvlJc w:val="left"/>
      <w:pPr>
        <w:ind w:left="1080" w:hanging="720"/>
      </w:pPr>
      <w:rPr>
        <w:rFonts w:hint="default"/>
      </w:rPr>
    </w:lvl>
    <w:lvl w:ilvl="1" w:tplc="146E1E62" w:tentative="1">
      <w:start w:val="1"/>
      <w:numFmt w:val="lowerLetter"/>
      <w:lvlText w:val="%2."/>
      <w:lvlJc w:val="left"/>
      <w:pPr>
        <w:ind w:left="1440" w:hanging="360"/>
      </w:pPr>
    </w:lvl>
    <w:lvl w:ilvl="2" w:tplc="E8384ABC" w:tentative="1">
      <w:start w:val="1"/>
      <w:numFmt w:val="lowerRoman"/>
      <w:lvlText w:val="%3."/>
      <w:lvlJc w:val="right"/>
      <w:pPr>
        <w:ind w:left="2160" w:hanging="180"/>
      </w:pPr>
    </w:lvl>
    <w:lvl w:ilvl="3" w:tplc="A4F84AD2" w:tentative="1">
      <w:start w:val="1"/>
      <w:numFmt w:val="decimal"/>
      <w:lvlText w:val="%4."/>
      <w:lvlJc w:val="left"/>
      <w:pPr>
        <w:ind w:left="2880" w:hanging="360"/>
      </w:pPr>
    </w:lvl>
    <w:lvl w:ilvl="4" w:tplc="E78A1772" w:tentative="1">
      <w:start w:val="1"/>
      <w:numFmt w:val="lowerLetter"/>
      <w:lvlText w:val="%5."/>
      <w:lvlJc w:val="left"/>
      <w:pPr>
        <w:ind w:left="3600" w:hanging="360"/>
      </w:pPr>
    </w:lvl>
    <w:lvl w:ilvl="5" w:tplc="E0DC1828" w:tentative="1">
      <w:start w:val="1"/>
      <w:numFmt w:val="lowerRoman"/>
      <w:lvlText w:val="%6."/>
      <w:lvlJc w:val="right"/>
      <w:pPr>
        <w:ind w:left="4320" w:hanging="180"/>
      </w:pPr>
    </w:lvl>
    <w:lvl w:ilvl="6" w:tplc="27E4B896" w:tentative="1">
      <w:start w:val="1"/>
      <w:numFmt w:val="decimal"/>
      <w:lvlText w:val="%7."/>
      <w:lvlJc w:val="left"/>
      <w:pPr>
        <w:ind w:left="5040" w:hanging="360"/>
      </w:pPr>
    </w:lvl>
    <w:lvl w:ilvl="7" w:tplc="F69432FA" w:tentative="1">
      <w:start w:val="1"/>
      <w:numFmt w:val="lowerLetter"/>
      <w:lvlText w:val="%8."/>
      <w:lvlJc w:val="left"/>
      <w:pPr>
        <w:ind w:left="5760" w:hanging="360"/>
      </w:pPr>
    </w:lvl>
    <w:lvl w:ilvl="8" w:tplc="10F25B1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918632D2">
      <w:start w:val="1"/>
      <w:numFmt w:val="lowerRoman"/>
      <w:lvlText w:val="(%1)"/>
      <w:lvlJc w:val="left"/>
      <w:pPr>
        <w:ind w:left="1080" w:hanging="720"/>
      </w:pPr>
      <w:rPr>
        <w:rFonts w:hint="default"/>
      </w:rPr>
    </w:lvl>
    <w:lvl w:ilvl="1" w:tplc="335A8DCC" w:tentative="1">
      <w:start w:val="1"/>
      <w:numFmt w:val="lowerLetter"/>
      <w:lvlText w:val="%2."/>
      <w:lvlJc w:val="left"/>
      <w:pPr>
        <w:ind w:left="1440" w:hanging="360"/>
      </w:pPr>
    </w:lvl>
    <w:lvl w:ilvl="2" w:tplc="4AD65E02" w:tentative="1">
      <w:start w:val="1"/>
      <w:numFmt w:val="lowerRoman"/>
      <w:lvlText w:val="%3."/>
      <w:lvlJc w:val="right"/>
      <w:pPr>
        <w:ind w:left="2160" w:hanging="180"/>
      </w:pPr>
    </w:lvl>
    <w:lvl w:ilvl="3" w:tplc="C83E66CC" w:tentative="1">
      <w:start w:val="1"/>
      <w:numFmt w:val="decimal"/>
      <w:lvlText w:val="%4."/>
      <w:lvlJc w:val="left"/>
      <w:pPr>
        <w:ind w:left="2880" w:hanging="360"/>
      </w:pPr>
    </w:lvl>
    <w:lvl w:ilvl="4" w:tplc="FB92B394" w:tentative="1">
      <w:start w:val="1"/>
      <w:numFmt w:val="lowerLetter"/>
      <w:lvlText w:val="%5."/>
      <w:lvlJc w:val="left"/>
      <w:pPr>
        <w:ind w:left="3600" w:hanging="360"/>
      </w:pPr>
    </w:lvl>
    <w:lvl w:ilvl="5" w:tplc="EC9CDEE8" w:tentative="1">
      <w:start w:val="1"/>
      <w:numFmt w:val="lowerRoman"/>
      <w:lvlText w:val="%6."/>
      <w:lvlJc w:val="right"/>
      <w:pPr>
        <w:ind w:left="4320" w:hanging="180"/>
      </w:pPr>
    </w:lvl>
    <w:lvl w:ilvl="6" w:tplc="2EC82682" w:tentative="1">
      <w:start w:val="1"/>
      <w:numFmt w:val="decimal"/>
      <w:lvlText w:val="%7."/>
      <w:lvlJc w:val="left"/>
      <w:pPr>
        <w:ind w:left="5040" w:hanging="360"/>
      </w:pPr>
    </w:lvl>
    <w:lvl w:ilvl="7" w:tplc="C5B41148" w:tentative="1">
      <w:start w:val="1"/>
      <w:numFmt w:val="lowerLetter"/>
      <w:lvlText w:val="%8."/>
      <w:lvlJc w:val="left"/>
      <w:pPr>
        <w:ind w:left="5760" w:hanging="360"/>
      </w:pPr>
    </w:lvl>
    <w:lvl w:ilvl="8" w:tplc="5F7A385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E6CAA4A">
      <w:start w:val="1"/>
      <w:numFmt w:val="lowerRoman"/>
      <w:lvlText w:val="(%1)"/>
      <w:lvlJc w:val="left"/>
      <w:pPr>
        <w:ind w:left="1080" w:hanging="720"/>
      </w:pPr>
      <w:rPr>
        <w:rFonts w:hint="default"/>
      </w:rPr>
    </w:lvl>
    <w:lvl w:ilvl="1" w:tplc="69622EF2" w:tentative="1">
      <w:start w:val="1"/>
      <w:numFmt w:val="lowerLetter"/>
      <w:lvlText w:val="%2."/>
      <w:lvlJc w:val="left"/>
      <w:pPr>
        <w:ind w:left="1440" w:hanging="360"/>
      </w:pPr>
    </w:lvl>
    <w:lvl w:ilvl="2" w:tplc="5AA6F93A" w:tentative="1">
      <w:start w:val="1"/>
      <w:numFmt w:val="lowerRoman"/>
      <w:lvlText w:val="%3."/>
      <w:lvlJc w:val="right"/>
      <w:pPr>
        <w:ind w:left="2160" w:hanging="180"/>
      </w:pPr>
    </w:lvl>
    <w:lvl w:ilvl="3" w:tplc="E30A9CAC" w:tentative="1">
      <w:start w:val="1"/>
      <w:numFmt w:val="decimal"/>
      <w:lvlText w:val="%4."/>
      <w:lvlJc w:val="left"/>
      <w:pPr>
        <w:ind w:left="2880" w:hanging="360"/>
      </w:pPr>
    </w:lvl>
    <w:lvl w:ilvl="4" w:tplc="F45E4472" w:tentative="1">
      <w:start w:val="1"/>
      <w:numFmt w:val="lowerLetter"/>
      <w:lvlText w:val="%5."/>
      <w:lvlJc w:val="left"/>
      <w:pPr>
        <w:ind w:left="3600" w:hanging="360"/>
      </w:pPr>
    </w:lvl>
    <w:lvl w:ilvl="5" w:tplc="17A0A972" w:tentative="1">
      <w:start w:val="1"/>
      <w:numFmt w:val="lowerRoman"/>
      <w:lvlText w:val="%6."/>
      <w:lvlJc w:val="right"/>
      <w:pPr>
        <w:ind w:left="4320" w:hanging="180"/>
      </w:pPr>
    </w:lvl>
    <w:lvl w:ilvl="6" w:tplc="FE1AEEE4" w:tentative="1">
      <w:start w:val="1"/>
      <w:numFmt w:val="decimal"/>
      <w:lvlText w:val="%7."/>
      <w:lvlJc w:val="left"/>
      <w:pPr>
        <w:ind w:left="5040" w:hanging="360"/>
      </w:pPr>
    </w:lvl>
    <w:lvl w:ilvl="7" w:tplc="62D6126E" w:tentative="1">
      <w:start w:val="1"/>
      <w:numFmt w:val="lowerLetter"/>
      <w:lvlText w:val="%8."/>
      <w:lvlJc w:val="left"/>
      <w:pPr>
        <w:ind w:left="5760" w:hanging="360"/>
      </w:pPr>
    </w:lvl>
    <w:lvl w:ilvl="8" w:tplc="5A72212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A065128">
      <w:start w:val="1"/>
      <w:numFmt w:val="lowerRoman"/>
      <w:lvlText w:val="(%1)"/>
      <w:lvlJc w:val="left"/>
      <w:pPr>
        <w:ind w:left="1080" w:hanging="720"/>
      </w:pPr>
      <w:rPr>
        <w:rFonts w:hint="default"/>
      </w:rPr>
    </w:lvl>
    <w:lvl w:ilvl="1" w:tplc="EAF09082" w:tentative="1">
      <w:start w:val="1"/>
      <w:numFmt w:val="lowerLetter"/>
      <w:lvlText w:val="%2."/>
      <w:lvlJc w:val="left"/>
      <w:pPr>
        <w:ind w:left="1440" w:hanging="360"/>
      </w:pPr>
    </w:lvl>
    <w:lvl w:ilvl="2" w:tplc="6DA23D90" w:tentative="1">
      <w:start w:val="1"/>
      <w:numFmt w:val="lowerRoman"/>
      <w:lvlText w:val="%3."/>
      <w:lvlJc w:val="right"/>
      <w:pPr>
        <w:ind w:left="2160" w:hanging="180"/>
      </w:pPr>
    </w:lvl>
    <w:lvl w:ilvl="3" w:tplc="2CDA0F20" w:tentative="1">
      <w:start w:val="1"/>
      <w:numFmt w:val="decimal"/>
      <w:lvlText w:val="%4."/>
      <w:lvlJc w:val="left"/>
      <w:pPr>
        <w:ind w:left="2880" w:hanging="360"/>
      </w:pPr>
    </w:lvl>
    <w:lvl w:ilvl="4" w:tplc="85F0B42E" w:tentative="1">
      <w:start w:val="1"/>
      <w:numFmt w:val="lowerLetter"/>
      <w:lvlText w:val="%5."/>
      <w:lvlJc w:val="left"/>
      <w:pPr>
        <w:ind w:left="3600" w:hanging="360"/>
      </w:pPr>
    </w:lvl>
    <w:lvl w:ilvl="5" w:tplc="CE0A01DE" w:tentative="1">
      <w:start w:val="1"/>
      <w:numFmt w:val="lowerRoman"/>
      <w:lvlText w:val="%6."/>
      <w:lvlJc w:val="right"/>
      <w:pPr>
        <w:ind w:left="4320" w:hanging="180"/>
      </w:pPr>
    </w:lvl>
    <w:lvl w:ilvl="6" w:tplc="F56CDCDE" w:tentative="1">
      <w:start w:val="1"/>
      <w:numFmt w:val="decimal"/>
      <w:lvlText w:val="%7."/>
      <w:lvlJc w:val="left"/>
      <w:pPr>
        <w:ind w:left="5040" w:hanging="360"/>
      </w:pPr>
    </w:lvl>
    <w:lvl w:ilvl="7" w:tplc="BC6035F8" w:tentative="1">
      <w:start w:val="1"/>
      <w:numFmt w:val="lowerLetter"/>
      <w:lvlText w:val="%8."/>
      <w:lvlJc w:val="left"/>
      <w:pPr>
        <w:ind w:left="5760" w:hanging="360"/>
      </w:pPr>
    </w:lvl>
    <w:lvl w:ilvl="8" w:tplc="E4E490B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3B5CB216">
      <w:start w:val="1"/>
      <w:numFmt w:val="lowerRoman"/>
      <w:lvlText w:val="(%1)"/>
      <w:lvlJc w:val="left"/>
      <w:pPr>
        <w:ind w:left="1080" w:hanging="720"/>
      </w:pPr>
      <w:rPr>
        <w:rFonts w:hint="default"/>
      </w:rPr>
    </w:lvl>
    <w:lvl w:ilvl="1" w:tplc="931E5684" w:tentative="1">
      <w:start w:val="1"/>
      <w:numFmt w:val="lowerLetter"/>
      <w:lvlText w:val="%2."/>
      <w:lvlJc w:val="left"/>
      <w:pPr>
        <w:ind w:left="1440" w:hanging="360"/>
      </w:pPr>
    </w:lvl>
    <w:lvl w:ilvl="2" w:tplc="69CC13DE" w:tentative="1">
      <w:start w:val="1"/>
      <w:numFmt w:val="lowerRoman"/>
      <w:lvlText w:val="%3."/>
      <w:lvlJc w:val="right"/>
      <w:pPr>
        <w:ind w:left="2160" w:hanging="180"/>
      </w:pPr>
    </w:lvl>
    <w:lvl w:ilvl="3" w:tplc="9E665074" w:tentative="1">
      <w:start w:val="1"/>
      <w:numFmt w:val="decimal"/>
      <w:lvlText w:val="%4."/>
      <w:lvlJc w:val="left"/>
      <w:pPr>
        <w:ind w:left="2880" w:hanging="360"/>
      </w:pPr>
    </w:lvl>
    <w:lvl w:ilvl="4" w:tplc="E56ABFE6" w:tentative="1">
      <w:start w:val="1"/>
      <w:numFmt w:val="lowerLetter"/>
      <w:lvlText w:val="%5."/>
      <w:lvlJc w:val="left"/>
      <w:pPr>
        <w:ind w:left="3600" w:hanging="360"/>
      </w:pPr>
    </w:lvl>
    <w:lvl w:ilvl="5" w:tplc="8FE26D4A" w:tentative="1">
      <w:start w:val="1"/>
      <w:numFmt w:val="lowerRoman"/>
      <w:lvlText w:val="%6."/>
      <w:lvlJc w:val="right"/>
      <w:pPr>
        <w:ind w:left="4320" w:hanging="180"/>
      </w:pPr>
    </w:lvl>
    <w:lvl w:ilvl="6" w:tplc="0B02C10C" w:tentative="1">
      <w:start w:val="1"/>
      <w:numFmt w:val="decimal"/>
      <w:lvlText w:val="%7."/>
      <w:lvlJc w:val="left"/>
      <w:pPr>
        <w:ind w:left="5040" w:hanging="360"/>
      </w:pPr>
    </w:lvl>
    <w:lvl w:ilvl="7" w:tplc="8E9C6508" w:tentative="1">
      <w:start w:val="1"/>
      <w:numFmt w:val="lowerLetter"/>
      <w:lvlText w:val="%8."/>
      <w:lvlJc w:val="left"/>
      <w:pPr>
        <w:ind w:left="5760" w:hanging="360"/>
      </w:pPr>
    </w:lvl>
    <w:lvl w:ilvl="8" w:tplc="6F4E808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7084033C">
      <w:start w:val="1"/>
      <w:numFmt w:val="lowerRoman"/>
      <w:lvlText w:val="(%1)"/>
      <w:lvlJc w:val="left"/>
      <w:pPr>
        <w:ind w:left="1080" w:hanging="720"/>
      </w:pPr>
      <w:rPr>
        <w:rFonts w:hint="default"/>
      </w:rPr>
    </w:lvl>
    <w:lvl w:ilvl="1" w:tplc="63CC0DE8" w:tentative="1">
      <w:start w:val="1"/>
      <w:numFmt w:val="lowerLetter"/>
      <w:lvlText w:val="%2."/>
      <w:lvlJc w:val="left"/>
      <w:pPr>
        <w:ind w:left="1440" w:hanging="360"/>
      </w:pPr>
    </w:lvl>
    <w:lvl w:ilvl="2" w:tplc="C44AF9EE" w:tentative="1">
      <w:start w:val="1"/>
      <w:numFmt w:val="lowerRoman"/>
      <w:lvlText w:val="%3."/>
      <w:lvlJc w:val="right"/>
      <w:pPr>
        <w:ind w:left="2160" w:hanging="180"/>
      </w:pPr>
    </w:lvl>
    <w:lvl w:ilvl="3" w:tplc="A4409C90" w:tentative="1">
      <w:start w:val="1"/>
      <w:numFmt w:val="decimal"/>
      <w:lvlText w:val="%4."/>
      <w:lvlJc w:val="left"/>
      <w:pPr>
        <w:ind w:left="2880" w:hanging="360"/>
      </w:pPr>
    </w:lvl>
    <w:lvl w:ilvl="4" w:tplc="BDD42598" w:tentative="1">
      <w:start w:val="1"/>
      <w:numFmt w:val="lowerLetter"/>
      <w:lvlText w:val="%5."/>
      <w:lvlJc w:val="left"/>
      <w:pPr>
        <w:ind w:left="3600" w:hanging="360"/>
      </w:pPr>
    </w:lvl>
    <w:lvl w:ilvl="5" w:tplc="BB2E8D42" w:tentative="1">
      <w:start w:val="1"/>
      <w:numFmt w:val="lowerRoman"/>
      <w:lvlText w:val="%6."/>
      <w:lvlJc w:val="right"/>
      <w:pPr>
        <w:ind w:left="4320" w:hanging="180"/>
      </w:pPr>
    </w:lvl>
    <w:lvl w:ilvl="6" w:tplc="87EE3C52" w:tentative="1">
      <w:start w:val="1"/>
      <w:numFmt w:val="decimal"/>
      <w:lvlText w:val="%7."/>
      <w:lvlJc w:val="left"/>
      <w:pPr>
        <w:ind w:left="5040" w:hanging="360"/>
      </w:pPr>
    </w:lvl>
    <w:lvl w:ilvl="7" w:tplc="771038F6" w:tentative="1">
      <w:start w:val="1"/>
      <w:numFmt w:val="lowerLetter"/>
      <w:lvlText w:val="%8."/>
      <w:lvlJc w:val="left"/>
      <w:pPr>
        <w:ind w:left="5760" w:hanging="360"/>
      </w:pPr>
    </w:lvl>
    <w:lvl w:ilvl="8" w:tplc="8C9EEF8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5C4EE64">
      <w:start w:val="1"/>
      <w:numFmt w:val="lowerRoman"/>
      <w:lvlText w:val="(%1)"/>
      <w:lvlJc w:val="left"/>
      <w:pPr>
        <w:ind w:left="1080" w:hanging="720"/>
      </w:pPr>
      <w:rPr>
        <w:rFonts w:hint="default"/>
      </w:rPr>
    </w:lvl>
    <w:lvl w:ilvl="1" w:tplc="2CC0073E" w:tentative="1">
      <w:start w:val="1"/>
      <w:numFmt w:val="lowerLetter"/>
      <w:lvlText w:val="%2."/>
      <w:lvlJc w:val="left"/>
      <w:pPr>
        <w:ind w:left="1440" w:hanging="360"/>
      </w:pPr>
    </w:lvl>
    <w:lvl w:ilvl="2" w:tplc="420E7D2C" w:tentative="1">
      <w:start w:val="1"/>
      <w:numFmt w:val="lowerRoman"/>
      <w:lvlText w:val="%3."/>
      <w:lvlJc w:val="right"/>
      <w:pPr>
        <w:ind w:left="2160" w:hanging="180"/>
      </w:pPr>
    </w:lvl>
    <w:lvl w:ilvl="3" w:tplc="61F8F384" w:tentative="1">
      <w:start w:val="1"/>
      <w:numFmt w:val="decimal"/>
      <w:lvlText w:val="%4."/>
      <w:lvlJc w:val="left"/>
      <w:pPr>
        <w:ind w:left="2880" w:hanging="360"/>
      </w:pPr>
    </w:lvl>
    <w:lvl w:ilvl="4" w:tplc="BC8CE88C" w:tentative="1">
      <w:start w:val="1"/>
      <w:numFmt w:val="lowerLetter"/>
      <w:lvlText w:val="%5."/>
      <w:lvlJc w:val="left"/>
      <w:pPr>
        <w:ind w:left="3600" w:hanging="360"/>
      </w:pPr>
    </w:lvl>
    <w:lvl w:ilvl="5" w:tplc="FCE45D32" w:tentative="1">
      <w:start w:val="1"/>
      <w:numFmt w:val="lowerRoman"/>
      <w:lvlText w:val="%6."/>
      <w:lvlJc w:val="right"/>
      <w:pPr>
        <w:ind w:left="4320" w:hanging="180"/>
      </w:pPr>
    </w:lvl>
    <w:lvl w:ilvl="6" w:tplc="E34A4B68" w:tentative="1">
      <w:start w:val="1"/>
      <w:numFmt w:val="decimal"/>
      <w:lvlText w:val="%7."/>
      <w:lvlJc w:val="left"/>
      <w:pPr>
        <w:ind w:left="5040" w:hanging="360"/>
      </w:pPr>
    </w:lvl>
    <w:lvl w:ilvl="7" w:tplc="6E1EFFA2" w:tentative="1">
      <w:start w:val="1"/>
      <w:numFmt w:val="lowerLetter"/>
      <w:lvlText w:val="%8."/>
      <w:lvlJc w:val="left"/>
      <w:pPr>
        <w:ind w:left="5760" w:hanging="360"/>
      </w:pPr>
    </w:lvl>
    <w:lvl w:ilvl="8" w:tplc="759AF95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37B2FE4E">
      <w:start w:val="1"/>
      <w:numFmt w:val="lowerRoman"/>
      <w:lvlText w:val="(%1)"/>
      <w:lvlJc w:val="left"/>
      <w:pPr>
        <w:ind w:left="1080" w:hanging="720"/>
      </w:pPr>
      <w:rPr>
        <w:rFonts w:hint="default"/>
      </w:rPr>
    </w:lvl>
    <w:lvl w:ilvl="1" w:tplc="964C616E" w:tentative="1">
      <w:start w:val="1"/>
      <w:numFmt w:val="lowerLetter"/>
      <w:lvlText w:val="%2."/>
      <w:lvlJc w:val="left"/>
      <w:pPr>
        <w:ind w:left="1440" w:hanging="360"/>
      </w:pPr>
    </w:lvl>
    <w:lvl w:ilvl="2" w:tplc="2FC62812" w:tentative="1">
      <w:start w:val="1"/>
      <w:numFmt w:val="lowerRoman"/>
      <w:lvlText w:val="%3."/>
      <w:lvlJc w:val="right"/>
      <w:pPr>
        <w:ind w:left="2160" w:hanging="180"/>
      </w:pPr>
    </w:lvl>
    <w:lvl w:ilvl="3" w:tplc="A412DEB6" w:tentative="1">
      <w:start w:val="1"/>
      <w:numFmt w:val="decimal"/>
      <w:lvlText w:val="%4."/>
      <w:lvlJc w:val="left"/>
      <w:pPr>
        <w:ind w:left="2880" w:hanging="360"/>
      </w:pPr>
    </w:lvl>
    <w:lvl w:ilvl="4" w:tplc="99781442" w:tentative="1">
      <w:start w:val="1"/>
      <w:numFmt w:val="lowerLetter"/>
      <w:lvlText w:val="%5."/>
      <w:lvlJc w:val="left"/>
      <w:pPr>
        <w:ind w:left="3600" w:hanging="360"/>
      </w:pPr>
    </w:lvl>
    <w:lvl w:ilvl="5" w:tplc="7CD8FFA2" w:tentative="1">
      <w:start w:val="1"/>
      <w:numFmt w:val="lowerRoman"/>
      <w:lvlText w:val="%6."/>
      <w:lvlJc w:val="right"/>
      <w:pPr>
        <w:ind w:left="4320" w:hanging="180"/>
      </w:pPr>
    </w:lvl>
    <w:lvl w:ilvl="6" w:tplc="76A034BE" w:tentative="1">
      <w:start w:val="1"/>
      <w:numFmt w:val="decimal"/>
      <w:lvlText w:val="%7."/>
      <w:lvlJc w:val="left"/>
      <w:pPr>
        <w:ind w:left="5040" w:hanging="360"/>
      </w:pPr>
    </w:lvl>
    <w:lvl w:ilvl="7" w:tplc="DA6AB258" w:tentative="1">
      <w:start w:val="1"/>
      <w:numFmt w:val="lowerLetter"/>
      <w:lvlText w:val="%8."/>
      <w:lvlJc w:val="left"/>
      <w:pPr>
        <w:ind w:left="5760" w:hanging="360"/>
      </w:pPr>
    </w:lvl>
    <w:lvl w:ilvl="8" w:tplc="458A39D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E00E3096">
      <w:start w:val="1"/>
      <w:numFmt w:val="lowerRoman"/>
      <w:lvlText w:val="(%1)"/>
      <w:lvlJc w:val="left"/>
      <w:pPr>
        <w:ind w:left="1080" w:hanging="720"/>
      </w:pPr>
      <w:rPr>
        <w:rFonts w:hint="default"/>
      </w:rPr>
    </w:lvl>
    <w:lvl w:ilvl="1" w:tplc="35767FC4" w:tentative="1">
      <w:start w:val="1"/>
      <w:numFmt w:val="lowerLetter"/>
      <w:lvlText w:val="%2."/>
      <w:lvlJc w:val="left"/>
      <w:pPr>
        <w:ind w:left="1440" w:hanging="360"/>
      </w:pPr>
    </w:lvl>
    <w:lvl w:ilvl="2" w:tplc="2840ABFC" w:tentative="1">
      <w:start w:val="1"/>
      <w:numFmt w:val="lowerRoman"/>
      <w:lvlText w:val="%3."/>
      <w:lvlJc w:val="right"/>
      <w:pPr>
        <w:ind w:left="2160" w:hanging="180"/>
      </w:pPr>
    </w:lvl>
    <w:lvl w:ilvl="3" w:tplc="95788218" w:tentative="1">
      <w:start w:val="1"/>
      <w:numFmt w:val="decimal"/>
      <w:lvlText w:val="%4."/>
      <w:lvlJc w:val="left"/>
      <w:pPr>
        <w:ind w:left="2880" w:hanging="360"/>
      </w:pPr>
    </w:lvl>
    <w:lvl w:ilvl="4" w:tplc="47AE4ACA" w:tentative="1">
      <w:start w:val="1"/>
      <w:numFmt w:val="lowerLetter"/>
      <w:lvlText w:val="%5."/>
      <w:lvlJc w:val="left"/>
      <w:pPr>
        <w:ind w:left="3600" w:hanging="360"/>
      </w:pPr>
    </w:lvl>
    <w:lvl w:ilvl="5" w:tplc="BF9AF342" w:tentative="1">
      <w:start w:val="1"/>
      <w:numFmt w:val="lowerRoman"/>
      <w:lvlText w:val="%6."/>
      <w:lvlJc w:val="right"/>
      <w:pPr>
        <w:ind w:left="4320" w:hanging="180"/>
      </w:pPr>
    </w:lvl>
    <w:lvl w:ilvl="6" w:tplc="C19890FA" w:tentative="1">
      <w:start w:val="1"/>
      <w:numFmt w:val="decimal"/>
      <w:lvlText w:val="%7."/>
      <w:lvlJc w:val="left"/>
      <w:pPr>
        <w:ind w:left="5040" w:hanging="360"/>
      </w:pPr>
    </w:lvl>
    <w:lvl w:ilvl="7" w:tplc="3648F6E8" w:tentative="1">
      <w:start w:val="1"/>
      <w:numFmt w:val="lowerLetter"/>
      <w:lvlText w:val="%8."/>
      <w:lvlJc w:val="left"/>
      <w:pPr>
        <w:ind w:left="5760" w:hanging="360"/>
      </w:pPr>
    </w:lvl>
    <w:lvl w:ilvl="8" w:tplc="B732AAD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A328E138">
      <w:start w:val="1"/>
      <w:numFmt w:val="lowerRoman"/>
      <w:lvlText w:val="(%1)"/>
      <w:lvlJc w:val="left"/>
      <w:pPr>
        <w:ind w:left="1080" w:hanging="720"/>
      </w:pPr>
      <w:rPr>
        <w:rFonts w:hint="default"/>
      </w:rPr>
    </w:lvl>
    <w:lvl w:ilvl="1" w:tplc="B67E973C" w:tentative="1">
      <w:start w:val="1"/>
      <w:numFmt w:val="lowerLetter"/>
      <w:lvlText w:val="%2."/>
      <w:lvlJc w:val="left"/>
      <w:pPr>
        <w:ind w:left="1440" w:hanging="360"/>
      </w:pPr>
    </w:lvl>
    <w:lvl w:ilvl="2" w:tplc="7596A0C4" w:tentative="1">
      <w:start w:val="1"/>
      <w:numFmt w:val="lowerRoman"/>
      <w:lvlText w:val="%3."/>
      <w:lvlJc w:val="right"/>
      <w:pPr>
        <w:ind w:left="2160" w:hanging="180"/>
      </w:pPr>
    </w:lvl>
    <w:lvl w:ilvl="3" w:tplc="EF2E6C34" w:tentative="1">
      <w:start w:val="1"/>
      <w:numFmt w:val="decimal"/>
      <w:lvlText w:val="%4."/>
      <w:lvlJc w:val="left"/>
      <w:pPr>
        <w:ind w:left="2880" w:hanging="360"/>
      </w:pPr>
    </w:lvl>
    <w:lvl w:ilvl="4" w:tplc="61265694" w:tentative="1">
      <w:start w:val="1"/>
      <w:numFmt w:val="lowerLetter"/>
      <w:lvlText w:val="%5."/>
      <w:lvlJc w:val="left"/>
      <w:pPr>
        <w:ind w:left="3600" w:hanging="360"/>
      </w:pPr>
    </w:lvl>
    <w:lvl w:ilvl="5" w:tplc="F56A64CC" w:tentative="1">
      <w:start w:val="1"/>
      <w:numFmt w:val="lowerRoman"/>
      <w:lvlText w:val="%6."/>
      <w:lvlJc w:val="right"/>
      <w:pPr>
        <w:ind w:left="4320" w:hanging="180"/>
      </w:pPr>
    </w:lvl>
    <w:lvl w:ilvl="6" w:tplc="85E2BC06" w:tentative="1">
      <w:start w:val="1"/>
      <w:numFmt w:val="decimal"/>
      <w:lvlText w:val="%7."/>
      <w:lvlJc w:val="left"/>
      <w:pPr>
        <w:ind w:left="5040" w:hanging="360"/>
      </w:pPr>
    </w:lvl>
    <w:lvl w:ilvl="7" w:tplc="A944086A" w:tentative="1">
      <w:start w:val="1"/>
      <w:numFmt w:val="lowerLetter"/>
      <w:lvlText w:val="%8."/>
      <w:lvlJc w:val="left"/>
      <w:pPr>
        <w:ind w:left="5760" w:hanging="360"/>
      </w:pPr>
    </w:lvl>
    <w:lvl w:ilvl="8" w:tplc="0DAE22B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59701267">
    <w:abstractNumId w:val="20"/>
  </w:num>
  <w:num w:numId="2" w16cid:durableId="2031030818">
    <w:abstractNumId w:val="6"/>
  </w:num>
  <w:num w:numId="3" w16cid:durableId="2030645094">
    <w:abstractNumId w:val="2"/>
  </w:num>
  <w:num w:numId="4" w16cid:durableId="812137450">
    <w:abstractNumId w:val="10"/>
  </w:num>
  <w:num w:numId="5" w16cid:durableId="1074624650">
    <w:abstractNumId w:val="9"/>
  </w:num>
  <w:num w:numId="6" w16cid:durableId="1636330969">
    <w:abstractNumId w:val="1"/>
  </w:num>
  <w:num w:numId="7" w16cid:durableId="1946770850">
    <w:abstractNumId w:val="15"/>
  </w:num>
  <w:num w:numId="8" w16cid:durableId="677123741">
    <w:abstractNumId w:val="7"/>
  </w:num>
  <w:num w:numId="9" w16cid:durableId="1465849818">
    <w:abstractNumId w:val="13"/>
  </w:num>
  <w:num w:numId="10" w16cid:durableId="999193974">
    <w:abstractNumId w:val="5"/>
  </w:num>
  <w:num w:numId="11" w16cid:durableId="778110322">
    <w:abstractNumId w:val="19"/>
  </w:num>
  <w:num w:numId="12" w16cid:durableId="1639383287">
    <w:abstractNumId w:val="11"/>
  </w:num>
  <w:num w:numId="13" w16cid:durableId="596524714">
    <w:abstractNumId w:val="4"/>
  </w:num>
  <w:num w:numId="14" w16cid:durableId="1529753037">
    <w:abstractNumId w:val="3"/>
  </w:num>
  <w:num w:numId="15" w16cid:durableId="1438519797">
    <w:abstractNumId w:val="17"/>
  </w:num>
  <w:num w:numId="16" w16cid:durableId="332338227">
    <w:abstractNumId w:val="16"/>
  </w:num>
  <w:num w:numId="17" w16cid:durableId="962466786">
    <w:abstractNumId w:val="8"/>
  </w:num>
  <w:num w:numId="18" w16cid:durableId="1983004485">
    <w:abstractNumId w:val="14"/>
  </w:num>
  <w:num w:numId="19" w16cid:durableId="312877186">
    <w:abstractNumId w:val="18"/>
  </w:num>
  <w:num w:numId="20" w16cid:durableId="102774344">
    <w:abstractNumId w:val="12"/>
  </w:num>
  <w:num w:numId="21" w16cid:durableId="1125926178">
    <w:abstractNumId w:val="0"/>
  </w:num>
  <w:num w:numId="22" w16cid:durableId="146554434">
    <w:abstractNumId w:val="20"/>
  </w:num>
  <w:num w:numId="23" w16cid:durableId="18514862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3DDC"/>
    <w:rsid w:val="000334CA"/>
    <w:rsid w:val="000358C6"/>
    <w:rsid w:val="00053AF5"/>
    <w:rsid w:val="00062B3C"/>
    <w:rsid w:val="00075AF0"/>
    <w:rsid w:val="000A4FA8"/>
    <w:rsid w:val="000C7D5D"/>
    <w:rsid w:val="000D13AA"/>
    <w:rsid w:val="000D32FE"/>
    <w:rsid w:val="000E5899"/>
    <w:rsid w:val="000F345C"/>
    <w:rsid w:val="00107FB4"/>
    <w:rsid w:val="001405BE"/>
    <w:rsid w:val="00167A1A"/>
    <w:rsid w:val="00172648"/>
    <w:rsid w:val="001A2824"/>
    <w:rsid w:val="001B321D"/>
    <w:rsid w:val="001D4092"/>
    <w:rsid w:val="002052EC"/>
    <w:rsid w:val="00207DAE"/>
    <w:rsid w:val="0022743B"/>
    <w:rsid w:val="002333C0"/>
    <w:rsid w:val="00240A0D"/>
    <w:rsid w:val="00242F9A"/>
    <w:rsid w:val="0024790A"/>
    <w:rsid w:val="00275F8B"/>
    <w:rsid w:val="00277001"/>
    <w:rsid w:val="00284753"/>
    <w:rsid w:val="0028709D"/>
    <w:rsid w:val="00297C14"/>
    <w:rsid w:val="00297CBB"/>
    <w:rsid w:val="002B3019"/>
    <w:rsid w:val="00326D2E"/>
    <w:rsid w:val="003318FB"/>
    <w:rsid w:val="00331A8F"/>
    <w:rsid w:val="00335785"/>
    <w:rsid w:val="003A15E6"/>
    <w:rsid w:val="003C178E"/>
    <w:rsid w:val="003D096F"/>
    <w:rsid w:val="003D5DC7"/>
    <w:rsid w:val="004243EF"/>
    <w:rsid w:val="00427414"/>
    <w:rsid w:val="00456AEB"/>
    <w:rsid w:val="004663A8"/>
    <w:rsid w:val="0047426E"/>
    <w:rsid w:val="004977FD"/>
    <w:rsid w:val="004A492E"/>
    <w:rsid w:val="004A5EA1"/>
    <w:rsid w:val="004A66C7"/>
    <w:rsid w:val="004A76CC"/>
    <w:rsid w:val="004B0FD4"/>
    <w:rsid w:val="004D0386"/>
    <w:rsid w:val="00522050"/>
    <w:rsid w:val="00582033"/>
    <w:rsid w:val="00593414"/>
    <w:rsid w:val="0059603A"/>
    <w:rsid w:val="005B75C5"/>
    <w:rsid w:val="005C1C7B"/>
    <w:rsid w:val="005C694E"/>
    <w:rsid w:val="005D04DA"/>
    <w:rsid w:val="005D26E1"/>
    <w:rsid w:val="005D48BB"/>
    <w:rsid w:val="005F26D2"/>
    <w:rsid w:val="005F7F48"/>
    <w:rsid w:val="00625D00"/>
    <w:rsid w:val="00631630"/>
    <w:rsid w:val="00655FBC"/>
    <w:rsid w:val="00666668"/>
    <w:rsid w:val="006709A6"/>
    <w:rsid w:val="00682183"/>
    <w:rsid w:val="00687AC7"/>
    <w:rsid w:val="006A47F2"/>
    <w:rsid w:val="006A78BE"/>
    <w:rsid w:val="006B4786"/>
    <w:rsid w:val="006B73E4"/>
    <w:rsid w:val="006C2A0C"/>
    <w:rsid w:val="006C43DF"/>
    <w:rsid w:val="006E3976"/>
    <w:rsid w:val="006F1F6F"/>
    <w:rsid w:val="00717689"/>
    <w:rsid w:val="00726621"/>
    <w:rsid w:val="00726733"/>
    <w:rsid w:val="00730DAF"/>
    <w:rsid w:val="00752D48"/>
    <w:rsid w:val="007941F6"/>
    <w:rsid w:val="007B3DDC"/>
    <w:rsid w:val="007B6AE6"/>
    <w:rsid w:val="007C3176"/>
    <w:rsid w:val="007D6156"/>
    <w:rsid w:val="007D781D"/>
    <w:rsid w:val="007E12F2"/>
    <w:rsid w:val="007F6747"/>
    <w:rsid w:val="0084220E"/>
    <w:rsid w:val="00847A46"/>
    <w:rsid w:val="0085369C"/>
    <w:rsid w:val="0087331A"/>
    <w:rsid w:val="0088429D"/>
    <w:rsid w:val="008A174E"/>
    <w:rsid w:val="008D57E8"/>
    <w:rsid w:val="008E2C5C"/>
    <w:rsid w:val="008F7930"/>
    <w:rsid w:val="00932CC0"/>
    <w:rsid w:val="00984B90"/>
    <w:rsid w:val="00987EF6"/>
    <w:rsid w:val="009B7678"/>
    <w:rsid w:val="009C0CA5"/>
    <w:rsid w:val="009C63F7"/>
    <w:rsid w:val="009D0728"/>
    <w:rsid w:val="009D2BA9"/>
    <w:rsid w:val="009E4ED6"/>
    <w:rsid w:val="00A00ACC"/>
    <w:rsid w:val="00A16783"/>
    <w:rsid w:val="00A26079"/>
    <w:rsid w:val="00A31025"/>
    <w:rsid w:val="00A31C31"/>
    <w:rsid w:val="00A42B34"/>
    <w:rsid w:val="00A50FEA"/>
    <w:rsid w:val="00A52492"/>
    <w:rsid w:val="00A8265A"/>
    <w:rsid w:val="00A82F2A"/>
    <w:rsid w:val="00A8702F"/>
    <w:rsid w:val="00AA1C0D"/>
    <w:rsid w:val="00AB3CC1"/>
    <w:rsid w:val="00AE27AD"/>
    <w:rsid w:val="00B03BD9"/>
    <w:rsid w:val="00B11343"/>
    <w:rsid w:val="00B14ADF"/>
    <w:rsid w:val="00B20F7B"/>
    <w:rsid w:val="00B7656B"/>
    <w:rsid w:val="00BA70B3"/>
    <w:rsid w:val="00BB4BA5"/>
    <w:rsid w:val="00BB7B71"/>
    <w:rsid w:val="00BC1887"/>
    <w:rsid w:val="00BD6D47"/>
    <w:rsid w:val="00BF29C9"/>
    <w:rsid w:val="00BF2BE5"/>
    <w:rsid w:val="00BF696E"/>
    <w:rsid w:val="00C10DC7"/>
    <w:rsid w:val="00C260B8"/>
    <w:rsid w:val="00C379D5"/>
    <w:rsid w:val="00C526B7"/>
    <w:rsid w:val="00C57964"/>
    <w:rsid w:val="00CC7E1E"/>
    <w:rsid w:val="00D244B8"/>
    <w:rsid w:val="00D24C43"/>
    <w:rsid w:val="00D41A9D"/>
    <w:rsid w:val="00D43B4E"/>
    <w:rsid w:val="00D70283"/>
    <w:rsid w:val="00D76BC3"/>
    <w:rsid w:val="00D8257A"/>
    <w:rsid w:val="00D93DA8"/>
    <w:rsid w:val="00DB437B"/>
    <w:rsid w:val="00DD0C73"/>
    <w:rsid w:val="00DF433A"/>
    <w:rsid w:val="00E00584"/>
    <w:rsid w:val="00E04F80"/>
    <w:rsid w:val="00E13AA8"/>
    <w:rsid w:val="00E32553"/>
    <w:rsid w:val="00E47206"/>
    <w:rsid w:val="00E60735"/>
    <w:rsid w:val="00E7406D"/>
    <w:rsid w:val="00E7562E"/>
    <w:rsid w:val="00E96417"/>
    <w:rsid w:val="00EB3C66"/>
    <w:rsid w:val="00EC3EE4"/>
    <w:rsid w:val="00F0293C"/>
    <w:rsid w:val="00F032AC"/>
    <w:rsid w:val="00F107FA"/>
    <w:rsid w:val="00F139D7"/>
    <w:rsid w:val="00F812E0"/>
    <w:rsid w:val="00F915C0"/>
    <w:rsid w:val="00FB1FCF"/>
    <w:rsid w:val="00FD6949"/>
    <w:rsid w:val="00FE43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6E3A6"/>
  <w15:docId w15:val="{0E977B17-64A3-409C-85C2-66997B3A1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6C43DF"/>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62B3C"/>
    <w:rPr>
      <w:sz w:val="16"/>
      <w:szCs w:val="16"/>
    </w:rPr>
  </w:style>
  <w:style w:type="paragraph" w:styleId="CommentSubject">
    <w:name w:val="annotation subject"/>
    <w:basedOn w:val="CommentText"/>
    <w:next w:val="CommentText"/>
    <w:link w:val="CommentSubjectChar"/>
    <w:uiPriority w:val="99"/>
    <w:semiHidden/>
    <w:unhideWhenUsed/>
    <w:rsid w:val="00062B3C"/>
    <w:rPr>
      <w:b/>
      <w:bCs/>
      <w:sz w:val="20"/>
      <w:szCs w:val="20"/>
    </w:rPr>
  </w:style>
  <w:style w:type="character" w:customStyle="1" w:styleId="CommentSubjectChar">
    <w:name w:val="Comment Subject Char"/>
    <w:basedOn w:val="CommentTextChar"/>
    <w:link w:val="CommentSubject"/>
    <w:uiPriority w:val="99"/>
    <w:semiHidden/>
    <w:rsid w:val="00062B3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583806">
      <w:bodyDiv w:val="1"/>
      <w:marLeft w:val="0"/>
      <w:marRight w:val="0"/>
      <w:marTop w:val="0"/>
      <w:marBottom w:val="0"/>
      <w:divBdr>
        <w:top w:val="none" w:sz="0" w:space="0" w:color="auto"/>
        <w:left w:val="none" w:sz="0" w:space="0" w:color="auto"/>
        <w:bottom w:val="none" w:sz="0" w:space="0" w:color="auto"/>
        <w:right w:val="none" w:sz="0" w:space="0" w:color="auto"/>
      </w:divBdr>
    </w:div>
    <w:div w:id="1235042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70F24" w:rsidRDefault="008D1CAE"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70F24" w:rsidRDefault="008D1CAE"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4D08F6" w:rsidRDefault="008D1CAE"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4D08F6" w:rsidRDefault="008D1CAE"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4D08F6" w:rsidRDefault="008D1CAE"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4D08F6" w:rsidRDefault="008D1CAE"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4D08F6" w:rsidRDefault="008D1CAE"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4D08F6" w:rsidRDefault="008D1CAE"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D08F6" w:rsidRDefault="008D1CAE"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D08F6" w:rsidRDefault="008D1CAE"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4D08F6" w:rsidRDefault="008D1CAE"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D08F6" w:rsidRDefault="008D1CAE" w:rsidP="003F0F27">
          <w:pPr>
            <w:pStyle w:val="7F4D82A0FB404FD2AB16A0943A53C8C5"/>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4D08F6" w:rsidRDefault="008D1CAE"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4D08F6" w:rsidRDefault="008D1CAE"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4D08F6" w:rsidRDefault="008D1CAE"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4D08F6" w:rsidRDefault="008D1CAE"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4D08F6" w:rsidRDefault="008D1CAE"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4D08F6" w:rsidRDefault="008D1CAE"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4D08F6" w:rsidRDefault="008D1CAE"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4D08F6" w:rsidRDefault="008D1CAE"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4D08F6" w:rsidRDefault="008D1CAE"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4D08F6" w:rsidRDefault="008D1CAE"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4D08F6" w:rsidRDefault="008D1CAE"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4D08F6" w:rsidRDefault="008D1CAE"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4D08F6" w:rsidRDefault="008D1CAE"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4D08F6" w:rsidRDefault="008D1CAE"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4D08F6" w:rsidRDefault="008D1CAE"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4D08F6" w:rsidRDefault="008D1CAE"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4D08F6" w:rsidRDefault="008D1CAE"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4D08F6" w:rsidRDefault="008D1CAE"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4D08F6" w:rsidRDefault="008D1CAE"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4D08F6" w:rsidRDefault="008D1CAE"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4D08F6" w:rsidRDefault="008D1CAE"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4D08F6" w:rsidRDefault="008D1CAE"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4D08F6" w:rsidRDefault="008D1CAE"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4D08F6" w:rsidRDefault="008D1CAE"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4D08F6" w:rsidRDefault="008D1CAE"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4D08F6" w:rsidRDefault="008D1CAE"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4D08F6" w:rsidRDefault="008D1CAE"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4D08F6" w:rsidRDefault="008D1CAE"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4D08F6" w:rsidRDefault="008D1CAE"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4D08F6" w:rsidRDefault="008D1CAE"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4D08F6" w:rsidRDefault="008D1CAE"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4D08F6" w:rsidRDefault="008D1CAE"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4D08F6" w:rsidRDefault="008D1CAE"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4D08F6" w:rsidRDefault="008D1CAE"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4D08F6" w:rsidRDefault="008D1CAE"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4D08F6" w:rsidRDefault="008D1CAE"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4D08F6" w:rsidRDefault="008D1CAE"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4D08F6" w:rsidRDefault="008D1CAE"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4D08F6" w:rsidRDefault="008D1CAE"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4D08F6" w:rsidRDefault="008D1CAE"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4D08F6" w:rsidRDefault="008D1CAE"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4D08F6" w:rsidRDefault="008D1CAE"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4D08F6" w:rsidRDefault="008D1CAE"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4D08F6" w:rsidRDefault="008D1CAE"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4D08F6" w:rsidRDefault="008D1CAE"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4D08F6" w:rsidRDefault="008D1CAE"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4D08F6" w:rsidRDefault="008D1CAE"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4D08F6" w:rsidRDefault="008D1CAE"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4D08F6" w:rsidRDefault="008D1CAE"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4D08F6" w:rsidRDefault="008D1CAE"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4D08F6" w:rsidRDefault="008D1CAE"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4D08F6" w:rsidRDefault="008D1CAE"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4D08F6" w:rsidRDefault="008D1CAE"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4D08F6" w:rsidRDefault="008D1CAE"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4D08F6" w:rsidRDefault="008D1CAE"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4D08F6" w:rsidRDefault="008D1CAE"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4D08F6" w:rsidRDefault="008D1CAE"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4D08F6" w:rsidRDefault="008D1CAE"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4D08F6" w:rsidRDefault="008D1CAE"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4D08F6" w:rsidRDefault="008D1CAE"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4D08F6" w:rsidRDefault="008D1CAE"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4D08F6" w:rsidRDefault="008D1CAE"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4D08F6" w:rsidRDefault="008D1CAE"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4D08F6" w:rsidRDefault="008D1CAE"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4D08F6" w:rsidRDefault="008D1CAE"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4D08F6" w:rsidRDefault="008D1CAE"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4D08F6" w:rsidRDefault="008D1CAE"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4D08F6" w:rsidRDefault="008D1CAE"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4D08F6" w:rsidRDefault="008D1CAE"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4D08F6" w:rsidRDefault="008D1CAE"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4D08F6" w:rsidRDefault="008D1CAE"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4D08F6" w:rsidRDefault="008D1CAE"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4D08F6" w:rsidRDefault="008D1CAE"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4D08F6" w:rsidRDefault="008D1CAE"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4D08F6" w:rsidRDefault="008D1CAE"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4D08F6" w:rsidRDefault="008D1CAE"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4D08F6" w:rsidRDefault="008D1CAE"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4D08F6" w:rsidRDefault="008D1CAE" w:rsidP="003F0F27">
          <w:pPr>
            <w:pStyle w:val="A7BAC8E365B541DCBAE90C9B6D94E2BE"/>
          </w:pPr>
          <w:r w:rsidRPr="00D858FE">
            <w:rPr>
              <w:rStyle w:val="PlaceholderText"/>
            </w:rPr>
            <w:t>Choose an item.</w:t>
          </w:r>
        </w:p>
      </w:docPartBody>
    </w:docPart>
    <w:docPart>
      <w:docPartPr>
        <w:name w:val="1E4315EDCBAE482C96508BC923F01442"/>
        <w:category>
          <w:name w:val="General"/>
          <w:gallery w:val="placeholder"/>
        </w:category>
        <w:types>
          <w:type w:val="bbPlcHdr"/>
        </w:types>
        <w:behaviors>
          <w:behavior w:val="content"/>
        </w:behaviors>
        <w:guid w:val="{1D388FE3-A908-4572-925A-78AF3C77505B}"/>
      </w:docPartPr>
      <w:docPartBody>
        <w:p w:rsidR="00950C4D" w:rsidRDefault="00370F24" w:rsidP="00370F24">
          <w:pPr>
            <w:pStyle w:val="1E4315EDCBAE482C96508BC923F01442"/>
          </w:pPr>
          <w:r w:rsidRPr="00D858FE">
            <w:rPr>
              <w:rStyle w:val="PlaceholderText"/>
            </w:rPr>
            <w:t>Choose an item.</w:t>
          </w:r>
        </w:p>
      </w:docPartBody>
    </w:docPart>
    <w:docPart>
      <w:docPartPr>
        <w:name w:val="E51C9B8309B5483A94E103A4713F3BEE"/>
        <w:category>
          <w:name w:val="General"/>
          <w:gallery w:val="placeholder"/>
        </w:category>
        <w:types>
          <w:type w:val="bbPlcHdr"/>
        </w:types>
        <w:behaviors>
          <w:behavior w:val="content"/>
        </w:behaviors>
        <w:guid w:val="{2466BB49-4478-4AEE-AF3D-B1D3D3518505}"/>
      </w:docPartPr>
      <w:docPartBody>
        <w:p w:rsidR="00950C4D" w:rsidRDefault="00370F24" w:rsidP="00370F24">
          <w:pPr>
            <w:pStyle w:val="E51C9B8309B5483A94E103A4713F3BEE"/>
          </w:pPr>
          <w:r w:rsidRPr="00D858FE">
            <w:rPr>
              <w:rStyle w:val="PlaceholderText"/>
            </w:rPr>
            <w:t>Choose an item.</w:t>
          </w:r>
        </w:p>
      </w:docPartBody>
    </w:docPart>
    <w:docPart>
      <w:docPartPr>
        <w:name w:val="0E31D5B95B874EA79C3E30819A4BCCA3"/>
        <w:category>
          <w:name w:val="General"/>
          <w:gallery w:val="placeholder"/>
        </w:category>
        <w:types>
          <w:type w:val="bbPlcHdr"/>
        </w:types>
        <w:behaviors>
          <w:behavior w:val="content"/>
        </w:behaviors>
        <w:guid w:val="{15588583-0A57-41D4-8FA7-34B7C722FA72}"/>
      </w:docPartPr>
      <w:docPartBody>
        <w:p w:rsidR="00950C4D" w:rsidRDefault="00370F24" w:rsidP="00370F24">
          <w:pPr>
            <w:pStyle w:val="0E31D5B95B874EA79C3E30819A4BCCA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08F6"/>
    <w:rsid w:val="000F5A77"/>
    <w:rsid w:val="00181A2E"/>
    <w:rsid w:val="002413A3"/>
    <w:rsid w:val="00370F24"/>
    <w:rsid w:val="004D08F6"/>
    <w:rsid w:val="004F2AA2"/>
    <w:rsid w:val="00877D8B"/>
    <w:rsid w:val="008D1CAE"/>
    <w:rsid w:val="00950C4D"/>
    <w:rsid w:val="009964BE"/>
    <w:rsid w:val="00AA10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64BE"/>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4F900C4544DA4D9E83D6744EF78B3F44">
    <w:name w:val="4F900C4544DA4D9E83D6744EF78B3F44"/>
    <w:rsid w:val="00370F24"/>
    <w:rPr>
      <w:kern w:val="2"/>
      <w14:ligatures w14:val="standardContextual"/>
    </w:rPr>
  </w:style>
  <w:style w:type="paragraph" w:customStyle="1" w:styleId="1E4315EDCBAE482C96508BC923F01442">
    <w:name w:val="1E4315EDCBAE482C96508BC923F01442"/>
    <w:rsid w:val="00370F24"/>
    <w:rPr>
      <w:kern w:val="2"/>
      <w14:ligatures w14:val="standardContextual"/>
    </w:rPr>
  </w:style>
  <w:style w:type="paragraph" w:customStyle="1" w:styleId="E51C9B8309B5483A94E103A4713F3BEE">
    <w:name w:val="E51C9B8309B5483A94E103A4713F3BEE"/>
    <w:rsid w:val="00370F24"/>
    <w:rPr>
      <w:kern w:val="2"/>
      <w14:ligatures w14:val="standardContextual"/>
    </w:rPr>
  </w:style>
  <w:style w:type="paragraph" w:customStyle="1" w:styleId="0E31D5B95B874EA79C3E30819A4BCCA3">
    <w:name w:val="0E31D5B95B874EA79C3E30819A4BCCA3"/>
    <w:rsid w:val="00370F24"/>
    <w:rPr>
      <w:kern w:val="2"/>
      <w14:ligatures w14:val="standardContextual"/>
    </w:rPr>
  </w:style>
  <w:style w:type="paragraph" w:customStyle="1" w:styleId="CD81845A12B84136B4E88224AF375949">
    <w:name w:val="CD81845A12B84136B4E88224AF375949"/>
    <w:rsid w:val="002413A3"/>
    <w:rPr>
      <w:kern w:val="2"/>
      <w14:ligatures w14:val="standardContextual"/>
    </w:rPr>
  </w:style>
  <w:style w:type="paragraph" w:customStyle="1" w:styleId="78ED43AB18B44EA29CEBD734A14A38AB">
    <w:name w:val="78ED43AB18B44EA29CEBD734A14A38AB"/>
    <w:rsid w:val="002413A3"/>
    <w:rPr>
      <w:kern w:val="2"/>
      <w14:ligatures w14:val="standardContextual"/>
    </w:rPr>
  </w:style>
  <w:style w:type="paragraph" w:customStyle="1" w:styleId="83306C8D2C2E4D0DAB9E577FB7696071">
    <w:name w:val="83306C8D2C2E4D0DAB9E577FB7696071"/>
    <w:rsid w:val="009964BE"/>
    <w:rPr>
      <w:kern w:val="2"/>
      <w14:ligatures w14:val="standardContextual"/>
    </w:rPr>
  </w:style>
  <w:style w:type="paragraph" w:customStyle="1" w:styleId="8C7E036F0CAF4E20948653BE99A8F26F">
    <w:name w:val="8C7E036F0CAF4E20948653BE99A8F26F"/>
    <w:rsid w:val="009964BE"/>
    <w:rPr>
      <w:kern w:val="2"/>
      <w14:ligatures w14:val="standardContextual"/>
    </w:rPr>
  </w:style>
  <w:style w:type="paragraph" w:customStyle="1" w:styleId="50891E8ADE114A0D8548D4A0E05613D6">
    <w:name w:val="50891E8ADE114A0D8548D4A0E05613D6"/>
    <w:rsid w:val="009964BE"/>
    <w:rPr>
      <w:kern w:val="2"/>
      <w14:ligatures w14:val="standardContextual"/>
    </w:rPr>
  </w:style>
  <w:style w:type="paragraph" w:customStyle="1" w:styleId="2C1050C4B3BA4679BE9291BB4BC12C73">
    <w:name w:val="2C1050C4B3BA4679BE9291BB4BC12C73"/>
    <w:rsid w:val="009964BE"/>
    <w:rPr>
      <w:kern w:val="2"/>
      <w14:ligatures w14:val="standardContextual"/>
    </w:rPr>
  </w:style>
  <w:style w:type="paragraph" w:customStyle="1" w:styleId="9C4D9316B6AF4634ADE2E6A54ECB6FF3">
    <w:name w:val="9C4D9316B6AF4634ADE2E6A54ECB6FF3"/>
    <w:rsid w:val="009964BE"/>
    <w:rPr>
      <w:kern w:val="2"/>
      <w14:ligatures w14:val="standardContextual"/>
    </w:rPr>
  </w:style>
  <w:style w:type="paragraph" w:customStyle="1" w:styleId="5A794D1FC865436C997F5D692384AED6">
    <w:name w:val="5A794D1FC865436C997F5D692384AED6"/>
    <w:rsid w:val="009964B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2.xml><?xml version="1.0" encoding="utf-8"?>
<ds:datastoreItem xmlns:ds="http://schemas.openxmlformats.org/officeDocument/2006/customXml" ds:itemID="{BFE9DAE7-5D65-416D-A9F3-F5DFFFD98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4636</Words>
  <Characters>26430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2024-05-16T05:44:00Z</dcterms:created>
  <dcterms:modified xsi:type="dcterms:W3CDTF">2024-05-16T05:44:00Z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