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A35A7" w14:textId="77777777" w:rsidR="00D2559D" w:rsidRPr="002C3EBF" w:rsidRDefault="000161A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9A36E3" wp14:editId="0B9A36E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7415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B9A35A8" w14:textId="77777777" w:rsidR="00D2559D" w:rsidRDefault="000161A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B9A35A9" w14:textId="77777777" w:rsidR="00D2559D" w:rsidRDefault="000161A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B9A35AA" w14:textId="77777777" w:rsidR="00D2559D" w:rsidRPr="002C3EBF" w:rsidRDefault="000161A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B6FF3" w14:paraId="0B9A35AD" w14:textId="77777777" w:rsidTr="001B6FF3">
        <w:tc>
          <w:tcPr>
            <w:cnfStyle w:val="001000000000" w:firstRow="0" w:lastRow="0" w:firstColumn="1" w:lastColumn="0" w:oddVBand="0" w:evenVBand="0" w:oddHBand="0" w:evenHBand="0" w:firstRowFirstColumn="0" w:firstRowLastColumn="0" w:lastRowFirstColumn="0" w:lastRowLastColumn="0"/>
            <w:tcW w:w="3227" w:type="dxa"/>
          </w:tcPr>
          <w:p w14:paraId="0B9A35AB" w14:textId="77777777" w:rsidR="00D2559D" w:rsidRPr="00996FAF" w:rsidRDefault="000161A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B9A35AC" w14:textId="77777777" w:rsidR="00D2559D" w:rsidRPr="00996FAF" w:rsidRDefault="000161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Bayswater Gardens</w:t>
            </w:r>
          </w:p>
        </w:tc>
      </w:tr>
      <w:tr w:rsidR="001B6FF3" w14:paraId="0B9A35B0" w14:textId="77777777" w:rsidTr="001B6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9A35AE" w14:textId="77777777" w:rsidR="00CA37CB" w:rsidRPr="00996FAF" w:rsidRDefault="000161A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B9A35AF" w14:textId="77777777" w:rsidR="00CA37CB" w:rsidRPr="00996FAF" w:rsidRDefault="000161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65 - 71 St Albans Street</w:t>
            </w:r>
            <w:r w:rsidRPr="00602258">
              <w:rPr>
                <w:rFonts w:ascii="Arial" w:hAnsi="Arial" w:cs="Arial"/>
                <w:color w:val="auto"/>
              </w:rPr>
              <w:t xml:space="preserve"> ABBOTSFORD NSW 2046</w:t>
            </w:r>
          </w:p>
        </w:tc>
      </w:tr>
      <w:tr w:rsidR="001B6FF3" w14:paraId="0B9A35B3" w14:textId="77777777" w:rsidTr="001B6F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9A35B1" w14:textId="77777777" w:rsidR="00CA37CB" w:rsidRPr="00996FAF" w:rsidRDefault="000161A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9A35B2" w14:textId="77777777" w:rsidR="00CA37CB" w:rsidRPr="00996FAF" w:rsidRDefault="000161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1041</w:t>
            </w:r>
          </w:p>
        </w:tc>
      </w:tr>
      <w:tr w:rsidR="001B6FF3" w14:paraId="0B9A35B6" w14:textId="77777777" w:rsidTr="001B6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9A35B4" w14:textId="77777777" w:rsidR="00D2559D" w:rsidRPr="00996FAF" w:rsidRDefault="000161A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B9A35B5" w14:textId="77777777" w:rsidR="00D2559D" w:rsidRPr="00996FAF" w:rsidRDefault="000161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Bayswater Gardens Pty Ltd</w:t>
            </w:r>
          </w:p>
        </w:tc>
      </w:tr>
      <w:tr w:rsidR="001B6FF3" w14:paraId="0B9A35B9" w14:textId="77777777" w:rsidTr="001B6F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9A35B7" w14:textId="77777777" w:rsidR="00D2559D" w:rsidRPr="00996FAF" w:rsidRDefault="000161A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9A35B8" w14:textId="77777777" w:rsidR="00D2559D" w:rsidRPr="00996FAF" w:rsidRDefault="000161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B6FF3" w14:paraId="0B9A35BC" w14:textId="77777777" w:rsidTr="001B6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9A35BA" w14:textId="77777777" w:rsidR="00D2559D" w:rsidRPr="00996FAF" w:rsidRDefault="000161A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9A35BB" w14:textId="77777777" w:rsidR="00D2559D" w:rsidRPr="00996FAF" w:rsidRDefault="000161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March 2023</w:t>
            </w:r>
          </w:p>
        </w:tc>
      </w:tr>
      <w:tr w:rsidR="001B6FF3" w14:paraId="0B9A35BF" w14:textId="77777777" w:rsidTr="001B6FF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9A35BD" w14:textId="77777777" w:rsidR="00D2559D" w:rsidRPr="00996FAF" w:rsidRDefault="000161A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B9A35BE" w14:textId="0629E754" w:rsidR="00D2559D" w:rsidRPr="003D309B" w:rsidRDefault="00515D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309B">
              <w:rPr>
                <w:rFonts w:ascii="Arial" w:hAnsi="Arial" w:cs="Arial"/>
                <w:color w:val="auto"/>
              </w:rPr>
              <w:t>2</w:t>
            </w:r>
            <w:r w:rsidR="003B34EE" w:rsidRPr="003D309B">
              <w:rPr>
                <w:rFonts w:ascii="Arial" w:hAnsi="Arial" w:cs="Arial"/>
                <w:color w:val="auto"/>
              </w:rPr>
              <w:t>6</w:t>
            </w:r>
            <w:r w:rsidRPr="003D309B">
              <w:rPr>
                <w:rFonts w:ascii="Arial" w:hAnsi="Arial" w:cs="Arial"/>
                <w:color w:val="auto"/>
              </w:rPr>
              <w:t xml:space="preserve"> April 2023</w:t>
            </w:r>
          </w:p>
        </w:tc>
      </w:tr>
    </w:tbl>
    <w:bookmarkEnd w:id="0"/>
    <w:p w14:paraId="0B9A35C0" w14:textId="567D10C5" w:rsidR="00FA0A5B" w:rsidRPr="00996FAF" w:rsidRDefault="000161A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817B4">
        <w:rPr>
          <w:rFonts w:ascii="Arial" w:hAnsi="Arial" w:cs="Arial"/>
        </w:rPr>
        <w:t xml:space="preserve"> </w:t>
      </w:r>
      <w:r w:rsidRPr="00996FAF">
        <w:rPr>
          <w:rFonts w:ascii="Arial" w:hAnsi="Arial" w:cs="Arial"/>
        </w:rPr>
        <w:t>2018.</w:t>
      </w:r>
      <w:r w:rsidRPr="00996FAF">
        <w:rPr>
          <w:rFonts w:ascii="Arial" w:hAnsi="Arial" w:cs="Arial"/>
        </w:rPr>
        <w:br w:type="page"/>
      </w:r>
    </w:p>
    <w:p w14:paraId="0B9A35C1" w14:textId="77777777" w:rsidR="000078F8" w:rsidRPr="00996FAF" w:rsidRDefault="000161A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B9A35C2" w14:textId="16F93075" w:rsidR="000078F8" w:rsidRPr="00996FAF" w:rsidRDefault="000161A4" w:rsidP="0036130C">
      <w:pPr>
        <w:pStyle w:val="NormalArial"/>
      </w:pPr>
      <w:r w:rsidRPr="00996FAF">
        <w:t xml:space="preserve">This performance report for </w:t>
      </w:r>
      <w:r w:rsidRPr="00996FAF">
        <w:rPr>
          <w:color w:val="auto"/>
        </w:rPr>
        <w:t>Bayswater Gardens (</w:t>
      </w:r>
      <w:r w:rsidRPr="00996FAF">
        <w:rPr>
          <w:b/>
          <w:color w:val="auto"/>
        </w:rPr>
        <w:t>the service</w:t>
      </w:r>
      <w:r w:rsidRPr="00996FAF">
        <w:rPr>
          <w:color w:val="auto"/>
        </w:rPr>
        <w:t xml:space="preserve">) has been prepared </w:t>
      </w:r>
      <w:r w:rsidRPr="00515D5B">
        <w:rPr>
          <w:color w:val="auto"/>
        </w:rPr>
        <w:t xml:space="preserve">by </w:t>
      </w:r>
      <w:r w:rsidR="00515D5B" w:rsidRPr="00515D5B">
        <w:rPr>
          <w:color w:val="auto"/>
        </w:rPr>
        <w:t>G Cherry</w:t>
      </w:r>
      <w:r w:rsidRPr="00996FAF">
        <w:t>, delegate of the Aged Care Quality and Safety Commissioner (Commissioner)</w:t>
      </w:r>
      <w:r>
        <w:rPr>
          <w:rStyle w:val="FootnoteReference"/>
        </w:rPr>
        <w:footnoteReference w:id="1"/>
      </w:r>
      <w:r w:rsidRPr="00996FAF">
        <w:t>.</w:t>
      </w:r>
    </w:p>
    <w:p w14:paraId="0B9A35C3" w14:textId="77777777" w:rsidR="000078F8" w:rsidRPr="00996FAF" w:rsidRDefault="000161A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9A35C4" w14:textId="77777777" w:rsidR="000078F8" w:rsidRPr="00996FAF" w:rsidRDefault="000161A4" w:rsidP="0036130C">
      <w:pPr>
        <w:pStyle w:val="NormalArial"/>
      </w:pPr>
      <w:r w:rsidRPr="00996FAF">
        <w:t>The report also specifies any areas in which improvements must be made to ensure the Quality Standards are complied with.</w:t>
      </w:r>
    </w:p>
    <w:p w14:paraId="0B9A35C5" w14:textId="77777777" w:rsidR="00DF37F2" w:rsidRPr="00996FAF" w:rsidRDefault="000161A4" w:rsidP="00712752">
      <w:pPr>
        <w:pStyle w:val="Heading1"/>
        <w:spacing w:before="240" w:after="240" w:line="22" w:lineRule="atLeast"/>
        <w:rPr>
          <w:rFonts w:ascii="Arial" w:hAnsi="Arial" w:cs="Arial"/>
        </w:rPr>
      </w:pPr>
      <w:r w:rsidRPr="00996FAF">
        <w:rPr>
          <w:rFonts w:ascii="Arial" w:hAnsi="Arial" w:cs="Arial"/>
        </w:rPr>
        <w:t>Material relied on</w:t>
      </w:r>
    </w:p>
    <w:p w14:paraId="0B9A35C6" w14:textId="77777777" w:rsidR="00DF37F2" w:rsidRPr="00996FAF" w:rsidRDefault="000161A4" w:rsidP="0036130C">
      <w:pPr>
        <w:pStyle w:val="NormalArial"/>
      </w:pPr>
      <w:r w:rsidRPr="00996FAF">
        <w:t>The following information has been considered in preparing the performance report:</w:t>
      </w:r>
    </w:p>
    <w:p w14:paraId="0B9A35C7" w14:textId="42BC70E3" w:rsidR="00DF37F2" w:rsidRPr="008455D8" w:rsidRDefault="000161A4" w:rsidP="00712752">
      <w:pPr>
        <w:pStyle w:val="ListParagraph"/>
        <w:numPr>
          <w:ilvl w:val="0"/>
          <w:numId w:val="2"/>
        </w:numPr>
        <w:spacing w:line="240" w:lineRule="atLeast"/>
        <w:ind w:left="714" w:hanging="357"/>
        <w:contextualSpacing w:val="0"/>
        <w:rPr>
          <w:rFonts w:ascii="Arial" w:hAnsi="Arial" w:cs="Arial"/>
          <w:color w:val="auto"/>
        </w:rPr>
      </w:pPr>
      <w:r w:rsidRPr="008455D8">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3B34EE" w:rsidRPr="008455D8">
        <w:rPr>
          <w:rFonts w:ascii="Arial" w:hAnsi="Arial" w:cs="Arial"/>
          <w:color w:val="auto"/>
        </w:rPr>
        <w:t>representatives,</w:t>
      </w:r>
      <w:r w:rsidRPr="008455D8">
        <w:rPr>
          <w:rFonts w:ascii="Arial" w:hAnsi="Arial" w:cs="Arial"/>
          <w:color w:val="auto"/>
        </w:rPr>
        <w:t xml:space="preserve"> and others</w:t>
      </w:r>
    </w:p>
    <w:p w14:paraId="0B9A35C8" w14:textId="3535BDCD" w:rsidR="00DF37F2" w:rsidRPr="008455D8" w:rsidRDefault="000161A4" w:rsidP="00712752">
      <w:pPr>
        <w:pStyle w:val="ListParagraph"/>
        <w:numPr>
          <w:ilvl w:val="0"/>
          <w:numId w:val="2"/>
        </w:numPr>
        <w:spacing w:line="240" w:lineRule="atLeast"/>
        <w:ind w:left="714" w:hanging="357"/>
        <w:contextualSpacing w:val="0"/>
        <w:rPr>
          <w:rFonts w:ascii="Arial" w:hAnsi="Arial" w:cs="Arial"/>
          <w:color w:val="auto"/>
        </w:rPr>
      </w:pPr>
      <w:r w:rsidRPr="008455D8">
        <w:rPr>
          <w:rFonts w:ascii="Arial" w:hAnsi="Arial" w:cs="Arial"/>
          <w:color w:val="auto"/>
        </w:rPr>
        <w:t xml:space="preserve">the provider’s response to the assessment team’s report received </w:t>
      </w:r>
      <w:r w:rsidR="008455D8" w:rsidRPr="008455D8">
        <w:rPr>
          <w:rFonts w:ascii="Arial" w:hAnsi="Arial" w:cs="Arial"/>
          <w:color w:val="auto"/>
        </w:rPr>
        <w:t>19 April 2023</w:t>
      </w:r>
    </w:p>
    <w:p w14:paraId="0B9A35CB" w14:textId="73A92861" w:rsidR="003B1763" w:rsidRPr="00515D5B" w:rsidRDefault="00515D5B" w:rsidP="008E1713">
      <w:pPr>
        <w:pStyle w:val="ListParagraph"/>
        <w:numPr>
          <w:ilvl w:val="0"/>
          <w:numId w:val="2"/>
        </w:numPr>
        <w:spacing w:line="22" w:lineRule="atLeast"/>
        <w:ind w:left="714" w:hanging="357"/>
        <w:contextualSpacing w:val="0"/>
        <w:rPr>
          <w:rFonts w:ascii="Arial" w:hAnsi="Arial" w:cs="Arial"/>
        </w:rPr>
      </w:pPr>
      <w:r w:rsidRPr="008455D8">
        <w:rPr>
          <w:rFonts w:ascii="Arial" w:hAnsi="Arial" w:cs="Arial"/>
          <w:color w:val="auto"/>
        </w:rPr>
        <w:t xml:space="preserve">Performance Report dated </w:t>
      </w:r>
      <w:r w:rsidR="006E3559" w:rsidRPr="008455D8">
        <w:rPr>
          <w:rFonts w:ascii="Arial" w:hAnsi="Arial" w:cs="Arial"/>
          <w:color w:val="auto"/>
        </w:rPr>
        <w:t>4 August 2022</w:t>
      </w:r>
      <w:r w:rsidR="000161A4" w:rsidRPr="00515D5B">
        <w:rPr>
          <w:rFonts w:ascii="Arial" w:hAnsi="Arial" w:cs="Arial"/>
        </w:rPr>
        <w:br w:type="page"/>
      </w:r>
    </w:p>
    <w:p w14:paraId="0B9A35CC" w14:textId="77777777" w:rsidR="00FC045E" w:rsidRPr="00996FAF" w:rsidRDefault="000161A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B6FF3" w14:paraId="0B9A35E1" w14:textId="77777777" w:rsidTr="001B6FF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9A35DF" w14:textId="77777777" w:rsidR="00FC045E" w:rsidRPr="00996FAF" w:rsidRDefault="000161A4" w:rsidP="009767BC">
            <w:pPr>
              <w:keepNext/>
              <w:spacing w:before="0" w:line="22" w:lineRule="atLeast"/>
              <w:rPr>
                <w:rFonts w:ascii="Arial" w:hAnsi="Arial" w:cs="Arial"/>
              </w:rPr>
            </w:pPr>
            <w:r w:rsidRPr="00996FAF">
              <w:rPr>
                <w:rFonts w:ascii="Arial" w:hAnsi="Arial" w:cs="Arial"/>
              </w:rPr>
              <w:t xml:space="preserve">Standard 7 </w:t>
            </w:r>
            <w:r w:rsidRPr="008455D8">
              <w:rPr>
                <w:rFonts w:ascii="Arial" w:hAnsi="Arial" w:cs="Arial"/>
                <w:bCs/>
              </w:rPr>
              <w:t>Human resources</w:t>
            </w:r>
          </w:p>
        </w:tc>
        <w:tc>
          <w:tcPr>
            <w:tcW w:w="1583" w:type="pct"/>
            <w:shd w:val="clear" w:color="auto" w:fill="auto"/>
          </w:tcPr>
          <w:p w14:paraId="0B9A35E0" w14:textId="70D6E026" w:rsidR="00FC045E" w:rsidRPr="00C817B4" w:rsidRDefault="000C4CA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55D8" w:rsidRPr="00C817B4">
                  <w:rPr>
                    <w:rFonts w:ascii="Arial" w:hAnsi="Arial" w:cs="Arial"/>
                    <w:bCs/>
                  </w:rPr>
                  <w:t>Not applicable as not all requirements have been assessed</w:t>
                </w:r>
              </w:sdtContent>
            </w:sdt>
            <w:r w:rsidR="000161A4" w:rsidRPr="00C817B4">
              <w:rPr>
                <w:rFonts w:ascii="Arial" w:hAnsi="Arial" w:cs="Arial"/>
                <w:bCs/>
              </w:rPr>
              <w:t xml:space="preserve"> </w:t>
            </w:r>
          </w:p>
        </w:tc>
      </w:tr>
    </w:tbl>
    <w:p w14:paraId="0B9A35E5" w14:textId="77777777" w:rsidR="00FC045E" w:rsidRPr="00996FAF" w:rsidRDefault="000161A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9A35E6" w14:textId="77777777" w:rsidR="00FC045E" w:rsidRPr="00996FAF" w:rsidRDefault="000161A4" w:rsidP="00712752">
      <w:pPr>
        <w:pStyle w:val="Heading1"/>
        <w:spacing w:before="0" w:after="240" w:line="22" w:lineRule="atLeast"/>
        <w:rPr>
          <w:rFonts w:ascii="Arial" w:hAnsi="Arial" w:cs="Arial"/>
        </w:rPr>
      </w:pPr>
      <w:r w:rsidRPr="00996FAF">
        <w:rPr>
          <w:rFonts w:ascii="Arial" w:hAnsi="Arial" w:cs="Arial"/>
        </w:rPr>
        <w:t>Areas for improvement</w:t>
      </w:r>
    </w:p>
    <w:p w14:paraId="0B9A35E8" w14:textId="45EC5800" w:rsidR="00FC045E" w:rsidRPr="00996FAF" w:rsidRDefault="000161A4"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0B9A35ED" w14:textId="00C307A0" w:rsidR="00FC045E" w:rsidRPr="00996FAF" w:rsidRDefault="000161A4" w:rsidP="0036130C">
      <w:pPr>
        <w:pStyle w:val="NormalArial"/>
      </w:pPr>
      <w:r w:rsidRPr="00996FAF">
        <w:br w:type="page"/>
      </w:r>
    </w:p>
    <w:p w14:paraId="0B9A36A2" w14:textId="77777777" w:rsidR="00FC045E" w:rsidRPr="00996FAF" w:rsidRDefault="000161A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1B6FF3" w14:paraId="0B9A36A5" w14:textId="77777777" w:rsidTr="00C817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B9A36A3" w14:textId="77777777" w:rsidR="00FC045E" w:rsidRPr="00996FAF" w:rsidRDefault="000161A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0B9A36A4" w14:textId="77777777" w:rsidR="00FC045E" w:rsidRPr="00996FAF" w:rsidRDefault="000C4C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6FF3" w14:paraId="0B9A36A9" w14:textId="77777777" w:rsidTr="00C817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A36A6" w14:textId="77777777" w:rsidR="00FC045E" w:rsidRPr="00996FAF" w:rsidRDefault="000161A4"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B9A36A7" w14:textId="77777777" w:rsidR="00FC045E" w:rsidRPr="00996FAF" w:rsidRDefault="000161A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0B9A36A8" w14:textId="0986CAEF" w:rsidR="00FC045E" w:rsidRPr="00996FAF" w:rsidRDefault="000C4C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833D2">
                  <w:rPr>
                    <w:rFonts w:ascii="Arial" w:hAnsi="Arial" w:cs="Arial"/>
                    <w:color w:val="auto"/>
                  </w:rPr>
                  <w:t>Compliant</w:t>
                </w:r>
              </w:sdtContent>
            </w:sdt>
            <w:r w:rsidR="000161A4" w:rsidRPr="00996FAF">
              <w:rPr>
                <w:rFonts w:ascii="Arial" w:hAnsi="Arial" w:cs="Arial"/>
                <w:color w:val="0000FF"/>
              </w:rPr>
              <w:t xml:space="preserve"> </w:t>
            </w:r>
          </w:p>
        </w:tc>
      </w:tr>
    </w:tbl>
    <w:p w14:paraId="0B9A36BA" w14:textId="77777777" w:rsidR="002B0C90" w:rsidRDefault="000161A4" w:rsidP="00C817B4">
      <w:pPr>
        <w:pStyle w:val="Heading20"/>
        <w:spacing w:before="240"/>
      </w:pPr>
      <w:r>
        <w:t>Findings</w:t>
      </w:r>
    </w:p>
    <w:p w14:paraId="2FFD3E6F" w14:textId="622077DA" w:rsidR="003B3BB0" w:rsidRPr="006A6B24" w:rsidRDefault="003B3BB0" w:rsidP="006A6B24">
      <w:pPr>
        <w:pStyle w:val="NormalArial"/>
      </w:pPr>
      <w:r w:rsidRPr="006A6B24">
        <w:t>The Quality Standard was not fully assessed, and therefore has not received a compliance rating. One of five specific requirements ha</w:t>
      </w:r>
      <w:r w:rsidR="003D14A3" w:rsidRPr="006A6B24">
        <w:t>s</w:t>
      </w:r>
      <w:r w:rsidRPr="006A6B24">
        <w:t xml:space="preserve"> been assessed and found compliant.</w:t>
      </w:r>
    </w:p>
    <w:p w14:paraId="5C97DEAB" w14:textId="7BB23C2B" w:rsidR="004B6730" w:rsidRPr="004B6730" w:rsidRDefault="004B6730" w:rsidP="006A6B24">
      <w:pPr>
        <w:pStyle w:val="NormalArial"/>
      </w:pPr>
      <w:r w:rsidRPr="004B6730">
        <w:t xml:space="preserve">A decision was made on </w:t>
      </w:r>
      <w:r w:rsidR="00E44C87">
        <w:t>4</w:t>
      </w:r>
      <w:r w:rsidR="003D14A3">
        <w:t xml:space="preserve"> August 2022</w:t>
      </w:r>
      <w:r w:rsidRPr="004B6730">
        <w:t xml:space="preserve"> that the service was non-compliant in requirement </w:t>
      </w:r>
      <w:r w:rsidR="003D14A3">
        <w:t>7</w:t>
      </w:r>
      <w:r w:rsidRPr="004B6730">
        <w:t>(3)(</w:t>
      </w:r>
      <w:r w:rsidR="003D14A3">
        <w:t>a</w:t>
      </w:r>
      <w:r w:rsidRPr="004B6730">
        <w:t xml:space="preserve">) after a site assessment conducted </w:t>
      </w:r>
      <w:r w:rsidR="008C1E99" w:rsidRPr="006A6B24">
        <w:t>14 to 16 June 2022</w:t>
      </w:r>
      <w:r w:rsidRPr="004B6730">
        <w:t xml:space="preserve">. The service was unable to demonstrate </w:t>
      </w:r>
      <w:r w:rsidR="00A82E8E">
        <w:t>an effective system to ensure a planned workforce</w:t>
      </w:r>
      <w:r w:rsidR="00A82E8E" w:rsidRPr="00996FAF">
        <w:t xml:space="preserve">, and the number and mix of </w:t>
      </w:r>
      <w:r w:rsidR="00F64AFA">
        <w:t>deployed staff,</w:t>
      </w:r>
      <w:r w:rsidR="00A82E8E" w:rsidRPr="00996FAF">
        <w:t xml:space="preserve"> enables the delivery and management of safe</w:t>
      </w:r>
      <w:r w:rsidR="00F64AFA">
        <w:t>,</w:t>
      </w:r>
      <w:r w:rsidR="00A82E8E" w:rsidRPr="00996FAF">
        <w:t xml:space="preserve"> quality care and services.</w:t>
      </w:r>
    </w:p>
    <w:p w14:paraId="49461FE3" w14:textId="6C1A1BDE" w:rsidR="004B6730" w:rsidRPr="004B6730" w:rsidRDefault="004B6730" w:rsidP="006A6B24">
      <w:pPr>
        <w:pStyle w:val="NormalArial"/>
      </w:pPr>
      <w:r w:rsidRPr="004B6730">
        <w:t xml:space="preserve">At an Assessment Contact conducted </w:t>
      </w:r>
      <w:r w:rsidR="008C1E99">
        <w:t>23</w:t>
      </w:r>
      <w:r w:rsidRPr="004B6730">
        <w:t xml:space="preserve"> March 2023 the assessment team bought forward evidence </w:t>
      </w:r>
      <w:r w:rsidR="003510A9">
        <w:t>within the service’s Plan for Continuous Improvement</w:t>
      </w:r>
      <w:r w:rsidR="00B11CB5">
        <w:t xml:space="preserve"> (PCI)</w:t>
      </w:r>
      <w:r w:rsidR="003510A9">
        <w:t xml:space="preserve"> </w:t>
      </w:r>
      <w:r w:rsidR="00D60562">
        <w:t xml:space="preserve">and discussion with management </w:t>
      </w:r>
      <w:r w:rsidR="00114F81">
        <w:t xml:space="preserve">note </w:t>
      </w:r>
      <w:r w:rsidR="00885405">
        <w:t>the following actions.</w:t>
      </w:r>
    </w:p>
    <w:p w14:paraId="7636002E" w14:textId="12A2E367" w:rsidR="001E15B3" w:rsidRPr="006A6B24" w:rsidRDefault="00885405" w:rsidP="006A6B24">
      <w:pPr>
        <w:pStyle w:val="NormalArial"/>
        <w:numPr>
          <w:ilvl w:val="0"/>
          <w:numId w:val="14"/>
        </w:numPr>
      </w:pPr>
      <w:r w:rsidRPr="006A6B24">
        <w:t>Management conducted a r</w:t>
      </w:r>
      <w:r w:rsidR="001E15B3" w:rsidRPr="006A6B24">
        <w:t xml:space="preserve">eview of rostering processes </w:t>
      </w:r>
      <w:r w:rsidR="006D4BCF">
        <w:t xml:space="preserve">in </w:t>
      </w:r>
      <w:r w:rsidR="001E15B3" w:rsidRPr="006A6B24">
        <w:t>consultation</w:t>
      </w:r>
      <w:r w:rsidR="006D4BCF">
        <w:t xml:space="preserve"> with staff</w:t>
      </w:r>
      <w:r w:rsidRPr="006A6B24">
        <w:t>.</w:t>
      </w:r>
      <w:r w:rsidR="00E653FF" w:rsidRPr="006A6B24">
        <w:t xml:space="preserve"> Outcom</w:t>
      </w:r>
      <w:r w:rsidR="00381D2B" w:rsidRPr="006A6B24">
        <w:t>es include</w:t>
      </w:r>
      <w:r w:rsidR="00D54FE9" w:rsidRPr="006A6B24">
        <w:t xml:space="preserve"> </w:t>
      </w:r>
      <w:r w:rsidR="006D4BCF">
        <w:t xml:space="preserve">rostering </w:t>
      </w:r>
      <w:r w:rsidR="006D306D" w:rsidRPr="006A6B24">
        <w:t>changes to allocate</w:t>
      </w:r>
      <w:r w:rsidR="00D54FE9" w:rsidRPr="006A6B24">
        <w:t xml:space="preserve"> appropriate mix of skilled and </w:t>
      </w:r>
      <w:r w:rsidR="001E15B3" w:rsidRPr="006A6B24">
        <w:t>experience</w:t>
      </w:r>
      <w:r w:rsidR="00D54FE9" w:rsidRPr="006A6B24">
        <w:t>d</w:t>
      </w:r>
      <w:r w:rsidR="001E15B3" w:rsidRPr="006A6B24">
        <w:t xml:space="preserve"> </w:t>
      </w:r>
      <w:r w:rsidR="00D54FE9" w:rsidRPr="006A6B24">
        <w:t xml:space="preserve">staff </w:t>
      </w:r>
      <w:r w:rsidR="006D306D" w:rsidRPr="006A6B24">
        <w:t>on</w:t>
      </w:r>
      <w:r w:rsidR="00D54FE9" w:rsidRPr="006A6B24">
        <w:t xml:space="preserve"> </w:t>
      </w:r>
      <w:r w:rsidR="001E15B3" w:rsidRPr="006A6B24">
        <w:t>each shift.</w:t>
      </w:r>
    </w:p>
    <w:p w14:paraId="10B1DFF9" w14:textId="50487734" w:rsidR="001E15B3" w:rsidRPr="006A6B24" w:rsidRDefault="00690D8E" w:rsidP="006A6B24">
      <w:pPr>
        <w:pStyle w:val="NormalArial"/>
        <w:numPr>
          <w:ilvl w:val="0"/>
          <w:numId w:val="14"/>
        </w:numPr>
      </w:pPr>
      <w:r>
        <w:t xml:space="preserve">Installation of a </w:t>
      </w:r>
      <w:r w:rsidR="001E15B3" w:rsidRPr="006A6B24">
        <w:t>new call bell system</w:t>
      </w:r>
      <w:r>
        <w:t>.</w:t>
      </w:r>
      <w:r w:rsidR="00D54FE9" w:rsidRPr="006A6B24">
        <w:t xml:space="preserve"> M</w:t>
      </w:r>
      <w:r w:rsidR="001E15B3" w:rsidRPr="006A6B24">
        <w:t xml:space="preserve">anagement team </w:t>
      </w:r>
      <w:r w:rsidR="00D54FE9" w:rsidRPr="006A6B24">
        <w:t xml:space="preserve">members attended </w:t>
      </w:r>
      <w:r w:rsidR="001E15B3" w:rsidRPr="006A6B24">
        <w:t xml:space="preserve">training on </w:t>
      </w:r>
      <w:r w:rsidR="00D54FE9" w:rsidRPr="006A6B24">
        <w:t>usability</w:t>
      </w:r>
      <w:r w:rsidR="00500D08" w:rsidRPr="006A6B24">
        <w:t>, auditing</w:t>
      </w:r>
      <w:r w:rsidR="004E1EA6" w:rsidRPr="006A6B24">
        <w:t>/</w:t>
      </w:r>
      <w:r w:rsidR="00500D08" w:rsidRPr="006A6B24">
        <w:t xml:space="preserve">monitoring processes to </w:t>
      </w:r>
      <w:r w:rsidR="001E15B3" w:rsidRPr="006A6B24">
        <w:t xml:space="preserve">review </w:t>
      </w:r>
      <w:r w:rsidR="00500D08" w:rsidRPr="006A6B24">
        <w:t xml:space="preserve">staff </w:t>
      </w:r>
      <w:r w:rsidR="001E15B3" w:rsidRPr="006A6B24">
        <w:t>response times</w:t>
      </w:r>
      <w:r w:rsidR="00500D08" w:rsidRPr="006A6B24">
        <w:t xml:space="preserve"> to consumer’s request for assistance</w:t>
      </w:r>
      <w:r w:rsidR="001E15B3" w:rsidRPr="006A6B24">
        <w:t>.</w:t>
      </w:r>
    </w:p>
    <w:p w14:paraId="12E9FF4B" w14:textId="0DFAADE7" w:rsidR="001E15B3" w:rsidRPr="006A6B24" w:rsidRDefault="001E15B3" w:rsidP="006A6B24">
      <w:pPr>
        <w:pStyle w:val="NormalArial"/>
        <w:numPr>
          <w:ilvl w:val="0"/>
          <w:numId w:val="14"/>
        </w:numPr>
      </w:pPr>
      <w:r w:rsidRPr="006A6B24">
        <w:t>Strategies have been implemented to streamline recruitment process</w:t>
      </w:r>
      <w:r w:rsidR="00500D08" w:rsidRPr="006A6B24">
        <w:t>es</w:t>
      </w:r>
      <w:r w:rsidRPr="006A6B24">
        <w:t xml:space="preserve"> and attract new staff</w:t>
      </w:r>
      <w:r w:rsidR="00500D08" w:rsidRPr="006A6B24">
        <w:t xml:space="preserve">. Changes </w:t>
      </w:r>
      <w:r w:rsidR="000B149C" w:rsidRPr="006A6B24">
        <w:t xml:space="preserve">to develop </w:t>
      </w:r>
      <w:r w:rsidRPr="006A6B24">
        <w:t>a stronger</w:t>
      </w:r>
      <w:r w:rsidR="00705B09" w:rsidRPr="006A6B24">
        <w:t xml:space="preserve">, </w:t>
      </w:r>
      <w:r w:rsidRPr="006A6B24">
        <w:t>more sustainable workforce</w:t>
      </w:r>
      <w:r w:rsidR="00705B09" w:rsidRPr="006A6B24">
        <w:t xml:space="preserve"> include increased </w:t>
      </w:r>
      <w:r w:rsidRPr="006A6B24">
        <w:t>staff development</w:t>
      </w:r>
      <w:r w:rsidR="00705B09" w:rsidRPr="006A6B24">
        <w:t>/</w:t>
      </w:r>
      <w:r w:rsidRPr="006A6B24">
        <w:t xml:space="preserve">team building meetings, implementation of Cert IV medication competent staff, improving </w:t>
      </w:r>
      <w:r w:rsidR="00705B09" w:rsidRPr="006A6B24">
        <w:t>orientation processes for ‘</w:t>
      </w:r>
      <w:r w:rsidRPr="006A6B24">
        <w:t>agency</w:t>
      </w:r>
      <w:r w:rsidR="00705B09" w:rsidRPr="006A6B24">
        <w:t>’ staff</w:t>
      </w:r>
      <w:r w:rsidRPr="006A6B24">
        <w:t xml:space="preserve"> and promotion of staff incentives</w:t>
      </w:r>
      <w:r w:rsidR="001E31FF" w:rsidRPr="006A6B24">
        <w:t>.</w:t>
      </w:r>
    </w:p>
    <w:p w14:paraId="45A98365" w14:textId="77777777" w:rsidR="00114F81" w:rsidRPr="006A6B24" w:rsidRDefault="00114F81" w:rsidP="006A6B24">
      <w:pPr>
        <w:pStyle w:val="NormalArial"/>
        <w:numPr>
          <w:ilvl w:val="0"/>
          <w:numId w:val="14"/>
        </w:numPr>
      </w:pPr>
      <w:r w:rsidRPr="006A6B24">
        <w:t>Due to an increase in unwitnessed falls, work is being conducted with the physiotherapist to conduct root cause analysis of falls data including time unwitnessed falls occur and viewing closed circuit television (CCTV) to determine if staff reallocation is required.</w:t>
      </w:r>
    </w:p>
    <w:p w14:paraId="4BC596DD" w14:textId="26751593" w:rsidR="00114F81" w:rsidRPr="006A6B24" w:rsidRDefault="008909C5" w:rsidP="006A6B24">
      <w:pPr>
        <w:pStyle w:val="NormalArial"/>
        <w:numPr>
          <w:ilvl w:val="0"/>
          <w:numId w:val="14"/>
        </w:numPr>
      </w:pPr>
      <w:r w:rsidRPr="006A6B24">
        <w:t xml:space="preserve">Viewing of </w:t>
      </w:r>
      <w:r w:rsidR="00114F81" w:rsidRPr="006A6B24">
        <w:t>CCTV</w:t>
      </w:r>
      <w:r w:rsidRPr="006A6B24">
        <w:t xml:space="preserve"> data is utilised </w:t>
      </w:r>
      <w:r w:rsidR="00114F81" w:rsidRPr="006A6B24">
        <w:t xml:space="preserve">to monitor staff practice </w:t>
      </w:r>
      <w:r w:rsidRPr="006A6B24">
        <w:t xml:space="preserve">when </w:t>
      </w:r>
      <w:r w:rsidR="00114F81" w:rsidRPr="006A6B24">
        <w:t>investigatin</w:t>
      </w:r>
      <w:r w:rsidRPr="006A6B24">
        <w:t>g</w:t>
      </w:r>
      <w:r w:rsidR="00114F81" w:rsidRPr="006A6B24">
        <w:t xml:space="preserve"> an incident.</w:t>
      </w:r>
      <w:r w:rsidRPr="006A6B24">
        <w:t xml:space="preserve"> Review of visual data on one occasion resulted in staff </w:t>
      </w:r>
      <w:r w:rsidR="00114F81" w:rsidRPr="006A6B24">
        <w:t xml:space="preserve">dismissal and </w:t>
      </w:r>
      <w:r w:rsidRPr="006A6B24">
        <w:t xml:space="preserve">reporting as per </w:t>
      </w:r>
      <w:r w:rsidR="008156D9" w:rsidRPr="006A6B24">
        <w:t>legislative requirements.</w:t>
      </w:r>
    </w:p>
    <w:p w14:paraId="5202E36D" w14:textId="64EE3555" w:rsidR="003256AD" w:rsidRPr="00320236" w:rsidRDefault="00114F81" w:rsidP="00320236">
      <w:pPr>
        <w:pStyle w:val="NormalArial"/>
      </w:pPr>
      <w:r w:rsidRPr="00320236">
        <w:t xml:space="preserve">The assessment team note while improvements </w:t>
      </w:r>
      <w:r w:rsidR="008156D9" w:rsidRPr="00320236">
        <w:t xml:space="preserve">to </w:t>
      </w:r>
      <w:r w:rsidRPr="00320236">
        <w:t xml:space="preserve">staffing numbers and skill mix has occurred, some consumers continue to wait extended periods for staff assistance, </w:t>
      </w:r>
      <w:r w:rsidR="006B178F" w:rsidRPr="00320236">
        <w:t xml:space="preserve">impacting </w:t>
      </w:r>
      <w:r w:rsidR="008156D9" w:rsidRPr="00320236">
        <w:t xml:space="preserve">on </w:t>
      </w:r>
      <w:r w:rsidR="006B178F" w:rsidRPr="00320236">
        <w:t>personal</w:t>
      </w:r>
      <w:r w:rsidRPr="00320236">
        <w:t xml:space="preserve"> care needs and</w:t>
      </w:r>
      <w:r w:rsidR="008156D9" w:rsidRPr="00320236">
        <w:t>/or</w:t>
      </w:r>
      <w:r w:rsidRPr="00320236">
        <w:t xml:space="preserve"> dignity not being maintained.</w:t>
      </w:r>
      <w:r w:rsidR="008156D9" w:rsidRPr="00320236">
        <w:t xml:space="preserve"> </w:t>
      </w:r>
      <w:r w:rsidR="00B74B68" w:rsidRPr="00320236">
        <w:t>Via interview with consumers the assessment team note</w:t>
      </w:r>
      <w:r w:rsidR="00B57092" w:rsidRPr="00320236">
        <w:t xml:space="preserve"> dissatisfaction from 4 consumers</w:t>
      </w:r>
      <w:r w:rsidR="004833D2" w:rsidRPr="00320236">
        <w:t>,</w:t>
      </w:r>
      <w:r w:rsidR="0027513E" w:rsidRPr="00320236">
        <w:t xml:space="preserve"> </w:t>
      </w:r>
      <w:r w:rsidR="00B57092" w:rsidRPr="00320236">
        <w:t>relating to staff not responding to their requests for assistance in a timely manner</w:t>
      </w:r>
      <w:r w:rsidR="00474EF6" w:rsidRPr="00320236">
        <w:t>.</w:t>
      </w:r>
      <w:r w:rsidR="0027513E" w:rsidRPr="00320236">
        <w:t xml:space="preserve"> Feedback includes extended waiting times for 2 staff to assist</w:t>
      </w:r>
      <w:r w:rsidR="004833D2" w:rsidRPr="00320236">
        <w:t xml:space="preserve"> and </w:t>
      </w:r>
      <w:r w:rsidR="0027513E" w:rsidRPr="00320236">
        <w:t xml:space="preserve">feeling rushed </w:t>
      </w:r>
      <w:r w:rsidR="00690D8E">
        <w:t xml:space="preserve">when </w:t>
      </w:r>
      <w:r w:rsidR="0027513E" w:rsidRPr="00320236">
        <w:t>staff</w:t>
      </w:r>
      <w:r w:rsidR="00690D8E">
        <w:t xml:space="preserve"> attend to hygiene needs</w:t>
      </w:r>
      <w:r w:rsidR="0027513E" w:rsidRPr="00320236">
        <w:t>.</w:t>
      </w:r>
    </w:p>
    <w:p w14:paraId="6BA0A7B6" w14:textId="718A1511" w:rsidR="001F5061" w:rsidRPr="00320236" w:rsidRDefault="00157DFA" w:rsidP="00320236">
      <w:pPr>
        <w:pStyle w:val="NormalArial"/>
      </w:pPr>
      <w:r w:rsidRPr="00320236">
        <w:t xml:space="preserve">Interviewed staff </w:t>
      </w:r>
      <w:r w:rsidR="002128BB" w:rsidRPr="00320236">
        <w:t xml:space="preserve">acknowledge while care staff hours have increased, insufficient numbers </w:t>
      </w:r>
      <w:r w:rsidR="008156D9" w:rsidRPr="00320236">
        <w:t xml:space="preserve">allocated on each shift </w:t>
      </w:r>
      <w:r w:rsidR="00BB21C7" w:rsidRPr="00320236">
        <w:t xml:space="preserve">result in not </w:t>
      </w:r>
      <w:r w:rsidR="00576EF7" w:rsidRPr="00320236">
        <w:t xml:space="preserve">consistently </w:t>
      </w:r>
      <w:r w:rsidR="00BB21C7" w:rsidRPr="00320236">
        <w:t>meeting consumer’s needs in a timely manner</w:t>
      </w:r>
      <w:r w:rsidR="00576EF7" w:rsidRPr="00320236">
        <w:t>. Ma</w:t>
      </w:r>
      <w:r w:rsidR="00BB21C7" w:rsidRPr="00320236">
        <w:t xml:space="preserve">nagement acknowledge difficulty in obtaining </w:t>
      </w:r>
      <w:r w:rsidR="00D45C9D" w:rsidRPr="00320236">
        <w:t>sufficient staffing numbers result in use of agency staff. In relation to clinical staff feedback</w:t>
      </w:r>
      <w:r w:rsidR="008156D9" w:rsidRPr="00320236">
        <w:t xml:space="preserve">, management </w:t>
      </w:r>
      <w:r w:rsidR="00EC2BA7" w:rsidRPr="00320236">
        <w:t>allocat</w:t>
      </w:r>
      <w:r w:rsidR="008156D9" w:rsidRPr="00320236">
        <w:t>ed</w:t>
      </w:r>
      <w:r w:rsidR="00EC2BA7" w:rsidRPr="00320236">
        <w:t xml:space="preserve"> an </w:t>
      </w:r>
      <w:r w:rsidR="00E3340F" w:rsidRPr="00320236">
        <w:t xml:space="preserve">additional </w:t>
      </w:r>
      <w:r w:rsidR="00E3340F" w:rsidRPr="00320236">
        <w:lastRenderedPageBreak/>
        <w:t xml:space="preserve">medication competent staff member </w:t>
      </w:r>
      <w:r w:rsidR="00EC2BA7" w:rsidRPr="00320236">
        <w:t xml:space="preserve">on weekend days and extended </w:t>
      </w:r>
      <w:r w:rsidR="00CA3311" w:rsidRPr="00320236">
        <w:t xml:space="preserve">afternoon </w:t>
      </w:r>
      <w:r w:rsidR="00EC2BA7" w:rsidRPr="00320236">
        <w:t xml:space="preserve">care staff hours by </w:t>
      </w:r>
      <w:r w:rsidR="00CA3311" w:rsidRPr="00320236">
        <w:t>2hours.</w:t>
      </w:r>
    </w:p>
    <w:p w14:paraId="43A97F51" w14:textId="23D27856" w:rsidR="00630003" w:rsidRPr="00320236" w:rsidRDefault="00630003" w:rsidP="00320236">
      <w:pPr>
        <w:pStyle w:val="NormalArial"/>
      </w:pPr>
      <w:r w:rsidRPr="00320236">
        <w:t xml:space="preserve">Management note use of CCTV data has assisted in identifying </w:t>
      </w:r>
      <w:r w:rsidR="009A0361" w:rsidRPr="00320236">
        <w:t xml:space="preserve">required staff allocation and </w:t>
      </w:r>
      <w:r w:rsidR="00690D8E">
        <w:t xml:space="preserve">a </w:t>
      </w:r>
      <w:r w:rsidR="009A0361" w:rsidRPr="00320236">
        <w:t xml:space="preserve">new call bell </w:t>
      </w:r>
      <w:r w:rsidR="0093168B" w:rsidRPr="00320236">
        <w:t xml:space="preserve">system (installed March 2023) has enabled </w:t>
      </w:r>
      <w:r w:rsidR="002E30A5" w:rsidRPr="00320236">
        <w:t>data review of time</w:t>
      </w:r>
      <w:r w:rsidR="00690D8E">
        <w:t xml:space="preserve"> taken for staff response.</w:t>
      </w:r>
    </w:p>
    <w:p w14:paraId="44FE0CBD" w14:textId="55AC4A39" w:rsidR="00C60702" w:rsidRPr="00320236" w:rsidRDefault="003B7451" w:rsidP="00320236">
      <w:pPr>
        <w:pStyle w:val="NormalArial"/>
      </w:pPr>
      <w:r w:rsidRPr="00320236">
        <w:t xml:space="preserve">In their response the approved provider notes </w:t>
      </w:r>
      <w:r w:rsidR="001B2CDC" w:rsidRPr="00320236">
        <w:t>legislative quarterly data demonstrates efficient</w:t>
      </w:r>
      <w:r w:rsidR="00720286" w:rsidRPr="00320236">
        <w:t xml:space="preserve">ly working toward targeted numbers of staff. They acknowledge </w:t>
      </w:r>
      <w:r w:rsidR="0010606F" w:rsidRPr="00320236">
        <w:t xml:space="preserve">consumer dissatisfaction in relation to </w:t>
      </w:r>
      <w:r w:rsidR="00720286" w:rsidRPr="00320236">
        <w:t>wait</w:t>
      </w:r>
      <w:r w:rsidR="0010606F" w:rsidRPr="00320236">
        <w:t>ing</w:t>
      </w:r>
      <w:r w:rsidR="00720286" w:rsidRPr="00320236">
        <w:t xml:space="preserve"> times for </w:t>
      </w:r>
      <w:r w:rsidR="0010606F" w:rsidRPr="00320236">
        <w:t xml:space="preserve">staff assistance </w:t>
      </w:r>
      <w:r w:rsidR="00690D8E">
        <w:t xml:space="preserve">in the past </w:t>
      </w:r>
      <w:r w:rsidR="001946D8" w:rsidRPr="00320236">
        <w:t>and supplied evidence of improved response times since implementation of call bell system in March 2023. Evidence of monitoring methods</w:t>
      </w:r>
      <w:r w:rsidR="00C60702" w:rsidRPr="00320236">
        <w:t xml:space="preserve"> and consumer satisfaction were supplied, in particular for sampled consumers mentioned above.</w:t>
      </w:r>
    </w:p>
    <w:p w14:paraId="0B9A36BB" w14:textId="6EB7B52D" w:rsidR="002B0C90" w:rsidRDefault="00C60702" w:rsidP="003256AD">
      <w:pPr>
        <w:pStyle w:val="NormalArial"/>
      </w:pPr>
      <w:r w:rsidRPr="00320236">
        <w:t xml:space="preserve">In </w:t>
      </w:r>
      <w:r w:rsidR="004833D2" w:rsidRPr="00320236">
        <w:t>coming to a compliance decision, consideration is given to the actions implemented by the approved provider and documented evidence to support improved response times by staff when consumers request assistance. For these reasons, I find requirement 7(3)(a) is compliant.</w:t>
      </w:r>
    </w:p>
    <w:p w14:paraId="572BE489" w14:textId="123312BA" w:rsidR="00747ED7" w:rsidRDefault="00747ED7">
      <w:pPr>
        <w:spacing w:after="160" w:line="259" w:lineRule="auto"/>
        <w:rPr>
          <w:rFonts w:ascii="Arial" w:hAnsi="Arial" w:cs="Arial"/>
        </w:rPr>
      </w:pPr>
      <w:r>
        <w:br w:type="page"/>
      </w:r>
    </w:p>
    <w:p w14:paraId="63E89E49" w14:textId="22EEE4DD" w:rsidR="00747ED7" w:rsidRPr="00747ED7" w:rsidRDefault="00747ED7" w:rsidP="00747ED7">
      <w:pPr>
        <w:keepNext/>
        <w:keepLines/>
        <w:spacing w:before="120" w:after="240" w:line="22" w:lineRule="atLeast"/>
        <w:outlineLvl w:val="0"/>
        <w:rPr>
          <w:rFonts w:ascii="Arial" w:eastAsiaTheme="majorEastAsia" w:hAnsi="Arial" w:cs="Arial"/>
          <w:b/>
          <w:bCs/>
          <w:sz w:val="30"/>
          <w:szCs w:val="28"/>
        </w:rPr>
      </w:pPr>
      <w:r>
        <w:rPr>
          <w:rFonts w:ascii="Arial" w:eastAsiaTheme="majorEastAsia" w:hAnsi="Arial" w:cs="Arial"/>
          <w:b/>
          <w:bCs/>
          <w:sz w:val="30"/>
          <w:szCs w:val="28"/>
        </w:rPr>
        <w:lastRenderedPageBreak/>
        <w:t>Additional Information</w:t>
      </w:r>
    </w:p>
    <w:tbl>
      <w:tblPr>
        <w:tblStyle w:val="TableGrid"/>
        <w:tblW w:w="83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tblGrid>
      <w:tr w:rsidR="004C2392" w:rsidRPr="00747ED7" w14:paraId="263B91D3" w14:textId="77777777" w:rsidTr="004C2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6E0D3574" w14:textId="77777777" w:rsidR="004C2392" w:rsidRPr="00747ED7" w:rsidRDefault="004C2392" w:rsidP="00747ED7">
            <w:pPr>
              <w:spacing w:line="22" w:lineRule="atLeast"/>
              <w:rPr>
                <w:rFonts w:ascii="Arial" w:hAnsi="Arial" w:cs="Arial"/>
              </w:rPr>
            </w:pPr>
            <w:r w:rsidRPr="00747ED7">
              <w:rPr>
                <w:rFonts w:ascii="Arial" w:hAnsi="Arial" w:cs="Arial"/>
                <w:color w:val="FFFFFF" w:themeColor="background1"/>
              </w:rPr>
              <w:t>Personal care and clinical care</w:t>
            </w:r>
          </w:p>
        </w:tc>
      </w:tr>
      <w:tr w:rsidR="004C2392" w:rsidRPr="00747ED7" w14:paraId="1F01A5AA" w14:textId="77777777" w:rsidTr="004C239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6561AED" w14:textId="77777777" w:rsidR="004C2392" w:rsidRPr="00747ED7" w:rsidRDefault="004C2392" w:rsidP="00747ED7">
            <w:pPr>
              <w:spacing w:line="22" w:lineRule="atLeast"/>
              <w:rPr>
                <w:rFonts w:ascii="Arial" w:hAnsi="Arial" w:cs="Arial"/>
                <w:color w:val="auto"/>
              </w:rPr>
            </w:pPr>
            <w:r w:rsidRPr="00747ED7">
              <w:rPr>
                <w:rFonts w:ascii="Arial" w:hAnsi="Arial" w:cs="Arial"/>
                <w:color w:val="auto"/>
              </w:rPr>
              <w:t>Requirement 3(3)(a)</w:t>
            </w:r>
          </w:p>
        </w:tc>
        <w:tc>
          <w:tcPr>
            <w:tcW w:w="6638" w:type="dxa"/>
            <w:shd w:val="clear" w:color="auto" w:fill="auto"/>
            <w:vAlign w:val="top"/>
          </w:tcPr>
          <w:p w14:paraId="4053D6AE" w14:textId="77777777" w:rsidR="004C2392" w:rsidRPr="00747ED7" w:rsidRDefault="004C2392" w:rsidP="00747ED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47ED7">
              <w:rPr>
                <w:rFonts w:ascii="Arial" w:hAnsi="Arial" w:cs="Arial"/>
              </w:rPr>
              <w:t>Each consumer gets safe and effective personal care, clinical care, or both personal care and clinical care, that:</w:t>
            </w:r>
          </w:p>
          <w:p w14:paraId="6B5FB038" w14:textId="77777777" w:rsidR="004C2392" w:rsidRPr="00747ED7" w:rsidRDefault="004C2392" w:rsidP="00747ED7">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747ED7">
              <w:rPr>
                <w:rFonts w:ascii="Arial" w:hAnsi="Arial" w:cs="Arial"/>
              </w:rPr>
              <w:t>is best practice; and</w:t>
            </w:r>
          </w:p>
          <w:p w14:paraId="50F83A78" w14:textId="77777777" w:rsidR="004C2392" w:rsidRPr="00747ED7" w:rsidRDefault="004C2392" w:rsidP="00747ED7">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747ED7">
              <w:rPr>
                <w:rFonts w:ascii="Arial" w:hAnsi="Arial" w:cs="Arial"/>
              </w:rPr>
              <w:t>is tailored to their needs; and</w:t>
            </w:r>
          </w:p>
          <w:p w14:paraId="5DE7FD9C" w14:textId="77777777" w:rsidR="004C2392" w:rsidRPr="00747ED7" w:rsidRDefault="004C2392" w:rsidP="00747ED7">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747ED7">
              <w:rPr>
                <w:rFonts w:ascii="Arial" w:hAnsi="Arial" w:cs="Arial"/>
              </w:rPr>
              <w:t>optimises their health and well-being.</w:t>
            </w:r>
          </w:p>
        </w:tc>
      </w:tr>
    </w:tbl>
    <w:p w14:paraId="501EEE8A" w14:textId="614C036A" w:rsidR="00747ED7" w:rsidRPr="00747ED7" w:rsidRDefault="00E341C3" w:rsidP="00893070">
      <w:pPr>
        <w:spacing w:before="240"/>
      </w:pPr>
      <w:r>
        <w:rPr>
          <w:rFonts w:ascii="Arial" w:hAnsi="Arial" w:cs="Arial"/>
        </w:rPr>
        <w:t>The assessment team gathered information</w:t>
      </w:r>
      <w:r w:rsidR="003B1E92">
        <w:rPr>
          <w:rFonts w:ascii="Arial" w:hAnsi="Arial" w:cs="Arial"/>
        </w:rPr>
        <w:t xml:space="preserve"> relating to Requirement 3(3)(a)</w:t>
      </w:r>
      <w:r w:rsidR="000A5149">
        <w:rPr>
          <w:rFonts w:ascii="Arial" w:hAnsi="Arial" w:cs="Arial"/>
        </w:rPr>
        <w:t xml:space="preserve"> and a finding has not been made</w:t>
      </w:r>
      <w:r w:rsidR="003B1E92">
        <w:rPr>
          <w:rFonts w:ascii="Arial" w:hAnsi="Arial" w:cs="Arial"/>
        </w:rPr>
        <w:t>.</w:t>
      </w:r>
      <w:r w:rsidR="003B1E92" w:rsidRPr="003B1E92">
        <w:rPr>
          <w:rFonts w:ascii="Arial" w:hAnsi="Arial" w:cs="Arial"/>
        </w:rPr>
        <w:t xml:space="preserve"> </w:t>
      </w:r>
      <w:r w:rsidR="003B1E92" w:rsidRPr="00747ED7">
        <w:rPr>
          <w:rFonts w:ascii="Arial" w:hAnsi="Arial" w:cs="Arial"/>
        </w:rPr>
        <w:t>The Quality Standard was not fully assessed, and therefore has not received a compliance rating.</w:t>
      </w:r>
    </w:p>
    <w:p w14:paraId="4DB21713" w14:textId="77777777" w:rsidR="00747ED7" w:rsidRPr="00747ED7" w:rsidRDefault="00747ED7" w:rsidP="00747ED7">
      <w:pPr>
        <w:rPr>
          <w:rFonts w:ascii="Arial" w:eastAsia="Times New Roman" w:hAnsi="Arial" w:cs="Arial"/>
          <w:color w:val="auto"/>
          <w:lang w:eastAsia="en-AU"/>
        </w:rPr>
      </w:pPr>
      <w:r w:rsidRPr="00747ED7">
        <w:rPr>
          <w:rFonts w:ascii="Arial" w:hAnsi="Arial" w:cs="Arial"/>
        </w:rPr>
        <w:t>Via observation and documentation review, the assessment team gathered the following information.</w:t>
      </w:r>
      <w:r w:rsidRPr="00747ED7">
        <w:rPr>
          <w:rFonts w:ascii="Arial" w:eastAsia="Times New Roman" w:hAnsi="Arial" w:cs="Arial"/>
          <w:color w:val="000000"/>
          <w:lang w:eastAsia="en-AU"/>
        </w:rPr>
        <w:t xml:space="preserve"> It was noted limited recording in documentation to demonstrate pressure injury and percutaneous endoscopic gastrostomy care for 1 consumer. While consent is obtained relating to restrictive practices, documentation for 3 consumers did not consistently demonstrate mitigating and/or non-pharmalogical strategies utilised prior to administration of medications </w:t>
      </w:r>
      <w:r w:rsidRPr="00747ED7">
        <w:rPr>
          <w:rFonts w:ascii="Arial" w:eastAsia="Times New Roman" w:hAnsi="Arial" w:cs="Arial"/>
          <w:color w:val="auto"/>
          <w:lang w:eastAsia="en-AU"/>
        </w:rPr>
        <w:t>deemed as chemical restraint and/or practices deemed as physical restraint. Interviewed representatives consider they are consulted and express satisfaction relating to consumers care.</w:t>
      </w:r>
    </w:p>
    <w:p w14:paraId="442BFFCE" w14:textId="77777777" w:rsidR="00747ED7" w:rsidRPr="00747ED7" w:rsidRDefault="00747ED7" w:rsidP="00747ED7">
      <w:pPr>
        <w:rPr>
          <w:rFonts w:ascii="Arial" w:hAnsi="Arial" w:cs="Arial"/>
        </w:rPr>
      </w:pPr>
      <w:r w:rsidRPr="00747ED7">
        <w:rPr>
          <w:rFonts w:ascii="Arial" w:hAnsi="Arial" w:cs="Arial"/>
        </w:rPr>
        <w:t>In their response, the approved provider questioned the accuracy of data bought forward by the assessment team in relation to reportable incidents. They demonstrate regular specialist review, suggested strategies for care, appropriate management of pressure injury and enteral feeding site care and supplied documentation detailing staff requirements relating to monitoring pressure injury, pain management, PEG site review and documenting care refusal. In addition, evidence of alternative strategies/management of practices prior to use of restrictive practices is noted as is intended discussions with family in relation to ongoing need due to limited use of restrictive practice in recent times.</w:t>
      </w:r>
    </w:p>
    <w:sectPr w:rsidR="00747ED7" w:rsidRPr="00747ED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E57F3" w14:textId="77777777" w:rsidR="0023072C" w:rsidRDefault="0023072C">
      <w:pPr>
        <w:spacing w:after="0"/>
      </w:pPr>
      <w:r>
        <w:separator/>
      </w:r>
    </w:p>
  </w:endnote>
  <w:endnote w:type="continuationSeparator" w:id="0">
    <w:p w14:paraId="774CFFB5" w14:textId="77777777" w:rsidR="0023072C" w:rsidRDefault="002307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A36E8" w14:textId="77777777" w:rsidR="00DF37F2" w:rsidRPr="00DF37F2" w:rsidRDefault="000161A4" w:rsidP="00DF37F2">
    <w:pPr>
      <w:pStyle w:val="FooterArial9"/>
      <w:rPr>
        <w:rStyle w:val="FooterBold"/>
        <w:rFonts w:ascii="Arial" w:hAnsi="Arial"/>
        <w:b w:val="0"/>
      </w:rPr>
    </w:pPr>
    <w:r w:rsidRPr="00DF37F2">
      <w:rPr>
        <w:rStyle w:val="FooterBold"/>
        <w:rFonts w:ascii="Arial" w:hAnsi="Arial"/>
        <w:b w:val="0"/>
      </w:rPr>
      <w:t>Name of service: Bayswater Gardens</w:t>
    </w:r>
    <w:r w:rsidRPr="00DF37F2">
      <w:rPr>
        <w:rStyle w:val="FooterBold"/>
        <w:rFonts w:ascii="Arial" w:hAnsi="Arial"/>
        <w:b w:val="0"/>
      </w:rPr>
      <w:tab/>
      <w:t xml:space="preserve">RPT-ACC-0122 v3.0 </w:t>
    </w:r>
  </w:p>
  <w:p w14:paraId="0B9A36E9" w14:textId="77777777" w:rsidR="00DF37F2" w:rsidRPr="00DF37F2" w:rsidRDefault="000161A4" w:rsidP="00DF37F2">
    <w:pPr>
      <w:pStyle w:val="FooterArial9"/>
      <w:rPr>
        <w:rStyle w:val="FooterBold"/>
        <w:rFonts w:ascii="Arial" w:hAnsi="Arial"/>
        <w:b w:val="0"/>
      </w:rPr>
    </w:pPr>
    <w:r w:rsidRPr="00DF37F2">
      <w:rPr>
        <w:rStyle w:val="FooterBold"/>
        <w:rFonts w:ascii="Arial" w:hAnsi="Arial"/>
        <w:b w:val="0"/>
      </w:rPr>
      <w:t>Commission ID: 1041</w:t>
    </w:r>
    <w:r w:rsidRPr="00DF37F2">
      <w:rPr>
        <w:rStyle w:val="FooterBold"/>
        <w:rFonts w:ascii="Arial" w:hAnsi="Arial"/>
        <w:b w:val="0"/>
      </w:rPr>
      <w:tab/>
      <w:t xml:space="preserve">OFFICIAL: Sensitive </w:t>
    </w:r>
  </w:p>
  <w:p w14:paraId="0B9A36EA" w14:textId="77777777" w:rsidR="00DF37F2" w:rsidRPr="00DF37F2" w:rsidRDefault="000161A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A36EC" w14:textId="77777777" w:rsidR="00E2364A" w:rsidRDefault="000C4CA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653FE" w14:textId="77777777" w:rsidR="0023072C" w:rsidRDefault="0023072C" w:rsidP="00D71F88">
      <w:pPr>
        <w:spacing w:after="0"/>
      </w:pPr>
      <w:r>
        <w:separator/>
      </w:r>
    </w:p>
  </w:footnote>
  <w:footnote w:type="continuationSeparator" w:id="0">
    <w:p w14:paraId="028917FD" w14:textId="77777777" w:rsidR="0023072C" w:rsidRDefault="0023072C" w:rsidP="00D71F88">
      <w:pPr>
        <w:spacing w:after="0"/>
      </w:pPr>
      <w:r>
        <w:continuationSeparator/>
      </w:r>
    </w:p>
  </w:footnote>
  <w:footnote w:id="1">
    <w:p w14:paraId="0B9A36F2" w14:textId="70C4B8A4" w:rsidR="002B0884" w:rsidRPr="00C817B4" w:rsidRDefault="000161A4" w:rsidP="00C817B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455D8">
        <w:rPr>
          <w:rFonts w:ascii="Arial" w:hAnsi="Arial" w:cs="Arial"/>
          <w:color w:val="auto"/>
          <w:sz w:val="20"/>
          <w:szCs w:val="20"/>
        </w:rPr>
        <w:t>68A</w:t>
      </w:r>
      <w:r w:rsidRPr="008455D8">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A36E7" w14:textId="77777777" w:rsidR="00D71F88" w:rsidRDefault="000161A4">
    <w:pPr>
      <w:pStyle w:val="Header"/>
    </w:pPr>
    <w:r>
      <w:rPr>
        <w:noProof/>
        <w:color w:val="2B579A"/>
        <w:shd w:val="clear" w:color="auto" w:fill="E6E6E6"/>
        <w:lang w:val="en-US"/>
      </w:rPr>
      <w:drawing>
        <wp:anchor distT="0" distB="0" distL="114300" distR="114300" simplePos="0" relativeHeight="251659264" behindDoc="1" locked="0" layoutInCell="1" allowOverlap="1" wp14:anchorId="0B9A36ED" wp14:editId="0B9A36E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8961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A36EB" w14:textId="77777777" w:rsidR="00FA0A5B" w:rsidRDefault="000161A4">
    <w:pPr>
      <w:pStyle w:val="Header"/>
    </w:pPr>
    <w:r>
      <w:rPr>
        <w:noProof/>
      </w:rPr>
      <w:drawing>
        <wp:anchor distT="0" distB="0" distL="114300" distR="114300" simplePos="0" relativeHeight="251658240" behindDoc="0" locked="0" layoutInCell="1" allowOverlap="1" wp14:anchorId="0B9A36EF" wp14:editId="0B9A36F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D0C2720">
      <w:start w:val="1"/>
      <w:numFmt w:val="lowerRoman"/>
      <w:lvlText w:val="(%1)"/>
      <w:lvlJc w:val="left"/>
      <w:pPr>
        <w:ind w:left="1080" w:hanging="720"/>
      </w:pPr>
      <w:rPr>
        <w:rFonts w:hint="default"/>
      </w:rPr>
    </w:lvl>
    <w:lvl w:ilvl="1" w:tplc="51605482" w:tentative="1">
      <w:start w:val="1"/>
      <w:numFmt w:val="lowerLetter"/>
      <w:lvlText w:val="%2."/>
      <w:lvlJc w:val="left"/>
      <w:pPr>
        <w:ind w:left="1440" w:hanging="360"/>
      </w:pPr>
    </w:lvl>
    <w:lvl w:ilvl="2" w:tplc="9B242CBC" w:tentative="1">
      <w:start w:val="1"/>
      <w:numFmt w:val="lowerRoman"/>
      <w:lvlText w:val="%3."/>
      <w:lvlJc w:val="right"/>
      <w:pPr>
        <w:ind w:left="2160" w:hanging="180"/>
      </w:pPr>
    </w:lvl>
    <w:lvl w:ilvl="3" w:tplc="9D462B54" w:tentative="1">
      <w:start w:val="1"/>
      <w:numFmt w:val="decimal"/>
      <w:lvlText w:val="%4."/>
      <w:lvlJc w:val="left"/>
      <w:pPr>
        <w:ind w:left="2880" w:hanging="360"/>
      </w:pPr>
    </w:lvl>
    <w:lvl w:ilvl="4" w:tplc="B358EE3A" w:tentative="1">
      <w:start w:val="1"/>
      <w:numFmt w:val="lowerLetter"/>
      <w:lvlText w:val="%5."/>
      <w:lvlJc w:val="left"/>
      <w:pPr>
        <w:ind w:left="3600" w:hanging="360"/>
      </w:pPr>
    </w:lvl>
    <w:lvl w:ilvl="5" w:tplc="E112F1AC" w:tentative="1">
      <w:start w:val="1"/>
      <w:numFmt w:val="lowerRoman"/>
      <w:lvlText w:val="%6."/>
      <w:lvlJc w:val="right"/>
      <w:pPr>
        <w:ind w:left="4320" w:hanging="180"/>
      </w:pPr>
    </w:lvl>
    <w:lvl w:ilvl="6" w:tplc="DA103A90" w:tentative="1">
      <w:start w:val="1"/>
      <w:numFmt w:val="decimal"/>
      <w:lvlText w:val="%7."/>
      <w:lvlJc w:val="left"/>
      <w:pPr>
        <w:ind w:left="5040" w:hanging="360"/>
      </w:pPr>
    </w:lvl>
    <w:lvl w:ilvl="7" w:tplc="37CC1AB6" w:tentative="1">
      <w:start w:val="1"/>
      <w:numFmt w:val="lowerLetter"/>
      <w:lvlText w:val="%8."/>
      <w:lvlJc w:val="left"/>
      <w:pPr>
        <w:ind w:left="5760" w:hanging="360"/>
      </w:pPr>
    </w:lvl>
    <w:lvl w:ilvl="8" w:tplc="FBD0F33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6E09BFA">
      <w:start w:val="1"/>
      <w:numFmt w:val="lowerRoman"/>
      <w:lvlText w:val="(%1)"/>
      <w:lvlJc w:val="left"/>
      <w:pPr>
        <w:ind w:left="1080" w:hanging="720"/>
      </w:pPr>
      <w:rPr>
        <w:rFonts w:hint="default"/>
      </w:rPr>
    </w:lvl>
    <w:lvl w:ilvl="1" w:tplc="488ED360" w:tentative="1">
      <w:start w:val="1"/>
      <w:numFmt w:val="lowerLetter"/>
      <w:lvlText w:val="%2."/>
      <w:lvlJc w:val="left"/>
      <w:pPr>
        <w:ind w:left="1440" w:hanging="360"/>
      </w:pPr>
    </w:lvl>
    <w:lvl w:ilvl="2" w:tplc="99E2F396" w:tentative="1">
      <w:start w:val="1"/>
      <w:numFmt w:val="lowerRoman"/>
      <w:lvlText w:val="%3."/>
      <w:lvlJc w:val="right"/>
      <w:pPr>
        <w:ind w:left="2160" w:hanging="180"/>
      </w:pPr>
    </w:lvl>
    <w:lvl w:ilvl="3" w:tplc="827A07FE" w:tentative="1">
      <w:start w:val="1"/>
      <w:numFmt w:val="decimal"/>
      <w:lvlText w:val="%4."/>
      <w:lvlJc w:val="left"/>
      <w:pPr>
        <w:ind w:left="2880" w:hanging="360"/>
      </w:pPr>
    </w:lvl>
    <w:lvl w:ilvl="4" w:tplc="DF1CE186" w:tentative="1">
      <w:start w:val="1"/>
      <w:numFmt w:val="lowerLetter"/>
      <w:lvlText w:val="%5."/>
      <w:lvlJc w:val="left"/>
      <w:pPr>
        <w:ind w:left="3600" w:hanging="360"/>
      </w:pPr>
    </w:lvl>
    <w:lvl w:ilvl="5" w:tplc="902C74C2" w:tentative="1">
      <w:start w:val="1"/>
      <w:numFmt w:val="lowerRoman"/>
      <w:lvlText w:val="%6."/>
      <w:lvlJc w:val="right"/>
      <w:pPr>
        <w:ind w:left="4320" w:hanging="180"/>
      </w:pPr>
    </w:lvl>
    <w:lvl w:ilvl="6" w:tplc="B84E08A4" w:tentative="1">
      <w:start w:val="1"/>
      <w:numFmt w:val="decimal"/>
      <w:lvlText w:val="%7."/>
      <w:lvlJc w:val="left"/>
      <w:pPr>
        <w:ind w:left="5040" w:hanging="360"/>
      </w:pPr>
    </w:lvl>
    <w:lvl w:ilvl="7" w:tplc="EAE63B70" w:tentative="1">
      <w:start w:val="1"/>
      <w:numFmt w:val="lowerLetter"/>
      <w:lvlText w:val="%8."/>
      <w:lvlJc w:val="left"/>
      <w:pPr>
        <w:ind w:left="5760" w:hanging="360"/>
      </w:pPr>
    </w:lvl>
    <w:lvl w:ilvl="8" w:tplc="B31CD2A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A1CBA4C">
      <w:start w:val="1"/>
      <w:numFmt w:val="lowerRoman"/>
      <w:lvlText w:val="(%1)"/>
      <w:lvlJc w:val="left"/>
      <w:pPr>
        <w:ind w:left="1080" w:hanging="720"/>
      </w:pPr>
      <w:rPr>
        <w:rFonts w:hint="default"/>
      </w:rPr>
    </w:lvl>
    <w:lvl w:ilvl="1" w:tplc="89BA24CC" w:tentative="1">
      <w:start w:val="1"/>
      <w:numFmt w:val="lowerLetter"/>
      <w:lvlText w:val="%2."/>
      <w:lvlJc w:val="left"/>
      <w:pPr>
        <w:ind w:left="1440" w:hanging="360"/>
      </w:pPr>
    </w:lvl>
    <w:lvl w:ilvl="2" w:tplc="2488D146" w:tentative="1">
      <w:start w:val="1"/>
      <w:numFmt w:val="lowerRoman"/>
      <w:lvlText w:val="%3."/>
      <w:lvlJc w:val="right"/>
      <w:pPr>
        <w:ind w:left="2160" w:hanging="180"/>
      </w:pPr>
    </w:lvl>
    <w:lvl w:ilvl="3" w:tplc="1B3E93FA" w:tentative="1">
      <w:start w:val="1"/>
      <w:numFmt w:val="decimal"/>
      <w:lvlText w:val="%4."/>
      <w:lvlJc w:val="left"/>
      <w:pPr>
        <w:ind w:left="2880" w:hanging="360"/>
      </w:pPr>
    </w:lvl>
    <w:lvl w:ilvl="4" w:tplc="600282E8" w:tentative="1">
      <w:start w:val="1"/>
      <w:numFmt w:val="lowerLetter"/>
      <w:lvlText w:val="%5."/>
      <w:lvlJc w:val="left"/>
      <w:pPr>
        <w:ind w:left="3600" w:hanging="360"/>
      </w:pPr>
    </w:lvl>
    <w:lvl w:ilvl="5" w:tplc="97F0767C" w:tentative="1">
      <w:start w:val="1"/>
      <w:numFmt w:val="lowerRoman"/>
      <w:lvlText w:val="%6."/>
      <w:lvlJc w:val="right"/>
      <w:pPr>
        <w:ind w:left="4320" w:hanging="180"/>
      </w:pPr>
    </w:lvl>
    <w:lvl w:ilvl="6" w:tplc="14987D4C" w:tentative="1">
      <w:start w:val="1"/>
      <w:numFmt w:val="decimal"/>
      <w:lvlText w:val="%7."/>
      <w:lvlJc w:val="left"/>
      <w:pPr>
        <w:ind w:left="5040" w:hanging="360"/>
      </w:pPr>
    </w:lvl>
    <w:lvl w:ilvl="7" w:tplc="5158166A" w:tentative="1">
      <w:start w:val="1"/>
      <w:numFmt w:val="lowerLetter"/>
      <w:lvlText w:val="%8."/>
      <w:lvlJc w:val="left"/>
      <w:pPr>
        <w:ind w:left="5760" w:hanging="360"/>
      </w:pPr>
    </w:lvl>
    <w:lvl w:ilvl="8" w:tplc="6976508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A34B9E6">
      <w:start w:val="1"/>
      <w:numFmt w:val="bullet"/>
      <w:lvlText w:val=""/>
      <w:lvlJc w:val="left"/>
      <w:pPr>
        <w:ind w:left="720" w:hanging="360"/>
      </w:pPr>
      <w:rPr>
        <w:rFonts w:ascii="Symbol" w:hAnsi="Symbol" w:hint="default"/>
        <w:color w:val="auto"/>
        <w:sz w:val="24"/>
        <w:szCs w:val="24"/>
      </w:rPr>
    </w:lvl>
    <w:lvl w:ilvl="1" w:tplc="4558CA1C" w:tentative="1">
      <w:start w:val="1"/>
      <w:numFmt w:val="bullet"/>
      <w:lvlText w:val="o"/>
      <w:lvlJc w:val="left"/>
      <w:pPr>
        <w:ind w:left="1440" w:hanging="360"/>
      </w:pPr>
      <w:rPr>
        <w:rFonts w:ascii="Courier New" w:hAnsi="Courier New" w:cs="Courier New" w:hint="default"/>
      </w:rPr>
    </w:lvl>
    <w:lvl w:ilvl="2" w:tplc="1E6EB418" w:tentative="1">
      <w:start w:val="1"/>
      <w:numFmt w:val="bullet"/>
      <w:lvlText w:val=""/>
      <w:lvlJc w:val="left"/>
      <w:pPr>
        <w:ind w:left="2160" w:hanging="360"/>
      </w:pPr>
      <w:rPr>
        <w:rFonts w:ascii="Wingdings" w:hAnsi="Wingdings" w:hint="default"/>
      </w:rPr>
    </w:lvl>
    <w:lvl w:ilvl="3" w:tplc="A0F447B8" w:tentative="1">
      <w:start w:val="1"/>
      <w:numFmt w:val="bullet"/>
      <w:lvlText w:val=""/>
      <w:lvlJc w:val="left"/>
      <w:pPr>
        <w:ind w:left="2880" w:hanging="360"/>
      </w:pPr>
      <w:rPr>
        <w:rFonts w:ascii="Symbol" w:hAnsi="Symbol" w:hint="default"/>
      </w:rPr>
    </w:lvl>
    <w:lvl w:ilvl="4" w:tplc="C9AA1E4E" w:tentative="1">
      <w:start w:val="1"/>
      <w:numFmt w:val="bullet"/>
      <w:lvlText w:val="o"/>
      <w:lvlJc w:val="left"/>
      <w:pPr>
        <w:ind w:left="3600" w:hanging="360"/>
      </w:pPr>
      <w:rPr>
        <w:rFonts w:ascii="Courier New" w:hAnsi="Courier New" w:cs="Courier New" w:hint="default"/>
      </w:rPr>
    </w:lvl>
    <w:lvl w:ilvl="5" w:tplc="FFFCF846" w:tentative="1">
      <w:start w:val="1"/>
      <w:numFmt w:val="bullet"/>
      <w:lvlText w:val=""/>
      <w:lvlJc w:val="left"/>
      <w:pPr>
        <w:ind w:left="4320" w:hanging="360"/>
      </w:pPr>
      <w:rPr>
        <w:rFonts w:ascii="Wingdings" w:hAnsi="Wingdings" w:hint="default"/>
      </w:rPr>
    </w:lvl>
    <w:lvl w:ilvl="6" w:tplc="432C5AAE" w:tentative="1">
      <w:start w:val="1"/>
      <w:numFmt w:val="bullet"/>
      <w:lvlText w:val=""/>
      <w:lvlJc w:val="left"/>
      <w:pPr>
        <w:ind w:left="5040" w:hanging="360"/>
      </w:pPr>
      <w:rPr>
        <w:rFonts w:ascii="Symbol" w:hAnsi="Symbol" w:hint="default"/>
      </w:rPr>
    </w:lvl>
    <w:lvl w:ilvl="7" w:tplc="5C5E1FF0" w:tentative="1">
      <w:start w:val="1"/>
      <w:numFmt w:val="bullet"/>
      <w:lvlText w:val="o"/>
      <w:lvlJc w:val="left"/>
      <w:pPr>
        <w:ind w:left="5760" w:hanging="360"/>
      </w:pPr>
      <w:rPr>
        <w:rFonts w:ascii="Courier New" w:hAnsi="Courier New" w:cs="Courier New" w:hint="default"/>
      </w:rPr>
    </w:lvl>
    <w:lvl w:ilvl="8" w:tplc="C5DC211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26A8068">
      <w:start w:val="1"/>
      <w:numFmt w:val="lowerRoman"/>
      <w:lvlText w:val="(%1)"/>
      <w:lvlJc w:val="left"/>
      <w:pPr>
        <w:ind w:left="1080" w:hanging="720"/>
      </w:pPr>
      <w:rPr>
        <w:rFonts w:hint="default"/>
      </w:rPr>
    </w:lvl>
    <w:lvl w:ilvl="1" w:tplc="B46637B4" w:tentative="1">
      <w:start w:val="1"/>
      <w:numFmt w:val="lowerLetter"/>
      <w:lvlText w:val="%2."/>
      <w:lvlJc w:val="left"/>
      <w:pPr>
        <w:ind w:left="1440" w:hanging="360"/>
      </w:pPr>
    </w:lvl>
    <w:lvl w:ilvl="2" w:tplc="7E88C710" w:tentative="1">
      <w:start w:val="1"/>
      <w:numFmt w:val="lowerRoman"/>
      <w:lvlText w:val="%3."/>
      <w:lvlJc w:val="right"/>
      <w:pPr>
        <w:ind w:left="2160" w:hanging="180"/>
      </w:pPr>
    </w:lvl>
    <w:lvl w:ilvl="3" w:tplc="437C5A5A" w:tentative="1">
      <w:start w:val="1"/>
      <w:numFmt w:val="decimal"/>
      <w:lvlText w:val="%4."/>
      <w:lvlJc w:val="left"/>
      <w:pPr>
        <w:ind w:left="2880" w:hanging="360"/>
      </w:pPr>
    </w:lvl>
    <w:lvl w:ilvl="4" w:tplc="C6FC5852" w:tentative="1">
      <w:start w:val="1"/>
      <w:numFmt w:val="lowerLetter"/>
      <w:lvlText w:val="%5."/>
      <w:lvlJc w:val="left"/>
      <w:pPr>
        <w:ind w:left="3600" w:hanging="360"/>
      </w:pPr>
    </w:lvl>
    <w:lvl w:ilvl="5" w:tplc="B2E2396E" w:tentative="1">
      <w:start w:val="1"/>
      <w:numFmt w:val="lowerRoman"/>
      <w:lvlText w:val="%6."/>
      <w:lvlJc w:val="right"/>
      <w:pPr>
        <w:ind w:left="4320" w:hanging="180"/>
      </w:pPr>
    </w:lvl>
    <w:lvl w:ilvl="6" w:tplc="951A7C10" w:tentative="1">
      <w:start w:val="1"/>
      <w:numFmt w:val="decimal"/>
      <w:lvlText w:val="%7."/>
      <w:lvlJc w:val="left"/>
      <w:pPr>
        <w:ind w:left="5040" w:hanging="360"/>
      </w:pPr>
    </w:lvl>
    <w:lvl w:ilvl="7" w:tplc="12D2846A" w:tentative="1">
      <w:start w:val="1"/>
      <w:numFmt w:val="lowerLetter"/>
      <w:lvlText w:val="%8."/>
      <w:lvlJc w:val="left"/>
      <w:pPr>
        <w:ind w:left="5760" w:hanging="360"/>
      </w:pPr>
    </w:lvl>
    <w:lvl w:ilvl="8" w:tplc="3D26495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D3498D4">
      <w:start w:val="1"/>
      <w:numFmt w:val="lowerRoman"/>
      <w:lvlText w:val="(%1)"/>
      <w:lvlJc w:val="left"/>
      <w:pPr>
        <w:ind w:left="1080" w:hanging="720"/>
      </w:pPr>
      <w:rPr>
        <w:rFonts w:hint="default"/>
      </w:rPr>
    </w:lvl>
    <w:lvl w:ilvl="1" w:tplc="72B2AFAE" w:tentative="1">
      <w:start w:val="1"/>
      <w:numFmt w:val="lowerLetter"/>
      <w:lvlText w:val="%2."/>
      <w:lvlJc w:val="left"/>
      <w:pPr>
        <w:ind w:left="1440" w:hanging="360"/>
      </w:pPr>
    </w:lvl>
    <w:lvl w:ilvl="2" w:tplc="3B4637A0" w:tentative="1">
      <w:start w:val="1"/>
      <w:numFmt w:val="lowerRoman"/>
      <w:lvlText w:val="%3."/>
      <w:lvlJc w:val="right"/>
      <w:pPr>
        <w:ind w:left="2160" w:hanging="180"/>
      </w:pPr>
    </w:lvl>
    <w:lvl w:ilvl="3" w:tplc="4B14C784" w:tentative="1">
      <w:start w:val="1"/>
      <w:numFmt w:val="decimal"/>
      <w:lvlText w:val="%4."/>
      <w:lvlJc w:val="left"/>
      <w:pPr>
        <w:ind w:left="2880" w:hanging="360"/>
      </w:pPr>
    </w:lvl>
    <w:lvl w:ilvl="4" w:tplc="B156E2E8" w:tentative="1">
      <w:start w:val="1"/>
      <w:numFmt w:val="lowerLetter"/>
      <w:lvlText w:val="%5."/>
      <w:lvlJc w:val="left"/>
      <w:pPr>
        <w:ind w:left="3600" w:hanging="360"/>
      </w:pPr>
    </w:lvl>
    <w:lvl w:ilvl="5" w:tplc="858E024A" w:tentative="1">
      <w:start w:val="1"/>
      <w:numFmt w:val="lowerRoman"/>
      <w:lvlText w:val="%6."/>
      <w:lvlJc w:val="right"/>
      <w:pPr>
        <w:ind w:left="4320" w:hanging="180"/>
      </w:pPr>
    </w:lvl>
    <w:lvl w:ilvl="6" w:tplc="3B78D8EE" w:tentative="1">
      <w:start w:val="1"/>
      <w:numFmt w:val="decimal"/>
      <w:lvlText w:val="%7."/>
      <w:lvlJc w:val="left"/>
      <w:pPr>
        <w:ind w:left="5040" w:hanging="360"/>
      </w:pPr>
    </w:lvl>
    <w:lvl w:ilvl="7" w:tplc="B7664B7A" w:tentative="1">
      <w:start w:val="1"/>
      <w:numFmt w:val="lowerLetter"/>
      <w:lvlText w:val="%8."/>
      <w:lvlJc w:val="left"/>
      <w:pPr>
        <w:ind w:left="5760" w:hanging="360"/>
      </w:pPr>
    </w:lvl>
    <w:lvl w:ilvl="8" w:tplc="12E2B59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FF2FB78">
      <w:start w:val="1"/>
      <w:numFmt w:val="lowerRoman"/>
      <w:lvlText w:val="(%1)"/>
      <w:lvlJc w:val="left"/>
      <w:pPr>
        <w:ind w:left="1080" w:hanging="720"/>
      </w:pPr>
      <w:rPr>
        <w:rFonts w:hint="default"/>
      </w:rPr>
    </w:lvl>
    <w:lvl w:ilvl="1" w:tplc="E31A0B32" w:tentative="1">
      <w:start w:val="1"/>
      <w:numFmt w:val="lowerLetter"/>
      <w:lvlText w:val="%2."/>
      <w:lvlJc w:val="left"/>
      <w:pPr>
        <w:ind w:left="1440" w:hanging="360"/>
      </w:pPr>
    </w:lvl>
    <w:lvl w:ilvl="2" w:tplc="E9C4C790" w:tentative="1">
      <w:start w:val="1"/>
      <w:numFmt w:val="lowerRoman"/>
      <w:lvlText w:val="%3."/>
      <w:lvlJc w:val="right"/>
      <w:pPr>
        <w:ind w:left="2160" w:hanging="180"/>
      </w:pPr>
    </w:lvl>
    <w:lvl w:ilvl="3" w:tplc="803016BC" w:tentative="1">
      <w:start w:val="1"/>
      <w:numFmt w:val="decimal"/>
      <w:lvlText w:val="%4."/>
      <w:lvlJc w:val="left"/>
      <w:pPr>
        <w:ind w:left="2880" w:hanging="360"/>
      </w:pPr>
    </w:lvl>
    <w:lvl w:ilvl="4" w:tplc="7D06C6F6" w:tentative="1">
      <w:start w:val="1"/>
      <w:numFmt w:val="lowerLetter"/>
      <w:lvlText w:val="%5."/>
      <w:lvlJc w:val="left"/>
      <w:pPr>
        <w:ind w:left="3600" w:hanging="360"/>
      </w:pPr>
    </w:lvl>
    <w:lvl w:ilvl="5" w:tplc="41CA6CBC" w:tentative="1">
      <w:start w:val="1"/>
      <w:numFmt w:val="lowerRoman"/>
      <w:lvlText w:val="%6."/>
      <w:lvlJc w:val="right"/>
      <w:pPr>
        <w:ind w:left="4320" w:hanging="180"/>
      </w:pPr>
    </w:lvl>
    <w:lvl w:ilvl="6" w:tplc="F2A2EA16" w:tentative="1">
      <w:start w:val="1"/>
      <w:numFmt w:val="decimal"/>
      <w:lvlText w:val="%7."/>
      <w:lvlJc w:val="left"/>
      <w:pPr>
        <w:ind w:left="5040" w:hanging="360"/>
      </w:pPr>
    </w:lvl>
    <w:lvl w:ilvl="7" w:tplc="E28E0D2C" w:tentative="1">
      <w:start w:val="1"/>
      <w:numFmt w:val="lowerLetter"/>
      <w:lvlText w:val="%8."/>
      <w:lvlJc w:val="left"/>
      <w:pPr>
        <w:ind w:left="5760" w:hanging="360"/>
      </w:pPr>
    </w:lvl>
    <w:lvl w:ilvl="8" w:tplc="D0CCA01E" w:tentative="1">
      <w:start w:val="1"/>
      <w:numFmt w:val="lowerRoman"/>
      <w:lvlText w:val="%9."/>
      <w:lvlJc w:val="right"/>
      <w:pPr>
        <w:ind w:left="6480" w:hanging="180"/>
      </w:pPr>
    </w:lvl>
  </w:abstractNum>
  <w:abstractNum w:abstractNumId="7" w15:restartNumberingAfterBreak="0">
    <w:nsid w:val="32995C99"/>
    <w:multiLevelType w:val="hybridMultilevel"/>
    <w:tmpl w:val="6CFEDB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4F1448E"/>
    <w:multiLevelType w:val="hybridMultilevel"/>
    <w:tmpl w:val="D0AE350E"/>
    <w:lvl w:ilvl="0" w:tplc="19BE0BE6">
      <w:start w:val="1"/>
      <w:numFmt w:val="lowerRoman"/>
      <w:lvlText w:val="(%1)"/>
      <w:lvlJc w:val="left"/>
      <w:pPr>
        <w:ind w:left="1080" w:hanging="720"/>
      </w:pPr>
      <w:rPr>
        <w:rFonts w:hint="default"/>
      </w:rPr>
    </w:lvl>
    <w:lvl w:ilvl="1" w:tplc="EEB8B486" w:tentative="1">
      <w:start w:val="1"/>
      <w:numFmt w:val="lowerLetter"/>
      <w:lvlText w:val="%2."/>
      <w:lvlJc w:val="left"/>
      <w:pPr>
        <w:ind w:left="1440" w:hanging="360"/>
      </w:pPr>
    </w:lvl>
    <w:lvl w:ilvl="2" w:tplc="0AF476EC" w:tentative="1">
      <w:start w:val="1"/>
      <w:numFmt w:val="lowerRoman"/>
      <w:lvlText w:val="%3."/>
      <w:lvlJc w:val="right"/>
      <w:pPr>
        <w:ind w:left="2160" w:hanging="180"/>
      </w:pPr>
    </w:lvl>
    <w:lvl w:ilvl="3" w:tplc="BEA2C286" w:tentative="1">
      <w:start w:val="1"/>
      <w:numFmt w:val="decimal"/>
      <w:lvlText w:val="%4."/>
      <w:lvlJc w:val="left"/>
      <w:pPr>
        <w:ind w:left="2880" w:hanging="360"/>
      </w:pPr>
    </w:lvl>
    <w:lvl w:ilvl="4" w:tplc="30164A52" w:tentative="1">
      <w:start w:val="1"/>
      <w:numFmt w:val="lowerLetter"/>
      <w:lvlText w:val="%5."/>
      <w:lvlJc w:val="left"/>
      <w:pPr>
        <w:ind w:left="3600" w:hanging="360"/>
      </w:pPr>
    </w:lvl>
    <w:lvl w:ilvl="5" w:tplc="8E92FF0A" w:tentative="1">
      <w:start w:val="1"/>
      <w:numFmt w:val="lowerRoman"/>
      <w:lvlText w:val="%6."/>
      <w:lvlJc w:val="right"/>
      <w:pPr>
        <w:ind w:left="4320" w:hanging="180"/>
      </w:pPr>
    </w:lvl>
    <w:lvl w:ilvl="6" w:tplc="A9884DEE" w:tentative="1">
      <w:start w:val="1"/>
      <w:numFmt w:val="decimal"/>
      <w:lvlText w:val="%7."/>
      <w:lvlJc w:val="left"/>
      <w:pPr>
        <w:ind w:left="5040" w:hanging="360"/>
      </w:pPr>
    </w:lvl>
    <w:lvl w:ilvl="7" w:tplc="02D4F730" w:tentative="1">
      <w:start w:val="1"/>
      <w:numFmt w:val="lowerLetter"/>
      <w:lvlText w:val="%8."/>
      <w:lvlJc w:val="left"/>
      <w:pPr>
        <w:ind w:left="5760" w:hanging="360"/>
      </w:pPr>
    </w:lvl>
    <w:lvl w:ilvl="8" w:tplc="99003AC4" w:tentative="1">
      <w:start w:val="1"/>
      <w:numFmt w:val="lowerRoman"/>
      <w:lvlText w:val="%9."/>
      <w:lvlJc w:val="right"/>
      <w:pPr>
        <w:ind w:left="6480" w:hanging="180"/>
      </w:pPr>
    </w:lvl>
  </w:abstractNum>
  <w:abstractNum w:abstractNumId="9" w15:restartNumberingAfterBreak="0">
    <w:nsid w:val="46F26323"/>
    <w:multiLevelType w:val="hybridMultilevel"/>
    <w:tmpl w:val="F8E657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0E1165"/>
    <w:multiLevelType w:val="hybridMultilevel"/>
    <w:tmpl w:val="D5B04EC8"/>
    <w:lvl w:ilvl="0" w:tplc="175693DA">
      <w:start w:val="1"/>
      <w:numFmt w:val="bullet"/>
      <w:lvlText w:val=""/>
      <w:lvlJc w:val="left"/>
      <w:pPr>
        <w:ind w:left="624" w:hanging="267"/>
      </w:pPr>
      <w:rPr>
        <w:rFonts w:ascii="Symbol" w:hAnsi="Symbol" w:hint="default"/>
      </w:rPr>
    </w:lvl>
    <w:lvl w:ilvl="1" w:tplc="8214D8C2" w:tentative="1">
      <w:start w:val="1"/>
      <w:numFmt w:val="bullet"/>
      <w:lvlText w:val="o"/>
      <w:lvlJc w:val="left"/>
      <w:pPr>
        <w:ind w:left="1080" w:hanging="360"/>
      </w:pPr>
      <w:rPr>
        <w:rFonts w:ascii="Courier New" w:hAnsi="Courier New" w:cs="Courier New" w:hint="default"/>
      </w:rPr>
    </w:lvl>
    <w:lvl w:ilvl="2" w:tplc="2C6A2892" w:tentative="1">
      <w:start w:val="1"/>
      <w:numFmt w:val="bullet"/>
      <w:lvlText w:val=""/>
      <w:lvlJc w:val="left"/>
      <w:pPr>
        <w:ind w:left="1800" w:hanging="360"/>
      </w:pPr>
      <w:rPr>
        <w:rFonts w:ascii="Wingdings" w:hAnsi="Wingdings" w:hint="default"/>
      </w:rPr>
    </w:lvl>
    <w:lvl w:ilvl="3" w:tplc="CF1E3D94" w:tentative="1">
      <w:start w:val="1"/>
      <w:numFmt w:val="bullet"/>
      <w:lvlText w:val=""/>
      <w:lvlJc w:val="left"/>
      <w:pPr>
        <w:ind w:left="2520" w:hanging="360"/>
      </w:pPr>
      <w:rPr>
        <w:rFonts w:ascii="Symbol" w:hAnsi="Symbol" w:hint="default"/>
      </w:rPr>
    </w:lvl>
    <w:lvl w:ilvl="4" w:tplc="B156D8A0" w:tentative="1">
      <w:start w:val="1"/>
      <w:numFmt w:val="bullet"/>
      <w:lvlText w:val="o"/>
      <w:lvlJc w:val="left"/>
      <w:pPr>
        <w:ind w:left="3240" w:hanging="360"/>
      </w:pPr>
      <w:rPr>
        <w:rFonts w:ascii="Courier New" w:hAnsi="Courier New" w:cs="Courier New" w:hint="default"/>
      </w:rPr>
    </w:lvl>
    <w:lvl w:ilvl="5" w:tplc="F2B46C30" w:tentative="1">
      <w:start w:val="1"/>
      <w:numFmt w:val="bullet"/>
      <w:lvlText w:val=""/>
      <w:lvlJc w:val="left"/>
      <w:pPr>
        <w:ind w:left="3960" w:hanging="360"/>
      </w:pPr>
      <w:rPr>
        <w:rFonts w:ascii="Wingdings" w:hAnsi="Wingdings" w:hint="default"/>
      </w:rPr>
    </w:lvl>
    <w:lvl w:ilvl="6" w:tplc="C730312C" w:tentative="1">
      <w:start w:val="1"/>
      <w:numFmt w:val="bullet"/>
      <w:lvlText w:val=""/>
      <w:lvlJc w:val="left"/>
      <w:pPr>
        <w:ind w:left="4680" w:hanging="360"/>
      </w:pPr>
      <w:rPr>
        <w:rFonts w:ascii="Symbol" w:hAnsi="Symbol" w:hint="default"/>
      </w:rPr>
    </w:lvl>
    <w:lvl w:ilvl="7" w:tplc="EB70E5BC" w:tentative="1">
      <w:start w:val="1"/>
      <w:numFmt w:val="bullet"/>
      <w:lvlText w:val="o"/>
      <w:lvlJc w:val="left"/>
      <w:pPr>
        <w:ind w:left="5400" w:hanging="360"/>
      </w:pPr>
      <w:rPr>
        <w:rFonts w:ascii="Courier New" w:hAnsi="Courier New" w:cs="Courier New" w:hint="default"/>
      </w:rPr>
    </w:lvl>
    <w:lvl w:ilvl="8" w:tplc="02165EE0"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00A40D6A">
      <w:start w:val="1"/>
      <w:numFmt w:val="lowerRoman"/>
      <w:lvlText w:val="(%1)"/>
      <w:lvlJc w:val="left"/>
      <w:pPr>
        <w:ind w:left="1080" w:hanging="720"/>
      </w:pPr>
      <w:rPr>
        <w:rFonts w:hint="default"/>
      </w:rPr>
    </w:lvl>
    <w:lvl w:ilvl="1" w:tplc="04D25894" w:tentative="1">
      <w:start w:val="1"/>
      <w:numFmt w:val="lowerLetter"/>
      <w:lvlText w:val="%2."/>
      <w:lvlJc w:val="left"/>
      <w:pPr>
        <w:ind w:left="1440" w:hanging="360"/>
      </w:pPr>
    </w:lvl>
    <w:lvl w:ilvl="2" w:tplc="BFA6BCF0" w:tentative="1">
      <w:start w:val="1"/>
      <w:numFmt w:val="lowerRoman"/>
      <w:lvlText w:val="%3."/>
      <w:lvlJc w:val="right"/>
      <w:pPr>
        <w:ind w:left="2160" w:hanging="180"/>
      </w:pPr>
    </w:lvl>
    <w:lvl w:ilvl="3" w:tplc="BA749EB8" w:tentative="1">
      <w:start w:val="1"/>
      <w:numFmt w:val="decimal"/>
      <w:lvlText w:val="%4."/>
      <w:lvlJc w:val="left"/>
      <w:pPr>
        <w:ind w:left="2880" w:hanging="360"/>
      </w:pPr>
    </w:lvl>
    <w:lvl w:ilvl="4" w:tplc="9F62E978" w:tentative="1">
      <w:start w:val="1"/>
      <w:numFmt w:val="lowerLetter"/>
      <w:lvlText w:val="%5."/>
      <w:lvlJc w:val="left"/>
      <w:pPr>
        <w:ind w:left="3600" w:hanging="360"/>
      </w:pPr>
    </w:lvl>
    <w:lvl w:ilvl="5" w:tplc="40A8F7BE" w:tentative="1">
      <w:start w:val="1"/>
      <w:numFmt w:val="lowerRoman"/>
      <w:lvlText w:val="%6."/>
      <w:lvlJc w:val="right"/>
      <w:pPr>
        <w:ind w:left="4320" w:hanging="180"/>
      </w:pPr>
    </w:lvl>
    <w:lvl w:ilvl="6" w:tplc="DFE61EAE" w:tentative="1">
      <w:start w:val="1"/>
      <w:numFmt w:val="decimal"/>
      <w:lvlText w:val="%7."/>
      <w:lvlJc w:val="left"/>
      <w:pPr>
        <w:ind w:left="5040" w:hanging="360"/>
      </w:pPr>
    </w:lvl>
    <w:lvl w:ilvl="7" w:tplc="4CC491D8" w:tentative="1">
      <w:start w:val="1"/>
      <w:numFmt w:val="lowerLetter"/>
      <w:lvlText w:val="%8."/>
      <w:lvlJc w:val="left"/>
      <w:pPr>
        <w:ind w:left="5760" w:hanging="360"/>
      </w:pPr>
    </w:lvl>
    <w:lvl w:ilvl="8" w:tplc="AFF03D68"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E1645872">
      <w:start w:val="1"/>
      <w:numFmt w:val="lowerRoman"/>
      <w:lvlText w:val="(%1)"/>
      <w:lvlJc w:val="left"/>
      <w:pPr>
        <w:ind w:left="1080" w:hanging="720"/>
      </w:pPr>
      <w:rPr>
        <w:rFonts w:hint="default"/>
      </w:rPr>
    </w:lvl>
    <w:lvl w:ilvl="1" w:tplc="A16A0C40" w:tentative="1">
      <w:start w:val="1"/>
      <w:numFmt w:val="lowerLetter"/>
      <w:lvlText w:val="%2."/>
      <w:lvlJc w:val="left"/>
      <w:pPr>
        <w:ind w:left="1440" w:hanging="360"/>
      </w:pPr>
    </w:lvl>
    <w:lvl w:ilvl="2" w:tplc="392CC96E" w:tentative="1">
      <w:start w:val="1"/>
      <w:numFmt w:val="lowerRoman"/>
      <w:lvlText w:val="%3."/>
      <w:lvlJc w:val="right"/>
      <w:pPr>
        <w:ind w:left="2160" w:hanging="180"/>
      </w:pPr>
    </w:lvl>
    <w:lvl w:ilvl="3" w:tplc="34DE7574" w:tentative="1">
      <w:start w:val="1"/>
      <w:numFmt w:val="decimal"/>
      <w:lvlText w:val="%4."/>
      <w:lvlJc w:val="left"/>
      <w:pPr>
        <w:ind w:left="2880" w:hanging="360"/>
      </w:pPr>
    </w:lvl>
    <w:lvl w:ilvl="4" w:tplc="5E401558" w:tentative="1">
      <w:start w:val="1"/>
      <w:numFmt w:val="lowerLetter"/>
      <w:lvlText w:val="%5."/>
      <w:lvlJc w:val="left"/>
      <w:pPr>
        <w:ind w:left="3600" w:hanging="360"/>
      </w:pPr>
    </w:lvl>
    <w:lvl w:ilvl="5" w:tplc="24567BE2" w:tentative="1">
      <w:start w:val="1"/>
      <w:numFmt w:val="lowerRoman"/>
      <w:lvlText w:val="%6."/>
      <w:lvlJc w:val="right"/>
      <w:pPr>
        <w:ind w:left="4320" w:hanging="180"/>
      </w:pPr>
    </w:lvl>
    <w:lvl w:ilvl="6" w:tplc="24728F08" w:tentative="1">
      <w:start w:val="1"/>
      <w:numFmt w:val="decimal"/>
      <w:lvlText w:val="%7."/>
      <w:lvlJc w:val="left"/>
      <w:pPr>
        <w:ind w:left="5040" w:hanging="360"/>
      </w:pPr>
    </w:lvl>
    <w:lvl w:ilvl="7" w:tplc="9BB28270" w:tentative="1">
      <w:start w:val="1"/>
      <w:numFmt w:val="lowerLetter"/>
      <w:lvlText w:val="%8."/>
      <w:lvlJc w:val="left"/>
      <w:pPr>
        <w:ind w:left="5760" w:hanging="360"/>
      </w:pPr>
    </w:lvl>
    <w:lvl w:ilvl="8" w:tplc="844AAD48"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11"/>
  </w:num>
  <w:num w:numId="8">
    <w:abstractNumId w:val="4"/>
  </w:num>
  <w:num w:numId="9">
    <w:abstractNumId w:val="8"/>
  </w:num>
  <w:num w:numId="10">
    <w:abstractNumId w:val="2"/>
  </w:num>
  <w:num w:numId="11">
    <w:abstractNumId w:val="12"/>
  </w:num>
  <w:num w:numId="12">
    <w:abstractNumId w:val="9"/>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FF3"/>
    <w:rsid w:val="000161A4"/>
    <w:rsid w:val="00031F30"/>
    <w:rsid w:val="00036D3F"/>
    <w:rsid w:val="00051B06"/>
    <w:rsid w:val="00081615"/>
    <w:rsid w:val="00096AC4"/>
    <w:rsid w:val="000A5149"/>
    <w:rsid w:val="000B149C"/>
    <w:rsid w:val="000C4CAE"/>
    <w:rsid w:val="000E396C"/>
    <w:rsid w:val="000F6FFD"/>
    <w:rsid w:val="0010606F"/>
    <w:rsid w:val="00114F81"/>
    <w:rsid w:val="00127050"/>
    <w:rsid w:val="00134DE2"/>
    <w:rsid w:val="00140163"/>
    <w:rsid w:val="00157DFA"/>
    <w:rsid w:val="001946D8"/>
    <w:rsid w:val="001A51AF"/>
    <w:rsid w:val="001B2CDC"/>
    <w:rsid w:val="001B6FF3"/>
    <w:rsid w:val="001C689E"/>
    <w:rsid w:val="001E15B3"/>
    <w:rsid w:val="001E31FF"/>
    <w:rsid w:val="001F3E0C"/>
    <w:rsid w:val="001F5061"/>
    <w:rsid w:val="002128BB"/>
    <w:rsid w:val="002275EA"/>
    <w:rsid w:val="0023072C"/>
    <w:rsid w:val="00253E09"/>
    <w:rsid w:val="0025595C"/>
    <w:rsid w:val="0026637B"/>
    <w:rsid w:val="0027513E"/>
    <w:rsid w:val="002C1E4D"/>
    <w:rsid w:val="002E30A5"/>
    <w:rsid w:val="003010AB"/>
    <w:rsid w:val="003037A2"/>
    <w:rsid w:val="00320236"/>
    <w:rsid w:val="00321ACB"/>
    <w:rsid w:val="003256AD"/>
    <w:rsid w:val="003363AF"/>
    <w:rsid w:val="003510A9"/>
    <w:rsid w:val="003607D3"/>
    <w:rsid w:val="00366248"/>
    <w:rsid w:val="00381D2B"/>
    <w:rsid w:val="003B1E92"/>
    <w:rsid w:val="003B34EE"/>
    <w:rsid w:val="003B3BB0"/>
    <w:rsid w:val="003B7451"/>
    <w:rsid w:val="003D14A3"/>
    <w:rsid w:val="003D1C2F"/>
    <w:rsid w:val="003D309B"/>
    <w:rsid w:val="003D7ED1"/>
    <w:rsid w:val="0040030C"/>
    <w:rsid w:val="00400D2E"/>
    <w:rsid w:val="00471784"/>
    <w:rsid w:val="0047400B"/>
    <w:rsid w:val="00474EF6"/>
    <w:rsid w:val="004833D2"/>
    <w:rsid w:val="00484A82"/>
    <w:rsid w:val="004B6730"/>
    <w:rsid w:val="004C0DD4"/>
    <w:rsid w:val="004C2392"/>
    <w:rsid w:val="004D39FB"/>
    <w:rsid w:val="004E1EA6"/>
    <w:rsid w:val="00500D08"/>
    <w:rsid w:val="005127D2"/>
    <w:rsid w:val="00515D5B"/>
    <w:rsid w:val="00551AD8"/>
    <w:rsid w:val="00552744"/>
    <w:rsid w:val="00576EF7"/>
    <w:rsid w:val="005B2A21"/>
    <w:rsid w:val="00630003"/>
    <w:rsid w:val="00690D8E"/>
    <w:rsid w:val="006A6B24"/>
    <w:rsid w:val="006B178F"/>
    <w:rsid w:val="006C747A"/>
    <w:rsid w:val="006D306D"/>
    <w:rsid w:val="006D4BCF"/>
    <w:rsid w:val="006E3559"/>
    <w:rsid w:val="00705B09"/>
    <w:rsid w:val="00720286"/>
    <w:rsid w:val="00747ED7"/>
    <w:rsid w:val="007815D7"/>
    <w:rsid w:val="007A58E8"/>
    <w:rsid w:val="00810394"/>
    <w:rsid w:val="008156D9"/>
    <w:rsid w:val="008455D8"/>
    <w:rsid w:val="00880AB6"/>
    <w:rsid w:val="00885405"/>
    <w:rsid w:val="008909C5"/>
    <w:rsid w:val="00893070"/>
    <w:rsid w:val="008C1E99"/>
    <w:rsid w:val="008D7921"/>
    <w:rsid w:val="008E7779"/>
    <w:rsid w:val="0093168B"/>
    <w:rsid w:val="009A0361"/>
    <w:rsid w:val="00A11E68"/>
    <w:rsid w:val="00A50566"/>
    <w:rsid w:val="00A52561"/>
    <w:rsid w:val="00A62706"/>
    <w:rsid w:val="00A62A9A"/>
    <w:rsid w:val="00A82E8E"/>
    <w:rsid w:val="00B11CB5"/>
    <w:rsid w:val="00B23F8D"/>
    <w:rsid w:val="00B57092"/>
    <w:rsid w:val="00B61A9C"/>
    <w:rsid w:val="00B74B68"/>
    <w:rsid w:val="00BB21C7"/>
    <w:rsid w:val="00BD54E4"/>
    <w:rsid w:val="00BD7381"/>
    <w:rsid w:val="00C1630D"/>
    <w:rsid w:val="00C3273F"/>
    <w:rsid w:val="00C60702"/>
    <w:rsid w:val="00C726CE"/>
    <w:rsid w:val="00C817B4"/>
    <w:rsid w:val="00CA3311"/>
    <w:rsid w:val="00CE43CD"/>
    <w:rsid w:val="00D42917"/>
    <w:rsid w:val="00D45C9D"/>
    <w:rsid w:val="00D54FE9"/>
    <w:rsid w:val="00D60562"/>
    <w:rsid w:val="00D92E25"/>
    <w:rsid w:val="00DA6872"/>
    <w:rsid w:val="00DF636D"/>
    <w:rsid w:val="00E3340F"/>
    <w:rsid w:val="00E341C3"/>
    <w:rsid w:val="00E44C87"/>
    <w:rsid w:val="00E653FF"/>
    <w:rsid w:val="00EC2BA7"/>
    <w:rsid w:val="00EF11FA"/>
    <w:rsid w:val="00EF3754"/>
    <w:rsid w:val="00F64AFA"/>
    <w:rsid w:val="00FC39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A35A7"/>
  <w15:docId w15:val="{9F14F469-4E71-44A4-BF7E-CD176FF4E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47400B"/>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57B5E" w:rsidP="00BF58F7">
          <w:pPr>
            <w:pStyle w:val="8F35DD72676C4968804A78859020A7E8"/>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57B5E"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5E"/>
    <w:rsid w:val="00376B0A"/>
    <w:rsid w:val="00416EF4"/>
    <w:rsid w:val="004D6CC3"/>
    <w:rsid w:val="00657B5E"/>
    <w:rsid w:val="00942F16"/>
    <w:rsid w:val="00BF18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1041</RACS_x0020_ID>
    <Approved_x0020_Provider xmlns="a8338b6e-77a6-4851-82b6-98166143ffdd">Bayswater Gardens Pty Ltd</Approved_x0020_Provider>
    <Management_x0020_Company_x0020_ID xmlns="a8338b6e-77a6-4851-82b6-98166143ffdd" xsi:nil="true"/>
    <Home xmlns="a8338b6e-77a6-4851-82b6-98166143ffdd">Bayswater Gardens</Home>
    <Signed xmlns="a8338b6e-77a6-4851-82b6-98166143ffdd" xsi:nil="true"/>
    <Uploaded xmlns="a8338b6e-77a6-4851-82b6-98166143ffdd">true</Uploaded>
    <Management_x0020_Company xmlns="a8338b6e-77a6-4851-82b6-98166143ffdd" xsi:nil="true"/>
    <Doc_x0020_Date xmlns="a8338b6e-77a6-4851-82b6-98166143ffdd">2023-05-17T07:09:24+00:00</Doc_x0020_Date>
    <CSI_x0020_ID xmlns="a8338b6e-77a6-4851-82b6-98166143ffdd" xsi:nil="true"/>
    <Case_x0020_ID xmlns="a8338b6e-77a6-4851-82b6-98166143ffdd" xsi:nil="true"/>
    <Approved_x0020_Provider_x0020_ID xmlns="a8338b6e-77a6-4851-82b6-98166143ffdd">1F4210D8-17EF-E611-9A3F-005056922186</Approved_x0020_Provider_x0020_ID>
    <Location xmlns="a8338b6e-77a6-4851-82b6-98166143ffdd" xsi:nil="true"/>
    <Home_x0020_ID xmlns="a8338b6e-77a6-4851-82b6-98166143ffdd">FF37ED38-18EF-E611-9A3F-005056922186</Home_x0020_ID>
    <State xmlns="a8338b6e-77a6-4851-82b6-98166143ffdd">NSW</State>
    <Doc_x0020_Sent_Received_x0020_Date xmlns="a8338b6e-77a6-4851-82b6-98166143ffdd">2023-05-17T00:00:00+00:00</Doc_x0020_Sent_Received_x0020_Date>
    <Activity_x0020_ID xmlns="a8338b6e-77a6-4851-82b6-98166143ffdd">25F73D31-6EC7-ED11-A624-005056922186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www.w3.org/XML/1998/namespace"/>
    <ds:schemaRef ds:uri="http://purl.org/dc/dcmitype/"/>
    <ds:schemaRef ds:uri="http://schemas.openxmlformats.org/package/2006/metadata/core-properties"/>
    <ds:schemaRef ds:uri="a8338b6e-77a6-4851-82b6-98166143ffdd"/>
    <ds:schemaRef ds:uri="http://schemas.microsoft.com/office/2006/metadata/properti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B110A06F-F4E0-412D-83C8-A2C1C4C2D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1199</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2023-05-17T22:28:00Z</dcterms:created>
  <dcterms:modified xsi:type="dcterms:W3CDTF">2023-05-17T22:31:00Z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