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68B27" w14:textId="77777777" w:rsidR="00D2559D" w:rsidRPr="002C3EBF" w:rsidRDefault="008E472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368C63" wp14:editId="0B368C6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5002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B368B28" w14:textId="77777777" w:rsidR="00D2559D" w:rsidRDefault="008E472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368B29" w14:textId="77777777" w:rsidR="00D2559D" w:rsidRDefault="008E472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368B2A" w14:textId="77777777" w:rsidR="00D2559D" w:rsidRPr="002C3EBF" w:rsidRDefault="008E472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A4E3C" w14:paraId="0B368B2D" w14:textId="77777777" w:rsidTr="005A4E3C">
        <w:tc>
          <w:tcPr>
            <w:cnfStyle w:val="001000000000" w:firstRow="0" w:lastRow="0" w:firstColumn="1" w:lastColumn="0" w:oddVBand="0" w:evenVBand="0" w:oddHBand="0" w:evenHBand="0" w:firstRowFirstColumn="0" w:firstRowLastColumn="0" w:lastRowFirstColumn="0" w:lastRowLastColumn="0"/>
            <w:tcW w:w="3227" w:type="dxa"/>
          </w:tcPr>
          <w:p w14:paraId="0B368B2B" w14:textId="77777777" w:rsidR="00D2559D" w:rsidRPr="00996FAF" w:rsidRDefault="008E472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B368B2C" w14:textId="77777777" w:rsidR="00D2559D" w:rsidRPr="00996FAF" w:rsidRDefault="008E47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Beechwood Aged Care</w:t>
            </w:r>
          </w:p>
        </w:tc>
      </w:tr>
      <w:tr w:rsidR="005A4E3C" w14:paraId="0B368B30" w14:textId="77777777" w:rsidTr="005A4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68B2E" w14:textId="77777777" w:rsidR="00CA37CB" w:rsidRPr="00996FAF" w:rsidRDefault="008E472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B368B2F" w14:textId="77777777" w:rsidR="00CA37CB" w:rsidRPr="00996FAF" w:rsidRDefault="008E47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3-17 Albert Street</w:t>
            </w:r>
            <w:r w:rsidRPr="00602258">
              <w:rPr>
                <w:rFonts w:ascii="Arial" w:hAnsi="Arial" w:cs="Arial"/>
                <w:color w:val="auto"/>
              </w:rPr>
              <w:t xml:space="preserve"> REVESBY NSW 2212</w:t>
            </w:r>
          </w:p>
        </w:tc>
      </w:tr>
      <w:tr w:rsidR="005A4E3C" w14:paraId="0B368B33" w14:textId="77777777" w:rsidTr="005A4E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68B31" w14:textId="77777777" w:rsidR="00CA37CB" w:rsidRPr="00996FAF" w:rsidRDefault="008E472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368B32" w14:textId="77777777" w:rsidR="00CA37CB" w:rsidRPr="00996FAF" w:rsidRDefault="008E47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2580</w:t>
            </w:r>
          </w:p>
        </w:tc>
      </w:tr>
      <w:tr w:rsidR="005A4E3C" w14:paraId="0B368B36" w14:textId="77777777" w:rsidTr="005A4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68B34" w14:textId="77777777" w:rsidR="00D2559D" w:rsidRPr="00996FAF" w:rsidRDefault="008E472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B368B35" w14:textId="77777777" w:rsidR="00D2559D" w:rsidRPr="00996FAF" w:rsidRDefault="008E47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5A4E3C" w14:paraId="0B368B39" w14:textId="77777777" w:rsidTr="005A4E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68B37" w14:textId="77777777" w:rsidR="00D2559D" w:rsidRPr="00996FAF" w:rsidRDefault="008E472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368B38" w14:textId="77777777" w:rsidR="00D2559D" w:rsidRPr="00996FAF" w:rsidRDefault="008E47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A4E3C" w14:paraId="0B368B3C" w14:textId="77777777" w:rsidTr="005A4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68B3A" w14:textId="77777777" w:rsidR="00D2559D" w:rsidRPr="00996FAF" w:rsidRDefault="008E472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368B3B" w14:textId="77777777" w:rsidR="00D2559D" w:rsidRPr="00996FAF" w:rsidRDefault="008E472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August 2023</w:t>
            </w:r>
          </w:p>
        </w:tc>
      </w:tr>
      <w:tr w:rsidR="005A4E3C" w14:paraId="0B368B3F" w14:textId="77777777" w:rsidTr="005A4E3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368B3D" w14:textId="77777777" w:rsidR="00D2559D" w:rsidRPr="00996FAF" w:rsidRDefault="008E472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B368B3E" w14:textId="115DA2B5" w:rsidR="00D2559D" w:rsidRPr="00996FAF" w:rsidRDefault="003A12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October 2023</w:t>
            </w:r>
          </w:p>
        </w:tc>
      </w:tr>
    </w:tbl>
    <w:bookmarkEnd w:id="0"/>
    <w:p w14:paraId="0B368B40" w14:textId="77777777" w:rsidR="00FA0A5B" w:rsidRPr="00996FAF" w:rsidRDefault="008E472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368B41" w14:textId="77777777" w:rsidR="000078F8" w:rsidRPr="00996FAF" w:rsidRDefault="008E472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B368B42" w14:textId="0E768B66" w:rsidR="000078F8" w:rsidRPr="00192CB0" w:rsidRDefault="008E4728" w:rsidP="0036130C">
      <w:pPr>
        <w:pStyle w:val="NormalArial"/>
        <w:rPr>
          <w:color w:val="auto"/>
        </w:rPr>
      </w:pPr>
      <w:r w:rsidRPr="00996FAF">
        <w:t xml:space="preserve">This performance report for </w:t>
      </w:r>
      <w:r w:rsidRPr="00996FAF">
        <w:rPr>
          <w:color w:val="auto"/>
        </w:rPr>
        <w:t>Beechwood Aged Care (</w:t>
      </w:r>
      <w:r w:rsidRPr="00996FAF">
        <w:rPr>
          <w:b/>
          <w:color w:val="auto"/>
        </w:rPr>
        <w:t>the service</w:t>
      </w:r>
      <w:r w:rsidRPr="00996FAF">
        <w:rPr>
          <w:color w:val="auto"/>
        </w:rPr>
        <w:t>) has been prepared by</w:t>
      </w:r>
      <w:r w:rsidRPr="00996FAF">
        <w:rPr>
          <w:color w:val="0000FF"/>
        </w:rPr>
        <w:t xml:space="preserve"> </w:t>
      </w:r>
      <w:r w:rsidR="00192CB0" w:rsidRPr="00192CB0">
        <w:rPr>
          <w:color w:val="auto"/>
        </w:rPr>
        <w:t>J Durston</w:t>
      </w:r>
      <w:r w:rsidRPr="00192CB0">
        <w:rPr>
          <w:color w:val="auto"/>
        </w:rPr>
        <w:t>, delegate of the Aged Care Quality and Safety Commissioner (Commissioner)</w:t>
      </w:r>
      <w:r w:rsidRPr="00192CB0">
        <w:rPr>
          <w:rStyle w:val="FootnoteReference"/>
          <w:color w:val="auto"/>
        </w:rPr>
        <w:footnoteReference w:id="1"/>
      </w:r>
      <w:r w:rsidRPr="00192CB0">
        <w:rPr>
          <w:color w:val="auto"/>
        </w:rPr>
        <w:t xml:space="preserve">. </w:t>
      </w:r>
    </w:p>
    <w:p w14:paraId="0B368B43" w14:textId="77777777" w:rsidR="000078F8" w:rsidRPr="00996FAF" w:rsidRDefault="008E472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368B44" w14:textId="77777777" w:rsidR="000078F8" w:rsidRPr="00996FAF" w:rsidRDefault="008E4728" w:rsidP="0036130C">
      <w:pPr>
        <w:pStyle w:val="NormalArial"/>
      </w:pPr>
      <w:r w:rsidRPr="00996FAF">
        <w:t>The report also specifies any areas in which improvements must be made to ensure the Quality Standards are complied with.</w:t>
      </w:r>
    </w:p>
    <w:p w14:paraId="0B368B45" w14:textId="77777777" w:rsidR="00DF37F2" w:rsidRPr="00996FAF" w:rsidRDefault="008E4728" w:rsidP="00712752">
      <w:pPr>
        <w:pStyle w:val="Heading1"/>
        <w:spacing w:before="240" w:after="240" w:line="22" w:lineRule="atLeast"/>
        <w:rPr>
          <w:rFonts w:ascii="Arial" w:hAnsi="Arial" w:cs="Arial"/>
        </w:rPr>
      </w:pPr>
      <w:r w:rsidRPr="00996FAF">
        <w:rPr>
          <w:rFonts w:ascii="Arial" w:hAnsi="Arial" w:cs="Arial"/>
        </w:rPr>
        <w:t>Material relied on</w:t>
      </w:r>
    </w:p>
    <w:p w14:paraId="0B368B46" w14:textId="77777777" w:rsidR="00DF37F2" w:rsidRPr="00996FAF" w:rsidRDefault="008E4728" w:rsidP="0036130C">
      <w:pPr>
        <w:pStyle w:val="NormalArial"/>
      </w:pPr>
      <w:r w:rsidRPr="00996FAF">
        <w:t>The following information has been considered in preparing the performance report:</w:t>
      </w:r>
    </w:p>
    <w:p w14:paraId="0B368B47" w14:textId="34385E8B" w:rsidR="00DF37F2" w:rsidRPr="00996FAF" w:rsidRDefault="008E472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36748">
        <w:rPr>
          <w:rFonts w:ascii="Arial" w:hAnsi="Arial" w:cs="Arial"/>
          <w:color w:val="auto"/>
        </w:rPr>
        <w:t xml:space="preserve">the Assessment Contact - Site; the Assessment Contact - Site report was informed by </w:t>
      </w:r>
      <w:r w:rsidR="00936748" w:rsidRPr="00936748">
        <w:rPr>
          <w:rFonts w:ascii="Arial" w:hAnsi="Arial" w:cs="Arial"/>
          <w:color w:val="auto"/>
        </w:rPr>
        <w:t>a</w:t>
      </w:r>
      <w:r w:rsidRPr="00936748">
        <w:rPr>
          <w:rFonts w:ascii="Arial" w:hAnsi="Arial" w:cs="Arial"/>
          <w:color w:val="auto"/>
        </w:rPr>
        <w:t xml:space="preserve"> site assessment, observations at the service, review of documents and interviews with staff, consumers/representatives and others</w:t>
      </w:r>
    </w:p>
    <w:p w14:paraId="0B368B4B" w14:textId="58E5D58E" w:rsidR="003B1763" w:rsidRPr="00712752" w:rsidRDefault="008E472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368B4C" w14:textId="77777777" w:rsidR="00FC045E" w:rsidRPr="00996FAF" w:rsidRDefault="008E472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A4E3C" w14:paraId="0B368B4F" w14:textId="77777777" w:rsidTr="005A4E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B368B4D" w14:textId="77777777" w:rsidR="00FC045E" w:rsidRPr="00996FAF" w:rsidRDefault="008E472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B368B4E" w14:textId="51872216" w:rsidR="00FC045E" w:rsidRPr="00996FAF" w:rsidRDefault="00E72DD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4CC0">
                  <w:rPr>
                    <w:rFonts w:ascii="Arial" w:hAnsi="Arial" w:cs="Arial"/>
                  </w:rPr>
                  <w:t>Not applicable as not all requirements have been assessed</w:t>
                </w:r>
              </w:sdtContent>
            </w:sdt>
          </w:p>
        </w:tc>
      </w:tr>
      <w:tr w:rsidR="005A4E3C" w14:paraId="0B368B61" w14:textId="77777777" w:rsidTr="005A4E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368B5F" w14:textId="77777777" w:rsidR="00FC045E" w:rsidRPr="00996FAF" w:rsidRDefault="008E472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B368B60" w14:textId="12719EE3" w:rsidR="00FC045E" w:rsidRPr="00996FAF" w:rsidRDefault="00E72D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4CC0">
                  <w:rPr>
                    <w:rFonts w:ascii="Arial" w:hAnsi="Arial" w:cs="Arial"/>
                    <w:b/>
                  </w:rPr>
                  <w:t>Not applicable as not all requirements have been assessed</w:t>
                </w:r>
              </w:sdtContent>
            </w:sdt>
            <w:r w:rsidR="008E4728" w:rsidRPr="00996FAF">
              <w:rPr>
                <w:rFonts w:ascii="Arial" w:hAnsi="Arial" w:cs="Arial"/>
                <w:b/>
              </w:rPr>
              <w:t xml:space="preserve"> </w:t>
            </w:r>
          </w:p>
        </w:tc>
      </w:tr>
    </w:tbl>
    <w:p w14:paraId="0B368B65" w14:textId="77777777" w:rsidR="00FC045E" w:rsidRPr="00996FAF" w:rsidRDefault="008E472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368B66" w14:textId="77777777" w:rsidR="00FC045E" w:rsidRPr="00996FAF" w:rsidRDefault="008E4728" w:rsidP="00712752">
      <w:pPr>
        <w:pStyle w:val="Heading1"/>
        <w:spacing w:before="0" w:after="240" w:line="22" w:lineRule="atLeast"/>
        <w:rPr>
          <w:rFonts w:ascii="Arial" w:hAnsi="Arial" w:cs="Arial"/>
        </w:rPr>
      </w:pPr>
      <w:r w:rsidRPr="00996FAF">
        <w:rPr>
          <w:rFonts w:ascii="Arial" w:hAnsi="Arial" w:cs="Arial"/>
        </w:rPr>
        <w:t>Areas for improvement</w:t>
      </w:r>
    </w:p>
    <w:p w14:paraId="0B368B68" w14:textId="77777777" w:rsidR="00FC045E" w:rsidRPr="00996FAF" w:rsidRDefault="008E472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B368B6D" w14:textId="13DC4B3D" w:rsidR="00FC045E" w:rsidRPr="00996FAF" w:rsidRDefault="008E4728" w:rsidP="0036130C">
      <w:pPr>
        <w:pStyle w:val="NormalArial"/>
      </w:pPr>
      <w:r w:rsidRPr="00996FAF">
        <w:br w:type="page"/>
      </w:r>
    </w:p>
    <w:p w14:paraId="0B368B6E" w14:textId="77777777" w:rsidR="00FC045E" w:rsidRPr="00996FAF" w:rsidRDefault="008E472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A4E3C" w14:paraId="0B368B71" w14:textId="77777777" w:rsidTr="001433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B368B6F" w14:textId="77777777" w:rsidR="00FC045E" w:rsidRPr="00550022" w:rsidRDefault="008E472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B368B70" w14:textId="77777777" w:rsidR="00FC045E" w:rsidRPr="00996FAF" w:rsidRDefault="00E72DD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4E3C" w14:paraId="0B368B75" w14:textId="77777777" w:rsidTr="005A4E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68B72" w14:textId="77777777" w:rsidR="00FC045E" w:rsidRPr="00996FAF" w:rsidRDefault="008E472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B368B73" w14:textId="77777777" w:rsidR="00FC045E" w:rsidRPr="00996FAF" w:rsidRDefault="008E472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B368B74" w14:textId="728603D4" w:rsidR="00FC045E" w:rsidRPr="00996FAF" w:rsidRDefault="00E72D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D6007">
                  <w:rPr>
                    <w:rFonts w:ascii="Arial" w:hAnsi="Arial" w:cs="Arial"/>
                    <w:color w:val="auto"/>
                  </w:rPr>
                  <w:t>Compliant</w:t>
                </w:r>
              </w:sdtContent>
            </w:sdt>
          </w:p>
        </w:tc>
      </w:tr>
    </w:tbl>
    <w:p w14:paraId="0B368B8E" w14:textId="77777777" w:rsidR="001A5684" w:rsidRDefault="008E4728" w:rsidP="001A5684">
      <w:pPr>
        <w:pStyle w:val="Heading20"/>
      </w:pPr>
      <w:r w:rsidRPr="00996FAF">
        <w:t>Findings</w:t>
      </w:r>
    </w:p>
    <w:p w14:paraId="4391EAFD" w14:textId="38CB7324" w:rsidR="003F31AD" w:rsidRDefault="00E21162" w:rsidP="0036130C">
      <w:pPr>
        <w:pStyle w:val="NormalArial"/>
      </w:pPr>
      <w:r w:rsidRPr="004F474E">
        <w:t>The service was found non-compliant in Requirement 1(3)(</w:t>
      </w:r>
      <w:r>
        <w:t>a</w:t>
      </w:r>
      <w:r w:rsidRPr="004F474E">
        <w:t xml:space="preserve">) following a site audit from </w:t>
      </w:r>
      <w:r>
        <w:t>23</w:t>
      </w:r>
      <w:r w:rsidRPr="004F474E">
        <w:t xml:space="preserve"> </w:t>
      </w:r>
      <w:r>
        <w:t>Ja</w:t>
      </w:r>
      <w:r w:rsidR="00330967">
        <w:t>nuary to 25 January 2023.</w:t>
      </w:r>
      <w:r w:rsidR="00B1036A">
        <w:t xml:space="preserve"> </w:t>
      </w:r>
      <w:r w:rsidR="002C0CD4">
        <w:rPr>
          <w:sz w:val="23"/>
          <w:szCs w:val="23"/>
        </w:rPr>
        <w:t>The service did not demonstrate that each consumer is treated with dignity and respect, with their identity, culture and diversity valued.</w:t>
      </w:r>
    </w:p>
    <w:p w14:paraId="0E1F5D64" w14:textId="5B7A6229" w:rsidR="00E37DD2" w:rsidRPr="00E37DD2" w:rsidRDefault="004F65B7" w:rsidP="00E37DD2">
      <w:pPr>
        <w:spacing w:before="240" w:line="276" w:lineRule="auto"/>
        <w:rPr>
          <w:rFonts w:ascii="Arial" w:hAnsi="Arial" w:cs="Arial"/>
        </w:rPr>
      </w:pPr>
      <w:r w:rsidRPr="00E37DD2">
        <w:rPr>
          <w:rFonts w:ascii="Arial" w:hAnsi="Arial" w:cs="Arial"/>
          <w:iCs/>
        </w:rPr>
        <w:t xml:space="preserve">During the Assessment Contact conducted on </w:t>
      </w:r>
      <w:r w:rsidR="00DF1136" w:rsidRPr="00E37DD2">
        <w:rPr>
          <w:rFonts w:ascii="Arial" w:hAnsi="Arial" w:cs="Arial"/>
          <w:iCs/>
        </w:rPr>
        <w:t>22</w:t>
      </w:r>
      <w:r w:rsidRPr="00E37DD2">
        <w:rPr>
          <w:rFonts w:ascii="Arial" w:hAnsi="Arial" w:cs="Arial"/>
          <w:iCs/>
        </w:rPr>
        <w:t xml:space="preserve"> August 2023, </w:t>
      </w:r>
      <w:r w:rsidRPr="00E37DD2">
        <w:rPr>
          <w:rFonts w:ascii="Arial" w:hAnsi="Arial" w:cs="Arial"/>
        </w:rPr>
        <w:t xml:space="preserve">the service provided </w:t>
      </w:r>
      <w:r w:rsidRPr="00E37DD2">
        <w:rPr>
          <w:rFonts w:ascii="Arial" w:hAnsi="Arial" w:cs="Arial"/>
          <w:color w:val="auto"/>
        </w:rPr>
        <w:t>evidence that it has implemented the following improvements to meet the requirement</w:t>
      </w:r>
      <w:r w:rsidRPr="00E37DD2">
        <w:rPr>
          <w:rFonts w:ascii="Arial" w:hAnsi="Arial" w:cs="Arial"/>
        </w:rPr>
        <w:t>.</w:t>
      </w:r>
      <w:r w:rsidR="00437986" w:rsidRPr="00E37DD2">
        <w:rPr>
          <w:rFonts w:ascii="Arial" w:hAnsi="Arial" w:cs="Arial"/>
        </w:rPr>
        <w:t xml:space="preserve"> </w:t>
      </w:r>
      <w:r w:rsidR="00E37DD2">
        <w:rPr>
          <w:rFonts w:ascii="Arial" w:hAnsi="Arial" w:cs="Arial"/>
        </w:rPr>
        <w:t>Staff training on m</w:t>
      </w:r>
      <w:r w:rsidR="00E37DD2" w:rsidRPr="00E37DD2">
        <w:rPr>
          <w:rFonts w:ascii="Arial" w:hAnsi="Arial" w:cs="Arial"/>
        </w:rPr>
        <w:t xml:space="preserve">andatory customer service commenced on 14 February 2023 and is ongoing. Attendance records </w:t>
      </w:r>
      <w:r w:rsidR="00E37DD2">
        <w:rPr>
          <w:rFonts w:ascii="Arial" w:hAnsi="Arial" w:cs="Arial"/>
        </w:rPr>
        <w:t xml:space="preserve">showed </w:t>
      </w:r>
      <w:r w:rsidR="00E37DD2" w:rsidRPr="00E37DD2">
        <w:rPr>
          <w:rFonts w:ascii="Arial" w:hAnsi="Arial" w:cs="Arial"/>
        </w:rPr>
        <w:t xml:space="preserve">80% of staff have completed the training. Toolbox talks </w:t>
      </w:r>
      <w:r w:rsidR="00E37DD2">
        <w:rPr>
          <w:rFonts w:ascii="Arial" w:hAnsi="Arial" w:cs="Arial"/>
        </w:rPr>
        <w:t>covering</w:t>
      </w:r>
      <w:r w:rsidR="00E37DD2" w:rsidRPr="00E37DD2">
        <w:rPr>
          <w:rFonts w:ascii="Arial" w:hAnsi="Arial" w:cs="Arial"/>
        </w:rPr>
        <w:t xml:space="preserve"> dignity, respect and diversity of consumers have also been conducted. Dementia specific training has been provided to recognise the needs of consumers, choices, dignity and respect. The effectiveness of this training has been monitored in discussion at staff meetings and </w:t>
      </w:r>
      <w:r w:rsidR="00E37DD2">
        <w:rPr>
          <w:rFonts w:ascii="Arial" w:hAnsi="Arial" w:cs="Arial"/>
        </w:rPr>
        <w:t xml:space="preserve">by </w:t>
      </w:r>
      <w:r w:rsidR="00E37DD2" w:rsidRPr="00E37DD2">
        <w:rPr>
          <w:rFonts w:ascii="Arial" w:hAnsi="Arial" w:cs="Arial"/>
        </w:rPr>
        <w:t xml:space="preserve">seeking feedback from consumers and representatives. </w:t>
      </w:r>
    </w:p>
    <w:p w14:paraId="49D05C0B" w14:textId="644E7AAD" w:rsidR="00437986" w:rsidRPr="00BA5F56" w:rsidRDefault="00686C08" w:rsidP="00437986">
      <w:pPr>
        <w:pStyle w:val="NormalArial"/>
      </w:pPr>
      <w:r>
        <w:t xml:space="preserve">The organisations general manager </w:t>
      </w:r>
      <w:r w:rsidRPr="00572241">
        <w:t>communicate</w:t>
      </w:r>
      <w:r>
        <w:t>s</w:t>
      </w:r>
      <w:r w:rsidRPr="00572241">
        <w:t xml:space="preserve"> </w:t>
      </w:r>
      <w:r>
        <w:t>in the service’s fortnightly newsletter their expectations of staff conduct.</w:t>
      </w:r>
      <w:r w:rsidR="00437986">
        <w:t xml:space="preserve"> </w:t>
      </w:r>
      <w:r w:rsidR="00437986" w:rsidRPr="00BA5F56">
        <w:t xml:space="preserve">Memorandums have been provided to all staff to ensure they speak in English at all times. This has also been communicated in staff meetings. </w:t>
      </w:r>
      <w:r w:rsidR="00C67BAB" w:rsidRPr="00572241">
        <w:t>Staff practices ha</w:t>
      </w:r>
      <w:r w:rsidR="00702A0C">
        <w:t xml:space="preserve">ve </w:t>
      </w:r>
      <w:r w:rsidR="00C67BAB" w:rsidRPr="00572241">
        <w:t xml:space="preserve">been introduced as a standing agenda item in </w:t>
      </w:r>
      <w:r w:rsidR="00C67BAB">
        <w:t>all s</w:t>
      </w:r>
      <w:r w:rsidR="00C67BAB" w:rsidRPr="00572241">
        <w:t xml:space="preserve">taff </w:t>
      </w:r>
      <w:r w:rsidR="00C67BAB">
        <w:t>m</w:t>
      </w:r>
      <w:r w:rsidR="00C67BAB" w:rsidRPr="00572241">
        <w:t>eetings to ensure attitudes are welcoming and positive.</w:t>
      </w:r>
    </w:p>
    <w:p w14:paraId="1ED57DED" w14:textId="1D8E6883" w:rsidR="00811016" w:rsidRDefault="00811016" w:rsidP="0036130C">
      <w:pPr>
        <w:pStyle w:val="NormalArial"/>
        <w:rPr>
          <w:iCs/>
        </w:rPr>
      </w:pPr>
      <w:r w:rsidRPr="008B31FD">
        <w:rPr>
          <w:iCs/>
        </w:rPr>
        <w:t>The Assessment Team found</w:t>
      </w:r>
      <w:r w:rsidR="00E37DD2">
        <w:rPr>
          <w:iCs/>
        </w:rPr>
        <w:t xml:space="preserve"> </w:t>
      </w:r>
      <w:r w:rsidR="00E37DD2">
        <w:t>most consumers and representatives interviewed said they are treated with dignity and respect and their identity, culture and diversity are valued. Staff interviewed demonstrated an understanding of each consumer’s background and care and services are adjusted in line with consumers’ identity and individual needs. Staff were observed adjusting care delivery for different consumers. Management were proactive in engaging with consumers and representatives to ensure an understanding of each consumer’s identity and diversity. During mealtimes and activities, staff were observed to be attentive towards consumers and interacting and engaging with them. Management confirmed new proactive informal forums have been implemented to seek feedback from consumers and representatives to ensure they are identifying and meeting individual consumer needs and that staff are treating consumers with respect and dignity.</w:t>
      </w:r>
    </w:p>
    <w:p w14:paraId="7D0B6F91" w14:textId="2FC2D5B6" w:rsidR="0021058A" w:rsidRDefault="0021058A" w:rsidP="0021058A">
      <w:pPr>
        <w:pStyle w:val="NormalArial"/>
      </w:pPr>
      <w:r>
        <w:t xml:space="preserve">The approved provider has made significant improvements in this requirement. I encourage the approved provider to continue to embed these improvements into their usual practice and to actively pursue further </w:t>
      </w:r>
      <w:r w:rsidRPr="00996FAF">
        <w:t>continuous improvement</w:t>
      </w:r>
      <w:r>
        <w:t>.</w:t>
      </w:r>
    </w:p>
    <w:p w14:paraId="0B368B8F" w14:textId="5E104A21" w:rsidR="001A5684" w:rsidRPr="00712752" w:rsidRDefault="00E37DD2" w:rsidP="0036130C">
      <w:pPr>
        <w:pStyle w:val="NormalArial"/>
      </w:pPr>
      <w:r>
        <w:t>Accordingly, I find Requirement 1(3)(a) compliant.</w:t>
      </w:r>
      <w:r w:rsidR="008E4728" w:rsidRPr="00996FAF">
        <w:br w:type="page"/>
      </w:r>
    </w:p>
    <w:p w14:paraId="0B368C22" w14:textId="77777777" w:rsidR="00FC045E" w:rsidRPr="00996FAF" w:rsidRDefault="008E472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A4E3C" w14:paraId="0B368C25" w14:textId="77777777" w:rsidTr="001433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B368C23" w14:textId="77777777" w:rsidR="00FC045E" w:rsidRPr="00996FAF" w:rsidRDefault="008E472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B368C24" w14:textId="77777777" w:rsidR="00FC045E" w:rsidRPr="00996FAF" w:rsidRDefault="00E72DD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A4E3C" w14:paraId="0B368C2D" w14:textId="77777777" w:rsidTr="005A4E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68C2A" w14:textId="77777777" w:rsidR="00FC045E" w:rsidRPr="00996FAF" w:rsidRDefault="008E4728"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B368C2B" w14:textId="77777777" w:rsidR="00FC045E" w:rsidRPr="00996FAF" w:rsidRDefault="008E472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B368C2C" w14:textId="2EBCF91E" w:rsidR="00FC045E" w:rsidRPr="00996FAF" w:rsidRDefault="00E72D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D6007">
                  <w:rPr>
                    <w:rFonts w:ascii="Arial" w:hAnsi="Arial" w:cs="Arial"/>
                    <w:color w:val="auto"/>
                  </w:rPr>
                  <w:t>Compliant</w:t>
                </w:r>
              </w:sdtContent>
            </w:sdt>
            <w:r w:rsidR="008E4728" w:rsidRPr="00996FAF">
              <w:rPr>
                <w:rFonts w:ascii="Arial" w:hAnsi="Arial" w:cs="Arial"/>
                <w:color w:val="0000FF"/>
              </w:rPr>
              <w:t xml:space="preserve"> </w:t>
            </w:r>
          </w:p>
        </w:tc>
      </w:tr>
      <w:tr w:rsidR="005A4E3C" w14:paraId="0B368C39" w14:textId="77777777" w:rsidTr="005A4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68C36" w14:textId="77777777" w:rsidR="00FC045E" w:rsidRPr="00996FAF" w:rsidRDefault="008E472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B368C37" w14:textId="77777777" w:rsidR="00FC045E" w:rsidRPr="00996FAF" w:rsidRDefault="008E472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B368C38" w14:textId="007B602E" w:rsidR="00FC045E" w:rsidRPr="00996FAF" w:rsidRDefault="00E72DD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D6007">
                  <w:rPr>
                    <w:rFonts w:ascii="Arial" w:hAnsi="Arial" w:cs="Arial"/>
                    <w:color w:val="auto"/>
                  </w:rPr>
                  <w:t>Compliant</w:t>
                </w:r>
              </w:sdtContent>
            </w:sdt>
            <w:r w:rsidR="008E4728" w:rsidRPr="00996FAF">
              <w:rPr>
                <w:rFonts w:ascii="Arial" w:hAnsi="Arial" w:cs="Arial"/>
                <w:color w:val="0000FF"/>
              </w:rPr>
              <w:t xml:space="preserve"> </w:t>
            </w:r>
          </w:p>
        </w:tc>
      </w:tr>
    </w:tbl>
    <w:p w14:paraId="0B368C3A" w14:textId="77777777" w:rsidR="002B0C90" w:rsidRDefault="008E4728" w:rsidP="002B0C90">
      <w:pPr>
        <w:pStyle w:val="Heading20"/>
      </w:pPr>
      <w:r>
        <w:t>Findings</w:t>
      </w:r>
    </w:p>
    <w:p w14:paraId="0B368C3B" w14:textId="1C471326" w:rsidR="002B0C90" w:rsidRDefault="00330967" w:rsidP="00330967">
      <w:pPr>
        <w:pStyle w:val="NormalArial"/>
      </w:pPr>
      <w:r w:rsidRPr="004F474E">
        <w:t>The service was found non-compliant in Requirement</w:t>
      </w:r>
      <w:r>
        <w:t>s</w:t>
      </w:r>
      <w:r w:rsidRPr="004F474E">
        <w:t xml:space="preserve"> </w:t>
      </w:r>
      <w:r>
        <w:t>7</w:t>
      </w:r>
      <w:r w:rsidRPr="004F474E">
        <w:t>(3)(</w:t>
      </w:r>
      <w:r>
        <w:t>b</w:t>
      </w:r>
      <w:r w:rsidRPr="004F474E">
        <w:t xml:space="preserve">) </w:t>
      </w:r>
      <w:r>
        <w:t>and 7</w:t>
      </w:r>
      <w:r w:rsidRPr="004F474E">
        <w:t>(3)(</w:t>
      </w:r>
      <w:r>
        <w:t>e</w:t>
      </w:r>
      <w:r w:rsidRPr="004F474E">
        <w:t>)</w:t>
      </w:r>
      <w:r>
        <w:t xml:space="preserve"> </w:t>
      </w:r>
      <w:r w:rsidRPr="004F474E">
        <w:t xml:space="preserve">following a site audit from </w:t>
      </w:r>
      <w:r>
        <w:t>23</w:t>
      </w:r>
      <w:r w:rsidRPr="004F474E">
        <w:t xml:space="preserve"> </w:t>
      </w:r>
      <w:r>
        <w:t>January to 25 January 2023.</w:t>
      </w:r>
    </w:p>
    <w:p w14:paraId="127452F8" w14:textId="346C800A" w:rsidR="000173FB" w:rsidRDefault="000173FB" w:rsidP="008D7C7F">
      <w:pPr>
        <w:pStyle w:val="NormalArial"/>
        <w:rPr>
          <w:color w:val="auto"/>
        </w:rPr>
      </w:pPr>
      <w:r w:rsidRPr="00996FAF">
        <w:rPr>
          <w:color w:val="auto"/>
        </w:rPr>
        <w:t>Requirement 7(3)(b)</w:t>
      </w:r>
    </w:p>
    <w:p w14:paraId="4178C697" w14:textId="4E8EFA62" w:rsidR="000B05A0" w:rsidRDefault="000B05A0" w:rsidP="008D7C7F">
      <w:pPr>
        <w:pStyle w:val="NormalArial"/>
        <w:rPr>
          <w:iCs/>
        </w:rPr>
      </w:pPr>
      <w:r>
        <w:rPr>
          <w:color w:val="auto"/>
        </w:rPr>
        <w:t xml:space="preserve">During the 2023 site audit the service </w:t>
      </w:r>
      <w:r w:rsidR="009602D6">
        <w:rPr>
          <w:color w:val="auto"/>
        </w:rPr>
        <w:t xml:space="preserve">did not </w:t>
      </w:r>
      <w:r w:rsidRPr="001B3F62">
        <w:rPr>
          <w:rFonts w:eastAsia="Arial"/>
          <w:color w:val="auto"/>
        </w:rPr>
        <w:t xml:space="preserve">demonstrate that </w:t>
      </w:r>
      <w:r>
        <w:rPr>
          <w:rFonts w:eastAsia="Arial"/>
          <w:color w:val="auto"/>
        </w:rPr>
        <w:t>w</w:t>
      </w:r>
      <w:r w:rsidRPr="001B3F62">
        <w:rPr>
          <w:rFonts w:eastAsia="Arial"/>
          <w:color w:val="auto"/>
        </w:rPr>
        <w:t>orkforce interactions with consumers are kind, caring and respectful of each consumer</w:t>
      </w:r>
      <w:r>
        <w:rPr>
          <w:rFonts w:eastAsia="Arial"/>
          <w:color w:val="auto"/>
        </w:rPr>
        <w:t>'</w:t>
      </w:r>
      <w:r w:rsidRPr="001B3F62">
        <w:rPr>
          <w:rFonts w:eastAsia="Arial"/>
          <w:color w:val="auto"/>
        </w:rPr>
        <w:t>s identity, culture and diversity at all times.</w:t>
      </w:r>
      <w:r>
        <w:rPr>
          <w:rFonts w:eastAsia="Arial"/>
          <w:color w:val="auto"/>
        </w:rPr>
        <w:t xml:space="preserve"> </w:t>
      </w:r>
    </w:p>
    <w:p w14:paraId="571FD4A3" w14:textId="02D669CC" w:rsidR="008D7C7F" w:rsidRDefault="008D7C7F" w:rsidP="008D7C7F">
      <w:pPr>
        <w:pStyle w:val="NormalArial"/>
      </w:pPr>
      <w:r w:rsidRPr="008B31FD">
        <w:rPr>
          <w:iCs/>
        </w:rPr>
        <w:t xml:space="preserve">During the Assessment Contact conducted on </w:t>
      </w:r>
      <w:r>
        <w:rPr>
          <w:iCs/>
        </w:rPr>
        <w:t>22</w:t>
      </w:r>
      <w:r w:rsidRPr="008B31FD">
        <w:rPr>
          <w:iCs/>
        </w:rPr>
        <w:t xml:space="preserve"> August 2023, </w:t>
      </w:r>
      <w:r w:rsidRPr="008B31FD">
        <w:t xml:space="preserve">the service provided </w:t>
      </w:r>
      <w:r w:rsidRPr="008B31FD">
        <w:rPr>
          <w:color w:val="auto"/>
        </w:rPr>
        <w:t xml:space="preserve">evidence that it has implemented </w:t>
      </w:r>
      <w:r w:rsidR="000B05A0">
        <w:rPr>
          <w:color w:val="auto"/>
        </w:rPr>
        <w:t>multiple</w:t>
      </w:r>
      <w:r w:rsidRPr="008B31FD">
        <w:rPr>
          <w:color w:val="auto"/>
        </w:rPr>
        <w:t xml:space="preserve"> improvements to meet the requirement</w:t>
      </w:r>
      <w:r w:rsidRPr="008B31FD">
        <w:t>.</w:t>
      </w:r>
      <w:r w:rsidR="000B05A0">
        <w:t xml:space="preserve"> These are included in Requirement 1(3)(a) of this report. </w:t>
      </w:r>
    </w:p>
    <w:p w14:paraId="3BEF9337" w14:textId="4A8A0399" w:rsidR="008D7C7F" w:rsidRDefault="008D7C7F" w:rsidP="008D7C7F">
      <w:pPr>
        <w:pStyle w:val="NormalArial"/>
        <w:rPr>
          <w:iCs/>
        </w:rPr>
      </w:pPr>
      <w:r w:rsidRPr="008B31FD">
        <w:rPr>
          <w:iCs/>
        </w:rPr>
        <w:t>The Assessment Team found</w:t>
      </w:r>
      <w:r w:rsidR="000B05A0">
        <w:rPr>
          <w:iCs/>
        </w:rPr>
        <w:t xml:space="preserve"> the m</w:t>
      </w:r>
      <w:r w:rsidR="000B05A0">
        <w:t>ajority of c</w:t>
      </w:r>
      <w:r w:rsidR="000B05A0" w:rsidRPr="00683C37">
        <w:t>onsumers and representatives interviewed stated the staff are kind and caring and they are treated with respect. The Assessment Team observed staff interactions with consumers to be caring and respectful. Staff are required to follow a code of conduct</w:t>
      </w:r>
      <w:r w:rsidR="000B05A0">
        <w:t xml:space="preserve"> and have signed an agreement</w:t>
      </w:r>
      <w:r w:rsidR="000B05A0" w:rsidRPr="00683C37">
        <w:t>. Staff interviewed demonstrated th</w:t>
      </w:r>
      <w:r w:rsidR="000B05A0">
        <w:t xml:space="preserve">at understood consumers individual needs, culture and diversity. They engaged with </w:t>
      </w:r>
      <w:r w:rsidR="000B05A0" w:rsidRPr="00683C37">
        <w:t xml:space="preserve">consumers </w:t>
      </w:r>
      <w:r w:rsidR="000B05A0">
        <w:t xml:space="preserve">in a kind, caring and </w:t>
      </w:r>
      <w:r w:rsidR="000B05A0" w:rsidRPr="00683C37">
        <w:t>respectful manner.</w:t>
      </w:r>
      <w:r w:rsidR="009602D6">
        <w:t xml:space="preserve"> A sampled consumers’ cultural preference for care staff of a specific gender to attend their personal care needs were documented in care plans and staff were aware of this requirement for the consumer.</w:t>
      </w:r>
    </w:p>
    <w:p w14:paraId="0A327AE7" w14:textId="2EA79A95" w:rsidR="002B7C00" w:rsidRDefault="000173FB" w:rsidP="00330967">
      <w:pPr>
        <w:pStyle w:val="NormalArial"/>
      </w:pPr>
      <w:r w:rsidRPr="00996FAF">
        <w:rPr>
          <w:color w:val="auto"/>
        </w:rPr>
        <w:t>Requirement 7(3)(e)</w:t>
      </w:r>
    </w:p>
    <w:p w14:paraId="7FF02A5B" w14:textId="346A9FC7" w:rsidR="008D7C7F" w:rsidRDefault="009602D6" w:rsidP="00330967">
      <w:pPr>
        <w:pStyle w:val="NormalArial"/>
      </w:pPr>
      <w:r>
        <w:rPr>
          <w:color w:val="auto"/>
        </w:rPr>
        <w:t xml:space="preserve">During the 2023 site audit the service did not </w:t>
      </w:r>
      <w:r>
        <w:rPr>
          <w:rFonts w:eastAsia="Arial"/>
        </w:rPr>
        <w:t xml:space="preserve">demonstrate </w:t>
      </w:r>
      <w:r>
        <w:t xml:space="preserve">regular assessment, monitoring and review of the performance of each member of the workforce is undertaken. The service did not have a process to undertake performance reviews </w:t>
      </w:r>
      <w:r w:rsidR="00126AC0">
        <w:t>for</w:t>
      </w:r>
      <w:r>
        <w:t xml:space="preserve"> each member of the workforce, only for registered staff</w:t>
      </w:r>
      <w:r w:rsidR="008620AF">
        <w:t>, and their reviews were</w:t>
      </w:r>
      <w:r>
        <w:t xml:space="preserve"> noted to be overdue. </w:t>
      </w:r>
      <w:r w:rsidR="008620AF">
        <w:t>Staff p</w:t>
      </w:r>
      <w:r>
        <w:t>erformance issues raised by consumers were not addressed.</w:t>
      </w:r>
    </w:p>
    <w:p w14:paraId="521844F0" w14:textId="4BA11A2A" w:rsidR="008548E0" w:rsidRPr="00A03506" w:rsidRDefault="008D7C7F" w:rsidP="00C615F4">
      <w:pPr>
        <w:spacing w:before="240" w:line="276" w:lineRule="auto"/>
        <w:rPr>
          <w:rFonts w:ascii="Arial" w:eastAsia="Calibri" w:hAnsi="Arial" w:cs="Arial"/>
        </w:rPr>
      </w:pPr>
      <w:r w:rsidRPr="00A03506">
        <w:rPr>
          <w:rFonts w:ascii="Arial" w:hAnsi="Arial" w:cs="Arial"/>
          <w:iCs/>
        </w:rPr>
        <w:t xml:space="preserve">During the Assessment Contact conducted on 22 August 2023, </w:t>
      </w:r>
      <w:r w:rsidRPr="00A03506">
        <w:rPr>
          <w:rFonts w:ascii="Arial" w:hAnsi="Arial" w:cs="Arial"/>
        </w:rPr>
        <w:t xml:space="preserve">the service provided </w:t>
      </w:r>
      <w:r w:rsidRPr="00A03506">
        <w:rPr>
          <w:rFonts w:ascii="Arial" w:hAnsi="Arial" w:cs="Arial"/>
          <w:color w:val="auto"/>
        </w:rPr>
        <w:t>evidence that it has implemented the following improvements to meet the requirement</w:t>
      </w:r>
      <w:r w:rsidRPr="00A03506">
        <w:rPr>
          <w:rFonts w:ascii="Arial" w:hAnsi="Arial" w:cs="Arial"/>
        </w:rPr>
        <w:t>.</w:t>
      </w:r>
      <w:r w:rsidR="008548E0" w:rsidRPr="00A03506">
        <w:rPr>
          <w:rFonts w:ascii="Arial" w:hAnsi="Arial" w:cs="Arial"/>
        </w:rPr>
        <w:t xml:space="preserve"> </w:t>
      </w:r>
      <w:r w:rsidR="00C615F4" w:rsidRPr="00A03506">
        <w:rPr>
          <w:rFonts w:ascii="Arial" w:eastAsia="Calibri" w:hAnsi="Arial" w:cs="Arial"/>
        </w:rPr>
        <w:t xml:space="preserve">A process for staff performance reviews </w:t>
      </w:r>
      <w:r w:rsidR="00D7496C">
        <w:rPr>
          <w:rFonts w:ascii="Arial" w:eastAsia="Calibri" w:hAnsi="Arial" w:cs="Arial"/>
        </w:rPr>
        <w:t xml:space="preserve">was </w:t>
      </w:r>
      <w:r w:rsidR="00B26803" w:rsidRPr="00A03506">
        <w:rPr>
          <w:rFonts w:ascii="Arial" w:eastAsia="Calibri" w:hAnsi="Arial" w:cs="Arial"/>
        </w:rPr>
        <w:t xml:space="preserve">implemented </w:t>
      </w:r>
      <w:r w:rsidR="00C615F4" w:rsidRPr="00C45B07">
        <w:rPr>
          <w:rFonts w:ascii="Arial" w:eastAsia="Calibri" w:hAnsi="Arial" w:cs="Arial"/>
        </w:rPr>
        <w:t>and monitored for all categories of staff</w:t>
      </w:r>
      <w:r w:rsidR="00B26803" w:rsidRPr="00C45B07">
        <w:rPr>
          <w:rFonts w:ascii="Arial" w:eastAsia="Calibri" w:hAnsi="Arial" w:cs="Arial"/>
        </w:rPr>
        <w:t>, and</w:t>
      </w:r>
      <w:r w:rsidR="00C615F4" w:rsidRPr="00C45B07">
        <w:rPr>
          <w:rFonts w:ascii="Arial" w:eastAsia="Calibri" w:hAnsi="Arial" w:cs="Arial"/>
        </w:rPr>
        <w:t xml:space="preserve"> </w:t>
      </w:r>
      <w:r w:rsidR="00B26803" w:rsidRPr="00C45B07">
        <w:rPr>
          <w:rFonts w:ascii="Arial" w:eastAsia="Calibri" w:hAnsi="Arial" w:cs="Arial"/>
        </w:rPr>
        <w:t>a m</w:t>
      </w:r>
      <w:r w:rsidR="008548E0" w:rsidRPr="00C45B07">
        <w:rPr>
          <w:rFonts w:ascii="Arial" w:eastAsia="Calibri" w:hAnsi="Arial" w:cs="Arial"/>
        </w:rPr>
        <w:t xml:space="preserve">emorandum sent to all </w:t>
      </w:r>
      <w:r w:rsidR="008548E0" w:rsidRPr="00D1552C">
        <w:rPr>
          <w:rFonts w:ascii="Arial" w:eastAsia="Calibri" w:hAnsi="Arial" w:cs="Arial"/>
          <w:color w:val="auto"/>
        </w:rPr>
        <w:t>staff regarding performance review procedures and processes.</w:t>
      </w:r>
      <w:r w:rsidR="00564E0A" w:rsidRPr="00D1552C">
        <w:rPr>
          <w:rFonts w:ascii="Arial" w:eastAsia="Calibri" w:hAnsi="Arial" w:cs="Arial"/>
          <w:color w:val="auto"/>
        </w:rPr>
        <w:t xml:space="preserve"> A care champion system was implemented </w:t>
      </w:r>
      <w:r w:rsidR="00AF4725" w:rsidRPr="00D1552C">
        <w:rPr>
          <w:rFonts w:ascii="Arial" w:eastAsia="Calibri" w:hAnsi="Arial" w:cs="Arial"/>
          <w:color w:val="auto"/>
        </w:rPr>
        <w:t>in which selected champions</w:t>
      </w:r>
      <w:r w:rsidR="00564E0A" w:rsidRPr="00D1552C">
        <w:rPr>
          <w:rFonts w:ascii="Arial" w:eastAsia="Calibri" w:hAnsi="Arial" w:cs="Arial"/>
          <w:color w:val="auto"/>
        </w:rPr>
        <w:t xml:space="preserve"> </w:t>
      </w:r>
      <w:r w:rsidR="00AF4725" w:rsidRPr="00D1552C">
        <w:rPr>
          <w:rFonts w:ascii="Arial" w:eastAsia="Calibri" w:hAnsi="Arial" w:cs="Arial"/>
          <w:color w:val="auto"/>
        </w:rPr>
        <w:t>mentor</w:t>
      </w:r>
      <w:r w:rsidR="00564E0A" w:rsidRPr="00D1552C">
        <w:rPr>
          <w:rFonts w:ascii="Arial" w:eastAsia="Calibri" w:hAnsi="Arial" w:cs="Arial"/>
          <w:color w:val="auto"/>
        </w:rPr>
        <w:t xml:space="preserve"> </w:t>
      </w:r>
      <w:r w:rsidR="00AF4725" w:rsidRPr="00D1552C">
        <w:rPr>
          <w:rFonts w:ascii="Arial" w:eastAsia="Calibri" w:hAnsi="Arial" w:cs="Arial"/>
          <w:color w:val="auto"/>
        </w:rPr>
        <w:t>and coach</w:t>
      </w:r>
      <w:r w:rsidR="00F073AE" w:rsidRPr="00D1552C">
        <w:rPr>
          <w:rFonts w:ascii="Arial" w:eastAsia="Calibri" w:hAnsi="Arial" w:cs="Arial"/>
          <w:color w:val="auto"/>
        </w:rPr>
        <w:t xml:space="preserve"> </w:t>
      </w:r>
      <w:r w:rsidR="00564E0A" w:rsidRPr="00D1552C">
        <w:rPr>
          <w:rFonts w:ascii="Arial" w:eastAsia="Calibri" w:hAnsi="Arial" w:cs="Arial"/>
          <w:color w:val="auto"/>
        </w:rPr>
        <w:t>care staff. The general manager meets with the care champions for feedback about staff performance.</w:t>
      </w:r>
      <w:r w:rsidR="00F073AE" w:rsidRPr="00D1552C">
        <w:rPr>
          <w:rFonts w:ascii="Arial" w:eastAsia="Calibri" w:hAnsi="Arial" w:cs="Arial"/>
          <w:color w:val="auto"/>
        </w:rPr>
        <w:t xml:space="preserve"> The concerns regarding staff performance identified during the 2023 site audit have now been addressed including several memos to staff in relation to speaking in other languages and communication with the consumer</w:t>
      </w:r>
      <w:r w:rsidR="00D1552C" w:rsidRPr="00D1552C">
        <w:rPr>
          <w:rFonts w:ascii="Arial" w:eastAsia="Calibri" w:hAnsi="Arial" w:cs="Arial"/>
          <w:color w:val="auto"/>
        </w:rPr>
        <w:t>.</w:t>
      </w:r>
    </w:p>
    <w:p w14:paraId="46BE909C" w14:textId="4E98C473" w:rsidR="008D7C7F" w:rsidRDefault="008D7C7F" w:rsidP="008D7C7F">
      <w:pPr>
        <w:pStyle w:val="NormalArial"/>
        <w:rPr>
          <w:iCs/>
        </w:rPr>
      </w:pPr>
      <w:r w:rsidRPr="008B31FD">
        <w:rPr>
          <w:iCs/>
        </w:rPr>
        <w:lastRenderedPageBreak/>
        <w:t>The Assessment Team found</w:t>
      </w:r>
      <w:r w:rsidR="002E3E7B">
        <w:rPr>
          <w:iCs/>
        </w:rPr>
        <w:t xml:space="preserve"> </w:t>
      </w:r>
      <w:r w:rsidR="002E3E7B">
        <w:rPr>
          <w:rFonts w:eastAsia="Calibri"/>
        </w:rPr>
        <w:t xml:space="preserve">the service conducted </w:t>
      </w:r>
      <w:r w:rsidR="002E3E7B">
        <w:t xml:space="preserve">regular assessment, monitoring and review of performance of each member of the workforce. Consumers provided positive feedback about </w:t>
      </w:r>
      <w:r w:rsidR="00AE73E0">
        <w:t>how</w:t>
      </w:r>
      <w:r w:rsidR="002E3E7B">
        <w:t xml:space="preserve"> staff</w:t>
      </w:r>
      <w:r w:rsidR="00AE73E0">
        <w:t xml:space="preserve"> treat them</w:t>
      </w:r>
      <w:r w:rsidR="002E3E7B">
        <w:t xml:space="preserve">. Staff interviewed provided positive feedback about the process. </w:t>
      </w:r>
      <w:r w:rsidR="00110C9A">
        <w:rPr>
          <w:rFonts w:eastAsia="Calibri"/>
        </w:rPr>
        <w:t xml:space="preserve">The service’s performance management register shows 136 staff have had a performance appraisal in the last 12 months, including the general manager and the two care managers. </w:t>
      </w:r>
      <w:r w:rsidR="002E3E7B">
        <w:t>Management could describe the processes they undertake in relation to performance management. Documentation showed staff appraisals have been undertaken and performance management has been undertaken for staff who require it.</w:t>
      </w:r>
      <w:r w:rsidR="003512EC">
        <w:t xml:space="preserve"> In addition to </w:t>
      </w:r>
      <w:r w:rsidR="003C318C">
        <w:t xml:space="preserve">annual </w:t>
      </w:r>
      <w:r w:rsidR="003512EC">
        <w:t xml:space="preserve">performance appraisals, the service </w:t>
      </w:r>
      <w:r w:rsidR="003C318C">
        <w:t xml:space="preserve">demonstrated </w:t>
      </w:r>
      <w:r w:rsidR="00E254AE">
        <w:t xml:space="preserve">ongoing management of staff performance. Management </w:t>
      </w:r>
      <w:r w:rsidR="0055160A">
        <w:t xml:space="preserve">provided </w:t>
      </w:r>
      <w:r w:rsidR="008F5638">
        <w:t>d</w:t>
      </w:r>
      <w:r w:rsidR="0055160A">
        <w:rPr>
          <w:rFonts w:eastAsia="Calibri"/>
        </w:rPr>
        <w:t xml:space="preserve">ocumentation </w:t>
      </w:r>
      <w:r w:rsidR="003C318C">
        <w:rPr>
          <w:rFonts w:eastAsia="Calibri"/>
        </w:rPr>
        <w:t xml:space="preserve">that </w:t>
      </w:r>
      <w:r w:rsidR="0055160A">
        <w:rPr>
          <w:rFonts w:eastAsia="Calibri"/>
        </w:rPr>
        <w:t xml:space="preserve">showed </w:t>
      </w:r>
      <w:r w:rsidR="003C318C">
        <w:rPr>
          <w:rFonts w:eastAsia="Calibri"/>
        </w:rPr>
        <w:t xml:space="preserve">when </w:t>
      </w:r>
      <w:r w:rsidR="0055160A">
        <w:rPr>
          <w:rFonts w:eastAsia="Calibri"/>
        </w:rPr>
        <w:t>a representative had complained about a staff member’s behaviour towards them and their consumer</w:t>
      </w:r>
      <w:r w:rsidR="003C318C">
        <w:rPr>
          <w:rFonts w:eastAsia="Calibri"/>
        </w:rPr>
        <w:t>, th</w:t>
      </w:r>
      <w:r w:rsidR="0055160A">
        <w:rPr>
          <w:rFonts w:eastAsia="Calibri"/>
        </w:rPr>
        <w:t>e complaint was acknowledged, investigated and an apology was provided to the consumer and their representative. The matter was escalated to the organisation’s human resources department and the staff member involved was appropriately performance managed.</w:t>
      </w:r>
    </w:p>
    <w:p w14:paraId="440ADA3C" w14:textId="493D9274" w:rsidR="005E2FA0" w:rsidRPr="008F5638" w:rsidRDefault="005E2FA0" w:rsidP="005E2FA0">
      <w:pPr>
        <w:rPr>
          <w:rFonts w:ascii="Arial" w:eastAsia="Calibri" w:hAnsi="Arial" w:cs="Arial"/>
          <w:szCs w:val="22"/>
        </w:rPr>
      </w:pPr>
      <w:r w:rsidRPr="008F5638">
        <w:rPr>
          <w:rFonts w:ascii="Arial" w:eastAsia="Calibri" w:hAnsi="Arial" w:cs="Arial"/>
          <w:szCs w:val="22"/>
        </w:rPr>
        <w:t xml:space="preserve">However, the Assessment Team observed the </w:t>
      </w:r>
      <w:r w:rsidR="000D3456" w:rsidRPr="008F5638">
        <w:rPr>
          <w:rFonts w:ascii="Arial" w:eastAsia="Calibri" w:hAnsi="Arial" w:cs="Arial"/>
          <w:szCs w:val="22"/>
        </w:rPr>
        <w:t xml:space="preserve">service’s 2019 employment and feedback policy </w:t>
      </w:r>
      <w:r w:rsidR="00401731" w:rsidRPr="008F5638">
        <w:rPr>
          <w:rFonts w:ascii="Arial" w:eastAsia="Calibri" w:hAnsi="Arial" w:cs="Arial"/>
          <w:szCs w:val="22"/>
        </w:rPr>
        <w:t xml:space="preserve">reviewed during the 2023 site audit </w:t>
      </w:r>
      <w:r w:rsidRPr="008F5638">
        <w:rPr>
          <w:rFonts w:ascii="Arial" w:eastAsia="Calibri" w:hAnsi="Arial" w:cs="Arial"/>
          <w:szCs w:val="22"/>
        </w:rPr>
        <w:t>ha</w:t>
      </w:r>
      <w:r w:rsidR="000D3456" w:rsidRPr="008F5638">
        <w:rPr>
          <w:rFonts w:ascii="Arial" w:eastAsia="Calibri" w:hAnsi="Arial" w:cs="Arial"/>
          <w:szCs w:val="22"/>
        </w:rPr>
        <w:t>d</w:t>
      </w:r>
      <w:r w:rsidRPr="008F5638">
        <w:rPr>
          <w:rFonts w:ascii="Arial" w:eastAsia="Calibri" w:hAnsi="Arial" w:cs="Arial"/>
          <w:szCs w:val="22"/>
        </w:rPr>
        <w:t xml:space="preserve"> not been </w:t>
      </w:r>
      <w:r w:rsidR="00401731" w:rsidRPr="008F5638">
        <w:rPr>
          <w:rFonts w:ascii="Arial" w:eastAsia="Calibri" w:hAnsi="Arial" w:cs="Arial"/>
          <w:szCs w:val="22"/>
        </w:rPr>
        <w:t>updated</w:t>
      </w:r>
      <w:r w:rsidR="000D3456" w:rsidRPr="008F5638">
        <w:rPr>
          <w:rFonts w:ascii="Arial" w:eastAsia="Calibri" w:hAnsi="Arial" w:cs="Arial"/>
          <w:szCs w:val="22"/>
        </w:rPr>
        <w:t xml:space="preserve"> and still </w:t>
      </w:r>
      <w:r w:rsidR="00B07395" w:rsidRPr="008F5638">
        <w:rPr>
          <w:rFonts w:ascii="Arial" w:eastAsia="Calibri" w:hAnsi="Arial" w:cs="Arial"/>
          <w:szCs w:val="22"/>
        </w:rPr>
        <w:t>showed the scope of the performance appraisals for staff was at the discretion of the general manager</w:t>
      </w:r>
      <w:r w:rsidR="00AE73E0">
        <w:rPr>
          <w:rFonts w:ascii="Arial" w:eastAsia="Calibri" w:hAnsi="Arial" w:cs="Arial"/>
          <w:szCs w:val="22"/>
        </w:rPr>
        <w:t>. P</w:t>
      </w:r>
      <w:r w:rsidR="00B07395" w:rsidRPr="008F5638">
        <w:rPr>
          <w:rFonts w:ascii="Arial" w:eastAsia="Calibri" w:hAnsi="Arial" w:cs="Arial"/>
          <w:szCs w:val="22"/>
        </w:rPr>
        <w:t xml:space="preserve">reviously </w:t>
      </w:r>
      <w:r w:rsidR="00AE73E0">
        <w:rPr>
          <w:rFonts w:ascii="Arial" w:eastAsia="Calibri" w:hAnsi="Arial" w:cs="Arial"/>
          <w:szCs w:val="22"/>
        </w:rPr>
        <w:t xml:space="preserve">this </w:t>
      </w:r>
      <w:r w:rsidR="00B07395" w:rsidRPr="008F5638">
        <w:rPr>
          <w:rFonts w:ascii="Arial" w:eastAsia="Calibri" w:hAnsi="Arial" w:cs="Arial"/>
          <w:szCs w:val="22"/>
        </w:rPr>
        <w:t>resulted in only registered staff and the leadership team having performance</w:t>
      </w:r>
      <w:r w:rsidR="008F5638">
        <w:rPr>
          <w:rFonts w:ascii="Arial" w:eastAsia="Calibri" w:hAnsi="Arial" w:cs="Arial"/>
          <w:szCs w:val="22"/>
        </w:rPr>
        <w:t xml:space="preserve"> </w:t>
      </w:r>
      <w:r w:rsidR="00B07395" w:rsidRPr="008F5638">
        <w:rPr>
          <w:rFonts w:ascii="Arial" w:eastAsia="Calibri" w:hAnsi="Arial" w:cs="Arial"/>
          <w:szCs w:val="22"/>
        </w:rPr>
        <w:t>appraisals.</w:t>
      </w:r>
      <w:r w:rsidR="00C4390C" w:rsidRPr="008F5638">
        <w:rPr>
          <w:rFonts w:ascii="Arial" w:eastAsia="Calibri" w:hAnsi="Arial" w:cs="Arial"/>
          <w:szCs w:val="22"/>
        </w:rPr>
        <w:t xml:space="preserve"> During the assessment contact m</w:t>
      </w:r>
      <w:r w:rsidRPr="008F5638">
        <w:rPr>
          <w:rFonts w:ascii="Arial" w:eastAsia="Calibri" w:hAnsi="Arial" w:cs="Arial"/>
          <w:szCs w:val="22"/>
        </w:rPr>
        <w:t xml:space="preserve">anagement </w:t>
      </w:r>
      <w:r w:rsidR="008F5638" w:rsidRPr="008F5638">
        <w:rPr>
          <w:rFonts w:ascii="Arial" w:eastAsia="Calibri" w:hAnsi="Arial" w:cs="Arial"/>
          <w:szCs w:val="22"/>
        </w:rPr>
        <w:t xml:space="preserve">confirmed </w:t>
      </w:r>
      <w:r w:rsidRPr="008F5638">
        <w:rPr>
          <w:rFonts w:ascii="Arial" w:eastAsia="Calibri" w:hAnsi="Arial" w:cs="Arial"/>
          <w:szCs w:val="22"/>
        </w:rPr>
        <w:t>all policies were under review. They acknowledged the policy that was currently in use was limited in scope</w:t>
      </w:r>
      <w:r w:rsidR="00C60ECA">
        <w:rPr>
          <w:rFonts w:ascii="Arial" w:eastAsia="Calibri" w:hAnsi="Arial" w:cs="Arial"/>
          <w:szCs w:val="22"/>
        </w:rPr>
        <w:t xml:space="preserve">, </w:t>
      </w:r>
      <w:r w:rsidR="00C4390C" w:rsidRPr="008F5638">
        <w:rPr>
          <w:rFonts w:ascii="Arial" w:eastAsia="Calibri" w:hAnsi="Arial" w:cs="Arial"/>
          <w:szCs w:val="22"/>
        </w:rPr>
        <w:t xml:space="preserve">advised </w:t>
      </w:r>
      <w:r w:rsidRPr="008F5638">
        <w:rPr>
          <w:rFonts w:ascii="Arial" w:eastAsia="Calibri" w:hAnsi="Arial" w:cs="Arial"/>
          <w:szCs w:val="22"/>
        </w:rPr>
        <w:t xml:space="preserve">the policy </w:t>
      </w:r>
      <w:r w:rsidR="00752B11" w:rsidRPr="008F5638">
        <w:rPr>
          <w:rFonts w:ascii="Arial" w:eastAsia="Calibri" w:hAnsi="Arial" w:cs="Arial"/>
          <w:szCs w:val="22"/>
        </w:rPr>
        <w:t xml:space="preserve">is viewed as </w:t>
      </w:r>
      <w:r w:rsidRPr="008F5638">
        <w:rPr>
          <w:rFonts w:ascii="Arial" w:eastAsia="Calibri" w:hAnsi="Arial" w:cs="Arial"/>
          <w:szCs w:val="22"/>
        </w:rPr>
        <w:t>the organisation’s minimum standard</w:t>
      </w:r>
      <w:r w:rsidR="008F5638" w:rsidRPr="008F5638">
        <w:rPr>
          <w:rFonts w:ascii="Arial" w:eastAsia="Calibri" w:hAnsi="Arial" w:cs="Arial"/>
          <w:szCs w:val="22"/>
        </w:rPr>
        <w:t>,</w:t>
      </w:r>
      <w:r w:rsidRPr="008F5638">
        <w:rPr>
          <w:rFonts w:ascii="Arial" w:eastAsia="Calibri" w:hAnsi="Arial" w:cs="Arial"/>
          <w:szCs w:val="22"/>
        </w:rPr>
        <w:t xml:space="preserve"> and </w:t>
      </w:r>
      <w:r w:rsidR="00C5472C">
        <w:rPr>
          <w:rFonts w:ascii="Arial" w:eastAsia="Calibri" w:hAnsi="Arial" w:cs="Arial"/>
          <w:szCs w:val="22"/>
        </w:rPr>
        <w:t xml:space="preserve">noted </w:t>
      </w:r>
      <w:r w:rsidRPr="008F5638">
        <w:rPr>
          <w:rFonts w:ascii="Arial" w:eastAsia="Calibri" w:hAnsi="Arial" w:cs="Arial"/>
          <w:szCs w:val="22"/>
        </w:rPr>
        <w:t xml:space="preserve">performance appraisals </w:t>
      </w:r>
      <w:r w:rsidR="008F5638" w:rsidRPr="008F5638">
        <w:rPr>
          <w:rFonts w:ascii="Arial" w:eastAsia="Calibri" w:hAnsi="Arial" w:cs="Arial"/>
          <w:szCs w:val="22"/>
        </w:rPr>
        <w:t>ha</w:t>
      </w:r>
      <w:r w:rsidR="00C5472C">
        <w:rPr>
          <w:rFonts w:ascii="Arial" w:eastAsia="Calibri" w:hAnsi="Arial" w:cs="Arial"/>
          <w:szCs w:val="22"/>
        </w:rPr>
        <w:t xml:space="preserve">d </w:t>
      </w:r>
      <w:r w:rsidR="008F5638" w:rsidRPr="008F5638">
        <w:rPr>
          <w:rFonts w:ascii="Arial" w:eastAsia="Calibri" w:hAnsi="Arial" w:cs="Arial"/>
          <w:szCs w:val="22"/>
        </w:rPr>
        <w:t xml:space="preserve">been conducted </w:t>
      </w:r>
      <w:r w:rsidR="001827E2" w:rsidRPr="008F5638">
        <w:rPr>
          <w:rFonts w:ascii="Arial" w:eastAsia="Calibri" w:hAnsi="Arial" w:cs="Arial"/>
          <w:szCs w:val="22"/>
        </w:rPr>
        <w:t xml:space="preserve">for </w:t>
      </w:r>
      <w:r w:rsidRPr="008F5638">
        <w:rPr>
          <w:rFonts w:ascii="Arial" w:eastAsia="Calibri" w:hAnsi="Arial" w:cs="Arial"/>
          <w:szCs w:val="22"/>
        </w:rPr>
        <w:t>all staff</w:t>
      </w:r>
      <w:r w:rsidR="001827E2" w:rsidRPr="008F5638">
        <w:rPr>
          <w:rFonts w:ascii="Arial" w:eastAsia="Calibri" w:hAnsi="Arial" w:cs="Arial"/>
          <w:szCs w:val="22"/>
        </w:rPr>
        <w:t>.</w:t>
      </w:r>
      <w:r w:rsidRPr="008F5638">
        <w:rPr>
          <w:rFonts w:ascii="Arial" w:eastAsia="Calibri" w:hAnsi="Arial" w:cs="Arial"/>
          <w:szCs w:val="22"/>
        </w:rPr>
        <w:t xml:space="preserve"> </w:t>
      </w:r>
    </w:p>
    <w:p w14:paraId="4822EEC2" w14:textId="56308D39" w:rsidR="00E50FAA" w:rsidRDefault="00E50FAA" w:rsidP="00E50FAA">
      <w:pPr>
        <w:pStyle w:val="NormalArial"/>
      </w:pPr>
      <w:r>
        <w:t>The approved provider has made significant improvements in these requirement</w:t>
      </w:r>
      <w:r w:rsidR="0099227C">
        <w:t>s</w:t>
      </w:r>
      <w:r w:rsidR="00996124">
        <w:t xml:space="preserve">. I encourage </w:t>
      </w:r>
      <w:r w:rsidR="0021058A">
        <w:t xml:space="preserve">the approved </w:t>
      </w:r>
      <w:r w:rsidR="00996124">
        <w:t xml:space="preserve">provider to continue to embed these improvements into their usual practice </w:t>
      </w:r>
      <w:r w:rsidR="0021058A">
        <w:t xml:space="preserve">and </w:t>
      </w:r>
      <w:r w:rsidR="002D3F4E">
        <w:t xml:space="preserve">to actively </w:t>
      </w:r>
      <w:r>
        <w:t xml:space="preserve">pursue </w:t>
      </w:r>
      <w:r w:rsidR="002D3F4E">
        <w:t xml:space="preserve">further </w:t>
      </w:r>
      <w:r w:rsidRPr="00996FAF">
        <w:t>continuous improvement</w:t>
      </w:r>
      <w:r>
        <w:t>.</w:t>
      </w:r>
    </w:p>
    <w:p w14:paraId="128FE8C0" w14:textId="426C10A2" w:rsidR="008D75E3" w:rsidRPr="00262C0B" w:rsidRDefault="008D75E3" w:rsidP="008D75E3">
      <w:pPr>
        <w:pStyle w:val="NormalArial"/>
      </w:pPr>
      <w:r>
        <w:t>Accordingly, I find Requirements 7(3)(b) and 7(3)(e) compliant.</w:t>
      </w:r>
    </w:p>
    <w:sectPr w:rsidR="008D75E3"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6DA58" w14:textId="77777777" w:rsidR="0005782C" w:rsidRDefault="0005782C">
      <w:pPr>
        <w:spacing w:after="0"/>
      </w:pPr>
      <w:r>
        <w:separator/>
      </w:r>
    </w:p>
  </w:endnote>
  <w:endnote w:type="continuationSeparator" w:id="0">
    <w:p w14:paraId="57EF7287" w14:textId="77777777" w:rsidR="0005782C" w:rsidRDefault="000578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68C68" w14:textId="77777777" w:rsidR="00DF37F2" w:rsidRPr="00DF37F2" w:rsidRDefault="008E4728" w:rsidP="00DF37F2">
    <w:pPr>
      <w:pStyle w:val="FooterArial9"/>
      <w:rPr>
        <w:rStyle w:val="FooterBold"/>
        <w:rFonts w:ascii="Arial" w:hAnsi="Arial"/>
        <w:b w:val="0"/>
      </w:rPr>
    </w:pPr>
    <w:r w:rsidRPr="00DF37F2">
      <w:rPr>
        <w:rStyle w:val="FooterBold"/>
        <w:rFonts w:ascii="Arial" w:hAnsi="Arial"/>
        <w:b w:val="0"/>
      </w:rPr>
      <w:t>Name of service: Beechwood Aged Care</w:t>
    </w:r>
    <w:r w:rsidRPr="00DF37F2">
      <w:rPr>
        <w:rStyle w:val="FooterBold"/>
        <w:rFonts w:ascii="Arial" w:hAnsi="Arial"/>
        <w:b w:val="0"/>
      </w:rPr>
      <w:tab/>
      <w:t xml:space="preserve">RPT-ACC-0122 v3.0 </w:t>
    </w:r>
  </w:p>
  <w:p w14:paraId="0B368C69" w14:textId="77777777" w:rsidR="00DF37F2" w:rsidRPr="00DF37F2" w:rsidRDefault="008E4728" w:rsidP="00DF37F2">
    <w:pPr>
      <w:pStyle w:val="FooterArial9"/>
      <w:rPr>
        <w:rStyle w:val="FooterBold"/>
        <w:rFonts w:ascii="Arial" w:hAnsi="Arial"/>
        <w:b w:val="0"/>
      </w:rPr>
    </w:pPr>
    <w:r w:rsidRPr="00DF37F2">
      <w:rPr>
        <w:rStyle w:val="FooterBold"/>
        <w:rFonts w:ascii="Arial" w:hAnsi="Arial"/>
        <w:b w:val="0"/>
      </w:rPr>
      <w:t>Commission ID: 2580</w:t>
    </w:r>
    <w:r w:rsidRPr="00DF37F2">
      <w:rPr>
        <w:rStyle w:val="FooterBold"/>
        <w:rFonts w:ascii="Arial" w:hAnsi="Arial"/>
        <w:b w:val="0"/>
      </w:rPr>
      <w:tab/>
      <w:t xml:space="preserve">OFFICIAL: Sensitive </w:t>
    </w:r>
  </w:p>
  <w:p w14:paraId="0B368C6A" w14:textId="77777777" w:rsidR="00DF37F2" w:rsidRPr="00DF37F2" w:rsidRDefault="008E472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68C6C" w14:textId="77777777" w:rsidR="00E2364A" w:rsidRDefault="00E72DD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7C3F0" w14:textId="77777777" w:rsidR="0005782C" w:rsidRDefault="0005782C" w:rsidP="00D71F88">
      <w:pPr>
        <w:spacing w:after="0"/>
      </w:pPr>
      <w:r>
        <w:separator/>
      </w:r>
    </w:p>
  </w:footnote>
  <w:footnote w:type="continuationSeparator" w:id="0">
    <w:p w14:paraId="0F3A44AB" w14:textId="77777777" w:rsidR="0005782C" w:rsidRDefault="0005782C" w:rsidP="00D71F88">
      <w:pPr>
        <w:spacing w:after="0"/>
      </w:pPr>
      <w:r>
        <w:continuationSeparator/>
      </w:r>
    </w:p>
  </w:footnote>
  <w:footnote w:id="1">
    <w:p w14:paraId="0B368C71" w14:textId="20CCCA08" w:rsidR="000078F8" w:rsidRPr="00FE2FBD" w:rsidRDefault="008E4728" w:rsidP="000078F8">
      <w:pPr>
        <w:pStyle w:val="FootnoteText"/>
        <w:rPr>
          <w:rFonts w:ascii="Arial" w:hAnsi="Arial" w:cs="Arial"/>
          <w:color w:val="auto"/>
          <w:sz w:val="20"/>
          <w:szCs w:val="20"/>
        </w:rPr>
      </w:pPr>
      <w:r>
        <w:rPr>
          <w:rStyle w:val="FootnoteReference"/>
        </w:rPr>
        <w:footnoteRef/>
      </w:r>
      <w:r>
        <w:t xml:space="preserve"> </w:t>
      </w:r>
      <w:r w:rsidRPr="00FE2FBD">
        <w:rPr>
          <w:rFonts w:ascii="Arial" w:hAnsi="Arial" w:cs="Arial"/>
          <w:color w:val="auto"/>
          <w:sz w:val="20"/>
          <w:szCs w:val="20"/>
        </w:rPr>
        <w:t>The preparation of the performance report is in accordance with section 68A – assessment contact, of the Aged Care Quality and Safety Commission Rules 2018.</w:t>
      </w:r>
    </w:p>
    <w:p w14:paraId="0B368C72" w14:textId="77777777" w:rsidR="002B0884" w:rsidRPr="00FE2FBD" w:rsidRDefault="00E72DD9"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68C67" w14:textId="77777777" w:rsidR="00D71F88" w:rsidRDefault="008E4728">
    <w:pPr>
      <w:pStyle w:val="Header"/>
    </w:pPr>
    <w:r>
      <w:rPr>
        <w:noProof/>
        <w:color w:val="2B579A"/>
        <w:shd w:val="clear" w:color="auto" w:fill="E6E6E6"/>
        <w:lang w:val="en-US"/>
      </w:rPr>
      <w:drawing>
        <wp:anchor distT="0" distB="0" distL="114300" distR="114300" simplePos="0" relativeHeight="251659264" behindDoc="1" locked="0" layoutInCell="1" allowOverlap="1" wp14:anchorId="0B368C6D" wp14:editId="0B368C6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929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68C6B" w14:textId="77777777" w:rsidR="00FA0A5B" w:rsidRDefault="008E4728">
    <w:pPr>
      <w:pStyle w:val="Header"/>
    </w:pPr>
    <w:r>
      <w:rPr>
        <w:noProof/>
      </w:rPr>
      <w:drawing>
        <wp:anchor distT="0" distB="0" distL="114300" distR="114300" simplePos="0" relativeHeight="251658240" behindDoc="0" locked="0" layoutInCell="1" allowOverlap="1" wp14:anchorId="0B368C6F" wp14:editId="0B368C7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AAC5316">
      <w:start w:val="1"/>
      <w:numFmt w:val="lowerRoman"/>
      <w:lvlText w:val="(%1)"/>
      <w:lvlJc w:val="left"/>
      <w:pPr>
        <w:ind w:left="1080" w:hanging="720"/>
      </w:pPr>
      <w:rPr>
        <w:rFonts w:hint="default"/>
      </w:rPr>
    </w:lvl>
    <w:lvl w:ilvl="1" w:tplc="C3867A40" w:tentative="1">
      <w:start w:val="1"/>
      <w:numFmt w:val="lowerLetter"/>
      <w:lvlText w:val="%2."/>
      <w:lvlJc w:val="left"/>
      <w:pPr>
        <w:ind w:left="1440" w:hanging="360"/>
      </w:pPr>
    </w:lvl>
    <w:lvl w:ilvl="2" w:tplc="4BE2A4E8" w:tentative="1">
      <w:start w:val="1"/>
      <w:numFmt w:val="lowerRoman"/>
      <w:lvlText w:val="%3."/>
      <w:lvlJc w:val="right"/>
      <w:pPr>
        <w:ind w:left="2160" w:hanging="180"/>
      </w:pPr>
    </w:lvl>
    <w:lvl w:ilvl="3" w:tplc="F61055B4" w:tentative="1">
      <w:start w:val="1"/>
      <w:numFmt w:val="decimal"/>
      <w:lvlText w:val="%4."/>
      <w:lvlJc w:val="left"/>
      <w:pPr>
        <w:ind w:left="2880" w:hanging="360"/>
      </w:pPr>
    </w:lvl>
    <w:lvl w:ilvl="4" w:tplc="2C6ECC0C" w:tentative="1">
      <w:start w:val="1"/>
      <w:numFmt w:val="lowerLetter"/>
      <w:lvlText w:val="%5."/>
      <w:lvlJc w:val="left"/>
      <w:pPr>
        <w:ind w:left="3600" w:hanging="360"/>
      </w:pPr>
    </w:lvl>
    <w:lvl w:ilvl="5" w:tplc="A6F0B87A" w:tentative="1">
      <w:start w:val="1"/>
      <w:numFmt w:val="lowerRoman"/>
      <w:lvlText w:val="%6."/>
      <w:lvlJc w:val="right"/>
      <w:pPr>
        <w:ind w:left="4320" w:hanging="180"/>
      </w:pPr>
    </w:lvl>
    <w:lvl w:ilvl="6" w:tplc="CF2EAFB2" w:tentative="1">
      <w:start w:val="1"/>
      <w:numFmt w:val="decimal"/>
      <w:lvlText w:val="%7."/>
      <w:lvlJc w:val="left"/>
      <w:pPr>
        <w:ind w:left="5040" w:hanging="360"/>
      </w:pPr>
    </w:lvl>
    <w:lvl w:ilvl="7" w:tplc="D1EAB430" w:tentative="1">
      <w:start w:val="1"/>
      <w:numFmt w:val="lowerLetter"/>
      <w:lvlText w:val="%8."/>
      <w:lvlJc w:val="left"/>
      <w:pPr>
        <w:ind w:left="5760" w:hanging="360"/>
      </w:pPr>
    </w:lvl>
    <w:lvl w:ilvl="8" w:tplc="0E0A1A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9C09F96">
      <w:start w:val="1"/>
      <w:numFmt w:val="lowerRoman"/>
      <w:lvlText w:val="(%1)"/>
      <w:lvlJc w:val="left"/>
      <w:pPr>
        <w:ind w:left="1080" w:hanging="720"/>
      </w:pPr>
      <w:rPr>
        <w:rFonts w:hint="default"/>
      </w:rPr>
    </w:lvl>
    <w:lvl w:ilvl="1" w:tplc="E0047F6E" w:tentative="1">
      <w:start w:val="1"/>
      <w:numFmt w:val="lowerLetter"/>
      <w:lvlText w:val="%2."/>
      <w:lvlJc w:val="left"/>
      <w:pPr>
        <w:ind w:left="1440" w:hanging="360"/>
      </w:pPr>
    </w:lvl>
    <w:lvl w:ilvl="2" w:tplc="0AFE1DF6" w:tentative="1">
      <w:start w:val="1"/>
      <w:numFmt w:val="lowerRoman"/>
      <w:lvlText w:val="%3."/>
      <w:lvlJc w:val="right"/>
      <w:pPr>
        <w:ind w:left="2160" w:hanging="180"/>
      </w:pPr>
    </w:lvl>
    <w:lvl w:ilvl="3" w:tplc="DE921548" w:tentative="1">
      <w:start w:val="1"/>
      <w:numFmt w:val="decimal"/>
      <w:lvlText w:val="%4."/>
      <w:lvlJc w:val="left"/>
      <w:pPr>
        <w:ind w:left="2880" w:hanging="360"/>
      </w:pPr>
    </w:lvl>
    <w:lvl w:ilvl="4" w:tplc="D98A0938" w:tentative="1">
      <w:start w:val="1"/>
      <w:numFmt w:val="lowerLetter"/>
      <w:lvlText w:val="%5."/>
      <w:lvlJc w:val="left"/>
      <w:pPr>
        <w:ind w:left="3600" w:hanging="360"/>
      </w:pPr>
    </w:lvl>
    <w:lvl w:ilvl="5" w:tplc="F21A7EA6" w:tentative="1">
      <w:start w:val="1"/>
      <w:numFmt w:val="lowerRoman"/>
      <w:lvlText w:val="%6."/>
      <w:lvlJc w:val="right"/>
      <w:pPr>
        <w:ind w:left="4320" w:hanging="180"/>
      </w:pPr>
    </w:lvl>
    <w:lvl w:ilvl="6" w:tplc="395E2722" w:tentative="1">
      <w:start w:val="1"/>
      <w:numFmt w:val="decimal"/>
      <w:lvlText w:val="%7."/>
      <w:lvlJc w:val="left"/>
      <w:pPr>
        <w:ind w:left="5040" w:hanging="360"/>
      </w:pPr>
    </w:lvl>
    <w:lvl w:ilvl="7" w:tplc="AABA39B8" w:tentative="1">
      <w:start w:val="1"/>
      <w:numFmt w:val="lowerLetter"/>
      <w:lvlText w:val="%8."/>
      <w:lvlJc w:val="left"/>
      <w:pPr>
        <w:ind w:left="5760" w:hanging="360"/>
      </w:pPr>
    </w:lvl>
    <w:lvl w:ilvl="8" w:tplc="BBAE7A1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4EACF2A">
      <w:start w:val="1"/>
      <w:numFmt w:val="lowerRoman"/>
      <w:lvlText w:val="(%1)"/>
      <w:lvlJc w:val="left"/>
      <w:pPr>
        <w:ind w:left="1080" w:hanging="720"/>
      </w:pPr>
      <w:rPr>
        <w:rFonts w:hint="default"/>
      </w:rPr>
    </w:lvl>
    <w:lvl w:ilvl="1" w:tplc="1596644E" w:tentative="1">
      <w:start w:val="1"/>
      <w:numFmt w:val="lowerLetter"/>
      <w:lvlText w:val="%2."/>
      <w:lvlJc w:val="left"/>
      <w:pPr>
        <w:ind w:left="1440" w:hanging="360"/>
      </w:pPr>
    </w:lvl>
    <w:lvl w:ilvl="2" w:tplc="5B70597A" w:tentative="1">
      <w:start w:val="1"/>
      <w:numFmt w:val="lowerRoman"/>
      <w:lvlText w:val="%3."/>
      <w:lvlJc w:val="right"/>
      <w:pPr>
        <w:ind w:left="2160" w:hanging="180"/>
      </w:pPr>
    </w:lvl>
    <w:lvl w:ilvl="3" w:tplc="379CBB4E" w:tentative="1">
      <w:start w:val="1"/>
      <w:numFmt w:val="decimal"/>
      <w:lvlText w:val="%4."/>
      <w:lvlJc w:val="left"/>
      <w:pPr>
        <w:ind w:left="2880" w:hanging="360"/>
      </w:pPr>
    </w:lvl>
    <w:lvl w:ilvl="4" w:tplc="36745606" w:tentative="1">
      <w:start w:val="1"/>
      <w:numFmt w:val="lowerLetter"/>
      <w:lvlText w:val="%5."/>
      <w:lvlJc w:val="left"/>
      <w:pPr>
        <w:ind w:left="3600" w:hanging="360"/>
      </w:pPr>
    </w:lvl>
    <w:lvl w:ilvl="5" w:tplc="A614B7D2" w:tentative="1">
      <w:start w:val="1"/>
      <w:numFmt w:val="lowerRoman"/>
      <w:lvlText w:val="%6."/>
      <w:lvlJc w:val="right"/>
      <w:pPr>
        <w:ind w:left="4320" w:hanging="180"/>
      </w:pPr>
    </w:lvl>
    <w:lvl w:ilvl="6" w:tplc="7BF4D950" w:tentative="1">
      <w:start w:val="1"/>
      <w:numFmt w:val="decimal"/>
      <w:lvlText w:val="%7."/>
      <w:lvlJc w:val="left"/>
      <w:pPr>
        <w:ind w:left="5040" w:hanging="360"/>
      </w:pPr>
    </w:lvl>
    <w:lvl w:ilvl="7" w:tplc="590ED2D0" w:tentative="1">
      <w:start w:val="1"/>
      <w:numFmt w:val="lowerLetter"/>
      <w:lvlText w:val="%8."/>
      <w:lvlJc w:val="left"/>
      <w:pPr>
        <w:ind w:left="5760" w:hanging="360"/>
      </w:pPr>
    </w:lvl>
    <w:lvl w:ilvl="8" w:tplc="13E6D056"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FDECF806">
      <w:start w:val="1"/>
      <w:numFmt w:val="bullet"/>
      <w:lvlText w:val=""/>
      <w:lvlJc w:val="left"/>
      <w:pPr>
        <w:ind w:left="1440" w:hanging="360"/>
      </w:pPr>
      <w:rPr>
        <w:rFonts w:ascii="Symbol" w:hAnsi="Symbol" w:hint="default"/>
        <w:color w:val="auto"/>
      </w:rPr>
    </w:lvl>
    <w:lvl w:ilvl="1" w:tplc="96049428" w:tentative="1">
      <w:start w:val="1"/>
      <w:numFmt w:val="bullet"/>
      <w:lvlText w:val="o"/>
      <w:lvlJc w:val="left"/>
      <w:pPr>
        <w:ind w:left="2160" w:hanging="360"/>
      </w:pPr>
      <w:rPr>
        <w:rFonts w:ascii="Courier New" w:hAnsi="Courier New" w:cs="Courier New" w:hint="default"/>
      </w:rPr>
    </w:lvl>
    <w:lvl w:ilvl="2" w:tplc="5E2ACE6A" w:tentative="1">
      <w:start w:val="1"/>
      <w:numFmt w:val="bullet"/>
      <w:lvlText w:val=""/>
      <w:lvlJc w:val="left"/>
      <w:pPr>
        <w:ind w:left="2880" w:hanging="360"/>
      </w:pPr>
      <w:rPr>
        <w:rFonts w:ascii="Wingdings" w:hAnsi="Wingdings" w:hint="default"/>
      </w:rPr>
    </w:lvl>
    <w:lvl w:ilvl="3" w:tplc="54302B00" w:tentative="1">
      <w:start w:val="1"/>
      <w:numFmt w:val="bullet"/>
      <w:lvlText w:val=""/>
      <w:lvlJc w:val="left"/>
      <w:pPr>
        <w:ind w:left="3600" w:hanging="360"/>
      </w:pPr>
      <w:rPr>
        <w:rFonts w:ascii="Symbol" w:hAnsi="Symbol" w:hint="default"/>
      </w:rPr>
    </w:lvl>
    <w:lvl w:ilvl="4" w:tplc="E2127A66" w:tentative="1">
      <w:start w:val="1"/>
      <w:numFmt w:val="bullet"/>
      <w:lvlText w:val="o"/>
      <w:lvlJc w:val="left"/>
      <w:pPr>
        <w:ind w:left="4320" w:hanging="360"/>
      </w:pPr>
      <w:rPr>
        <w:rFonts w:ascii="Courier New" w:hAnsi="Courier New" w:cs="Courier New" w:hint="default"/>
      </w:rPr>
    </w:lvl>
    <w:lvl w:ilvl="5" w:tplc="158E484A" w:tentative="1">
      <w:start w:val="1"/>
      <w:numFmt w:val="bullet"/>
      <w:lvlText w:val=""/>
      <w:lvlJc w:val="left"/>
      <w:pPr>
        <w:ind w:left="5040" w:hanging="360"/>
      </w:pPr>
      <w:rPr>
        <w:rFonts w:ascii="Wingdings" w:hAnsi="Wingdings" w:hint="default"/>
      </w:rPr>
    </w:lvl>
    <w:lvl w:ilvl="6" w:tplc="8EE801E4" w:tentative="1">
      <w:start w:val="1"/>
      <w:numFmt w:val="bullet"/>
      <w:lvlText w:val=""/>
      <w:lvlJc w:val="left"/>
      <w:pPr>
        <w:ind w:left="5760" w:hanging="360"/>
      </w:pPr>
      <w:rPr>
        <w:rFonts w:ascii="Symbol" w:hAnsi="Symbol" w:hint="default"/>
      </w:rPr>
    </w:lvl>
    <w:lvl w:ilvl="7" w:tplc="F4284E28" w:tentative="1">
      <w:start w:val="1"/>
      <w:numFmt w:val="bullet"/>
      <w:lvlText w:val="o"/>
      <w:lvlJc w:val="left"/>
      <w:pPr>
        <w:ind w:left="6480" w:hanging="360"/>
      </w:pPr>
      <w:rPr>
        <w:rFonts w:ascii="Courier New" w:hAnsi="Courier New" w:cs="Courier New" w:hint="default"/>
      </w:rPr>
    </w:lvl>
    <w:lvl w:ilvl="8" w:tplc="DDE8B760"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56D488F6">
      <w:start w:val="1"/>
      <w:numFmt w:val="bullet"/>
      <w:lvlText w:val=""/>
      <w:lvlJc w:val="left"/>
      <w:pPr>
        <w:ind w:left="720" w:hanging="360"/>
      </w:pPr>
      <w:rPr>
        <w:rFonts w:ascii="Symbol" w:hAnsi="Symbol" w:hint="default"/>
        <w:color w:val="auto"/>
        <w:sz w:val="24"/>
        <w:szCs w:val="24"/>
      </w:rPr>
    </w:lvl>
    <w:lvl w:ilvl="1" w:tplc="C0E6CDD6" w:tentative="1">
      <w:start w:val="1"/>
      <w:numFmt w:val="bullet"/>
      <w:lvlText w:val="o"/>
      <w:lvlJc w:val="left"/>
      <w:pPr>
        <w:ind w:left="1440" w:hanging="360"/>
      </w:pPr>
      <w:rPr>
        <w:rFonts w:ascii="Courier New" w:hAnsi="Courier New" w:cs="Courier New" w:hint="default"/>
      </w:rPr>
    </w:lvl>
    <w:lvl w:ilvl="2" w:tplc="3620E28E" w:tentative="1">
      <w:start w:val="1"/>
      <w:numFmt w:val="bullet"/>
      <w:lvlText w:val=""/>
      <w:lvlJc w:val="left"/>
      <w:pPr>
        <w:ind w:left="2160" w:hanging="360"/>
      </w:pPr>
      <w:rPr>
        <w:rFonts w:ascii="Wingdings" w:hAnsi="Wingdings" w:hint="default"/>
      </w:rPr>
    </w:lvl>
    <w:lvl w:ilvl="3" w:tplc="F51AA0AE" w:tentative="1">
      <w:start w:val="1"/>
      <w:numFmt w:val="bullet"/>
      <w:lvlText w:val=""/>
      <w:lvlJc w:val="left"/>
      <w:pPr>
        <w:ind w:left="2880" w:hanging="360"/>
      </w:pPr>
      <w:rPr>
        <w:rFonts w:ascii="Symbol" w:hAnsi="Symbol" w:hint="default"/>
      </w:rPr>
    </w:lvl>
    <w:lvl w:ilvl="4" w:tplc="D5D6153E" w:tentative="1">
      <w:start w:val="1"/>
      <w:numFmt w:val="bullet"/>
      <w:lvlText w:val="o"/>
      <w:lvlJc w:val="left"/>
      <w:pPr>
        <w:ind w:left="3600" w:hanging="360"/>
      </w:pPr>
      <w:rPr>
        <w:rFonts w:ascii="Courier New" w:hAnsi="Courier New" w:cs="Courier New" w:hint="default"/>
      </w:rPr>
    </w:lvl>
    <w:lvl w:ilvl="5" w:tplc="64A0D47A" w:tentative="1">
      <w:start w:val="1"/>
      <w:numFmt w:val="bullet"/>
      <w:lvlText w:val=""/>
      <w:lvlJc w:val="left"/>
      <w:pPr>
        <w:ind w:left="4320" w:hanging="360"/>
      </w:pPr>
      <w:rPr>
        <w:rFonts w:ascii="Wingdings" w:hAnsi="Wingdings" w:hint="default"/>
      </w:rPr>
    </w:lvl>
    <w:lvl w:ilvl="6" w:tplc="02AAB120" w:tentative="1">
      <w:start w:val="1"/>
      <w:numFmt w:val="bullet"/>
      <w:lvlText w:val=""/>
      <w:lvlJc w:val="left"/>
      <w:pPr>
        <w:ind w:left="5040" w:hanging="360"/>
      </w:pPr>
      <w:rPr>
        <w:rFonts w:ascii="Symbol" w:hAnsi="Symbol" w:hint="default"/>
      </w:rPr>
    </w:lvl>
    <w:lvl w:ilvl="7" w:tplc="C55E19D4" w:tentative="1">
      <w:start w:val="1"/>
      <w:numFmt w:val="bullet"/>
      <w:lvlText w:val="o"/>
      <w:lvlJc w:val="left"/>
      <w:pPr>
        <w:ind w:left="5760" w:hanging="360"/>
      </w:pPr>
      <w:rPr>
        <w:rFonts w:ascii="Courier New" w:hAnsi="Courier New" w:cs="Courier New" w:hint="default"/>
      </w:rPr>
    </w:lvl>
    <w:lvl w:ilvl="8" w:tplc="4FCA6CD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C986EAC">
      <w:start w:val="1"/>
      <w:numFmt w:val="lowerRoman"/>
      <w:lvlText w:val="(%1)"/>
      <w:lvlJc w:val="left"/>
      <w:pPr>
        <w:ind w:left="1080" w:hanging="720"/>
      </w:pPr>
      <w:rPr>
        <w:rFonts w:hint="default"/>
      </w:rPr>
    </w:lvl>
    <w:lvl w:ilvl="1" w:tplc="46FC8492" w:tentative="1">
      <w:start w:val="1"/>
      <w:numFmt w:val="lowerLetter"/>
      <w:lvlText w:val="%2."/>
      <w:lvlJc w:val="left"/>
      <w:pPr>
        <w:ind w:left="1440" w:hanging="360"/>
      </w:pPr>
    </w:lvl>
    <w:lvl w:ilvl="2" w:tplc="3DC29ECC" w:tentative="1">
      <w:start w:val="1"/>
      <w:numFmt w:val="lowerRoman"/>
      <w:lvlText w:val="%3."/>
      <w:lvlJc w:val="right"/>
      <w:pPr>
        <w:ind w:left="2160" w:hanging="180"/>
      </w:pPr>
    </w:lvl>
    <w:lvl w:ilvl="3" w:tplc="8DDEF8CC" w:tentative="1">
      <w:start w:val="1"/>
      <w:numFmt w:val="decimal"/>
      <w:lvlText w:val="%4."/>
      <w:lvlJc w:val="left"/>
      <w:pPr>
        <w:ind w:left="2880" w:hanging="360"/>
      </w:pPr>
    </w:lvl>
    <w:lvl w:ilvl="4" w:tplc="34701278" w:tentative="1">
      <w:start w:val="1"/>
      <w:numFmt w:val="lowerLetter"/>
      <w:lvlText w:val="%5."/>
      <w:lvlJc w:val="left"/>
      <w:pPr>
        <w:ind w:left="3600" w:hanging="360"/>
      </w:pPr>
    </w:lvl>
    <w:lvl w:ilvl="5" w:tplc="DEF60B90" w:tentative="1">
      <w:start w:val="1"/>
      <w:numFmt w:val="lowerRoman"/>
      <w:lvlText w:val="%6."/>
      <w:lvlJc w:val="right"/>
      <w:pPr>
        <w:ind w:left="4320" w:hanging="180"/>
      </w:pPr>
    </w:lvl>
    <w:lvl w:ilvl="6" w:tplc="DC74DE74" w:tentative="1">
      <w:start w:val="1"/>
      <w:numFmt w:val="decimal"/>
      <w:lvlText w:val="%7."/>
      <w:lvlJc w:val="left"/>
      <w:pPr>
        <w:ind w:left="5040" w:hanging="360"/>
      </w:pPr>
    </w:lvl>
    <w:lvl w:ilvl="7" w:tplc="B7AAAC62" w:tentative="1">
      <w:start w:val="1"/>
      <w:numFmt w:val="lowerLetter"/>
      <w:lvlText w:val="%8."/>
      <w:lvlJc w:val="left"/>
      <w:pPr>
        <w:ind w:left="5760" w:hanging="360"/>
      </w:pPr>
    </w:lvl>
    <w:lvl w:ilvl="8" w:tplc="C3E84E38" w:tentative="1">
      <w:start w:val="1"/>
      <w:numFmt w:val="lowerRoman"/>
      <w:lvlText w:val="%9."/>
      <w:lvlJc w:val="right"/>
      <w:pPr>
        <w:ind w:left="6480" w:hanging="180"/>
      </w:pPr>
    </w:lvl>
  </w:abstractNum>
  <w:abstractNum w:abstractNumId="6" w15:restartNumberingAfterBreak="0">
    <w:nsid w:val="1B4B5275"/>
    <w:multiLevelType w:val="hybridMultilevel"/>
    <w:tmpl w:val="40B6D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4DBC72DC">
      <w:start w:val="1"/>
      <w:numFmt w:val="lowerRoman"/>
      <w:lvlText w:val="(%1)"/>
      <w:lvlJc w:val="left"/>
      <w:pPr>
        <w:ind w:left="1080" w:hanging="720"/>
      </w:pPr>
      <w:rPr>
        <w:rFonts w:hint="default"/>
      </w:rPr>
    </w:lvl>
    <w:lvl w:ilvl="1" w:tplc="DB10AC9E" w:tentative="1">
      <w:start w:val="1"/>
      <w:numFmt w:val="lowerLetter"/>
      <w:lvlText w:val="%2."/>
      <w:lvlJc w:val="left"/>
      <w:pPr>
        <w:ind w:left="1440" w:hanging="360"/>
      </w:pPr>
    </w:lvl>
    <w:lvl w:ilvl="2" w:tplc="C38E98D0" w:tentative="1">
      <w:start w:val="1"/>
      <w:numFmt w:val="lowerRoman"/>
      <w:lvlText w:val="%3."/>
      <w:lvlJc w:val="right"/>
      <w:pPr>
        <w:ind w:left="2160" w:hanging="180"/>
      </w:pPr>
    </w:lvl>
    <w:lvl w:ilvl="3" w:tplc="FA30A3F6" w:tentative="1">
      <w:start w:val="1"/>
      <w:numFmt w:val="decimal"/>
      <w:lvlText w:val="%4."/>
      <w:lvlJc w:val="left"/>
      <w:pPr>
        <w:ind w:left="2880" w:hanging="360"/>
      </w:pPr>
    </w:lvl>
    <w:lvl w:ilvl="4" w:tplc="ADF06592" w:tentative="1">
      <w:start w:val="1"/>
      <w:numFmt w:val="lowerLetter"/>
      <w:lvlText w:val="%5."/>
      <w:lvlJc w:val="left"/>
      <w:pPr>
        <w:ind w:left="3600" w:hanging="360"/>
      </w:pPr>
    </w:lvl>
    <w:lvl w:ilvl="5" w:tplc="F5F09EF4" w:tentative="1">
      <w:start w:val="1"/>
      <w:numFmt w:val="lowerRoman"/>
      <w:lvlText w:val="%6."/>
      <w:lvlJc w:val="right"/>
      <w:pPr>
        <w:ind w:left="4320" w:hanging="180"/>
      </w:pPr>
    </w:lvl>
    <w:lvl w:ilvl="6" w:tplc="A32C649C" w:tentative="1">
      <w:start w:val="1"/>
      <w:numFmt w:val="decimal"/>
      <w:lvlText w:val="%7."/>
      <w:lvlJc w:val="left"/>
      <w:pPr>
        <w:ind w:left="5040" w:hanging="360"/>
      </w:pPr>
    </w:lvl>
    <w:lvl w:ilvl="7" w:tplc="3F3C4466" w:tentative="1">
      <w:start w:val="1"/>
      <w:numFmt w:val="lowerLetter"/>
      <w:lvlText w:val="%8."/>
      <w:lvlJc w:val="left"/>
      <w:pPr>
        <w:ind w:left="5760" w:hanging="360"/>
      </w:pPr>
    </w:lvl>
    <w:lvl w:ilvl="8" w:tplc="617C419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B1D4861C">
      <w:start w:val="1"/>
      <w:numFmt w:val="lowerRoman"/>
      <w:lvlText w:val="(%1)"/>
      <w:lvlJc w:val="left"/>
      <w:pPr>
        <w:ind w:left="1080" w:hanging="720"/>
      </w:pPr>
      <w:rPr>
        <w:rFonts w:hint="default"/>
      </w:rPr>
    </w:lvl>
    <w:lvl w:ilvl="1" w:tplc="5A0AAFE2" w:tentative="1">
      <w:start w:val="1"/>
      <w:numFmt w:val="lowerLetter"/>
      <w:lvlText w:val="%2."/>
      <w:lvlJc w:val="left"/>
      <w:pPr>
        <w:ind w:left="1440" w:hanging="360"/>
      </w:pPr>
    </w:lvl>
    <w:lvl w:ilvl="2" w:tplc="16EE2432" w:tentative="1">
      <w:start w:val="1"/>
      <w:numFmt w:val="lowerRoman"/>
      <w:lvlText w:val="%3."/>
      <w:lvlJc w:val="right"/>
      <w:pPr>
        <w:ind w:left="2160" w:hanging="180"/>
      </w:pPr>
    </w:lvl>
    <w:lvl w:ilvl="3" w:tplc="1BAE6A06" w:tentative="1">
      <w:start w:val="1"/>
      <w:numFmt w:val="decimal"/>
      <w:lvlText w:val="%4."/>
      <w:lvlJc w:val="left"/>
      <w:pPr>
        <w:ind w:left="2880" w:hanging="360"/>
      </w:pPr>
    </w:lvl>
    <w:lvl w:ilvl="4" w:tplc="CA361490" w:tentative="1">
      <w:start w:val="1"/>
      <w:numFmt w:val="lowerLetter"/>
      <w:lvlText w:val="%5."/>
      <w:lvlJc w:val="left"/>
      <w:pPr>
        <w:ind w:left="3600" w:hanging="360"/>
      </w:pPr>
    </w:lvl>
    <w:lvl w:ilvl="5" w:tplc="60B221D6" w:tentative="1">
      <w:start w:val="1"/>
      <w:numFmt w:val="lowerRoman"/>
      <w:lvlText w:val="%6."/>
      <w:lvlJc w:val="right"/>
      <w:pPr>
        <w:ind w:left="4320" w:hanging="180"/>
      </w:pPr>
    </w:lvl>
    <w:lvl w:ilvl="6" w:tplc="94BC9D94" w:tentative="1">
      <w:start w:val="1"/>
      <w:numFmt w:val="decimal"/>
      <w:lvlText w:val="%7."/>
      <w:lvlJc w:val="left"/>
      <w:pPr>
        <w:ind w:left="5040" w:hanging="360"/>
      </w:pPr>
    </w:lvl>
    <w:lvl w:ilvl="7" w:tplc="D88C0964" w:tentative="1">
      <w:start w:val="1"/>
      <w:numFmt w:val="lowerLetter"/>
      <w:lvlText w:val="%8."/>
      <w:lvlJc w:val="left"/>
      <w:pPr>
        <w:ind w:left="5760" w:hanging="360"/>
      </w:pPr>
    </w:lvl>
    <w:lvl w:ilvl="8" w:tplc="8E747BB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E582AFE">
      <w:start w:val="1"/>
      <w:numFmt w:val="lowerRoman"/>
      <w:lvlText w:val="(%1)"/>
      <w:lvlJc w:val="left"/>
      <w:pPr>
        <w:ind w:left="1080" w:hanging="720"/>
      </w:pPr>
      <w:rPr>
        <w:rFonts w:hint="default"/>
      </w:rPr>
    </w:lvl>
    <w:lvl w:ilvl="1" w:tplc="B0148B0A" w:tentative="1">
      <w:start w:val="1"/>
      <w:numFmt w:val="lowerLetter"/>
      <w:lvlText w:val="%2."/>
      <w:lvlJc w:val="left"/>
      <w:pPr>
        <w:ind w:left="1440" w:hanging="360"/>
      </w:pPr>
    </w:lvl>
    <w:lvl w:ilvl="2" w:tplc="73724A10" w:tentative="1">
      <w:start w:val="1"/>
      <w:numFmt w:val="lowerRoman"/>
      <w:lvlText w:val="%3."/>
      <w:lvlJc w:val="right"/>
      <w:pPr>
        <w:ind w:left="2160" w:hanging="180"/>
      </w:pPr>
    </w:lvl>
    <w:lvl w:ilvl="3" w:tplc="A80434B0" w:tentative="1">
      <w:start w:val="1"/>
      <w:numFmt w:val="decimal"/>
      <w:lvlText w:val="%4."/>
      <w:lvlJc w:val="left"/>
      <w:pPr>
        <w:ind w:left="2880" w:hanging="360"/>
      </w:pPr>
    </w:lvl>
    <w:lvl w:ilvl="4" w:tplc="AA4A6078" w:tentative="1">
      <w:start w:val="1"/>
      <w:numFmt w:val="lowerLetter"/>
      <w:lvlText w:val="%5."/>
      <w:lvlJc w:val="left"/>
      <w:pPr>
        <w:ind w:left="3600" w:hanging="360"/>
      </w:pPr>
    </w:lvl>
    <w:lvl w:ilvl="5" w:tplc="74184A84" w:tentative="1">
      <w:start w:val="1"/>
      <w:numFmt w:val="lowerRoman"/>
      <w:lvlText w:val="%6."/>
      <w:lvlJc w:val="right"/>
      <w:pPr>
        <w:ind w:left="4320" w:hanging="180"/>
      </w:pPr>
    </w:lvl>
    <w:lvl w:ilvl="6" w:tplc="17FC88FC" w:tentative="1">
      <w:start w:val="1"/>
      <w:numFmt w:val="decimal"/>
      <w:lvlText w:val="%7."/>
      <w:lvlJc w:val="left"/>
      <w:pPr>
        <w:ind w:left="5040" w:hanging="360"/>
      </w:pPr>
    </w:lvl>
    <w:lvl w:ilvl="7" w:tplc="9DDEDF14" w:tentative="1">
      <w:start w:val="1"/>
      <w:numFmt w:val="lowerLetter"/>
      <w:lvlText w:val="%8."/>
      <w:lvlJc w:val="left"/>
      <w:pPr>
        <w:ind w:left="5760" w:hanging="360"/>
      </w:pPr>
    </w:lvl>
    <w:lvl w:ilvl="8" w:tplc="8BB64638"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0C5ECA98">
      <w:start w:val="1"/>
      <w:numFmt w:val="bullet"/>
      <w:lvlText w:val=""/>
      <w:lvlJc w:val="left"/>
      <w:pPr>
        <w:ind w:left="624" w:hanging="267"/>
      </w:pPr>
      <w:rPr>
        <w:rFonts w:ascii="Symbol" w:hAnsi="Symbol" w:hint="default"/>
      </w:rPr>
    </w:lvl>
    <w:lvl w:ilvl="1" w:tplc="A3C663A2">
      <w:start w:val="1"/>
      <w:numFmt w:val="bullet"/>
      <w:lvlText w:val="o"/>
      <w:lvlJc w:val="left"/>
      <w:pPr>
        <w:ind w:left="1080" w:hanging="360"/>
      </w:pPr>
      <w:rPr>
        <w:rFonts w:ascii="Courier New" w:hAnsi="Courier New" w:cs="Courier New" w:hint="default"/>
      </w:rPr>
    </w:lvl>
    <w:lvl w:ilvl="2" w:tplc="D4E4B3C8" w:tentative="1">
      <w:start w:val="1"/>
      <w:numFmt w:val="bullet"/>
      <w:lvlText w:val=""/>
      <w:lvlJc w:val="left"/>
      <w:pPr>
        <w:ind w:left="1800" w:hanging="360"/>
      </w:pPr>
      <w:rPr>
        <w:rFonts w:ascii="Wingdings" w:hAnsi="Wingdings" w:hint="default"/>
      </w:rPr>
    </w:lvl>
    <w:lvl w:ilvl="3" w:tplc="7DCC9C58" w:tentative="1">
      <w:start w:val="1"/>
      <w:numFmt w:val="bullet"/>
      <w:lvlText w:val=""/>
      <w:lvlJc w:val="left"/>
      <w:pPr>
        <w:ind w:left="2520" w:hanging="360"/>
      </w:pPr>
      <w:rPr>
        <w:rFonts w:ascii="Symbol" w:hAnsi="Symbol" w:hint="default"/>
      </w:rPr>
    </w:lvl>
    <w:lvl w:ilvl="4" w:tplc="4F701442" w:tentative="1">
      <w:start w:val="1"/>
      <w:numFmt w:val="bullet"/>
      <w:lvlText w:val="o"/>
      <w:lvlJc w:val="left"/>
      <w:pPr>
        <w:ind w:left="3240" w:hanging="360"/>
      </w:pPr>
      <w:rPr>
        <w:rFonts w:ascii="Courier New" w:hAnsi="Courier New" w:cs="Courier New" w:hint="default"/>
      </w:rPr>
    </w:lvl>
    <w:lvl w:ilvl="5" w:tplc="80F23434" w:tentative="1">
      <w:start w:val="1"/>
      <w:numFmt w:val="bullet"/>
      <w:lvlText w:val=""/>
      <w:lvlJc w:val="left"/>
      <w:pPr>
        <w:ind w:left="3960" w:hanging="360"/>
      </w:pPr>
      <w:rPr>
        <w:rFonts w:ascii="Wingdings" w:hAnsi="Wingdings" w:hint="default"/>
      </w:rPr>
    </w:lvl>
    <w:lvl w:ilvl="6" w:tplc="19AE785A" w:tentative="1">
      <w:start w:val="1"/>
      <w:numFmt w:val="bullet"/>
      <w:lvlText w:val=""/>
      <w:lvlJc w:val="left"/>
      <w:pPr>
        <w:ind w:left="4680" w:hanging="360"/>
      </w:pPr>
      <w:rPr>
        <w:rFonts w:ascii="Symbol" w:hAnsi="Symbol" w:hint="default"/>
      </w:rPr>
    </w:lvl>
    <w:lvl w:ilvl="7" w:tplc="A424679C" w:tentative="1">
      <w:start w:val="1"/>
      <w:numFmt w:val="bullet"/>
      <w:lvlText w:val="o"/>
      <w:lvlJc w:val="left"/>
      <w:pPr>
        <w:ind w:left="5400" w:hanging="360"/>
      </w:pPr>
      <w:rPr>
        <w:rFonts w:ascii="Courier New" w:hAnsi="Courier New" w:cs="Courier New" w:hint="default"/>
      </w:rPr>
    </w:lvl>
    <w:lvl w:ilvl="8" w:tplc="43D24980"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9C74AA64">
      <w:start w:val="1"/>
      <w:numFmt w:val="lowerRoman"/>
      <w:lvlText w:val="(%1)"/>
      <w:lvlJc w:val="left"/>
      <w:pPr>
        <w:ind w:left="1080" w:hanging="720"/>
      </w:pPr>
      <w:rPr>
        <w:rFonts w:hint="default"/>
      </w:rPr>
    </w:lvl>
    <w:lvl w:ilvl="1" w:tplc="5EC2C198" w:tentative="1">
      <w:start w:val="1"/>
      <w:numFmt w:val="lowerLetter"/>
      <w:lvlText w:val="%2."/>
      <w:lvlJc w:val="left"/>
      <w:pPr>
        <w:ind w:left="1440" w:hanging="360"/>
      </w:pPr>
    </w:lvl>
    <w:lvl w:ilvl="2" w:tplc="598A73E0" w:tentative="1">
      <w:start w:val="1"/>
      <w:numFmt w:val="lowerRoman"/>
      <w:lvlText w:val="%3."/>
      <w:lvlJc w:val="right"/>
      <w:pPr>
        <w:ind w:left="2160" w:hanging="180"/>
      </w:pPr>
    </w:lvl>
    <w:lvl w:ilvl="3" w:tplc="E7D09BDA" w:tentative="1">
      <w:start w:val="1"/>
      <w:numFmt w:val="decimal"/>
      <w:lvlText w:val="%4."/>
      <w:lvlJc w:val="left"/>
      <w:pPr>
        <w:ind w:left="2880" w:hanging="360"/>
      </w:pPr>
    </w:lvl>
    <w:lvl w:ilvl="4" w:tplc="9F88A142" w:tentative="1">
      <w:start w:val="1"/>
      <w:numFmt w:val="lowerLetter"/>
      <w:lvlText w:val="%5."/>
      <w:lvlJc w:val="left"/>
      <w:pPr>
        <w:ind w:left="3600" w:hanging="360"/>
      </w:pPr>
    </w:lvl>
    <w:lvl w:ilvl="5" w:tplc="FACC0428" w:tentative="1">
      <w:start w:val="1"/>
      <w:numFmt w:val="lowerRoman"/>
      <w:lvlText w:val="%6."/>
      <w:lvlJc w:val="right"/>
      <w:pPr>
        <w:ind w:left="4320" w:hanging="180"/>
      </w:pPr>
    </w:lvl>
    <w:lvl w:ilvl="6" w:tplc="C56C4C14" w:tentative="1">
      <w:start w:val="1"/>
      <w:numFmt w:val="decimal"/>
      <w:lvlText w:val="%7."/>
      <w:lvlJc w:val="left"/>
      <w:pPr>
        <w:ind w:left="5040" w:hanging="360"/>
      </w:pPr>
    </w:lvl>
    <w:lvl w:ilvl="7" w:tplc="15BE75CA" w:tentative="1">
      <w:start w:val="1"/>
      <w:numFmt w:val="lowerLetter"/>
      <w:lvlText w:val="%8."/>
      <w:lvlJc w:val="left"/>
      <w:pPr>
        <w:ind w:left="5760" w:hanging="360"/>
      </w:pPr>
    </w:lvl>
    <w:lvl w:ilvl="8" w:tplc="3474959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6326FFA6">
      <w:start w:val="1"/>
      <w:numFmt w:val="lowerRoman"/>
      <w:lvlText w:val="(%1)"/>
      <w:lvlJc w:val="left"/>
      <w:pPr>
        <w:ind w:left="1080" w:hanging="720"/>
      </w:pPr>
      <w:rPr>
        <w:rFonts w:hint="default"/>
      </w:rPr>
    </w:lvl>
    <w:lvl w:ilvl="1" w:tplc="47A28C62" w:tentative="1">
      <w:start w:val="1"/>
      <w:numFmt w:val="lowerLetter"/>
      <w:lvlText w:val="%2."/>
      <w:lvlJc w:val="left"/>
      <w:pPr>
        <w:ind w:left="1440" w:hanging="360"/>
      </w:pPr>
    </w:lvl>
    <w:lvl w:ilvl="2" w:tplc="EE1E9426" w:tentative="1">
      <w:start w:val="1"/>
      <w:numFmt w:val="lowerRoman"/>
      <w:lvlText w:val="%3."/>
      <w:lvlJc w:val="right"/>
      <w:pPr>
        <w:ind w:left="2160" w:hanging="180"/>
      </w:pPr>
    </w:lvl>
    <w:lvl w:ilvl="3" w:tplc="12A23762" w:tentative="1">
      <w:start w:val="1"/>
      <w:numFmt w:val="decimal"/>
      <w:lvlText w:val="%4."/>
      <w:lvlJc w:val="left"/>
      <w:pPr>
        <w:ind w:left="2880" w:hanging="360"/>
      </w:pPr>
    </w:lvl>
    <w:lvl w:ilvl="4" w:tplc="003C3A4E" w:tentative="1">
      <w:start w:val="1"/>
      <w:numFmt w:val="lowerLetter"/>
      <w:lvlText w:val="%5."/>
      <w:lvlJc w:val="left"/>
      <w:pPr>
        <w:ind w:left="3600" w:hanging="360"/>
      </w:pPr>
    </w:lvl>
    <w:lvl w:ilvl="5" w:tplc="4CF25122" w:tentative="1">
      <w:start w:val="1"/>
      <w:numFmt w:val="lowerRoman"/>
      <w:lvlText w:val="%6."/>
      <w:lvlJc w:val="right"/>
      <w:pPr>
        <w:ind w:left="4320" w:hanging="180"/>
      </w:pPr>
    </w:lvl>
    <w:lvl w:ilvl="6" w:tplc="F4D092E2" w:tentative="1">
      <w:start w:val="1"/>
      <w:numFmt w:val="decimal"/>
      <w:lvlText w:val="%7."/>
      <w:lvlJc w:val="left"/>
      <w:pPr>
        <w:ind w:left="5040" w:hanging="360"/>
      </w:pPr>
    </w:lvl>
    <w:lvl w:ilvl="7" w:tplc="8BC8F536" w:tentative="1">
      <w:start w:val="1"/>
      <w:numFmt w:val="lowerLetter"/>
      <w:lvlText w:val="%8."/>
      <w:lvlJc w:val="left"/>
      <w:pPr>
        <w:ind w:left="5760" w:hanging="360"/>
      </w:pPr>
    </w:lvl>
    <w:lvl w:ilvl="8" w:tplc="AA669EE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7"/>
  </w:num>
  <w:num w:numId="6">
    <w:abstractNumId w:val="0"/>
  </w:num>
  <w:num w:numId="7">
    <w:abstractNumId w:val="11"/>
  </w:num>
  <w:num w:numId="8">
    <w:abstractNumId w:val="5"/>
  </w:num>
  <w:num w:numId="9">
    <w:abstractNumId w:val="9"/>
  </w:num>
  <w:num w:numId="10">
    <w:abstractNumId w:val="2"/>
  </w:num>
  <w:num w:numId="11">
    <w:abstractNumId w:val="12"/>
  </w:num>
  <w:num w:numId="12">
    <w:abstractNumId w:val="3"/>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E3C"/>
    <w:rsid w:val="000173FB"/>
    <w:rsid w:val="0005782C"/>
    <w:rsid w:val="00057A45"/>
    <w:rsid w:val="000B05A0"/>
    <w:rsid w:val="000D3456"/>
    <w:rsid w:val="000F69A1"/>
    <w:rsid w:val="00110C9A"/>
    <w:rsid w:val="00126AC0"/>
    <w:rsid w:val="001433DD"/>
    <w:rsid w:val="001827E2"/>
    <w:rsid w:val="001836F2"/>
    <w:rsid w:val="00192CB0"/>
    <w:rsid w:val="001A219E"/>
    <w:rsid w:val="001D138E"/>
    <w:rsid w:val="0021058A"/>
    <w:rsid w:val="00224052"/>
    <w:rsid w:val="002B7C00"/>
    <w:rsid w:val="002C0CD4"/>
    <w:rsid w:val="002D3F4E"/>
    <w:rsid w:val="002E3E7B"/>
    <w:rsid w:val="00322F2D"/>
    <w:rsid w:val="00330967"/>
    <w:rsid w:val="003512EC"/>
    <w:rsid w:val="003A1292"/>
    <w:rsid w:val="003C318C"/>
    <w:rsid w:val="003F31AD"/>
    <w:rsid w:val="00401731"/>
    <w:rsid w:val="00437986"/>
    <w:rsid w:val="004D1BF9"/>
    <w:rsid w:val="004D24BD"/>
    <w:rsid w:val="004D4CC0"/>
    <w:rsid w:val="004F65B7"/>
    <w:rsid w:val="005332D6"/>
    <w:rsid w:val="0055160A"/>
    <w:rsid w:val="00561F51"/>
    <w:rsid w:val="005631F8"/>
    <w:rsid w:val="00564E0A"/>
    <w:rsid w:val="005727EB"/>
    <w:rsid w:val="005A4E3C"/>
    <w:rsid w:val="005D5271"/>
    <w:rsid w:val="005E2FA0"/>
    <w:rsid w:val="00686C08"/>
    <w:rsid w:val="006D20DB"/>
    <w:rsid w:val="00702A0C"/>
    <w:rsid w:val="0072498C"/>
    <w:rsid w:val="0074460F"/>
    <w:rsid w:val="00745A15"/>
    <w:rsid w:val="00752B11"/>
    <w:rsid w:val="007F0F65"/>
    <w:rsid w:val="00811016"/>
    <w:rsid w:val="008548E0"/>
    <w:rsid w:val="008620AF"/>
    <w:rsid w:val="008650DE"/>
    <w:rsid w:val="008D75E3"/>
    <w:rsid w:val="008D7C7F"/>
    <w:rsid w:val="008E4728"/>
    <w:rsid w:val="008F5638"/>
    <w:rsid w:val="00921A7B"/>
    <w:rsid w:val="009277C9"/>
    <w:rsid w:val="00936748"/>
    <w:rsid w:val="009602D6"/>
    <w:rsid w:val="0099227C"/>
    <w:rsid w:val="00996124"/>
    <w:rsid w:val="009C2062"/>
    <w:rsid w:val="009E5F14"/>
    <w:rsid w:val="00A03506"/>
    <w:rsid w:val="00A37BCA"/>
    <w:rsid w:val="00AE73E0"/>
    <w:rsid w:val="00AF4725"/>
    <w:rsid w:val="00B07395"/>
    <w:rsid w:val="00B1036A"/>
    <w:rsid w:val="00B26803"/>
    <w:rsid w:val="00C4390C"/>
    <w:rsid w:val="00C45B07"/>
    <w:rsid w:val="00C5472C"/>
    <w:rsid w:val="00C60ECA"/>
    <w:rsid w:val="00C615F4"/>
    <w:rsid w:val="00C67BAB"/>
    <w:rsid w:val="00CD6007"/>
    <w:rsid w:val="00D1552C"/>
    <w:rsid w:val="00D7496C"/>
    <w:rsid w:val="00DF1136"/>
    <w:rsid w:val="00E21162"/>
    <w:rsid w:val="00E254AE"/>
    <w:rsid w:val="00E27FCB"/>
    <w:rsid w:val="00E37DD2"/>
    <w:rsid w:val="00E50FAA"/>
    <w:rsid w:val="00F073AE"/>
    <w:rsid w:val="00F1495C"/>
    <w:rsid w:val="00F972EB"/>
    <w:rsid w:val="00FC5CB3"/>
    <w:rsid w:val="00FE2F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68B27"/>
  <w15:docId w15:val="{F749674C-BA70-485C-8139-F586716F5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3798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A1385" w:rsidP="00BF58F7">
          <w:pPr>
            <w:pStyle w:val="1805C672E64441C5BC1543D934A8726C"/>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A1385"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A1385" w:rsidP="00BF58F7">
          <w:pPr>
            <w:pStyle w:val="CB816ECE02F54F73806BE3C3BB463508"/>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DA1385" w:rsidP="00BF58F7">
          <w:pPr>
            <w:pStyle w:val="03B8CE0C66CA43B0B55F072402724010"/>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DA1385" w:rsidP="00BF58F7">
          <w:pPr>
            <w:pStyle w:val="BD3ACD6D103D404C8ED1BFF3441A32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385"/>
    <w:rsid w:val="003E42CA"/>
    <w:rsid w:val="004B2EB6"/>
    <w:rsid w:val="00641A64"/>
    <w:rsid w:val="009E493F"/>
    <w:rsid w:val="00DA13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03B8CE0C66CA43B0B55F072402724010">
    <w:name w:val="03B8CE0C66CA43B0B55F072402724010"/>
    <w:rsid w:val="00BF58F7"/>
  </w:style>
  <w:style w:type="paragraph" w:customStyle="1" w:styleId="BD3ACD6D103D404C8ED1BFF3441A322B">
    <w:name w:val="BD3ACD6D103D404C8ED1BFF3441A322B"/>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2580</RACS_x0020_ID>
    <Approved_x0020_Provider xmlns="a8338b6e-77a6-4851-82b6-98166143ffdd">RSL Care RDNS Limited</Approved_x0020_Provider>
    <Management_x0020_Company_x0020_ID xmlns="a8338b6e-77a6-4851-82b6-98166143ffdd" xsi:nil="true"/>
    <Home xmlns="a8338b6e-77a6-4851-82b6-98166143ffdd">Beechwood Aged Care</Home>
    <Signed xmlns="a8338b6e-77a6-4851-82b6-98166143ffdd" xsi:nil="true"/>
    <Uploaded xmlns="a8338b6e-77a6-4851-82b6-98166143ffdd">False</Uploaded>
    <Management_x0020_Company xmlns="a8338b6e-77a6-4851-82b6-98166143ffdd" xsi:nil="true"/>
    <Doc_x0020_Date xmlns="a8338b6e-77a6-4851-82b6-98166143ffdd">2023-08-24T03:56:00+00:00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13E8A0A5-7CF4-DC11-AD41-005056922186</Home_x0020_ID>
    <State xmlns="a8338b6e-77a6-4851-82b6-98166143ffdd">NSW</State>
    <Doc_x0020_Sent_Received_x0020_Date xmlns="a8338b6e-77a6-4851-82b6-98166143ffdd">2023-08-24T00:00:00+00:00</Doc_x0020_Sent_Received_x0020_Date>
    <Activity_x0020_ID xmlns="a8338b6e-77a6-4851-82b6-98166143ffdd">4F73DDCB-753D-EE11-AE02-005056922186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9AD4DA7-9639-401C-8637-7633A2E2683D}">
  <ds:schemaRefs>
    <ds:schemaRef ds:uri="http://schemas.openxmlformats.org/officeDocument/2006/bibliography"/>
  </ds:schemaRefs>
</ds:datastoreItem>
</file>

<file path=customXml/itemProps4.xml><?xml version="1.0" encoding="utf-8"?>
<ds:datastoreItem xmlns:ds="http://schemas.openxmlformats.org/officeDocument/2006/customXml" ds:itemID="{B448CF48-D11A-4007-9F19-E951842AD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1451</Words>
  <Characters>8272</Characters>
  <Application>Microsoft Office Word</Application>
  <DocSecurity>8</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2023-10-24T01:16:00Z</dcterms:created>
  <dcterms:modified xsi:type="dcterms:W3CDTF">2023-10-24T01:17:00Z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