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0432" w14:textId="77777777" w:rsidR="005408CA" w:rsidRPr="001E694D" w:rsidRDefault="005408C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7EC33FF" wp14:editId="1B9399C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E49A0B2" w14:textId="77777777" w:rsidR="005408CA" w:rsidRPr="001E694D" w:rsidRDefault="005408C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9A69EC8" w14:textId="77777777" w:rsidR="005408CA" w:rsidRPr="001E694D" w:rsidRDefault="005408C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24DF1B" w14:textId="2BDC3FC5" w:rsidR="005408CA" w:rsidRPr="00987E88" w:rsidRDefault="005408CA" w:rsidP="007027C7">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r w:rsidRPr="00A36AA9">
        <w:rPr>
          <w:rFonts w:ascii="Arial" w:hAnsi="Arial" w:cs="Arial"/>
        </w:rPr>
        <w:t>arequality.gov.au</w:t>
      </w:r>
    </w:p>
    <w:tbl>
      <w:tblPr>
        <w:tblStyle w:val="TableGrid"/>
        <w:tblW w:w="10341" w:type="dxa"/>
        <w:tblInd w:w="-142" w:type="dxa"/>
        <w:tblLook w:val="0480" w:firstRow="0" w:lastRow="0" w:firstColumn="1" w:lastColumn="0" w:noHBand="0" w:noVBand="1"/>
      </w:tblPr>
      <w:tblGrid>
        <w:gridCol w:w="3227"/>
        <w:gridCol w:w="7114"/>
      </w:tblGrid>
      <w:tr w:rsidR="007E1753" w14:paraId="42AEA24E" w14:textId="77777777" w:rsidTr="007E1753">
        <w:tc>
          <w:tcPr>
            <w:cnfStyle w:val="001000000000" w:firstRow="0" w:lastRow="0" w:firstColumn="1" w:lastColumn="0" w:oddVBand="0" w:evenVBand="0" w:oddHBand="0" w:evenHBand="0" w:firstRowFirstColumn="0" w:firstRowLastColumn="0" w:lastRowFirstColumn="0" w:lastRowLastColumn="0"/>
            <w:tcW w:w="3227" w:type="dxa"/>
          </w:tcPr>
          <w:p w14:paraId="1AB8D369" w14:textId="77777777" w:rsidR="00987E88" w:rsidRDefault="00987E88" w:rsidP="00D80913">
            <w:pPr>
              <w:pStyle w:val="CoverHeading"/>
              <w:spacing w:before="0" w:after="120" w:line="22" w:lineRule="atLeast"/>
              <w:rPr>
                <w:rFonts w:ascii="Open Sans" w:eastAsia="Open Sans" w:hAnsi="Open Sans" w:cs="Open Sans"/>
                <w:sz w:val="24"/>
              </w:rPr>
            </w:pPr>
            <w:bookmarkStart w:id="1" w:name="_Hlk112236758"/>
          </w:p>
          <w:p w14:paraId="6A8FE7E5" w14:textId="24743F9B" w:rsidR="005408CA" w:rsidRPr="00A36AA9" w:rsidRDefault="005408CA" w:rsidP="00D8091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Name:</w:t>
            </w:r>
          </w:p>
        </w:tc>
        <w:tc>
          <w:tcPr>
            <w:tcW w:w="7114" w:type="dxa"/>
          </w:tcPr>
          <w:p w14:paraId="09AC59DE" w14:textId="77777777" w:rsidR="00987E88" w:rsidRDefault="00987E88"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p w14:paraId="2DC03B45" w14:textId="3F931C2A" w:rsidR="005408CA" w:rsidRPr="00485483" w:rsidRDefault="005408C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Beenleigh and District Senior Citizens Centre</w:t>
            </w:r>
          </w:p>
        </w:tc>
      </w:tr>
      <w:tr w:rsidR="007E1753" w14:paraId="2645A19F" w14:textId="77777777" w:rsidTr="007E1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9554D1" w14:textId="77777777" w:rsidR="005408CA" w:rsidRPr="00A36AA9" w:rsidRDefault="005408CA"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BE39E88" w14:textId="77777777" w:rsidR="005408CA" w:rsidRPr="00485483" w:rsidRDefault="005408C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700325</w:t>
            </w:r>
          </w:p>
        </w:tc>
      </w:tr>
      <w:tr w:rsidR="007E1753" w14:paraId="66ED2AD8" w14:textId="77777777" w:rsidTr="007E175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561EE9" w14:textId="77777777" w:rsidR="005408CA" w:rsidRPr="00A36AA9" w:rsidRDefault="005408C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AECBBCA" w14:textId="77777777" w:rsidR="005408CA" w:rsidRPr="00485483" w:rsidRDefault="005408C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20 Alamein Street, BEENLEIGH, Queensland, 4207</w:t>
            </w:r>
          </w:p>
        </w:tc>
      </w:tr>
      <w:tr w:rsidR="007E1753" w14:paraId="4B0C220F" w14:textId="77777777" w:rsidTr="007E1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91810D" w14:textId="77777777" w:rsidR="005408CA" w:rsidRPr="00A36AA9" w:rsidRDefault="005408C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010AEBB" w14:textId="77777777" w:rsidR="005408CA" w:rsidRPr="00481883" w:rsidRDefault="005408C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7E1753" w14:paraId="03C8239E" w14:textId="77777777" w:rsidTr="007E175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838978" w14:textId="77777777" w:rsidR="005408CA" w:rsidRPr="00A36AA9" w:rsidRDefault="005408C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03D8946" w14:textId="77777777" w:rsidR="005408CA" w:rsidRPr="00481883" w:rsidRDefault="005408C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19 February</w:t>
            </w:r>
            <w:r w:rsidRPr="00481883">
              <w:rPr>
                <w:rFonts w:ascii="Open Sans" w:eastAsia="Open Sans" w:hAnsi="Open Sans" w:cs="Open Sans"/>
              </w:rPr>
              <w:t xml:space="preserve"> 2025</w:t>
            </w:r>
          </w:p>
        </w:tc>
      </w:tr>
      <w:tr w:rsidR="007E1753" w14:paraId="7987CEB5" w14:textId="77777777" w:rsidTr="007E1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0B0824" w14:textId="77777777" w:rsidR="005408CA" w:rsidRPr="00A36AA9" w:rsidRDefault="005408C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339829785"/>
            <w:placeholder>
              <w:docPart w:val="A7F4949C78414813B67B25D37262F9D8"/>
            </w:placeholder>
            <w:date w:fullDate="2025-03-31T00:00:00Z">
              <w:dateFormat w:val="d MMMM yyyy"/>
              <w:lid w:val="en-AU"/>
              <w:storeMappedDataAs w:val="dateTime"/>
              <w:calendar w:val="gregorian"/>
            </w:date>
          </w:sdtPr>
          <w:sdtContent>
            <w:tc>
              <w:tcPr>
                <w:tcW w:w="7114" w:type="dxa"/>
                <w:shd w:val="clear" w:color="auto" w:fill="auto"/>
              </w:tcPr>
              <w:p w14:paraId="32441935" w14:textId="1E9E0B2B" w:rsidR="005408CA" w:rsidRPr="00481883" w:rsidRDefault="00997D73"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31 March 2025</w:t>
                </w:r>
              </w:p>
            </w:tc>
          </w:sdtContent>
        </w:sdt>
      </w:tr>
    </w:tbl>
    <w:bookmarkEnd w:id="1"/>
    <w:p w14:paraId="6A11E864" w14:textId="77777777" w:rsidR="005408CA" w:rsidRPr="00A36AA9" w:rsidRDefault="005408C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C0D413C" w14:textId="77777777" w:rsidR="005408CA" w:rsidRPr="00B82817" w:rsidRDefault="005408CA"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338C6CC5" w14:textId="29DB3E11" w:rsidR="005408CA" w:rsidRPr="00994BA3" w:rsidRDefault="005408CA" w:rsidP="00A7215C">
      <w:pPr>
        <w:rPr>
          <w:rFonts w:ascii="Open Sans" w:eastAsia="Arial" w:hAnsi="Open Sans" w:cs="Open Sans"/>
        </w:rPr>
      </w:pPr>
      <w:bookmarkStart w:id="2" w:name="SERVICEALLOCATIONLIST"/>
      <w:r w:rsidRPr="00994BA3">
        <w:rPr>
          <w:rFonts w:ascii="Open Sans" w:eastAsia="Arial" w:hAnsi="Open Sans" w:cs="Open Sans"/>
        </w:rPr>
        <w:t>Home Care Packages (</w:t>
      </w:r>
      <w:r w:rsidRPr="00994BA3">
        <w:rPr>
          <w:rFonts w:ascii="Open Sans" w:eastAsia="Arial" w:hAnsi="Open Sans" w:cs="Open Sans"/>
          <w:b/>
          <w:bCs/>
        </w:rPr>
        <w:t>HCP</w:t>
      </w:r>
      <w:r w:rsidRPr="00994BA3">
        <w:rPr>
          <w:rFonts w:ascii="Open Sans" w:eastAsia="Arial" w:hAnsi="Open Sans" w:cs="Open Sans"/>
        </w:rPr>
        <w:t>) included:</w:t>
      </w:r>
      <w:r w:rsidRPr="00994BA3">
        <w:rPr>
          <w:rFonts w:ascii="Open Sans" w:eastAsia="Arial" w:hAnsi="Open Sans" w:cs="Open Sans"/>
        </w:rPr>
        <w:br/>
        <w:t>Provider: 9188 Beenleigh and Districts Senior Citizens Centre Inc</w:t>
      </w:r>
      <w:r w:rsidRPr="00994BA3">
        <w:rPr>
          <w:rFonts w:ascii="Open Sans" w:eastAsia="Arial" w:hAnsi="Open Sans" w:cs="Open Sans"/>
        </w:rPr>
        <w:br/>
        <w:t>Service: 26905 Beenleigh and District Senior Citizens Centre Inc.</w:t>
      </w:r>
      <w:r w:rsidRPr="00994BA3">
        <w:rPr>
          <w:rFonts w:ascii="Open Sans" w:eastAsia="Arial" w:hAnsi="Open Sans" w:cs="Open Sans"/>
        </w:rPr>
        <w:br/>
      </w:r>
      <w:r w:rsidRPr="00994BA3">
        <w:rPr>
          <w:rFonts w:ascii="Open Sans" w:eastAsia="Arial" w:hAnsi="Open Sans" w:cs="Open Sans"/>
        </w:rPr>
        <w:br/>
        <w:t>Commonwealth Home Support Programme (</w:t>
      </w:r>
      <w:r w:rsidRPr="00994BA3">
        <w:rPr>
          <w:rFonts w:ascii="Open Sans" w:eastAsia="Arial" w:hAnsi="Open Sans" w:cs="Open Sans"/>
          <w:b/>
          <w:bCs/>
        </w:rPr>
        <w:t>CHSP</w:t>
      </w:r>
      <w:r w:rsidRPr="00994BA3">
        <w:rPr>
          <w:rFonts w:ascii="Open Sans" w:eastAsia="Arial" w:hAnsi="Open Sans" w:cs="Open Sans"/>
        </w:rPr>
        <w:t>) included:</w:t>
      </w:r>
      <w:r w:rsidRPr="00994BA3">
        <w:rPr>
          <w:rFonts w:ascii="Open Sans" w:eastAsia="Arial" w:hAnsi="Open Sans" w:cs="Open Sans"/>
        </w:rPr>
        <w:br/>
        <w:t>Provider: 7540 Beenleigh and Districts Senior Citizens Centre Incorporated</w:t>
      </w:r>
      <w:r w:rsidRPr="00994BA3">
        <w:rPr>
          <w:rFonts w:ascii="Open Sans" w:eastAsia="Arial" w:hAnsi="Open Sans" w:cs="Open Sans"/>
        </w:rPr>
        <w:br/>
        <w:t>Service: 24483 Beenleigh and Districts Senior Citizens Centre Incorporated - Care Relationships and Carer Support</w:t>
      </w:r>
      <w:r w:rsidRPr="00994BA3">
        <w:rPr>
          <w:rFonts w:ascii="Open Sans" w:eastAsia="Arial" w:hAnsi="Open Sans" w:cs="Open Sans"/>
        </w:rPr>
        <w:br/>
        <w:t>Service: 24482 Beenleigh and Districts Senior Citizens Centre Incorporated - Community and Home Support</w:t>
      </w:r>
      <w:r w:rsidRPr="00994BA3">
        <w:rPr>
          <w:rFonts w:ascii="Open Sans" w:hAnsi="Open Sans" w:cs="Open Sans"/>
        </w:rPr>
        <w:br/>
      </w:r>
      <w:bookmarkEnd w:id="2"/>
    </w:p>
    <w:p w14:paraId="2D359078" w14:textId="77777777" w:rsidR="005408CA" w:rsidRPr="00785136" w:rsidRDefault="005408CA"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7AF40955" w14:textId="46C0D5E8" w:rsidR="005408CA" w:rsidRPr="00785136" w:rsidRDefault="005408CA"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4458E3">
        <w:rPr>
          <w:rFonts w:ascii="Open Sans" w:hAnsi="Open Sans" w:cs="Open Sans"/>
        </w:rPr>
        <w:t>Sheelagh Henson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F16F57D" w14:textId="77777777" w:rsidR="005408CA" w:rsidRPr="00785136" w:rsidRDefault="005408CA"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ED4C71B" w14:textId="77777777" w:rsidR="005408CA" w:rsidRPr="00785136" w:rsidRDefault="005408CA"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3E712AD" w14:textId="77777777" w:rsidR="005408CA" w:rsidRPr="00785136" w:rsidRDefault="005408CA"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2C455B5" w14:textId="77777777" w:rsidR="005408CA" w:rsidRPr="00785136" w:rsidRDefault="005408CA"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118D8F3" w14:textId="71845CF7" w:rsidR="005408CA" w:rsidRPr="00785136" w:rsidRDefault="005408CA"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by </w:t>
      </w:r>
      <w:r w:rsidRPr="00BB36C1">
        <w:rPr>
          <w:rFonts w:ascii="Open Sans" w:eastAsia="Open Sans" w:hAnsi="Open Sans" w:cs="Open Sans"/>
          <w:color w:val="auto"/>
        </w:rPr>
        <w:t>a site assessment, observations, review of documents and interviews with staff, older people/representatives and others</w:t>
      </w:r>
      <w:r w:rsidR="00003B36" w:rsidRPr="00BB36C1">
        <w:rPr>
          <w:rFonts w:ascii="Open Sans" w:eastAsia="Open Sans" w:hAnsi="Open Sans" w:cs="Open Sans"/>
          <w:color w:val="auto"/>
        </w:rPr>
        <w:t>.</w:t>
      </w:r>
    </w:p>
    <w:p w14:paraId="21154CA0" w14:textId="1A7107A0" w:rsidR="005408CA" w:rsidRPr="00785136" w:rsidRDefault="005408CA" w:rsidP="0924680F">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following information given to the Commission, or to the assessment team for the </w:t>
      </w:r>
      <w:r w:rsidRPr="00785136">
        <w:rPr>
          <w:rFonts w:ascii="Open Sans" w:eastAsia="Open Sans" w:hAnsi="Open Sans" w:cs="Open Sans"/>
          <w:color w:val="auto"/>
        </w:rPr>
        <w:t xml:space="preserve">Assessment contact (performance assessment) – site </w:t>
      </w:r>
      <w:r w:rsidRPr="00785136">
        <w:rPr>
          <w:rFonts w:ascii="Open Sans" w:eastAsia="Open Sans" w:hAnsi="Open Sans" w:cs="Open Sans"/>
        </w:rPr>
        <w:t>of the service</w:t>
      </w:r>
      <w:r w:rsidR="000743C8">
        <w:rPr>
          <w:rFonts w:ascii="Open Sans" w:eastAsia="Open Sans" w:hAnsi="Open Sans" w:cs="Open Sans"/>
        </w:rPr>
        <w:t xml:space="preserve"> on </w:t>
      </w:r>
      <w:r w:rsidR="00CC1985">
        <w:rPr>
          <w:rFonts w:ascii="Open Sans" w:eastAsia="Open Sans" w:hAnsi="Open Sans" w:cs="Open Sans"/>
        </w:rPr>
        <w:t>19 February 2025.</w:t>
      </w:r>
    </w:p>
    <w:p w14:paraId="33A4B209" w14:textId="62E396AB" w:rsidR="005408CA" w:rsidRPr="005E2F9B" w:rsidRDefault="005408CA"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7E1753" w14:paraId="4CCC4A46" w14:textId="77777777" w:rsidTr="007E17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2F161E7" w14:textId="77777777" w:rsidR="005408CA" w:rsidRPr="008E245C" w:rsidRDefault="005408CA"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 xml:space="preserve">Standard 2 </w:t>
            </w:r>
            <w:r w:rsidRPr="00291A0F">
              <w:rPr>
                <w:rFonts w:ascii="Open Sans" w:hAnsi="Open Sans" w:cs="Open Sans"/>
                <w:b w:val="0"/>
                <w:bCs/>
              </w:rPr>
              <w:t>Ongoing assessment and planning with consumers</w:t>
            </w:r>
          </w:p>
        </w:tc>
        <w:tc>
          <w:tcPr>
            <w:tcW w:w="1447" w:type="pct"/>
            <w:shd w:val="clear" w:color="auto" w:fill="auto"/>
          </w:tcPr>
          <w:p w14:paraId="6145C610" w14:textId="798B6FCB" w:rsidR="005408CA" w:rsidRPr="00703C99" w:rsidRDefault="00703C99"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703C99">
              <w:rPr>
                <w:rFonts w:ascii="Open Sans" w:hAnsi="Open Sans" w:cs="Open Sans"/>
                <w:color w:val="auto"/>
              </w:rPr>
              <w:t>Not applicable as not all requirements were assessed</w:t>
            </w:r>
          </w:p>
        </w:tc>
      </w:tr>
      <w:tr w:rsidR="007E1753" w14:paraId="25E26E90" w14:textId="77777777" w:rsidTr="007E175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67E59AE" w14:textId="77777777" w:rsidR="005408CA" w:rsidRPr="008E245C" w:rsidRDefault="005408CA"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584338AF" w14:textId="2CDA15B0" w:rsidR="005408CA" w:rsidRPr="008E245C" w:rsidRDefault="00703C9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703C99">
              <w:rPr>
                <w:rFonts w:ascii="Open Sans" w:hAnsi="Open Sans" w:cs="Open Sans"/>
                <w:b/>
                <w:bCs/>
              </w:rPr>
              <w:t>Not applicable as not all requirements were assessed</w:t>
            </w:r>
          </w:p>
        </w:tc>
      </w:tr>
      <w:tr w:rsidR="00FC50CC" w14:paraId="02674D44" w14:textId="77777777" w:rsidTr="007E17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AB84DBF" w14:textId="6FDFCD31" w:rsidR="00FC50CC" w:rsidRPr="008E245C" w:rsidRDefault="00FC50CC" w:rsidP="00FC50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0B8B8483" w14:textId="6ED95DFA" w:rsidR="00FC50CC" w:rsidRPr="008E245C" w:rsidRDefault="00FC50CC" w:rsidP="00FC50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703C99">
              <w:rPr>
                <w:rFonts w:ascii="Open Sans" w:hAnsi="Open Sans" w:cs="Open Sans"/>
                <w:b/>
                <w:bCs/>
              </w:rPr>
              <w:t>Not applicable as not all requirements were assessed</w:t>
            </w:r>
          </w:p>
        </w:tc>
      </w:tr>
      <w:bookmarkEnd w:id="3"/>
    </w:tbl>
    <w:p w14:paraId="5E4E619C" w14:textId="77777777" w:rsidR="005408CA" w:rsidRPr="00D00B68" w:rsidRDefault="005408CA" w:rsidP="00EF538B">
      <w:pPr>
        <w:rPr>
          <w:color w:val="auto"/>
        </w:rPr>
      </w:pPr>
    </w:p>
    <w:p w14:paraId="000394D0" w14:textId="77777777" w:rsidR="005408CA" w:rsidRPr="005E2F9B" w:rsidRDefault="005408CA"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7E1753" w14:paraId="1585DDC8" w14:textId="77777777" w:rsidTr="007E17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3D9DF11" w14:textId="77777777" w:rsidR="005408CA" w:rsidRPr="008E245C" w:rsidRDefault="005408CA" w:rsidP="00E466CC">
            <w:pPr>
              <w:keepNext/>
              <w:spacing w:before="0" w:line="22" w:lineRule="atLeast"/>
              <w:ind w:right="-109"/>
              <w:rPr>
                <w:rFonts w:ascii="Open Sans" w:hAnsi="Open Sans" w:cs="Open Sans"/>
              </w:rPr>
            </w:pPr>
            <w:r w:rsidRPr="008E245C">
              <w:rPr>
                <w:rFonts w:ascii="Open Sans" w:hAnsi="Open Sans" w:cs="Open Sans"/>
              </w:rPr>
              <w:t xml:space="preserve">Standard 2 </w:t>
            </w:r>
            <w:r w:rsidRPr="00E5389B">
              <w:rPr>
                <w:rFonts w:ascii="Open Sans" w:hAnsi="Open Sans" w:cs="Open Sans"/>
                <w:b w:val="0"/>
                <w:bCs/>
              </w:rPr>
              <w:t>Ongoing assessment and planning with consumers</w:t>
            </w:r>
          </w:p>
        </w:tc>
        <w:tc>
          <w:tcPr>
            <w:tcW w:w="1515" w:type="pct"/>
            <w:shd w:val="clear" w:color="auto" w:fill="auto"/>
          </w:tcPr>
          <w:p w14:paraId="784F4E90" w14:textId="22DDE8E4" w:rsidR="005408CA" w:rsidRPr="008E245C" w:rsidRDefault="00E5389B"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703C99">
              <w:rPr>
                <w:rFonts w:ascii="Open Sans" w:hAnsi="Open Sans" w:cs="Open Sans"/>
                <w:bCs/>
              </w:rPr>
              <w:t>Not applicable as not all requirements were assessed</w:t>
            </w:r>
          </w:p>
        </w:tc>
      </w:tr>
      <w:tr w:rsidR="007E1753" w14:paraId="6931B360" w14:textId="77777777" w:rsidTr="007E175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2AF88C5" w14:textId="77777777" w:rsidR="005408CA" w:rsidRPr="008E245C" w:rsidRDefault="005408CA"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231EA1CB" w14:textId="363C3DC2" w:rsidR="005408CA" w:rsidRPr="008E245C" w:rsidRDefault="00E5389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703C99">
              <w:rPr>
                <w:rFonts w:ascii="Open Sans" w:hAnsi="Open Sans" w:cs="Open Sans"/>
                <w:b/>
                <w:bCs/>
              </w:rPr>
              <w:t>Not applicable as not all requirements were assessed</w:t>
            </w:r>
          </w:p>
        </w:tc>
      </w:tr>
      <w:tr w:rsidR="007E1753" w14:paraId="38E4C5D1" w14:textId="77777777" w:rsidTr="007E175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7F7EB80" w14:textId="77777777" w:rsidR="005408CA" w:rsidRPr="008E245C" w:rsidRDefault="005408C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2D127A26" w14:textId="2081E9FA" w:rsidR="005408CA" w:rsidRPr="008E245C" w:rsidRDefault="00E5389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703C99">
              <w:rPr>
                <w:rFonts w:ascii="Open Sans" w:hAnsi="Open Sans" w:cs="Open Sans"/>
                <w:b/>
                <w:bCs/>
              </w:rPr>
              <w:t>Not applicable as not all requirements were assessed</w:t>
            </w:r>
          </w:p>
        </w:tc>
      </w:tr>
    </w:tbl>
    <w:p w14:paraId="3B85BDBD" w14:textId="77777777" w:rsidR="005408CA" w:rsidRDefault="005408CA" w:rsidP="008E245C"/>
    <w:p w14:paraId="1201D759" w14:textId="77777777" w:rsidR="005408CA" w:rsidRPr="00D00B68" w:rsidRDefault="005408CA"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6BAF1E10" w14:textId="77777777" w:rsidR="005408CA" w:rsidRPr="00785136" w:rsidRDefault="005408CA"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6D350C3D" w14:textId="77777777" w:rsidR="005408CA" w:rsidRPr="00785136" w:rsidRDefault="005408CA"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30DCDFF" w14:textId="77777777" w:rsidR="008E4E0F" w:rsidRDefault="008E4E0F" w:rsidP="00F87E39">
      <w:pPr>
        <w:pStyle w:val="NormalArial"/>
        <w:rPr>
          <w:rFonts w:ascii="Open Sans" w:hAnsi="Open Sans" w:cs="Open Sans"/>
        </w:rPr>
      </w:pPr>
    </w:p>
    <w:p w14:paraId="7DDF15D2" w14:textId="77777777" w:rsidR="00AE293D" w:rsidRPr="00785136" w:rsidRDefault="00AE293D" w:rsidP="00F87E39">
      <w:pPr>
        <w:pStyle w:val="NormalArial"/>
        <w:rPr>
          <w:rFonts w:ascii="Open Sans" w:hAnsi="Open Sans" w:cs="Open Sans"/>
        </w:rPr>
      </w:pPr>
    </w:p>
    <w:p w14:paraId="30A2A690" w14:textId="77777777" w:rsidR="00987E88" w:rsidRDefault="00987E88">
      <w:pPr>
        <w:spacing w:after="160" w:line="259" w:lineRule="auto"/>
        <w:rPr>
          <w:rFonts w:ascii="Open Sans" w:hAnsi="Open Sans" w:cs="Open Sans"/>
          <w:b/>
          <w:bCs/>
          <w:sz w:val="30"/>
          <w:szCs w:val="28"/>
        </w:rPr>
      </w:pPr>
      <w:r>
        <w:rPr>
          <w:rFonts w:ascii="Open Sans" w:hAnsi="Open Sans" w:cs="Open Sans"/>
        </w:rPr>
        <w:br w:type="page"/>
      </w:r>
    </w:p>
    <w:p w14:paraId="1FB79ECE" w14:textId="67D9FBED" w:rsidR="005408CA" w:rsidRPr="00785136" w:rsidRDefault="005408C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7E1753" w14:paraId="2925FA7E" w14:textId="77777777" w:rsidTr="00952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62540C04" w14:textId="77777777" w:rsidR="005408CA" w:rsidRPr="00785136" w:rsidRDefault="005408CA"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69" w:type="dxa"/>
            <w:tcBorders>
              <w:bottom w:val="single" w:sz="4" w:space="0" w:color="BFBFBF" w:themeColor="background1" w:themeShade="BF"/>
            </w:tcBorders>
            <w:shd w:val="clear" w:color="auto" w:fill="781E77"/>
          </w:tcPr>
          <w:p w14:paraId="4D5DE4B9" w14:textId="77777777" w:rsidR="005408CA" w:rsidRPr="00785136" w:rsidRDefault="005408CA" w:rsidP="00994BA3">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2" w:type="dxa"/>
            <w:tcBorders>
              <w:bottom w:val="single" w:sz="4" w:space="0" w:color="BFBFBF" w:themeColor="background1" w:themeShade="BF"/>
            </w:tcBorders>
            <w:shd w:val="clear" w:color="auto" w:fill="781E77"/>
          </w:tcPr>
          <w:p w14:paraId="261C5CEF" w14:textId="77777777" w:rsidR="005408CA" w:rsidRPr="00785136" w:rsidRDefault="005408CA" w:rsidP="00994BA3">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E1753" w14:paraId="299D8391" w14:textId="77777777" w:rsidTr="009525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077A0F" w14:textId="77777777" w:rsidR="005408CA" w:rsidRPr="00785136" w:rsidRDefault="005408CA"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06E25377" w14:textId="77777777" w:rsidR="005408CA" w:rsidRPr="00785136" w:rsidRDefault="005408C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9" w:type="dxa"/>
            <w:shd w:val="clear" w:color="auto" w:fill="auto"/>
          </w:tcPr>
          <w:p w14:paraId="33A8B0AE" w14:textId="77777777" w:rsidR="005408CA"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46241738"/>
                <w:placeholder>
                  <w:docPart w:val="8A58C6327BBD4943A46883B802344626"/>
                </w:placeholder>
                <w:dropDownList>
                  <w:listItem w:displayText="choose a rating" w:value="choose a rating"/>
                  <w:listItem w:displayText="Compliant" w:value="Compliant"/>
                  <w:listItem w:displayText="Not Compliant" w:value="Not Compliant"/>
                </w:dropDownList>
              </w:sdtPr>
              <w:sdtContent>
                <w:r w:rsidR="005408CA" w:rsidRPr="00785136">
                  <w:rPr>
                    <w:rFonts w:ascii="Open Sans" w:hAnsi="Open Sans" w:cs="Open Sans"/>
                  </w:rPr>
                  <w:t>Compliant</w:t>
                </w:r>
              </w:sdtContent>
            </w:sdt>
            <w:r w:rsidR="005408CA" w:rsidRPr="00785136">
              <w:rPr>
                <w:rFonts w:ascii="Open Sans" w:eastAsia="Open Sans" w:hAnsi="Open Sans" w:cs="Open Sans"/>
              </w:rPr>
              <w:t xml:space="preserve"> </w:t>
            </w:r>
          </w:p>
        </w:tc>
        <w:tc>
          <w:tcPr>
            <w:tcW w:w="1962" w:type="dxa"/>
            <w:shd w:val="clear" w:color="auto" w:fill="auto"/>
          </w:tcPr>
          <w:p w14:paraId="698EE2BE" w14:textId="77777777" w:rsidR="005408CA" w:rsidRPr="00785136"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8181040"/>
                <w:placeholder>
                  <w:docPart w:val="3D74014C83664508BCF0C7EE79A62DB3"/>
                </w:placeholder>
                <w:dropDownList>
                  <w:listItem w:displayText="choose a rating" w:value="choose a rating"/>
                  <w:listItem w:displayText="Compliant" w:value="Compliant"/>
                  <w:listItem w:displayText="Not Compliant" w:value="Not Compliant"/>
                </w:dropDownList>
              </w:sdtPr>
              <w:sdtContent>
                <w:r w:rsidR="005408CA" w:rsidRPr="00785136">
                  <w:rPr>
                    <w:rFonts w:ascii="Open Sans" w:hAnsi="Open Sans" w:cs="Open Sans"/>
                  </w:rPr>
                  <w:t>Compliant</w:t>
                </w:r>
              </w:sdtContent>
            </w:sdt>
            <w:r w:rsidR="005408CA" w:rsidRPr="00785136">
              <w:rPr>
                <w:rFonts w:ascii="Open Sans" w:eastAsia="Open Sans" w:hAnsi="Open Sans" w:cs="Open Sans"/>
              </w:rPr>
              <w:t xml:space="preserve"> </w:t>
            </w:r>
          </w:p>
        </w:tc>
      </w:tr>
      <w:tr w:rsidR="007E1753" w14:paraId="27DCAE6C" w14:textId="77777777" w:rsidTr="009525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C71E90" w14:textId="77777777" w:rsidR="005408CA" w:rsidRPr="00785136" w:rsidRDefault="005408CA"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15EC66F6" w14:textId="77777777" w:rsidR="005408CA" w:rsidRPr="00785136" w:rsidRDefault="005408C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9" w:type="dxa"/>
            <w:shd w:val="clear" w:color="auto" w:fill="auto"/>
          </w:tcPr>
          <w:p w14:paraId="2936B8EB" w14:textId="77777777" w:rsidR="005408CA"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15398537"/>
                <w:placeholder>
                  <w:docPart w:val="278B363CA66D4E308AAA18DE1D76EAE7"/>
                </w:placeholder>
                <w:dropDownList>
                  <w:listItem w:displayText="choose a rating" w:value="choose a rating"/>
                  <w:listItem w:displayText="Compliant" w:value="Compliant"/>
                  <w:listItem w:displayText="Not Compliant" w:value="Not Compliant"/>
                </w:dropDownList>
              </w:sdtPr>
              <w:sdtContent>
                <w:r w:rsidR="005408CA" w:rsidRPr="00785136">
                  <w:rPr>
                    <w:rFonts w:ascii="Open Sans" w:hAnsi="Open Sans" w:cs="Open Sans"/>
                  </w:rPr>
                  <w:t>Compliant</w:t>
                </w:r>
              </w:sdtContent>
            </w:sdt>
            <w:r w:rsidR="005408CA" w:rsidRPr="00785136">
              <w:rPr>
                <w:rFonts w:ascii="Open Sans" w:eastAsia="Open Sans" w:hAnsi="Open Sans" w:cs="Open Sans"/>
              </w:rPr>
              <w:t xml:space="preserve"> </w:t>
            </w:r>
          </w:p>
        </w:tc>
        <w:tc>
          <w:tcPr>
            <w:tcW w:w="1962" w:type="dxa"/>
            <w:shd w:val="clear" w:color="auto" w:fill="auto"/>
          </w:tcPr>
          <w:p w14:paraId="3360E923" w14:textId="77777777" w:rsidR="005408CA" w:rsidRPr="00785136" w:rsidRDefault="000000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0347255"/>
                <w:placeholder>
                  <w:docPart w:val="50260E16DB584BCAA3544E0F3D05BC0F"/>
                </w:placeholder>
                <w:dropDownList>
                  <w:listItem w:displayText="choose a rating" w:value="choose a rating"/>
                  <w:listItem w:displayText="Compliant" w:value="Compliant"/>
                  <w:listItem w:displayText="Not Compliant" w:value="Not Compliant"/>
                </w:dropDownList>
              </w:sdtPr>
              <w:sdtContent>
                <w:r w:rsidR="005408CA" w:rsidRPr="00785136">
                  <w:rPr>
                    <w:rFonts w:ascii="Open Sans" w:hAnsi="Open Sans" w:cs="Open Sans"/>
                  </w:rPr>
                  <w:t>Compliant</w:t>
                </w:r>
              </w:sdtContent>
            </w:sdt>
            <w:r w:rsidR="005408CA" w:rsidRPr="00785136">
              <w:rPr>
                <w:rFonts w:ascii="Open Sans" w:eastAsia="Open Sans" w:hAnsi="Open Sans" w:cs="Open Sans"/>
              </w:rPr>
              <w:t xml:space="preserve"> </w:t>
            </w:r>
          </w:p>
        </w:tc>
      </w:tr>
    </w:tbl>
    <w:bookmarkEnd w:id="4"/>
    <w:p w14:paraId="6ECB4BE9" w14:textId="77777777" w:rsidR="005408CA" w:rsidRPr="00785136" w:rsidRDefault="005408CA"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B259F53" w14:textId="19A43184" w:rsidR="00042CBC" w:rsidRPr="00CD4AC3" w:rsidRDefault="00042CBC" w:rsidP="00042CBC">
      <w:pPr>
        <w:pStyle w:val="NormalArial"/>
        <w:rPr>
          <w:rFonts w:ascii="Open Sans" w:hAnsi="Open Sans" w:cs="Open Sans"/>
        </w:rPr>
      </w:pPr>
      <w:bookmarkStart w:id="5" w:name="_Hlk194304490"/>
      <w:r w:rsidRPr="00CD4AC3">
        <w:rPr>
          <w:rFonts w:ascii="Open Sans" w:hAnsi="Open Sans" w:cs="Open Sans"/>
        </w:rPr>
        <w:t>The Performance Report dated 1</w:t>
      </w:r>
      <w:r w:rsidR="00177551">
        <w:rPr>
          <w:rFonts w:ascii="Open Sans" w:hAnsi="Open Sans" w:cs="Open Sans"/>
        </w:rPr>
        <w:t>2</w:t>
      </w:r>
      <w:r w:rsidRPr="00CD4AC3">
        <w:rPr>
          <w:rFonts w:ascii="Open Sans" w:hAnsi="Open Sans" w:cs="Open Sans"/>
        </w:rPr>
        <w:t xml:space="preserve"> July 2024 for the </w:t>
      </w:r>
      <w:r w:rsidR="000E1F89">
        <w:rPr>
          <w:rFonts w:ascii="Open Sans" w:hAnsi="Open Sans" w:cs="Open Sans"/>
        </w:rPr>
        <w:t>Assessment contact</w:t>
      </w:r>
      <w:r w:rsidRPr="00CD4AC3">
        <w:rPr>
          <w:rFonts w:ascii="Open Sans" w:hAnsi="Open Sans" w:cs="Open Sans"/>
        </w:rPr>
        <w:t xml:space="preserve"> conducted </w:t>
      </w:r>
      <w:r w:rsidR="001437F1">
        <w:rPr>
          <w:rFonts w:ascii="Open Sans" w:hAnsi="Open Sans" w:cs="Open Sans"/>
        </w:rPr>
        <w:t xml:space="preserve">11 June </w:t>
      </w:r>
      <w:r w:rsidRPr="00CD4AC3">
        <w:rPr>
          <w:rFonts w:ascii="Open Sans" w:hAnsi="Open Sans" w:cs="Open Sans"/>
        </w:rPr>
        <w:t xml:space="preserve">2024 </w:t>
      </w:r>
      <w:r w:rsidR="001437F1">
        <w:rPr>
          <w:rFonts w:ascii="Open Sans" w:hAnsi="Open Sans" w:cs="Open Sans"/>
        </w:rPr>
        <w:t xml:space="preserve">to 12 June 2024 </w:t>
      </w:r>
      <w:r w:rsidRPr="00CD4AC3">
        <w:rPr>
          <w:rFonts w:ascii="Open Sans" w:hAnsi="Open Sans" w:cs="Open Sans"/>
        </w:rPr>
        <w:t>brought forward deficiencies in Requirements 2(3)(a), 2(3)(</w:t>
      </w:r>
      <w:r w:rsidR="003835A9">
        <w:rPr>
          <w:rFonts w:ascii="Open Sans" w:hAnsi="Open Sans" w:cs="Open Sans"/>
        </w:rPr>
        <w:t>d</w:t>
      </w:r>
      <w:r w:rsidRPr="00CD4AC3">
        <w:rPr>
          <w:rFonts w:ascii="Open Sans" w:hAnsi="Open Sans" w:cs="Open Sans"/>
        </w:rPr>
        <w:t xml:space="preserve">), </w:t>
      </w:r>
      <w:r w:rsidR="00F16310">
        <w:rPr>
          <w:rFonts w:ascii="Open Sans" w:hAnsi="Open Sans" w:cs="Open Sans"/>
        </w:rPr>
        <w:t>6</w:t>
      </w:r>
      <w:r w:rsidRPr="00CD4AC3">
        <w:rPr>
          <w:rFonts w:ascii="Open Sans" w:hAnsi="Open Sans" w:cs="Open Sans"/>
        </w:rPr>
        <w:t xml:space="preserve">(3)(d) and </w:t>
      </w:r>
      <w:r w:rsidR="00F16310">
        <w:rPr>
          <w:rFonts w:ascii="Open Sans" w:hAnsi="Open Sans" w:cs="Open Sans"/>
        </w:rPr>
        <w:t>8</w:t>
      </w:r>
      <w:r w:rsidRPr="00CD4AC3">
        <w:rPr>
          <w:rFonts w:ascii="Open Sans" w:hAnsi="Open Sans" w:cs="Open Sans"/>
        </w:rPr>
        <w:t>(3)(</w:t>
      </w:r>
      <w:r w:rsidR="002B240E">
        <w:rPr>
          <w:rFonts w:ascii="Open Sans" w:hAnsi="Open Sans" w:cs="Open Sans"/>
        </w:rPr>
        <w:t>c</w:t>
      </w:r>
      <w:r w:rsidRPr="00CD4AC3">
        <w:rPr>
          <w:rFonts w:ascii="Open Sans" w:hAnsi="Open Sans" w:cs="Open Sans"/>
        </w:rPr>
        <w:t>). Deficiencies related to assessment and care planning processes including:</w:t>
      </w:r>
    </w:p>
    <w:p w14:paraId="0D5DFFCF" w14:textId="77777777" w:rsidR="00042CBC" w:rsidRPr="00CD4AC3" w:rsidRDefault="00042CBC" w:rsidP="00042CBC">
      <w:pPr>
        <w:pStyle w:val="NormalArial"/>
        <w:numPr>
          <w:ilvl w:val="0"/>
          <w:numId w:val="23"/>
        </w:numPr>
        <w:rPr>
          <w:rFonts w:ascii="Open Sans" w:hAnsi="Open Sans" w:cs="Open Sans"/>
        </w:rPr>
      </w:pPr>
      <w:bookmarkStart w:id="6" w:name="_Hlk194304536"/>
      <w:bookmarkEnd w:id="5"/>
      <w:r w:rsidRPr="00CD4AC3">
        <w:rPr>
          <w:rFonts w:ascii="Open Sans" w:hAnsi="Open Sans" w:cs="Open Sans"/>
        </w:rPr>
        <w:t>The service was unable to demonstrate consumer assessment and planning that considered risks to the health and wellbeing of consumers to deliver safe, effective, and best practice care.</w:t>
      </w:r>
    </w:p>
    <w:p w14:paraId="1B5D798D" w14:textId="77777777" w:rsidR="00042CBC" w:rsidRDefault="00042CBC" w:rsidP="00042CBC">
      <w:pPr>
        <w:pStyle w:val="NormalArial"/>
        <w:numPr>
          <w:ilvl w:val="0"/>
          <w:numId w:val="23"/>
        </w:numPr>
        <w:rPr>
          <w:rFonts w:ascii="Open Sans" w:hAnsi="Open Sans" w:cs="Open Sans"/>
        </w:rPr>
      </w:pPr>
      <w:r w:rsidRPr="00CD4AC3">
        <w:rPr>
          <w:rFonts w:ascii="Open Sans" w:hAnsi="Open Sans" w:cs="Open Sans"/>
        </w:rPr>
        <w:t>The outcome of assessment and care planning was not appropriately communicated, and consumer assessments were not documented in the care service plan, resulting in staff with insufficient information to guide care and services provided to consumers.</w:t>
      </w:r>
    </w:p>
    <w:p w14:paraId="6EE211A8" w14:textId="5FAE414F" w:rsidR="00502C54" w:rsidRDefault="003A74EB" w:rsidP="00987E88">
      <w:pPr>
        <w:pStyle w:val="NormalArial"/>
        <w:rPr>
          <w:rFonts w:ascii="Open Sans" w:hAnsi="Open Sans" w:cs="Open Sans"/>
        </w:rPr>
      </w:pPr>
      <w:r>
        <w:rPr>
          <w:rFonts w:ascii="Open Sans" w:hAnsi="Open Sans" w:cs="Open Sans"/>
        </w:rPr>
        <w:t xml:space="preserve">Requirement </w:t>
      </w:r>
      <w:r w:rsidR="007B0364">
        <w:rPr>
          <w:rFonts w:ascii="Open Sans" w:hAnsi="Open Sans" w:cs="Open Sans"/>
        </w:rPr>
        <w:t>2(3)(a)</w:t>
      </w:r>
    </w:p>
    <w:p w14:paraId="6F2F7654" w14:textId="3B313B25" w:rsidR="007B0364" w:rsidRDefault="003E6B30" w:rsidP="00987E88">
      <w:pPr>
        <w:pStyle w:val="NormalArial"/>
        <w:rPr>
          <w:rFonts w:ascii="Open Sans" w:hAnsi="Open Sans" w:cs="Open Sans"/>
        </w:rPr>
      </w:pPr>
      <w:r w:rsidRPr="003E6B30">
        <w:rPr>
          <w:rFonts w:ascii="Open Sans" w:hAnsi="Open Sans" w:cs="Open Sans"/>
        </w:rPr>
        <w:t xml:space="preserve">During the Assessment Contact conducted 19 February 2025, the service effectively demonstrated for HCP and CHSP, </w:t>
      </w:r>
      <w:r w:rsidRPr="003E6B30">
        <w:rPr>
          <w:rFonts w:ascii="Open Sans" w:hAnsi="Open Sans" w:cs="Open Sans"/>
          <w:bCs/>
        </w:rPr>
        <w:t>that assessment and planning considers risks to the consumer and informs safe delivery of care.</w:t>
      </w:r>
      <w:r w:rsidRPr="003E6B30">
        <w:rPr>
          <w:rFonts w:ascii="Open Sans" w:hAnsi="Open Sans" w:cs="Open Sans"/>
        </w:rPr>
        <w:t xml:space="preserve"> Consumers and representatives sampled gave positive feedback about assessment and planning and said information gathered at the initial visit informs their care.</w:t>
      </w:r>
      <w:r w:rsidR="0089754B">
        <w:rPr>
          <w:rFonts w:ascii="Open Sans" w:hAnsi="Open Sans" w:cs="Open Sans"/>
        </w:rPr>
        <w:t xml:space="preserve"> </w:t>
      </w:r>
      <w:r w:rsidR="0089754B" w:rsidRPr="00CD4AC3">
        <w:rPr>
          <w:rFonts w:ascii="Open Sans" w:hAnsi="Open Sans" w:cs="Open Sans"/>
        </w:rPr>
        <w:t>Documentation review identified risk assessments and care plans are reviewed annually or when circumstances change, and documentation is updated to include current intervention/strategies to manage/mitigate the risk to the consumer where possible.</w:t>
      </w:r>
      <w:r w:rsidR="00764D61">
        <w:rPr>
          <w:rFonts w:ascii="Open Sans" w:hAnsi="Open Sans" w:cs="Open Sans"/>
        </w:rPr>
        <w:t xml:space="preserve"> </w:t>
      </w:r>
      <w:r w:rsidR="0011779E">
        <w:rPr>
          <w:rFonts w:ascii="Open Sans" w:hAnsi="Open Sans" w:cs="Open Sans"/>
        </w:rPr>
        <w:t>Co</w:t>
      </w:r>
      <w:r w:rsidR="00764D61">
        <w:rPr>
          <w:rFonts w:ascii="Open Sans" w:hAnsi="Open Sans" w:cs="Open Sans"/>
        </w:rPr>
        <w:t xml:space="preserve">nsumers have in-home assessments </w:t>
      </w:r>
      <w:r w:rsidR="0011779E">
        <w:rPr>
          <w:rFonts w:ascii="Open Sans" w:hAnsi="Open Sans" w:cs="Open Sans"/>
        </w:rPr>
        <w:t xml:space="preserve">that reflect </w:t>
      </w:r>
      <w:r w:rsidR="00764D61">
        <w:rPr>
          <w:rFonts w:ascii="Open Sans" w:hAnsi="Open Sans" w:cs="Open Sans"/>
        </w:rPr>
        <w:t>involve</w:t>
      </w:r>
      <w:r w:rsidR="0011779E">
        <w:rPr>
          <w:rFonts w:ascii="Open Sans" w:hAnsi="Open Sans" w:cs="Open Sans"/>
        </w:rPr>
        <w:t>ment of</w:t>
      </w:r>
      <w:r w:rsidR="00764D61">
        <w:rPr>
          <w:rFonts w:ascii="Open Sans" w:hAnsi="Open Sans" w:cs="Open Sans"/>
        </w:rPr>
        <w:t xml:space="preserve"> registered staff in assessment and care planning processes for consumers with higher needs, risks or those on a HCP level 4. Registered staff discussed and demonstrated the various validated tools used to inform risk and the delivery of safe and effective services.</w:t>
      </w:r>
    </w:p>
    <w:p w14:paraId="61C922E1" w14:textId="77777777" w:rsidR="00E55A7A" w:rsidRDefault="00E55A7A" w:rsidP="00987E88">
      <w:pPr>
        <w:rPr>
          <w:rFonts w:ascii="Open Sans" w:eastAsia="Times New Roman" w:hAnsi="Open Sans" w:cs="Open Sans"/>
          <w:bCs/>
          <w:color w:val="000000"/>
          <w:lang w:eastAsia="en-AU"/>
        </w:rPr>
      </w:pPr>
      <w:r w:rsidRPr="00E55A7A">
        <w:rPr>
          <w:rFonts w:ascii="Open Sans" w:eastAsia="Times New Roman" w:hAnsi="Open Sans" w:cs="Open Sans"/>
          <w:bCs/>
          <w:color w:val="000000"/>
          <w:lang w:eastAsia="en-AU"/>
        </w:rPr>
        <w:lastRenderedPageBreak/>
        <w:t>The service has taken the following actions to address previous non-compliance.</w:t>
      </w:r>
    </w:p>
    <w:p w14:paraId="3F639DDB" w14:textId="77777777" w:rsidR="009461ED" w:rsidRDefault="009461ED" w:rsidP="009461ED">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All HCP and CHSP consumer records have been reviewed including completion of risk assessments.</w:t>
      </w:r>
    </w:p>
    <w:p w14:paraId="6E9D4FB7" w14:textId="77777777" w:rsidR="009461ED" w:rsidRDefault="009461ED" w:rsidP="009461ED">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New care planning policy and procedures have been implemented to include detailed risk assessments and guidance for staff.</w:t>
      </w:r>
    </w:p>
    <w:p w14:paraId="77613EB7" w14:textId="77777777" w:rsidR="00704C33" w:rsidRDefault="00704C33" w:rsidP="00704C33">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color w:val="auto"/>
        </w:rPr>
        <w:t>A n</w:t>
      </w:r>
      <w:r>
        <w:rPr>
          <w:rFonts w:ascii="Open Sans" w:hAnsi="Open Sans" w:cs="Open Sans"/>
        </w:rPr>
        <w:t>ew care planning checklist has been developed and implemented to provide clear guidance for staff.</w:t>
      </w:r>
    </w:p>
    <w:p w14:paraId="0F7EB941" w14:textId="77777777" w:rsidR="00A05736" w:rsidRDefault="00A05736" w:rsidP="00A05736">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Home folders have been created/updated to ensure staff have access to up-to-date information.</w:t>
      </w:r>
    </w:p>
    <w:p w14:paraId="7F0A9F9C" w14:textId="77777777" w:rsidR="00D11FC7" w:rsidRDefault="00D11FC7" w:rsidP="00D11FC7">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An internal auditing schedule has been developed which includes an internal care audit to monitor assessment and care planning processes.</w:t>
      </w:r>
    </w:p>
    <w:p w14:paraId="3D8B0765" w14:textId="77777777" w:rsidR="005358E9" w:rsidRDefault="005358E9" w:rsidP="00987E88">
      <w:pPr>
        <w:pStyle w:val="NormalArial"/>
        <w:rPr>
          <w:rFonts w:ascii="Open Sans" w:hAnsi="Open Sans" w:cs="Open Sans"/>
        </w:rPr>
      </w:pPr>
      <w:r w:rsidRPr="00CD4AC3">
        <w:rPr>
          <w:rFonts w:ascii="Open Sans" w:hAnsi="Open Sans" w:cs="Open Sans"/>
        </w:rPr>
        <w:t>I am satisfied that assessment and planning, includes consideration of risk to the consumers’ health and well-being, informs the delivery of safe and effective care and services. I find Requirement 2(3)(a) compliant.</w:t>
      </w:r>
    </w:p>
    <w:p w14:paraId="040DEA6E" w14:textId="4D6995A7" w:rsidR="00D46040" w:rsidRDefault="003A74EB" w:rsidP="00987E88">
      <w:pPr>
        <w:rPr>
          <w:rFonts w:ascii="Open Sans" w:hAnsi="Open Sans" w:cs="Open Sans"/>
        </w:rPr>
      </w:pPr>
      <w:r>
        <w:rPr>
          <w:rFonts w:ascii="Open Sans" w:hAnsi="Open Sans" w:cs="Open Sans"/>
        </w:rPr>
        <w:t xml:space="preserve">Requirement </w:t>
      </w:r>
      <w:r w:rsidR="00D46040" w:rsidRPr="00D46040">
        <w:rPr>
          <w:rFonts w:ascii="Open Sans" w:hAnsi="Open Sans" w:cs="Open Sans"/>
        </w:rPr>
        <w:t>2(3)(</w:t>
      </w:r>
      <w:r w:rsidR="00D46040">
        <w:rPr>
          <w:rFonts w:ascii="Open Sans" w:hAnsi="Open Sans" w:cs="Open Sans"/>
        </w:rPr>
        <w:t>d</w:t>
      </w:r>
      <w:r w:rsidR="00D46040" w:rsidRPr="00D46040">
        <w:rPr>
          <w:rFonts w:ascii="Open Sans" w:hAnsi="Open Sans" w:cs="Open Sans"/>
        </w:rPr>
        <w:t>)</w:t>
      </w:r>
    </w:p>
    <w:p w14:paraId="3A99F3C3" w14:textId="6AB6D986" w:rsidR="00D46040" w:rsidRPr="00D46040" w:rsidRDefault="00924FE8" w:rsidP="00987E88">
      <w:pPr>
        <w:rPr>
          <w:rFonts w:ascii="Open Sans" w:hAnsi="Open Sans" w:cs="Open Sans"/>
        </w:rPr>
      </w:pPr>
      <w:r w:rsidRPr="00924FE8">
        <w:rPr>
          <w:rFonts w:ascii="Open Sans" w:hAnsi="Open Sans" w:cs="Open Sans"/>
        </w:rPr>
        <w:t xml:space="preserve">During the Assessment Contact conducted 19 February 2025, the service effectively demonstrated for HCP and CHSP, </w:t>
      </w:r>
      <w:r w:rsidRPr="00924FE8">
        <w:rPr>
          <w:rFonts w:ascii="Open Sans" w:hAnsi="Open Sans" w:cs="Open Sans"/>
          <w:bCs/>
        </w:rPr>
        <w:t>that</w:t>
      </w:r>
      <w:r w:rsidR="00C03B78">
        <w:rPr>
          <w:rFonts w:ascii="Open Sans" w:hAnsi="Open Sans" w:cs="Open Sans"/>
          <w:bCs/>
        </w:rPr>
        <w:t xml:space="preserve"> </w:t>
      </w:r>
      <w:r w:rsidR="00C0053A">
        <w:rPr>
          <w:rFonts w:ascii="Open Sans" w:hAnsi="Open Sans" w:cs="Open Sans"/>
          <w:bCs/>
        </w:rPr>
        <w:t xml:space="preserve">the outcomes </w:t>
      </w:r>
      <w:r w:rsidR="00DB52D3">
        <w:rPr>
          <w:rFonts w:ascii="Open Sans" w:hAnsi="Open Sans" w:cs="Open Sans"/>
          <w:bCs/>
        </w:rPr>
        <w:t xml:space="preserve">of assessment and planning are effectively communicated to the consumer and documented in a </w:t>
      </w:r>
      <w:r w:rsidR="005A5310">
        <w:rPr>
          <w:rFonts w:ascii="Open Sans" w:hAnsi="Open Sans" w:cs="Open Sans"/>
          <w:bCs/>
        </w:rPr>
        <w:t>care and service plan that is readily available to the consumer, and where care and services are provided.</w:t>
      </w:r>
      <w:r w:rsidR="00321F02">
        <w:rPr>
          <w:rFonts w:ascii="Open Sans" w:hAnsi="Open Sans" w:cs="Open Sans"/>
          <w:bCs/>
        </w:rPr>
        <w:t xml:space="preserve"> </w:t>
      </w:r>
      <w:r w:rsidR="00321F02">
        <w:rPr>
          <w:rFonts w:ascii="Open Sans" w:hAnsi="Open Sans" w:cs="Open Sans"/>
        </w:rPr>
        <w:t xml:space="preserve">Consumers/representatives stated they are satisfied with the information provided by the service, have access to a copy of the consumer’s care plan, and are at ease with following up with the service for any concerns. Consumer care planning documentation reviewed show dated notes demonstrating the service seeks input from, and communicates outcomes to, consumers/representatives during the initial assessment and care planning, as well as during reviews or when changes in the consumer's health and well-being are identified. Staff said care plans are accessible electronically via an ECMS mobile application and in hard copy at consumer homes and </w:t>
      </w:r>
      <w:r w:rsidR="00321F02">
        <w:rPr>
          <w:rFonts w:ascii="Open Sans" w:hAnsi="Open Sans" w:cs="Open Sans"/>
          <w:color w:val="auto"/>
        </w:rPr>
        <w:t xml:space="preserve">at </w:t>
      </w:r>
      <w:r w:rsidR="00321F02">
        <w:rPr>
          <w:rFonts w:ascii="Open Sans" w:hAnsi="Open Sans" w:cs="Open Sans"/>
        </w:rPr>
        <w:t>the social support and respite centre.</w:t>
      </w:r>
    </w:p>
    <w:p w14:paraId="1669507A" w14:textId="77777777" w:rsidR="00541D1F" w:rsidRPr="00541D1F" w:rsidRDefault="00541D1F" w:rsidP="00987E88">
      <w:pPr>
        <w:rPr>
          <w:rFonts w:ascii="Open Sans" w:eastAsia="Times New Roman" w:hAnsi="Open Sans" w:cs="Open Sans"/>
          <w:bCs/>
          <w:color w:val="000000"/>
          <w:lang w:eastAsia="en-AU"/>
        </w:rPr>
      </w:pPr>
      <w:r w:rsidRPr="00541D1F">
        <w:rPr>
          <w:rFonts w:ascii="Open Sans" w:eastAsia="Times New Roman" w:hAnsi="Open Sans" w:cs="Open Sans"/>
          <w:bCs/>
          <w:color w:val="000000"/>
          <w:lang w:eastAsia="en-AU"/>
        </w:rPr>
        <w:t>The service has taken the following actions to address previous non-compliance.</w:t>
      </w:r>
    </w:p>
    <w:p w14:paraId="52A5972F" w14:textId="77777777" w:rsidR="000C7D01" w:rsidRPr="000C7D01" w:rsidRDefault="000C7D01" w:rsidP="000C7D01">
      <w:pPr>
        <w:numPr>
          <w:ilvl w:val="0"/>
          <w:numId w:val="28"/>
        </w:numPr>
        <w:spacing w:before="240"/>
        <w:ind w:left="789" w:hanging="426"/>
        <w:contextualSpacing/>
        <w:rPr>
          <w:rFonts w:ascii="Open Sans" w:hAnsi="Open Sans" w:cs="Open Sans"/>
          <w:color w:val="000000"/>
        </w:rPr>
      </w:pPr>
      <w:r w:rsidRPr="000C7D01">
        <w:rPr>
          <w:rFonts w:ascii="Open Sans" w:hAnsi="Open Sans" w:cs="Open Sans"/>
          <w:color w:val="000000"/>
        </w:rPr>
        <w:t>Care plans were reviewed to include risk assessments, registered staff are involved in assessment and care planning processes where need is identified, and referrals are being made to allied health professionals.</w:t>
      </w:r>
    </w:p>
    <w:p w14:paraId="2C53B406" w14:textId="77777777" w:rsidR="00813E8D" w:rsidRDefault="00813E8D" w:rsidP="00813E8D">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Processes established to ensure staff have access to current consumer information to inform care and service delivery.</w:t>
      </w:r>
    </w:p>
    <w:p w14:paraId="787919B8" w14:textId="77777777" w:rsidR="000B11F4" w:rsidRDefault="000B11F4" w:rsidP="000B11F4">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Monitoring mechanisms developed and implemented including a care planning checklist and an audit schedule.</w:t>
      </w:r>
    </w:p>
    <w:p w14:paraId="206A6F7F" w14:textId="32AE4B8B" w:rsidR="008F71DE" w:rsidRDefault="008F71DE" w:rsidP="008F71DE">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Staff received training and have access to resources relating to consumer care plans.</w:t>
      </w:r>
    </w:p>
    <w:p w14:paraId="60A3519F" w14:textId="37867E46" w:rsidR="00C46652" w:rsidRDefault="00C46652" w:rsidP="00C46652">
      <w:pPr>
        <w:pStyle w:val="NormalArial"/>
        <w:rPr>
          <w:rFonts w:ascii="Open Sans" w:hAnsi="Open Sans" w:cs="Open Sans"/>
        </w:rPr>
      </w:pPr>
      <w:r w:rsidRPr="00CD4AC3">
        <w:rPr>
          <w:rFonts w:ascii="Open Sans" w:hAnsi="Open Sans" w:cs="Open Sans"/>
        </w:rPr>
        <w:lastRenderedPageBreak/>
        <w:t xml:space="preserve">I am satisfied that </w:t>
      </w:r>
      <w:r w:rsidR="00C961A8">
        <w:rPr>
          <w:rFonts w:ascii="Open Sans" w:hAnsi="Open Sans" w:cs="Open Sans"/>
          <w:bCs/>
        </w:rPr>
        <w:t xml:space="preserve">outcomes of assessment and planning are effectively communicated to the consumer and documented in a care and service plan that is readily available to the consumer, and where care and services are </w:t>
      </w:r>
      <w:r w:rsidR="00F1402C">
        <w:rPr>
          <w:rFonts w:ascii="Open Sans" w:hAnsi="Open Sans" w:cs="Open Sans"/>
          <w:bCs/>
        </w:rPr>
        <w:t>provided.</w:t>
      </w:r>
      <w:r w:rsidR="00F1402C" w:rsidRPr="00CD4AC3">
        <w:rPr>
          <w:rFonts w:ascii="Open Sans" w:hAnsi="Open Sans" w:cs="Open Sans"/>
        </w:rPr>
        <w:t xml:space="preserve"> I</w:t>
      </w:r>
      <w:r w:rsidRPr="00CD4AC3">
        <w:rPr>
          <w:rFonts w:ascii="Open Sans" w:hAnsi="Open Sans" w:cs="Open Sans"/>
        </w:rPr>
        <w:t xml:space="preserve"> find Requirement 2(3)(</w:t>
      </w:r>
      <w:r w:rsidR="00F1402C">
        <w:rPr>
          <w:rFonts w:ascii="Open Sans" w:hAnsi="Open Sans" w:cs="Open Sans"/>
        </w:rPr>
        <w:t>d</w:t>
      </w:r>
      <w:r w:rsidRPr="00CD4AC3">
        <w:rPr>
          <w:rFonts w:ascii="Open Sans" w:hAnsi="Open Sans" w:cs="Open Sans"/>
        </w:rPr>
        <w:t>) compliant.</w:t>
      </w:r>
    </w:p>
    <w:p w14:paraId="644AC57B" w14:textId="77777777" w:rsidR="00A266A6" w:rsidRPr="00A266A6" w:rsidRDefault="00A266A6" w:rsidP="00A266A6">
      <w:pPr>
        <w:spacing w:before="240"/>
        <w:rPr>
          <w:rFonts w:ascii="Open Sans" w:hAnsi="Open Sans" w:cs="Open Sans"/>
          <w:color w:val="000000"/>
        </w:rPr>
      </w:pPr>
    </w:p>
    <w:p w14:paraId="5FB3E910" w14:textId="77777777" w:rsidR="00E55A7A" w:rsidRPr="00BD5D34" w:rsidRDefault="00E55A7A" w:rsidP="00BD5D34">
      <w:pPr>
        <w:spacing w:before="240" w:line="276" w:lineRule="auto"/>
        <w:rPr>
          <w:rFonts w:ascii="Open Sans" w:eastAsia="Times New Roman" w:hAnsi="Open Sans" w:cs="Open Sans"/>
          <w:bCs/>
          <w:color w:val="000000"/>
          <w:lang w:eastAsia="en-AU"/>
        </w:rPr>
      </w:pPr>
    </w:p>
    <w:p w14:paraId="2FEEB5FF" w14:textId="77777777" w:rsidR="00E55A7A" w:rsidRDefault="00E55A7A" w:rsidP="00502C54">
      <w:pPr>
        <w:pStyle w:val="NormalArial"/>
        <w:rPr>
          <w:rFonts w:ascii="Open Sans" w:hAnsi="Open Sans" w:cs="Open Sans"/>
        </w:rPr>
      </w:pPr>
    </w:p>
    <w:p w14:paraId="2AB9F471" w14:textId="77777777" w:rsidR="00502C54" w:rsidRDefault="00502C54" w:rsidP="00502C54">
      <w:pPr>
        <w:pStyle w:val="NormalArial"/>
        <w:ind w:left="720"/>
        <w:rPr>
          <w:rFonts w:ascii="Open Sans" w:hAnsi="Open Sans" w:cs="Open Sans"/>
        </w:rPr>
      </w:pPr>
    </w:p>
    <w:p w14:paraId="398F5151" w14:textId="77777777" w:rsidR="00502C54" w:rsidRDefault="00502C54" w:rsidP="00502C54">
      <w:pPr>
        <w:pStyle w:val="NormalArial"/>
        <w:ind w:left="720"/>
        <w:rPr>
          <w:rFonts w:ascii="Open Sans" w:hAnsi="Open Sans" w:cs="Open Sans"/>
        </w:rPr>
      </w:pPr>
    </w:p>
    <w:p w14:paraId="2E5F9D12" w14:textId="77777777" w:rsidR="00502C54" w:rsidRDefault="00502C54" w:rsidP="00502C54">
      <w:pPr>
        <w:pStyle w:val="NormalArial"/>
        <w:ind w:left="720"/>
        <w:rPr>
          <w:rFonts w:ascii="Open Sans" w:hAnsi="Open Sans" w:cs="Open Sans"/>
        </w:rPr>
      </w:pPr>
    </w:p>
    <w:p w14:paraId="506542DD" w14:textId="77777777" w:rsidR="00F1402C" w:rsidRDefault="00F1402C" w:rsidP="00502C54">
      <w:pPr>
        <w:pStyle w:val="NormalArial"/>
        <w:ind w:left="720"/>
        <w:rPr>
          <w:rFonts w:ascii="Open Sans" w:hAnsi="Open Sans" w:cs="Open Sans"/>
        </w:rPr>
      </w:pPr>
    </w:p>
    <w:p w14:paraId="7075BD43" w14:textId="77777777" w:rsidR="00F1402C" w:rsidRDefault="00F1402C" w:rsidP="00502C54">
      <w:pPr>
        <w:pStyle w:val="NormalArial"/>
        <w:ind w:left="720"/>
        <w:rPr>
          <w:rFonts w:ascii="Open Sans" w:hAnsi="Open Sans" w:cs="Open Sans"/>
        </w:rPr>
      </w:pPr>
    </w:p>
    <w:p w14:paraId="1A66C847" w14:textId="77777777" w:rsidR="00F1402C" w:rsidRDefault="00F1402C" w:rsidP="00502C54">
      <w:pPr>
        <w:pStyle w:val="NormalArial"/>
        <w:ind w:left="720"/>
        <w:rPr>
          <w:rFonts w:ascii="Open Sans" w:hAnsi="Open Sans" w:cs="Open Sans"/>
        </w:rPr>
      </w:pPr>
    </w:p>
    <w:p w14:paraId="3EC840E0" w14:textId="77777777" w:rsidR="00F1402C" w:rsidRDefault="00F1402C" w:rsidP="00502C54">
      <w:pPr>
        <w:pStyle w:val="NormalArial"/>
        <w:ind w:left="720"/>
        <w:rPr>
          <w:rFonts w:ascii="Open Sans" w:hAnsi="Open Sans" w:cs="Open Sans"/>
        </w:rPr>
      </w:pPr>
    </w:p>
    <w:p w14:paraId="412030B9" w14:textId="77777777" w:rsidR="00F1402C" w:rsidRDefault="00F1402C" w:rsidP="00502C54">
      <w:pPr>
        <w:pStyle w:val="NormalArial"/>
        <w:ind w:left="720"/>
        <w:rPr>
          <w:rFonts w:ascii="Open Sans" w:hAnsi="Open Sans" w:cs="Open Sans"/>
        </w:rPr>
      </w:pPr>
    </w:p>
    <w:p w14:paraId="32A4886E" w14:textId="77777777" w:rsidR="00F1402C" w:rsidRDefault="00F1402C" w:rsidP="00502C54">
      <w:pPr>
        <w:pStyle w:val="NormalArial"/>
        <w:ind w:left="720"/>
        <w:rPr>
          <w:rFonts w:ascii="Open Sans" w:hAnsi="Open Sans" w:cs="Open Sans"/>
        </w:rPr>
      </w:pPr>
    </w:p>
    <w:p w14:paraId="039DAC6C" w14:textId="77777777" w:rsidR="00F1402C" w:rsidRDefault="00F1402C" w:rsidP="00502C54">
      <w:pPr>
        <w:pStyle w:val="NormalArial"/>
        <w:ind w:left="720"/>
        <w:rPr>
          <w:rFonts w:ascii="Open Sans" w:hAnsi="Open Sans" w:cs="Open Sans"/>
        </w:rPr>
      </w:pPr>
    </w:p>
    <w:p w14:paraId="535022E3" w14:textId="77777777" w:rsidR="00F1402C" w:rsidRDefault="00F1402C" w:rsidP="00502C54">
      <w:pPr>
        <w:pStyle w:val="NormalArial"/>
        <w:ind w:left="720"/>
        <w:rPr>
          <w:rFonts w:ascii="Open Sans" w:hAnsi="Open Sans" w:cs="Open Sans"/>
        </w:rPr>
      </w:pPr>
    </w:p>
    <w:p w14:paraId="64CC6F54" w14:textId="77777777" w:rsidR="00F1402C" w:rsidRDefault="00F1402C" w:rsidP="00502C54">
      <w:pPr>
        <w:pStyle w:val="NormalArial"/>
        <w:ind w:left="720"/>
        <w:rPr>
          <w:rFonts w:ascii="Open Sans" w:hAnsi="Open Sans" w:cs="Open Sans"/>
        </w:rPr>
      </w:pPr>
    </w:p>
    <w:p w14:paraId="2087A80A" w14:textId="77777777" w:rsidR="00F1402C" w:rsidRDefault="00F1402C" w:rsidP="00502C54">
      <w:pPr>
        <w:pStyle w:val="NormalArial"/>
        <w:ind w:left="720"/>
        <w:rPr>
          <w:rFonts w:ascii="Open Sans" w:hAnsi="Open Sans" w:cs="Open Sans"/>
        </w:rPr>
      </w:pPr>
    </w:p>
    <w:p w14:paraId="164A9C58" w14:textId="77777777" w:rsidR="00F1402C" w:rsidRDefault="00F1402C" w:rsidP="00502C54">
      <w:pPr>
        <w:pStyle w:val="NormalArial"/>
        <w:ind w:left="720"/>
        <w:rPr>
          <w:rFonts w:ascii="Open Sans" w:hAnsi="Open Sans" w:cs="Open Sans"/>
        </w:rPr>
      </w:pPr>
    </w:p>
    <w:p w14:paraId="46ACC66E" w14:textId="77777777" w:rsidR="00F1402C" w:rsidRDefault="00F1402C" w:rsidP="00502C54">
      <w:pPr>
        <w:pStyle w:val="NormalArial"/>
        <w:ind w:left="720"/>
        <w:rPr>
          <w:rFonts w:ascii="Open Sans" w:hAnsi="Open Sans" w:cs="Open Sans"/>
        </w:rPr>
      </w:pPr>
    </w:p>
    <w:p w14:paraId="1352B7A6" w14:textId="77777777" w:rsidR="00F1402C" w:rsidRDefault="00F1402C" w:rsidP="00502C54">
      <w:pPr>
        <w:pStyle w:val="NormalArial"/>
        <w:ind w:left="720"/>
        <w:rPr>
          <w:rFonts w:ascii="Open Sans" w:hAnsi="Open Sans" w:cs="Open Sans"/>
        </w:rPr>
      </w:pPr>
    </w:p>
    <w:p w14:paraId="55983352" w14:textId="77777777" w:rsidR="00F1402C" w:rsidRDefault="00F1402C" w:rsidP="00502C54">
      <w:pPr>
        <w:pStyle w:val="NormalArial"/>
        <w:ind w:left="720"/>
        <w:rPr>
          <w:rFonts w:ascii="Open Sans" w:hAnsi="Open Sans" w:cs="Open Sans"/>
        </w:rPr>
      </w:pPr>
    </w:p>
    <w:p w14:paraId="511ACC12" w14:textId="77777777" w:rsidR="00F1402C" w:rsidRDefault="00F1402C" w:rsidP="00502C54">
      <w:pPr>
        <w:pStyle w:val="NormalArial"/>
        <w:ind w:left="720"/>
        <w:rPr>
          <w:rFonts w:ascii="Open Sans" w:hAnsi="Open Sans" w:cs="Open Sans"/>
        </w:rPr>
      </w:pPr>
    </w:p>
    <w:p w14:paraId="52E4C34A" w14:textId="77777777" w:rsidR="00502C54" w:rsidRDefault="00502C54" w:rsidP="00502C54">
      <w:pPr>
        <w:pStyle w:val="NormalArial"/>
        <w:ind w:left="720"/>
        <w:rPr>
          <w:rFonts w:ascii="Open Sans" w:hAnsi="Open Sans" w:cs="Open Sans"/>
        </w:rPr>
      </w:pPr>
    </w:p>
    <w:p w14:paraId="7779B394" w14:textId="77777777" w:rsidR="00502C54" w:rsidRDefault="00502C54" w:rsidP="00502C54">
      <w:pPr>
        <w:pStyle w:val="NormalArial"/>
        <w:ind w:left="720"/>
        <w:rPr>
          <w:rFonts w:ascii="Open Sans" w:hAnsi="Open Sans" w:cs="Open Sans"/>
        </w:rPr>
      </w:pPr>
    </w:p>
    <w:p w14:paraId="4C1D684D" w14:textId="77777777" w:rsidR="00502C54" w:rsidRPr="00CD4AC3" w:rsidRDefault="00502C54" w:rsidP="00502C54">
      <w:pPr>
        <w:pStyle w:val="NormalArial"/>
        <w:ind w:left="720"/>
        <w:rPr>
          <w:rFonts w:ascii="Open Sans" w:hAnsi="Open Sans" w:cs="Open Sans"/>
        </w:rPr>
      </w:pPr>
    </w:p>
    <w:bookmarkEnd w:id="6"/>
    <w:p w14:paraId="1DA85181" w14:textId="77777777" w:rsidR="00987E88" w:rsidRDefault="00987E88">
      <w:pPr>
        <w:spacing w:after="160" w:line="259" w:lineRule="auto"/>
        <w:rPr>
          <w:rFonts w:ascii="Open Sans" w:hAnsi="Open Sans" w:cs="Open Sans"/>
          <w:b/>
          <w:bCs/>
          <w:sz w:val="30"/>
          <w:szCs w:val="28"/>
        </w:rPr>
      </w:pPr>
      <w:r>
        <w:rPr>
          <w:rFonts w:ascii="Open Sans" w:hAnsi="Open Sans" w:cs="Open Sans"/>
        </w:rPr>
        <w:br w:type="page"/>
      </w:r>
    </w:p>
    <w:p w14:paraId="241C5D54" w14:textId="7FC758D8" w:rsidR="005408CA" w:rsidRPr="00395939" w:rsidRDefault="005408C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7E1753" w14:paraId="35024C00" w14:textId="77777777" w:rsidTr="00060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6F352B44" w14:textId="77777777" w:rsidR="005408CA" w:rsidRPr="00395939" w:rsidRDefault="005408C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13" w:type="dxa"/>
            <w:tcBorders>
              <w:bottom w:val="single" w:sz="4" w:space="0" w:color="BFBFBF" w:themeColor="background1" w:themeShade="BF"/>
            </w:tcBorders>
            <w:shd w:val="clear" w:color="auto" w:fill="781E77"/>
          </w:tcPr>
          <w:p w14:paraId="65C9C20B" w14:textId="77777777" w:rsidR="005408CA" w:rsidRPr="00395939" w:rsidRDefault="005408C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54" w:type="dxa"/>
            <w:tcBorders>
              <w:bottom w:val="single" w:sz="4" w:space="0" w:color="BFBFBF" w:themeColor="background1" w:themeShade="BF"/>
            </w:tcBorders>
            <w:shd w:val="clear" w:color="auto" w:fill="781E77"/>
          </w:tcPr>
          <w:p w14:paraId="08260108" w14:textId="77777777" w:rsidR="005408CA" w:rsidRPr="00395939" w:rsidRDefault="005408C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E1753" w14:paraId="63ED9196" w14:textId="77777777" w:rsidTr="000601A3">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4AFBE1" w14:textId="77777777" w:rsidR="005408CA" w:rsidRPr="00395939" w:rsidRDefault="005408CA" w:rsidP="007E513C">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31ADBBC8" w14:textId="77777777" w:rsidR="005408CA" w:rsidRPr="00395939" w:rsidRDefault="005408C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13" w:type="dxa"/>
            <w:shd w:val="clear" w:color="auto" w:fill="auto"/>
          </w:tcPr>
          <w:p w14:paraId="7109C7B6" w14:textId="77777777" w:rsidR="005408CA"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78541968"/>
                <w:placeholder>
                  <w:docPart w:val="4E38D001E35B48BEAD7895D4D7C1CEF9"/>
                </w:placeholder>
                <w:dropDownList>
                  <w:listItem w:displayText="choose a rating" w:value="choose a rating"/>
                  <w:listItem w:displayText="Compliant" w:value="Compliant"/>
                  <w:listItem w:displayText="Not Compliant" w:value="Not Compliant"/>
                </w:dropDownList>
              </w:sdtPr>
              <w:sdtContent>
                <w:r w:rsidR="005408CA" w:rsidRPr="00395939">
                  <w:rPr>
                    <w:rFonts w:ascii="Open Sans" w:hAnsi="Open Sans" w:cs="Open Sans"/>
                  </w:rPr>
                  <w:t>Compliant</w:t>
                </w:r>
              </w:sdtContent>
            </w:sdt>
            <w:r w:rsidR="005408CA" w:rsidRPr="00395939">
              <w:rPr>
                <w:rFonts w:ascii="Open Sans" w:eastAsia="Open Sans" w:hAnsi="Open Sans" w:cs="Open Sans"/>
              </w:rPr>
              <w:t xml:space="preserve"> </w:t>
            </w:r>
          </w:p>
        </w:tc>
        <w:tc>
          <w:tcPr>
            <w:tcW w:w="1854" w:type="dxa"/>
            <w:shd w:val="clear" w:color="auto" w:fill="auto"/>
          </w:tcPr>
          <w:p w14:paraId="1F3F8C14" w14:textId="77777777" w:rsidR="005408CA"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752870"/>
                <w:placeholder>
                  <w:docPart w:val="B6AE02376E3A41F7AC4C36C32DF4299E"/>
                </w:placeholder>
                <w:dropDownList>
                  <w:listItem w:displayText="choose a rating" w:value="choose a rating"/>
                  <w:listItem w:displayText="Compliant" w:value="Compliant"/>
                  <w:listItem w:displayText="Not Compliant" w:value="Not Compliant"/>
                </w:dropDownList>
              </w:sdtPr>
              <w:sdtContent>
                <w:r w:rsidR="005408CA" w:rsidRPr="00395939">
                  <w:rPr>
                    <w:rFonts w:ascii="Open Sans" w:hAnsi="Open Sans" w:cs="Open Sans"/>
                  </w:rPr>
                  <w:t>Compliant</w:t>
                </w:r>
              </w:sdtContent>
            </w:sdt>
            <w:r w:rsidR="005408CA" w:rsidRPr="00395939">
              <w:rPr>
                <w:rFonts w:ascii="Open Sans" w:eastAsia="Open Sans" w:hAnsi="Open Sans" w:cs="Open Sans"/>
              </w:rPr>
              <w:t xml:space="preserve"> </w:t>
            </w:r>
          </w:p>
        </w:tc>
      </w:tr>
    </w:tbl>
    <w:p w14:paraId="2BF71BC8" w14:textId="77777777" w:rsidR="005408CA" w:rsidRPr="00395939" w:rsidRDefault="005408CA" w:rsidP="007B3959">
      <w:pPr>
        <w:pStyle w:val="Heading20"/>
        <w:rPr>
          <w:rFonts w:ascii="Open Sans" w:hAnsi="Open Sans" w:cs="Open Sans"/>
          <w:color w:val="781E77"/>
        </w:rPr>
      </w:pPr>
      <w:r w:rsidRPr="00395939">
        <w:rPr>
          <w:rFonts w:ascii="Open Sans" w:hAnsi="Open Sans" w:cs="Open Sans"/>
          <w:color w:val="781E77"/>
        </w:rPr>
        <w:t>Findings</w:t>
      </w:r>
    </w:p>
    <w:p w14:paraId="3203B0D8" w14:textId="38ECD7BB" w:rsidR="004D6F54" w:rsidRPr="00CD4AC3" w:rsidRDefault="004D6F54" w:rsidP="004D6F54">
      <w:pPr>
        <w:pStyle w:val="NormalArial"/>
        <w:rPr>
          <w:rFonts w:ascii="Open Sans" w:hAnsi="Open Sans" w:cs="Open Sans"/>
        </w:rPr>
      </w:pPr>
      <w:r w:rsidRPr="00CD4AC3">
        <w:rPr>
          <w:rFonts w:ascii="Open Sans" w:hAnsi="Open Sans" w:cs="Open Sans"/>
        </w:rPr>
        <w:t>The Performance Report dated 1</w:t>
      </w:r>
      <w:r>
        <w:rPr>
          <w:rFonts w:ascii="Open Sans" w:hAnsi="Open Sans" w:cs="Open Sans"/>
        </w:rPr>
        <w:t>2</w:t>
      </w:r>
      <w:r w:rsidRPr="00CD4AC3">
        <w:rPr>
          <w:rFonts w:ascii="Open Sans" w:hAnsi="Open Sans" w:cs="Open Sans"/>
        </w:rPr>
        <w:t xml:space="preserve"> July 2024 for the </w:t>
      </w:r>
      <w:r w:rsidR="000E1F89">
        <w:rPr>
          <w:rFonts w:ascii="Open Sans" w:hAnsi="Open Sans" w:cs="Open Sans"/>
        </w:rPr>
        <w:t>Assessment contact</w:t>
      </w:r>
      <w:r w:rsidRPr="00CD4AC3">
        <w:rPr>
          <w:rFonts w:ascii="Open Sans" w:hAnsi="Open Sans" w:cs="Open Sans"/>
        </w:rPr>
        <w:t xml:space="preserve"> conducted </w:t>
      </w:r>
      <w:r w:rsidR="000E1F89">
        <w:rPr>
          <w:rFonts w:ascii="Open Sans" w:hAnsi="Open Sans" w:cs="Open Sans"/>
        </w:rPr>
        <w:t xml:space="preserve">11 June </w:t>
      </w:r>
      <w:r w:rsidRPr="00CD4AC3">
        <w:rPr>
          <w:rFonts w:ascii="Open Sans" w:hAnsi="Open Sans" w:cs="Open Sans"/>
        </w:rPr>
        <w:t xml:space="preserve">2024 </w:t>
      </w:r>
      <w:r w:rsidR="000E1F89">
        <w:rPr>
          <w:rFonts w:ascii="Open Sans" w:hAnsi="Open Sans" w:cs="Open Sans"/>
        </w:rPr>
        <w:t xml:space="preserve">to 12 June 2024 </w:t>
      </w:r>
      <w:r w:rsidRPr="00CD4AC3">
        <w:rPr>
          <w:rFonts w:ascii="Open Sans" w:hAnsi="Open Sans" w:cs="Open Sans"/>
        </w:rPr>
        <w:t>brought forward deficiencies in Requirements 2(3)(a), 2(3)(</w:t>
      </w:r>
      <w:r>
        <w:rPr>
          <w:rFonts w:ascii="Open Sans" w:hAnsi="Open Sans" w:cs="Open Sans"/>
        </w:rPr>
        <w:t>d</w:t>
      </w:r>
      <w:r w:rsidRPr="00CD4AC3">
        <w:rPr>
          <w:rFonts w:ascii="Open Sans" w:hAnsi="Open Sans" w:cs="Open Sans"/>
        </w:rPr>
        <w:t xml:space="preserve">), </w:t>
      </w:r>
      <w:r>
        <w:rPr>
          <w:rFonts w:ascii="Open Sans" w:hAnsi="Open Sans" w:cs="Open Sans"/>
        </w:rPr>
        <w:t>6</w:t>
      </w:r>
      <w:r w:rsidRPr="00CD4AC3">
        <w:rPr>
          <w:rFonts w:ascii="Open Sans" w:hAnsi="Open Sans" w:cs="Open Sans"/>
        </w:rPr>
        <w:t xml:space="preserve">(3)(d) and </w:t>
      </w:r>
      <w:r>
        <w:rPr>
          <w:rFonts w:ascii="Open Sans" w:hAnsi="Open Sans" w:cs="Open Sans"/>
        </w:rPr>
        <w:t>8</w:t>
      </w:r>
      <w:r w:rsidRPr="00CD4AC3">
        <w:rPr>
          <w:rFonts w:ascii="Open Sans" w:hAnsi="Open Sans" w:cs="Open Sans"/>
        </w:rPr>
        <w:t>(3)(</w:t>
      </w:r>
      <w:r w:rsidR="002D0E83">
        <w:rPr>
          <w:rFonts w:ascii="Open Sans" w:hAnsi="Open Sans" w:cs="Open Sans"/>
        </w:rPr>
        <w:t>c</w:t>
      </w:r>
      <w:r w:rsidRPr="00CD4AC3">
        <w:rPr>
          <w:rFonts w:ascii="Open Sans" w:hAnsi="Open Sans" w:cs="Open Sans"/>
        </w:rPr>
        <w:t>). Deficiencies related to assessment and care planning processes including:</w:t>
      </w:r>
    </w:p>
    <w:p w14:paraId="7CEB05DB" w14:textId="0A73048E" w:rsidR="006E23B5" w:rsidRPr="00CD4AC3" w:rsidRDefault="006E23B5" w:rsidP="006E23B5">
      <w:pPr>
        <w:pStyle w:val="NormalArial"/>
        <w:numPr>
          <w:ilvl w:val="0"/>
          <w:numId w:val="23"/>
        </w:numPr>
        <w:rPr>
          <w:rFonts w:ascii="Open Sans" w:hAnsi="Open Sans" w:cs="Open Sans"/>
        </w:rPr>
      </w:pPr>
      <w:r w:rsidRPr="00CD4AC3">
        <w:rPr>
          <w:rFonts w:ascii="Open Sans" w:hAnsi="Open Sans" w:cs="Open Sans"/>
        </w:rPr>
        <w:t xml:space="preserve">The service was unable to demonstrate </w:t>
      </w:r>
      <w:r w:rsidR="009D6603">
        <w:rPr>
          <w:rFonts w:ascii="Open Sans" w:hAnsi="Open Sans" w:cs="Open Sans"/>
        </w:rPr>
        <w:t xml:space="preserve">that feedback and complaints are reviewed and used to improve </w:t>
      </w:r>
      <w:r w:rsidR="00D92F64">
        <w:rPr>
          <w:rFonts w:ascii="Open Sans" w:hAnsi="Open Sans" w:cs="Open Sans"/>
        </w:rPr>
        <w:t>the quality and care of services.</w:t>
      </w:r>
    </w:p>
    <w:p w14:paraId="321D2451" w14:textId="27C5CE16" w:rsidR="00554474" w:rsidRPr="00DD26F7" w:rsidRDefault="006450C9" w:rsidP="00987E88">
      <w:pPr>
        <w:rPr>
          <w:rFonts w:ascii="Open Sans" w:hAnsi="Open Sans" w:cs="Open Sans"/>
          <w:color w:val="000000"/>
        </w:rPr>
      </w:pPr>
      <w:r w:rsidRPr="00DD26F7">
        <w:rPr>
          <w:rFonts w:ascii="Open Sans" w:hAnsi="Open Sans" w:cs="Open Sans"/>
        </w:rPr>
        <w:t xml:space="preserve">During the Assessment Contact conducted 19 February 2025 the service effectively demonstrated for HCP and CHSP, </w:t>
      </w:r>
      <w:r w:rsidRPr="00DD26F7">
        <w:rPr>
          <w:rFonts w:ascii="Open Sans" w:hAnsi="Open Sans" w:cs="Open Sans"/>
          <w:bCs/>
        </w:rPr>
        <w:t xml:space="preserve">that </w:t>
      </w:r>
      <w:r w:rsidR="00600BB0" w:rsidRPr="00DD26F7">
        <w:rPr>
          <w:rFonts w:ascii="Open Sans" w:hAnsi="Open Sans" w:cs="Open Sans"/>
          <w:bCs/>
        </w:rPr>
        <w:t>Feedback and complaints are reviewed and used to improve the quality</w:t>
      </w:r>
      <w:r w:rsidR="00CB4F2C" w:rsidRPr="00DD26F7">
        <w:rPr>
          <w:rFonts w:ascii="Open Sans" w:hAnsi="Open Sans" w:cs="Open Sans"/>
          <w:bCs/>
        </w:rPr>
        <w:t xml:space="preserve"> of care and services. </w:t>
      </w:r>
      <w:r w:rsidR="00CB4F2C" w:rsidRPr="00DD26F7">
        <w:rPr>
          <w:rFonts w:ascii="Open Sans" w:hAnsi="Open Sans" w:cs="Open Sans"/>
        </w:rPr>
        <w:t xml:space="preserve">Consumers/representatives said they are confident the service will respond and action their complaints and described how their feedback has been used to influence improvements to consumers’ care and services. Management </w:t>
      </w:r>
      <w:r w:rsidR="00374CB2" w:rsidRPr="00DD26F7">
        <w:rPr>
          <w:rFonts w:ascii="Open Sans" w:hAnsi="Open Sans" w:cs="Open Sans"/>
        </w:rPr>
        <w:t xml:space="preserve">described how they are responsible for ensuring complaints are finalised and identifying areas for improvement. They provided examples of how, through feedback from survey results and consumers/representatives, they have initiated improvements. </w:t>
      </w:r>
      <w:r w:rsidR="00554474" w:rsidRPr="00DD26F7">
        <w:rPr>
          <w:rFonts w:ascii="Open Sans" w:hAnsi="Open Sans" w:cs="Open Sans"/>
        </w:rPr>
        <w:t xml:space="preserve">A review of the complaints register demonstrated all feedback is recorded including verbal feedback and actions and follow up are documented. Staff demonstrated an understanding of the process for complaints management. </w:t>
      </w:r>
    </w:p>
    <w:p w14:paraId="30751C92" w14:textId="77777777" w:rsidR="006F1B53" w:rsidRPr="00541D1F" w:rsidRDefault="006F1B53" w:rsidP="00987E88">
      <w:pPr>
        <w:rPr>
          <w:rFonts w:ascii="Open Sans" w:eastAsia="Times New Roman" w:hAnsi="Open Sans" w:cs="Open Sans"/>
          <w:bCs/>
          <w:color w:val="000000"/>
          <w:lang w:eastAsia="en-AU"/>
        </w:rPr>
      </w:pPr>
      <w:r w:rsidRPr="00541D1F">
        <w:rPr>
          <w:rFonts w:ascii="Open Sans" w:eastAsia="Times New Roman" w:hAnsi="Open Sans" w:cs="Open Sans"/>
          <w:bCs/>
          <w:color w:val="000000"/>
          <w:lang w:eastAsia="en-AU"/>
        </w:rPr>
        <w:t>The service has taken the following actions to address previous non-compliance.</w:t>
      </w:r>
    </w:p>
    <w:p w14:paraId="17D5CC48" w14:textId="77777777" w:rsidR="006F1B53" w:rsidRPr="004D1B1D" w:rsidRDefault="006F1B53" w:rsidP="006F1B53">
      <w:pPr>
        <w:pStyle w:val="ListParagraph"/>
        <w:numPr>
          <w:ilvl w:val="0"/>
          <w:numId w:val="29"/>
        </w:numPr>
        <w:spacing w:before="240"/>
        <w:rPr>
          <w:rFonts w:ascii="Open Sans" w:hAnsi="Open Sans" w:cs="Open Sans"/>
          <w:color w:val="000000"/>
        </w:rPr>
      </w:pPr>
      <w:r w:rsidRPr="004D1B1D">
        <w:rPr>
          <w:rFonts w:ascii="Open Sans" w:hAnsi="Open Sans" w:cs="Open Sans"/>
        </w:rPr>
        <w:t xml:space="preserve">The electronic system has been updated to include detailed information relating to complaints including actions taken and outcomes. </w:t>
      </w:r>
    </w:p>
    <w:p w14:paraId="000AA553" w14:textId="1524ACBC" w:rsidR="006F1B53" w:rsidRDefault="00DD7A8C" w:rsidP="006F1B53">
      <w:pPr>
        <w:pStyle w:val="ListParagraph"/>
        <w:numPr>
          <w:ilvl w:val="0"/>
          <w:numId w:val="28"/>
        </w:numPr>
        <w:tabs>
          <w:tab w:val="clear" w:pos="357"/>
        </w:tabs>
        <w:spacing w:before="240"/>
        <w:rPr>
          <w:rFonts w:ascii="Open Sans" w:hAnsi="Open Sans" w:cs="Open Sans"/>
          <w:color w:val="000000"/>
        </w:rPr>
      </w:pPr>
      <w:r>
        <w:rPr>
          <w:rFonts w:ascii="Open Sans" w:hAnsi="Open Sans" w:cs="Open Sans"/>
        </w:rPr>
        <w:t xml:space="preserve"> </w:t>
      </w:r>
      <w:r w:rsidR="006F1B53">
        <w:rPr>
          <w:rFonts w:ascii="Open Sans" w:hAnsi="Open Sans" w:cs="Open Sans"/>
        </w:rPr>
        <w:t xml:space="preserve">A dedicated staff member has been engaged to monitor complaints and feedback, ensure they are actioned appropriately and closed within timeframes set out in the policy. </w:t>
      </w:r>
    </w:p>
    <w:p w14:paraId="3375195A" w14:textId="77777777" w:rsidR="006F1B53" w:rsidRDefault="006F1B53" w:rsidP="006F1B53">
      <w:pPr>
        <w:pStyle w:val="ListParagraph"/>
        <w:numPr>
          <w:ilvl w:val="0"/>
          <w:numId w:val="28"/>
        </w:numPr>
        <w:tabs>
          <w:tab w:val="clear" w:pos="357"/>
        </w:tabs>
        <w:spacing w:before="240"/>
        <w:rPr>
          <w:rFonts w:ascii="Open Sans" w:hAnsi="Open Sans" w:cs="Open Sans"/>
          <w:color w:val="000000"/>
        </w:rPr>
      </w:pPr>
      <w:r>
        <w:rPr>
          <w:rFonts w:ascii="Open Sans" w:hAnsi="Open Sans" w:cs="Open Sans"/>
        </w:rPr>
        <w:t xml:space="preserve">The feedback and complaints policy has been revised to include clear guidance for staff including their roles and responsibilities. </w:t>
      </w:r>
    </w:p>
    <w:p w14:paraId="2E5A4E04" w14:textId="77777777" w:rsidR="006F1B53" w:rsidRPr="00A266A6" w:rsidRDefault="006F1B53" w:rsidP="006F1B53">
      <w:pPr>
        <w:pStyle w:val="ListParagraph"/>
        <w:numPr>
          <w:ilvl w:val="0"/>
          <w:numId w:val="28"/>
        </w:numPr>
        <w:tabs>
          <w:tab w:val="clear" w:pos="357"/>
        </w:tabs>
        <w:spacing w:before="240"/>
        <w:rPr>
          <w:rFonts w:ascii="Open Sans" w:hAnsi="Open Sans" w:cs="Open Sans"/>
          <w:color w:val="000000"/>
        </w:rPr>
      </w:pPr>
      <w:r>
        <w:rPr>
          <w:rFonts w:ascii="Open Sans" w:hAnsi="Open Sans" w:cs="Open Sans"/>
        </w:rPr>
        <w:t xml:space="preserve">Complaints and feedback will be analysed and discussed at Board and leadership meetings to identify trends and areas for improvement. </w:t>
      </w:r>
    </w:p>
    <w:p w14:paraId="51969162" w14:textId="4C4C3B28" w:rsidR="00554474" w:rsidRPr="00554474" w:rsidRDefault="00D9113B" w:rsidP="00554474">
      <w:pPr>
        <w:pStyle w:val="NormalArial"/>
        <w:rPr>
          <w:rFonts w:ascii="Open Sans" w:hAnsi="Open Sans" w:cs="Open Sans"/>
        </w:rPr>
      </w:pPr>
      <w:r w:rsidRPr="00CD4AC3">
        <w:rPr>
          <w:rFonts w:ascii="Open Sans" w:hAnsi="Open Sans" w:cs="Open Sans"/>
        </w:rPr>
        <w:t>I am satisfied that</w:t>
      </w:r>
      <w:r w:rsidR="004A4BE6">
        <w:rPr>
          <w:rFonts w:ascii="Open Sans" w:hAnsi="Open Sans" w:cs="Open Sans"/>
        </w:rPr>
        <w:t xml:space="preserve"> f</w:t>
      </w:r>
      <w:r w:rsidR="004A4BE6" w:rsidRPr="00395939">
        <w:rPr>
          <w:rFonts w:ascii="Open Sans" w:hAnsi="Open Sans" w:cs="Open Sans"/>
        </w:rPr>
        <w:t>eedback and complaints are reviewed and used to improve the quality of care and services.</w:t>
      </w:r>
      <w:r w:rsidR="004A4BE6">
        <w:rPr>
          <w:rFonts w:ascii="Open Sans" w:hAnsi="Open Sans" w:cs="Open Sans"/>
        </w:rPr>
        <w:t xml:space="preserve"> I find </w:t>
      </w:r>
      <w:r w:rsidR="004A4BE6" w:rsidRPr="00CD4AC3">
        <w:rPr>
          <w:rFonts w:ascii="Open Sans" w:hAnsi="Open Sans" w:cs="Open Sans"/>
        </w:rPr>
        <w:t xml:space="preserve">Requirement </w:t>
      </w:r>
      <w:r w:rsidR="004A4BE6">
        <w:rPr>
          <w:rFonts w:ascii="Open Sans" w:hAnsi="Open Sans" w:cs="Open Sans"/>
        </w:rPr>
        <w:t>6</w:t>
      </w:r>
      <w:r w:rsidR="004A4BE6" w:rsidRPr="00CD4AC3">
        <w:rPr>
          <w:rFonts w:ascii="Open Sans" w:hAnsi="Open Sans" w:cs="Open Sans"/>
        </w:rPr>
        <w:t>(3)(</w:t>
      </w:r>
      <w:r w:rsidR="004A4BE6">
        <w:rPr>
          <w:rFonts w:ascii="Open Sans" w:hAnsi="Open Sans" w:cs="Open Sans"/>
        </w:rPr>
        <w:t>d</w:t>
      </w:r>
      <w:r w:rsidR="004A4BE6" w:rsidRPr="00CD4AC3">
        <w:rPr>
          <w:rFonts w:ascii="Open Sans" w:hAnsi="Open Sans" w:cs="Open Sans"/>
        </w:rPr>
        <w:t>) compliant.</w:t>
      </w:r>
    </w:p>
    <w:p w14:paraId="29C04AD8" w14:textId="65012704" w:rsidR="005408CA" w:rsidRPr="00395939" w:rsidRDefault="005408CA" w:rsidP="006E23B5">
      <w:pPr>
        <w:pStyle w:val="NormalArial"/>
        <w:rPr>
          <w:rFonts w:ascii="Open Sans" w:hAnsi="Open Sans" w:cs="Open Sans"/>
        </w:rPr>
      </w:pPr>
      <w:r w:rsidRPr="00395939">
        <w:rPr>
          <w:rFonts w:ascii="Open Sans" w:hAnsi="Open Sans" w:cs="Open Sans"/>
        </w:rPr>
        <w:br w:type="page"/>
      </w:r>
    </w:p>
    <w:p w14:paraId="5103FF08" w14:textId="77777777" w:rsidR="005408CA" w:rsidRPr="00395939" w:rsidRDefault="005408C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7E1753" w14:paraId="57F157E1" w14:textId="77777777" w:rsidTr="00B067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215BC973" w14:textId="77777777" w:rsidR="005408CA" w:rsidRPr="00395939" w:rsidRDefault="005408C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594BF7B3" w14:textId="77777777" w:rsidR="005408CA" w:rsidRPr="00395939" w:rsidRDefault="005408C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526A6D56" w14:textId="77777777" w:rsidR="005408CA" w:rsidRPr="00395939" w:rsidRDefault="005408C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E1753" w14:paraId="0E76FC97" w14:textId="77777777" w:rsidTr="00B067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048CE4" w14:textId="77777777" w:rsidR="005408CA" w:rsidRPr="00395939" w:rsidRDefault="005408CA"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7A9DE3BC" w14:textId="77777777" w:rsidR="005408CA" w:rsidRPr="00395939" w:rsidRDefault="005408C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636AC7E" w14:textId="77777777" w:rsidR="005408CA" w:rsidRPr="00395939" w:rsidRDefault="005408C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4A8427BA" w14:textId="77777777" w:rsidR="005408CA" w:rsidRPr="00395939" w:rsidRDefault="005408C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AF4EF20" w14:textId="77777777" w:rsidR="005408CA" w:rsidRPr="00395939" w:rsidRDefault="005408C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1866F53" w14:textId="77777777" w:rsidR="005408CA" w:rsidRPr="00395939" w:rsidRDefault="005408C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D698EAF" w14:textId="77777777" w:rsidR="005408CA" w:rsidRPr="00395939" w:rsidRDefault="005408C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59386A6" w14:textId="77777777" w:rsidR="005408CA" w:rsidRPr="00395939" w:rsidRDefault="005408C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shd w:val="clear" w:color="auto" w:fill="auto"/>
          </w:tcPr>
          <w:p w14:paraId="27A15530" w14:textId="77777777" w:rsidR="005408CA"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2252391"/>
                <w:placeholder>
                  <w:docPart w:val="1FD783D3D473417CB4F388591DABF869"/>
                </w:placeholder>
                <w:dropDownList>
                  <w:listItem w:displayText="choose a rating" w:value="choose a rating"/>
                  <w:listItem w:displayText="Compliant" w:value="Compliant"/>
                  <w:listItem w:displayText="Not Compliant" w:value="Not Compliant"/>
                </w:dropDownList>
              </w:sdtPr>
              <w:sdtContent>
                <w:r w:rsidR="005408CA" w:rsidRPr="00395939">
                  <w:rPr>
                    <w:rFonts w:ascii="Open Sans" w:hAnsi="Open Sans" w:cs="Open Sans"/>
                  </w:rPr>
                  <w:t>Compliant</w:t>
                </w:r>
              </w:sdtContent>
            </w:sdt>
            <w:r w:rsidR="005408CA" w:rsidRPr="00395939">
              <w:rPr>
                <w:rFonts w:ascii="Open Sans" w:eastAsia="Open Sans" w:hAnsi="Open Sans" w:cs="Open Sans"/>
              </w:rPr>
              <w:t xml:space="preserve"> </w:t>
            </w:r>
          </w:p>
        </w:tc>
        <w:tc>
          <w:tcPr>
            <w:tcW w:w="1926" w:type="dxa"/>
            <w:shd w:val="clear" w:color="auto" w:fill="auto"/>
          </w:tcPr>
          <w:p w14:paraId="734DE5D4" w14:textId="77777777" w:rsidR="005408CA" w:rsidRPr="00395939" w:rsidRDefault="000000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8522100"/>
                <w:placeholder>
                  <w:docPart w:val="B5459D7BEAC445A08D9D7AE277CA4DEE"/>
                </w:placeholder>
                <w:dropDownList>
                  <w:listItem w:displayText="choose a rating" w:value="choose a rating"/>
                  <w:listItem w:displayText="Compliant" w:value="Compliant"/>
                  <w:listItem w:displayText="Not Compliant" w:value="Not Compliant"/>
                </w:dropDownList>
              </w:sdtPr>
              <w:sdtContent>
                <w:r w:rsidR="005408CA" w:rsidRPr="00395939">
                  <w:rPr>
                    <w:rFonts w:ascii="Open Sans" w:hAnsi="Open Sans" w:cs="Open Sans"/>
                  </w:rPr>
                  <w:t>Compliant</w:t>
                </w:r>
              </w:sdtContent>
            </w:sdt>
            <w:r w:rsidR="005408CA" w:rsidRPr="00395939">
              <w:rPr>
                <w:rFonts w:ascii="Open Sans" w:eastAsia="Open Sans" w:hAnsi="Open Sans" w:cs="Open Sans"/>
              </w:rPr>
              <w:t xml:space="preserve"> </w:t>
            </w:r>
          </w:p>
        </w:tc>
      </w:tr>
    </w:tbl>
    <w:p w14:paraId="15B9598F" w14:textId="77777777" w:rsidR="005408CA" w:rsidRPr="00395939" w:rsidRDefault="005408CA" w:rsidP="003217D3">
      <w:pPr>
        <w:pStyle w:val="Heading20"/>
        <w:rPr>
          <w:rFonts w:ascii="Open Sans" w:hAnsi="Open Sans" w:cs="Open Sans"/>
          <w:color w:val="781E77"/>
        </w:rPr>
      </w:pPr>
      <w:r w:rsidRPr="00395939">
        <w:rPr>
          <w:rFonts w:ascii="Open Sans" w:hAnsi="Open Sans" w:cs="Open Sans"/>
          <w:color w:val="781E77"/>
        </w:rPr>
        <w:t>Findings</w:t>
      </w:r>
    </w:p>
    <w:p w14:paraId="6605398D" w14:textId="299D406C" w:rsidR="00B13F26" w:rsidRPr="00CD4AC3" w:rsidRDefault="00B13F26" w:rsidP="00B13F26">
      <w:pPr>
        <w:pStyle w:val="NormalArial"/>
        <w:rPr>
          <w:rFonts w:ascii="Open Sans" w:hAnsi="Open Sans" w:cs="Open Sans"/>
        </w:rPr>
      </w:pPr>
      <w:r w:rsidRPr="00CD4AC3">
        <w:rPr>
          <w:rFonts w:ascii="Open Sans" w:hAnsi="Open Sans" w:cs="Open Sans"/>
        </w:rPr>
        <w:t>The Performance Report dated 1</w:t>
      </w:r>
      <w:r>
        <w:rPr>
          <w:rFonts w:ascii="Open Sans" w:hAnsi="Open Sans" w:cs="Open Sans"/>
        </w:rPr>
        <w:t>2</w:t>
      </w:r>
      <w:r w:rsidRPr="00CD4AC3">
        <w:rPr>
          <w:rFonts w:ascii="Open Sans" w:hAnsi="Open Sans" w:cs="Open Sans"/>
        </w:rPr>
        <w:t xml:space="preserve"> July 2024 for the </w:t>
      </w:r>
      <w:r w:rsidR="000E1F89">
        <w:rPr>
          <w:rFonts w:ascii="Open Sans" w:hAnsi="Open Sans" w:cs="Open Sans"/>
        </w:rPr>
        <w:t>Assessment contact</w:t>
      </w:r>
      <w:r w:rsidRPr="00CD4AC3">
        <w:rPr>
          <w:rFonts w:ascii="Open Sans" w:hAnsi="Open Sans" w:cs="Open Sans"/>
        </w:rPr>
        <w:t xml:space="preserve"> conducted </w:t>
      </w:r>
      <w:r w:rsidR="000E1F89">
        <w:rPr>
          <w:rFonts w:ascii="Open Sans" w:hAnsi="Open Sans" w:cs="Open Sans"/>
        </w:rPr>
        <w:t>11 June 2024 to 12 June 2024</w:t>
      </w:r>
      <w:r w:rsidRPr="00CD4AC3">
        <w:rPr>
          <w:rFonts w:ascii="Open Sans" w:hAnsi="Open Sans" w:cs="Open Sans"/>
        </w:rPr>
        <w:t xml:space="preserve"> brought forward deficiencies in Requirements 2(3)(a), 2(3)(</w:t>
      </w:r>
      <w:r>
        <w:rPr>
          <w:rFonts w:ascii="Open Sans" w:hAnsi="Open Sans" w:cs="Open Sans"/>
        </w:rPr>
        <w:t>d</w:t>
      </w:r>
      <w:r w:rsidRPr="00CD4AC3">
        <w:rPr>
          <w:rFonts w:ascii="Open Sans" w:hAnsi="Open Sans" w:cs="Open Sans"/>
        </w:rPr>
        <w:t xml:space="preserve">), </w:t>
      </w:r>
      <w:r>
        <w:rPr>
          <w:rFonts w:ascii="Open Sans" w:hAnsi="Open Sans" w:cs="Open Sans"/>
        </w:rPr>
        <w:t>6</w:t>
      </w:r>
      <w:r w:rsidRPr="00CD4AC3">
        <w:rPr>
          <w:rFonts w:ascii="Open Sans" w:hAnsi="Open Sans" w:cs="Open Sans"/>
        </w:rPr>
        <w:t xml:space="preserve">(3)(d) and </w:t>
      </w:r>
      <w:r>
        <w:rPr>
          <w:rFonts w:ascii="Open Sans" w:hAnsi="Open Sans" w:cs="Open Sans"/>
        </w:rPr>
        <w:t>8</w:t>
      </w:r>
      <w:r w:rsidRPr="00CD4AC3">
        <w:rPr>
          <w:rFonts w:ascii="Open Sans" w:hAnsi="Open Sans" w:cs="Open Sans"/>
        </w:rPr>
        <w:t>(3)(</w:t>
      </w:r>
      <w:r w:rsidR="002D0E83">
        <w:rPr>
          <w:rFonts w:ascii="Open Sans" w:hAnsi="Open Sans" w:cs="Open Sans"/>
        </w:rPr>
        <w:t>c</w:t>
      </w:r>
      <w:r w:rsidRPr="00CD4AC3">
        <w:rPr>
          <w:rFonts w:ascii="Open Sans" w:hAnsi="Open Sans" w:cs="Open Sans"/>
        </w:rPr>
        <w:t>). Deficiencies related to assessment and care planning processes including:</w:t>
      </w:r>
    </w:p>
    <w:p w14:paraId="02AD92FA" w14:textId="002C259C" w:rsidR="005408CA" w:rsidRDefault="0037490D" w:rsidP="0037490D">
      <w:pPr>
        <w:pStyle w:val="NormalArial"/>
        <w:numPr>
          <w:ilvl w:val="0"/>
          <w:numId w:val="23"/>
        </w:numPr>
        <w:rPr>
          <w:rFonts w:ascii="Open Sans" w:hAnsi="Open Sans" w:cs="Open Sans"/>
        </w:rPr>
      </w:pPr>
      <w:r>
        <w:rPr>
          <w:rFonts w:ascii="Open Sans" w:hAnsi="Open Sans" w:cs="Open Sans"/>
        </w:rPr>
        <w:t>T</w:t>
      </w:r>
      <w:r w:rsidRPr="0037490D">
        <w:rPr>
          <w:rFonts w:ascii="Open Sans" w:hAnsi="Open Sans" w:cs="Open Sans"/>
        </w:rPr>
        <w:t>he organisation did not have effective organisation wide governance systems and processes relating to information management, continuous improvement, financial governance, regulatory compliance, and feedback and complaints.</w:t>
      </w:r>
    </w:p>
    <w:p w14:paraId="749CAFAE" w14:textId="62DF678F" w:rsidR="004902AD" w:rsidRDefault="00DD26F7" w:rsidP="00987E88">
      <w:pPr>
        <w:pStyle w:val="NormalArial"/>
        <w:rPr>
          <w:rFonts w:ascii="Open Sans" w:hAnsi="Open Sans" w:cs="Open Sans"/>
          <w:szCs w:val="22"/>
        </w:rPr>
      </w:pPr>
      <w:r w:rsidRPr="00924FE8">
        <w:rPr>
          <w:rFonts w:ascii="Open Sans" w:hAnsi="Open Sans" w:cs="Open Sans"/>
        </w:rPr>
        <w:t xml:space="preserve">During the Assessment Contact conducted 19 February 2025, the service effectively demonstrated for HCP and CHSP, </w:t>
      </w:r>
      <w:r w:rsidRPr="00924FE8">
        <w:rPr>
          <w:rFonts w:ascii="Open Sans" w:hAnsi="Open Sans" w:cs="Open Sans"/>
          <w:bCs/>
        </w:rPr>
        <w:t>that</w:t>
      </w:r>
      <w:r>
        <w:rPr>
          <w:rFonts w:ascii="Open Sans" w:hAnsi="Open Sans" w:cs="Open Sans"/>
          <w:bCs/>
        </w:rPr>
        <w:t xml:space="preserve"> </w:t>
      </w:r>
      <w:r w:rsidR="00DA1503">
        <w:rPr>
          <w:rFonts w:ascii="Open Sans" w:hAnsi="Open Sans" w:cs="Open Sans"/>
        </w:rPr>
        <w:t>e</w:t>
      </w:r>
      <w:r w:rsidR="00DA1503" w:rsidRPr="00395939">
        <w:rPr>
          <w:rFonts w:ascii="Open Sans" w:hAnsi="Open Sans" w:cs="Open Sans"/>
        </w:rPr>
        <w:t xml:space="preserve">ffective organisation wide governance systems </w:t>
      </w:r>
      <w:r w:rsidR="00DA1503">
        <w:rPr>
          <w:rFonts w:ascii="Open Sans" w:hAnsi="Open Sans" w:cs="Open Sans"/>
        </w:rPr>
        <w:t>are in place to support the service</w:t>
      </w:r>
      <w:r w:rsidR="00DA1503">
        <w:rPr>
          <w:rFonts w:ascii="Open Sans" w:hAnsi="Open Sans" w:cs="Open Sans"/>
          <w:szCs w:val="22"/>
        </w:rPr>
        <w:t xml:space="preserve"> </w:t>
      </w:r>
      <w:r w:rsidR="004902AD">
        <w:rPr>
          <w:rFonts w:ascii="Open Sans" w:hAnsi="Open Sans" w:cs="Open Sans"/>
          <w:szCs w:val="22"/>
        </w:rPr>
        <w:t>The service demonstrated there are governance systems in place in relation to information management, continuous improvement, financial governance, workforce governance, regulatory compliance and feedback and complaints.</w:t>
      </w:r>
    </w:p>
    <w:p w14:paraId="3C3D7134" w14:textId="4A25606A" w:rsidR="00554F10" w:rsidRDefault="00941508" w:rsidP="00987E88">
      <w:pPr>
        <w:pStyle w:val="NormalArial"/>
        <w:rPr>
          <w:rFonts w:ascii="Open Sans" w:hAnsi="Open Sans" w:cs="Open Sans"/>
          <w:szCs w:val="22"/>
        </w:rPr>
      </w:pPr>
      <w:r>
        <w:rPr>
          <w:rFonts w:ascii="Open Sans" w:hAnsi="Open Sans" w:cs="Open Sans"/>
          <w:szCs w:val="22"/>
        </w:rPr>
        <w:t xml:space="preserve">Information </w:t>
      </w:r>
      <w:r w:rsidR="00314064">
        <w:rPr>
          <w:rFonts w:ascii="Open Sans" w:hAnsi="Open Sans" w:cs="Open Sans"/>
          <w:szCs w:val="22"/>
        </w:rPr>
        <w:t>Management</w:t>
      </w:r>
    </w:p>
    <w:p w14:paraId="67DE1B9C" w14:textId="0F8B3306" w:rsidR="00554F10" w:rsidRPr="00554F10" w:rsidRDefault="00554F10" w:rsidP="00987E88">
      <w:pPr>
        <w:pStyle w:val="NormalArial"/>
        <w:rPr>
          <w:rFonts w:ascii="Open Sans" w:hAnsi="Open Sans" w:cs="Open Sans"/>
          <w:szCs w:val="22"/>
        </w:rPr>
      </w:pPr>
      <w:r w:rsidRPr="00554F10">
        <w:rPr>
          <w:rFonts w:ascii="Open Sans" w:hAnsi="Open Sans" w:cs="Open Sans"/>
        </w:rPr>
        <w:t xml:space="preserve">The service has an ECMS, complaints system and established policies and procedures to aid staff in performing their roles. </w:t>
      </w:r>
      <w:r w:rsidR="001A6F01">
        <w:rPr>
          <w:rFonts w:ascii="Open Sans" w:hAnsi="Open Sans" w:cs="Open Sans"/>
        </w:rPr>
        <w:t>Consumers said they were satisfied with the communication from the service, and they have access to their care plans. The staff described how they were able to access care plans through a mobile application</w:t>
      </w:r>
      <w:r w:rsidR="00314064">
        <w:rPr>
          <w:rFonts w:ascii="Open Sans" w:hAnsi="Open Sans" w:cs="Open Sans"/>
        </w:rPr>
        <w:t>.</w:t>
      </w:r>
    </w:p>
    <w:p w14:paraId="4C42F99E" w14:textId="016A4A80" w:rsidR="00554F10" w:rsidRDefault="00314064" w:rsidP="00987E88">
      <w:pPr>
        <w:pStyle w:val="NormalArial"/>
        <w:rPr>
          <w:rFonts w:ascii="Open Sans" w:hAnsi="Open Sans" w:cs="Open Sans"/>
        </w:rPr>
      </w:pPr>
      <w:r>
        <w:rPr>
          <w:rFonts w:ascii="Open Sans" w:hAnsi="Open Sans" w:cs="Open Sans"/>
        </w:rPr>
        <w:t>Contin</w:t>
      </w:r>
      <w:r w:rsidR="00CC7410">
        <w:rPr>
          <w:rFonts w:ascii="Open Sans" w:hAnsi="Open Sans" w:cs="Open Sans"/>
        </w:rPr>
        <w:t>uous Improvement</w:t>
      </w:r>
    </w:p>
    <w:p w14:paraId="12120DD4" w14:textId="57079E46" w:rsidR="009E56A0" w:rsidRPr="009E56A0" w:rsidRDefault="009E56A0" w:rsidP="00987E88">
      <w:pPr>
        <w:rPr>
          <w:rFonts w:ascii="Open Sans" w:hAnsi="Open Sans" w:cs="Open Sans"/>
          <w:color w:val="000000"/>
        </w:rPr>
      </w:pPr>
      <w:r>
        <w:rPr>
          <w:rFonts w:ascii="Open Sans" w:hAnsi="Open Sans" w:cs="Open Sans"/>
        </w:rPr>
        <w:t>T</w:t>
      </w:r>
      <w:r w:rsidRPr="009E56A0">
        <w:rPr>
          <w:rFonts w:ascii="Open Sans" w:hAnsi="Open Sans" w:cs="Open Sans"/>
        </w:rPr>
        <w:t xml:space="preserve">he service demonstrated processes for identifying areas for improvement including feedback and complaints and analysis of the changing acuity of consumers. </w:t>
      </w:r>
      <w:r w:rsidR="0049673B">
        <w:rPr>
          <w:rFonts w:ascii="Open Sans" w:hAnsi="Open Sans" w:cs="Open Sans"/>
        </w:rPr>
        <w:t>Management described how they have engaged a gerontologist to develop a Montessori program for the respite centre to better engage and assist the consumers living with dementia who attend</w:t>
      </w:r>
      <w:r w:rsidR="00DA03D5">
        <w:rPr>
          <w:rFonts w:ascii="Open Sans" w:hAnsi="Open Sans" w:cs="Open Sans"/>
        </w:rPr>
        <w:t xml:space="preserve"> the centre</w:t>
      </w:r>
      <w:r w:rsidR="0049673B">
        <w:rPr>
          <w:rFonts w:ascii="Open Sans" w:hAnsi="Open Sans" w:cs="Open Sans"/>
        </w:rPr>
        <w:t>.</w:t>
      </w:r>
      <w:r w:rsidR="004312DF">
        <w:rPr>
          <w:rFonts w:ascii="Open Sans" w:hAnsi="Open Sans" w:cs="Open Sans"/>
        </w:rPr>
        <w:t xml:space="preserve"> The service’s plan for continuous improvement demonstrated there is a process </w:t>
      </w:r>
      <w:r w:rsidR="004312DF">
        <w:rPr>
          <w:rFonts w:ascii="Open Sans" w:hAnsi="Open Sans" w:cs="Open Sans"/>
        </w:rPr>
        <w:lastRenderedPageBreak/>
        <w:t>in place to identify areas for improvement</w:t>
      </w:r>
      <w:r w:rsidR="004209EE">
        <w:rPr>
          <w:rFonts w:ascii="Open Sans" w:hAnsi="Open Sans" w:cs="Open Sans"/>
        </w:rPr>
        <w:t xml:space="preserve">. The actions </w:t>
      </w:r>
      <w:r w:rsidR="004312DF">
        <w:rPr>
          <w:rFonts w:ascii="Open Sans" w:hAnsi="Open Sans" w:cs="Open Sans"/>
        </w:rPr>
        <w:t>are recorded and monitored for completion.</w:t>
      </w:r>
    </w:p>
    <w:p w14:paraId="7CAD7AB4" w14:textId="7AED299B" w:rsidR="00CC7410" w:rsidRDefault="000E0975" w:rsidP="00987E88">
      <w:pPr>
        <w:pStyle w:val="NormalArial"/>
        <w:rPr>
          <w:rFonts w:ascii="Open Sans" w:hAnsi="Open Sans" w:cs="Open Sans"/>
        </w:rPr>
      </w:pPr>
      <w:r>
        <w:rPr>
          <w:rFonts w:ascii="Open Sans" w:hAnsi="Open Sans" w:cs="Open Sans"/>
        </w:rPr>
        <w:t>Financial Governance</w:t>
      </w:r>
    </w:p>
    <w:p w14:paraId="23680ECD" w14:textId="29799260" w:rsidR="003B73CC" w:rsidRDefault="003B73CC" w:rsidP="00987E88">
      <w:pPr>
        <w:rPr>
          <w:rFonts w:ascii="Open Sans" w:hAnsi="Open Sans" w:cs="Open Sans"/>
        </w:rPr>
      </w:pPr>
      <w:r w:rsidRPr="003B73CC">
        <w:rPr>
          <w:rFonts w:ascii="Open Sans" w:hAnsi="Open Sans" w:cs="Open Sans"/>
        </w:rPr>
        <w:t xml:space="preserve">Management </w:t>
      </w:r>
      <w:r>
        <w:rPr>
          <w:rFonts w:ascii="Open Sans" w:hAnsi="Open Sans" w:cs="Open Sans"/>
        </w:rPr>
        <w:t>advised that</w:t>
      </w:r>
      <w:r w:rsidRPr="003B73CC">
        <w:rPr>
          <w:rFonts w:ascii="Open Sans" w:hAnsi="Open Sans" w:cs="Open Sans"/>
        </w:rPr>
        <w:t xml:space="preserve"> financial reports are provided to the Board each month </w:t>
      </w:r>
      <w:r>
        <w:rPr>
          <w:rFonts w:ascii="Open Sans" w:hAnsi="Open Sans" w:cs="Open Sans"/>
        </w:rPr>
        <w:t>who are</w:t>
      </w:r>
      <w:r w:rsidRPr="003B73CC">
        <w:rPr>
          <w:rFonts w:ascii="Open Sans" w:hAnsi="Open Sans" w:cs="Open Sans"/>
        </w:rPr>
        <w:t xml:space="preserve"> supported by an external accounting firm.</w:t>
      </w:r>
      <w:r w:rsidR="0029604C">
        <w:rPr>
          <w:rFonts w:ascii="Open Sans" w:hAnsi="Open Sans" w:cs="Open Sans"/>
        </w:rPr>
        <w:t xml:space="preserve"> Individual</w:t>
      </w:r>
      <w:r w:rsidRPr="003B73CC">
        <w:rPr>
          <w:rFonts w:ascii="Open Sans" w:hAnsi="Open Sans" w:cs="Open Sans"/>
        </w:rPr>
        <w:t xml:space="preserve"> </w:t>
      </w:r>
      <w:r w:rsidR="0029604C">
        <w:rPr>
          <w:rFonts w:ascii="Open Sans" w:hAnsi="Open Sans" w:cs="Open Sans"/>
        </w:rPr>
        <w:t>budgets and monthly statements are developed and sent to consumers</w:t>
      </w:r>
      <w:r w:rsidR="00F97892">
        <w:rPr>
          <w:rFonts w:ascii="Open Sans" w:hAnsi="Open Sans" w:cs="Open Sans"/>
        </w:rPr>
        <w:t xml:space="preserve"> and or their representatives.</w:t>
      </w:r>
      <w:r w:rsidR="00DE373B">
        <w:rPr>
          <w:rFonts w:ascii="Open Sans" w:hAnsi="Open Sans" w:cs="Open Sans"/>
        </w:rPr>
        <w:t xml:space="preserve"> </w:t>
      </w:r>
      <w:r w:rsidR="003D2F48">
        <w:rPr>
          <w:rFonts w:ascii="Open Sans" w:hAnsi="Open Sans" w:cs="Open Sans"/>
        </w:rPr>
        <w:t xml:space="preserve">Documentation evidence oversight by the Board in relation to the service’s finances and </w:t>
      </w:r>
      <w:r w:rsidR="00AC2CB9">
        <w:rPr>
          <w:rFonts w:ascii="Open Sans" w:hAnsi="Open Sans" w:cs="Open Sans"/>
        </w:rPr>
        <w:t xml:space="preserve">a review of </w:t>
      </w:r>
      <w:r w:rsidR="003D2F48">
        <w:rPr>
          <w:rFonts w:ascii="Open Sans" w:hAnsi="Open Sans" w:cs="Open Sans"/>
        </w:rPr>
        <w:t xml:space="preserve">consumers </w:t>
      </w:r>
      <w:r w:rsidR="00AC2CB9">
        <w:rPr>
          <w:rFonts w:ascii="Open Sans" w:hAnsi="Open Sans" w:cs="Open Sans"/>
        </w:rPr>
        <w:t xml:space="preserve">budgets </w:t>
      </w:r>
      <w:r w:rsidR="003D2F48">
        <w:rPr>
          <w:rFonts w:ascii="Open Sans" w:hAnsi="Open Sans" w:cs="Open Sans"/>
        </w:rPr>
        <w:t>with larger amounts of unspent funds.</w:t>
      </w:r>
    </w:p>
    <w:p w14:paraId="5DD8BA63" w14:textId="1218E15F" w:rsidR="009A7DCA" w:rsidRDefault="006E7B10" w:rsidP="00987E88">
      <w:pPr>
        <w:rPr>
          <w:rFonts w:ascii="Open Sans" w:hAnsi="Open Sans" w:cs="Open Sans"/>
        </w:rPr>
      </w:pPr>
      <w:r>
        <w:rPr>
          <w:rFonts w:ascii="Open Sans" w:hAnsi="Open Sans" w:cs="Open Sans"/>
        </w:rPr>
        <w:t>Workforce Governance</w:t>
      </w:r>
    </w:p>
    <w:p w14:paraId="4C42F266" w14:textId="36E41A8A" w:rsidR="00185E73" w:rsidRDefault="00473E9F" w:rsidP="00987E88">
      <w:pPr>
        <w:rPr>
          <w:rFonts w:ascii="Open Sans" w:hAnsi="Open Sans" w:cs="Open Sans"/>
        </w:rPr>
      </w:pPr>
      <w:r w:rsidRPr="00185E73">
        <w:rPr>
          <w:rFonts w:ascii="Open Sans" w:hAnsi="Open Sans" w:cs="Open Sans"/>
        </w:rPr>
        <w:t xml:space="preserve">Management demonstrated there are systems in place to ensure appropriate staffing to provide consumers with the care and services required. </w:t>
      </w:r>
      <w:r w:rsidR="00185E73" w:rsidRPr="00185E73">
        <w:rPr>
          <w:rFonts w:ascii="Open Sans" w:hAnsi="Open Sans" w:cs="Open Sans"/>
        </w:rPr>
        <w:t xml:space="preserve">Board meeting minutes evidenced discussions relating to ongoing recruitment efforts and oversight of workforce management. </w:t>
      </w:r>
    </w:p>
    <w:p w14:paraId="3A465537" w14:textId="3A32CC34" w:rsidR="00185E73" w:rsidRDefault="00C76727" w:rsidP="00987E88">
      <w:pPr>
        <w:rPr>
          <w:rFonts w:ascii="Open Sans" w:hAnsi="Open Sans" w:cs="Open Sans"/>
        </w:rPr>
      </w:pPr>
      <w:r>
        <w:rPr>
          <w:rFonts w:ascii="Open Sans" w:hAnsi="Open Sans" w:cs="Open Sans"/>
        </w:rPr>
        <w:t>Regulatory Compliance</w:t>
      </w:r>
    </w:p>
    <w:p w14:paraId="64E6C0FD" w14:textId="50718A6D" w:rsidR="00C76727" w:rsidRPr="00185E73" w:rsidRDefault="00C76727" w:rsidP="00987E88">
      <w:pPr>
        <w:rPr>
          <w:rFonts w:ascii="Open Sans" w:hAnsi="Open Sans" w:cs="Open Sans"/>
          <w:color w:val="000000"/>
        </w:rPr>
      </w:pPr>
      <w:r>
        <w:rPr>
          <w:rFonts w:ascii="Open Sans" w:hAnsi="Open Sans" w:cs="Open Sans"/>
        </w:rPr>
        <w:t>Management described how the service is engaging an external consultant to assist with guiding management and the Board to ensure compliance with current legislation and implementation of new</w:t>
      </w:r>
      <w:r w:rsidRPr="00C76727">
        <w:rPr>
          <w:rFonts w:ascii="Open Sans" w:hAnsi="Open Sans" w:cs="Open Sans"/>
        </w:rPr>
        <w:t xml:space="preserve"> Aged Care Act.</w:t>
      </w:r>
    </w:p>
    <w:p w14:paraId="59C7E2F8" w14:textId="523B6C5F" w:rsidR="00473E9F" w:rsidRDefault="002900C8" w:rsidP="00987E88">
      <w:pPr>
        <w:rPr>
          <w:rFonts w:ascii="Open Sans" w:hAnsi="Open Sans" w:cs="Open Sans"/>
          <w:color w:val="000000"/>
        </w:rPr>
      </w:pPr>
      <w:r>
        <w:rPr>
          <w:rFonts w:ascii="Open Sans" w:hAnsi="Open Sans" w:cs="Open Sans"/>
          <w:color w:val="000000"/>
        </w:rPr>
        <w:t>Feedback and Complaints</w:t>
      </w:r>
    </w:p>
    <w:p w14:paraId="7EF1DD56" w14:textId="131AFDC7" w:rsidR="002900C8" w:rsidRPr="00473E9F" w:rsidRDefault="001A374B" w:rsidP="00987E88">
      <w:pPr>
        <w:rPr>
          <w:rFonts w:ascii="Open Sans" w:hAnsi="Open Sans" w:cs="Open Sans"/>
          <w:color w:val="000000"/>
        </w:rPr>
      </w:pPr>
      <w:r>
        <w:rPr>
          <w:rFonts w:ascii="Open Sans" w:hAnsi="Open Sans" w:cs="Open Sans"/>
        </w:rPr>
        <w:t xml:space="preserve">The service demonstrated </w:t>
      </w:r>
      <w:r w:rsidR="00C66D3A">
        <w:rPr>
          <w:rFonts w:ascii="Open Sans" w:hAnsi="Open Sans" w:cs="Open Sans"/>
        </w:rPr>
        <w:t>systems in</w:t>
      </w:r>
      <w:r>
        <w:rPr>
          <w:rFonts w:ascii="Open Sans" w:hAnsi="Open Sans" w:cs="Open Sans"/>
        </w:rPr>
        <w:t xml:space="preserve"> place to capture and respond to feedback and complaints. </w:t>
      </w:r>
      <w:r w:rsidR="00A423D4">
        <w:rPr>
          <w:rFonts w:ascii="Open Sans" w:hAnsi="Open Sans" w:cs="Open Sans"/>
        </w:rPr>
        <w:t>Documentation demonstrated management was held accountable by the Board to action and respond to feedback and complaints.</w:t>
      </w:r>
    </w:p>
    <w:p w14:paraId="731A8FA0" w14:textId="77777777" w:rsidR="007C6659" w:rsidRPr="00541D1F" w:rsidRDefault="007C6659" w:rsidP="00987E88">
      <w:pPr>
        <w:rPr>
          <w:rFonts w:ascii="Open Sans" w:eastAsia="Times New Roman" w:hAnsi="Open Sans" w:cs="Open Sans"/>
          <w:bCs/>
          <w:color w:val="000000"/>
          <w:lang w:eastAsia="en-AU"/>
        </w:rPr>
      </w:pPr>
      <w:r w:rsidRPr="00541D1F">
        <w:rPr>
          <w:rFonts w:ascii="Open Sans" w:eastAsia="Times New Roman" w:hAnsi="Open Sans" w:cs="Open Sans"/>
          <w:bCs/>
          <w:color w:val="000000"/>
          <w:lang w:eastAsia="en-AU"/>
        </w:rPr>
        <w:t>The service has taken the following actions to address previous non-compliance.</w:t>
      </w:r>
    </w:p>
    <w:p w14:paraId="47F0ACDE" w14:textId="0CDE85FE" w:rsidR="005B40FF" w:rsidRPr="0036462C" w:rsidRDefault="005B40FF" w:rsidP="00B35BB3">
      <w:pPr>
        <w:pStyle w:val="ListParagraph"/>
        <w:numPr>
          <w:ilvl w:val="0"/>
          <w:numId w:val="23"/>
        </w:numPr>
        <w:tabs>
          <w:tab w:val="clear" w:pos="357"/>
        </w:tabs>
        <w:spacing w:before="240"/>
        <w:rPr>
          <w:rFonts w:ascii="Open Sans" w:hAnsi="Open Sans" w:cs="Open Sans"/>
          <w:color w:val="000000"/>
        </w:rPr>
      </w:pPr>
      <w:r>
        <w:rPr>
          <w:rFonts w:ascii="Open Sans" w:hAnsi="Open Sans" w:cs="Open Sans"/>
        </w:rPr>
        <w:t xml:space="preserve">Consolidate electronic systems and ensure </w:t>
      </w:r>
      <w:r w:rsidR="00B7653F">
        <w:rPr>
          <w:rFonts w:ascii="Open Sans" w:hAnsi="Open Sans" w:cs="Open Sans"/>
        </w:rPr>
        <w:t>the availability for staff to support their roles</w:t>
      </w:r>
      <w:r w:rsidR="0036462C">
        <w:rPr>
          <w:rFonts w:ascii="Open Sans" w:hAnsi="Open Sans" w:cs="Open Sans"/>
        </w:rPr>
        <w:t xml:space="preserve"> including remote access</w:t>
      </w:r>
    </w:p>
    <w:p w14:paraId="369CC947" w14:textId="2108ADDE" w:rsidR="0036462C" w:rsidRPr="0062358B" w:rsidRDefault="0036462C" w:rsidP="005B40FF">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color w:val="000000"/>
        </w:rPr>
        <w:t xml:space="preserve">A </w:t>
      </w:r>
      <w:r>
        <w:rPr>
          <w:rFonts w:ascii="Open Sans" w:hAnsi="Open Sans" w:cs="Open Sans"/>
        </w:rPr>
        <w:t>detailed plan for continuous improvement.</w:t>
      </w:r>
    </w:p>
    <w:p w14:paraId="5394BBBD" w14:textId="6EE54368" w:rsidR="0062358B" w:rsidRDefault="0062358B" w:rsidP="0062358B">
      <w:pPr>
        <w:pStyle w:val="ListParagraph"/>
        <w:numPr>
          <w:ilvl w:val="0"/>
          <w:numId w:val="28"/>
        </w:numPr>
        <w:tabs>
          <w:tab w:val="clear" w:pos="357"/>
        </w:tabs>
        <w:spacing w:before="240"/>
        <w:rPr>
          <w:rFonts w:ascii="Open Sans" w:hAnsi="Open Sans" w:cs="Open Sans"/>
          <w:color w:val="000000"/>
        </w:rPr>
      </w:pPr>
      <w:r>
        <w:rPr>
          <w:rFonts w:ascii="Open Sans" w:hAnsi="Open Sans" w:cs="Open Sans"/>
        </w:rPr>
        <w:t xml:space="preserve">  Consumers/representatives provided opportunities to offer feedback including </w:t>
      </w:r>
      <w:r w:rsidR="00B35BB3">
        <w:rPr>
          <w:rFonts w:ascii="Open Sans" w:hAnsi="Open Sans" w:cs="Open Sans"/>
        </w:rPr>
        <w:t>the opportunity to respond to surveys.</w:t>
      </w:r>
    </w:p>
    <w:p w14:paraId="00685512" w14:textId="64D86CA3" w:rsidR="0062358B" w:rsidRPr="00EA1A2C" w:rsidRDefault="00B35BB3" w:rsidP="005B40FF">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 xml:space="preserve">Implementation of an </w:t>
      </w:r>
      <w:r w:rsidR="0062358B">
        <w:rPr>
          <w:rFonts w:ascii="Open Sans" w:hAnsi="Open Sans" w:cs="Open Sans"/>
        </w:rPr>
        <w:t>electronic program to strengthen financial reporting and provide oversight of HCP budgets and unspent funds.</w:t>
      </w:r>
    </w:p>
    <w:p w14:paraId="532BAAE7" w14:textId="456B67E9" w:rsidR="00EA1A2C" w:rsidRPr="00F91D86" w:rsidRDefault="00337C0A" w:rsidP="005B40FF">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The e</w:t>
      </w:r>
      <w:r w:rsidR="00EA1A2C">
        <w:rPr>
          <w:rFonts w:ascii="Open Sans" w:hAnsi="Open Sans" w:cs="Open Sans"/>
        </w:rPr>
        <w:t xml:space="preserve">ngagement of an accountancy </w:t>
      </w:r>
      <w:r w:rsidR="00E4447F">
        <w:rPr>
          <w:rFonts w:ascii="Open Sans" w:hAnsi="Open Sans" w:cs="Open Sans"/>
        </w:rPr>
        <w:t xml:space="preserve">firm to support </w:t>
      </w:r>
      <w:r>
        <w:rPr>
          <w:rFonts w:ascii="Open Sans" w:hAnsi="Open Sans" w:cs="Open Sans"/>
        </w:rPr>
        <w:t xml:space="preserve">the service. </w:t>
      </w:r>
      <w:r w:rsidR="007F76A3">
        <w:rPr>
          <w:rFonts w:ascii="Open Sans" w:hAnsi="Open Sans" w:cs="Open Sans"/>
        </w:rPr>
        <w:t xml:space="preserve">The service is </w:t>
      </w:r>
      <w:r w:rsidR="00F91D86">
        <w:rPr>
          <w:rFonts w:ascii="Open Sans" w:hAnsi="Open Sans" w:cs="Open Sans"/>
        </w:rPr>
        <w:t>now current with their financial reporting obligations to the Commission.</w:t>
      </w:r>
    </w:p>
    <w:p w14:paraId="31AD629E" w14:textId="2208951D" w:rsidR="00F91D86" w:rsidRDefault="00F91D86" w:rsidP="00F91D86">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 xml:space="preserve">A designated staff member responsible for ensuring all feedback and complaints received are included in the feedback system. </w:t>
      </w:r>
    </w:p>
    <w:p w14:paraId="3688D55D" w14:textId="7F21CE44" w:rsidR="00F91D86" w:rsidRPr="003411C4" w:rsidRDefault="00256BE2" w:rsidP="005B40FF">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Tracking of complaints</w:t>
      </w:r>
      <w:r w:rsidR="004D030D">
        <w:rPr>
          <w:rFonts w:ascii="Open Sans" w:hAnsi="Open Sans" w:cs="Open Sans"/>
        </w:rPr>
        <w:t xml:space="preserve"> </w:t>
      </w:r>
      <w:r>
        <w:rPr>
          <w:rFonts w:ascii="Open Sans" w:hAnsi="Open Sans" w:cs="Open Sans"/>
        </w:rPr>
        <w:t>to ensure timely follow up</w:t>
      </w:r>
      <w:r w:rsidR="006D0E8A">
        <w:rPr>
          <w:rFonts w:ascii="Open Sans" w:hAnsi="Open Sans" w:cs="Open Sans"/>
        </w:rPr>
        <w:t>, resolution and</w:t>
      </w:r>
      <w:r>
        <w:rPr>
          <w:rFonts w:ascii="Open Sans" w:hAnsi="Open Sans" w:cs="Open Sans"/>
        </w:rPr>
        <w:t xml:space="preserve"> reported to the Board monthly</w:t>
      </w:r>
      <w:r w:rsidR="006D0E8A">
        <w:rPr>
          <w:rFonts w:ascii="Open Sans" w:hAnsi="Open Sans" w:cs="Open Sans"/>
        </w:rPr>
        <w:t xml:space="preserve"> for discussi</w:t>
      </w:r>
      <w:r w:rsidR="003411C4">
        <w:rPr>
          <w:rFonts w:ascii="Open Sans" w:hAnsi="Open Sans" w:cs="Open Sans"/>
        </w:rPr>
        <w:t>on and review of the outcomes.</w:t>
      </w:r>
    </w:p>
    <w:p w14:paraId="3EFC7B83" w14:textId="77777777" w:rsidR="00BE26DD" w:rsidRPr="00BE26DD" w:rsidRDefault="003411C4" w:rsidP="005B40FF">
      <w:pPr>
        <w:pStyle w:val="ListParagraph"/>
        <w:numPr>
          <w:ilvl w:val="0"/>
          <w:numId w:val="28"/>
        </w:numPr>
        <w:tabs>
          <w:tab w:val="clear" w:pos="357"/>
        </w:tabs>
        <w:spacing w:before="240"/>
        <w:ind w:left="789" w:hanging="426"/>
        <w:rPr>
          <w:rFonts w:ascii="Open Sans" w:hAnsi="Open Sans" w:cs="Open Sans"/>
          <w:color w:val="000000"/>
        </w:rPr>
      </w:pPr>
      <w:r>
        <w:rPr>
          <w:rFonts w:ascii="Open Sans" w:hAnsi="Open Sans" w:cs="Open Sans"/>
        </w:rPr>
        <w:t xml:space="preserve">Staff training </w:t>
      </w:r>
      <w:r w:rsidR="008C6226">
        <w:rPr>
          <w:rFonts w:ascii="Open Sans" w:hAnsi="Open Sans" w:cs="Open Sans"/>
        </w:rPr>
        <w:t>conducted on</w:t>
      </w:r>
      <w:r w:rsidR="008C6226" w:rsidRPr="008C6226">
        <w:rPr>
          <w:rFonts w:ascii="Open Sans" w:hAnsi="Open Sans" w:cs="Open Sans"/>
        </w:rPr>
        <w:t xml:space="preserve"> </w:t>
      </w:r>
      <w:r w:rsidR="008C6226">
        <w:rPr>
          <w:rFonts w:ascii="Open Sans" w:hAnsi="Open Sans" w:cs="Open Sans"/>
        </w:rPr>
        <w:t>complaint management processes.</w:t>
      </w:r>
    </w:p>
    <w:p w14:paraId="06CD9F77" w14:textId="769CA66E" w:rsidR="000E0975" w:rsidRPr="00395939" w:rsidRDefault="00835AEA" w:rsidP="00987E88">
      <w:pPr>
        <w:rPr>
          <w:rFonts w:ascii="Open Sans" w:hAnsi="Open Sans" w:cs="Open Sans"/>
        </w:rPr>
      </w:pPr>
      <w:r w:rsidRPr="00CD4AC3">
        <w:rPr>
          <w:rFonts w:ascii="Open Sans" w:hAnsi="Open Sans" w:cs="Open Sans"/>
        </w:rPr>
        <w:t>I am satisfied that</w:t>
      </w:r>
      <w:r>
        <w:rPr>
          <w:rFonts w:ascii="Open Sans" w:hAnsi="Open Sans" w:cs="Open Sans"/>
        </w:rPr>
        <w:t xml:space="preserve"> e</w:t>
      </w:r>
      <w:r w:rsidRPr="00395939">
        <w:rPr>
          <w:rFonts w:ascii="Open Sans" w:hAnsi="Open Sans" w:cs="Open Sans"/>
        </w:rPr>
        <w:t xml:space="preserve">ffective organisation wide governance systems </w:t>
      </w:r>
      <w:r>
        <w:rPr>
          <w:rFonts w:ascii="Open Sans" w:hAnsi="Open Sans" w:cs="Open Sans"/>
        </w:rPr>
        <w:t xml:space="preserve">are in place to support the service. </w:t>
      </w:r>
      <w:r w:rsidR="000476E9">
        <w:rPr>
          <w:rFonts w:ascii="Open Sans" w:hAnsi="Open Sans" w:cs="Open Sans"/>
        </w:rPr>
        <w:t xml:space="preserve">I find </w:t>
      </w:r>
      <w:r w:rsidR="000476E9" w:rsidRPr="00CD4AC3">
        <w:rPr>
          <w:rFonts w:ascii="Open Sans" w:hAnsi="Open Sans" w:cs="Open Sans"/>
        </w:rPr>
        <w:t xml:space="preserve">Requirement </w:t>
      </w:r>
      <w:r w:rsidR="000476E9">
        <w:rPr>
          <w:rFonts w:ascii="Open Sans" w:hAnsi="Open Sans" w:cs="Open Sans"/>
        </w:rPr>
        <w:t>8</w:t>
      </w:r>
      <w:r w:rsidR="000476E9" w:rsidRPr="00CD4AC3">
        <w:rPr>
          <w:rFonts w:ascii="Open Sans" w:hAnsi="Open Sans" w:cs="Open Sans"/>
        </w:rPr>
        <w:t>(3)(</w:t>
      </w:r>
      <w:r w:rsidR="000476E9">
        <w:rPr>
          <w:rFonts w:ascii="Open Sans" w:hAnsi="Open Sans" w:cs="Open Sans"/>
        </w:rPr>
        <w:t>c</w:t>
      </w:r>
      <w:r w:rsidR="000476E9" w:rsidRPr="00CD4AC3">
        <w:rPr>
          <w:rFonts w:ascii="Open Sans" w:hAnsi="Open Sans" w:cs="Open Sans"/>
        </w:rPr>
        <w:t>) compliant.</w:t>
      </w:r>
    </w:p>
    <w:sectPr w:rsidR="000E0975"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2762" w14:textId="77777777" w:rsidR="003971A9" w:rsidRDefault="003971A9">
      <w:pPr>
        <w:spacing w:after="0"/>
      </w:pPr>
      <w:r>
        <w:separator/>
      </w:r>
    </w:p>
  </w:endnote>
  <w:endnote w:type="continuationSeparator" w:id="0">
    <w:p w14:paraId="26DA0BE5" w14:textId="77777777" w:rsidR="003971A9" w:rsidRDefault="003971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80C" w14:textId="77777777" w:rsidR="005408CA" w:rsidRDefault="005408CA" w:rsidP="00937FBB">
    <w:pPr>
      <w:pStyle w:val="FooterArial9"/>
      <w:rPr>
        <w:rStyle w:val="FooterBold"/>
        <w:rFonts w:ascii="Arial" w:hAnsi="Arial"/>
        <w:b w:val="0"/>
      </w:rPr>
    </w:pPr>
    <w:bookmarkStart w:id="7" w:name="_Hlk144301213"/>
  </w:p>
  <w:bookmarkEnd w:id="7"/>
  <w:p w14:paraId="0C269254" w14:textId="77777777" w:rsidR="005408CA" w:rsidRPr="00DF37F2" w:rsidRDefault="005408CA"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Beenleigh and District Senior Citizens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EC85C50" w14:textId="77777777" w:rsidR="005408CA" w:rsidRPr="00DF37F2" w:rsidRDefault="005408CA"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700325</w:t>
    </w:r>
    <w:r w:rsidRPr="00DF37F2">
      <w:rPr>
        <w:rStyle w:val="FooterBold"/>
        <w:rFonts w:ascii="Arial" w:hAnsi="Arial"/>
        <w:b w:val="0"/>
      </w:rPr>
      <w:tab/>
      <w:t xml:space="preserve">OFFICIAL: Sensitive </w:t>
    </w:r>
  </w:p>
  <w:p w14:paraId="278A3196" w14:textId="77777777" w:rsidR="005408CA" w:rsidRPr="00937FBB" w:rsidRDefault="005408CA"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C9C8" w14:textId="77777777" w:rsidR="003971A9" w:rsidRDefault="003971A9" w:rsidP="00D71F88">
      <w:pPr>
        <w:spacing w:after="0"/>
      </w:pPr>
      <w:r>
        <w:separator/>
      </w:r>
    </w:p>
  </w:footnote>
  <w:footnote w:type="continuationSeparator" w:id="0">
    <w:p w14:paraId="37449EB6" w14:textId="77777777" w:rsidR="003971A9" w:rsidRDefault="003971A9" w:rsidP="00D71F88">
      <w:pPr>
        <w:spacing w:after="0"/>
      </w:pPr>
      <w:r>
        <w:continuationSeparator/>
      </w:r>
    </w:p>
  </w:footnote>
  <w:footnote w:id="1">
    <w:p w14:paraId="4DBCD639" w14:textId="1395008C" w:rsidR="005408CA" w:rsidRPr="00AB22A0" w:rsidRDefault="005408CA" w:rsidP="000078F8">
      <w:pPr>
        <w:pStyle w:val="FootnoteText"/>
        <w:rPr>
          <w:rFonts w:ascii="Arial" w:hAnsi="Arial" w:cs="Arial"/>
          <w:color w:val="auto"/>
          <w:sz w:val="20"/>
          <w:szCs w:val="20"/>
        </w:rPr>
      </w:pPr>
      <w:r w:rsidRPr="00AB22A0">
        <w:rPr>
          <w:rStyle w:val="FootnoteReference"/>
          <w:color w:val="auto"/>
        </w:rPr>
        <w:footnoteRef/>
      </w:r>
      <w:r w:rsidRPr="00AB22A0">
        <w:rPr>
          <w:color w:val="auto"/>
        </w:rPr>
        <w:t xml:space="preserve"> </w:t>
      </w:r>
      <w:r w:rsidRPr="00AB22A0">
        <w:rPr>
          <w:rFonts w:ascii="Arial" w:hAnsi="Arial" w:cs="Arial"/>
          <w:color w:val="auto"/>
          <w:sz w:val="20"/>
          <w:szCs w:val="20"/>
        </w:rPr>
        <w:t>The preparation of the performance report is in accordance with section 68A</w:t>
      </w:r>
      <w:r w:rsidRPr="00AB22A0">
        <w:rPr>
          <w:rFonts w:ascii="Arial" w:hAnsi="Arial" w:cs="Arial"/>
          <w:b/>
          <w:color w:val="auto"/>
          <w:sz w:val="20"/>
          <w:szCs w:val="20"/>
        </w:rPr>
        <w:t xml:space="preserve"> </w:t>
      </w:r>
      <w:r w:rsidRPr="00AB22A0">
        <w:rPr>
          <w:rFonts w:ascii="Arial" w:hAnsi="Arial" w:cs="Arial"/>
          <w:color w:val="auto"/>
          <w:sz w:val="20"/>
          <w:szCs w:val="20"/>
        </w:rPr>
        <w:t>of the Aged Care Quality and Safety Commission Rules 2018.</w:t>
      </w:r>
    </w:p>
    <w:p w14:paraId="60733234" w14:textId="77777777" w:rsidR="005408CA" w:rsidRDefault="005408C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F11D" w14:textId="77777777" w:rsidR="005408CA" w:rsidRDefault="005408CA">
    <w:pPr>
      <w:pStyle w:val="Header"/>
    </w:pPr>
    <w:r>
      <w:rPr>
        <w:noProof/>
        <w:color w:val="2B579A"/>
        <w:shd w:val="clear" w:color="auto" w:fill="E6E6E6"/>
        <w:lang w:val="en-US"/>
      </w:rPr>
      <w:drawing>
        <wp:anchor distT="0" distB="0" distL="114300" distR="114300" simplePos="0" relativeHeight="251658241" behindDoc="1" locked="0" layoutInCell="1" allowOverlap="1" wp14:anchorId="5E3CE420" wp14:editId="61088C6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3150" w14:textId="77777777" w:rsidR="005408CA" w:rsidRDefault="005408CA">
    <w:pPr>
      <w:pStyle w:val="Header"/>
    </w:pPr>
    <w:r>
      <w:rPr>
        <w:noProof/>
      </w:rPr>
      <w:drawing>
        <wp:anchor distT="0" distB="0" distL="114300" distR="114300" simplePos="0" relativeHeight="251658240" behindDoc="0" locked="0" layoutInCell="1" allowOverlap="1" wp14:anchorId="1FFFDB2F" wp14:editId="35886CA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ABAEFCC">
      <w:start w:val="1"/>
      <w:numFmt w:val="lowerRoman"/>
      <w:lvlText w:val="(%1)"/>
      <w:lvlJc w:val="left"/>
      <w:pPr>
        <w:ind w:left="1080" w:hanging="720"/>
      </w:pPr>
      <w:rPr>
        <w:rFonts w:hint="default"/>
      </w:rPr>
    </w:lvl>
    <w:lvl w:ilvl="1" w:tplc="12DC073C" w:tentative="1">
      <w:start w:val="1"/>
      <w:numFmt w:val="lowerLetter"/>
      <w:lvlText w:val="%2."/>
      <w:lvlJc w:val="left"/>
      <w:pPr>
        <w:ind w:left="1440" w:hanging="360"/>
      </w:pPr>
    </w:lvl>
    <w:lvl w:ilvl="2" w:tplc="D8D865C2" w:tentative="1">
      <w:start w:val="1"/>
      <w:numFmt w:val="lowerRoman"/>
      <w:lvlText w:val="%3."/>
      <w:lvlJc w:val="right"/>
      <w:pPr>
        <w:ind w:left="2160" w:hanging="180"/>
      </w:pPr>
    </w:lvl>
    <w:lvl w:ilvl="3" w:tplc="55B6C318" w:tentative="1">
      <w:start w:val="1"/>
      <w:numFmt w:val="decimal"/>
      <w:lvlText w:val="%4."/>
      <w:lvlJc w:val="left"/>
      <w:pPr>
        <w:ind w:left="2880" w:hanging="360"/>
      </w:pPr>
    </w:lvl>
    <w:lvl w:ilvl="4" w:tplc="EB800BD2" w:tentative="1">
      <w:start w:val="1"/>
      <w:numFmt w:val="lowerLetter"/>
      <w:lvlText w:val="%5."/>
      <w:lvlJc w:val="left"/>
      <w:pPr>
        <w:ind w:left="3600" w:hanging="360"/>
      </w:pPr>
    </w:lvl>
    <w:lvl w:ilvl="5" w:tplc="ED849918" w:tentative="1">
      <w:start w:val="1"/>
      <w:numFmt w:val="lowerRoman"/>
      <w:lvlText w:val="%6."/>
      <w:lvlJc w:val="right"/>
      <w:pPr>
        <w:ind w:left="4320" w:hanging="180"/>
      </w:pPr>
    </w:lvl>
    <w:lvl w:ilvl="6" w:tplc="C140592C" w:tentative="1">
      <w:start w:val="1"/>
      <w:numFmt w:val="decimal"/>
      <w:lvlText w:val="%7."/>
      <w:lvlJc w:val="left"/>
      <w:pPr>
        <w:ind w:left="5040" w:hanging="360"/>
      </w:pPr>
    </w:lvl>
    <w:lvl w:ilvl="7" w:tplc="6B56615C" w:tentative="1">
      <w:start w:val="1"/>
      <w:numFmt w:val="lowerLetter"/>
      <w:lvlText w:val="%8."/>
      <w:lvlJc w:val="left"/>
      <w:pPr>
        <w:ind w:left="5760" w:hanging="360"/>
      </w:pPr>
    </w:lvl>
    <w:lvl w:ilvl="8" w:tplc="88E8D0E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7EAAA68">
      <w:start w:val="1"/>
      <w:numFmt w:val="lowerRoman"/>
      <w:lvlText w:val="(%1)"/>
      <w:lvlJc w:val="left"/>
      <w:pPr>
        <w:ind w:left="1080" w:hanging="720"/>
      </w:pPr>
      <w:rPr>
        <w:rFonts w:hint="default"/>
      </w:rPr>
    </w:lvl>
    <w:lvl w:ilvl="1" w:tplc="EB3260F6" w:tentative="1">
      <w:start w:val="1"/>
      <w:numFmt w:val="lowerLetter"/>
      <w:lvlText w:val="%2."/>
      <w:lvlJc w:val="left"/>
      <w:pPr>
        <w:ind w:left="1440" w:hanging="360"/>
      </w:pPr>
    </w:lvl>
    <w:lvl w:ilvl="2" w:tplc="461631CC" w:tentative="1">
      <w:start w:val="1"/>
      <w:numFmt w:val="lowerRoman"/>
      <w:lvlText w:val="%3."/>
      <w:lvlJc w:val="right"/>
      <w:pPr>
        <w:ind w:left="2160" w:hanging="180"/>
      </w:pPr>
    </w:lvl>
    <w:lvl w:ilvl="3" w:tplc="CD8AC4CC" w:tentative="1">
      <w:start w:val="1"/>
      <w:numFmt w:val="decimal"/>
      <w:lvlText w:val="%4."/>
      <w:lvlJc w:val="left"/>
      <w:pPr>
        <w:ind w:left="2880" w:hanging="360"/>
      </w:pPr>
    </w:lvl>
    <w:lvl w:ilvl="4" w:tplc="777A266E" w:tentative="1">
      <w:start w:val="1"/>
      <w:numFmt w:val="lowerLetter"/>
      <w:lvlText w:val="%5."/>
      <w:lvlJc w:val="left"/>
      <w:pPr>
        <w:ind w:left="3600" w:hanging="360"/>
      </w:pPr>
    </w:lvl>
    <w:lvl w:ilvl="5" w:tplc="C59A4372" w:tentative="1">
      <w:start w:val="1"/>
      <w:numFmt w:val="lowerRoman"/>
      <w:lvlText w:val="%6."/>
      <w:lvlJc w:val="right"/>
      <w:pPr>
        <w:ind w:left="4320" w:hanging="180"/>
      </w:pPr>
    </w:lvl>
    <w:lvl w:ilvl="6" w:tplc="C3809D0E" w:tentative="1">
      <w:start w:val="1"/>
      <w:numFmt w:val="decimal"/>
      <w:lvlText w:val="%7."/>
      <w:lvlJc w:val="left"/>
      <w:pPr>
        <w:ind w:left="5040" w:hanging="360"/>
      </w:pPr>
    </w:lvl>
    <w:lvl w:ilvl="7" w:tplc="B97C4B98" w:tentative="1">
      <w:start w:val="1"/>
      <w:numFmt w:val="lowerLetter"/>
      <w:lvlText w:val="%8."/>
      <w:lvlJc w:val="left"/>
      <w:pPr>
        <w:ind w:left="5760" w:hanging="360"/>
      </w:pPr>
    </w:lvl>
    <w:lvl w:ilvl="8" w:tplc="923C93B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24E4B322">
      <w:start w:val="1"/>
      <w:numFmt w:val="lowerRoman"/>
      <w:lvlText w:val="(%1)"/>
      <w:lvlJc w:val="left"/>
      <w:pPr>
        <w:ind w:left="1080" w:hanging="720"/>
      </w:pPr>
      <w:rPr>
        <w:rFonts w:hint="default"/>
      </w:rPr>
    </w:lvl>
    <w:lvl w:ilvl="1" w:tplc="D6B2239E" w:tentative="1">
      <w:start w:val="1"/>
      <w:numFmt w:val="lowerLetter"/>
      <w:lvlText w:val="%2."/>
      <w:lvlJc w:val="left"/>
      <w:pPr>
        <w:ind w:left="1440" w:hanging="360"/>
      </w:pPr>
    </w:lvl>
    <w:lvl w:ilvl="2" w:tplc="E96A1EDC" w:tentative="1">
      <w:start w:val="1"/>
      <w:numFmt w:val="lowerRoman"/>
      <w:lvlText w:val="%3."/>
      <w:lvlJc w:val="right"/>
      <w:pPr>
        <w:ind w:left="2160" w:hanging="180"/>
      </w:pPr>
    </w:lvl>
    <w:lvl w:ilvl="3" w:tplc="1F429A24" w:tentative="1">
      <w:start w:val="1"/>
      <w:numFmt w:val="decimal"/>
      <w:lvlText w:val="%4."/>
      <w:lvlJc w:val="left"/>
      <w:pPr>
        <w:ind w:left="2880" w:hanging="360"/>
      </w:pPr>
    </w:lvl>
    <w:lvl w:ilvl="4" w:tplc="C7521B7C" w:tentative="1">
      <w:start w:val="1"/>
      <w:numFmt w:val="lowerLetter"/>
      <w:lvlText w:val="%5."/>
      <w:lvlJc w:val="left"/>
      <w:pPr>
        <w:ind w:left="3600" w:hanging="360"/>
      </w:pPr>
    </w:lvl>
    <w:lvl w:ilvl="5" w:tplc="A8EE24FC" w:tentative="1">
      <w:start w:val="1"/>
      <w:numFmt w:val="lowerRoman"/>
      <w:lvlText w:val="%6."/>
      <w:lvlJc w:val="right"/>
      <w:pPr>
        <w:ind w:left="4320" w:hanging="180"/>
      </w:pPr>
    </w:lvl>
    <w:lvl w:ilvl="6" w:tplc="411430F6" w:tentative="1">
      <w:start w:val="1"/>
      <w:numFmt w:val="decimal"/>
      <w:lvlText w:val="%7."/>
      <w:lvlJc w:val="left"/>
      <w:pPr>
        <w:ind w:left="5040" w:hanging="360"/>
      </w:pPr>
    </w:lvl>
    <w:lvl w:ilvl="7" w:tplc="D0C6B6E2" w:tentative="1">
      <w:start w:val="1"/>
      <w:numFmt w:val="lowerLetter"/>
      <w:lvlText w:val="%8."/>
      <w:lvlJc w:val="left"/>
      <w:pPr>
        <w:ind w:left="5760" w:hanging="360"/>
      </w:pPr>
    </w:lvl>
    <w:lvl w:ilvl="8" w:tplc="72AA6D8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ECEE1B5E">
      <w:start w:val="1"/>
      <w:numFmt w:val="lowerRoman"/>
      <w:lvlText w:val="(%1)"/>
      <w:lvlJc w:val="left"/>
      <w:pPr>
        <w:ind w:left="1080" w:hanging="720"/>
      </w:pPr>
      <w:rPr>
        <w:rFonts w:hint="default"/>
      </w:rPr>
    </w:lvl>
    <w:lvl w:ilvl="1" w:tplc="3DF408E4" w:tentative="1">
      <w:start w:val="1"/>
      <w:numFmt w:val="lowerLetter"/>
      <w:lvlText w:val="%2."/>
      <w:lvlJc w:val="left"/>
      <w:pPr>
        <w:ind w:left="1440" w:hanging="360"/>
      </w:pPr>
    </w:lvl>
    <w:lvl w:ilvl="2" w:tplc="566CEC9E" w:tentative="1">
      <w:start w:val="1"/>
      <w:numFmt w:val="lowerRoman"/>
      <w:lvlText w:val="%3."/>
      <w:lvlJc w:val="right"/>
      <w:pPr>
        <w:ind w:left="2160" w:hanging="180"/>
      </w:pPr>
    </w:lvl>
    <w:lvl w:ilvl="3" w:tplc="32D218A8" w:tentative="1">
      <w:start w:val="1"/>
      <w:numFmt w:val="decimal"/>
      <w:lvlText w:val="%4."/>
      <w:lvlJc w:val="left"/>
      <w:pPr>
        <w:ind w:left="2880" w:hanging="360"/>
      </w:pPr>
    </w:lvl>
    <w:lvl w:ilvl="4" w:tplc="4726DFCC" w:tentative="1">
      <w:start w:val="1"/>
      <w:numFmt w:val="lowerLetter"/>
      <w:lvlText w:val="%5."/>
      <w:lvlJc w:val="left"/>
      <w:pPr>
        <w:ind w:left="3600" w:hanging="360"/>
      </w:pPr>
    </w:lvl>
    <w:lvl w:ilvl="5" w:tplc="15A80D44" w:tentative="1">
      <w:start w:val="1"/>
      <w:numFmt w:val="lowerRoman"/>
      <w:lvlText w:val="%6."/>
      <w:lvlJc w:val="right"/>
      <w:pPr>
        <w:ind w:left="4320" w:hanging="180"/>
      </w:pPr>
    </w:lvl>
    <w:lvl w:ilvl="6" w:tplc="5B1A7E32" w:tentative="1">
      <w:start w:val="1"/>
      <w:numFmt w:val="decimal"/>
      <w:lvlText w:val="%7."/>
      <w:lvlJc w:val="left"/>
      <w:pPr>
        <w:ind w:left="5040" w:hanging="360"/>
      </w:pPr>
    </w:lvl>
    <w:lvl w:ilvl="7" w:tplc="A49678AE" w:tentative="1">
      <w:start w:val="1"/>
      <w:numFmt w:val="lowerLetter"/>
      <w:lvlText w:val="%8."/>
      <w:lvlJc w:val="left"/>
      <w:pPr>
        <w:ind w:left="5760" w:hanging="360"/>
      </w:pPr>
    </w:lvl>
    <w:lvl w:ilvl="8" w:tplc="0F4E75A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966E8A6A">
      <w:start w:val="1"/>
      <w:numFmt w:val="lowerRoman"/>
      <w:lvlText w:val="(%1)"/>
      <w:lvlJc w:val="left"/>
      <w:pPr>
        <w:ind w:left="1080" w:hanging="720"/>
      </w:pPr>
      <w:rPr>
        <w:rFonts w:hint="default"/>
      </w:rPr>
    </w:lvl>
    <w:lvl w:ilvl="1" w:tplc="88F2359E" w:tentative="1">
      <w:start w:val="1"/>
      <w:numFmt w:val="lowerLetter"/>
      <w:lvlText w:val="%2."/>
      <w:lvlJc w:val="left"/>
      <w:pPr>
        <w:ind w:left="1440" w:hanging="360"/>
      </w:pPr>
    </w:lvl>
    <w:lvl w:ilvl="2" w:tplc="587278B6" w:tentative="1">
      <w:start w:val="1"/>
      <w:numFmt w:val="lowerRoman"/>
      <w:lvlText w:val="%3."/>
      <w:lvlJc w:val="right"/>
      <w:pPr>
        <w:ind w:left="2160" w:hanging="180"/>
      </w:pPr>
    </w:lvl>
    <w:lvl w:ilvl="3" w:tplc="3C5E2DEE" w:tentative="1">
      <w:start w:val="1"/>
      <w:numFmt w:val="decimal"/>
      <w:lvlText w:val="%4."/>
      <w:lvlJc w:val="left"/>
      <w:pPr>
        <w:ind w:left="2880" w:hanging="360"/>
      </w:pPr>
    </w:lvl>
    <w:lvl w:ilvl="4" w:tplc="4B9AE4B8" w:tentative="1">
      <w:start w:val="1"/>
      <w:numFmt w:val="lowerLetter"/>
      <w:lvlText w:val="%5."/>
      <w:lvlJc w:val="left"/>
      <w:pPr>
        <w:ind w:left="3600" w:hanging="360"/>
      </w:pPr>
    </w:lvl>
    <w:lvl w:ilvl="5" w:tplc="E7ECEFC4" w:tentative="1">
      <w:start w:val="1"/>
      <w:numFmt w:val="lowerRoman"/>
      <w:lvlText w:val="%6."/>
      <w:lvlJc w:val="right"/>
      <w:pPr>
        <w:ind w:left="4320" w:hanging="180"/>
      </w:pPr>
    </w:lvl>
    <w:lvl w:ilvl="6" w:tplc="C406B30E" w:tentative="1">
      <w:start w:val="1"/>
      <w:numFmt w:val="decimal"/>
      <w:lvlText w:val="%7."/>
      <w:lvlJc w:val="left"/>
      <w:pPr>
        <w:ind w:left="5040" w:hanging="360"/>
      </w:pPr>
    </w:lvl>
    <w:lvl w:ilvl="7" w:tplc="8C5C0C46" w:tentative="1">
      <w:start w:val="1"/>
      <w:numFmt w:val="lowerLetter"/>
      <w:lvlText w:val="%8."/>
      <w:lvlJc w:val="left"/>
      <w:pPr>
        <w:ind w:left="5760" w:hanging="360"/>
      </w:pPr>
    </w:lvl>
    <w:lvl w:ilvl="8" w:tplc="16681666" w:tentative="1">
      <w:start w:val="1"/>
      <w:numFmt w:val="lowerRoman"/>
      <w:lvlText w:val="%9."/>
      <w:lvlJc w:val="right"/>
      <w:pPr>
        <w:ind w:left="6480" w:hanging="180"/>
      </w:pPr>
    </w:lvl>
  </w:abstractNum>
  <w:abstractNum w:abstractNumId="6" w15:restartNumberingAfterBreak="0">
    <w:nsid w:val="12DE7E33"/>
    <w:multiLevelType w:val="hybridMultilevel"/>
    <w:tmpl w:val="63F88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EDCC387A">
      <w:start w:val="1"/>
      <w:numFmt w:val="bullet"/>
      <w:lvlText w:val=""/>
      <w:lvlJc w:val="left"/>
      <w:pPr>
        <w:ind w:left="720" w:hanging="360"/>
      </w:pPr>
      <w:rPr>
        <w:rFonts w:ascii="Symbol" w:hAnsi="Symbol" w:hint="default"/>
        <w:color w:val="auto"/>
        <w:sz w:val="24"/>
        <w:szCs w:val="24"/>
      </w:rPr>
    </w:lvl>
    <w:lvl w:ilvl="1" w:tplc="F8CAF140" w:tentative="1">
      <w:start w:val="1"/>
      <w:numFmt w:val="bullet"/>
      <w:lvlText w:val="o"/>
      <w:lvlJc w:val="left"/>
      <w:pPr>
        <w:ind w:left="1440" w:hanging="360"/>
      </w:pPr>
      <w:rPr>
        <w:rFonts w:ascii="Courier New" w:hAnsi="Courier New" w:cs="Courier New" w:hint="default"/>
      </w:rPr>
    </w:lvl>
    <w:lvl w:ilvl="2" w:tplc="AEBE40B2" w:tentative="1">
      <w:start w:val="1"/>
      <w:numFmt w:val="bullet"/>
      <w:lvlText w:val=""/>
      <w:lvlJc w:val="left"/>
      <w:pPr>
        <w:ind w:left="2160" w:hanging="360"/>
      </w:pPr>
      <w:rPr>
        <w:rFonts w:ascii="Wingdings" w:hAnsi="Wingdings" w:hint="default"/>
      </w:rPr>
    </w:lvl>
    <w:lvl w:ilvl="3" w:tplc="3DC07A5C" w:tentative="1">
      <w:start w:val="1"/>
      <w:numFmt w:val="bullet"/>
      <w:lvlText w:val=""/>
      <w:lvlJc w:val="left"/>
      <w:pPr>
        <w:ind w:left="2880" w:hanging="360"/>
      </w:pPr>
      <w:rPr>
        <w:rFonts w:ascii="Symbol" w:hAnsi="Symbol" w:hint="default"/>
      </w:rPr>
    </w:lvl>
    <w:lvl w:ilvl="4" w:tplc="AF9C6196" w:tentative="1">
      <w:start w:val="1"/>
      <w:numFmt w:val="bullet"/>
      <w:lvlText w:val="o"/>
      <w:lvlJc w:val="left"/>
      <w:pPr>
        <w:ind w:left="3600" w:hanging="360"/>
      </w:pPr>
      <w:rPr>
        <w:rFonts w:ascii="Courier New" w:hAnsi="Courier New" w:cs="Courier New" w:hint="default"/>
      </w:rPr>
    </w:lvl>
    <w:lvl w:ilvl="5" w:tplc="3FBC58EC" w:tentative="1">
      <w:start w:val="1"/>
      <w:numFmt w:val="bullet"/>
      <w:lvlText w:val=""/>
      <w:lvlJc w:val="left"/>
      <w:pPr>
        <w:ind w:left="4320" w:hanging="360"/>
      </w:pPr>
      <w:rPr>
        <w:rFonts w:ascii="Wingdings" w:hAnsi="Wingdings" w:hint="default"/>
      </w:rPr>
    </w:lvl>
    <w:lvl w:ilvl="6" w:tplc="C04CA050" w:tentative="1">
      <w:start w:val="1"/>
      <w:numFmt w:val="bullet"/>
      <w:lvlText w:val=""/>
      <w:lvlJc w:val="left"/>
      <w:pPr>
        <w:ind w:left="5040" w:hanging="360"/>
      </w:pPr>
      <w:rPr>
        <w:rFonts w:ascii="Symbol" w:hAnsi="Symbol" w:hint="default"/>
      </w:rPr>
    </w:lvl>
    <w:lvl w:ilvl="7" w:tplc="BA0A92D4" w:tentative="1">
      <w:start w:val="1"/>
      <w:numFmt w:val="bullet"/>
      <w:lvlText w:val="o"/>
      <w:lvlJc w:val="left"/>
      <w:pPr>
        <w:ind w:left="5760" w:hanging="360"/>
      </w:pPr>
      <w:rPr>
        <w:rFonts w:ascii="Courier New" w:hAnsi="Courier New" w:cs="Courier New" w:hint="default"/>
      </w:rPr>
    </w:lvl>
    <w:lvl w:ilvl="8" w:tplc="5CBE4B0C"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30EC4FC4">
      <w:start w:val="1"/>
      <w:numFmt w:val="lowerRoman"/>
      <w:lvlText w:val="(%1)"/>
      <w:lvlJc w:val="left"/>
      <w:pPr>
        <w:ind w:left="1080" w:hanging="720"/>
      </w:pPr>
      <w:rPr>
        <w:rFonts w:hint="default"/>
      </w:rPr>
    </w:lvl>
    <w:lvl w:ilvl="1" w:tplc="A88C7272" w:tentative="1">
      <w:start w:val="1"/>
      <w:numFmt w:val="lowerLetter"/>
      <w:lvlText w:val="%2."/>
      <w:lvlJc w:val="left"/>
      <w:pPr>
        <w:ind w:left="1440" w:hanging="360"/>
      </w:pPr>
    </w:lvl>
    <w:lvl w:ilvl="2" w:tplc="E804928C" w:tentative="1">
      <w:start w:val="1"/>
      <w:numFmt w:val="lowerRoman"/>
      <w:lvlText w:val="%3."/>
      <w:lvlJc w:val="right"/>
      <w:pPr>
        <w:ind w:left="2160" w:hanging="180"/>
      </w:pPr>
    </w:lvl>
    <w:lvl w:ilvl="3" w:tplc="6BDA06CC" w:tentative="1">
      <w:start w:val="1"/>
      <w:numFmt w:val="decimal"/>
      <w:lvlText w:val="%4."/>
      <w:lvlJc w:val="left"/>
      <w:pPr>
        <w:ind w:left="2880" w:hanging="360"/>
      </w:pPr>
    </w:lvl>
    <w:lvl w:ilvl="4" w:tplc="42CA92E6" w:tentative="1">
      <w:start w:val="1"/>
      <w:numFmt w:val="lowerLetter"/>
      <w:lvlText w:val="%5."/>
      <w:lvlJc w:val="left"/>
      <w:pPr>
        <w:ind w:left="3600" w:hanging="360"/>
      </w:pPr>
    </w:lvl>
    <w:lvl w:ilvl="5" w:tplc="F0CEBE22" w:tentative="1">
      <w:start w:val="1"/>
      <w:numFmt w:val="lowerRoman"/>
      <w:lvlText w:val="%6."/>
      <w:lvlJc w:val="right"/>
      <w:pPr>
        <w:ind w:left="4320" w:hanging="180"/>
      </w:pPr>
    </w:lvl>
    <w:lvl w:ilvl="6" w:tplc="9FB0A062" w:tentative="1">
      <w:start w:val="1"/>
      <w:numFmt w:val="decimal"/>
      <w:lvlText w:val="%7."/>
      <w:lvlJc w:val="left"/>
      <w:pPr>
        <w:ind w:left="5040" w:hanging="360"/>
      </w:pPr>
    </w:lvl>
    <w:lvl w:ilvl="7" w:tplc="5FB05FF2" w:tentative="1">
      <w:start w:val="1"/>
      <w:numFmt w:val="lowerLetter"/>
      <w:lvlText w:val="%8."/>
      <w:lvlJc w:val="left"/>
      <w:pPr>
        <w:ind w:left="5760" w:hanging="360"/>
      </w:pPr>
    </w:lvl>
    <w:lvl w:ilvl="8" w:tplc="5D308BE6" w:tentative="1">
      <w:start w:val="1"/>
      <w:numFmt w:val="lowerRoman"/>
      <w:lvlText w:val="%9."/>
      <w:lvlJc w:val="right"/>
      <w:pPr>
        <w:ind w:left="6480" w:hanging="180"/>
      </w:pPr>
    </w:lvl>
  </w:abstractNum>
  <w:abstractNum w:abstractNumId="9" w15:restartNumberingAfterBreak="0">
    <w:nsid w:val="1C0512E7"/>
    <w:multiLevelType w:val="hybridMultilevel"/>
    <w:tmpl w:val="AE46346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0" w15:restartNumberingAfterBreak="0">
    <w:nsid w:val="21090626"/>
    <w:multiLevelType w:val="hybridMultilevel"/>
    <w:tmpl w:val="9A4E0DB6"/>
    <w:lvl w:ilvl="0" w:tplc="A1A602D0">
      <w:start w:val="1"/>
      <w:numFmt w:val="lowerRoman"/>
      <w:lvlText w:val="(%1)"/>
      <w:lvlJc w:val="left"/>
      <w:pPr>
        <w:ind w:left="1080" w:hanging="720"/>
      </w:pPr>
      <w:rPr>
        <w:rFonts w:hint="default"/>
      </w:rPr>
    </w:lvl>
    <w:lvl w:ilvl="1" w:tplc="6720D410" w:tentative="1">
      <w:start w:val="1"/>
      <w:numFmt w:val="lowerLetter"/>
      <w:lvlText w:val="%2."/>
      <w:lvlJc w:val="left"/>
      <w:pPr>
        <w:ind w:left="1440" w:hanging="360"/>
      </w:pPr>
    </w:lvl>
    <w:lvl w:ilvl="2" w:tplc="F81624E4" w:tentative="1">
      <w:start w:val="1"/>
      <w:numFmt w:val="lowerRoman"/>
      <w:lvlText w:val="%3."/>
      <w:lvlJc w:val="right"/>
      <w:pPr>
        <w:ind w:left="2160" w:hanging="180"/>
      </w:pPr>
    </w:lvl>
    <w:lvl w:ilvl="3" w:tplc="85CECBA8" w:tentative="1">
      <w:start w:val="1"/>
      <w:numFmt w:val="decimal"/>
      <w:lvlText w:val="%4."/>
      <w:lvlJc w:val="left"/>
      <w:pPr>
        <w:ind w:left="2880" w:hanging="360"/>
      </w:pPr>
    </w:lvl>
    <w:lvl w:ilvl="4" w:tplc="7C401302" w:tentative="1">
      <w:start w:val="1"/>
      <w:numFmt w:val="lowerLetter"/>
      <w:lvlText w:val="%5."/>
      <w:lvlJc w:val="left"/>
      <w:pPr>
        <w:ind w:left="3600" w:hanging="360"/>
      </w:pPr>
    </w:lvl>
    <w:lvl w:ilvl="5" w:tplc="A04866A2" w:tentative="1">
      <w:start w:val="1"/>
      <w:numFmt w:val="lowerRoman"/>
      <w:lvlText w:val="%6."/>
      <w:lvlJc w:val="right"/>
      <w:pPr>
        <w:ind w:left="4320" w:hanging="180"/>
      </w:pPr>
    </w:lvl>
    <w:lvl w:ilvl="6" w:tplc="F1EC9FD8" w:tentative="1">
      <w:start w:val="1"/>
      <w:numFmt w:val="decimal"/>
      <w:lvlText w:val="%7."/>
      <w:lvlJc w:val="left"/>
      <w:pPr>
        <w:ind w:left="5040" w:hanging="360"/>
      </w:pPr>
    </w:lvl>
    <w:lvl w:ilvl="7" w:tplc="C20029E8" w:tentative="1">
      <w:start w:val="1"/>
      <w:numFmt w:val="lowerLetter"/>
      <w:lvlText w:val="%8."/>
      <w:lvlJc w:val="left"/>
      <w:pPr>
        <w:ind w:left="5760" w:hanging="360"/>
      </w:pPr>
    </w:lvl>
    <w:lvl w:ilvl="8" w:tplc="106073EC" w:tentative="1">
      <w:start w:val="1"/>
      <w:numFmt w:val="lowerRoman"/>
      <w:lvlText w:val="%9."/>
      <w:lvlJc w:val="right"/>
      <w:pPr>
        <w:ind w:left="6480" w:hanging="180"/>
      </w:pPr>
    </w:lvl>
  </w:abstractNum>
  <w:abstractNum w:abstractNumId="11" w15:restartNumberingAfterBreak="0">
    <w:nsid w:val="2DB65746"/>
    <w:multiLevelType w:val="hybridMultilevel"/>
    <w:tmpl w:val="0C58F3FE"/>
    <w:lvl w:ilvl="0" w:tplc="78C483DC">
      <w:start w:val="1"/>
      <w:numFmt w:val="lowerRoman"/>
      <w:lvlText w:val="(%1)"/>
      <w:lvlJc w:val="left"/>
      <w:pPr>
        <w:ind w:left="1080" w:hanging="720"/>
      </w:pPr>
      <w:rPr>
        <w:rFonts w:hint="default"/>
      </w:rPr>
    </w:lvl>
    <w:lvl w:ilvl="1" w:tplc="0E66A170" w:tentative="1">
      <w:start w:val="1"/>
      <w:numFmt w:val="lowerLetter"/>
      <w:lvlText w:val="%2."/>
      <w:lvlJc w:val="left"/>
      <w:pPr>
        <w:ind w:left="1440" w:hanging="360"/>
      </w:pPr>
    </w:lvl>
    <w:lvl w:ilvl="2" w:tplc="C1DEE620" w:tentative="1">
      <w:start w:val="1"/>
      <w:numFmt w:val="lowerRoman"/>
      <w:lvlText w:val="%3."/>
      <w:lvlJc w:val="right"/>
      <w:pPr>
        <w:ind w:left="2160" w:hanging="180"/>
      </w:pPr>
    </w:lvl>
    <w:lvl w:ilvl="3" w:tplc="06624DE6" w:tentative="1">
      <w:start w:val="1"/>
      <w:numFmt w:val="decimal"/>
      <w:lvlText w:val="%4."/>
      <w:lvlJc w:val="left"/>
      <w:pPr>
        <w:ind w:left="2880" w:hanging="360"/>
      </w:pPr>
    </w:lvl>
    <w:lvl w:ilvl="4" w:tplc="CDF6EF64" w:tentative="1">
      <w:start w:val="1"/>
      <w:numFmt w:val="lowerLetter"/>
      <w:lvlText w:val="%5."/>
      <w:lvlJc w:val="left"/>
      <w:pPr>
        <w:ind w:left="3600" w:hanging="360"/>
      </w:pPr>
    </w:lvl>
    <w:lvl w:ilvl="5" w:tplc="5B58C1F8" w:tentative="1">
      <w:start w:val="1"/>
      <w:numFmt w:val="lowerRoman"/>
      <w:lvlText w:val="%6."/>
      <w:lvlJc w:val="right"/>
      <w:pPr>
        <w:ind w:left="4320" w:hanging="180"/>
      </w:pPr>
    </w:lvl>
    <w:lvl w:ilvl="6" w:tplc="D28E2556" w:tentative="1">
      <w:start w:val="1"/>
      <w:numFmt w:val="decimal"/>
      <w:lvlText w:val="%7."/>
      <w:lvlJc w:val="left"/>
      <w:pPr>
        <w:ind w:left="5040" w:hanging="360"/>
      </w:pPr>
    </w:lvl>
    <w:lvl w:ilvl="7" w:tplc="A982955C" w:tentative="1">
      <w:start w:val="1"/>
      <w:numFmt w:val="lowerLetter"/>
      <w:lvlText w:val="%8."/>
      <w:lvlJc w:val="left"/>
      <w:pPr>
        <w:ind w:left="5760" w:hanging="360"/>
      </w:pPr>
    </w:lvl>
    <w:lvl w:ilvl="8" w:tplc="513A941A" w:tentative="1">
      <w:start w:val="1"/>
      <w:numFmt w:val="lowerRoman"/>
      <w:lvlText w:val="%9."/>
      <w:lvlJc w:val="right"/>
      <w:pPr>
        <w:ind w:left="6480" w:hanging="180"/>
      </w:pPr>
    </w:lvl>
  </w:abstractNum>
  <w:abstractNum w:abstractNumId="12" w15:restartNumberingAfterBreak="0">
    <w:nsid w:val="2E9421F0"/>
    <w:multiLevelType w:val="hybridMultilevel"/>
    <w:tmpl w:val="49AEE88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3" w15:restartNumberingAfterBreak="0">
    <w:nsid w:val="303A55B1"/>
    <w:multiLevelType w:val="hybridMultilevel"/>
    <w:tmpl w:val="59A452EE"/>
    <w:lvl w:ilvl="0" w:tplc="6C38257A">
      <w:start w:val="1"/>
      <w:numFmt w:val="lowerRoman"/>
      <w:lvlText w:val="(%1)"/>
      <w:lvlJc w:val="left"/>
      <w:pPr>
        <w:ind w:left="1080" w:hanging="720"/>
      </w:pPr>
      <w:rPr>
        <w:rFonts w:hint="default"/>
      </w:rPr>
    </w:lvl>
    <w:lvl w:ilvl="1" w:tplc="400C8F98" w:tentative="1">
      <w:start w:val="1"/>
      <w:numFmt w:val="lowerLetter"/>
      <w:lvlText w:val="%2."/>
      <w:lvlJc w:val="left"/>
      <w:pPr>
        <w:ind w:left="1440" w:hanging="360"/>
      </w:pPr>
    </w:lvl>
    <w:lvl w:ilvl="2" w:tplc="452AE502" w:tentative="1">
      <w:start w:val="1"/>
      <w:numFmt w:val="lowerRoman"/>
      <w:lvlText w:val="%3."/>
      <w:lvlJc w:val="right"/>
      <w:pPr>
        <w:ind w:left="2160" w:hanging="180"/>
      </w:pPr>
    </w:lvl>
    <w:lvl w:ilvl="3" w:tplc="35D20346" w:tentative="1">
      <w:start w:val="1"/>
      <w:numFmt w:val="decimal"/>
      <w:lvlText w:val="%4."/>
      <w:lvlJc w:val="left"/>
      <w:pPr>
        <w:ind w:left="2880" w:hanging="360"/>
      </w:pPr>
    </w:lvl>
    <w:lvl w:ilvl="4" w:tplc="E3D2B60E" w:tentative="1">
      <w:start w:val="1"/>
      <w:numFmt w:val="lowerLetter"/>
      <w:lvlText w:val="%5."/>
      <w:lvlJc w:val="left"/>
      <w:pPr>
        <w:ind w:left="3600" w:hanging="360"/>
      </w:pPr>
    </w:lvl>
    <w:lvl w:ilvl="5" w:tplc="DB666832" w:tentative="1">
      <w:start w:val="1"/>
      <w:numFmt w:val="lowerRoman"/>
      <w:lvlText w:val="%6."/>
      <w:lvlJc w:val="right"/>
      <w:pPr>
        <w:ind w:left="4320" w:hanging="180"/>
      </w:pPr>
    </w:lvl>
    <w:lvl w:ilvl="6" w:tplc="A06E11A6" w:tentative="1">
      <w:start w:val="1"/>
      <w:numFmt w:val="decimal"/>
      <w:lvlText w:val="%7."/>
      <w:lvlJc w:val="left"/>
      <w:pPr>
        <w:ind w:left="5040" w:hanging="360"/>
      </w:pPr>
    </w:lvl>
    <w:lvl w:ilvl="7" w:tplc="6D9A4F6C" w:tentative="1">
      <w:start w:val="1"/>
      <w:numFmt w:val="lowerLetter"/>
      <w:lvlText w:val="%8."/>
      <w:lvlJc w:val="left"/>
      <w:pPr>
        <w:ind w:left="5760" w:hanging="360"/>
      </w:pPr>
    </w:lvl>
    <w:lvl w:ilvl="8" w:tplc="57909042" w:tentative="1">
      <w:start w:val="1"/>
      <w:numFmt w:val="lowerRoman"/>
      <w:lvlText w:val="%9."/>
      <w:lvlJc w:val="right"/>
      <w:pPr>
        <w:ind w:left="6480" w:hanging="180"/>
      </w:pPr>
    </w:lvl>
  </w:abstractNum>
  <w:abstractNum w:abstractNumId="14" w15:restartNumberingAfterBreak="0">
    <w:nsid w:val="323F5661"/>
    <w:multiLevelType w:val="hybridMultilevel"/>
    <w:tmpl w:val="9A4E0DB6"/>
    <w:lvl w:ilvl="0" w:tplc="EA740222">
      <w:start w:val="1"/>
      <w:numFmt w:val="lowerRoman"/>
      <w:lvlText w:val="(%1)"/>
      <w:lvlJc w:val="left"/>
      <w:pPr>
        <w:ind w:left="1080" w:hanging="720"/>
      </w:pPr>
      <w:rPr>
        <w:rFonts w:hint="default"/>
      </w:rPr>
    </w:lvl>
    <w:lvl w:ilvl="1" w:tplc="39AE2BF0" w:tentative="1">
      <w:start w:val="1"/>
      <w:numFmt w:val="lowerLetter"/>
      <w:lvlText w:val="%2."/>
      <w:lvlJc w:val="left"/>
      <w:pPr>
        <w:ind w:left="1440" w:hanging="360"/>
      </w:pPr>
    </w:lvl>
    <w:lvl w:ilvl="2" w:tplc="F98AEEFC" w:tentative="1">
      <w:start w:val="1"/>
      <w:numFmt w:val="lowerRoman"/>
      <w:lvlText w:val="%3."/>
      <w:lvlJc w:val="right"/>
      <w:pPr>
        <w:ind w:left="2160" w:hanging="180"/>
      </w:pPr>
    </w:lvl>
    <w:lvl w:ilvl="3" w:tplc="FCEEDF2C" w:tentative="1">
      <w:start w:val="1"/>
      <w:numFmt w:val="decimal"/>
      <w:lvlText w:val="%4."/>
      <w:lvlJc w:val="left"/>
      <w:pPr>
        <w:ind w:left="2880" w:hanging="360"/>
      </w:pPr>
    </w:lvl>
    <w:lvl w:ilvl="4" w:tplc="3B628450" w:tentative="1">
      <w:start w:val="1"/>
      <w:numFmt w:val="lowerLetter"/>
      <w:lvlText w:val="%5."/>
      <w:lvlJc w:val="left"/>
      <w:pPr>
        <w:ind w:left="3600" w:hanging="360"/>
      </w:pPr>
    </w:lvl>
    <w:lvl w:ilvl="5" w:tplc="6C321DDE" w:tentative="1">
      <w:start w:val="1"/>
      <w:numFmt w:val="lowerRoman"/>
      <w:lvlText w:val="%6."/>
      <w:lvlJc w:val="right"/>
      <w:pPr>
        <w:ind w:left="4320" w:hanging="180"/>
      </w:pPr>
    </w:lvl>
    <w:lvl w:ilvl="6" w:tplc="55A28EC0" w:tentative="1">
      <w:start w:val="1"/>
      <w:numFmt w:val="decimal"/>
      <w:lvlText w:val="%7."/>
      <w:lvlJc w:val="left"/>
      <w:pPr>
        <w:ind w:left="5040" w:hanging="360"/>
      </w:pPr>
    </w:lvl>
    <w:lvl w:ilvl="7" w:tplc="03A2CC74" w:tentative="1">
      <w:start w:val="1"/>
      <w:numFmt w:val="lowerLetter"/>
      <w:lvlText w:val="%8."/>
      <w:lvlJc w:val="left"/>
      <w:pPr>
        <w:ind w:left="5760" w:hanging="360"/>
      </w:pPr>
    </w:lvl>
    <w:lvl w:ilvl="8" w:tplc="F3386B60" w:tentative="1">
      <w:start w:val="1"/>
      <w:numFmt w:val="lowerRoman"/>
      <w:lvlText w:val="%9."/>
      <w:lvlJc w:val="right"/>
      <w:pPr>
        <w:ind w:left="6480" w:hanging="180"/>
      </w:pPr>
    </w:lvl>
  </w:abstractNum>
  <w:abstractNum w:abstractNumId="15" w15:restartNumberingAfterBreak="0">
    <w:nsid w:val="33D52C88"/>
    <w:multiLevelType w:val="hybridMultilevel"/>
    <w:tmpl w:val="9A4E0DB6"/>
    <w:lvl w:ilvl="0" w:tplc="15AE0B44">
      <w:start w:val="1"/>
      <w:numFmt w:val="lowerRoman"/>
      <w:lvlText w:val="(%1)"/>
      <w:lvlJc w:val="left"/>
      <w:pPr>
        <w:ind w:left="1080" w:hanging="720"/>
      </w:pPr>
      <w:rPr>
        <w:rFonts w:hint="default"/>
      </w:rPr>
    </w:lvl>
    <w:lvl w:ilvl="1" w:tplc="6AAE0ED0" w:tentative="1">
      <w:start w:val="1"/>
      <w:numFmt w:val="lowerLetter"/>
      <w:lvlText w:val="%2."/>
      <w:lvlJc w:val="left"/>
      <w:pPr>
        <w:ind w:left="1440" w:hanging="360"/>
      </w:pPr>
    </w:lvl>
    <w:lvl w:ilvl="2" w:tplc="B6D2169E" w:tentative="1">
      <w:start w:val="1"/>
      <w:numFmt w:val="lowerRoman"/>
      <w:lvlText w:val="%3."/>
      <w:lvlJc w:val="right"/>
      <w:pPr>
        <w:ind w:left="2160" w:hanging="180"/>
      </w:pPr>
    </w:lvl>
    <w:lvl w:ilvl="3" w:tplc="07A0CA76" w:tentative="1">
      <w:start w:val="1"/>
      <w:numFmt w:val="decimal"/>
      <w:lvlText w:val="%4."/>
      <w:lvlJc w:val="left"/>
      <w:pPr>
        <w:ind w:left="2880" w:hanging="360"/>
      </w:pPr>
    </w:lvl>
    <w:lvl w:ilvl="4" w:tplc="C68A195E" w:tentative="1">
      <w:start w:val="1"/>
      <w:numFmt w:val="lowerLetter"/>
      <w:lvlText w:val="%5."/>
      <w:lvlJc w:val="left"/>
      <w:pPr>
        <w:ind w:left="3600" w:hanging="360"/>
      </w:pPr>
    </w:lvl>
    <w:lvl w:ilvl="5" w:tplc="734A4570" w:tentative="1">
      <w:start w:val="1"/>
      <w:numFmt w:val="lowerRoman"/>
      <w:lvlText w:val="%6."/>
      <w:lvlJc w:val="right"/>
      <w:pPr>
        <w:ind w:left="4320" w:hanging="180"/>
      </w:pPr>
    </w:lvl>
    <w:lvl w:ilvl="6" w:tplc="56EAC55A" w:tentative="1">
      <w:start w:val="1"/>
      <w:numFmt w:val="decimal"/>
      <w:lvlText w:val="%7."/>
      <w:lvlJc w:val="left"/>
      <w:pPr>
        <w:ind w:left="5040" w:hanging="360"/>
      </w:pPr>
    </w:lvl>
    <w:lvl w:ilvl="7" w:tplc="A0567674" w:tentative="1">
      <w:start w:val="1"/>
      <w:numFmt w:val="lowerLetter"/>
      <w:lvlText w:val="%8."/>
      <w:lvlJc w:val="left"/>
      <w:pPr>
        <w:ind w:left="5760" w:hanging="360"/>
      </w:pPr>
    </w:lvl>
    <w:lvl w:ilvl="8" w:tplc="C89A3712" w:tentative="1">
      <w:start w:val="1"/>
      <w:numFmt w:val="lowerRoman"/>
      <w:lvlText w:val="%9."/>
      <w:lvlJc w:val="right"/>
      <w:pPr>
        <w:ind w:left="6480" w:hanging="180"/>
      </w:pPr>
    </w:lvl>
  </w:abstractNum>
  <w:abstractNum w:abstractNumId="16" w15:restartNumberingAfterBreak="0">
    <w:nsid w:val="34F1448E"/>
    <w:multiLevelType w:val="hybridMultilevel"/>
    <w:tmpl w:val="D0AE350E"/>
    <w:lvl w:ilvl="0" w:tplc="8CE4AA28">
      <w:start w:val="1"/>
      <w:numFmt w:val="lowerRoman"/>
      <w:lvlText w:val="(%1)"/>
      <w:lvlJc w:val="left"/>
      <w:pPr>
        <w:ind w:left="1080" w:hanging="720"/>
      </w:pPr>
      <w:rPr>
        <w:rFonts w:hint="default"/>
      </w:rPr>
    </w:lvl>
    <w:lvl w:ilvl="1" w:tplc="5920AD8A" w:tentative="1">
      <w:start w:val="1"/>
      <w:numFmt w:val="lowerLetter"/>
      <w:lvlText w:val="%2."/>
      <w:lvlJc w:val="left"/>
      <w:pPr>
        <w:ind w:left="1440" w:hanging="360"/>
      </w:pPr>
    </w:lvl>
    <w:lvl w:ilvl="2" w:tplc="0CCAE5EC" w:tentative="1">
      <w:start w:val="1"/>
      <w:numFmt w:val="lowerRoman"/>
      <w:lvlText w:val="%3."/>
      <w:lvlJc w:val="right"/>
      <w:pPr>
        <w:ind w:left="2160" w:hanging="180"/>
      </w:pPr>
    </w:lvl>
    <w:lvl w:ilvl="3" w:tplc="2306E4E6" w:tentative="1">
      <w:start w:val="1"/>
      <w:numFmt w:val="decimal"/>
      <w:lvlText w:val="%4."/>
      <w:lvlJc w:val="left"/>
      <w:pPr>
        <w:ind w:left="2880" w:hanging="360"/>
      </w:pPr>
    </w:lvl>
    <w:lvl w:ilvl="4" w:tplc="D75C929C" w:tentative="1">
      <w:start w:val="1"/>
      <w:numFmt w:val="lowerLetter"/>
      <w:lvlText w:val="%5."/>
      <w:lvlJc w:val="left"/>
      <w:pPr>
        <w:ind w:left="3600" w:hanging="360"/>
      </w:pPr>
    </w:lvl>
    <w:lvl w:ilvl="5" w:tplc="09C0657E" w:tentative="1">
      <w:start w:val="1"/>
      <w:numFmt w:val="lowerRoman"/>
      <w:lvlText w:val="%6."/>
      <w:lvlJc w:val="right"/>
      <w:pPr>
        <w:ind w:left="4320" w:hanging="180"/>
      </w:pPr>
    </w:lvl>
    <w:lvl w:ilvl="6" w:tplc="F61890BE" w:tentative="1">
      <w:start w:val="1"/>
      <w:numFmt w:val="decimal"/>
      <w:lvlText w:val="%7."/>
      <w:lvlJc w:val="left"/>
      <w:pPr>
        <w:ind w:left="5040" w:hanging="360"/>
      </w:pPr>
    </w:lvl>
    <w:lvl w:ilvl="7" w:tplc="4FFE2E32" w:tentative="1">
      <w:start w:val="1"/>
      <w:numFmt w:val="lowerLetter"/>
      <w:lvlText w:val="%8."/>
      <w:lvlJc w:val="left"/>
      <w:pPr>
        <w:ind w:left="5760" w:hanging="360"/>
      </w:pPr>
    </w:lvl>
    <w:lvl w:ilvl="8" w:tplc="C242F81C" w:tentative="1">
      <w:start w:val="1"/>
      <w:numFmt w:val="lowerRoman"/>
      <w:lvlText w:val="%9."/>
      <w:lvlJc w:val="right"/>
      <w:pPr>
        <w:ind w:left="6480" w:hanging="180"/>
      </w:pPr>
    </w:lvl>
  </w:abstractNum>
  <w:abstractNum w:abstractNumId="17" w15:restartNumberingAfterBreak="0">
    <w:nsid w:val="3A422BD3"/>
    <w:multiLevelType w:val="hybridMultilevel"/>
    <w:tmpl w:val="44D40E32"/>
    <w:lvl w:ilvl="0" w:tplc="D5B07832">
      <w:start w:val="1"/>
      <w:numFmt w:val="lowerRoman"/>
      <w:lvlText w:val="(%1)"/>
      <w:lvlJc w:val="left"/>
      <w:pPr>
        <w:ind w:left="1080" w:hanging="720"/>
      </w:pPr>
      <w:rPr>
        <w:rFonts w:hint="default"/>
      </w:rPr>
    </w:lvl>
    <w:lvl w:ilvl="1" w:tplc="995E3F28" w:tentative="1">
      <w:start w:val="1"/>
      <w:numFmt w:val="lowerLetter"/>
      <w:lvlText w:val="%2."/>
      <w:lvlJc w:val="left"/>
      <w:pPr>
        <w:ind w:left="1440" w:hanging="360"/>
      </w:pPr>
    </w:lvl>
    <w:lvl w:ilvl="2" w:tplc="49B29978" w:tentative="1">
      <w:start w:val="1"/>
      <w:numFmt w:val="lowerRoman"/>
      <w:lvlText w:val="%3."/>
      <w:lvlJc w:val="right"/>
      <w:pPr>
        <w:ind w:left="2160" w:hanging="180"/>
      </w:pPr>
    </w:lvl>
    <w:lvl w:ilvl="3" w:tplc="18886B7C" w:tentative="1">
      <w:start w:val="1"/>
      <w:numFmt w:val="decimal"/>
      <w:lvlText w:val="%4."/>
      <w:lvlJc w:val="left"/>
      <w:pPr>
        <w:ind w:left="2880" w:hanging="360"/>
      </w:pPr>
    </w:lvl>
    <w:lvl w:ilvl="4" w:tplc="DE809274" w:tentative="1">
      <w:start w:val="1"/>
      <w:numFmt w:val="lowerLetter"/>
      <w:lvlText w:val="%5."/>
      <w:lvlJc w:val="left"/>
      <w:pPr>
        <w:ind w:left="3600" w:hanging="360"/>
      </w:pPr>
    </w:lvl>
    <w:lvl w:ilvl="5" w:tplc="E8360F06" w:tentative="1">
      <w:start w:val="1"/>
      <w:numFmt w:val="lowerRoman"/>
      <w:lvlText w:val="%6."/>
      <w:lvlJc w:val="right"/>
      <w:pPr>
        <w:ind w:left="4320" w:hanging="180"/>
      </w:pPr>
    </w:lvl>
    <w:lvl w:ilvl="6" w:tplc="D2047638" w:tentative="1">
      <w:start w:val="1"/>
      <w:numFmt w:val="decimal"/>
      <w:lvlText w:val="%7."/>
      <w:lvlJc w:val="left"/>
      <w:pPr>
        <w:ind w:left="5040" w:hanging="360"/>
      </w:pPr>
    </w:lvl>
    <w:lvl w:ilvl="7" w:tplc="A4A82DD2" w:tentative="1">
      <w:start w:val="1"/>
      <w:numFmt w:val="lowerLetter"/>
      <w:lvlText w:val="%8."/>
      <w:lvlJc w:val="left"/>
      <w:pPr>
        <w:ind w:left="5760" w:hanging="360"/>
      </w:pPr>
    </w:lvl>
    <w:lvl w:ilvl="8" w:tplc="18AA71FC" w:tentative="1">
      <w:start w:val="1"/>
      <w:numFmt w:val="lowerRoman"/>
      <w:lvlText w:val="%9."/>
      <w:lvlJc w:val="right"/>
      <w:pPr>
        <w:ind w:left="6480" w:hanging="180"/>
      </w:pPr>
    </w:lvl>
  </w:abstractNum>
  <w:abstractNum w:abstractNumId="18" w15:restartNumberingAfterBreak="0">
    <w:nsid w:val="42AF7CD3"/>
    <w:multiLevelType w:val="hybridMultilevel"/>
    <w:tmpl w:val="1974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E1165"/>
    <w:multiLevelType w:val="hybridMultilevel"/>
    <w:tmpl w:val="D5B04EC8"/>
    <w:lvl w:ilvl="0" w:tplc="91E6C850">
      <w:start w:val="1"/>
      <w:numFmt w:val="bullet"/>
      <w:lvlText w:val=""/>
      <w:lvlJc w:val="left"/>
      <w:pPr>
        <w:ind w:left="624" w:hanging="267"/>
      </w:pPr>
      <w:rPr>
        <w:rFonts w:ascii="Symbol" w:hAnsi="Symbol" w:hint="default"/>
      </w:rPr>
    </w:lvl>
    <w:lvl w:ilvl="1" w:tplc="420ADE04">
      <w:start w:val="1"/>
      <w:numFmt w:val="bullet"/>
      <w:lvlText w:val="o"/>
      <w:lvlJc w:val="left"/>
      <w:pPr>
        <w:ind w:left="1080" w:hanging="360"/>
      </w:pPr>
      <w:rPr>
        <w:rFonts w:ascii="Courier New" w:hAnsi="Courier New" w:cs="Courier New" w:hint="default"/>
      </w:rPr>
    </w:lvl>
    <w:lvl w:ilvl="2" w:tplc="CEF4E41E">
      <w:start w:val="1"/>
      <w:numFmt w:val="bullet"/>
      <w:lvlText w:val=""/>
      <w:lvlJc w:val="left"/>
      <w:pPr>
        <w:ind w:left="1800" w:hanging="360"/>
      </w:pPr>
      <w:rPr>
        <w:rFonts w:ascii="Wingdings" w:hAnsi="Wingdings" w:hint="default"/>
      </w:rPr>
    </w:lvl>
    <w:lvl w:ilvl="3" w:tplc="0AE2EF92">
      <w:start w:val="1"/>
      <w:numFmt w:val="bullet"/>
      <w:lvlText w:val=""/>
      <w:lvlJc w:val="left"/>
      <w:pPr>
        <w:ind w:left="2520" w:hanging="360"/>
      </w:pPr>
      <w:rPr>
        <w:rFonts w:ascii="Symbol" w:hAnsi="Symbol" w:hint="default"/>
      </w:rPr>
    </w:lvl>
    <w:lvl w:ilvl="4" w:tplc="38CAEF18">
      <w:start w:val="1"/>
      <w:numFmt w:val="bullet"/>
      <w:lvlText w:val="o"/>
      <w:lvlJc w:val="left"/>
      <w:pPr>
        <w:ind w:left="3240" w:hanging="360"/>
      </w:pPr>
      <w:rPr>
        <w:rFonts w:ascii="Courier New" w:hAnsi="Courier New" w:cs="Courier New" w:hint="default"/>
      </w:rPr>
    </w:lvl>
    <w:lvl w:ilvl="5" w:tplc="169EF9E4">
      <w:start w:val="1"/>
      <w:numFmt w:val="bullet"/>
      <w:lvlText w:val=""/>
      <w:lvlJc w:val="left"/>
      <w:pPr>
        <w:ind w:left="3960" w:hanging="360"/>
      </w:pPr>
      <w:rPr>
        <w:rFonts w:ascii="Wingdings" w:hAnsi="Wingdings" w:hint="default"/>
      </w:rPr>
    </w:lvl>
    <w:lvl w:ilvl="6" w:tplc="273A49EA">
      <w:start w:val="1"/>
      <w:numFmt w:val="bullet"/>
      <w:lvlText w:val=""/>
      <w:lvlJc w:val="left"/>
      <w:pPr>
        <w:ind w:left="4680" w:hanging="360"/>
      </w:pPr>
      <w:rPr>
        <w:rFonts w:ascii="Symbol" w:hAnsi="Symbol" w:hint="default"/>
      </w:rPr>
    </w:lvl>
    <w:lvl w:ilvl="7" w:tplc="07BC0406">
      <w:start w:val="1"/>
      <w:numFmt w:val="bullet"/>
      <w:lvlText w:val="o"/>
      <w:lvlJc w:val="left"/>
      <w:pPr>
        <w:ind w:left="5400" w:hanging="360"/>
      </w:pPr>
      <w:rPr>
        <w:rFonts w:ascii="Courier New" w:hAnsi="Courier New" w:cs="Courier New" w:hint="default"/>
      </w:rPr>
    </w:lvl>
    <w:lvl w:ilvl="8" w:tplc="D7D22AE6">
      <w:start w:val="1"/>
      <w:numFmt w:val="bullet"/>
      <w:lvlText w:val=""/>
      <w:lvlJc w:val="left"/>
      <w:pPr>
        <w:ind w:left="6120" w:hanging="360"/>
      </w:pPr>
      <w:rPr>
        <w:rFonts w:ascii="Wingdings" w:hAnsi="Wingdings" w:hint="default"/>
      </w:rPr>
    </w:lvl>
  </w:abstractNum>
  <w:abstractNum w:abstractNumId="20" w15:restartNumberingAfterBreak="0">
    <w:nsid w:val="5695616A"/>
    <w:multiLevelType w:val="hybridMultilevel"/>
    <w:tmpl w:val="790C5C02"/>
    <w:lvl w:ilvl="0" w:tplc="B214451A">
      <w:start w:val="1"/>
      <w:numFmt w:val="lowerRoman"/>
      <w:lvlText w:val="(%1)"/>
      <w:lvlJc w:val="left"/>
      <w:pPr>
        <w:ind w:left="1080" w:hanging="720"/>
      </w:pPr>
      <w:rPr>
        <w:rFonts w:hint="default"/>
      </w:rPr>
    </w:lvl>
    <w:lvl w:ilvl="1" w:tplc="5BD67E32" w:tentative="1">
      <w:start w:val="1"/>
      <w:numFmt w:val="lowerLetter"/>
      <w:lvlText w:val="%2."/>
      <w:lvlJc w:val="left"/>
      <w:pPr>
        <w:ind w:left="1440" w:hanging="360"/>
      </w:pPr>
    </w:lvl>
    <w:lvl w:ilvl="2" w:tplc="DC4CE150" w:tentative="1">
      <w:start w:val="1"/>
      <w:numFmt w:val="lowerRoman"/>
      <w:lvlText w:val="%3."/>
      <w:lvlJc w:val="right"/>
      <w:pPr>
        <w:ind w:left="2160" w:hanging="180"/>
      </w:pPr>
    </w:lvl>
    <w:lvl w:ilvl="3" w:tplc="643A8E2A" w:tentative="1">
      <w:start w:val="1"/>
      <w:numFmt w:val="decimal"/>
      <w:lvlText w:val="%4."/>
      <w:lvlJc w:val="left"/>
      <w:pPr>
        <w:ind w:left="2880" w:hanging="360"/>
      </w:pPr>
    </w:lvl>
    <w:lvl w:ilvl="4" w:tplc="5950CBBE" w:tentative="1">
      <w:start w:val="1"/>
      <w:numFmt w:val="lowerLetter"/>
      <w:lvlText w:val="%5."/>
      <w:lvlJc w:val="left"/>
      <w:pPr>
        <w:ind w:left="3600" w:hanging="360"/>
      </w:pPr>
    </w:lvl>
    <w:lvl w:ilvl="5" w:tplc="B07E5562" w:tentative="1">
      <w:start w:val="1"/>
      <w:numFmt w:val="lowerRoman"/>
      <w:lvlText w:val="%6."/>
      <w:lvlJc w:val="right"/>
      <w:pPr>
        <w:ind w:left="4320" w:hanging="180"/>
      </w:pPr>
    </w:lvl>
    <w:lvl w:ilvl="6" w:tplc="0CD25230" w:tentative="1">
      <w:start w:val="1"/>
      <w:numFmt w:val="decimal"/>
      <w:lvlText w:val="%7."/>
      <w:lvlJc w:val="left"/>
      <w:pPr>
        <w:ind w:left="5040" w:hanging="360"/>
      </w:pPr>
    </w:lvl>
    <w:lvl w:ilvl="7" w:tplc="966632A0" w:tentative="1">
      <w:start w:val="1"/>
      <w:numFmt w:val="lowerLetter"/>
      <w:lvlText w:val="%8."/>
      <w:lvlJc w:val="left"/>
      <w:pPr>
        <w:ind w:left="5760" w:hanging="360"/>
      </w:pPr>
    </w:lvl>
    <w:lvl w:ilvl="8" w:tplc="8ED02EBE" w:tentative="1">
      <w:start w:val="1"/>
      <w:numFmt w:val="lowerRoman"/>
      <w:lvlText w:val="%9."/>
      <w:lvlJc w:val="right"/>
      <w:pPr>
        <w:ind w:left="6480" w:hanging="180"/>
      </w:pPr>
    </w:lvl>
  </w:abstractNum>
  <w:abstractNum w:abstractNumId="21" w15:restartNumberingAfterBreak="0">
    <w:nsid w:val="5F6A3824"/>
    <w:multiLevelType w:val="hybridMultilevel"/>
    <w:tmpl w:val="9A4E0DB6"/>
    <w:lvl w:ilvl="0" w:tplc="ACC0DC24">
      <w:start w:val="1"/>
      <w:numFmt w:val="lowerRoman"/>
      <w:lvlText w:val="(%1)"/>
      <w:lvlJc w:val="left"/>
      <w:pPr>
        <w:ind w:left="1080" w:hanging="720"/>
      </w:pPr>
      <w:rPr>
        <w:rFonts w:hint="default"/>
      </w:rPr>
    </w:lvl>
    <w:lvl w:ilvl="1" w:tplc="ED64CEBC" w:tentative="1">
      <w:start w:val="1"/>
      <w:numFmt w:val="lowerLetter"/>
      <w:lvlText w:val="%2."/>
      <w:lvlJc w:val="left"/>
      <w:pPr>
        <w:ind w:left="1440" w:hanging="360"/>
      </w:pPr>
    </w:lvl>
    <w:lvl w:ilvl="2" w:tplc="8BDACE30" w:tentative="1">
      <w:start w:val="1"/>
      <w:numFmt w:val="lowerRoman"/>
      <w:lvlText w:val="%3."/>
      <w:lvlJc w:val="right"/>
      <w:pPr>
        <w:ind w:left="2160" w:hanging="180"/>
      </w:pPr>
    </w:lvl>
    <w:lvl w:ilvl="3" w:tplc="8EC4564C" w:tentative="1">
      <w:start w:val="1"/>
      <w:numFmt w:val="decimal"/>
      <w:lvlText w:val="%4."/>
      <w:lvlJc w:val="left"/>
      <w:pPr>
        <w:ind w:left="2880" w:hanging="360"/>
      </w:pPr>
    </w:lvl>
    <w:lvl w:ilvl="4" w:tplc="357C43DA" w:tentative="1">
      <w:start w:val="1"/>
      <w:numFmt w:val="lowerLetter"/>
      <w:lvlText w:val="%5."/>
      <w:lvlJc w:val="left"/>
      <w:pPr>
        <w:ind w:left="3600" w:hanging="360"/>
      </w:pPr>
    </w:lvl>
    <w:lvl w:ilvl="5" w:tplc="70E80022" w:tentative="1">
      <w:start w:val="1"/>
      <w:numFmt w:val="lowerRoman"/>
      <w:lvlText w:val="%6."/>
      <w:lvlJc w:val="right"/>
      <w:pPr>
        <w:ind w:left="4320" w:hanging="180"/>
      </w:pPr>
    </w:lvl>
    <w:lvl w:ilvl="6" w:tplc="6AF84798" w:tentative="1">
      <w:start w:val="1"/>
      <w:numFmt w:val="decimal"/>
      <w:lvlText w:val="%7."/>
      <w:lvlJc w:val="left"/>
      <w:pPr>
        <w:ind w:left="5040" w:hanging="360"/>
      </w:pPr>
    </w:lvl>
    <w:lvl w:ilvl="7" w:tplc="EAC089BA" w:tentative="1">
      <w:start w:val="1"/>
      <w:numFmt w:val="lowerLetter"/>
      <w:lvlText w:val="%8."/>
      <w:lvlJc w:val="left"/>
      <w:pPr>
        <w:ind w:left="5760" w:hanging="360"/>
      </w:pPr>
    </w:lvl>
    <w:lvl w:ilvl="8" w:tplc="27C4D616" w:tentative="1">
      <w:start w:val="1"/>
      <w:numFmt w:val="lowerRoman"/>
      <w:lvlText w:val="%9."/>
      <w:lvlJc w:val="right"/>
      <w:pPr>
        <w:ind w:left="6480" w:hanging="180"/>
      </w:pPr>
    </w:lvl>
  </w:abstractNum>
  <w:abstractNum w:abstractNumId="22" w15:restartNumberingAfterBreak="0">
    <w:nsid w:val="68D87158"/>
    <w:multiLevelType w:val="hybridMultilevel"/>
    <w:tmpl w:val="1F08D2C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3" w15:restartNumberingAfterBreak="0">
    <w:nsid w:val="6F0D259A"/>
    <w:multiLevelType w:val="hybridMultilevel"/>
    <w:tmpl w:val="9A4E0DB6"/>
    <w:lvl w:ilvl="0" w:tplc="02C6A290">
      <w:start w:val="1"/>
      <w:numFmt w:val="lowerRoman"/>
      <w:lvlText w:val="(%1)"/>
      <w:lvlJc w:val="left"/>
      <w:pPr>
        <w:ind w:left="1080" w:hanging="720"/>
      </w:pPr>
      <w:rPr>
        <w:rFonts w:hint="default"/>
      </w:rPr>
    </w:lvl>
    <w:lvl w:ilvl="1" w:tplc="1A9E871C" w:tentative="1">
      <w:start w:val="1"/>
      <w:numFmt w:val="lowerLetter"/>
      <w:lvlText w:val="%2."/>
      <w:lvlJc w:val="left"/>
      <w:pPr>
        <w:ind w:left="1440" w:hanging="360"/>
      </w:pPr>
    </w:lvl>
    <w:lvl w:ilvl="2" w:tplc="BEA423D8" w:tentative="1">
      <w:start w:val="1"/>
      <w:numFmt w:val="lowerRoman"/>
      <w:lvlText w:val="%3."/>
      <w:lvlJc w:val="right"/>
      <w:pPr>
        <w:ind w:left="2160" w:hanging="180"/>
      </w:pPr>
    </w:lvl>
    <w:lvl w:ilvl="3" w:tplc="91F850D4" w:tentative="1">
      <w:start w:val="1"/>
      <w:numFmt w:val="decimal"/>
      <w:lvlText w:val="%4."/>
      <w:lvlJc w:val="left"/>
      <w:pPr>
        <w:ind w:left="2880" w:hanging="360"/>
      </w:pPr>
    </w:lvl>
    <w:lvl w:ilvl="4" w:tplc="4662A72E" w:tentative="1">
      <w:start w:val="1"/>
      <w:numFmt w:val="lowerLetter"/>
      <w:lvlText w:val="%5."/>
      <w:lvlJc w:val="left"/>
      <w:pPr>
        <w:ind w:left="3600" w:hanging="360"/>
      </w:pPr>
    </w:lvl>
    <w:lvl w:ilvl="5" w:tplc="FC3C3CD6" w:tentative="1">
      <w:start w:val="1"/>
      <w:numFmt w:val="lowerRoman"/>
      <w:lvlText w:val="%6."/>
      <w:lvlJc w:val="right"/>
      <w:pPr>
        <w:ind w:left="4320" w:hanging="180"/>
      </w:pPr>
    </w:lvl>
    <w:lvl w:ilvl="6" w:tplc="453EC252" w:tentative="1">
      <w:start w:val="1"/>
      <w:numFmt w:val="decimal"/>
      <w:lvlText w:val="%7."/>
      <w:lvlJc w:val="left"/>
      <w:pPr>
        <w:ind w:left="5040" w:hanging="360"/>
      </w:pPr>
    </w:lvl>
    <w:lvl w:ilvl="7" w:tplc="3730875E" w:tentative="1">
      <w:start w:val="1"/>
      <w:numFmt w:val="lowerLetter"/>
      <w:lvlText w:val="%8."/>
      <w:lvlJc w:val="left"/>
      <w:pPr>
        <w:ind w:left="5760" w:hanging="360"/>
      </w:pPr>
    </w:lvl>
    <w:lvl w:ilvl="8" w:tplc="AD8EC642" w:tentative="1">
      <w:start w:val="1"/>
      <w:numFmt w:val="lowerRoman"/>
      <w:lvlText w:val="%9."/>
      <w:lvlJc w:val="right"/>
      <w:pPr>
        <w:ind w:left="6480" w:hanging="180"/>
      </w:pPr>
    </w:lvl>
  </w:abstractNum>
  <w:abstractNum w:abstractNumId="24" w15:restartNumberingAfterBreak="0">
    <w:nsid w:val="6FC36552"/>
    <w:multiLevelType w:val="hybridMultilevel"/>
    <w:tmpl w:val="9A4E0DB6"/>
    <w:lvl w:ilvl="0" w:tplc="2A30FBE4">
      <w:start w:val="1"/>
      <w:numFmt w:val="lowerRoman"/>
      <w:lvlText w:val="(%1)"/>
      <w:lvlJc w:val="left"/>
      <w:pPr>
        <w:ind w:left="1080" w:hanging="720"/>
      </w:pPr>
      <w:rPr>
        <w:rFonts w:hint="default"/>
      </w:rPr>
    </w:lvl>
    <w:lvl w:ilvl="1" w:tplc="05A26A98" w:tentative="1">
      <w:start w:val="1"/>
      <w:numFmt w:val="lowerLetter"/>
      <w:lvlText w:val="%2."/>
      <w:lvlJc w:val="left"/>
      <w:pPr>
        <w:ind w:left="1440" w:hanging="360"/>
      </w:pPr>
    </w:lvl>
    <w:lvl w:ilvl="2" w:tplc="E8ACB732" w:tentative="1">
      <w:start w:val="1"/>
      <w:numFmt w:val="lowerRoman"/>
      <w:lvlText w:val="%3."/>
      <w:lvlJc w:val="right"/>
      <w:pPr>
        <w:ind w:left="2160" w:hanging="180"/>
      </w:pPr>
    </w:lvl>
    <w:lvl w:ilvl="3" w:tplc="9EB4D904" w:tentative="1">
      <w:start w:val="1"/>
      <w:numFmt w:val="decimal"/>
      <w:lvlText w:val="%4."/>
      <w:lvlJc w:val="left"/>
      <w:pPr>
        <w:ind w:left="2880" w:hanging="360"/>
      </w:pPr>
    </w:lvl>
    <w:lvl w:ilvl="4" w:tplc="175EEA90" w:tentative="1">
      <w:start w:val="1"/>
      <w:numFmt w:val="lowerLetter"/>
      <w:lvlText w:val="%5."/>
      <w:lvlJc w:val="left"/>
      <w:pPr>
        <w:ind w:left="3600" w:hanging="360"/>
      </w:pPr>
    </w:lvl>
    <w:lvl w:ilvl="5" w:tplc="48D21A90" w:tentative="1">
      <w:start w:val="1"/>
      <w:numFmt w:val="lowerRoman"/>
      <w:lvlText w:val="%6."/>
      <w:lvlJc w:val="right"/>
      <w:pPr>
        <w:ind w:left="4320" w:hanging="180"/>
      </w:pPr>
    </w:lvl>
    <w:lvl w:ilvl="6" w:tplc="4C20FBA4" w:tentative="1">
      <w:start w:val="1"/>
      <w:numFmt w:val="decimal"/>
      <w:lvlText w:val="%7."/>
      <w:lvlJc w:val="left"/>
      <w:pPr>
        <w:ind w:left="5040" w:hanging="360"/>
      </w:pPr>
    </w:lvl>
    <w:lvl w:ilvl="7" w:tplc="50CAE6DA" w:tentative="1">
      <w:start w:val="1"/>
      <w:numFmt w:val="lowerLetter"/>
      <w:lvlText w:val="%8."/>
      <w:lvlJc w:val="left"/>
      <w:pPr>
        <w:ind w:left="5760" w:hanging="360"/>
      </w:pPr>
    </w:lvl>
    <w:lvl w:ilvl="8" w:tplc="C8120B6E" w:tentative="1">
      <w:start w:val="1"/>
      <w:numFmt w:val="lowerRoman"/>
      <w:lvlText w:val="%9."/>
      <w:lvlJc w:val="right"/>
      <w:pPr>
        <w:ind w:left="6480" w:hanging="180"/>
      </w:pPr>
    </w:lvl>
  </w:abstractNum>
  <w:abstractNum w:abstractNumId="25" w15:restartNumberingAfterBreak="0">
    <w:nsid w:val="704C5705"/>
    <w:multiLevelType w:val="hybridMultilevel"/>
    <w:tmpl w:val="C7521458"/>
    <w:lvl w:ilvl="0" w:tplc="1A3CC96C">
      <w:start w:val="1"/>
      <w:numFmt w:val="lowerRoman"/>
      <w:lvlText w:val="(%1)"/>
      <w:lvlJc w:val="left"/>
      <w:pPr>
        <w:ind w:left="1080" w:hanging="720"/>
      </w:pPr>
      <w:rPr>
        <w:rFonts w:hint="default"/>
      </w:rPr>
    </w:lvl>
    <w:lvl w:ilvl="1" w:tplc="E7D0B180" w:tentative="1">
      <w:start w:val="1"/>
      <w:numFmt w:val="lowerLetter"/>
      <w:lvlText w:val="%2."/>
      <w:lvlJc w:val="left"/>
      <w:pPr>
        <w:ind w:left="1440" w:hanging="360"/>
      </w:pPr>
    </w:lvl>
    <w:lvl w:ilvl="2" w:tplc="F5648350" w:tentative="1">
      <w:start w:val="1"/>
      <w:numFmt w:val="lowerRoman"/>
      <w:lvlText w:val="%3."/>
      <w:lvlJc w:val="right"/>
      <w:pPr>
        <w:ind w:left="2160" w:hanging="180"/>
      </w:pPr>
    </w:lvl>
    <w:lvl w:ilvl="3" w:tplc="0BB6C500" w:tentative="1">
      <w:start w:val="1"/>
      <w:numFmt w:val="decimal"/>
      <w:lvlText w:val="%4."/>
      <w:lvlJc w:val="left"/>
      <w:pPr>
        <w:ind w:left="2880" w:hanging="360"/>
      </w:pPr>
    </w:lvl>
    <w:lvl w:ilvl="4" w:tplc="087E23B4" w:tentative="1">
      <w:start w:val="1"/>
      <w:numFmt w:val="lowerLetter"/>
      <w:lvlText w:val="%5."/>
      <w:lvlJc w:val="left"/>
      <w:pPr>
        <w:ind w:left="3600" w:hanging="360"/>
      </w:pPr>
    </w:lvl>
    <w:lvl w:ilvl="5" w:tplc="315E5D72" w:tentative="1">
      <w:start w:val="1"/>
      <w:numFmt w:val="lowerRoman"/>
      <w:lvlText w:val="%6."/>
      <w:lvlJc w:val="right"/>
      <w:pPr>
        <w:ind w:left="4320" w:hanging="180"/>
      </w:pPr>
    </w:lvl>
    <w:lvl w:ilvl="6" w:tplc="4596E1E0" w:tentative="1">
      <w:start w:val="1"/>
      <w:numFmt w:val="decimal"/>
      <w:lvlText w:val="%7."/>
      <w:lvlJc w:val="left"/>
      <w:pPr>
        <w:ind w:left="5040" w:hanging="360"/>
      </w:pPr>
    </w:lvl>
    <w:lvl w:ilvl="7" w:tplc="DD76AE56" w:tentative="1">
      <w:start w:val="1"/>
      <w:numFmt w:val="lowerLetter"/>
      <w:lvlText w:val="%8."/>
      <w:lvlJc w:val="left"/>
      <w:pPr>
        <w:ind w:left="5760" w:hanging="360"/>
      </w:pPr>
    </w:lvl>
    <w:lvl w:ilvl="8" w:tplc="CD0E37E4" w:tentative="1">
      <w:start w:val="1"/>
      <w:numFmt w:val="lowerRoman"/>
      <w:lvlText w:val="%9."/>
      <w:lvlJc w:val="right"/>
      <w:pPr>
        <w:ind w:left="6480" w:hanging="180"/>
      </w:pPr>
    </w:lvl>
  </w:abstractNum>
  <w:abstractNum w:abstractNumId="26" w15:restartNumberingAfterBreak="0">
    <w:nsid w:val="759E060E"/>
    <w:multiLevelType w:val="hybridMultilevel"/>
    <w:tmpl w:val="44D40E3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E33333A"/>
    <w:multiLevelType w:val="hybridMultilevel"/>
    <w:tmpl w:val="A940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2791639">
    <w:abstractNumId w:val="27"/>
  </w:num>
  <w:num w:numId="2" w16cid:durableId="568468455">
    <w:abstractNumId w:val="7"/>
  </w:num>
  <w:num w:numId="3" w16cid:durableId="1938057460">
    <w:abstractNumId w:val="2"/>
  </w:num>
  <w:num w:numId="4" w16cid:durableId="91825866">
    <w:abstractNumId w:val="13"/>
  </w:num>
  <w:num w:numId="5" w16cid:durableId="481119076">
    <w:abstractNumId w:val="11"/>
  </w:num>
  <w:num w:numId="6" w16cid:durableId="89157462">
    <w:abstractNumId w:val="1"/>
  </w:num>
  <w:num w:numId="7" w16cid:durableId="1365712036">
    <w:abstractNumId w:val="20"/>
  </w:num>
  <w:num w:numId="8" w16cid:durableId="1217476743">
    <w:abstractNumId w:val="8"/>
  </w:num>
  <w:num w:numId="9" w16cid:durableId="332684636">
    <w:abstractNumId w:val="16"/>
  </w:num>
  <w:num w:numId="10" w16cid:durableId="1505240799">
    <w:abstractNumId w:val="5"/>
  </w:num>
  <w:num w:numId="11" w16cid:durableId="2030793668">
    <w:abstractNumId w:val="25"/>
  </w:num>
  <w:num w:numId="12" w16cid:durableId="1451433784">
    <w:abstractNumId w:val="14"/>
  </w:num>
  <w:num w:numId="13" w16cid:durableId="1992102839">
    <w:abstractNumId w:val="4"/>
  </w:num>
  <w:num w:numId="14" w16cid:durableId="1591498088">
    <w:abstractNumId w:val="3"/>
  </w:num>
  <w:num w:numId="15" w16cid:durableId="1954480375">
    <w:abstractNumId w:val="23"/>
  </w:num>
  <w:num w:numId="16" w16cid:durableId="476189723">
    <w:abstractNumId w:val="21"/>
  </w:num>
  <w:num w:numId="17" w16cid:durableId="693458225">
    <w:abstractNumId w:val="10"/>
  </w:num>
  <w:num w:numId="18" w16cid:durableId="1412921647">
    <w:abstractNumId w:val="17"/>
  </w:num>
  <w:num w:numId="19" w16cid:durableId="337850231">
    <w:abstractNumId w:val="24"/>
  </w:num>
  <w:num w:numId="20" w16cid:durableId="1354843064">
    <w:abstractNumId w:val="15"/>
  </w:num>
  <w:num w:numId="21" w16cid:durableId="175852325">
    <w:abstractNumId w:val="0"/>
  </w:num>
  <w:num w:numId="22" w16cid:durableId="1062409567">
    <w:abstractNumId w:val="27"/>
  </w:num>
  <w:num w:numId="23" w16cid:durableId="879702605">
    <w:abstractNumId w:val="28"/>
  </w:num>
  <w:num w:numId="24" w16cid:durableId="532809721">
    <w:abstractNumId w:val="9"/>
  </w:num>
  <w:num w:numId="25" w16cid:durableId="912816905">
    <w:abstractNumId w:val="22"/>
  </w:num>
  <w:num w:numId="26" w16cid:durableId="2012177111">
    <w:abstractNumId w:val="12"/>
  </w:num>
  <w:num w:numId="27" w16cid:durableId="719282736">
    <w:abstractNumId w:val="6"/>
  </w:num>
  <w:num w:numId="28" w16cid:durableId="728727127">
    <w:abstractNumId w:val="19"/>
  </w:num>
  <w:num w:numId="29" w16cid:durableId="1100834120">
    <w:abstractNumId w:val="18"/>
  </w:num>
  <w:num w:numId="30" w16cid:durableId="20684130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53"/>
    <w:rsid w:val="00003B36"/>
    <w:rsid w:val="00006DB2"/>
    <w:rsid w:val="00042CBC"/>
    <w:rsid w:val="000476E9"/>
    <w:rsid w:val="000601A3"/>
    <w:rsid w:val="000743C8"/>
    <w:rsid w:val="000861F1"/>
    <w:rsid w:val="000B11F4"/>
    <w:rsid w:val="000C1406"/>
    <w:rsid w:val="000C7D01"/>
    <w:rsid w:val="000E0975"/>
    <w:rsid w:val="000E1F89"/>
    <w:rsid w:val="0011779E"/>
    <w:rsid w:val="001437F1"/>
    <w:rsid w:val="00172FEA"/>
    <w:rsid w:val="00177551"/>
    <w:rsid w:val="00185E73"/>
    <w:rsid w:val="001A374B"/>
    <w:rsid w:val="001A6F01"/>
    <w:rsid w:val="002528A7"/>
    <w:rsid w:val="00256BE2"/>
    <w:rsid w:val="002900C8"/>
    <w:rsid w:val="00291A0F"/>
    <w:rsid w:val="0029604C"/>
    <w:rsid w:val="002B240E"/>
    <w:rsid w:val="002D0E83"/>
    <w:rsid w:val="002F3357"/>
    <w:rsid w:val="00305C24"/>
    <w:rsid w:val="00314064"/>
    <w:rsid w:val="00321F02"/>
    <w:rsid w:val="00337C0A"/>
    <w:rsid w:val="003411C4"/>
    <w:rsid w:val="0036462C"/>
    <w:rsid w:val="0037490D"/>
    <w:rsid w:val="00374CB2"/>
    <w:rsid w:val="003835A9"/>
    <w:rsid w:val="003971A9"/>
    <w:rsid w:val="003A74EB"/>
    <w:rsid w:val="003B73CC"/>
    <w:rsid w:val="003D0EFB"/>
    <w:rsid w:val="003D2F48"/>
    <w:rsid w:val="003E68AE"/>
    <w:rsid w:val="003E6B30"/>
    <w:rsid w:val="004209EE"/>
    <w:rsid w:val="004312DF"/>
    <w:rsid w:val="004458E3"/>
    <w:rsid w:val="00473E9F"/>
    <w:rsid w:val="004902AD"/>
    <w:rsid w:val="0049673B"/>
    <w:rsid w:val="004A4BE6"/>
    <w:rsid w:val="004D030D"/>
    <w:rsid w:val="004D1B1D"/>
    <w:rsid w:val="004D6F54"/>
    <w:rsid w:val="00502C54"/>
    <w:rsid w:val="00512FA3"/>
    <w:rsid w:val="005236D8"/>
    <w:rsid w:val="005358E9"/>
    <w:rsid w:val="005408CA"/>
    <w:rsid w:val="00541D1F"/>
    <w:rsid w:val="00554474"/>
    <w:rsid w:val="00554F10"/>
    <w:rsid w:val="005A5310"/>
    <w:rsid w:val="005B40FF"/>
    <w:rsid w:val="00600BB0"/>
    <w:rsid w:val="006228B2"/>
    <w:rsid w:val="0062358B"/>
    <w:rsid w:val="00625BDF"/>
    <w:rsid w:val="006450C9"/>
    <w:rsid w:val="006D0E8A"/>
    <w:rsid w:val="006D35DF"/>
    <w:rsid w:val="006E23B5"/>
    <w:rsid w:val="006E7B10"/>
    <w:rsid w:val="006F1B53"/>
    <w:rsid w:val="00703C99"/>
    <w:rsid w:val="00704C33"/>
    <w:rsid w:val="00723686"/>
    <w:rsid w:val="00741904"/>
    <w:rsid w:val="00764D61"/>
    <w:rsid w:val="00770F42"/>
    <w:rsid w:val="007B0364"/>
    <w:rsid w:val="007B23A5"/>
    <w:rsid w:val="007C6659"/>
    <w:rsid w:val="007E1753"/>
    <w:rsid w:val="007E6FC2"/>
    <w:rsid w:val="007F76A3"/>
    <w:rsid w:val="008034A3"/>
    <w:rsid w:val="00813E8D"/>
    <w:rsid w:val="00835AEA"/>
    <w:rsid w:val="00861FA2"/>
    <w:rsid w:val="00872528"/>
    <w:rsid w:val="0089754B"/>
    <w:rsid w:val="008C6226"/>
    <w:rsid w:val="008D03F6"/>
    <w:rsid w:val="008E4E0F"/>
    <w:rsid w:val="008F4450"/>
    <w:rsid w:val="008F71DE"/>
    <w:rsid w:val="0091786A"/>
    <w:rsid w:val="00924FE8"/>
    <w:rsid w:val="009319D3"/>
    <w:rsid w:val="00941508"/>
    <w:rsid w:val="009461ED"/>
    <w:rsid w:val="00952501"/>
    <w:rsid w:val="00987E88"/>
    <w:rsid w:val="00994BA3"/>
    <w:rsid w:val="00997D73"/>
    <w:rsid w:val="009A7DCA"/>
    <w:rsid w:val="009D1965"/>
    <w:rsid w:val="009D4F53"/>
    <w:rsid w:val="009D6603"/>
    <w:rsid w:val="009E56A0"/>
    <w:rsid w:val="00A05736"/>
    <w:rsid w:val="00A15192"/>
    <w:rsid w:val="00A20E6B"/>
    <w:rsid w:val="00A266A6"/>
    <w:rsid w:val="00A270CC"/>
    <w:rsid w:val="00A3549E"/>
    <w:rsid w:val="00A423D4"/>
    <w:rsid w:val="00A466CC"/>
    <w:rsid w:val="00AB042F"/>
    <w:rsid w:val="00AB22A0"/>
    <w:rsid w:val="00AC2CB9"/>
    <w:rsid w:val="00AE293D"/>
    <w:rsid w:val="00AF75EC"/>
    <w:rsid w:val="00B05A28"/>
    <w:rsid w:val="00B06787"/>
    <w:rsid w:val="00B13F26"/>
    <w:rsid w:val="00B35BB3"/>
    <w:rsid w:val="00B70E29"/>
    <w:rsid w:val="00B7653F"/>
    <w:rsid w:val="00BA6E83"/>
    <w:rsid w:val="00BB36C1"/>
    <w:rsid w:val="00BC4BD1"/>
    <w:rsid w:val="00BD5D34"/>
    <w:rsid w:val="00BE26DD"/>
    <w:rsid w:val="00BE3DF3"/>
    <w:rsid w:val="00C0053A"/>
    <w:rsid w:val="00C03B78"/>
    <w:rsid w:val="00C17E2F"/>
    <w:rsid w:val="00C31C25"/>
    <w:rsid w:val="00C40CB6"/>
    <w:rsid w:val="00C46652"/>
    <w:rsid w:val="00C66D3A"/>
    <w:rsid w:val="00C76727"/>
    <w:rsid w:val="00C961A8"/>
    <w:rsid w:val="00CB4F2C"/>
    <w:rsid w:val="00CC1985"/>
    <w:rsid w:val="00CC7410"/>
    <w:rsid w:val="00CF66A4"/>
    <w:rsid w:val="00D11FC7"/>
    <w:rsid w:val="00D46040"/>
    <w:rsid w:val="00D9113B"/>
    <w:rsid w:val="00D919F5"/>
    <w:rsid w:val="00D92F64"/>
    <w:rsid w:val="00DA03D5"/>
    <w:rsid w:val="00DA1503"/>
    <w:rsid w:val="00DB52D3"/>
    <w:rsid w:val="00DD26F7"/>
    <w:rsid w:val="00DD7A8C"/>
    <w:rsid w:val="00DE373B"/>
    <w:rsid w:val="00E005D2"/>
    <w:rsid w:val="00E4447F"/>
    <w:rsid w:val="00E52950"/>
    <w:rsid w:val="00E5389B"/>
    <w:rsid w:val="00E55A7A"/>
    <w:rsid w:val="00E7734D"/>
    <w:rsid w:val="00EA1A2C"/>
    <w:rsid w:val="00ED3C8A"/>
    <w:rsid w:val="00F06FF9"/>
    <w:rsid w:val="00F1402C"/>
    <w:rsid w:val="00F16310"/>
    <w:rsid w:val="00F710B2"/>
    <w:rsid w:val="00F91D86"/>
    <w:rsid w:val="00F97892"/>
    <w:rsid w:val="00FC4F26"/>
    <w:rsid w:val="00FC50CC"/>
    <w:rsid w:val="00FC6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C2B6"/>
  <w15:docId w15:val="{F308B9CC-60C9-43E6-8CC9-0A7BCBCD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461ED"/>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3413">
      <w:bodyDiv w:val="1"/>
      <w:marLeft w:val="0"/>
      <w:marRight w:val="0"/>
      <w:marTop w:val="0"/>
      <w:marBottom w:val="0"/>
      <w:divBdr>
        <w:top w:val="none" w:sz="0" w:space="0" w:color="auto"/>
        <w:left w:val="none" w:sz="0" w:space="0" w:color="auto"/>
        <w:bottom w:val="none" w:sz="0" w:space="0" w:color="auto"/>
        <w:right w:val="none" w:sz="0" w:space="0" w:color="auto"/>
      </w:divBdr>
    </w:div>
    <w:div w:id="115951976">
      <w:bodyDiv w:val="1"/>
      <w:marLeft w:val="0"/>
      <w:marRight w:val="0"/>
      <w:marTop w:val="0"/>
      <w:marBottom w:val="0"/>
      <w:divBdr>
        <w:top w:val="none" w:sz="0" w:space="0" w:color="auto"/>
        <w:left w:val="none" w:sz="0" w:space="0" w:color="auto"/>
        <w:bottom w:val="none" w:sz="0" w:space="0" w:color="auto"/>
        <w:right w:val="none" w:sz="0" w:space="0" w:color="auto"/>
      </w:divBdr>
    </w:div>
    <w:div w:id="171841506">
      <w:bodyDiv w:val="1"/>
      <w:marLeft w:val="0"/>
      <w:marRight w:val="0"/>
      <w:marTop w:val="0"/>
      <w:marBottom w:val="0"/>
      <w:divBdr>
        <w:top w:val="none" w:sz="0" w:space="0" w:color="auto"/>
        <w:left w:val="none" w:sz="0" w:space="0" w:color="auto"/>
        <w:bottom w:val="none" w:sz="0" w:space="0" w:color="auto"/>
        <w:right w:val="none" w:sz="0" w:space="0" w:color="auto"/>
      </w:divBdr>
    </w:div>
    <w:div w:id="282732413">
      <w:bodyDiv w:val="1"/>
      <w:marLeft w:val="0"/>
      <w:marRight w:val="0"/>
      <w:marTop w:val="0"/>
      <w:marBottom w:val="0"/>
      <w:divBdr>
        <w:top w:val="none" w:sz="0" w:space="0" w:color="auto"/>
        <w:left w:val="none" w:sz="0" w:space="0" w:color="auto"/>
        <w:bottom w:val="none" w:sz="0" w:space="0" w:color="auto"/>
        <w:right w:val="none" w:sz="0" w:space="0" w:color="auto"/>
      </w:divBdr>
    </w:div>
    <w:div w:id="415592786">
      <w:bodyDiv w:val="1"/>
      <w:marLeft w:val="0"/>
      <w:marRight w:val="0"/>
      <w:marTop w:val="0"/>
      <w:marBottom w:val="0"/>
      <w:divBdr>
        <w:top w:val="none" w:sz="0" w:space="0" w:color="auto"/>
        <w:left w:val="none" w:sz="0" w:space="0" w:color="auto"/>
        <w:bottom w:val="none" w:sz="0" w:space="0" w:color="auto"/>
        <w:right w:val="none" w:sz="0" w:space="0" w:color="auto"/>
      </w:divBdr>
    </w:div>
    <w:div w:id="587276450">
      <w:bodyDiv w:val="1"/>
      <w:marLeft w:val="0"/>
      <w:marRight w:val="0"/>
      <w:marTop w:val="0"/>
      <w:marBottom w:val="0"/>
      <w:divBdr>
        <w:top w:val="none" w:sz="0" w:space="0" w:color="auto"/>
        <w:left w:val="none" w:sz="0" w:space="0" w:color="auto"/>
        <w:bottom w:val="none" w:sz="0" w:space="0" w:color="auto"/>
        <w:right w:val="none" w:sz="0" w:space="0" w:color="auto"/>
      </w:divBdr>
    </w:div>
    <w:div w:id="605039204">
      <w:bodyDiv w:val="1"/>
      <w:marLeft w:val="0"/>
      <w:marRight w:val="0"/>
      <w:marTop w:val="0"/>
      <w:marBottom w:val="0"/>
      <w:divBdr>
        <w:top w:val="none" w:sz="0" w:space="0" w:color="auto"/>
        <w:left w:val="none" w:sz="0" w:space="0" w:color="auto"/>
        <w:bottom w:val="none" w:sz="0" w:space="0" w:color="auto"/>
        <w:right w:val="none" w:sz="0" w:space="0" w:color="auto"/>
      </w:divBdr>
    </w:div>
    <w:div w:id="668944510">
      <w:bodyDiv w:val="1"/>
      <w:marLeft w:val="0"/>
      <w:marRight w:val="0"/>
      <w:marTop w:val="0"/>
      <w:marBottom w:val="0"/>
      <w:divBdr>
        <w:top w:val="none" w:sz="0" w:space="0" w:color="auto"/>
        <w:left w:val="none" w:sz="0" w:space="0" w:color="auto"/>
        <w:bottom w:val="none" w:sz="0" w:space="0" w:color="auto"/>
        <w:right w:val="none" w:sz="0" w:space="0" w:color="auto"/>
      </w:divBdr>
    </w:div>
    <w:div w:id="779566311">
      <w:bodyDiv w:val="1"/>
      <w:marLeft w:val="0"/>
      <w:marRight w:val="0"/>
      <w:marTop w:val="0"/>
      <w:marBottom w:val="0"/>
      <w:divBdr>
        <w:top w:val="none" w:sz="0" w:space="0" w:color="auto"/>
        <w:left w:val="none" w:sz="0" w:space="0" w:color="auto"/>
        <w:bottom w:val="none" w:sz="0" w:space="0" w:color="auto"/>
        <w:right w:val="none" w:sz="0" w:space="0" w:color="auto"/>
      </w:divBdr>
    </w:div>
    <w:div w:id="829563273">
      <w:bodyDiv w:val="1"/>
      <w:marLeft w:val="0"/>
      <w:marRight w:val="0"/>
      <w:marTop w:val="0"/>
      <w:marBottom w:val="0"/>
      <w:divBdr>
        <w:top w:val="none" w:sz="0" w:space="0" w:color="auto"/>
        <w:left w:val="none" w:sz="0" w:space="0" w:color="auto"/>
        <w:bottom w:val="none" w:sz="0" w:space="0" w:color="auto"/>
        <w:right w:val="none" w:sz="0" w:space="0" w:color="auto"/>
      </w:divBdr>
    </w:div>
    <w:div w:id="933712622">
      <w:bodyDiv w:val="1"/>
      <w:marLeft w:val="0"/>
      <w:marRight w:val="0"/>
      <w:marTop w:val="0"/>
      <w:marBottom w:val="0"/>
      <w:divBdr>
        <w:top w:val="none" w:sz="0" w:space="0" w:color="auto"/>
        <w:left w:val="none" w:sz="0" w:space="0" w:color="auto"/>
        <w:bottom w:val="none" w:sz="0" w:space="0" w:color="auto"/>
        <w:right w:val="none" w:sz="0" w:space="0" w:color="auto"/>
      </w:divBdr>
    </w:div>
    <w:div w:id="970356123">
      <w:bodyDiv w:val="1"/>
      <w:marLeft w:val="0"/>
      <w:marRight w:val="0"/>
      <w:marTop w:val="0"/>
      <w:marBottom w:val="0"/>
      <w:divBdr>
        <w:top w:val="none" w:sz="0" w:space="0" w:color="auto"/>
        <w:left w:val="none" w:sz="0" w:space="0" w:color="auto"/>
        <w:bottom w:val="none" w:sz="0" w:space="0" w:color="auto"/>
        <w:right w:val="none" w:sz="0" w:space="0" w:color="auto"/>
      </w:divBdr>
    </w:div>
    <w:div w:id="1071269785">
      <w:bodyDiv w:val="1"/>
      <w:marLeft w:val="0"/>
      <w:marRight w:val="0"/>
      <w:marTop w:val="0"/>
      <w:marBottom w:val="0"/>
      <w:divBdr>
        <w:top w:val="none" w:sz="0" w:space="0" w:color="auto"/>
        <w:left w:val="none" w:sz="0" w:space="0" w:color="auto"/>
        <w:bottom w:val="none" w:sz="0" w:space="0" w:color="auto"/>
        <w:right w:val="none" w:sz="0" w:space="0" w:color="auto"/>
      </w:divBdr>
    </w:div>
    <w:div w:id="1160999523">
      <w:bodyDiv w:val="1"/>
      <w:marLeft w:val="0"/>
      <w:marRight w:val="0"/>
      <w:marTop w:val="0"/>
      <w:marBottom w:val="0"/>
      <w:divBdr>
        <w:top w:val="none" w:sz="0" w:space="0" w:color="auto"/>
        <w:left w:val="none" w:sz="0" w:space="0" w:color="auto"/>
        <w:bottom w:val="none" w:sz="0" w:space="0" w:color="auto"/>
        <w:right w:val="none" w:sz="0" w:space="0" w:color="auto"/>
      </w:divBdr>
    </w:div>
    <w:div w:id="1209881367">
      <w:bodyDiv w:val="1"/>
      <w:marLeft w:val="0"/>
      <w:marRight w:val="0"/>
      <w:marTop w:val="0"/>
      <w:marBottom w:val="0"/>
      <w:divBdr>
        <w:top w:val="none" w:sz="0" w:space="0" w:color="auto"/>
        <w:left w:val="none" w:sz="0" w:space="0" w:color="auto"/>
        <w:bottom w:val="none" w:sz="0" w:space="0" w:color="auto"/>
        <w:right w:val="none" w:sz="0" w:space="0" w:color="auto"/>
      </w:divBdr>
    </w:div>
    <w:div w:id="1211262527">
      <w:bodyDiv w:val="1"/>
      <w:marLeft w:val="0"/>
      <w:marRight w:val="0"/>
      <w:marTop w:val="0"/>
      <w:marBottom w:val="0"/>
      <w:divBdr>
        <w:top w:val="none" w:sz="0" w:space="0" w:color="auto"/>
        <w:left w:val="none" w:sz="0" w:space="0" w:color="auto"/>
        <w:bottom w:val="none" w:sz="0" w:space="0" w:color="auto"/>
        <w:right w:val="none" w:sz="0" w:space="0" w:color="auto"/>
      </w:divBdr>
    </w:div>
    <w:div w:id="1305545786">
      <w:bodyDiv w:val="1"/>
      <w:marLeft w:val="0"/>
      <w:marRight w:val="0"/>
      <w:marTop w:val="0"/>
      <w:marBottom w:val="0"/>
      <w:divBdr>
        <w:top w:val="none" w:sz="0" w:space="0" w:color="auto"/>
        <w:left w:val="none" w:sz="0" w:space="0" w:color="auto"/>
        <w:bottom w:val="none" w:sz="0" w:space="0" w:color="auto"/>
        <w:right w:val="none" w:sz="0" w:space="0" w:color="auto"/>
      </w:divBdr>
    </w:div>
    <w:div w:id="1343438747">
      <w:bodyDiv w:val="1"/>
      <w:marLeft w:val="0"/>
      <w:marRight w:val="0"/>
      <w:marTop w:val="0"/>
      <w:marBottom w:val="0"/>
      <w:divBdr>
        <w:top w:val="none" w:sz="0" w:space="0" w:color="auto"/>
        <w:left w:val="none" w:sz="0" w:space="0" w:color="auto"/>
        <w:bottom w:val="none" w:sz="0" w:space="0" w:color="auto"/>
        <w:right w:val="none" w:sz="0" w:space="0" w:color="auto"/>
      </w:divBdr>
    </w:div>
    <w:div w:id="1387142253">
      <w:bodyDiv w:val="1"/>
      <w:marLeft w:val="0"/>
      <w:marRight w:val="0"/>
      <w:marTop w:val="0"/>
      <w:marBottom w:val="0"/>
      <w:divBdr>
        <w:top w:val="none" w:sz="0" w:space="0" w:color="auto"/>
        <w:left w:val="none" w:sz="0" w:space="0" w:color="auto"/>
        <w:bottom w:val="none" w:sz="0" w:space="0" w:color="auto"/>
        <w:right w:val="none" w:sz="0" w:space="0" w:color="auto"/>
      </w:divBdr>
    </w:div>
    <w:div w:id="1454248872">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754936694">
      <w:bodyDiv w:val="1"/>
      <w:marLeft w:val="0"/>
      <w:marRight w:val="0"/>
      <w:marTop w:val="0"/>
      <w:marBottom w:val="0"/>
      <w:divBdr>
        <w:top w:val="none" w:sz="0" w:space="0" w:color="auto"/>
        <w:left w:val="none" w:sz="0" w:space="0" w:color="auto"/>
        <w:bottom w:val="none" w:sz="0" w:space="0" w:color="auto"/>
        <w:right w:val="none" w:sz="0" w:space="0" w:color="auto"/>
      </w:divBdr>
    </w:div>
    <w:div w:id="1929773285">
      <w:bodyDiv w:val="1"/>
      <w:marLeft w:val="0"/>
      <w:marRight w:val="0"/>
      <w:marTop w:val="0"/>
      <w:marBottom w:val="0"/>
      <w:divBdr>
        <w:top w:val="none" w:sz="0" w:space="0" w:color="auto"/>
        <w:left w:val="none" w:sz="0" w:space="0" w:color="auto"/>
        <w:bottom w:val="none" w:sz="0" w:space="0" w:color="auto"/>
        <w:right w:val="none" w:sz="0" w:space="0" w:color="auto"/>
      </w:divBdr>
    </w:div>
    <w:div w:id="1959752096">
      <w:bodyDiv w:val="1"/>
      <w:marLeft w:val="0"/>
      <w:marRight w:val="0"/>
      <w:marTop w:val="0"/>
      <w:marBottom w:val="0"/>
      <w:divBdr>
        <w:top w:val="none" w:sz="0" w:space="0" w:color="auto"/>
        <w:left w:val="none" w:sz="0" w:space="0" w:color="auto"/>
        <w:bottom w:val="none" w:sz="0" w:space="0" w:color="auto"/>
        <w:right w:val="none" w:sz="0" w:space="0" w:color="auto"/>
      </w:divBdr>
    </w:div>
    <w:div w:id="1978995086">
      <w:bodyDiv w:val="1"/>
      <w:marLeft w:val="0"/>
      <w:marRight w:val="0"/>
      <w:marTop w:val="0"/>
      <w:marBottom w:val="0"/>
      <w:divBdr>
        <w:top w:val="none" w:sz="0" w:space="0" w:color="auto"/>
        <w:left w:val="none" w:sz="0" w:space="0" w:color="auto"/>
        <w:bottom w:val="none" w:sz="0" w:space="0" w:color="auto"/>
        <w:right w:val="none" w:sz="0" w:space="0" w:color="auto"/>
      </w:divBdr>
    </w:div>
    <w:div w:id="20027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A2588B" w:rsidRDefault="00A2588B" w:rsidP="009B242A">
          <w:pPr>
            <w:pStyle w:val="4D6CDB0F478A47378458119DA633E90A"/>
          </w:pPr>
          <w:r w:rsidRPr="00925A3E">
            <w:rPr>
              <w:rStyle w:val="PlaceholderText"/>
            </w:rPr>
            <w:t>Click or tap to enter a date.</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A2588B" w:rsidRDefault="00A2588B"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A2588B" w:rsidRDefault="00A2588B" w:rsidP="003F0F27">
          <w:pPr>
            <w:pStyle w:val="3D74014C83664508BCF0C7EE79A62DB3"/>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A2588B" w:rsidRDefault="00A2588B"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A2588B" w:rsidRDefault="00A2588B" w:rsidP="003F0F27">
          <w:pPr>
            <w:pStyle w:val="50260E16DB584BCAA3544E0F3D05BC0F"/>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A2588B" w:rsidRDefault="00A2588B"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A2588B" w:rsidRDefault="00A2588B" w:rsidP="003F0F27">
          <w:pPr>
            <w:pStyle w:val="B6AE02376E3A41F7AC4C36C32DF4299E"/>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A2588B" w:rsidRDefault="00A2588B"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A2588B" w:rsidRDefault="00A2588B" w:rsidP="003F0F27">
          <w:pPr>
            <w:pStyle w:val="B5459D7BEAC445A08D9D7AE277CA4DE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588B"/>
    <w:rsid w:val="000A1315"/>
    <w:rsid w:val="002633F1"/>
    <w:rsid w:val="00305C24"/>
    <w:rsid w:val="00421D13"/>
    <w:rsid w:val="004A2490"/>
    <w:rsid w:val="007E40C4"/>
    <w:rsid w:val="007E6FC2"/>
    <w:rsid w:val="00A2588B"/>
    <w:rsid w:val="00C31C25"/>
    <w:rsid w:val="00C92E90"/>
    <w:rsid w:val="00E52950"/>
    <w:rsid w:val="00E7734D"/>
    <w:rsid w:val="00ED3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1D13"/>
    <w:rPr>
      <w:color w:val="808080"/>
    </w:rPr>
  </w:style>
  <w:style w:type="paragraph" w:customStyle="1" w:styleId="4D6CDB0F478A47378458119DA633E90A">
    <w:name w:val="4D6CDB0F478A47378458119DA633E90A"/>
    <w:rsid w:val="00193AC5"/>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EB7F7567-1684-451A-9E27-D41617B1709E}"/>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2245</Words>
  <Characters>12802</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2025-04-02T01:26:00Z</dcterms:created>
  <dcterms:modified xsi:type="dcterms:W3CDTF">2025-04-02T01:26:00Z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