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244176" w:rsidRDefault="004A632F" w:rsidP="00A45AD0">
      <w:pPr>
        <w:pStyle w:val="Title"/>
        <w:framePr w:w="9500" w:wrap="notBeside" w:vAnchor="page" w:hAnchor="page" w:x="811" w:y="7681"/>
        <w:rPr>
          <w:rFonts w:ascii="Arial Black" w:hAnsi="Arial Black"/>
        </w:rPr>
      </w:pPr>
      <w:bookmarkStart w:id="0" w:name="_GoBack"/>
      <w:bookmarkEnd w:id="0"/>
      <w:r w:rsidRPr="00244176">
        <w:rPr>
          <w:rFonts w:ascii="Arial Black" w:hAnsi="Arial Black"/>
        </w:rPr>
        <w:t xml:space="preserve">Performance </w:t>
      </w:r>
    </w:p>
    <w:p w14:paraId="34505435" w14:textId="35054CAE" w:rsidR="00973F6A" w:rsidRPr="00244176" w:rsidRDefault="00973F6A" w:rsidP="00A45AD0">
      <w:pPr>
        <w:pStyle w:val="Title"/>
        <w:framePr w:w="9500" w:wrap="notBeside" w:vAnchor="page" w:hAnchor="page" w:x="811" w:y="7681"/>
        <w:rPr>
          <w:rFonts w:ascii="Arial Black" w:hAnsi="Arial Black"/>
        </w:rPr>
      </w:pPr>
      <w:r w:rsidRPr="00244176">
        <w:rPr>
          <w:rFonts w:ascii="Arial Black" w:hAnsi="Arial Black"/>
        </w:rPr>
        <w:t xml:space="preserve">Report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244176" w14:paraId="76FFB981"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6CF3B495" w14:textId="0E239AEB" w:rsidR="00142FF8" w:rsidRPr="00083AC6" w:rsidRDefault="58A22ADF" w:rsidP="7B38B46A">
            <w:pPr>
              <w:pStyle w:val="CoverHeading"/>
              <w:rPr>
                <w:rFonts w:ascii="Arial" w:hAnsi="Arial" w:cs="Arial"/>
                <w:color w:val="auto"/>
                <w:sz w:val="24"/>
              </w:rPr>
            </w:pPr>
            <w:r w:rsidRPr="00083AC6">
              <w:rPr>
                <w:rFonts w:ascii="Arial" w:hAnsi="Arial" w:cs="Arial"/>
                <w:color w:val="auto"/>
                <w:sz w:val="24"/>
              </w:rPr>
              <w:t>Name of service or service group:</w:t>
            </w:r>
          </w:p>
        </w:tc>
        <w:tc>
          <w:tcPr>
            <w:tcW w:w="4814" w:type="dxa"/>
          </w:tcPr>
          <w:p w14:paraId="5C63AD64" w14:textId="77777777" w:rsidR="00142FF8" w:rsidRPr="00083AC6"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83AC6">
              <w:rPr>
                <w:rFonts w:ascii="Arial" w:hAnsi="Arial" w:cs="Arial"/>
                <w:color w:val="auto"/>
                <w:sz w:val="24"/>
              </w:rPr>
              <w:t xml:space="preserve">Performance report date: </w:t>
            </w:r>
          </w:p>
        </w:tc>
      </w:tr>
      <w:tr w:rsidR="00142FF8" w:rsidRPr="00244176" w14:paraId="15997B6D"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A824966" w:rsidR="00142FF8" w:rsidRPr="00083AC6" w:rsidRDefault="00C766AA" w:rsidP="00142FF8">
            <w:pPr>
              <w:pStyle w:val="ListBullet"/>
              <w:numPr>
                <w:ilvl w:val="0"/>
                <w:numId w:val="0"/>
              </w:numPr>
              <w:spacing w:before="0" w:after="120" w:line="22" w:lineRule="atLeast"/>
              <w:rPr>
                <w:rFonts w:ascii="Arial" w:hAnsi="Arial" w:cs="Arial"/>
                <w:color w:val="auto"/>
              </w:rPr>
            </w:pPr>
            <w:r w:rsidRPr="00083AC6">
              <w:rPr>
                <w:rFonts w:ascii="Arial" w:hAnsi="Arial" w:cs="Arial"/>
                <w:color w:val="auto"/>
              </w:rPr>
              <w:t>Bega Valley Multi Service Outlet</w:t>
            </w:r>
          </w:p>
        </w:tc>
        <w:tc>
          <w:tcPr>
            <w:tcW w:w="4814" w:type="dxa"/>
          </w:tcPr>
          <w:p w14:paraId="02F1E98D" w14:textId="563F0D15" w:rsidR="00142FF8" w:rsidRPr="00083AC6" w:rsidRDefault="00F04CF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01 July 2022</w:t>
            </w:r>
          </w:p>
        </w:tc>
      </w:tr>
      <w:tr w:rsidR="00142FF8" w:rsidRPr="00244176" w14:paraId="2B17210F"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083AC6" w:rsidRDefault="00142FF8" w:rsidP="00142FF8">
            <w:pPr>
              <w:pStyle w:val="CoverHeading"/>
              <w:spacing w:before="0" w:after="120" w:line="22" w:lineRule="atLeast"/>
              <w:rPr>
                <w:rFonts w:ascii="Arial" w:hAnsi="Arial" w:cs="Arial"/>
                <w:color w:val="auto"/>
                <w:sz w:val="24"/>
              </w:rPr>
            </w:pPr>
            <w:r w:rsidRPr="00083AC6">
              <w:rPr>
                <w:rFonts w:ascii="Arial" w:hAnsi="Arial" w:cs="Arial"/>
                <w:color w:val="auto"/>
                <w:sz w:val="24"/>
              </w:rPr>
              <w:t>Commission ID:</w:t>
            </w:r>
          </w:p>
        </w:tc>
        <w:tc>
          <w:tcPr>
            <w:tcW w:w="4814" w:type="dxa"/>
          </w:tcPr>
          <w:p w14:paraId="4E0EDBE8" w14:textId="77777777" w:rsidR="00142FF8" w:rsidRPr="00083AC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83AC6">
              <w:rPr>
                <w:rFonts w:ascii="Arial" w:hAnsi="Arial" w:cs="Arial"/>
                <w:color w:val="auto"/>
                <w:sz w:val="24"/>
              </w:rPr>
              <w:t xml:space="preserve">Activity type: </w:t>
            </w:r>
          </w:p>
        </w:tc>
      </w:tr>
      <w:tr w:rsidR="00142FF8" w:rsidRPr="00244176" w14:paraId="5A6FE48F"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5E0EA69E" w:rsidR="00142FF8" w:rsidRPr="00083AC6" w:rsidRDefault="00C766AA" w:rsidP="00142FF8">
            <w:pPr>
              <w:pStyle w:val="ListBullet"/>
              <w:numPr>
                <w:ilvl w:val="0"/>
                <w:numId w:val="0"/>
              </w:numPr>
              <w:spacing w:before="0" w:after="120" w:line="22" w:lineRule="atLeast"/>
              <w:rPr>
                <w:rFonts w:ascii="Arial" w:hAnsi="Arial" w:cs="Arial"/>
                <w:color w:val="auto"/>
              </w:rPr>
            </w:pPr>
            <w:r w:rsidRPr="00083AC6">
              <w:rPr>
                <w:rFonts w:ascii="Arial" w:hAnsi="Arial" w:cs="Arial"/>
                <w:color w:val="auto"/>
              </w:rPr>
              <w:t>200386</w:t>
            </w:r>
          </w:p>
        </w:tc>
        <w:tc>
          <w:tcPr>
            <w:tcW w:w="4814" w:type="dxa"/>
          </w:tcPr>
          <w:p w14:paraId="322F44D1" w14:textId="5B43A8F5" w:rsidR="00142FF8" w:rsidRPr="00083AC6"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83AC6">
              <w:rPr>
                <w:rFonts w:ascii="Arial" w:hAnsi="Arial" w:cs="Arial"/>
                <w:color w:val="auto"/>
              </w:rPr>
              <w:t>Quality audit</w:t>
            </w:r>
          </w:p>
        </w:tc>
      </w:tr>
      <w:tr w:rsidR="00142FF8" w:rsidRPr="00244176" w14:paraId="72CDC767" w14:textId="77777777" w:rsidTr="7B38B46A">
        <w:tc>
          <w:tcPr>
            <w:cnfStyle w:val="001000000000" w:firstRow="0" w:lastRow="0" w:firstColumn="1" w:lastColumn="0" w:oddVBand="0" w:evenVBand="0" w:oddHBand="0" w:evenHBand="0" w:firstRowFirstColumn="0" w:firstRowLastColumn="0" w:lastRowFirstColumn="0" w:lastRowLastColumn="0"/>
            <w:tcW w:w="5385" w:type="dxa"/>
          </w:tcPr>
          <w:p w14:paraId="11A02B9A" w14:textId="2A48AFB4" w:rsidR="00142FF8" w:rsidRPr="00083AC6" w:rsidRDefault="58A22ADF" w:rsidP="7B38B46A">
            <w:pPr>
              <w:pStyle w:val="CoverHeading"/>
              <w:spacing w:before="0" w:after="120" w:line="22" w:lineRule="atLeast"/>
              <w:rPr>
                <w:rFonts w:ascii="Arial" w:hAnsi="Arial" w:cs="Arial"/>
                <w:color w:val="auto"/>
                <w:sz w:val="24"/>
              </w:rPr>
            </w:pPr>
            <w:r w:rsidRPr="00083AC6">
              <w:rPr>
                <w:rFonts w:ascii="Arial" w:hAnsi="Arial" w:cs="Arial"/>
                <w:color w:val="auto"/>
                <w:sz w:val="24"/>
              </w:rPr>
              <w:t xml:space="preserve">Home Service Provider: </w:t>
            </w:r>
          </w:p>
        </w:tc>
        <w:tc>
          <w:tcPr>
            <w:tcW w:w="4814" w:type="dxa"/>
          </w:tcPr>
          <w:p w14:paraId="48B56AC4" w14:textId="77777777" w:rsidR="00142FF8" w:rsidRPr="00083AC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083AC6">
              <w:rPr>
                <w:rFonts w:ascii="Arial" w:hAnsi="Arial" w:cs="Arial"/>
                <w:color w:val="auto"/>
                <w:sz w:val="24"/>
              </w:rPr>
              <w:t>Activity date:</w:t>
            </w:r>
          </w:p>
        </w:tc>
      </w:tr>
      <w:tr w:rsidR="00142FF8" w:rsidRPr="00244176" w14:paraId="1C960C25" w14:textId="77777777" w:rsidTr="7B38B4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6AB7B63" w:rsidR="00142FF8" w:rsidRPr="00083AC6" w:rsidRDefault="00C766AA" w:rsidP="00142FF8">
            <w:pPr>
              <w:pStyle w:val="ListBullet"/>
              <w:numPr>
                <w:ilvl w:val="0"/>
                <w:numId w:val="0"/>
              </w:numPr>
              <w:spacing w:before="0" w:after="120" w:line="22" w:lineRule="atLeast"/>
              <w:rPr>
                <w:rFonts w:ascii="Arial" w:hAnsi="Arial" w:cs="Arial"/>
                <w:color w:val="auto"/>
              </w:rPr>
            </w:pPr>
            <w:r w:rsidRPr="00083AC6">
              <w:rPr>
                <w:rFonts w:ascii="Arial" w:hAnsi="Arial" w:cs="Arial"/>
                <w:color w:val="auto"/>
              </w:rPr>
              <w:t>Bega Valley Meals on Wheels Co-operative Ltd</w:t>
            </w:r>
          </w:p>
        </w:tc>
        <w:tc>
          <w:tcPr>
            <w:tcW w:w="4814" w:type="dxa"/>
          </w:tcPr>
          <w:p w14:paraId="340AC78C" w14:textId="61BD6CE9" w:rsidR="00142FF8" w:rsidRPr="00083AC6" w:rsidRDefault="00C766A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83AC6">
              <w:rPr>
                <w:rFonts w:ascii="Arial" w:hAnsi="Arial" w:cs="Arial"/>
                <w:color w:val="auto"/>
              </w:rPr>
              <w:t>24 May 2022 to 26 May 2022</w:t>
            </w:r>
          </w:p>
        </w:tc>
      </w:tr>
    </w:tbl>
    <w:p w14:paraId="1B22B85B" w14:textId="77777777" w:rsidR="00F33CE8" w:rsidRPr="00244176" w:rsidRDefault="00F33CE8">
      <w:pPr>
        <w:rPr>
          <w:rFonts w:ascii="Arial" w:hAnsi="Arial" w:cs="Arial"/>
        </w:rPr>
      </w:pPr>
    </w:p>
    <w:p w14:paraId="6AE707CF" w14:textId="4EBA0368" w:rsidR="004A632F" w:rsidRPr="00244176" w:rsidRDefault="004A632F" w:rsidP="008C3894">
      <w:pPr>
        <w:spacing w:after="240" w:line="22" w:lineRule="atLeast"/>
        <w:rPr>
          <w:rFonts w:ascii="Arial" w:hAnsi="Arial" w:cs="Arial"/>
        </w:rPr>
      </w:pPr>
      <w:r w:rsidRPr="00244176">
        <w:rPr>
          <w:rFonts w:ascii="Arial" w:hAnsi="Arial" w:cs="Arial"/>
        </w:rPr>
        <w:t>This Performance Report</w:t>
      </w:r>
      <w:r w:rsidRPr="00244176">
        <w:rPr>
          <w:rFonts w:ascii="Arial" w:hAnsi="Arial" w:cs="Arial"/>
          <w:b/>
        </w:rPr>
        <w:t xml:space="preserve"> i</w:t>
      </w:r>
      <w:r w:rsidR="002E13F9" w:rsidRPr="00244176">
        <w:rPr>
          <w:rFonts w:ascii="Arial" w:hAnsi="Arial" w:cs="Arial"/>
          <w:b/>
        </w:rPr>
        <w:t>s</w:t>
      </w:r>
      <w:r w:rsidRPr="00244176">
        <w:rPr>
          <w:rFonts w:ascii="Arial" w:hAnsi="Arial" w:cs="Arial"/>
          <w:b/>
        </w:rPr>
        <w:t xml:space="preserve"> published</w:t>
      </w:r>
      <w:r w:rsidRPr="00244176">
        <w:rPr>
          <w:rFonts w:ascii="Arial" w:hAnsi="Arial" w:cs="Arial"/>
        </w:rPr>
        <w:t xml:space="preserve"> on the Aged Care Quality and Safety Commission’s </w:t>
      </w:r>
      <w:r w:rsidR="005666EE" w:rsidRPr="00244176">
        <w:rPr>
          <w:rFonts w:ascii="Arial" w:hAnsi="Arial" w:cs="Arial"/>
        </w:rPr>
        <w:t xml:space="preserve">(the </w:t>
      </w:r>
      <w:r w:rsidR="005666EE" w:rsidRPr="00244176">
        <w:rPr>
          <w:rFonts w:ascii="Arial" w:hAnsi="Arial" w:cs="Arial"/>
          <w:b/>
        </w:rPr>
        <w:t>Commission</w:t>
      </w:r>
      <w:r w:rsidR="005666EE" w:rsidRPr="00244176">
        <w:rPr>
          <w:rFonts w:ascii="Arial" w:hAnsi="Arial" w:cs="Arial"/>
        </w:rPr>
        <w:t>)</w:t>
      </w:r>
      <w:r w:rsidRPr="00244176">
        <w:rPr>
          <w:rFonts w:ascii="Arial" w:hAnsi="Arial" w:cs="Arial"/>
        </w:rPr>
        <w:t xml:space="preserve"> website under the Aged Care Quality and Safety Commission Rules 2018.</w:t>
      </w:r>
    </w:p>
    <w:p w14:paraId="2149D9D3" w14:textId="5BA97E1F" w:rsidR="00576605" w:rsidRPr="00244176" w:rsidRDefault="00420441" w:rsidP="00A45AD0">
      <w:pPr>
        <w:rPr>
          <w:rFonts w:ascii="Arial" w:eastAsiaTheme="majorEastAsia" w:hAnsi="Arial" w:cs="Arial"/>
          <w:bCs/>
          <w:color w:val="FF0000"/>
        </w:rPr>
      </w:pPr>
      <w:r w:rsidRPr="00244176">
        <w:rPr>
          <w:rFonts w:ascii="Arial" w:hAnsi="Arial" w:cs="Arial"/>
        </w:rPr>
        <w:br w:type="page"/>
      </w:r>
    </w:p>
    <w:p w14:paraId="695EB195" w14:textId="733FC584" w:rsidR="0077396A" w:rsidRPr="00244176" w:rsidRDefault="0030717A" w:rsidP="008C3894">
      <w:pPr>
        <w:spacing w:after="240" w:line="22" w:lineRule="atLeast"/>
        <w:textAlignment w:val="baseline"/>
        <w:rPr>
          <w:rFonts w:ascii="Arial" w:eastAsiaTheme="majorEastAsia" w:hAnsi="Arial" w:cs="Arial"/>
          <w:b/>
          <w:bCs/>
          <w:sz w:val="30"/>
          <w:szCs w:val="28"/>
        </w:rPr>
      </w:pPr>
      <w:r w:rsidRPr="00244176">
        <w:rPr>
          <w:rFonts w:ascii="Arial" w:eastAsiaTheme="majorEastAsia" w:hAnsi="Arial" w:cs="Arial"/>
          <w:b/>
          <w:bCs/>
          <w:sz w:val="30"/>
          <w:szCs w:val="28"/>
        </w:rPr>
        <w:lastRenderedPageBreak/>
        <w:t xml:space="preserve">This </w:t>
      </w:r>
      <w:r w:rsidR="00C37EB8" w:rsidRPr="00244176">
        <w:rPr>
          <w:rFonts w:ascii="Arial" w:eastAsiaTheme="majorEastAsia" w:hAnsi="Arial" w:cs="Arial"/>
          <w:b/>
          <w:bCs/>
          <w:sz w:val="30"/>
          <w:szCs w:val="28"/>
        </w:rPr>
        <w:t>p</w:t>
      </w:r>
      <w:r w:rsidR="0077396A" w:rsidRPr="00244176">
        <w:rPr>
          <w:rFonts w:ascii="Arial" w:eastAsiaTheme="majorEastAsia" w:hAnsi="Arial" w:cs="Arial"/>
          <w:b/>
          <w:bCs/>
          <w:sz w:val="30"/>
          <w:szCs w:val="28"/>
        </w:rPr>
        <w:t xml:space="preserve">erformance </w:t>
      </w:r>
      <w:r w:rsidR="00C37EB8" w:rsidRPr="00244176">
        <w:rPr>
          <w:rFonts w:ascii="Arial" w:eastAsiaTheme="majorEastAsia" w:hAnsi="Arial" w:cs="Arial"/>
          <w:b/>
          <w:bCs/>
          <w:sz w:val="30"/>
          <w:szCs w:val="28"/>
        </w:rPr>
        <w:t>r</w:t>
      </w:r>
      <w:r w:rsidR="0077396A" w:rsidRPr="00244176">
        <w:rPr>
          <w:rFonts w:ascii="Arial" w:eastAsiaTheme="majorEastAsia" w:hAnsi="Arial" w:cs="Arial"/>
          <w:b/>
          <w:bCs/>
          <w:sz w:val="30"/>
          <w:szCs w:val="28"/>
        </w:rPr>
        <w:t>eport</w:t>
      </w:r>
    </w:p>
    <w:p w14:paraId="240588A6" w14:textId="007E3B83" w:rsidR="00AD071F" w:rsidRPr="00244176" w:rsidRDefault="0D37F44B" w:rsidP="008C3894">
      <w:pPr>
        <w:spacing w:after="240" w:line="22" w:lineRule="atLeast"/>
        <w:textAlignment w:val="baseline"/>
        <w:rPr>
          <w:rFonts w:ascii="Arial" w:hAnsi="Arial" w:cs="Arial"/>
        </w:rPr>
      </w:pPr>
      <w:r w:rsidRPr="00083AC6">
        <w:rPr>
          <w:rFonts w:ascii="Arial" w:hAnsi="Arial" w:cs="Arial"/>
          <w:color w:val="auto"/>
        </w:rPr>
        <w:t xml:space="preserve">This performance report for </w:t>
      </w:r>
      <w:r w:rsidR="00C766AA" w:rsidRPr="00083AC6">
        <w:rPr>
          <w:rFonts w:ascii="Arial" w:hAnsi="Arial" w:cs="Arial"/>
          <w:color w:val="auto"/>
        </w:rPr>
        <w:t xml:space="preserve">Bega Valley Multi Service Outlet </w:t>
      </w:r>
      <w:r w:rsidRPr="00083AC6">
        <w:rPr>
          <w:rFonts w:ascii="Arial" w:hAnsi="Arial" w:cs="Arial"/>
          <w:color w:val="auto"/>
        </w:rPr>
        <w:t>(</w:t>
      </w:r>
      <w:r w:rsidRPr="00083AC6">
        <w:rPr>
          <w:rFonts w:ascii="Arial" w:hAnsi="Arial" w:cs="Arial"/>
          <w:b/>
          <w:bCs/>
          <w:color w:val="auto"/>
        </w:rPr>
        <w:t>the service</w:t>
      </w:r>
      <w:r w:rsidRPr="00083AC6">
        <w:rPr>
          <w:rFonts w:ascii="Arial" w:hAnsi="Arial" w:cs="Arial"/>
          <w:color w:val="auto"/>
        </w:rPr>
        <w:t xml:space="preserve">) has been prepared by </w:t>
      </w:r>
      <w:r w:rsidR="00C766AA" w:rsidRPr="00083AC6">
        <w:rPr>
          <w:rFonts w:ascii="Arial" w:hAnsi="Arial" w:cs="Arial"/>
          <w:color w:val="auto"/>
        </w:rPr>
        <w:t>J Taylor</w:t>
      </w:r>
      <w:r w:rsidRPr="00083AC6">
        <w:rPr>
          <w:rFonts w:ascii="Arial" w:hAnsi="Arial" w:cs="Arial"/>
          <w:color w:val="auto"/>
        </w:rPr>
        <w:t xml:space="preserve">, delegate of </w:t>
      </w:r>
      <w:r w:rsidRPr="00244176">
        <w:rPr>
          <w:rFonts w:ascii="Arial" w:hAnsi="Arial" w:cs="Arial"/>
        </w:rPr>
        <w:t>the Aged Care Quality and Safety Commissioner (Commissioner)</w:t>
      </w:r>
      <w:r w:rsidR="00161A79" w:rsidRPr="00244176">
        <w:rPr>
          <w:rStyle w:val="FootnoteReference"/>
          <w:rFonts w:ascii="Arial" w:hAnsi="Arial" w:cs="Arial"/>
        </w:rPr>
        <w:footnoteReference w:id="2"/>
      </w:r>
      <w:r w:rsidRPr="00244176">
        <w:rPr>
          <w:rFonts w:ascii="Arial" w:hAnsi="Arial" w:cs="Arial"/>
        </w:rPr>
        <w:t xml:space="preserve">. </w:t>
      </w:r>
    </w:p>
    <w:p w14:paraId="2C47A682" w14:textId="591341BA" w:rsidR="00AD5CEB" w:rsidRPr="00244176" w:rsidRDefault="00AD5CEB" w:rsidP="008C3894">
      <w:pPr>
        <w:spacing w:after="240" w:line="22" w:lineRule="atLeast"/>
        <w:rPr>
          <w:rFonts w:ascii="Arial" w:hAnsi="Arial" w:cs="Arial"/>
        </w:rPr>
      </w:pPr>
      <w:r w:rsidRPr="00244176">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244176">
        <w:rPr>
          <w:rFonts w:ascii="Arial" w:hAnsi="Arial" w:cs="Arial"/>
        </w:rPr>
        <w:t>s</w:t>
      </w:r>
      <w:r w:rsidRPr="00244176">
        <w:rPr>
          <w:rFonts w:ascii="Arial" w:hAnsi="Arial" w:cs="Arial"/>
        </w:rPr>
        <w:t xml:space="preserve"> and requirements are assessed as either compliant or non-compliant at the Standard and requirement level where applicable.</w:t>
      </w:r>
    </w:p>
    <w:p w14:paraId="3A7B6E6A" w14:textId="430D6A81" w:rsidR="00AD5CEB" w:rsidRPr="00244176" w:rsidRDefault="00AD5CEB" w:rsidP="008C3894">
      <w:pPr>
        <w:spacing w:after="240" w:line="22" w:lineRule="atLeast"/>
        <w:rPr>
          <w:rFonts w:ascii="Arial" w:hAnsi="Arial" w:cs="Arial"/>
          <w:color w:val="auto"/>
        </w:rPr>
      </w:pPr>
      <w:r w:rsidRPr="00244176">
        <w:rPr>
          <w:rFonts w:ascii="Arial" w:hAnsi="Arial" w:cs="Arial"/>
        </w:rPr>
        <w:t>The report also specifies any areas in which improvements must be made to ensure the Quality Standards are complied with.</w:t>
      </w:r>
    </w:p>
    <w:p w14:paraId="629714A8" w14:textId="3A74C795" w:rsidR="00964E7A" w:rsidRPr="00244176" w:rsidRDefault="00964E7A" w:rsidP="008C3894">
      <w:pPr>
        <w:pStyle w:val="Heading1"/>
        <w:spacing w:before="0" w:after="240" w:line="22" w:lineRule="atLeast"/>
        <w:rPr>
          <w:rFonts w:ascii="Arial" w:hAnsi="Arial" w:cs="Arial"/>
        </w:rPr>
      </w:pPr>
      <w:r w:rsidRPr="00244176">
        <w:rPr>
          <w:rFonts w:ascii="Arial" w:hAnsi="Arial" w:cs="Arial"/>
        </w:rPr>
        <w:t>Services included in this assessment</w:t>
      </w:r>
    </w:p>
    <w:p w14:paraId="75D25FA2" w14:textId="77777777" w:rsidR="00C766AA" w:rsidRPr="00C766AA" w:rsidRDefault="00C766AA" w:rsidP="00C766AA">
      <w:pPr>
        <w:numPr>
          <w:ilvl w:val="0"/>
          <w:numId w:val="41"/>
        </w:numPr>
        <w:tabs>
          <w:tab w:val="left" w:pos="4111"/>
        </w:tabs>
        <w:spacing w:before="240" w:line="276" w:lineRule="auto"/>
        <w:contextualSpacing/>
        <w:rPr>
          <w:rFonts w:ascii="Arial" w:eastAsia="Times New Roman" w:hAnsi="Arial" w:cs="Arial"/>
          <w:color w:val="000000"/>
          <w:lang w:eastAsia="en-AU"/>
        </w:rPr>
      </w:pPr>
      <w:r w:rsidRPr="00C766AA">
        <w:rPr>
          <w:rFonts w:ascii="Arial" w:eastAsia="Times New Roman" w:hAnsi="Arial" w:cs="Arial"/>
          <w:color w:val="000000"/>
          <w:lang w:eastAsia="en-AU"/>
        </w:rPr>
        <w:t>Meals, 4-7XONTVI, 101-103 Bega Street, BEGA NSW 2550</w:t>
      </w:r>
    </w:p>
    <w:p w14:paraId="22ABB2FA" w14:textId="77777777" w:rsidR="00C766AA" w:rsidRPr="00C766AA" w:rsidRDefault="00C766AA" w:rsidP="00C766AA">
      <w:pPr>
        <w:numPr>
          <w:ilvl w:val="0"/>
          <w:numId w:val="41"/>
        </w:numPr>
        <w:tabs>
          <w:tab w:val="left" w:pos="4111"/>
        </w:tabs>
        <w:spacing w:before="240" w:line="276" w:lineRule="auto"/>
        <w:contextualSpacing/>
        <w:rPr>
          <w:rFonts w:ascii="Arial" w:eastAsia="Times New Roman" w:hAnsi="Arial" w:cs="Arial"/>
          <w:color w:val="000000"/>
          <w:lang w:eastAsia="en-AU"/>
        </w:rPr>
      </w:pPr>
      <w:r w:rsidRPr="00C766AA">
        <w:rPr>
          <w:rFonts w:ascii="Arial" w:eastAsia="Times New Roman" w:hAnsi="Arial" w:cs="Arial"/>
          <w:color w:val="000000"/>
          <w:lang w:eastAsia="en-AU"/>
        </w:rPr>
        <w:t>Social Support - Group, 4-7XONTYB, 101-103 Bega Street, BEGA NSW 2550</w:t>
      </w:r>
    </w:p>
    <w:p w14:paraId="2FFDF4AB" w14:textId="77777777" w:rsidR="00C766AA" w:rsidRPr="00C766AA" w:rsidRDefault="00C766AA" w:rsidP="00C766AA">
      <w:pPr>
        <w:numPr>
          <w:ilvl w:val="0"/>
          <w:numId w:val="41"/>
        </w:numPr>
        <w:tabs>
          <w:tab w:val="left" w:pos="4111"/>
        </w:tabs>
        <w:spacing w:before="240" w:line="276" w:lineRule="auto"/>
        <w:contextualSpacing/>
        <w:rPr>
          <w:rFonts w:ascii="Arial" w:eastAsia="Times New Roman" w:hAnsi="Arial" w:cs="Arial"/>
          <w:color w:val="000000"/>
          <w:lang w:eastAsia="en-AU"/>
        </w:rPr>
      </w:pPr>
      <w:r w:rsidRPr="00C766AA">
        <w:rPr>
          <w:rFonts w:ascii="Arial" w:eastAsia="Times New Roman" w:hAnsi="Arial" w:cs="Arial"/>
          <w:color w:val="000000"/>
          <w:lang w:eastAsia="en-AU"/>
        </w:rPr>
        <w:t>Social Support - Individual, 4-7XONU14, 101-103 Bega Street, BEGA NSW 2550</w:t>
      </w:r>
    </w:p>
    <w:p w14:paraId="3CA0016A" w14:textId="77777777" w:rsidR="00C766AA" w:rsidRPr="00C766AA" w:rsidRDefault="00C766AA" w:rsidP="00C766AA">
      <w:pPr>
        <w:numPr>
          <w:ilvl w:val="0"/>
          <w:numId w:val="41"/>
        </w:numPr>
        <w:tabs>
          <w:tab w:val="left" w:pos="4111"/>
        </w:tabs>
        <w:spacing w:before="240" w:after="0" w:line="276" w:lineRule="auto"/>
        <w:contextualSpacing/>
        <w:rPr>
          <w:rFonts w:ascii="Arial" w:eastAsia="Times New Roman" w:hAnsi="Arial" w:cs="Arial"/>
          <w:color w:val="000000"/>
          <w:lang w:eastAsia="en-AU"/>
        </w:rPr>
      </w:pPr>
      <w:r w:rsidRPr="00C766AA">
        <w:rPr>
          <w:rFonts w:ascii="Arial" w:eastAsia="Times New Roman" w:hAnsi="Arial" w:cs="Arial"/>
          <w:color w:val="000000"/>
          <w:lang w:eastAsia="en-AU"/>
        </w:rPr>
        <w:t>Flexible Respite, 4-7XONTSP, 101-103 Bega Street, BEGA NSW 2550</w:t>
      </w:r>
    </w:p>
    <w:p w14:paraId="777A36F2" w14:textId="77777777" w:rsidR="00C766AA" w:rsidRDefault="00C766AA" w:rsidP="008C3894">
      <w:pPr>
        <w:pStyle w:val="Heading1"/>
        <w:spacing w:before="0" w:after="240" w:line="22" w:lineRule="atLeast"/>
        <w:rPr>
          <w:rFonts w:ascii="Arial" w:hAnsi="Arial" w:cs="Arial"/>
        </w:rPr>
      </w:pPr>
    </w:p>
    <w:p w14:paraId="0D281BBB" w14:textId="6DE4A426" w:rsidR="00C25DBC" w:rsidRPr="00244176" w:rsidRDefault="00C25DBC" w:rsidP="008C3894">
      <w:pPr>
        <w:pStyle w:val="Heading1"/>
        <w:spacing w:before="0" w:after="240" w:line="22" w:lineRule="atLeast"/>
        <w:rPr>
          <w:rFonts w:ascii="Arial" w:hAnsi="Arial" w:cs="Arial"/>
        </w:rPr>
      </w:pPr>
      <w:r w:rsidRPr="00244176">
        <w:rPr>
          <w:rFonts w:ascii="Arial" w:hAnsi="Arial" w:cs="Arial"/>
        </w:rPr>
        <w:t>Material re</w:t>
      </w:r>
      <w:r w:rsidR="00C22E3E" w:rsidRPr="00244176">
        <w:rPr>
          <w:rFonts w:ascii="Arial" w:hAnsi="Arial" w:cs="Arial"/>
        </w:rPr>
        <w:t>lied on</w:t>
      </w:r>
    </w:p>
    <w:p w14:paraId="31221AC9" w14:textId="667F43AC" w:rsidR="00C22E3E" w:rsidRPr="00083AC6" w:rsidRDefault="00672F67" w:rsidP="008C3894">
      <w:pPr>
        <w:spacing w:after="240" w:line="22" w:lineRule="atLeast"/>
        <w:rPr>
          <w:rFonts w:ascii="Arial" w:hAnsi="Arial" w:cs="Arial"/>
          <w:color w:val="auto"/>
        </w:rPr>
      </w:pPr>
      <w:r w:rsidRPr="00083AC6">
        <w:rPr>
          <w:rFonts w:ascii="Arial" w:hAnsi="Arial" w:cs="Arial"/>
          <w:color w:val="auto"/>
        </w:rPr>
        <w:t>The followi</w:t>
      </w:r>
      <w:r w:rsidR="00A35C1F" w:rsidRPr="00083AC6">
        <w:rPr>
          <w:rFonts w:ascii="Arial" w:hAnsi="Arial" w:cs="Arial"/>
          <w:color w:val="auto"/>
        </w:rPr>
        <w:t>n</w:t>
      </w:r>
      <w:r w:rsidRPr="00083AC6">
        <w:rPr>
          <w:rFonts w:ascii="Arial" w:hAnsi="Arial" w:cs="Arial"/>
          <w:color w:val="auto"/>
        </w:rPr>
        <w:t xml:space="preserve">g </w:t>
      </w:r>
      <w:r w:rsidR="008D46AD" w:rsidRPr="00083AC6">
        <w:rPr>
          <w:rFonts w:ascii="Arial" w:hAnsi="Arial" w:cs="Arial"/>
          <w:color w:val="auto"/>
        </w:rPr>
        <w:t>information has been considered in</w:t>
      </w:r>
      <w:r w:rsidR="00A35C1F" w:rsidRPr="00083AC6">
        <w:rPr>
          <w:rFonts w:ascii="Arial" w:hAnsi="Arial" w:cs="Arial"/>
          <w:color w:val="auto"/>
        </w:rPr>
        <w:t xml:space="preserve"> </w:t>
      </w:r>
      <w:r w:rsidR="00975292" w:rsidRPr="00083AC6">
        <w:rPr>
          <w:rFonts w:ascii="Arial" w:hAnsi="Arial" w:cs="Arial"/>
          <w:color w:val="auto"/>
        </w:rPr>
        <w:t>prepar</w:t>
      </w:r>
      <w:r w:rsidR="001D4C25" w:rsidRPr="00083AC6">
        <w:rPr>
          <w:rFonts w:ascii="Arial" w:hAnsi="Arial" w:cs="Arial"/>
          <w:color w:val="auto"/>
        </w:rPr>
        <w:t>ing the performance report</w:t>
      </w:r>
      <w:r w:rsidR="00663698" w:rsidRPr="00083AC6">
        <w:rPr>
          <w:rFonts w:ascii="Arial" w:hAnsi="Arial" w:cs="Arial"/>
          <w:color w:val="auto"/>
        </w:rPr>
        <w:t>:</w:t>
      </w:r>
    </w:p>
    <w:p w14:paraId="69960261" w14:textId="6D0EB017" w:rsidR="00EC027A" w:rsidRPr="00083AC6" w:rsidRDefault="005E1856" w:rsidP="218C4CB2">
      <w:pPr>
        <w:pStyle w:val="ListParagraph"/>
        <w:numPr>
          <w:ilvl w:val="0"/>
          <w:numId w:val="34"/>
        </w:numPr>
        <w:spacing w:line="22" w:lineRule="atLeast"/>
        <w:ind w:left="714" w:hanging="357"/>
        <w:rPr>
          <w:rFonts w:ascii="Arial" w:hAnsi="Arial" w:cs="Arial"/>
          <w:color w:val="auto"/>
        </w:rPr>
      </w:pPr>
      <w:r w:rsidRPr="00083AC6">
        <w:rPr>
          <w:rFonts w:ascii="Arial" w:hAnsi="Arial" w:cs="Arial"/>
          <w:color w:val="auto"/>
        </w:rPr>
        <w:t>the</w:t>
      </w:r>
      <w:r w:rsidR="00EF6E3E" w:rsidRPr="00083AC6">
        <w:rPr>
          <w:rFonts w:ascii="Arial" w:hAnsi="Arial" w:cs="Arial"/>
          <w:color w:val="auto"/>
        </w:rPr>
        <w:t xml:space="preserve"> </w:t>
      </w:r>
      <w:r w:rsidR="006C07EB" w:rsidRPr="00083AC6">
        <w:rPr>
          <w:rFonts w:ascii="Arial" w:hAnsi="Arial" w:cs="Arial"/>
          <w:color w:val="auto"/>
        </w:rPr>
        <w:t xml:space="preserve">assessment team’s </w:t>
      </w:r>
      <w:r w:rsidR="00EF6E3E" w:rsidRPr="00083AC6">
        <w:rPr>
          <w:rFonts w:ascii="Arial" w:hAnsi="Arial" w:cs="Arial"/>
          <w:color w:val="auto"/>
        </w:rPr>
        <w:t>report for the</w:t>
      </w:r>
      <w:r w:rsidR="00C766AA" w:rsidRPr="00083AC6">
        <w:rPr>
          <w:rFonts w:ascii="Arial" w:hAnsi="Arial" w:cs="Arial"/>
          <w:color w:val="auto"/>
        </w:rPr>
        <w:t xml:space="preserve"> Quality Audit</w:t>
      </w:r>
      <w:r w:rsidR="00423221" w:rsidRPr="00083AC6">
        <w:rPr>
          <w:rFonts w:ascii="Arial" w:hAnsi="Arial" w:cs="Arial"/>
          <w:color w:val="auto"/>
        </w:rPr>
        <w:t xml:space="preserve">; </w:t>
      </w:r>
      <w:r w:rsidR="00BF3420" w:rsidRPr="00083AC6">
        <w:rPr>
          <w:rFonts w:ascii="Arial" w:hAnsi="Arial" w:cs="Arial"/>
          <w:color w:val="auto"/>
        </w:rPr>
        <w:t xml:space="preserve">the </w:t>
      </w:r>
      <w:r w:rsidR="00C766AA" w:rsidRPr="00083AC6">
        <w:rPr>
          <w:rFonts w:ascii="Arial" w:hAnsi="Arial" w:cs="Arial"/>
          <w:color w:val="auto"/>
        </w:rPr>
        <w:t>Assessment Team</w:t>
      </w:r>
      <w:r w:rsidR="00BF3420" w:rsidRPr="00083AC6">
        <w:rPr>
          <w:rFonts w:ascii="Arial" w:hAnsi="Arial" w:cs="Arial"/>
          <w:color w:val="auto"/>
        </w:rPr>
        <w:t xml:space="preserve"> report was informed by a site assessment, observations at the service, review of documents and interviews with staff, consumers/representatives and others</w:t>
      </w:r>
      <w:r w:rsidR="00C766AA" w:rsidRPr="00083AC6">
        <w:rPr>
          <w:rFonts w:ascii="Arial" w:hAnsi="Arial" w:cs="Arial"/>
          <w:color w:val="auto"/>
        </w:rPr>
        <w:t>.</w:t>
      </w:r>
    </w:p>
    <w:p w14:paraId="7B844DE7" w14:textId="7908847B" w:rsidR="00C766AA" w:rsidRPr="00083AC6" w:rsidRDefault="00CA4B16" w:rsidP="00C766AA">
      <w:pPr>
        <w:pStyle w:val="ListParagraph"/>
        <w:numPr>
          <w:ilvl w:val="0"/>
          <w:numId w:val="34"/>
        </w:numPr>
        <w:spacing w:line="22" w:lineRule="atLeast"/>
        <w:ind w:left="714" w:hanging="357"/>
        <w:contextualSpacing w:val="0"/>
        <w:rPr>
          <w:rFonts w:ascii="Arial" w:eastAsiaTheme="majorEastAsia" w:hAnsi="Arial" w:cs="Arial"/>
          <w:b/>
          <w:bCs/>
          <w:color w:val="auto"/>
          <w:sz w:val="30"/>
          <w:szCs w:val="28"/>
        </w:rPr>
      </w:pPr>
      <w:r w:rsidRPr="00083AC6">
        <w:rPr>
          <w:rFonts w:ascii="Arial" w:hAnsi="Arial" w:cs="Arial"/>
          <w:color w:val="auto"/>
        </w:rPr>
        <w:t xml:space="preserve">the provider’s response to the </w:t>
      </w:r>
      <w:r w:rsidR="0061649E" w:rsidRPr="00083AC6">
        <w:rPr>
          <w:rFonts w:ascii="Arial" w:hAnsi="Arial" w:cs="Arial"/>
          <w:color w:val="auto"/>
        </w:rPr>
        <w:t>assessment team’s</w:t>
      </w:r>
      <w:r w:rsidRPr="00083AC6">
        <w:rPr>
          <w:rFonts w:ascii="Arial" w:hAnsi="Arial" w:cs="Arial"/>
          <w:color w:val="auto"/>
        </w:rPr>
        <w:t xml:space="preserve"> report received </w:t>
      </w:r>
      <w:r w:rsidR="00C766AA" w:rsidRPr="00083AC6">
        <w:rPr>
          <w:rFonts w:ascii="Arial" w:hAnsi="Arial" w:cs="Arial"/>
          <w:color w:val="auto"/>
        </w:rPr>
        <w:t>14 June 2022.</w:t>
      </w:r>
      <w:r w:rsidR="002E3A46" w:rsidRPr="00083AC6">
        <w:rPr>
          <w:rFonts w:ascii="Arial" w:hAnsi="Arial" w:cs="Arial"/>
          <w:color w:val="auto"/>
        </w:rPr>
        <w:t xml:space="preserve"> </w:t>
      </w:r>
    </w:p>
    <w:p w14:paraId="6712599B" w14:textId="51847E18" w:rsidR="009006D2" w:rsidRPr="00244176"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244176">
        <w:rPr>
          <w:rFonts w:ascii="Arial" w:hAnsi="Arial" w:cs="Arial"/>
        </w:rPr>
        <w:br w:type="page"/>
      </w:r>
    </w:p>
    <w:p w14:paraId="36BA79DE" w14:textId="32E90115" w:rsidR="00A22671" w:rsidRPr="00244176" w:rsidRDefault="00A22671" w:rsidP="00A22671">
      <w:pPr>
        <w:pStyle w:val="Heading1"/>
        <w:spacing w:before="0" w:after="240" w:line="22" w:lineRule="atLeast"/>
        <w:rPr>
          <w:rFonts w:ascii="Arial" w:hAnsi="Arial" w:cs="Arial"/>
        </w:rPr>
      </w:pPr>
      <w:r w:rsidRPr="00244176">
        <w:rPr>
          <w:rFonts w:ascii="Arial" w:hAnsi="Arial" w:cs="Arial"/>
        </w:rPr>
        <w:lastRenderedPageBreak/>
        <w:t xml:space="preserve">Assessment summary </w:t>
      </w:r>
      <w:r>
        <w:rPr>
          <w:rFonts w:ascii="Arial" w:hAnsi="Arial" w:cs="Arial"/>
        </w:rPr>
        <w:t xml:space="preserve">for </w:t>
      </w:r>
      <w:r w:rsidR="00565910" w:rsidRPr="00565910">
        <w:rPr>
          <w:rFonts w:ascii="Arial" w:hAnsi="Arial" w:cs="Arial"/>
        </w:rPr>
        <w:t>Commonwealth Home Support Programme (CHSP)</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A22671" w:rsidRPr="00244176" w14:paraId="6177E7DC" w14:textId="77777777" w:rsidTr="00C766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3D579C7D" w14:textId="4A9F454A" w:rsidR="00A22671" w:rsidRPr="00083AC6" w:rsidRDefault="00A22671" w:rsidP="00C766AA">
            <w:pPr>
              <w:keepNext/>
              <w:spacing w:before="0" w:after="120" w:line="22" w:lineRule="atLeast"/>
              <w:ind w:right="-109"/>
              <w:rPr>
                <w:rFonts w:ascii="Arial" w:hAnsi="Arial" w:cs="Arial"/>
                <w:b w:val="0"/>
                <w:color w:val="auto"/>
              </w:rPr>
            </w:pPr>
            <w:r w:rsidRPr="00083AC6">
              <w:rPr>
                <w:rFonts w:ascii="Arial" w:hAnsi="Arial" w:cs="Arial"/>
                <w:color w:val="auto"/>
              </w:rPr>
              <w:t>Standard 1</w:t>
            </w:r>
            <w:r w:rsidRPr="00083AC6">
              <w:rPr>
                <w:rFonts w:ascii="Arial" w:hAnsi="Arial" w:cs="Arial"/>
                <w:b w:val="0"/>
                <w:color w:val="auto"/>
              </w:rPr>
              <w:t xml:space="preserve"> Consumer dignity and choice</w:t>
            </w:r>
          </w:p>
        </w:tc>
        <w:tc>
          <w:tcPr>
            <w:tcW w:w="1700" w:type="pct"/>
            <w:shd w:val="clear" w:color="auto" w:fill="auto"/>
          </w:tcPr>
          <w:p w14:paraId="651B4020" w14:textId="5B3204CB" w:rsidR="00A22671" w:rsidRPr="00083AC6" w:rsidRDefault="00A22671" w:rsidP="00C766A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83AC6">
              <w:rPr>
                <w:rFonts w:ascii="Arial" w:hAnsi="Arial" w:cs="Arial"/>
                <w:color w:val="auto"/>
              </w:rPr>
              <w:t>Compliant</w:t>
            </w:r>
          </w:p>
        </w:tc>
      </w:tr>
      <w:tr w:rsidR="00A22671" w:rsidRPr="00244176" w14:paraId="0768B56B" w14:textId="77777777" w:rsidTr="00C766AA">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006D3C3" w14:textId="77777777" w:rsidR="00A22671" w:rsidRPr="00083AC6" w:rsidRDefault="00A22671" w:rsidP="00C766AA">
            <w:pPr>
              <w:keepNext/>
              <w:spacing w:before="0" w:after="120" w:line="22" w:lineRule="atLeast"/>
              <w:ind w:right="-109"/>
              <w:rPr>
                <w:rFonts w:ascii="Arial" w:hAnsi="Arial" w:cs="Arial"/>
                <w:color w:val="auto"/>
              </w:rPr>
            </w:pPr>
            <w:r w:rsidRPr="00083AC6">
              <w:rPr>
                <w:rFonts w:ascii="Arial" w:hAnsi="Arial" w:cs="Arial"/>
                <w:b/>
                <w:color w:val="auto"/>
              </w:rPr>
              <w:t>Standard 2</w:t>
            </w:r>
            <w:r w:rsidRPr="00083AC6">
              <w:rPr>
                <w:rFonts w:ascii="Arial" w:hAnsi="Arial" w:cs="Arial"/>
                <w:color w:val="auto"/>
              </w:rPr>
              <w:t xml:space="preserve"> Ongoing assessment and planning with consumers</w:t>
            </w:r>
          </w:p>
        </w:tc>
        <w:tc>
          <w:tcPr>
            <w:tcW w:w="1700" w:type="pct"/>
            <w:shd w:val="clear" w:color="auto" w:fill="auto"/>
          </w:tcPr>
          <w:p w14:paraId="30F6CECF" w14:textId="6AAB71A5" w:rsidR="00A22671" w:rsidRPr="00083AC6" w:rsidRDefault="00A22671" w:rsidP="00C766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83AC6">
              <w:rPr>
                <w:rFonts w:ascii="Arial" w:hAnsi="Arial" w:cs="Arial"/>
                <w:b/>
                <w:color w:val="auto"/>
              </w:rPr>
              <w:t>Non-compliant</w:t>
            </w:r>
          </w:p>
        </w:tc>
      </w:tr>
      <w:tr w:rsidR="00A22671" w:rsidRPr="00244176" w14:paraId="086425D0" w14:textId="77777777" w:rsidTr="00C766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70471A8" w14:textId="77777777" w:rsidR="00A22671" w:rsidRPr="00083AC6" w:rsidRDefault="00A22671" w:rsidP="00C766AA">
            <w:pPr>
              <w:keepNext/>
              <w:spacing w:before="0" w:after="120" w:line="22" w:lineRule="atLeast"/>
              <w:rPr>
                <w:rFonts w:ascii="Arial" w:hAnsi="Arial" w:cs="Arial"/>
                <w:color w:val="auto"/>
              </w:rPr>
            </w:pPr>
            <w:r w:rsidRPr="00083AC6">
              <w:rPr>
                <w:rFonts w:ascii="Arial" w:hAnsi="Arial" w:cs="Arial"/>
                <w:b/>
                <w:color w:val="auto"/>
              </w:rPr>
              <w:t>Standard 3</w:t>
            </w:r>
            <w:r w:rsidRPr="00083AC6">
              <w:rPr>
                <w:rFonts w:ascii="Arial" w:hAnsi="Arial" w:cs="Arial"/>
                <w:color w:val="auto"/>
              </w:rPr>
              <w:t xml:space="preserve"> Personal care and clinical care</w:t>
            </w:r>
          </w:p>
        </w:tc>
        <w:tc>
          <w:tcPr>
            <w:tcW w:w="1700" w:type="pct"/>
            <w:shd w:val="clear" w:color="auto" w:fill="auto"/>
          </w:tcPr>
          <w:p w14:paraId="6089252D" w14:textId="2E3BA3DD" w:rsidR="00A22671" w:rsidRPr="00083AC6" w:rsidRDefault="00A22671" w:rsidP="00C766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83AC6">
              <w:rPr>
                <w:rFonts w:ascii="Arial" w:hAnsi="Arial" w:cs="Arial"/>
                <w:b/>
                <w:color w:val="auto"/>
              </w:rPr>
              <w:t xml:space="preserve">Not applicable </w:t>
            </w:r>
          </w:p>
        </w:tc>
      </w:tr>
      <w:tr w:rsidR="00A22671" w:rsidRPr="00244176" w14:paraId="65BE96FE" w14:textId="77777777" w:rsidTr="00C766AA">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050B56B6" w14:textId="77777777" w:rsidR="00A22671" w:rsidRPr="00083AC6" w:rsidRDefault="00A22671" w:rsidP="00C766AA">
            <w:pPr>
              <w:keepNext/>
              <w:spacing w:before="0" w:after="120" w:line="22" w:lineRule="atLeast"/>
              <w:rPr>
                <w:rFonts w:ascii="Arial" w:hAnsi="Arial" w:cs="Arial"/>
                <w:color w:val="auto"/>
              </w:rPr>
            </w:pPr>
            <w:r w:rsidRPr="00083AC6">
              <w:rPr>
                <w:rFonts w:ascii="Arial" w:hAnsi="Arial" w:cs="Arial"/>
                <w:b/>
                <w:color w:val="auto"/>
              </w:rPr>
              <w:t>Standard 4</w:t>
            </w:r>
            <w:r w:rsidRPr="00083AC6">
              <w:rPr>
                <w:rFonts w:ascii="Arial" w:hAnsi="Arial" w:cs="Arial"/>
                <w:color w:val="auto"/>
              </w:rPr>
              <w:t xml:space="preserve"> Services and supports for daily living</w:t>
            </w:r>
          </w:p>
        </w:tc>
        <w:tc>
          <w:tcPr>
            <w:tcW w:w="1700" w:type="pct"/>
            <w:shd w:val="clear" w:color="auto" w:fill="auto"/>
          </w:tcPr>
          <w:p w14:paraId="1F0A35CC" w14:textId="410A2070" w:rsidR="00A22671" w:rsidRPr="00083AC6" w:rsidRDefault="00A22671" w:rsidP="00C766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83AC6">
              <w:rPr>
                <w:rFonts w:ascii="Arial" w:hAnsi="Arial" w:cs="Arial"/>
                <w:b/>
                <w:color w:val="auto"/>
              </w:rPr>
              <w:t>Compliant</w:t>
            </w:r>
          </w:p>
        </w:tc>
      </w:tr>
      <w:tr w:rsidR="00A22671" w:rsidRPr="00244176" w14:paraId="73F5A8EF" w14:textId="77777777" w:rsidTr="00C766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5BB37DD7" w14:textId="77777777" w:rsidR="00A22671" w:rsidRPr="00083AC6" w:rsidRDefault="00A22671" w:rsidP="00C766AA">
            <w:pPr>
              <w:keepNext/>
              <w:spacing w:before="0" w:after="120" w:line="22" w:lineRule="atLeast"/>
              <w:rPr>
                <w:rFonts w:ascii="Arial" w:hAnsi="Arial" w:cs="Arial"/>
                <w:color w:val="auto"/>
              </w:rPr>
            </w:pPr>
            <w:r w:rsidRPr="00083AC6">
              <w:rPr>
                <w:rFonts w:ascii="Arial" w:hAnsi="Arial" w:cs="Arial"/>
                <w:b/>
                <w:color w:val="auto"/>
              </w:rPr>
              <w:t>Standard 5</w:t>
            </w:r>
            <w:r w:rsidRPr="00083AC6">
              <w:rPr>
                <w:rFonts w:ascii="Arial" w:hAnsi="Arial" w:cs="Arial"/>
                <w:color w:val="auto"/>
              </w:rPr>
              <w:t xml:space="preserve"> Organisation’s service environment</w:t>
            </w:r>
          </w:p>
        </w:tc>
        <w:tc>
          <w:tcPr>
            <w:tcW w:w="1700" w:type="pct"/>
            <w:shd w:val="clear" w:color="auto" w:fill="auto"/>
          </w:tcPr>
          <w:p w14:paraId="0FEF8CB5" w14:textId="3C8B49A5" w:rsidR="00A22671" w:rsidRPr="00083AC6" w:rsidRDefault="00A22671" w:rsidP="00C766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83AC6">
              <w:rPr>
                <w:rFonts w:ascii="Arial" w:hAnsi="Arial" w:cs="Arial"/>
                <w:b/>
                <w:color w:val="auto"/>
              </w:rPr>
              <w:t>Compliant</w:t>
            </w:r>
          </w:p>
        </w:tc>
      </w:tr>
      <w:tr w:rsidR="00A22671" w:rsidRPr="00244176" w14:paraId="277C2E77" w14:textId="77777777" w:rsidTr="00C766AA">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25EC6F8" w14:textId="77777777" w:rsidR="00A22671" w:rsidRPr="00083AC6" w:rsidRDefault="00A22671" w:rsidP="00C766AA">
            <w:pPr>
              <w:keepNext/>
              <w:spacing w:before="0" w:after="120" w:line="22" w:lineRule="atLeast"/>
              <w:rPr>
                <w:rFonts w:ascii="Arial" w:hAnsi="Arial" w:cs="Arial"/>
                <w:color w:val="auto"/>
              </w:rPr>
            </w:pPr>
            <w:r w:rsidRPr="00083AC6">
              <w:rPr>
                <w:rFonts w:ascii="Arial" w:hAnsi="Arial" w:cs="Arial"/>
                <w:b/>
                <w:color w:val="auto"/>
              </w:rPr>
              <w:t>Standard 6</w:t>
            </w:r>
            <w:r w:rsidRPr="00083AC6">
              <w:rPr>
                <w:rFonts w:ascii="Arial" w:hAnsi="Arial" w:cs="Arial"/>
                <w:color w:val="auto"/>
              </w:rPr>
              <w:t xml:space="preserve"> Feedback and complaints</w:t>
            </w:r>
          </w:p>
        </w:tc>
        <w:tc>
          <w:tcPr>
            <w:tcW w:w="1700" w:type="pct"/>
            <w:shd w:val="clear" w:color="auto" w:fill="auto"/>
          </w:tcPr>
          <w:p w14:paraId="7903F287" w14:textId="46951A6E" w:rsidR="00A22671" w:rsidRPr="00083AC6" w:rsidRDefault="00A22671" w:rsidP="00C766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83AC6">
              <w:rPr>
                <w:rFonts w:ascii="Arial" w:hAnsi="Arial" w:cs="Arial"/>
                <w:b/>
                <w:color w:val="auto"/>
              </w:rPr>
              <w:t>Compliant</w:t>
            </w:r>
          </w:p>
        </w:tc>
      </w:tr>
      <w:tr w:rsidR="00A22671" w:rsidRPr="00244176" w14:paraId="31D78A8E" w14:textId="77777777" w:rsidTr="00C766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20F43CD" w14:textId="77777777" w:rsidR="00A22671" w:rsidRPr="00083AC6" w:rsidRDefault="00A22671" w:rsidP="00C766AA">
            <w:pPr>
              <w:keepNext/>
              <w:spacing w:before="0" w:after="120" w:line="22" w:lineRule="atLeast"/>
              <w:rPr>
                <w:rFonts w:ascii="Arial" w:hAnsi="Arial" w:cs="Arial"/>
                <w:color w:val="auto"/>
              </w:rPr>
            </w:pPr>
            <w:r w:rsidRPr="00083AC6">
              <w:rPr>
                <w:rFonts w:ascii="Arial" w:hAnsi="Arial" w:cs="Arial"/>
                <w:b/>
                <w:color w:val="auto"/>
              </w:rPr>
              <w:t>Standard 7</w:t>
            </w:r>
            <w:r w:rsidRPr="00083AC6">
              <w:rPr>
                <w:rFonts w:ascii="Arial" w:hAnsi="Arial" w:cs="Arial"/>
                <w:color w:val="auto"/>
              </w:rPr>
              <w:t xml:space="preserve"> Human resources</w:t>
            </w:r>
          </w:p>
        </w:tc>
        <w:tc>
          <w:tcPr>
            <w:tcW w:w="1700" w:type="pct"/>
            <w:shd w:val="clear" w:color="auto" w:fill="auto"/>
          </w:tcPr>
          <w:p w14:paraId="7EA8EEA1" w14:textId="6123BF7B" w:rsidR="00A22671" w:rsidRPr="00083AC6" w:rsidRDefault="00A22671" w:rsidP="00C766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83AC6">
              <w:rPr>
                <w:rFonts w:ascii="Arial" w:hAnsi="Arial" w:cs="Arial"/>
                <w:b/>
                <w:color w:val="auto"/>
              </w:rPr>
              <w:t>Compliant</w:t>
            </w:r>
          </w:p>
        </w:tc>
      </w:tr>
      <w:tr w:rsidR="00A22671" w:rsidRPr="00244176" w14:paraId="14FC1E1A" w14:textId="77777777" w:rsidTr="00C766AA">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4EB2B00" w14:textId="77777777" w:rsidR="00A22671" w:rsidRPr="00083AC6" w:rsidRDefault="00A22671" w:rsidP="00C766AA">
            <w:pPr>
              <w:keepNext/>
              <w:spacing w:before="0" w:after="120" w:line="22" w:lineRule="atLeast"/>
              <w:rPr>
                <w:rFonts w:ascii="Arial" w:hAnsi="Arial" w:cs="Arial"/>
                <w:color w:val="auto"/>
              </w:rPr>
            </w:pPr>
            <w:r w:rsidRPr="00083AC6">
              <w:rPr>
                <w:rFonts w:ascii="Arial" w:hAnsi="Arial" w:cs="Arial"/>
                <w:b/>
                <w:color w:val="auto"/>
              </w:rPr>
              <w:t>Standard 8</w:t>
            </w:r>
            <w:r w:rsidRPr="00083AC6">
              <w:rPr>
                <w:rFonts w:ascii="Arial" w:hAnsi="Arial" w:cs="Arial"/>
                <w:color w:val="auto"/>
              </w:rPr>
              <w:t xml:space="preserve"> Organisational governance</w:t>
            </w:r>
          </w:p>
        </w:tc>
        <w:tc>
          <w:tcPr>
            <w:tcW w:w="1700" w:type="pct"/>
            <w:shd w:val="clear" w:color="auto" w:fill="auto"/>
          </w:tcPr>
          <w:p w14:paraId="3CDD686E" w14:textId="3375C380" w:rsidR="00A22671" w:rsidRPr="00083AC6" w:rsidRDefault="00A22671" w:rsidP="00C766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83AC6">
              <w:rPr>
                <w:rFonts w:ascii="Arial" w:hAnsi="Arial" w:cs="Arial"/>
                <w:b/>
                <w:color w:val="auto"/>
              </w:rPr>
              <w:t>Compliant</w:t>
            </w:r>
          </w:p>
        </w:tc>
      </w:tr>
    </w:tbl>
    <w:p w14:paraId="56AC9AC6" w14:textId="77777777" w:rsidR="00A22671" w:rsidRDefault="00A22671" w:rsidP="002D5918">
      <w:pPr>
        <w:spacing w:after="240" w:line="22" w:lineRule="atLeast"/>
        <w:rPr>
          <w:rFonts w:ascii="Arial" w:hAnsi="Arial" w:cs="Arial"/>
        </w:rPr>
      </w:pPr>
    </w:p>
    <w:p w14:paraId="70B83543" w14:textId="0758F929" w:rsidR="00AE2002" w:rsidRPr="00244176" w:rsidRDefault="00985BBD" w:rsidP="002D5918">
      <w:pPr>
        <w:spacing w:after="240" w:line="22" w:lineRule="atLeast"/>
        <w:rPr>
          <w:rFonts w:ascii="Arial" w:hAnsi="Arial" w:cs="Arial"/>
        </w:rPr>
      </w:pPr>
      <w:r w:rsidRPr="00244176">
        <w:rPr>
          <w:rFonts w:ascii="Arial" w:hAnsi="Arial" w:cs="Arial"/>
        </w:rPr>
        <w:t xml:space="preserve">A detailed assessment is provided </w:t>
      </w:r>
      <w:r w:rsidR="00F60755" w:rsidRPr="00244176">
        <w:rPr>
          <w:rFonts w:ascii="Arial" w:hAnsi="Arial" w:cs="Arial"/>
        </w:rPr>
        <w:t xml:space="preserve">later in this report </w:t>
      </w:r>
      <w:r w:rsidRPr="00244176">
        <w:rPr>
          <w:rFonts w:ascii="Arial" w:hAnsi="Arial" w:cs="Arial"/>
        </w:rPr>
        <w:t xml:space="preserve">for each </w:t>
      </w:r>
      <w:r w:rsidR="00582A6B" w:rsidRPr="00244176">
        <w:rPr>
          <w:rFonts w:ascii="Arial" w:hAnsi="Arial" w:cs="Arial"/>
        </w:rPr>
        <w:t>assessed S</w:t>
      </w:r>
      <w:r w:rsidRPr="00244176">
        <w:rPr>
          <w:rFonts w:ascii="Arial" w:hAnsi="Arial" w:cs="Arial"/>
        </w:rPr>
        <w:t>tandard</w:t>
      </w:r>
      <w:r w:rsidR="00AE2002" w:rsidRPr="00244176">
        <w:rPr>
          <w:rFonts w:ascii="Arial" w:hAnsi="Arial" w:cs="Arial"/>
        </w:rPr>
        <w:t>.</w:t>
      </w:r>
    </w:p>
    <w:p w14:paraId="65E050A3" w14:textId="77777777" w:rsidR="00AE2002" w:rsidRPr="00244176" w:rsidRDefault="00AE2002" w:rsidP="002D5918">
      <w:pPr>
        <w:pStyle w:val="Heading1"/>
        <w:spacing w:before="0" w:after="240" w:line="22" w:lineRule="atLeast"/>
        <w:rPr>
          <w:rFonts w:ascii="Arial" w:hAnsi="Arial" w:cs="Arial"/>
        </w:rPr>
      </w:pPr>
      <w:r w:rsidRPr="00244176">
        <w:rPr>
          <w:rFonts w:ascii="Arial" w:hAnsi="Arial" w:cs="Arial"/>
        </w:rPr>
        <w:t>Areas for improvement</w:t>
      </w:r>
    </w:p>
    <w:p w14:paraId="7CBCE6F3" w14:textId="77777777" w:rsidR="002E3643" w:rsidRPr="00083AC6" w:rsidRDefault="002E3643" w:rsidP="00D673CD">
      <w:pPr>
        <w:spacing w:before="40" w:after="240" w:line="22" w:lineRule="atLeast"/>
        <w:rPr>
          <w:rFonts w:ascii="Arial" w:hAnsi="Arial" w:cs="Arial"/>
          <w:color w:val="auto"/>
        </w:rPr>
      </w:pPr>
      <w:r w:rsidRPr="00244176">
        <w:rPr>
          <w:rFonts w:ascii="Arial" w:hAnsi="Arial" w:cs="Arial"/>
        </w:rPr>
        <w:t xml:space="preserve">Areas have been identified in which </w:t>
      </w:r>
      <w:r w:rsidRPr="00244176">
        <w:rPr>
          <w:rFonts w:ascii="Arial" w:hAnsi="Arial" w:cs="Arial"/>
          <w:b/>
        </w:rPr>
        <w:t xml:space="preserve">improvements must be made to ensure compliance </w:t>
      </w:r>
      <w:r w:rsidRPr="00083AC6">
        <w:rPr>
          <w:rFonts w:ascii="Arial" w:hAnsi="Arial" w:cs="Arial"/>
          <w:b/>
          <w:color w:val="auto"/>
        </w:rPr>
        <w:t>with the Quality Standards</w:t>
      </w:r>
      <w:r w:rsidRPr="00083AC6">
        <w:rPr>
          <w:rFonts w:ascii="Arial" w:hAnsi="Arial" w:cs="Arial"/>
          <w:color w:val="auto"/>
        </w:rPr>
        <w:t>. This is based on non-compliance with the Quality Standards as described in this performance report.</w:t>
      </w:r>
    </w:p>
    <w:p w14:paraId="386853BA" w14:textId="68214123" w:rsidR="00D673CD" w:rsidRPr="00083AC6" w:rsidRDefault="00D673CD" w:rsidP="0058648A">
      <w:pPr>
        <w:pStyle w:val="Heading1"/>
        <w:spacing w:before="0" w:after="240" w:line="22" w:lineRule="atLeast"/>
        <w:rPr>
          <w:rFonts w:ascii="Arial" w:eastAsiaTheme="minorHAnsi" w:hAnsi="Arial" w:cs="Arial"/>
          <w:b w:val="0"/>
          <w:bCs w:val="0"/>
          <w:color w:val="auto"/>
          <w:sz w:val="24"/>
          <w:szCs w:val="24"/>
        </w:rPr>
      </w:pPr>
      <w:r w:rsidRPr="00083AC6">
        <w:rPr>
          <w:rFonts w:ascii="Arial" w:eastAsiaTheme="minorHAnsi" w:hAnsi="Arial" w:cs="Arial"/>
          <w:b w:val="0"/>
          <w:bCs w:val="0"/>
          <w:color w:val="auto"/>
          <w:sz w:val="24"/>
          <w:szCs w:val="24"/>
        </w:rPr>
        <w:t>2(3)(e) - Care and services are reviewed regularly for effectiveness, and when circumstances change or when incidents impact on the needs, goals or preferences of the consumer.</w:t>
      </w:r>
    </w:p>
    <w:p w14:paraId="19D15E33" w14:textId="704C9DE7" w:rsidR="00575A0B" w:rsidRPr="00244176" w:rsidRDefault="00575A0B" w:rsidP="0058648A">
      <w:pPr>
        <w:spacing w:after="240" w:line="22" w:lineRule="atLeast"/>
        <w:rPr>
          <w:rFonts w:ascii="Arial" w:hAnsi="Arial" w:cs="Arial"/>
        </w:rPr>
      </w:pPr>
      <w:r w:rsidRPr="00244176">
        <w:rPr>
          <w:rFonts w:ascii="Arial" w:hAnsi="Arial" w:cs="Arial"/>
        </w:rPr>
        <w:br w:type="page"/>
      </w:r>
    </w:p>
    <w:p w14:paraId="525EA8BE" w14:textId="37FD9A30" w:rsidR="000A6B31" w:rsidRPr="008F68A6" w:rsidRDefault="1D4E32CE" w:rsidP="7B38B46A">
      <w:pPr>
        <w:pStyle w:val="Heading1"/>
        <w:spacing w:before="120" w:after="240" w:line="22" w:lineRule="atLeast"/>
        <w:rPr>
          <w:rFonts w:ascii="Arial" w:hAnsi="Arial" w:cs="Arial"/>
        </w:rPr>
      </w:pPr>
      <w:r w:rsidRPr="008F68A6">
        <w:rPr>
          <w:rFonts w:ascii="Arial" w:hAnsi="Arial" w:cs="Arial"/>
        </w:rPr>
        <w:lastRenderedPageBreak/>
        <w:t>Standard 1</w:t>
      </w:r>
    </w:p>
    <w:tbl>
      <w:tblPr>
        <w:tblStyle w:val="TableGrid"/>
        <w:tblW w:w="0" w:type="auto"/>
        <w:tblLook w:val="04A0" w:firstRow="1" w:lastRow="0" w:firstColumn="1" w:lastColumn="0" w:noHBand="0" w:noVBand="1"/>
      </w:tblPr>
      <w:tblGrid>
        <w:gridCol w:w="959"/>
        <w:gridCol w:w="7948"/>
        <w:gridCol w:w="1297"/>
      </w:tblGrid>
      <w:tr w:rsidR="00D673CD" w:rsidRPr="00244176" w14:paraId="01FB3E4D"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3C553EE3" w:rsidR="00D673CD" w:rsidRPr="00244176" w:rsidRDefault="00D673CD" w:rsidP="002D5918">
            <w:pPr>
              <w:spacing w:before="0" w:after="120" w:line="22" w:lineRule="atLeast"/>
              <w:rPr>
                <w:rFonts w:ascii="Arial" w:hAnsi="Arial" w:cs="Arial"/>
              </w:rPr>
            </w:pPr>
            <w:r w:rsidRPr="00244176">
              <w:rPr>
                <w:rFonts w:ascii="Arial" w:hAnsi="Arial" w:cs="Arial"/>
              </w:rPr>
              <w:t>Consumer dignity and choice</w:t>
            </w:r>
          </w:p>
        </w:tc>
        <w:tc>
          <w:tcPr>
            <w:tcW w:w="0" w:type="auto"/>
            <w:tcBorders>
              <w:left w:val="single" w:sz="4" w:space="0" w:color="auto"/>
            </w:tcBorders>
          </w:tcPr>
          <w:p w14:paraId="45A5B1FF" w14:textId="5D799BCD" w:rsidR="00D673CD" w:rsidRDefault="00D673CD" w:rsidP="00D2436C">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D673CD" w:rsidRPr="00244176" w14:paraId="2970FCD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293B5CDD" w14:textId="447C2F95" w:rsidR="00D673CD" w:rsidRPr="00244176" w:rsidRDefault="00D673CD" w:rsidP="0014722A">
            <w:pPr>
              <w:spacing w:before="0" w:after="120" w:line="22" w:lineRule="atLeast"/>
              <w:rPr>
                <w:rFonts w:ascii="Arial" w:hAnsi="Arial" w:cs="Arial"/>
                <w:color w:val="auto"/>
              </w:rPr>
            </w:pPr>
            <w:r w:rsidRPr="7B38B46A">
              <w:rPr>
                <w:rFonts w:ascii="Arial" w:hAnsi="Arial" w:cs="Arial"/>
                <w:color w:val="auto"/>
              </w:rPr>
              <w:t xml:space="preserve"> 1(3)(a)</w:t>
            </w:r>
          </w:p>
        </w:tc>
        <w:tc>
          <w:tcPr>
            <w:tcW w:w="0" w:type="auto"/>
            <w:tcBorders>
              <w:left w:val="single" w:sz="4" w:space="0" w:color="auto"/>
              <w:right w:val="single" w:sz="4" w:space="0" w:color="auto"/>
            </w:tcBorders>
          </w:tcPr>
          <w:p w14:paraId="1E91B1FE" w14:textId="393B0BAA" w:rsidR="00D673CD" w:rsidRPr="00244176" w:rsidRDefault="00D673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0" w:type="auto"/>
            <w:tcBorders>
              <w:left w:val="single" w:sz="4" w:space="0" w:color="auto"/>
            </w:tcBorders>
          </w:tcPr>
          <w:p w14:paraId="4F5AB742" w14:textId="5630F31E" w:rsidR="00D673CD" w:rsidRPr="00083AC6" w:rsidRDefault="00D673CD" w:rsidP="00D673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3AC6">
              <w:rPr>
                <w:rFonts w:ascii="Arial" w:hAnsi="Arial" w:cs="Arial"/>
                <w:color w:val="auto"/>
              </w:rPr>
              <w:t>Compliant</w:t>
            </w:r>
          </w:p>
          <w:p w14:paraId="2AE45A83" w14:textId="511C86BE" w:rsidR="00D673CD" w:rsidRPr="00083AC6" w:rsidRDefault="00D673CD" w:rsidP="00B53E5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D673CD" w:rsidRPr="00244176" w14:paraId="187D081A"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25F7EBC5" w:rsidR="00D673CD" w:rsidRPr="00244176" w:rsidRDefault="00D673CD" w:rsidP="002D5918">
            <w:pPr>
              <w:spacing w:line="22" w:lineRule="atLeast"/>
              <w:rPr>
                <w:rFonts w:ascii="Arial" w:hAnsi="Arial" w:cs="Arial"/>
                <w:color w:val="auto"/>
              </w:rPr>
            </w:pPr>
            <w:r w:rsidRPr="7B38B46A">
              <w:rPr>
                <w:rFonts w:ascii="Arial" w:hAnsi="Arial" w:cs="Arial"/>
                <w:color w:val="auto"/>
              </w:rPr>
              <w:t xml:space="preserve"> 1(3)(b)</w:t>
            </w:r>
          </w:p>
        </w:tc>
        <w:tc>
          <w:tcPr>
            <w:tcW w:w="0" w:type="auto"/>
            <w:tcBorders>
              <w:left w:val="nil"/>
              <w:right w:val="single" w:sz="4" w:space="0" w:color="auto"/>
            </w:tcBorders>
          </w:tcPr>
          <w:p w14:paraId="6EA06705" w14:textId="00CF4C5F" w:rsidR="00D673CD" w:rsidRPr="00244176" w:rsidRDefault="00D673C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0" w:type="auto"/>
            <w:tcBorders>
              <w:left w:val="single" w:sz="4" w:space="0" w:color="auto"/>
            </w:tcBorders>
          </w:tcPr>
          <w:p w14:paraId="11BBC16F" w14:textId="53738969" w:rsidR="00D673CD" w:rsidRPr="00083AC6" w:rsidRDefault="00D673CD" w:rsidP="00D673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83AC6">
              <w:rPr>
                <w:rFonts w:ascii="Arial" w:hAnsi="Arial" w:cs="Arial"/>
                <w:color w:val="auto"/>
              </w:rPr>
              <w:t>Compliant</w:t>
            </w:r>
          </w:p>
          <w:p w14:paraId="4D886687" w14:textId="2EEBA103" w:rsidR="00D673CD" w:rsidRPr="00083AC6" w:rsidRDefault="00D673CD" w:rsidP="00B53E5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D673CD" w:rsidRPr="00244176" w14:paraId="568EB86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129D73B" w14:textId="52B39F3D" w:rsidR="00D673CD" w:rsidRPr="00244176" w:rsidRDefault="00D673CD" w:rsidP="002D5918">
            <w:pPr>
              <w:spacing w:line="22" w:lineRule="atLeast"/>
              <w:rPr>
                <w:rFonts w:ascii="Arial" w:hAnsi="Arial" w:cs="Arial"/>
                <w:color w:val="auto"/>
              </w:rPr>
            </w:pPr>
            <w:r w:rsidRPr="7B38B46A">
              <w:rPr>
                <w:rFonts w:ascii="Arial" w:hAnsi="Arial" w:cs="Arial"/>
                <w:color w:val="auto"/>
              </w:rPr>
              <w:t xml:space="preserve"> 1(3)(c)</w:t>
            </w:r>
          </w:p>
        </w:tc>
        <w:tc>
          <w:tcPr>
            <w:tcW w:w="0" w:type="auto"/>
            <w:tcBorders>
              <w:left w:val="single" w:sz="4" w:space="0" w:color="auto"/>
              <w:right w:val="single" w:sz="4" w:space="0" w:color="auto"/>
            </w:tcBorders>
          </w:tcPr>
          <w:p w14:paraId="0FAC9C93" w14:textId="04E7F189" w:rsidR="00D673CD" w:rsidRPr="00244176" w:rsidRDefault="00D673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FF5FAF" w14:textId="77777777" w:rsidR="00D673CD" w:rsidRPr="00244176" w:rsidRDefault="00D673CD"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6A3D3" w14:textId="77777777" w:rsidR="00D673CD" w:rsidRPr="00244176" w:rsidRDefault="00D673CD"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CC7BB2D" w14:textId="77777777" w:rsidR="00D673CD" w:rsidRPr="00244176" w:rsidRDefault="00D673CD"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64B246" w14:textId="77777777" w:rsidR="00D673CD" w:rsidRPr="00244176" w:rsidRDefault="00D673CD"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0" w:type="auto"/>
            <w:tcBorders>
              <w:left w:val="single" w:sz="4" w:space="0" w:color="auto"/>
            </w:tcBorders>
          </w:tcPr>
          <w:p w14:paraId="79BBB728" w14:textId="350E1463" w:rsidR="00D673CD" w:rsidRPr="00083AC6" w:rsidRDefault="00D673CD" w:rsidP="00D673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3AC6">
              <w:rPr>
                <w:rFonts w:ascii="Arial" w:hAnsi="Arial" w:cs="Arial"/>
                <w:color w:val="auto"/>
              </w:rPr>
              <w:t>Compliant</w:t>
            </w:r>
          </w:p>
          <w:p w14:paraId="65F50500" w14:textId="126B55BE" w:rsidR="00D673CD" w:rsidRPr="00083AC6" w:rsidRDefault="00D673CD" w:rsidP="00743E6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D673CD" w:rsidRPr="00244176" w14:paraId="3C465262"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614E6A4F" w:rsidR="00D673CD" w:rsidRPr="00244176" w:rsidRDefault="00D673CD" w:rsidP="002D5918">
            <w:pPr>
              <w:spacing w:line="22" w:lineRule="atLeast"/>
              <w:rPr>
                <w:rFonts w:ascii="Arial" w:hAnsi="Arial" w:cs="Arial"/>
                <w:color w:val="auto"/>
              </w:rPr>
            </w:pPr>
            <w:r w:rsidRPr="7B38B46A">
              <w:rPr>
                <w:rFonts w:ascii="Arial" w:hAnsi="Arial" w:cs="Arial"/>
                <w:color w:val="auto"/>
              </w:rPr>
              <w:t>1(3)(d)</w:t>
            </w:r>
          </w:p>
        </w:tc>
        <w:tc>
          <w:tcPr>
            <w:tcW w:w="0" w:type="auto"/>
            <w:tcBorders>
              <w:left w:val="nil"/>
              <w:right w:val="single" w:sz="4" w:space="0" w:color="auto"/>
            </w:tcBorders>
          </w:tcPr>
          <w:p w14:paraId="3C4657E9" w14:textId="23FB0563" w:rsidR="00D673CD" w:rsidRPr="00244176" w:rsidRDefault="00D673C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0" w:type="auto"/>
            <w:tcBorders>
              <w:left w:val="single" w:sz="4" w:space="0" w:color="auto"/>
            </w:tcBorders>
          </w:tcPr>
          <w:p w14:paraId="7377A003" w14:textId="48E1F4ED" w:rsidR="00D673CD" w:rsidRPr="00083AC6" w:rsidRDefault="00D673CD" w:rsidP="00D673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83AC6">
              <w:rPr>
                <w:rFonts w:ascii="Arial" w:hAnsi="Arial" w:cs="Arial"/>
                <w:color w:val="auto"/>
              </w:rPr>
              <w:t>Compliant</w:t>
            </w:r>
          </w:p>
          <w:p w14:paraId="20444F65" w14:textId="7830F453" w:rsidR="00D673CD" w:rsidRPr="00083AC6" w:rsidRDefault="00D673CD" w:rsidP="7B38B46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p w14:paraId="6FE38BD6" w14:textId="463A19F6" w:rsidR="00D673CD" w:rsidRPr="00083AC6" w:rsidRDefault="00D673CD" w:rsidP="7B38B46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D673CD" w:rsidRPr="00244176" w14:paraId="4112334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5E4E378A" w14:textId="1C24BB6C" w:rsidR="00D673CD" w:rsidRPr="00244176" w:rsidRDefault="00D673CD" w:rsidP="002D5918">
            <w:pPr>
              <w:spacing w:line="22" w:lineRule="atLeast"/>
              <w:rPr>
                <w:rFonts w:ascii="Arial" w:hAnsi="Arial" w:cs="Arial"/>
                <w:color w:val="auto"/>
              </w:rPr>
            </w:pPr>
            <w:r w:rsidRPr="7B38B46A">
              <w:rPr>
                <w:rFonts w:ascii="Arial" w:hAnsi="Arial" w:cs="Arial"/>
                <w:color w:val="auto"/>
              </w:rPr>
              <w:t>1(3)(e)</w:t>
            </w:r>
          </w:p>
        </w:tc>
        <w:tc>
          <w:tcPr>
            <w:tcW w:w="0" w:type="auto"/>
            <w:tcBorders>
              <w:left w:val="single" w:sz="4" w:space="0" w:color="auto"/>
              <w:right w:val="single" w:sz="4" w:space="0" w:color="auto"/>
            </w:tcBorders>
          </w:tcPr>
          <w:p w14:paraId="70D35AA2" w14:textId="41EDE3F0" w:rsidR="00D673CD" w:rsidRPr="00244176" w:rsidRDefault="00D673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68916D53" w14:textId="17D51744" w:rsidR="00D673CD" w:rsidRPr="00083AC6" w:rsidRDefault="00D673CD" w:rsidP="00D673C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83AC6">
              <w:rPr>
                <w:rFonts w:ascii="Arial" w:hAnsi="Arial" w:cs="Arial"/>
                <w:color w:val="auto"/>
              </w:rPr>
              <w:t>Compliant</w:t>
            </w:r>
          </w:p>
          <w:p w14:paraId="35B12D8A" w14:textId="1F7DFFEA" w:rsidR="00D673CD" w:rsidRPr="00083AC6" w:rsidRDefault="00D673CD" w:rsidP="7B38B46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p w14:paraId="1F454F78" w14:textId="63EC9537" w:rsidR="00D673CD" w:rsidRPr="00083AC6" w:rsidRDefault="00D673CD" w:rsidP="7B38B46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D673CD" w:rsidRPr="00244176" w14:paraId="054D5216"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3E2FFAC6" w:rsidR="00D673CD" w:rsidRPr="00244176" w:rsidRDefault="00D673CD" w:rsidP="002D5918">
            <w:pPr>
              <w:spacing w:line="22" w:lineRule="atLeast"/>
              <w:rPr>
                <w:rFonts w:ascii="Arial" w:hAnsi="Arial" w:cs="Arial"/>
                <w:color w:val="auto"/>
              </w:rPr>
            </w:pPr>
            <w:r w:rsidRPr="7B38B46A">
              <w:rPr>
                <w:rFonts w:ascii="Arial" w:hAnsi="Arial" w:cs="Arial"/>
                <w:color w:val="auto"/>
              </w:rPr>
              <w:t xml:space="preserve"> 1(3)(f)</w:t>
            </w:r>
          </w:p>
        </w:tc>
        <w:tc>
          <w:tcPr>
            <w:tcW w:w="0" w:type="auto"/>
            <w:tcBorders>
              <w:left w:val="nil"/>
              <w:right w:val="single" w:sz="4" w:space="0" w:color="auto"/>
            </w:tcBorders>
          </w:tcPr>
          <w:p w14:paraId="7244F816" w14:textId="322A2F34" w:rsidR="00D673CD" w:rsidRPr="00244176" w:rsidRDefault="00D673C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0" w:type="auto"/>
            <w:tcBorders>
              <w:left w:val="single" w:sz="4" w:space="0" w:color="auto"/>
            </w:tcBorders>
          </w:tcPr>
          <w:p w14:paraId="06B1E092" w14:textId="2CC6F1B8" w:rsidR="00D673CD" w:rsidRPr="00083AC6" w:rsidRDefault="00D673CD" w:rsidP="00D673C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83AC6">
              <w:rPr>
                <w:rFonts w:ascii="Arial" w:hAnsi="Arial" w:cs="Arial"/>
                <w:color w:val="auto"/>
              </w:rPr>
              <w:t>Compliant</w:t>
            </w:r>
          </w:p>
          <w:p w14:paraId="70A089AA" w14:textId="64EA4FD0" w:rsidR="00D673CD" w:rsidRPr="00083AC6" w:rsidRDefault="00D673CD" w:rsidP="00743E6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bl>
    <w:p w14:paraId="1B3C7653" w14:textId="77777777" w:rsidR="00AB75A2" w:rsidRDefault="00AB75A2" w:rsidP="00AB75A2">
      <w:pPr>
        <w:spacing w:after="240" w:line="22" w:lineRule="atLeast"/>
        <w:rPr>
          <w:rFonts w:ascii="Arial" w:hAnsi="Arial" w:cs="Arial"/>
          <w:color w:val="FF0000"/>
        </w:rPr>
      </w:pPr>
    </w:p>
    <w:p w14:paraId="0252CBCB" w14:textId="001EABFF" w:rsidR="000A6B31"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34F8F941" w14:textId="77777777" w:rsidR="00402364" w:rsidRPr="00402364" w:rsidRDefault="00402364" w:rsidP="00402364">
      <w:pPr>
        <w:spacing w:line="276" w:lineRule="auto"/>
        <w:rPr>
          <w:rFonts w:ascii="Arial" w:hAnsi="Arial" w:cs="Arial"/>
        </w:rPr>
      </w:pPr>
      <w:r w:rsidRPr="00402364">
        <w:rPr>
          <w:rFonts w:ascii="Arial" w:hAnsi="Arial" w:cs="Arial"/>
        </w:rPr>
        <w:t>To understand the consumer’s experience and how the organisation understands and applies the requirements within this Standard, the Assessment Team sampled the experience of consumers, asked the workforce how they ensure consumers are treated with dignity and respect and reviewed relevant documents.</w:t>
      </w:r>
    </w:p>
    <w:p w14:paraId="4E7F0C27" w14:textId="259329F1" w:rsidR="00402364" w:rsidRDefault="00402364" w:rsidP="00402364">
      <w:pPr>
        <w:spacing w:line="276" w:lineRule="auto"/>
        <w:rPr>
          <w:rFonts w:ascii="Arial" w:hAnsi="Arial" w:cs="Arial"/>
        </w:rPr>
      </w:pPr>
      <w:r w:rsidRPr="00402364">
        <w:rPr>
          <w:rFonts w:ascii="Arial" w:hAnsi="Arial" w:cs="Arial"/>
        </w:rPr>
        <w:t>Consumers</w:t>
      </w:r>
      <w:r>
        <w:rPr>
          <w:rFonts w:ascii="Arial" w:hAnsi="Arial" w:cs="Arial"/>
        </w:rPr>
        <w:t xml:space="preserve"> and representatives</w:t>
      </w:r>
      <w:r w:rsidRPr="00402364">
        <w:rPr>
          <w:rFonts w:ascii="Arial" w:hAnsi="Arial" w:cs="Arial"/>
        </w:rPr>
        <w:t xml:space="preserve"> interviewed stated th</w:t>
      </w:r>
      <w:r>
        <w:rPr>
          <w:rFonts w:ascii="Arial" w:hAnsi="Arial" w:cs="Arial"/>
        </w:rPr>
        <w:t>at consumers</w:t>
      </w:r>
      <w:r w:rsidRPr="00402364">
        <w:rPr>
          <w:rFonts w:ascii="Arial" w:hAnsi="Arial" w:cs="Arial"/>
        </w:rPr>
        <w:t xml:space="preserve"> are treated with </w:t>
      </w:r>
      <w:r>
        <w:rPr>
          <w:rFonts w:ascii="Arial" w:hAnsi="Arial" w:cs="Arial"/>
        </w:rPr>
        <w:t xml:space="preserve">dignity and </w:t>
      </w:r>
      <w:r w:rsidRPr="00402364">
        <w:rPr>
          <w:rFonts w:ascii="Arial" w:hAnsi="Arial" w:cs="Arial"/>
        </w:rPr>
        <w:t>respect</w:t>
      </w:r>
      <w:r>
        <w:rPr>
          <w:rFonts w:ascii="Arial" w:hAnsi="Arial" w:cs="Arial"/>
        </w:rPr>
        <w:t>, they felt staff and volunteers understood their needs and preferences and services are delivered in a way that enables them to feel safe and respected. Consumers and representatives interviewed confirmed consumers feel supported to make their own decisions about the meals services they receive and gave examples of how the organisation supports consumers to be as independent as possible.</w:t>
      </w:r>
    </w:p>
    <w:p w14:paraId="0755D32F" w14:textId="11DE8BD7" w:rsidR="00402364" w:rsidRPr="00402364" w:rsidRDefault="00402364" w:rsidP="00402364">
      <w:pPr>
        <w:spacing w:line="276" w:lineRule="auto"/>
        <w:rPr>
          <w:rFonts w:ascii="Arial" w:hAnsi="Arial" w:cs="Arial"/>
        </w:rPr>
      </w:pPr>
      <w:r w:rsidRPr="00402364">
        <w:rPr>
          <w:rFonts w:ascii="Arial" w:hAnsi="Arial" w:cs="Arial"/>
        </w:rPr>
        <w:t>Consumers and their representatives said they receive written information in a way they can understand</w:t>
      </w:r>
      <w:r>
        <w:rPr>
          <w:rFonts w:ascii="Arial" w:hAnsi="Arial" w:cs="Arial"/>
        </w:rPr>
        <w:t xml:space="preserve"> and</w:t>
      </w:r>
      <w:r w:rsidRPr="00402364">
        <w:rPr>
          <w:rFonts w:ascii="Arial" w:hAnsi="Arial" w:cs="Arial"/>
        </w:rPr>
        <w:t xml:space="preserve"> that enables them to make informed choices. This include</w:t>
      </w:r>
      <w:r>
        <w:rPr>
          <w:rFonts w:ascii="Arial" w:hAnsi="Arial" w:cs="Arial"/>
        </w:rPr>
        <w:t>d</w:t>
      </w:r>
      <w:r w:rsidRPr="00402364">
        <w:rPr>
          <w:rFonts w:ascii="Arial" w:hAnsi="Arial" w:cs="Arial"/>
        </w:rPr>
        <w:t xml:space="preserve">, invoices, menu </w:t>
      </w:r>
      <w:r w:rsidRPr="00402364">
        <w:rPr>
          <w:rFonts w:ascii="Arial" w:hAnsi="Arial" w:cs="Arial"/>
        </w:rPr>
        <w:lastRenderedPageBreak/>
        <w:t xml:space="preserve">order forms, activity schedule and a regular newsletter. For example, </w:t>
      </w:r>
      <w:r>
        <w:rPr>
          <w:rFonts w:ascii="Arial" w:hAnsi="Arial" w:cs="Arial"/>
        </w:rPr>
        <w:t>a consumer</w:t>
      </w:r>
      <w:r w:rsidRPr="00402364">
        <w:rPr>
          <w:rFonts w:ascii="Arial" w:hAnsi="Arial" w:cs="Arial"/>
        </w:rPr>
        <w:t xml:space="preserve"> told the Assessment Team </w:t>
      </w:r>
      <w:r>
        <w:rPr>
          <w:rFonts w:ascii="Arial" w:hAnsi="Arial" w:cs="Arial"/>
        </w:rPr>
        <w:t>t</w:t>
      </w:r>
      <w:r w:rsidRPr="00402364">
        <w:rPr>
          <w:rFonts w:ascii="Arial" w:hAnsi="Arial" w:cs="Arial"/>
        </w:rPr>
        <w:t>he</w:t>
      </w:r>
      <w:r>
        <w:rPr>
          <w:rFonts w:ascii="Arial" w:hAnsi="Arial" w:cs="Arial"/>
        </w:rPr>
        <w:t>y</w:t>
      </w:r>
      <w:r w:rsidRPr="00402364">
        <w:rPr>
          <w:rFonts w:ascii="Arial" w:hAnsi="Arial" w:cs="Arial"/>
        </w:rPr>
        <w:t xml:space="preserve"> </w:t>
      </w:r>
      <w:r>
        <w:rPr>
          <w:rFonts w:ascii="Arial" w:hAnsi="Arial" w:cs="Arial"/>
        </w:rPr>
        <w:t>“</w:t>
      </w:r>
      <w:r w:rsidRPr="00402364">
        <w:rPr>
          <w:rFonts w:ascii="Arial" w:hAnsi="Arial" w:cs="Arial"/>
        </w:rPr>
        <w:t xml:space="preserve">receive an invoice for </w:t>
      </w:r>
      <w:r>
        <w:rPr>
          <w:rFonts w:ascii="Arial" w:hAnsi="Arial" w:cs="Arial"/>
        </w:rPr>
        <w:t>their</w:t>
      </w:r>
      <w:r w:rsidRPr="00402364">
        <w:rPr>
          <w:rFonts w:ascii="Arial" w:hAnsi="Arial" w:cs="Arial"/>
        </w:rPr>
        <w:t xml:space="preserve"> meals once a month and </w:t>
      </w:r>
      <w:r>
        <w:rPr>
          <w:rFonts w:ascii="Arial" w:hAnsi="Arial" w:cs="Arial"/>
        </w:rPr>
        <w:t>t</w:t>
      </w:r>
      <w:r w:rsidRPr="00402364">
        <w:rPr>
          <w:rFonts w:ascii="Arial" w:hAnsi="Arial" w:cs="Arial"/>
        </w:rPr>
        <w:t>he</w:t>
      </w:r>
      <w:r>
        <w:rPr>
          <w:rFonts w:ascii="Arial" w:hAnsi="Arial" w:cs="Arial"/>
        </w:rPr>
        <w:t>y</w:t>
      </w:r>
      <w:r w:rsidRPr="00402364">
        <w:rPr>
          <w:rFonts w:ascii="Arial" w:hAnsi="Arial" w:cs="Arial"/>
        </w:rPr>
        <w:t xml:space="preserve"> pay it by credit card and its simple.</w:t>
      </w:r>
      <w:r>
        <w:rPr>
          <w:rFonts w:ascii="Arial" w:hAnsi="Arial" w:cs="Arial"/>
        </w:rPr>
        <w:t>”</w:t>
      </w:r>
    </w:p>
    <w:p w14:paraId="6437F946" w14:textId="77777777" w:rsidR="007E4A64" w:rsidRDefault="00402364" w:rsidP="00402364">
      <w:pPr>
        <w:spacing w:line="276" w:lineRule="auto"/>
        <w:rPr>
          <w:rFonts w:ascii="Arial" w:hAnsi="Arial" w:cs="Arial"/>
        </w:rPr>
      </w:pPr>
      <w:r w:rsidRPr="00402364">
        <w:rPr>
          <w:rFonts w:ascii="Arial" w:hAnsi="Arial" w:cs="Arial"/>
        </w:rPr>
        <w:t>The workforce demonstrated an understanding of individual consumers and the organisation demonstrated consumers are provided enough information to make informed choices.</w:t>
      </w:r>
      <w:r>
        <w:rPr>
          <w:rFonts w:ascii="Arial" w:hAnsi="Arial" w:cs="Arial"/>
        </w:rPr>
        <w:t xml:space="preserve"> Activity staff interviewed described the risk assessment </w:t>
      </w:r>
      <w:r w:rsidR="007E4A64">
        <w:rPr>
          <w:rFonts w:ascii="Arial" w:hAnsi="Arial" w:cs="Arial"/>
        </w:rPr>
        <w:t>conducted for outings and described how activities would be changed to accommodate consumers. For example, changes were made to a walking route to accommodate consumers with four wheeled wakers.</w:t>
      </w:r>
    </w:p>
    <w:p w14:paraId="39D07397" w14:textId="2E39DDEB" w:rsidR="00A45AD0" w:rsidRPr="00244176" w:rsidRDefault="007E4A64" w:rsidP="00402364">
      <w:pPr>
        <w:spacing w:line="276" w:lineRule="auto"/>
        <w:rPr>
          <w:rFonts w:ascii="Arial" w:eastAsiaTheme="majorEastAsia" w:hAnsi="Arial" w:cs="Arial"/>
          <w:b/>
          <w:bCs/>
          <w:sz w:val="30"/>
          <w:szCs w:val="28"/>
        </w:rPr>
      </w:pPr>
      <w:r>
        <w:rPr>
          <w:rFonts w:ascii="Arial" w:hAnsi="Arial" w:cs="Arial"/>
        </w:rPr>
        <w:t xml:space="preserve">The Assessment Team observed respectful interactions between consumers and staff and analysed evidence which showed access </w:t>
      </w:r>
      <w:r w:rsidR="00083AC6">
        <w:rPr>
          <w:rFonts w:ascii="Arial" w:hAnsi="Arial" w:cs="Arial"/>
        </w:rPr>
        <w:t>to electronic records in the information management system required employee credentials and a password to access. Evidence analysed showed the service has privacy, confidentiality and security of information policies and procedures in place and are covered as part of mandatory training.</w:t>
      </w:r>
      <w:r w:rsidR="00A45AD0" w:rsidRPr="00244176">
        <w:rPr>
          <w:rFonts w:ascii="Arial" w:hAnsi="Arial" w:cs="Arial"/>
        </w:rPr>
        <w:br w:type="page"/>
      </w:r>
    </w:p>
    <w:p w14:paraId="50F9A800" w14:textId="7489A625" w:rsidR="00FA049A" w:rsidRDefault="00AE2002" w:rsidP="00341026">
      <w:pPr>
        <w:pStyle w:val="Heading1"/>
        <w:spacing w:before="120" w:after="240" w:line="22" w:lineRule="atLeast"/>
        <w:rPr>
          <w:rFonts w:ascii="Arial" w:hAnsi="Arial" w:cs="Arial"/>
        </w:rPr>
      </w:pPr>
      <w:r w:rsidRPr="00244176">
        <w:rPr>
          <w:rFonts w:ascii="Arial" w:hAnsi="Arial" w:cs="Arial"/>
        </w:rPr>
        <w:lastRenderedPageBreak/>
        <w:t xml:space="preserve">Standard </w:t>
      </w:r>
      <w:r w:rsidR="000A6B31" w:rsidRPr="00244176">
        <w:rPr>
          <w:rFonts w:ascii="Arial" w:hAnsi="Arial" w:cs="Arial"/>
        </w:rPr>
        <w:t>2</w:t>
      </w:r>
    </w:p>
    <w:tbl>
      <w:tblPr>
        <w:tblStyle w:val="TableGrid"/>
        <w:tblW w:w="0" w:type="auto"/>
        <w:tblLook w:val="04A0" w:firstRow="1" w:lastRow="0" w:firstColumn="1" w:lastColumn="0" w:noHBand="0" w:noVBand="1"/>
      </w:tblPr>
      <w:tblGrid>
        <w:gridCol w:w="953"/>
        <w:gridCol w:w="7840"/>
        <w:gridCol w:w="1411"/>
      </w:tblGrid>
      <w:tr w:rsidR="00083AC6" w:rsidRPr="00244176" w14:paraId="63D2266C" w14:textId="700AD87E"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AEF327" w14:textId="6948A5DA" w:rsidR="00083AC6" w:rsidRPr="00244176" w:rsidRDefault="00083AC6" w:rsidP="008B2FA7">
            <w:pPr>
              <w:spacing w:before="0" w:after="120" w:line="22" w:lineRule="atLeast"/>
              <w:rPr>
                <w:rFonts w:ascii="Arial" w:hAnsi="Arial" w:cs="Arial"/>
              </w:rPr>
            </w:pPr>
            <w:bookmarkStart w:id="1" w:name="_Hlk106628362"/>
            <w:r w:rsidRPr="00244176">
              <w:rPr>
                <w:rFonts w:ascii="Arial" w:hAnsi="Arial" w:cs="Arial"/>
              </w:rPr>
              <w:t>Ongoing assessment and planning with consumers</w:t>
            </w:r>
          </w:p>
        </w:tc>
        <w:tc>
          <w:tcPr>
            <w:tcW w:w="0" w:type="auto"/>
            <w:tcBorders>
              <w:left w:val="single" w:sz="4" w:space="0" w:color="auto"/>
            </w:tcBorders>
          </w:tcPr>
          <w:p w14:paraId="6B2052A1" w14:textId="1AF9874A" w:rsidR="00083AC6" w:rsidRPr="00244176" w:rsidRDefault="00083AC6" w:rsidP="008B2FA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7B38B46A">
              <w:rPr>
                <w:rFonts w:ascii="Arial" w:hAnsi="Arial" w:cs="Arial"/>
              </w:rPr>
              <w:t>CHSP</w:t>
            </w:r>
          </w:p>
        </w:tc>
      </w:tr>
      <w:tr w:rsidR="00083AC6" w:rsidRPr="00244176" w14:paraId="5C854C6F" w14:textId="403AE360" w:rsidTr="00803DF9">
        <w:tc>
          <w:tcPr>
            <w:cnfStyle w:val="001000000000" w:firstRow="0" w:lastRow="0" w:firstColumn="1" w:lastColumn="0" w:oddVBand="0" w:evenVBand="0" w:oddHBand="0" w:evenHBand="0" w:firstRowFirstColumn="0" w:firstRowLastColumn="0" w:lastRowFirstColumn="0" w:lastRowLastColumn="0"/>
            <w:tcW w:w="0" w:type="auto"/>
          </w:tcPr>
          <w:p w14:paraId="2AAF2495" w14:textId="2F4D1C40" w:rsidR="00083AC6" w:rsidRPr="00244176" w:rsidRDefault="00083AC6" w:rsidP="008B2FA7">
            <w:pPr>
              <w:spacing w:line="22" w:lineRule="atLeast"/>
              <w:rPr>
                <w:rFonts w:ascii="Arial" w:hAnsi="Arial" w:cs="Arial"/>
                <w:color w:val="auto"/>
              </w:rPr>
            </w:pPr>
            <w:r w:rsidRPr="00244176">
              <w:rPr>
                <w:rFonts w:ascii="Arial" w:hAnsi="Arial" w:cs="Arial"/>
                <w:color w:val="auto"/>
              </w:rPr>
              <w:t xml:space="preserve"> 2(3)(a)</w:t>
            </w:r>
          </w:p>
        </w:tc>
        <w:tc>
          <w:tcPr>
            <w:tcW w:w="0" w:type="auto"/>
            <w:tcBorders>
              <w:right w:val="single" w:sz="4" w:space="0" w:color="auto"/>
            </w:tcBorders>
          </w:tcPr>
          <w:p w14:paraId="1018FBA4" w14:textId="56523459" w:rsidR="00083AC6" w:rsidRPr="00244176" w:rsidRDefault="00083AC6"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0" w:type="auto"/>
            <w:tcBorders>
              <w:left w:val="single" w:sz="4" w:space="0" w:color="auto"/>
            </w:tcBorders>
          </w:tcPr>
          <w:p w14:paraId="483DC8DA" w14:textId="01F64679" w:rsidR="00083AC6" w:rsidRPr="00795A15" w:rsidRDefault="00083AC6" w:rsidP="00083AC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Compliant</w:t>
            </w:r>
          </w:p>
          <w:p w14:paraId="2E31A1BC" w14:textId="695BFFA7" w:rsidR="00083AC6" w:rsidRPr="00795A15" w:rsidRDefault="00083AC6" w:rsidP="00F1291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083AC6" w:rsidRPr="00244176" w14:paraId="07268FF1" w14:textId="2DD68583"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79B86E" w14:textId="3C41930D" w:rsidR="00083AC6" w:rsidRPr="00244176" w:rsidRDefault="00083AC6" w:rsidP="008B2FA7">
            <w:pPr>
              <w:spacing w:line="22" w:lineRule="atLeast"/>
              <w:rPr>
                <w:rFonts w:ascii="Arial" w:hAnsi="Arial" w:cs="Arial"/>
                <w:color w:val="auto"/>
              </w:rPr>
            </w:pPr>
            <w:r w:rsidRPr="00244176">
              <w:rPr>
                <w:rFonts w:ascii="Arial" w:hAnsi="Arial" w:cs="Arial"/>
                <w:color w:val="auto"/>
              </w:rPr>
              <w:t xml:space="preserve"> 2(3)(b)</w:t>
            </w:r>
          </w:p>
        </w:tc>
        <w:tc>
          <w:tcPr>
            <w:tcW w:w="0" w:type="auto"/>
            <w:tcBorders>
              <w:right w:val="single" w:sz="4" w:space="0" w:color="auto"/>
            </w:tcBorders>
          </w:tcPr>
          <w:p w14:paraId="00D229ED" w14:textId="75E79CDD" w:rsidR="00083AC6" w:rsidRPr="00244176" w:rsidRDefault="00083AC6"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0" w:type="auto"/>
            <w:tcBorders>
              <w:left w:val="single" w:sz="4" w:space="0" w:color="auto"/>
            </w:tcBorders>
          </w:tcPr>
          <w:p w14:paraId="54052735" w14:textId="40B3AD1B" w:rsidR="00083AC6" w:rsidRPr="00795A15" w:rsidRDefault="00083AC6" w:rsidP="00083A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5A15">
              <w:rPr>
                <w:rFonts w:ascii="Arial" w:hAnsi="Arial" w:cs="Arial"/>
                <w:color w:val="auto"/>
              </w:rPr>
              <w:t>Compliant</w:t>
            </w:r>
          </w:p>
          <w:p w14:paraId="19CCBF8B" w14:textId="5FFA4202" w:rsidR="00083AC6" w:rsidRPr="00795A15" w:rsidRDefault="00083AC6"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083AC6" w:rsidRPr="00244176" w14:paraId="3DB8A4B7" w14:textId="464746DF" w:rsidTr="00803DF9">
        <w:tc>
          <w:tcPr>
            <w:cnfStyle w:val="001000000000" w:firstRow="0" w:lastRow="0" w:firstColumn="1" w:lastColumn="0" w:oddVBand="0" w:evenVBand="0" w:oddHBand="0" w:evenHBand="0" w:firstRowFirstColumn="0" w:firstRowLastColumn="0" w:lastRowFirstColumn="0" w:lastRowLastColumn="0"/>
            <w:tcW w:w="0" w:type="auto"/>
          </w:tcPr>
          <w:p w14:paraId="3488CA4D" w14:textId="3AB31E5C" w:rsidR="00083AC6" w:rsidRPr="00244176" w:rsidRDefault="00083AC6" w:rsidP="008B2FA7">
            <w:pPr>
              <w:spacing w:line="22" w:lineRule="atLeast"/>
              <w:rPr>
                <w:rFonts w:ascii="Arial" w:hAnsi="Arial" w:cs="Arial"/>
                <w:color w:val="auto"/>
              </w:rPr>
            </w:pPr>
            <w:r w:rsidRPr="00244176">
              <w:rPr>
                <w:rFonts w:ascii="Arial" w:hAnsi="Arial" w:cs="Arial"/>
                <w:color w:val="auto"/>
              </w:rPr>
              <w:t xml:space="preserve"> 2(3)(c)</w:t>
            </w:r>
          </w:p>
        </w:tc>
        <w:tc>
          <w:tcPr>
            <w:tcW w:w="0" w:type="auto"/>
            <w:tcBorders>
              <w:right w:val="single" w:sz="4" w:space="0" w:color="auto"/>
            </w:tcBorders>
          </w:tcPr>
          <w:p w14:paraId="6D6CCFFA" w14:textId="167C2AF6" w:rsidR="00083AC6" w:rsidRPr="00244176" w:rsidRDefault="00083AC6"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738D97" w14:textId="77777777" w:rsidR="00083AC6" w:rsidRPr="00244176" w:rsidRDefault="00083AC6"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B9AF8" w14:textId="77777777" w:rsidR="00083AC6" w:rsidRPr="00244176" w:rsidRDefault="00083AC6" w:rsidP="008B2FA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0" w:type="auto"/>
            <w:tcBorders>
              <w:left w:val="single" w:sz="4" w:space="0" w:color="auto"/>
            </w:tcBorders>
          </w:tcPr>
          <w:p w14:paraId="441E7BF9" w14:textId="1AF11DCC" w:rsidR="00083AC6" w:rsidRPr="00795A15" w:rsidRDefault="00083AC6" w:rsidP="00083AC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Compliant</w:t>
            </w:r>
          </w:p>
          <w:p w14:paraId="3776C309" w14:textId="4804C936" w:rsidR="00083AC6" w:rsidRPr="00795A15" w:rsidRDefault="00083AC6" w:rsidP="00F1291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083AC6" w:rsidRPr="00244176" w14:paraId="23D5F7EB" w14:textId="114AB5A9"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4050D9" w14:textId="04A07196" w:rsidR="00083AC6" w:rsidRPr="00244176" w:rsidRDefault="00083AC6" w:rsidP="008B2FA7">
            <w:pPr>
              <w:spacing w:line="22" w:lineRule="atLeast"/>
              <w:rPr>
                <w:rFonts w:ascii="Arial" w:hAnsi="Arial" w:cs="Arial"/>
                <w:color w:val="auto"/>
              </w:rPr>
            </w:pPr>
            <w:r w:rsidRPr="00244176">
              <w:rPr>
                <w:rFonts w:ascii="Arial" w:hAnsi="Arial" w:cs="Arial"/>
                <w:color w:val="auto"/>
              </w:rPr>
              <w:t xml:space="preserve"> 2(3)(d)</w:t>
            </w:r>
          </w:p>
        </w:tc>
        <w:tc>
          <w:tcPr>
            <w:tcW w:w="0" w:type="auto"/>
            <w:tcBorders>
              <w:right w:val="single" w:sz="4" w:space="0" w:color="auto"/>
            </w:tcBorders>
          </w:tcPr>
          <w:p w14:paraId="6F93E375" w14:textId="319E62C8" w:rsidR="00083AC6" w:rsidRPr="00244176" w:rsidRDefault="00083AC6" w:rsidP="008B2FA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0" w:type="auto"/>
            <w:tcBorders>
              <w:left w:val="single" w:sz="4" w:space="0" w:color="auto"/>
            </w:tcBorders>
          </w:tcPr>
          <w:p w14:paraId="4660B42D" w14:textId="7D760A45" w:rsidR="00083AC6" w:rsidRPr="00795A15" w:rsidRDefault="00083AC6" w:rsidP="00083AC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5A15">
              <w:rPr>
                <w:rFonts w:ascii="Arial" w:hAnsi="Arial" w:cs="Arial"/>
                <w:color w:val="auto"/>
              </w:rPr>
              <w:t>Compliant</w:t>
            </w:r>
          </w:p>
          <w:p w14:paraId="7A27C060" w14:textId="2F10D195" w:rsidR="00083AC6" w:rsidRPr="00795A15" w:rsidRDefault="00083AC6" w:rsidP="00F1291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083AC6" w:rsidRPr="00244176" w14:paraId="74092D80" w14:textId="341DC66C" w:rsidTr="00803DF9">
        <w:tc>
          <w:tcPr>
            <w:cnfStyle w:val="001000000000" w:firstRow="0" w:lastRow="0" w:firstColumn="1" w:lastColumn="0" w:oddVBand="0" w:evenVBand="0" w:oddHBand="0" w:evenHBand="0" w:firstRowFirstColumn="0" w:firstRowLastColumn="0" w:lastRowFirstColumn="0" w:lastRowLastColumn="0"/>
            <w:tcW w:w="0" w:type="auto"/>
          </w:tcPr>
          <w:p w14:paraId="4E1D8C39" w14:textId="1A3249E2" w:rsidR="00083AC6" w:rsidRPr="00244176" w:rsidRDefault="00083AC6" w:rsidP="008B2FA7">
            <w:pPr>
              <w:spacing w:line="22" w:lineRule="atLeast"/>
              <w:rPr>
                <w:rFonts w:ascii="Arial" w:hAnsi="Arial" w:cs="Arial"/>
                <w:color w:val="auto"/>
              </w:rPr>
            </w:pPr>
            <w:r w:rsidRPr="00244176">
              <w:rPr>
                <w:rFonts w:ascii="Arial" w:hAnsi="Arial" w:cs="Arial"/>
                <w:color w:val="auto"/>
              </w:rPr>
              <w:t xml:space="preserve"> 2(3)(e)</w:t>
            </w:r>
          </w:p>
        </w:tc>
        <w:tc>
          <w:tcPr>
            <w:tcW w:w="0" w:type="auto"/>
            <w:tcBorders>
              <w:right w:val="single" w:sz="4" w:space="0" w:color="auto"/>
            </w:tcBorders>
          </w:tcPr>
          <w:p w14:paraId="6294C7F0" w14:textId="7FDFF742" w:rsidR="00083AC6" w:rsidRPr="00244176" w:rsidRDefault="00083AC6"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0" w:type="auto"/>
            <w:tcBorders>
              <w:left w:val="single" w:sz="4" w:space="0" w:color="auto"/>
            </w:tcBorders>
          </w:tcPr>
          <w:p w14:paraId="6EFDC7AC" w14:textId="009528AD" w:rsidR="00083AC6" w:rsidRPr="00795A15" w:rsidRDefault="00083AC6" w:rsidP="008B2FA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Non-compliant</w:t>
            </w:r>
          </w:p>
          <w:p w14:paraId="7551E7A3" w14:textId="71846EA2" w:rsidR="00083AC6" w:rsidRPr="00795A15" w:rsidRDefault="00083AC6" w:rsidP="00743E6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bookmarkEnd w:id="1"/>
    </w:tbl>
    <w:p w14:paraId="16FD2350" w14:textId="77777777" w:rsidR="00FF2CCA" w:rsidRDefault="00FF2CCA" w:rsidP="00341026">
      <w:pPr>
        <w:pStyle w:val="Heading2"/>
        <w:spacing w:before="120" w:after="120" w:line="22" w:lineRule="atLeast"/>
        <w:rPr>
          <w:rFonts w:ascii="Arial" w:hAnsi="Arial" w:cs="Arial"/>
        </w:rPr>
      </w:pPr>
    </w:p>
    <w:p w14:paraId="2F582DC5" w14:textId="7EB8EA30" w:rsidR="00952645" w:rsidRPr="00244176" w:rsidRDefault="000A6B31" w:rsidP="00341026">
      <w:pPr>
        <w:pStyle w:val="Heading2"/>
        <w:spacing w:before="120" w:after="120" w:line="22" w:lineRule="atLeast"/>
        <w:rPr>
          <w:rFonts w:ascii="Arial" w:hAnsi="Arial" w:cs="Arial"/>
        </w:rPr>
      </w:pPr>
      <w:r w:rsidRPr="00244176">
        <w:rPr>
          <w:rFonts w:ascii="Arial" w:hAnsi="Arial" w:cs="Arial"/>
        </w:rPr>
        <w:t>Findings</w:t>
      </w:r>
    </w:p>
    <w:p w14:paraId="18735F29" w14:textId="5DF5781D" w:rsidR="00795A15" w:rsidRPr="0076230E" w:rsidRDefault="00795A15" w:rsidP="00795A15">
      <w:pPr>
        <w:spacing w:line="276" w:lineRule="auto"/>
        <w:rPr>
          <w:rFonts w:ascii="Arial" w:hAnsi="Arial" w:cs="Arial"/>
          <w:color w:val="auto"/>
        </w:rPr>
      </w:pPr>
      <w:r w:rsidRPr="0076230E">
        <w:rPr>
          <w:rFonts w:ascii="Arial" w:hAnsi="Arial" w:cs="Arial"/>
          <w:color w:val="auto"/>
        </w:rPr>
        <w:t>To understand the consumer’s experience and how the organisation understands and applies the requirements within this Standard, the Assessment Team sampled the experience of consumers, asked the workforce how assessment and planning is undertaken in partnership with the consumer and reviewed care documentation.</w:t>
      </w:r>
    </w:p>
    <w:p w14:paraId="1D166663" w14:textId="79E91810" w:rsidR="00795A15" w:rsidRPr="0076230E" w:rsidRDefault="00795A15" w:rsidP="00795A15">
      <w:pPr>
        <w:spacing w:line="276" w:lineRule="auto"/>
        <w:rPr>
          <w:rFonts w:ascii="Arial" w:hAnsi="Arial" w:cs="Arial"/>
          <w:color w:val="auto"/>
        </w:rPr>
      </w:pPr>
      <w:r w:rsidRPr="0076230E">
        <w:rPr>
          <w:rFonts w:ascii="Arial" w:hAnsi="Arial" w:cs="Arial"/>
          <w:color w:val="auto"/>
        </w:rPr>
        <w:t xml:space="preserve">Consumers and representatives interviewed said they are happy with the service they receive, they are involved in the planning of the service they receive and that it meets their current needs, goals and preferences. </w:t>
      </w:r>
    </w:p>
    <w:p w14:paraId="2DA5489F" w14:textId="199085D7" w:rsidR="00773A6A" w:rsidRPr="0076230E" w:rsidRDefault="00795A15" w:rsidP="00795A15">
      <w:pPr>
        <w:spacing w:line="276" w:lineRule="auto"/>
        <w:rPr>
          <w:rFonts w:ascii="Arial" w:hAnsi="Arial" w:cs="Arial"/>
          <w:color w:val="auto"/>
        </w:rPr>
      </w:pPr>
      <w:r w:rsidRPr="0076230E">
        <w:rPr>
          <w:rFonts w:ascii="Arial" w:hAnsi="Arial" w:cs="Arial"/>
          <w:color w:val="auto"/>
        </w:rPr>
        <w:t xml:space="preserve">Interviews with the coordinator and the workforce, confirmed there are processes in place to deliver safe and effective services that addresses each consumer’s needs, goals and preferences and they described how services are reviewed for individual consumers however this is not reflected in consumer documentation. </w:t>
      </w:r>
    </w:p>
    <w:p w14:paraId="7A0AEF65" w14:textId="77777777" w:rsidR="0076230E" w:rsidRDefault="0076230E" w:rsidP="00795A15">
      <w:pPr>
        <w:spacing w:line="276" w:lineRule="auto"/>
        <w:rPr>
          <w:rFonts w:ascii="Arial" w:hAnsi="Arial" w:cs="Arial"/>
          <w:color w:val="auto"/>
        </w:rPr>
      </w:pPr>
      <w:r w:rsidRPr="0076230E">
        <w:rPr>
          <w:rFonts w:ascii="Arial" w:hAnsi="Arial" w:cs="Arial"/>
          <w:color w:val="auto"/>
        </w:rPr>
        <w:t xml:space="preserve">The service’s policy and procedure manual states care plans will be reviewed annually at a minimum and when there is significant change to the client’s needs or circumstances and the </w:t>
      </w:r>
      <w:r w:rsidRPr="0076230E">
        <w:rPr>
          <w:rFonts w:ascii="Arial" w:hAnsi="Arial" w:cs="Arial"/>
          <w:color w:val="auto"/>
        </w:rPr>
        <w:lastRenderedPageBreak/>
        <w:t xml:space="preserve">outcomes of these reviews will be recorded by staff in the data base case notes. </w:t>
      </w:r>
      <w:r w:rsidR="00773A6A" w:rsidRPr="0076230E">
        <w:rPr>
          <w:rFonts w:ascii="Arial" w:hAnsi="Arial" w:cs="Arial"/>
          <w:color w:val="auto"/>
        </w:rPr>
        <w:t>Care plans reviewed did not indicate regular reviews occur nor was it clear that changes made based on consumer needs changing are documented consistently.</w:t>
      </w:r>
    </w:p>
    <w:p w14:paraId="42B3A24B" w14:textId="3D7C4287" w:rsidR="0076230E" w:rsidRDefault="0076230E" w:rsidP="00795A15">
      <w:pPr>
        <w:spacing w:line="276" w:lineRule="auto"/>
        <w:rPr>
          <w:rFonts w:ascii="Arial" w:hAnsi="Arial" w:cs="Arial"/>
          <w:color w:val="auto"/>
        </w:rPr>
      </w:pPr>
      <w:r>
        <w:rPr>
          <w:rFonts w:ascii="Arial" w:hAnsi="Arial" w:cs="Arial"/>
          <w:color w:val="auto"/>
        </w:rPr>
        <w:t xml:space="preserve">In response to the Assessment Report, the service advised that all consumer care plans are planned to be reviewed at a minimum annually and when there is significant change to consumers’ needs or circumstances. The outcome of these reviews will be recorded by staff in the services data base case notes. </w:t>
      </w:r>
    </w:p>
    <w:p w14:paraId="1E32FFC5" w14:textId="06F0E607" w:rsidR="004948BB" w:rsidRDefault="004948BB" w:rsidP="00795A15">
      <w:pPr>
        <w:spacing w:line="276" w:lineRule="auto"/>
        <w:rPr>
          <w:rFonts w:ascii="Arial" w:hAnsi="Arial" w:cs="Arial"/>
          <w:color w:val="auto"/>
        </w:rPr>
      </w:pPr>
      <w:r>
        <w:rPr>
          <w:rFonts w:ascii="Arial" w:hAnsi="Arial" w:cs="Arial"/>
          <w:color w:val="auto"/>
        </w:rPr>
        <w:t>In considering the evidence supplied and the services response against the intent of the Requirement 2(3)(e), I have decided that while the service has committed to a number of actions to become compliant with the ongoing and unscheduled review of consumers care plans, it will take time to embed into standard practice. I therefore find that this Standard is Not Compliant at this time.</w:t>
      </w:r>
    </w:p>
    <w:p w14:paraId="5E7E1D42" w14:textId="77777777" w:rsidR="004948BB" w:rsidRDefault="004948BB" w:rsidP="00795A15">
      <w:pPr>
        <w:spacing w:line="276" w:lineRule="auto"/>
        <w:rPr>
          <w:rFonts w:ascii="Arial" w:hAnsi="Arial" w:cs="Arial"/>
          <w:color w:val="auto"/>
        </w:rPr>
      </w:pPr>
    </w:p>
    <w:p w14:paraId="3D121305" w14:textId="62B55356" w:rsidR="0075771F" w:rsidRPr="0076230E" w:rsidRDefault="0075771F" w:rsidP="00795A15">
      <w:pPr>
        <w:spacing w:line="276" w:lineRule="auto"/>
        <w:rPr>
          <w:rFonts w:ascii="Arial" w:eastAsiaTheme="majorEastAsia" w:hAnsi="Arial" w:cs="Arial"/>
          <w:b/>
          <w:bCs/>
          <w:color w:val="auto"/>
          <w:sz w:val="30"/>
          <w:szCs w:val="28"/>
        </w:rPr>
      </w:pPr>
      <w:r w:rsidRPr="0076230E">
        <w:rPr>
          <w:rFonts w:ascii="Arial" w:hAnsi="Arial" w:cs="Arial"/>
          <w:color w:val="auto"/>
        </w:rPr>
        <w:br w:type="page"/>
      </w:r>
    </w:p>
    <w:p w14:paraId="4415513A" w14:textId="27D1F789" w:rsidR="007209A1" w:rsidRDefault="007209A1" w:rsidP="00A45AD0">
      <w:pPr>
        <w:pStyle w:val="Heading1"/>
        <w:spacing w:before="120" w:after="240" w:line="22" w:lineRule="atLeast"/>
        <w:rPr>
          <w:rFonts w:ascii="Arial" w:hAnsi="Arial" w:cs="Arial"/>
        </w:rPr>
      </w:pPr>
      <w:r w:rsidRPr="00244176">
        <w:rPr>
          <w:rFonts w:ascii="Arial" w:hAnsi="Arial" w:cs="Arial"/>
        </w:rPr>
        <w:lastRenderedPageBreak/>
        <w:t>Standard 3</w:t>
      </w:r>
    </w:p>
    <w:tbl>
      <w:tblPr>
        <w:tblStyle w:val="TableGrid"/>
        <w:tblW w:w="0" w:type="auto"/>
        <w:tblLook w:val="04A0" w:firstRow="1" w:lastRow="0" w:firstColumn="1" w:lastColumn="0" w:noHBand="0" w:noVBand="1"/>
      </w:tblPr>
      <w:tblGrid>
        <w:gridCol w:w="8364"/>
        <w:gridCol w:w="1559"/>
      </w:tblGrid>
      <w:tr w:rsidR="00083AC6" w:rsidRPr="00244176" w14:paraId="5B109F5D" w14:textId="77777777" w:rsidTr="00D55F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00D9FC56" w14:textId="11D4314F" w:rsidR="00083AC6" w:rsidRPr="00244176" w:rsidRDefault="00083AC6" w:rsidP="00B43EA9">
            <w:pPr>
              <w:spacing w:before="0" w:after="120" w:line="22" w:lineRule="atLeast"/>
              <w:rPr>
                <w:rFonts w:ascii="Arial" w:hAnsi="Arial" w:cs="Arial"/>
              </w:rPr>
            </w:pPr>
            <w:bookmarkStart w:id="2" w:name="_Hlk106614299"/>
            <w:r w:rsidRPr="00244176">
              <w:rPr>
                <w:rFonts w:ascii="Arial" w:hAnsi="Arial" w:cs="Arial"/>
              </w:rPr>
              <w:t>Personal care and clinical care</w:t>
            </w:r>
          </w:p>
        </w:tc>
        <w:tc>
          <w:tcPr>
            <w:tcW w:w="1559" w:type="dxa"/>
            <w:tcBorders>
              <w:left w:val="single" w:sz="4" w:space="0" w:color="auto"/>
            </w:tcBorders>
          </w:tcPr>
          <w:p w14:paraId="45B20FB0" w14:textId="1BF10C25" w:rsidR="00083AC6" w:rsidRPr="00244176" w:rsidRDefault="00083AC6" w:rsidP="00B43EA9">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bookmarkEnd w:id="2"/>
    </w:tbl>
    <w:p w14:paraId="189CE532" w14:textId="77777777" w:rsidR="00FF2CCA" w:rsidRDefault="00FF2CCA" w:rsidP="00FF2CCA">
      <w:pPr>
        <w:spacing w:after="240" w:line="22" w:lineRule="atLeast"/>
        <w:rPr>
          <w:rFonts w:ascii="Arial" w:hAnsi="Arial" w:cs="Arial"/>
          <w:color w:val="FF0000"/>
        </w:rPr>
      </w:pPr>
    </w:p>
    <w:p w14:paraId="398A4748" w14:textId="77777777" w:rsidR="00FF2CCA" w:rsidRPr="00FF2CCA" w:rsidRDefault="00FF2CCA" w:rsidP="00FF2CCA"/>
    <w:p w14:paraId="58FD8476" w14:textId="03CD1779"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462F3A4F" w14:textId="37400858" w:rsidR="003C3B5A" w:rsidRPr="00244176" w:rsidRDefault="00083AC6" w:rsidP="00C115C0">
      <w:pPr>
        <w:pStyle w:val="CommentText"/>
        <w:rPr>
          <w:rFonts w:ascii="Arial" w:hAnsi="Arial" w:cs="Arial"/>
          <w:color w:val="FF0000"/>
        </w:rPr>
      </w:pPr>
      <w:bookmarkStart w:id="3" w:name="_Hlk103330062"/>
      <w:r w:rsidRPr="00083AC6">
        <w:rPr>
          <w:rFonts w:ascii="Arial" w:hAnsi="Arial" w:cs="Arial"/>
          <w:color w:val="auto"/>
        </w:rPr>
        <w:t xml:space="preserve">Standard 3 is assessed as not applicable as the service does not provide personal and clinical care. </w:t>
      </w:r>
      <w:r w:rsidR="003C3B5A" w:rsidRPr="00244176">
        <w:rPr>
          <w:rFonts w:ascii="Arial" w:hAnsi="Arial" w:cs="Arial"/>
          <w:color w:val="FF0000"/>
        </w:rPr>
        <w:br w:type="page"/>
      </w:r>
      <w:bookmarkEnd w:id="3"/>
    </w:p>
    <w:p w14:paraId="68D4F963" w14:textId="1FCD6D99" w:rsidR="007209A1" w:rsidRDefault="007209A1" w:rsidP="00341026">
      <w:pPr>
        <w:pStyle w:val="Heading1"/>
        <w:spacing w:before="120" w:after="240" w:line="22" w:lineRule="atLeast"/>
        <w:rPr>
          <w:rFonts w:ascii="Arial" w:hAnsi="Arial" w:cs="Arial"/>
        </w:rPr>
      </w:pPr>
      <w:r w:rsidRPr="00244176">
        <w:rPr>
          <w:rFonts w:ascii="Arial" w:hAnsi="Arial" w:cs="Arial"/>
        </w:rPr>
        <w:lastRenderedPageBreak/>
        <w:t>Standard 4</w:t>
      </w:r>
    </w:p>
    <w:tbl>
      <w:tblPr>
        <w:tblStyle w:val="TableGrid"/>
        <w:tblW w:w="0" w:type="auto"/>
        <w:tblLook w:val="04A0" w:firstRow="1" w:lastRow="0" w:firstColumn="1" w:lastColumn="0" w:noHBand="0" w:noVBand="1"/>
      </w:tblPr>
      <w:tblGrid>
        <w:gridCol w:w="954"/>
        <w:gridCol w:w="7809"/>
        <w:gridCol w:w="1441"/>
      </w:tblGrid>
      <w:tr w:rsidR="00083AC6" w:rsidRPr="00244176" w14:paraId="49FB076B"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238A4188" w:rsidR="00083AC6" w:rsidRPr="00244176" w:rsidRDefault="00083AC6" w:rsidP="00542AEF">
            <w:pPr>
              <w:spacing w:before="0" w:after="120" w:line="22" w:lineRule="atLeast"/>
              <w:rPr>
                <w:rFonts w:ascii="Arial" w:hAnsi="Arial" w:cs="Arial"/>
              </w:rPr>
            </w:pPr>
            <w:bookmarkStart w:id="4" w:name="_Hlk106628614"/>
            <w:r w:rsidRPr="00244176">
              <w:rPr>
                <w:rFonts w:ascii="Arial" w:hAnsi="Arial" w:cs="Arial"/>
              </w:rPr>
              <w:t>Services and supports for daily living</w:t>
            </w:r>
          </w:p>
        </w:tc>
        <w:tc>
          <w:tcPr>
            <w:tcW w:w="0" w:type="auto"/>
            <w:tcBorders>
              <w:left w:val="single" w:sz="4" w:space="0" w:color="auto"/>
            </w:tcBorders>
          </w:tcPr>
          <w:p w14:paraId="63D05288" w14:textId="34474B40" w:rsidR="00083AC6" w:rsidRPr="00244176" w:rsidRDefault="00083AC6"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bookmarkEnd w:id="4"/>
      <w:tr w:rsidR="00083AC6" w:rsidRPr="00244176" w14:paraId="0ABFA3B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59A87B2" w14:textId="613472BE" w:rsidR="00083AC6" w:rsidRPr="00244176" w:rsidRDefault="00083AC6" w:rsidP="00542AEF">
            <w:pPr>
              <w:spacing w:line="22" w:lineRule="atLeast"/>
              <w:rPr>
                <w:rFonts w:ascii="Arial" w:hAnsi="Arial" w:cs="Arial"/>
                <w:color w:val="auto"/>
              </w:rPr>
            </w:pPr>
            <w:r w:rsidRPr="00244176">
              <w:rPr>
                <w:rFonts w:ascii="Arial" w:hAnsi="Arial" w:cs="Arial"/>
                <w:color w:val="auto"/>
              </w:rPr>
              <w:t xml:space="preserve"> 4(3)(a)</w:t>
            </w:r>
          </w:p>
        </w:tc>
        <w:tc>
          <w:tcPr>
            <w:tcW w:w="0" w:type="auto"/>
            <w:tcBorders>
              <w:right w:val="single" w:sz="4" w:space="0" w:color="auto"/>
            </w:tcBorders>
          </w:tcPr>
          <w:p w14:paraId="3E586FCF" w14:textId="1ADB9973" w:rsidR="00083AC6" w:rsidRPr="00795A15" w:rsidRDefault="00083AC6"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71A5A056" w14:textId="58A29598" w:rsidR="00083AC6" w:rsidRPr="00795A15" w:rsidRDefault="00083AC6" w:rsidP="00083AC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Compliant</w:t>
            </w:r>
          </w:p>
          <w:p w14:paraId="61C62D2B" w14:textId="0D1A68CF" w:rsidR="00083AC6" w:rsidRPr="00795A15" w:rsidRDefault="00083AC6"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083AC6" w:rsidRPr="00244176" w14:paraId="38AE7FF4"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22C34F" w:rsidR="00083AC6" w:rsidRPr="00244176" w:rsidRDefault="00083AC6" w:rsidP="00542AEF">
            <w:pPr>
              <w:spacing w:line="22" w:lineRule="atLeast"/>
              <w:rPr>
                <w:rFonts w:ascii="Arial" w:hAnsi="Arial" w:cs="Arial"/>
                <w:color w:val="auto"/>
              </w:rPr>
            </w:pPr>
            <w:r w:rsidRPr="00244176">
              <w:rPr>
                <w:rFonts w:ascii="Arial" w:hAnsi="Arial" w:cs="Arial"/>
                <w:color w:val="auto"/>
              </w:rPr>
              <w:t xml:space="preserve"> 4(3)(b)</w:t>
            </w:r>
          </w:p>
        </w:tc>
        <w:tc>
          <w:tcPr>
            <w:tcW w:w="0" w:type="auto"/>
            <w:tcBorders>
              <w:right w:val="single" w:sz="4" w:space="0" w:color="auto"/>
            </w:tcBorders>
          </w:tcPr>
          <w:p w14:paraId="74F855D4" w14:textId="7ECE0232" w:rsidR="00083AC6" w:rsidRPr="00795A15" w:rsidRDefault="00083AC6"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5A15">
              <w:rPr>
                <w:rFonts w:ascii="Arial" w:hAnsi="Arial" w:cs="Arial"/>
                <w:color w:val="auto"/>
              </w:rPr>
              <w:t>Services and supports for daily living promote each consumer’s emotional, spiritual and psychological well-being.</w:t>
            </w:r>
          </w:p>
        </w:tc>
        <w:tc>
          <w:tcPr>
            <w:tcW w:w="0" w:type="auto"/>
            <w:tcBorders>
              <w:left w:val="single" w:sz="4" w:space="0" w:color="auto"/>
            </w:tcBorders>
          </w:tcPr>
          <w:p w14:paraId="1A5EA92B" w14:textId="37AAC97E" w:rsidR="00795A15" w:rsidRPr="00795A15" w:rsidRDefault="00083AC6" w:rsidP="00795A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5A15">
              <w:rPr>
                <w:rFonts w:ascii="Arial" w:hAnsi="Arial" w:cs="Arial"/>
                <w:color w:val="auto"/>
              </w:rPr>
              <w:t>Compliant</w:t>
            </w:r>
          </w:p>
          <w:p w14:paraId="7601A89D" w14:textId="1A3E54A0" w:rsidR="00083AC6" w:rsidRPr="00795A15" w:rsidRDefault="00083AC6"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083AC6" w:rsidRPr="00244176" w14:paraId="43CEB89A"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29D4240" w14:textId="34AB70D6" w:rsidR="00083AC6" w:rsidRPr="00244176" w:rsidRDefault="00083AC6" w:rsidP="00542AEF">
            <w:pPr>
              <w:spacing w:line="22" w:lineRule="atLeast"/>
              <w:rPr>
                <w:rFonts w:ascii="Arial" w:hAnsi="Arial" w:cs="Arial"/>
                <w:color w:val="auto"/>
              </w:rPr>
            </w:pPr>
            <w:r w:rsidRPr="00244176">
              <w:rPr>
                <w:rFonts w:ascii="Arial" w:hAnsi="Arial" w:cs="Arial"/>
                <w:color w:val="auto"/>
              </w:rPr>
              <w:t xml:space="preserve"> 4(3)(c)</w:t>
            </w:r>
          </w:p>
        </w:tc>
        <w:tc>
          <w:tcPr>
            <w:tcW w:w="0" w:type="auto"/>
            <w:tcBorders>
              <w:right w:val="single" w:sz="4" w:space="0" w:color="auto"/>
            </w:tcBorders>
          </w:tcPr>
          <w:p w14:paraId="196F834B" w14:textId="732F24A2" w:rsidR="00083AC6" w:rsidRPr="00795A15" w:rsidRDefault="00083AC6"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Services and supports for daily living assist each consumer to:</w:t>
            </w:r>
          </w:p>
          <w:p w14:paraId="660C8AF1" w14:textId="77777777" w:rsidR="00083AC6" w:rsidRPr="00795A15" w:rsidRDefault="00083AC6"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participate in their community within and outside the organisation’s service environment; and</w:t>
            </w:r>
          </w:p>
          <w:p w14:paraId="0A3B3052" w14:textId="77777777" w:rsidR="00083AC6" w:rsidRPr="00795A15" w:rsidRDefault="00083AC6"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have social and personal relationships; and</w:t>
            </w:r>
          </w:p>
          <w:p w14:paraId="1BB97B6E" w14:textId="77777777" w:rsidR="00083AC6" w:rsidRPr="00795A15" w:rsidRDefault="00083AC6" w:rsidP="00542AEF">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do the things of interest to them.</w:t>
            </w:r>
          </w:p>
        </w:tc>
        <w:tc>
          <w:tcPr>
            <w:tcW w:w="0" w:type="auto"/>
            <w:tcBorders>
              <w:left w:val="single" w:sz="4" w:space="0" w:color="auto"/>
            </w:tcBorders>
          </w:tcPr>
          <w:p w14:paraId="73C24F3E" w14:textId="608E4AC3" w:rsidR="00795A15" w:rsidRPr="00795A15" w:rsidRDefault="00083AC6" w:rsidP="00795A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Compliant</w:t>
            </w:r>
          </w:p>
          <w:p w14:paraId="35C0E2EF" w14:textId="2E00BA05" w:rsidR="00083AC6" w:rsidRPr="00795A15" w:rsidRDefault="00083AC6"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083AC6" w:rsidRPr="00244176" w14:paraId="45D6C2DD"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301491FE" w:rsidR="00083AC6" w:rsidRPr="00244176" w:rsidRDefault="00083AC6" w:rsidP="00542AEF">
            <w:pPr>
              <w:spacing w:line="22" w:lineRule="atLeast"/>
              <w:rPr>
                <w:rFonts w:ascii="Arial" w:hAnsi="Arial" w:cs="Arial"/>
                <w:color w:val="auto"/>
              </w:rPr>
            </w:pPr>
            <w:r w:rsidRPr="00244176">
              <w:rPr>
                <w:rFonts w:ascii="Arial" w:hAnsi="Arial" w:cs="Arial"/>
                <w:color w:val="auto"/>
              </w:rPr>
              <w:t xml:space="preserve"> 4(3)(d)</w:t>
            </w:r>
          </w:p>
        </w:tc>
        <w:tc>
          <w:tcPr>
            <w:tcW w:w="0" w:type="auto"/>
            <w:tcBorders>
              <w:right w:val="single" w:sz="4" w:space="0" w:color="auto"/>
            </w:tcBorders>
          </w:tcPr>
          <w:p w14:paraId="557356C9" w14:textId="73441FA0" w:rsidR="00083AC6" w:rsidRPr="00795A15" w:rsidRDefault="00083AC6"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5A15">
              <w:rPr>
                <w:rFonts w:ascii="Arial" w:hAnsi="Arial" w:cs="Arial"/>
                <w:color w:val="auto"/>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18C5D6E6" w14:textId="5456FC7A" w:rsidR="00795A15" w:rsidRPr="00795A15" w:rsidRDefault="00083AC6" w:rsidP="00795A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5A15">
              <w:rPr>
                <w:rFonts w:ascii="Arial" w:hAnsi="Arial" w:cs="Arial"/>
                <w:color w:val="auto"/>
              </w:rPr>
              <w:t>Compliant</w:t>
            </w:r>
          </w:p>
          <w:p w14:paraId="44D54C23" w14:textId="4DD714E6" w:rsidR="00083AC6" w:rsidRPr="00795A15" w:rsidRDefault="00083AC6" w:rsidP="00AB51F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083AC6" w:rsidRPr="00244176" w14:paraId="2FFB7247"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F6C982" w14:textId="2031855B" w:rsidR="00083AC6" w:rsidRPr="00244176" w:rsidRDefault="00083AC6" w:rsidP="00542AEF">
            <w:pPr>
              <w:spacing w:line="22" w:lineRule="atLeast"/>
              <w:rPr>
                <w:rFonts w:ascii="Arial" w:hAnsi="Arial" w:cs="Arial"/>
                <w:color w:val="auto"/>
              </w:rPr>
            </w:pPr>
            <w:r w:rsidRPr="00244176">
              <w:rPr>
                <w:rFonts w:ascii="Arial" w:hAnsi="Arial" w:cs="Arial"/>
                <w:color w:val="auto"/>
              </w:rPr>
              <w:t xml:space="preserve"> 4(3)(e)</w:t>
            </w:r>
          </w:p>
        </w:tc>
        <w:tc>
          <w:tcPr>
            <w:tcW w:w="0" w:type="auto"/>
            <w:tcBorders>
              <w:right w:val="single" w:sz="4" w:space="0" w:color="auto"/>
            </w:tcBorders>
          </w:tcPr>
          <w:p w14:paraId="6C8CB440" w14:textId="3E5A0ECE" w:rsidR="00083AC6" w:rsidRPr="00795A15" w:rsidRDefault="00083AC6"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tcPr>
          <w:p w14:paraId="4FE0B36D" w14:textId="6114A3DC" w:rsidR="00795A15" w:rsidRPr="00795A15" w:rsidRDefault="00083AC6" w:rsidP="00795A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Compliant</w:t>
            </w:r>
          </w:p>
          <w:p w14:paraId="6CEBDFF4" w14:textId="2820AA31" w:rsidR="00083AC6" w:rsidRPr="00795A15" w:rsidRDefault="00083AC6" w:rsidP="00AB51F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083AC6" w:rsidRPr="00244176" w14:paraId="7559EDDE"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26D5C3DC" w:rsidR="00083AC6" w:rsidRPr="00244176" w:rsidRDefault="00083AC6" w:rsidP="00542AEF">
            <w:pPr>
              <w:spacing w:line="22" w:lineRule="atLeast"/>
              <w:rPr>
                <w:rFonts w:ascii="Arial" w:hAnsi="Arial" w:cs="Arial"/>
                <w:color w:val="auto"/>
              </w:rPr>
            </w:pPr>
            <w:r w:rsidRPr="00244176">
              <w:rPr>
                <w:rFonts w:ascii="Arial" w:hAnsi="Arial" w:cs="Arial"/>
                <w:color w:val="auto"/>
              </w:rPr>
              <w:t xml:space="preserve"> 4(3)(f)</w:t>
            </w:r>
          </w:p>
        </w:tc>
        <w:tc>
          <w:tcPr>
            <w:tcW w:w="0" w:type="auto"/>
            <w:tcBorders>
              <w:right w:val="single" w:sz="4" w:space="0" w:color="auto"/>
            </w:tcBorders>
          </w:tcPr>
          <w:p w14:paraId="5C5BD127" w14:textId="587BCEFD" w:rsidR="00083AC6" w:rsidRPr="00795A15" w:rsidRDefault="00083AC6"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5A15">
              <w:rPr>
                <w:rFonts w:ascii="Arial" w:hAnsi="Arial" w:cs="Arial"/>
                <w:color w:val="auto"/>
              </w:rPr>
              <w:t>Where meals are provided, they are varied and of suitable quality and quantity.</w:t>
            </w:r>
          </w:p>
        </w:tc>
        <w:tc>
          <w:tcPr>
            <w:tcW w:w="0" w:type="auto"/>
            <w:tcBorders>
              <w:left w:val="single" w:sz="4" w:space="0" w:color="auto"/>
            </w:tcBorders>
          </w:tcPr>
          <w:p w14:paraId="5F655EB2" w14:textId="4F357312" w:rsidR="00795A15" w:rsidRPr="00795A15" w:rsidRDefault="00083AC6" w:rsidP="00795A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5A15">
              <w:rPr>
                <w:rFonts w:ascii="Arial" w:hAnsi="Arial" w:cs="Arial"/>
                <w:color w:val="auto"/>
              </w:rPr>
              <w:t>Compliant</w:t>
            </w:r>
          </w:p>
          <w:p w14:paraId="4973AA52" w14:textId="6FDF0FA7" w:rsidR="00083AC6" w:rsidRPr="00795A15" w:rsidRDefault="00083AC6"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083AC6" w:rsidRPr="00244176" w14:paraId="16D1F60D"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BFBEE1A" w14:textId="71C7938E" w:rsidR="00083AC6" w:rsidRPr="00244176" w:rsidRDefault="00083AC6" w:rsidP="00542AEF">
            <w:pPr>
              <w:spacing w:line="22" w:lineRule="atLeast"/>
              <w:rPr>
                <w:rFonts w:ascii="Arial" w:hAnsi="Arial" w:cs="Arial"/>
                <w:color w:val="auto"/>
              </w:rPr>
            </w:pPr>
            <w:r w:rsidRPr="00244176">
              <w:rPr>
                <w:rFonts w:ascii="Arial" w:hAnsi="Arial" w:cs="Arial"/>
                <w:color w:val="auto"/>
              </w:rPr>
              <w:t xml:space="preserve"> 4(3)(g)</w:t>
            </w:r>
          </w:p>
        </w:tc>
        <w:tc>
          <w:tcPr>
            <w:tcW w:w="0" w:type="auto"/>
            <w:tcBorders>
              <w:right w:val="single" w:sz="4" w:space="0" w:color="auto"/>
            </w:tcBorders>
          </w:tcPr>
          <w:p w14:paraId="160754F0" w14:textId="280C53EA" w:rsidR="00083AC6" w:rsidRPr="00795A15" w:rsidRDefault="00083AC6"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Where equipment is provided, it is safe, suitable, clean and well maintained.</w:t>
            </w:r>
          </w:p>
        </w:tc>
        <w:tc>
          <w:tcPr>
            <w:tcW w:w="0" w:type="auto"/>
            <w:tcBorders>
              <w:left w:val="single" w:sz="4" w:space="0" w:color="auto"/>
            </w:tcBorders>
          </w:tcPr>
          <w:p w14:paraId="769A20AF" w14:textId="0E61CE2A" w:rsidR="00795A15" w:rsidRPr="00795A15" w:rsidRDefault="000F1BE1" w:rsidP="00795A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w:t>
            </w:r>
            <w:r w:rsidR="00814B12">
              <w:rPr>
                <w:rFonts w:ascii="Arial" w:hAnsi="Arial" w:cs="Arial"/>
                <w:color w:val="auto"/>
              </w:rPr>
              <w:t>t</w:t>
            </w:r>
            <w:r>
              <w:rPr>
                <w:rFonts w:ascii="Arial" w:hAnsi="Arial" w:cs="Arial"/>
                <w:color w:val="auto"/>
              </w:rPr>
              <w:t xml:space="preserve"> Applicable</w:t>
            </w:r>
          </w:p>
          <w:p w14:paraId="32523542" w14:textId="508C51CE" w:rsidR="00083AC6" w:rsidRPr="00795A15" w:rsidRDefault="00083AC6"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20B89E8A" w14:textId="77777777" w:rsidR="00FF2CCA" w:rsidRDefault="00FF2CCA" w:rsidP="00341026">
      <w:pPr>
        <w:pStyle w:val="Heading2"/>
        <w:spacing w:before="120" w:after="120" w:line="22" w:lineRule="atLeast"/>
        <w:rPr>
          <w:rFonts w:ascii="Arial" w:hAnsi="Arial" w:cs="Arial"/>
        </w:rPr>
      </w:pPr>
    </w:p>
    <w:p w14:paraId="0FD918BB" w14:textId="755032C5" w:rsidR="007209A1" w:rsidRPr="00244176" w:rsidRDefault="007209A1" w:rsidP="00341026">
      <w:pPr>
        <w:pStyle w:val="Heading2"/>
        <w:spacing w:before="120" w:after="120" w:line="22" w:lineRule="atLeast"/>
        <w:rPr>
          <w:rFonts w:ascii="Arial" w:hAnsi="Arial" w:cs="Arial"/>
        </w:rPr>
      </w:pPr>
      <w:r w:rsidRPr="00244176">
        <w:rPr>
          <w:rFonts w:ascii="Arial" w:hAnsi="Arial" w:cs="Arial"/>
        </w:rPr>
        <w:t>Findings</w:t>
      </w:r>
    </w:p>
    <w:p w14:paraId="0D1156C5" w14:textId="77777777" w:rsidR="000F1BE1" w:rsidRPr="00814B12" w:rsidRDefault="000F1BE1" w:rsidP="000F1BE1">
      <w:pPr>
        <w:pStyle w:val="CommentText"/>
        <w:spacing w:line="276" w:lineRule="auto"/>
        <w:rPr>
          <w:rFonts w:ascii="Arial" w:hAnsi="Arial" w:cs="Arial"/>
          <w:color w:val="auto"/>
        </w:rPr>
      </w:pPr>
      <w:r w:rsidRPr="00814B12">
        <w:rPr>
          <w:rFonts w:ascii="Arial" w:hAnsi="Arial" w:cs="Arial"/>
          <w:color w:val="auto"/>
        </w:rPr>
        <w:t>To understand the consumer’s experience and how the organisation understands and applies the requirements within this Standard, the Assessment Team sampled the experience of consumers, asked the workforce how they ensure consumers are provided with the services and supports that are important to their wellbeing and reviewed relevant documents.</w:t>
      </w:r>
    </w:p>
    <w:p w14:paraId="361F3896" w14:textId="77777777" w:rsidR="00814B12" w:rsidRDefault="00814B12" w:rsidP="00814B12">
      <w:pPr>
        <w:pStyle w:val="CommentText"/>
        <w:spacing w:line="276" w:lineRule="auto"/>
        <w:rPr>
          <w:rFonts w:ascii="Arial" w:hAnsi="Arial" w:cs="Arial"/>
          <w:color w:val="auto"/>
        </w:rPr>
      </w:pPr>
      <w:r w:rsidRPr="00814B12">
        <w:rPr>
          <w:rFonts w:ascii="Arial" w:hAnsi="Arial" w:cs="Arial"/>
          <w:color w:val="auto"/>
        </w:rPr>
        <w:t>C</w:t>
      </w:r>
      <w:r w:rsidR="000F1BE1" w:rsidRPr="00814B12">
        <w:rPr>
          <w:rFonts w:ascii="Arial" w:hAnsi="Arial" w:cs="Arial"/>
          <w:color w:val="auto"/>
        </w:rPr>
        <w:t xml:space="preserve">onsumers </w:t>
      </w:r>
      <w:r w:rsidRPr="00814B12">
        <w:rPr>
          <w:rFonts w:ascii="Arial" w:hAnsi="Arial" w:cs="Arial"/>
          <w:color w:val="auto"/>
        </w:rPr>
        <w:t xml:space="preserve">and representatives interviewed </w:t>
      </w:r>
      <w:r w:rsidR="000F1BE1" w:rsidRPr="00814B12">
        <w:rPr>
          <w:rFonts w:ascii="Arial" w:hAnsi="Arial" w:cs="Arial"/>
          <w:color w:val="auto"/>
        </w:rPr>
        <w:t xml:space="preserve">considered they get the services and supports for daily living that are important for their health and well-being and that enable them to live as independently as possible and enjoy life. </w:t>
      </w:r>
      <w:r>
        <w:rPr>
          <w:rFonts w:ascii="Arial" w:hAnsi="Arial" w:cs="Arial"/>
          <w:color w:val="auto"/>
        </w:rPr>
        <w:t xml:space="preserve">For example: </w:t>
      </w:r>
    </w:p>
    <w:p w14:paraId="3975CF51" w14:textId="5CB82E9A" w:rsidR="00814B12" w:rsidRDefault="00814B12" w:rsidP="00814B12">
      <w:pPr>
        <w:pStyle w:val="CommentText"/>
        <w:numPr>
          <w:ilvl w:val="0"/>
          <w:numId w:val="43"/>
        </w:numPr>
        <w:spacing w:line="276" w:lineRule="auto"/>
        <w:rPr>
          <w:rFonts w:ascii="Arial" w:hAnsi="Arial" w:cs="Arial"/>
          <w:color w:val="auto"/>
        </w:rPr>
      </w:pPr>
      <w:r>
        <w:rPr>
          <w:rFonts w:ascii="Arial" w:hAnsi="Arial" w:cs="Arial"/>
          <w:color w:val="auto"/>
        </w:rPr>
        <w:t>Consumers receiving meals stated in various ways, their satisfaction with the meals provided, the variety of options available and easy process to make changes to meals.</w:t>
      </w:r>
    </w:p>
    <w:p w14:paraId="377720B7" w14:textId="44EF67F6" w:rsidR="00814B12" w:rsidRDefault="00814B12" w:rsidP="00814B12">
      <w:pPr>
        <w:pStyle w:val="CommentText"/>
        <w:numPr>
          <w:ilvl w:val="0"/>
          <w:numId w:val="43"/>
        </w:numPr>
        <w:spacing w:line="276" w:lineRule="auto"/>
        <w:rPr>
          <w:rFonts w:ascii="Arial" w:hAnsi="Arial" w:cs="Arial"/>
          <w:color w:val="auto"/>
        </w:rPr>
      </w:pPr>
      <w:r>
        <w:rPr>
          <w:rFonts w:ascii="Arial" w:hAnsi="Arial" w:cs="Arial"/>
          <w:color w:val="auto"/>
        </w:rPr>
        <w:t>Consumers interviewed stated staff and volunteers are kind and friendly and consumers shared stories on what receiving the service means to them.</w:t>
      </w:r>
    </w:p>
    <w:p w14:paraId="3E8052CE" w14:textId="7D22DBFB" w:rsidR="00F47125" w:rsidRPr="00F47125" w:rsidRDefault="00F47125" w:rsidP="00F47125">
      <w:pPr>
        <w:pStyle w:val="CommentText"/>
        <w:numPr>
          <w:ilvl w:val="1"/>
          <w:numId w:val="43"/>
        </w:numPr>
        <w:spacing w:line="276" w:lineRule="auto"/>
        <w:rPr>
          <w:rFonts w:ascii="Arial" w:hAnsi="Arial" w:cs="Arial"/>
          <w:color w:val="auto"/>
        </w:rPr>
      </w:pPr>
      <w:r>
        <w:rPr>
          <w:rFonts w:ascii="Arial" w:hAnsi="Arial" w:cs="Arial"/>
          <w:color w:val="auto"/>
        </w:rPr>
        <w:lastRenderedPageBreak/>
        <w:t>A consumer spoke about being referred to the service after their spouse passed away. They said they attend activities they enjoy and collect the meals they request from the service. They said the staff know them well and they have a chat when they are collecting meals.</w:t>
      </w:r>
    </w:p>
    <w:p w14:paraId="6D3A7FBB" w14:textId="592EDA94" w:rsidR="000F1BE1" w:rsidRPr="00814B12" w:rsidRDefault="000F1BE1" w:rsidP="000F1BE1">
      <w:pPr>
        <w:pStyle w:val="CommentText"/>
        <w:spacing w:line="276" w:lineRule="auto"/>
        <w:rPr>
          <w:rFonts w:ascii="Arial" w:hAnsi="Arial" w:cs="Arial"/>
          <w:color w:val="auto"/>
        </w:rPr>
      </w:pPr>
      <w:r w:rsidRPr="00814B12">
        <w:rPr>
          <w:rFonts w:ascii="Arial" w:hAnsi="Arial" w:cs="Arial"/>
          <w:color w:val="auto"/>
        </w:rPr>
        <w:t xml:space="preserve">For this </w:t>
      </w:r>
      <w:r w:rsidR="00814B12" w:rsidRPr="00814B12">
        <w:rPr>
          <w:rFonts w:ascii="Arial" w:hAnsi="Arial" w:cs="Arial"/>
          <w:color w:val="auto"/>
        </w:rPr>
        <w:t>service</w:t>
      </w:r>
      <w:r w:rsidRPr="00814B12">
        <w:rPr>
          <w:rFonts w:ascii="Arial" w:hAnsi="Arial" w:cs="Arial"/>
          <w:color w:val="auto"/>
        </w:rPr>
        <w:t>, this means consumers are delivered meals according to their needs, goals and preferences and access to social support activities and individual support activities that are meaningful.</w:t>
      </w:r>
    </w:p>
    <w:p w14:paraId="4ED692D5" w14:textId="70C401D6" w:rsidR="000F1BE1" w:rsidRPr="00814B12" w:rsidRDefault="000F1BE1" w:rsidP="000F1BE1">
      <w:pPr>
        <w:pStyle w:val="CommentText"/>
        <w:spacing w:line="276" w:lineRule="auto"/>
        <w:rPr>
          <w:rFonts w:ascii="Arial" w:hAnsi="Arial" w:cs="Arial"/>
          <w:color w:val="auto"/>
        </w:rPr>
      </w:pPr>
      <w:r w:rsidRPr="00814B12">
        <w:rPr>
          <w:rFonts w:ascii="Arial" w:hAnsi="Arial" w:cs="Arial"/>
          <w:color w:val="auto"/>
        </w:rPr>
        <w:t>A review of documentation and interviews with the coordinator</w:t>
      </w:r>
      <w:r w:rsidR="00814B12" w:rsidRPr="00814B12">
        <w:rPr>
          <w:rFonts w:ascii="Arial" w:hAnsi="Arial" w:cs="Arial"/>
          <w:color w:val="auto"/>
        </w:rPr>
        <w:t>,</w:t>
      </w:r>
      <w:r w:rsidRPr="00814B12">
        <w:rPr>
          <w:rFonts w:ascii="Arial" w:hAnsi="Arial" w:cs="Arial"/>
          <w:color w:val="auto"/>
        </w:rPr>
        <w:t xml:space="preserve"> staff and management, confirmed there are processes that support staff to deliver the services according to the consumer’s preferences and in a way that ensures consumers feel socially connected and can have control over their lives.</w:t>
      </w:r>
      <w:r w:rsidR="00F47125">
        <w:rPr>
          <w:rFonts w:ascii="Arial" w:hAnsi="Arial" w:cs="Arial"/>
          <w:color w:val="auto"/>
        </w:rPr>
        <w:t xml:space="preserve"> </w:t>
      </w:r>
    </w:p>
    <w:p w14:paraId="373A651B" w14:textId="52724966" w:rsidR="00E206F2" w:rsidRDefault="003C3B5A" w:rsidP="00341026">
      <w:pPr>
        <w:pStyle w:val="Heading1"/>
        <w:spacing w:before="120" w:after="240" w:line="22" w:lineRule="atLeast"/>
        <w:rPr>
          <w:rFonts w:ascii="Arial" w:hAnsi="Arial" w:cs="Arial"/>
        </w:rPr>
      </w:pPr>
      <w:r w:rsidRPr="00244176">
        <w:rPr>
          <w:rFonts w:ascii="Arial" w:hAnsi="Arial" w:cs="Arial"/>
          <w:color w:val="FF0000"/>
        </w:rPr>
        <w:br w:type="page"/>
      </w:r>
      <w:r w:rsidR="00E206F2" w:rsidRPr="00244176">
        <w:rPr>
          <w:rFonts w:ascii="Arial" w:hAnsi="Arial" w:cs="Arial"/>
        </w:rPr>
        <w:lastRenderedPageBreak/>
        <w:t>Standard 5</w:t>
      </w:r>
    </w:p>
    <w:tbl>
      <w:tblPr>
        <w:tblStyle w:val="TableGrid"/>
        <w:tblW w:w="0" w:type="auto"/>
        <w:tblLook w:val="04A0" w:firstRow="1" w:lastRow="0" w:firstColumn="1" w:lastColumn="0" w:noHBand="0" w:noVBand="1"/>
      </w:tblPr>
      <w:tblGrid>
        <w:gridCol w:w="962"/>
        <w:gridCol w:w="7945"/>
        <w:gridCol w:w="1297"/>
      </w:tblGrid>
      <w:tr w:rsidR="00795A15" w:rsidRPr="00244176" w14:paraId="778090A6"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05992168" w:rsidR="00795A15" w:rsidRPr="00244176" w:rsidRDefault="00795A15" w:rsidP="00542AEF">
            <w:pPr>
              <w:spacing w:before="0" w:after="120" w:line="22" w:lineRule="atLeast"/>
              <w:rPr>
                <w:rFonts w:ascii="Arial" w:hAnsi="Arial" w:cs="Arial"/>
              </w:rPr>
            </w:pPr>
            <w:r w:rsidRPr="00244176">
              <w:rPr>
                <w:rFonts w:ascii="Arial" w:hAnsi="Arial" w:cs="Arial"/>
              </w:rPr>
              <w:t>Organisation’s service environment</w:t>
            </w:r>
          </w:p>
        </w:tc>
        <w:tc>
          <w:tcPr>
            <w:tcW w:w="0" w:type="auto"/>
            <w:tcBorders>
              <w:left w:val="single" w:sz="4" w:space="0" w:color="auto"/>
            </w:tcBorders>
          </w:tcPr>
          <w:p w14:paraId="43DFB070" w14:textId="0075B770" w:rsidR="00795A15" w:rsidRPr="00244176" w:rsidRDefault="00795A15"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795A15" w:rsidRPr="00244176" w14:paraId="64FD9B0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EF61788" w14:textId="1074971D" w:rsidR="00795A15" w:rsidRPr="00244176" w:rsidRDefault="00795A15" w:rsidP="00542AEF">
            <w:pPr>
              <w:spacing w:line="22" w:lineRule="atLeast"/>
              <w:rPr>
                <w:rFonts w:ascii="Arial" w:hAnsi="Arial" w:cs="Arial"/>
                <w:color w:val="auto"/>
              </w:rPr>
            </w:pPr>
            <w:r w:rsidRPr="00244176">
              <w:rPr>
                <w:rFonts w:ascii="Arial" w:hAnsi="Arial" w:cs="Arial"/>
                <w:color w:val="auto"/>
              </w:rPr>
              <w:t xml:space="preserve"> 5(3)(a)</w:t>
            </w:r>
          </w:p>
        </w:tc>
        <w:tc>
          <w:tcPr>
            <w:tcW w:w="0" w:type="auto"/>
            <w:tcBorders>
              <w:right w:val="single" w:sz="4" w:space="0" w:color="auto"/>
            </w:tcBorders>
          </w:tcPr>
          <w:p w14:paraId="1A3A39F3" w14:textId="1691B5BF" w:rsidR="00795A15" w:rsidRPr="00244176" w:rsidRDefault="00795A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19CA6FC2" w14:textId="2F3C71BE" w:rsidR="00795A15" w:rsidRPr="00795A15" w:rsidRDefault="00795A15" w:rsidP="00795A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Compliant</w:t>
            </w:r>
          </w:p>
          <w:p w14:paraId="46CDECAE" w14:textId="3C31AAF9" w:rsidR="00795A15" w:rsidRPr="00795A15" w:rsidRDefault="00795A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795A15" w:rsidRPr="00244176" w14:paraId="5206F651"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63D5F5FF" w:rsidR="00795A15" w:rsidRPr="00244176" w:rsidRDefault="00795A15" w:rsidP="00542AEF">
            <w:pPr>
              <w:spacing w:line="22" w:lineRule="atLeast"/>
              <w:rPr>
                <w:rFonts w:ascii="Arial" w:hAnsi="Arial" w:cs="Arial"/>
                <w:color w:val="auto"/>
              </w:rPr>
            </w:pPr>
            <w:r w:rsidRPr="00244176">
              <w:rPr>
                <w:rFonts w:ascii="Arial" w:hAnsi="Arial" w:cs="Arial"/>
                <w:color w:val="auto"/>
              </w:rPr>
              <w:t xml:space="preserve"> 5(3)(b)</w:t>
            </w:r>
          </w:p>
        </w:tc>
        <w:tc>
          <w:tcPr>
            <w:tcW w:w="0" w:type="auto"/>
            <w:tcBorders>
              <w:right w:val="single" w:sz="4" w:space="0" w:color="auto"/>
            </w:tcBorders>
          </w:tcPr>
          <w:p w14:paraId="7031A193" w14:textId="1D4580CD" w:rsidR="00795A15" w:rsidRPr="00244176" w:rsidRDefault="00795A15"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B108787" w14:textId="77777777" w:rsidR="00795A15" w:rsidRPr="00244176" w:rsidRDefault="00795A15"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42C1B17" w14:textId="77777777" w:rsidR="00795A15" w:rsidRPr="00244176" w:rsidRDefault="00795A15" w:rsidP="00542AEF">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0" w:type="auto"/>
            <w:tcBorders>
              <w:left w:val="single" w:sz="4" w:space="0" w:color="auto"/>
            </w:tcBorders>
          </w:tcPr>
          <w:p w14:paraId="7C0EDF5E" w14:textId="51ECA320" w:rsidR="00795A15" w:rsidRPr="00795A15" w:rsidRDefault="00795A15" w:rsidP="00795A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5A15">
              <w:rPr>
                <w:rFonts w:ascii="Arial" w:hAnsi="Arial" w:cs="Arial"/>
                <w:color w:val="auto"/>
              </w:rPr>
              <w:t>Compliant</w:t>
            </w:r>
          </w:p>
          <w:p w14:paraId="2B17FB0D" w14:textId="3CE45DFD" w:rsidR="00795A15" w:rsidRPr="00795A15" w:rsidRDefault="00795A15"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795A15" w:rsidRPr="00244176" w14:paraId="15AAB74C"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FA7B9A4" w14:textId="224B15E6" w:rsidR="00795A15" w:rsidRPr="00244176" w:rsidRDefault="00795A15" w:rsidP="00542AEF">
            <w:pPr>
              <w:spacing w:line="22" w:lineRule="atLeast"/>
              <w:rPr>
                <w:rFonts w:ascii="Arial" w:hAnsi="Arial" w:cs="Arial"/>
                <w:color w:val="auto"/>
              </w:rPr>
            </w:pPr>
            <w:r w:rsidRPr="00244176">
              <w:rPr>
                <w:rFonts w:ascii="Arial" w:hAnsi="Arial" w:cs="Arial"/>
                <w:color w:val="auto"/>
              </w:rPr>
              <w:t xml:space="preserve"> 5(3)(c)</w:t>
            </w:r>
          </w:p>
        </w:tc>
        <w:tc>
          <w:tcPr>
            <w:tcW w:w="0" w:type="auto"/>
            <w:tcBorders>
              <w:right w:val="single" w:sz="4" w:space="0" w:color="auto"/>
            </w:tcBorders>
          </w:tcPr>
          <w:p w14:paraId="70245E09" w14:textId="64C8350A" w:rsidR="00795A15" w:rsidRPr="00244176" w:rsidRDefault="00795A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7E3AEDD8" w:rsidR="00795A15" w:rsidRPr="00795A15" w:rsidRDefault="00795A15" w:rsidP="00795A1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Compliant</w:t>
            </w:r>
          </w:p>
        </w:tc>
      </w:tr>
    </w:tbl>
    <w:p w14:paraId="19790B99" w14:textId="77777777" w:rsidR="00FF2CCA" w:rsidRDefault="00FF2CCA" w:rsidP="00341026">
      <w:pPr>
        <w:pStyle w:val="Heading2"/>
        <w:spacing w:before="120" w:after="120" w:line="22" w:lineRule="atLeast"/>
        <w:rPr>
          <w:rFonts w:ascii="Arial" w:hAnsi="Arial" w:cs="Arial"/>
        </w:rPr>
      </w:pPr>
    </w:p>
    <w:p w14:paraId="51469B4D" w14:textId="61C33946" w:rsidR="00E206F2" w:rsidRPr="00244176" w:rsidRDefault="00E206F2" w:rsidP="00341026">
      <w:pPr>
        <w:pStyle w:val="Heading2"/>
        <w:spacing w:before="120" w:after="120" w:line="22" w:lineRule="atLeast"/>
        <w:rPr>
          <w:rFonts w:ascii="Arial" w:hAnsi="Arial" w:cs="Arial"/>
        </w:rPr>
      </w:pPr>
      <w:r w:rsidRPr="00244176">
        <w:rPr>
          <w:rFonts w:ascii="Arial" w:hAnsi="Arial" w:cs="Arial"/>
        </w:rPr>
        <w:t>Findings</w:t>
      </w:r>
    </w:p>
    <w:p w14:paraId="4805C4B2" w14:textId="77777777" w:rsidR="000F1BE1" w:rsidRPr="00F47125" w:rsidRDefault="000F1BE1" w:rsidP="000F1BE1">
      <w:pPr>
        <w:pStyle w:val="CommentText"/>
        <w:spacing w:line="276" w:lineRule="auto"/>
        <w:rPr>
          <w:rFonts w:ascii="Arial" w:hAnsi="Arial" w:cs="Arial"/>
          <w:color w:val="auto"/>
        </w:rPr>
      </w:pPr>
      <w:r w:rsidRPr="00F47125">
        <w:rPr>
          <w:rFonts w:ascii="Arial" w:hAnsi="Arial" w:cs="Arial"/>
          <w:color w:val="auto"/>
        </w:rPr>
        <w:t>To understand the consumer’s experience and how the organisation understands and applies the requirements within this Standard, the Assessment Team visited the social support group and observed consumers participating in morning tea, group activities and preparing for a bus outing. The Assessment Team interviewed staff and consumers at the centre.</w:t>
      </w:r>
    </w:p>
    <w:p w14:paraId="2057AD2B" w14:textId="4737AEF4" w:rsidR="000F1BE1" w:rsidRDefault="00F47125" w:rsidP="000F1BE1">
      <w:pPr>
        <w:pStyle w:val="CommentText"/>
        <w:spacing w:line="276" w:lineRule="auto"/>
        <w:rPr>
          <w:rFonts w:ascii="Arial" w:hAnsi="Arial" w:cs="Arial"/>
          <w:color w:val="auto"/>
        </w:rPr>
      </w:pPr>
      <w:r>
        <w:rPr>
          <w:rFonts w:ascii="Arial" w:hAnsi="Arial" w:cs="Arial"/>
          <w:color w:val="auto"/>
        </w:rPr>
        <w:t>C</w:t>
      </w:r>
      <w:r w:rsidR="000F1BE1" w:rsidRPr="00F47125">
        <w:rPr>
          <w:rFonts w:ascii="Arial" w:hAnsi="Arial" w:cs="Arial"/>
          <w:color w:val="auto"/>
        </w:rPr>
        <w:t xml:space="preserve">onsumers </w:t>
      </w:r>
      <w:r>
        <w:rPr>
          <w:rFonts w:ascii="Arial" w:hAnsi="Arial" w:cs="Arial"/>
          <w:color w:val="auto"/>
        </w:rPr>
        <w:t xml:space="preserve">interviewed </w:t>
      </w:r>
      <w:r w:rsidR="000F1BE1" w:rsidRPr="00F47125">
        <w:rPr>
          <w:rFonts w:ascii="Arial" w:hAnsi="Arial" w:cs="Arial"/>
          <w:color w:val="auto"/>
        </w:rPr>
        <w:t>said they enjoy attending the social group and they feel welcome. Consumers described how attending activities at the centre has enhanced their sense of belonging, independence and enjoyment.</w:t>
      </w:r>
      <w:r w:rsidR="001C7754">
        <w:rPr>
          <w:rFonts w:ascii="Arial" w:hAnsi="Arial" w:cs="Arial"/>
          <w:color w:val="auto"/>
        </w:rPr>
        <w:t xml:space="preserve"> For example:</w:t>
      </w:r>
    </w:p>
    <w:p w14:paraId="3E3F9F5B" w14:textId="4ADC8D9D" w:rsidR="001C7754" w:rsidRPr="00F47125" w:rsidRDefault="00E5044B" w:rsidP="001C7754">
      <w:pPr>
        <w:pStyle w:val="CommentText"/>
        <w:numPr>
          <w:ilvl w:val="0"/>
          <w:numId w:val="44"/>
        </w:numPr>
        <w:spacing w:line="276" w:lineRule="auto"/>
        <w:rPr>
          <w:rFonts w:ascii="Arial" w:hAnsi="Arial" w:cs="Arial"/>
          <w:color w:val="auto"/>
        </w:rPr>
      </w:pPr>
      <w:r>
        <w:rPr>
          <w:rFonts w:ascii="Arial" w:hAnsi="Arial" w:cs="Arial"/>
          <w:color w:val="auto"/>
        </w:rPr>
        <w:t xml:space="preserve">Consumers were observed moving independently around the centre and it was noted it was easy for consumers to enter and exit the service. </w:t>
      </w:r>
    </w:p>
    <w:p w14:paraId="5E9B0F8E" w14:textId="77777777" w:rsidR="000F1BE1" w:rsidRPr="00F47125" w:rsidRDefault="000F1BE1" w:rsidP="000F1BE1">
      <w:pPr>
        <w:pStyle w:val="CommentText"/>
        <w:spacing w:line="276" w:lineRule="auto"/>
        <w:rPr>
          <w:rFonts w:ascii="Arial" w:hAnsi="Arial" w:cs="Arial"/>
          <w:color w:val="auto"/>
        </w:rPr>
      </w:pPr>
      <w:r w:rsidRPr="00F47125">
        <w:rPr>
          <w:rFonts w:ascii="Arial" w:hAnsi="Arial" w:cs="Arial"/>
          <w:color w:val="auto"/>
        </w:rPr>
        <w:t>Interviews with the workforce confirmed they know the consumers well.</w:t>
      </w:r>
    </w:p>
    <w:p w14:paraId="639799A1" w14:textId="5019159C" w:rsidR="000F1BE1" w:rsidRPr="00F47125" w:rsidRDefault="000F1BE1" w:rsidP="000F1BE1">
      <w:pPr>
        <w:pStyle w:val="CommentText"/>
        <w:spacing w:line="276" w:lineRule="auto"/>
        <w:rPr>
          <w:rFonts w:ascii="Arial" w:hAnsi="Arial" w:cs="Arial"/>
          <w:color w:val="auto"/>
        </w:rPr>
      </w:pPr>
      <w:r w:rsidRPr="00F47125">
        <w:rPr>
          <w:rFonts w:ascii="Arial" w:hAnsi="Arial" w:cs="Arial"/>
          <w:color w:val="auto"/>
        </w:rPr>
        <w:t>The Assessment Team observed a clean, well maintained environment that is safe and comfortable for consumers</w:t>
      </w:r>
      <w:r w:rsidR="001C7754">
        <w:rPr>
          <w:rFonts w:ascii="Arial" w:hAnsi="Arial" w:cs="Arial"/>
          <w:color w:val="auto"/>
        </w:rPr>
        <w:t xml:space="preserve"> and noted an up-to-date cleaning schedule indicating all tasks were dated and marked as complete and the date the fire blanket was last checked. </w:t>
      </w:r>
    </w:p>
    <w:p w14:paraId="30A805C6" w14:textId="38F2526C" w:rsidR="001C7754" w:rsidRDefault="001C7754" w:rsidP="00EC368A">
      <w:pPr>
        <w:rPr>
          <w:rFonts w:ascii="Arial" w:eastAsiaTheme="majorEastAsia" w:hAnsi="Arial" w:cs="Arial"/>
          <w:b/>
          <w:sz w:val="30"/>
          <w:szCs w:val="28"/>
        </w:rPr>
      </w:pPr>
      <w:r>
        <w:rPr>
          <w:rFonts w:ascii="Arial" w:eastAsiaTheme="majorEastAsia" w:hAnsi="Arial" w:cs="Arial"/>
          <w:b/>
          <w:sz w:val="30"/>
          <w:szCs w:val="28"/>
        </w:rPr>
        <w:br w:type="page"/>
      </w:r>
    </w:p>
    <w:p w14:paraId="6D59E89F" w14:textId="6C0C5744" w:rsidR="00E206F2" w:rsidRDefault="00E206F2" w:rsidP="00EC368A">
      <w:pPr>
        <w:rPr>
          <w:rFonts w:ascii="Arial" w:eastAsiaTheme="majorEastAsia" w:hAnsi="Arial" w:cs="Arial"/>
          <w:b/>
          <w:sz w:val="30"/>
          <w:szCs w:val="28"/>
        </w:rPr>
      </w:pPr>
      <w:r w:rsidRPr="00244176">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969"/>
        <w:gridCol w:w="7938"/>
        <w:gridCol w:w="1297"/>
      </w:tblGrid>
      <w:tr w:rsidR="00795A15" w:rsidRPr="00244176" w14:paraId="060F2B49"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3CE699F7" w:rsidR="00795A15" w:rsidRPr="00244176" w:rsidRDefault="00795A15" w:rsidP="00542AEF">
            <w:pPr>
              <w:spacing w:before="0" w:after="120" w:line="22" w:lineRule="atLeast"/>
              <w:rPr>
                <w:rFonts w:ascii="Arial" w:hAnsi="Arial" w:cs="Arial"/>
              </w:rPr>
            </w:pPr>
            <w:r w:rsidRPr="00244176">
              <w:rPr>
                <w:rFonts w:ascii="Arial" w:hAnsi="Arial" w:cs="Arial"/>
              </w:rPr>
              <w:t>Feedback and complaints</w:t>
            </w:r>
          </w:p>
        </w:tc>
        <w:tc>
          <w:tcPr>
            <w:tcW w:w="0" w:type="auto"/>
            <w:tcBorders>
              <w:left w:val="single" w:sz="4" w:space="0" w:color="auto"/>
            </w:tcBorders>
          </w:tcPr>
          <w:p w14:paraId="3FAA5F19" w14:textId="6CAB2ED7" w:rsidR="00795A15" w:rsidRPr="00244176" w:rsidRDefault="00795A15"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795A15" w:rsidRPr="00244176" w14:paraId="79E960C6"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DDF822A" w14:textId="3593DF5D" w:rsidR="00795A15" w:rsidRPr="00244176" w:rsidRDefault="00795A15" w:rsidP="00542AEF">
            <w:pPr>
              <w:spacing w:line="22" w:lineRule="atLeast"/>
              <w:rPr>
                <w:rFonts w:ascii="Arial" w:hAnsi="Arial" w:cs="Arial"/>
                <w:color w:val="auto"/>
              </w:rPr>
            </w:pPr>
            <w:r w:rsidRPr="00244176">
              <w:rPr>
                <w:rFonts w:ascii="Arial" w:hAnsi="Arial" w:cs="Arial"/>
                <w:color w:val="auto"/>
              </w:rPr>
              <w:t xml:space="preserve"> 6(3)(a)</w:t>
            </w:r>
          </w:p>
        </w:tc>
        <w:tc>
          <w:tcPr>
            <w:tcW w:w="0" w:type="auto"/>
            <w:tcBorders>
              <w:right w:val="single" w:sz="4" w:space="0" w:color="auto"/>
            </w:tcBorders>
          </w:tcPr>
          <w:p w14:paraId="0EFC43E6" w14:textId="360F23DC" w:rsidR="00795A15" w:rsidRPr="00795A15" w:rsidRDefault="00795A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Consumers, their family, friends, carers and others are encouraged and supported to provide feedback and make complaints.</w:t>
            </w:r>
          </w:p>
        </w:tc>
        <w:tc>
          <w:tcPr>
            <w:tcW w:w="0" w:type="auto"/>
            <w:tcBorders>
              <w:left w:val="single" w:sz="4" w:space="0" w:color="auto"/>
            </w:tcBorders>
          </w:tcPr>
          <w:p w14:paraId="6A52378A" w14:textId="13D3601C" w:rsidR="00795A15" w:rsidRPr="00795A15" w:rsidRDefault="00795A15" w:rsidP="00795A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Compliant</w:t>
            </w:r>
          </w:p>
          <w:p w14:paraId="7EC580C1" w14:textId="2A704AED" w:rsidR="00795A15" w:rsidRPr="00795A15" w:rsidRDefault="00795A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795A15" w:rsidRPr="00244176" w14:paraId="197FABB8"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04ECBF37" w:rsidR="00795A15" w:rsidRPr="00244176" w:rsidRDefault="00795A15" w:rsidP="00542AEF">
            <w:pPr>
              <w:spacing w:line="22" w:lineRule="atLeast"/>
              <w:rPr>
                <w:rFonts w:ascii="Arial" w:hAnsi="Arial" w:cs="Arial"/>
                <w:color w:val="auto"/>
              </w:rPr>
            </w:pPr>
            <w:r w:rsidRPr="00244176">
              <w:rPr>
                <w:rFonts w:ascii="Arial" w:hAnsi="Arial" w:cs="Arial"/>
                <w:color w:val="auto"/>
              </w:rPr>
              <w:t xml:space="preserve"> 6(3)(b)</w:t>
            </w:r>
          </w:p>
        </w:tc>
        <w:tc>
          <w:tcPr>
            <w:tcW w:w="0" w:type="auto"/>
            <w:tcBorders>
              <w:right w:val="single" w:sz="4" w:space="0" w:color="auto"/>
            </w:tcBorders>
          </w:tcPr>
          <w:p w14:paraId="09328518" w14:textId="28E66D50" w:rsidR="00795A15" w:rsidRPr="00795A15" w:rsidRDefault="00795A15"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5A15">
              <w:rPr>
                <w:rFonts w:ascii="Arial" w:hAnsi="Arial" w:cs="Arial"/>
                <w:color w:val="auto"/>
              </w:rPr>
              <w:t>Consumers are made aware of and have access to advocates, language services and other methods for raising and resolving complaints.</w:t>
            </w:r>
          </w:p>
        </w:tc>
        <w:tc>
          <w:tcPr>
            <w:tcW w:w="0" w:type="auto"/>
            <w:tcBorders>
              <w:left w:val="single" w:sz="4" w:space="0" w:color="auto"/>
            </w:tcBorders>
          </w:tcPr>
          <w:p w14:paraId="1AEB1FD7" w14:textId="15153090" w:rsidR="00795A15" w:rsidRPr="00795A15" w:rsidRDefault="00795A15" w:rsidP="00795A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5A15">
              <w:rPr>
                <w:rFonts w:ascii="Arial" w:hAnsi="Arial" w:cs="Arial"/>
                <w:color w:val="auto"/>
              </w:rPr>
              <w:t>Compliant</w:t>
            </w:r>
          </w:p>
          <w:p w14:paraId="72289241" w14:textId="2F1AD47C" w:rsidR="00795A15" w:rsidRPr="00795A15" w:rsidRDefault="00795A15"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795A15" w:rsidRPr="00244176" w14:paraId="5240EEA5"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64EC1771" w14:textId="09705EF3" w:rsidR="00795A15" w:rsidRPr="00244176" w:rsidRDefault="00795A15" w:rsidP="00542AEF">
            <w:pPr>
              <w:spacing w:line="22" w:lineRule="atLeast"/>
              <w:rPr>
                <w:rFonts w:ascii="Arial" w:hAnsi="Arial" w:cs="Arial"/>
                <w:color w:val="auto"/>
              </w:rPr>
            </w:pPr>
            <w:r w:rsidRPr="00244176">
              <w:rPr>
                <w:rFonts w:ascii="Arial" w:hAnsi="Arial" w:cs="Arial"/>
                <w:color w:val="auto"/>
              </w:rPr>
              <w:t xml:space="preserve"> 6(3)(c)</w:t>
            </w:r>
          </w:p>
        </w:tc>
        <w:tc>
          <w:tcPr>
            <w:tcW w:w="0" w:type="auto"/>
            <w:tcBorders>
              <w:right w:val="single" w:sz="4" w:space="0" w:color="auto"/>
            </w:tcBorders>
          </w:tcPr>
          <w:p w14:paraId="51EB7F18" w14:textId="7CE7D53A" w:rsidR="00795A15" w:rsidRPr="00795A15" w:rsidRDefault="00795A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Appropriate action is taken in response to complaints and an open disclosure process is used when things go wrong.</w:t>
            </w:r>
          </w:p>
        </w:tc>
        <w:tc>
          <w:tcPr>
            <w:tcW w:w="0" w:type="auto"/>
            <w:tcBorders>
              <w:left w:val="single" w:sz="4" w:space="0" w:color="auto"/>
            </w:tcBorders>
          </w:tcPr>
          <w:p w14:paraId="1498412D" w14:textId="1E369729" w:rsidR="00795A15" w:rsidRPr="00795A15" w:rsidRDefault="00795A15" w:rsidP="00795A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Compliant</w:t>
            </w:r>
          </w:p>
          <w:p w14:paraId="52779FF9" w14:textId="68F4CFFD" w:rsidR="00795A15" w:rsidRPr="00795A15" w:rsidRDefault="00795A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795A15" w:rsidRPr="00244176" w14:paraId="0BD6E1BD" w14:textId="77777777" w:rsidTr="00803D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36F74C12" w:rsidR="00795A15" w:rsidRPr="00244176" w:rsidRDefault="00795A15" w:rsidP="00542AEF">
            <w:pPr>
              <w:spacing w:line="22" w:lineRule="atLeast"/>
              <w:rPr>
                <w:rFonts w:ascii="Arial" w:hAnsi="Arial" w:cs="Arial"/>
                <w:color w:val="auto"/>
              </w:rPr>
            </w:pPr>
            <w:r w:rsidRPr="00244176">
              <w:rPr>
                <w:rFonts w:ascii="Arial" w:hAnsi="Arial" w:cs="Arial"/>
                <w:color w:val="auto"/>
              </w:rPr>
              <w:t xml:space="preserve"> 6(3)(d)</w:t>
            </w:r>
          </w:p>
        </w:tc>
        <w:tc>
          <w:tcPr>
            <w:tcW w:w="0" w:type="auto"/>
            <w:tcBorders>
              <w:right w:val="single" w:sz="4" w:space="0" w:color="auto"/>
            </w:tcBorders>
          </w:tcPr>
          <w:p w14:paraId="20100BF5" w14:textId="7853E4F5" w:rsidR="00795A15" w:rsidRPr="00795A15" w:rsidRDefault="00795A15"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5A15">
              <w:rPr>
                <w:rFonts w:ascii="Arial" w:hAnsi="Arial" w:cs="Arial"/>
                <w:color w:val="auto"/>
              </w:rPr>
              <w:t>Feedback and complaints are reviewed and used to improve the quality of care and services.</w:t>
            </w:r>
          </w:p>
        </w:tc>
        <w:tc>
          <w:tcPr>
            <w:tcW w:w="0" w:type="auto"/>
            <w:tcBorders>
              <w:left w:val="single" w:sz="4" w:space="0" w:color="auto"/>
            </w:tcBorders>
          </w:tcPr>
          <w:p w14:paraId="58FBFD31" w14:textId="4D34DDCB" w:rsidR="00795A15" w:rsidRPr="00795A15" w:rsidRDefault="00795A15" w:rsidP="00795A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5A15">
              <w:rPr>
                <w:rFonts w:ascii="Arial" w:hAnsi="Arial" w:cs="Arial"/>
                <w:color w:val="auto"/>
              </w:rPr>
              <w:t>Compliant</w:t>
            </w:r>
          </w:p>
          <w:p w14:paraId="22A76B94" w14:textId="2F51D40A" w:rsidR="00795A15" w:rsidRPr="00795A15" w:rsidRDefault="00795A15" w:rsidP="005327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bl>
    <w:p w14:paraId="2B1AA5C7" w14:textId="77777777" w:rsidR="00FF2CCA" w:rsidRDefault="00FF2CCA" w:rsidP="00173B92">
      <w:pPr>
        <w:pStyle w:val="Heading2"/>
        <w:spacing w:before="120" w:after="120" w:line="22" w:lineRule="atLeast"/>
        <w:rPr>
          <w:rFonts w:ascii="Arial" w:hAnsi="Arial" w:cs="Arial"/>
        </w:rPr>
      </w:pPr>
    </w:p>
    <w:p w14:paraId="4D9EC263" w14:textId="3E0D9BB1" w:rsidR="00E206F2" w:rsidRPr="00244176" w:rsidRDefault="00E206F2" w:rsidP="00173B92">
      <w:pPr>
        <w:pStyle w:val="Heading2"/>
        <w:spacing w:before="120" w:after="120" w:line="22" w:lineRule="atLeast"/>
        <w:rPr>
          <w:rFonts w:ascii="Arial" w:hAnsi="Arial" w:cs="Arial"/>
        </w:rPr>
      </w:pPr>
      <w:r w:rsidRPr="00244176">
        <w:rPr>
          <w:rFonts w:ascii="Arial" w:hAnsi="Arial" w:cs="Arial"/>
        </w:rPr>
        <w:t>Findings</w:t>
      </w:r>
    </w:p>
    <w:p w14:paraId="6570C5B2" w14:textId="071B7C7E" w:rsidR="00E5044B" w:rsidRDefault="00E5044B" w:rsidP="000F1BE1">
      <w:pPr>
        <w:pStyle w:val="CommentText"/>
        <w:spacing w:line="276" w:lineRule="auto"/>
        <w:rPr>
          <w:rFonts w:ascii="Arial" w:hAnsi="Arial" w:cs="Arial"/>
          <w:color w:val="auto"/>
        </w:rPr>
      </w:pPr>
      <w:r w:rsidRPr="00E5044B">
        <w:rPr>
          <w:rFonts w:ascii="Arial" w:hAnsi="Arial" w:cs="Arial"/>
          <w:color w:val="auto"/>
        </w:rPr>
        <w:t>To understand the consumer’s experience and how the organisation understands and applies the requirements within this Standard, the Assessment Team</w:t>
      </w:r>
      <w:r w:rsidR="002E35C1">
        <w:rPr>
          <w:rFonts w:ascii="Arial" w:hAnsi="Arial" w:cs="Arial"/>
          <w:color w:val="auto"/>
        </w:rPr>
        <w:t xml:space="preserve"> spoke with consumers, staff and volunteers and reviewed documentation relating to feedback and complaints management.</w:t>
      </w:r>
    </w:p>
    <w:p w14:paraId="4483B3AE" w14:textId="0D76807F" w:rsidR="002E35C1" w:rsidRDefault="002E35C1" w:rsidP="000F1BE1">
      <w:pPr>
        <w:pStyle w:val="CommentText"/>
        <w:spacing w:line="276" w:lineRule="auto"/>
        <w:rPr>
          <w:rFonts w:ascii="Arial" w:hAnsi="Arial" w:cs="Arial"/>
          <w:color w:val="auto"/>
        </w:rPr>
      </w:pPr>
      <w:r>
        <w:rPr>
          <w:rFonts w:ascii="Arial" w:hAnsi="Arial" w:cs="Arial"/>
          <w:color w:val="auto"/>
        </w:rPr>
        <w:t xml:space="preserve">Consumers interviewed confirmed they are encouraged </w:t>
      </w:r>
      <w:r w:rsidRPr="002E35C1">
        <w:rPr>
          <w:rFonts w:ascii="Arial" w:hAnsi="Arial" w:cs="Arial"/>
          <w:color w:val="auto"/>
        </w:rPr>
        <w:t>and supported to provide feedback and make complaints. Most consumers and their representatives said they did not have any concerns about the service and have not needed to make a complaint. They said they know how to provide feedback or make a complaint and felt comfortable contacting the service and speaking with management should they need to.</w:t>
      </w:r>
      <w:r>
        <w:rPr>
          <w:rFonts w:ascii="Arial" w:hAnsi="Arial" w:cs="Arial"/>
          <w:color w:val="auto"/>
        </w:rPr>
        <w:t xml:space="preserve"> For example:</w:t>
      </w:r>
    </w:p>
    <w:p w14:paraId="162C3386" w14:textId="1AA02931" w:rsidR="002E35C1" w:rsidRDefault="002E35C1" w:rsidP="002E35C1">
      <w:pPr>
        <w:pStyle w:val="CommentText"/>
        <w:numPr>
          <w:ilvl w:val="0"/>
          <w:numId w:val="44"/>
        </w:numPr>
        <w:spacing w:line="276" w:lineRule="auto"/>
        <w:rPr>
          <w:rFonts w:ascii="Arial" w:hAnsi="Arial" w:cs="Arial"/>
          <w:color w:val="auto"/>
        </w:rPr>
      </w:pPr>
      <w:r>
        <w:rPr>
          <w:rFonts w:ascii="Arial" w:hAnsi="Arial" w:cs="Arial"/>
          <w:color w:val="auto"/>
        </w:rPr>
        <w:t>A number of consumers confirmed the service consistently seeks feedback and all consumers interviewed said while they had no concerns with the service, they were confident</w:t>
      </w:r>
      <w:r w:rsidR="00E431E7">
        <w:rPr>
          <w:rFonts w:ascii="Arial" w:hAnsi="Arial" w:cs="Arial"/>
          <w:color w:val="auto"/>
        </w:rPr>
        <w:t xml:space="preserve"> to raise any concerns.</w:t>
      </w:r>
    </w:p>
    <w:p w14:paraId="0D58EF61" w14:textId="71CD80BF" w:rsidR="00E431E7" w:rsidRDefault="00196F99" w:rsidP="00E431E7">
      <w:pPr>
        <w:pStyle w:val="CommentText"/>
        <w:spacing w:line="276" w:lineRule="auto"/>
        <w:rPr>
          <w:rFonts w:ascii="Arial" w:hAnsi="Arial" w:cs="Arial"/>
          <w:color w:val="auto"/>
        </w:rPr>
      </w:pPr>
      <w:r w:rsidRPr="00196F99">
        <w:rPr>
          <w:rFonts w:ascii="Arial" w:hAnsi="Arial" w:cs="Arial"/>
          <w:color w:val="auto"/>
        </w:rPr>
        <w:t>The service demonstrated they take appropriate action to ensure consumers and representatives are aware of and have access to advocates, language services and other methods for raising and resolving complaints. This includes support to access alternative, external complaints handling options</w:t>
      </w:r>
      <w:r>
        <w:rPr>
          <w:rFonts w:ascii="Arial" w:hAnsi="Arial" w:cs="Arial"/>
          <w:color w:val="auto"/>
        </w:rPr>
        <w:t xml:space="preserve">. </w:t>
      </w:r>
      <w:r w:rsidR="00E431E7">
        <w:rPr>
          <w:rFonts w:ascii="Arial" w:hAnsi="Arial" w:cs="Arial"/>
          <w:color w:val="auto"/>
        </w:rPr>
        <w:t>This was supported with brochures and posters displayed at the service.</w:t>
      </w:r>
      <w:r w:rsidRPr="00196F99">
        <w:rPr>
          <w:rFonts w:ascii="Arial" w:hAnsi="Arial" w:cs="Arial"/>
          <w:color w:val="FF0000"/>
        </w:rPr>
        <w:t xml:space="preserve"> </w:t>
      </w:r>
      <w:r w:rsidRPr="00196F99">
        <w:rPr>
          <w:rFonts w:ascii="Arial" w:hAnsi="Arial" w:cs="Arial"/>
          <w:color w:val="auto"/>
        </w:rPr>
        <w:t>The service demonstrated how feedback and complaints are reviewed to improve the quality of services.</w:t>
      </w:r>
    </w:p>
    <w:p w14:paraId="6FC19537" w14:textId="70FFA653" w:rsidR="00E431E7" w:rsidRDefault="00E431E7" w:rsidP="00E431E7">
      <w:pPr>
        <w:pStyle w:val="CommentText"/>
        <w:spacing w:line="276" w:lineRule="auto"/>
        <w:rPr>
          <w:rFonts w:ascii="Arial" w:hAnsi="Arial" w:cs="Arial"/>
          <w:color w:val="auto"/>
        </w:rPr>
      </w:pPr>
      <w:r>
        <w:rPr>
          <w:rFonts w:ascii="Arial" w:hAnsi="Arial" w:cs="Arial"/>
          <w:color w:val="auto"/>
        </w:rPr>
        <w:t>Staff interviewed confirmed that while feedback and complaints may not be consistently recorded, an apology would be made to a consumer if an error is identified.</w:t>
      </w:r>
    </w:p>
    <w:p w14:paraId="643B57E5" w14:textId="7F78CC28" w:rsidR="00196F99" w:rsidRDefault="00196F99" w:rsidP="00E431E7">
      <w:pPr>
        <w:pStyle w:val="CommentText"/>
        <w:spacing w:line="276" w:lineRule="auto"/>
        <w:rPr>
          <w:rFonts w:ascii="Arial" w:hAnsi="Arial" w:cs="Arial"/>
          <w:color w:val="auto"/>
        </w:rPr>
      </w:pPr>
      <w:r>
        <w:rPr>
          <w:rFonts w:ascii="Arial" w:hAnsi="Arial" w:cs="Arial"/>
          <w:color w:val="auto"/>
        </w:rPr>
        <w:t>In response to the report, the service confirmed the capture of feedback and complaints will be recorded in the services management systems.</w:t>
      </w:r>
    </w:p>
    <w:p w14:paraId="1D08ADC8" w14:textId="77777777" w:rsidR="00196F99" w:rsidRDefault="00196F99">
      <w:pPr>
        <w:rPr>
          <w:rFonts w:ascii="Arial" w:eastAsiaTheme="majorEastAsia" w:hAnsi="Arial" w:cs="Arial"/>
          <w:b/>
          <w:sz w:val="30"/>
          <w:szCs w:val="28"/>
        </w:rPr>
      </w:pPr>
      <w:r>
        <w:rPr>
          <w:rFonts w:ascii="Arial" w:eastAsiaTheme="majorEastAsia" w:hAnsi="Arial" w:cs="Arial"/>
          <w:b/>
          <w:sz w:val="30"/>
          <w:szCs w:val="28"/>
        </w:rPr>
        <w:br w:type="page"/>
      </w:r>
    </w:p>
    <w:p w14:paraId="11CCD8E7" w14:textId="345787FC" w:rsidR="00E206F2" w:rsidRDefault="00E206F2" w:rsidP="00EC368A">
      <w:pPr>
        <w:rPr>
          <w:rFonts w:ascii="Arial" w:eastAsiaTheme="majorEastAsia" w:hAnsi="Arial" w:cs="Arial"/>
          <w:b/>
          <w:sz w:val="30"/>
          <w:szCs w:val="28"/>
        </w:rPr>
      </w:pPr>
      <w:r w:rsidRPr="00244176">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961"/>
        <w:gridCol w:w="7946"/>
        <w:gridCol w:w="1297"/>
      </w:tblGrid>
      <w:tr w:rsidR="00795A15" w:rsidRPr="00244176" w14:paraId="0C312A17"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309A45A" w:rsidR="00795A15" w:rsidRPr="00244176" w:rsidRDefault="00795A15" w:rsidP="00542AEF">
            <w:pPr>
              <w:spacing w:before="0" w:after="120" w:line="22" w:lineRule="atLeast"/>
              <w:rPr>
                <w:rFonts w:ascii="Arial" w:hAnsi="Arial" w:cs="Arial"/>
              </w:rPr>
            </w:pPr>
            <w:r w:rsidRPr="00244176">
              <w:rPr>
                <w:rFonts w:ascii="Arial" w:hAnsi="Arial" w:cs="Arial"/>
              </w:rPr>
              <w:t>Human resources</w:t>
            </w:r>
          </w:p>
        </w:tc>
        <w:tc>
          <w:tcPr>
            <w:tcW w:w="0" w:type="auto"/>
            <w:tcBorders>
              <w:left w:val="single" w:sz="4" w:space="0" w:color="auto"/>
            </w:tcBorders>
          </w:tcPr>
          <w:p w14:paraId="6154C5B2" w14:textId="545552BF" w:rsidR="00795A15" w:rsidRPr="00244176" w:rsidRDefault="00795A15"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795A15" w:rsidRPr="00244176" w14:paraId="0AC02B6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DEE3005" w14:textId="482E266E" w:rsidR="00795A15" w:rsidRPr="00244176" w:rsidRDefault="00795A15" w:rsidP="00542AEF">
            <w:pPr>
              <w:spacing w:line="22" w:lineRule="atLeast"/>
              <w:rPr>
                <w:rFonts w:ascii="Arial" w:hAnsi="Arial" w:cs="Arial"/>
                <w:color w:val="auto"/>
              </w:rPr>
            </w:pPr>
            <w:r w:rsidRPr="00244176">
              <w:rPr>
                <w:rFonts w:ascii="Arial" w:hAnsi="Arial" w:cs="Arial"/>
                <w:color w:val="auto"/>
              </w:rPr>
              <w:t xml:space="preserve"> 7(3)(a)</w:t>
            </w:r>
          </w:p>
        </w:tc>
        <w:tc>
          <w:tcPr>
            <w:tcW w:w="0" w:type="auto"/>
            <w:tcBorders>
              <w:right w:val="single" w:sz="4" w:space="0" w:color="auto"/>
            </w:tcBorders>
          </w:tcPr>
          <w:p w14:paraId="55286176" w14:textId="3F398D4A" w:rsidR="00795A15" w:rsidRPr="00244176" w:rsidRDefault="00795A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7A5A3A44" w14:textId="4CE2FBD2" w:rsidR="00795A15" w:rsidRPr="00795A15" w:rsidRDefault="00795A15" w:rsidP="00795A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Compliant</w:t>
            </w:r>
          </w:p>
          <w:p w14:paraId="092FD30C" w14:textId="668212B2" w:rsidR="00795A15" w:rsidRPr="00795A15" w:rsidRDefault="00795A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795A15" w:rsidRPr="00244176" w14:paraId="7DD64A25"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2D852646" w:rsidR="00795A15" w:rsidRPr="00244176" w:rsidRDefault="00795A15" w:rsidP="00542AEF">
            <w:pPr>
              <w:spacing w:line="22" w:lineRule="atLeast"/>
              <w:rPr>
                <w:rFonts w:ascii="Arial" w:hAnsi="Arial" w:cs="Arial"/>
                <w:color w:val="auto"/>
              </w:rPr>
            </w:pPr>
            <w:r w:rsidRPr="00244176">
              <w:rPr>
                <w:rFonts w:ascii="Arial" w:hAnsi="Arial" w:cs="Arial"/>
                <w:color w:val="auto"/>
              </w:rPr>
              <w:t xml:space="preserve"> 7(3)(b)</w:t>
            </w:r>
          </w:p>
        </w:tc>
        <w:tc>
          <w:tcPr>
            <w:tcW w:w="0" w:type="auto"/>
            <w:tcBorders>
              <w:right w:val="single" w:sz="4" w:space="0" w:color="auto"/>
            </w:tcBorders>
          </w:tcPr>
          <w:p w14:paraId="094E0987" w14:textId="20F1E53F" w:rsidR="00795A15" w:rsidRPr="00244176" w:rsidRDefault="00795A15"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21DDF3FC" w14:textId="4437A08A" w:rsidR="00795A15" w:rsidRPr="00795A15" w:rsidRDefault="00795A15" w:rsidP="00795A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5A15">
              <w:rPr>
                <w:rFonts w:ascii="Arial" w:hAnsi="Arial" w:cs="Arial"/>
                <w:color w:val="auto"/>
              </w:rPr>
              <w:t>Compliant</w:t>
            </w:r>
          </w:p>
          <w:p w14:paraId="11D0443B" w14:textId="3AE38985" w:rsidR="00795A15" w:rsidRPr="00795A15" w:rsidRDefault="00795A15"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795A15" w:rsidRPr="00244176" w14:paraId="61447C90"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7605491" w14:textId="681A1CE0" w:rsidR="00795A15" w:rsidRPr="00244176" w:rsidRDefault="00795A15" w:rsidP="00542AEF">
            <w:pPr>
              <w:spacing w:line="22" w:lineRule="atLeast"/>
              <w:rPr>
                <w:rFonts w:ascii="Arial" w:hAnsi="Arial" w:cs="Arial"/>
                <w:color w:val="auto"/>
              </w:rPr>
            </w:pPr>
            <w:r w:rsidRPr="00244176">
              <w:rPr>
                <w:rFonts w:ascii="Arial" w:hAnsi="Arial" w:cs="Arial"/>
                <w:color w:val="auto"/>
              </w:rPr>
              <w:t xml:space="preserve"> 7(3)(c)</w:t>
            </w:r>
          </w:p>
        </w:tc>
        <w:tc>
          <w:tcPr>
            <w:tcW w:w="0" w:type="auto"/>
            <w:tcBorders>
              <w:right w:val="single" w:sz="4" w:space="0" w:color="auto"/>
            </w:tcBorders>
          </w:tcPr>
          <w:p w14:paraId="20E76EEB" w14:textId="6C042DDC" w:rsidR="00795A15" w:rsidRPr="00244176" w:rsidRDefault="00795A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74695F31" w14:textId="46FA0214" w:rsidR="00795A15" w:rsidRPr="00795A15" w:rsidRDefault="00795A15" w:rsidP="00795A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Compliant</w:t>
            </w:r>
          </w:p>
          <w:p w14:paraId="6997026A" w14:textId="25169FF5" w:rsidR="00795A15" w:rsidRPr="00795A15" w:rsidRDefault="00795A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795A15" w:rsidRPr="00244176" w14:paraId="0212142C"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4CD2A839" w:rsidR="00795A15" w:rsidRPr="00244176" w:rsidRDefault="00795A15" w:rsidP="00542AEF">
            <w:pPr>
              <w:spacing w:line="22" w:lineRule="atLeast"/>
              <w:rPr>
                <w:rFonts w:ascii="Arial" w:hAnsi="Arial" w:cs="Arial"/>
                <w:color w:val="auto"/>
              </w:rPr>
            </w:pPr>
            <w:r w:rsidRPr="00244176">
              <w:rPr>
                <w:rFonts w:ascii="Arial" w:hAnsi="Arial" w:cs="Arial"/>
                <w:color w:val="auto"/>
              </w:rPr>
              <w:t xml:space="preserve"> 7(3)(d)</w:t>
            </w:r>
          </w:p>
        </w:tc>
        <w:tc>
          <w:tcPr>
            <w:tcW w:w="0" w:type="auto"/>
            <w:tcBorders>
              <w:right w:val="single" w:sz="4" w:space="0" w:color="auto"/>
            </w:tcBorders>
          </w:tcPr>
          <w:p w14:paraId="1B6B9B46" w14:textId="4DCF8450" w:rsidR="00795A15" w:rsidRPr="00244176" w:rsidRDefault="00795A15"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1A831F45" w:rsidR="00795A15" w:rsidRPr="00795A15" w:rsidRDefault="00795A15" w:rsidP="00795A1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5A15">
              <w:rPr>
                <w:rFonts w:ascii="Arial" w:hAnsi="Arial" w:cs="Arial"/>
                <w:color w:val="auto"/>
              </w:rPr>
              <w:t>Compliant</w:t>
            </w:r>
          </w:p>
        </w:tc>
      </w:tr>
      <w:tr w:rsidR="00795A15" w:rsidRPr="00244176" w14:paraId="1BA24AC1"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01096134" w14:textId="488C6D4C" w:rsidR="00795A15" w:rsidRPr="00244176" w:rsidRDefault="00795A15" w:rsidP="00542AEF">
            <w:pPr>
              <w:spacing w:line="22" w:lineRule="atLeast"/>
              <w:rPr>
                <w:rFonts w:ascii="Arial" w:hAnsi="Arial" w:cs="Arial"/>
                <w:color w:val="auto"/>
              </w:rPr>
            </w:pPr>
            <w:r w:rsidRPr="00244176">
              <w:rPr>
                <w:rFonts w:ascii="Arial" w:hAnsi="Arial" w:cs="Arial"/>
                <w:color w:val="auto"/>
              </w:rPr>
              <w:t xml:space="preserve"> 7(3)(e)</w:t>
            </w:r>
          </w:p>
        </w:tc>
        <w:tc>
          <w:tcPr>
            <w:tcW w:w="0" w:type="auto"/>
            <w:tcBorders>
              <w:right w:val="single" w:sz="4" w:space="0" w:color="auto"/>
            </w:tcBorders>
          </w:tcPr>
          <w:p w14:paraId="0A9C8FFD" w14:textId="4E2BCAA1" w:rsidR="00795A15" w:rsidRPr="00244176" w:rsidRDefault="00795A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6D7CCC7D" w14:textId="4143103E" w:rsidR="00795A15" w:rsidRPr="00795A15" w:rsidRDefault="00795A15" w:rsidP="00795A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Compliant</w:t>
            </w:r>
          </w:p>
          <w:p w14:paraId="334C92A3" w14:textId="33536A2A" w:rsidR="00795A15" w:rsidRPr="00795A15" w:rsidRDefault="00795A15"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6C1CA075" w14:textId="77777777" w:rsidR="00FF2CCA" w:rsidRDefault="00FF2CCA" w:rsidP="001D79BB">
      <w:pPr>
        <w:pStyle w:val="Heading2"/>
        <w:spacing w:before="120" w:after="120" w:line="22" w:lineRule="atLeast"/>
        <w:rPr>
          <w:rFonts w:ascii="Arial" w:hAnsi="Arial" w:cs="Arial"/>
        </w:rPr>
      </w:pPr>
    </w:p>
    <w:p w14:paraId="3C1A86A6" w14:textId="3EF585D9" w:rsidR="00E206F2" w:rsidRPr="00244176" w:rsidRDefault="00E206F2" w:rsidP="001D79BB">
      <w:pPr>
        <w:pStyle w:val="Heading2"/>
        <w:spacing w:before="120" w:after="120" w:line="22" w:lineRule="atLeast"/>
        <w:rPr>
          <w:rFonts w:ascii="Arial" w:hAnsi="Arial" w:cs="Arial"/>
        </w:rPr>
      </w:pPr>
      <w:r w:rsidRPr="00244176">
        <w:rPr>
          <w:rFonts w:ascii="Arial" w:hAnsi="Arial" w:cs="Arial"/>
        </w:rPr>
        <w:t>Findings</w:t>
      </w:r>
    </w:p>
    <w:p w14:paraId="04F0F609" w14:textId="5392B5FC" w:rsidR="000F1BE1" w:rsidRPr="000B4739" w:rsidRDefault="000F1BE1" w:rsidP="000B4739">
      <w:pPr>
        <w:pStyle w:val="CommentText"/>
        <w:spacing w:line="276" w:lineRule="auto"/>
        <w:rPr>
          <w:rFonts w:ascii="Arial" w:hAnsi="Arial" w:cs="Arial"/>
          <w:color w:val="auto"/>
        </w:rPr>
      </w:pPr>
      <w:r w:rsidRPr="000B4739">
        <w:rPr>
          <w:rFonts w:ascii="Arial" w:hAnsi="Arial" w:cs="Arial"/>
          <w:color w:val="auto"/>
        </w:rPr>
        <w:t>The Assessment Team interviewed consumers and their representatives and reviewed the service’s survey results. The feedback from consumers</w:t>
      </w:r>
      <w:r w:rsidR="000B4739" w:rsidRPr="000B4739">
        <w:rPr>
          <w:rFonts w:ascii="Arial" w:hAnsi="Arial" w:cs="Arial"/>
          <w:color w:val="auto"/>
        </w:rPr>
        <w:t xml:space="preserve"> and </w:t>
      </w:r>
      <w:r w:rsidRPr="000B4739">
        <w:rPr>
          <w:rFonts w:ascii="Arial" w:hAnsi="Arial" w:cs="Arial"/>
          <w:color w:val="auto"/>
        </w:rPr>
        <w:t>representatives demonstrated t</w:t>
      </w:r>
      <w:r w:rsidR="000B4739" w:rsidRPr="000B4739">
        <w:rPr>
          <w:rFonts w:ascii="Arial" w:hAnsi="Arial" w:cs="Arial"/>
          <w:color w:val="auto"/>
        </w:rPr>
        <w:t>hat c</w:t>
      </w:r>
      <w:r w:rsidRPr="000B4739">
        <w:rPr>
          <w:rFonts w:ascii="Arial" w:hAnsi="Arial" w:cs="Arial"/>
          <w:color w:val="auto"/>
        </w:rPr>
        <w:t xml:space="preserve">onsumers receive safe, quality care and services by kind, caring and respectful staff and volunteers.  </w:t>
      </w:r>
    </w:p>
    <w:p w14:paraId="580E59B6" w14:textId="25F32080" w:rsidR="000F1BE1" w:rsidRPr="000B4739" w:rsidRDefault="000F1BE1" w:rsidP="000B4739">
      <w:pPr>
        <w:pStyle w:val="CommentText"/>
        <w:spacing w:line="276" w:lineRule="auto"/>
        <w:rPr>
          <w:rFonts w:ascii="Arial" w:hAnsi="Arial" w:cs="Arial"/>
          <w:color w:val="auto"/>
        </w:rPr>
      </w:pPr>
      <w:r w:rsidRPr="000B4739">
        <w:rPr>
          <w:rFonts w:ascii="Arial" w:hAnsi="Arial" w:cs="Arial"/>
          <w:color w:val="auto"/>
        </w:rPr>
        <w:t>The service has an ongoing recruitment and marketing process to ensure enough staff are available to deliver scheduled care and services</w:t>
      </w:r>
      <w:r w:rsidR="000B4739">
        <w:rPr>
          <w:rFonts w:ascii="Arial" w:hAnsi="Arial" w:cs="Arial"/>
          <w:color w:val="auto"/>
        </w:rPr>
        <w:t xml:space="preserve"> and has contingency plans in place when available staff impacted, specifically management and board members assisting with delivery of meals during the pandemic and natural disasters.</w:t>
      </w:r>
    </w:p>
    <w:p w14:paraId="0EF5F113" w14:textId="77777777" w:rsidR="000F1BE1" w:rsidRPr="000B4739" w:rsidRDefault="000F1BE1" w:rsidP="000F1BE1">
      <w:pPr>
        <w:pStyle w:val="CommentText"/>
        <w:spacing w:line="276" w:lineRule="auto"/>
        <w:rPr>
          <w:rFonts w:ascii="Arial" w:hAnsi="Arial" w:cs="Arial"/>
          <w:color w:val="auto"/>
        </w:rPr>
      </w:pPr>
      <w:r w:rsidRPr="000B4739">
        <w:rPr>
          <w:rFonts w:ascii="Arial" w:hAnsi="Arial" w:cs="Arial"/>
          <w:color w:val="auto"/>
        </w:rPr>
        <w:t>The organisation regularly reviews the skills, qualifications and competencies of the workforce and has an orientation and training program to regularly assess, monitor and review the performance of each member of the workforce.</w:t>
      </w:r>
    </w:p>
    <w:p w14:paraId="05B08ACF" w14:textId="0C2E31F5" w:rsidR="000F1BE1" w:rsidRPr="000B4739" w:rsidRDefault="000F1BE1" w:rsidP="000F1BE1">
      <w:pPr>
        <w:pStyle w:val="CommentText"/>
        <w:spacing w:line="276" w:lineRule="auto"/>
        <w:rPr>
          <w:rFonts w:ascii="Arial" w:hAnsi="Arial" w:cs="Arial"/>
          <w:color w:val="auto"/>
        </w:rPr>
      </w:pPr>
      <w:r w:rsidRPr="000B4739">
        <w:rPr>
          <w:rFonts w:ascii="Arial" w:hAnsi="Arial" w:cs="Arial"/>
          <w:color w:val="auto"/>
        </w:rPr>
        <w:t>The service ensures the workforce is recruited, trained, equipped and supported to deliver the outcomes required by the Standards.</w:t>
      </w:r>
    </w:p>
    <w:p w14:paraId="7997E262" w14:textId="77777777" w:rsidR="000B4739" w:rsidRDefault="000B4739" w:rsidP="003C3B5A">
      <w:pPr>
        <w:pStyle w:val="CommentText"/>
        <w:rPr>
          <w:rFonts w:ascii="Arial" w:hAnsi="Arial" w:cs="Arial"/>
          <w:color w:val="FF0000"/>
        </w:rPr>
      </w:pPr>
    </w:p>
    <w:p w14:paraId="6F11D3DF" w14:textId="77777777" w:rsidR="000B4739" w:rsidRDefault="000B4739">
      <w:pPr>
        <w:rPr>
          <w:rFonts w:ascii="Arial" w:eastAsiaTheme="majorEastAsia" w:hAnsi="Arial" w:cs="Arial"/>
          <w:b/>
          <w:sz w:val="30"/>
          <w:szCs w:val="28"/>
        </w:rPr>
      </w:pPr>
      <w:r>
        <w:rPr>
          <w:rFonts w:ascii="Arial" w:eastAsiaTheme="majorEastAsia" w:hAnsi="Arial" w:cs="Arial"/>
          <w:b/>
          <w:sz w:val="30"/>
          <w:szCs w:val="28"/>
        </w:rPr>
        <w:br w:type="page"/>
      </w:r>
    </w:p>
    <w:p w14:paraId="2BCF9EBC" w14:textId="5BBCA4F9" w:rsidR="00075367" w:rsidRDefault="00075367" w:rsidP="00EC368A">
      <w:pPr>
        <w:rPr>
          <w:rFonts w:ascii="Arial" w:eastAsiaTheme="majorEastAsia" w:hAnsi="Arial" w:cs="Arial"/>
          <w:b/>
          <w:sz w:val="30"/>
          <w:szCs w:val="28"/>
        </w:rPr>
      </w:pPr>
      <w:r w:rsidRPr="00244176">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963"/>
        <w:gridCol w:w="7767"/>
        <w:gridCol w:w="1474"/>
      </w:tblGrid>
      <w:tr w:rsidR="00795A15" w:rsidRPr="00244176" w14:paraId="74AAD708" w14:textId="77777777" w:rsidTr="00803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7095EA6" w14:textId="16D178AF" w:rsidR="00795A15" w:rsidRPr="00244176" w:rsidRDefault="00795A15" w:rsidP="00542AEF">
            <w:pPr>
              <w:spacing w:before="0" w:after="120" w:line="22" w:lineRule="atLeast"/>
              <w:rPr>
                <w:rFonts w:ascii="Arial" w:hAnsi="Arial" w:cs="Arial"/>
              </w:rPr>
            </w:pPr>
            <w:r w:rsidRPr="00244176">
              <w:rPr>
                <w:rFonts w:ascii="Arial" w:hAnsi="Arial" w:cs="Arial"/>
              </w:rPr>
              <w:t>Organisational governance</w:t>
            </w:r>
          </w:p>
        </w:tc>
        <w:tc>
          <w:tcPr>
            <w:tcW w:w="0" w:type="auto"/>
            <w:tcBorders>
              <w:left w:val="single" w:sz="4" w:space="0" w:color="auto"/>
            </w:tcBorders>
          </w:tcPr>
          <w:p w14:paraId="1D80E3AB" w14:textId="365CC5D7" w:rsidR="00795A15" w:rsidRPr="00244176" w:rsidRDefault="00795A15" w:rsidP="00542AEF">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7B38B46A">
              <w:rPr>
                <w:rFonts w:ascii="Arial" w:hAnsi="Arial" w:cs="Arial"/>
              </w:rPr>
              <w:t>CHSP</w:t>
            </w:r>
          </w:p>
        </w:tc>
      </w:tr>
      <w:tr w:rsidR="00795A15" w:rsidRPr="00244176" w14:paraId="5761BA3F"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3DFD81E8" w14:textId="4E49C73D" w:rsidR="00795A15" w:rsidRPr="00244176" w:rsidRDefault="00795A15" w:rsidP="00542AEF">
            <w:pPr>
              <w:spacing w:line="22" w:lineRule="atLeast"/>
              <w:rPr>
                <w:rFonts w:ascii="Arial" w:hAnsi="Arial" w:cs="Arial"/>
                <w:color w:val="auto"/>
              </w:rPr>
            </w:pPr>
            <w:r w:rsidRPr="00244176">
              <w:rPr>
                <w:rFonts w:ascii="Arial" w:hAnsi="Arial" w:cs="Arial"/>
                <w:color w:val="auto"/>
              </w:rPr>
              <w:t xml:space="preserve"> 8(3)(a)</w:t>
            </w:r>
          </w:p>
        </w:tc>
        <w:tc>
          <w:tcPr>
            <w:tcW w:w="0" w:type="auto"/>
            <w:tcBorders>
              <w:right w:val="single" w:sz="4" w:space="0" w:color="auto"/>
            </w:tcBorders>
          </w:tcPr>
          <w:p w14:paraId="59084BC9" w14:textId="5FF46618" w:rsidR="00795A15" w:rsidRPr="00244176" w:rsidRDefault="00795A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0" w:type="auto"/>
            <w:tcBorders>
              <w:left w:val="single" w:sz="4" w:space="0" w:color="auto"/>
            </w:tcBorders>
          </w:tcPr>
          <w:p w14:paraId="1025FA44" w14:textId="31FDCA34" w:rsidR="00795A15" w:rsidRPr="00795A15" w:rsidRDefault="00795A15" w:rsidP="00795A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Compliant</w:t>
            </w:r>
          </w:p>
          <w:p w14:paraId="2E503DDB" w14:textId="628FDA31" w:rsidR="00795A15" w:rsidRPr="00795A15" w:rsidRDefault="00795A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795A15" w:rsidRPr="00244176" w14:paraId="520EBAD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B2F115" w14:textId="7F6D45B3" w:rsidR="00795A15" w:rsidRPr="00244176" w:rsidRDefault="00795A15" w:rsidP="00542AEF">
            <w:pPr>
              <w:spacing w:line="22" w:lineRule="atLeast"/>
              <w:rPr>
                <w:rFonts w:ascii="Arial" w:hAnsi="Arial" w:cs="Arial"/>
                <w:color w:val="auto"/>
              </w:rPr>
            </w:pPr>
            <w:r w:rsidRPr="00244176">
              <w:rPr>
                <w:rFonts w:ascii="Arial" w:hAnsi="Arial" w:cs="Arial"/>
                <w:color w:val="auto"/>
              </w:rPr>
              <w:t xml:space="preserve"> 8(3)(b)</w:t>
            </w:r>
          </w:p>
        </w:tc>
        <w:tc>
          <w:tcPr>
            <w:tcW w:w="0" w:type="auto"/>
            <w:tcBorders>
              <w:right w:val="single" w:sz="4" w:space="0" w:color="auto"/>
            </w:tcBorders>
          </w:tcPr>
          <w:p w14:paraId="5B32EBDC" w14:textId="7DCB1A0A" w:rsidR="00795A15" w:rsidRPr="00244176" w:rsidRDefault="00795A15"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0" w:type="auto"/>
            <w:tcBorders>
              <w:left w:val="single" w:sz="4" w:space="0" w:color="auto"/>
            </w:tcBorders>
          </w:tcPr>
          <w:p w14:paraId="62CE502B" w14:textId="56B43777" w:rsidR="00795A15" w:rsidRPr="00795A15" w:rsidRDefault="00795A15" w:rsidP="00795A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5A15">
              <w:rPr>
                <w:rFonts w:ascii="Arial" w:hAnsi="Arial" w:cs="Arial"/>
                <w:color w:val="auto"/>
              </w:rPr>
              <w:t>Compliant</w:t>
            </w:r>
          </w:p>
          <w:p w14:paraId="4B8F431E" w14:textId="7042F053" w:rsidR="00795A15" w:rsidRPr="00795A15" w:rsidRDefault="00795A15"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795A15" w:rsidRPr="00244176" w14:paraId="22939253"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79C328CF" w14:textId="1E17DC5D" w:rsidR="00795A15" w:rsidRPr="00244176" w:rsidRDefault="00795A15" w:rsidP="00542AEF">
            <w:pPr>
              <w:spacing w:line="22" w:lineRule="atLeast"/>
              <w:rPr>
                <w:rFonts w:ascii="Arial" w:hAnsi="Arial" w:cs="Arial"/>
                <w:color w:val="auto"/>
              </w:rPr>
            </w:pPr>
            <w:r w:rsidRPr="00244176">
              <w:rPr>
                <w:rFonts w:ascii="Arial" w:hAnsi="Arial" w:cs="Arial"/>
                <w:color w:val="auto"/>
              </w:rPr>
              <w:t xml:space="preserve"> 8(3)(c)</w:t>
            </w:r>
          </w:p>
        </w:tc>
        <w:tc>
          <w:tcPr>
            <w:tcW w:w="0" w:type="auto"/>
            <w:tcBorders>
              <w:right w:val="single" w:sz="4" w:space="0" w:color="auto"/>
            </w:tcBorders>
          </w:tcPr>
          <w:p w14:paraId="1A222432" w14:textId="0E4B4C84" w:rsidR="00795A15" w:rsidRPr="00244176" w:rsidRDefault="00795A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D34917" w14:textId="77777777" w:rsidR="00795A15" w:rsidRPr="00244176" w:rsidRDefault="00795A15" w:rsidP="00542AEF">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A7B04E" w14:textId="77777777" w:rsidR="00795A15" w:rsidRPr="00244176" w:rsidRDefault="00795A15"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23559C" w14:textId="77777777" w:rsidR="00795A15" w:rsidRPr="00244176" w:rsidRDefault="00795A15"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982121" w14:textId="77777777" w:rsidR="00795A15" w:rsidRPr="00244176" w:rsidRDefault="00795A15"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F3BD890" w14:textId="77777777" w:rsidR="00795A15" w:rsidRPr="00244176" w:rsidRDefault="00795A15"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5EFE388" w14:textId="77777777" w:rsidR="00795A15" w:rsidRPr="00244176" w:rsidRDefault="00795A15" w:rsidP="00542AEF">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0" w:type="auto"/>
            <w:tcBorders>
              <w:left w:val="single" w:sz="4" w:space="0" w:color="auto"/>
            </w:tcBorders>
          </w:tcPr>
          <w:p w14:paraId="62BDEAAD" w14:textId="0650AF4E" w:rsidR="00795A15" w:rsidRPr="00795A15" w:rsidRDefault="00795A15" w:rsidP="00795A1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Compliant</w:t>
            </w:r>
          </w:p>
          <w:p w14:paraId="7EF89C5D" w14:textId="5AC0A87F" w:rsidR="00795A15" w:rsidRPr="00795A15" w:rsidRDefault="00795A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795A15" w:rsidRPr="00244176" w14:paraId="63F26963" w14:textId="77777777" w:rsidTr="00803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17B2E4" w14:textId="146DAAD6" w:rsidR="00795A15" w:rsidRPr="00244176" w:rsidRDefault="00795A15" w:rsidP="00542AEF">
            <w:pPr>
              <w:spacing w:line="22" w:lineRule="atLeast"/>
              <w:rPr>
                <w:rFonts w:ascii="Arial" w:hAnsi="Arial" w:cs="Arial"/>
                <w:color w:val="auto"/>
              </w:rPr>
            </w:pPr>
            <w:r w:rsidRPr="00244176">
              <w:rPr>
                <w:rFonts w:ascii="Arial" w:hAnsi="Arial" w:cs="Arial"/>
                <w:color w:val="auto"/>
              </w:rPr>
              <w:t xml:space="preserve"> 8(3)(d)</w:t>
            </w:r>
          </w:p>
        </w:tc>
        <w:tc>
          <w:tcPr>
            <w:tcW w:w="0" w:type="auto"/>
            <w:tcBorders>
              <w:right w:val="single" w:sz="4" w:space="0" w:color="auto"/>
            </w:tcBorders>
          </w:tcPr>
          <w:p w14:paraId="12613B6B" w14:textId="16230F89" w:rsidR="00795A15" w:rsidRPr="00244176" w:rsidRDefault="00795A15" w:rsidP="00542AE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31335D" w14:textId="77777777" w:rsidR="00795A15" w:rsidRPr="00244176" w:rsidRDefault="00795A15"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58C592A" w14:textId="77777777" w:rsidR="00795A15" w:rsidRPr="00244176" w:rsidRDefault="00795A15"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458D0E" w14:textId="77777777" w:rsidR="00795A15" w:rsidRPr="00244176" w:rsidRDefault="00795A15"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412209" w14:textId="77777777" w:rsidR="00795A15" w:rsidRPr="00244176" w:rsidRDefault="00795A15" w:rsidP="00542AEF">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0" w:type="auto"/>
            <w:tcBorders>
              <w:left w:val="single" w:sz="4" w:space="0" w:color="auto"/>
            </w:tcBorders>
          </w:tcPr>
          <w:p w14:paraId="0B7BCAC1" w14:textId="187722A3" w:rsidR="00795A15" w:rsidRPr="00795A15" w:rsidRDefault="00795A15" w:rsidP="00795A1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5A15">
              <w:rPr>
                <w:rFonts w:ascii="Arial" w:hAnsi="Arial" w:cs="Arial"/>
                <w:color w:val="auto"/>
              </w:rPr>
              <w:t>Compliant</w:t>
            </w:r>
          </w:p>
          <w:p w14:paraId="2CC385D8" w14:textId="606209B1" w:rsidR="00795A15" w:rsidRPr="00795A15" w:rsidRDefault="00795A15" w:rsidP="005327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795A15" w:rsidRPr="00244176" w14:paraId="7795DF29" w14:textId="77777777" w:rsidTr="00803DF9">
        <w:tc>
          <w:tcPr>
            <w:cnfStyle w:val="001000000000" w:firstRow="0" w:lastRow="0" w:firstColumn="1" w:lastColumn="0" w:oddVBand="0" w:evenVBand="0" w:oddHBand="0" w:evenHBand="0" w:firstRowFirstColumn="0" w:firstRowLastColumn="0" w:lastRowFirstColumn="0" w:lastRowLastColumn="0"/>
            <w:tcW w:w="0" w:type="auto"/>
          </w:tcPr>
          <w:p w14:paraId="1F191229" w14:textId="4E3F9F6B" w:rsidR="00795A15" w:rsidRPr="00244176" w:rsidRDefault="00795A15" w:rsidP="00542AEF">
            <w:pPr>
              <w:spacing w:line="22" w:lineRule="atLeast"/>
              <w:rPr>
                <w:rFonts w:ascii="Arial" w:hAnsi="Arial" w:cs="Arial"/>
                <w:color w:val="auto"/>
              </w:rPr>
            </w:pPr>
            <w:r w:rsidRPr="00244176">
              <w:rPr>
                <w:rFonts w:ascii="Arial" w:hAnsi="Arial" w:cs="Arial"/>
                <w:color w:val="auto"/>
              </w:rPr>
              <w:t xml:space="preserve"> 8(3)(e)</w:t>
            </w:r>
          </w:p>
        </w:tc>
        <w:tc>
          <w:tcPr>
            <w:tcW w:w="0" w:type="auto"/>
            <w:tcBorders>
              <w:right w:val="single" w:sz="4" w:space="0" w:color="auto"/>
            </w:tcBorders>
          </w:tcPr>
          <w:p w14:paraId="65C1E476" w14:textId="772D4766" w:rsidR="00795A15" w:rsidRPr="00244176" w:rsidRDefault="00795A15" w:rsidP="00542AE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A66797A" w14:textId="77777777" w:rsidR="00795A15" w:rsidRPr="00244176" w:rsidRDefault="00795A15"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84F2BC4" w14:textId="77777777" w:rsidR="00795A15" w:rsidRPr="00244176" w:rsidRDefault="00795A15"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4ECE02" w14:textId="77777777" w:rsidR="00795A15" w:rsidRPr="00244176" w:rsidRDefault="00795A15" w:rsidP="00542AEF">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0" w:type="auto"/>
            <w:tcBorders>
              <w:left w:val="single" w:sz="4" w:space="0" w:color="auto"/>
            </w:tcBorders>
          </w:tcPr>
          <w:p w14:paraId="6A41C0FF" w14:textId="71B8FB5D" w:rsidR="00795A15" w:rsidRPr="00795A15" w:rsidRDefault="00795A15" w:rsidP="005327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A15">
              <w:rPr>
                <w:rFonts w:ascii="Arial" w:hAnsi="Arial" w:cs="Arial"/>
                <w:color w:val="auto"/>
              </w:rPr>
              <w:t>Not applicable</w:t>
            </w:r>
          </w:p>
        </w:tc>
      </w:tr>
    </w:tbl>
    <w:p w14:paraId="301FF189" w14:textId="77777777" w:rsidR="00FF2CCA" w:rsidRDefault="00FF2CCA" w:rsidP="001D79BB">
      <w:pPr>
        <w:pStyle w:val="Heading2"/>
        <w:spacing w:before="120" w:after="120" w:line="22" w:lineRule="atLeast"/>
        <w:rPr>
          <w:rFonts w:ascii="Arial" w:hAnsi="Arial" w:cs="Arial"/>
        </w:rPr>
      </w:pPr>
    </w:p>
    <w:p w14:paraId="4B9F1F08" w14:textId="4F16935B" w:rsidR="00075367" w:rsidRPr="00244176" w:rsidRDefault="00075367" w:rsidP="001D79BB">
      <w:pPr>
        <w:pStyle w:val="Heading2"/>
        <w:spacing w:before="120" w:after="120" w:line="22" w:lineRule="atLeast"/>
        <w:rPr>
          <w:rFonts w:ascii="Arial" w:hAnsi="Arial" w:cs="Arial"/>
        </w:rPr>
      </w:pPr>
      <w:r w:rsidRPr="00244176">
        <w:rPr>
          <w:rFonts w:ascii="Arial" w:hAnsi="Arial" w:cs="Arial"/>
        </w:rPr>
        <w:t>Findings</w:t>
      </w:r>
    </w:p>
    <w:p w14:paraId="2C447E81" w14:textId="7CB54D38" w:rsidR="000F1BE1" w:rsidRPr="000B4739" w:rsidRDefault="000B4739" w:rsidP="000F1BE1">
      <w:pPr>
        <w:pStyle w:val="CommentText"/>
        <w:spacing w:line="276" w:lineRule="auto"/>
        <w:rPr>
          <w:rFonts w:ascii="Arial" w:hAnsi="Arial" w:cs="Arial"/>
          <w:color w:val="auto"/>
        </w:rPr>
      </w:pPr>
      <w:r w:rsidRPr="000B4739">
        <w:rPr>
          <w:rFonts w:ascii="Arial" w:hAnsi="Arial" w:cs="Arial"/>
          <w:color w:val="auto"/>
        </w:rPr>
        <w:t>R</w:t>
      </w:r>
      <w:r w:rsidR="000F1BE1" w:rsidRPr="000B4739">
        <w:rPr>
          <w:rFonts w:ascii="Arial" w:hAnsi="Arial" w:cs="Arial"/>
          <w:color w:val="auto"/>
        </w:rPr>
        <w:t xml:space="preserve">equirement 8.3(e) has not been assessed as not applicable as the service does not provide clinical care. </w:t>
      </w:r>
    </w:p>
    <w:p w14:paraId="5AB5E7E3" w14:textId="2ACAEB54" w:rsidR="000F1BE1" w:rsidRPr="007753EB" w:rsidRDefault="000B4739" w:rsidP="000F1BE1">
      <w:pPr>
        <w:pStyle w:val="CommentText"/>
        <w:spacing w:line="276" w:lineRule="auto"/>
        <w:rPr>
          <w:rFonts w:ascii="Arial" w:hAnsi="Arial" w:cs="Arial"/>
          <w:color w:val="auto"/>
        </w:rPr>
      </w:pPr>
      <w:r w:rsidRPr="007753EB">
        <w:rPr>
          <w:rFonts w:ascii="Arial" w:hAnsi="Arial" w:cs="Arial"/>
          <w:color w:val="auto"/>
        </w:rPr>
        <w:t>C</w:t>
      </w:r>
      <w:r w:rsidR="000F1BE1" w:rsidRPr="007753EB">
        <w:rPr>
          <w:rFonts w:ascii="Arial" w:hAnsi="Arial" w:cs="Arial"/>
          <w:color w:val="auto"/>
        </w:rPr>
        <w:t xml:space="preserve">onsumers and representatives interviewed considered the service is well run and that they are involved in the delivery of care and services. </w:t>
      </w:r>
    </w:p>
    <w:p w14:paraId="679E23F7" w14:textId="77777777" w:rsidR="000B4739" w:rsidRPr="000B4739" w:rsidRDefault="000B4739" w:rsidP="000F1BE1">
      <w:pPr>
        <w:pStyle w:val="CommentText"/>
        <w:spacing w:line="276" w:lineRule="auto"/>
        <w:rPr>
          <w:rFonts w:ascii="Arial" w:hAnsi="Arial" w:cs="Arial"/>
          <w:color w:val="auto"/>
        </w:rPr>
      </w:pPr>
      <w:r w:rsidRPr="000B4739">
        <w:rPr>
          <w:rFonts w:ascii="Arial" w:hAnsi="Arial" w:cs="Arial"/>
          <w:color w:val="auto"/>
        </w:rPr>
        <w:lastRenderedPageBreak/>
        <w:t>The Assessment Team reviewed the results of the two most recent consumer surveys and spoke with management regarding the outcome of the survey results. For example:</w:t>
      </w:r>
    </w:p>
    <w:p w14:paraId="07207111" w14:textId="464601B3" w:rsidR="000B4739" w:rsidRDefault="007753EB" w:rsidP="000B4739">
      <w:pPr>
        <w:pStyle w:val="CommentText"/>
        <w:numPr>
          <w:ilvl w:val="0"/>
          <w:numId w:val="44"/>
        </w:numPr>
        <w:spacing w:line="276" w:lineRule="auto"/>
        <w:rPr>
          <w:rFonts w:ascii="Arial" w:hAnsi="Arial" w:cs="Arial"/>
          <w:color w:val="auto"/>
        </w:rPr>
      </w:pPr>
      <w:r>
        <w:rPr>
          <w:rFonts w:ascii="Arial" w:hAnsi="Arial" w:cs="Arial"/>
          <w:color w:val="auto"/>
        </w:rPr>
        <w:t>Feedback was sought from consumers regarding the engagement of a new food supplier. Consumers surveyed advised the quality of the food was “terrible</w:t>
      </w:r>
      <w:r w:rsidR="004948BB">
        <w:rPr>
          <w:rFonts w:ascii="Arial" w:hAnsi="Arial" w:cs="Arial"/>
          <w:color w:val="auto"/>
        </w:rPr>
        <w:t>”,</w:t>
      </w:r>
      <w:r>
        <w:rPr>
          <w:rFonts w:ascii="Arial" w:hAnsi="Arial" w:cs="Arial"/>
          <w:color w:val="auto"/>
        </w:rPr>
        <w:t xml:space="preserve"> so the service discontinued with that supplier and immediately engaged a new supplier that consumers are happy with.</w:t>
      </w:r>
    </w:p>
    <w:p w14:paraId="15B5D892" w14:textId="6C792E8B" w:rsidR="007753EB" w:rsidRPr="000B4739" w:rsidRDefault="007753EB" w:rsidP="000B4739">
      <w:pPr>
        <w:pStyle w:val="CommentText"/>
        <w:numPr>
          <w:ilvl w:val="0"/>
          <w:numId w:val="44"/>
        </w:numPr>
        <w:spacing w:line="276" w:lineRule="auto"/>
        <w:rPr>
          <w:rFonts w:ascii="Arial" w:hAnsi="Arial" w:cs="Arial"/>
          <w:color w:val="auto"/>
        </w:rPr>
      </w:pPr>
      <w:r>
        <w:rPr>
          <w:rFonts w:ascii="Arial" w:hAnsi="Arial" w:cs="Arial"/>
          <w:color w:val="auto"/>
        </w:rPr>
        <w:t>Feedback from consumers and representative indicated credit card payment facilities would be supported. This was subsequently implemented and is now a payment option.</w:t>
      </w:r>
    </w:p>
    <w:p w14:paraId="0F8DE52E" w14:textId="3E03D5BE" w:rsidR="000F1BE1" w:rsidRDefault="000F1BE1" w:rsidP="000F1BE1">
      <w:pPr>
        <w:pStyle w:val="CommentText"/>
        <w:spacing w:line="276" w:lineRule="auto"/>
        <w:rPr>
          <w:rFonts w:ascii="Arial" w:hAnsi="Arial" w:cs="Arial"/>
          <w:color w:val="auto"/>
        </w:rPr>
      </w:pPr>
      <w:r w:rsidRPr="007753EB">
        <w:rPr>
          <w:rFonts w:ascii="Arial" w:hAnsi="Arial" w:cs="Arial"/>
          <w:color w:val="auto"/>
        </w:rPr>
        <w:t xml:space="preserve">The service’s governing body demonstrated they are accountable for the delivery of safe and quality care and services.  </w:t>
      </w:r>
      <w:r w:rsidR="007753EB">
        <w:rPr>
          <w:rFonts w:ascii="Arial" w:hAnsi="Arial" w:cs="Arial"/>
          <w:color w:val="auto"/>
        </w:rPr>
        <w:t>Management interviewed described how the service actively networks with local aboriginal land councils to enable an understanding of the needs of consumers who identify as aboriginal.</w:t>
      </w:r>
    </w:p>
    <w:p w14:paraId="342BAC12" w14:textId="5ED4E130" w:rsidR="007753EB" w:rsidRDefault="007753EB" w:rsidP="000F1BE1">
      <w:pPr>
        <w:pStyle w:val="CommentText"/>
        <w:spacing w:line="276" w:lineRule="auto"/>
        <w:rPr>
          <w:rFonts w:ascii="Arial" w:hAnsi="Arial" w:cs="Arial"/>
          <w:color w:val="auto"/>
        </w:rPr>
      </w:pPr>
      <w:r w:rsidRPr="007753EB">
        <w:rPr>
          <w:rFonts w:ascii="Arial" w:hAnsi="Arial" w:cs="Arial"/>
          <w:color w:val="auto"/>
        </w:rPr>
        <w:t>The Assessment Team spoke with management, staff and Board members and reviewed relevant systems and processes relating to the organisational governance.  The service demonstrated it has effective organisation wide governance systems in place for managing and governing all aspects of services in relation to information management, continuous improvement, workforce governance, regulatory requirements and feedback and complaints</w:t>
      </w:r>
      <w:r>
        <w:rPr>
          <w:rFonts w:ascii="Arial" w:hAnsi="Arial" w:cs="Arial"/>
          <w:color w:val="auto"/>
        </w:rPr>
        <w:t>.</w:t>
      </w:r>
    </w:p>
    <w:p w14:paraId="3D98E742" w14:textId="263D909B" w:rsidR="007753EB" w:rsidRPr="007753EB" w:rsidRDefault="000F1BE1" w:rsidP="007753EB">
      <w:pPr>
        <w:pStyle w:val="CommentText"/>
        <w:spacing w:line="276" w:lineRule="auto"/>
        <w:rPr>
          <w:rFonts w:ascii="Arial" w:hAnsi="Arial" w:cs="Arial"/>
          <w:color w:val="FF0000"/>
        </w:rPr>
      </w:pPr>
      <w:r w:rsidRPr="007753EB">
        <w:rPr>
          <w:rFonts w:ascii="Arial" w:hAnsi="Arial" w:cs="Arial"/>
          <w:color w:val="auto"/>
        </w:rPr>
        <w:t>The service demonstrated it has effective organisation wide governance systems, including effective risk management systems.</w:t>
      </w:r>
      <w:r w:rsidR="007753EB" w:rsidRPr="007753EB">
        <w:rPr>
          <w:rFonts w:ascii="Arial" w:hAnsi="Arial" w:cs="Arial"/>
          <w:color w:val="auto"/>
        </w:rPr>
        <w:t xml:space="preserve"> Management stated key risks to the organisation include, bushfires, floods and COVID-19 with the impact on consumers being they may not receive meal deliveries. They said the geographical location of the service and its consumers adds another layer of complexity however they have put measures in place to ensure continuity of services. For example:</w:t>
      </w:r>
    </w:p>
    <w:p w14:paraId="2DECB4F5" w14:textId="3B7B5B19" w:rsidR="007753EB" w:rsidRPr="007753EB" w:rsidRDefault="007753EB" w:rsidP="007753EB">
      <w:pPr>
        <w:pStyle w:val="CommentText"/>
        <w:numPr>
          <w:ilvl w:val="0"/>
          <w:numId w:val="45"/>
        </w:numPr>
        <w:spacing w:line="276" w:lineRule="auto"/>
        <w:rPr>
          <w:rFonts w:ascii="Arial" w:hAnsi="Arial" w:cs="Arial"/>
          <w:color w:val="auto"/>
        </w:rPr>
      </w:pPr>
      <w:r w:rsidRPr="007753EB">
        <w:rPr>
          <w:rFonts w:ascii="Arial" w:hAnsi="Arial" w:cs="Arial"/>
          <w:color w:val="auto"/>
        </w:rPr>
        <w:t>An emergency action plan pertinent to the geographical location. Management advised this plan won an innovation award from New South Wales MOW.</w:t>
      </w:r>
    </w:p>
    <w:p w14:paraId="6CE6D6A5" w14:textId="11CB1AAB" w:rsidR="007753EB" w:rsidRPr="007753EB" w:rsidRDefault="007753EB" w:rsidP="007753EB">
      <w:pPr>
        <w:pStyle w:val="CommentText"/>
        <w:numPr>
          <w:ilvl w:val="0"/>
          <w:numId w:val="45"/>
        </w:numPr>
        <w:spacing w:line="276" w:lineRule="auto"/>
        <w:rPr>
          <w:rFonts w:ascii="Arial" w:hAnsi="Arial" w:cs="Arial"/>
          <w:color w:val="auto"/>
        </w:rPr>
      </w:pPr>
      <w:r w:rsidRPr="007753EB">
        <w:rPr>
          <w:rFonts w:ascii="Arial" w:hAnsi="Arial" w:cs="Arial"/>
          <w:color w:val="auto"/>
        </w:rPr>
        <w:t>The purchase of a freezer truck and a portable freezer that can be towed. this enables the meal service to continue during unprecedented events.</w:t>
      </w:r>
    </w:p>
    <w:p w14:paraId="731DDD87" w14:textId="52AAE0E8" w:rsidR="000B4739" w:rsidRPr="007753EB" w:rsidRDefault="007753EB" w:rsidP="007753EB">
      <w:pPr>
        <w:pStyle w:val="CommentText"/>
        <w:spacing w:line="276" w:lineRule="auto"/>
        <w:rPr>
          <w:rFonts w:ascii="Arial" w:hAnsi="Arial" w:cs="Arial"/>
          <w:color w:val="auto"/>
        </w:rPr>
      </w:pPr>
      <w:r w:rsidRPr="007753EB">
        <w:rPr>
          <w:rFonts w:ascii="Arial" w:hAnsi="Arial" w:cs="Arial"/>
          <w:color w:val="auto"/>
        </w:rPr>
        <w:t>Staff interviewed described how they conduct a risk assessment each time they visit a consumer or when they attend the service, they said this includes risk of abuse and neglect. The aged care coordinator provided an example where a consumer was identified as at risk and they reported this to management who referred this to a specialist agency.</w:t>
      </w:r>
    </w:p>
    <w:p w14:paraId="34A90C1A" w14:textId="77777777" w:rsidR="000B4739" w:rsidRDefault="000B4739" w:rsidP="003C3B5A">
      <w:pPr>
        <w:pStyle w:val="CommentText"/>
        <w:rPr>
          <w:rFonts w:ascii="Arial" w:hAnsi="Arial" w:cs="Arial"/>
          <w:color w:val="FF0000"/>
        </w:rPr>
      </w:pPr>
    </w:p>
    <w:p w14:paraId="72335FB3" w14:textId="45943592" w:rsidR="00E266BD" w:rsidRPr="00244176" w:rsidRDefault="00E266BD" w:rsidP="003C3B5A">
      <w:pPr>
        <w:rPr>
          <w:rFonts w:ascii="Arial" w:hAnsi="Arial" w:cs="Arial"/>
        </w:rPr>
      </w:pPr>
    </w:p>
    <w:sectPr w:rsidR="00E266BD" w:rsidRPr="00244176"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BB0CA" w14:textId="77777777" w:rsidR="00980BD6" w:rsidRPr="000D4EDE" w:rsidRDefault="00980BD6" w:rsidP="000D4EDE">
      <w:r>
        <w:separator/>
      </w:r>
    </w:p>
  </w:endnote>
  <w:endnote w:type="continuationSeparator" w:id="0">
    <w:p w14:paraId="4C3214B2" w14:textId="77777777" w:rsidR="00980BD6" w:rsidRPr="000D4EDE" w:rsidRDefault="00980BD6" w:rsidP="000D4EDE">
      <w:r>
        <w:continuationSeparator/>
      </w:r>
    </w:p>
  </w:endnote>
  <w:endnote w:type="continuationNotice" w:id="1">
    <w:p w14:paraId="11B72309" w14:textId="77777777" w:rsidR="00980BD6" w:rsidRDefault="00980B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mbria"/>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C766AA" w:rsidRPr="00244176" w:rsidRDefault="00C766AA" w:rsidP="005C410D">
            <w:pPr>
              <w:pStyle w:val="Footer"/>
              <w:rPr>
                <w:rFonts w:ascii="Arial" w:hAnsi="Arial" w:cs="Arial"/>
              </w:rPr>
            </w:pPr>
          </w:p>
          <w:p w14:paraId="0C88E2CA" w14:textId="0A49BC37" w:rsidR="00C766AA" w:rsidRPr="00083AC6" w:rsidRDefault="00C766AA" w:rsidP="005C410D">
            <w:pPr>
              <w:pStyle w:val="Footer"/>
              <w:rPr>
                <w:rFonts w:ascii="Arial" w:hAnsi="Arial" w:cs="Arial"/>
                <w:color w:val="auto"/>
              </w:rPr>
            </w:pPr>
            <w:r w:rsidRPr="00244176">
              <w:rPr>
                <w:rStyle w:val="FooterBold"/>
                <w:rFonts w:ascii="Arial" w:hAnsi="Arial" w:cs="Arial"/>
              </w:rPr>
              <w:t>Name of service</w:t>
            </w:r>
            <w:r w:rsidRPr="00083AC6">
              <w:rPr>
                <w:rStyle w:val="FooterBold"/>
                <w:rFonts w:ascii="Arial" w:hAnsi="Arial" w:cs="Arial"/>
                <w:color w:val="auto"/>
              </w:rPr>
              <w:t>:</w:t>
            </w:r>
            <w:r w:rsidRPr="00083AC6">
              <w:rPr>
                <w:rFonts w:ascii="Arial" w:hAnsi="Arial" w:cs="Arial"/>
                <w:color w:val="auto"/>
              </w:rPr>
              <w:t xml:space="preserve"> Bega Valley Multi Service Outlet </w:t>
            </w:r>
            <w:r w:rsidRPr="00083AC6">
              <w:rPr>
                <w:rFonts w:ascii="Arial" w:hAnsi="Arial" w:cs="Arial"/>
                <w:b/>
                <w:color w:val="auto"/>
              </w:rPr>
              <w:t xml:space="preserve">Commission ID: </w:t>
            </w:r>
            <w:r w:rsidRPr="00083AC6">
              <w:rPr>
                <w:rFonts w:ascii="Arial" w:hAnsi="Arial" w:cs="Arial"/>
                <w:color w:val="auto"/>
              </w:rPr>
              <w:t>200386</w:t>
            </w:r>
            <w:r w:rsidRPr="00083AC6">
              <w:rPr>
                <w:rFonts w:ascii="Arial" w:hAnsi="Arial" w:cs="Arial"/>
                <w:color w:val="auto"/>
              </w:rPr>
              <w:tab/>
              <w:t>RPT-ACC-0155 v3.0</w:t>
            </w:r>
          </w:p>
          <w:p w14:paraId="7A711E18" w14:textId="3A6D3E22" w:rsidR="00C766AA" w:rsidRPr="00244176" w:rsidRDefault="00C766AA" w:rsidP="005C410D">
            <w:pPr>
              <w:pStyle w:val="Footer"/>
              <w:rPr>
                <w:rFonts w:ascii="Arial" w:hAnsi="Arial" w:cs="Arial"/>
              </w:rPr>
            </w:pPr>
            <w:r w:rsidRPr="00083AC6">
              <w:rPr>
                <w:rStyle w:val="FooterBold"/>
                <w:rFonts w:ascii="Arial" w:hAnsi="Arial" w:cs="Arial"/>
                <w:color w:val="auto"/>
              </w:rPr>
              <w:t>Activity date:</w:t>
            </w:r>
            <w:r w:rsidRPr="00083AC6">
              <w:rPr>
                <w:rFonts w:ascii="Arial" w:hAnsi="Arial" w:cs="Arial"/>
                <w:color w:val="auto"/>
              </w:rPr>
              <w:t xml:space="preserve"> 24 May 2022 to 26 May 2022</w:t>
            </w:r>
            <w:r w:rsidRPr="00244176">
              <w:rPr>
                <w:rFonts w:ascii="Arial" w:hAnsi="Arial" w:cs="Arial"/>
              </w:rPr>
              <w:tab/>
            </w:r>
            <w:r w:rsidRPr="00244176">
              <w:rPr>
                <w:rStyle w:val="FooterBold"/>
                <w:rFonts w:ascii="Arial" w:hAnsi="Arial" w:cs="Arial"/>
              </w:rPr>
              <w:t>Sensitive</w:t>
            </w:r>
          </w:p>
          <w:p w14:paraId="609C8031" w14:textId="77777777" w:rsidR="00C766AA" w:rsidRPr="00244176" w:rsidRDefault="00C766AA" w:rsidP="004D7CEE">
            <w:pPr>
              <w:pStyle w:val="PGnumber"/>
              <w:rPr>
                <w:rFonts w:ascii="Arial" w:hAnsi="Arial" w:cs="Arial"/>
              </w:rPr>
            </w:pPr>
            <w:r w:rsidRPr="00244176">
              <w:rPr>
                <w:rFonts w:ascii="Arial" w:hAnsi="Arial" w:cs="Arial"/>
              </w:rPr>
              <w:t>Page</w:t>
            </w:r>
            <w:r w:rsidRPr="00244176">
              <w:rPr>
                <w:rFonts w:ascii="Arial" w:hAnsi="Arial" w:cs="Arial"/>
                <w:b/>
              </w:rPr>
              <w:t xml:space="preserve"> </w:t>
            </w:r>
            <w:r w:rsidRPr="00244176">
              <w:rPr>
                <w:rFonts w:ascii="Arial" w:hAnsi="Arial" w:cs="Arial"/>
                <w:color w:val="2B579A"/>
                <w:sz w:val="24"/>
                <w:shd w:val="clear" w:color="auto" w:fill="E6E6E6"/>
              </w:rPr>
              <w:fldChar w:fldCharType="begin"/>
            </w:r>
            <w:r w:rsidRPr="00244176">
              <w:rPr>
                <w:rFonts w:ascii="Arial" w:hAnsi="Arial" w:cs="Arial"/>
              </w:rPr>
              <w:instrText xml:space="preserve"> PAGE </w:instrText>
            </w:r>
            <w:r w:rsidRPr="00244176">
              <w:rPr>
                <w:rFonts w:ascii="Arial" w:hAnsi="Arial" w:cs="Arial"/>
                <w:color w:val="2B579A"/>
                <w:sz w:val="24"/>
                <w:shd w:val="clear" w:color="auto" w:fill="E6E6E6"/>
              </w:rPr>
              <w:fldChar w:fldCharType="separate"/>
            </w:r>
            <w:r w:rsidRPr="00244176">
              <w:rPr>
                <w:rFonts w:ascii="Arial" w:hAnsi="Arial" w:cs="Arial"/>
                <w:noProof/>
              </w:rPr>
              <w:t>2</w:t>
            </w:r>
            <w:r w:rsidRPr="00244176">
              <w:rPr>
                <w:rFonts w:ascii="Arial" w:hAnsi="Arial" w:cs="Arial"/>
                <w:color w:val="2B579A"/>
                <w:sz w:val="24"/>
                <w:shd w:val="clear" w:color="auto" w:fill="E6E6E6"/>
              </w:rPr>
              <w:fldChar w:fldCharType="end"/>
            </w:r>
            <w:r w:rsidRPr="00244176">
              <w:rPr>
                <w:rFonts w:ascii="Arial" w:hAnsi="Arial" w:cs="Arial"/>
              </w:rPr>
              <w:t xml:space="preserve"> of </w:t>
            </w:r>
            <w:r w:rsidRPr="00244176">
              <w:rPr>
                <w:rFonts w:ascii="Arial" w:hAnsi="Arial" w:cs="Arial"/>
                <w:color w:val="2B579A"/>
                <w:shd w:val="clear" w:color="auto" w:fill="E6E6E6"/>
              </w:rPr>
              <w:fldChar w:fldCharType="begin"/>
            </w:r>
            <w:r w:rsidRPr="00244176">
              <w:rPr>
                <w:rFonts w:ascii="Arial" w:hAnsi="Arial" w:cs="Arial"/>
                <w:noProof/>
              </w:rPr>
              <w:instrText xml:space="preserve"> NUMPAGES  </w:instrText>
            </w:r>
            <w:r w:rsidRPr="00244176">
              <w:rPr>
                <w:rFonts w:ascii="Arial" w:hAnsi="Arial" w:cs="Arial"/>
                <w:color w:val="2B579A"/>
                <w:shd w:val="clear" w:color="auto" w:fill="E6E6E6"/>
              </w:rPr>
              <w:fldChar w:fldCharType="separate"/>
            </w:r>
            <w:r w:rsidRPr="00244176">
              <w:rPr>
                <w:rFonts w:ascii="Arial" w:hAnsi="Arial" w:cs="Arial"/>
                <w:noProof/>
              </w:rPr>
              <w:t>2</w:t>
            </w:r>
            <w:r w:rsidRPr="00244176">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E5431" w14:textId="77777777" w:rsidR="00980BD6" w:rsidRPr="000D4EDE" w:rsidRDefault="00980BD6" w:rsidP="000D4EDE">
      <w:r>
        <w:separator/>
      </w:r>
    </w:p>
  </w:footnote>
  <w:footnote w:type="continuationSeparator" w:id="0">
    <w:p w14:paraId="1487A4B3" w14:textId="77777777" w:rsidR="00980BD6" w:rsidRPr="000D4EDE" w:rsidRDefault="00980BD6" w:rsidP="000D4EDE">
      <w:r>
        <w:continuationSeparator/>
      </w:r>
    </w:p>
  </w:footnote>
  <w:footnote w:type="continuationNotice" w:id="1">
    <w:p w14:paraId="78F8AA3C" w14:textId="77777777" w:rsidR="00980BD6" w:rsidRDefault="00980BD6">
      <w:pPr>
        <w:spacing w:after="0"/>
      </w:pPr>
    </w:p>
  </w:footnote>
  <w:footnote w:id="2">
    <w:p w14:paraId="5C4BB5FC" w14:textId="4BE6E535" w:rsidR="00C766AA" w:rsidRPr="002C3CB4" w:rsidRDefault="00C766AA">
      <w:pPr>
        <w:pStyle w:val="FootnoteText"/>
        <w:rPr>
          <w:rFonts w:ascii="Arial" w:hAnsi="Arial" w:cs="Arial"/>
        </w:rPr>
      </w:pPr>
      <w:r w:rsidRPr="002C3CB4">
        <w:rPr>
          <w:rStyle w:val="FootnoteReference"/>
          <w:rFonts w:ascii="Arial" w:hAnsi="Arial" w:cs="Arial"/>
        </w:rPr>
        <w:footnoteRef/>
      </w:r>
      <w:r w:rsidRPr="002C3CB4">
        <w:rPr>
          <w:rFonts w:ascii="Arial" w:hAnsi="Arial" w:cs="Arial"/>
        </w:rPr>
        <w:t xml:space="preserve"> </w:t>
      </w:r>
      <w:r w:rsidRPr="002C3CB4">
        <w:rPr>
          <w:rFonts w:ascii="Arial" w:hAnsi="Arial" w:cs="Arial"/>
          <w:sz w:val="20"/>
          <w:szCs w:val="20"/>
        </w:rPr>
        <w:t xml:space="preserve">The preparation of the performance report is in accordance with section </w:t>
      </w:r>
      <w:r w:rsidRPr="002C3CB4">
        <w:rPr>
          <w:rFonts w:ascii="Arial" w:hAnsi="Arial" w:cs="Arial"/>
          <w:color w:val="0000FF"/>
          <w:sz w:val="20"/>
          <w:szCs w:val="20"/>
        </w:rPr>
        <w:t>57</w:t>
      </w:r>
      <w:r w:rsidRPr="002C3CB4">
        <w:rPr>
          <w:rFonts w:ascii="Arial" w:hAnsi="Arial" w:cs="Arial"/>
          <w:sz w:val="20"/>
          <w:szCs w:val="20"/>
        </w:rPr>
        <w:t xml:space="preserve">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C766AA" w:rsidRPr="00FA049A" w:rsidRDefault="00C766A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C766AA" w:rsidRDefault="00C766AA"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C766AA" w:rsidRDefault="00C766AA"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EFE492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70A803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31184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D05BE8"/>
    <w:multiLevelType w:val="hybridMultilevel"/>
    <w:tmpl w:val="71AC3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0C34FF"/>
    <w:multiLevelType w:val="hybridMultilevel"/>
    <w:tmpl w:val="9F5AB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9A4E0DB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457571"/>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CA7A35"/>
    <w:multiLevelType w:val="hybridMultilevel"/>
    <w:tmpl w:val="1D5A6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5695616A"/>
    <w:multiLevelType w:val="hybridMultilevel"/>
    <w:tmpl w:val="F98C06D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6D864D8"/>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E430BE3"/>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6C90844"/>
    <w:multiLevelType w:val="hybridMultilevel"/>
    <w:tmpl w:val="41C0CC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5" w15:restartNumberingAfterBreak="0">
    <w:nsid w:val="704C5705"/>
    <w:multiLevelType w:val="hybridMultilevel"/>
    <w:tmpl w:val="2592A6E6"/>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79E3202"/>
    <w:multiLevelType w:val="hybridMultilevel"/>
    <w:tmpl w:val="55AC3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FC27959"/>
    <w:multiLevelType w:val="hybridMultilevel"/>
    <w:tmpl w:val="7FC27959"/>
    <w:lvl w:ilvl="0" w:tplc="6B9CA94A">
      <w:start w:val="1"/>
      <w:numFmt w:val="bullet"/>
      <w:lvlText w:val=""/>
      <w:lvlJc w:val="left"/>
      <w:pPr>
        <w:tabs>
          <w:tab w:val="num" w:pos="720"/>
        </w:tabs>
        <w:ind w:left="720" w:hanging="360"/>
      </w:pPr>
      <w:rPr>
        <w:rFonts w:ascii="Symbol" w:hAnsi="Symbol"/>
      </w:rPr>
    </w:lvl>
    <w:lvl w:ilvl="1" w:tplc="F4E49644">
      <w:start w:val="1"/>
      <w:numFmt w:val="bullet"/>
      <w:lvlText w:val="o"/>
      <w:lvlJc w:val="left"/>
      <w:pPr>
        <w:tabs>
          <w:tab w:val="num" w:pos="1440"/>
        </w:tabs>
        <w:ind w:left="1440" w:hanging="360"/>
      </w:pPr>
      <w:rPr>
        <w:rFonts w:ascii="Courier New" w:hAnsi="Courier New"/>
      </w:rPr>
    </w:lvl>
    <w:lvl w:ilvl="2" w:tplc="5B4AA93A">
      <w:start w:val="1"/>
      <w:numFmt w:val="bullet"/>
      <w:lvlText w:val=""/>
      <w:lvlJc w:val="left"/>
      <w:pPr>
        <w:tabs>
          <w:tab w:val="num" w:pos="2160"/>
        </w:tabs>
        <w:ind w:left="2160" w:hanging="360"/>
      </w:pPr>
      <w:rPr>
        <w:rFonts w:ascii="Wingdings" w:hAnsi="Wingdings"/>
      </w:rPr>
    </w:lvl>
    <w:lvl w:ilvl="3" w:tplc="805A9E10">
      <w:start w:val="1"/>
      <w:numFmt w:val="bullet"/>
      <w:lvlText w:val=""/>
      <w:lvlJc w:val="left"/>
      <w:pPr>
        <w:tabs>
          <w:tab w:val="num" w:pos="2880"/>
        </w:tabs>
        <w:ind w:left="2880" w:hanging="360"/>
      </w:pPr>
      <w:rPr>
        <w:rFonts w:ascii="Symbol" w:hAnsi="Symbol"/>
      </w:rPr>
    </w:lvl>
    <w:lvl w:ilvl="4" w:tplc="63E260FE">
      <w:start w:val="1"/>
      <w:numFmt w:val="bullet"/>
      <w:lvlText w:val="o"/>
      <w:lvlJc w:val="left"/>
      <w:pPr>
        <w:tabs>
          <w:tab w:val="num" w:pos="3600"/>
        </w:tabs>
        <w:ind w:left="3600" w:hanging="360"/>
      </w:pPr>
      <w:rPr>
        <w:rFonts w:ascii="Courier New" w:hAnsi="Courier New"/>
      </w:rPr>
    </w:lvl>
    <w:lvl w:ilvl="5" w:tplc="4906F21E">
      <w:start w:val="1"/>
      <w:numFmt w:val="bullet"/>
      <w:lvlText w:val=""/>
      <w:lvlJc w:val="left"/>
      <w:pPr>
        <w:tabs>
          <w:tab w:val="num" w:pos="4320"/>
        </w:tabs>
        <w:ind w:left="4320" w:hanging="360"/>
      </w:pPr>
      <w:rPr>
        <w:rFonts w:ascii="Wingdings" w:hAnsi="Wingdings"/>
      </w:rPr>
    </w:lvl>
    <w:lvl w:ilvl="6" w:tplc="1278D028">
      <w:start w:val="1"/>
      <w:numFmt w:val="bullet"/>
      <w:lvlText w:val=""/>
      <w:lvlJc w:val="left"/>
      <w:pPr>
        <w:tabs>
          <w:tab w:val="num" w:pos="5040"/>
        </w:tabs>
        <w:ind w:left="5040" w:hanging="360"/>
      </w:pPr>
      <w:rPr>
        <w:rFonts w:ascii="Symbol" w:hAnsi="Symbol"/>
      </w:rPr>
    </w:lvl>
    <w:lvl w:ilvl="7" w:tplc="20141C40">
      <w:start w:val="1"/>
      <w:numFmt w:val="bullet"/>
      <w:lvlText w:val="o"/>
      <w:lvlJc w:val="left"/>
      <w:pPr>
        <w:tabs>
          <w:tab w:val="num" w:pos="5760"/>
        </w:tabs>
        <w:ind w:left="5760" w:hanging="360"/>
      </w:pPr>
      <w:rPr>
        <w:rFonts w:ascii="Courier New" w:hAnsi="Courier New"/>
      </w:rPr>
    </w:lvl>
    <w:lvl w:ilvl="8" w:tplc="28C470FA">
      <w:start w:val="1"/>
      <w:numFmt w:val="bullet"/>
      <w:lvlText w:val=""/>
      <w:lvlJc w:val="left"/>
      <w:pPr>
        <w:tabs>
          <w:tab w:val="num" w:pos="6480"/>
        </w:tabs>
        <w:ind w:left="6480" w:hanging="360"/>
      </w:pPr>
      <w:rPr>
        <w:rFonts w:ascii="Wingdings" w:hAnsi="Wingdings"/>
      </w:rPr>
    </w:lvl>
  </w:abstractNum>
  <w:num w:numId="1">
    <w:abstractNumId w:val="16"/>
  </w:num>
  <w:num w:numId="2">
    <w:abstractNumId w:val="5"/>
  </w:num>
  <w:num w:numId="3">
    <w:abstractNumId w:val="22"/>
  </w:num>
  <w:num w:numId="4">
    <w:abstractNumId w:val="1"/>
  </w:num>
  <w:num w:numId="5">
    <w:abstractNumId w:val="0"/>
  </w:num>
  <w:num w:numId="6">
    <w:abstractNumId w:val="24"/>
  </w:num>
  <w:num w:numId="7">
    <w:abstractNumId w:val="37"/>
  </w:num>
  <w:num w:numId="8">
    <w:abstractNumId w:val="18"/>
  </w:num>
  <w:num w:numId="9">
    <w:abstractNumId w:val="7"/>
  </w:num>
  <w:num w:numId="10">
    <w:abstractNumId w:val="31"/>
  </w:num>
  <w:num w:numId="11">
    <w:abstractNumId w:val="17"/>
  </w:num>
  <w:num w:numId="12">
    <w:abstractNumId w:val="27"/>
  </w:num>
  <w:num w:numId="13">
    <w:abstractNumId w:val="2"/>
  </w:num>
  <w:num w:numId="14">
    <w:abstractNumId w:val="14"/>
  </w:num>
  <w:num w:numId="15">
    <w:abstractNumId w:val="3"/>
  </w:num>
  <w:num w:numId="16">
    <w:abstractNumId w:val="28"/>
  </w:num>
  <w:num w:numId="17">
    <w:abstractNumId w:val="6"/>
  </w:num>
  <w:num w:numId="18">
    <w:abstractNumId w:val="12"/>
  </w:num>
  <w:num w:numId="19">
    <w:abstractNumId w:val="4"/>
  </w:num>
  <w:num w:numId="20">
    <w:abstractNumId w:val="25"/>
  </w:num>
  <w:num w:numId="21">
    <w:abstractNumId w:val="38"/>
  </w:num>
  <w:num w:numId="22">
    <w:abstractNumId w:val="35"/>
  </w:num>
  <w:num w:numId="23">
    <w:abstractNumId w:val="11"/>
  </w:num>
  <w:num w:numId="24">
    <w:abstractNumId w:val="20"/>
  </w:num>
  <w:num w:numId="25">
    <w:abstractNumId w:val="8"/>
  </w:num>
  <w:num w:numId="26">
    <w:abstractNumId w:val="23"/>
  </w:num>
  <w:num w:numId="27">
    <w:abstractNumId w:val="33"/>
  </w:num>
  <w:num w:numId="28">
    <w:abstractNumId w:val="37"/>
  </w:num>
  <w:num w:numId="29">
    <w:abstractNumId w:val="37"/>
  </w:num>
  <w:num w:numId="30">
    <w:abstractNumId w:val="37"/>
  </w:num>
  <w:num w:numId="31">
    <w:abstractNumId w:val="37"/>
  </w:num>
  <w:num w:numId="32">
    <w:abstractNumId w:val="37"/>
  </w:num>
  <w:num w:numId="33">
    <w:abstractNumId w:val="34"/>
  </w:num>
  <w:num w:numId="34">
    <w:abstractNumId w:val="9"/>
  </w:num>
  <w:num w:numId="35">
    <w:abstractNumId w:val="30"/>
  </w:num>
  <w:num w:numId="36">
    <w:abstractNumId w:val="15"/>
  </w:num>
  <w:num w:numId="37">
    <w:abstractNumId w:val="29"/>
  </w:num>
  <w:num w:numId="38">
    <w:abstractNumId w:val="10"/>
  </w:num>
  <w:num w:numId="39">
    <w:abstractNumId w:val="26"/>
  </w:num>
  <w:num w:numId="40">
    <w:abstractNumId w:val="19"/>
  </w:num>
  <w:num w:numId="41">
    <w:abstractNumId w:val="39"/>
  </w:num>
  <w:num w:numId="42">
    <w:abstractNumId w:val="36"/>
  </w:num>
  <w:num w:numId="43">
    <w:abstractNumId w:val="32"/>
  </w:num>
  <w:num w:numId="44">
    <w:abstractNumId w:val="13"/>
  </w:num>
  <w:num w:numId="45">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051"/>
    <w:rsid w:val="00000100"/>
    <w:rsid w:val="000014F7"/>
    <w:rsid w:val="000037DC"/>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370"/>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AC6"/>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39"/>
    <w:rsid w:val="000B47D9"/>
    <w:rsid w:val="000B5391"/>
    <w:rsid w:val="000B63CA"/>
    <w:rsid w:val="000B68A0"/>
    <w:rsid w:val="000B752A"/>
    <w:rsid w:val="000C14D9"/>
    <w:rsid w:val="000C15C7"/>
    <w:rsid w:val="000C1C6F"/>
    <w:rsid w:val="000C3466"/>
    <w:rsid w:val="000C4032"/>
    <w:rsid w:val="000C55AD"/>
    <w:rsid w:val="000C6675"/>
    <w:rsid w:val="000D4EDE"/>
    <w:rsid w:val="000D72B9"/>
    <w:rsid w:val="000D784F"/>
    <w:rsid w:val="000E00D6"/>
    <w:rsid w:val="000E1AD5"/>
    <w:rsid w:val="000E2460"/>
    <w:rsid w:val="000E43AC"/>
    <w:rsid w:val="000F1BE1"/>
    <w:rsid w:val="000F48CA"/>
    <w:rsid w:val="000F78FA"/>
    <w:rsid w:val="00101F4F"/>
    <w:rsid w:val="0010335A"/>
    <w:rsid w:val="0010721A"/>
    <w:rsid w:val="001209DE"/>
    <w:rsid w:val="00121EAC"/>
    <w:rsid w:val="0012342B"/>
    <w:rsid w:val="00123576"/>
    <w:rsid w:val="00124034"/>
    <w:rsid w:val="00124B21"/>
    <w:rsid w:val="00125504"/>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0F73"/>
    <w:rsid w:val="001817EA"/>
    <w:rsid w:val="0018235E"/>
    <w:rsid w:val="00183B64"/>
    <w:rsid w:val="0018454E"/>
    <w:rsid w:val="00191BF5"/>
    <w:rsid w:val="00192C9D"/>
    <w:rsid w:val="001948CE"/>
    <w:rsid w:val="0019532D"/>
    <w:rsid w:val="00196F99"/>
    <w:rsid w:val="001A0C8C"/>
    <w:rsid w:val="001A2FC3"/>
    <w:rsid w:val="001A4560"/>
    <w:rsid w:val="001A614F"/>
    <w:rsid w:val="001A664F"/>
    <w:rsid w:val="001B2DB7"/>
    <w:rsid w:val="001C0243"/>
    <w:rsid w:val="001C1E92"/>
    <w:rsid w:val="001C747A"/>
    <w:rsid w:val="001C7754"/>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176"/>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1C4"/>
    <w:rsid w:val="00266C23"/>
    <w:rsid w:val="00266EFB"/>
    <w:rsid w:val="00270E65"/>
    <w:rsid w:val="00277F69"/>
    <w:rsid w:val="00283AA1"/>
    <w:rsid w:val="00285868"/>
    <w:rsid w:val="00286EAD"/>
    <w:rsid w:val="00286EC4"/>
    <w:rsid w:val="0029328B"/>
    <w:rsid w:val="002934E3"/>
    <w:rsid w:val="0029389B"/>
    <w:rsid w:val="002A10BF"/>
    <w:rsid w:val="002A187C"/>
    <w:rsid w:val="002A1894"/>
    <w:rsid w:val="002A2188"/>
    <w:rsid w:val="002A36F2"/>
    <w:rsid w:val="002A4264"/>
    <w:rsid w:val="002A4D6F"/>
    <w:rsid w:val="002A7D14"/>
    <w:rsid w:val="002B085B"/>
    <w:rsid w:val="002B0913"/>
    <w:rsid w:val="002B28E4"/>
    <w:rsid w:val="002B655F"/>
    <w:rsid w:val="002B65EC"/>
    <w:rsid w:val="002B7504"/>
    <w:rsid w:val="002C0D97"/>
    <w:rsid w:val="002C1984"/>
    <w:rsid w:val="002C1D79"/>
    <w:rsid w:val="002C2563"/>
    <w:rsid w:val="002C2BB4"/>
    <w:rsid w:val="002C3CB4"/>
    <w:rsid w:val="002C3D3F"/>
    <w:rsid w:val="002C608B"/>
    <w:rsid w:val="002C66D1"/>
    <w:rsid w:val="002C7065"/>
    <w:rsid w:val="002C7F4A"/>
    <w:rsid w:val="002D24C6"/>
    <w:rsid w:val="002D2804"/>
    <w:rsid w:val="002D3823"/>
    <w:rsid w:val="002D4B6C"/>
    <w:rsid w:val="002D5086"/>
    <w:rsid w:val="002D5274"/>
    <w:rsid w:val="002D5918"/>
    <w:rsid w:val="002E059C"/>
    <w:rsid w:val="002E13F9"/>
    <w:rsid w:val="002E35C1"/>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146F"/>
    <w:rsid w:val="003637EB"/>
    <w:rsid w:val="00370608"/>
    <w:rsid w:val="00371F54"/>
    <w:rsid w:val="0037770C"/>
    <w:rsid w:val="00377AE2"/>
    <w:rsid w:val="00377C8B"/>
    <w:rsid w:val="00383A95"/>
    <w:rsid w:val="003852F5"/>
    <w:rsid w:val="00385CA0"/>
    <w:rsid w:val="003906EE"/>
    <w:rsid w:val="003A2733"/>
    <w:rsid w:val="003A3021"/>
    <w:rsid w:val="003A627E"/>
    <w:rsid w:val="003A79EE"/>
    <w:rsid w:val="003B268B"/>
    <w:rsid w:val="003B3FC8"/>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2364"/>
    <w:rsid w:val="004054BC"/>
    <w:rsid w:val="00411E5A"/>
    <w:rsid w:val="0041260F"/>
    <w:rsid w:val="00412CD3"/>
    <w:rsid w:val="00413090"/>
    <w:rsid w:val="00413C8B"/>
    <w:rsid w:val="004143EF"/>
    <w:rsid w:val="004147EA"/>
    <w:rsid w:val="00415494"/>
    <w:rsid w:val="00415A6D"/>
    <w:rsid w:val="00417128"/>
    <w:rsid w:val="004203D5"/>
    <w:rsid w:val="00420441"/>
    <w:rsid w:val="00423221"/>
    <w:rsid w:val="0042753F"/>
    <w:rsid w:val="00430053"/>
    <w:rsid w:val="00435339"/>
    <w:rsid w:val="00441A68"/>
    <w:rsid w:val="0044447D"/>
    <w:rsid w:val="0044530F"/>
    <w:rsid w:val="00445E9C"/>
    <w:rsid w:val="00447BA7"/>
    <w:rsid w:val="0045770B"/>
    <w:rsid w:val="004635CC"/>
    <w:rsid w:val="00463FA8"/>
    <w:rsid w:val="00467263"/>
    <w:rsid w:val="00467544"/>
    <w:rsid w:val="00472CBC"/>
    <w:rsid w:val="00475D40"/>
    <w:rsid w:val="0048207D"/>
    <w:rsid w:val="004840EC"/>
    <w:rsid w:val="0049169D"/>
    <w:rsid w:val="00493DAA"/>
    <w:rsid w:val="00494335"/>
    <w:rsid w:val="004948BB"/>
    <w:rsid w:val="00495A4C"/>
    <w:rsid w:val="004967A1"/>
    <w:rsid w:val="004976EB"/>
    <w:rsid w:val="00497726"/>
    <w:rsid w:val="004A274A"/>
    <w:rsid w:val="004A584D"/>
    <w:rsid w:val="004A631E"/>
    <w:rsid w:val="004A632F"/>
    <w:rsid w:val="004A68B0"/>
    <w:rsid w:val="004B086F"/>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0726"/>
    <w:rsid w:val="004F1EBB"/>
    <w:rsid w:val="004F3339"/>
    <w:rsid w:val="004F3C4F"/>
    <w:rsid w:val="004F4FF7"/>
    <w:rsid w:val="004F5B0B"/>
    <w:rsid w:val="004F6379"/>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752"/>
    <w:rsid w:val="00532C52"/>
    <w:rsid w:val="005352AA"/>
    <w:rsid w:val="00536D93"/>
    <w:rsid w:val="005407D2"/>
    <w:rsid w:val="00540E28"/>
    <w:rsid w:val="00542522"/>
    <w:rsid w:val="00542AEF"/>
    <w:rsid w:val="0054526E"/>
    <w:rsid w:val="005476B5"/>
    <w:rsid w:val="005602DA"/>
    <w:rsid w:val="00560B37"/>
    <w:rsid w:val="00565910"/>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596"/>
    <w:rsid w:val="005B36C0"/>
    <w:rsid w:val="005B384F"/>
    <w:rsid w:val="005B69D1"/>
    <w:rsid w:val="005B7801"/>
    <w:rsid w:val="005C319B"/>
    <w:rsid w:val="005C410D"/>
    <w:rsid w:val="005C5891"/>
    <w:rsid w:val="005C7878"/>
    <w:rsid w:val="005D0657"/>
    <w:rsid w:val="005D39ED"/>
    <w:rsid w:val="005D5FAE"/>
    <w:rsid w:val="005D7C07"/>
    <w:rsid w:val="005E1856"/>
    <w:rsid w:val="005E2330"/>
    <w:rsid w:val="005F0E9A"/>
    <w:rsid w:val="005F23EC"/>
    <w:rsid w:val="005F29B7"/>
    <w:rsid w:val="005F773B"/>
    <w:rsid w:val="00600009"/>
    <w:rsid w:val="00600832"/>
    <w:rsid w:val="00606EB5"/>
    <w:rsid w:val="00607FFD"/>
    <w:rsid w:val="00610C44"/>
    <w:rsid w:val="00613FAF"/>
    <w:rsid w:val="006163EF"/>
    <w:rsid w:val="0061649E"/>
    <w:rsid w:val="00617FDA"/>
    <w:rsid w:val="0062116F"/>
    <w:rsid w:val="00621260"/>
    <w:rsid w:val="00626087"/>
    <w:rsid w:val="006270AA"/>
    <w:rsid w:val="006309FA"/>
    <w:rsid w:val="00630AEE"/>
    <w:rsid w:val="00631B19"/>
    <w:rsid w:val="00631F0C"/>
    <w:rsid w:val="00634E4C"/>
    <w:rsid w:val="00635986"/>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4156"/>
    <w:rsid w:val="00685936"/>
    <w:rsid w:val="0069375D"/>
    <w:rsid w:val="0069407C"/>
    <w:rsid w:val="00694A73"/>
    <w:rsid w:val="0069574E"/>
    <w:rsid w:val="00697537"/>
    <w:rsid w:val="006A1921"/>
    <w:rsid w:val="006A1945"/>
    <w:rsid w:val="006A2303"/>
    <w:rsid w:val="006B0C87"/>
    <w:rsid w:val="006C07EB"/>
    <w:rsid w:val="006C2E34"/>
    <w:rsid w:val="006C60D1"/>
    <w:rsid w:val="006D5F30"/>
    <w:rsid w:val="006E1882"/>
    <w:rsid w:val="006E232F"/>
    <w:rsid w:val="006E2B7B"/>
    <w:rsid w:val="006E4099"/>
    <w:rsid w:val="006F145A"/>
    <w:rsid w:val="006F1469"/>
    <w:rsid w:val="006F27CB"/>
    <w:rsid w:val="006F359B"/>
    <w:rsid w:val="006F5865"/>
    <w:rsid w:val="00701EC6"/>
    <w:rsid w:val="0070367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1681"/>
    <w:rsid w:val="007339E9"/>
    <w:rsid w:val="00736E7D"/>
    <w:rsid w:val="00740387"/>
    <w:rsid w:val="00742FCF"/>
    <w:rsid w:val="00743E6B"/>
    <w:rsid w:val="00743E7C"/>
    <w:rsid w:val="0074411A"/>
    <w:rsid w:val="00744F90"/>
    <w:rsid w:val="007509A6"/>
    <w:rsid w:val="00753F83"/>
    <w:rsid w:val="007541B0"/>
    <w:rsid w:val="0075469B"/>
    <w:rsid w:val="007546F3"/>
    <w:rsid w:val="00755163"/>
    <w:rsid w:val="0075597F"/>
    <w:rsid w:val="00756AAB"/>
    <w:rsid w:val="0075771F"/>
    <w:rsid w:val="00757F63"/>
    <w:rsid w:val="0076230E"/>
    <w:rsid w:val="00762CC8"/>
    <w:rsid w:val="007645AE"/>
    <w:rsid w:val="00764992"/>
    <w:rsid w:val="0076760D"/>
    <w:rsid w:val="007706FB"/>
    <w:rsid w:val="00770A31"/>
    <w:rsid w:val="0077242A"/>
    <w:rsid w:val="0077396A"/>
    <w:rsid w:val="00773A6A"/>
    <w:rsid w:val="007753EB"/>
    <w:rsid w:val="007758A5"/>
    <w:rsid w:val="00775AA0"/>
    <w:rsid w:val="007770FA"/>
    <w:rsid w:val="00777E88"/>
    <w:rsid w:val="00791738"/>
    <w:rsid w:val="00791780"/>
    <w:rsid w:val="00793424"/>
    <w:rsid w:val="00795A15"/>
    <w:rsid w:val="00797CE0"/>
    <w:rsid w:val="007A0EB7"/>
    <w:rsid w:val="007A224B"/>
    <w:rsid w:val="007B07BD"/>
    <w:rsid w:val="007B1F01"/>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4A64"/>
    <w:rsid w:val="007E525D"/>
    <w:rsid w:val="007E6777"/>
    <w:rsid w:val="007F0323"/>
    <w:rsid w:val="007F1FCC"/>
    <w:rsid w:val="007F379E"/>
    <w:rsid w:val="007F471C"/>
    <w:rsid w:val="007F5402"/>
    <w:rsid w:val="007F7A9A"/>
    <w:rsid w:val="00800C90"/>
    <w:rsid w:val="0080379D"/>
    <w:rsid w:val="00803DF9"/>
    <w:rsid w:val="008062DA"/>
    <w:rsid w:val="00811B06"/>
    <w:rsid w:val="008125F8"/>
    <w:rsid w:val="0081274B"/>
    <w:rsid w:val="0081421B"/>
    <w:rsid w:val="00814B12"/>
    <w:rsid w:val="008204B8"/>
    <w:rsid w:val="00824733"/>
    <w:rsid w:val="008256F3"/>
    <w:rsid w:val="00825D31"/>
    <w:rsid w:val="00837592"/>
    <w:rsid w:val="00837601"/>
    <w:rsid w:val="00844697"/>
    <w:rsid w:val="00844B1D"/>
    <w:rsid w:val="00844F5C"/>
    <w:rsid w:val="0084580E"/>
    <w:rsid w:val="00845843"/>
    <w:rsid w:val="00846D34"/>
    <w:rsid w:val="00847D8A"/>
    <w:rsid w:val="00851463"/>
    <w:rsid w:val="00852F20"/>
    <w:rsid w:val="0085380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2FA7"/>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8A6"/>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6AA"/>
    <w:rsid w:val="00954EA7"/>
    <w:rsid w:val="00955049"/>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0BD6"/>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2C65"/>
    <w:rsid w:val="00A1337D"/>
    <w:rsid w:val="00A151E9"/>
    <w:rsid w:val="00A15DBB"/>
    <w:rsid w:val="00A179A6"/>
    <w:rsid w:val="00A21752"/>
    <w:rsid w:val="00A22671"/>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0D39"/>
    <w:rsid w:val="00A62D31"/>
    <w:rsid w:val="00A63380"/>
    <w:rsid w:val="00A65039"/>
    <w:rsid w:val="00A6688B"/>
    <w:rsid w:val="00A6698E"/>
    <w:rsid w:val="00A67CAC"/>
    <w:rsid w:val="00A72BE4"/>
    <w:rsid w:val="00A865C7"/>
    <w:rsid w:val="00A95018"/>
    <w:rsid w:val="00A97E3B"/>
    <w:rsid w:val="00AA20A1"/>
    <w:rsid w:val="00AA41F2"/>
    <w:rsid w:val="00AA5619"/>
    <w:rsid w:val="00AB039E"/>
    <w:rsid w:val="00AB4206"/>
    <w:rsid w:val="00AB51FA"/>
    <w:rsid w:val="00AB75A2"/>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0DE5"/>
    <w:rsid w:val="00B42B2F"/>
    <w:rsid w:val="00B43EA9"/>
    <w:rsid w:val="00B44900"/>
    <w:rsid w:val="00B44F94"/>
    <w:rsid w:val="00B472E1"/>
    <w:rsid w:val="00B52821"/>
    <w:rsid w:val="00B53E54"/>
    <w:rsid w:val="00B54500"/>
    <w:rsid w:val="00B606FE"/>
    <w:rsid w:val="00B60765"/>
    <w:rsid w:val="00B61D9C"/>
    <w:rsid w:val="00B61FDC"/>
    <w:rsid w:val="00B632E0"/>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B7918"/>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4E31"/>
    <w:rsid w:val="00C2593A"/>
    <w:rsid w:val="00C25DBC"/>
    <w:rsid w:val="00C2626F"/>
    <w:rsid w:val="00C27C69"/>
    <w:rsid w:val="00C27DC7"/>
    <w:rsid w:val="00C3243F"/>
    <w:rsid w:val="00C335C0"/>
    <w:rsid w:val="00C34C5B"/>
    <w:rsid w:val="00C3521C"/>
    <w:rsid w:val="00C37EB8"/>
    <w:rsid w:val="00C41D04"/>
    <w:rsid w:val="00C43942"/>
    <w:rsid w:val="00C46BF1"/>
    <w:rsid w:val="00C503A0"/>
    <w:rsid w:val="00C5191E"/>
    <w:rsid w:val="00C52DBB"/>
    <w:rsid w:val="00C61CF6"/>
    <w:rsid w:val="00C62644"/>
    <w:rsid w:val="00C62BF5"/>
    <w:rsid w:val="00C636DA"/>
    <w:rsid w:val="00C64C5B"/>
    <w:rsid w:val="00C658A2"/>
    <w:rsid w:val="00C663B9"/>
    <w:rsid w:val="00C6797C"/>
    <w:rsid w:val="00C67E22"/>
    <w:rsid w:val="00C72271"/>
    <w:rsid w:val="00C7624C"/>
    <w:rsid w:val="00C766AA"/>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E698C"/>
    <w:rsid w:val="00CF089D"/>
    <w:rsid w:val="00CF10E5"/>
    <w:rsid w:val="00CF2B30"/>
    <w:rsid w:val="00CF3F00"/>
    <w:rsid w:val="00CF4C11"/>
    <w:rsid w:val="00CF6672"/>
    <w:rsid w:val="00D021F7"/>
    <w:rsid w:val="00D069C7"/>
    <w:rsid w:val="00D078A2"/>
    <w:rsid w:val="00D1271E"/>
    <w:rsid w:val="00D13D76"/>
    <w:rsid w:val="00D21123"/>
    <w:rsid w:val="00D2436C"/>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55F7D"/>
    <w:rsid w:val="00D60705"/>
    <w:rsid w:val="00D60E0C"/>
    <w:rsid w:val="00D61AAE"/>
    <w:rsid w:val="00D61D08"/>
    <w:rsid w:val="00D626C3"/>
    <w:rsid w:val="00D64CB8"/>
    <w:rsid w:val="00D6567D"/>
    <w:rsid w:val="00D66A62"/>
    <w:rsid w:val="00D673CD"/>
    <w:rsid w:val="00D67F99"/>
    <w:rsid w:val="00D703D1"/>
    <w:rsid w:val="00D72FD8"/>
    <w:rsid w:val="00D75277"/>
    <w:rsid w:val="00D81D34"/>
    <w:rsid w:val="00D86987"/>
    <w:rsid w:val="00D948F2"/>
    <w:rsid w:val="00D968C4"/>
    <w:rsid w:val="00D9697A"/>
    <w:rsid w:val="00DA3989"/>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13AA"/>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0E97"/>
    <w:rsid w:val="00E21653"/>
    <w:rsid w:val="00E22008"/>
    <w:rsid w:val="00E2414E"/>
    <w:rsid w:val="00E266BD"/>
    <w:rsid w:val="00E26830"/>
    <w:rsid w:val="00E31571"/>
    <w:rsid w:val="00E31E6E"/>
    <w:rsid w:val="00E33949"/>
    <w:rsid w:val="00E40B36"/>
    <w:rsid w:val="00E41881"/>
    <w:rsid w:val="00E431E7"/>
    <w:rsid w:val="00E50021"/>
    <w:rsid w:val="00E5044B"/>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0AB"/>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08F2"/>
    <w:rsid w:val="00EF1D10"/>
    <w:rsid w:val="00EF2A15"/>
    <w:rsid w:val="00EF32DD"/>
    <w:rsid w:val="00EF4997"/>
    <w:rsid w:val="00EF542E"/>
    <w:rsid w:val="00EF5BFD"/>
    <w:rsid w:val="00EF6E3E"/>
    <w:rsid w:val="00F01C6F"/>
    <w:rsid w:val="00F04CF6"/>
    <w:rsid w:val="00F06EE2"/>
    <w:rsid w:val="00F074DC"/>
    <w:rsid w:val="00F07F49"/>
    <w:rsid w:val="00F1211E"/>
    <w:rsid w:val="00F1291D"/>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7125"/>
    <w:rsid w:val="00F50CC5"/>
    <w:rsid w:val="00F515F4"/>
    <w:rsid w:val="00F57F7A"/>
    <w:rsid w:val="00F60755"/>
    <w:rsid w:val="00F609F6"/>
    <w:rsid w:val="00F62D33"/>
    <w:rsid w:val="00F64BB2"/>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CEC"/>
    <w:rsid w:val="00FA796A"/>
    <w:rsid w:val="00FB49D5"/>
    <w:rsid w:val="00FB4CF2"/>
    <w:rsid w:val="00FB4EC1"/>
    <w:rsid w:val="00FB6D4E"/>
    <w:rsid w:val="00FC14A7"/>
    <w:rsid w:val="00FC4845"/>
    <w:rsid w:val="00FC6B03"/>
    <w:rsid w:val="00FD06D5"/>
    <w:rsid w:val="00FD6C41"/>
    <w:rsid w:val="00FE1485"/>
    <w:rsid w:val="00FE2B66"/>
    <w:rsid w:val="00FE3C19"/>
    <w:rsid w:val="00FE419E"/>
    <w:rsid w:val="00FE768B"/>
    <w:rsid w:val="00FF2484"/>
    <w:rsid w:val="00FF2CCA"/>
    <w:rsid w:val="05E946F8"/>
    <w:rsid w:val="0713CBB7"/>
    <w:rsid w:val="07614EFA"/>
    <w:rsid w:val="0B35AFD8"/>
    <w:rsid w:val="0B5E6719"/>
    <w:rsid w:val="0B8909D3"/>
    <w:rsid w:val="0D37F44B"/>
    <w:rsid w:val="0E186C1E"/>
    <w:rsid w:val="0F71841B"/>
    <w:rsid w:val="1678627F"/>
    <w:rsid w:val="1C16687B"/>
    <w:rsid w:val="1D4E32CE"/>
    <w:rsid w:val="1F773757"/>
    <w:rsid w:val="212B65CC"/>
    <w:rsid w:val="218C4CB2"/>
    <w:rsid w:val="220B7ADE"/>
    <w:rsid w:val="2295AFBC"/>
    <w:rsid w:val="234D20DC"/>
    <w:rsid w:val="27D67DE0"/>
    <w:rsid w:val="2904F140"/>
    <w:rsid w:val="291D4F54"/>
    <w:rsid w:val="33B78578"/>
    <w:rsid w:val="3553C4EE"/>
    <w:rsid w:val="35EB61CE"/>
    <w:rsid w:val="3811834C"/>
    <w:rsid w:val="3827891E"/>
    <w:rsid w:val="39CD41C1"/>
    <w:rsid w:val="3CC5A65C"/>
    <w:rsid w:val="42E242EA"/>
    <w:rsid w:val="47842D9C"/>
    <w:rsid w:val="54288196"/>
    <w:rsid w:val="550E63EE"/>
    <w:rsid w:val="58A22ADF"/>
    <w:rsid w:val="59F69D06"/>
    <w:rsid w:val="5AD9DFAE"/>
    <w:rsid w:val="5E4D5AE9"/>
    <w:rsid w:val="5FC5AEE5"/>
    <w:rsid w:val="6520A681"/>
    <w:rsid w:val="6994CF3B"/>
    <w:rsid w:val="69B47F39"/>
    <w:rsid w:val="770DBB5B"/>
    <w:rsid w:val="7B38B46A"/>
    <w:rsid w:val="7C158E49"/>
    <w:rsid w:val="7C817A33"/>
    <w:rsid w:val="7CD717DA"/>
    <w:rsid w:val="7D170B4F"/>
    <w:rsid w:val="7D1717A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Bega Valley Multi Service Outlet</Home>
    <Signed xmlns="a8338b6e-77a6-4851-82b6-98166143ffdd" xsi:nil="true"/>
    <Uploaded xmlns="a8338b6e-77a6-4851-82b6-98166143ffdd">true</Uploaded>
    <Management_x0020_Company xmlns="a8338b6e-77a6-4851-82b6-98166143ffdd" xsi:nil="true"/>
    <Doc_x0020_Date xmlns="a8338b6e-77a6-4851-82b6-98166143ffdd">2022-07-04T03:12:38+00:00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7D767883-0385-E411-B1AD-005056922186</Home_x0020_ID>
    <State xmlns="a8338b6e-77a6-4851-82b6-98166143ffdd" xsi:nil="true"/>
    <Doc_x0020_Sent_Received_x0020_Date xmlns="a8338b6e-77a6-4851-82b6-98166143ffdd">2022-07-04T00:00:00+00:00</Doc_x0020_Sent_Received_x0020_Date>
    <Activity_x0020_ID xmlns="a8338b6e-77a6-4851-82b6-98166143ffdd">B3320548-DAAB-EC11-8F65-005056922186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562B97C9-74D1-40BA-9D73-E8EF93F97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7BD2E2C3-3614-48E2-86DF-611B8AF86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3249</Words>
  <Characters>18520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Relf-Christopher</dc:creator>
  <cp:keywords/>
  <dc:description/>
  <cp:lastModifiedBy>Rhonda Hansen</cp:lastModifiedBy>
  <cp:revision>2</cp:revision>
  <cp:lastPrinted>2022-05-13T00:50:00Z</cp:lastPrinted>
  <dcterms:created xsi:type="dcterms:W3CDTF">2022-07-04T03:27:00Z</dcterms:created>
  <dcterms:modified xsi:type="dcterms:W3CDTF">2022-07-04T03:27:00Z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SharedWithUsers">
    <vt:lpwstr>Belinda Hocroft19Cameron Bray809Paul Relf-Christopher250Mimi Roach20Nick Holdernesse80</vt:lpwstr>
  </property>
  <property fmtid="{D5CDD505-2E9C-101B-9397-08002B2CF9AE}" pid="7" name="lcf76f155ced4ddcb4097134ff3c332f">
    <vt:lpwstr/>
  </property>
</Properties>
</file>