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EE7DC" w14:textId="77777777" w:rsidR="00B81703" w:rsidRPr="003217D3" w:rsidRDefault="00B817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E475D0" wp14:editId="1388A92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721B964" w14:textId="77777777" w:rsidR="00B81703" w:rsidRPr="003217D3" w:rsidRDefault="00B817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D1FC54" w14:textId="77777777" w:rsidR="00B81703" w:rsidRPr="00A36AA9" w:rsidRDefault="00B817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CA1BE6" w14:textId="77777777" w:rsidR="00B81703" w:rsidRPr="00A36AA9" w:rsidRDefault="00B817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72291" w14:paraId="13C726BF" w14:textId="77777777" w:rsidTr="00072291">
        <w:tc>
          <w:tcPr>
            <w:cnfStyle w:val="001000000000" w:firstRow="0" w:lastRow="0" w:firstColumn="1" w:lastColumn="0" w:oddVBand="0" w:evenVBand="0" w:oddHBand="0" w:evenHBand="0" w:firstRowFirstColumn="0" w:firstRowLastColumn="0" w:lastRowFirstColumn="0" w:lastRowLastColumn="0"/>
            <w:tcW w:w="3227" w:type="dxa"/>
          </w:tcPr>
          <w:p w14:paraId="399D2A49" w14:textId="77777777" w:rsidR="00B81703" w:rsidRPr="00A36AA9" w:rsidRDefault="00B8170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D6C034A" w14:textId="77777777" w:rsidR="00B81703" w:rsidRDefault="00B81703"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Belyuen Community Government Council Aged Care Program</w:t>
            </w:r>
          </w:p>
        </w:tc>
      </w:tr>
      <w:tr w:rsidR="00072291" w14:paraId="15FD9E29" w14:textId="77777777" w:rsidTr="00072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262056" w14:textId="77777777" w:rsidR="00B81703" w:rsidRPr="00A36AA9" w:rsidRDefault="00B8170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B370DE" w14:textId="77777777" w:rsidR="00B81703" w:rsidRPr="00C27BE3" w:rsidRDefault="00B81703"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600301</w:t>
            </w:r>
          </w:p>
        </w:tc>
      </w:tr>
      <w:tr w:rsidR="00072291" w14:paraId="4B34D942" w14:textId="77777777" w:rsidTr="000722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9567F" w14:textId="77777777" w:rsidR="00B81703" w:rsidRPr="00A36AA9" w:rsidRDefault="00B8170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682A8B" w14:textId="77777777" w:rsidR="00B81703" w:rsidRPr="00540817" w:rsidRDefault="00B81703"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Belyuen Community</w:t>
            </w:r>
            <w:r>
              <w:rPr>
                <w:rFonts w:ascii="Arial" w:eastAsia="Times New Roman" w:hAnsi="Arial" w:cs="Arial"/>
                <w:lang w:eastAsia="en-AU"/>
              </w:rPr>
              <w:t xml:space="preserve"> Council, Belyuen Community, DARWIN, Northern Territory, 0872</w:t>
            </w:r>
          </w:p>
        </w:tc>
      </w:tr>
      <w:tr w:rsidR="00072291" w14:paraId="510A9ED4" w14:textId="77777777" w:rsidTr="00072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F8CBF" w14:textId="77777777" w:rsidR="00B81703" w:rsidRPr="00A36AA9" w:rsidRDefault="00B8170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475813" w14:textId="77777777" w:rsidR="00B81703" w:rsidRPr="00A36AA9" w:rsidRDefault="00B81703"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72291" w14:paraId="56FB3112" w14:textId="77777777" w:rsidTr="000722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C0143" w14:textId="77777777" w:rsidR="00B81703" w:rsidRPr="00A36AA9" w:rsidRDefault="00B8170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491D6F" w14:textId="77777777" w:rsidR="00B81703" w:rsidRPr="00A36AA9" w:rsidRDefault="00B81703"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3 September</w:t>
            </w:r>
            <w:r w:rsidRPr="00A52058">
              <w:rPr>
                <w:rFonts w:ascii="Arial" w:hAnsi="Arial" w:cs="Arial"/>
              </w:rPr>
              <w:t xml:space="preserve"> 2024</w:t>
            </w:r>
          </w:p>
        </w:tc>
      </w:tr>
      <w:tr w:rsidR="00072291" w14:paraId="59B12622" w14:textId="77777777" w:rsidTr="00072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66237" w14:textId="77777777" w:rsidR="00B81703" w:rsidRPr="00A36AA9" w:rsidRDefault="00B8170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78495843"/>
            <w:placeholder>
              <w:docPart w:val="A7F4949C78414813B67B25D37262F9D8"/>
            </w:placeholder>
            <w:date w:fullDate="2024-09-25T00:00:00Z">
              <w:dateFormat w:val="d MMMM yyyy"/>
              <w:lid w:val="en-AU"/>
              <w:storeMappedDataAs w:val="dateTime"/>
              <w:calendar w:val="gregorian"/>
            </w:date>
          </w:sdtPr>
          <w:sdtEndPr/>
          <w:sdtContent>
            <w:tc>
              <w:tcPr>
                <w:tcW w:w="7114" w:type="dxa"/>
                <w:shd w:val="clear" w:color="auto" w:fill="auto"/>
              </w:tcPr>
              <w:p w14:paraId="0D42E0A7" w14:textId="17927926" w:rsidR="00B81703" w:rsidRPr="00A36AA9" w:rsidRDefault="00242AEF"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bl>
    <w:bookmarkEnd w:id="0"/>
    <w:p w14:paraId="7C10BA6B" w14:textId="77777777" w:rsidR="00B81703" w:rsidRPr="00A36AA9" w:rsidRDefault="00B817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CC936F" w14:textId="77777777" w:rsidR="00B81703" w:rsidRDefault="00B81703"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B40C6D7" w14:textId="77777777" w:rsidR="00B81703" w:rsidRPr="00214549" w:rsidRDefault="00B8170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2405 Belyuen Community Government Council</w:t>
      </w:r>
      <w:r>
        <w:rPr>
          <w:rFonts w:ascii="Arial" w:eastAsia="Arial" w:hAnsi="Arial" w:cs="Arial"/>
        </w:rPr>
        <w:br/>
        <w:t>Service: 26835 Belyuen Community Government Council</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7676 Belyuen Community Government Council</w:t>
      </w:r>
      <w:r>
        <w:rPr>
          <w:rFonts w:ascii="Arial" w:eastAsia="Arial" w:hAnsi="Arial" w:cs="Arial"/>
        </w:rPr>
        <w:br/>
        <w:t>Service: 23820 Belyuen Community Government Council - Community and Home Support</w:t>
      </w:r>
      <w:r>
        <w:br/>
      </w:r>
      <w:bookmarkEnd w:id="1"/>
    </w:p>
    <w:p w14:paraId="0F1904D1" w14:textId="77777777" w:rsidR="00B81703" w:rsidRPr="00A36AA9" w:rsidRDefault="00B8170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DDA902E" w14:textId="67798A9C" w:rsidR="00B81703" w:rsidRPr="00A36AA9" w:rsidRDefault="00B81703" w:rsidP="00F87E39">
      <w:pPr>
        <w:pStyle w:val="NormalArial"/>
      </w:pPr>
      <w:r w:rsidRPr="00A36AA9">
        <w:t xml:space="preserve">This performance report </w:t>
      </w:r>
      <w:r w:rsidRPr="00A36AA9">
        <w:rPr>
          <w:color w:val="auto"/>
        </w:rPr>
        <w:t>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4DA0EC6" w14:textId="77777777" w:rsidR="00B81703" w:rsidRPr="00A36AA9" w:rsidRDefault="00B81703"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8CE5040" w14:textId="77777777" w:rsidR="00B81703" w:rsidRPr="00A36AA9" w:rsidRDefault="00B81703" w:rsidP="00DF37F2">
      <w:pPr>
        <w:pStyle w:val="Heading1"/>
        <w:spacing w:before="0" w:after="240" w:line="22" w:lineRule="atLeast"/>
        <w:rPr>
          <w:rFonts w:ascii="Arial" w:hAnsi="Arial" w:cs="Arial"/>
        </w:rPr>
      </w:pPr>
      <w:r w:rsidRPr="00A36AA9">
        <w:rPr>
          <w:rFonts w:ascii="Arial" w:hAnsi="Arial" w:cs="Arial"/>
        </w:rPr>
        <w:t>Material relied on</w:t>
      </w:r>
    </w:p>
    <w:p w14:paraId="7DE99CF5" w14:textId="77777777" w:rsidR="00B81703" w:rsidRPr="00A36AA9" w:rsidRDefault="00B81703" w:rsidP="00F87E39">
      <w:pPr>
        <w:pStyle w:val="NormalArial"/>
      </w:pPr>
      <w:r w:rsidRPr="00A36AA9">
        <w:t>The following information has been considered in preparing the performance report:</w:t>
      </w:r>
    </w:p>
    <w:p w14:paraId="063770EC" w14:textId="2BC1CBB3" w:rsidR="00B81703" w:rsidRPr="001E6725" w:rsidRDefault="00B81703" w:rsidP="001E6725">
      <w:pPr>
        <w:pStyle w:val="ListBullet"/>
        <w:numPr>
          <w:ilvl w:val="0"/>
          <w:numId w:val="2"/>
        </w:numPr>
        <w:spacing w:before="0" w:after="120" w:line="22" w:lineRule="atLeast"/>
        <w:ind w:left="425" w:hanging="425"/>
        <w:rPr>
          <w:rFonts w:ascii="Arial" w:hAnsi="Arial" w:cs="Arial"/>
          <w:color w:val="auto"/>
        </w:rPr>
      </w:pPr>
      <w:r w:rsidRPr="00FA5DB8">
        <w:rPr>
          <w:rFonts w:ascii="Arial" w:hAnsi="Arial" w:cs="Arial"/>
          <w:color w:val="auto"/>
        </w:rPr>
        <w:t>the</w:t>
      </w:r>
      <w:r w:rsidRPr="001E6725">
        <w:rPr>
          <w:rFonts w:ascii="Arial" w:hAnsi="Arial" w:cs="Arial"/>
          <w:color w:val="auto"/>
        </w:rPr>
        <w:t xml:space="preserve"> </w:t>
      </w:r>
      <w:r w:rsidR="001E6725">
        <w:rPr>
          <w:rFonts w:ascii="Arial" w:hAnsi="Arial" w:cs="Arial"/>
          <w:color w:val="auto"/>
        </w:rPr>
        <w:t>A</w:t>
      </w:r>
      <w:r w:rsidRPr="001E6725">
        <w:rPr>
          <w:rFonts w:ascii="Arial" w:hAnsi="Arial" w:cs="Arial"/>
          <w:color w:val="auto"/>
        </w:rPr>
        <w:t xml:space="preserve">ssessment </w:t>
      </w:r>
      <w:r w:rsidR="001E6725">
        <w:rPr>
          <w:rFonts w:ascii="Arial" w:hAnsi="Arial" w:cs="Arial"/>
          <w:color w:val="auto"/>
        </w:rPr>
        <w:t>T</w:t>
      </w:r>
      <w:r w:rsidRPr="001E6725">
        <w:rPr>
          <w:rFonts w:ascii="Arial" w:hAnsi="Arial" w:cs="Arial"/>
          <w:color w:val="auto"/>
        </w:rPr>
        <w:t xml:space="preserve">eam’s report for </w:t>
      </w:r>
      <w:r w:rsidRPr="00A36AA9">
        <w:rPr>
          <w:rFonts w:ascii="Arial" w:hAnsi="Arial" w:cs="Arial"/>
          <w:color w:val="auto"/>
        </w:rPr>
        <w:t>the</w:t>
      </w:r>
      <w:r>
        <w:rPr>
          <w:rFonts w:ascii="Arial" w:hAnsi="Arial" w:cs="Arial"/>
          <w:color w:val="auto"/>
        </w:rPr>
        <w:t xml:space="preserve"> </w:t>
      </w:r>
      <w:r w:rsidR="001E6725">
        <w:rPr>
          <w:rFonts w:ascii="Arial" w:hAnsi="Arial" w:cs="Arial"/>
          <w:color w:val="auto"/>
        </w:rPr>
        <w:t>a</w:t>
      </w:r>
      <w:r w:rsidRPr="00A52058">
        <w:rPr>
          <w:rFonts w:ascii="Arial" w:hAnsi="Arial" w:cs="Arial"/>
          <w:color w:val="auto"/>
        </w:rPr>
        <w:t>ssessment contact (performance assessment) – non-site</w:t>
      </w:r>
      <w:r w:rsidR="001E6725">
        <w:rPr>
          <w:rFonts w:ascii="Arial" w:hAnsi="Arial" w:cs="Arial"/>
          <w:color w:val="auto"/>
        </w:rPr>
        <w:t>, which</w:t>
      </w:r>
      <w:r w:rsidRPr="00A36AA9">
        <w:rPr>
          <w:rFonts w:ascii="Arial" w:hAnsi="Arial" w:cs="Arial"/>
          <w:color w:val="auto"/>
        </w:rPr>
        <w:t xml:space="preserve"> was informed by </w:t>
      </w:r>
      <w:r w:rsidRPr="001E6725">
        <w:rPr>
          <w:rFonts w:ascii="Arial" w:hAnsi="Arial" w:cs="Arial"/>
          <w:color w:val="auto"/>
        </w:rPr>
        <w:t>review of documents and interviews with consumer</w:t>
      </w:r>
      <w:r w:rsidR="00CF4B7C">
        <w:rPr>
          <w:rFonts w:ascii="Arial" w:hAnsi="Arial" w:cs="Arial"/>
          <w:color w:val="auto"/>
        </w:rPr>
        <w:t>s</w:t>
      </w:r>
      <w:r w:rsidR="001231E0">
        <w:rPr>
          <w:rFonts w:ascii="Arial" w:hAnsi="Arial" w:cs="Arial"/>
          <w:color w:val="auto"/>
        </w:rPr>
        <w:t>,</w:t>
      </w:r>
      <w:r w:rsidR="00F90041">
        <w:rPr>
          <w:rFonts w:ascii="Arial" w:hAnsi="Arial" w:cs="Arial"/>
          <w:color w:val="auto"/>
        </w:rPr>
        <w:t xml:space="preserve"> staff and management;</w:t>
      </w:r>
      <w:r w:rsidR="00FD0388">
        <w:rPr>
          <w:rFonts w:ascii="Arial" w:hAnsi="Arial" w:cs="Arial"/>
          <w:color w:val="auto"/>
        </w:rPr>
        <w:t xml:space="preserve"> and</w:t>
      </w:r>
    </w:p>
    <w:p w14:paraId="7D760437" w14:textId="0984A2EB" w:rsidR="00B81703" w:rsidRPr="00A36AA9" w:rsidRDefault="001231E0" w:rsidP="001E6725">
      <w:pPr>
        <w:pStyle w:val="ListBullet"/>
        <w:numPr>
          <w:ilvl w:val="0"/>
          <w:numId w:val="2"/>
        </w:numPr>
        <w:spacing w:before="0" w:after="120" w:line="22" w:lineRule="atLeast"/>
        <w:ind w:left="425" w:hanging="425"/>
        <w:rPr>
          <w:rFonts w:ascii="Arial" w:hAnsi="Arial" w:cs="Arial"/>
        </w:rPr>
      </w:pPr>
      <w:r>
        <w:rPr>
          <w:rFonts w:ascii="Arial" w:hAnsi="Arial" w:cs="Arial"/>
        </w:rPr>
        <w:t xml:space="preserve">a performance report dated </w:t>
      </w:r>
      <w:r w:rsidR="008637C5">
        <w:rPr>
          <w:rFonts w:ascii="Arial" w:hAnsi="Arial" w:cs="Arial"/>
        </w:rPr>
        <w:t xml:space="preserve">5 April 2024 for a quality audit undertaken from 13 February 2024 to 14 February 2024. </w:t>
      </w:r>
    </w:p>
    <w:p w14:paraId="5A4A56AB" w14:textId="64F7B511" w:rsidR="00FD0388" w:rsidRPr="00FD0388" w:rsidRDefault="00FD0388" w:rsidP="00FD0388">
      <w:pPr>
        <w:pStyle w:val="ListBullet"/>
        <w:spacing w:before="0" w:after="120" w:line="22" w:lineRule="atLeast"/>
        <w:rPr>
          <w:rFonts w:ascii="Arial" w:hAnsi="Arial" w:cs="Arial"/>
          <w:color w:val="auto"/>
        </w:rPr>
      </w:pPr>
      <w:r w:rsidRPr="00FD0388">
        <w:rPr>
          <w:rFonts w:ascii="Arial" w:hAnsi="Arial" w:cs="Arial"/>
          <w:color w:val="auto"/>
        </w:rPr>
        <w:t>The provider did not submit a response to the Assessment Team’s report.</w:t>
      </w:r>
    </w:p>
    <w:p w14:paraId="7CE21B8E" w14:textId="77777777" w:rsidR="00B81703" w:rsidRPr="00D76BC8" w:rsidRDefault="00B81703" w:rsidP="00FD0388">
      <w:pPr>
        <w:pStyle w:val="ListParagraph"/>
        <w:spacing w:line="264" w:lineRule="auto"/>
        <w:ind w:left="714"/>
        <w:contextualSpacing w:val="0"/>
        <w:rPr>
          <w:rFonts w:ascii="Arial" w:hAnsi="Arial" w:cs="Arial"/>
        </w:rPr>
      </w:pPr>
      <w:r w:rsidRPr="00D76BC8">
        <w:rPr>
          <w:rFonts w:ascii="Arial" w:hAnsi="Arial" w:cs="Arial"/>
        </w:rPr>
        <w:br w:type="page"/>
      </w:r>
    </w:p>
    <w:p w14:paraId="09481465" w14:textId="1237E41B" w:rsidR="00B81703" w:rsidRPr="00244176" w:rsidRDefault="00B8170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2291" w14:paraId="4A8BF18D" w14:textId="77777777" w:rsidTr="000722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48A4BB" w14:textId="77777777" w:rsidR="00B81703" w:rsidRPr="00A36AA9" w:rsidRDefault="00B81703" w:rsidP="00A213EA">
            <w:pPr>
              <w:keepNext/>
              <w:spacing w:before="0" w:line="22" w:lineRule="atLeast"/>
              <w:rPr>
                <w:rFonts w:ascii="Arial" w:hAnsi="Arial" w:cs="Arial"/>
              </w:rPr>
            </w:pPr>
            <w:r w:rsidRPr="00A36AA9">
              <w:rPr>
                <w:rFonts w:ascii="Arial" w:hAnsi="Arial" w:cs="Arial"/>
              </w:rPr>
              <w:t xml:space="preserve">Standard 7 </w:t>
            </w:r>
            <w:r w:rsidRPr="009E6AC9">
              <w:rPr>
                <w:rFonts w:ascii="Arial" w:hAnsi="Arial" w:cs="Arial"/>
                <w:b w:val="0"/>
                <w:bCs/>
              </w:rPr>
              <w:t>Human resources</w:t>
            </w:r>
          </w:p>
        </w:tc>
        <w:tc>
          <w:tcPr>
            <w:tcW w:w="1583" w:type="pct"/>
            <w:shd w:val="clear" w:color="auto" w:fill="auto"/>
          </w:tcPr>
          <w:p w14:paraId="42E44731" w14:textId="223260F9" w:rsidR="00B81703" w:rsidRPr="009E6AC9" w:rsidRDefault="00802E0A" w:rsidP="00A213EA">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sidRPr="00802E0A">
              <w:rPr>
                <w:rFonts w:ascii="Arial" w:hAnsi="Arial" w:cs="Arial"/>
                <w:bCs/>
              </w:rPr>
              <w:t>Not Fully Assessed</w:t>
            </w:r>
          </w:p>
        </w:tc>
      </w:tr>
      <w:tr w:rsidR="00072291" w14:paraId="2B56ECDF" w14:textId="77777777" w:rsidTr="000722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BE8463" w14:textId="77777777" w:rsidR="00B81703" w:rsidRPr="00A36AA9" w:rsidRDefault="00B8170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8E9C5D3" w14:textId="6A8C4E5B" w:rsidR="00B81703" w:rsidRPr="00802E0A" w:rsidRDefault="00802E0A"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r w:rsidRPr="00802E0A">
              <w:rPr>
                <w:rFonts w:ascii="Arial" w:hAnsi="Arial" w:cs="Arial"/>
                <w:b/>
              </w:rPr>
              <w:t>Not Fully Assessed</w:t>
            </w:r>
          </w:p>
        </w:tc>
      </w:tr>
    </w:tbl>
    <w:p w14:paraId="40C9E9D9" w14:textId="77777777" w:rsidR="00B81703" w:rsidRPr="00244176" w:rsidRDefault="00B8170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72291" w14:paraId="6063289E" w14:textId="77777777" w:rsidTr="000722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37F190" w14:textId="77777777" w:rsidR="00B81703" w:rsidRPr="00244176" w:rsidRDefault="00B81703" w:rsidP="00A213EA">
            <w:pPr>
              <w:keepNext/>
              <w:spacing w:before="0" w:line="22" w:lineRule="atLeast"/>
              <w:rPr>
                <w:rFonts w:ascii="Arial" w:hAnsi="Arial" w:cs="Arial"/>
              </w:rPr>
            </w:pPr>
            <w:r w:rsidRPr="00244176">
              <w:rPr>
                <w:rFonts w:ascii="Arial" w:hAnsi="Arial" w:cs="Arial"/>
              </w:rPr>
              <w:t xml:space="preserve">Standard 7 </w:t>
            </w:r>
            <w:r w:rsidRPr="009E6AC9">
              <w:rPr>
                <w:rFonts w:ascii="Arial" w:hAnsi="Arial" w:cs="Arial"/>
                <w:b w:val="0"/>
                <w:bCs/>
              </w:rPr>
              <w:t>Human resources</w:t>
            </w:r>
          </w:p>
        </w:tc>
        <w:tc>
          <w:tcPr>
            <w:tcW w:w="1605" w:type="pct"/>
            <w:shd w:val="clear" w:color="auto" w:fill="auto"/>
          </w:tcPr>
          <w:p w14:paraId="303AF203" w14:textId="099D1F04" w:rsidR="00B81703" w:rsidRPr="009E6AC9" w:rsidRDefault="00802E0A" w:rsidP="00A213EA">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highlight w:val="yellow"/>
              </w:rPr>
            </w:pPr>
            <w:r w:rsidRPr="00802E0A">
              <w:rPr>
                <w:rFonts w:ascii="Arial" w:hAnsi="Arial" w:cs="Arial"/>
                <w:bCs/>
              </w:rPr>
              <w:t>Not Fully Assessed</w:t>
            </w:r>
          </w:p>
        </w:tc>
      </w:tr>
      <w:tr w:rsidR="00072291" w14:paraId="33416785" w14:textId="77777777" w:rsidTr="0007229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1A12D5" w14:textId="77777777" w:rsidR="00B81703" w:rsidRPr="00244176" w:rsidRDefault="00B8170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E5162A0" w14:textId="20608176" w:rsidR="00B81703" w:rsidRPr="009E6AC9" w:rsidRDefault="00802E0A"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r w:rsidRPr="00802E0A">
              <w:rPr>
                <w:rFonts w:ascii="Arial" w:hAnsi="Arial" w:cs="Arial"/>
                <w:b/>
                <w:bCs/>
              </w:rPr>
              <w:t>Not Fully Assessed</w:t>
            </w:r>
          </w:p>
        </w:tc>
      </w:tr>
    </w:tbl>
    <w:p w14:paraId="6F2D3986" w14:textId="77777777" w:rsidR="00B81703" w:rsidRPr="00A36AA9" w:rsidRDefault="00B81703" w:rsidP="00F87E39">
      <w:pPr>
        <w:pStyle w:val="NormalArial"/>
        <w:spacing w:before="120"/>
      </w:pPr>
      <w:r w:rsidRPr="00A36AA9">
        <w:t>A detailed assessment is provided later in this report for each assessed Standard.</w:t>
      </w:r>
    </w:p>
    <w:p w14:paraId="3504AC36" w14:textId="77777777" w:rsidR="00B81703" w:rsidRPr="00A36AA9" w:rsidRDefault="00B81703" w:rsidP="00FC045E">
      <w:pPr>
        <w:pStyle w:val="Heading1"/>
        <w:spacing w:before="0" w:after="240" w:line="22" w:lineRule="atLeast"/>
        <w:rPr>
          <w:rFonts w:ascii="Arial" w:hAnsi="Arial" w:cs="Arial"/>
        </w:rPr>
      </w:pPr>
      <w:r w:rsidRPr="00A36AA9">
        <w:rPr>
          <w:rFonts w:ascii="Arial" w:hAnsi="Arial" w:cs="Arial"/>
        </w:rPr>
        <w:t>Areas for improvement</w:t>
      </w:r>
    </w:p>
    <w:p w14:paraId="7457FC7C" w14:textId="77777777" w:rsidR="00B81703" w:rsidRPr="00A36AA9" w:rsidRDefault="00B8170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10C5784" w14:textId="1C73737F" w:rsidR="00B81703" w:rsidRPr="00A36AA9" w:rsidRDefault="00B81703" w:rsidP="00F87E39">
      <w:pPr>
        <w:pStyle w:val="NormalArial"/>
      </w:pPr>
      <w:r w:rsidRPr="00A36AA9">
        <w:br w:type="page"/>
      </w:r>
    </w:p>
    <w:p w14:paraId="74F828C1" w14:textId="77777777" w:rsidR="00B81703" w:rsidRPr="003217D3" w:rsidRDefault="00B8170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72291" w14:paraId="3C397464" w14:textId="77777777" w:rsidTr="00072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F407297" w14:textId="77777777" w:rsidR="00B81703" w:rsidRPr="003217D3" w:rsidRDefault="00B817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678FC13" w14:textId="77777777" w:rsidR="00B81703" w:rsidRPr="003217D3" w:rsidRDefault="00B817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A6B2A10" w14:textId="77777777" w:rsidR="00B81703" w:rsidRPr="003217D3" w:rsidRDefault="00B817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72291" w14:paraId="1997EF69" w14:textId="77777777" w:rsidTr="000722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B6D50" w14:textId="77777777" w:rsidR="00B81703" w:rsidRPr="00244176" w:rsidRDefault="00B817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70D6E7B" w14:textId="77777777" w:rsidR="00B81703" w:rsidRPr="00244176" w:rsidRDefault="00B817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954250B" w14:textId="77777777" w:rsidR="00B81703" w:rsidRPr="00CC646C" w:rsidRDefault="003B5B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16365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81703" w:rsidRPr="00501C01">
                  <w:rPr>
                    <w:rFonts w:ascii="Arial" w:hAnsi="Arial" w:cs="Arial"/>
                  </w:rPr>
                  <w:t>Compliant</w:t>
                </w:r>
              </w:sdtContent>
            </w:sdt>
            <w:r w:rsidR="00B81703" w:rsidRPr="00501C01">
              <w:rPr>
                <w:rFonts w:ascii="Arial" w:hAnsi="Arial" w:cs="Arial"/>
              </w:rPr>
              <w:t xml:space="preserve"> </w:t>
            </w:r>
          </w:p>
        </w:tc>
        <w:tc>
          <w:tcPr>
            <w:tcW w:w="1835" w:type="dxa"/>
            <w:shd w:val="clear" w:color="auto" w:fill="auto"/>
          </w:tcPr>
          <w:p w14:paraId="2C1E1853" w14:textId="77777777" w:rsidR="00B81703" w:rsidRPr="00CC646C" w:rsidRDefault="003B5BC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01034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81703" w:rsidRPr="00501C01">
                  <w:rPr>
                    <w:rFonts w:ascii="Arial" w:hAnsi="Arial" w:cs="Arial"/>
                  </w:rPr>
                  <w:t>Compliant</w:t>
                </w:r>
              </w:sdtContent>
            </w:sdt>
            <w:r w:rsidR="00B81703" w:rsidRPr="00501C01">
              <w:rPr>
                <w:rFonts w:ascii="Arial" w:hAnsi="Arial" w:cs="Arial"/>
              </w:rPr>
              <w:t xml:space="preserve"> </w:t>
            </w:r>
          </w:p>
        </w:tc>
      </w:tr>
      <w:tr w:rsidR="00072291" w14:paraId="5465EE3F" w14:textId="77777777" w:rsidTr="00072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85F04" w14:textId="77777777" w:rsidR="00B81703" w:rsidRPr="00244176" w:rsidRDefault="00B817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5F20E6B" w14:textId="77777777" w:rsidR="00B81703" w:rsidRPr="00244176" w:rsidRDefault="00B817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2200359" w14:textId="77777777" w:rsidR="00B81703" w:rsidRPr="00CC646C" w:rsidRDefault="003B5B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5964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81703" w:rsidRPr="00501C01">
                  <w:rPr>
                    <w:rFonts w:ascii="Arial" w:hAnsi="Arial" w:cs="Arial"/>
                  </w:rPr>
                  <w:t>Compliant</w:t>
                </w:r>
              </w:sdtContent>
            </w:sdt>
            <w:r w:rsidR="00B81703" w:rsidRPr="00501C01">
              <w:rPr>
                <w:rFonts w:ascii="Arial" w:hAnsi="Arial" w:cs="Arial"/>
              </w:rPr>
              <w:t xml:space="preserve"> </w:t>
            </w:r>
          </w:p>
        </w:tc>
        <w:tc>
          <w:tcPr>
            <w:tcW w:w="1835" w:type="dxa"/>
            <w:shd w:val="clear" w:color="auto" w:fill="auto"/>
          </w:tcPr>
          <w:p w14:paraId="512D5D6D" w14:textId="77777777" w:rsidR="00B81703" w:rsidRPr="00CC646C" w:rsidRDefault="003B5BC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43416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81703" w:rsidRPr="00501C01">
                  <w:rPr>
                    <w:rFonts w:ascii="Arial" w:hAnsi="Arial" w:cs="Arial"/>
                  </w:rPr>
                  <w:t>Compliant</w:t>
                </w:r>
              </w:sdtContent>
            </w:sdt>
            <w:r w:rsidR="00B81703" w:rsidRPr="00501C01">
              <w:rPr>
                <w:rFonts w:ascii="Arial" w:hAnsi="Arial" w:cs="Arial"/>
              </w:rPr>
              <w:t xml:space="preserve"> </w:t>
            </w:r>
          </w:p>
        </w:tc>
      </w:tr>
    </w:tbl>
    <w:p w14:paraId="6571C3F2" w14:textId="77777777" w:rsidR="00B81703" w:rsidRDefault="00B81703" w:rsidP="007B3959">
      <w:pPr>
        <w:pStyle w:val="Heading20"/>
      </w:pPr>
      <w:r w:rsidRPr="00A36AA9">
        <w:t>Findings</w:t>
      </w:r>
    </w:p>
    <w:p w14:paraId="479B1E97" w14:textId="0B3C3B2A" w:rsidR="005A2D06" w:rsidRDefault="009E6AC9" w:rsidP="00F87E39">
      <w:pPr>
        <w:pStyle w:val="NormalArial"/>
      </w:pPr>
      <w:r w:rsidRPr="00AC1C1E">
        <w:rPr>
          <w:b/>
          <w:bCs/>
        </w:rPr>
        <w:t>Requirements (3)(d) and (3)(e)</w:t>
      </w:r>
      <w:r>
        <w:t xml:space="preserve"> were found non-compliant following a quality audit undertaken in </w:t>
      </w:r>
      <w:r w:rsidR="00395B14">
        <w:t xml:space="preserve">February 2024 as </w:t>
      </w:r>
      <w:r w:rsidR="00C82598">
        <w:t>staff had not received training after commencement nor was training</w:t>
      </w:r>
      <w:r w:rsidR="007A08CF">
        <w:t xml:space="preserve"> </w:t>
      </w:r>
      <w:r w:rsidR="00C82598">
        <w:t xml:space="preserve">tracked and reviewed; and </w:t>
      </w:r>
      <w:r w:rsidR="002D31B4">
        <w:t xml:space="preserve">performance reviews </w:t>
      </w:r>
      <w:r w:rsidR="007A08CF">
        <w:t>were not</w:t>
      </w:r>
      <w:r w:rsidR="002D31B4">
        <w:t xml:space="preserve"> completed in line with </w:t>
      </w:r>
      <w:r w:rsidR="00242AEF">
        <w:t>organisational</w:t>
      </w:r>
      <w:r w:rsidR="002D31B4">
        <w:t xml:space="preserve"> policy.</w:t>
      </w:r>
      <w:r w:rsidR="00C82598" w:rsidRPr="00A36AA9">
        <w:t xml:space="preserve"> </w:t>
      </w:r>
    </w:p>
    <w:p w14:paraId="5EF60C43" w14:textId="512B35A5" w:rsidR="005A2D06" w:rsidRPr="005A2D06" w:rsidRDefault="0013798A" w:rsidP="00AF316D">
      <w:pPr>
        <w:pStyle w:val="NormalArial"/>
      </w:pPr>
      <w:r>
        <w:t xml:space="preserve">At the assessment contact in September 2024, </w:t>
      </w:r>
      <w:r w:rsidR="00AF316D" w:rsidRPr="00AF316D">
        <w:t>c</w:t>
      </w:r>
      <w:r w:rsidR="00AF316D" w:rsidRPr="005A2D06">
        <w:t xml:space="preserve">onsumers interviewed </w:t>
      </w:r>
      <w:r w:rsidR="00242AEF">
        <w:t>were found to be</w:t>
      </w:r>
      <w:r w:rsidR="00AF316D" w:rsidRPr="005A2D06">
        <w:t xml:space="preserve"> satisfied with support staff and </w:t>
      </w:r>
      <w:r w:rsidR="00AF316D" w:rsidRPr="00AF316D">
        <w:t>said they feel</w:t>
      </w:r>
      <w:r w:rsidR="00AF316D" w:rsidRPr="005A2D06">
        <w:t xml:space="preserve"> safe when receiving assistance from staff. </w:t>
      </w:r>
      <w:r w:rsidR="002C6129" w:rsidRPr="00AF316D">
        <w:t>N</w:t>
      </w:r>
      <w:r w:rsidR="005A2D06" w:rsidRPr="005A2D06">
        <w:t xml:space="preserve">ew human resources related policies </w:t>
      </w:r>
      <w:r w:rsidR="002C6129" w:rsidRPr="00AF316D">
        <w:t xml:space="preserve">have been implemented </w:t>
      </w:r>
      <w:r w:rsidR="005A2D06" w:rsidRPr="005A2D06">
        <w:t>to guide management in initial selection, and the onboarding process</w:t>
      </w:r>
      <w:r w:rsidR="00AF316D" w:rsidRPr="00AF316D">
        <w:t>. An</w:t>
      </w:r>
      <w:r w:rsidR="005A2D06" w:rsidRPr="005A2D06">
        <w:t xml:space="preserve"> annual mandatory</w:t>
      </w:r>
      <w:r w:rsidR="00242AEF">
        <w:t xml:space="preserve"> training</w:t>
      </w:r>
      <w:r w:rsidR="005A2D06" w:rsidRPr="005A2D06">
        <w:t xml:space="preserve"> schedule </w:t>
      </w:r>
      <w:r w:rsidR="00AF316D" w:rsidRPr="00AF316D">
        <w:t xml:space="preserve">is maintained, with training </w:t>
      </w:r>
      <w:r w:rsidR="005A2D06" w:rsidRPr="005A2D06">
        <w:t>identified based on job role</w:t>
      </w:r>
      <w:r w:rsidR="00A32AEA">
        <w:t>, and r</w:t>
      </w:r>
      <w:r w:rsidR="005A2D06" w:rsidRPr="005A2D06">
        <w:t xml:space="preserve">egular staff meetings </w:t>
      </w:r>
      <w:r w:rsidR="00AF316D" w:rsidRPr="00AF316D">
        <w:t xml:space="preserve">are held </w:t>
      </w:r>
      <w:r w:rsidR="005A2D06" w:rsidRPr="005A2D06">
        <w:t xml:space="preserve">to provide </w:t>
      </w:r>
      <w:r w:rsidR="00AF316D" w:rsidRPr="00AF316D">
        <w:t xml:space="preserve">staff with </w:t>
      </w:r>
      <w:r w:rsidR="005A2D06" w:rsidRPr="005A2D06">
        <w:t>information and support.</w:t>
      </w:r>
      <w:r w:rsidR="00AF316D" w:rsidRPr="00AF316D">
        <w:t xml:space="preserve"> A</w:t>
      </w:r>
      <w:r w:rsidR="00AF316D" w:rsidRPr="005A2D06">
        <w:t xml:space="preserve"> range of documentation</w:t>
      </w:r>
      <w:r w:rsidR="00AF316D" w:rsidRPr="00AF316D">
        <w:t xml:space="preserve"> sampled demonstrates staff</w:t>
      </w:r>
      <w:r w:rsidR="00AF316D" w:rsidRPr="005A2D06">
        <w:t xml:space="preserve"> training is monitored, </w:t>
      </w:r>
      <w:r w:rsidR="00AF316D" w:rsidRPr="00AF316D">
        <w:t xml:space="preserve">and </w:t>
      </w:r>
      <w:r w:rsidR="00AF316D" w:rsidRPr="005A2D06">
        <w:t>staff are supported to undertake their roles through induction processes, staff meetings, resources, standard operating procedures, and service specific and organisational policies and procedures.</w:t>
      </w:r>
      <w:r w:rsidR="00AF316D" w:rsidRPr="00AF316D">
        <w:t xml:space="preserve"> </w:t>
      </w:r>
      <w:r w:rsidR="00826D59" w:rsidRPr="00AF316D">
        <w:t>S</w:t>
      </w:r>
      <w:r w:rsidR="005A2D06" w:rsidRPr="005A2D06">
        <w:t xml:space="preserve">taff interviewed confirm they have recently attended </w:t>
      </w:r>
      <w:r w:rsidR="00826D59" w:rsidRPr="00AF316D">
        <w:t>induction,</w:t>
      </w:r>
      <w:r w:rsidR="005A2D06" w:rsidRPr="005A2D06">
        <w:t xml:space="preserve"> </w:t>
      </w:r>
      <w:r w:rsidR="002B01B7" w:rsidRPr="00AF316D">
        <w:t>said</w:t>
      </w:r>
      <w:r w:rsidR="005A2D06" w:rsidRPr="005A2D06">
        <w:t xml:space="preserve"> online learning modules</w:t>
      </w:r>
      <w:r w:rsidR="00242AEF">
        <w:t xml:space="preserve"> have been upgraded</w:t>
      </w:r>
      <w:r w:rsidR="002B01B7" w:rsidRPr="00AF316D">
        <w:t>, and</w:t>
      </w:r>
      <w:r w:rsidR="005A2D06" w:rsidRPr="005A2D06">
        <w:t xml:space="preserve"> mandatory training is provided at induction and reviewed annually. Staff also </w:t>
      </w:r>
      <w:r w:rsidR="003540CF" w:rsidRPr="00AF316D">
        <w:t>said</w:t>
      </w:r>
      <w:r w:rsidR="005A2D06" w:rsidRPr="005A2D06">
        <w:t xml:space="preserve"> training </w:t>
      </w:r>
      <w:r w:rsidR="003540CF" w:rsidRPr="00AF316D">
        <w:t>is sufficient</w:t>
      </w:r>
      <w:r w:rsidR="005A2D06" w:rsidRPr="005A2D06">
        <w:t xml:space="preserve"> to support them to do their job. </w:t>
      </w:r>
    </w:p>
    <w:p w14:paraId="5F029592" w14:textId="4BE4672B" w:rsidR="005A2D06" w:rsidRPr="00AC1C1E" w:rsidRDefault="00AF316D" w:rsidP="00AC1C1E">
      <w:pPr>
        <w:pStyle w:val="NormalArial"/>
      </w:pPr>
      <w:r w:rsidRPr="00AC1C1E">
        <w:t>R</w:t>
      </w:r>
      <w:r w:rsidR="005A2D06" w:rsidRPr="00AC1C1E">
        <w:t xml:space="preserve">egular assessment, monitoring and review of </w:t>
      </w:r>
      <w:r w:rsidR="00242AEF">
        <w:t>staff</w:t>
      </w:r>
      <w:r w:rsidR="005A2D06" w:rsidRPr="00AC1C1E">
        <w:t xml:space="preserve"> performance is undertaken</w:t>
      </w:r>
      <w:r w:rsidR="00FC7A96">
        <w:t>, and d</w:t>
      </w:r>
      <w:r w:rsidR="00FC7A96" w:rsidRPr="00AC1C1E">
        <w:t>ocumentation sampled shows staff performance reviews are current.</w:t>
      </w:r>
      <w:r w:rsidR="00AA529E" w:rsidRPr="00AC1C1E">
        <w:t xml:space="preserve"> Staff performance reviews are undertaken annually, and there are established processes to monitor and review staff performance ongoing, including through feedback processes. Management said staff meet informally daily, any issues are addressed as they arise, and performance concerns and acknowledgements are addressed promptly.</w:t>
      </w:r>
      <w:r w:rsidR="00AC1C1E" w:rsidRPr="00AC1C1E">
        <w:t xml:space="preserve"> </w:t>
      </w:r>
      <w:r w:rsidR="005A2D06" w:rsidRPr="00AC1C1E">
        <w:t xml:space="preserve">Staff </w:t>
      </w:r>
      <w:r w:rsidRPr="00AC1C1E">
        <w:t>interviewed said</w:t>
      </w:r>
      <w:r w:rsidR="005A2D06" w:rsidRPr="00AC1C1E">
        <w:t xml:space="preserve"> they </w:t>
      </w:r>
      <w:r w:rsidR="009738F1" w:rsidRPr="00AC1C1E">
        <w:t xml:space="preserve">have recently participated in a performance review process and </w:t>
      </w:r>
      <w:r w:rsidRPr="00AC1C1E">
        <w:t>undertake</w:t>
      </w:r>
      <w:r w:rsidR="005A2D06" w:rsidRPr="00AC1C1E">
        <w:t xml:space="preserve"> regular informal performance discussions with their manager</w:t>
      </w:r>
      <w:r w:rsidRPr="00AC1C1E">
        <w:t>. Staff said they are</w:t>
      </w:r>
      <w:r w:rsidR="005A2D06" w:rsidRPr="00AC1C1E">
        <w:t xml:space="preserve"> supported in the performance review process, with any identified needs addressed</w:t>
      </w:r>
      <w:r w:rsidR="00443F0E">
        <w:t>, and c</w:t>
      </w:r>
      <w:r w:rsidR="005A2D06" w:rsidRPr="00AC1C1E">
        <w:t>onsumers</w:t>
      </w:r>
      <w:r w:rsidR="0035322F" w:rsidRPr="00AC1C1E">
        <w:t xml:space="preserve"> said</w:t>
      </w:r>
      <w:r w:rsidR="005A2D06" w:rsidRPr="00AC1C1E">
        <w:t xml:space="preserve"> the service regularly seeks their feedback about </w:t>
      </w:r>
      <w:r w:rsidR="0035322F" w:rsidRPr="00AC1C1E">
        <w:t xml:space="preserve">staff </w:t>
      </w:r>
      <w:r w:rsidR="005A2D06" w:rsidRPr="00AC1C1E">
        <w:t>performance.</w:t>
      </w:r>
    </w:p>
    <w:p w14:paraId="6170E314" w14:textId="207A6F04" w:rsidR="00AC1C1E" w:rsidRPr="006B4042" w:rsidRDefault="00AC1C1E" w:rsidP="00AC1C1E">
      <w:pPr>
        <w:pStyle w:val="NormalArial"/>
      </w:pPr>
      <w:r>
        <w:rPr>
          <w:color w:val="auto"/>
          <w:szCs w:val="22"/>
        </w:rPr>
        <w:t>Based on the Assessment Team’s report, I find requirements (3)(d) and (3)(e) in Standard 7 Human resources compliant.</w:t>
      </w:r>
    </w:p>
    <w:p w14:paraId="58770BAE" w14:textId="53F0F541" w:rsidR="00B81703" w:rsidRPr="00A36AA9" w:rsidRDefault="00B81703" w:rsidP="00F87E39">
      <w:pPr>
        <w:pStyle w:val="NormalArial"/>
      </w:pPr>
      <w:r w:rsidRPr="00A36AA9">
        <w:br w:type="page"/>
      </w:r>
    </w:p>
    <w:p w14:paraId="6A07FA36" w14:textId="77777777" w:rsidR="00B81703" w:rsidRPr="00A36AA9" w:rsidRDefault="00B8170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72291" w14:paraId="05A4410E" w14:textId="77777777" w:rsidTr="00072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F16C7F4" w14:textId="77777777" w:rsidR="00B81703" w:rsidRPr="003217D3" w:rsidRDefault="00B817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801A96B" w14:textId="77777777" w:rsidR="00B81703" w:rsidRPr="003217D3" w:rsidRDefault="00B817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2CD362E" w14:textId="77777777" w:rsidR="00B81703" w:rsidRPr="003217D3" w:rsidRDefault="00B817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72291" w14:paraId="7F376281" w14:textId="77777777" w:rsidTr="000722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ECA32" w14:textId="77777777" w:rsidR="00B81703" w:rsidRPr="00244176" w:rsidRDefault="00B817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43FD99F" w14:textId="77777777" w:rsidR="00B81703" w:rsidRPr="00244176" w:rsidRDefault="00B817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8C9389" w14:textId="77777777" w:rsidR="00B81703" w:rsidRPr="00244176" w:rsidRDefault="00B817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C04C277" w14:textId="77777777" w:rsidR="00B81703" w:rsidRPr="00244176" w:rsidRDefault="00B817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A524F3" w14:textId="77777777" w:rsidR="00B81703" w:rsidRPr="00244176" w:rsidRDefault="00B817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3875052" w14:textId="77777777" w:rsidR="00B81703" w:rsidRPr="00244176" w:rsidRDefault="00B817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9215605" w14:textId="77777777" w:rsidR="00B81703" w:rsidRPr="00244176" w:rsidRDefault="00B817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EEDDDCC" w14:textId="77777777" w:rsidR="00B81703" w:rsidRPr="00244176" w:rsidRDefault="00B817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662CF19" w14:textId="77777777" w:rsidR="00B81703" w:rsidRPr="00CC646C" w:rsidRDefault="003B5B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70605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81703" w:rsidRPr="00501C01">
                  <w:rPr>
                    <w:rFonts w:ascii="Arial" w:hAnsi="Arial" w:cs="Arial"/>
                  </w:rPr>
                  <w:t>Compliant</w:t>
                </w:r>
              </w:sdtContent>
            </w:sdt>
            <w:r w:rsidR="00B81703" w:rsidRPr="00501C01">
              <w:rPr>
                <w:rFonts w:ascii="Arial" w:hAnsi="Arial" w:cs="Arial"/>
              </w:rPr>
              <w:t xml:space="preserve"> </w:t>
            </w:r>
          </w:p>
        </w:tc>
        <w:tc>
          <w:tcPr>
            <w:tcW w:w="1944" w:type="dxa"/>
            <w:shd w:val="clear" w:color="auto" w:fill="auto"/>
          </w:tcPr>
          <w:p w14:paraId="07AFD2D1" w14:textId="77777777" w:rsidR="00B81703" w:rsidRPr="00CC646C" w:rsidRDefault="003B5B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6196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81703" w:rsidRPr="00501C01">
                  <w:rPr>
                    <w:rFonts w:ascii="Arial" w:hAnsi="Arial" w:cs="Arial"/>
                  </w:rPr>
                  <w:t>Compliant</w:t>
                </w:r>
              </w:sdtContent>
            </w:sdt>
            <w:r w:rsidR="00B81703" w:rsidRPr="00501C01">
              <w:rPr>
                <w:rFonts w:ascii="Arial" w:hAnsi="Arial" w:cs="Arial"/>
              </w:rPr>
              <w:t xml:space="preserve"> </w:t>
            </w:r>
          </w:p>
        </w:tc>
      </w:tr>
    </w:tbl>
    <w:p w14:paraId="02F6C18B" w14:textId="77777777" w:rsidR="00B81703" w:rsidRDefault="00B81703" w:rsidP="003217D3">
      <w:pPr>
        <w:pStyle w:val="Heading20"/>
      </w:pPr>
      <w:r w:rsidRPr="00A36AA9">
        <w:t>Findings</w:t>
      </w:r>
    </w:p>
    <w:p w14:paraId="4F6B929D" w14:textId="6E521C42" w:rsidR="00B81703" w:rsidRDefault="002D31B4" w:rsidP="002D31B4">
      <w:pPr>
        <w:pStyle w:val="NormalArial"/>
      </w:pPr>
      <w:r w:rsidRPr="00AC1C1E">
        <w:rPr>
          <w:b/>
          <w:bCs/>
        </w:rPr>
        <w:t>Requirement (3)(c)</w:t>
      </w:r>
      <w:r>
        <w:t xml:space="preserve"> was found non-compliant following a quality audit undertaken in February 2024 as</w:t>
      </w:r>
      <w:r w:rsidR="00783378">
        <w:t xml:space="preserve"> </w:t>
      </w:r>
      <w:r w:rsidR="003C7613">
        <w:t>systems did not ensure the organisation ha</w:t>
      </w:r>
      <w:r w:rsidR="00760AEA">
        <w:t>d</w:t>
      </w:r>
      <w:r w:rsidR="003C7613">
        <w:t xml:space="preserve"> enough skilled and qualified members of the workforce</w:t>
      </w:r>
      <w:r w:rsidR="00783378">
        <w:t>, and t</w:t>
      </w:r>
      <w:r w:rsidR="003C7613">
        <w:t>he organisation did not support and develop its workforce to deliver safe and quality care and services</w:t>
      </w:r>
      <w:r w:rsidR="00783378">
        <w:t>.</w:t>
      </w:r>
    </w:p>
    <w:p w14:paraId="788C3B6A" w14:textId="501D8A39" w:rsidR="007A52DA" w:rsidRDefault="00B57B60" w:rsidP="0013798A">
      <w:pPr>
        <w:pStyle w:val="NormalArial"/>
        <w:rPr>
          <w:color w:val="auto"/>
          <w:szCs w:val="22"/>
        </w:rPr>
      </w:pPr>
      <w:r>
        <w:t xml:space="preserve">At the assessment contact, effective organisation wide governance systems were demonstrated. </w:t>
      </w:r>
      <w:r w:rsidR="00C8182F" w:rsidRPr="007A52DA">
        <w:rPr>
          <w:color w:val="auto"/>
          <w:szCs w:val="22"/>
        </w:rPr>
        <w:t xml:space="preserve">Policies, procedures and other documentation are available to staff. </w:t>
      </w:r>
      <w:r>
        <w:rPr>
          <w:color w:val="auto"/>
          <w:szCs w:val="22"/>
        </w:rPr>
        <w:t>C</w:t>
      </w:r>
      <w:r w:rsidR="007A52DA" w:rsidRPr="007A52DA">
        <w:rPr>
          <w:color w:val="auto"/>
          <w:szCs w:val="22"/>
        </w:rPr>
        <w:t xml:space="preserve">onsumer information is stored securely across multiple platforms, in line with legislative requirements and electronic data is password protected and accessed </w:t>
      </w:r>
      <w:r w:rsidR="00C8182F">
        <w:rPr>
          <w:color w:val="auto"/>
          <w:szCs w:val="22"/>
        </w:rPr>
        <w:t>relevant</w:t>
      </w:r>
      <w:r w:rsidR="007A52DA" w:rsidRPr="007A52DA">
        <w:rPr>
          <w:color w:val="auto"/>
          <w:szCs w:val="22"/>
        </w:rPr>
        <w:t xml:space="preserve"> to staff position and role. </w:t>
      </w:r>
      <w:r w:rsidR="00C8182F">
        <w:rPr>
          <w:color w:val="auto"/>
          <w:szCs w:val="22"/>
        </w:rPr>
        <w:t>A c</w:t>
      </w:r>
      <w:r w:rsidR="007A52DA" w:rsidRPr="007A52DA">
        <w:rPr>
          <w:color w:val="auto"/>
          <w:szCs w:val="22"/>
        </w:rPr>
        <w:t xml:space="preserve">ontinuous </w:t>
      </w:r>
      <w:r w:rsidR="00C8182F">
        <w:rPr>
          <w:color w:val="auto"/>
          <w:szCs w:val="22"/>
        </w:rPr>
        <w:t>i</w:t>
      </w:r>
      <w:r w:rsidR="007A52DA" w:rsidRPr="007A52DA">
        <w:rPr>
          <w:color w:val="auto"/>
          <w:szCs w:val="22"/>
        </w:rPr>
        <w:t xml:space="preserve">mprovement register </w:t>
      </w:r>
      <w:r w:rsidR="00C8182F">
        <w:rPr>
          <w:color w:val="auto"/>
          <w:szCs w:val="22"/>
        </w:rPr>
        <w:t xml:space="preserve">is maintained and </w:t>
      </w:r>
      <w:r w:rsidR="007A52DA" w:rsidRPr="007A52DA">
        <w:rPr>
          <w:color w:val="auto"/>
          <w:szCs w:val="22"/>
        </w:rPr>
        <w:t>includes improvements informed by consumer and staff feedback, actions identified by system improvements, policy and procedure review, and opportunities to upskill staff and identified training needs.</w:t>
      </w:r>
      <w:r w:rsidR="00BE0796">
        <w:rPr>
          <w:color w:val="auto"/>
          <w:szCs w:val="22"/>
        </w:rPr>
        <w:t xml:space="preserve"> </w:t>
      </w:r>
      <w:r w:rsidR="007A52DA" w:rsidRPr="007A52DA">
        <w:rPr>
          <w:color w:val="auto"/>
          <w:szCs w:val="22"/>
        </w:rPr>
        <w:t>The</w:t>
      </w:r>
      <w:r w:rsidR="00C8182F">
        <w:rPr>
          <w:color w:val="auto"/>
          <w:szCs w:val="22"/>
        </w:rPr>
        <w:t xml:space="preserve">re are </w:t>
      </w:r>
      <w:r w:rsidR="007A52DA" w:rsidRPr="007A52DA">
        <w:rPr>
          <w:color w:val="auto"/>
          <w:szCs w:val="22"/>
        </w:rPr>
        <w:t>established financial management processes to</w:t>
      </w:r>
      <w:r w:rsidR="00BE0796">
        <w:rPr>
          <w:color w:val="auto"/>
          <w:szCs w:val="22"/>
        </w:rPr>
        <w:t xml:space="preserve"> ensure</w:t>
      </w:r>
      <w:r w:rsidR="007A52DA" w:rsidRPr="007A52DA">
        <w:rPr>
          <w:color w:val="auto"/>
          <w:szCs w:val="22"/>
        </w:rPr>
        <w:t xml:space="preserve"> delivery and oversight of CHSP and HCP services.</w:t>
      </w:r>
      <w:r w:rsidR="002A1014">
        <w:rPr>
          <w:color w:val="auto"/>
          <w:szCs w:val="22"/>
        </w:rPr>
        <w:t xml:space="preserve"> </w:t>
      </w:r>
      <w:r w:rsidR="007A52DA" w:rsidRPr="007A52DA">
        <w:rPr>
          <w:color w:val="auto"/>
          <w:szCs w:val="22"/>
        </w:rPr>
        <w:t xml:space="preserve">Management described the purchase order system, </w:t>
      </w:r>
      <w:r w:rsidR="002A1014">
        <w:rPr>
          <w:color w:val="auto"/>
          <w:szCs w:val="22"/>
        </w:rPr>
        <w:t xml:space="preserve">internal and external </w:t>
      </w:r>
      <w:r w:rsidR="007A52DA" w:rsidRPr="007A52DA">
        <w:rPr>
          <w:color w:val="auto"/>
          <w:szCs w:val="22"/>
        </w:rPr>
        <w:t xml:space="preserve">reporting obligations, </w:t>
      </w:r>
      <w:r w:rsidR="002A1014">
        <w:rPr>
          <w:color w:val="auto"/>
          <w:szCs w:val="22"/>
        </w:rPr>
        <w:t>and</w:t>
      </w:r>
      <w:r w:rsidR="007A52DA" w:rsidRPr="007A52DA">
        <w:rPr>
          <w:color w:val="auto"/>
          <w:szCs w:val="22"/>
        </w:rPr>
        <w:t xml:space="preserve"> governance for financial approvals.</w:t>
      </w:r>
      <w:r w:rsidR="00BE0796">
        <w:rPr>
          <w:color w:val="auto"/>
          <w:szCs w:val="22"/>
        </w:rPr>
        <w:t xml:space="preserve"> </w:t>
      </w:r>
      <w:r w:rsidR="00513CAB">
        <w:rPr>
          <w:color w:val="auto"/>
          <w:szCs w:val="22"/>
        </w:rPr>
        <w:t>W</w:t>
      </w:r>
      <w:r w:rsidR="007A52DA" w:rsidRPr="007A52DA">
        <w:rPr>
          <w:color w:val="auto"/>
          <w:szCs w:val="22"/>
        </w:rPr>
        <w:t>orkforce governance</w:t>
      </w:r>
      <w:r w:rsidR="00513CAB">
        <w:rPr>
          <w:color w:val="auto"/>
          <w:szCs w:val="22"/>
        </w:rPr>
        <w:t xml:space="preserve"> policies and procedures have been implemented</w:t>
      </w:r>
      <w:r w:rsidR="007A52DA" w:rsidRPr="007A52DA">
        <w:rPr>
          <w:color w:val="auto"/>
          <w:szCs w:val="22"/>
        </w:rPr>
        <w:t xml:space="preserve">. There are effective systems and processes to ensure the workforce is competent and has the knowledge to effectively perform their </w:t>
      </w:r>
      <w:r w:rsidR="00DD17B4" w:rsidRPr="007A52DA">
        <w:rPr>
          <w:color w:val="auto"/>
          <w:szCs w:val="22"/>
        </w:rPr>
        <w:t>roles</w:t>
      </w:r>
      <w:r w:rsidR="00DD17B4">
        <w:rPr>
          <w:color w:val="auto"/>
          <w:szCs w:val="22"/>
        </w:rPr>
        <w:t xml:space="preserve"> and</w:t>
      </w:r>
      <w:r w:rsidR="007A52DA" w:rsidRPr="007A52DA">
        <w:rPr>
          <w:color w:val="auto"/>
          <w:szCs w:val="22"/>
        </w:rPr>
        <w:t xml:space="preserve"> are trained and supported to deliver the outcomes required by the Quality Standards, including the assignment of clear responsibilities and accountabilities.</w:t>
      </w:r>
      <w:r w:rsidR="00724DAE" w:rsidRPr="00724DAE">
        <w:rPr>
          <w:color w:val="auto"/>
          <w:szCs w:val="22"/>
        </w:rPr>
        <w:t xml:space="preserve"> </w:t>
      </w:r>
      <w:r w:rsidR="00724DAE" w:rsidRPr="007A52DA">
        <w:rPr>
          <w:color w:val="auto"/>
          <w:szCs w:val="22"/>
        </w:rPr>
        <w:t xml:space="preserve">Management </w:t>
      </w:r>
      <w:r w:rsidR="00DD17B4" w:rsidRPr="007A52DA">
        <w:rPr>
          <w:color w:val="auto"/>
          <w:szCs w:val="22"/>
        </w:rPr>
        <w:t>acknowledge</w:t>
      </w:r>
      <w:r w:rsidR="00724DAE" w:rsidRPr="007A52DA">
        <w:rPr>
          <w:color w:val="auto"/>
          <w:szCs w:val="22"/>
        </w:rPr>
        <w:t xml:space="preserve"> that </w:t>
      </w:r>
      <w:r w:rsidR="00724DAE">
        <w:rPr>
          <w:color w:val="auto"/>
          <w:szCs w:val="22"/>
        </w:rPr>
        <w:t xml:space="preserve">due to </w:t>
      </w:r>
      <w:r w:rsidR="00724DAE" w:rsidRPr="007A52DA">
        <w:rPr>
          <w:color w:val="auto"/>
          <w:szCs w:val="22"/>
        </w:rPr>
        <w:t xml:space="preserve">being in a remote location, recruiting trained and appropriate staff </w:t>
      </w:r>
      <w:r w:rsidR="00724DAE">
        <w:rPr>
          <w:color w:val="auto"/>
          <w:szCs w:val="22"/>
        </w:rPr>
        <w:t>i</w:t>
      </w:r>
      <w:r w:rsidR="00724DAE" w:rsidRPr="007A52DA">
        <w:rPr>
          <w:color w:val="auto"/>
          <w:szCs w:val="22"/>
        </w:rPr>
        <w:t xml:space="preserve">s difficult, </w:t>
      </w:r>
      <w:r w:rsidR="00724DAE">
        <w:rPr>
          <w:color w:val="auto"/>
          <w:szCs w:val="22"/>
        </w:rPr>
        <w:t xml:space="preserve">however, there are </w:t>
      </w:r>
      <w:r w:rsidR="00724DAE" w:rsidRPr="007A52DA">
        <w:rPr>
          <w:color w:val="auto"/>
          <w:szCs w:val="22"/>
        </w:rPr>
        <w:t xml:space="preserve">enough staff to cover </w:t>
      </w:r>
      <w:r w:rsidR="00724DAE">
        <w:rPr>
          <w:color w:val="auto"/>
          <w:szCs w:val="22"/>
        </w:rPr>
        <w:t>staffing</w:t>
      </w:r>
      <w:r w:rsidR="00724DAE" w:rsidRPr="007A52DA">
        <w:rPr>
          <w:color w:val="auto"/>
          <w:szCs w:val="22"/>
        </w:rPr>
        <w:t xml:space="preserve"> shortfalls. </w:t>
      </w:r>
      <w:r w:rsidR="007A52DA" w:rsidRPr="007A52DA">
        <w:rPr>
          <w:color w:val="auto"/>
          <w:szCs w:val="22"/>
        </w:rPr>
        <w:t>The</w:t>
      </w:r>
      <w:r w:rsidR="00724DAE">
        <w:rPr>
          <w:color w:val="auto"/>
          <w:szCs w:val="22"/>
        </w:rPr>
        <w:t xml:space="preserve">re are </w:t>
      </w:r>
      <w:r w:rsidR="007A52DA" w:rsidRPr="007A52DA">
        <w:rPr>
          <w:color w:val="auto"/>
          <w:szCs w:val="22"/>
        </w:rPr>
        <w:t xml:space="preserve">processes to monitor </w:t>
      </w:r>
      <w:r w:rsidR="00242AEF">
        <w:rPr>
          <w:color w:val="auto"/>
          <w:szCs w:val="22"/>
        </w:rPr>
        <w:t xml:space="preserve">for and implement </w:t>
      </w:r>
      <w:r w:rsidR="007A52DA" w:rsidRPr="007A52DA">
        <w:rPr>
          <w:color w:val="auto"/>
          <w:szCs w:val="22"/>
        </w:rPr>
        <w:t>changes to regulatory requirements</w:t>
      </w:r>
      <w:r w:rsidR="0013798A">
        <w:rPr>
          <w:color w:val="auto"/>
          <w:szCs w:val="22"/>
        </w:rPr>
        <w:t>, and the or</w:t>
      </w:r>
      <w:r w:rsidR="007A52DA" w:rsidRPr="007A52DA">
        <w:rPr>
          <w:color w:val="auto"/>
          <w:szCs w:val="22"/>
        </w:rPr>
        <w:t>ganisation is keeping up to date with upcoming aged care reforms.</w:t>
      </w:r>
      <w:r w:rsidR="00055E68">
        <w:rPr>
          <w:color w:val="auto"/>
          <w:szCs w:val="22"/>
        </w:rPr>
        <w:t xml:space="preserve"> </w:t>
      </w:r>
      <w:r w:rsidR="007A52DA" w:rsidRPr="007A52DA">
        <w:rPr>
          <w:color w:val="auto"/>
          <w:szCs w:val="22"/>
        </w:rPr>
        <w:t>The</w:t>
      </w:r>
      <w:r w:rsidR="00055E68">
        <w:rPr>
          <w:color w:val="auto"/>
          <w:szCs w:val="22"/>
        </w:rPr>
        <w:t xml:space="preserve">re are </w:t>
      </w:r>
      <w:r w:rsidR="007A52DA" w:rsidRPr="007A52DA">
        <w:rPr>
          <w:color w:val="auto"/>
          <w:szCs w:val="22"/>
        </w:rPr>
        <w:t>monitoring systems to track COVID-19 vaccinations</w:t>
      </w:r>
      <w:r w:rsidR="00242AEF">
        <w:rPr>
          <w:color w:val="auto"/>
          <w:szCs w:val="22"/>
        </w:rPr>
        <w:t xml:space="preserve">, </w:t>
      </w:r>
      <w:r w:rsidR="007A52DA" w:rsidRPr="007A52DA">
        <w:rPr>
          <w:color w:val="auto"/>
          <w:szCs w:val="22"/>
        </w:rPr>
        <w:t xml:space="preserve">training, police checks, drivers’ licences, </w:t>
      </w:r>
      <w:r w:rsidR="00166D4B">
        <w:rPr>
          <w:color w:val="auto"/>
          <w:szCs w:val="22"/>
        </w:rPr>
        <w:t>and required</w:t>
      </w:r>
      <w:r w:rsidR="007A52DA" w:rsidRPr="007A52DA">
        <w:rPr>
          <w:color w:val="auto"/>
          <w:szCs w:val="22"/>
        </w:rPr>
        <w:t xml:space="preserve"> certification</w:t>
      </w:r>
      <w:r w:rsidR="00166D4B">
        <w:rPr>
          <w:color w:val="auto"/>
          <w:szCs w:val="22"/>
        </w:rPr>
        <w:t>s</w:t>
      </w:r>
      <w:r w:rsidR="007A52DA" w:rsidRPr="007A52DA">
        <w:rPr>
          <w:color w:val="auto"/>
          <w:szCs w:val="22"/>
        </w:rPr>
        <w:t>. The</w:t>
      </w:r>
      <w:r w:rsidR="00055E68">
        <w:rPr>
          <w:color w:val="auto"/>
          <w:szCs w:val="22"/>
        </w:rPr>
        <w:t xml:space="preserve"> or</w:t>
      </w:r>
      <w:r w:rsidR="007A52DA" w:rsidRPr="007A52DA">
        <w:rPr>
          <w:color w:val="auto"/>
          <w:szCs w:val="22"/>
        </w:rPr>
        <w:t>ganisation has an established feedback and complaints framework</w:t>
      </w:r>
      <w:r w:rsidR="00055E68">
        <w:rPr>
          <w:color w:val="auto"/>
          <w:szCs w:val="22"/>
        </w:rPr>
        <w:t xml:space="preserve">, supported by </w:t>
      </w:r>
      <w:r w:rsidR="007A52DA" w:rsidRPr="007A52DA">
        <w:rPr>
          <w:color w:val="auto"/>
          <w:szCs w:val="22"/>
        </w:rPr>
        <w:t xml:space="preserve">policies and procedures, </w:t>
      </w:r>
      <w:r w:rsidR="00055E68">
        <w:rPr>
          <w:color w:val="auto"/>
          <w:szCs w:val="22"/>
        </w:rPr>
        <w:t>and a</w:t>
      </w:r>
      <w:r w:rsidR="007A52DA" w:rsidRPr="007A52DA">
        <w:rPr>
          <w:color w:val="auto"/>
          <w:szCs w:val="22"/>
        </w:rPr>
        <w:t xml:space="preserve"> complaints register </w:t>
      </w:r>
      <w:r w:rsidR="00055E68">
        <w:rPr>
          <w:color w:val="auto"/>
          <w:szCs w:val="22"/>
        </w:rPr>
        <w:t xml:space="preserve">is maintained </w:t>
      </w:r>
      <w:r w:rsidR="007A52DA" w:rsidRPr="007A52DA">
        <w:rPr>
          <w:color w:val="auto"/>
          <w:szCs w:val="22"/>
        </w:rPr>
        <w:t xml:space="preserve">which enables </w:t>
      </w:r>
      <w:r w:rsidR="00CC0DF0">
        <w:rPr>
          <w:color w:val="auto"/>
          <w:szCs w:val="22"/>
        </w:rPr>
        <w:t>feedback and complaints to be recorded, actioned and monitored</w:t>
      </w:r>
      <w:r w:rsidR="007A52DA" w:rsidRPr="007A52DA">
        <w:rPr>
          <w:color w:val="auto"/>
          <w:szCs w:val="22"/>
        </w:rPr>
        <w:t xml:space="preserve">. </w:t>
      </w:r>
      <w:r w:rsidR="00CC0DF0">
        <w:rPr>
          <w:color w:val="auto"/>
          <w:szCs w:val="22"/>
        </w:rPr>
        <w:t>C</w:t>
      </w:r>
      <w:r w:rsidR="007A52DA" w:rsidRPr="007A52DA">
        <w:rPr>
          <w:color w:val="auto"/>
          <w:szCs w:val="22"/>
        </w:rPr>
        <w:t>omplaint</w:t>
      </w:r>
      <w:r w:rsidR="00CC0DF0">
        <w:rPr>
          <w:color w:val="auto"/>
          <w:szCs w:val="22"/>
        </w:rPr>
        <w:t>s</w:t>
      </w:r>
      <w:r w:rsidR="007A52DA" w:rsidRPr="007A52DA">
        <w:rPr>
          <w:color w:val="auto"/>
          <w:szCs w:val="22"/>
        </w:rPr>
        <w:t xml:space="preserve"> data</w:t>
      </w:r>
      <w:r w:rsidR="00CC0DF0">
        <w:rPr>
          <w:color w:val="auto"/>
          <w:szCs w:val="22"/>
        </w:rPr>
        <w:t>, including</w:t>
      </w:r>
      <w:r w:rsidR="007A52DA" w:rsidRPr="007A52DA">
        <w:rPr>
          <w:color w:val="auto"/>
          <w:szCs w:val="22"/>
        </w:rPr>
        <w:t xml:space="preserve"> serious complaints and incidents</w:t>
      </w:r>
      <w:r w:rsidR="00CC0DF0">
        <w:rPr>
          <w:color w:val="auto"/>
          <w:szCs w:val="22"/>
        </w:rPr>
        <w:t>,</w:t>
      </w:r>
      <w:r w:rsidR="007A52DA" w:rsidRPr="007A52DA">
        <w:rPr>
          <w:color w:val="auto"/>
          <w:szCs w:val="22"/>
        </w:rPr>
        <w:t xml:space="preserve"> are reported to the </w:t>
      </w:r>
      <w:r w:rsidR="0013798A">
        <w:rPr>
          <w:color w:val="auto"/>
          <w:szCs w:val="22"/>
        </w:rPr>
        <w:t>b</w:t>
      </w:r>
      <w:r w:rsidR="007A52DA" w:rsidRPr="007A52DA">
        <w:rPr>
          <w:color w:val="auto"/>
          <w:szCs w:val="22"/>
        </w:rPr>
        <w:t xml:space="preserve">oard. </w:t>
      </w:r>
    </w:p>
    <w:p w14:paraId="4B15FFE5" w14:textId="33C99C6C" w:rsidR="007A52DA" w:rsidRPr="006B4042" w:rsidRDefault="00AC1C1E" w:rsidP="002D31B4">
      <w:pPr>
        <w:pStyle w:val="NormalArial"/>
      </w:pPr>
      <w:r>
        <w:rPr>
          <w:color w:val="auto"/>
          <w:szCs w:val="22"/>
        </w:rPr>
        <w:t>Based on the Assessment Team’s report</w:t>
      </w:r>
      <w:r w:rsidR="0013798A">
        <w:rPr>
          <w:color w:val="auto"/>
          <w:szCs w:val="22"/>
        </w:rPr>
        <w:t>, I find requirement (3)(c) in Standard 8 Organisational governance compliant.</w:t>
      </w:r>
    </w:p>
    <w:sectPr w:rsidR="007A52D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0ADC4" w14:textId="77777777" w:rsidR="00626C45" w:rsidRDefault="00626C45">
      <w:pPr>
        <w:spacing w:after="0"/>
      </w:pPr>
      <w:r>
        <w:separator/>
      </w:r>
    </w:p>
  </w:endnote>
  <w:endnote w:type="continuationSeparator" w:id="0">
    <w:p w14:paraId="2B41F12C" w14:textId="77777777" w:rsidR="00626C45" w:rsidRDefault="00626C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7BEC8" w14:textId="77777777" w:rsidR="00B81703" w:rsidRPr="00DF37F2" w:rsidRDefault="00B81703"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Belyuen Community Government Council Aged Care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B3EB713" w14:textId="77777777" w:rsidR="00B81703" w:rsidRPr="00DF37F2" w:rsidRDefault="00B8170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600301</w:t>
    </w:r>
    <w:bookmarkEnd w:id="2"/>
    <w:r w:rsidRPr="00DF37F2">
      <w:rPr>
        <w:rStyle w:val="FooterBold"/>
        <w:rFonts w:ascii="Arial" w:hAnsi="Arial"/>
        <w:b w:val="0"/>
      </w:rPr>
      <w:tab/>
      <w:t xml:space="preserve">OFFICIAL: Sensitive </w:t>
    </w:r>
  </w:p>
  <w:p w14:paraId="30024B7E" w14:textId="77777777" w:rsidR="00B81703" w:rsidRPr="00DF37F2" w:rsidRDefault="00B817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3132B" w14:textId="77777777" w:rsidR="00626C45" w:rsidRDefault="00626C45" w:rsidP="00D71F88">
      <w:pPr>
        <w:spacing w:after="0"/>
      </w:pPr>
      <w:r>
        <w:separator/>
      </w:r>
    </w:p>
  </w:footnote>
  <w:footnote w:type="continuationSeparator" w:id="0">
    <w:p w14:paraId="6E36A99D" w14:textId="77777777" w:rsidR="00626C45" w:rsidRDefault="00626C45" w:rsidP="00D71F88">
      <w:pPr>
        <w:spacing w:after="0"/>
      </w:pPr>
      <w:r>
        <w:continuationSeparator/>
      </w:r>
    </w:p>
  </w:footnote>
  <w:footnote w:id="1">
    <w:p w14:paraId="4E092E44" w14:textId="19F6EDE1" w:rsidR="00B81703" w:rsidRDefault="00B8170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E6AC9">
        <w:rPr>
          <w:rFonts w:ascii="Arial" w:hAnsi="Arial" w:cs="Arial"/>
          <w:color w:val="auto"/>
          <w:sz w:val="20"/>
          <w:szCs w:val="20"/>
        </w:rPr>
        <w:t>section 68A</w:t>
      </w:r>
      <w:r w:rsidRPr="009E6AC9">
        <w:rPr>
          <w:rFonts w:ascii="Arial" w:hAnsi="Arial" w:cs="Arial"/>
          <w:b/>
          <w:color w:val="auto"/>
          <w:sz w:val="20"/>
          <w:szCs w:val="20"/>
        </w:rPr>
        <w:t xml:space="preserve"> </w:t>
      </w:r>
      <w:r w:rsidRPr="009E6AC9">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140BE98" w14:textId="77777777" w:rsidR="00B81703" w:rsidRDefault="00B8170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AA941" w14:textId="77777777" w:rsidR="00B81703" w:rsidRDefault="00B81703">
    <w:pPr>
      <w:pStyle w:val="Header"/>
    </w:pPr>
    <w:r>
      <w:rPr>
        <w:noProof/>
        <w:color w:val="2B579A"/>
        <w:shd w:val="clear" w:color="auto" w:fill="E6E6E6"/>
        <w:lang w:val="en-US"/>
      </w:rPr>
      <w:drawing>
        <wp:anchor distT="0" distB="0" distL="114300" distR="114300" simplePos="0" relativeHeight="251663360" behindDoc="1" locked="0" layoutInCell="1" allowOverlap="1" wp14:anchorId="7E34C0DF" wp14:editId="48D8288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94BD2" w14:textId="77777777" w:rsidR="00B81703" w:rsidRDefault="00B81703">
    <w:pPr>
      <w:pStyle w:val="Header"/>
    </w:pPr>
    <w:r>
      <w:rPr>
        <w:noProof/>
      </w:rPr>
      <w:drawing>
        <wp:anchor distT="0" distB="0" distL="114300" distR="114300" simplePos="0" relativeHeight="251661312" behindDoc="0" locked="0" layoutInCell="1" allowOverlap="1" wp14:anchorId="27973363" wp14:editId="6E9B11D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61C4798">
      <w:start w:val="1"/>
      <w:numFmt w:val="lowerRoman"/>
      <w:lvlText w:val="(%1)"/>
      <w:lvlJc w:val="left"/>
      <w:pPr>
        <w:ind w:left="1080" w:hanging="720"/>
      </w:pPr>
      <w:rPr>
        <w:rFonts w:hint="default"/>
      </w:rPr>
    </w:lvl>
    <w:lvl w:ilvl="1" w:tplc="1A78B60E" w:tentative="1">
      <w:start w:val="1"/>
      <w:numFmt w:val="lowerLetter"/>
      <w:lvlText w:val="%2."/>
      <w:lvlJc w:val="left"/>
      <w:pPr>
        <w:ind w:left="1440" w:hanging="360"/>
      </w:pPr>
    </w:lvl>
    <w:lvl w:ilvl="2" w:tplc="D570EA26" w:tentative="1">
      <w:start w:val="1"/>
      <w:numFmt w:val="lowerRoman"/>
      <w:lvlText w:val="%3."/>
      <w:lvlJc w:val="right"/>
      <w:pPr>
        <w:ind w:left="2160" w:hanging="180"/>
      </w:pPr>
    </w:lvl>
    <w:lvl w:ilvl="3" w:tplc="6242F960" w:tentative="1">
      <w:start w:val="1"/>
      <w:numFmt w:val="decimal"/>
      <w:lvlText w:val="%4."/>
      <w:lvlJc w:val="left"/>
      <w:pPr>
        <w:ind w:left="2880" w:hanging="360"/>
      </w:pPr>
    </w:lvl>
    <w:lvl w:ilvl="4" w:tplc="8870C8F2" w:tentative="1">
      <w:start w:val="1"/>
      <w:numFmt w:val="lowerLetter"/>
      <w:lvlText w:val="%5."/>
      <w:lvlJc w:val="left"/>
      <w:pPr>
        <w:ind w:left="3600" w:hanging="360"/>
      </w:pPr>
    </w:lvl>
    <w:lvl w:ilvl="5" w:tplc="72DA8F82" w:tentative="1">
      <w:start w:val="1"/>
      <w:numFmt w:val="lowerRoman"/>
      <w:lvlText w:val="%6."/>
      <w:lvlJc w:val="right"/>
      <w:pPr>
        <w:ind w:left="4320" w:hanging="180"/>
      </w:pPr>
    </w:lvl>
    <w:lvl w:ilvl="6" w:tplc="0A584D54" w:tentative="1">
      <w:start w:val="1"/>
      <w:numFmt w:val="decimal"/>
      <w:lvlText w:val="%7."/>
      <w:lvlJc w:val="left"/>
      <w:pPr>
        <w:ind w:left="5040" w:hanging="360"/>
      </w:pPr>
    </w:lvl>
    <w:lvl w:ilvl="7" w:tplc="095C4F4C" w:tentative="1">
      <w:start w:val="1"/>
      <w:numFmt w:val="lowerLetter"/>
      <w:lvlText w:val="%8."/>
      <w:lvlJc w:val="left"/>
      <w:pPr>
        <w:ind w:left="5760" w:hanging="360"/>
      </w:pPr>
    </w:lvl>
    <w:lvl w:ilvl="8" w:tplc="90FECA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876DFB0">
      <w:start w:val="1"/>
      <w:numFmt w:val="lowerRoman"/>
      <w:lvlText w:val="(%1)"/>
      <w:lvlJc w:val="left"/>
      <w:pPr>
        <w:ind w:left="1080" w:hanging="720"/>
      </w:pPr>
      <w:rPr>
        <w:rFonts w:hint="default"/>
      </w:rPr>
    </w:lvl>
    <w:lvl w:ilvl="1" w:tplc="EDA6ABC2" w:tentative="1">
      <w:start w:val="1"/>
      <w:numFmt w:val="lowerLetter"/>
      <w:lvlText w:val="%2."/>
      <w:lvlJc w:val="left"/>
      <w:pPr>
        <w:ind w:left="1440" w:hanging="360"/>
      </w:pPr>
    </w:lvl>
    <w:lvl w:ilvl="2" w:tplc="E702E6F6" w:tentative="1">
      <w:start w:val="1"/>
      <w:numFmt w:val="lowerRoman"/>
      <w:lvlText w:val="%3."/>
      <w:lvlJc w:val="right"/>
      <w:pPr>
        <w:ind w:left="2160" w:hanging="180"/>
      </w:pPr>
    </w:lvl>
    <w:lvl w:ilvl="3" w:tplc="FBDA8EB4" w:tentative="1">
      <w:start w:val="1"/>
      <w:numFmt w:val="decimal"/>
      <w:lvlText w:val="%4."/>
      <w:lvlJc w:val="left"/>
      <w:pPr>
        <w:ind w:left="2880" w:hanging="360"/>
      </w:pPr>
    </w:lvl>
    <w:lvl w:ilvl="4" w:tplc="23D4F624" w:tentative="1">
      <w:start w:val="1"/>
      <w:numFmt w:val="lowerLetter"/>
      <w:lvlText w:val="%5."/>
      <w:lvlJc w:val="left"/>
      <w:pPr>
        <w:ind w:left="3600" w:hanging="360"/>
      </w:pPr>
    </w:lvl>
    <w:lvl w:ilvl="5" w:tplc="546871FA" w:tentative="1">
      <w:start w:val="1"/>
      <w:numFmt w:val="lowerRoman"/>
      <w:lvlText w:val="%6."/>
      <w:lvlJc w:val="right"/>
      <w:pPr>
        <w:ind w:left="4320" w:hanging="180"/>
      </w:pPr>
    </w:lvl>
    <w:lvl w:ilvl="6" w:tplc="EBB28E72" w:tentative="1">
      <w:start w:val="1"/>
      <w:numFmt w:val="decimal"/>
      <w:lvlText w:val="%7."/>
      <w:lvlJc w:val="left"/>
      <w:pPr>
        <w:ind w:left="5040" w:hanging="360"/>
      </w:pPr>
    </w:lvl>
    <w:lvl w:ilvl="7" w:tplc="2A241D44" w:tentative="1">
      <w:start w:val="1"/>
      <w:numFmt w:val="lowerLetter"/>
      <w:lvlText w:val="%8."/>
      <w:lvlJc w:val="left"/>
      <w:pPr>
        <w:ind w:left="5760" w:hanging="360"/>
      </w:pPr>
    </w:lvl>
    <w:lvl w:ilvl="8" w:tplc="08421CC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EFC1840">
      <w:start w:val="1"/>
      <w:numFmt w:val="lowerRoman"/>
      <w:lvlText w:val="(%1)"/>
      <w:lvlJc w:val="left"/>
      <w:pPr>
        <w:ind w:left="1080" w:hanging="720"/>
      </w:pPr>
      <w:rPr>
        <w:rFonts w:hint="default"/>
      </w:rPr>
    </w:lvl>
    <w:lvl w:ilvl="1" w:tplc="D82A6776" w:tentative="1">
      <w:start w:val="1"/>
      <w:numFmt w:val="lowerLetter"/>
      <w:lvlText w:val="%2."/>
      <w:lvlJc w:val="left"/>
      <w:pPr>
        <w:ind w:left="1440" w:hanging="360"/>
      </w:pPr>
    </w:lvl>
    <w:lvl w:ilvl="2" w:tplc="7CE6F528" w:tentative="1">
      <w:start w:val="1"/>
      <w:numFmt w:val="lowerRoman"/>
      <w:lvlText w:val="%3."/>
      <w:lvlJc w:val="right"/>
      <w:pPr>
        <w:ind w:left="2160" w:hanging="180"/>
      </w:pPr>
    </w:lvl>
    <w:lvl w:ilvl="3" w:tplc="AE7AF4C8" w:tentative="1">
      <w:start w:val="1"/>
      <w:numFmt w:val="decimal"/>
      <w:lvlText w:val="%4."/>
      <w:lvlJc w:val="left"/>
      <w:pPr>
        <w:ind w:left="2880" w:hanging="360"/>
      </w:pPr>
    </w:lvl>
    <w:lvl w:ilvl="4" w:tplc="56B00590" w:tentative="1">
      <w:start w:val="1"/>
      <w:numFmt w:val="lowerLetter"/>
      <w:lvlText w:val="%5."/>
      <w:lvlJc w:val="left"/>
      <w:pPr>
        <w:ind w:left="3600" w:hanging="360"/>
      </w:pPr>
    </w:lvl>
    <w:lvl w:ilvl="5" w:tplc="E76CB57E" w:tentative="1">
      <w:start w:val="1"/>
      <w:numFmt w:val="lowerRoman"/>
      <w:lvlText w:val="%6."/>
      <w:lvlJc w:val="right"/>
      <w:pPr>
        <w:ind w:left="4320" w:hanging="180"/>
      </w:pPr>
    </w:lvl>
    <w:lvl w:ilvl="6" w:tplc="39107F10" w:tentative="1">
      <w:start w:val="1"/>
      <w:numFmt w:val="decimal"/>
      <w:lvlText w:val="%7."/>
      <w:lvlJc w:val="left"/>
      <w:pPr>
        <w:ind w:left="5040" w:hanging="360"/>
      </w:pPr>
    </w:lvl>
    <w:lvl w:ilvl="7" w:tplc="EE8037A8" w:tentative="1">
      <w:start w:val="1"/>
      <w:numFmt w:val="lowerLetter"/>
      <w:lvlText w:val="%8."/>
      <w:lvlJc w:val="left"/>
      <w:pPr>
        <w:ind w:left="5760" w:hanging="360"/>
      </w:pPr>
    </w:lvl>
    <w:lvl w:ilvl="8" w:tplc="964A0F9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0D4ECAE">
      <w:start w:val="1"/>
      <w:numFmt w:val="lowerRoman"/>
      <w:lvlText w:val="(%1)"/>
      <w:lvlJc w:val="left"/>
      <w:pPr>
        <w:ind w:left="1080" w:hanging="720"/>
      </w:pPr>
      <w:rPr>
        <w:rFonts w:hint="default"/>
      </w:rPr>
    </w:lvl>
    <w:lvl w:ilvl="1" w:tplc="53EE3988" w:tentative="1">
      <w:start w:val="1"/>
      <w:numFmt w:val="lowerLetter"/>
      <w:lvlText w:val="%2."/>
      <w:lvlJc w:val="left"/>
      <w:pPr>
        <w:ind w:left="1440" w:hanging="360"/>
      </w:pPr>
    </w:lvl>
    <w:lvl w:ilvl="2" w:tplc="89BC88C8" w:tentative="1">
      <w:start w:val="1"/>
      <w:numFmt w:val="lowerRoman"/>
      <w:lvlText w:val="%3."/>
      <w:lvlJc w:val="right"/>
      <w:pPr>
        <w:ind w:left="2160" w:hanging="180"/>
      </w:pPr>
    </w:lvl>
    <w:lvl w:ilvl="3" w:tplc="DD780038" w:tentative="1">
      <w:start w:val="1"/>
      <w:numFmt w:val="decimal"/>
      <w:lvlText w:val="%4."/>
      <w:lvlJc w:val="left"/>
      <w:pPr>
        <w:ind w:left="2880" w:hanging="360"/>
      </w:pPr>
    </w:lvl>
    <w:lvl w:ilvl="4" w:tplc="C0D88F20" w:tentative="1">
      <w:start w:val="1"/>
      <w:numFmt w:val="lowerLetter"/>
      <w:lvlText w:val="%5."/>
      <w:lvlJc w:val="left"/>
      <w:pPr>
        <w:ind w:left="3600" w:hanging="360"/>
      </w:pPr>
    </w:lvl>
    <w:lvl w:ilvl="5" w:tplc="69FEAA5E" w:tentative="1">
      <w:start w:val="1"/>
      <w:numFmt w:val="lowerRoman"/>
      <w:lvlText w:val="%6."/>
      <w:lvlJc w:val="right"/>
      <w:pPr>
        <w:ind w:left="4320" w:hanging="180"/>
      </w:pPr>
    </w:lvl>
    <w:lvl w:ilvl="6" w:tplc="6E9CBC54" w:tentative="1">
      <w:start w:val="1"/>
      <w:numFmt w:val="decimal"/>
      <w:lvlText w:val="%7."/>
      <w:lvlJc w:val="left"/>
      <w:pPr>
        <w:ind w:left="5040" w:hanging="360"/>
      </w:pPr>
    </w:lvl>
    <w:lvl w:ilvl="7" w:tplc="6E4A9D48" w:tentative="1">
      <w:start w:val="1"/>
      <w:numFmt w:val="lowerLetter"/>
      <w:lvlText w:val="%8."/>
      <w:lvlJc w:val="left"/>
      <w:pPr>
        <w:ind w:left="5760" w:hanging="360"/>
      </w:pPr>
    </w:lvl>
    <w:lvl w:ilvl="8" w:tplc="5B1A7E6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F348F10">
      <w:start w:val="1"/>
      <w:numFmt w:val="lowerRoman"/>
      <w:lvlText w:val="(%1)"/>
      <w:lvlJc w:val="left"/>
      <w:pPr>
        <w:ind w:left="1080" w:hanging="720"/>
      </w:pPr>
      <w:rPr>
        <w:rFonts w:hint="default"/>
      </w:rPr>
    </w:lvl>
    <w:lvl w:ilvl="1" w:tplc="BE2404E6" w:tentative="1">
      <w:start w:val="1"/>
      <w:numFmt w:val="lowerLetter"/>
      <w:lvlText w:val="%2."/>
      <w:lvlJc w:val="left"/>
      <w:pPr>
        <w:ind w:left="1440" w:hanging="360"/>
      </w:pPr>
    </w:lvl>
    <w:lvl w:ilvl="2" w:tplc="3CBA39DE" w:tentative="1">
      <w:start w:val="1"/>
      <w:numFmt w:val="lowerRoman"/>
      <w:lvlText w:val="%3."/>
      <w:lvlJc w:val="right"/>
      <w:pPr>
        <w:ind w:left="2160" w:hanging="180"/>
      </w:pPr>
    </w:lvl>
    <w:lvl w:ilvl="3" w:tplc="50BEF4C6" w:tentative="1">
      <w:start w:val="1"/>
      <w:numFmt w:val="decimal"/>
      <w:lvlText w:val="%4."/>
      <w:lvlJc w:val="left"/>
      <w:pPr>
        <w:ind w:left="2880" w:hanging="360"/>
      </w:pPr>
    </w:lvl>
    <w:lvl w:ilvl="4" w:tplc="E80CB3CA" w:tentative="1">
      <w:start w:val="1"/>
      <w:numFmt w:val="lowerLetter"/>
      <w:lvlText w:val="%5."/>
      <w:lvlJc w:val="left"/>
      <w:pPr>
        <w:ind w:left="3600" w:hanging="360"/>
      </w:pPr>
    </w:lvl>
    <w:lvl w:ilvl="5" w:tplc="EE607406" w:tentative="1">
      <w:start w:val="1"/>
      <w:numFmt w:val="lowerRoman"/>
      <w:lvlText w:val="%6."/>
      <w:lvlJc w:val="right"/>
      <w:pPr>
        <w:ind w:left="4320" w:hanging="180"/>
      </w:pPr>
    </w:lvl>
    <w:lvl w:ilvl="6" w:tplc="810E8CAE" w:tentative="1">
      <w:start w:val="1"/>
      <w:numFmt w:val="decimal"/>
      <w:lvlText w:val="%7."/>
      <w:lvlJc w:val="left"/>
      <w:pPr>
        <w:ind w:left="5040" w:hanging="360"/>
      </w:pPr>
    </w:lvl>
    <w:lvl w:ilvl="7" w:tplc="8284A162" w:tentative="1">
      <w:start w:val="1"/>
      <w:numFmt w:val="lowerLetter"/>
      <w:lvlText w:val="%8."/>
      <w:lvlJc w:val="left"/>
      <w:pPr>
        <w:ind w:left="5760" w:hanging="360"/>
      </w:pPr>
    </w:lvl>
    <w:lvl w:ilvl="8" w:tplc="A56252E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7740400">
      <w:start w:val="1"/>
      <w:numFmt w:val="bullet"/>
      <w:lvlText w:val=""/>
      <w:lvlJc w:val="left"/>
      <w:pPr>
        <w:ind w:left="720" w:hanging="360"/>
      </w:pPr>
      <w:rPr>
        <w:rFonts w:ascii="Symbol" w:hAnsi="Symbol" w:hint="default"/>
        <w:color w:val="auto"/>
        <w:sz w:val="24"/>
        <w:szCs w:val="24"/>
      </w:rPr>
    </w:lvl>
    <w:lvl w:ilvl="1" w:tplc="D59AEE96" w:tentative="1">
      <w:start w:val="1"/>
      <w:numFmt w:val="bullet"/>
      <w:lvlText w:val="o"/>
      <w:lvlJc w:val="left"/>
      <w:pPr>
        <w:ind w:left="1440" w:hanging="360"/>
      </w:pPr>
      <w:rPr>
        <w:rFonts w:ascii="Courier New" w:hAnsi="Courier New" w:cs="Courier New" w:hint="default"/>
      </w:rPr>
    </w:lvl>
    <w:lvl w:ilvl="2" w:tplc="869A666A" w:tentative="1">
      <w:start w:val="1"/>
      <w:numFmt w:val="bullet"/>
      <w:lvlText w:val=""/>
      <w:lvlJc w:val="left"/>
      <w:pPr>
        <w:ind w:left="2160" w:hanging="360"/>
      </w:pPr>
      <w:rPr>
        <w:rFonts w:ascii="Wingdings" w:hAnsi="Wingdings" w:hint="default"/>
      </w:rPr>
    </w:lvl>
    <w:lvl w:ilvl="3" w:tplc="7CD44386" w:tentative="1">
      <w:start w:val="1"/>
      <w:numFmt w:val="bullet"/>
      <w:lvlText w:val=""/>
      <w:lvlJc w:val="left"/>
      <w:pPr>
        <w:ind w:left="2880" w:hanging="360"/>
      </w:pPr>
      <w:rPr>
        <w:rFonts w:ascii="Symbol" w:hAnsi="Symbol" w:hint="default"/>
      </w:rPr>
    </w:lvl>
    <w:lvl w:ilvl="4" w:tplc="F1EA409E" w:tentative="1">
      <w:start w:val="1"/>
      <w:numFmt w:val="bullet"/>
      <w:lvlText w:val="o"/>
      <w:lvlJc w:val="left"/>
      <w:pPr>
        <w:ind w:left="3600" w:hanging="360"/>
      </w:pPr>
      <w:rPr>
        <w:rFonts w:ascii="Courier New" w:hAnsi="Courier New" w:cs="Courier New" w:hint="default"/>
      </w:rPr>
    </w:lvl>
    <w:lvl w:ilvl="5" w:tplc="37AC2294" w:tentative="1">
      <w:start w:val="1"/>
      <w:numFmt w:val="bullet"/>
      <w:lvlText w:val=""/>
      <w:lvlJc w:val="left"/>
      <w:pPr>
        <w:ind w:left="4320" w:hanging="360"/>
      </w:pPr>
      <w:rPr>
        <w:rFonts w:ascii="Wingdings" w:hAnsi="Wingdings" w:hint="default"/>
      </w:rPr>
    </w:lvl>
    <w:lvl w:ilvl="6" w:tplc="DAB0497A" w:tentative="1">
      <w:start w:val="1"/>
      <w:numFmt w:val="bullet"/>
      <w:lvlText w:val=""/>
      <w:lvlJc w:val="left"/>
      <w:pPr>
        <w:ind w:left="5040" w:hanging="360"/>
      </w:pPr>
      <w:rPr>
        <w:rFonts w:ascii="Symbol" w:hAnsi="Symbol" w:hint="default"/>
      </w:rPr>
    </w:lvl>
    <w:lvl w:ilvl="7" w:tplc="2A1CFCF2" w:tentative="1">
      <w:start w:val="1"/>
      <w:numFmt w:val="bullet"/>
      <w:lvlText w:val="o"/>
      <w:lvlJc w:val="left"/>
      <w:pPr>
        <w:ind w:left="5760" w:hanging="360"/>
      </w:pPr>
      <w:rPr>
        <w:rFonts w:ascii="Courier New" w:hAnsi="Courier New" w:cs="Courier New" w:hint="default"/>
      </w:rPr>
    </w:lvl>
    <w:lvl w:ilvl="8" w:tplc="5C42EAF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00EB6A2">
      <w:start w:val="1"/>
      <w:numFmt w:val="lowerRoman"/>
      <w:lvlText w:val="(%1)"/>
      <w:lvlJc w:val="left"/>
      <w:pPr>
        <w:ind w:left="1080" w:hanging="720"/>
      </w:pPr>
      <w:rPr>
        <w:rFonts w:hint="default"/>
      </w:rPr>
    </w:lvl>
    <w:lvl w:ilvl="1" w:tplc="0F0209C2" w:tentative="1">
      <w:start w:val="1"/>
      <w:numFmt w:val="lowerLetter"/>
      <w:lvlText w:val="%2."/>
      <w:lvlJc w:val="left"/>
      <w:pPr>
        <w:ind w:left="1440" w:hanging="360"/>
      </w:pPr>
    </w:lvl>
    <w:lvl w:ilvl="2" w:tplc="977AAFCE" w:tentative="1">
      <w:start w:val="1"/>
      <w:numFmt w:val="lowerRoman"/>
      <w:lvlText w:val="%3."/>
      <w:lvlJc w:val="right"/>
      <w:pPr>
        <w:ind w:left="2160" w:hanging="180"/>
      </w:pPr>
    </w:lvl>
    <w:lvl w:ilvl="3" w:tplc="04A6BFE0" w:tentative="1">
      <w:start w:val="1"/>
      <w:numFmt w:val="decimal"/>
      <w:lvlText w:val="%4."/>
      <w:lvlJc w:val="left"/>
      <w:pPr>
        <w:ind w:left="2880" w:hanging="360"/>
      </w:pPr>
    </w:lvl>
    <w:lvl w:ilvl="4" w:tplc="82964442" w:tentative="1">
      <w:start w:val="1"/>
      <w:numFmt w:val="lowerLetter"/>
      <w:lvlText w:val="%5."/>
      <w:lvlJc w:val="left"/>
      <w:pPr>
        <w:ind w:left="3600" w:hanging="360"/>
      </w:pPr>
    </w:lvl>
    <w:lvl w:ilvl="5" w:tplc="0A56EBFA" w:tentative="1">
      <w:start w:val="1"/>
      <w:numFmt w:val="lowerRoman"/>
      <w:lvlText w:val="%6."/>
      <w:lvlJc w:val="right"/>
      <w:pPr>
        <w:ind w:left="4320" w:hanging="180"/>
      </w:pPr>
    </w:lvl>
    <w:lvl w:ilvl="6" w:tplc="8BCC83D8" w:tentative="1">
      <w:start w:val="1"/>
      <w:numFmt w:val="decimal"/>
      <w:lvlText w:val="%7."/>
      <w:lvlJc w:val="left"/>
      <w:pPr>
        <w:ind w:left="5040" w:hanging="360"/>
      </w:pPr>
    </w:lvl>
    <w:lvl w:ilvl="7" w:tplc="5E08DDDE" w:tentative="1">
      <w:start w:val="1"/>
      <w:numFmt w:val="lowerLetter"/>
      <w:lvlText w:val="%8."/>
      <w:lvlJc w:val="left"/>
      <w:pPr>
        <w:ind w:left="5760" w:hanging="360"/>
      </w:pPr>
    </w:lvl>
    <w:lvl w:ilvl="8" w:tplc="246A78A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800CA4C">
      <w:start w:val="1"/>
      <w:numFmt w:val="lowerRoman"/>
      <w:lvlText w:val="(%1)"/>
      <w:lvlJc w:val="left"/>
      <w:pPr>
        <w:ind w:left="1080" w:hanging="720"/>
      </w:pPr>
      <w:rPr>
        <w:rFonts w:hint="default"/>
      </w:rPr>
    </w:lvl>
    <w:lvl w:ilvl="1" w:tplc="5B88C638" w:tentative="1">
      <w:start w:val="1"/>
      <w:numFmt w:val="lowerLetter"/>
      <w:lvlText w:val="%2."/>
      <w:lvlJc w:val="left"/>
      <w:pPr>
        <w:ind w:left="1440" w:hanging="360"/>
      </w:pPr>
    </w:lvl>
    <w:lvl w:ilvl="2" w:tplc="D0B2F310" w:tentative="1">
      <w:start w:val="1"/>
      <w:numFmt w:val="lowerRoman"/>
      <w:lvlText w:val="%3."/>
      <w:lvlJc w:val="right"/>
      <w:pPr>
        <w:ind w:left="2160" w:hanging="180"/>
      </w:pPr>
    </w:lvl>
    <w:lvl w:ilvl="3" w:tplc="709A63F2" w:tentative="1">
      <w:start w:val="1"/>
      <w:numFmt w:val="decimal"/>
      <w:lvlText w:val="%4."/>
      <w:lvlJc w:val="left"/>
      <w:pPr>
        <w:ind w:left="2880" w:hanging="360"/>
      </w:pPr>
    </w:lvl>
    <w:lvl w:ilvl="4" w:tplc="93E2C4FE" w:tentative="1">
      <w:start w:val="1"/>
      <w:numFmt w:val="lowerLetter"/>
      <w:lvlText w:val="%5."/>
      <w:lvlJc w:val="left"/>
      <w:pPr>
        <w:ind w:left="3600" w:hanging="360"/>
      </w:pPr>
    </w:lvl>
    <w:lvl w:ilvl="5" w:tplc="EA6E3F66" w:tentative="1">
      <w:start w:val="1"/>
      <w:numFmt w:val="lowerRoman"/>
      <w:lvlText w:val="%6."/>
      <w:lvlJc w:val="right"/>
      <w:pPr>
        <w:ind w:left="4320" w:hanging="180"/>
      </w:pPr>
    </w:lvl>
    <w:lvl w:ilvl="6" w:tplc="A7644B12" w:tentative="1">
      <w:start w:val="1"/>
      <w:numFmt w:val="decimal"/>
      <w:lvlText w:val="%7."/>
      <w:lvlJc w:val="left"/>
      <w:pPr>
        <w:ind w:left="5040" w:hanging="360"/>
      </w:pPr>
    </w:lvl>
    <w:lvl w:ilvl="7" w:tplc="447A7CE6" w:tentative="1">
      <w:start w:val="1"/>
      <w:numFmt w:val="lowerLetter"/>
      <w:lvlText w:val="%8."/>
      <w:lvlJc w:val="left"/>
      <w:pPr>
        <w:ind w:left="5760" w:hanging="360"/>
      </w:pPr>
    </w:lvl>
    <w:lvl w:ilvl="8" w:tplc="0958C0B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1728796">
      <w:start w:val="1"/>
      <w:numFmt w:val="lowerRoman"/>
      <w:lvlText w:val="(%1)"/>
      <w:lvlJc w:val="left"/>
      <w:pPr>
        <w:ind w:left="1080" w:hanging="720"/>
      </w:pPr>
      <w:rPr>
        <w:rFonts w:hint="default"/>
      </w:rPr>
    </w:lvl>
    <w:lvl w:ilvl="1" w:tplc="1DA6D606" w:tentative="1">
      <w:start w:val="1"/>
      <w:numFmt w:val="lowerLetter"/>
      <w:lvlText w:val="%2."/>
      <w:lvlJc w:val="left"/>
      <w:pPr>
        <w:ind w:left="1440" w:hanging="360"/>
      </w:pPr>
    </w:lvl>
    <w:lvl w:ilvl="2" w:tplc="63C01FE4" w:tentative="1">
      <w:start w:val="1"/>
      <w:numFmt w:val="lowerRoman"/>
      <w:lvlText w:val="%3."/>
      <w:lvlJc w:val="right"/>
      <w:pPr>
        <w:ind w:left="2160" w:hanging="180"/>
      </w:pPr>
    </w:lvl>
    <w:lvl w:ilvl="3" w:tplc="F934DC22" w:tentative="1">
      <w:start w:val="1"/>
      <w:numFmt w:val="decimal"/>
      <w:lvlText w:val="%4."/>
      <w:lvlJc w:val="left"/>
      <w:pPr>
        <w:ind w:left="2880" w:hanging="360"/>
      </w:pPr>
    </w:lvl>
    <w:lvl w:ilvl="4" w:tplc="BCF69A1E" w:tentative="1">
      <w:start w:val="1"/>
      <w:numFmt w:val="lowerLetter"/>
      <w:lvlText w:val="%5."/>
      <w:lvlJc w:val="left"/>
      <w:pPr>
        <w:ind w:left="3600" w:hanging="360"/>
      </w:pPr>
    </w:lvl>
    <w:lvl w:ilvl="5" w:tplc="E3C20866" w:tentative="1">
      <w:start w:val="1"/>
      <w:numFmt w:val="lowerRoman"/>
      <w:lvlText w:val="%6."/>
      <w:lvlJc w:val="right"/>
      <w:pPr>
        <w:ind w:left="4320" w:hanging="180"/>
      </w:pPr>
    </w:lvl>
    <w:lvl w:ilvl="6" w:tplc="7CF40258" w:tentative="1">
      <w:start w:val="1"/>
      <w:numFmt w:val="decimal"/>
      <w:lvlText w:val="%7."/>
      <w:lvlJc w:val="left"/>
      <w:pPr>
        <w:ind w:left="5040" w:hanging="360"/>
      </w:pPr>
    </w:lvl>
    <w:lvl w:ilvl="7" w:tplc="213A1B96" w:tentative="1">
      <w:start w:val="1"/>
      <w:numFmt w:val="lowerLetter"/>
      <w:lvlText w:val="%8."/>
      <w:lvlJc w:val="left"/>
      <w:pPr>
        <w:ind w:left="5760" w:hanging="360"/>
      </w:pPr>
    </w:lvl>
    <w:lvl w:ilvl="8" w:tplc="B2E80F4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F3C5EDE">
      <w:start w:val="1"/>
      <w:numFmt w:val="lowerRoman"/>
      <w:lvlText w:val="(%1)"/>
      <w:lvlJc w:val="left"/>
      <w:pPr>
        <w:ind w:left="1080" w:hanging="720"/>
      </w:pPr>
      <w:rPr>
        <w:rFonts w:hint="default"/>
      </w:rPr>
    </w:lvl>
    <w:lvl w:ilvl="1" w:tplc="CCBA9E56" w:tentative="1">
      <w:start w:val="1"/>
      <w:numFmt w:val="lowerLetter"/>
      <w:lvlText w:val="%2."/>
      <w:lvlJc w:val="left"/>
      <w:pPr>
        <w:ind w:left="1440" w:hanging="360"/>
      </w:pPr>
    </w:lvl>
    <w:lvl w:ilvl="2" w:tplc="F5881BB6" w:tentative="1">
      <w:start w:val="1"/>
      <w:numFmt w:val="lowerRoman"/>
      <w:lvlText w:val="%3."/>
      <w:lvlJc w:val="right"/>
      <w:pPr>
        <w:ind w:left="2160" w:hanging="180"/>
      </w:pPr>
    </w:lvl>
    <w:lvl w:ilvl="3" w:tplc="75BC1680" w:tentative="1">
      <w:start w:val="1"/>
      <w:numFmt w:val="decimal"/>
      <w:lvlText w:val="%4."/>
      <w:lvlJc w:val="left"/>
      <w:pPr>
        <w:ind w:left="2880" w:hanging="360"/>
      </w:pPr>
    </w:lvl>
    <w:lvl w:ilvl="4" w:tplc="6A06DE5E" w:tentative="1">
      <w:start w:val="1"/>
      <w:numFmt w:val="lowerLetter"/>
      <w:lvlText w:val="%5."/>
      <w:lvlJc w:val="left"/>
      <w:pPr>
        <w:ind w:left="3600" w:hanging="360"/>
      </w:pPr>
    </w:lvl>
    <w:lvl w:ilvl="5" w:tplc="76A06802" w:tentative="1">
      <w:start w:val="1"/>
      <w:numFmt w:val="lowerRoman"/>
      <w:lvlText w:val="%6."/>
      <w:lvlJc w:val="right"/>
      <w:pPr>
        <w:ind w:left="4320" w:hanging="180"/>
      </w:pPr>
    </w:lvl>
    <w:lvl w:ilvl="6" w:tplc="B0C2B996" w:tentative="1">
      <w:start w:val="1"/>
      <w:numFmt w:val="decimal"/>
      <w:lvlText w:val="%7."/>
      <w:lvlJc w:val="left"/>
      <w:pPr>
        <w:ind w:left="5040" w:hanging="360"/>
      </w:pPr>
    </w:lvl>
    <w:lvl w:ilvl="7" w:tplc="210ABF62" w:tentative="1">
      <w:start w:val="1"/>
      <w:numFmt w:val="lowerLetter"/>
      <w:lvlText w:val="%8."/>
      <w:lvlJc w:val="left"/>
      <w:pPr>
        <w:ind w:left="5760" w:hanging="360"/>
      </w:pPr>
    </w:lvl>
    <w:lvl w:ilvl="8" w:tplc="9D7653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DDE1E4E">
      <w:start w:val="1"/>
      <w:numFmt w:val="lowerRoman"/>
      <w:lvlText w:val="(%1)"/>
      <w:lvlJc w:val="left"/>
      <w:pPr>
        <w:ind w:left="1080" w:hanging="720"/>
      </w:pPr>
      <w:rPr>
        <w:rFonts w:hint="default"/>
      </w:rPr>
    </w:lvl>
    <w:lvl w:ilvl="1" w:tplc="0896B804" w:tentative="1">
      <w:start w:val="1"/>
      <w:numFmt w:val="lowerLetter"/>
      <w:lvlText w:val="%2."/>
      <w:lvlJc w:val="left"/>
      <w:pPr>
        <w:ind w:left="1440" w:hanging="360"/>
      </w:pPr>
    </w:lvl>
    <w:lvl w:ilvl="2" w:tplc="FB662308" w:tentative="1">
      <w:start w:val="1"/>
      <w:numFmt w:val="lowerRoman"/>
      <w:lvlText w:val="%3."/>
      <w:lvlJc w:val="right"/>
      <w:pPr>
        <w:ind w:left="2160" w:hanging="180"/>
      </w:pPr>
    </w:lvl>
    <w:lvl w:ilvl="3" w:tplc="6AF471F4" w:tentative="1">
      <w:start w:val="1"/>
      <w:numFmt w:val="decimal"/>
      <w:lvlText w:val="%4."/>
      <w:lvlJc w:val="left"/>
      <w:pPr>
        <w:ind w:left="2880" w:hanging="360"/>
      </w:pPr>
    </w:lvl>
    <w:lvl w:ilvl="4" w:tplc="30C679E6" w:tentative="1">
      <w:start w:val="1"/>
      <w:numFmt w:val="lowerLetter"/>
      <w:lvlText w:val="%5."/>
      <w:lvlJc w:val="left"/>
      <w:pPr>
        <w:ind w:left="3600" w:hanging="360"/>
      </w:pPr>
    </w:lvl>
    <w:lvl w:ilvl="5" w:tplc="0770D3F0" w:tentative="1">
      <w:start w:val="1"/>
      <w:numFmt w:val="lowerRoman"/>
      <w:lvlText w:val="%6."/>
      <w:lvlJc w:val="right"/>
      <w:pPr>
        <w:ind w:left="4320" w:hanging="180"/>
      </w:pPr>
    </w:lvl>
    <w:lvl w:ilvl="6" w:tplc="291439BC" w:tentative="1">
      <w:start w:val="1"/>
      <w:numFmt w:val="decimal"/>
      <w:lvlText w:val="%7."/>
      <w:lvlJc w:val="left"/>
      <w:pPr>
        <w:ind w:left="5040" w:hanging="360"/>
      </w:pPr>
    </w:lvl>
    <w:lvl w:ilvl="7" w:tplc="5EBE22BC" w:tentative="1">
      <w:start w:val="1"/>
      <w:numFmt w:val="lowerLetter"/>
      <w:lvlText w:val="%8."/>
      <w:lvlJc w:val="left"/>
      <w:pPr>
        <w:ind w:left="5760" w:hanging="360"/>
      </w:pPr>
    </w:lvl>
    <w:lvl w:ilvl="8" w:tplc="0F14C27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21CD862">
      <w:start w:val="1"/>
      <w:numFmt w:val="lowerRoman"/>
      <w:lvlText w:val="(%1)"/>
      <w:lvlJc w:val="left"/>
      <w:pPr>
        <w:ind w:left="1080" w:hanging="720"/>
      </w:pPr>
      <w:rPr>
        <w:rFonts w:hint="default"/>
      </w:rPr>
    </w:lvl>
    <w:lvl w:ilvl="1" w:tplc="CEF6360E" w:tentative="1">
      <w:start w:val="1"/>
      <w:numFmt w:val="lowerLetter"/>
      <w:lvlText w:val="%2."/>
      <w:lvlJc w:val="left"/>
      <w:pPr>
        <w:ind w:left="1440" w:hanging="360"/>
      </w:pPr>
    </w:lvl>
    <w:lvl w:ilvl="2" w:tplc="01403BF4" w:tentative="1">
      <w:start w:val="1"/>
      <w:numFmt w:val="lowerRoman"/>
      <w:lvlText w:val="%3."/>
      <w:lvlJc w:val="right"/>
      <w:pPr>
        <w:ind w:left="2160" w:hanging="180"/>
      </w:pPr>
    </w:lvl>
    <w:lvl w:ilvl="3" w:tplc="5B04204A" w:tentative="1">
      <w:start w:val="1"/>
      <w:numFmt w:val="decimal"/>
      <w:lvlText w:val="%4."/>
      <w:lvlJc w:val="left"/>
      <w:pPr>
        <w:ind w:left="2880" w:hanging="360"/>
      </w:pPr>
    </w:lvl>
    <w:lvl w:ilvl="4" w:tplc="2CB0B5EA" w:tentative="1">
      <w:start w:val="1"/>
      <w:numFmt w:val="lowerLetter"/>
      <w:lvlText w:val="%5."/>
      <w:lvlJc w:val="left"/>
      <w:pPr>
        <w:ind w:left="3600" w:hanging="360"/>
      </w:pPr>
    </w:lvl>
    <w:lvl w:ilvl="5" w:tplc="6646FDDE" w:tentative="1">
      <w:start w:val="1"/>
      <w:numFmt w:val="lowerRoman"/>
      <w:lvlText w:val="%6."/>
      <w:lvlJc w:val="right"/>
      <w:pPr>
        <w:ind w:left="4320" w:hanging="180"/>
      </w:pPr>
    </w:lvl>
    <w:lvl w:ilvl="6" w:tplc="C546B264" w:tentative="1">
      <w:start w:val="1"/>
      <w:numFmt w:val="decimal"/>
      <w:lvlText w:val="%7."/>
      <w:lvlJc w:val="left"/>
      <w:pPr>
        <w:ind w:left="5040" w:hanging="360"/>
      </w:pPr>
    </w:lvl>
    <w:lvl w:ilvl="7" w:tplc="52BE9FE0" w:tentative="1">
      <w:start w:val="1"/>
      <w:numFmt w:val="lowerLetter"/>
      <w:lvlText w:val="%8."/>
      <w:lvlJc w:val="left"/>
      <w:pPr>
        <w:ind w:left="5760" w:hanging="360"/>
      </w:pPr>
    </w:lvl>
    <w:lvl w:ilvl="8" w:tplc="F5568F1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0840E62">
      <w:start w:val="1"/>
      <w:numFmt w:val="lowerRoman"/>
      <w:lvlText w:val="(%1)"/>
      <w:lvlJc w:val="left"/>
      <w:pPr>
        <w:ind w:left="1080" w:hanging="720"/>
      </w:pPr>
      <w:rPr>
        <w:rFonts w:hint="default"/>
      </w:rPr>
    </w:lvl>
    <w:lvl w:ilvl="1" w:tplc="17100436" w:tentative="1">
      <w:start w:val="1"/>
      <w:numFmt w:val="lowerLetter"/>
      <w:lvlText w:val="%2."/>
      <w:lvlJc w:val="left"/>
      <w:pPr>
        <w:ind w:left="1440" w:hanging="360"/>
      </w:pPr>
    </w:lvl>
    <w:lvl w:ilvl="2" w:tplc="DEB8DD84" w:tentative="1">
      <w:start w:val="1"/>
      <w:numFmt w:val="lowerRoman"/>
      <w:lvlText w:val="%3."/>
      <w:lvlJc w:val="right"/>
      <w:pPr>
        <w:ind w:left="2160" w:hanging="180"/>
      </w:pPr>
    </w:lvl>
    <w:lvl w:ilvl="3" w:tplc="B8A888AC" w:tentative="1">
      <w:start w:val="1"/>
      <w:numFmt w:val="decimal"/>
      <w:lvlText w:val="%4."/>
      <w:lvlJc w:val="left"/>
      <w:pPr>
        <w:ind w:left="2880" w:hanging="360"/>
      </w:pPr>
    </w:lvl>
    <w:lvl w:ilvl="4" w:tplc="980ED02C" w:tentative="1">
      <w:start w:val="1"/>
      <w:numFmt w:val="lowerLetter"/>
      <w:lvlText w:val="%5."/>
      <w:lvlJc w:val="left"/>
      <w:pPr>
        <w:ind w:left="3600" w:hanging="360"/>
      </w:pPr>
    </w:lvl>
    <w:lvl w:ilvl="5" w:tplc="E37A4AE0" w:tentative="1">
      <w:start w:val="1"/>
      <w:numFmt w:val="lowerRoman"/>
      <w:lvlText w:val="%6."/>
      <w:lvlJc w:val="right"/>
      <w:pPr>
        <w:ind w:left="4320" w:hanging="180"/>
      </w:pPr>
    </w:lvl>
    <w:lvl w:ilvl="6" w:tplc="C9CE891A" w:tentative="1">
      <w:start w:val="1"/>
      <w:numFmt w:val="decimal"/>
      <w:lvlText w:val="%7."/>
      <w:lvlJc w:val="left"/>
      <w:pPr>
        <w:ind w:left="5040" w:hanging="360"/>
      </w:pPr>
    </w:lvl>
    <w:lvl w:ilvl="7" w:tplc="28EE88F2" w:tentative="1">
      <w:start w:val="1"/>
      <w:numFmt w:val="lowerLetter"/>
      <w:lvlText w:val="%8."/>
      <w:lvlJc w:val="left"/>
      <w:pPr>
        <w:ind w:left="5760" w:hanging="360"/>
      </w:pPr>
    </w:lvl>
    <w:lvl w:ilvl="8" w:tplc="44CEF07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45EB20A">
      <w:start w:val="1"/>
      <w:numFmt w:val="lowerRoman"/>
      <w:lvlText w:val="(%1)"/>
      <w:lvlJc w:val="left"/>
      <w:pPr>
        <w:ind w:left="1080" w:hanging="720"/>
      </w:pPr>
      <w:rPr>
        <w:rFonts w:hint="default"/>
      </w:rPr>
    </w:lvl>
    <w:lvl w:ilvl="1" w:tplc="A5EAB204" w:tentative="1">
      <w:start w:val="1"/>
      <w:numFmt w:val="lowerLetter"/>
      <w:lvlText w:val="%2."/>
      <w:lvlJc w:val="left"/>
      <w:pPr>
        <w:ind w:left="1440" w:hanging="360"/>
      </w:pPr>
    </w:lvl>
    <w:lvl w:ilvl="2" w:tplc="BD0631C4" w:tentative="1">
      <w:start w:val="1"/>
      <w:numFmt w:val="lowerRoman"/>
      <w:lvlText w:val="%3."/>
      <w:lvlJc w:val="right"/>
      <w:pPr>
        <w:ind w:left="2160" w:hanging="180"/>
      </w:pPr>
    </w:lvl>
    <w:lvl w:ilvl="3" w:tplc="A3A6BE52" w:tentative="1">
      <w:start w:val="1"/>
      <w:numFmt w:val="decimal"/>
      <w:lvlText w:val="%4."/>
      <w:lvlJc w:val="left"/>
      <w:pPr>
        <w:ind w:left="2880" w:hanging="360"/>
      </w:pPr>
    </w:lvl>
    <w:lvl w:ilvl="4" w:tplc="D0864428" w:tentative="1">
      <w:start w:val="1"/>
      <w:numFmt w:val="lowerLetter"/>
      <w:lvlText w:val="%5."/>
      <w:lvlJc w:val="left"/>
      <w:pPr>
        <w:ind w:left="3600" w:hanging="360"/>
      </w:pPr>
    </w:lvl>
    <w:lvl w:ilvl="5" w:tplc="1D1E4DE8" w:tentative="1">
      <w:start w:val="1"/>
      <w:numFmt w:val="lowerRoman"/>
      <w:lvlText w:val="%6."/>
      <w:lvlJc w:val="right"/>
      <w:pPr>
        <w:ind w:left="4320" w:hanging="180"/>
      </w:pPr>
    </w:lvl>
    <w:lvl w:ilvl="6" w:tplc="24BE1982" w:tentative="1">
      <w:start w:val="1"/>
      <w:numFmt w:val="decimal"/>
      <w:lvlText w:val="%7."/>
      <w:lvlJc w:val="left"/>
      <w:pPr>
        <w:ind w:left="5040" w:hanging="360"/>
      </w:pPr>
    </w:lvl>
    <w:lvl w:ilvl="7" w:tplc="D624C6A4" w:tentative="1">
      <w:start w:val="1"/>
      <w:numFmt w:val="lowerLetter"/>
      <w:lvlText w:val="%8."/>
      <w:lvlJc w:val="left"/>
      <w:pPr>
        <w:ind w:left="5760" w:hanging="360"/>
      </w:pPr>
    </w:lvl>
    <w:lvl w:ilvl="8" w:tplc="F9B8ADB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42CFCF2">
      <w:start w:val="1"/>
      <w:numFmt w:val="lowerRoman"/>
      <w:lvlText w:val="(%1)"/>
      <w:lvlJc w:val="left"/>
      <w:pPr>
        <w:ind w:left="1080" w:hanging="720"/>
      </w:pPr>
      <w:rPr>
        <w:rFonts w:hint="default"/>
      </w:rPr>
    </w:lvl>
    <w:lvl w:ilvl="1" w:tplc="89ECA9C6" w:tentative="1">
      <w:start w:val="1"/>
      <w:numFmt w:val="lowerLetter"/>
      <w:lvlText w:val="%2."/>
      <w:lvlJc w:val="left"/>
      <w:pPr>
        <w:ind w:left="1440" w:hanging="360"/>
      </w:pPr>
    </w:lvl>
    <w:lvl w:ilvl="2" w:tplc="87461364" w:tentative="1">
      <w:start w:val="1"/>
      <w:numFmt w:val="lowerRoman"/>
      <w:lvlText w:val="%3."/>
      <w:lvlJc w:val="right"/>
      <w:pPr>
        <w:ind w:left="2160" w:hanging="180"/>
      </w:pPr>
    </w:lvl>
    <w:lvl w:ilvl="3" w:tplc="509E2250" w:tentative="1">
      <w:start w:val="1"/>
      <w:numFmt w:val="decimal"/>
      <w:lvlText w:val="%4."/>
      <w:lvlJc w:val="left"/>
      <w:pPr>
        <w:ind w:left="2880" w:hanging="360"/>
      </w:pPr>
    </w:lvl>
    <w:lvl w:ilvl="4" w:tplc="C6FE7944" w:tentative="1">
      <w:start w:val="1"/>
      <w:numFmt w:val="lowerLetter"/>
      <w:lvlText w:val="%5."/>
      <w:lvlJc w:val="left"/>
      <w:pPr>
        <w:ind w:left="3600" w:hanging="360"/>
      </w:pPr>
    </w:lvl>
    <w:lvl w:ilvl="5" w:tplc="8B6C418A" w:tentative="1">
      <w:start w:val="1"/>
      <w:numFmt w:val="lowerRoman"/>
      <w:lvlText w:val="%6."/>
      <w:lvlJc w:val="right"/>
      <w:pPr>
        <w:ind w:left="4320" w:hanging="180"/>
      </w:pPr>
    </w:lvl>
    <w:lvl w:ilvl="6" w:tplc="B6E88DDA" w:tentative="1">
      <w:start w:val="1"/>
      <w:numFmt w:val="decimal"/>
      <w:lvlText w:val="%7."/>
      <w:lvlJc w:val="left"/>
      <w:pPr>
        <w:ind w:left="5040" w:hanging="360"/>
      </w:pPr>
    </w:lvl>
    <w:lvl w:ilvl="7" w:tplc="7AC2043C" w:tentative="1">
      <w:start w:val="1"/>
      <w:numFmt w:val="lowerLetter"/>
      <w:lvlText w:val="%8."/>
      <w:lvlJc w:val="left"/>
      <w:pPr>
        <w:ind w:left="5760" w:hanging="360"/>
      </w:pPr>
    </w:lvl>
    <w:lvl w:ilvl="8" w:tplc="F45E529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4EE2CC4">
      <w:start w:val="1"/>
      <w:numFmt w:val="lowerRoman"/>
      <w:lvlText w:val="(%1)"/>
      <w:lvlJc w:val="left"/>
      <w:pPr>
        <w:ind w:left="1080" w:hanging="720"/>
      </w:pPr>
      <w:rPr>
        <w:rFonts w:hint="default"/>
      </w:rPr>
    </w:lvl>
    <w:lvl w:ilvl="1" w:tplc="DCC4F0D6" w:tentative="1">
      <w:start w:val="1"/>
      <w:numFmt w:val="lowerLetter"/>
      <w:lvlText w:val="%2."/>
      <w:lvlJc w:val="left"/>
      <w:pPr>
        <w:ind w:left="1440" w:hanging="360"/>
      </w:pPr>
    </w:lvl>
    <w:lvl w:ilvl="2" w:tplc="DEA4F546" w:tentative="1">
      <w:start w:val="1"/>
      <w:numFmt w:val="lowerRoman"/>
      <w:lvlText w:val="%3."/>
      <w:lvlJc w:val="right"/>
      <w:pPr>
        <w:ind w:left="2160" w:hanging="180"/>
      </w:pPr>
    </w:lvl>
    <w:lvl w:ilvl="3" w:tplc="1178986C" w:tentative="1">
      <w:start w:val="1"/>
      <w:numFmt w:val="decimal"/>
      <w:lvlText w:val="%4."/>
      <w:lvlJc w:val="left"/>
      <w:pPr>
        <w:ind w:left="2880" w:hanging="360"/>
      </w:pPr>
    </w:lvl>
    <w:lvl w:ilvl="4" w:tplc="F394FAE6" w:tentative="1">
      <w:start w:val="1"/>
      <w:numFmt w:val="lowerLetter"/>
      <w:lvlText w:val="%5."/>
      <w:lvlJc w:val="left"/>
      <w:pPr>
        <w:ind w:left="3600" w:hanging="360"/>
      </w:pPr>
    </w:lvl>
    <w:lvl w:ilvl="5" w:tplc="1358825E" w:tentative="1">
      <w:start w:val="1"/>
      <w:numFmt w:val="lowerRoman"/>
      <w:lvlText w:val="%6."/>
      <w:lvlJc w:val="right"/>
      <w:pPr>
        <w:ind w:left="4320" w:hanging="180"/>
      </w:pPr>
    </w:lvl>
    <w:lvl w:ilvl="6" w:tplc="E2347F0C" w:tentative="1">
      <w:start w:val="1"/>
      <w:numFmt w:val="decimal"/>
      <w:lvlText w:val="%7."/>
      <w:lvlJc w:val="left"/>
      <w:pPr>
        <w:ind w:left="5040" w:hanging="360"/>
      </w:pPr>
    </w:lvl>
    <w:lvl w:ilvl="7" w:tplc="4D844E82" w:tentative="1">
      <w:start w:val="1"/>
      <w:numFmt w:val="lowerLetter"/>
      <w:lvlText w:val="%8."/>
      <w:lvlJc w:val="left"/>
      <w:pPr>
        <w:ind w:left="5760" w:hanging="360"/>
      </w:pPr>
    </w:lvl>
    <w:lvl w:ilvl="8" w:tplc="64BABDB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3623630">
      <w:start w:val="1"/>
      <w:numFmt w:val="lowerRoman"/>
      <w:lvlText w:val="(%1)"/>
      <w:lvlJc w:val="left"/>
      <w:pPr>
        <w:ind w:left="1080" w:hanging="720"/>
      </w:pPr>
      <w:rPr>
        <w:rFonts w:hint="default"/>
      </w:rPr>
    </w:lvl>
    <w:lvl w:ilvl="1" w:tplc="42447F12" w:tentative="1">
      <w:start w:val="1"/>
      <w:numFmt w:val="lowerLetter"/>
      <w:lvlText w:val="%2."/>
      <w:lvlJc w:val="left"/>
      <w:pPr>
        <w:ind w:left="1440" w:hanging="360"/>
      </w:pPr>
    </w:lvl>
    <w:lvl w:ilvl="2" w:tplc="6D18B794" w:tentative="1">
      <w:start w:val="1"/>
      <w:numFmt w:val="lowerRoman"/>
      <w:lvlText w:val="%3."/>
      <w:lvlJc w:val="right"/>
      <w:pPr>
        <w:ind w:left="2160" w:hanging="180"/>
      </w:pPr>
    </w:lvl>
    <w:lvl w:ilvl="3" w:tplc="2BD052CE" w:tentative="1">
      <w:start w:val="1"/>
      <w:numFmt w:val="decimal"/>
      <w:lvlText w:val="%4."/>
      <w:lvlJc w:val="left"/>
      <w:pPr>
        <w:ind w:left="2880" w:hanging="360"/>
      </w:pPr>
    </w:lvl>
    <w:lvl w:ilvl="4" w:tplc="007A9AB2" w:tentative="1">
      <w:start w:val="1"/>
      <w:numFmt w:val="lowerLetter"/>
      <w:lvlText w:val="%5."/>
      <w:lvlJc w:val="left"/>
      <w:pPr>
        <w:ind w:left="3600" w:hanging="360"/>
      </w:pPr>
    </w:lvl>
    <w:lvl w:ilvl="5" w:tplc="23B2D9D6" w:tentative="1">
      <w:start w:val="1"/>
      <w:numFmt w:val="lowerRoman"/>
      <w:lvlText w:val="%6."/>
      <w:lvlJc w:val="right"/>
      <w:pPr>
        <w:ind w:left="4320" w:hanging="180"/>
      </w:pPr>
    </w:lvl>
    <w:lvl w:ilvl="6" w:tplc="69544848" w:tentative="1">
      <w:start w:val="1"/>
      <w:numFmt w:val="decimal"/>
      <w:lvlText w:val="%7."/>
      <w:lvlJc w:val="left"/>
      <w:pPr>
        <w:ind w:left="5040" w:hanging="360"/>
      </w:pPr>
    </w:lvl>
    <w:lvl w:ilvl="7" w:tplc="486E340E" w:tentative="1">
      <w:start w:val="1"/>
      <w:numFmt w:val="lowerLetter"/>
      <w:lvlText w:val="%8."/>
      <w:lvlJc w:val="left"/>
      <w:pPr>
        <w:ind w:left="5760" w:hanging="360"/>
      </w:pPr>
    </w:lvl>
    <w:lvl w:ilvl="8" w:tplc="4B544B4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D9ABE40">
      <w:start w:val="1"/>
      <w:numFmt w:val="lowerRoman"/>
      <w:lvlText w:val="(%1)"/>
      <w:lvlJc w:val="left"/>
      <w:pPr>
        <w:ind w:left="1080" w:hanging="720"/>
      </w:pPr>
      <w:rPr>
        <w:rFonts w:hint="default"/>
      </w:rPr>
    </w:lvl>
    <w:lvl w:ilvl="1" w:tplc="3B220DA8" w:tentative="1">
      <w:start w:val="1"/>
      <w:numFmt w:val="lowerLetter"/>
      <w:lvlText w:val="%2."/>
      <w:lvlJc w:val="left"/>
      <w:pPr>
        <w:ind w:left="1440" w:hanging="360"/>
      </w:pPr>
    </w:lvl>
    <w:lvl w:ilvl="2" w:tplc="50D209EE" w:tentative="1">
      <w:start w:val="1"/>
      <w:numFmt w:val="lowerRoman"/>
      <w:lvlText w:val="%3."/>
      <w:lvlJc w:val="right"/>
      <w:pPr>
        <w:ind w:left="2160" w:hanging="180"/>
      </w:pPr>
    </w:lvl>
    <w:lvl w:ilvl="3" w:tplc="4FD86554" w:tentative="1">
      <w:start w:val="1"/>
      <w:numFmt w:val="decimal"/>
      <w:lvlText w:val="%4."/>
      <w:lvlJc w:val="left"/>
      <w:pPr>
        <w:ind w:left="2880" w:hanging="360"/>
      </w:pPr>
    </w:lvl>
    <w:lvl w:ilvl="4" w:tplc="E5B266A4" w:tentative="1">
      <w:start w:val="1"/>
      <w:numFmt w:val="lowerLetter"/>
      <w:lvlText w:val="%5."/>
      <w:lvlJc w:val="left"/>
      <w:pPr>
        <w:ind w:left="3600" w:hanging="360"/>
      </w:pPr>
    </w:lvl>
    <w:lvl w:ilvl="5" w:tplc="3A8ED522" w:tentative="1">
      <w:start w:val="1"/>
      <w:numFmt w:val="lowerRoman"/>
      <w:lvlText w:val="%6."/>
      <w:lvlJc w:val="right"/>
      <w:pPr>
        <w:ind w:left="4320" w:hanging="180"/>
      </w:pPr>
    </w:lvl>
    <w:lvl w:ilvl="6" w:tplc="F0F46186" w:tentative="1">
      <w:start w:val="1"/>
      <w:numFmt w:val="decimal"/>
      <w:lvlText w:val="%7."/>
      <w:lvlJc w:val="left"/>
      <w:pPr>
        <w:ind w:left="5040" w:hanging="360"/>
      </w:pPr>
    </w:lvl>
    <w:lvl w:ilvl="7" w:tplc="E5101882" w:tentative="1">
      <w:start w:val="1"/>
      <w:numFmt w:val="lowerLetter"/>
      <w:lvlText w:val="%8."/>
      <w:lvlJc w:val="left"/>
      <w:pPr>
        <w:ind w:left="5760" w:hanging="360"/>
      </w:pPr>
    </w:lvl>
    <w:lvl w:ilvl="8" w:tplc="B834379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CC00C62">
      <w:start w:val="1"/>
      <w:numFmt w:val="lowerRoman"/>
      <w:lvlText w:val="(%1)"/>
      <w:lvlJc w:val="left"/>
      <w:pPr>
        <w:ind w:left="1080" w:hanging="720"/>
      </w:pPr>
      <w:rPr>
        <w:rFonts w:hint="default"/>
      </w:rPr>
    </w:lvl>
    <w:lvl w:ilvl="1" w:tplc="84F662C8" w:tentative="1">
      <w:start w:val="1"/>
      <w:numFmt w:val="lowerLetter"/>
      <w:lvlText w:val="%2."/>
      <w:lvlJc w:val="left"/>
      <w:pPr>
        <w:ind w:left="1440" w:hanging="360"/>
      </w:pPr>
    </w:lvl>
    <w:lvl w:ilvl="2" w:tplc="EC6EBAF0" w:tentative="1">
      <w:start w:val="1"/>
      <w:numFmt w:val="lowerRoman"/>
      <w:lvlText w:val="%3."/>
      <w:lvlJc w:val="right"/>
      <w:pPr>
        <w:ind w:left="2160" w:hanging="180"/>
      </w:pPr>
    </w:lvl>
    <w:lvl w:ilvl="3" w:tplc="F7F661B0" w:tentative="1">
      <w:start w:val="1"/>
      <w:numFmt w:val="decimal"/>
      <w:lvlText w:val="%4."/>
      <w:lvlJc w:val="left"/>
      <w:pPr>
        <w:ind w:left="2880" w:hanging="360"/>
      </w:pPr>
    </w:lvl>
    <w:lvl w:ilvl="4" w:tplc="F41A2642" w:tentative="1">
      <w:start w:val="1"/>
      <w:numFmt w:val="lowerLetter"/>
      <w:lvlText w:val="%5."/>
      <w:lvlJc w:val="left"/>
      <w:pPr>
        <w:ind w:left="3600" w:hanging="360"/>
      </w:pPr>
    </w:lvl>
    <w:lvl w:ilvl="5" w:tplc="2C5C4B74" w:tentative="1">
      <w:start w:val="1"/>
      <w:numFmt w:val="lowerRoman"/>
      <w:lvlText w:val="%6."/>
      <w:lvlJc w:val="right"/>
      <w:pPr>
        <w:ind w:left="4320" w:hanging="180"/>
      </w:pPr>
    </w:lvl>
    <w:lvl w:ilvl="6" w:tplc="2CD44FAE" w:tentative="1">
      <w:start w:val="1"/>
      <w:numFmt w:val="decimal"/>
      <w:lvlText w:val="%7."/>
      <w:lvlJc w:val="left"/>
      <w:pPr>
        <w:ind w:left="5040" w:hanging="360"/>
      </w:pPr>
    </w:lvl>
    <w:lvl w:ilvl="7" w:tplc="29B8DAB4" w:tentative="1">
      <w:start w:val="1"/>
      <w:numFmt w:val="lowerLetter"/>
      <w:lvlText w:val="%8."/>
      <w:lvlJc w:val="left"/>
      <w:pPr>
        <w:ind w:left="5760" w:hanging="360"/>
      </w:pPr>
    </w:lvl>
    <w:lvl w:ilvl="8" w:tplc="B780322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7496883">
    <w:abstractNumId w:val="20"/>
  </w:num>
  <w:num w:numId="2" w16cid:durableId="1064138977">
    <w:abstractNumId w:val="6"/>
  </w:num>
  <w:num w:numId="3" w16cid:durableId="576790341">
    <w:abstractNumId w:val="2"/>
  </w:num>
  <w:num w:numId="4" w16cid:durableId="795949289">
    <w:abstractNumId w:val="10"/>
  </w:num>
  <w:num w:numId="5" w16cid:durableId="1033000543">
    <w:abstractNumId w:val="9"/>
  </w:num>
  <w:num w:numId="6" w16cid:durableId="1863274496">
    <w:abstractNumId w:val="1"/>
  </w:num>
  <w:num w:numId="7" w16cid:durableId="96489843">
    <w:abstractNumId w:val="15"/>
  </w:num>
  <w:num w:numId="8" w16cid:durableId="1929732066">
    <w:abstractNumId w:val="7"/>
  </w:num>
  <w:num w:numId="9" w16cid:durableId="920336561">
    <w:abstractNumId w:val="13"/>
  </w:num>
  <w:num w:numId="10" w16cid:durableId="1205169442">
    <w:abstractNumId w:val="5"/>
  </w:num>
  <w:num w:numId="11" w16cid:durableId="1012875792">
    <w:abstractNumId w:val="19"/>
  </w:num>
  <w:num w:numId="12" w16cid:durableId="59593872">
    <w:abstractNumId w:val="11"/>
  </w:num>
  <w:num w:numId="13" w16cid:durableId="1788087970">
    <w:abstractNumId w:val="4"/>
  </w:num>
  <w:num w:numId="14" w16cid:durableId="857043782">
    <w:abstractNumId w:val="3"/>
  </w:num>
  <w:num w:numId="15" w16cid:durableId="1470201412">
    <w:abstractNumId w:val="17"/>
  </w:num>
  <w:num w:numId="16" w16cid:durableId="1804495644">
    <w:abstractNumId w:val="16"/>
  </w:num>
  <w:num w:numId="17" w16cid:durableId="3752524">
    <w:abstractNumId w:val="8"/>
  </w:num>
  <w:num w:numId="18" w16cid:durableId="112789539">
    <w:abstractNumId w:val="14"/>
  </w:num>
  <w:num w:numId="19" w16cid:durableId="628825127">
    <w:abstractNumId w:val="18"/>
  </w:num>
  <w:num w:numId="20" w16cid:durableId="478691745">
    <w:abstractNumId w:val="12"/>
  </w:num>
  <w:num w:numId="21" w16cid:durableId="805273374">
    <w:abstractNumId w:val="0"/>
  </w:num>
  <w:num w:numId="22" w16cid:durableId="19546771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91"/>
    <w:rsid w:val="00026A19"/>
    <w:rsid w:val="00055E68"/>
    <w:rsid w:val="00072291"/>
    <w:rsid w:val="000F7496"/>
    <w:rsid w:val="00106487"/>
    <w:rsid w:val="001231E0"/>
    <w:rsid w:val="0013798A"/>
    <w:rsid w:val="00166527"/>
    <w:rsid w:val="00166D4B"/>
    <w:rsid w:val="001E6725"/>
    <w:rsid w:val="002215ED"/>
    <w:rsid w:val="00242AEF"/>
    <w:rsid w:val="002A1014"/>
    <w:rsid w:val="002B01B7"/>
    <w:rsid w:val="002C6129"/>
    <w:rsid w:val="002D0043"/>
    <w:rsid w:val="002D31B4"/>
    <w:rsid w:val="00306F20"/>
    <w:rsid w:val="0035322F"/>
    <w:rsid w:val="003540CF"/>
    <w:rsid w:val="00395B14"/>
    <w:rsid w:val="003B5659"/>
    <w:rsid w:val="003C7613"/>
    <w:rsid w:val="003F2CEA"/>
    <w:rsid w:val="00410C0B"/>
    <w:rsid w:val="00443F0E"/>
    <w:rsid w:val="00457524"/>
    <w:rsid w:val="004E6EB9"/>
    <w:rsid w:val="00513CAB"/>
    <w:rsid w:val="00594215"/>
    <w:rsid w:val="005A2D06"/>
    <w:rsid w:val="00626C45"/>
    <w:rsid w:val="00680A02"/>
    <w:rsid w:val="006B662B"/>
    <w:rsid w:val="006D14AC"/>
    <w:rsid w:val="00724DAE"/>
    <w:rsid w:val="00760AEA"/>
    <w:rsid w:val="00783378"/>
    <w:rsid w:val="007A08CF"/>
    <w:rsid w:val="007A52DA"/>
    <w:rsid w:val="007E6F2A"/>
    <w:rsid w:val="00802E0A"/>
    <w:rsid w:val="0081421C"/>
    <w:rsid w:val="00826D59"/>
    <w:rsid w:val="008637C5"/>
    <w:rsid w:val="008F44F3"/>
    <w:rsid w:val="009738F1"/>
    <w:rsid w:val="009E6AC9"/>
    <w:rsid w:val="00A15ECB"/>
    <w:rsid w:val="00A32AEA"/>
    <w:rsid w:val="00AA529E"/>
    <w:rsid w:val="00AC1C1E"/>
    <w:rsid w:val="00AC44D4"/>
    <w:rsid w:val="00AF316D"/>
    <w:rsid w:val="00B00787"/>
    <w:rsid w:val="00B57B60"/>
    <w:rsid w:val="00B81703"/>
    <w:rsid w:val="00B8407D"/>
    <w:rsid w:val="00BD75B7"/>
    <w:rsid w:val="00BE0796"/>
    <w:rsid w:val="00C54F8E"/>
    <w:rsid w:val="00C8182F"/>
    <w:rsid w:val="00C82598"/>
    <w:rsid w:val="00C9085B"/>
    <w:rsid w:val="00CC0DF0"/>
    <w:rsid w:val="00CF4B7C"/>
    <w:rsid w:val="00D679AE"/>
    <w:rsid w:val="00DD17B4"/>
    <w:rsid w:val="00E2440A"/>
    <w:rsid w:val="00EB5662"/>
    <w:rsid w:val="00EE256F"/>
    <w:rsid w:val="00F832CC"/>
    <w:rsid w:val="00F90041"/>
    <w:rsid w:val="00F92D6B"/>
    <w:rsid w:val="00FA5DB8"/>
    <w:rsid w:val="00FC7A96"/>
    <w:rsid w:val="00FD0388"/>
    <w:rsid w:val="00FD1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E710B"/>
  <w15:docId w15:val="{E4F59196-371D-4A6D-AA6A-3762B0ED3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5A2D0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5A2D0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25AE0" w:rsidRDefault="00925AE0" w:rsidP="009B242A">
          <w:pPr>
            <w:pStyle w:val="4D6CDB0F478A47378458119DA633E90A"/>
          </w:pPr>
          <w:r w:rsidRPr="00925A3E">
            <w:rPr>
              <w:rStyle w:val="PlaceholderText"/>
            </w:rPr>
            <w:t>Click or tap to enter a date.</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25AE0" w:rsidRDefault="00925AE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25AE0" w:rsidRDefault="00925AE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25AE0" w:rsidRDefault="00925AE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25AE0" w:rsidRDefault="00925AE0" w:rsidP="003F0F27">
          <w:pPr>
            <w:pStyle w:val="A8376B1EEED148FCB5C2C77BEEA1C88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25AE0" w:rsidRDefault="00925AE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25AE0" w:rsidRDefault="00925AE0"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25AE0"/>
    <w:rsid w:val="000F7496"/>
    <w:rsid w:val="00106487"/>
    <w:rsid w:val="00457524"/>
    <w:rsid w:val="004A11C5"/>
    <w:rsid w:val="004F5AE6"/>
    <w:rsid w:val="00580737"/>
    <w:rsid w:val="00594215"/>
    <w:rsid w:val="005C2C84"/>
    <w:rsid w:val="008F44F3"/>
    <w:rsid w:val="00925AE0"/>
    <w:rsid w:val="00974A2D"/>
    <w:rsid w:val="00AC44D4"/>
    <w:rsid w:val="00AC6C3A"/>
    <w:rsid w:val="00E2440A"/>
    <w:rsid w:val="00EB5662"/>
    <w:rsid w:val="00F92D6B"/>
    <w:rsid w:val="00FD1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0737"/>
    <w:rPr>
      <w:color w:val="808080"/>
    </w:rPr>
  </w:style>
  <w:style w:type="paragraph" w:customStyle="1" w:styleId="4D6CDB0F478A47378458119DA633E90A">
    <w:name w:val="4D6CDB0F478A47378458119DA633E90A"/>
    <w:rsid w:val="00193AC5"/>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2024-09-27T03:39:00Z</dcterms:created>
  <dcterms:modified xsi:type="dcterms:W3CDTF">2024-09-27T03:39:00Z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