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19111" w14:textId="77777777" w:rsidR="00B9647E" w:rsidRPr="002C3EBF" w:rsidRDefault="00A64CD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9B44B0" wp14:editId="01A6D96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B371975" w14:textId="77777777" w:rsidR="00B9647E" w:rsidRDefault="00A64CD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D88702" w14:textId="77777777" w:rsidR="00B9647E" w:rsidRDefault="00A64CD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C0019D" w14:textId="77777777" w:rsidR="00B9647E" w:rsidRPr="002C3EBF" w:rsidRDefault="00A64CD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43F5" w14:paraId="2461F9AA" w14:textId="77777777" w:rsidTr="008543F5">
        <w:tc>
          <w:tcPr>
            <w:cnfStyle w:val="001000000000" w:firstRow="0" w:lastRow="0" w:firstColumn="1" w:lastColumn="0" w:oddVBand="0" w:evenVBand="0" w:oddHBand="0" w:evenHBand="0" w:firstRowFirstColumn="0" w:firstRowLastColumn="0" w:lastRowFirstColumn="0" w:lastRowLastColumn="0"/>
            <w:tcW w:w="3227" w:type="dxa"/>
          </w:tcPr>
          <w:p w14:paraId="3D0AAC1E" w14:textId="77777777" w:rsidR="00B9647E" w:rsidRPr="00996FAF" w:rsidRDefault="00A64CD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79CAB2" w14:textId="77777777" w:rsidR="00B9647E" w:rsidRPr="00996FAF" w:rsidRDefault="00A64C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Bene Aged Care - St Clair</w:t>
            </w:r>
          </w:p>
        </w:tc>
      </w:tr>
      <w:tr w:rsidR="008543F5" w14:paraId="2B524C8E"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B3B0EB" w14:textId="77777777" w:rsidR="00B9647E" w:rsidRPr="00996FAF" w:rsidRDefault="00A64CD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97101F" w14:textId="77777777" w:rsidR="00B9647E" w:rsidRPr="00C27BE3" w:rsidRDefault="00A64C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6838</w:t>
            </w:r>
          </w:p>
        </w:tc>
      </w:tr>
      <w:tr w:rsidR="008543F5" w14:paraId="76E07036" w14:textId="77777777" w:rsidTr="008543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4FAE84" w14:textId="77777777" w:rsidR="00B9647E" w:rsidRPr="00996FAF" w:rsidRDefault="00A64CD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E6CA00" w14:textId="77777777" w:rsidR="00B9647E" w:rsidRPr="00996FAF" w:rsidRDefault="00A64C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Jelley</w:t>
            </w:r>
            <w:r>
              <w:rPr>
                <w:rFonts w:ascii="Arial" w:eastAsia="Times New Roman" w:hAnsi="Arial" w:cs="Arial"/>
                <w:lang w:eastAsia="en-AU"/>
              </w:rPr>
              <w:t xml:space="preserve"> Street, WOODVILLE, South Australia, 5011</w:t>
            </w:r>
          </w:p>
        </w:tc>
      </w:tr>
      <w:tr w:rsidR="008543F5" w14:paraId="1B721030"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3DBE88" w14:textId="77777777" w:rsidR="00B9647E" w:rsidRPr="00996FAF" w:rsidRDefault="00A64CD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C32513" w14:textId="77777777" w:rsidR="00B9647E" w:rsidRPr="00996FAF" w:rsidRDefault="00A64C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543F5" w14:paraId="0C209965" w14:textId="77777777" w:rsidTr="008543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E3C374" w14:textId="77777777" w:rsidR="00B9647E" w:rsidRPr="00996FAF" w:rsidRDefault="00A64CD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CDED98" w14:textId="77777777" w:rsidR="00B9647E" w:rsidRPr="00996FAF" w:rsidRDefault="00A64C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December 2023 to 6 December 2023</w:t>
            </w:r>
          </w:p>
        </w:tc>
      </w:tr>
      <w:tr w:rsidR="008543F5" w14:paraId="5301F9EB"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A97282" w14:textId="77777777" w:rsidR="00B9647E" w:rsidRPr="00996FAF" w:rsidRDefault="00A64CD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1412324"/>
            <w:placeholder>
              <w:docPart w:val="DefaultPlaceholder_-1854013437"/>
            </w:placeholder>
            <w:date w:fullDate="2024-01-22T00:00:00Z">
              <w:dateFormat w:val="d MMMM yyyy"/>
              <w:lid w:val="en-AU"/>
              <w:storeMappedDataAs w:val="dateTime"/>
              <w:calendar w:val="gregorian"/>
            </w:date>
          </w:sdtPr>
          <w:sdtEndPr/>
          <w:sdtContent>
            <w:tc>
              <w:tcPr>
                <w:tcW w:w="7114" w:type="dxa"/>
                <w:shd w:val="clear" w:color="auto" w:fill="FFFFFF" w:themeFill="background1"/>
              </w:tcPr>
              <w:p w14:paraId="549AD59E" w14:textId="3C10ECFA" w:rsidR="00B9647E" w:rsidRPr="00996FAF" w:rsidRDefault="00CF326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r w:rsidR="008543F5" w14:paraId="23B9FE95" w14:textId="77777777" w:rsidTr="008543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DD9F51" w14:textId="77777777" w:rsidR="00B9647E" w:rsidRPr="00996FAF" w:rsidRDefault="00A64CD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358BF8" w14:textId="77777777" w:rsidR="00B9647E" w:rsidRPr="009B6303" w:rsidRDefault="00A64C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848 Italian Benevolent Foundation SA Inc </w:t>
            </w:r>
          </w:p>
          <w:p w14:paraId="43475CA5" w14:textId="77777777" w:rsidR="00B9647E" w:rsidRPr="009B6303" w:rsidRDefault="00A64C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4272 Bene Aged Care - St Clair</w:t>
            </w:r>
          </w:p>
        </w:tc>
      </w:tr>
    </w:tbl>
    <w:bookmarkEnd w:id="0"/>
    <w:p w14:paraId="31686F66" w14:textId="77777777" w:rsidR="00B9647E" w:rsidRPr="00996FAF" w:rsidRDefault="00A64CD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866AA8" w14:textId="77777777" w:rsidR="00B9647E" w:rsidRPr="00996FAF" w:rsidRDefault="00A64CD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5B67743" w14:textId="77777777" w:rsidR="00B9647E" w:rsidRPr="00996FAF" w:rsidRDefault="00A64CDC" w:rsidP="0036130C">
      <w:pPr>
        <w:pStyle w:val="NormalArial"/>
      </w:pPr>
      <w:r w:rsidRPr="00996FAF">
        <w:t xml:space="preserve">This performance report for </w:t>
      </w:r>
      <w:r w:rsidRPr="00C27BE3">
        <w:rPr>
          <w:color w:val="auto"/>
        </w:rPr>
        <w:t>Bene Aged Care - St Clair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40A2313" w14:textId="77777777" w:rsidR="00B9647E" w:rsidRPr="00996FAF" w:rsidRDefault="00A64CD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F072A9" w14:textId="77777777" w:rsidR="00B9647E" w:rsidRPr="00996FAF" w:rsidRDefault="00A64CDC" w:rsidP="0036130C">
      <w:pPr>
        <w:pStyle w:val="NormalArial"/>
      </w:pPr>
      <w:r w:rsidRPr="00996FAF">
        <w:t>The report also specifies any areas in which improvements must be made to ensure the Quality Standards are complied with.</w:t>
      </w:r>
    </w:p>
    <w:p w14:paraId="5A6B804E" w14:textId="77777777" w:rsidR="00B9647E" w:rsidRPr="00996FAF" w:rsidRDefault="00A64CDC" w:rsidP="00712752">
      <w:pPr>
        <w:pStyle w:val="Heading1"/>
        <w:spacing w:before="240" w:after="240" w:line="22" w:lineRule="atLeast"/>
        <w:rPr>
          <w:rFonts w:ascii="Arial" w:hAnsi="Arial" w:cs="Arial"/>
        </w:rPr>
      </w:pPr>
      <w:r w:rsidRPr="00996FAF">
        <w:rPr>
          <w:rFonts w:ascii="Arial" w:hAnsi="Arial" w:cs="Arial"/>
        </w:rPr>
        <w:t>Material relied on</w:t>
      </w:r>
    </w:p>
    <w:p w14:paraId="6926120A" w14:textId="77777777" w:rsidR="00B9647E" w:rsidRPr="00996FAF" w:rsidRDefault="00A64CDC" w:rsidP="0036130C">
      <w:pPr>
        <w:pStyle w:val="NormalArial"/>
      </w:pPr>
      <w:r w:rsidRPr="00996FAF">
        <w:t>The following information has been considered in preparing the performance report:</w:t>
      </w:r>
    </w:p>
    <w:p w14:paraId="7E07EE26" w14:textId="5097694B" w:rsidR="00EE49A1" w:rsidRPr="00996FAF" w:rsidRDefault="00EE49A1" w:rsidP="00CF3269">
      <w:pPr>
        <w:pStyle w:val="ListParagraph"/>
        <w:numPr>
          <w:ilvl w:val="0"/>
          <w:numId w:val="2"/>
        </w:numPr>
        <w:spacing w:line="240" w:lineRule="atLeast"/>
        <w:ind w:left="357" w:hanging="357"/>
        <w:contextualSpacing w:val="0"/>
        <w:rPr>
          <w:rFonts w:ascii="Arial" w:hAnsi="Arial" w:cs="Arial"/>
          <w:color w:val="0000FF"/>
        </w:rPr>
      </w:pPr>
      <w:r w:rsidRPr="003E1342">
        <w:rPr>
          <w:rFonts w:ascii="Arial" w:hAnsi="Arial" w:cs="Arial"/>
          <w:color w:val="auto"/>
        </w:rPr>
        <w:t xml:space="preserve">the </w:t>
      </w:r>
      <w:r w:rsidR="00CF3269">
        <w:rPr>
          <w:rFonts w:ascii="Arial" w:hAnsi="Arial" w:cs="Arial"/>
          <w:color w:val="auto"/>
        </w:rPr>
        <w:t>A</w:t>
      </w:r>
      <w:r w:rsidRPr="003E1342">
        <w:rPr>
          <w:rFonts w:ascii="Arial" w:hAnsi="Arial" w:cs="Arial"/>
          <w:color w:val="auto"/>
        </w:rPr>
        <w:t xml:space="preserve">ssessment </w:t>
      </w:r>
      <w:r w:rsidR="00CF3269">
        <w:rPr>
          <w:rFonts w:ascii="Arial" w:hAnsi="Arial" w:cs="Arial"/>
          <w:color w:val="auto"/>
        </w:rPr>
        <w:t>T</w:t>
      </w:r>
      <w:r w:rsidRPr="003E1342">
        <w:rPr>
          <w:rFonts w:ascii="Arial" w:hAnsi="Arial" w:cs="Arial"/>
          <w:color w:val="auto"/>
        </w:rPr>
        <w:t>eam’s report for the Site Audit report was informed by a site assessment, observations at the service, review of documents and interviews with consumers</w:t>
      </w:r>
      <w:r w:rsidR="00CF3269">
        <w:rPr>
          <w:rFonts w:ascii="Arial" w:hAnsi="Arial" w:cs="Arial"/>
          <w:color w:val="auto"/>
        </w:rPr>
        <w:t xml:space="preserve">, </w:t>
      </w:r>
      <w:r w:rsidRPr="003E1342">
        <w:rPr>
          <w:rFonts w:ascii="Arial" w:hAnsi="Arial" w:cs="Arial"/>
          <w:color w:val="auto"/>
        </w:rPr>
        <w:t>representatives</w:t>
      </w:r>
      <w:r w:rsidR="00CF3269">
        <w:rPr>
          <w:rFonts w:ascii="Arial" w:hAnsi="Arial" w:cs="Arial"/>
          <w:color w:val="auto"/>
        </w:rPr>
        <w:t>, staff, management,</w:t>
      </w:r>
      <w:r w:rsidRPr="003E1342">
        <w:rPr>
          <w:rFonts w:ascii="Arial" w:hAnsi="Arial" w:cs="Arial"/>
          <w:color w:val="auto"/>
        </w:rPr>
        <w:t xml:space="preserve"> and others.</w:t>
      </w:r>
    </w:p>
    <w:p w14:paraId="0B20B1C7" w14:textId="706000F8" w:rsidR="00B9647E" w:rsidRPr="00712752" w:rsidRDefault="00A64CDC" w:rsidP="00EE49A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50C702" w14:textId="77777777" w:rsidR="00B9647E" w:rsidRPr="00996FAF" w:rsidRDefault="00A64CD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543F5" w14:paraId="6AFD1FFF" w14:textId="77777777" w:rsidTr="008543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EF558B" w14:textId="77777777" w:rsidR="00B9647E" w:rsidRPr="00996FAF" w:rsidRDefault="00A64CD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9B189B8" w14:textId="77777777" w:rsidR="00B9647E" w:rsidRPr="00996FAF" w:rsidRDefault="00B3755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2784865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64CDC">
                  <w:rPr>
                    <w:rFonts w:ascii="Arial" w:hAnsi="Arial" w:cs="Arial"/>
                  </w:rPr>
                  <w:t>Compliant</w:t>
                </w:r>
              </w:sdtContent>
            </w:sdt>
          </w:p>
        </w:tc>
      </w:tr>
      <w:tr w:rsidR="008543F5" w14:paraId="58D8BBE8" w14:textId="77777777" w:rsidTr="008543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C176C5" w14:textId="77777777" w:rsidR="00B9647E" w:rsidRPr="00996FAF" w:rsidRDefault="00A64CD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7F6243B" w14:textId="77777777" w:rsidR="00B9647E" w:rsidRPr="002C5FA9" w:rsidRDefault="00B375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055304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64CDC" w:rsidRPr="002C5FA9">
                  <w:rPr>
                    <w:rFonts w:ascii="Arial" w:hAnsi="Arial" w:cs="Arial"/>
                    <w:b/>
                    <w:bCs/>
                  </w:rPr>
                  <w:t>Compliant</w:t>
                </w:r>
              </w:sdtContent>
            </w:sdt>
          </w:p>
        </w:tc>
      </w:tr>
      <w:tr w:rsidR="008543F5" w14:paraId="30F69C9F" w14:textId="77777777" w:rsidTr="00854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AD9045" w14:textId="77777777" w:rsidR="00B9647E" w:rsidRPr="00996FAF" w:rsidRDefault="00A64CD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6846A80" w14:textId="77777777" w:rsidR="00B9647E" w:rsidRPr="002C5FA9" w:rsidRDefault="00B3755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496092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64CDC" w:rsidRPr="002C5FA9">
                  <w:rPr>
                    <w:rFonts w:ascii="Arial" w:hAnsi="Arial" w:cs="Arial"/>
                    <w:b/>
                    <w:bCs/>
                  </w:rPr>
                  <w:t>Compliant</w:t>
                </w:r>
              </w:sdtContent>
            </w:sdt>
          </w:p>
        </w:tc>
      </w:tr>
      <w:tr w:rsidR="008543F5" w14:paraId="258358DA" w14:textId="77777777" w:rsidTr="008543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E35DB8" w14:textId="77777777" w:rsidR="00B9647E" w:rsidRPr="00996FAF" w:rsidRDefault="00A64CD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08F5381" w14:textId="77777777" w:rsidR="00B9647E" w:rsidRPr="002C5FA9" w:rsidRDefault="00B375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922468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64CDC" w:rsidRPr="002C5FA9">
                  <w:rPr>
                    <w:rFonts w:ascii="Arial" w:hAnsi="Arial" w:cs="Arial"/>
                    <w:b/>
                    <w:bCs/>
                  </w:rPr>
                  <w:t>Compliant</w:t>
                </w:r>
              </w:sdtContent>
            </w:sdt>
          </w:p>
        </w:tc>
      </w:tr>
      <w:tr w:rsidR="008543F5" w14:paraId="4A93B0A2" w14:textId="77777777" w:rsidTr="00854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F466A2" w14:textId="77777777" w:rsidR="00B9647E" w:rsidRPr="00996FAF" w:rsidRDefault="00A64CD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D121A9C" w14:textId="77777777" w:rsidR="00B9647E" w:rsidRPr="002C5FA9" w:rsidRDefault="00B3755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643125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64CDC" w:rsidRPr="002C5FA9">
                  <w:rPr>
                    <w:rFonts w:ascii="Arial" w:hAnsi="Arial" w:cs="Arial"/>
                    <w:b/>
                    <w:bCs/>
                  </w:rPr>
                  <w:t>Compliant</w:t>
                </w:r>
              </w:sdtContent>
            </w:sdt>
          </w:p>
        </w:tc>
      </w:tr>
      <w:tr w:rsidR="008543F5" w14:paraId="33342D50" w14:textId="77777777" w:rsidTr="008543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EC0827" w14:textId="77777777" w:rsidR="00B9647E" w:rsidRPr="00996FAF" w:rsidRDefault="00A64CD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00176B7" w14:textId="77777777" w:rsidR="00B9647E" w:rsidRPr="002C5FA9" w:rsidRDefault="00B375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761827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64CDC" w:rsidRPr="002C5FA9">
                  <w:rPr>
                    <w:rFonts w:ascii="Arial" w:hAnsi="Arial" w:cs="Arial"/>
                    <w:b/>
                    <w:bCs/>
                  </w:rPr>
                  <w:t>Compliant</w:t>
                </w:r>
              </w:sdtContent>
            </w:sdt>
          </w:p>
        </w:tc>
      </w:tr>
      <w:tr w:rsidR="008543F5" w14:paraId="65ED999B" w14:textId="77777777" w:rsidTr="00854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BB1FF0" w14:textId="77777777" w:rsidR="00B9647E" w:rsidRPr="00996FAF" w:rsidRDefault="00A64CD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CC53E22" w14:textId="77777777" w:rsidR="00B9647E" w:rsidRPr="002C5FA9" w:rsidRDefault="00B3755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464654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64CDC" w:rsidRPr="002C5FA9">
                  <w:rPr>
                    <w:rFonts w:ascii="Arial" w:hAnsi="Arial" w:cs="Arial"/>
                    <w:b/>
                    <w:bCs/>
                  </w:rPr>
                  <w:t>Compliant</w:t>
                </w:r>
              </w:sdtContent>
            </w:sdt>
          </w:p>
        </w:tc>
      </w:tr>
      <w:tr w:rsidR="008543F5" w14:paraId="635400E1" w14:textId="77777777" w:rsidTr="008543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2AC7DE" w14:textId="77777777" w:rsidR="00B9647E" w:rsidRPr="00996FAF" w:rsidRDefault="00A64CD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F427373" w14:textId="77777777" w:rsidR="00B9647E" w:rsidRPr="002C5FA9" w:rsidRDefault="00B375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213241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64CDC" w:rsidRPr="002C5FA9">
                  <w:rPr>
                    <w:rFonts w:ascii="Arial" w:hAnsi="Arial" w:cs="Arial"/>
                    <w:b/>
                    <w:bCs/>
                  </w:rPr>
                  <w:t>Compliant</w:t>
                </w:r>
              </w:sdtContent>
            </w:sdt>
          </w:p>
        </w:tc>
      </w:tr>
    </w:tbl>
    <w:p w14:paraId="28B2AC8E" w14:textId="77777777" w:rsidR="00B9647E" w:rsidRPr="00996FAF" w:rsidRDefault="00A64CD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927DE1" w14:textId="77777777" w:rsidR="00B9647E" w:rsidRPr="00996FAF" w:rsidRDefault="00A64CDC" w:rsidP="00712752">
      <w:pPr>
        <w:pStyle w:val="Heading1"/>
        <w:spacing w:before="0" w:after="240" w:line="22" w:lineRule="atLeast"/>
        <w:rPr>
          <w:rFonts w:ascii="Arial" w:hAnsi="Arial" w:cs="Arial"/>
        </w:rPr>
      </w:pPr>
      <w:r w:rsidRPr="00996FAF">
        <w:rPr>
          <w:rFonts w:ascii="Arial" w:hAnsi="Arial" w:cs="Arial"/>
        </w:rPr>
        <w:t>Areas for improvement</w:t>
      </w:r>
    </w:p>
    <w:p w14:paraId="71035A02" w14:textId="77777777" w:rsidR="003C463D" w:rsidRDefault="00A64CDC"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3AD0F46A" w14:textId="77777777" w:rsidR="00444E25" w:rsidRDefault="00444E25">
      <w:pPr>
        <w:spacing w:after="160" w:line="259" w:lineRule="auto"/>
        <w:rPr>
          <w:rFonts w:ascii="Arial" w:hAnsi="Arial" w:cs="Arial"/>
        </w:rPr>
      </w:pPr>
      <w:r>
        <w:rPr>
          <w:rFonts w:ascii="Arial" w:hAnsi="Arial" w:cs="Arial"/>
          <w:b/>
          <w:bCs/>
        </w:rPr>
        <w:br w:type="page"/>
      </w:r>
    </w:p>
    <w:p w14:paraId="6532D516" w14:textId="52059278" w:rsidR="00B9647E" w:rsidRPr="00996FAF" w:rsidRDefault="00A64CD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543F5" w14:paraId="017AB452" w14:textId="77777777" w:rsidTr="0085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25A6E6" w14:textId="77777777" w:rsidR="00B9647E" w:rsidRPr="00550022" w:rsidRDefault="00A64CD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180B3B3" w14:textId="77777777" w:rsidR="00B9647E" w:rsidRPr="00996FAF" w:rsidRDefault="00B964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43F5" w14:paraId="181C515F"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45C8B" w14:textId="77777777" w:rsidR="00B9647E" w:rsidRPr="00996FAF" w:rsidRDefault="00A64CD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43F2786" w14:textId="77777777" w:rsidR="00B9647E" w:rsidRPr="00996FAF" w:rsidRDefault="00A64CD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5DC1B9D" w14:textId="77777777" w:rsidR="00B9647E" w:rsidRPr="00996FAF" w:rsidRDefault="00B3755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90776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64CDC">
                  <w:rPr>
                    <w:rFonts w:ascii="Arial" w:hAnsi="Arial" w:cs="Arial"/>
                  </w:rPr>
                  <w:t>Compliant</w:t>
                </w:r>
              </w:sdtContent>
            </w:sdt>
          </w:p>
        </w:tc>
      </w:tr>
      <w:tr w:rsidR="008543F5" w14:paraId="2C0B32EC"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A5C64" w14:textId="77777777" w:rsidR="00B9647E" w:rsidRPr="00996FAF" w:rsidRDefault="00A64CD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867289E"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88E0964" w14:textId="77777777" w:rsidR="00B9647E" w:rsidRPr="00996FAF" w:rsidRDefault="00B37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44295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64CDC" w:rsidRPr="00294E94">
                  <w:rPr>
                    <w:rFonts w:ascii="Arial" w:hAnsi="Arial" w:cs="Arial"/>
                  </w:rPr>
                  <w:t>Compliant</w:t>
                </w:r>
              </w:sdtContent>
            </w:sdt>
          </w:p>
        </w:tc>
      </w:tr>
      <w:tr w:rsidR="008543F5" w14:paraId="51EEB061"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D494C" w14:textId="77777777" w:rsidR="00B9647E" w:rsidRPr="00996FAF" w:rsidRDefault="00A64CD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6E1BFFA"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8EABB7" w14:textId="77777777" w:rsidR="00B9647E" w:rsidRPr="00996FAF" w:rsidRDefault="00A64CD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55E79C6" w14:textId="77777777" w:rsidR="00B9647E" w:rsidRPr="00996FAF" w:rsidRDefault="00A64CD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4728927" w14:textId="77777777" w:rsidR="00B9647E" w:rsidRPr="00996FAF" w:rsidRDefault="00A64CD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9049068" w14:textId="77777777" w:rsidR="00B9647E" w:rsidRPr="00996FAF" w:rsidRDefault="00A64CD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F24CD8E"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28551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64CDC" w:rsidRPr="00294E94">
                  <w:rPr>
                    <w:rFonts w:ascii="Arial" w:hAnsi="Arial" w:cs="Arial"/>
                  </w:rPr>
                  <w:t>Compliant</w:t>
                </w:r>
              </w:sdtContent>
            </w:sdt>
          </w:p>
        </w:tc>
      </w:tr>
      <w:tr w:rsidR="008543F5" w14:paraId="5678BBCD"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15360" w14:textId="77777777" w:rsidR="00B9647E" w:rsidRPr="00996FAF" w:rsidRDefault="00A64CD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118776B"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2AA3325" w14:textId="77777777" w:rsidR="00B9647E" w:rsidRPr="00996FAF" w:rsidRDefault="00B3755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07980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64CDC" w:rsidRPr="00294E94">
                  <w:rPr>
                    <w:rFonts w:ascii="Arial" w:hAnsi="Arial" w:cs="Arial"/>
                  </w:rPr>
                  <w:t>Compliant</w:t>
                </w:r>
              </w:sdtContent>
            </w:sdt>
          </w:p>
        </w:tc>
      </w:tr>
      <w:tr w:rsidR="008543F5" w14:paraId="4B11BA1E"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98B80" w14:textId="77777777" w:rsidR="00B9647E" w:rsidRPr="00996FAF" w:rsidRDefault="00A64CD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EF9B125" w14:textId="77777777" w:rsidR="00B9647E" w:rsidRPr="00996FAF" w:rsidRDefault="00A64CD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C0DDE30"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64550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64CDC" w:rsidRPr="00294E94">
                  <w:rPr>
                    <w:rFonts w:ascii="Arial" w:hAnsi="Arial" w:cs="Arial"/>
                  </w:rPr>
                  <w:t>Compliant</w:t>
                </w:r>
              </w:sdtContent>
            </w:sdt>
          </w:p>
        </w:tc>
      </w:tr>
      <w:tr w:rsidR="008543F5" w14:paraId="0A9CF736"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DF335" w14:textId="77777777" w:rsidR="00B9647E" w:rsidRPr="00996FAF" w:rsidRDefault="00A64CD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207F7B8"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6B721EB" w14:textId="77777777" w:rsidR="00B9647E" w:rsidRPr="00996FAF" w:rsidRDefault="00B37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49930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64CDC" w:rsidRPr="00294E94">
                  <w:rPr>
                    <w:rFonts w:ascii="Arial" w:hAnsi="Arial" w:cs="Arial"/>
                  </w:rPr>
                  <w:t>Compliant</w:t>
                </w:r>
              </w:sdtContent>
            </w:sdt>
          </w:p>
        </w:tc>
      </w:tr>
    </w:tbl>
    <w:p w14:paraId="42C486FE" w14:textId="77777777" w:rsidR="00B9647E" w:rsidRDefault="00A64CDC" w:rsidP="001A5684">
      <w:pPr>
        <w:pStyle w:val="Heading20"/>
      </w:pPr>
      <w:r w:rsidRPr="00996FAF">
        <w:t>Findings</w:t>
      </w:r>
    </w:p>
    <w:p w14:paraId="05670F12" w14:textId="77777777" w:rsidR="008B5AE7" w:rsidRDefault="00115192" w:rsidP="0036130C">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21AEE10D" w14:textId="6A8379EF" w:rsidR="0070440C" w:rsidRDefault="007B22AD" w:rsidP="0036130C">
      <w:pPr>
        <w:pStyle w:val="NormalArial"/>
      </w:pPr>
      <w:r>
        <w:t>Consumers said staff treated them with dignity and respect and described how their identit</w:t>
      </w:r>
      <w:r w:rsidR="00A36C50">
        <w:t>ies</w:t>
      </w:r>
      <w:r>
        <w:t xml:space="preserve"> </w:t>
      </w:r>
      <w:r w:rsidR="00A36C50">
        <w:t>were</w:t>
      </w:r>
      <w:r>
        <w:t xml:space="preserve"> valued.</w:t>
      </w:r>
      <w:r w:rsidR="001430E0">
        <w:t xml:space="preserve"> Staff</w:t>
      </w:r>
      <w:r w:rsidR="00BF630E">
        <w:t xml:space="preserve"> </w:t>
      </w:r>
      <w:r w:rsidR="00C05DDC">
        <w:t>described</w:t>
      </w:r>
      <w:r w:rsidR="007D1EB0">
        <w:t xml:space="preserve"> how they familiarised themselves </w:t>
      </w:r>
      <w:r w:rsidR="009B077A">
        <w:t>with consumers’ background</w:t>
      </w:r>
      <w:r w:rsidR="00741C84">
        <w:t xml:space="preserve">s and </w:t>
      </w:r>
      <w:r w:rsidR="00C05DDC">
        <w:t>explained</w:t>
      </w:r>
      <w:r w:rsidR="00CC0B42">
        <w:t xml:space="preserve"> how this influenced the delivery of care.</w:t>
      </w:r>
      <w:r w:rsidR="004F0344">
        <w:t xml:space="preserve"> Consumers’ </w:t>
      </w:r>
      <w:r w:rsidR="00A96E14">
        <w:t>care documentation</w:t>
      </w:r>
      <w:r w:rsidR="004F0344">
        <w:t xml:space="preserve"> </w:t>
      </w:r>
      <w:r w:rsidR="0083679C">
        <w:t>detailed</w:t>
      </w:r>
      <w:r w:rsidR="00006EEC">
        <w:t xml:space="preserve"> their </w:t>
      </w:r>
      <w:r w:rsidR="00373186">
        <w:t>backgrounds and cultures.</w:t>
      </w:r>
      <w:r w:rsidR="00741C84">
        <w:t xml:space="preserve"> </w:t>
      </w:r>
    </w:p>
    <w:p w14:paraId="2015F931" w14:textId="326D5714" w:rsidR="002936E2" w:rsidRDefault="0070440C" w:rsidP="0036130C">
      <w:pPr>
        <w:pStyle w:val="NormalArial"/>
      </w:pPr>
      <w:r>
        <w:t xml:space="preserve">Consumers and representatives </w:t>
      </w:r>
      <w:r w:rsidR="00D3129C">
        <w:t xml:space="preserve">said </w:t>
      </w:r>
      <w:r w:rsidR="002936E2">
        <w:t>consumers</w:t>
      </w:r>
      <w:r w:rsidR="006B279C">
        <w:t xml:space="preserve"> were provided with respectful care</w:t>
      </w:r>
      <w:r w:rsidR="00671ACE">
        <w:t xml:space="preserve"> that was consistent with their cultural requirements and preferences.</w:t>
      </w:r>
      <w:r w:rsidR="003B743B">
        <w:t xml:space="preserve"> Staff </w:t>
      </w:r>
      <w:r w:rsidR="00966BC0">
        <w:t xml:space="preserve">were guided in their practice by the service’s diversity and inclusion policy which </w:t>
      </w:r>
      <w:r w:rsidR="00FA7299">
        <w:t xml:space="preserve">promoted </w:t>
      </w:r>
      <w:r w:rsidR="00081714">
        <w:t>treating</w:t>
      </w:r>
      <w:r w:rsidR="00FC68F5">
        <w:t xml:space="preserve"> </w:t>
      </w:r>
      <w:r w:rsidR="00117D8A">
        <w:t xml:space="preserve">consumers equally and </w:t>
      </w:r>
      <w:r w:rsidR="00730DF5">
        <w:t>enabling them to live to their potential.</w:t>
      </w:r>
      <w:r w:rsidR="00242219">
        <w:t xml:space="preserve"> Consumers’ </w:t>
      </w:r>
      <w:r w:rsidR="00A96E14">
        <w:t>care documentation</w:t>
      </w:r>
      <w:r w:rsidR="00242219">
        <w:t xml:space="preserve"> </w:t>
      </w:r>
      <w:r w:rsidR="0083679C">
        <w:t>detailed</w:t>
      </w:r>
      <w:r w:rsidR="00F0347B">
        <w:t xml:space="preserve"> their cultural needs and religious practices they wished to maintain.</w:t>
      </w:r>
    </w:p>
    <w:p w14:paraId="21885CE6" w14:textId="042E40B5" w:rsidR="007E7A83" w:rsidRDefault="002936E2" w:rsidP="0036130C">
      <w:pPr>
        <w:pStyle w:val="NormalArial"/>
      </w:pPr>
      <w:r>
        <w:t xml:space="preserve">Consumers and representatives said </w:t>
      </w:r>
      <w:r w:rsidR="00A33BD1">
        <w:t xml:space="preserve">consumers were supported to </w:t>
      </w:r>
      <w:r w:rsidR="00BB4D47">
        <w:t xml:space="preserve">maintain important relationships and </w:t>
      </w:r>
      <w:r w:rsidR="00DE36D5">
        <w:t>could choose</w:t>
      </w:r>
      <w:r w:rsidR="00BB4D47">
        <w:t xml:space="preserve"> how and when their care was provided</w:t>
      </w:r>
      <w:r w:rsidR="006F5C96">
        <w:t>, and staff respected these choices.</w:t>
      </w:r>
      <w:r w:rsidR="004D7ED0">
        <w:t xml:space="preserve"> Consumers’ </w:t>
      </w:r>
      <w:r w:rsidR="00A96E14">
        <w:t>care documentation</w:t>
      </w:r>
      <w:r w:rsidR="004D7ED0">
        <w:t xml:space="preserve"> </w:t>
      </w:r>
      <w:r w:rsidR="00A3273A">
        <w:t xml:space="preserve">detailed their </w:t>
      </w:r>
      <w:r w:rsidR="007B40E0">
        <w:t>care choices, who they wanted involved in their care</w:t>
      </w:r>
      <w:r w:rsidR="00074B8C">
        <w:t xml:space="preserve"> and the supports needed to maintain relationships with people of importance to them.</w:t>
      </w:r>
    </w:p>
    <w:p w14:paraId="4F67E1A2" w14:textId="1645F928" w:rsidR="00651022" w:rsidRDefault="00AF6B36" w:rsidP="0036130C">
      <w:pPr>
        <w:pStyle w:val="NormalArial"/>
      </w:pPr>
      <w:r>
        <w:lastRenderedPageBreak/>
        <w:t xml:space="preserve">Consumers described how they were supported to take risks, such as leaving the service independently. Staff </w:t>
      </w:r>
      <w:r w:rsidR="00976D75">
        <w:t>explained how consumers were supported to take risks</w:t>
      </w:r>
      <w:r w:rsidR="00912F84">
        <w:t xml:space="preserve"> and maintain their independence</w:t>
      </w:r>
      <w:r w:rsidR="00117E05">
        <w:t xml:space="preserve">, </w:t>
      </w:r>
      <w:r w:rsidR="00D12381">
        <w:t>with risk assessment undertaken and development of risk mitigation strategies, and provided examples of risks taken by consumers</w:t>
      </w:r>
      <w:r w:rsidR="00912F84">
        <w:t>.</w:t>
      </w:r>
      <w:r w:rsidR="00117E05">
        <w:t xml:space="preserve"> Consumers’ </w:t>
      </w:r>
      <w:r w:rsidR="00A96E14">
        <w:t>care documentation</w:t>
      </w:r>
      <w:r w:rsidR="00117E05">
        <w:t xml:space="preserve"> </w:t>
      </w:r>
      <w:r w:rsidR="00C447A0">
        <w:t xml:space="preserve">included a risk assessment </w:t>
      </w:r>
      <w:r w:rsidR="0003196A">
        <w:t>and detailed</w:t>
      </w:r>
      <w:r w:rsidR="00C447A0">
        <w:t xml:space="preserve"> </w:t>
      </w:r>
      <w:r w:rsidR="00F34C2B">
        <w:t>discussions prior to engaging in the risk.</w:t>
      </w:r>
    </w:p>
    <w:p w14:paraId="42E677E8" w14:textId="72DAFFEF" w:rsidR="0050593F" w:rsidRDefault="00A64C35" w:rsidP="0036130C">
      <w:pPr>
        <w:pStyle w:val="NormalArial"/>
      </w:pPr>
      <w:r>
        <w:t xml:space="preserve">Consumers and representatives </w:t>
      </w:r>
      <w:r w:rsidR="00786DFA">
        <w:t xml:space="preserve">said they </w:t>
      </w:r>
      <w:r w:rsidR="00B87BA2">
        <w:t xml:space="preserve">received </w:t>
      </w:r>
      <w:r w:rsidR="00D12381">
        <w:t>written and verbal information</w:t>
      </w:r>
      <w:r w:rsidR="008E0E45">
        <w:t>, both of which were clear and easy to understand</w:t>
      </w:r>
      <w:r w:rsidR="0079138A">
        <w:t xml:space="preserve"> and enabled them </w:t>
      </w:r>
      <w:r w:rsidR="001E5FCF">
        <w:t>to make choices.</w:t>
      </w:r>
      <w:r w:rsidR="005A040B">
        <w:t xml:space="preserve"> Staff described </w:t>
      </w:r>
      <w:r w:rsidR="005841DF">
        <w:t>how they provided timely information to consumer</w:t>
      </w:r>
      <w:r w:rsidR="001E09F0">
        <w:t>s during day-to-day interactions.</w:t>
      </w:r>
      <w:r w:rsidR="006A2BF6">
        <w:t xml:space="preserve"> Information </w:t>
      </w:r>
      <w:r w:rsidR="001F31FF">
        <w:t>relevant to consumers, such as activities schedules, complaints avenues</w:t>
      </w:r>
      <w:r w:rsidR="00D12381">
        <w:t>,</w:t>
      </w:r>
      <w:r w:rsidR="001F31FF">
        <w:t xml:space="preserve"> and upcoming religious services was available throughout the service.</w:t>
      </w:r>
    </w:p>
    <w:p w14:paraId="08568469" w14:textId="569972FA" w:rsidR="00B9647E" w:rsidRPr="00712752" w:rsidRDefault="00AD66AD" w:rsidP="0036130C">
      <w:pPr>
        <w:pStyle w:val="NormalArial"/>
      </w:pPr>
      <w:r>
        <w:t xml:space="preserve">Consumers said their privacy was respected at the service. Staff described how they respected consumers’ privacy, such as knocking on doors </w:t>
      </w:r>
      <w:r w:rsidR="00F8167D">
        <w:t xml:space="preserve">and seeking consent before </w:t>
      </w:r>
      <w:r>
        <w:t>entering their rooms. Consumers’ information was kept confidential in locked nurses’ station</w:t>
      </w:r>
      <w:r w:rsidR="00F73B75">
        <w:t>s</w:t>
      </w:r>
      <w:r>
        <w:t xml:space="preserve"> and a password</w:t>
      </w:r>
      <w:r w:rsidR="0076547A">
        <w:t>-</w:t>
      </w:r>
      <w:r>
        <w:t xml:space="preserve">protected electronic care management system (ECMS). </w:t>
      </w:r>
      <w:r w:rsidR="00A64CDC" w:rsidRPr="00996FAF">
        <w:br w:type="page"/>
      </w:r>
    </w:p>
    <w:p w14:paraId="7A225C80" w14:textId="77777777" w:rsidR="00B9647E" w:rsidRPr="00996FAF" w:rsidRDefault="00A64CD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543F5" w14:paraId="6D6B8250" w14:textId="77777777" w:rsidTr="0085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34388B9" w14:textId="77777777" w:rsidR="00B9647E" w:rsidRPr="0075021E" w:rsidRDefault="00A64CD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0E0DC2E" w14:textId="77777777" w:rsidR="00B9647E" w:rsidRPr="00996FAF" w:rsidRDefault="00B964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43F5" w14:paraId="1DDBEB8E" w14:textId="77777777" w:rsidTr="008543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731A58" w14:textId="77777777" w:rsidR="00B9647E" w:rsidRPr="00996FAF" w:rsidRDefault="00A64CD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AC66F5E"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9AB5B57"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52522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64CDC" w:rsidRPr="00B952AA">
                  <w:rPr>
                    <w:rFonts w:ascii="Arial" w:hAnsi="Arial" w:cs="Arial"/>
                  </w:rPr>
                  <w:t>Compliant</w:t>
                </w:r>
              </w:sdtContent>
            </w:sdt>
          </w:p>
        </w:tc>
      </w:tr>
      <w:tr w:rsidR="008543F5" w14:paraId="54E3B5D2"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E85CFD" w14:textId="77777777" w:rsidR="00B9647E" w:rsidRPr="00996FAF" w:rsidRDefault="00A64CD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5440471"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D6B352C" w14:textId="77777777" w:rsidR="00B9647E" w:rsidRPr="00996FAF" w:rsidRDefault="00B37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17172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64CDC" w:rsidRPr="00B952AA">
                  <w:rPr>
                    <w:rFonts w:ascii="Arial" w:hAnsi="Arial" w:cs="Arial"/>
                  </w:rPr>
                  <w:t>Compliant</w:t>
                </w:r>
              </w:sdtContent>
            </w:sdt>
          </w:p>
        </w:tc>
      </w:tr>
      <w:tr w:rsidR="008543F5" w14:paraId="3E37F508" w14:textId="77777777" w:rsidTr="008543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C31527" w14:textId="77777777" w:rsidR="00B9647E" w:rsidRPr="00996FAF" w:rsidRDefault="00A64CD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D0F472B"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2A19D5" w14:textId="77777777" w:rsidR="00B9647E" w:rsidRPr="00996FAF" w:rsidRDefault="00A64CD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2DD8B9" w14:textId="77777777" w:rsidR="00B9647E" w:rsidRPr="00996FAF" w:rsidRDefault="00A64CD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9DFEA9B"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95267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64CDC" w:rsidRPr="00B952AA">
                  <w:rPr>
                    <w:rFonts w:ascii="Arial" w:hAnsi="Arial" w:cs="Arial"/>
                  </w:rPr>
                  <w:t>Compliant</w:t>
                </w:r>
              </w:sdtContent>
            </w:sdt>
          </w:p>
        </w:tc>
      </w:tr>
      <w:tr w:rsidR="008543F5" w14:paraId="7313D4C6"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BFFAA4" w14:textId="77777777" w:rsidR="00B9647E" w:rsidRPr="00996FAF" w:rsidRDefault="00A64CD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6FF2B09"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622E0B8" w14:textId="77777777" w:rsidR="00B9647E" w:rsidRPr="00996FAF" w:rsidRDefault="00B3755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73740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64CDC" w:rsidRPr="00B952AA">
                  <w:rPr>
                    <w:rFonts w:ascii="Arial" w:hAnsi="Arial" w:cs="Arial"/>
                  </w:rPr>
                  <w:t>Compliant</w:t>
                </w:r>
              </w:sdtContent>
            </w:sdt>
          </w:p>
        </w:tc>
      </w:tr>
      <w:tr w:rsidR="008543F5" w14:paraId="08A0825B" w14:textId="77777777" w:rsidTr="008543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D69947" w14:textId="77777777" w:rsidR="00B9647E" w:rsidRPr="00996FAF" w:rsidRDefault="00A64CD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5C3219D"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9ED88A8"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06399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64CDC" w:rsidRPr="00B952AA">
                  <w:rPr>
                    <w:rFonts w:ascii="Arial" w:hAnsi="Arial" w:cs="Arial"/>
                  </w:rPr>
                  <w:t>Compliant</w:t>
                </w:r>
              </w:sdtContent>
            </w:sdt>
          </w:p>
        </w:tc>
      </w:tr>
    </w:tbl>
    <w:p w14:paraId="10B59110" w14:textId="77777777" w:rsidR="00B9647E" w:rsidRDefault="00A64CDC" w:rsidP="00D87E7C">
      <w:pPr>
        <w:pStyle w:val="Heading20"/>
      </w:pPr>
      <w:r w:rsidRPr="00996FAF">
        <w:t>Findings</w:t>
      </w:r>
    </w:p>
    <w:p w14:paraId="09086F32" w14:textId="77777777" w:rsidR="00803440" w:rsidRDefault="00803440" w:rsidP="00803440">
      <w:pPr>
        <w:pStyle w:val="NormalArial"/>
      </w:pPr>
      <w:r w:rsidRPr="001277BB">
        <w:t>This Quality Standard is assessed as Compliant as 5 of the 5 Requirements have been assessed as Compliant.</w:t>
      </w:r>
    </w:p>
    <w:p w14:paraId="10A68D39" w14:textId="1D214ED4" w:rsidR="00913B38" w:rsidRDefault="00140F12" w:rsidP="00803440">
      <w:pPr>
        <w:pStyle w:val="NormalArial"/>
      </w:pPr>
      <w:r>
        <w:t xml:space="preserve">Consumers and representatives were satisfied </w:t>
      </w:r>
      <w:r w:rsidR="00F4763E">
        <w:t xml:space="preserve">with </w:t>
      </w:r>
      <w:r w:rsidR="00D936C6">
        <w:t xml:space="preserve">assessment and care planning </w:t>
      </w:r>
      <w:r w:rsidR="00D12381">
        <w:t>processes</w:t>
      </w:r>
      <w:r w:rsidR="00D936C6">
        <w:t>.</w:t>
      </w:r>
      <w:r w:rsidR="00552325">
        <w:t xml:space="preserve"> Clinical staff </w:t>
      </w:r>
      <w:r w:rsidR="00D719D6">
        <w:t xml:space="preserve">described a detailed care planning process and </w:t>
      </w:r>
      <w:r w:rsidR="00070640">
        <w:t xml:space="preserve">explained </w:t>
      </w:r>
      <w:r w:rsidR="00D719D6">
        <w:t>how it informed the delivery of consumers’ care and services.</w:t>
      </w:r>
      <w:r w:rsidR="00913B38">
        <w:t xml:space="preserve"> Consumers’ care planning documentation</w:t>
      </w:r>
      <w:r w:rsidR="00DB3372">
        <w:t xml:space="preserve"> showed risks </w:t>
      </w:r>
      <w:r w:rsidR="00F31402">
        <w:t xml:space="preserve">to </w:t>
      </w:r>
      <w:r w:rsidR="00DB7F70">
        <w:t>their health and well-being</w:t>
      </w:r>
      <w:r w:rsidR="008B7BDA">
        <w:t xml:space="preserve"> were considered during </w:t>
      </w:r>
      <w:r w:rsidR="00BE0CED">
        <w:t>assessment and planning</w:t>
      </w:r>
      <w:r w:rsidR="00F31402">
        <w:t>.</w:t>
      </w:r>
    </w:p>
    <w:p w14:paraId="2D053725" w14:textId="3BA2AF13" w:rsidR="00FF0600" w:rsidRDefault="0016435F" w:rsidP="00803440">
      <w:pPr>
        <w:pStyle w:val="NormalArial"/>
      </w:pPr>
      <w:r>
        <w:t xml:space="preserve">Consumers’ representatives </w:t>
      </w:r>
      <w:r w:rsidR="00CA7EE4">
        <w:t>said assessment and planning of consumers’ care identified and addressed</w:t>
      </w:r>
      <w:r w:rsidR="00A135E2">
        <w:t xml:space="preserve"> their current </w:t>
      </w:r>
      <w:r w:rsidR="00D12381">
        <w:t xml:space="preserve">needs and </w:t>
      </w:r>
      <w:r w:rsidR="00A135E2">
        <w:t xml:space="preserve">preferences, which included their end of life </w:t>
      </w:r>
      <w:r w:rsidR="00D76752">
        <w:t>wishes</w:t>
      </w:r>
      <w:r w:rsidR="00A135E2">
        <w:t>.</w:t>
      </w:r>
      <w:r w:rsidR="00752ED9">
        <w:t xml:space="preserve"> </w:t>
      </w:r>
      <w:r w:rsidR="003D797C">
        <w:t xml:space="preserve">Staff described </w:t>
      </w:r>
      <w:r w:rsidR="00707339">
        <w:t xml:space="preserve">how they approached </w:t>
      </w:r>
      <w:r w:rsidR="00157194">
        <w:t xml:space="preserve">conversations </w:t>
      </w:r>
      <w:r w:rsidR="00654F58">
        <w:t xml:space="preserve">with consumers </w:t>
      </w:r>
      <w:r w:rsidR="00157194">
        <w:t xml:space="preserve">about </w:t>
      </w:r>
      <w:r w:rsidR="00D12381">
        <w:t>end-of-life</w:t>
      </w:r>
      <w:r w:rsidR="00157194">
        <w:t xml:space="preserve"> planning</w:t>
      </w:r>
      <w:r w:rsidR="00654F58">
        <w:t>, which occurred</w:t>
      </w:r>
      <w:r w:rsidR="00157194">
        <w:t xml:space="preserve"> during</w:t>
      </w:r>
      <w:r w:rsidR="00EA6AC6">
        <w:t xml:space="preserve"> admission to the service</w:t>
      </w:r>
      <w:r w:rsidR="001613A1">
        <w:t xml:space="preserve"> and regular care plan reviews</w:t>
      </w:r>
      <w:r w:rsidR="00654F58">
        <w:t xml:space="preserve"> thereafter</w:t>
      </w:r>
      <w:r w:rsidR="001613A1">
        <w:t>.</w:t>
      </w:r>
      <w:r w:rsidR="000B63C1">
        <w:t xml:space="preserve"> Staff were guided</w:t>
      </w:r>
      <w:r w:rsidR="0011084D">
        <w:t xml:space="preserve"> in assessment and planning by </w:t>
      </w:r>
      <w:r w:rsidR="00E251C9">
        <w:t xml:space="preserve">the service’s </w:t>
      </w:r>
      <w:r w:rsidR="00145539">
        <w:t>palliative care and end</w:t>
      </w:r>
      <w:r w:rsidR="00D12381">
        <w:t>-</w:t>
      </w:r>
      <w:r w:rsidR="00145539">
        <w:t>of</w:t>
      </w:r>
      <w:r w:rsidR="00D12381">
        <w:t>-</w:t>
      </w:r>
      <w:r w:rsidR="00145539">
        <w:t>life policy and processes.</w:t>
      </w:r>
    </w:p>
    <w:p w14:paraId="52239D2C" w14:textId="508F2D26" w:rsidR="000F0C99" w:rsidRDefault="000F0C99" w:rsidP="00803440">
      <w:pPr>
        <w:pStyle w:val="NormalArial"/>
      </w:pPr>
      <w:r>
        <w:t>Consumers and representatives said</w:t>
      </w:r>
      <w:r w:rsidR="00757132">
        <w:t xml:space="preserve"> </w:t>
      </w:r>
      <w:r w:rsidR="00173EF2">
        <w:t xml:space="preserve">internal and external </w:t>
      </w:r>
      <w:r w:rsidR="00457054">
        <w:t>healthcare providers were involved in consumers’ care.</w:t>
      </w:r>
      <w:r w:rsidR="00476DD0">
        <w:t xml:space="preserve"> Staff </w:t>
      </w:r>
      <w:r w:rsidR="006714A5">
        <w:t xml:space="preserve">described how consumers and representatives </w:t>
      </w:r>
      <w:r w:rsidR="00C12DE5">
        <w:t>were involved in the ongoing assessment and planning of consumers’ care.</w:t>
      </w:r>
      <w:r w:rsidR="00C16F5B">
        <w:t xml:space="preserve"> Consumers’ </w:t>
      </w:r>
      <w:r w:rsidR="00A96E14">
        <w:t>care documentation</w:t>
      </w:r>
      <w:r w:rsidR="00C16F5B">
        <w:t xml:space="preserve"> </w:t>
      </w:r>
      <w:r w:rsidR="005F203F">
        <w:t>showed their needs were regularly reviewed</w:t>
      </w:r>
      <w:r w:rsidR="00351BD3">
        <w:t xml:space="preserve"> and evaluated, which included input from medical </w:t>
      </w:r>
      <w:r w:rsidR="00C66345">
        <w:t>and allied health professionals.</w:t>
      </w:r>
    </w:p>
    <w:p w14:paraId="1309C144" w14:textId="3766F3CA" w:rsidR="00D13E35" w:rsidRDefault="00B725B6" w:rsidP="00803440">
      <w:pPr>
        <w:pStyle w:val="NormalArial"/>
      </w:pPr>
      <w:r>
        <w:lastRenderedPageBreak/>
        <w:t xml:space="preserve">Consumers and representatives </w:t>
      </w:r>
      <w:r w:rsidR="00F4658A">
        <w:t xml:space="preserve">said </w:t>
      </w:r>
      <w:r w:rsidR="00EC5954">
        <w:t>they had access to</w:t>
      </w:r>
      <w:r w:rsidR="001D735E">
        <w:t xml:space="preserve"> the consumer’s care plan and </w:t>
      </w:r>
      <w:r w:rsidR="00F4658A">
        <w:t xml:space="preserve">staff </w:t>
      </w:r>
      <w:r w:rsidR="001D735E">
        <w:t xml:space="preserve">provided </w:t>
      </w:r>
      <w:r w:rsidR="000217F2">
        <w:t>clinical information</w:t>
      </w:r>
      <w:r w:rsidR="0067787C">
        <w:t xml:space="preserve"> in ways which were easy to understand</w:t>
      </w:r>
      <w:r w:rsidR="000217F2">
        <w:t>.</w:t>
      </w:r>
      <w:r w:rsidR="001816E7">
        <w:t xml:space="preserve"> Clinical staff </w:t>
      </w:r>
      <w:r w:rsidR="00B606DD">
        <w:t>said the outcomes of consumers’</w:t>
      </w:r>
      <w:r w:rsidR="005B60C7">
        <w:t xml:space="preserve"> assessments and care planning was provided in person, by telephone and in written form.</w:t>
      </w:r>
      <w:r w:rsidR="00D23329">
        <w:t xml:space="preserve"> Consumers’ </w:t>
      </w:r>
      <w:r w:rsidR="00A96E14">
        <w:t>care documentation</w:t>
      </w:r>
      <w:r w:rsidR="00D23329">
        <w:t xml:space="preserve"> showed </w:t>
      </w:r>
      <w:r w:rsidR="001F5BC9">
        <w:t xml:space="preserve">staff updated </w:t>
      </w:r>
      <w:r w:rsidR="00DF5D96">
        <w:t>them</w:t>
      </w:r>
      <w:r w:rsidR="00D23329">
        <w:t xml:space="preserve"> or their representatives</w:t>
      </w:r>
      <w:r w:rsidR="0029492B">
        <w:t xml:space="preserve"> </w:t>
      </w:r>
      <w:r w:rsidR="00165B39">
        <w:t>with the outcomes of assessment and planning.</w:t>
      </w:r>
      <w:r w:rsidR="00EC5954">
        <w:t xml:space="preserve"> </w:t>
      </w:r>
      <w:r>
        <w:t xml:space="preserve"> </w:t>
      </w:r>
    </w:p>
    <w:p w14:paraId="073C12AE" w14:textId="5FFF906D" w:rsidR="00B9647E" w:rsidRPr="00334B7D" w:rsidRDefault="004427F2" w:rsidP="0036130C">
      <w:pPr>
        <w:pStyle w:val="NormalArial"/>
      </w:pPr>
      <w:r>
        <w:t xml:space="preserve">Consumers and representatives </w:t>
      </w:r>
      <w:r w:rsidR="0066118F">
        <w:t>said clinical staff regularly discussed consumers’ care needs with them</w:t>
      </w:r>
      <w:r w:rsidR="00FA0A8B">
        <w:t xml:space="preserve"> and</w:t>
      </w:r>
      <w:r w:rsidR="00322F61">
        <w:t xml:space="preserve"> </w:t>
      </w:r>
      <w:r w:rsidR="002B53C9">
        <w:t>changed preferences</w:t>
      </w:r>
      <w:r w:rsidR="00322F61">
        <w:t xml:space="preserve"> were promptly addressed.</w:t>
      </w:r>
      <w:r w:rsidR="00A64CDC" w:rsidRPr="00996FAF">
        <w:t xml:space="preserve"> </w:t>
      </w:r>
      <w:r w:rsidR="00F4448F">
        <w:t>Clinical staff described the bi</w:t>
      </w:r>
      <w:r w:rsidR="003A5464">
        <w:t xml:space="preserve">annual care plan review process, </w:t>
      </w:r>
      <w:r w:rsidR="005A45A3">
        <w:t xml:space="preserve">following which </w:t>
      </w:r>
      <w:r w:rsidR="009E65D1">
        <w:t xml:space="preserve">consumers’ </w:t>
      </w:r>
      <w:r w:rsidR="00DE2264">
        <w:t>care plans were updated.</w:t>
      </w:r>
      <w:r w:rsidR="009D2EA2">
        <w:t xml:space="preserve"> Consumers’ </w:t>
      </w:r>
      <w:r w:rsidR="00A96E14">
        <w:t>care documentation</w:t>
      </w:r>
      <w:r w:rsidR="009D2EA2">
        <w:t xml:space="preserve"> showed</w:t>
      </w:r>
      <w:r w:rsidR="00AA57E6">
        <w:t xml:space="preserve"> their needs were regularly reviewed</w:t>
      </w:r>
      <w:r w:rsidR="008315F7">
        <w:t xml:space="preserve"> and when t</w:t>
      </w:r>
      <w:r w:rsidR="00AA57E6">
        <w:t xml:space="preserve">heir condition </w:t>
      </w:r>
      <w:r w:rsidR="00D12381">
        <w:t>deteriorated,</w:t>
      </w:r>
      <w:r w:rsidR="008315F7">
        <w:t xml:space="preserve"> or circumstances changed.</w:t>
      </w:r>
      <w:r w:rsidR="00A64CDC" w:rsidRPr="00996FAF">
        <w:br w:type="page"/>
      </w:r>
    </w:p>
    <w:p w14:paraId="26A547B2" w14:textId="77777777" w:rsidR="00B9647E" w:rsidRPr="00996FAF" w:rsidRDefault="00A64CD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543F5" w14:paraId="73BBB6B4" w14:textId="77777777" w:rsidTr="0085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BC5121" w14:textId="77777777" w:rsidR="00B9647E" w:rsidRPr="00996FAF" w:rsidRDefault="00A64CD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C81342F" w14:textId="77777777" w:rsidR="00B9647E" w:rsidRPr="00996FAF" w:rsidRDefault="00B964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43F5" w14:paraId="42DCFD32"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D0A1C" w14:textId="77777777" w:rsidR="00B9647E" w:rsidRPr="00996FAF" w:rsidRDefault="00A64CD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3598B3F"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3FB6C5" w14:textId="77777777" w:rsidR="00B9647E" w:rsidRPr="00996FAF" w:rsidRDefault="00A64C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5376F6" w14:textId="77777777" w:rsidR="00B9647E" w:rsidRPr="00996FAF" w:rsidRDefault="00A64C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079B94" w14:textId="77777777" w:rsidR="00B9647E" w:rsidRPr="00996FAF" w:rsidRDefault="00A64C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7E838F0"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71052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64CDC" w:rsidRPr="002C2F15">
                  <w:rPr>
                    <w:rFonts w:ascii="Arial" w:hAnsi="Arial" w:cs="Arial"/>
                  </w:rPr>
                  <w:t>Compliant</w:t>
                </w:r>
              </w:sdtContent>
            </w:sdt>
          </w:p>
        </w:tc>
      </w:tr>
      <w:tr w:rsidR="008543F5" w14:paraId="5938778D"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A2EDF" w14:textId="77777777" w:rsidR="00B9647E" w:rsidRPr="00996FAF" w:rsidRDefault="00A64CD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D14F455"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7EE3A1F" w14:textId="77777777" w:rsidR="00B9647E" w:rsidRPr="00996FAF" w:rsidRDefault="00B37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94716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64CDC" w:rsidRPr="002C2F15">
                  <w:rPr>
                    <w:rFonts w:ascii="Arial" w:hAnsi="Arial" w:cs="Arial"/>
                  </w:rPr>
                  <w:t>Compliant</w:t>
                </w:r>
              </w:sdtContent>
            </w:sdt>
          </w:p>
        </w:tc>
      </w:tr>
      <w:tr w:rsidR="008543F5" w14:paraId="05E55A1A"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F3037" w14:textId="77777777" w:rsidR="00B9647E" w:rsidRPr="00996FAF" w:rsidRDefault="00A64CD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6F99F93" w14:textId="77777777" w:rsidR="00B9647E" w:rsidRPr="00996FAF" w:rsidRDefault="00A64CD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16B8BF7"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16299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64CDC" w:rsidRPr="002C2F15">
                  <w:rPr>
                    <w:rFonts w:ascii="Arial" w:hAnsi="Arial" w:cs="Arial"/>
                  </w:rPr>
                  <w:t>Compliant</w:t>
                </w:r>
              </w:sdtContent>
            </w:sdt>
          </w:p>
        </w:tc>
      </w:tr>
      <w:tr w:rsidR="008543F5" w14:paraId="6957DCB7"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E42FA" w14:textId="77777777" w:rsidR="00B9647E" w:rsidRPr="00996FAF" w:rsidRDefault="00A64CD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01C5F1E"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B79C3C2" w14:textId="77777777" w:rsidR="00B9647E" w:rsidRPr="00996FAF" w:rsidRDefault="00B3755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52228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64CDC" w:rsidRPr="002C2F15">
                  <w:rPr>
                    <w:rFonts w:ascii="Arial" w:hAnsi="Arial" w:cs="Arial"/>
                  </w:rPr>
                  <w:t>Compliant</w:t>
                </w:r>
              </w:sdtContent>
            </w:sdt>
          </w:p>
        </w:tc>
      </w:tr>
      <w:tr w:rsidR="008543F5" w14:paraId="5B69B3D9"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B4EA4" w14:textId="77777777" w:rsidR="00B9647E" w:rsidRPr="00996FAF" w:rsidRDefault="00A64CD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EC4D494"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01BF3ED"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37429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64CDC" w:rsidRPr="002C2F15">
                  <w:rPr>
                    <w:rFonts w:ascii="Arial" w:hAnsi="Arial" w:cs="Arial"/>
                  </w:rPr>
                  <w:t>Compliant</w:t>
                </w:r>
              </w:sdtContent>
            </w:sdt>
          </w:p>
        </w:tc>
      </w:tr>
      <w:tr w:rsidR="008543F5" w14:paraId="7FF7FC90"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56321" w14:textId="77777777" w:rsidR="00B9647E" w:rsidRPr="00996FAF" w:rsidRDefault="00A64CD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2588D8E"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3B4CA3" w14:textId="77777777" w:rsidR="00B9647E" w:rsidRPr="00996FAF" w:rsidRDefault="00B37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02388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64CDC" w:rsidRPr="002C2F15">
                  <w:rPr>
                    <w:rFonts w:ascii="Arial" w:hAnsi="Arial" w:cs="Arial"/>
                  </w:rPr>
                  <w:t>Compliant</w:t>
                </w:r>
              </w:sdtContent>
            </w:sdt>
          </w:p>
        </w:tc>
      </w:tr>
      <w:tr w:rsidR="008543F5" w14:paraId="42B007C1"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125AF" w14:textId="77777777" w:rsidR="00B9647E" w:rsidRPr="00996FAF" w:rsidRDefault="00A64CD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C2F90B4"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CF12F9" w14:textId="77777777" w:rsidR="00B9647E" w:rsidRPr="00996FAF" w:rsidRDefault="00A64CD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E179C2C" w14:textId="77777777" w:rsidR="00B9647E" w:rsidRPr="00996FAF" w:rsidRDefault="00A64CD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ACF02ED"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47685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64CDC" w:rsidRPr="002C2F15">
                  <w:rPr>
                    <w:rFonts w:ascii="Arial" w:hAnsi="Arial" w:cs="Arial"/>
                  </w:rPr>
                  <w:t>Compliant</w:t>
                </w:r>
              </w:sdtContent>
            </w:sdt>
          </w:p>
        </w:tc>
      </w:tr>
    </w:tbl>
    <w:p w14:paraId="76263FCA" w14:textId="77777777" w:rsidR="00B9647E" w:rsidRDefault="00A64CDC" w:rsidP="00D87E7C">
      <w:pPr>
        <w:pStyle w:val="Heading20"/>
      </w:pPr>
      <w:r w:rsidRPr="00996FAF">
        <w:t>Findings</w:t>
      </w:r>
    </w:p>
    <w:p w14:paraId="2D684F2F" w14:textId="77777777" w:rsidR="00AF7BF4" w:rsidRDefault="00354894"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0CB94A50" w14:textId="5330F344" w:rsidR="00F70830" w:rsidRDefault="00AF7BF4" w:rsidP="0036130C">
      <w:pPr>
        <w:pStyle w:val="NormalArial"/>
      </w:pPr>
      <w:r>
        <w:t xml:space="preserve">Consumers and representatives </w:t>
      </w:r>
      <w:r w:rsidR="004D082F">
        <w:t>said consumers received personal and clinical care which me</w:t>
      </w:r>
      <w:r w:rsidR="00104B82">
        <w:t>t</w:t>
      </w:r>
      <w:r w:rsidR="004D082F">
        <w:t xml:space="preserve"> their </w:t>
      </w:r>
      <w:r w:rsidR="00104B82">
        <w:t>individual needs and preferences.</w:t>
      </w:r>
      <w:r w:rsidR="00C93AF4">
        <w:t xml:space="preserve"> </w:t>
      </w:r>
      <w:r w:rsidR="00EF6C3E">
        <w:t>Staff understood consumers’ care needs and described how they provided safe and quality care.</w:t>
      </w:r>
      <w:r w:rsidR="001C7F3B">
        <w:t xml:space="preserve"> Consumers’ </w:t>
      </w:r>
      <w:r w:rsidR="00A96E14">
        <w:t>care documentation</w:t>
      </w:r>
      <w:r w:rsidR="001C7F3B">
        <w:t xml:space="preserve"> </w:t>
      </w:r>
      <w:r w:rsidR="00B46DAA">
        <w:t xml:space="preserve">showed the care </w:t>
      </w:r>
      <w:r w:rsidR="00E25FE6">
        <w:t>provided was tailored to their specific needs</w:t>
      </w:r>
      <w:r w:rsidR="00F03D15">
        <w:t xml:space="preserve"> within sampled areas of management of changed behaviours, wound care, pain management, oxygen administration, and diabetes monitoring</w:t>
      </w:r>
      <w:r w:rsidR="00E25FE6">
        <w:t>.</w:t>
      </w:r>
      <w:r w:rsidR="00F03D15">
        <w:t xml:space="preserve"> Policies and procedures were available to inform staff of best practice care.</w:t>
      </w:r>
    </w:p>
    <w:p w14:paraId="714A0552" w14:textId="17F160AE" w:rsidR="00740E9D" w:rsidRDefault="00077D3C" w:rsidP="0036130C">
      <w:pPr>
        <w:pStyle w:val="NormalArial"/>
      </w:pPr>
      <w:r>
        <w:t xml:space="preserve">Consumers and representatives were satisfied with how </w:t>
      </w:r>
      <w:r w:rsidR="000037FB">
        <w:t xml:space="preserve">the service managed </w:t>
      </w:r>
      <w:r>
        <w:t>clinical risks to consumers</w:t>
      </w:r>
      <w:r w:rsidR="000037FB">
        <w:t>, such as falls</w:t>
      </w:r>
      <w:r>
        <w:t>.</w:t>
      </w:r>
      <w:r w:rsidR="001E52D5">
        <w:t xml:space="preserve"> </w:t>
      </w:r>
      <w:r w:rsidR="00AE42A3">
        <w:t xml:space="preserve">Clinical staff described </w:t>
      </w:r>
      <w:r w:rsidR="00CF044A">
        <w:t xml:space="preserve">tailored </w:t>
      </w:r>
      <w:r w:rsidR="00660BD0">
        <w:t xml:space="preserve">strategies used where consumers </w:t>
      </w:r>
      <w:r w:rsidR="0035752A">
        <w:t>were at risk of a clinical incident</w:t>
      </w:r>
      <w:r w:rsidR="00660BD0">
        <w:t xml:space="preserve">. </w:t>
      </w:r>
      <w:r w:rsidR="009C3BAC">
        <w:t>Documentation showed h</w:t>
      </w:r>
      <w:r w:rsidR="001E1994">
        <w:t xml:space="preserve">igh-impact and high-prevalence risks were identified and managed </w:t>
      </w:r>
      <w:r w:rsidR="00CD794E">
        <w:t xml:space="preserve">through monthly </w:t>
      </w:r>
      <w:r w:rsidR="00AC524B">
        <w:t>clinical data monitoring, trending, reporting and the use of mitigation strategies</w:t>
      </w:r>
      <w:r w:rsidR="00AD3355">
        <w:t xml:space="preserve"> for individual consumers.</w:t>
      </w:r>
      <w:r w:rsidR="00B06709">
        <w:t xml:space="preserve"> </w:t>
      </w:r>
    </w:p>
    <w:p w14:paraId="1BA2EB97" w14:textId="6EF71DD1" w:rsidR="00B10B1D" w:rsidRDefault="00C64DFF" w:rsidP="0036130C">
      <w:pPr>
        <w:pStyle w:val="NormalArial"/>
      </w:pPr>
      <w:r>
        <w:lastRenderedPageBreak/>
        <w:t>Consumer</w:t>
      </w:r>
      <w:r w:rsidR="001230FE">
        <w:t>s’</w:t>
      </w:r>
      <w:r>
        <w:t xml:space="preserve"> representatives </w:t>
      </w:r>
      <w:r w:rsidR="00F80ED3">
        <w:t xml:space="preserve">said </w:t>
      </w:r>
      <w:r w:rsidR="001230FE">
        <w:t>they were involved in discussions</w:t>
      </w:r>
      <w:r w:rsidR="00D9331B">
        <w:t xml:space="preserve"> about consumers’ advance care planning </w:t>
      </w:r>
      <w:r w:rsidR="001C228E">
        <w:t xml:space="preserve">and end of life wishes, </w:t>
      </w:r>
      <w:r w:rsidR="00FB4623">
        <w:t xml:space="preserve">so consumer comfort </w:t>
      </w:r>
      <w:r w:rsidR="00786167">
        <w:t>could be maximised.</w:t>
      </w:r>
      <w:r w:rsidR="00CB2834">
        <w:t xml:space="preserve"> Staff described how </w:t>
      </w:r>
      <w:r w:rsidR="00EB6E01">
        <w:t xml:space="preserve">they provided end of life care </w:t>
      </w:r>
      <w:r w:rsidR="002D434C">
        <w:t xml:space="preserve">to maximise consumer comfort, such as regular repositioning, </w:t>
      </w:r>
      <w:r w:rsidR="00EB02B3">
        <w:t>providing personal care, pain management</w:t>
      </w:r>
      <w:r w:rsidR="000D47D5">
        <w:t>,</w:t>
      </w:r>
      <w:r w:rsidR="00EB02B3">
        <w:t xml:space="preserve"> and supporting families</w:t>
      </w:r>
      <w:r w:rsidR="005C1AF0">
        <w:t>.</w:t>
      </w:r>
      <w:r w:rsidR="004C2906">
        <w:t xml:space="preserve"> Staff were guided in</w:t>
      </w:r>
      <w:r w:rsidR="00326F1C">
        <w:t xml:space="preserve"> their practice by the service’s palliative care and end of life policy and processes.</w:t>
      </w:r>
    </w:p>
    <w:p w14:paraId="5B4B303A" w14:textId="3875ADC5" w:rsidR="008A7897" w:rsidRDefault="00B10B1D" w:rsidP="0036130C">
      <w:pPr>
        <w:pStyle w:val="NormalArial"/>
      </w:pPr>
      <w:r>
        <w:t>Consumers and representatives</w:t>
      </w:r>
      <w:r w:rsidR="00833881">
        <w:t xml:space="preserve"> said changes to consumers’ conditions </w:t>
      </w:r>
      <w:r w:rsidR="00A254CC">
        <w:t>were recognised and responded to in a timely manner.</w:t>
      </w:r>
      <w:r w:rsidR="00AF4CBC">
        <w:t xml:space="preserve"> Clinical staff described</w:t>
      </w:r>
      <w:r w:rsidR="00D95E62">
        <w:t xml:space="preserve"> how </w:t>
      </w:r>
      <w:r w:rsidR="0027492A">
        <w:t xml:space="preserve">consumers were monitored for signs of deterioration, following which </w:t>
      </w:r>
      <w:r w:rsidR="00B14DE1">
        <w:t>a medical office</w:t>
      </w:r>
      <w:r w:rsidR="00ED2A44">
        <w:t>r</w:t>
      </w:r>
      <w:r w:rsidR="00B14DE1">
        <w:t xml:space="preserve"> may review the person or </w:t>
      </w:r>
      <w:r w:rsidR="000D47D5">
        <w:t>if needed, the consumer transferred to hospital</w:t>
      </w:r>
      <w:r w:rsidR="00951256">
        <w:t>.</w:t>
      </w:r>
      <w:r w:rsidR="00D06FF5">
        <w:t xml:space="preserve"> Staff were guided by the service’s </w:t>
      </w:r>
      <w:r w:rsidR="00CF5C92">
        <w:t xml:space="preserve">deteriorating consumer policy, which promoted </w:t>
      </w:r>
      <w:r w:rsidR="006E2C2E">
        <w:t xml:space="preserve">the </w:t>
      </w:r>
      <w:r w:rsidR="00CF5C92">
        <w:t>early recognition</w:t>
      </w:r>
      <w:r w:rsidR="00B30D30">
        <w:t xml:space="preserve">, </w:t>
      </w:r>
      <w:r w:rsidR="000D47D5">
        <w:t>response,</w:t>
      </w:r>
      <w:r w:rsidR="00B30D30">
        <w:t xml:space="preserve"> and management</w:t>
      </w:r>
      <w:r w:rsidR="006E2C2E">
        <w:t xml:space="preserve"> of changed </w:t>
      </w:r>
      <w:r w:rsidR="00B30D30">
        <w:t>clinical conditions.</w:t>
      </w:r>
    </w:p>
    <w:p w14:paraId="2BEF3D7A" w14:textId="4BC98A28" w:rsidR="00C36B4F" w:rsidRDefault="00E361F3" w:rsidP="0036130C">
      <w:pPr>
        <w:pStyle w:val="NormalArial"/>
      </w:pPr>
      <w:r>
        <w:t>Consumers and representatives said staff worked together to meet consumers’ needs and they did not have to repeat their preferences</w:t>
      </w:r>
      <w:r w:rsidR="00F028AC">
        <w:t xml:space="preserve"> when s</w:t>
      </w:r>
      <w:r w:rsidR="0073114B">
        <w:t>hifts changed</w:t>
      </w:r>
      <w:r w:rsidR="00985741">
        <w:t xml:space="preserve">. Staff described </w:t>
      </w:r>
      <w:r w:rsidR="00FC73F4">
        <w:t xml:space="preserve">how information </w:t>
      </w:r>
      <w:r w:rsidR="00AA4827">
        <w:t>about consumers’ needs was shared within the service</w:t>
      </w:r>
      <w:r w:rsidR="00C030DC">
        <w:t xml:space="preserve">, such as handover sheets and </w:t>
      </w:r>
      <w:r w:rsidR="002953F0">
        <w:t>by accessing</w:t>
      </w:r>
      <w:r w:rsidR="001C4BBA">
        <w:t xml:space="preserve"> the ECMS</w:t>
      </w:r>
      <w:r w:rsidR="002953F0">
        <w:t>.</w:t>
      </w:r>
      <w:r w:rsidR="006E2C2E">
        <w:t xml:space="preserve"> </w:t>
      </w:r>
      <w:r w:rsidR="00C57CA7">
        <w:t>Consumers’ care documentation</w:t>
      </w:r>
      <w:r w:rsidR="00C574D5">
        <w:t xml:space="preserve"> </w:t>
      </w:r>
      <w:r w:rsidR="00B71D5E">
        <w:t xml:space="preserve">included information to assist </w:t>
      </w:r>
      <w:r w:rsidR="000D64F0">
        <w:t xml:space="preserve">sharing of </w:t>
      </w:r>
      <w:r w:rsidR="00632893">
        <w:t>specifics</w:t>
      </w:r>
      <w:r w:rsidR="0001349C">
        <w:t xml:space="preserve"> </w:t>
      </w:r>
      <w:r w:rsidR="004B32DB">
        <w:t xml:space="preserve">to </w:t>
      </w:r>
      <w:r w:rsidR="0083021D">
        <w:t>support their care</w:t>
      </w:r>
      <w:r w:rsidR="0001349C">
        <w:t>.</w:t>
      </w:r>
    </w:p>
    <w:p w14:paraId="0BF2E3FD" w14:textId="159828F9" w:rsidR="000B7E66" w:rsidRDefault="00371F22" w:rsidP="0036130C">
      <w:pPr>
        <w:pStyle w:val="NormalArial"/>
      </w:pPr>
      <w:r>
        <w:t>Consumers and representatives said</w:t>
      </w:r>
      <w:r w:rsidR="007E2737">
        <w:t xml:space="preserve"> </w:t>
      </w:r>
      <w:r w:rsidR="00A404AF">
        <w:t>consumers were referred to external care providers</w:t>
      </w:r>
      <w:r w:rsidR="00D462A3">
        <w:t xml:space="preserve"> when</w:t>
      </w:r>
      <w:r w:rsidR="00E04591">
        <w:t xml:space="preserve"> needed. Clinical staff described the referral process and explained </w:t>
      </w:r>
      <w:r w:rsidR="000241F0">
        <w:t xml:space="preserve">the service’s ECMS </w:t>
      </w:r>
      <w:r w:rsidR="00A41483">
        <w:t>provided access to</w:t>
      </w:r>
      <w:r w:rsidR="00E7722E">
        <w:t xml:space="preserve"> referral forms for medical </w:t>
      </w:r>
      <w:r w:rsidR="00164F00">
        <w:t>officers, allied health professionals</w:t>
      </w:r>
      <w:r w:rsidR="000D47D5">
        <w:t>,</w:t>
      </w:r>
      <w:r w:rsidR="00164F00">
        <w:t xml:space="preserve"> and dementia support services. Consumers’ care documentation </w:t>
      </w:r>
      <w:r w:rsidR="00D800E6">
        <w:t>showed referrals to other healthcare providers occurred as needed.</w:t>
      </w:r>
    </w:p>
    <w:p w14:paraId="68BD8790" w14:textId="47C5D3FD" w:rsidR="00B9647E" w:rsidRPr="00262C0B" w:rsidRDefault="00237FCF" w:rsidP="0036130C">
      <w:pPr>
        <w:pStyle w:val="NormalArial"/>
      </w:pPr>
      <w:r>
        <w:t xml:space="preserve">Consumers and representatives gave positive feedback </w:t>
      </w:r>
      <w:r w:rsidR="00993481">
        <w:t>about the service’s infection prevention and control (IPC)</w:t>
      </w:r>
      <w:r w:rsidR="00C7717F">
        <w:t xml:space="preserve"> </w:t>
      </w:r>
      <w:r w:rsidR="00D34026">
        <w:t>pr</w:t>
      </w:r>
      <w:r w:rsidR="00581CF7">
        <w:t xml:space="preserve">ocesses and </w:t>
      </w:r>
      <w:r w:rsidR="00D369E4">
        <w:t xml:space="preserve">the </w:t>
      </w:r>
      <w:r w:rsidR="00581CF7">
        <w:t xml:space="preserve">practices followed </w:t>
      </w:r>
      <w:r w:rsidR="00A50127">
        <w:t>when antibiotics were prescribed to consumers.</w:t>
      </w:r>
      <w:r w:rsidR="00F408E5">
        <w:t xml:space="preserve"> Staff understood </w:t>
      </w:r>
      <w:r w:rsidR="00B36495">
        <w:t>infection control practices</w:t>
      </w:r>
      <w:r w:rsidR="00F408E5">
        <w:t xml:space="preserve"> and the steps taken to minimise the needs for antibiotics. The </w:t>
      </w:r>
      <w:r w:rsidR="005048C2">
        <w:t xml:space="preserve">clinical manager is enrolled to complete </w:t>
      </w:r>
      <w:r w:rsidR="00B36495">
        <w:t xml:space="preserve">IPC </w:t>
      </w:r>
      <w:r w:rsidR="005048C2">
        <w:t xml:space="preserve">certification </w:t>
      </w:r>
      <w:r w:rsidR="007F1591">
        <w:t xml:space="preserve">and staff followed </w:t>
      </w:r>
      <w:r w:rsidR="005457A5">
        <w:t xml:space="preserve">the service’s </w:t>
      </w:r>
      <w:r w:rsidR="00A14925">
        <w:t xml:space="preserve">infection control </w:t>
      </w:r>
      <w:r w:rsidR="00F408E5">
        <w:t>policies</w:t>
      </w:r>
      <w:r w:rsidR="005457A5">
        <w:t>, along with</w:t>
      </w:r>
      <w:r w:rsidR="00F408E5">
        <w:t xml:space="preserve"> procedures </w:t>
      </w:r>
      <w:r w:rsidR="005457A5">
        <w:t xml:space="preserve">to minimise </w:t>
      </w:r>
      <w:r w:rsidR="000D47D5">
        <w:t xml:space="preserve">infection and </w:t>
      </w:r>
      <w:r w:rsidR="00F745A5">
        <w:t>the use of antibiotics.</w:t>
      </w:r>
      <w:r w:rsidR="00A64CDC">
        <w:br w:type="page"/>
      </w:r>
    </w:p>
    <w:p w14:paraId="4A0691CD" w14:textId="77777777" w:rsidR="00B9647E" w:rsidRPr="00996FAF" w:rsidRDefault="00A64CD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543F5" w14:paraId="432C2439" w14:textId="77777777" w:rsidTr="0085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14544A" w14:textId="77777777" w:rsidR="00B9647E" w:rsidRPr="00996FAF" w:rsidRDefault="00A64CD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BF28D87" w14:textId="77777777" w:rsidR="00B9647E" w:rsidRPr="00996FAF" w:rsidRDefault="00B964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43F5" w14:paraId="42C2110B"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670AF" w14:textId="77777777" w:rsidR="00B9647E" w:rsidRPr="00996FAF" w:rsidRDefault="00A64CD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DCD921C"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26B2046"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24559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64CDC" w:rsidRPr="00ED7F2E">
                  <w:rPr>
                    <w:rFonts w:ascii="Arial" w:hAnsi="Arial" w:cs="Arial"/>
                  </w:rPr>
                  <w:t>Compliant</w:t>
                </w:r>
              </w:sdtContent>
            </w:sdt>
          </w:p>
        </w:tc>
      </w:tr>
      <w:tr w:rsidR="008543F5" w14:paraId="166D57F8"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4B740" w14:textId="77777777" w:rsidR="00B9647E" w:rsidRPr="00996FAF" w:rsidRDefault="00A64CD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7C6ED6F"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58FBDB4" w14:textId="77777777" w:rsidR="00B9647E" w:rsidRPr="00996FAF" w:rsidRDefault="00B37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78228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64CDC" w:rsidRPr="00ED7F2E">
                  <w:rPr>
                    <w:rFonts w:ascii="Arial" w:hAnsi="Arial" w:cs="Arial"/>
                  </w:rPr>
                  <w:t>Compliant</w:t>
                </w:r>
              </w:sdtContent>
            </w:sdt>
          </w:p>
        </w:tc>
      </w:tr>
      <w:tr w:rsidR="008543F5" w14:paraId="27BF7BFC"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473B2" w14:textId="77777777" w:rsidR="00B9647E" w:rsidRPr="00996FAF" w:rsidRDefault="00A64CD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067731F"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B81EB0" w14:textId="77777777" w:rsidR="00B9647E" w:rsidRPr="00996FAF" w:rsidRDefault="00A64CD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7E2925" w14:textId="77777777" w:rsidR="00B9647E" w:rsidRPr="00996FAF" w:rsidRDefault="00A64CD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FD36CC" w14:textId="77777777" w:rsidR="00B9647E" w:rsidRPr="00996FAF" w:rsidRDefault="00A64CD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02C1F74"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45929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64CDC" w:rsidRPr="00ED7F2E">
                  <w:rPr>
                    <w:rFonts w:ascii="Arial" w:hAnsi="Arial" w:cs="Arial"/>
                  </w:rPr>
                  <w:t>Compliant</w:t>
                </w:r>
              </w:sdtContent>
            </w:sdt>
          </w:p>
        </w:tc>
      </w:tr>
      <w:tr w:rsidR="008543F5" w14:paraId="7B832FB9"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43A06" w14:textId="77777777" w:rsidR="00B9647E" w:rsidRPr="00996FAF" w:rsidRDefault="00A64CD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5330352"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1134678" w14:textId="77777777" w:rsidR="00B9647E" w:rsidRPr="00996FAF" w:rsidRDefault="00B3755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62721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64CDC" w:rsidRPr="00ED7F2E">
                  <w:rPr>
                    <w:rFonts w:ascii="Arial" w:hAnsi="Arial" w:cs="Arial"/>
                  </w:rPr>
                  <w:t>Compliant</w:t>
                </w:r>
              </w:sdtContent>
            </w:sdt>
          </w:p>
        </w:tc>
      </w:tr>
      <w:tr w:rsidR="008543F5" w14:paraId="730C0D08"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CACD02" w14:textId="77777777" w:rsidR="00B9647E" w:rsidRPr="00996FAF" w:rsidRDefault="00A64CD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927A8DB"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185BF63" w14:textId="77777777" w:rsidR="00B9647E" w:rsidRPr="00996FAF" w:rsidRDefault="00B3755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647237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64CDC" w:rsidRPr="00ED7F2E">
                  <w:rPr>
                    <w:rFonts w:ascii="Arial" w:hAnsi="Arial" w:cs="Arial"/>
                  </w:rPr>
                  <w:t>Compliant</w:t>
                </w:r>
              </w:sdtContent>
            </w:sdt>
          </w:p>
        </w:tc>
      </w:tr>
      <w:tr w:rsidR="008543F5" w14:paraId="69662D5A"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CE478" w14:textId="77777777" w:rsidR="00B9647E" w:rsidRPr="00996FAF" w:rsidRDefault="00A64CD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6B58D1B"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DF349E2" w14:textId="77777777" w:rsidR="00B9647E" w:rsidRPr="00996FAF" w:rsidRDefault="00B37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12689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64CDC" w:rsidRPr="00ED7F2E">
                  <w:rPr>
                    <w:rFonts w:ascii="Arial" w:hAnsi="Arial" w:cs="Arial"/>
                  </w:rPr>
                  <w:t>Compliant</w:t>
                </w:r>
              </w:sdtContent>
            </w:sdt>
          </w:p>
        </w:tc>
      </w:tr>
      <w:tr w:rsidR="008543F5" w14:paraId="1B4209B4"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6D620" w14:textId="77777777" w:rsidR="00B9647E" w:rsidRPr="00996FAF" w:rsidRDefault="00A64CD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5B149D7"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D6A8A22"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89839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64CDC" w:rsidRPr="00ED7F2E">
                  <w:rPr>
                    <w:rFonts w:ascii="Arial" w:hAnsi="Arial" w:cs="Arial"/>
                  </w:rPr>
                  <w:t>Compliant</w:t>
                </w:r>
              </w:sdtContent>
            </w:sdt>
          </w:p>
        </w:tc>
      </w:tr>
    </w:tbl>
    <w:p w14:paraId="4F7AFF94" w14:textId="77777777" w:rsidR="00B9647E" w:rsidRDefault="00A64CDC" w:rsidP="00D87E7C">
      <w:pPr>
        <w:pStyle w:val="Heading20"/>
      </w:pPr>
      <w:r w:rsidRPr="00996FAF">
        <w:t>Findings</w:t>
      </w:r>
    </w:p>
    <w:p w14:paraId="3AAC938B" w14:textId="77777777" w:rsidR="00406846" w:rsidRDefault="00A35E56" w:rsidP="0036130C">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56135317" w14:textId="011FD2FA" w:rsidR="00C42D6E" w:rsidRDefault="00406846" w:rsidP="0036130C">
      <w:pPr>
        <w:pStyle w:val="NormalArial"/>
      </w:pPr>
      <w:r>
        <w:t xml:space="preserve">Consumers </w:t>
      </w:r>
      <w:r w:rsidR="00A4734E">
        <w:t xml:space="preserve">and representatives said consumers were supported to </w:t>
      </w:r>
      <w:r w:rsidR="00D967AF">
        <w:t>pursue activities which met their daily living needs, goals</w:t>
      </w:r>
      <w:r w:rsidR="000D47D5">
        <w:t>,</w:t>
      </w:r>
      <w:r w:rsidR="00D967AF">
        <w:t xml:space="preserve"> and preferences</w:t>
      </w:r>
      <w:r w:rsidR="00BF06DB">
        <w:t xml:space="preserve"> and </w:t>
      </w:r>
      <w:r w:rsidR="004112B1">
        <w:t>maximised</w:t>
      </w:r>
      <w:r w:rsidR="00BF06DB">
        <w:t xml:space="preserve"> their quality of life.</w:t>
      </w:r>
      <w:r w:rsidR="00A53977">
        <w:t xml:space="preserve"> Staff explained consumers’ lifestyle assessments </w:t>
      </w:r>
      <w:r w:rsidR="008D0399">
        <w:t>detailed</w:t>
      </w:r>
      <w:r w:rsidR="00741E59">
        <w:t xml:space="preserve"> </w:t>
      </w:r>
      <w:r w:rsidR="0012533B">
        <w:t xml:space="preserve">their individual preferences, likes and dislikes, </w:t>
      </w:r>
      <w:r w:rsidR="000D47D5">
        <w:t>interests,</w:t>
      </w:r>
      <w:r w:rsidR="0012533B">
        <w:t xml:space="preserve"> and social, emotional, </w:t>
      </w:r>
      <w:r w:rsidR="000D47D5">
        <w:t>cultural,</w:t>
      </w:r>
      <w:r w:rsidR="0012533B">
        <w:t xml:space="preserve"> and spiritual needs.</w:t>
      </w:r>
      <w:r w:rsidR="00C26731">
        <w:t xml:space="preserve"> Consumers’ care documentation</w:t>
      </w:r>
      <w:r w:rsidR="00030B10">
        <w:t xml:space="preserve"> </w:t>
      </w:r>
      <w:r w:rsidR="00C02A26">
        <w:t>included lifestyle preferences which optimised their well</w:t>
      </w:r>
      <w:r w:rsidR="00DE39F0">
        <w:t>-being</w:t>
      </w:r>
      <w:r w:rsidR="003E2D27">
        <w:t>.</w:t>
      </w:r>
    </w:p>
    <w:p w14:paraId="660DC199" w14:textId="67A9AAE8" w:rsidR="004E5CDC" w:rsidRDefault="00C42D6E" w:rsidP="0036130C">
      <w:pPr>
        <w:pStyle w:val="NormalArial"/>
      </w:pPr>
      <w:r>
        <w:t xml:space="preserve">Consumers and representatives </w:t>
      </w:r>
      <w:r w:rsidR="00EC7976">
        <w:t xml:space="preserve">said there were supports in place which ensured consumers’ </w:t>
      </w:r>
      <w:r w:rsidR="00A423D2">
        <w:t xml:space="preserve">emotional </w:t>
      </w:r>
      <w:r w:rsidR="00EC7976">
        <w:t>well-being</w:t>
      </w:r>
      <w:r w:rsidR="003E0B96">
        <w:t>, with</w:t>
      </w:r>
      <w:r w:rsidR="00A423D2">
        <w:t xml:space="preserve"> spiritual services </w:t>
      </w:r>
      <w:r w:rsidR="003E0B96">
        <w:t>forming</w:t>
      </w:r>
      <w:r w:rsidR="00A423D2">
        <w:t xml:space="preserve"> a regular part of the service’s lifestyle program.</w:t>
      </w:r>
      <w:r w:rsidR="00F16A3D">
        <w:t xml:space="preserve"> Staff said </w:t>
      </w:r>
      <w:r w:rsidR="00E7228D">
        <w:t xml:space="preserve">they recognised when consumers were feeling low by </w:t>
      </w:r>
      <w:r w:rsidR="00093F39">
        <w:t xml:space="preserve">noticing </w:t>
      </w:r>
      <w:r w:rsidR="00E7228D">
        <w:t>their body language, facial expressions and changed behaviours</w:t>
      </w:r>
      <w:r w:rsidR="00386765">
        <w:t xml:space="preserve">, following which </w:t>
      </w:r>
      <w:r w:rsidR="00015411">
        <w:t xml:space="preserve">they </w:t>
      </w:r>
      <w:r w:rsidR="000D47D5">
        <w:t xml:space="preserve">provided </w:t>
      </w:r>
      <w:r w:rsidR="00015411">
        <w:t xml:space="preserve">one-on-one time or </w:t>
      </w:r>
      <w:r w:rsidR="00093F39">
        <w:t>connected them</w:t>
      </w:r>
      <w:r w:rsidR="00015411">
        <w:t xml:space="preserve"> with </w:t>
      </w:r>
      <w:r w:rsidR="000D47D5">
        <w:t>people of importance to them</w:t>
      </w:r>
      <w:r w:rsidR="00015411">
        <w:t>.</w:t>
      </w:r>
    </w:p>
    <w:p w14:paraId="38FFC227" w14:textId="5D93C9E1" w:rsidR="003E3849" w:rsidRDefault="004E5CDC" w:rsidP="0036130C">
      <w:pPr>
        <w:pStyle w:val="NormalArial"/>
      </w:pPr>
      <w:r>
        <w:t xml:space="preserve">Consumers and representatives said consumers were supported to participate in activities within and outside the service, stay in touch with people of importance to them and do things which interested them. Staff described how consumers participated in activities </w:t>
      </w:r>
      <w:r w:rsidR="00A161BC">
        <w:t xml:space="preserve">within and </w:t>
      </w:r>
      <w:r>
        <w:t>outside of the service environment.</w:t>
      </w:r>
      <w:r w:rsidR="0040656E">
        <w:t xml:space="preserve"> Consumers’ care documentation</w:t>
      </w:r>
      <w:r w:rsidR="00D91834">
        <w:t xml:space="preserve"> detailed their emotional, </w:t>
      </w:r>
      <w:r w:rsidR="000D47D5">
        <w:t>spiritual,</w:t>
      </w:r>
      <w:r w:rsidR="00D91834">
        <w:t xml:space="preserve"> and psychological well-being needs.</w:t>
      </w:r>
    </w:p>
    <w:p w14:paraId="6634A1D3" w14:textId="0F651A94" w:rsidR="00221AE5" w:rsidRDefault="001A530B" w:rsidP="0036130C">
      <w:pPr>
        <w:pStyle w:val="NormalArial"/>
      </w:pPr>
      <w:r>
        <w:lastRenderedPageBreak/>
        <w:t xml:space="preserve">Consumers said information about </w:t>
      </w:r>
      <w:r w:rsidR="002E2BDC">
        <w:t>their</w:t>
      </w:r>
      <w:r w:rsidR="001A2010">
        <w:t xml:space="preserve"> conditions</w:t>
      </w:r>
      <w:r w:rsidR="000B3D1C">
        <w:t xml:space="preserve">, needs and daily living preferences </w:t>
      </w:r>
      <w:r w:rsidR="0001009A">
        <w:t xml:space="preserve">was shared within the organisation and others </w:t>
      </w:r>
      <w:r w:rsidR="000726FC">
        <w:t>involved in</w:t>
      </w:r>
      <w:r w:rsidR="0001009A">
        <w:t xml:space="preserve"> their care.</w:t>
      </w:r>
      <w:r w:rsidR="00414AF0">
        <w:t xml:space="preserve"> Staff said </w:t>
      </w:r>
      <w:r w:rsidR="00621F95">
        <w:t>they were informed of consumers’ needs and preferences during shift handovers</w:t>
      </w:r>
      <w:r w:rsidR="00BD2AD6">
        <w:t xml:space="preserve"> and via the service’s ECMS.</w:t>
      </w:r>
      <w:r w:rsidR="00D228B9">
        <w:t xml:space="preserve"> </w:t>
      </w:r>
      <w:r w:rsidR="00BB7624">
        <w:t xml:space="preserve">The service had </w:t>
      </w:r>
      <w:r w:rsidR="00DE3F08">
        <w:t>communication</w:t>
      </w:r>
      <w:r w:rsidR="00BB7624">
        <w:t xml:space="preserve"> systems</w:t>
      </w:r>
      <w:r w:rsidR="000F17A2">
        <w:t xml:space="preserve"> </w:t>
      </w:r>
      <w:r w:rsidR="004F4D9D">
        <w:t>to facilitate</w:t>
      </w:r>
      <w:r w:rsidR="00DE3F08">
        <w:t xml:space="preserve"> </w:t>
      </w:r>
      <w:r w:rsidR="0066674A">
        <w:t xml:space="preserve">the sharing of information within the service and </w:t>
      </w:r>
      <w:r w:rsidR="007F7420">
        <w:t xml:space="preserve">with </w:t>
      </w:r>
      <w:r w:rsidR="0066674A">
        <w:t>others who shared responsibility for consumers’ care</w:t>
      </w:r>
      <w:r w:rsidR="000D47D5">
        <w:t>, for example, hospitality staff were informed of changed dietary needs and preferences of consumers through handover processes and written diet summaries updated by the hospitality manager</w:t>
      </w:r>
      <w:r w:rsidR="0066674A">
        <w:t>.</w:t>
      </w:r>
    </w:p>
    <w:p w14:paraId="567D04C7" w14:textId="551BAD53" w:rsidR="002874C7" w:rsidRDefault="00221AE5" w:rsidP="0036130C">
      <w:pPr>
        <w:pStyle w:val="NormalArial"/>
      </w:pPr>
      <w:r>
        <w:t xml:space="preserve">Consumers and representatives </w:t>
      </w:r>
      <w:r w:rsidR="00D9165C">
        <w:t>said consumers received most care and services they needed from within the service, and where</w:t>
      </w:r>
      <w:r w:rsidR="00970EA7">
        <w:t xml:space="preserve"> external support was required, it was provided to them.</w:t>
      </w:r>
      <w:r w:rsidR="000914B6">
        <w:t xml:space="preserve"> Staff d</w:t>
      </w:r>
      <w:r w:rsidR="006435C2">
        <w:t xml:space="preserve">escribed </w:t>
      </w:r>
      <w:r w:rsidR="004C5AA8">
        <w:t>external</w:t>
      </w:r>
      <w:r w:rsidR="006435C2">
        <w:t xml:space="preserve"> services available to consumers</w:t>
      </w:r>
      <w:r w:rsidR="000D47D5">
        <w:t>, such as volunteers,</w:t>
      </w:r>
      <w:r w:rsidR="006435C2">
        <w:t xml:space="preserve"> and </w:t>
      </w:r>
      <w:r w:rsidR="00B83A35">
        <w:t xml:space="preserve">identified </w:t>
      </w:r>
      <w:r w:rsidR="00EC30B4">
        <w:t xml:space="preserve">those who used the services. Consumers’ care documentation showed </w:t>
      </w:r>
      <w:r w:rsidR="008C4ECE">
        <w:t xml:space="preserve">timely </w:t>
      </w:r>
      <w:r w:rsidR="00EC30B4">
        <w:t xml:space="preserve">referrals </w:t>
      </w:r>
      <w:r w:rsidR="008C4ECE">
        <w:t xml:space="preserve">were made </w:t>
      </w:r>
      <w:r w:rsidR="00EC30B4">
        <w:t xml:space="preserve">to </w:t>
      </w:r>
      <w:r w:rsidR="008C4ECE">
        <w:t>other providers of care and services.</w:t>
      </w:r>
      <w:r w:rsidR="00625B16">
        <w:t xml:space="preserve"> </w:t>
      </w:r>
      <w:r w:rsidR="000A47BB">
        <w:t xml:space="preserve"> </w:t>
      </w:r>
    </w:p>
    <w:p w14:paraId="54C0ABA0" w14:textId="10EE36A1" w:rsidR="00642F00" w:rsidRDefault="002874C7" w:rsidP="0036130C">
      <w:pPr>
        <w:pStyle w:val="NormalArial"/>
      </w:pPr>
      <w:r>
        <w:t xml:space="preserve">Consumers and representatives were satisfied with the quality, quantity and variety of meals provided at the service and said feedback </w:t>
      </w:r>
      <w:r w:rsidR="00FE358D">
        <w:t xml:space="preserve">about </w:t>
      </w:r>
      <w:r w:rsidR="008A4956">
        <w:t xml:space="preserve">the </w:t>
      </w:r>
      <w:r w:rsidR="00FE358D">
        <w:t xml:space="preserve">food </w:t>
      </w:r>
      <w:r>
        <w:t xml:space="preserve">was acted upon. Staff described how </w:t>
      </w:r>
      <w:r w:rsidR="00AC5499">
        <w:t xml:space="preserve">they ensured meals were </w:t>
      </w:r>
      <w:r w:rsidR="009D63DD">
        <w:t>of suitable quality</w:t>
      </w:r>
      <w:r w:rsidR="000D47D5">
        <w:t>, with dietitian input into the rotating menu,</w:t>
      </w:r>
      <w:r w:rsidR="009D63DD">
        <w:t xml:space="preserve"> and said consumers’ </w:t>
      </w:r>
      <w:r>
        <w:t xml:space="preserve">meal choices were </w:t>
      </w:r>
      <w:r w:rsidR="00516C68">
        <w:t>met</w:t>
      </w:r>
      <w:r>
        <w:t xml:space="preserve">. Consumers’ care </w:t>
      </w:r>
      <w:r w:rsidR="00E32A1B">
        <w:t>documentati</w:t>
      </w:r>
      <w:r w:rsidR="00902709">
        <w:t>o</w:t>
      </w:r>
      <w:r w:rsidR="00E32A1B">
        <w:t>n</w:t>
      </w:r>
      <w:r>
        <w:t xml:space="preserve"> detailed their dietary needs and preferences.</w:t>
      </w:r>
    </w:p>
    <w:p w14:paraId="20E50C2C" w14:textId="1DB28B71" w:rsidR="00B9647E" w:rsidRPr="00262C0B" w:rsidRDefault="00642F00" w:rsidP="0036130C">
      <w:pPr>
        <w:pStyle w:val="NormalArial"/>
      </w:pPr>
      <w:r>
        <w:t xml:space="preserve">Consumers said they had access to </w:t>
      </w:r>
      <w:r w:rsidR="00A243A1">
        <w:t xml:space="preserve">safe </w:t>
      </w:r>
      <w:r>
        <w:t xml:space="preserve">equipment which assisted them with their activities of daily living, such as mobility aids. </w:t>
      </w:r>
      <w:r w:rsidR="005014CD">
        <w:t xml:space="preserve">Staff described how </w:t>
      </w:r>
      <w:r w:rsidR="00375432">
        <w:t>they kept equipment safe, clean</w:t>
      </w:r>
      <w:r w:rsidR="000D47D5">
        <w:t>,</w:t>
      </w:r>
      <w:r w:rsidR="00375432">
        <w:t xml:space="preserve"> and </w:t>
      </w:r>
      <w:r w:rsidR="006A3031">
        <w:t xml:space="preserve">well maintained, so consumers </w:t>
      </w:r>
      <w:r w:rsidR="009A3B92">
        <w:t xml:space="preserve">felt secure </w:t>
      </w:r>
      <w:r w:rsidR="00DC0E7D">
        <w:t>during the delivery of care.</w:t>
      </w:r>
      <w:r>
        <w:t xml:space="preserve"> Equipment throughout the service was suitable, clean and in well-maintained condition.</w:t>
      </w:r>
      <w:r w:rsidR="00A64CDC">
        <w:br w:type="page"/>
      </w:r>
    </w:p>
    <w:p w14:paraId="0E10BA0C" w14:textId="77777777" w:rsidR="00B9647E" w:rsidRPr="00996FAF" w:rsidRDefault="00A64CD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543F5" w14:paraId="5F846330" w14:textId="77777777" w:rsidTr="0085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BE0B78" w14:textId="77777777" w:rsidR="00B9647E" w:rsidRPr="00996FAF" w:rsidRDefault="00A64CD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FCABB68" w14:textId="77777777" w:rsidR="00B9647E" w:rsidRPr="00996FAF" w:rsidRDefault="00B964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43F5" w14:paraId="7D3098C1"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E238B" w14:textId="77777777" w:rsidR="00B9647E" w:rsidRPr="00996FAF" w:rsidRDefault="00A64CD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906760C"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7EB6939"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12091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64CDC" w:rsidRPr="00320639">
                  <w:rPr>
                    <w:rFonts w:ascii="Arial" w:hAnsi="Arial" w:cs="Arial"/>
                  </w:rPr>
                  <w:t>Compliant</w:t>
                </w:r>
              </w:sdtContent>
            </w:sdt>
          </w:p>
        </w:tc>
      </w:tr>
      <w:tr w:rsidR="008543F5" w14:paraId="7B236DA3"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11747" w14:textId="77777777" w:rsidR="00B9647E" w:rsidRPr="00996FAF" w:rsidRDefault="00A64CD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3C6DFAD"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7FC45E" w14:textId="77777777" w:rsidR="00B9647E" w:rsidRPr="00996FAF" w:rsidRDefault="00A64CD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9D1FCB" w14:textId="77777777" w:rsidR="00B9647E" w:rsidRPr="00996FAF" w:rsidRDefault="00A64CD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DD979D3" w14:textId="77777777" w:rsidR="00B9647E" w:rsidRPr="00996FAF" w:rsidRDefault="00B37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88503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64CDC" w:rsidRPr="00320639">
                  <w:rPr>
                    <w:rFonts w:ascii="Arial" w:hAnsi="Arial" w:cs="Arial"/>
                  </w:rPr>
                  <w:t>Compliant</w:t>
                </w:r>
              </w:sdtContent>
            </w:sdt>
          </w:p>
        </w:tc>
      </w:tr>
      <w:tr w:rsidR="008543F5" w14:paraId="3550134E"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20C30" w14:textId="77777777" w:rsidR="00B9647E" w:rsidRPr="00996FAF" w:rsidRDefault="00A64CD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00A5E96"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8DB6F78" w14:textId="77777777" w:rsidR="00B9647E" w:rsidRPr="00996FAF" w:rsidRDefault="00B3755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16460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64CDC" w:rsidRPr="00320639">
                  <w:rPr>
                    <w:rFonts w:ascii="Arial" w:hAnsi="Arial" w:cs="Arial"/>
                  </w:rPr>
                  <w:t>Compliant</w:t>
                </w:r>
              </w:sdtContent>
            </w:sdt>
          </w:p>
        </w:tc>
      </w:tr>
    </w:tbl>
    <w:p w14:paraId="5C016077" w14:textId="77777777" w:rsidR="00B9647E" w:rsidRDefault="00A64CDC" w:rsidP="002B0C90">
      <w:pPr>
        <w:pStyle w:val="Heading20"/>
      </w:pPr>
      <w:r>
        <w:t>Findings</w:t>
      </w:r>
    </w:p>
    <w:p w14:paraId="1C6C0084" w14:textId="77777777" w:rsidR="0083779B" w:rsidRDefault="003174B1" w:rsidP="0036130C">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765C8744" w14:textId="77777777" w:rsidR="0083779B" w:rsidRDefault="0083779B" w:rsidP="0083779B">
      <w:pPr>
        <w:pStyle w:val="NormalArial"/>
      </w:pPr>
      <w:r>
        <w:t>Consumers and representatives said the service environment was welcoming, easy to understand, made them feel at home and created a sense of belonging. Management described aspects of the service which helped consumers to feel welcome, optimised their sense of belonging and promoted ease of navigation around the building. The service environment had sufficient lighting, handrails to assist consumers’ mobility, clear signage and consumers’ rooms were personalised with their own belongings.</w:t>
      </w:r>
    </w:p>
    <w:p w14:paraId="5CF27960" w14:textId="43065DB5" w:rsidR="00B8319E" w:rsidRDefault="00B8319E" w:rsidP="00B8319E">
      <w:pPr>
        <w:pStyle w:val="NormalArial"/>
      </w:pPr>
      <w:r>
        <w:t>Consumers and representatives said the service environment was safe, clean, well maintained</w:t>
      </w:r>
      <w:r w:rsidR="00CD367B">
        <w:t>,</w:t>
      </w:r>
      <w:r>
        <w:t xml:space="preserve"> and consumers moved around freely as they wished. </w:t>
      </w:r>
      <w:r w:rsidR="007F42A1">
        <w:t>S</w:t>
      </w:r>
      <w:r>
        <w:t xml:space="preserve">taff said the service environment was </w:t>
      </w:r>
      <w:r w:rsidR="003A1B6F">
        <w:t xml:space="preserve">kept clean and </w:t>
      </w:r>
      <w:r>
        <w:t xml:space="preserve">maintained </w:t>
      </w:r>
      <w:r w:rsidR="002D7035">
        <w:t>through schedules and they had access to the organisation’s maintenance officer.</w:t>
      </w:r>
      <w:r>
        <w:t xml:space="preserve"> </w:t>
      </w:r>
      <w:r w:rsidR="008D029C">
        <w:t>Consumers</w:t>
      </w:r>
      <w:r w:rsidR="00CD367B">
        <w:t xml:space="preserve"> were observed</w:t>
      </w:r>
      <w:r w:rsidR="008D029C">
        <w:t xml:space="preserve"> mov</w:t>
      </w:r>
      <w:r w:rsidR="00CD367B">
        <w:t>ing</w:t>
      </w:r>
      <w:r w:rsidR="008D029C">
        <w:t xml:space="preserve"> freely around the service and had access to </w:t>
      </w:r>
      <w:r w:rsidR="007D3DEE">
        <w:t>courtyards, gardens</w:t>
      </w:r>
      <w:r w:rsidR="00CD367B">
        <w:t>,</w:t>
      </w:r>
      <w:r w:rsidR="00670CE8">
        <w:t xml:space="preserve"> and shared</w:t>
      </w:r>
      <w:r w:rsidR="00735BC3">
        <w:t xml:space="preserve"> internal areas.</w:t>
      </w:r>
    </w:p>
    <w:p w14:paraId="416FE0ED" w14:textId="5CC37BA5" w:rsidR="007432E8" w:rsidRDefault="007432E8" w:rsidP="00B8319E">
      <w:pPr>
        <w:pStyle w:val="NormalArial"/>
      </w:pPr>
      <w:r>
        <w:t xml:space="preserve">Consumers said equipment and fittings at the service </w:t>
      </w:r>
      <w:r w:rsidR="00702071">
        <w:t>was safe and</w:t>
      </w:r>
      <w:r>
        <w:t xml:space="preserve"> regularly cleaned and maintained. Staff </w:t>
      </w:r>
      <w:r w:rsidR="004B78AA">
        <w:t xml:space="preserve">said consumers’ </w:t>
      </w:r>
      <w:r w:rsidR="000C51FF">
        <w:t>equipment was cleaned after each use</w:t>
      </w:r>
      <w:r>
        <w:t xml:space="preserve">. </w:t>
      </w:r>
      <w:r w:rsidR="00D553C9">
        <w:t>The service’s e</w:t>
      </w:r>
      <w:r w:rsidR="008510CF">
        <w:t>quipment was maint</w:t>
      </w:r>
      <w:r w:rsidR="00D553C9">
        <w:t xml:space="preserve">ained under a preventative schedule which included </w:t>
      </w:r>
      <w:r w:rsidR="007F380D">
        <w:t>audits of consumers’ equipment.</w:t>
      </w:r>
      <w:r w:rsidR="00D553C9">
        <w:t xml:space="preserve"> </w:t>
      </w:r>
      <w:r>
        <w:t xml:space="preserve">Furniture, </w:t>
      </w:r>
      <w:r w:rsidR="00CD367B">
        <w:t>fittings,</w:t>
      </w:r>
      <w:r>
        <w:t xml:space="preserve"> and equipment were </w:t>
      </w:r>
      <w:r w:rsidR="001F7D93">
        <w:t xml:space="preserve">observed to be </w:t>
      </w:r>
      <w:r>
        <w:t>safe and well maintained.</w:t>
      </w:r>
    </w:p>
    <w:p w14:paraId="65C16496" w14:textId="625CC7DB" w:rsidR="00B9647E" w:rsidRPr="00262C0B" w:rsidRDefault="00A64CDC" w:rsidP="0036130C">
      <w:pPr>
        <w:pStyle w:val="NormalArial"/>
      </w:pPr>
      <w:r>
        <w:br w:type="page"/>
      </w:r>
    </w:p>
    <w:p w14:paraId="473CBC43" w14:textId="77777777" w:rsidR="00B9647E" w:rsidRPr="00996FAF" w:rsidRDefault="00A64CD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543F5" w14:paraId="45394333" w14:textId="77777777" w:rsidTr="0085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0F3427" w14:textId="77777777" w:rsidR="00B9647E" w:rsidRPr="00996FAF" w:rsidRDefault="00A64CD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2507F87" w14:textId="77777777" w:rsidR="00B9647E" w:rsidRPr="00996FAF" w:rsidRDefault="00B964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43F5" w14:paraId="07E6E9D5"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3C4E2" w14:textId="77777777" w:rsidR="00B9647E" w:rsidRPr="00996FAF" w:rsidRDefault="00A64CD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734E546"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34C79BB"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19564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64CDC" w:rsidRPr="0058411F">
                  <w:rPr>
                    <w:rFonts w:ascii="Arial" w:hAnsi="Arial" w:cs="Arial"/>
                  </w:rPr>
                  <w:t>Compliant</w:t>
                </w:r>
              </w:sdtContent>
            </w:sdt>
          </w:p>
        </w:tc>
      </w:tr>
      <w:tr w:rsidR="008543F5" w14:paraId="45B01509"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53D43" w14:textId="77777777" w:rsidR="00B9647E" w:rsidRPr="00996FAF" w:rsidRDefault="00A64CD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E2C059D"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9E01C73" w14:textId="77777777" w:rsidR="00B9647E" w:rsidRPr="00996FAF" w:rsidRDefault="00B37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28607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64CDC" w:rsidRPr="0058411F">
                  <w:rPr>
                    <w:rFonts w:ascii="Arial" w:hAnsi="Arial" w:cs="Arial"/>
                  </w:rPr>
                  <w:t>Compliant</w:t>
                </w:r>
              </w:sdtContent>
            </w:sdt>
          </w:p>
        </w:tc>
      </w:tr>
      <w:tr w:rsidR="008543F5" w14:paraId="5A8BE236"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3C906" w14:textId="77777777" w:rsidR="00B9647E" w:rsidRPr="00996FAF" w:rsidRDefault="00A64CD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AE39AFB"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8BD8B0A"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38473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64CDC" w:rsidRPr="0058411F">
                  <w:rPr>
                    <w:rFonts w:ascii="Arial" w:hAnsi="Arial" w:cs="Arial"/>
                  </w:rPr>
                  <w:t>Compliant</w:t>
                </w:r>
              </w:sdtContent>
            </w:sdt>
          </w:p>
        </w:tc>
      </w:tr>
      <w:tr w:rsidR="008543F5" w14:paraId="51E61674" w14:textId="77777777" w:rsidTr="008543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21AD1" w14:textId="77777777" w:rsidR="00B9647E" w:rsidRPr="00996FAF" w:rsidRDefault="00A64CD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B7B9EAB"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082B853" w14:textId="77777777" w:rsidR="00B9647E" w:rsidRPr="00996FAF" w:rsidRDefault="00B3755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97213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64CDC" w:rsidRPr="0058411F">
                  <w:rPr>
                    <w:rFonts w:ascii="Arial" w:hAnsi="Arial" w:cs="Arial"/>
                  </w:rPr>
                  <w:t>Compliant</w:t>
                </w:r>
              </w:sdtContent>
            </w:sdt>
          </w:p>
        </w:tc>
      </w:tr>
    </w:tbl>
    <w:p w14:paraId="02F832DE" w14:textId="77777777" w:rsidR="00B9647E" w:rsidRDefault="00A64CDC" w:rsidP="00D87E7C">
      <w:pPr>
        <w:pStyle w:val="Heading20"/>
      </w:pPr>
      <w:r w:rsidRPr="00996FAF">
        <w:t>Findings</w:t>
      </w:r>
    </w:p>
    <w:p w14:paraId="542CF347" w14:textId="77777777" w:rsidR="00095BF8" w:rsidRDefault="00095BF8" w:rsidP="00095BF8">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7A671663" w14:textId="2AED9959" w:rsidR="00403931" w:rsidRDefault="00403931" w:rsidP="00403931">
      <w:pPr>
        <w:pStyle w:val="NormalArial"/>
      </w:pPr>
      <w:r>
        <w:t>Consumers and representatives understood how to give feedback or make a complaint, were comfortable doing so</w:t>
      </w:r>
      <w:r w:rsidR="003C007B">
        <w:t>,</w:t>
      </w:r>
      <w:r>
        <w:t xml:space="preserve"> and described ways in which a complaint could be made. Staff described the processes in place to support consumers and representatives to provide feedback and make complaints. Feedback forms and locked boxes were available at the reception area</w:t>
      </w:r>
      <w:r w:rsidR="0032136F">
        <w:t>,</w:t>
      </w:r>
      <w:r>
        <w:t xml:space="preserve"> and </w:t>
      </w:r>
      <w:r w:rsidR="00004D27">
        <w:t xml:space="preserve">minutes from </w:t>
      </w:r>
      <w:r w:rsidR="00040946">
        <w:t>a</w:t>
      </w:r>
      <w:r w:rsidR="004C2143">
        <w:t xml:space="preserve"> consumer </w:t>
      </w:r>
      <w:r w:rsidR="00040946">
        <w:t xml:space="preserve">and representative </w:t>
      </w:r>
      <w:r w:rsidR="004C2143">
        <w:t>meeting showed feedback was a standing agenda item</w:t>
      </w:r>
      <w:r w:rsidR="00D02F93">
        <w:t>, w</w:t>
      </w:r>
      <w:r w:rsidR="005F05A7">
        <w:t>ith</w:t>
      </w:r>
      <w:r w:rsidR="004C2143">
        <w:t xml:space="preserve"> </w:t>
      </w:r>
      <w:r w:rsidR="00040946">
        <w:t>peoples</w:t>
      </w:r>
      <w:r w:rsidR="0077262F">
        <w:t xml:space="preserve">’ </w:t>
      </w:r>
      <w:r w:rsidR="004C2143">
        <w:t>feedback acted upon.</w:t>
      </w:r>
    </w:p>
    <w:p w14:paraId="32E9BA17" w14:textId="686C9C41" w:rsidR="00517680" w:rsidRDefault="00517680" w:rsidP="00403931">
      <w:pPr>
        <w:pStyle w:val="NormalArial"/>
      </w:pPr>
      <w:r>
        <w:t xml:space="preserve">Consumers and representatives were aware of and had access to advocates and external complaints mechanisms but </w:t>
      </w:r>
      <w:r w:rsidR="003C007B">
        <w:t xml:space="preserve">said they </w:t>
      </w:r>
      <w:r>
        <w:t>preferred to raise concerns within the service. Staff described the advocacy and language interpreter services available to consumers. Information about how to access external advocacy and complaints services was available throughout the service.</w:t>
      </w:r>
    </w:p>
    <w:p w14:paraId="24A66E02" w14:textId="77777777" w:rsidR="007C633B" w:rsidRDefault="007C633B" w:rsidP="007C633B">
      <w:pPr>
        <w:pStyle w:val="NormalArial"/>
      </w:pPr>
      <w:r>
        <w:t>Consumers and representatives said the service responded to and resolved their complaints and concerns, which included making an apology when things went wrong. Staff understood open disclosure and explained how they responded to complaints, including keeping consumers informed throughout the investigation process. Documentation showed the service responded to feedback and complaints in a timely manner.</w:t>
      </w:r>
    </w:p>
    <w:p w14:paraId="564809A2" w14:textId="20F0F857" w:rsidR="007C633B" w:rsidRDefault="008E15CD" w:rsidP="00403931">
      <w:pPr>
        <w:pStyle w:val="NormalArial"/>
      </w:pPr>
      <w:r>
        <w:t xml:space="preserve">Consumers and representatives </w:t>
      </w:r>
      <w:r w:rsidR="00EA31AB">
        <w:t>were positive about</w:t>
      </w:r>
      <w:r>
        <w:t xml:space="preserve"> the service’s feedback and complaints process and said their input was reviewed and used to improve the quality of care and services. </w:t>
      </w:r>
      <w:r w:rsidR="00C10726">
        <w:t>Staff</w:t>
      </w:r>
      <w:r>
        <w:t xml:space="preserve"> described feedback they had </w:t>
      </w:r>
      <w:r w:rsidR="003C007B">
        <w:t>received,</w:t>
      </w:r>
      <w:r>
        <w:t xml:space="preserve"> and the actions taken in response. Documentation showed feedback and complaints were </w:t>
      </w:r>
      <w:r w:rsidR="00545989">
        <w:t>reviewed</w:t>
      </w:r>
      <w:r>
        <w:t xml:space="preserve"> and used to </w:t>
      </w:r>
      <w:r w:rsidR="0048029D">
        <w:t>inform the service’s continuous improvement plan.</w:t>
      </w:r>
    </w:p>
    <w:p w14:paraId="2AAC1657" w14:textId="77777777" w:rsidR="00B9647E" w:rsidRPr="00712752" w:rsidRDefault="00A64CDC" w:rsidP="0036130C">
      <w:pPr>
        <w:pStyle w:val="NormalArial"/>
      </w:pPr>
      <w:r w:rsidRPr="00712752">
        <w:br w:type="page"/>
      </w:r>
    </w:p>
    <w:p w14:paraId="26E1C93C" w14:textId="77777777" w:rsidR="00B9647E" w:rsidRPr="00996FAF" w:rsidRDefault="00A64CD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543F5" w14:paraId="4DC3C495" w14:textId="77777777" w:rsidTr="0085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F1D1E2" w14:textId="77777777" w:rsidR="00B9647E" w:rsidRPr="00996FAF" w:rsidRDefault="00A64CD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E0DAD72" w14:textId="77777777" w:rsidR="00B9647E" w:rsidRPr="00996FAF" w:rsidRDefault="00B964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43F5" w14:paraId="5E93B9AF"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95D9F" w14:textId="77777777" w:rsidR="00B9647E" w:rsidRPr="00996FAF" w:rsidRDefault="00A64CD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1698045"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76A92EF"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98707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64CDC" w:rsidRPr="002F768C">
                  <w:rPr>
                    <w:rFonts w:ascii="Arial" w:hAnsi="Arial" w:cs="Arial"/>
                  </w:rPr>
                  <w:t>Compliant</w:t>
                </w:r>
              </w:sdtContent>
            </w:sdt>
          </w:p>
        </w:tc>
      </w:tr>
      <w:tr w:rsidR="008543F5" w14:paraId="538F803B"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7523A" w14:textId="77777777" w:rsidR="00B9647E" w:rsidRPr="00996FAF" w:rsidRDefault="00A64CD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F2A6B3E"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960D9C7" w14:textId="77777777" w:rsidR="00B9647E" w:rsidRPr="00996FAF" w:rsidRDefault="00B37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02413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64CDC" w:rsidRPr="002F768C">
                  <w:rPr>
                    <w:rFonts w:ascii="Arial" w:hAnsi="Arial" w:cs="Arial"/>
                  </w:rPr>
                  <w:t>Compliant</w:t>
                </w:r>
              </w:sdtContent>
            </w:sdt>
          </w:p>
        </w:tc>
      </w:tr>
      <w:tr w:rsidR="008543F5" w14:paraId="2B275107"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74893" w14:textId="77777777" w:rsidR="00B9647E" w:rsidRPr="00996FAF" w:rsidRDefault="00A64CD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AE813E2"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44F8ED4"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6898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64CDC" w:rsidRPr="002F768C">
                  <w:rPr>
                    <w:rFonts w:ascii="Arial" w:hAnsi="Arial" w:cs="Arial"/>
                  </w:rPr>
                  <w:t>Compliant</w:t>
                </w:r>
              </w:sdtContent>
            </w:sdt>
          </w:p>
        </w:tc>
      </w:tr>
      <w:tr w:rsidR="008543F5" w14:paraId="7203356F"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C56AE" w14:textId="77777777" w:rsidR="00B9647E" w:rsidRPr="00996FAF" w:rsidRDefault="00A64CD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7762295"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A199202" w14:textId="77777777" w:rsidR="00B9647E" w:rsidRPr="00996FAF" w:rsidRDefault="00B3755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25189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64CDC" w:rsidRPr="002F768C">
                  <w:rPr>
                    <w:rFonts w:ascii="Arial" w:hAnsi="Arial" w:cs="Arial"/>
                  </w:rPr>
                  <w:t>Compliant</w:t>
                </w:r>
              </w:sdtContent>
            </w:sdt>
          </w:p>
        </w:tc>
      </w:tr>
      <w:tr w:rsidR="008543F5" w14:paraId="0D367357" w14:textId="77777777" w:rsidTr="0085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5D3F2" w14:textId="77777777" w:rsidR="00B9647E" w:rsidRPr="00996FAF" w:rsidRDefault="00A64CD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6409EB1"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814B37C" w14:textId="77777777" w:rsidR="00B9647E" w:rsidRPr="00996FAF" w:rsidRDefault="00B3755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38052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64CDC" w:rsidRPr="002F768C">
                  <w:rPr>
                    <w:rFonts w:ascii="Arial" w:hAnsi="Arial" w:cs="Arial"/>
                  </w:rPr>
                  <w:t>Compliant</w:t>
                </w:r>
              </w:sdtContent>
            </w:sdt>
          </w:p>
        </w:tc>
      </w:tr>
    </w:tbl>
    <w:p w14:paraId="7CF39B88" w14:textId="77777777" w:rsidR="00B9647E" w:rsidRDefault="00A64CDC" w:rsidP="002B0C90">
      <w:pPr>
        <w:pStyle w:val="Heading20"/>
      </w:pPr>
      <w:r>
        <w:t>Findings</w:t>
      </w:r>
    </w:p>
    <w:p w14:paraId="650845E5" w14:textId="77777777" w:rsidR="00397EC8" w:rsidRDefault="009862F9" w:rsidP="0036130C">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024D3A38" w14:textId="1494B66F" w:rsidR="00B9647E" w:rsidRDefault="00397EC8" w:rsidP="0036130C">
      <w:pPr>
        <w:pStyle w:val="NormalArial"/>
      </w:pPr>
      <w:r>
        <w:t>Consumers and representatives said there were sufficient staff available to deliver the care and services consumers needed.</w:t>
      </w:r>
      <w:r w:rsidR="00E9431D">
        <w:t xml:space="preserve"> </w:t>
      </w:r>
      <w:r w:rsidR="00747299">
        <w:t xml:space="preserve">Management described how </w:t>
      </w:r>
      <w:r w:rsidR="00893E3C">
        <w:t>the roster was developed based on consumers’ cli</w:t>
      </w:r>
      <w:r w:rsidR="005C76AC">
        <w:t>nical care needs and this ensured the service was adequately staffed.</w:t>
      </w:r>
      <w:r w:rsidR="001A714F">
        <w:t xml:space="preserve"> Documentation showed the service was adequately staffed to meet consumers’ needs</w:t>
      </w:r>
      <w:r w:rsidR="000D22D4">
        <w:t xml:space="preserve"> and </w:t>
      </w:r>
      <w:r w:rsidR="003C6C5C">
        <w:t xml:space="preserve">call bell response times </w:t>
      </w:r>
      <w:r w:rsidR="00325279">
        <w:t xml:space="preserve">met the </w:t>
      </w:r>
      <w:r w:rsidR="00FC6395">
        <w:t xml:space="preserve">service’s </w:t>
      </w:r>
      <w:r w:rsidR="00325279">
        <w:t>expected level</w:t>
      </w:r>
      <w:r w:rsidR="00EE6ACC">
        <w:t>.</w:t>
      </w:r>
    </w:p>
    <w:p w14:paraId="3D940309" w14:textId="555B4D29" w:rsidR="000C6719" w:rsidRDefault="000C6719" w:rsidP="0036130C">
      <w:pPr>
        <w:pStyle w:val="NormalArial"/>
      </w:pPr>
      <w:r>
        <w:t>Consumers and representatives said staff were kind, caring</w:t>
      </w:r>
      <w:r w:rsidR="003C007B">
        <w:t>,</w:t>
      </w:r>
      <w:r>
        <w:t xml:space="preserve"> and gentle when providing care. Staff were familiar with each consumer’s needs and identity and spoke to them </w:t>
      </w:r>
      <w:r w:rsidR="00637894">
        <w:t xml:space="preserve">in a positive, </w:t>
      </w:r>
      <w:r w:rsidR="003C007B">
        <w:t>caring,</w:t>
      </w:r>
      <w:r w:rsidR="00637894">
        <w:t xml:space="preserve"> and respectful manner</w:t>
      </w:r>
      <w:r>
        <w:t xml:space="preserve">. Staff were guided in their practice by the service’s </w:t>
      </w:r>
      <w:r w:rsidR="00557A2F">
        <w:t>policy</w:t>
      </w:r>
      <w:r>
        <w:t xml:space="preserve"> which promoted </w:t>
      </w:r>
      <w:r w:rsidR="00557A2F">
        <w:t>provi</w:t>
      </w:r>
      <w:r w:rsidR="003C007B">
        <w:t>sion of</w:t>
      </w:r>
      <w:r w:rsidR="00557A2F">
        <w:t xml:space="preserve"> </w:t>
      </w:r>
      <w:r>
        <w:t xml:space="preserve">person-centred care in a way which respected each consumer’s identity, </w:t>
      </w:r>
      <w:r w:rsidR="003C007B">
        <w:t>culture,</w:t>
      </w:r>
      <w:r>
        <w:t xml:space="preserve"> and diversity.</w:t>
      </w:r>
    </w:p>
    <w:p w14:paraId="2AD91E3D" w14:textId="20F6D67A" w:rsidR="00D16252" w:rsidRDefault="00D16252" w:rsidP="0036130C">
      <w:pPr>
        <w:pStyle w:val="NormalArial"/>
      </w:pPr>
      <w:r>
        <w:t>Consumers and representatives were confident in staffs’ competency and said they were effective in their roles. Management described how they determined staff competency and explained the qualifications and knowledge new staff</w:t>
      </w:r>
      <w:r w:rsidR="003C007B">
        <w:t xml:space="preserve"> required</w:t>
      </w:r>
      <w:r>
        <w:t xml:space="preserve">. Staff were guided in their roles by position descriptions which detailed the required qualifications, personal </w:t>
      </w:r>
      <w:r w:rsidR="003C007B">
        <w:t>competencies,</w:t>
      </w:r>
      <w:r>
        <w:t xml:space="preserve"> and key responsibilities of each role.</w:t>
      </w:r>
    </w:p>
    <w:p w14:paraId="39BA53DC" w14:textId="7CC0FDAB" w:rsidR="003D572A" w:rsidRDefault="003D572A" w:rsidP="003D572A">
      <w:pPr>
        <w:pStyle w:val="NormalArial"/>
      </w:pPr>
      <w:r>
        <w:t>Consumers and representatives said staff were trained and had the knowledge and skills required to care for consumers. Management explained how staff were supported to attend training which focused on performing their roles in a way which met the Quality Standards. Staff said they were provided with mandatory and supplementary training to provide quality care. Training material showed staff were trained to deliver outcomes required by the Quality Standards.</w:t>
      </w:r>
    </w:p>
    <w:p w14:paraId="62FD6FD3" w14:textId="1A49BF82" w:rsidR="009C5DFC" w:rsidRDefault="009C5DFC" w:rsidP="009C5DFC">
      <w:pPr>
        <w:pStyle w:val="NormalArial"/>
      </w:pPr>
      <w:r>
        <w:lastRenderedPageBreak/>
        <w:t xml:space="preserve">Management said staff performance was monitored through an annual performance appraisal, informal monitoring and review and performance management when needed. Staff said management supported them during performance reviews and they were provided with opportunities for improvement. Documentation showed </w:t>
      </w:r>
      <w:r w:rsidR="00A748E6">
        <w:t xml:space="preserve">all staff </w:t>
      </w:r>
      <w:r>
        <w:t xml:space="preserve">performance appraisals </w:t>
      </w:r>
      <w:r w:rsidR="00BA606C">
        <w:t>were completed</w:t>
      </w:r>
      <w:r w:rsidR="006B45F3">
        <w:t xml:space="preserve"> and </w:t>
      </w:r>
      <w:r w:rsidR="007608A5">
        <w:t>staff could request additional training in are</w:t>
      </w:r>
      <w:r w:rsidR="00DC3BBF">
        <w:t xml:space="preserve">as </w:t>
      </w:r>
      <w:r w:rsidR="001045B1">
        <w:t>relevant to</w:t>
      </w:r>
      <w:r w:rsidR="00DC3BBF">
        <w:t xml:space="preserve"> their roles.</w:t>
      </w:r>
    </w:p>
    <w:p w14:paraId="349DBF6A" w14:textId="77777777" w:rsidR="00444E25" w:rsidRDefault="00444E25">
      <w:pPr>
        <w:spacing w:after="160" w:line="259" w:lineRule="auto"/>
        <w:rPr>
          <w:rFonts w:ascii="Arial" w:hAnsi="Arial" w:cs="Arial"/>
        </w:rPr>
      </w:pPr>
      <w:r>
        <w:rPr>
          <w:rFonts w:ascii="Arial" w:hAnsi="Arial" w:cs="Arial"/>
          <w:b/>
          <w:bCs/>
        </w:rPr>
        <w:br w:type="page"/>
      </w:r>
    </w:p>
    <w:p w14:paraId="67BF2758" w14:textId="7D3D52C8" w:rsidR="00B9647E" w:rsidRPr="00996FAF" w:rsidRDefault="00A64CD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543F5" w14:paraId="1C473E4F" w14:textId="77777777" w:rsidTr="0085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55533C" w14:textId="77777777" w:rsidR="00B9647E" w:rsidRPr="00996FAF" w:rsidRDefault="00A64CD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366DD5F" w14:textId="77777777" w:rsidR="00B9647E" w:rsidRPr="00996FAF" w:rsidRDefault="00B964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43F5" w14:paraId="0B235B73" w14:textId="77777777" w:rsidTr="008543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2E2A66" w14:textId="77777777" w:rsidR="00B9647E" w:rsidRPr="00996FAF" w:rsidRDefault="00A64CD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A1D72C2"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6C83EF0"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06576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64CDC" w:rsidRPr="00384E73">
                  <w:rPr>
                    <w:rFonts w:ascii="Arial" w:hAnsi="Arial" w:cs="Arial"/>
                  </w:rPr>
                  <w:t>Compliant</w:t>
                </w:r>
              </w:sdtContent>
            </w:sdt>
          </w:p>
        </w:tc>
      </w:tr>
      <w:tr w:rsidR="008543F5" w14:paraId="03A3CF30"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781195" w14:textId="77777777" w:rsidR="00B9647E" w:rsidRPr="00996FAF" w:rsidRDefault="00A64CD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74773EC"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B36E2B2" w14:textId="77777777" w:rsidR="00B9647E" w:rsidRPr="00996FAF" w:rsidRDefault="00B37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6522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64CDC" w:rsidRPr="00384E73">
                  <w:rPr>
                    <w:rFonts w:ascii="Arial" w:hAnsi="Arial" w:cs="Arial"/>
                  </w:rPr>
                  <w:t>Compliant</w:t>
                </w:r>
              </w:sdtContent>
            </w:sdt>
          </w:p>
        </w:tc>
      </w:tr>
      <w:tr w:rsidR="008543F5" w14:paraId="674CEE19" w14:textId="77777777" w:rsidTr="008543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50161E" w14:textId="77777777" w:rsidR="00B9647E" w:rsidRPr="00996FAF" w:rsidRDefault="00A64CD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16D40C9"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5B2839" w14:textId="77777777" w:rsidR="00B9647E" w:rsidRPr="00996FAF" w:rsidRDefault="00A64C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F22FE4D" w14:textId="77777777" w:rsidR="00B9647E" w:rsidRPr="00996FAF" w:rsidRDefault="00A64C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82C9E1" w14:textId="77777777" w:rsidR="00B9647E" w:rsidRPr="00996FAF" w:rsidRDefault="00A64C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87AAF5" w14:textId="77777777" w:rsidR="00B9647E" w:rsidRPr="00996FAF" w:rsidRDefault="00A64C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B65A56" w14:textId="77777777" w:rsidR="00B9647E" w:rsidRPr="00996FAF" w:rsidRDefault="00A64C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1B46D36" w14:textId="77777777" w:rsidR="00B9647E" w:rsidRPr="00996FAF" w:rsidRDefault="00A64C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1CE6D8A" w14:textId="77777777" w:rsidR="00B9647E" w:rsidRPr="00996FAF" w:rsidRDefault="00B3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47834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64CDC" w:rsidRPr="00384E73">
                  <w:rPr>
                    <w:rFonts w:ascii="Arial" w:hAnsi="Arial" w:cs="Arial"/>
                  </w:rPr>
                  <w:t>Compliant</w:t>
                </w:r>
              </w:sdtContent>
            </w:sdt>
          </w:p>
        </w:tc>
      </w:tr>
      <w:tr w:rsidR="008543F5" w14:paraId="4BDDE921" w14:textId="77777777" w:rsidTr="0085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5710F1" w14:textId="77777777" w:rsidR="00B9647E" w:rsidRPr="00996FAF" w:rsidRDefault="00A64CD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031B3E8" w14:textId="77777777" w:rsidR="00B9647E" w:rsidRPr="00996FAF" w:rsidRDefault="00A64C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CFBA9F" w14:textId="77777777" w:rsidR="00B9647E" w:rsidRPr="00996FAF" w:rsidRDefault="00A64C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53762D1" w14:textId="77777777" w:rsidR="00B9647E" w:rsidRPr="00996FAF" w:rsidRDefault="00A64C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8D6CBE9" w14:textId="77777777" w:rsidR="00B9647E" w:rsidRPr="00996FAF" w:rsidRDefault="00A64C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3597744" w14:textId="77777777" w:rsidR="00B9647E" w:rsidRPr="00996FAF" w:rsidRDefault="00A64C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A4172CC" w14:textId="77777777" w:rsidR="00B9647E" w:rsidRPr="00996FAF" w:rsidRDefault="00B3755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37771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64CDC" w:rsidRPr="00384E73">
                  <w:rPr>
                    <w:rFonts w:ascii="Arial" w:hAnsi="Arial" w:cs="Arial"/>
                  </w:rPr>
                  <w:t>Compliant</w:t>
                </w:r>
              </w:sdtContent>
            </w:sdt>
          </w:p>
        </w:tc>
      </w:tr>
      <w:tr w:rsidR="008543F5" w14:paraId="7C5B6364" w14:textId="77777777" w:rsidTr="008543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457BD8" w14:textId="77777777" w:rsidR="00B9647E" w:rsidRPr="00996FAF" w:rsidRDefault="00A64CD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3ACD3AD" w14:textId="77777777" w:rsidR="00B9647E" w:rsidRPr="00996FAF" w:rsidRDefault="00A64C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417542" w14:textId="77777777" w:rsidR="00B9647E" w:rsidRPr="00996FAF" w:rsidRDefault="00A64CD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23C1D8B" w14:textId="77777777" w:rsidR="00B9647E" w:rsidRPr="00996FAF" w:rsidRDefault="00A64CD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7466306" w14:textId="77777777" w:rsidR="00B9647E" w:rsidRPr="00996FAF" w:rsidRDefault="00A64CD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25184AB" w14:textId="77777777" w:rsidR="00B9647E" w:rsidRPr="00996FAF" w:rsidRDefault="00B3755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02598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64CDC" w:rsidRPr="00384E73">
                  <w:rPr>
                    <w:rFonts w:ascii="Arial" w:hAnsi="Arial" w:cs="Arial"/>
                  </w:rPr>
                  <w:t>Compliant</w:t>
                </w:r>
              </w:sdtContent>
            </w:sdt>
          </w:p>
        </w:tc>
      </w:tr>
    </w:tbl>
    <w:p w14:paraId="5900FA46" w14:textId="77777777" w:rsidR="00B9647E" w:rsidRDefault="00A64CDC" w:rsidP="00D87E7C">
      <w:pPr>
        <w:pStyle w:val="Heading20"/>
      </w:pPr>
      <w:r w:rsidRPr="00996FAF">
        <w:t>Findings</w:t>
      </w:r>
    </w:p>
    <w:p w14:paraId="3D5A5E8C" w14:textId="0EC3B51F" w:rsidR="003A2718" w:rsidRPr="003A2718" w:rsidRDefault="003A2718" w:rsidP="003A2718">
      <w:pPr>
        <w:rPr>
          <w:rFonts w:ascii="Arial" w:eastAsiaTheme="minorHAnsi" w:hAnsi="Arial" w:cs="Arial"/>
          <w:color w:val="auto"/>
        </w:rPr>
      </w:pPr>
      <w:r w:rsidRPr="003A2718">
        <w:rPr>
          <w:rFonts w:ascii="Arial" w:eastAsiaTheme="minorHAnsi" w:hAnsi="Arial" w:cs="Arial"/>
        </w:rPr>
        <w:t xml:space="preserve">The Quality Standard is assessed as Compliant as </w:t>
      </w:r>
      <w:r w:rsidR="00005E97">
        <w:rPr>
          <w:rFonts w:ascii="Arial" w:eastAsiaTheme="minorHAnsi" w:hAnsi="Arial" w:cs="Arial"/>
        </w:rPr>
        <w:t>5</w:t>
      </w:r>
      <w:r w:rsidRPr="003A2718">
        <w:rPr>
          <w:rFonts w:ascii="Arial" w:eastAsiaTheme="minorHAnsi" w:hAnsi="Arial" w:cs="Arial"/>
        </w:rPr>
        <w:t xml:space="preserve"> of the</w:t>
      </w:r>
      <w:r w:rsidR="00005E97">
        <w:rPr>
          <w:rFonts w:ascii="Arial" w:eastAsiaTheme="minorHAnsi" w:hAnsi="Arial" w:cs="Arial"/>
        </w:rPr>
        <w:t xml:space="preserve"> 5</w:t>
      </w:r>
      <w:r w:rsidRPr="003A2718">
        <w:rPr>
          <w:rFonts w:ascii="Arial" w:eastAsiaTheme="minorHAnsi" w:hAnsi="Arial" w:cs="Arial"/>
        </w:rPr>
        <w:t xml:space="preserve"> specific requirements were assessed as Compliant.</w:t>
      </w:r>
    </w:p>
    <w:p w14:paraId="4EE9E844" w14:textId="5DF6396E" w:rsidR="003A2718" w:rsidRDefault="003A2718" w:rsidP="003A2718">
      <w:pPr>
        <w:rPr>
          <w:rFonts w:ascii="Arial" w:eastAsiaTheme="minorHAnsi" w:hAnsi="Arial" w:cs="Arial"/>
          <w:color w:val="auto"/>
        </w:rPr>
      </w:pPr>
      <w:r w:rsidRPr="003A2718">
        <w:rPr>
          <w:rFonts w:ascii="Arial" w:eastAsiaTheme="minorHAnsi" w:hAnsi="Arial" w:cs="Arial"/>
          <w:color w:val="auto"/>
        </w:rPr>
        <w:t xml:space="preserve">The Assessment Team recommended </w:t>
      </w:r>
      <w:bookmarkStart w:id="1" w:name="_Hlk146721482"/>
      <w:r w:rsidRPr="003A2718">
        <w:rPr>
          <w:rFonts w:ascii="Arial" w:eastAsiaTheme="minorHAnsi" w:hAnsi="Arial" w:cs="Arial"/>
          <w:color w:val="auto"/>
        </w:rPr>
        <w:t xml:space="preserve">Requirement 8(3)(c) </w:t>
      </w:r>
      <w:bookmarkEnd w:id="1"/>
      <w:r w:rsidRPr="003A2718">
        <w:rPr>
          <w:rFonts w:ascii="Arial" w:eastAsiaTheme="minorHAnsi" w:hAnsi="Arial" w:cs="Arial"/>
          <w:color w:val="auto"/>
        </w:rPr>
        <w:t xml:space="preserve">as </w:t>
      </w:r>
      <w:r w:rsidR="00005E97">
        <w:rPr>
          <w:rFonts w:ascii="Arial" w:eastAsiaTheme="minorHAnsi" w:hAnsi="Arial" w:cs="Arial"/>
          <w:color w:val="auto"/>
        </w:rPr>
        <w:t>not met</w:t>
      </w:r>
      <w:r w:rsidRPr="003A2718">
        <w:rPr>
          <w:rFonts w:ascii="Arial" w:eastAsiaTheme="minorHAnsi" w:hAnsi="Arial" w:cs="Arial"/>
          <w:color w:val="auto"/>
        </w:rPr>
        <w:t>.  However, having considered the evidence in the site audit report and the evidence provided by the service in its response, I have deemed Requirements 8(3)(c) compliant, as detailed below.</w:t>
      </w:r>
    </w:p>
    <w:p w14:paraId="213F3B4B" w14:textId="6E2EE5A0" w:rsidR="000C22EE" w:rsidRDefault="00343789" w:rsidP="003A2718">
      <w:pPr>
        <w:rPr>
          <w:rFonts w:ascii="Arial" w:hAnsi="Arial" w:cs="Arial"/>
          <w:color w:val="auto"/>
        </w:rPr>
      </w:pPr>
      <w:r>
        <w:rPr>
          <w:rFonts w:ascii="Arial" w:hAnsi="Arial" w:cs="Arial"/>
          <w:color w:val="auto"/>
        </w:rPr>
        <w:t>Regarding</w:t>
      </w:r>
      <w:r w:rsidR="000C22EE" w:rsidRPr="000C22EE">
        <w:rPr>
          <w:rFonts w:ascii="Arial" w:hAnsi="Arial" w:cs="Arial"/>
          <w:color w:val="auto"/>
        </w:rPr>
        <w:t xml:space="preserve"> Requirement 8(3)(c), the service had organisation wide governance systems </w:t>
      </w:r>
      <w:r w:rsidR="000C22EE" w:rsidRPr="000C22EE">
        <w:rPr>
          <w:rFonts w:ascii="Arial" w:hAnsi="Arial" w:cs="Arial"/>
        </w:rPr>
        <w:t xml:space="preserve">that guided information management, continuous improvement, financial governance, workforce governance and feedback and complaints.  However, the </w:t>
      </w:r>
      <w:r w:rsidR="000C22EE" w:rsidRPr="000C22EE">
        <w:rPr>
          <w:rFonts w:ascii="Arial" w:hAnsi="Arial" w:cs="Arial"/>
          <w:color w:val="auto"/>
        </w:rPr>
        <w:t xml:space="preserve">Assessment Team provided information that the service was not meeting its regulatory compliance responsibilities in relation to </w:t>
      </w:r>
      <w:r w:rsidR="003B09B8">
        <w:rPr>
          <w:rFonts w:ascii="Arial" w:hAnsi="Arial" w:cs="Arial"/>
          <w:color w:val="auto"/>
        </w:rPr>
        <w:t>environmental</w:t>
      </w:r>
      <w:r w:rsidR="000C22EE" w:rsidRPr="000C22EE">
        <w:rPr>
          <w:rFonts w:ascii="Arial" w:hAnsi="Arial" w:cs="Arial"/>
          <w:color w:val="auto"/>
        </w:rPr>
        <w:t xml:space="preserve"> restrictive practice</w:t>
      </w:r>
      <w:r w:rsidR="003B09B8">
        <w:rPr>
          <w:rFonts w:ascii="Arial" w:hAnsi="Arial" w:cs="Arial"/>
          <w:color w:val="auto"/>
        </w:rPr>
        <w:t>.</w:t>
      </w:r>
    </w:p>
    <w:p w14:paraId="6386B4B1" w14:textId="7498369A" w:rsidR="00813A4C" w:rsidRDefault="00343789" w:rsidP="00343789">
      <w:pPr>
        <w:rPr>
          <w:rFonts w:ascii="Arial" w:eastAsiaTheme="minorHAnsi" w:hAnsi="Arial" w:cs="Arial"/>
          <w:color w:val="auto"/>
        </w:rPr>
      </w:pPr>
      <w:r w:rsidRPr="00343789">
        <w:rPr>
          <w:rFonts w:ascii="Arial" w:eastAsiaTheme="minorHAnsi" w:hAnsi="Arial" w:cs="Arial"/>
          <w:color w:val="auto"/>
        </w:rPr>
        <w:lastRenderedPageBreak/>
        <w:t xml:space="preserve">With respect to environmental restrictive practice, consumers were identified as environmentally restrained as </w:t>
      </w:r>
      <w:r w:rsidR="00773426">
        <w:rPr>
          <w:rFonts w:ascii="Arial" w:eastAsiaTheme="minorHAnsi" w:hAnsi="Arial" w:cs="Arial"/>
          <w:color w:val="auto"/>
        </w:rPr>
        <w:t>the</w:t>
      </w:r>
      <w:r w:rsidR="00224504">
        <w:rPr>
          <w:rFonts w:ascii="Arial" w:eastAsiaTheme="minorHAnsi" w:hAnsi="Arial" w:cs="Arial"/>
          <w:color w:val="auto"/>
        </w:rPr>
        <w:t xml:space="preserve"> service’s </w:t>
      </w:r>
      <w:r w:rsidR="005D23AF">
        <w:rPr>
          <w:rFonts w:ascii="Arial" w:eastAsiaTheme="minorHAnsi" w:hAnsi="Arial" w:cs="Arial"/>
          <w:color w:val="auto"/>
        </w:rPr>
        <w:t xml:space="preserve">front </w:t>
      </w:r>
      <w:r w:rsidR="00670D6F">
        <w:rPr>
          <w:rFonts w:ascii="Arial" w:eastAsiaTheme="minorHAnsi" w:hAnsi="Arial" w:cs="Arial"/>
          <w:color w:val="auto"/>
        </w:rPr>
        <w:t>entrance was locked.</w:t>
      </w:r>
      <w:r w:rsidR="00773426">
        <w:rPr>
          <w:rFonts w:ascii="Arial" w:eastAsiaTheme="minorHAnsi" w:hAnsi="Arial" w:cs="Arial"/>
          <w:color w:val="auto"/>
        </w:rPr>
        <w:t xml:space="preserve"> </w:t>
      </w:r>
      <w:r w:rsidRPr="00343789">
        <w:rPr>
          <w:rFonts w:ascii="Arial" w:eastAsiaTheme="minorHAnsi" w:hAnsi="Arial" w:cs="Arial"/>
          <w:color w:val="auto"/>
        </w:rPr>
        <w:t xml:space="preserve">The </w:t>
      </w:r>
      <w:r w:rsidR="00BF7BA4">
        <w:rPr>
          <w:rFonts w:ascii="Arial" w:eastAsiaTheme="minorHAnsi" w:hAnsi="Arial" w:cs="Arial"/>
          <w:color w:val="auto"/>
        </w:rPr>
        <w:t>Assessment Team</w:t>
      </w:r>
      <w:r w:rsidR="00A91343">
        <w:rPr>
          <w:rFonts w:ascii="Arial" w:eastAsiaTheme="minorHAnsi" w:hAnsi="Arial" w:cs="Arial"/>
          <w:color w:val="auto"/>
        </w:rPr>
        <w:t xml:space="preserve"> </w:t>
      </w:r>
      <w:r w:rsidR="001078BB">
        <w:rPr>
          <w:rFonts w:ascii="Arial" w:eastAsiaTheme="minorHAnsi" w:hAnsi="Arial" w:cs="Arial"/>
          <w:color w:val="auto"/>
        </w:rPr>
        <w:t>noted</w:t>
      </w:r>
      <w:r w:rsidR="001F5557">
        <w:rPr>
          <w:rFonts w:ascii="Arial" w:eastAsiaTheme="minorHAnsi" w:hAnsi="Arial" w:cs="Arial"/>
          <w:color w:val="auto"/>
        </w:rPr>
        <w:t xml:space="preserve"> </w:t>
      </w:r>
      <w:r w:rsidR="00BC22CB">
        <w:rPr>
          <w:rFonts w:ascii="Arial" w:eastAsiaTheme="minorHAnsi" w:hAnsi="Arial" w:cs="Arial"/>
          <w:color w:val="auto"/>
        </w:rPr>
        <w:t>where consumers may be subject to environmental restrictive practice</w:t>
      </w:r>
      <w:r w:rsidR="00367B17">
        <w:rPr>
          <w:rFonts w:ascii="Arial" w:eastAsiaTheme="minorHAnsi" w:hAnsi="Arial" w:cs="Arial"/>
          <w:color w:val="auto"/>
        </w:rPr>
        <w:t xml:space="preserve">, </w:t>
      </w:r>
      <w:r w:rsidR="000E314F">
        <w:rPr>
          <w:rFonts w:ascii="Arial" w:eastAsiaTheme="minorHAnsi" w:hAnsi="Arial" w:cs="Arial"/>
          <w:color w:val="auto"/>
        </w:rPr>
        <w:t xml:space="preserve">this was not </w:t>
      </w:r>
      <w:r w:rsidR="00621617">
        <w:rPr>
          <w:rFonts w:ascii="Arial" w:eastAsiaTheme="minorHAnsi" w:hAnsi="Arial" w:cs="Arial"/>
          <w:color w:val="auto"/>
        </w:rPr>
        <w:t>identified,</w:t>
      </w:r>
      <w:r w:rsidR="000E314F">
        <w:rPr>
          <w:rFonts w:ascii="Arial" w:eastAsiaTheme="minorHAnsi" w:hAnsi="Arial" w:cs="Arial"/>
          <w:color w:val="auto"/>
        </w:rPr>
        <w:t xml:space="preserve"> and </w:t>
      </w:r>
      <w:r w:rsidR="00367B17">
        <w:rPr>
          <w:rFonts w:ascii="Arial" w:eastAsiaTheme="minorHAnsi" w:hAnsi="Arial" w:cs="Arial"/>
          <w:color w:val="auto"/>
        </w:rPr>
        <w:t>regulatory responsibilities were generally not met</w:t>
      </w:r>
      <w:r w:rsidR="000E314F">
        <w:rPr>
          <w:rFonts w:ascii="Arial" w:eastAsiaTheme="minorHAnsi" w:hAnsi="Arial" w:cs="Arial"/>
          <w:color w:val="auto"/>
        </w:rPr>
        <w:t>.</w:t>
      </w:r>
      <w:r w:rsidR="00647DF1">
        <w:rPr>
          <w:rFonts w:ascii="Arial" w:eastAsiaTheme="minorHAnsi" w:hAnsi="Arial" w:cs="Arial"/>
          <w:color w:val="auto"/>
        </w:rPr>
        <w:t xml:space="preserve"> </w:t>
      </w:r>
      <w:r w:rsidR="00976B00">
        <w:rPr>
          <w:rFonts w:ascii="Arial" w:eastAsiaTheme="minorHAnsi" w:hAnsi="Arial" w:cs="Arial"/>
          <w:color w:val="auto"/>
        </w:rPr>
        <w:t>In addition, only one consumer had been given a key</w:t>
      </w:r>
      <w:r w:rsidR="005D24B8">
        <w:rPr>
          <w:rFonts w:ascii="Arial" w:eastAsiaTheme="minorHAnsi" w:hAnsi="Arial" w:cs="Arial"/>
          <w:color w:val="auto"/>
        </w:rPr>
        <w:t xml:space="preserve"> fob</w:t>
      </w:r>
      <w:r w:rsidR="00976B00">
        <w:rPr>
          <w:rFonts w:ascii="Arial" w:eastAsiaTheme="minorHAnsi" w:hAnsi="Arial" w:cs="Arial"/>
          <w:color w:val="auto"/>
        </w:rPr>
        <w:t xml:space="preserve"> to exit the service independently.</w:t>
      </w:r>
      <w:r w:rsidR="008B70F4">
        <w:rPr>
          <w:rFonts w:ascii="Arial" w:eastAsiaTheme="minorHAnsi" w:hAnsi="Arial" w:cs="Arial"/>
          <w:color w:val="auto"/>
        </w:rPr>
        <w:t xml:space="preserve"> </w:t>
      </w:r>
      <w:r w:rsidR="008B70F4" w:rsidRPr="00343789">
        <w:rPr>
          <w:rFonts w:ascii="Arial" w:eastAsiaTheme="minorHAnsi" w:hAnsi="Arial" w:cs="Arial"/>
          <w:color w:val="auto"/>
        </w:rPr>
        <w:t>The Assessment Team did not identify other concerns with how the service managed consumers who were subject to a restrictive practice</w:t>
      </w:r>
      <w:r w:rsidR="005D5750">
        <w:rPr>
          <w:rFonts w:ascii="Arial" w:eastAsiaTheme="minorHAnsi" w:hAnsi="Arial" w:cs="Arial"/>
          <w:color w:val="auto"/>
        </w:rPr>
        <w:t>, such as chemical restraint.</w:t>
      </w:r>
      <w:r w:rsidR="00D06D60">
        <w:rPr>
          <w:rFonts w:ascii="Arial" w:eastAsiaTheme="minorHAnsi" w:hAnsi="Arial" w:cs="Arial"/>
          <w:color w:val="auto"/>
        </w:rPr>
        <w:t xml:space="preserve"> </w:t>
      </w:r>
    </w:p>
    <w:p w14:paraId="1417DF4F" w14:textId="77777777" w:rsidR="000136E7" w:rsidRDefault="00737CFC" w:rsidP="00343789">
      <w:pPr>
        <w:rPr>
          <w:rFonts w:ascii="Arial" w:eastAsiaTheme="minorHAnsi" w:hAnsi="Arial" w:cs="Arial"/>
          <w:color w:val="auto"/>
        </w:rPr>
      </w:pPr>
      <w:r>
        <w:rPr>
          <w:rFonts w:ascii="Arial" w:eastAsiaTheme="minorHAnsi" w:hAnsi="Arial" w:cs="Arial"/>
          <w:color w:val="auto"/>
        </w:rPr>
        <w:t>The Assessment Team shared its findi</w:t>
      </w:r>
      <w:r w:rsidR="001E66EE">
        <w:rPr>
          <w:rFonts w:ascii="Arial" w:eastAsiaTheme="minorHAnsi" w:hAnsi="Arial" w:cs="Arial"/>
          <w:color w:val="auto"/>
        </w:rPr>
        <w:t xml:space="preserve">ng with management, </w:t>
      </w:r>
      <w:r w:rsidR="009E1FE8">
        <w:rPr>
          <w:rFonts w:ascii="Arial" w:eastAsiaTheme="minorHAnsi" w:hAnsi="Arial" w:cs="Arial"/>
          <w:color w:val="auto"/>
        </w:rPr>
        <w:t>who advised</w:t>
      </w:r>
      <w:r w:rsidR="000136E7">
        <w:rPr>
          <w:rFonts w:ascii="Arial" w:eastAsiaTheme="minorHAnsi" w:hAnsi="Arial" w:cs="Arial"/>
          <w:color w:val="auto"/>
        </w:rPr>
        <w:t>:</w:t>
      </w:r>
    </w:p>
    <w:p w14:paraId="173CAC57" w14:textId="59B15A4B" w:rsidR="000136E7" w:rsidRPr="00621617" w:rsidRDefault="00621617" w:rsidP="00621617">
      <w:pPr>
        <w:pStyle w:val="NormalArial"/>
        <w:numPr>
          <w:ilvl w:val="0"/>
          <w:numId w:val="15"/>
        </w:numPr>
        <w:ind w:left="360"/>
      </w:pPr>
      <w:r>
        <w:t>P</w:t>
      </w:r>
      <w:r w:rsidR="00870321" w:rsidRPr="00621617">
        <w:t xml:space="preserve">eople with exit seeking behaviours were </w:t>
      </w:r>
      <w:r w:rsidR="00FD0EE9" w:rsidRPr="00621617">
        <w:t xml:space="preserve">not admitted to the service but were referred to other aged care </w:t>
      </w:r>
      <w:r w:rsidR="00201AC2" w:rsidRPr="00621617">
        <w:t>providers</w:t>
      </w:r>
      <w:r>
        <w:t>.</w:t>
      </w:r>
    </w:p>
    <w:p w14:paraId="2436638D" w14:textId="47CFD96C" w:rsidR="005B4A1B" w:rsidRPr="00621617" w:rsidRDefault="00621617" w:rsidP="00621617">
      <w:pPr>
        <w:pStyle w:val="NormalArial"/>
        <w:numPr>
          <w:ilvl w:val="0"/>
          <w:numId w:val="15"/>
        </w:numPr>
        <w:ind w:left="360"/>
      </w:pPr>
      <w:r>
        <w:t>C</w:t>
      </w:r>
      <w:r w:rsidR="009E1FE8" w:rsidRPr="00621617">
        <w:t xml:space="preserve">onsumers were not subject to </w:t>
      </w:r>
      <w:r w:rsidR="00E0290E" w:rsidRPr="00621617">
        <w:t xml:space="preserve">an </w:t>
      </w:r>
      <w:r w:rsidR="009E1FE8" w:rsidRPr="00621617">
        <w:t>environmental restrictive practice</w:t>
      </w:r>
      <w:r w:rsidR="007062E2" w:rsidRPr="00621617">
        <w:t xml:space="preserve"> as </w:t>
      </w:r>
      <w:r w:rsidR="00F5018D" w:rsidRPr="00621617">
        <w:t xml:space="preserve">their capacity to </w:t>
      </w:r>
      <w:r w:rsidR="00820934" w:rsidRPr="00621617">
        <w:t xml:space="preserve">independently </w:t>
      </w:r>
      <w:r w:rsidR="00F5018D" w:rsidRPr="00621617">
        <w:t xml:space="preserve">exit the service </w:t>
      </w:r>
      <w:r w:rsidR="007062E2" w:rsidRPr="00621617">
        <w:t>had been clinically assessed during admission</w:t>
      </w:r>
      <w:r>
        <w:t>.</w:t>
      </w:r>
    </w:p>
    <w:p w14:paraId="0F321A96" w14:textId="5659A305" w:rsidR="006E77BB" w:rsidRPr="00621617" w:rsidRDefault="00621617" w:rsidP="00621617">
      <w:pPr>
        <w:pStyle w:val="NormalArial"/>
        <w:numPr>
          <w:ilvl w:val="0"/>
          <w:numId w:val="15"/>
        </w:numPr>
        <w:ind w:left="360"/>
      </w:pPr>
      <w:r>
        <w:t>T</w:t>
      </w:r>
      <w:r w:rsidR="00DD3FD0" w:rsidRPr="00621617">
        <w:t xml:space="preserve">he locked front entrance was not </w:t>
      </w:r>
      <w:r w:rsidR="0027099A" w:rsidRPr="00621617">
        <w:t xml:space="preserve">an </w:t>
      </w:r>
      <w:r w:rsidR="00DD3FD0" w:rsidRPr="00621617">
        <w:t>environmental restrictive practice</w:t>
      </w:r>
      <w:r w:rsidR="00920B9E" w:rsidRPr="00621617">
        <w:t xml:space="preserve"> as the keypad code was displayed and where</w:t>
      </w:r>
      <w:r w:rsidR="00945546" w:rsidRPr="00621617">
        <w:t xml:space="preserve"> consumers could not exit independently, their family members or staff </w:t>
      </w:r>
      <w:r w:rsidR="001D75C7" w:rsidRPr="00621617">
        <w:t>accompanied them.</w:t>
      </w:r>
    </w:p>
    <w:p w14:paraId="64886663" w14:textId="52391440" w:rsidR="00737CFC" w:rsidRDefault="006E77BB" w:rsidP="00343789">
      <w:pPr>
        <w:rPr>
          <w:rFonts w:ascii="Arial" w:eastAsiaTheme="minorHAnsi" w:hAnsi="Arial" w:cs="Arial"/>
          <w:color w:val="auto"/>
        </w:rPr>
      </w:pPr>
      <w:r>
        <w:rPr>
          <w:rFonts w:ascii="Arial" w:eastAsiaTheme="minorHAnsi" w:hAnsi="Arial" w:cs="Arial"/>
          <w:color w:val="auto"/>
        </w:rPr>
        <w:t xml:space="preserve">In its response of 5 January 2024, </w:t>
      </w:r>
      <w:r w:rsidR="00790490">
        <w:rPr>
          <w:rFonts w:ascii="Arial" w:eastAsiaTheme="minorHAnsi" w:hAnsi="Arial" w:cs="Arial"/>
          <w:color w:val="auto"/>
        </w:rPr>
        <w:t xml:space="preserve">the </w:t>
      </w:r>
      <w:r w:rsidR="00835900">
        <w:rPr>
          <w:rFonts w:ascii="Arial" w:eastAsiaTheme="minorHAnsi" w:hAnsi="Arial" w:cs="Arial"/>
          <w:color w:val="auto"/>
        </w:rPr>
        <w:t xml:space="preserve">service said the </w:t>
      </w:r>
      <w:r w:rsidR="00142CE8">
        <w:rPr>
          <w:rFonts w:ascii="Arial" w:eastAsiaTheme="minorHAnsi" w:hAnsi="Arial" w:cs="Arial"/>
          <w:color w:val="auto"/>
        </w:rPr>
        <w:t>unmet</w:t>
      </w:r>
      <w:r w:rsidR="00835900">
        <w:rPr>
          <w:rFonts w:ascii="Arial" w:eastAsiaTheme="minorHAnsi" w:hAnsi="Arial" w:cs="Arial"/>
          <w:color w:val="auto"/>
        </w:rPr>
        <w:t xml:space="preserve"> </w:t>
      </w:r>
      <w:r w:rsidR="00947E12">
        <w:rPr>
          <w:rFonts w:ascii="Arial" w:eastAsiaTheme="minorHAnsi" w:hAnsi="Arial" w:cs="Arial"/>
          <w:color w:val="auto"/>
        </w:rPr>
        <w:t xml:space="preserve">finding was based on a requested list of immobile consumers at the service, which in turn </w:t>
      </w:r>
      <w:r w:rsidR="00142CE8">
        <w:rPr>
          <w:rFonts w:ascii="Arial" w:eastAsiaTheme="minorHAnsi" w:hAnsi="Arial" w:cs="Arial"/>
          <w:color w:val="auto"/>
        </w:rPr>
        <w:t xml:space="preserve">formed </w:t>
      </w:r>
      <w:r w:rsidR="001C1A0E">
        <w:rPr>
          <w:rFonts w:ascii="Arial" w:eastAsiaTheme="minorHAnsi" w:hAnsi="Arial" w:cs="Arial"/>
          <w:color w:val="auto"/>
        </w:rPr>
        <w:t xml:space="preserve">the Assessment Team’s </w:t>
      </w:r>
      <w:r w:rsidR="00C6478A">
        <w:rPr>
          <w:rFonts w:ascii="Arial" w:hAnsi="Arial" w:cs="Arial"/>
          <w:color w:val="auto"/>
        </w:rPr>
        <w:t>list</w:t>
      </w:r>
      <w:r w:rsidR="00B12457">
        <w:rPr>
          <w:rFonts w:ascii="Arial" w:hAnsi="Arial" w:cs="Arial"/>
          <w:color w:val="auto"/>
        </w:rPr>
        <w:t xml:space="preserve"> of </w:t>
      </w:r>
      <w:r w:rsidR="00621617">
        <w:rPr>
          <w:rFonts w:ascii="Arial" w:hAnsi="Arial" w:cs="Arial"/>
          <w:color w:val="auto"/>
        </w:rPr>
        <w:t xml:space="preserve">other </w:t>
      </w:r>
      <w:r w:rsidR="008D4C87">
        <w:rPr>
          <w:rFonts w:ascii="Arial" w:hAnsi="Arial" w:cs="Arial"/>
          <w:color w:val="auto"/>
        </w:rPr>
        <w:t>consumers who were possibly</w:t>
      </w:r>
      <w:r w:rsidR="00271AEB">
        <w:rPr>
          <w:rFonts w:ascii="Arial" w:hAnsi="Arial" w:cs="Arial"/>
          <w:color w:val="auto"/>
        </w:rPr>
        <w:t xml:space="preserve"> subject to environmental restrictive practice.</w:t>
      </w:r>
      <w:r w:rsidR="001059A8">
        <w:rPr>
          <w:rFonts w:ascii="Arial" w:hAnsi="Arial" w:cs="Arial"/>
          <w:color w:val="auto"/>
        </w:rPr>
        <w:t xml:space="preserve"> To determine if consumers were </w:t>
      </w:r>
      <w:r w:rsidR="00736F7C">
        <w:rPr>
          <w:rFonts w:ascii="Arial" w:hAnsi="Arial" w:cs="Arial"/>
          <w:color w:val="auto"/>
        </w:rPr>
        <w:t>being indirectly restricted from leaving the service via the front entrance,</w:t>
      </w:r>
      <w:r w:rsidR="00AB4FF9">
        <w:rPr>
          <w:rFonts w:ascii="Arial" w:hAnsi="Arial" w:cs="Arial"/>
          <w:color w:val="auto"/>
        </w:rPr>
        <w:t xml:space="preserve"> </w:t>
      </w:r>
      <w:r w:rsidR="00621617">
        <w:rPr>
          <w:rFonts w:ascii="Arial" w:hAnsi="Arial" w:cs="Arial"/>
          <w:color w:val="auto"/>
        </w:rPr>
        <w:t>the service conducted an</w:t>
      </w:r>
      <w:r w:rsidR="00997AB5">
        <w:rPr>
          <w:rFonts w:ascii="Arial" w:hAnsi="Arial" w:cs="Arial"/>
          <w:color w:val="auto"/>
        </w:rPr>
        <w:t xml:space="preserve"> </w:t>
      </w:r>
      <w:r w:rsidR="0068338E">
        <w:rPr>
          <w:rFonts w:ascii="Arial" w:hAnsi="Arial" w:cs="Arial"/>
          <w:color w:val="auto"/>
        </w:rPr>
        <w:t xml:space="preserve">audit </w:t>
      </w:r>
      <w:r w:rsidR="00D443AE">
        <w:rPr>
          <w:rFonts w:ascii="Arial" w:hAnsi="Arial" w:cs="Arial"/>
          <w:color w:val="auto"/>
        </w:rPr>
        <w:t xml:space="preserve">to identify who </w:t>
      </w:r>
      <w:r w:rsidR="00A9102E">
        <w:rPr>
          <w:rFonts w:ascii="Arial" w:hAnsi="Arial" w:cs="Arial"/>
          <w:color w:val="auto"/>
        </w:rPr>
        <w:t>could</w:t>
      </w:r>
      <w:r w:rsidR="009A4636">
        <w:rPr>
          <w:rFonts w:ascii="Arial" w:hAnsi="Arial" w:cs="Arial"/>
          <w:color w:val="auto"/>
        </w:rPr>
        <w:t xml:space="preserve"> exit independently</w:t>
      </w:r>
      <w:r w:rsidR="00A9102E">
        <w:rPr>
          <w:rFonts w:ascii="Arial" w:hAnsi="Arial" w:cs="Arial"/>
          <w:color w:val="auto"/>
        </w:rPr>
        <w:t xml:space="preserve"> and the</w:t>
      </w:r>
      <w:r w:rsidR="00621617">
        <w:rPr>
          <w:rFonts w:ascii="Arial" w:hAnsi="Arial" w:cs="Arial"/>
          <w:color w:val="auto"/>
        </w:rPr>
        <w:t>se consumers</w:t>
      </w:r>
      <w:r w:rsidR="00A9102E">
        <w:rPr>
          <w:rFonts w:ascii="Arial" w:hAnsi="Arial" w:cs="Arial"/>
          <w:color w:val="auto"/>
        </w:rPr>
        <w:t xml:space="preserve"> were offered a key fob</w:t>
      </w:r>
      <w:r w:rsidR="009D474D">
        <w:rPr>
          <w:rFonts w:ascii="Arial" w:hAnsi="Arial" w:cs="Arial"/>
          <w:color w:val="auto"/>
        </w:rPr>
        <w:t xml:space="preserve"> </w:t>
      </w:r>
      <w:r w:rsidR="002B3D43">
        <w:rPr>
          <w:rFonts w:ascii="Arial" w:hAnsi="Arial" w:cs="Arial"/>
          <w:color w:val="auto"/>
        </w:rPr>
        <w:t xml:space="preserve">as another option to using the </w:t>
      </w:r>
      <w:r w:rsidR="005E1741">
        <w:rPr>
          <w:rFonts w:ascii="Arial" w:hAnsi="Arial" w:cs="Arial"/>
          <w:color w:val="auto"/>
        </w:rPr>
        <w:t>keypad’s exit code.</w:t>
      </w:r>
      <w:r w:rsidR="00584AB5">
        <w:rPr>
          <w:rFonts w:ascii="Arial" w:hAnsi="Arial" w:cs="Arial"/>
          <w:color w:val="auto"/>
        </w:rPr>
        <w:t xml:space="preserve"> </w:t>
      </w:r>
      <w:r w:rsidR="00F20E93">
        <w:rPr>
          <w:rFonts w:ascii="Arial" w:hAnsi="Arial" w:cs="Arial"/>
          <w:color w:val="auto"/>
        </w:rPr>
        <w:t xml:space="preserve">Following the audit, 4 consumers were allocated a </w:t>
      </w:r>
      <w:r w:rsidR="008115B0">
        <w:rPr>
          <w:rFonts w:ascii="Arial" w:hAnsi="Arial" w:cs="Arial"/>
          <w:color w:val="auto"/>
        </w:rPr>
        <w:t xml:space="preserve">key fob and </w:t>
      </w:r>
      <w:r w:rsidR="009E6BE9">
        <w:rPr>
          <w:rFonts w:ascii="Arial" w:hAnsi="Arial" w:cs="Arial"/>
          <w:color w:val="auto"/>
        </w:rPr>
        <w:t xml:space="preserve">the font size for the keypad code was </w:t>
      </w:r>
      <w:r w:rsidR="009A7EF0">
        <w:rPr>
          <w:rFonts w:ascii="Arial" w:hAnsi="Arial" w:cs="Arial"/>
          <w:color w:val="auto"/>
        </w:rPr>
        <w:t>enlarged to</w:t>
      </w:r>
      <w:r w:rsidR="00A9102E">
        <w:rPr>
          <w:rFonts w:ascii="Arial" w:hAnsi="Arial" w:cs="Arial"/>
          <w:color w:val="auto"/>
        </w:rPr>
        <w:t xml:space="preserve"> </w:t>
      </w:r>
      <w:r w:rsidR="007C5EEB">
        <w:rPr>
          <w:rFonts w:ascii="Arial" w:hAnsi="Arial" w:cs="Arial"/>
          <w:color w:val="auto"/>
        </w:rPr>
        <w:t xml:space="preserve">better accommodate </w:t>
      </w:r>
      <w:r w:rsidR="00621617">
        <w:rPr>
          <w:rFonts w:ascii="Arial" w:hAnsi="Arial" w:cs="Arial"/>
          <w:color w:val="auto"/>
        </w:rPr>
        <w:t>people with visual impairment</w:t>
      </w:r>
      <w:r w:rsidR="007C5EEB">
        <w:rPr>
          <w:rFonts w:ascii="Arial" w:hAnsi="Arial" w:cs="Arial"/>
          <w:color w:val="auto"/>
        </w:rPr>
        <w:t>.</w:t>
      </w:r>
    </w:p>
    <w:p w14:paraId="59A18E53" w14:textId="3B544131" w:rsidR="00360F4E" w:rsidRDefault="009A7EF0" w:rsidP="00343789">
      <w:pPr>
        <w:rPr>
          <w:rFonts w:ascii="Arial" w:hAnsi="Arial" w:cs="Arial"/>
          <w:color w:val="auto"/>
        </w:rPr>
      </w:pPr>
      <w:r>
        <w:rPr>
          <w:rFonts w:ascii="Arial" w:hAnsi="Arial" w:cs="Arial"/>
          <w:color w:val="auto"/>
        </w:rPr>
        <w:t xml:space="preserve">The service’s response </w:t>
      </w:r>
      <w:r w:rsidR="00865F0A">
        <w:rPr>
          <w:rFonts w:ascii="Arial" w:hAnsi="Arial" w:cs="Arial"/>
          <w:color w:val="auto"/>
        </w:rPr>
        <w:t>presented</w:t>
      </w:r>
      <w:r w:rsidR="00865F0A" w:rsidRPr="00944FF8">
        <w:rPr>
          <w:rFonts w:ascii="Arial" w:hAnsi="Arial" w:cs="Arial"/>
          <w:color w:val="auto"/>
        </w:rPr>
        <w:t xml:space="preserve"> a plan for continuous improvement</w:t>
      </w:r>
      <w:r w:rsidR="00865F0A">
        <w:rPr>
          <w:rFonts w:ascii="Arial" w:hAnsi="Arial" w:cs="Arial"/>
          <w:color w:val="auto"/>
        </w:rPr>
        <w:t xml:space="preserve">, as well as documented evidence to </w:t>
      </w:r>
      <w:r w:rsidR="009901BD">
        <w:rPr>
          <w:rFonts w:ascii="Arial" w:hAnsi="Arial" w:cs="Arial"/>
          <w:color w:val="auto"/>
        </w:rPr>
        <w:t xml:space="preserve">confirm the actions taken in response to </w:t>
      </w:r>
      <w:r w:rsidR="00392E39">
        <w:rPr>
          <w:rFonts w:ascii="Arial" w:hAnsi="Arial" w:cs="Arial"/>
          <w:color w:val="auto"/>
        </w:rPr>
        <w:t>the Assessment Team’s findings</w:t>
      </w:r>
      <w:r w:rsidR="00865F0A">
        <w:rPr>
          <w:rFonts w:ascii="Arial" w:hAnsi="Arial" w:cs="Arial"/>
          <w:color w:val="auto"/>
        </w:rPr>
        <w:t>.</w:t>
      </w:r>
      <w:r>
        <w:rPr>
          <w:rFonts w:ascii="Arial" w:hAnsi="Arial" w:cs="Arial"/>
          <w:color w:val="auto"/>
        </w:rPr>
        <w:t xml:space="preserve"> </w:t>
      </w:r>
      <w:r w:rsidR="004F5009">
        <w:rPr>
          <w:rFonts w:ascii="Arial" w:hAnsi="Arial" w:cs="Arial"/>
          <w:color w:val="auto"/>
        </w:rPr>
        <w:t>Actions taken included</w:t>
      </w:r>
      <w:r w:rsidR="00360F4E">
        <w:rPr>
          <w:rFonts w:ascii="Arial" w:hAnsi="Arial" w:cs="Arial"/>
          <w:color w:val="auto"/>
        </w:rPr>
        <w:t>:</w:t>
      </w:r>
    </w:p>
    <w:p w14:paraId="14AFF12D" w14:textId="58B7A74E" w:rsidR="004F5009" w:rsidRPr="00621617" w:rsidRDefault="00621617" w:rsidP="00621617">
      <w:pPr>
        <w:pStyle w:val="NormalArial"/>
        <w:numPr>
          <w:ilvl w:val="0"/>
          <w:numId w:val="15"/>
        </w:numPr>
        <w:ind w:left="360"/>
      </w:pPr>
      <w:r>
        <w:t>I</w:t>
      </w:r>
      <w:r w:rsidR="00360F4E" w:rsidRPr="00621617">
        <w:t xml:space="preserve">mplemented a </w:t>
      </w:r>
      <w:r w:rsidR="000A4749" w:rsidRPr="00621617">
        <w:t>restrictive practices focus group comprised of directors of</w:t>
      </w:r>
      <w:r w:rsidR="00A02485" w:rsidRPr="00621617">
        <w:t xml:space="preserve"> the </w:t>
      </w:r>
      <w:r w:rsidRPr="00621617">
        <w:t>B</w:t>
      </w:r>
      <w:r w:rsidR="00A02485" w:rsidRPr="00621617">
        <w:t>oard, clinical executives and managers</w:t>
      </w:r>
      <w:r>
        <w:t>.</w:t>
      </w:r>
    </w:p>
    <w:p w14:paraId="30B34FCB" w14:textId="658EC365" w:rsidR="009E5B55" w:rsidRPr="00621617" w:rsidRDefault="00621617" w:rsidP="00621617">
      <w:pPr>
        <w:pStyle w:val="NormalArial"/>
        <w:numPr>
          <w:ilvl w:val="0"/>
          <w:numId w:val="15"/>
        </w:numPr>
        <w:ind w:left="360"/>
      </w:pPr>
      <w:r>
        <w:t>R</w:t>
      </w:r>
      <w:r w:rsidR="00DE2B31" w:rsidRPr="00621617">
        <w:t>eview</w:t>
      </w:r>
      <w:r>
        <w:t>ed</w:t>
      </w:r>
      <w:r w:rsidR="002E5490" w:rsidRPr="00621617">
        <w:t xml:space="preserve"> the restrictive pra</w:t>
      </w:r>
      <w:r w:rsidR="009767BA" w:rsidRPr="00621617">
        <w:t>c</w:t>
      </w:r>
      <w:r w:rsidR="002E5490" w:rsidRPr="00621617">
        <w:t>ti</w:t>
      </w:r>
      <w:r w:rsidR="009767BA" w:rsidRPr="00621617">
        <w:t>c</w:t>
      </w:r>
      <w:r w:rsidR="002E5490" w:rsidRPr="00621617">
        <w:t>es policy and procedure</w:t>
      </w:r>
      <w:r>
        <w:t>, which</w:t>
      </w:r>
      <w:r w:rsidR="002E5490" w:rsidRPr="00621617">
        <w:t xml:space="preserve"> </w:t>
      </w:r>
      <w:r w:rsidR="009767BA" w:rsidRPr="00621617">
        <w:t xml:space="preserve">was </w:t>
      </w:r>
      <w:r w:rsidR="002E5490" w:rsidRPr="00621617">
        <w:t xml:space="preserve">discussed at </w:t>
      </w:r>
      <w:r w:rsidR="009E5B55" w:rsidRPr="00621617">
        <w:t xml:space="preserve">the clinical procedure subcommittee of the </w:t>
      </w:r>
      <w:r>
        <w:t>B</w:t>
      </w:r>
      <w:r w:rsidR="009E5B55" w:rsidRPr="00621617">
        <w:t xml:space="preserve">oard of directors (the </w:t>
      </w:r>
      <w:r>
        <w:t>B</w:t>
      </w:r>
      <w:r w:rsidR="009E5B55" w:rsidRPr="00621617">
        <w:t>oard)</w:t>
      </w:r>
      <w:r>
        <w:t>.</w:t>
      </w:r>
    </w:p>
    <w:p w14:paraId="5C35D8AC" w14:textId="78749E7B" w:rsidR="00D82705" w:rsidRPr="00621617" w:rsidRDefault="00621617" w:rsidP="00621617">
      <w:pPr>
        <w:pStyle w:val="NormalArial"/>
        <w:numPr>
          <w:ilvl w:val="0"/>
          <w:numId w:val="15"/>
        </w:numPr>
        <w:ind w:left="360"/>
      </w:pPr>
      <w:r>
        <w:t xml:space="preserve">Given </w:t>
      </w:r>
      <w:r w:rsidR="002C752F" w:rsidRPr="00621617">
        <w:t xml:space="preserve">a </w:t>
      </w:r>
      <w:r w:rsidR="00193B03" w:rsidRPr="00621617">
        <w:t xml:space="preserve">‘read and sign’ </w:t>
      </w:r>
      <w:r w:rsidR="002C752F" w:rsidRPr="00621617">
        <w:t xml:space="preserve">restrictive </w:t>
      </w:r>
      <w:r w:rsidR="007706C4" w:rsidRPr="00621617">
        <w:t>practice information pack to all staff</w:t>
      </w:r>
      <w:r w:rsidR="00193B03" w:rsidRPr="00621617">
        <w:t xml:space="preserve"> and once</w:t>
      </w:r>
      <w:r w:rsidR="00463819" w:rsidRPr="00621617">
        <w:t xml:space="preserve"> </w:t>
      </w:r>
      <w:r w:rsidR="00EC2C32" w:rsidRPr="00621617">
        <w:t>most</w:t>
      </w:r>
      <w:r w:rsidR="00463819" w:rsidRPr="00621617">
        <w:t xml:space="preserve"> ha</w:t>
      </w:r>
      <w:r w:rsidR="003304D5" w:rsidRPr="00621617">
        <w:t>ve</w:t>
      </w:r>
      <w:r w:rsidR="00463819" w:rsidRPr="00621617">
        <w:t xml:space="preserve"> read the information, management </w:t>
      </w:r>
      <w:r w:rsidR="003304D5" w:rsidRPr="00621617">
        <w:t xml:space="preserve">will </w:t>
      </w:r>
      <w:r w:rsidR="00EC2C32" w:rsidRPr="00621617">
        <w:t>ask</w:t>
      </w:r>
      <w:r w:rsidR="000D2606" w:rsidRPr="00621617">
        <w:t xml:space="preserve"> questions to test </w:t>
      </w:r>
      <w:r w:rsidR="00EC2C32" w:rsidRPr="00621617">
        <w:t xml:space="preserve">their </w:t>
      </w:r>
      <w:r w:rsidR="000D2606" w:rsidRPr="00621617">
        <w:t>knowledg</w:t>
      </w:r>
      <w:r>
        <w:t>e.</w:t>
      </w:r>
    </w:p>
    <w:p w14:paraId="359A9B7E" w14:textId="265666B5" w:rsidR="00813A4C" w:rsidRDefault="00621617" w:rsidP="00621617">
      <w:pPr>
        <w:pStyle w:val="NormalArial"/>
        <w:numPr>
          <w:ilvl w:val="0"/>
          <w:numId w:val="15"/>
        </w:numPr>
        <w:ind w:left="360"/>
      </w:pPr>
      <w:r>
        <w:t xml:space="preserve">Provided </w:t>
      </w:r>
      <w:r w:rsidR="00EC2C32" w:rsidRPr="00621617">
        <w:t xml:space="preserve">a </w:t>
      </w:r>
      <w:r w:rsidR="007949AF" w:rsidRPr="00621617">
        <w:t xml:space="preserve">restrictive practices resource folder </w:t>
      </w:r>
      <w:r w:rsidR="00E749C9" w:rsidRPr="00621617">
        <w:t>at the nurses’ station.</w:t>
      </w:r>
    </w:p>
    <w:p w14:paraId="5BAEED84" w14:textId="4FF7706E" w:rsidR="002260FC" w:rsidRPr="00621617" w:rsidRDefault="002260FC" w:rsidP="00621617">
      <w:pPr>
        <w:pStyle w:val="NormalArial"/>
        <w:numPr>
          <w:ilvl w:val="0"/>
          <w:numId w:val="15"/>
        </w:numPr>
        <w:ind w:left="360"/>
      </w:pPr>
      <w:r>
        <w:t>Considered other services within the organisation, providing evidence of communication of changes to all clinical staff and management within each service.</w:t>
      </w:r>
    </w:p>
    <w:p w14:paraId="132FCEB7" w14:textId="66DA71BF" w:rsidR="00D35E70" w:rsidRPr="00FF65EA" w:rsidRDefault="00DE7FEA" w:rsidP="003A2718">
      <w:pPr>
        <w:rPr>
          <w:rFonts w:ascii="Arial" w:eastAsiaTheme="minorHAnsi" w:hAnsi="Arial" w:cs="Arial"/>
          <w:color w:val="auto"/>
        </w:rPr>
      </w:pPr>
      <w:r>
        <w:rPr>
          <w:rFonts w:ascii="Arial" w:eastAsiaTheme="minorHAnsi" w:hAnsi="Arial" w:cs="Arial"/>
          <w:color w:val="auto"/>
        </w:rPr>
        <w:t>In addition, consumers and representatives had no concerns about the locked front entrance and none said they had been stopped from leaving independently.</w:t>
      </w:r>
      <w:r w:rsidR="00C93DDA">
        <w:rPr>
          <w:rFonts w:ascii="Arial" w:eastAsiaTheme="minorHAnsi" w:hAnsi="Arial" w:cs="Arial"/>
          <w:color w:val="auto"/>
        </w:rPr>
        <w:t xml:space="preserve"> The issue identified by the Assessment Team </w:t>
      </w:r>
      <w:r w:rsidR="00762884">
        <w:rPr>
          <w:rFonts w:ascii="Arial" w:eastAsiaTheme="minorHAnsi" w:hAnsi="Arial" w:cs="Arial"/>
          <w:color w:val="auto"/>
        </w:rPr>
        <w:t xml:space="preserve">did not </w:t>
      </w:r>
      <w:r w:rsidR="00D058D7">
        <w:rPr>
          <w:rFonts w:ascii="Arial" w:eastAsiaTheme="minorHAnsi" w:hAnsi="Arial" w:cs="Arial"/>
          <w:color w:val="auto"/>
        </w:rPr>
        <w:t xml:space="preserve">have a negative impact on consumers’ care and </w:t>
      </w:r>
      <w:r w:rsidR="00C93DDA">
        <w:rPr>
          <w:rFonts w:ascii="Arial" w:eastAsiaTheme="minorHAnsi" w:hAnsi="Arial" w:cs="Arial"/>
          <w:color w:val="auto"/>
        </w:rPr>
        <w:t>do</w:t>
      </w:r>
      <w:r w:rsidR="00D35E70">
        <w:rPr>
          <w:rFonts w:ascii="Arial" w:eastAsiaTheme="minorHAnsi" w:hAnsi="Arial" w:cs="Arial"/>
          <w:color w:val="auto"/>
        </w:rPr>
        <w:t>es</w:t>
      </w:r>
      <w:r w:rsidR="00C93DDA">
        <w:rPr>
          <w:rFonts w:ascii="Arial" w:eastAsiaTheme="minorHAnsi" w:hAnsi="Arial" w:cs="Arial"/>
          <w:color w:val="auto"/>
        </w:rPr>
        <w:t xml:space="preserve"> not appear systemic</w:t>
      </w:r>
      <w:r w:rsidR="004B4617">
        <w:rPr>
          <w:rFonts w:ascii="Arial" w:eastAsiaTheme="minorHAnsi" w:hAnsi="Arial" w:cs="Arial"/>
          <w:color w:val="auto"/>
        </w:rPr>
        <w:t xml:space="preserve"> in nature.</w:t>
      </w:r>
      <w:r w:rsidR="00FF65EA">
        <w:rPr>
          <w:rFonts w:ascii="Arial" w:eastAsiaTheme="minorHAnsi" w:hAnsi="Arial" w:cs="Arial"/>
          <w:color w:val="auto"/>
        </w:rPr>
        <w:t xml:space="preserve"> </w:t>
      </w:r>
      <w:r w:rsidR="00621617">
        <w:rPr>
          <w:rFonts w:ascii="Arial" w:eastAsiaTheme="minorHAnsi" w:hAnsi="Arial" w:cs="Arial"/>
          <w:color w:val="auto"/>
        </w:rPr>
        <w:t>Based on the evidence before me, and the comprehensive actions of the provider</w:t>
      </w:r>
      <w:r w:rsidR="002260FC">
        <w:rPr>
          <w:rFonts w:ascii="Arial" w:eastAsiaTheme="minorHAnsi" w:hAnsi="Arial" w:cs="Arial"/>
          <w:color w:val="auto"/>
        </w:rPr>
        <w:t xml:space="preserve"> to address deficiencies</w:t>
      </w:r>
      <w:r w:rsidR="00621617">
        <w:rPr>
          <w:rFonts w:ascii="Arial" w:eastAsiaTheme="minorHAnsi" w:hAnsi="Arial" w:cs="Arial"/>
          <w:color w:val="auto"/>
        </w:rPr>
        <w:t xml:space="preserve">, </w:t>
      </w:r>
      <w:r w:rsidR="00D35E70">
        <w:rPr>
          <w:rFonts w:ascii="Arial" w:eastAsiaTheme="minorHAnsi" w:hAnsi="Arial" w:cs="Arial"/>
          <w:color w:val="auto"/>
        </w:rPr>
        <w:t>I find the service compliant with Requirement 8(3)(c</w:t>
      </w:r>
      <w:r w:rsidR="00621617">
        <w:rPr>
          <w:rFonts w:ascii="Arial" w:eastAsiaTheme="minorHAnsi" w:hAnsi="Arial" w:cs="Arial"/>
          <w:color w:val="auto"/>
        </w:rPr>
        <w:t>)</w:t>
      </w:r>
      <w:r w:rsidR="00D35E70">
        <w:rPr>
          <w:rFonts w:ascii="Arial" w:eastAsiaTheme="minorHAnsi" w:hAnsi="Arial" w:cs="Arial"/>
          <w:color w:val="auto"/>
        </w:rPr>
        <w:t>.</w:t>
      </w:r>
    </w:p>
    <w:p w14:paraId="4C0C35A6" w14:textId="23FADC1E" w:rsidR="00343789" w:rsidRPr="003A2718" w:rsidRDefault="000B79D4" w:rsidP="003A2718">
      <w:pPr>
        <w:rPr>
          <w:rFonts w:ascii="Arial" w:eastAsiaTheme="minorHAnsi" w:hAnsi="Arial" w:cs="Arial"/>
          <w:color w:val="auto"/>
        </w:rPr>
      </w:pPr>
      <w:r>
        <w:rPr>
          <w:rFonts w:ascii="Arial" w:hAnsi="Arial" w:cs="Arial"/>
          <w:color w:val="auto"/>
        </w:rPr>
        <w:t xml:space="preserve">I am satisfied that the remaining </w:t>
      </w:r>
      <w:r w:rsidR="00B94FA6">
        <w:rPr>
          <w:rFonts w:ascii="Arial" w:hAnsi="Arial" w:cs="Arial"/>
          <w:color w:val="auto"/>
        </w:rPr>
        <w:t>four</w:t>
      </w:r>
      <w:r>
        <w:rPr>
          <w:rFonts w:ascii="Arial" w:hAnsi="Arial" w:cs="Arial"/>
          <w:color w:val="auto"/>
        </w:rPr>
        <w:t xml:space="preserve"> requirements of Quality Standard 8 are compliant.</w:t>
      </w:r>
    </w:p>
    <w:p w14:paraId="03CC1FA6" w14:textId="1A621A9A" w:rsidR="005E4CF4" w:rsidRDefault="005E4CF4" w:rsidP="005E4CF4">
      <w:pPr>
        <w:pStyle w:val="NormalArial"/>
      </w:pPr>
      <w:r>
        <w:t xml:space="preserve">Consumers and representatives said the service was operated </w:t>
      </w:r>
      <w:r w:rsidR="005B672D">
        <w:t xml:space="preserve">well </w:t>
      </w:r>
      <w:r>
        <w:t xml:space="preserve">and </w:t>
      </w:r>
      <w:r w:rsidR="005B672D">
        <w:t>were satisfied</w:t>
      </w:r>
      <w:r w:rsidR="00870332">
        <w:t xml:space="preserve"> with their level of ongoing </w:t>
      </w:r>
      <w:r w:rsidR="003B4F12">
        <w:t xml:space="preserve">engagement </w:t>
      </w:r>
      <w:r w:rsidR="00DF3DB0">
        <w:t xml:space="preserve">in evaluating </w:t>
      </w:r>
      <w:r w:rsidR="00C83A9C">
        <w:t>consumers’</w:t>
      </w:r>
      <w:r w:rsidR="00DF3DB0">
        <w:t xml:space="preserve"> car</w:t>
      </w:r>
      <w:r w:rsidR="00A93D68">
        <w:t>e.</w:t>
      </w:r>
      <w:r>
        <w:t xml:space="preserve"> Management said consumers and representatives could contribute to service evaluation via consumer meetings, surveys, during </w:t>
      </w:r>
      <w:r>
        <w:lastRenderedPageBreak/>
        <w:t>care plan reviews</w:t>
      </w:r>
      <w:r w:rsidR="00727C3D">
        <w:t xml:space="preserve"> and audits.</w:t>
      </w:r>
      <w:r>
        <w:t xml:space="preserve"> </w:t>
      </w:r>
      <w:r w:rsidR="003D265C">
        <w:t xml:space="preserve">Minutes from </w:t>
      </w:r>
      <w:r w:rsidR="00675535">
        <w:t>consumers and representative meetings</w:t>
      </w:r>
      <w:r>
        <w:t xml:space="preserve"> showed </w:t>
      </w:r>
      <w:r w:rsidR="00675535">
        <w:t>they</w:t>
      </w:r>
      <w:r>
        <w:t xml:space="preserve"> were engaged in the development and evaluation of care and services.</w:t>
      </w:r>
      <w:r w:rsidR="002260FC">
        <w:t xml:space="preserve"> At the time of the Site Audit, the service was still working to engage consumers to form a consumer advisory body.</w:t>
      </w:r>
    </w:p>
    <w:p w14:paraId="430DA4E5" w14:textId="15EFB348" w:rsidR="00A25B22" w:rsidRDefault="00A25B22" w:rsidP="00A25B22">
      <w:pPr>
        <w:pStyle w:val="NormalArial"/>
      </w:pPr>
      <w:r>
        <w:t xml:space="preserve">The organisation’s </w:t>
      </w:r>
      <w:r w:rsidR="002260FC">
        <w:t>B</w:t>
      </w:r>
      <w:r>
        <w:t xml:space="preserve">oard was accountable for the care and services consumers received. Management described the </w:t>
      </w:r>
      <w:r w:rsidR="002260FC">
        <w:t>B</w:t>
      </w:r>
      <w:r>
        <w:t>oard’s role</w:t>
      </w:r>
      <w:r w:rsidR="00A61F83">
        <w:t xml:space="preserve"> in ensuring consumers received safe and quality care</w:t>
      </w:r>
      <w:r w:rsidR="003B46A6">
        <w:t xml:space="preserve">, which included implementing systems to support </w:t>
      </w:r>
      <w:r w:rsidR="005A2455">
        <w:t>compliance with the Quality Standards</w:t>
      </w:r>
      <w:r>
        <w:t xml:space="preserve">. Documentation showed the </w:t>
      </w:r>
      <w:r w:rsidR="002260FC">
        <w:t>B</w:t>
      </w:r>
      <w:r>
        <w:t>oard was kept informed and held accountable for care provided at the service.</w:t>
      </w:r>
    </w:p>
    <w:p w14:paraId="22E23A71" w14:textId="69975410" w:rsidR="008117C3" w:rsidRDefault="008117C3" w:rsidP="00A25B22">
      <w:pPr>
        <w:pStyle w:val="NormalArial"/>
      </w:pPr>
      <w:r>
        <w:t xml:space="preserve">The organisation had effective risk management systems and practices related to managing high-impact or high-prevalence risks to consumers, </w:t>
      </w:r>
      <w:r w:rsidR="002260FC">
        <w:t>identifying,</w:t>
      </w:r>
      <w:r>
        <w:t xml:space="preserve"> and responding to abuse and neglect, supporting consumers to live their best lives and managing and preventing incidents. Staff understood the high-impact and high-prevalence risks associated with the care of consumers. The service had</w:t>
      </w:r>
      <w:r w:rsidR="00F137D5">
        <w:t xml:space="preserve"> a framework of</w:t>
      </w:r>
      <w:r>
        <w:t xml:space="preserve"> policies</w:t>
      </w:r>
      <w:r w:rsidR="00F137D5">
        <w:t xml:space="preserve"> and processes</w:t>
      </w:r>
      <w:r>
        <w:t xml:space="preserve"> related to risk management, </w:t>
      </w:r>
      <w:r w:rsidR="00D26B57">
        <w:t>incident management</w:t>
      </w:r>
      <w:r>
        <w:t xml:space="preserve"> and the Commission’s Serious Incident Reporting Scheme.</w:t>
      </w:r>
    </w:p>
    <w:p w14:paraId="158E2E84" w14:textId="22C5099F" w:rsidR="00B9647E" w:rsidRPr="00712752" w:rsidRDefault="00BA5F2D" w:rsidP="003A2718">
      <w:pPr>
        <w:pStyle w:val="NormalArial"/>
      </w:pPr>
      <w:r>
        <w:t xml:space="preserve">The service’s clinical governance framework focused on quality and safe clinical care, antimicrobial </w:t>
      </w:r>
      <w:r w:rsidR="00564043">
        <w:t>stewardship,</w:t>
      </w:r>
      <w:r>
        <w:t xml:space="preserve"> and the use of open disclosure when things go wrong.</w:t>
      </w:r>
      <w:r w:rsidR="0070604A">
        <w:t xml:space="preserve"> Staff understood how </w:t>
      </w:r>
      <w:r w:rsidR="002629A1">
        <w:t xml:space="preserve">the service’s clinical governance policies </w:t>
      </w:r>
      <w:r w:rsidR="004841CC">
        <w:t>were applied in the delivery of care and services.</w:t>
      </w:r>
      <w:r w:rsidR="00F70EAF">
        <w:t xml:space="preserve"> </w:t>
      </w:r>
      <w:r w:rsidR="00F525E8">
        <w:t>Documentation</w:t>
      </w:r>
      <w:r w:rsidR="00DE70EC">
        <w:t xml:space="preserve"> showed </w:t>
      </w:r>
      <w:r w:rsidR="00113D96">
        <w:t xml:space="preserve">the </w:t>
      </w:r>
      <w:r w:rsidR="00DE30D2">
        <w:t xml:space="preserve">service actively monitored </w:t>
      </w:r>
      <w:r w:rsidR="002C0516">
        <w:t xml:space="preserve">the </w:t>
      </w:r>
      <w:r w:rsidR="00DE30D2">
        <w:t>clinical care provided to consumers</w:t>
      </w:r>
      <w:r w:rsidR="002C0516">
        <w:t>.</w:t>
      </w:r>
    </w:p>
    <w:sectPr w:rsidR="00B9647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4BA0A" w14:textId="77777777" w:rsidR="001A020A" w:rsidRDefault="001A020A">
      <w:pPr>
        <w:spacing w:after="0"/>
      </w:pPr>
      <w:r>
        <w:separator/>
      </w:r>
    </w:p>
  </w:endnote>
  <w:endnote w:type="continuationSeparator" w:id="0">
    <w:p w14:paraId="7715D73A" w14:textId="77777777" w:rsidR="001A020A" w:rsidRDefault="001A02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C6C6" w14:textId="77777777" w:rsidR="00B9647E" w:rsidRPr="00DF37F2" w:rsidRDefault="00A64CD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Bene Aged Care - St Clair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A15B44" w14:textId="77777777" w:rsidR="00B9647E" w:rsidRPr="00DF37F2" w:rsidRDefault="00A64CD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6838</w:t>
    </w:r>
    <w:bookmarkEnd w:id="2"/>
    <w:r w:rsidRPr="00DF37F2">
      <w:rPr>
        <w:rStyle w:val="FooterBold"/>
        <w:rFonts w:ascii="Arial" w:hAnsi="Arial"/>
        <w:b w:val="0"/>
      </w:rPr>
      <w:tab/>
      <w:t xml:space="preserve">OFFICIAL: Sensitive </w:t>
    </w:r>
  </w:p>
  <w:p w14:paraId="1B372888" w14:textId="77777777" w:rsidR="00B9647E" w:rsidRPr="00DF37F2" w:rsidRDefault="00A64CD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A82E" w14:textId="77777777" w:rsidR="00B9647E" w:rsidRDefault="00B9647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28186" w14:textId="77777777" w:rsidR="001A020A" w:rsidRDefault="001A020A" w:rsidP="00D71F88">
      <w:pPr>
        <w:spacing w:after="0"/>
      </w:pPr>
      <w:r>
        <w:separator/>
      </w:r>
    </w:p>
  </w:footnote>
  <w:footnote w:type="continuationSeparator" w:id="0">
    <w:p w14:paraId="389555BC" w14:textId="77777777" w:rsidR="001A020A" w:rsidRDefault="001A020A" w:rsidP="00D71F88">
      <w:pPr>
        <w:spacing w:after="0"/>
      </w:pPr>
      <w:r>
        <w:continuationSeparator/>
      </w:r>
    </w:p>
  </w:footnote>
  <w:footnote w:id="1">
    <w:p w14:paraId="6CB1060C" w14:textId="52AFAC0E" w:rsidR="00B9647E" w:rsidRDefault="00A64CD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F7F11">
        <w:rPr>
          <w:rFonts w:ascii="Arial" w:hAnsi="Arial" w:cs="Arial"/>
          <w:color w:val="auto"/>
          <w:sz w:val="20"/>
          <w:szCs w:val="20"/>
        </w:rPr>
        <w:t>section 40A</w:t>
      </w:r>
      <w:r w:rsidRPr="00FF7F11">
        <w:rPr>
          <w:rFonts w:ascii="Arial" w:hAnsi="Arial" w:cs="Arial"/>
          <w:b/>
          <w:color w:val="auto"/>
          <w:sz w:val="20"/>
          <w:szCs w:val="20"/>
        </w:rPr>
        <w:t xml:space="preserve"> </w:t>
      </w:r>
      <w:r w:rsidRPr="00FF7F1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E41F4CA" w14:textId="77777777" w:rsidR="00B9647E" w:rsidRDefault="00B9647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5A46" w14:textId="77777777" w:rsidR="00B9647E" w:rsidRDefault="00A64CDC">
    <w:pPr>
      <w:pStyle w:val="Header"/>
    </w:pPr>
    <w:r>
      <w:rPr>
        <w:noProof/>
        <w:color w:val="2B579A"/>
        <w:shd w:val="clear" w:color="auto" w:fill="E6E6E6"/>
        <w:lang w:val="en-US"/>
      </w:rPr>
      <w:drawing>
        <wp:anchor distT="0" distB="0" distL="114300" distR="114300" simplePos="0" relativeHeight="251658241" behindDoc="1" locked="0" layoutInCell="1" allowOverlap="1" wp14:anchorId="3E2B0395" wp14:editId="1335515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D403" w14:textId="77777777" w:rsidR="00B9647E" w:rsidRDefault="00A64CDC">
    <w:pPr>
      <w:pStyle w:val="Header"/>
    </w:pPr>
    <w:r>
      <w:rPr>
        <w:noProof/>
      </w:rPr>
      <w:drawing>
        <wp:anchor distT="0" distB="0" distL="114300" distR="114300" simplePos="0" relativeHeight="251658240" behindDoc="0" locked="0" layoutInCell="1" allowOverlap="1" wp14:anchorId="7F7DFA6C" wp14:editId="1EFD0B8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DF0C734">
      <w:start w:val="1"/>
      <w:numFmt w:val="lowerRoman"/>
      <w:lvlText w:val="(%1)"/>
      <w:lvlJc w:val="left"/>
      <w:pPr>
        <w:ind w:left="1080" w:hanging="720"/>
      </w:pPr>
      <w:rPr>
        <w:rFonts w:hint="default"/>
      </w:rPr>
    </w:lvl>
    <w:lvl w:ilvl="1" w:tplc="9208E728" w:tentative="1">
      <w:start w:val="1"/>
      <w:numFmt w:val="lowerLetter"/>
      <w:lvlText w:val="%2."/>
      <w:lvlJc w:val="left"/>
      <w:pPr>
        <w:ind w:left="1440" w:hanging="360"/>
      </w:pPr>
    </w:lvl>
    <w:lvl w:ilvl="2" w:tplc="8F042AE0" w:tentative="1">
      <w:start w:val="1"/>
      <w:numFmt w:val="lowerRoman"/>
      <w:lvlText w:val="%3."/>
      <w:lvlJc w:val="right"/>
      <w:pPr>
        <w:ind w:left="2160" w:hanging="180"/>
      </w:pPr>
    </w:lvl>
    <w:lvl w:ilvl="3" w:tplc="2FECE2DC" w:tentative="1">
      <w:start w:val="1"/>
      <w:numFmt w:val="decimal"/>
      <w:lvlText w:val="%4."/>
      <w:lvlJc w:val="left"/>
      <w:pPr>
        <w:ind w:left="2880" w:hanging="360"/>
      </w:pPr>
    </w:lvl>
    <w:lvl w:ilvl="4" w:tplc="BC36F404" w:tentative="1">
      <w:start w:val="1"/>
      <w:numFmt w:val="lowerLetter"/>
      <w:lvlText w:val="%5."/>
      <w:lvlJc w:val="left"/>
      <w:pPr>
        <w:ind w:left="3600" w:hanging="360"/>
      </w:pPr>
    </w:lvl>
    <w:lvl w:ilvl="5" w:tplc="CFFA2B18" w:tentative="1">
      <w:start w:val="1"/>
      <w:numFmt w:val="lowerRoman"/>
      <w:lvlText w:val="%6."/>
      <w:lvlJc w:val="right"/>
      <w:pPr>
        <w:ind w:left="4320" w:hanging="180"/>
      </w:pPr>
    </w:lvl>
    <w:lvl w:ilvl="6" w:tplc="95EC0FA6" w:tentative="1">
      <w:start w:val="1"/>
      <w:numFmt w:val="decimal"/>
      <w:lvlText w:val="%7."/>
      <w:lvlJc w:val="left"/>
      <w:pPr>
        <w:ind w:left="5040" w:hanging="360"/>
      </w:pPr>
    </w:lvl>
    <w:lvl w:ilvl="7" w:tplc="BC1C1460" w:tentative="1">
      <w:start w:val="1"/>
      <w:numFmt w:val="lowerLetter"/>
      <w:lvlText w:val="%8."/>
      <w:lvlJc w:val="left"/>
      <w:pPr>
        <w:ind w:left="5760" w:hanging="360"/>
      </w:pPr>
    </w:lvl>
    <w:lvl w:ilvl="8" w:tplc="E5E64D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AAEB092">
      <w:start w:val="1"/>
      <w:numFmt w:val="lowerRoman"/>
      <w:lvlText w:val="(%1)"/>
      <w:lvlJc w:val="left"/>
      <w:pPr>
        <w:ind w:left="1080" w:hanging="720"/>
      </w:pPr>
      <w:rPr>
        <w:rFonts w:hint="default"/>
      </w:rPr>
    </w:lvl>
    <w:lvl w:ilvl="1" w:tplc="81786242" w:tentative="1">
      <w:start w:val="1"/>
      <w:numFmt w:val="lowerLetter"/>
      <w:lvlText w:val="%2."/>
      <w:lvlJc w:val="left"/>
      <w:pPr>
        <w:ind w:left="1440" w:hanging="360"/>
      </w:pPr>
    </w:lvl>
    <w:lvl w:ilvl="2" w:tplc="11EE345C" w:tentative="1">
      <w:start w:val="1"/>
      <w:numFmt w:val="lowerRoman"/>
      <w:lvlText w:val="%3."/>
      <w:lvlJc w:val="right"/>
      <w:pPr>
        <w:ind w:left="2160" w:hanging="180"/>
      </w:pPr>
    </w:lvl>
    <w:lvl w:ilvl="3" w:tplc="F56AACB6" w:tentative="1">
      <w:start w:val="1"/>
      <w:numFmt w:val="decimal"/>
      <w:lvlText w:val="%4."/>
      <w:lvlJc w:val="left"/>
      <w:pPr>
        <w:ind w:left="2880" w:hanging="360"/>
      </w:pPr>
    </w:lvl>
    <w:lvl w:ilvl="4" w:tplc="639268D8" w:tentative="1">
      <w:start w:val="1"/>
      <w:numFmt w:val="lowerLetter"/>
      <w:lvlText w:val="%5."/>
      <w:lvlJc w:val="left"/>
      <w:pPr>
        <w:ind w:left="3600" w:hanging="360"/>
      </w:pPr>
    </w:lvl>
    <w:lvl w:ilvl="5" w:tplc="A3348BDC" w:tentative="1">
      <w:start w:val="1"/>
      <w:numFmt w:val="lowerRoman"/>
      <w:lvlText w:val="%6."/>
      <w:lvlJc w:val="right"/>
      <w:pPr>
        <w:ind w:left="4320" w:hanging="180"/>
      </w:pPr>
    </w:lvl>
    <w:lvl w:ilvl="6" w:tplc="F9EC9E4A" w:tentative="1">
      <w:start w:val="1"/>
      <w:numFmt w:val="decimal"/>
      <w:lvlText w:val="%7."/>
      <w:lvlJc w:val="left"/>
      <w:pPr>
        <w:ind w:left="5040" w:hanging="360"/>
      </w:pPr>
    </w:lvl>
    <w:lvl w:ilvl="7" w:tplc="01EAEAD2" w:tentative="1">
      <w:start w:val="1"/>
      <w:numFmt w:val="lowerLetter"/>
      <w:lvlText w:val="%8."/>
      <w:lvlJc w:val="left"/>
      <w:pPr>
        <w:ind w:left="5760" w:hanging="360"/>
      </w:pPr>
    </w:lvl>
    <w:lvl w:ilvl="8" w:tplc="39D296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C9405E2">
      <w:start w:val="1"/>
      <w:numFmt w:val="lowerRoman"/>
      <w:lvlText w:val="(%1)"/>
      <w:lvlJc w:val="left"/>
      <w:pPr>
        <w:ind w:left="1080" w:hanging="720"/>
      </w:pPr>
      <w:rPr>
        <w:rFonts w:hint="default"/>
      </w:rPr>
    </w:lvl>
    <w:lvl w:ilvl="1" w:tplc="067C3D76" w:tentative="1">
      <w:start w:val="1"/>
      <w:numFmt w:val="lowerLetter"/>
      <w:lvlText w:val="%2."/>
      <w:lvlJc w:val="left"/>
      <w:pPr>
        <w:ind w:left="1440" w:hanging="360"/>
      </w:pPr>
    </w:lvl>
    <w:lvl w:ilvl="2" w:tplc="4484F4FC" w:tentative="1">
      <w:start w:val="1"/>
      <w:numFmt w:val="lowerRoman"/>
      <w:lvlText w:val="%3."/>
      <w:lvlJc w:val="right"/>
      <w:pPr>
        <w:ind w:left="2160" w:hanging="180"/>
      </w:pPr>
    </w:lvl>
    <w:lvl w:ilvl="3" w:tplc="260E6F12" w:tentative="1">
      <w:start w:val="1"/>
      <w:numFmt w:val="decimal"/>
      <w:lvlText w:val="%4."/>
      <w:lvlJc w:val="left"/>
      <w:pPr>
        <w:ind w:left="2880" w:hanging="360"/>
      </w:pPr>
    </w:lvl>
    <w:lvl w:ilvl="4" w:tplc="9350F8CC" w:tentative="1">
      <w:start w:val="1"/>
      <w:numFmt w:val="lowerLetter"/>
      <w:lvlText w:val="%5."/>
      <w:lvlJc w:val="left"/>
      <w:pPr>
        <w:ind w:left="3600" w:hanging="360"/>
      </w:pPr>
    </w:lvl>
    <w:lvl w:ilvl="5" w:tplc="65A86ACA" w:tentative="1">
      <w:start w:val="1"/>
      <w:numFmt w:val="lowerRoman"/>
      <w:lvlText w:val="%6."/>
      <w:lvlJc w:val="right"/>
      <w:pPr>
        <w:ind w:left="4320" w:hanging="180"/>
      </w:pPr>
    </w:lvl>
    <w:lvl w:ilvl="6" w:tplc="4F086BAA" w:tentative="1">
      <w:start w:val="1"/>
      <w:numFmt w:val="decimal"/>
      <w:lvlText w:val="%7."/>
      <w:lvlJc w:val="left"/>
      <w:pPr>
        <w:ind w:left="5040" w:hanging="360"/>
      </w:pPr>
    </w:lvl>
    <w:lvl w:ilvl="7" w:tplc="B5BC8286" w:tentative="1">
      <w:start w:val="1"/>
      <w:numFmt w:val="lowerLetter"/>
      <w:lvlText w:val="%8."/>
      <w:lvlJc w:val="left"/>
      <w:pPr>
        <w:ind w:left="5760" w:hanging="360"/>
      </w:pPr>
    </w:lvl>
    <w:lvl w:ilvl="8" w:tplc="E8243C1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7DCBB20">
      <w:start w:val="1"/>
      <w:numFmt w:val="bullet"/>
      <w:lvlText w:val=""/>
      <w:lvlJc w:val="left"/>
      <w:pPr>
        <w:ind w:left="720" w:hanging="360"/>
      </w:pPr>
      <w:rPr>
        <w:rFonts w:ascii="Symbol" w:hAnsi="Symbol" w:hint="default"/>
        <w:color w:val="auto"/>
        <w:sz w:val="24"/>
        <w:szCs w:val="24"/>
      </w:rPr>
    </w:lvl>
    <w:lvl w:ilvl="1" w:tplc="2A6E115A" w:tentative="1">
      <w:start w:val="1"/>
      <w:numFmt w:val="bullet"/>
      <w:lvlText w:val="o"/>
      <w:lvlJc w:val="left"/>
      <w:pPr>
        <w:ind w:left="1440" w:hanging="360"/>
      </w:pPr>
      <w:rPr>
        <w:rFonts w:ascii="Courier New" w:hAnsi="Courier New" w:cs="Courier New" w:hint="default"/>
      </w:rPr>
    </w:lvl>
    <w:lvl w:ilvl="2" w:tplc="1988BA84" w:tentative="1">
      <w:start w:val="1"/>
      <w:numFmt w:val="bullet"/>
      <w:lvlText w:val=""/>
      <w:lvlJc w:val="left"/>
      <w:pPr>
        <w:ind w:left="2160" w:hanging="360"/>
      </w:pPr>
      <w:rPr>
        <w:rFonts w:ascii="Wingdings" w:hAnsi="Wingdings" w:hint="default"/>
      </w:rPr>
    </w:lvl>
    <w:lvl w:ilvl="3" w:tplc="D8561018" w:tentative="1">
      <w:start w:val="1"/>
      <w:numFmt w:val="bullet"/>
      <w:lvlText w:val=""/>
      <w:lvlJc w:val="left"/>
      <w:pPr>
        <w:ind w:left="2880" w:hanging="360"/>
      </w:pPr>
      <w:rPr>
        <w:rFonts w:ascii="Symbol" w:hAnsi="Symbol" w:hint="default"/>
      </w:rPr>
    </w:lvl>
    <w:lvl w:ilvl="4" w:tplc="B9E2C288" w:tentative="1">
      <w:start w:val="1"/>
      <w:numFmt w:val="bullet"/>
      <w:lvlText w:val="o"/>
      <w:lvlJc w:val="left"/>
      <w:pPr>
        <w:ind w:left="3600" w:hanging="360"/>
      </w:pPr>
      <w:rPr>
        <w:rFonts w:ascii="Courier New" w:hAnsi="Courier New" w:cs="Courier New" w:hint="default"/>
      </w:rPr>
    </w:lvl>
    <w:lvl w:ilvl="5" w:tplc="60F62C7C" w:tentative="1">
      <w:start w:val="1"/>
      <w:numFmt w:val="bullet"/>
      <w:lvlText w:val=""/>
      <w:lvlJc w:val="left"/>
      <w:pPr>
        <w:ind w:left="4320" w:hanging="360"/>
      </w:pPr>
      <w:rPr>
        <w:rFonts w:ascii="Wingdings" w:hAnsi="Wingdings" w:hint="default"/>
      </w:rPr>
    </w:lvl>
    <w:lvl w:ilvl="6" w:tplc="FD72A3F2" w:tentative="1">
      <w:start w:val="1"/>
      <w:numFmt w:val="bullet"/>
      <w:lvlText w:val=""/>
      <w:lvlJc w:val="left"/>
      <w:pPr>
        <w:ind w:left="5040" w:hanging="360"/>
      </w:pPr>
      <w:rPr>
        <w:rFonts w:ascii="Symbol" w:hAnsi="Symbol" w:hint="default"/>
      </w:rPr>
    </w:lvl>
    <w:lvl w:ilvl="7" w:tplc="F906F0F8" w:tentative="1">
      <w:start w:val="1"/>
      <w:numFmt w:val="bullet"/>
      <w:lvlText w:val="o"/>
      <w:lvlJc w:val="left"/>
      <w:pPr>
        <w:ind w:left="5760" w:hanging="360"/>
      </w:pPr>
      <w:rPr>
        <w:rFonts w:ascii="Courier New" w:hAnsi="Courier New" w:cs="Courier New" w:hint="default"/>
      </w:rPr>
    </w:lvl>
    <w:lvl w:ilvl="8" w:tplc="D9F2C8E4" w:tentative="1">
      <w:start w:val="1"/>
      <w:numFmt w:val="bullet"/>
      <w:lvlText w:val=""/>
      <w:lvlJc w:val="left"/>
      <w:pPr>
        <w:ind w:left="6480" w:hanging="360"/>
      </w:pPr>
      <w:rPr>
        <w:rFonts w:ascii="Wingdings" w:hAnsi="Wingdings" w:hint="default"/>
      </w:rPr>
    </w:lvl>
  </w:abstractNum>
  <w:abstractNum w:abstractNumId="5" w15:restartNumberingAfterBreak="0">
    <w:nsid w:val="1B1D70F6"/>
    <w:multiLevelType w:val="hybridMultilevel"/>
    <w:tmpl w:val="DF3C8E96"/>
    <w:lvl w:ilvl="0" w:tplc="0C090001">
      <w:start w:val="1"/>
      <w:numFmt w:val="bullet"/>
      <w:lvlText w:val=""/>
      <w:lvlJc w:val="left"/>
      <w:pPr>
        <w:ind w:left="858" w:hanging="360"/>
      </w:pPr>
      <w:rPr>
        <w:rFonts w:ascii="Symbol" w:hAnsi="Symbol" w:hint="default"/>
      </w:rPr>
    </w:lvl>
    <w:lvl w:ilvl="1" w:tplc="0C090003" w:tentative="1">
      <w:start w:val="1"/>
      <w:numFmt w:val="bullet"/>
      <w:lvlText w:val="o"/>
      <w:lvlJc w:val="left"/>
      <w:pPr>
        <w:ind w:left="1578" w:hanging="360"/>
      </w:pPr>
      <w:rPr>
        <w:rFonts w:ascii="Courier New" w:hAnsi="Courier New" w:cs="Courier New" w:hint="default"/>
      </w:rPr>
    </w:lvl>
    <w:lvl w:ilvl="2" w:tplc="0C090005" w:tentative="1">
      <w:start w:val="1"/>
      <w:numFmt w:val="bullet"/>
      <w:lvlText w:val=""/>
      <w:lvlJc w:val="left"/>
      <w:pPr>
        <w:ind w:left="2298" w:hanging="360"/>
      </w:pPr>
      <w:rPr>
        <w:rFonts w:ascii="Wingdings" w:hAnsi="Wingdings" w:hint="default"/>
      </w:rPr>
    </w:lvl>
    <w:lvl w:ilvl="3" w:tplc="0C090001" w:tentative="1">
      <w:start w:val="1"/>
      <w:numFmt w:val="bullet"/>
      <w:lvlText w:val=""/>
      <w:lvlJc w:val="left"/>
      <w:pPr>
        <w:ind w:left="3018" w:hanging="360"/>
      </w:pPr>
      <w:rPr>
        <w:rFonts w:ascii="Symbol" w:hAnsi="Symbol" w:hint="default"/>
      </w:rPr>
    </w:lvl>
    <w:lvl w:ilvl="4" w:tplc="0C090003" w:tentative="1">
      <w:start w:val="1"/>
      <w:numFmt w:val="bullet"/>
      <w:lvlText w:val="o"/>
      <w:lvlJc w:val="left"/>
      <w:pPr>
        <w:ind w:left="3738" w:hanging="360"/>
      </w:pPr>
      <w:rPr>
        <w:rFonts w:ascii="Courier New" w:hAnsi="Courier New" w:cs="Courier New" w:hint="default"/>
      </w:rPr>
    </w:lvl>
    <w:lvl w:ilvl="5" w:tplc="0C090005" w:tentative="1">
      <w:start w:val="1"/>
      <w:numFmt w:val="bullet"/>
      <w:lvlText w:val=""/>
      <w:lvlJc w:val="left"/>
      <w:pPr>
        <w:ind w:left="4458" w:hanging="360"/>
      </w:pPr>
      <w:rPr>
        <w:rFonts w:ascii="Wingdings" w:hAnsi="Wingdings" w:hint="default"/>
      </w:rPr>
    </w:lvl>
    <w:lvl w:ilvl="6" w:tplc="0C090001" w:tentative="1">
      <w:start w:val="1"/>
      <w:numFmt w:val="bullet"/>
      <w:lvlText w:val=""/>
      <w:lvlJc w:val="left"/>
      <w:pPr>
        <w:ind w:left="5178" w:hanging="360"/>
      </w:pPr>
      <w:rPr>
        <w:rFonts w:ascii="Symbol" w:hAnsi="Symbol" w:hint="default"/>
      </w:rPr>
    </w:lvl>
    <w:lvl w:ilvl="7" w:tplc="0C090003" w:tentative="1">
      <w:start w:val="1"/>
      <w:numFmt w:val="bullet"/>
      <w:lvlText w:val="o"/>
      <w:lvlJc w:val="left"/>
      <w:pPr>
        <w:ind w:left="5898" w:hanging="360"/>
      </w:pPr>
      <w:rPr>
        <w:rFonts w:ascii="Courier New" w:hAnsi="Courier New" w:cs="Courier New" w:hint="default"/>
      </w:rPr>
    </w:lvl>
    <w:lvl w:ilvl="8" w:tplc="0C090005" w:tentative="1">
      <w:start w:val="1"/>
      <w:numFmt w:val="bullet"/>
      <w:lvlText w:val=""/>
      <w:lvlJc w:val="left"/>
      <w:pPr>
        <w:ind w:left="6618" w:hanging="360"/>
      </w:pPr>
      <w:rPr>
        <w:rFonts w:ascii="Wingdings" w:hAnsi="Wingdings" w:hint="default"/>
      </w:rPr>
    </w:lvl>
  </w:abstractNum>
  <w:abstractNum w:abstractNumId="6" w15:restartNumberingAfterBreak="0">
    <w:nsid w:val="1B1F247B"/>
    <w:multiLevelType w:val="hybridMultilevel"/>
    <w:tmpl w:val="0716342C"/>
    <w:lvl w:ilvl="0" w:tplc="329E2356">
      <w:start w:val="1"/>
      <w:numFmt w:val="lowerRoman"/>
      <w:lvlText w:val="(%1)"/>
      <w:lvlJc w:val="left"/>
      <w:pPr>
        <w:ind w:left="1080" w:hanging="720"/>
      </w:pPr>
      <w:rPr>
        <w:rFonts w:hint="default"/>
      </w:rPr>
    </w:lvl>
    <w:lvl w:ilvl="1" w:tplc="EEDE5BB6" w:tentative="1">
      <w:start w:val="1"/>
      <w:numFmt w:val="lowerLetter"/>
      <w:lvlText w:val="%2."/>
      <w:lvlJc w:val="left"/>
      <w:pPr>
        <w:ind w:left="1440" w:hanging="360"/>
      </w:pPr>
    </w:lvl>
    <w:lvl w:ilvl="2" w:tplc="B1082BCA" w:tentative="1">
      <w:start w:val="1"/>
      <w:numFmt w:val="lowerRoman"/>
      <w:lvlText w:val="%3."/>
      <w:lvlJc w:val="right"/>
      <w:pPr>
        <w:ind w:left="2160" w:hanging="180"/>
      </w:pPr>
    </w:lvl>
    <w:lvl w:ilvl="3" w:tplc="4C0A7972" w:tentative="1">
      <w:start w:val="1"/>
      <w:numFmt w:val="decimal"/>
      <w:lvlText w:val="%4."/>
      <w:lvlJc w:val="left"/>
      <w:pPr>
        <w:ind w:left="2880" w:hanging="360"/>
      </w:pPr>
    </w:lvl>
    <w:lvl w:ilvl="4" w:tplc="8BCA2578" w:tentative="1">
      <w:start w:val="1"/>
      <w:numFmt w:val="lowerLetter"/>
      <w:lvlText w:val="%5."/>
      <w:lvlJc w:val="left"/>
      <w:pPr>
        <w:ind w:left="3600" w:hanging="360"/>
      </w:pPr>
    </w:lvl>
    <w:lvl w:ilvl="5" w:tplc="D6EE1C1C" w:tentative="1">
      <w:start w:val="1"/>
      <w:numFmt w:val="lowerRoman"/>
      <w:lvlText w:val="%6."/>
      <w:lvlJc w:val="right"/>
      <w:pPr>
        <w:ind w:left="4320" w:hanging="180"/>
      </w:pPr>
    </w:lvl>
    <w:lvl w:ilvl="6" w:tplc="BD3AF592" w:tentative="1">
      <w:start w:val="1"/>
      <w:numFmt w:val="decimal"/>
      <w:lvlText w:val="%7."/>
      <w:lvlJc w:val="left"/>
      <w:pPr>
        <w:ind w:left="5040" w:hanging="360"/>
      </w:pPr>
    </w:lvl>
    <w:lvl w:ilvl="7" w:tplc="71764164" w:tentative="1">
      <w:start w:val="1"/>
      <w:numFmt w:val="lowerLetter"/>
      <w:lvlText w:val="%8."/>
      <w:lvlJc w:val="left"/>
      <w:pPr>
        <w:ind w:left="5760" w:hanging="360"/>
      </w:pPr>
    </w:lvl>
    <w:lvl w:ilvl="8" w:tplc="0AA8304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1BCC332">
      <w:start w:val="1"/>
      <w:numFmt w:val="lowerRoman"/>
      <w:lvlText w:val="(%1)"/>
      <w:lvlJc w:val="left"/>
      <w:pPr>
        <w:ind w:left="1080" w:hanging="720"/>
      </w:pPr>
      <w:rPr>
        <w:rFonts w:hint="default"/>
      </w:rPr>
    </w:lvl>
    <w:lvl w:ilvl="1" w:tplc="10366C36" w:tentative="1">
      <w:start w:val="1"/>
      <w:numFmt w:val="lowerLetter"/>
      <w:lvlText w:val="%2."/>
      <w:lvlJc w:val="left"/>
      <w:pPr>
        <w:ind w:left="1440" w:hanging="360"/>
      </w:pPr>
    </w:lvl>
    <w:lvl w:ilvl="2" w:tplc="D3587710" w:tentative="1">
      <w:start w:val="1"/>
      <w:numFmt w:val="lowerRoman"/>
      <w:lvlText w:val="%3."/>
      <w:lvlJc w:val="right"/>
      <w:pPr>
        <w:ind w:left="2160" w:hanging="180"/>
      </w:pPr>
    </w:lvl>
    <w:lvl w:ilvl="3" w:tplc="02EC646C" w:tentative="1">
      <w:start w:val="1"/>
      <w:numFmt w:val="decimal"/>
      <w:lvlText w:val="%4."/>
      <w:lvlJc w:val="left"/>
      <w:pPr>
        <w:ind w:left="2880" w:hanging="360"/>
      </w:pPr>
    </w:lvl>
    <w:lvl w:ilvl="4" w:tplc="DBB656F0" w:tentative="1">
      <w:start w:val="1"/>
      <w:numFmt w:val="lowerLetter"/>
      <w:lvlText w:val="%5."/>
      <w:lvlJc w:val="left"/>
      <w:pPr>
        <w:ind w:left="3600" w:hanging="360"/>
      </w:pPr>
    </w:lvl>
    <w:lvl w:ilvl="5" w:tplc="C758119A" w:tentative="1">
      <w:start w:val="1"/>
      <w:numFmt w:val="lowerRoman"/>
      <w:lvlText w:val="%6."/>
      <w:lvlJc w:val="right"/>
      <w:pPr>
        <w:ind w:left="4320" w:hanging="180"/>
      </w:pPr>
    </w:lvl>
    <w:lvl w:ilvl="6" w:tplc="B388FCCA" w:tentative="1">
      <w:start w:val="1"/>
      <w:numFmt w:val="decimal"/>
      <w:lvlText w:val="%7."/>
      <w:lvlJc w:val="left"/>
      <w:pPr>
        <w:ind w:left="5040" w:hanging="360"/>
      </w:pPr>
    </w:lvl>
    <w:lvl w:ilvl="7" w:tplc="6DFCE89A" w:tentative="1">
      <w:start w:val="1"/>
      <w:numFmt w:val="lowerLetter"/>
      <w:lvlText w:val="%8."/>
      <w:lvlJc w:val="left"/>
      <w:pPr>
        <w:ind w:left="5760" w:hanging="360"/>
      </w:pPr>
    </w:lvl>
    <w:lvl w:ilvl="8" w:tplc="2194992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EF4D9AC">
      <w:start w:val="1"/>
      <w:numFmt w:val="lowerRoman"/>
      <w:lvlText w:val="(%1)"/>
      <w:lvlJc w:val="left"/>
      <w:pPr>
        <w:ind w:left="1080" w:hanging="720"/>
      </w:pPr>
      <w:rPr>
        <w:rFonts w:hint="default"/>
      </w:rPr>
    </w:lvl>
    <w:lvl w:ilvl="1" w:tplc="240C2E26" w:tentative="1">
      <w:start w:val="1"/>
      <w:numFmt w:val="lowerLetter"/>
      <w:lvlText w:val="%2."/>
      <w:lvlJc w:val="left"/>
      <w:pPr>
        <w:ind w:left="1440" w:hanging="360"/>
      </w:pPr>
    </w:lvl>
    <w:lvl w:ilvl="2" w:tplc="C9F8AA86" w:tentative="1">
      <w:start w:val="1"/>
      <w:numFmt w:val="lowerRoman"/>
      <w:lvlText w:val="%3."/>
      <w:lvlJc w:val="right"/>
      <w:pPr>
        <w:ind w:left="2160" w:hanging="180"/>
      </w:pPr>
    </w:lvl>
    <w:lvl w:ilvl="3" w:tplc="84D089D8" w:tentative="1">
      <w:start w:val="1"/>
      <w:numFmt w:val="decimal"/>
      <w:lvlText w:val="%4."/>
      <w:lvlJc w:val="left"/>
      <w:pPr>
        <w:ind w:left="2880" w:hanging="360"/>
      </w:pPr>
    </w:lvl>
    <w:lvl w:ilvl="4" w:tplc="AFA49684" w:tentative="1">
      <w:start w:val="1"/>
      <w:numFmt w:val="lowerLetter"/>
      <w:lvlText w:val="%5."/>
      <w:lvlJc w:val="left"/>
      <w:pPr>
        <w:ind w:left="3600" w:hanging="360"/>
      </w:pPr>
    </w:lvl>
    <w:lvl w:ilvl="5" w:tplc="ADA4D8B0" w:tentative="1">
      <w:start w:val="1"/>
      <w:numFmt w:val="lowerRoman"/>
      <w:lvlText w:val="%6."/>
      <w:lvlJc w:val="right"/>
      <w:pPr>
        <w:ind w:left="4320" w:hanging="180"/>
      </w:pPr>
    </w:lvl>
    <w:lvl w:ilvl="6" w:tplc="5198A6BC" w:tentative="1">
      <w:start w:val="1"/>
      <w:numFmt w:val="decimal"/>
      <w:lvlText w:val="%7."/>
      <w:lvlJc w:val="left"/>
      <w:pPr>
        <w:ind w:left="5040" w:hanging="360"/>
      </w:pPr>
    </w:lvl>
    <w:lvl w:ilvl="7" w:tplc="E5EE7448" w:tentative="1">
      <w:start w:val="1"/>
      <w:numFmt w:val="lowerLetter"/>
      <w:lvlText w:val="%8."/>
      <w:lvlJc w:val="left"/>
      <w:pPr>
        <w:ind w:left="5760" w:hanging="360"/>
      </w:pPr>
    </w:lvl>
    <w:lvl w:ilvl="8" w:tplc="4A66A0B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C4C797E">
      <w:start w:val="1"/>
      <w:numFmt w:val="lowerRoman"/>
      <w:lvlText w:val="(%1)"/>
      <w:lvlJc w:val="left"/>
      <w:pPr>
        <w:ind w:left="1080" w:hanging="720"/>
      </w:pPr>
      <w:rPr>
        <w:rFonts w:hint="default"/>
      </w:rPr>
    </w:lvl>
    <w:lvl w:ilvl="1" w:tplc="4498124E" w:tentative="1">
      <w:start w:val="1"/>
      <w:numFmt w:val="lowerLetter"/>
      <w:lvlText w:val="%2."/>
      <w:lvlJc w:val="left"/>
      <w:pPr>
        <w:ind w:left="1440" w:hanging="360"/>
      </w:pPr>
    </w:lvl>
    <w:lvl w:ilvl="2" w:tplc="B4222264" w:tentative="1">
      <w:start w:val="1"/>
      <w:numFmt w:val="lowerRoman"/>
      <w:lvlText w:val="%3."/>
      <w:lvlJc w:val="right"/>
      <w:pPr>
        <w:ind w:left="2160" w:hanging="180"/>
      </w:pPr>
    </w:lvl>
    <w:lvl w:ilvl="3" w:tplc="A6EA0E68" w:tentative="1">
      <w:start w:val="1"/>
      <w:numFmt w:val="decimal"/>
      <w:lvlText w:val="%4."/>
      <w:lvlJc w:val="left"/>
      <w:pPr>
        <w:ind w:left="2880" w:hanging="360"/>
      </w:pPr>
    </w:lvl>
    <w:lvl w:ilvl="4" w:tplc="09042BE4" w:tentative="1">
      <w:start w:val="1"/>
      <w:numFmt w:val="lowerLetter"/>
      <w:lvlText w:val="%5."/>
      <w:lvlJc w:val="left"/>
      <w:pPr>
        <w:ind w:left="3600" w:hanging="360"/>
      </w:pPr>
    </w:lvl>
    <w:lvl w:ilvl="5" w:tplc="5294473A" w:tentative="1">
      <w:start w:val="1"/>
      <w:numFmt w:val="lowerRoman"/>
      <w:lvlText w:val="%6."/>
      <w:lvlJc w:val="right"/>
      <w:pPr>
        <w:ind w:left="4320" w:hanging="180"/>
      </w:pPr>
    </w:lvl>
    <w:lvl w:ilvl="6" w:tplc="FDF40BFA" w:tentative="1">
      <w:start w:val="1"/>
      <w:numFmt w:val="decimal"/>
      <w:lvlText w:val="%7."/>
      <w:lvlJc w:val="left"/>
      <w:pPr>
        <w:ind w:left="5040" w:hanging="360"/>
      </w:pPr>
    </w:lvl>
    <w:lvl w:ilvl="7" w:tplc="C95442DC" w:tentative="1">
      <w:start w:val="1"/>
      <w:numFmt w:val="lowerLetter"/>
      <w:lvlText w:val="%8."/>
      <w:lvlJc w:val="left"/>
      <w:pPr>
        <w:ind w:left="5760" w:hanging="360"/>
      </w:pPr>
    </w:lvl>
    <w:lvl w:ilvl="8" w:tplc="6E8681F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D5CF7DA">
      <w:start w:val="1"/>
      <w:numFmt w:val="lowerRoman"/>
      <w:lvlText w:val="(%1)"/>
      <w:lvlJc w:val="left"/>
      <w:pPr>
        <w:ind w:left="1080" w:hanging="720"/>
      </w:pPr>
      <w:rPr>
        <w:rFonts w:hint="default"/>
      </w:rPr>
    </w:lvl>
    <w:lvl w:ilvl="1" w:tplc="0F663A92" w:tentative="1">
      <w:start w:val="1"/>
      <w:numFmt w:val="lowerLetter"/>
      <w:lvlText w:val="%2."/>
      <w:lvlJc w:val="left"/>
      <w:pPr>
        <w:ind w:left="1440" w:hanging="360"/>
      </w:pPr>
    </w:lvl>
    <w:lvl w:ilvl="2" w:tplc="511052E0" w:tentative="1">
      <w:start w:val="1"/>
      <w:numFmt w:val="lowerRoman"/>
      <w:lvlText w:val="%3."/>
      <w:lvlJc w:val="right"/>
      <w:pPr>
        <w:ind w:left="2160" w:hanging="180"/>
      </w:pPr>
    </w:lvl>
    <w:lvl w:ilvl="3" w:tplc="F070B36C" w:tentative="1">
      <w:start w:val="1"/>
      <w:numFmt w:val="decimal"/>
      <w:lvlText w:val="%4."/>
      <w:lvlJc w:val="left"/>
      <w:pPr>
        <w:ind w:left="2880" w:hanging="360"/>
      </w:pPr>
    </w:lvl>
    <w:lvl w:ilvl="4" w:tplc="BB6E1CAE" w:tentative="1">
      <w:start w:val="1"/>
      <w:numFmt w:val="lowerLetter"/>
      <w:lvlText w:val="%5."/>
      <w:lvlJc w:val="left"/>
      <w:pPr>
        <w:ind w:left="3600" w:hanging="360"/>
      </w:pPr>
    </w:lvl>
    <w:lvl w:ilvl="5" w:tplc="9094E99C" w:tentative="1">
      <w:start w:val="1"/>
      <w:numFmt w:val="lowerRoman"/>
      <w:lvlText w:val="%6."/>
      <w:lvlJc w:val="right"/>
      <w:pPr>
        <w:ind w:left="4320" w:hanging="180"/>
      </w:pPr>
    </w:lvl>
    <w:lvl w:ilvl="6" w:tplc="83221FD0" w:tentative="1">
      <w:start w:val="1"/>
      <w:numFmt w:val="decimal"/>
      <w:lvlText w:val="%7."/>
      <w:lvlJc w:val="left"/>
      <w:pPr>
        <w:ind w:left="5040" w:hanging="360"/>
      </w:pPr>
    </w:lvl>
    <w:lvl w:ilvl="7" w:tplc="F5E84FC8" w:tentative="1">
      <w:start w:val="1"/>
      <w:numFmt w:val="lowerLetter"/>
      <w:lvlText w:val="%8."/>
      <w:lvlJc w:val="left"/>
      <w:pPr>
        <w:ind w:left="5760" w:hanging="360"/>
      </w:pPr>
    </w:lvl>
    <w:lvl w:ilvl="8" w:tplc="3EE2DAB4" w:tentative="1">
      <w:start w:val="1"/>
      <w:numFmt w:val="lowerRoman"/>
      <w:lvlText w:val="%9."/>
      <w:lvlJc w:val="right"/>
      <w:pPr>
        <w:ind w:left="6480" w:hanging="180"/>
      </w:pPr>
    </w:lvl>
  </w:abstractNum>
  <w:abstractNum w:abstractNumId="11" w15:restartNumberingAfterBreak="0">
    <w:nsid w:val="60212C11"/>
    <w:multiLevelType w:val="hybridMultilevel"/>
    <w:tmpl w:val="3E8857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4C220EB2">
      <w:start w:val="1"/>
      <w:numFmt w:val="lowerRoman"/>
      <w:lvlText w:val="(%1)"/>
      <w:lvlJc w:val="left"/>
      <w:pPr>
        <w:ind w:left="1080" w:hanging="720"/>
      </w:pPr>
      <w:rPr>
        <w:rFonts w:hint="default"/>
      </w:rPr>
    </w:lvl>
    <w:lvl w:ilvl="1" w:tplc="354C096C" w:tentative="1">
      <w:start w:val="1"/>
      <w:numFmt w:val="lowerLetter"/>
      <w:lvlText w:val="%2."/>
      <w:lvlJc w:val="left"/>
      <w:pPr>
        <w:ind w:left="1440" w:hanging="360"/>
      </w:pPr>
    </w:lvl>
    <w:lvl w:ilvl="2" w:tplc="CAF6CDE8" w:tentative="1">
      <w:start w:val="1"/>
      <w:numFmt w:val="lowerRoman"/>
      <w:lvlText w:val="%3."/>
      <w:lvlJc w:val="right"/>
      <w:pPr>
        <w:ind w:left="2160" w:hanging="180"/>
      </w:pPr>
    </w:lvl>
    <w:lvl w:ilvl="3" w:tplc="E5D4A0D2" w:tentative="1">
      <w:start w:val="1"/>
      <w:numFmt w:val="decimal"/>
      <w:lvlText w:val="%4."/>
      <w:lvlJc w:val="left"/>
      <w:pPr>
        <w:ind w:left="2880" w:hanging="360"/>
      </w:pPr>
    </w:lvl>
    <w:lvl w:ilvl="4" w:tplc="2ED4FFCC" w:tentative="1">
      <w:start w:val="1"/>
      <w:numFmt w:val="lowerLetter"/>
      <w:lvlText w:val="%5."/>
      <w:lvlJc w:val="left"/>
      <w:pPr>
        <w:ind w:left="3600" w:hanging="360"/>
      </w:pPr>
    </w:lvl>
    <w:lvl w:ilvl="5" w:tplc="C3F08A00" w:tentative="1">
      <w:start w:val="1"/>
      <w:numFmt w:val="lowerRoman"/>
      <w:lvlText w:val="%6."/>
      <w:lvlJc w:val="right"/>
      <w:pPr>
        <w:ind w:left="4320" w:hanging="180"/>
      </w:pPr>
    </w:lvl>
    <w:lvl w:ilvl="6" w:tplc="B62E9F5A" w:tentative="1">
      <w:start w:val="1"/>
      <w:numFmt w:val="decimal"/>
      <w:lvlText w:val="%7."/>
      <w:lvlJc w:val="left"/>
      <w:pPr>
        <w:ind w:left="5040" w:hanging="360"/>
      </w:pPr>
    </w:lvl>
    <w:lvl w:ilvl="7" w:tplc="AEFCAD4A" w:tentative="1">
      <w:start w:val="1"/>
      <w:numFmt w:val="lowerLetter"/>
      <w:lvlText w:val="%8."/>
      <w:lvlJc w:val="left"/>
      <w:pPr>
        <w:ind w:left="5760" w:hanging="360"/>
      </w:pPr>
    </w:lvl>
    <w:lvl w:ilvl="8" w:tplc="7C58BBF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6163008">
    <w:abstractNumId w:val="13"/>
  </w:num>
  <w:num w:numId="2" w16cid:durableId="1042361816">
    <w:abstractNumId w:val="4"/>
  </w:num>
  <w:num w:numId="3" w16cid:durableId="1329822056">
    <w:abstractNumId w:val="2"/>
  </w:num>
  <w:num w:numId="4" w16cid:durableId="611784880">
    <w:abstractNumId w:val="8"/>
  </w:num>
  <w:num w:numId="5" w16cid:durableId="1755976774">
    <w:abstractNumId w:val="7"/>
  </w:num>
  <w:num w:numId="6" w16cid:durableId="1655992140">
    <w:abstractNumId w:val="1"/>
  </w:num>
  <w:num w:numId="7" w16cid:durableId="485361264">
    <w:abstractNumId w:val="10"/>
  </w:num>
  <w:num w:numId="8" w16cid:durableId="1213080043">
    <w:abstractNumId w:val="6"/>
  </w:num>
  <w:num w:numId="9" w16cid:durableId="2113354599">
    <w:abstractNumId w:val="9"/>
  </w:num>
  <w:num w:numId="10" w16cid:durableId="287470129">
    <w:abstractNumId w:val="3"/>
  </w:num>
  <w:num w:numId="11" w16cid:durableId="1039236798">
    <w:abstractNumId w:val="12"/>
  </w:num>
  <w:num w:numId="12" w16cid:durableId="147213612">
    <w:abstractNumId w:val="0"/>
  </w:num>
  <w:num w:numId="13" w16cid:durableId="580482897">
    <w:abstractNumId w:val="13"/>
  </w:num>
  <w:num w:numId="14" w16cid:durableId="1938518257">
    <w:abstractNumId w:val="13"/>
  </w:num>
  <w:num w:numId="15" w16cid:durableId="118426279">
    <w:abstractNumId w:val="11"/>
  </w:num>
  <w:num w:numId="16" w16cid:durableId="13512982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F5"/>
    <w:rsid w:val="000037FB"/>
    <w:rsid w:val="00004D27"/>
    <w:rsid w:val="00005E97"/>
    <w:rsid w:val="00006EEC"/>
    <w:rsid w:val="0001009A"/>
    <w:rsid w:val="0001349C"/>
    <w:rsid w:val="000136E7"/>
    <w:rsid w:val="00015411"/>
    <w:rsid w:val="000217F2"/>
    <w:rsid w:val="000241F0"/>
    <w:rsid w:val="00030B10"/>
    <w:rsid w:val="0003129C"/>
    <w:rsid w:val="0003196A"/>
    <w:rsid w:val="00040946"/>
    <w:rsid w:val="000658D5"/>
    <w:rsid w:val="00070640"/>
    <w:rsid w:val="000726FC"/>
    <w:rsid w:val="00074B8C"/>
    <w:rsid w:val="00077D3C"/>
    <w:rsid w:val="00081714"/>
    <w:rsid w:val="000914B6"/>
    <w:rsid w:val="00093F39"/>
    <w:rsid w:val="00095BF8"/>
    <w:rsid w:val="00096E10"/>
    <w:rsid w:val="000A4749"/>
    <w:rsid w:val="000A47BB"/>
    <w:rsid w:val="000B3D1C"/>
    <w:rsid w:val="000B4D51"/>
    <w:rsid w:val="000B63C1"/>
    <w:rsid w:val="000B79D4"/>
    <w:rsid w:val="000B7E66"/>
    <w:rsid w:val="000C22EE"/>
    <w:rsid w:val="000C51FF"/>
    <w:rsid w:val="000C6719"/>
    <w:rsid w:val="000D22D4"/>
    <w:rsid w:val="000D2606"/>
    <w:rsid w:val="000D47D5"/>
    <w:rsid w:val="000D64F0"/>
    <w:rsid w:val="000E314F"/>
    <w:rsid w:val="000F0C99"/>
    <w:rsid w:val="000F10A8"/>
    <w:rsid w:val="000F17A2"/>
    <w:rsid w:val="00102FD2"/>
    <w:rsid w:val="00103628"/>
    <w:rsid w:val="001045B1"/>
    <w:rsid w:val="00104B82"/>
    <w:rsid w:val="001059A8"/>
    <w:rsid w:val="001078BB"/>
    <w:rsid w:val="0011084D"/>
    <w:rsid w:val="00113D96"/>
    <w:rsid w:val="00115192"/>
    <w:rsid w:val="00117D8A"/>
    <w:rsid w:val="00117E05"/>
    <w:rsid w:val="001230FE"/>
    <w:rsid w:val="0012533B"/>
    <w:rsid w:val="00140F12"/>
    <w:rsid w:val="00142CE8"/>
    <w:rsid w:val="001430E0"/>
    <w:rsid w:val="00145539"/>
    <w:rsid w:val="00156432"/>
    <w:rsid w:val="00157194"/>
    <w:rsid w:val="001613A1"/>
    <w:rsid w:val="0016435F"/>
    <w:rsid w:val="00164F00"/>
    <w:rsid w:val="00165B39"/>
    <w:rsid w:val="00173EF2"/>
    <w:rsid w:val="001816E7"/>
    <w:rsid w:val="00193B03"/>
    <w:rsid w:val="001A020A"/>
    <w:rsid w:val="001A0FE0"/>
    <w:rsid w:val="001A2010"/>
    <w:rsid w:val="001A530B"/>
    <w:rsid w:val="001A714F"/>
    <w:rsid w:val="001C1A0E"/>
    <w:rsid w:val="001C228E"/>
    <w:rsid w:val="001C4BBA"/>
    <w:rsid w:val="001C5CF2"/>
    <w:rsid w:val="001C7F3B"/>
    <w:rsid w:val="001D735E"/>
    <w:rsid w:val="001D75C7"/>
    <w:rsid w:val="001E09F0"/>
    <w:rsid w:val="001E1994"/>
    <w:rsid w:val="001E50D1"/>
    <w:rsid w:val="001E52D5"/>
    <w:rsid w:val="001E5FCF"/>
    <w:rsid w:val="001E66EE"/>
    <w:rsid w:val="001E7233"/>
    <w:rsid w:val="001F31FF"/>
    <w:rsid w:val="001F5557"/>
    <w:rsid w:val="001F5BC9"/>
    <w:rsid w:val="001F74F4"/>
    <w:rsid w:val="001F7D93"/>
    <w:rsid w:val="00201AC2"/>
    <w:rsid w:val="00221AE5"/>
    <w:rsid w:val="00224504"/>
    <w:rsid w:val="002260FC"/>
    <w:rsid w:val="00236AD5"/>
    <w:rsid w:val="00237FCF"/>
    <w:rsid w:val="00242219"/>
    <w:rsid w:val="002629A1"/>
    <w:rsid w:val="0027099A"/>
    <w:rsid w:val="00271AEB"/>
    <w:rsid w:val="0027492A"/>
    <w:rsid w:val="002874C7"/>
    <w:rsid w:val="00290F89"/>
    <w:rsid w:val="002936E2"/>
    <w:rsid w:val="0029492B"/>
    <w:rsid w:val="002953F0"/>
    <w:rsid w:val="002A1BAA"/>
    <w:rsid w:val="002B3D43"/>
    <w:rsid w:val="002B53C9"/>
    <w:rsid w:val="002C0516"/>
    <w:rsid w:val="002C1A5A"/>
    <w:rsid w:val="002C752F"/>
    <w:rsid w:val="002D434C"/>
    <w:rsid w:val="002D7035"/>
    <w:rsid w:val="002E2BDC"/>
    <w:rsid w:val="002E5490"/>
    <w:rsid w:val="002F0644"/>
    <w:rsid w:val="002F2E57"/>
    <w:rsid w:val="002F6CD2"/>
    <w:rsid w:val="003174B1"/>
    <w:rsid w:val="0032136F"/>
    <w:rsid w:val="00321BE4"/>
    <w:rsid w:val="00322F61"/>
    <w:rsid w:val="00325279"/>
    <w:rsid w:val="00326F1C"/>
    <w:rsid w:val="003304D5"/>
    <w:rsid w:val="00343789"/>
    <w:rsid w:val="00351BD3"/>
    <w:rsid w:val="00354894"/>
    <w:rsid w:val="0035752A"/>
    <w:rsid w:val="00360F4E"/>
    <w:rsid w:val="00367B17"/>
    <w:rsid w:val="00371E96"/>
    <w:rsid w:val="00371F22"/>
    <w:rsid w:val="00373186"/>
    <w:rsid w:val="00375432"/>
    <w:rsid w:val="003812EA"/>
    <w:rsid w:val="00385791"/>
    <w:rsid w:val="00386765"/>
    <w:rsid w:val="00392E39"/>
    <w:rsid w:val="00397EC8"/>
    <w:rsid w:val="003A1B6F"/>
    <w:rsid w:val="003A2718"/>
    <w:rsid w:val="003A5298"/>
    <w:rsid w:val="003A5464"/>
    <w:rsid w:val="003B09B8"/>
    <w:rsid w:val="003B46A6"/>
    <w:rsid w:val="003B4F12"/>
    <w:rsid w:val="003B743B"/>
    <w:rsid w:val="003C007B"/>
    <w:rsid w:val="003C463D"/>
    <w:rsid w:val="003C6C5C"/>
    <w:rsid w:val="003D265C"/>
    <w:rsid w:val="003D4304"/>
    <w:rsid w:val="003D572A"/>
    <w:rsid w:val="003D797C"/>
    <w:rsid w:val="003E0B96"/>
    <w:rsid w:val="003E19A9"/>
    <w:rsid w:val="003E2D27"/>
    <w:rsid w:val="003E3849"/>
    <w:rsid w:val="003E74C4"/>
    <w:rsid w:val="00403931"/>
    <w:rsid w:val="00403D38"/>
    <w:rsid w:val="0040656E"/>
    <w:rsid w:val="00406846"/>
    <w:rsid w:val="004112B1"/>
    <w:rsid w:val="00411D1B"/>
    <w:rsid w:val="00414AF0"/>
    <w:rsid w:val="00414E14"/>
    <w:rsid w:val="00421C05"/>
    <w:rsid w:val="004427F2"/>
    <w:rsid w:val="00444E25"/>
    <w:rsid w:val="0045226B"/>
    <w:rsid w:val="00457054"/>
    <w:rsid w:val="00463819"/>
    <w:rsid w:val="00476DD0"/>
    <w:rsid w:val="00477A17"/>
    <w:rsid w:val="0048029D"/>
    <w:rsid w:val="004841CC"/>
    <w:rsid w:val="004B32DB"/>
    <w:rsid w:val="004B4617"/>
    <w:rsid w:val="004B78AA"/>
    <w:rsid w:val="004C2143"/>
    <w:rsid w:val="004C2906"/>
    <w:rsid w:val="004C5AA8"/>
    <w:rsid w:val="004D082F"/>
    <w:rsid w:val="004D7ED0"/>
    <w:rsid w:val="004E20B3"/>
    <w:rsid w:val="004E2CA0"/>
    <w:rsid w:val="004E5CDC"/>
    <w:rsid w:val="004F0344"/>
    <w:rsid w:val="004F4D9D"/>
    <w:rsid w:val="004F5009"/>
    <w:rsid w:val="005014CD"/>
    <w:rsid w:val="00503305"/>
    <w:rsid w:val="005048C2"/>
    <w:rsid w:val="0050593F"/>
    <w:rsid w:val="00516C68"/>
    <w:rsid w:val="00517680"/>
    <w:rsid w:val="005330B3"/>
    <w:rsid w:val="005457A5"/>
    <w:rsid w:val="00545989"/>
    <w:rsid w:val="00552325"/>
    <w:rsid w:val="00557A2F"/>
    <w:rsid w:val="00564043"/>
    <w:rsid w:val="00581CF7"/>
    <w:rsid w:val="005841DF"/>
    <w:rsid w:val="00584AB5"/>
    <w:rsid w:val="00591346"/>
    <w:rsid w:val="005A040B"/>
    <w:rsid w:val="005A2455"/>
    <w:rsid w:val="005A45A3"/>
    <w:rsid w:val="005B4A1B"/>
    <w:rsid w:val="005B4DA7"/>
    <w:rsid w:val="005B60C7"/>
    <w:rsid w:val="005B672D"/>
    <w:rsid w:val="005C1AF0"/>
    <w:rsid w:val="005C1B2C"/>
    <w:rsid w:val="005C76AC"/>
    <w:rsid w:val="005D23AF"/>
    <w:rsid w:val="005D24B8"/>
    <w:rsid w:val="005D5750"/>
    <w:rsid w:val="005E1741"/>
    <w:rsid w:val="005E4CF4"/>
    <w:rsid w:val="005F05A7"/>
    <w:rsid w:val="005F203F"/>
    <w:rsid w:val="00603EB0"/>
    <w:rsid w:val="00621617"/>
    <w:rsid w:val="00621F95"/>
    <w:rsid w:val="00625B16"/>
    <w:rsid w:val="00627840"/>
    <w:rsid w:val="00632893"/>
    <w:rsid w:val="00637894"/>
    <w:rsid w:val="00642F00"/>
    <w:rsid w:val="006435C2"/>
    <w:rsid w:val="00647DF1"/>
    <w:rsid w:val="00651022"/>
    <w:rsid w:val="00654F58"/>
    <w:rsid w:val="00660BD0"/>
    <w:rsid w:val="0066118F"/>
    <w:rsid w:val="00663104"/>
    <w:rsid w:val="0066674A"/>
    <w:rsid w:val="00670CE8"/>
    <w:rsid w:val="00670D6F"/>
    <w:rsid w:val="006714A5"/>
    <w:rsid w:val="00671ACE"/>
    <w:rsid w:val="00675535"/>
    <w:rsid w:val="0067787C"/>
    <w:rsid w:val="0068338E"/>
    <w:rsid w:val="00684B96"/>
    <w:rsid w:val="00685FF0"/>
    <w:rsid w:val="0069248E"/>
    <w:rsid w:val="006955CC"/>
    <w:rsid w:val="006969B5"/>
    <w:rsid w:val="006A2BF6"/>
    <w:rsid w:val="006A3031"/>
    <w:rsid w:val="006A6D72"/>
    <w:rsid w:val="006A775A"/>
    <w:rsid w:val="006B279C"/>
    <w:rsid w:val="006B45F3"/>
    <w:rsid w:val="006E2C2E"/>
    <w:rsid w:val="006E77BB"/>
    <w:rsid w:val="006F5C96"/>
    <w:rsid w:val="00702071"/>
    <w:rsid w:val="0070440C"/>
    <w:rsid w:val="0070604A"/>
    <w:rsid w:val="007062E2"/>
    <w:rsid w:val="00707339"/>
    <w:rsid w:val="00727C3D"/>
    <w:rsid w:val="00730DF5"/>
    <w:rsid w:val="0073114B"/>
    <w:rsid w:val="00735BC3"/>
    <w:rsid w:val="00736F7C"/>
    <w:rsid w:val="00737CFC"/>
    <w:rsid w:val="00740E9D"/>
    <w:rsid w:val="00741C84"/>
    <w:rsid w:val="00741E59"/>
    <w:rsid w:val="007432E8"/>
    <w:rsid w:val="0074514F"/>
    <w:rsid w:val="00747299"/>
    <w:rsid w:val="00752ED9"/>
    <w:rsid w:val="00753F71"/>
    <w:rsid w:val="00757132"/>
    <w:rsid w:val="007608A5"/>
    <w:rsid w:val="00762884"/>
    <w:rsid w:val="0076547A"/>
    <w:rsid w:val="007706C4"/>
    <w:rsid w:val="0077262F"/>
    <w:rsid w:val="00773426"/>
    <w:rsid w:val="00781E02"/>
    <w:rsid w:val="007821FA"/>
    <w:rsid w:val="00786167"/>
    <w:rsid w:val="00786DFA"/>
    <w:rsid w:val="00790490"/>
    <w:rsid w:val="0079138A"/>
    <w:rsid w:val="007949AF"/>
    <w:rsid w:val="007B22AD"/>
    <w:rsid w:val="007B2BDB"/>
    <w:rsid w:val="007B40E0"/>
    <w:rsid w:val="007C5EEB"/>
    <w:rsid w:val="007C633B"/>
    <w:rsid w:val="007D1EB0"/>
    <w:rsid w:val="007D3DEE"/>
    <w:rsid w:val="007D5192"/>
    <w:rsid w:val="007E2737"/>
    <w:rsid w:val="007E7A83"/>
    <w:rsid w:val="007F1591"/>
    <w:rsid w:val="007F380D"/>
    <w:rsid w:val="007F42A1"/>
    <w:rsid w:val="007F7420"/>
    <w:rsid w:val="00803440"/>
    <w:rsid w:val="008115B0"/>
    <w:rsid w:val="008117C3"/>
    <w:rsid w:val="00813A4C"/>
    <w:rsid w:val="00815518"/>
    <w:rsid w:val="00815C4A"/>
    <w:rsid w:val="008173C2"/>
    <w:rsid w:val="00820934"/>
    <w:rsid w:val="0082738E"/>
    <w:rsid w:val="0083021D"/>
    <w:rsid w:val="008315F7"/>
    <w:rsid w:val="00833881"/>
    <w:rsid w:val="00835900"/>
    <w:rsid w:val="0083679C"/>
    <w:rsid w:val="0083779B"/>
    <w:rsid w:val="008510CF"/>
    <w:rsid w:val="008543F5"/>
    <w:rsid w:val="00865C5C"/>
    <w:rsid w:val="00865F0A"/>
    <w:rsid w:val="00870321"/>
    <w:rsid w:val="00870332"/>
    <w:rsid w:val="00893E3C"/>
    <w:rsid w:val="008A4956"/>
    <w:rsid w:val="008A50BD"/>
    <w:rsid w:val="008A7897"/>
    <w:rsid w:val="008A7BB6"/>
    <w:rsid w:val="008B5AE7"/>
    <w:rsid w:val="008B70F4"/>
    <w:rsid w:val="008B7BDA"/>
    <w:rsid w:val="008C01A2"/>
    <w:rsid w:val="008C4C20"/>
    <w:rsid w:val="008C4ECE"/>
    <w:rsid w:val="008D029C"/>
    <w:rsid w:val="008D0399"/>
    <w:rsid w:val="008D4C87"/>
    <w:rsid w:val="008D6174"/>
    <w:rsid w:val="008E0E45"/>
    <w:rsid w:val="008E15CD"/>
    <w:rsid w:val="008E7456"/>
    <w:rsid w:val="008F6D16"/>
    <w:rsid w:val="00902709"/>
    <w:rsid w:val="00912F84"/>
    <w:rsid w:val="00913B38"/>
    <w:rsid w:val="00920B9E"/>
    <w:rsid w:val="00941523"/>
    <w:rsid w:val="00945546"/>
    <w:rsid w:val="00947E12"/>
    <w:rsid w:val="00951256"/>
    <w:rsid w:val="00954B06"/>
    <w:rsid w:val="00966BC0"/>
    <w:rsid w:val="00970EA7"/>
    <w:rsid w:val="00974DB2"/>
    <w:rsid w:val="009767BA"/>
    <w:rsid w:val="00976B00"/>
    <w:rsid w:val="00976D75"/>
    <w:rsid w:val="00985741"/>
    <w:rsid w:val="009862F9"/>
    <w:rsid w:val="009901BD"/>
    <w:rsid w:val="00993481"/>
    <w:rsid w:val="00997AB5"/>
    <w:rsid w:val="009A3B92"/>
    <w:rsid w:val="009A4636"/>
    <w:rsid w:val="009A7EF0"/>
    <w:rsid w:val="009B077A"/>
    <w:rsid w:val="009C3BAC"/>
    <w:rsid w:val="009C5DFC"/>
    <w:rsid w:val="009D2EA2"/>
    <w:rsid w:val="009D474D"/>
    <w:rsid w:val="009D63DD"/>
    <w:rsid w:val="009E1FE8"/>
    <w:rsid w:val="009E5B55"/>
    <w:rsid w:val="009E65D1"/>
    <w:rsid w:val="009E6BE9"/>
    <w:rsid w:val="009F0B30"/>
    <w:rsid w:val="009F2B9B"/>
    <w:rsid w:val="009F50E1"/>
    <w:rsid w:val="00A02485"/>
    <w:rsid w:val="00A059A0"/>
    <w:rsid w:val="00A135E2"/>
    <w:rsid w:val="00A14925"/>
    <w:rsid w:val="00A161BC"/>
    <w:rsid w:val="00A243A1"/>
    <w:rsid w:val="00A254CC"/>
    <w:rsid w:val="00A25B22"/>
    <w:rsid w:val="00A3273A"/>
    <w:rsid w:val="00A33BD1"/>
    <w:rsid w:val="00A35E56"/>
    <w:rsid w:val="00A36C50"/>
    <w:rsid w:val="00A404AF"/>
    <w:rsid w:val="00A41483"/>
    <w:rsid w:val="00A423D2"/>
    <w:rsid w:val="00A4734E"/>
    <w:rsid w:val="00A50127"/>
    <w:rsid w:val="00A53977"/>
    <w:rsid w:val="00A61F83"/>
    <w:rsid w:val="00A64C35"/>
    <w:rsid w:val="00A64CDC"/>
    <w:rsid w:val="00A7060C"/>
    <w:rsid w:val="00A748E6"/>
    <w:rsid w:val="00A9102E"/>
    <w:rsid w:val="00A91343"/>
    <w:rsid w:val="00A93D68"/>
    <w:rsid w:val="00A96E14"/>
    <w:rsid w:val="00AA4827"/>
    <w:rsid w:val="00AA57E6"/>
    <w:rsid w:val="00AB258C"/>
    <w:rsid w:val="00AB4FF9"/>
    <w:rsid w:val="00AB5709"/>
    <w:rsid w:val="00AC10FE"/>
    <w:rsid w:val="00AC524B"/>
    <w:rsid w:val="00AC5499"/>
    <w:rsid w:val="00AD3355"/>
    <w:rsid w:val="00AD66AD"/>
    <w:rsid w:val="00AE42A3"/>
    <w:rsid w:val="00AF122B"/>
    <w:rsid w:val="00AF3622"/>
    <w:rsid w:val="00AF4CBC"/>
    <w:rsid w:val="00AF5AC7"/>
    <w:rsid w:val="00AF6B36"/>
    <w:rsid w:val="00AF7BF4"/>
    <w:rsid w:val="00B06709"/>
    <w:rsid w:val="00B10B1D"/>
    <w:rsid w:val="00B12457"/>
    <w:rsid w:val="00B14DE1"/>
    <w:rsid w:val="00B20A2C"/>
    <w:rsid w:val="00B265FF"/>
    <w:rsid w:val="00B30D30"/>
    <w:rsid w:val="00B33197"/>
    <w:rsid w:val="00B36495"/>
    <w:rsid w:val="00B36DA7"/>
    <w:rsid w:val="00B46DAA"/>
    <w:rsid w:val="00B606DD"/>
    <w:rsid w:val="00B71D5E"/>
    <w:rsid w:val="00B725B6"/>
    <w:rsid w:val="00B81011"/>
    <w:rsid w:val="00B8319E"/>
    <w:rsid w:val="00B83A35"/>
    <w:rsid w:val="00B87BA2"/>
    <w:rsid w:val="00B929BC"/>
    <w:rsid w:val="00B94FA6"/>
    <w:rsid w:val="00B9647E"/>
    <w:rsid w:val="00BA1B58"/>
    <w:rsid w:val="00BA5F2D"/>
    <w:rsid w:val="00BA606C"/>
    <w:rsid w:val="00BB4D47"/>
    <w:rsid w:val="00BB7624"/>
    <w:rsid w:val="00BC22CB"/>
    <w:rsid w:val="00BD2AD6"/>
    <w:rsid w:val="00BE0CED"/>
    <w:rsid w:val="00BF06DB"/>
    <w:rsid w:val="00BF5E8B"/>
    <w:rsid w:val="00BF630E"/>
    <w:rsid w:val="00BF7BA4"/>
    <w:rsid w:val="00C02A26"/>
    <w:rsid w:val="00C030DC"/>
    <w:rsid w:val="00C03718"/>
    <w:rsid w:val="00C05DDC"/>
    <w:rsid w:val="00C075EC"/>
    <w:rsid w:val="00C10726"/>
    <w:rsid w:val="00C12DE5"/>
    <w:rsid w:val="00C16F5B"/>
    <w:rsid w:val="00C204AD"/>
    <w:rsid w:val="00C26731"/>
    <w:rsid w:val="00C335E1"/>
    <w:rsid w:val="00C36B4F"/>
    <w:rsid w:val="00C42D6E"/>
    <w:rsid w:val="00C447A0"/>
    <w:rsid w:val="00C452E9"/>
    <w:rsid w:val="00C47C8A"/>
    <w:rsid w:val="00C574D5"/>
    <w:rsid w:val="00C57CA7"/>
    <w:rsid w:val="00C6478A"/>
    <w:rsid w:val="00C64DFF"/>
    <w:rsid w:val="00C66345"/>
    <w:rsid w:val="00C6768D"/>
    <w:rsid w:val="00C7717F"/>
    <w:rsid w:val="00C83A9C"/>
    <w:rsid w:val="00C84774"/>
    <w:rsid w:val="00C91454"/>
    <w:rsid w:val="00C93AF4"/>
    <w:rsid w:val="00C93DDA"/>
    <w:rsid w:val="00CA7EE4"/>
    <w:rsid w:val="00CB2834"/>
    <w:rsid w:val="00CC0B42"/>
    <w:rsid w:val="00CD04F8"/>
    <w:rsid w:val="00CD367B"/>
    <w:rsid w:val="00CD794E"/>
    <w:rsid w:val="00CD7FC2"/>
    <w:rsid w:val="00CF044A"/>
    <w:rsid w:val="00CF3269"/>
    <w:rsid w:val="00CF5C92"/>
    <w:rsid w:val="00D02F93"/>
    <w:rsid w:val="00D058D7"/>
    <w:rsid w:val="00D06D60"/>
    <w:rsid w:val="00D06FF5"/>
    <w:rsid w:val="00D12381"/>
    <w:rsid w:val="00D13E35"/>
    <w:rsid w:val="00D16252"/>
    <w:rsid w:val="00D165C8"/>
    <w:rsid w:val="00D228B9"/>
    <w:rsid w:val="00D23329"/>
    <w:rsid w:val="00D26B57"/>
    <w:rsid w:val="00D276DF"/>
    <w:rsid w:val="00D3129C"/>
    <w:rsid w:val="00D34026"/>
    <w:rsid w:val="00D35E70"/>
    <w:rsid w:val="00D369E4"/>
    <w:rsid w:val="00D3731F"/>
    <w:rsid w:val="00D40866"/>
    <w:rsid w:val="00D443AE"/>
    <w:rsid w:val="00D462A3"/>
    <w:rsid w:val="00D553C9"/>
    <w:rsid w:val="00D707AF"/>
    <w:rsid w:val="00D719D6"/>
    <w:rsid w:val="00D76752"/>
    <w:rsid w:val="00D800E6"/>
    <w:rsid w:val="00D82705"/>
    <w:rsid w:val="00D9165C"/>
    <w:rsid w:val="00D91834"/>
    <w:rsid w:val="00D9331B"/>
    <w:rsid w:val="00D936C6"/>
    <w:rsid w:val="00D95CFB"/>
    <w:rsid w:val="00D95E62"/>
    <w:rsid w:val="00D967AF"/>
    <w:rsid w:val="00DA1535"/>
    <w:rsid w:val="00DB3372"/>
    <w:rsid w:val="00DB7F70"/>
    <w:rsid w:val="00DC0E7D"/>
    <w:rsid w:val="00DC3BBF"/>
    <w:rsid w:val="00DD3FD0"/>
    <w:rsid w:val="00DD40F9"/>
    <w:rsid w:val="00DE2264"/>
    <w:rsid w:val="00DE2B31"/>
    <w:rsid w:val="00DE30D2"/>
    <w:rsid w:val="00DE36D5"/>
    <w:rsid w:val="00DE39F0"/>
    <w:rsid w:val="00DE3F08"/>
    <w:rsid w:val="00DE6DF6"/>
    <w:rsid w:val="00DE70EC"/>
    <w:rsid w:val="00DE7FEA"/>
    <w:rsid w:val="00DF3DB0"/>
    <w:rsid w:val="00DF5D96"/>
    <w:rsid w:val="00E0290E"/>
    <w:rsid w:val="00E04591"/>
    <w:rsid w:val="00E177FA"/>
    <w:rsid w:val="00E23460"/>
    <w:rsid w:val="00E251C9"/>
    <w:rsid w:val="00E25FE6"/>
    <w:rsid w:val="00E32A1B"/>
    <w:rsid w:val="00E361F3"/>
    <w:rsid w:val="00E47D0C"/>
    <w:rsid w:val="00E7228D"/>
    <w:rsid w:val="00E72E77"/>
    <w:rsid w:val="00E749C9"/>
    <w:rsid w:val="00E7722E"/>
    <w:rsid w:val="00E853A9"/>
    <w:rsid w:val="00E9306F"/>
    <w:rsid w:val="00E93E21"/>
    <w:rsid w:val="00E9431D"/>
    <w:rsid w:val="00EA31AB"/>
    <w:rsid w:val="00EA6AC6"/>
    <w:rsid w:val="00EB02B3"/>
    <w:rsid w:val="00EB6E01"/>
    <w:rsid w:val="00EC2C32"/>
    <w:rsid w:val="00EC30B4"/>
    <w:rsid w:val="00EC5954"/>
    <w:rsid w:val="00EC7976"/>
    <w:rsid w:val="00ED2A44"/>
    <w:rsid w:val="00ED4FC8"/>
    <w:rsid w:val="00EE49A1"/>
    <w:rsid w:val="00EE6ACC"/>
    <w:rsid w:val="00EF6C3E"/>
    <w:rsid w:val="00F028AC"/>
    <w:rsid w:val="00F0347B"/>
    <w:rsid w:val="00F03D15"/>
    <w:rsid w:val="00F137D5"/>
    <w:rsid w:val="00F16A3D"/>
    <w:rsid w:val="00F20E93"/>
    <w:rsid w:val="00F31402"/>
    <w:rsid w:val="00F34C2B"/>
    <w:rsid w:val="00F408E5"/>
    <w:rsid w:val="00F4448F"/>
    <w:rsid w:val="00F4658A"/>
    <w:rsid w:val="00F4763E"/>
    <w:rsid w:val="00F5018D"/>
    <w:rsid w:val="00F525E8"/>
    <w:rsid w:val="00F70830"/>
    <w:rsid w:val="00F70EAF"/>
    <w:rsid w:val="00F73B75"/>
    <w:rsid w:val="00F745A5"/>
    <w:rsid w:val="00F753E2"/>
    <w:rsid w:val="00F76B38"/>
    <w:rsid w:val="00F80ED3"/>
    <w:rsid w:val="00F8167D"/>
    <w:rsid w:val="00F8263E"/>
    <w:rsid w:val="00F91831"/>
    <w:rsid w:val="00F94C7E"/>
    <w:rsid w:val="00FA0A8B"/>
    <w:rsid w:val="00FA7299"/>
    <w:rsid w:val="00FB029B"/>
    <w:rsid w:val="00FB23DB"/>
    <w:rsid w:val="00FB39C3"/>
    <w:rsid w:val="00FB4623"/>
    <w:rsid w:val="00FC435A"/>
    <w:rsid w:val="00FC6395"/>
    <w:rsid w:val="00FC68F5"/>
    <w:rsid w:val="00FC73F4"/>
    <w:rsid w:val="00FD0EE9"/>
    <w:rsid w:val="00FE358D"/>
    <w:rsid w:val="00FE3F67"/>
    <w:rsid w:val="00FF0600"/>
    <w:rsid w:val="00FF65EA"/>
    <w:rsid w:val="00FF7F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05494"/>
  <w15:docId w15:val="{66805058-CE4B-42C6-9BF7-C0933999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B0695" w:rsidRDefault="009B479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B0695" w:rsidRDefault="009B479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B0695" w:rsidRDefault="009B479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B479D" w:rsidRDefault="009B479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B479D" w:rsidRDefault="009B479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B479D" w:rsidRDefault="009B479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B479D" w:rsidRDefault="009B479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B479D" w:rsidRDefault="009B479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B479D" w:rsidRDefault="009B479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B479D" w:rsidRDefault="009B479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B479D" w:rsidRDefault="009B479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B479D" w:rsidRDefault="009B479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B479D" w:rsidRDefault="009B479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B479D" w:rsidRDefault="009B479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B479D" w:rsidRDefault="009B479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B479D" w:rsidRDefault="009B479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B479D" w:rsidRDefault="009B479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B479D" w:rsidRDefault="009B479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B479D" w:rsidRDefault="009B479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B479D" w:rsidRDefault="009B479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B479D" w:rsidRDefault="009B479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B479D" w:rsidRDefault="009B479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B479D" w:rsidRDefault="009B479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B479D" w:rsidRDefault="009B479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B479D" w:rsidRDefault="009B479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B479D" w:rsidRDefault="009B479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B479D" w:rsidRDefault="009B479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B479D" w:rsidRDefault="009B479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B479D" w:rsidRDefault="009B479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B479D" w:rsidRDefault="009B479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B479D" w:rsidRDefault="009B479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B479D" w:rsidRDefault="009B479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B479D" w:rsidRDefault="009B479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B479D" w:rsidRDefault="009B479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B479D" w:rsidRDefault="009B479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B479D" w:rsidRDefault="009B479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B479D" w:rsidRDefault="009B479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B479D" w:rsidRDefault="009B479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B479D" w:rsidRDefault="009B479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B479D" w:rsidRDefault="009B479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B479D" w:rsidRDefault="009B479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B479D" w:rsidRDefault="009B479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B479D" w:rsidRDefault="009B479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B479D" w:rsidRDefault="009B479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B479D" w:rsidRDefault="009B479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B479D" w:rsidRDefault="009B479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B479D" w:rsidRDefault="009B479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B479D" w:rsidRDefault="009B479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B479D" w:rsidRDefault="009B479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B479D" w:rsidRDefault="009B479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B479D" w:rsidRDefault="009B479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B479D"/>
    <w:rsid w:val="00590773"/>
    <w:rsid w:val="006D28D7"/>
    <w:rsid w:val="009B479D"/>
    <w:rsid w:val="009E718D"/>
    <w:rsid w:val="00A47253"/>
    <w:rsid w:val="00B25566"/>
    <w:rsid w:val="00DB0695"/>
    <w:rsid w:val="00EB4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4950</Words>
  <Characters>28218</Characters>
  <Application>Microsoft Office Word</Application>
  <DocSecurity>8</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2024-01-19T05:31:00Z</cp:lastPrinted>
  <dcterms:created xsi:type="dcterms:W3CDTF">2024-01-31T00:32:00Z</dcterms:created>
  <dcterms:modified xsi:type="dcterms:W3CDTF">2024-01-31T00:32:00Z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