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0B1F3" w14:textId="3A9E9391" w:rsidR="00410662" w:rsidRDefault="00D66EB1"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25833B53" wp14:editId="546B7CC6">
                <wp:simplePos x="0" y="0"/>
                <wp:positionH relativeFrom="column">
                  <wp:posOffset>-895350</wp:posOffset>
                </wp:positionH>
                <wp:positionV relativeFrom="paragraph">
                  <wp:posOffset>722630</wp:posOffset>
                </wp:positionV>
                <wp:extent cx="5686425" cy="1727200"/>
                <wp:effectExtent l="0" t="0" r="0" b="0"/>
                <wp:wrapSquare wrapText="bothSides"/>
                <wp:docPr id="9003989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63047" w14:textId="77777777" w:rsidR="00410662" w:rsidRDefault="00845B71"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A96CF6F" w14:textId="77777777" w:rsidR="00410662" w:rsidRPr="001E694D" w:rsidRDefault="00845B71"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6A0C5A5" w14:textId="77777777" w:rsidR="00410662" w:rsidRPr="001E694D" w:rsidRDefault="00845B71" w:rsidP="009504D0">
                            <w:pPr>
                              <w:pStyle w:val="ContactNumber"/>
                              <w:spacing w:after="600"/>
                              <w:rPr>
                                <w:rFonts w:ascii="Open Sans" w:hAnsi="Open Sans" w:cs="Open Sans"/>
                              </w:rPr>
                            </w:pPr>
                            <w:r w:rsidRPr="001E694D">
                              <w:rPr>
                                <w:rFonts w:ascii="Open Sans" w:hAnsi="Open Sans" w:cs="Open Sans"/>
                              </w:rPr>
                              <w:t>Agedcarequality.gov.au</w:t>
                            </w:r>
                          </w:p>
                          <w:p w14:paraId="50CB0922" w14:textId="77777777" w:rsidR="00410662" w:rsidRDefault="0041066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833B53"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8A63047" w14:textId="77777777" w:rsidR="00410662" w:rsidRDefault="00845B71"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A96CF6F" w14:textId="77777777" w:rsidR="00410662" w:rsidRPr="001E694D" w:rsidRDefault="00845B71"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6A0C5A5" w14:textId="77777777" w:rsidR="00410662" w:rsidRPr="001E694D" w:rsidRDefault="00845B71" w:rsidP="009504D0">
                      <w:pPr>
                        <w:pStyle w:val="ContactNumber"/>
                        <w:spacing w:after="600"/>
                        <w:rPr>
                          <w:rFonts w:ascii="Open Sans" w:hAnsi="Open Sans" w:cs="Open Sans"/>
                        </w:rPr>
                      </w:pPr>
                      <w:r w:rsidRPr="001E694D">
                        <w:rPr>
                          <w:rFonts w:ascii="Open Sans" w:hAnsi="Open Sans" w:cs="Open Sans"/>
                        </w:rPr>
                        <w:t>Agedcarequality.gov.au</w:t>
                      </w:r>
                    </w:p>
                    <w:p w14:paraId="50CB0922" w14:textId="77777777" w:rsidR="00410662" w:rsidRDefault="00410662"/>
                  </w:txbxContent>
                </v:textbox>
                <w10:wrap type="square"/>
              </v:shape>
            </w:pict>
          </mc:Fallback>
        </mc:AlternateContent>
      </w:r>
      <w:r>
        <w:rPr>
          <w:noProof/>
        </w:rPr>
        <w:drawing>
          <wp:anchor distT="360045" distB="180340" distL="114300" distR="114300" simplePos="0" relativeHeight="251659264" behindDoc="1" locked="0" layoutInCell="1" allowOverlap="1" wp14:anchorId="3687B120" wp14:editId="0EA2E787">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1C786A1" w14:textId="77777777" w:rsidR="00410662" w:rsidRPr="001E694D" w:rsidRDefault="00410662" w:rsidP="001E694D">
      <w:pPr>
        <w:tabs>
          <w:tab w:val="left" w:pos="4569"/>
        </w:tabs>
        <w:rPr>
          <w:rFonts w:ascii="Open Sans" w:hAnsi="Open Sans" w:cs="Open Sans"/>
          <w:color w:val="FFFFFF" w:themeColor="background1"/>
          <w:sz w:val="66"/>
          <w:szCs w:val="66"/>
        </w:rPr>
      </w:pPr>
    </w:p>
    <w:p w14:paraId="7E848FAC" w14:textId="77777777" w:rsidR="00410662" w:rsidRDefault="00410662" w:rsidP="00372ED2">
      <w:pPr>
        <w:spacing w:after="0"/>
        <w:rPr>
          <w:rFonts w:ascii="Open Sans" w:hAnsi="Open Sans" w:cs="Open Sans"/>
          <w:b/>
          <w:bCs/>
          <w:color w:val="FFFFFF" w:themeColor="background1"/>
          <w:sz w:val="66"/>
          <w:szCs w:val="66"/>
        </w:rPr>
      </w:pPr>
    </w:p>
    <w:p w14:paraId="3E88BABC" w14:textId="77777777" w:rsidR="00410662" w:rsidRDefault="00410662" w:rsidP="00372ED2">
      <w:pPr>
        <w:spacing w:after="0"/>
        <w:rPr>
          <w:rFonts w:ascii="Open Sans" w:hAnsi="Open Sans" w:cs="Open Sans"/>
          <w:b/>
          <w:bCs/>
          <w:color w:val="FFFFFF" w:themeColor="background1"/>
          <w:sz w:val="66"/>
          <w:szCs w:val="66"/>
        </w:rPr>
      </w:pPr>
    </w:p>
    <w:p w14:paraId="1E70A4E0" w14:textId="77777777" w:rsidR="00410662" w:rsidRPr="00412FC5" w:rsidRDefault="00410662"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9"/>
        <w:gridCol w:w="6189"/>
      </w:tblGrid>
      <w:tr w:rsidR="00370D03" w14:paraId="1EC1CEC2" w14:textId="77777777" w:rsidTr="00370D03">
        <w:tc>
          <w:tcPr>
            <w:cnfStyle w:val="001000000000" w:firstRow="0" w:lastRow="0" w:firstColumn="1" w:lastColumn="0" w:oddVBand="0" w:evenVBand="0" w:oddHBand="0" w:evenHBand="0" w:firstRowFirstColumn="0" w:firstRowLastColumn="0" w:lastRowFirstColumn="0" w:lastRowLastColumn="0"/>
            <w:tcW w:w="3227" w:type="dxa"/>
          </w:tcPr>
          <w:p w14:paraId="6271F266" w14:textId="77777777" w:rsidR="00410662" w:rsidRPr="001E694D" w:rsidRDefault="00845B71"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86D28C4" w14:textId="77777777" w:rsidR="00410662" w:rsidRPr="001E694D" w:rsidRDefault="00845B71"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Benetas Dalkeith Gardens</w:t>
            </w:r>
          </w:p>
        </w:tc>
      </w:tr>
      <w:tr w:rsidR="00370D03" w14:paraId="4A64EDEC" w14:textId="77777777" w:rsidTr="00370D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C259D01" w14:textId="77777777" w:rsidR="00410662" w:rsidRPr="001E694D" w:rsidRDefault="00845B71"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1A04EF81" w14:textId="77777777" w:rsidR="00410662" w:rsidRPr="001E694D" w:rsidRDefault="00845B7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3034</w:t>
            </w:r>
          </w:p>
        </w:tc>
      </w:tr>
      <w:tr w:rsidR="00370D03" w14:paraId="24242E96" w14:textId="77777777" w:rsidTr="00370D03">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D084A35" w14:textId="77777777" w:rsidR="00410662" w:rsidRPr="001E694D" w:rsidRDefault="00845B71"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2139411" w14:textId="77777777" w:rsidR="00410662" w:rsidRPr="001E694D" w:rsidRDefault="00845B7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73 Hyde</w:t>
            </w:r>
            <w:r w:rsidRPr="001E694D">
              <w:rPr>
                <w:rFonts w:ascii="Open Sans" w:eastAsia="Times New Roman" w:hAnsi="Open Sans" w:cs="Open Sans"/>
                <w:lang w:eastAsia="en-AU"/>
              </w:rPr>
              <w:t xml:space="preserve"> Street, TRARALGON, Victoria, 3844</w:t>
            </w:r>
          </w:p>
        </w:tc>
      </w:tr>
      <w:tr w:rsidR="00370D03" w14:paraId="66304A0C" w14:textId="77777777" w:rsidTr="00370D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B1C053D" w14:textId="77777777" w:rsidR="00410662" w:rsidRPr="001E694D" w:rsidRDefault="00845B71"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D01B959" w14:textId="77777777" w:rsidR="00410662" w:rsidRPr="001E694D" w:rsidRDefault="00845B7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370D03" w14:paraId="6D842C0E" w14:textId="77777777" w:rsidTr="00370D03">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5958978" w14:textId="77777777" w:rsidR="00410662" w:rsidRPr="001E694D" w:rsidRDefault="00845B71"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34C7BC00" w14:textId="77777777" w:rsidR="00410662" w:rsidRPr="001E694D" w:rsidRDefault="00845B7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8 April 2025 to 10 April 2025</w:t>
            </w:r>
          </w:p>
        </w:tc>
      </w:tr>
      <w:tr w:rsidR="00370D03" w14:paraId="0D47D181" w14:textId="77777777" w:rsidTr="00370D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29B100C" w14:textId="77777777" w:rsidR="00410662" w:rsidRPr="001E694D" w:rsidRDefault="00845B71"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880786740"/>
            <w:placeholder>
              <w:docPart w:val="DefaultPlaceholder_-1854013437"/>
            </w:placeholder>
            <w:date w:fullDate="2025-05-15T00:00:00Z">
              <w:dateFormat w:val="d MMMM yyyy"/>
              <w:lid w:val="en-AU"/>
              <w:storeMappedDataAs w:val="dateTime"/>
              <w:calendar w:val="gregorian"/>
            </w:date>
          </w:sdtPr>
          <w:sdtEndPr/>
          <w:sdtContent>
            <w:tc>
              <w:tcPr>
                <w:tcW w:w="7114" w:type="dxa"/>
                <w:shd w:val="clear" w:color="auto" w:fill="FFFFFF" w:themeFill="background1"/>
              </w:tcPr>
              <w:p w14:paraId="11C352AF" w14:textId="3DF2ED86" w:rsidR="00410662" w:rsidRPr="001E694D" w:rsidRDefault="00DC7B3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15 May 2025</w:t>
                </w:r>
              </w:p>
            </w:tc>
          </w:sdtContent>
        </w:sdt>
      </w:tr>
      <w:tr w:rsidR="00370D03" w14:paraId="0AF422D2" w14:textId="77777777" w:rsidTr="00370D03">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73D08C0" w14:textId="77777777" w:rsidR="00410662" w:rsidRPr="001E694D" w:rsidRDefault="00845B71"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1B855AC9" w14:textId="77777777" w:rsidR="00410662" w:rsidRPr="001E694D" w:rsidRDefault="00845B7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995 Anglican Aged Care Services Group </w:t>
            </w:r>
          </w:p>
          <w:p w14:paraId="65F88ADD" w14:textId="77777777" w:rsidR="00410662" w:rsidRPr="001E694D" w:rsidRDefault="00845B7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1793 Benetas Dalkeith Gardens</w:t>
            </w:r>
          </w:p>
        </w:tc>
      </w:tr>
    </w:tbl>
    <w:bookmarkEnd w:id="0"/>
    <w:p w14:paraId="52E8804B" w14:textId="77777777" w:rsidR="00410662" w:rsidRPr="001E694D" w:rsidRDefault="00845B71"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C8EAB51" w14:textId="77777777" w:rsidR="00410662" w:rsidRPr="003E162B" w:rsidRDefault="00845B71"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84F15BF" w14:textId="77777777" w:rsidR="00410662" w:rsidRPr="001E694D" w:rsidRDefault="00845B71"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Benetas Dalkeith Gardens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Julia Durston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D0219A1" w14:textId="77777777" w:rsidR="00410662" w:rsidRPr="001E694D" w:rsidRDefault="00845B71"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49DF5C6" w14:textId="77777777" w:rsidR="00410662" w:rsidRPr="001E694D" w:rsidRDefault="00845B71"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6AEAA749" w14:textId="77777777" w:rsidR="00410662" w:rsidRPr="003E162B" w:rsidRDefault="00845B71"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47208D30" w14:textId="77777777" w:rsidR="00410662" w:rsidRPr="001E694D" w:rsidRDefault="00845B71"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6D5330B" w14:textId="739AF7A5" w:rsidR="00410662" w:rsidRPr="001E694D" w:rsidRDefault="00845B71"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w:t>
      </w:r>
      <w:r w:rsidRPr="00231E43">
        <w:rPr>
          <w:rFonts w:ascii="Open Sans" w:hAnsi="Open Sans" w:cs="Open Sans"/>
          <w:color w:val="auto"/>
        </w:rPr>
        <w:t>for the Site Audit report was informed by a site assessment, observations at the service, review of documents and interviews with staff, older people/representatives and others</w:t>
      </w:r>
    </w:p>
    <w:p w14:paraId="7C140735" w14:textId="77C59782" w:rsidR="00410662" w:rsidRPr="001E694D" w:rsidRDefault="00845B71"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 xml:space="preserve">the provider’s response to the assessment team’s report received </w:t>
      </w:r>
      <w:r w:rsidR="00FE705F">
        <w:rPr>
          <w:rFonts w:ascii="Open Sans" w:hAnsi="Open Sans" w:cs="Open Sans"/>
        </w:rPr>
        <w:t xml:space="preserve">on </w:t>
      </w:r>
      <w:r w:rsidR="00231E43">
        <w:rPr>
          <w:rFonts w:ascii="Open Sans" w:hAnsi="Open Sans" w:cs="Open Sans"/>
        </w:rPr>
        <w:t xml:space="preserve">30 April 2025. </w:t>
      </w:r>
    </w:p>
    <w:p w14:paraId="22CAFEAB" w14:textId="61878580" w:rsidR="00410662" w:rsidRPr="001E694D" w:rsidRDefault="00845B71"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60989C4B" w14:textId="77777777" w:rsidR="00410662" w:rsidRPr="003E162B" w:rsidRDefault="00845B71"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370D03" w14:paraId="2CFE0AE4" w14:textId="77777777" w:rsidTr="00370D03">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9B0CF99" w14:textId="77777777" w:rsidR="00410662" w:rsidRPr="001E694D" w:rsidRDefault="00845B71"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6F18FF10" w14:textId="77777777" w:rsidR="00410662" w:rsidRPr="001E694D" w:rsidRDefault="00D929B1"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121415103"/>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rPr>
                  <w:t>Compliant</w:t>
                </w:r>
              </w:sdtContent>
            </w:sdt>
          </w:p>
        </w:tc>
      </w:tr>
      <w:tr w:rsidR="00370D03" w14:paraId="1EEE5DC0" w14:textId="77777777" w:rsidTr="00370D0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8F48CE5" w14:textId="77777777" w:rsidR="00410662" w:rsidRPr="001E694D" w:rsidRDefault="00845B71"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48CDEC48" w14:textId="77777777" w:rsidR="00410662" w:rsidRPr="001E694D" w:rsidRDefault="00D929B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3961492"/>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b/>
                    <w:bCs/>
                  </w:rPr>
                  <w:t>Compliant</w:t>
                </w:r>
              </w:sdtContent>
            </w:sdt>
          </w:p>
        </w:tc>
      </w:tr>
      <w:tr w:rsidR="00370D03" w14:paraId="5C0FED7F" w14:textId="77777777" w:rsidTr="00370D0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98F4F30" w14:textId="77777777" w:rsidR="00410662" w:rsidRPr="001E694D" w:rsidRDefault="00845B71"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49DDC65E" w14:textId="77777777" w:rsidR="00410662" w:rsidRPr="001E694D" w:rsidRDefault="00D929B1"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20196353"/>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b/>
                    <w:bCs/>
                  </w:rPr>
                  <w:t>Compliant</w:t>
                </w:r>
              </w:sdtContent>
            </w:sdt>
          </w:p>
        </w:tc>
      </w:tr>
      <w:tr w:rsidR="00370D03" w14:paraId="06261385" w14:textId="77777777" w:rsidTr="00370D0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A1709CF" w14:textId="77777777" w:rsidR="00410662" w:rsidRPr="001E694D" w:rsidRDefault="00845B71"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10E040E4" w14:textId="77777777" w:rsidR="00410662" w:rsidRPr="001E694D" w:rsidRDefault="00D929B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63505602"/>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b/>
                    <w:bCs/>
                  </w:rPr>
                  <w:t>Compliant</w:t>
                </w:r>
              </w:sdtContent>
            </w:sdt>
          </w:p>
        </w:tc>
      </w:tr>
      <w:tr w:rsidR="00370D03" w14:paraId="03F5A601" w14:textId="77777777" w:rsidTr="00370D0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DC77AA1" w14:textId="77777777" w:rsidR="00410662" w:rsidRPr="001E694D" w:rsidRDefault="00845B71"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68B85DDC" w14:textId="77777777" w:rsidR="00410662" w:rsidRPr="001E694D" w:rsidRDefault="00D929B1"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08442687"/>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b/>
                    <w:bCs/>
                  </w:rPr>
                  <w:t>Compliant</w:t>
                </w:r>
              </w:sdtContent>
            </w:sdt>
          </w:p>
        </w:tc>
      </w:tr>
      <w:tr w:rsidR="00370D03" w14:paraId="6C5197D3" w14:textId="77777777" w:rsidTr="00370D0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1EE291E" w14:textId="77777777" w:rsidR="00410662" w:rsidRPr="001E694D" w:rsidRDefault="00845B71"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28AC1295" w14:textId="77777777" w:rsidR="00410662" w:rsidRPr="001E694D" w:rsidRDefault="00D929B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03582778"/>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b/>
                    <w:bCs/>
                  </w:rPr>
                  <w:t>Compliant</w:t>
                </w:r>
              </w:sdtContent>
            </w:sdt>
          </w:p>
        </w:tc>
      </w:tr>
      <w:tr w:rsidR="00370D03" w14:paraId="447628E4" w14:textId="77777777" w:rsidTr="00370D0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13A6541" w14:textId="77777777" w:rsidR="00410662" w:rsidRPr="001E694D" w:rsidRDefault="00845B71"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084B1BCC" w14:textId="77777777" w:rsidR="00410662" w:rsidRPr="001E694D" w:rsidRDefault="00D929B1"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1269322"/>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b/>
                    <w:bCs/>
                  </w:rPr>
                  <w:t>Compliant</w:t>
                </w:r>
              </w:sdtContent>
            </w:sdt>
          </w:p>
        </w:tc>
      </w:tr>
      <w:tr w:rsidR="00370D03" w14:paraId="69FBB97A" w14:textId="77777777" w:rsidTr="00370D0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40B8D1F" w14:textId="77777777" w:rsidR="00410662" w:rsidRPr="001E694D" w:rsidRDefault="00845B71"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4A318D04" w14:textId="77777777" w:rsidR="00410662" w:rsidRPr="001E694D" w:rsidRDefault="00D929B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08053572"/>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b/>
                    <w:bCs/>
                  </w:rPr>
                  <w:t>Compliant</w:t>
                </w:r>
              </w:sdtContent>
            </w:sdt>
          </w:p>
        </w:tc>
      </w:tr>
    </w:tbl>
    <w:p w14:paraId="79077427" w14:textId="77777777" w:rsidR="00410662" w:rsidRPr="001E694D" w:rsidRDefault="00845B71"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DFFFF85" w14:textId="77777777" w:rsidR="00410662" w:rsidRPr="003E162B" w:rsidRDefault="00845B71"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E9515BE" w14:textId="77777777" w:rsidR="00410662" w:rsidRPr="001E694D" w:rsidRDefault="00845B71"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50F8511F" w14:textId="1488BB59" w:rsidR="00410662" w:rsidRPr="001E694D" w:rsidRDefault="00845B71" w:rsidP="0036130C">
      <w:pPr>
        <w:pStyle w:val="NormalArial"/>
        <w:rPr>
          <w:rFonts w:ascii="Open Sans" w:hAnsi="Open Sans" w:cs="Open Sans"/>
        </w:rPr>
      </w:pPr>
      <w:r w:rsidRPr="001E694D">
        <w:rPr>
          <w:rFonts w:ascii="Open Sans" w:hAnsi="Open Sans" w:cs="Open Sans"/>
        </w:rPr>
        <w:br w:type="page"/>
      </w:r>
    </w:p>
    <w:p w14:paraId="614D04AD" w14:textId="77777777" w:rsidR="00410662" w:rsidRPr="001E694D" w:rsidRDefault="00845B7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370D03" w14:paraId="6056EA9D" w14:textId="77777777" w:rsidTr="00370D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2B948B2" w14:textId="77777777" w:rsidR="00410662" w:rsidRPr="001E694D" w:rsidRDefault="00845B71"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7926CB6C" w14:textId="77777777" w:rsidR="00410662" w:rsidRPr="001E694D" w:rsidRDefault="0041066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70D03" w14:paraId="75312BC7" w14:textId="77777777" w:rsidTr="00370D0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7376F6" w14:textId="77777777" w:rsidR="00410662" w:rsidRPr="001E694D" w:rsidRDefault="00845B71"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45A75A63" w14:textId="77777777" w:rsidR="00410662" w:rsidRPr="001E694D" w:rsidRDefault="00845B71"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40436973" w14:textId="77777777" w:rsidR="00410662" w:rsidRPr="001E694D" w:rsidRDefault="00D929B1"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96621191"/>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rPr>
                  <w:t>Compliant</w:t>
                </w:r>
              </w:sdtContent>
            </w:sdt>
          </w:p>
        </w:tc>
      </w:tr>
      <w:tr w:rsidR="00370D03" w14:paraId="6E77087F" w14:textId="77777777" w:rsidTr="00370D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696AAC" w14:textId="77777777" w:rsidR="00410662" w:rsidRPr="001E694D" w:rsidRDefault="00845B71"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392E5294" w14:textId="77777777" w:rsidR="00410662" w:rsidRPr="001E694D" w:rsidRDefault="00845B7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4122C89D" w14:textId="77777777" w:rsidR="00410662" w:rsidRPr="001E694D" w:rsidRDefault="00D929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31429971"/>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rPr>
                  <w:t>Compliant</w:t>
                </w:r>
              </w:sdtContent>
            </w:sdt>
          </w:p>
        </w:tc>
      </w:tr>
      <w:tr w:rsidR="00370D03" w14:paraId="0D889C78" w14:textId="77777777" w:rsidTr="00370D0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8DEBB1" w14:textId="77777777" w:rsidR="00410662" w:rsidRPr="001E694D" w:rsidRDefault="00845B71"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4A97D35F" w14:textId="77777777" w:rsidR="00410662" w:rsidRPr="001E694D" w:rsidRDefault="00845B7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3D94B6D5" w14:textId="77777777" w:rsidR="00410662" w:rsidRPr="001E694D" w:rsidRDefault="00845B71"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0D36E29F" w14:textId="77777777" w:rsidR="00410662" w:rsidRPr="001E694D" w:rsidRDefault="00845B71"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0DA0AE0E" w14:textId="77777777" w:rsidR="00410662" w:rsidRPr="001E694D" w:rsidRDefault="00845B71"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6841FCB7" w14:textId="77777777" w:rsidR="00410662" w:rsidRPr="001E694D" w:rsidRDefault="00845B71"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4688EA12" w14:textId="77777777" w:rsidR="00410662" w:rsidRPr="001E694D" w:rsidRDefault="00D929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29639361"/>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rPr>
                  <w:t>Compliant</w:t>
                </w:r>
              </w:sdtContent>
            </w:sdt>
          </w:p>
        </w:tc>
      </w:tr>
      <w:tr w:rsidR="00370D03" w14:paraId="10D7BC43" w14:textId="77777777" w:rsidTr="00370D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E75899" w14:textId="77777777" w:rsidR="00410662" w:rsidRPr="001E694D" w:rsidRDefault="00845B71"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623EB77A" w14:textId="77777777" w:rsidR="00410662" w:rsidRPr="001E694D" w:rsidRDefault="00845B7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1B11B19E" w14:textId="77777777" w:rsidR="00410662" w:rsidRPr="001E694D" w:rsidRDefault="00D929B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01220716"/>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rPr>
                  <w:t>Compliant</w:t>
                </w:r>
              </w:sdtContent>
            </w:sdt>
          </w:p>
        </w:tc>
      </w:tr>
      <w:tr w:rsidR="00370D03" w14:paraId="4BFFE96B" w14:textId="77777777" w:rsidTr="00370D0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5E2337" w14:textId="77777777" w:rsidR="00410662" w:rsidRPr="001E694D" w:rsidRDefault="00845B71"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1979DCC2" w14:textId="77777777" w:rsidR="00410662" w:rsidRPr="001E694D" w:rsidRDefault="00845B71"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7316C7E7" w14:textId="77777777" w:rsidR="00410662" w:rsidRPr="001E694D" w:rsidRDefault="00D929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36345790"/>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rPr>
                  <w:t>Compliant</w:t>
                </w:r>
              </w:sdtContent>
            </w:sdt>
          </w:p>
        </w:tc>
      </w:tr>
      <w:tr w:rsidR="00370D03" w14:paraId="5C3CC7AF" w14:textId="77777777" w:rsidTr="00370D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AA9B7E" w14:textId="77777777" w:rsidR="00410662" w:rsidRPr="001E694D" w:rsidRDefault="00845B71"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331C00A6" w14:textId="77777777" w:rsidR="00410662" w:rsidRPr="001E694D" w:rsidRDefault="00845B7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5451ABE8" w14:textId="77777777" w:rsidR="00410662" w:rsidRPr="001E694D" w:rsidRDefault="00D929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28786182"/>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rPr>
                  <w:t>Compliant</w:t>
                </w:r>
              </w:sdtContent>
            </w:sdt>
          </w:p>
        </w:tc>
      </w:tr>
    </w:tbl>
    <w:p w14:paraId="22C56DB3" w14:textId="77777777" w:rsidR="00410662" w:rsidRPr="003E162B" w:rsidRDefault="00845B71" w:rsidP="001A5684">
      <w:pPr>
        <w:pStyle w:val="Heading20"/>
        <w:rPr>
          <w:rFonts w:ascii="Open Sans" w:hAnsi="Open Sans" w:cs="Open Sans"/>
          <w:color w:val="781E77"/>
        </w:rPr>
      </w:pPr>
      <w:r w:rsidRPr="003E162B">
        <w:rPr>
          <w:rFonts w:ascii="Open Sans" w:hAnsi="Open Sans" w:cs="Open Sans"/>
          <w:color w:val="781E77"/>
        </w:rPr>
        <w:t>Findings</w:t>
      </w:r>
    </w:p>
    <w:p w14:paraId="4A6D3450" w14:textId="77777777" w:rsidR="003169D5" w:rsidRPr="00095DD4" w:rsidRDefault="003169D5" w:rsidP="003169D5">
      <w:pPr>
        <w:pStyle w:val="NormalArial"/>
        <w:rPr>
          <w:rFonts w:ascii="Open Sans" w:hAnsi="Open Sans" w:cs="Open Sans"/>
        </w:rPr>
      </w:pPr>
      <w:r w:rsidRPr="00095DD4">
        <w:rPr>
          <w:rFonts w:ascii="Open Sans" w:hAnsi="Open Sans" w:cs="Open Sans"/>
        </w:rPr>
        <w:t xml:space="preserve">This Quality Standard has been assessed as compliant as </w:t>
      </w:r>
      <w:r>
        <w:rPr>
          <w:rFonts w:ascii="Open Sans" w:hAnsi="Open Sans" w:cs="Open Sans"/>
        </w:rPr>
        <w:t xml:space="preserve">6 </w:t>
      </w:r>
      <w:r w:rsidRPr="00095DD4">
        <w:rPr>
          <w:rFonts w:ascii="Open Sans" w:hAnsi="Open Sans" w:cs="Open Sans"/>
        </w:rPr>
        <w:t xml:space="preserve">of </w:t>
      </w:r>
      <w:r>
        <w:rPr>
          <w:rFonts w:ascii="Open Sans" w:hAnsi="Open Sans" w:cs="Open Sans"/>
        </w:rPr>
        <w:t xml:space="preserve">6 </w:t>
      </w:r>
      <w:r w:rsidRPr="00095DD4">
        <w:rPr>
          <w:rFonts w:ascii="Open Sans" w:hAnsi="Open Sans" w:cs="Open Sans"/>
        </w:rPr>
        <w:t>specific requirements are compliant for the service.</w:t>
      </w:r>
    </w:p>
    <w:p w14:paraId="095B31E4" w14:textId="77777777" w:rsidR="005B1901" w:rsidRPr="00095DD4" w:rsidRDefault="005B1901" w:rsidP="005B1901">
      <w:pPr>
        <w:pStyle w:val="NormalArial"/>
        <w:rPr>
          <w:rFonts w:ascii="Open Sans" w:hAnsi="Open Sans" w:cs="Open Sans"/>
          <w:b/>
          <w:bCs/>
        </w:rPr>
      </w:pPr>
      <w:r w:rsidRPr="00095DD4">
        <w:rPr>
          <w:rFonts w:ascii="Open Sans" w:hAnsi="Open Sans" w:cs="Open Sans"/>
          <w:b/>
          <w:bCs/>
        </w:rPr>
        <w:t xml:space="preserve">Compliant Requirements </w:t>
      </w:r>
    </w:p>
    <w:p w14:paraId="6D58DAF3" w14:textId="7C0F70FF" w:rsidR="00255577" w:rsidRPr="005F4F28" w:rsidRDefault="005B1901" w:rsidP="00255577">
      <w:pPr>
        <w:pStyle w:val="NormalArial"/>
        <w:rPr>
          <w:rFonts w:ascii="Open Sans" w:hAnsi="Open Sans" w:cs="Open Sans"/>
          <w:u w:val="single"/>
        </w:rPr>
      </w:pPr>
      <w:r w:rsidRPr="005F4F28">
        <w:rPr>
          <w:rFonts w:ascii="Open Sans" w:hAnsi="Open Sans" w:cs="Open Sans"/>
        </w:rPr>
        <w:t xml:space="preserve">The Assessment Team </w:t>
      </w:r>
      <w:r>
        <w:rPr>
          <w:rFonts w:ascii="Open Sans" w:hAnsi="Open Sans" w:cs="Open Sans"/>
        </w:rPr>
        <w:t xml:space="preserve">found </w:t>
      </w:r>
      <w:r w:rsidRPr="005F4F28">
        <w:rPr>
          <w:rFonts w:ascii="Open Sans" w:hAnsi="Open Sans" w:cs="Open Sans"/>
        </w:rPr>
        <w:t>the service</w:t>
      </w:r>
      <w:r w:rsidRPr="005F4F28">
        <w:rPr>
          <w:rFonts w:ascii="Open Sans" w:hAnsi="Open Sans" w:cs="Open Sans"/>
          <w:color w:val="auto"/>
        </w:rPr>
        <w:t xml:space="preserve"> demonstrated each consumer is treated with dignity and respect, with their identity, culture and diversity valued. </w:t>
      </w:r>
      <w:r w:rsidR="00255577" w:rsidRPr="006D4B0B">
        <w:rPr>
          <w:rFonts w:ascii="Open Sans" w:hAnsi="Open Sans" w:cs="Open Sans"/>
        </w:rPr>
        <w:t xml:space="preserve">All </w:t>
      </w:r>
      <w:r w:rsidR="00255577">
        <w:rPr>
          <w:rFonts w:ascii="Open Sans" w:hAnsi="Open Sans" w:cs="Open Sans"/>
        </w:rPr>
        <w:t>sampled c</w:t>
      </w:r>
      <w:r w:rsidR="00255577" w:rsidRPr="006D4B0B">
        <w:rPr>
          <w:rFonts w:ascii="Open Sans" w:hAnsi="Open Sans" w:cs="Open Sans"/>
        </w:rPr>
        <w:t xml:space="preserve">onsumers </w:t>
      </w:r>
      <w:r w:rsidR="00255577">
        <w:rPr>
          <w:rFonts w:ascii="Open Sans" w:hAnsi="Open Sans" w:cs="Open Sans"/>
        </w:rPr>
        <w:t xml:space="preserve">advised </w:t>
      </w:r>
      <w:r w:rsidR="00255577" w:rsidRPr="006D4B0B">
        <w:rPr>
          <w:rFonts w:ascii="Open Sans" w:hAnsi="Open Sans" w:cs="Open Sans"/>
        </w:rPr>
        <w:t>staff treat them with dignity and respect. Staff were observed treating consumers respectfully while maintaining their dignit</w:t>
      </w:r>
      <w:r w:rsidR="00255577">
        <w:rPr>
          <w:rFonts w:ascii="Open Sans" w:hAnsi="Open Sans" w:cs="Open Sans"/>
        </w:rPr>
        <w:t xml:space="preserve">y. </w:t>
      </w:r>
      <w:r w:rsidR="00255577">
        <w:rPr>
          <w:rFonts w:ascii="Open Sans" w:hAnsi="Open Sans" w:cs="Open Sans"/>
        </w:rPr>
        <w:lastRenderedPageBreak/>
        <w:t xml:space="preserve">Staff provided information about consumers’ </w:t>
      </w:r>
      <w:r w:rsidR="00255577" w:rsidRPr="006D4B0B">
        <w:rPr>
          <w:rFonts w:ascii="Open Sans" w:hAnsi="Open Sans" w:cs="Open Sans"/>
        </w:rPr>
        <w:t>identity, diversity</w:t>
      </w:r>
      <w:r w:rsidR="00255577">
        <w:rPr>
          <w:rFonts w:ascii="Open Sans" w:hAnsi="Open Sans" w:cs="Open Sans"/>
        </w:rPr>
        <w:t xml:space="preserve"> and cultural background consisten</w:t>
      </w:r>
      <w:r w:rsidR="00FD2733">
        <w:rPr>
          <w:rFonts w:ascii="Open Sans" w:hAnsi="Open Sans" w:cs="Open Sans"/>
        </w:rPr>
        <w:t xml:space="preserve">t with </w:t>
      </w:r>
      <w:r w:rsidR="00255577">
        <w:rPr>
          <w:rFonts w:ascii="Open Sans" w:hAnsi="Open Sans" w:cs="Open Sans"/>
        </w:rPr>
        <w:t xml:space="preserve">care documentation that </w:t>
      </w:r>
      <w:r w:rsidR="00FD2733">
        <w:rPr>
          <w:rFonts w:ascii="Open Sans" w:hAnsi="Open Sans" w:cs="Open Sans"/>
        </w:rPr>
        <w:t xml:space="preserve">included </w:t>
      </w:r>
      <w:r w:rsidR="00255577">
        <w:rPr>
          <w:rFonts w:ascii="Open Sans" w:hAnsi="Open Sans" w:cs="Open Sans"/>
        </w:rPr>
        <w:t xml:space="preserve">information on each </w:t>
      </w:r>
      <w:r w:rsidR="00255577" w:rsidRPr="000D5E7A">
        <w:rPr>
          <w:rFonts w:ascii="Open Sans" w:hAnsi="Open Sans" w:cs="Open Sans"/>
        </w:rPr>
        <w:t>consumer</w:t>
      </w:r>
      <w:r w:rsidR="00255577">
        <w:rPr>
          <w:rFonts w:ascii="Open Sans" w:hAnsi="Open Sans" w:cs="Open Sans"/>
        </w:rPr>
        <w:t>’</w:t>
      </w:r>
      <w:r w:rsidR="00255577" w:rsidRPr="000D5E7A">
        <w:rPr>
          <w:rFonts w:ascii="Open Sans" w:hAnsi="Open Sans" w:cs="Open Sans"/>
        </w:rPr>
        <w:t>s life history, religious beliefs or spiritual practices, cultural events of significance, and things that are important to them</w:t>
      </w:r>
      <w:r w:rsidR="00255577">
        <w:rPr>
          <w:rFonts w:ascii="Open Sans" w:hAnsi="Open Sans" w:cs="Open Sans"/>
        </w:rPr>
        <w:t>.</w:t>
      </w:r>
    </w:p>
    <w:p w14:paraId="753F403B" w14:textId="64CA41A6" w:rsidR="007C02C1" w:rsidRPr="000F28CC" w:rsidRDefault="007C02C1" w:rsidP="007C02C1">
      <w:pPr>
        <w:pStyle w:val="NormalArial"/>
        <w:rPr>
          <w:rFonts w:ascii="Open Sans" w:hAnsi="Open Sans" w:cs="Open Sans"/>
          <w:color w:val="auto"/>
        </w:rPr>
      </w:pPr>
      <w:r w:rsidRPr="005F4F28">
        <w:rPr>
          <w:rFonts w:ascii="Open Sans" w:hAnsi="Open Sans" w:cs="Open Sans"/>
        </w:rPr>
        <w:t xml:space="preserve">The Assessment Team found the </w:t>
      </w:r>
      <w:r w:rsidRPr="005F4F28">
        <w:rPr>
          <w:rFonts w:ascii="Open Sans" w:hAnsi="Open Sans" w:cs="Open Sans"/>
          <w:color w:val="auto"/>
        </w:rPr>
        <w:t xml:space="preserve">service demonstrated care and services are culturally safe. </w:t>
      </w:r>
      <w:r>
        <w:rPr>
          <w:rFonts w:ascii="Open Sans" w:hAnsi="Open Sans" w:cs="Open Sans"/>
          <w:color w:val="auto"/>
        </w:rPr>
        <w:t xml:space="preserve">Sampled consumers and representatives advised consumers receive culturally safe care. </w:t>
      </w:r>
      <w:r w:rsidR="000B4419">
        <w:rPr>
          <w:rFonts w:ascii="Open Sans" w:hAnsi="Open Sans" w:cs="Open Sans"/>
          <w:color w:val="auto"/>
        </w:rPr>
        <w:t>T</w:t>
      </w:r>
      <w:r w:rsidRPr="00AD2495">
        <w:rPr>
          <w:rFonts w:ascii="Open Sans" w:hAnsi="Open Sans" w:cs="Open Sans"/>
        </w:rPr>
        <w:t>he organisation</w:t>
      </w:r>
      <w:r>
        <w:rPr>
          <w:rFonts w:ascii="Open Sans" w:hAnsi="Open Sans" w:cs="Open Sans"/>
        </w:rPr>
        <w:t xml:space="preserve"> has a </w:t>
      </w:r>
      <w:r w:rsidRPr="00AD2495">
        <w:rPr>
          <w:rFonts w:ascii="Open Sans" w:hAnsi="Open Sans" w:cs="Open Sans"/>
        </w:rPr>
        <w:t xml:space="preserve">cultural and diversity policy </w:t>
      </w:r>
      <w:r>
        <w:rPr>
          <w:rFonts w:ascii="Open Sans" w:hAnsi="Open Sans" w:cs="Open Sans"/>
        </w:rPr>
        <w:t>to guide</w:t>
      </w:r>
      <w:r w:rsidRPr="00AD2495">
        <w:rPr>
          <w:rFonts w:ascii="Open Sans" w:hAnsi="Open Sans" w:cs="Open Sans"/>
        </w:rPr>
        <w:t xml:space="preserve"> lifestyle services </w:t>
      </w:r>
      <w:r>
        <w:rPr>
          <w:rFonts w:ascii="Open Sans" w:hAnsi="Open Sans" w:cs="Open Sans"/>
        </w:rPr>
        <w:t>to meet</w:t>
      </w:r>
      <w:r w:rsidRPr="00AD2495">
        <w:rPr>
          <w:rFonts w:ascii="Open Sans" w:hAnsi="Open Sans" w:cs="Open Sans"/>
        </w:rPr>
        <w:t xml:space="preserve"> </w:t>
      </w:r>
      <w:r>
        <w:rPr>
          <w:rFonts w:ascii="Open Sans" w:hAnsi="Open Sans" w:cs="Open Sans"/>
        </w:rPr>
        <w:t xml:space="preserve">consumers’ </w:t>
      </w:r>
      <w:r w:rsidRPr="00AD2495">
        <w:rPr>
          <w:rFonts w:ascii="Open Sans" w:hAnsi="Open Sans" w:cs="Open Sans"/>
        </w:rPr>
        <w:t xml:space="preserve">cultural needs and </w:t>
      </w:r>
      <w:r>
        <w:rPr>
          <w:rFonts w:ascii="Open Sans" w:hAnsi="Open Sans" w:cs="Open Sans"/>
        </w:rPr>
        <w:t xml:space="preserve">to provide consumers with culturally </w:t>
      </w:r>
      <w:r w:rsidRPr="00AD2495">
        <w:rPr>
          <w:rFonts w:ascii="Open Sans" w:hAnsi="Open Sans" w:cs="Open Sans"/>
        </w:rPr>
        <w:t xml:space="preserve">meaningful activities. Staff </w:t>
      </w:r>
      <w:r>
        <w:rPr>
          <w:rFonts w:ascii="Open Sans" w:hAnsi="Open Sans" w:cs="Open Sans"/>
        </w:rPr>
        <w:t>described</w:t>
      </w:r>
      <w:r w:rsidRPr="00AD2495">
        <w:rPr>
          <w:rFonts w:ascii="Open Sans" w:hAnsi="Open Sans" w:cs="Open Sans"/>
        </w:rPr>
        <w:t xml:space="preserve"> consumers’ life history, cultural backgrounds and preferences</w:t>
      </w:r>
      <w:r>
        <w:rPr>
          <w:rFonts w:ascii="Open Sans" w:hAnsi="Open Sans" w:cs="Open Sans"/>
        </w:rPr>
        <w:t>.</w:t>
      </w:r>
      <w:r w:rsidRPr="00AD2495">
        <w:rPr>
          <w:rFonts w:ascii="Open Sans" w:hAnsi="Open Sans" w:cs="Open Sans"/>
        </w:rPr>
        <w:t xml:space="preserve"> </w:t>
      </w:r>
      <w:r>
        <w:rPr>
          <w:rFonts w:ascii="Open Sans" w:hAnsi="Open Sans" w:cs="Open Sans"/>
        </w:rPr>
        <w:t>C</w:t>
      </w:r>
      <w:r w:rsidRPr="00AD2495">
        <w:rPr>
          <w:rFonts w:ascii="Open Sans" w:hAnsi="Open Sans" w:cs="Open Sans"/>
        </w:rPr>
        <w:t xml:space="preserve">are and service documentation </w:t>
      </w:r>
      <w:r>
        <w:rPr>
          <w:rFonts w:ascii="Open Sans" w:hAnsi="Open Sans" w:cs="Open Sans"/>
        </w:rPr>
        <w:t>include</w:t>
      </w:r>
      <w:r w:rsidR="003E776A">
        <w:rPr>
          <w:rFonts w:ascii="Open Sans" w:hAnsi="Open Sans" w:cs="Open Sans"/>
        </w:rPr>
        <w:t>s</w:t>
      </w:r>
      <w:r>
        <w:rPr>
          <w:rFonts w:ascii="Open Sans" w:hAnsi="Open Sans" w:cs="Open Sans"/>
        </w:rPr>
        <w:t xml:space="preserve"> instructions on </w:t>
      </w:r>
      <w:r w:rsidRPr="00AD2495">
        <w:rPr>
          <w:rFonts w:ascii="Open Sans" w:hAnsi="Open Sans" w:cs="Open Sans"/>
        </w:rPr>
        <w:t xml:space="preserve">how staff are to deliver culturally </w:t>
      </w:r>
      <w:r>
        <w:rPr>
          <w:rFonts w:ascii="Open Sans" w:hAnsi="Open Sans" w:cs="Open Sans"/>
        </w:rPr>
        <w:t xml:space="preserve">safe </w:t>
      </w:r>
      <w:r w:rsidRPr="00AD2495">
        <w:rPr>
          <w:rFonts w:ascii="Open Sans" w:hAnsi="Open Sans" w:cs="Open Sans"/>
        </w:rPr>
        <w:t xml:space="preserve">care and services for each consumer. </w:t>
      </w:r>
      <w:r w:rsidRPr="00BD4857">
        <w:rPr>
          <w:rFonts w:ascii="Open Sans" w:hAnsi="Open Sans" w:cs="Open Sans"/>
        </w:rPr>
        <w:t xml:space="preserve">The activities calendar and the menu </w:t>
      </w:r>
      <w:r>
        <w:rPr>
          <w:rFonts w:ascii="Open Sans" w:hAnsi="Open Sans" w:cs="Open Sans"/>
        </w:rPr>
        <w:t>include a</w:t>
      </w:r>
      <w:r w:rsidRPr="00BD4857">
        <w:rPr>
          <w:rFonts w:ascii="Open Sans" w:hAnsi="Open Sans" w:cs="Open Sans"/>
        </w:rPr>
        <w:t>ctivities</w:t>
      </w:r>
      <w:r w:rsidR="009F6BE2">
        <w:rPr>
          <w:rFonts w:ascii="Open Sans" w:hAnsi="Open Sans" w:cs="Open Sans"/>
        </w:rPr>
        <w:t xml:space="preserve"> and events that</w:t>
      </w:r>
      <w:r w:rsidRPr="00BD4857">
        <w:rPr>
          <w:rFonts w:ascii="Open Sans" w:hAnsi="Open Sans" w:cs="Open Sans"/>
        </w:rPr>
        <w:t xml:space="preserve"> </w:t>
      </w:r>
      <w:r w:rsidR="003D15E1">
        <w:rPr>
          <w:rFonts w:ascii="Open Sans" w:hAnsi="Open Sans" w:cs="Open Sans"/>
        </w:rPr>
        <w:t xml:space="preserve">are </w:t>
      </w:r>
      <w:r w:rsidR="00F851B5">
        <w:rPr>
          <w:rFonts w:ascii="Open Sans" w:hAnsi="Open Sans" w:cs="Open Sans"/>
        </w:rPr>
        <w:t>planned</w:t>
      </w:r>
      <w:r w:rsidRPr="00BD4857">
        <w:rPr>
          <w:rFonts w:ascii="Open Sans" w:hAnsi="Open Sans" w:cs="Open Sans"/>
        </w:rPr>
        <w:t xml:space="preserve"> </w:t>
      </w:r>
      <w:r w:rsidR="003D15E1">
        <w:rPr>
          <w:rFonts w:ascii="Open Sans" w:hAnsi="Open Sans" w:cs="Open Sans"/>
        </w:rPr>
        <w:t xml:space="preserve">to celebrate days of </w:t>
      </w:r>
      <w:r w:rsidRPr="00BD4857">
        <w:rPr>
          <w:rFonts w:ascii="Open Sans" w:hAnsi="Open Sans" w:cs="Open Sans"/>
        </w:rPr>
        <w:t>cultural significance for consumers</w:t>
      </w:r>
      <w:r w:rsidR="003D15E1">
        <w:rPr>
          <w:rFonts w:ascii="Open Sans" w:hAnsi="Open Sans" w:cs="Open Sans"/>
        </w:rPr>
        <w:t>.</w:t>
      </w:r>
    </w:p>
    <w:p w14:paraId="590591CA" w14:textId="2977C72F" w:rsidR="00E220DD" w:rsidRPr="000F28CC" w:rsidRDefault="00E220DD" w:rsidP="00E220DD">
      <w:pPr>
        <w:pStyle w:val="NormalArial"/>
        <w:rPr>
          <w:rFonts w:ascii="Open Sans" w:hAnsi="Open Sans" w:cs="Open Sans"/>
          <w:color w:val="auto"/>
        </w:rPr>
      </w:pPr>
      <w:r w:rsidRPr="005F4F28">
        <w:rPr>
          <w:rFonts w:ascii="Open Sans" w:hAnsi="Open Sans" w:cs="Open Sans"/>
        </w:rPr>
        <w:t xml:space="preserve">The Assessment Team found </w:t>
      </w:r>
      <w:r w:rsidRPr="005F4F28">
        <w:rPr>
          <w:rFonts w:ascii="Open Sans" w:hAnsi="Open Sans" w:cs="Open Sans"/>
          <w:color w:val="auto"/>
        </w:rPr>
        <w:t xml:space="preserve">the service demonstrated each consumer is supported to exercise choice and independence, make decisions about their care delivery, the way services are delivered and those involved in their care, to make connections with others and maintain their relationships of choice. </w:t>
      </w:r>
      <w:r>
        <w:rPr>
          <w:rFonts w:ascii="Open Sans" w:hAnsi="Open Sans" w:cs="Open Sans"/>
          <w:color w:val="auto"/>
        </w:rPr>
        <w:t xml:space="preserve">This was confirmed in consumer and representative feedback. </w:t>
      </w:r>
      <w:r w:rsidRPr="004F0CA9">
        <w:rPr>
          <w:rFonts w:ascii="Open Sans" w:hAnsi="Open Sans" w:cs="Open Sans"/>
        </w:rPr>
        <w:t>Staff describe</w:t>
      </w:r>
      <w:r w:rsidR="006A0424">
        <w:rPr>
          <w:rFonts w:ascii="Open Sans" w:hAnsi="Open Sans" w:cs="Open Sans"/>
        </w:rPr>
        <w:t>d</w:t>
      </w:r>
      <w:r w:rsidRPr="004F0CA9">
        <w:rPr>
          <w:rFonts w:ascii="Open Sans" w:hAnsi="Open Sans" w:cs="Open Sans"/>
        </w:rPr>
        <w:t xml:space="preserve"> how consumers are supported to make informed choices about their care and services</w:t>
      </w:r>
      <w:r w:rsidR="00B65249">
        <w:rPr>
          <w:rFonts w:ascii="Open Sans" w:hAnsi="Open Sans" w:cs="Open Sans"/>
        </w:rPr>
        <w:t xml:space="preserve"> in line with related </w:t>
      </w:r>
      <w:r w:rsidRPr="004F0CA9">
        <w:rPr>
          <w:rFonts w:ascii="Open Sans" w:hAnsi="Open Sans" w:cs="Open Sans"/>
        </w:rPr>
        <w:t>organisation</w:t>
      </w:r>
      <w:r w:rsidR="00B65249">
        <w:rPr>
          <w:rFonts w:ascii="Open Sans" w:hAnsi="Open Sans" w:cs="Open Sans"/>
        </w:rPr>
        <w:t xml:space="preserve">al </w:t>
      </w:r>
      <w:r w:rsidRPr="004F0CA9">
        <w:rPr>
          <w:rFonts w:ascii="Open Sans" w:hAnsi="Open Sans" w:cs="Open Sans"/>
        </w:rPr>
        <w:t xml:space="preserve">policies </w:t>
      </w:r>
      <w:r w:rsidR="00B65249">
        <w:rPr>
          <w:rFonts w:ascii="Open Sans" w:hAnsi="Open Sans" w:cs="Open Sans"/>
        </w:rPr>
        <w:t>and procedures</w:t>
      </w:r>
      <w:r>
        <w:rPr>
          <w:rFonts w:ascii="Open Sans" w:hAnsi="Open Sans" w:cs="Open Sans"/>
        </w:rPr>
        <w:t>. C</w:t>
      </w:r>
      <w:r w:rsidRPr="00BD4857">
        <w:rPr>
          <w:rFonts w:ascii="Open Sans" w:hAnsi="Open Sans" w:cs="Open Sans"/>
        </w:rPr>
        <w:t xml:space="preserve">are and service documentation includes information on </w:t>
      </w:r>
      <w:r>
        <w:rPr>
          <w:rFonts w:ascii="Open Sans" w:hAnsi="Open Sans" w:cs="Open Sans"/>
        </w:rPr>
        <w:t xml:space="preserve">consumers’ </w:t>
      </w:r>
      <w:r w:rsidRPr="00BD4857">
        <w:rPr>
          <w:rFonts w:ascii="Open Sans" w:hAnsi="Open Sans" w:cs="Open Sans"/>
        </w:rPr>
        <w:t>primary contact, power of attorney and enduring guardianship as an alternative decision-maker.</w:t>
      </w:r>
      <w:r>
        <w:rPr>
          <w:rFonts w:ascii="Open Sans" w:hAnsi="Open Sans" w:cs="Open Sans"/>
        </w:rPr>
        <w:t xml:space="preserve"> Staff demonstrated they are aware of consumers’ friendships and relationships and described how they assist them to spend time </w:t>
      </w:r>
      <w:r w:rsidR="009F6BE2">
        <w:rPr>
          <w:rFonts w:ascii="Open Sans" w:hAnsi="Open Sans" w:cs="Open Sans"/>
        </w:rPr>
        <w:t>with people important to them</w:t>
      </w:r>
      <w:r>
        <w:rPr>
          <w:rFonts w:ascii="Open Sans" w:hAnsi="Open Sans" w:cs="Open Sans"/>
        </w:rPr>
        <w:t>.</w:t>
      </w:r>
    </w:p>
    <w:p w14:paraId="6879405A" w14:textId="4768636E" w:rsidR="00300C99" w:rsidRDefault="00300C99" w:rsidP="00300C99">
      <w:pPr>
        <w:autoSpaceDE w:val="0"/>
        <w:autoSpaceDN w:val="0"/>
        <w:adjustRightInd w:val="0"/>
        <w:rPr>
          <w:rFonts w:ascii="Open Sans" w:hAnsi="Open Sans" w:cs="Open Sans"/>
          <w:u w:val="single"/>
        </w:rPr>
      </w:pPr>
      <w:r w:rsidRPr="005F4F28">
        <w:rPr>
          <w:rFonts w:ascii="Open Sans" w:hAnsi="Open Sans" w:cs="Open Sans"/>
        </w:rPr>
        <w:t xml:space="preserve">The Assessment Team found </w:t>
      </w:r>
      <w:r w:rsidRPr="005F4F28">
        <w:rPr>
          <w:rFonts w:ascii="Open Sans" w:hAnsi="Open Sans" w:cs="Open Sans"/>
          <w:color w:val="auto"/>
        </w:rPr>
        <w:t>the service demonstrated consumers are supported to take risks to enable them to live their best life.</w:t>
      </w:r>
      <w:r>
        <w:rPr>
          <w:rFonts w:ascii="Open Sans" w:hAnsi="Open Sans" w:cs="Open Sans"/>
          <w:color w:val="auto"/>
        </w:rPr>
        <w:t xml:space="preserve"> C</w:t>
      </w:r>
      <w:r w:rsidRPr="00DC694D">
        <w:rPr>
          <w:rFonts w:ascii="Open Sans" w:hAnsi="Open Sans" w:cs="Open Sans"/>
        </w:rPr>
        <w:t xml:space="preserve">are and service documentation </w:t>
      </w:r>
      <w:r>
        <w:rPr>
          <w:rFonts w:ascii="Open Sans" w:hAnsi="Open Sans" w:cs="Open Sans"/>
        </w:rPr>
        <w:t xml:space="preserve">for sampled consumers outlined </w:t>
      </w:r>
      <w:r w:rsidRPr="00DC694D">
        <w:rPr>
          <w:rFonts w:ascii="Open Sans" w:hAnsi="Open Sans" w:cs="Open Sans"/>
        </w:rPr>
        <w:t xml:space="preserve">areas in which </w:t>
      </w:r>
      <w:r>
        <w:rPr>
          <w:rFonts w:ascii="Open Sans" w:hAnsi="Open Sans" w:cs="Open Sans"/>
        </w:rPr>
        <w:t>consumers</w:t>
      </w:r>
      <w:r w:rsidRPr="00DC694D">
        <w:rPr>
          <w:rFonts w:ascii="Open Sans" w:hAnsi="Open Sans" w:cs="Open Sans"/>
        </w:rPr>
        <w:t xml:space="preserve"> are supported to take risks in accordance with their preferences</w:t>
      </w:r>
      <w:r>
        <w:rPr>
          <w:rFonts w:ascii="Open Sans" w:hAnsi="Open Sans" w:cs="Open Sans"/>
        </w:rPr>
        <w:t xml:space="preserve"> through the identification and implementation of risk mitigation strategies</w:t>
      </w:r>
      <w:r w:rsidRPr="00DC694D">
        <w:rPr>
          <w:rFonts w:ascii="Open Sans" w:hAnsi="Open Sans" w:cs="Open Sans"/>
        </w:rPr>
        <w:t>.</w:t>
      </w:r>
      <w:r>
        <w:rPr>
          <w:rFonts w:ascii="Open Sans" w:hAnsi="Open Sans" w:cs="Open Sans"/>
        </w:rPr>
        <w:t xml:space="preserve"> </w:t>
      </w:r>
      <w:r w:rsidRPr="00DC694D">
        <w:rPr>
          <w:rFonts w:ascii="Open Sans" w:hAnsi="Open Sans" w:cs="Open Sans"/>
        </w:rPr>
        <w:t>Dignity of choice forms are completed to document consumers’ preferences and consent is provided for activities involving risk</w:t>
      </w:r>
      <w:r>
        <w:rPr>
          <w:rFonts w:ascii="Open Sans" w:hAnsi="Open Sans" w:cs="Open Sans"/>
        </w:rPr>
        <w:t xml:space="preserve">, </w:t>
      </w:r>
      <w:r w:rsidR="005073AB">
        <w:rPr>
          <w:rFonts w:ascii="Open Sans" w:hAnsi="Open Sans" w:cs="Open Sans"/>
        </w:rPr>
        <w:t>such</w:t>
      </w:r>
      <w:r>
        <w:rPr>
          <w:rFonts w:ascii="Open Sans" w:hAnsi="Open Sans" w:cs="Open Sans"/>
        </w:rPr>
        <w:t xml:space="preserve"> a</w:t>
      </w:r>
      <w:r w:rsidR="005073AB">
        <w:rPr>
          <w:rFonts w:ascii="Open Sans" w:hAnsi="Open Sans" w:cs="Open Sans"/>
        </w:rPr>
        <w:t>s a</w:t>
      </w:r>
      <w:r>
        <w:rPr>
          <w:rFonts w:ascii="Open Sans" w:hAnsi="Open Sans" w:cs="Open Sans"/>
        </w:rPr>
        <w:t xml:space="preserve"> consumer choosing not to have an air pressure mattress to manage their identified risk of pressure injuries. </w:t>
      </w:r>
    </w:p>
    <w:p w14:paraId="26395166" w14:textId="400C0A75" w:rsidR="0051156D" w:rsidRPr="009216F2" w:rsidRDefault="0051156D" w:rsidP="0051156D">
      <w:pPr>
        <w:pStyle w:val="NormalArial"/>
        <w:rPr>
          <w:rFonts w:ascii="Open Sans" w:hAnsi="Open Sans" w:cs="Open Sans"/>
          <w:color w:val="auto"/>
        </w:rPr>
      </w:pPr>
      <w:r w:rsidRPr="005F4F28">
        <w:rPr>
          <w:rFonts w:ascii="Open Sans" w:hAnsi="Open Sans" w:cs="Open Sans"/>
        </w:rPr>
        <w:t xml:space="preserve">The Assessment Team found the </w:t>
      </w:r>
      <w:r w:rsidRPr="005F4F28">
        <w:rPr>
          <w:rFonts w:ascii="Open Sans" w:hAnsi="Open Sans" w:cs="Open Sans"/>
          <w:color w:val="auto"/>
        </w:rPr>
        <w:t xml:space="preserve">service demonstrated each consumer receives information that is current, accurate and timely and communicated in a way that they can understand and enables them to exercise choice. </w:t>
      </w:r>
      <w:r w:rsidRPr="005840F6">
        <w:rPr>
          <w:rFonts w:ascii="Open Sans" w:hAnsi="Open Sans" w:cs="Open Sans"/>
        </w:rPr>
        <w:t xml:space="preserve">Consumers and representatives </w:t>
      </w:r>
      <w:r>
        <w:rPr>
          <w:rFonts w:ascii="Open Sans" w:hAnsi="Open Sans" w:cs="Open Sans"/>
        </w:rPr>
        <w:t>advised</w:t>
      </w:r>
      <w:r w:rsidRPr="005840F6">
        <w:rPr>
          <w:rFonts w:ascii="Open Sans" w:hAnsi="Open Sans" w:cs="Open Sans"/>
        </w:rPr>
        <w:t xml:space="preserve"> they receive up to date information from the staff and the service</w:t>
      </w:r>
      <w:r>
        <w:rPr>
          <w:rFonts w:ascii="Open Sans" w:hAnsi="Open Sans" w:cs="Open Sans"/>
        </w:rPr>
        <w:t xml:space="preserve"> to enable them to make decisions about their care and services, such as </w:t>
      </w:r>
      <w:r w:rsidRPr="00C60CBF">
        <w:rPr>
          <w:rFonts w:ascii="Open Sans" w:hAnsi="Open Sans" w:cs="Open Sans"/>
        </w:rPr>
        <w:t>meals, menus, and lifestyle programs</w:t>
      </w:r>
      <w:r>
        <w:rPr>
          <w:rFonts w:ascii="Open Sans" w:hAnsi="Open Sans" w:cs="Open Sans"/>
        </w:rPr>
        <w:t xml:space="preserve">. The information is disseminated </w:t>
      </w:r>
      <w:r w:rsidR="00945D05">
        <w:rPr>
          <w:rFonts w:ascii="Open Sans" w:hAnsi="Open Sans" w:cs="Open Sans"/>
        </w:rPr>
        <w:t xml:space="preserve">through </w:t>
      </w:r>
      <w:r w:rsidRPr="00C60CBF">
        <w:rPr>
          <w:rFonts w:ascii="Open Sans" w:hAnsi="Open Sans" w:cs="Open Sans"/>
        </w:rPr>
        <w:t>newsletters, consumer meetings and meeting minutes, letters, emails and on noticeboards</w:t>
      </w:r>
      <w:r>
        <w:rPr>
          <w:rFonts w:ascii="Open Sans" w:hAnsi="Open Sans" w:cs="Open Sans"/>
        </w:rPr>
        <w:t xml:space="preserve">. </w:t>
      </w:r>
      <w:r w:rsidRPr="005840F6">
        <w:rPr>
          <w:rFonts w:ascii="Open Sans" w:hAnsi="Open Sans" w:cs="Open Sans"/>
        </w:rPr>
        <w:t xml:space="preserve">Staff described </w:t>
      </w:r>
      <w:r w:rsidR="00945D05">
        <w:rPr>
          <w:rFonts w:ascii="Open Sans" w:hAnsi="Open Sans" w:cs="Open Sans"/>
        </w:rPr>
        <w:t>how</w:t>
      </w:r>
      <w:r w:rsidRPr="005840F6">
        <w:rPr>
          <w:rFonts w:ascii="Open Sans" w:hAnsi="Open Sans" w:cs="Open Sans"/>
        </w:rPr>
        <w:t xml:space="preserve"> information is provided to consumers, </w:t>
      </w:r>
      <w:r w:rsidRPr="005840F6">
        <w:rPr>
          <w:rFonts w:ascii="Open Sans" w:hAnsi="Open Sans" w:cs="Open Sans"/>
        </w:rPr>
        <w:lastRenderedPageBreak/>
        <w:t>including consumers with a cognitive deficit.</w:t>
      </w:r>
      <w:r>
        <w:rPr>
          <w:rFonts w:ascii="Open Sans" w:hAnsi="Open Sans" w:cs="Open Sans"/>
        </w:rPr>
        <w:t xml:space="preserve"> B</w:t>
      </w:r>
      <w:r w:rsidRPr="00C60CBF">
        <w:rPr>
          <w:rFonts w:ascii="Open Sans" w:hAnsi="Open Sans" w:cs="Open Sans"/>
        </w:rPr>
        <w:t xml:space="preserve">rochures </w:t>
      </w:r>
      <w:r>
        <w:rPr>
          <w:rFonts w:ascii="Open Sans" w:hAnsi="Open Sans" w:cs="Open Sans"/>
        </w:rPr>
        <w:t>on</w:t>
      </w:r>
      <w:r w:rsidRPr="00C60CBF">
        <w:rPr>
          <w:rFonts w:ascii="Open Sans" w:hAnsi="Open Sans" w:cs="Open Sans"/>
        </w:rPr>
        <w:t xml:space="preserve"> </w:t>
      </w:r>
      <w:r>
        <w:rPr>
          <w:rFonts w:ascii="Open Sans" w:hAnsi="Open Sans" w:cs="Open Sans"/>
        </w:rPr>
        <w:t>consumer advocacy services</w:t>
      </w:r>
      <w:r w:rsidRPr="00C60CBF">
        <w:rPr>
          <w:rFonts w:ascii="Open Sans" w:hAnsi="Open Sans" w:cs="Open Sans"/>
        </w:rPr>
        <w:t>, comments and complaints</w:t>
      </w:r>
      <w:r w:rsidR="00945D05">
        <w:rPr>
          <w:rFonts w:ascii="Open Sans" w:hAnsi="Open Sans" w:cs="Open Sans"/>
        </w:rPr>
        <w:t xml:space="preserve"> and </w:t>
      </w:r>
      <w:r w:rsidRPr="00C60CBF">
        <w:rPr>
          <w:rFonts w:ascii="Open Sans" w:hAnsi="Open Sans" w:cs="Open Sans"/>
        </w:rPr>
        <w:t xml:space="preserve">notice of the Site Audit, </w:t>
      </w:r>
      <w:r>
        <w:rPr>
          <w:rFonts w:ascii="Open Sans" w:hAnsi="Open Sans" w:cs="Open Sans"/>
        </w:rPr>
        <w:t xml:space="preserve">were displayed </w:t>
      </w:r>
      <w:r w:rsidRPr="00C60CBF">
        <w:rPr>
          <w:rFonts w:ascii="Open Sans" w:hAnsi="Open Sans" w:cs="Open Sans"/>
        </w:rPr>
        <w:t>throughout the service.</w:t>
      </w:r>
    </w:p>
    <w:p w14:paraId="3CB251CC" w14:textId="22CA4E7C" w:rsidR="00410662" w:rsidRPr="001E694D" w:rsidRDefault="00E30796" w:rsidP="0036130C">
      <w:pPr>
        <w:pStyle w:val="NormalArial"/>
        <w:rPr>
          <w:rFonts w:ascii="Open Sans" w:hAnsi="Open Sans" w:cs="Open Sans"/>
        </w:rPr>
      </w:pPr>
      <w:r w:rsidRPr="005F4F28">
        <w:rPr>
          <w:rFonts w:ascii="Open Sans" w:hAnsi="Open Sans" w:cs="Open Sans"/>
        </w:rPr>
        <w:t xml:space="preserve">The Assessment Team found </w:t>
      </w:r>
      <w:r w:rsidRPr="005F4F28">
        <w:rPr>
          <w:rFonts w:ascii="Open Sans" w:hAnsi="Open Sans" w:cs="Open Sans"/>
          <w:color w:val="auto"/>
        </w:rPr>
        <w:t xml:space="preserve">the service demonstrated each consumer’s privacy is respected and </w:t>
      </w:r>
      <w:r>
        <w:rPr>
          <w:rFonts w:ascii="Open Sans" w:hAnsi="Open Sans" w:cs="Open Sans"/>
          <w:color w:val="auto"/>
        </w:rPr>
        <w:t xml:space="preserve">their </w:t>
      </w:r>
      <w:r w:rsidRPr="005F4F28">
        <w:rPr>
          <w:rFonts w:ascii="Open Sans" w:hAnsi="Open Sans" w:cs="Open Sans"/>
          <w:color w:val="auto"/>
        </w:rPr>
        <w:t xml:space="preserve">personal information is </w:t>
      </w:r>
      <w:r>
        <w:rPr>
          <w:rFonts w:ascii="Open Sans" w:hAnsi="Open Sans" w:cs="Open Sans"/>
          <w:color w:val="auto"/>
        </w:rPr>
        <w:t xml:space="preserve">mostly </w:t>
      </w:r>
      <w:r w:rsidRPr="005F4F28">
        <w:rPr>
          <w:rFonts w:ascii="Open Sans" w:hAnsi="Open Sans" w:cs="Open Sans"/>
          <w:color w:val="auto"/>
        </w:rPr>
        <w:t xml:space="preserve">kept confidential. </w:t>
      </w:r>
      <w:r>
        <w:rPr>
          <w:rFonts w:ascii="Open Sans" w:hAnsi="Open Sans" w:cs="Open Sans"/>
          <w:color w:val="auto"/>
        </w:rPr>
        <w:t xml:space="preserve">Sampled consumers confirmed staff respect and protect their privacy. </w:t>
      </w:r>
      <w:r w:rsidR="002F6F28">
        <w:rPr>
          <w:rFonts w:ascii="Open Sans" w:hAnsi="Open Sans" w:cs="Open Sans"/>
        </w:rPr>
        <w:t xml:space="preserve">Staff were observed </w:t>
      </w:r>
      <w:r>
        <w:rPr>
          <w:rFonts w:ascii="Open Sans" w:hAnsi="Open Sans" w:cs="Open Sans"/>
        </w:rPr>
        <w:t>speaking</w:t>
      </w:r>
      <w:r w:rsidRPr="00C438D6">
        <w:rPr>
          <w:rFonts w:ascii="Open Sans" w:hAnsi="Open Sans" w:cs="Open Sans"/>
        </w:rPr>
        <w:t xml:space="preserve"> quietly with consumers when </w:t>
      </w:r>
      <w:r>
        <w:rPr>
          <w:rFonts w:ascii="Open Sans" w:hAnsi="Open Sans" w:cs="Open Sans"/>
        </w:rPr>
        <w:t xml:space="preserve">providing care and </w:t>
      </w:r>
      <w:r w:rsidR="002F6F28">
        <w:rPr>
          <w:rFonts w:ascii="Open Sans" w:hAnsi="Open Sans" w:cs="Open Sans"/>
        </w:rPr>
        <w:t>t</w:t>
      </w:r>
      <w:r w:rsidR="000446C2">
        <w:rPr>
          <w:rFonts w:ascii="Open Sans" w:hAnsi="Open Sans" w:cs="Open Sans"/>
        </w:rPr>
        <w:t>hey</w:t>
      </w:r>
      <w:r w:rsidRPr="00C438D6">
        <w:rPr>
          <w:rFonts w:ascii="Open Sans" w:hAnsi="Open Sans" w:cs="Open Sans"/>
        </w:rPr>
        <w:t xml:space="preserve"> sought </w:t>
      </w:r>
      <w:r w:rsidR="000446C2">
        <w:rPr>
          <w:rFonts w:ascii="Open Sans" w:hAnsi="Open Sans" w:cs="Open Sans"/>
        </w:rPr>
        <w:t xml:space="preserve">permission </w:t>
      </w:r>
      <w:r w:rsidRPr="00C438D6">
        <w:rPr>
          <w:rFonts w:ascii="Open Sans" w:hAnsi="Open Sans" w:cs="Open Sans"/>
        </w:rPr>
        <w:t>from consumer</w:t>
      </w:r>
      <w:r>
        <w:rPr>
          <w:rFonts w:ascii="Open Sans" w:hAnsi="Open Sans" w:cs="Open Sans"/>
        </w:rPr>
        <w:t>s</w:t>
      </w:r>
      <w:r w:rsidRPr="00C438D6">
        <w:rPr>
          <w:rFonts w:ascii="Open Sans" w:hAnsi="Open Sans" w:cs="Open Sans"/>
        </w:rPr>
        <w:t xml:space="preserve"> before </w:t>
      </w:r>
      <w:r>
        <w:rPr>
          <w:rFonts w:ascii="Open Sans" w:hAnsi="Open Sans" w:cs="Open Sans"/>
        </w:rPr>
        <w:t xml:space="preserve">their </w:t>
      </w:r>
      <w:r w:rsidRPr="00C438D6">
        <w:rPr>
          <w:rFonts w:ascii="Open Sans" w:hAnsi="Open Sans" w:cs="Open Sans"/>
        </w:rPr>
        <w:t>care was delivered</w:t>
      </w:r>
      <w:r>
        <w:rPr>
          <w:rFonts w:ascii="Open Sans" w:hAnsi="Open Sans" w:cs="Open Sans"/>
        </w:rPr>
        <w:t xml:space="preserve">. However, </w:t>
      </w:r>
      <w:r w:rsidRPr="00C438D6">
        <w:rPr>
          <w:rFonts w:ascii="Open Sans" w:hAnsi="Open Sans" w:cs="Open Sans"/>
        </w:rPr>
        <w:t xml:space="preserve">information </w:t>
      </w:r>
      <w:r w:rsidR="002F6F28">
        <w:rPr>
          <w:rFonts w:ascii="Open Sans" w:hAnsi="Open Sans" w:cs="Open Sans"/>
        </w:rPr>
        <w:t>on</w:t>
      </w:r>
      <w:r w:rsidRPr="00C438D6">
        <w:rPr>
          <w:rFonts w:ascii="Open Sans" w:hAnsi="Open Sans" w:cs="Open Sans"/>
        </w:rPr>
        <w:t xml:space="preserve"> </w:t>
      </w:r>
      <w:r>
        <w:rPr>
          <w:rFonts w:ascii="Open Sans" w:hAnsi="Open Sans" w:cs="Open Sans"/>
        </w:rPr>
        <w:t>consumer</w:t>
      </w:r>
      <w:r w:rsidR="00972934">
        <w:rPr>
          <w:rFonts w:ascii="Open Sans" w:hAnsi="Open Sans" w:cs="Open Sans"/>
        </w:rPr>
        <w:t xml:space="preserve">s’ </w:t>
      </w:r>
      <w:r w:rsidRPr="00C438D6">
        <w:rPr>
          <w:rFonts w:ascii="Open Sans" w:hAnsi="Open Sans" w:cs="Open Sans"/>
        </w:rPr>
        <w:t xml:space="preserve">weights, shower schedules and communication diaries were </w:t>
      </w:r>
      <w:r>
        <w:rPr>
          <w:rFonts w:ascii="Open Sans" w:hAnsi="Open Sans" w:cs="Open Sans"/>
        </w:rPr>
        <w:t>observed to be</w:t>
      </w:r>
      <w:r w:rsidRPr="00C438D6">
        <w:rPr>
          <w:rFonts w:ascii="Open Sans" w:hAnsi="Open Sans" w:cs="Open Sans"/>
        </w:rPr>
        <w:t xml:space="preserve"> </w:t>
      </w:r>
      <w:r>
        <w:rPr>
          <w:rFonts w:ascii="Open Sans" w:hAnsi="Open Sans" w:cs="Open Sans"/>
        </w:rPr>
        <w:t xml:space="preserve">left </w:t>
      </w:r>
      <w:r w:rsidRPr="00C438D6">
        <w:rPr>
          <w:rFonts w:ascii="Open Sans" w:hAnsi="Open Sans" w:cs="Open Sans"/>
        </w:rPr>
        <w:t xml:space="preserve">open and unattended next to the </w:t>
      </w:r>
      <w:r>
        <w:rPr>
          <w:rFonts w:ascii="Open Sans" w:hAnsi="Open Sans" w:cs="Open Sans"/>
        </w:rPr>
        <w:t xml:space="preserve">password protected </w:t>
      </w:r>
      <w:r w:rsidRPr="00C438D6">
        <w:rPr>
          <w:rFonts w:ascii="Open Sans" w:hAnsi="Open Sans" w:cs="Open Sans"/>
        </w:rPr>
        <w:t>computers</w:t>
      </w:r>
      <w:r>
        <w:rPr>
          <w:rFonts w:ascii="Open Sans" w:hAnsi="Open Sans" w:cs="Open Sans"/>
        </w:rPr>
        <w:t xml:space="preserve"> at nurses’ computer stations. </w:t>
      </w:r>
      <w:r w:rsidR="00393824">
        <w:rPr>
          <w:rFonts w:ascii="Open Sans" w:hAnsi="Open Sans" w:cs="Open Sans"/>
        </w:rPr>
        <w:t>When this was raised with m</w:t>
      </w:r>
      <w:r>
        <w:rPr>
          <w:rFonts w:ascii="Open Sans" w:hAnsi="Open Sans" w:cs="Open Sans"/>
        </w:rPr>
        <w:t>anagement</w:t>
      </w:r>
      <w:r w:rsidR="00393824">
        <w:rPr>
          <w:rFonts w:ascii="Open Sans" w:hAnsi="Open Sans" w:cs="Open Sans"/>
        </w:rPr>
        <w:t xml:space="preserve">, they promptly </w:t>
      </w:r>
      <w:r>
        <w:rPr>
          <w:rFonts w:ascii="Open Sans" w:hAnsi="Open Sans" w:cs="Open Sans"/>
        </w:rPr>
        <w:t xml:space="preserve">responded by removing all </w:t>
      </w:r>
      <w:r w:rsidR="008E3DB1">
        <w:rPr>
          <w:rFonts w:ascii="Open Sans" w:hAnsi="Open Sans" w:cs="Open Sans"/>
        </w:rPr>
        <w:t xml:space="preserve">consumer </w:t>
      </w:r>
      <w:r>
        <w:rPr>
          <w:rFonts w:ascii="Open Sans" w:hAnsi="Open Sans" w:cs="Open Sans"/>
        </w:rPr>
        <w:t>documentation from view and emailed a memo to all staff reminding them to protect consumer’s privacy and confidentiality</w:t>
      </w:r>
      <w:r w:rsidR="008E3DB1">
        <w:rPr>
          <w:rFonts w:ascii="Open Sans" w:hAnsi="Open Sans" w:cs="Open Sans"/>
        </w:rPr>
        <w:t>.</w:t>
      </w:r>
      <w:r>
        <w:rPr>
          <w:rFonts w:ascii="Open Sans" w:hAnsi="Open Sans" w:cs="Open Sans"/>
        </w:rPr>
        <w:t xml:space="preserve"> </w:t>
      </w:r>
      <w:r w:rsidRPr="001E694D">
        <w:rPr>
          <w:rFonts w:ascii="Open Sans" w:hAnsi="Open Sans" w:cs="Open Sans"/>
        </w:rPr>
        <w:br w:type="page"/>
      </w:r>
    </w:p>
    <w:p w14:paraId="1FF8CD09" w14:textId="77777777" w:rsidR="00410662" w:rsidRPr="001E694D" w:rsidRDefault="00845B7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370D03" w14:paraId="076A801C" w14:textId="77777777" w:rsidTr="00370D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26DEA884" w14:textId="77777777" w:rsidR="00410662" w:rsidRPr="001E694D" w:rsidRDefault="00845B71"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46F3860D" w14:textId="77777777" w:rsidR="00410662" w:rsidRPr="001E694D" w:rsidRDefault="0041066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70D03" w14:paraId="0A108F92" w14:textId="77777777" w:rsidTr="00370D03">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BC16E6B" w14:textId="77777777" w:rsidR="00410662" w:rsidRPr="001E694D" w:rsidRDefault="00845B71"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66B5B3D8" w14:textId="77777777" w:rsidR="00410662" w:rsidRPr="001E694D" w:rsidRDefault="00845B7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63C14F6A" w14:textId="77777777" w:rsidR="00410662" w:rsidRPr="001E694D" w:rsidRDefault="00D929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44199932"/>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rPr>
                  <w:t>Compliant</w:t>
                </w:r>
              </w:sdtContent>
            </w:sdt>
          </w:p>
        </w:tc>
      </w:tr>
      <w:tr w:rsidR="00370D03" w14:paraId="0655C608" w14:textId="77777777" w:rsidTr="00370D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8608365" w14:textId="77777777" w:rsidR="00410662" w:rsidRPr="001E694D" w:rsidRDefault="00845B71"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699D8BBC" w14:textId="77777777" w:rsidR="00410662" w:rsidRPr="001E694D" w:rsidRDefault="00845B7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5C06A787" w14:textId="77777777" w:rsidR="00410662" w:rsidRPr="001E694D" w:rsidRDefault="00D929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47896562"/>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rPr>
                  <w:t>Compliant</w:t>
                </w:r>
              </w:sdtContent>
            </w:sdt>
          </w:p>
        </w:tc>
      </w:tr>
      <w:tr w:rsidR="00370D03" w14:paraId="2B29F1FC" w14:textId="77777777" w:rsidTr="00370D03">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39AC82C" w14:textId="77777777" w:rsidR="00410662" w:rsidRPr="001E694D" w:rsidRDefault="00845B71"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03FDFA5C" w14:textId="77777777" w:rsidR="00410662" w:rsidRPr="001E694D" w:rsidRDefault="00845B7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417A3BA4" w14:textId="77777777" w:rsidR="00410662" w:rsidRPr="001E694D" w:rsidRDefault="00845B71"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094EE078" w14:textId="77777777" w:rsidR="00410662" w:rsidRPr="001E694D" w:rsidRDefault="00845B71"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3205FF8F" w14:textId="77777777" w:rsidR="00410662" w:rsidRPr="001E694D" w:rsidRDefault="00D929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52343537"/>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rPr>
                  <w:t>Compliant</w:t>
                </w:r>
              </w:sdtContent>
            </w:sdt>
          </w:p>
        </w:tc>
      </w:tr>
      <w:tr w:rsidR="00370D03" w14:paraId="65951E09" w14:textId="77777777" w:rsidTr="00370D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3350CA5" w14:textId="77777777" w:rsidR="00410662" w:rsidRPr="001E694D" w:rsidRDefault="00845B71"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2532BCFB" w14:textId="77777777" w:rsidR="00410662" w:rsidRPr="001E694D" w:rsidRDefault="00845B7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2688B504" w14:textId="77777777" w:rsidR="00410662" w:rsidRPr="001E694D" w:rsidRDefault="00D929B1"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39200145"/>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rPr>
                  <w:t>Compliant</w:t>
                </w:r>
              </w:sdtContent>
            </w:sdt>
          </w:p>
        </w:tc>
      </w:tr>
      <w:tr w:rsidR="00370D03" w14:paraId="1D745057" w14:textId="77777777" w:rsidTr="00370D03">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4AE3954" w14:textId="77777777" w:rsidR="00410662" w:rsidRPr="001E694D" w:rsidRDefault="00845B71"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4ADA213C" w14:textId="77777777" w:rsidR="00410662" w:rsidRPr="001E694D" w:rsidRDefault="00845B7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2D39CCD8" w14:textId="77777777" w:rsidR="00410662" w:rsidRPr="001E694D" w:rsidRDefault="00D929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31326289"/>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rPr>
                  <w:t>Compliant</w:t>
                </w:r>
              </w:sdtContent>
            </w:sdt>
          </w:p>
        </w:tc>
      </w:tr>
    </w:tbl>
    <w:p w14:paraId="123AD33A" w14:textId="77777777" w:rsidR="00410662" w:rsidRPr="003E162B" w:rsidRDefault="00845B71" w:rsidP="00D87E7C">
      <w:pPr>
        <w:pStyle w:val="Heading20"/>
        <w:rPr>
          <w:rFonts w:ascii="Open Sans" w:hAnsi="Open Sans" w:cs="Open Sans"/>
          <w:color w:val="781E77"/>
        </w:rPr>
      </w:pPr>
      <w:r w:rsidRPr="003E162B">
        <w:rPr>
          <w:rFonts w:ascii="Open Sans" w:hAnsi="Open Sans" w:cs="Open Sans"/>
          <w:color w:val="781E77"/>
        </w:rPr>
        <w:t>Findings</w:t>
      </w:r>
    </w:p>
    <w:p w14:paraId="2CAEF75E" w14:textId="77777777" w:rsidR="008754D4" w:rsidRPr="00095DD4" w:rsidRDefault="008754D4" w:rsidP="008754D4">
      <w:pPr>
        <w:pStyle w:val="NormalArial"/>
        <w:rPr>
          <w:rFonts w:ascii="Open Sans" w:hAnsi="Open Sans" w:cs="Open Sans"/>
        </w:rPr>
      </w:pPr>
      <w:r w:rsidRPr="00095DD4">
        <w:rPr>
          <w:rFonts w:ascii="Open Sans" w:hAnsi="Open Sans" w:cs="Open Sans"/>
        </w:rPr>
        <w:t xml:space="preserve">This Quality Standard has been assessed as compliant as </w:t>
      </w:r>
      <w:r>
        <w:rPr>
          <w:rFonts w:ascii="Open Sans" w:hAnsi="Open Sans" w:cs="Open Sans"/>
        </w:rPr>
        <w:t>5</w:t>
      </w:r>
      <w:r w:rsidRPr="00095DD4">
        <w:rPr>
          <w:rFonts w:ascii="Open Sans" w:hAnsi="Open Sans" w:cs="Open Sans"/>
        </w:rPr>
        <w:t xml:space="preserve"> of </w:t>
      </w:r>
      <w:r>
        <w:rPr>
          <w:rFonts w:ascii="Open Sans" w:hAnsi="Open Sans" w:cs="Open Sans"/>
        </w:rPr>
        <w:t>5</w:t>
      </w:r>
      <w:r w:rsidRPr="00095DD4">
        <w:rPr>
          <w:rFonts w:ascii="Open Sans" w:hAnsi="Open Sans" w:cs="Open Sans"/>
        </w:rPr>
        <w:t xml:space="preserve"> specific requirements are compliant for the service.</w:t>
      </w:r>
    </w:p>
    <w:p w14:paraId="3534C274" w14:textId="77777777" w:rsidR="008754D4" w:rsidRPr="00095DD4" w:rsidRDefault="008754D4" w:rsidP="008754D4">
      <w:pPr>
        <w:pStyle w:val="NormalArial"/>
        <w:rPr>
          <w:rFonts w:ascii="Open Sans" w:hAnsi="Open Sans" w:cs="Open Sans"/>
          <w:b/>
          <w:bCs/>
        </w:rPr>
      </w:pPr>
      <w:r w:rsidRPr="00095DD4">
        <w:rPr>
          <w:rFonts w:ascii="Open Sans" w:hAnsi="Open Sans" w:cs="Open Sans"/>
          <w:b/>
          <w:bCs/>
        </w:rPr>
        <w:t xml:space="preserve">Compliant Requirements </w:t>
      </w:r>
    </w:p>
    <w:p w14:paraId="676888F1" w14:textId="091AB86E" w:rsidR="008754D4" w:rsidRDefault="008754D4" w:rsidP="008754D4">
      <w:pPr>
        <w:pStyle w:val="NormalArial"/>
        <w:rPr>
          <w:rFonts w:ascii="Open Sans" w:hAnsi="Open Sans" w:cs="Open Sans"/>
        </w:rPr>
      </w:pPr>
      <w:r w:rsidRPr="00095DD4">
        <w:rPr>
          <w:rFonts w:ascii="Open Sans" w:hAnsi="Open Sans" w:cs="Open Sans"/>
        </w:rPr>
        <w:t xml:space="preserve">The Assessment Team found </w:t>
      </w:r>
      <w:r w:rsidRPr="00095DD4">
        <w:rPr>
          <w:rFonts w:ascii="Open Sans" w:hAnsi="Open Sans" w:cs="Open Sans"/>
          <w:color w:val="auto"/>
        </w:rPr>
        <w:t xml:space="preserve">the service demonstrated assessment and planning considers risks to the consumer and informs </w:t>
      </w:r>
      <w:r w:rsidR="008E3DB1">
        <w:rPr>
          <w:rFonts w:ascii="Open Sans" w:hAnsi="Open Sans" w:cs="Open Sans"/>
          <w:color w:val="auto"/>
        </w:rPr>
        <w:t xml:space="preserve">the </w:t>
      </w:r>
      <w:r w:rsidRPr="00095DD4">
        <w:rPr>
          <w:rFonts w:ascii="Open Sans" w:hAnsi="Open Sans" w:cs="Open Sans"/>
          <w:color w:val="auto"/>
        </w:rPr>
        <w:t xml:space="preserve">delivery of safe and </w:t>
      </w:r>
      <w:r w:rsidRPr="00095DD4">
        <w:rPr>
          <w:rFonts w:ascii="Open Sans" w:hAnsi="Open Sans" w:cs="Open Sans"/>
          <w:color w:val="auto"/>
        </w:rPr>
        <w:lastRenderedPageBreak/>
        <w:t xml:space="preserve">effective care and services. </w:t>
      </w:r>
      <w:r w:rsidR="00C9165F">
        <w:rPr>
          <w:rFonts w:ascii="Open Sans" w:hAnsi="Open Sans" w:cs="Open Sans"/>
          <w:color w:val="auto"/>
        </w:rPr>
        <w:t>C</w:t>
      </w:r>
      <w:r w:rsidR="00B22E51">
        <w:rPr>
          <w:rFonts w:ascii="Open Sans" w:hAnsi="Open Sans" w:cs="Open Sans"/>
          <w:color w:val="auto"/>
        </w:rPr>
        <w:t>are documentation</w:t>
      </w:r>
      <w:r w:rsidR="00326421">
        <w:rPr>
          <w:rFonts w:ascii="Open Sans" w:hAnsi="Open Sans" w:cs="Open Sans"/>
          <w:color w:val="auto"/>
        </w:rPr>
        <w:t xml:space="preserve"> </w:t>
      </w:r>
      <w:r w:rsidR="002E145F">
        <w:rPr>
          <w:rFonts w:ascii="Open Sans" w:hAnsi="Open Sans" w:cs="Open Sans"/>
          <w:color w:val="auto"/>
        </w:rPr>
        <w:t>for sampled consumers</w:t>
      </w:r>
      <w:r w:rsidR="00326421">
        <w:rPr>
          <w:rFonts w:ascii="Open Sans" w:hAnsi="Open Sans" w:cs="Open Sans"/>
          <w:color w:val="auto"/>
        </w:rPr>
        <w:t xml:space="preserve"> </w:t>
      </w:r>
      <w:r w:rsidR="00FF766E">
        <w:rPr>
          <w:rFonts w:ascii="Open Sans" w:hAnsi="Open Sans" w:cs="Open Sans"/>
          <w:color w:val="auto"/>
        </w:rPr>
        <w:t xml:space="preserve">showed </w:t>
      </w:r>
      <w:r w:rsidR="00B37BA2">
        <w:rPr>
          <w:rFonts w:ascii="Open Sans" w:hAnsi="Open Sans" w:cs="Open Sans"/>
          <w:color w:val="auto"/>
        </w:rPr>
        <w:t xml:space="preserve">that in areas such as catheter care and following falls incidents, there is </w:t>
      </w:r>
      <w:r w:rsidR="00FF766E">
        <w:rPr>
          <w:rFonts w:ascii="Open Sans" w:hAnsi="Open Sans" w:cs="Open Sans"/>
          <w:color w:val="auto"/>
        </w:rPr>
        <w:t xml:space="preserve">ongoing assessment and care plan review </w:t>
      </w:r>
      <w:r w:rsidR="00036585" w:rsidRPr="00C438D6">
        <w:rPr>
          <w:rFonts w:ascii="Open Sans" w:hAnsi="Open Sans" w:cs="Open Sans"/>
        </w:rPr>
        <w:t>at 3 monthly intervals, or if there is a change in the consumer’s condition</w:t>
      </w:r>
      <w:r w:rsidR="00F41832">
        <w:rPr>
          <w:rFonts w:ascii="Open Sans" w:hAnsi="Open Sans" w:cs="Open Sans"/>
        </w:rPr>
        <w:t xml:space="preserve"> to identify and mitigate risks to consumers’ hea</w:t>
      </w:r>
      <w:r w:rsidR="008F4E18">
        <w:rPr>
          <w:rFonts w:ascii="Open Sans" w:hAnsi="Open Sans" w:cs="Open Sans"/>
        </w:rPr>
        <w:t xml:space="preserve">lth safety and wellbeing. </w:t>
      </w:r>
    </w:p>
    <w:p w14:paraId="1ACD1A2B" w14:textId="43B0C7AB" w:rsidR="008754D4" w:rsidRPr="00095DD4" w:rsidRDefault="008754D4" w:rsidP="008754D4">
      <w:pPr>
        <w:pStyle w:val="NormalArial"/>
        <w:rPr>
          <w:rFonts w:ascii="Open Sans" w:hAnsi="Open Sans" w:cs="Open Sans"/>
        </w:rPr>
      </w:pPr>
      <w:r w:rsidRPr="00095DD4">
        <w:rPr>
          <w:rFonts w:ascii="Open Sans" w:hAnsi="Open Sans" w:cs="Open Sans"/>
        </w:rPr>
        <w:t xml:space="preserve">The Assessment Team found </w:t>
      </w:r>
      <w:r w:rsidRPr="00095DD4">
        <w:rPr>
          <w:rFonts w:ascii="Open Sans" w:hAnsi="Open Sans" w:cs="Open Sans"/>
          <w:color w:val="auto"/>
        </w:rPr>
        <w:t xml:space="preserve">the service demonstrated assessment, care planning and review addresses consumers’ current needs goals and preferences including advance care planning </w:t>
      </w:r>
      <w:r w:rsidRPr="00095DD4">
        <w:rPr>
          <w:rFonts w:ascii="Open Sans" w:hAnsi="Open Sans" w:cs="Open Sans"/>
        </w:rPr>
        <w:t xml:space="preserve">end of life planning if the consumer chooses. </w:t>
      </w:r>
      <w:r w:rsidR="00095C83">
        <w:rPr>
          <w:rFonts w:ascii="Open Sans" w:hAnsi="Open Sans" w:cs="Open Sans"/>
        </w:rPr>
        <w:t>Th</w:t>
      </w:r>
      <w:r w:rsidR="00A64FF6">
        <w:rPr>
          <w:rFonts w:ascii="Open Sans" w:hAnsi="Open Sans" w:cs="Open Sans"/>
        </w:rPr>
        <w:t>i</w:t>
      </w:r>
      <w:r w:rsidR="00095C83">
        <w:rPr>
          <w:rFonts w:ascii="Open Sans" w:hAnsi="Open Sans" w:cs="Open Sans"/>
        </w:rPr>
        <w:t>s was reflected in s</w:t>
      </w:r>
      <w:r w:rsidR="00383878">
        <w:rPr>
          <w:rFonts w:ascii="Open Sans" w:hAnsi="Open Sans" w:cs="Open Sans"/>
        </w:rPr>
        <w:t>ampled care plans</w:t>
      </w:r>
      <w:r w:rsidR="00095C83">
        <w:rPr>
          <w:rFonts w:ascii="Open Sans" w:hAnsi="Open Sans" w:cs="Open Sans"/>
        </w:rPr>
        <w:t>.</w:t>
      </w:r>
      <w:r w:rsidR="002338BD">
        <w:rPr>
          <w:rFonts w:ascii="Open Sans" w:hAnsi="Open Sans" w:cs="Open Sans"/>
        </w:rPr>
        <w:t xml:space="preserve"> </w:t>
      </w:r>
      <w:r w:rsidR="002338BD" w:rsidRPr="00FA4CC2">
        <w:rPr>
          <w:rFonts w:ascii="Open Sans" w:hAnsi="Open Sans" w:cs="Open Sans"/>
        </w:rPr>
        <w:t>Staff described what is important to consumers</w:t>
      </w:r>
      <w:r w:rsidR="002338BD">
        <w:rPr>
          <w:rFonts w:ascii="Open Sans" w:hAnsi="Open Sans" w:cs="Open Sans"/>
        </w:rPr>
        <w:t xml:space="preserve"> </w:t>
      </w:r>
      <w:r w:rsidR="002338BD" w:rsidRPr="00FA4CC2">
        <w:rPr>
          <w:rFonts w:ascii="Open Sans" w:hAnsi="Open Sans" w:cs="Open Sans"/>
        </w:rPr>
        <w:t>and how they want their care delivered.</w:t>
      </w:r>
      <w:r w:rsidR="00F110C7">
        <w:rPr>
          <w:rFonts w:ascii="Open Sans" w:hAnsi="Open Sans" w:cs="Open Sans"/>
        </w:rPr>
        <w:t xml:space="preserve"> </w:t>
      </w:r>
      <w:r w:rsidR="00F110C7" w:rsidRPr="00FA4CC2">
        <w:rPr>
          <w:rFonts w:ascii="Open Sans" w:hAnsi="Open Sans" w:cs="Open Sans"/>
        </w:rPr>
        <w:t xml:space="preserve">Management and staff </w:t>
      </w:r>
      <w:r w:rsidR="00F110C7">
        <w:rPr>
          <w:rFonts w:ascii="Open Sans" w:hAnsi="Open Sans" w:cs="Open Sans"/>
        </w:rPr>
        <w:t xml:space="preserve">advised </w:t>
      </w:r>
      <w:r w:rsidR="00F110C7" w:rsidRPr="00FA4CC2">
        <w:rPr>
          <w:rFonts w:ascii="Open Sans" w:hAnsi="Open Sans" w:cs="Open Sans"/>
        </w:rPr>
        <w:t>advance care planning discussions are initiated as part of the admission process for all new consumers and their representatives, and during case conferences, or if the consumer health declines or changes or they require palliative care consultation</w:t>
      </w:r>
      <w:r w:rsidR="00A416F1">
        <w:rPr>
          <w:rFonts w:ascii="Open Sans" w:hAnsi="Open Sans" w:cs="Open Sans"/>
        </w:rPr>
        <w:t xml:space="preserve">. </w:t>
      </w:r>
      <w:r w:rsidR="002B7012">
        <w:rPr>
          <w:rFonts w:ascii="Open Sans" w:hAnsi="Open Sans" w:cs="Open Sans"/>
        </w:rPr>
        <w:t>Advance care plan</w:t>
      </w:r>
      <w:r w:rsidR="00313259">
        <w:rPr>
          <w:rFonts w:ascii="Open Sans" w:hAnsi="Open Sans" w:cs="Open Sans"/>
        </w:rPr>
        <w:t xml:space="preserve">s </w:t>
      </w:r>
      <w:r w:rsidR="00461EDC">
        <w:rPr>
          <w:rFonts w:ascii="Open Sans" w:hAnsi="Open Sans" w:cs="Open Sans"/>
        </w:rPr>
        <w:t xml:space="preserve">reviewed </w:t>
      </w:r>
      <w:r w:rsidR="00EE300D">
        <w:rPr>
          <w:rFonts w:ascii="Open Sans" w:hAnsi="Open Sans" w:cs="Open Sans"/>
        </w:rPr>
        <w:t xml:space="preserve">showed they </w:t>
      </w:r>
      <w:r w:rsidR="00751372">
        <w:rPr>
          <w:rFonts w:ascii="Open Sans" w:hAnsi="Open Sans" w:cs="Open Sans"/>
        </w:rPr>
        <w:t xml:space="preserve">were developed in </w:t>
      </w:r>
      <w:r w:rsidR="00B84F98">
        <w:rPr>
          <w:rFonts w:ascii="Open Sans" w:hAnsi="Open Sans" w:cs="Open Sans"/>
        </w:rPr>
        <w:t xml:space="preserve">consultation with </w:t>
      </w:r>
      <w:r w:rsidR="00751372">
        <w:rPr>
          <w:rFonts w:ascii="Open Sans" w:hAnsi="Open Sans" w:cs="Open Sans"/>
        </w:rPr>
        <w:t>consumers and their families and reflected their wishes.</w:t>
      </w:r>
    </w:p>
    <w:p w14:paraId="28480E87" w14:textId="2F0F55E7" w:rsidR="008754D4" w:rsidRDefault="008754D4" w:rsidP="008754D4">
      <w:pPr>
        <w:pStyle w:val="NormalArial"/>
        <w:rPr>
          <w:rFonts w:ascii="Open Sans" w:hAnsi="Open Sans" w:cs="Open Sans"/>
        </w:rPr>
      </w:pPr>
      <w:r w:rsidRPr="00095DD4">
        <w:rPr>
          <w:rFonts w:ascii="Open Sans" w:hAnsi="Open Sans" w:cs="Open Sans"/>
        </w:rPr>
        <w:t>The Assessment Team found the service demonstrated assessment and planning is performed in partnership with the consumer and those they wish to be</w:t>
      </w:r>
      <w:r>
        <w:rPr>
          <w:rFonts w:ascii="Open Sans" w:hAnsi="Open Sans" w:cs="Open Sans"/>
        </w:rPr>
        <w:t xml:space="preserve"> </w:t>
      </w:r>
      <w:r w:rsidRPr="00095DD4">
        <w:rPr>
          <w:rFonts w:ascii="Open Sans" w:hAnsi="Open Sans" w:cs="Open Sans"/>
        </w:rPr>
        <w:t>involved in their care</w:t>
      </w:r>
      <w:r w:rsidR="002C0EB9">
        <w:rPr>
          <w:rFonts w:ascii="Open Sans" w:hAnsi="Open Sans" w:cs="Open Sans"/>
        </w:rPr>
        <w:t xml:space="preserve"> and</w:t>
      </w:r>
      <w:r w:rsidR="0094411C">
        <w:rPr>
          <w:rFonts w:ascii="Open Sans" w:hAnsi="Open Sans" w:cs="Open Sans"/>
        </w:rPr>
        <w:t xml:space="preserve"> other </w:t>
      </w:r>
      <w:r w:rsidR="00480242">
        <w:rPr>
          <w:rFonts w:ascii="Open Sans" w:hAnsi="Open Sans" w:cs="Open Sans"/>
        </w:rPr>
        <w:t>organisations and serv</w:t>
      </w:r>
      <w:r w:rsidR="00A45843">
        <w:rPr>
          <w:rFonts w:ascii="Open Sans" w:hAnsi="Open Sans" w:cs="Open Sans"/>
        </w:rPr>
        <w:t>ice</w:t>
      </w:r>
      <w:r w:rsidR="00480242">
        <w:rPr>
          <w:rFonts w:ascii="Open Sans" w:hAnsi="Open Sans" w:cs="Open Sans"/>
        </w:rPr>
        <w:t xml:space="preserve"> provider involved in their care such as </w:t>
      </w:r>
      <w:r w:rsidR="00480242" w:rsidRPr="000F3559">
        <w:rPr>
          <w:rFonts w:ascii="Open Sans" w:hAnsi="Open Sans" w:cs="Open Sans"/>
        </w:rPr>
        <w:t>medical officers and a variety of medical and surgical specialists</w:t>
      </w:r>
      <w:r w:rsidR="00480242">
        <w:rPr>
          <w:rFonts w:ascii="Open Sans" w:hAnsi="Open Sans" w:cs="Open Sans"/>
        </w:rPr>
        <w:t>.</w:t>
      </w:r>
      <w:r w:rsidR="00480242" w:rsidRPr="000F3559">
        <w:rPr>
          <w:rFonts w:ascii="Open Sans" w:hAnsi="Open Sans" w:cs="Open Sans"/>
        </w:rPr>
        <w:t xml:space="preserve"> </w:t>
      </w:r>
      <w:r w:rsidR="006E3176">
        <w:rPr>
          <w:rFonts w:ascii="Open Sans" w:hAnsi="Open Sans" w:cs="Open Sans"/>
        </w:rPr>
        <w:t xml:space="preserve">Care planning documentation included </w:t>
      </w:r>
      <w:r w:rsidR="001511CF">
        <w:rPr>
          <w:rFonts w:ascii="Open Sans" w:hAnsi="Open Sans" w:cs="Open Sans"/>
        </w:rPr>
        <w:t>r</w:t>
      </w:r>
      <w:r w:rsidR="001511CF" w:rsidRPr="000F3559">
        <w:rPr>
          <w:rFonts w:ascii="Open Sans" w:hAnsi="Open Sans" w:cs="Open Sans"/>
        </w:rPr>
        <w:t xml:space="preserve">eferrals </w:t>
      </w:r>
      <w:r w:rsidR="002C0EB9">
        <w:rPr>
          <w:rFonts w:ascii="Open Sans" w:hAnsi="Open Sans" w:cs="Open Sans"/>
        </w:rPr>
        <w:t xml:space="preserve">to </w:t>
      </w:r>
      <w:r w:rsidR="001511CF" w:rsidRPr="000F3559">
        <w:rPr>
          <w:rFonts w:ascii="Open Sans" w:hAnsi="Open Sans" w:cs="Open Sans"/>
        </w:rPr>
        <w:t xml:space="preserve">and reviews </w:t>
      </w:r>
      <w:r w:rsidR="002C0EB9">
        <w:rPr>
          <w:rFonts w:ascii="Open Sans" w:hAnsi="Open Sans" w:cs="Open Sans"/>
        </w:rPr>
        <w:t>by</w:t>
      </w:r>
      <w:r w:rsidR="001511CF" w:rsidRPr="000F3559">
        <w:rPr>
          <w:rFonts w:ascii="Open Sans" w:hAnsi="Open Sans" w:cs="Open Sans"/>
        </w:rPr>
        <w:t xml:space="preserve"> Dementia Support Australia</w:t>
      </w:r>
      <w:r w:rsidR="001511CF">
        <w:rPr>
          <w:rFonts w:ascii="Open Sans" w:hAnsi="Open Sans" w:cs="Open Sans"/>
        </w:rPr>
        <w:t xml:space="preserve"> and a range of allied health service</w:t>
      </w:r>
      <w:r w:rsidR="00A45843">
        <w:rPr>
          <w:rFonts w:ascii="Open Sans" w:hAnsi="Open Sans" w:cs="Open Sans"/>
        </w:rPr>
        <w:t>s.</w:t>
      </w:r>
      <w:r w:rsidR="00DA2EE8">
        <w:rPr>
          <w:rFonts w:ascii="Open Sans" w:hAnsi="Open Sans" w:cs="Open Sans"/>
        </w:rPr>
        <w:t xml:space="preserve"> </w:t>
      </w:r>
      <w:r w:rsidR="00C05629">
        <w:rPr>
          <w:rFonts w:ascii="Open Sans" w:hAnsi="Open Sans" w:cs="Open Sans"/>
        </w:rPr>
        <w:t>S</w:t>
      </w:r>
      <w:r w:rsidR="00200B40" w:rsidRPr="000F3559">
        <w:rPr>
          <w:rFonts w:ascii="Open Sans" w:hAnsi="Open Sans" w:cs="Open Sans"/>
        </w:rPr>
        <w:t>ubstitute decision</w:t>
      </w:r>
      <w:r w:rsidR="00200B40">
        <w:rPr>
          <w:rFonts w:ascii="Open Sans" w:hAnsi="Open Sans" w:cs="Open Sans"/>
        </w:rPr>
        <w:t xml:space="preserve"> </w:t>
      </w:r>
      <w:r w:rsidR="00200B40" w:rsidRPr="000F3559">
        <w:rPr>
          <w:rFonts w:ascii="Open Sans" w:hAnsi="Open Sans" w:cs="Open Sans"/>
        </w:rPr>
        <w:t xml:space="preserve">makers for </w:t>
      </w:r>
      <w:r w:rsidR="00F37B9C">
        <w:rPr>
          <w:rFonts w:ascii="Open Sans" w:hAnsi="Open Sans" w:cs="Open Sans"/>
        </w:rPr>
        <w:t xml:space="preserve">sampled </w:t>
      </w:r>
      <w:r w:rsidR="00200B40" w:rsidRPr="000F3559">
        <w:rPr>
          <w:rFonts w:ascii="Open Sans" w:hAnsi="Open Sans" w:cs="Open Sans"/>
        </w:rPr>
        <w:t xml:space="preserve">consumers confirmed their ongoing consent with the medical officer </w:t>
      </w:r>
      <w:r w:rsidR="00200B40">
        <w:rPr>
          <w:rFonts w:ascii="Open Sans" w:hAnsi="Open Sans" w:cs="Open Sans"/>
        </w:rPr>
        <w:t xml:space="preserve">and DSA </w:t>
      </w:r>
      <w:r w:rsidR="00200B40" w:rsidRPr="000F3559">
        <w:rPr>
          <w:rFonts w:ascii="Open Sans" w:hAnsi="Open Sans" w:cs="Open Sans"/>
        </w:rPr>
        <w:t>regarding the</w:t>
      </w:r>
      <w:r w:rsidR="00200B40">
        <w:rPr>
          <w:rFonts w:ascii="Open Sans" w:hAnsi="Open Sans" w:cs="Open Sans"/>
        </w:rPr>
        <w:t>ir consumer’s</w:t>
      </w:r>
      <w:r w:rsidR="00200B40" w:rsidRPr="000F3559">
        <w:rPr>
          <w:rFonts w:ascii="Open Sans" w:hAnsi="Open Sans" w:cs="Open Sans"/>
        </w:rPr>
        <w:t xml:space="preserve"> medication changes and</w:t>
      </w:r>
      <w:r w:rsidR="00200B40">
        <w:rPr>
          <w:rFonts w:ascii="Open Sans" w:hAnsi="Open Sans" w:cs="Open Sans"/>
        </w:rPr>
        <w:t xml:space="preserve"> continuing</w:t>
      </w:r>
      <w:r w:rsidR="00200B40" w:rsidRPr="000F3559">
        <w:rPr>
          <w:rFonts w:ascii="Open Sans" w:hAnsi="Open Sans" w:cs="Open Sans"/>
        </w:rPr>
        <w:t xml:space="preserve"> restrictive practices</w:t>
      </w:r>
      <w:r w:rsidR="00C05629">
        <w:rPr>
          <w:rFonts w:ascii="Open Sans" w:hAnsi="Open Sans" w:cs="Open Sans"/>
        </w:rPr>
        <w:t>.</w:t>
      </w:r>
    </w:p>
    <w:p w14:paraId="226A84EA" w14:textId="0DEDB220" w:rsidR="008754D4" w:rsidRPr="00095DD4" w:rsidRDefault="008754D4" w:rsidP="008754D4">
      <w:pPr>
        <w:autoSpaceDE w:val="0"/>
        <w:autoSpaceDN w:val="0"/>
        <w:adjustRightInd w:val="0"/>
        <w:rPr>
          <w:rFonts w:ascii="Open Sans" w:hAnsi="Open Sans" w:cs="Open Sans"/>
        </w:rPr>
      </w:pPr>
      <w:r w:rsidRPr="00095DD4">
        <w:rPr>
          <w:rFonts w:ascii="Open Sans" w:hAnsi="Open Sans" w:cs="Open Sans"/>
          <w:color w:val="auto"/>
        </w:rPr>
        <w:t>The Assessment Team found the service demonstrated the outcomes of</w:t>
      </w:r>
      <w:r>
        <w:rPr>
          <w:rFonts w:ascii="Open Sans" w:hAnsi="Open Sans" w:cs="Open Sans"/>
          <w:color w:val="auto"/>
        </w:rPr>
        <w:t xml:space="preserve"> </w:t>
      </w:r>
      <w:r w:rsidRPr="00095DD4">
        <w:rPr>
          <w:rFonts w:ascii="Open Sans" w:hAnsi="Open Sans" w:cs="Open Sans"/>
          <w:color w:val="auto"/>
        </w:rPr>
        <w:t>assessment and planning are effectively communicated to the consumer and documented in the care plan that is readily available to the consumer and where care and services are provided.</w:t>
      </w:r>
      <w:r>
        <w:rPr>
          <w:rFonts w:ascii="Open Sans" w:hAnsi="Open Sans" w:cs="Open Sans"/>
          <w:color w:val="auto"/>
        </w:rPr>
        <w:t xml:space="preserve"> </w:t>
      </w:r>
      <w:r w:rsidR="009D57F3">
        <w:rPr>
          <w:rFonts w:ascii="Open Sans" w:hAnsi="Open Sans" w:cs="Open Sans"/>
        </w:rPr>
        <w:t>M</w:t>
      </w:r>
      <w:r w:rsidR="009D57F3" w:rsidRPr="004A3CB0">
        <w:rPr>
          <w:rFonts w:ascii="Open Sans" w:hAnsi="Open Sans" w:cs="Open Sans"/>
        </w:rPr>
        <w:t xml:space="preserve">ost consumers could not recall seeing or reviewing their care plans, </w:t>
      </w:r>
      <w:r w:rsidR="009D57F3">
        <w:rPr>
          <w:rFonts w:ascii="Open Sans" w:hAnsi="Open Sans" w:cs="Open Sans"/>
        </w:rPr>
        <w:t xml:space="preserve">but were able to </w:t>
      </w:r>
      <w:r w:rsidR="00F42C08">
        <w:rPr>
          <w:rFonts w:ascii="Open Sans" w:hAnsi="Open Sans" w:cs="Open Sans"/>
        </w:rPr>
        <w:t xml:space="preserve">describe </w:t>
      </w:r>
      <w:r w:rsidR="009D57F3" w:rsidRPr="004A3CB0">
        <w:rPr>
          <w:rFonts w:ascii="Open Sans" w:hAnsi="Open Sans" w:cs="Open Sans"/>
        </w:rPr>
        <w:t xml:space="preserve">their current care and services and how these are delivered, </w:t>
      </w:r>
      <w:r w:rsidR="00F42C08">
        <w:rPr>
          <w:rFonts w:ascii="Open Sans" w:hAnsi="Open Sans" w:cs="Open Sans"/>
        </w:rPr>
        <w:t xml:space="preserve">consistent with their </w:t>
      </w:r>
      <w:r w:rsidR="009D57F3" w:rsidRPr="004A3CB0">
        <w:rPr>
          <w:rFonts w:ascii="Open Sans" w:hAnsi="Open Sans" w:cs="Open Sans"/>
        </w:rPr>
        <w:t>care plan.</w:t>
      </w:r>
      <w:r w:rsidR="00A24A55">
        <w:rPr>
          <w:rFonts w:ascii="Open Sans" w:hAnsi="Open Sans" w:cs="Open Sans"/>
        </w:rPr>
        <w:t xml:space="preserve"> Staff confirmed they can access consumer care plans</w:t>
      </w:r>
      <w:r w:rsidR="001D3829">
        <w:rPr>
          <w:rFonts w:ascii="Open Sans" w:hAnsi="Open Sans" w:cs="Open Sans"/>
        </w:rPr>
        <w:t>.</w:t>
      </w:r>
      <w:r w:rsidR="00A24A55">
        <w:rPr>
          <w:rFonts w:ascii="Open Sans" w:hAnsi="Open Sans" w:cs="Open Sans"/>
        </w:rPr>
        <w:t xml:space="preserve"> </w:t>
      </w:r>
    </w:p>
    <w:p w14:paraId="138A9087" w14:textId="7865F768" w:rsidR="008754D4" w:rsidRDefault="008754D4" w:rsidP="008754D4">
      <w:pPr>
        <w:autoSpaceDE w:val="0"/>
        <w:autoSpaceDN w:val="0"/>
        <w:adjustRightInd w:val="0"/>
        <w:rPr>
          <w:rFonts w:ascii="Open Sans" w:hAnsi="Open Sans" w:cs="Open Sans"/>
        </w:rPr>
      </w:pPr>
      <w:r w:rsidRPr="00095DD4">
        <w:rPr>
          <w:rFonts w:ascii="Open Sans" w:hAnsi="Open Sans" w:cs="Open Sans"/>
        </w:rPr>
        <w:t>The Assessment Team found the service demonstrated care and services are reviewed for effectiveness when circumstances change, incidents occur or when circumstances change impacting the needs, goals and preferences of the consumer.</w:t>
      </w:r>
      <w:r>
        <w:rPr>
          <w:rFonts w:ascii="Open Sans" w:hAnsi="Open Sans" w:cs="Open Sans"/>
        </w:rPr>
        <w:t xml:space="preserve"> </w:t>
      </w:r>
      <w:r w:rsidR="00366A6E">
        <w:rPr>
          <w:rFonts w:ascii="Open Sans" w:hAnsi="Open Sans" w:cs="Open Sans"/>
        </w:rPr>
        <w:t>This was confirmed by c</w:t>
      </w:r>
      <w:r w:rsidR="008A6C86">
        <w:rPr>
          <w:rFonts w:ascii="Open Sans" w:hAnsi="Open Sans" w:cs="Open Sans"/>
        </w:rPr>
        <w:t>are and service docu</w:t>
      </w:r>
      <w:r w:rsidR="00366A6E">
        <w:rPr>
          <w:rFonts w:ascii="Open Sans" w:hAnsi="Open Sans" w:cs="Open Sans"/>
        </w:rPr>
        <w:t xml:space="preserve">mentation reviewed for </w:t>
      </w:r>
      <w:r w:rsidR="006642CE">
        <w:rPr>
          <w:rFonts w:ascii="Open Sans" w:hAnsi="Open Sans" w:cs="Open Sans"/>
        </w:rPr>
        <w:t xml:space="preserve">all </w:t>
      </w:r>
      <w:r w:rsidR="00366A6E">
        <w:rPr>
          <w:rFonts w:ascii="Open Sans" w:hAnsi="Open Sans" w:cs="Open Sans"/>
        </w:rPr>
        <w:t>sampled consumers</w:t>
      </w:r>
      <w:r w:rsidR="00D61F1E">
        <w:rPr>
          <w:rFonts w:ascii="Open Sans" w:hAnsi="Open Sans" w:cs="Open Sans"/>
        </w:rPr>
        <w:t xml:space="preserve">. Management </w:t>
      </w:r>
      <w:r w:rsidR="00B60E1E">
        <w:rPr>
          <w:rFonts w:ascii="Open Sans" w:hAnsi="Open Sans" w:cs="Open Sans"/>
        </w:rPr>
        <w:t>advised</w:t>
      </w:r>
      <w:r w:rsidR="00D61F1E">
        <w:rPr>
          <w:rFonts w:ascii="Open Sans" w:hAnsi="Open Sans" w:cs="Open Sans"/>
        </w:rPr>
        <w:t xml:space="preserve"> the completion of care plan reviews is monitored to ensure the effectiveness of consumers’ care strategies is regularly evaluated and updated </w:t>
      </w:r>
      <w:r w:rsidR="00B60E1E">
        <w:rPr>
          <w:rFonts w:ascii="Open Sans" w:hAnsi="Open Sans" w:cs="Open Sans"/>
        </w:rPr>
        <w:t>when needed.</w:t>
      </w:r>
    </w:p>
    <w:p w14:paraId="4DA0FE65" w14:textId="77777777" w:rsidR="00410662" w:rsidRPr="001E694D" w:rsidRDefault="00845B71"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344C55B7" w14:textId="77777777" w:rsidR="00410662" w:rsidRPr="001E694D" w:rsidRDefault="00845B7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370D03" w14:paraId="720CFC3D" w14:textId="77777777" w:rsidTr="00370D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F810BF8" w14:textId="77777777" w:rsidR="00410662" w:rsidRPr="001E694D" w:rsidRDefault="00845B71"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44B515AA" w14:textId="77777777" w:rsidR="00410662" w:rsidRPr="001E694D" w:rsidRDefault="0041066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70D03" w14:paraId="70DB327B" w14:textId="77777777" w:rsidTr="00370D0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35960F" w14:textId="77777777" w:rsidR="00410662" w:rsidRPr="001E694D" w:rsidRDefault="00845B71"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5DCABED9" w14:textId="77777777" w:rsidR="00410662" w:rsidRPr="001E694D" w:rsidRDefault="00845B7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46087F58" w14:textId="77777777" w:rsidR="00410662" w:rsidRPr="001E694D" w:rsidRDefault="00845B7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4F0A3E1E" w14:textId="77777777" w:rsidR="00410662" w:rsidRPr="001E694D" w:rsidRDefault="00845B7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6FDD4FF" w14:textId="77777777" w:rsidR="00410662" w:rsidRPr="001E694D" w:rsidRDefault="00845B7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62E11B24" w14:textId="77777777" w:rsidR="00410662" w:rsidRPr="001E694D" w:rsidRDefault="00D929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68853424"/>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rPr>
                  <w:t>Compliant</w:t>
                </w:r>
              </w:sdtContent>
            </w:sdt>
          </w:p>
        </w:tc>
      </w:tr>
      <w:tr w:rsidR="00370D03" w14:paraId="1FCB9868" w14:textId="77777777" w:rsidTr="00370D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2C82EF" w14:textId="77777777" w:rsidR="00410662" w:rsidRPr="001E694D" w:rsidRDefault="00845B71"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5AA7D42D" w14:textId="77777777" w:rsidR="00410662" w:rsidRPr="001E694D" w:rsidRDefault="00845B7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7383BBE1" w14:textId="77777777" w:rsidR="00410662" w:rsidRPr="001E694D" w:rsidRDefault="00D929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47105115"/>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rPr>
                  <w:t>Compliant</w:t>
                </w:r>
              </w:sdtContent>
            </w:sdt>
          </w:p>
        </w:tc>
      </w:tr>
      <w:tr w:rsidR="00370D03" w14:paraId="71CBAB11" w14:textId="77777777" w:rsidTr="00370D0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A29663" w14:textId="77777777" w:rsidR="00410662" w:rsidRPr="001E694D" w:rsidRDefault="00845B71"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58702E2D" w14:textId="77777777" w:rsidR="00410662" w:rsidRPr="001E694D" w:rsidRDefault="00845B71"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62A868DC" w14:textId="77777777" w:rsidR="00410662" w:rsidRPr="001E694D" w:rsidRDefault="00D929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41027323"/>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rPr>
                  <w:t>Compliant</w:t>
                </w:r>
              </w:sdtContent>
            </w:sdt>
          </w:p>
        </w:tc>
      </w:tr>
      <w:tr w:rsidR="00370D03" w14:paraId="3DB30C07" w14:textId="77777777" w:rsidTr="00370D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6EA1A4" w14:textId="77777777" w:rsidR="00410662" w:rsidRPr="001E694D" w:rsidRDefault="00845B71"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083BCACD" w14:textId="77777777" w:rsidR="00410662" w:rsidRPr="001E694D" w:rsidRDefault="00845B7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78DFD31E" w14:textId="77777777" w:rsidR="00410662" w:rsidRPr="001E694D" w:rsidRDefault="00D929B1"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66849873"/>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rPr>
                  <w:t>Compliant</w:t>
                </w:r>
              </w:sdtContent>
            </w:sdt>
          </w:p>
        </w:tc>
      </w:tr>
      <w:tr w:rsidR="00370D03" w14:paraId="54D26BB7" w14:textId="77777777" w:rsidTr="00370D0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E13233" w14:textId="77777777" w:rsidR="00410662" w:rsidRPr="001E694D" w:rsidRDefault="00845B71"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124F9736" w14:textId="77777777" w:rsidR="00410662" w:rsidRPr="001E694D" w:rsidRDefault="00845B7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1268AD70" w14:textId="77777777" w:rsidR="00410662" w:rsidRPr="001E694D" w:rsidRDefault="00D929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33956809"/>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rPr>
                  <w:t>Compliant</w:t>
                </w:r>
              </w:sdtContent>
            </w:sdt>
          </w:p>
        </w:tc>
      </w:tr>
      <w:tr w:rsidR="00370D03" w14:paraId="75ACF60D" w14:textId="77777777" w:rsidTr="00370D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7B3701" w14:textId="77777777" w:rsidR="00410662" w:rsidRPr="001E694D" w:rsidRDefault="00845B71"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3CF9EDF1" w14:textId="77777777" w:rsidR="00410662" w:rsidRPr="001E694D" w:rsidRDefault="00845B7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B2A0274" w14:textId="77777777" w:rsidR="00410662" w:rsidRPr="001E694D" w:rsidRDefault="00D929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1942274"/>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rPr>
                  <w:t>Compliant</w:t>
                </w:r>
              </w:sdtContent>
            </w:sdt>
          </w:p>
        </w:tc>
      </w:tr>
      <w:tr w:rsidR="00370D03" w14:paraId="02AF954A" w14:textId="77777777" w:rsidTr="00370D0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684FBB" w14:textId="77777777" w:rsidR="00410662" w:rsidRPr="001E694D" w:rsidRDefault="00845B71"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47C767EA" w14:textId="77777777" w:rsidR="00410662" w:rsidRPr="001E694D" w:rsidRDefault="00845B7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47EA5193" w14:textId="77777777" w:rsidR="00410662" w:rsidRPr="001E694D" w:rsidRDefault="00845B71"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03485EE1" w14:textId="77777777" w:rsidR="00410662" w:rsidRPr="001E694D" w:rsidRDefault="00845B71"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0A6C957D" w14:textId="77777777" w:rsidR="00410662" w:rsidRPr="001E694D" w:rsidRDefault="00D929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88727570"/>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rPr>
                  <w:t>Compliant</w:t>
                </w:r>
              </w:sdtContent>
            </w:sdt>
          </w:p>
        </w:tc>
      </w:tr>
    </w:tbl>
    <w:p w14:paraId="24FED6D2" w14:textId="77777777" w:rsidR="00410662" w:rsidRPr="003E162B" w:rsidRDefault="00845B71"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7A5980E1" w14:textId="77777777" w:rsidR="009C1286" w:rsidRPr="00095DD4" w:rsidRDefault="009C1286" w:rsidP="009C1286">
      <w:pPr>
        <w:pStyle w:val="NormalArial"/>
        <w:rPr>
          <w:rFonts w:ascii="Open Sans" w:hAnsi="Open Sans" w:cs="Open Sans"/>
        </w:rPr>
      </w:pPr>
      <w:r w:rsidRPr="00095DD4">
        <w:rPr>
          <w:rFonts w:ascii="Open Sans" w:hAnsi="Open Sans" w:cs="Open Sans"/>
        </w:rPr>
        <w:t xml:space="preserve">This Quality Standard has been assessed as compliant as </w:t>
      </w:r>
      <w:r>
        <w:rPr>
          <w:rFonts w:ascii="Open Sans" w:hAnsi="Open Sans" w:cs="Open Sans"/>
        </w:rPr>
        <w:t>7</w:t>
      </w:r>
      <w:r w:rsidRPr="00095DD4">
        <w:rPr>
          <w:rFonts w:ascii="Open Sans" w:hAnsi="Open Sans" w:cs="Open Sans"/>
        </w:rPr>
        <w:t xml:space="preserve"> of </w:t>
      </w:r>
      <w:r>
        <w:rPr>
          <w:rFonts w:ascii="Open Sans" w:hAnsi="Open Sans" w:cs="Open Sans"/>
        </w:rPr>
        <w:t>7</w:t>
      </w:r>
      <w:r w:rsidRPr="00095DD4">
        <w:rPr>
          <w:rFonts w:ascii="Open Sans" w:hAnsi="Open Sans" w:cs="Open Sans"/>
        </w:rPr>
        <w:t xml:space="preserve"> specific requirements are compliant for the service.</w:t>
      </w:r>
    </w:p>
    <w:p w14:paraId="0640307D" w14:textId="77777777" w:rsidR="009C1286" w:rsidRPr="00095DD4" w:rsidRDefault="009C1286" w:rsidP="009C1286">
      <w:pPr>
        <w:pStyle w:val="NormalArial"/>
        <w:rPr>
          <w:rFonts w:ascii="Open Sans" w:hAnsi="Open Sans" w:cs="Open Sans"/>
        </w:rPr>
      </w:pPr>
      <w:r w:rsidRPr="00095DD4">
        <w:rPr>
          <w:rFonts w:ascii="Open Sans" w:hAnsi="Open Sans" w:cs="Open Sans"/>
          <w:b/>
          <w:bCs/>
        </w:rPr>
        <w:t>Compliant Requirements</w:t>
      </w:r>
    </w:p>
    <w:p w14:paraId="6FD4EC47" w14:textId="03CFD6B0" w:rsidR="00C81EE2" w:rsidRPr="00095DD4" w:rsidRDefault="009C1286" w:rsidP="009C1286">
      <w:pPr>
        <w:pStyle w:val="NormalArial"/>
        <w:rPr>
          <w:rFonts w:ascii="Open Sans" w:hAnsi="Open Sans" w:cs="Open Sans"/>
          <w:u w:val="single"/>
        </w:rPr>
      </w:pPr>
      <w:r w:rsidRPr="00095DD4">
        <w:rPr>
          <w:rFonts w:ascii="Open Sans" w:hAnsi="Open Sans" w:cs="Open Sans"/>
        </w:rPr>
        <w:t xml:space="preserve">The Assessment Team found </w:t>
      </w:r>
      <w:r w:rsidRPr="00095DD4">
        <w:rPr>
          <w:rFonts w:ascii="Open Sans" w:hAnsi="Open Sans" w:cs="Open Sans"/>
          <w:color w:val="auto"/>
        </w:rPr>
        <w:t>the service demonstrated</w:t>
      </w:r>
      <w:r w:rsidRPr="00095DD4">
        <w:rPr>
          <w:rFonts w:ascii="Open Sans" w:hAnsi="Open Sans" w:cs="Open Sans"/>
        </w:rPr>
        <w:t xml:space="preserve"> each consumer gets safe and effective clinical and personal care that is best practice, tailored to their needs that optimises their health and wellbeing.</w:t>
      </w:r>
      <w:r w:rsidR="005F0848">
        <w:rPr>
          <w:rFonts w:ascii="Open Sans" w:hAnsi="Open Sans" w:cs="Open Sans"/>
        </w:rPr>
        <w:t xml:space="preserve"> Consumers advised they are satisfied with the</w:t>
      </w:r>
      <w:r w:rsidR="002E520B">
        <w:rPr>
          <w:rFonts w:ascii="Open Sans" w:hAnsi="Open Sans" w:cs="Open Sans"/>
        </w:rPr>
        <w:t>ir care.</w:t>
      </w:r>
      <w:r w:rsidR="004136D0">
        <w:rPr>
          <w:rFonts w:ascii="Open Sans" w:hAnsi="Open Sans" w:cs="Open Sans"/>
        </w:rPr>
        <w:t xml:space="preserve"> </w:t>
      </w:r>
      <w:r w:rsidR="004136D0" w:rsidRPr="003A33C1">
        <w:rPr>
          <w:rFonts w:ascii="Open Sans" w:hAnsi="Open Sans" w:cs="Open Sans"/>
        </w:rPr>
        <w:t>Staff practices for monitoring and managing changed behaviours, pain, wound/skin integrity, and specialised nursing care align with the service’s policies and procedures and adhere to best practice</w:t>
      </w:r>
      <w:r w:rsidR="00410DBE">
        <w:rPr>
          <w:rFonts w:ascii="Open Sans" w:hAnsi="Open Sans" w:cs="Open Sans"/>
        </w:rPr>
        <w:t xml:space="preserve">. </w:t>
      </w:r>
      <w:r w:rsidR="0020582D">
        <w:rPr>
          <w:rFonts w:ascii="Open Sans" w:hAnsi="Open Sans" w:cs="Open Sans"/>
        </w:rPr>
        <w:t>Care and</w:t>
      </w:r>
      <w:r w:rsidR="00B54FCA">
        <w:rPr>
          <w:rFonts w:ascii="Open Sans" w:hAnsi="Open Sans" w:cs="Open Sans"/>
        </w:rPr>
        <w:t xml:space="preserve"> </w:t>
      </w:r>
      <w:r w:rsidR="0020582D">
        <w:rPr>
          <w:rFonts w:ascii="Open Sans" w:hAnsi="Open Sans" w:cs="Open Sans"/>
        </w:rPr>
        <w:t xml:space="preserve">service documentation showed </w:t>
      </w:r>
      <w:r w:rsidR="00B54FCA">
        <w:rPr>
          <w:rFonts w:ascii="Open Sans" w:hAnsi="Open Sans" w:cs="Open Sans"/>
        </w:rPr>
        <w:t xml:space="preserve">care </w:t>
      </w:r>
      <w:r w:rsidR="009444B4">
        <w:rPr>
          <w:rFonts w:ascii="Open Sans" w:hAnsi="Open Sans" w:cs="Open Sans"/>
        </w:rPr>
        <w:t xml:space="preserve">planning and delivery </w:t>
      </w:r>
      <w:r w:rsidR="003E7D9E">
        <w:rPr>
          <w:rFonts w:ascii="Open Sans" w:hAnsi="Open Sans" w:cs="Open Sans"/>
        </w:rPr>
        <w:t>are</w:t>
      </w:r>
      <w:r w:rsidR="009444B4">
        <w:rPr>
          <w:rFonts w:ascii="Open Sans" w:hAnsi="Open Sans" w:cs="Open Sans"/>
        </w:rPr>
        <w:t xml:space="preserve"> </w:t>
      </w:r>
      <w:r w:rsidR="00512FFA">
        <w:rPr>
          <w:rFonts w:ascii="Open Sans" w:hAnsi="Open Sans" w:cs="Open Sans"/>
        </w:rPr>
        <w:t>customised to consumer needs.</w:t>
      </w:r>
    </w:p>
    <w:p w14:paraId="0A2F7890" w14:textId="2972356E" w:rsidR="009C1286" w:rsidRPr="00A726F6" w:rsidRDefault="009C1286" w:rsidP="009C1286">
      <w:pPr>
        <w:autoSpaceDE w:val="0"/>
        <w:autoSpaceDN w:val="0"/>
        <w:adjustRightInd w:val="0"/>
        <w:rPr>
          <w:rFonts w:ascii="Open Sans" w:hAnsi="Open Sans" w:cs="Open Sans"/>
        </w:rPr>
      </w:pPr>
      <w:r w:rsidRPr="00095DD4">
        <w:rPr>
          <w:rFonts w:ascii="Open Sans" w:hAnsi="Open Sans" w:cs="Open Sans"/>
        </w:rPr>
        <w:t>The Assessment Team found the service demonstrated effective management of high impact high prevalence risks associated with consumers’ care.</w:t>
      </w:r>
      <w:r>
        <w:rPr>
          <w:rFonts w:ascii="Open Sans" w:hAnsi="Open Sans" w:cs="Open Sans"/>
        </w:rPr>
        <w:t xml:space="preserve"> </w:t>
      </w:r>
      <w:r w:rsidR="00454F05" w:rsidRPr="007A0B57">
        <w:rPr>
          <w:rFonts w:ascii="Open Sans" w:hAnsi="Open Sans" w:cs="Open Sans"/>
        </w:rPr>
        <w:t xml:space="preserve">Care planning documentation </w:t>
      </w:r>
      <w:r w:rsidR="00607DFF">
        <w:rPr>
          <w:rFonts w:ascii="Open Sans" w:hAnsi="Open Sans" w:cs="Open Sans"/>
        </w:rPr>
        <w:t>showed</w:t>
      </w:r>
      <w:r w:rsidR="00454F05" w:rsidRPr="007A0B57">
        <w:rPr>
          <w:rFonts w:ascii="Open Sans" w:hAnsi="Open Sans" w:cs="Open Sans"/>
        </w:rPr>
        <w:t xml:space="preserve"> effective management of</w:t>
      </w:r>
      <w:r w:rsidR="00CC0C55">
        <w:rPr>
          <w:rFonts w:ascii="Open Sans" w:hAnsi="Open Sans" w:cs="Open Sans"/>
        </w:rPr>
        <w:t xml:space="preserve"> h</w:t>
      </w:r>
      <w:r w:rsidR="00607DFF">
        <w:rPr>
          <w:rFonts w:ascii="Open Sans" w:hAnsi="Open Sans" w:cs="Open Sans"/>
        </w:rPr>
        <w:t xml:space="preserve">igh impact high prevalence </w:t>
      </w:r>
      <w:r w:rsidR="00454F05" w:rsidRPr="007A0B57">
        <w:rPr>
          <w:rFonts w:ascii="Open Sans" w:hAnsi="Open Sans" w:cs="Open Sans"/>
        </w:rPr>
        <w:t xml:space="preserve">risks </w:t>
      </w:r>
      <w:r w:rsidR="00607DFF">
        <w:rPr>
          <w:rFonts w:ascii="Open Sans" w:hAnsi="Open Sans" w:cs="Open Sans"/>
        </w:rPr>
        <w:t xml:space="preserve">in the areas of </w:t>
      </w:r>
      <w:r w:rsidR="00454F05" w:rsidRPr="007A0B57">
        <w:rPr>
          <w:rFonts w:ascii="Open Sans" w:hAnsi="Open Sans" w:cs="Open Sans"/>
        </w:rPr>
        <w:t>falls, wound care and skin integrity, restrictive practice and behaviour management</w:t>
      </w:r>
      <w:r w:rsidR="00517BD1">
        <w:rPr>
          <w:rFonts w:ascii="Open Sans" w:hAnsi="Open Sans" w:cs="Open Sans"/>
        </w:rPr>
        <w:t xml:space="preserve">. </w:t>
      </w:r>
      <w:r w:rsidR="00294EE8">
        <w:rPr>
          <w:rFonts w:ascii="Open Sans" w:hAnsi="Open Sans" w:cs="Open Sans"/>
        </w:rPr>
        <w:t xml:space="preserve">The service has a dignity of risk process in place </w:t>
      </w:r>
      <w:r w:rsidR="000E67B4">
        <w:rPr>
          <w:rFonts w:ascii="Open Sans" w:hAnsi="Open Sans" w:cs="Open Sans"/>
        </w:rPr>
        <w:t xml:space="preserve">for consumers who wish to take risks to live their best life. </w:t>
      </w:r>
      <w:r w:rsidR="0041284C">
        <w:rPr>
          <w:rFonts w:ascii="Open Sans" w:hAnsi="Open Sans" w:cs="Open Sans"/>
        </w:rPr>
        <w:t xml:space="preserve">In relation to incident management, </w:t>
      </w:r>
      <w:r w:rsidR="00480500">
        <w:rPr>
          <w:rFonts w:ascii="Open Sans" w:hAnsi="Open Sans" w:cs="Open Sans"/>
        </w:rPr>
        <w:t xml:space="preserve">care documentation for a consumer </w:t>
      </w:r>
      <w:r w:rsidR="00480500" w:rsidRPr="007A0B57">
        <w:rPr>
          <w:rFonts w:ascii="Open Sans" w:hAnsi="Open Sans" w:cs="Open Sans"/>
        </w:rPr>
        <w:t xml:space="preserve">following a fall showed staff appropriately assessed, managed, and escalated the incident </w:t>
      </w:r>
      <w:r w:rsidR="00480500">
        <w:rPr>
          <w:rFonts w:ascii="Open Sans" w:hAnsi="Open Sans" w:cs="Open Sans"/>
        </w:rPr>
        <w:t xml:space="preserve">in line with </w:t>
      </w:r>
      <w:r w:rsidR="00480500" w:rsidRPr="007A0B57">
        <w:rPr>
          <w:rFonts w:ascii="Open Sans" w:hAnsi="Open Sans" w:cs="Open Sans"/>
        </w:rPr>
        <w:t>the service's falls prevention and management policy and procedures</w:t>
      </w:r>
      <w:r w:rsidR="00480500">
        <w:rPr>
          <w:rFonts w:ascii="Open Sans" w:hAnsi="Open Sans" w:cs="Open Sans"/>
        </w:rPr>
        <w:t>.</w:t>
      </w:r>
    </w:p>
    <w:p w14:paraId="20A9F2AF" w14:textId="024B5B70" w:rsidR="009C1286" w:rsidRPr="00D25F50" w:rsidRDefault="009C1286" w:rsidP="009C1286">
      <w:pPr>
        <w:pStyle w:val="NormalArial"/>
        <w:rPr>
          <w:rFonts w:ascii="Open Sans" w:hAnsi="Open Sans" w:cs="Open Sans"/>
        </w:rPr>
      </w:pPr>
      <w:r w:rsidRPr="00095DD4">
        <w:rPr>
          <w:rFonts w:ascii="Open Sans" w:hAnsi="Open Sans" w:cs="Open Sans"/>
        </w:rPr>
        <w:t>The Assessment Team found the service demonstrated the needs goals and preferences for consumers nearing end of life are recognised and addressed with their comfort maximised and their dignity preserved.</w:t>
      </w:r>
      <w:r>
        <w:rPr>
          <w:rFonts w:ascii="Open Sans" w:hAnsi="Open Sans" w:cs="Open Sans"/>
        </w:rPr>
        <w:t xml:space="preserve"> </w:t>
      </w:r>
      <w:r w:rsidR="00A95CB4">
        <w:rPr>
          <w:rFonts w:ascii="Open Sans" w:hAnsi="Open Sans" w:cs="Open Sans"/>
        </w:rPr>
        <w:t>Care d</w:t>
      </w:r>
      <w:r w:rsidR="00A95CB4" w:rsidRPr="001826EC">
        <w:rPr>
          <w:rFonts w:ascii="Open Sans" w:hAnsi="Open Sans" w:cs="Open Sans"/>
        </w:rPr>
        <w:t xml:space="preserve">ocumentation for a consumer who had recently passed away showed the consumer’s goals and preferences </w:t>
      </w:r>
      <w:r w:rsidR="009B17B7">
        <w:rPr>
          <w:rFonts w:ascii="Open Sans" w:hAnsi="Open Sans" w:cs="Open Sans"/>
        </w:rPr>
        <w:t>were</w:t>
      </w:r>
      <w:r w:rsidR="00A95CB4" w:rsidRPr="001826EC">
        <w:rPr>
          <w:rFonts w:ascii="Open Sans" w:hAnsi="Open Sans" w:cs="Open Sans"/>
        </w:rPr>
        <w:t xml:space="preserve"> identified and their wishes and directives </w:t>
      </w:r>
      <w:r w:rsidR="009B17B7">
        <w:rPr>
          <w:rFonts w:ascii="Open Sans" w:hAnsi="Open Sans" w:cs="Open Sans"/>
        </w:rPr>
        <w:t>were</w:t>
      </w:r>
      <w:r w:rsidR="00A95CB4" w:rsidRPr="001826EC">
        <w:rPr>
          <w:rFonts w:ascii="Open Sans" w:hAnsi="Open Sans" w:cs="Open Sans"/>
        </w:rPr>
        <w:t xml:space="preserve"> </w:t>
      </w:r>
      <w:r w:rsidR="009B17B7">
        <w:rPr>
          <w:rFonts w:ascii="Open Sans" w:hAnsi="Open Sans" w:cs="Open Sans"/>
        </w:rPr>
        <w:t>included i</w:t>
      </w:r>
      <w:r w:rsidR="00A95CB4" w:rsidRPr="001826EC">
        <w:rPr>
          <w:rFonts w:ascii="Open Sans" w:hAnsi="Open Sans" w:cs="Open Sans"/>
        </w:rPr>
        <w:t>n</w:t>
      </w:r>
      <w:r w:rsidR="009B17B7">
        <w:rPr>
          <w:rFonts w:ascii="Open Sans" w:hAnsi="Open Sans" w:cs="Open Sans"/>
        </w:rPr>
        <w:t xml:space="preserve"> </w:t>
      </w:r>
      <w:r w:rsidR="00A95CB4" w:rsidRPr="001826EC">
        <w:rPr>
          <w:rFonts w:ascii="Open Sans" w:hAnsi="Open Sans" w:cs="Open Sans"/>
        </w:rPr>
        <w:t>their care and services plan</w:t>
      </w:r>
      <w:r w:rsidR="00046560">
        <w:rPr>
          <w:rFonts w:ascii="Open Sans" w:hAnsi="Open Sans" w:cs="Open Sans"/>
        </w:rPr>
        <w:t>. In addition, c</w:t>
      </w:r>
      <w:r w:rsidR="00A95CB4" w:rsidRPr="001826EC">
        <w:rPr>
          <w:rFonts w:ascii="Open Sans" w:hAnsi="Open Sans" w:cs="Open Sans"/>
        </w:rPr>
        <w:t>onsultation occurs with consumers and representatives when a consumer commences a palliative pathway and/or is receiving end of life care.</w:t>
      </w:r>
    </w:p>
    <w:p w14:paraId="6F73461A" w14:textId="14E7F7C0" w:rsidR="009C1286" w:rsidRPr="00172554" w:rsidRDefault="009C1286" w:rsidP="009C1286">
      <w:pPr>
        <w:pStyle w:val="NormalArial"/>
        <w:rPr>
          <w:rFonts w:ascii="Open Sans" w:hAnsi="Open Sans" w:cs="Open Sans"/>
        </w:rPr>
      </w:pPr>
      <w:r w:rsidRPr="00095DD4">
        <w:rPr>
          <w:rFonts w:ascii="Open Sans" w:hAnsi="Open Sans" w:cs="Open Sans"/>
        </w:rPr>
        <w:t>The Assessment Team found the service demonstrated deterioration or change of a consumer’s mental health, cognitive or physical function, capacity or condition is recognised and responded to in a timely manner</w:t>
      </w:r>
      <w:r>
        <w:rPr>
          <w:rFonts w:ascii="Open Sans" w:hAnsi="Open Sans" w:cs="Open Sans"/>
        </w:rPr>
        <w:t xml:space="preserve">. </w:t>
      </w:r>
      <w:r w:rsidR="00FC0A38">
        <w:rPr>
          <w:rFonts w:ascii="Open Sans" w:hAnsi="Open Sans" w:cs="Open Sans"/>
        </w:rPr>
        <w:t>Con</w:t>
      </w:r>
      <w:r w:rsidR="000A0991">
        <w:rPr>
          <w:rFonts w:ascii="Open Sans" w:hAnsi="Open Sans" w:cs="Open Sans"/>
        </w:rPr>
        <w:t>s</w:t>
      </w:r>
      <w:r w:rsidR="00FC0A38">
        <w:rPr>
          <w:rFonts w:ascii="Open Sans" w:hAnsi="Open Sans" w:cs="Open Sans"/>
        </w:rPr>
        <w:t xml:space="preserve">umers </w:t>
      </w:r>
      <w:r w:rsidR="000A0991">
        <w:rPr>
          <w:rFonts w:ascii="Open Sans" w:hAnsi="Open Sans" w:cs="Open Sans"/>
        </w:rPr>
        <w:t xml:space="preserve">provided positive feedback about </w:t>
      </w:r>
      <w:r w:rsidR="00B34692">
        <w:rPr>
          <w:rFonts w:ascii="Open Sans" w:hAnsi="Open Sans" w:cs="Open Sans"/>
        </w:rPr>
        <w:t xml:space="preserve">staff </w:t>
      </w:r>
      <w:r w:rsidR="007F1461">
        <w:rPr>
          <w:rFonts w:ascii="Open Sans" w:hAnsi="Open Sans" w:cs="Open Sans"/>
        </w:rPr>
        <w:t xml:space="preserve">promptly </w:t>
      </w:r>
      <w:r w:rsidR="00B34692">
        <w:rPr>
          <w:rFonts w:ascii="Open Sans" w:hAnsi="Open Sans" w:cs="Open Sans"/>
        </w:rPr>
        <w:t xml:space="preserve">following up </w:t>
      </w:r>
      <w:r w:rsidR="00B873AC">
        <w:rPr>
          <w:rFonts w:ascii="Open Sans" w:hAnsi="Open Sans" w:cs="Open Sans"/>
        </w:rPr>
        <w:t>any health concerns</w:t>
      </w:r>
      <w:r w:rsidR="007F1461">
        <w:rPr>
          <w:rFonts w:ascii="Open Sans" w:hAnsi="Open Sans" w:cs="Open Sans"/>
        </w:rPr>
        <w:t xml:space="preserve">. Care documentation </w:t>
      </w:r>
      <w:r w:rsidR="008204FD">
        <w:rPr>
          <w:rFonts w:ascii="Open Sans" w:hAnsi="Open Sans" w:cs="Open Sans"/>
        </w:rPr>
        <w:t xml:space="preserve">for </w:t>
      </w:r>
      <w:r w:rsidR="007F1461">
        <w:rPr>
          <w:rFonts w:ascii="Open Sans" w:hAnsi="Open Sans" w:cs="Open Sans"/>
        </w:rPr>
        <w:t xml:space="preserve">sampled consumers who had experienced falls showed </w:t>
      </w:r>
      <w:r w:rsidR="00D23E73">
        <w:rPr>
          <w:rFonts w:ascii="Open Sans" w:hAnsi="Open Sans" w:cs="Open Sans"/>
        </w:rPr>
        <w:t xml:space="preserve">they were admitted to hospital </w:t>
      </w:r>
      <w:r w:rsidR="00BF09A7">
        <w:rPr>
          <w:rFonts w:ascii="Open Sans" w:hAnsi="Open Sans" w:cs="Open Sans"/>
        </w:rPr>
        <w:t xml:space="preserve">when necessary </w:t>
      </w:r>
      <w:r w:rsidR="00D23E73">
        <w:rPr>
          <w:rFonts w:ascii="Open Sans" w:hAnsi="Open Sans" w:cs="Open Sans"/>
        </w:rPr>
        <w:t>and</w:t>
      </w:r>
      <w:r w:rsidR="00B873AC">
        <w:rPr>
          <w:rFonts w:ascii="Open Sans" w:hAnsi="Open Sans" w:cs="Open Sans"/>
        </w:rPr>
        <w:t xml:space="preserve"> </w:t>
      </w:r>
      <w:r w:rsidR="00BF09A7">
        <w:rPr>
          <w:rFonts w:ascii="Open Sans" w:hAnsi="Open Sans" w:cs="Open Sans"/>
        </w:rPr>
        <w:t xml:space="preserve">timely physiotherapy </w:t>
      </w:r>
      <w:r w:rsidR="008204FD">
        <w:rPr>
          <w:rFonts w:ascii="Open Sans" w:hAnsi="Open Sans" w:cs="Open Sans"/>
        </w:rPr>
        <w:t>assessment and review was carried out as soon as possible post incident.</w:t>
      </w:r>
    </w:p>
    <w:p w14:paraId="450460AE" w14:textId="304A0357" w:rsidR="009C1286" w:rsidRPr="00680F50" w:rsidRDefault="009C1286" w:rsidP="009C1286">
      <w:pPr>
        <w:pStyle w:val="NormalArial"/>
        <w:rPr>
          <w:rFonts w:ascii="Open Sans" w:hAnsi="Open Sans" w:cs="Open Sans"/>
        </w:rPr>
      </w:pPr>
      <w:r w:rsidRPr="00095DD4">
        <w:rPr>
          <w:rFonts w:ascii="Open Sans" w:hAnsi="Open Sans" w:cs="Open Sans"/>
        </w:rPr>
        <w:t>The Assessment Team found the service demonstrated information about consumers’ condition, needs and preferences is documented and communicated within the organisation and with others who share their care.</w:t>
      </w:r>
      <w:r>
        <w:rPr>
          <w:rFonts w:ascii="Open Sans" w:hAnsi="Open Sans" w:cs="Open Sans"/>
        </w:rPr>
        <w:t xml:space="preserve"> </w:t>
      </w:r>
      <w:r w:rsidR="001235E9" w:rsidRPr="009C18EE">
        <w:rPr>
          <w:rFonts w:ascii="Open Sans" w:hAnsi="Open Sans" w:cs="Open Sans"/>
        </w:rPr>
        <w:t xml:space="preserve">All </w:t>
      </w:r>
      <w:r w:rsidR="001235E9">
        <w:rPr>
          <w:rFonts w:ascii="Open Sans" w:hAnsi="Open Sans" w:cs="Open Sans"/>
        </w:rPr>
        <w:lastRenderedPageBreak/>
        <w:t xml:space="preserve">sampled </w:t>
      </w:r>
      <w:r w:rsidR="001235E9" w:rsidRPr="009C18EE">
        <w:rPr>
          <w:rFonts w:ascii="Open Sans" w:hAnsi="Open Sans" w:cs="Open Sans"/>
        </w:rPr>
        <w:t xml:space="preserve">consumers and representatives </w:t>
      </w:r>
      <w:r w:rsidR="001235E9">
        <w:rPr>
          <w:rFonts w:ascii="Open Sans" w:hAnsi="Open Sans" w:cs="Open Sans"/>
        </w:rPr>
        <w:t>advised</w:t>
      </w:r>
      <w:r w:rsidR="001235E9" w:rsidRPr="009C18EE">
        <w:rPr>
          <w:rFonts w:ascii="Open Sans" w:hAnsi="Open Sans" w:cs="Open Sans"/>
        </w:rPr>
        <w:t xml:space="preserve"> consumers</w:t>
      </w:r>
      <w:r w:rsidR="001235E9">
        <w:rPr>
          <w:rFonts w:ascii="Open Sans" w:hAnsi="Open Sans" w:cs="Open Sans"/>
        </w:rPr>
        <w:t>’</w:t>
      </w:r>
      <w:r w:rsidR="001235E9" w:rsidRPr="009C18EE">
        <w:rPr>
          <w:rFonts w:ascii="Open Sans" w:hAnsi="Open Sans" w:cs="Open Sans"/>
        </w:rPr>
        <w:t xml:space="preserve"> needs and preferences were being effectively communicated between staff</w:t>
      </w:r>
      <w:r w:rsidR="001235E9">
        <w:rPr>
          <w:rFonts w:ascii="Open Sans" w:hAnsi="Open Sans" w:cs="Open Sans"/>
        </w:rPr>
        <w:t xml:space="preserve">. </w:t>
      </w:r>
      <w:r w:rsidR="00FB34B4">
        <w:rPr>
          <w:rFonts w:ascii="Open Sans" w:hAnsi="Open Sans" w:cs="Open Sans"/>
        </w:rPr>
        <w:t xml:space="preserve">Consumer progress notes </w:t>
      </w:r>
      <w:r w:rsidR="004C16AB">
        <w:rPr>
          <w:rFonts w:ascii="Open Sans" w:hAnsi="Open Sans" w:cs="Open Sans"/>
        </w:rPr>
        <w:t xml:space="preserve">and care plans </w:t>
      </w:r>
      <w:r w:rsidR="00FB34B4">
        <w:rPr>
          <w:rFonts w:ascii="Open Sans" w:hAnsi="Open Sans" w:cs="Open Sans"/>
        </w:rPr>
        <w:t>on the electronic c</w:t>
      </w:r>
      <w:r w:rsidR="00CE12F3">
        <w:rPr>
          <w:rFonts w:ascii="Open Sans" w:hAnsi="Open Sans" w:cs="Open Sans"/>
        </w:rPr>
        <w:t>are</w:t>
      </w:r>
      <w:r w:rsidR="00FB34B4">
        <w:rPr>
          <w:rFonts w:ascii="Open Sans" w:hAnsi="Open Sans" w:cs="Open Sans"/>
        </w:rPr>
        <w:t xml:space="preserve"> management system </w:t>
      </w:r>
      <w:r w:rsidR="004C16AB">
        <w:rPr>
          <w:rFonts w:ascii="Open Sans" w:hAnsi="Open Sans" w:cs="Open Sans"/>
        </w:rPr>
        <w:t>(ECMS)</w:t>
      </w:r>
      <w:r w:rsidR="00055023">
        <w:rPr>
          <w:rFonts w:ascii="Open Sans" w:hAnsi="Open Sans" w:cs="Open Sans"/>
        </w:rPr>
        <w:t xml:space="preserve"> and shift handover records </w:t>
      </w:r>
      <w:r w:rsidR="004C16AB">
        <w:rPr>
          <w:rFonts w:ascii="Open Sans" w:hAnsi="Open Sans" w:cs="Open Sans"/>
        </w:rPr>
        <w:t xml:space="preserve">showed </w:t>
      </w:r>
      <w:r w:rsidR="00186BBB" w:rsidRPr="009C18EE">
        <w:rPr>
          <w:rFonts w:ascii="Open Sans" w:hAnsi="Open Sans" w:cs="Open Sans"/>
        </w:rPr>
        <w:t>communication between registered nurses and care staff about the condition, needs and preferences of consumers</w:t>
      </w:r>
      <w:r w:rsidR="00186BBB">
        <w:rPr>
          <w:rFonts w:ascii="Open Sans" w:hAnsi="Open Sans" w:cs="Open Sans"/>
        </w:rPr>
        <w:t xml:space="preserve">. </w:t>
      </w:r>
      <w:r w:rsidR="002D1CB1">
        <w:rPr>
          <w:rFonts w:ascii="Open Sans" w:hAnsi="Open Sans" w:cs="Open Sans"/>
        </w:rPr>
        <w:t xml:space="preserve">Allied </w:t>
      </w:r>
      <w:r w:rsidR="00AA7632">
        <w:rPr>
          <w:rFonts w:ascii="Open Sans" w:hAnsi="Open Sans" w:cs="Open Sans"/>
        </w:rPr>
        <w:t xml:space="preserve">health providers update </w:t>
      </w:r>
      <w:r w:rsidR="009A22AF">
        <w:rPr>
          <w:rFonts w:ascii="Open Sans" w:hAnsi="Open Sans" w:cs="Open Sans"/>
        </w:rPr>
        <w:t xml:space="preserve">their </w:t>
      </w:r>
      <w:r w:rsidR="00AA7632">
        <w:rPr>
          <w:rFonts w:ascii="Open Sans" w:hAnsi="Open Sans" w:cs="Open Sans"/>
        </w:rPr>
        <w:t xml:space="preserve">consumer care documentation on </w:t>
      </w:r>
      <w:r w:rsidR="00726E1E">
        <w:rPr>
          <w:rFonts w:ascii="Open Sans" w:hAnsi="Open Sans" w:cs="Open Sans"/>
        </w:rPr>
        <w:t xml:space="preserve">the </w:t>
      </w:r>
      <w:r w:rsidR="00AA7632">
        <w:rPr>
          <w:rFonts w:ascii="Open Sans" w:hAnsi="Open Sans" w:cs="Open Sans"/>
        </w:rPr>
        <w:t xml:space="preserve">ECMS. </w:t>
      </w:r>
    </w:p>
    <w:p w14:paraId="4F3576E6" w14:textId="2804FB1D" w:rsidR="00554551" w:rsidRPr="0016350E" w:rsidRDefault="009C1286" w:rsidP="00554551">
      <w:pPr>
        <w:rPr>
          <w:rFonts w:ascii="Open Sans" w:hAnsi="Open Sans" w:cs="Open Sans"/>
        </w:rPr>
      </w:pPr>
      <w:r w:rsidRPr="00095DD4">
        <w:rPr>
          <w:rFonts w:ascii="Open Sans" w:hAnsi="Open Sans" w:cs="Open Sans"/>
        </w:rPr>
        <w:t>The Assessment Team found the service demonstrated timely and appropriate referrals are made to individuals and other providers of care and services.</w:t>
      </w:r>
      <w:r>
        <w:rPr>
          <w:rFonts w:ascii="Open Sans" w:hAnsi="Open Sans" w:cs="Open Sans"/>
        </w:rPr>
        <w:t xml:space="preserve"> </w:t>
      </w:r>
      <w:r w:rsidR="004258BD">
        <w:rPr>
          <w:rFonts w:ascii="Open Sans" w:hAnsi="Open Sans" w:cs="Open Sans"/>
        </w:rPr>
        <w:t xml:space="preserve">Sampled consumers and representatives </w:t>
      </w:r>
      <w:r w:rsidR="009E142E">
        <w:rPr>
          <w:rFonts w:ascii="Open Sans" w:hAnsi="Open Sans" w:cs="Open Sans"/>
        </w:rPr>
        <w:t xml:space="preserve">advised and care documentation showed </w:t>
      </w:r>
      <w:r w:rsidR="00354559">
        <w:rPr>
          <w:rFonts w:ascii="Open Sans" w:hAnsi="Open Sans" w:cs="Open Sans"/>
        </w:rPr>
        <w:t>consumers have access</w:t>
      </w:r>
      <w:r w:rsidR="009E142E">
        <w:rPr>
          <w:rFonts w:ascii="Open Sans" w:hAnsi="Open Sans" w:cs="Open Sans"/>
        </w:rPr>
        <w:t xml:space="preserve"> and are referred </w:t>
      </w:r>
      <w:r w:rsidR="00354559">
        <w:rPr>
          <w:rFonts w:ascii="Open Sans" w:hAnsi="Open Sans" w:cs="Open Sans"/>
        </w:rPr>
        <w:t xml:space="preserve">to </w:t>
      </w:r>
      <w:r w:rsidR="00676A46" w:rsidRPr="0016350E">
        <w:rPr>
          <w:rFonts w:ascii="Open Sans" w:hAnsi="Open Sans" w:cs="Open Sans"/>
        </w:rPr>
        <w:t>health professionals, medical officers, emergency services and specialist services</w:t>
      </w:r>
      <w:r w:rsidR="006E4CDC">
        <w:rPr>
          <w:rFonts w:ascii="Open Sans" w:hAnsi="Open Sans" w:cs="Open Sans"/>
        </w:rPr>
        <w:t xml:space="preserve"> such as Dementia Services Australia (DSA)</w:t>
      </w:r>
      <w:r w:rsidR="00676A46" w:rsidRPr="0016350E">
        <w:rPr>
          <w:rFonts w:ascii="Open Sans" w:hAnsi="Open Sans" w:cs="Open Sans"/>
        </w:rPr>
        <w:t xml:space="preserve"> </w:t>
      </w:r>
      <w:r w:rsidR="009301DC">
        <w:rPr>
          <w:rFonts w:ascii="Open Sans" w:hAnsi="Open Sans" w:cs="Open Sans"/>
        </w:rPr>
        <w:t>and m</w:t>
      </w:r>
      <w:r w:rsidR="00676A46" w:rsidRPr="0016350E">
        <w:rPr>
          <w:rFonts w:ascii="Open Sans" w:hAnsi="Open Sans" w:cs="Open Sans"/>
        </w:rPr>
        <w:t>obile dental, optometry, and hearing services</w:t>
      </w:r>
      <w:r w:rsidR="009301DC">
        <w:rPr>
          <w:rFonts w:ascii="Open Sans" w:hAnsi="Open Sans" w:cs="Open Sans"/>
        </w:rPr>
        <w:t xml:space="preserve"> when required. The service also </w:t>
      </w:r>
      <w:r w:rsidR="00C53351">
        <w:rPr>
          <w:rFonts w:ascii="Open Sans" w:hAnsi="Open Sans" w:cs="Open Sans"/>
        </w:rPr>
        <w:t>uses a nurse</w:t>
      </w:r>
      <w:r w:rsidR="00554551">
        <w:rPr>
          <w:rFonts w:ascii="Open Sans" w:hAnsi="Open Sans" w:cs="Open Sans"/>
        </w:rPr>
        <w:t xml:space="preserve"> </w:t>
      </w:r>
      <w:r w:rsidR="00C53351">
        <w:rPr>
          <w:rFonts w:ascii="Open Sans" w:hAnsi="Open Sans" w:cs="Open Sans"/>
        </w:rPr>
        <w:t>practitioner</w:t>
      </w:r>
      <w:r w:rsidR="00554551" w:rsidRPr="00554551">
        <w:rPr>
          <w:rFonts w:ascii="Open Sans" w:hAnsi="Open Sans" w:cs="Open Sans"/>
        </w:rPr>
        <w:t xml:space="preserve"> </w:t>
      </w:r>
      <w:r w:rsidR="00554551">
        <w:rPr>
          <w:rFonts w:ascii="Open Sans" w:hAnsi="Open Sans" w:cs="Open Sans"/>
        </w:rPr>
        <w:t>to provide services</w:t>
      </w:r>
      <w:r w:rsidR="00554551" w:rsidRPr="0016350E">
        <w:rPr>
          <w:rFonts w:ascii="Open Sans" w:hAnsi="Open Sans" w:cs="Open Sans"/>
        </w:rPr>
        <w:t xml:space="preserve"> including complex care, wound care, dementia, palliative care, and a physiotherapist also attends the service. </w:t>
      </w:r>
    </w:p>
    <w:p w14:paraId="7D06F376" w14:textId="04FA43A2" w:rsidR="00F05C90" w:rsidRDefault="009C1286" w:rsidP="00E60956">
      <w:pPr>
        <w:pStyle w:val="NormalArial"/>
        <w:rPr>
          <w:rFonts w:ascii="Open Sans" w:eastAsia="Yu Gothic Light" w:hAnsi="Open Sans" w:cs="Open Sans"/>
          <w:b/>
          <w:bCs/>
          <w:sz w:val="30"/>
          <w:szCs w:val="28"/>
        </w:rPr>
      </w:pPr>
      <w:r w:rsidRPr="00095DD4">
        <w:rPr>
          <w:rFonts w:ascii="Open Sans" w:hAnsi="Open Sans" w:cs="Open Sans"/>
        </w:rPr>
        <w:t>The Assessment Team found the service demonstrated there are effective processes and practices in place to minimise infection related risks including standard and transmission-based precautions and anti-microbial stewardship.</w:t>
      </w:r>
      <w:r w:rsidRPr="00B2757B">
        <w:rPr>
          <w:rFonts w:ascii="Open Sans" w:eastAsia="Times New Roman" w:hAnsi="Open Sans" w:cs="Open Sans"/>
          <w:color w:val="000000"/>
          <w:lang w:eastAsia="en-AU"/>
        </w:rPr>
        <w:t xml:space="preserve"> </w:t>
      </w:r>
      <w:r w:rsidR="00E60956" w:rsidRPr="00911572">
        <w:rPr>
          <w:rFonts w:ascii="Open Sans" w:hAnsi="Open Sans" w:cs="Open Sans"/>
        </w:rPr>
        <w:t xml:space="preserve">The service has an onsite infection prevention control </w:t>
      </w:r>
      <w:r w:rsidR="00DF78AB">
        <w:rPr>
          <w:rFonts w:ascii="Open Sans" w:hAnsi="Open Sans" w:cs="Open Sans"/>
        </w:rPr>
        <w:t xml:space="preserve">(IPC) </w:t>
      </w:r>
      <w:r w:rsidR="00E60956" w:rsidRPr="00911572">
        <w:rPr>
          <w:rFonts w:ascii="Open Sans" w:hAnsi="Open Sans" w:cs="Open Sans"/>
        </w:rPr>
        <w:t>lead who monitors and reports on infections, and antibiotic use</w:t>
      </w:r>
      <w:r w:rsidR="00E60956">
        <w:rPr>
          <w:rFonts w:ascii="Open Sans" w:hAnsi="Open Sans" w:cs="Open Sans"/>
        </w:rPr>
        <w:t xml:space="preserve"> in the service</w:t>
      </w:r>
      <w:r w:rsidR="00E60956" w:rsidRPr="00911572">
        <w:rPr>
          <w:rFonts w:ascii="Open Sans" w:hAnsi="Open Sans" w:cs="Open Sans"/>
        </w:rPr>
        <w:t xml:space="preserve">. </w:t>
      </w:r>
      <w:r w:rsidR="00B22C98" w:rsidRPr="00911572">
        <w:rPr>
          <w:rFonts w:ascii="Open Sans" w:hAnsi="Open Sans" w:cs="Open Sans"/>
        </w:rPr>
        <w:t>The organisation has an outbreak management plan</w:t>
      </w:r>
      <w:r w:rsidR="00B22C98">
        <w:rPr>
          <w:rFonts w:ascii="Open Sans" w:hAnsi="Open Sans" w:cs="Open Sans"/>
        </w:rPr>
        <w:t xml:space="preserve"> </w:t>
      </w:r>
      <w:r w:rsidR="00B22C98" w:rsidRPr="00911572">
        <w:rPr>
          <w:rFonts w:ascii="Open Sans" w:hAnsi="Open Sans" w:cs="Open Sans"/>
        </w:rPr>
        <w:t xml:space="preserve">which </w:t>
      </w:r>
      <w:r w:rsidR="00B22C98">
        <w:rPr>
          <w:rFonts w:ascii="Open Sans" w:hAnsi="Open Sans" w:cs="Open Sans"/>
        </w:rPr>
        <w:t>was last reviewed July 2024</w:t>
      </w:r>
      <w:r w:rsidR="00422C70">
        <w:rPr>
          <w:rFonts w:ascii="Open Sans" w:hAnsi="Open Sans" w:cs="Open Sans"/>
        </w:rPr>
        <w:t xml:space="preserve">. </w:t>
      </w:r>
      <w:r w:rsidR="00422C70" w:rsidRPr="00911572">
        <w:rPr>
          <w:rFonts w:ascii="Open Sans" w:hAnsi="Open Sans" w:cs="Open Sans"/>
        </w:rPr>
        <w:t xml:space="preserve">Staff vaccinations are monitored </w:t>
      </w:r>
      <w:r w:rsidR="000F2E33">
        <w:rPr>
          <w:rFonts w:ascii="Open Sans" w:hAnsi="Open Sans" w:cs="Open Sans"/>
        </w:rPr>
        <w:t>in line with</w:t>
      </w:r>
      <w:r w:rsidR="00422C70" w:rsidRPr="00911572">
        <w:rPr>
          <w:rFonts w:ascii="Open Sans" w:hAnsi="Open Sans" w:cs="Open Sans"/>
        </w:rPr>
        <w:t xml:space="preserve"> organisation policy</w:t>
      </w:r>
      <w:r w:rsidR="00FE6938">
        <w:rPr>
          <w:rFonts w:ascii="Open Sans" w:hAnsi="Open Sans" w:cs="Open Sans"/>
        </w:rPr>
        <w:t>. V</w:t>
      </w:r>
      <w:r w:rsidR="00FE6938" w:rsidRPr="00911572">
        <w:rPr>
          <w:rFonts w:ascii="Open Sans" w:hAnsi="Open Sans" w:cs="Open Sans"/>
        </w:rPr>
        <w:t xml:space="preserve">accinations are offered to consumers according to the immunization schedule, and anti-viral medication </w:t>
      </w:r>
      <w:r w:rsidR="00FE6938">
        <w:rPr>
          <w:rFonts w:ascii="Open Sans" w:hAnsi="Open Sans" w:cs="Open Sans"/>
        </w:rPr>
        <w:t xml:space="preserve">are </w:t>
      </w:r>
      <w:r w:rsidR="00FE6938" w:rsidRPr="00911572">
        <w:rPr>
          <w:rFonts w:ascii="Open Sans" w:hAnsi="Open Sans" w:cs="Open Sans"/>
        </w:rPr>
        <w:t>available</w:t>
      </w:r>
      <w:r w:rsidR="00FE6938">
        <w:rPr>
          <w:rFonts w:ascii="Open Sans" w:hAnsi="Open Sans" w:cs="Open Sans"/>
        </w:rPr>
        <w:t xml:space="preserve"> if needed</w:t>
      </w:r>
      <w:r w:rsidR="00FE6938" w:rsidRPr="00911572">
        <w:rPr>
          <w:rFonts w:ascii="Open Sans" w:hAnsi="Open Sans" w:cs="Open Sans"/>
        </w:rPr>
        <w:t>.</w:t>
      </w:r>
      <w:r w:rsidR="00422C70">
        <w:rPr>
          <w:rFonts w:ascii="Open Sans" w:hAnsi="Open Sans" w:cs="Open Sans"/>
        </w:rPr>
        <w:t xml:space="preserve"> </w:t>
      </w:r>
      <w:r w:rsidR="00E43CD2" w:rsidRPr="00911572">
        <w:rPr>
          <w:rFonts w:ascii="Open Sans" w:hAnsi="Open Sans" w:cs="Open Sans"/>
        </w:rPr>
        <w:t>Staff describe</w:t>
      </w:r>
      <w:r w:rsidR="00E43CD2">
        <w:rPr>
          <w:rFonts w:ascii="Open Sans" w:hAnsi="Open Sans" w:cs="Open Sans"/>
        </w:rPr>
        <w:t xml:space="preserve">d </w:t>
      </w:r>
      <w:r w:rsidR="00E43CD2" w:rsidRPr="00911572">
        <w:rPr>
          <w:rFonts w:ascii="Open Sans" w:hAnsi="Open Sans" w:cs="Open Sans"/>
        </w:rPr>
        <w:t xml:space="preserve">how they prevent and minimise infection </w:t>
      </w:r>
      <w:r w:rsidR="00E43CD2">
        <w:rPr>
          <w:rFonts w:ascii="Open Sans" w:hAnsi="Open Sans" w:cs="Open Sans"/>
        </w:rPr>
        <w:t xml:space="preserve">related </w:t>
      </w:r>
      <w:r w:rsidR="00E43CD2" w:rsidRPr="00911572">
        <w:rPr>
          <w:rFonts w:ascii="Open Sans" w:hAnsi="Open Sans" w:cs="Open Sans"/>
        </w:rPr>
        <w:t>risks in the service</w:t>
      </w:r>
      <w:r w:rsidR="00E43CD2">
        <w:rPr>
          <w:rFonts w:ascii="Open Sans" w:hAnsi="Open Sans" w:cs="Open Sans"/>
        </w:rPr>
        <w:t xml:space="preserve"> and the</w:t>
      </w:r>
      <w:r w:rsidR="00E43CD2" w:rsidRPr="00911572">
        <w:rPr>
          <w:rFonts w:ascii="Open Sans" w:hAnsi="Open Sans" w:cs="Open Sans"/>
        </w:rPr>
        <w:t xml:space="preserve"> actions they take to minimise the need for or use of antibiotics and ensure they are used appropriately</w:t>
      </w:r>
      <w:r w:rsidR="00E43CD2">
        <w:rPr>
          <w:rFonts w:ascii="Open Sans" w:hAnsi="Open Sans" w:cs="Open Sans"/>
        </w:rPr>
        <w:t>.</w:t>
      </w:r>
      <w:r w:rsidR="00075AEC">
        <w:rPr>
          <w:rFonts w:ascii="Open Sans" w:hAnsi="Open Sans" w:cs="Open Sans"/>
        </w:rPr>
        <w:t xml:space="preserve"> Staff</w:t>
      </w:r>
      <w:r w:rsidR="00492F24">
        <w:rPr>
          <w:rFonts w:ascii="Open Sans" w:hAnsi="Open Sans" w:cs="Open Sans"/>
        </w:rPr>
        <w:t xml:space="preserve"> were observed using appropriate infection control practices</w:t>
      </w:r>
      <w:r w:rsidR="00292545">
        <w:rPr>
          <w:rFonts w:ascii="Open Sans" w:hAnsi="Open Sans" w:cs="Open Sans"/>
        </w:rPr>
        <w:t xml:space="preserve">. </w:t>
      </w:r>
      <w:r w:rsidR="00F05C90">
        <w:rPr>
          <w:rFonts w:ascii="Open Sans" w:hAnsi="Open Sans" w:cs="Open Sans"/>
        </w:rPr>
        <w:br w:type="page"/>
      </w:r>
    </w:p>
    <w:p w14:paraId="2F372719" w14:textId="3ADE4B99" w:rsidR="00410662" w:rsidRPr="001E694D" w:rsidRDefault="00845B7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370D03" w14:paraId="46DCE33E" w14:textId="77777777" w:rsidTr="00370D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1E3A473" w14:textId="77777777" w:rsidR="00410662" w:rsidRPr="001E694D" w:rsidRDefault="00845B71"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4528BCB9" w14:textId="77777777" w:rsidR="00410662" w:rsidRPr="001E694D" w:rsidRDefault="0041066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70D03" w14:paraId="53135828" w14:textId="77777777" w:rsidTr="00370D0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0699CB" w14:textId="77777777" w:rsidR="00410662" w:rsidRPr="001E694D" w:rsidRDefault="00845B71"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4F46B32C" w14:textId="77777777" w:rsidR="00410662" w:rsidRPr="001E694D" w:rsidRDefault="00845B7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66548230" w14:textId="77777777" w:rsidR="00410662" w:rsidRPr="001E694D" w:rsidRDefault="00D929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37262579"/>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rPr>
                  <w:t>Compliant</w:t>
                </w:r>
              </w:sdtContent>
            </w:sdt>
          </w:p>
        </w:tc>
      </w:tr>
      <w:tr w:rsidR="00370D03" w14:paraId="2EA36FA7" w14:textId="77777777" w:rsidTr="00370D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29E5E0" w14:textId="77777777" w:rsidR="00410662" w:rsidRPr="001E694D" w:rsidRDefault="00845B71"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6A649911" w14:textId="77777777" w:rsidR="00410662" w:rsidRPr="001E694D" w:rsidRDefault="00845B7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30510116" w14:textId="77777777" w:rsidR="00410662" w:rsidRPr="001E694D" w:rsidRDefault="00D929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39423890"/>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rPr>
                  <w:t>Compliant</w:t>
                </w:r>
              </w:sdtContent>
            </w:sdt>
          </w:p>
        </w:tc>
      </w:tr>
      <w:tr w:rsidR="00370D03" w14:paraId="1DFF2FDD" w14:textId="77777777" w:rsidTr="00370D0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FF1828" w14:textId="77777777" w:rsidR="00410662" w:rsidRPr="001E694D" w:rsidRDefault="00845B71"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2B4EA31B" w14:textId="77777777" w:rsidR="00410662" w:rsidRPr="001E694D" w:rsidRDefault="00845B7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02D3FDDB" w14:textId="77777777" w:rsidR="00410662" w:rsidRPr="001E694D" w:rsidRDefault="00845B71"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19BE7322" w14:textId="77777777" w:rsidR="00410662" w:rsidRPr="001E694D" w:rsidRDefault="00845B71"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3A539826" w14:textId="77777777" w:rsidR="00410662" w:rsidRPr="001E694D" w:rsidRDefault="00845B71"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3400CE82" w14:textId="77777777" w:rsidR="00410662" w:rsidRPr="001E694D" w:rsidRDefault="00D929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55139117"/>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rPr>
                  <w:t>Compliant</w:t>
                </w:r>
              </w:sdtContent>
            </w:sdt>
          </w:p>
        </w:tc>
      </w:tr>
      <w:tr w:rsidR="00370D03" w14:paraId="72D02631" w14:textId="77777777" w:rsidTr="00370D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DBF492" w14:textId="77777777" w:rsidR="00410662" w:rsidRPr="001E694D" w:rsidRDefault="00845B71"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4E426339" w14:textId="77777777" w:rsidR="00410662" w:rsidRPr="001E694D" w:rsidRDefault="00845B7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63E567E8" w14:textId="77777777" w:rsidR="00410662" w:rsidRPr="001E694D" w:rsidRDefault="00D929B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37213912"/>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rPr>
                  <w:t>Compliant</w:t>
                </w:r>
              </w:sdtContent>
            </w:sdt>
          </w:p>
        </w:tc>
      </w:tr>
      <w:tr w:rsidR="00370D03" w14:paraId="138A78F6" w14:textId="77777777" w:rsidTr="00370D0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5609C2" w14:textId="77777777" w:rsidR="00410662" w:rsidRPr="001E694D" w:rsidRDefault="00845B71"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1DC116F1" w14:textId="77777777" w:rsidR="00410662" w:rsidRPr="001E694D" w:rsidRDefault="00845B7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399EFA0" w14:textId="77777777" w:rsidR="00410662" w:rsidRPr="001E694D" w:rsidRDefault="00D929B1"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50564931"/>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rPr>
                  <w:t>Compliant</w:t>
                </w:r>
              </w:sdtContent>
            </w:sdt>
          </w:p>
        </w:tc>
      </w:tr>
      <w:tr w:rsidR="00370D03" w14:paraId="7A4F72EF" w14:textId="77777777" w:rsidTr="00370D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4F32CF" w14:textId="77777777" w:rsidR="00410662" w:rsidRPr="001E694D" w:rsidRDefault="00845B71"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735D06F0" w14:textId="77777777" w:rsidR="00410662" w:rsidRPr="001E694D" w:rsidRDefault="00845B7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52E019ED" w14:textId="77777777" w:rsidR="00410662" w:rsidRPr="001E694D" w:rsidRDefault="00D929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06677886"/>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rPr>
                  <w:t>Compliant</w:t>
                </w:r>
              </w:sdtContent>
            </w:sdt>
          </w:p>
        </w:tc>
      </w:tr>
      <w:tr w:rsidR="00370D03" w14:paraId="24FC8892" w14:textId="77777777" w:rsidTr="00370D0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F932DC" w14:textId="77777777" w:rsidR="00410662" w:rsidRPr="001E694D" w:rsidRDefault="00845B71"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7720FB75" w14:textId="77777777" w:rsidR="00410662" w:rsidRPr="001E694D" w:rsidRDefault="00845B7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475BBA07" w14:textId="77777777" w:rsidR="00410662" w:rsidRPr="001E694D" w:rsidRDefault="00D929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03678612"/>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rPr>
                  <w:t>Compliant</w:t>
                </w:r>
              </w:sdtContent>
            </w:sdt>
          </w:p>
        </w:tc>
      </w:tr>
    </w:tbl>
    <w:p w14:paraId="070FFD58" w14:textId="77777777" w:rsidR="00410662" w:rsidRPr="003E162B" w:rsidRDefault="00845B71" w:rsidP="00D87E7C">
      <w:pPr>
        <w:pStyle w:val="Heading20"/>
        <w:rPr>
          <w:rFonts w:ascii="Open Sans" w:hAnsi="Open Sans" w:cs="Open Sans"/>
          <w:color w:val="781E77"/>
        </w:rPr>
      </w:pPr>
      <w:r w:rsidRPr="003E162B">
        <w:rPr>
          <w:rFonts w:ascii="Open Sans" w:hAnsi="Open Sans" w:cs="Open Sans"/>
          <w:color w:val="781E77"/>
        </w:rPr>
        <w:t>Findings</w:t>
      </w:r>
    </w:p>
    <w:p w14:paraId="1A2A8161" w14:textId="77777777" w:rsidR="00BA37AC" w:rsidRPr="00095DD4" w:rsidRDefault="00BA37AC" w:rsidP="00BA37AC">
      <w:pPr>
        <w:pStyle w:val="NormalArial"/>
        <w:rPr>
          <w:rFonts w:ascii="Open Sans" w:hAnsi="Open Sans" w:cs="Open Sans"/>
        </w:rPr>
      </w:pPr>
      <w:r w:rsidRPr="00095DD4">
        <w:rPr>
          <w:rFonts w:ascii="Open Sans" w:hAnsi="Open Sans" w:cs="Open Sans"/>
        </w:rPr>
        <w:t xml:space="preserve">This Quality Standard has been assessed as compliant as </w:t>
      </w:r>
      <w:r>
        <w:rPr>
          <w:rFonts w:ascii="Open Sans" w:hAnsi="Open Sans" w:cs="Open Sans"/>
        </w:rPr>
        <w:t>7</w:t>
      </w:r>
      <w:r w:rsidRPr="00095DD4">
        <w:rPr>
          <w:rFonts w:ascii="Open Sans" w:hAnsi="Open Sans" w:cs="Open Sans"/>
        </w:rPr>
        <w:t xml:space="preserve"> of </w:t>
      </w:r>
      <w:r>
        <w:rPr>
          <w:rFonts w:ascii="Open Sans" w:hAnsi="Open Sans" w:cs="Open Sans"/>
        </w:rPr>
        <w:t>7</w:t>
      </w:r>
      <w:r w:rsidRPr="00095DD4">
        <w:rPr>
          <w:rFonts w:ascii="Open Sans" w:hAnsi="Open Sans" w:cs="Open Sans"/>
        </w:rPr>
        <w:t xml:space="preserve"> specific requirements are compliant for the service.</w:t>
      </w:r>
    </w:p>
    <w:p w14:paraId="68474CF6" w14:textId="77777777" w:rsidR="00BA37AC" w:rsidRPr="00095DD4" w:rsidRDefault="00BA37AC" w:rsidP="00BA37AC">
      <w:pPr>
        <w:pStyle w:val="NormalArial"/>
        <w:rPr>
          <w:rFonts w:ascii="Open Sans" w:hAnsi="Open Sans" w:cs="Open Sans"/>
          <w:b/>
          <w:bCs/>
        </w:rPr>
      </w:pPr>
      <w:r w:rsidRPr="00095DD4">
        <w:rPr>
          <w:rFonts w:ascii="Open Sans" w:hAnsi="Open Sans" w:cs="Open Sans"/>
          <w:b/>
          <w:bCs/>
        </w:rPr>
        <w:t xml:space="preserve">Compliant Requirements </w:t>
      </w:r>
    </w:p>
    <w:p w14:paraId="19920E4F" w14:textId="77777777" w:rsidR="00BA37AC" w:rsidRPr="00095DD4" w:rsidRDefault="00BA37AC" w:rsidP="00BA37AC">
      <w:pPr>
        <w:autoSpaceDE w:val="0"/>
        <w:autoSpaceDN w:val="0"/>
        <w:adjustRightInd w:val="0"/>
        <w:spacing w:after="0"/>
        <w:rPr>
          <w:rFonts w:ascii="Open Sans" w:hAnsi="Open Sans" w:cs="Open Sans"/>
        </w:rPr>
      </w:pPr>
      <w:r w:rsidRPr="00095DD4">
        <w:rPr>
          <w:rFonts w:ascii="Open Sans" w:hAnsi="Open Sans" w:cs="Open Sans"/>
        </w:rPr>
        <w:t>The Assessment Team found the service demonstrated each consumer gets safe</w:t>
      </w:r>
    </w:p>
    <w:p w14:paraId="133BB216" w14:textId="540DF6F5" w:rsidR="00BA37AC" w:rsidRPr="00095DD4" w:rsidRDefault="00BA37AC" w:rsidP="00BA37AC">
      <w:pPr>
        <w:autoSpaceDE w:val="0"/>
        <w:autoSpaceDN w:val="0"/>
        <w:adjustRightInd w:val="0"/>
        <w:rPr>
          <w:rFonts w:ascii="Open Sans" w:hAnsi="Open Sans" w:cs="Open Sans"/>
          <w:u w:val="single"/>
        </w:rPr>
      </w:pPr>
      <w:r w:rsidRPr="00095DD4">
        <w:rPr>
          <w:rFonts w:ascii="Open Sans" w:hAnsi="Open Sans" w:cs="Open Sans"/>
        </w:rPr>
        <w:t xml:space="preserve">and effective services and supports for daily living that meet their needs, goals and preferences and optimise their independence, health, wellbeing and quality </w:t>
      </w:r>
      <w:r w:rsidRPr="00095DD4">
        <w:rPr>
          <w:rFonts w:ascii="Open Sans" w:hAnsi="Open Sans" w:cs="Open Sans"/>
        </w:rPr>
        <w:lastRenderedPageBreak/>
        <w:t>of life.</w:t>
      </w:r>
      <w:r w:rsidR="0005202D">
        <w:rPr>
          <w:rFonts w:ascii="Open Sans" w:hAnsi="Open Sans" w:cs="Open Sans"/>
        </w:rPr>
        <w:t xml:space="preserve"> This was confirmed by feedback from sampled consumers and representatives</w:t>
      </w:r>
      <w:r w:rsidR="00A460EA">
        <w:rPr>
          <w:rFonts w:ascii="Open Sans" w:hAnsi="Open Sans" w:cs="Open Sans"/>
        </w:rPr>
        <w:t>.</w:t>
      </w:r>
      <w:r w:rsidR="00300895">
        <w:rPr>
          <w:rFonts w:ascii="Open Sans" w:hAnsi="Open Sans" w:cs="Open Sans"/>
        </w:rPr>
        <w:t xml:space="preserve"> Staff described </w:t>
      </w:r>
      <w:r w:rsidR="007C0A5F">
        <w:rPr>
          <w:rFonts w:ascii="Open Sans" w:hAnsi="Open Sans" w:cs="Open Sans"/>
        </w:rPr>
        <w:t xml:space="preserve">individual </w:t>
      </w:r>
      <w:r w:rsidR="00980759">
        <w:rPr>
          <w:rFonts w:ascii="Open Sans" w:hAnsi="Open Sans" w:cs="Open Sans"/>
        </w:rPr>
        <w:t>consumers’ needs, preferences</w:t>
      </w:r>
      <w:r w:rsidR="007C0A5F">
        <w:rPr>
          <w:rFonts w:ascii="Open Sans" w:hAnsi="Open Sans" w:cs="Open Sans"/>
        </w:rPr>
        <w:t xml:space="preserve"> and </w:t>
      </w:r>
      <w:r w:rsidR="00FD0C86">
        <w:rPr>
          <w:rFonts w:ascii="Open Sans" w:hAnsi="Open Sans" w:cs="Open Sans"/>
        </w:rPr>
        <w:t xml:space="preserve">the </w:t>
      </w:r>
      <w:r w:rsidR="007C0A5F">
        <w:rPr>
          <w:rFonts w:ascii="Open Sans" w:hAnsi="Open Sans" w:cs="Open Sans"/>
        </w:rPr>
        <w:t xml:space="preserve">supports </w:t>
      </w:r>
      <w:r w:rsidR="00FD0C86">
        <w:rPr>
          <w:rFonts w:ascii="Open Sans" w:hAnsi="Open Sans" w:cs="Open Sans"/>
        </w:rPr>
        <w:t xml:space="preserve">they </w:t>
      </w:r>
      <w:r w:rsidR="007C0A5F">
        <w:rPr>
          <w:rFonts w:ascii="Open Sans" w:hAnsi="Open Sans" w:cs="Open Sans"/>
        </w:rPr>
        <w:t xml:space="preserve">require to </w:t>
      </w:r>
      <w:r w:rsidR="001E4A58">
        <w:rPr>
          <w:rFonts w:ascii="Open Sans" w:hAnsi="Open Sans" w:cs="Open Sans"/>
        </w:rPr>
        <w:t xml:space="preserve">participate in activities and </w:t>
      </w:r>
      <w:r w:rsidR="00CF4FDA">
        <w:rPr>
          <w:rFonts w:ascii="Open Sans" w:hAnsi="Open Sans" w:cs="Open Sans"/>
        </w:rPr>
        <w:t xml:space="preserve">follow their </w:t>
      </w:r>
      <w:r w:rsidR="001E4A58">
        <w:rPr>
          <w:rFonts w:ascii="Open Sans" w:hAnsi="Open Sans" w:cs="Open Sans"/>
        </w:rPr>
        <w:t>interests</w:t>
      </w:r>
      <w:r w:rsidR="00CF4FDA">
        <w:rPr>
          <w:rFonts w:ascii="Open Sans" w:hAnsi="Open Sans" w:cs="Open Sans"/>
        </w:rPr>
        <w:t xml:space="preserve"> </w:t>
      </w:r>
      <w:r w:rsidR="00743388">
        <w:rPr>
          <w:rFonts w:ascii="Open Sans" w:hAnsi="Open Sans" w:cs="Open Sans"/>
        </w:rPr>
        <w:t xml:space="preserve">consistent with </w:t>
      </w:r>
      <w:r w:rsidR="00CF4FDA">
        <w:rPr>
          <w:rFonts w:ascii="Open Sans" w:hAnsi="Open Sans" w:cs="Open Sans"/>
        </w:rPr>
        <w:t>care and service documentation</w:t>
      </w:r>
      <w:r w:rsidR="00A460EA">
        <w:rPr>
          <w:rFonts w:ascii="Open Sans" w:hAnsi="Open Sans" w:cs="Open Sans"/>
        </w:rPr>
        <w:t>. Consumer</w:t>
      </w:r>
      <w:r w:rsidR="00CF793E">
        <w:rPr>
          <w:rFonts w:ascii="Open Sans" w:hAnsi="Open Sans" w:cs="Open Sans"/>
        </w:rPr>
        <w:t>s</w:t>
      </w:r>
      <w:r w:rsidR="00FD0C86">
        <w:rPr>
          <w:rFonts w:ascii="Open Sans" w:hAnsi="Open Sans" w:cs="Open Sans"/>
        </w:rPr>
        <w:t>’</w:t>
      </w:r>
      <w:r w:rsidR="00CF793E">
        <w:rPr>
          <w:rFonts w:ascii="Open Sans" w:hAnsi="Open Sans" w:cs="Open Sans"/>
        </w:rPr>
        <w:t xml:space="preserve"> life story is considered as part of their assessment on admission </w:t>
      </w:r>
      <w:r w:rsidR="00FD0C86">
        <w:rPr>
          <w:rFonts w:ascii="Open Sans" w:hAnsi="Open Sans" w:cs="Open Sans"/>
        </w:rPr>
        <w:t>to determine their lifestyle needs, goals and preferences</w:t>
      </w:r>
      <w:r w:rsidR="000E45D2">
        <w:rPr>
          <w:rFonts w:ascii="Open Sans" w:hAnsi="Open Sans" w:cs="Open Sans"/>
        </w:rPr>
        <w:t>, and</w:t>
      </w:r>
      <w:r w:rsidR="00743388">
        <w:rPr>
          <w:rFonts w:ascii="Open Sans" w:hAnsi="Open Sans" w:cs="Open Sans"/>
        </w:rPr>
        <w:t xml:space="preserve"> their</w:t>
      </w:r>
      <w:r w:rsidR="000E45D2">
        <w:rPr>
          <w:rFonts w:ascii="Open Sans" w:hAnsi="Open Sans" w:cs="Open Sans"/>
        </w:rPr>
        <w:t xml:space="preserve"> lifestyle </w:t>
      </w:r>
      <w:r w:rsidR="00B16694">
        <w:rPr>
          <w:rFonts w:ascii="Open Sans" w:hAnsi="Open Sans" w:cs="Open Sans"/>
        </w:rPr>
        <w:t>plan is reviewed quarterly</w:t>
      </w:r>
      <w:r w:rsidR="00FD0C86">
        <w:rPr>
          <w:rFonts w:ascii="Open Sans" w:hAnsi="Open Sans" w:cs="Open Sans"/>
        </w:rPr>
        <w:t xml:space="preserve">. </w:t>
      </w:r>
      <w:r w:rsidR="0000769D" w:rsidRPr="00464316">
        <w:rPr>
          <w:rFonts w:ascii="Open Sans" w:hAnsi="Open Sans" w:cs="Open Sans"/>
        </w:rPr>
        <w:t xml:space="preserve">The </w:t>
      </w:r>
      <w:r w:rsidR="00BC5ED4">
        <w:rPr>
          <w:rFonts w:ascii="Open Sans" w:hAnsi="Open Sans" w:cs="Open Sans"/>
        </w:rPr>
        <w:t xml:space="preserve">lifestyle </w:t>
      </w:r>
      <w:r w:rsidR="0000769D" w:rsidRPr="00464316">
        <w:rPr>
          <w:rFonts w:ascii="Open Sans" w:hAnsi="Open Sans" w:cs="Open Sans"/>
        </w:rPr>
        <w:t xml:space="preserve">program </w:t>
      </w:r>
      <w:r w:rsidR="0000769D">
        <w:rPr>
          <w:rFonts w:ascii="Open Sans" w:hAnsi="Open Sans" w:cs="Open Sans"/>
        </w:rPr>
        <w:t xml:space="preserve">is </w:t>
      </w:r>
      <w:r w:rsidR="0000769D" w:rsidRPr="00464316">
        <w:rPr>
          <w:rFonts w:ascii="Open Sans" w:hAnsi="Open Sans" w:cs="Open Sans"/>
        </w:rPr>
        <w:t>regularly reviewed and evaluated in consultation with consumers</w:t>
      </w:r>
      <w:r w:rsidR="0000769D">
        <w:rPr>
          <w:rFonts w:ascii="Open Sans" w:hAnsi="Open Sans" w:cs="Open Sans"/>
        </w:rPr>
        <w:t>.</w:t>
      </w:r>
    </w:p>
    <w:p w14:paraId="4B366513" w14:textId="4B3C936E" w:rsidR="00BA37AC" w:rsidRDefault="00BA37AC" w:rsidP="00BA37AC">
      <w:pPr>
        <w:pStyle w:val="NormalArial"/>
        <w:rPr>
          <w:rFonts w:ascii="Open Sans" w:hAnsi="Open Sans" w:cs="Open Sans"/>
        </w:rPr>
      </w:pPr>
      <w:r w:rsidRPr="00095DD4">
        <w:rPr>
          <w:rFonts w:ascii="Open Sans" w:hAnsi="Open Sans" w:cs="Open Sans"/>
        </w:rPr>
        <w:t>The Assessment Team found the service demonstrated that services and supports for daily living promote each consumer’s emotional, spiritual and psychological wellbeing.</w:t>
      </w:r>
      <w:r w:rsidR="0000769D">
        <w:rPr>
          <w:rFonts w:ascii="Open Sans" w:hAnsi="Open Sans" w:cs="Open Sans"/>
        </w:rPr>
        <w:t xml:space="preserve"> This was confirmed by feedback from sampled consumers and representatives.</w:t>
      </w:r>
      <w:r w:rsidR="00DE42C7">
        <w:rPr>
          <w:rFonts w:ascii="Open Sans" w:hAnsi="Open Sans" w:cs="Open Sans"/>
        </w:rPr>
        <w:t xml:space="preserve"> </w:t>
      </w:r>
      <w:r w:rsidR="00DE42C7" w:rsidRPr="00C243DC">
        <w:rPr>
          <w:rFonts w:ascii="Open Sans" w:hAnsi="Open Sans" w:cs="Open Sans"/>
        </w:rPr>
        <w:t>Religious services are conducted regularly and representatives from local churches also visit</w:t>
      </w:r>
      <w:r w:rsidR="00DE42C7">
        <w:rPr>
          <w:rFonts w:ascii="Open Sans" w:hAnsi="Open Sans" w:cs="Open Sans"/>
        </w:rPr>
        <w:t xml:space="preserve"> the service.</w:t>
      </w:r>
      <w:r w:rsidR="004F4B00">
        <w:rPr>
          <w:rFonts w:ascii="Open Sans" w:hAnsi="Open Sans" w:cs="Open Sans"/>
        </w:rPr>
        <w:t xml:space="preserve"> Care and service documentation included strategies to meet </w:t>
      </w:r>
      <w:r w:rsidR="00610BC5">
        <w:rPr>
          <w:rFonts w:ascii="Open Sans" w:hAnsi="Open Sans" w:cs="Open Sans"/>
        </w:rPr>
        <w:t>the</w:t>
      </w:r>
      <w:r w:rsidR="004F4B00">
        <w:rPr>
          <w:rFonts w:ascii="Open Sans" w:hAnsi="Open Sans" w:cs="Open Sans"/>
        </w:rPr>
        <w:t xml:space="preserve"> individual </w:t>
      </w:r>
      <w:r w:rsidR="00D720AD">
        <w:rPr>
          <w:rFonts w:ascii="Open Sans" w:hAnsi="Open Sans" w:cs="Open Sans"/>
        </w:rPr>
        <w:t xml:space="preserve">emotional </w:t>
      </w:r>
      <w:r w:rsidR="009A1264">
        <w:rPr>
          <w:rFonts w:ascii="Open Sans" w:hAnsi="Open Sans" w:cs="Open Sans"/>
        </w:rPr>
        <w:t xml:space="preserve">support </w:t>
      </w:r>
      <w:r w:rsidR="00610BC5">
        <w:rPr>
          <w:rFonts w:ascii="Open Sans" w:hAnsi="Open Sans" w:cs="Open Sans"/>
        </w:rPr>
        <w:t>needs of sampled consumers.</w:t>
      </w:r>
      <w:r w:rsidR="00A16C81">
        <w:rPr>
          <w:rFonts w:ascii="Open Sans" w:hAnsi="Open Sans" w:cs="Open Sans"/>
        </w:rPr>
        <w:t xml:space="preserve"> Lifestyle officers advised they prioritise one on one sessions for consumers </w:t>
      </w:r>
      <w:r w:rsidR="004C7B95">
        <w:rPr>
          <w:rFonts w:ascii="Open Sans" w:hAnsi="Open Sans" w:cs="Open Sans"/>
        </w:rPr>
        <w:t>who choose not to participate in group activities</w:t>
      </w:r>
      <w:r w:rsidR="00840CF8">
        <w:rPr>
          <w:rFonts w:ascii="Open Sans" w:hAnsi="Open Sans" w:cs="Open Sans"/>
        </w:rPr>
        <w:t xml:space="preserve"> and/or self-isolate. </w:t>
      </w:r>
      <w:r w:rsidR="00012A95">
        <w:rPr>
          <w:rFonts w:ascii="Open Sans" w:hAnsi="Open Sans" w:cs="Open Sans"/>
        </w:rPr>
        <w:t xml:space="preserve">Care staff described the escalation process to the registered nurse </w:t>
      </w:r>
      <w:r w:rsidR="004E5758">
        <w:rPr>
          <w:rFonts w:ascii="Open Sans" w:hAnsi="Open Sans" w:cs="Open Sans"/>
        </w:rPr>
        <w:t>if</w:t>
      </w:r>
      <w:r w:rsidR="002009BB">
        <w:rPr>
          <w:rFonts w:ascii="Open Sans" w:hAnsi="Open Sans" w:cs="Open Sans"/>
        </w:rPr>
        <w:t xml:space="preserve"> they are</w:t>
      </w:r>
      <w:r w:rsidR="004E5758">
        <w:rPr>
          <w:rFonts w:ascii="Open Sans" w:hAnsi="Open Sans" w:cs="Open Sans"/>
        </w:rPr>
        <w:t xml:space="preserve"> concerned about the psychological</w:t>
      </w:r>
      <w:r w:rsidR="00671BBF">
        <w:rPr>
          <w:rFonts w:ascii="Open Sans" w:hAnsi="Open Sans" w:cs="Open Sans"/>
        </w:rPr>
        <w:t xml:space="preserve"> and/or emotional wellbeing of a consumer.</w:t>
      </w:r>
    </w:p>
    <w:p w14:paraId="55BD3FA0" w14:textId="30882BA2" w:rsidR="00BA37AC" w:rsidRPr="00095DD4" w:rsidRDefault="00BA37AC" w:rsidP="00BA37AC">
      <w:pPr>
        <w:pStyle w:val="NormalArial"/>
        <w:rPr>
          <w:rFonts w:ascii="Open Sans" w:hAnsi="Open Sans" w:cs="Open Sans"/>
        </w:rPr>
      </w:pPr>
      <w:r w:rsidRPr="00095DD4">
        <w:rPr>
          <w:rFonts w:ascii="Open Sans" w:hAnsi="Open Sans" w:cs="Open Sans"/>
        </w:rPr>
        <w:t>The Assessment Team found the service demonstrated services and supports for daily living assist each consumer to participate in their community within and outside the service, have social and personal relationships and do things of interest to them.</w:t>
      </w:r>
      <w:r w:rsidR="00967DE4">
        <w:rPr>
          <w:rFonts w:ascii="Open Sans" w:hAnsi="Open Sans" w:cs="Open Sans"/>
        </w:rPr>
        <w:t xml:space="preserve"> </w:t>
      </w:r>
      <w:r w:rsidR="00844EFF">
        <w:rPr>
          <w:rFonts w:ascii="Open Sans" w:hAnsi="Open Sans" w:cs="Open Sans"/>
        </w:rPr>
        <w:t>This was confirmed by feedback from sampled consumers and representatives</w:t>
      </w:r>
      <w:r w:rsidR="00411EE7">
        <w:rPr>
          <w:rFonts w:ascii="Open Sans" w:hAnsi="Open Sans" w:cs="Open Sans"/>
        </w:rPr>
        <w:t>.</w:t>
      </w:r>
      <w:r w:rsidR="00844EFF">
        <w:rPr>
          <w:rFonts w:ascii="Open Sans" w:hAnsi="Open Sans" w:cs="Open Sans"/>
        </w:rPr>
        <w:t xml:space="preserve"> </w:t>
      </w:r>
      <w:r w:rsidR="00967DE4">
        <w:rPr>
          <w:rFonts w:ascii="Open Sans" w:hAnsi="Open Sans" w:cs="Open Sans"/>
        </w:rPr>
        <w:t>The lifestyle program provides regular bus o</w:t>
      </w:r>
      <w:r w:rsidR="00844EFF">
        <w:rPr>
          <w:rFonts w:ascii="Open Sans" w:hAnsi="Open Sans" w:cs="Open Sans"/>
        </w:rPr>
        <w:t>ut</w:t>
      </w:r>
      <w:r w:rsidR="00967DE4">
        <w:rPr>
          <w:rFonts w:ascii="Open Sans" w:hAnsi="Open Sans" w:cs="Open Sans"/>
        </w:rPr>
        <w:t xml:space="preserve">ings and organises </w:t>
      </w:r>
      <w:r w:rsidR="00607F07">
        <w:rPr>
          <w:rFonts w:ascii="Open Sans" w:hAnsi="Open Sans" w:cs="Open Sans"/>
        </w:rPr>
        <w:t xml:space="preserve">community visitors to attend the service. </w:t>
      </w:r>
      <w:r w:rsidR="00344835">
        <w:rPr>
          <w:rFonts w:ascii="Open Sans" w:hAnsi="Open Sans" w:cs="Open Sans"/>
        </w:rPr>
        <w:t xml:space="preserve">Care and service documentation reflected </w:t>
      </w:r>
      <w:r w:rsidR="00F645D4">
        <w:rPr>
          <w:rFonts w:ascii="Open Sans" w:hAnsi="Open Sans" w:cs="Open Sans"/>
        </w:rPr>
        <w:t>c</w:t>
      </w:r>
      <w:r w:rsidR="00666502">
        <w:rPr>
          <w:rFonts w:ascii="Open Sans" w:hAnsi="Open Sans" w:cs="Open Sans"/>
        </w:rPr>
        <w:t>onsumers’ continued participation in the community</w:t>
      </w:r>
      <w:r w:rsidR="001A23AE">
        <w:rPr>
          <w:rFonts w:ascii="Open Sans" w:hAnsi="Open Sans" w:cs="Open Sans"/>
        </w:rPr>
        <w:t>,</w:t>
      </w:r>
      <w:r w:rsidR="00344835">
        <w:rPr>
          <w:rFonts w:ascii="Open Sans" w:hAnsi="Open Sans" w:cs="Open Sans"/>
        </w:rPr>
        <w:t xml:space="preserve"> </w:t>
      </w:r>
      <w:r w:rsidR="00F548B7">
        <w:rPr>
          <w:rFonts w:ascii="Open Sans" w:hAnsi="Open Sans" w:cs="Open Sans"/>
        </w:rPr>
        <w:t xml:space="preserve">their </w:t>
      </w:r>
      <w:r w:rsidR="001A23AE">
        <w:rPr>
          <w:rFonts w:ascii="Open Sans" w:hAnsi="Open Sans" w:cs="Open Sans"/>
        </w:rPr>
        <w:t xml:space="preserve">ongoing </w:t>
      </w:r>
      <w:r w:rsidR="00344835" w:rsidRPr="007C6E0D">
        <w:rPr>
          <w:rFonts w:ascii="Open Sans" w:hAnsi="Open Sans" w:cs="Open Sans"/>
        </w:rPr>
        <w:t xml:space="preserve">social and personal relationships, and </w:t>
      </w:r>
      <w:r w:rsidR="009028ED">
        <w:rPr>
          <w:rFonts w:ascii="Open Sans" w:hAnsi="Open Sans" w:cs="Open Sans"/>
        </w:rPr>
        <w:t>pursui</w:t>
      </w:r>
      <w:r w:rsidR="00F548B7">
        <w:rPr>
          <w:rFonts w:ascii="Open Sans" w:hAnsi="Open Sans" w:cs="Open Sans"/>
        </w:rPr>
        <w:t>t</w:t>
      </w:r>
      <w:r w:rsidR="0005160D">
        <w:rPr>
          <w:rFonts w:ascii="Open Sans" w:hAnsi="Open Sans" w:cs="Open Sans"/>
        </w:rPr>
        <w:t xml:space="preserve"> of</w:t>
      </w:r>
      <w:r w:rsidR="009028ED">
        <w:rPr>
          <w:rFonts w:ascii="Open Sans" w:hAnsi="Open Sans" w:cs="Open Sans"/>
        </w:rPr>
        <w:t xml:space="preserve"> their interests. </w:t>
      </w:r>
    </w:p>
    <w:p w14:paraId="351C70EF" w14:textId="46362A52" w:rsidR="00BA37AC" w:rsidRPr="00095DD4" w:rsidRDefault="00BA37AC" w:rsidP="00AE0121">
      <w:pPr>
        <w:autoSpaceDE w:val="0"/>
        <w:autoSpaceDN w:val="0"/>
        <w:adjustRightInd w:val="0"/>
        <w:rPr>
          <w:rFonts w:ascii="Open Sans" w:hAnsi="Open Sans" w:cs="Open Sans"/>
        </w:rPr>
      </w:pPr>
      <w:r w:rsidRPr="00095DD4">
        <w:rPr>
          <w:rFonts w:ascii="Open Sans" w:hAnsi="Open Sans" w:cs="Open Sans"/>
        </w:rPr>
        <w:t>The Assessment Team found the service demonstrated information about the</w:t>
      </w:r>
      <w:r w:rsidR="00AE0121">
        <w:rPr>
          <w:rFonts w:ascii="Open Sans" w:hAnsi="Open Sans" w:cs="Open Sans"/>
        </w:rPr>
        <w:t xml:space="preserve"> </w:t>
      </w:r>
      <w:r w:rsidRPr="00095DD4">
        <w:rPr>
          <w:rFonts w:ascii="Open Sans" w:hAnsi="Open Sans" w:cs="Open Sans"/>
        </w:rPr>
        <w:t>consumer’s condition, needs and preferences is communicated within the organisation and with others where responsibility for care</w:t>
      </w:r>
      <w:r w:rsidRPr="00095DD4">
        <w:rPr>
          <w:rFonts w:ascii="Open Sans" w:hAnsi="Open Sans" w:cs="Open Sans"/>
          <w:color w:val="auto"/>
        </w:rPr>
        <w:t xml:space="preserve"> is shared.</w:t>
      </w:r>
      <w:r w:rsidR="00AE0121">
        <w:rPr>
          <w:rFonts w:ascii="Open Sans" w:hAnsi="Open Sans" w:cs="Open Sans"/>
          <w:color w:val="auto"/>
        </w:rPr>
        <w:t xml:space="preserve"> </w:t>
      </w:r>
      <w:r w:rsidR="00947C29">
        <w:rPr>
          <w:rFonts w:ascii="Open Sans" w:hAnsi="Open Sans" w:cs="Open Sans"/>
        </w:rPr>
        <w:t xml:space="preserve">Care documentation, </w:t>
      </w:r>
      <w:r w:rsidR="00AE0121" w:rsidRPr="001B6CE3">
        <w:rPr>
          <w:rFonts w:ascii="Open Sans" w:hAnsi="Open Sans" w:cs="Open Sans"/>
        </w:rPr>
        <w:t xml:space="preserve">handover sheets, medical officer and allied health notes and care plans </w:t>
      </w:r>
      <w:r w:rsidR="004879D0">
        <w:rPr>
          <w:rFonts w:ascii="Open Sans" w:hAnsi="Open Sans" w:cs="Open Sans"/>
        </w:rPr>
        <w:t>s</w:t>
      </w:r>
      <w:r w:rsidR="008D24FE">
        <w:rPr>
          <w:rFonts w:ascii="Open Sans" w:hAnsi="Open Sans" w:cs="Open Sans"/>
        </w:rPr>
        <w:t xml:space="preserve">howed </w:t>
      </w:r>
      <w:r w:rsidR="007C2104">
        <w:rPr>
          <w:rFonts w:ascii="Open Sans" w:hAnsi="Open Sans" w:cs="Open Sans"/>
        </w:rPr>
        <w:t xml:space="preserve">adequate </w:t>
      </w:r>
      <w:r w:rsidR="008D24FE">
        <w:rPr>
          <w:rFonts w:ascii="Open Sans" w:hAnsi="Open Sans" w:cs="Open Sans"/>
        </w:rPr>
        <w:t xml:space="preserve">information </w:t>
      </w:r>
      <w:r w:rsidR="00D60053">
        <w:rPr>
          <w:rFonts w:ascii="Open Sans" w:hAnsi="Open Sans" w:cs="Open Sans"/>
        </w:rPr>
        <w:t xml:space="preserve">on </w:t>
      </w:r>
      <w:r w:rsidR="00A4084D">
        <w:rPr>
          <w:rFonts w:ascii="Open Sans" w:hAnsi="Open Sans" w:cs="Open Sans"/>
        </w:rPr>
        <w:t xml:space="preserve">sampled </w:t>
      </w:r>
      <w:r w:rsidR="00D60053">
        <w:rPr>
          <w:rFonts w:ascii="Open Sans" w:hAnsi="Open Sans" w:cs="Open Sans"/>
        </w:rPr>
        <w:t xml:space="preserve">consumers’ condition </w:t>
      </w:r>
      <w:r w:rsidR="004879D0">
        <w:rPr>
          <w:rFonts w:ascii="Open Sans" w:hAnsi="Open Sans" w:cs="Open Sans"/>
        </w:rPr>
        <w:t xml:space="preserve">and needs </w:t>
      </w:r>
      <w:r w:rsidR="008D24FE">
        <w:rPr>
          <w:rFonts w:ascii="Open Sans" w:hAnsi="Open Sans" w:cs="Open Sans"/>
        </w:rPr>
        <w:t xml:space="preserve">is shared </w:t>
      </w:r>
      <w:r w:rsidR="00AE0121" w:rsidRPr="001B6CE3">
        <w:rPr>
          <w:rFonts w:ascii="Open Sans" w:hAnsi="Open Sans" w:cs="Open Sans"/>
        </w:rPr>
        <w:t>between the service and external service</w:t>
      </w:r>
      <w:r w:rsidR="0096631C">
        <w:rPr>
          <w:rFonts w:ascii="Open Sans" w:hAnsi="Open Sans" w:cs="Open Sans"/>
        </w:rPr>
        <w:t xml:space="preserve"> providers</w:t>
      </w:r>
      <w:r w:rsidR="00B4622E">
        <w:rPr>
          <w:rFonts w:ascii="Open Sans" w:hAnsi="Open Sans" w:cs="Open Sans"/>
        </w:rPr>
        <w:t xml:space="preserve"> responsible for the</w:t>
      </w:r>
      <w:r w:rsidR="00A4084D">
        <w:rPr>
          <w:rFonts w:ascii="Open Sans" w:hAnsi="Open Sans" w:cs="Open Sans"/>
        </w:rPr>
        <w:t>ir</w:t>
      </w:r>
      <w:r w:rsidR="00B4622E">
        <w:rPr>
          <w:rFonts w:ascii="Open Sans" w:hAnsi="Open Sans" w:cs="Open Sans"/>
        </w:rPr>
        <w:t xml:space="preserve"> care</w:t>
      </w:r>
      <w:r w:rsidR="00A4084D">
        <w:rPr>
          <w:rFonts w:ascii="Open Sans" w:hAnsi="Open Sans" w:cs="Open Sans"/>
        </w:rPr>
        <w:t>.</w:t>
      </w:r>
    </w:p>
    <w:p w14:paraId="05DFF862" w14:textId="66D2639C" w:rsidR="009F3D73" w:rsidRPr="009F3D73" w:rsidRDefault="00BA37AC" w:rsidP="009F3D73">
      <w:pPr>
        <w:spacing w:before="240"/>
        <w:rPr>
          <w:rFonts w:ascii="Open Sans" w:hAnsi="Open Sans" w:cs="Open Sans"/>
        </w:rPr>
      </w:pPr>
      <w:r w:rsidRPr="009F3D73">
        <w:rPr>
          <w:rFonts w:ascii="Open Sans" w:hAnsi="Open Sans" w:cs="Open Sans"/>
        </w:rPr>
        <w:t>The Assessment Team found the service demonstrated timely and appropriate referrals to individuals, other organisations and providers of other care and services.</w:t>
      </w:r>
      <w:r w:rsidR="002626D9" w:rsidRPr="009F3D73">
        <w:rPr>
          <w:rFonts w:ascii="Open Sans" w:hAnsi="Open Sans" w:cs="Open Sans"/>
        </w:rPr>
        <w:t xml:space="preserve"> Sampled consumers and representatives </w:t>
      </w:r>
      <w:r w:rsidR="00532CA4" w:rsidRPr="009F3D73">
        <w:rPr>
          <w:rFonts w:ascii="Open Sans" w:hAnsi="Open Sans" w:cs="Open Sans"/>
        </w:rPr>
        <w:t>advised</w:t>
      </w:r>
      <w:r w:rsidR="002626D9" w:rsidRPr="009F3D73">
        <w:rPr>
          <w:rFonts w:ascii="Open Sans" w:hAnsi="Open Sans" w:cs="Open Sans"/>
        </w:rPr>
        <w:t xml:space="preserve"> </w:t>
      </w:r>
      <w:r w:rsidR="00406009" w:rsidRPr="009F3D73">
        <w:rPr>
          <w:rFonts w:ascii="Open Sans" w:hAnsi="Open Sans" w:cs="Open Sans"/>
        </w:rPr>
        <w:t>consumers</w:t>
      </w:r>
      <w:r w:rsidR="002626D9" w:rsidRPr="009F3D73">
        <w:rPr>
          <w:rFonts w:ascii="Open Sans" w:hAnsi="Open Sans" w:cs="Open Sans"/>
        </w:rPr>
        <w:t xml:space="preserve"> are supported by other </w:t>
      </w:r>
      <w:r w:rsidR="00532CA4" w:rsidRPr="009F3D73">
        <w:rPr>
          <w:rFonts w:ascii="Open Sans" w:hAnsi="Open Sans" w:cs="Open Sans"/>
        </w:rPr>
        <w:t xml:space="preserve">care and </w:t>
      </w:r>
      <w:r w:rsidR="002626D9" w:rsidRPr="009F3D73">
        <w:rPr>
          <w:rFonts w:ascii="Open Sans" w:hAnsi="Open Sans" w:cs="Open Sans"/>
        </w:rPr>
        <w:t>service providers</w:t>
      </w:r>
      <w:r w:rsidR="00110F42" w:rsidRPr="009F3D73">
        <w:rPr>
          <w:rFonts w:ascii="Open Sans" w:hAnsi="Open Sans" w:cs="Open Sans"/>
        </w:rPr>
        <w:t xml:space="preserve">, </w:t>
      </w:r>
      <w:r w:rsidR="007D0391" w:rsidRPr="009F3D73">
        <w:rPr>
          <w:rFonts w:ascii="Open Sans" w:hAnsi="Open Sans" w:cs="Open Sans"/>
        </w:rPr>
        <w:t xml:space="preserve">such as </w:t>
      </w:r>
      <w:r w:rsidR="00110F42" w:rsidRPr="009F3D73">
        <w:rPr>
          <w:rFonts w:ascii="Open Sans" w:hAnsi="Open Sans" w:cs="Open Sans"/>
        </w:rPr>
        <w:t>Vision Australia, organisations providing communication assistive technology, community mental health organisations</w:t>
      </w:r>
      <w:r w:rsidR="000E00C9" w:rsidRPr="009F3D73">
        <w:rPr>
          <w:rFonts w:ascii="Open Sans" w:hAnsi="Open Sans" w:cs="Open Sans"/>
        </w:rPr>
        <w:t xml:space="preserve">, </w:t>
      </w:r>
      <w:r w:rsidR="003F3381" w:rsidRPr="009F3D73">
        <w:rPr>
          <w:rFonts w:ascii="Open Sans" w:hAnsi="Open Sans" w:cs="Open Sans"/>
        </w:rPr>
        <w:t xml:space="preserve">community visitor </w:t>
      </w:r>
      <w:r w:rsidR="000E00C9" w:rsidRPr="009F3D73">
        <w:rPr>
          <w:rFonts w:ascii="Open Sans" w:hAnsi="Open Sans" w:cs="Open Sans"/>
        </w:rPr>
        <w:t>organisations,</w:t>
      </w:r>
      <w:r w:rsidR="00110F42" w:rsidRPr="009F3D73">
        <w:rPr>
          <w:rFonts w:ascii="Open Sans" w:hAnsi="Open Sans" w:cs="Open Sans"/>
        </w:rPr>
        <w:t xml:space="preserve"> and Dementia Support </w:t>
      </w:r>
      <w:r w:rsidR="00110F42" w:rsidRPr="009F3D73">
        <w:rPr>
          <w:rFonts w:ascii="Open Sans" w:hAnsi="Open Sans" w:cs="Open Sans"/>
        </w:rPr>
        <w:lastRenderedPageBreak/>
        <w:t>Australia</w:t>
      </w:r>
      <w:r w:rsidR="00406009" w:rsidRPr="009F3D73">
        <w:rPr>
          <w:rFonts w:ascii="Open Sans" w:hAnsi="Open Sans" w:cs="Open Sans"/>
        </w:rPr>
        <w:t xml:space="preserve"> when needed</w:t>
      </w:r>
      <w:r w:rsidR="00110F42" w:rsidRPr="009F3D73">
        <w:rPr>
          <w:rFonts w:ascii="Open Sans" w:hAnsi="Open Sans" w:cs="Open Sans"/>
        </w:rPr>
        <w:t>.</w:t>
      </w:r>
      <w:r w:rsidR="002626D9" w:rsidRPr="009F3D73">
        <w:rPr>
          <w:rFonts w:ascii="Open Sans" w:hAnsi="Open Sans" w:cs="Open Sans"/>
        </w:rPr>
        <w:t xml:space="preserve"> </w:t>
      </w:r>
      <w:r w:rsidR="00936730">
        <w:rPr>
          <w:rFonts w:ascii="Open Sans" w:hAnsi="Open Sans" w:cs="Open Sans"/>
        </w:rPr>
        <w:t xml:space="preserve">Care documentation and </w:t>
      </w:r>
      <w:r w:rsidR="009F3D73" w:rsidRPr="009F3D73">
        <w:rPr>
          <w:rFonts w:ascii="Open Sans" w:hAnsi="Open Sans" w:cs="Open Sans"/>
        </w:rPr>
        <w:t xml:space="preserve">handover notes </w:t>
      </w:r>
      <w:r w:rsidR="00936730">
        <w:rPr>
          <w:rFonts w:ascii="Open Sans" w:hAnsi="Open Sans" w:cs="Open Sans"/>
        </w:rPr>
        <w:t xml:space="preserve">contain reminders for staff </w:t>
      </w:r>
      <w:r w:rsidR="00862DAA">
        <w:rPr>
          <w:rFonts w:ascii="Open Sans" w:hAnsi="Open Sans" w:cs="Open Sans"/>
        </w:rPr>
        <w:t xml:space="preserve">about </w:t>
      </w:r>
      <w:r w:rsidR="009F3D73" w:rsidRPr="009F3D73">
        <w:rPr>
          <w:rFonts w:ascii="Open Sans" w:hAnsi="Open Sans" w:cs="Open Sans"/>
        </w:rPr>
        <w:t>scheduled appointments and visits with consumers.</w:t>
      </w:r>
    </w:p>
    <w:p w14:paraId="43E437FC" w14:textId="3715DF78" w:rsidR="00862DAA" w:rsidRPr="00095DD4" w:rsidRDefault="00BA37AC" w:rsidP="00BD7E81">
      <w:pPr>
        <w:spacing w:before="240"/>
        <w:rPr>
          <w:rFonts w:ascii="Open Sans" w:hAnsi="Open Sans" w:cs="Open Sans"/>
        </w:rPr>
      </w:pPr>
      <w:r w:rsidRPr="00AD314C">
        <w:rPr>
          <w:rFonts w:ascii="Open Sans" w:hAnsi="Open Sans" w:cs="Open Sans"/>
        </w:rPr>
        <w:t>The Assessment Team found the service demonstrated where meals are provided, they are varied and of suitable quality and quantity</w:t>
      </w:r>
      <w:r w:rsidR="00726DB8" w:rsidRPr="00AD314C">
        <w:rPr>
          <w:rFonts w:ascii="Open Sans" w:hAnsi="Open Sans" w:cs="Open Sans"/>
        </w:rPr>
        <w:t>. Overall, consumers and representatives expressed satisfaction with the meals and catering provided by the service.</w:t>
      </w:r>
      <w:r w:rsidR="00AD314C" w:rsidRPr="00AD314C">
        <w:rPr>
          <w:rFonts w:ascii="Open Sans" w:hAnsi="Open Sans" w:cs="Open Sans"/>
        </w:rPr>
        <w:t xml:space="preserve"> </w:t>
      </w:r>
      <w:r w:rsidR="00675603">
        <w:rPr>
          <w:rFonts w:ascii="Open Sans" w:hAnsi="Open Sans" w:cs="Open Sans"/>
        </w:rPr>
        <w:t>Meals are</w:t>
      </w:r>
      <w:r w:rsidR="00D04420">
        <w:rPr>
          <w:rFonts w:ascii="Open Sans" w:hAnsi="Open Sans" w:cs="Open Sans"/>
        </w:rPr>
        <w:t xml:space="preserve"> </w:t>
      </w:r>
      <w:r w:rsidR="00675603">
        <w:rPr>
          <w:rFonts w:ascii="Open Sans" w:hAnsi="Open Sans" w:cs="Open Sans"/>
        </w:rPr>
        <w:t xml:space="preserve">prepared on site and </w:t>
      </w:r>
      <w:r w:rsidR="00D04420">
        <w:rPr>
          <w:rFonts w:ascii="Open Sans" w:hAnsi="Open Sans" w:cs="Open Sans"/>
        </w:rPr>
        <w:t>transported to the serveries in hot boxes</w:t>
      </w:r>
      <w:r w:rsidR="00DE4FFF">
        <w:rPr>
          <w:rFonts w:ascii="Open Sans" w:hAnsi="Open Sans" w:cs="Open Sans"/>
        </w:rPr>
        <w:t xml:space="preserve"> to maintain tempe</w:t>
      </w:r>
      <w:r w:rsidR="009608D6">
        <w:rPr>
          <w:rFonts w:ascii="Open Sans" w:hAnsi="Open Sans" w:cs="Open Sans"/>
        </w:rPr>
        <w:t>rature.</w:t>
      </w:r>
      <w:r w:rsidR="00D04420">
        <w:rPr>
          <w:rFonts w:ascii="Open Sans" w:hAnsi="Open Sans" w:cs="Open Sans"/>
        </w:rPr>
        <w:t xml:space="preserve"> </w:t>
      </w:r>
      <w:r w:rsidR="00AD314C">
        <w:rPr>
          <w:rFonts w:ascii="Open Sans" w:hAnsi="Open Sans" w:cs="Open Sans"/>
        </w:rPr>
        <w:t xml:space="preserve">One </w:t>
      </w:r>
      <w:r w:rsidR="00AE4D40">
        <w:rPr>
          <w:rFonts w:ascii="Open Sans" w:hAnsi="Open Sans" w:cs="Open Sans"/>
        </w:rPr>
        <w:t xml:space="preserve">representative noted </w:t>
      </w:r>
      <w:r w:rsidR="005E4F89">
        <w:rPr>
          <w:rFonts w:ascii="Open Sans" w:hAnsi="Open Sans" w:cs="Open Sans"/>
        </w:rPr>
        <w:t xml:space="preserve">the colour of </w:t>
      </w:r>
      <w:r w:rsidR="001336F2">
        <w:rPr>
          <w:rFonts w:ascii="Open Sans" w:hAnsi="Open Sans" w:cs="Open Sans"/>
        </w:rPr>
        <w:t xml:space="preserve">their consumer’s </w:t>
      </w:r>
      <w:r w:rsidR="00100D20">
        <w:rPr>
          <w:rFonts w:ascii="Open Sans" w:hAnsi="Open Sans" w:cs="Open Sans"/>
        </w:rPr>
        <w:t xml:space="preserve">pureed </w:t>
      </w:r>
      <w:r w:rsidR="001336F2">
        <w:rPr>
          <w:rFonts w:ascii="Open Sans" w:hAnsi="Open Sans" w:cs="Open Sans"/>
        </w:rPr>
        <w:t xml:space="preserve">meals </w:t>
      </w:r>
      <w:r w:rsidR="00AD314C" w:rsidRPr="00AD314C">
        <w:rPr>
          <w:rFonts w:ascii="Open Sans" w:hAnsi="Open Sans" w:cs="Open Sans"/>
        </w:rPr>
        <w:t>are bright and the</w:t>
      </w:r>
      <w:r w:rsidR="009608D6">
        <w:rPr>
          <w:rFonts w:ascii="Open Sans" w:hAnsi="Open Sans" w:cs="Open Sans"/>
        </w:rPr>
        <w:t>y</w:t>
      </w:r>
      <w:r w:rsidR="00AD314C" w:rsidRPr="00AD314C">
        <w:rPr>
          <w:rFonts w:ascii="Open Sans" w:hAnsi="Open Sans" w:cs="Open Sans"/>
        </w:rPr>
        <w:t xml:space="preserve"> resemble the meal </w:t>
      </w:r>
      <w:r w:rsidR="00100D20">
        <w:rPr>
          <w:rFonts w:ascii="Open Sans" w:hAnsi="Open Sans" w:cs="Open Sans"/>
        </w:rPr>
        <w:t>they have.</w:t>
      </w:r>
      <w:r w:rsidR="00917EA5">
        <w:rPr>
          <w:rFonts w:ascii="Open Sans" w:hAnsi="Open Sans" w:cs="Open Sans"/>
        </w:rPr>
        <w:t xml:space="preserve"> Staff described consumer</w:t>
      </w:r>
      <w:r w:rsidR="004119A1">
        <w:rPr>
          <w:rFonts w:ascii="Open Sans" w:hAnsi="Open Sans" w:cs="Open Sans"/>
        </w:rPr>
        <w:t>s’ individual dietary needs and preferences</w:t>
      </w:r>
      <w:r w:rsidR="003F2D2A">
        <w:rPr>
          <w:rFonts w:ascii="Open Sans" w:hAnsi="Open Sans" w:cs="Open Sans"/>
        </w:rPr>
        <w:t xml:space="preserve">, how they were </w:t>
      </w:r>
      <w:r w:rsidR="00930AE1">
        <w:rPr>
          <w:rFonts w:ascii="Open Sans" w:hAnsi="Open Sans" w:cs="Open Sans"/>
        </w:rPr>
        <w:t>incorporated</w:t>
      </w:r>
      <w:r w:rsidR="00D007A1">
        <w:rPr>
          <w:rFonts w:ascii="Open Sans" w:hAnsi="Open Sans" w:cs="Open Sans"/>
        </w:rPr>
        <w:t xml:space="preserve"> in the menu and </w:t>
      </w:r>
      <w:r w:rsidR="00930AE1">
        <w:rPr>
          <w:rFonts w:ascii="Open Sans" w:hAnsi="Open Sans" w:cs="Open Sans"/>
        </w:rPr>
        <w:t xml:space="preserve">the </w:t>
      </w:r>
      <w:r w:rsidR="00D007A1">
        <w:rPr>
          <w:rFonts w:ascii="Open Sans" w:hAnsi="Open Sans" w:cs="Open Sans"/>
        </w:rPr>
        <w:t>meals provided</w:t>
      </w:r>
      <w:r w:rsidR="00930AE1">
        <w:rPr>
          <w:rFonts w:ascii="Open Sans" w:hAnsi="Open Sans" w:cs="Open Sans"/>
        </w:rPr>
        <w:t xml:space="preserve"> to them.</w:t>
      </w:r>
      <w:r w:rsidR="002824B5">
        <w:rPr>
          <w:rFonts w:ascii="Open Sans" w:hAnsi="Open Sans" w:cs="Open Sans"/>
        </w:rPr>
        <w:t xml:space="preserve"> </w:t>
      </w:r>
      <w:r w:rsidR="002824B5" w:rsidRPr="00630035">
        <w:rPr>
          <w:rFonts w:ascii="Open Sans" w:hAnsi="Open Sans" w:cs="Open Sans"/>
        </w:rPr>
        <w:t xml:space="preserve">There are processes in place to ensure meals and drinks </w:t>
      </w:r>
      <w:r w:rsidR="002824B5">
        <w:rPr>
          <w:rFonts w:ascii="Open Sans" w:hAnsi="Open Sans" w:cs="Open Sans"/>
        </w:rPr>
        <w:t xml:space="preserve">meet </w:t>
      </w:r>
      <w:r w:rsidR="002824B5" w:rsidRPr="00630035">
        <w:rPr>
          <w:rFonts w:ascii="Open Sans" w:hAnsi="Open Sans" w:cs="Open Sans"/>
        </w:rPr>
        <w:t>consumers’ dietary needs and preferences, including texture modified meals and thickened fluids</w:t>
      </w:r>
      <w:r w:rsidR="002824B5">
        <w:rPr>
          <w:rFonts w:ascii="Open Sans" w:hAnsi="Open Sans" w:cs="Open Sans"/>
        </w:rPr>
        <w:t>.</w:t>
      </w:r>
    </w:p>
    <w:p w14:paraId="4973E0FD" w14:textId="04BC2535" w:rsidR="00266E2B" w:rsidRDefault="00BA37AC" w:rsidP="00E621C8">
      <w:pPr>
        <w:spacing w:before="240"/>
        <w:rPr>
          <w:rFonts w:ascii="Open Sans" w:hAnsi="Open Sans" w:cs="Open Sans"/>
        </w:rPr>
      </w:pPr>
      <w:r w:rsidRPr="00602913">
        <w:rPr>
          <w:rFonts w:ascii="Open Sans" w:hAnsi="Open Sans" w:cs="Open Sans"/>
        </w:rPr>
        <w:t>The Assessment Team found the service demonstrated where equipment is provided, it is safe, suitable, clean and well maintained.</w:t>
      </w:r>
      <w:r w:rsidR="0090553C" w:rsidRPr="00602913">
        <w:rPr>
          <w:rFonts w:ascii="Open Sans" w:hAnsi="Open Sans" w:cs="Open Sans"/>
        </w:rPr>
        <w:t xml:space="preserve"> Consumers and representatives </w:t>
      </w:r>
      <w:r w:rsidR="00A47F41" w:rsidRPr="00602913">
        <w:rPr>
          <w:rFonts w:ascii="Open Sans" w:hAnsi="Open Sans" w:cs="Open Sans"/>
        </w:rPr>
        <w:t>advised</w:t>
      </w:r>
      <w:r w:rsidR="0090553C" w:rsidRPr="00602913">
        <w:rPr>
          <w:rFonts w:ascii="Open Sans" w:hAnsi="Open Sans" w:cs="Open Sans"/>
        </w:rPr>
        <w:t xml:space="preserve"> they have the equipment they need, they feel safe when using the equipment</w:t>
      </w:r>
      <w:r w:rsidR="00A47F41" w:rsidRPr="00602913">
        <w:rPr>
          <w:rFonts w:ascii="Open Sans" w:hAnsi="Open Sans" w:cs="Open Sans"/>
        </w:rPr>
        <w:t xml:space="preserve"> and confirmed </w:t>
      </w:r>
      <w:r w:rsidR="003C315E" w:rsidRPr="00602913">
        <w:rPr>
          <w:rFonts w:ascii="Open Sans" w:hAnsi="Open Sans" w:cs="Open Sans"/>
        </w:rPr>
        <w:t xml:space="preserve">it is repaired and replaced when required. </w:t>
      </w:r>
      <w:r w:rsidR="00127C94" w:rsidRPr="00602913">
        <w:rPr>
          <w:rFonts w:ascii="Open Sans" w:hAnsi="Open Sans" w:cs="Open Sans"/>
        </w:rPr>
        <w:t>Staff advised the equipment is sufficient</w:t>
      </w:r>
      <w:r w:rsidR="002C6CE2" w:rsidRPr="00602913">
        <w:rPr>
          <w:rFonts w:ascii="Open Sans" w:hAnsi="Open Sans" w:cs="Open Sans"/>
        </w:rPr>
        <w:t>, suitable and accessible to support consumers activities of daily living</w:t>
      </w:r>
      <w:r w:rsidR="0080708A" w:rsidRPr="00602913">
        <w:rPr>
          <w:rFonts w:ascii="Open Sans" w:hAnsi="Open Sans" w:cs="Open Sans"/>
        </w:rPr>
        <w:t xml:space="preserve">. Equipment was observed to be safe, </w:t>
      </w:r>
      <w:r w:rsidR="00FF2C08" w:rsidRPr="00602913">
        <w:rPr>
          <w:rFonts w:ascii="Open Sans" w:hAnsi="Open Sans" w:cs="Open Sans"/>
        </w:rPr>
        <w:t xml:space="preserve">appropriate, clean and well-maintained. </w:t>
      </w:r>
      <w:r w:rsidR="00602913" w:rsidRPr="00602913">
        <w:rPr>
          <w:rFonts w:ascii="Open Sans" w:hAnsi="Open Sans" w:cs="Open Sans"/>
        </w:rPr>
        <w:t xml:space="preserve">Consumers have their own personal </w:t>
      </w:r>
      <w:r w:rsidR="00436F4F">
        <w:rPr>
          <w:rFonts w:ascii="Open Sans" w:hAnsi="Open Sans" w:cs="Open Sans"/>
        </w:rPr>
        <w:t xml:space="preserve">lifter </w:t>
      </w:r>
      <w:r w:rsidR="00602913" w:rsidRPr="00602913">
        <w:rPr>
          <w:rFonts w:ascii="Open Sans" w:hAnsi="Open Sans" w:cs="Open Sans"/>
        </w:rPr>
        <w:t xml:space="preserve">slings, and additional slings are available when required. </w:t>
      </w:r>
      <w:r w:rsidR="004C2EF6">
        <w:rPr>
          <w:rFonts w:ascii="Open Sans" w:hAnsi="Open Sans" w:cs="Open Sans"/>
        </w:rPr>
        <w:t>Care and lifestyle staff advised the</w:t>
      </w:r>
      <w:r w:rsidR="00714B74">
        <w:rPr>
          <w:rFonts w:ascii="Open Sans" w:hAnsi="Open Sans" w:cs="Open Sans"/>
        </w:rPr>
        <w:t xml:space="preserve">y clean equipment after use and </w:t>
      </w:r>
      <w:r w:rsidR="009A00F1">
        <w:rPr>
          <w:rFonts w:ascii="Open Sans" w:hAnsi="Open Sans" w:cs="Open Sans"/>
        </w:rPr>
        <w:t xml:space="preserve">in line with the cleaning schedule. </w:t>
      </w:r>
      <w:r w:rsidR="00E621C8" w:rsidRPr="00630035">
        <w:rPr>
          <w:rFonts w:ascii="Open Sans" w:hAnsi="Open Sans" w:cs="Open Sans"/>
        </w:rPr>
        <w:t xml:space="preserve">Maintenance staff </w:t>
      </w:r>
      <w:r w:rsidR="00E621C8">
        <w:rPr>
          <w:rFonts w:ascii="Open Sans" w:hAnsi="Open Sans" w:cs="Open Sans"/>
        </w:rPr>
        <w:t>demonstrated</w:t>
      </w:r>
      <w:r w:rsidR="00E621C8" w:rsidRPr="00630035">
        <w:rPr>
          <w:rFonts w:ascii="Open Sans" w:hAnsi="Open Sans" w:cs="Open Sans"/>
        </w:rPr>
        <w:t xml:space="preserve"> equipment such as beds, call bells, wheelchairs, weigh chairs and lifters are tested, repaired, or calibrated regularly by external providers</w:t>
      </w:r>
      <w:r w:rsidR="004E3E7B">
        <w:rPr>
          <w:rFonts w:ascii="Open Sans" w:hAnsi="Open Sans" w:cs="Open Sans"/>
        </w:rPr>
        <w:t xml:space="preserve"> and the</w:t>
      </w:r>
      <w:r w:rsidR="004E3E7B" w:rsidRPr="00630035">
        <w:rPr>
          <w:rFonts w:ascii="Open Sans" w:hAnsi="Open Sans" w:cs="Open Sans"/>
        </w:rPr>
        <w:t xml:space="preserve"> preventative maintenance schedule demonstrate</w:t>
      </w:r>
      <w:r w:rsidR="004E3E7B">
        <w:rPr>
          <w:rFonts w:ascii="Open Sans" w:hAnsi="Open Sans" w:cs="Open Sans"/>
        </w:rPr>
        <w:t>d</w:t>
      </w:r>
      <w:r w:rsidR="004E3E7B" w:rsidRPr="00630035">
        <w:rPr>
          <w:rFonts w:ascii="Open Sans" w:hAnsi="Open Sans" w:cs="Open Sans"/>
        </w:rPr>
        <w:t xml:space="preserve"> that regular maintenance of equipment </w:t>
      </w:r>
      <w:r w:rsidR="00436F4F">
        <w:rPr>
          <w:rFonts w:ascii="Open Sans" w:hAnsi="Open Sans" w:cs="Open Sans"/>
        </w:rPr>
        <w:t xml:space="preserve">is </w:t>
      </w:r>
      <w:r w:rsidR="004E3E7B">
        <w:rPr>
          <w:rFonts w:ascii="Open Sans" w:hAnsi="Open Sans" w:cs="Open Sans"/>
        </w:rPr>
        <w:t>up to date</w:t>
      </w:r>
      <w:r w:rsidR="004E3E7B" w:rsidRPr="00630035">
        <w:rPr>
          <w:rFonts w:ascii="Open Sans" w:hAnsi="Open Sans" w:cs="Open Sans"/>
        </w:rPr>
        <w:t>, and reported maintenance issues for furniture and equipment are resolved promptly</w:t>
      </w:r>
      <w:r w:rsidR="004E3E7B">
        <w:rPr>
          <w:rFonts w:ascii="Open Sans" w:hAnsi="Open Sans" w:cs="Open Sans"/>
        </w:rPr>
        <w:t>.</w:t>
      </w:r>
    </w:p>
    <w:p w14:paraId="68705734" w14:textId="77777777" w:rsidR="00266E2B" w:rsidRDefault="00266E2B">
      <w:pPr>
        <w:spacing w:after="160" w:line="259" w:lineRule="auto"/>
        <w:rPr>
          <w:rFonts w:ascii="Open Sans" w:hAnsi="Open Sans" w:cs="Open Sans"/>
        </w:rPr>
      </w:pPr>
      <w:r>
        <w:rPr>
          <w:rFonts w:ascii="Open Sans" w:hAnsi="Open Sans" w:cs="Open Sans"/>
        </w:rPr>
        <w:br w:type="page"/>
      </w:r>
    </w:p>
    <w:p w14:paraId="6BD7BC68" w14:textId="378BEFEC" w:rsidR="00410662" w:rsidRPr="001E694D" w:rsidRDefault="00845B7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370D03" w14:paraId="040BF295" w14:textId="77777777" w:rsidTr="00370D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E63D386" w14:textId="77777777" w:rsidR="00410662" w:rsidRPr="001E694D" w:rsidRDefault="00845B71"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66B68B54" w14:textId="77777777" w:rsidR="00410662" w:rsidRPr="001E694D" w:rsidRDefault="0041066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70D03" w14:paraId="794481DB" w14:textId="77777777" w:rsidTr="00370D0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65E22B" w14:textId="77777777" w:rsidR="00410662" w:rsidRPr="001E694D" w:rsidRDefault="00845B71"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34A2739F" w14:textId="77777777" w:rsidR="00410662" w:rsidRPr="001E694D" w:rsidRDefault="00845B7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573A7918" w14:textId="77777777" w:rsidR="00410662" w:rsidRPr="001E694D" w:rsidRDefault="00D929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22602492"/>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rPr>
                  <w:t>Compliant</w:t>
                </w:r>
              </w:sdtContent>
            </w:sdt>
          </w:p>
        </w:tc>
      </w:tr>
      <w:tr w:rsidR="00370D03" w14:paraId="2104A2CC" w14:textId="77777777" w:rsidTr="00370D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369D3A" w14:textId="77777777" w:rsidR="00410662" w:rsidRPr="001E694D" w:rsidRDefault="00845B71"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4E3A9ED9" w14:textId="77777777" w:rsidR="00410662" w:rsidRPr="001E694D" w:rsidRDefault="00845B7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39ECD06F" w14:textId="77777777" w:rsidR="00410662" w:rsidRPr="001E694D" w:rsidRDefault="00845B71"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4D0517DA" w14:textId="77777777" w:rsidR="00410662" w:rsidRPr="001E694D" w:rsidRDefault="00845B71"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5770E4C1" w14:textId="77777777" w:rsidR="00410662" w:rsidRPr="001E694D" w:rsidRDefault="00D929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79433908"/>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rPr>
                  <w:t>Compliant</w:t>
                </w:r>
              </w:sdtContent>
            </w:sdt>
          </w:p>
        </w:tc>
      </w:tr>
      <w:tr w:rsidR="00370D03" w14:paraId="15AA7072" w14:textId="77777777" w:rsidTr="00370D0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E6280D" w14:textId="77777777" w:rsidR="00410662" w:rsidRPr="001E694D" w:rsidRDefault="00845B71"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1D9B608D" w14:textId="77777777" w:rsidR="00410662" w:rsidRPr="001E694D" w:rsidRDefault="00845B7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6CD3D54A" w14:textId="77777777" w:rsidR="00410662" w:rsidRPr="001E694D" w:rsidRDefault="00D929B1"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99124453"/>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rPr>
                  <w:t>Compliant</w:t>
                </w:r>
              </w:sdtContent>
            </w:sdt>
          </w:p>
        </w:tc>
      </w:tr>
    </w:tbl>
    <w:p w14:paraId="46A882EE" w14:textId="77777777" w:rsidR="00410662" w:rsidRPr="003E162B" w:rsidRDefault="00845B71" w:rsidP="002B0C90">
      <w:pPr>
        <w:pStyle w:val="Heading20"/>
        <w:rPr>
          <w:rFonts w:ascii="Open Sans" w:hAnsi="Open Sans" w:cs="Open Sans"/>
          <w:color w:val="781E77"/>
        </w:rPr>
      </w:pPr>
      <w:r w:rsidRPr="003E162B">
        <w:rPr>
          <w:rFonts w:ascii="Open Sans" w:hAnsi="Open Sans" w:cs="Open Sans"/>
          <w:color w:val="781E77"/>
        </w:rPr>
        <w:t>Findings</w:t>
      </w:r>
    </w:p>
    <w:p w14:paraId="5AF9F3B5" w14:textId="6830FC3B" w:rsidR="002043BE" w:rsidRPr="00095DD4" w:rsidRDefault="002043BE" w:rsidP="002043BE">
      <w:pPr>
        <w:pStyle w:val="NormalArial"/>
        <w:rPr>
          <w:rFonts w:ascii="Open Sans" w:hAnsi="Open Sans" w:cs="Open Sans"/>
        </w:rPr>
      </w:pPr>
      <w:r w:rsidRPr="00095DD4">
        <w:rPr>
          <w:rFonts w:ascii="Open Sans" w:hAnsi="Open Sans" w:cs="Open Sans"/>
        </w:rPr>
        <w:t xml:space="preserve">This Quality Standard has been assessed as compliant as </w:t>
      </w:r>
      <w:r w:rsidR="00266E2B">
        <w:rPr>
          <w:rFonts w:ascii="Open Sans" w:hAnsi="Open Sans" w:cs="Open Sans"/>
        </w:rPr>
        <w:t>3</w:t>
      </w:r>
      <w:r w:rsidRPr="00095DD4">
        <w:rPr>
          <w:rFonts w:ascii="Open Sans" w:hAnsi="Open Sans" w:cs="Open Sans"/>
        </w:rPr>
        <w:t xml:space="preserve"> of </w:t>
      </w:r>
      <w:r w:rsidR="00266E2B">
        <w:rPr>
          <w:rFonts w:ascii="Open Sans" w:hAnsi="Open Sans" w:cs="Open Sans"/>
        </w:rPr>
        <w:t>3</w:t>
      </w:r>
      <w:r w:rsidRPr="00095DD4">
        <w:rPr>
          <w:rFonts w:ascii="Open Sans" w:hAnsi="Open Sans" w:cs="Open Sans"/>
        </w:rPr>
        <w:t xml:space="preserve"> specific requirements are compliant for the service.</w:t>
      </w:r>
    </w:p>
    <w:p w14:paraId="5B3AB91B" w14:textId="77777777" w:rsidR="002043BE" w:rsidRPr="00095DD4" w:rsidRDefault="002043BE" w:rsidP="002043BE">
      <w:pPr>
        <w:pStyle w:val="NormalArial"/>
        <w:rPr>
          <w:rFonts w:ascii="Open Sans" w:hAnsi="Open Sans" w:cs="Open Sans"/>
          <w:b/>
          <w:bCs/>
        </w:rPr>
      </w:pPr>
      <w:r w:rsidRPr="00095DD4">
        <w:rPr>
          <w:rFonts w:ascii="Open Sans" w:hAnsi="Open Sans" w:cs="Open Sans"/>
          <w:b/>
          <w:bCs/>
        </w:rPr>
        <w:t xml:space="preserve">Compliant Requirements </w:t>
      </w:r>
    </w:p>
    <w:p w14:paraId="78E256D7" w14:textId="5995EB04" w:rsidR="002043BE" w:rsidRPr="00095DD4" w:rsidRDefault="002043BE" w:rsidP="002043BE">
      <w:pPr>
        <w:pStyle w:val="NormalArial"/>
        <w:rPr>
          <w:rFonts w:ascii="Open Sans" w:hAnsi="Open Sans" w:cs="Open Sans"/>
        </w:rPr>
      </w:pPr>
      <w:r w:rsidRPr="00095DD4">
        <w:rPr>
          <w:rFonts w:ascii="Open Sans" w:hAnsi="Open Sans" w:cs="Open Sans"/>
        </w:rPr>
        <w:t>The Assessment Team found the service demonstrated the service environment is welcoming and easy to understand, and optimises each consumer’s sense of belonging, independence, interaction and function.</w:t>
      </w:r>
      <w:r w:rsidR="007B32A4">
        <w:rPr>
          <w:rFonts w:ascii="Open Sans" w:hAnsi="Open Sans" w:cs="Open Sans"/>
        </w:rPr>
        <w:t xml:space="preserve"> Sampled consumers, representatives and visitors </w:t>
      </w:r>
      <w:r w:rsidR="002C278D">
        <w:rPr>
          <w:rFonts w:ascii="Open Sans" w:hAnsi="Open Sans" w:cs="Open Sans"/>
        </w:rPr>
        <w:t>advis</w:t>
      </w:r>
      <w:r w:rsidR="007D302F">
        <w:rPr>
          <w:rFonts w:ascii="Open Sans" w:hAnsi="Open Sans" w:cs="Open Sans"/>
        </w:rPr>
        <w:t>ed they feel welcome at the service.</w:t>
      </w:r>
      <w:r w:rsidR="0003369E">
        <w:rPr>
          <w:rFonts w:ascii="Open Sans" w:hAnsi="Open Sans" w:cs="Open Sans"/>
        </w:rPr>
        <w:t xml:space="preserve"> </w:t>
      </w:r>
      <w:r w:rsidR="003C18D9" w:rsidRPr="00A43F52">
        <w:rPr>
          <w:rFonts w:ascii="Open Sans" w:hAnsi="Open Sans" w:cs="Open Sans"/>
        </w:rPr>
        <w:t>All consumers have their own room with ensuite</w:t>
      </w:r>
      <w:r w:rsidR="00A54336">
        <w:rPr>
          <w:rFonts w:ascii="Open Sans" w:hAnsi="Open Sans" w:cs="Open Sans"/>
        </w:rPr>
        <w:t xml:space="preserve"> which they are able to </w:t>
      </w:r>
      <w:r w:rsidR="00A54336" w:rsidRPr="00A43F52">
        <w:rPr>
          <w:rFonts w:ascii="Open Sans" w:hAnsi="Open Sans" w:cs="Open Sans"/>
        </w:rPr>
        <w:t>personali</w:t>
      </w:r>
      <w:r w:rsidR="00A54336">
        <w:rPr>
          <w:rFonts w:ascii="Open Sans" w:hAnsi="Open Sans" w:cs="Open Sans"/>
        </w:rPr>
        <w:t xml:space="preserve">se </w:t>
      </w:r>
      <w:r w:rsidR="00A54336" w:rsidRPr="00A43F52">
        <w:rPr>
          <w:rFonts w:ascii="Open Sans" w:hAnsi="Open Sans" w:cs="Open Sans"/>
        </w:rPr>
        <w:t>with photographs, belongings and soft furnishings.</w:t>
      </w:r>
      <w:r w:rsidR="00A37A96">
        <w:rPr>
          <w:rFonts w:ascii="Open Sans" w:hAnsi="Open Sans" w:cs="Open Sans"/>
        </w:rPr>
        <w:t xml:space="preserve"> The service environment incorporates dementia enabling desig</w:t>
      </w:r>
      <w:r w:rsidR="005F254B">
        <w:rPr>
          <w:rFonts w:ascii="Open Sans" w:hAnsi="Open Sans" w:cs="Open Sans"/>
        </w:rPr>
        <w:t>n</w:t>
      </w:r>
      <w:r w:rsidR="00A37A96">
        <w:rPr>
          <w:rFonts w:ascii="Open Sans" w:hAnsi="Open Sans" w:cs="Open Sans"/>
        </w:rPr>
        <w:t xml:space="preserve"> pri</w:t>
      </w:r>
      <w:r w:rsidR="005F254B">
        <w:rPr>
          <w:rFonts w:ascii="Open Sans" w:hAnsi="Open Sans" w:cs="Open Sans"/>
        </w:rPr>
        <w:t>n</w:t>
      </w:r>
      <w:r w:rsidR="00A37A96">
        <w:rPr>
          <w:rFonts w:ascii="Open Sans" w:hAnsi="Open Sans" w:cs="Open Sans"/>
        </w:rPr>
        <w:t>ciples</w:t>
      </w:r>
      <w:r w:rsidR="005F254B">
        <w:rPr>
          <w:rFonts w:ascii="Open Sans" w:hAnsi="Open Sans" w:cs="Open Sans"/>
        </w:rPr>
        <w:t xml:space="preserve"> such as signage at eye level</w:t>
      </w:r>
      <w:r w:rsidR="002E29F1">
        <w:rPr>
          <w:rFonts w:ascii="Open Sans" w:hAnsi="Open Sans" w:cs="Open Sans"/>
        </w:rPr>
        <w:t xml:space="preserve"> </w:t>
      </w:r>
      <w:r w:rsidR="00BF42B8">
        <w:rPr>
          <w:rFonts w:ascii="Open Sans" w:hAnsi="Open Sans" w:cs="Open Sans"/>
        </w:rPr>
        <w:t>to assist consumers to navigate the service</w:t>
      </w:r>
      <w:r w:rsidR="002E29F1">
        <w:rPr>
          <w:rFonts w:ascii="Open Sans" w:hAnsi="Open Sans" w:cs="Open Sans"/>
        </w:rPr>
        <w:t xml:space="preserve">. Bathroom signage includes brail to </w:t>
      </w:r>
      <w:r w:rsidR="000A0CC3">
        <w:rPr>
          <w:rFonts w:ascii="Open Sans" w:hAnsi="Open Sans" w:cs="Open Sans"/>
        </w:rPr>
        <w:t>inform people with vision impairment which bathroom to enter</w:t>
      </w:r>
      <w:r w:rsidR="00F070C6">
        <w:rPr>
          <w:rFonts w:ascii="Open Sans" w:hAnsi="Open Sans" w:cs="Open Sans"/>
        </w:rPr>
        <w:t xml:space="preserve">. The service was well lit with a comfortable temperature maintained. </w:t>
      </w:r>
      <w:r w:rsidR="00F24356">
        <w:rPr>
          <w:rFonts w:ascii="Open Sans" w:hAnsi="Open Sans" w:cs="Open Sans"/>
        </w:rPr>
        <w:t>There are smaller</w:t>
      </w:r>
      <w:r w:rsidR="00E51676">
        <w:rPr>
          <w:rFonts w:ascii="Open Sans" w:hAnsi="Open Sans" w:cs="Open Sans"/>
        </w:rPr>
        <w:t xml:space="preserve">, more </w:t>
      </w:r>
      <w:r w:rsidR="00F24356">
        <w:rPr>
          <w:rFonts w:ascii="Open Sans" w:hAnsi="Open Sans" w:cs="Open Sans"/>
        </w:rPr>
        <w:t xml:space="preserve">private </w:t>
      </w:r>
      <w:r w:rsidR="00E51676">
        <w:rPr>
          <w:rFonts w:ascii="Open Sans" w:hAnsi="Open Sans" w:cs="Open Sans"/>
        </w:rPr>
        <w:t>areas</w:t>
      </w:r>
      <w:r w:rsidR="00250B06">
        <w:rPr>
          <w:rFonts w:ascii="Open Sans" w:hAnsi="Open Sans" w:cs="Open Sans"/>
        </w:rPr>
        <w:t xml:space="preserve"> </w:t>
      </w:r>
      <w:r w:rsidR="00BF09B3">
        <w:rPr>
          <w:rFonts w:ascii="Open Sans" w:hAnsi="Open Sans" w:cs="Open Sans"/>
        </w:rPr>
        <w:t xml:space="preserve">for consumers and visitors to socialise or </w:t>
      </w:r>
      <w:r w:rsidR="0035736C">
        <w:rPr>
          <w:rFonts w:ascii="Open Sans" w:hAnsi="Open Sans" w:cs="Open Sans"/>
        </w:rPr>
        <w:t>consumers to sit a</w:t>
      </w:r>
      <w:r w:rsidR="0050597A">
        <w:rPr>
          <w:rFonts w:ascii="Open Sans" w:hAnsi="Open Sans" w:cs="Open Sans"/>
        </w:rPr>
        <w:t>n</w:t>
      </w:r>
      <w:r w:rsidR="0035736C">
        <w:rPr>
          <w:rFonts w:ascii="Open Sans" w:hAnsi="Open Sans" w:cs="Open Sans"/>
        </w:rPr>
        <w:t xml:space="preserve">d relax. </w:t>
      </w:r>
    </w:p>
    <w:p w14:paraId="1B6B784F" w14:textId="321E5141" w:rsidR="00A54336" w:rsidRDefault="002043BE" w:rsidP="002043BE">
      <w:pPr>
        <w:pStyle w:val="NormalArial"/>
        <w:rPr>
          <w:rFonts w:ascii="Open Sans" w:hAnsi="Open Sans" w:cs="Open Sans"/>
        </w:rPr>
      </w:pPr>
      <w:r w:rsidRPr="00095DD4">
        <w:rPr>
          <w:rFonts w:ascii="Open Sans" w:hAnsi="Open Sans" w:cs="Open Sans"/>
        </w:rPr>
        <w:t>The Assessment Team found the service demonstrated the service environment is safe clean and well maintained and enables consumers to move freely, both indoors and outdoors.</w:t>
      </w:r>
      <w:r w:rsidR="00CC518B">
        <w:rPr>
          <w:rFonts w:ascii="Open Sans" w:hAnsi="Open Sans" w:cs="Open Sans"/>
        </w:rPr>
        <w:t xml:space="preserve"> </w:t>
      </w:r>
      <w:r w:rsidR="00FF3264" w:rsidRPr="00D0618F">
        <w:rPr>
          <w:rFonts w:ascii="Open Sans" w:hAnsi="Open Sans" w:cs="Open Sans"/>
        </w:rPr>
        <w:t>Consumers confirmed they were satisfied with the cleanliness of their rooms and the common areas of the service</w:t>
      </w:r>
      <w:r w:rsidR="00FF3264">
        <w:rPr>
          <w:rFonts w:ascii="Open Sans" w:hAnsi="Open Sans" w:cs="Open Sans"/>
        </w:rPr>
        <w:t xml:space="preserve">. </w:t>
      </w:r>
      <w:r w:rsidR="006D31C5">
        <w:rPr>
          <w:rFonts w:ascii="Open Sans" w:hAnsi="Open Sans" w:cs="Open Sans"/>
        </w:rPr>
        <w:t>Maintenance records and service reports</w:t>
      </w:r>
      <w:r w:rsidR="00F22686">
        <w:rPr>
          <w:rFonts w:ascii="Open Sans" w:hAnsi="Open Sans" w:cs="Open Sans"/>
        </w:rPr>
        <w:t xml:space="preserve"> showed </w:t>
      </w:r>
      <w:r w:rsidR="002044AF">
        <w:rPr>
          <w:rFonts w:ascii="Open Sans" w:hAnsi="Open Sans" w:cs="Open Sans"/>
        </w:rPr>
        <w:t xml:space="preserve">preventive maintenance </w:t>
      </w:r>
      <w:r w:rsidR="00AE3894">
        <w:rPr>
          <w:rFonts w:ascii="Open Sans" w:hAnsi="Open Sans" w:cs="Open Sans"/>
        </w:rPr>
        <w:t xml:space="preserve">is </w:t>
      </w:r>
      <w:r w:rsidR="002044AF">
        <w:rPr>
          <w:rFonts w:ascii="Open Sans" w:hAnsi="Open Sans" w:cs="Open Sans"/>
        </w:rPr>
        <w:t xml:space="preserve">carried </w:t>
      </w:r>
      <w:r w:rsidR="00AE3894">
        <w:rPr>
          <w:rFonts w:ascii="Open Sans" w:hAnsi="Open Sans" w:cs="Open Sans"/>
        </w:rPr>
        <w:t xml:space="preserve">out </w:t>
      </w:r>
      <w:r w:rsidR="005653DD">
        <w:rPr>
          <w:rFonts w:ascii="Open Sans" w:hAnsi="Open Sans" w:cs="Open Sans"/>
        </w:rPr>
        <w:t>as</w:t>
      </w:r>
      <w:r w:rsidR="002044AF">
        <w:rPr>
          <w:rFonts w:ascii="Open Sans" w:hAnsi="Open Sans" w:cs="Open Sans"/>
        </w:rPr>
        <w:t xml:space="preserve"> schedule</w:t>
      </w:r>
      <w:r w:rsidR="005653DD">
        <w:rPr>
          <w:rFonts w:ascii="Open Sans" w:hAnsi="Open Sans" w:cs="Open Sans"/>
        </w:rPr>
        <w:t xml:space="preserve">d and corrective/reactive maintenance carried out in a timely manner. </w:t>
      </w:r>
      <w:r w:rsidR="00F649CD">
        <w:rPr>
          <w:rFonts w:ascii="Open Sans" w:hAnsi="Open Sans" w:cs="Open Sans"/>
        </w:rPr>
        <w:t xml:space="preserve">Consumers are able to move </w:t>
      </w:r>
      <w:r w:rsidR="00A86034">
        <w:rPr>
          <w:rFonts w:ascii="Open Sans" w:hAnsi="Open Sans" w:cs="Open Sans"/>
        </w:rPr>
        <w:t xml:space="preserve">freely indoors and outdoors in most areas of the service. </w:t>
      </w:r>
      <w:r w:rsidR="00C25046" w:rsidRPr="0052537F">
        <w:rPr>
          <w:rFonts w:ascii="Open Sans" w:hAnsi="Open Sans" w:cs="Open Sans"/>
        </w:rPr>
        <w:t xml:space="preserve">However, during the Site Audit, doors to a large communal terrace </w:t>
      </w:r>
      <w:r w:rsidR="00C25046" w:rsidRPr="0052537F">
        <w:rPr>
          <w:rFonts w:ascii="Open Sans" w:hAnsi="Open Sans" w:cs="Open Sans"/>
        </w:rPr>
        <w:lastRenderedPageBreak/>
        <w:t>(balcony) positioned on level one were observed to be locked</w:t>
      </w:r>
      <w:r w:rsidR="009C1DE3">
        <w:rPr>
          <w:rFonts w:ascii="Open Sans" w:hAnsi="Open Sans" w:cs="Open Sans"/>
        </w:rPr>
        <w:t xml:space="preserve"> and a consumer advised they have to ask a staff member to unlock the door to access </w:t>
      </w:r>
      <w:r w:rsidR="006C0D52">
        <w:rPr>
          <w:rFonts w:ascii="Open Sans" w:hAnsi="Open Sans" w:cs="Open Sans"/>
        </w:rPr>
        <w:t>the terrace</w:t>
      </w:r>
      <w:r w:rsidR="00E66A6A">
        <w:rPr>
          <w:rFonts w:ascii="Open Sans" w:hAnsi="Open Sans" w:cs="Open Sans"/>
        </w:rPr>
        <w:t xml:space="preserve">. This was </w:t>
      </w:r>
      <w:r w:rsidR="006C0D52">
        <w:rPr>
          <w:rFonts w:ascii="Open Sans" w:hAnsi="Open Sans" w:cs="Open Sans"/>
        </w:rPr>
        <w:t>confirmed by a staff member.</w:t>
      </w:r>
      <w:r w:rsidR="00434D1A">
        <w:rPr>
          <w:rFonts w:ascii="Open Sans" w:hAnsi="Open Sans" w:cs="Open Sans"/>
        </w:rPr>
        <w:t xml:space="preserve"> When raised with management, they organised for t</w:t>
      </w:r>
      <w:r w:rsidR="00E66A6A">
        <w:rPr>
          <w:rFonts w:ascii="Open Sans" w:hAnsi="Open Sans" w:cs="Open Sans"/>
        </w:rPr>
        <w:t>h</w:t>
      </w:r>
      <w:r w:rsidR="008F1772">
        <w:rPr>
          <w:rFonts w:ascii="Open Sans" w:hAnsi="Open Sans" w:cs="Open Sans"/>
        </w:rPr>
        <w:t xml:space="preserve">e security contractor to have the doors electronically unlocked </w:t>
      </w:r>
      <w:r w:rsidR="0028329B">
        <w:rPr>
          <w:rFonts w:ascii="Open Sans" w:hAnsi="Open Sans" w:cs="Open Sans"/>
        </w:rPr>
        <w:t>between 9:00am and 5:00pm</w:t>
      </w:r>
      <w:r w:rsidR="00E44839">
        <w:rPr>
          <w:rFonts w:ascii="Open Sans" w:hAnsi="Open Sans" w:cs="Open Sans"/>
        </w:rPr>
        <w:t xml:space="preserve">. Staff were advised of the change by email and </w:t>
      </w:r>
      <w:r w:rsidR="00F21913">
        <w:rPr>
          <w:rFonts w:ascii="Open Sans" w:hAnsi="Open Sans" w:cs="Open Sans"/>
        </w:rPr>
        <w:t xml:space="preserve">the </w:t>
      </w:r>
      <w:r w:rsidR="00F21913" w:rsidRPr="009268DF">
        <w:rPr>
          <w:rFonts w:ascii="Open Sans" w:hAnsi="Open Sans" w:cs="Open Sans"/>
        </w:rPr>
        <w:t>doors were observed to be open for the rest of the Site Audit</w:t>
      </w:r>
      <w:r w:rsidR="00F21913">
        <w:rPr>
          <w:rFonts w:ascii="Open Sans" w:hAnsi="Open Sans" w:cs="Open Sans"/>
        </w:rPr>
        <w:t>.</w:t>
      </w:r>
    </w:p>
    <w:p w14:paraId="44AB8F33" w14:textId="28FA02B2" w:rsidR="00E26AA9" w:rsidRPr="00E26AA9" w:rsidRDefault="002043BE" w:rsidP="00E26AA9">
      <w:pPr>
        <w:spacing w:before="240"/>
        <w:rPr>
          <w:rFonts w:ascii="Open Sans" w:hAnsi="Open Sans" w:cs="Open Sans"/>
        </w:rPr>
      </w:pPr>
      <w:r w:rsidRPr="00E26AA9">
        <w:rPr>
          <w:rFonts w:ascii="Open Sans" w:hAnsi="Open Sans" w:cs="Open Sans"/>
        </w:rPr>
        <w:t>The Assessment Team found the service demonstrated furniture, fittings and equipment are safe, clean, well maintained and suitable for the consumer.</w:t>
      </w:r>
      <w:r w:rsidR="00F21913" w:rsidRPr="00E26AA9">
        <w:rPr>
          <w:rFonts w:ascii="Open Sans" w:hAnsi="Open Sans" w:cs="Open Sans"/>
        </w:rPr>
        <w:t xml:space="preserve"> This was </w:t>
      </w:r>
      <w:r w:rsidR="00542AE5" w:rsidRPr="00E26AA9">
        <w:rPr>
          <w:rFonts w:ascii="Open Sans" w:hAnsi="Open Sans" w:cs="Open Sans"/>
        </w:rPr>
        <w:t xml:space="preserve">confirmed by feedback from consumers. </w:t>
      </w:r>
      <w:r w:rsidR="009B3395" w:rsidRPr="00E26AA9">
        <w:rPr>
          <w:rFonts w:ascii="Open Sans" w:hAnsi="Open Sans" w:cs="Open Sans"/>
        </w:rPr>
        <w:t>Furniture in communal areas was observed to be clean and in good condition</w:t>
      </w:r>
      <w:r w:rsidR="008B3F06" w:rsidRPr="00E26AA9">
        <w:rPr>
          <w:rFonts w:ascii="Open Sans" w:hAnsi="Open Sans" w:cs="Open Sans"/>
        </w:rPr>
        <w:t xml:space="preserve">. The service conducts </w:t>
      </w:r>
      <w:r w:rsidR="00DA3C60" w:rsidRPr="00E26AA9">
        <w:rPr>
          <w:rFonts w:ascii="Open Sans" w:hAnsi="Open Sans" w:cs="Open Sans"/>
        </w:rPr>
        <w:t xml:space="preserve">walkarounds and scheduled environmental audits </w:t>
      </w:r>
      <w:r w:rsidR="00EC73D9" w:rsidRPr="00E26AA9">
        <w:rPr>
          <w:rFonts w:ascii="Open Sans" w:hAnsi="Open Sans" w:cs="Open Sans"/>
        </w:rPr>
        <w:t xml:space="preserve">to identify repairs or maintenance </w:t>
      </w:r>
      <w:r w:rsidR="00DE5A3F">
        <w:rPr>
          <w:rFonts w:ascii="Open Sans" w:hAnsi="Open Sans" w:cs="Open Sans"/>
        </w:rPr>
        <w:t xml:space="preserve">items </w:t>
      </w:r>
      <w:r w:rsidR="00EC73D9" w:rsidRPr="00E26AA9">
        <w:rPr>
          <w:rFonts w:ascii="Open Sans" w:hAnsi="Open Sans" w:cs="Open Sans"/>
        </w:rPr>
        <w:t>to be escalated.</w:t>
      </w:r>
      <w:r w:rsidR="00E26AA9" w:rsidRPr="00E26AA9">
        <w:rPr>
          <w:rFonts w:ascii="Open Sans" w:hAnsi="Open Sans" w:cs="Open Sans"/>
        </w:rPr>
        <w:t xml:space="preserve"> The kitchen, laundry and cleaning trolleys were observed to be clean and ha</w:t>
      </w:r>
      <w:r w:rsidR="00DE5A3F">
        <w:rPr>
          <w:rFonts w:ascii="Open Sans" w:hAnsi="Open Sans" w:cs="Open Sans"/>
        </w:rPr>
        <w:t>d</w:t>
      </w:r>
      <w:r w:rsidR="00E26AA9" w:rsidRPr="00E26AA9">
        <w:rPr>
          <w:rFonts w:ascii="Open Sans" w:hAnsi="Open Sans" w:cs="Open Sans"/>
        </w:rPr>
        <w:t xml:space="preserve"> appropriate infection control measures in place. </w:t>
      </w:r>
      <w:r w:rsidR="00475785">
        <w:rPr>
          <w:rFonts w:ascii="Open Sans" w:hAnsi="Open Sans" w:cs="Open Sans"/>
        </w:rPr>
        <w:t>Staff explained the procedure for maintenance requests</w:t>
      </w:r>
      <w:r w:rsidR="002E3B3B">
        <w:rPr>
          <w:rFonts w:ascii="Open Sans" w:hAnsi="Open Sans" w:cs="Open Sans"/>
        </w:rPr>
        <w:t>.</w:t>
      </w:r>
      <w:r w:rsidR="00E26AA9" w:rsidRPr="00E26AA9">
        <w:rPr>
          <w:rFonts w:ascii="Open Sans" w:hAnsi="Open Sans" w:cs="Open Sans"/>
        </w:rPr>
        <w:t xml:space="preserve"> </w:t>
      </w:r>
    </w:p>
    <w:p w14:paraId="7282791F" w14:textId="04A17890" w:rsidR="0003369E" w:rsidRDefault="0003369E" w:rsidP="002043BE">
      <w:pPr>
        <w:pStyle w:val="NormalArial"/>
        <w:rPr>
          <w:rFonts w:ascii="Open Sans" w:hAnsi="Open Sans" w:cs="Open Sans"/>
        </w:rPr>
      </w:pPr>
    </w:p>
    <w:p w14:paraId="09A89F03" w14:textId="77777777" w:rsidR="0003369E" w:rsidRDefault="0003369E">
      <w:pPr>
        <w:spacing w:after="160" w:line="259" w:lineRule="auto"/>
        <w:rPr>
          <w:rFonts w:ascii="Open Sans" w:hAnsi="Open Sans" w:cs="Open Sans"/>
        </w:rPr>
      </w:pPr>
      <w:r>
        <w:rPr>
          <w:rFonts w:ascii="Open Sans" w:hAnsi="Open Sans" w:cs="Open Sans"/>
        </w:rPr>
        <w:br w:type="page"/>
      </w:r>
    </w:p>
    <w:p w14:paraId="63C7B339" w14:textId="77777777" w:rsidR="00410662" w:rsidRPr="001E694D" w:rsidRDefault="00845B7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370D03" w14:paraId="5FD0AB35" w14:textId="77777777" w:rsidTr="00370D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F337848" w14:textId="77777777" w:rsidR="00410662" w:rsidRPr="001E694D" w:rsidRDefault="00845B71"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749A558B" w14:textId="77777777" w:rsidR="00410662" w:rsidRPr="001E694D" w:rsidRDefault="0041066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70D03" w14:paraId="0E0A3362" w14:textId="77777777" w:rsidTr="00370D0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44F7E1" w14:textId="77777777" w:rsidR="00410662" w:rsidRPr="001E694D" w:rsidRDefault="00845B71"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67E65498" w14:textId="77777777" w:rsidR="00410662" w:rsidRPr="001E694D" w:rsidRDefault="00845B7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0A482D9A" w14:textId="77777777" w:rsidR="00410662" w:rsidRPr="001E694D" w:rsidRDefault="00D929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84560971"/>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rPr>
                  <w:t>Compliant</w:t>
                </w:r>
              </w:sdtContent>
            </w:sdt>
          </w:p>
        </w:tc>
      </w:tr>
      <w:tr w:rsidR="00370D03" w14:paraId="1A19133A" w14:textId="77777777" w:rsidTr="00370D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61E030" w14:textId="77777777" w:rsidR="00410662" w:rsidRPr="001E694D" w:rsidRDefault="00845B71"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1DE26403" w14:textId="77777777" w:rsidR="00410662" w:rsidRPr="001E694D" w:rsidRDefault="00845B7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11238103" w14:textId="77777777" w:rsidR="00410662" w:rsidRPr="001E694D" w:rsidRDefault="00D929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51887221"/>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rPr>
                  <w:t>Compliant</w:t>
                </w:r>
              </w:sdtContent>
            </w:sdt>
          </w:p>
        </w:tc>
      </w:tr>
      <w:tr w:rsidR="00370D03" w14:paraId="3B1F6333" w14:textId="77777777" w:rsidTr="00370D0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036851" w14:textId="77777777" w:rsidR="00410662" w:rsidRPr="001E694D" w:rsidRDefault="00845B71"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0C5D9DF" w14:textId="77777777" w:rsidR="00410662" w:rsidRPr="001E694D" w:rsidRDefault="00845B7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51440FCF" w14:textId="77777777" w:rsidR="00410662" w:rsidRPr="001E694D" w:rsidRDefault="00D929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92179550"/>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rPr>
                  <w:t>Compliant</w:t>
                </w:r>
              </w:sdtContent>
            </w:sdt>
          </w:p>
        </w:tc>
      </w:tr>
      <w:tr w:rsidR="00370D03" w14:paraId="2308F670" w14:textId="77777777" w:rsidTr="00370D03">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2D5DB1" w14:textId="77777777" w:rsidR="00410662" w:rsidRPr="001E694D" w:rsidRDefault="00845B71"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6D7011AF" w14:textId="77777777" w:rsidR="00410662" w:rsidRPr="001E694D" w:rsidRDefault="00845B7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7F63643A" w14:textId="77777777" w:rsidR="00410662" w:rsidRPr="001E694D" w:rsidRDefault="00D929B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60266699"/>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rPr>
                  <w:t>Compliant</w:t>
                </w:r>
              </w:sdtContent>
            </w:sdt>
          </w:p>
        </w:tc>
      </w:tr>
    </w:tbl>
    <w:p w14:paraId="29E2F9C9" w14:textId="77777777" w:rsidR="00410662" w:rsidRPr="003E162B" w:rsidRDefault="00845B71" w:rsidP="00D87E7C">
      <w:pPr>
        <w:pStyle w:val="Heading20"/>
        <w:rPr>
          <w:rFonts w:ascii="Open Sans" w:hAnsi="Open Sans" w:cs="Open Sans"/>
          <w:color w:val="781E77"/>
        </w:rPr>
      </w:pPr>
      <w:r w:rsidRPr="003E162B">
        <w:rPr>
          <w:rFonts w:ascii="Open Sans" w:hAnsi="Open Sans" w:cs="Open Sans"/>
          <w:color w:val="781E77"/>
        </w:rPr>
        <w:t>Findings</w:t>
      </w:r>
    </w:p>
    <w:p w14:paraId="53641B8A" w14:textId="59A82EB6" w:rsidR="00CE3410" w:rsidRPr="00095DD4" w:rsidRDefault="00CE3410" w:rsidP="00CE3410">
      <w:pPr>
        <w:pStyle w:val="NormalArial"/>
        <w:rPr>
          <w:rFonts w:ascii="Open Sans" w:hAnsi="Open Sans" w:cs="Open Sans"/>
        </w:rPr>
      </w:pPr>
      <w:r w:rsidRPr="00095DD4">
        <w:rPr>
          <w:rFonts w:ascii="Open Sans" w:hAnsi="Open Sans" w:cs="Open Sans"/>
        </w:rPr>
        <w:t xml:space="preserve">This Quality Standard has been assessed as compliant as </w:t>
      </w:r>
      <w:r w:rsidR="004A36D5">
        <w:rPr>
          <w:rFonts w:ascii="Open Sans" w:hAnsi="Open Sans" w:cs="Open Sans"/>
        </w:rPr>
        <w:t>4</w:t>
      </w:r>
      <w:r w:rsidRPr="00095DD4">
        <w:rPr>
          <w:rFonts w:ascii="Open Sans" w:hAnsi="Open Sans" w:cs="Open Sans"/>
        </w:rPr>
        <w:t xml:space="preserve"> of </w:t>
      </w:r>
      <w:r w:rsidR="004A36D5">
        <w:rPr>
          <w:rFonts w:ascii="Open Sans" w:hAnsi="Open Sans" w:cs="Open Sans"/>
        </w:rPr>
        <w:t>4</w:t>
      </w:r>
      <w:r w:rsidRPr="00095DD4">
        <w:rPr>
          <w:rFonts w:ascii="Open Sans" w:hAnsi="Open Sans" w:cs="Open Sans"/>
        </w:rPr>
        <w:t xml:space="preserve"> specific requirements are compliant for the service.</w:t>
      </w:r>
    </w:p>
    <w:p w14:paraId="2F6958A9" w14:textId="77777777" w:rsidR="00CE3410" w:rsidRPr="00095DD4" w:rsidRDefault="00CE3410" w:rsidP="00CE3410">
      <w:pPr>
        <w:pStyle w:val="NormalArial"/>
        <w:rPr>
          <w:rFonts w:ascii="Open Sans" w:hAnsi="Open Sans" w:cs="Open Sans"/>
          <w:b/>
          <w:bCs/>
        </w:rPr>
      </w:pPr>
      <w:r w:rsidRPr="00095DD4">
        <w:rPr>
          <w:rFonts w:ascii="Open Sans" w:hAnsi="Open Sans" w:cs="Open Sans"/>
          <w:b/>
          <w:bCs/>
        </w:rPr>
        <w:t xml:space="preserve">Compliant Requirements </w:t>
      </w:r>
    </w:p>
    <w:p w14:paraId="49506BFA" w14:textId="5EBABCCC" w:rsidR="00CE3410" w:rsidRPr="00095DD4" w:rsidRDefault="00CE3410" w:rsidP="00CE3410">
      <w:pPr>
        <w:pStyle w:val="NormalArial"/>
        <w:rPr>
          <w:rFonts w:ascii="Open Sans" w:hAnsi="Open Sans" w:cs="Open Sans"/>
        </w:rPr>
      </w:pPr>
      <w:r w:rsidRPr="00095DD4">
        <w:rPr>
          <w:rFonts w:ascii="Open Sans" w:hAnsi="Open Sans" w:cs="Open Sans"/>
        </w:rPr>
        <w:t>The Assessment Team found the service demonstrated consumers, their family, friends, carers and others are encouraged and supported to provide feedback and make complaints.</w:t>
      </w:r>
      <w:r w:rsidR="00AE197F">
        <w:rPr>
          <w:rFonts w:ascii="Open Sans" w:hAnsi="Open Sans" w:cs="Open Sans"/>
        </w:rPr>
        <w:t xml:space="preserve"> This was confirmed by </w:t>
      </w:r>
      <w:r w:rsidR="000C32A0">
        <w:rPr>
          <w:rFonts w:ascii="Open Sans" w:hAnsi="Open Sans" w:cs="Open Sans"/>
        </w:rPr>
        <w:t xml:space="preserve">feedback from sampled </w:t>
      </w:r>
      <w:r w:rsidR="00AE197F">
        <w:rPr>
          <w:rFonts w:ascii="Open Sans" w:hAnsi="Open Sans" w:cs="Open Sans"/>
        </w:rPr>
        <w:t>consumer</w:t>
      </w:r>
      <w:r w:rsidR="00531E5A">
        <w:rPr>
          <w:rFonts w:ascii="Open Sans" w:hAnsi="Open Sans" w:cs="Open Sans"/>
        </w:rPr>
        <w:t>s</w:t>
      </w:r>
      <w:r w:rsidR="00AE197F">
        <w:rPr>
          <w:rFonts w:ascii="Open Sans" w:hAnsi="Open Sans" w:cs="Open Sans"/>
        </w:rPr>
        <w:t xml:space="preserve"> and representative</w:t>
      </w:r>
      <w:r w:rsidR="00531E5A">
        <w:rPr>
          <w:rFonts w:ascii="Open Sans" w:hAnsi="Open Sans" w:cs="Open Sans"/>
        </w:rPr>
        <w:t>s</w:t>
      </w:r>
      <w:r w:rsidR="00AE197F">
        <w:rPr>
          <w:rFonts w:ascii="Open Sans" w:hAnsi="Open Sans" w:cs="Open Sans"/>
        </w:rPr>
        <w:t>.</w:t>
      </w:r>
      <w:r w:rsidR="00BE2999">
        <w:rPr>
          <w:rFonts w:ascii="Open Sans" w:hAnsi="Open Sans" w:cs="Open Sans"/>
        </w:rPr>
        <w:t xml:space="preserve"> </w:t>
      </w:r>
      <w:r w:rsidR="00BE2999" w:rsidRPr="7B0D8B60">
        <w:rPr>
          <w:rFonts w:ascii="Open Sans" w:eastAsia="Open Sans" w:hAnsi="Open Sans" w:cs="Open Sans"/>
        </w:rPr>
        <w:t xml:space="preserve">Posters, brochures and </w:t>
      </w:r>
      <w:r w:rsidR="00BE2999">
        <w:rPr>
          <w:rFonts w:ascii="Open Sans" w:eastAsia="Open Sans" w:hAnsi="Open Sans" w:cs="Open Sans"/>
        </w:rPr>
        <w:t xml:space="preserve">other </w:t>
      </w:r>
      <w:r w:rsidR="00BE2999" w:rsidRPr="7B0D8B60">
        <w:rPr>
          <w:rFonts w:ascii="Open Sans" w:eastAsia="Open Sans" w:hAnsi="Open Sans" w:cs="Open Sans"/>
        </w:rPr>
        <w:t>written materials</w:t>
      </w:r>
      <w:r w:rsidR="00437269">
        <w:rPr>
          <w:rFonts w:ascii="Open Sans" w:eastAsia="Open Sans" w:hAnsi="Open Sans" w:cs="Open Sans"/>
        </w:rPr>
        <w:t>,</w:t>
      </w:r>
      <w:r w:rsidR="00BE2999" w:rsidRPr="7B0D8B60">
        <w:rPr>
          <w:rFonts w:ascii="Open Sans" w:eastAsia="Open Sans" w:hAnsi="Open Sans" w:cs="Open Sans"/>
        </w:rPr>
        <w:t xml:space="preserve"> </w:t>
      </w:r>
      <w:r w:rsidR="000E6EE8">
        <w:rPr>
          <w:rFonts w:ascii="Open Sans" w:eastAsia="Open Sans" w:hAnsi="Open Sans" w:cs="Open Sans"/>
        </w:rPr>
        <w:t>such as the consumer handbook</w:t>
      </w:r>
      <w:r w:rsidR="00437269">
        <w:rPr>
          <w:rFonts w:ascii="Open Sans" w:eastAsia="Open Sans" w:hAnsi="Open Sans" w:cs="Open Sans"/>
        </w:rPr>
        <w:t xml:space="preserve">, </w:t>
      </w:r>
      <w:r w:rsidR="00BE2999" w:rsidRPr="7B0D8B60">
        <w:rPr>
          <w:rFonts w:ascii="Open Sans" w:eastAsia="Open Sans" w:hAnsi="Open Sans" w:cs="Open Sans"/>
        </w:rPr>
        <w:t xml:space="preserve">encourage consumers and representatives to provide feedback and </w:t>
      </w:r>
      <w:r w:rsidR="00BE2999">
        <w:rPr>
          <w:rFonts w:ascii="Open Sans" w:eastAsia="Open Sans" w:hAnsi="Open Sans" w:cs="Open Sans"/>
        </w:rPr>
        <w:t>explain how c</w:t>
      </w:r>
      <w:r w:rsidR="00BE2999" w:rsidRPr="7B0D8B60">
        <w:rPr>
          <w:rFonts w:ascii="Open Sans" w:eastAsia="Open Sans" w:hAnsi="Open Sans" w:cs="Open Sans"/>
        </w:rPr>
        <w:t xml:space="preserve">omplaints can be </w:t>
      </w:r>
      <w:r w:rsidR="00227CD4">
        <w:rPr>
          <w:rFonts w:ascii="Open Sans" w:eastAsia="Open Sans" w:hAnsi="Open Sans" w:cs="Open Sans"/>
        </w:rPr>
        <w:t>lodged.</w:t>
      </w:r>
      <w:r w:rsidR="00D67BAE">
        <w:rPr>
          <w:rFonts w:ascii="Open Sans" w:eastAsia="Open Sans" w:hAnsi="Open Sans" w:cs="Open Sans"/>
        </w:rPr>
        <w:t xml:space="preserve"> </w:t>
      </w:r>
      <w:r w:rsidR="00D67BAE" w:rsidRPr="006F5464">
        <w:rPr>
          <w:rFonts w:ascii="Open Sans" w:hAnsi="Open Sans" w:cs="Open Sans"/>
        </w:rPr>
        <w:t>Staff</w:t>
      </w:r>
      <w:r w:rsidR="00D67BAE">
        <w:rPr>
          <w:rFonts w:ascii="Open Sans" w:hAnsi="Open Sans" w:cs="Open Sans"/>
        </w:rPr>
        <w:t xml:space="preserve"> stated</w:t>
      </w:r>
      <w:r w:rsidR="00D67BAE" w:rsidRPr="006F5464">
        <w:rPr>
          <w:rFonts w:ascii="Open Sans" w:hAnsi="Open Sans" w:cs="Open Sans"/>
        </w:rPr>
        <w:t xml:space="preserve"> when verbal complaints are made, they support the consumer to complete a complaint form or record it within the electronic complaints management system</w:t>
      </w:r>
      <w:r w:rsidR="00D67BAE">
        <w:rPr>
          <w:rFonts w:ascii="Open Sans" w:hAnsi="Open Sans" w:cs="Open Sans"/>
        </w:rPr>
        <w:t>.</w:t>
      </w:r>
    </w:p>
    <w:p w14:paraId="3B9AD399" w14:textId="1918B4B2" w:rsidR="00CE3410" w:rsidRDefault="00CE3410" w:rsidP="00CE3410">
      <w:pPr>
        <w:pStyle w:val="NormalArial"/>
        <w:tabs>
          <w:tab w:val="left" w:pos="7872"/>
        </w:tabs>
        <w:rPr>
          <w:rFonts w:ascii="Open Sans" w:hAnsi="Open Sans" w:cs="Open Sans"/>
        </w:rPr>
      </w:pPr>
      <w:r w:rsidRPr="00095DD4">
        <w:rPr>
          <w:rFonts w:ascii="Open Sans" w:hAnsi="Open Sans" w:cs="Open Sans"/>
        </w:rPr>
        <w:t>The Assessment Team found the service demonstrated consumers are made aware of and have access to advocates, language services and other methods for raising and resolving complaint</w:t>
      </w:r>
      <w:r w:rsidR="00B804F0">
        <w:rPr>
          <w:rFonts w:ascii="Open Sans" w:hAnsi="Open Sans" w:cs="Open Sans"/>
        </w:rPr>
        <w:t>s</w:t>
      </w:r>
      <w:r w:rsidR="00531E5A">
        <w:rPr>
          <w:rFonts w:ascii="Open Sans" w:hAnsi="Open Sans" w:cs="Open Sans"/>
        </w:rPr>
        <w:t>.</w:t>
      </w:r>
      <w:r w:rsidR="008B7AE0">
        <w:rPr>
          <w:rFonts w:ascii="Open Sans" w:hAnsi="Open Sans" w:cs="Open Sans"/>
        </w:rPr>
        <w:t xml:space="preserve"> </w:t>
      </w:r>
      <w:r w:rsidR="008B7AE0" w:rsidRPr="7B0D8B60">
        <w:rPr>
          <w:rFonts w:ascii="Open Sans" w:eastAsia="Open Sans" w:hAnsi="Open Sans" w:cs="Open Sans"/>
        </w:rPr>
        <w:t xml:space="preserve">Consumers and representatives </w:t>
      </w:r>
      <w:r w:rsidR="008B7AE0">
        <w:rPr>
          <w:rFonts w:ascii="Open Sans" w:eastAsia="Open Sans" w:hAnsi="Open Sans" w:cs="Open Sans"/>
        </w:rPr>
        <w:t>advised t</w:t>
      </w:r>
      <w:r w:rsidR="008B7AE0" w:rsidRPr="7B0D8B60">
        <w:rPr>
          <w:rFonts w:ascii="Open Sans" w:eastAsia="Open Sans" w:hAnsi="Open Sans" w:cs="Open Sans"/>
        </w:rPr>
        <w:t>hey are aware of advocacy and other external complaints agencies and supports</w:t>
      </w:r>
      <w:r w:rsidR="007B4754">
        <w:rPr>
          <w:rFonts w:ascii="Open Sans" w:eastAsia="Open Sans" w:hAnsi="Open Sans" w:cs="Open Sans"/>
        </w:rPr>
        <w:t xml:space="preserve">. Staff described where </w:t>
      </w:r>
      <w:r w:rsidR="00A04500">
        <w:rPr>
          <w:rFonts w:ascii="Open Sans" w:eastAsia="Open Sans" w:hAnsi="Open Sans" w:cs="Open Sans"/>
        </w:rPr>
        <w:t xml:space="preserve">they can access translation and interpreter services </w:t>
      </w:r>
      <w:r w:rsidR="00345833">
        <w:rPr>
          <w:rFonts w:ascii="Open Sans" w:eastAsia="Open Sans" w:hAnsi="Open Sans" w:cs="Open Sans"/>
        </w:rPr>
        <w:t>when needed.</w:t>
      </w:r>
      <w:r w:rsidR="00E0562B">
        <w:rPr>
          <w:rFonts w:ascii="Open Sans" w:eastAsia="Open Sans" w:hAnsi="Open Sans" w:cs="Open Sans"/>
        </w:rPr>
        <w:t xml:space="preserve"> Posters</w:t>
      </w:r>
      <w:r w:rsidR="001171E0">
        <w:rPr>
          <w:rFonts w:ascii="Open Sans" w:eastAsia="Open Sans" w:hAnsi="Open Sans" w:cs="Open Sans"/>
        </w:rPr>
        <w:t xml:space="preserve"> and </w:t>
      </w:r>
      <w:r w:rsidR="00E0562B">
        <w:rPr>
          <w:rFonts w:ascii="Open Sans" w:eastAsia="Open Sans" w:hAnsi="Open Sans" w:cs="Open Sans"/>
        </w:rPr>
        <w:t xml:space="preserve">brochures were displayed </w:t>
      </w:r>
      <w:r w:rsidR="008279AF">
        <w:rPr>
          <w:rFonts w:ascii="Open Sans" w:eastAsia="Open Sans" w:hAnsi="Open Sans" w:cs="Open Sans"/>
        </w:rPr>
        <w:t xml:space="preserve">throughout the service promoting </w:t>
      </w:r>
      <w:r w:rsidR="007F644D" w:rsidRPr="7B0D8B60">
        <w:rPr>
          <w:rFonts w:ascii="Open Sans" w:eastAsia="Open Sans" w:hAnsi="Open Sans" w:cs="Open Sans"/>
        </w:rPr>
        <w:t>consumer access to the Commission, advocacy and interpreter services</w:t>
      </w:r>
      <w:r w:rsidR="007F644D">
        <w:rPr>
          <w:rFonts w:ascii="Open Sans" w:eastAsia="Open Sans" w:hAnsi="Open Sans" w:cs="Open Sans"/>
        </w:rPr>
        <w:t>.</w:t>
      </w:r>
      <w:r w:rsidR="0019394D">
        <w:rPr>
          <w:rFonts w:ascii="Open Sans" w:eastAsia="Open Sans" w:hAnsi="Open Sans" w:cs="Open Sans"/>
        </w:rPr>
        <w:t xml:space="preserve"> C</w:t>
      </w:r>
      <w:r w:rsidR="0019394D" w:rsidRPr="7B0D8B60">
        <w:rPr>
          <w:rFonts w:ascii="Open Sans" w:eastAsia="Open Sans" w:hAnsi="Open Sans" w:cs="Open Sans"/>
        </w:rPr>
        <w:t xml:space="preserve">onsumer meeting minutes </w:t>
      </w:r>
      <w:r w:rsidR="0019394D">
        <w:rPr>
          <w:rFonts w:ascii="Open Sans" w:eastAsia="Open Sans" w:hAnsi="Open Sans" w:cs="Open Sans"/>
        </w:rPr>
        <w:t>noted</w:t>
      </w:r>
      <w:r w:rsidR="0019394D" w:rsidRPr="7B0D8B60">
        <w:rPr>
          <w:rFonts w:ascii="Open Sans" w:eastAsia="Open Sans" w:hAnsi="Open Sans" w:cs="Open Sans"/>
        </w:rPr>
        <w:t xml:space="preserve"> an advocate is scheduled to give a presentation to consumers</w:t>
      </w:r>
      <w:r w:rsidR="00CE123A">
        <w:rPr>
          <w:rFonts w:ascii="Open Sans" w:eastAsia="Open Sans" w:hAnsi="Open Sans" w:cs="Open Sans"/>
        </w:rPr>
        <w:t xml:space="preserve"> later in May 2025.</w:t>
      </w:r>
      <w:r w:rsidR="007A779F">
        <w:rPr>
          <w:rFonts w:ascii="Open Sans" w:eastAsia="Open Sans" w:hAnsi="Open Sans" w:cs="Open Sans"/>
        </w:rPr>
        <w:t xml:space="preserve"> </w:t>
      </w:r>
      <w:r w:rsidR="007A779F" w:rsidRPr="7B0D8B60">
        <w:rPr>
          <w:rFonts w:ascii="Open Sans" w:eastAsia="Open Sans" w:hAnsi="Open Sans" w:cs="Open Sans"/>
        </w:rPr>
        <w:t xml:space="preserve">Complaints closure </w:t>
      </w:r>
      <w:r w:rsidR="007A779F">
        <w:rPr>
          <w:rFonts w:ascii="Open Sans" w:eastAsia="Open Sans" w:hAnsi="Open Sans" w:cs="Open Sans"/>
        </w:rPr>
        <w:t>correspondence provided to consumers advise</w:t>
      </w:r>
      <w:r w:rsidR="00B93D92">
        <w:rPr>
          <w:rFonts w:ascii="Open Sans" w:eastAsia="Open Sans" w:hAnsi="Open Sans" w:cs="Open Sans"/>
        </w:rPr>
        <w:t>s</w:t>
      </w:r>
      <w:r w:rsidR="007A779F">
        <w:rPr>
          <w:rFonts w:ascii="Open Sans" w:eastAsia="Open Sans" w:hAnsi="Open Sans" w:cs="Open Sans"/>
        </w:rPr>
        <w:t xml:space="preserve"> </w:t>
      </w:r>
      <w:r w:rsidR="001171E0" w:rsidRPr="7B0D8B60">
        <w:rPr>
          <w:rFonts w:ascii="Open Sans" w:eastAsia="Open Sans" w:hAnsi="Open Sans" w:cs="Open Sans"/>
        </w:rPr>
        <w:t xml:space="preserve">them of the option to escalate </w:t>
      </w:r>
      <w:r w:rsidR="001171E0" w:rsidRPr="7B0D8B60">
        <w:rPr>
          <w:rFonts w:ascii="Open Sans" w:eastAsia="Open Sans" w:hAnsi="Open Sans" w:cs="Open Sans"/>
        </w:rPr>
        <w:lastRenderedPageBreak/>
        <w:t xml:space="preserve">their concerns to the Commission if they </w:t>
      </w:r>
      <w:r w:rsidR="00B93D92">
        <w:rPr>
          <w:rFonts w:ascii="Open Sans" w:eastAsia="Open Sans" w:hAnsi="Open Sans" w:cs="Open Sans"/>
        </w:rPr>
        <w:t xml:space="preserve">are </w:t>
      </w:r>
      <w:r w:rsidR="001171E0" w:rsidRPr="7B0D8B60">
        <w:rPr>
          <w:rFonts w:ascii="Open Sans" w:eastAsia="Open Sans" w:hAnsi="Open Sans" w:cs="Open Sans"/>
        </w:rPr>
        <w:t xml:space="preserve">not satisfied with </w:t>
      </w:r>
      <w:r w:rsidR="00B93D92">
        <w:rPr>
          <w:rFonts w:ascii="Open Sans" w:eastAsia="Open Sans" w:hAnsi="Open Sans" w:cs="Open Sans"/>
        </w:rPr>
        <w:t>service’s response</w:t>
      </w:r>
      <w:r w:rsidR="008279AF">
        <w:rPr>
          <w:rFonts w:ascii="Open Sans" w:eastAsia="Open Sans" w:hAnsi="Open Sans" w:cs="Open Sans"/>
        </w:rPr>
        <w:t>.</w:t>
      </w:r>
    </w:p>
    <w:p w14:paraId="4C3C8B15" w14:textId="13DF50B2" w:rsidR="00CE3410" w:rsidRDefault="00CE3410" w:rsidP="00CE3410">
      <w:pPr>
        <w:pStyle w:val="NormalArial"/>
        <w:rPr>
          <w:rFonts w:ascii="Open Sans" w:hAnsi="Open Sans" w:cs="Open Sans"/>
        </w:rPr>
      </w:pPr>
      <w:r w:rsidRPr="00095DD4">
        <w:rPr>
          <w:rFonts w:ascii="Open Sans" w:hAnsi="Open Sans" w:cs="Open Sans"/>
        </w:rPr>
        <w:t>The Assessment Team found the service demonstrated appropriate action is taken in response to complaints and open disclosure is used when things go wrong.</w:t>
      </w:r>
      <w:r w:rsidR="006F5BBF">
        <w:rPr>
          <w:rFonts w:ascii="Open Sans" w:hAnsi="Open Sans" w:cs="Open Sans"/>
        </w:rPr>
        <w:t xml:space="preserve"> </w:t>
      </w:r>
      <w:r w:rsidR="006F5BBF" w:rsidRPr="7B0D8B60">
        <w:rPr>
          <w:rFonts w:ascii="Open Sans" w:eastAsia="Open Sans" w:hAnsi="Open Sans" w:cs="Open Sans"/>
        </w:rPr>
        <w:t>Consumers and representatives said their complaints or concerns are addressed quickly</w:t>
      </w:r>
      <w:r w:rsidR="003C637B">
        <w:rPr>
          <w:rFonts w:ascii="Open Sans" w:eastAsia="Open Sans" w:hAnsi="Open Sans" w:cs="Open Sans"/>
        </w:rPr>
        <w:t xml:space="preserve">, with appropriate action taken </w:t>
      </w:r>
      <w:r w:rsidR="0083079D">
        <w:rPr>
          <w:rFonts w:ascii="Open Sans" w:eastAsia="Open Sans" w:hAnsi="Open Sans" w:cs="Open Sans"/>
        </w:rPr>
        <w:t xml:space="preserve">and </w:t>
      </w:r>
      <w:r w:rsidR="006F5BBF" w:rsidRPr="7B0D8B60">
        <w:rPr>
          <w:rFonts w:ascii="Open Sans" w:eastAsia="Open Sans" w:hAnsi="Open Sans" w:cs="Open Sans"/>
        </w:rPr>
        <w:t>an apology</w:t>
      </w:r>
      <w:r w:rsidR="006F5BBF">
        <w:rPr>
          <w:rFonts w:ascii="Open Sans" w:eastAsia="Open Sans" w:hAnsi="Open Sans" w:cs="Open Sans"/>
        </w:rPr>
        <w:t xml:space="preserve"> </w:t>
      </w:r>
      <w:r w:rsidR="00FB145E">
        <w:rPr>
          <w:rFonts w:ascii="Open Sans" w:eastAsia="Open Sans" w:hAnsi="Open Sans" w:cs="Open Sans"/>
        </w:rPr>
        <w:t xml:space="preserve">given by </w:t>
      </w:r>
      <w:r w:rsidR="006F5BBF">
        <w:rPr>
          <w:rFonts w:ascii="Open Sans" w:eastAsia="Open Sans" w:hAnsi="Open Sans" w:cs="Open Sans"/>
        </w:rPr>
        <w:t>the service</w:t>
      </w:r>
      <w:r w:rsidR="006F5BBF" w:rsidRPr="7B0D8B60">
        <w:rPr>
          <w:rFonts w:ascii="Open Sans" w:eastAsia="Open Sans" w:hAnsi="Open Sans" w:cs="Open Sans"/>
        </w:rPr>
        <w:t>.</w:t>
      </w:r>
      <w:r w:rsidR="00324891">
        <w:rPr>
          <w:rFonts w:ascii="Open Sans" w:eastAsia="Open Sans" w:hAnsi="Open Sans" w:cs="Open Sans"/>
        </w:rPr>
        <w:t xml:space="preserve"> </w:t>
      </w:r>
      <w:r w:rsidR="00B653DF">
        <w:rPr>
          <w:rFonts w:ascii="Open Sans" w:eastAsia="Open Sans" w:hAnsi="Open Sans" w:cs="Open Sans"/>
        </w:rPr>
        <w:t xml:space="preserve">The service has a complaints policy and procedure and an electronic complaints management system that management use to monitor </w:t>
      </w:r>
      <w:r w:rsidR="000C2B76">
        <w:rPr>
          <w:rFonts w:ascii="Open Sans" w:eastAsia="Open Sans" w:hAnsi="Open Sans" w:cs="Open Sans"/>
        </w:rPr>
        <w:t xml:space="preserve">response time frames and </w:t>
      </w:r>
      <w:r w:rsidR="00B653DF">
        <w:rPr>
          <w:rFonts w:ascii="Open Sans" w:eastAsia="Open Sans" w:hAnsi="Open Sans" w:cs="Open Sans"/>
        </w:rPr>
        <w:t>progress towards resolutio</w:t>
      </w:r>
      <w:r w:rsidR="000C2B76">
        <w:rPr>
          <w:rFonts w:ascii="Open Sans" w:eastAsia="Open Sans" w:hAnsi="Open Sans" w:cs="Open Sans"/>
        </w:rPr>
        <w:t>n.</w:t>
      </w:r>
      <w:r w:rsidR="00CB3B67">
        <w:rPr>
          <w:rFonts w:ascii="Open Sans" w:eastAsia="Open Sans" w:hAnsi="Open Sans" w:cs="Open Sans"/>
        </w:rPr>
        <w:t xml:space="preserve"> Complaints records showed </w:t>
      </w:r>
      <w:r w:rsidR="005C51E4">
        <w:rPr>
          <w:rFonts w:ascii="Open Sans" w:eastAsia="Open Sans" w:hAnsi="Open Sans" w:cs="Open Sans"/>
        </w:rPr>
        <w:t>adherence to the complaints handling policy, including open disclosure.</w:t>
      </w:r>
    </w:p>
    <w:p w14:paraId="015B62C8" w14:textId="4415D027" w:rsidR="008B7531" w:rsidRPr="00CC051D" w:rsidRDefault="00CE3410" w:rsidP="008B7531">
      <w:pPr>
        <w:rPr>
          <w:rFonts w:ascii="Open Sans" w:hAnsi="Open Sans" w:cs="Open Sans"/>
        </w:rPr>
      </w:pPr>
      <w:r w:rsidRPr="00095DD4">
        <w:rPr>
          <w:rFonts w:ascii="Open Sans" w:hAnsi="Open Sans" w:cs="Open Sans"/>
        </w:rPr>
        <w:t>The Assessment Team found the service demonstrated feedback and complaints are reviewed and used to inform improvements to the quality of care and services.</w:t>
      </w:r>
      <w:r w:rsidR="008B7531">
        <w:rPr>
          <w:rFonts w:ascii="Open Sans" w:hAnsi="Open Sans" w:cs="Open Sans"/>
        </w:rPr>
        <w:t xml:space="preserve"> </w:t>
      </w:r>
      <w:r w:rsidR="008B7531" w:rsidRPr="7B0D8B60">
        <w:rPr>
          <w:rFonts w:ascii="Open Sans" w:eastAsia="Open Sans" w:hAnsi="Open Sans" w:cs="Open Sans"/>
        </w:rPr>
        <w:t xml:space="preserve">Meeting minutes and continuous improvement documentation evidenced trends in feedback </w:t>
      </w:r>
      <w:r w:rsidR="002E78DF">
        <w:rPr>
          <w:rFonts w:ascii="Open Sans" w:eastAsia="Open Sans" w:hAnsi="Open Sans" w:cs="Open Sans"/>
        </w:rPr>
        <w:t>were</w:t>
      </w:r>
      <w:r w:rsidR="008B7531" w:rsidRPr="7B0D8B60">
        <w:rPr>
          <w:rFonts w:ascii="Open Sans" w:eastAsia="Open Sans" w:hAnsi="Open Sans" w:cs="Open Sans"/>
        </w:rPr>
        <w:t xml:space="preserve"> identified and actions </w:t>
      </w:r>
      <w:r w:rsidR="002E78DF">
        <w:rPr>
          <w:rFonts w:ascii="Open Sans" w:eastAsia="Open Sans" w:hAnsi="Open Sans" w:cs="Open Sans"/>
        </w:rPr>
        <w:t>were</w:t>
      </w:r>
      <w:r w:rsidR="008B7531" w:rsidRPr="7B0D8B60">
        <w:rPr>
          <w:rFonts w:ascii="Open Sans" w:eastAsia="Open Sans" w:hAnsi="Open Sans" w:cs="Open Sans"/>
        </w:rPr>
        <w:t xml:space="preserve"> implemented when </w:t>
      </w:r>
      <w:r w:rsidR="008B7531">
        <w:rPr>
          <w:rFonts w:ascii="Open Sans" w:eastAsia="Open Sans" w:hAnsi="Open Sans" w:cs="Open Sans"/>
        </w:rPr>
        <w:t xml:space="preserve">the need for </w:t>
      </w:r>
      <w:r w:rsidR="008B7531" w:rsidRPr="7B0D8B60">
        <w:rPr>
          <w:rFonts w:ascii="Open Sans" w:eastAsia="Open Sans" w:hAnsi="Open Sans" w:cs="Open Sans"/>
        </w:rPr>
        <w:t>improvement</w:t>
      </w:r>
      <w:r w:rsidR="008B7531">
        <w:rPr>
          <w:rFonts w:ascii="Open Sans" w:eastAsia="Open Sans" w:hAnsi="Open Sans" w:cs="Open Sans"/>
        </w:rPr>
        <w:t xml:space="preserve"> was identified</w:t>
      </w:r>
      <w:r w:rsidR="008B7531" w:rsidRPr="7B0D8B60">
        <w:rPr>
          <w:rFonts w:ascii="Open Sans" w:eastAsia="Open Sans" w:hAnsi="Open Sans" w:cs="Open Sans"/>
        </w:rPr>
        <w:t xml:space="preserve">. Newsletters informed consumers how their feedback </w:t>
      </w:r>
      <w:r w:rsidR="001D11B0">
        <w:rPr>
          <w:rFonts w:ascii="Open Sans" w:eastAsia="Open Sans" w:hAnsi="Open Sans" w:cs="Open Sans"/>
        </w:rPr>
        <w:t>had informed</w:t>
      </w:r>
      <w:r w:rsidR="008B7531" w:rsidRPr="7B0D8B60">
        <w:rPr>
          <w:rFonts w:ascii="Open Sans" w:eastAsia="Open Sans" w:hAnsi="Open Sans" w:cs="Open Sans"/>
        </w:rPr>
        <w:t xml:space="preserve"> improvements</w:t>
      </w:r>
      <w:r w:rsidR="0056331E">
        <w:rPr>
          <w:rFonts w:ascii="Open Sans" w:eastAsia="Open Sans" w:hAnsi="Open Sans" w:cs="Open Sans"/>
        </w:rPr>
        <w:t>.</w:t>
      </w:r>
      <w:r w:rsidR="004A1330">
        <w:rPr>
          <w:rFonts w:ascii="Open Sans" w:eastAsia="Open Sans" w:hAnsi="Open Sans" w:cs="Open Sans"/>
        </w:rPr>
        <w:t xml:space="preserve"> </w:t>
      </w:r>
      <w:r w:rsidR="00970C3D">
        <w:rPr>
          <w:rFonts w:ascii="Open Sans" w:eastAsia="Open Sans" w:hAnsi="Open Sans" w:cs="Open Sans"/>
        </w:rPr>
        <w:t>In response to</w:t>
      </w:r>
      <w:r w:rsidR="004A1330">
        <w:rPr>
          <w:rFonts w:ascii="Open Sans" w:eastAsia="Open Sans" w:hAnsi="Open Sans" w:cs="Open Sans"/>
        </w:rPr>
        <w:t xml:space="preserve"> consumer feedback </w:t>
      </w:r>
      <w:r w:rsidR="009A2534">
        <w:rPr>
          <w:rFonts w:ascii="Open Sans" w:eastAsia="Open Sans" w:hAnsi="Open Sans" w:cs="Open Sans"/>
        </w:rPr>
        <w:t xml:space="preserve">from </w:t>
      </w:r>
      <w:r w:rsidR="009A2534" w:rsidRPr="7B0D8B60">
        <w:rPr>
          <w:rFonts w:ascii="Open Sans" w:eastAsia="Open Sans" w:hAnsi="Open Sans" w:cs="Open Sans"/>
        </w:rPr>
        <w:t>meetings</w:t>
      </w:r>
      <w:r w:rsidR="0056331E">
        <w:rPr>
          <w:rFonts w:ascii="Open Sans" w:eastAsia="Open Sans" w:hAnsi="Open Sans" w:cs="Open Sans"/>
        </w:rPr>
        <w:t xml:space="preserve"> such as </w:t>
      </w:r>
      <w:r w:rsidR="009A2534" w:rsidRPr="7B0D8B60">
        <w:rPr>
          <w:rFonts w:ascii="Open Sans" w:eastAsia="Open Sans" w:hAnsi="Open Sans" w:cs="Open Sans"/>
        </w:rPr>
        <w:t xml:space="preserve">the quality care advisory body, the organisational consumer advisory body and the service’s monthly consumer meeting, </w:t>
      </w:r>
      <w:r w:rsidR="00F713BB">
        <w:rPr>
          <w:rFonts w:ascii="Open Sans" w:eastAsia="Open Sans" w:hAnsi="Open Sans" w:cs="Open Sans"/>
        </w:rPr>
        <w:t>a</w:t>
      </w:r>
      <w:r w:rsidR="00493D4F">
        <w:rPr>
          <w:rFonts w:ascii="Open Sans" w:eastAsia="Open Sans" w:hAnsi="Open Sans" w:cs="Open Sans"/>
        </w:rPr>
        <w:t xml:space="preserve"> recent</w:t>
      </w:r>
      <w:r w:rsidR="00493D4F" w:rsidRPr="7B0D8B60">
        <w:rPr>
          <w:rFonts w:ascii="Open Sans" w:eastAsia="Open Sans" w:hAnsi="Open Sans" w:cs="Open Sans"/>
        </w:rPr>
        <w:t xml:space="preserve"> newsletter </w:t>
      </w:r>
      <w:r w:rsidR="001D11B0">
        <w:rPr>
          <w:rFonts w:ascii="Open Sans" w:eastAsia="Open Sans" w:hAnsi="Open Sans" w:cs="Open Sans"/>
        </w:rPr>
        <w:t>noted</w:t>
      </w:r>
      <w:r w:rsidR="00493D4F" w:rsidRPr="7B0D8B60">
        <w:rPr>
          <w:rFonts w:ascii="Open Sans" w:eastAsia="Open Sans" w:hAnsi="Open Sans" w:cs="Open Sans"/>
        </w:rPr>
        <w:t xml:space="preserve"> several </w:t>
      </w:r>
      <w:r w:rsidR="001D11B0">
        <w:rPr>
          <w:rFonts w:ascii="Open Sans" w:eastAsia="Open Sans" w:hAnsi="Open Sans" w:cs="Open Sans"/>
        </w:rPr>
        <w:t>improvements had b</w:t>
      </w:r>
      <w:r w:rsidR="00493D4F" w:rsidRPr="7B0D8B60">
        <w:rPr>
          <w:rFonts w:ascii="Open Sans" w:eastAsia="Open Sans" w:hAnsi="Open Sans" w:cs="Open Sans"/>
        </w:rPr>
        <w:t xml:space="preserve">een implemented including the installation of </w:t>
      </w:r>
      <w:r w:rsidR="00493D4F">
        <w:rPr>
          <w:rFonts w:ascii="Open Sans" w:eastAsia="Open Sans" w:hAnsi="Open Sans" w:cs="Open Sans"/>
        </w:rPr>
        <w:t xml:space="preserve">a </w:t>
      </w:r>
      <w:r w:rsidR="00493D4F" w:rsidRPr="7B0D8B60">
        <w:rPr>
          <w:rFonts w:ascii="Open Sans" w:eastAsia="Open Sans" w:hAnsi="Open Sans" w:cs="Open Sans"/>
        </w:rPr>
        <w:t xml:space="preserve">centralised communication/information board to make it simpler </w:t>
      </w:r>
      <w:r w:rsidR="00F713BB">
        <w:rPr>
          <w:rFonts w:ascii="Open Sans" w:eastAsia="Open Sans" w:hAnsi="Open Sans" w:cs="Open Sans"/>
        </w:rPr>
        <w:t xml:space="preserve">for consumers </w:t>
      </w:r>
      <w:r w:rsidR="00493D4F" w:rsidRPr="7B0D8B60">
        <w:rPr>
          <w:rFonts w:ascii="Open Sans" w:eastAsia="Open Sans" w:hAnsi="Open Sans" w:cs="Open Sans"/>
        </w:rPr>
        <w:t>to access information</w:t>
      </w:r>
      <w:r w:rsidR="00F713BB">
        <w:rPr>
          <w:rFonts w:ascii="Open Sans" w:eastAsia="Open Sans" w:hAnsi="Open Sans" w:cs="Open Sans"/>
        </w:rPr>
        <w:t>.</w:t>
      </w:r>
    </w:p>
    <w:p w14:paraId="117AE415" w14:textId="29E94E4D" w:rsidR="001171E0" w:rsidRDefault="001171E0" w:rsidP="00CE3410">
      <w:pPr>
        <w:pStyle w:val="NormalArial"/>
        <w:rPr>
          <w:rFonts w:ascii="Open Sans" w:hAnsi="Open Sans" w:cs="Open Sans"/>
        </w:rPr>
      </w:pPr>
    </w:p>
    <w:p w14:paraId="2A8CA39B" w14:textId="77777777" w:rsidR="001171E0" w:rsidRDefault="001171E0">
      <w:pPr>
        <w:spacing w:after="160" w:line="259" w:lineRule="auto"/>
        <w:rPr>
          <w:rFonts w:ascii="Open Sans" w:hAnsi="Open Sans" w:cs="Open Sans"/>
        </w:rPr>
      </w:pPr>
      <w:r>
        <w:rPr>
          <w:rFonts w:ascii="Open Sans" w:hAnsi="Open Sans" w:cs="Open Sans"/>
        </w:rPr>
        <w:br w:type="page"/>
      </w:r>
    </w:p>
    <w:p w14:paraId="1A7683FE" w14:textId="77777777" w:rsidR="00410662" w:rsidRPr="001E694D" w:rsidRDefault="00845B7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370D03" w14:paraId="48433787" w14:textId="77777777" w:rsidTr="00370D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FB256B4" w14:textId="77777777" w:rsidR="00410662" w:rsidRPr="001E694D" w:rsidRDefault="00845B71"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07B51069" w14:textId="77777777" w:rsidR="00410662" w:rsidRPr="001E694D" w:rsidRDefault="0041066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70D03" w14:paraId="0D595CA9" w14:textId="77777777" w:rsidTr="00370D0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B61666" w14:textId="77777777" w:rsidR="00410662" w:rsidRPr="001E694D" w:rsidRDefault="00845B71"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45863786" w14:textId="77777777" w:rsidR="00410662" w:rsidRPr="001E694D" w:rsidRDefault="00845B7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490CDBCE" w14:textId="77777777" w:rsidR="00410662" w:rsidRPr="001E694D" w:rsidRDefault="00D929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64862948"/>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rPr>
                  <w:t>Compliant</w:t>
                </w:r>
              </w:sdtContent>
            </w:sdt>
          </w:p>
        </w:tc>
      </w:tr>
      <w:tr w:rsidR="00370D03" w14:paraId="3619FD41" w14:textId="77777777" w:rsidTr="00370D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44654F" w14:textId="77777777" w:rsidR="00410662" w:rsidRPr="001E694D" w:rsidRDefault="00845B71"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32EF5E18" w14:textId="77777777" w:rsidR="00410662" w:rsidRPr="001E694D" w:rsidRDefault="00845B7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23F982C1" w14:textId="77777777" w:rsidR="00410662" w:rsidRPr="001E694D" w:rsidRDefault="00D929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32175097"/>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rPr>
                  <w:t>Compliant</w:t>
                </w:r>
              </w:sdtContent>
            </w:sdt>
          </w:p>
        </w:tc>
      </w:tr>
      <w:tr w:rsidR="00370D03" w14:paraId="2B6B279E" w14:textId="77777777" w:rsidTr="00370D0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1589F8" w14:textId="77777777" w:rsidR="00410662" w:rsidRPr="001E694D" w:rsidRDefault="00845B71"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3B5AC364" w14:textId="77777777" w:rsidR="00410662" w:rsidRPr="001E694D" w:rsidRDefault="00845B7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24069411" w14:textId="77777777" w:rsidR="00410662" w:rsidRPr="001E694D" w:rsidRDefault="00D929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94651655"/>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rPr>
                  <w:t>Compliant</w:t>
                </w:r>
              </w:sdtContent>
            </w:sdt>
          </w:p>
        </w:tc>
      </w:tr>
      <w:tr w:rsidR="00370D03" w14:paraId="7F1E4C27" w14:textId="77777777" w:rsidTr="00370D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DBB143" w14:textId="77777777" w:rsidR="00410662" w:rsidRPr="001E694D" w:rsidRDefault="00845B71"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2F2C4184" w14:textId="77777777" w:rsidR="00410662" w:rsidRPr="001E694D" w:rsidRDefault="00845B7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4FDA2730" w14:textId="77777777" w:rsidR="00410662" w:rsidRPr="001E694D" w:rsidRDefault="00D929B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50214039"/>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rPr>
                  <w:t>Compliant</w:t>
                </w:r>
              </w:sdtContent>
            </w:sdt>
          </w:p>
        </w:tc>
      </w:tr>
      <w:tr w:rsidR="00370D03" w14:paraId="1037AB32" w14:textId="77777777" w:rsidTr="00370D0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5C6DB4" w14:textId="77777777" w:rsidR="00410662" w:rsidRPr="001E694D" w:rsidRDefault="00845B71"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1CE95DD9" w14:textId="77777777" w:rsidR="00410662" w:rsidRPr="001E694D" w:rsidRDefault="00845B7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3FC1FDF0" w14:textId="77777777" w:rsidR="00410662" w:rsidRPr="001E694D" w:rsidRDefault="00D929B1"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06030834"/>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rPr>
                  <w:t>Compliant</w:t>
                </w:r>
              </w:sdtContent>
            </w:sdt>
          </w:p>
        </w:tc>
      </w:tr>
    </w:tbl>
    <w:p w14:paraId="42AF49D2" w14:textId="77777777" w:rsidR="00410662" w:rsidRPr="003E162B" w:rsidRDefault="00845B71" w:rsidP="002B0C90">
      <w:pPr>
        <w:pStyle w:val="Heading20"/>
        <w:rPr>
          <w:rFonts w:ascii="Open Sans" w:hAnsi="Open Sans" w:cs="Open Sans"/>
          <w:color w:val="781E77"/>
        </w:rPr>
      </w:pPr>
      <w:r w:rsidRPr="003E162B">
        <w:rPr>
          <w:rFonts w:ascii="Open Sans" w:hAnsi="Open Sans" w:cs="Open Sans"/>
          <w:color w:val="781E77"/>
        </w:rPr>
        <w:t>Findings</w:t>
      </w:r>
    </w:p>
    <w:p w14:paraId="6B070590" w14:textId="7C3C9F3C" w:rsidR="00F7217B" w:rsidRPr="00095DD4" w:rsidRDefault="00F7217B" w:rsidP="00F7217B">
      <w:pPr>
        <w:pStyle w:val="NormalArial"/>
        <w:rPr>
          <w:rFonts w:ascii="Open Sans" w:hAnsi="Open Sans" w:cs="Open Sans"/>
        </w:rPr>
      </w:pPr>
      <w:r w:rsidRPr="00095DD4">
        <w:rPr>
          <w:rFonts w:ascii="Open Sans" w:hAnsi="Open Sans" w:cs="Open Sans"/>
        </w:rPr>
        <w:t xml:space="preserve">This Quality Standard has been assessed as compliant as </w:t>
      </w:r>
      <w:r w:rsidR="00D51669">
        <w:rPr>
          <w:rFonts w:ascii="Open Sans" w:hAnsi="Open Sans" w:cs="Open Sans"/>
        </w:rPr>
        <w:t>5</w:t>
      </w:r>
      <w:r w:rsidRPr="00095DD4">
        <w:rPr>
          <w:rFonts w:ascii="Open Sans" w:hAnsi="Open Sans" w:cs="Open Sans"/>
        </w:rPr>
        <w:t xml:space="preserve"> of </w:t>
      </w:r>
      <w:r w:rsidR="00D51669">
        <w:rPr>
          <w:rFonts w:ascii="Open Sans" w:hAnsi="Open Sans" w:cs="Open Sans"/>
        </w:rPr>
        <w:t>5</w:t>
      </w:r>
      <w:r w:rsidRPr="00095DD4">
        <w:rPr>
          <w:rFonts w:ascii="Open Sans" w:hAnsi="Open Sans" w:cs="Open Sans"/>
        </w:rPr>
        <w:t xml:space="preserve"> specific requirements are compliant for the service.</w:t>
      </w:r>
    </w:p>
    <w:p w14:paraId="236CE753" w14:textId="77777777" w:rsidR="00F7217B" w:rsidRPr="00095DD4" w:rsidRDefault="00F7217B" w:rsidP="00F7217B">
      <w:pPr>
        <w:pStyle w:val="NormalArial"/>
        <w:rPr>
          <w:rFonts w:ascii="Open Sans" w:hAnsi="Open Sans" w:cs="Open Sans"/>
          <w:b/>
          <w:bCs/>
          <w:sz w:val="23"/>
          <w:szCs w:val="23"/>
        </w:rPr>
      </w:pPr>
      <w:r w:rsidRPr="00095DD4">
        <w:rPr>
          <w:rFonts w:ascii="Open Sans" w:hAnsi="Open Sans" w:cs="Open Sans"/>
          <w:b/>
          <w:bCs/>
          <w:sz w:val="23"/>
          <w:szCs w:val="23"/>
        </w:rPr>
        <w:t xml:space="preserve">Compliant Requirements </w:t>
      </w:r>
    </w:p>
    <w:p w14:paraId="5A6D331D" w14:textId="5939A35E" w:rsidR="001851B4" w:rsidRPr="001851B4" w:rsidRDefault="00F7217B" w:rsidP="001851B4">
      <w:pPr>
        <w:spacing w:before="240"/>
        <w:rPr>
          <w:rFonts w:ascii="Open Sans" w:hAnsi="Open Sans" w:cs="Open Sans"/>
        </w:rPr>
      </w:pPr>
      <w:r w:rsidRPr="001851B4">
        <w:rPr>
          <w:rFonts w:ascii="Open Sans" w:hAnsi="Open Sans" w:cs="Open Sans"/>
        </w:rPr>
        <w:t>The Assessment Team found the service demonstrated the workforce is planned and deployed to enable the delivery and management of safe and quality care and services.</w:t>
      </w:r>
      <w:r w:rsidR="007C54AB" w:rsidRPr="001851B4">
        <w:rPr>
          <w:rFonts w:ascii="Open Sans" w:hAnsi="Open Sans" w:cs="Open Sans"/>
        </w:rPr>
        <w:t xml:space="preserve"> Sampled consumers and representatives advised consumers receive the care they need, when they need it, and staff respond to calls for assistance quickly</w:t>
      </w:r>
      <w:r w:rsidR="00763122" w:rsidRPr="001851B4">
        <w:rPr>
          <w:rFonts w:ascii="Open Sans" w:hAnsi="Open Sans" w:cs="Open Sans"/>
        </w:rPr>
        <w:t>. Staff said there were enough staff to meet the needs of consumers, and they were not rushed to complete their duties</w:t>
      </w:r>
      <w:r w:rsidR="00E0130E" w:rsidRPr="001851B4">
        <w:rPr>
          <w:rFonts w:ascii="Open Sans" w:hAnsi="Open Sans" w:cs="Open Sans"/>
        </w:rPr>
        <w:t>. There is a registered nurse on duty 24 hours per day.</w:t>
      </w:r>
      <w:r w:rsidR="00180609" w:rsidRPr="001851B4">
        <w:rPr>
          <w:rFonts w:ascii="Open Sans" w:hAnsi="Open Sans" w:cs="Open Sans"/>
        </w:rPr>
        <w:t xml:space="preserve"> Care staff said shifts are filled in the event of unplanned leave</w:t>
      </w:r>
      <w:r w:rsidR="00881882" w:rsidRPr="001851B4">
        <w:rPr>
          <w:rFonts w:ascii="Open Sans" w:hAnsi="Open Sans" w:cs="Open Sans"/>
        </w:rPr>
        <w:t xml:space="preserve"> by internal or agency staff.</w:t>
      </w:r>
      <w:r w:rsidR="00180609" w:rsidRPr="001851B4">
        <w:rPr>
          <w:rFonts w:ascii="Open Sans" w:hAnsi="Open Sans" w:cs="Open Sans"/>
        </w:rPr>
        <w:t xml:space="preserve"> </w:t>
      </w:r>
      <w:r w:rsidR="001851B4" w:rsidRPr="001851B4">
        <w:rPr>
          <w:rFonts w:ascii="Open Sans" w:hAnsi="Open Sans" w:cs="Open Sans"/>
        </w:rPr>
        <w:t>Rostering documentation evidenced all shifts had been filled.</w:t>
      </w:r>
    </w:p>
    <w:p w14:paraId="7D5CEB90" w14:textId="00F77E16" w:rsidR="00F7217B" w:rsidRPr="00095DD4" w:rsidRDefault="00F7217B" w:rsidP="00F7217B">
      <w:pPr>
        <w:spacing w:line="22" w:lineRule="atLeast"/>
        <w:rPr>
          <w:rFonts w:ascii="Open Sans" w:hAnsi="Open Sans" w:cs="Open Sans"/>
        </w:rPr>
      </w:pPr>
      <w:r w:rsidRPr="00095DD4">
        <w:rPr>
          <w:rFonts w:ascii="Open Sans" w:hAnsi="Open Sans" w:cs="Open Sans"/>
        </w:rPr>
        <w:t>The Assessment Team found the service demonstrated workforce interactions with consumers are kind, caring and respectful of each consumer’s identity, culture and diversity.</w:t>
      </w:r>
      <w:r w:rsidR="003456B4">
        <w:rPr>
          <w:rFonts w:ascii="Open Sans" w:hAnsi="Open Sans" w:cs="Open Sans"/>
        </w:rPr>
        <w:t xml:space="preserve"> </w:t>
      </w:r>
      <w:r w:rsidR="003456B4" w:rsidRPr="7B0D8B60">
        <w:rPr>
          <w:rFonts w:ascii="Open Sans" w:eastAsia="Open Sans" w:hAnsi="Open Sans" w:cs="Open Sans"/>
        </w:rPr>
        <w:t>Consumers and representatives described staff to be kind, and said they were gentle when providing care.</w:t>
      </w:r>
      <w:r w:rsidR="00285591">
        <w:rPr>
          <w:rFonts w:ascii="Open Sans" w:eastAsia="Open Sans" w:hAnsi="Open Sans" w:cs="Open Sans"/>
        </w:rPr>
        <w:t xml:space="preserve"> </w:t>
      </w:r>
      <w:r w:rsidR="00285591" w:rsidRPr="7B0D8B60">
        <w:rPr>
          <w:rFonts w:ascii="Open Sans" w:eastAsia="Open Sans" w:hAnsi="Open Sans" w:cs="Open Sans"/>
        </w:rPr>
        <w:t xml:space="preserve">Staff </w:t>
      </w:r>
      <w:r w:rsidR="00285591">
        <w:rPr>
          <w:rFonts w:ascii="Open Sans" w:eastAsia="Open Sans" w:hAnsi="Open Sans" w:cs="Open Sans"/>
        </w:rPr>
        <w:t xml:space="preserve">demonstrated </w:t>
      </w:r>
      <w:r w:rsidR="00AF6445">
        <w:rPr>
          <w:rFonts w:ascii="Open Sans" w:eastAsia="Open Sans" w:hAnsi="Open Sans" w:cs="Open Sans"/>
        </w:rPr>
        <w:t>they knew</w:t>
      </w:r>
      <w:r w:rsidR="00285591" w:rsidRPr="7B0D8B60">
        <w:rPr>
          <w:rFonts w:ascii="Open Sans" w:eastAsia="Open Sans" w:hAnsi="Open Sans" w:cs="Open Sans"/>
        </w:rPr>
        <w:t xml:space="preserve"> consumers’ cultural needs and their identity</w:t>
      </w:r>
      <w:r w:rsidR="00680440">
        <w:rPr>
          <w:rFonts w:ascii="Open Sans" w:eastAsia="Open Sans" w:hAnsi="Open Sans" w:cs="Open Sans"/>
        </w:rPr>
        <w:t xml:space="preserve">, in areas such as </w:t>
      </w:r>
      <w:r w:rsidR="002248E4">
        <w:rPr>
          <w:rFonts w:ascii="Open Sans" w:eastAsia="Open Sans" w:hAnsi="Open Sans" w:cs="Open Sans"/>
        </w:rPr>
        <w:t xml:space="preserve">topics </w:t>
      </w:r>
      <w:r w:rsidR="00680440" w:rsidRPr="7B0D8B60">
        <w:rPr>
          <w:rFonts w:ascii="Open Sans" w:eastAsia="Open Sans" w:hAnsi="Open Sans" w:cs="Open Sans"/>
        </w:rPr>
        <w:t xml:space="preserve">of interest </w:t>
      </w:r>
      <w:r w:rsidR="00680440" w:rsidRPr="7B0D8B60">
        <w:rPr>
          <w:rFonts w:ascii="Open Sans" w:eastAsia="Open Sans" w:hAnsi="Open Sans" w:cs="Open Sans"/>
        </w:rPr>
        <w:lastRenderedPageBreak/>
        <w:t>to them, how they wished to be addressed and important activities to maintain their identity</w:t>
      </w:r>
      <w:r w:rsidR="00AF6445">
        <w:rPr>
          <w:rFonts w:ascii="Open Sans" w:eastAsia="Open Sans" w:hAnsi="Open Sans" w:cs="Open Sans"/>
        </w:rPr>
        <w:t>.</w:t>
      </w:r>
      <w:r w:rsidR="000A1A40">
        <w:rPr>
          <w:rFonts w:ascii="Open Sans" w:eastAsia="Open Sans" w:hAnsi="Open Sans" w:cs="Open Sans"/>
        </w:rPr>
        <w:t xml:space="preserve"> </w:t>
      </w:r>
      <w:r w:rsidR="000A1A40" w:rsidRPr="7B0D8B60">
        <w:rPr>
          <w:rFonts w:ascii="Open Sans" w:eastAsia="Open Sans" w:hAnsi="Open Sans" w:cs="Open Sans"/>
        </w:rPr>
        <w:t xml:space="preserve">Staff were observed to acknowledge consumers respectfully and </w:t>
      </w:r>
      <w:r w:rsidR="000A1A40">
        <w:rPr>
          <w:rFonts w:ascii="Open Sans" w:eastAsia="Open Sans" w:hAnsi="Open Sans" w:cs="Open Sans"/>
        </w:rPr>
        <w:t xml:space="preserve">showed </w:t>
      </w:r>
      <w:r w:rsidR="000A1A40" w:rsidRPr="7B0D8B60">
        <w:rPr>
          <w:rFonts w:ascii="Open Sans" w:eastAsia="Open Sans" w:hAnsi="Open Sans" w:cs="Open Sans"/>
        </w:rPr>
        <w:t>kindness when asked by consumers to assist them</w:t>
      </w:r>
      <w:r w:rsidR="000A1A40">
        <w:rPr>
          <w:rFonts w:ascii="Open Sans" w:eastAsia="Open Sans" w:hAnsi="Open Sans" w:cs="Open Sans"/>
        </w:rPr>
        <w:t>.</w:t>
      </w:r>
      <w:r w:rsidR="00F9711F">
        <w:rPr>
          <w:rFonts w:ascii="Open Sans" w:eastAsia="Open Sans" w:hAnsi="Open Sans" w:cs="Open Sans"/>
        </w:rPr>
        <w:t xml:space="preserve"> </w:t>
      </w:r>
      <w:r w:rsidR="00240A73">
        <w:rPr>
          <w:rFonts w:ascii="Open Sans" w:eastAsia="Open Sans" w:hAnsi="Open Sans" w:cs="Open Sans"/>
        </w:rPr>
        <w:t>Staff are guided by the service’s</w:t>
      </w:r>
      <w:r w:rsidR="00F9711F">
        <w:rPr>
          <w:rFonts w:ascii="Open Sans" w:eastAsia="Open Sans" w:hAnsi="Open Sans" w:cs="Open Sans"/>
        </w:rPr>
        <w:t xml:space="preserve"> </w:t>
      </w:r>
      <w:r w:rsidR="00EA2C91">
        <w:rPr>
          <w:rFonts w:ascii="Open Sans" w:eastAsia="Open Sans" w:hAnsi="Open Sans" w:cs="Open Sans"/>
        </w:rPr>
        <w:t>P</w:t>
      </w:r>
      <w:r w:rsidR="00F9711F">
        <w:rPr>
          <w:rFonts w:ascii="Open Sans" w:eastAsia="Open Sans" w:hAnsi="Open Sans" w:cs="Open Sans"/>
        </w:rPr>
        <w:t xml:space="preserve">rotecting and </w:t>
      </w:r>
      <w:r w:rsidR="00EA2C91">
        <w:rPr>
          <w:rFonts w:ascii="Open Sans" w:eastAsia="Open Sans" w:hAnsi="Open Sans" w:cs="Open Sans"/>
        </w:rPr>
        <w:t>Pr</w:t>
      </w:r>
      <w:r w:rsidR="00F9711F">
        <w:rPr>
          <w:rFonts w:ascii="Open Sans" w:eastAsia="Open Sans" w:hAnsi="Open Sans" w:cs="Open Sans"/>
        </w:rPr>
        <w:t>om</w:t>
      </w:r>
      <w:r w:rsidR="00EA2C91">
        <w:rPr>
          <w:rFonts w:ascii="Open Sans" w:eastAsia="Open Sans" w:hAnsi="Open Sans" w:cs="Open Sans"/>
        </w:rPr>
        <w:t>o</w:t>
      </w:r>
      <w:r w:rsidR="00F9711F">
        <w:rPr>
          <w:rFonts w:ascii="Open Sans" w:eastAsia="Open Sans" w:hAnsi="Open Sans" w:cs="Open Sans"/>
        </w:rPr>
        <w:t xml:space="preserve">ting </w:t>
      </w:r>
      <w:r w:rsidR="00EA2C91">
        <w:rPr>
          <w:rFonts w:ascii="Open Sans" w:eastAsia="Open Sans" w:hAnsi="Open Sans" w:cs="Open Sans"/>
        </w:rPr>
        <w:t>D</w:t>
      </w:r>
      <w:r w:rsidR="00F9711F">
        <w:rPr>
          <w:rFonts w:ascii="Open Sans" w:eastAsia="Open Sans" w:hAnsi="Open Sans" w:cs="Open Sans"/>
        </w:rPr>
        <w:t>ignity framework</w:t>
      </w:r>
      <w:r w:rsidR="00240A73">
        <w:rPr>
          <w:rFonts w:ascii="Open Sans" w:eastAsia="Open Sans" w:hAnsi="Open Sans" w:cs="Open Sans"/>
        </w:rPr>
        <w:t>.</w:t>
      </w:r>
    </w:p>
    <w:p w14:paraId="6E0683CF" w14:textId="305E02F7" w:rsidR="005B7965" w:rsidRPr="002F22F9" w:rsidRDefault="00A1662A" w:rsidP="002F22F9">
      <w:pPr>
        <w:rPr>
          <w:rFonts w:ascii="Open Sans" w:hAnsi="Open Sans" w:cs="Open Sans"/>
        </w:rPr>
      </w:pPr>
      <w:r w:rsidRPr="005B7965">
        <w:rPr>
          <w:rFonts w:ascii="Open Sans" w:hAnsi="Open Sans" w:cs="Open Sans"/>
        </w:rPr>
        <w:t>Overall, t</w:t>
      </w:r>
      <w:r w:rsidR="00F7217B" w:rsidRPr="005B7965">
        <w:rPr>
          <w:rFonts w:ascii="Open Sans" w:hAnsi="Open Sans" w:cs="Open Sans"/>
        </w:rPr>
        <w:t>he Assessment Team found the service demonstrated the workforce is competent and members of the workforce have the qualifications and knowledge to perform their roles.</w:t>
      </w:r>
      <w:r w:rsidR="00715271" w:rsidRPr="005B7965">
        <w:rPr>
          <w:rFonts w:ascii="Open Sans" w:hAnsi="Open Sans" w:cs="Open Sans"/>
        </w:rPr>
        <w:t xml:space="preserve"> Sampled c</w:t>
      </w:r>
      <w:r w:rsidR="00715271" w:rsidRPr="002F22F9">
        <w:rPr>
          <w:rFonts w:ascii="Open Sans" w:hAnsi="Open Sans" w:cs="Open Sans"/>
        </w:rPr>
        <w:t>onsumers and representatives said staff have the required skills and knowledge</w:t>
      </w:r>
      <w:r w:rsidR="00DC1F4D" w:rsidRPr="002F22F9">
        <w:rPr>
          <w:rFonts w:ascii="Open Sans" w:hAnsi="Open Sans" w:cs="Open Sans"/>
        </w:rPr>
        <w:t xml:space="preserve"> noting m</w:t>
      </w:r>
      <w:r w:rsidR="00715271" w:rsidRPr="002F22F9">
        <w:rPr>
          <w:rFonts w:ascii="Open Sans" w:hAnsi="Open Sans" w:cs="Open Sans"/>
        </w:rPr>
        <w:t>ost staff performed their jobs well</w:t>
      </w:r>
      <w:r w:rsidR="00DC1F4D" w:rsidRPr="002F22F9">
        <w:rPr>
          <w:rFonts w:ascii="Open Sans" w:hAnsi="Open Sans" w:cs="Open Sans"/>
        </w:rPr>
        <w:t>. However</w:t>
      </w:r>
      <w:r w:rsidR="00675F70" w:rsidRPr="002F22F9">
        <w:rPr>
          <w:rFonts w:ascii="Open Sans" w:hAnsi="Open Sans" w:cs="Open Sans"/>
        </w:rPr>
        <w:t>,</w:t>
      </w:r>
      <w:r w:rsidR="00DC1F4D" w:rsidRPr="002F22F9">
        <w:rPr>
          <w:rFonts w:ascii="Open Sans" w:hAnsi="Open Sans" w:cs="Open Sans"/>
        </w:rPr>
        <w:t xml:space="preserve"> some </w:t>
      </w:r>
      <w:r w:rsidR="00715271" w:rsidRPr="002F22F9">
        <w:rPr>
          <w:rFonts w:ascii="Open Sans" w:hAnsi="Open Sans" w:cs="Open Sans"/>
        </w:rPr>
        <w:t>questioned the qualifications of agency staff.</w:t>
      </w:r>
      <w:r w:rsidR="00675F70" w:rsidRPr="002F22F9">
        <w:rPr>
          <w:rFonts w:ascii="Open Sans" w:hAnsi="Open Sans" w:cs="Open Sans"/>
        </w:rPr>
        <w:t xml:space="preserve"> Management advised agency staff are onboarded prior to commencing their shift and are vetted for ongoing shifts based on consumer feedback.</w:t>
      </w:r>
      <w:r w:rsidR="005B7965" w:rsidRPr="002F22F9">
        <w:rPr>
          <w:rFonts w:ascii="Open Sans" w:hAnsi="Open Sans" w:cs="Open Sans"/>
        </w:rPr>
        <w:t xml:space="preserve"> Personnel files </w:t>
      </w:r>
      <w:r w:rsidR="002F22F9">
        <w:rPr>
          <w:rFonts w:ascii="Open Sans" w:hAnsi="Open Sans" w:cs="Open Sans"/>
        </w:rPr>
        <w:t>included</w:t>
      </w:r>
      <w:r w:rsidR="005B7965" w:rsidRPr="002F22F9">
        <w:rPr>
          <w:rFonts w:ascii="Open Sans" w:hAnsi="Open Sans" w:cs="Open Sans"/>
        </w:rPr>
        <w:t xml:space="preserve"> </w:t>
      </w:r>
      <w:r w:rsidR="00007A99">
        <w:rPr>
          <w:rFonts w:ascii="Open Sans" w:hAnsi="Open Sans" w:cs="Open Sans"/>
        </w:rPr>
        <w:t xml:space="preserve">current </w:t>
      </w:r>
      <w:r w:rsidR="005B7965" w:rsidRPr="002F22F9">
        <w:rPr>
          <w:rFonts w:ascii="Open Sans" w:hAnsi="Open Sans" w:cs="Open Sans"/>
        </w:rPr>
        <w:t xml:space="preserve">nursing registrations, certification of aged care support skills, police clearances, vaccination status and </w:t>
      </w:r>
      <w:r w:rsidR="009E4B3B">
        <w:rPr>
          <w:rFonts w:ascii="Open Sans" w:hAnsi="Open Sans" w:cs="Open Sans"/>
        </w:rPr>
        <w:t xml:space="preserve">Australian working </w:t>
      </w:r>
      <w:r w:rsidR="005B7965" w:rsidRPr="002F22F9">
        <w:rPr>
          <w:rFonts w:ascii="Open Sans" w:hAnsi="Open Sans" w:cs="Open Sans"/>
        </w:rPr>
        <w:t>visa</w:t>
      </w:r>
      <w:r w:rsidR="002635FA">
        <w:rPr>
          <w:rFonts w:ascii="Open Sans" w:hAnsi="Open Sans" w:cs="Open Sans"/>
        </w:rPr>
        <w:t xml:space="preserve"> status</w:t>
      </w:r>
      <w:r w:rsidR="005B7965" w:rsidRPr="002F22F9">
        <w:rPr>
          <w:rFonts w:ascii="Open Sans" w:hAnsi="Open Sans" w:cs="Open Sans"/>
        </w:rPr>
        <w:t xml:space="preserve"> when required.</w:t>
      </w:r>
      <w:r w:rsidR="00D07FC2">
        <w:rPr>
          <w:rFonts w:ascii="Open Sans" w:hAnsi="Open Sans" w:cs="Open Sans"/>
        </w:rPr>
        <w:t xml:space="preserve"> Staff complete </w:t>
      </w:r>
      <w:r w:rsidR="009906D6">
        <w:rPr>
          <w:rFonts w:ascii="Open Sans" w:hAnsi="Open Sans" w:cs="Open Sans"/>
        </w:rPr>
        <w:t xml:space="preserve">mandatory competencies at orientation </w:t>
      </w:r>
      <w:r w:rsidR="00131645">
        <w:rPr>
          <w:rFonts w:ascii="Open Sans" w:hAnsi="Open Sans" w:cs="Open Sans"/>
        </w:rPr>
        <w:t>which t</w:t>
      </w:r>
      <w:r w:rsidR="003D17B4">
        <w:rPr>
          <w:rFonts w:ascii="Open Sans" w:hAnsi="Open Sans" w:cs="Open Sans"/>
        </w:rPr>
        <w:t xml:space="preserve">hey </w:t>
      </w:r>
      <w:r w:rsidR="009906D6">
        <w:rPr>
          <w:rFonts w:ascii="Open Sans" w:hAnsi="Open Sans" w:cs="Open Sans"/>
        </w:rPr>
        <w:t>are required to complete annually</w:t>
      </w:r>
      <w:r w:rsidR="003D17B4">
        <w:rPr>
          <w:rFonts w:ascii="Open Sans" w:hAnsi="Open Sans" w:cs="Open Sans"/>
        </w:rPr>
        <w:t xml:space="preserve"> thereafter</w:t>
      </w:r>
      <w:r w:rsidR="009906D6">
        <w:rPr>
          <w:rFonts w:ascii="Open Sans" w:hAnsi="Open Sans" w:cs="Open Sans"/>
        </w:rPr>
        <w:t xml:space="preserve">. </w:t>
      </w:r>
    </w:p>
    <w:p w14:paraId="677C05C2" w14:textId="601F3D27" w:rsidR="00F7217B" w:rsidRPr="00095DD4" w:rsidRDefault="00F7217B" w:rsidP="00F7217B">
      <w:pPr>
        <w:spacing w:line="22" w:lineRule="atLeast"/>
        <w:rPr>
          <w:rFonts w:ascii="Open Sans" w:hAnsi="Open Sans" w:cs="Open Sans"/>
        </w:rPr>
      </w:pPr>
      <w:r w:rsidRPr="00095DD4">
        <w:rPr>
          <w:rFonts w:ascii="Open Sans" w:hAnsi="Open Sans" w:cs="Open Sans"/>
        </w:rPr>
        <w:t>The Assessment Team found the service demonstrated the workforce is recruited trained, equipped and supported to deliver the outcomes required by the standards.</w:t>
      </w:r>
      <w:r w:rsidR="00664548">
        <w:rPr>
          <w:rFonts w:ascii="Open Sans" w:hAnsi="Open Sans" w:cs="Open Sans"/>
        </w:rPr>
        <w:t xml:space="preserve"> </w:t>
      </w:r>
      <w:r w:rsidR="00664548" w:rsidRPr="7B0D8B60">
        <w:rPr>
          <w:rFonts w:ascii="Open Sans" w:eastAsia="Open Sans" w:hAnsi="Open Sans" w:cs="Open Sans"/>
        </w:rPr>
        <w:t>Consumers and representatives said staff were appropriately trained.</w:t>
      </w:r>
      <w:r w:rsidR="009D21D9">
        <w:rPr>
          <w:rFonts w:ascii="Open Sans" w:eastAsia="Open Sans" w:hAnsi="Open Sans" w:cs="Open Sans"/>
        </w:rPr>
        <w:t xml:space="preserve"> </w:t>
      </w:r>
      <w:r w:rsidR="00B23A7F">
        <w:rPr>
          <w:rFonts w:ascii="Open Sans" w:eastAsia="Open Sans" w:hAnsi="Open Sans" w:cs="Open Sans"/>
        </w:rPr>
        <w:t>S</w:t>
      </w:r>
      <w:r w:rsidR="009D21D9" w:rsidRPr="7B0D8B60">
        <w:rPr>
          <w:rFonts w:ascii="Open Sans" w:eastAsia="Open Sans" w:hAnsi="Open Sans" w:cs="Open Sans"/>
        </w:rPr>
        <w:t>taff are required to complete annual mandatory training tailored to the needs of consumers and their roles.</w:t>
      </w:r>
      <w:r w:rsidR="00C44793">
        <w:rPr>
          <w:rFonts w:ascii="Open Sans" w:eastAsia="Open Sans" w:hAnsi="Open Sans" w:cs="Open Sans"/>
        </w:rPr>
        <w:t xml:space="preserve"> E</w:t>
      </w:r>
      <w:r w:rsidR="00C44793" w:rsidRPr="7B0D8B60">
        <w:rPr>
          <w:rFonts w:ascii="Open Sans" w:eastAsia="Open Sans" w:hAnsi="Open Sans" w:cs="Open Sans"/>
        </w:rPr>
        <w:t xml:space="preserve">ducation records </w:t>
      </w:r>
      <w:r w:rsidR="00C44793">
        <w:rPr>
          <w:rFonts w:ascii="Open Sans" w:eastAsia="Open Sans" w:hAnsi="Open Sans" w:cs="Open Sans"/>
        </w:rPr>
        <w:t xml:space="preserve">showed monitoring of mandatory training completions. </w:t>
      </w:r>
      <w:r w:rsidR="00624131" w:rsidRPr="7B0D8B60">
        <w:rPr>
          <w:rFonts w:ascii="Open Sans" w:eastAsia="Open Sans" w:hAnsi="Open Sans" w:cs="Open Sans"/>
        </w:rPr>
        <w:t xml:space="preserve">Personnel records </w:t>
      </w:r>
      <w:r w:rsidR="00950BB5">
        <w:rPr>
          <w:rFonts w:ascii="Open Sans" w:eastAsia="Open Sans" w:hAnsi="Open Sans" w:cs="Open Sans"/>
        </w:rPr>
        <w:t>included</w:t>
      </w:r>
      <w:r w:rsidR="00624131" w:rsidRPr="7B0D8B60">
        <w:rPr>
          <w:rFonts w:ascii="Open Sans" w:eastAsia="Open Sans" w:hAnsi="Open Sans" w:cs="Open Sans"/>
        </w:rPr>
        <w:t xml:space="preserve"> position descriptions</w:t>
      </w:r>
      <w:r w:rsidR="00846EF0">
        <w:rPr>
          <w:rFonts w:ascii="Open Sans" w:eastAsia="Open Sans" w:hAnsi="Open Sans" w:cs="Open Sans"/>
        </w:rPr>
        <w:t>,</w:t>
      </w:r>
      <w:r w:rsidR="00624131" w:rsidRPr="7B0D8B60">
        <w:rPr>
          <w:rFonts w:ascii="Open Sans" w:eastAsia="Open Sans" w:hAnsi="Open Sans" w:cs="Open Sans"/>
        </w:rPr>
        <w:t xml:space="preserve"> values-based selection criteria </w:t>
      </w:r>
      <w:r w:rsidR="00507EB2">
        <w:rPr>
          <w:rFonts w:ascii="Open Sans" w:eastAsia="Open Sans" w:hAnsi="Open Sans" w:cs="Open Sans"/>
        </w:rPr>
        <w:t xml:space="preserve">were </w:t>
      </w:r>
      <w:r w:rsidR="00624131" w:rsidRPr="7B0D8B60">
        <w:rPr>
          <w:rFonts w:ascii="Open Sans" w:eastAsia="Open Sans" w:hAnsi="Open Sans" w:cs="Open Sans"/>
        </w:rPr>
        <w:t xml:space="preserve">used </w:t>
      </w:r>
      <w:r w:rsidR="00950BB5">
        <w:rPr>
          <w:rFonts w:ascii="Open Sans" w:eastAsia="Open Sans" w:hAnsi="Open Sans" w:cs="Open Sans"/>
        </w:rPr>
        <w:t>in</w:t>
      </w:r>
      <w:r w:rsidR="00624131" w:rsidRPr="7B0D8B60">
        <w:rPr>
          <w:rFonts w:ascii="Open Sans" w:eastAsia="Open Sans" w:hAnsi="Open Sans" w:cs="Open Sans"/>
        </w:rPr>
        <w:t xml:space="preserve"> recruitment processes </w:t>
      </w:r>
      <w:r w:rsidR="00950BB5">
        <w:rPr>
          <w:rFonts w:ascii="Open Sans" w:eastAsia="Open Sans" w:hAnsi="Open Sans" w:cs="Open Sans"/>
        </w:rPr>
        <w:t>and reference and probity checks were completed</w:t>
      </w:r>
      <w:r w:rsidR="00FE3C6E">
        <w:rPr>
          <w:rFonts w:ascii="Open Sans" w:eastAsia="Open Sans" w:hAnsi="Open Sans" w:cs="Open Sans"/>
        </w:rPr>
        <w:t xml:space="preserve"> for</w:t>
      </w:r>
      <w:r w:rsidR="00950BB5">
        <w:rPr>
          <w:rFonts w:ascii="Open Sans" w:eastAsia="Open Sans" w:hAnsi="Open Sans" w:cs="Open Sans"/>
        </w:rPr>
        <w:t xml:space="preserve"> </w:t>
      </w:r>
      <w:r w:rsidR="00624131" w:rsidRPr="7B0D8B60">
        <w:rPr>
          <w:rFonts w:ascii="Open Sans" w:eastAsia="Open Sans" w:hAnsi="Open Sans" w:cs="Open Sans"/>
        </w:rPr>
        <w:t>successful candidates prior to employment</w:t>
      </w:r>
      <w:r w:rsidR="00950BB5">
        <w:rPr>
          <w:rFonts w:ascii="Open Sans" w:eastAsia="Open Sans" w:hAnsi="Open Sans" w:cs="Open Sans"/>
        </w:rPr>
        <w:t>.</w:t>
      </w:r>
    </w:p>
    <w:p w14:paraId="4B584D97" w14:textId="26A71FBA" w:rsidR="00410662" w:rsidRPr="001E694D" w:rsidRDefault="00F7217B" w:rsidP="00FE3C6E">
      <w:pPr>
        <w:rPr>
          <w:rFonts w:ascii="Open Sans" w:hAnsi="Open Sans" w:cs="Open Sans"/>
        </w:rPr>
      </w:pPr>
      <w:r w:rsidRPr="00095DD4">
        <w:rPr>
          <w:rFonts w:ascii="Open Sans" w:hAnsi="Open Sans" w:cs="Open Sans"/>
        </w:rPr>
        <w:t>The Assessment Team found the service demonstrated there is regular assessment, monitoring and review of the performance of each member of the workforce.</w:t>
      </w:r>
      <w:r w:rsidR="00683F91">
        <w:rPr>
          <w:rFonts w:ascii="Open Sans" w:hAnsi="Open Sans" w:cs="Open Sans"/>
        </w:rPr>
        <w:t xml:space="preserve"> </w:t>
      </w:r>
      <w:r w:rsidR="00683F91" w:rsidRPr="7B0D8B60">
        <w:rPr>
          <w:rFonts w:ascii="Open Sans" w:eastAsia="Open Sans" w:hAnsi="Open Sans" w:cs="Open Sans"/>
        </w:rPr>
        <w:t xml:space="preserve">Personnel records </w:t>
      </w:r>
      <w:r w:rsidR="00683F91">
        <w:rPr>
          <w:rFonts w:ascii="Open Sans" w:eastAsia="Open Sans" w:hAnsi="Open Sans" w:cs="Open Sans"/>
        </w:rPr>
        <w:t xml:space="preserve">showed </w:t>
      </w:r>
      <w:r w:rsidR="00683F91" w:rsidRPr="7B0D8B60">
        <w:rPr>
          <w:rFonts w:ascii="Open Sans" w:eastAsia="Open Sans" w:hAnsi="Open Sans" w:cs="Open Sans"/>
        </w:rPr>
        <w:t xml:space="preserve">staff appraisals were </w:t>
      </w:r>
      <w:r w:rsidR="00683F91">
        <w:rPr>
          <w:rFonts w:ascii="Open Sans" w:eastAsia="Open Sans" w:hAnsi="Open Sans" w:cs="Open Sans"/>
        </w:rPr>
        <w:t xml:space="preserve">completed </w:t>
      </w:r>
      <w:r w:rsidR="004441E1">
        <w:rPr>
          <w:rFonts w:ascii="Open Sans" w:eastAsia="Open Sans" w:hAnsi="Open Sans" w:cs="Open Sans"/>
        </w:rPr>
        <w:t>on</w:t>
      </w:r>
      <w:r w:rsidR="00683F91">
        <w:rPr>
          <w:rFonts w:ascii="Open Sans" w:eastAsia="Open Sans" w:hAnsi="Open Sans" w:cs="Open Sans"/>
        </w:rPr>
        <w:t xml:space="preserve"> schedule</w:t>
      </w:r>
      <w:r w:rsidR="00683F91" w:rsidRPr="7B0D8B60">
        <w:rPr>
          <w:rFonts w:ascii="Open Sans" w:eastAsia="Open Sans" w:hAnsi="Open Sans" w:cs="Open Sans"/>
        </w:rPr>
        <w:t xml:space="preserve"> and probationary checks</w:t>
      </w:r>
      <w:r w:rsidR="00950638">
        <w:rPr>
          <w:rFonts w:ascii="Open Sans" w:eastAsia="Open Sans" w:hAnsi="Open Sans" w:cs="Open Sans"/>
        </w:rPr>
        <w:t>, including 3 formal reviews</w:t>
      </w:r>
      <w:r w:rsidR="00683F91" w:rsidRPr="7B0D8B60">
        <w:rPr>
          <w:rFonts w:ascii="Open Sans" w:eastAsia="Open Sans" w:hAnsi="Open Sans" w:cs="Open Sans"/>
        </w:rPr>
        <w:t xml:space="preserve"> </w:t>
      </w:r>
      <w:r w:rsidR="00950638">
        <w:rPr>
          <w:rFonts w:ascii="Open Sans" w:eastAsia="Open Sans" w:hAnsi="Open Sans" w:cs="Open Sans"/>
        </w:rPr>
        <w:t>in the first 6 months of employment</w:t>
      </w:r>
      <w:r w:rsidR="002515B1">
        <w:rPr>
          <w:rFonts w:ascii="Open Sans" w:eastAsia="Open Sans" w:hAnsi="Open Sans" w:cs="Open Sans"/>
        </w:rPr>
        <w:t>,</w:t>
      </w:r>
      <w:r w:rsidR="00950638">
        <w:rPr>
          <w:rFonts w:ascii="Open Sans" w:eastAsia="Open Sans" w:hAnsi="Open Sans" w:cs="Open Sans"/>
        </w:rPr>
        <w:t xml:space="preserve"> </w:t>
      </w:r>
      <w:r w:rsidR="00683F91" w:rsidRPr="7B0D8B60">
        <w:rPr>
          <w:rFonts w:ascii="Open Sans" w:eastAsia="Open Sans" w:hAnsi="Open Sans" w:cs="Open Sans"/>
        </w:rPr>
        <w:t xml:space="preserve">were completed </w:t>
      </w:r>
      <w:r w:rsidR="006F2B8F">
        <w:rPr>
          <w:rFonts w:ascii="Open Sans" w:eastAsia="Open Sans" w:hAnsi="Open Sans" w:cs="Open Sans"/>
        </w:rPr>
        <w:t xml:space="preserve">for </w:t>
      </w:r>
      <w:r w:rsidR="00683F91" w:rsidRPr="7B0D8B60">
        <w:rPr>
          <w:rFonts w:ascii="Open Sans" w:eastAsia="Open Sans" w:hAnsi="Open Sans" w:cs="Open Sans"/>
        </w:rPr>
        <w:t xml:space="preserve">new staff. </w:t>
      </w:r>
      <w:r w:rsidR="006F2B8F">
        <w:rPr>
          <w:rFonts w:ascii="Open Sans" w:eastAsia="Open Sans" w:hAnsi="Open Sans" w:cs="Open Sans"/>
        </w:rPr>
        <w:t xml:space="preserve">Management said </w:t>
      </w:r>
      <w:r w:rsidR="00121677">
        <w:rPr>
          <w:rFonts w:ascii="Open Sans" w:eastAsia="Open Sans" w:hAnsi="Open Sans" w:cs="Open Sans"/>
        </w:rPr>
        <w:t>the service has informal processes to monitor staff</w:t>
      </w:r>
      <w:r w:rsidR="002515B1">
        <w:rPr>
          <w:rFonts w:ascii="Open Sans" w:eastAsia="Open Sans" w:hAnsi="Open Sans" w:cs="Open Sans"/>
        </w:rPr>
        <w:t xml:space="preserve"> performance</w:t>
      </w:r>
      <w:r w:rsidR="00121677">
        <w:rPr>
          <w:rFonts w:ascii="Open Sans" w:eastAsia="Open Sans" w:hAnsi="Open Sans" w:cs="Open Sans"/>
        </w:rPr>
        <w:t xml:space="preserve">. </w:t>
      </w:r>
      <w:r w:rsidR="008C76CC">
        <w:rPr>
          <w:rFonts w:ascii="Open Sans" w:eastAsia="Open Sans" w:hAnsi="Open Sans" w:cs="Open Sans"/>
        </w:rPr>
        <w:t xml:space="preserve">Sampled consumers confirmed </w:t>
      </w:r>
      <w:r w:rsidR="003F3617">
        <w:rPr>
          <w:rFonts w:ascii="Open Sans" w:eastAsia="Open Sans" w:hAnsi="Open Sans" w:cs="Open Sans"/>
        </w:rPr>
        <w:t xml:space="preserve">concerns they raised about </w:t>
      </w:r>
      <w:r w:rsidR="00093F44">
        <w:rPr>
          <w:rFonts w:ascii="Open Sans" w:eastAsia="Open Sans" w:hAnsi="Open Sans" w:cs="Open Sans"/>
        </w:rPr>
        <w:t xml:space="preserve">staff performance </w:t>
      </w:r>
      <w:r w:rsidR="003F3617">
        <w:rPr>
          <w:rFonts w:ascii="Open Sans" w:eastAsia="Open Sans" w:hAnsi="Open Sans" w:cs="Open Sans"/>
        </w:rPr>
        <w:t>were</w:t>
      </w:r>
      <w:r w:rsidR="00A161BF">
        <w:rPr>
          <w:rFonts w:ascii="Open Sans" w:eastAsia="Open Sans" w:hAnsi="Open Sans" w:cs="Open Sans"/>
        </w:rPr>
        <w:t xml:space="preserve"> addressed and </w:t>
      </w:r>
      <w:r w:rsidR="003F3617">
        <w:rPr>
          <w:rFonts w:ascii="Open Sans" w:eastAsia="Open Sans" w:hAnsi="Open Sans" w:cs="Open Sans"/>
        </w:rPr>
        <w:t xml:space="preserve">the issues </w:t>
      </w:r>
      <w:r w:rsidR="001814B2">
        <w:rPr>
          <w:rFonts w:ascii="Open Sans" w:eastAsia="Open Sans" w:hAnsi="Open Sans" w:cs="Open Sans"/>
        </w:rPr>
        <w:t>did not re-occur.</w:t>
      </w:r>
      <w:r w:rsidR="00C474C9">
        <w:rPr>
          <w:rFonts w:ascii="Open Sans" w:eastAsia="Open Sans" w:hAnsi="Open Sans" w:cs="Open Sans"/>
        </w:rPr>
        <w:t xml:space="preserve"> P</w:t>
      </w:r>
      <w:r w:rsidR="00C474C9" w:rsidRPr="7B0D8B60">
        <w:rPr>
          <w:rFonts w:ascii="Open Sans" w:eastAsia="Open Sans" w:hAnsi="Open Sans" w:cs="Open Sans"/>
        </w:rPr>
        <w:t xml:space="preserve">ersonnel records </w:t>
      </w:r>
      <w:r w:rsidR="00C474C9">
        <w:rPr>
          <w:rFonts w:ascii="Open Sans" w:eastAsia="Open Sans" w:hAnsi="Open Sans" w:cs="Open Sans"/>
        </w:rPr>
        <w:t>showed</w:t>
      </w:r>
      <w:r w:rsidR="00C474C9" w:rsidRPr="7B0D8B60">
        <w:rPr>
          <w:rFonts w:ascii="Open Sans" w:eastAsia="Open Sans" w:hAnsi="Open Sans" w:cs="Open Sans"/>
        </w:rPr>
        <w:t xml:space="preserve"> all staff, except those on long term leave, have recently completed their annual appraisal </w:t>
      </w:r>
      <w:r w:rsidR="00C474C9">
        <w:rPr>
          <w:rFonts w:ascii="Open Sans" w:eastAsia="Open Sans" w:hAnsi="Open Sans" w:cs="Open Sans"/>
        </w:rPr>
        <w:t xml:space="preserve">that is </w:t>
      </w:r>
      <w:r w:rsidR="002837A6">
        <w:rPr>
          <w:rFonts w:ascii="Open Sans" w:eastAsia="Open Sans" w:hAnsi="Open Sans" w:cs="Open Sans"/>
        </w:rPr>
        <w:t>recorded in their</w:t>
      </w:r>
      <w:r w:rsidR="00C474C9" w:rsidRPr="7B0D8B60">
        <w:rPr>
          <w:rFonts w:ascii="Open Sans" w:eastAsia="Open Sans" w:hAnsi="Open Sans" w:cs="Open Sans"/>
        </w:rPr>
        <w:t xml:space="preserve"> personnel file</w:t>
      </w:r>
      <w:r w:rsidR="002837A6">
        <w:rPr>
          <w:rFonts w:ascii="Open Sans" w:eastAsia="Open Sans" w:hAnsi="Open Sans" w:cs="Open Sans"/>
        </w:rPr>
        <w:t>.</w:t>
      </w:r>
      <w:r w:rsidRPr="001E694D">
        <w:rPr>
          <w:rFonts w:ascii="Open Sans" w:hAnsi="Open Sans" w:cs="Open Sans"/>
        </w:rPr>
        <w:br w:type="page"/>
      </w:r>
    </w:p>
    <w:p w14:paraId="15A56C5B" w14:textId="77777777" w:rsidR="00410662" w:rsidRPr="001E694D" w:rsidRDefault="00845B7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370D03" w14:paraId="754ADA34" w14:textId="77777777" w:rsidTr="00370D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63A9204" w14:textId="77777777" w:rsidR="00410662" w:rsidRPr="001E694D" w:rsidRDefault="00845B71"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1000445A" w14:textId="77777777" w:rsidR="00410662" w:rsidRPr="001E694D" w:rsidRDefault="0041066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70D03" w14:paraId="3C7CD06F" w14:textId="77777777" w:rsidTr="00370D03">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3A1EEDB" w14:textId="77777777" w:rsidR="00410662" w:rsidRPr="001E694D" w:rsidRDefault="00845B71"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06552C0B" w14:textId="77777777" w:rsidR="00410662" w:rsidRPr="001E694D" w:rsidRDefault="00845B7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0C87455E" w14:textId="77777777" w:rsidR="00410662" w:rsidRPr="001E694D" w:rsidRDefault="00D929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19198172"/>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rPr>
                  <w:t>Compliant</w:t>
                </w:r>
              </w:sdtContent>
            </w:sdt>
          </w:p>
        </w:tc>
      </w:tr>
      <w:tr w:rsidR="00370D03" w14:paraId="5CC6C123" w14:textId="77777777" w:rsidTr="00370D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B550F63" w14:textId="77777777" w:rsidR="00410662" w:rsidRPr="001E694D" w:rsidRDefault="00845B71"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293C135F" w14:textId="77777777" w:rsidR="00410662" w:rsidRPr="001E694D" w:rsidRDefault="00845B7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00BFE527" w14:textId="77777777" w:rsidR="00410662" w:rsidRPr="001E694D" w:rsidRDefault="00D929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60042767"/>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rPr>
                  <w:t>Compliant</w:t>
                </w:r>
              </w:sdtContent>
            </w:sdt>
          </w:p>
        </w:tc>
      </w:tr>
      <w:tr w:rsidR="00370D03" w14:paraId="45754929" w14:textId="77777777" w:rsidTr="00370D03">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FEC4FDB" w14:textId="77777777" w:rsidR="00410662" w:rsidRPr="001E694D" w:rsidRDefault="00845B71"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37C05854" w14:textId="77777777" w:rsidR="00410662" w:rsidRPr="001E694D" w:rsidRDefault="00845B7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69096B33" w14:textId="77777777" w:rsidR="00410662" w:rsidRPr="001E694D" w:rsidRDefault="00845B7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296277D1" w14:textId="77777777" w:rsidR="00410662" w:rsidRPr="001E694D" w:rsidRDefault="00845B7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419B632B" w14:textId="77777777" w:rsidR="00410662" w:rsidRPr="001E694D" w:rsidRDefault="00845B7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01384516" w14:textId="77777777" w:rsidR="00410662" w:rsidRPr="001E694D" w:rsidRDefault="00845B7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66BF1603" w14:textId="77777777" w:rsidR="00410662" w:rsidRPr="001E694D" w:rsidRDefault="00845B7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4BBC53B2" w14:textId="77777777" w:rsidR="00410662" w:rsidRPr="001E694D" w:rsidRDefault="00845B7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12E3BA78" w14:textId="77777777" w:rsidR="00410662" w:rsidRPr="001E694D" w:rsidRDefault="00D929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88469167"/>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rPr>
                  <w:t>Compliant</w:t>
                </w:r>
              </w:sdtContent>
            </w:sdt>
          </w:p>
        </w:tc>
      </w:tr>
      <w:tr w:rsidR="00370D03" w14:paraId="2022D2EA" w14:textId="77777777" w:rsidTr="00370D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F84933E" w14:textId="77777777" w:rsidR="00410662" w:rsidRPr="001E694D" w:rsidRDefault="00845B71"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5C119A32" w14:textId="77777777" w:rsidR="00410662" w:rsidRPr="001E694D" w:rsidRDefault="00845B7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2A5566DA" w14:textId="77777777" w:rsidR="00410662" w:rsidRPr="001E694D" w:rsidRDefault="00845B71"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2957883F" w14:textId="77777777" w:rsidR="00410662" w:rsidRPr="001E694D" w:rsidRDefault="00845B71"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1E12A491" w14:textId="77777777" w:rsidR="00410662" w:rsidRPr="001E694D" w:rsidRDefault="00845B71"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4C4013AF" w14:textId="77777777" w:rsidR="00410662" w:rsidRPr="001E694D" w:rsidRDefault="00845B71"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51400594" w14:textId="77777777" w:rsidR="00410662" w:rsidRPr="001E694D" w:rsidRDefault="00D929B1"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85327103"/>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rPr>
                  <w:t>Compliant</w:t>
                </w:r>
              </w:sdtContent>
            </w:sdt>
          </w:p>
        </w:tc>
      </w:tr>
      <w:tr w:rsidR="00370D03" w14:paraId="1DD5148D" w14:textId="77777777" w:rsidTr="00370D03">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3020DCE" w14:textId="77777777" w:rsidR="00410662" w:rsidRPr="001E694D" w:rsidRDefault="00845B71"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30D89DE2" w14:textId="77777777" w:rsidR="00410662" w:rsidRPr="001E694D" w:rsidRDefault="00845B7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012DBF4C" w14:textId="77777777" w:rsidR="00410662" w:rsidRPr="001E694D" w:rsidRDefault="00845B71"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53107211" w14:textId="77777777" w:rsidR="00410662" w:rsidRPr="001E694D" w:rsidRDefault="00845B71"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38F4DD81" w14:textId="77777777" w:rsidR="00410662" w:rsidRPr="001E694D" w:rsidRDefault="00845B71"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24E26F50" w14:textId="77777777" w:rsidR="00410662" w:rsidRPr="001E694D" w:rsidRDefault="00D929B1"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96893316"/>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845B71" w:rsidRPr="001E694D">
                  <w:rPr>
                    <w:rFonts w:ascii="Open Sans" w:hAnsi="Open Sans" w:cs="Open Sans"/>
                  </w:rPr>
                  <w:t>Compliant</w:t>
                </w:r>
              </w:sdtContent>
            </w:sdt>
          </w:p>
        </w:tc>
      </w:tr>
    </w:tbl>
    <w:p w14:paraId="12821973" w14:textId="77777777" w:rsidR="00410662" w:rsidRPr="007A2323" w:rsidRDefault="00845B71"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4411341F" w14:textId="6E7D4612" w:rsidR="0053235A" w:rsidRPr="00095DD4" w:rsidRDefault="0053235A" w:rsidP="0053235A">
      <w:pPr>
        <w:pStyle w:val="NormalArial"/>
        <w:rPr>
          <w:rFonts w:ascii="Open Sans" w:hAnsi="Open Sans" w:cs="Open Sans"/>
        </w:rPr>
      </w:pPr>
      <w:r w:rsidRPr="00095DD4">
        <w:rPr>
          <w:rFonts w:ascii="Open Sans" w:hAnsi="Open Sans" w:cs="Open Sans"/>
        </w:rPr>
        <w:t xml:space="preserve">This Quality Standard has been assessed as compliant as </w:t>
      </w:r>
      <w:r w:rsidR="00395009">
        <w:rPr>
          <w:rFonts w:ascii="Open Sans" w:hAnsi="Open Sans" w:cs="Open Sans"/>
        </w:rPr>
        <w:t>5</w:t>
      </w:r>
      <w:r w:rsidRPr="00095DD4">
        <w:rPr>
          <w:rFonts w:ascii="Open Sans" w:hAnsi="Open Sans" w:cs="Open Sans"/>
        </w:rPr>
        <w:t xml:space="preserve"> of </w:t>
      </w:r>
      <w:r w:rsidR="00395009">
        <w:rPr>
          <w:rFonts w:ascii="Open Sans" w:hAnsi="Open Sans" w:cs="Open Sans"/>
        </w:rPr>
        <w:t>5</w:t>
      </w:r>
      <w:r w:rsidRPr="00095DD4">
        <w:rPr>
          <w:rFonts w:ascii="Open Sans" w:hAnsi="Open Sans" w:cs="Open Sans"/>
        </w:rPr>
        <w:t xml:space="preserve"> specific requirements are compliant for the service.</w:t>
      </w:r>
    </w:p>
    <w:p w14:paraId="1A2D1FFD" w14:textId="77777777" w:rsidR="0053235A" w:rsidRPr="00095DD4" w:rsidRDefault="0053235A" w:rsidP="0053235A">
      <w:pPr>
        <w:pStyle w:val="NormalArial"/>
        <w:rPr>
          <w:rFonts w:ascii="Open Sans" w:hAnsi="Open Sans" w:cs="Open Sans"/>
        </w:rPr>
      </w:pPr>
      <w:r w:rsidRPr="00095DD4">
        <w:rPr>
          <w:rFonts w:ascii="Open Sans" w:hAnsi="Open Sans" w:cs="Open Sans"/>
          <w:b/>
          <w:bCs/>
        </w:rPr>
        <w:t>Compliant Requirements</w:t>
      </w:r>
    </w:p>
    <w:p w14:paraId="5900EE1A" w14:textId="6F69F6FF" w:rsidR="00AB0070" w:rsidRPr="00AB0070" w:rsidRDefault="0053235A" w:rsidP="00C64EFA">
      <w:pPr>
        <w:rPr>
          <w:rFonts w:ascii="Open Sans" w:eastAsia="Open Sans" w:hAnsi="Open Sans" w:cs="Open Sans"/>
        </w:rPr>
      </w:pPr>
      <w:r w:rsidRPr="00AB0070">
        <w:rPr>
          <w:rFonts w:ascii="Open Sans" w:hAnsi="Open Sans" w:cs="Open Sans"/>
        </w:rPr>
        <w:t>The Assessment Team found consumers are engaged in the development, delivery and evaluation of care and services and are supported in that engagement.</w:t>
      </w:r>
      <w:r w:rsidR="006B3338" w:rsidRPr="00AB0070">
        <w:rPr>
          <w:rFonts w:ascii="Open Sans" w:hAnsi="Open Sans" w:cs="Open Sans"/>
        </w:rPr>
        <w:t xml:space="preserve"> </w:t>
      </w:r>
      <w:r w:rsidR="006B3338" w:rsidRPr="00AB0070">
        <w:rPr>
          <w:rFonts w:ascii="Open Sans" w:eastAsia="Open Sans" w:hAnsi="Open Sans" w:cs="Open Sans"/>
        </w:rPr>
        <w:t xml:space="preserve">Consumers and representatives said they are involved in the design and evaluation of care and services through the feedback they provide </w:t>
      </w:r>
      <w:r w:rsidR="00C013D9">
        <w:rPr>
          <w:rFonts w:ascii="Open Sans" w:eastAsia="Open Sans" w:hAnsi="Open Sans" w:cs="Open Sans"/>
        </w:rPr>
        <w:t>directly with staff and completing feedback forms</w:t>
      </w:r>
      <w:r w:rsidR="006B3338" w:rsidRPr="00AB0070">
        <w:rPr>
          <w:rFonts w:ascii="Open Sans" w:eastAsia="Open Sans" w:hAnsi="Open Sans" w:cs="Open Sans"/>
        </w:rPr>
        <w:t>.</w:t>
      </w:r>
      <w:r w:rsidR="00E40766" w:rsidRPr="00AB0070">
        <w:rPr>
          <w:rFonts w:ascii="Open Sans" w:eastAsia="Open Sans" w:hAnsi="Open Sans" w:cs="Open Sans"/>
        </w:rPr>
        <w:t xml:space="preserve"> </w:t>
      </w:r>
      <w:r w:rsidR="00AB0070" w:rsidRPr="00AB0070">
        <w:rPr>
          <w:rFonts w:ascii="Open Sans" w:eastAsia="Open Sans" w:hAnsi="Open Sans" w:cs="Open Sans"/>
        </w:rPr>
        <w:t>Consumer meeting minutes</w:t>
      </w:r>
      <w:r w:rsidR="002556FE">
        <w:rPr>
          <w:rFonts w:ascii="Open Sans" w:eastAsia="Open Sans" w:hAnsi="Open Sans" w:cs="Open Sans"/>
        </w:rPr>
        <w:t xml:space="preserve"> and continuous improvement documentation</w:t>
      </w:r>
      <w:r w:rsidR="00AB0070" w:rsidRPr="00AB0070">
        <w:rPr>
          <w:rFonts w:ascii="Open Sans" w:eastAsia="Open Sans" w:hAnsi="Open Sans" w:cs="Open Sans"/>
        </w:rPr>
        <w:t xml:space="preserve"> </w:t>
      </w:r>
      <w:r w:rsidR="00C258DD">
        <w:rPr>
          <w:rFonts w:ascii="Open Sans" w:eastAsia="Open Sans" w:hAnsi="Open Sans" w:cs="Open Sans"/>
        </w:rPr>
        <w:t>showed</w:t>
      </w:r>
      <w:r w:rsidR="00AB0070" w:rsidRPr="00AB0070">
        <w:rPr>
          <w:rFonts w:ascii="Open Sans" w:eastAsia="Open Sans" w:hAnsi="Open Sans" w:cs="Open Sans"/>
        </w:rPr>
        <w:t xml:space="preserve"> consumers are active participants at meetings and </w:t>
      </w:r>
      <w:r w:rsidR="00C258DD">
        <w:rPr>
          <w:rFonts w:ascii="Open Sans" w:eastAsia="Open Sans" w:hAnsi="Open Sans" w:cs="Open Sans"/>
        </w:rPr>
        <w:t>the</w:t>
      </w:r>
      <w:r w:rsidR="00AB0070" w:rsidRPr="00AB0070">
        <w:rPr>
          <w:rFonts w:ascii="Open Sans" w:eastAsia="Open Sans" w:hAnsi="Open Sans" w:cs="Open Sans"/>
        </w:rPr>
        <w:t xml:space="preserve"> feedback </w:t>
      </w:r>
      <w:r w:rsidR="00C258DD">
        <w:rPr>
          <w:rFonts w:ascii="Open Sans" w:eastAsia="Open Sans" w:hAnsi="Open Sans" w:cs="Open Sans"/>
        </w:rPr>
        <w:t xml:space="preserve">they provide </w:t>
      </w:r>
      <w:r w:rsidR="002556FE">
        <w:rPr>
          <w:rFonts w:ascii="Open Sans" w:eastAsia="Open Sans" w:hAnsi="Open Sans" w:cs="Open Sans"/>
        </w:rPr>
        <w:t xml:space="preserve">informs the continuous improvement of </w:t>
      </w:r>
      <w:r w:rsidR="00AB0070" w:rsidRPr="00AB0070">
        <w:rPr>
          <w:rFonts w:ascii="Open Sans" w:eastAsia="Open Sans" w:hAnsi="Open Sans" w:cs="Open Sans"/>
        </w:rPr>
        <w:t xml:space="preserve">care, services, and </w:t>
      </w:r>
      <w:r w:rsidR="002556FE">
        <w:rPr>
          <w:rFonts w:ascii="Open Sans" w:eastAsia="Open Sans" w:hAnsi="Open Sans" w:cs="Open Sans"/>
        </w:rPr>
        <w:t xml:space="preserve">the service </w:t>
      </w:r>
      <w:r w:rsidR="00AB0070" w:rsidRPr="00AB0070">
        <w:rPr>
          <w:rFonts w:ascii="Open Sans" w:eastAsia="Open Sans" w:hAnsi="Open Sans" w:cs="Open Sans"/>
        </w:rPr>
        <w:t>environment</w:t>
      </w:r>
      <w:r w:rsidR="002556FE">
        <w:rPr>
          <w:rFonts w:ascii="Open Sans" w:eastAsia="Open Sans" w:hAnsi="Open Sans" w:cs="Open Sans"/>
        </w:rPr>
        <w:t>.</w:t>
      </w:r>
      <w:r w:rsidR="00AB0070" w:rsidRPr="00AB0070">
        <w:rPr>
          <w:rFonts w:ascii="Open Sans" w:eastAsia="Open Sans" w:hAnsi="Open Sans" w:cs="Open Sans"/>
        </w:rPr>
        <w:t xml:space="preserve"> </w:t>
      </w:r>
      <w:r w:rsidR="00D413E2" w:rsidRPr="7B0D8B60">
        <w:rPr>
          <w:rFonts w:ascii="Open Sans" w:eastAsia="Open Sans" w:hAnsi="Open Sans" w:cs="Open Sans"/>
        </w:rPr>
        <w:t xml:space="preserve">Management advised an organisational consumer advisory body has been established, </w:t>
      </w:r>
      <w:r w:rsidR="00C64EFA">
        <w:rPr>
          <w:rFonts w:ascii="Open Sans" w:eastAsia="Open Sans" w:hAnsi="Open Sans" w:cs="Open Sans"/>
        </w:rPr>
        <w:t>but the</w:t>
      </w:r>
      <w:r w:rsidR="00D413E2" w:rsidRPr="7B0D8B60">
        <w:rPr>
          <w:rFonts w:ascii="Open Sans" w:eastAsia="Open Sans" w:hAnsi="Open Sans" w:cs="Open Sans"/>
        </w:rPr>
        <w:t xml:space="preserve"> representative from th</w:t>
      </w:r>
      <w:r w:rsidR="00C64EFA">
        <w:rPr>
          <w:rFonts w:ascii="Open Sans" w:eastAsia="Open Sans" w:hAnsi="Open Sans" w:cs="Open Sans"/>
        </w:rPr>
        <w:t>e</w:t>
      </w:r>
      <w:r w:rsidR="00D413E2" w:rsidRPr="7B0D8B60">
        <w:rPr>
          <w:rFonts w:ascii="Open Sans" w:eastAsia="Open Sans" w:hAnsi="Open Sans" w:cs="Open Sans"/>
        </w:rPr>
        <w:t xml:space="preserve"> service was unable to attend and has withdrawn.</w:t>
      </w:r>
    </w:p>
    <w:p w14:paraId="1345D4F0" w14:textId="608490F4" w:rsidR="009060FE" w:rsidRPr="00CC051D" w:rsidRDefault="0053235A" w:rsidP="00FE705F">
      <w:r w:rsidRPr="009060FE">
        <w:rPr>
          <w:rFonts w:ascii="Open Sans" w:hAnsi="Open Sans" w:cs="Open Sans"/>
        </w:rPr>
        <w:t xml:space="preserve">The Assessment Team </w:t>
      </w:r>
      <w:r w:rsidR="00227A49" w:rsidRPr="009060FE">
        <w:rPr>
          <w:rFonts w:ascii="Open Sans" w:hAnsi="Open Sans" w:cs="Open Sans"/>
        </w:rPr>
        <w:t xml:space="preserve">found </w:t>
      </w:r>
      <w:r w:rsidRPr="009060FE">
        <w:rPr>
          <w:rFonts w:ascii="Open Sans" w:hAnsi="Open Sans" w:cs="Open Sans"/>
        </w:rPr>
        <w:t>the service demonstrated the organisation’s governing body promotes a culture of safe, inclusive and quality care and services and is accountable for their delivery.</w:t>
      </w:r>
      <w:r w:rsidR="001E02B3" w:rsidRPr="009060FE">
        <w:rPr>
          <w:rFonts w:ascii="Open Sans" w:hAnsi="Open Sans" w:cs="Open Sans"/>
        </w:rPr>
        <w:t xml:space="preserve"> </w:t>
      </w:r>
      <w:r w:rsidR="009060FE">
        <w:rPr>
          <w:rFonts w:ascii="Open Sans" w:eastAsia="Open Sans" w:hAnsi="Open Sans" w:cs="Open Sans"/>
        </w:rPr>
        <w:t>T</w:t>
      </w:r>
      <w:r w:rsidR="001E02B3" w:rsidRPr="009060FE">
        <w:rPr>
          <w:rFonts w:ascii="Open Sans" w:eastAsia="Open Sans" w:hAnsi="Open Sans" w:cs="Open Sans"/>
        </w:rPr>
        <w:t xml:space="preserve">he governing body is comprised of independent members with diverse skills, experience, and expertise to ensure safe and quality care for consumers. </w:t>
      </w:r>
      <w:r w:rsidR="00E46077" w:rsidRPr="009060FE">
        <w:rPr>
          <w:rFonts w:ascii="Open Sans" w:eastAsia="Open Sans" w:hAnsi="Open Sans" w:cs="Open Sans"/>
        </w:rPr>
        <w:t xml:space="preserve">The organisation has a </w:t>
      </w:r>
      <w:r w:rsidR="001E02B3" w:rsidRPr="009060FE">
        <w:rPr>
          <w:rFonts w:ascii="Open Sans" w:eastAsia="Open Sans" w:hAnsi="Open Sans" w:cs="Open Sans"/>
        </w:rPr>
        <w:t xml:space="preserve">hierarchical structure </w:t>
      </w:r>
      <w:r w:rsidR="00E46077" w:rsidRPr="009060FE">
        <w:rPr>
          <w:rFonts w:ascii="Open Sans" w:eastAsia="Open Sans" w:hAnsi="Open Sans" w:cs="Open Sans"/>
        </w:rPr>
        <w:t>that ensures</w:t>
      </w:r>
      <w:r w:rsidR="001E02B3" w:rsidRPr="009060FE">
        <w:rPr>
          <w:rFonts w:ascii="Open Sans" w:eastAsia="Open Sans" w:hAnsi="Open Sans" w:cs="Open Sans"/>
        </w:rPr>
        <w:t xml:space="preserve"> governance </w:t>
      </w:r>
      <w:r w:rsidR="003370B8" w:rsidRPr="009060FE">
        <w:rPr>
          <w:rFonts w:ascii="Open Sans" w:eastAsia="Open Sans" w:hAnsi="Open Sans" w:cs="Open Sans"/>
        </w:rPr>
        <w:t xml:space="preserve">including oversight of care and service delivery </w:t>
      </w:r>
      <w:r w:rsidR="001E02B3" w:rsidRPr="009060FE">
        <w:rPr>
          <w:rFonts w:ascii="Open Sans" w:eastAsia="Open Sans" w:hAnsi="Open Sans" w:cs="Open Sans"/>
        </w:rPr>
        <w:t>by the organisation’s board and various committees</w:t>
      </w:r>
      <w:r w:rsidR="003370B8" w:rsidRPr="009060FE">
        <w:rPr>
          <w:rFonts w:ascii="Open Sans" w:eastAsia="Open Sans" w:hAnsi="Open Sans" w:cs="Open Sans"/>
        </w:rPr>
        <w:t>.</w:t>
      </w:r>
      <w:r w:rsidR="0037621A" w:rsidRPr="009060FE">
        <w:rPr>
          <w:rFonts w:ascii="Open Sans" w:eastAsia="Open Sans" w:hAnsi="Open Sans" w:cs="Open Sans"/>
        </w:rPr>
        <w:t xml:space="preserve"> </w:t>
      </w:r>
      <w:r w:rsidR="00384055" w:rsidRPr="009060FE">
        <w:rPr>
          <w:rFonts w:ascii="Open Sans" w:eastAsia="Open Sans" w:hAnsi="Open Sans" w:cs="Open Sans"/>
        </w:rPr>
        <w:t>Management and the quality team monitor c</w:t>
      </w:r>
      <w:r w:rsidR="0037621A" w:rsidRPr="009060FE">
        <w:rPr>
          <w:rFonts w:ascii="Open Sans" w:eastAsia="Open Sans" w:hAnsi="Open Sans" w:cs="Open Sans"/>
        </w:rPr>
        <w:t>linical indicators at the service leve</w:t>
      </w:r>
      <w:r w:rsidR="00384055" w:rsidRPr="009060FE">
        <w:rPr>
          <w:rFonts w:ascii="Open Sans" w:eastAsia="Open Sans" w:hAnsi="Open Sans" w:cs="Open Sans"/>
        </w:rPr>
        <w:t>l to identify trends and risks.</w:t>
      </w:r>
      <w:r w:rsidR="00660200" w:rsidRPr="009060FE">
        <w:rPr>
          <w:rFonts w:ascii="Open Sans" w:eastAsia="Open Sans" w:hAnsi="Open Sans" w:cs="Open Sans"/>
        </w:rPr>
        <w:t xml:space="preserve"> </w:t>
      </w:r>
      <w:r w:rsidR="00E521D9" w:rsidRPr="009060FE">
        <w:rPr>
          <w:rFonts w:ascii="Open Sans" w:eastAsia="Open Sans" w:hAnsi="Open Sans" w:cs="Open Sans"/>
        </w:rPr>
        <w:t xml:space="preserve">Organisational decisions on required improvements </w:t>
      </w:r>
      <w:r w:rsidR="00D7682A" w:rsidRPr="009060FE">
        <w:rPr>
          <w:rFonts w:ascii="Open Sans" w:eastAsia="Open Sans" w:hAnsi="Open Sans" w:cs="Open Sans"/>
        </w:rPr>
        <w:t>are considered and made by the</w:t>
      </w:r>
      <w:r w:rsidR="00AB545D" w:rsidRPr="009060FE">
        <w:rPr>
          <w:rFonts w:ascii="Open Sans" w:eastAsia="Open Sans" w:hAnsi="Open Sans" w:cs="Open Sans"/>
        </w:rPr>
        <w:t xml:space="preserve"> clinical </w:t>
      </w:r>
      <w:r w:rsidR="000E02DE" w:rsidRPr="009060FE">
        <w:rPr>
          <w:rFonts w:ascii="Open Sans" w:eastAsia="Open Sans" w:hAnsi="Open Sans" w:cs="Open Sans"/>
        </w:rPr>
        <w:t xml:space="preserve">and risk </w:t>
      </w:r>
      <w:r w:rsidR="00AB545D" w:rsidRPr="009060FE">
        <w:rPr>
          <w:rFonts w:ascii="Open Sans" w:eastAsia="Open Sans" w:hAnsi="Open Sans" w:cs="Open Sans"/>
        </w:rPr>
        <w:t>governance committee</w:t>
      </w:r>
      <w:r w:rsidR="000E02DE" w:rsidRPr="009060FE">
        <w:rPr>
          <w:rFonts w:ascii="Open Sans" w:eastAsia="Open Sans" w:hAnsi="Open Sans" w:cs="Open Sans"/>
        </w:rPr>
        <w:t>s</w:t>
      </w:r>
      <w:r w:rsidR="00CA7DE2" w:rsidRPr="009060FE">
        <w:rPr>
          <w:rFonts w:ascii="Open Sans" w:eastAsia="Open Sans" w:hAnsi="Open Sans" w:cs="Open Sans"/>
        </w:rPr>
        <w:t>,</w:t>
      </w:r>
      <w:r w:rsidR="00790FE6" w:rsidRPr="009060FE">
        <w:rPr>
          <w:rFonts w:ascii="Open Sans" w:eastAsia="Open Sans" w:hAnsi="Open Sans" w:cs="Open Sans"/>
        </w:rPr>
        <w:t xml:space="preserve"> and board reports contain information on compliance indicators and complaints</w:t>
      </w:r>
      <w:r w:rsidR="004F2017" w:rsidRPr="009060FE">
        <w:rPr>
          <w:rFonts w:ascii="Open Sans" w:eastAsia="Open Sans" w:hAnsi="Open Sans" w:cs="Open Sans"/>
        </w:rPr>
        <w:t xml:space="preserve"> to inform continuous improvement decisions.</w:t>
      </w:r>
      <w:r w:rsidR="009060FE" w:rsidRPr="009060FE">
        <w:rPr>
          <w:rFonts w:ascii="Open Sans" w:eastAsia="Open Sans" w:hAnsi="Open Sans" w:cs="Open Sans"/>
        </w:rPr>
        <w:t xml:space="preserve"> </w:t>
      </w:r>
      <w:r w:rsidR="00163C24">
        <w:rPr>
          <w:rFonts w:ascii="Open Sans" w:eastAsia="Open Sans" w:hAnsi="Open Sans" w:cs="Open Sans"/>
        </w:rPr>
        <w:t xml:space="preserve">Board </w:t>
      </w:r>
      <w:r w:rsidR="009060FE" w:rsidRPr="009060FE">
        <w:rPr>
          <w:rFonts w:ascii="Open Sans" w:eastAsia="Open Sans" w:hAnsi="Open Sans" w:cs="Open Sans"/>
        </w:rPr>
        <w:t>meeting minutes and governance reports demonstrate regular reporting of key performance indicators, clinical incidents and feedback and complaints to the Board</w:t>
      </w:r>
      <w:r w:rsidR="00136417">
        <w:rPr>
          <w:rFonts w:ascii="Open Sans" w:eastAsia="Open Sans" w:hAnsi="Open Sans" w:cs="Open Sans"/>
        </w:rPr>
        <w:t>.</w:t>
      </w:r>
    </w:p>
    <w:p w14:paraId="75098E03" w14:textId="7B51D331" w:rsidR="0053235A" w:rsidRPr="00095DD4" w:rsidRDefault="0053235A" w:rsidP="0053235A">
      <w:pPr>
        <w:autoSpaceDE w:val="0"/>
        <w:autoSpaceDN w:val="0"/>
        <w:adjustRightInd w:val="0"/>
        <w:rPr>
          <w:rFonts w:ascii="Open Sans" w:hAnsi="Open Sans" w:cs="Open Sans"/>
        </w:rPr>
      </w:pPr>
      <w:r w:rsidRPr="00095DD4">
        <w:rPr>
          <w:rFonts w:ascii="Open Sans" w:hAnsi="Open Sans" w:cs="Open Sans"/>
          <w:color w:val="auto"/>
        </w:rPr>
        <w:t xml:space="preserve">The Assessment Team found the service demonstrated there are effective governance systems in place relating to information management, continuous improvement, financial governance, workforce governance, regulatory compliance, complaints and feedback. </w:t>
      </w:r>
      <w:r w:rsidR="00742392">
        <w:rPr>
          <w:rFonts w:ascii="Open Sans" w:hAnsi="Open Sans" w:cs="Open Sans"/>
          <w:color w:val="auto"/>
        </w:rPr>
        <w:t>Sampled c</w:t>
      </w:r>
      <w:r w:rsidR="000D5B11" w:rsidRPr="7B0D8B60">
        <w:rPr>
          <w:rFonts w:ascii="Open Sans" w:eastAsia="Open Sans" w:hAnsi="Open Sans" w:cs="Open Sans"/>
        </w:rPr>
        <w:t xml:space="preserve">onsumers and their representatives </w:t>
      </w:r>
      <w:r w:rsidR="00C7772B">
        <w:rPr>
          <w:rFonts w:ascii="Open Sans" w:eastAsia="Open Sans" w:hAnsi="Open Sans" w:cs="Open Sans"/>
        </w:rPr>
        <w:t>said</w:t>
      </w:r>
      <w:r w:rsidR="000D5B11" w:rsidRPr="7B0D8B60">
        <w:rPr>
          <w:rFonts w:ascii="Open Sans" w:eastAsia="Open Sans" w:hAnsi="Open Sans" w:cs="Open Sans"/>
        </w:rPr>
        <w:t xml:space="preserve"> the service is well run, and management is both approachable and open to discussing their concerns</w:t>
      </w:r>
      <w:r w:rsidR="00742392">
        <w:rPr>
          <w:rFonts w:ascii="Open Sans" w:eastAsia="Open Sans" w:hAnsi="Open Sans" w:cs="Open Sans"/>
        </w:rPr>
        <w:t>.</w:t>
      </w:r>
    </w:p>
    <w:p w14:paraId="4D70C0CD" w14:textId="1A46387D" w:rsidR="0053235A" w:rsidRPr="00095DD4" w:rsidRDefault="00742392" w:rsidP="00D67C37">
      <w:pPr>
        <w:pStyle w:val="NormalArial"/>
        <w:rPr>
          <w:rFonts w:ascii="Open Sans" w:hAnsi="Open Sans" w:cs="Open Sans"/>
          <w:b/>
          <w:bCs/>
          <w:u w:val="single"/>
        </w:rPr>
      </w:pPr>
      <w:r>
        <w:rPr>
          <w:rFonts w:ascii="Open Sans" w:eastAsia="Open Sans" w:hAnsi="Open Sans" w:cs="Open Sans"/>
        </w:rPr>
        <w:t xml:space="preserve">Sampled </w:t>
      </w:r>
      <w:r w:rsidR="008E6D3F">
        <w:rPr>
          <w:rFonts w:ascii="Open Sans" w:eastAsia="Open Sans" w:hAnsi="Open Sans" w:cs="Open Sans"/>
        </w:rPr>
        <w:t>c</w:t>
      </w:r>
      <w:r w:rsidRPr="7B0D8B60">
        <w:rPr>
          <w:rFonts w:ascii="Open Sans" w:eastAsia="Open Sans" w:hAnsi="Open Sans" w:cs="Open Sans"/>
        </w:rPr>
        <w:t xml:space="preserve">onsumers and their representatives </w:t>
      </w:r>
      <w:r>
        <w:rPr>
          <w:rFonts w:ascii="Open Sans" w:eastAsia="Open Sans" w:hAnsi="Open Sans" w:cs="Open Sans"/>
        </w:rPr>
        <w:t xml:space="preserve">said they </w:t>
      </w:r>
      <w:r w:rsidRPr="7B0D8B60">
        <w:rPr>
          <w:rFonts w:ascii="Open Sans" w:eastAsia="Open Sans" w:hAnsi="Open Sans" w:cs="Open Sans"/>
        </w:rPr>
        <w:t>were satisfied with the level of communication they receive from the service.</w:t>
      </w:r>
      <w:r w:rsidR="008A6F15">
        <w:rPr>
          <w:rFonts w:ascii="Open Sans" w:eastAsia="Open Sans" w:hAnsi="Open Sans" w:cs="Open Sans"/>
        </w:rPr>
        <w:t xml:space="preserve"> </w:t>
      </w:r>
      <w:r w:rsidR="002B1948" w:rsidRPr="7B0D8B60">
        <w:rPr>
          <w:rFonts w:ascii="Open Sans" w:eastAsia="Open Sans" w:hAnsi="Open Sans" w:cs="Open Sans"/>
        </w:rPr>
        <w:t xml:space="preserve">Information </w:t>
      </w:r>
      <w:r w:rsidR="001F58C6">
        <w:rPr>
          <w:rFonts w:ascii="Open Sans" w:eastAsia="Open Sans" w:hAnsi="Open Sans" w:cs="Open Sans"/>
        </w:rPr>
        <w:t>on</w:t>
      </w:r>
      <w:r w:rsidR="002B1948" w:rsidRPr="7B0D8B60">
        <w:rPr>
          <w:rFonts w:ascii="Open Sans" w:eastAsia="Open Sans" w:hAnsi="Open Sans" w:cs="Open Sans"/>
        </w:rPr>
        <w:t xml:space="preserve"> consumers</w:t>
      </w:r>
      <w:r w:rsidR="001F58C6">
        <w:rPr>
          <w:rFonts w:ascii="Open Sans" w:eastAsia="Open Sans" w:hAnsi="Open Sans" w:cs="Open Sans"/>
        </w:rPr>
        <w:t>’</w:t>
      </w:r>
      <w:r w:rsidR="002B1948" w:rsidRPr="7B0D8B60">
        <w:rPr>
          <w:rFonts w:ascii="Open Sans" w:eastAsia="Open Sans" w:hAnsi="Open Sans" w:cs="Open Sans"/>
        </w:rPr>
        <w:t xml:space="preserve"> identified needs, preferences and choice</w:t>
      </w:r>
      <w:r w:rsidR="002B1948">
        <w:rPr>
          <w:rFonts w:ascii="Open Sans" w:eastAsia="Open Sans" w:hAnsi="Open Sans" w:cs="Open Sans"/>
        </w:rPr>
        <w:t xml:space="preserve"> is clearly documented and recorded on the </w:t>
      </w:r>
      <w:r w:rsidR="00087A3A">
        <w:rPr>
          <w:rFonts w:ascii="Open Sans" w:eastAsia="Open Sans" w:hAnsi="Open Sans" w:cs="Open Sans"/>
        </w:rPr>
        <w:t xml:space="preserve">password protected </w:t>
      </w:r>
      <w:r w:rsidR="00EC5160">
        <w:rPr>
          <w:rFonts w:ascii="Open Sans" w:eastAsia="Open Sans" w:hAnsi="Open Sans" w:cs="Open Sans"/>
        </w:rPr>
        <w:t xml:space="preserve">electronic care management system </w:t>
      </w:r>
      <w:r w:rsidR="00087A3A">
        <w:rPr>
          <w:rFonts w:ascii="Open Sans" w:eastAsia="Open Sans" w:hAnsi="Open Sans" w:cs="Open Sans"/>
        </w:rPr>
        <w:t xml:space="preserve">and </w:t>
      </w:r>
      <w:r w:rsidR="00924686">
        <w:rPr>
          <w:rFonts w:ascii="Open Sans" w:eastAsia="Open Sans" w:hAnsi="Open Sans" w:cs="Open Sans"/>
        </w:rPr>
        <w:t xml:space="preserve">management and staff </w:t>
      </w:r>
      <w:r w:rsidR="00392307">
        <w:rPr>
          <w:rFonts w:ascii="Open Sans" w:eastAsia="Open Sans" w:hAnsi="Open Sans" w:cs="Open Sans"/>
        </w:rPr>
        <w:t>who provide care</w:t>
      </w:r>
      <w:r w:rsidR="00924686">
        <w:rPr>
          <w:rFonts w:ascii="Open Sans" w:eastAsia="Open Sans" w:hAnsi="Open Sans" w:cs="Open Sans"/>
        </w:rPr>
        <w:t xml:space="preserve"> </w:t>
      </w:r>
      <w:r w:rsidR="00087A3A">
        <w:rPr>
          <w:rFonts w:ascii="Open Sans" w:eastAsia="Open Sans" w:hAnsi="Open Sans" w:cs="Open Sans"/>
        </w:rPr>
        <w:t>have different levels of access</w:t>
      </w:r>
      <w:r w:rsidR="001F58C6">
        <w:rPr>
          <w:rFonts w:ascii="Open Sans" w:eastAsia="Open Sans" w:hAnsi="Open Sans" w:cs="Open Sans"/>
        </w:rPr>
        <w:t xml:space="preserve">. </w:t>
      </w:r>
      <w:r w:rsidR="00A255D4">
        <w:rPr>
          <w:rFonts w:ascii="Open Sans" w:eastAsia="Open Sans" w:hAnsi="Open Sans" w:cs="Open Sans"/>
        </w:rPr>
        <w:t xml:space="preserve">Information </w:t>
      </w:r>
      <w:r w:rsidR="00CD0F5B">
        <w:rPr>
          <w:rFonts w:ascii="Open Sans" w:eastAsia="Open Sans" w:hAnsi="Open Sans" w:cs="Open Sans"/>
        </w:rPr>
        <w:t xml:space="preserve">is also provided through </w:t>
      </w:r>
      <w:r w:rsidR="00CD0F5B" w:rsidRPr="7B0D8B60">
        <w:rPr>
          <w:rFonts w:ascii="Open Sans" w:eastAsia="Open Sans" w:hAnsi="Open Sans" w:cs="Open Sans"/>
        </w:rPr>
        <w:t xml:space="preserve">staff meetings, handovers, memorandums, </w:t>
      </w:r>
      <w:r w:rsidR="00CD0F5B" w:rsidRPr="7B0D8B60">
        <w:rPr>
          <w:rFonts w:ascii="Open Sans" w:eastAsia="Open Sans" w:hAnsi="Open Sans" w:cs="Open Sans"/>
        </w:rPr>
        <w:lastRenderedPageBreak/>
        <w:t>meeting minutes and newsletters.</w:t>
      </w:r>
      <w:r w:rsidR="00CD0F5B">
        <w:rPr>
          <w:rFonts w:ascii="Open Sans" w:eastAsia="Open Sans" w:hAnsi="Open Sans" w:cs="Open Sans"/>
        </w:rPr>
        <w:t xml:space="preserve"> Compu</w:t>
      </w:r>
      <w:r w:rsidR="00173AAA">
        <w:rPr>
          <w:rFonts w:ascii="Open Sans" w:eastAsia="Open Sans" w:hAnsi="Open Sans" w:cs="Open Sans"/>
        </w:rPr>
        <w:t>ters are locked when not in use protecting consumer privacy and confidentiality</w:t>
      </w:r>
      <w:r w:rsidR="00E37542">
        <w:rPr>
          <w:rFonts w:ascii="Open Sans" w:eastAsia="Open Sans" w:hAnsi="Open Sans" w:cs="Open Sans"/>
        </w:rPr>
        <w:t xml:space="preserve"> and management immediately </w:t>
      </w:r>
      <w:r w:rsidR="00BA772E">
        <w:rPr>
          <w:rFonts w:ascii="Open Sans" w:eastAsia="Open Sans" w:hAnsi="Open Sans" w:cs="Open Sans"/>
        </w:rPr>
        <w:t xml:space="preserve">resolved one concern raised by the Assessment Team </w:t>
      </w:r>
      <w:r w:rsidR="007E395F">
        <w:rPr>
          <w:rFonts w:ascii="Open Sans" w:eastAsia="Open Sans" w:hAnsi="Open Sans" w:cs="Open Sans"/>
        </w:rPr>
        <w:t xml:space="preserve">regarding consumer details displayed at nursing stations. </w:t>
      </w:r>
    </w:p>
    <w:p w14:paraId="3C4FDF34" w14:textId="0BA63685" w:rsidR="0053235A" w:rsidRPr="00095DD4" w:rsidRDefault="00A0423C" w:rsidP="00964458">
      <w:pPr>
        <w:pStyle w:val="NormalArial"/>
        <w:rPr>
          <w:rFonts w:ascii="Open Sans" w:hAnsi="Open Sans" w:cs="Open Sans"/>
          <w:u w:val="single"/>
        </w:rPr>
      </w:pPr>
      <w:r>
        <w:rPr>
          <w:rFonts w:ascii="Open Sans" w:eastAsia="Open Sans" w:hAnsi="Open Sans" w:cs="Open Sans"/>
        </w:rPr>
        <w:t>Sampled c</w:t>
      </w:r>
      <w:r w:rsidRPr="7B0D8B60">
        <w:rPr>
          <w:rFonts w:ascii="Open Sans" w:eastAsia="Open Sans" w:hAnsi="Open Sans" w:cs="Open Sans"/>
        </w:rPr>
        <w:t>onsumers and representatives said they fe</w:t>
      </w:r>
      <w:r>
        <w:rPr>
          <w:rFonts w:ascii="Open Sans" w:eastAsia="Open Sans" w:hAnsi="Open Sans" w:cs="Open Sans"/>
        </w:rPr>
        <w:t>lt</w:t>
      </w:r>
      <w:r w:rsidRPr="7B0D8B60">
        <w:rPr>
          <w:rFonts w:ascii="Open Sans" w:eastAsia="Open Sans" w:hAnsi="Open Sans" w:cs="Open Sans"/>
        </w:rPr>
        <w:t xml:space="preserve"> confident to raise issues and provide feedback and management listens, responds and makes improvements</w:t>
      </w:r>
      <w:r w:rsidR="00F13EF5">
        <w:rPr>
          <w:rFonts w:ascii="Open Sans" w:eastAsia="Open Sans" w:hAnsi="Open Sans" w:cs="Open Sans"/>
        </w:rPr>
        <w:t>.</w:t>
      </w:r>
      <w:r w:rsidR="00D449CD">
        <w:rPr>
          <w:rFonts w:ascii="Open Sans" w:eastAsia="Open Sans" w:hAnsi="Open Sans" w:cs="Open Sans"/>
        </w:rPr>
        <w:t xml:space="preserve"> The </w:t>
      </w:r>
      <w:r w:rsidR="00933088">
        <w:rPr>
          <w:rFonts w:ascii="Open Sans" w:eastAsia="Open Sans" w:hAnsi="Open Sans" w:cs="Open Sans"/>
        </w:rPr>
        <w:t>f</w:t>
      </w:r>
      <w:r w:rsidR="00D449CD" w:rsidRPr="7B0D8B60">
        <w:rPr>
          <w:rFonts w:ascii="Open Sans" w:eastAsia="Open Sans" w:hAnsi="Open Sans" w:cs="Open Sans"/>
        </w:rPr>
        <w:t>eedback and complaint</w:t>
      </w:r>
      <w:r w:rsidR="00933088">
        <w:rPr>
          <w:rFonts w:ascii="Open Sans" w:eastAsia="Open Sans" w:hAnsi="Open Sans" w:cs="Open Sans"/>
        </w:rPr>
        <w:t>s</w:t>
      </w:r>
      <w:r w:rsidR="00D449CD" w:rsidRPr="7B0D8B60">
        <w:rPr>
          <w:rFonts w:ascii="Open Sans" w:eastAsia="Open Sans" w:hAnsi="Open Sans" w:cs="Open Sans"/>
        </w:rPr>
        <w:t xml:space="preserve"> system, staff and management meetings, internal audits, observations and incidents</w:t>
      </w:r>
      <w:r w:rsidR="00933088">
        <w:rPr>
          <w:rFonts w:ascii="Open Sans" w:eastAsia="Open Sans" w:hAnsi="Open Sans" w:cs="Open Sans"/>
        </w:rPr>
        <w:t xml:space="preserve"> inform continuous improvement actions</w:t>
      </w:r>
      <w:r w:rsidR="00512A18">
        <w:rPr>
          <w:rFonts w:ascii="Open Sans" w:eastAsia="Open Sans" w:hAnsi="Open Sans" w:cs="Open Sans"/>
        </w:rPr>
        <w:t xml:space="preserve">. </w:t>
      </w:r>
      <w:r w:rsidR="000C2A1F">
        <w:rPr>
          <w:rFonts w:ascii="Open Sans" w:eastAsia="Open Sans" w:hAnsi="Open Sans" w:cs="Open Sans"/>
        </w:rPr>
        <w:t>The service’s c</w:t>
      </w:r>
      <w:r w:rsidR="00512A18">
        <w:rPr>
          <w:rFonts w:ascii="Open Sans" w:eastAsia="Open Sans" w:hAnsi="Open Sans" w:cs="Open Sans"/>
        </w:rPr>
        <w:t xml:space="preserve">ontinuous improvement records </w:t>
      </w:r>
      <w:r w:rsidR="000C2A1F">
        <w:rPr>
          <w:rFonts w:ascii="Open Sans" w:eastAsia="Open Sans" w:hAnsi="Open Sans" w:cs="Open Sans"/>
        </w:rPr>
        <w:t xml:space="preserve">include </w:t>
      </w:r>
      <w:r w:rsidR="000C2A1F" w:rsidRPr="7B0D8B60">
        <w:rPr>
          <w:rFonts w:ascii="Open Sans" w:eastAsia="Open Sans" w:hAnsi="Open Sans" w:cs="Open Sans"/>
        </w:rPr>
        <w:t>identification of issues, planned actions, anticipated completion date, improvements, and outcomes</w:t>
      </w:r>
      <w:r w:rsidR="003F738C">
        <w:rPr>
          <w:rFonts w:ascii="Open Sans" w:eastAsia="Open Sans" w:hAnsi="Open Sans" w:cs="Open Sans"/>
        </w:rPr>
        <w:t>.</w:t>
      </w:r>
    </w:p>
    <w:p w14:paraId="360E9244" w14:textId="22C8D403" w:rsidR="009C0D63" w:rsidRPr="00095DD4" w:rsidRDefault="009C0D63" w:rsidP="00964458">
      <w:pPr>
        <w:pStyle w:val="NormalArial"/>
        <w:rPr>
          <w:rFonts w:ascii="Open Sans" w:hAnsi="Open Sans" w:cs="Open Sans"/>
          <w:b/>
          <w:bCs/>
        </w:rPr>
      </w:pPr>
      <w:r w:rsidRPr="7B0D8B60">
        <w:rPr>
          <w:rFonts w:ascii="Open Sans" w:eastAsia="Open Sans" w:hAnsi="Open Sans" w:cs="Open Sans"/>
        </w:rPr>
        <w:t>Management working within the organisation produce monthly reports outlining financial performance which are provided to the senior leadership team and the Board</w:t>
      </w:r>
      <w:r>
        <w:rPr>
          <w:rFonts w:ascii="Open Sans" w:eastAsia="Open Sans" w:hAnsi="Open Sans" w:cs="Open Sans"/>
        </w:rPr>
        <w:t>.</w:t>
      </w:r>
      <w:r w:rsidR="00925C12">
        <w:rPr>
          <w:rFonts w:ascii="Open Sans" w:eastAsia="Open Sans" w:hAnsi="Open Sans" w:cs="Open Sans"/>
        </w:rPr>
        <w:t xml:space="preserve"> Management described </w:t>
      </w:r>
      <w:r w:rsidR="005B0FC9">
        <w:rPr>
          <w:rFonts w:ascii="Open Sans" w:eastAsia="Open Sans" w:hAnsi="Open Sans" w:cs="Open Sans"/>
        </w:rPr>
        <w:t xml:space="preserve">the </w:t>
      </w:r>
      <w:r w:rsidR="00A24370">
        <w:rPr>
          <w:rFonts w:ascii="Open Sans" w:eastAsia="Open Sans" w:hAnsi="Open Sans" w:cs="Open Sans"/>
        </w:rPr>
        <w:t xml:space="preserve">budgeting systems and </w:t>
      </w:r>
      <w:r w:rsidR="005B0FC9">
        <w:rPr>
          <w:rFonts w:ascii="Open Sans" w:eastAsia="Open Sans" w:hAnsi="Open Sans" w:cs="Open Sans"/>
        </w:rPr>
        <w:t xml:space="preserve">process for </w:t>
      </w:r>
      <w:r w:rsidR="00971804">
        <w:rPr>
          <w:rFonts w:ascii="Open Sans" w:eastAsia="Open Sans" w:hAnsi="Open Sans" w:cs="Open Sans"/>
        </w:rPr>
        <w:t>additional expenditure requests</w:t>
      </w:r>
      <w:r w:rsidR="005B0FC9">
        <w:rPr>
          <w:rFonts w:ascii="Open Sans" w:eastAsia="Open Sans" w:hAnsi="Open Sans" w:cs="Open Sans"/>
        </w:rPr>
        <w:t>.</w:t>
      </w:r>
      <w:r w:rsidR="00971804">
        <w:rPr>
          <w:rFonts w:ascii="Open Sans" w:eastAsia="Open Sans" w:hAnsi="Open Sans" w:cs="Open Sans"/>
        </w:rPr>
        <w:t xml:space="preserve"> </w:t>
      </w:r>
    </w:p>
    <w:p w14:paraId="0E8ED7C0" w14:textId="0D7A3ECD" w:rsidR="0053235A" w:rsidRPr="00095DD4" w:rsidRDefault="00964458" w:rsidP="00D67C37">
      <w:pPr>
        <w:pStyle w:val="NormalArial"/>
        <w:rPr>
          <w:rFonts w:ascii="Open Sans" w:hAnsi="Open Sans" w:cs="Open Sans"/>
          <w:u w:val="single"/>
        </w:rPr>
      </w:pPr>
      <w:r>
        <w:rPr>
          <w:rFonts w:ascii="Open Sans" w:eastAsia="Open Sans" w:hAnsi="Open Sans" w:cs="Open Sans"/>
        </w:rPr>
        <w:t xml:space="preserve">The organisation has a </w:t>
      </w:r>
      <w:r w:rsidRPr="7B0D8B60">
        <w:rPr>
          <w:rFonts w:ascii="Open Sans" w:eastAsia="Open Sans" w:hAnsi="Open Sans" w:cs="Open Sans"/>
        </w:rPr>
        <w:t xml:space="preserve">centralised people support team </w:t>
      </w:r>
      <w:r w:rsidR="007C781E">
        <w:rPr>
          <w:rFonts w:ascii="Open Sans" w:eastAsia="Open Sans" w:hAnsi="Open Sans" w:cs="Open Sans"/>
        </w:rPr>
        <w:t>which provides corporate human resource support to the service and</w:t>
      </w:r>
      <w:r w:rsidRPr="7B0D8B60">
        <w:rPr>
          <w:rFonts w:ascii="Open Sans" w:eastAsia="Open Sans" w:hAnsi="Open Sans" w:cs="Open Sans"/>
        </w:rPr>
        <w:t xml:space="preserve"> </w:t>
      </w:r>
      <w:r w:rsidR="00483BB8">
        <w:rPr>
          <w:rFonts w:ascii="Open Sans" w:eastAsia="Open Sans" w:hAnsi="Open Sans" w:cs="Open Sans"/>
        </w:rPr>
        <w:t>man</w:t>
      </w:r>
      <w:r w:rsidR="00C20DC0">
        <w:rPr>
          <w:rFonts w:ascii="Open Sans" w:eastAsia="Open Sans" w:hAnsi="Open Sans" w:cs="Open Sans"/>
        </w:rPr>
        <w:t>a</w:t>
      </w:r>
      <w:r w:rsidR="00483BB8">
        <w:rPr>
          <w:rFonts w:ascii="Open Sans" w:eastAsia="Open Sans" w:hAnsi="Open Sans" w:cs="Open Sans"/>
        </w:rPr>
        <w:t>ges</w:t>
      </w:r>
      <w:r w:rsidRPr="7B0D8B60">
        <w:rPr>
          <w:rFonts w:ascii="Open Sans" w:eastAsia="Open Sans" w:hAnsi="Open Sans" w:cs="Open Sans"/>
        </w:rPr>
        <w:t xml:space="preserve"> information related to staff recruitment and qualifications, criminal checks, education and training</w:t>
      </w:r>
      <w:r w:rsidR="00CF3598">
        <w:rPr>
          <w:rFonts w:ascii="Open Sans" w:eastAsia="Open Sans" w:hAnsi="Open Sans" w:cs="Open Sans"/>
        </w:rPr>
        <w:t>.</w:t>
      </w:r>
    </w:p>
    <w:p w14:paraId="6B82D7D0" w14:textId="142879C5" w:rsidR="0053235A" w:rsidRPr="00095DD4" w:rsidRDefault="00E600A4" w:rsidP="00CF3598">
      <w:pPr>
        <w:pStyle w:val="NormalArial"/>
        <w:rPr>
          <w:rFonts w:ascii="Open Sans" w:hAnsi="Open Sans" w:cs="Open Sans"/>
          <w:u w:val="single"/>
        </w:rPr>
      </w:pPr>
      <w:r w:rsidRPr="7B0D8B60">
        <w:rPr>
          <w:rFonts w:ascii="Open Sans" w:eastAsia="Open Sans" w:hAnsi="Open Sans" w:cs="Open Sans"/>
        </w:rPr>
        <w:t xml:space="preserve">Management said they keep abreast of regulatory and legislative changes by working closely with the organisation’s legal </w:t>
      </w:r>
      <w:r>
        <w:rPr>
          <w:rFonts w:ascii="Open Sans" w:eastAsia="Open Sans" w:hAnsi="Open Sans" w:cs="Open Sans"/>
        </w:rPr>
        <w:t>counsel</w:t>
      </w:r>
      <w:r w:rsidR="00CF3598">
        <w:rPr>
          <w:rFonts w:ascii="Open Sans" w:eastAsia="Open Sans" w:hAnsi="Open Sans" w:cs="Open Sans"/>
        </w:rPr>
        <w:t xml:space="preserve"> </w:t>
      </w:r>
      <w:r w:rsidR="004D60AC">
        <w:rPr>
          <w:rFonts w:ascii="Open Sans" w:eastAsia="Open Sans" w:hAnsi="Open Sans" w:cs="Open Sans"/>
        </w:rPr>
        <w:t xml:space="preserve">and monitoring government websites. They demonstrated knowledge of the </w:t>
      </w:r>
      <w:r w:rsidR="00CF3801">
        <w:rPr>
          <w:rFonts w:ascii="Open Sans" w:eastAsia="Open Sans" w:hAnsi="Open Sans" w:cs="Open Sans"/>
        </w:rPr>
        <w:t xml:space="preserve">new Aged Care Act and </w:t>
      </w:r>
      <w:r w:rsidR="00C20DC0">
        <w:rPr>
          <w:rFonts w:ascii="Open Sans" w:eastAsia="Open Sans" w:hAnsi="Open Sans" w:cs="Open Sans"/>
        </w:rPr>
        <w:t>Q</w:t>
      </w:r>
      <w:r w:rsidR="00CF3801">
        <w:rPr>
          <w:rFonts w:ascii="Open Sans" w:eastAsia="Open Sans" w:hAnsi="Open Sans" w:cs="Open Sans"/>
        </w:rPr>
        <w:t xml:space="preserve">uality </w:t>
      </w:r>
      <w:r w:rsidR="00C20DC0">
        <w:rPr>
          <w:rFonts w:ascii="Open Sans" w:eastAsia="Open Sans" w:hAnsi="Open Sans" w:cs="Open Sans"/>
        </w:rPr>
        <w:t>S</w:t>
      </w:r>
      <w:r w:rsidR="00CF3801">
        <w:rPr>
          <w:rFonts w:ascii="Open Sans" w:eastAsia="Open Sans" w:hAnsi="Open Sans" w:cs="Open Sans"/>
        </w:rPr>
        <w:t>tandards</w:t>
      </w:r>
      <w:r w:rsidR="00413A74">
        <w:rPr>
          <w:rFonts w:ascii="Open Sans" w:eastAsia="Open Sans" w:hAnsi="Open Sans" w:cs="Open Sans"/>
        </w:rPr>
        <w:t xml:space="preserve">. Regulatory compliance is managed </w:t>
      </w:r>
      <w:r w:rsidR="00DF3301">
        <w:rPr>
          <w:rFonts w:ascii="Open Sans" w:eastAsia="Open Sans" w:hAnsi="Open Sans" w:cs="Open Sans"/>
        </w:rPr>
        <w:t xml:space="preserve">using </w:t>
      </w:r>
      <w:r w:rsidR="00F8775A">
        <w:rPr>
          <w:rFonts w:ascii="Open Sans" w:eastAsia="Open Sans" w:hAnsi="Open Sans" w:cs="Open Sans"/>
        </w:rPr>
        <w:t xml:space="preserve">an electronic data base, and legislative, policy and procedural changes are communicated to staff </w:t>
      </w:r>
      <w:r w:rsidR="00CF3598">
        <w:rPr>
          <w:rFonts w:ascii="Open Sans" w:eastAsia="Open Sans" w:hAnsi="Open Sans" w:cs="Open Sans"/>
        </w:rPr>
        <w:t xml:space="preserve">via emails, meetings and alerts. </w:t>
      </w:r>
    </w:p>
    <w:p w14:paraId="733D3E21" w14:textId="4295FEAD" w:rsidR="001B7C02" w:rsidRPr="00CC051D" w:rsidRDefault="00C35A71" w:rsidP="00FE705F">
      <w:r w:rsidRPr="00C35A71">
        <w:rPr>
          <w:rFonts w:ascii="Open Sans" w:hAnsi="Open Sans" w:cs="Open Sans"/>
        </w:rPr>
        <w:t>There</w:t>
      </w:r>
      <w:r>
        <w:rPr>
          <w:rFonts w:ascii="Open Sans" w:hAnsi="Open Sans" w:cs="Open Sans"/>
        </w:rPr>
        <w:t xml:space="preserve"> are a range of </w:t>
      </w:r>
      <w:r w:rsidR="00664EA4">
        <w:rPr>
          <w:rFonts w:ascii="Open Sans" w:hAnsi="Open Sans" w:cs="Open Sans"/>
        </w:rPr>
        <w:t xml:space="preserve">feedback and complaints </w:t>
      </w:r>
      <w:r>
        <w:rPr>
          <w:rFonts w:ascii="Open Sans" w:hAnsi="Open Sans" w:cs="Open Sans"/>
        </w:rPr>
        <w:t xml:space="preserve">mechanisms </w:t>
      </w:r>
      <w:r w:rsidR="00664EA4">
        <w:rPr>
          <w:rFonts w:ascii="Open Sans" w:hAnsi="Open Sans" w:cs="Open Sans"/>
        </w:rPr>
        <w:t>for consumers</w:t>
      </w:r>
      <w:r>
        <w:rPr>
          <w:rFonts w:ascii="Open Sans" w:hAnsi="Open Sans" w:cs="Open Sans"/>
        </w:rPr>
        <w:t xml:space="preserve"> and representatives</w:t>
      </w:r>
      <w:r w:rsidR="00664EA4">
        <w:rPr>
          <w:rFonts w:ascii="Open Sans" w:hAnsi="Open Sans" w:cs="Open Sans"/>
        </w:rPr>
        <w:t xml:space="preserve"> to use.</w:t>
      </w:r>
      <w:r w:rsidR="001B7C02">
        <w:rPr>
          <w:rFonts w:ascii="Open Sans" w:hAnsi="Open Sans" w:cs="Open Sans"/>
        </w:rPr>
        <w:t xml:space="preserve"> </w:t>
      </w:r>
      <w:r w:rsidR="001B7C02" w:rsidRPr="00523DEE">
        <w:rPr>
          <w:rFonts w:ascii="Open Sans" w:hAnsi="Open Sans" w:cs="Open Sans"/>
        </w:rPr>
        <w:t xml:space="preserve">The </w:t>
      </w:r>
      <w:r w:rsidR="001B7C02" w:rsidRPr="00523DEE">
        <w:rPr>
          <w:rFonts w:ascii="Open Sans" w:eastAsia="Open Sans" w:hAnsi="Open Sans" w:cs="Open Sans"/>
        </w:rPr>
        <w:t>electronic complaints and compliments database</w:t>
      </w:r>
      <w:r w:rsidR="001B7C02" w:rsidRPr="00523DEE">
        <w:rPr>
          <w:rFonts w:ascii="Open Sans" w:hAnsi="Open Sans" w:cs="Open Sans"/>
        </w:rPr>
        <w:t xml:space="preserve"> showed the </w:t>
      </w:r>
      <w:r w:rsidR="001B7C02" w:rsidRPr="00523DEE">
        <w:rPr>
          <w:rFonts w:ascii="Open Sans" w:eastAsia="Open Sans" w:hAnsi="Open Sans" w:cs="Open Sans"/>
        </w:rPr>
        <w:t>feedback register is active and actioned in a timely manner. The organ</w:t>
      </w:r>
      <w:r w:rsidR="001B7C02">
        <w:rPr>
          <w:rFonts w:ascii="Open Sans" w:eastAsia="Open Sans" w:hAnsi="Open Sans" w:cs="Open Sans"/>
        </w:rPr>
        <w:t>i</w:t>
      </w:r>
      <w:r w:rsidR="001B7C02" w:rsidRPr="00523DEE">
        <w:rPr>
          <w:rFonts w:ascii="Open Sans" w:eastAsia="Open Sans" w:hAnsi="Open Sans" w:cs="Open Sans"/>
        </w:rPr>
        <w:t xml:space="preserve">sation has policies and procedures </w:t>
      </w:r>
      <w:r w:rsidR="00DF3301">
        <w:rPr>
          <w:rFonts w:ascii="Open Sans" w:eastAsia="Open Sans" w:hAnsi="Open Sans" w:cs="Open Sans"/>
        </w:rPr>
        <w:t>on</w:t>
      </w:r>
      <w:r w:rsidR="001B7C02" w:rsidRPr="00523DEE">
        <w:rPr>
          <w:rFonts w:ascii="Open Sans" w:eastAsia="Open Sans" w:hAnsi="Open Sans" w:cs="Open Sans"/>
        </w:rPr>
        <w:t xml:space="preserve"> expectations </w:t>
      </w:r>
      <w:r w:rsidR="001B7C02">
        <w:rPr>
          <w:rFonts w:ascii="Open Sans" w:eastAsia="Open Sans" w:hAnsi="Open Sans" w:cs="Open Sans"/>
        </w:rPr>
        <w:t>regarding</w:t>
      </w:r>
      <w:r w:rsidR="001B7C02" w:rsidRPr="00523DEE">
        <w:rPr>
          <w:rFonts w:ascii="Open Sans" w:eastAsia="Open Sans" w:hAnsi="Open Sans" w:cs="Open Sans"/>
        </w:rPr>
        <w:t xml:space="preserve"> compliments, complaints and continuous improvement.</w:t>
      </w:r>
    </w:p>
    <w:p w14:paraId="759DC129" w14:textId="27922687" w:rsidR="003E4C7D" w:rsidRPr="003E4C7D" w:rsidRDefault="0053235A" w:rsidP="009156A1">
      <w:pPr>
        <w:rPr>
          <w:rFonts w:ascii="Open Sans" w:eastAsia="Open Sans" w:hAnsi="Open Sans" w:cs="Open Sans"/>
        </w:rPr>
      </w:pPr>
      <w:r w:rsidRPr="003E4C7D">
        <w:rPr>
          <w:rFonts w:ascii="Open Sans" w:hAnsi="Open Sans" w:cs="Open Sans"/>
        </w:rPr>
        <w:t>The Assessment Team found the service demonstrated effective risk management systems and practices to manage high impact high prevalence risks, identify and respond to abuse and neglect of consumers, support consumers to live their best life and manage and prevent incidents including a risk management system.</w:t>
      </w:r>
      <w:r w:rsidR="003136DF" w:rsidRPr="003E4C7D">
        <w:rPr>
          <w:rFonts w:ascii="Open Sans" w:hAnsi="Open Sans" w:cs="Open Sans"/>
        </w:rPr>
        <w:t xml:space="preserve"> The service has a risk management system</w:t>
      </w:r>
      <w:r w:rsidR="00D23BBE" w:rsidRPr="003E4C7D">
        <w:rPr>
          <w:rFonts w:ascii="Open Sans" w:hAnsi="Open Sans" w:cs="Open Sans"/>
        </w:rPr>
        <w:t>, p</w:t>
      </w:r>
      <w:r w:rsidR="00C16A80">
        <w:rPr>
          <w:rFonts w:ascii="Open Sans" w:hAnsi="Open Sans" w:cs="Open Sans"/>
        </w:rPr>
        <w:t>o</w:t>
      </w:r>
      <w:r w:rsidR="00D23BBE" w:rsidRPr="003E4C7D">
        <w:rPr>
          <w:rFonts w:ascii="Open Sans" w:hAnsi="Open Sans" w:cs="Open Sans"/>
        </w:rPr>
        <w:t>licies and procedures</w:t>
      </w:r>
      <w:r w:rsidR="00C16A80">
        <w:rPr>
          <w:rFonts w:ascii="Open Sans" w:hAnsi="Open Sans" w:cs="Open Sans"/>
        </w:rPr>
        <w:t>.</w:t>
      </w:r>
      <w:r w:rsidR="00D23BBE" w:rsidRPr="003E4C7D">
        <w:rPr>
          <w:rFonts w:ascii="Open Sans" w:hAnsi="Open Sans" w:cs="Open Sans"/>
        </w:rPr>
        <w:t xml:space="preserve"> </w:t>
      </w:r>
      <w:r w:rsidR="00DC0D0B" w:rsidRPr="003E4C7D">
        <w:rPr>
          <w:rFonts w:ascii="Open Sans" w:eastAsia="Open Sans" w:hAnsi="Open Sans" w:cs="Open Sans"/>
        </w:rPr>
        <w:t xml:space="preserve">The Board has oversight of high-impact and high-prevalence risks associated with the care of consumers through clinical governance sub-committees. </w:t>
      </w:r>
      <w:r w:rsidR="00B5557E">
        <w:rPr>
          <w:rFonts w:ascii="Open Sans" w:eastAsia="Open Sans" w:hAnsi="Open Sans" w:cs="Open Sans"/>
        </w:rPr>
        <w:t>The organisation recently implemented a</w:t>
      </w:r>
      <w:r w:rsidR="00DC0D0B" w:rsidRPr="003E4C7D">
        <w:rPr>
          <w:rFonts w:ascii="Open Sans" w:eastAsia="Open Sans" w:hAnsi="Open Sans" w:cs="Open Sans"/>
        </w:rPr>
        <w:t xml:space="preserve"> high risk register to increase oversight and responsiveness to risk</w:t>
      </w:r>
      <w:r w:rsidR="003E4C7D" w:rsidRPr="003E4C7D">
        <w:rPr>
          <w:rFonts w:ascii="Open Sans" w:eastAsia="Open Sans" w:hAnsi="Open Sans" w:cs="Open Sans"/>
        </w:rPr>
        <w:t xml:space="preserve">. Education records evidenced staff receive continued training and participate in debriefing sessions in response to </w:t>
      </w:r>
      <w:r w:rsidR="003E4C7D" w:rsidRPr="003E4C7D">
        <w:rPr>
          <w:rFonts w:ascii="Open Sans" w:eastAsia="Open Sans" w:hAnsi="Open Sans" w:cs="Open Sans"/>
        </w:rPr>
        <w:lastRenderedPageBreak/>
        <w:t xml:space="preserve">incidents. </w:t>
      </w:r>
      <w:r w:rsidR="009237C3" w:rsidRPr="7B0D8B60">
        <w:rPr>
          <w:rFonts w:ascii="Open Sans" w:eastAsia="Open Sans" w:hAnsi="Open Sans" w:cs="Open Sans"/>
        </w:rPr>
        <w:t xml:space="preserve">Staff </w:t>
      </w:r>
      <w:r w:rsidR="009237C3">
        <w:rPr>
          <w:rFonts w:ascii="Open Sans" w:eastAsia="Open Sans" w:hAnsi="Open Sans" w:cs="Open Sans"/>
        </w:rPr>
        <w:t xml:space="preserve">described </w:t>
      </w:r>
      <w:r w:rsidR="009237C3" w:rsidRPr="7B0D8B60">
        <w:rPr>
          <w:rFonts w:ascii="Open Sans" w:eastAsia="Open Sans" w:hAnsi="Open Sans" w:cs="Open Sans"/>
        </w:rPr>
        <w:t>how they identify and respond to allegations of abuse or neglect of consumers and how to document and report incidents. S</w:t>
      </w:r>
      <w:r w:rsidR="000C26CB">
        <w:rPr>
          <w:rFonts w:ascii="Open Sans" w:eastAsia="Open Sans" w:hAnsi="Open Sans" w:cs="Open Sans"/>
        </w:rPr>
        <w:t>erious Incident Response Scheme (SIRS)</w:t>
      </w:r>
      <w:r w:rsidR="00B5540B">
        <w:rPr>
          <w:rFonts w:ascii="Open Sans" w:eastAsia="Open Sans" w:hAnsi="Open Sans" w:cs="Open Sans"/>
        </w:rPr>
        <w:t xml:space="preserve"> reports showed appropriate actions were taken in response to incidents </w:t>
      </w:r>
      <w:r w:rsidR="00925336">
        <w:rPr>
          <w:rFonts w:ascii="Open Sans" w:eastAsia="Open Sans" w:hAnsi="Open Sans" w:cs="Open Sans"/>
        </w:rPr>
        <w:t>involving consumers with changed behaviours or experiencing ne</w:t>
      </w:r>
      <w:r w:rsidR="002C25D2">
        <w:rPr>
          <w:rFonts w:ascii="Open Sans" w:eastAsia="Open Sans" w:hAnsi="Open Sans" w:cs="Open Sans"/>
        </w:rPr>
        <w:t>glect.</w:t>
      </w:r>
    </w:p>
    <w:p w14:paraId="24171B68" w14:textId="73CFA8FD" w:rsidR="00410662" w:rsidRPr="007A2323" w:rsidRDefault="0053235A" w:rsidP="00FE705F">
      <w:pPr>
        <w:rPr>
          <w:rFonts w:ascii="Open Sans" w:hAnsi="Open Sans" w:cs="Open Sans"/>
          <w:color w:val="auto"/>
        </w:rPr>
      </w:pPr>
      <w:r w:rsidRPr="00F44806">
        <w:rPr>
          <w:rFonts w:ascii="Open Sans" w:hAnsi="Open Sans" w:cs="Open Sans"/>
        </w:rPr>
        <w:t>The Assessment Team found the service demonstrated where clinical care is provided there is a clinical governance framework</w:t>
      </w:r>
      <w:r w:rsidR="00B2667C" w:rsidRPr="00F44806">
        <w:rPr>
          <w:rFonts w:ascii="Open Sans" w:hAnsi="Open Sans" w:cs="Open Sans"/>
        </w:rPr>
        <w:t xml:space="preserve"> that </w:t>
      </w:r>
      <w:r w:rsidR="00B2667C" w:rsidRPr="00F44806">
        <w:rPr>
          <w:rFonts w:ascii="Open Sans" w:eastAsia="Open Sans" w:hAnsi="Open Sans" w:cs="Open Sans"/>
        </w:rPr>
        <w:t>provides an overarching monitoring system for antimicrobial stewardship, the use of restraint and open disclosure.</w:t>
      </w:r>
      <w:r w:rsidR="00C9731D" w:rsidRPr="00F44806">
        <w:rPr>
          <w:rFonts w:ascii="Open Sans" w:eastAsia="Open Sans" w:hAnsi="Open Sans" w:cs="Open Sans"/>
        </w:rPr>
        <w:t xml:space="preserve"> Staff provided examples of how policies and procedures on </w:t>
      </w:r>
      <w:r w:rsidR="00C9731D" w:rsidRPr="00F44806">
        <w:rPr>
          <w:rFonts w:ascii="Open Sans" w:hAnsi="Open Sans" w:cs="Open Sans"/>
        </w:rPr>
        <w:t xml:space="preserve">antimicrobial stewardship, minimising the use of restraint and open disclosure are applied in practice. </w:t>
      </w:r>
      <w:r w:rsidR="00A47A76" w:rsidRPr="00F44806">
        <w:rPr>
          <w:rFonts w:ascii="Open Sans" w:eastAsia="Open Sans" w:hAnsi="Open Sans" w:cs="Open Sans"/>
        </w:rPr>
        <w:t>Meeting minutes showed the use of antimicrobials is monitored and strategies were implemented to reduce their use.</w:t>
      </w:r>
      <w:r w:rsidR="00337945" w:rsidRPr="00F44806">
        <w:rPr>
          <w:rFonts w:ascii="Open Sans" w:eastAsia="Open Sans" w:hAnsi="Open Sans" w:cs="Open Sans"/>
        </w:rPr>
        <w:t xml:space="preserve"> </w:t>
      </w:r>
      <w:r w:rsidR="00F44806" w:rsidRPr="00F44806">
        <w:rPr>
          <w:rFonts w:ascii="Open Sans" w:eastAsia="Open Sans" w:hAnsi="Open Sans" w:cs="Open Sans"/>
        </w:rPr>
        <w:t>Incident report</w:t>
      </w:r>
      <w:r w:rsidR="00F44806">
        <w:rPr>
          <w:rFonts w:ascii="Open Sans" w:eastAsia="Open Sans" w:hAnsi="Open Sans" w:cs="Open Sans"/>
        </w:rPr>
        <w:t>s</w:t>
      </w:r>
      <w:r w:rsidR="00F44806" w:rsidRPr="00F44806">
        <w:rPr>
          <w:rFonts w:ascii="Open Sans" w:eastAsia="Open Sans" w:hAnsi="Open Sans" w:cs="Open Sans"/>
        </w:rPr>
        <w:t xml:space="preserve"> and complaints documentation </w:t>
      </w:r>
      <w:r w:rsidR="00F44806">
        <w:rPr>
          <w:rFonts w:ascii="Open Sans" w:eastAsia="Open Sans" w:hAnsi="Open Sans" w:cs="Open Sans"/>
        </w:rPr>
        <w:t xml:space="preserve">showed analysis </w:t>
      </w:r>
      <w:r w:rsidR="00990C9E">
        <w:rPr>
          <w:rFonts w:ascii="Open Sans" w:eastAsia="Open Sans" w:hAnsi="Open Sans" w:cs="Open Sans"/>
        </w:rPr>
        <w:t xml:space="preserve">of </w:t>
      </w:r>
      <w:r w:rsidR="00F44806" w:rsidRPr="00F44806">
        <w:rPr>
          <w:rFonts w:ascii="Open Sans" w:eastAsia="Open Sans" w:hAnsi="Open Sans" w:cs="Open Sans"/>
        </w:rPr>
        <w:t>what led to the adverse event</w:t>
      </w:r>
      <w:r w:rsidR="00BA20A5">
        <w:rPr>
          <w:rFonts w:ascii="Open Sans" w:eastAsia="Open Sans" w:hAnsi="Open Sans" w:cs="Open Sans"/>
        </w:rPr>
        <w:t>s</w:t>
      </w:r>
      <w:r w:rsidR="00F44806" w:rsidRPr="00F44806">
        <w:rPr>
          <w:rFonts w:ascii="Open Sans" w:eastAsia="Open Sans" w:hAnsi="Open Sans" w:cs="Open Sans"/>
        </w:rPr>
        <w:t xml:space="preserve"> and an apology </w:t>
      </w:r>
      <w:r w:rsidR="00BA20A5">
        <w:rPr>
          <w:rFonts w:ascii="Open Sans" w:eastAsia="Open Sans" w:hAnsi="Open Sans" w:cs="Open Sans"/>
        </w:rPr>
        <w:t>are</w:t>
      </w:r>
      <w:r w:rsidR="00F44806" w:rsidRPr="00F44806">
        <w:rPr>
          <w:rFonts w:ascii="Open Sans" w:eastAsia="Open Sans" w:hAnsi="Open Sans" w:cs="Open Sans"/>
        </w:rPr>
        <w:t xml:space="preserve"> given.</w:t>
      </w:r>
      <w:r w:rsidR="00E24786">
        <w:rPr>
          <w:rFonts w:ascii="Open Sans" w:eastAsia="Open Sans" w:hAnsi="Open Sans" w:cs="Open Sans"/>
        </w:rPr>
        <w:t xml:space="preserve"> </w:t>
      </w:r>
      <w:r w:rsidR="00E24786" w:rsidRPr="7B0D8B60">
        <w:rPr>
          <w:rFonts w:ascii="Open Sans" w:eastAsia="Open Sans" w:hAnsi="Open Sans" w:cs="Open Sans"/>
        </w:rPr>
        <w:t xml:space="preserve">Staff </w:t>
      </w:r>
      <w:r w:rsidR="009258E0">
        <w:rPr>
          <w:rFonts w:ascii="Open Sans" w:eastAsia="Open Sans" w:hAnsi="Open Sans" w:cs="Open Sans"/>
        </w:rPr>
        <w:t>explained</w:t>
      </w:r>
      <w:r w:rsidR="00E24786">
        <w:rPr>
          <w:rFonts w:ascii="Open Sans" w:eastAsia="Open Sans" w:hAnsi="Open Sans" w:cs="Open Sans"/>
        </w:rPr>
        <w:t xml:space="preserve"> </w:t>
      </w:r>
      <w:r w:rsidR="00E24786" w:rsidRPr="7B0D8B60">
        <w:rPr>
          <w:rFonts w:ascii="Open Sans" w:eastAsia="Open Sans" w:hAnsi="Open Sans" w:cs="Open Sans"/>
        </w:rPr>
        <w:t>the use of restrictive practices was managed through obtaining and reviewing informed consent, documenting a behaviour support plan with appropriate strategies, and regularly reviewing consumers who are subject to restrictive practices</w:t>
      </w:r>
      <w:r w:rsidR="00A35CB5">
        <w:rPr>
          <w:rFonts w:ascii="Open Sans" w:eastAsia="Open Sans" w:hAnsi="Open Sans" w:cs="Open Sans"/>
        </w:rPr>
        <w:t>. T</w:t>
      </w:r>
      <w:r w:rsidR="00984CF8">
        <w:rPr>
          <w:rFonts w:ascii="Open Sans" w:eastAsia="Open Sans" w:hAnsi="Open Sans" w:cs="Open Sans"/>
        </w:rPr>
        <w:t>h</w:t>
      </w:r>
      <w:r w:rsidR="00A35CB5">
        <w:rPr>
          <w:rFonts w:ascii="Open Sans" w:eastAsia="Open Sans" w:hAnsi="Open Sans" w:cs="Open Sans"/>
        </w:rPr>
        <w:t>e service has an in</w:t>
      </w:r>
      <w:r w:rsidR="0029467D">
        <w:rPr>
          <w:rFonts w:ascii="Open Sans" w:eastAsia="Open Sans" w:hAnsi="Open Sans" w:cs="Open Sans"/>
        </w:rPr>
        <w:t xml:space="preserve">fection prevention and control (IPC) lead </w:t>
      </w:r>
      <w:r w:rsidR="005513E9">
        <w:rPr>
          <w:rFonts w:ascii="Open Sans" w:eastAsia="Open Sans" w:hAnsi="Open Sans" w:cs="Open Sans"/>
        </w:rPr>
        <w:t xml:space="preserve">who oversees the service’s </w:t>
      </w:r>
      <w:r w:rsidR="002F549E">
        <w:rPr>
          <w:rFonts w:ascii="Open Sans" w:eastAsia="Open Sans" w:hAnsi="Open Sans" w:cs="Open Sans"/>
        </w:rPr>
        <w:t>preparedness to manage an infectious outbreak</w:t>
      </w:r>
      <w:r w:rsidR="00984CF8">
        <w:rPr>
          <w:rFonts w:ascii="Open Sans" w:eastAsia="Open Sans" w:hAnsi="Open Sans" w:cs="Open Sans"/>
        </w:rPr>
        <w:t xml:space="preserve">, including the outbreak management plan. </w:t>
      </w:r>
    </w:p>
    <w:sectPr w:rsidR="00410662"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FA8FB" w14:textId="77777777" w:rsidR="00C81498" w:rsidRDefault="00C81498">
      <w:pPr>
        <w:spacing w:after="0"/>
      </w:pPr>
      <w:r>
        <w:separator/>
      </w:r>
    </w:p>
  </w:endnote>
  <w:endnote w:type="continuationSeparator" w:id="0">
    <w:p w14:paraId="046016EB" w14:textId="77777777" w:rsidR="00C81498" w:rsidRDefault="00C814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8C6CD" w14:textId="77777777" w:rsidR="00410662" w:rsidRPr="00DF37F2" w:rsidRDefault="00845B71"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Benetas Dalkeith Gardens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670F6064" w14:textId="77777777" w:rsidR="00410662" w:rsidRPr="00DF37F2" w:rsidRDefault="00845B71"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3034</w:t>
    </w:r>
    <w:bookmarkEnd w:id="1"/>
    <w:r w:rsidRPr="00DF37F2">
      <w:rPr>
        <w:rStyle w:val="FooterBold"/>
        <w:rFonts w:ascii="Arial" w:hAnsi="Arial"/>
        <w:b w:val="0"/>
      </w:rPr>
      <w:tab/>
      <w:t xml:space="preserve">OFFICIAL: Sensitive </w:t>
    </w:r>
  </w:p>
  <w:p w14:paraId="53F1C5D4" w14:textId="77777777" w:rsidR="00410662" w:rsidRPr="00DF37F2" w:rsidRDefault="00845B71"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AE8BE" w14:textId="77777777" w:rsidR="00410662" w:rsidRDefault="00410662"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4DAB5" w14:textId="77777777" w:rsidR="00C81498" w:rsidRDefault="00C81498" w:rsidP="00D71F88">
      <w:pPr>
        <w:spacing w:after="0"/>
      </w:pPr>
      <w:r>
        <w:separator/>
      </w:r>
    </w:p>
  </w:footnote>
  <w:footnote w:type="continuationSeparator" w:id="0">
    <w:p w14:paraId="31EAEA20" w14:textId="77777777" w:rsidR="00C81498" w:rsidRDefault="00C81498" w:rsidP="00D71F88">
      <w:pPr>
        <w:spacing w:after="0"/>
      </w:pPr>
      <w:r>
        <w:continuationSeparator/>
      </w:r>
    </w:p>
  </w:footnote>
  <w:footnote w:id="1">
    <w:p w14:paraId="0F1FC466" w14:textId="42BE2B1C" w:rsidR="00410662" w:rsidRDefault="00845B71"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231E43">
        <w:rPr>
          <w:rFonts w:ascii="Arial" w:hAnsi="Arial"/>
          <w:color w:val="auto"/>
          <w:sz w:val="20"/>
          <w:szCs w:val="20"/>
        </w:rPr>
        <w:t>section 40A</w:t>
      </w:r>
      <w:r w:rsidR="00231E43" w:rsidRPr="00231E43">
        <w:rPr>
          <w:rFonts w:ascii="Arial" w:hAnsi="Arial"/>
          <w:color w:val="auto"/>
          <w:sz w:val="20"/>
          <w:szCs w:val="20"/>
        </w:rPr>
        <w:t xml:space="preserve"> </w:t>
      </w:r>
      <w:r w:rsidRPr="00443CA4">
        <w:rPr>
          <w:rFonts w:ascii="Arial" w:hAnsi="Arial"/>
          <w:sz w:val="20"/>
          <w:szCs w:val="20"/>
        </w:rPr>
        <w:t>of the Aged Care Quality and Safety Commission Rules 2018.</w:t>
      </w:r>
    </w:p>
    <w:p w14:paraId="50BE2524" w14:textId="77777777" w:rsidR="00410662" w:rsidRDefault="00410662"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1CDA" w14:textId="77777777" w:rsidR="00410662" w:rsidRDefault="00845B71">
    <w:pPr>
      <w:pStyle w:val="Header"/>
    </w:pPr>
    <w:r>
      <w:rPr>
        <w:noProof/>
        <w:color w:val="2B579A"/>
        <w:shd w:val="clear" w:color="auto" w:fill="E6E6E6"/>
        <w:lang w:val="en-US"/>
      </w:rPr>
      <w:drawing>
        <wp:anchor distT="0" distB="0" distL="114300" distR="114300" simplePos="0" relativeHeight="251658241" behindDoc="1" locked="0" layoutInCell="1" allowOverlap="1" wp14:anchorId="24D58FCE" wp14:editId="2FFA9666">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C6C8" w14:textId="77777777" w:rsidR="00410662" w:rsidRDefault="00845B71">
    <w:pPr>
      <w:pStyle w:val="Header"/>
    </w:pPr>
    <w:r>
      <w:rPr>
        <w:noProof/>
      </w:rPr>
      <w:drawing>
        <wp:anchor distT="0" distB="0" distL="114300" distR="114300" simplePos="0" relativeHeight="251658240" behindDoc="0" locked="0" layoutInCell="1" allowOverlap="1" wp14:anchorId="3B688240" wp14:editId="335997C2">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F508BBF8">
      <w:start w:val="1"/>
      <w:numFmt w:val="lowerRoman"/>
      <w:lvlText w:val="(%1)"/>
      <w:lvlJc w:val="left"/>
      <w:pPr>
        <w:ind w:left="1080" w:hanging="720"/>
      </w:pPr>
      <w:rPr>
        <w:rFonts w:hint="default"/>
      </w:rPr>
    </w:lvl>
    <w:lvl w:ilvl="1" w:tplc="BE8455E4" w:tentative="1">
      <w:start w:val="1"/>
      <w:numFmt w:val="lowerLetter"/>
      <w:lvlText w:val="%2."/>
      <w:lvlJc w:val="left"/>
      <w:pPr>
        <w:ind w:left="1440" w:hanging="360"/>
      </w:pPr>
    </w:lvl>
    <w:lvl w:ilvl="2" w:tplc="6D3E6376" w:tentative="1">
      <w:start w:val="1"/>
      <w:numFmt w:val="lowerRoman"/>
      <w:lvlText w:val="%3."/>
      <w:lvlJc w:val="right"/>
      <w:pPr>
        <w:ind w:left="2160" w:hanging="180"/>
      </w:pPr>
    </w:lvl>
    <w:lvl w:ilvl="3" w:tplc="3E746290" w:tentative="1">
      <w:start w:val="1"/>
      <w:numFmt w:val="decimal"/>
      <w:lvlText w:val="%4."/>
      <w:lvlJc w:val="left"/>
      <w:pPr>
        <w:ind w:left="2880" w:hanging="360"/>
      </w:pPr>
    </w:lvl>
    <w:lvl w:ilvl="4" w:tplc="BEDA50BA" w:tentative="1">
      <w:start w:val="1"/>
      <w:numFmt w:val="lowerLetter"/>
      <w:lvlText w:val="%5."/>
      <w:lvlJc w:val="left"/>
      <w:pPr>
        <w:ind w:left="3600" w:hanging="360"/>
      </w:pPr>
    </w:lvl>
    <w:lvl w:ilvl="5" w:tplc="685C221C" w:tentative="1">
      <w:start w:val="1"/>
      <w:numFmt w:val="lowerRoman"/>
      <w:lvlText w:val="%6."/>
      <w:lvlJc w:val="right"/>
      <w:pPr>
        <w:ind w:left="4320" w:hanging="180"/>
      </w:pPr>
    </w:lvl>
    <w:lvl w:ilvl="6" w:tplc="0D62A8DE" w:tentative="1">
      <w:start w:val="1"/>
      <w:numFmt w:val="decimal"/>
      <w:lvlText w:val="%7."/>
      <w:lvlJc w:val="left"/>
      <w:pPr>
        <w:ind w:left="5040" w:hanging="360"/>
      </w:pPr>
    </w:lvl>
    <w:lvl w:ilvl="7" w:tplc="C8F4D944" w:tentative="1">
      <w:start w:val="1"/>
      <w:numFmt w:val="lowerLetter"/>
      <w:lvlText w:val="%8."/>
      <w:lvlJc w:val="left"/>
      <w:pPr>
        <w:ind w:left="5760" w:hanging="360"/>
      </w:pPr>
    </w:lvl>
    <w:lvl w:ilvl="8" w:tplc="A8F0757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A15853D8">
      <w:start w:val="1"/>
      <w:numFmt w:val="lowerRoman"/>
      <w:lvlText w:val="(%1)"/>
      <w:lvlJc w:val="left"/>
      <w:pPr>
        <w:ind w:left="1080" w:hanging="720"/>
      </w:pPr>
      <w:rPr>
        <w:rFonts w:hint="default"/>
      </w:rPr>
    </w:lvl>
    <w:lvl w:ilvl="1" w:tplc="1318F164" w:tentative="1">
      <w:start w:val="1"/>
      <w:numFmt w:val="lowerLetter"/>
      <w:lvlText w:val="%2."/>
      <w:lvlJc w:val="left"/>
      <w:pPr>
        <w:ind w:left="1440" w:hanging="360"/>
      </w:pPr>
    </w:lvl>
    <w:lvl w:ilvl="2" w:tplc="0818FB02" w:tentative="1">
      <w:start w:val="1"/>
      <w:numFmt w:val="lowerRoman"/>
      <w:lvlText w:val="%3."/>
      <w:lvlJc w:val="right"/>
      <w:pPr>
        <w:ind w:left="2160" w:hanging="180"/>
      </w:pPr>
    </w:lvl>
    <w:lvl w:ilvl="3" w:tplc="192400DC" w:tentative="1">
      <w:start w:val="1"/>
      <w:numFmt w:val="decimal"/>
      <w:lvlText w:val="%4."/>
      <w:lvlJc w:val="left"/>
      <w:pPr>
        <w:ind w:left="2880" w:hanging="360"/>
      </w:pPr>
    </w:lvl>
    <w:lvl w:ilvl="4" w:tplc="36863AB6" w:tentative="1">
      <w:start w:val="1"/>
      <w:numFmt w:val="lowerLetter"/>
      <w:lvlText w:val="%5."/>
      <w:lvlJc w:val="left"/>
      <w:pPr>
        <w:ind w:left="3600" w:hanging="360"/>
      </w:pPr>
    </w:lvl>
    <w:lvl w:ilvl="5" w:tplc="B57CD9BE" w:tentative="1">
      <w:start w:val="1"/>
      <w:numFmt w:val="lowerRoman"/>
      <w:lvlText w:val="%6."/>
      <w:lvlJc w:val="right"/>
      <w:pPr>
        <w:ind w:left="4320" w:hanging="180"/>
      </w:pPr>
    </w:lvl>
    <w:lvl w:ilvl="6" w:tplc="06B828FA" w:tentative="1">
      <w:start w:val="1"/>
      <w:numFmt w:val="decimal"/>
      <w:lvlText w:val="%7."/>
      <w:lvlJc w:val="left"/>
      <w:pPr>
        <w:ind w:left="5040" w:hanging="360"/>
      </w:pPr>
    </w:lvl>
    <w:lvl w:ilvl="7" w:tplc="8B327828" w:tentative="1">
      <w:start w:val="1"/>
      <w:numFmt w:val="lowerLetter"/>
      <w:lvlText w:val="%8."/>
      <w:lvlJc w:val="left"/>
      <w:pPr>
        <w:ind w:left="5760" w:hanging="360"/>
      </w:pPr>
    </w:lvl>
    <w:lvl w:ilvl="8" w:tplc="1B060034"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CF56AA3C">
      <w:start w:val="1"/>
      <w:numFmt w:val="lowerRoman"/>
      <w:lvlText w:val="(%1)"/>
      <w:lvlJc w:val="left"/>
      <w:pPr>
        <w:ind w:left="1080" w:hanging="720"/>
      </w:pPr>
      <w:rPr>
        <w:rFonts w:hint="default"/>
      </w:rPr>
    </w:lvl>
    <w:lvl w:ilvl="1" w:tplc="510A5694" w:tentative="1">
      <w:start w:val="1"/>
      <w:numFmt w:val="lowerLetter"/>
      <w:lvlText w:val="%2."/>
      <w:lvlJc w:val="left"/>
      <w:pPr>
        <w:ind w:left="1440" w:hanging="360"/>
      </w:pPr>
    </w:lvl>
    <w:lvl w:ilvl="2" w:tplc="00A06230" w:tentative="1">
      <w:start w:val="1"/>
      <w:numFmt w:val="lowerRoman"/>
      <w:lvlText w:val="%3."/>
      <w:lvlJc w:val="right"/>
      <w:pPr>
        <w:ind w:left="2160" w:hanging="180"/>
      </w:pPr>
    </w:lvl>
    <w:lvl w:ilvl="3" w:tplc="45F2D494" w:tentative="1">
      <w:start w:val="1"/>
      <w:numFmt w:val="decimal"/>
      <w:lvlText w:val="%4."/>
      <w:lvlJc w:val="left"/>
      <w:pPr>
        <w:ind w:left="2880" w:hanging="360"/>
      </w:pPr>
    </w:lvl>
    <w:lvl w:ilvl="4" w:tplc="B0AEA304" w:tentative="1">
      <w:start w:val="1"/>
      <w:numFmt w:val="lowerLetter"/>
      <w:lvlText w:val="%5."/>
      <w:lvlJc w:val="left"/>
      <w:pPr>
        <w:ind w:left="3600" w:hanging="360"/>
      </w:pPr>
    </w:lvl>
    <w:lvl w:ilvl="5" w:tplc="76749CE6" w:tentative="1">
      <w:start w:val="1"/>
      <w:numFmt w:val="lowerRoman"/>
      <w:lvlText w:val="%6."/>
      <w:lvlJc w:val="right"/>
      <w:pPr>
        <w:ind w:left="4320" w:hanging="180"/>
      </w:pPr>
    </w:lvl>
    <w:lvl w:ilvl="6" w:tplc="D180C9D0" w:tentative="1">
      <w:start w:val="1"/>
      <w:numFmt w:val="decimal"/>
      <w:lvlText w:val="%7."/>
      <w:lvlJc w:val="left"/>
      <w:pPr>
        <w:ind w:left="5040" w:hanging="360"/>
      </w:pPr>
    </w:lvl>
    <w:lvl w:ilvl="7" w:tplc="BE2657C2" w:tentative="1">
      <w:start w:val="1"/>
      <w:numFmt w:val="lowerLetter"/>
      <w:lvlText w:val="%8."/>
      <w:lvlJc w:val="left"/>
      <w:pPr>
        <w:ind w:left="5760" w:hanging="360"/>
      </w:pPr>
    </w:lvl>
    <w:lvl w:ilvl="8" w:tplc="463C026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988844A2">
      <w:start w:val="1"/>
      <w:numFmt w:val="bullet"/>
      <w:lvlText w:val=""/>
      <w:lvlJc w:val="left"/>
      <w:pPr>
        <w:ind w:left="720" w:hanging="360"/>
      </w:pPr>
      <w:rPr>
        <w:rFonts w:ascii="Symbol" w:hAnsi="Symbol" w:hint="default"/>
        <w:color w:val="auto"/>
        <w:sz w:val="24"/>
        <w:szCs w:val="24"/>
      </w:rPr>
    </w:lvl>
    <w:lvl w:ilvl="1" w:tplc="851E6D64" w:tentative="1">
      <w:start w:val="1"/>
      <w:numFmt w:val="bullet"/>
      <w:lvlText w:val="o"/>
      <w:lvlJc w:val="left"/>
      <w:pPr>
        <w:ind w:left="1440" w:hanging="360"/>
      </w:pPr>
      <w:rPr>
        <w:rFonts w:ascii="Courier New" w:hAnsi="Courier New" w:cs="Courier New" w:hint="default"/>
      </w:rPr>
    </w:lvl>
    <w:lvl w:ilvl="2" w:tplc="F2E4B690" w:tentative="1">
      <w:start w:val="1"/>
      <w:numFmt w:val="bullet"/>
      <w:lvlText w:val=""/>
      <w:lvlJc w:val="left"/>
      <w:pPr>
        <w:ind w:left="2160" w:hanging="360"/>
      </w:pPr>
      <w:rPr>
        <w:rFonts w:ascii="Wingdings" w:hAnsi="Wingdings" w:hint="default"/>
      </w:rPr>
    </w:lvl>
    <w:lvl w:ilvl="3" w:tplc="4D3C57AE" w:tentative="1">
      <w:start w:val="1"/>
      <w:numFmt w:val="bullet"/>
      <w:lvlText w:val=""/>
      <w:lvlJc w:val="left"/>
      <w:pPr>
        <w:ind w:left="2880" w:hanging="360"/>
      </w:pPr>
      <w:rPr>
        <w:rFonts w:ascii="Symbol" w:hAnsi="Symbol" w:hint="default"/>
      </w:rPr>
    </w:lvl>
    <w:lvl w:ilvl="4" w:tplc="055E527A" w:tentative="1">
      <w:start w:val="1"/>
      <w:numFmt w:val="bullet"/>
      <w:lvlText w:val="o"/>
      <w:lvlJc w:val="left"/>
      <w:pPr>
        <w:ind w:left="3600" w:hanging="360"/>
      </w:pPr>
      <w:rPr>
        <w:rFonts w:ascii="Courier New" w:hAnsi="Courier New" w:cs="Courier New" w:hint="default"/>
      </w:rPr>
    </w:lvl>
    <w:lvl w:ilvl="5" w:tplc="A6B88326" w:tentative="1">
      <w:start w:val="1"/>
      <w:numFmt w:val="bullet"/>
      <w:lvlText w:val=""/>
      <w:lvlJc w:val="left"/>
      <w:pPr>
        <w:ind w:left="4320" w:hanging="360"/>
      </w:pPr>
      <w:rPr>
        <w:rFonts w:ascii="Wingdings" w:hAnsi="Wingdings" w:hint="default"/>
      </w:rPr>
    </w:lvl>
    <w:lvl w:ilvl="6" w:tplc="B8D65B42" w:tentative="1">
      <w:start w:val="1"/>
      <w:numFmt w:val="bullet"/>
      <w:lvlText w:val=""/>
      <w:lvlJc w:val="left"/>
      <w:pPr>
        <w:ind w:left="5040" w:hanging="360"/>
      </w:pPr>
      <w:rPr>
        <w:rFonts w:ascii="Symbol" w:hAnsi="Symbol" w:hint="default"/>
      </w:rPr>
    </w:lvl>
    <w:lvl w:ilvl="7" w:tplc="80FEFB5C" w:tentative="1">
      <w:start w:val="1"/>
      <w:numFmt w:val="bullet"/>
      <w:lvlText w:val="o"/>
      <w:lvlJc w:val="left"/>
      <w:pPr>
        <w:ind w:left="5760" w:hanging="360"/>
      </w:pPr>
      <w:rPr>
        <w:rFonts w:ascii="Courier New" w:hAnsi="Courier New" w:cs="Courier New" w:hint="default"/>
      </w:rPr>
    </w:lvl>
    <w:lvl w:ilvl="8" w:tplc="AEAECE4C"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FE769546">
      <w:start w:val="1"/>
      <w:numFmt w:val="lowerRoman"/>
      <w:lvlText w:val="(%1)"/>
      <w:lvlJc w:val="left"/>
      <w:pPr>
        <w:ind w:left="1080" w:hanging="720"/>
      </w:pPr>
      <w:rPr>
        <w:rFonts w:hint="default"/>
      </w:rPr>
    </w:lvl>
    <w:lvl w:ilvl="1" w:tplc="44DAB934" w:tentative="1">
      <w:start w:val="1"/>
      <w:numFmt w:val="lowerLetter"/>
      <w:lvlText w:val="%2."/>
      <w:lvlJc w:val="left"/>
      <w:pPr>
        <w:ind w:left="1440" w:hanging="360"/>
      </w:pPr>
    </w:lvl>
    <w:lvl w:ilvl="2" w:tplc="B622C708" w:tentative="1">
      <w:start w:val="1"/>
      <w:numFmt w:val="lowerRoman"/>
      <w:lvlText w:val="%3."/>
      <w:lvlJc w:val="right"/>
      <w:pPr>
        <w:ind w:left="2160" w:hanging="180"/>
      </w:pPr>
    </w:lvl>
    <w:lvl w:ilvl="3" w:tplc="049063B2" w:tentative="1">
      <w:start w:val="1"/>
      <w:numFmt w:val="decimal"/>
      <w:lvlText w:val="%4."/>
      <w:lvlJc w:val="left"/>
      <w:pPr>
        <w:ind w:left="2880" w:hanging="360"/>
      </w:pPr>
    </w:lvl>
    <w:lvl w:ilvl="4" w:tplc="2946E536" w:tentative="1">
      <w:start w:val="1"/>
      <w:numFmt w:val="lowerLetter"/>
      <w:lvlText w:val="%5."/>
      <w:lvlJc w:val="left"/>
      <w:pPr>
        <w:ind w:left="3600" w:hanging="360"/>
      </w:pPr>
    </w:lvl>
    <w:lvl w:ilvl="5" w:tplc="E066670C" w:tentative="1">
      <w:start w:val="1"/>
      <w:numFmt w:val="lowerRoman"/>
      <w:lvlText w:val="%6."/>
      <w:lvlJc w:val="right"/>
      <w:pPr>
        <w:ind w:left="4320" w:hanging="180"/>
      </w:pPr>
    </w:lvl>
    <w:lvl w:ilvl="6" w:tplc="BEEE4BAA" w:tentative="1">
      <w:start w:val="1"/>
      <w:numFmt w:val="decimal"/>
      <w:lvlText w:val="%7."/>
      <w:lvlJc w:val="left"/>
      <w:pPr>
        <w:ind w:left="5040" w:hanging="360"/>
      </w:pPr>
    </w:lvl>
    <w:lvl w:ilvl="7" w:tplc="21704818" w:tentative="1">
      <w:start w:val="1"/>
      <w:numFmt w:val="lowerLetter"/>
      <w:lvlText w:val="%8."/>
      <w:lvlJc w:val="left"/>
      <w:pPr>
        <w:ind w:left="5760" w:hanging="360"/>
      </w:pPr>
    </w:lvl>
    <w:lvl w:ilvl="8" w:tplc="2138A9B0" w:tentative="1">
      <w:start w:val="1"/>
      <w:numFmt w:val="lowerRoman"/>
      <w:lvlText w:val="%9."/>
      <w:lvlJc w:val="right"/>
      <w:pPr>
        <w:ind w:left="6480" w:hanging="180"/>
      </w:pPr>
    </w:lvl>
  </w:abstractNum>
  <w:abstractNum w:abstractNumId="6" w15:restartNumberingAfterBreak="0">
    <w:nsid w:val="2B28635E"/>
    <w:multiLevelType w:val="hybridMultilevel"/>
    <w:tmpl w:val="D0DC3E6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803"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DB65746"/>
    <w:multiLevelType w:val="hybridMultilevel"/>
    <w:tmpl w:val="0C58F3FE"/>
    <w:lvl w:ilvl="0" w:tplc="416C4F5A">
      <w:start w:val="1"/>
      <w:numFmt w:val="lowerRoman"/>
      <w:lvlText w:val="(%1)"/>
      <w:lvlJc w:val="left"/>
      <w:pPr>
        <w:ind w:left="1080" w:hanging="720"/>
      </w:pPr>
      <w:rPr>
        <w:rFonts w:hint="default"/>
      </w:rPr>
    </w:lvl>
    <w:lvl w:ilvl="1" w:tplc="BEFAF5A6" w:tentative="1">
      <w:start w:val="1"/>
      <w:numFmt w:val="lowerLetter"/>
      <w:lvlText w:val="%2."/>
      <w:lvlJc w:val="left"/>
      <w:pPr>
        <w:ind w:left="1440" w:hanging="360"/>
      </w:pPr>
    </w:lvl>
    <w:lvl w:ilvl="2" w:tplc="6DBAED92" w:tentative="1">
      <w:start w:val="1"/>
      <w:numFmt w:val="lowerRoman"/>
      <w:lvlText w:val="%3."/>
      <w:lvlJc w:val="right"/>
      <w:pPr>
        <w:ind w:left="2160" w:hanging="180"/>
      </w:pPr>
    </w:lvl>
    <w:lvl w:ilvl="3" w:tplc="B0B47E0A" w:tentative="1">
      <w:start w:val="1"/>
      <w:numFmt w:val="decimal"/>
      <w:lvlText w:val="%4."/>
      <w:lvlJc w:val="left"/>
      <w:pPr>
        <w:ind w:left="2880" w:hanging="360"/>
      </w:pPr>
    </w:lvl>
    <w:lvl w:ilvl="4" w:tplc="AC420B24" w:tentative="1">
      <w:start w:val="1"/>
      <w:numFmt w:val="lowerLetter"/>
      <w:lvlText w:val="%5."/>
      <w:lvlJc w:val="left"/>
      <w:pPr>
        <w:ind w:left="3600" w:hanging="360"/>
      </w:pPr>
    </w:lvl>
    <w:lvl w:ilvl="5" w:tplc="BC825F46" w:tentative="1">
      <w:start w:val="1"/>
      <w:numFmt w:val="lowerRoman"/>
      <w:lvlText w:val="%6."/>
      <w:lvlJc w:val="right"/>
      <w:pPr>
        <w:ind w:left="4320" w:hanging="180"/>
      </w:pPr>
    </w:lvl>
    <w:lvl w:ilvl="6" w:tplc="70EA4388" w:tentative="1">
      <w:start w:val="1"/>
      <w:numFmt w:val="decimal"/>
      <w:lvlText w:val="%7."/>
      <w:lvlJc w:val="left"/>
      <w:pPr>
        <w:ind w:left="5040" w:hanging="360"/>
      </w:pPr>
    </w:lvl>
    <w:lvl w:ilvl="7" w:tplc="20CE051E" w:tentative="1">
      <w:start w:val="1"/>
      <w:numFmt w:val="lowerLetter"/>
      <w:lvlText w:val="%8."/>
      <w:lvlJc w:val="left"/>
      <w:pPr>
        <w:ind w:left="5760" w:hanging="360"/>
      </w:pPr>
    </w:lvl>
    <w:lvl w:ilvl="8" w:tplc="BDB695F6" w:tentative="1">
      <w:start w:val="1"/>
      <w:numFmt w:val="lowerRoman"/>
      <w:lvlText w:val="%9."/>
      <w:lvlJc w:val="right"/>
      <w:pPr>
        <w:ind w:left="6480" w:hanging="180"/>
      </w:pPr>
    </w:lvl>
  </w:abstractNum>
  <w:abstractNum w:abstractNumId="8" w15:restartNumberingAfterBreak="0">
    <w:nsid w:val="303A55B1"/>
    <w:multiLevelType w:val="hybridMultilevel"/>
    <w:tmpl w:val="59A452EE"/>
    <w:lvl w:ilvl="0" w:tplc="18C4824A">
      <w:start w:val="1"/>
      <w:numFmt w:val="lowerRoman"/>
      <w:lvlText w:val="(%1)"/>
      <w:lvlJc w:val="left"/>
      <w:pPr>
        <w:ind w:left="1080" w:hanging="720"/>
      </w:pPr>
      <w:rPr>
        <w:rFonts w:hint="default"/>
      </w:rPr>
    </w:lvl>
    <w:lvl w:ilvl="1" w:tplc="F10AB7DC" w:tentative="1">
      <w:start w:val="1"/>
      <w:numFmt w:val="lowerLetter"/>
      <w:lvlText w:val="%2."/>
      <w:lvlJc w:val="left"/>
      <w:pPr>
        <w:ind w:left="1440" w:hanging="360"/>
      </w:pPr>
    </w:lvl>
    <w:lvl w:ilvl="2" w:tplc="065C3864" w:tentative="1">
      <w:start w:val="1"/>
      <w:numFmt w:val="lowerRoman"/>
      <w:lvlText w:val="%3."/>
      <w:lvlJc w:val="right"/>
      <w:pPr>
        <w:ind w:left="2160" w:hanging="180"/>
      </w:pPr>
    </w:lvl>
    <w:lvl w:ilvl="3" w:tplc="E2D24632" w:tentative="1">
      <w:start w:val="1"/>
      <w:numFmt w:val="decimal"/>
      <w:lvlText w:val="%4."/>
      <w:lvlJc w:val="left"/>
      <w:pPr>
        <w:ind w:left="2880" w:hanging="360"/>
      </w:pPr>
    </w:lvl>
    <w:lvl w:ilvl="4" w:tplc="6C0A182A" w:tentative="1">
      <w:start w:val="1"/>
      <w:numFmt w:val="lowerLetter"/>
      <w:lvlText w:val="%5."/>
      <w:lvlJc w:val="left"/>
      <w:pPr>
        <w:ind w:left="3600" w:hanging="360"/>
      </w:pPr>
    </w:lvl>
    <w:lvl w:ilvl="5" w:tplc="8048DDF4" w:tentative="1">
      <w:start w:val="1"/>
      <w:numFmt w:val="lowerRoman"/>
      <w:lvlText w:val="%6."/>
      <w:lvlJc w:val="right"/>
      <w:pPr>
        <w:ind w:left="4320" w:hanging="180"/>
      </w:pPr>
    </w:lvl>
    <w:lvl w:ilvl="6" w:tplc="7CA44318" w:tentative="1">
      <w:start w:val="1"/>
      <w:numFmt w:val="decimal"/>
      <w:lvlText w:val="%7."/>
      <w:lvlJc w:val="left"/>
      <w:pPr>
        <w:ind w:left="5040" w:hanging="360"/>
      </w:pPr>
    </w:lvl>
    <w:lvl w:ilvl="7" w:tplc="5F98A694" w:tentative="1">
      <w:start w:val="1"/>
      <w:numFmt w:val="lowerLetter"/>
      <w:lvlText w:val="%8."/>
      <w:lvlJc w:val="left"/>
      <w:pPr>
        <w:ind w:left="5760" w:hanging="360"/>
      </w:pPr>
    </w:lvl>
    <w:lvl w:ilvl="8" w:tplc="1CA41CF2" w:tentative="1">
      <w:start w:val="1"/>
      <w:numFmt w:val="lowerRoman"/>
      <w:lvlText w:val="%9."/>
      <w:lvlJc w:val="right"/>
      <w:pPr>
        <w:ind w:left="6480" w:hanging="180"/>
      </w:pPr>
    </w:lvl>
  </w:abstractNum>
  <w:abstractNum w:abstractNumId="9" w15:restartNumberingAfterBreak="0">
    <w:nsid w:val="34F1448E"/>
    <w:multiLevelType w:val="hybridMultilevel"/>
    <w:tmpl w:val="D0AE350E"/>
    <w:lvl w:ilvl="0" w:tplc="E74A90F8">
      <w:start w:val="1"/>
      <w:numFmt w:val="lowerRoman"/>
      <w:lvlText w:val="(%1)"/>
      <w:lvlJc w:val="left"/>
      <w:pPr>
        <w:ind w:left="1080" w:hanging="720"/>
      </w:pPr>
      <w:rPr>
        <w:rFonts w:hint="default"/>
      </w:rPr>
    </w:lvl>
    <w:lvl w:ilvl="1" w:tplc="0494FE72" w:tentative="1">
      <w:start w:val="1"/>
      <w:numFmt w:val="lowerLetter"/>
      <w:lvlText w:val="%2."/>
      <w:lvlJc w:val="left"/>
      <w:pPr>
        <w:ind w:left="1440" w:hanging="360"/>
      </w:pPr>
    </w:lvl>
    <w:lvl w:ilvl="2" w:tplc="F2E83766" w:tentative="1">
      <w:start w:val="1"/>
      <w:numFmt w:val="lowerRoman"/>
      <w:lvlText w:val="%3."/>
      <w:lvlJc w:val="right"/>
      <w:pPr>
        <w:ind w:left="2160" w:hanging="180"/>
      </w:pPr>
    </w:lvl>
    <w:lvl w:ilvl="3" w:tplc="934AE3A8" w:tentative="1">
      <w:start w:val="1"/>
      <w:numFmt w:val="decimal"/>
      <w:lvlText w:val="%4."/>
      <w:lvlJc w:val="left"/>
      <w:pPr>
        <w:ind w:left="2880" w:hanging="360"/>
      </w:pPr>
    </w:lvl>
    <w:lvl w:ilvl="4" w:tplc="4E3CDE7C" w:tentative="1">
      <w:start w:val="1"/>
      <w:numFmt w:val="lowerLetter"/>
      <w:lvlText w:val="%5."/>
      <w:lvlJc w:val="left"/>
      <w:pPr>
        <w:ind w:left="3600" w:hanging="360"/>
      </w:pPr>
    </w:lvl>
    <w:lvl w:ilvl="5" w:tplc="B98E1CC2" w:tentative="1">
      <w:start w:val="1"/>
      <w:numFmt w:val="lowerRoman"/>
      <w:lvlText w:val="%6."/>
      <w:lvlJc w:val="right"/>
      <w:pPr>
        <w:ind w:left="4320" w:hanging="180"/>
      </w:pPr>
    </w:lvl>
    <w:lvl w:ilvl="6" w:tplc="C734B898" w:tentative="1">
      <w:start w:val="1"/>
      <w:numFmt w:val="decimal"/>
      <w:lvlText w:val="%7."/>
      <w:lvlJc w:val="left"/>
      <w:pPr>
        <w:ind w:left="5040" w:hanging="360"/>
      </w:pPr>
    </w:lvl>
    <w:lvl w:ilvl="7" w:tplc="2EF26C4C" w:tentative="1">
      <w:start w:val="1"/>
      <w:numFmt w:val="lowerLetter"/>
      <w:lvlText w:val="%8."/>
      <w:lvlJc w:val="left"/>
      <w:pPr>
        <w:ind w:left="5760" w:hanging="360"/>
      </w:pPr>
    </w:lvl>
    <w:lvl w:ilvl="8" w:tplc="FD184D2E" w:tentative="1">
      <w:start w:val="1"/>
      <w:numFmt w:val="lowerRoman"/>
      <w:lvlText w:val="%9."/>
      <w:lvlJc w:val="right"/>
      <w:pPr>
        <w:ind w:left="6480" w:hanging="180"/>
      </w:pPr>
    </w:lvl>
  </w:abstractNum>
  <w:abstractNum w:abstractNumId="10" w15:restartNumberingAfterBreak="0">
    <w:nsid w:val="4B1F23B3"/>
    <w:multiLevelType w:val="hybridMultilevel"/>
    <w:tmpl w:val="AA46C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95616A"/>
    <w:multiLevelType w:val="hybridMultilevel"/>
    <w:tmpl w:val="790C5C02"/>
    <w:lvl w:ilvl="0" w:tplc="BA2CA676">
      <w:start w:val="1"/>
      <w:numFmt w:val="lowerRoman"/>
      <w:lvlText w:val="(%1)"/>
      <w:lvlJc w:val="left"/>
      <w:pPr>
        <w:ind w:left="1080" w:hanging="720"/>
      </w:pPr>
      <w:rPr>
        <w:rFonts w:hint="default"/>
      </w:rPr>
    </w:lvl>
    <w:lvl w:ilvl="1" w:tplc="9146B4F6" w:tentative="1">
      <w:start w:val="1"/>
      <w:numFmt w:val="lowerLetter"/>
      <w:lvlText w:val="%2."/>
      <w:lvlJc w:val="left"/>
      <w:pPr>
        <w:ind w:left="1440" w:hanging="360"/>
      </w:pPr>
    </w:lvl>
    <w:lvl w:ilvl="2" w:tplc="AF0294F2" w:tentative="1">
      <w:start w:val="1"/>
      <w:numFmt w:val="lowerRoman"/>
      <w:lvlText w:val="%3."/>
      <w:lvlJc w:val="right"/>
      <w:pPr>
        <w:ind w:left="2160" w:hanging="180"/>
      </w:pPr>
    </w:lvl>
    <w:lvl w:ilvl="3" w:tplc="8340C50C" w:tentative="1">
      <w:start w:val="1"/>
      <w:numFmt w:val="decimal"/>
      <w:lvlText w:val="%4."/>
      <w:lvlJc w:val="left"/>
      <w:pPr>
        <w:ind w:left="2880" w:hanging="360"/>
      </w:pPr>
    </w:lvl>
    <w:lvl w:ilvl="4" w:tplc="135AD0C8" w:tentative="1">
      <w:start w:val="1"/>
      <w:numFmt w:val="lowerLetter"/>
      <w:lvlText w:val="%5."/>
      <w:lvlJc w:val="left"/>
      <w:pPr>
        <w:ind w:left="3600" w:hanging="360"/>
      </w:pPr>
    </w:lvl>
    <w:lvl w:ilvl="5" w:tplc="382A0F30" w:tentative="1">
      <w:start w:val="1"/>
      <w:numFmt w:val="lowerRoman"/>
      <w:lvlText w:val="%6."/>
      <w:lvlJc w:val="right"/>
      <w:pPr>
        <w:ind w:left="4320" w:hanging="180"/>
      </w:pPr>
    </w:lvl>
    <w:lvl w:ilvl="6" w:tplc="223E28A6" w:tentative="1">
      <w:start w:val="1"/>
      <w:numFmt w:val="decimal"/>
      <w:lvlText w:val="%7."/>
      <w:lvlJc w:val="left"/>
      <w:pPr>
        <w:ind w:left="5040" w:hanging="360"/>
      </w:pPr>
    </w:lvl>
    <w:lvl w:ilvl="7" w:tplc="E52EB5B6" w:tentative="1">
      <w:start w:val="1"/>
      <w:numFmt w:val="lowerLetter"/>
      <w:lvlText w:val="%8."/>
      <w:lvlJc w:val="left"/>
      <w:pPr>
        <w:ind w:left="5760" w:hanging="360"/>
      </w:pPr>
    </w:lvl>
    <w:lvl w:ilvl="8" w:tplc="AB9CF9F0" w:tentative="1">
      <w:start w:val="1"/>
      <w:numFmt w:val="lowerRoman"/>
      <w:lvlText w:val="%9."/>
      <w:lvlJc w:val="right"/>
      <w:pPr>
        <w:ind w:left="6480" w:hanging="180"/>
      </w:pPr>
    </w:lvl>
  </w:abstractNum>
  <w:abstractNum w:abstractNumId="12" w15:restartNumberingAfterBreak="0">
    <w:nsid w:val="5BC31C1A"/>
    <w:multiLevelType w:val="hybridMultilevel"/>
    <w:tmpl w:val="FB987FFA"/>
    <w:lvl w:ilvl="0" w:tplc="FFFFFFFF">
      <w:start w:val="1"/>
      <w:numFmt w:val="bullet"/>
      <w:lvlText w:val=""/>
      <w:lvlJc w:val="left"/>
      <w:pPr>
        <w:ind w:left="720" w:hanging="360"/>
      </w:pPr>
      <w:rPr>
        <w:rFonts w:ascii="Symbol" w:hAnsi="Symbol" w:hint="default"/>
      </w:rPr>
    </w:lvl>
    <w:lvl w:ilvl="1" w:tplc="CDF612C6">
      <w:start w:val="1"/>
      <w:numFmt w:val="bullet"/>
      <w:lvlText w:val=""/>
      <w:lvlJc w:val="left"/>
      <w:pPr>
        <w:ind w:left="717"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12F0B79"/>
    <w:multiLevelType w:val="hybridMultilevel"/>
    <w:tmpl w:val="8A14A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04C5705"/>
    <w:multiLevelType w:val="hybridMultilevel"/>
    <w:tmpl w:val="C7521458"/>
    <w:lvl w:ilvl="0" w:tplc="B0AAF61C">
      <w:start w:val="1"/>
      <w:numFmt w:val="lowerRoman"/>
      <w:lvlText w:val="(%1)"/>
      <w:lvlJc w:val="left"/>
      <w:pPr>
        <w:ind w:left="1080" w:hanging="720"/>
      </w:pPr>
      <w:rPr>
        <w:rFonts w:hint="default"/>
      </w:rPr>
    </w:lvl>
    <w:lvl w:ilvl="1" w:tplc="51687B98" w:tentative="1">
      <w:start w:val="1"/>
      <w:numFmt w:val="lowerLetter"/>
      <w:lvlText w:val="%2."/>
      <w:lvlJc w:val="left"/>
      <w:pPr>
        <w:ind w:left="1440" w:hanging="360"/>
      </w:pPr>
    </w:lvl>
    <w:lvl w:ilvl="2" w:tplc="14CA0B56" w:tentative="1">
      <w:start w:val="1"/>
      <w:numFmt w:val="lowerRoman"/>
      <w:lvlText w:val="%3."/>
      <w:lvlJc w:val="right"/>
      <w:pPr>
        <w:ind w:left="2160" w:hanging="180"/>
      </w:pPr>
    </w:lvl>
    <w:lvl w:ilvl="3" w:tplc="4066FA78" w:tentative="1">
      <w:start w:val="1"/>
      <w:numFmt w:val="decimal"/>
      <w:lvlText w:val="%4."/>
      <w:lvlJc w:val="left"/>
      <w:pPr>
        <w:ind w:left="2880" w:hanging="360"/>
      </w:pPr>
    </w:lvl>
    <w:lvl w:ilvl="4" w:tplc="74E4C310" w:tentative="1">
      <w:start w:val="1"/>
      <w:numFmt w:val="lowerLetter"/>
      <w:lvlText w:val="%5."/>
      <w:lvlJc w:val="left"/>
      <w:pPr>
        <w:ind w:left="3600" w:hanging="360"/>
      </w:pPr>
    </w:lvl>
    <w:lvl w:ilvl="5" w:tplc="DDE412B0" w:tentative="1">
      <w:start w:val="1"/>
      <w:numFmt w:val="lowerRoman"/>
      <w:lvlText w:val="%6."/>
      <w:lvlJc w:val="right"/>
      <w:pPr>
        <w:ind w:left="4320" w:hanging="180"/>
      </w:pPr>
    </w:lvl>
    <w:lvl w:ilvl="6" w:tplc="5F8285F6" w:tentative="1">
      <w:start w:val="1"/>
      <w:numFmt w:val="decimal"/>
      <w:lvlText w:val="%7."/>
      <w:lvlJc w:val="left"/>
      <w:pPr>
        <w:ind w:left="5040" w:hanging="360"/>
      </w:pPr>
    </w:lvl>
    <w:lvl w:ilvl="7" w:tplc="B44AEBD4" w:tentative="1">
      <w:start w:val="1"/>
      <w:numFmt w:val="lowerLetter"/>
      <w:lvlText w:val="%8."/>
      <w:lvlJc w:val="left"/>
      <w:pPr>
        <w:ind w:left="5760" w:hanging="360"/>
      </w:pPr>
    </w:lvl>
    <w:lvl w:ilvl="8" w:tplc="E3D0210C" w:tentative="1">
      <w:start w:val="1"/>
      <w:numFmt w:val="lowerRoman"/>
      <w:lvlText w:val="%9."/>
      <w:lvlJc w:val="right"/>
      <w:pPr>
        <w:ind w:left="6480" w:hanging="180"/>
      </w:pPr>
    </w:lvl>
  </w:abstractNum>
  <w:abstractNum w:abstractNumId="15"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888374212">
    <w:abstractNumId w:val="15"/>
  </w:num>
  <w:num w:numId="2" w16cid:durableId="1031227622">
    <w:abstractNumId w:val="4"/>
  </w:num>
  <w:num w:numId="3" w16cid:durableId="1023632163">
    <w:abstractNumId w:val="2"/>
  </w:num>
  <w:num w:numId="4" w16cid:durableId="1849827580">
    <w:abstractNumId w:val="8"/>
  </w:num>
  <w:num w:numId="5" w16cid:durableId="597714216">
    <w:abstractNumId w:val="7"/>
  </w:num>
  <w:num w:numId="6" w16cid:durableId="1403140736">
    <w:abstractNumId w:val="1"/>
  </w:num>
  <w:num w:numId="7" w16cid:durableId="170146809">
    <w:abstractNumId w:val="11"/>
  </w:num>
  <w:num w:numId="8" w16cid:durableId="1587769141">
    <w:abstractNumId w:val="5"/>
  </w:num>
  <w:num w:numId="9" w16cid:durableId="2130932741">
    <w:abstractNumId w:val="9"/>
  </w:num>
  <w:num w:numId="10" w16cid:durableId="475536060">
    <w:abstractNumId w:val="3"/>
  </w:num>
  <w:num w:numId="11" w16cid:durableId="554313462">
    <w:abstractNumId w:val="14"/>
  </w:num>
  <w:num w:numId="12" w16cid:durableId="517045720">
    <w:abstractNumId w:val="0"/>
  </w:num>
  <w:num w:numId="13" w16cid:durableId="952439155">
    <w:abstractNumId w:val="15"/>
  </w:num>
  <w:num w:numId="14" w16cid:durableId="723868174">
    <w:abstractNumId w:val="15"/>
  </w:num>
  <w:num w:numId="15" w16cid:durableId="1293752069">
    <w:abstractNumId w:val="13"/>
  </w:num>
  <w:num w:numId="16" w16cid:durableId="133957917">
    <w:abstractNumId w:val="10"/>
  </w:num>
  <w:num w:numId="17" w16cid:durableId="1336492589">
    <w:abstractNumId w:val="12"/>
  </w:num>
  <w:num w:numId="18" w16cid:durableId="17656845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D03"/>
    <w:rsid w:val="0000769D"/>
    <w:rsid w:val="00007A99"/>
    <w:rsid w:val="000112F7"/>
    <w:rsid w:val="00012A95"/>
    <w:rsid w:val="000212D6"/>
    <w:rsid w:val="0003369E"/>
    <w:rsid w:val="00036585"/>
    <w:rsid w:val="00040159"/>
    <w:rsid w:val="000446C2"/>
    <w:rsid w:val="000453AD"/>
    <w:rsid w:val="00046560"/>
    <w:rsid w:val="0005160D"/>
    <w:rsid w:val="0005202D"/>
    <w:rsid w:val="00055023"/>
    <w:rsid w:val="00064FF7"/>
    <w:rsid w:val="00075AEC"/>
    <w:rsid w:val="00084184"/>
    <w:rsid w:val="00085DA3"/>
    <w:rsid w:val="00087A3A"/>
    <w:rsid w:val="00093F44"/>
    <w:rsid w:val="00095C83"/>
    <w:rsid w:val="00097357"/>
    <w:rsid w:val="000A0991"/>
    <w:rsid w:val="000A0CC3"/>
    <w:rsid w:val="000A1A40"/>
    <w:rsid w:val="000B4419"/>
    <w:rsid w:val="000C26CB"/>
    <w:rsid w:val="000C2A1F"/>
    <w:rsid w:val="000C2B76"/>
    <w:rsid w:val="000C32A0"/>
    <w:rsid w:val="000D5B11"/>
    <w:rsid w:val="000E00C9"/>
    <w:rsid w:val="000E02DE"/>
    <w:rsid w:val="000E45D2"/>
    <w:rsid w:val="000E67B4"/>
    <w:rsid w:val="000E6EE8"/>
    <w:rsid w:val="000E7641"/>
    <w:rsid w:val="000F2E33"/>
    <w:rsid w:val="00100D20"/>
    <w:rsid w:val="00110F42"/>
    <w:rsid w:val="001118AC"/>
    <w:rsid w:val="001171E0"/>
    <w:rsid w:val="00121677"/>
    <w:rsid w:val="001235E9"/>
    <w:rsid w:val="00127C94"/>
    <w:rsid w:val="00131645"/>
    <w:rsid w:val="001336F2"/>
    <w:rsid w:val="00136417"/>
    <w:rsid w:val="00147939"/>
    <w:rsid w:val="001511CF"/>
    <w:rsid w:val="00163C24"/>
    <w:rsid w:val="00173AAA"/>
    <w:rsid w:val="00180609"/>
    <w:rsid w:val="001814B2"/>
    <w:rsid w:val="00181D27"/>
    <w:rsid w:val="001851B4"/>
    <w:rsid w:val="00186BBB"/>
    <w:rsid w:val="0019394D"/>
    <w:rsid w:val="001A23AE"/>
    <w:rsid w:val="001B1267"/>
    <w:rsid w:val="001B6F59"/>
    <w:rsid w:val="001B7C02"/>
    <w:rsid w:val="001D11B0"/>
    <w:rsid w:val="001D3829"/>
    <w:rsid w:val="001E02B3"/>
    <w:rsid w:val="001E3CDF"/>
    <w:rsid w:val="001E4A58"/>
    <w:rsid w:val="001F026D"/>
    <w:rsid w:val="001F4551"/>
    <w:rsid w:val="001F58C6"/>
    <w:rsid w:val="002009BB"/>
    <w:rsid w:val="00200B40"/>
    <w:rsid w:val="00202356"/>
    <w:rsid w:val="002043BE"/>
    <w:rsid w:val="002044AF"/>
    <w:rsid w:val="0020582D"/>
    <w:rsid w:val="002248E4"/>
    <w:rsid w:val="00227A49"/>
    <w:rsid w:val="00227CD4"/>
    <w:rsid w:val="00231E43"/>
    <w:rsid w:val="002338BD"/>
    <w:rsid w:val="00240A73"/>
    <w:rsid w:val="00250B06"/>
    <w:rsid w:val="002515B1"/>
    <w:rsid w:val="00255577"/>
    <w:rsid w:val="002556FE"/>
    <w:rsid w:val="002626D9"/>
    <w:rsid w:val="002635FA"/>
    <w:rsid w:val="00266E2B"/>
    <w:rsid w:val="002824B5"/>
    <w:rsid w:val="0028329B"/>
    <w:rsid w:val="002837A6"/>
    <w:rsid w:val="00285591"/>
    <w:rsid w:val="00292545"/>
    <w:rsid w:val="0029467D"/>
    <w:rsid w:val="00294EE8"/>
    <w:rsid w:val="002A5706"/>
    <w:rsid w:val="002B1948"/>
    <w:rsid w:val="002B7012"/>
    <w:rsid w:val="002C0EB9"/>
    <w:rsid w:val="002C25D2"/>
    <w:rsid w:val="002C278D"/>
    <w:rsid w:val="002C6CE2"/>
    <w:rsid w:val="002D1CB1"/>
    <w:rsid w:val="002D32F8"/>
    <w:rsid w:val="002E145F"/>
    <w:rsid w:val="002E29F1"/>
    <w:rsid w:val="002E3B3B"/>
    <w:rsid w:val="002E520B"/>
    <w:rsid w:val="002E78DF"/>
    <w:rsid w:val="002F06C9"/>
    <w:rsid w:val="002F1993"/>
    <w:rsid w:val="002F22F9"/>
    <w:rsid w:val="002F3283"/>
    <w:rsid w:val="002F549E"/>
    <w:rsid w:val="002F6F28"/>
    <w:rsid w:val="00300895"/>
    <w:rsid w:val="00300C99"/>
    <w:rsid w:val="00313259"/>
    <w:rsid w:val="003136DF"/>
    <w:rsid w:val="003169D5"/>
    <w:rsid w:val="00324891"/>
    <w:rsid w:val="00326421"/>
    <w:rsid w:val="003370B8"/>
    <w:rsid w:val="00337945"/>
    <w:rsid w:val="00344835"/>
    <w:rsid w:val="003456B4"/>
    <w:rsid w:val="00345833"/>
    <w:rsid w:val="00354559"/>
    <w:rsid w:val="0035736C"/>
    <w:rsid w:val="00366A6E"/>
    <w:rsid w:val="00370D03"/>
    <w:rsid w:val="00372CFA"/>
    <w:rsid w:val="0037621A"/>
    <w:rsid w:val="00383878"/>
    <w:rsid w:val="00384055"/>
    <w:rsid w:val="00392307"/>
    <w:rsid w:val="00393824"/>
    <w:rsid w:val="00395009"/>
    <w:rsid w:val="003C18D9"/>
    <w:rsid w:val="003C315E"/>
    <w:rsid w:val="003C637B"/>
    <w:rsid w:val="003D0344"/>
    <w:rsid w:val="003D15E1"/>
    <w:rsid w:val="003D17B4"/>
    <w:rsid w:val="003E1322"/>
    <w:rsid w:val="003E4C7D"/>
    <w:rsid w:val="003E776A"/>
    <w:rsid w:val="003E7D9E"/>
    <w:rsid w:val="003F2D2A"/>
    <w:rsid w:val="003F3381"/>
    <w:rsid w:val="003F3617"/>
    <w:rsid w:val="003F738C"/>
    <w:rsid w:val="00406009"/>
    <w:rsid w:val="00410662"/>
    <w:rsid w:val="00410DBE"/>
    <w:rsid w:val="004119A1"/>
    <w:rsid w:val="00411EE7"/>
    <w:rsid w:val="0041284C"/>
    <w:rsid w:val="004136D0"/>
    <w:rsid w:val="00413A74"/>
    <w:rsid w:val="00422C70"/>
    <w:rsid w:val="004258BD"/>
    <w:rsid w:val="00434D1A"/>
    <w:rsid w:val="00436F4F"/>
    <w:rsid w:val="00437269"/>
    <w:rsid w:val="004441E1"/>
    <w:rsid w:val="00454F05"/>
    <w:rsid w:val="004571E8"/>
    <w:rsid w:val="00461EDC"/>
    <w:rsid w:val="00475785"/>
    <w:rsid w:val="00480242"/>
    <w:rsid w:val="00480500"/>
    <w:rsid w:val="004815C4"/>
    <w:rsid w:val="00483BB8"/>
    <w:rsid w:val="004879D0"/>
    <w:rsid w:val="00492F24"/>
    <w:rsid w:val="00493D4F"/>
    <w:rsid w:val="004A1330"/>
    <w:rsid w:val="004A36D5"/>
    <w:rsid w:val="004C16AB"/>
    <w:rsid w:val="004C2EF6"/>
    <w:rsid w:val="004C7B95"/>
    <w:rsid w:val="004D60AC"/>
    <w:rsid w:val="004E3E7B"/>
    <w:rsid w:val="004E5758"/>
    <w:rsid w:val="004F2017"/>
    <w:rsid w:val="004F4B00"/>
    <w:rsid w:val="0050597A"/>
    <w:rsid w:val="005073AB"/>
    <w:rsid w:val="00507EB2"/>
    <w:rsid w:val="0051156D"/>
    <w:rsid w:val="00512A18"/>
    <w:rsid w:val="00512FFA"/>
    <w:rsid w:val="00517BD1"/>
    <w:rsid w:val="00523DEE"/>
    <w:rsid w:val="00531E5A"/>
    <w:rsid w:val="0053235A"/>
    <w:rsid w:val="00532CA4"/>
    <w:rsid w:val="00542AE5"/>
    <w:rsid w:val="005474C1"/>
    <w:rsid w:val="005513E9"/>
    <w:rsid w:val="00554551"/>
    <w:rsid w:val="0056331E"/>
    <w:rsid w:val="005653DD"/>
    <w:rsid w:val="005A0F80"/>
    <w:rsid w:val="005B0DA7"/>
    <w:rsid w:val="005B0FC9"/>
    <w:rsid w:val="005B1901"/>
    <w:rsid w:val="005B7965"/>
    <w:rsid w:val="005C4802"/>
    <w:rsid w:val="005C51E4"/>
    <w:rsid w:val="005E3F0D"/>
    <w:rsid w:val="005E4F89"/>
    <w:rsid w:val="005F0848"/>
    <w:rsid w:val="005F254B"/>
    <w:rsid w:val="00602913"/>
    <w:rsid w:val="00607DFF"/>
    <w:rsid w:val="00607F07"/>
    <w:rsid w:val="00610BC5"/>
    <w:rsid w:val="00624131"/>
    <w:rsid w:val="00660200"/>
    <w:rsid w:val="006642CE"/>
    <w:rsid w:val="00664548"/>
    <w:rsid w:val="00664EA4"/>
    <w:rsid w:val="00666502"/>
    <w:rsid w:val="0066671E"/>
    <w:rsid w:val="00671BBF"/>
    <w:rsid w:val="00675603"/>
    <w:rsid w:val="00675F70"/>
    <w:rsid w:val="00676A46"/>
    <w:rsid w:val="00680440"/>
    <w:rsid w:val="00683F91"/>
    <w:rsid w:val="006A0424"/>
    <w:rsid w:val="006B0CEF"/>
    <w:rsid w:val="006B3338"/>
    <w:rsid w:val="006C0D52"/>
    <w:rsid w:val="006D23AC"/>
    <w:rsid w:val="006D31C5"/>
    <w:rsid w:val="006E3176"/>
    <w:rsid w:val="006E4CDC"/>
    <w:rsid w:val="006F2B8F"/>
    <w:rsid w:val="006F5BBF"/>
    <w:rsid w:val="006F6682"/>
    <w:rsid w:val="00714B74"/>
    <w:rsid w:val="00715271"/>
    <w:rsid w:val="00722752"/>
    <w:rsid w:val="00726DB8"/>
    <w:rsid w:val="00726E1E"/>
    <w:rsid w:val="00742392"/>
    <w:rsid w:val="00743388"/>
    <w:rsid w:val="00751372"/>
    <w:rsid w:val="00752C2F"/>
    <w:rsid w:val="00763122"/>
    <w:rsid w:val="00790FE6"/>
    <w:rsid w:val="007A34F7"/>
    <w:rsid w:val="007A779F"/>
    <w:rsid w:val="007B32A4"/>
    <w:rsid w:val="007B4754"/>
    <w:rsid w:val="007C02C1"/>
    <w:rsid w:val="007C0A5F"/>
    <w:rsid w:val="007C2104"/>
    <w:rsid w:val="007C54AB"/>
    <w:rsid w:val="007C781E"/>
    <w:rsid w:val="007D0391"/>
    <w:rsid w:val="007D1044"/>
    <w:rsid w:val="007D302F"/>
    <w:rsid w:val="007E395F"/>
    <w:rsid w:val="007F1461"/>
    <w:rsid w:val="007F644D"/>
    <w:rsid w:val="0080708A"/>
    <w:rsid w:val="008204FD"/>
    <w:rsid w:val="008279AF"/>
    <w:rsid w:val="0083079D"/>
    <w:rsid w:val="00840CF8"/>
    <w:rsid w:val="00844EFF"/>
    <w:rsid w:val="00845B71"/>
    <w:rsid w:val="00846EF0"/>
    <w:rsid w:val="00862DAA"/>
    <w:rsid w:val="00872753"/>
    <w:rsid w:val="008754D4"/>
    <w:rsid w:val="00875D21"/>
    <w:rsid w:val="00881882"/>
    <w:rsid w:val="008915BB"/>
    <w:rsid w:val="008A6C86"/>
    <w:rsid w:val="008A6F15"/>
    <w:rsid w:val="008B3F06"/>
    <w:rsid w:val="008B7531"/>
    <w:rsid w:val="008B7AE0"/>
    <w:rsid w:val="008C76CC"/>
    <w:rsid w:val="008D24FE"/>
    <w:rsid w:val="008E3DB1"/>
    <w:rsid w:val="008E6D3F"/>
    <w:rsid w:val="008F1772"/>
    <w:rsid w:val="008F4E18"/>
    <w:rsid w:val="008F6291"/>
    <w:rsid w:val="009028ED"/>
    <w:rsid w:val="0090553C"/>
    <w:rsid w:val="009060FE"/>
    <w:rsid w:val="009156A1"/>
    <w:rsid w:val="00917EA5"/>
    <w:rsid w:val="009237C3"/>
    <w:rsid w:val="00924686"/>
    <w:rsid w:val="00925336"/>
    <w:rsid w:val="0092537E"/>
    <w:rsid w:val="009258E0"/>
    <w:rsid w:val="00925C12"/>
    <w:rsid w:val="009301DC"/>
    <w:rsid w:val="00930AE1"/>
    <w:rsid w:val="00933088"/>
    <w:rsid w:val="00936730"/>
    <w:rsid w:val="0094411C"/>
    <w:rsid w:val="009444B4"/>
    <w:rsid w:val="00945D05"/>
    <w:rsid w:val="00946E8C"/>
    <w:rsid w:val="00947C29"/>
    <w:rsid w:val="00950638"/>
    <w:rsid w:val="00950BB5"/>
    <w:rsid w:val="009570BE"/>
    <w:rsid w:val="009608D6"/>
    <w:rsid w:val="00964458"/>
    <w:rsid w:val="009662F0"/>
    <w:rsid w:val="0096631C"/>
    <w:rsid w:val="00967DE4"/>
    <w:rsid w:val="00970C3D"/>
    <w:rsid w:val="00971804"/>
    <w:rsid w:val="00972934"/>
    <w:rsid w:val="00980759"/>
    <w:rsid w:val="0098355D"/>
    <w:rsid w:val="00984CF8"/>
    <w:rsid w:val="009906D6"/>
    <w:rsid w:val="00990C9E"/>
    <w:rsid w:val="009A00F1"/>
    <w:rsid w:val="009A1264"/>
    <w:rsid w:val="009A22AF"/>
    <w:rsid w:val="009A2534"/>
    <w:rsid w:val="009B17B7"/>
    <w:rsid w:val="009B3395"/>
    <w:rsid w:val="009B7AD1"/>
    <w:rsid w:val="009C0D63"/>
    <w:rsid w:val="009C1286"/>
    <w:rsid w:val="009C1DE3"/>
    <w:rsid w:val="009C6CA6"/>
    <w:rsid w:val="009D21D9"/>
    <w:rsid w:val="009D57F3"/>
    <w:rsid w:val="009E142E"/>
    <w:rsid w:val="009E4259"/>
    <w:rsid w:val="009E4B3B"/>
    <w:rsid w:val="009F3D73"/>
    <w:rsid w:val="009F6BE2"/>
    <w:rsid w:val="00A0423C"/>
    <w:rsid w:val="00A04500"/>
    <w:rsid w:val="00A161BF"/>
    <w:rsid w:val="00A1662A"/>
    <w:rsid w:val="00A16C81"/>
    <w:rsid w:val="00A237EB"/>
    <w:rsid w:val="00A24370"/>
    <w:rsid w:val="00A24A55"/>
    <w:rsid w:val="00A255D4"/>
    <w:rsid w:val="00A35CB5"/>
    <w:rsid w:val="00A37A96"/>
    <w:rsid w:val="00A4084D"/>
    <w:rsid w:val="00A416F1"/>
    <w:rsid w:val="00A4323C"/>
    <w:rsid w:val="00A45843"/>
    <w:rsid w:val="00A460EA"/>
    <w:rsid w:val="00A47A76"/>
    <w:rsid w:val="00A47F41"/>
    <w:rsid w:val="00A54336"/>
    <w:rsid w:val="00A545B6"/>
    <w:rsid w:val="00A64FF6"/>
    <w:rsid w:val="00A86034"/>
    <w:rsid w:val="00A905B6"/>
    <w:rsid w:val="00A95CB4"/>
    <w:rsid w:val="00AA7632"/>
    <w:rsid w:val="00AB0070"/>
    <w:rsid w:val="00AB545D"/>
    <w:rsid w:val="00AD1EA5"/>
    <w:rsid w:val="00AD314C"/>
    <w:rsid w:val="00AE0121"/>
    <w:rsid w:val="00AE197F"/>
    <w:rsid w:val="00AE3894"/>
    <w:rsid w:val="00AE4D40"/>
    <w:rsid w:val="00AF6445"/>
    <w:rsid w:val="00B13FE2"/>
    <w:rsid w:val="00B16694"/>
    <w:rsid w:val="00B171A9"/>
    <w:rsid w:val="00B22C98"/>
    <w:rsid w:val="00B22E51"/>
    <w:rsid w:val="00B23A7F"/>
    <w:rsid w:val="00B2667C"/>
    <w:rsid w:val="00B34692"/>
    <w:rsid w:val="00B37BA2"/>
    <w:rsid w:val="00B4622E"/>
    <w:rsid w:val="00B54FCA"/>
    <w:rsid w:val="00B5540B"/>
    <w:rsid w:val="00B5557E"/>
    <w:rsid w:val="00B60E1E"/>
    <w:rsid w:val="00B65249"/>
    <w:rsid w:val="00B653DF"/>
    <w:rsid w:val="00B804F0"/>
    <w:rsid w:val="00B84F98"/>
    <w:rsid w:val="00B86C6C"/>
    <w:rsid w:val="00B873AC"/>
    <w:rsid w:val="00B93D92"/>
    <w:rsid w:val="00B93FE2"/>
    <w:rsid w:val="00B95A6E"/>
    <w:rsid w:val="00BA1275"/>
    <w:rsid w:val="00BA20A5"/>
    <w:rsid w:val="00BA37AC"/>
    <w:rsid w:val="00BA772E"/>
    <w:rsid w:val="00BC5ED4"/>
    <w:rsid w:val="00BD7E81"/>
    <w:rsid w:val="00BE060A"/>
    <w:rsid w:val="00BE2999"/>
    <w:rsid w:val="00BF09A7"/>
    <w:rsid w:val="00BF09B3"/>
    <w:rsid w:val="00BF42B8"/>
    <w:rsid w:val="00C013D9"/>
    <w:rsid w:val="00C05629"/>
    <w:rsid w:val="00C16A80"/>
    <w:rsid w:val="00C20DC0"/>
    <w:rsid w:val="00C222A1"/>
    <w:rsid w:val="00C25046"/>
    <w:rsid w:val="00C258DD"/>
    <w:rsid w:val="00C35A71"/>
    <w:rsid w:val="00C44793"/>
    <w:rsid w:val="00C474C9"/>
    <w:rsid w:val="00C53351"/>
    <w:rsid w:val="00C64EFA"/>
    <w:rsid w:val="00C7772B"/>
    <w:rsid w:val="00C81498"/>
    <w:rsid w:val="00C81EE2"/>
    <w:rsid w:val="00C9165F"/>
    <w:rsid w:val="00C93D24"/>
    <w:rsid w:val="00C9731D"/>
    <w:rsid w:val="00CA7DE2"/>
    <w:rsid w:val="00CB3B67"/>
    <w:rsid w:val="00CC0C55"/>
    <w:rsid w:val="00CC518B"/>
    <w:rsid w:val="00CD0F5B"/>
    <w:rsid w:val="00CE123A"/>
    <w:rsid w:val="00CE12F3"/>
    <w:rsid w:val="00CE267E"/>
    <w:rsid w:val="00CE3410"/>
    <w:rsid w:val="00CF3598"/>
    <w:rsid w:val="00CF3801"/>
    <w:rsid w:val="00CF4925"/>
    <w:rsid w:val="00CF4FDA"/>
    <w:rsid w:val="00CF793E"/>
    <w:rsid w:val="00D007A1"/>
    <w:rsid w:val="00D04420"/>
    <w:rsid w:val="00D07FC2"/>
    <w:rsid w:val="00D21C60"/>
    <w:rsid w:val="00D23BBE"/>
    <w:rsid w:val="00D23E73"/>
    <w:rsid w:val="00D33BB6"/>
    <w:rsid w:val="00D413E2"/>
    <w:rsid w:val="00D449CD"/>
    <w:rsid w:val="00D45501"/>
    <w:rsid w:val="00D51669"/>
    <w:rsid w:val="00D60053"/>
    <w:rsid w:val="00D61F1E"/>
    <w:rsid w:val="00D66EB1"/>
    <w:rsid w:val="00D67BAE"/>
    <w:rsid w:val="00D67C37"/>
    <w:rsid w:val="00D720AD"/>
    <w:rsid w:val="00D733CA"/>
    <w:rsid w:val="00D765A9"/>
    <w:rsid w:val="00D7682A"/>
    <w:rsid w:val="00DA2EE8"/>
    <w:rsid w:val="00DA3C60"/>
    <w:rsid w:val="00DC0D0B"/>
    <w:rsid w:val="00DC1F4D"/>
    <w:rsid w:val="00DC7B3B"/>
    <w:rsid w:val="00DE0014"/>
    <w:rsid w:val="00DE42C7"/>
    <w:rsid w:val="00DE4FFF"/>
    <w:rsid w:val="00DE5A3F"/>
    <w:rsid w:val="00DF3301"/>
    <w:rsid w:val="00DF78AB"/>
    <w:rsid w:val="00E0130E"/>
    <w:rsid w:val="00E0562B"/>
    <w:rsid w:val="00E10114"/>
    <w:rsid w:val="00E220DD"/>
    <w:rsid w:val="00E24786"/>
    <w:rsid w:val="00E26AA9"/>
    <w:rsid w:val="00E30796"/>
    <w:rsid w:val="00E37542"/>
    <w:rsid w:val="00E40766"/>
    <w:rsid w:val="00E43CD2"/>
    <w:rsid w:val="00E44839"/>
    <w:rsid w:val="00E44CD6"/>
    <w:rsid w:val="00E46077"/>
    <w:rsid w:val="00E51676"/>
    <w:rsid w:val="00E521D9"/>
    <w:rsid w:val="00E600A4"/>
    <w:rsid w:val="00E60956"/>
    <w:rsid w:val="00E621C8"/>
    <w:rsid w:val="00E66A6A"/>
    <w:rsid w:val="00E76617"/>
    <w:rsid w:val="00EA2C91"/>
    <w:rsid w:val="00EB7FAA"/>
    <w:rsid w:val="00EC356E"/>
    <w:rsid w:val="00EC5160"/>
    <w:rsid w:val="00EC6D01"/>
    <w:rsid w:val="00EC73D9"/>
    <w:rsid w:val="00ED3377"/>
    <w:rsid w:val="00ED558B"/>
    <w:rsid w:val="00ED5740"/>
    <w:rsid w:val="00EE300D"/>
    <w:rsid w:val="00EF155A"/>
    <w:rsid w:val="00EF7D37"/>
    <w:rsid w:val="00F02CB5"/>
    <w:rsid w:val="00F05C90"/>
    <w:rsid w:val="00F070C6"/>
    <w:rsid w:val="00F110C7"/>
    <w:rsid w:val="00F131BA"/>
    <w:rsid w:val="00F13EF5"/>
    <w:rsid w:val="00F14D55"/>
    <w:rsid w:val="00F21913"/>
    <w:rsid w:val="00F22686"/>
    <w:rsid w:val="00F24356"/>
    <w:rsid w:val="00F37B9C"/>
    <w:rsid w:val="00F41832"/>
    <w:rsid w:val="00F42C08"/>
    <w:rsid w:val="00F4475A"/>
    <w:rsid w:val="00F44806"/>
    <w:rsid w:val="00F51D2A"/>
    <w:rsid w:val="00F548B7"/>
    <w:rsid w:val="00F645D4"/>
    <w:rsid w:val="00F649CD"/>
    <w:rsid w:val="00F65EE9"/>
    <w:rsid w:val="00F713BB"/>
    <w:rsid w:val="00F7217B"/>
    <w:rsid w:val="00F810AF"/>
    <w:rsid w:val="00F851B5"/>
    <w:rsid w:val="00F874F1"/>
    <w:rsid w:val="00F8775A"/>
    <w:rsid w:val="00F9711F"/>
    <w:rsid w:val="00FB145E"/>
    <w:rsid w:val="00FB34B4"/>
    <w:rsid w:val="00FC0A38"/>
    <w:rsid w:val="00FC3DBD"/>
    <w:rsid w:val="00FD0C86"/>
    <w:rsid w:val="00FD2733"/>
    <w:rsid w:val="00FE3C6E"/>
    <w:rsid w:val="00FE6938"/>
    <w:rsid w:val="00FE705F"/>
    <w:rsid w:val="00FF2C08"/>
    <w:rsid w:val="00FF3264"/>
    <w:rsid w:val="00FF5722"/>
    <w:rsid w:val="00FF766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5ED3"/>
  <w15:docId w15:val="{D05646BB-7A0E-46EC-8C06-E2D578DDB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9F3D73"/>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C0492A" w:rsidRDefault="00094126"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C0492A" w:rsidRDefault="00094126"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C0492A" w:rsidRDefault="00094126">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C0492A" w:rsidRDefault="00094126"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C0492A" w:rsidRDefault="00094126"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C0492A" w:rsidRDefault="00094126"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C0492A" w:rsidRDefault="00094126"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C0492A" w:rsidRDefault="00094126"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C0492A" w:rsidRDefault="00094126"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C0492A" w:rsidRDefault="00094126"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C0492A" w:rsidRDefault="00094126"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C0492A" w:rsidRDefault="00094126"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C0492A" w:rsidRDefault="00094126"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C0492A" w:rsidRDefault="00094126"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C0492A" w:rsidRDefault="00094126"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C0492A" w:rsidRDefault="00094126"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C0492A" w:rsidRDefault="00094126"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C0492A" w:rsidRDefault="00094126"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C0492A" w:rsidRDefault="00094126"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C0492A" w:rsidRDefault="00094126"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C0492A" w:rsidRDefault="00094126"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C0492A" w:rsidRDefault="00094126"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C0492A" w:rsidRDefault="00094126"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C0492A" w:rsidRDefault="00094126"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C0492A" w:rsidRDefault="00094126"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C0492A" w:rsidRDefault="00094126"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C0492A" w:rsidRDefault="00094126"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C0492A" w:rsidRDefault="00094126"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C0492A" w:rsidRDefault="00094126"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C0492A" w:rsidRDefault="00094126"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C0492A" w:rsidRDefault="00094126"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C0492A" w:rsidRDefault="00094126"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C0492A" w:rsidRDefault="00094126"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C0492A" w:rsidRDefault="00094126"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C0492A" w:rsidRDefault="00094126"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C0492A" w:rsidRDefault="00094126"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C0492A" w:rsidRDefault="00094126"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C0492A" w:rsidRDefault="00094126"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C0492A" w:rsidRDefault="00094126"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C0492A" w:rsidRDefault="00094126"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C0492A" w:rsidRDefault="00094126"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C0492A" w:rsidRDefault="00094126"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C0492A" w:rsidRDefault="00094126"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C0492A" w:rsidRDefault="00094126"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C0492A" w:rsidRDefault="00094126"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C0492A" w:rsidRDefault="00094126"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C0492A" w:rsidRDefault="00094126"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C0492A" w:rsidRDefault="00094126"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C0492A" w:rsidRDefault="00094126"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C0492A" w:rsidRDefault="00094126"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C0492A" w:rsidRDefault="00094126"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F5A15"/>
    <w:rsid w:val="000453AD"/>
    <w:rsid w:val="00094126"/>
    <w:rsid w:val="000C1786"/>
    <w:rsid w:val="001D2D74"/>
    <w:rsid w:val="00333834"/>
    <w:rsid w:val="003A1A68"/>
    <w:rsid w:val="004F5A15"/>
    <w:rsid w:val="005C4802"/>
    <w:rsid w:val="009B3072"/>
    <w:rsid w:val="00A545B6"/>
    <w:rsid w:val="00A5476D"/>
    <w:rsid w:val="00B95A6E"/>
    <w:rsid w:val="00C004DA"/>
    <w:rsid w:val="00C0492A"/>
    <w:rsid w:val="00E442A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0dce7f12-3fd8-4dba-8333-719af84c896e"/>
    <ds:schemaRef ds:uri="133c47fa-de01-40f4-bd54-352e7527ca1c"/>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C3ED8873-B551-4413-9D7C-E60B8A6CB1DA}"/>
</file>

<file path=docProps/app.xml><?xml version="1.0" encoding="utf-8"?>
<Properties xmlns="http://schemas.openxmlformats.org/officeDocument/2006/extended-properties" xmlns:vt="http://schemas.openxmlformats.org/officeDocument/2006/docPropsVTypes">
  <Template>Normal</Template>
  <TotalTime>20</TotalTime>
  <Pages>24</Pages>
  <Words>6619</Words>
  <Characters>37730</Characters>
  <Application>Microsoft Office Word</Application>
  <DocSecurity>8</DocSecurity>
  <Lines>314</Lines>
  <Paragraphs>88</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44261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2025-05-18T23:02:00Z</dcterms:created>
  <dcterms:modified xsi:type="dcterms:W3CDTF">2025-05-18T23:02:00Z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