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DFE1B9" w14:textId="77777777" w:rsidR="00D2559D" w:rsidRPr="002C3EBF" w:rsidRDefault="008F10C1"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15DFE2F5" wp14:editId="15DFE2F6">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4948671"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15DFE1BA" w14:textId="77777777" w:rsidR="00D2559D" w:rsidRDefault="008F10C1"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15DFE1BB" w14:textId="77777777" w:rsidR="00D2559D" w:rsidRDefault="008F10C1"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15DFE1BC" w14:textId="77777777" w:rsidR="00D2559D" w:rsidRPr="002C3EBF" w:rsidRDefault="008F10C1"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622056" w14:paraId="15DFE1BF" w14:textId="77777777" w:rsidTr="00622056">
        <w:tc>
          <w:tcPr>
            <w:cnfStyle w:val="001000000000" w:firstRow="0" w:lastRow="0" w:firstColumn="1" w:lastColumn="0" w:oddVBand="0" w:evenVBand="0" w:oddHBand="0" w:evenHBand="0" w:firstRowFirstColumn="0" w:firstRowLastColumn="0" w:lastRowFirstColumn="0" w:lastRowLastColumn="0"/>
            <w:tcW w:w="3227" w:type="dxa"/>
          </w:tcPr>
          <w:p w14:paraId="15DFE1BD" w14:textId="77777777" w:rsidR="00D2559D" w:rsidRPr="00996FAF" w:rsidRDefault="008F10C1"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15DFE1BE" w14:textId="77777777" w:rsidR="00D2559D" w:rsidRPr="00996FAF" w:rsidRDefault="008F10C1"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Bethanie Gwelup</w:t>
            </w:r>
          </w:p>
        </w:tc>
      </w:tr>
      <w:tr w:rsidR="00622056" w14:paraId="15DFE1C2" w14:textId="77777777" w:rsidTr="0062205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5DFE1C0" w14:textId="77777777" w:rsidR="00CA37CB" w:rsidRPr="00996FAF" w:rsidRDefault="008F10C1"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15DFE1C1" w14:textId="77777777" w:rsidR="00CA37CB" w:rsidRPr="00996FAF" w:rsidRDefault="008F10C1"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72-74 Huntriss Road</w:t>
            </w:r>
            <w:r w:rsidRPr="00602258">
              <w:rPr>
                <w:rFonts w:ascii="Arial" w:hAnsi="Arial" w:cs="Arial"/>
                <w:color w:val="auto"/>
              </w:rPr>
              <w:t xml:space="preserve"> GWELUP WA 6018</w:t>
            </w:r>
          </w:p>
        </w:tc>
      </w:tr>
      <w:tr w:rsidR="00622056" w14:paraId="15DFE1C5" w14:textId="77777777" w:rsidTr="0062205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5DFE1C3" w14:textId="77777777" w:rsidR="00CA37CB" w:rsidRPr="00996FAF" w:rsidRDefault="008F10C1"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15DFE1C4" w14:textId="77777777" w:rsidR="00CA37CB" w:rsidRPr="00996FAF" w:rsidRDefault="008F10C1"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7457</w:t>
            </w:r>
          </w:p>
        </w:tc>
      </w:tr>
      <w:tr w:rsidR="00622056" w14:paraId="15DFE1C8" w14:textId="77777777" w:rsidTr="0062205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5DFE1C6" w14:textId="77777777" w:rsidR="00D2559D" w:rsidRPr="00996FAF" w:rsidRDefault="008F10C1"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15DFE1C7" w14:textId="77777777" w:rsidR="00D2559D" w:rsidRPr="00996FAF" w:rsidRDefault="008F10C1"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The Bethanie Group Incorporated</w:t>
            </w:r>
          </w:p>
        </w:tc>
      </w:tr>
      <w:tr w:rsidR="00622056" w14:paraId="15DFE1CB" w14:textId="77777777" w:rsidTr="0062205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5DFE1C9" w14:textId="77777777" w:rsidR="00D2559D" w:rsidRPr="00996FAF" w:rsidRDefault="008F10C1"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5DFE1CA" w14:textId="77777777" w:rsidR="00D2559D" w:rsidRPr="00996FAF" w:rsidRDefault="008F10C1"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622056" w14:paraId="15DFE1CE" w14:textId="77777777" w:rsidTr="0062205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5DFE1CC" w14:textId="77777777" w:rsidR="00D2559D" w:rsidRPr="00996FAF" w:rsidRDefault="008F10C1"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15DFE1CD" w14:textId="77777777" w:rsidR="00D2559D" w:rsidRPr="00996FAF" w:rsidRDefault="008F10C1"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20 June 2023 to 21 June 2023</w:t>
            </w:r>
          </w:p>
        </w:tc>
      </w:tr>
      <w:tr w:rsidR="00605A06" w:rsidRPr="00605A06" w14:paraId="15DFE1D1" w14:textId="77777777" w:rsidTr="00622056">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15DFE1CF" w14:textId="77777777" w:rsidR="00D2559D" w:rsidRPr="00605A06" w:rsidRDefault="008F10C1" w:rsidP="00E33967">
            <w:pPr>
              <w:pStyle w:val="CoverHeading"/>
              <w:spacing w:before="0" w:after="120" w:line="22" w:lineRule="atLeast"/>
              <w:rPr>
                <w:rFonts w:ascii="Arial" w:hAnsi="Arial" w:cs="Arial"/>
                <w:color w:val="auto"/>
                <w:sz w:val="24"/>
              </w:rPr>
            </w:pPr>
            <w:r w:rsidRPr="00605A06">
              <w:rPr>
                <w:rFonts w:ascii="Arial" w:hAnsi="Arial" w:cs="Arial"/>
                <w:color w:val="auto"/>
                <w:sz w:val="24"/>
              </w:rPr>
              <w:t>Performance report date:</w:t>
            </w:r>
          </w:p>
        </w:tc>
        <w:tc>
          <w:tcPr>
            <w:tcW w:w="7114" w:type="dxa"/>
            <w:shd w:val="clear" w:color="auto" w:fill="FFFFFF" w:themeFill="background1"/>
          </w:tcPr>
          <w:p w14:paraId="15DFE1D0" w14:textId="588DBB07" w:rsidR="00D2559D" w:rsidRPr="00605A06" w:rsidRDefault="00257A5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highlight w:val="yellow"/>
              </w:rPr>
            </w:pPr>
            <w:r w:rsidRPr="00605A06">
              <w:rPr>
                <w:rFonts w:ascii="Arial" w:hAnsi="Arial" w:cs="Arial"/>
                <w:color w:val="auto"/>
              </w:rPr>
              <w:t>19</w:t>
            </w:r>
            <w:r w:rsidR="001D630F" w:rsidRPr="00605A06">
              <w:rPr>
                <w:rFonts w:ascii="Arial" w:hAnsi="Arial" w:cs="Arial"/>
                <w:color w:val="auto"/>
              </w:rPr>
              <w:t xml:space="preserve"> July 2023</w:t>
            </w:r>
          </w:p>
        </w:tc>
      </w:tr>
    </w:tbl>
    <w:bookmarkEnd w:id="0"/>
    <w:p w14:paraId="15DFE1D2" w14:textId="77777777" w:rsidR="00FA0A5B" w:rsidRPr="00996FAF" w:rsidRDefault="008F10C1"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15DFE1D3" w14:textId="77777777" w:rsidR="000078F8" w:rsidRPr="00996FAF" w:rsidRDefault="008F10C1"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15DFE1D4" w14:textId="5B7B12EB" w:rsidR="000078F8" w:rsidRPr="00996FAF" w:rsidRDefault="008F10C1" w:rsidP="0036130C">
      <w:pPr>
        <w:pStyle w:val="NormalArial"/>
      </w:pPr>
      <w:r w:rsidRPr="00996FAF">
        <w:t xml:space="preserve">This performance report for </w:t>
      </w:r>
      <w:r w:rsidRPr="00996FAF">
        <w:rPr>
          <w:color w:val="auto"/>
        </w:rPr>
        <w:t>Bethanie Gwelup (</w:t>
      </w:r>
      <w:r w:rsidRPr="00996FAF">
        <w:rPr>
          <w:b/>
          <w:color w:val="auto"/>
        </w:rPr>
        <w:t>the service</w:t>
      </w:r>
      <w:r w:rsidRPr="00996FAF">
        <w:rPr>
          <w:color w:val="auto"/>
        </w:rPr>
        <w:t xml:space="preserve">) has been prepared </w:t>
      </w:r>
      <w:r w:rsidRPr="001D630F">
        <w:rPr>
          <w:color w:val="auto"/>
        </w:rPr>
        <w:t xml:space="preserve">by </w:t>
      </w:r>
      <w:r w:rsidR="001D630F" w:rsidRPr="001D630F">
        <w:rPr>
          <w:color w:val="auto"/>
        </w:rPr>
        <w:t>G Cherry</w:t>
      </w:r>
      <w:r w:rsidRPr="001D630F">
        <w:rPr>
          <w:color w:val="auto"/>
        </w:rPr>
        <w:t xml:space="preserve">, </w:t>
      </w:r>
      <w:r w:rsidRPr="00996FAF">
        <w:t>delegate of the Aged Care Quality and Safety Commissioner (Commissioner)</w:t>
      </w:r>
      <w:r>
        <w:rPr>
          <w:rStyle w:val="FootnoteReference"/>
        </w:rPr>
        <w:footnoteReference w:id="1"/>
      </w:r>
      <w:r w:rsidRPr="00996FAF">
        <w:t xml:space="preserve">. </w:t>
      </w:r>
    </w:p>
    <w:p w14:paraId="15DFE1D5" w14:textId="77777777" w:rsidR="000078F8" w:rsidRPr="00996FAF" w:rsidRDefault="008F10C1"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15DFE1D6" w14:textId="77777777" w:rsidR="000078F8" w:rsidRPr="00996FAF" w:rsidRDefault="008F10C1" w:rsidP="0036130C">
      <w:pPr>
        <w:pStyle w:val="NormalArial"/>
      </w:pPr>
      <w:r w:rsidRPr="00996FAF">
        <w:t>The report also specifies any areas in which improvements must be made to ensure the Quality Standards are complied with.</w:t>
      </w:r>
    </w:p>
    <w:p w14:paraId="15DFE1D7" w14:textId="77777777" w:rsidR="00DF37F2" w:rsidRPr="00996FAF" w:rsidRDefault="008F10C1" w:rsidP="00712752">
      <w:pPr>
        <w:pStyle w:val="Heading1"/>
        <w:spacing w:before="240" w:after="240" w:line="22" w:lineRule="atLeast"/>
        <w:rPr>
          <w:rFonts w:ascii="Arial" w:hAnsi="Arial" w:cs="Arial"/>
        </w:rPr>
      </w:pPr>
      <w:r w:rsidRPr="00996FAF">
        <w:rPr>
          <w:rFonts w:ascii="Arial" w:hAnsi="Arial" w:cs="Arial"/>
        </w:rPr>
        <w:t>Material relied on</w:t>
      </w:r>
    </w:p>
    <w:p w14:paraId="15DFE1D8" w14:textId="77777777" w:rsidR="00DF37F2" w:rsidRPr="00996FAF" w:rsidRDefault="008F10C1" w:rsidP="0036130C">
      <w:pPr>
        <w:pStyle w:val="NormalArial"/>
      </w:pPr>
      <w:r w:rsidRPr="00996FAF">
        <w:t>The following information has been considered in preparing the performance report:</w:t>
      </w:r>
    </w:p>
    <w:p w14:paraId="15DFE1D9" w14:textId="708DE1A6" w:rsidR="00DF37F2" w:rsidRPr="00E84ACA" w:rsidRDefault="008F10C1" w:rsidP="00605A06">
      <w:pPr>
        <w:pStyle w:val="ListParagraph"/>
        <w:numPr>
          <w:ilvl w:val="0"/>
          <w:numId w:val="2"/>
        </w:numPr>
        <w:tabs>
          <w:tab w:val="clear" w:pos="357"/>
        </w:tabs>
        <w:ind w:left="425" w:hanging="425"/>
        <w:contextualSpacing w:val="0"/>
        <w:rPr>
          <w:rFonts w:ascii="Arial" w:hAnsi="Arial" w:cs="Arial"/>
          <w:color w:val="auto"/>
        </w:rPr>
      </w:pPr>
      <w:r w:rsidRPr="00996FAF">
        <w:rPr>
          <w:rFonts w:ascii="Arial" w:hAnsi="Arial" w:cs="Arial"/>
        </w:rPr>
        <w:t xml:space="preserve">the assessment team’s report for </w:t>
      </w:r>
      <w:r w:rsidRPr="00996FAF">
        <w:rPr>
          <w:rFonts w:ascii="Arial" w:hAnsi="Arial" w:cs="Arial"/>
          <w:color w:val="auto"/>
        </w:rPr>
        <w:t xml:space="preserve">the Assessment Contact - </w:t>
      </w:r>
      <w:r w:rsidRPr="00E84ACA">
        <w:rPr>
          <w:rFonts w:ascii="Arial" w:hAnsi="Arial" w:cs="Arial"/>
          <w:color w:val="auto"/>
        </w:rPr>
        <w:t>Site; the Assessment Contact - Site report was informed by a site assessment, observations at the service, review of documents and interviews with staff, consumers/representatives</w:t>
      </w:r>
      <w:r w:rsidR="007A00D8" w:rsidRPr="00E84ACA">
        <w:rPr>
          <w:rFonts w:ascii="Arial" w:hAnsi="Arial" w:cs="Arial"/>
          <w:color w:val="auto"/>
        </w:rPr>
        <w:t>,</w:t>
      </w:r>
      <w:r w:rsidRPr="00E84ACA">
        <w:rPr>
          <w:rFonts w:ascii="Arial" w:hAnsi="Arial" w:cs="Arial"/>
          <w:color w:val="auto"/>
        </w:rPr>
        <w:t xml:space="preserve"> and others</w:t>
      </w:r>
    </w:p>
    <w:p w14:paraId="15DFE1DC" w14:textId="09D703DE" w:rsidR="00DF37F2" w:rsidRPr="00E84ACA" w:rsidRDefault="007A00D8" w:rsidP="00605A06">
      <w:pPr>
        <w:pStyle w:val="ListParagraph"/>
        <w:numPr>
          <w:ilvl w:val="0"/>
          <w:numId w:val="2"/>
        </w:numPr>
        <w:tabs>
          <w:tab w:val="clear" w:pos="357"/>
        </w:tabs>
        <w:ind w:left="425" w:hanging="425"/>
        <w:contextualSpacing w:val="0"/>
        <w:rPr>
          <w:rFonts w:ascii="Arial" w:eastAsia="Times New Roman" w:hAnsi="Arial" w:cs="Arial"/>
          <w:color w:val="auto"/>
          <w:lang w:eastAsia="en-AU"/>
        </w:rPr>
      </w:pPr>
      <w:r w:rsidRPr="00E84ACA">
        <w:rPr>
          <w:rFonts w:ascii="Arial" w:eastAsia="Times New Roman" w:hAnsi="Arial" w:cs="Arial"/>
          <w:color w:val="auto"/>
          <w:lang w:eastAsia="en-AU"/>
        </w:rPr>
        <w:t xml:space="preserve">Performance Report dated </w:t>
      </w:r>
      <w:r w:rsidR="00E84ACA" w:rsidRPr="00E84ACA">
        <w:rPr>
          <w:rFonts w:ascii="Arial" w:eastAsia="Times New Roman" w:hAnsi="Arial" w:cs="Arial"/>
          <w:color w:val="auto"/>
          <w:lang w:eastAsia="en-AU"/>
        </w:rPr>
        <w:t>19 October 2022</w:t>
      </w:r>
    </w:p>
    <w:p w14:paraId="15DFE1DD" w14:textId="23ABABDE" w:rsidR="003B1763" w:rsidRPr="00E84ACA" w:rsidRDefault="00E84ACA" w:rsidP="00605A06">
      <w:pPr>
        <w:pStyle w:val="ListParagraph"/>
        <w:numPr>
          <w:ilvl w:val="0"/>
          <w:numId w:val="2"/>
        </w:numPr>
        <w:tabs>
          <w:tab w:val="clear" w:pos="357"/>
        </w:tabs>
        <w:ind w:left="425" w:hanging="425"/>
        <w:contextualSpacing w:val="0"/>
        <w:rPr>
          <w:rFonts w:ascii="Arial" w:hAnsi="Arial" w:cs="Arial"/>
        </w:rPr>
      </w:pPr>
      <w:r w:rsidRPr="00E84ACA">
        <w:rPr>
          <w:rFonts w:ascii="Arial" w:eastAsia="Times New Roman" w:hAnsi="Arial" w:cs="Arial"/>
          <w:color w:val="auto"/>
          <w:lang w:eastAsia="en-AU"/>
        </w:rPr>
        <w:t>Non-Compliance Notice dated 2</w:t>
      </w:r>
      <w:r w:rsidR="00605A06">
        <w:rPr>
          <w:rFonts w:ascii="Arial" w:eastAsia="Times New Roman" w:hAnsi="Arial" w:cs="Arial"/>
          <w:color w:val="auto"/>
          <w:lang w:eastAsia="en-AU"/>
        </w:rPr>
        <w:t>1</w:t>
      </w:r>
      <w:r w:rsidRPr="00E84ACA">
        <w:rPr>
          <w:rFonts w:ascii="Arial" w:eastAsia="Times New Roman" w:hAnsi="Arial" w:cs="Arial"/>
          <w:color w:val="auto"/>
          <w:lang w:eastAsia="en-AU"/>
        </w:rPr>
        <w:t xml:space="preserve"> November 2022</w:t>
      </w:r>
      <w:r w:rsidR="00605A06">
        <w:rPr>
          <w:rFonts w:ascii="Arial" w:eastAsia="Times New Roman" w:hAnsi="Arial" w:cs="Arial"/>
          <w:color w:val="auto"/>
          <w:lang w:eastAsia="en-AU"/>
        </w:rPr>
        <w:t>.</w:t>
      </w:r>
      <w:r w:rsidR="008F10C1" w:rsidRPr="00E84ACA">
        <w:rPr>
          <w:rFonts w:ascii="Arial" w:hAnsi="Arial" w:cs="Arial"/>
        </w:rPr>
        <w:br w:type="page"/>
      </w:r>
    </w:p>
    <w:p w14:paraId="15DFE1DE" w14:textId="77777777" w:rsidR="00FC045E" w:rsidRPr="00996FAF" w:rsidRDefault="008F10C1"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622056" w14:paraId="15DFE1E4" w14:textId="77777777" w:rsidTr="00622056">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5DFE1E2" w14:textId="77777777" w:rsidR="00FC045E" w:rsidRPr="00996FAF" w:rsidRDefault="008F10C1" w:rsidP="009767BC">
            <w:pPr>
              <w:keepNext/>
              <w:spacing w:before="0" w:line="22" w:lineRule="atLeast"/>
              <w:ind w:right="-109"/>
              <w:rPr>
                <w:rFonts w:ascii="Arial" w:hAnsi="Arial" w:cs="Arial"/>
              </w:rPr>
            </w:pPr>
            <w:r w:rsidRPr="00996FAF">
              <w:rPr>
                <w:rFonts w:ascii="Arial" w:hAnsi="Arial" w:cs="Arial"/>
              </w:rPr>
              <w:t xml:space="preserve">Standard 2 </w:t>
            </w:r>
            <w:r w:rsidRPr="00F2335F">
              <w:rPr>
                <w:rFonts w:ascii="Arial" w:hAnsi="Arial" w:cs="Arial"/>
                <w:b w:val="0"/>
                <w:bCs/>
              </w:rPr>
              <w:t>Ongoing assessment and planning with consumers</w:t>
            </w:r>
          </w:p>
        </w:tc>
        <w:tc>
          <w:tcPr>
            <w:tcW w:w="1583" w:type="pct"/>
            <w:shd w:val="clear" w:color="auto" w:fill="auto"/>
          </w:tcPr>
          <w:p w14:paraId="15DFE1E3" w14:textId="7DA84537" w:rsidR="00FC045E" w:rsidRPr="00996FAF" w:rsidRDefault="00A55D11"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2335F">
                  <w:rPr>
                    <w:rFonts w:ascii="Arial" w:hAnsi="Arial" w:cs="Arial"/>
                    <w:b w:val="0"/>
                  </w:rPr>
                  <w:t>Not applicable as not all requirements have been assessed</w:t>
                </w:r>
              </w:sdtContent>
            </w:sdt>
            <w:r w:rsidR="008F10C1" w:rsidRPr="00996FAF">
              <w:rPr>
                <w:rFonts w:ascii="Arial" w:hAnsi="Arial" w:cs="Arial"/>
              </w:rPr>
              <w:t xml:space="preserve"> </w:t>
            </w:r>
          </w:p>
        </w:tc>
      </w:tr>
      <w:tr w:rsidR="00622056" w14:paraId="15DFE1E7" w14:textId="77777777" w:rsidTr="00622056">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5DFE1E5" w14:textId="77777777" w:rsidR="00FC045E" w:rsidRPr="00996FAF" w:rsidRDefault="008F10C1"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15DFE1E6" w14:textId="76CF7E19" w:rsidR="00FC045E" w:rsidRPr="00F2335F" w:rsidRDefault="00A55D11"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Cs/>
              </w:rPr>
            </w:pPr>
            <w:sdt>
              <w:sdtPr>
                <w:rPr>
                  <w:rFonts w:ascii="Arial" w:hAnsi="Arial" w:cs="Arial"/>
                  <w:bCs/>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2335F" w:rsidRPr="00F2335F">
                  <w:rPr>
                    <w:rFonts w:ascii="Arial" w:hAnsi="Arial" w:cs="Arial"/>
                    <w:bCs/>
                  </w:rPr>
                  <w:t>Not applicable as not all requirements have been assessed</w:t>
                </w:r>
              </w:sdtContent>
            </w:sdt>
            <w:r w:rsidR="008F10C1" w:rsidRPr="00F2335F">
              <w:rPr>
                <w:rFonts w:ascii="Arial" w:hAnsi="Arial" w:cs="Arial"/>
                <w:bCs/>
              </w:rPr>
              <w:t xml:space="preserve"> </w:t>
            </w:r>
          </w:p>
        </w:tc>
      </w:tr>
      <w:tr w:rsidR="00622056" w14:paraId="15DFE1F0" w14:textId="77777777" w:rsidTr="0062205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5DFE1EE" w14:textId="77777777" w:rsidR="00FC045E" w:rsidRPr="00996FAF" w:rsidRDefault="008F10C1"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15DFE1EF" w14:textId="66F5B929" w:rsidR="00FC045E" w:rsidRPr="00F2335F" w:rsidRDefault="00A55D11"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Cs/>
              </w:rPr>
            </w:pPr>
            <w:sdt>
              <w:sdtPr>
                <w:rPr>
                  <w:rFonts w:ascii="Arial" w:hAnsi="Arial" w:cs="Arial"/>
                  <w:bCs/>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2335F" w:rsidRPr="00F2335F">
                  <w:rPr>
                    <w:rFonts w:ascii="Arial" w:hAnsi="Arial" w:cs="Arial"/>
                    <w:bCs/>
                  </w:rPr>
                  <w:t>Not applicable as not all requirements have been assessed</w:t>
                </w:r>
              </w:sdtContent>
            </w:sdt>
            <w:r w:rsidR="008F10C1" w:rsidRPr="00F2335F">
              <w:rPr>
                <w:rFonts w:ascii="Arial" w:hAnsi="Arial" w:cs="Arial"/>
                <w:bCs/>
              </w:rPr>
              <w:t xml:space="preserve"> </w:t>
            </w:r>
          </w:p>
        </w:tc>
      </w:tr>
      <w:tr w:rsidR="00622056" w14:paraId="15DFE1F3" w14:textId="77777777" w:rsidTr="00622056">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5DFE1F1" w14:textId="77777777" w:rsidR="00FC045E" w:rsidRPr="00996FAF" w:rsidRDefault="008F10C1"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15DFE1F2" w14:textId="0B5798B0" w:rsidR="00FC045E" w:rsidRPr="00F2335F" w:rsidRDefault="00A55D11"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Cs/>
              </w:rPr>
            </w:pPr>
            <w:sdt>
              <w:sdtPr>
                <w:rPr>
                  <w:rFonts w:ascii="Arial" w:hAnsi="Arial" w:cs="Arial"/>
                  <w:bCs/>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2335F" w:rsidRPr="00F2335F">
                  <w:rPr>
                    <w:rFonts w:ascii="Arial" w:hAnsi="Arial" w:cs="Arial"/>
                    <w:bCs/>
                  </w:rPr>
                  <w:t>Not applicable as not all requirements have been assessed</w:t>
                </w:r>
              </w:sdtContent>
            </w:sdt>
            <w:r w:rsidR="008F10C1" w:rsidRPr="00F2335F">
              <w:rPr>
                <w:rFonts w:ascii="Arial" w:hAnsi="Arial" w:cs="Arial"/>
                <w:bCs/>
              </w:rPr>
              <w:t xml:space="preserve"> </w:t>
            </w:r>
          </w:p>
        </w:tc>
      </w:tr>
      <w:tr w:rsidR="00622056" w14:paraId="15DFE1F6" w14:textId="77777777" w:rsidTr="0062205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5DFE1F4" w14:textId="77777777" w:rsidR="00FC045E" w:rsidRPr="00996FAF" w:rsidRDefault="008F10C1"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15DFE1F5" w14:textId="735A0E5D" w:rsidR="00FC045E" w:rsidRPr="00F2335F" w:rsidRDefault="00A55D11"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Cs/>
              </w:rPr>
            </w:pPr>
            <w:sdt>
              <w:sdtPr>
                <w:rPr>
                  <w:rFonts w:ascii="Arial" w:hAnsi="Arial" w:cs="Arial"/>
                  <w:bCs/>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2335F" w:rsidRPr="00F2335F">
                  <w:rPr>
                    <w:rFonts w:ascii="Arial" w:hAnsi="Arial" w:cs="Arial"/>
                    <w:bCs/>
                  </w:rPr>
                  <w:t>Not applicable as not all requirements have been assessed</w:t>
                </w:r>
              </w:sdtContent>
            </w:sdt>
            <w:r w:rsidR="008F10C1" w:rsidRPr="00F2335F">
              <w:rPr>
                <w:rFonts w:ascii="Arial" w:hAnsi="Arial" w:cs="Arial"/>
                <w:bCs/>
              </w:rPr>
              <w:t xml:space="preserve"> </w:t>
            </w:r>
          </w:p>
        </w:tc>
      </w:tr>
    </w:tbl>
    <w:p w14:paraId="15DFE1F7" w14:textId="77777777" w:rsidR="00FC045E" w:rsidRPr="00996FAF" w:rsidRDefault="008F10C1"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15DFE1F8" w14:textId="77777777" w:rsidR="00FC045E" w:rsidRPr="00996FAF" w:rsidRDefault="008F10C1" w:rsidP="00712752">
      <w:pPr>
        <w:pStyle w:val="Heading1"/>
        <w:spacing w:before="0" w:after="240" w:line="22" w:lineRule="atLeast"/>
        <w:rPr>
          <w:rFonts w:ascii="Arial" w:hAnsi="Arial" w:cs="Arial"/>
        </w:rPr>
      </w:pPr>
      <w:r w:rsidRPr="00996FAF">
        <w:rPr>
          <w:rFonts w:ascii="Arial" w:hAnsi="Arial" w:cs="Arial"/>
        </w:rPr>
        <w:t>Areas for improvement</w:t>
      </w:r>
    </w:p>
    <w:p w14:paraId="15DFE1FA" w14:textId="77777777" w:rsidR="00FC045E" w:rsidRPr="00996FAF" w:rsidRDefault="008F10C1"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15DFE1FF" w14:textId="5E10B83B" w:rsidR="00FC045E" w:rsidRPr="00996FAF" w:rsidRDefault="008F10C1" w:rsidP="0036130C">
      <w:pPr>
        <w:pStyle w:val="NormalArial"/>
      </w:pPr>
      <w:r w:rsidRPr="00996FAF">
        <w:br w:type="page"/>
      </w:r>
    </w:p>
    <w:p w14:paraId="15DFE222" w14:textId="77777777" w:rsidR="00FC045E" w:rsidRPr="00996FAF" w:rsidRDefault="008F10C1"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622056" w14:paraId="15DFE225" w14:textId="77777777" w:rsidTr="0062205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15DFE223" w14:textId="77777777" w:rsidR="00FC045E" w:rsidRPr="0075021E" w:rsidRDefault="008F10C1"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15DFE224" w14:textId="77777777" w:rsidR="00FC045E" w:rsidRPr="00996FAF" w:rsidRDefault="00A55D1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22056" w14:paraId="15DFE229" w14:textId="77777777" w:rsidTr="00622056">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5DFE226" w14:textId="77777777" w:rsidR="00FC045E" w:rsidRPr="00996FAF" w:rsidRDefault="008F10C1"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15DFE227" w14:textId="77777777" w:rsidR="00FC045E" w:rsidRPr="00996FAF" w:rsidRDefault="008F10C1"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15DFE228" w14:textId="390784AB" w:rsidR="00FC045E" w:rsidRPr="00996FAF" w:rsidRDefault="00A55D11"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E6163F">
                  <w:rPr>
                    <w:rFonts w:ascii="Arial" w:hAnsi="Arial" w:cs="Arial"/>
                    <w:color w:val="auto"/>
                  </w:rPr>
                  <w:t>Compliant</w:t>
                </w:r>
              </w:sdtContent>
            </w:sdt>
            <w:r w:rsidR="008F10C1" w:rsidRPr="00996FAF">
              <w:rPr>
                <w:rFonts w:ascii="Arial" w:hAnsi="Arial" w:cs="Arial"/>
                <w:color w:val="0000FF"/>
              </w:rPr>
              <w:t xml:space="preserve"> </w:t>
            </w:r>
          </w:p>
        </w:tc>
      </w:tr>
      <w:tr w:rsidR="00622056" w14:paraId="15DFE23B" w14:textId="77777777" w:rsidTr="0062205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5DFE238" w14:textId="77777777" w:rsidR="00FC045E" w:rsidRPr="00996FAF" w:rsidRDefault="008F10C1"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15DFE239" w14:textId="79DE0B2E" w:rsidR="00FC045E" w:rsidRPr="00996FAF" w:rsidRDefault="008F10C1"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r w:rsidR="00651966" w:rsidRPr="00996FAF">
              <w:rPr>
                <w:rFonts w:ascii="Arial" w:hAnsi="Arial" w:cs="Arial"/>
              </w:rPr>
              <w:t>goals,</w:t>
            </w:r>
            <w:r w:rsidRPr="00996FAF">
              <w:rPr>
                <w:rFonts w:ascii="Arial" w:hAnsi="Arial" w:cs="Arial"/>
              </w:rPr>
              <w:t xml:space="preserve"> or preferences of the consumer.</w:t>
            </w:r>
          </w:p>
        </w:tc>
        <w:tc>
          <w:tcPr>
            <w:tcW w:w="1035" w:type="pct"/>
            <w:shd w:val="clear" w:color="auto" w:fill="auto"/>
            <w:vAlign w:val="top"/>
          </w:tcPr>
          <w:p w14:paraId="15DFE23A" w14:textId="79E1918D" w:rsidR="00FC045E" w:rsidRPr="00996FAF" w:rsidRDefault="00A55D11"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E6163F">
                  <w:rPr>
                    <w:rFonts w:ascii="Arial" w:hAnsi="Arial" w:cs="Arial"/>
                    <w:color w:val="auto"/>
                  </w:rPr>
                  <w:t>Compliant</w:t>
                </w:r>
              </w:sdtContent>
            </w:sdt>
            <w:r w:rsidR="008F10C1" w:rsidRPr="00996FAF">
              <w:rPr>
                <w:rFonts w:ascii="Arial" w:hAnsi="Arial" w:cs="Arial"/>
                <w:color w:val="0000FF"/>
              </w:rPr>
              <w:t xml:space="preserve"> </w:t>
            </w:r>
          </w:p>
        </w:tc>
      </w:tr>
    </w:tbl>
    <w:p w14:paraId="15DFE23C" w14:textId="77777777" w:rsidR="00D87E7C" w:rsidRDefault="008F10C1" w:rsidP="00D87E7C">
      <w:pPr>
        <w:pStyle w:val="Heading20"/>
      </w:pPr>
      <w:r w:rsidRPr="00996FAF">
        <w:t>Findings</w:t>
      </w:r>
    </w:p>
    <w:p w14:paraId="727154D7" w14:textId="17AFF7F1" w:rsidR="004F3D78" w:rsidRPr="001F1531" w:rsidRDefault="004F3D78" w:rsidP="00605A06">
      <w:pPr>
        <w:rPr>
          <w:rFonts w:ascii="Arial" w:eastAsia="Calibri" w:hAnsi="Arial" w:cs="Arial"/>
          <w:color w:val="auto"/>
        </w:rPr>
      </w:pPr>
      <w:r w:rsidRPr="001F1531">
        <w:rPr>
          <w:rFonts w:ascii="Arial" w:eastAsia="Calibri" w:hAnsi="Arial" w:cs="Arial"/>
          <w:color w:val="auto"/>
        </w:rPr>
        <w:t>The Quality Standard was not fully assessed, and therefore has not received a compliance rating</w:t>
      </w:r>
      <w:r w:rsidRPr="00E6163F">
        <w:rPr>
          <w:rFonts w:ascii="Arial" w:eastAsia="Calibri" w:hAnsi="Arial" w:cs="Arial"/>
          <w:color w:val="auto"/>
        </w:rPr>
        <w:t>. Two of five requirements w</w:t>
      </w:r>
      <w:r w:rsidR="00A56CEF" w:rsidRPr="00E6163F">
        <w:rPr>
          <w:rFonts w:ascii="Arial" w:eastAsia="Calibri" w:hAnsi="Arial" w:cs="Arial"/>
          <w:color w:val="auto"/>
        </w:rPr>
        <w:t>ere</w:t>
      </w:r>
      <w:r w:rsidRPr="00E6163F">
        <w:rPr>
          <w:rFonts w:ascii="Arial" w:eastAsia="Calibri" w:hAnsi="Arial" w:cs="Arial"/>
          <w:color w:val="auto"/>
        </w:rPr>
        <w:t xml:space="preserve"> assessed and found compliant.</w:t>
      </w:r>
      <w:r w:rsidRPr="001F1531">
        <w:rPr>
          <w:rFonts w:ascii="Arial" w:eastAsia="Calibri" w:hAnsi="Arial" w:cs="Arial"/>
          <w:color w:val="auto"/>
        </w:rPr>
        <w:t xml:space="preserve"> </w:t>
      </w:r>
    </w:p>
    <w:p w14:paraId="62E74589" w14:textId="23718338" w:rsidR="00B21070" w:rsidRPr="00E846B8" w:rsidRDefault="004F3D78" w:rsidP="00605A06">
      <w:pPr>
        <w:rPr>
          <w:rFonts w:ascii="Arial" w:eastAsia="Calibri" w:hAnsi="Arial" w:cs="Arial"/>
          <w:color w:val="auto"/>
        </w:rPr>
      </w:pPr>
      <w:r w:rsidRPr="00E846B8">
        <w:rPr>
          <w:rFonts w:ascii="Arial" w:eastAsia="Calibri" w:hAnsi="Arial" w:cs="Arial"/>
          <w:color w:val="auto"/>
        </w:rPr>
        <w:t xml:space="preserve">A decision was made on 19 </w:t>
      </w:r>
      <w:r w:rsidR="00DB7FB6" w:rsidRPr="00E846B8">
        <w:rPr>
          <w:rFonts w:ascii="Arial" w:eastAsia="Calibri" w:hAnsi="Arial" w:cs="Arial"/>
          <w:color w:val="auto"/>
        </w:rPr>
        <w:t xml:space="preserve">October 2022 </w:t>
      </w:r>
      <w:r w:rsidRPr="00E846B8">
        <w:rPr>
          <w:rFonts w:ascii="Arial" w:eastAsia="Calibri" w:hAnsi="Arial" w:cs="Arial"/>
          <w:color w:val="auto"/>
        </w:rPr>
        <w:t>that the service was non-compliant in requirement</w:t>
      </w:r>
      <w:r w:rsidR="00DB7FB6" w:rsidRPr="00E846B8">
        <w:rPr>
          <w:rFonts w:ascii="Arial" w:eastAsia="Calibri" w:hAnsi="Arial" w:cs="Arial"/>
          <w:color w:val="auto"/>
        </w:rPr>
        <w:t>s</w:t>
      </w:r>
      <w:r w:rsidRPr="00E846B8">
        <w:rPr>
          <w:rFonts w:ascii="Arial" w:eastAsia="Calibri" w:hAnsi="Arial" w:cs="Arial"/>
          <w:color w:val="auto"/>
        </w:rPr>
        <w:t xml:space="preserve"> 2</w:t>
      </w:r>
      <w:r w:rsidR="00DB7FB6" w:rsidRPr="00E846B8">
        <w:rPr>
          <w:rFonts w:ascii="Arial" w:eastAsia="Calibri" w:hAnsi="Arial" w:cs="Arial"/>
          <w:color w:val="auto"/>
        </w:rPr>
        <w:t>(3)(a) and 2</w:t>
      </w:r>
      <w:r w:rsidRPr="00E846B8">
        <w:rPr>
          <w:rFonts w:ascii="Arial" w:eastAsia="Calibri" w:hAnsi="Arial" w:cs="Arial"/>
          <w:color w:val="auto"/>
        </w:rPr>
        <w:t xml:space="preserve">(3)(e) after a site assessment conducted </w:t>
      </w:r>
      <w:r w:rsidR="00DB7FB6" w:rsidRPr="00E846B8">
        <w:rPr>
          <w:rFonts w:ascii="Arial" w:eastAsia="Calibri" w:hAnsi="Arial" w:cs="Arial"/>
          <w:color w:val="auto"/>
        </w:rPr>
        <w:t xml:space="preserve">30 August 2022 </w:t>
      </w:r>
      <w:r w:rsidR="00605A06">
        <w:rPr>
          <w:rFonts w:ascii="Arial" w:eastAsia="Calibri" w:hAnsi="Arial" w:cs="Arial"/>
          <w:color w:val="auto"/>
        </w:rPr>
        <w:t>-</w:t>
      </w:r>
      <w:r w:rsidRPr="00E846B8">
        <w:rPr>
          <w:rFonts w:ascii="Arial" w:eastAsia="Calibri" w:hAnsi="Arial" w:cs="Arial"/>
          <w:color w:val="auto"/>
        </w:rPr>
        <w:t xml:space="preserve"> 1</w:t>
      </w:r>
      <w:r w:rsidR="00DB7FB6" w:rsidRPr="00E846B8">
        <w:rPr>
          <w:rFonts w:ascii="Arial" w:eastAsia="Calibri" w:hAnsi="Arial" w:cs="Arial"/>
          <w:color w:val="auto"/>
        </w:rPr>
        <w:t xml:space="preserve"> September </w:t>
      </w:r>
      <w:r w:rsidRPr="00E846B8">
        <w:rPr>
          <w:rFonts w:ascii="Arial" w:eastAsia="Calibri" w:hAnsi="Arial" w:cs="Arial"/>
          <w:color w:val="auto"/>
        </w:rPr>
        <w:t xml:space="preserve">2022. </w:t>
      </w:r>
    </w:p>
    <w:p w14:paraId="4C5E6EC4" w14:textId="3B5D5D3B" w:rsidR="00B21070" w:rsidRPr="00B21070" w:rsidRDefault="00B21070" w:rsidP="00605A06">
      <w:pPr>
        <w:pStyle w:val="NormalArial"/>
        <w:rPr>
          <w:rFonts w:eastAsia="Calibri"/>
          <w:color w:val="auto"/>
          <w:u w:val="single"/>
        </w:rPr>
      </w:pPr>
      <w:r w:rsidRPr="00B21070">
        <w:rPr>
          <w:rFonts w:eastAsia="Calibri"/>
          <w:color w:val="auto"/>
          <w:u w:val="single"/>
        </w:rPr>
        <w:t>Requirement 2(3)(a)</w:t>
      </w:r>
    </w:p>
    <w:p w14:paraId="2B5F263E" w14:textId="79408058" w:rsidR="00B21070" w:rsidRDefault="004F3D78" w:rsidP="00605A06">
      <w:pPr>
        <w:rPr>
          <w:rFonts w:ascii="Arial" w:eastAsia="Calibri" w:hAnsi="Arial" w:cs="Arial"/>
          <w:color w:val="auto"/>
        </w:rPr>
      </w:pPr>
      <w:r w:rsidRPr="00C540F3">
        <w:rPr>
          <w:rFonts w:ascii="Arial" w:eastAsia="Calibri" w:hAnsi="Arial" w:cs="Arial"/>
          <w:color w:val="auto"/>
        </w:rPr>
        <w:t xml:space="preserve">The service did not demonstrate an effective system </w:t>
      </w:r>
      <w:r w:rsidR="00E846B8">
        <w:rPr>
          <w:rFonts w:ascii="Arial" w:eastAsia="Calibri" w:hAnsi="Arial" w:cs="Arial"/>
          <w:color w:val="auto"/>
        </w:rPr>
        <w:t>of</w:t>
      </w:r>
      <w:r w:rsidR="00B21070" w:rsidRPr="00C540F3">
        <w:rPr>
          <w:rFonts w:ascii="Arial" w:eastAsia="Calibri" w:hAnsi="Arial" w:cs="Arial"/>
          <w:color w:val="auto"/>
        </w:rPr>
        <w:t xml:space="preserve"> assessment and planning</w:t>
      </w:r>
      <w:r w:rsidR="003C5405">
        <w:rPr>
          <w:rFonts w:ascii="Arial" w:eastAsia="Calibri" w:hAnsi="Arial" w:cs="Arial"/>
          <w:color w:val="auto"/>
        </w:rPr>
        <w:t xml:space="preserve"> (</w:t>
      </w:r>
      <w:r w:rsidR="00B21070" w:rsidRPr="00C540F3">
        <w:rPr>
          <w:rFonts w:ascii="Arial" w:eastAsia="Calibri" w:hAnsi="Arial" w:cs="Arial"/>
          <w:color w:val="auto"/>
        </w:rPr>
        <w:t>including consideration of risk</w:t>
      </w:r>
      <w:r w:rsidR="003C5405">
        <w:rPr>
          <w:rFonts w:ascii="Arial" w:eastAsia="Calibri" w:hAnsi="Arial" w:cs="Arial"/>
          <w:color w:val="auto"/>
        </w:rPr>
        <w:t>)</w:t>
      </w:r>
      <w:r w:rsidR="00B21070" w:rsidRPr="00C540F3">
        <w:rPr>
          <w:rFonts w:ascii="Arial" w:eastAsia="Calibri" w:hAnsi="Arial" w:cs="Arial"/>
          <w:color w:val="auto"/>
        </w:rPr>
        <w:t xml:space="preserve"> informs delivery of safe and effective care/services specifically in relation to falls, skin integrity, choking, oral/dental, communication, behaviours, pain, </w:t>
      </w:r>
      <w:r w:rsidR="0007351A" w:rsidRPr="00C540F3">
        <w:rPr>
          <w:rFonts w:ascii="Arial" w:eastAsia="Calibri" w:hAnsi="Arial" w:cs="Arial"/>
          <w:color w:val="auto"/>
        </w:rPr>
        <w:t>diabetes</w:t>
      </w:r>
      <w:r w:rsidR="00B21070" w:rsidRPr="00C540F3">
        <w:rPr>
          <w:rFonts w:ascii="Arial" w:eastAsia="Calibri" w:hAnsi="Arial" w:cs="Arial"/>
          <w:color w:val="auto"/>
        </w:rPr>
        <w:t xml:space="preserve"> and nutrition/hydration.</w:t>
      </w:r>
    </w:p>
    <w:p w14:paraId="41409B34" w14:textId="067B0B92" w:rsidR="00B76AD3" w:rsidRPr="00B76AD3" w:rsidRDefault="00B76AD3" w:rsidP="00605A06">
      <w:pPr>
        <w:rPr>
          <w:rFonts w:ascii="Arial" w:eastAsia="Calibri" w:hAnsi="Arial" w:cs="Arial"/>
          <w:color w:val="auto"/>
        </w:rPr>
      </w:pPr>
      <w:r w:rsidRPr="00B76AD3">
        <w:rPr>
          <w:rFonts w:ascii="Arial" w:eastAsia="Calibri" w:hAnsi="Arial" w:cs="Arial"/>
          <w:color w:val="auto"/>
        </w:rPr>
        <w:t xml:space="preserve">The approved provider advised the assessment team conducting an assessment contact visit on 20-21 June 2023 of improvement activities/actions in response to previous non-compliance and </w:t>
      </w:r>
      <w:r w:rsidR="003C5405">
        <w:rPr>
          <w:rFonts w:ascii="Arial" w:eastAsia="Calibri" w:hAnsi="Arial" w:cs="Arial"/>
          <w:color w:val="auto"/>
        </w:rPr>
        <w:t>supplied</w:t>
      </w:r>
      <w:r w:rsidRPr="00B76AD3">
        <w:rPr>
          <w:rFonts w:ascii="Arial" w:eastAsia="Calibri" w:hAnsi="Arial" w:cs="Arial"/>
          <w:color w:val="auto"/>
        </w:rPr>
        <w:t xml:space="preserve"> a Plan for Continuous Improvement (PCI) </w:t>
      </w:r>
      <w:r w:rsidR="00F804C4">
        <w:rPr>
          <w:rFonts w:ascii="Arial" w:eastAsia="Calibri" w:hAnsi="Arial" w:cs="Arial"/>
          <w:color w:val="auto"/>
        </w:rPr>
        <w:t>receiv</w:t>
      </w:r>
      <w:r w:rsidRPr="00B76AD3">
        <w:rPr>
          <w:rFonts w:ascii="Arial" w:eastAsia="Calibri" w:hAnsi="Arial" w:cs="Arial"/>
          <w:color w:val="auto"/>
        </w:rPr>
        <w:t>ed 14 June 2023 addressing issues previously raised. Improvements relevant to this requirement were confirmed with management and staff as follows:</w:t>
      </w:r>
    </w:p>
    <w:p w14:paraId="28BE40C8" w14:textId="3977910B" w:rsidR="00BF21C0" w:rsidRPr="00BF21C0" w:rsidRDefault="00BF21C0" w:rsidP="00605A06">
      <w:pPr>
        <w:numPr>
          <w:ilvl w:val="0"/>
          <w:numId w:val="13"/>
        </w:numPr>
        <w:ind w:left="425" w:hanging="425"/>
        <w:rPr>
          <w:rFonts w:ascii="Arial" w:eastAsia="Arial" w:hAnsi="Arial" w:cs="Arial"/>
          <w:color w:val="000000"/>
          <w:lang w:eastAsia="en-AU"/>
        </w:rPr>
      </w:pPr>
      <w:bookmarkStart w:id="1" w:name="_Hlk140505049"/>
      <w:r>
        <w:rPr>
          <w:rFonts w:ascii="Arial" w:eastAsia="Arial" w:hAnsi="Arial" w:cs="Arial"/>
          <w:color w:val="000000"/>
          <w:lang w:eastAsia="en-AU"/>
        </w:rPr>
        <w:t>E</w:t>
      </w:r>
      <w:r w:rsidRPr="00BF21C0">
        <w:rPr>
          <w:rFonts w:ascii="Arial" w:eastAsia="Arial" w:hAnsi="Arial" w:cs="Arial"/>
          <w:color w:val="000000"/>
          <w:lang w:eastAsia="en-AU"/>
        </w:rPr>
        <w:t xml:space="preserve">ducation </w:t>
      </w:r>
      <w:r>
        <w:rPr>
          <w:rFonts w:ascii="Arial" w:eastAsia="Arial" w:hAnsi="Arial" w:cs="Arial"/>
          <w:color w:val="000000"/>
          <w:lang w:eastAsia="en-AU"/>
        </w:rPr>
        <w:t xml:space="preserve">(requiring mandatory attendance) </w:t>
      </w:r>
      <w:r w:rsidR="006E561E">
        <w:rPr>
          <w:rFonts w:ascii="Arial" w:eastAsia="Arial" w:hAnsi="Arial" w:cs="Arial"/>
          <w:color w:val="000000"/>
          <w:lang w:eastAsia="en-AU"/>
        </w:rPr>
        <w:t xml:space="preserve">occurred </w:t>
      </w:r>
      <w:r w:rsidRPr="00BF21C0">
        <w:rPr>
          <w:rFonts w:ascii="Arial" w:eastAsia="Arial" w:hAnsi="Arial" w:cs="Arial"/>
          <w:color w:val="000000"/>
          <w:lang w:eastAsia="en-AU"/>
        </w:rPr>
        <w:t>for registered</w:t>
      </w:r>
      <w:r>
        <w:rPr>
          <w:rFonts w:ascii="Arial" w:eastAsia="Arial" w:hAnsi="Arial" w:cs="Arial"/>
          <w:color w:val="000000"/>
          <w:lang w:eastAsia="en-AU"/>
        </w:rPr>
        <w:t>/</w:t>
      </w:r>
      <w:r w:rsidRPr="00BF21C0">
        <w:rPr>
          <w:rFonts w:ascii="Arial" w:eastAsia="Arial" w:hAnsi="Arial" w:cs="Arial"/>
          <w:color w:val="000000"/>
          <w:lang w:eastAsia="en-AU"/>
        </w:rPr>
        <w:t xml:space="preserve">enrolled nurses </w:t>
      </w:r>
      <w:r>
        <w:rPr>
          <w:rFonts w:ascii="Arial" w:eastAsia="Arial" w:hAnsi="Arial" w:cs="Arial"/>
          <w:color w:val="000000"/>
          <w:lang w:eastAsia="en-AU"/>
        </w:rPr>
        <w:t>and</w:t>
      </w:r>
      <w:r w:rsidRPr="00BF21C0">
        <w:rPr>
          <w:rFonts w:ascii="Arial" w:eastAsia="Arial" w:hAnsi="Arial" w:cs="Arial"/>
          <w:color w:val="000000"/>
          <w:lang w:eastAsia="en-AU"/>
        </w:rPr>
        <w:t xml:space="preserve"> care staff</w:t>
      </w:r>
      <w:r w:rsidR="00F804C4">
        <w:rPr>
          <w:rFonts w:ascii="Arial" w:eastAsia="Arial" w:hAnsi="Arial" w:cs="Arial"/>
          <w:color w:val="000000"/>
          <w:lang w:eastAsia="en-AU"/>
        </w:rPr>
        <w:t>.</w:t>
      </w:r>
    </w:p>
    <w:bookmarkEnd w:id="1"/>
    <w:p w14:paraId="25C7FFB1" w14:textId="6642EB09" w:rsidR="00BF21C0" w:rsidRPr="00BF21C0" w:rsidRDefault="00BF21C0" w:rsidP="00605A06">
      <w:pPr>
        <w:numPr>
          <w:ilvl w:val="0"/>
          <w:numId w:val="13"/>
        </w:numPr>
        <w:ind w:left="425" w:hanging="425"/>
        <w:rPr>
          <w:rFonts w:ascii="Arial" w:eastAsia="Arial" w:hAnsi="Arial" w:cs="Arial"/>
          <w:color w:val="000000"/>
          <w:lang w:eastAsia="en-AU"/>
        </w:rPr>
      </w:pPr>
      <w:r w:rsidRPr="00BF21C0">
        <w:rPr>
          <w:rFonts w:ascii="Arial" w:eastAsia="Arial" w:hAnsi="Arial" w:cs="Arial"/>
          <w:color w:val="000000"/>
          <w:lang w:eastAsia="en-AU"/>
        </w:rPr>
        <w:t xml:space="preserve">All new </w:t>
      </w:r>
      <w:r>
        <w:rPr>
          <w:rFonts w:ascii="Arial" w:eastAsia="Arial" w:hAnsi="Arial" w:cs="Arial"/>
          <w:color w:val="000000"/>
          <w:lang w:eastAsia="en-AU"/>
        </w:rPr>
        <w:t>consumer</w:t>
      </w:r>
      <w:r w:rsidR="00F804C4">
        <w:rPr>
          <w:rFonts w:ascii="Arial" w:eastAsia="Arial" w:hAnsi="Arial" w:cs="Arial"/>
          <w:color w:val="000000"/>
          <w:lang w:eastAsia="en-AU"/>
        </w:rPr>
        <w:t>s</w:t>
      </w:r>
      <w:r>
        <w:rPr>
          <w:rFonts w:ascii="Arial" w:eastAsia="Arial" w:hAnsi="Arial" w:cs="Arial"/>
          <w:color w:val="000000"/>
          <w:lang w:eastAsia="en-AU"/>
        </w:rPr>
        <w:t>’</w:t>
      </w:r>
      <w:r w:rsidRPr="00BF21C0">
        <w:rPr>
          <w:rFonts w:ascii="Arial" w:eastAsia="Arial" w:hAnsi="Arial" w:cs="Arial"/>
          <w:color w:val="000000"/>
          <w:lang w:eastAsia="en-AU"/>
        </w:rPr>
        <w:t xml:space="preserve"> care discussed at Care Team Meetings (CTM) in relation to assessments and care plan</w:t>
      </w:r>
      <w:r>
        <w:rPr>
          <w:rFonts w:ascii="Arial" w:eastAsia="Arial" w:hAnsi="Arial" w:cs="Arial"/>
          <w:color w:val="000000"/>
          <w:lang w:eastAsia="en-AU"/>
        </w:rPr>
        <w:t>ning</w:t>
      </w:r>
      <w:r w:rsidR="006E561E">
        <w:rPr>
          <w:rFonts w:ascii="Arial" w:eastAsia="Arial" w:hAnsi="Arial" w:cs="Arial"/>
          <w:color w:val="000000"/>
          <w:lang w:eastAsia="en-AU"/>
        </w:rPr>
        <w:t xml:space="preserve"> requirements</w:t>
      </w:r>
      <w:r w:rsidR="00F804C4">
        <w:rPr>
          <w:rFonts w:ascii="Arial" w:eastAsia="Arial" w:hAnsi="Arial" w:cs="Arial"/>
          <w:color w:val="000000"/>
          <w:lang w:eastAsia="en-AU"/>
        </w:rPr>
        <w:t>.</w:t>
      </w:r>
      <w:r w:rsidRPr="00BF21C0">
        <w:rPr>
          <w:rFonts w:ascii="Arial" w:eastAsia="Arial" w:hAnsi="Arial" w:cs="Arial"/>
          <w:color w:val="000000"/>
          <w:lang w:eastAsia="en-AU"/>
        </w:rPr>
        <w:t xml:space="preserve"> </w:t>
      </w:r>
    </w:p>
    <w:p w14:paraId="04A8E446" w14:textId="29082D20" w:rsidR="00BF21C0" w:rsidRPr="00BF21C0" w:rsidRDefault="00BF21C0" w:rsidP="00605A06">
      <w:pPr>
        <w:numPr>
          <w:ilvl w:val="0"/>
          <w:numId w:val="13"/>
        </w:numPr>
        <w:ind w:left="425" w:hanging="425"/>
        <w:rPr>
          <w:rFonts w:ascii="Arial" w:eastAsia="Arial" w:hAnsi="Arial" w:cs="Arial"/>
          <w:color w:val="000000"/>
          <w:lang w:eastAsia="en-AU"/>
        </w:rPr>
      </w:pPr>
      <w:r w:rsidRPr="00BF21C0">
        <w:rPr>
          <w:rFonts w:ascii="Arial" w:eastAsia="Arial" w:hAnsi="Arial" w:cs="Arial"/>
          <w:color w:val="000000"/>
          <w:lang w:eastAsia="en-AU"/>
        </w:rPr>
        <w:t xml:space="preserve">A review of </w:t>
      </w:r>
      <w:r w:rsidR="006E561E">
        <w:rPr>
          <w:rFonts w:ascii="Arial" w:eastAsia="Arial" w:hAnsi="Arial" w:cs="Arial"/>
          <w:color w:val="000000"/>
          <w:lang w:eastAsia="en-AU"/>
        </w:rPr>
        <w:t xml:space="preserve">the service’s </w:t>
      </w:r>
      <w:r w:rsidRPr="00BF21C0">
        <w:rPr>
          <w:rFonts w:ascii="Arial" w:eastAsia="Arial" w:hAnsi="Arial" w:cs="Arial"/>
          <w:color w:val="000000"/>
          <w:lang w:eastAsia="en-AU"/>
        </w:rPr>
        <w:t xml:space="preserve">care plan </w:t>
      </w:r>
      <w:r>
        <w:rPr>
          <w:rFonts w:ascii="Arial" w:eastAsia="Arial" w:hAnsi="Arial" w:cs="Arial"/>
          <w:color w:val="000000"/>
          <w:lang w:eastAsia="en-AU"/>
        </w:rPr>
        <w:t>review sche</w:t>
      </w:r>
      <w:r w:rsidRPr="00BF21C0">
        <w:rPr>
          <w:rFonts w:ascii="Arial" w:eastAsia="Arial" w:hAnsi="Arial" w:cs="Arial"/>
          <w:color w:val="000000"/>
          <w:lang w:eastAsia="en-AU"/>
        </w:rPr>
        <w:t xml:space="preserve">dule </w:t>
      </w:r>
      <w:r>
        <w:rPr>
          <w:rFonts w:ascii="Arial" w:eastAsia="Arial" w:hAnsi="Arial" w:cs="Arial"/>
          <w:color w:val="000000"/>
          <w:lang w:eastAsia="en-AU"/>
        </w:rPr>
        <w:t xml:space="preserve">resulted in </w:t>
      </w:r>
      <w:r w:rsidRPr="00BF21C0">
        <w:rPr>
          <w:rFonts w:ascii="Arial" w:eastAsia="Arial" w:hAnsi="Arial" w:cs="Arial"/>
          <w:color w:val="000000"/>
          <w:lang w:eastAsia="en-AU"/>
        </w:rPr>
        <w:t>develop</w:t>
      </w:r>
      <w:r w:rsidR="006252A3">
        <w:rPr>
          <w:rFonts w:ascii="Arial" w:eastAsia="Arial" w:hAnsi="Arial" w:cs="Arial"/>
          <w:color w:val="000000"/>
          <w:lang w:eastAsia="en-AU"/>
        </w:rPr>
        <w:t xml:space="preserve">ment of new monitoring documentation/processes </w:t>
      </w:r>
      <w:r w:rsidRPr="00BF21C0">
        <w:rPr>
          <w:rFonts w:ascii="Arial" w:eastAsia="Arial" w:hAnsi="Arial" w:cs="Arial"/>
          <w:color w:val="000000"/>
          <w:lang w:eastAsia="en-AU"/>
        </w:rPr>
        <w:t xml:space="preserve">to ensure </w:t>
      </w:r>
      <w:r w:rsidR="006252A3">
        <w:rPr>
          <w:rFonts w:ascii="Arial" w:eastAsia="Arial" w:hAnsi="Arial" w:cs="Arial"/>
          <w:color w:val="000000"/>
          <w:lang w:eastAsia="en-AU"/>
        </w:rPr>
        <w:t>completion of assessments/</w:t>
      </w:r>
      <w:r w:rsidRPr="00BF21C0">
        <w:rPr>
          <w:rFonts w:ascii="Arial" w:eastAsia="Arial" w:hAnsi="Arial" w:cs="Arial"/>
          <w:color w:val="000000"/>
          <w:lang w:eastAsia="en-AU"/>
        </w:rPr>
        <w:t>care plan</w:t>
      </w:r>
      <w:r w:rsidR="006252A3">
        <w:rPr>
          <w:rFonts w:ascii="Arial" w:eastAsia="Arial" w:hAnsi="Arial" w:cs="Arial"/>
          <w:color w:val="000000"/>
          <w:lang w:eastAsia="en-AU"/>
        </w:rPr>
        <w:t xml:space="preserve">ning guidance in </w:t>
      </w:r>
      <w:r w:rsidRPr="00BF21C0">
        <w:rPr>
          <w:rFonts w:ascii="Arial" w:eastAsia="Arial" w:hAnsi="Arial" w:cs="Arial"/>
          <w:color w:val="000000"/>
          <w:lang w:eastAsia="en-AU"/>
        </w:rPr>
        <w:t>a timely manner</w:t>
      </w:r>
      <w:r w:rsidR="00F804C4">
        <w:rPr>
          <w:rFonts w:ascii="Arial" w:eastAsia="Arial" w:hAnsi="Arial" w:cs="Arial"/>
          <w:color w:val="000000"/>
          <w:lang w:eastAsia="en-AU"/>
        </w:rPr>
        <w:t>.</w:t>
      </w:r>
      <w:r w:rsidRPr="00BF21C0">
        <w:rPr>
          <w:rFonts w:ascii="Arial" w:eastAsia="Arial" w:hAnsi="Arial" w:cs="Arial"/>
          <w:color w:val="000000"/>
          <w:lang w:eastAsia="en-AU"/>
        </w:rPr>
        <w:t xml:space="preserve"> </w:t>
      </w:r>
    </w:p>
    <w:p w14:paraId="5E4A0308" w14:textId="39B7E67D" w:rsidR="00BF21C0" w:rsidRPr="00BF21C0" w:rsidRDefault="00BF21C0" w:rsidP="00605A06">
      <w:pPr>
        <w:numPr>
          <w:ilvl w:val="0"/>
          <w:numId w:val="13"/>
        </w:numPr>
        <w:ind w:left="425" w:hanging="425"/>
        <w:rPr>
          <w:rFonts w:ascii="Arial" w:eastAsia="Arial" w:hAnsi="Arial" w:cs="Arial"/>
          <w:color w:val="000000"/>
          <w:lang w:eastAsia="en-AU"/>
        </w:rPr>
      </w:pPr>
      <w:r w:rsidRPr="00BF21C0">
        <w:rPr>
          <w:rFonts w:ascii="Arial" w:eastAsia="Arial" w:hAnsi="Arial" w:cs="Arial"/>
          <w:color w:val="000000"/>
          <w:lang w:eastAsia="en-AU"/>
        </w:rPr>
        <w:t>Monthly key performance indicators to reflect percentage of care plan complet</w:t>
      </w:r>
      <w:r w:rsidR="006252A3">
        <w:rPr>
          <w:rFonts w:ascii="Arial" w:eastAsia="Arial" w:hAnsi="Arial" w:cs="Arial"/>
          <w:color w:val="000000"/>
          <w:lang w:eastAsia="en-AU"/>
        </w:rPr>
        <w:t>ion</w:t>
      </w:r>
      <w:r w:rsidR="00F804C4">
        <w:rPr>
          <w:rFonts w:ascii="Arial" w:eastAsia="Arial" w:hAnsi="Arial" w:cs="Arial"/>
          <w:color w:val="000000"/>
          <w:lang w:eastAsia="en-AU"/>
        </w:rPr>
        <w:t>.</w:t>
      </w:r>
    </w:p>
    <w:p w14:paraId="58632D2F" w14:textId="7B6E6070" w:rsidR="00BF21C0" w:rsidRDefault="00BF21C0" w:rsidP="00605A06">
      <w:pPr>
        <w:numPr>
          <w:ilvl w:val="0"/>
          <w:numId w:val="13"/>
        </w:numPr>
        <w:ind w:left="425" w:hanging="425"/>
        <w:rPr>
          <w:rFonts w:ascii="Arial" w:eastAsia="Arial" w:hAnsi="Arial" w:cs="Arial"/>
          <w:color w:val="000000"/>
          <w:lang w:eastAsia="en-AU"/>
        </w:rPr>
      </w:pPr>
      <w:r w:rsidRPr="00BF21C0">
        <w:rPr>
          <w:rFonts w:ascii="Arial" w:eastAsia="Arial" w:hAnsi="Arial" w:cs="Arial"/>
          <w:color w:val="000000"/>
          <w:lang w:eastAsia="en-AU"/>
        </w:rPr>
        <w:t xml:space="preserve">A review of </w:t>
      </w:r>
      <w:r w:rsidR="006E561E">
        <w:rPr>
          <w:rFonts w:ascii="Arial" w:eastAsia="Arial" w:hAnsi="Arial" w:cs="Arial"/>
          <w:color w:val="000000"/>
          <w:lang w:eastAsia="en-AU"/>
        </w:rPr>
        <w:t xml:space="preserve">effectiveness of </w:t>
      </w:r>
      <w:r w:rsidR="006252A3">
        <w:rPr>
          <w:rFonts w:ascii="Arial" w:eastAsia="Arial" w:hAnsi="Arial" w:cs="Arial"/>
          <w:color w:val="000000"/>
          <w:lang w:eastAsia="en-AU"/>
        </w:rPr>
        <w:t xml:space="preserve">staff </w:t>
      </w:r>
      <w:r w:rsidR="006E561E">
        <w:rPr>
          <w:rFonts w:ascii="Arial" w:eastAsia="Arial" w:hAnsi="Arial" w:cs="Arial"/>
          <w:color w:val="000000"/>
          <w:lang w:eastAsia="en-AU"/>
        </w:rPr>
        <w:t>‘</w:t>
      </w:r>
      <w:r w:rsidR="006252A3">
        <w:rPr>
          <w:rFonts w:ascii="Arial" w:eastAsia="Arial" w:hAnsi="Arial" w:cs="Arial"/>
          <w:color w:val="000000"/>
          <w:lang w:eastAsia="en-AU"/>
        </w:rPr>
        <w:t>handover</w:t>
      </w:r>
      <w:r w:rsidR="006E561E">
        <w:rPr>
          <w:rFonts w:ascii="Arial" w:eastAsia="Arial" w:hAnsi="Arial" w:cs="Arial"/>
          <w:color w:val="000000"/>
          <w:lang w:eastAsia="en-AU"/>
        </w:rPr>
        <w:t>’</w:t>
      </w:r>
      <w:r w:rsidR="00093BF7">
        <w:rPr>
          <w:rFonts w:ascii="Arial" w:eastAsia="Arial" w:hAnsi="Arial" w:cs="Arial"/>
          <w:color w:val="000000"/>
          <w:lang w:eastAsia="en-AU"/>
        </w:rPr>
        <w:t xml:space="preserve"> discussion </w:t>
      </w:r>
      <w:r w:rsidR="006252A3">
        <w:rPr>
          <w:rFonts w:ascii="Arial" w:eastAsia="Arial" w:hAnsi="Arial" w:cs="Arial"/>
          <w:color w:val="000000"/>
          <w:lang w:eastAsia="en-AU"/>
        </w:rPr>
        <w:t xml:space="preserve">resulted in commencement of a </w:t>
      </w:r>
      <w:r w:rsidRPr="00BF21C0">
        <w:rPr>
          <w:rFonts w:ascii="Arial" w:eastAsia="Arial" w:hAnsi="Arial" w:cs="Arial"/>
          <w:color w:val="000000"/>
          <w:lang w:eastAsia="en-AU"/>
        </w:rPr>
        <w:t>daily meeting</w:t>
      </w:r>
      <w:r w:rsidR="006252A3">
        <w:rPr>
          <w:rFonts w:ascii="Arial" w:eastAsia="Arial" w:hAnsi="Arial" w:cs="Arial"/>
          <w:color w:val="000000"/>
          <w:lang w:eastAsia="en-AU"/>
        </w:rPr>
        <w:t xml:space="preserve"> </w:t>
      </w:r>
      <w:r w:rsidRPr="00BF21C0">
        <w:rPr>
          <w:rFonts w:ascii="Arial" w:eastAsia="Arial" w:hAnsi="Arial" w:cs="Arial"/>
          <w:color w:val="000000"/>
          <w:lang w:eastAsia="en-AU"/>
        </w:rPr>
        <w:t xml:space="preserve">to monitor care deliver, </w:t>
      </w:r>
      <w:r w:rsidR="006252A3">
        <w:rPr>
          <w:rFonts w:ascii="Arial" w:eastAsia="Arial" w:hAnsi="Arial" w:cs="Arial"/>
          <w:color w:val="000000"/>
          <w:lang w:eastAsia="en-AU"/>
        </w:rPr>
        <w:t>changes to consumers</w:t>
      </w:r>
      <w:r w:rsidR="00F804C4">
        <w:rPr>
          <w:rFonts w:ascii="Arial" w:eastAsia="Arial" w:hAnsi="Arial" w:cs="Arial"/>
          <w:color w:val="000000"/>
          <w:lang w:eastAsia="en-AU"/>
        </w:rPr>
        <w:t>’</w:t>
      </w:r>
      <w:r w:rsidR="006252A3">
        <w:rPr>
          <w:rFonts w:ascii="Arial" w:eastAsia="Arial" w:hAnsi="Arial" w:cs="Arial"/>
          <w:color w:val="000000"/>
          <w:lang w:eastAsia="en-AU"/>
        </w:rPr>
        <w:t xml:space="preserve"> condition</w:t>
      </w:r>
      <w:r w:rsidR="00204872">
        <w:rPr>
          <w:rFonts w:ascii="Arial" w:eastAsia="Arial" w:hAnsi="Arial" w:cs="Arial"/>
          <w:color w:val="000000"/>
          <w:lang w:eastAsia="en-AU"/>
        </w:rPr>
        <w:t xml:space="preserve"> determining </w:t>
      </w:r>
      <w:r w:rsidRPr="00BF21C0">
        <w:rPr>
          <w:rFonts w:ascii="Arial" w:eastAsia="Arial" w:hAnsi="Arial" w:cs="Arial"/>
          <w:color w:val="000000"/>
          <w:lang w:eastAsia="en-AU"/>
        </w:rPr>
        <w:t>appropriate care intervention</w:t>
      </w:r>
      <w:r w:rsidR="00204872">
        <w:rPr>
          <w:rFonts w:ascii="Arial" w:eastAsia="Arial" w:hAnsi="Arial" w:cs="Arial"/>
          <w:color w:val="000000"/>
          <w:lang w:eastAsia="en-AU"/>
        </w:rPr>
        <w:t>/provision</w:t>
      </w:r>
      <w:r w:rsidR="00F804C4">
        <w:rPr>
          <w:rFonts w:ascii="Arial" w:eastAsia="Arial" w:hAnsi="Arial" w:cs="Arial"/>
          <w:color w:val="000000"/>
          <w:lang w:eastAsia="en-AU"/>
        </w:rPr>
        <w:t>.</w:t>
      </w:r>
    </w:p>
    <w:p w14:paraId="0405CB9B" w14:textId="10A9A4A7" w:rsidR="00F1529B" w:rsidRPr="0081284A" w:rsidRDefault="00560B4A" w:rsidP="00605A06">
      <w:pPr>
        <w:rPr>
          <w:rFonts w:ascii="Arial" w:eastAsia="Calibri" w:hAnsi="Arial" w:cs="Arial"/>
          <w:color w:val="auto"/>
        </w:rPr>
      </w:pPr>
      <w:bookmarkStart w:id="2" w:name="_Hlk140657759"/>
      <w:r w:rsidRPr="0042030A">
        <w:rPr>
          <w:rFonts w:ascii="Arial" w:eastAsia="Calibri" w:hAnsi="Arial" w:cs="Arial"/>
          <w:color w:val="auto"/>
        </w:rPr>
        <w:t>During this assessment contact information was gathered through interviews, observations and document review.</w:t>
      </w:r>
      <w:r w:rsidR="0037679A">
        <w:rPr>
          <w:rFonts w:ascii="Arial" w:eastAsia="Calibri" w:hAnsi="Arial" w:cs="Arial"/>
          <w:color w:val="auto"/>
        </w:rPr>
        <w:t xml:space="preserve"> </w:t>
      </w:r>
      <w:bookmarkEnd w:id="2"/>
      <w:r w:rsidR="00F1529B" w:rsidRPr="0081284A">
        <w:rPr>
          <w:rFonts w:ascii="Arial" w:eastAsia="Calibri" w:hAnsi="Arial" w:cs="Arial"/>
          <w:color w:val="auto"/>
        </w:rPr>
        <w:t>Overall, sampled consumers/representatives express satisfaction with admission/assessment processes, including identification of risk leading to a documented (and agreed) care plan guiding care delivery. Via review of documentation the assessment team note a process of accurate identification/assessment of risk to consumer’s health/well-being and development of care plans to safely manage risks due to system enhancements</w:t>
      </w:r>
      <w:r w:rsidR="00093BF7">
        <w:rPr>
          <w:rFonts w:ascii="Arial" w:eastAsia="Calibri" w:hAnsi="Arial" w:cs="Arial"/>
          <w:color w:val="auto"/>
        </w:rPr>
        <w:t>.</w:t>
      </w:r>
      <w:r w:rsidR="00F1529B" w:rsidRPr="0081284A">
        <w:rPr>
          <w:rFonts w:ascii="Arial" w:eastAsia="Calibri" w:hAnsi="Arial" w:cs="Arial"/>
          <w:color w:val="auto"/>
        </w:rPr>
        <w:t xml:space="preserve"> Examples include changed behaviours and medication management. Interviewed staff demonstrate knowledge of improved processes, expressing positive feedback relating to readability</w:t>
      </w:r>
      <w:r w:rsidR="00093BF7">
        <w:rPr>
          <w:rFonts w:ascii="Arial" w:eastAsia="Calibri" w:hAnsi="Arial" w:cs="Arial"/>
          <w:color w:val="auto"/>
        </w:rPr>
        <w:t>/</w:t>
      </w:r>
      <w:r w:rsidR="00F1529B" w:rsidRPr="0081284A">
        <w:rPr>
          <w:rFonts w:ascii="Arial" w:eastAsia="Calibri" w:hAnsi="Arial" w:cs="Arial"/>
          <w:color w:val="auto"/>
        </w:rPr>
        <w:t xml:space="preserve">accuracy </w:t>
      </w:r>
      <w:r w:rsidR="00F1529B" w:rsidRPr="0081284A">
        <w:rPr>
          <w:rFonts w:ascii="Arial" w:eastAsia="Calibri" w:hAnsi="Arial" w:cs="Arial"/>
          <w:color w:val="auto"/>
        </w:rPr>
        <w:lastRenderedPageBreak/>
        <w:t>and methods of obtaining current information. Daily meeting forums are utilised to transfer information relating to changes in care, consumers deemed at risk, transfers to/from hospital and infection data. Amendments to admission processes ensure comprehensive assessments completed within delegated timeframes, nominated staff responsibility, medical officer, consumer, and representative involvement. Sampled consumers and representatives express satisfaction with processes and regular communication/involvement when changes occur.</w:t>
      </w:r>
    </w:p>
    <w:p w14:paraId="0DC09699" w14:textId="571E5CAE" w:rsidR="00A30E34" w:rsidRPr="003152A0" w:rsidRDefault="00A30E34" w:rsidP="00605A06">
      <w:pPr>
        <w:rPr>
          <w:rFonts w:ascii="Arial" w:eastAsia="Calibri" w:hAnsi="Arial" w:cs="Arial"/>
          <w:color w:val="auto"/>
        </w:rPr>
      </w:pPr>
      <w:r w:rsidRPr="0081284A">
        <w:rPr>
          <w:rFonts w:ascii="Arial" w:eastAsia="Calibri" w:hAnsi="Arial" w:cs="Arial"/>
          <w:color w:val="auto"/>
        </w:rPr>
        <w:t>I</w:t>
      </w:r>
      <w:r w:rsidR="004E46B1" w:rsidRPr="0081284A">
        <w:rPr>
          <w:rFonts w:ascii="Arial" w:eastAsia="Calibri" w:hAnsi="Arial" w:cs="Arial"/>
          <w:color w:val="auto"/>
        </w:rPr>
        <w:t>n</w:t>
      </w:r>
      <w:r w:rsidRPr="0081284A">
        <w:rPr>
          <w:rFonts w:ascii="Arial" w:eastAsia="Calibri" w:hAnsi="Arial" w:cs="Arial"/>
          <w:color w:val="auto"/>
        </w:rPr>
        <w:t xml:space="preserve"> consideration of compliance</w:t>
      </w:r>
      <w:r w:rsidR="004E46B1" w:rsidRPr="0081284A">
        <w:rPr>
          <w:rFonts w:ascii="Arial" w:eastAsia="Calibri" w:hAnsi="Arial" w:cs="Arial"/>
          <w:color w:val="auto"/>
        </w:rPr>
        <w:t>,</w:t>
      </w:r>
      <w:r w:rsidRPr="0081284A">
        <w:rPr>
          <w:rFonts w:ascii="Arial" w:eastAsia="Calibri" w:hAnsi="Arial" w:cs="Arial"/>
          <w:color w:val="auto"/>
        </w:rPr>
        <w:t xml:space="preserve"> I am swayed by the evidence b</w:t>
      </w:r>
      <w:r w:rsidR="00F804C4">
        <w:rPr>
          <w:rFonts w:ascii="Arial" w:eastAsia="Calibri" w:hAnsi="Arial" w:cs="Arial"/>
          <w:color w:val="auto"/>
        </w:rPr>
        <w:t>r</w:t>
      </w:r>
      <w:r w:rsidRPr="0081284A">
        <w:rPr>
          <w:rFonts w:ascii="Arial" w:eastAsia="Calibri" w:hAnsi="Arial" w:cs="Arial"/>
          <w:color w:val="auto"/>
        </w:rPr>
        <w:t xml:space="preserve">ought forward by the assessment </w:t>
      </w:r>
      <w:r w:rsidR="00597778" w:rsidRPr="0081284A">
        <w:rPr>
          <w:rFonts w:ascii="Arial" w:eastAsia="Calibri" w:hAnsi="Arial" w:cs="Arial"/>
          <w:color w:val="auto"/>
        </w:rPr>
        <w:t>team</w:t>
      </w:r>
      <w:r w:rsidR="0081284A" w:rsidRPr="0081284A">
        <w:rPr>
          <w:rFonts w:ascii="Arial" w:eastAsia="Calibri" w:hAnsi="Arial" w:cs="Arial"/>
          <w:color w:val="auto"/>
        </w:rPr>
        <w:t>, feedback received from consumers/repres</w:t>
      </w:r>
      <w:r w:rsidR="0081284A">
        <w:rPr>
          <w:rFonts w:ascii="Arial" w:eastAsia="Calibri" w:hAnsi="Arial" w:cs="Arial"/>
          <w:color w:val="auto"/>
        </w:rPr>
        <w:t>en</w:t>
      </w:r>
      <w:r w:rsidR="0081284A" w:rsidRPr="0081284A">
        <w:rPr>
          <w:rFonts w:ascii="Arial" w:eastAsia="Calibri" w:hAnsi="Arial" w:cs="Arial"/>
          <w:color w:val="auto"/>
        </w:rPr>
        <w:t>tatives/staff</w:t>
      </w:r>
      <w:r w:rsidR="00597778" w:rsidRPr="0081284A">
        <w:rPr>
          <w:rFonts w:ascii="Arial" w:eastAsia="Calibri" w:hAnsi="Arial" w:cs="Arial"/>
          <w:color w:val="auto"/>
        </w:rPr>
        <w:t xml:space="preserve"> </w:t>
      </w:r>
      <w:r w:rsidR="00945D36" w:rsidRPr="0081284A">
        <w:rPr>
          <w:rFonts w:ascii="Arial" w:eastAsia="Calibri" w:hAnsi="Arial" w:cs="Arial"/>
          <w:color w:val="auto"/>
        </w:rPr>
        <w:t>and</w:t>
      </w:r>
      <w:r w:rsidRPr="0081284A">
        <w:rPr>
          <w:rFonts w:ascii="Arial" w:eastAsia="Calibri" w:hAnsi="Arial" w:cs="Arial"/>
          <w:color w:val="auto"/>
        </w:rPr>
        <w:t xml:space="preserve"> the service’s </w:t>
      </w:r>
      <w:r w:rsidR="00945D36" w:rsidRPr="0081284A">
        <w:rPr>
          <w:rFonts w:ascii="Arial" w:eastAsia="Calibri" w:hAnsi="Arial" w:cs="Arial"/>
          <w:color w:val="auto"/>
        </w:rPr>
        <w:t xml:space="preserve">demonstration of </w:t>
      </w:r>
      <w:r w:rsidRPr="0081284A">
        <w:rPr>
          <w:rFonts w:ascii="Arial" w:eastAsia="Calibri" w:hAnsi="Arial" w:cs="Arial"/>
          <w:color w:val="auto"/>
        </w:rPr>
        <w:t>actions</w:t>
      </w:r>
      <w:r w:rsidR="008A7EC8" w:rsidRPr="0081284A">
        <w:rPr>
          <w:rFonts w:ascii="Arial" w:eastAsia="Calibri" w:hAnsi="Arial" w:cs="Arial"/>
          <w:color w:val="auto"/>
        </w:rPr>
        <w:t>/</w:t>
      </w:r>
      <w:r w:rsidRPr="0081284A">
        <w:rPr>
          <w:rFonts w:ascii="Arial" w:eastAsia="Calibri" w:hAnsi="Arial" w:cs="Arial"/>
          <w:color w:val="auto"/>
        </w:rPr>
        <w:t xml:space="preserve">outcomes to ensure </w:t>
      </w:r>
      <w:r w:rsidR="004E46B1" w:rsidRPr="0081284A">
        <w:rPr>
          <w:rFonts w:ascii="Arial" w:eastAsia="Calibri" w:hAnsi="Arial" w:cs="Arial"/>
          <w:color w:val="auto"/>
        </w:rPr>
        <w:t>a</w:t>
      </w:r>
      <w:r w:rsidR="004E46B1" w:rsidRPr="0081284A">
        <w:rPr>
          <w:rFonts w:ascii="Arial" w:hAnsi="Arial" w:cs="Arial"/>
        </w:rPr>
        <w:t xml:space="preserve">ssessment and planning, include consideration of </w:t>
      </w:r>
      <w:r w:rsidR="0007351A" w:rsidRPr="0081284A">
        <w:rPr>
          <w:rFonts w:ascii="Arial" w:hAnsi="Arial" w:cs="Arial"/>
        </w:rPr>
        <w:t>risk,</w:t>
      </w:r>
      <w:r w:rsidR="00FD2C88" w:rsidRPr="0081284A">
        <w:rPr>
          <w:rFonts w:ascii="Arial" w:hAnsi="Arial" w:cs="Arial"/>
        </w:rPr>
        <w:t xml:space="preserve"> and </w:t>
      </w:r>
      <w:r w:rsidR="004E46B1" w:rsidRPr="0081284A">
        <w:rPr>
          <w:rFonts w:ascii="Arial" w:hAnsi="Arial" w:cs="Arial"/>
        </w:rPr>
        <w:t>inform delivery of safe care and services</w:t>
      </w:r>
      <w:r w:rsidR="00E64A14">
        <w:rPr>
          <w:rFonts w:ascii="Arial" w:hAnsi="Arial" w:cs="Arial"/>
        </w:rPr>
        <w:t>.</w:t>
      </w:r>
      <w:r w:rsidR="00597778" w:rsidRPr="0081284A">
        <w:rPr>
          <w:rFonts w:ascii="Arial" w:hAnsi="Arial" w:cs="Arial"/>
        </w:rPr>
        <w:t xml:space="preserve"> </w:t>
      </w:r>
      <w:r w:rsidRPr="0081284A">
        <w:rPr>
          <w:rFonts w:ascii="Arial" w:hAnsi="Arial" w:cs="Arial"/>
        </w:rPr>
        <w:t>I</w:t>
      </w:r>
      <w:r w:rsidRPr="0081284A">
        <w:rPr>
          <w:rFonts w:ascii="Arial" w:eastAsia="Calibri" w:hAnsi="Arial" w:cs="Arial"/>
          <w:color w:val="auto"/>
        </w:rPr>
        <w:t xml:space="preserve"> find requirement </w:t>
      </w:r>
      <w:r w:rsidR="00597778" w:rsidRPr="0081284A">
        <w:rPr>
          <w:rFonts w:ascii="Arial" w:eastAsia="Calibri" w:hAnsi="Arial" w:cs="Arial"/>
          <w:color w:val="auto"/>
        </w:rPr>
        <w:t>2</w:t>
      </w:r>
      <w:r w:rsidRPr="0081284A">
        <w:rPr>
          <w:rFonts w:ascii="Arial" w:eastAsia="Calibri" w:hAnsi="Arial" w:cs="Arial"/>
          <w:color w:val="auto"/>
        </w:rPr>
        <w:t>(3)(</w:t>
      </w:r>
      <w:r w:rsidR="00597778" w:rsidRPr="0081284A">
        <w:rPr>
          <w:rFonts w:ascii="Arial" w:eastAsia="Calibri" w:hAnsi="Arial" w:cs="Arial"/>
          <w:color w:val="auto"/>
        </w:rPr>
        <w:t>a</w:t>
      </w:r>
      <w:r w:rsidRPr="0081284A">
        <w:rPr>
          <w:rFonts w:ascii="Arial" w:eastAsia="Calibri" w:hAnsi="Arial" w:cs="Arial"/>
          <w:color w:val="auto"/>
        </w:rPr>
        <w:t>) is compliant.</w:t>
      </w:r>
    </w:p>
    <w:p w14:paraId="3D5397B8" w14:textId="2C76E2C7" w:rsidR="00B21070" w:rsidRPr="00B21070" w:rsidRDefault="00B21070" w:rsidP="00605A06">
      <w:pPr>
        <w:rPr>
          <w:rFonts w:ascii="Arial" w:eastAsia="Calibri" w:hAnsi="Arial" w:cs="Arial"/>
          <w:color w:val="auto"/>
          <w:u w:val="single"/>
        </w:rPr>
      </w:pPr>
      <w:r w:rsidRPr="00B21070">
        <w:rPr>
          <w:rFonts w:ascii="Arial" w:eastAsia="Calibri" w:hAnsi="Arial" w:cs="Arial"/>
          <w:color w:val="auto"/>
          <w:u w:val="single"/>
        </w:rPr>
        <w:t>Requirement 2(3)(</w:t>
      </w:r>
      <w:r>
        <w:rPr>
          <w:rFonts w:ascii="Arial" w:eastAsia="Calibri" w:hAnsi="Arial" w:cs="Arial"/>
          <w:color w:val="auto"/>
          <w:u w:val="single"/>
        </w:rPr>
        <w:t>e</w:t>
      </w:r>
      <w:r w:rsidRPr="00B21070">
        <w:rPr>
          <w:rFonts w:ascii="Arial" w:eastAsia="Calibri" w:hAnsi="Arial" w:cs="Arial"/>
          <w:color w:val="auto"/>
          <w:u w:val="single"/>
        </w:rPr>
        <w:t>)</w:t>
      </w:r>
    </w:p>
    <w:p w14:paraId="62090C52" w14:textId="3DD6D6E5" w:rsidR="0087388F" w:rsidRPr="00C540F3" w:rsidRDefault="00B21070" w:rsidP="00605A06">
      <w:pPr>
        <w:rPr>
          <w:rFonts w:ascii="Arial" w:eastAsia="Calibri" w:hAnsi="Arial" w:cs="Arial"/>
          <w:color w:val="auto"/>
        </w:rPr>
      </w:pPr>
      <w:r w:rsidRPr="00C540F3">
        <w:rPr>
          <w:rFonts w:ascii="Arial" w:eastAsia="Calibri" w:hAnsi="Arial" w:cs="Arial"/>
          <w:color w:val="auto"/>
        </w:rPr>
        <w:t xml:space="preserve">The service did not demonstrate an effective system </w:t>
      </w:r>
      <w:r w:rsidR="00E846B8">
        <w:rPr>
          <w:rFonts w:ascii="Arial" w:eastAsia="Calibri" w:hAnsi="Arial" w:cs="Arial"/>
          <w:color w:val="auto"/>
        </w:rPr>
        <w:t xml:space="preserve">of </w:t>
      </w:r>
      <w:r w:rsidR="0087388F" w:rsidRPr="00C540F3">
        <w:rPr>
          <w:rFonts w:ascii="Arial" w:eastAsia="Calibri" w:hAnsi="Arial" w:cs="Arial"/>
          <w:color w:val="auto"/>
        </w:rPr>
        <w:t>care/services regularly reviewed for effectiveness, when circumstances change</w:t>
      </w:r>
      <w:r w:rsidR="00E846B8">
        <w:rPr>
          <w:rFonts w:ascii="Arial" w:eastAsia="Calibri" w:hAnsi="Arial" w:cs="Arial"/>
          <w:color w:val="auto"/>
        </w:rPr>
        <w:t xml:space="preserve"> and/or </w:t>
      </w:r>
      <w:r w:rsidR="0087388F" w:rsidRPr="00C540F3">
        <w:rPr>
          <w:rFonts w:ascii="Arial" w:eastAsia="Calibri" w:hAnsi="Arial" w:cs="Arial"/>
          <w:color w:val="auto"/>
        </w:rPr>
        <w:t>incidents impact consumer</w:t>
      </w:r>
      <w:r w:rsidR="00E846B8">
        <w:rPr>
          <w:rFonts w:ascii="Arial" w:eastAsia="Calibri" w:hAnsi="Arial" w:cs="Arial"/>
          <w:color w:val="auto"/>
        </w:rPr>
        <w:t>s’</w:t>
      </w:r>
      <w:r w:rsidR="0087388F" w:rsidRPr="00C540F3">
        <w:rPr>
          <w:rFonts w:ascii="Arial" w:eastAsia="Calibri" w:hAnsi="Arial" w:cs="Arial"/>
          <w:color w:val="auto"/>
        </w:rPr>
        <w:t xml:space="preserve"> needs/goals/preferences, specifically following </w:t>
      </w:r>
      <w:r w:rsidR="003A7267" w:rsidRPr="00C540F3">
        <w:rPr>
          <w:rFonts w:ascii="Arial" w:eastAsia="Calibri" w:hAnsi="Arial" w:cs="Arial"/>
          <w:color w:val="auto"/>
        </w:rPr>
        <w:t xml:space="preserve">hospital </w:t>
      </w:r>
      <w:r w:rsidR="0087388F" w:rsidRPr="00C540F3">
        <w:rPr>
          <w:rFonts w:ascii="Arial" w:eastAsia="Calibri" w:hAnsi="Arial" w:cs="Arial"/>
          <w:color w:val="auto"/>
        </w:rPr>
        <w:t>transfers and falls</w:t>
      </w:r>
      <w:r w:rsidR="003B6434">
        <w:rPr>
          <w:rFonts w:ascii="Arial" w:eastAsia="Calibri" w:hAnsi="Arial" w:cs="Arial"/>
          <w:color w:val="auto"/>
        </w:rPr>
        <w:t>.</w:t>
      </w:r>
      <w:r w:rsidR="0087388F" w:rsidRPr="00C540F3">
        <w:rPr>
          <w:rFonts w:ascii="Arial" w:eastAsia="Calibri" w:hAnsi="Arial" w:cs="Arial"/>
          <w:color w:val="auto"/>
        </w:rPr>
        <w:t xml:space="preserve"> </w:t>
      </w:r>
    </w:p>
    <w:p w14:paraId="49DE8D6F" w14:textId="3E8A8130" w:rsidR="00FC389F" w:rsidRPr="00FC389F" w:rsidRDefault="00DB7FB6" w:rsidP="00605A06">
      <w:pPr>
        <w:rPr>
          <w:rFonts w:ascii="Arial" w:eastAsia="Calibri" w:hAnsi="Arial" w:cs="Arial"/>
          <w:color w:val="auto"/>
        </w:rPr>
      </w:pPr>
      <w:bookmarkStart w:id="3" w:name="_Hlk140504220"/>
      <w:r>
        <w:rPr>
          <w:rFonts w:ascii="Arial" w:eastAsia="Calibri" w:hAnsi="Arial" w:cs="Arial"/>
          <w:color w:val="auto"/>
        </w:rPr>
        <w:t>The approved provider advised the assessment team con</w:t>
      </w:r>
      <w:r w:rsidR="004F3D78" w:rsidRPr="006F4981">
        <w:rPr>
          <w:rFonts w:ascii="Arial" w:eastAsia="Calibri" w:hAnsi="Arial" w:cs="Arial"/>
          <w:color w:val="auto"/>
        </w:rPr>
        <w:t xml:space="preserve">ducting an assessment contact visit on </w:t>
      </w:r>
      <w:r w:rsidR="00173604">
        <w:rPr>
          <w:rFonts w:ascii="Arial" w:eastAsia="Calibri" w:hAnsi="Arial" w:cs="Arial"/>
          <w:color w:val="auto"/>
        </w:rPr>
        <w:t>20-21 June</w:t>
      </w:r>
      <w:r w:rsidR="004F3D78" w:rsidRPr="006F4981">
        <w:rPr>
          <w:rFonts w:ascii="Arial" w:eastAsia="Calibri" w:hAnsi="Arial" w:cs="Arial"/>
          <w:color w:val="auto"/>
        </w:rPr>
        <w:t xml:space="preserve"> 2023</w:t>
      </w:r>
      <w:r w:rsidR="003E44DB">
        <w:rPr>
          <w:rFonts w:ascii="Arial" w:eastAsia="Calibri" w:hAnsi="Arial" w:cs="Arial"/>
          <w:color w:val="auto"/>
        </w:rPr>
        <w:t xml:space="preserve"> of </w:t>
      </w:r>
      <w:bookmarkStart w:id="4" w:name="_Hlk139187078"/>
      <w:r w:rsidR="004F3D78" w:rsidRPr="00884E33">
        <w:rPr>
          <w:rFonts w:ascii="Arial" w:eastAsia="Calibri" w:hAnsi="Arial" w:cs="Arial"/>
          <w:color w:val="auto"/>
        </w:rPr>
        <w:t>improvement activities</w:t>
      </w:r>
      <w:r w:rsidR="004F3D78">
        <w:rPr>
          <w:rFonts w:ascii="Arial" w:eastAsia="Calibri" w:hAnsi="Arial" w:cs="Arial"/>
          <w:color w:val="auto"/>
        </w:rPr>
        <w:t>/actions</w:t>
      </w:r>
      <w:r w:rsidR="004F3D78" w:rsidRPr="00884E33">
        <w:rPr>
          <w:rFonts w:ascii="Arial" w:eastAsia="Calibri" w:hAnsi="Arial" w:cs="Arial"/>
          <w:color w:val="auto"/>
        </w:rPr>
        <w:t xml:space="preserve"> </w:t>
      </w:r>
      <w:r w:rsidR="004F3D78" w:rsidRPr="006F4981">
        <w:rPr>
          <w:rFonts w:ascii="Arial" w:eastAsia="Calibri" w:hAnsi="Arial" w:cs="Arial"/>
          <w:color w:val="auto"/>
        </w:rPr>
        <w:t xml:space="preserve">in response to previous </w:t>
      </w:r>
      <w:r w:rsidR="004F3D78" w:rsidRPr="00884E33">
        <w:rPr>
          <w:rFonts w:ascii="Arial" w:eastAsia="Calibri" w:hAnsi="Arial" w:cs="Arial"/>
          <w:color w:val="auto"/>
        </w:rPr>
        <w:t>non-compliance</w:t>
      </w:r>
      <w:r w:rsidR="00FC389F">
        <w:rPr>
          <w:rFonts w:ascii="Arial" w:eastAsia="Calibri" w:hAnsi="Arial" w:cs="Arial"/>
          <w:color w:val="auto"/>
        </w:rPr>
        <w:t xml:space="preserve"> and provided a </w:t>
      </w:r>
      <w:r w:rsidR="00FC389F" w:rsidRPr="00FC389F">
        <w:rPr>
          <w:rFonts w:ascii="Arial" w:eastAsia="Calibri" w:hAnsi="Arial" w:cs="Arial"/>
          <w:color w:val="auto"/>
        </w:rPr>
        <w:t xml:space="preserve">Plan for Continuous Improvement (PCI) </w:t>
      </w:r>
      <w:r w:rsidR="00F804C4">
        <w:rPr>
          <w:rFonts w:ascii="Arial" w:eastAsia="Calibri" w:hAnsi="Arial" w:cs="Arial"/>
          <w:color w:val="auto"/>
        </w:rPr>
        <w:t>received</w:t>
      </w:r>
      <w:r w:rsidR="00FC389F" w:rsidRPr="00FC389F">
        <w:rPr>
          <w:rFonts w:ascii="Arial" w:eastAsia="Calibri" w:hAnsi="Arial" w:cs="Arial"/>
          <w:color w:val="auto"/>
        </w:rPr>
        <w:t xml:space="preserve"> 14 June 2023 address</w:t>
      </w:r>
      <w:r w:rsidR="00FC389F">
        <w:rPr>
          <w:rFonts w:ascii="Arial" w:eastAsia="Calibri" w:hAnsi="Arial" w:cs="Arial"/>
          <w:color w:val="auto"/>
        </w:rPr>
        <w:t>ing</w:t>
      </w:r>
      <w:r w:rsidR="00B76AD3">
        <w:rPr>
          <w:rFonts w:ascii="Arial" w:eastAsia="Calibri" w:hAnsi="Arial" w:cs="Arial"/>
          <w:color w:val="auto"/>
        </w:rPr>
        <w:t xml:space="preserve"> issues previously raised. I</w:t>
      </w:r>
      <w:r w:rsidR="00FC389F" w:rsidRPr="00FC389F">
        <w:rPr>
          <w:rFonts w:ascii="Arial" w:eastAsia="Calibri" w:hAnsi="Arial" w:cs="Arial"/>
          <w:color w:val="auto"/>
        </w:rPr>
        <w:t>mprovements relevant to this requirement were confirmed with management and staff as follows:</w:t>
      </w:r>
    </w:p>
    <w:p w14:paraId="5B19B884" w14:textId="628AD6E4" w:rsidR="00C63D3D" w:rsidRPr="00BF21C0" w:rsidRDefault="00C63D3D" w:rsidP="00605A06">
      <w:pPr>
        <w:numPr>
          <w:ilvl w:val="0"/>
          <w:numId w:val="13"/>
        </w:numPr>
        <w:ind w:left="425" w:hanging="425"/>
        <w:rPr>
          <w:rFonts w:ascii="Arial" w:eastAsia="Arial" w:hAnsi="Arial" w:cs="Arial"/>
          <w:color w:val="000000"/>
          <w:lang w:eastAsia="en-AU"/>
        </w:rPr>
      </w:pPr>
      <w:bookmarkStart w:id="5" w:name="_Hlk139195727"/>
      <w:bookmarkEnd w:id="4"/>
      <w:r>
        <w:rPr>
          <w:rFonts w:ascii="Arial" w:eastAsia="Arial" w:hAnsi="Arial" w:cs="Arial"/>
          <w:color w:val="000000"/>
          <w:lang w:eastAsia="en-AU"/>
        </w:rPr>
        <w:t>E</w:t>
      </w:r>
      <w:r w:rsidRPr="00BF21C0">
        <w:rPr>
          <w:rFonts w:ascii="Arial" w:eastAsia="Arial" w:hAnsi="Arial" w:cs="Arial"/>
          <w:color w:val="000000"/>
          <w:lang w:eastAsia="en-AU"/>
        </w:rPr>
        <w:t xml:space="preserve">ducation </w:t>
      </w:r>
      <w:r>
        <w:rPr>
          <w:rFonts w:ascii="Arial" w:eastAsia="Arial" w:hAnsi="Arial" w:cs="Arial"/>
          <w:color w:val="000000"/>
          <w:lang w:eastAsia="en-AU"/>
        </w:rPr>
        <w:t xml:space="preserve">(requiring mandatory attendance) </w:t>
      </w:r>
      <w:r w:rsidRPr="00BF21C0">
        <w:rPr>
          <w:rFonts w:ascii="Arial" w:eastAsia="Arial" w:hAnsi="Arial" w:cs="Arial"/>
          <w:color w:val="000000"/>
          <w:lang w:eastAsia="en-AU"/>
        </w:rPr>
        <w:t>for registered</w:t>
      </w:r>
      <w:r>
        <w:rPr>
          <w:rFonts w:ascii="Arial" w:eastAsia="Arial" w:hAnsi="Arial" w:cs="Arial"/>
          <w:color w:val="000000"/>
          <w:lang w:eastAsia="en-AU"/>
        </w:rPr>
        <w:t>/</w:t>
      </w:r>
      <w:r w:rsidRPr="00BF21C0">
        <w:rPr>
          <w:rFonts w:ascii="Arial" w:eastAsia="Arial" w:hAnsi="Arial" w:cs="Arial"/>
          <w:color w:val="000000"/>
          <w:lang w:eastAsia="en-AU"/>
        </w:rPr>
        <w:t xml:space="preserve">enrolled nurses </w:t>
      </w:r>
      <w:r>
        <w:rPr>
          <w:rFonts w:ascii="Arial" w:eastAsia="Arial" w:hAnsi="Arial" w:cs="Arial"/>
          <w:color w:val="000000"/>
          <w:lang w:eastAsia="en-AU"/>
        </w:rPr>
        <w:t>and</w:t>
      </w:r>
      <w:r w:rsidRPr="00BF21C0">
        <w:rPr>
          <w:rFonts w:ascii="Arial" w:eastAsia="Arial" w:hAnsi="Arial" w:cs="Arial"/>
          <w:color w:val="000000"/>
          <w:lang w:eastAsia="en-AU"/>
        </w:rPr>
        <w:t xml:space="preserve"> care staff</w:t>
      </w:r>
      <w:r w:rsidR="00F804C4">
        <w:rPr>
          <w:rFonts w:ascii="Arial" w:eastAsia="Arial" w:hAnsi="Arial" w:cs="Arial"/>
          <w:color w:val="000000"/>
          <w:lang w:eastAsia="en-AU"/>
        </w:rPr>
        <w:t>.</w:t>
      </w:r>
    </w:p>
    <w:p w14:paraId="02B0D6DB" w14:textId="028A60FD" w:rsidR="00365E90" w:rsidRPr="00AD7BD1" w:rsidRDefault="00AC3B88" w:rsidP="00605A06">
      <w:pPr>
        <w:numPr>
          <w:ilvl w:val="0"/>
          <w:numId w:val="13"/>
        </w:numPr>
        <w:ind w:left="425" w:hanging="425"/>
        <w:rPr>
          <w:rFonts w:ascii="Arial" w:eastAsia="Arial" w:hAnsi="Arial" w:cs="Arial"/>
          <w:color w:val="auto"/>
          <w:lang w:eastAsia="en-AU"/>
        </w:rPr>
      </w:pPr>
      <w:r w:rsidRPr="00AD7BD1">
        <w:rPr>
          <w:rFonts w:ascii="Arial" w:eastAsia="Arial" w:hAnsi="Arial" w:cs="Arial"/>
          <w:color w:val="auto"/>
          <w:lang w:eastAsia="en-AU"/>
        </w:rPr>
        <w:t xml:space="preserve">Conducted a review of all consumers recently </w:t>
      </w:r>
      <w:r w:rsidR="009D72B3" w:rsidRPr="00AD7BD1">
        <w:rPr>
          <w:rFonts w:ascii="Arial" w:eastAsia="Arial" w:hAnsi="Arial" w:cs="Arial"/>
          <w:color w:val="auto"/>
          <w:lang w:eastAsia="en-AU"/>
        </w:rPr>
        <w:t xml:space="preserve">discharged from </w:t>
      </w:r>
      <w:r w:rsidR="00365E90" w:rsidRPr="00AD7BD1">
        <w:rPr>
          <w:rFonts w:ascii="Arial" w:eastAsia="Arial" w:hAnsi="Arial" w:cs="Arial"/>
          <w:color w:val="auto"/>
          <w:lang w:eastAsia="en-AU"/>
        </w:rPr>
        <w:t xml:space="preserve">hospital </w:t>
      </w:r>
      <w:r w:rsidR="009D72B3" w:rsidRPr="00AD7BD1">
        <w:rPr>
          <w:rFonts w:ascii="Arial" w:eastAsia="Arial" w:hAnsi="Arial" w:cs="Arial"/>
          <w:color w:val="auto"/>
          <w:lang w:eastAsia="en-AU"/>
        </w:rPr>
        <w:t>–</w:t>
      </w:r>
      <w:r w:rsidR="00365E90" w:rsidRPr="00AD7BD1">
        <w:rPr>
          <w:rFonts w:ascii="Arial" w:eastAsia="Arial" w:hAnsi="Arial" w:cs="Arial"/>
          <w:color w:val="auto"/>
          <w:lang w:eastAsia="en-AU"/>
        </w:rPr>
        <w:t xml:space="preserve"> </w:t>
      </w:r>
      <w:r w:rsidR="009D72B3" w:rsidRPr="00AD7BD1">
        <w:rPr>
          <w:rFonts w:ascii="Arial" w:eastAsia="Arial" w:hAnsi="Arial" w:cs="Arial"/>
          <w:color w:val="auto"/>
          <w:lang w:eastAsia="en-AU"/>
        </w:rPr>
        <w:t xml:space="preserve">this topic to be </w:t>
      </w:r>
      <w:r w:rsidR="00365E90" w:rsidRPr="00AD7BD1">
        <w:rPr>
          <w:rFonts w:ascii="Arial" w:eastAsia="Arial" w:hAnsi="Arial" w:cs="Arial"/>
          <w:color w:val="auto"/>
          <w:lang w:eastAsia="en-AU"/>
        </w:rPr>
        <w:t xml:space="preserve">discussed at </w:t>
      </w:r>
      <w:r w:rsidR="00E64A14">
        <w:rPr>
          <w:rFonts w:ascii="Arial" w:eastAsia="Arial" w:hAnsi="Arial" w:cs="Arial"/>
          <w:color w:val="auto"/>
          <w:lang w:eastAsia="en-AU"/>
        </w:rPr>
        <w:t xml:space="preserve">all </w:t>
      </w:r>
      <w:r w:rsidR="00365E90" w:rsidRPr="00AD7BD1">
        <w:rPr>
          <w:rFonts w:ascii="Arial" w:eastAsia="Arial" w:hAnsi="Arial" w:cs="Arial"/>
          <w:color w:val="auto"/>
          <w:lang w:eastAsia="en-AU"/>
        </w:rPr>
        <w:t>CTM</w:t>
      </w:r>
      <w:r w:rsidR="009D72B3" w:rsidRPr="00AD7BD1">
        <w:rPr>
          <w:rFonts w:ascii="Arial" w:eastAsia="Arial" w:hAnsi="Arial" w:cs="Arial"/>
          <w:color w:val="auto"/>
          <w:lang w:eastAsia="en-AU"/>
        </w:rPr>
        <w:t>s</w:t>
      </w:r>
      <w:r w:rsidR="00F804C4">
        <w:rPr>
          <w:rFonts w:ascii="Arial" w:eastAsia="Arial" w:hAnsi="Arial" w:cs="Arial"/>
          <w:color w:val="auto"/>
          <w:lang w:eastAsia="en-AU"/>
        </w:rPr>
        <w:t>.</w:t>
      </w:r>
    </w:p>
    <w:p w14:paraId="552F41AF" w14:textId="5565AE3B" w:rsidR="00365E90" w:rsidRPr="00AD7BD1" w:rsidRDefault="00365E90" w:rsidP="00605A06">
      <w:pPr>
        <w:numPr>
          <w:ilvl w:val="0"/>
          <w:numId w:val="13"/>
        </w:numPr>
        <w:ind w:left="425" w:hanging="425"/>
        <w:rPr>
          <w:rFonts w:ascii="Arial" w:eastAsia="Arial" w:hAnsi="Arial" w:cs="Arial"/>
          <w:color w:val="auto"/>
          <w:lang w:eastAsia="en-AU"/>
        </w:rPr>
      </w:pPr>
      <w:r w:rsidRPr="00AD7BD1">
        <w:rPr>
          <w:rFonts w:ascii="Arial" w:eastAsia="Arial" w:hAnsi="Arial" w:cs="Arial"/>
          <w:color w:val="auto"/>
          <w:lang w:eastAsia="en-AU"/>
        </w:rPr>
        <w:t>Discuss</w:t>
      </w:r>
      <w:r w:rsidR="00A21933" w:rsidRPr="00AD7BD1">
        <w:rPr>
          <w:rFonts w:ascii="Arial" w:eastAsia="Arial" w:hAnsi="Arial" w:cs="Arial"/>
          <w:color w:val="auto"/>
          <w:lang w:eastAsia="en-AU"/>
        </w:rPr>
        <w:t xml:space="preserve">ion between general manager and clinical governance team resulted in a </w:t>
      </w:r>
      <w:r w:rsidRPr="00AD7BD1">
        <w:rPr>
          <w:rFonts w:ascii="Arial" w:eastAsia="Arial" w:hAnsi="Arial" w:cs="Arial"/>
          <w:color w:val="auto"/>
          <w:lang w:eastAsia="en-AU"/>
        </w:rPr>
        <w:t xml:space="preserve">trial </w:t>
      </w:r>
      <w:r w:rsidR="0024334E" w:rsidRPr="00AD7BD1">
        <w:rPr>
          <w:rFonts w:ascii="Arial" w:eastAsia="Arial" w:hAnsi="Arial" w:cs="Arial"/>
          <w:color w:val="auto"/>
          <w:lang w:eastAsia="en-AU"/>
        </w:rPr>
        <w:t xml:space="preserve">of pain related issues titled </w:t>
      </w:r>
      <w:r w:rsidRPr="00AD7BD1">
        <w:rPr>
          <w:rFonts w:ascii="Arial" w:eastAsia="Arial" w:hAnsi="Arial" w:cs="Arial"/>
          <w:color w:val="auto"/>
          <w:lang w:eastAsia="en-AU"/>
        </w:rPr>
        <w:t>‘</w:t>
      </w:r>
      <w:r w:rsidR="0007351A" w:rsidRPr="00AD7BD1">
        <w:rPr>
          <w:rFonts w:ascii="Arial" w:eastAsia="Arial" w:hAnsi="Arial" w:cs="Arial"/>
          <w:color w:val="auto"/>
          <w:lang w:eastAsia="en-AU"/>
        </w:rPr>
        <w:t>Pain Check</w:t>
      </w:r>
      <w:r w:rsidRPr="00AD7BD1">
        <w:rPr>
          <w:rFonts w:ascii="Arial" w:eastAsia="Arial" w:hAnsi="Arial" w:cs="Arial"/>
          <w:color w:val="auto"/>
          <w:lang w:eastAsia="en-AU"/>
        </w:rPr>
        <w:t>’</w:t>
      </w:r>
      <w:r w:rsidR="00F804C4">
        <w:rPr>
          <w:rFonts w:ascii="Arial" w:eastAsia="Arial" w:hAnsi="Arial" w:cs="Arial"/>
          <w:color w:val="auto"/>
          <w:lang w:eastAsia="en-AU"/>
        </w:rPr>
        <w:t>.</w:t>
      </w:r>
      <w:r w:rsidRPr="00AD7BD1">
        <w:rPr>
          <w:rFonts w:ascii="Arial" w:eastAsia="Arial" w:hAnsi="Arial" w:cs="Arial"/>
          <w:color w:val="auto"/>
          <w:lang w:eastAsia="en-AU"/>
        </w:rPr>
        <w:t xml:space="preserve"> </w:t>
      </w:r>
    </w:p>
    <w:p w14:paraId="10F7C446" w14:textId="49CD540F" w:rsidR="00365E90" w:rsidRPr="00AD7BD1" w:rsidRDefault="00C82346" w:rsidP="00605A06">
      <w:pPr>
        <w:numPr>
          <w:ilvl w:val="0"/>
          <w:numId w:val="13"/>
        </w:numPr>
        <w:ind w:left="425" w:hanging="425"/>
        <w:rPr>
          <w:rFonts w:ascii="Arial" w:eastAsia="Arial" w:hAnsi="Arial" w:cs="Arial"/>
          <w:color w:val="auto"/>
          <w:lang w:eastAsia="en-AU"/>
        </w:rPr>
      </w:pPr>
      <w:r w:rsidRPr="00AD7BD1">
        <w:rPr>
          <w:rFonts w:ascii="Arial" w:eastAsia="Arial" w:hAnsi="Arial" w:cs="Arial"/>
          <w:color w:val="auto"/>
          <w:lang w:eastAsia="en-AU"/>
        </w:rPr>
        <w:t>Review conducted relating to a</w:t>
      </w:r>
      <w:r w:rsidR="0024334E" w:rsidRPr="00AD7BD1">
        <w:rPr>
          <w:rFonts w:ascii="Arial" w:eastAsia="Arial" w:hAnsi="Arial" w:cs="Arial"/>
          <w:color w:val="auto"/>
          <w:lang w:eastAsia="en-AU"/>
        </w:rPr>
        <w:t>ll consumers</w:t>
      </w:r>
      <w:r w:rsidRPr="00AD7BD1">
        <w:rPr>
          <w:rFonts w:ascii="Arial" w:eastAsia="Arial" w:hAnsi="Arial" w:cs="Arial"/>
          <w:color w:val="auto"/>
          <w:lang w:eastAsia="en-AU"/>
        </w:rPr>
        <w:t xml:space="preserve"> with a diagnosis of pain</w:t>
      </w:r>
      <w:r w:rsidR="00F804C4">
        <w:rPr>
          <w:rFonts w:ascii="Arial" w:eastAsia="Arial" w:hAnsi="Arial" w:cs="Arial"/>
          <w:color w:val="auto"/>
          <w:lang w:eastAsia="en-AU"/>
        </w:rPr>
        <w:t>.</w:t>
      </w:r>
    </w:p>
    <w:p w14:paraId="0C3178EA" w14:textId="651E9771" w:rsidR="00365E90" w:rsidRPr="00AD7BD1" w:rsidRDefault="00C82346" w:rsidP="00605A06">
      <w:pPr>
        <w:numPr>
          <w:ilvl w:val="0"/>
          <w:numId w:val="13"/>
        </w:numPr>
        <w:ind w:left="425" w:hanging="425"/>
        <w:rPr>
          <w:rFonts w:ascii="Arial" w:eastAsia="Arial" w:hAnsi="Arial" w:cs="Arial"/>
          <w:color w:val="auto"/>
          <w:lang w:eastAsia="en-AU"/>
        </w:rPr>
      </w:pPr>
      <w:r w:rsidRPr="00AD7BD1">
        <w:rPr>
          <w:rFonts w:ascii="Arial" w:eastAsia="Arial" w:hAnsi="Arial" w:cs="Arial"/>
          <w:color w:val="auto"/>
          <w:lang w:eastAsia="en-AU"/>
        </w:rPr>
        <w:t xml:space="preserve">Consumers </w:t>
      </w:r>
      <w:r w:rsidR="00CC727F" w:rsidRPr="00AD7BD1">
        <w:rPr>
          <w:rFonts w:ascii="Arial" w:eastAsia="Arial" w:hAnsi="Arial" w:cs="Arial"/>
          <w:color w:val="auto"/>
          <w:lang w:eastAsia="en-AU"/>
        </w:rPr>
        <w:t xml:space="preserve">receiving palliative care and/or </w:t>
      </w:r>
      <w:r w:rsidR="00E64A14">
        <w:rPr>
          <w:rFonts w:ascii="Arial" w:eastAsia="Arial" w:hAnsi="Arial" w:cs="Arial"/>
          <w:color w:val="auto"/>
          <w:lang w:eastAsia="en-AU"/>
        </w:rPr>
        <w:t xml:space="preserve">requiring </w:t>
      </w:r>
      <w:r w:rsidR="00CC727F" w:rsidRPr="00AD7BD1">
        <w:rPr>
          <w:rFonts w:ascii="Arial" w:eastAsia="Arial" w:hAnsi="Arial" w:cs="Arial"/>
          <w:color w:val="auto"/>
          <w:lang w:eastAsia="en-AU"/>
        </w:rPr>
        <w:t xml:space="preserve">wound management </w:t>
      </w:r>
      <w:r w:rsidR="00E64A14">
        <w:rPr>
          <w:rFonts w:ascii="Arial" w:eastAsia="Arial" w:hAnsi="Arial" w:cs="Arial"/>
          <w:color w:val="auto"/>
          <w:lang w:eastAsia="en-AU"/>
        </w:rPr>
        <w:t>for chronic wounds</w:t>
      </w:r>
      <w:r w:rsidR="00CC727F" w:rsidRPr="00AD7BD1">
        <w:rPr>
          <w:rFonts w:ascii="Arial" w:eastAsia="Arial" w:hAnsi="Arial" w:cs="Arial"/>
          <w:color w:val="auto"/>
          <w:lang w:eastAsia="en-AU"/>
        </w:rPr>
        <w:t xml:space="preserve"> reviewed to ensure p</w:t>
      </w:r>
      <w:r w:rsidR="00365E90" w:rsidRPr="00AD7BD1">
        <w:rPr>
          <w:rFonts w:ascii="Arial" w:eastAsia="Arial" w:hAnsi="Arial" w:cs="Arial"/>
          <w:color w:val="auto"/>
          <w:lang w:eastAsia="en-AU"/>
        </w:rPr>
        <w:t>rescrib</w:t>
      </w:r>
      <w:r w:rsidR="00CC727F" w:rsidRPr="00AD7BD1">
        <w:rPr>
          <w:rFonts w:ascii="Arial" w:eastAsia="Arial" w:hAnsi="Arial" w:cs="Arial"/>
          <w:color w:val="auto"/>
          <w:lang w:eastAsia="en-AU"/>
        </w:rPr>
        <w:t xml:space="preserve">ing of </w:t>
      </w:r>
      <w:r w:rsidR="0057153A" w:rsidRPr="00AD7BD1">
        <w:rPr>
          <w:rFonts w:ascii="Arial" w:eastAsia="Arial" w:hAnsi="Arial" w:cs="Arial"/>
          <w:color w:val="auto"/>
          <w:lang w:eastAsia="en-AU"/>
        </w:rPr>
        <w:t>appropriate pain management medication</w:t>
      </w:r>
      <w:r w:rsidR="00F804C4">
        <w:rPr>
          <w:rFonts w:ascii="Arial" w:eastAsia="Arial" w:hAnsi="Arial" w:cs="Arial"/>
          <w:color w:val="auto"/>
          <w:lang w:eastAsia="en-AU"/>
        </w:rPr>
        <w:t>.</w:t>
      </w:r>
      <w:r w:rsidR="0057153A" w:rsidRPr="00AD7BD1">
        <w:rPr>
          <w:rFonts w:ascii="Arial" w:eastAsia="Arial" w:hAnsi="Arial" w:cs="Arial"/>
          <w:color w:val="auto"/>
          <w:lang w:eastAsia="en-AU"/>
        </w:rPr>
        <w:t xml:space="preserve"> </w:t>
      </w:r>
    </w:p>
    <w:p w14:paraId="60F8676C" w14:textId="61A4BBA4" w:rsidR="00365E90" w:rsidRPr="00412EC2" w:rsidRDefault="00365E90" w:rsidP="00605A06">
      <w:pPr>
        <w:numPr>
          <w:ilvl w:val="0"/>
          <w:numId w:val="13"/>
        </w:numPr>
        <w:ind w:left="425" w:hanging="425"/>
        <w:rPr>
          <w:rFonts w:ascii="Arial" w:eastAsia="Arial" w:hAnsi="Arial" w:cs="Arial"/>
          <w:color w:val="auto"/>
          <w:lang w:eastAsia="en-AU"/>
        </w:rPr>
      </w:pPr>
      <w:r w:rsidRPr="00412EC2">
        <w:rPr>
          <w:rFonts w:ascii="Arial" w:eastAsia="Arial" w:hAnsi="Arial" w:cs="Arial"/>
          <w:color w:val="auto"/>
          <w:lang w:eastAsia="en-AU"/>
        </w:rPr>
        <w:t xml:space="preserve">Review </w:t>
      </w:r>
      <w:r w:rsidR="00AD7BD1" w:rsidRPr="00412EC2">
        <w:rPr>
          <w:rFonts w:ascii="Arial" w:eastAsia="Arial" w:hAnsi="Arial" w:cs="Arial"/>
          <w:color w:val="auto"/>
          <w:lang w:eastAsia="en-AU"/>
        </w:rPr>
        <w:t>‘as required’ (</w:t>
      </w:r>
      <w:r w:rsidRPr="00412EC2">
        <w:rPr>
          <w:rFonts w:ascii="Arial" w:eastAsia="Arial" w:hAnsi="Arial" w:cs="Arial"/>
          <w:color w:val="auto"/>
          <w:lang w:eastAsia="en-AU"/>
        </w:rPr>
        <w:t>PRN</w:t>
      </w:r>
      <w:r w:rsidR="00AD7BD1" w:rsidRPr="00412EC2">
        <w:rPr>
          <w:rFonts w:ascii="Arial" w:eastAsia="Arial" w:hAnsi="Arial" w:cs="Arial"/>
          <w:color w:val="auto"/>
          <w:lang w:eastAsia="en-AU"/>
        </w:rPr>
        <w:t xml:space="preserve">) </w:t>
      </w:r>
      <w:r w:rsidR="00CE0923" w:rsidRPr="00412EC2">
        <w:rPr>
          <w:rFonts w:ascii="Arial" w:eastAsia="Arial" w:hAnsi="Arial" w:cs="Arial"/>
          <w:color w:val="auto"/>
          <w:lang w:eastAsia="en-AU"/>
        </w:rPr>
        <w:t>medication to ensure</w:t>
      </w:r>
      <w:r w:rsidRPr="00412EC2">
        <w:rPr>
          <w:rFonts w:ascii="Arial" w:eastAsia="Arial" w:hAnsi="Arial" w:cs="Arial"/>
          <w:color w:val="auto"/>
          <w:lang w:eastAsia="en-AU"/>
        </w:rPr>
        <w:t xml:space="preserve"> effectiveness, not</w:t>
      </w:r>
      <w:r w:rsidR="00CE0923" w:rsidRPr="00412EC2">
        <w:rPr>
          <w:rFonts w:ascii="Arial" w:eastAsia="Arial" w:hAnsi="Arial" w:cs="Arial"/>
          <w:color w:val="auto"/>
          <w:lang w:eastAsia="en-AU"/>
        </w:rPr>
        <w:t xml:space="preserve">ation in </w:t>
      </w:r>
      <w:r w:rsidR="00412EC2" w:rsidRPr="00412EC2">
        <w:rPr>
          <w:rFonts w:ascii="Arial" w:eastAsia="Arial" w:hAnsi="Arial" w:cs="Arial"/>
          <w:color w:val="auto"/>
          <w:lang w:eastAsia="en-AU"/>
        </w:rPr>
        <w:t xml:space="preserve">relevant documentation and appropriate </w:t>
      </w:r>
      <w:r w:rsidRPr="00412EC2">
        <w:rPr>
          <w:rFonts w:ascii="Arial" w:eastAsia="Arial" w:hAnsi="Arial" w:cs="Arial"/>
          <w:color w:val="auto"/>
          <w:lang w:eastAsia="en-AU"/>
        </w:rPr>
        <w:t>frequency</w:t>
      </w:r>
      <w:r w:rsidR="00412EC2" w:rsidRPr="00412EC2">
        <w:rPr>
          <w:rFonts w:ascii="Arial" w:eastAsia="Arial" w:hAnsi="Arial" w:cs="Arial"/>
          <w:color w:val="auto"/>
          <w:lang w:eastAsia="en-AU"/>
        </w:rPr>
        <w:t xml:space="preserve"> of administration</w:t>
      </w:r>
      <w:r w:rsidR="00F804C4">
        <w:rPr>
          <w:rFonts w:ascii="Arial" w:eastAsia="Arial" w:hAnsi="Arial" w:cs="Arial"/>
          <w:color w:val="auto"/>
          <w:lang w:eastAsia="en-AU"/>
        </w:rPr>
        <w:t>.</w:t>
      </w:r>
    </w:p>
    <w:p w14:paraId="4BDB7031" w14:textId="07BF6A82" w:rsidR="00560B4A" w:rsidRDefault="00412EC2" w:rsidP="00605A06">
      <w:pPr>
        <w:numPr>
          <w:ilvl w:val="0"/>
          <w:numId w:val="13"/>
        </w:numPr>
        <w:ind w:left="425" w:hanging="425"/>
        <w:rPr>
          <w:rFonts w:ascii="Arial" w:eastAsia="Arial" w:hAnsi="Arial" w:cs="Arial"/>
          <w:color w:val="auto"/>
          <w:lang w:eastAsia="en-AU"/>
        </w:rPr>
      </w:pPr>
      <w:r w:rsidRPr="00412EC2">
        <w:rPr>
          <w:rFonts w:ascii="Arial" w:eastAsia="Arial" w:hAnsi="Arial" w:cs="Arial"/>
          <w:color w:val="auto"/>
          <w:lang w:eastAsia="en-AU"/>
        </w:rPr>
        <w:t>Conduct a review to ensure c</w:t>
      </w:r>
      <w:r w:rsidR="00365E90" w:rsidRPr="00412EC2">
        <w:rPr>
          <w:rFonts w:ascii="Arial" w:eastAsia="Arial" w:hAnsi="Arial" w:cs="Arial"/>
          <w:color w:val="auto"/>
          <w:lang w:eastAsia="en-AU"/>
        </w:rPr>
        <w:t>ongruence between assessment and care plan</w:t>
      </w:r>
      <w:r w:rsidRPr="00412EC2">
        <w:rPr>
          <w:rFonts w:ascii="Arial" w:eastAsia="Arial" w:hAnsi="Arial" w:cs="Arial"/>
          <w:color w:val="auto"/>
          <w:lang w:eastAsia="en-AU"/>
        </w:rPr>
        <w:t>ning documentation to guide/direct care provision</w:t>
      </w:r>
      <w:r w:rsidR="00F804C4">
        <w:rPr>
          <w:rFonts w:ascii="Arial" w:eastAsia="Arial" w:hAnsi="Arial" w:cs="Arial"/>
          <w:color w:val="auto"/>
          <w:lang w:eastAsia="en-AU"/>
        </w:rPr>
        <w:t>.</w:t>
      </w:r>
    </w:p>
    <w:bookmarkEnd w:id="5"/>
    <w:p w14:paraId="0B958A33" w14:textId="20550D39" w:rsidR="00CF1700" w:rsidRPr="0037679A" w:rsidRDefault="00560B4A" w:rsidP="00605A06">
      <w:pPr>
        <w:rPr>
          <w:rFonts w:ascii="Arial" w:eastAsia="Calibri" w:hAnsi="Arial" w:cs="Arial"/>
          <w:color w:val="auto"/>
        </w:rPr>
      </w:pPr>
      <w:r w:rsidRPr="00560B4A">
        <w:rPr>
          <w:rFonts w:ascii="Arial" w:eastAsia="Calibri" w:hAnsi="Arial" w:cs="Arial"/>
          <w:color w:val="auto"/>
        </w:rPr>
        <w:t>During this assessment contact information was gathered through interviews, observations and document review.</w:t>
      </w:r>
      <w:r w:rsidR="0037679A">
        <w:rPr>
          <w:rFonts w:ascii="Arial" w:eastAsia="Calibri" w:hAnsi="Arial" w:cs="Arial"/>
          <w:color w:val="auto"/>
        </w:rPr>
        <w:t xml:space="preserve"> </w:t>
      </w:r>
      <w:r w:rsidR="00BE2151" w:rsidRPr="0037679A">
        <w:rPr>
          <w:rFonts w:ascii="Arial" w:eastAsia="Calibri" w:hAnsi="Arial" w:cs="Arial"/>
          <w:color w:val="auto"/>
        </w:rPr>
        <w:t>Demonstration that c</w:t>
      </w:r>
      <w:r w:rsidR="003A2023" w:rsidRPr="0037679A">
        <w:rPr>
          <w:rFonts w:ascii="Arial" w:eastAsia="Calibri" w:hAnsi="Arial" w:cs="Arial"/>
          <w:color w:val="auto"/>
        </w:rPr>
        <w:t>are and services are regularly reviewed for effectiveness, when consumer’s condition deteriorates, circumstances change and/or when incidents impact consumers’ needs</w:t>
      </w:r>
      <w:r w:rsidR="00BE2151" w:rsidRPr="0037679A">
        <w:rPr>
          <w:rFonts w:ascii="Arial" w:eastAsia="Calibri" w:hAnsi="Arial" w:cs="Arial"/>
          <w:color w:val="auto"/>
        </w:rPr>
        <w:t xml:space="preserve"> </w:t>
      </w:r>
      <w:r w:rsidR="00C906B1">
        <w:rPr>
          <w:rFonts w:ascii="Arial" w:eastAsia="Calibri" w:hAnsi="Arial" w:cs="Arial"/>
          <w:color w:val="auto"/>
        </w:rPr>
        <w:t>are</w:t>
      </w:r>
      <w:r w:rsidR="00BE2151" w:rsidRPr="0037679A">
        <w:rPr>
          <w:rFonts w:ascii="Arial" w:eastAsia="Calibri" w:hAnsi="Arial" w:cs="Arial"/>
          <w:color w:val="auto"/>
        </w:rPr>
        <w:t xml:space="preserve"> evident</w:t>
      </w:r>
      <w:r w:rsidR="003A2023" w:rsidRPr="0037679A">
        <w:rPr>
          <w:rFonts w:ascii="Arial" w:eastAsia="Calibri" w:hAnsi="Arial" w:cs="Arial"/>
          <w:color w:val="auto"/>
        </w:rPr>
        <w:t>. Via documentation review the assessment team note review</w:t>
      </w:r>
      <w:r w:rsidR="00B548ED">
        <w:rPr>
          <w:rFonts w:ascii="Arial" w:eastAsia="Calibri" w:hAnsi="Arial" w:cs="Arial"/>
          <w:color w:val="auto"/>
        </w:rPr>
        <w:t>/</w:t>
      </w:r>
      <w:r w:rsidR="003A2023" w:rsidRPr="0037679A">
        <w:rPr>
          <w:rFonts w:ascii="Arial" w:eastAsia="Calibri" w:hAnsi="Arial" w:cs="Arial"/>
          <w:color w:val="auto"/>
        </w:rPr>
        <w:t>changes are mostly reflected in care plan</w:t>
      </w:r>
      <w:r w:rsidR="00B548ED">
        <w:rPr>
          <w:rFonts w:ascii="Arial" w:eastAsia="Calibri" w:hAnsi="Arial" w:cs="Arial"/>
          <w:color w:val="auto"/>
        </w:rPr>
        <w:t>ning</w:t>
      </w:r>
      <w:r w:rsidR="003A2023" w:rsidRPr="0037679A">
        <w:rPr>
          <w:rFonts w:ascii="Arial" w:eastAsia="Calibri" w:hAnsi="Arial" w:cs="Arial"/>
          <w:color w:val="auto"/>
        </w:rPr>
        <w:t xml:space="preserve"> documentation. </w:t>
      </w:r>
      <w:r w:rsidR="00AF3CD4" w:rsidRPr="0037679A">
        <w:rPr>
          <w:rFonts w:ascii="Arial" w:eastAsia="Calibri" w:hAnsi="Arial" w:cs="Arial"/>
          <w:color w:val="auto"/>
        </w:rPr>
        <w:t xml:space="preserve">While noting </w:t>
      </w:r>
      <w:r w:rsidR="00C906B1">
        <w:rPr>
          <w:rFonts w:ascii="Arial" w:eastAsia="Calibri" w:hAnsi="Arial" w:cs="Arial"/>
          <w:color w:val="auto"/>
        </w:rPr>
        <w:t>one</w:t>
      </w:r>
      <w:r w:rsidR="00AF3CD4" w:rsidRPr="0037679A">
        <w:rPr>
          <w:rFonts w:ascii="Arial" w:eastAsia="Calibri" w:hAnsi="Arial" w:cs="Arial"/>
          <w:color w:val="auto"/>
        </w:rPr>
        <w:t xml:space="preserve"> consumer</w:t>
      </w:r>
      <w:r w:rsidR="00B548ED">
        <w:rPr>
          <w:rFonts w:ascii="Arial" w:eastAsia="Calibri" w:hAnsi="Arial" w:cs="Arial"/>
          <w:color w:val="auto"/>
        </w:rPr>
        <w:t>’</w:t>
      </w:r>
      <w:r w:rsidR="00AF3CD4" w:rsidRPr="0037679A">
        <w:rPr>
          <w:rFonts w:ascii="Arial" w:eastAsia="Calibri" w:hAnsi="Arial" w:cs="Arial"/>
          <w:color w:val="auto"/>
        </w:rPr>
        <w:t xml:space="preserve">s documentation </w:t>
      </w:r>
      <w:r w:rsidR="00B548ED">
        <w:rPr>
          <w:rFonts w:ascii="Arial" w:eastAsia="Calibri" w:hAnsi="Arial" w:cs="Arial"/>
          <w:color w:val="auto"/>
        </w:rPr>
        <w:t xml:space="preserve">did </w:t>
      </w:r>
      <w:r w:rsidR="00AF3CD4" w:rsidRPr="0037679A">
        <w:rPr>
          <w:rFonts w:ascii="Arial" w:eastAsia="Calibri" w:hAnsi="Arial" w:cs="Arial"/>
          <w:color w:val="auto"/>
        </w:rPr>
        <w:t>not cont</w:t>
      </w:r>
      <w:r w:rsidR="00B548ED">
        <w:rPr>
          <w:rFonts w:ascii="Arial" w:eastAsia="Calibri" w:hAnsi="Arial" w:cs="Arial"/>
          <w:color w:val="auto"/>
        </w:rPr>
        <w:t>ain</w:t>
      </w:r>
      <w:r w:rsidR="00AF3CD4" w:rsidRPr="0037679A">
        <w:rPr>
          <w:rFonts w:ascii="Arial" w:eastAsia="Calibri" w:hAnsi="Arial" w:cs="Arial"/>
          <w:color w:val="auto"/>
        </w:rPr>
        <w:t xml:space="preserve"> current information</w:t>
      </w:r>
      <w:r w:rsidR="006016E2" w:rsidRPr="0037679A">
        <w:rPr>
          <w:rFonts w:ascii="Arial" w:eastAsia="Calibri" w:hAnsi="Arial" w:cs="Arial"/>
          <w:color w:val="auto"/>
        </w:rPr>
        <w:t xml:space="preserve"> post dietitian review</w:t>
      </w:r>
      <w:r w:rsidR="00AF3CD4" w:rsidRPr="0037679A">
        <w:rPr>
          <w:rFonts w:ascii="Arial" w:eastAsia="Calibri" w:hAnsi="Arial" w:cs="Arial"/>
          <w:color w:val="auto"/>
        </w:rPr>
        <w:t xml:space="preserve">, interviewed staff demonstrate knowledge of </w:t>
      </w:r>
      <w:r w:rsidR="00D82FE7" w:rsidRPr="0037679A">
        <w:rPr>
          <w:rFonts w:ascii="Arial" w:eastAsia="Calibri" w:hAnsi="Arial" w:cs="Arial"/>
          <w:color w:val="auto"/>
        </w:rPr>
        <w:t xml:space="preserve">current </w:t>
      </w:r>
      <w:r w:rsidR="00BE2151" w:rsidRPr="0037679A">
        <w:rPr>
          <w:rFonts w:ascii="Arial" w:eastAsia="Calibri" w:hAnsi="Arial" w:cs="Arial"/>
          <w:color w:val="auto"/>
        </w:rPr>
        <w:t>dietary</w:t>
      </w:r>
      <w:r w:rsidR="00D82FE7" w:rsidRPr="0037679A">
        <w:rPr>
          <w:rFonts w:ascii="Arial" w:eastAsia="Calibri" w:hAnsi="Arial" w:cs="Arial"/>
          <w:color w:val="auto"/>
        </w:rPr>
        <w:t xml:space="preserve"> requirements. Interviewed consumers and </w:t>
      </w:r>
      <w:r w:rsidR="008B4E09" w:rsidRPr="0037679A">
        <w:rPr>
          <w:rFonts w:ascii="Arial" w:eastAsia="Calibri" w:hAnsi="Arial" w:cs="Arial"/>
          <w:color w:val="auto"/>
        </w:rPr>
        <w:t>representatives</w:t>
      </w:r>
      <w:r w:rsidR="00D82FE7" w:rsidRPr="0037679A">
        <w:rPr>
          <w:rFonts w:ascii="Arial" w:eastAsia="Calibri" w:hAnsi="Arial" w:cs="Arial"/>
          <w:color w:val="auto"/>
        </w:rPr>
        <w:t xml:space="preserve"> express satisfaction care and services are regularly reviewed, representatives noting improved communication</w:t>
      </w:r>
      <w:r w:rsidR="006016E2" w:rsidRPr="0037679A">
        <w:rPr>
          <w:rFonts w:ascii="Arial" w:eastAsia="Calibri" w:hAnsi="Arial" w:cs="Arial"/>
          <w:color w:val="auto"/>
        </w:rPr>
        <w:t xml:space="preserve"> from management and staff.</w:t>
      </w:r>
      <w:r w:rsidR="00CF1700" w:rsidRPr="0037679A">
        <w:rPr>
          <w:rFonts w:ascii="Arial" w:eastAsia="Calibri" w:hAnsi="Arial" w:cs="Arial"/>
          <w:color w:val="auto"/>
        </w:rPr>
        <w:t xml:space="preserve"> </w:t>
      </w:r>
      <w:r w:rsidR="008B4E09" w:rsidRPr="0037679A">
        <w:rPr>
          <w:rFonts w:ascii="Arial" w:eastAsia="Calibri" w:hAnsi="Arial" w:cs="Arial"/>
          <w:color w:val="auto"/>
        </w:rPr>
        <w:t xml:space="preserve">Effectiveness of </w:t>
      </w:r>
      <w:r w:rsidR="00843866" w:rsidRPr="0037679A">
        <w:rPr>
          <w:rFonts w:ascii="Arial" w:eastAsia="Calibri" w:hAnsi="Arial" w:cs="Arial"/>
          <w:color w:val="auto"/>
        </w:rPr>
        <w:t xml:space="preserve">regular meeting forums </w:t>
      </w:r>
      <w:r w:rsidR="00CF1700" w:rsidRPr="0037679A">
        <w:rPr>
          <w:rFonts w:ascii="Arial" w:eastAsia="Calibri" w:hAnsi="Arial" w:cs="Arial"/>
          <w:color w:val="auto"/>
        </w:rPr>
        <w:t>involving clinical nursing managers, registered nurses and allied health staff</w:t>
      </w:r>
      <w:r w:rsidR="008B4E09" w:rsidRPr="0037679A">
        <w:rPr>
          <w:rFonts w:ascii="Arial" w:eastAsia="Calibri" w:hAnsi="Arial" w:cs="Arial"/>
          <w:color w:val="auto"/>
        </w:rPr>
        <w:t xml:space="preserve"> </w:t>
      </w:r>
      <w:r w:rsidR="00843866" w:rsidRPr="0037679A">
        <w:rPr>
          <w:rFonts w:ascii="Arial" w:eastAsia="Calibri" w:hAnsi="Arial" w:cs="Arial"/>
          <w:color w:val="auto"/>
        </w:rPr>
        <w:t>is evident</w:t>
      </w:r>
      <w:r w:rsidR="00CF1700" w:rsidRPr="0037679A">
        <w:rPr>
          <w:rFonts w:ascii="Arial" w:eastAsia="Calibri" w:hAnsi="Arial" w:cs="Arial"/>
          <w:color w:val="auto"/>
        </w:rPr>
        <w:t xml:space="preserve">. </w:t>
      </w:r>
      <w:r w:rsidR="00843866" w:rsidRPr="0037679A">
        <w:rPr>
          <w:rFonts w:ascii="Arial" w:eastAsia="Calibri" w:hAnsi="Arial" w:cs="Arial"/>
          <w:color w:val="auto"/>
        </w:rPr>
        <w:t>Documentation detail discussion of individual consumer actions/</w:t>
      </w:r>
      <w:r w:rsidR="00CF1700" w:rsidRPr="0037679A">
        <w:rPr>
          <w:rFonts w:ascii="Arial" w:eastAsia="Calibri" w:hAnsi="Arial" w:cs="Arial"/>
          <w:color w:val="auto"/>
        </w:rPr>
        <w:t>outcomes</w:t>
      </w:r>
      <w:r w:rsidR="00843866" w:rsidRPr="0037679A">
        <w:rPr>
          <w:rFonts w:ascii="Arial" w:eastAsia="Calibri" w:hAnsi="Arial" w:cs="Arial"/>
          <w:color w:val="auto"/>
        </w:rPr>
        <w:t>.</w:t>
      </w:r>
      <w:r w:rsidR="00CF1700" w:rsidRPr="0037679A">
        <w:rPr>
          <w:rFonts w:ascii="Arial" w:eastAsia="Calibri" w:hAnsi="Arial" w:cs="Arial"/>
          <w:color w:val="auto"/>
        </w:rPr>
        <w:t xml:space="preserve"> </w:t>
      </w:r>
    </w:p>
    <w:p w14:paraId="3FF649D5" w14:textId="5174A08F" w:rsidR="00843866" w:rsidRPr="003152A0" w:rsidRDefault="00843866" w:rsidP="00605A06">
      <w:pPr>
        <w:rPr>
          <w:rFonts w:ascii="Arial" w:eastAsia="Calibri" w:hAnsi="Arial" w:cs="Arial"/>
          <w:color w:val="auto"/>
        </w:rPr>
      </w:pPr>
      <w:bookmarkStart w:id="6" w:name="_Hlk140663365"/>
      <w:r w:rsidRPr="0081284A">
        <w:rPr>
          <w:rFonts w:ascii="Arial" w:eastAsia="Calibri" w:hAnsi="Arial" w:cs="Arial"/>
          <w:color w:val="auto"/>
        </w:rPr>
        <w:t>In consideration of compliance, I am swayed by the evidence b</w:t>
      </w:r>
      <w:r w:rsidR="00C906B1">
        <w:rPr>
          <w:rFonts w:ascii="Arial" w:eastAsia="Calibri" w:hAnsi="Arial" w:cs="Arial"/>
          <w:color w:val="auto"/>
        </w:rPr>
        <w:t>r</w:t>
      </w:r>
      <w:r w:rsidRPr="0081284A">
        <w:rPr>
          <w:rFonts w:ascii="Arial" w:eastAsia="Calibri" w:hAnsi="Arial" w:cs="Arial"/>
          <w:color w:val="auto"/>
        </w:rPr>
        <w:t>ought forward by the assessment team, feedback received from consumers/repres</w:t>
      </w:r>
      <w:r>
        <w:rPr>
          <w:rFonts w:ascii="Arial" w:eastAsia="Calibri" w:hAnsi="Arial" w:cs="Arial"/>
          <w:color w:val="auto"/>
        </w:rPr>
        <w:t>en</w:t>
      </w:r>
      <w:r w:rsidRPr="0081284A">
        <w:rPr>
          <w:rFonts w:ascii="Arial" w:eastAsia="Calibri" w:hAnsi="Arial" w:cs="Arial"/>
          <w:color w:val="auto"/>
        </w:rPr>
        <w:t xml:space="preserve">tatives/staff and the service’s </w:t>
      </w:r>
      <w:r w:rsidRPr="0081284A">
        <w:rPr>
          <w:rFonts w:ascii="Arial" w:eastAsia="Calibri" w:hAnsi="Arial" w:cs="Arial"/>
          <w:color w:val="auto"/>
        </w:rPr>
        <w:lastRenderedPageBreak/>
        <w:t>demonstration of actions/outcomes to ensure</w:t>
      </w:r>
      <w:r>
        <w:rPr>
          <w:rFonts w:ascii="Arial" w:eastAsia="Calibri" w:hAnsi="Arial" w:cs="Arial"/>
          <w:color w:val="auto"/>
        </w:rPr>
        <w:t xml:space="preserve"> </w:t>
      </w:r>
      <w:r w:rsidR="006269FB">
        <w:rPr>
          <w:rFonts w:ascii="Arial" w:eastAsia="Calibri" w:hAnsi="Arial" w:cs="Arial"/>
          <w:color w:val="auto"/>
        </w:rPr>
        <w:t>regular review of c</w:t>
      </w:r>
      <w:r w:rsidRPr="00996FAF">
        <w:rPr>
          <w:rFonts w:ascii="Arial" w:hAnsi="Arial" w:cs="Arial"/>
        </w:rPr>
        <w:t>are and services, when circumstances change</w:t>
      </w:r>
      <w:r w:rsidR="00F934EA">
        <w:rPr>
          <w:rFonts w:ascii="Arial" w:hAnsi="Arial" w:cs="Arial"/>
        </w:rPr>
        <w:t xml:space="preserve"> and/or </w:t>
      </w:r>
      <w:r w:rsidRPr="00996FAF">
        <w:rPr>
          <w:rFonts w:ascii="Arial" w:hAnsi="Arial" w:cs="Arial"/>
        </w:rPr>
        <w:t xml:space="preserve">incidents impact </w:t>
      </w:r>
      <w:r w:rsidR="006269FB">
        <w:rPr>
          <w:rFonts w:ascii="Arial" w:hAnsi="Arial" w:cs="Arial"/>
        </w:rPr>
        <w:t>consumer</w:t>
      </w:r>
      <w:r w:rsidR="00C906B1">
        <w:rPr>
          <w:rFonts w:ascii="Arial" w:hAnsi="Arial" w:cs="Arial"/>
        </w:rPr>
        <w:t>s</w:t>
      </w:r>
      <w:r w:rsidR="006269FB">
        <w:rPr>
          <w:rFonts w:ascii="Arial" w:hAnsi="Arial" w:cs="Arial"/>
        </w:rPr>
        <w:t>’ needs</w:t>
      </w:r>
      <w:r w:rsidRPr="0081284A">
        <w:rPr>
          <w:rFonts w:ascii="Arial" w:hAnsi="Arial" w:cs="Arial"/>
        </w:rPr>
        <w:t>. I</w:t>
      </w:r>
      <w:r w:rsidRPr="0081284A">
        <w:rPr>
          <w:rFonts w:ascii="Arial" w:eastAsia="Calibri" w:hAnsi="Arial" w:cs="Arial"/>
          <w:color w:val="auto"/>
        </w:rPr>
        <w:t xml:space="preserve"> find requirement 2(3)(</w:t>
      </w:r>
      <w:r w:rsidR="006269FB">
        <w:rPr>
          <w:rFonts w:ascii="Arial" w:eastAsia="Calibri" w:hAnsi="Arial" w:cs="Arial"/>
          <w:color w:val="auto"/>
        </w:rPr>
        <w:t>e</w:t>
      </w:r>
      <w:r w:rsidRPr="0081284A">
        <w:rPr>
          <w:rFonts w:ascii="Arial" w:eastAsia="Calibri" w:hAnsi="Arial" w:cs="Arial"/>
          <w:color w:val="auto"/>
        </w:rPr>
        <w:t>) is compliant.</w:t>
      </w:r>
    </w:p>
    <w:bookmarkEnd w:id="6"/>
    <w:p w14:paraId="15DFE23D" w14:textId="5F936F30" w:rsidR="0087700C" w:rsidRPr="00412EC2" w:rsidRDefault="008F10C1" w:rsidP="00605A06">
      <w:pPr>
        <w:pStyle w:val="NormalArial"/>
        <w:rPr>
          <w:color w:val="auto"/>
        </w:rPr>
      </w:pPr>
      <w:r w:rsidRPr="00412EC2">
        <w:rPr>
          <w:color w:val="auto"/>
        </w:rPr>
        <w:br w:type="page"/>
      </w:r>
    </w:p>
    <w:bookmarkEnd w:id="3"/>
    <w:p w14:paraId="15DFE23E" w14:textId="77777777" w:rsidR="00FC045E" w:rsidRPr="00996FAF" w:rsidRDefault="008F10C1"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622056" w14:paraId="15DFE241" w14:textId="77777777" w:rsidTr="00F2335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15DFE23F" w14:textId="77777777" w:rsidR="00FC045E" w:rsidRPr="00996FAF" w:rsidRDefault="008F10C1"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15DFE240" w14:textId="77777777" w:rsidR="00FC045E" w:rsidRPr="00996FAF" w:rsidRDefault="00A55D1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22056" w14:paraId="15DFE248" w14:textId="77777777" w:rsidTr="0062205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5DFE242" w14:textId="77777777" w:rsidR="00FC045E" w:rsidRPr="00996FAF" w:rsidRDefault="008F10C1"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15DFE243" w14:textId="77777777" w:rsidR="00FC045E" w:rsidRPr="00996FAF" w:rsidRDefault="008F10C1"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15DFE244" w14:textId="77777777" w:rsidR="00FC045E" w:rsidRPr="00996FAF" w:rsidRDefault="008F10C1"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15DFE245" w14:textId="77777777" w:rsidR="00FC045E" w:rsidRPr="00996FAF" w:rsidRDefault="008F10C1"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15DFE246" w14:textId="77777777" w:rsidR="00FC045E" w:rsidRPr="00996FAF" w:rsidRDefault="008F10C1"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15DFE247" w14:textId="6403EAE6" w:rsidR="00FC045E" w:rsidRPr="00996FAF" w:rsidRDefault="00A55D11"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E6163F">
                  <w:rPr>
                    <w:rFonts w:ascii="Arial" w:hAnsi="Arial" w:cs="Arial"/>
                    <w:color w:val="auto"/>
                  </w:rPr>
                  <w:t>Compliant</w:t>
                </w:r>
              </w:sdtContent>
            </w:sdt>
            <w:r w:rsidR="008F10C1" w:rsidRPr="00996FAF">
              <w:rPr>
                <w:rFonts w:ascii="Arial" w:hAnsi="Arial" w:cs="Arial"/>
                <w:color w:val="0000FF"/>
              </w:rPr>
              <w:t xml:space="preserve"> </w:t>
            </w:r>
          </w:p>
        </w:tc>
      </w:tr>
      <w:tr w:rsidR="00622056" w14:paraId="15DFE24C" w14:textId="77777777" w:rsidTr="0062205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5DFE249" w14:textId="77777777" w:rsidR="00FC045E" w:rsidRPr="00996FAF" w:rsidRDefault="008F10C1"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15DFE24A" w14:textId="77777777" w:rsidR="00FC045E" w:rsidRPr="00996FAF" w:rsidRDefault="008F10C1"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15DFE24B" w14:textId="06968849" w:rsidR="00FC045E" w:rsidRPr="00996FAF" w:rsidRDefault="00A55D11"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E6163F">
                  <w:rPr>
                    <w:rFonts w:ascii="Arial" w:hAnsi="Arial" w:cs="Arial"/>
                    <w:color w:val="auto"/>
                  </w:rPr>
                  <w:t>Compliant</w:t>
                </w:r>
              </w:sdtContent>
            </w:sdt>
            <w:r w:rsidR="008F10C1" w:rsidRPr="00996FAF">
              <w:rPr>
                <w:rFonts w:ascii="Arial" w:hAnsi="Arial" w:cs="Arial"/>
                <w:color w:val="0000FF"/>
              </w:rPr>
              <w:t xml:space="preserve"> </w:t>
            </w:r>
          </w:p>
        </w:tc>
      </w:tr>
    </w:tbl>
    <w:p w14:paraId="15DFE263" w14:textId="77777777" w:rsidR="00D87E7C" w:rsidRDefault="008F10C1" w:rsidP="00C906B1">
      <w:pPr>
        <w:pStyle w:val="Heading20"/>
        <w:spacing w:before="0" w:line="240" w:lineRule="auto"/>
      </w:pPr>
      <w:r w:rsidRPr="00996FAF">
        <w:t>Findings</w:t>
      </w:r>
    </w:p>
    <w:p w14:paraId="39EE31C9" w14:textId="097D01AA" w:rsidR="003E44DB" w:rsidRPr="001F1531" w:rsidRDefault="003E44DB" w:rsidP="00C906B1">
      <w:pPr>
        <w:rPr>
          <w:rFonts w:ascii="Arial" w:eastAsia="Calibri" w:hAnsi="Arial" w:cs="Arial"/>
          <w:color w:val="auto"/>
        </w:rPr>
      </w:pPr>
      <w:r w:rsidRPr="001F1531">
        <w:rPr>
          <w:rFonts w:ascii="Arial" w:eastAsia="Calibri" w:hAnsi="Arial" w:cs="Arial"/>
          <w:color w:val="auto"/>
        </w:rPr>
        <w:t>The Quality Standard was not fully assessed, and therefore has not received a compliance rating</w:t>
      </w:r>
      <w:r w:rsidRPr="00E6163F">
        <w:rPr>
          <w:rFonts w:ascii="Arial" w:eastAsia="Calibri" w:hAnsi="Arial" w:cs="Arial"/>
          <w:color w:val="auto"/>
        </w:rPr>
        <w:t xml:space="preserve">. Two of </w:t>
      </w:r>
      <w:r w:rsidR="00A56CEF" w:rsidRPr="00E6163F">
        <w:rPr>
          <w:rFonts w:ascii="Arial" w:eastAsia="Calibri" w:hAnsi="Arial" w:cs="Arial"/>
          <w:color w:val="auto"/>
        </w:rPr>
        <w:t>seven</w:t>
      </w:r>
      <w:r w:rsidRPr="00E6163F">
        <w:rPr>
          <w:rFonts w:ascii="Arial" w:eastAsia="Calibri" w:hAnsi="Arial" w:cs="Arial"/>
          <w:color w:val="auto"/>
        </w:rPr>
        <w:t xml:space="preserve"> requirements w</w:t>
      </w:r>
      <w:r w:rsidR="00A56CEF" w:rsidRPr="00E6163F">
        <w:rPr>
          <w:rFonts w:ascii="Arial" w:eastAsia="Calibri" w:hAnsi="Arial" w:cs="Arial"/>
          <w:color w:val="auto"/>
        </w:rPr>
        <w:t>ere</w:t>
      </w:r>
      <w:r w:rsidRPr="00E6163F">
        <w:rPr>
          <w:rFonts w:ascii="Arial" w:eastAsia="Calibri" w:hAnsi="Arial" w:cs="Arial"/>
          <w:color w:val="auto"/>
        </w:rPr>
        <w:t xml:space="preserve"> assessed and found compliant.</w:t>
      </w:r>
      <w:r w:rsidRPr="001F1531">
        <w:rPr>
          <w:rFonts w:ascii="Arial" w:eastAsia="Calibri" w:hAnsi="Arial" w:cs="Arial"/>
          <w:color w:val="auto"/>
        </w:rPr>
        <w:t xml:space="preserve"> </w:t>
      </w:r>
    </w:p>
    <w:p w14:paraId="24717566" w14:textId="578229F0" w:rsidR="002D4AF6" w:rsidRDefault="003E44DB" w:rsidP="00C906B1">
      <w:pPr>
        <w:rPr>
          <w:rFonts w:ascii="Arial" w:eastAsia="Calibri" w:hAnsi="Arial" w:cs="Arial"/>
          <w:color w:val="auto"/>
        </w:rPr>
      </w:pPr>
      <w:r w:rsidRPr="00884E33">
        <w:rPr>
          <w:rFonts w:ascii="Arial" w:eastAsia="Calibri" w:hAnsi="Arial" w:cs="Arial"/>
          <w:color w:val="auto"/>
        </w:rPr>
        <w:t xml:space="preserve">A decision was made on </w:t>
      </w:r>
      <w:r w:rsidRPr="006F4981">
        <w:rPr>
          <w:rFonts w:ascii="Arial" w:eastAsia="Calibri" w:hAnsi="Arial" w:cs="Arial"/>
          <w:color w:val="auto"/>
        </w:rPr>
        <w:t xml:space="preserve">19 </w:t>
      </w:r>
      <w:r>
        <w:rPr>
          <w:rFonts w:ascii="Arial" w:eastAsia="Calibri" w:hAnsi="Arial" w:cs="Arial"/>
          <w:color w:val="auto"/>
        </w:rPr>
        <w:t xml:space="preserve">October 2022 </w:t>
      </w:r>
      <w:r w:rsidRPr="00884E33">
        <w:rPr>
          <w:rFonts w:ascii="Arial" w:eastAsia="Calibri" w:hAnsi="Arial" w:cs="Arial"/>
          <w:color w:val="auto"/>
        </w:rPr>
        <w:t>that the service was non-compliant in requirement</w:t>
      </w:r>
      <w:r>
        <w:rPr>
          <w:rFonts w:ascii="Arial" w:eastAsia="Calibri" w:hAnsi="Arial" w:cs="Arial"/>
          <w:color w:val="auto"/>
        </w:rPr>
        <w:t>s</w:t>
      </w:r>
      <w:r w:rsidRPr="00884E33">
        <w:rPr>
          <w:rFonts w:ascii="Arial" w:eastAsia="Calibri" w:hAnsi="Arial" w:cs="Arial"/>
          <w:color w:val="auto"/>
        </w:rPr>
        <w:t xml:space="preserve"> </w:t>
      </w:r>
      <w:r w:rsidR="00A56CEF">
        <w:rPr>
          <w:rFonts w:ascii="Arial" w:eastAsia="Calibri" w:hAnsi="Arial" w:cs="Arial"/>
          <w:color w:val="auto"/>
        </w:rPr>
        <w:t>3</w:t>
      </w:r>
      <w:r>
        <w:rPr>
          <w:rFonts w:ascii="Arial" w:eastAsia="Calibri" w:hAnsi="Arial" w:cs="Arial"/>
          <w:color w:val="auto"/>
        </w:rPr>
        <w:t xml:space="preserve">(3)(a) and </w:t>
      </w:r>
      <w:r w:rsidR="00A56CEF">
        <w:rPr>
          <w:rFonts w:ascii="Arial" w:eastAsia="Calibri" w:hAnsi="Arial" w:cs="Arial"/>
          <w:color w:val="auto"/>
        </w:rPr>
        <w:t>3</w:t>
      </w:r>
      <w:r w:rsidRPr="00884E33">
        <w:rPr>
          <w:rFonts w:ascii="Arial" w:eastAsia="Calibri" w:hAnsi="Arial" w:cs="Arial"/>
          <w:color w:val="auto"/>
        </w:rPr>
        <w:t>(3)(</w:t>
      </w:r>
      <w:r w:rsidR="00A56CEF">
        <w:rPr>
          <w:rFonts w:ascii="Arial" w:eastAsia="Calibri" w:hAnsi="Arial" w:cs="Arial"/>
          <w:color w:val="auto"/>
        </w:rPr>
        <w:t>b</w:t>
      </w:r>
      <w:r w:rsidRPr="00884E33">
        <w:rPr>
          <w:rFonts w:ascii="Arial" w:eastAsia="Calibri" w:hAnsi="Arial" w:cs="Arial"/>
          <w:color w:val="auto"/>
        </w:rPr>
        <w:t xml:space="preserve">) after a site assessment conducted </w:t>
      </w:r>
      <w:r>
        <w:rPr>
          <w:rFonts w:ascii="Arial" w:eastAsia="Calibri" w:hAnsi="Arial" w:cs="Arial"/>
          <w:color w:val="auto"/>
        </w:rPr>
        <w:t xml:space="preserve">30 August 2022 </w:t>
      </w:r>
      <w:r w:rsidR="00207015">
        <w:rPr>
          <w:rFonts w:ascii="Arial" w:eastAsia="Calibri" w:hAnsi="Arial" w:cs="Arial"/>
          <w:color w:val="auto"/>
        </w:rPr>
        <w:t>-</w:t>
      </w:r>
      <w:r w:rsidRPr="006F4981">
        <w:rPr>
          <w:rFonts w:ascii="Arial" w:eastAsia="Calibri" w:hAnsi="Arial" w:cs="Arial"/>
          <w:color w:val="auto"/>
        </w:rPr>
        <w:t xml:space="preserve"> 1</w:t>
      </w:r>
      <w:r>
        <w:rPr>
          <w:rFonts w:ascii="Arial" w:eastAsia="Calibri" w:hAnsi="Arial" w:cs="Arial"/>
          <w:color w:val="auto"/>
        </w:rPr>
        <w:t xml:space="preserve"> September </w:t>
      </w:r>
      <w:r w:rsidRPr="00884E33">
        <w:rPr>
          <w:rFonts w:ascii="Arial" w:eastAsia="Calibri" w:hAnsi="Arial" w:cs="Arial"/>
          <w:color w:val="auto"/>
        </w:rPr>
        <w:t xml:space="preserve">2022. </w:t>
      </w:r>
    </w:p>
    <w:p w14:paraId="2E8FF7B6" w14:textId="77777777" w:rsidR="002D4AF6" w:rsidRPr="002E0194" w:rsidRDefault="002D4AF6" w:rsidP="00C906B1">
      <w:pPr>
        <w:rPr>
          <w:rFonts w:ascii="Arial" w:eastAsia="Calibri" w:hAnsi="Arial" w:cs="Arial"/>
          <w:color w:val="auto"/>
          <w:u w:val="single"/>
        </w:rPr>
      </w:pPr>
      <w:r w:rsidRPr="002E0194">
        <w:rPr>
          <w:rFonts w:ascii="Arial" w:eastAsia="Calibri" w:hAnsi="Arial" w:cs="Arial"/>
          <w:color w:val="auto"/>
          <w:u w:val="single"/>
        </w:rPr>
        <w:t>Requirement 3(3)(a)</w:t>
      </w:r>
    </w:p>
    <w:p w14:paraId="2A40273C" w14:textId="378FC17E" w:rsidR="00864BC9" w:rsidRDefault="003E44DB" w:rsidP="00C906B1">
      <w:pPr>
        <w:rPr>
          <w:rFonts w:ascii="Arial" w:eastAsia="Calibri" w:hAnsi="Arial" w:cs="Arial"/>
          <w:color w:val="auto"/>
        </w:rPr>
      </w:pPr>
      <w:r w:rsidRPr="00C540F3">
        <w:rPr>
          <w:rFonts w:ascii="Arial" w:eastAsia="Calibri" w:hAnsi="Arial" w:cs="Arial"/>
          <w:color w:val="auto"/>
        </w:rPr>
        <w:t>The service did not demonstrate</w:t>
      </w:r>
      <w:r w:rsidR="00864BC9" w:rsidRPr="00C540F3">
        <w:rPr>
          <w:rFonts w:ascii="Arial" w:eastAsia="Calibri" w:hAnsi="Arial" w:cs="Arial"/>
          <w:color w:val="auto"/>
        </w:rPr>
        <w:t xml:space="preserve"> each consumer received safe and effective personal/clinical care, that is best practice, tailored to their needs and optimises health/well-being, specifically in relation to management of pain, skin integrity, nutrition/</w:t>
      </w:r>
      <w:r w:rsidR="0007351A" w:rsidRPr="00C540F3">
        <w:rPr>
          <w:rFonts w:ascii="Arial" w:eastAsia="Calibri" w:hAnsi="Arial" w:cs="Arial"/>
          <w:color w:val="auto"/>
        </w:rPr>
        <w:t>hydration</w:t>
      </w:r>
      <w:r w:rsidR="00864BC9" w:rsidRPr="00C540F3">
        <w:rPr>
          <w:rFonts w:ascii="Arial" w:eastAsia="Calibri" w:hAnsi="Arial" w:cs="Arial"/>
          <w:color w:val="auto"/>
        </w:rPr>
        <w:t xml:space="preserve"> and delivery of personal care.  </w:t>
      </w:r>
    </w:p>
    <w:p w14:paraId="785EBB78" w14:textId="784892D4" w:rsidR="00B76AD3" w:rsidRPr="00B76AD3" w:rsidRDefault="00B76AD3" w:rsidP="00C906B1">
      <w:pPr>
        <w:rPr>
          <w:rFonts w:ascii="Arial" w:eastAsia="Calibri" w:hAnsi="Arial" w:cs="Arial"/>
          <w:color w:val="auto"/>
        </w:rPr>
      </w:pPr>
      <w:r w:rsidRPr="00B76AD3">
        <w:rPr>
          <w:rFonts w:ascii="Arial" w:eastAsia="Calibri" w:hAnsi="Arial" w:cs="Arial"/>
          <w:color w:val="auto"/>
        </w:rPr>
        <w:t xml:space="preserve">The approved provider advised the assessment team conducting an assessment contact visit on 20-21 June 2023 of improvement activities/actions in response to previous non-compliance and provided a Plan for Continuous Improvement (PCI) </w:t>
      </w:r>
      <w:r w:rsidR="00207015">
        <w:rPr>
          <w:rFonts w:ascii="Arial" w:eastAsia="Calibri" w:hAnsi="Arial" w:cs="Arial"/>
          <w:color w:val="auto"/>
        </w:rPr>
        <w:t>receiv</w:t>
      </w:r>
      <w:r w:rsidRPr="00B76AD3">
        <w:rPr>
          <w:rFonts w:ascii="Arial" w:eastAsia="Calibri" w:hAnsi="Arial" w:cs="Arial"/>
          <w:color w:val="auto"/>
        </w:rPr>
        <w:t>ed 14 June 2023 addressing issues previously raised. Improvements relevant to this requirement were confirmed with management and staff as follows:</w:t>
      </w:r>
    </w:p>
    <w:p w14:paraId="411FD84A" w14:textId="1335CAA6" w:rsidR="00C63D3D" w:rsidRPr="00BF21C0" w:rsidRDefault="00C63D3D" w:rsidP="00C906B1">
      <w:pPr>
        <w:numPr>
          <w:ilvl w:val="0"/>
          <w:numId w:val="13"/>
        </w:numPr>
        <w:ind w:left="425" w:hanging="425"/>
        <w:rPr>
          <w:rFonts w:ascii="Arial" w:eastAsia="Arial" w:hAnsi="Arial" w:cs="Arial"/>
          <w:color w:val="000000"/>
          <w:lang w:eastAsia="en-AU"/>
        </w:rPr>
      </w:pPr>
      <w:r>
        <w:rPr>
          <w:rFonts w:ascii="Arial" w:eastAsia="Arial" w:hAnsi="Arial" w:cs="Arial"/>
          <w:color w:val="000000"/>
          <w:lang w:eastAsia="en-AU"/>
        </w:rPr>
        <w:t>E</w:t>
      </w:r>
      <w:r w:rsidRPr="00BF21C0">
        <w:rPr>
          <w:rFonts w:ascii="Arial" w:eastAsia="Arial" w:hAnsi="Arial" w:cs="Arial"/>
          <w:color w:val="000000"/>
          <w:lang w:eastAsia="en-AU"/>
        </w:rPr>
        <w:t xml:space="preserve">ducation </w:t>
      </w:r>
      <w:r>
        <w:rPr>
          <w:rFonts w:ascii="Arial" w:eastAsia="Arial" w:hAnsi="Arial" w:cs="Arial"/>
          <w:color w:val="000000"/>
          <w:lang w:eastAsia="en-AU"/>
        </w:rPr>
        <w:t xml:space="preserve">(requiring mandatory attendance) </w:t>
      </w:r>
      <w:r w:rsidRPr="00BF21C0">
        <w:rPr>
          <w:rFonts w:ascii="Arial" w:eastAsia="Arial" w:hAnsi="Arial" w:cs="Arial"/>
          <w:color w:val="000000"/>
          <w:lang w:eastAsia="en-AU"/>
        </w:rPr>
        <w:t>for registered</w:t>
      </w:r>
      <w:r>
        <w:rPr>
          <w:rFonts w:ascii="Arial" w:eastAsia="Arial" w:hAnsi="Arial" w:cs="Arial"/>
          <w:color w:val="000000"/>
          <w:lang w:eastAsia="en-AU"/>
        </w:rPr>
        <w:t>/</w:t>
      </w:r>
      <w:r w:rsidRPr="00BF21C0">
        <w:rPr>
          <w:rFonts w:ascii="Arial" w:eastAsia="Arial" w:hAnsi="Arial" w:cs="Arial"/>
          <w:color w:val="000000"/>
          <w:lang w:eastAsia="en-AU"/>
        </w:rPr>
        <w:t xml:space="preserve">enrolled nurses </w:t>
      </w:r>
      <w:r>
        <w:rPr>
          <w:rFonts w:ascii="Arial" w:eastAsia="Arial" w:hAnsi="Arial" w:cs="Arial"/>
          <w:color w:val="000000"/>
          <w:lang w:eastAsia="en-AU"/>
        </w:rPr>
        <w:t>and</w:t>
      </w:r>
      <w:r w:rsidRPr="00BF21C0">
        <w:rPr>
          <w:rFonts w:ascii="Arial" w:eastAsia="Arial" w:hAnsi="Arial" w:cs="Arial"/>
          <w:color w:val="000000"/>
          <w:lang w:eastAsia="en-AU"/>
        </w:rPr>
        <w:t xml:space="preserve"> care staff</w:t>
      </w:r>
      <w:r w:rsidR="00207015">
        <w:rPr>
          <w:rFonts w:ascii="Arial" w:eastAsia="Arial" w:hAnsi="Arial" w:cs="Arial"/>
          <w:color w:val="000000"/>
          <w:lang w:eastAsia="en-AU"/>
        </w:rPr>
        <w:t>.</w:t>
      </w:r>
    </w:p>
    <w:p w14:paraId="333C30E2" w14:textId="11AC110F" w:rsidR="002F12FF" w:rsidRPr="00C9471D" w:rsidRDefault="002F12FF" w:rsidP="00C906B1">
      <w:pPr>
        <w:numPr>
          <w:ilvl w:val="0"/>
          <w:numId w:val="13"/>
        </w:numPr>
        <w:ind w:left="425" w:hanging="425"/>
        <w:rPr>
          <w:rFonts w:ascii="Arial" w:eastAsia="Arial" w:hAnsi="Arial" w:cs="Arial"/>
          <w:color w:val="auto"/>
          <w:lang w:eastAsia="en-AU"/>
        </w:rPr>
      </w:pPr>
      <w:r w:rsidRPr="00C9471D">
        <w:rPr>
          <w:rFonts w:ascii="Arial" w:eastAsia="Arial" w:hAnsi="Arial" w:cs="Arial"/>
          <w:color w:val="auto"/>
          <w:lang w:eastAsia="en-AU"/>
        </w:rPr>
        <w:t xml:space="preserve">Introduction of </w:t>
      </w:r>
      <w:r w:rsidR="00C9471D" w:rsidRPr="00C9471D">
        <w:rPr>
          <w:rFonts w:ascii="Arial" w:eastAsia="Arial" w:hAnsi="Arial" w:cs="Arial"/>
          <w:color w:val="auto"/>
          <w:lang w:eastAsia="en-AU"/>
        </w:rPr>
        <w:t>‘</w:t>
      </w:r>
      <w:r w:rsidRPr="00C9471D">
        <w:rPr>
          <w:rFonts w:ascii="Arial" w:eastAsia="Arial" w:hAnsi="Arial" w:cs="Arial"/>
          <w:color w:val="auto"/>
          <w:lang w:eastAsia="en-AU"/>
        </w:rPr>
        <w:t>resident of the day</w:t>
      </w:r>
      <w:r w:rsidR="00C9471D" w:rsidRPr="00C9471D">
        <w:rPr>
          <w:rFonts w:ascii="Arial" w:eastAsia="Arial" w:hAnsi="Arial" w:cs="Arial"/>
          <w:color w:val="auto"/>
          <w:lang w:eastAsia="en-AU"/>
        </w:rPr>
        <w:t xml:space="preserve">’ </w:t>
      </w:r>
      <w:r w:rsidR="00C9471D">
        <w:rPr>
          <w:rFonts w:ascii="Arial" w:eastAsia="Arial" w:hAnsi="Arial" w:cs="Arial"/>
          <w:color w:val="auto"/>
          <w:lang w:eastAsia="en-AU"/>
        </w:rPr>
        <w:t xml:space="preserve">monitoring/review </w:t>
      </w:r>
      <w:r w:rsidR="00C9471D" w:rsidRPr="00C9471D">
        <w:rPr>
          <w:rFonts w:ascii="Arial" w:eastAsia="Arial" w:hAnsi="Arial" w:cs="Arial"/>
          <w:color w:val="auto"/>
          <w:lang w:eastAsia="en-AU"/>
        </w:rPr>
        <w:t>process to ensure regular/ongoing review of consumer’s needs</w:t>
      </w:r>
      <w:r w:rsidR="00207015">
        <w:rPr>
          <w:rFonts w:ascii="Arial" w:eastAsia="Arial" w:hAnsi="Arial" w:cs="Arial"/>
          <w:color w:val="auto"/>
          <w:lang w:eastAsia="en-AU"/>
        </w:rPr>
        <w:t>.</w:t>
      </w:r>
    </w:p>
    <w:p w14:paraId="3EDD5882" w14:textId="3EA3BF1B" w:rsidR="00C9471D" w:rsidRPr="00412EC2" w:rsidRDefault="00C9471D" w:rsidP="00C906B1">
      <w:pPr>
        <w:numPr>
          <w:ilvl w:val="0"/>
          <w:numId w:val="13"/>
        </w:numPr>
        <w:ind w:left="425" w:hanging="425"/>
        <w:rPr>
          <w:rFonts w:ascii="Arial" w:eastAsia="Arial" w:hAnsi="Arial" w:cs="Arial"/>
          <w:color w:val="auto"/>
          <w:lang w:eastAsia="en-AU"/>
        </w:rPr>
      </w:pPr>
      <w:r w:rsidRPr="00412EC2">
        <w:rPr>
          <w:rFonts w:ascii="Arial" w:eastAsia="Arial" w:hAnsi="Arial" w:cs="Arial"/>
          <w:color w:val="auto"/>
          <w:lang w:eastAsia="en-AU"/>
        </w:rPr>
        <w:t>Conduct a review to ensure congruence between assessment and care planning documentation to guide/direct care provision</w:t>
      </w:r>
      <w:r w:rsidR="00207015">
        <w:rPr>
          <w:rFonts w:ascii="Arial" w:eastAsia="Arial" w:hAnsi="Arial" w:cs="Arial"/>
          <w:color w:val="auto"/>
          <w:lang w:eastAsia="en-AU"/>
        </w:rPr>
        <w:t>.</w:t>
      </w:r>
    </w:p>
    <w:p w14:paraId="415B15BF" w14:textId="721ADFD7" w:rsidR="00A06A80" w:rsidRPr="00C55004" w:rsidRDefault="00560B4A" w:rsidP="00C906B1">
      <w:pPr>
        <w:rPr>
          <w:rFonts w:ascii="Arial" w:eastAsia="Calibri" w:hAnsi="Arial" w:cs="Arial"/>
          <w:color w:val="auto"/>
        </w:rPr>
      </w:pPr>
      <w:r w:rsidRPr="00560B4A">
        <w:rPr>
          <w:rFonts w:ascii="Arial" w:eastAsia="Calibri" w:hAnsi="Arial" w:cs="Arial"/>
          <w:color w:val="auto"/>
        </w:rPr>
        <w:t>During this assessment contact information was gathered through interviews, observations and document review.</w:t>
      </w:r>
      <w:r w:rsidR="0037679A">
        <w:rPr>
          <w:rFonts w:ascii="Arial" w:eastAsia="Calibri" w:hAnsi="Arial" w:cs="Arial"/>
          <w:color w:val="auto"/>
        </w:rPr>
        <w:t xml:space="preserve"> </w:t>
      </w:r>
      <w:r w:rsidR="00A06A80" w:rsidRPr="00C55004">
        <w:rPr>
          <w:rFonts w:ascii="Arial" w:eastAsia="Calibri" w:hAnsi="Arial" w:cs="Arial"/>
          <w:color w:val="auto"/>
        </w:rPr>
        <w:t>The service demonstrates providing each consumer with safe and effective personal</w:t>
      </w:r>
      <w:r w:rsidR="00294FDB" w:rsidRPr="00C55004">
        <w:rPr>
          <w:rFonts w:ascii="Arial" w:eastAsia="Calibri" w:hAnsi="Arial" w:cs="Arial"/>
          <w:color w:val="auto"/>
        </w:rPr>
        <w:t>/</w:t>
      </w:r>
      <w:r w:rsidR="00A06A80" w:rsidRPr="00C55004">
        <w:rPr>
          <w:rFonts w:ascii="Arial" w:eastAsia="Calibri" w:hAnsi="Arial" w:cs="Arial"/>
          <w:color w:val="auto"/>
        </w:rPr>
        <w:t xml:space="preserve">clinical care tailored to their needs </w:t>
      </w:r>
      <w:r w:rsidR="005259F7">
        <w:rPr>
          <w:rFonts w:ascii="Arial" w:eastAsia="Calibri" w:hAnsi="Arial" w:cs="Arial"/>
          <w:color w:val="auto"/>
        </w:rPr>
        <w:t>to</w:t>
      </w:r>
      <w:r w:rsidR="00A06A80" w:rsidRPr="00C55004">
        <w:rPr>
          <w:rFonts w:ascii="Arial" w:eastAsia="Calibri" w:hAnsi="Arial" w:cs="Arial"/>
          <w:color w:val="auto"/>
        </w:rPr>
        <w:t xml:space="preserve"> optimis</w:t>
      </w:r>
      <w:r w:rsidR="005259F7">
        <w:rPr>
          <w:rFonts w:ascii="Arial" w:eastAsia="Calibri" w:hAnsi="Arial" w:cs="Arial"/>
          <w:color w:val="auto"/>
        </w:rPr>
        <w:t>e</w:t>
      </w:r>
      <w:r w:rsidR="00A06A80" w:rsidRPr="00C55004">
        <w:rPr>
          <w:rFonts w:ascii="Arial" w:eastAsia="Calibri" w:hAnsi="Arial" w:cs="Arial"/>
          <w:color w:val="auto"/>
        </w:rPr>
        <w:t xml:space="preserve"> health and well</w:t>
      </w:r>
      <w:r w:rsidR="002D712E">
        <w:rPr>
          <w:rFonts w:ascii="Arial" w:eastAsia="Calibri" w:hAnsi="Arial" w:cs="Arial"/>
          <w:color w:val="auto"/>
        </w:rPr>
        <w:t>-</w:t>
      </w:r>
      <w:r w:rsidR="00A06A80" w:rsidRPr="00C55004">
        <w:rPr>
          <w:rFonts w:ascii="Arial" w:eastAsia="Calibri" w:hAnsi="Arial" w:cs="Arial"/>
          <w:color w:val="auto"/>
        </w:rPr>
        <w:t xml:space="preserve">being. </w:t>
      </w:r>
      <w:r w:rsidR="00EA7AF3" w:rsidRPr="00C55004">
        <w:rPr>
          <w:rFonts w:ascii="Arial" w:eastAsia="Calibri" w:hAnsi="Arial" w:cs="Arial"/>
          <w:color w:val="auto"/>
        </w:rPr>
        <w:t>Sample</w:t>
      </w:r>
      <w:r w:rsidR="00FC0126" w:rsidRPr="00C55004">
        <w:rPr>
          <w:rFonts w:ascii="Arial" w:eastAsia="Calibri" w:hAnsi="Arial" w:cs="Arial"/>
          <w:color w:val="auto"/>
        </w:rPr>
        <w:t>d</w:t>
      </w:r>
      <w:r w:rsidR="00EA7AF3" w:rsidRPr="00C55004">
        <w:rPr>
          <w:rFonts w:ascii="Arial" w:eastAsia="Calibri" w:hAnsi="Arial" w:cs="Arial"/>
          <w:color w:val="auto"/>
        </w:rPr>
        <w:t xml:space="preserve"> consumers/representat</w:t>
      </w:r>
      <w:r w:rsidR="007508E1" w:rsidRPr="00C55004">
        <w:rPr>
          <w:rFonts w:ascii="Arial" w:eastAsia="Calibri" w:hAnsi="Arial" w:cs="Arial"/>
          <w:color w:val="auto"/>
        </w:rPr>
        <w:t xml:space="preserve">ives consider </w:t>
      </w:r>
      <w:r w:rsidR="00FC0126" w:rsidRPr="00C55004">
        <w:rPr>
          <w:rFonts w:ascii="Arial" w:eastAsia="Calibri" w:hAnsi="Arial" w:cs="Arial"/>
          <w:color w:val="auto"/>
        </w:rPr>
        <w:t xml:space="preserve">staff </w:t>
      </w:r>
      <w:r w:rsidR="000F40DD" w:rsidRPr="00C55004">
        <w:rPr>
          <w:rFonts w:ascii="Arial" w:eastAsia="Calibri" w:hAnsi="Arial" w:cs="Arial"/>
          <w:color w:val="auto"/>
        </w:rPr>
        <w:t>provi</w:t>
      </w:r>
      <w:r w:rsidR="00FC0126" w:rsidRPr="00C55004">
        <w:rPr>
          <w:rFonts w:ascii="Arial" w:eastAsia="Calibri" w:hAnsi="Arial" w:cs="Arial"/>
          <w:color w:val="auto"/>
        </w:rPr>
        <w:t>de</w:t>
      </w:r>
      <w:r w:rsidR="000F40DD" w:rsidRPr="00C55004">
        <w:rPr>
          <w:rFonts w:ascii="Arial" w:eastAsia="Calibri" w:hAnsi="Arial" w:cs="Arial"/>
          <w:color w:val="auto"/>
        </w:rPr>
        <w:t xml:space="preserve"> appropriate care</w:t>
      </w:r>
      <w:r w:rsidR="00FC0126" w:rsidRPr="00C55004">
        <w:rPr>
          <w:rFonts w:ascii="Arial" w:eastAsia="Calibri" w:hAnsi="Arial" w:cs="Arial"/>
          <w:color w:val="auto"/>
        </w:rPr>
        <w:t>,</w:t>
      </w:r>
      <w:r w:rsidR="000F40DD" w:rsidRPr="00C55004">
        <w:rPr>
          <w:rFonts w:ascii="Arial" w:eastAsia="Calibri" w:hAnsi="Arial" w:cs="Arial"/>
          <w:color w:val="auto"/>
        </w:rPr>
        <w:t xml:space="preserve"> and </w:t>
      </w:r>
      <w:r w:rsidR="005259F7">
        <w:rPr>
          <w:rFonts w:ascii="Arial" w:eastAsia="Calibri" w:hAnsi="Arial" w:cs="Arial"/>
          <w:color w:val="auto"/>
        </w:rPr>
        <w:t xml:space="preserve">express </w:t>
      </w:r>
      <w:r w:rsidR="000F40DD" w:rsidRPr="00C55004">
        <w:rPr>
          <w:rFonts w:ascii="Arial" w:eastAsia="Calibri" w:hAnsi="Arial" w:cs="Arial"/>
          <w:color w:val="auto"/>
        </w:rPr>
        <w:t xml:space="preserve">satisfaction with </w:t>
      </w:r>
      <w:r w:rsidR="009A4751" w:rsidRPr="00C55004">
        <w:rPr>
          <w:rFonts w:ascii="Arial" w:eastAsia="Calibri" w:hAnsi="Arial" w:cs="Arial"/>
          <w:color w:val="auto"/>
        </w:rPr>
        <w:t xml:space="preserve">outcomes including improved pain, wound, diabetes management and referral to medical officer, allied health and/or </w:t>
      </w:r>
      <w:r w:rsidR="00CA11F2" w:rsidRPr="00C55004">
        <w:rPr>
          <w:rFonts w:ascii="Arial" w:eastAsia="Calibri" w:hAnsi="Arial" w:cs="Arial"/>
          <w:color w:val="auto"/>
        </w:rPr>
        <w:t>other specialists when required</w:t>
      </w:r>
      <w:r w:rsidR="009A4751" w:rsidRPr="00C55004">
        <w:rPr>
          <w:rFonts w:ascii="Arial" w:eastAsia="Calibri" w:hAnsi="Arial" w:cs="Arial"/>
          <w:color w:val="auto"/>
        </w:rPr>
        <w:t xml:space="preserve">. </w:t>
      </w:r>
      <w:r w:rsidR="003032B4" w:rsidRPr="00C55004">
        <w:rPr>
          <w:rFonts w:ascii="Arial" w:eastAsia="Calibri" w:hAnsi="Arial" w:cs="Arial"/>
          <w:color w:val="auto"/>
        </w:rPr>
        <w:t xml:space="preserve">Effective systems and processes ensure </w:t>
      </w:r>
      <w:r w:rsidR="00A06A80" w:rsidRPr="00C55004">
        <w:rPr>
          <w:rFonts w:ascii="Arial" w:eastAsia="Calibri" w:hAnsi="Arial" w:cs="Arial"/>
          <w:color w:val="auto"/>
        </w:rPr>
        <w:t>identification, assessment, management</w:t>
      </w:r>
      <w:r w:rsidR="008E01B6">
        <w:rPr>
          <w:rFonts w:ascii="Arial" w:eastAsia="Calibri" w:hAnsi="Arial" w:cs="Arial"/>
          <w:color w:val="auto"/>
        </w:rPr>
        <w:t xml:space="preserve"> </w:t>
      </w:r>
      <w:r w:rsidR="00A06A80" w:rsidRPr="00C55004">
        <w:rPr>
          <w:rFonts w:ascii="Arial" w:eastAsia="Calibri" w:hAnsi="Arial" w:cs="Arial"/>
          <w:color w:val="auto"/>
        </w:rPr>
        <w:t>and evaluation of consumers’ clinical care</w:t>
      </w:r>
      <w:r w:rsidR="00120DFD" w:rsidRPr="00C55004">
        <w:rPr>
          <w:rFonts w:ascii="Arial" w:eastAsia="Calibri" w:hAnsi="Arial" w:cs="Arial"/>
          <w:color w:val="auto"/>
        </w:rPr>
        <w:t xml:space="preserve"> includ</w:t>
      </w:r>
      <w:r w:rsidR="00D21D3F" w:rsidRPr="00C55004">
        <w:rPr>
          <w:rFonts w:ascii="Arial" w:eastAsia="Calibri" w:hAnsi="Arial" w:cs="Arial"/>
          <w:color w:val="auto"/>
        </w:rPr>
        <w:t>e</w:t>
      </w:r>
      <w:r w:rsidR="00120DFD" w:rsidRPr="00C55004">
        <w:rPr>
          <w:rFonts w:ascii="Arial" w:eastAsia="Calibri" w:hAnsi="Arial" w:cs="Arial"/>
          <w:color w:val="auto"/>
        </w:rPr>
        <w:t xml:space="preserve"> d</w:t>
      </w:r>
      <w:r w:rsidR="00A06A80" w:rsidRPr="00C55004">
        <w:rPr>
          <w:rFonts w:ascii="Arial" w:eastAsia="Calibri" w:hAnsi="Arial" w:cs="Arial"/>
          <w:color w:val="auto"/>
        </w:rPr>
        <w:t>iabetes</w:t>
      </w:r>
      <w:r w:rsidR="00120DFD" w:rsidRPr="00C55004">
        <w:rPr>
          <w:rFonts w:ascii="Arial" w:eastAsia="Calibri" w:hAnsi="Arial" w:cs="Arial"/>
          <w:color w:val="auto"/>
        </w:rPr>
        <w:t>,</w:t>
      </w:r>
      <w:r w:rsidR="00A06A80" w:rsidRPr="00C55004">
        <w:rPr>
          <w:rFonts w:ascii="Arial" w:eastAsia="Calibri" w:hAnsi="Arial" w:cs="Arial"/>
          <w:color w:val="auto"/>
        </w:rPr>
        <w:t xml:space="preserve"> pain</w:t>
      </w:r>
      <w:r w:rsidR="00120DFD" w:rsidRPr="00C55004">
        <w:rPr>
          <w:rFonts w:ascii="Arial" w:eastAsia="Calibri" w:hAnsi="Arial" w:cs="Arial"/>
          <w:color w:val="auto"/>
        </w:rPr>
        <w:t>, continence</w:t>
      </w:r>
      <w:r w:rsidR="00A06A80" w:rsidRPr="00C55004">
        <w:rPr>
          <w:rFonts w:ascii="Arial" w:eastAsia="Calibri" w:hAnsi="Arial" w:cs="Arial"/>
          <w:color w:val="auto"/>
        </w:rPr>
        <w:t xml:space="preserve"> management and restrictive practices. </w:t>
      </w:r>
      <w:r w:rsidR="00925F92" w:rsidRPr="00C55004">
        <w:rPr>
          <w:rFonts w:ascii="Arial" w:eastAsia="Calibri" w:hAnsi="Arial" w:cs="Arial"/>
          <w:color w:val="auto"/>
        </w:rPr>
        <w:t>Documentation review detail monitoring processes, adherence to medical officer/allied health</w:t>
      </w:r>
      <w:r w:rsidR="00BC1753" w:rsidRPr="00C55004">
        <w:rPr>
          <w:rFonts w:ascii="Arial" w:eastAsia="Calibri" w:hAnsi="Arial" w:cs="Arial"/>
          <w:color w:val="auto"/>
        </w:rPr>
        <w:t>/specialist</w:t>
      </w:r>
      <w:r w:rsidR="00925F92" w:rsidRPr="00C55004">
        <w:rPr>
          <w:rFonts w:ascii="Arial" w:eastAsia="Calibri" w:hAnsi="Arial" w:cs="Arial"/>
          <w:color w:val="auto"/>
        </w:rPr>
        <w:t xml:space="preserve"> directives</w:t>
      </w:r>
      <w:r w:rsidR="00481A59" w:rsidRPr="00C55004">
        <w:rPr>
          <w:rFonts w:ascii="Arial" w:eastAsia="Calibri" w:hAnsi="Arial" w:cs="Arial"/>
          <w:color w:val="auto"/>
        </w:rPr>
        <w:t>. Ps</w:t>
      </w:r>
      <w:r w:rsidR="00D050F4" w:rsidRPr="00C55004">
        <w:rPr>
          <w:rFonts w:ascii="Arial" w:eastAsia="Calibri" w:hAnsi="Arial" w:cs="Arial"/>
          <w:color w:val="auto"/>
        </w:rPr>
        <w:t>yc</w:t>
      </w:r>
      <w:r w:rsidR="00481A59" w:rsidRPr="00C55004">
        <w:rPr>
          <w:rFonts w:ascii="Arial" w:eastAsia="Calibri" w:hAnsi="Arial" w:cs="Arial"/>
          <w:color w:val="auto"/>
        </w:rPr>
        <w:t xml:space="preserve">hotropic medication </w:t>
      </w:r>
      <w:r w:rsidR="00D050F4" w:rsidRPr="00C55004">
        <w:rPr>
          <w:rFonts w:ascii="Arial" w:eastAsia="Calibri" w:hAnsi="Arial" w:cs="Arial"/>
          <w:color w:val="auto"/>
        </w:rPr>
        <w:t xml:space="preserve">documentation details relevant </w:t>
      </w:r>
      <w:r w:rsidR="00481A59" w:rsidRPr="00C55004">
        <w:rPr>
          <w:rFonts w:ascii="Arial" w:eastAsia="Calibri" w:hAnsi="Arial" w:cs="Arial"/>
          <w:color w:val="auto"/>
        </w:rPr>
        <w:t xml:space="preserve">diagnosis, medication </w:t>
      </w:r>
      <w:r w:rsidR="00D050F4" w:rsidRPr="00C55004">
        <w:rPr>
          <w:rFonts w:ascii="Arial" w:eastAsia="Calibri" w:hAnsi="Arial" w:cs="Arial"/>
          <w:color w:val="auto"/>
        </w:rPr>
        <w:t>use, appropriate consent processes conducted</w:t>
      </w:r>
      <w:r w:rsidR="00D532C7" w:rsidRPr="00C55004">
        <w:rPr>
          <w:rFonts w:ascii="Arial" w:eastAsia="Calibri" w:hAnsi="Arial" w:cs="Arial"/>
          <w:color w:val="auto"/>
        </w:rPr>
        <w:t>, monitoring processes ensure accuracy/currency of information.</w:t>
      </w:r>
    </w:p>
    <w:p w14:paraId="6080E87E" w14:textId="0C0A244F" w:rsidR="00D532C7" w:rsidRPr="003152A0" w:rsidRDefault="00D532C7" w:rsidP="00C906B1">
      <w:pPr>
        <w:rPr>
          <w:rFonts w:ascii="Arial" w:eastAsia="Calibri" w:hAnsi="Arial" w:cs="Arial"/>
          <w:color w:val="auto"/>
        </w:rPr>
      </w:pPr>
      <w:r w:rsidRPr="0081284A">
        <w:rPr>
          <w:rFonts w:ascii="Arial" w:eastAsia="Calibri" w:hAnsi="Arial" w:cs="Arial"/>
          <w:color w:val="auto"/>
        </w:rPr>
        <w:t>In consideration of compliance, I am swayed by the evidence b</w:t>
      </w:r>
      <w:r w:rsidR="008E01B6">
        <w:rPr>
          <w:rFonts w:ascii="Arial" w:eastAsia="Calibri" w:hAnsi="Arial" w:cs="Arial"/>
          <w:color w:val="auto"/>
        </w:rPr>
        <w:t>r</w:t>
      </w:r>
      <w:r w:rsidRPr="0081284A">
        <w:rPr>
          <w:rFonts w:ascii="Arial" w:eastAsia="Calibri" w:hAnsi="Arial" w:cs="Arial"/>
          <w:color w:val="auto"/>
        </w:rPr>
        <w:t>ought forward by the assessment team, feedback received from consumers/repres</w:t>
      </w:r>
      <w:r>
        <w:rPr>
          <w:rFonts w:ascii="Arial" w:eastAsia="Calibri" w:hAnsi="Arial" w:cs="Arial"/>
          <w:color w:val="auto"/>
        </w:rPr>
        <w:t>en</w:t>
      </w:r>
      <w:r w:rsidRPr="0081284A">
        <w:rPr>
          <w:rFonts w:ascii="Arial" w:eastAsia="Calibri" w:hAnsi="Arial" w:cs="Arial"/>
          <w:color w:val="auto"/>
        </w:rPr>
        <w:t xml:space="preserve">tatives and the service’s demonstration of actions/outcomes to </w:t>
      </w:r>
      <w:r>
        <w:rPr>
          <w:rFonts w:ascii="Arial" w:eastAsia="Calibri" w:hAnsi="Arial" w:cs="Arial"/>
          <w:color w:val="auto"/>
        </w:rPr>
        <w:t>ensure c</w:t>
      </w:r>
      <w:r w:rsidRPr="00996FAF">
        <w:rPr>
          <w:rFonts w:ascii="Arial" w:hAnsi="Arial" w:cs="Arial"/>
        </w:rPr>
        <w:t>onsumer</w:t>
      </w:r>
      <w:r>
        <w:rPr>
          <w:rFonts w:ascii="Arial" w:hAnsi="Arial" w:cs="Arial"/>
        </w:rPr>
        <w:t>s receive</w:t>
      </w:r>
      <w:r w:rsidRPr="00996FAF">
        <w:rPr>
          <w:rFonts w:ascii="Arial" w:hAnsi="Arial" w:cs="Arial"/>
        </w:rPr>
        <w:t xml:space="preserve"> safe and effective personal</w:t>
      </w:r>
      <w:r>
        <w:rPr>
          <w:rFonts w:ascii="Arial" w:hAnsi="Arial" w:cs="Arial"/>
        </w:rPr>
        <w:t>/c</w:t>
      </w:r>
      <w:r w:rsidRPr="00996FAF">
        <w:rPr>
          <w:rFonts w:ascii="Arial" w:hAnsi="Arial" w:cs="Arial"/>
        </w:rPr>
        <w:t>linical care</w:t>
      </w:r>
      <w:r>
        <w:rPr>
          <w:rFonts w:ascii="Arial" w:hAnsi="Arial" w:cs="Arial"/>
        </w:rPr>
        <w:t>.</w:t>
      </w:r>
      <w:r w:rsidRPr="0081284A">
        <w:rPr>
          <w:rFonts w:ascii="Arial" w:hAnsi="Arial" w:cs="Arial"/>
        </w:rPr>
        <w:t xml:space="preserve"> I</w:t>
      </w:r>
      <w:r w:rsidRPr="0081284A">
        <w:rPr>
          <w:rFonts w:ascii="Arial" w:eastAsia="Calibri" w:hAnsi="Arial" w:cs="Arial"/>
          <w:color w:val="auto"/>
        </w:rPr>
        <w:t xml:space="preserve"> find requirement </w:t>
      </w:r>
      <w:r>
        <w:rPr>
          <w:rFonts w:ascii="Arial" w:eastAsia="Calibri" w:hAnsi="Arial" w:cs="Arial"/>
          <w:color w:val="auto"/>
        </w:rPr>
        <w:t>3</w:t>
      </w:r>
      <w:r w:rsidRPr="0081284A">
        <w:rPr>
          <w:rFonts w:ascii="Arial" w:eastAsia="Calibri" w:hAnsi="Arial" w:cs="Arial"/>
          <w:color w:val="auto"/>
        </w:rPr>
        <w:t>(3)(</w:t>
      </w:r>
      <w:r>
        <w:rPr>
          <w:rFonts w:ascii="Arial" w:eastAsia="Calibri" w:hAnsi="Arial" w:cs="Arial"/>
          <w:color w:val="auto"/>
        </w:rPr>
        <w:t>a</w:t>
      </w:r>
      <w:r w:rsidRPr="0081284A">
        <w:rPr>
          <w:rFonts w:ascii="Arial" w:eastAsia="Calibri" w:hAnsi="Arial" w:cs="Arial"/>
          <w:color w:val="auto"/>
        </w:rPr>
        <w:t>) is compliant.</w:t>
      </w:r>
    </w:p>
    <w:p w14:paraId="0D6CAA12" w14:textId="3137F5E5" w:rsidR="002D4AF6" w:rsidRPr="002E0194" w:rsidRDefault="002D4AF6" w:rsidP="00C906B1">
      <w:pPr>
        <w:rPr>
          <w:rFonts w:ascii="Arial" w:eastAsia="Calibri" w:hAnsi="Arial" w:cs="Arial"/>
          <w:color w:val="auto"/>
          <w:u w:val="single"/>
        </w:rPr>
      </w:pPr>
      <w:r w:rsidRPr="002E0194">
        <w:rPr>
          <w:rFonts w:ascii="Arial" w:eastAsia="Calibri" w:hAnsi="Arial" w:cs="Arial"/>
          <w:color w:val="auto"/>
          <w:u w:val="single"/>
        </w:rPr>
        <w:lastRenderedPageBreak/>
        <w:t>Requirement 3(3)</w:t>
      </w:r>
      <w:r w:rsidR="002E0194" w:rsidRPr="002E0194">
        <w:rPr>
          <w:rFonts w:ascii="Arial" w:eastAsia="Calibri" w:hAnsi="Arial" w:cs="Arial"/>
          <w:color w:val="auto"/>
          <w:u w:val="single"/>
        </w:rPr>
        <w:t>(b)</w:t>
      </w:r>
    </w:p>
    <w:p w14:paraId="0AEB269A" w14:textId="5709BB3B" w:rsidR="0072182D" w:rsidRPr="00C540F3" w:rsidRDefault="002E0194" w:rsidP="00C906B1">
      <w:pPr>
        <w:rPr>
          <w:rFonts w:ascii="Arial" w:eastAsia="Calibri" w:hAnsi="Arial" w:cs="Arial"/>
          <w:color w:val="auto"/>
        </w:rPr>
      </w:pPr>
      <w:r w:rsidRPr="00C540F3">
        <w:rPr>
          <w:rFonts w:ascii="Arial" w:eastAsia="Calibri" w:hAnsi="Arial" w:cs="Arial"/>
          <w:color w:val="auto"/>
        </w:rPr>
        <w:t xml:space="preserve">The service did not demonstrate </w:t>
      </w:r>
      <w:r w:rsidR="00C27EE7" w:rsidRPr="00C540F3">
        <w:rPr>
          <w:rFonts w:ascii="Arial" w:eastAsia="Calibri" w:hAnsi="Arial" w:cs="Arial"/>
          <w:color w:val="auto"/>
        </w:rPr>
        <w:t>effective management of high impact</w:t>
      </w:r>
      <w:r w:rsidR="008E01B6">
        <w:rPr>
          <w:rFonts w:ascii="Arial" w:eastAsia="Calibri" w:hAnsi="Arial" w:cs="Arial"/>
          <w:color w:val="auto"/>
        </w:rPr>
        <w:t xml:space="preserve"> high </w:t>
      </w:r>
      <w:r w:rsidR="00C27EE7" w:rsidRPr="00C540F3">
        <w:rPr>
          <w:rFonts w:ascii="Arial" w:eastAsia="Calibri" w:hAnsi="Arial" w:cs="Arial"/>
          <w:color w:val="auto"/>
        </w:rPr>
        <w:t>prevalence risks associated with each consumer</w:t>
      </w:r>
      <w:r w:rsidR="0072182D" w:rsidRPr="00C540F3">
        <w:rPr>
          <w:rFonts w:ascii="Arial" w:eastAsia="Calibri" w:hAnsi="Arial" w:cs="Arial"/>
          <w:color w:val="auto"/>
        </w:rPr>
        <w:t>’s care</w:t>
      </w:r>
      <w:r w:rsidR="00C27EE7" w:rsidRPr="00C540F3">
        <w:rPr>
          <w:rFonts w:ascii="Arial" w:eastAsia="Calibri" w:hAnsi="Arial" w:cs="Arial"/>
          <w:color w:val="auto"/>
        </w:rPr>
        <w:t xml:space="preserve">, specifically in relation to falls, diabetes and medication management. </w:t>
      </w:r>
    </w:p>
    <w:p w14:paraId="3B21200B" w14:textId="78A63CED" w:rsidR="00B76AD3" w:rsidRPr="00B76AD3" w:rsidRDefault="00B76AD3" w:rsidP="00C906B1">
      <w:pPr>
        <w:rPr>
          <w:rFonts w:ascii="Arial" w:eastAsia="Calibri" w:hAnsi="Arial" w:cs="Arial"/>
          <w:color w:val="auto"/>
        </w:rPr>
      </w:pPr>
      <w:r w:rsidRPr="00B76AD3">
        <w:rPr>
          <w:rFonts w:ascii="Arial" w:eastAsia="Calibri" w:hAnsi="Arial" w:cs="Arial"/>
          <w:color w:val="auto"/>
        </w:rPr>
        <w:t xml:space="preserve">The approved provider advised the assessment team conducting an assessment contact visit on 20-21 June 2023 of improvement activities/actions in response to previous non-compliance and provided a Plan for Continuous Improvement (PCI) </w:t>
      </w:r>
      <w:r w:rsidR="008E01B6">
        <w:rPr>
          <w:rFonts w:ascii="Arial" w:eastAsia="Calibri" w:hAnsi="Arial" w:cs="Arial"/>
          <w:color w:val="auto"/>
        </w:rPr>
        <w:t>receive</w:t>
      </w:r>
      <w:r w:rsidRPr="00B76AD3">
        <w:rPr>
          <w:rFonts w:ascii="Arial" w:eastAsia="Calibri" w:hAnsi="Arial" w:cs="Arial"/>
          <w:color w:val="auto"/>
        </w:rPr>
        <w:t>d 14 June 2023 addressing issues previously raised. Improvements relevant to this requirement were confirmed with management and staff as follows:</w:t>
      </w:r>
    </w:p>
    <w:p w14:paraId="5C8AE1D3" w14:textId="1C7C3807" w:rsidR="00C63D3D" w:rsidRPr="00BF21C0" w:rsidRDefault="00C63D3D" w:rsidP="00C906B1">
      <w:pPr>
        <w:numPr>
          <w:ilvl w:val="0"/>
          <w:numId w:val="13"/>
        </w:numPr>
        <w:ind w:left="425" w:hanging="425"/>
        <w:rPr>
          <w:rFonts w:ascii="Arial" w:eastAsia="Arial" w:hAnsi="Arial" w:cs="Arial"/>
          <w:color w:val="000000"/>
          <w:lang w:eastAsia="en-AU"/>
        </w:rPr>
      </w:pPr>
      <w:r>
        <w:rPr>
          <w:rFonts w:ascii="Arial" w:eastAsia="Arial" w:hAnsi="Arial" w:cs="Arial"/>
          <w:color w:val="000000"/>
          <w:lang w:eastAsia="en-AU"/>
        </w:rPr>
        <w:t>E</w:t>
      </w:r>
      <w:r w:rsidRPr="00BF21C0">
        <w:rPr>
          <w:rFonts w:ascii="Arial" w:eastAsia="Arial" w:hAnsi="Arial" w:cs="Arial"/>
          <w:color w:val="000000"/>
          <w:lang w:eastAsia="en-AU"/>
        </w:rPr>
        <w:t xml:space="preserve">ducation </w:t>
      </w:r>
      <w:r>
        <w:rPr>
          <w:rFonts w:ascii="Arial" w:eastAsia="Arial" w:hAnsi="Arial" w:cs="Arial"/>
          <w:color w:val="000000"/>
          <w:lang w:eastAsia="en-AU"/>
        </w:rPr>
        <w:t xml:space="preserve">(requiring mandatory attendance) </w:t>
      </w:r>
      <w:r w:rsidRPr="00BF21C0">
        <w:rPr>
          <w:rFonts w:ascii="Arial" w:eastAsia="Arial" w:hAnsi="Arial" w:cs="Arial"/>
          <w:color w:val="000000"/>
          <w:lang w:eastAsia="en-AU"/>
        </w:rPr>
        <w:t>for care staff</w:t>
      </w:r>
      <w:r w:rsidR="008E01B6">
        <w:rPr>
          <w:rFonts w:ascii="Arial" w:eastAsia="Arial" w:hAnsi="Arial" w:cs="Arial"/>
          <w:color w:val="000000"/>
          <w:lang w:eastAsia="en-AU"/>
        </w:rPr>
        <w:t>.</w:t>
      </w:r>
    </w:p>
    <w:p w14:paraId="330255F4" w14:textId="647E159E" w:rsidR="00335D89" w:rsidRPr="005012D0" w:rsidRDefault="00335D89" w:rsidP="00C906B1">
      <w:pPr>
        <w:numPr>
          <w:ilvl w:val="0"/>
          <w:numId w:val="13"/>
        </w:numPr>
        <w:ind w:left="425" w:hanging="425"/>
        <w:rPr>
          <w:rFonts w:ascii="Arial" w:eastAsia="Arial" w:hAnsi="Arial" w:cs="Arial"/>
          <w:color w:val="auto"/>
          <w:lang w:eastAsia="en-AU"/>
        </w:rPr>
      </w:pPr>
      <w:r w:rsidRPr="005012D0">
        <w:rPr>
          <w:rFonts w:ascii="Arial" w:eastAsia="Arial" w:hAnsi="Arial" w:cs="Arial"/>
          <w:color w:val="auto"/>
          <w:lang w:eastAsia="en-AU"/>
        </w:rPr>
        <w:t xml:space="preserve">Monitoring of 3-day pain chart for new </w:t>
      </w:r>
      <w:r w:rsidR="008B1BFC" w:rsidRPr="005012D0">
        <w:rPr>
          <w:rFonts w:ascii="Arial" w:eastAsia="Arial" w:hAnsi="Arial" w:cs="Arial"/>
          <w:color w:val="auto"/>
          <w:lang w:eastAsia="en-AU"/>
        </w:rPr>
        <w:t>and/</w:t>
      </w:r>
      <w:r w:rsidRPr="005012D0">
        <w:rPr>
          <w:rFonts w:ascii="Arial" w:eastAsia="Arial" w:hAnsi="Arial" w:cs="Arial"/>
          <w:color w:val="auto"/>
          <w:lang w:eastAsia="en-AU"/>
        </w:rPr>
        <w:t xml:space="preserve">or </w:t>
      </w:r>
      <w:r w:rsidR="008B1BFC" w:rsidRPr="005012D0">
        <w:rPr>
          <w:rFonts w:ascii="Arial" w:eastAsia="Arial" w:hAnsi="Arial" w:cs="Arial"/>
          <w:color w:val="auto"/>
          <w:lang w:eastAsia="en-AU"/>
        </w:rPr>
        <w:t>increased</w:t>
      </w:r>
      <w:r w:rsidRPr="005012D0">
        <w:rPr>
          <w:rFonts w:ascii="Arial" w:eastAsia="Arial" w:hAnsi="Arial" w:cs="Arial"/>
          <w:color w:val="auto"/>
          <w:lang w:eastAsia="en-AU"/>
        </w:rPr>
        <w:t xml:space="preserve"> pain</w:t>
      </w:r>
      <w:r w:rsidR="008B1BFC" w:rsidRPr="005012D0">
        <w:rPr>
          <w:rFonts w:ascii="Arial" w:eastAsia="Arial" w:hAnsi="Arial" w:cs="Arial"/>
          <w:color w:val="auto"/>
          <w:lang w:eastAsia="en-AU"/>
        </w:rPr>
        <w:t xml:space="preserve"> requirements,</w:t>
      </w:r>
      <w:r w:rsidR="005012D0" w:rsidRPr="005012D0">
        <w:rPr>
          <w:rFonts w:ascii="Arial" w:eastAsia="Arial" w:hAnsi="Arial" w:cs="Arial"/>
          <w:color w:val="auto"/>
          <w:lang w:eastAsia="en-AU"/>
        </w:rPr>
        <w:t xml:space="preserve"> monthly pain monitoring review as a component of newly introduced ‘resident of the day’ process</w:t>
      </w:r>
      <w:r w:rsidR="008E01B6">
        <w:rPr>
          <w:rFonts w:ascii="Arial" w:eastAsia="Arial" w:hAnsi="Arial" w:cs="Arial"/>
          <w:color w:val="auto"/>
          <w:lang w:eastAsia="en-AU"/>
        </w:rPr>
        <w:t>.</w:t>
      </w:r>
    </w:p>
    <w:p w14:paraId="0602E79B" w14:textId="54104DA0" w:rsidR="00335D89" w:rsidRPr="005012D0" w:rsidRDefault="00335D89" w:rsidP="00C906B1">
      <w:pPr>
        <w:numPr>
          <w:ilvl w:val="0"/>
          <w:numId w:val="13"/>
        </w:numPr>
        <w:ind w:left="425" w:hanging="425"/>
        <w:rPr>
          <w:rFonts w:ascii="Arial" w:eastAsia="Arial" w:hAnsi="Arial" w:cs="Arial"/>
          <w:color w:val="auto"/>
          <w:lang w:eastAsia="en-AU"/>
        </w:rPr>
      </w:pPr>
      <w:r w:rsidRPr="005012D0">
        <w:rPr>
          <w:rFonts w:ascii="Arial" w:eastAsia="Arial" w:hAnsi="Arial" w:cs="Arial"/>
          <w:color w:val="auto"/>
          <w:lang w:eastAsia="en-AU"/>
        </w:rPr>
        <w:t xml:space="preserve">Monitoring and auditing of all </w:t>
      </w:r>
      <w:r w:rsidR="005012D0" w:rsidRPr="005012D0">
        <w:rPr>
          <w:rFonts w:ascii="Arial" w:eastAsia="Arial" w:hAnsi="Arial" w:cs="Arial"/>
          <w:color w:val="auto"/>
          <w:lang w:eastAsia="en-AU"/>
        </w:rPr>
        <w:t xml:space="preserve">documentation relating to </w:t>
      </w:r>
      <w:r w:rsidRPr="005012D0">
        <w:rPr>
          <w:rFonts w:ascii="Arial" w:eastAsia="Arial" w:hAnsi="Arial" w:cs="Arial"/>
          <w:color w:val="auto"/>
          <w:lang w:eastAsia="en-AU"/>
        </w:rPr>
        <w:t>falls</w:t>
      </w:r>
      <w:r w:rsidR="005012D0" w:rsidRPr="005012D0">
        <w:rPr>
          <w:rFonts w:ascii="Arial" w:eastAsia="Arial" w:hAnsi="Arial" w:cs="Arial"/>
          <w:color w:val="auto"/>
          <w:lang w:eastAsia="en-AU"/>
        </w:rPr>
        <w:t>, c</w:t>
      </w:r>
      <w:r w:rsidRPr="005012D0">
        <w:rPr>
          <w:rFonts w:ascii="Arial" w:eastAsia="Arial" w:hAnsi="Arial" w:cs="Arial"/>
          <w:color w:val="auto"/>
          <w:lang w:eastAsia="en-AU"/>
        </w:rPr>
        <w:t>ontinued discussion of falls management at care team meetings</w:t>
      </w:r>
      <w:r w:rsidR="008E01B6">
        <w:rPr>
          <w:rFonts w:ascii="Arial" w:eastAsia="Arial" w:hAnsi="Arial" w:cs="Arial"/>
          <w:color w:val="auto"/>
          <w:lang w:eastAsia="en-AU"/>
        </w:rPr>
        <w:t>.</w:t>
      </w:r>
    </w:p>
    <w:p w14:paraId="387BE54D" w14:textId="107EDD4D" w:rsidR="00335D89" w:rsidRPr="00736583" w:rsidRDefault="00335D89" w:rsidP="00C906B1">
      <w:pPr>
        <w:numPr>
          <w:ilvl w:val="0"/>
          <w:numId w:val="13"/>
        </w:numPr>
        <w:ind w:left="425" w:hanging="425"/>
        <w:rPr>
          <w:rFonts w:ascii="Arial" w:eastAsia="Arial" w:hAnsi="Arial" w:cs="Arial"/>
          <w:color w:val="auto"/>
          <w:lang w:eastAsia="en-AU"/>
        </w:rPr>
      </w:pPr>
      <w:r w:rsidRPr="00736583">
        <w:rPr>
          <w:rFonts w:ascii="Arial" w:eastAsia="Arial" w:hAnsi="Arial" w:cs="Arial"/>
          <w:color w:val="auto"/>
          <w:lang w:eastAsia="en-AU"/>
        </w:rPr>
        <w:t>Review internal process</w:t>
      </w:r>
      <w:r w:rsidR="005012D0" w:rsidRPr="00736583">
        <w:rPr>
          <w:rFonts w:ascii="Arial" w:eastAsia="Arial" w:hAnsi="Arial" w:cs="Arial"/>
          <w:color w:val="auto"/>
          <w:lang w:eastAsia="en-AU"/>
        </w:rPr>
        <w:t xml:space="preserve">es relating to </w:t>
      </w:r>
      <w:r w:rsidRPr="00736583">
        <w:rPr>
          <w:rFonts w:ascii="Arial" w:eastAsia="Arial" w:hAnsi="Arial" w:cs="Arial"/>
          <w:color w:val="auto"/>
          <w:lang w:eastAsia="en-AU"/>
        </w:rPr>
        <w:t xml:space="preserve">psychotropic medication </w:t>
      </w:r>
      <w:r w:rsidR="005012D0" w:rsidRPr="00736583">
        <w:rPr>
          <w:rFonts w:ascii="Arial" w:eastAsia="Arial" w:hAnsi="Arial" w:cs="Arial"/>
          <w:color w:val="auto"/>
          <w:lang w:eastAsia="en-AU"/>
        </w:rPr>
        <w:t>to ensure inclu</w:t>
      </w:r>
      <w:r w:rsidR="0071679D">
        <w:rPr>
          <w:rFonts w:ascii="Arial" w:eastAsia="Arial" w:hAnsi="Arial" w:cs="Arial"/>
          <w:color w:val="auto"/>
          <w:lang w:eastAsia="en-AU"/>
        </w:rPr>
        <w:t>sive</w:t>
      </w:r>
      <w:r w:rsidR="005012D0" w:rsidRPr="00736583">
        <w:rPr>
          <w:rFonts w:ascii="Arial" w:eastAsia="Arial" w:hAnsi="Arial" w:cs="Arial"/>
          <w:color w:val="auto"/>
          <w:lang w:eastAsia="en-AU"/>
        </w:rPr>
        <w:t xml:space="preserve"> of </w:t>
      </w:r>
      <w:r w:rsidR="00736583" w:rsidRPr="00736583">
        <w:rPr>
          <w:rFonts w:ascii="Arial" w:eastAsia="Arial" w:hAnsi="Arial" w:cs="Arial"/>
          <w:color w:val="auto"/>
          <w:lang w:eastAsia="en-AU"/>
        </w:rPr>
        <w:t>individualised directives from medical officer</w:t>
      </w:r>
      <w:r w:rsidR="0071679D">
        <w:rPr>
          <w:rFonts w:ascii="Arial" w:eastAsia="Arial" w:hAnsi="Arial" w:cs="Arial"/>
          <w:color w:val="auto"/>
          <w:lang w:eastAsia="en-AU"/>
        </w:rPr>
        <w:t>/</w:t>
      </w:r>
      <w:r w:rsidR="00736583" w:rsidRPr="00736583">
        <w:rPr>
          <w:rFonts w:ascii="Arial" w:eastAsia="Arial" w:hAnsi="Arial" w:cs="Arial"/>
          <w:color w:val="auto"/>
          <w:lang w:eastAsia="en-AU"/>
        </w:rPr>
        <w:t>referral process</w:t>
      </w:r>
      <w:r w:rsidR="008E01B6">
        <w:rPr>
          <w:rFonts w:ascii="Arial" w:eastAsia="Arial" w:hAnsi="Arial" w:cs="Arial"/>
          <w:color w:val="auto"/>
          <w:lang w:eastAsia="en-AU"/>
        </w:rPr>
        <w:t>.</w:t>
      </w:r>
    </w:p>
    <w:p w14:paraId="45E6AD77" w14:textId="6DFC9535" w:rsidR="00736583" w:rsidRPr="00736583" w:rsidRDefault="00335D89" w:rsidP="00C906B1">
      <w:pPr>
        <w:numPr>
          <w:ilvl w:val="0"/>
          <w:numId w:val="13"/>
        </w:numPr>
        <w:ind w:left="425" w:hanging="425"/>
        <w:rPr>
          <w:rFonts w:ascii="Arial" w:eastAsia="Arial" w:hAnsi="Arial" w:cs="Arial"/>
          <w:color w:val="auto"/>
          <w:lang w:eastAsia="en-AU"/>
        </w:rPr>
      </w:pPr>
      <w:r w:rsidRPr="00736583">
        <w:rPr>
          <w:rFonts w:ascii="Arial" w:eastAsia="Arial" w:hAnsi="Arial" w:cs="Arial"/>
          <w:color w:val="auto"/>
          <w:lang w:eastAsia="en-AU"/>
        </w:rPr>
        <w:t xml:space="preserve">Monitoring of 7-day behaviour charting for new </w:t>
      </w:r>
      <w:r w:rsidR="00736583" w:rsidRPr="00736583">
        <w:rPr>
          <w:rFonts w:ascii="Arial" w:eastAsia="Arial" w:hAnsi="Arial" w:cs="Arial"/>
          <w:color w:val="auto"/>
          <w:lang w:eastAsia="en-AU"/>
        </w:rPr>
        <w:t>and/or increased unmet/changed</w:t>
      </w:r>
      <w:r w:rsidRPr="00736583">
        <w:rPr>
          <w:rFonts w:ascii="Arial" w:eastAsia="Arial" w:hAnsi="Arial" w:cs="Arial"/>
          <w:color w:val="auto"/>
          <w:lang w:eastAsia="en-AU"/>
        </w:rPr>
        <w:t xml:space="preserve"> behaviours</w:t>
      </w:r>
      <w:r w:rsidR="00736583" w:rsidRPr="00736583">
        <w:rPr>
          <w:rFonts w:ascii="Arial" w:eastAsia="Arial" w:hAnsi="Arial" w:cs="Arial"/>
          <w:color w:val="auto"/>
          <w:lang w:eastAsia="en-AU"/>
        </w:rPr>
        <w:t>, continued discussion of falls management at care team meetings, Completion of a behaviour management study - currently implementing identified actions</w:t>
      </w:r>
      <w:r w:rsidR="008E01B6">
        <w:rPr>
          <w:rFonts w:ascii="Arial" w:eastAsia="Arial" w:hAnsi="Arial" w:cs="Arial"/>
          <w:color w:val="auto"/>
          <w:lang w:eastAsia="en-AU"/>
        </w:rPr>
        <w:t>.</w:t>
      </w:r>
    </w:p>
    <w:p w14:paraId="230FECA3" w14:textId="0DF501FA" w:rsidR="00335D89" w:rsidRPr="00736583" w:rsidRDefault="00335D89" w:rsidP="00C906B1">
      <w:pPr>
        <w:numPr>
          <w:ilvl w:val="0"/>
          <w:numId w:val="13"/>
        </w:numPr>
        <w:ind w:left="425" w:hanging="425"/>
        <w:rPr>
          <w:rFonts w:ascii="Arial" w:eastAsia="Arial" w:hAnsi="Arial" w:cs="Arial"/>
          <w:color w:val="auto"/>
          <w:lang w:eastAsia="en-AU"/>
        </w:rPr>
      </w:pPr>
      <w:r w:rsidRPr="00736583">
        <w:rPr>
          <w:rFonts w:ascii="Arial" w:eastAsia="Arial" w:hAnsi="Arial" w:cs="Arial"/>
          <w:color w:val="auto"/>
          <w:lang w:eastAsia="en-AU"/>
        </w:rPr>
        <w:t xml:space="preserve">Review effectiveness of </w:t>
      </w:r>
      <w:r w:rsidR="00736583" w:rsidRPr="00736583">
        <w:rPr>
          <w:rFonts w:ascii="Arial" w:eastAsia="Arial" w:hAnsi="Arial" w:cs="Arial"/>
          <w:color w:val="auto"/>
          <w:lang w:eastAsia="en-AU"/>
        </w:rPr>
        <w:t>shift ‘</w:t>
      </w:r>
      <w:r w:rsidRPr="00736583">
        <w:rPr>
          <w:rFonts w:ascii="Arial" w:eastAsia="Arial" w:hAnsi="Arial" w:cs="Arial"/>
          <w:color w:val="auto"/>
          <w:lang w:eastAsia="en-AU"/>
        </w:rPr>
        <w:t>handover</w:t>
      </w:r>
      <w:r w:rsidR="00736583" w:rsidRPr="00736583">
        <w:rPr>
          <w:rFonts w:ascii="Arial" w:eastAsia="Arial" w:hAnsi="Arial" w:cs="Arial"/>
          <w:color w:val="auto"/>
          <w:lang w:eastAsia="en-AU"/>
        </w:rPr>
        <w:t xml:space="preserve">’ discussions/communication resulting in a </w:t>
      </w:r>
      <w:r w:rsidRPr="00736583">
        <w:rPr>
          <w:rFonts w:ascii="Arial" w:eastAsia="Arial" w:hAnsi="Arial" w:cs="Arial"/>
          <w:color w:val="auto"/>
          <w:lang w:eastAsia="en-AU"/>
        </w:rPr>
        <w:t>daily meeting to monitor care delivery</w:t>
      </w:r>
      <w:r w:rsidR="008E01B6">
        <w:rPr>
          <w:rFonts w:ascii="Arial" w:eastAsia="Arial" w:hAnsi="Arial" w:cs="Arial"/>
          <w:color w:val="auto"/>
          <w:lang w:eastAsia="en-AU"/>
        </w:rPr>
        <w:t>.</w:t>
      </w:r>
    </w:p>
    <w:p w14:paraId="585C75BF" w14:textId="0B5980B5" w:rsidR="00335D89" w:rsidRPr="00736583" w:rsidRDefault="00335D89" w:rsidP="00C906B1">
      <w:pPr>
        <w:numPr>
          <w:ilvl w:val="0"/>
          <w:numId w:val="13"/>
        </w:numPr>
        <w:ind w:left="425" w:hanging="425"/>
        <w:rPr>
          <w:rFonts w:ascii="Arial" w:eastAsia="Arial" w:hAnsi="Arial" w:cs="Arial"/>
          <w:color w:val="auto"/>
          <w:lang w:eastAsia="en-AU"/>
        </w:rPr>
      </w:pPr>
      <w:r w:rsidRPr="00736583">
        <w:rPr>
          <w:rFonts w:ascii="Arial" w:eastAsia="Arial" w:hAnsi="Arial" w:cs="Arial"/>
          <w:color w:val="auto"/>
          <w:lang w:eastAsia="en-AU"/>
        </w:rPr>
        <w:t>Provi</w:t>
      </w:r>
      <w:r w:rsidR="00736583" w:rsidRPr="00736583">
        <w:rPr>
          <w:rFonts w:ascii="Arial" w:eastAsia="Arial" w:hAnsi="Arial" w:cs="Arial"/>
          <w:color w:val="auto"/>
          <w:lang w:eastAsia="en-AU"/>
        </w:rPr>
        <w:t xml:space="preserve">sion of </w:t>
      </w:r>
      <w:r w:rsidRPr="00736583">
        <w:rPr>
          <w:rFonts w:ascii="Arial" w:eastAsia="Arial" w:hAnsi="Arial" w:cs="Arial"/>
          <w:color w:val="auto"/>
          <w:lang w:eastAsia="en-AU"/>
        </w:rPr>
        <w:t>strategies for staff to improve the well-being of residents living with Dementia</w:t>
      </w:r>
      <w:r w:rsidR="008E01B6">
        <w:rPr>
          <w:rFonts w:ascii="Arial" w:eastAsia="Arial" w:hAnsi="Arial" w:cs="Arial"/>
          <w:color w:val="auto"/>
          <w:lang w:eastAsia="en-AU"/>
        </w:rPr>
        <w:t>.</w:t>
      </w:r>
    </w:p>
    <w:p w14:paraId="6E1E00D1" w14:textId="03AB4BAA" w:rsidR="00335D89" w:rsidRPr="00736583" w:rsidRDefault="00335D89" w:rsidP="00C906B1">
      <w:pPr>
        <w:numPr>
          <w:ilvl w:val="0"/>
          <w:numId w:val="13"/>
        </w:numPr>
        <w:ind w:left="425" w:hanging="425"/>
        <w:rPr>
          <w:rFonts w:ascii="Arial" w:eastAsia="Arial" w:hAnsi="Arial" w:cs="Arial"/>
          <w:color w:val="auto"/>
          <w:lang w:eastAsia="en-AU"/>
        </w:rPr>
      </w:pPr>
      <w:r w:rsidRPr="00736583">
        <w:rPr>
          <w:rFonts w:ascii="Arial" w:eastAsia="Arial" w:hAnsi="Arial" w:cs="Arial"/>
          <w:color w:val="auto"/>
          <w:lang w:eastAsia="en-AU"/>
        </w:rPr>
        <w:t>Engag</w:t>
      </w:r>
      <w:r w:rsidR="00736583" w:rsidRPr="00736583">
        <w:rPr>
          <w:rFonts w:ascii="Arial" w:eastAsia="Arial" w:hAnsi="Arial" w:cs="Arial"/>
          <w:color w:val="auto"/>
          <w:lang w:eastAsia="en-AU"/>
        </w:rPr>
        <w:t xml:space="preserve">ement of an </w:t>
      </w:r>
      <w:r w:rsidRPr="00736583">
        <w:rPr>
          <w:rFonts w:ascii="Arial" w:eastAsia="Arial" w:hAnsi="Arial" w:cs="Arial"/>
          <w:color w:val="auto"/>
          <w:lang w:eastAsia="en-AU"/>
        </w:rPr>
        <w:t xml:space="preserve">external </w:t>
      </w:r>
      <w:r w:rsidR="00AE1F9A">
        <w:rPr>
          <w:rFonts w:ascii="Arial" w:eastAsia="Arial" w:hAnsi="Arial" w:cs="Arial"/>
          <w:color w:val="auto"/>
          <w:lang w:eastAsia="en-AU"/>
        </w:rPr>
        <w:t>party</w:t>
      </w:r>
      <w:r w:rsidRPr="00736583">
        <w:rPr>
          <w:rFonts w:ascii="Arial" w:eastAsia="Arial" w:hAnsi="Arial" w:cs="Arial"/>
          <w:color w:val="auto"/>
          <w:lang w:eastAsia="en-AU"/>
        </w:rPr>
        <w:t xml:space="preserve"> </w:t>
      </w:r>
      <w:r w:rsidR="00AE1F9A">
        <w:rPr>
          <w:rFonts w:ascii="Arial" w:eastAsia="Arial" w:hAnsi="Arial" w:cs="Arial"/>
          <w:color w:val="auto"/>
          <w:lang w:eastAsia="en-AU"/>
        </w:rPr>
        <w:t xml:space="preserve">(nurse advisor) </w:t>
      </w:r>
      <w:r w:rsidRPr="00736583">
        <w:rPr>
          <w:rFonts w:ascii="Arial" w:eastAsia="Arial" w:hAnsi="Arial" w:cs="Arial"/>
          <w:color w:val="auto"/>
          <w:lang w:eastAsia="en-AU"/>
        </w:rPr>
        <w:t xml:space="preserve">to identify </w:t>
      </w:r>
      <w:r w:rsidR="0071679D">
        <w:rPr>
          <w:rFonts w:ascii="Arial" w:eastAsia="Arial" w:hAnsi="Arial" w:cs="Arial"/>
          <w:color w:val="auto"/>
          <w:lang w:eastAsia="en-AU"/>
        </w:rPr>
        <w:t xml:space="preserve">causal </w:t>
      </w:r>
      <w:r w:rsidRPr="00736583">
        <w:rPr>
          <w:rFonts w:ascii="Arial" w:eastAsia="Arial" w:hAnsi="Arial" w:cs="Arial"/>
          <w:color w:val="auto"/>
          <w:lang w:eastAsia="en-AU"/>
        </w:rPr>
        <w:t xml:space="preserve">factors associated with ongoing </w:t>
      </w:r>
      <w:r w:rsidR="00736583" w:rsidRPr="00736583">
        <w:rPr>
          <w:rFonts w:ascii="Arial" w:eastAsia="Arial" w:hAnsi="Arial" w:cs="Arial"/>
          <w:color w:val="auto"/>
          <w:lang w:eastAsia="en-AU"/>
        </w:rPr>
        <w:t xml:space="preserve">deficits in incident </w:t>
      </w:r>
      <w:r w:rsidRPr="00736583">
        <w:rPr>
          <w:rFonts w:ascii="Arial" w:eastAsia="Arial" w:hAnsi="Arial" w:cs="Arial"/>
          <w:color w:val="auto"/>
          <w:lang w:eastAsia="en-AU"/>
        </w:rPr>
        <w:t>report</w:t>
      </w:r>
      <w:r w:rsidR="00736583" w:rsidRPr="00736583">
        <w:rPr>
          <w:rFonts w:ascii="Arial" w:eastAsia="Arial" w:hAnsi="Arial" w:cs="Arial"/>
          <w:color w:val="auto"/>
          <w:lang w:eastAsia="en-AU"/>
        </w:rPr>
        <w:t>ing</w:t>
      </w:r>
      <w:r w:rsidR="008E01B6">
        <w:rPr>
          <w:rFonts w:ascii="Arial" w:eastAsia="Arial" w:hAnsi="Arial" w:cs="Arial"/>
          <w:color w:val="auto"/>
          <w:lang w:eastAsia="en-AU"/>
        </w:rPr>
        <w:t>.</w:t>
      </w:r>
    </w:p>
    <w:p w14:paraId="2000ABAB" w14:textId="160C812A" w:rsidR="00446E7D" w:rsidRPr="00163398" w:rsidRDefault="00560B4A" w:rsidP="00C906B1">
      <w:pPr>
        <w:rPr>
          <w:rFonts w:ascii="Arial" w:eastAsia="Calibri" w:hAnsi="Arial" w:cs="Arial"/>
          <w:color w:val="auto"/>
        </w:rPr>
      </w:pPr>
      <w:r w:rsidRPr="00560B4A">
        <w:rPr>
          <w:rFonts w:ascii="Arial" w:eastAsia="Calibri" w:hAnsi="Arial" w:cs="Arial"/>
          <w:color w:val="auto"/>
        </w:rPr>
        <w:t>During this assessment contact information was gathered through interviews, observations and document review.</w:t>
      </w:r>
      <w:r w:rsidR="00AC14F0">
        <w:rPr>
          <w:rFonts w:ascii="Arial" w:eastAsia="Calibri" w:hAnsi="Arial" w:cs="Arial"/>
          <w:color w:val="auto"/>
        </w:rPr>
        <w:t xml:space="preserve"> </w:t>
      </w:r>
      <w:r w:rsidR="00354A4C" w:rsidRPr="00163398">
        <w:rPr>
          <w:rFonts w:ascii="Arial" w:eastAsia="Calibri" w:hAnsi="Arial" w:cs="Arial"/>
          <w:color w:val="auto"/>
        </w:rPr>
        <w:t>The service demonstrates effective management of high impact</w:t>
      </w:r>
      <w:r w:rsidR="00DB5BEA">
        <w:rPr>
          <w:rFonts w:ascii="Arial" w:eastAsia="Calibri" w:hAnsi="Arial" w:cs="Arial"/>
          <w:color w:val="auto"/>
        </w:rPr>
        <w:t xml:space="preserve"> high </w:t>
      </w:r>
      <w:r w:rsidR="00354A4C" w:rsidRPr="00163398">
        <w:rPr>
          <w:rFonts w:ascii="Arial" w:eastAsia="Calibri" w:hAnsi="Arial" w:cs="Arial"/>
          <w:color w:val="auto"/>
        </w:rPr>
        <w:t xml:space="preserve">prevalence risks for sampled consumers. Management </w:t>
      </w:r>
      <w:r w:rsidR="00AC14F0" w:rsidRPr="00163398">
        <w:rPr>
          <w:rFonts w:ascii="Arial" w:eastAsia="Calibri" w:hAnsi="Arial" w:cs="Arial"/>
          <w:color w:val="auto"/>
        </w:rPr>
        <w:t xml:space="preserve">personnel </w:t>
      </w:r>
      <w:r w:rsidR="00354A4C" w:rsidRPr="00163398">
        <w:rPr>
          <w:rFonts w:ascii="Arial" w:eastAsia="Calibri" w:hAnsi="Arial" w:cs="Arial"/>
          <w:color w:val="auto"/>
        </w:rPr>
        <w:t xml:space="preserve">detailed </w:t>
      </w:r>
      <w:r w:rsidR="00AC14F0" w:rsidRPr="00163398">
        <w:rPr>
          <w:rFonts w:ascii="Arial" w:eastAsia="Calibri" w:hAnsi="Arial" w:cs="Arial"/>
          <w:color w:val="auto"/>
        </w:rPr>
        <w:t>systems/</w:t>
      </w:r>
      <w:r w:rsidR="00354A4C" w:rsidRPr="00163398">
        <w:rPr>
          <w:rFonts w:ascii="Arial" w:eastAsia="Calibri" w:hAnsi="Arial" w:cs="Arial"/>
          <w:color w:val="auto"/>
        </w:rPr>
        <w:t xml:space="preserve">processes to monitor </w:t>
      </w:r>
      <w:r w:rsidR="006C7B64" w:rsidRPr="00163398">
        <w:rPr>
          <w:rFonts w:ascii="Arial" w:eastAsia="Calibri" w:hAnsi="Arial" w:cs="Arial"/>
          <w:color w:val="auto"/>
        </w:rPr>
        <w:t xml:space="preserve">consumers identified </w:t>
      </w:r>
      <w:r w:rsidR="00AC14F0" w:rsidRPr="00163398">
        <w:rPr>
          <w:rFonts w:ascii="Arial" w:eastAsia="Calibri" w:hAnsi="Arial" w:cs="Arial"/>
          <w:color w:val="auto"/>
        </w:rPr>
        <w:t>at</w:t>
      </w:r>
      <w:r w:rsidR="00354A4C" w:rsidRPr="00163398">
        <w:rPr>
          <w:rFonts w:ascii="Arial" w:eastAsia="Calibri" w:hAnsi="Arial" w:cs="Arial"/>
          <w:color w:val="auto"/>
        </w:rPr>
        <w:t xml:space="preserve"> risk</w:t>
      </w:r>
      <w:r w:rsidR="003B7D4F" w:rsidRPr="00163398">
        <w:rPr>
          <w:rFonts w:ascii="Arial" w:eastAsia="Calibri" w:hAnsi="Arial" w:cs="Arial"/>
          <w:color w:val="auto"/>
        </w:rPr>
        <w:t xml:space="preserve">, </w:t>
      </w:r>
      <w:r w:rsidR="00AC14F0" w:rsidRPr="00163398">
        <w:rPr>
          <w:rFonts w:ascii="Arial" w:eastAsia="Calibri" w:hAnsi="Arial" w:cs="Arial"/>
          <w:color w:val="auto"/>
        </w:rPr>
        <w:t>related</w:t>
      </w:r>
      <w:r w:rsidR="00354A4C" w:rsidRPr="00163398">
        <w:rPr>
          <w:rFonts w:ascii="Arial" w:eastAsia="Calibri" w:hAnsi="Arial" w:cs="Arial"/>
          <w:color w:val="auto"/>
        </w:rPr>
        <w:t xml:space="preserve"> clinical risks</w:t>
      </w:r>
      <w:r w:rsidR="003B7D4F" w:rsidRPr="00163398">
        <w:rPr>
          <w:rFonts w:ascii="Arial" w:eastAsia="Calibri" w:hAnsi="Arial" w:cs="Arial"/>
          <w:color w:val="auto"/>
        </w:rPr>
        <w:t xml:space="preserve"> and processes to minimise/mitigate </w:t>
      </w:r>
      <w:r w:rsidR="00AC14F0" w:rsidRPr="00163398">
        <w:rPr>
          <w:rFonts w:ascii="Arial" w:eastAsia="Calibri" w:hAnsi="Arial" w:cs="Arial"/>
          <w:color w:val="auto"/>
        </w:rPr>
        <w:t>these</w:t>
      </w:r>
      <w:r w:rsidR="002C2B36" w:rsidRPr="00163398">
        <w:rPr>
          <w:rFonts w:ascii="Arial" w:eastAsia="Calibri" w:hAnsi="Arial" w:cs="Arial"/>
          <w:color w:val="auto"/>
        </w:rPr>
        <w:t xml:space="preserve">, including daily clinical </w:t>
      </w:r>
      <w:r w:rsidR="00354A4C" w:rsidRPr="00163398">
        <w:rPr>
          <w:rFonts w:ascii="Arial" w:eastAsia="Calibri" w:hAnsi="Arial" w:cs="Arial"/>
          <w:color w:val="auto"/>
        </w:rPr>
        <w:t>meeting</w:t>
      </w:r>
      <w:r w:rsidR="002C2B36" w:rsidRPr="00163398">
        <w:rPr>
          <w:rFonts w:ascii="Arial" w:eastAsia="Calibri" w:hAnsi="Arial" w:cs="Arial"/>
          <w:color w:val="auto"/>
        </w:rPr>
        <w:t>s</w:t>
      </w:r>
      <w:r w:rsidR="00354A4C" w:rsidRPr="00163398">
        <w:rPr>
          <w:rFonts w:ascii="Arial" w:eastAsia="Calibri" w:hAnsi="Arial" w:cs="Arial"/>
          <w:color w:val="auto"/>
        </w:rPr>
        <w:t xml:space="preserve"> to discuss </w:t>
      </w:r>
      <w:r w:rsidR="002C2B36" w:rsidRPr="00163398">
        <w:rPr>
          <w:rFonts w:ascii="Arial" w:eastAsia="Calibri" w:hAnsi="Arial" w:cs="Arial"/>
          <w:color w:val="auto"/>
        </w:rPr>
        <w:t xml:space="preserve">individual </w:t>
      </w:r>
      <w:r w:rsidR="00354A4C" w:rsidRPr="00163398">
        <w:rPr>
          <w:rFonts w:ascii="Arial" w:eastAsia="Calibri" w:hAnsi="Arial" w:cs="Arial"/>
          <w:color w:val="auto"/>
        </w:rPr>
        <w:t>consumer</w:t>
      </w:r>
      <w:r w:rsidR="00DB5BEA">
        <w:rPr>
          <w:rFonts w:ascii="Arial" w:eastAsia="Calibri" w:hAnsi="Arial" w:cs="Arial"/>
          <w:color w:val="auto"/>
        </w:rPr>
        <w:t>’</w:t>
      </w:r>
      <w:r w:rsidR="00354A4C" w:rsidRPr="00163398">
        <w:rPr>
          <w:rFonts w:ascii="Arial" w:eastAsia="Calibri" w:hAnsi="Arial" w:cs="Arial"/>
          <w:color w:val="auto"/>
        </w:rPr>
        <w:t xml:space="preserve">s </w:t>
      </w:r>
      <w:r w:rsidR="002C2B36" w:rsidRPr="00163398">
        <w:rPr>
          <w:rFonts w:ascii="Arial" w:eastAsia="Calibri" w:hAnsi="Arial" w:cs="Arial"/>
          <w:color w:val="auto"/>
        </w:rPr>
        <w:t xml:space="preserve">needs and </w:t>
      </w:r>
      <w:r w:rsidR="00AC14F0" w:rsidRPr="00163398">
        <w:rPr>
          <w:rFonts w:ascii="Arial" w:eastAsia="Calibri" w:hAnsi="Arial" w:cs="Arial"/>
          <w:color w:val="auto"/>
        </w:rPr>
        <w:t xml:space="preserve">subsequent </w:t>
      </w:r>
      <w:r w:rsidR="002C2B36" w:rsidRPr="00163398">
        <w:rPr>
          <w:rFonts w:ascii="Arial" w:eastAsia="Calibri" w:hAnsi="Arial" w:cs="Arial"/>
          <w:color w:val="auto"/>
        </w:rPr>
        <w:t>interventions. Documentation review</w:t>
      </w:r>
      <w:r w:rsidR="00354A4C" w:rsidRPr="00163398">
        <w:rPr>
          <w:rFonts w:ascii="Arial" w:eastAsia="Calibri" w:hAnsi="Arial" w:cs="Arial"/>
          <w:color w:val="auto"/>
        </w:rPr>
        <w:t xml:space="preserve"> </w:t>
      </w:r>
      <w:r w:rsidR="00AC14F0" w:rsidRPr="00163398">
        <w:rPr>
          <w:rFonts w:ascii="Arial" w:eastAsia="Calibri" w:hAnsi="Arial" w:cs="Arial"/>
          <w:color w:val="auto"/>
        </w:rPr>
        <w:t>detail r</w:t>
      </w:r>
      <w:r w:rsidR="00354A4C" w:rsidRPr="00163398">
        <w:rPr>
          <w:rFonts w:ascii="Arial" w:eastAsia="Calibri" w:hAnsi="Arial" w:cs="Arial"/>
          <w:color w:val="auto"/>
        </w:rPr>
        <w:t xml:space="preserve">isks such as </w:t>
      </w:r>
      <w:r w:rsidR="00AC14F0" w:rsidRPr="00163398">
        <w:rPr>
          <w:rFonts w:ascii="Arial" w:eastAsia="Calibri" w:hAnsi="Arial" w:cs="Arial"/>
          <w:color w:val="auto"/>
        </w:rPr>
        <w:t>pressure injury/wound care</w:t>
      </w:r>
      <w:r w:rsidR="00354A4C" w:rsidRPr="00163398">
        <w:rPr>
          <w:rFonts w:ascii="Arial" w:eastAsia="Calibri" w:hAnsi="Arial" w:cs="Arial"/>
          <w:color w:val="auto"/>
        </w:rPr>
        <w:t xml:space="preserve">, falls and pain management are identified, reviewed and strategies </w:t>
      </w:r>
      <w:r w:rsidR="0071679D">
        <w:rPr>
          <w:rFonts w:ascii="Arial" w:eastAsia="Calibri" w:hAnsi="Arial" w:cs="Arial"/>
          <w:color w:val="auto"/>
        </w:rPr>
        <w:t>implemented</w:t>
      </w:r>
      <w:r w:rsidR="00354A4C" w:rsidRPr="00163398">
        <w:rPr>
          <w:rFonts w:ascii="Arial" w:eastAsia="Calibri" w:hAnsi="Arial" w:cs="Arial"/>
          <w:color w:val="auto"/>
        </w:rPr>
        <w:t xml:space="preserve">. </w:t>
      </w:r>
      <w:r w:rsidR="00D5726F" w:rsidRPr="00163398">
        <w:rPr>
          <w:rFonts w:ascii="Arial" w:eastAsia="Calibri" w:hAnsi="Arial" w:cs="Arial"/>
          <w:color w:val="auto"/>
        </w:rPr>
        <w:t>Examples include</w:t>
      </w:r>
      <w:r w:rsidR="005D401E" w:rsidRPr="00163398">
        <w:rPr>
          <w:rFonts w:ascii="Arial" w:eastAsia="Calibri" w:hAnsi="Arial" w:cs="Arial"/>
          <w:color w:val="auto"/>
        </w:rPr>
        <w:t xml:space="preserve"> appropriate staff response in relation to consumers experiencing an unwitnessed fall, neurological observations, medical officer/allied health referral, pain medication and ongoing monitoring, completion of incident documentation for review. Behaviour support plans contain appropri</w:t>
      </w:r>
      <w:r w:rsidR="002400F2" w:rsidRPr="00163398">
        <w:rPr>
          <w:rFonts w:ascii="Arial" w:eastAsia="Calibri" w:hAnsi="Arial" w:cs="Arial"/>
          <w:color w:val="auto"/>
        </w:rPr>
        <w:t xml:space="preserve">ate information to guide care delivery when changed behaviours occur, </w:t>
      </w:r>
      <w:r w:rsidR="00E21D6B" w:rsidRPr="00163398">
        <w:rPr>
          <w:rFonts w:ascii="Arial" w:eastAsia="Calibri" w:hAnsi="Arial" w:cs="Arial"/>
          <w:color w:val="auto"/>
        </w:rPr>
        <w:t>speech pathology/dietitian review in response to unplanned weight loss, administration of pain medication and ongoing monitoring regarding wound care. Sampled consumers/</w:t>
      </w:r>
      <w:r w:rsidR="00163398" w:rsidRPr="00163398">
        <w:rPr>
          <w:rFonts w:ascii="Arial" w:eastAsia="Calibri" w:hAnsi="Arial" w:cs="Arial"/>
          <w:color w:val="auto"/>
        </w:rPr>
        <w:t>representatives</w:t>
      </w:r>
      <w:r w:rsidR="00E21D6B" w:rsidRPr="00163398">
        <w:rPr>
          <w:rFonts w:ascii="Arial" w:eastAsia="Calibri" w:hAnsi="Arial" w:cs="Arial"/>
          <w:color w:val="auto"/>
        </w:rPr>
        <w:t xml:space="preserve"> express satisfaction in responsiveness to care needs, </w:t>
      </w:r>
      <w:r w:rsidR="00163398" w:rsidRPr="00163398">
        <w:rPr>
          <w:rFonts w:ascii="Arial" w:eastAsia="Calibri" w:hAnsi="Arial" w:cs="Arial"/>
          <w:color w:val="auto"/>
        </w:rPr>
        <w:t xml:space="preserve">implementation of strategies to minimise/mitigate risks including </w:t>
      </w:r>
      <w:r w:rsidR="0071679D">
        <w:rPr>
          <w:rFonts w:ascii="Arial" w:eastAsia="Calibri" w:hAnsi="Arial" w:cs="Arial"/>
          <w:color w:val="auto"/>
        </w:rPr>
        <w:t>p</w:t>
      </w:r>
      <w:r w:rsidR="00163398" w:rsidRPr="00163398">
        <w:rPr>
          <w:rFonts w:ascii="Arial" w:eastAsia="Calibri" w:hAnsi="Arial" w:cs="Arial"/>
          <w:color w:val="auto"/>
        </w:rPr>
        <w:t>ositive</w:t>
      </w:r>
      <w:r w:rsidR="0071679D">
        <w:rPr>
          <w:rFonts w:ascii="Arial" w:eastAsia="Calibri" w:hAnsi="Arial" w:cs="Arial"/>
          <w:color w:val="auto"/>
        </w:rPr>
        <w:t>/</w:t>
      </w:r>
      <w:r w:rsidR="00163398" w:rsidRPr="00163398">
        <w:rPr>
          <w:rFonts w:ascii="Arial" w:eastAsia="Calibri" w:hAnsi="Arial" w:cs="Arial"/>
          <w:color w:val="auto"/>
        </w:rPr>
        <w:t>improved outcomes.</w:t>
      </w:r>
      <w:r w:rsidR="00E21D6B" w:rsidRPr="00163398">
        <w:rPr>
          <w:rFonts w:ascii="Arial" w:eastAsia="Calibri" w:hAnsi="Arial" w:cs="Arial"/>
          <w:color w:val="auto"/>
        </w:rPr>
        <w:t xml:space="preserve"> </w:t>
      </w:r>
    </w:p>
    <w:p w14:paraId="54C6724C" w14:textId="78C3F4C2" w:rsidR="00446E7D" w:rsidRPr="003152A0" w:rsidRDefault="00446E7D" w:rsidP="00C906B1">
      <w:pPr>
        <w:rPr>
          <w:rFonts w:ascii="Arial" w:eastAsia="Calibri" w:hAnsi="Arial" w:cs="Arial"/>
          <w:color w:val="auto"/>
        </w:rPr>
      </w:pPr>
      <w:r w:rsidRPr="0081284A">
        <w:rPr>
          <w:rFonts w:ascii="Arial" w:eastAsia="Calibri" w:hAnsi="Arial" w:cs="Arial"/>
          <w:color w:val="auto"/>
        </w:rPr>
        <w:t>In consideration of compliance, I am swayed by the evidence b</w:t>
      </w:r>
      <w:r w:rsidR="00DB5BEA">
        <w:rPr>
          <w:rFonts w:ascii="Arial" w:eastAsia="Calibri" w:hAnsi="Arial" w:cs="Arial"/>
          <w:color w:val="auto"/>
        </w:rPr>
        <w:t>r</w:t>
      </w:r>
      <w:r w:rsidRPr="0081284A">
        <w:rPr>
          <w:rFonts w:ascii="Arial" w:eastAsia="Calibri" w:hAnsi="Arial" w:cs="Arial"/>
          <w:color w:val="auto"/>
        </w:rPr>
        <w:t>ought forward by the assessment team, feedback received from consumers/repres</w:t>
      </w:r>
      <w:r>
        <w:rPr>
          <w:rFonts w:ascii="Arial" w:eastAsia="Calibri" w:hAnsi="Arial" w:cs="Arial"/>
          <w:color w:val="auto"/>
        </w:rPr>
        <w:t>en</w:t>
      </w:r>
      <w:r w:rsidRPr="0081284A">
        <w:rPr>
          <w:rFonts w:ascii="Arial" w:eastAsia="Calibri" w:hAnsi="Arial" w:cs="Arial"/>
          <w:color w:val="auto"/>
        </w:rPr>
        <w:t xml:space="preserve">tatives and the service’s demonstration of actions/outcomes to </w:t>
      </w:r>
      <w:r>
        <w:rPr>
          <w:rFonts w:ascii="Arial" w:eastAsia="Calibri" w:hAnsi="Arial" w:cs="Arial"/>
          <w:color w:val="auto"/>
        </w:rPr>
        <w:t>ensure e</w:t>
      </w:r>
      <w:r w:rsidRPr="00996FAF">
        <w:rPr>
          <w:rFonts w:ascii="Arial" w:hAnsi="Arial" w:cs="Arial"/>
        </w:rPr>
        <w:t>ffective management of high impact</w:t>
      </w:r>
      <w:r>
        <w:rPr>
          <w:rFonts w:ascii="Arial" w:hAnsi="Arial" w:cs="Arial"/>
        </w:rPr>
        <w:t>/</w:t>
      </w:r>
      <w:r w:rsidRPr="00996FAF">
        <w:rPr>
          <w:rFonts w:ascii="Arial" w:hAnsi="Arial" w:cs="Arial"/>
        </w:rPr>
        <w:t xml:space="preserve">prevalence risks associated </w:t>
      </w:r>
      <w:r w:rsidR="00754D81">
        <w:rPr>
          <w:rFonts w:ascii="Arial" w:hAnsi="Arial" w:cs="Arial"/>
        </w:rPr>
        <w:t>consumer’s care</w:t>
      </w:r>
      <w:r>
        <w:rPr>
          <w:rFonts w:ascii="Arial" w:hAnsi="Arial" w:cs="Arial"/>
        </w:rPr>
        <w:t>.</w:t>
      </w:r>
      <w:r w:rsidRPr="0081284A">
        <w:rPr>
          <w:rFonts w:ascii="Arial" w:hAnsi="Arial" w:cs="Arial"/>
        </w:rPr>
        <w:t xml:space="preserve"> I</w:t>
      </w:r>
      <w:r w:rsidRPr="0081284A">
        <w:rPr>
          <w:rFonts w:ascii="Arial" w:eastAsia="Calibri" w:hAnsi="Arial" w:cs="Arial"/>
          <w:color w:val="auto"/>
        </w:rPr>
        <w:t xml:space="preserve"> find requirement </w:t>
      </w:r>
      <w:r>
        <w:rPr>
          <w:rFonts w:ascii="Arial" w:eastAsia="Calibri" w:hAnsi="Arial" w:cs="Arial"/>
          <w:color w:val="auto"/>
        </w:rPr>
        <w:t>3</w:t>
      </w:r>
      <w:r w:rsidRPr="0081284A">
        <w:rPr>
          <w:rFonts w:ascii="Arial" w:eastAsia="Calibri" w:hAnsi="Arial" w:cs="Arial"/>
          <w:color w:val="auto"/>
        </w:rPr>
        <w:t>(3)(</w:t>
      </w:r>
      <w:r w:rsidR="0054222D">
        <w:rPr>
          <w:rFonts w:ascii="Arial" w:eastAsia="Calibri" w:hAnsi="Arial" w:cs="Arial"/>
          <w:color w:val="auto"/>
        </w:rPr>
        <w:t>b</w:t>
      </w:r>
      <w:r w:rsidRPr="0081284A">
        <w:rPr>
          <w:rFonts w:ascii="Arial" w:eastAsia="Calibri" w:hAnsi="Arial" w:cs="Arial"/>
          <w:color w:val="auto"/>
        </w:rPr>
        <w:t>) is compliant.</w:t>
      </w:r>
    </w:p>
    <w:p w14:paraId="56355A33" w14:textId="7921C7F3" w:rsidR="00B76AD3" w:rsidRPr="00B76AD3" w:rsidRDefault="00B76AD3" w:rsidP="00C906B1">
      <w:pPr>
        <w:rPr>
          <w:rFonts w:ascii="Arial" w:hAnsi="Arial" w:cs="Arial"/>
        </w:rPr>
      </w:pPr>
      <w:r w:rsidRPr="00B76AD3">
        <w:rPr>
          <w:rFonts w:ascii="Arial" w:hAnsi="Arial" w:cs="Arial"/>
        </w:rPr>
        <w:br w:type="page"/>
      </w:r>
    </w:p>
    <w:p w14:paraId="15DFE29E" w14:textId="77777777" w:rsidR="00FC045E" w:rsidRPr="00996FAF" w:rsidRDefault="008F10C1"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622056" w14:paraId="15DFE2A1" w14:textId="77777777" w:rsidTr="00F2335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7" w:type="dxa"/>
            <w:gridSpan w:val="2"/>
            <w:tcBorders>
              <w:right w:val="none" w:sz="0" w:space="0" w:color="auto"/>
            </w:tcBorders>
          </w:tcPr>
          <w:p w14:paraId="15DFE29F" w14:textId="77777777" w:rsidR="00FC045E" w:rsidRPr="00996FAF" w:rsidRDefault="008F10C1"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15DFE2A0" w14:textId="77777777" w:rsidR="00FC045E" w:rsidRPr="00996FAF" w:rsidRDefault="00A55D1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22056" w14:paraId="15DFE2AD" w14:textId="77777777" w:rsidTr="0062205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5DFE2AA" w14:textId="77777777" w:rsidR="00FC045E" w:rsidRPr="00996FAF" w:rsidRDefault="008F10C1"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15DFE2AB" w14:textId="77777777" w:rsidR="00FC045E" w:rsidRPr="00996FAF" w:rsidRDefault="008F10C1"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15DFE2AC" w14:textId="5FC7CABC" w:rsidR="00FC045E" w:rsidRPr="00996FAF" w:rsidRDefault="00A55D11"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E6163F">
                  <w:rPr>
                    <w:rFonts w:ascii="Arial" w:hAnsi="Arial" w:cs="Arial"/>
                    <w:color w:val="auto"/>
                  </w:rPr>
                  <w:t>Compliant</w:t>
                </w:r>
              </w:sdtContent>
            </w:sdt>
            <w:r w:rsidR="008F10C1" w:rsidRPr="00996FAF">
              <w:rPr>
                <w:rFonts w:ascii="Arial" w:hAnsi="Arial" w:cs="Arial"/>
                <w:color w:val="0000FF"/>
              </w:rPr>
              <w:t xml:space="preserve"> </w:t>
            </w:r>
          </w:p>
        </w:tc>
      </w:tr>
      <w:tr w:rsidR="00622056" w14:paraId="15DFE2B1" w14:textId="77777777" w:rsidTr="00622056">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5DFE2AE" w14:textId="77777777" w:rsidR="00FC045E" w:rsidRPr="00996FAF" w:rsidRDefault="008F10C1"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15DFE2AF" w14:textId="77777777" w:rsidR="00FC045E" w:rsidRPr="00996FAF" w:rsidRDefault="008F10C1"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15DFE2B0" w14:textId="7B8EE4DB" w:rsidR="00FC045E" w:rsidRPr="00996FAF" w:rsidRDefault="00A55D11"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E6163F">
                  <w:rPr>
                    <w:rFonts w:ascii="Arial" w:hAnsi="Arial" w:cs="Arial"/>
                    <w:color w:val="auto"/>
                  </w:rPr>
                  <w:t>Compliant</w:t>
                </w:r>
              </w:sdtContent>
            </w:sdt>
            <w:r w:rsidR="008F10C1" w:rsidRPr="00996FAF">
              <w:rPr>
                <w:rFonts w:ascii="Arial" w:hAnsi="Arial" w:cs="Arial"/>
                <w:color w:val="0000FF"/>
              </w:rPr>
              <w:t xml:space="preserve"> </w:t>
            </w:r>
          </w:p>
        </w:tc>
      </w:tr>
    </w:tbl>
    <w:p w14:paraId="15DFE2B2" w14:textId="77777777" w:rsidR="00D87E7C" w:rsidRPr="00DB5BEA" w:rsidRDefault="008F10C1" w:rsidP="00DB5BEA">
      <w:pPr>
        <w:pStyle w:val="Heading20"/>
        <w:spacing w:before="0" w:line="240" w:lineRule="auto"/>
        <w:rPr>
          <w:color w:val="auto"/>
        </w:rPr>
      </w:pPr>
      <w:r w:rsidRPr="00996FAF">
        <w:t>Findings</w:t>
      </w:r>
    </w:p>
    <w:p w14:paraId="4C093471" w14:textId="55F8A3A0" w:rsidR="00A56CEF" w:rsidRPr="00DB5BEA" w:rsidRDefault="00A56CEF" w:rsidP="00DB5BEA">
      <w:pPr>
        <w:rPr>
          <w:rFonts w:ascii="Arial" w:eastAsia="Calibri" w:hAnsi="Arial" w:cs="Arial"/>
          <w:color w:val="auto"/>
        </w:rPr>
      </w:pPr>
      <w:r w:rsidRPr="00DB5BEA">
        <w:rPr>
          <w:rFonts w:ascii="Arial" w:eastAsia="Calibri" w:hAnsi="Arial" w:cs="Arial"/>
          <w:color w:val="auto"/>
        </w:rPr>
        <w:t xml:space="preserve">The Quality Standard was not fully assessed, and therefore has not received a compliance rating. Two of </w:t>
      </w:r>
      <w:r w:rsidR="00853A78" w:rsidRPr="00DB5BEA">
        <w:rPr>
          <w:rFonts w:ascii="Arial" w:eastAsia="Calibri" w:hAnsi="Arial" w:cs="Arial"/>
          <w:color w:val="auto"/>
        </w:rPr>
        <w:t>four</w:t>
      </w:r>
      <w:r w:rsidRPr="00DB5BEA">
        <w:rPr>
          <w:rFonts w:ascii="Arial" w:eastAsia="Calibri" w:hAnsi="Arial" w:cs="Arial"/>
          <w:color w:val="auto"/>
        </w:rPr>
        <w:t xml:space="preserve"> requirements were assessed and found compliant. </w:t>
      </w:r>
    </w:p>
    <w:p w14:paraId="69146BEC" w14:textId="273DD111" w:rsidR="006E7C85" w:rsidRPr="00DB5BEA" w:rsidRDefault="00A56CEF" w:rsidP="00DB5BEA">
      <w:pPr>
        <w:rPr>
          <w:rFonts w:ascii="Arial" w:eastAsia="Calibri" w:hAnsi="Arial" w:cs="Arial"/>
          <w:color w:val="auto"/>
        </w:rPr>
      </w:pPr>
      <w:r w:rsidRPr="00DB5BEA">
        <w:rPr>
          <w:rFonts w:ascii="Arial" w:eastAsia="Calibri" w:hAnsi="Arial" w:cs="Arial"/>
          <w:color w:val="auto"/>
        </w:rPr>
        <w:t xml:space="preserve">A decision was made on 19 October 2022 that the service was non-compliant in requirements </w:t>
      </w:r>
      <w:r w:rsidR="00853A78" w:rsidRPr="00DB5BEA">
        <w:rPr>
          <w:rFonts w:ascii="Arial" w:eastAsia="Calibri" w:hAnsi="Arial" w:cs="Arial"/>
          <w:color w:val="auto"/>
        </w:rPr>
        <w:t>6</w:t>
      </w:r>
      <w:r w:rsidRPr="00DB5BEA">
        <w:rPr>
          <w:rFonts w:ascii="Arial" w:eastAsia="Calibri" w:hAnsi="Arial" w:cs="Arial"/>
          <w:color w:val="auto"/>
        </w:rPr>
        <w:t>(3)(</w:t>
      </w:r>
      <w:r w:rsidR="00853A78" w:rsidRPr="00DB5BEA">
        <w:rPr>
          <w:rFonts w:ascii="Arial" w:eastAsia="Calibri" w:hAnsi="Arial" w:cs="Arial"/>
          <w:color w:val="auto"/>
        </w:rPr>
        <w:t>c</w:t>
      </w:r>
      <w:r w:rsidRPr="00DB5BEA">
        <w:rPr>
          <w:rFonts w:ascii="Arial" w:eastAsia="Calibri" w:hAnsi="Arial" w:cs="Arial"/>
          <w:color w:val="auto"/>
        </w:rPr>
        <w:t xml:space="preserve">) and </w:t>
      </w:r>
      <w:r w:rsidR="00853A78" w:rsidRPr="00DB5BEA">
        <w:rPr>
          <w:rFonts w:ascii="Arial" w:eastAsia="Calibri" w:hAnsi="Arial" w:cs="Arial"/>
          <w:color w:val="auto"/>
        </w:rPr>
        <w:t>6</w:t>
      </w:r>
      <w:r w:rsidRPr="00DB5BEA">
        <w:rPr>
          <w:rFonts w:ascii="Arial" w:eastAsia="Calibri" w:hAnsi="Arial" w:cs="Arial"/>
          <w:color w:val="auto"/>
        </w:rPr>
        <w:t>(3)(</w:t>
      </w:r>
      <w:r w:rsidR="00853A78" w:rsidRPr="00DB5BEA">
        <w:rPr>
          <w:rFonts w:ascii="Arial" w:eastAsia="Calibri" w:hAnsi="Arial" w:cs="Arial"/>
          <w:color w:val="auto"/>
        </w:rPr>
        <w:t>d</w:t>
      </w:r>
      <w:r w:rsidRPr="00DB5BEA">
        <w:rPr>
          <w:rFonts w:ascii="Arial" w:eastAsia="Calibri" w:hAnsi="Arial" w:cs="Arial"/>
          <w:color w:val="auto"/>
        </w:rPr>
        <w:t xml:space="preserve">) after a site assessment conducted 30 August 2022 </w:t>
      </w:r>
      <w:r w:rsidR="00DB5BEA">
        <w:rPr>
          <w:rFonts w:ascii="Arial" w:eastAsia="Calibri" w:hAnsi="Arial" w:cs="Arial"/>
          <w:color w:val="auto"/>
        </w:rPr>
        <w:t>-</w:t>
      </w:r>
      <w:r w:rsidRPr="00DB5BEA">
        <w:rPr>
          <w:rFonts w:ascii="Arial" w:eastAsia="Calibri" w:hAnsi="Arial" w:cs="Arial"/>
          <w:color w:val="auto"/>
        </w:rPr>
        <w:t xml:space="preserve"> 1 September 2022. </w:t>
      </w:r>
    </w:p>
    <w:p w14:paraId="152D64F6" w14:textId="0986DFC0" w:rsidR="006E7C85" w:rsidRPr="00DB5BEA" w:rsidRDefault="006E7C85" w:rsidP="00DB5BEA">
      <w:pPr>
        <w:rPr>
          <w:rFonts w:ascii="Arial" w:eastAsia="Calibri" w:hAnsi="Arial" w:cs="Arial"/>
          <w:color w:val="auto"/>
          <w:u w:val="single"/>
        </w:rPr>
      </w:pPr>
      <w:r w:rsidRPr="00DB5BEA">
        <w:rPr>
          <w:rFonts w:ascii="Arial" w:eastAsia="Calibri" w:hAnsi="Arial" w:cs="Arial"/>
          <w:color w:val="auto"/>
          <w:u w:val="single"/>
        </w:rPr>
        <w:t>Requirement 6(3)(c)</w:t>
      </w:r>
    </w:p>
    <w:p w14:paraId="5BC0EFFD" w14:textId="0ABC126C" w:rsidR="00D16D43" w:rsidRPr="00DB5BEA" w:rsidRDefault="00A56CEF" w:rsidP="00DB5BEA">
      <w:pPr>
        <w:rPr>
          <w:rFonts w:ascii="Arial" w:eastAsia="Calibri" w:hAnsi="Arial" w:cs="Arial"/>
          <w:color w:val="auto"/>
        </w:rPr>
      </w:pPr>
      <w:r w:rsidRPr="00DB5BEA">
        <w:rPr>
          <w:rFonts w:ascii="Arial" w:eastAsia="Calibri" w:hAnsi="Arial" w:cs="Arial"/>
          <w:color w:val="auto"/>
        </w:rPr>
        <w:t xml:space="preserve">The service did not demonstrate </w:t>
      </w:r>
      <w:r w:rsidR="00D16D43" w:rsidRPr="00DB5BEA">
        <w:rPr>
          <w:rFonts w:ascii="Arial" w:eastAsia="Calibri" w:hAnsi="Arial" w:cs="Arial"/>
          <w:color w:val="auto"/>
        </w:rPr>
        <w:t>appropriate action is consistently taken in response to complaints and principles of open disclosure utilised when things go wrong.</w:t>
      </w:r>
    </w:p>
    <w:p w14:paraId="192B322F" w14:textId="06F3F5EE" w:rsidR="00B76AD3" w:rsidRPr="00DB5BEA" w:rsidRDefault="00B76AD3" w:rsidP="00DB5BEA">
      <w:pPr>
        <w:rPr>
          <w:rFonts w:ascii="Arial" w:eastAsia="Calibri" w:hAnsi="Arial" w:cs="Arial"/>
          <w:color w:val="auto"/>
        </w:rPr>
      </w:pPr>
      <w:r w:rsidRPr="00DB5BEA">
        <w:rPr>
          <w:rFonts w:ascii="Arial" w:eastAsia="Calibri" w:hAnsi="Arial" w:cs="Arial"/>
          <w:color w:val="auto"/>
        </w:rPr>
        <w:t xml:space="preserve">The approved provider advised the assessment team conducting an assessment contact visit on 20-21 June 2023 of improvement activities/actions in response to previous non-compliance and provided a Plan for Continuous Improvement (PCI) </w:t>
      </w:r>
      <w:r w:rsidR="003C0840">
        <w:rPr>
          <w:rFonts w:ascii="Arial" w:eastAsia="Calibri" w:hAnsi="Arial" w:cs="Arial"/>
          <w:color w:val="auto"/>
        </w:rPr>
        <w:t>receive</w:t>
      </w:r>
      <w:r w:rsidRPr="00DB5BEA">
        <w:rPr>
          <w:rFonts w:ascii="Arial" w:eastAsia="Calibri" w:hAnsi="Arial" w:cs="Arial"/>
          <w:color w:val="auto"/>
        </w:rPr>
        <w:t>d 14 June 2023 addressing issues previously raised. Improvements relevant to this requirement were confirmed with management and staff as follows:</w:t>
      </w:r>
    </w:p>
    <w:p w14:paraId="497E0A51" w14:textId="582E5AF7" w:rsidR="00B406C5" w:rsidRPr="00DB5BEA" w:rsidRDefault="00EA6954" w:rsidP="00DB5BEA">
      <w:pPr>
        <w:numPr>
          <w:ilvl w:val="0"/>
          <w:numId w:val="13"/>
        </w:numPr>
        <w:ind w:left="425" w:hanging="425"/>
        <w:rPr>
          <w:rFonts w:ascii="Arial" w:eastAsia="Arial" w:hAnsi="Arial" w:cs="Arial"/>
          <w:color w:val="auto"/>
          <w:lang w:eastAsia="en-AU"/>
        </w:rPr>
      </w:pPr>
      <w:r w:rsidRPr="00DB5BEA">
        <w:rPr>
          <w:rFonts w:ascii="Arial" w:eastAsia="Arial" w:hAnsi="Arial" w:cs="Arial"/>
          <w:color w:val="auto"/>
          <w:lang w:eastAsia="en-AU"/>
        </w:rPr>
        <w:t xml:space="preserve">Ensuring </w:t>
      </w:r>
      <w:r w:rsidR="00B406C5" w:rsidRPr="00DB5BEA">
        <w:rPr>
          <w:rFonts w:ascii="Arial" w:eastAsia="Arial" w:hAnsi="Arial" w:cs="Arial"/>
          <w:color w:val="auto"/>
          <w:lang w:eastAsia="en-AU"/>
        </w:rPr>
        <w:t xml:space="preserve">all staff </w:t>
      </w:r>
      <w:r w:rsidRPr="00DB5BEA">
        <w:rPr>
          <w:rFonts w:ascii="Arial" w:eastAsia="Arial" w:hAnsi="Arial" w:cs="Arial"/>
          <w:color w:val="auto"/>
          <w:lang w:eastAsia="en-AU"/>
        </w:rPr>
        <w:t xml:space="preserve">have access to </w:t>
      </w:r>
      <w:r w:rsidR="00B406C5" w:rsidRPr="00DB5BEA">
        <w:rPr>
          <w:rFonts w:ascii="Arial" w:eastAsia="Arial" w:hAnsi="Arial" w:cs="Arial"/>
          <w:color w:val="auto"/>
          <w:lang w:eastAsia="en-AU"/>
        </w:rPr>
        <w:t xml:space="preserve">electronic feedback </w:t>
      </w:r>
      <w:r w:rsidR="00CE09E8" w:rsidRPr="00DB5BEA">
        <w:rPr>
          <w:rFonts w:ascii="Arial" w:eastAsia="Arial" w:hAnsi="Arial" w:cs="Arial"/>
          <w:color w:val="auto"/>
          <w:lang w:eastAsia="en-AU"/>
        </w:rPr>
        <w:t xml:space="preserve">system resulting in </w:t>
      </w:r>
      <w:r w:rsidR="00B406C5" w:rsidRPr="00DB5BEA">
        <w:rPr>
          <w:rFonts w:ascii="Arial" w:eastAsia="Arial" w:hAnsi="Arial" w:cs="Arial"/>
          <w:color w:val="auto"/>
          <w:lang w:eastAsia="en-AU"/>
        </w:rPr>
        <w:t>increased</w:t>
      </w:r>
      <w:r w:rsidR="00CE09E8" w:rsidRPr="00DB5BEA">
        <w:rPr>
          <w:rFonts w:ascii="Arial" w:eastAsia="Arial" w:hAnsi="Arial" w:cs="Arial"/>
          <w:color w:val="auto"/>
          <w:lang w:eastAsia="en-AU"/>
        </w:rPr>
        <w:t>/improved reporting</w:t>
      </w:r>
      <w:r w:rsidR="003C0840">
        <w:rPr>
          <w:rFonts w:ascii="Arial" w:eastAsia="Arial" w:hAnsi="Arial" w:cs="Arial"/>
          <w:color w:val="auto"/>
          <w:lang w:eastAsia="en-AU"/>
        </w:rPr>
        <w:t>.</w:t>
      </w:r>
    </w:p>
    <w:p w14:paraId="035EB107" w14:textId="056495B8" w:rsidR="00B406C5" w:rsidRPr="00DB5BEA" w:rsidRDefault="00CE09E8" w:rsidP="00DB5BEA">
      <w:pPr>
        <w:numPr>
          <w:ilvl w:val="0"/>
          <w:numId w:val="13"/>
        </w:numPr>
        <w:ind w:left="425" w:hanging="425"/>
        <w:rPr>
          <w:rFonts w:ascii="Arial" w:eastAsia="Arial" w:hAnsi="Arial" w:cs="Arial"/>
          <w:color w:val="auto"/>
          <w:lang w:eastAsia="en-AU"/>
        </w:rPr>
      </w:pPr>
      <w:r w:rsidRPr="00DB5BEA">
        <w:rPr>
          <w:rFonts w:ascii="Arial" w:eastAsia="Arial" w:hAnsi="Arial" w:cs="Arial"/>
          <w:color w:val="auto"/>
          <w:lang w:eastAsia="en-AU"/>
        </w:rPr>
        <w:t>L</w:t>
      </w:r>
      <w:r w:rsidR="00B406C5" w:rsidRPr="00DB5BEA">
        <w:rPr>
          <w:rFonts w:ascii="Arial" w:eastAsia="Arial" w:hAnsi="Arial" w:cs="Arial"/>
          <w:color w:val="auto"/>
          <w:lang w:eastAsia="en-AU"/>
        </w:rPr>
        <w:t>eadership team respon</w:t>
      </w:r>
      <w:r w:rsidRPr="00DB5BEA">
        <w:rPr>
          <w:rFonts w:ascii="Arial" w:eastAsia="Arial" w:hAnsi="Arial" w:cs="Arial"/>
          <w:color w:val="auto"/>
          <w:lang w:eastAsia="en-AU"/>
        </w:rPr>
        <w:t xml:space="preserve">se </w:t>
      </w:r>
      <w:r w:rsidR="00B406C5" w:rsidRPr="00DB5BEA">
        <w:rPr>
          <w:rFonts w:ascii="Arial" w:eastAsia="Arial" w:hAnsi="Arial" w:cs="Arial"/>
          <w:color w:val="auto"/>
          <w:lang w:eastAsia="en-AU"/>
        </w:rPr>
        <w:t xml:space="preserve">to all complaints in line with </w:t>
      </w:r>
      <w:r w:rsidRPr="00DB5BEA">
        <w:rPr>
          <w:rFonts w:ascii="Arial" w:eastAsia="Arial" w:hAnsi="Arial" w:cs="Arial"/>
          <w:color w:val="auto"/>
          <w:lang w:eastAsia="en-AU"/>
        </w:rPr>
        <w:t xml:space="preserve">organisational </w:t>
      </w:r>
      <w:r w:rsidR="00B406C5" w:rsidRPr="00DB5BEA">
        <w:rPr>
          <w:rFonts w:ascii="Arial" w:eastAsia="Arial" w:hAnsi="Arial" w:cs="Arial"/>
          <w:color w:val="auto"/>
          <w:lang w:eastAsia="en-AU"/>
        </w:rPr>
        <w:t>open disclosure policy</w:t>
      </w:r>
      <w:r w:rsidR="003C0840">
        <w:rPr>
          <w:rFonts w:ascii="Arial" w:eastAsia="Arial" w:hAnsi="Arial" w:cs="Arial"/>
          <w:color w:val="auto"/>
          <w:lang w:eastAsia="en-AU"/>
        </w:rPr>
        <w:t>.</w:t>
      </w:r>
    </w:p>
    <w:p w14:paraId="6B402F5B" w14:textId="742EA212" w:rsidR="00DD5F18" w:rsidRPr="00DB5BEA" w:rsidRDefault="00560B4A" w:rsidP="00DB5BEA">
      <w:pPr>
        <w:rPr>
          <w:rFonts w:ascii="Arial" w:eastAsia="Calibri" w:hAnsi="Arial" w:cs="Arial"/>
          <w:color w:val="auto"/>
        </w:rPr>
      </w:pPr>
      <w:r w:rsidRPr="00DB5BEA">
        <w:rPr>
          <w:rFonts w:ascii="Arial" w:eastAsia="Calibri" w:hAnsi="Arial" w:cs="Arial"/>
          <w:color w:val="auto"/>
        </w:rPr>
        <w:t>During this assessment contact information was gathered through interviews, observations and document review.</w:t>
      </w:r>
      <w:r w:rsidR="0046741D" w:rsidRPr="00DB5BEA">
        <w:rPr>
          <w:rFonts w:ascii="Arial" w:eastAsia="Calibri" w:hAnsi="Arial" w:cs="Arial"/>
          <w:color w:val="auto"/>
        </w:rPr>
        <w:t xml:space="preserve"> </w:t>
      </w:r>
      <w:r w:rsidR="00D90CA0" w:rsidRPr="00DB5BEA">
        <w:rPr>
          <w:rFonts w:ascii="Arial" w:eastAsia="Calibri" w:hAnsi="Arial" w:cs="Arial"/>
          <w:color w:val="auto"/>
        </w:rPr>
        <w:t>In general, the service demonstrate</w:t>
      </w:r>
      <w:r w:rsidR="00264616">
        <w:rPr>
          <w:rFonts w:ascii="Arial" w:eastAsia="Calibri" w:hAnsi="Arial" w:cs="Arial"/>
          <w:color w:val="auto"/>
        </w:rPr>
        <w:t>s</w:t>
      </w:r>
      <w:r w:rsidR="00D90CA0" w:rsidRPr="00DB5BEA">
        <w:rPr>
          <w:rFonts w:ascii="Arial" w:eastAsia="Calibri" w:hAnsi="Arial" w:cs="Arial"/>
          <w:color w:val="auto"/>
        </w:rPr>
        <w:t xml:space="preserve"> appropriate action taken in response to complaints, including use of principles relating to open disclosure when things go wrong. </w:t>
      </w:r>
      <w:r w:rsidR="0046741D" w:rsidRPr="00DB5BEA">
        <w:rPr>
          <w:rFonts w:ascii="Arial" w:eastAsia="Calibri" w:hAnsi="Arial" w:cs="Arial"/>
          <w:color w:val="auto"/>
        </w:rPr>
        <w:t>Most sampled consumers/</w:t>
      </w:r>
      <w:r w:rsidR="00804CFC" w:rsidRPr="00DB5BEA">
        <w:rPr>
          <w:rFonts w:ascii="Arial" w:eastAsia="Calibri" w:hAnsi="Arial" w:cs="Arial"/>
          <w:color w:val="auto"/>
        </w:rPr>
        <w:t>representatives</w:t>
      </w:r>
      <w:r w:rsidR="0046741D" w:rsidRPr="00DB5BEA">
        <w:rPr>
          <w:rFonts w:ascii="Arial" w:eastAsia="Calibri" w:hAnsi="Arial" w:cs="Arial"/>
          <w:color w:val="auto"/>
        </w:rPr>
        <w:t xml:space="preserve"> express satisfaction </w:t>
      </w:r>
      <w:r w:rsidR="00E736DA" w:rsidRPr="00DB5BEA">
        <w:rPr>
          <w:rFonts w:ascii="Arial" w:eastAsia="Calibri" w:hAnsi="Arial" w:cs="Arial"/>
          <w:color w:val="auto"/>
        </w:rPr>
        <w:t>of response received to suggestions/</w:t>
      </w:r>
      <w:r w:rsidR="0046741D" w:rsidRPr="00DB5BEA">
        <w:rPr>
          <w:rFonts w:ascii="Arial" w:eastAsia="Calibri" w:hAnsi="Arial" w:cs="Arial"/>
          <w:color w:val="auto"/>
        </w:rPr>
        <w:t>feedback</w:t>
      </w:r>
      <w:r w:rsidR="00E736DA" w:rsidRPr="00DB5BEA">
        <w:rPr>
          <w:rFonts w:ascii="Arial" w:eastAsia="Calibri" w:hAnsi="Arial" w:cs="Arial"/>
          <w:color w:val="auto"/>
        </w:rPr>
        <w:t>/</w:t>
      </w:r>
      <w:r w:rsidR="0046741D" w:rsidRPr="00DB5BEA">
        <w:rPr>
          <w:rFonts w:ascii="Arial" w:eastAsia="Calibri" w:hAnsi="Arial" w:cs="Arial"/>
          <w:color w:val="auto"/>
        </w:rPr>
        <w:t>complaints</w:t>
      </w:r>
      <w:r w:rsidR="00E736DA" w:rsidRPr="00DB5BEA">
        <w:rPr>
          <w:rFonts w:ascii="Arial" w:eastAsia="Calibri" w:hAnsi="Arial" w:cs="Arial"/>
          <w:color w:val="auto"/>
        </w:rPr>
        <w:t xml:space="preserve">; several consumers stating </w:t>
      </w:r>
      <w:r w:rsidR="0046741D" w:rsidRPr="00DB5BEA">
        <w:rPr>
          <w:rFonts w:ascii="Arial" w:eastAsia="Calibri" w:hAnsi="Arial" w:cs="Arial"/>
          <w:color w:val="auto"/>
        </w:rPr>
        <w:t xml:space="preserve">they did not have reason to </w:t>
      </w:r>
      <w:r w:rsidR="00804CFC" w:rsidRPr="00DB5BEA">
        <w:rPr>
          <w:rFonts w:ascii="Arial" w:eastAsia="Calibri" w:hAnsi="Arial" w:cs="Arial"/>
          <w:color w:val="auto"/>
        </w:rPr>
        <w:t xml:space="preserve">formally </w:t>
      </w:r>
      <w:r w:rsidR="0046741D" w:rsidRPr="00DB5BEA">
        <w:rPr>
          <w:rFonts w:ascii="Arial" w:eastAsia="Calibri" w:hAnsi="Arial" w:cs="Arial"/>
          <w:color w:val="auto"/>
        </w:rPr>
        <w:t xml:space="preserve">complain, </w:t>
      </w:r>
      <w:r w:rsidR="00804CFC" w:rsidRPr="00DB5BEA">
        <w:rPr>
          <w:rFonts w:ascii="Arial" w:eastAsia="Calibri" w:hAnsi="Arial" w:cs="Arial"/>
          <w:color w:val="auto"/>
        </w:rPr>
        <w:t xml:space="preserve">expressing satisfaction </w:t>
      </w:r>
      <w:r w:rsidR="0046741D" w:rsidRPr="00DB5BEA">
        <w:rPr>
          <w:rFonts w:ascii="Arial" w:eastAsia="Calibri" w:hAnsi="Arial" w:cs="Arial"/>
          <w:color w:val="auto"/>
        </w:rPr>
        <w:t>with care and services received.</w:t>
      </w:r>
      <w:r w:rsidR="00E662FA" w:rsidRPr="00DB5BEA">
        <w:rPr>
          <w:rFonts w:ascii="Arial" w:eastAsia="Calibri" w:hAnsi="Arial" w:cs="Arial"/>
          <w:color w:val="auto"/>
        </w:rPr>
        <w:t xml:space="preserve"> They gave examples of </w:t>
      </w:r>
      <w:r w:rsidR="000D7196" w:rsidRPr="00DB5BEA">
        <w:rPr>
          <w:rFonts w:ascii="Arial" w:eastAsia="Calibri" w:hAnsi="Arial" w:cs="Arial"/>
          <w:color w:val="auto"/>
        </w:rPr>
        <w:t xml:space="preserve">satisfactory </w:t>
      </w:r>
      <w:r w:rsidR="00E662FA" w:rsidRPr="00DB5BEA">
        <w:rPr>
          <w:rFonts w:ascii="Arial" w:eastAsia="Calibri" w:hAnsi="Arial" w:cs="Arial"/>
          <w:color w:val="auto"/>
        </w:rPr>
        <w:t>responsiveness to lost items</w:t>
      </w:r>
      <w:r w:rsidR="00D90CA0" w:rsidRPr="00DB5BEA">
        <w:rPr>
          <w:rFonts w:ascii="Arial" w:eastAsia="Calibri" w:hAnsi="Arial" w:cs="Arial"/>
          <w:color w:val="auto"/>
        </w:rPr>
        <w:t xml:space="preserve"> and </w:t>
      </w:r>
      <w:r w:rsidR="000D7196" w:rsidRPr="00DB5BEA">
        <w:rPr>
          <w:rFonts w:ascii="Arial" w:eastAsia="Calibri" w:hAnsi="Arial" w:cs="Arial"/>
          <w:color w:val="auto"/>
        </w:rPr>
        <w:t xml:space="preserve">requested </w:t>
      </w:r>
      <w:r w:rsidR="00D90CA0" w:rsidRPr="00DB5BEA">
        <w:rPr>
          <w:rFonts w:ascii="Arial" w:eastAsia="Calibri" w:hAnsi="Arial" w:cs="Arial"/>
          <w:color w:val="auto"/>
        </w:rPr>
        <w:t>re</w:t>
      </w:r>
      <w:r w:rsidR="00E662FA" w:rsidRPr="00DB5BEA">
        <w:rPr>
          <w:rFonts w:ascii="Arial" w:eastAsia="Calibri" w:hAnsi="Arial" w:cs="Arial"/>
          <w:color w:val="auto"/>
        </w:rPr>
        <w:t>pair</w:t>
      </w:r>
      <w:r w:rsidR="00D90CA0" w:rsidRPr="00DB5BEA">
        <w:rPr>
          <w:rFonts w:ascii="Arial" w:eastAsia="Calibri" w:hAnsi="Arial" w:cs="Arial"/>
          <w:color w:val="auto"/>
        </w:rPr>
        <w:t xml:space="preserve">s. </w:t>
      </w:r>
      <w:r w:rsidR="00981A05" w:rsidRPr="00DB5BEA">
        <w:rPr>
          <w:rFonts w:ascii="Arial" w:eastAsia="Calibri" w:hAnsi="Arial" w:cs="Arial"/>
          <w:color w:val="auto"/>
        </w:rPr>
        <w:t xml:space="preserve">While </w:t>
      </w:r>
      <w:r w:rsidR="00BC1DA1">
        <w:rPr>
          <w:rFonts w:ascii="Arial" w:eastAsia="Calibri" w:hAnsi="Arial" w:cs="Arial"/>
          <w:color w:val="auto"/>
        </w:rPr>
        <w:t>one</w:t>
      </w:r>
      <w:r w:rsidR="00981A05" w:rsidRPr="00DB5BEA">
        <w:rPr>
          <w:rFonts w:ascii="Arial" w:eastAsia="Calibri" w:hAnsi="Arial" w:cs="Arial"/>
          <w:color w:val="auto"/>
        </w:rPr>
        <w:t xml:space="preserve"> </w:t>
      </w:r>
      <w:r w:rsidR="005A36C1" w:rsidRPr="00DB5BEA">
        <w:rPr>
          <w:rFonts w:ascii="Arial" w:eastAsia="Calibri" w:hAnsi="Arial" w:cs="Arial"/>
          <w:color w:val="auto"/>
        </w:rPr>
        <w:t xml:space="preserve">representative </w:t>
      </w:r>
      <w:r w:rsidR="00981A05" w:rsidRPr="00DB5BEA">
        <w:rPr>
          <w:rFonts w:ascii="Arial" w:eastAsia="Calibri" w:hAnsi="Arial" w:cs="Arial"/>
          <w:color w:val="auto"/>
        </w:rPr>
        <w:t xml:space="preserve">expressed dissatisfaction in </w:t>
      </w:r>
      <w:r w:rsidR="00E769F8" w:rsidRPr="00DB5BEA">
        <w:rPr>
          <w:rFonts w:ascii="Arial" w:eastAsia="Calibri" w:hAnsi="Arial" w:cs="Arial"/>
          <w:color w:val="auto"/>
        </w:rPr>
        <w:t>achieving required outcome, management demonstrate ongoing</w:t>
      </w:r>
      <w:r w:rsidR="00874942" w:rsidRPr="00DB5BEA">
        <w:rPr>
          <w:rFonts w:ascii="Arial" w:eastAsia="Calibri" w:hAnsi="Arial" w:cs="Arial"/>
          <w:color w:val="auto"/>
        </w:rPr>
        <w:t xml:space="preserve"> communication/trialling of </w:t>
      </w:r>
      <w:r w:rsidR="000F3F1A" w:rsidRPr="00DB5BEA">
        <w:rPr>
          <w:rFonts w:ascii="Arial" w:eastAsia="Calibri" w:hAnsi="Arial" w:cs="Arial"/>
          <w:color w:val="auto"/>
        </w:rPr>
        <w:t>actions to achieve positive outcomes.</w:t>
      </w:r>
      <w:r w:rsidR="005A36C1" w:rsidRPr="00DB5BEA">
        <w:rPr>
          <w:rFonts w:ascii="Arial" w:eastAsia="Calibri" w:hAnsi="Arial" w:cs="Arial"/>
          <w:color w:val="auto"/>
        </w:rPr>
        <w:t xml:space="preserve"> </w:t>
      </w:r>
      <w:r w:rsidR="00DD5F18" w:rsidRPr="00DB5BEA">
        <w:rPr>
          <w:rFonts w:ascii="Arial" w:eastAsia="Calibri" w:hAnsi="Arial" w:cs="Arial"/>
          <w:color w:val="auto"/>
        </w:rPr>
        <w:t>Interviewed management personal and staff demonstrate awareness/familiarity with open disclosure processes and documentation detail</w:t>
      </w:r>
      <w:r w:rsidR="000D7196" w:rsidRPr="00DB5BEA">
        <w:rPr>
          <w:rFonts w:ascii="Arial" w:eastAsia="Calibri" w:hAnsi="Arial" w:cs="Arial"/>
          <w:color w:val="auto"/>
        </w:rPr>
        <w:t>s</w:t>
      </w:r>
      <w:r w:rsidR="00911FE2" w:rsidRPr="00DB5BEA">
        <w:rPr>
          <w:rFonts w:ascii="Arial" w:eastAsia="Calibri" w:hAnsi="Arial" w:cs="Arial"/>
          <w:color w:val="auto"/>
        </w:rPr>
        <w:t xml:space="preserve"> </w:t>
      </w:r>
      <w:r w:rsidR="000F3F1A" w:rsidRPr="00DB5BEA">
        <w:rPr>
          <w:rFonts w:ascii="Arial" w:eastAsia="Calibri" w:hAnsi="Arial" w:cs="Arial"/>
          <w:color w:val="auto"/>
        </w:rPr>
        <w:t xml:space="preserve">utilisation of </w:t>
      </w:r>
      <w:r w:rsidR="00911FE2" w:rsidRPr="00DB5BEA">
        <w:rPr>
          <w:rFonts w:ascii="Arial" w:eastAsia="Calibri" w:hAnsi="Arial" w:cs="Arial"/>
          <w:color w:val="auto"/>
        </w:rPr>
        <w:t>this pr</w:t>
      </w:r>
      <w:r w:rsidR="000F3F1A" w:rsidRPr="00DB5BEA">
        <w:rPr>
          <w:rFonts w:ascii="Arial" w:eastAsia="Calibri" w:hAnsi="Arial" w:cs="Arial"/>
          <w:color w:val="auto"/>
        </w:rPr>
        <w:t>actice</w:t>
      </w:r>
      <w:r w:rsidR="00911FE2" w:rsidRPr="00DB5BEA">
        <w:rPr>
          <w:rFonts w:ascii="Arial" w:eastAsia="Calibri" w:hAnsi="Arial" w:cs="Arial"/>
          <w:color w:val="auto"/>
        </w:rPr>
        <w:t xml:space="preserve"> when </w:t>
      </w:r>
      <w:r w:rsidR="000F3F1A" w:rsidRPr="00DB5BEA">
        <w:rPr>
          <w:rFonts w:ascii="Arial" w:eastAsia="Calibri" w:hAnsi="Arial" w:cs="Arial"/>
          <w:color w:val="auto"/>
        </w:rPr>
        <w:t>required</w:t>
      </w:r>
      <w:r w:rsidR="00911FE2" w:rsidRPr="00DB5BEA">
        <w:rPr>
          <w:rFonts w:ascii="Arial" w:eastAsia="Calibri" w:hAnsi="Arial" w:cs="Arial"/>
          <w:color w:val="auto"/>
        </w:rPr>
        <w:t>. Policy documents guide organisational requirements.</w:t>
      </w:r>
      <w:r w:rsidR="00577371" w:rsidRPr="00DB5BEA">
        <w:rPr>
          <w:rFonts w:ascii="Arial" w:eastAsia="Calibri" w:hAnsi="Arial" w:cs="Arial"/>
          <w:color w:val="auto"/>
        </w:rPr>
        <w:t xml:space="preserve"> </w:t>
      </w:r>
      <w:r w:rsidR="00E52494" w:rsidRPr="00DB5BEA">
        <w:rPr>
          <w:rFonts w:ascii="Arial" w:eastAsia="Calibri" w:hAnsi="Arial" w:cs="Arial"/>
          <w:color w:val="auto"/>
        </w:rPr>
        <w:t>Some</w:t>
      </w:r>
      <w:r w:rsidR="00577371" w:rsidRPr="00DB5BEA">
        <w:rPr>
          <w:rFonts w:ascii="Arial" w:eastAsia="Calibri" w:hAnsi="Arial" w:cs="Arial"/>
          <w:color w:val="auto"/>
        </w:rPr>
        <w:t xml:space="preserve"> interviewed staff </w:t>
      </w:r>
      <w:r w:rsidR="00E52494" w:rsidRPr="00DB5BEA">
        <w:rPr>
          <w:rFonts w:ascii="Arial" w:eastAsia="Calibri" w:hAnsi="Arial" w:cs="Arial"/>
          <w:color w:val="auto"/>
        </w:rPr>
        <w:t>demonstrate methods u</w:t>
      </w:r>
      <w:r w:rsidR="00FD43F2" w:rsidRPr="00DB5BEA">
        <w:rPr>
          <w:rFonts w:ascii="Arial" w:eastAsia="Calibri" w:hAnsi="Arial" w:cs="Arial"/>
          <w:color w:val="auto"/>
        </w:rPr>
        <w:t>sed</w:t>
      </w:r>
      <w:r w:rsidR="002A416E" w:rsidRPr="00DB5BEA">
        <w:rPr>
          <w:rFonts w:ascii="Arial" w:eastAsia="Calibri" w:hAnsi="Arial" w:cs="Arial"/>
          <w:color w:val="auto"/>
        </w:rPr>
        <w:t xml:space="preserve"> when </w:t>
      </w:r>
      <w:r w:rsidR="00FD43F2" w:rsidRPr="00DB5BEA">
        <w:rPr>
          <w:rFonts w:ascii="Arial" w:eastAsia="Calibri" w:hAnsi="Arial" w:cs="Arial"/>
          <w:color w:val="auto"/>
        </w:rPr>
        <w:t xml:space="preserve">receiving feedback from </w:t>
      </w:r>
      <w:r w:rsidR="002A416E" w:rsidRPr="00DB5BEA">
        <w:rPr>
          <w:rFonts w:ascii="Arial" w:eastAsia="Calibri" w:hAnsi="Arial" w:cs="Arial"/>
          <w:color w:val="auto"/>
        </w:rPr>
        <w:t>consumers</w:t>
      </w:r>
      <w:r w:rsidR="00FD43F2" w:rsidRPr="00DB5BEA">
        <w:rPr>
          <w:rFonts w:ascii="Arial" w:eastAsia="Calibri" w:hAnsi="Arial" w:cs="Arial"/>
          <w:color w:val="auto"/>
        </w:rPr>
        <w:t xml:space="preserve">/representatives </w:t>
      </w:r>
      <w:r w:rsidR="002A416E" w:rsidRPr="00DB5BEA">
        <w:rPr>
          <w:rFonts w:ascii="Arial" w:eastAsia="Calibri" w:hAnsi="Arial" w:cs="Arial"/>
          <w:color w:val="auto"/>
        </w:rPr>
        <w:t>including escalating concerns to registered staff and/or management team.</w:t>
      </w:r>
      <w:r w:rsidR="00DD5F18" w:rsidRPr="00DB5BEA">
        <w:rPr>
          <w:rFonts w:ascii="Arial" w:eastAsia="Calibri" w:hAnsi="Arial" w:cs="Arial"/>
          <w:color w:val="auto"/>
        </w:rPr>
        <w:t xml:space="preserve"> </w:t>
      </w:r>
      <w:r w:rsidR="00444B68" w:rsidRPr="00DB5BEA">
        <w:rPr>
          <w:rFonts w:ascii="Arial" w:eastAsia="Calibri" w:hAnsi="Arial" w:cs="Arial"/>
          <w:color w:val="auto"/>
        </w:rPr>
        <w:t xml:space="preserve">Documentation detail </w:t>
      </w:r>
      <w:r w:rsidR="000D7196" w:rsidRPr="00DB5BEA">
        <w:rPr>
          <w:rFonts w:ascii="Arial" w:eastAsia="Calibri" w:hAnsi="Arial" w:cs="Arial"/>
          <w:color w:val="auto"/>
        </w:rPr>
        <w:t xml:space="preserve">provision of </w:t>
      </w:r>
      <w:r w:rsidR="00444B68" w:rsidRPr="00DB5BEA">
        <w:rPr>
          <w:rFonts w:ascii="Arial" w:eastAsia="Calibri" w:hAnsi="Arial" w:cs="Arial"/>
          <w:color w:val="auto"/>
        </w:rPr>
        <w:t>staff e</w:t>
      </w:r>
      <w:r w:rsidR="00DD5F18" w:rsidRPr="00DB5BEA">
        <w:rPr>
          <w:rFonts w:ascii="Arial" w:eastAsia="Calibri" w:hAnsi="Arial" w:cs="Arial"/>
          <w:color w:val="auto"/>
        </w:rPr>
        <w:t xml:space="preserve">ducation </w:t>
      </w:r>
      <w:r w:rsidR="00373471" w:rsidRPr="00DB5BEA">
        <w:rPr>
          <w:rFonts w:ascii="Arial" w:eastAsia="Calibri" w:hAnsi="Arial" w:cs="Arial"/>
          <w:color w:val="auto"/>
        </w:rPr>
        <w:t>during orientation processes.</w:t>
      </w:r>
    </w:p>
    <w:p w14:paraId="39D63683" w14:textId="3C0C7238" w:rsidR="00FD43F2" w:rsidRPr="00DB5BEA" w:rsidRDefault="00FD43F2" w:rsidP="00DB5BEA">
      <w:pPr>
        <w:rPr>
          <w:rFonts w:ascii="Arial" w:eastAsia="Calibri" w:hAnsi="Arial" w:cs="Arial"/>
          <w:color w:val="auto"/>
        </w:rPr>
      </w:pPr>
      <w:r w:rsidRPr="00DB5BEA">
        <w:rPr>
          <w:rFonts w:ascii="Arial" w:eastAsia="Calibri" w:hAnsi="Arial" w:cs="Arial"/>
          <w:color w:val="auto"/>
        </w:rPr>
        <w:t>In consideration of compliance, I am swayed by the evidence b</w:t>
      </w:r>
      <w:r w:rsidR="00BC1DA1">
        <w:rPr>
          <w:rFonts w:ascii="Arial" w:eastAsia="Calibri" w:hAnsi="Arial" w:cs="Arial"/>
          <w:color w:val="auto"/>
        </w:rPr>
        <w:t>r</w:t>
      </w:r>
      <w:r w:rsidRPr="00DB5BEA">
        <w:rPr>
          <w:rFonts w:ascii="Arial" w:eastAsia="Calibri" w:hAnsi="Arial" w:cs="Arial"/>
          <w:color w:val="auto"/>
        </w:rPr>
        <w:t xml:space="preserve">ought forward by the assessment team, </w:t>
      </w:r>
      <w:r w:rsidR="000E2C24" w:rsidRPr="00DB5BEA">
        <w:rPr>
          <w:rFonts w:ascii="Arial" w:eastAsia="Calibri" w:hAnsi="Arial" w:cs="Arial"/>
          <w:color w:val="auto"/>
        </w:rPr>
        <w:t xml:space="preserve">positive </w:t>
      </w:r>
      <w:r w:rsidRPr="00DB5BEA">
        <w:rPr>
          <w:rFonts w:ascii="Arial" w:eastAsia="Calibri" w:hAnsi="Arial" w:cs="Arial"/>
          <w:color w:val="auto"/>
        </w:rPr>
        <w:t>feedback received from most consumers/representatives and the service’s demonstration of actions to achieve desired outcomes</w:t>
      </w:r>
      <w:r w:rsidR="0022273E" w:rsidRPr="00DB5BEA">
        <w:rPr>
          <w:rFonts w:ascii="Arial" w:eastAsia="Calibri" w:hAnsi="Arial" w:cs="Arial"/>
          <w:color w:val="auto"/>
        </w:rPr>
        <w:t xml:space="preserve"> in relation to feedback/complaints received</w:t>
      </w:r>
      <w:r w:rsidRPr="00DB5BEA">
        <w:rPr>
          <w:rFonts w:ascii="Arial" w:eastAsia="Calibri" w:hAnsi="Arial" w:cs="Arial"/>
          <w:color w:val="auto"/>
        </w:rPr>
        <w:t xml:space="preserve">. On balance, </w:t>
      </w:r>
      <w:r w:rsidRPr="00DB5BEA">
        <w:rPr>
          <w:rFonts w:ascii="Arial" w:hAnsi="Arial" w:cs="Arial"/>
          <w:color w:val="auto"/>
        </w:rPr>
        <w:t>I</w:t>
      </w:r>
      <w:r w:rsidRPr="00DB5BEA">
        <w:rPr>
          <w:rFonts w:ascii="Arial" w:eastAsia="Calibri" w:hAnsi="Arial" w:cs="Arial"/>
          <w:color w:val="auto"/>
        </w:rPr>
        <w:t xml:space="preserve"> find requirement 6(3)(c) is compliant.</w:t>
      </w:r>
    </w:p>
    <w:p w14:paraId="122591E8" w14:textId="29190637" w:rsidR="006E7C85" w:rsidRPr="00DB5BEA" w:rsidRDefault="006E7C85" w:rsidP="00DB5BEA">
      <w:pPr>
        <w:rPr>
          <w:rFonts w:ascii="Arial" w:eastAsia="Calibri" w:hAnsi="Arial" w:cs="Arial"/>
          <w:color w:val="auto"/>
          <w:u w:val="single"/>
        </w:rPr>
      </w:pPr>
      <w:r w:rsidRPr="00DB5BEA">
        <w:rPr>
          <w:rFonts w:ascii="Arial" w:eastAsia="Calibri" w:hAnsi="Arial" w:cs="Arial"/>
          <w:color w:val="auto"/>
          <w:u w:val="single"/>
        </w:rPr>
        <w:lastRenderedPageBreak/>
        <w:t>Requirement 6(3)(d)</w:t>
      </w:r>
    </w:p>
    <w:p w14:paraId="7AA6303C" w14:textId="635DC213" w:rsidR="006C7A51" w:rsidRPr="00DB5BEA" w:rsidRDefault="006E7C85" w:rsidP="00DB5BEA">
      <w:pPr>
        <w:rPr>
          <w:rFonts w:ascii="Arial" w:eastAsia="Calibri" w:hAnsi="Arial" w:cs="Arial"/>
          <w:color w:val="auto"/>
        </w:rPr>
      </w:pPr>
      <w:r w:rsidRPr="00DB5BEA">
        <w:rPr>
          <w:rFonts w:ascii="Arial" w:eastAsia="Calibri" w:hAnsi="Arial" w:cs="Arial"/>
          <w:color w:val="auto"/>
        </w:rPr>
        <w:t xml:space="preserve">The service did not demonstrate </w:t>
      </w:r>
      <w:r w:rsidR="006C7A51" w:rsidRPr="00DB5BEA">
        <w:rPr>
          <w:rFonts w:ascii="Arial" w:eastAsia="Calibri" w:hAnsi="Arial" w:cs="Arial"/>
          <w:color w:val="auto"/>
        </w:rPr>
        <w:t xml:space="preserve">feedback and complaints are consistently reviewed and utilised to improve/inform quality care and services. </w:t>
      </w:r>
    </w:p>
    <w:p w14:paraId="30C47DBD" w14:textId="662E9787" w:rsidR="00B76AD3" w:rsidRPr="00DB5BEA" w:rsidRDefault="00B76AD3" w:rsidP="00DB5BEA">
      <w:pPr>
        <w:rPr>
          <w:rFonts w:ascii="Arial" w:eastAsia="Calibri" w:hAnsi="Arial" w:cs="Arial"/>
          <w:color w:val="auto"/>
        </w:rPr>
      </w:pPr>
      <w:r w:rsidRPr="00DB5BEA">
        <w:rPr>
          <w:rFonts w:ascii="Arial" w:eastAsia="Calibri" w:hAnsi="Arial" w:cs="Arial"/>
          <w:color w:val="auto"/>
        </w:rPr>
        <w:t xml:space="preserve">The approved provider advised the assessment team conducting an assessment contact visit on 20-21 June 2023 of improvement activities/actions in response to previous non-compliance and provided a Plan for Continuous Improvement (PCI) </w:t>
      </w:r>
      <w:r w:rsidR="00B44617">
        <w:rPr>
          <w:rFonts w:ascii="Arial" w:eastAsia="Calibri" w:hAnsi="Arial" w:cs="Arial"/>
          <w:color w:val="auto"/>
        </w:rPr>
        <w:t>receive</w:t>
      </w:r>
      <w:r w:rsidRPr="00DB5BEA">
        <w:rPr>
          <w:rFonts w:ascii="Arial" w:eastAsia="Calibri" w:hAnsi="Arial" w:cs="Arial"/>
          <w:color w:val="auto"/>
        </w:rPr>
        <w:t>d 14 June 2023 addressing issues previously raised. Improvements relevant to this requirement were confirmed with management and staff as follows:</w:t>
      </w:r>
    </w:p>
    <w:p w14:paraId="332D76D6" w14:textId="2477F4C1" w:rsidR="00201821" w:rsidRPr="00DB5BEA" w:rsidRDefault="00201821" w:rsidP="00DB5BEA">
      <w:pPr>
        <w:numPr>
          <w:ilvl w:val="0"/>
          <w:numId w:val="13"/>
        </w:numPr>
        <w:ind w:left="425" w:hanging="425"/>
        <w:rPr>
          <w:rFonts w:ascii="Arial" w:eastAsia="Arial" w:hAnsi="Arial" w:cs="Arial"/>
          <w:color w:val="auto"/>
          <w:lang w:eastAsia="en-AU"/>
        </w:rPr>
      </w:pPr>
      <w:r w:rsidRPr="00DB5BEA">
        <w:rPr>
          <w:rFonts w:ascii="Arial" w:eastAsia="Arial" w:hAnsi="Arial" w:cs="Arial"/>
          <w:color w:val="auto"/>
          <w:lang w:eastAsia="en-AU"/>
        </w:rPr>
        <w:t>Feedback</w:t>
      </w:r>
      <w:r w:rsidR="00CE09E8" w:rsidRPr="00DB5BEA">
        <w:rPr>
          <w:rFonts w:ascii="Arial" w:eastAsia="Arial" w:hAnsi="Arial" w:cs="Arial"/>
          <w:color w:val="auto"/>
          <w:lang w:eastAsia="en-AU"/>
        </w:rPr>
        <w:t xml:space="preserve">/suggestions/complaints a </w:t>
      </w:r>
      <w:r w:rsidRPr="00DB5BEA">
        <w:rPr>
          <w:rFonts w:ascii="Arial" w:eastAsia="Arial" w:hAnsi="Arial" w:cs="Arial"/>
          <w:color w:val="auto"/>
          <w:lang w:eastAsia="en-AU"/>
        </w:rPr>
        <w:t>standing agenda item at all meeting</w:t>
      </w:r>
      <w:r w:rsidR="00CE09E8" w:rsidRPr="00DB5BEA">
        <w:rPr>
          <w:rFonts w:ascii="Arial" w:eastAsia="Arial" w:hAnsi="Arial" w:cs="Arial"/>
          <w:color w:val="auto"/>
          <w:lang w:eastAsia="en-AU"/>
        </w:rPr>
        <w:t xml:space="preserve"> forums</w:t>
      </w:r>
      <w:r w:rsidR="00B44617">
        <w:rPr>
          <w:rFonts w:ascii="Arial" w:eastAsia="Arial" w:hAnsi="Arial" w:cs="Arial"/>
          <w:color w:val="auto"/>
          <w:lang w:eastAsia="en-AU"/>
        </w:rPr>
        <w:t>.</w:t>
      </w:r>
    </w:p>
    <w:p w14:paraId="7234CF7F" w14:textId="6798A236" w:rsidR="00201821" w:rsidRPr="00DB5BEA" w:rsidRDefault="00CE09E8" w:rsidP="00DB5BEA">
      <w:pPr>
        <w:numPr>
          <w:ilvl w:val="0"/>
          <w:numId w:val="13"/>
        </w:numPr>
        <w:ind w:left="425" w:hanging="425"/>
        <w:rPr>
          <w:rFonts w:ascii="Arial" w:eastAsia="Arial" w:hAnsi="Arial" w:cs="Arial"/>
          <w:color w:val="auto"/>
          <w:lang w:eastAsia="en-AU"/>
        </w:rPr>
      </w:pPr>
      <w:r w:rsidRPr="00DB5BEA">
        <w:rPr>
          <w:rFonts w:ascii="Arial" w:eastAsia="Arial" w:hAnsi="Arial" w:cs="Arial"/>
          <w:color w:val="auto"/>
          <w:lang w:eastAsia="en-AU"/>
        </w:rPr>
        <w:t>Implement a system to ensure f</w:t>
      </w:r>
      <w:r w:rsidR="00201821" w:rsidRPr="00DB5BEA">
        <w:rPr>
          <w:rFonts w:ascii="Arial" w:eastAsia="Arial" w:hAnsi="Arial" w:cs="Arial"/>
          <w:color w:val="auto"/>
          <w:lang w:eastAsia="en-AU"/>
        </w:rPr>
        <w:t xml:space="preserve">eedback is monitored, reviewed and analysed </w:t>
      </w:r>
      <w:r w:rsidRPr="00DB5BEA">
        <w:rPr>
          <w:rFonts w:ascii="Arial" w:eastAsia="Arial" w:hAnsi="Arial" w:cs="Arial"/>
          <w:color w:val="auto"/>
          <w:lang w:eastAsia="en-AU"/>
        </w:rPr>
        <w:t xml:space="preserve">on a </w:t>
      </w:r>
      <w:r w:rsidR="00201821" w:rsidRPr="00DB5BEA">
        <w:rPr>
          <w:rFonts w:ascii="Arial" w:eastAsia="Arial" w:hAnsi="Arial" w:cs="Arial"/>
          <w:color w:val="auto"/>
          <w:lang w:eastAsia="en-AU"/>
        </w:rPr>
        <w:t>monthly</w:t>
      </w:r>
      <w:r w:rsidRPr="00DB5BEA">
        <w:rPr>
          <w:rFonts w:ascii="Arial" w:eastAsia="Arial" w:hAnsi="Arial" w:cs="Arial"/>
          <w:color w:val="auto"/>
          <w:lang w:eastAsia="en-AU"/>
        </w:rPr>
        <w:t xml:space="preserve"> basis</w:t>
      </w:r>
      <w:r w:rsidR="00B44617">
        <w:rPr>
          <w:rFonts w:ascii="Arial" w:eastAsia="Arial" w:hAnsi="Arial" w:cs="Arial"/>
          <w:color w:val="auto"/>
          <w:lang w:eastAsia="en-AU"/>
        </w:rPr>
        <w:t>.</w:t>
      </w:r>
    </w:p>
    <w:p w14:paraId="1C70B0D7" w14:textId="606C4D8B" w:rsidR="00537C6C" w:rsidRPr="00DB5BEA" w:rsidRDefault="00560B4A" w:rsidP="00DB5BEA">
      <w:pPr>
        <w:rPr>
          <w:rFonts w:ascii="Arial" w:eastAsia="Calibri" w:hAnsi="Arial" w:cs="Arial"/>
          <w:color w:val="auto"/>
        </w:rPr>
      </w:pPr>
      <w:r w:rsidRPr="00DB5BEA">
        <w:rPr>
          <w:rFonts w:ascii="Arial" w:eastAsia="Calibri" w:hAnsi="Arial" w:cs="Arial"/>
          <w:color w:val="auto"/>
        </w:rPr>
        <w:t>During this assessment contact information was gathered through interviews, observations and document review.</w:t>
      </w:r>
      <w:r w:rsidR="006F44FC" w:rsidRPr="00DB5BEA">
        <w:rPr>
          <w:rFonts w:ascii="Arial" w:eastAsia="Calibri" w:hAnsi="Arial" w:cs="Arial"/>
          <w:color w:val="auto"/>
        </w:rPr>
        <w:t xml:space="preserve"> The service demonstrate</w:t>
      </w:r>
      <w:r w:rsidR="00CB714D">
        <w:rPr>
          <w:rFonts w:ascii="Arial" w:eastAsia="Calibri" w:hAnsi="Arial" w:cs="Arial"/>
          <w:color w:val="auto"/>
        </w:rPr>
        <w:t>s</w:t>
      </w:r>
      <w:r w:rsidR="006F44FC" w:rsidRPr="00DB5BEA">
        <w:rPr>
          <w:rFonts w:ascii="Arial" w:eastAsia="Calibri" w:hAnsi="Arial" w:cs="Arial"/>
          <w:color w:val="auto"/>
        </w:rPr>
        <w:t xml:space="preserve"> systems and processes </w:t>
      </w:r>
      <w:r w:rsidR="009B5E9A" w:rsidRPr="00DB5BEA">
        <w:rPr>
          <w:rFonts w:ascii="Arial" w:eastAsia="Calibri" w:hAnsi="Arial" w:cs="Arial"/>
          <w:color w:val="auto"/>
        </w:rPr>
        <w:t>to utilise f</w:t>
      </w:r>
      <w:r w:rsidR="006F44FC" w:rsidRPr="00DB5BEA">
        <w:rPr>
          <w:rFonts w:ascii="Arial" w:eastAsia="Calibri" w:hAnsi="Arial" w:cs="Arial"/>
          <w:color w:val="auto"/>
        </w:rPr>
        <w:t xml:space="preserve">eedback and complaints </w:t>
      </w:r>
      <w:r w:rsidR="009B5E9A" w:rsidRPr="00DB5BEA">
        <w:rPr>
          <w:rFonts w:ascii="Arial" w:eastAsia="Calibri" w:hAnsi="Arial" w:cs="Arial"/>
          <w:color w:val="auto"/>
        </w:rPr>
        <w:t xml:space="preserve">received </w:t>
      </w:r>
      <w:r w:rsidR="000D7196" w:rsidRPr="00DB5BEA">
        <w:rPr>
          <w:rFonts w:ascii="Arial" w:eastAsia="Calibri" w:hAnsi="Arial" w:cs="Arial"/>
          <w:color w:val="auto"/>
        </w:rPr>
        <w:t xml:space="preserve">to </w:t>
      </w:r>
      <w:r w:rsidR="009B5E9A" w:rsidRPr="00DB5BEA">
        <w:rPr>
          <w:rFonts w:ascii="Arial" w:eastAsia="Calibri" w:hAnsi="Arial" w:cs="Arial"/>
          <w:color w:val="auto"/>
        </w:rPr>
        <w:t>inform/improv</w:t>
      </w:r>
      <w:r w:rsidR="000D7196" w:rsidRPr="00DB5BEA">
        <w:rPr>
          <w:rFonts w:ascii="Arial" w:eastAsia="Calibri" w:hAnsi="Arial" w:cs="Arial"/>
          <w:color w:val="auto"/>
        </w:rPr>
        <w:t>e</w:t>
      </w:r>
      <w:r w:rsidR="009B5E9A" w:rsidRPr="00DB5BEA">
        <w:rPr>
          <w:rFonts w:ascii="Arial" w:eastAsia="Calibri" w:hAnsi="Arial" w:cs="Arial"/>
          <w:color w:val="auto"/>
        </w:rPr>
        <w:t xml:space="preserve"> </w:t>
      </w:r>
      <w:r w:rsidR="006F44FC" w:rsidRPr="00DB5BEA">
        <w:rPr>
          <w:rFonts w:ascii="Arial" w:eastAsia="Calibri" w:hAnsi="Arial" w:cs="Arial"/>
          <w:color w:val="auto"/>
        </w:rPr>
        <w:t xml:space="preserve">quality of care and services. </w:t>
      </w:r>
      <w:r w:rsidR="00DC3340" w:rsidRPr="00DB5BEA">
        <w:rPr>
          <w:rFonts w:ascii="Arial" w:eastAsia="Calibri" w:hAnsi="Arial" w:cs="Arial"/>
          <w:color w:val="auto"/>
        </w:rPr>
        <w:t>Documentat</w:t>
      </w:r>
      <w:r w:rsidR="008555BC" w:rsidRPr="00DB5BEA">
        <w:rPr>
          <w:rFonts w:ascii="Arial" w:eastAsia="Calibri" w:hAnsi="Arial" w:cs="Arial"/>
          <w:color w:val="auto"/>
        </w:rPr>
        <w:t>ion review demonstrate</w:t>
      </w:r>
      <w:r w:rsidR="000D7196" w:rsidRPr="00DB5BEA">
        <w:rPr>
          <w:rFonts w:ascii="Arial" w:eastAsia="Calibri" w:hAnsi="Arial" w:cs="Arial"/>
          <w:color w:val="auto"/>
        </w:rPr>
        <w:t>s</w:t>
      </w:r>
      <w:r w:rsidR="008555BC" w:rsidRPr="00DB5BEA">
        <w:rPr>
          <w:rFonts w:ascii="Arial" w:eastAsia="Calibri" w:hAnsi="Arial" w:cs="Arial"/>
          <w:color w:val="auto"/>
        </w:rPr>
        <w:t xml:space="preserve"> </w:t>
      </w:r>
      <w:r w:rsidR="00DC3340" w:rsidRPr="00DB5BEA">
        <w:rPr>
          <w:rFonts w:ascii="Arial" w:eastAsia="Calibri" w:hAnsi="Arial" w:cs="Arial"/>
          <w:color w:val="auto"/>
        </w:rPr>
        <w:t xml:space="preserve">complaints are </w:t>
      </w:r>
      <w:r w:rsidR="008555BC" w:rsidRPr="00DB5BEA">
        <w:rPr>
          <w:rFonts w:ascii="Arial" w:eastAsia="Calibri" w:hAnsi="Arial" w:cs="Arial"/>
          <w:color w:val="auto"/>
        </w:rPr>
        <w:t>documented</w:t>
      </w:r>
      <w:r w:rsidR="00537C6C" w:rsidRPr="00DB5BEA">
        <w:rPr>
          <w:rFonts w:ascii="Arial" w:eastAsia="Calibri" w:hAnsi="Arial" w:cs="Arial"/>
          <w:color w:val="auto"/>
        </w:rPr>
        <w:t xml:space="preserve">, </w:t>
      </w:r>
      <w:r w:rsidR="00DC3340" w:rsidRPr="00DB5BEA">
        <w:rPr>
          <w:rFonts w:ascii="Arial" w:eastAsia="Calibri" w:hAnsi="Arial" w:cs="Arial"/>
          <w:color w:val="auto"/>
        </w:rPr>
        <w:t>individually investigated and result in continuous improvement items</w:t>
      </w:r>
      <w:r w:rsidR="00537C6C" w:rsidRPr="00DB5BEA">
        <w:rPr>
          <w:rFonts w:ascii="Arial" w:eastAsia="Calibri" w:hAnsi="Arial" w:cs="Arial"/>
          <w:color w:val="auto"/>
        </w:rPr>
        <w:t>.</w:t>
      </w:r>
      <w:r w:rsidR="00DC3340" w:rsidRPr="00DB5BEA">
        <w:rPr>
          <w:rFonts w:ascii="Arial" w:eastAsia="Calibri" w:hAnsi="Arial" w:cs="Arial"/>
          <w:color w:val="auto"/>
        </w:rPr>
        <w:t xml:space="preserve"> </w:t>
      </w:r>
      <w:r w:rsidR="00453A16" w:rsidRPr="00DB5BEA">
        <w:rPr>
          <w:rFonts w:ascii="Arial" w:eastAsia="Calibri" w:hAnsi="Arial" w:cs="Arial"/>
          <w:color w:val="auto"/>
        </w:rPr>
        <w:t xml:space="preserve">Management demonstrate knowledge of </w:t>
      </w:r>
      <w:r w:rsidR="00F4375C" w:rsidRPr="00DB5BEA">
        <w:rPr>
          <w:rFonts w:ascii="Arial" w:eastAsia="Calibri" w:hAnsi="Arial" w:cs="Arial"/>
          <w:color w:val="auto"/>
        </w:rPr>
        <w:t>trends relating to complaints</w:t>
      </w:r>
      <w:r w:rsidR="00454126" w:rsidRPr="00DB5BEA">
        <w:rPr>
          <w:rFonts w:ascii="Arial" w:eastAsia="Calibri" w:hAnsi="Arial" w:cs="Arial"/>
          <w:color w:val="auto"/>
        </w:rPr>
        <w:t xml:space="preserve"> management</w:t>
      </w:r>
      <w:r w:rsidR="00DB2049" w:rsidRPr="00DB5BEA">
        <w:rPr>
          <w:rFonts w:ascii="Arial" w:eastAsia="Calibri" w:hAnsi="Arial" w:cs="Arial"/>
          <w:color w:val="auto"/>
        </w:rPr>
        <w:t>. For example</w:t>
      </w:r>
      <w:r w:rsidR="00454126" w:rsidRPr="00DB5BEA">
        <w:rPr>
          <w:rFonts w:ascii="Arial" w:eastAsia="Calibri" w:hAnsi="Arial" w:cs="Arial"/>
          <w:color w:val="auto"/>
        </w:rPr>
        <w:t xml:space="preserve">, a review of laundry </w:t>
      </w:r>
      <w:r w:rsidR="000D7196" w:rsidRPr="00DB5BEA">
        <w:rPr>
          <w:rFonts w:ascii="Arial" w:eastAsia="Calibri" w:hAnsi="Arial" w:cs="Arial"/>
          <w:color w:val="auto"/>
        </w:rPr>
        <w:t xml:space="preserve">dissatisfaction </w:t>
      </w:r>
      <w:r w:rsidR="00926220" w:rsidRPr="00DB5BEA">
        <w:rPr>
          <w:rFonts w:ascii="Arial" w:eastAsia="Calibri" w:hAnsi="Arial" w:cs="Arial"/>
          <w:color w:val="auto"/>
        </w:rPr>
        <w:t xml:space="preserve">resulted in </w:t>
      </w:r>
      <w:r w:rsidR="00DC661D" w:rsidRPr="00DB5BEA">
        <w:rPr>
          <w:rFonts w:ascii="Arial" w:eastAsia="Calibri" w:hAnsi="Arial" w:cs="Arial"/>
          <w:color w:val="auto"/>
        </w:rPr>
        <w:t>changes to processes. Whilst ongoing</w:t>
      </w:r>
      <w:r w:rsidR="004B0A62" w:rsidRPr="00DB5BEA">
        <w:rPr>
          <w:rFonts w:ascii="Arial" w:eastAsia="Calibri" w:hAnsi="Arial" w:cs="Arial"/>
          <w:color w:val="auto"/>
        </w:rPr>
        <w:t>,</w:t>
      </w:r>
      <w:r w:rsidR="00DC661D" w:rsidRPr="00DB5BEA">
        <w:rPr>
          <w:rFonts w:ascii="Arial" w:eastAsia="Calibri" w:hAnsi="Arial" w:cs="Arial"/>
          <w:color w:val="auto"/>
        </w:rPr>
        <w:t xml:space="preserve"> </w:t>
      </w:r>
      <w:r w:rsidR="004B0A62" w:rsidRPr="00DB5BEA">
        <w:rPr>
          <w:rFonts w:ascii="Arial" w:eastAsia="Calibri" w:hAnsi="Arial" w:cs="Arial"/>
          <w:color w:val="auto"/>
        </w:rPr>
        <w:t xml:space="preserve">management note increased satisfaction and interviewed consumers </w:t>
      </w:r>
      <w:r w:rsidR="00361F20" w:rsidRPr="00DB5BEA">
        <w:rPr>
          <w:rFonts w:ascii="Arial" w:eastAsia="Calibri" w:hAnsi="Arial" w:cs="Arial"/>
          <w:color w:val="auto"/>
        </w:rPr>
        <w:t xml:space="preserve">express satisfaction with </w:t>
      </w:r>
      <w:r w:rsidR="000D7196" w:rsidRPr="00DB5BEA">
        <w:rPr>
          <w:rFonts w:ascii="Arial" w:eastAsia="Calibri" w:hAnsi="Arial" w:cs="Arial"/>
          <w:color w:val="auto"/>
        </w:rPr>
        <w:t xml:space="preserve">improved </w:t>
      </w:r>
      <w:r w:rsidR="00361F20" w:rsidRPr="00DB5BEA">
        <w:rPr>
          <w:rFonts w:ascii="Arial" w:eastAsia="Calibri" w:hAnsi="Arial" w:cs="Arial"/>
          <w:color w:val="auto"/>
        </w:rPr>
        <w:t xml:space="preserve">laundry services. </w:t>
      </w:r>
      <w:r w:rsidR="005F4B7C" w:rsidRPr="00DB5BEA">
        <w:rPr>
          <w:rFonts w:ascii="Arial" w:eastAsia="Calibri" w:hAnsi="Arial" w:cs="Arial"/>
          <w:color w:val="auto"/>
        </w:rPr>
        <w:t xml:space="preserve">Other quality improvements directly related to consumer complaint/feedback resulted in </w:t>
      </w:r>
      <w:r w:rsidR="00DC3340" w:rsidRPr="00DB5BEA">
        <w:rPr>
          <w:rFonts w:ascii="Arial" w:eastAsia="Calibri" w:hAnsi="Arial" w:cs="Arial"/>
          <w:color w:val="auto"/>
        </w:rPr>
        <w:t>menu changes.</w:t>
      </w:r>
    </w:p>
    <w:p w14:paraId="1BED6972" w14:textId="4212FFFF" w:rsidR="00537C6C" w:rsidRPr="00DB5BEA" w:rsidRDefault="00537C6C" w:rsidP="00DB5BEA">
      <w:pPr>
        <w:rPr>
          <w:rFonts w:ascii="Arial" w:eastAsia="Calibri" w:hAnsi="Arial" w:cs="Arial"/>
          <w:color w:val="auto"/>
        </w:rPr>
      </w:pPr>
      <w:r w:rsidRPr="00DB5BEA">
        <w:rPr>
          <w:rFonts w:ascii="Arial" w:eastAsia="Calibri" w:hAnsi="Arial" w:cs="Arial"/>
          <w:color w:val="auto"/>
        </w:rPr>
        <w:t>In consideration of compliance, I am swayed by the evidence b</w:t>
      </w:r>
      <w:r w:rsidR="00CB714D">
        <w:rPr>
          <w:rFonts w:ascii="Arial" w:eastAsia="Calibri" w:hAnsi="Arial" w:cs="Arial"/>
          <w:color w:val="auto"/>
        </w:rPr>
        <w:t>ro</w:t>
      </w:r>
      <w:r w:rsidRPr="00DB5BEA">
        <w:rPr>
          <w:rFonts w:ascii="Arial" w:eastAsia="Calibri" w:hAnsi="Arial" w:cs="Arial"/>
          <w:color w:val="auto"/>
        </w:rPr>
        <w:t xml:space="preserve">ught forward by the assessment team, positive feedback received from most consumers/representatives and the service’s demonstration of actions to demonstrate and effective </w:t>
      </w:r>
      <w:r w:rsidR="007A45B0" w:rsidRPr="00DB5BEA">
        <w:rPr>
          <w:rFonts w:ascii="Arial" w:eastAsia="Calibri" w:hAnsi="Arial" w:cs="Arial"/>
          <w:color w:val="auto"/>
        </w:rPr>
        <w:t xml:space="preserve">process of </w:t>
      </w:r>
      <w:r w:rsidRPr="00DB5BEA">
        <w:rPr>
          <w:rFonts w:ascii="Arial" w:hAnsi="Arial" w:cs="Arial"/>
          <w:color w:val="auto"/>
        </w:rPr>
        <w:t>review</w:t>
      </w:r>
      <w:r w:rsidR="007A45B0" w:rsidRPr="00DB5BEA">
        <w:rPr>
          <w:rFonts w:ascii="Arial" w:hAnsi="Arial" w:cs="Arial"/>
          <w:color w:val="auto"/>
        </w:rPr>
        <w:t xml:space="preserve">ing complaints </w:t>
      </w:r>
      <w:r w:rsidR="006D5FD4" w:rsidRPr="00DB5BEA">
        <w:rPr>
          <w:rFonts w:ascii="Arial" w:hAnsi="Arial" w:cs="Arial"/>
          <w:color w:val="auto"/>
        </w:rPr>
        <w:t>to im</w:t>
      </w:r>
      <w:r w:rsidRPr="00DB5BEA">
        <w:rPr>
          <w:rFonts w:ascii="Arial" w:hAnsi="Arial" w:cs="Arial"/>
          <w:color w:val="auto"/>
        </w:rPr>
        <w:t>prove quality of care and services</w:t>
      </w:r>
      <w:r w:rsidR="006D5FD4" w:rsidRPr="00DB5BEA">
        <w:rPr>
          <w:rFonts w:ascii="Arial" w:hAnsi="Arial" w:cs="Arial"/>
          <w:color w:val="auto"/>
        </w:rPr>
        <w:t>.</w:t>
      </w:r>
      <w:r w:rsidRPr="00DB5BEA">
        <w:rPr>
          <w:rFonts w:ascii="Arial" w:hAnsi="Arial" w:cs="Arial"/>
          <w:color w:val="auto"/>
        </w:rPr>
        <w:t xml:space="preserve"> I</w:t>
      </w:r>
      <w:r w:rsidRPr="00DB5BEA">
        <w:rPr>
          <w:rFonts w:ascii="Arial" w:eastAsia="Calibri" w:hAnsi="Arial" w:cs="Arial"/>
          <w:color w:val="auto"/>
        </w:rPr>
        <w:t xml:space="preserve"> find requirement 6(3)(</w:t>
      </w:r>
      <w:r w:rsidR="006D5FD4" w:rsidRPr="00DB5BEA">
        <w:rPr>
          <w:rFonts w:ascii="Arial" w:eastAsia="Calibri" w:hAnsi="Arial" w:cs="Arial"/>
          <w:color w:val="auto"/>
        </w:rPr>
        <w:t>d</w:t>
      </w:r>
      <w:r w:rsidRPr="00DB5BEA">
        <w:rPr>
          <w:rFonts w:ascii="Arial" w:eastAsia="Calibri" w:hAnsi="Arial" w:cs="Arial"/>
          <w:color w:val="auto"/>
        </w:rPr>
        <w:t>) is compliant.</w:t>
      </w:r>
    </w:p>
    <w:p w14:paraId="15DFE2B3" w14:textId="2A392599" w:rsidR="002B0C90" w:rsidRPr="00DB5BEA" w:rsidRDefault="008F10C1" w:rsidP="00DB5BEA">
      <w:pPr>
        <w:rPr>
          <w:rFonts w:ascii="Arial" w:eastAsia="Arial" w:hAnsi="Arial" w:cs="Arial"/>
          <w:color w:val="auto"/>
          <w:lang w:eastAsia="en-AU"/>
        </w:rPr>
      </w:pPr>
      <w:r w:rsidRPr="00DB5BEA">
        <w:rPr>
          <w:rFonts w:ascii="Arial" w:eastAsia="Arial" w:hAnsi="Arial" w:cs="Arial"/>
          <w:color w:val="auto"/>
          <w:lang w:eastAsia="en-AU"/>
        </w:rPr>
        <w:br w:type="page"/>
      </w:r>
    </w:p>
    <w:p w14:paraId="15DFE2B4" w14:textId="77777777" w:rsidR="00FC045E" w:rsidRPr="00996FAF" w:rsidRDefault="008F10C1"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622056" w14:paraId="15DFE2B7" w14:textId="77777777" w:rsidTr="005679F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right w:val="none" w:sz="0" w:space="0" w:color="auto"/>
            </w:tcBorders>
          </w:tcPr>
          <w:p w14:paraId="15DFE2B5" w14:textId="77777777" w:rsidR="00FC045E" w:rsidRPr="00996FAF" w:rsidRDefault="008F10C1"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15DFE2B6" w14:textId="77777777" w:rsidR="00FC045E" w:rsidRPr="00996FAF" w:rsidRDefault="00A55D1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22056" w14:paraId="15DFE2C3" w14:textId="77777777" w:rsidTr="0062205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5DFE2C0" w14:textId="77777777" w:rsidR="00FC045E" w:rsidRPr="00996FAF" w:rsidRDefault="008F10C1" w:rsidP="003574D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15DFE2C1" w14:textId="62943361" w:rsidR="00FC045E" w:rsidRPr="00996FAF" w:rsidRDefault="008F10C1"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bookmarkStart w:id="7" w:name="_Hlk140672111"/>
            <w:r w:rsidRPr="00996FAF">
              <w:rPr>
                <w:rFonts w:ascii="Arial" w:hAnsi="Arial" w:cs="Arial"/>
              </w:rPr>
              <w:t>The workforce is competent</w:t>
            </w:r>
            <w:r w:rsidR="00566C63">
              <w:rPr>
                <w:rFonts w:ascii="Arial" w:hAnsi="Arial" w:cs="Arial"/>
              </w:rPr>
              <w:t>,</w:t>
            </w:r>
            <w:r w:rsidRPr="00996FAF">
              <w:rPr>
                <w:rFonts w:ascii="Arial" w:hAnsi="Arial" w:cs="Arial"/>
              </w:rPr>
              <w:t xml:space="preserve"> and the members of the workforce have the qualifications and knowledge to effectively perform their roles</w:t>
            </w:r>
            <w:bookmarkEnd w:id="7"/>
            <w:r w:rsidRPr="00996FAF">
              <w:rPr>
                <w:rFonts w:ascii="Arial" w:hAnsi="Arial" w:cs="Arial"/>
              </w:rPr>
              <w:t>.</w:t>
            </w:r>
          </w:p>
        </w:tc>
        <w:tc>
          <w:tcPr>
            <w:tcW w:w="2124" w:type="dxa"/>
            <w:shd w:val="clear" w:color="auto" w:fill="auto"/>
            <w:vAlign w:val="top"/>
          </w:tcPr>
          <w:p w14:paraId="15DFE2C2" w14:textId="64562450" w:rsidR="00FC045E" w:rsidRPr="00996FAF" w:rsidRDefault="00A55D11"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E6163F">
                  <w:rPr>
                    <w:rFonts w:ascii="Arial" w:hAnsi="Arial" w:cs="Arial"/>
                    <w:color w:val="auto"/>
                  </w:rPr>
                  <w:t>Compliant</w:t>
                </w:r>
              </w:sdtContent>
            </w:sdt>
            <w:r w:rsidR="008F10C1" w:rsidRPr="00996FAF">
              <w:rPr>
                <w:rFonts w:ascii="Arial" w:hAnsi="Arial" w:cs="Arial"/>
                <w:color w:val="0000FF"/>
              </w:rPr>
              <w:t xml:space="preserve"> </w:t>
            </w:r>
          </w:p>
        </w:tc>
      </w:tr>
    </w:tbl>
    <w:p w14:paraId="15DFE2CC" w14:textId="77777777" w:rsidR="002B0C90" w:rsidRDefault="008F10C1" w:rsidP="001E1352">
      <w:pPr>
        <w:pStyle w:val="Heading20"/>
        <w:spacing w:before="0" w:line="240" w:lineRule="auto"/>
      </w:pPr>
      <w:r>
        <w:t>Findings</w:t>
      </w:r>
    </w:p>
    <w:p w14:paraId="5DE950F5" w14:textId="0676A3C0" w:rsidR="00853A78" w:rsidRPr="00A56CEF" w:rsidRDefault="00853A78" w:rsidP="001E1352">
      <w:pPr>
        <w:rPr>
          <w:rFonts w:ascii="Arial" w:eastAsia="Calibri" w:hAnsi="Arial" w:cs="Arial"/>
          <w:color w:val="auto"/>
        </w:rPr>
      </w:pPr>
      <w:r w:rsidRPr="00A56CEF">
        <w:rPr>
          <w:rFonts w:ascii="Arial" w:eastAsia="Calibri" w:hAnsi="Arial" w:cs="Arial"/>
          <w:color w:val="auto"/>
        </w:rPr>
        <w:t xml:space="preserve">The Quality Standard was not fully assessed, and therefore has not received a compliance rating. </w:t>
      </w:r>
      <w:r w:rsidRPr="00E6163F">
        <w:rPr>
          <w:rFonts w:ascii="Arial" w:eastAsia="Calibri" w:hAnsi="Arial" w:cs="Arial"/>
          <w:color w:val="auto"/>
        </w:rPr>
        <w:t>One of f</w:t>
      </w:r>
      <w:r w:rsidR="00132C18" w:rsidRPr="00E6163F">
        <w:rPr>
          <w:rFonts w:ascii="Arial" w:eastAsia="Calibri" w:hAnsi="Arial" w:cs="Arial"/>
          <w:color w:val="auto"/>
        </w:rPr>
        <w:t>ive</w:t>
      </w:r>
      <w:r w:rsidRPr="00E6163F">
        <w:rPr>
          <w:rFonts w:ascii="Arial" w:eastAsia="Calibri" w:hAnsi="Arial" w:cs="Arial"/>
          <w:color w:val="auto"/>
        </w:rPr>
        <w:t xml:space="preserve"> requirements w</w:t>
      </w:r>
      <w:r w:rsidR="00132C18" w:rsidRPr="00E6163F">
        <w:rPr>
          <w:rFonts w:ascii="Arial" w:eastAsia="Calibri" w:hAnsi="Arial" w:cs="Arial"/>
          <w:color w:val="auto"/>
        </w:rPr>
        <w:t>as</w:t>
      </w:r>
      <w:r w:rsidRPr="00E6163F">
        <w:rPr>
          <w:rFonts w:ascii="Arial" w:eastAsia="Calibri" w:hAnsi="Arial" w:cs="Arial"/>
          <w:color w:val="auto"/>
        </w:rPr>
        <w:t xml:space="preserve"> assessed and found compliant.</w:t>
      </w:r>
      <w:r w:rsidRPr="00A56CEF">
        <w:rPr>
          <w:rFonts w:ascii="Arial" w:eastAsia="Calibri" w:hAnsi="Arial" w:cs="Arial"/>
          <w:color w:val="auto"/>
        </w:rPr>
        <w:t xml:space="preserve"> </w:t>
      </w:r>
    </w:p>
    <w:p w14:paraId="5AD3B4C6" w14:textId="3B64CD3D" w:rsidR="00853A78" w:rsidRPr="00A56CEF" w:rsidRDefault="00853A78" w:rsidP="001E1352">
      <w:pPr>
        <w:rPr>
          <w:rFonts w:ascii="Arial" w:eastAsia="Calibri" w:hAnsi="Arial" w:cs="Arial"/>
          <w:color w:val="auto"/>
        </w:rPr>
      </w:pPr>
      <w:r w:rsidRPr="00A56CEF">
        <w:rPr>
          <w:rFonts w:ascii="Arial" w:eastAsia="Calibri" w:hAnsi="Arial" w:cs="Arial"/>
          <w:color w:val="auto"/>
        </w:rPr>
        <w:t xml:space="preserve">A decision was made on 19 October 2022 that the service was non-compliant in requirement </w:t>
      </w:r>
      <w:r w:rsidR="00132C18">
        <w:rPr>
          <w:rFonts w:ascii="Arial" w:eastAsia="Calibri" w:hAnsi="Arial" w:cs="Arial"/>
          <w:color w:val="auto"/>
        </w:rPr>
        <w:t>7</w:t>
      </w:r>
      <w:r w:rsidRPr="00A56CEF">
        <w:rPr>
          <w:rFonts w:ascii="Arial" w:eastAsia="Calibri" w:hAnsi="Arial" w:cs="Arial"/>
          <w:color w:val="auto"/>
        </w:rPr>
        <w:t>(3)(</w:t>
      </w:r>
      <w:r>
        <w:rPr>
          <w:rFonts w:ascii="Arial" w:eastAsia="Calibri" w:hAnsi="Arial" w:cs="Arial"/>
          <w:color w:val="auto"/>
        </w:rPr>
        <w:t>c</w:t>
      </w:r>
      <w:r w:rsidRPr="00A56CEF">
        <w:rPr>
          <w:rFonts w:ascii="Arial" w:eastAsia="Calibri" w:hAnsi="Arial" w:cs="Arial"/>
          <w:color w:val="auto"/>
        </w:rPr>
        <w:t xml:space="preserve">) after a site assessment conducted 30 August 2022 </w:t>
      </w:r>
      <w:r w:rsidR="006A4B21">
        <w:rPr>
          <w:rFonts w:ascii="Arial" w:eastAsia="Calibri" w:hAnsi="Arial" w:cs="Arial"/>
          <w:color w:val="auto"/>
        </w:rPr>
        <w:t>-</w:t>
      </w:r>
      <w:r w:rsidRPr="00A56CEF">
        <w:rPr>
          <w:rFonts w:ascii="Arial" w:eastAsia="Calibri" w:hAnsi="Arial" w:cs="Arial"/>
          <w:color w:val="auto"/>
        </w:rPr>
        <w:t xml:space="preserve"> 1 September 2022. </w:t>
      </w:r>
      <w:r w:rsidRPr="004E3191">
        <w:rPr>
          <w:rFonts w:ascii="Arial" w:eastAsia="Calibri" w:hAnsi="Arial" w:cs="Arial"/>
          <w:color w:val="auto"/>
        </w:rPr>
        <w:t xml:space="preserve">The service did not </w:t>
      </w:r>
      <w:r w:rsidR="00437795" w:rsidRPr="004E3191">
        <w:rPr>
          <w:rFonts w:ascii="Arial" w:eastAsia="Calibri" w:hAnsi="Arial" w:cs="Arial"/>
          <w:color w:val="auto"/>
        </w:rPr>
        <w:t xml:space="preserve">demonstrate </w:t>
      </w:r>
      <w:r w:rsidR="00A17AFA" w:rsidRPr="004E3191">
        <w:rPr>
          <w:rFonts w:ascii="Arial" w:eastAsia="Calibri" w:hAnsi="Arial" w:cs="Arial"/>
          <w:color w:val="auto"/>
        </w:rPr>
        <w:t xml:space="preserve">and effective system to ensure </w:t>
      </w:r>
      <w:r w:rsidR="00050DE7" w:rsidRPr="004E3191">
        <w:rPr>
          <w:rFonts w:ascii="Arial" w:eastAsia="Calibri" w:hAnsi="Arial" w:cs="Arial"/>
          <w:color w:val="auto"/>
        </w:rPr>
        <w:t xml:space="preserve">a competent </w:t>
      </w:r>
      <w:r w:rsidR="00C73B86" w:rsidRPr="004E3191">
        <w:rPr>
          <w:rFonts w:ascii="Arial" w:eastAsia="Calibri" w:hAnsi="Arial" w:cs="Arial"/>
          <w:color w:val="auto"/>
        </w:rPr>
        <w:t xml:space="preserve">workforce </w:t>
      </w:r>
      <w:r w:rsidR="00050DE7" w:rsidRPr="004E3191">
        <w:rPr>
          <w:rFonts w:ascii="Arial" w:eastAsia="Calibri" w:hAnsi="Arial" w:cs="Arial"/>
          <w:color w:val="auto"/>
        </w:rPr>
        <w:t xml:space="preserve">and/or </w:t>
      </w:r>
      <w:r w:rsidR="00A17AFA" w:rsidRPr="004E3191">
        <w:rPr>
          <w:rFonts w:ascii="Arial" w:eastAsia="Calibri" w:hAnsi="Arial" w:cs="Arial"/>
          <w:color w:val="auto"/>
        </w:rPr>
        <w:t xml:space="preserve">members of the </w:t>
      </w:r>
      <w:r w:rsidR="00C73B86" w:rsidRPr="004E3191">
        <w:rPr>
          <w:rFonts w:ascii="Arial" w:eastAsia="Calibri" w:hAnsi="Arial" w:cs="Arial"/>
          <w:color w:val="auto"/>
        </w:rPr>
        <w:t xml:space="preserve">workforce </w:t>
      </w:r>
      <w:r w:rsidR="00050DE7" w:rsidRPr="004E3191">
        <w:rPr>
          <w:rFonts w:ascii="Arial" w:eastAsia="Calibri" w:hAnsi="Arial" w:cs="Arial"/>
          <w:color w:val="auto"/>
        </w:rPr>
        <w:t xml:space="preserve">demonstrate </w:t>
      </w:r>
      <w:r w:rsidR="00C73B86" w:rsidRPr="004E3191">
        <w:rPr>
          <w:rFonts w:ascii="Arial" w:eastAsia="Calibri" w:hAnsi="Arial" w:cs="Arial"/>
          <w:color w:val="auto"/>
        </w:rPr>
        <w:t>knowledge to effectively perform their roles</w:t>
      </w:r>
      <w:r w:rsidR="00A17AFA" w:rsidRPr="004E3191">
        <w:rPr>
          <w:rFonts w:ascii="Arial" w:eastAsia="Calibri" w:hAnsi="Arial" w:cs="Arial"/>
          <w:color w:val="auto"/>
        </w:rPr>
        <w:t>;</w:t>
      </w:r>
      <w:r w:rsidR="00C73B86" w:rsidRPr="004E3191">
        <w:rPr>
          <w:rFonts w:ascii="Arial" w:eastAsia="Calibri" w:hAnsi="Arial" w:cs="Arial"/>
          <w:color w:val="auto"/>
        </w:rPr>
        <w:t xml:space="preserve"> specifically relatin</w:t>
      </w:r>
      <w:r w:rsidR="00050DE7" w:rsidRPr="004E3191">
        <w:rPr>
          <w:rFonts w:ascii="Arial" w:eastAsia="Calibri" w:hAnsi="Arial" w:cs="Arial"/>
          <w:color w:val="auto"/>
        </w:rPr>
        <w:t>g to falls</w:t>
      </w:r>
      <w:r w:rsidR="001721BC" w:rsidRPr="004E3191">
        <w:rPr>
          <w:rFonts w:ascii="Arial" w:eastAsia="Calibri" w:hAnsi="Arial" w:cs="Arial"/>
          <w:color w:val="auto"/>
        </w:rPr>
        <w:t>/pain/medication m</w:t>
      </w:r>
      <w:r w:rsidR="00C73B86" w:rsidRPr="004E3191">
        <w:rPr>
          <w:rFonts w:ascii="Arial" w:eastAsia="Calibri" w:hAnsi="Arial" w:cs="Arial"/>
          <w:color w:val="auto"/>
        </w:rPr>
        <w:t>anagement, changed behaviours, diabetes and implement</w:t>
      </w:r>
      <w:r w:rsidR="00050DE7" w:rsidRPr="004E3191">
        <w:rPr>
          <w:rFonts w:ascii="Arial" w:eastAsia="Calibri" w:hAnsi="Arial" w:cs="Arial"/>
          <w:color w:val="auto"/>
        </w:rPr>
        <w:t xml:space="preserve">ation of </w:t>
      </w:r>
      <w:r w:rsidR="00A17AFA" w:rsidRPr="004E3191">
        <w:rPr>
          <w:rFonts w:ascii="Arial" w:eastAsia="Calibri" w:hAnsi="Arial" w:cs="Arial"/>
          <w:color w:val="auto"/>
        </w:rPr>
        <w:t>heal</w:t>
      </w:r>
      <w:r w:rsidR="00C73B86" w:rsidRPr="004E3191">
        <w:rPr>
          <w:rFonts w:ascii="Arial" w:eastAsia="Calibri" w:hAnsi="Arial" w:cs="Arial"/>
          <w:color w:val="auto"/>
        </w:rPr>
        <w:t>th specialist</w:t>
      </w:r>
      <w:r w:rsidR="00A17AFA" w:rsidRPr="004E3191">
        <w:rPr>
          <w:rFonts w:ascii="Arial" w:eastAsia="Calibri" w:hAnsi="Arial" w:cs="Arial"/>
          <w:color w:val="auto"/>
        </w:rPr>
        <w:t xml:space="preserve"> </w:t>
      </w:r>
      <w:r w:rsidR="001721BC" w:rsidRPr="004E3191">
        <w:rPr>
          <w:rFonts w:ascii="Arial" w:eastAsia="Calibri" w:hAnsi="Arial" w:cs="Arial"/>
          <w:color w:val="auto"/>
        </w:rPr>
        <w:t>directives</w:t>
      </w:r>
      <w:r w:rsidR="00A17AFA" w:rsidRPr="004E3191">
        <w:rPr>
          <w:rFonts w:ascii="Arial" w:eastAsia="Calibri" w:hAnsi="Arial" w:cs="Arial"/>
          <w:color w:val="auto"/>
        </w:rPr>
        <w:t>.</w:t>
      </w:r>
      <w:r w:rsidRPr="00A56CEF">
        <w:rPr>
          <w:rFonts w:ascii="Arial" w:eastAsia="Calibri" w:hAnsi="Arial" w:cs="Arial"/>
          <w:color w:val="auto"/>
        </w:rPr>
        <w:t xml:space="preserve"> </w:t>
      </w:r>
    </w:p>
    <w:p w14:paraId="070D3DC3" w14:textId="603CA5BC" w:rsidR="00241BEC" w:rsidRPr="00241BEC" w:rsidRDefault="00241BEC" w:rsidP="001E1352">
      <w:pPr>
        <w:rPr>
          <w:rFonts w:ascii="Arial" w:eastAsia="Calibri" w:hAnsi="Arial" w:cs="Arial"/>
          <w:color w:val="auto"/>
        </w:rPr>
      </w:pPr>
      <w:r w:rsidRPr="00241BEC">
        <w:rPr>
          <w:rFonts w:ascii="Arial" w:eastAsia="Calibri" w:hAnsi="Arial" w:cs="Arial"/>
          <w:color w:val="auto"/>
        </w:rPr>
        <w:t xml:space="preserve">The approved provider advised the assessment team conducting an assessment contact visit on 20-21 June 2023 of improvement activities/actions in response to previous non-compliance and provided a Plan for Continuous Improvement (PCI) </w:t>
      </w:r>
      <w:r w:rsidR="006A4B21">
        <w:rPr>
          <w:rFonts w:ascii="Arial" w:eastAsia="Calibri" w:hAnsi="Arial" w:cs="Arial"/>
          <w:color w:val="auto"/>
        </w:rPr>
        <w:t>receive</w:t>
      </w:r>
      <w:r w:rsidRPr="00241BEC">
        <w:rPr>
          <w:rFonts w:ascii="Arial" w:eastAsia="Calibri" w:hAnsi="Arial" w:cs="Arial"/>
          <w:color w:val="auto"/>
        </w:rPr>
        <w:t>d 14 June 2023 addressing issues previously raised. Improvements relevant to this requirement were confirmed with management and staff as follows:</w:t>
      </w:r>
    </w:p>
    <w:p w14:paraId="2843D2B8" w14:textId="11AF0274" w:rsidR="00C63D3D" w:rsidRPr="00BF21C0" w:rsidRDefault="00C63D3D" w:rsidP="001E1352">
      <w:pPr>
        <w:numPr>
          <w:ilvl w:val="0"/>
          <w:numId w:val="17"/>
        </w:numPr>
        <w:rPr>
          <w:rFonts w:ascii="Arial" w:eastAsia="Arial" w:hAnsi="Arial" w:cs="Arial"/>
          <w:color w:val="000000"/>
          <w:lang w:eastAsia="en-AU"/>
        </w:rPr>
      </w:pPr>
      <w:r>
        <w:rPr>
          <w:rFonts w:ascii="Arial" w:eastAsia="Arial" w:hAnsi="Arial" w:cs="Arial"/>
          <w:color w:val="000000"/>
          <w:lang w:eastAsia="en-AU"/>
        </w:rPr>
        <w:t>E</w:t>
      </w:r>
      <w:r w:rsidRPr="00BF21C0">
        <w:rPr>
          <w:rFonts w:ascii="Arial" w:eastAsia="Arial" w:hAnsi="Arial" w:cs="Arial"/>
          <w:color w:val="000000"/>
          <w:lang w:eastAsia="en-AU"/>
        </w:rPr>
        <w:t xml:space="preserve">ducation </w:t>
      </w:r>
      <w:r>
        <w:rPr>
          <w:rFonts w:ascii="Arial" w:eastAsia="Arial" w:hAnsi="Arial" w:cs="Arial"/>
          <w:color w:val="000000"/>
          <w:lang w:eastAsia="en-AU"/>
        </w:rPr>
        <w:t xml:space="preserve">(requiring mandatory attendance) </w:t>
      </w:r>
      <w:r w:rsidRPr="00BF21C0">
        <w:rPr>
          <w:rFonts w:ascii="Arial" w:eastAsia="Arial" w:hAnsi="Arial" w:cs="Arial"/>
          <w:color w:val="000000"/>
          <w:lang w:eastAsia="en-AU"/>
        </w:rPr>
        <w:t>for registered</w:t>
      </w:r>
      <w:r>
        <w:rPr>
          <w:rFonts w:ascii="Arial" w:eastAsia="Arial" w:hAnsi="Arial" w:cs="Arial"/>
          <w:color w:val="000000"/>
          <w:lang w:eastAsia="en-AU"/>
        </w:rPr>
        <w:t>/</w:t>
      </w:r>
      <w:r w:rsidRPr="00BF21C0">
        <w:rPr>
          <w:rFonts w:ascii="Arial" w:eastAsia="Arial" w:hAnsi="Arial" w:cs="Arial"/>
          <w:color w:val="000000"/>
          <w:lang w:eastAsia="en-AU"/>
        </w:rPr>
        <w:t xml:space="preserve">enrolled nurses </w:t>
      </w:r>
      <w:r>
        <w:rPr>
          <w:rFonts w:ascii="Arial" w:eastAsia="Arial" w:hAnsi="Arial" w:cs="Arial"/>
          <w:color w:val="000000"/>
          <w:lang w:eastAsia="en-AU"/>
        </w:rPr>
        <w:t>and</w:t>
      </w:r>
      <w:r w:rsidRPr="00BF21C0">
        <w:rPr>
          <w:rFonts w:ascii="Arial" w:eastAsia="Arial" w:hAnsi="Arial" w:cs="Arial"/>
          <w:color w:val="000000"/>
          <w:lang w:eastAsia="en-AU"/>
        </w:rPr>
        <w:t xml:space="preserve"> care staff</w:t>
      </w:r>
      <w:r w:rsidR="006A4B21">
        <w:rPr>
          <w:rFonts w:ascii="Arial" w:eastAsia="Arial" w:hAnsi="Arial" w:cs="Arial"/>
          <w:color w:val="000000"/>
          <w:lang w:eastAsia="en-AU"/>
        </w:rPr>
        <w:t>.</w:t>
      </w:r>
    </w:p>
    <w:p w14:paraId="6F0E40E0" w14:textId="01FDD7DD" w:rsidR="00D90ECF" w:rsidRPr="00BF18BA" w:rsidRDefault="00D90ECF" w:rsidP="001E1352">
      <w:pPr>
        <w:numPr>
          <w:ilvl w:val="0"/>
          <w:numId w:val="17"/>
        </w:numPr>
        <w:rPr>
          <w:rFonts w:ascii="Arial" w:eastAsia="Arial" w:hAnsi="Arial" w:cs="Arial"/>
          <w:color w:val="auto"/>
          <w:lang w:eastAsia="en-AU"/>
        </w:rPr>
      </w:pPr>
      <w:r w:rsidRPr="00BF18BA">
        <w:rPr>
          <w:rFonts w:ascii="Arial" w:eastAsia="Arial" w:hAnsi="Arial" w:cs="Arial"/>
          <w:color w:val="auto"/>
          <w:lang w:eastAsia="en-AU"/>
        </w:rPr>
        <w:t xml:space="preserve">Internal and external training to include an example of the presentation and evaluation </w:t>
      </w:r>
      <w:r w:rsidR="00926F7A" w:rsidRPr="00BF18BA">
        <w:rPr>
          <w:rFonts w:ascii="Arial" w:eastAsia="Arial" w:hAnsi="Arial" w:cs="Arial"/>
          <w:color w:val="auto"/>
          <w:lang w:eastAsia="en-AU"/>
        </w:rPr>
        <w:t xml:space="preserve">of completed </w:t>
      </w:r>
      <w:r w:rsidRPr="00BF18BA">
        <w:rPr>
          <w:rFonts w:ascii="Arial" w:eastAsia="Arial" w:hAnsi="Arial" w:cs="Arial"/>
          <w:color w:val="auto"/>
          <w:lang w:eastAsia="en-AU"/>
        </w:rPr>
        <w:t xml:space="preserve">training </w:t>
      </w:r>
      <w:r w:rsidR="00926F7A" w:rsidRPr="00BF18BA">
        <w:rPr>
          <w:rFonts w:ascii="Arial" w:eastAsia="Arial" w:hAnsi="Arial" w:cs="Arial"/>
          <w:color w:val="auto"/>
          <w:lang w:eastAsia="en-AU"/>
        </w:rPr>
        <w:t xml:space="preserve">within </w:t>
      </w:r>
      <w:r w:rsidRPr="00BF18BA">
        <w:rPr>
          <w:rFonts w:ascii="Arial" w:eastAsia="Arial" w:hAnsi="Arial" w:cs="Arial"/>
          <w:color w:val="auto"/>
          <w:lang w:eastAsia="en-AU"/>
        </w:rPr>
        <w:t>all staff education records</w:t>
      </w:r>
      <w:r w:rsidR="006A4B21">
        <w:rPr>
          <w:rFonts w:ascii="Arial" w:eastAsia="Arial" w:hAnsi="Arial" w:cs="Arial"/>
          <w:color w:val="auto"/>
          <w:lang w:eastAsia="en-AU"/>
        </w:rPr>
        <w:t>.</w:t>
      </w:r>
    </w:p>
    <w:p w14:paraId="10DBB2DC" w14:textId="024EE3D9" w:rsidR="00D90ECF" w:rsidRPr="00BF18BA" w:rsidRDefault="00926F7A" w:rsidP="001E1352">
      <w:pPr>
        <w:numPr>
          <w:ilvl w:val="0"/>
          <w:numId w:val="17"/>
        </w:numPr>
        <w:rPr>
          <w:rFonts w:ascii="Arial" w:eastAsia="Arial" w:hAnsi="Arial" w:cs="Arial"/>
          <w:color w:val="auto"/>
          <w:lang w:eastAsia="en-AU"/>
        </w:rPr>
      </w:pPr>
      <w:r w:rsidRPr="00BF18BA">
        <w:rPr>
          <w:rFonts w:ascii="Arial" w:eastAsia="Arial" w:hAnsi="Arial" w:cs="Arial"/>
          <w:color w:val="auto"/>
          <w:lang w:eastAsia="en-AU"/>
        </w:rPr>
        <w:t>Review (including staff consultation) of staff d</w:t>
      </w:r>
      <w:r w:rsidR="00D90ECF" w:rsidRPr="00BF18BA">
        <w:rPr>
          <w:rFonts w:ascii="Arial" w:eastAsia="Arial" w:hAnsi="Arial" w:cs="Arial"/>
          <w:color w:val="auto"/>
          <w:lang w:eastAsia="en-AU"/>
        </w:rPr>
        <w:t xml:space="preserve">uty statements </w:t>
      </w:r>
      <w:r w:rsidR="00975218" w:rsidRPr="00BF18BA">
        <w:rPr>
          <w:rFonts w:ascii="Arial" w:eastAsia="Arial" w:hAnsi="Arial" w:cs="Arial"/>
          <w:color w:val="auto"/>
          <w:lang w:eastAsia="en-AU"/>
        </w:rPr>
        <w:t>ensuring</w:t>
      </w:r>
      <w:r w:rsidRPr="00BF18BA">
        <w:rPr>
          <w:rFonts w:ascii="Arial" w:eastAsia="Arial" w:hAnsi="Arial" w:cs="Arial"/>
          <w:color w:val="auto"/>
          <w:lang w:eastAsia="en-AU"/>
        </w:rPr>
        <w:t xml:space="preserve"> </w:t>
      </w:r>
      <w:r w:rsidR="007D2C7A">
        <w:rPr>
          <w:rFonts w:ascii="Arial" w:eastAsia="Arial" w:hAnsi="Arial" w:cs="Arial"/>
          <w:color w:val="auto"/>
          <w:lang w:eastAsia="en-AU"/>
        </w:rPr>
        <w:t xml:space="preserve">staff </w:t>
      </w:r>
      <w:r w:rsidRPr="00BF18BA">
        <w:rPr>
          <w:rFonts w:ascii="Arial" w:eastAsia="Arial" w:hAnsi="Arial" w:cs="Arial"/>
          <w:color w:val="auto"/>
          <w:lang w:eastAsia="en-AU"/>
        </w:rPr>
        <w:t>accessibility</w:t>
      </w:r>
      <w:r w:rsidR="006A4B21">
        <w:rPr>
          <w:rFonts w:ascii="Arial" w:eastAsia="Arial" w:hAnsi="Arial" w:cs="Arial"/>
          <w:color w:val="auto"/>
          <w:lang w:eastAsia="en-AU"/>
        </w:rPr>
        <w:t>.</w:t>
      </w:r>
    </w:p>
    <w:p w14:paraId="57696189" w14:textId="2787B5E8" w:rsidR="00D90ECF" w:rsidRPr="00BF18BA" w:rsidRDefault="00975218" w:rsidP="001E1352">
      <w:pPr>
        <w:numPr>
          <w:ilvl w:val="0"/>
          <w:numId w:val="17"/>
        </w:numPr>
        <w:rPr>
          <w:rFonts w:ascii="Arial" w:eastAsia="Arial" w:hAnsi="Arial" w:cs="Arial"/>
          <w:color w:val="auto"/>
          <w:lang w:eastAsia="en-AU"/>
        </w:rPr>
      </w:pPr>
      <w:r w:rsidRPr="00BF18BA">
        <w:rPr>
          <w:rFonts w:ascii="Arial" w:eastAsia="Arial" w:hAnsi="Arial" w:cs="Arial"/>
          <w:color w:val="auto"/>
          <w:lang w:eastAsia="en-AU"/>
        </w:rPr>
        <w:t>Implement</w:t>
      </w:r>
      <w:r w:rsidR="007D2C7A">
        <w:rPr>
          <w:rFonts w:ascii="Arial" w:eastAsia="Arial" w:hAnsi="Arial" w:cs="Arial"/>
          <w:color w:val="auto"/>
          <w:lang w:eastAsia="en-AU"/>
        </w:rPr>
        <w:t xml:space="preserve"> process to ensure </w:t>
      </w:r>
      <w:r w:rsidRPr="00BF18BA">
        <w:rPr>
          <w:rFonts w:ascii="Arial" w:eastAsia="Arial" w:hAnsi="Arial" w:cs="Arial"/>
          <w:color w:val="auto"/>
          <w:lang w:eastAsia="en-AU"/>
        </w:rPr>
        <w:t>staff p</w:t>
      </w:r>
      <w:r w:rsidR="00D90ECF" w:rsidRPr="00BF18BA">
        <w:rPr>
          <w:rFonts w:ascii="Arial" w:eastAsia="Arial" w:hAnsi="Arial" w:cs="Arial"/>
          <w:color w:val="auto"/>
          <w:lang w:eastAsia="en-AU"/>
        </w:rPr>
        <w:t>erformance review</w:t>
      </w:r>
      <w:r w:rsidR="006A4B21">
        <w:rPr>
          <w:rFonts w:ascii="Arial" w:eastAsia="Arial" w:hAnsi="Arial" w:cs="Arial"/>
          <w:color w:val="auto"/>
          <w:lang w:eastAsia="en-AU"/>
        </w:rPr>
        <w:t>.</w:t>
      </w:r>
    </w:p>
    <w:p w14:paraId="00CFA6C8" w14:textId="1C5A46FE" w:rsidR="00D90ECF" w:rsidRPr="00BF18BA" w:rsidRDefault="00D90ECF" w:rsidP="001E1352">
      <w:pPr>
        <w:numPr>
          <w:ilvl w:val="0"/>
          <w:numId w:val="17"/>
        </w:numPr>
        <w:rPr>
          <w:rFonts w:ascii="Arial" w:eastAsia="Arial" w:hAnsi="Arial" w:cs="Arial"/>
          <w:color w:val="auto"/>
          <w:lang w:eastAsia="en-AU"/>
        </w:rPr>
      </w:pPr>
      <w:r w:rsidRPr="00BF18BA">
        <w:rPr>
          <w:rFonts w:ascii="Arial" w:eastAsia="Arial" w:hAnsi="Arial" w:cs="Arial"/>
          <w:color w:val="auto"/>
          <w:lang w:eastAsia="en-AU"/>
        </w:rPr>
        <w:t>Review skill mix required to deliver safe care</w:t>
      </w:r>
      <w:r w:rsidR="00975218" w:rsidRPr="00BF18BA">
        <w:rPr>
          <w:rFonts w:ascii="Arial" w:eastAsia="Arial" w:hAnsi="Arial" w:cs="Arial"/>
          <w:color w:val="auto"/>
          <w:lang w:eastAsia="en-AU"/>
        </w:rPr>
        <w:t>/</w:t>
      </w:r>
      <w:r w:rsidRPr="00BF18BA">
        <w:rPr>
          <w:rFonts w:ascii="Arial" w:eastAsia="Arial" w:hAnsi="Arial" w:cs="Arial"/>
          <w:color w:val="auto"/>
          <w:lang w:eastAsia="en-AU"/>
        </w:rPr>
        <w:t>services</w:t>
      </w:r>
      <w:r w:rsidR="00975218" w:rsidRPr="00BF18BA">
        <w:rPr>
          <w:rFonts w:ascii="Arial" w:eastAsia="Arial" w:hAnsi="Arial" w:cs="Arial"/>
          <w:color w:val="auto"/>
          <w:lang w:eastAsia="en-AU"/>
        </w:rPr>
        <w:t xml:space="preserve"> – resulting in employment of a </w:t>
      </w:r>
      <w:r w:rsidRPr="00BF18BA">
        <w:rPr>
          <w:rFonts w:ascii="Arial" w:eastAsia="Arial" w:hAnsi="Arial" w:cs="Arial"/>
          <w:color w:val="auto"/>
          <w:lang w:eastAsia="en-AU"/>
        </w:rPr>
        <w:t xml:space="preserve">second clinical nurse manager and </w:t>
      </w:r>
      <w:r w:rsidR="00975218" w:rsidRPr="00BF18BA">
        <w:rPr>
          <w:rFonts w:ascii="Arial" w:eastAsia="Arial" w:hAnsi="Arial" w:cs="Arial"/>
          <w:color w:val="auto"/>
          <w:lang w:eastAsia="en-AU"/>
        </w:rPr>
        <w:t xml:space="preserve">an </w:t>
      </w:r>
      <w:r w:rsidRPr="00BF18BA">
        <w:rPr>
          <w:rFonts w:ascii="Arial" w:eastAsia="Arial" w:hAnsi="Arial" w:cs="Arial"/>
          <w:color w:val="auto"/>
          <w:lang w:eastAsia="en-AU"/>
        </w:rPr>
        <w:t>increase of 5 staff</w:t>
      </w:r>
      <w:r w:rsidR="006A4B21">
        <w:rPr>
          <w:rFonts w:ascii="Arial" w:eastAsia="Arial" w:hAnsi="Arial" w:cs="Arial"/>
          <w:color w:val="auto"/>
          <w:lang w:eastAsia="en-AU"/>
        </w:rPr>
        <w:t>.</w:t>
      </w:r>
    </w:p>
    <w:p w14:paraId="722776E5" w14:textId="0C0B7D00" w:rsidR="00AC4CE6" w:rsidRPr="00AC4CE6" w:rsidRDefault="00560B4A" w:rsidP="001E1352">
      <w:pPr>
        <w:rPr>
          <w:rFonts w:ascii="Arial" w:eastAsia="Calibri" w:hAnsi="Arial" w:cs="Arial"/>
          <w:color w:val="auto"/>
        </w:rPr>
      </w:pPr>
      <w:r w:rsidRPr="00AC4CE6">
        <w:rPr>
          <w:rFonts w:ascii="Arial" w:eastAsia="Calibri" w:hAnsi="Arial" w:cs="Arial"/>
          <w:color w:val="auto"/>
        </w:rPr>
        <w:t>During this assessment contact information was gathered through interviews, observations and document review.</w:t>
      </w:r>
      <w:r w:rsidR="0003610F" w:rsidRPr="009A6A4F">
        <w:rPr>
          <w:rFonts w:ascii="Arial" w:eastAsia="Calibri" w:hAnsi="Arial" w:cs="Arial"/>
          <w:color w:val="auto"/>
        </w:rPr>
        <w:t xml:space="preserve"> </w:t>
      </w:r>
      <w:r w:rsidR="00FF6097" w:rsidRPr="009A6A4F">
        <w:rPr>
          <w:rFonts w:ascii="Arial" w:eastAsia="Calibri" w:hAnsi="Arial" w:cs="Arial"/>
          <w:color w:val="auto"/>
        </w:rPr>
        <w:t>Most sampled consumers/</w:t>
      </w:r>
      <w:r w:rsidR="00A42538" w:rsidRPr="009A6A4F">
        <w:rPr>
          <w:rFonts w:ascii="Arial" w:eastAsia="Calibri" w:hAnsi="Arial" w:cs="Arial"/>
          <w:color w:val="auto"/>
        </w:rPr>
        <w:t>representatives</w:t>
      </w:r>
      <w:r w:rsidR="00FF6097" w:rsidRPr="009A6A4F">
        <w:rPr>
          <w:rFonts w:ascii="Arial" w:eastAsia="Calibri" w:hAnsi="Arial" w:cs="Arial"/>
          <w:color w:val="auto"/>
        </w:rPr>
        <w:t xml:space="preserve"> express satisfaction </w:t>
      </w:r>
      <w:r w:rsidR="001A16C5" w:rsidRPr="009A6A4F">
        <w:rPr>
          <w:rFonts w:ascii="Arial" w:eastAsia="Calibri" w:hAnsi="Arial" w:cs="Arial"/>
          <w:color w:val="auto"/>
        </w:rPr>
        <w:t xml:space="preserve">of </w:t>
      </w:r>
      <w:r w:rsidR="00FF6097" w:rsidRPr="009A6A4F">
        <w:rPr>
          <w:rFonts w:ascii="Arial" w:eastAsia="Calibri" w:hAnsi="Arial" w:cs="Arial"/>
          <w:color w:val="auto"/>
        </w:rPr>
        <w:t xml:space="preserve">staff </w:t>
      </w:r>
      <w:r w:rsidR="001A16C5" w:rsidRPr="009A6A4F">
        <w:rPr>
          <w:rFonts w:ascii="Arial" w:eastAsia="Calibri" w:hAnsi="Arial" w:cs="Arial"/>
          <w:color w:val="auto"/>
        </w:rPr>
        <w:t>responsiv</w:t>
      </w:r>
      <w:r w:rsidR="007231DC" w:rsidRPr="009A6A4F">
        <w:rPr>
          <w:rFonts w:ascii="Arial" w:eastAsia="Calibri" w:hAnsi="Arial" w:cs="Arial"/>
          <w:color w:val="auto"/>
        </w:rPr>
        <w:t>eness</w:t>
      </w:r>
      <w:r w:rsidR="007D2C7A">
        <w:rPr>
          <w:rFonts w:ascii="Arial" w:eastAsia="Calibri" w:hAnsi="Arial" w:cs="Arial"/>
          <w:color w:val="auto"/>
        </w:rPr>
        <w:t xml:space="preserve"> and </w:t>
      </w:r>
      <w:r w:rsidR="00FF6097" w:rsidRPr="009A6A4F">
        <w:rPr>
          <w:rFonts w:ascii="Arial" w:eastAsia="Calibri" w:hAnsi="Arial" w:cs="Arial"/>
          <w:color w:val="auto"/>
        </w:rPr>
        <w:t>competency</w:t>
      </w:r>
      <w:r w:rsidR="007231DC" w:rsidRPr="009A6A4F">
        <w:rPr>
          <w:rFonts w:ascii="Arial" w:eastAsia="Calibri" w:hAnsi="Arial" w:cs="Arial"/>
          <w:color w:val="auto"/>
        </w:rPr>
        <w:t xml:space="preserve"> </w:t>
      </w:r>
      <w:r w:rsidR="00AC4CE6" w:rsidRPr="009A6A4F">
        <w:rPr>
          <w:rFonts w:ascii="Arial" w:eastAsia="Calibri" w:hAnsi="Arial" w:cs="Arial"/>
          <w:color w:val="auto"/>
        </w:rPr>
        <w:t xml:space="preserve">resulting in appropriate </w:t>
      </w:r>
      <w:r w:rsidR="007231DC" w:rsidRPr="009A6A4F">
        <w:rPr>
          <w:rFonts w:ascii="Arial" w:eastAsia="Calibri" w:hAnsi="Arial" w:cs="Arial"/>
          <w:color w:val="auto"/>
        </w:rPr>
        <w:t>care delivery. The service demonstrate</w:t>
      </w:r>
      <w:r w:rsidR="00B825A0">
        <w:rPr>
          <w:rFonts w:ascii="Arial" w:eastAsia="Calibri" w:hAnsi="Arial" w:cs="Arial"/>
          <w:color w:val="auto"/>
        </w:rPr>
        <w:t>s</w:t>
      </w:r>
      <w:r w:rsidR="007231DC" w:rsidRPr="009A6A4F">
        <w:rPr>
          <w:rFonts w:ascii="Arial" w:eastAsia="Calibri" w:hAnsi="Arial" w:cs="Arial"/>
          <w:color w:val="auto"/>
        </w:rPr>
        <w:t xml:space="preserve"> effective systems/processes to ensure </w:t>
      </w:r>
      <w:r w:rsidR="00A42538" w:rsidRPr="009A6A4F">
        <w:rPr>
          <w:rFonts w:ascii="Arial" w:eastAsia="Calibri" w:hAnsi="Arial" w:cs="Arial"/>
          <w:color w:val="auto"/>
        </w:rPr>
        <w:t xml:space="preserve">workforce </w:t>
      </w:r>
      <w:r w:rsidR="00FF6097" w:rsidRPr="009A6A4F">
        <w:rPr>
          <w:rFonts w:ascii="Arial" w:eastAsia="Calibri" w:hAnsi="Arial" w:cs="Arial"/>
          <w:color w:val="auto"/>
        </w:rPr>
        <w:t>competen</w:t>
      </w:r>
      <w:r w:rsidR="00A42538" w:rsidRPr="009A6A4F">
        <w:rPr>
          <w:rFonts w:ascii="Arial" w:eastAsia="Calibri" w:hAnsi="Arial" w:cs="Arial"/>
          <w:color w:val="auto"/>
        </w:rPr>
        <w:t xml:space="preserve">cy </w:t>
      </w:r>
      <w:r w:rsidR="00FF6097" w:rsidRPr="009A6A4F">
        <w:rPr>
          <w:rFonts w:ascii="Arial" w:eastAsia="Calibri" w:hAnsi="Arial" w:cs="Arial"/>
          <w:color w:val="auto"/>
        </w:rPr>
        <w:t xml:space="preserve">and </w:t>
      </w:r>
      <w:r w:rsidR="00A42538" w:rsidRPr="009A6A4F">
        <w:rPr>
          <w:rFonts w:ascii="Arial" w:eastAsia="Calibri" w:hAnsi="Arial" w:cs="Arial"/>
          <w:color w:val="auto"/>
        </w:rPr>
        <w:t xml:space="preserve">staff </w:t>
      </w:r>
      <w:r w:rsidR="00FF6097" w:rsidRPr="009A6A4F">
        <w:rPr>
          <w:rFonts w:ascii="Arial" w:eastAsia="Calibri" w:hAnsi="Arial" w:cs="Arial"/>
          <w:color w:val="auto"/>
        </w:rPr>
        <w:t>have qualifications and knowledge to effectively perform their roles.</w:t>
      </w:r>
      <w:r w:rsidR="00AC4CE6" w:rsidRPr="009A6A4F">
        <w:rPr>
          <w:rFonts w:ascii="Arial" w:eastAsia="Calibri" w:hAnsi="Arial" w:cs="Arial"/>
          <w:color w:val="auto"/>
        </w:rPr>
        <w:t xml:space="preserve"> Management </w:t>
      </w:r>
      <w:r w:rsidR="00136A61" w:rsidRPr="009A6A4F">
        <w:rPr>
          <w:rFonts w:ascii="Arial" w:eastAsia="Calibri" w:hAnsi="Arial" w:cs="Arial"/>
          <w:color w:val="auto"/>
        </w:rPr>
        <w:t xml:space="preserve">demonstrate monitoring systems to </w:t>
      </w:r>
      <w:r w:rsidR="00AC4CE6" w:rsidRPr="009A6A4F">
        <w:rPr>
          <w:rFonts w:ascii="Arial" w:eastAsia="Calibri" w:hAnsi="Arial" w:cs="Arial"/>
          <w:color w:val="auto"/>
        </w:rPr>
        <w:t>ensur</w:t>
      </w:r>
      <w:r w:rsidR="00136A61" w:rsidRPr="009A6A4F">
        <w:rPr>
          <w:rFonts w:ascii="Arial" w:eastAsia="Calibri" w:hAnsi="Arial" w:cs="Arial"/>
          <w:color w:val="auto"/>
        </w:rPr>
        <w:t>e</w:t>
      </w:r>
      <w:r w:rsidR="00AC4CE6" w:rsidRPr="009A6A4F">
        <w:rPr>
          <w:rFonts w:ascii="Arial" w:eastAsia="Calibri" w:hAnsi="Arial" w:cs="Arial"/>
          <w:color w:val="auto"/>
        </w:rPr>
        <w:t xml:space="preserve"> staff are trained to deliver required outcomes of the Quality Standards</w:t>
      </w:r>
      <w:r w:rsidR="00136A61" w:rsidRPr="009A6A4F">
        <w:rPr>
          <w:rFonts w:ascii="Arial" w:eastAsia="Calibri" w:hAnsi="Arial" w:cs="Arial"/>
          <w:color w:val="auto"/>
        </w:rPr>
        <w:t xml:space="preserve"> and performance</w:t>
      </w:r>
      <w:r w:rsidR="00156460" w:rsidRPr="009A6A4F">
        <w:rPr>
          <w:rFonts w:ascii="Arial" w:eastAsia="Calibri" w:hAnsi="Arial" w:cs="Arial"/>
          <w:color w:val="auto"/>
        </w:rPr>
        <w:t xml:space="preserve"> management </w:t>
      </w:r>
      <w:r w:rsidR="007D2C7A">
        <w:rPr>
          <w:rFonts w:ascii="Arial" w:eastAsia="Calibri" w:hAnsi="Arial" w:cs="Arial"/>
          <w:color w:val="auto"/>
        </w:rPr>
        <w:t xml:space="preserve">processes in relation </w:t>
      </w:r>
      <w:r w:rsidR="00156460" w:rsidRPr="009A6A4F">
        <w:rPr>
          <w:rFonts w:ascii="Arial" w:eastAsia="Calibri" w:hAnsi="Arial" w:cs="Arial"/>
          <w:color w:val="auto"/>
        </w:rPr>
        <w:t xml:space="preserve">to </w:t>
      </w:r>
      <w:r w:rsidR="007D2C7A">
        <w:rPr>
          <w:rFonts w:ascii="Arial" w:eastAsia="Calibri" w:hAnsi="Arial" w:cs="Arial"/>
          <w:color w:val="auto"/>
        </w:rPr>
        <w:t xml:space="preserve">an </w:t>
      </w:r>
      <w:r w:rsidR="00156460" w:rsidRPr="009A6A4F">
        <w:rPr>
          <w:rFonts w:ascii="Arial" w:eastAsia="Calibri" w:hAnsi="Arial" w:cs="Arial"/>
          <w:color w:val="auto"/>
        </w:rPr>
        <w:t>identified need</w:t>
      </w:r>
      <w:r w:rsidR="00AC4CE6" w:rsidRPr="009A6A4F">
        <w:rPr>
          <w:rFonts w:ascii="Arial" w:eastAsia="Calibri" w:hAnsi="Arial" w:cs="Arial"/>
          <w:color w:val="auto"/>
        </w:rPr>
        <w:t xml:space="preserve">. Interviewed staff </w:t>
      </w:r>
      <w:r w:rsidR="002B6BB6" w:rsidRPr="009A6A4F">
        <w:rPr>
          <w:rFonts w:ascii="Arial" w:eastAsia="Calibri" w:hAnsi="Arial" w:cs="Arial"/>
          <w:color w:val="auto"/>
        </w:rPr>
        <w:t>note receipt of co</w:t>
      </w:r>
      <w:r w:rsidR="00AC4CE6" w:rsidRPr="009A6A4F">
        <w:rPr>
          <w:rFonts w:ascii="Arial" w:eastAsia="Calibri" w:hAnsi="Arial" w:cs="Arial"/>
          <w:color w:val="auto"/>
        </w:rPr>
        <w:t xml:space="preserve">mprehensive and responsive training </w:t>
      </w:r>
      <w:r w:rsidR="002B6BB6" w:rsidRPr="009A6A4F">
        <w:rPr>
          <w:rFonts w:ascii="Arial" w:eastAsia="Calibri" w:hAnsi="Arial" w:cs="Arial"/>
          <w:color w:val="auto"/>
        </w:rPr>
        <w:t xml:space="preserve">and </w:t>
      </w:r>
      <w:r w:rsidR="00AC4CE6" w:rsidRPr="009A6A4F">
        <w:rPr>
          <w:rFonts w:ascii="Arial" w:eastAsia="Calibri" w:hAnsi="Arial" w:cs="Arial"/>
          <w:color w:val="auto"/>
        </w:rPr>
        <w:t>education program</w:t>
      </w:r>
      <w:r w:rsidR="002B6BB6" w:rsidRPr="009A6A4F">
        <w:rPr>
          <w:rFonts w:ascii="Arial" w:eastAsia="Calibri" w:hAnsi="Arial" w:cs="Arial"/>
          <w:color w:val="auto"/>
        </w:rPr>
        <w:t xml:space="preserve">s inclusive of </w:t>
      </w:r>
      <w:r w:rsidR="00AC4CE6" w:rsidRPr="009A6A4F">
        <w:rPr>
          <w:rFonts w:ascii="Arial" w:eastAsia="Calibri" w:hAnsi="Arial" w:cs="Arial"/>
          <w:color w:val="auto"/>
        </w:rPr>
        <w:t xml:space="preserve">topics </w:t>
      </w:r>
      <w:r w:rsidR="008C0175" w:rsidRPr="009A6A4F">
        <w:rPr>
          <w:rFonts w:ascii="Arial" w:eastAsia="Calibri" w:hAnsi="Arial" w:cs="Arial"/>
          <w:color w:val="auto"/>
        </w:rPr>
        <w:t xml:space="preserve">relating to </w:t>
      </w:r>
      <w:r w:rsidR="00136A61" w:rsidRPr="009A6A4F">
        <w:rPr>
          <w:rFonts w:ascii="Arial" w:eastAsia="Calibri" w:hAnsi="Arial" w:cs="Arial"/>
          <w:color w:val="auto"/>
        </w:rPr>
        <w:t>the Quality Standards.</w:t>
      </w:r>
      <w:r w:rsidR="00AC4CE6" w:rsidRPr="009A6A4F">
        <w:rPr>
          <w:rFonts w:ascii="Arial" w:eastAsia="Calibri" w:hAnsi="Arial" w:cs="Arial"/>
          <w:color w:val="auto"/>
        </w:rPr>
        <w:t xml:space="preserve"> </w:t>
      </w:r>
      <w:r w:rsidR="00156460" w:rsidRPr="009A6A4F">
        <w:rPr>
          <w:rFonts w:ascii="Arial" w:eastAsia="Calibri" w:hAnsi="Arial" w:cs="Arial"/>
          <w:color w:val="auto"/>
        </w:rPr>
        <w:t>Via review of documentation t</w:t>
      </w:r>
      <w:r w:rsidR="00AC4CE6" w:rsidRPr="00AC4CE6">
        <w:rPr>
          <w:rFonts w:ascii="Arial" w:eastAsia="Calibri" w:hAnsi="Arial" w:cs="Arial"/>
          <w:color w:val="auto"/>
        </w:rPr>
        <w:t xml:space="preserve">he </w:t>
      </w:r>
      <w:r w:rsidR="00156460" w:rsidRPr="009A6A4F">
        <w:rPr>
          <w:rFonts w:ascii="Arial" w:eastAsia="Calibri" w:hAnsi="Arial" w:cs="Arial"/>
          <w:color w:val="auto"/>
        </w:rPr>
        <w:t>a</w:t>
      </w:r>
      <w:r w:rsidR="00AC4CE6" w:rsidRPr="00AC4CE6">
        <w:rPr>
          <w:rFonts w:ascii="Arial" w:eastAsia="Calibri" w:hAnsi="Arial" w:cs="Arial"/>
          <w:color w:val="auto"/>
        </w:rPr>
        <w:t xml:space="preserve">ssessment </w:t>
      </w:r>
      <w:r w:rsidR="00156460" w:rsidRPr="009A6A4F">
        <w:rPr>
          <w:rFonts w:ascii="Arial" w:eastAsia="Calibri" w:hAnsi="Arial" w:cs="Arial"/>
          <w:color w:val="auto"/>
        </w:rPr>
        <w:t>t</w:t>
      </w:r>
      <w:r w:rsidR="00AC4CE6" w:rsidRPr="00AC4CE6">
        <w:rPr>
          <w:rFonts w:ascii="Arial" w:eastAsia="Calibri" w:hAnsi="Arial" w:cs="Arial"/>
          <w:color w:val="auto"/>
        </w:rPr>
        <w:t xml:space="preserve">eam note </w:t>
      </w:r>
      <w:r w:rsidR="005C52D0" w:rsidRPr="009A6A4F">
        <w:rPr>
          <w:rFonts w:ascii="Arial" w:eastAsia="Calibri" w:hAnsi="Arial" w:cs="Arial"/>
          <w:color w:val="auto"/>
        </w:rPr>
        <w:t xml:space="preserve">completion of </w:t>
      </w:r>
      <w:r w:rsidR="00AC4CE6" w:rsidRPr="00AC4CE6">
        <w:rPr>
          <w:rFonts w:ascii="Arial" w:eastAsia="Calibri" w:hAnsi="Arial" w:cs="Arial"/>
          <w:color w:val="auto"/>
        </w:rPr>
        <w:t xml:space="preserve">continuous improvement </w:t>
      </w:r>
      <w:r w:rsidR="005C52D0" w:rsidRPr="009A6A4F">
        <w:rPr>
          <w:rFonts w:ascii="Arial" w:eastAsia="Calibri" w:hAnsi="Arial" w:cs="Arial"/>
          <w:color w:val="auto"/>
        </w:rPr>
        <w:t>actions relating to this requirement,</w:t>
      </w:r>
      <w:r w:rsidR="00AC4CE6" w:rsidRPr="00AC4CE6">
        <w:rPr>
          <w:rFonts w:ascii="Arial" w:eastAsia="Calibri" w:hAnsi="Arial" w:cs="Arial"/>
          <w:color w:val="auto"/>
        </w:rPr>
        <w:t xml:space="preserve"> training records, duty statements</w:t>
      </w:r>
      <w:r w:rsidR="00262F31" w:rsidRPr="009A6A4F">
        <w:rPr>
          <w:rFonts w:ascii="Arial" w:eastAsia="Calibri" w:hAnsi="Arial" w:cs="Arial"/>
          <w:color w:val="auto"/>
        </w:rPr>
        <w:t>/</w:t>
      </w:r>
      <w:r w:rsidR="00AC4CE6" w:rsidRPr="00AC4CE6">
        <w:rPr>
          <w:rFonts w:ascii="Arial" w:eastAsia="Calibri" w:hAnsi="Arial" w:cs="Arial"/>
          <w:color w:val="auto"/>
        </w:rPr>
        <w:t>competenc</w:t>
      </w:r>
      <w:r w:rsidR="00262F31" w:rsidRPr="009A6A4F">
        <w:rPr>
          <w:rFonts w:ascii="Arial" w:eastAsia="Calibri" w:hAnsi="Arial" w:cs="Arial"/>
          <w:color w:val="auto"/>
        </w:rPr>
        <w:t xml:space="preserve">y requirements and plans for future </w:t>
      </w:r>
      <w:r w:rsidR="00AC4CE6" w:rsidRPr="00AC4CE6">
        <w:rPr>
          <w:rFonts w:ascii="Arial" w:eastAsia="Calibri" w:hAnsi="Arial" w:cs="Arial"/>
          <w:color w:val="auto"/>
        </w:rPr>
        <w:t>education</w:t>
      </w:r>
      <w:r w:rsidR="00262F31" w:rsidRPr="009A6A4F">
        <w:rPr>
          <w:rFonts w:ascii="Arial" w:eastAsia="Calibri" w:hAnsi="Arial" w:cs="Arial"/>
          <w:color w:val="auto"/>
        </w:rPr>
        <w:t xml:space="preserve">/training. </w:t>
      </w:r>
      <w:r w:rsidR="00AC4CE6" w:rsidRPr="00AC4CE6">
        <w:rPr>
          <w:rFonts w:ascii="Arial" w:eastAsia="Calibri" w:hAnsi="Arial" w:cs="Arial"/>
          <w:color w:val="auto"/>
        </w:rPr>
        <w:t>Staff were observed providing a comprehensive handover</w:t>
      </w:r>
      <w:r w:rsidR="00B97868" w:rsidRPr="009A6A4F">
        <w:rPr>
          <w:rFonts w:ascii="Arial" w:eastAsia="Calibri" w:hAnsi="Arial" w:cs="Arial"/>
          <w:color w:val="auto"/>
        </w:rPr>
        <w:t xml:space="preserve">/transfer of information relating to </w:t>
      </w:r>
      <w:r w:rsidR="00AC4CE6" w:rsidRPr="00AC4CE6">
        <w:rPr>
          <w:rFonts w:ascii="Arial" w:eastAsia="Calibri" w:hAnsi="Arial" w:cs="Arial"/>
          <w:color w:val="auto"/>
        </w:rPr>
        <w:t>consumer needs</w:t>
      </w:r>
      <w:r w:rsidR="00B97868" w:rsidRPr="009A6A4F">
        <w:rPr>
          <w:rFonts w:ascii="Arial" w:eastAsia="Calibri" w:hAnsi="Arial" w:cs="Arial"/>
          <w:color w:val="auto"/>
        </w:rPr>
        <w:t>.</w:t>
      </w:r>
      <w:r w:rsidR="00AC4CE6" w:rsidRPr="00AC4CE6">
        <w:rPr>
          <w:rFonts w:ascii="Arial" w:eastAsia="Calibri" w:hAnsi="Arial" w:cs="Arial"/>
          <w:color w:val="auto"/>
        </w:rPr>
        <w:t xml:space="preserve"> </w:t>
      </w:r>
    </w:p>
    <w:p w14:paraId="02B2EE28" w14:textId="2FC72611" w:rsidR="00241BEC" w:rsidRPr="00241BEC" w:rsidRDefault="009A6A4F" w:rsidP="001E1352">
      <w:pPr>
        <w:rPr>
          <w:rFonts w:ascii="Arial" w:hAnsi="Arial" w:cs="Arial"/>
        </w:rPr>
      </w:pPr>
      <w:r w:rsidRPr="00945D36">
        <w:rPr>
          <w:rFonts w:ascii="Arial" w:eastAsia="Calibri" w:hAnsi="Arial" w:cs="Arial"/>
          <w:color w:val="auto"/>
        </w:rPr>
        <w:t>In consideration of compliance</w:t>
      </w:r>
      <w:r>
        <w:rPr>
          <w:rFonts w:ascii="Arial" w:eastAsia="Calibri" w:hAnsi="Arial" w:cs="Arial"/>
          <w:color w:val="auto"/>
        </w:rPr>
        <w:t>,</w:t>
      </w:r>
      <w:r w:rsidRPr="00945D36">
        <w:rPr>
          <w:rFonts w:ascii="Arial" w:eastAsia="Calibri" w:hAnsi="Arial" w:cs="Arial"/>
          <w:color w:val="auto"/>
        </w:rPr>
        <w:t xml:space="preserve"> I am swayed by the evidence b</w:t>
      </w:r>
      <w:r w:rsidR="00B825A0">
        <w:rPr>
          <w:rFonts w:ascii="Arial" w:eastAsia="Calibri" w:hAnsi="Arial" w:cs="Arial"/>
          <w:color w:val="auto"/>
        </w:rPr>
        <w:t>r</w:t>
      </w:r>
      <w:r w:rsidRPr="00945D36">
        <w:rPr>
          <w:rFonts w:ascii="Arial" w:eastAsia="Calibri" w:hAnsi="Arial" w:cs="Arial"/>
          <w:color w:val="auto"/>
        </w:rPr>
        <w:t xml:space="preserve">ought forward by the assessment </w:t>
      </w:r>
      <w:r>
        <w:rPr>
          <w:rFonts w:ascii="Arial" w:eastAsia="Calibri" w:hAnsi="Arial" w:cs="Arial"/>
          <w:color w:val="auto"/>
        </w:rPr>
        <w:t>team</w:t>
      </w:r>
      <w:r w:rsidR="00566C63">
        <w:rPr>
          <w:rFonts w:ascii="Arial" w:eastAsia="Calibri" w:hAnsi="Arial" w:cs="Arial"/>
          <w:color w:val="auto"/>
        </w:rPr>
        <w:t>,</w:t>
      </w:r>
      <w:r w:rsidR="00FB753C">
        <w:rPr>
          <w:rFonts w:ascii="Arial" w:eastAsia="Calibri" w:hAnsi="Arial" w:cs="Arial"/>
          <w:color w:val="auto"/>
        </w:rPr>
        <w:t xml:space="preserve"> </w:t>
      </w:r>
      <w:r w:rsidR="00566C63" w:rsidRPr="0081284A">
        <w:rPr>
          <w:rFonts w:ascii="Arial" w:eastAsia="Calibri" w:hAnsi="Arial" w:cs="Arial"/>
          <w:color w:val="auto"/>
        </w:rPr>
        <w:t>feedback received from consumers/repres</w:t>
      </w:r>
      <w:r w:rsidR="00566C63">
        <w:rPr>
          <w:rFonts w:ascii="Arial" w:eastAsia="Calibri" w:hAnsi="Arial" w:cs="Arial"/>
          <w:color w:val="auto"/>
        </w:rPr>
        <w:t>en</w:t>
      </w:r>
      <w:r w:rsidR="00566C63" w:rsidRPr="0081284A">
        <w:rPr>
          <w:rFonts w:ascii="Arial" w:eastAsia="Calibri" w:hAnsi="Arial" w:cs="Arial"/>
          <w:color w:val="auto"/>
        </w:rPr>
        <w:t xml:space="preserve">tatives </w:t>
      </w:r>
      <w:r w:rsidRPr="00945D36">
        <w:rPr>
          <w:rFonts w:ascii="Arial" w:eastAsia="Calibri" w:hAnsi="Arial" w:cs="Arial"/>
          <w:color w:val="auto"/>
        </w:rPr>
        <w:t>and the service’s demonstration of actions</w:t>
      </w:r>
      <w:r>
        <w:rPr>
          <w:rFonts w:ascii="Arial" w:eastAsia="Calibri" w:hAnsi="Arial" w:cs="Arial"/>
          <w:color w:val="auto"/>
        </w:rPr>
        <w:t>/</w:t>
      </w:r>
      <w:r w:rsidRPr="00945D36">
        <w:rPr>
          <w:rFonts w:ascii="Arial" w:eastAsia="Calibri" w:hAnsi="Arial" w:cs="Arial"/>
          <w:color w:val="auto"/>
        </w:rPr>
        <w:t xml:space="preserve">outcomes to ensure </w:t>
      </w:r>
      <w:r w:rsidR="00566C63">
        <w:rPr>
          <w:rFonts w:ascii="Arial" w:eastAsia="Calibri" w:hAnsi="Arial" w:cs="Arial"/>
          <w:color w:val="auto"/>
        </w:rPr>
        <w:t>a competent wor</w:t>
      </w:r>
      <w:r w:rsidR="00566C63" w:rsidRPr="00996FAF">
        <w:rPr>
          <w:rFonts w:ascii="Arial" w:hAnsi="Arial" w:cs="Arial"/>
        </w:rPr>
        <w:t xml:space="preserve">kforce </w:t>
      </w:r>
      <w:r w:rsidR="00566C63">
        <w:rPr>
          <w:rFonts w:ascii="Arial" w:hAnsi="Arial" w:cs="Arial"/>
        </w:rPr>
        <w:t xml:space="preserve">with </w:t>
      </w:r>
      <w:r w:rsidR="00566C63" w:rsidRPr="00996FAF">
        <w:rPr>
          <w:rFonts w:ascii="Arial" w:hAnsi="Arial" w:cs="Arial"/>
        </w:rPr>
        <w:t>qualifications and knowledge to effectively perform their roles</w:t>
      </w:r>
      <w:r w:rsidR="00566C63">
        <w:rPr>
          <w:rFonts w:ascii="Arial" w:hAnsi="Arial" w:cs="Arial"/>
        </w:rPr>
        <w:t>. I find requirement</w:t>
      </w:r>
      <w:r w:rsidRPr="00945D36">
        <w:rPr>
          <w:rFonts w:ascii="Arial" w:eastAsia="Calibri" w:hAnsi="Arial" w:cs="Arial"/>
          <w:color w:val="auto"/>
        </w:rPr>
        <w:t xml:space="preserve"> </w:t>
      </w:r>
      <w:r>
        <w:rPr>
          <w:rFonts w:ascii="Arial" w:eastAsia="Calibri" w:hAnsi="Arial" w:cs="Arial"/>
          <w:color w:val="auto"/>
        </w:rPr>
        <w:t>7</w:t>
      </w:r>
      <w:r w:rsidRPr="00945D36">
        <w:rPr>
          <w:rFonts w:ascii="Arial" w:eastAsia="Calibri" w:hAnsi="Arial" w:cs="Arial"/>
          <w:color w:val="auto"/>
        </w:rPr>
        <w:t>(3)(</w:t>
      </w:r>
      <w:r w:rsidR="00566C63">
        <w:rPr>
          <w:rFonts w:ascii="Arial" w:eastAsia="Calibri" w:hAnsi="Arial" w:cs="Arial"/>
          <w:color w:val="auto"/>
        </w:rPr>
        <w:t>c</w:t>
      </w:r>
      <w:r w:rsidRPr="00945D36">
        <w:rPr>
          <w:rFonts w:ascii="Arial" w:eastAsia="Calibri" w:hAnsi="Arial" w:cs="Arial"/>
          <w:color w:val="auto"/>
        </w:rPr>
        <w:t>) is compliant.</w:t>
      </w:r>
      <w:r w:rsidR="00241BEC" w:rsidRPr="00241BEC">
        <w:rPr>
          <w:rFonts w:ascii="Arial" w:hAnsi="Arial" w:cs="Arial"/>
        </w:rPr>
        <w:br w:type="page"/>
      </w:r>
    </w:p>
    <w:p w14:paraId="15DFE2CE" w14:textId="77777777" w:rsidR="00FC045E" w:rsidRPr="00996FAF" w:rsidRDefault="008F10C1"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622056" w14:paraId="15DFE2D1" w14:textId="77777777" w:rsidTr="0062205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15DFE2CF" w14:textId="77777777" w:rsidR="00FC045E" w:rsidRPr="00996FAF" w:rsidRDefault="008F10C1"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15DFE2D0" w14:textId="77777777" w:rsidR="00FC045E" w:rsidRPr="00996FAF" w:rsidRDefault="00A55D1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22056" w14:paraId="15DFE2EB" w14:textId="77777777" w:rsidTr="00622056">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5DFE2E4" w14:textId="77777777" w:rsidR="00FC045E" w:rsidRPr="00996FAF" w:rsidRDefault="008F10C1"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15DFE2E5" w14:textId="77777777" w:rsidR="00FC045E" w:rsidRPr="00996FAF" w:rsidRDefault="008F10C1"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bookmarkStart w:id="8" w:name="_Hlk140656970"/>
            <w:r w:rsidRPr="00996FAF">
              <w:rPr>
                <w:rFonts w:ascii="Arial" w:hAnsi="Arial" w:cs="Arial"/>
              </w:rPr>
              <w:t>Effective risk management systems and practices</w:t>
            </w:r>
            <w:bookmarkEnd w:id="8"/>
            <w:r w:rsidRPr="00996FAF">
              <w:rPr>
                <w:rFonts w:ascii="Arial" w:hAnsi="Arial" w:cs="Arial"/>
              </w:rPr>
              <w:t>, including but not limited to the following:</w:t>
            </w:r>
          </w:p>
          <w:p w14:paraId="15DFE2E6" w14:textId="74B070A6" w:rsidR="00FC045E" w:rsidRPr="00996FAF" w:rsidRDefault="008F10C1" w:rsidP="003574D0">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r w:rsidR="00651966" w:rsidRPr="00996FAF">
              <w:rPr>
                <w:rFonts w:ascii="Arial" w:hAnsi="Arial" w:cs="Arial"/>
              </w:rPr>
              <w:t>consumers.</w:t>
            </w:r>
          </w:p>
          <w:p w14:paraId="15DFE2E7" w14:textId="07242AF2" w:rsidR="00FC045E" w:rsidRPr="00996FAF" w:rsidRDefault="008F10C1" w:rsidP="003574D0">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r w:rsidR="00651966" w:rsidRPr="00996FAF">
              <w:rPr>
                <w:rFonts w:ascii="Arial" w:hAnsi="Arial" w:cs="Arial"/>
              </w:rPr>
              <w:t>consumers.</w:t>
            </w:r>
          </w:p>
          <w:p w14:paraId="15DFE2E8" w14:textId="77777777" w:rsidR="00FC045E" w:rsidRPr="00996FAF" w:rsidRDefault="008F10C1" w:rsidP="003574D0">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15DFE2E9" w14:textId="77777777" w:rsidR="00FC045E" w:rsidRPr="00996FAF" w:rsidRDefault="008F10C1" w:rsidP="003574D0">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15DFE2EA" w14:textId="151EC402" w:rsidR="00FC045E" w:rsidRPr="00996FAF" w:rsidRDefault="00A55D11"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E6163F">
                  <w:rPr>
                    <w:rFonts w:ascii="Arial" w:hAnsi="Arial" w:cs="Arial"/>
                    <w:color w:val="auto"/>
                  </w:rPr>
                  <w:t>Compliant</w:t>
                </w:r>
              </w:sdtContent>
            </w:sdt>
          </w:p>
        </w:tc>
      </w:tr>
    </w:tbl>
    <w:p w14:paraId="15DFE2F3" w14:textId="77777777" w:rsidR="00D87E7C" w:rsidRDefault="008F10C1" w:rsidP="00B825A0">
      <w:pPr>
        <w:pStyle w:val="Heading20"/>
        <w:spacing w:before="0" w:line="240" w:lineRule="auto"/>
      </w:pPr>
      <w:r w:rsidRPr="00996FAF">
        <w:t>Findings</w:t>
      </w:r>
    </w:p>
    <w:p w14:paraId="782A9100" w14:textId="77777777" w:rsidR="00132C18" w:rsidRPr="00A56CEF" w:rsidRDefault="00132C18" w:rsidP="00B825A0">
      <w:pPr>
        <w:rPr>
          <w:rFonts w:ascii="Arial" w:eastAsia="Calibri" w:hAnsi="Arial" w:cs="Arial"/>
          <w:color w:val="auto"/>
        </w:rPr>
      </w:pPr>
      <w:r w:rsidRPr="00A56CEF">
        <w:rPr>
          <w:rFonts w:ascii="Arial" w:eastAsia="Calibri" w:hAnsi="Arial" w:cs="Arial"/>
          <w:color w:val="auto"/>
        </w:rPr>
        <w:t xml:space="preserve">The Quality Standard was not fully assessed, and therefore has not received a compliance rating. </w:t>
      </w:r>
      <w:r w:rsidRPr="00E6163F">
        <w:rPr>
          <w:rFonts w:ascii="Arial" w:eastAsia="Calibri" w:hAnsi="Arial" w:cs="Arial"/>
          <w:color w:val="auto"/>
        </w:rPr>
        <w:t>One of five requirements was assessed and found compliant.</w:t>
      </w:r>
      <w:r w:rsidRPr="00A56CEF">
        <w:rPr>
          <w:rFonts w:ascii="Arial" w:eastAsia="Calibri" w:hAnsi="Arial" w:cs="Arial"/>
          <w:color w:val="auto"/>
        </w:rPr>
        <w:t xml:space="preserve"> </w:t>
      </w:r>
    </w:p>
    <w:p w14:paraId="14099C46" w14:textId="660BC610" w:rsidR="00132C18" w:rsidRPr="00A56CEF" w:rsidRDefault="00132C18" w:rsidP="00B825A0">
      <w:pPr>
        <w:rPr>
          <w:rFonts w:ascii="Arial" w:eastAsia="Calibri" w:hAnsi="Arial" w:cs="Arial"/>
          <w:color w:val="auto"/>
        </w:rPr>
      </w:pPr>
      <w:r w:rsidRPr="008217D1">
        <w:rPr>
          <w:rFonts w:ascii="Arial" w:eastAsia="Calibri" w:hAnsi="Arial" w:cs="Arial"/>
          <w:color w:val="auto"/>
        </w:rPr>
        <w:t xml:space="preserve">A decision was made on 19 October 2022 that the service was non-compliant in requirement </w:t>
      </w:r>
      <w:r w:rsidR="003F1B7F" w:rsidRPr="008217D1">
        <w:rPr>
          <w:rFonts w:ascii="Arial" w:eastAsia="Calibri" w:hAnsi="Arial" w:cs="Arial"/>
          <w:color w:val="auto"/>
        </w:rPr>
        <w:t>8</w:t>
      </w:r>
      <w:r w:rsidRPr="008217D1">
        <w:rPr>
          <w:rFonts w:ascii="Arial" w:eastAsia="Calibri" w:hAnsi="Arial" w:cs="Arial"/>
          <w:color w:val="auto"/>
        </w:rPr>
        <w:t>(3)(</w:t>
      </w:r>
      <w:r w:rsidR="003F1B7F" w:rsidRPr="008217D1">
        <w:rPr>
          <w:rFonts w:ascii="Arial" w:eastAsia="Calibri" w:hAnsi="Arial" w:cs="Arial"/>
          <w:color w:val="auto"/>
        </w:rPr>
        <w:t>d</w:t>
      </w:r>
      <w:r w:rsidRPr="008217D1">
        <w:rPr>
          <w:rFonts w:ascii="Arial" w:eastAsia="Calibri" w:hAnsi="Arial" w:cs="Arial"/>
          <w:color w:val="auto"/>
        </w:rPr>
        <w:t xml:space="preserve">) after a site assessment conducted 30 August 2022 </w:t>
      </w:r>
      <w:r w:rsidR="00B825A0">
        <w:rPr>
          <w:rFonts w:ascii="Arial" w:eastAsia="Calibri" w:hAnsi="Arial" w:cs="Arial"/>
          <w:color w:val="auto"/>
        </w:rPr>
        <w:t>-</w:t>
      </w:r>
      <w:r w:rsidRPr="008217D1">
        <w:rPr>
          <w:rFonts w:ascii="Arial" w:eastAsia="Calibri" w:hAnsi="Arial" w:cs="Arial"/>
          <w:color w:val="auto"/>
        </w:rPr>
        <w:t xml:space="preserve"> 1 September 2022. The service did not demonstrate effective </w:t>
      </w:r>
      <w:r w:rsidR="004A3649" w:rsidRPr="00C540F3">
        <w:rPr>
          <w:rFonts w:ascii="Arial" w:eastAsia="Calibri" w:hAnsi="Arial" w:cs="Arial"/>
          <w:color w:val="auto"/>
        </w:rPr>
        <w:t xml:space="preserve">risk management systems </w:t>
      </w:r>
      <w:r w:rsidR="008217D1" w:rsidRPr="00C540F3">
        <w:rPr>
          <w:rFonts w:ascii="Arial" w:eastAsia="Calibri" w:hAnsi="Arial" w:cs="Arial"/>
          <w:color w:val="auto"/>
        </w:rPr>
        <w:t xml:space="preserve">(including incident management system) </w:t>
      </w:r>
      <w:r w:rsidR="004A3649" w:rsidRPr="00C540F3">
        <w:rPr>
          <w:rFonts w:ascii="Arial" w:eastAsia="Calibri" w:hAnsi="Arial" w:cs="Arial"/>
          <w:color w:val="auto"/>
        </w:rPr>
        <w:t>and practices specifically in relation to managing and preventing incidents</w:t>
      </w:r>
      <w:r w:rsidR="008217D1" w:rsidRPr="00C540F3">
        <w:rPr>
          <w:rFonts w:ascii="Arial" w:eastAsia="Calibri" w:hAnsi="Arial" w:cs="Arial"/>
          <w:color w:val="auto"/>
        </w:rPr>
        <w:t>.</w:t>
      </w:r>
    </w:p>
    <w:p w14:paraId="2E02701A" w14:textId="6C0ED317" w:rsidR="00241BEC" w:rsidRPr="00241BEC" w:rsidRDefault="00241BEC" w:rsidP="00B825A0">
      <w:pPr>
        <w:rPr>
          <w:rFonts w:ascii="Arial" w:eastAsia="Calibri" w:hAnsi="Arial" w:cs="Arial"/>
          <w:color w:val="auto"/>
        </w:rPr>
      </w:pPr>
      <w:r w:rsidRPr="00241BEC">
        <w:rPr>
          <w:rFonts w:ascii="Arial" w:eastAsia="Calibri" w:hAnsi="Arial" w:cs="Arial"/>
          <w:color w:val="auto"/>
        </w:rPr>
        <w:t xml:space="preserve">The approved provider advised the assessment team conducting an assessment contact visit on 20-21 June 2023 of improvement activities/actions in response to previous non-compliance and provided a Plan for Continuous Improvement (PCI) </w:t>
      </w:r>
      <w:r w:rsidR="00B825A0">
        <w:rPr>
          <w:rFonts w:ascii="Arial" w:eastAsia="Calibri" w:hAnsi="Arial" w:cs="Arial"/>
          <w:color w:val="auto"/>
        </w:rPr>
        <w:t>receive</w:t>
      </w:r>
      <w:r w:rsidRPr="00241BEC">
        <w:rPr>
          <w:rFonts w:ascii="Arial" w:eastAsia="Calibri" w:hAnsi="Arial" w:cs="Arial"/>
          <w:color w:val="auto"/>
        </w:rPr>
        <w:t>d 14 June 2023 addressing issues previously raised. Improvements relevant to this requirement were confirmed with management and staff as follows:</w:t>
      </w:r>
    </w:p>
    <w:p w14:paraId="3E5C06A4" w14:textId="7EF207C3" w:rsidR="00C63D3D" w:rsidRPr="00BF21C0" w:rsidRDefault="00C63D3D" w:rsidP="00B825A0">
      <w:pPr>
        <w:numPr>
          <w:ilvl w:val="0"/>
          <w:numId w:val="17"/>
        </w:numPr>
        <w:ind w:left="425" w:hanging="425"/>
        <w:rPr>
          <w:rFonts w:ascii="Arial" w:eastAsia="Arial" w:hAnsi="Arial" w:cs="Arial"/>
          <w:color w:val="000000"/>
          <w:lang w:eastAsia="en-AU"/>
        </w:rPr>
      </w:pPr>
      <w:r>
        <w:rPr>
          <w:rFonts w:ascii="Arial" w:eastAsia="Arial" w:hAnsi="Arial" w:cs="Arial"/>
          <w:color w:val="000000"/>
          <w:lang w:eastAsia="en-AU"/>
        </w:rPr>
        <w:t>E</w:t>
      </w:r>
      <w:r w:rsidRPr="00BF21C0">
        <w:rPr>
          <w:rFonts w:ascii="Arial" w:eastAsia="Arial" w:hAnsi="Arial" w:cs="Arial"/>
          <w:color w:val="000000"/>
          <w:lang w:eastAsia="en-AU"/>
        </w:rPr>
        <w:t xml:space="preserve">ducation </w:t>
      </w:r>
      <w:r>
        <w:rPr>
          <w:rFonts w:ascii="Arial" w:eastAsia="Arial" w:hAnsi="Arial" w:cs="Arial"/>
          <w:color w:val="000000"/>
          <w:lang w:eastAsia="en-AU"/>
        </w:rPr>
        <w:t xml:space="preserve">(requiring mandatory attendance) </w:t>
      </w:r>
      <w:r w:rsidRPr="00BF21C0">
        <w:rPr>
          <w:rFonts w:ascii="Arial" w:eastAsia="Arial" w:hAnsi="Arial" w:cs="Arial"/>
          <w:color w:val="000000"/>
          <w:lang w:eastAsia="en-AU"/>
        </w:rPr>
        <w:t>for registered</w:t>
      </w:r>
      <w:r>
        <w:rPr>
          <w:rFonts w:ascii="Arial" w:eastAsia="Arial" w:hAnsi="Arial" w:cs="Arial"/>
          <w:color w:val="000000"/>
          <w:lang w:eastAsia="en-AU"/>
        </w:rPr>
        <w:t>/</w:t>
      </w:r>
      <w:r w:rsidRPr="00BF21C0">
        <w:rPr>
          <w:rFonts w:ascii="Arial" w:eastAsia="Arial" w:hAnsi="Arial" w:cs="Arial"/>
          <w:color w:val="000000"/>
          <w:lang w:eastAsia="en-AU"/>
        </w:rPr>
        <w:t xml:space="preserve">enrolled nurses </w:t>
      </w:r>
      <w:r>
        <w:rPr>
          <w:rFonts w:ascii="Arial" w:eastAsia="Arial" w:hAnsi="Arial" w:cs="Arial"/>
          <w:color w:val="000000"/>
          <w:lang w:eastAsia="en-AU"/>
        </w:rPr>
        <w:t>and</w:t>
      </w:r>
      <w:r w:rsidRPr="00BF21C0">
        <w:rPr>
          <w:rFonts w:ascii="Arial" w:eastAsia="Arial" w:hAnsi="Arial" w:cs="Arial"/>
          <w:color w:val="000000"/>
          <w:lang w:eastAsia="en-AU"/>
        </w:rPr>
        <w:t xml:space="preserve"> care staff</w:t>
      </w:r>
      <w:r w:rsidR="00B825A0">
        <w:rPr>
          <w:rFonts w:ascii="Arial" w:eastAsia="Arial" w:hAnsi="Arial" w:cs="Arial"/>
          <w:color w:val="000000"/>
          <w:lang w:eastAsia="en-AU"/>
        </w:rPr>
        <w:t>.</w:t>
      </w:r>
    </w:p>
    <w:p w14:paraId="4CF1C58F" w14:textId="2620B31C" w:rsidR="00D87857" w:rsidRPr="00AE1F9A" w:rsidRDefault="00D87857" w:rsidP="00B825A0">
      <w:pPr>
        <w:numPr>
          <w:ilvl w:val="0"/>
          <w:numId w:val="17"/>
        </w:numPr>
        <w:ind w:left="425" w:hanging="425"/>
        <w:rPr>
          <w:rFonts w:ascii="Arial" w:eastAsia="Arial" w:hAnsi="Arial" w:cs="Arial"/>
          <w:color w:val="auto"/>
          <w:lang w:eastAsia="en-AU"/>
        </w:rPr>
      </w:pPr>
      <w:r w:rsidRPr="00AE1F9A">
        <w:rPr>
          <w:rFonts w:ascii="Arial" w:eastAsia="Arial" w:hAnsi="Arial" w:cs="Arial"/>
          <w:color w:val="auto"/>
          <w:lang w:eastAsia="en-AU"/>
        </w:rPr>
        <w:t xml:space="preserve">Review all </w:t>
      </w:r>
      <w:r w:rsidR="00AE1F9A" w:rsidRPr="00AE1F9A">
        <w:rPr>
          <w:rFonts w:ascii="Arial" w:eastAsia="Arial" w:hAnsi="Arial" w:cs="Arial"/>
          <w:color w:val="auto"/>
          <w:lang w:eastAsia="en-AU"/>
        </w:rPr>
        <w:t xml:space="preserve">consumer </w:t>
      </w:r>
      <w:r w:rsidRPr="00AE1F9A">
        <w:rPr>
          <w:rFonts w:ascii="Arial" w:eastAsia="Arial" w:hAnsi="Arial" w:cs="Arial"/>
          <w:color w:val="auto"/>
          <w:lang w:eastAsia="en-AU"/>
        </w:rPr>
        <w:t>risk assessment</w:t>
      </w:r>
      <w:r w:rsidR="00AE1F9A" w:rsidRPr="00AE1F9A">
        <w:rPr>
          <w:rFonts w:ascii="Arial" w:eastAsia="Arial" w:hAnsi="Arial" w:cs="Arial"/>
          <w:color w:val="auto"/>
          <w:lang w:eastAsia="en-AU"/>
        </w:rPr>
        <w:t xml:space="preserve"> documentation to ensure </w:t>
      </w:r>
      <w:r w:rsidRPr="00AE1F9A">
        <w:rPr>
          <w:rFonts w:ascii="Arial" w:eastAsia="Arial" w:hAnsi="Arial" w:cs="Arial"/>
          <w:color w:val="auto"/>
          <w:lang w:eastAsia="en-AU"/>
        </w:rPr>
        <w:t>choice agreements are current</w:t>
      </w:r>
      <w:r w:rsidR="00B825A0">
        <w:rPr>
          <w:rFonts w:ascii="Arial" w:eastAsia="Arial" w:hAnsi="Arial" w:cs="Arial"/>
          <w:color w:val="auto"/>
          <w:lang w:eastAsia="en-AU"/>
        </w:rPr>
        <w:t>.</w:t>
      </w:r>
    </w:p>
    <w:p w14:paraId="25338E5E" w14:textId="4F8408F8" w:rsidR="00AE1F9A" w:rsidRPr="00AE1F9A" w:rsidRDefault="00AE1F9A" w:rsidP="00B825A0">
      <w:pPr>
        <w:numPr>
          <w:ilvl w:val="0"/>
          <w:numId w:val="17"/>
        </w:numPr>
        <w:ind w:left="425" w:hanging="425"/>
        <w:rPr>
          <w:rFonts w:ascii="Arial" w:eastAsia="Arial" w:hAnsi="Arial" w:cs="Arial"/>
          <w:color w:val="auto"/>
          <w:lang w:eastAsia="en-AU"/>
        </w:rPr>
      </w:pPr>
      <w:r w:rsidRPr="00AE1F9A">
        <w:rPr>
          <w:rFonts w:ascii="Arial" w:eastAsia="Arial" w:hAnsi="Arial" w:cs="Arial"/>
          <w:color w:val="auto"/>
          <w:lang w:eastAsia="en-AU"/>
        </w:rPr>
        <w:t>Review effectiveness of shift ‘handover’ discussions/communication resulting in a daily meeting to monitor care delivery</w:t>
      </w:r>
      <w:r w:rsidR="00B825A0">
        <w:rPr>
          <w:rFonts w:ascii="Arial" w:eastAsia="Arial" w:hAnsi="Arial" w:cs="Arial"/>
          <w:color w:val="auto"/>
          <w:lang w:eastAsia="en-AU"/>
        </w:rPr>
        <w:t>.</w:t>
      </w:r>
    </w:p>
    <w:p w14:paraId="6F623B14" w14:textId="1758FD18" w:rsidR="00D87857" w:rsidRPr="00AE1F9A" w:rsidRDefault="00AE1F9A" w:rsidP="00B825A0">
      <w:pPr>
        <w:numPr>
          <w:ilvl w:val="0"/>
          <w:numId w:val="17"/>
        </w:numPr>
        <w:ind w:left="425" w:hanging="425"/>
        <w:rPr>
          <w:rFonts w:ascii="Arial" w:eastAsia="Arial" w:hAnsi="Arial" w:cs="Arial"/>
          <w:color w:val="auto"/>
          <w:lang w:eastAsia="en-AU"/>
        </w:rPr>
      </w:pPr>
      <w:r w:rsidRPr="00AE1F9A">
        <w:rPr>
          <w:rFonts w:ascii="Arial" w:eastAsia="Arial" w:hAnsi="Arial" w:cs="Arial"/>
          <w:color w:val="auto"/>
          <w:lang w:eastAsia="en-AU"/>
        </w:rPr>
        <w:t>Ensure s</w:t>
      </w:r>
      <w:r w:rsidR="00D87857" w:rsidRPr="00AE1F9A">
        <w:rPr>
          <w:rFonts w:ascii="Arial" w:eastAsia="Arial" w:hAnsi="Arial" w:cs="Arial"/>
          <w:color w:val="auto"/>
          <w:lang w:eastAsia="en-AU"/>
        </w:rPr>
        <w:t>ystems</w:t>
      </w:r>
      <w:r w:rsidRPr="00AE1F9A">
        <w:rPr>
          <w:rFonts w:ascii="Arial" w:eastAsia="Arial" w:hAnsi="Arial" w:cs="Arial"/>
          <w:color w:val="auto"/>
          <w:lang w:eastAsia="en-AU"/>
        </w:rPr>
        <w:t>/</w:t>
      </w:r>
      <w:r w:rsidR="00D87857" w:rsidRPr="00AE1F9A">
        <w:rPr>
          <w:rFonts w:ascii="Arial" w:eastAsia="Arial" w:hAnsi="Arial" w:cs="Arial"/>
          <w:color w:val="auto"/>
          <w:lang w:eastAsia="en-AU"/>
        </w:rPr>
        <w:t xml:space="preserve">processes focus on </w:t>
      </w:r>
      <w:r w:rsidRPr="00AE1F9A">
        <w:rPr>
          <w:rFonts w:ascii="Arial" w:eastAsia="Arial" w:hAnsi="Arial" w:cs="Arial"/>
          <w:color w:val="auto"/>
          <w:lang w:eastAsia="en-AU"/>
        </w:rPr>
        <w:t xml:space="preserve">consumers’ </w:t>
      </w:r>
      <w:r w:rsidR="00D87857" w:rsidRPr="00AE1F9A">
        <w:rPr>
          <w:rFonts w:ascii="Arial" w:eastAsia="Arial" w:hAnsi="Arial" w:cs="Arial"/>
          <w:color w:val="auto"/>
          <w:lang w:eastAsia="en-AU"/>
        </w:rPr>
        <w:t>safety, health, well-being</w:t>
      </w:r>
      <w:r>
        <w:rPr>
          <w:rFonts w:ascii="Arial" w:eastAsia="Arial" w:hAnsi="Arial" w:cs="Arial"/>
          <w:color w:val="auto"/>
          <w:lang w:eastAsia="en-AU"/>
        </w:rPr>
        <w:t>,</w:t>
      </w:r>
      <w:r w:rsidR="00D87857" w:rsidRPr="00AE1F9A">
        <w:rPr>
          <w:rFonts w:ascii="Arial" w:eastAsia="Arial" w:hAnsi="Arial" w:cs="Arial"/>
          <w:color w:val="auto"/>
          <w:lang w:eastAsia="en-AU"/>
        </w:rPr>
        <w:t xml:space="preserve"> and quality of life</w:t>
      </w:r>
      <w:r w:rsidR="00B825A0">
        <w:rPr>
          <w:rFonts w:ascii="Arial" w:eastAsia="Arial" w:hAnsi="Arial" w:cs="Arial"/>
          <w:color w:val="auto"/>
          <w:lang w:eastAsia="en-AU"/>
        </w:rPr>
        <w:t>.</w:t>
      </w:r>
    </w:p>
    <w:p w14:paraId="5D8F7719" w14:textId="4BF243E1" w:rsidR="00AE1F9A" w:rsidRPr="00736583" w:rsidRDefault="00AE1F9A" w:rsidP="00B825A0">
      <w:pPr>
        <w:numPr>
          <w:ilvl w:val="0"/>
          <w:numId w:val="17"/>
        </w:numPr>
        <w:ind w:left="425" w:hanging="425"/>
        <w:rPr>
          <w:rFonts w:ascii="Arial" w:eastAsia="Arial" w:hAnsi="Arial" w:cs="Arial"/>
          <w:color w:val="auto"/>
          <w:lang w:eastAsia="en-AU"/>
        </w:rPr>
      </w:pPr>
      <w:r w:rsidRPr="00736583">
        <w:rPr>
          <w:rFonts w:ascii="Arial" w:eastAsia="Arial" w:hAnsi="Arial" w:cs="Arial"/>
          <w:color w:val="auto"/>
          <w:lang w:eastAsia="en-AU"/>
        </w:rPr>
        <w:t xml:space="preserve">Engagement of an external </w:t>
      </w:r>
      <w:r>
        <w:rPr>
          <w:rFonts w:ascii="Arial" w:eastAsia="Arial" w:hAnsi="Arial" w:cs="Arial"/>
          <w:color w:val="auto"/>
          <w:lang w:eastAsia="en-AU"/>
        </w:rPr>
        <w:t>party</w:t>
      </w:r>
      <w:r w:rsidRPr="00736583">
        <w:rPr>
          <w:rFonts w:ascii="Arial" w:eastAsia="Arial" w:hAnsi="Arial" w:cs="Arial"/>
          <w:color w:val="auto"/>
          <w:lang w:eastAsia="en-AU"/>
        </w:rPr>
        <w:t xml:space="preserve"> </w:t>
      </w:r>
      <w:r>
        <w:rPr>
          <w:rFonts w:ascii="Arial" w:eastAsia="Arial" w:hAnsi="Arial" w:cs="Arial"/>
          <w:color w:val="auto"/>
          <w:lang w:eastAsia="en-AU"/>
        </w:rPr>
        <w:t xml:space="preserve">(nurse advisor) </w:t>
      </w:r>
      <w:r w:rsidRPr="00736583">
        <w:rPr>
          <w:rFonts w:ascii="Arial" w:eastAsia="Arial" w:hAnsi="Arial" w:cs="Arial"/>
          <w:color w:val="auto"/>
          <w:lang w:eastAsia="en-AU"/>
        </w:rPr>
        <w:t>to identify factors associated with ongoing deficits in incident reporting</w:t>
      </w:r>
      <w:r w:rsidR="00B825A0">
        <w:rPr>
          <w:rFonts w:ascii="Arial" w:eastAsia="Arial" w:hAnsi="Arial" w:cs="Arial"/>
          <w:color w:val="auto"/>
          <w:lang w:eastAsia="en-AU"/>
        </w:rPr>
        <w:t>.</w:t>
      </w:r>
    </w:p>
    <w:p w14:paraId="53AF3263" w14:textId="66395D6F" w:rsidR="00BC1E34" w:rsidRDefault="00BC1E34" w:rsidP="00B825A0">
      <w:pPr>
        <w:rPr>
          <w:rFonts w:ascii="Arial" w:eastAsia="Calibri" w:hAnsi="Arial" w:cs="Arial"/>
          <w:color w:val="auto"/>
        </w:rPr>
      </w:pPr>
      <w:r w:rsidRPr="0042030A">
        <w:rPr>
          <w:rFonts w:ascii="Arial" w:eastAsia="Calibri" w:hAnsi="Arial" w:cs="Arial"/>
          <w:color w:val="auto"/>
        </w:rPr>
        <w:t xml:space="preserve">During this assessment contact information was gathered through interviews, </w:t>
      </w:r>
      <w:r w:rsidR="0007351A" w:rsidRPr="0042030A">
        <w:rPr>
          <w:rFonts w:ascii="Arial" w:eastAsia="Calibri" w:hAnsi="Arial" w:cs="Arial"/>
          <w:color w:val="auto"/>
        </w:rPr>
        <w:t>observations</w:t>
      </w:r>
      <w:r w:rsidRPr="0042030A">
        <w:rPr>
          <w:rFonts w:ascii="Arial" w:eastAsia="Calibri" w:hAnsi="Arial" w:cs="Arial"/>
          <w:color w:val="auto"/>
        </w:rPr>
        <w:t xml:space="preserve"> and document review</w:t>
      </w:r>
      <w:r w:rsidR="00431B8F" w:rsidRPr="0042030A">
        <w:rPr>
          <w:rFonts w:ascii="Arial" w:eastAsia="Calibri" w:hAnsi="Arial" w:cs="Arial"/>
          <w:color w:val="auto"/>
        </w:rPr>
        <w:t xml:space="preserve">. Effective </w:t>
      </w:r>
      <w:r w:rsidRPr="0042030A">
        <w:rPr>
          <w:rFonts w:ascii="Arial" w:eastAsia="Calibri" w:hAnsi="Arial" w:cs="Arial"/>
          <w:color w:val="auto"/>
        </w:rPr>
        <w:t>risk management systems and practices</w:t>
      </w:r>
      <w:r w:rsidR="00431B8F" w:rsidRPr="0042030A">
        <w:rPr>
          <w:rFonts w:ascii="Arial" w:eastAsia="Calibri" w:hAnsi="Arial" w:cs="Arial"/>
          <w:color w:val="auto"/>
        </w:rPr>
        <w:t xml:space="preserve"> were demonstrated</w:t>
      </w:r>
      <w:r w:rsidRPr="0042030A">
        <w:rPr>
          <w:rFonts w:ascii="Arial" w:eastAsia="Calibri" w:hAnsi="Arial" w:cs="Arial"/>
          <w:color w:val="auto"/>
        </w:rPr>
        <w:t xml:space="preserve">. </w:t>
      </w:r>
      <w:r w:rsidR="00B15E1C" w:rsidRPr="0042030A">
        <w:rPr>
          <w:rFonts w:ascii="Arial" w:eastAsia="Calibri" w:hAnsi="Arial" w:cs="Arial"/>
          <w:color w:val="auto"/>
        </w:rPr>
        <w:t xml:space="preserve">Senior management advise monthly </w:t>
      </w:r>
      <w:r w:rsidRPr="0042030A">
        <w:rPr>
          <w:rFonts w:ascii="Arial" w:eastAsia="Calibri" w:hAnsi="Arial" w:cs="Arial"/>
          <w:color w:val="auto"/>
        </w:rPr>
        <w:t xml:space="preserve">leadership meetings </w:t>
      </w:r>
      <w:r w:rsidR="002154AC" w:rsidRPr="0042030A">
        <w:rPr>
          <w:rFonts w:ascii="Arial" w:eastAsia="Calibri" w:hAnsi="Arial" w:cs="Arial"/>
          <w:color w:val="auto"/>
        </w:rPr>
        <w:t xml:space="preserve">review </w:t>
      </w:r>
      <w:r w:rsidRPr="0042030A">
        <w:rPr>
          <w:rFonts w:ascii="Arial" w:eastAsia="Calibri" w:hAnsi="Arial" w:cs="Arial"/>
          <w:color w:val="auto"/>
        </w:rPr>
        <w:t>clinical indicators</w:t>
      </w:r>
      <w:r w:rsidR="002154AC" w:rsidRPr="0042030A">
        <w:rPr>
          <w:rFonts w:ascii="Arial" w:eastAsia="Calibri" w:hAnsi="Arial" w:cs="Arial"/>
          <w:color w:val="auto"/>
        </w:rPr>
        <w:t>, consumer’s risks</w:t>
      </w:r>
      <w:r w:rsidR="00E3528C" w:rsidRPr="0042030A">
        <w:rPr>
          <w:rFonts w:ascii="Arial" w:eastAsia="Calibri" w:hAnsi="Arial" w:cs="Arial"/>
          <w:color w:val="auto"/>
        </w:rPr>
        <w:t xml:space="preserve"> </w:t>
      </w:r>
      <w:r w:rsidR="00BA4A4B">
        <w:rPr>
          <w:rFonts w:ascii="Arial" w:eastAsia="Calibri" w:hAnsi="Arial" w:cs="Arial"/>
          <w:color w:val="auto"/>
        </w:rPr>
        <w:t xml:space="preserve">are </w:t>
      </w:r>
      <w:r w:rsidR="00E3528C" w:rsidRPr="0042030A">
        <w:rPr>
          <w:rFonts w:ascii="Arial" w:eastAsia="Calibri" w:hAnsi="Arial" w:cs="Arial"/>
          <w:color w:val="auto"/>
        </w:rPr>
        <w:t>discussed</w:t>
      </w:r>
      <w:r w:rsidR="00BA4A4B">
        <w:rPr>
          <w:rFonts w:ascii="Arial" w:eastAsia="Calibri" w:hAnsi="Arial" w:cs="Arial"/>
          <w:color w:val="auto"/>
        </w:rPr>
        <w:t>/</w:t>
      </w:r>
      <w:r w:rsidR="00E3528C" w:rsidRPr="0042030A">
        <w:rPr>
          <w:rFonts w:ascii="Arial" w:eastAsia="Calibri" w:hAnsi="Arial" w:cs="Arial"/>
          <w:color w:val="auto"/>
        </w:rPr>
        <w:t xml:space="preserve">reviewed to ensure </w:t>
      </w:r>
      <w:r w:rsidRPr="0042030A">
        <w:rPr>
          <w:rFonts w:ascii="Arial" w:eastAsia="Calibri" w:hAnsi="Arial" w:cs="Arial"/>
          <w:color w:val="auto"/>
        </w:rPr>
        <w:t>contributing factors</w:t>
      </w:r>
      <w:r w:rsidR="00E3528C" w:rsidRPr="0042030A">
        <w:rPr>
          <w:rFonts w:ascii="Arial" w:eastAsia="Calibri" w:hAnsi="Arial" w:cs="Arial"/>
          <w:color w:val="auto"/>
        </w:rPr>
        <w:t>/</w:t>
      </w:r>
      <w:r w:rsidRPr="0042030A">
        <w:rPr>
          <w:rFonts w:ascii="Arial" w:eastAsia="Calibri" w:hAnsi="Arial" w:cs="Arial"/>
          <w:color w:val="auto"/>
        </w:rPr>
        <w:t>appropriate interventions</w:t>
      </w:r>
      <w:r w:rsidR="00E3528C" w:rsidRPr="0042030A">
        <w:rPr>
          <w:rFonts w:ascii="Arial" w:eastAsia="Calibri" w:hAnsi="Arial" w:cs="Arial"/>
          <w:color w:val="auto"/>
        </w:rPr>
        <w:t xml:space="preserve"> </w:t>
      </w:r>
      <w:r w:rsidRPr="0042030A">
        <w:rPr>
          <w:rFonts w:ascii="Arial" w:eastAsia="Calibri" w:hAnsi="Arial" w:cs="Arial"/>
          <w:color w:val="auto"/>
        </w:rPr>
        <w:t>and</w:t>
      </w:r>
      <w:r w:rsidR="00E3528C" w:rsidRPr="0042030A">
        <w:rPr>
          <w:rFonts w:ascii="Arial" w:eastAsia="Calibri" w:hAnsi="Arial" w:cs="Arial"/>
          <w:color w:val="auto"/>
        </w:rPr>
        <w:t>/or</w:t>
      </w:r>
      <w:r w:rsidRPr="0042030A">
        <w:rPr>
          <w:rFonts w:ascii="Arial" w:eastAsia="Calibri" w:hAnsi="Arial" w:cs="Arial"/>
          <w:color w:val="auto"/>
        </w:rPr>
        <w:t xml:space="preserve"> continuous improvement activities</w:t>
      </w:r>
      <w:r w:rsidR="00E3528C" w:rsidRPr="0042030A">
        <w:rPr>
          <w:rFonts w:ascii="Arial" w:eastAsia="Calibri" w:hAnsi="Arial" w:cs="Arial"/>
          <w:color w:val="auto"/>
        </w:rPr>
        <w:t xml:space="preserve"> implemented</w:t>
      </w:r>
      <w:r w:rsidRPr="0042030A">
        <w:rPr>
          <w:rFonts w:ascii="Arial" w:eastAsia="Calibri" w:hAnsi="Arial" w:cs="Arial"/>
          <w:color w:val="auto"/>
        </w:rPr>
        <w:t xml:space="preserve">. </w:t>
      </w:r>
      <w:r w:rsidR="00BA4A4B">
        <w:rPr>
          <w:rFonts w:ascii="Arial" w:eastAsia="Calibri" w:hAnsi="Arial" w:cs="Arial"/>
          <w:color w:val="auto"/>
        </w:rPr>
        <w:t>Review of i</w:t>
      </w:r>
      <w:r w:rsidR="00BA2170" w:rsidRPr="0042030A">
        <w:rPr>
          <w:rFonts w:ascii="Arial" w:eastAsia="Calibri" w:hAnsi="Arial" w:cs="Arial"/>
          <w:color w:val="auto"/>
        </w:rPr>
        <w:t xml:space="preserve">ncident </w:t>
      </w:r>
      <w:r w:rsidR="00BA4A4B">
        <w:rPr>
          <w:rFonts w:ascii="Arial" w:eastAsia="Calibri" w:hAnsi="Arial" w:cs="Arial"/>
          <w:color w:val="auto"/>
        </w:rPr>
        <w:t xml:space="preserve">documentation </w:t>
      </w:r>
      <w:r w:rsidR="001236BA" w:rsidRPr="0042030A">
        <w:rPr>
          <w:rFonts w:ascii="Arial" w:eastAsia="Calibri" w:hAnsi="Arial" w:cs="Arial"/>
          <w:color w:val="auto"/>
        </w:rPr>
        <w:t xml:space="preserve">occurred </w:t>
      </w:r>
      <w:r w:rsidR="00E3528C" w:rsidRPr="0042030A">
        <w:rPr>
          <w:rFonts w:ascii="Arial" w:eastAsia="Calibri" w:hAnsi="Arial" w:cs="Arial"/>
          <w:color w:val="auto"/>
        </w:rPr>
        <w:t>to ensure appropriate legisl</w:t>
      </w:r>
      <w:r w:rsidR="00BA2170" w:rsidRPr="0042030A">
        <w:rPr>
          <w:rFonts w:ascii="Arial" w:eastAsia="Calibri" w:hAnsi="Arial" w:cs="Arial"/>
          <w:color w:val="auto"/>
        </w:rPr>
        <w:t xml:space="preserve">ative reporting, </w:t>
      </w:r>
      <w:r w:rsidR="00BA4A4B">
        <w:rPr>
          <w:rFonts w:ascii="Arial" w:eastAsia="Calibri" w:hAnsi="Arial" w:cs="Arial"/>
          <w:color w:val="auto"/>
        </w:rPr>
        <w:t xml:space="preserve">implementation of </w:t>
      </w:r>
      <w:r w:rsidR="00BA2170" w:rsidRPr="0042030A">
        <w:rPr>
          <w:rFonts w:ascii="Arial" w:eastAsia="Calibri" w:hAnsi="Arial" w:cs="Arial"/>
          <w:color w:val="auto"/>
        </w:rPr>
        <w:t xml:space="preserve">monitoring processes </w:t>
      </w:r>
      <w:r w:rsidR="001236BA" w:rsidRPr="0042030A">
        <w:rPr>
          <w:rFonts w:ascii="Arial" w:eastAsia="Calibri" w:hAnsi="Arial" w:cs="Arial"/>
          <w:color w:val="auto"/>
        </w:rPr>
        <w:t xml:space="preserve">and provision of staff education. </w:t>
      </w:r>
      <w:r w:rsidR="0042030A" w:rsidRPr="0042030A">
        <w:rPr>
          <w:rFonts w:ascii="Arial" w:eastAsia="Calibri" w:hAnsi="Arial" w:cs="Arial"/>
          <w:color w:val="auto"/>
        </w:rPr>
        <w:t>Further e</w:t>
      </w:r>
      <w:r w:rsidRPr="0042030A">
        <w:rPr>
          <w:rFonts w:ascii="Arial" w:eastAsia="Calibri" w:hAnsi="Arial" w:cs="Arial"/>
          <w:color w:val="auto"/>
        </w:rPr>
        <w:t xml:space="preserve">ducation </w:t>
      </w:r>
      <w:r w:rsidR="0042030A" w:rsidRPr="0042030A">
        <w:rPr>
          <w:rFonts w:ascii="Arial" w:eastAsia="Calibri" w:hAnsi="Arial" w:cs="Arial"/>
          <w:color w:val="auto"/>
        </w:rPr>
        <w:t xml:space="preserve">is planned </w:t>
      </w:r>
      <w:r w:rsidRPr="0042030A">
        <w:rPr>
          <w:rFonts w:ascii="Arial" w:eastAsia="Calibri" w:hAnsi="Arial" w:cs="Arial"/>
          <w:color w:val="auto"/>
        </w:rPr>
        <w:t>by Dementia Support Australia to enhance s</w:t>
      </w:r>
      <w:r w:rsidR="0042030A" w:rsidRPr="0042030A">
        <w:rPr>
          <w:rFonts w:ascii="Arial" w:eastAsia="Calibri" w:hAnsi="Arial" w:cs="Arial"/>
          <w:color w:val="auto"/>
        </w:rPr>
        <w:t>taff s</w:t>
      </w:r>
      <w:r w:rsidRPr="0042030A">
        <w:rPr>
          <w:rFonts w:ascii="Arial" w:eastAsia="Calibri" w:hAnsi="Arial" w:cs="Arial"/>
          <w:color w:val="auto"/>
        </w:rPr>
        <w:t>kills in managing</w:t>
      </w:r>
      <w:r w:rsidR="0042030A" w:rsidRPr="0042030A">
        <w:rPr>
          <w:rFonts w:ascii="Arial" w:eastAsia="Calibri" w:hAnsi="Arial" w:cs="Arial"/>
          <w:color w:val="auto"/>
        </w:rPr>
        <w:t xml:space="preserve">/responding to </w:t>
      </w:r>
      <w:r w:rsidRPr="0042030A">
        <w:rPr>
          <w:rFonts w:ascii="Arial" w:eastAsia="Calibri" w:hAnsi="Arial" w:cs="Arial"/>
          <w:color w:val="auto"/>
        </w:rPr>
        <w:t xml:space="preserve">consumers </w:t>
      </w:r>
      <w:r w:rsidR="0042030A" w:rsidRPr="0042030A">
        <w:rPr>
          <w:rFonts w:ascii="Arial" w:eastAsia="Calibri" w:hAnsi="Arial" w:cs="Arial"/>
          <w:color w:val="auto"/>
        </w:rPr>
        <w:t xml:space="preserve">living with a diagnosis of </w:t>
      </w:r>
      <w:r w:rsidRPr="0042030A">
        <w:rPr>
          <w:rFonts w:ascii="Arial" w:eastAsia="Calibri" w:hAnsi="Arial" w:cs="Arial"/>
          <w:color w:val="auto"/>
        </w:rPr>
        <w:t>dementia</w:t>
      </w:r>
      <w:r w:rsidR="0042030A" w:rsidRPr="0042030A">
        <w:rPr>
          <w:rFonts w:ascii="Arial" w:eastAsia="Calibri" w:hAnsi="Arial" w:cs="Arial"/>
          <w:color w:val="auto"/>
        </w:rPr>
        <w:t>.</w:t>
      </w:r>
      <w:r w:rsidRPr="0042030A">
        <w:rPr>
          <w:rFonts w:ascii="Arial" w:eastAsia="Calibri" w:hAnsi="Arial" w:cs="Arial"/>
          <w:color w:val="auto"/>
        </w:rPr>
        <w:t xml:space="preserve"> </w:t>
      </w:r>
      <w:r w:rsidR="002F1BBB">
        <w:rPr>
          <w:rFonts w:ascii="Arial" w:eastAsia="Calibri" w:hAnsi="Arial" w:cs="Arial"/>
          <w:color w:val="auto"/>
        </w:rPr>
        <w:t>Review of systems/processes resulted in</w:t>
      </w:r>
      <w:r w:rsidR="00633D5E">
        <w:rPr>
          <w:rFonts w:ascii="Arial" w:eastAsia="Calibri" w:hAnsi="Arial" w:cs="Arial"/>
          <w:color w:val="auto"/>
        </w:rPr>
        <w:t xml:space="preserve"> amendments to ensuring consumer’s choice in relation to risk-taking activities</w:t>
      </w:r>
      <w:r w:rsidR="00552F55">
        <w:rPr>
          <w:rFonts w:ascii="Arial" w:eastAsia="Calibri" w:hAnsi="Arial" w:cs="Arial"/>
          <w:color w:val="auto"/>
        </w:rPr>
        <w:t xml:space="preserve">, providing documented information </w:t>
      </w:r>
      <w:r w:rsidR="00EB6F28">
        <w:rPr>
          <w:rFonts w:ascii="Arial" w:eastAsia="Calibri" w:hAnsi="Arial" w:cs="Arial"/>
          <w:color w:val="auto"/>
        </w:rPr>
        <w:t>relating to risk/subsequent interventions</w:t>
      </w:r>
      <w:r w:rsidR="00BA4A4B">
        <w:rPr>
          <w:rFonts w:ascii="Arial" w:eastAsia="Calibri" w:hAnsi="Arial" w:cs="Arial"/>
          <w:color w:val="auto"/>
        </w:rPr>
        <w:t xml:space="preserve"> and </w:t>
      </w:r>
      <w:r w:rsidR="00E75951">
        <w:rPr>
          <w:rFonts w:ascii="Arial" w:eastAsia="Calibri" w:hAnsi="Arial" w:cs="Arial"/>
          <w:color w:val="auto"/>
        </w:rPr>
        <w:t>m</w:t>
      </w:r>
      <w:r w:rsidR="00EB6F28">
        <w:rPr>
          <w:rFonts w:ascii="Arial" w:eastAsia="Calibri" w:hAnsi="Arial" w:cs="Arial"/>
          <w:color w:val="auto"/>
        </w:rPr>
        <w:t xml:space="preserve">anagement </w:t>
      </w:r>
      <w:r w:rsidR="00552F55">
        <w:rPr>
          <w:rFonts w:ascii="Arial" w:eastAsia="Calibri" w:hAnsi="Arial" w:cs="Arial"/>
          <w:color w:val="auto"/>
        </w:rPr>
        <w:t xml:space="preserve">to guide </w:t>
      </w:r>
      <w:r w:rsidR="00EB6F28">
        <w:rPr>
          <w:rFonts w:ascii="Arial" w:eastAsia="Calibri" w:hAnsi="Arial" w:cs="Arial"/>
          <w:color w:val="auto"/>
        </w:rPr>
        <w:t xml:space="preserve">care </w:t>
      </w:r>
      <w:r w:rsidR="00552F55">
        <w:rPr>
          <w:rFonts w:ascii="Arial" w:eastAsia="Calibri" w:hAnsi="Arial" w:cs="Arial"/>
          <w:color w:val="auto"/>
        </w:rPr>
        <w:t>delivery</w:t>
      </w:r>
      <w:r w:rsidR="00EB6F28">
        <w:rPr>
          <w:rFonts w:ascii="Arial" w:eastAsia="Calibri" w:hAnsi="Arial" w:cs="Arial"/>
          <w:color w:val="auto"/>
        </w:rPr>
        <w:t xml:space="preserve">. Changes to the </w:t>
      </w:r>
      <w:r w:rsidRPr="003152A0">
        <w:rPr>
          <w:rFonts w:ascii="Arial" w:eastAsia="Calibri" w:hAnsi="Arial" w:cs="Arial"/>
          <w:color w:val="auto"/>
        </w:rPr>
        <w:t xml:space="preserve">clinical governance framework </w:t>
      </w:r>
      <w:r w:rsidR="00EB6F28" w:rsidRPr="003152A0">
        <w:rPr>
          <w:rFonts w:ascii="Arial" w:eastAsia="Calibri" w:hAnsi="Arial" w:cs="Arial"/>
          <w:color w:val="auto"/>
        </w:rPr>
        <w:t xml:space="preserve">occurred </w:t>
      </w:r>
      <w:r w:rsidR="00E95017" w:rsidRPr="003152A0">
        <w:rPr>
          <w:rFonts w:ascii="Arial" w:eastAsia="Calibri" w:hAnsi="Arial" w:cs="Arial"/>
          <w:color w:val="auto"/>
        </w:rPr>
        <w:lastRenderedPageBreak/>
        <w:t>relating to i</w:t>
      </w:r>
      <w:r w:rsidRPr="003152A0">
        <w:rPr>
          <w:rFonts w:ascii="Arial" w:eastAsia="Calibri" w:hAnsi="Arial" w:cs="Arial"/>
          <w:color w:val="auto"/>
        </w:rPr>
        <w:t>ncident</w:t>
      </w:r>
      <w:r w:rsidR="00E95017" w:rsidRPr="003152A0">
        <w:rPr>
          <w:rFonts w:ascii="Arial" w:eastAsia="Calibri" w:hAnsi="Arial" w:cs="Arial"/>
          <w:color w:val="auto"/>
        </w:rPr>
        <w:t xml:space="preserve"> reporting/</w:t>
      </w:r>
      <w:r w:rsidRPr="003152A0">
        <w:rPr>
          <w:rFonts w:ascii="Arial" w:eastAsia="Calibri" w:hAnsi="Arial" w:cs="Arial"/>
          <w:color w:val="auto"/>
        </w:rPr>
        <w:t xml:space="preserve">management </w:t>
      </w:r>
      <w:r w:rsidR="00E95017" w:rsidRPr="003152A0">
        <w:rPr>
          <w:rFonts w:ascii="Arial" w:eastAsia="Calibri" w:hAnsi="Arial" w:cs="Arial"/>
          <w:color w:val="auto"/>
        </w:rPr>
        <w:t xml:space="preserve">(including legislative reporting) to ensure </w:t>
      </w:r>
      <w:r w:rsidR="00E255E8" w:rsidRPr="003152A0">
        <w:rPr>
          <w:rFonts w:ascii="Arial" w:eastAsia="Calibri" w:hAnsi="Arial" w:cs="Arial"/>
          <w:color w:val="auto"/>
        </w:rPr>
        <w:t xml:space="preserve">reporting and </w:t>
      </w:r>
      <w:r w:rsidR="00C66185" w:rsidRPr="003152A0">
        <w:rPr>
          <w:rFonts w:ascii="Arial" w:eastAsia="Calibri" w:hAnsi="Arial" w:cs="Arial"/>
          <w:color w:val="auto"/>
        </w:rPr>
        <w:t xml:space="preserve">trend identification for </w:t>
      </w:r>
      <w:r w:rsidRPr="003152A0">
        <w:rPr>
          <w:rFonts w:ascii="Arial" w:eastAsia="Calibri" w:hAnsi="Arial" w:cs="Arial"/>
          <w:color w:val="auto"/>
        </w:rPr>
        <w:t xml:space="preserve">executive </w:t>
      </w:r>
      <w:r w:rsidR="00C66185" w:rsidRPr="003152A0">
        <w:rPr>
          <w:rFonts w:ascii="Arial" w:eastAsia="Calibri" w:hAnsi="Arial" w:cs="Arial"/>
          <w:color w:val="auto"/>
        </w:rPr>
        <w:t xml:space="preserve">team review and/or </w:t>
      </w:r>
      <w:r w:rsidR="00B67C84" w:rsidRPr="003152A0">
        <w:rPr>
          <w:rFonts w:ascii="Arial" w:eastAsia="Calibri" w:hAnsi="Arial" w:cs="Arial"/>
          <w:color w:val="auto"/>
        </w:rPr>
        <w:t>actioning where required. Amendments to Behaviour</w:t>
      </w:r>
      <w:r w:rsidRPr="003152A0">
        <w:rPr>
          <w:rFonts w:ascii="Arial" w:eastAsia="Calibri" w:hAnsi="Arial" w:cs="Arial"/>
          <w:color w:val="auto"/>
        </w:rPr>
        <w:t xml:space="preserve"> support plan </w:t>
      </w:r>
      <w:r w:rsidR="00B67C84" w:rsidRPr="003152A0">
        <w:rPr>
          <w:rFonts w:ascii="Arial" w:eastAsia="Calibri" w:hAnsi="Arial" w:cs="Arial"/>
          <w:color w:val="auto"/>
        </w:rPr>
        <w:t xml:space="preserve">(BSP) </w:t>
      </w:r>
      <w:r w:rsidR="003152A0" w:rsidRPr="003152A0">
        <w:rPr>
          <w:rFonts w:ascii="Arial" w:eastAsia="Calibri" w:hAnsi="Arial" w:cs="Arial"/>
          <w:color w:val="auto"/>
        </w:rPr>
        <w:t xml:space="preserve">have occurred </w:t>
      </w:r>
      <w:r w:rsidR="00B67C84" w:rsidRPr="003152A0">
        <w:rPr>
          <w:rFonts w:ascii="Arial" w:eastAsia="Calibri" w:hAnsi="Arial" w:cs="Arial"/>
          <w:color w:val="auto"/>
        </w:rPr>
        <w:t xml:space="preserve">to ensure </w:t>
      </w:r>
      <w:r w:rsidR="006337FF" w:rsidRPr="003152A0">
        <w:rPr>
          <w:rFonts w:ascii="Arial" w:eastAsia="Calibri" w:hAnsi="Arial" w:cs="Arial"/>
          <w:color w:val="auto"/>
        </w:rPr>
        <w:t>assessment process congruent</w:t>
      </w:r>
      <w:r w:rsidRPr="003152A0">
        <w:rPr>
          <w:rFonts w:ascii="Arial" w:eastAsia="Calibri" w:hAnsi="Arial" w:cs="Arial"/>
          <w:color w:val="auto"/>
        </w:rPr>
        <w:t xml:space="preserve"> with</w:t>
      </w:r>
      <w:r w:rsidR="006337FF" w:rsidRPr="003152A0">
        <w:rPr>
          <w:rFonts w:ascii="Arial" w:eastAsia="Calibri" w:hAnsi="Arial" w:cs="Arial"/>
          <w:color w:val="auto"/>
        </w:rPr>
        <w:t xml:space="preserve"> legislation</w:t>
      </w:r>
      <w:r w:rsidR="003152A0" w:rsidRPr="003152A0">
        <w:rPr>
          <w:rFonts w:ascii="Arial" w:eastAsia="Calibri" w:hAnsi="Arial" w:cs="Arial"/>
          <w:color w:val="auto"/>
        </w:rPr>
        <w:t xml:space="preserve"> and </w:t>
      </w:r>
      <w:r w:rsidRPr="003152A0">
        <w:rPr>
          <w:rFonts w:ascii="Arial" w:eastAsia="Calibri" w:hAnsi="Arial" w:cs="Arial"/>
          <w:color w:val="auto"/>
        </w:rPr>
        <w:t xml:space="preserve">incorporating </w:t>
      </w:r>
      <w:r w:rsidR="003152A0" w:rsidRPr="003152A0">
        <w:rPr>
          <w:rFonts w:ascii="Arial" w:eastAsia="Calibri" w:hAnsi="Arial" w:cs="Arial"/>
          <w:color w:val="auto"/>
        </w:rPr>
        <w:t xml:space="preserve">all care </w:t>
      </w:r>
      <w:r w:rsidRPr="003152A0">
        <w:rPr>
          <w:rFonts w:ascii="Arial" w:eastAsia="Calibri" w:hAnsi="Arial" w:cs="Arial"/>
          <w:color w:val="auto"/>
        </w:rPr>
        <w:t xml:space="preserve">domains </w:t>
      </w:r>
      <w:r w:rsidR="003152A0" w:rsidRPr="003152A0">
        <w:rPr>
          <w:rFonts w:ascii="Arial" w:eastAsia="Calibri" w:hAnsi="Arial" w:cs="Arial"/>
          <w:color w:val="auto"/>
        </w:rPr>
        <w:t xml:space="preserve">within </w:t>
      </w:r>
      <w:r w:rsidRPr="003152A0">
        <w:rPr>
          <w:rFonts w:ascii="Arial" w:eastAsia="Calibri" w:hAnsi="Arial" w:cs="Arial"/>
          <w:color w:val="auto"/>
        </w:rPr>
        <w:t>care plan</w:t>
      </w:r>
      <w:r w:rsidR="003152A0" w:rsidRPr="003152A0">
        <w:rPr>
          <w:rFonts w:ascii="Arial" w:eastAsia="Calibri" w:hAnsi="Arial" w:cs="Arial"/>
          <w:color w:val="auto"/>
        </w:rPr>
        <w:t>ning documentation to guide staff in care provision.</w:t>
      </w:r>
    </w:p>
    <w:p w14:paraId="45F57A73" w14:textId="41C2593F" w:rsidR="00945D36" w:rsidRPr="003152A0" w:rsidRDefault="00945D36" w:rsidP="00B825A0">
      <w:pPr>
        <w:rPr>
          <w:rFonts w:ascii="Arial" w:eastAsia="Calibri" w:hAnsi="Arial" w:cs="Arial"/>
          <w:color w:val="auto"/>
        </w:rPr>
      </w:pPr>
      <w:bookmarkStart w:id="9" w:name="_Hlk140672078"/>
      <w:r w:rsidRPr="00945D36">
        <w:rPr>
          <w:rFonts w:ascii="Arial" w:eastAsia="Calibri" w:hAnsi="Arial" w:cs="Arial"/>
          <w:color w:val="auto"/>
        </w:rPr>
        <w:t>In consideration of compliance</w:t>
      </w:r>
      <w:r w:rsidR="004E46B1">
        <w:rPr>
          <w:rFonts w:ascii="Arial" w:eastAsia="Calibri" w:hAnsi="Arial" w:cs="Arial"/>
          <w:color w:val="auto"/>
        </w:rPr>
        <w:t>,</w:t>
      </w:r>
      <w:r w:rsidRPr="00945D36">
        <w:rPr>
          <w:rFonts w:ascii="Arial" w:eastAsia="Calibri" w:hAnsi="Arial" w:cs="Arial"/>
          <w:color w:val="auto"/>
        </w:rPr>
        <w:t xml:space="preserve"> I am swayed by the evidence b</w:t>
      </w:r>
      <w:r w:rsidR="00EE188F">
        <w:rPr>
          <w:rFonts w:ascii="Arial" w:eastAsia="Calibri" w:hAnsi="Arial" w:cs="Arial"/>
          <w:color w:val="auto"/>
        </w:rPr>
        <w:t>r</w:t>
      </w:r>
      <w:r w:rsidRPr="00945D36">
        <w:rPr>
          <w:rFonts w:ascii="Arial" w:eastAsia="Calibri" w:hAnsi="Arial" w:cs="Arial"/>
          <w:color w:val="auto"/>
        </w:rPr>
        <w:t xml:space="preserve">ought forward by the assessment </w:t>
      </w:r>
      <w:r w:rsidR="00597778">
        <w:rPr>
          <w:rFonts w:ascii="Arial" w:eastAsia="Calibri" w:hAnsi="Arial" w:cs="Arial"/>
          <w:color w:val="auto"/>
        </w:rPr>
        <w:t xml:space="preserve">team </w:t>
      </w:r>
      <w:r w:rsidRPr="00945D36">
        <w:rPr>
          <w:rFonts w:ascii="Arial" w:eastAsia="Calibri" w:hAnsi="Arial" w:cs="Arial"/>
          <w:color w:val="auto"/>
        </w:rPr>
        <w:t>and the service’s demonstration of actions</w:t>
      </w:r>
      <w:r w:rsidR="00DF4C38">
        <w:rPr>
          <w:rFonts w:ascii="Arial" w:eastAsia="Calibri" w:hAnsi="Arial" w:cs="Arial"/>
          <w:color w:val="auto"/>
        </w:rPr>
        <w:t>/</w:t>
      </w:r>
      <w:r w:rsidRPr="00945D36">
        <w:rPr>
          <w:rFonts w:ascii="Arial" w:eastAsia="Calibri" w:hAnsi="Arial" w:cs="Arial"/>
          <w:color w:val="auto"/>
        </w:rPr>
        <w:t>outcomes to ensure e</w:t>
      </w:r>
      <w:r w:rsidRPr="00945D36">
        <w:rPr>
          <w:rFonts w:ascii="Arial" w:hAnsi="Arial" w:cs="Arial"/>
        </w:rPr>
        <w:t>ffective risk management systems and practices. I</w:t>
      </w:r>
      <w:r w:rsidRPr="00945D36">
        <w:rPr>
          <w:rFonts w:ascii="Arial" w:eastAsia="Calibri" w:hAnsi="Arial" w:cs="Arial"/>
          <w:color w:val="auto"/>
        </w:rPr>
        <w:t xml:space="preserve"> find requirement 8(3)(d) is compliant.</w:t>
      </w:r>
    </w:p>
    <w:bookmarkEnd w:id="9"/>
    <w:p w14:paraId="6801A21F" w14:textId="21B57520" w:rsidR="00241BEC" w:rsidRPr="00241BEC" w:rsidRDefault="00241BEC" w:rsidP="00B825A0">
      <w:pPr>
        <w:rPr>
          <w:rFonts w:ascii="Arial" w:hAnsi="Arial" w:cs="Arial"/>
        </w:rPr>
      </w:pPr>
    </w:p>
    <w:sectPr w:rsidR="00241BEC" w:rsidRPr="00241BEC"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E541C0" w14:textId="77777777" w:rsidR="00E46076" w:rsidRDefault="00E46076">
      <w:pPr>
        <w:spacing w:after="0"/>
      </w:pPr>
      <w:r>
        <w:separator/>
      </w:r>
    </w:p>
  </w:endnote>
  <w:endnote w:type="continuationSeparator" w:id="0">
    <w:p w14:paraId="0FDB24E1" w14:textId="77777777" w:rsidR="00E46076" w:rsidRDefault="00E4607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DFE2FA" w14:textId="77777777" w:rsidR="00DF37F2" w:rsidRPr="00DF37F2" w:rsidRDefault="008F10C1" w:rsidP="00DF37F2">
    <w:pPr>
      <w:pStyle w:val="FooterArial9"/>
      <w:rPr>
        <w:rStyle w:val="FooterBold"/>
        <w:rFonts w:ascii="Arial" w:hAnsi="Arial"/>
        <w:b w:val="0"/>
      </w:rPr>
    </w:pPr>
    <w:r w:rsidRPr="00DF37F2">
      <w:rPr>
        <w:rStyle w:val="FooterBold"/>
        <w:rFonts w:ascii="Arial" w:hAnsi="Arial"/>
        <w:b w:val="0"/>
      </w:rPr>
      <w:t>Name of service: Bethanie Gwelup</w:t>
    </w:r>
    <w:r w:rsidRPr="00DF37F2">
      <w:rPr>
        <w:rStyle w:val="FooterBold"/>
        <w:rFonts w:ascii="Arial" w:hAnsi="Arial"/>
        <w:b w:val="0"/>
      </w:rPr>
      <w:tab/>
      <w:t xml:space="preserve">RPT-ACC-0122 v3.0 </w:t>
    </w:r>
  </w:p>
  <w:p w14:paraId="15DFE2FB" w14:textId="77777777" w:rsidR="00DF37F2" w:rsidRPr="00DF37F2" w:rsidRDefault="008F10C1" w:rsidP="00DF37F2">
    <w:pPr>
      <w:pStyle w:val="FooterArial9"/>
      <w:rPr>
        <w:rStyle w:val="FooterBold"/>
        <w:rFonts w:ascii="Arial" w:hAnsi="Arial"/>
        <w:b w:val="0"/>
      </w:rPr>
    </w:pPr>
    <w:r w:rsidRPr="00DF37F2">
      <w:rPr>
        <w:rStyle w:val="FooterBold"/>
        <w:rFonts w:ascii="Arial" w:hAnsi="Arial"/>
        <w:b w:val="0"/>
      </w:rPr>
      <w:t>Commission ID: 7457</w:t>
    </w:r>
    <w:r w:rsidRPr="00DF37F2">
      <w:rPr>
        <w:rStyle w:val="FooterBold"/>
        <w:rFonts w:ascii="Arial" w:hAnsi="Arial"/>
        <w:b w:val="0"/>
      </w:rPr>
      <w:tab/>
      <w:t xml:space="preserve">OFFICIAL: Sensitive </w:t>
    </w:r>
  </w:p>
  <w:p w14:paraId="15DFE2FC" w14:textId="77777777" w:rsidR="00DF37F2" w:rsidRPr="00DF37F2" w:rsidRDefault="008F10C1"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DFE2FE" w14:textId="77777777" w:rsidR="00E2364A" w:rsidRDefault="00A55D11"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092906" w14:textId="77777777" w:rsidR="00E46076" w:rsidRDefault="00E46076" w:rsidP="00D71F88">
      <w:pPr>
        <w:spacing w:after="0"/>
      </w:pPr>
      <w:r>
        <w:separator/>
      </w:r>
    </w:p>
  </w:footnote>
  <w:footnote w:type="continuationSeparator" w:id="0">
    <w:p w14:paraId="756364B0" w14:textId="77777777" w:rsidR="00E46076" w:rsidRDefault="00E46076" w:rsidP="00D71F88">
      <w:pPr>
        <w:spacing w:after="0"/>
      </w:pPr>
      <w:r>
        <w:continuationSeparator/>
      </w:r>
    </w:p>
  </w:footnote>
  <w:footnote w:id="1">
    <w:p w14:paraId="15DFE303" w14:textId="46A7822D" w:rsidR="000078F8" w:rsidRDefault="008F10C1"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Pr="00F2335F">
        <w:rPr>
          <w:rFonts w:ascii="Arial" w:hAnsi="Arial" w:cs="Arial"/>
          <w:color w:val="auto"/>
          <w:sz w:val="20"/>
          <w:szCs w:val="20"/>
        </w:rPr>
        <w:t>68A</w:t>
      </w:r>
      <w:r w:rsidRPr="00F2335F">
        <w:rPr>
          <w:rFonts w:ascii="Arial" w:hAnsi="Arial" w:cs="Arial"/>
          <w:b/>
          <w:color w:val="auto"/>
          <w:sz w:val="20"/>
          <w:szCs w:val="20"/>
        </w:rPr>
        <w:t xml:space="preserve"> </w:t>
      </w:r>
      <w:r w:rsidRPr="00F2335F">
        <w:rPr>
          <w:rFonts w:ascii="Arial" w:hAnsi="Arial" w:cs="Arial"/>
          <w:color w:val="auto"/>
          <w:sz w:val="20"/>
          <w:szCs w:val="20"/>
        </w:rPr>
        <w:t>o</w:t>
      </w:r>
      <w:r w:rsidRPr="00443CA4">
        <w:rPr>
          <w:rFonts w:ascii="Arial" w:hAnsi="Arial" w:cs="Arial"/>
          <w:sz w:val="20"/>
          <w:szCs w:val="20"/>
        </w:rPr>
        <w:t>f the Aged Care Quality and Safety Commission Rules 2018.</w:t>
      </w:r>
    </w:p>
    <w:p w14:paraId="15DFE304" w14:textId="77777777" w:rsidR="002B0884" w:rsidRDefault="00A55D11"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DFE2F9" w14:textId="77777777" w:rsidR="00D71F88" w:rsidRDefault="008F10C1">
    <w:pPr>
      <w:pStyle w:val="Header"/>
    </w:pPr>
    <w:r>
      <w:rPr>
        <w:noProof/>
        <w:color w:val="2B579A"/>
        <w:shd w:val="clear" w:color="auto" w:fill="E6E6E6"/>
        <w:lang w:val="en-US"/>
      </w:rPr>
      <w:drawing>
        <wp:anchor distT="0" distB="0" distL="114300" distR="114300" simplePos="0" relativeHeight="251659264" behindDoc="1" locked="0" layoutInCell="1" allowOverlap="1" wp14:anchorId="15DFE2FF" wp14:editId="15DFE300">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0774691"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DFE2FD" w14:textId="77777777" w:rsidR="00FA0A5B" w:rsidRDefault="008F10C1">
    <w:pPr>
      <w:pStyle w:val="Header"/>
    </w:pPr>
    <w:r>
      <w:rPr>
        <w:noProof/>
      </w:rPr>
      <w:drawing>
        <wp:anchor distT="0" distB="0" distL="114300" distR="114300" simplePos="0" relativeHeight="251658240" behindDoc="0" locked="0" layoutInCell="1" allowOverlap="1" wp14:anchorId="15DFE301" wp14:editId="15DFE302">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297C0862">
      <w:start w:val="1"/>
      <w:numFmt w:val="lowerRoman"/>
      <w:lvlText w:val="(%1)"/>
      <w:lvlJc w:val="left"/>
      <w:pPr>
        <w:ind w:left="1080" w:hanging="720"/>
      </w:pPr>
      <w:rPr>
        <w:rFonts w:hint="default"/>
      </w:rPr>
    </w:lvl>
    <w:lvl w:ilvl="1" w:tplc="F602627A" w:tentative="1">
      <w:start w:val="1"/>
      <w:numFmt w:val="lowerLetter"/>
      <w:lvlText w:val="%2."/>
      <w:lvlJc w:val="left"/>
      <w:pPr>
        <w:ind w:left="1440" w:hanging="360"/>
      </w:pPr>
    </w:lvl>
    <w:lvl w:ilvl="2" w:tplc="54C2F212" w:tentative="1">
      <w:start w:val="1"/>
      <w:numFmt w:val="lowerRoman"/>
      <w:lvlText w:val="%3."/>
      <w:lvlJc w:val="right"/>
      <w:pPr>
        <w:ind w:left="2160" w:hanging="180"/>
      </w:pPr>
    </w:lvl>
    <w:lvl w:ilvl="3" w:tplc="64FA4588" w:tentative="1">
      <w:start w:val="1"/>
      <w:numFmt w:val="decimal"/>
      <w:lvlText w:val="%4."/>
      <w:lvlJc w:val="left"/>
      <w:pPr>
        <w:ind w:left="2880" w:hanging="360"/>
      </w:pPr>
    </w:lvl>
    <w:lvl w:ilvl="4" w:tplc="04AEC4DE" w:tentative="1">
      <w:start w:val="1"/>
      <w:numFmt w:val="lowerLetter"/>
      <w:lvlText w:val="%5."/>
      <w:lvlJc w:val="left"/>
      <w:pPr>
        <w:ind w:left="3600" w:hanging="360"/>
      </w:pPr>
    </w:lvl>
    <w:lvl w:ilvl="5" w:tplc="FD625948" w:tentative="1">
      <w:start w:val="1"/>
      <w:numFmt w:val="lowerRoman"/>
      <w:lvlText w:val="%6."/>
      <w:lvlJc w:val="right"/>
      <w:pPr>
        <w:ind w:left="4320" w:hanging="180"/>
      </w:pPr>
    </w:lvl>
    <w:lvl w:ilvl="6" w:tplc="A724B4B6" w:tentative="1">
      <w:start w:val="1"/>
      <w:numFmt w:val="decimal"/>
      <w:lvlText w:val="%7."/>
      <w:lvlJc w:val="left"/>
      <w:pPr>
        <w:ind w:left="5040" w:hanging="360"/>
      </w:pPr>
    </w:lvl>
    <w:lvl w:ilvl="7" w:tplc="50F2C8F0" w:tentative="1">
      <w:start w:val="1"/>
      <w:numFmt w:val="lowerLetter"/>
      <w:lvlText w:val="%8."/>
      <w:lvlJc w:val="left"/>
      <w:pPr>
        <w:ind w:left="5760" w:hanging="360"/>
      </w:pPr>
    </w:lvl>
    <w:lvl w:ilvl="8" w:tplc="26AE3CF4"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9E28076C">
      <w:start w:val="1"/>
      <w:numFmt w:val="lowerRoman"/>
      <w:lvlText w:val="(%1)"/>
      <w:lvlJc w:val="left"/>
      <w:pPr>
        <w:ind w:left="1080" w:hanging="720"/>
      </w:pPr>
      <w:rPr>
        <w:rFonts w:hint="default"/>
      </w:rPr>
    </w:lvl>
    <w:lvl w:ilvl="1" w:tplc="298093CA" w:tentative="1">
      <w:start w:val="1"/>
      <w:numFmt w:val="lowerLetter"/>
      <w:lvlText w:val="%2."/>
      <w:lvlJc w:val="left"/>
      <w:pPr>
        <w:ind w:left="1440" w:hanging="360"/>
      </w:pPr>
    </w:lvl>
    <w:lvl w:ilvl="2" w:tplc="35D0CDC2" w:tentative="1">
      <w:start w:val="1"/>
      <w:numFmt w:val="lowerRoman"/>
      <w:lvlText w:val="%3."/>
      <w:lvlJc w:val="right"/>
      <w:pPr>
        <w:ind w:left="2160" w:hanging="180"/>
      </w:pPr>
    </w:lvl>
    <w:lvl w:ilvl="3" w:tplc="1BE6ABE6" w:tentative="1">
      <w:start w:val="1"/>
      <w:numFmt w:val="decimal"/>
      <w:lvlText w:val="%4."/>
      <w:lvlJc w:val="left"/>
      <w:pPr>
        <w:ind w:left="2880" w:hanging="360"/>
      </w:pPr>
    </w:lvl>
    <w:lvl w:ilvl="4" w:tplc="1E9A80A6" w:tentative="1">
      <w:start w:val="1"/>
      <w:numFmt w:val="lowerLetter"/>
      <w:lvlText w:val="%5."/>
      <w:lvlJc w:val="left"/>
      <w:pPr>
        <w:ind w:left="3600" w:hanging="360"/>
      </w:pPr>
    </w:lvl>
    <w:lvl w:ilvl="5" w:tplc="FCCCBB10" w:tentative="1">
      <w:start w:val="1"/>
      <w:numFmt w:val="lowerRoman"/>
      <w:lvlText w:val="%6."/>
      <w:lvlJc w:val="right"/>
      <w:pPr>
        <w:ind w:left="4320" w:hanging="180"/>
      </w:pPr>
    </w:lvl>
    <w:lvl w:ilvl="6" w:tplc="09D6D236" w:tentative="1">
      <w:start w:val="1"/>
      <w:numFmt w:val="decimal"/>
      <w:lvlText w:val="%7."/>
      <w:lvlJc w:val="left"/>
      <w:pPr>
        <w:ind w:left="5040" w:hanging="360"/>
      </w:pPr>
    </w:lvl>
    <w:lvl w:ilvl="7" w:tplc="0D48DE22" w:tentative="1">
      <w:start w:val="1"/>
      <w:numFmt w:val="lowerLetter"/>
      <w:lvlText w:val="%8."/>
      <w:lvlJc w:val="left"/>
      <w:pPr>
        <w:ind w:left="5760" w:hanging="360"/>
      </w:pPr>
    </w:lvl>
    <w:lvl w:ilvl="8" w:tplc="7B24AAD8"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0F6641C4">
      <w:start w:val="1"/>
      <w:numFmt w:val="lowerRoman"/>
      <w:lvlText w:val="(%1)"/>
      <w:lvlJc w:val="left"/>
      <w:pPr>
        <w:ind w:left="1080" w:hanging="720"/>
      </w:pPr>
      <w:rPr>
        <w:rFonts w:hint="default"/>
      </w:rPr>
    </w:lvl>
    <w:lvl w:ilvl="1" w:tplc="4A669536" w:tentative="1">
      <w:start w:val="1"/>
      <w:numFmt w:val="lowerLetter"/>
      <w:lvlText w:val="%2."/>
      <w:lvlJc w:val="left"/>
      <w:pPr>
        <w:ind w:left="1440" w:hanging="360"/>
      </w:pPr>
    </w:lvl>
    <w:lvl w:ilvl="2" w:tplc="9C88B886" w:tentative="1">
      <w:start w:val="1"/>
      <w:numFmt w:val="lowerRoman"/>
      <w:lvlText w:val="%3."/>
      <w:lvlJc w:val="right"/>
      <w:pPr>
        <w:ind w:left="2160" w:hanging="180"/>
      </w:pPr>
    </w:lvl>
    <w:lvl w:ilvl="3" w:tplc="9EFA54FC" w:tentative="1">
      <w:start w:val="1"/>
      <w:numFmt w:val="decimal"/>
      <w:lvlText w:val="%4."/>
      <w:lvlJc w:val="left"/>
      <w:pPr>
        <w:ind w:left="2880" w:hanging="360"/>
      </w:pPr>
    </w:lvl>
    <w:lvl w:ilvl="4" w:tplc="ABFEC966" w:tentative="1">
      <w:start w:val="1"/>
      <w:numFmt w:val="lowerLetter"/>
      <w:lvlText w:val="%5."/>
      <w:lvlJc w:val="left"/>
      <w:pPr>
        <w:ind w:left="3600" w:hanging="360"/>
      </w:pPr>
    </w:lvl>
    <w:lvl w:ilvl="5" w:tplc="DB1C564C" w:tentative="1">
      <w:start w:val="1"/>
      <w:numFmt w:val="lowerRoman"/>
      <w:lvlText w:val="%6."/>
      <w:lvlJc w:val="right"/>
      <w:pPr>
        <w:ind w:left="4320" w:hanging="180"/>
      </w:pPr>
    </w:lvl>
    <w:lvl w:ilvl="6" w:tplc="39525286" w:tentative="1">
      <w:start w:val="1"/>
      <w:numFmt w:val="decimal"/>
      <w:lvlText w:val="%7."/>
      <w:lvlJc w:val="left"/>
      <w:pPr>
        <w:ind w:left="5040" w:hanging="360"/>
      </w:pPr>
    </w:lvl>
    <w:lvl w:ilvl="7" w:tplc="69FC87D0" w:tentative="1">
      <w:start w:val="1"/>
      <w:numFmt w:val="lowerLetter"/>
      <w:lvlText w:val="%8."/>
      <w:lvlJc w:val="left"/>
      <w:pPr>
        <w:ind w:left="5760" w:hanging="360"/>
      </w:pPr>
    </w:lvl>
    <w:lvl w:ilvl="8" w:tplc="BC9C47C4" w:tentative="1">
      <w:start w:val="1"/>
      <w:numFmt w:val="lowerRoman"/>
      <w:lvlText w:val="%9."/>
      <w:lvlJc w:val="right"/>
      <w:pPr>
        <w:ind w:left="6480" w:hanging="180"/>
      </w:pPr>
    </w:lvl>
  </w:abstractNum>
  <w:abstractNum w:abstractNumId="3" w15:restartNumberingAfterBreak="0">
    <w:nsid w:val="14C2088E"/>
    <w:multiLevelType w:val="hybridMultilevel"/>
    <w:tmpl w:val="E44E0E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6795C6E"/>
    <w:multiLevelType w:val="hybridMultilevel"/>
    <w:tmpl w:val="4F9A46CC"/>
    <w:lvl w:ilvl="0" w:tplc="FFFFFFFF">
      <w:start w:val="1"/>
      <w:numFmt w:val="bullet"/>
      <w:lvlText w:val="·"/>
      <w:lvlJc w:val="left"/>
      <w:pPr>
        <w:ind w:left="1440" w:hanging="360"/>
      </w:pPr>
      <w:rPr>
        <w:rFonts w:ascii="Symbol" w:hAnsi="Symbol" w:hint="default"/>
        <w:color w:val="auto"/>
      </w:rPr>
    </w:lvl>
    <w:lvl w:ilvl="1" w:tplc="4E429300" w:tentative="1">
      <w:start w:val="1"/>
      <w:numFmt w:val="bullet"/>
      <w:lvlText w:val="o"/>
      <w:lvlJc w:val="left"/>
      <w:pPr>
        <w:ind w:left="2160" w:hanging="360"/>
      </w:pPr>
      <w:rPr>
        <w:rFonts w:ascii="Courier New" w:hAnsi="Courier New" w:cs="Courier New" w:hint="default"/>
      </w:rPr>
    </w:lvl>
    <w:lvl w:ilvl="2" w:tplc="CD944260" w:tentative="1">
      <w:start w:val="1"/>
      <w:numFmt w:val="bullet"/>
      <w:lvlText w:val=""/>
      <w:lvlJc w:val="left"/>
      <w:pPr>
        <w:ind w:left="2880" w:hanging="360"/>
      </w:pPr>
      <w:rPr>
        <w:rFonts w:ascii="Wingdings" w:hAnsi="Wingdings" w:hint="default"/>
      </w:rPr>
    </w:lvl>
    <w:lvl w:ilvl="3" w:tplc="EB746B7E" w:tentative="1">
      <w:start w:val="1"/>
      <w:numFmt w:val="bullet"/>
      <w:lvlText w:val=""/>
      <w:lvlJc w:val="left"/>
      <w:pPr>
        <w:ind w:left="3600" w:hanging="360"/>
      </w:pPr>
      <w:rPr>
        <w:rFonts w:ascii="Symbol" w:hAnsi="Symbol" w:hint="default"/>
      </w:rPr>
    </w:lvl>
    <w:lvl w:ilvl="4" w:tplc="1B608CEE" w:tentative="1">
      <w:start w:val="1"/>
      <w:numFmt w:val="bullet"/>
      <w:lvlText w:val="o"/>
      <w:lvlJc w:val="left"/>
      <w:pPr>
        <w:ind w:left="4320" w:hanging="360"/>
      </w:pPr>
      <w:rPr>
        <w:rFonts w:ascii="Courier New" w:hAnsi="Courier New" w:cs="Courier New" w:hint="default"/>
      </w:rPr>
    </w:lvl>
    <w:lvl w:ilvl="5" w:tplc="04047726" w:tentative="1">
      <w:start w:val="1"/>
      <w:numFmt w:val="bullet"/>
      <w:lvlText w:val=""/>
      <w:lvlJc w:val="left"/>
      <w:pPr>
        <w:ind w:left="5040" w:hanging="360"/>
      </w:pPr>
      <w:rPr>
        <w:rFonts w:ascii="Wingdings" w:hAnsi="Wingdings" w:hint="default"/>
      </w:rPr>
    </w:lvl>
    <w:lvl w:ilvl="6" w:tplc="82B86B3A" w:tentative="1">
      <w:start w:val="1"/>
      <w:numFmt w:val="bullet"/>
      <w:lvlText w:val=""/>
      <w:lvlJc w:val="left"/>
      <w:pPr>
        <w:ind w:left="5760" w:hanging="360"/>
      </w:pPr>
      <w:rPr>
        <w:rFonts w:ascii="Symbol" w:hAnsi="Symbol" w:hint="default"/>
      </w:rPr>
    </w:lvl>
    <w:lvl w:ilvl="7" w:tplc="26167FA2" w:tentative="1">
      <w:start w:val="1"/>
      <w:numFmt w:val="bullet"/>
      <w:lvlText w:val="o"/>
      <w:lvlJc w:val="left"/>
      <w:pPr>
        <w:ind w:left="6480" w:hanging="360"/>
      </w:pPr>
      <w:rPr>
        <w:rFonts w:ascii="Courier New" w:hAnsi="Courier New" w:cs="Courier New" w:hint="default"/>
      </w:rPr>
    </w:lvl>
    <w:lvl w:ilvl="8" w:tplc="E2FEA732" w:tentative="1">
      <w:start w:val="1"/>
      <w:numFmt w:val="bullet"/>
      <w:lvlText w:val=""/>
      <w:lvlJc w:val="left"/>
      <w:pPr>
        <w:ind w:left="7200" w:hanging="360"/>
      </w:pPr>
      <w:rPr>
        <w:rFonts w:ascii="Wingdings" w:hAnsi="Wingdings" w:hint="default"/>
      </w:rPr>
    </w:lvl>
  </w:abstractNum>
  <w:abstractNum w:abstractNumId="5" w15:restartNumberingAfterBreak="0">
    <w:nsid w:val="172342AC"/>
    <w:multiLevelType w:val="hybridMultilevel"/>
    <w:tmpl w:val="12548ADC"/>
    <w:lvl w:ilvl="0" w:tplc="1144CCE2">
      <w:start w:val="1"/>
      <w:numFmt w:val="bullet"/>
      <w:lvlText w:val=""/>
      <w:lvlJc w:val="left"/>
      <w:pPr>
        <w:ind w:left="720" w:hanging="360"/>
      </w:pPr>
      <w:rPr>
        <w:rFonts w:ascii="Symbol" w:hAnsi="Symbol" w:hint="default"/>
        <w:color w:val="auto"/>
        <w:sz w:val="24"/>
        <w:szCs w:val="24"/>
      </w:rPr>
    </w:lvl>
    <w:lvl w:ilvl="1" w:tplc="8B966DC2" w:tentative="1">
      <w:start w:val="1"/>
      <w:numFmt w:val="bullet"/>
      <w:lvlText w:val="o"/>
      <w:lvlJc w:val="left"/>
      <w:pPr>
        <w:ind w:left="1440" w:hanging="360"/>
      </w:pPr>
      <w:rPr>
        <w:rFonts w:ascii="Courier New" w:hAnsi="Courier New" w:cs="Courier New" w:hint="default"/>
      </w:rPr>
    </w:lvl>
    <w:lvl w:ilvl="2" w:tplc="1AE655A2" w:tentative="1">
      <w:start w:val="1"/>
      <w:numFmt w:val="bullet"/>
      <w:lvlText w:val=""/>
      <w:lvlJc w:val="left"/>
      <w:pPr>
        <w:ind w:left="2160" w:hanging="360"/>
      </w:pPr>
      <w:rPr>
        <w:rFonts w:ascii="Wingdings" w:hAnsi="Wingdings" w:hint="default"/>
      </w:rPr>
    </w:lvl>
    <w:lvl w:ilvl="3" w:tplc="AC466EC4" w:tentative="1">
      <w:start w:val="1"/>
      <w:numFmt w:val="bullet"/>
      <w:lvlText w:val=""/>
      <w:lvlJc w:val="left"/>
      <w:pPr>
        <w:ind w:left="2880" w:hanging="360"/>
      </w:pPr>
      <w:rPr>
        <w:rFonts w:ascii="Symbol" w:hAnsi="Symbol" w:hint="default"/>
      </w:rPr>
    </w:lvl>
    <w:lvl w:ilvl="4" w:tplc="DEB67ADC" w:tentative="1">
      <w:start w:val="1"/>
      <w:numFmt w:val="bullet"/>
      <w:lvlText w:val="o"/>
      <w:lvlJc w:val="left"/>
      <w:pPr>
        <w:ind w:left="3600" w:hanging="360"/>
      </w:pPr>
      <w:rPr>
        <w:rFonts w:ascii="Courier New" w:hAnsi="Courier New" w:cs="Courier New" w:hint="default"/>
      </w:rPr>
    </w:lvl>
    <w:lvl w:ilvl="5" w:tplc="B1569EC6" w:tentative="1">
      <w:start w:val="1"/>
      <w:numFmt w:val="bullet"/>
      <w:lvlText w:val=""/>
      <w:lvlJc w:val="left"/>
      <w:pPr>
        <w:ind w:left="4320" w:hanging="360"/>
      </w:pPr>
      <w:rPr>
        <w:rFonts w:ascii="Wingdings" w:hAnsi="Wingdings" w:hint="default"/>
      </w:rPr>
    </w:lvl>
    <w:lvl w:ilvl="6" w:tplc="B06E1710" w:tentative="1">
      <w:start w:val="1"/>
      <w:numFmt w:val="bullet"/>
      <w:lvlText w:val=""/>
      <w:lvlJc w:val="left"/>
      <w:pPr>
        <w:ind w:left="5040" w:hanging="360"/>
      </w:pPr>
      <w:rPr>
        <w:rFonts w:ascii="Symbol" w:hAnsi="Symbol" w:hint="default"/>
      </w:rPr>
    </w:lvl>
    <w:lvl w:ilvl="7" w:tplc="30DE1EC8" w:tentative="1">
      <w:start w:val="1"/>
      <w:numFmt w:val="bullet"/>
      <w:lvlText w:val="o"/>
      <w:lvlJc w:val="left"/>
      <w:pPr>
        <w:ind w:left="5760" w:hanging="360"/>
      </w:pPr>
      <w:rPr>
        <w:rFonts w:ascii="Courier New" w:hAnsi="Courier New" w:cs="Courier New" w:hint="default"/>
      </w:rPr>
    </w:lvl>
    <w:lvl w:ilvl="8" w:tplc="622A8448"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E4E48DAA">
      <w:start w:val="1"/>
      <w:numFmt w:val="lowerRoman"/>
      <w:lvlText w:val="(%1)"/>
      <w:lvlJc w:val="left"/>
      <w:pPr>
        <w:ind w:left="1080" w:hanging="720"/>
      </w:pPr>
      <w:rPr>
        <w:rFonts w:hint="default"/>
      </w:rPr>
    </w:lvl>
    <w:lvl w:ilvl="1" w:tplc="5FA6D98A" w:tentative="1">
      <w:start w:val="1"/>
      <w:numFmt w:val="lowerLetter"/>
      <w:lvlText w:val="%2."/>
      <w:lvlJc w:val="left"/>
      <w:pPr>
        <w:ind w:left="1440" w:hanging="360"/>
      </w:pPr>
    </w:lvl>
    <w:lvl w:ilvl="2" w:tplc="38AEE84A" w:tentative="1">
      <w:start w:val="1"/>
      <w:numFmt w:val="lowerRoman"/>
      <w:lvlText w:val="%3."/>
      <w:lvlJc w:val="right"/>
      <w:pPr>
        <w:ind w:left="2160" w:hanging="180"/>
      </w:pPr>
    </w:lvl>
    <w:lvl w:ilvl="3" w:tplc="2348CA00" w:tentative="1">
      <w:start w:val="1"/>
      <w:numFmt w:val="decimal"/>
      <w:lvlText w:val="%4."/>
      <w:lvlJc w:val="left"/>
      <w:pPr>
        <w:ind w:left="2880" w:hanging="360"/>
      </w:pPr>
    </w:lvl>
    <w:lvl w:ilvl="4" w:tplc="E7BCA648" w:tentative="1">
      <w:start w:val="1"/>
      <w:numFmt w:val="lowerLetter"/>
      <w:lvlText w:val="%5."/>
      <w:lvlJc w:val="left"/>
      <w:pPr>
        <w:ind w:left="3600" w:hanging="360"/>
      </w:pPr>
    </w:lvl>
    <w:lvl w:ilvl="5" w:tplc="A7DE5B58" w:tentative="1">
      <w:start w:val="1"/>
      <w:numFmt w:val="lowerRoman"/>
      <w:lvlText w:val="%6."/>
      <w:lvlJc w:val="right"/>
      <w:pPr>
        <w:ind w:left="4320" w:hanging="180"/>
      </w:pPr>
    </w:lvl>
    <w:lvl w:ilvl="6" w:tplc="9ABA6C62" w:tentative="1">
      <w:start w:val="1"/>
      <w:numFmt w:val="decimal"/>
      <w:lvlText w:val="%7."/>
      <w:lvlJc w:val="left"/>
      <w:pPr>
        <w:ind w:left="5040" w:hanging="360"/>
      </w:pPr>
    </w:lvl>
    <w:lvl w:ilvl="7" w:tplc="723E1A38" w:tentative="1">
      <w:start w:val="1"/>
      <w:numFmt w:val="lowerLetter"/>
      <w:lvlText w:val="%8."/>
      <w:lvlJc w:val="left"/>
      <w:pPr>
        <w:ind w:left="5760" w:hanging="360"/>
      </w:pPr>
    </w:lvl>
    <w:lvl w:ilvl="8" w:tplc="59A8DD86" w:tentative="1">
      <w:start w:val="1"/>
      <w:numFmt w:val="lowerRoman"/>
      <w:lvlText w:val="%9."/>
      <w:lvlJc w:val="right"/>
      <w:pPr>
        <w:ind w:left="6480" w:hanging="180"/>
      </w:pPr>
    </w:lvl>
  </w:abstractNum>
  <w:abstractNum w:abstractNumId="7" w15:restartNumberingAfterBreak="0">
    <w:nsid w:val="1C260412"/>
    <w:multiLevelType w:val="hybridMultilevel"/>
    <w:tmpl w:val="CF4C4E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DB65746"/>
    <w:multiLevelType w:val="hybridMultilevel"/>
    <w:tmpl w:val="0C58F3FE"/>
    <w:lvl w:ilvl="0" w:tplc="1EF2A65A">
      <w:start w:val="1"/>
      <w:numFmt w:val="lowerRoman"/>
      <w:lvlText w:val="(%1)"/>
      <w:lvlJc w:val="left"/>
      <w:pPr>
        <w:ind w:left="1080" w:hanging="720"/>
      </w:pPr>
      <w:rPr>
        <w:rFonts w:hint="default"/>
      </w:rPr>
    </w:lvl>
    <w:lvl w:ilvl="1" w:tplc="70887E3E" w:tentative="1">
      <w:start w:val="1"/>
      <w:numFmt w:val="lowerLetter"/>
      <w:lvlText w:val="%2."/>
      <w:lvlJc w:val="left"/>
      <w:pPr>
        <w:ind w:left="1440" w:hanging="360"/>
      </w:pPr>
    </w:lvl>
    <w:lvl w:ilvl="2" w:tplc="7278D952" w:tentative="1">
      <w:start w:val="1"/>
      <w:numFmt w:val="lowerRoman"/>
      <w:lvlText w:val="%3."/>
      <w:lvlJc w:val="right"/>
      <w:pPr>
        <w:ind w:left="2160" w:hanging="180"/>
      </w:pPr>
    </w:lvl>
    <w:lvl w:ilvl="3" w:tplc="A6A6CDB2" w:tentative="1">
      <w:start w:val="1"/>
      <w:numFmt w:val="decimal"/>
      <w:lvlText w:val="%4."/>
      <w:lvlJc w:val="left"/>
      <w:pPr>
        <w:ind w:left="2880" w:hanging="360"/>
      </w:pPr>
    </w:lvl>
    <w:lvl w:ilvl="4" w:tplc="D4D6CA72" w:tentative="1">
      <w:start w:val="1"/>
      <w:numFmt w:val="lowerLetter"/>
      <w:lvlText w:val="%5."/>
      <w:lvlJc w:val="left"/>
      <w:pPr>
        <w:ind w:left="3600" w:hanging="360"/>
      </w:pPr>
    </w:lvl>
    <w:lvl w:ilvl="5" w:tplc="2B5CDA30" w:tentative="1">
      <w:start w:val="1"/>
      <w:numFmt w:val="lowerRoman"/>
      <w:lvlText w:val="%6."/>
      <w:lvlJc w:val="right"/>
      <w:pPr>
        <w:ind w:left="4320" w:hanging="180"/>
      </w:pPr>
    </w:lvl>
    <w:lvl w:ilvl="6" w:tplc="FE4419CA" w:tentative="1">
      <w:start w:val="1"/>
      <w:numFmt w:val="decimal"/>
      <w:lvlText w:val="%7."/>
      <w:lvlJc w:val="left"/>
      <w:pPr>
        <w:ind w:left="5040" w:hanging="360"/>
      </w:pPr>
    </w:lvl>
    <w:lvl w:ilvl="7" w:tplc="DF6E1150" w:tentative="1">
      <w:start w:val="1"/>
      <w:numFmt w:val="lowerLetter"/>
      <w:lvlText w:val="%8."/>
      <w:lvlJc w:val="left"/>
      <w:pPr>
        <w:ind w:left="5760" w:hanging="360"/>
      </w:pPr>
    </w:lvl>
    <w:lvl w:ilvl="8" w:tplc="A1C0AF56" w:tentative="1">
      <w:start w:val="1"/>
      <w:numFmt w:val="lowerRoman"/>
      <w:lvlText w:val="%9."/>
      <w:lvlJc w:val="right"/>
      <w:pPr>
        <w:ind w:left="6480" w:hanging="180"/>
      </w:pPr>
    </w:lvl>
  </w:abstractNum>
  <w:abstractNum w:abstractNumId="9" w15:restartNumberingAfterBreak="0">
    <w:nsid w:val="303A55B1"/>
    <w:multiLevelType w:val="hybridMultilevel"/>
    <w:tmpl w:val="59A452EE"/>
    <w:lvl w:ilvl="0" w:tplc="CA00DD10">
      <w:start w:val="1"/>
      <w:numFmt w:val="lowerRoman"/>
      <w:lvlText w:val="(%1)"/>
      <w:lvlJc w:val="left"/>
      <w:pPr>
        <w:ind w:left="1080" w:hanging="720"/>
      </w:pPr>
      <w:rPr>
        <w:rFonts w:hint="default"/>
      </w:rPr>
    </w:lvl>
    <w:lvl w:ilvl="1" w:tplc="71B832BE" w:tentative="1">
      <w:start w:val="1"/>
      <w:numFmt w:val="lowerLetter"/>
      <w:lvlText w:val="%2."/>
      <w:lvlJc w:val="left"/>
      <w:pPr>
        <w:ind w:left="1440" w:hanging="360"/>
      </w:pPr>
    </w:lvl>
    <w:lvl w:ilvl="2" w:tplc="3244DC60" w:tentative="1">
      <w:start w:val="1"/>
      <w:numFmt w:val="lowerRoman"/>
      <w:lvlText w:val="%3."/>
      <w:lvlJc w:val="right"/>
      <w:pPr>
        <w:ind w:left="2160" w:hanging="180"/>
      </w:pPr>
    </w:lvl>
    <w:lvl w:ilvl="3" w:tplc="05F4CA46" w:tentative="1">
      <w:start w:val="1"/>
      <w:numFmt w:val="decimal"/>
      <w:lvlText w:val="%4."/>
      <w:lvlJc w:val="left"/>
      <w:pPr>
        <w:ind w:left="2880" w:hanging="360"/>
      </w:pPr>
    </w:lvl>
    <w:lvl w:ilvl="4" w:tplc="6D5E2A3C" w:tentative="1">
      <w:start w:val="1"/>
      <w:numFmt w:val="lowerLetter"/>
      <w:lvlText w:val="%5."/>
      <w:lvlJc w:val="left"/>
      <w:pPr>
        <w:ind w:left="3600" w:hanging="360"/>
      </w:pPr>
    </w:lvl>
    <w:lvl w:ilvl="5" w:tplc="95648C40" w:tentative="1">
      <w:start w:val="1"/>
      <w:numFmt w:val="lowerRoman"/>
      <w:lvlText w:val="%6."/>
      <w:lvlJc w:val="right"/>
      <w:pPr>
        <w:ind w:left="4320" w:hanging="180"/>
      </w:pPr>
    </w:lvl>
    <w:lvl w:ilvl="6" w:tplc="10BAF8BA" w:tentative="1">
      <w:start w:val="1"/>
      <w:numFmt w:val="decimal"/>
      <w:lvlText w:val="%7."/>
      <w:lvlJc w:val="left"/>
      <w:pPr>
        <w:ind w:left="5040" w:hanging="360"/>
      </w:pPr>
    </w:lvl>
    <w:lvl w:ilvl="7" w:tplc="7F4E523A" w:tentative="1">
      <w:start w:val="1"/>
      <w:numFmt w:val="lowerLetter"/>
      <w:lvlText w:val="%8."/>
      <w:lvlJc w:val="left"/>
      <w:pPr>
        <w:ind w:left="5760" w:hanging="360"/>
      </w:pPr>
    </w:lvl>
    <w:lvl w:ilvl="8" w:tplc="01C64E78" w:tentative="1">
      <w:start w:val="1"/>
      <w:numFmt w:val="lowerRoman"/>
      <w:lvlText w:val="%9."/>
      <w:lvlJc w:val="right"/>
      <w:pPr>
        <w:ind w:left="6480" w:hanging="180"/>
      </w:pPr>
    </w:lvl>
  </w:abstractNum>
  <w:abstractNum w:abstractNumId="10" w15:restartNumberingAfterBreak="0">
    <w:nsid w:val="31E80703"/>
    <w:multiLevelType w:val="hybridMultilevel"/>
    <w:tmpl w:val="FFFFFFFF"/>
    <w:lvl w:ilvl="0" w:tplc="7D546BE2">
      <w:start w:val="1"/>
      <w:numFmt w:val="bullet"/>
      <w:lvlText w:val="·"/>
      <w:lvlJc w:val="left"/>
      <w:pPr>
        <w:ind w:left="720" w:hanging="360"/>
      </w:pPr>
      <w:rPr>
        <w:rFonts w:ascii="Symbol" w:hAnsi="Symbol" w:hint="default"/>
      </w:rPr>
    </w:lvl>
    <w:lvl w:ilvl="1" w:tplc="3970D20A">
      <w:start w:val="1"/>
      <w:numFmt w:val="bullet"/>
      <w:lvlText w:val="o"/>
      <w:lvlJc w:val="left"/>
      <w:pPr>
        <w:ind w:left="1440" w:hanging="360"/>
      </w:pPr>
      <w:rPr>
        <w:rFonts w:ascii="Courier New" w:hAnsi="Courier New" w:hint="default"/>
      </w:rPr>
    </w:lvl>
    <w:lvl w:ilvl="2" w:tplc="719CE6B0">
      <w:start w:val="1"/>
      <w:numFmt w:val="bullet"/>
      <w:lvlText w:val=""/>
      <w:lvlJc w:val="left"/>
      <w:pPr>
        <w:ind w:left="2160" w:hanging="360"/>
      </w:pPr>
      <w:rPr>
        <w:rFonts w:ascii="Wingdings" w:hAnsi="Wingdings" w:hint="default"/>
      </w:rPr>
    </w:lvl>
    <w:lvl w:ilvl="3" w:tplc="70BC7AEE">
      <w:start w:val="1"/>
      <w:numFmt w:val="bullet"/>
      <w:lvlText w:val=""/>
      <w:lvlJc w:val="left"/>
      <w:pPr>
        <w:ind w:left="2880" w:hanging="360"/>
      </w:pPr>
      <w:rPr>
        <w:rFonts w:ascii="Symbol" w:hAnsi="Symbol" w:hint="default"/>
      </w:rPr>
    </w:lvl>
    <w:lvl w:ilvl="4" w:tplc="78CCD0A2">
      <w:start w:val="1"/>
      <w:numFmt w:val="bullet"/>
      <w:lvlText w:val="o"/>
      <w:lvlJc w:val="left"/>
      <w:pPr>
        <w:ind w:left="3600" w:hanging="360"/>
      </w:pPr>
      <w:rPr>
        <w:rFonts w:ascii="Courier New" w:hAnsi="Courier New" w:hint="default"/>
      </w:rPr>
    </w:lvl>
    <w:lvl w:ilvl="5" w:tplc="6DAE4AFA">
      <w:start w:val="1"/>
      <w:numFmt w:val="bullet"/>
      <w:lvlText w:val=""/>
      <w:lvlJc w:val="left"/>
      <w:pPr>
        <w:ind w:left="4320" w:hanging="360"/>
      </w:pPr>
      <w:rPr>
        <w:rFonts w:ascii="Wingdings" w:hAnsi="Wingdings" w:hint="default"/>
      </w:rPr>
    </w:lvl>
    <w:lvl w:ilvl="6" w:tplc="A8A44E56">
      <w:start w:val="1"/>
      <w:numFmt w:val="bullet"/>
      <w:lvlText w:val=""/>
      <w:lvlJc w:val="left"/>
      <w:pPr>
        <w:ind w:left="5040" w:hanging="360"/>
      </w:pPr>
      <w:rPr>
        <w:rFonts w:ascii="Symbol" w:hAnsi="Symbol" w:hint="default"/>
      </w:rPr>
    </w:lvl>
    <w:lvl w:ilvl="7" w:tplc="CBF03CBC">
      <w:start w:val="1"/>
      <w:numFmt w:val="bullet"/>
      <w:lvlText w:val="o"/>
      <w:lvlJc w:val="left"/>
      <w:pPr>
        <w:ind w:left="5760" w:hanging="360"/>
      </w:pPr>
      <w:rPr>
        <w:rFonts w:ascii="Courier New" w:hAnsi="Courier New" w:hint="default"/>
      </w:rPr>
    </w:lvl>
    <w:lvl w:ilvl="8" w:tplc="4F84DACA">
      <w:start w:val="1"/>
      <w:numFmt w:val="bullet"/>
      <w:lvlText w:val=""/>
      <w:lvlJc w:val="left"/>
      <w:pPr>
        <w:ind w:left="6480" w:hanging="360"/>
      </w:pPr>
      <w:rPr>
        <w:rFonts w:ascii="Wingdings" w:hAnsi="Wingdings" w:hint="default"/>
      </w:rPr>
    </w:lvl>
  </w:abstractNum>
  <w:abstractNum w:abstractNumId="11" w15:restartNumberingAfterBreak="0">
    <w:nsid w:val="34F1448E"/>
    <w:multiLevelType w:val="hybridMultilevel"/>
    <w:tmpl w:val="D0AE350E"/>
    <w:lvl w:ilvl="0" w:tplc="9F5640FA">
      <w:start w:val="1"/>
      <w:numFmt w:val="lowerRoman"/>
      <w:lvlText w:val="(%1)"/>
      <w:lvlJc w:val="left"/>
      <w:pPr>
        <w:ind w:left="1080" w:hanging="720"/>
      </w:pPr>
      <w:rPr>
        <w:rFonts w:hint="default"/>
      </w:rPr>
    </w:lvl>
    <w:lvl w:ilvl="1" w:tplc="05E8D55C" w:tentative="1">
      <w:start w:val="1"/>
      <w:numFmt w:val="lowerLetter"/>
      <w:lvlText w:val="%2."/>
      <w:lvlJc w:val="left"/>
      <w:pPr>
        <w:ind w:left="1440" w:hanging="360"/>
      </w:pPr>
    </w:lvl>
    <w:lvl w:ilvl="2" w:tplc="CC545922" w:tentative="1">
      <w:start w:val="1"/>
      <w:numFmt w:val="lowerRoman"/>
      <w:lvlText w:val="%3."/>
      <w:lvlJc w:val="right"/>
      <w:pPr>
        <w:ind w:left="2160" w:hanging="180"/>
      </w:pPr>
    </w:lvl>
    <w:lvl w:ilvl="3" w:tplc="D640F97A" w:tentative="1">
      <w:start w:val="1"/>
      <w:numFmt w:val="decimal"/>
      <w:lvlText w:val="%4."/>
      <w:lvlJc w:val="left"/>
      <w:pPr>
        <w:ind w:left="2880" w:hanging="360"/>
      </w:pPr>
    </w:lvl>
    <w:lvl w:ilvl="4" w:tplc="46F6AFCA" w:tentative="1">
      <w:start w:val="1"/>
      <w:numFmt w:val="lowerLetter"/>
      <w:lvlText w:val="%5."/>
      <w:lvlJc w:val="left"/>
      <w:pPr>
        <w:ind w:left="3600" w:hanging="360"/>
      </w:pPr>
    </w:lvl>
    <w:lvl w:ilvl="5" w:tplc="81CCF906" w:tentative="1">
      <w:start w:val="1"/>
      <w:numFmt w:val="lowerRoman"/>
      <w:lvlText w:val="%6."/>
      <w:lvlJc w:val="right"/>
      <w:pPr>
        <w:ind w:left="4320" w:hanging="180"/>
      </w:pPr>
    </w:lvl>
    <w:lvl w:ilvl="6" w:tplc="EA62519E" w:tentative="1">
      <w:start w:val="1"/>
      <w:numFmt w:val="decimal"/>
      <w:lvlText w:val="%7."/>
      <w:lvlJc w:val="left"/>
      <w:pPr>
        <w:ind w:left="5040" w:hanging="360"/>
      </w:pPr>
    </w:lvl>
    <w:lvl w:ilvl="7" w:tplc="A71447B4" w:tentative="1">
      <w:start w:val="1"/>
      <w:numFmt w:val="lowerLetter"/>
      <w:lvlText w:val="%8."/>
      <w:lvlJc w:val="left"/>
      <w:pPr>
        <w:ind w:left="5760" w:hanging="360"/>
      </w:pPr>
    </w:lvl>
    <w:lvl w:ilvl="8" w:tplc="1222FC32" w:tentative="1">
      <w:start w:val="1"/>
      <w:numFmt w:val="lowerRoman"/>
      <w:lvlText w:val="%9."/>
      <w:lvlJc w:val="right"/>
      <w:pPr>
        <w:ind w:left="6480" w:hanging="180"/>
      </w:pPr>
    </w:lvl>
  </w:abstractNum>
  <w:abstractNum w:abstractNumId="12" w15:restartNumberingAfterBreak="0">
    <w:nsid w:val="560E1165"/>
    <w:multiLevelType w:val="hybridMultilevel"/>
    <w:tmpl w:val="D5B04EC8"/>
    <w:lvl w:ilvl="0" w:tplc="894E171A">
      <w:start w:val="1"/>
      <w:numFmt w:val="bullet"/>
      <w:lvlText w:val=""/>
      <w:lvlJc w:val="left"/>
      <w:pPr>
        <w:ind w:left="624" w:hanging="267"/>
      </w:pPr>
      <w:rPr>
        <w:rFonts w:ascii="Symbol" w:hAnsi="Symbol" w:hint="default"/>
      </w:rPr>
    </w:lvl>
    <w:lvl w:ilvl="1" w:tplc="AAD2ECB2">
      <w:start w:val="1"/>
      <w:numFmt w:val="bullet"/>
      <w:lvlText w:val="o"/>
      <w:lvlJc w:val="left"/>
      <w:pPr>
        <w:ind w:left="1080" w:hanging="360"/>
      </w:pPr>
      <w:rPr>
        <w:rFonts w:ascii="Courier New" w:hAnsi="Courier New" w:cs="Courier New" w:hint="default"/>
      </w:rPr>
    </w:lvl>
    <w:lvl w:ilvl="2" w:tplc="0C9C28E2" w:tentative="1">
      <w:start w:val="1"/>
      <w:numFmt w:val="bullet"/>
      <w:lvlText w:val=""/>
      <w:lvlJc w:val="left"/>
      <w:pPr>
        <w:ind w:left="1800" w:hanging="360"/>
      </w:pPr>
      <w:rPr>
        <w:rFonts w:ascii="Wingdings" w:hAnsi="Wingdings" w:hint="default"/>
      </w:rPr>
    </w:lvl>
    <w:lvl w:ilvl="3" w:tplc="E160BAB6" w:tentative="1">
      <w:start w:val="1"/>
      <w:numFmt w:val="bullet"/>
      <w:lvlText w:val=""/>
      <w:lvlJc w:val="left"/>
      <w:pPr>
        <w:ind w:left="2520" w:hanging="360"/>
      </w:pPr>
      <w:rPr>
        <w:rFonts w:ascii="Symbol" w:hAnsi="Symbol" w:hint="default"/>
      </w:rPr>
    </w:lvl>
    <w:lvl w:ilvl="4" w:tplc="81FE8532" w:tentative="1">
      <w:start w:val="1"/>
      <w:numFmt w:val="bullet"/>
      <w:lvlText w:val="o"/>
      <w:lvlJc w:val="left"/>
      <w:pPr>
        <w:ind w:left="3240" w:hanging="360"/>
      </w:pPr>
      <w:rPr>
        <w:rFonts w:ascii="Courier New" w:hAnsi="Courier New" w:cs="Courier New" w:hint="default"/>
      </w:rPr>
    </w:lvl>
    <w:lvl w:ilvl="5" w:tplc="36303B3C" w:tentative="1">
      <w:start w:val="1"/>
      <w:numFmt w:val="bullet"/>
      <w:lvlText w:val=""/>
      <w:lvlJc w:val="left"/>
      <w:pPr>
        <w:ind w:left="3960" w:hanging="360"/>
      </w:pPr>
      <w:rPr>
        <w:rFonts w:ascii="Wingdings" w:hAnsi="Wingdings" w:hint="default"/>
      </w:rPr>
    </w:lvl>
    <w:lvl w:ilvl="6" w:tplc="DA4C501A" w:tentative="1">
      <w:start w:val="1"/>
      <w:numFmt w:val="bullet"/>
      <w:lvlText w:val=""/>
      <w:lvlJc w:val="left"/>
      <w:pPr>
        <w:ind w:left="4680" w:hanging="360"/>
      </w:pPr>
      <w:rPr>
        <w:rFonts w:ascii="Symbol" w:hAnsi="Symbol" w:hint="default"/>
      </w:rPr>
    </w:lvl>
    <w:lvl w:ilvl="7" w:tplc="6CE400C2" w:tentative="1">
      <w:start w:val="1"/>
      <w:numFmt w:val="bullet"/>
      <w:lvlText w:val="o"/>
      <w:lvlJc w:val="left"/>
      <w:pPr>
        <w:ind w:left="5400" w:hanging="360"/>
      </w:pPr>
      <w:rPr>
        <w:rFonts w:ascii="Courier New" w:hAnsi="Courier New" w:cs="Courier New" w:hint="default"/>
      </w:rPr>
    </w:lvl>
    <w:lvl w:ilvl="8" w:tplc="537E9CC8" w:tentative="1">
      <w:start w:val="1"/>
      <w:numFmt w:val="bullet"/>
      <w:lvlText w:val=""/>
      <w:lvlJc w:val="left"/>
      <w:pPr>
        <w:ind w:left="6120" w:hanging="360"/>
      </w:pPr>
      <w:rPr>
        <w:rFonts w:ascii="Wingdings" w:hAnsi="Wingdings" w:hint="default"/>
      </w:rPr>
    </w:lvl>
  </w:abstractNum>
  <w:abstractNum w:abstractNumId="13" w15:restartNumberingAfterBreak="0">
    <w:nsid w:val="5695616A"/>
    <w:multiLevelType w:val="hybridMultilevel"/>
    <w:tmpl w:val="790C5C02"/>
    <w:lvl w:ilvl="0" w:tplc="33BC0634">
      <w:start w:val="1"/>
      <w:numFmt w:val="lowerRoman"/>
      <w:lvlText w:val="(%1)"/>
      <w:lvlJc w:val="left"/>
      <w:pPr>
        <w:ind w:left="1080" w:hanging="720"/>
      </w:pPr>
      <w:rPr>
        <w:rFonts w:hint="default"/>
      </w:rPr>
    </w:lvl>
    <w:lvl w:ilvl="1" w:tplc="669267B6" w:tentative="1">
      <w:start w:val="1"/>
      <w:numFmt w:val="lowerLetter"/>
      <w:lvlText w:val="%2."/>
      <w:lvlJc w:val="left"/>
      <w:pPr>
        <w:ind w:left="1440" w:hanging="360"/>
      </w:pPr>
    </w:lvl>
    <w:lvl w:ilvl="2" w:tplc="47DAC50E" w:tentative="1">
      <w:start w:val="1"/>
      <w:numFmt w:val="lowerRoman"/>
      <w:lvlText w:val="%3."/>
      <w:lvlJc w:val="right"/>
      <w:pPr>
        <w:ind w:left="2160" w:hanging="180"/>
      </w:pPr>
    </w:lvl>
    <w:lvl w:ilvl="3" w:tplc="50F09EE4" w:tentative="1">
      <w:start w:val="1"/>
      <w:numFmt w:val="decimal"/>
      <w:lvlText w:val="%4."/>
      <w:lvlJc w:val="left"/>
      <w:pPr>
        <w:ind w:left="2880" w:hanging="360"/>
      </w:pPr>
    </w:lvl>
    <w:lvl w:ilvl="4" w:tplc="085AE058" w:tentative="1">
      <w:start w:val="1"/>
      <w:numFmt w:val="lowerLetter"/>
      <w:lvlText w:val="%5."/>
      <w:lvlJc w:val="left"/>
      <w:pPr>
        <w:ind w:left="3600" w:hanging="360"/>
      </w:pPr>
    </w:lvl>
    <w:lvl w:ilvl="5" w:tplc="2AD6CFB4" w:tentative="1">
      <w:start w:val="1"/>
      <w:numFmt w:val="lowerRoman"/>
      <w:lvlText w:val="%6."/>
      <w:lvlJc w:val="right"/>
      <w:pPr>
        <w:ind w:left="4320" w:hanging="180"/>
      </w:pPr>
    </w:lvl>
    <w:lvl w:ilvl="6" w:tplc="E1609BAA" w:tentative="1">
      <w:start w:val="1"/>
      <w:numFmt w:val="decimal"/>
      <w:lvlText w:val="%7."/>
      <w:lvlJc w:val="left"/>
      <w:pPr>
        <w:ind w:left="5040" w:hanging="360"/>
      </w:pPr>
    </w:lvl>
    <w:lvl w:ilvl="7" w:tplc="3AB6E58E" w:tentative="1">
      <w:start w:val="1"/>
      <w:numFmt w:val="lowerLetter"/>
      <w:lvlText w:val="%8."/>
      <w:lvlJc w:val="left"/>
      <w:pPr>
        <w:ind w:left="5760" w:hanging="360"/>
      </w:pPr>
    </w:lvl>
    <w:lvl w:ilvl="8" w:tplc="FF1460BE" w:tentative="1">
      <w:start w:val="1"/>
      <w:numFmt w:val="lowerRoman"/>
      <w:lvlText w:val="%9."/>
      <w:lvlJc w:val="right"/>
      <w:pPr>
        <w:ind w:left="6480" w:hanging="180"/>
      </w:pPr>
    </w:lvl>
  </w:abstractNum>
  <w:abstractNum w:abstractNumId="14" w15:restartNumberingAfterBreak="0">
    <w:nsid w:val="5A6DFCFE"/>
    <w:multiLevelType w:val="hybridMultilevel"/>
    <w:tmpl w:val="FFFFFFFF"/>
    <w:lvl w:ilvl="0" w:tplc="C778FF34">
      <w:start w:val="1"/>
      <w:numFmt w:val="bullet"/>
      <w:lvlText w:val="·"/>
      <w:lvlJc w:val="left"/>
      <w:pPr>
        <w:ind w:left="720" w:hanging="360"/>
      </w:pPr>
      <w:rPr>
        <w:rFonts w:ascii="Symbol" w:hAnsi="Symbol" w:hint="default"/>
      </w:rPr>
    </w:lvl>
    <w:lvl w:ilvl="1" w:tplc="06B4A1CE">
      <w:start w:val="1"/>
      <w:numFmt w:val="bullet"/>
      <w:lvlText w:val="o"/>
      <w:lvlJc w:val="left"/>
      <w:pPr>
        <w:ind w:left="1440" w:hanging="360"/>
      </w:pPr>
      <w:rPr>
        <w:rFonts w:ascii="Courier New" w:hAnsi="Courier New" w:hint="default"/>
      </w:rPr>
    </w:lvl>
    <w:lvl w:ilvl="2" w:tplc="DEAADEB2">
      <w:start w:val="1"/>
      <w:numFmt w:val="bullet"/>
      <w:lvlText w:val=""/>
      <w:lvlJc w:val="left"/>
      <w:pPr>
        <w:ind w:left="2160" w:hanging="360"/>
      </w:pPr>
      <w:rPr>
        <w:rFonts w:ascii="Wingdings" w:hAnsi="Wingdings" w:hint="default"/>
      </w:rPr>
    </w:lvl>
    <w:lvl w:ilvl="3" w:tplc="E1B8FD2A">
      <w:start w:val="1"/>
      <w:numFmt w:val="bullet"/>
      <w:lvlText w:val=""/>
      <w:lvlJc w:val="left"/>
      <w:pPr>
        <w:ind w:left="2880" w:hanging="360"/>
      </w:pPr>
      <w:rPr>
        <w:rFonts w:ascii="Symbol" w:hAnsi="Symbol" w:hint="default"/>
      </w:rPr>
    </w:lvl>
    <w:lvl w:ilvl="4" w:tplc="B6F67A74">
      <w:start w:val="1"/>
      <w:numFmt w:val="bullet"/>
      <w:lvlText w:val="o"/>
      <w:lvlJc w:val="left"/>
      <w:pPr>
        <w:ind w:left="3600" w:hanging="360"/>
      </w:pPr>
      <w:rPr>
        <w:rFonts w:ascii="Courier New" w:hAnsi="Courier New" w:hint="default"/>
      </w:rPr>
    </w:lvl>
    <w:lvl w:ilvl="5" w:tplc="2A78A712">
      <w:start w:val="1"/>
      <w:numFmt w:val="bullet"/>
      <w:lvlText w:val=""/>
      <w:lvlJc w:val="left"/>
      <w:pPr>
        <w:ind w:left="4320" w:hanging="360"/>
      </w:pPr>
      <w:rPr>
        <w:rFonts w:ascii="Wingdings" w:hAnsi="Wingdings" w:hint="default"/>
      </w:rPr>
    </w:lvl>
    <w:lvl w:ilvl="6" w:tplc="00EE079E">
      <w:start w:val="1"/>
      <w:numFmt w:val="bullet"/>
      <w:lvlText w:val=""/>
      <w:lvlJc w:val="left"/>
      <w:pPr>
        <w:ind w:left="5040" w:hanging="360"/>
      </w:pPr>
      <w:rPr>
        <w:rFonts w:ascii="Symbol" w:hAnsi="Symbol" w:hint="default"/>
      </w:rPr>
    </w:lvl>
    <w:lvl w:ilvl="7" w:tplc="B45E0014">
      <w:start w:val="1"/>
      <w:numFmt w:val="bullet"/>
      <w:lvlText w:val="o"/>
      <w:lvlJc w:val="left"/>
      <w:pPr>
        <w:ind w:left="5760" w:hanging="360"/>
      </w:pPr>
      <w:rPr>
        <w:rFonts w:ascii="Courier New" w:hAnsi="Courier New" w:hint="default"/>
      </w:rPr>
    </w:lvl>
    <w:lvl w:ilvl="8" w:tplc="41B42C3C">
      <w:start w:val="1"/>
      <w:numFmt w:val="bullet"/>
      <w:lvlText w:val=""/>
      <w:lvlJc w:val="left"/>
      <w:pPr>
        <w:ind w:left="6480" w:hanging="360"/>
      </w:pPr>
      <w:rPr>
        <w:rFonts w:ascii="Wingdings" w:hAnsi="Wingdings" w:hint="default"/>
      </w:rPr>
    </w:lvl>
  </w:abstractNum>
  <w:abstractNum w:abstractNumId="15" w15:restartNumberingAfterBreak="0">
    <w:nsid w:val="643F2367"/>
    <w:multiLevelType w:val="hybridMultilevel"/>
    <w:tmpl w:val="49803D7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704C5705"/>
    <w:multiLevelType w:val="hybridMultilevel"/>
    <w:tmpl w:val="C7521458"/>
    <w:lvl w:ilvl="0" w:tplc="8224354A">
      <w:start w:val="1"/>
      <w:numFmt w:val="lowerRoman"/>
      <w:lvlText w:val="(%1)"/>
      <w:lvlJc w:val="left"/>
      <w:pPr>
        <w:ind w:left="1080" w:hanging="720"/>
      </w:pPr>
      <w:rPr>
        <w:rFonts w:hint="default"/>
      </w:rPr>
    </w:lvl>
    <w:lvl w:ilvl="1" w:tplc="B3E29CEA" w:tentative="1">
      <w:start w:val="1"/>
      <w:numFmt w:val="lowerLetter"/>
      <w:lvlText w:val="%2."/>
      <w:lvlJc w:val="left"/>
      <w:pPr>
        <w:ind w:left="1440" w:hanging="360"/>
      </w:pPr>
    </w:lvl>
    <w:lvl w:ilvl="2" w:tplc="4AB0B6C0" w:tentative="1">
      <w:start w:val="1"/>
      <w:numFmt w:val="lowerRoman"/>
      <w:lvlText w:val="%3."/>
      <w:lvlJc w:val="right"/>
      <w:pPr>
        <w:ind w:left="2160" w:hanging="180"/>
      </w:pPr>
    </w:lvl>
    <w:lvl w:ilvl="3" w:tplc="56CEB6D6" w:tentative="1">
      <w:start w:val="1"/>
      <w:numFmt w:val="decimal"/>
      <w:lvlText w:val="%4."/>
      <w:lvlJc w:val="left"/>
      <w:pPr>
        <w:ind w:left="2880" w:hanging="360"/>
      </w:pPr>
    </w:lvl>
    <w:lvl w:ilvl="4" w:tplc="AAE479CE" w:tentative="1">
      <w:start w:val="1"/>
      <w:numFmt w:val="lowerLetter"/>
      <w:lvlText w:val="%5."/>
      <w:lvlJc w:val="left"/>
      <w:pPr>
        <w:ind w:left="3600" w:hanging="360"/>
      </w:pPr>
    </w:lvl>
    <w:lvl w:ilvl="5" w:tplc="483823C8" w:tentative="1">
      <w:start w:val="1"/>
      <w:numFmt w:val="lowerRoman"/>
      <w:lvlText w:val="%6."/>
      <w:lvlJc w:val="right"/>
      <w:pPr>
        <w:ind w:left="4320" w:hanging="180"/>
      </w:pPr>
    </w:lvl>
    <w:lvl w:ilvl="6" w:tplc="356E1AF2" w:tentative="1">
      <w:start w:val="1"/>
      <w:numFmt w:val="decimal"/>
      <w:lvlText w:val="%7."/>
      <w:lvlJc w:val="left"/>
      <w:pPr>
        <w:ind w:left="5040" w:hanging="360"/>
      </w:pPr>
    </w:lvl>
    <w:lvl w:ilvl="7" w:tplc="39EA118A" w:tentative="1">
      <w:start w:val="1"/>
      <w:numFmt w:val="lowerLetter"/>
      <w:lvlText w:val="%8."/>
      <w:lvlJc w:val="left"/>
      <w:pPr>
        <w:ind w:left="5760" w:hanging="360"/>
      </w:pPr>
    </w:lvl>
    <w:lvl w:ilvl="8" w:tplc="5C86FAFA" w:tentative="1">
      <w:start w:val="1"/>
      <w:numFmt w:val="lowerRoman"/>
      <w:lvlText w:val="%9."/>
      <w:lvlJc w:val="right"/>
      <w:pPr>
        <w:ind w:left="6480" w:hanging="180"/>
      </w:pPr>
    </w:lvl>
  </w:abstractNum>
  <w:abstractNum w:abstractNumId="17"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8" w15:restartNumberingAfterBreak="0">
    <w:nsid w:val="7DF3143F"/>
    <w:multiLevelType w:val="hybridMultilevel"/>
    <w:tmpl w:val="B11867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7"/>
  </w:num>
  <w:num w:numId="2">
    <w:abstractNumId w:val="5"/>
  </w:num>
  <w:num w:numId="3">
    <w:abstractNumId w:val="1"/>
  </w:num>
  <w:num w:numId="4">
    <w:abstractNumId w:val="9"/>
  </w:num>
  <w:num w:numId="5">
    <w:abstractNumId w:val="8"/>
  </w:num>
  <w:num w:numId="6">
    <w:abstractNumId w:val="0"/>
  </w:num>
  <w:num w:numId="7">
    <w:abstractNumId w:val="13"/>
  </w:num>
  <w:num w:numId="8">
    <w:abstractNumId w:val="6"/>
  </w:num>
  <w:num w:numId="9">
    <w:abstractNumId w:val="11"/>
  </w:num>
  <w:num w:numId="10">
    <w:abstractNumId w:val="2"/>
  </w:num>
  <w:num w:numId="11">
    <w:abstractNumId w:val="16"/>
  </w:num>
  <w:num w:numId="12">
    <w:abstractNumId w:val="12"/>
  </w:num>
  <w:num w:numId="13">
    <w:abstractNumId w:val="10"/>
  </w:num>
  <w:num w:numId="14">
    <w:abstractNumId w:val="4"/>
  </w:num>
  <w:num w:numId="15">
    <w:abstractNumId w:val="3"/>
  </w:num>
  <w:num w:numId="16">
    <w:abstractNumId w:val="18"/>
  </w:num>
  <w:num w:numId="17">
    <w:abstractNumId w:val="15"/>
  </w:num>
  <w:num w:numId="18">
    <w:abstractNumId w:val="7"/>
  </w:num>
  <w:num w:numId="1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2056"/>
    <w:rsid w:val="0003610F"/>
    <w:rsid w:val="00050DE7"/>
    <w:rsid w:val="000730B9"/>
    <w:rsid w:val="0007351A"/>
    <w:rsid w:val="00090DCA"/>
    <w:rsid w:val="00093BF7"/>
    <w:rsid w:val="000D7196"/>
    <w:rsid w:val="000E2C24"/>
    <w:rsid w:val="000F3F1A"/>
    <w:rsid w:val="000F40DD"/>
    <w:rsid w:val="00120DFD"/>
    <w:rsid w:val="001236BA"/>
    <w:rsid w:val="00132C18"/>
    <w:rsid w:val="00136A61"/>
    <w:rsid w:val="00156460"/>
    <w:rsid w:val="00163398"/>
    <w:rsid w:val="001721BC"/>
    <w:rsid w:val="00173604"/>
    <w:rsid w:val="001A16C5"/>
    <w:rsid w:val="001D630F"/>
    <w:rsid w:val="001E1352"/>
    <w:rsid w:val="00201821"/>
    <w:rsid w:val="00204872"/>
    <w:rsid w:val="00207015"/>
    <w:rsid w:val="002154AC"/>
    <w:rsid w:val="0022273E"/>
    <w:rsid w:val="002400F2"/>
    <w:rsid w:val="00241BEC"/>
    <w:rsid w:val="0024334E"/>
    <w:rsid w:val="00257A55"/>
    <w:rsid w:val="00262F31"/>
    <w:rsid w:val="00264616"/>
    <w:rsid w:val="00294FDB"/>
    <w:rsid w:val="002A416E"/>
    <w:rsid w:val="002B6BB6"/>
    <w:rsid w:val="002C2B36"/>
    <w:rsid w:val="002D4AF6"/>
    <w:rsid w:val="002D712E"/>
    <w:rsid w:val="002E0194"/>
    <w:rsid w:val="002F12FF"/>
    <w:rsid w:val="002F1BBB"/>
    <w:rsid w:val="003032B4"/>
    <w:rsid w:val="003152A0"/>
    <w:rsid w:val="00335D89"/>
    <w:rsid w:val="00342CCC"/>
    <w:rsid w:val="00354A4C"/>
    <w:rsid w:val="00361F20"/>
    <w:rsid w:val="00362F28"/>
    <w:rsid w:val="00365E90"/>
    <w:rsid w:val="00373471"/>
    <w:rsid w:val="0037679A"/>
    <w:rsid w:val="003A2023"/>
    <w:rsid w:val="003A7267"/>
    <w:rsid w:val="003B1B1B"/>
    <w:rsid w:val="003B6434"/>
    <w:rsid w:val="003B7D4F"/>
    <w:rsid w:val="003C0840"/>
    <w:rsid w:val="003C0D61"/>
    <w:rsid w:val="003C5405"/>
    <w:rsid w:val="003E44DB"/>
    <w:rsid w:val="003F1B7F"/>
    <w:rsid w:val="00412EC2"/>
    <w:rsid w:val="0042030A"/>
    <w:rsid w:val="00431B8F"/>
    <w:rsid w:val="00437795"/>
    <w:rsid w:val="00444B68"/>
    <w:rsid w:val="00446E7D"/>
    <w:rsid w:val="00453A16"/>
    <w:rsid w:val="00454126"/>
    <w:rsid w:val="0046438B"/>
    <w:rsid w:val="0046741D"/>
    <w:rsid w:val="00481A59"/>
    <w:rsid w:val="004A3649"/>
    <w:rsid w:val="004B0A62"/>
    <w:rsid w:val="004C0204"/>
    <w:rsid w:val="004E3191"/>
    <w:rsid w:val="004E46B1"/>
    <w:rsid w:val="004F3D78"/>
    <w:rsid w:val="005012D0"/>
    <w:rsid w:val="005259F7"/>
    <w:rsid w:val="00537C6C"/>
    <w:rsid w:val="0054222D"/>
    <w:rsid w:val="00552F55"/>
    <w:rsid w:val="00560B4A"/>
    <w:rsid w:val="00566C63"/>
    <w:rsid w:val="005679F1"/>
    <w:rsid w:val="0057153A"/>
    <w:rsid w:val="00577371"/>
    <w:rsid w:val="00597778"/>
    <w:rsid w:val="005A36C1"/>
    <w:rsid w:val="005C52D0"/>
    <w:rsid w:val="005D401E"/>
    <w:rsid w:val="005F4B7C"/>
    <w:rsid w:val="006016E2"/>
    <w:rsid w:val="00605A06"/>
    <w:rsid w:val="00616877"/>
    <w:rsid w:val="00622056"/>
    <w:rsid w:val="006252A3"/>
    <w:rsid w:val="006269FB"/>
    <w:rsid w:val="006337FF"/>
    <w:rsid w:val="00633D5E"/>
    <w:rsid w:val="00651966"/>
    <w:rsid w:val="00673367"/>
    <w:rsid w:val="006855DA"/>
    <w:rsid w:val="006A4B21"/>
    <w:rsid w:val="006C0766"/>
    <w:rsid w:val="006C7A51"/>
    <w:rsid w:val="006C7B64"/>
    <w:rsid w:val="006D5FD4"/>
    <w:rsid w:val="006E561E"/>
    <w:rsid w:val="006E7C85"/>
    <w:rsid w:val="006F44FC"/>
    <w:rsid w:val="00714806"/>
    <w:rsid w:val="0071679D"/>
    <w:rsid w:val="0072182D"/>
    <w:rsid w:val="007231DC"/>
    <w:rsid w:val="00723274"/>
    <w:rsid w:val="00736583"/>
    <w:rsid w:val="007508E1"/>
    <w:rsid w:val="00754D81"/>
    <w:rsid w:val="007863E2"/>
    <w:rsid w:val="0079451C"/>
    <w:rsid w:val="007A00D8"/>
    <w:rsid w:val="007A45B0"/>
    <w:rsid w:val="007D2C7A"/>
    <w:rsid w:val="00804CFC"/>
    <w:rsid w:val="0081284A"/>
    <w:rsid w:val="00817F6E"/>
    <w:rsid w:val="008217D1"/>
    <w:rsid w:val="00843866"/>
    <w:rsid w:val="00843EFC"/>
    <w:rsid w:val="00850F9C"/>
    <w:rsid w:val="00853A78"/>
    <w:rsid w:val="008550E2"/>
    <w:rsid w:val="008555BC"/>
    <w:rsid w:val="00856F5A"/>
    <w:rsid w:val="00864BC9"/>
    <w:rsid w:val="0087388F"/>
    <w:rsid w:val="00874942"/>
    <w:rsid w:val="00883A27"/>
    <w:rsid w:val="008877D7"/>
    <w:rsid w:val="008A7EC8"/>
    <w:rsid w:val="008B1BFC"/>
    <w:rsid w:val="008B4C1A"/>
    <w:rsid w:val="008B4E09"/>
    <w:rsid w:val="008C0175"/>
    <w:rsid w:val="008C1F10"/>
    <w:rsid w:val="008E01B6"/>
    <w:rsid w:val="008F10C1"/>
    <w:rsid w:val="009030E9"/>
    <w:rsid w:val="009047E5"/>
    <w:rsid w:val="00911FE2"/>
    <w:rsid w:val="00925F92"/>
    <w:rsid w:val="00926220"/>
    <w:rsid w:val="00926F7A"/>
    <w:rsid w:val="009325B4"/>
    <w:rsid w:val="00945D36"/>
    <w:rsid w:val="00975218"/>
    <w:rsid w:val="00981A05"/>
    <w:rsid w:val="009A3088"/>
    <w:rsid w:val="009A4751"/>
    <w:rsid w:val="009A6A4F"/>
    <w:rsid w:val="009B5E9A"/>
    <w:rsid w:val="009D72B3"/>
    <w:rsid w:val="009E23D3"/>
    <w:rsid w:val="00A06A80"/>
    <w:rsid w:val="00A17AFA"/>
    <w:rsid w:val="00A21933"/>
    <w:rsid w:val="00A30E34"/>
    <w:rsid w:val="00A37B66"/>
    <w:rsid w:val="00A42538"/>
    <w:rsid w:val="00A56CEF"/>
    <w:rsid w:val="00A57EDF"/>
    <w:rsid w:val="00AC14F0"/>
    <w:rsid w:val="00AC3B88"/>
    <w:rsid w:val="00AC4CE6"/>
    <w:rsid w:val="00AD7BD1"/>
    <w:rsid w:val="00AE1F9A"/>
    <w:rsid w:val="00AE483C"/>
    <w:rsid w:val="00AF3CD4"/>
    <w:rsid w:val="00B15E1C"/>
    <w:rsid w:val="00B21070"/>
    <w:rsid w:val="00B406C5"/>
    <w:rsid w:val="00B44617"/>
    <w:rsid w:val="00B513C5"/>
    <w:rsid w:val="00B548ED"/>
    <w:rsid w:val="00B67C84"/>
    <w:rsid w:val="00B72977"/>
    <w:rsid w:val="00B76AD3"/>
    <w:rsid w:val="00B825A0"/>
    <w:rsid w:val="00B97868"/>
    <w:rsid w:val="00BA2170"/>
    <w:rsid w:val="00BA4A4B"/>
    <w:rsid w:val="00BC1753"/>
    <w:rsid w:val="00BC1DA1"/>
    <w:rsid w:val="00BC1E34"/>
    <w:rsid w:val="00BE2151"/>
    <w:rsid w:val="00BF18BA"/>
    <w:rsid w:val="00BF21C0"/>
    <w:rsid w:val="00C27EE7"/>
    <w:rsid w:val="00C540F3"/>
    <w:rsid w:val="00C55004"/>
    <w:rsid w:val="00C56868"/>
    <w:rsid w:val="00C63D3D"/>
    <w:rsid w:val="00C66185"/>
    <w:rsid w:val="00C663E5"/>
    <w:rsid w:val="00C73B86"/>
    <w:rsid w:val="00C82346"/>
    <w:rsid w:val="00C906B1"/>
    <w:rsid w:val="00C9471D"/>
    <w:rsid w:val="00CA11F2"/>
    <w:rsid w:val="00CB714D"/>
    <w:rsid w:val="00CC727F"/>
    <w:rsid w:val="00CE0923"/>
    <w:rsid w:val="00CE09E8"/>
    <w:rsid w:val="00CF1700"/>
    <w:rsid w:val="00CF44CF"/>
    <w:rsid w:val="00D050F4"/>
    <w:rsid w:val="00D16D43"/>
    <w:rsid w:val="00D21D3F"/>
    <w:rsid w:val="00D532C7"/>
    <w:rsid w:val="00D5726F"/>
    <w:rsid w:val="00D82FE7"/>
    <w:rsid w:val="00D87857"/>
    <w:rsid w:val="00D90CA0"/>
    <w:rsid w:val="00D90ECF"/>
    <w:rsid w:val="00D953EF"/>
    <w:rsid w:val="00DB2049"/>
    <w:rsid w:val="00DB5BEA"/>
    <w:rsid w:val="00DB7FB6"/>
    <w:rsid w:val="00DC3340"/>
    <w:rsid w:val="00DC661D"/>
    <w:rsid w:val="00DD5F18"/>
    <w:rsid w:val="00DF4C38"/>
    <w:rsid w:val="00E21D6B"/>
    <w:rsid w:val="00E255E8"/>
    <w:rsid w:val="00E32880"/>
    <w:rsid w:val="00E3528C"/>
    <w:rsid w:val="00E46076"/>
    <w:rsid w:val="00E52494"/>
    <w:rsid w:val="00E6163F"/>
    <w:rsid w:val="00E64A14"/>
    <w:rsid w:val="00E662FA"/>
    <w:rsid w:val="00E736DA"/>
    <w:rsid w:val="00E75951"/>
    <w:rsid w:val="00E769F8"/>
    <w:rsid w:val="00E846B8"/>
    <w:rsid w:val="00E84ACA"/>
    <w:rsid w:val="00E95017"/>
    <w:rsid w:val="00EA6954"/>
    <w:rsid w:val="00EA7AF3"/>
    <w:rsid w:val="00EB6F28"/>
    <w:rsid w:val="00EE188F"/>
    <w:rsid w:val="00EF5143"/>
    <w:rsid w:val="00F1529B"/>
    <w:rsid w:val="00F2335F"/>
    <w:rsid w:val="00F4375C"/>
    <w:rsid w:val="00F7156D"/>
    <w:rsid w:val="00F804C4"/>
    <w:rsid w:val="00F934EA"/>
    <w:rsid w:val="00FB753C"/>
    <w:rsid w:val="00FC0126"/>
    <w:rsid w:val="00FC389F"/>
    <w:rsid w:val="00FD0C7F"/>
    <w:rsid w:val="00FD2C88"/>
    <w:rsid w:val="00FD2CE3"/>
    <w:rsid w:val="00FD43F2"/>
    <w:rsid w:val="00FD6120"/>
    <w:rsid w:val="00FF609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DFE1B9"/>
  <w15:docId w15:val="{EFE2F634-4F54-4CAF-854C-A3ED9B3634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537C6C"/>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365E90"/>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A0740A"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A0740A" w:rsidP="00BF58F7">
          <w:pPr>
            <w:pStyle w:val="C89A94DFFEE0425CBBD08C0631155E56"/>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A0740A"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A0740A"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A0740A" w:rsidP="00BF58F7">
          <w:pPr>
            <w:pStyle w:val="A3A1F3B00F244430B5A21C7691278914"/>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A0740A" w:rsidP="00BF58F7">
          <w:pPr>
            <w:pStyle w:val="8A5EF91FC9D44A3298E87AC4E5B2F2F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A0740A"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A0740A"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A0740A" w:rsidP="00BF58F7">
          <w:pPr>
            <w:pStyle w:val="6A5912A791EE4CE0989E5F55DB8DE313"/>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A0740A" w:rsidP="00BF58F7">
          <w:pPr>
            <w:pStyle w:val="6F9BB80AF73E4CCABBAB60673E5FDED5"/>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A0740A" w:rsidP="00BF58F7">
          <w:pPr>
            <w:pStyle w:val="974E21E5688441C387872F2BD78DCF84"/>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A0740A"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A0740A"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740A"/>
    <w:rsid w:val="004751E8"/>
    <w:rsid w:val="004F599A"/>
    <w:rsid w:val="006D022A"/>
    <w:rsid w:val="00787C14"/>
    <w:rsid w:val="008D07AC"/>
    <w:rsid w:val="00A0740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8A5EF91FC9D44A3298E87AC4E5B2F2F6">
    <w:name w:val="8A5EF91FC9D44A3298E87AC4E5B2F2F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6F9BB80AF73E4CCABBAB60673E5FDED5">
    <w:name w:val="6F9BB80AF73E4CCABBAB60673E5FDED5"/>
    <w:rsid w:val="00BF58F7"/>
  </w:style>
  <w:style w:type="paragraph" w:customStyle="1" w:styleId="974E21E5688441C387872F2BD78DCF84">
    <w:name w:val="974E21E5688441C387872F2BD78DCF84"/>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PCI Decision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7457</RACS_x0020_ID>
    <Approved_x0020_Provider xmlns="a8338b6e-77a6-4851-82b6-98166143ffdd">The Bethanie Group Incorporated</Approved_x0020_Provider>
    <Management_x0020_Company_x0020_ID xmlns="a8338b6e-77a6-4851-82b6-98166143ffdd" xsi:nil="true"/>
    <Home xmlns="a8338b6e-77a6-4851-82b6-98166143ffdd">Bethanie Gwelup</Home>
    <Signed xmlns="a8338b6e-77a6-4851-82b6-98166143ffdd" xsi:nil="true"/>
    <Uploaded xmlns="a8338b6e-77a6-4851-82b6-98166143ffdd">true</Uploaded>
    <Management_x0020_Company xmlns="a8338b6e-77a6-4851-82b6-98166143ffdd" xsi:nil="true"/>
    <Doc_x0020_Date xmlns="a8338b6e-77a6-4851-82b6-98166143ffdd">2023-07-19T07:03:00+00:00</Doc_x0020_Date>
    <CSI_x0020_ID xmlns="a8338b6e-77a6-4851-82b6-98166143ffdd" xsi:nil="true"/>
    <Case_x0020_ID xmlns="a8338b6e-77a6-4851-82b6-98166143ffdd" xsi:nil="true"/>
    <Approved_x0020_Provider_x0020_ID xmlns="a8338b6e-77a6-4851-82b6-98166143ffdd">93FF2B54-77F4-DC11-AD41-005056922186</Approved_x0020_Provider_x0020_ID>
    <Location xmlns="a8338b6e-77a6-4851-82b6-98166143ffdd" xsi:nil="true"/>
    <Home_x0020_ID xmlns="a8338b6e-77a6-4851-82b6-98166143ffdd">92579C0B-9207-E711-82E1-005056922186</Home_x0020_ID>
    <State xmlns="a8338b6e-77a6-4851-82b6-98166143ffdd">WA</State>
    <Doc_x0020_Sent_Received_x0020_Date xmlns="a8338b6e-77a6-4851-82b6-98166143ffdd">2023-07-19T00:00:00+00:00</Doc_x0020_Sent_Received_x0020_Date>
    <Activity_x0020_ID xmlns="a8338b6e-77a6-4851-82b6-98166143ffdd">E8ED2258-2404-EE11-B19A-005056922186</Activity_x0020_ID>
    <From xmlns="a8338b6e-77a6-4851-82b6-98166143ffdd" xsi:nil="true"/>
    <Doc_x0020_Category xmlns="a8338b6e-77a6-4851-82b6-98166143ffdd">Decisions and Publications</Doc_x0020_Category>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A9609DE4-17DE-48C1-A70E-76375A750734}">
  <ds:schemaRefs>
    <ds:schemaRef ds:uri="http://schemas.microsoft.com/office/2006/documentManagement/types"/>
    <ds:schemaRef ds:uri="http://purl.org/dc/elements/1.1/"/>
    <ds:schemaRef ds:uri="http://schemas.microsoft.com/office/2006/metadata/properties"/>
    <ds:schemaRef ds:uri="a8338b6e-77a6-4851-82b6-98166143ffdd"/>
    <ds:schemaRef ds:uri="http://purl.org/dc/dcmitype/"/>
    <ds:schemaRef ds:uri="http://schemas.openxmlformats.org/package/2006/metadata/core-properties"/>
    <ds:schemaRef ds:uri="http://www.w3.org/XML/1998/namespace"/>
    <ds:schemaRef ds:uri="http://purl.org/dc/terms/"/>
    <ds:schemaRef ds:uri="http://schemas.microsoft.com/office/infopath/2007/PartnerControls"/>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426E1C59-018D-44E6-8870-F27DB8AE5D4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13</Pages>
  <Words>4071</Words>
  <Characters>23209</Characters>
  <Application>Microsoft Office Word</Application>
  <DocSecurity>0</DocSecurity>
  <Lines>193</Lines>
  <Paragraphs>54</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27226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Shayne-Marie Burke</cp:lastModifiedBy>
  <cp:revision>3</cp:revision>
  <dcterms:created xsi:type="dcterms:W3CDTF">2023-07-24T00:25:00Z</dcterms:created>
  <dcterms:modified xsi:type="dcterms:W3CDTF">2023-07-24T00:25:00Z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