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CBAEF" w14:textId="77777777" w:rsidR="00D2559D" w:rsidRPr="002C3EBF" w:rsidRDefault="00DD4B1A" w:rsidP="002B39B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ECBC2B" wp14:editId="0EECBC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931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ECBAF0" w14:textId="77777777" w:rsidR="00D2559D" w:rsidRDefault="00DD4B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ECBAF1" w14:textId="77777777" w:rsidR="00D2559D" w:rsidRDefault="00DD4B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ECBAF2" w14:textId="77777777" w:rsidR="00D2559D" w:rsidRPr="002C3EBF" w:rsidRDefault="00DD4B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57E8" w14:paraId="0EECBAF5" w14:textId="77777777" w:rsidTr="00FF57E8">
        <w:tc>
          <w:tcPr>
            <w:cnfStyle w:val="001000000000" w:firstRow="0" w:lastRow="0" w:firstColumn="1" w:lastColumn="0" w:oddVBand="0" w:evenVBand="0" w:oddHBand="0" w:evenHBand="0" w:firstRowFirstColumn="0" w:firstRowLastColumn="0" w:lastRowFirstColumn="0" w:lastRowLastColumn="0"/>
            <w:tcW w:w="3227" w:type="dxa"/>
          </w:tcPr>
          <w:p w14:paraId="0EECBAF3" w14:textId="77777777" w:rsidR="00D2559D" w:rsidRPr="00996FAF" w:rsidRDefault="00DD4B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ECBAF4" w14:textId="77777777" w:rsidR="00D2559D" w:rsidRPr="00996FAF" w:rsidRDefault="00DD4B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Bethel Lodge</w:t>
            </w:r>
          </w:p>
        </w:tc>
      </w:tr>
      <w:tr w:rsidR="00FF57E8" w14:paraId="0EECBAF8" w14:textId="77777777" w:rsidTr="00FF5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CBAF6" w14:textId="77777777" w:rsidR="00CA37CB" w:rsidRPr="00996FAF" w:rsidRDefault="00DD4B1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ECBAF7" w14:textId="77777777" w:rsidR="00CA37CB" w:rsidRPr="00996FAF" w:rsidRDefault="00DD4B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Clissold Street</w:t>
            </w:r>
            <w:r w:rsidRPr="00602258">
              <w:rPr>
                <w:rFonts w:ascii="Arial" w:hAnsi="Arial" w:cs="Arial"/>
                <w:color w:val="auto"/>
              </w:rPr>
              <w:t xml:space="preserve"> ASHFIELD NSW 2131</w:t>
            </w:r>
          </w:p>
        </w:tc>
      </w:tr>
      <w:tr w:rsidR="00FF57E8" w14:paraId="0EECBAFB" w14:textId="77777777" w:rsidTr="00FF57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CBAF9" w14:textId="77777777" w:rsidR="00CA37CB" w:rsidRPr="00996FAF" w:rsidRDefault="00DD4B1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ECBAFA" w14:textId="77777777" w:rsidR="00CA37CB" w:rsidRPr="00996FAF" w:rsidRDefault="00DD4B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2054</w:t>
            </w:r>
          </w:p>
        </w:tc>
      </w:tr>
      <w:tr w:rsidR="00FF57E8" w14:paraId="0EECBAFE" w14:textId="77777777" w:rsidTr="00FF5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CBAFC" w14:textId="77777777" w:rsidR="00D2559D" w:rsidRPr="00996FAF" w:rsidRDefault="00DD4B1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ECBAFD" w14:textId="77777777" w:rsidR="00D2559D" w:rsidRPr="00996FAF" w:rsidRDefault="00DD4B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Ashfield Baptist Homes Ltd</w:t>
            </w:r>
          </w:p>
        </w:tc>
      </w:tr>
      <w:tr w:rsidR="00FF57E8" w14:paraId="0EECBB01" w14:textId="77777777" w:rsidTr="00FF57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CBAFF" w14:textId="77777777" w:rsidR="00D2559D" w:rsidRPr="00996FAF" w:rsidRDefault="00DD4B1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ECBB00" w14:textId="77777777" w:rsidR="00D2559D" w:rsidRPr="00996FAF" w:rsidRDefault="00DD4B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F57E8" w14:paraId="0EECBB04" w14:textId="77777777" w:rsidTr="00FF57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CBB02" w14:textId="77777777" w:rsidR="00D2559D" w:rsidRPr="00996FAF" w:rsidRDefault="00DD4B1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ECBB03" w14:textId="77777777" w:rsidR="00D2559D" w:rsidRPr="00996FAF" w:rsidRDefault="00DD4B1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3 August 2023</w:t>
            </w:r>
          </w:p>
        </w:tc>
      </w:tr>
      <w:tr w:rsidR="00FF57E8" w14:paraId="0EECBB07" w14:textId="77777777" w:rsidTr="00FF57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ECBB05" w14:textId="77777777" w:rsidR="00D2559D" w:rsidRPr="00996FAF" w:rsidRDefault="00DD4B1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ECBB06" w14:textId="4EF1F01E" w:rsidR="00D2559D" w:rsidRPr="00996FAF" w:rsidRDefault="000B2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C14BB">
              <w:rPr>
                <w:rFonts w:ascii="Arial" w:hAnsi="Arial" w:cs="Arial"/>
                <w:color w:val="auto"/>
              </w:rPr>
              <w:t>1</w:t>
            </w:r>
            <w:r w:rsidR="0000524C">
              <w:rPr>
                <w:rFonts w:ascii="Arial" w:hAnsi="Arial" w:cs="Arial"/>
                <w:color w:val="auto"/>
              </w:rPr>
              <w:t>5</w:t>
            </w:r>
            <w:r w:rsidR="00330C91" w:rsidRPr="007C14BB">
              <w:rPr>
                <w:rFonts w:ascii="Arial" w:hAnsi="Arial" w:cs="Arial"/>
                <w:color w:val="auto"/>
              </w:rPr>
              <w:t xml:space="preserve"> September 2023</w:t>
            </w:r>
          </w:p>
        </w:tc>
      </w:tr>
    </w:tbl>
    <w:bookmarkEnd w:id="0"/>
    <w:p w14:paraId="0EECBB08" w14:textId="4D63B89C" w:rsidR="00FA0A5B" w:rsidRPr="00996FAF" w:rsidRDefault="00DD4B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B39B2">
        <w:rPr>
          <w:rFonts w:ascii="Arial" w:hAnsi="Arial" w:cs="Arial"/>
        </w:rPr>
        <w:t xml:space="preserve"> </w:t>
      </w:r>
      <w:r w:rsidRPr="00996FAF">
        <w:rPr>
          <w:rFonts w:ascii="Arial" w:hAnsi="Arial" w:cs="Arial"/>
        </w:rPr>
        <w:t>2018.</w:t>
      </w:r>
      <w:r w:rsidRPr="00996FAF">
        <w:rPr>
          <w:rFonts w:ascii="Arial" w:hAnsi="Arial" w:cs="Arial"/>
        </w:rPr>
        <w:br w:type="page"/>
      </w:r>
    </w:p>
    <w:p w14:paraId="0EECBB09" w14:textId="77777777" w:rsidR="000078F8" w:rsidRPr="00996FAF" w:rsidRDefault="00DD4B1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EECBB0A" w14:textId="05AE1FA1" w:rsidR="000078F8" w:rsidRPr="00330C91" w:rsidRDefault="00DD4B1A" w:rsidP="0036130C">
      <w:pPr>
        <w:pStyle w:val="NormalArial"/>
        <w:rPr>
          <w:color w:val="auto"/>
        </w:rPr>
      </w:pPr>
      <w:r w:rsidRPr="00996FAF">
        <w:t xml:space="preserve">This performance report for </w:t>
      </w:r>
      <w:r w:rsidRPr="00996FAF">
        <w:rPr>
          <w:color w:val="auto"/>
        </w:rPr>
        <w:t>Bethel Lodge (</w:t>
      </w:r>
      <w:r w:rsidRPr="00996FAF">
        <w:rPr>
          <w:b/>
          <w:color w:val="auto"/>
        </w:rPr>
        <w:t>the service</w:t>
      </w:r>
      <w:r w:rsidRPr="00996FAF">
        <w:rPr>
          <w:color w:val="auto"/>
        </w:rPr>
        <w:t xml:space="preserve">) has been </w:t>
      </w:r>
      <w:r w:rsidRPr="00330C91">
        <w:rPr>
          <w:color w:val="auto"/>
        </w:rPr>
        <w:t xml:space="preserve">prepared by </w:t>
      </w:r>
      <w:r w:rsidR="00330C91" w:rsidRPr="00330C91">
        <w:rPr>
          <w:color w:val="auto"/>
        </w:rPr>
        <w:t>T Solomon</w:t>
      </w:r>
      <w:r w:rsidRPr="00330C91">
        <w:rPr>
          <w:color w:val="auto"/>
        </w:rPr>
        <w:t>, delegate of the Aged Care Quality and Safety Commissioner (Commissioner)</w:t>
      </w:r>
      <w:r w:rsidRPr="00330C91">
        <w:rPr>
          <w:rStyle w:val="FootnoteReference"/>
          <w:color w:val="auto"/>
        </w:rPr>
        <w:footnoteReference w:id="1"/>
      </w:r>
      <w:r w:rsidRPr="00330C91">
        <w:rPr>
          <w:color w:val="auto"/>
        </w:rPr>
        <w:t>.</w:t>
      </w:r>
    </w:p>
    <w:p w14:paraId="0EECBB0B" w14:textId="77777777" w:rsidR="000078F8" w:rsidRPr="00996FAF" w:rsidRDefault="00DD4B1A" w:rsidP="0036130C">
      <w:pPr>
        <w:pStyle w:val="NormalArial"/>
      </w:pPr>
      <w:r w:rsidRPr="00330C91">
        <w:rPr>
          <w:color w:val="auto"/>
        </w:rPr>
        <w:t xml:space="preserve">This performance report details the Commissioner’s assessment of the provider’s performance, in relation to the service, against the Aged Care Quality Standards (Quality Standards). </w:t>
      </w:r>
      <w:r w:rsidRPr="00996FAF">
        <w:t>The Quality Standards and requirements are assessed as either compliant or non-compliant at the Standard and requirement level where applicable.</w:t>
      </w:r>
    </w:p>
    <w:p w14:paraId="0EECBB0C" w14:textId="77777777" w:rsidR="000078F8" w:rsidRPr="00996FAF" w:rsidRDefault="00DD4B1A" w:rsidP="0036130C">
      <w:pPr>
        <w:pStyle w:val="NormalArial"/>
      </w:pPr>
      <w:r w:rsidRPr="00996FAF">
        <w:t>The report also specifies any areas in which improvements must be made to ensure the Quality Standards are complied with.</w:t>
      </w:r>
    </w:p>
    <w:p w14:paraId="0EECBB0D" w14:textId="77777777" w:rsidR="00DF37F2" w:rsidRPr="00996FAF" w:rsidRDefault="00DD4B1A" w:rsidP="00712752">
      <w:pPr>
        <w:pStyle w:val="Heading1"/>
        <w:spacing w:before="240" w:after="240" w:line="22" w:lineRule="atLeast"/>
        <w:rPr>
          <w:rFonts w:ascii="Arial" w:hAnsi="Arial" w:cs="Arial"/>
        </w:rPr>
      </w:pPr>
      <w:r w:rsidRPr="00996FAF">
        <w:rPr>
          <w:rFonts w:ascii="Arial" w:hAnsi="Arial" w:cs="Arial"/>
        </w:rPr>
        <w:t>Material relied on</w:t>
      </w:r>
    </w:p>
    <w:p w14:paraId="0EECBB0E" w14:textId="77777777" w:rsidR="00DF37F2" w:rsidRPr="00996FAF" w:rsidRDefault="00DD4B1A" w:rsidP="0036130C">
      <w:pPr>
        <w:pStyle w:val="NormalArial"/>
      </w:pPr>
      <w:r w:rsidRPr="00996FAF">
        <w:t>The following information has been considered in preparing the performance report:</w:t>
      </w:r>
    </w:p>
    <w:p w14:paraId="0EECBB0F" w14:textId="38932E20" w:rsidR="00DF37F2" w:rsidRPr="00330C91" w:rsidRDefault="00DD4B1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30C91">
        <w:rPr>
          <w:rFonts w:ascii="Arial" w:hAnsi="Arial" w:cs="Arial"/>
          <w:color w:val="auto"/>
        </w:rPr>
        <w:t>by a site assessment, observations at the service, review of documents and interviews with staff, consumers/</w:t>
      </w:r>
      <w:proofErr w:type="gramStart"/>
      <w:r w:rsidRPr="00330C91">
        <w:rPr>
          <w:rFonts w:ascii="Arial" w:hAnsi="Arial" w:cs="Arial"/>
          <w:color w:val="auto"/>
        </w:rPr>
        <w:t>representatives</w:t>
      </w:r>
      <w:proofErr w:type="gramEnd"/>
      <w:r w:rsidRPr="00330C91">
        <w:rPr>
          <w:rFonts w:ascii="Arial" w:hAnsi="Arial" w:cs="Arial"/>
          <w:color w:val="auto"/>
        </w:rPr>
        <w:t xml:space="preserve"> and others</w:t>
      </w:r>
      <w:r w:rsidR="00330C91" w:rsidRPr="00330C91">
        <w:rPr>
          <w:rFonts w:ascii="Arial" w:hAnsi="Arial" w:cs="Arial"/>
          <w:color w:val="auto"/>
        </w:rPr>
        <w:t>.</w:t>
      </w:r>
    </w:p>
    <w:p w14:paraId="0EECBB10" w14:textId="2B3CEDD7" w:rsidR="00DF37F2" w:rsidRPr="002B39B2" w:rsidRDefault="00DD4B1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0B2A64">
        <w:rPr>
          <w:rFonts w:ascii="Arial" w:hAnsi="Arial" w:cs="Arial"/>
        </w:rPr>
        <w:t xml:space="preserve">29 </w:t>
      </w:r>
      <w:r w:rsidR="000B2A64" w:rsidRPr="002B39B2">
        <w:rPr>
          <w:rFonts w:ascii="Arial" w:hAnsi="Arial" w:cs="Arial"/>
          <w:color w:val="auto"/>
        </w:rPr>
        <w:t>August 2023.</w:t>
      </w:r>
    </w:p>
    <w:p w14:paraId="0EECBB13" w14:textId="412CC9BE" w:rsidR="003B1763" w:rsidRPr="002B39B2" w:rsidRDefault="00DD4B1A" w:rsidP="008E1713">
      <w:pPr>
        <w:pStyle w:val="ListParagraph"/>
        <w:numPr>
          <w:ilvl w:val="0"/>
          <w:numId w:val="2"/>
        </w:numPr>
        <w:spacing w:line="22" w:lineRule="atLeast"/>
        <w:ind w:left="714" w:hanging="357"/>
        <w:contextualSpacing w:val="0"/>
        <w:rPr>
          <w:rFonts w:ascii="Arial" w:hAnsi="Arial" w:cs="Arial"/>
          <w:color w:val="auto"/>
        </w:rPr>
      </w:pPr>
      <w:r w:rsidRPr="002B39B2">
        <w:rPr>
          <w:rFonts w:ascii="Arial" w:hAnsi="Arial" w:cs="Arial"/>
          <w:color w:val="auto"/>
        </w:rPr>
        <w:br w:type="page"/>
      </w:r>
    </w:p>
    <w:p w14:paraId="0EECBB14" w14:textId="77777777" w:rsidR="00FC045E" w:rsidRPr="00996FAF" w:rsidRDefault="00DD4B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F57E8" w14:paraId="0EECBB17" w14:textId="77777777" w:rsidTr="00FF57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ECBB15" w14:textId="77777777" w:rsidR="00FC045E" w:rsidRPr="00996FAF" w:rsidRDefault="00DD4B1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EECBB16" w14:textId="537E6BD5" w:rsidR="00FC045E" w:rsidRPr="00996FAF" w:rsidRDefault="00A304C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60F">
                  <w:rPr>
                    <w:rFonts w:ascii="Arial" w:hAnsi="Arial" w:cs="Arial"/>
                  </w:rPr>
                  <w:t>Not applicable as not all requirements have been assessed</w:t>
                </w:r>
              </w:sdtContent>
            </w:sdt>
          </w:p>
        </w:tc>
      </w:tr>
      <w:tr w:rsidR="00FF57E8" w14:paraId="0EECBB1A" w14:textId="77777777" w:rsidTr="00FF57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18" w14:textId="77777777" w:rsidR="00FC045E" w:rsidRPr="00996FAF" w:rsidRDefault="00DD4B1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EECBB19" w14:textId="3C41DA46" w:rsidR="00FC045E" w:rsidRPr="00996FAF" w:rsidRDefault="00A304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1D" w14:textId="77777777" w:rsidTr="00FF5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1B"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EECBB1C" w14:textId="7F28C65B" w:rsidR="00FC045E" w:rsidRPr="00996FAF" w:rsidRDefault="00A304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20" w14:textId="77777777" w:rsidTr="00FF57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1E"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EECBB1F" w14:textId="105329AE" w:rsidR="00FC045E" w:rsidRPr="00996FAF" w:rsidRDefault="00A304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23" w14:textId="77777777" w:rsidTr="00FF5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21"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EECBB22" w14:textId="0892E0B5" w:rsidR="00FC045E" w:rsidRPr="00996FAF" w:rsidRDefault="00A304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26" w14:textId="77777777" w:rsidTr="00FF57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24"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ECBB25" w14:textId="2B469EFB" w:rsidR="00FC045E" w:rsidRPr="00996FAF" w:rsidRDefault="00A304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29" w14:textId="77777777" w:rsidTr="00FF57E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27"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ECBB28" w14:textId="53DBA862" w:rsidR="00FC045E" w:rsidRPr="00996FAF" w:rsidRDefault="00A304C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Not applicable as not all requirements have been assessed</w:t>
                </w:r>
              </w:sdtContent>
            </w:sdt>
            <w:r w:rsidR="00DD4B1A" w:rsidRPr="00996FAF">
              <w:rPr>
                <w:rFonts w:ascii="Arial" w:hAnsi="Arial" w:cs="Arial"/>
                <w:b/>
              </w:rPr>
              <w:t xml:space="preserve"> </w:t>
            </w:r>
          </w:p>
        </w:tc>
      </w:tr>
      <w:tr w:rsidR="00FF57E8" w14:paraId="0EECBB2C" w14:textId="77777777" w:rsidTr="00FF57E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CBB2A" w14:textId="77777777" w:rsidR="00FC045E" w:rsidRPr="00996FAF" w:rsidRDefault="00DD4B1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EECBB2B" w14:textId="755C4C6E" w:rsidR="00FC045E" w:rsidRPr="00996FAF" w:rsidRDefault="00A304C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0765">
                  <w:rPr>
                    <w:rFonts w:ascii="Arial" w:hAnsi="Arial" w:cs="Arial"/>
                    <w:b/>
                  </w:rPr>
                  <w:t>Compliant</w:t>
                </w:r>
              </w:sdtContent>
            </w:sdt>
            <w:r w:rsidR="00DD4B1A" w:rsidRPr="00996FAF">
              <w:rPr>
                <w:rFonts w:ascii="Arial" w:hAnsi="Arial" w:cs="Arial"/>
                <w:b/>
              </w:rPr>
              <w:t xml:space="preserve"> </w:t>
            </w:r>
          </w:p>
        </w:tc>
      </w:tr>
    </w:tbl>
    <w:p w14:paraId="0EECBB2D" w14:textId="77777777" w:rsidR="00FC045E" w:rsidRPr="00996FAF" w:rsidRDefault="00DD4B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ECBB2E" w14:textId="77777777" w:rsidR="00FC045E" w:rsidRPr="00996FAF" w:rsidRDefault="00DD4B1A" w:rsidP="00712752">
      <w:pPr>
        <w:pStyle w:val="Heading1"/>
        <w:spacing w:before="0" w:after="240" w:line="22" w:lineRule="atLeast"/>
        <w:rPr>
          <w:rFonts w:ascii="Arial" w:hAnsi="Arial" w:cs="Arial"/>
        </w:rPr>
      </w:pPr>
      <w:r w:rsidRPr="00996FAF">
        <w:rPr>
          <w:rFonts w:ascii="Arial" w:hAnsi="Arial" w:cs="Arial"/>
        </w:rPr>
        <w:t>Areas for improvement</w:t>
      </w:r>
    </w:p>
    <w:p w14:paraId="0EECBB35" w14:textId="60D34AE2" w:rsidR="00FC045E" w:rsidRPr="0048260F" w:rsidRDefault="00DD4B1A" w:rsidP="002B39B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0EECBB36"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F57E8" w14:paraId="0EECBB39" w14:textId="77777777" w:rsidTr="002B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EECBB37" w14:textId="77777777" w:rsidR="00FC045E" w:rsidRPr="00550022" w:rsidRDefault="00DD4B1A"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0EECBB38"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3D" w14:textId="77777777" w:rsidTr="002B3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3A" w14:textId="77777777" w:rsidR="00FC045E" w:rsidRPr="00996FAF" w:rsidRDefault="00DD4B1A"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EECBB3B" w14:textId="77777777" w:rsidR="00FC045E" w:rsidRPr="00996FAF" w:rsidRDefault="00DD4B1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0EECBB3C" w14:textId="08957C4F" w:rsidR="00FC045E" w:rsidRPr="00996FAF" w:rsidRDefault="00A304C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45F07">
                  <w:rPr>
                    <w:rFonts w:ascii="Arial" w:hAnsi="Arial" w:cs="Arial"/>
                    <w:color w:val="auto"/>
                  </w:rPr>
                  <w:t>Compliant</w:t>
                </w:r>
              </w:sdtContent>
            </w:sdt>
          </w:p>
        </w:tc>
      </w:tr>
    </w:tbl>
    <w:p w14:paraId="0EECBB56" w14:textId="77777777" w:rsidR="001A5684" w:rsidRDefault="00DD4B1A" w:rsidP="002B39B2">
      <w:pPr>
        <w:pStyle w:val="Heading20"/>
        <w:spacing w:before="240"/>
      </w:pPr>
      <w:r w:rsidRPr="00996FAF">
        <w:t>Findings</w:t>
      </w:r>
    </w:p>
    <w:p w14:paraId="64AE8F7A" w14:textId="33D2E343" w:rsidR="00913269" w:rsidRDefault="00913269" w:rsidP="00913269">
      <w:pPr>
        <w:pStyle w:val="NormalArial"/>
        <w:rPr>
          <w:rFonts w:eastAsia="Calibri"/>
          <w:color w:val="auto"/>
        </w:rPr>
      </w:pPr>
      <w:r w:rsidRPr="002F16CE">
        <w:rPr>
          <w:rFonts w:eastAsia="Calibri"/>
          <w:color w:val="auto"/>
        </w:rPr>
        <w:t xml:space="preserve">Requirement </w:t>
      </w:r>
      <w:r>
        <w:rPr>
          <w:rFonts w:eastAsia="Calibri"/>
          <w:color w:val="auto"/>
        </w:rPr>
        <w:t>1</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1DE23D7" w14:textId="1ABC8B4B" w:rsidR="00DD4B1A" w:rsidRDefault="00DD4B1A" w:rsidP="0036130C">
      <w:pPr>
        <w:pStyle w:val="NormalArial"/>
      </w:pPr>
      <w:r w:rsidRPr="64C27820">
        <w:rPr>
          <w:rFonts w:eastAsia="Calibri"/>
        </w:rPr>
        <w:t>Consumer</w:t>
      </w:r>
      <w:r w:rsidRPr="00E13CC9">
        <w:rPr>
          <w:rFonts w:eastAsia="Calibri"/>
        </w:rPr>
        <w:t xml:space="preserve"> care plans </w:t>
      </w:r>
      <w:r w:rsidRPr="00E13CC9">
        <w:rPr>
          <w:rFonts w:eastAsia="Arial"/>
        </w:rPr>
        <w:t>documented consumer’s identity, culture and diversity and demonstrated</w:t>
      </w:r>
      <w:r w:rsidRPr="00E13CC9">
        <w:rPr>
          <w:rFonts w:eastAsia="Arial"/>
          <w:color w:val="auto"/>
        </w:rPr>
        <w:t xml:space="preserve"> how staff treat them with dignity and respect</w:t>
      </w:r>
      <w:r>
        <w:rPr>
          <w:rFonts w:eastAsia="Arial"/>
          <w:color w:val="auto"/>
        </w:rPr>
        <w:t xml:space="preserve">. </w:t>
      </w:r>
      <w:r w:rsidRPr="002672C5">
        <w:rPr>
          <w:rFonts w:eastAsia="Arial"/>
        </w:rPr>
        <w:t>Staff were knowledgeable about consumer preferences</w:t>
      </w:r>
      <w:r w:rsidRPr="699200EB">
        <w:rPr>
          <w:rFonts w:eastAsia="Arial"/>
        </w:rPr>
        <w:t>,</w:t>
      </w:r>
      <w:r w:rsidRPr="002672C5">
        <w:rPr>
          <w:rFonts w:eastAsia="Arial"/>
        </w:rPr>
        <w:t xml:space="preserve"> cultural background, and values</w:t>
      </w:r>
      <w:r w:rsidR="00913269">
        <w:rPr>
          <w:rFonts w:eastAsia="Arial"/>
        </w:rPr>
        <w:t xml:space="preserve">, and </w:t>
      </w:r>
      <w:r>
        <w:rPr>
          <w:rFonts w:eastAsia="Arial"/>
        </w:rPr>
        <w:t>could</w:t>
      </w:r>
      <w:r w:rsidRPr="699200EB">
        <w:rPr>
          <w:rFonts w:eastAsia="Arial"/>
        </w:rPr>
        <w:t xml:space="preserve"> describe how they apply this information when assisting consumers</w:t>
      </w:r>
      <w:r>
        <w:rPr>
          <w:rFonts w:eastAsia="Arial"/>
        </w:rPr>
        <w:t>.</w:t>
      </w:r>
    </w:p>
    <w:p w14:paraId="143EDD86" w14:textId="02D7A0E2" w:rsidR="00DD4B1A" w:rsidRDefault="00DD4B1A" w:rsidP="0036130C">
      <w:pPr>
        <w:pStyle w:val="NormalArial"/>
      </w:pPr>
      <w:r w:rsidRPr="02338593">
        <w:t>There was mixed feedback from consumers and</w:t>
      </w:r>
      <w:r>
        <w:t>/or</w:t>
      </w:r>
      <w:r w:rsidRPr="02338593">
        <w:t xml:space="preserve"> representatives around consumers being treated with dignity and respect. Most consumers and</w:t>
      </w:r>
      <w:r w:rsidR="004A1E2E">
        <w:t>/or</w:t>
      </w:r>
      <w:r w:rsidRPr="02338593">
        <w:t xml:space="preserve"> representatives stated the staff are lovely and very respectful</w:t>
      </w:r>
      <w:r>
        <w:t>, h</w:t>
      </w:r>
      <w:r w:rsidRPr="02338593">
        <w:t xml:space="preserve">owever, </w:t>
      </w:r>
      <w:r w:rsidR="001E06CB">
        <w:t>one</w:t>
      </w:r>
      <w:r w:rsidRPr="02338593">
        <w:t xml:space="preserve"> consumer provided an example </w:t>
      </w:r>
      <w:r w:rsidR="001E06CB">
        <w:t xml:space="preserve">of an incident that made </w:t>
      </w:r>
      <w:r w:rsidRPr="02338593">
        <w:t xml:space="preserve">the consumer feel disrespected and </w:t>
      </w:r>
      <w:r w:rsidR="001E06CB">
        <w:t>unappreciated</w:t>
      </w:r>
      <w:r w:rsidRPr="02338593">
        <w:t>. Other consumers stated long call bell wait times have impacted on them in an undignified manner</w:t>
      </w:r>
      <w:r>
        <w:t>.</w:t>
      </w:r>
    </w:p>
    <w:p w14:paraId="51E2E7D3" w14:textId="77777777" w:rsidR="00F738C4" w:rsidRDefault="00F738C4" w:rsidP="00F738C4">
      <w:pPr>
        <w:pStyle w:val="NormalArial"/>
        <w:rPr>
          <w:bCs/>
          <w:szCs w:val="22"/>
        </w:rPr>
      </w:pPr>
      <w:r>
        <w:rPr>
          <w:bCs/>
          <w:szCs w:val="22"/>
        </w:rPr>
        <w:t>The Approved Provider responded with additional information and documentation.</w:t>
      </w:r>
    </w:p>
    <w:p w14:paraId="7028376B" w14:textId="4E387172" w:rsidR="00F738C4" w:rsidRPr="002B39B2" w:rsidRDefault="00F738C4" w:rsidP="0036130C">
      <w:pPr>
        <w:pStyle w:val="NormalArial"/>
        <w:rPr>
          <w:color w:val="auto"/>
        </w:rPr>
      </w:pPr>
      <w:r>
        <w:t>Based on the information provided by the Assessment Team and the Approved Provider, Requirement 1(3)(a) is found Compliant.</w:t>
      </w:r>
    </w:p>
    <w:p w14:paraId="0EECBB57" w14:textId="7198F6BE" w:rsidR="001A5684" w:rsidRPr="00712752" w:rsidRDefault="00DD4B1A" w:rsidP="0036130C">
      <w:pPr>
        <w:pStyle w:val="NormalArial"/>
      </w:pPr>
      <w:r w:rsidRPr="00996FAF">
        <w:br w:type="page"/>
      </w:r>
    </w:p>
    <w:p w14:paraId="0EECBB58"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F57E8" w14:paraId="0EECBB5B" w14:textId="77777777" w:rsidTr="002B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0EECBB59" w14:textId="77777777" w:rsidR="00FC045E" w:rsidRPr="0075021E" w:rsidRDefault="00DD4B1A"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0EECBB5A"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5F" w14:textId="77777777" w:rsidTr="002B39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ECBB5C" w14:textId="77777777" w:rsidR="00FC045E" w:rsidRPr="00996FAF" w:rsidRDefault="00DD4B1A"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EECBB5D" w14:textId="77777777" w:rsidR="00FC045E" w:rsidRPr="00996FAF" w:rsidRDefault="00DD4B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0EECBB5E" w14:textId="0A49AD71" w:rsidR="00FC045E" w:rsidRPr="00996FAF" w:rsidRDefault="00A304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C3072">
                  <w:rPr>
                    <w:rFonts w:ascii="Arial" w:hAnsi="Arial" w:cs="Arial"/>
                    <w:color w:val="auto"/>
                  </w:rPr>
                  <w:t>Compliant</w:t>
                </w:r>
              </w:sdtContent>
            </w:sdt>
            <w:r w:rsidR="00DD4B1A" w:rsidRPr="00996FAF">
              <w:rPr>
                <w:rFonts w:ascii="Arial" w:hAnsi="Arial" w:cs="Arial"/>
                <w:color w:val="0000FF"/>
              </w:rPr>
              <w:t xml:space="preserve"> </w:t>
            </w:r>
          </w:p>
        </w:tc>
      </w:tr>
      <w:tr w:rsidR="00FF57E8" w14:paraId="0EECBB63" w14:textId="77777777" w:rsidTr="002B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ECBB60" w14:textId="77777777" w:rsidR="00FC045E" w:rsidRPr="00996FAF" w:rsidRDefault="00DD4B1A"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EECBB61" w14:textId="77777777" w:rsidR="00FC045E" w:rsidRPr="00996FAF" w:rsidRDefault="00DD4B1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EECBB62" w14:textId="67F58B08" w:rsidR="00FC045E" w:rsidRPr="00996FAF" w:rsidRDefault="00A304C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C3072">
                  <w:rPr>
                    <w:rFonts w:ascii="Arial" w:hAnsi="Arial" w:cs="Arial"/>
                    <w:color w:val="auto"/>
                  </w:rPr>
                  <w:t>Compliant</w:t>
                </w:r>
              </w:sdtContent>
            </w:sdt>
            <w:r w:rsidR="00DD4B1A" w:rsidRPr="00996FAF">
              <w:rPr>
                <w:rFonts w:ascii="Arial" w:hAnsi="Arial" w:cs="Arial"/>
                <w:color w:val="0000FF"/>
              </w:rPr>
              <w:t xml:space="preserve"> </w:t>
            </w:r>
          </w:p>
        </w:tc>
      </w:tr>
      <w:tr w:rsidR="00FF57E8" w14:paraId="0EECBB71" w14:textId="77777777" w:rsidTr="002B39B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ECBB6E" w14:textId="77777777" w:rsidR="00FC045E" w:rsidRPr="00996FAF" w:rsidRDefault="00DD4B1A"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0EECBB6F" w14:textId="77777777" w:rsidR="00FC045E" w:rsidRPr="00996FAF" w:rsidRDefault="00DD4B1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EECBB70" w14:textId="22358765" w:rsidR="00FC045E" w:rsidRPr="00996FAF" w:rsidRDefault="00A304C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C3072">
                  <w:rPr>
                    <w:rFonts w:ascii="Arial" w:hAnsi="Arial" w:cs="Arial"/>
                    <w:color w:val="auto"/>
                  </w:rPr>
                  <w:t>Compliant</w:t>
                </w:r>
              </w:sdtContent>
            </w:sdt>
            <w:r w:rsidR="00DD4B1A" w:rsidRPr="00996FAF">
              <w:rPr>
                <w:rFonts w:ascii="Arial" w:hAnsi="Arial" w:cs="Arial"/>
                <w:color w:val="0000FF"/>
              </w:rPr>
              <w:t xml:space="preserve"> </w:t>
            </w:r>
          </w:p>
        </w:tc>
      </w:tr>
    </w:tbl>
    <w:p w14:paraId="0EECBB72" w14:textId="77777777" w:rsidR="00D87E7C" w:rsidRDefault="00DD4B1A" w:rsidP="002B39B2">
      <w:pPr>
        <w:pStyle w:val="Heading20"/>
        <w:spacing w:before="240"/>
      </w:pPr>
      <w:r w:rsidRPr="00996FAF">
        <w:t>Findings</w:t>
      </w:r>
    </w:p>
    <w:p w14:paraId="76E6A1FF" w14:textId="0A47FD46" w:rsidR="00CF5152" w:rsidRDefault="00CF5152" w:rsidP="00CF5152">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519B4C9" w14:textId="134B0359" w:rsidR="00EC502E" w:rsidRDefault="00EC502E" w:rsidP="0036130C">
      <w:pPr>
        <w:pStyle w:val="NormalArial"/>
      </w:pPr>
      <w:r>
        <w:t>T</w:t>
      </w:r>
      <w:r w:rsidRPr="02338593">
        <w:t xml:space="preserve">he organisation has policies and procedures which guide staff practice when conducting assessments and developing consumer care plans. </w:t>
      </w:r>
      <w:r>
        <w:t>D</w:t>
      </w:r>
      <w:r w:rsidRPr="02338593">
        <w:t xml:space="preserve">ocumentation reviewed reflected these policies and procedures are consistently adhered to. </w:t>
      </w:r>
      <w:r>
        <w:t>C</w:t>
      </w:r>
      <w:r w:rsidRPr="02338593">
        <w:t>onsumers have risk care plans that address specific risks to the consumer's health and wellbeing</w:t>
      </w:r>
      <w:r>
        <w:t>, and t</w:t>
      </w:r>
      <w:r w:rsidRPr="02338593">
        <w:t>hese risk care plans are used to inform the delivery of safe and effective care and services</w:t>
      </w:r>
      <w:r>
        <w:t>.</w:t>
      </w:r>
    </w:p>
    <w:p w14:paraId="06CC17E3" w14:textId="77777777" w:rsidR="00CF5152" w:rsidRDefault="00CF5152" w:rsidP="00CF5152">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FCC23CF" w14:textId="79868044" w:rsidR="00EC502E" w:rsidRDefault="00EC502E" w:rsidP="0036130C">
      <w:pPr>
        <w:pStyle w:val="NormalArial"/>
        <w:rPr>
          <w:color w:val="auto"/>
        </w:rPr>
      </w:pPr>
      <w:r>
        <w:rPr>
          <w:color w:val="auto"/>
        </w:rPr>
        <w:t xml:space="preserve">Care </w:t>
      </w:r>
      <w:r w:rsidRPr="02338593">
        <w:rPr>
          <w:color w:val="auto"/>
        </w:rPr>
        <w:t xml:space="preserve">and service documentation consistently and adequately addressed all areas of </w:t>
      </w:r>
      <w:r>
        <w:rPr>
          <w:color w:val="auto"/>
        </w:rPr>
        <w:t xml:space="preserve">consumer </w:t>
      </w:r>
      <w:r w:rsidRPr="02338593">
        <w:rPr>
          <w:color w:val="auto"/>
        </w:rPr>
        <w:t>care and services and contained consumers' individual preferences or current needs. Consumers and</w:t>
      </w:r>
      <w:r>
        <w:rPr>
          <w:color w:val="auto"/>
        </w:rPr>
        <w:t>/or</w:t>
      </w:r>
      <w:r w:rsidRPr="02338593">
        <w:rPr>
          <w:color w:val="auto"/>
        </w:rPr>
        <w:t xml:space="preserve"> representatives provided positive feedback in relation to their needs, goals and preferences being met. Staff </w:t>
      </w:r>
      <w:r>
        <w:rPr>
          <w:color w:val="auto"/>
        </w:rPr>
        <w:t xml:space="preserve">could </w:t>
      </w:r>
      <w:r w:rsidRPr="02338593">
        <w:rPr>
          <w:color w:val="auto"/>
        </w:rPr>
        <w:t>describe the current needs or preferences of consumers. Consumers and</w:t>
      </w:r>
      <w:r>
        <w:rPr>
          <w:color w:val="auto"/>
        </w:rPr>
        <w:t>/or</w:t>
      </w:r>
      <w:r w:rsidRPr="02338593">
        <w:rPr>
          <w:color w:val="auto"/>
        </w:rPr>
        <w:t xml:space="preserve"> representatives s</w:t>
      </w:r>
      <w:r>
        <w:rPr>
          <w:color w:val="auto"/>
        </w:rPr>
        <w:t>t</w:t>
      </w:r>
      <w:r w:rsidRPr="02338593">
        <w:rPr>
          <w:color w:val="auto"/>
        </w:rPr>
        <w:t>a</w:t>
      </w:r>
      <w:r>
        <w:rPr>
          <w:color w:val="auto"/>
        </w:rPr>
        <w:t>te</w:t>
      </w:r>
      <w:r w:rsidRPr="02338593">
        <w:rPr>
          <w:color w:val="auto"/>
        </w:rPr>
        <w:t xml:space="preserve">d they had been given the opportunity to discuss end-of-life care and their </w:t>
      </w:r>
      <w:r w:rsidR="00D477D2">
        <w:rPr>
          <w:color w:val="auto"/>
        </w:rPr>
        <w:t>preferences for end-of-life care and services</w:t>
      </w:r>
      <w:r>
        <w:rPr>
          <w:color w:val="auto"/>
        </w:rPr>
        <w:t>.</w:t>
      </w:r>
    </w:p>
    <w:p w14:paraId="4D9287A8" w14:textId="1605A8AB" w:rsidR="00CF5152" w:rsidRDefault="00CF5152" w:rsidP="00CF5152">
      <w:pPr>
        <w:pStyle w:val="NormalArial"/>
        <w:rPr>
          <w:rFonts w:eastAsia="Calibri"/>
          <w:color w:val="auto"/>
        </w:rPr>
      </w:pPr>
      <w:r w:rsidRPr="002F16CE">
        <w:rPr>
          <w:rFonts w:eastAsia="Calibri"/>
          <w:color w:val="auto"/>
        </w:rPr>
        <w:t xml:space="preserve">Requirement </w:t>
      </w:r>
      <w:r>
        <w:rPr>
          <w:rFonts w:eastAsia="Calibri"/>
          <w:color w:val="auto"/>
        </w:rPr>
        <w:t>2</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37F3B8B3" w14:textId="088D9162" w:rsidR="007621AC" w:rsidRDefault="007D35E9" w:rsidP="0036130C">
      <w:pPr>
        <w:pStyle w:val="NormalArial"/>
      </w:pPr>
      <w:r>
        <w:rPr>
          <w:rFonts w:eastAsia="Calibri"/>
        </w:rPr>
        <w:t>T</w:t>
      </w:r>
      <w:r w:rsidRPr="02338593">
        <w:rPr>
          <w:rFonts w:eastAsia="Calibri"/>
        </w:rPr>
        <w:t xml:space="preserve">he </w:t>
      </w:r>
      <w:r>
        <w:rPr>
          <w:rFonts w:eastAsia="Calibri"/>
        </w:rPr>
        <w:t>service</w:t>
      </w:r>
      <w:r w:rsidRPr="02338593">
        <w:rPr>
          <w:rFonts w:eastAsia="Calibri"/>
        </w:rPr>
        <w:t xml:space="preserve"> has a consumer assessment policy that guides the clinicians to assess consumer</w:t>
      </w:r>
      <w:r w:rsidR="00A27F82">
        <w:rPr>
          <w:rFonts w:eastAsia="Calibri"/>
        </w:rPr>
        <w:t xml:space="preserve"> care and services </w:t>
      </w:r>
      <w:r w:rsidRPr="02338593">
        <w:rPr>
          <w:rFonts w:eastAsia="Calibri"/>
        </w:rPr>
        <w:t>regularly and when their needs change</w:t>
      </w:r>
      <w:r>
        <w:rPr>
          <w:rFonts w:eastAsia="Calibri"/>
        </w:rPr>
        <w:t xml:space="preserve">. The service has </w:t>
      </w:r>
      <w:r w:rsidRPr="02338593">
        <w:rPr>
          <w:rFonts w:eastAsia="Calibri"/>
        </w:rPr>
        <w:t>a care plan review schedule</w:t>
      </w:r>
      <w:r>
        <w:rPr>
          <w:rFonts w:eastAsia="Calibri"/>
        </w:rPr>
        <w:t xml:space="preserve"> </w:t>
      </w:r>
      <w:r w:rsidR="00F4050C">
        <w:rPr>
          <w:rFonts w:eastAsia="Calibri"/>
        </w:rPr>
        <w:t>guiding</w:t>
      </w:r>
      <w:r>
        <w:rPr>
          <w:rFonts w:eastAsia="Calibri"/>
        </w:rPr>
        <w:t xml:space="preserve"> staff </w:t>
      </w:r>
      <w:r w:rsidR="00F4050C">
        <w:rPr>
          <w:rFonts w:eastAsia="Calibri"/>
        </w:rPr>
        <w:t xml:space="preserve">on </w:t>
      </w:r>
      <w:r>
        <w:rPr>
          <w:rFonts w:eastAsia="Calibri"/>
        </w:rPr>
        <w:t>when</w:t>
      </w:r>
      <w:r w:rsidRPr="02338593">
        <w:rPr>
          <w:rFonts w:eastAsia="Calibri"/>
        </w:rPr>
        <w:t xml:space="preserve"> reviews are due. </w:t>
      </w:r>
      <w:r>
        <w:rPr>
          <w:rFonts w:eastAsia="Calibri"/>
        </w:rPr>
        <w:t>Clinical staff provided</w:t>
      </w:r>
      <w:r w:rsidRPr="02338593">
        <w:rPr>
          <w:rFonts w:eastAsia="Calibri"/>
        </w:rPr>
        <w:t xml:space="preserve"> the </w:t>
      </w:r>
      <w:r w:rsidR="00F4050C" w:rsidRPr="02338593">
        <w:rPr>
          <w:rFonts w:eastAsia="Calibri"/>
        </w:rPr>
        <w:t xml:space="preserve">schedule </w:t>
      </w:r>
      <w:r w:rsidR="00F4050C">
        <w:rPr>
          <w:rFonts w:eastAsia="Calibri"/>
        </w:rPr>
        <w:t xml:space="preserve">to The </w:t>
      </w:r>
      <w:r w:rsidRPr="02338593">
        <w:rPr>
          <w:rFonts w:eastAsia="Calibri"/>
        </w:rPr>
        <w:t xml:space="preserve">Assessment Team </w:t>
      </w:r>
      <w:r w:rsidR="00F4050C">
        <w:rPr>
          <w:rFonts w:eastAsia="Calibri"/>
        </w:rPr>
        <w:t xml:space="preserve">to </w:t>
      </w:r>
      <w:r w:rsidR="00F4050C" w:rsidRPr="02338593">
        <w:rPr>
          <w:rFonts w:eastAsia="Calibri"/>
        </w:rPr>
        <w:t>review</w:t>
      </w:r>
      <w:r w:rsidR="00F4050C">
        <w:rPr>
          <w:rFonts w:eastAsia="Calibri"/>
        </w:rPr>
        <w:t xml:space="preserve"> and </w:t>
      </w:r>
      <w:r w:rsidRPr="02338593">
        <w:rPr>
          <w:rFonts w:eastAsia="Calibri"/>
        </w:rPr>
        <w:t xml:space="preserve">spoke about reviewing care plans regularly and as needed </w:t>
      </w:r>
      <w:r w:rsidR="00F4050C">
        <w:rPr>
          <w:rFonts w:eastAsia="Calibri"/>
        </w:rPr>
        <w:t>due to</w:t>
      </w:r>
      <w:r w:rsidRPr="02338593">
        <w:rPr>
          <w:rFonts w:eastAsia="Calibri"/>
        </w:rPr>
        <w:t xml:space="preserve"> changes or </w:t>
      </w:r>
      <w:r w:rsidR="00F4050C">
        <w:rPr>
          <w:rFonts w:eastAsia="Calibri"/>
        </w:rPr>
        <w:t xml:space="preserve">when an </w:t>
      </w:r>
      <w:r w:rsidRPr="02338593">
        <w:rPr>
          <w:rFonts w:eastAsia="Calibri"/>
        </w:rPr>
        <w:t>incident</w:t>
      </w:r>
      <w:r w:rsidR="00F4050C">
        <w:rPr>
          <w:rFonts w:eastAsia="Calibri"/>
        </w:rPr>
        <w:t xml:space="preserve"> occurs</w:t>
      </w:r>
      <w:r w:rsidRPr="02338593">
        <w:rPr>
          <w:rFonts w:eastAsia="Calibri"/>
        </w:rPr>
        <w:t xml:space="preserve">. Results of the service's internal quality audits </w:t>
      </w:r>
      <w:r w:rsidR="00F4050C">
        <w:rPr>
          <w:rFonts w:eastAsia="Calibri"/>
        </w:rPr>
        <w:t xml:space="preserve">confirmed </w:t>
      </w:r>
      <w:r w:rsidRPr="02338593">
        <w:rPr>
          <w:rFonts w:eastAsia="Calibri"/>
        </w:rPr>
        <w:t>assessments and care plans are being reviewed and up to date.</w:t>
      </w:r>
    </w:p>
    <w:p w14:paraId="0EECBB73" w14:textId="3041BDC3" w:rsidR="0087700C" w:rsidRPr="00334B7D" w:rsidRDefault="00DD4B1A" w:rsidP="0036130C">
      <w:pPr>
        <w:pStyle w:val="NormalArial"/>
      </w:pPr>
      <w:r w:rsidRPr="00996FAF">
        <w:br w:type="page"/>
      </w:r>
    </w:p>
    <w:p w14:paraId="0EECBB74"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F57E8" w14:paraId="0EECBB77" w14:textId="77777777" w:rsidTr="002B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ECBB75"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0EECBB76"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7E" w14:textId="77777777" w:rsidTr="002B3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78" w14:textId="77777777" w:rsidR="00FC045E" w:rsidRPr="00996FAF" w:rsidRDefault="00DD4B1A"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EECBB79" w14:textId="77777777" w:rsidR="00FC045E" w:rsidRPr="00996FAF" w:rsidRDefault="00DD4B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ECBB7A" w14:textId="77777777" w:rsidR="00FC045E" w:rsidRPr="00996FAF" w:rsidRDefault="00DD4B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ECBB7B" w14:textId="77777777" w:rsidR="00FC045E" w:rsidRPr="00996FAF" w:rsidRDefault="00DD4B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EECBB7C" w14:textId="77777777" w:rsidR="00FC045E" w:rsidRPr="00996FAF" w:rsidRDefault="00DD4B1A"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EECBB7D" w14:textId="4794BFB2" w:rsidR="00FC045E" w:rsidRPr="00996FAF" w:rsidRDefault="00A304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r w:rsidR="00FF57E8" w14:paraId="0EECBB82" w14:textId="77777777" w:rsidTr="002B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7F" w14:textId="77777777" w:rsidR="00FC045E" w:rsidRPr="00996FAF" w:rsidRDefault="00DD4B1A"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EECBB80" w14:textId="77777777" w:rsidR="00FC045E" w:rsidRPr="00996FAF" w:rsidRDefault="00DD4B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0EECBB81" w14:textId="5DDBF822" w:rsidR="00FC045E" w:rsidRPr="00996FAF" w:rsidRDefault="00A304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r w:rsidR="00FF57E8" w14:paraId="0EECBB86" w14:textId="77777777" w:rsidTr="002B3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83" w14:textId="77777777" w:rsidR="00FC045E" w:rsidRPr="00996FAF" w:rsidRDefault="00DD4B1A"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EECBB84" w14:textId="77777777" w:rsidR="00FC045E" w:rsidRPr="00996FAF" w:rsidRDefault="00DD4B1A"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0EECBB85" w14:textId="3F5A9189" w:rsidR="00FC045E" w:rsidRPr="00996FAF" w:rsidRDefault="00A304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r w:rsidR="00FF57E8" w14:paraId="0EECBB8A" w14:textId="77777777" w:rsidTr="002B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87" w14:textId="77777777" w:rsidR="00FC045E" w:rsidRPr="00996FAF" w:rsidRDefault="00DD4B1A"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EECBB88" w14:textId="77777777" w:rsidR="00FC045E" w:rsidRPr="00996FAF" w:rsidRDefault="00DD4B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0EECBB89" w14:textId="340A1166" w:rsidR="00FC045E" w:rsidRPr="00996FAF" w:rsidRDefault="00A304C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r w:rsidR="00FF57E8" w14:paraId="0EECBB92" w14:textId="77777777" w:rsidTr="002B3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8F" w14:textId="77777777" w:rsidR="00FC045E" w:rsidRPr="00996FAF" w:rsidRDefault="00DD4B1A"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0EECBB90" w14:textId="77777777" w:rsidR="00FC045E" w:rsidRPr="00996FAF" w:rsidRDefault="00DD4B1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EECBB91" w14:textId="18137675" w:rsidR="00FC045E" w:rsidRPr="00996FAF" w:rsidRDefault="00A304C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r w:rsidR="00FF57E8" w14:paraId="0EECBB98" w14:textId="77777777" w:rsidTr="002B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93" w14:textId="77777777" w:rsidR="00FC045E" w:rsidRPr="00996FAF" w:rsidRDefault="00DD4B1A"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EECBB94" w14:textId="77777777" w:rsidR="00FC045E" w:rsidRPr="00996FAF" w:rsidRDefault="00DD4B1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ECBB95" w14:textId="77777777" w:rsidR="00FC045E" w:rsidRPr="00996FAF" w:rsidRDefault="00DD4B1A"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EECBB96" w14:textId="77777777" w:rsidR="00FC045E" w:rsidRPr="00996FAF" w:rsidRDefault="00DD4B1A"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EECBB97" w14:textId="41ABCB7A" w:rsidR="00FC045E" w:rsidRPr="00996FAF" w:rsidRDefault="00A304C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568A0">
                  <w:rPr>
                    <w:rFonts w:ascii="Arial" w:hAnsi="Arial" w:cs="Arial"/>
                    <w:color w:val="auto"/>
                  </w:rPr>
                  <w:t>Compliant</w:t>
                </w:r>
              </w:sdtContent>
            </w:sdt>
            <w:r w:rsidR="00DD4B1A" w:rsidRPr="00996FAF">
              <w:rPr>
                <w:rFonts w:ascii="Arial" w:hAnsi="Arial" w:cs="Arial"/>
                <w:color w:val="0000FF"/>
              </w:rPr>
              <w:t xml:space="preserve"> </w:t>
            </w:r>
          </w:p>
        </w:tc>
      </w:tr>
    </w:tbl>
    <w:p w14:paraId="0EECBB99" w14:textId="77777777" w:rsidR="00D87E7C" w:rsidRDefault="00DD4B1A" w:rsidP="002B39B2">
      <w:pPr>
        <w:pStyle w:val="Heading20"/>
        <w:spacing w:before="240"/>
      </w:pPr>
      <w:r w:rsidRPr="00996FAF">
        <w:t>Findings</w:t>
      </w:r>
    </w:p>
    <w:p w14:paraId="3D20DB42" w14:textId="08A8D083" w:rsidR="00C01084" w:rsidRDefault="00C01084" w:rsidP="00C0108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25948F6" w14:textId="52DD640D" w:rsidR="00D51653" w:rsidRDefault="00D51653" w:rsidP="0036130C">
      <w:pPr>
        <w:pStyle w:val="NormalArial"/>
        <w:rPr>
          <w:color w:val="auto"/>
        </w:rPr>
      </w:pPr>
      <w:r>
        <w:rPr>
          <w:color w:val="auto"/>
        </w:rPr>
        <w:t>T</w:t>
      </w:r>
      <w:r w:rsidRPr="697724A9">
        <w:rPr>
          <w:color w:val="auto"/>
        </w:rPr>
        <w:t>he service demonstrated that consumers get safe and effective personal care or clinical care tailored to their needs and preferences and is best practice. Consumers and</w:t>
      </w:r>
      <w:r>
        <w:rPr>
          <w:color w:val="auto"/>
        </w:rPr>
        <w:t xml:space="preserve">/or </w:t>
      </w:r>
      <w:r w:rsidRPr="697724A9">
        <w:rPr>
          <w:color w:val="auto"/>
        </w:rPr>
        <w:t xml:space="preserve">representatives expressed positive feedback about clinical care and staff practices around their care management. </w:t>
      </w:r>
      <w:r>
        <w:rPr>
          <w:color w:val="auto"/>
        </w:rPr>
        <w:t>D</w:t>
      </w:r>
      <w:r w:rsidRPr="697724A9">
        <w:rPr>
          <w:color w:val="auto"/>
        </w:rPr>
        <w:t>ocumentation reviewed</w:t>
      </w:r>
      <w:r>
        <w:rPr>
          <w:color w:val="auto"/>
        </w:rPr>
        <w:t xml:space="preserve"> for</w:t>
      </w:r>
      <w:r w:rsidRPr="697724A9">
        <w:rPr>
          <w:color w:val="auto"/>
        </w:rPr>
        <w:t xml:space="preserve"> </w:t>
      </w:r>
      <w:r>
        <w:rPr>
          <w:color w:val="auto"/>
        </w:rPr>
        <w:t>c</w:t>
      </w:r>
      <w:r w:rsidRPr="697724A9">
        <w:rPr>
          <w:color w:val="auto"/>
        </w:rPr>
        <w:t xml:space="preserve">onsumers with wounds, pressure injuries, restrictive practices, pain management, and complex care needs, </w:t>
      </w:r>
      <w:r>
        <w:rPr>
          <w:color w:val="auto"/>
        </w:rPr>
        <w:t>demonstrat</w:t>
      </w:r>
      <w:r w:rsidRPr="697724A9">
        <w:rPr>
          <w:color w:val="auto"/>
        </w:rPr>
        <w:t>ed that the care provided aligned with each consumer's care plan and best practices.</w:t>
      </w:r>
    </w:p>
    <w:p w14:paraId="4F53F71F" w14:textId="2506E882" w:rsidR="00C01084" w:rsidRDefault="00C01084" w:rsidP="00C0108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9D721E4" w14:textId="77777777" w:rsidR="001529F6" w:rsidRDefault="00D51653" w:rsidP="0036130C">
      <w:pPr>
        <w:pStyle w:val="NormalArial"/>
        <w:rPr>
          <w:color w:val="auto"/>
          <w:szCs w:val="22"/>
        </w:rPr>
      </w:pPr>
      <w:r>
        <w:rPr>
          <w:color w:val="auto"/>
          <w:szCs w:val="22"/>
        </w:rPr>
        <w:t>M</w:t>
      </w:r>
      <w:r w:rsidRPr="00460686">
        <w:rPr>
          <w:color w:val="auto"/>
          <w:szCs w:val="22"/>
        </w:rPr>
        <w:t>anagement identified falls, pressure injuries, skin tears and behaviours as their high impact, high prevalence risks. Consumers and</w:t>
      </w:r>
      <w:r>
        <w:rPr>
          <w:color w:val="auto"/>
          <w:szCs w:val="22"/>
        </w:rPr>
        <w:t>/or</w:t>
      </w:r>
      <w:r w:rsidRPr="00460686">
        <w:rPr>
          <w:color w:val="auto"/>
          <w:szCs w:val="22"/>
        </w:rPr>
        <w:t xml:space="preserve"> representatives provided positive feedback about their clinical care, and staff knowledge around high impact, high prevalence risks and strategies to mitigate those risks. Observations and documentation </w:t>
      </w:r>
      <w:r w:rsidR="00EE6EC2">
        <w:rPr>
          <w:color w:val="auto"/>
          <w:szCs w:val="22"/>
        </w:rPr>
        <w:t>confirmed</w:t>
      </w:r>
      <w:r w:rsidRPr="00460686">
        <w:rPr>
          <w:color w:val="auto"/>
          <w:szCs w:val="22"/>
        </w:rPr>
        <w:t xml:space="preserve"> these risks are being managed</w:t>
      </w:r>
      <w:r>
        <w:rPr>
          <w:color w:val="auto"/>
          <w:szCs w:val="22"/>
        </w:rPr>
        <w:t xml:space="preserve"> effectively</w:t>
      </w:r>
      <w:r w:rsidRPr="00460686">
        <w:rPr>
          <w:color w:val="auto"/>
          <w:szCs w:val="22"/>
        </w:rPr>
        <w:t>.</w:t>
      </w:r>
    </w:p>
    <w:p w14:paraId="59A81F39" w14:textId="77777777" w:rsidR="003802E6" w:rsidRDefault="001529F6" w:rsidP="0036130C">
      <w:pPr>
        <w:pStyle w:val="NormalArial"/>
        <w:rPr>
          <w:rFonts w:eastAsia="Calibri"/>
        </w:rPr>
      </w:pPr>
      <w:r>
        <w:rPr>
          <w:rFonts w:eastAsia="Calibri"/>
        </w:rPr>
        <w:t xml:space="preserve">The </w:t>
      </w:r>
      <w:r w:rsidRPr="784EEFD7">
        <w:rPr>
          <w:rFonts w:eastAsia="Calibri"/>
        </w:rPr>
        <w:t xml:space="preserve">service has a high impact, high prevalence risk register. It contains information on all consumers, their </w:t>
      </w:r>
      <w:r>
        <w:rPr>
          <w:rFonts w:eastAsia="Calibri"/>
        </w:rPr>
        <w:t xml:space="preserve">identified </w:t>
      </w:r>
      <w:r w:rsidRPr="784EEFD7">
        <w:rPr>
          <w:rFonts w:eastAsia="Calibri"/>
        </w:rPr>
        <w:t>risks, and strategies to mitigate the risks. The clinical consultant s</w:t>
      </w:r>
      <w:r>
        <w:rPr>
          <w:rFonts w:eastAsia="Calibri"/>
        </w:rPr>
        <w:t>tate</w:t>
      </w:r>
      <w:r w:rsidRPr="784EEFD7">
        <w:rPr>
          <w:rFonts w:eastAsia="Calibri"/>
        </w:rPr>
        <w:t xml:space="preserve">d the care managers will regularly review </w:t>
      </w:r>
      <w:r>
        <w:rPr>
          <w:rFonts w:eastAsia="Calibri"/>
        </w:rPr>
        <w:t xml:space="preserve">and update the register. </w:t>
      </w:r>
      <w:r w:rsidR="002565D1" w:rsidRPr="784EEFD7">
        <w:rPr>
          <w:rFonts w:eastAsia="Calibri"/>
        </w:rPr>
        <w:t xml:space="preserve">Information on high </w:t>
      </w:r>
      <w:r w:rsidR="002565D1" w:rsidRPr="784EEFD7">
        <w:rPr>
          <w:rFonts w:eastAsia="Calibri"/>
        </w:rPr>
        <w:lastRenderedPageBreak/>
        <w:t>impact high prevalence risk is identified from the clinical indicators report and managed accordingly</w:t>
      </w:r>
      <w:r w:rsidR="002565D1">
        <w:rPr>
          <w:rFonts w:eastAsia="Calibri"/>
        </w:rPr>
        <w:t>.</w:t>
      </w:r>
    </w:p>
    <w:p w14:paraId="15127E33" w14:textId="09EBDD6D" w:rsidR="00C01084" w:rsidRDefault="00C01084" w:rsidP="00C01084">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1898048" w14:textId="21B34B0D" w:rsidR="003802E6" w:rsidRDefault="003802E6" w:rsidP="003802E6">
      <w:pPr>
        <w:pStyle w:val="NormalArial"/>
        <w:rPr>
          <w:color w:val="auto"/>
          <w:szCs w:val="22"/>
        </w:rPr>
      </w:pPr>
      <w:r>
        <w:rPr>
          <w:color w:val="auto"/>
          <w:szCs w:val="22"/>
        </w:rPr>
        <w:t>T</w:t>
      </w:r>
      <w:r w:rsidRPr="003802E6">
        <w:rPr>
          <w:color w:val="auto"/>
          <w:szCs w:val="22"/>
        </w:rPr>
        <w:t xml:space="preserve">he service was able to demonstrate a process for recognising and addressing the needs, goals and preferences of consumers nearing the end of life. </w:t>
      </w:r>
      <w:r>
        <w:rPr>
          <w:color w:val="auto"/>
          <w:szCs w:val="22"/>
        </w:rPr>
        <w:t>C</w:t>
      </w:r>
      <w:r w:rsidRPr="003802E6">
        <w:rPr>
          <w:color w:val="auto"/>
          <w:szCs w:val="22"/>
        </w:rPr>
        <w:t xml:space="preserve">onsumer care and service records reflect that their comfort was ensured, and dignity preserved when receiving end-of-life care. The consumer's wishes and directives were incorporated into their care and services records, and associated documents show a substitute decision-maker was noted. </w:t>
      </w:r>
      <w:r>
        <w:rPr>
          <w:color w:val="auto"/>
          <w:szCs w:val="22"/>
        </w:rPr>
        <w:t>C</w:t>
      </w:r>
      <w:r w:rsidRPr="003802E6">
        <w:rPr>
          <w:color w:val="auto"/>
          <w:szCs w:val="22"/>
        </w:rPr>
        <w:t>onsumer</w:t>
      </w:r>
      <w:r>
        <w:rPr>
          <w:color w:val="auto"/>
          <w:szCs w:val="22"/>
        </w:rPr>
        <w:t>s and/or</w:t>
      </w:r>
      <w:r w:rsidRPr="003802E6">
        <w:rPr>
          <w:color w:val="auto"/>
          <w:szCs w:val="22"/>
        </w:rPr>
        <w:t xml:space="preserve"> representatives confirmed they are being consulted regarding their end-of-life wishes. </w:t>
      </w:r>
      <w:r>
        <w:rPr>
          <w:color w:val="auto"/>
          <w:szCs w:val="22"/>
        </w:rPr>
        <w:t>S</w:t>
      </w:r>
      <w:r w:rsidRPr="003802E6">
        <w:rPr>
          <w:color w:val="auto"/>
          <w:szCs w:val="22"/>
        </w:rPr>
        <w:t>taff described strategies they use while delivering end-of-life care</w:t>
      </w:r>
      <w:r>
        <w:rPr>
          <w:color w:val="auto"/>
          <w:szCs w:val="22"/>
        </w:rPr>
        <w:t xml:space="preserve">, </w:t>
      </w:r>
      <w:r w:rsidRPr="003802E6">
        <w:rPr>
          <w:color w:val="auto"/>
          <w:szCs w:val="22"/>
        </w:rPr>
        <w:t>includ</w:t>
      </w:r>
      <w:r w:rsidR="00F630C5">
        <w:rPr>
          <w:color w:val="auto"/>
          <w:szCs w:val="22"/>
        </w:rPr>
        <w:t>ing</w:t>
      </w:r>
      <w:r w:rsidRPr="003802E6">
        <w:rPr>
          <w:color w:val="auto"/>
          <w:szCs w:val="22"/>
        </w:rPr>
        <w:t xml:space="preserve"> involving the palliative care team and using end-of-life care medication to minimise pain and discomfort.</w:t>
      </w:r>
    </w:p>
    <w:p w14:paraId="44A434D7" w14:textId="2EB66346" w:rsidR="00AE69A2" w:rsidRDefault="00AE69A2" w:rsidP="00AE69A2">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652EBB7" w14:textId="12541819" w:rsidR="00D727B6" w:rsidRDefault="00B06763" w:rsidP="003802E6">
      <w:pPr>
        <w:pStyle w:val="NormalArial"/>
        <w:rPr>
          <w:color w:val="auto"/>
        </w:rPr>
      </w:pPr>
      <w:r>
        <w:rPr>
          <w:color w:val="auto"/>
        </w:rPr>
        <w:t>T</w:t>
      </w:r>
      <w:r w:rsidRPr="784EEFD7">
        <w:rPr>
          <w:color w:val="auto"/>
        </w:rPr>
        <w:t>he service demonstrated deterioration or change in a consumer's condition is recognised and responded to in a timely manner. Consumers and</w:t>
      </w:r>
      <w:r>
        <w:rPr>
          <w:color w:val="auto"/>
        </w:rPr>
        <w:t>/or</w:t>
      </w:r>
      <w:r w:rsidRPr="784EEFD7">
        <w:rPr>
          <w:color w:val="auto"/>
        </w:rPr>
        <w:t xml:space="preserve"> representatives provided positive feedback regarding the service's actions when there was a change in their condition. Staff were able to describe escalation processes such as informing the registered nurse, getting consumers reviewed by a medical officer or calling an ambulance. Care and service documentation </w:t>
      </w:r>
      <w:r>
        <w:rPr>
          <w:color w:val="auto"/>
        </w:rPr>
        <w:t xml:space="preserve">confirmed </w:t>
      </w:r>
      <w:r w:rsidRPr="784EEFD7">
        <w:rPr>
          <w:color w:val="auto"/>
        </w:rPr>
        <w:t xml:space="preserve">deterioration or changes in a consumer's condition are recognised and actioned in a timely manner. Staff were observed attending to consumers in a timely manner when </w:t>
      </w:r>
      <w:r>
        <w:rPr>
          <w:color w:val="auto"/>
        </w:rPr>
        <w:t xml:space="preserve">a change in their condition was </w:t>
      </w:r>
      <w:r w:rsidRPr="784EEFD7">
        <w:rPr>
          <w:color w:val="auto"/>
        </w:rPr>
        <w:t>reported</w:t>
      </w:r>
      <w:r>
        <w:rPr>
          <w:color w:val="auto"/>
        </w:rPr>
        <w:t>.</w:t>
      </w:r>
    </w:p>
    <w:p w14:paraId="2A46BEF6" w14:textId="34BB8911" w:rsidR="00AE69A2" w:rsidRDefault="00AE69A2" w:rsidP="00AE69A2">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f</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DB54B83" w14:textId="6F5FE759" w:rsidR="001E28B1" w:rsidRPr="00710B30" w:rsidRDefault="001E28B1" w:rsidP="003802E6">
      <w:pPr>
        <w:pStyle w:val="NormalArial"/>
        <w:rPr>
          <w:color w:val="auto"/>
          <w:szCs w:val="22"/>
        </w:rPr>
      </w:pPr>
      <w:r w:rsidRPr="00710B30">
        <w:rPr>
          <w:color w:val="auto"/>
          <w:szCs w:val="22"/>
        </w:rPr>
        <w:t>A review of care and services documentation showed appropriate referrals to relevant health professionals were undertaken in a timely manner. Consumers and</w:t>
      </w:r>
      <w:r w:rsidR="00A53FA4" w:rsidRPr="00710B30">
        <w:rPr>
          <w:color w:val="auto"/>
          <w:szCs w:val="22"/>
        </w:rPr>
        <w:t>/or</w:t>
      </w:r>
      <w:r w:rsidRPr="00710B30">
        <w:rPr>
          <w:color w:val="auto"/>
          <w:szCs w:val="22"/>
        </w:rPr>
        <w:t xml:space="preserve"> representatives provided positive feedback regarding access to health professionals. Staff were able to describe the processes for referring consumers to other health professionals</w:t>
      </w:r>
      <w:r w:rsidR="00A53FA4" w:rsidRPr="00710B30">
        <w:rPr>
          <w:color w:val="auto"/>
          <w:szCs w:val="22"/>
        </w:rPr>
        <w:t xml:space="preserve"> and services when required</w:t>
      </w:r>
      <w:r w:rsidRPr="00710B30">
        <w:rPr>
          <w:color w:val="auto"/>
          <w:szCs w:val="22"/>
        </w:rPr>
        <w:t>.</w:t>
      </w:r>
    </w:p>
    <w:p w14:paraId="4D3B3578" w14:textId="5451CA73" w:rsidR="00531AC3" w:rsidRPr="00710B30" w:rsidRDefault="00531AC3" w:rsidP="003802E6">
      <w:pPr>
        <w:pStyle w:val="NormalArial"/>
        <w:rPr>
          <w:color w:val="auto"/>
          <w:szCs w:val="22"/>
        </w:rPr>
      </w:pPr>
      <w:r w:rsidRPr="00710B30">
        <w:rPr>
          <w:color w:val="auto"/>
          <w:szCs w:val="22"/>
        </w:rPr>
        <w:t>The care manager reported referrals are made to dieticians, speech pathologists, dentists, physiotherapists, geriatricians, neurologists, pain clinic and wound care specialists, and aged care emergency and palliative care consultants as required.</w:t>
      </w:r>
    </w:p>
    <w:p w14:paraId="260B4F2B" w14:textId="7D57BEFC" w:rsidR="00AE69A2" w:rsidRDefault="00AE69A2" w:rsidP="00AE69A2">
      <w:pPr>
        <w:pStyle w:val="NormalArial"/>
        <w:rPr>
          <w:rFonts w:eastAsia="Calibri"/>
          <w:color w:val="auto"/>
        </w:rPr>
      </w:pPr>
      <w:r w:rsidRPr="002F16CE">
        <w:rPr>
          <w:rFonts w:eastAsia="Calibri"/>
          <w:color w:val="auto"/>
        </w:rPr>
        <w:t xml:space="preserve">Requirement </w:t>
      </w:r>
      <w:r>
        <w:rPr>
          <w:rFonts w:eastAsia="Calibri"/>
          <w:color w:val="auto"/>
        </w:rPr>
        <w:t>3</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2A08D2C" w14:textId="3F2D3499" w:rsidR="00710B30" w:rsidRPr="00710B30" w:rsidRDefault="00710B30" w:rsidP="00710B30">
      <w:pPr>
        <w:pStyle w:val="NormalArial"/>
        <w:rPr>
          <w:color w:val="auto"/>
          <w:szCs w:val="22"/>
        </w:rPr>
      </w:pPr>
      <w:r w:rsidRPr="00710B30">
        <w:rPr>
          <w:color w:val="auto"/>
          <w:szCs w:val="22"/>
        </w:rPr>
        <w:t>The service has infection</w:t>
      </w:r>
      <w:r w:rsidR="00091C58">
        <w:rPr>
          <w:color w:val="auto"/>
          <w:szCs w:val="22"/>
        </w:rPr>
        <w:t xml:space="preserve"> prevention and</w:t>
      </w:r>
      <w:r w:rsidRPr="00710B30">
        <w:rPr>
          <w:color w:val="auto"/>
          <w:szCs w:val="22"/>
        </w:rPr>
        <w:t xml:space="preserve"> control policies and procedures </w:t>
      </w:r>
      <w:r w:rsidR="00261329">
        <w:rPr>
          <w:color w:val="auto"/>
          <w:szCs w:val="22"/>
        </w:rPr>
        <w:t>in place</w:t>
      </w:r>
      <w:r w:rsidR="00A84B0E">
        <w:rPr>
          <w:color w:val="auto"/>
          <w:szCs w:val="22"/>
        </w:rPr>
        <w:t xml:space="preserve">, </w:t>
      </w:r>
      <w:r w:rsidRPr="00710B30">
        <w:rPr>
          <w:color w:val="auto"/>
          <w:szCs w:val="22"/>
        </w:rPr>
        <w:t>that document the process for staff to follow for standard precautions. The service has an outbreak management plan</w:t>
      </w:r>
      <w:r w:rsidR="00091C58">
        <w:rPr>
          <w:color w:val="auto"/>
          <w:szCs w:val="22"/>
        </w:rPr>
        <w:t>, and t</w:t>
      </w:r>
      <w:r w:rsidRPr="00710B30">
        <w:rPr>
          <w:color w:val="auto"/>
          <w:szCs w:val="22"/>
        </w:rPr>
        <w:t>he service has two staff working as infection prevention control leads w</w:t>
      </w:r>
      <w:r w:rsidR="00A84B0E">
        <w:rPr>
          <w:color w:val="auto"/>
          <w:szCs w:val="22"/>
        </w:rPr>
        <w:t xml:space="preserve">ith </w:t>
      </w:r>
      <w:r w:rsidRPr="00710B30">
        <w:rPr>
          <w:color w:val="auto"/>
          <w:szCs w:val="22"/>
        </w:rPr>
        <w:t>the care manager provid</w:t>
      </w:r>
      <w:r w:rsidR="00A84B0E">
        <w:rPr>
          <w:color w:val="auto"/>
          <w:szCs w:val="22"/>
        </w:rPr>
        <w:t>ing</w:t>
      </w:r>
      <w:r w:rsidRPr="00710B30">
        <w:rPr>
          <w:color w:val="auto"/>
          <w:szCs w:val="22"/>
        </w:rPr>
        <w:t xml:space="preserve"> additional support</w:t>
      </w:r>
      <w:r w:rsidR="00A84B0E">
        <w:rPr>
          <w:color w:val="auto"/>
          <w:szCs w:val="22"/>
        </w:rPr>
        <w:t xml:space="preserve"> as required</w:t>
      </w:r>
      <w:r w:rsidRPr="00710B30">
        <w:rPr>
          <w:color w:val="auto"/>
          <w:szCs w:val="22"/>
        </w:rPr>
        <w:t xml:space="preserve">. The care manager </w:t>
      </w:r>
      <w:r w:rsidR="00A84B0E" w:rsidRPr="00710B30">
        <w:rPr>
          <w:color w:val="auto"/>
          <w:szCs w:val="22"/>
        </w:rPr>
        <w:t>checks</w:t>
      </w:r>
      <w:r w:rsidRPr="00710B30">
        <w:rPr>
          <w:color w:val="auto"/>
          <w:szCs w:val="22"/>
        </w:rPr>
        <w:t xml:space="preserve"> all the outbreak kits</w:t>
      </w:r>
      <w:r w:rsidR="00A84B0E">
        <w:rPr>
          <w:color w:val="auto"/>
          <w:szCs w:val="22"/>
        </w:rPr>
        <w:t>, and t</w:t>
      </w:r>
      <w:r w:rsidRPr="00710B30">
        <w:rPr>
          <w:color w:val="auto"/>
          <w:szCs w:val="22"/>
        </w:rPr>
        <w:t>he service has a monitoring system for consumer and staff vaccinations.</w:t>
      </w:r>
    </w:p>
    <w:p w14:paraId="7E7D7DC8" w14:textId="52E1CA21" w:rsidR="00F630C5" w:rsidRPr="003802E6" w:rsidRDefault="00710B30" w:rsidP="003802E6">
      <w:pPr>
        <w:pStyle w:val="NormalArial"/>
        <w:rPr>
          <w:color w:val="auto"/>
          <w:szCs w:val="22"/>
        </w:rPr>
      </w:pPr>
      <w:r w:rsidRPr="00372643">
        <w:rPr>
          <w:color w:val="auto"/>
          <w:szCs w:val="22"/>
        </w:rPr>
        <w:t xml:space="preserve">The registered nurses and care staff </w:t>
      </w:r>
      <w:r w:rsidR="00A84B0E">
        <w:rPr>
          <w:color w:val="auto"/>
          <w:szCs w:val="22"/>
        </w:rPr>
        <w:t xml:space="preserve">demonstrated </w:t>
      </w:r>
      <w:r w:rsidRPr="00372643">
        <w:rPr>
          <w:color w:val="auto"/>
          <w:szCs w:val="22"/>
        </w:rPr>
        <w:t xml:space="preserve">a good understanding of antimicrobial stewardship, infection control and standard precaution. </w:t>
      </w:r>
      <w:r w:rsidR="00A84B0E">
        <w:rPr>
          <w:color w:val="auto"/>
          <w:szCs w:val="22"/>
        </w:rPr>
        <w:t xml:space="preserve">Staff </w:t>
      </w:r>
      <w:r w:rsidR="00A84B0E" w:rsidRPr="784EEFD7">
        <w:rPr>
          <w:rFonts w:eastAsia="Calibri"/>
        </w:rPr>
        <w:t>were observed using correct hand hygiene practices when delivering care to consumers and were using correct and appropriate personal protective equipment</w:t>
      </w:r>
      <w:r w:rsidR="00A84B0E">
        <w:rPr>
          <w:rFonts w:eastAsia="Calibri"/>
        </w:rPr>
        <w:t>.</w:t>
      </w:r>
    </w:p>
    <w:p w14:paraId="0EECBB9A" w14:textId="4447B04B" w:rsidR="002B0C90" w:rsidRPr="003802E6" w:rsidRDefault="00DD4B1A" w:rsidP="0036130C">
      <w:pPr>
        <w:pStyle w:val="NormalArial"/>
        <w:rPr>
          <w:color w:val="auto"/>
          <w:szCs w:val="22"/>
        </w:rPr>
      </w:pPr>
      <w:r w:rsidRPr="003802E6">
        <w:rPr>
          <w:color w:val="auto"/>
          <w:szCs w:val="22"/>
        </w:rPr>
        <w:br w:type="page"/>
      </w:r>
    </w:p>
    <w:p w14:paraId="0EECBB9B"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F57E8" w14:paraId="0EECBB9E" w14:textId="77777777" w:rsidTr="002B39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ECBB9C"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EECBB9D"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A6" w14:textId="77777777" w:rsidTr="002B39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A3" w14:textId="77777777" w:rsidR="00FC045E" w:rsidRPr="00996FAF" w:rsidRDefault="00DD4B1A"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EECBBA4" w14:textId="77777777" w:rsidR="00FC045E" w:rsidRPr="00996FAF" w:rsidRDefault="00DD4B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EECBBA5" w14:textId="4F84766E" w:rsidR="00FC045E" w:rsidRPr="00996FAF" w:rsidRDefault="00A304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124EB">
                  <w:rPr>
                    <w:rFonts w:ascii="Arial" w:hAnsi="Arial" w:cs="Arial"/>
                    <w:color w:val="auto"/>
                  </w:rPr>
                  <w:t>Compliant</w:t>
                </w:r>
              </w:sdtContent>
            </w:sdt>
            <w:r w:rsidR="00DD4B1A" w:rsidRPr="00996FAF">
              <w:rPr>
                <w:rFonts w:ascii="Arial" w:hAnsi="Arial" w:cs="Arial"/>
                <w:color w:val="0000FF"/>
              </w:rPr>
              <w:t xml:space="preserve"> </w:t>
            </w:r>
          </w:p>
        </w:tc>
      </w:tr>
      <w:tr w:rsidR="00FF57E8" w14:paraId="0EECBBBD" w14:textId="77777777" w:rsidTr="002B39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BA" w14:textId="77777777" w:rsidR="00FC045E" w:rsidRPr="00996FAF" w:rsidRDefault="00DD4B1A"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0EECBBBB" w14:textId="77777777" w:rsidR="00FC045E" w:rsidRPr="00996FAF" w:rsidRDefault="00DD4B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0EECBBBC" w14:textId="11BA1641" w:rsidR="00FC045E" w:rsidRPr="00996FAF" w:rsidRDefault="00A304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124EB">
                  <w:rPr>
                    <w:rFonts w:ascii="Arial" w:hAnsi="Arial" w:cs="Arial"/>
                    <w:color w:val="auto"/>
                  </w:rPr>
                  <w:t>Compliant</w:t>
                </w:r>
              </w:sdtContent>
            </w:sdt>
            <w:r w:rsidR="00DD4B1A" w:rsidRPr="00996FAF">
              <w:rPr>
                <w:rFonts w:ascii="Arial" w:hAnsi="Arial" w:cs="Arial"/>
                <w:color w:val="0000FF"/>
              </w:rPr>
              <w:t xml:space="preserve"> </w:t>
            </w:r>
          </w:p>
        </w:tc>
      </w:tr>
    </w:tbl>
    <w:p w14:paraId="0EECBBBE" w14:textId="77777777" w:rsidR="00D87E7C" w:rsidRDefault="00DD4B1A" w:rsidP="002B39B2">
      <w:pPr>
        <w:pStyle w:val="Heading20"/>
        <w:spacing w:before="240"/>
      </w:pPr>
      <w:r w:rsidRPr="00996FAF">
        <w:t>Findings</w:t>
      </w:r>
    </w:p>
    <w:p w14:paraId="4FFBB810" w14:textId="34741266" w:rsidR="00874138" w:rsidRDefault="00874138" w:rsidP="00874138">
      <w:pPr>
        <w:pStyle w:val="NormalArial"/>
        <w:rPr>
          <w:rFonts w:eastAsia="Calibri"/>
          <w:color w:val="auto"/>
        </w:rPr>
      </w:pPr>
      <w:r w:rsidRPr="002F16CE">
        <w:rPr>
          <w:rFonts w:eastAsia="Calibri"/>
          <w:color w:val="auto"/>
        </w:rPr>
        <w:t xml:space="preserve">Requirement </w:t>
      </w:r>
      <w:r>
        <w:rPr>
          <w:rFonts w:eastAsia="Calibri"/>
          <w:color w:val="auto"/>
        </w:rPr>
        <w:t>4</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E801273" w14:textId="24B25905" w:rsidR="001451C3" w:rsidRDefault="001451C3" w:rsidP="001451C3">
      <w:pPr>
        <w:pStyle w:val="NormalArial"/>
        <w:rPr>
          <w:color w:val="auto"/>
          <w:szCs w:val="22"/>
        </w:rPr>
      </w:pPr>
      <w:r w:rsidRPr="001451C3">
        <w:rPr>
          <w:color w:val="auto"/>
          <w:szCs w:val="22"/>
        </w:rPr>
        <w:t>Consumers and</w:t>
      </w:r>
      <w:r>
        <w:rPr>
          <w:color w:val="auto"/>
          <w:szCs w:val="22"/>
        </w:rPr>
        <w:t>/or</w:t>
      </w:r>
      <w:r w:rsidRPr="001451C3">
        <w:rPr>
          <w:color w:val="auto"/>
          <w:szCs w:val="22"/>
        </w:rPr>
        <w:t xml:space="preserve"> representatives described how the service supports and promotes each consumer’s emotional, spiritual, and psychological well-being. Care staff, registered nursing staff, lifestyle staff and the chaplain provide ongoing support for consumers and are available for consumers at times of need, such as settling into the service, end of life, bereavement, or trauma.</w:t>
      </w:r>
    </w:p>
    <w:p w14:paraId="06A3792A" w14:textId="37CFD2FB" w:rsidR="001451C3" w:rsidRPr="001451C3" w:rsidRDefault="001451C3" w:rsidP="001451C3">
      <w:pPr>
        <w:pStyle w:val="NormalArial"/>
        <w:rPr>
          <w:color w:val="auto"/>
          <w:szCs w:val="22"/>
        </w:rPr>
      </w:pPr>
      <w:r w:rsidRPr="001451C3">
        <w:rPr>
          <w:color w:val="auto"/>
          <w:szCs w:val="22"/>
        </w:rPr>
        <w:t>The chaplain conducts religious services regularly, and representatives from local churches also visit. Care planning documentation recorded consumers’ individual emotional support</w:t>
      </w:r>
      <w:r>
        <w:rPr>
          <w:color w:val="auto"/>
          <w:szCs w:val="22"/>
        </w:rPr>
        <w:t xml:space="preserve"> needs</w:t>
      </w:r>
      <w:r w:rsidRPr="001451C3">
        <w:rPr>
          <w:color w:val="auto"/>
          <w:szCs w:val="22"/>
        </w:rPr>
        <w:t>,</w:t>
      </w:r>
      <w:r>
        <w:rPr>
          <w:color w:val="auto"/>
          <w:szCs w:val="22"/>
        </w:rPr>
        <w:t xml:space="preserve"> identified </w:t>
      </w:r>
      <w:r w:rsidRPr="001451C3">
        <w:rPr>
          <w:color w:val="auto"/>
          <w:szCs w:val="22"/>
        </w:rPr>
        <w:t>strategies and how these strategies are implemented. Staff were observed providing emotional support to consumers during the Assessment Contact.</w:t>
      </w:r>
    </w:p>
    <w:p w14:paraId="63F29AAF" w14:textId="1BE4F53A" w:rsidR="00874138" w:rsidRDefault="00874138" w:rsidP="00874138">
      <w:pPr>
        <w:pStyle w:val="NormalArial"/>
        <w:rPr>
          <w:rFonts w:eastAsia="Calibri"/>
          <w:color w:val="auto"/>
        </w:rPr>
      </w:pPr>
      <w:r w:rsidRPr="002F16CE">
        <w:rPr>
          <w:rFonts w:eastAsia="Calibri"/>
          <w:color w:val="auto"/>
        </w:rPr>
        <w:t xml:space="preserve">Requirement </w:t>
      </w:r>
      <w:r>
        <w:rPr>
          <w:rFonts w:eastAsia="Calibri"/>
          <w:color w:val="auto"/>
        </w:rPr>
        <w:t>4</w:t>
      </w:r>
      <w:r w:rsidRPr="002F16CE">
        <w:rPr>
          <w:rFonts w:eastAsia="Calibri"/>
          <w:color w:val="auto"/>
        </w:rPr>
        <w:t>(3)(</w:t>
      </w:r>
      <w:r>
        <w:rPr>
          <w:rFonts w:eastAsia="Calibri"/>
          <w:color w:val="auto"/>
        </w:rPr>
        <w:t>g</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9A76135" w14:textId="3BEE441E" w:rsidR="00191FB1" w:rsidRPr="00191FB1" w:rsidRDefault="00191FB1" w:rsidP="00191FB1">
      <w:pPr>
        <w:pStyle w:val="NormalArial"/>
        <w:rPr>
          <w:color w:val="auto"/>
          <w:szCs w:val="22"/>
        </w:rPr>
      </w:pPr>
      <w:r w:rsidRPr="00F42ACE">
        <w:rPr>
          <w:color w:val="auto"/>
          <w:szCs w:val="22"/>
        </w:rPr>
        <w:t>The lifestyle coordinator advised any damaged or broken lifestyle equipment are logged into the electronic maintenance system. Lifestyle staff have a budget and access to a corporate credit card to purchase items for the lifestyle program. Lifestyle staff have a program for the cleaning of the equipment used for the lifestyle program and a sample of these signing sheets were sighted by the Assessment Team.</w:t>
      </w:r>
      <w:r w:rsidR="00F42ACE" w:rsidRPr="00F42ACE">
        <w:rPr>
          <w:color w:val="auto"/>
          <w:szCs w:val="22"/>
        </w:rPr>
        <w:t xml:space="preserve"> </w:t>
      </w:r>
      <w:r w:rsidR="00F42ACE">
        <w:rPr>
          <w:color w:val="auto"/>
          <w:szCs w:val="22"/>
        </w:rPr>
        <w:t xml:space="preserve">Consumers and/or representatives </w:t>
      </w:r>
      <w:r w:rsidR="00F42ACE" w:rsidRPr="00F42ACE">
        <w:rPr>
          <w:color w:val="auto"/>
          <w:szCs w:val="22"/>
        </w:rPr>
        <w:t xml:space="preserve">advised they felt the equipment </w:t>
      </w:r>
      <w:r w:rsidR="00F42ACE">
        <w:rPr>
          <w:color w:val="auto"/>
          <w:szCs w:val="22"/>
        </w:rPr>
        <w:t xml:space="preserve">available </w:t>
      </w:r>
      <w:r w:rsidR="00F42ACE" w:rsidRPr="00F42ACE">
        <w:rPr>
          <w:color w:val="auto"/>
          <w:szCs w:val="22"/>
        </w:rPr>
        <w:t xml:space="preserve">was kept clean and </w:t>
      </w:r>
      <w:r w:rsidR="00F42ACE">
        <w:rPr>
          <w:color w:val="auto"/>
          <w:szCs w:val="22"/>
        </w:rPr>
        <w:t>w</w:t>
      </w:r>
      <w:r w:rsidR="00F42ACE" w:rsidRPr="00F42ACE">
        <w:rPr>
          <w:color w:val="auto"/>
          <w:szCs w:val="22"/>
        </w:rPr>
        <w:t>ell</w:t>
      </w:r>
      <w:r w:rsidR="00F42ACE">
        <w:rPr>
          <w:color w:val="auto"/>
          <w:szCs w:val="22"/>
        </w:rPr>
        <w:t xml:space="preserve"> maintain</w:t>
      </w:r>
      <w:r w:rsidR="005F2803">
        <w:rPr>
          <w:color w:val="auto"/>
          <w:szCs w:val="22"/>
        </w:rPr>
        <w:t>ed</w:t>
      </w:r>
      <w:r w:rsidR="00F42ACE" w:rsidRPr="00F42ACE">
        <w:rPr>
          <w:color w:val="auto"/>
          <w:szCs w:val="22"/>
        </w:rPr>
        <w:t>.</w:t>
      </w:r>
    </w:p>
    <w:p w14:paraId="0EECBBBF" w14:textId="1FEA9D5B" w:rsidR="002B0C90" w:rsidRPr="001451C3" w:rsidRDefault="00DD4B1A" w:rsidP="0036130C">
      <w:pPr>
        <w:pStyle w:val="NormalArial"/>
        <w:rPr>
          <w:color w:val="auto"/>
          <w:szCs w:val="22"/>
        </w:rPr>
      </w:pPr>
      <w:r w:rsidRPr="001451C3">
        <w:rPr>
          <w:color w:val="auto"/>
          <w:szCs w:val="22"/>
        </w:rPr>
        <w:br w:type="page"/>
      </w:r>
    </w:p>
    <w:p w14:paraId="0EECBBC0"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F57E8" w14:paraId="0EECBBC3" w14:textId="77777777" w:rsidTr="008A0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EECBBC1"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0EECBBC2"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C7" w14:textId="77777777" w:rsidTr="008A0E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C4" w14:textId="77777777" w:rsidR="00FC045E" w:rsidRPr="00996FAF" w:rsidRDefault="00DD4B1A"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0EECBBC5" w14:textId="77777777" w:rsidR="00FC045E" w:rsidRPr="00996FAF" w:rsidRDefault="00DD4B1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0EECBBC6" w14:textId="2FBC2059" w:rsidR="00FC045E" w:rsidRPr="00996FAF" w:rsidRDefault="00A304C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B3BDB">
                  <w:rPr>
                    <w:rFonts w:ascii="Arial" w:hAnsi="Arial" w:cs="Arial"/>
                    <w:color w:val="auto"/>
                  </w:rPr>
                  <w:t>Compliant</w:t>
                </w:r>
              </w:sdtContent>
            </w:sdt>
            <w:r w:rsidR="00DD4B1A" w:rsidRPr="00996FAF">
              <w:rPr>
                <w:rFonts w:ascii="Arial" w:hAnsi="Arial" w:cs="Arial"/>
                <w:color w:val="0000FF"/>
              </w:rPr>
              <w:t xml:space="preserve"> </w:t>
            </w:r>
          </w:p>
        </w:tc>
      </w:tr>
      <w:tr w:rsidR="00FF57E8" w14:paraId="0EECBBCD"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C8" w14:textId="77777777" w:rsidR="00FC045E" w:rsidRPr="00996FAF" w:rsidRDefault="00DD4B1A"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EECBBC9" w14:textId="77777777" w:rsidR="00FC045E" w:rsidRPr="00996FAF" w:rsidRDefault="00DD4B1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ECBBCA" w14:textId="77777777" w:rsidR="00FC045E" w:rsidRPr="00996FAF" w:rsidRDefault="00DD4B1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EECBBCB" w14:textId="77777777" w:rsidR="00FC045E" w:rsidRPr="00996FAF" w:rsidRDefault="00DD4B1A"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0EECBBCC" w14:textId="1528B85E" w:rsidR="00FC045E" w:rsidRPr="00996FAF" w:rsidRDefault="00A304C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B3BDB">
                  <w:rPr>
                    <w:rFonts w:ascii="Arial" w:hAnsi="Arial" w:cs="Arial"/>
                    <w:color w:val="auto"/>
                  </w:rPr>
                  <w:t>Compliant</w:t>
                </w:r>
              </w:sdtContent>
            </w:sdt>
            <w:r w:rsidR="00DD4B1A" w:rsidRPr="00996FAF">
              <w:rPr>
                <w:rFonts w:ascii="Arial" w:hAnsi="Arial" w:cs="Arial"/>
                <w:color w:val="0000FF"/>
              </w:rPr>
              <w:t xml:space="preserve"> </w:t>
            </w:r>
          </w:p>
        </w:tc>
      </w:tr>
    </w:tbl>
    <w:p w14:paraId="0EECBBD2" w14:textId="77777777" w:rsidR="002B0C90" w:rsidRDefault="00DD4B1A" w:rsidP="008A0EC8">
      <w:pPr>
        <w:pStyle w:val="Heading20"/>
        <w:spacing w:before="240"/>
      </w:pPr>
      <w:r>
        <w:t>Findings</w:t>
      </w:r>
    </w:p>
    <w:p w14:paraId="7A913E12" w14:textId="18DEABA4" w:rsidR="006001C8" w:rsidRDefault="006001C8" w:rsidP="006001C8">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095511E" w14:textId="7109B748" w:rsidR="00A47CD6" w:rsidRDefault="00A47CD6" w:rsidP="00A47CD6">
      <w:pPr>
        <w:pStyle w:val="NormalArial"/>
        <w:rPr>
          <w:color w:val="auto"/>
          <w:szCs w:val="22"/>
        </w:rPr>
      </w:pPr>
      <w:r w:rsidRPr="00A47CD6">
        <w:rPr>
          <w:color w:val="auto"/>
          <w:szCs w:val="22"/>
        </w:rPr>
        <w:t xml:space="preserve">Outdoor furniture was observed to be clean, in good repair and </w:t>
      </w:r>
      <w:r>
        <w:rPr>
          <w:color w:val="auto"/>
          <w:szCs w:val="22"/>
        </w:rPr>
        <w:t>easy to use</w:t>
      </w:r>
      <w:r w:rsidRPr="00A47CD6">
        <w:rPr>
          <w:color w:val="auto"/>
          <w:szCs w:val="22"/>
        </w:rPr>
        <w:t xml:space="preserve">. Consumers and representatives were observed throughout the Assessment Contact making use of the central communal area near the café. </w:t>
      </w:r>
      <w:r>
        <w:rPr>
          <w:color w:val="auto"/>
          <w:szCs w:val="22"/>
        </w:rPr>
        <w:t>C</w:t>
      </w:r>
      <w:r w:rsidRPr="00A47CD6">
        <w:rPr>
          <w:color w:val="auto"/>
          <w:szCs w:val="22"/>
        </w:rPr>
        <w:t>onsumers</w:t>
      </w:r>
      <w:r>
        <w:rPr>
          <w:color w:val="auto"/>
          <w:szCs w:val="22"/>
        </w:rPr>
        <w:t xml:space="preserve"> and/or representatives</w:t>
      </w:r>
      <w:r w:rsidRPr="00A47CD6">
        <w:rPr>
          <w:color w:val="auto"/>
          <w:szCs w:val="22"/>
        </w:rPr>
        <w:t xml:space="preserve"> advised they could walk around the building if they wanted to do so and did not feel restricted. Several consumers </w:t>
      </w:r>
      <w:r>
        <w:rPr>
          <w:color w:val="auto"/>
          <w:szCs w:val="22"/>
        </w:rPr>
        <w:t xml:space="preserve">reported </w:t>
      </w:r>
      <w:r w:rsidRPr="00A47CD6">
        <w:rPr>
          <w:color w:val="auto"/>
          <w:szCs w:val="22"/>
        </w:rPr>
        <w:t xml:space="preserve">they had lived at the service for some months or longer and were able to find their way around </w:t>
      </w:r>
      <w:r>
        <w:rPr>
          <w:color w:val="auto"/>
          <w:szCs w:val="22"/>
        </w:rPr>
        <w:t>the service with ease.</w:t>
      </w:r>
    </w:p>
    <w:p w14:paraId="155D79BA" w14:textId="1CC930C1" w:rsidR="00A47CD6" w:rsidRDefault="00E82C4D" w:rsidP="00A47CD6">
      <w:pPr>
        <w:pStyle w:val="NormalArial"/>
        <w:rPr>
          <w:rFonts w:eastAsia="Calibri"/>
        </w:rPr>
      </w:pPr>
      <w:r>
        <w:rPr>
          <w:rFonts w:eastAsia="Calibri"/>
        </w:rPr>
        <w:t xml:space="preserve">A </w:t>
      </w:r>
      <w:r w:rsidRPr="784EEFD7">
        <w:rPr>
          <w:rFonts w:eastAsia="Calibri"/>
        </w:rPr>
        <w:t>review of the internal and external environment has been undertaken to determine cleaning and maintenance issues. Policies and processes for cleaning and maintenance, including accountabilities for various tasks, were reviewed to ensure all areas of the service were being monitored and appropriate action</w:t>
      </w:r>
      <w:r>
        <w:rPr>
          <w:rFonts w:eastAsia="Calibri"/>
        </w:rPr>
        <w:t xml:space="preserve"> taken.</w:t>
      </w:r>
    </w:p>
    <w:p w14:paraId="316B76FD" w14:textId="21D07A87" w:rsidR="006001C8" w:rsidRDefault="006001C8" w:rsidP="006001C8">
      <w:pPr>
        <w:pStyle w:val="NormalArial"/>
        <w:rPr>
          <w:rFonts w:eastAsia="Calibri"/>
          <w:color w:val="auto"/>
        </w:rPr>
      </w:pPr>
      <w:r w:rsidRPr="002F16CE">
        <w:rPr>
          <w:rFonts w:eastAsia="Calibri"/>
          <w:color w:val="auto"/>
        </w:rPr>
        <w:t xml:space="preserve">Requirement </w:t>
      </w:r>
      <w:r>
        <w:rPr>
          <w:rFonts w:eastAsia="Calibri"/>
          <w:color w:val="auto"/>
        </w:rPr>
        <w:t>5</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87C1F13" w14:textId="1E112E2E" w:rsidR="008D0F4E" w:rsidRDefault="008D0F4E" w:rsidP="00A47CD6">
      <w:pPr>
        <w:pStyle w:val="NormalArial"/>
        <w:rPr>
          <w:rFonts w:eastAsia="Calibri"/>
        </w:rPr>
      </w:pPr>
      <w:r>
        <w:rPr>
          <w:rFonts w:eastAsia="Calibri"/>
        </w:rPr>
        <w:t xml:space="preserve">The </w:t>
      </w:r>
      <w:r w:rsidRPr="784EEFD7">
        <w:rPr>
          <w:rFonts w:eastAsia="Calibri"/>
        </w:rPr>
        <w:t xml:space="preserve">maintenance supervisor advised the service has transitioned to an electronic maintenance system </w:t>
      </w:r>
      <w:r>
        <w:rPr>
          <w:rFonts w:eastAsia="Calibri"/>
        </w:rPr>
        <w:t xml:space="preserve">allowing </w:t>
      </w:r>
      <w:r w:rsidRPr="784EEFD7">
        <w:rPr>
          <w:rFonts w:eastAsia="Calibri"/>
        </w:rPr>
        <w:t xml:space="preserve">staff </w:t>
      </w:r>
      <w:r>
        <w:rPr>
          <w:rFonts w:eastAsia="Calibri"/>
        </w:rPr>
        <w:t>to</w:t>
      </w:r>
      <w:r w:rsidRPr="784EEFD7">
        <w:rPr>
          <w:rFonts w:eastAsia="Calibri"/>
        </w:rPr>
        <w:t xml:space="preserve"> access</w:t>
      </w:r>
      <w:r>
        <w:rPr>
          <w:rFonts w:eastAsia="Calibri"/>
        </w:rPr>
        <w:t xml:space="preserve"> the system</w:t>
      </w:r>
      <w:r w:rsidRPr="784EEFD7">
        <w:rPr>
          <w:rFonts w:eastAsia="Calibri"/>
        </w:rPr>
        <w:t xml:space="preserve"> via the organisation’s intranet. This system enables staff to add maintenance reports when they observe issues</w:t>
      </w:r>
      <w:r>
        <w:rPr>
          <w:rFonts w:eastAsia="Calibri"/>
        </w:rPr>
        <w:t>, and th</w:t>
      </w:r>
      <w:r w:rsidRPr="784EEFD7">
        <w:rPr>
          <w:rFonts w:eastAsia="Calibri"/>
        </w:rPr>
        <w:t xml:space="preserve">ey </w:t>
      </w:r>
      <w:proofErr w:type="gramStart"/>
      <w:r w:rsidRPr="784EEFD7">
        <w:rPr>
          <w:rFonts w:eastAsia="Calibri"/>
        </w:rPr>
        <w:t>are able to</w:t>
      </w:r>
      <w:proofErr w:type="gramEnd"/>
      <w:r w:rsidRPr="784EEFD7">
        <w:rPr>
          <w:rFonts w:eastAsia="Calibri"/>
        </w:rPr>
        <w:t xml:space="preserve"> track the completion of any items they log in the system.</w:t>
      </w:r>
    </w:p>
    <w:p w14:paraId="5D6468C3" w14:textId="6D602FA8" w:rsidR="00266A03" w:rsidRDefault="008D0F4E" w:rsidP="00A47CD6">
      <w:pPr>
        <w:pStyle w:val="NormalArial"/>
        <w:rPr>
          <w:rFonts w:eastAsia="Calibri"/>
        </w:rPr>
      </w:pPr>
      <w:r w:rsidRPr="784EEFD7">
        <w:rPr>
          <w:rFonts w:eastAsia="Calibri"/>
        </w:rPr>
        <w:t>The maintenance supervisor s</w:t>
      </w:r>
      <w:r>
        <w:rPr>
          <w:rFonts w:eastAsia="Calibri"/>
        </w:rPr>
        <w:t>t</w:t>
      </w:r>
      <w:r w:rsidRPr="784EEFD7">
        <w:rPr>
          <w:rFonts w:eastAsia="Calibri"/>
        </w:rPr>
        <w:t>a</w:t>
      </w:r>
      <w:r>
        <w:rPr>
          <w:rFonts w:eastAsia="Calibri"/>
        </w:rPr>
        <w:t>te</w:t>
      </w:r>
      <w:r w:rsidRPr="784EEFD7">
        <w:rPr>
          <w:rFonts w:eastAsia="Calibri"/>
        </w:rPr>
        <w:t xml:space="preserve">d he cannot close out any items until these are completed. He will note in the comments section if any issues are delayed due to waiting on external contractors or replacement parts. Several staff confirmed they were able to record maintenance matters. The maintenance supervisor advised there are regular meetings with senior management which include monitoring the completion of maintenance </w:t>
      </w:r>
      <w:r>
        <w:rPr>
          <w:rFonts w:eastAsia="Calibri"/>
        </w:rPr>
        <w:t>ta</w:t>
      </w:r>
      <w:r w:rsidR="001E425F">
        <w:rPr>
          <w:rFonts w:eastAsia="Calibri"/>
        </w:rPr>
        <w:t>s</w:t>
      </w:r>
      <w:r>
        <w:rPr>
          <w:rFonts w:eastAsia="Calibri"/>
        </w:rPr>
        <w:t>ks.</w:t>
      </w:r>
    </w:p>
    <w:p w14:paraId="1C055820" w14:textId="77777777" w:rsidR="00266A03" w:rsidRDefault="00266A03" w:rsidP="00266A03">
      <w:pPr>
        <w:pStyle w:val="NormalArial"/>
        <w:rPr>
          <w:rFonts w:eastAsia="Calibri"/>
          <w:color w:val="auto"/>
        </w:rPr>
      </w:pPr>
      <w:r>
        <w:rPr>
          <w:rFonts w:eastAsia="Calibri"/>
        </w:rPr>
        <w:t xml:space="preserve">Internal doors within the service were unlocked and consumers </w:t>
      </w:r>
      <w:proofErr w:type="gramStart"/>
      <w:r>
        <w:rPr>
          <w:rFonts w:eastAsia="Calibri"/>
        </w:rPr>
        <w:t>are able to</w:t>
      </w:r>
      <w:proofErr w:type="gramEnd"/>
      <w:r>
        <w:rPr>
          <w:rFonts w:eastAsia="Calibri"/>
        </w:rPr>
        <w:t xml:space="preserve"> mobilise around the building if they choose to do so. Doors to external courtyards and verandas were observed to be unlocked, and consumers were able to access these if they wished to do so.</w:t>
      </w:r>
    </w:p>
    <w:p w14:paraId="0EECBBD3" w14:textId="0822F81E" w:rsidR="002B0C90" w:rsidRPr="00262C0B" w:rsidRDefault="00DD4B1A" w:rsidP="0036130C">
      <w:pPr>
        <w:pStyle w:val="NormalArial"/>
      </w:pPr>
      <w:r w:rsidRPr="00A47CD6">
        <w:rPr>
          <w:color w:val="auto"/>
          <w:szCs w:val="22"/>
        </w:rPr>
        <w:br w:type="page"/>
      </w:r>
    </w:p>
    <w:p w14:paraId="0EECBBD4"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F57E8" w14:paraId="0EECBBD7" w14:textId="77777777" w:rsidTr="008A0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ECBBD5"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0EECBBD6"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DB" w14:textId="77777777" w:rsidTr="008A0E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D8"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EECBBD9"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0EECBBDA" w14:textId="6207CE7C" w:rsidR="00FC045E" w:rsidRPr="00996FAF" w:rsidRDefault="00A304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B3BDB">
                  <w:rPr>
                    <w:rFonts w:ascii="Arial" w:hAnsi="Arial" w:cs="Arial"/>
                    <w:color w:val="auto"/>
                  </w:rPr>
                  <w:t>Compliant</w:t>
                </w:r>
              </w:sdtContent>
            </w:sdt>
            <w:r w:rsidR="00DD4B1A" w:rsidRPr="00996FAF">
              <w:rPr>
                <w:rFonts w:ascii="Arial" w:hAnsi="Arial" w:cs="Arial"/>
                <w:color w:val="0000FF"/>
              </w:rPr>
              <w:t xml:space="preserve"> </w:t>
            </w:r>
          </w:p>
        </w:tc>
      </w:tr>
      <w:tr w:rsidR="00FF57E8" w14:paraId="0EECBBDF"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DC"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EECBBDD" w14:textId="77777777" w:rsidR="00FC045E" w:rsidRPr="00996FAF" w:rsidRDefault="00DD4B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EECBBDE" w14:textId="11409ACE" w:rsidR="00FC045E" w:rsidRPr="00996FAF" w:rsidRDefault="00A304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B3BDB">
                  <w:rPr>
                    <w:rFonts w:ascii="Arial" w:hAnsi="Arial" w:cs="Arial"/>
                    <w:color w:val="auto"/>
                  </w:rPr>
                  <w:t>Compliant</w:t>
                </w:r>
              </w:sdtContent>
            </w:sdt>
            <w:r w:rsidR="00DD4B1A" w:rsidRPr="00996FAF">
              <w:rPr>
                <w:rFonts w:ascii="Arial" w:hAnsi="Arial" w:cs="Arial"/>
                <w:color w:val="0000FF"/>
              </w:rPr>
              <w:t xml:space="preserve"> </w:t>
            </w:r>
          </w:p>
        </w:tc>
      </w:tr>
      <w:tr w:rsidR="00FF57E8" w14:paraId="0EECBBE7" w14:textId="77777777" w:rsidTr="008A0EC8">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E4"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EECBBE5"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0EECBBE6" w14:textId="18E09640" w:rsidR="00FC045E" w:rsidRPr="00996FAF" w:rsidRDefault="00A304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B3BDB">
                  <w:rPr>
                    <w:rFonts w:ascii="Arial" w:hAnsi="Arial" w:cs="Arial"/>
                    <w:color w:val="auto"/>
                  </w:rPr>
                  <w:t>Compliant</w:t>
                </w:r>
              </w:sdtContent>
            </w:sdt>
            <w:r w:rsidR="00DD4B1A" w:rsidRPr="00996FAF">
              <w:rPr>
                <w:rFonts w:ascii="Arial" w:hAnsi="Arial" w:cs="Arial"/>
                <w:color w:val="0000FF"/>
              </w:rPr>
              <w:t xml:space="preserve"> </w:t>
            </w:r>
          </w:p>
        </w:tc>
      </w:tr>
    </w:tbl>
    <w:p w14:paraId="0EECBBE8" w14:textId="77777777" w:rsidR="00D87E7C" w:rsidRDefault="00DD4B1A" w:rsidP="008A0EC8">
      <w:pPr>
        <w:pStyle w:val="Heading20"/>
        <w:spacing w:before="240"/>
      </w:pPr>
      <w:r w:rsidRPr="00996FAF">
        <w:t>Findings</w:t>
      </w:r>
    </w:p>
    <w:p w14:paraId="3A48EAB4" w14:textId="3B6B9EB0" w:rsidR="00EE6315" w:rsidRDefault="00EE6315" w:rsidP="00EE6315">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2AB38FD2" w14:textId="088D2016" w:rsidR="00264164" w:rsidRDefault="00264164" w:rsidP="00EE6315">
      <w:pPr>
        <w:pStyle w:val="NormalArial"/>
        <w:rPr>
          <w:rStyle w:val="ui-provider"/>
        </w:rPr>
      </w:pPr>
      <w:r w:rsidRPr="006650A0">
        <w:rPr>
          <w:rStyle w:val="ui-provider"/>
        </w:rPr>
        <w:t>Consumers and</w:t>
      </w:r>
      <w:r>
        <w:rPr>
          <w:rStyle w:val="ui-provider"/>
        </w:rPr>
        <w:t>/or</w:t>
      </w:r>
      <w:r w:rsidRPr="006650A0">
        <w:rPr>
          <w:rStyle w:val="ui-provider"/>
        </w:rPr>
        <w:t xml:space="preserve"> representatives confirmed they understand how to give feedback or make a complaint. They s</w:t>
      </w:r>
      <w:r>
        <w:rPr>
          <w:rStyle w:val="ui-provider"/>
        </w:rPr>
        <w:t>t</w:t>
      </w:r>
      <w:r w:rsidRPr="006650A0">
        <w:rPr>
          <w:rStyle w:val="ui-provider"/>
        </w:rPr>
        <w:t>a</w:t>
      </w:r>
      <w:r>
        <w:rPr>
          <w:rStyle w:val="ui-provider"/>
        </w:rPr>
        <w:t>te</w:t>
      </w:r>
      <w:r w:rsidRPr="006650A0">
        <w:rPr>
          <w:rStyle w:val="ui-provider"/>
        </w:rPr>
        <w:t xml:space="preserve">d </w:t>
      </w:r>
      <w:r>
        <w:rPr>
          <w:rStyle w:val="ui-provider"/>
        </w:rPr>
        <w:t xml:space="preserve">they </w:t>
      </w:r>
      <w:r w:rsidRPr="006650A0">
        <w:rPr>
          <w:rStyle w:val="ui-provider"/>
        </w:rPr>
        <w:t xml:space="preserve">feel confident the clinical care manager and the chief executive officer would address </w:t>
      </w:r>
      <w:r w:rsidR="009404C9">
        <w:rPr>
          <w:rStyle w:val="ui-provider"/>
        </w:rPr>
        <w:t xml:space="preserve">their concerns </w:t>
      </w:r>
      <w:r w:rsidRPr="006650A0">
        <w:rPr>
          <w:rStyle w:val="ui-provider"/>
        </w:rPr>
        <w:t xml:space="preserve">and respond to them </w:t>
      </w:r>
      <w:r>
        <w:rPr>
          <w:rStyle w:val="ui-provider"/>
        </w:rPr>
        <w:t>promptly</w:t>
      </w:r>
      <w:r w:rsidR="009404C9">
        <w:rPr>
          <w:rStyle w:val="ui-provider"/>
        </w:rPr>
        <w:t>.</w:t>
      </w:r>
      <w:r w:rsidR="001916FC">
        <w:rPr>
          <w:rStyle w:val="ui-provider"/>
        </w:rPr>
        <w:t xml:space="preserve"> The service </w:t>
      </w:r>
      <w:r w:rsidR="001916FC" w:rsidRPr="784EEFD7">
        <w:rPr>
          <w:rFonts w:eastAsia="Calibri"/>
        </w:rPr>
        <w:t>describes the internal and external complaints process in the consumer handbook and consumer admission paperwork</w:t>
      </w:r>
      <w:r w:rsidR="001916FC">
        <w:rPr>
          <w:rFonts w:eastAsia="Calibri"/>
        </w:rPr>
        <w:t>.</w:t>
      </w:r>
    </w:p>
    <w:p w14:paraId="10CD8D60" w14:textId="222CC911" w:rsidR="004F3D67" w:rsidRDefault="004F3D67" w:rsidP="00EE6315">
      <w:pPr>
        <w:pStyle w:val="NormalArial"/>
        <w:rPr>
          <w:rFonts w:eastAsia="Calibri"/>
          <w:color w:val="auto"/>
        </w:rPr>
      </w:pPr>
      <w:r w:rsidRPr="004A1FCB">
        <w:rPr>
          <w:color w:val="auto"/>
        </w:rPr>
        <w:t xml:space="preserve">The service demonstrated that consumers, representatives, and staff are encouraged and supported to provide feedback and make complaints. </w:t>
      </w:r>
      <w:r w:rsidRPr="004A1FCB">
        <w:rPr>
          <w:color w:val="auto"/>
          <w:szCs w:val="22"/>
        </w:rPr>
        <w:t>Staff describe</w:t>
      </w:r>
      <w:r>
        <w:rPr>
          <w:color w:val="auto"/>
          <w:szCs w:val="22"/>
        </w:rPr>
        <w:t>d</w:t>
      </w:r>
      <w:r w:rsidRPr="004A1FCB">
        <w:rPr>
          <w:color w:val="auto"/>
          <w:szCs w:val="22"/>
        </w:rPr>
        <w:t xml:space="preserve"> how they respond when a consumer raises an issue or concern</w:t>
      </w:r>
      <w:r>
        <w:rPr>
          <w:color w:val="auto"/>
          <w:szCs w:val="22"/>
        </w:rPr>
        <w:t>, and s</w:t>
      </w:r>
      <w:r w:rsidRPr="004A1FCB">
        <w:rPr>
          <w:color w:val="auto"/>
          <w:szCs w:val="22"/>
        </w:rPr>
        <w:t>taff demonstrate</w:t>
      </w:r>
      <w:r>
        <w:rPr>
          <w:color w:val="auto"/>
          <w:szCs w:val="22"/>
        </w:rPr>
        <w:t>d</w:t>
      </w:r>
      <w:r w:rsidRPr="004A1FCB">
        <w:rPr>
          <w:color w:val="auto"/>
          <w:szCs w:val="22"/>
        </w:rPr>
        <w:t xml:space="preserve"> knowledge of the service’s complaints policy and process</w:t>
      </w:r>
      <w:r>
        <w:rPr>
          <w:color w:val="auto"/>
          <w:szCs w:val="22"/>
        </w:rPr>
        <w:t>.</w:t>
      </w:r>
    </w:p>
    <w:p w14:paraId="110CC3FE" w14:textId="6D8B69A4" w:rsidR="00EE6315" w:rsidRDefault="00EE6315" w:rsidP="00EE6315">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860B304" w14:textId="7A90B0CC" w:rsidR="00F64890" w:rsidRDefault="00F64890" w:rsidP="00EE6315">
      <w:pPr>
        <w:pStyle w:val="NormalArial"/>
        <w:rPr>
          <w:rFonts w:eastAsia="Calibri"/>
          <w:color w:val="auto"/>
        </w:rPr>
      </w:pPr>
      <w:r>
        <w:t xml:space="preserve">Consumers and/or representatives were aware of advocacy services available to them. Management stated they promote advocacy services and interpreter services available to consumers and/or representatives, and information on these services </w:t>
      </w:r>
      <w:r w:rsidR="008C0A56">
        <w:t xml:space="preserve">were observed </w:t>
      </w:r>
      <w:r>
        <w:t>around the service environment and</w:t>
      </w:r>
      <w:r w:rsidR="008C0A56">
        <w:t xml:space="preserve"> is also</w:t>
      </w:r>
      <w:r>
        <w:t xml:space="preserve"> included in the consumer handbook.</w:t>
      </w:r>
    </w:p>
    <w:p w14:paraId="2387EE3E" w14:textId="49050A86" w:rsidR="00EE6315" w:rsidRDefault="00EE6315" w:rsidP="00EE6315">
      <w:pPr>
        <w:pStyle w:val="NormalArial"/>
        <w:rPr>
          <w:rFonts w:eastAsia="Calibri"/>
          <w:color w:val="auto"/>
        </w:rPr>
      </w:pPr>
      <w:r w:rsidRPr="002F16CE">
        <w:rPr>
          <w:rFonts w:eastAsia="Calibri"/>
          <w:color w:val="auto"/>
        </w:rPr>
        <w:t xml:space="preserve">Requirement </w:t>
      </w:r>
      <w:r>
        <w:rPr>
          <w:rFonts w:eastAsia="Calibri"/>
          <w:color w:val="auto"/>
        </w:rPr>
        <w:t>6</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391879F" w14:textId="1CD81209" w:rsidR="00EE6315" w:rsidRPr="008A0EC8" w:rsidRDefault="00E272A7" w:rsidP="00EE6315">
      <w:pPr>
        <w:pStyle w:val="NormalArial"/>
        <w:rPr>
          <w:rFonts w:eastAsia="Arial"/>
          <w:color w:val="auto"/>
        </w:rPr>
      </w:pPr>
      <w:r w:rsidRPr="02338593">
        <w:rPr>
          <w:rFonts w:eastAsia="Arial"/>
          <w:color w:val="auto"/>
        </w:rPr>
        <w:t>Consumers and</w:t>
      </w:r>
      <w:r>
        <w:rPr>
          <w:rFonts w:eastAsia="Arial"/>
          <w:color w:val="auto"/>
        </w:rPr>
        <w:t>/or</w:t>
      </w:r>
      <w:r w:rsidRPr="02338593">
        <w:rPr>
          <w:rFonts w:eastAsia="Arial"/>
          <w:color w:val="auto"/>
        </w:rPr>
        <w:t xml:space="preserve"> representatives confirmed feedback and complaints are used to improve the quality of care and services. The management team explained feedback and complaints are incorporated into the continuous improvement process and </w:t>
      </w:r>
      <w:r>
        <w:rPr>
          <w:rFonts w:eastAsia="Arial"/>
          <w:color w:val="auto"/>
        </w:rPr>
        <w:t>recorded on the plan for continuous improvement</w:t>
      </w:r>
      <w:r w:rsidRPr="02338593">
        <w:rPr>
          <w:rFonts w:eastAsia="Arial"/>
          <w:color w:val="auto"/>
        </w:rPr>
        <w:t xml:space="preserve">. The process is overseen by the management team and </w:t>
      </w:r>
      <w:r>
        <w:rPr>
          <w:rFonts w:eastAsia="Arial"/>
          <w:color w:val="auto"/>
        </w:rPr>
        <w:t>discussed a</w:t>
      </w:r>
      <w:r w:rsidRPr="02338593">
        <w:rPr>
          <w:rFonts w:eastAsia="Arial"/>
          <w:color w:val="auto"/>
        </w:rPr>
        <w:t>t all meetings</w:t>
      </w:r>
      <w:r>
        <w:rPr>
          <w:rFonts w:eastAsia="Arial"/>
          <w:color w:val="auto"/>
        </w:rPr>
        <w:t>.</w:t>
      </w:r>
    </w:p>
    <w:p w14:paraId="0EECBBE9" w14:textId="6F556678" w:rsidR="002B0C90" w:rsidRPr="00712752" w:rsidRDefault="00DD4B1A" w:rsidP="0036130C">
      <w:pPr>
        <w:pStyle w:val="NormalArial"/>
      </w:pPr>
      <w:r w:rsidRPr="00712752">
        <w:br w:type="page"/>
      </w:r>
    </w:p>
    <w:p w14:paraId="0EECBBEA"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F57E8" w14:paraId="0EECBBED" w14:textId="77777777" w:rsidTr="008A0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ECBBEB"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0EECBBEC"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BF1" w14:textId="77777777" w:rsidTr="008A0E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EE"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EECBBEF"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0EECBBF0" w14:textId="472C4130" w:rsidR="00FC045E" w:rsidRPr="00996FAF" w:rsidRDefault="00A304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85C21">
                  <w:rPr>
                    <w:rFonts w:ascii="Arial" w:hAnsi="Arial" w:cs="Arial"/>
                    <w:color w:val="auto"/>
                  </w:rPr>
                  <w:t>Compliant</w:t>
                </w:r>
              </w:sdtContent>
            </w:sdt>
            <w:r w:rsidR="00DD4B1A" w:rsidRPr="00996FAF">
              <w:rPr>
                <w:rFonts w:ascii="Arial" w:hAnsi="Arial" w:cs="Arial"/>
                <w:color w:val="0000FF"/>
              </w:rPr>
              <w:t xml:space="preserve"> </w:t>
            </w:r>
          </w:p>
        </w:tc>
      </w:tr>
      <w:tr w:rsidR="00FF57E8" w14:paraId="0EECBBF9"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F6"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EECBBF7" w14:textId="77777777" w:rsidR="00FC045E" w:rsidRPr="00996FAF" w:rsidRDefault="00DD4B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EECBBF8" w14:textId="784A5720" w:rsidR="00FC045E" w:rsidRPr="00996FAF" w:rsidRDefault="00A304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85C21">
                  <w:rPr>
                    <w:rFonts w:ascii="Arial" w:hAnsi="Arial" w:cs="Arial"/>
                    <w:color w:val="auto"/>
                  </w:rPr>
                  <w:t>Compliant</w:t>
                </w:r>
              </w:sdtContent>
            </w:sdt>
            <w:r w:rsidR="00DD4B1A" w:rsidRPr="00996FAF">
              <w:rPr>
                <w:rFonts w:ascii="Arial" w:hAnsi="Arial" w:cs="Arial"/>
                <w:color w:val="0000FF"/>
              </w:rPr>
              <w:t xml:space="preserve"> </w:t>
            </w:r>
          </w:p>
        </w:tc>
      </w:tr>
      <w:tr w:rsidR="00FF57E8" w14:paraId="0EECBBFD" w14:textId="77777777" w:rsidTr="008A0EC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FA"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EECBBFB"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0EECBBFC" w14:textId="50C95712" w:rsidR="00FC045E" w:rsidRPr="00996FAF" w:rsidRDefault="00A304C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85C21">
                  <w:rPr>
                    <w:rFonts w:ascii="Arial" w:hAnsi="Arial" w:cs="Arial"/>
                    <w:color w:val="auto"/>
                  </w:rPr>
                  <w:t>Compliant</w:t>
                </w:r>
              </w:sdtContent>
            </w:sdt>
            <w:r w:rsidR="00DD4B1A" w:rsidRPr="00996FAF">
              <w:rPr>
                <w:rFonts w:ascii="Arial" w:hAnsi="Arial" w:cs="Arial"/>
                <w:color w:val="0000FF"/>
              </w:rPr>
              <w:t xml:space="preserve"> </w:t>
            </w:r>
          </w:p>
        </w:tc>
      </w:tr>
      <w:tr w:rsidR="00FF57E8" w14:paraId="0EECBC01"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CBBFE"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EECBBFF" w14:textId="77777777" w:rsidR="00FC045E" w:rsidRPr="00996FAF" w:rsidRDefault="00DD4B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0EECBC00" w14:textId="3DB684EF" w:rsidR="00FC045E" w:rsidRPr="00996FAF" w:rsidRDefault="00A304C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85C21">
                  <w:rPr>
                    <w:rFonts w:ascii="Arial" w:hAnsi="Arial" w:cs="Arial"/>
                    <w:color w:val="auto"/>
                  </w:rPr>
                  <w:t>Compliant</w:t>
                </w:r>
              </w:sdtContent>
            </w:sdt>
            <w:r w:rsidR="00DD4B1A" w:rsidRPr="00996FAF">
              <w:rPr>
                <w:rFonts w:ascii="Arial" w:hAnsi="Arial" w:cs="Arial"/>
                <w:color w:val="0000FF"/>
              </w:rPr>
              <w:t xml:space="preserve"> </w:t>
            </w:r>
          </w:p>
        </w:tc>
      </w:tr>
    </w:tbl>
    <w:p w14:paraId="0EECBC02" w14:textId="77777777" w:rsidR="002B0C90" w:rsidRDefault="00DD4B1A" w:rsidP="008A0EC8">
      <w:pPr>
        <w:pStyle w:val="Heading20"/>
        <w:spacing w:before="240"/>
      </w:pPr>
      <w:r>
        <w:t>Findings</w:t>
      </w:r>
    </w:p>
    <w:p w14:paraId="0472A166" w14:textId="77777777" w:rsidR="009762E8" w:rsidRDefault="009762E8" w:rsidP="009762E8">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3C6303C" w14:textId="5A91D3FD" w:rsidR="005552AD" w:rsidRDefault="009762E8" w:rsidP="009762E8">
      <w:pPr>
        <w:pStyle w:val="NormalArial"/>
        <w:rPr>
          <w:rFonts w:eastAsia="Arial"/>
          <w:color w:val="auto"/>
        </w:rPr>
      </w:pPr>
      <w:r w:rsidRPr="0021546F">
        <w:rPr>
          <w:color w:val="auto"/>
        </w:rPr>
        <w:t>The service demonstrate</w:t>
      </w:r>
      <w:r>
        <w:rPr>
          <w:color w:val="auto"/>
        </w:rPr>
        <w:t>d</w:t>
      </w:r>
      <w:r w:rsidRPr="0021546F">
        <w:rPr>
          <w:color w:val="auto"/>
        </w:rPr>
        <w:t xml:space="preserve"> an effective system in place to fill unexpected staff absences to ensure there is a full complement of staff on each shift. </w:t>
      </w:r>
      <w:r>
        <w:rPr>
          <w:color w:val="auto"/>
        </w:rPr>
        <w:t>A b</w:t>
      </w:r>
      <w:r w:rsidRPr="0021546F">
        <w:rPr>
          <w:color w:val="auto"/>
        </w:rPr>
        <w:t>ase roster in</w:t>
      </w:r>
      <w:r>
        <w:rPr>
          <w:color w:val="auto"/>
        </w:rPr>
        <w:t xml:space="preserve"> </w:t>
      </w:r>
      <w:r w:rsidRPr="0021546F">
        <w:rPr>
          <w:color w:val="auto"/>
        </w:rPr>
        <w:t>line with the new care minute hours has been developed and has been implemented</w:t>
      </w:r>
      <w:r>
        <w:rPr>
          <w:color w:val="auto"/>
        </w:rPr>
        <w:t xml:space="preserve">. </w:t>
      </w:r>
      <w:r w:rsidRPr="008F10D1">
        <w:rPr>
          <w:color w:val="auto"/>
          <w:szCs w:val="22"/>
        </w:rPr>
        <w:t>Call bell responses are monitored by the organisation</w:t>
      </w:r>
      <w:r>
        <w:rPr>
          <w:color w:val="auto"/>
          <w:szCs w:val="22"/>
        </w:rPr>
        <w:t>’s</w:t>
      </w:r>
      <w:r w:rsidRPr="008F10D1">
        <w:rPr>
          <w:color w:val="auto"/>
          <w:szCs w:val="22"/>
        </w:rPr>
        <w:t xml:space="preserve"> executive care manager and the </w:t>
      </w:r>
      <w:r w:rsidRPr="0021546F">
        <w:rPr>
          <w:color w:val="auto"/>
          <w:szCs w:val="22"/>
        </w:rPr>
        <w:t>service</w:t>
      </w:r>
      <w:r>
        <w:rPr>
          <w:color w:val="auto"/>
          <w:szCs w:val="22"/>
        </w:rPr>
        <w:t>’</w:t>
      </w:r>
      <w:r w:rsidRPr="0021546F">
        <w:rPr>
          <w:color w:val="auto"/>
          <w:szCs w:val="22"/>
        </w:rPr>
        <w:t xml:space="preserve">s </w:t>
      </w:r>
      <w:r w:rsidRPr="008F10D1">
        <w:rPr>
          <w:color w:val="auto"/>
          <w:szCs w:val="22"/>
        </w:rPr>
        <w:t xml:space="preserve">clinical care manager. </w:t>
      </w:r>
      <w:r w:rsidR="005552AD" w:rsidRPr="04AF6562">
        <w:rPr>
          <w:color w:val="auto"/>
        </w:rPr>
        <w:t>C</w:t>
      </w:r>
      <w:r w:rsidR="005552AD" w:rsidRPr="04AF6562">
        <w:rPr>
          <w:rFonts w:eastAsia="Arial"/>
          <w:color w:val="auto"/>
        </w:rPr>
        <w:t>onsumers and</w:t>
      </w:r>
      <w:r w:rsidR="005552AD">
        <w:rPr>
          <w:rFonts w:eastAsia="Arial"/>
          <w:color w:val="auto"/>
        </w:rPr>
        <w:t>/or</w:t>
      </w:r>
      <w:r w:rsidR="005552AD" w:rsidRPr="04AF6562">
        <w:rPr>
          <w:rFonts w:eastAsia="Arial"/>
          <w:color w:val="auto"/>
        </w:rPr>
        <w:t xml:space="preserve"> representatives s</w:t>
      </w:r>
      <w:r w:rsidR="005552AD">
        <w:rPr>
          <w:rFonts w:eastAsia="Arial"/>
          <w:color w:val="auto"/>
        </w:rPr>
        <w:t>t</w:t>
      </w:r>
      <w:r w:rsidR="005552AD" w:rsidRPr="04AF6562">
        <w:rPr>
          <w:rFonts w:eastAsia="Arial"/>
          <w:color w:val="auto"/>
        </w:rPr>
        <w:t>a</w:t>
      </w:r>
      <w:r w:rsidR="005552AD">
        <w:rPr>
          <w:rFonts w:eastAsia="Arial"/>
          <w:color w:val="auto"/>
        </w:rPr>
        <w:t>te</w:t>
      </w:r>
      <w:r w:rsidR="005552AD" w:rsidRPr="04AF6562">
        <w:rPr>
          <w:rFonts w:eastAsia="Arial"/>
          <w:color w:val="auto"/>
        </w:rPr>
        <w:t>d staff are meeting the care needs of consumers</w:t>
      </w:r>
      <w:r w:rsidR="006220D4">
        <w:rPr>
          <w:rFonts w:eastAsia="Arial"/>
          <w:color w:val="auto"/>
        </w:rPr>
        <w:t xml:space="preserve"> and that </w:t>
      </w:r>
      <w:r w:rsidR="005552AD" w:rsidRPr="04AF6562">
        <w:rPr>
          <w:rFonts w:eastAsia="Arial"/>
          <w:color w:val="auto"/>
        </w:rPr>
        <w:t>they are satisfied with the staffing numbers</w:t>
      </w:r>
      <w:r w:rsidR="006220D4">
        <w:rPr>
          <w:rFonts w:eastAsia="Arial"/>
          <w:color w:val="auto"/>
        </w:rPr>
        <w:t>.</w:t>
      </w:r>
    </w:p>
    <w:p w14:paraId="5B48F44A" w14:textId="52348459" w:rsidR="009762E8" w:rsidRDefault="009762E8" w:rsidP="009762E8">
      <w:pPr>
        <w:pStyle w:val="NormalArial"/>
        <w:rPr>
          <w:color w:val="auto"/>
        </w:rPr>
      </w:pPr>
      <w:r w:rsidRPr="00224B21">
        <w:rPr>
          <w:rFonts w:eastAsia="Arial"/>
          <w:color w:val="auto"/>
        </w:rPr>
        <w:t xml:space="preserve">The Assessment Team reviewed the rosters and the daily allocation sheets for the </w:t>
      </w:r>
      <w:r>
        <w:rPr>
          <w:rFonts w:eastAsia="Arial"/>
          <w:color w:val="auto"/>
        </w:rPr>
        <w:t>two</w:t>
      </w:r>
      <w:r w:rsidRPr="00224B21">
        <w:rPr>
          <w:rFonts w:eastAsia="Arial"/>
          <w:color w:val="auto"/>
        </w:rPr>
        <w:t xml:space="preserve"> weeks prior to the Assessment Contact, which indicated all shifts were filled</w:t>
      </w:r>
      <w:r w:rsidRPr="00224B21">
        <w:rPr>
          <w:color w:val="auto"/>
          <w:szCs w:val="22"/>
        </w:rPr>
        <w:t xml:space="preserve"> utilising the service’s own and agency staff</w:t>
      </w:r>
      <w:r w:rsidRPr="00224B21">
        <w:rPr>
          <w:rFonts w:eastAsia="Arial"/>
          <w:color w:val="auto"/>
        </w:rPr>
        <w:t>.</w:t>
      </w:r>
      <w:r>
        <w:rPr>
          <w:rFonts w:eastAsia="Arial"/>
          <w:color w:val="auto"/>
        </w:rPr>
        <w:t xml:space="preserve"> </w:t>
      </w:r>
      <w:r w:rsidRPr="00A754AD">
        <w:rPr>
          <w:rFonts w:eastAsia="Arial"/>
          <w:color w:val="auto"/>
        </w:rPr>
        <w:t>Agency staff are scheduled to work when there is a large training program being conducted and large numbers of staff have been rostered onto the training.</w:t>
      </w:r>
    </w:p>
    <w:p w14:paraId="18D0A9EE" w14:textId="77777777" w:rsidR="009762E8" w:rsidRDefault="009762E8" w:rsidP="009762E8">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813CA48" w14:textId="77777777" w:rsidR="009762E8" w:rsidRDefault="009762E8" w:rsidP="009762E8">
      <w:pPr>
        <w:pStyle w:val="NormalArial"/>
        <w:rPr>
          <w:rFonts w:eastAsia="Arial"/>
        </w:rPr>
      </w:pPr>
      <w:r w:rsidRPr="00804EEC">
        <w:rPr>
          <w:rFonts w:eastAsia="Calibri"/>
          <w:color w:val="auto"/>
        </w:rPr>
        <w:t xml:space="preserve">The service demonstrated effective systems are in place to ensure the workforce is qualified and competent to perform their roles. Staff </w:t>
      </w:r>
      <w:r>
        <w:rPr>
          <w:rFonts w:eastAsia="Calibri"/>
          <w:color w:val="auto"/>
        </w:rPr>
        <w:t xml:space="preserve">confirmed </w:t>
      </w:r>
      <w:r w:rsidRPr="00804EEC">
        <w:rPr>
          <w:rFonts w:eastAsia="Calibri"/>
          <w:color w:val="auto"/>
        </w:rPr>
        <w:t>they have been provided</w:t>
      </w:r>
      <w:r>
        <w:rPr>
          <w:rFonts w:eastAsia="Calibri"/>
          <w:color w:val="auto"/>
        </w:rPr>
        <w:t xml:space="preserve"> with</w:t>
      </w:r>
      <w:r w:rsidRPr="00804EEC">
        <w:rPr>
          <w:rFonts w:eastAsia="Calibri"/>
          <w:color w:val="auto"/>
        </w:rPr>
        <w:t xml:space="preserve"> training and have access to information to ensure they are able to care for consumers safely and appropriately.</w:t>
      </w:r>
      <w:r>
        <w:rPr>
          <w:rFonts w:eastAsia="Calibri"/>
          <w:color w:val="auto"/>
        </w:rPr>
        <w:t xml:space="preserve"> </w:t>
      </w:r>
      <w:r w:rsidRPr="00DFA7DE">
        <w:rPr>
          <w:rFonts w:eastAsia="Arial"/>
        </w:rPr>
        <w:t>Consumers and</w:t>
      </w:r>
      <w:r>
        <w:rPr>
          <w:rFonts w:eastAsia="Arial"/>
        </w:rPr>
        <w:t>/or</w:t>
      </w:r>
      <w:r w:rsidRPr="00DFA7DE">
        <w:rPr>
          <w:rFonts w:eastAsia="Arial"/>
        </w:rPr>
        <w:t xml:space="preserve"> representatives were satisfied th</w:t>
      </w:r>
      <w:r>
        <w:rPr>
          <w:rFonts w:eastAsia="Arial"/>
        </w:rPr>
        <w:t>at</w:t>
      </w:r>
      <w:r w:rsidRPr="00DFA7DE">
        <w:rPr>
          <w:rFonts w:eastAsia="Arial"/>
        </w:rPr>
        <w:t xml:space="preserve"> staff are meeting the needs of consumers</w:t>
      </w:r>
      <w:r>
        <w:rPr>
          <w:rFonts w:eastAsia="Arial"/>
        </w:rPr>
        <w:t xml:space="preserve"> and</w:t>
      </w:r>
      <w:r w:rsidRPr="00DFA7DE">
        <w:rPr>
          <w:rFonts w:eastAsia="Arial"/>
        </w:rPr>
        <w:t xml:space="preserve"> were satisfied that staff are trained and competent to deliver the care and services they require</w:t>
      </w:r>
      <w:r>
        <w:rPr>
          <w:rFonts w:eastAsia="Arial"/>
        </w:rPr>
        <w:t>.</w:t>
      </w:r>
    </w:p>
    <w:p w14:paraId="4A43F62F" w14:textId="77777777" w:rsidR="009762E8" w:rsidRPr="00804EEC" w:rsidRDefault="009762E8" w:rsidP="009762E8">
      <w:pPr>
        <w:pStyle w:val="NormalArial"/>
        <w:rPr>
          <w:rFonts w:eastAsia="Calibri"/>
          <w:color w:val="auto"/>
        </w:rPr>
      </w:pPr>
      <w:r w:rsidRPr="00880D02">
        <w:rPr>
          <w:rFonts w:eastAsia="Arial"/>
          <w:color w:val="auto"/>
        </w:rPr>
        <w:t>The service monitors staff competency and training completion</w:t>
      </w:r>
      <w:r>
        <w:rPr>
          <w:rFonts w:eastAsia="Arial"/>
          <w:color w:val="auto"/>
        </w:rPr>
        <w:t>, as well as</w:t>
      </w:r>
      <w:r w:rsidRPr="00880D02">
        <w:rPr>
          <w:rFonts w:eastAsia="Arial"/>
          <w:color w:val="auto"/>
        </w:rPr>
        <w:t xml:space="preserve"> observe staff practices to ensure staff are effectively performing their roles. </w:t>
      </w:r>
      <w:r>
        <w:rPr>
          <w:rFonts w:eastAsia="Arial"/>
          <w:color w:val="auto"/>
        </w:rPr>
        <w:t>A</w:t>
      </w:r>
      <w:r w:rsidRPr="00880D02">
        <w:rPr>
          <w:rFonts w:eastAsia="Arial"/>
          <w:color w:val="auto"/>
        </w:rPr>
        <w:t xml:space="preserve">ll staff are required to complete annual skills competency assessment for hand hygiene, </w:t>
      </w:r>
      <w:r>
        <w:rPr>
          <w:rFonts w:eastAsia="Arial"/>
          <w:color w:val="auto"/>
        </w:rPr>
        <w:t>personal protective equipment</w:t>
      </w:r>
      <w:r w:rsidRPr="00880D02">
        <w:rPr>
          <w:rFonts w:eastAsia="Arial"/>
          <w:color w:val="auto"/>
        </w:rPr>
        <w:t xml:space="preserve">, and manual handling and are all rostered to attend a </w:t>
      </w:r>
      <w:r>
        <w:rPr>
          <w:rFonts w:eastAsia="Arial"/>
          <w:color w:val="auto"/>
        </w:rPr>
        <w:t>three</w:t>
      </w:r>
      <w:r w:rsidRPr="00880D02">
        <w:rPr>
          <w:rFonts w:eastAsia="Arial"/>
          <w:color w:val="auto"/>
        </w:rPr>
        <w:t xml:space="preserve">-day mandatory training </w:t>
      </w:r>
      <w:r>
        <w:rPr>
          <w:rFonts w:eastAsia="Arial"/>
          <w:color w:val="auto"/>
        </w:rPr>
        <w:t xml:space="preserve">course </w:t>
      </w:r>
      <w:r w:rsidRPr="00880D02">
        <w:rPr>
          <w:rFonts w:eastAsia="Arial"/>
          <w:color w:val="auto"/>
        </w:rPr>
        <w:t xml:space="preserve">covering a </w:t>
      </w:r>
      <w:r w:rsidRPr="00505A1E">
        <w:rPr>
          <w:rFonts w:eastAsia="Calibri"/>
          <w:color w:val="auto"/>
        </w:rPr>
        <w:t>large range of topics.</w:t>
      </w:r>
    </w:p>
    <w:p w14:paraId="2C485499" w14:textId="277E8101" w:rsidR="009762E8" w:rsidRDefault="009762E8" w:rsidP="009762E8">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6DE23E28" w14:textId="77777777" w:rsidR="009762E8" w:rsidRPr="0051365D" w:rsidRDefault="009762E8" w:rsidP="009762E8">
      <w:pPr>
        <w:rPr>
          <w:rFonts w:ascii="Arial" w:eastAsia="Calibri" w:hAnsi="Arial" w:cs="Arial"/>
          <w:color w:val="auto"/>
        </w:rPr>
      </w:pPr>
      <w:r w:rsidRPr="0051365D">
        <w:rPr>
          <w:rFonts w:ascii="Arial" w:eastAsia="Calibri" w:hAnsi="Arial" w:cs="Arial"/>
          <w:color w:val="auto"/>
        </w:rPr>
        <w:lastRenderedPageBreak/>
        <w:t>New staff participate in a comprehensive orientation program and are supported with a minimum of three or four buddy shifts, or more if needed, depending on experience. Buddy shifts assist new staff members to get to know the consumers, and the processes and procedures needed to complete their role. Staff confirmed they have participated in training provided at the service</w:t>
      </w:r>
      <w:r>
        <w:rPr>
          <w:rFonts w:ascii="Arial" w:eastAsia="Calibri" w:hAnsi="Arial" w:cs="Arial"/>
          <w:color w:val="auto"/>
        </w:rPr>
        <w:t xml:space="preserve">, and </w:t>
      </w:r>
      <w:r w:rsidRPr="0051365D">
        <w:rPr>
          <w:rFonts w:ascii="Arial" w:eastAsia="Calibri" w:hAnsi="Arial" w:cs="Arial"/>
          <w:color w:val="auto"/>
        </w:rPr>
        <w:t xml:space="preserve">that they have the resources and equipment they need to deliver appropriate care </w:t>
      </w:r>
      <w:r>
        <w:rPr>
          <w:rFonts w:ascii="Arial" w:eastAsia="Calibri" w:hAnsi="Arial" w:cs="Arial"/>
          <w:color w:val="auto"/>
        </w:rPr>
        <w:t>t</w:t>
      </w:r>
      <w:r w:rsidRPr="0051365D">
        <w:rPr>
          <w:rFonts w:ascii="Arial" w:eastAsia="Calibri" w:hAnsi="Arial" w:cs="Arial"/>
          <w:color w:val="auto"/>
        </w:rPr>
        <w:t>o consumers.</w:t>
      </w:r>
    </w:p>
    <w:p w14:paraId="1B7776CD" w14:textId="77777777" w:rsidR="009762E8" w:rsidRPr="00505A1E" w:rsidRDefault="009762E8" w:rsidP="009762E8">
      <w:pPr>
        <w:rPr>
          <w:rFonts w:ascii="Arial" w:eastAsia="Calibri" w:hAnsi="Arial" w:cs="Arial"/>
          <w:color w:val="auto"/>
        </w:rPr>
      </w:pPr>
      <w:r w:rsidRPr="00505A1E">
        <w:rPr>
          <w:rFonts w:ascii="Arial" w:eastAsia="Calibri" w:hAnsi="Arial" w:cs="Arial"/>
          <w:color w:val="auto"/>
        </w:rPr>
        <w:t>The service employs a full-time human resource and learning development coordinator to develop and manage the training program. The ongoing training program for staff include annual mandatory training, additional training in response to identified needs, training by external trainers, and on the job training.</w:t>
      </w:r>
    </w:p>
    <w:p w14:paraId="51154A19" w14:textId="77777777" w:rsidR="009762E8" w:rsidRDefault="009762E8" w:rsidP="009762E8">
      <w:pPr>
        <w:pStyle w:val="NormalArial"/>
        <w:rPr>
          <w:rFonts w:eastAsia="Calibri"/>
          <w:color w:val="auto"/>
        </w:rPr>
      </w:pPr>
      <w:r w:rsidRPr="002F16CE">
        <w:rPr>
          <w:rFonts w:eastAsia="Calibri"/>
          <w:color w:val="auto"/>
        </w:rPr>
        <w:t xml:space="preserve">Requirement </w:t>
      </w:r>
      <w:r>
        <w:rPr>
          <w:rFonts w:eastAsia="Calibri"/>
          <w:color w:val="auto"/>
        </w:rPr>
        <w:t>7</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2090B1B" w14:textId="01D6F728" w:rsidR="005A68A6" w:rsidRDefault="009762E8" w:rsidP="005A68A6">
      <w:pPr>
        <w:pStyle w:val="NormalArial"/>
        <w:rPr>
          <w:rFonts w:eastAsia="Calibri"/>
          <w:color w:val="auto"/>
        </w:rPr>
      </w:pPr>
      <w:r w:rsidRPr="00A3333C">
        <w:rPr>
          <w:rFonts w:eastAsia="Arial"/>
        </w:rPr>
        <w:t xml:space="preserve">The </w:t>
      </w:r>
      <w:r>
        <w:rPr>
          <w:rFonts w:eastAsia="Arial"/>
        </w:rPr>
        <w:t>service</w:t>
      </w:r>
      <w:r w:rsidRPr="00A3333C">
        <w:rPr>
          <w:rFonts w:eastAsia="Arial"/>
        </w:rPr>
        <w:t xml:space="preserve"> demonstrated there is a formal process</w:t>
      </w:r>
      <w:r>
        <w:rPr>
          <w:rFonts w:eastAsia="Arial"/>
        </w:rPr>
        <w:t xml:space="preserve"> in place</w:t>
      </w:r>
      <w:r w:rsidRPr="00A3333C">
        <w:rPr>
          <w:rFonts w:eastAsia="Arial"/>
        </w:rPr>
        <w:t xml:space="preserve"> to review staff performance. All staff </w:t>
      </w:r>
      <w:r>
        <w:rPr>
          <w:rFonts w:eastAsia="Arial"/>
        </w:rPr>
        <w:t>participate in</w:t>
      </w:r>
      <w:r w:rsidRPr="00A3333C">
        <w:rPr>
          <w:rFonts w:eastAsia="Arial"/>
        </w:rPr>
        <w:t xml:space="preserve"> an initial performance appraisal during their probationary period and then on the anniversary of their employment. The manage</w:t>
      </w:r>
      <w:r>
        <w:rPr>
          <w:rFonts w:eastAsia="Arial"/>
        </w:rPr>
        <w:t>ment</w:t>
      </w:r>
      <w:r w:rsidRPr="00A3333C">
        <w:rPr>
          <w:rFonts w:eastAsia="Arial"/>
        </w:rPr>
        <w:t xml:space="preserve"> team s</w:t>
      </w:r>
      <w:r>
        <w:rPr>
          <w:rFonts w:eastAsia="Arial"/>
        </w:rPr>
        <w:t>t</w:t>
      </w:r>
      <w:r w:rsidRPr="00A3333C">
        <w:rPr>
          <w:rFonts w:eastAsia="Arial"/>
        </w:rPr>
        <w:t>a</w:t>
      </w:r>
      <w:r>
        <w:rPr>
          <w:rFonts w:eastAsia="Arial"/>
        </w:rPr>
        <w:t>te</w:t>
      </w:r>
      <w:r w:rsidRPr="00A3333C">
        <w:rPr>
          <w:rFonts w:eastAsia="Arial"/>
        </w:rPr>
        <w:t>d staff performance is also reviewed using consumer</w:t>
      </w:r>
      <w:r>
        <w:rPr>
          <w:rFonts w:eastAsia="Arial"/>
        </w:rPr>
        <w:t>, representative</w:t>
      </w:r>
      <w:r w:rsidRPr="00A3333C">
        <w:rPr>
          <w:rFonts w:eastAsia="Arial"/>
        </w:rPr>
        <w:t xml:space="preserve"> and staff feedback, investigation of incidents, review of clinical data, staff meetings, and observations by senior staff. </w:t>
      </w:r>
      <w:r w:rsidRPr="00A3333C">
        <w:t>The people culture team monitor when staff performance appraisals are due, a</w:t>
      </w:r>
      <w:r>
        <w:t>nd a</w:t>
      </w:r>
      <w:r w:rsidRPr="00A3333C">
        <w:t xml:space="preserve"> notification and reminder </w:t>
      </w:r>
      <w:r>
        <w:t>is</w:t>
      </w:r>
      <w:r w:rsidRPr="00A3333C">
        <w:t xml:space="preserve"> sent the management team to ensure timely completion</w:t>
      </w:r>
      <w:r>
        <w:t xml:space="preserve"> of the appraisals.</w:t>
      </w:r>
    </w:p>
    <w:p w14:paraId="0EECBC03" w14:textId="091FA158" w:rsidR="002B0C90" w:rsidRPr="00262C0B" w:rsidRDefault="00DD4B1A" w:rsidP="0036130C">
      <w:pPr>
        <w:pStyle w:val="NormalArial"/>
      </w:pPr>
      <w:r>
        <w:br w:type="page"/>
      </w:r>
    </w:p>
    <w:p w14:paraId="0EECBC04" w14:textId="77777777" w:rsidR="00FC045E" w:rsidRPr="00996FAF" w:rsidRDefault="00DD4B1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F57E8" w14:paraId="0EECBC07" w14:textId="77777777" w:rsidTr="008A0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EECBC05" w14:textId="77777777" w:rsidR="00FC045E" w:rsidRPr="00996FAF" w:rsidRDefault="00DD4B1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0EECBC06" w14:textId="77777777" w:rsidR="00FC045E" w:rsidRPr="00996FAF" w:rsidRDefault="00A304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F57E8" w14:paraId="0EECBC0B" w14:textId="77777777" w:rsidTr="008A0E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CBC08"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0EECBC09"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0EECBC0A" w14:textId="2A14D445" w:rsidR="00FC045E" w:rsidRPr="00996FAF" w:rsidRDefault="00A304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44BAC">
                  <w:rPr>
                    <w:rFonts w:ascii="Arial" w:hAnsi="Arial" w:cs="Arial"/>
                    <w:color w:val="auto"/>
                  </w:rPr>
                  <w:t>Compliant</w:t>
                </w:r>
              </w:sdtContent>
            </w:sdt>
          </w:p>
        </w:tc>
      </w:tr>
      <w:tr w:rsidR="00FF57E8" w14:paraId="0EECBC0F"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CBC0C"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EECBC0D" w14:textId="77777777" w:rsidR="00FC045E" w:rsidRPr="00996FAF" w:rsidRDefault="00DD4B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EECBC0E" w14:textId="79726745" w:rsidR="00FC045E" w:rsidRPr="00996FAF" w:rsidRDefault="00A304C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44BAC">
                  <w:rPr>
                    <w:rFonts w:ascii="Arial" w:hAnsi="Arial" w:cs="Arial"/>
                    <w:color w:val="auto"/>
                  </w:rPr>
                  <w:t>Compliant</w:t>
                </w:r>
              </w:sdtContent>
            </w:sdt>
          </w:p>
        </w:tc>
      </w:tr>
      <w:tr w:rsidR="00FF57E8" w14:paraId="0EECBC19" w14:textId="77777777" w:rsidTr="008A0E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CBC10"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0EECBC11"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ECBC12"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EECBC13"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EECBC14"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EECBC15"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EECBC16"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EECBC17" w14:textId="77777777" w:rsidR="00FC045E" w:rsidRPr="00996FAF" w:rsidRDefault="00DD4B1A"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EECBC18" w14:textId="13AA1F32" w:rsidR="00FC045E" w:rsidRPr="00996FAF" w:rsidRDefault="00A304C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44BAC">
                  <w:rPr>
                    <w:rFonts w:ascii="Arial" w:hAnsi="Arial" w:cs="Arial"/>
                    <w:color w:val="auto"/>
                  </w:rPr>
                  <w:t>Compliant</w:t>
                </w:r>
              </w:sdtContent>
            </w:sdt>
          </w:p>
        </w:tc>
      </w:tr>
      <w:tr w:rsidR="00FF57E8" w14:paraId="0EECBC21" w14:textId="77777777" w:rsidTr="008A0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CBC1A"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EECBC1B" w14:textId="77777777" w:rsidR="00FC045E" w:rsidRPr="00996FAF" w:rsidRDefault="00DD4B1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EECBC1C" w14:textId="77777777" w:rsidR="00FC045E" w:rsidRPr="00996FAF" w:rsidRDefault="00DD4B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ECBC1D" w14:textId="77777777" w:rsidR="00FC045E" w:rsidRPr="00996FAF" w:rsidRDefault="00DD4B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ECBC1E" w14:textId="77777777" w:rsidR="00FC045E" w:rsidRPr="00996FAF" w:rsidRDefault="00DD4B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ECBC1F" w14:textId="77777777" w:rsidR="00FC045E" w:rsidRPr="00996FAF" w:rsidRDefault="00DD4B1A"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EECBC20" w14:textId="1C251E85" w:rsidR="00FC045E" w:rsidRPr="00996FAF" w:rsidRDefault="00A304C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44BAC">
                  <w:rPr>
                    <w:rFonts w:ascii="Arial" w:hAnsi="Arial" w:cs="Arial"/>
                    <w:color w:val="auto"/>
                  </w:rPr>
                  <w:t>Compliant</w:t>
                </w:r>
              </w:sdtContent>
            </w:sdt>
          </w:p>
        </w:tc>
      </w:tr>
      <w:tr w:rsidR="00FF57E8" w14:paraId="0EECBC28" w14:textId="77777777" w:rsidTr="008A0EC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ECBC22" w14:textId="77777777" w:rsidR="00FC045E" w:rsidRPr="00996FAF" w:rsidRDefault="00DD4B1A"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EECBC23" w14:textId="77777777" w:rsidR="00FC045E" w:rsidRPr="00996FAF" w:rsidRDefault="00DD4B1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ECBC24" w14:textId="77777777" w:rsidR="00FC045E" w:rsidRPr="00996FAF" w:rsidRDefault="00DD4B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EECBC25" w14:textId="77777777" w:rsidR="00FC045E" w:rsidRPr="00996FAF" w:rsidRDefault="00DD4B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EECBC26" w14:textId="77777777" w:rsidR="00FC045E" w:rsidRPr="00996FAF" w:rsidRDefault="00DD4B1A"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EECBC27" w14:textId="30A0AF23" w:rsidR="00FC045E" w:rsidRPr="00996FAF" w:rsidRDefault="00A304C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44BAC">
                  <w:rPr>
                    <w:rFonts w:ascii="Arial" w:hAnsi="Arial" w:cs="Arial"/>
                    <w:color w:val="auto"/>
                  </w:rPr>
                  <w:t>Compliant</w:t>
                </w:r>
              </w:sdtContent>
            </w:sdt>
          </w:p>
        </w:tc>
      </w:tr>
    </w:tbl>
    <w:p w14:paraId="0EECBC29" w14:textId="77777777" w:rsidR="00D87E7C" w:rsidRDefault="00DD4B1A" w:rsidP="008A0EC8">
      <w:pPr>
        <w:pStyle w:val="Heading20"/>
        <w:spacing w:before="240"/>
      </w:pPr>
      <w:r w:rsidRPr="00996FAF">
        <w:t>Findings</w:t>
      </w:r>
    </w:p>
    <w:p w14:paraId="51DE4053" w14:textId="77777777" w:rsidR="00924477" w:rsidRDefault="00924477" w:rsidP="00924477">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a</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656A484" w14:textId="77777777" w:rsidR="00924477" w:rsidRDefault="00924477" w:rsidP="00924477">
      <w:pPr>
        <w:pStyle w:val="NormalArial"/>
        <w:rPr>
          <w:rFonts w:eastAsia="Calibri"/>
          <w:color w:val="auto"/>
        </w:rPr>
      </w:pPr>
      <w:r>
        <w:rPr>
          <w:rFonts w:eastAsia="Calibri"/>
          <w:color w:val="auto"/>
        </w:rPr>
        <w:t xml:space="preserve">The organisation demonstrated that consumers are engaged in the development, delivery and evaluation of care and serves and are supported in that engagement. </w:t>
      </w:r>
      <w:r>
        <w:t>The organisation is utilising questions from the consumer experience questionnaire to seek more in-depth feedback from consumers and/or representatives regarding service provision.</w:t>
      </w:r>
    </w:p>
    <w:p w14:paraId="54F2392A" w14:textId="77777777" w:rsidR="00924477" w:rsidRDefault="00924477" w:rsidP="00924477">
      <w:pPr>
        <w:pStyle w:val="NormalArial"/>
      </w:pPr>
      <w:r>
        <w:t xml:space="preserve">In May 2023, the management team held initial discussions with consumers and/or representatives in relation to the organisation’s strategic plan for 2023-2026. Consumers and/or representatives were invited to be part of a consumer advisory committee. This process </w:t>
      </w:r>
      <w:r>
        <w:lastRenderedPageBreak/>
        <w:t>includes obtaining expressions of interest from consumers regarding their interest in participating in the advisory committee, creating a direct path from resident meetings to the board, and a board member to attend the resident meeting to receive feedback directly from the consumers and representatives.</w:t>
      </w:r>
    </w:p>
    <w:p w14:paraId="6B87D899" w14:textId="77777777" w:rsidR="00924477" w:rsidRDefault="00924477" w:rsidP="00924477">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b</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558D4557" w14:textId="77777777" w:rsidR="00924477" w:rsidRDefault="00924477" w:rsidP="00924477">
      <w:pPr>
        <w:pStyle w:val="NormalArial"/>
        <w:rPr>
          <w:rFonts w:eastAsia="Calibri"/>
          <w:color w:val="auto"/>
        </w:rPr>
      </w:pPr>
      <w:r>
        <w:rPr>
          <w:rFonts w:eastAsia="Calibri"/>
          <w:color w:val="auto"/>
        </w:rPr>
        <w:t xml:space="preserve">The </w:t>
      </w:r>
      <w:r w:rsidRPr="297E18E7">
        <w:rPr>
          <w:rFonts w:eastAsia="Calibri"/>
          <w:color w:val="auto"/>
        </w:rPr>
        <w:t xml:space="preserve">organisation has systems in place to monitor service provision through conducting a program of audits and </w:t>
      </w:r>
      <w:r>
        <w:rPr>
          <w:rFonts w:eastAsia="Calibri"/>
          <w:color w:val="auto"/>
        </w:rPr>
        <w:t xml:space="preserve">the </w:t>
      </w:r>
      <w:r w:rsidRPr="297E18E7">
        <w:rPr>
          <w:rFonts w:eastAsia="Calibri"/>
          <w:color w:val="auto"/>
        </w:rPr>
        <w:t>monitoring of various clinical indicators, including those required under the national aged care mandatory quality indicator program. The organisation also uses an external benchmarking audit program to conduct routine audits across a range of clinical matters and those related to monitoring service provision against the Quality Standards</w:t>
      </w:r>
      <w:r>
        <w:rPr>
          <w:rFonts w:eastAsia="Calibri"/>
          <w:color w:val="auto"/>
        </w:rPr>
        <w:t>.</w:t>
      </w:r>
    </w:p>
    <w:p w14:paraId="27A9F9D7" w14:textId="77777777" w:rsidR="00924477" w:rsidRDefault="00924477" w:rsidP="00924477">
      <w:pPr>
        <w:pStyle w:val="NormalArial"/>
        <w:rPr>
          <w:rFonts w:eastAsia="Calibri"/>
          <w:color w:val="auto"/>
        </w:rPr>
      </w:pPr>
      <w:r>
        <w:rPr>
          <w:rFonts w:eastAsia="Calibri"/>
          <w:color w:val="auto"/>
        </w:rPr>
        <w:t xml:space="preserve">Reports </w:t>
      </w:r>
      <w:r w:rsidRPr="297E18E7">
        <w:rPr>
          <w:rFonts w:eastAsia="Calibri"/>
          <w:color w:val="auto"/>
        </w:rPr>
        <w:t xml:space="preserve">from various committees </w:t>
      </w:r>
      <w:r>
        <w:rPr>
          <w:rFonts w:eastAsia="Calibri"/>
          <w:color w:val="auto"/>
        </w:rPr>
        <w:t xml:space="preserve">including the </w:t>
      </w:r>
      <w:r w:rsidRPr="297E18E7">
        <w:rPr>
          <w:rFonts w:eastAsia="Calibri"/>
          <w:color w:val="auto"/>
        </w:rPr>
        <w:t>care governance committee, finance and investment committee, nomination and governance committee are provided to the board</w:t>
      </w:r>
      <w:r>
        <w:rPr>
          <w:rFonts w:eastAsia="Calibri"/>
          <w:color w:val="auto"/>
        </w:rPr>
        <w:t xml:space="preserve"> for review. </w:t>
      </w:r>
      <w:r w:rsidRPr="297E18E7">
        <w:rPr>
          <w:rFonts w:eastAsia="Calibri"/>
          <w:color w:val="auto"/>
        </w:rPr>
        <w:t>The board is provided with detailed information to enable them to monitor actions being taken by the management team.</w:t>
      </w:r>
    </w:p>
    <w:p w14:paraId="3EE281C6" w14:textId="77777777" w:rsidR="00924477" w:rsidRDefault="00924477" w:rsidP="00924477">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c</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12996C83" w14:textId="55A089C4" w:rsidR="00924477" w:rsidRDefault="00924477" w:rsidP="00924477">
      <w:pPr>
        <w:pStyle w:val="NormalArial"/>
        <w:rPr>
          <w:rFonts w:eastAsia="Calibri"/>
          <w:color w:val="auto"/>
        </w:rPr>
      </w:pPr>
      <w:r>
        <w:rPr>
          <w:rFonts w:eastAsia="Calibri"/>
          <w:color w:val="auto"/>
        </w:rPr>
        <w:t xml:space="preserve">The </w:t>
      </w:r>
      <w:r w:rsidRPr="297E18E7">
        <w:rPr>
          <w:rFonts w:eastAsia="Calibri"/>
          <w:color w:val="auto"/>
        </w:rPr>
        <w:t>organisation has information systems to ensure staff have access to the information they need. There are communication processes for staff which include the electronic clinical documentation system and handover at each shift</w:t>
      </w:r>
      <w:r>
        <w:rPr>
          <w:rFonts w:eastAsia="Calibri"/>
          <w:color w:val="auto"/>
        </w:rPr>
        <w:t>.</w:t>
      </w:r>
    </w:p>
    <w:p w14:paraId="22E4A06E" w14:textId="0AD206D0" w:rsidR="00924477" w:rsidRDefault="00924477" w:rsidP="00924477">
      <w:pPr>
        <w:pStyle w:val="NormalArial"/>
        <w:rPr>
          <w:rFonts w:eastAsia="Calibri"/>
        </w:rPr>
      </w:pPr>
      <w:r>
        <w:rPr>
          <w:rFonts w:eastAsia="Calibri"/>
        </w:rPr>
        <w:t xml:space="preserve">Management </w:t>
      </w:r>
      <w:r w:rsidRPr="297E18E7">
        <w:rPr>
          <w:rFonts w:eastAsia="Calibri"/>
        </w:rPr>
        <w:t xml:space="preserve">advised that opportunities for improvement are continuing to be obtained through surveys, feedback forms, complaints, feedback through various meetings, </w:t>
      </w:r>
      <w:r w:rsidRPr="297E18E7">
        <w:rPr>
          <w:rFonts w:eastAsia="Calibri"/>
          <w:color w:val="auto"/>
        </w:rPr>
        <w:t>issues arising through the incident management system, data from the clinical indicators, audit results and</w:t>
      </w:r>
      <w:r w:rsidRPr="297E18E7">
        <w:rPr>
          <w:rFonts w:eastAsia="Calibri"/>
        </w:rPr>
        <w:t xml:space="preserve"> changes in legislation. The organisation is also utilising the consumer experience questions in the consumer meetings to seek further feedback</w:t>
      </w:r>
      <w:r>
        <w:rPr>
          <w:rFonts w:eastAsia="Calibri"/>
        </w:rPr>
        <w:t xml:space="preserve"> from consumers.</w:t>
      </w:r>
    </w:p>
    <w:p w14:paraId="37EB5056" w14:textId="77777777" w:rsidR="00924477" w:rsidRDefault="00924477" w:rsidP="00924477">
      <w:pPr>
        <w:pStyle w:val="NormalArial"/>
        <w:rPr>
          <w:rFonts w:eastAsia="Calibri"/>
        </w:rPr>
      </w:pPr>
      <w:r>
        <w:rPr>
          <w:rFonts w:eastAsia="Calibri"/>
        </w:rPr>
        <w:t xml:space="preserve">The </w:t>
      </w:r>
      <w:r w:rsidRPr="297E18E7">
        <w:rPr>
          <w:rFonts w:eastAsia="Calibri"/>
        </w:rPr>
        <w:t xml:space="preserve">quality advisor stated there is </w:t>
      </w:r>
      <w:r>
        <w:rPr>
          <w:rFonts w:eastAsia="Calibri"/>
        </w:rPr>
        <w:t>ongoing</w:t>
      </w:r>
      <w:r w:rsidRPr="297E18E7">
        <w:rPr>
          <w:rFonts w:eastAsia="Calibri"/>
        </w:rPr>
        <w:t xml:space="preserve"> review of the continuous improvement plan and that evaluation of improvements are being undertaken to monitor their effectiveness</w:t>
      </w:r>
      <w:r>
        <w:rPr>
          <w:rFonts w:eastAsia="Calibri"/>
        </w:rPr>
        <w:t>.</w:t>
      </w:r>
    </w:p>
    <w:p w14:paraId="5975CBCE" w14:textId="77777777" w:rsidR="00924477" w:rsidRDefault="00924477" w:rsidP="00924477">
      <w:pPr>
        <w:pStyle w:val="NormalArial"/>
        <w:rPr>
          <w:rFonts w:eastAsia="Calibri"/>
          <w:color w:val="auto"/>
        </w:rPr>
      </w:pPr>
      <w:r>
        <w:rPr>
          <w:rFonts w:eastAsia="Calibri"/>
        </w:rPr>
        <w:t xml:space="preserve">The </w:t>
      </w:r>
      <w:r w:rsidRPr="297E18E7">
        <w:rPr>
          <w:rFonts w:eastAsia="Calibri"/>
        </w:rPr>
        <w:t>organisation has systems in place for financial management</w:t>
      </w:r>
      <w:r>
        <w:rPr>
          <w:rFonts w:eastAsia="Calibri"/>
        </w:rPr>
        <w:t xml:space="preserve"> and will consider c</w:t>
      </w:r>
      <w:r w:rsidRPr="297E18E7">
        <w:rPr>
          <w:rFonts w:eastAsia="Calibri"/>
        </w:rPr>
        <w:t>onsumer care needs</w:t>
      </w:r>
      <w:r>
        <w:rPr>
          <w:rFonts w:eastAsia="Calibri"/>
        </w:rPr>
        <w:t xml:space="preserve"> in relation to expenditure</w:t>
      </w:r>
      <w:r w:rsidRPr="297E18E7">
        <w:rPr>
          <w:rFonts w:eastAsia="Calibri"/>
        </w:rPr>
        <w:t>. Reports on expenditure and financial matters are referred to the board</w:t>
      </w:r>
      <w:r>
        <w:rPr>
          <w:rFonts w:eastAsia="Calibri"/>
        </w:rPr>
        <w:t>, and</w:t>
      </w:r>
      <w:r w:rsidRPr="297E18E7">
        <w:rPr>
          <w:rFonts w:eastAsia="Calibri"/>
        </w:rPr>
        <w:t xml:space="preserve"> </w:t>
      </w:r>
      <w:r>
        <w:rPr>
          <w:rFonts w:eastAsia="Calibri"/>
        </w:rPr>
        <w:t>g</w:t>
      </w:r>
      <w:r w:rsidRPr="297E18E7">
        <w:rPr>
          <w:rFonts w:eastAsia="Calibri"/>
        </w:rPr>
        <w:t>uidelines are in place for delegat</w:t>
      </w:r>
      <w:r>
        <w:rPr>
          <w:rFonts w:eastAsia="Calibri"/>
        </w:rPr>
        <w:t>e</w:t>
      </w:r>
      <w:r w:rsidRPr="297E18E7">
        <w:rPr>
          <w:rFonts w:eastAsia="Calibri"/>
        </w:rPr>
        <w:t xml:space="preserve">s </w:t>
      </w:r>
      <w:r>
        <w:rPr>
          <w:rFonts w:eastAsia="Calibri"/>
        </w:rPr>
        <w:t xml:space="preserve">regarding </w:t>
      </w:r>
      <w:r w:rsidRPr="297E18E7">
        <w:rPr>
          <w:rFonts w:eastAsia="Calibri"/>
        </w:rPr>
        <w:t>expenditure.</w:t>
      </w:r>
    </w:p>
    <w:p w14:paraId="17189281" w14:textId="77777777" w:rsidR="00924477" w:rsidRDefault="00924477" w:rsidP="00924477">
      <w:pPr>
        <w:pStyle w:val="NormalArial"/>
      </w:pPr>
      <w:r>
        <w:t>Information is provided to the board on staffing, including reporting on the recruitment and termination of staff across both services within the organisation. Monitoring the provision of care minutes and registered nurse minutes to comply with the workforce requirements will continue as a routine report to the board.</w:t>
      </w:r>
    </w:p>
    <w:p w14:paraId="24B90B39" w14:textId="77777777" w:rsidR="00924477" w:rsidRDefault="00924477" w:rsidP="00924477">
      <w:pPr>
        <w:pStyle w:val="NormalArial"/>
        <w:rPr>
          <w:rFonts w:eastAsia="Calibri"/>
          <w:color w:val="auto"/>
        </w:rPr>
      </w:pPr>
      <w:r>
        <w:rPr>
          <w:rFonts w:eastAsia="Calibri"/>
        </w:rPr>
        <w:t xml:space="preserve">The </w:t>
      </w:r>
      <w:r w:rsidRPr="297E18E7">
        <w:rPr>
          <w:rFonts w:eastAsia="Calibri"/>
        </w:rPr>
        <w:t xml:space="preserve">chief executive officer advised that the organisation has memberships with </w:t>
      </w:r>
      <w:r>
        <w:rPr>
          <w:rFonts w:eastAsia="Calibri"/>
        </w:rPr>
        <w:t>two</w:t>
      </w:r>
      <w:r w:rsidRPr="297E18E7">
        <w:rPr>
          <w:rFonts w:eastAsia="Calibri"/>
        </w:rPr>
        <w:t xml:space="preserve"> peak aged care industry bodies who provide regular updates and information on legislative changes. Information is received </w:t>
      </w:r>
      <w:r>
        <w:rPr>
          <w:rFonts w:eastAsia="Calibri"/>
        </w:rPr>
        <w:t>through</w:t>
      </w:r>
      <w:r w:rsidRPr="297E18E7">
        <w:rPr>
          <w:rFonts w:eastAsia="Calibri"/>
        </w:rPr>
        <w:t xml:space="preserve"> updates from various government departments</w:t>
      </w:r>
      <w:r w:rsidRPr="1BF7BDAE">
        <w:rPr>
          <w:rFonts w:eastAsia="Calibri"/>
        </w:rPr>
        <w:t>,</w:t>
      </w:r>
      <w:r w:rsidRPr="297E18E7">
        <w:rPr>
          <w:rFonts w:eastAsia="Calibri"/>
        </w:rPr>
        <w:t xml:space="preserve"> such as state and federal health departments. Information is discussed at board meetings</w:t>
      </w:r>
      <w:r w:rsidRPr="1BF7BDAE">
        <w:rPr>
          <w:rFonts w:eastAsia="Calibri"/>
        </w:rPr>
        <w:t>,</w:t>
      </w:r>
      <w:r w:rsidRPr="297E18E7">
        <w:rPr>
          <w:rFonts w:eastAsia="Calibri"/>
        </w:rPr>
        <w:t xml:space="preserve"> and a register of key legislative dates is maintained to track the completion of various requirements</w:t>
      </w:r>
      <w:r>
        <w:rPr>
          <w:rFonts w:eastAsia="Calibri"/>
        </w:rPr>
        <w:t>.</w:t>
      </w:r>
    </w:p>
    <w:p w14:paraId="69F05190" w14:textId="77777777" w:rsidR="00924477" w:rsidRDefault="00924477" w:rsidP="00924477">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d</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4375E292" w14:textId="365C0E8A" w:rsidR="00924477" w:rsidRDefault="00924477" w:rsidP="00924477">
      <w:pPr>
        <w:pStyle w:val="NormalArial"/>
        <w:rPr>
          <w:color w:val="auto"/>
        </w:rPr>
      </w:pPr>
      <w:r>
        <w:rPr>
          <w:color w:val="auto"/>
        </w:rPr>
        <w:t xml:space="preserve">The </w:t>
      </w:r>
      <w:r w:rsidRPr="297E18E7">
        <w:rPr>
          <w:color w:val="auto"/>
        </w:rPr>
        <w:t>organisation has developed an organisational risk register which is reviewed and discussed as part of the board meeting. The chief executive officer advised that there will be further enhancements to the risk management process as part of the introduction of a new computerised management system</w:t>
      </w:r>
      <w:r>
        <w:rPr>
          <w:color w:val="auto"/>
        </w:rPr>
        <w:t>.</w:t>
      </w:r>
    </w:p>
    <w:p w14:paraId="1C81CC0A" w14:textId="04A687B9" w:rsidR="00924477" w:rsidRPr="005D22E2" w:rsidRDefault="00924477" w:rsidP="00924477">
      <w:pPr>
        <w:pStyle w:val="NormalArial"/>
        <w:rPr>
          <w:rFonts w:eastAsia="Calibri"/>
          <w:color w:val="auto"/>
        </w:rPr>
      </w:pPr>
      <w:r w:rsidRPr="005D22E2">
        <w:rPr>
          <w:rFonts w:eastAsia="Calibri"/>
          <w:color w:val="auto"/>
        </w:rPr>
        <w:lastRenderedPageBreak/>
        <w:t>The organisation has policies in relation to person-centred care which promote consumers being able to live the best life they can through maintaining a sense of control over care provision and staff respecting individual preferences.</w:t>
      </w:r>
    </w:p>
    <w:p w14:paraId="3A7D5CAC" w14:textId="77777777" w:rsidR="00924477" w:rsidRDefault="00924477" w:rsidP="00924477">
      <w:pPr>
        <w:pStyle w:val="NormalArial"/>
        <w:rPr>
          <w:rFonts w:eastAsia="Calibri"/>
          <w:color w:val="auto"/>
        </w:rPr>
      </w:pPr>
      <w:r w:rsidRPr="005D22E2">
        <w:rPr>
          <w:rFonts w:eastAsia="Calibri"/>
          <w:color w:val="auto"/>
        </w:rPr>
        <w:t>The organisation has an incident management system. Management advised there was greater analysis of incidents to determine if there were any contributing factors or if consumers required referral to specialist services such as Dementia Services Australia. Information is referred to the board for further review when required.</w:t>
      </w:r>
    </w:p>
    <w:p w14:paraId="7658FF6F" w14:textId="77777777" w:rsidR="00924477" w:rsidRDefault="00924477" w:rsidP="00924477">
      <w:pPr>
        <w:pStyle w:val="NormalArial"/>
        <w:rPr>
          <w:rFonts w:eastAsia="Calibri"/>
          <w:color w:val="auto"/>
        </w:rPr>
      </w:pPr>
      <w:r w:rsidRPr="002F16CE">
        <w:rPr>
          <w:rFonts w:eastAsia="Calibri"/>
          <w:color w:val="auto"/>
        </w:rPr>
        <w:t xml:space="preserve">Requirement </w:t>
      </w:r>
      <w:r>
        <w:rPr>
          <w:rFonts w:eastAsia="Calibri"/>
          <w:color w:val="auto"/>
        </w:rPr>
        <w:t>8</w:t>
      </w:r>
      <w:r w:rsidRPr="002F16CE">
        <w:rPr>
          <w:rFonts w:eastAsia="Calibri"/>
          <w:color w:val="auto"/>
        </w:rPr>
        <w:t>(3)(</w:t>
      </w:r>
      <w:r>
        <w:rPr>
          <w:rFonts w:eastAsia="Calibri"/>
          <w:color w:val="auto"/>
        </w:rPr>
        <w:t>e</w:t>
      </w:r>
      <w:r w:rsidRPr="002F16CE">
        <w:rPr>
          <w:rFonts w:eastAsia="Calibri"/>
          <w:color w:val="auto"/>
        </w:rPr>
        <w:t xml:space="preserve">)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0EECBC2A" w14:textId="495D90DA" w:rsidR="00117022" w:rsidRPr="008A0EC8" w:rsidRDefault="00924477" w:rsidP="00924477">
      <w:pPr>
        <w:pStyle w:val="NormalArial"/>
        <w:rPr>
          <w:rFonts w:eastAsia="Calibri"/>
          <w:color w:val="auto"/>
        </w:rPr>
      </w:pPr>
      <w:r w:rsidRPr="005D22E2">
        <w:rPr>
          <w:rFonts w:eastAsia="Calibri"/>
          <w:color w:val="auto"/>
        </w:rPr>
        <w:t xml:space="preserve">The chief executive officer advised that information in relation to restrictive practice, complaints and infection rates are discussed at the board meetings. Queries from the board are </w:t>
      </w:r>
      <w:proofErr w:type="gramStart"/>
      <w:r w:rsidRPr="005D22E2">
        <w:rPr>
          <w:rFonts w:eastAsia="Calibri"/>
          <w:color w:val="auto"/>
        </w:rPr>
        <w:t>referred back</w:t>
      </w:r>
      <w:proofErr w:type="gramEnd"/>
      <w:r w:rsidRPr="005D22E2">
        <w:rPr>
          <w:rFonts w:eastAsia="Calibri"/>
          <w:color w:val="auto"/>
        </w:rPr>
        <w:t xml:space="preserve"> to the relevant staff for further action. The organisation has a clinical governance framework in place and staff demonstrated a clear understanding </w:t>
      </w:r>
      <w:proofErr w:type="gramStart"/>
      <w:r w:rsidRPr="005D22E2">
        <w:rPr>
          <w:rFonts w:eastAsia="Calibri"/>
          <w:color w:val="auto"/>
        </w:rPr>
        <w:t>in regard to</w:t>
      </w:r>
      <w:proofErr w:type="gramEnd"/>
      <w:r w:rsidRPr="005D22E2">
        <w:rPr>
          <w:rFonts w:eastAsia="Calibri"/>
          <w:color w:val="auto"/>
        </w:rPr>
        <w:t xml:space="preserve"> antimicrobial stewardship, restrictive practices, and open disclosure. Education on updated policies </w:t>
      </w:r>
      <w:proofErr w:type="gramStart"/>
      <w:r w:rsidRPr="005D22E2">
        <w:rPr>
          <w:rFonts w:eastAsia="Calibri"/>
          <w:color w:val="auto"/>
        </w:rPr>
        <w:t>with regard to</w:t>
      </w:r>
      <w:proofErr w:type="gramEnd"/>
      <w:r w:rsidRPr="005D22E2">
        <w:rPr>
          <w:rFonts w:eastAsia="Calibri"/>
          <w:color w:val="auto"/>
        </w:rPr>
        <w:t xml:space="preserve"> antimicrobial stewardship, open disclosure and restrictive practices has been provided to relevant staff.</w:t>
      </w:r>
    </w:p>
    <w:sectPr w:rsidR="00117022" w:rsidRPr="008A0EC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CBC37" w14:textId="77777777" w:rsidR="00610E1E" w:rsidRDefault="00DD4B1A">
      <w:pPr>
        <w:spacing w:after="0"/>
      </w:pPr>
      <w:r>
        <w:separator/>
      </w:r>
    </w:p>
  </w:endnote>
  <w:endnote w:type="continuationSeparator" w:id="0">
    <w:p w14:paraId="0EECBC39" w14:textId="77777777" w:rsidR="00610E1E" w:rsidRDefault="00DD4B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C30" w14:textId="77777777" w:rsidR="00DF37F2" w:rsidRPr="00DF37F2" w:rsidRDefault="00DD4B1A" w:rsidP="00DF37F2">
    <w:pPr>
      <w:pStyle w:val="FooterArial9"/>
      <w:rPr>
        <w:rStyle w:val="FooterBold"/>
        <w:rFonts w:ascii="Arial" w:hAnsi="Arial"/>
        <w:b w:val="0"/>
      </w:rPr>
    </w:pPr>
    <w:r w:rsidRPr="00DF37F2">
      <w:rPr>
        <w:rStyle w:val="FooterBold"/>
        <w:rFonts w:ascii="Arial" w:hAnsi="Arial"/>
        <w:b w:val="0"/>
      </w:rPr>
      <w:t>Name of service: Bethel Lodge</w:t>
    </w:r>
    <w:r w:rsidRPr="00DF37F2">
      <w:rPr>
        <w:rStyle w:val="FooterBold"/>
        <w:rFonts w:ascii="Arial" w:hAnsi="Arial"/>
        <w:b w:val="0"/>
      </w:rPr>
      <w:tab/>
      <w:t xml:space="preserve">RPT-ACC-0122 v3.0 </w:t>
    </w:r>
  </w:p>
  <w:p w14:paraId="0EECBC31" w14:textId="77777777" w:rsidR="00DF37F2" w:rsidRPr="00DF37F2" w:rsidRDefault="00DD4B1A" w:rsidP="00DF37F2">
    <w:pPr>
      <w:pStyle w:val="FooterArial9"/>
      <w:rPr>
        <w:rStyle w:val="FooterBold"/>
        <w:rFonts w:ascii="Arial" w:hAnsi="Arial"/>
        <w:b w:val="0"/>
      </w:rPr>
    </w:pPr>
    <w:r w:rsidRPr="00DF37F2">
      <w:rPr>
        <w:rStyle w:val="FooterBold"/>
        <w:rFonts w:ascii="Arial" w:hAnsi="Arial"/>
        <w:b w:val="0"/>
      </w:rPr>
      <w:t>Commission ID: 2054</w:t>
    </w:r>
    <w:r w:rsidRPr="00DF37F2">
      <w:rPr>
        <w:rStyle w:val="FooterBold"/>
        <w:rFonts w:ascii="Arial" w:hAnsi="Arial"/>
        <w:b w:val="0"/>
      </w:rPr>
      <w:tab/>
      <w:t xml:space="preserve">OFFICIAL: Sensitive </w:t>
    </w:r>
  </w:p>
  <w:p w14:paraId="0EECBC32" w14:textId="77777777" w:rsidR="00DF37F2" w:rsidRPr="00DF37F2" w:rsidRDefault="00DD4B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C34" w14:textId="77777777" w:rsidR="00E2364A" w:rsidRDefault="00A304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CBC2D" w14:textId="77777777" w:rsidR="00D3157C" w:rsidRDefault="00DD4B1A" w:rsidP="00D71F88">
      <w:pPr>
        <w:spacing w:after="0"/>
      </w:pPr>
      <w:r>
        <w:separator/>
      </w:r>
    </w:p>
  </w:footnote>
  <w:footnote w:type="continuationSeparator" w:id="0">
    <w:p w14:paraId="0EECBC2E" w14:textId="77777777" w:rsidR="00D3157C" w:rsidRDefault="00DD4B1A" w:rsidP="00D71F88">
      <w:pPr>
        <w:spacing w:after="0"/>
      </w:pPr>
      <w:r>
        <w:continuationSeparator/>
      </w:r>
    </w:p>
  </w:footnote>
  <w:footnote w:id="1">
    <w:p w14:paraId="0EECBC3A" w14:textId="5B7D13A4" w:rsidR="002B0884" w:rsidRPr="002B39B2" w:rsidRDefault="00DD4B1A" w:rsidP="002B39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0A4C">
        <w:rPr>
          <w:rFonts w:ascii="Arial" w:hAnsi="Arial" w:cs="Arial"/>
          <w:color w:val="auto"/>
          <w:sz w:val="20"/>
          <w:szCs w:val="20"/>
        </w:rPr>
        <w:t>section 68A</w:t>
      </w:r>
      <w:r w:rsidRPr="00F40A4C">
        <w:rPr>
          <w:rFonts w:ascii="Arial" w:hAnsi="Arial" w:cs="Arial"/>
          <w:b/>
          <w:color w:val="auto"/>
          <w:sz w:val="20"/>
          <w:szCs w:val="20"/>
        </w:rPr>
        <w:t xml:space="preserve"> </w:t>
      </w:r>
      <w:r w:rsidRPr="00F40A4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C2F" w14:textId="77777777" w:rsidR="00D71F88" w:rsidRDefault="00DD4B1A">
    <w:pPr>
      <w:pStyle w:val="Header"/>
    </w:pPr>
    <w:r>
      <w:rPr>
        <w:noProof/>
        <w:color w:val="2B579A"/>
        <w:shd w:val="clear" w:color="auto" w:fill="E6E6E6"/>
        <w:lang w:val="en-US"/>
      </w:rPr>
      <w:drawing>
        <wp:anchor distT="0" distB="0" distL="114300" distR="114300" simplePos="0" relativeHeight="251659264" behindDoc="1" locked="0" layoutInCell="1" allowOverlap="1" wp14:anchorId="0EECBC35" wp14:editId="0EECBC3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55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BC33" w14:textId="77777777" w:rsidR="00FA0A5B" w:rsidRDefault="00DD4B1A">
    <w:pPr>
      <w:pStyle w:val="Header"/>
    </w:pPr>
    <w:r>
      <w:rPr>
        <w:noProof/>
      </w:rPr>
      <w:drawing>
        <wp:anchor distT="0" distB="0" distL="114300" distR="114300" simplePos="0" relativeHeight="251658240" behindDoc="0" locked="0" layoutInCell="1" allowOverlap="1" wp14:anchorId="0EECBC37" wp14:editId="0EECBC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58CF64">
      <w:start w:val="1"/>
      <w:numFmt w:val="lowerRoman"/>
      <w:lvlText w:val="(%1)"/>
      <w:lvlJc w:val="left"/>
      <w:pPr>
        <w:ind w:left="1080" w:hanging="720"/>
      </w:pPr>
      <w:rPr>
        <w:rFonts w:hint="default"/>
      </w:rPr>
    </w:lvl>
    <w:lvl w:ilvl="1" w:tplc="D63C571C" w:tentative="1">
      <w:start w:val="1"/>
      <w:numFmt w:val="lowerLetter"/>
      <w:lvlText w:val="%2."/>
      <w:lvlJc w:val="left"/>
      <w:pPr>
        <w:ind w:left="1440" w:hanging="360"/>
      </w:pPr>
    </w:lvl>
    <w:lvl w:ilvl="2" w:tplc="54F24B3C" w:tentative="1">
      <w:start w:val="1"/>
      <w:numFmt w:val="lowerRoman"/>
      <w:lvlText w:val="%3."/>
      <w:lvlJc w:val="right"/>
      <w:pPr>
        <w:ind w:left="2160" w:hanging="180"/>
      </w:pPr>
    </w:lvl>
    <w:lvl w:ilvl="3" w:tplc="8B802C3A" w:tentative="1">
      <w:start w:val="1"/>
      <w:numFmt w:val="decimal"/>
      <w:lvlText w:val="%4."/>
      <w:lvlJc w:val="left"/>
      <w:pPr>
        <w:ind w:left="2880" w:hanging="360"/>
      </w:pPr>
    </w:lvl>
    <w:lvl w:ilvl="4" w:tplc="0EE48294" w:tentative="1">
      <w:start w:val="1"/>
      <w:numFmt w:val="lowerLetter"/>
      <w:lvlText w:val="%5."/>
      <w:lvlJc w:val="left"/>
      <w:pPr>
        <w:ind w:left="3600" w:hanging="360"/>
      </w:pPr>
    </w:lvl>
    <w:lvl w:ilvl="5" w:tplc="F8765C28" w:tentative="1">
      <w:start w:val="1"/>
      <w:numFmt w:val="lowerRoman"/>
      <w:lvlText w:val="%6."/>
      <w:lvlJc w:val="right"/>
      <w:pPr>
        <w:ind w:left="4320" w:hanging="180"/>
      </w:pPr>
    </w:lvl>
    <w:lvl w:ilvl="6" w:tplc="F378CCE2" w:tentative="1">
      <w:start w:val="1"/>
      <w:numFmt w:val="decimal"/>
      <w:lvlText w:val="%7."/>
      <w:lvlJc w:val="left"/>
      <w:pPr>
        <w:ind w:left="5040" w:hanging="360"/>
      </w:pPr>
    </w:lvl>
    <w:lvl w:ilvl="7" w:tplc="7C321C96" w:tentative="1">
      <w:start w:val="1"/>
      <w:numFmt w:val="lowerLetter"/>
      <w:lvlText w:val="%8."/>
      <w:lvlJc w:val="left"/>
      <w:pPr>
        <w:ind w:left="5760" w:hanging="360"/>
      </w:pPr>
    </w:lvl>
    <w:lvl w:ilvl="8" w:tplc="F20AF9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ACCA6A">
      <w:start w:val="1"/>
      <w:numFmt w:val="lowerRoman"/>
      <w:lvlText w:val="(%1)"/>
      <w:lvlJc w:val="left"/>
      <w:pPr>
        <w:ind w:left="1080" w:hanging="720"/>
      </w:pPr>
      <w:rPr>
        <w:rFonts w:hint="default"/>
      </w:rPr>
    </w:lvl>
    <w:lvl w:ilvl="1" w:tplc="C4D4A06A" w:tentative="1">
      <w:start w:val="1"/>
      <w:numFmt w:val="lowerLetter"/>
      <w:lvlText w:val="%2."/>
      <w:lvlJc w:val="left"/>
      <w:pPr>
        <w:ind w:left="1440" w:hanging="360"/>
      </w:pPr>
    </w:lvl>
    <w:lvl w:ilvl="2" w:tplc="7A7A2680" w:tentative="1">
      <w:start w:val="1"/>
      <w:numFmt w:val="lowerRoman"/>
      <w:lvlText w:val="%3."/>
      <w:lvlJc w:val="right"/>
      <w:pPr>
        <w:ind w:left="2160" w:hanging="180"/>
      </w:pPr>
    </w:lvl>
    <w:lvl w:ilvl="3" w:tplc="4A60D600" w:tentative="1">
      <w:start w:val="1"/>
      <w:numFmt w:val="decimal"/>
      <w:lvlText w:val="%4."/>
      <w:lvlJc w:val="left"/>
      <w:pPr>
        <w:ind w:left="2880" w:hanging="360"/>
      </w:pPr>
    </w:lvl>
    <w:lvl w:ilvl="4" w:tplc="6FB8730E" w:tentative="1">
      <w:start w:val="1"/>
      <w:numFmt w:val="lowerLetter"/>
      <w:lvlText w:val="%5."/>
      <w:lvlJc w:val="left"/>
      <w:pPr>
        <w:ind w:left="3600" w:hanging="360"/>
      </w:pPr>
    </w:lvl>
    <w:lvl w:ilvl="5" w:tplc="748479BE" w:tentative="1">
      <w:start w:val="1"/>
      <w:numFmt w:val="lowerRoman"/>
      <w:lvlText w:val="%6."/>
      <w:lvlJc w:val="right"/>
      <w:pPr>
        <w:ind w:left="4320" w:hanging="180"/>
      </w:pPr>
    </w:lvl>
    <w:lvl w:ilvl="6" w:tplc="F8569C82" w:tentative="1">
      <w:start w:val="1"/>
      <w:numFmt w:val="decimal"/>
      <w:lvlText w:val="%7."/>
      <w:lvlJc w:val="left"/>
      <w:pPr>
        <w:ind w:left="5040" w:hanging="360"/>
      </w:pPr>
    </w:lvl>
    <w:lvl w:ilvl="7" w:tplc="D60AE0A8" w:tentative="1">
      <w:start w:val="1"/>
      <w:numFmt w:val="lowerLetter"/>
      <w:lvlText w:val="%8."/>
      <w:lvlJc w:val="left"/>
      <w:pPr>
        <w:ind w:left="5760" w:hanging="360"/>
      </w:pPr>
    </w:lvl>
    <w:lvl w:ilvl="8" w:tplc="278C8E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77A1E70">
      <w:start w:val="1"/>
      <w:numFmt w:val="lowerRoman"/>
      <w:lvlText w:val="(%1)"/>
      <w:lvlJc w:val="left"/>
      <w:pPr>
        <w:ind w:left="1080" w:hanging="720"/>
      </w:pPr>
      <w:rPr>
        <w:rFonts w:hint="default"/>
      </w:rPr>
    </w:lvl>
    <w:lvl w:ilvl="1" w:tplc="15B8BBFC" w:tentative="1">
      <w:start w:val="1"/>
      <w:numFmt w:val="lowerLetter"/>
      <w:lvlText w:val="%2."/>
      <w:lvlJc w:val="left"/>
      <w:pPr>
        <w:ind w:left="1440" w:hanging="360"/>
      </w:pPr>
    </w:lvl>
    <w:lvl w:ilvl="2" w:tplc="5A76ED52" w:tentative="1">
      <w:start w:val="1"/>
      <w:numFmt w:val="lowerRoman"/>
      <w:lvlText w:val="%3."/>
      <w:lvlJc w:val="right"/>
      <w:pPr>
        <w:ind w:left="2160" w:hanging="180"/>
      </w:pPr>
    </w:lvl>
    <w:lvl w:ilvl="3" w:tplc="1ECCE1F0" w:tentative="1">
      <w:start w:val="1"/>
      <w:numFmt w:val="decimal"/>
      <w:lvlText w:val="%4."/>
      <w:lvlJc w:val="left"/>
      <w:pPr>
        <w:ind w:left="2880" w:hanging="360"/>
      </w:pPr>
    </w:lvl>
    <w:lvl w:ilvl="4" w:tplc="3828DCE2" w:tentative="1">
      <w:start w:val="1"/>
      <w:numFmt w:val="lowerLetter"/>
      <w:lvlText w:val="%5."/>
      <w:lvlJc w:val="left"/>
      <w:pPr>
        <w:ind w:left="3600" w:hanging="360"/>
      </w:pPr>
    </w:lvl>
    <w:lvl w:ilvl="5" w:tplc="6E80B740" w:tentative="1">
      <w:start w:val="1"/>
      <w:numFmt w:val="lowerRoman"/>
      <w:lvlText w:val="%6."/>
      <w:lvlJc w:val="right"/>
      <w:pPr>
        <w:ind w:left="4320" w:hanging="180"/>
      </w:pPr>
    </w:lvl>
    <w:lvl w:ilvl="6" w:tplc="991427D6" w:tentative="1">
      <w:start w:val="1"/>
      <w:numFmt w:val="decimal"/>
      <w:lvlText w:val="%7."/>
      <w:lvlJc w:val="left"/>
      <w:pPr>
        <w:ind w:left="5040" w:hanging="360"/>
      </w:pPr>
    </w:lvl>
    <w:lvl w:ilvl="7" w:tplc="937EBDCE" w:tentative="1">
      <w:start w:val="1"/>
      <w:numFmt w:val="lowerLetter"/>
      <w:lvlText w:val="%8."/>
      <w:lvlJc w:val="left"/>
      <w:pPr>
        <w:ind w:left="5760" w:hanging="360"/>
      </w:pPr>
    </w:lvl>
    <w:lvl w:ilvl="8" w:tplc="3B94F11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D98AC36">
      <w:start w:val="1"/>
      <w:numFmt w:val="bullet"/>
      <w:lvlText w:val=""/>
      <w:lvlJc w:val="left"/>
      <w:pPr>
        <w:ind w:left="720" w:hanging="360"/>
      </w:pPr>
      <w:rPr>
        <w:rFonts w:ascii="Symbol" w:hAnsi="Symbol" w:hint="default"/>
        <w:color w:val="auto"/>
        <w:sz w:val="24"/>
        <w:szCs w:val="24"/>
      </w:rPr>
    </w:lvl>
    <w:lvl w:ilvl="1" w:tplc="294487DC" w:tentative="1">
      <w:start w:val="1"/>
      <w:numFmt w:val="bullet"/>
      <w:lvlText w:val="o"/>
      <w:lvlJc w:val="left"/>
      <w:pPr>
        <w:ind w:left="1440" w:hanging="360"/>
      </w:pPr>
      <w:rPr>
        <w:rFonts w:ascii="Courier New" w:hAnsi="Courier New" w:cs="Courier New" w:hint="default"/>
      </w:rPr>
    </w:lvl>
    <w:lvl w:ilvl="2" w:tplc="6638E19A" w:tentative="1">
      <w:start w:val="1"/>
      <w:numFmt w:val="bullet"/>
      <w:lvlText w:val=""/>
      <w:lvlJc w:val="left"/>
      <w:pPr>
        <w:ind w:left="2160" w:hanging="360"/>
      </w:pPr>
      <w:rPr>
        <w:rFonts w:ascii="Wingdings" w:hAnsi="Wingdings" w:hint="default"/>
      </w:rPr>
    </w:lvl>
    <w:lvl w:ilvl="3" w:tplc="75D4E4C0" w:tentative="1">
      <w:start w:val="1"/>
      <w:numFmt w:val="bullet"/>
      <w:lvlText w:val=""/>
      <w:lvlJc w:val="left"/>
      <w:pPr>
        <w:ind w:left="2880" w:hanging="360"/>
      </w:pPr>
      <w:rPr>
        <w:rFonts w:ascii="Symbol" w:hAnsi="Symbol" w:hint="default"/>
      </w:rPr>
    </w:lvl>
    <w:lvl w:ilvl="4" w:tplc="3AEC01D0" w:tentative="1">
      <w:start w:val="1"/>
      <w:numFmt w:val="bullet"/>
      <w:lvlText w:val="o"/>
      <w:lvlJc w:val="left"/>
      <w:pPr>
        <w:ind w:left="3600" w:hanging="360"/>
      </w:pPr>
      <w:rPr>
        <w:rFonts w:ascii="Courier New" w:hAnsi="Courier New" w:cs="Courier New" w:hint="default"/>
      </w:rPr>
    </w:lvl>
    <w:lvl w:ilvl="5" w:tplc="F0C092E4" w:tentative="1">
      <w:start w:val="1"/>
      <w:numFmt w:val="bullet"/>
      <w:lvlText w:val=""/>
      <w:lvlJc w:val="left"/>
      <w:pPr>
        <w:ind w:left="4320" w:hanging="360"/>
      </w:pPr>
      <w:rPr>
        <w:rFonts w:ascii="Wingdings" w:hAnsi="Wingdings" w:hint="default"/>
      </w:rPr>
    </w:lvl>
    <w:lvl w:ilvl="6" w:tplc="E2E63F1E" w:tentative="1">
      <w:start w:val="1"/>
      <w:numFmt w:val="bullet"/>
      <w:lvlText w:val=""/>
      <w:lvlJc w:val="left"/>
      <w:pPr>
        <w:ind w:left="5040" w:hanging="360"/>
      </w:pPr>
      <w:rPr>
        <w:rFonts w:ascii="Symbol" w:hAnsi="Symbol" w:hint="default"/>
      </w:rPr>
    </w:lvl>
    <w:lvl w:ilvl="7" w:tplc="C18809A4" w:tentative="1">
      <w:start w:val="1"/>
      <w:numFmt w:val="bullet"/>
      <w:lvlText w:val="o"/>
      <w:lvlJc w:val="left"/>
      <w:pPr>
        <w:ind w:left="5760" w:hanging="360"/>
      </w:pPr>
      <w:rPr>
        <w:rFonts w:ascii="Courier New" w:hAnsi="Courier New" w:cs="Courier New" w:hint="default"/>
      </w:rPr>
    </w:lvl>
    <w:lvl w:ilvl="8" w:tplc="4C8E73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388B06">
      <w:start w:val="1"/>
      <w:numFmt w:val="lowerRoman"/>
      <w:lvlText w:val="(%1)"/>
      <w:lvlJc w:val="left"/>
      <w:pPr>
        <w:ind w:left="1080" w:hanging="720"/>
      </w:pPr>
      <w:rPr>
        <w:rFonts w:hint="default"/>
      </w:rPr>
    </w:lvl>
    <w:lvl w:ilvl="1" w:tplc="FD5C5BD0" w:tentative="1">
      <w:start w:val="1"/>
      <w:numFmt w:val="lowerLetter"/>
      <w:lvlText w:val="%2."/>
      <w:lvlJc w:val="left"/>
      <w:pPr>
        <w:ind w:left="1440" w:hanging="360"/>
      </w:pPr>
    </w:lvl>
    <w:lvl w:ilvl="2" w:tplc="8D5EB1BA" w:tentative="1">
      <w:start w:val="1"/>
      <w:numFmt w:val="lowerRoman"/>
      <w:lvlText w:val="%3."/>
      <w:lvlJc w:val="right"/>
      <w:pPr>
        <w:ind w:left="2160" w:hanging="180"/>
      </w:pPr>
    </w:lvl>
    <w:lvl w:ilvl="3" w:tplc="C6D2E0F0" w:tentative="1">
      <w:start w:val="1"/>
      <w:numFmt w:val="decimal"/>
      <w:lvlText w:val="%4."/>
      <w:lvlJc w:val="left"/>
      <w:pPr>
        <w:ind w:left="2880" w:hanging="360"/>
      </w:pPr>
    </w:lvl>
    <w:lvl w:ilvl="4" w:tplc="F000F6A6" w:tentative="1">
      <w:start w:val="1"/>
      <w:numFmt w:val="lowerLetter"/>
      <w:lvlText w:val="%5."/>
      <w:lvlJc w:val="left"/>
      <w:pPr>
        <w:ind w:left="3600" w:hanging="360"/>
      </w:pPr>
    </w:lvl>
    <w:lvl w:ilvl="5" w:tplc="06FA23D8" w:tentative="1">
      <w:start w:val="1"/>
      <w:numFmt w:val="lowerRoman"/>
      <w:lvlText w:val="%6."/>
      <w:lvlJc w:val="right"/>
      <w:pPr>
        <w:ind w:left="4320" w:hanging="180"/>
      </w:pPr>
    </w:lvl>
    <w:lvl w:ilvl="6" w:tplc="9E00013A" w:tentative="1">
      <w:start w:val="1"/>
      <w:numFmt w:val="decimal"/>
      <w:lvlText w:val="%7."/>
      <w:lvlJc w:val="left"/>
      <w:pPr>
        <w:ind w:left="5040" w:hanging="360"/>
      </w:pPr>
    </w:lvl>
    <w:lvl w:ilvl="7" w:tplc="8FD6A480" w:tentative="1">
      <w:start w:val="1"/>
      <w:numFmt w:val="lowerLetter"/>
      <w:lvlText w:val="%8."/>
      <w:lvlJc w:val="left"/>
      <w:pPr>
        <w:ind w:left="5760" w:hanging="360"/>
      </w:pPr>
    </w:lvl>
    <w:lvl w:ilvl="8" w:tplc="5FE4084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98A0CDA">
      <w:start w:val="1"/>
      <w:numFmt w:val="lowerRoman"/>
      <w:lvlText w:val="(%1)"/>
      <w:lvlJc w:val="left"/>
      <w:pPr>
        <w:ind w:left="1080" w:hanging="720"/>
      </w:pPr>
      <w:rPr>
        <w:rFonts w:hint="default"/>
      </w:rPr>
    </w:lvl>
    <w:lvl w:ilvl="1" w:tplc="5DC4AD90" w:tentative="1">
      <w:start w:val="1"/>
      <w:numFmt w:val="lowerLetter"/>
      <w:lvlText w:val="%2."/>
      <w:lvlJc w:val="left"/>
      <w:pPr>
        <w:ind w:left="1440" w:hanging="360"/>
      </w:pPr>
    </w:lvl>
    <w:lvl w:ilvl="2" w:tplc="E41A7A68" w:tentative="1">
      <w:start w:val="1"/>
      <w:numFmt w:val="lowerRoman"/>
      <w:lvlText w:val="%3."/>
      <w:lvlJc w:val="right"/>
      <w:pPr>
        <w:ind w:left="2160" w:hanging="180"/>
      </w:pPr>
    </w:lvl>
    <w:lvl w:ilvl="3" w:tplc="7D9C5F38" w:tentative="1">
      <w:start w:val="1"/>
      <w:numFmt w:val="decimal"/>
      <w:lvlText w:val="%4."/>
      <w:lvlJc w:val="left"/>
      <w:pPr>
        <w:ind w:left="2880" w:hanging="360"/>
      </w:pPr>
    </w:lvl>
    <w:lvl w:ilvl="4" w:tplc="84A2B86E" w:tentative="1">
      <w:start w:val="1"/>
      <w:numFmt w:val="lowerLetter"/>
      <w:lvlText w:val="%5."/>
      <w:lvlJc w:val="left"/>
      <w:pPr>
        <w:ind w:left="3600" w:hanging="360"/>
      </w:pPr>
    </w:lvl>
    <w:lvl w:ilvl="5" w:tplc="EE76AF36" w:tentative="1">
      <w:start w:val="1"/>
      <w:numFmt w:val="lowerRoman"/>
      <w:lvlText w:val="%6."/>
      <w:lvlJc w:val="right"/>
      <w:pPr>
        <w:ind w:left="4320" w:hanging="180"/>
      </w:pPr>
    </w:lvl>
    <w:lvl w:ilvl="6" w:tplc="29C0EF46" w:tentative="1">
      <w:start w:val="1"/>
      <w:numFmt w:val="decimal"/>
      <w:lvlText w:val="%7."/>
      <w:lvlJc w:val="left"/>
      <w:pPr>
        <w:ind w:left="5040" w:hanging="360"/>
      </w:pPr>
    </w:lvl>
    <w:lvl w:ilvl="7" w:tplc="E15E7CDC" w:tentative="1">
      <w:start w:val="1"/>
      <w:numFmt w:val="lowerLetter"/>
      <w:lvlText w:val="%8."/>
      <w:lvlJc w:val="left"/>
      <w:pPr>
        <w:ind w:left="5760" w:hanging="360"/>
      </w:pPr>
    </w:lvl>
    <w:lvl w:ilvl="8" w:tplc="8F8C7CF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5464946">
      <w:start w:val="1"/>
      <w:numFmt w:val="lowerRoman"/>
      <w:lvlText w:val="(%1)"/>
      <w:lvlJc w:val="left"/>
      <w:pPr>
        <w:ind w:left="1080" w:hanging="720"/>
      </w:pPr>
      <w:rPr>
        <w:rFonts w:hint="default"/>
      </w:rPr>
    </w:lvl>
    <w:lvl w:ilvl="1" w:tplc="80DC13E6" w:tentative="1">
      <w:start w:val="1"/>
      <w:numFmt w:val="lowerLetter"/>
      <w:lvlText w:val="%2."/>
      <w:lvlJc w:val="left"/>
      <w:pPr>
        <w:ind w:left="1440" w:hanging="360"/>
      </w:pPr>
    </w:lvl>
    <w:lvl w:ilvl="2" w:tplc="BF580656" w:tentative="1">
      <w:start w:val="1"/>
      <w:numFmt w:val="lowerRoman"/>
      <w:lvlText w:val="%3."/>
      <w:lvlJc w:val="right"/>
      <w:pPr>
        <w:ind w:left="2160" w:hanging="180"/>
      </w:pPr>
    </w:lvl>
    <w:lvl w:ilvl="3" w:tplc="78EA34D6" w:tentative="1">
      <w:start w:val="1"/>
      <w:numFmt w:val="decimal"/>
      <w:lvlText w:val="%4."/>
      <w:lvlJc w:val="left"/>
      <w:pPr>
        <w:ind w:left="2880" w:hanging="360"/>
      </w:pPr>
    </w:lvl>
    <w:lvl w:ilvl="4" w:tplc="3E92C816" w:tentative="1">
      <w:start w:val="1"/>
      <w:numFmt w:val="lowerLetter"/>
      <w:lvlText w:val="%5."/>
      <w:lvlJc w:val="left"/>
      <w:pPr>
        <w:ind w:left="3600" w:hanging="360"/>
      </w:pPr>
    </w:lvl>
    <w:lvl w:ilvl="5" w:tplc="684EF4CA" w:tentative="1">
      <w:start w:val="1"/>
      <w:numFmt w:val="lowerRoman"/>
      <w:lvlText w:val="%6."/>
      <w:lvlJc w:val="right"/>
      <w:pPr>
        <w:ind w:left="4320" w:hanging="180"/>
      </w:pPr>
    </w:lvl>
    <w:lvl w:ilvl="6" w:tplc="7062B89E" w:tentative="1">
      <w:start w:val="1"/>
      <w:numFmt w:val="decimal"/>
      <w:lvlText w:val="%7."/>
      <w:lvlJc w:val="left"/>
      <w:pPr>
        <w:ind w:left="5040" w:hanging="360"/>
      </w:pPr>
    </w:lvl>
    <w:lvl w:ilvl="7" w:tplc="09D21062" w:tentative="1">
      <w:start w:val="1"/>
      <w:numFmt w:val="lowerLetter"/>
      <w:lvlText w:val="%8."/>
      <w:lvlJc w:val="left"/>
      <w:pPr>
        <w:ind w:left="5760" w:hanging="360"/>
      </w:pPr>
    </w:lvl>
    <w:lvl w:ilvl="8" w:tplc="DAB8636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A70B562">
      <w:start w:val="1"/>
      <w:numFmt w:val="lowerRoman"/>
      <w:lvlText w:val="(%1)"/>
      <w:lvlJc w:val="left"/>
      <w:pPr>
        <w:ind w:left="1080" w:hanging="720"/>
      </w:pPr>
      <w:rPr>
        <w:rFonts w:hint="default"/>
      </w:rPr>
    </w:lvl>
    <w:lvl w:ilvl="1" w:tplc="F060443E" w:tentative="1">
      <w:start w:val="1"/>
      <w:numFmt w:val="lowerLetter"/>
      <w:lvlText w:val="%2."/>
      <w:lvlJc w:val="left"/>
      <w:pPr>
        <w:ind w:left="1440" w:hanging="360"/>
      </w:pPr>
    </w:lvl>
    <w:lvl w:ilvl="2" w:tplc="90FEDBE8" w:tentative="1">
      <w:start w:val="1"/>
      <w:numFmt w:val="lowerRoman"/>
      <w:lvlText w:val="%3."/>
      <w:lvlJc w:val="right"/>
      <w:pPr>
        <w:ind w:left="2160" w:hanging="180"/>
      </w:pPr>
    </w:lvl>
    <w:lvl w:ilvl="3" w:tplc="04987998" w:tentative="1">
      <w:start w:val="1"/>
      <w:numFmt w:val="decimal"/>
      <w:lvlText w:val="%4."/>
      <w:lvlJc w:val="left"/>
      <w:pPr>
        <w:ind w:left="2880" w:hanging="360"/>
      </w:pPr>
    </w:lvl>
    <w:lvl w:ilvl="4" w:tplc="190E70A6" w:tentative="1">
      <w:start w:val="1"/>
      <w:numFmt w:val="lowerLetter"/>
      <w:lvlText w:val="%5."/>
      <w:lvlJc w:val="left"/>
      <w:pPr>
        <w:ind w:left="3600" w:hanging="360"/>
      </w:pPr>
    </w:lvl>
    <w:lvl w:ilvl="5" w:tplc="04BE6618" w:tentative="1">
      <w:start w:val="1"/>
      <w:numFmt w:val="lowerRoman"/>
      <w:lvlText w:val="%6."/>
      <w:lvlJc w:val="right"/>
      <w:pPr>
        <w:ind w:left="4320" w:hanging="180"/>
      </w:pPr>
    </w:lvl>
    <w:lvl w:ilvl="6" w:tplc="3440EDE4" w:tentative="1">
      <w:start w:val="1"/>
      <w:numFmt w:val="decimal"/>
      <w:lvlText w:val="%7."/>
      <w:lvlJc w:val="left"/>
      <w:pPr>
        <w:ind w:left="5040" w:hanging="360"/>
      </w:pPr>
    </w:lvl>
    <w:lvl w:ilvl="7" w:tplc="D812D446" w:tentative="1">
      <w:start w:val="1"/>
      <w:numFmt w:val="lowerLetter"/>
      <w:lvlText w:val="%8."/>
      <w:lvlJc w:val="left"/>
      <w:pPr>
        <w:ind w:left="5760" w:hanging="360"/>
      </w:pPr>
    </w:lvl>
    <w:lvl w:ilvl="8" w:tplc="0F3841E8" w:tentative="1">
      <w:start w:val="1"/>
      <w:numFmt w:val="lowerRoman"/>
      <w:lvlText w:val="%9."/>
      <w:lvlJc w:val="right"/>
      <w:pPr>
        <w:ind w:left="6480" w:hanging="180"/>
      </w:pPr>
    </w:lvl>
  </w:abstractNum>
  <w:abstractNum w:abstractNumId="8" w15:restartNumberingAfterBreak="0">
    <w:nsid w:val="560E1165"/>
    <w:multiLevelType w:val="hybridMultilevel"/>
    <w:tmpl w:val="A0A6A072"/>
    <w:lvl w:ilvl="0" w:tplc="FFFFFFFF">
      <w:start w:val="1"/>
      <w:numFmt w:val="bullet"/>
      <w:lvlText w:val=""/>
      <w:lvlJc w:val="left"/>
      <w:pPr>
        <w:ind w:left="624" w:hanging="267"/>
      </w:pPr>
      <w:rPr>
        <w:rFonts w:ascii="Symbol" w:hAnsi="Symbol" w:hint="default"/>
      </w:rPr>
    </w:lvl>
    <w:lvl w:ilvl="1" w:tplc="F32205FA">
      <w:start w:val="1"/>
      <w:numFmt w:val="bullet"/>
      <w:lvlText w:val="o"/>
      <w:lvlJc w:val="left"/>
      <w:pPr>
        <w:ind w:left="1080" w:hanging="360"/>
      </w:pPr>
      <w:rPr>
        <w:rFonts w:ascii="Courier New" w:hAnsi="Courier New" w:cs="Courier New" w:hint="default"/>
      </w:rPr>
    </w:lvl>
    <w:lvl w:ilvl="2" w:tplc="945E6474" w:tentative="1">
      <w:start w:val="1"/>
      <w:numFmt w:val="bullet"/>
      <w:lvlText w:val=""/>
      <w:lvlJc w:val="left"/>
      <w:pPr>
        <w:ind w:left="1800" w:hanging="360"/>
      </w:pPr>
      <w:rPr>
        <w:rFonts w:ascii="Wingdings" w:hAnsi="Wingdings" w:hint="default"/>
      </w:rPr>
    </w:lvl>
    <w:lvl w:ilvl="3" w:tplc="33E67CA2" w:tentative="1">
      <w:start w:val="1"/>
      <w:numFmt w:val="bullet"/>
      <w:lvlText w:val=""/>
      <w:lvlJc w:val="left"/>
      <w:pPr>
        <w:ind w:left="2520" w:hanging="360"/>
      </w:pPr>
      <w:rPr>
        <w:rFonts w:ascii="Symbol" w:hAnsi="Symbol" w:hint="default"/>
      </w:rPr>
    </w:lvl>
    <w:lvl w:ilvl="4" w:tplc="B25889CE" w:tentative="1">
      <w:start w:val="1"/>
      <w:numFmt w:val="bullet"/>
      <w:lvlText w:val="o"/>
      <w:lvlJc w:val="left"/>
      <w:pPr>
        <w:ind w:left="3240" w:hanging="360"/>
      </w:pPr>
      <w:rPr>
        <w:rFonts w:ascii="Courier New" w:hAnsi="Courier New" w:cs="Courier New" w:hint="default"/>
      </w:rPr>
    </w:lvl>
    <w:lvl w:ilvl="5" w:tplc="0DD02CD6" w:tentative="1">
      <w:start w:val="1"/>
      <w:numFmt w:val="bullet"/>
      <w:lvlText w:val=""/>
      <w:lvlJc w:val="left"/>
      <w:pPr>
        <w:ind w:left="3960" w:hanging="360"/>
      </w:pPr>
      <w:rPr>
        <w:rFonts w:ascii="Wingdings" w:hAnsi="Wingdings" w:hint="default"/>
      </w:rPr>
    </w:lvl>
    <w:lvl w:ilvl="6" w:tplc="67E8BC90" w:tentative="1">
      <w:start w:val="1"/>
      <w:numFmt w:val="bullet"/>
      <w:lvlText w:val=""/>
      <w:lvlJc w:val="left"/>
      <w:pPr>
        <w:ind w:left="4680" w:hanging="360"/>
      </w:pPr>
      <w:rPr>
        <w:rFonts w:ascii="Symbol" w:hAnsi="Symbol" w:hint="default"/>
      </w:rPr>
    </w:lvl>
    <w:lvl w:ilvl="7" w:tplc="69707934" w:tentative="1">
      <w:start w:val="1"/>
      <w:numFmt w:val="bullet"/>
      <w:lvlText w:val="o"/>
      <w:lvlJc w:val="left"/>
      <w:pPr>
        <w:ind w:left="5400" w:hanging="360"/>
      </w:pPr>
      <w:rPr>
        <w:rFonts w:ascii="Courier New" w:hAnsi="Courier New" w:cs="Courier New" w:hint="default"/>
      </w:rPr>
    </w:lvl>
    <w:lvl w:ilvl="8" w:tplc="3C1EDF3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C6727B46">
      <w:start w:val="1"/>
      <w:numFmt w:val="lowerRoman"/>
      <w:lvlText w:val="(%1)"/>
      <w:lvlJc w:val="left"/>
      <w:pPr>
        <w:ind w:left="1080" w:hanging="720"/>
      </w:pPr>
      <w:rPr>
        <w:rFonts w:hint="default"/>
      </w:rPr>
    </w:lvl>
    <w:lvl w:ilvl="1" w:tplc="97169E88" w:tentative="1">
      <w:start w:val="1"/>
      <w:numFmt w:val="lowerLetter"/>
      <w:lvlText w:val="%2."/>
      <w:lvlJc w:val="left"/>
      <w:pPr>
        <w:ind w:left="1440" w:hanging="360"/>
      </w:pPr>
    </w:lvl>
    <w:lvl w:ilvl="2" w:tplc="2D184CB0" w:tentative="1">
      <w:start w:val="1"/>
      <w:numFmt w:val="lowerRoman"/>
      <w:lvlText w:val="%3."/>
      <w:lvlJc w:val="right"/>
      <w:pPr>
        <w:ind w:left="2160" w:hanging="180"/>
      </w:pPr>
    </w:lvl>
    <w:lvl w:ilvl="3" w:tplc="6B4490E0" w:tentative="1">
      <w:start w:val="1"/>
      <w:numFmt w:val="decimal"/>
      <w:lvlText w:val="%4."/>
      <w:lvlJc w:val="left"/>
      <w:pPr>
        <w:ind w:left="2880" w:hanging="360"/>
      </w:pPr>
    </w:lvl>
    <w:lvl w:ilvl="4" w:tplc="51A8FD64" w:tentative="1">
      <w:start w:val="1"/>
      <w:numFmt w:val="lowerLetter"/>
      <w:lvlText w:val="%5."/>
      <w:lvlJc w:val="left"/>
      <w:pPr>
        <w:ind w:left="3600" w:hanging="360"/>
      </w:pPr>
    </w:lvl>
    <w:lvl w:ilvl="5" w:tplc="96C0DB7C" w:tentative="1">
      <w:start w:val="1"/>
      <w:numFmt w:val="lowerRoman"/>
      <w:lvlText w:val="%6."/>
      <w:lvlJc w:val="right"/>
      <w:pPr>
        <w:ind w:left="4320" w:hanging="180"/>
      </w:pPr>
    </w:lvl>
    <w:lvl w:ilvl="6" w:tplc="E696AD12" w:tentative="1">
      <w:start w:val="1"/>
      <w:numFmt w:val="decimal"/>
      <w:lvlText w:val="%7."/>
      <w:lvlJc w:val="left"/>
      <w:pPr>
        <w:ind w:left="5040" w:hanging="360"/>
      </w:pPr>
    </w:lvl>
    <w:lvl w:ilvl="7" w:tplc="0F30DFD2" w:tentative="1">
      <w:start w:val="1"/>
      <w:numFmt w:val="lowerLetter"/>
      <w:lvlText w:val="%8."/>
      <w:lvlJc w:val="left"/>
      <w:pPr>
        <w:ind w:left="5760" w:hanging="360"/>
      </w:pPr>
    </w:lvl>
    <w:lvl w:ilvl="8" w:tplc="12661E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EDA06E0">
      <w:start w:val="1"/>
      <w:numFmt w:val="lowerRoman"/>
      <w:lvlText w:val="(%1)"/>
      <w:lvlJc w:val="left"/>
      <w:pPr>
        <w:ind w:left="1080" w:hanging="720"/>
      </w:pPr>
      <w:rPr>
        <w:rFonts w:hint="default"/>
      </w:rPr>
    </w:lvl>
    <w:lvl w:ilvl="1" w:tplc="1286EDB0" w:tentative="1">
      <w:start w:val="1"/>
      <w:numFmt w:val="lowerLetter"/>
      <w:lvlText w:val="%2."/>
      <w:lvlJc w:val="left"/>
      <w:pPr>
        <w:ind w:left="1440" w:hanging="360"/>
      </w:pPr>
    </w:lvl>
    <w:lvl w:ilvl="2" w:tplc="1C82FE18" w:tentative="1">
      <w:start w:val="1"/>
      <w:numFmt w:val="lowerRoman"/>
      <w:lvlText w:val="%3."/>
      <w:lvlJc w:val="right"/>
      <w:pPr>
        <w:ind w:left="2160" w:hanging="180"/>
      </w:pPr>
    </w:lvl>
    <w:lvl w:ilvl="3" w:tplc="8FE4C886" w:tentative="1">
      <w:start w:val="1"/>
      <w:numFmt w:val="decimal"/>
      <w:lvlText w:val="%4."/>
      <w:lvlJc w:val="left"/>
      <w:pPr>
        <w:ind w:left="2880" w:hanging="360"/>
      </w:pPr>
    </w:lvl>
    <w:lvl w:ilvl="4" w:tplc="66B836E4" w:tentative="1">
      <w:start w:val="1"/>
      <w:numFmt w:val="lowerLetter"/>
      <w:lvlText w:val="%5."/>
      <w:lvlJc w:val="left"/>
      <w:pPr>
        <w:ind w:left="3600" w:hanging="360"/>
      </w:pPr>
    </w:lvl>
    <w:lvl w:ilvl="5" w:tplc="16A2BE8C" w:tentative="1">
      <w:start w:val="1"/>
      <w:numFmt w:val="lowerRoman"/>
      <w:lvlText w:val="%6."/>
      <w:lvlJc w:val="right"/>
      <w:pPr>
        <w:ind w:left="4320" w:hanging="180"/>
      </w:pPr>
    </w:lvl>
    <w:lvl w:ilvl="6" w:tplc="7422DFC8" w:tentative="1">
      <w:start w:val="1"/>
      <w:numFmt w:val="decimal"/>
      <w:lvlText w:val="%7."/>
      <w:lvlJc w:val="left"/>
      <w:pPr>
        <w:ind w:left="5040" w:hanging="360"/>
      </w:pPr>
    </w:lvl>
    <w:lvl w:ilvl="7" w:tplc="B6DCAEFE" w:tentative="1">
      <w:start w:val="1"/>
      <w:numFmt w:val="lowerLetter"/>
      <w:lvlText w:val="%8."/>
      <w:lvlJc w:val="left"/>
      <w:pPr>
        <w:ind w:left="5760" w:hanging="360"/>
      </w:pPr>
    </w:lvl>
    <w:lvl w:ilvl="8" w:tplc="EDDA52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7E8"/>
    <w:rsid w:val="0000524C"/>
    <w:rsid w:val="00045F07"/>
    <w:rsid w:val="00085C21"/>
    <w:rsid w:val="00091C58"/>
    <w:rsid w:val="000A1633"/>
    <w:rsid w:val="000B2A64"/>
    <w:rsid w:val="00130765"/>
    <w:rsid w:val="001451C3"/>
    <w:rsid w:val="001529F6"/>
    <w:rsid w:val="001916FC"/>
    <w:rsid w:val="00191FB1"/>
    <w:rsid w:val="001D6BDA"/>
    <w:rsid w:val="001E06CB"/>
    <w:rsid w:val="001E28B1"/>
    <w:rsid w:val="001E425F"/>
    <w:rsid w:val="002565D1"/>
    <w:rsid w:val="00261329"/>
    <w:rsid w:val="00264164"/>
    <w:rsid w:val="00266A03"/>
    <w:rsid w:val="002B39B2"/>
    <w:rsid w:val="00330C91"/>
    <w:rsid w:val="003802E6"/>
    <w:rsid w:val="003B3BDB"/>
    <w:rsid w:val="0048260F"/>
    <w:rsid w:val="004A1E2E"/>
    <w:rsid w:val="004D5170"/>
    <w:rsid w:val="004F3D67"/>
    <w:rsid w:val="005124EB"/>
    <w:rsid w:val="00531AC3"/>
    <w:rsid w:val="005552AD"/>
    <w:rsid w:val="005A68A6"/>
    <w:rsid w:val="005C3072"/>
    <w:rsid w:val="005F2803"/>
    <w:rsid w:val="006001C8"/>
    <w:rsid w:val="00610E1E"/>
    <w:rsid w:val="006220D4"/>
    <w:rsid w:val="006C1EAD"/>
    <w:rsid w:val="00710B30"/>
    <w:rsid w:val="007621AC"/>
    <w:rsid w:val="007C14BB"/>
    <w:rsid w:val="007D35E9"/>
    <w:rsid w:val="008568A0"/>
    <w:rsid w:val="00874138"/>
    <w:rsid w:val="008A0EC8"/>
    <w:rsid w:val="008C0A56"/>
    <w:rsid w:val="008D0F4E"/>
    <w:rsid w:val="00913269"/>
    <w:rsid w:val="00924477"/>
    <w:rsid w:val="009404C9"/>
    <w:rsid w:val="00944241"/>
    <w:rsid w:val="009762E8"/>
    <w:rsid w:val="00A27F82"/>
    <w:rsid w:val="00A304C4"/>
    <w:rsid w:val="00A41461"/>
    <w:rsid w:val="00A47CD6"/>
    <w:rsid w:val="00A53FA4"/>
    <w:rsid w:val="00A84B0E"/>
    <w:rsid w:val="00AE69A2"/>
    <w:rsid w:val="00B06763"/>
    <w:rsid w:val="00B93958"/>
    <w:rsid w:val="00C01084"/>
    <w:rsid w:val="00CF5152"/>
    <w:rsid w:val="00D44BAC"/>
    <w:rsid w:val="00D477D2"/>
    <w:rsid w:val="00D51653"/>
    <w:rsid w:val="00D727B6"/>
    <w:rsid w:val="00DD4B1A"/>
    <w:rsid w:val="00E272A7"/>
    <w:rsid w:val="00E82C4D"/>
    <w:rsid w:val="00EC502E"/>
    <w:rsid w:val="00EE6315"/>
    <w:rsid w:val="00EE6EC2"/>
    <w:rsid w:val="00F4050C"/>
    <w:rsid w:val="00F40A4C"/>
    <w:rsid w:val="00F42ACE"/>
    <w:rsid w:val="00F630C5"/>
    <w:rsid w:val="00F64890"/>
    <w:rsid w:val="00F738C4"/>
    <w:rsid w:val="00FF5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CBAEF"/>
  <w15:docId w15:val="{0D9E09F6-9A1F-4AEC-A2A2-38AF99292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91FB1"/>
    <w:rPr>
      <w:rFonts w:ascii="Fira Sans Light" w:hAnsi="Fira Sans Light"/>
      <w:color w:val="000000" w:themeColor="text1"/>
      <w:sz w:val="24"/>
      <w:szCs w:val="24"/>
    </w:rPr>
  </w:style>
  <w:style w:type="character" w:customStyle="1" w:styleId="ui-provider">
    <w:name w:val="ui-provider"/>
    <w:basedOn w:val="DefaultParagraphFont"/>
    <w:rsid w:val="002641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37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1C66A49AB4C249B8ADC6D29CCD68CB80">
    <w:name w:val="1C66A49AB4C249B8ADC6D29CCD68CB80"/>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2054</RACS_x0020_ID>
    <Approved_x0020_Provider xmlns="a8338b6e-77a6-4851-82b6-98166143ffdd">Ashfield Baptist Homes Ltd</Approved_x0020_Provider>
    <Management_x0020_Company_x0020_ID xmlns="a8338b6e-77a6-4851-82b6-98166143ffdd" xsi:nil="true"/>
    <Home xmlns="a8338b6e-77a6-4851-82b6-98166143ffdd">Bethel Lodge</Home>
    <Signed xmlns="a8338b6e-77a6-4851-82b6-98166143ffdd" xsi:nil="true"/>
    <Uploaded xmlns="a8338b6e-77a6-4851-82b6-98166143ffdd">False</Uploaded>
    <Management_x0020_Company xmlns="a8338b6e-77a6-4851-82b6-98166143ffdd" xsi:nil="true"/>
    <Doc_x0020_Date xmlns="a8338b6e-77a6-4851-82b6-98166143ffdd">2023-08-10T05:38:00+00:00</Doc_x0020_Date>
    <CSI_x0020_ID xmlns="a8338b6e-77a6-4851-82b6-98166143ffdd" xsi:nil="true"/>
    <Case_x0020_ID xmlns="a8338b6e-77a6-4851-82b6-98166143ffdd" xsi:nil="true"/>
    <Approved_x0020_Provider_x0020_ID xmlns="a8338b6e-77a6-4851-82b6-98166143ffdd">3287BA3E-75F4-DC11-AD41-005056922186</Approved_x0020_Provider_x0020_ID>
    <Location xmlns="a8338b6e-77a6-4851-82b6-98166143ffdd" xsi:nil="true"/>
    <Home_x0020_ID xmlns="a8338b6e-77a6-4851-82b6-98166143ffdd">91E5A0A5-7CF4-DC11-AD41-005056922186</Home_x0020_ID>
    <State xmlns="a8338b6e-77a6-4851-82b6-98166143ffdd">NSW</State>
    <Doc_x0020_Sent_Received_x0020_Date xmlns="a8338b6e-77a6-4851-82b6-98166143ffdd">2023-08-10T00:00:00+00:00</Doc_x0020_Sent_Received_x0020_Date>
    <Activity_x0020_ID xmlns="a8338b6e-77a6-4851-82b6-98166143ffdd">03F5D540-2F11-ED11-8B03-005056922186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16F463E-75CD-40B4-8B3B-28DA5564B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4705</Words>
  <Characters>26824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2023-09-18T02:37:00Z</dcterms:created>
  <dcterms:modified xsi:type="dcterms:W3CDTF">2023-09-18T02:37:00Z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