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8E561" w14:textId="77777777" w:rsidR="00D741FC" w:rsidRPr="003217D3" w:rsidRDefault="00666C9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CBBBE1C" wp14:editId="09791D6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1A49547" w14:textId="77777777" w:rsidR="00D741FC" w:rsidRPr="003217D3" w:rsidRDefault="00666C9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FF92DE" w14:textId="77777777" w:rsidR="00D741FC" w:rsidRPr="00A36AA9" w:rsidRDefault="00666C9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4B232D4" w14:textId="77777777" w:rsidR="00D741FC" w:rsidRPr="00A36AA9" w:rsidRDefault="00666C9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6544C" w14:paraId="751D4DD0" w14:textId="77777777" w:rsidTr="0096544C">
        <w:tc>
          <w:tcPr>
            <w:cnfStyle w:val="001000000000" w:firstRow="0" w:lastRow="0" w:firstColumn="1" w:lastColumn="0" w:oddVBand="0" w:evenVBand="0" w:oddHBand="0" w:evenHBand="0" w:firstRowFirstColumn="0" w:firstRowLastColumn="0" w:lastRowFirstColumn="0" w:lastRowLastColumn="0"/>
            <w:tcW w:w="3227" w:type="dxa"/>
          </w:tcPr>
          <w:p w14:paraId="6354C33C" w14:textId="77777777" w:rsidR="00D741FC" w:rsidRPr="00A36AA9" w:rsidRDefault="00666C9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CE5C0AB" w14:textId="572030EF" w:rsidR="0096544C" w:rsidRPr="004D4B75" w:rsidRDefault="00666C9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Blackall Range Care Group</w:t>
            </w:r>
          </w:p>
        </w:tc>
      </w:tr>
      <w:tr w:rsidR="0096544C" w14:paraId="2CCB7303"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3F21C6" w14:textId="77777777" w:rsidR="00D741FC" w:rsidRPr="00A36AA9" w:rsidRDefault="00666C9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0FF4A20" w14:textId="77777777" w:rsidR="00D741FC" w:rsidRPr="00C27BE3" w:rsidRDefault="00666C9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700293</w:t>
            </w:r>
          </w:p>
        </w:tc>
      </w:tr>
      <w:tr w:rsidR="0096544C" w14:paraId="07EDDA13" w14:textId="77777777" w:rsidTr="009654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080394" w14:textId="77777777" w:rsidR="00D741FC" w:rsidRPr="00A36AA9" w:rsidRDefault="00666C9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27E0761" w14:textId="77777777" w:rsidR="00D741FC" w:rsidRPr="00540817" w:rsidRDefault="00666C9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360-362 Flaxton</w:t>
            </w:r>
            <w:r>
              <w:rPr>
                <w:rFonts w:ascii="Arial" w:eastAsia="Times New Roman" w:hAnsi="Arial" w:cs="Arial"/>
                <w:lang w:eastAsia="en-AU"/>
              </w:rPr>
              <w:t xml:space="preserve"> Drive, FLAXTON, Queensland, 4560</w:t>
            </w:r>
          </w:p>
        </w:tc>
      </w:tr>
      <w:tr w:rsidR="0096544C" w14:paraId="19B6DBDB"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3C978" w14:textId="77777777" w:rsidR="00D741FC" w:rsidRPr="00A36AA9" w:rsidRDefault="00666C9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9E4CDC5" w14:textId="77777777" w:rsidR="00D741FC" w:rsidRPr="00A36AA9" w:rsidRDefault="00666C9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6544C" w14:paraId="053F1EF6" w14:textId="77777777" w:rsidTr="009654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1D1982" w14:textId="77777777" w:rsidR="00D741FC" w:rsidRPr="00A36AA9" w:rsidRDefault="00666C9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2684580" w14:textId="77777777" w:rsidR="00D741FC" w:rsidRPr="00A36AA9" w:rsidRDefault="00666C9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22 February 2024 to 23 February </w:t>
            </w:r>
            <w:r w:rsidRPr="00A52058">
              <w:rPr>
                <w:rFonts w:ascii="Arial" w:hAnsi="Arial" w:cs="Arial"/>
              </w:rPr>
              <w:t>2024</w:t>
            </w:r>
          </w:p>
        </w:tc>
      </w:tr>
      <w:tr w:rsidR="0096544C" w14:paraId="2A453182"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938693" w14:textId="77777777" w:rsidR="00D741FC" w:rsidRPr="00A36AA9" w:rsidRDefault="00666C9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14252444"/>
            <w:placeholder>
              <w:docPart w:val="A7F4949C78414813B67B25D37262F9D8"/>
            </w:placeholder>
            <w:date w:fullDate="2024-03-27T00:00:00Z">
              <w:dateFormat w:val="d MMMM yyyy"/>
              <w:lid w:val="en-AU"/>
              <w:storeMappedDataAs w:val="dateTime"/>
              <w:calendar w:val="gregorian"/>
            </w:date>
          </w:sdtPr>
          <w:sdtEndPr/>
          <w:sdtContent>
            <w:tc>
              <w:tcPr>
                <w:tcW w:w="7114" w:type="dxa"/>
                <w:shd w:val="clear" w:color="auto" w:fill="auto"/>
              </w:tcPr>
              <w:p w14:paraId="739EB2FB" w14:textId="5C0BF349" w:rsidR="00D741FC" w:rsidRPr="00A36AA9" w:rsidRDefault="004D4B7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March 2024</w:t>
                </w:r>
              </w:p>
            </w:tc>
          </w:sdtContent>
        </w:sdt>
      </w:tr>
    </w:tbl>
    <w:bookmarkEnd w:id="0"/>
    <w:p w14:paraId="3B89187A" w14:textId="77777777" w:rsidR="00D741FC" w:rsidRPr="00A36AA9" w:rsidRDefault="00666C9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7CC867" w14:textId="77777777" w:rsidR="00D741FC" w:rsidRDefault="00666C9D"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F20E737" w14:textId="77777777" w:rsidR="00D741FC" w:rsidRPr="00214549" w:rsidRDefault="00666C9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3203 Blackall Range Care Group Limited</w:t>
      </w:r>
      <w:r>
        <w:rPr>
          <w:rFonts w:ascii="Arial" w:eastAsia="Arial" w:hAnsi="Arial" w:cs="Arial"/>
        </w:rPr>
        <w:br/>
        <w:t>Service: 18013 Blackall Range Care - EACH</w:t>
      </w:r>
      <w:r>
        <w:rPr>
          <w:rFonts w:ascii="Arial" w:eastAsia="Arial" w:hAnsi="Arial" w:cs="Arial"/>
        </w:rPr>
        <w:br/>
        <w:t>Service: 18015 Blackall Range Care Group</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xml:space="preserve">) </w:t>
      </w:r>
      <w:r>
        <w:rPr>
          <w:rFonts w:ascii="Arial" w:eastAsia="Arial" w:hAnsi="Arial" w:cs="Arial"/>
        </w:rPr>
        <w:t>included:</w:t>
      </w:r>
      <w:r>
        <w:rPr>
          <w:rFonts w:ascii="Arial" w:eastAsia="Arial" w:hAnsi="Arial" w:cs="Arial"/>
        </w:rPr>
        <w:br/>
        <w:t>Provider: 7901 Blackall Range Care Group Incorporated</w:t>
      </w:r>
      <w:r>
        <w:rPr>
          <w:rFonts w:ascii="Arial" w:eastAsia="Arial" w:hAnsi="Arial" w:cs="Arial"/>
        </w:rPr>
        <w:br/>
        <w:t>Service: 23825 Blackall Range Care Group Incorporated - Care Relationships and Carer Support</w:t>
      </w:r>
      <w:r>
        <w:rPr>
          <w:rFonts w:ascii="Arial" w:eastAsia="Arial" w:hAnsi="Arial" w:cs="Arial"/>
        </w:rPr>
        <w:br/>
        <w:t>Service: 23826 Blackall Range Care Group Incorporated - Community and Home Support</w:t>
      </w:r>
      <w:r>
        <w:br/>
      </w:r>
      <w:bookmarkEnd w:id="1"/>
    </w:p>
    <w:p w14:paraId="5C5313FA" w14:textId="77777777" w:rsidR="00D741FC" w:rsidRPr="00A36AA9" w:rsidRDefault="00666C9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C5A184A" w14:textId="16DDD424" w:rsidR="00D741FC" w:rsidRPr="00C27BE3" w:rsidRDefault="00666C9D" w:rsidP="00F87E39">
      <w:pPr>
        <w:pStyle w:val="NormalArial"/>
        <w:rPr>
          <w:color w:val="auto"/>
        </w:rPr>
      </w:pPr>
      <w:r w:rsidRPr="00A36AA9">
        <w:t xml:space="preserve">This performance report for </w:t>
      </w:r>
      <w:r w:rsidRPr="00C27BE3">
        <w:rPr>
          <w:color w:val="auto"/>
        </w:rPr>
        <w:t xml:space="preserve">Blackall Range Care </w:t>
      </w:r>
      <w:proofErr w:type="gramStart"/>
      <w:r w:rsidRPr="00C27BE3">
        <w:rPr>
          <w:color w:val="auto"/>
        </w:rPr>
        <w:t>Group</w:t>
      </w:r>
      <w:r w:rsidR="004D4B75">
        <w:rPr>
          <w:color w:val="auto"/>
        </w:rPr>
        <w:t xml:space="preserve"> </w:t>
      </w:r>
      <w:r w:rsidRPr="00A36AA9">
        <w:rPr>
          <w:color w:val="auto"/>
        </w:rPr>
        <w:t xml:space="preserve"> (</w:t>
      </w:r>
      <w:proofErr w:type="gramEnd"/>
      <w:r w:rsidRPr="00A36AA9">
        <w:rPr>
          <w:b/>
          <w:color w:val="auto"/>
        </w:rPr>
        <w:t>the service</w:t>
      </w:r>
      <w:r w:rsidRPr="00A36AA9">
        <w:rPr>
          <w:color w:val="auto"/>
        </w:rPr>
        <w:t>) has been prepared by</w:t>
      </w:r>
      <w:r w:rsidRPr="00A36AA9">
        <w:rPr>
          <w:color w:val="0000FF"/>
        </w:rPr>
        <w:t xml:space="preserve"> </w:t>
      </w:r>
      <w:r>
        <w:t>Stewart Brumm</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7628176" w14:textId="77777777" w:rsidR="00D741FC" w:rsidRPr="00A36AA9" w:rsidRDefault="00666C9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0D56A6" w14:textId="77777777" w:rsidR="00D741FC" w:rsidRDefault="00666C9D" w:rsidP="00F87E39">
      <w:pPr>
        <w:pStyle w:val="NormalArial"/>
      </w:pPr>
      <w:r w:rsidRPr="00A36AA9">
        <w:t>The report also specifies any areas in which improvements must be made to ensure the Quality Standards are complied with.</w:t>
      </w:r>
    </w:p>
    <w:p w14:paraId="7FC1DC6B" w14:textId="77777777" w:rsidR="00D741FC" w:rsidRPr="00A36AA9" w:rsidRDefault="00666C9D" w:rsidP="00DF37F2">
      <w:pPr>
        <w:pStyle w:val="Heading1"/>
        <w:spacing w:before="0" w:after="240" w:line="22" w:lineRule="atLeast"/>
        <w:rPr>
          <w:rFonts w:ascii="Arial" w:hAnsi="Arial" w:cs="Arial"/>
        </w:rPr>
      </w:pPr>
      <w:r w:rsidRPr="00A36AA9">
        <w:rPr>
          <w:rFonts w:ascii="Arial" w:hAnsi="Arial" w:cs="Arial"/>
        </w:rPr>
        <w:t>Material relied on</w:t>
      </w:r>
    </w:p>
    <w:p w14:paraId="4B31E4F7" w14:textId="77777777" w:rsidR="00D741FC" w:rsidRPr="004D4B75" w:rsidRDefault="00666C9D" w:rsidP="00F87E39">
      <w:pPr>
        <w:pStyle w:val="NormalArial"/>
        <w:rPr>
          <w:color w:val="auto"/>
        </w:rPr>
      </w:pPr>
      <w:r w:rsidRPr="00A36AA9">
        <w:t>T</w:t>
      </w:r>
      <w:r w:rsidRPr="004D4B75">
        <w:rPr>
          <w:color w:val="auto"/>
        </w:rPr>
        <w:t>he following information has been considered in preparing the performance report:</w:t>
      </w:r>
    </w:p>
    <w:p w14:paraId="5429A761" w14:textId="7723597E" w:rsidR="00D741FC" w:rsidRPr="004D4B75" w:rsidRDefault="00666C9D" w:rsidP="00DF37F2">
      <w:pPr>
        <w:pStyle w:val="ListParagraph"/>
        <w:numPr>
          <w:ilvl w:val="0"/>
          <w:numId w:val="2"/>
        </w:numPr>
        <w:spacing w:line="22" w:lineRule="atLeast"/>
        <w:ind w:left="714" w:hanging="357"/>
        <w:contextualSpacing w:val="0"/>
        <w:rPr>
          <w:rFonts w:ascii="Arial" w:hAnsi="Arial" w:cs="Arial"/>
          <w:color w:val="auto"/>
        </w:rPr>
      </w:pPr>
      <w:r w:rsidRPr="004D4B75">
        <w:rPr>
          <w:rFonts w:ascii="Arial" w:hAnsi="Arial" w:cs="Arial"/>
          <w:color w:val="auto"/>
        </w:rPr>
        <w:t xml:space="preserve">the assessment </w:t>
      </w:r>
      <w:r w:rsidRPr="004D4B75">
        <w:rPr>
          <w:rFonts w:ascii="Arial" w:hAnsi="Arial" w:cs="Arial"/>
          <w:color w:val="auto"/>
        </w:rPr>
        <w:t>team’s report for the Quality Audit report was informed by a site assessment, observations at the service, review of documents and interviews with staff, consumers/</w:t>
      </w:r>
      <w:proofErr w:type="gramStart"/>
      <w:r w:rsidRPr="004D4B75">
        <w:rPr>
          <w:rFonts w:ascii="Arial" w:hAnsi="Arial" w:cs="Arial"/>
          <w:color w:val="auto"/>
        </w:rPr>
        <w:t>representatives</w:t>
      </w:r>
      <w:proofErr w:type="gramEnd"/>
      <w:r w:rsidRPr="004D4B75">
        <w:rPr>
          <w:rFonts w:ascii="Arial" w:hAnsi="Arial" w:cs="Arial"/>
          <w:color w:val="auto"/>
        </w:rPr>
        <w:t xml:space="preserve"> and others</w:t>
      </w:r>
      <w:r w:rsidR="004D4B75" w:rsidRPr="004D4B75">
        <w:rPr>
          <w:rFonts w:ascii="Arial" w:hAnsi="Arial" w:cs="Arial"/>
          <w:color w:val="auto"/>
        </w:rPr>
        <w:t>.</w:t>
      </w:r>
    </w:p>
    <w:p w14:paraId="5D07114C" w14:textId="6EA8BF53" w:rsidR="00D741FC" w:rsidRPr="00A36AA9" w:rsidRDefault="00666C9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Pr="004D4B75">
        <w:rPr>
          <w:rFonts w:ascii="Arial" w:hAnsi="Arial" w:cs="Arial"/>
          <w:color w:val="auto"/>
        </w:rPr>
        <w:t xml:space="preserve">assessment team’s report received </w:t>
      </w:r>
      <w:r w:rsidR="004D4B75" w:rsidRPr="004D4B75">
        <w:rPr>
          <w:rFonts w:ascii="Arial" w:hAnsi="Arial" w:cs="Arial"/>
          <w:color w:val="auto"/>
        </w:rPr>
        <w:t>13 March 2024.</w:t>
      </w:r>
    </w:p>
    <w:p w14:paraId="334505E5" w14:textId="77777777" w:rsidR="00D741FC" w:rsidRPr="00D76BC8" w:rsidRDefault="00666C9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9FFF5F5" w14:textId="222D1BB4" w:rsidR="00D741FC" w:rsidRPr="00244176" w:rsidRDefault="00666C9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6544C" w14:paraId="4488E747" w14:textId="77777777" w:rsidTr="009654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8BBB0D" w14:textId="77777777" w:rsidR="00D741FC" w:rsidRPr="00A36AA9" w:rsidRDefault="00666C9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A93D616" w14:textId="77777777" w:rsidR="00D741FC" w:rsidRPr="00E96B92" w:rsidRDefault="00666C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364698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6544C" w14:paraId="7B1D8016" w14:textId="77777777" w:rsidTr="009654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1D6E1A" w14:textId="77777777" w:rsidR="00D741FC" w:rsidRPr="00A36AA9" w:rsidRDefault="00666C9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B15B716" w14:textId="77777777" w:rsidR="00D741FC" w:rsidRPr="00A213EA" w:rsidRDefault="00666C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938743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6544C" w14:paraId="4DB4BF06" w14:textId="77777777" w:rsidTr="009654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C7B591" w14:textId="77777777" w:rsidR="00D741FC" w:rsidRPr="00A36AA9" w:rsidRDefault="00666C9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98D52F8" w14:textId="77777777" w:rsidR="00D741FC" w:rsidRPr="00A213EA" w:rsidRDefault="00666C9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340668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6544C" w14:paraId="7B42A0EA" w14:textId="77777777" w:rsidTr="009654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11153C" w14:textId="77777777" w:rsidR="00D741FC" w:rsidRPr="00A36AA9" w:rsidRDefault="00666C9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C686048" w14:textId="77777777" w:rsidR="00D741FC" w:rsidRPr="00A213EA" w:rsidRDefault="00666C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90846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6544C" w14:paraId="5C203F9C" w14:textId="77777777" w:rsidTr="009654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242D77" w14:textId="77777777" w:rsidR="00D741FC" w:rsidRPr="00A36AA9" w:rsidRDefault="00666C9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4F0FCD4" w14:textId="77777777" w:rsidR="00D741FC" w:rsidRPr="00A213EA" w:rsidRDefault="00666C9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831789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6544C" w14:paraId="6C5CF20B" w14:textId="77777777" w:rsidTr="009654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52168" w14:textId="77777777" w:rsidR="00D741FC" w:rsidRPr="00A36AA9" w:rsidRDefault="00666C9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D4F7589" w14:textId="77777777" w:rsidR="00D741FC" w:rsidRPr="00A213EA" w:rsidRDefault="00666C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725184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6544C" w14:paraId="314D5C2E" w14:textId="77777777" w:rsidTr="009654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BE71C7" w14:textId="77777777" w:rsidR="00D741FC" w:rsidRPr="00A36AA9" w:rsidRDefault="00666C9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91FBAC7" w14:textId="77777777" w:rsidR="00D741FC" w:rsidRPr="00A213EA" w:rsidRDefault="00666C9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117691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6544C" w14:paraId="1DC9A3BA" w14:textId="77777777" w:rsidTr="009654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D61C29" w14:textId="77777777" w:rsidR="00D741FC" w:rsidRPr="00A36AA9" w:rsidRDefault="00666C9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4034DB9" w14:textId="77777777" w:rsidR="00D741FC" w:rsidRPr="00A213EA" w:rsidRDefault="00666C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881908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5B9AD12A" w14:textId="77777777" w:rsidR="00D741FC" w:rsidRPr="00244176" w:rsidRDefault="00666C9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6544C" w14:paraId="5F425119" w14:textId="77777777" w:rsidTr="009654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5713BE" w14:textId="77777777" w:rsidR="00D741FC" w:rsidRPr="00244176" w:rsidRDefault="00666C9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09D57E8" w14:textId="77777777" w:rsidR="00D741FC" w:rsidRPr="00A213EA" w:rsidRDefault="00666C9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2512890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96544C" w14:paraId="05503BFC" w14:textId="77777777" w:rsidTr="0096544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2E02A1" w14:textId="77777777" w:rsidR="00D741FC" w:rsidRPr="00244176" w:rsidRDefault="00666C9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6278619" w14:textId="77777777" w:rsidR="00D741FC" w:rsidRPr="00A213EA" w:rsidRDefault="00666C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033118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6544C" w14:paraId="4B2540AE" w14:textId="77777777" w:rsidTr="009654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19F049" w14:textId="77777777" w:rsidR="00D741FC" w:rsidRPr="00244176" w:rsidRDefault="00666C9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8241422" w14:textId="77777777" w:rsidR="00D741FC" w:rsidRPr="00A213EA" w:rsidRDefault="00666C9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5867862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6544C" w14:paraId="245C6F05" w14:textId="77777777" w:rsidTr="0096544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2F355D" w14:textId="77777777" w:rsidR="00D741FC" w:rsidRPr="00244176" w:rsidRDefault="00666C9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11F2F0B" w14:textId="77777777" w:rsidR="00D741FC" w:rsidRPr="00A213EA" w:rsidRDefault="00666C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498497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6544C" w14:paraId="4650C502" w14:textId="77777777" w:rsidTr="009654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1BEB3D" w14:textId="77777777" w:rsidR="00D741FC" w:rsidRPr="00244176" w:rsidRDefault="00666C9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F1C28AA" w14:textId="77777777" w:rsidR="00D741FC" w:rsidRPr="00A213EA" w:rsidRDefault="00666C9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8404219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6544C" w14:paraId="6A0D0863" w14:textId="77777777" w:rsidTr="0096544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A2A53F" w14:textId="77777777" w:rsidR="00D741FC" w:rsidRPr="00244176" w:rsidRDefault="00666C9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1AA3702" w14:textId="77777777" w:rsidR="00D741FC" w:rsidRPr="00A213EA" w:rsidRDefault="00666C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6364467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6544C" w14:paraId="4D01E74D" w14:textId="77777777" w:rsidTr="009654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07B4CE" w14:textId="77777777" w:rsidR="00D741FC" w:rsidRPr="00244176" w:rsidRDefault="00666C9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FAFF975" w14:textId="77777777" w:rsidR="00D741FC" w:rsidRPr="00A213EA" w:rsidRDefault="00666C9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9495220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6544C" w14:paraId="2379EB83" w14:textId="77777777" w:rsidTr="0096544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136118" w14:textId="77777777" w:rsidR="00D741FC" w:rsidRPr="00244176" w:rsidRDefault="00666C9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B80B3AE" w14:textId="77777777" w:rsidR="00D741FC" w:rsidRPr="00A213EA" w:rsidRDefault="00666C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2182476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174CB724" w14:textId="77777777" w:rsidR="00D741FC" w:rsidRPr="00A36AA9" w:rsidRDefault="00666C9D" w:rsidP="00F87E39">
      <w:pPr>
        <w:pStyle w:val="NormalArial"/>
        <w:spacing w:before="120"/>
      </w:pPr>
      <w:r w:rsidRPr="00A36AA9">
        <w:t xml:space="preserve">A detailed assessment is provided later in this report for each </w:t>
      </w:r>
      <w:r w:rsidRPr="00A36AA9">
        <w:t>assessed Standard.</w:t>
      </w:r>
    </w:p>
    <w:p w14:paraId="751A9C8B" w14:textId="77777777" w:rsidR="00D741FC" w:rsidRPr="00A36AA9" w:rsidRDefault="00666C9D" w:rsidP="00FC045E">
      <w:pPr>
        <w:pStyle w:val="Heading1"/>
        <w:spacing w:before="0" w:after="240" w:line="22" w:lineRule="atLeast"/>
        <w:rPr>
          <w:rFonts w:ascii="Arial" w:hAnsi="Arial" w:cs="Arial"/>
        </w:rPr>
      </w:pPr>
      <w:r w:rsidRPr="00A36AA9">
        <w:rPr>
          <w:rFonts w:ascii="Arial" w:hAnsi="Arial" w:cs="Arial"/>
        </w:rPr>
        <w:t>Areas for improvement</w:t>
      </w:r>
    </w:p>
    <w:p w14:paraId="7495E064" w14:textId="77777777" w:rsidR="00D741FC" w:rsidRPr="00A36AA9" w:rsidRDefault="00666C9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46B0EC9" w14:textId="378C95A4" w:rsidR="00D741FC" w:rsidRPr="00A36AA9" w:rsidRDefault="00666C9D" w:rsidP="00F87E39">
      <w:pPr>
        <w:pStyle w:val="NormalArial"/>
      </w:pPr>
      <w:r w:rsidRPr="00A36AA9">
        <w:br w:type="page"/>
      </w:r>
    </w:p>
    <w:p w14:paraId="4A231B4C" w14:textId="77777777" w:rsidR="00D741FC" w:rsidRDefault="00666C9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6544C" w14:paraId="7B05EBC3" w14:textId="77777777" w:rsidTr="0096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FDB0A33" w14:textId="77777777" w:rsidR="00D741FC" w:rsidRPr="003217D3" w:rsidRDefault="00666C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1232D54" w14:textId="77777777" w:rsidR="00D741FC" w:rsidRPr="003217D3"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D8ED172" w14:textId="77777777" w:rsidR="00D741FC" w:rsidRPr="003217D3"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6544C" w14:paraId="52B30304"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328084" w14:textId="77777777" w:rsidR="00D741FC" w:rsidRPr="00244176" w:rsidRDefault="00666C9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579185B"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1A80AB7"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27781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6AFD609"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823768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77D7E14D"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79216"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3FC2378"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AE98564"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92423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BAF1C27"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46856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3340C79A"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B3EB6"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ED189C8"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79FAA4D" w14:textId="77777777" w:rsidR="00D741FC" w:rsidRPr="00244176" w:rsidRDefault="00666C9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355347F" w14:textId="77777777" w:rsidR="00D741FC" w:rsidRPr="00244176" w:rsidRDefault="00666C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6CBD4F6" w14:textId="77777777" w:rsidR="00D741FC" w:rsidRPr="00244176" w:rsidRDefault="00666C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4B5BFA1" w14:textId="77777777" w:rsidR="00D741FC" w:rsidRPr="00244176" w:rsidRDefault="00666C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B854A4D"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865086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380120A"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6328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18202ED5"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61ABD"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1AC9C8D"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5FEA988"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5254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5BABE37"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34072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1FA8CAEC"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155C1"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F33A5AE"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1B67D283"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90463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903BE4F"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60032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21AE38AF"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D7AB4"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DD9235B"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1E2E3D57"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13626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EF3FFEE"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72625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3C168B8" w14:textId="77777777" w:rsidR="00D741FC" w:rsidRDefault="00666C9D" w:rsidP="007B3959">
      <w:pPr>
        <w:pStyle w:val="Heading20"/>
      </w:pPr>
      <w:r w:rsidRPr="00A36AA9">
        <w:t>Findings</w:t>
      </w:r>
    </w:p>
    <w:p w14:paraId="59EC6471" w14:textId="77777777" w:rsidR="004D4B75" w:rsidRDefault="004D4B75" w:rsidP="00F87E39">
      <w:pPr>
        <w:pStyle w:val="NormalArial"/>
        <w:rPr>
          <w:rFonts w:eastAsia="Arial"/>
          <w:color w:val="auto"/>
        </w:rPr>
      </w:pPr>
      <w:r>
        <w:t xml:space="preserve">The Assessment Team Provided information that </w:t>
      </w:r>
      <w:r>
        <w:rPr>
          <w:rFonts w:eastAsia="Arial"/>
          <w:color w:val="auto"/>
        </w:rPr>
        <w:t>c</w:t>
      </w:r>
      <w:r w:rsidRPr="00D94CB5">
        <w:rPr>
          <w:rFonts w:eastAsia="Arial"/>
          <w:color w:val="auto"/>
        </w:rPr>
        <w:t xml:space="preserve">onsumers said they are treated with dignity and respect by staff and their identity, culture and diversity is known by staff and valued. Staff spoke respectfully about the consumers and knew about the </w:t>
      </w:r>
      <w:r w:rsidRPr="005D550A">
        <w:rPr>
          <w:rFonts w:eastAsia="Arial"/>
          <w:color w:val="auto"/>
        </w:rPr>
        <w:t>consumers</w:t>
      </w:r>
      <w:r>
        <w:rPr>
          <w:rFonts w:eastAsia="Arial"/>
          <w:color w:val="auto"/>
        </w:rPr>
        <w:t>’</w:t>
      </w:r>
      <w:r w:rsidRPr="00D94CB5">
        <w:rPr>
          <w:rFonts w:eastAsia="Arial"/>
          <w:color w:val="auto"/>
        </w:rPr>
        <w:t xml:space="preserve"> culture and background, and </w:t>
      </w:r>
      <w:r>
        <w:rPr>
          <w:rFonts w:eastAsia="Arial"/>
          <w:color w:val="auto"/>
        </w:rPr>
        <w:t xml:space="preserve">how </w:t>
      </w:r>
      <w:r w:rsidRPr="00D94CB5">
        <w:rPr>
          <w:rFonts w:eastAsia="Arial"/>
          <w:color w:val="auto"/>
        </w:rPr>
        <w:t xml:space="preserve">this shapes their identity. </w:t>
      </w:r>
      <w:r w:rsidRPr="002E1B8F">
        <w:rPr>
          <w:rFonts w:eastAsia="Arial"/>
          <w:color w:val="auto"/>
        </w:rPr>
        <w:t xml:space="preserve">Consumers said staff understand </w:t>
      </w:r>
      <w:r w:rsidRPr="00637674">
        <w:rPr>
          <w:rFonts w:eastAsia="Arial"/>
          <w:color w:val="auto"/>
        </w:rPr>
        <w:t xml:space="preserve">their culture and how it can impact their care and </w:t>
      </w:r>
      <w:r w:rsidRPr="00C529BF">
        <w:rPr>
          <w:rFonts w:eastAsia="Arial"/>
          <w:color w:val="auto"/>
        </w:rPr>
        <w:t xml:space="preserve">services. </w:t>
      </w:r>
      <w:r>
        <w:rPr>
          <w:rFonts w:eastAsia="Arial"/>
          <w:color w:val="auto"/>
        </w:rPr>
        <w:t>S</w:t>
      </w:r>
      <w:r w:rsidRPr="00C529BF">
        <w:rPr>
          <w:rFonts w:eastAsia="Arial"/>
          <w:color w:val="auto"/>
        </w:rPr>
        <w:t xml:space="preserve">taff have received training in cultural safety. </w:t>
      </w:r>
    </w:p>
    <w:p w14:paraId="16EE8E1F" w14:textId="29ABE279" w:rsidR="004D4B75" w:rsidRDefault="004D4B75" w:rsidP="00F87E39">
      <w:pPr>
        <w:pStyle w:val="NormalArial"/>
        <w:rPr>
          <w:rFonts w:eastAsia="Arial"/>
          <w:color w:val="auto"/>
        </w:rPr>
      </w:pPr>
      <w:r w:rsidRPr="00C8685C">
        <w:rPr>
          <w:rFonts w:eastAsia="Arial"/>
          <w:color w:val="auto"/>
        </w:rPr>
        <w:t>Consumers said they are informed of the services available to them, are supported to make their own decisions about the services they receive, and the service supports them to be as independent as possible</w:t>
      </w:r>
      <w:r>
        <w:rPr>
          <w:rFonts w:eastAsia="Arial"/>
          <w:color w:val="auto"/>
        </w:rPr>
        <w:t xml:space="preserve"> and to include those they want involved with their care</w:t>
      </w:r>
      <w:r w:rsidRPr="00C8685C">
        <w:rPr>
          <w:rFonts w:eastAsia="Arial"/>
          <w:color w:val="auto"/>
        </w:rPr>
        <w:t xml:space="preserve">. </w:t>
      </w:r>
      <w:r w:rsidRPr="009D1210">
        <w:rPr>
          <w:rFonts w:eastAsia="Arial"/>
          <w:color w:val="auto"/>
        </w:rPr>
        <w:t xml:space="preserve">Management and staff described how consumers are supported to make informed decisions and described how services are provided in accordance with the consumers’ preferences. </w:t>
      </w:r>
    </w:p>
    <w:p w14:paraId="2C6CF4E5" w14:textId="5AACE28B" w:rsidR="004D4B75" w:rsidRDefault="004D4B75" w:rsidP="00F87E39">
      <w:pPr>
        <w:pStyle w:val="NormalArial"/>
        <w:rPr>
          <w:rFonts w:eastAsia="Arial"/>
          <w:color w:val="auto"/>
        </w:rPr>
      </w:pPr>
      <w:r w:rsidRPr="009D1210">
        <w:rPr>
          <w:rFonts w:eastAsia="Arial"/>
          <w:color w:val="auto"/>
        </w:rPr>
        <w:lastRenderedPageBreak/>
        <w:t xml:space="preserve">Consumers said they feel supported </w:t>
      </w:r>
      <w:r>
        <w:rPr>
          <w:rFonts w:eastAsia="Arial"/>
          <w:color w:val="auto"/>
        </w:rPr>
        <w:t>to continue to live the life they choose. Management said they consider risks to all consumers and adjust their practices as required to reduce risk. Management said they discuss any potential risks with the consumer and complete consumer choice risk assessment forms in consultation with the consumer.</w:t>
      </w:r>
    </w:p>
    <w:p w14:paraId="5ED389B4" w14:textId="546AA699" w:rsidR="004D4B75" w:rsidRDefault="004D4B75" w:rsidP="00F87E39">
      <w:pPr>
        <w:pStyle w:val="NormalArial"/>
        <w:rPr>
          <w:rFonts w:eastAsia="Arial"/>
          <w:color w:val="auto"/>
        </w:rPr>
      </w:pPr>
      <w:r>
        <w:rPr>
          <w:rFonts w:eastAsia="Arial"/>
          <w:color w:val="auto"/>
        </w:rPr>
        <w:t xml:space="preserve">The Approved Provider demonstrated </w:t>
      </w:r>
      <w:r w:rsidRPr="004D4B75">
        <w:rPr>
          <w:rFonts w:eastAsia="Arial"/>
          <w:color w:val="auto"/>
        </w:rPr>
        <w:t xml:space="preserve">Information provided to each consumer is current, accurate and timely, and communicated </w:t>
      </w:r>
      <w:proofErr w:type="gramStart"/>
      <w:r w:rsidRPr="004D4B75">
        <w:rPr>
          <w:rFonts w:eastAsia="Arial"/>
          <w:color w:val="auto"/>
        </w:rPr>
        <w:t>in a way that is clear</w:t>
      </w:r>
      <w:proofErr w:type="gramEnd"/>
      <w:r w:rsidRPr="004D4B75">
        <w:rPr>
          <w:rFonts w:eastAsia="Arial"/>
          <w:color w:val="auto"/>
        </w:rPr>
        <w:t>, easy to understand and enables them to exercise choice</w:t>
      </w:r>
      <w:r>
        <w:rPr>
          <w:rFonts w:eastAsia="Arial"/>
          <w:color w:val="auto"/>
        </w:rPr>
        <w:t>.</w:t>
      </w:r>
      <w:r w:rsidR="00BA454D">
        <w:rPr>
          <w:rFonts w:eastAsia="Arial"/>
          <w:color w:val="auto"/>
        </w:rPr>
        <w:t xml:space="preserve"> Its was also demonstrated that e</w:t>
      </w:r>
      <w:r w:rsidR="00BA454D" w:rsidRPr="00BA454D">
        <w:rPr>
          <w:rFonts w:eastAsia="Arial"/>
          <w:color w:val="auto"/>
        </w:rPr>
        <w:t>ach consumer’s privacy is respected, and personal information is kept confidential</w:t>
      </w:r>
      <w:r w:rsidR="00BA454D">
        <w:rPr>
          <w:rFonts w:eastAsia="Arial"/>
          <w:color w:val="auto"/>
        </w:rPr>
        <w:t>.</w:t>
      </w:r>
    </w:p>
    <w:p w14:paraId="26665119" w14:textId="759FB229" w:rsidR="00BA454D" w:rsidRDefault="00BA454D" w:rsidP="00F87E39">
      <w:pPr>
        <w:pStyle w:val="NormalArial"/>
        <w:rPr>
          <w:rFonts w:eastAsia="Arial"/>
          <w:color w:val="auto"/>
        </w:rPr>
      </w:pPr>
      <w:r>
        <w:rPr>
          <w:rFonts w:eastAsia="Arial"/>
          <w:color w:val="auto"/>
        </w:rPr>
        <w:t>I have considered the information presented by the Assessment Team, and I am persuaded by the feedback from consumers and the Approved Providers ability to demonstrate compliance in forming my view.</w:t>
      </w:r>
    </w:p>
    <w:p w14:paraId="54EA0F67" w14:textId="163E1D90" w:rsidR="00BA454D" w:rsidRDefault="00BA454D" w:rsidP="00F87E39">
      <w:pPr>
        <w:pStyle w:val="NormalArial"/>
        <w:rPr>
          <w:rFonts w:eastAsia="Arial"/>
          <w:color w:val="auto"/>
        </w:rPr>
      </w:pPr>
      <w:r>
        <w:rPr>
          <w:rFonts w:eastAsia="Arial"/>
          <w:color w:val="auto"/>
        </w:rPr>
        <w:t xml:space="preserve">I find all requirements in this Standard compliant. </w:t>
      </w:r>
    </w:p>
    <w:p w14:paraId="1DDB17D6" w14:textId="725249F6" w:rsidR="00D741FC" w:rsidRPr="006B4042" w:rsidRDefault="00666C9D" w:rsidP="00F87E39">
      <w:pPr>
        <w:pStyle w:val="NormalArial"/>
      </w:pPr>
      <w:r w:rsidRPr="00A36AA9">
        <w:br w:type="page"/>
      </w:r>
    </w:p>
    <w:p w14:paraId="792E4109" w14:textId="77777777" w:rsidR="00D741FC" w:rsidRDefault="00666C9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6544C" w14:paraId="58267FE8" w14:textId="77777777" w:rsidTr="0096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E81DD5E" w14:textId="77777777" w:rsidR="00D741FC" w:rsidRPr="003217D3" w:rsidRDefault="00666C9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7165CF4" w14:textId="77777777" w:rsidR="00D741FC" w:rsidRPr="003217D3" w:rsidRDefault="00666C9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FF8D595" w14:textId="77777777" w:rsidR="00D741FC" w:rsidRPr="003217D3"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6544C" w14:paraId="1654C847"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5CBC2"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166C191"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E1CCDB1"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61257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20BB614"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5686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71B162B9"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40950"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3361169"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0C46D0B3"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28849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3C1178E"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20870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43110185"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53FA1"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906D708"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6743C0C" w14:textId="77777777" w:rsidR="00D741FC" w:rsidRPr="00244176" w:rsidRDefault="00666C9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4309902" w14:textId="77777777" w:rsidR="00D741FC" w:rsidRPr="00244176" w:rsidRDefault="00666C9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76ADD49"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10680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9B80127"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95923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36E7B097"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428AC"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9495B20"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services plan that is readily </w:t>
            </w:r>
            <w:r w:rsidRPr="00244176">
              <w:rPr>
                <w:rFonts w:ascii="Arial" w:hAnsi="Arial" w:cs="Arial"/>
              </w:rPr>
              <w:t>available to the consumer, and where care and services are provided.</w:t>
            </w:r>
          </w:p>
        </w:tc>
        <w:tc>
          <w:tcPr>
            <w:tcW w:w="1985" w:type="dxa"/>
            <w:shd w:val="clear" w:color="auto" w:fill="auto"/>
          </w:tcPr>
          <w:p w14:paraId="1E39B238"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5314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676CEC9"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49466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104CDA5E"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E53D7"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09347C8"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1D35940F"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19879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B7DB31B"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49751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6F620D88" w14:textId="77777777" w:rsidR="00D741FC" w:rsidRDefault="00666C9D" w:rsidP="00A63FCF">
      <w:pPr>
        <w:pStyle w:val="Heading20"/>
        <w:tabs>
          <w:tab w:val="left" w:pos="1890"/>
        </w:tabs>
      </w:pPr>
      <w:r w:rsidRPr="00A36AA9">
        <w:t>Findings</w:t>
      </w:r>
    </w:p>
    <w:p w14:paraId="452D8DA5" w14:textId="77777777" w:rsidR="00210041" w:rsidRDefault="004D4B75" w:rsidP="00F87E39">
      <w:pPr>
        <w:pStyle w:val="NormalArial"/>
        <w:rPr>
          <w:rFonts w:eastAsia="Arial"/>
        </w:rPr>
      </w:pPr>
      <w:r>
        <w:t xml:space="preserve">The Assessment Team Provided information that </w:t>
      </w:r>
      <w:r w:rsidR="00210041">
        <w:rPr>
          <w:rFonts w:eastAsia="Arial"/>
        </w:rPr>
        <w:t>t</w:t>
      </w:r>
      <w:r w:rsidR="00BA454D" w:rsidRPr="4CE40C60">
        <w:rPr>
          <w:rFonts w:eastAsia="Arial"/>
        </w:rPr>
        <w:t xml:space="preserve">he </w:t>
      </w:r>
      <w:r w:rsidR="00BA454D">
        <w:rPr>
          <w:rFonts w:eastAsia="Arial"/>
        </w:rPr>
        <w:t>Approved Provider</w:t>
      </w:r>
      <w:r w:rsidR="00BA454D" w:rsidRPr="4CE40C60">
        <w:rPr>
          <w:rFonts w:eastAsia="Arial"/>
        </w:rPr>
        <w:t xml:space="preserve"> has policies and procedures related to assessment and planning. </w:t>
      </w:r>
      <w:r w:rsidR="00BA454D">
        <w:rPr>
          <w:rFonts w:eastAsia="Arial"/>
        </w:rPr>
        <w:t>C</w:t>
      </w:r>
      <w:r w:rsidR="00BA454D" w:rsidRPr="4CE40C60">
        <w:rPr>
          <w:rFonts w:eastAsia="Arial"/>
        </w:rPr>
        <w:t>onsumers</w:t>
      </w:r>
      <w:r w:rsidR="00BA454D">
        <w:rPr>
          <w:rFonts w:eastAsia="Arial"/>
        </w:rPr>
        <w:t xml:space="preserve"> or their </w:t>
      </w:r>
      <w:r w:rsidR="00BA454D" w:rsidRPr="4CE40C60">
        <w:rPr>
          <w:rFonts w:eastAsia="Arial"/>
        </w:rPr>
        <w:t xml:space="preserve">representatives said they are satisfied the care and services provided meet consumers’ current needs, goals, and preferences. Care staff could identify risks for consumers and care plans included sufficient information to guide staff in managing the risks. </w:t>
      </w:r>
      <w:r w:rsidR="00210041" w:rsidRPr="4CE40C60">
        <w:rPr>
          <w:rFonts w:eastAsia="Arial"/>
        </w:rPr>
        <w:t xml:space="preserve">Staff advised discussions regarding advance care directives and end-of-life wishes are conducted during care plan reviews or when there is a significant change in the consumer’s condition. </w:t>
      </w:r>
    </w:p>
    <w:p w14:paraId="5F5D6A16" w14:textId="77777777" w:rsidR="00210041" w:rsidRDefault="00210041" w:rsidP="00F87E39">
      <w:pPr>
        <w:pStyle w:val="NormalArial"/>
        <w:rPr>
          <w:rFonts w:eastAsia="Arial"/>
        </w:rPr>
      </w:pPr>
      <w:r w:rsidRPr="4CE40C60">
        <w:rPr>
          <w:rFonts w:eastAsia="Arial"/>
        </w:rPr>
        <w:lastRenderedPageBreak/>
        <w:t>Consumers</w:t>
      </w:r>
      <w:r>
        <w:rPr>
          <w:rFonts w:eastAsia="Arial"/>
        </w:rPr>
        <w:t xml:space="preserve"> or their </w:t>
      </w:r>
      <w:r w:rsidRPr="4CE40C60">
        <w:rPr>
          <w:rFonts w:eastAsia="Arial"/>
        </w:rPr>
        <w:t xml:space="preserve">representatives said the </w:t>
      </w:r>
      <w:r>
        <w:rPr>
          <w:rFonts w:eastAsia="Arial"/>
        </w:rPr>
        <w:t>Approved Provider</w:t>
      </w:r>
      <w:r w:rsidRPr="4CE40C60">
        <w:rPr>
          <w:rFonts w:eastAsia="Arial"/>
        </w:rPr>
        <w:t xml:space="preserve"> prioritises the involvement of the consumer and other relevant individuals in the planning and delivery of care and services. Management explained how the assessment process works in partnership with other organisations, individuals, and service providers in assessment and care planning and communicates regularly regarding the changing needs of consumers.</w:t>
      </w:r>
    </w:p>
    <w:p w14:paraId="19862E49" w14:textId="77777777" w:rsidR="00210041" w:rsidRDefault="00210041" w:rsidP="00F87E39">
      <w:pPr>
        <w:pStyle w:val="NormalArial"/>
        <w:rPr>
          <w:rFonts w:eastAsia="Arial"/>
        </w:rPr>
      </w:pPr>
      <w:r w:rsidRPr="4CE40C60">
        <w:rPr>
          <w:rFonts w:eastAsia="Arial"/>
        </w:rPr>
        <w:t xml:space="preserve">Consumers said staff discuss with them their care needs and preferences. Staff said they have access to care plans and other information through the </w:t>
      </w:r>
      <w:r>
        <w:rPr>
          <w:rFonts w:eastAsia="Arial"/>
        </w:rPr>
        <w:t>electronic care management system</w:t>
      </w:r>
      <w:r w:rsidRPr="4CE40C60">
        <w:rPr>
          <w:rFonts w:eastAsia="Arial"/>
        </w:rPr>
        <w:t>, with access via mobile devices or as a hard copy in the consumers home folder.</w:t>
      </w:r>
    </w:p>
    <w:p w14:paraId="372CC0A4" w14:textId="42E20D93" w:rsidR="00210041" w:rsidRDefault="00210041" w:rsidP="00210041">
      <w:pPr>
        <w:pStyle w:val="NormalArial"/>
        <w:rPr>
          <w:rFonts w:eastAsia="Arial"/>
        </w:rPr>
      </w:pPr>
      <w:r>
        <w:rPr>
          <w:rFonts w:eastAsia="Arial"/>
        </w:rPr>
        <w:t>The Approved Provider demonstrated c</w:t>
      </w:r>
      <w:r w:rsidRPr="00210041">
        <w:rPr>
          <w:rFonts w:eastAsia="Arial"/>
        </w:rPr>
        <w:t xml:space="preserve">are and services are reviewed regularly for effectiveness, and when circumstances change or when incidents impact on the needs, </w:t>
      </w:r>
      <w:proofErr w:type="gramStart"/>
      <w:r w:rsidRPr="00210041">
        <w:rPr>
          <w:rFonts w:eastAsia="Arial"/>
        </w:rPr>
        <w:t>goals</w:t>
      </w:r>
      <w:proofErr w:type="gramEnd"/>
      <w:r w:rsidRPr="00210041">
        <w:rPr>
          <w:rFonts w:eastAsia="Arial"/>
        </w:rPr>
        <w:t xml:space="preserve"> or preferences of the consumer.</w:t>
      </w:r>
    </w:p>
    <w:p w14:paraId="27277EAF" w14:textId="77777777" w:rsidR="00210041" w:rsidRDefault="00210041" w:rsidP="00210041">
      <w:pPr>
        <w:pStyle w:val="NormalArial"/>
        <w:rPr>
          <w:rFonts w:eastAsia="Arial"/>
          <w:color w:val="auto"/>
        </w:rPr>
      </w:pPr>
      <w:r>
        <w:rPr>
          <w:rFonts w:eastAsia="Arial"/>
          <w:color w:val="auto"/>
        </w:rPr>
        <w:t>I have considered the information presented by the Assessment Team, and I am persuaded by the feedback from consumers and the Approved Providers ability to demonstrate compliance in forming my view.</w:t>
      </w:r>
    </w:p>
    <w:p w14:paraId="3133BE5E" w14:textId="77777777" w:rsidR="00210041" w:rsidRDefault="00210041" w:rsidP="00210041">
      <w:pPr>
        <w:pStyle w:val="NormalArial"/>
        <w:rPr>
          <w:rFonts w:eastAsia="Arial"/>
          <w:color w:val="auto"/>
        </w:rPr>
      </w:pPr>
      <w:r>
        <w:rPr>
          <w:rFonts w:eastAsia="Arial"/>
          <w:color w:val="auto"/>
        </w:rPr>
        <w:t xml:space="preserve">I find all requirements in this Standard compliant. </w:t>
      </w:r>
    </w:p>
    <w:p w14:paraId="1FADFBE4" w14:textId="1E30F356" w:rsidR="00D741FC" w:rsidRPr="006B4042" w:rsidRDefault="00666C9D" w:rsidP="00F87E39">
      <w:pPr>
        <w:pStyle w:val="NormalArial"/>
      </w:pPr>
      <w:r w:rsidRPr="006B4042">
        <w:br w:type="page"/>
      </w:r>
    </w:p>
    <w:p w14:paraId="70A51971" w14:textId="77777777" w:rsidR="00D741FC" w:rsidRDefault="00666C9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6544C" w14:paraId="51F6D727" w14:textId="77777777" w:rsidTr="0096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CDE610" w14:textId="77777777" w:rsidR="00D741FC" w:rsidRPr="003217D3" w:rsidRDefault="00666C9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FF9767" w14:textId="77777777" w:rsidR="00D741FC" w:rsidRPr="003217D3"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602EF9" w14:textId="77777777" w:rsidR="00D741FC" w:rsidRPr="003217D3"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6544C" w14:paraId="59B470E3" w14:textId="77777777" w:rsidTr="0096544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8E510"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684DE3"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w:t>
            </w:r>
            <w:r w:rsidRPr="00244176">
              <w:rPr>
                <w:rFonts w:ascii="Arial" w:hAnsi="Arial" w:cs="Arial"/>
              </w:rPr>
              <w:t>personal care, clinical care, or both personal care and clinical care, that:</w:t>
            </w:r>
          </w:p>
          <w:p w14:paraId="2B80C459" w14:textId="77777777" w:rsidR="00D741FC" w:rsidRPr="00244176" w:rsidRDefault="00666C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5F95DBB" w14:textId="77777777" w:rsidR="00D741FC" w:rsidRPr="00244176" w:rsidRDefault="00666C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8D88C7" w14:textId="77777777" w:rsidR="00D741FC" w:rsidRPr="00244176" w:rsidRDefault="00666C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C51CD3"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93844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EF9F05"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75256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49B2172A"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5B87C8"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750343"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management of high </w:t>
            </w:r>
            <w:r w:rsidRPr="00244176">
              <w:rPr>
                <w:rFonts w:ascii="Arial" w:hAnsi="Arial" w:cs="Arial"/>
              </w:rPr>
              <w:t>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0AE1B4"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828192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81915B"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54517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1A885054" w14:textId="77777777" w:rsidTr="0096544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2F8E8F" w14:textId="77777777" w:rsidR="00D741FC" w:rsidRPr="00244176" w:rsidRDefault="00666C9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7CD7CB" w14:textId="77777777" w:rsidR="00D741FC" w:rsidRPr="00244176" w:rsidRDefault="00666C9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6F6A67"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53211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51BB39"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27377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1373B46C"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7E5917"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2CB87F"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AEC4C4"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236921"/>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BF6ADE"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7690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557AD9D7" w14:textId="77777777" w:rsidTr="0096544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DD4AAE"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6DEEF"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235BFB"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51786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8C67E6"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71831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78F940BD"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03ED89"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BC9834"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27F142"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80269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5F602C"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98627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21FA8410" w14:textId="77777777" w:rsidTr="0096544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357AD0"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B5439F"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FEFFE3B" w14:textId="77777777" w:rsidR="00D741FC" w:rsidRPr="00244176" w:rsidRDefault="00666C9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4F9049D" w14:textId="77777777" w:rsidR="00D741FC" w:rsidRPr="00244176" w:rsidRDefault="00666C9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32B315"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06906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0D0160"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22088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22A91888" w14:textId="77777777" w:rsidR="00D741FC" w:rsidRDefault="00666C9D" w:rsidP="007B3959">
      <w:pPr>
        <w:pStyle w:val="Heading20"/>
      </w:pPr>
      <w:r w:rsidRPr="00A36AA9">
        <w:t>Findings</w:t>
      </w:r>
    </w:p>
    <w:p w14:paraId="52DD5FFC" w14:textId="77777777" w:rsidR="00210041" w:rsidRDefault="004D4B75" w:rsidP="00F87E39">
      <w:pPr>
        <w:pStyle w:val="NormalArial"/>
        <w:rPr>
          <w:rFonts w:eastAsia="Arial"/>
        </w:rPr>
      </w:pPr>
      <w:r>
        <w:t xml:space="preserve">The Assessment Team Provided information that </w:t>
      </w:r>
      <w:r w:rsidR="00210041">
        <w:rPr>
          <w:rFonts w:eastAsia="Arial"/>
        </w:rPr>
        <w:t>c</w:t>
      </w:r>
      <w:r w:rsidR="00210041" w:rsidRPr="4CE40C60">
        <w:rPr>
          <w:rFonts w:eastAsia="Arial"/>
        </w:rPr>
        <w:t>onsumers</w:t>
      </w:r>
      <w:r w:rsidR="00210041">
        <w:rPr>
          <w:rFonts w:eastAsia="Arial"/>
        </w:rPr>
        <w:t xml:space="preserve"> or their </w:t>
      </w:r>
      <w:r w:rsidR="00210041" w:rsidRPr="4CE40C60">
        <w:rPr>
          <w:rFonts w:eastAsia="Arial"/>
        </w:rPr>
        <w:t xml:space="preserve">representatives reported the clinical and personal care that consumers receive is tailored to their needs and that the service is flexible in the delivery of care and services. Staff providing personal and/or clinical </w:t>
      </w:r>
      <w:r w:rsidR="00210041" w:rsidRPr="4CE40C60">
        <w:rPr>
          <w:rFonts w:eastAsia="Arial"/>
        </w:rPr>
        <w:lastRenderedPageBreak/>
        <w:t xml:space="preserve">care to the consumers sampled, had a good understanding of each consumer’s needs, goals and preferences relating to the delivery of that care. </w:t>
      </w:r>
    </w:p>
    <w:p w14:paraId="6A3A13E2" w14:textId="5D29F31E" w:rsidR="00210041" w:rsidRDefault="00210041" w:rsidP="00210041">
      <w:pPr>
        <w:pStyle w:val="NormalArial"/>
        <w:rPr>
          <w:rFonts w:eastAsia="Arial"/>
        </w:rPr>
      </w:pPr>
      <w:r w:rsidRPr="4CE40C60">
        <w:rPr>
          <w:rFonts w:eastAsia="Arial"/>
        </w:rPr>
        <w:t xml:space="preserve">The </w:t>
      </w:r>
      <w:r>
        <w:rPr>
          <w:rFonts w:eastAsia="Arial"/>
        </w:rPr>
        <w:t>Approved Provider</w:t>
      </w:r>
      <w:r w:rsidRPr="4CE40C60">
        <w:rPr>
          <w:rFonts w:eastAsia="Arial"/>
        </w:rPr>
        <w:t xml:space="preserve"> demonstrated that risks for each consumer including life choices, falls and diet choices are effectively managed. All consumers and representatives were satisfied that consumers risks are effectively managed.</w:t>
      </w:r>
      <w:r>
        <w:rPr>
          <w:rFonts w:eastAsia="Arial"/>
        </w:rPr>
        <w:t xml:space="preserve"> </w:t>
      </w:r>
      <w:r w:rsidRPr="4CE40C60">
        <w:rPr>
          <w:rFonts w:eastAsia="Arial"/>
        </w:rPr>
        <w:t xml:space="preserve">Management and staff provided examples of how care and services are adjusted for consumers nearing end of life. A review of care documentation reflects that an advance health directive is in place for those consumers who choose to have one in place, and palliative care plans are in place where appropriate. The service has a registered nurse and trained staff to provide palliative care, and a local palliative care team supports the service as required.  </w:t>
      </w:r>
    </w:p>
    <w:p w14:paraId="647154D2" w14:textId="235209ED" w:rsidR="00210041" w:rsidRDefault="00210041" w:rsidP="00210041">
      <w:pPr>
        <w:pStyle w:val="NormalArial"/>
        <w:rPr>
          <w:rFonts w:eastAsia="Arial"/>
        </w:rPr>
      </w:pPr>
      <w:r w:rsidRPr="4CE40C60">
        <w:rPr>
          <w:rFonts w:eastAsia="Arial"/>
        </w:rPr>
        <w:t xml:space="preserve">Consumers said that the staff know them well and would pick up a change in their condition, would listen and act on any concerns they have about their health, and would respond with appropriate actions and care when needed. The service has policies, procedures, and clinical protocols to guide staff in the management of deterioration. </w:t>
      </w:r>
    </w:p>
    <w:p w14:paraId="20628E3E" w14:textId="262B5BF9" w:rsidR="00210041" w:rsidRDefault="00210041" w:rsidP="00210041">
      <w:pPr>
        <w:pStyle w:val="NormalArial"/>
        <w:rPr>
          <w:rFonts w:eastAsia="Arial"/>
        </w:rPr>
      </w:pPr>
      <w:r w:rsidRPr="4CE40C60">
        <w:rPr>
          <w:rFonts w:eastAsia="Arial"/>
        </w:rPr>
        <w:t xml:space="preserve">The </w:t>
      </w:r>
      <w:r>
        <w:rPr>
          <w:rFonts w:eastAsia="Arial"/>
        </w:rPr>
        <w:t>Approved Provider</w:t>
      </w:r>
      <w:r w:rsidRPr="4CE40C60">
        <w:rPr>
          <w:rFonts w:eastAsia="Arial"/>
        </w:rPr>
        <w:t xml:space="preserve"> uses </w:t>
      </w:r>
      <w:r>
        <w:rPr>
          <w:rFonts w:eastAsia="Arial"/>
        </w:rPr>
        <w:t>an electronic care management system</w:t>
      </w:r>
      <w:r w:rsidRPr="4CE40C60">
        <w:rPr>
          <w:rFonts w:eastAsia="Arial"/>
        </w:rPr>
        <w:t xml:space="preserve"> to store and manage consumer data such as personal, </w:t>
      </w:r>
      <w:proofErr w:type="gramStart"/>
      <w:r w:rsidRPr="4CE40C60">
        <w:rPr>
          <w:rFonts w:eastAsia="Arial"/>
        </w:rPr>
        <w:t>medical</w:t>
      </w:r>
      <w:proofErr w:type="gramEnd"/>
      <w:r w:rsidRPr="4CE40C60">
        <w:rPr>
          <w:rFonts w:eastAsia="Arial"/>
        </w:rPr>
        <w:t xml:space="preserve"> and clinical information, care plans and support plans, advance care plans and other relevant information</w:t>
      </w:r>
      <w:r>
        <w:rPr>
          <w:rFonts w:eastAsia="Arial"/>
        </w:rPr>
        <w:t xml:space="preserve">. </w:t>
      </w:r>
      <w:r w:rsidRPr="4CE40C60">
        <w:rPr>
          <w:rFonts w:eastAsia="Arial"/>
        </w:rPr>
        <w:t xml:space="preserve">Documents reflect how the </w:t>
      </w:r>
      <w:r>
        <w:rPr>
          <w:rFonts w:eastAsia="Arial"/>
        </w:rPr>
        <w:t>Approved Provider</w:t>
      </w:r>
      <w:r w:rsidRPr="4CE40C60">
        <w:rPr>
          <w:rFonts w:eastAsia="Arial"/>
        </w:rPr>
        <w:t xml:space="preserve"> asks for consent to release or share information using methods suitable for each consumer and in accordance with privacy legislation. </w:t>
      </w:r>
    </w:p>
    <w:p w14:paraId="506532D6" w14:textId="3397F224" w:rsidR="008E581E" w:rsidRDefault="008E581E" w:rsidP="00210041">
      <w:pPr>
        <w:pStyle w:val="NormalArial"/>
        <w:rPr>
          <w:rFonts w:eastAsia="Arial"/>
        </w:rPr>
      </w:pPr>
      <w:r>
        <w:rPr>
          <w:rFonts w:eastAsia="Arial"/>
        </w:rPr>
        <w:t>The Approved Provider demonstrated t</w:t>
      </w:r>
      <w:r w:rsidRPr="008E581E">
        <w:rPr>
          <w:rFonts w:eastAsia="Arial"/>
        </w:rPr>
        <w:t>imely and appropriate referrals to individuals, other organisations and providers of other care and services</w:t>
      </w:r>
      <w:r>
        <w:rPr>
          <w:rFonts w:eastAsia="Arial"/>
        </w:rPr>
        <w:t>.</w:t>
      </w:r>
    </w:p>
    <w:p w14:paraId="6B8CBFBA" w14:textId="39E90BD4" w:rsidR="008E581E" w:rsidRDefault="008E581E" w:rsidP="00210041">
      <w:pPr>
        <w:pStyle w:val="NormalArial"/>
        <w:rPr>
          <w:rFonts w:eastAsia="Arial"/>
        </w:rPr>
      </w:pPr>
      <w:r>
        <w:rPr>
          <w:rFonts w:eastAsia="Arial"/>
        </w:rPr>
        <w:t>T</w:t>
      </w:r>
      <w:r w:rsidRPr="4CE40C60">
        <w:rPr>
          <w:rFonts w:eastAsia="Arial"/>
        </w:rPr>
        <w:t xml:space="preserve">he </w:t>
      </w:r>
      <w:r>
        <w:rPr>
          <w:rFonts w:eastAsia="Arial"/>
        </w:rPr>
        <w:t>Approved Provider demonstrated effective m</w:t>
      </w:r>
      <w:r w:rsidRPr="008E581E">
        <w:rPr>
          <w:rFonts w:eastAsia="Arial"/>
        </w:rPr>
        <w:t>inimisation of infection-related risks</w:t>
      </w:r>
      <w:r>
        <w:rPr>
          <w:rFonts w:eastAsia="Arial"/>
        </w:rPr>
        <w:t>. There are</w:t>
      </w:r>
      <w:r w:rsidRPr="4CE40C60">
        <w:rPr>
          <w:rFonts w:eastAsia="Arial"/>
        </w:rPr>
        <w:t xml:space="preserve"> documented policies, procedures, and an outbreak management plan to guide staff in relation to antimicrobial stewardship, infection control, and the management of infectious outbreaks.</w:t>
      </w:r>
    </w:p>
    <w:p w14:paraId="257C6FB8" w14:textId="77777777" w:rsidR="008E581E" w:rsidRDefault="008E581E" w:rsidP="008E581E">
      <w:pPr>
        <w:pStyle w:val="NormalArial"/>
        <w:rPr>
          <w:rFonts w:eastAsia="Arial"/>
          <w:color w:val="auto"/>
        </w:rPr>
      </w:pPr>
      <w:r>
        <w:rPr>
          <w:rFonts w:eastAsia="Arial"/>
          <w:color w:val="auto"/>
        </w:rPr>
        <w:t>I have considered the information presented by the Assessment Team, and I am persuaded by the feedback from consumers and the Approved Providers ability to demonstrate compliance in forming my view.</w:t>
      </w:r>
    </w:p>
    <w:p w14:paraId="31D69F64" w14:textId="77777777" w:rsidR="008E581E" w:rsidRDefault="008E581E" w:rsidP="008E581E">
      <w:pPr>
        <w:pStyle w:val="NormalArial"/>
        <w:rPr>
          <w:rFonts w:eastAsia="Arial"/>
          <w:color w:val="auto"/>
        </w:rPr>
      </w:pPr>
      <w:r>
        <w:rPr>
          <w:rFonts w:eastAsia="Arial"/>
          <w:color w:val="auto"/>
        </w:rPr>
        <w:t xml:space="preserve">I find all requirements in this Standard compliant. </w:t>
      </w:r>
    </w:p>
    <w:p w14:paraId="4C1ECE28" w14:textId="3311F47E" w:rsidR="00D741FC" w:rsidRPr="006B4042" w:rsidRDefault="00666C9D" w:rsidP="00F87E39">
      <w:pPr>
        <w:pStyle w:val="NormalArial"/>
      </w:pPr>
      <w:r w:rsidRPr="006B4042">
        <w:br w:type="page"/>
      </w:r>
    </w:p>
    <w:p w14:paraId="54D7A993" w14:textId="77777777" w:rsidR="00D741FC" w:rsidRPr="00A36AA9" w:rsidRDefault="00666C9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6544C" w14:paraId="66BEEB82" w14:textId="77777777" w:rsidTr="0096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0914C75" w14:textId="77777777" w:rsidR="00D741FC" w:rsidRPr="00991076" w:rsidRDefault="00666C9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12F1F77" w14:textId="77777777" w:rsidR="00D741FC" w:rsidRPr="00991076"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7D6CE8D" w14:textId="77777777" w:rsidR="00D741FC" w:rsidRPr="00991076"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6544C" w14:paraId="1B6D82CB"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DD6D5"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C0785D7"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07A6687E"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77818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6036605"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5588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40A6F591"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F6955"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2B8B593"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431A9E1F"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05551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F30DD4E"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667486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7B77EAC5"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79BCF"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A912FC2"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EE22454" w14:textId="77777777" w:rsidR="00D741FC" w:rsidRPr="00244176" w:rsidRDefault="00666C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w:t>
            </w:r>
            <w:r w:rsidRPr="00244176">
              <w:rPr>
                <w:rFonts w:ascii="Arial" w:hAnsi="Arial" w:cs="Arial"/>
              </w:rPr>
              <w:t>their community within and outside the organisation’s service environment; and</w:t>
            </w:r>
          </w:p>
          <w:p w14:paraId="24989836" w14:textId="77777777" w:rsidR="00D741FC" w:rsidRPr="00244176" w:rsidRDefault="00666C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D142676" w14:textId="77777777" w:rsidR="00D741FC" w:rsidRPr="00244176" w:rsidRDefault="00666C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9144459"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63291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98EEF1B"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39178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7428F74B"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69375"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A03CE23"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w:t>
            </w:r>
            <w:r w:rsidRPr="00244176">
              <w:rPr>
                <w:rFonts w:ascii="Arial" w:hAnsi="Arial" w:cs="Arial"/>
              </w:rPr>
              <w:t>condition, needs and preferences is communicated within the organisation, and with others where responsibility for care is shared.</w:t>
            </w:r>
          </w:p>
        </w:tc>
        <w:tc>
          <w:tcPr>
            <w:tcW w:w="1886" w:type="dxa"/>
            <w:shd w:val="clear" w:color="auto" w:fill="auto"/>
          </w:tcPr>
          <w:p w14:paraId="5F07FE5D"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60276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0B613F8"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39950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7E6C6807"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3EF28"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61AB58F"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9B41B99"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73028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D937E98"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67155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0F1617E2"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FDA71"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9CBEB4D"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F0EE966"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61403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A1CD4A3"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55323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1CCD37DE" w14:textId="77777777" w:rsidTr="0096544C">
        <w:tc>
          <w:tcPr>
            <w:cnfStyle w:val="001000000000" w:firstRow="0" w:lastRow="0" w:firstColumn="1" w:lastColumn="0" w:oddVBand="0" w:evenVBand="0" w:oddHBand="0" w:evenHBand="0" w:firstRowFirstColumn="0" w:firstRowLastColumn="0" w:lastRowFirstColumn="0" w:lastRowLastColumn="0"/>
            <w:tcW w:w="0" w:type="auto"/>
          </w:tcPr>
          <w:p w14:paraId="5D9EE216"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3544D8B"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442FA862"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95662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735B9E1A"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27594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7E51332" w14:textId="77777777" w:rsidR="00D741FC" w:rsidRDefault="00666C9D" w:rsidP="007B3959">
      <w:pPr>
        <w:pStyle w:val="Heading20"/>
      </w:pPr>
      <w:r w:rsidRPr="00A36AA9">
        <w:t>Findings</w:t>
      </w:r>
    </w:p>
    <w:p w14:paraId="0015941C" w14:textId="77777777" w:rsidR="008E581E" w:rsidRDefault="004D4B75" w:rsidP="00F87E39">
      <w:pPr>
        <w:pStyle w:val="NormalArial"/>
        <w:rPr>
          <w:rFonts w:eastAsia="Arial"/>
        </w:rPr>
      </w:pPr>
      <w:r>
        <w:t xml:space="preserve">The Assessment Team Provided information that </w:t>
      </w:r>
      <w:r w:rsidR="008E581E">
        <w:rPr>
          <w:rFonts w:eastAsia="Arial"/>
        </w:rPr>
        <w:t>c</w:t>
      </w:r>
      <w:r w:rsidR="008E581E" w:rsidRPr="0BA9C74B">
        <w:rPr>
          <w:rFonts w:eastAsia="Arial"/>
        </w:rPr>
        <w:t xml:space="preserve">onsumers interviewed said that they feel supported to engage in activities that are of interest to them, and are provided with relevant supports, such as equipment and resources, to promote their well-being, </w:t>
      </w:r>
      <w:proofErr w:type="gramStart"/>
      <w:r w:rsidR="008E581E" w:rsidRPr="0BA9C74B">
        <w:rPr>
          <w:rFonts w:eastAsia="Arial"/>
        </w:rPr>
        <w:t>independence</w:t>
      </w:r>
      <w:proofErr w:type="gramEnd"/>
      <w:r w:rsidR="008E581E" w:rsidRPr="0BA9C74B">
        <w:rPr>
          <w:rFonts w:eastAsia="Arial"/>
        </w:rPr>
        <w:t xml:space="preserve"> and quality of life. The lifestyle staff </w:t>
      </w:r>
      <w:r w:rsidR="008E581E">
        <w:rPr>
          <w:rFonts w:eastAsia="Arial"/>
        </w:rPr>
        <w:t xml:space="preserve">develop </w:t>
      </w:r>
      <w:r w:rsidR="008E581E" w:rsidRPr="0BA9C74B">
        <w:rPr>
          <w:rFonts w:eastAsia="Arial"/>
        </w:rPr>
        <w:t>lifestyle plans for each consumer that attends the social centre</w:t>
      </w:r>
      <w:r w:rsidR="008E581E">
        <w:rPr>
          <w:rFonts w:eastAsia="Arial"/>
        </w:rPr>
        <w:t>s</w:t>
      </w:r>
      <w:r w:rsidR="008E581E" w:rsidRPr="0BA9C74B">
        <w:rPr>
          <w:rFonts w:eastAsia="Arial"/>
        </w:rPr>
        <w:t xml:space="preserve"> to inform staff of individual preferences and guide their practice in caring for consumers</w:t>
      </w:r>
      <w:r w:rsidR="008E581E">
        <w:rPr>
          <w:rFonts w:eastAsia="Arial"/>
        </w:rPr>
        <w:t>.</w:t>
      </w:r>
    </w:p>
    <w:p w14:paraId="57AB5AC2" w14:textId="77777777" w:rsidR="008E581E" w:rsidRDefault="008E581E" w:rsidP="00F87E39">
      <w:pPr>
        <w:pStyle w:val="NormalArial"/>
        <w:rPr>
          <w:rFonts w:eastAsia="Arial"/>
        </w:rPr>
      </w:pPr>
      <w:r w:rsidRPr="0BA9C74B">
        <w:rPr>
          <w:rFonts w:eastAsia="Arial"/>
        </w:rPr>
        <w:t xml:space="preserve">Consumers stated that the service supports their emotional, </w:t>
      </w:r>
      <w:proofErr w:type="gramStart"/>
      <w:r w:rsidRPr="0BA9C74B">
        <w:rPr>
          <w:rFonts w:eastAsia="Arial"/>
        </w:rPr>
        <w:t>spiritual</w:t>
      </w:r>
      <w:proofErr w:type="gramEnd"/>
      <w:r w:rsidRPr="0BA9C74B">
        <w:rPr>
          <w:rFonts w:eastAsia="Arial"/>
        </w:rPr>
        <w:t xml:space="preserve"> and psychological well-being. Staff were able to discuss various ways that they work in partnership with consumers and representatives to support emotional and psychological well-being, such as individual activities and 1:1 time with consumers. The lifestyle staff provided an overview of the lifestyle program including how they assess consumers, develop personalised individual activity plans, develop the weekly activities planner, assess </w:t>
      </w:r>
      <w:proofErr w:type="gramStart"/>
      <w:r w:rsidRPr="0BA9C74B">
        <w:rPr>
          <w:rFonts w:eastAsia="Arial"/>
        </w:rPr>
        <w:t>activities</w:t>
      </w:r>
      <w:proofErr w:type="gramEnd"/>
      <w:r w:rsidRPr="0BA9C74B">
        <w:rPr>
          <w:rFonts w:eastAsia="Arial"/>
        </w:rPr>
        <w:t xml:space="preserve"> and determine if consumers want the activities to </w:t>
      </w:r>
      <w:r w:rsidRPr="0BA9C74B">
        <w:rPr>
          <w:rFonts w:eastAsia="Arial"/>
        </w:rPr>
        <w:lastRenderedPageBreak/>
        <w:t>remain on the planner.</w:t>
      </w:r>
      <w:r>
        <w:rPr>
          <w:rFonts w:eastAsia="Arial"/>
        </w:rPr>
        <w:t xml:space="preserve"> </w:t>
      </w:r>
      <w:r w:rsidRPr="0BA9C74B">
        <w:rPr>
          <w:rFonts w:eastAsia="Arial"/>
        </w:rPr>
        <w:t>Consumers said they are supported to take part in community activities outside of their homes including to go shopping and to meet friends at social gatherings.</w:t>
      </w:r>
    </w:p>
    <w:p w14:paraId="4C522AC1" w14:textId="2E2EB33A" w:rsidR="008E581E" w:rsidRPr="009941EE" w:rsidRDefault="008E581E" w:rsidP="009941EE">
      <w:pPr>
        <w:pStyle w:val="NormalArial"/>
        <w:rPr>
          <w:rFonts w:eastAsia="Arial"/>
          <w:color w:val="auto"/>
        </w:rPr>
      </w:pPr>
      <w:r w:rsidRPr="009941EE">
        <w:rPr>
          <w:rFonts w:eastAsia="Arial"/>
          <w:color w:val="auto"/>
        </w:rPr>
        <w:t xml:space="preserve">The Approved Provider demonstrated that information about the consumer’s condition, needs and preferences is communicated within the organisation, and with others where responsibility for care is shared. It was also demonstrated that there are timely and appropriate referrals to individuals, other organisations and providers of other care and services. And where equipment is provided, it is safe, suitable, </w:t>
      </w:r>
      <w:proofErr w:type="gramStart"/>
      <w:r w:rsidRPr="009941EE">
        <w:rPr>
          <w:rFonts w:eastAsia="Arial"/>
          <w:color w:val="auto"/>
        </w:rPr>
        <w:t>clean</w:t>
      </w:r>
      <w:proofErr w:type="gramEnd"/>
      <w:r w:rsidRPr="009941EE">
        <w:rPr>
          <w:rFonts w:eastAsia="Arial"/>
          <w:color w:val="auto"/>
        </w:rPr>
        <w:t xml:space="preserve"> and well maintained.</w:t>
      </w:r>
    </w:p>
    <w:p w14:paraId="3AB1D47C" w14:textId="4896F91F" w:rsidR="008E581E" w:rsidRPr="009941EE" w:rsidRDefault="008E581E" w:rsidP="009941EE">
      <w:pPr>
        <w:pStyle w:val="NormalArial"/>
        <w:rPr>
          <w:rFonts w:eastAsia="Arial"/>
          <w:color w:val="auto"/>
        </w:rPr>
      </w:pPr>
      <w:r w:rsidRPr="009941EE">
        <w:rPr>
          <w:rFonts w:eastAsia="Arial"/>
          <w:color w:val="auto"/>
        </w:rPr>
        <w:t xml:space="preserve">Consumers expressed satisfaction with the quality and quantity of the meals provided by brokered meal services and the services kitchen. Staff described how the consumer’s food preferences and dietary requirements are catered for. </w:t>
      </w:r>
    </w:p>
    <w:p w14:paraId="768009B2" w14:textId="77777777" w:rsidR="008E581E" w:rsidRDefault="008E581E" w:rsidP="008E581E">
      <w:pPr>
        <w:pStyle w:val="NormalArial"/>
        <w:rPr>
          <w:rFonts w:eastAsia="Arial"/>
          <w:color w:val="auto"/>
        </w:rPr>
      </w:pPr>
      <w:r>
        <w:rPr>
          <w:rFonts w:eastAsia="Arial"/>
          <w:color w:val="auto"/>
        </w:rPr>
        <w:t>I have considered the information presented by the Assessment Team, and I am persuaded by the feedback from consumers and the Approved Providers ability to demonstrate compliance in forming my view.</w:t>
      </w:r>
    </w:p>
    <w:p w14:paraId="2900D94B" w14:textId="77777777" w:rsidR="008E581E" w:rsidRDefault="008E581E" w:rsidP="008E581E">
      <w:pPr>
        <w:pStyle w:val="NormalArial"/>
        <w:rPr>
          <w:rFonts w:eastAsia="Arial"/>
          <w:color w:val="auto"/>
        </w:rPr>
      </w:pPr>
      <w:r>
        <w:rPr>
          <w:rFonts w:eastAsia="Arial"/>
          <w:color w:val="auto"/>
        </w:rPr>
        <w:t xml:space="preserve">I find all requirements in this Standard compliant. </w:t>
      </w:r>
    </w:p>
    <w:p w14:paraId="7A1E2CF1" w14:textId="387BCA88" w:rsidR="00D741FC" w:rsidRPr="00A36AA9" w:rsidRDefault="00666C9D" w:rsidP="00F87E39">
      <w:pPr>
        <w:pStyle w:val="NormalArial"/>
      </w:pPr>
      <w:r w:rsidRPr="00A36AA9">
        <w:br w:type="page"/>
      </w:r>
    </w:p>
    <w:p w14:paraId="72AF1A33" w14:textId="77777777" w:rsidR="00D741FC" w:rsidRDefault="00666C9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6544C" w14:paraId="7E9CC291" w14:textId="77777777" w:rsidTr="0096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28D1216" w14:textId="77777777" w:rsidR="00D741FC" w:rsidRPr="003217D3" w:rsidRDefault="00666C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 xml:space="preserve">Organisation’s service </w:t>
            </w:r>
            <w:r w:rsidRPr="003217D3">
              <w:rPr>
                <w:rFonts w:ascii="Arial" w:hAnsi="Arial" w:cs="Arial"/>
                <w:color w:val="FFFFFF" w:themeColor="background1"/>
              </w:rPr>
              <w:t>environment</w:t>
            </w:r>
          </w:p>
        </w:tc>
        <w:tc>
          <w:tcPr>
            <w:tcW w:w="1874" w:type="dxa"/>
            <w:tcBorders>
              <w:bottom w:val="single" w:sz="4" w:space="0" w:color="BFBFBF" w:themeColor="background1" w:themeShade="BF"/>
            </w:tcBorders>
          </w:tcPr>
          <w:p w14:paraId="38FB9DB3" w14:textId="77777777" w:rsidR="00D741FC" w:rsidRPr="003217D3"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7DDAF59" w14:textId="77777777" w:rsidR="00D741FC" w:rsidRPr="003217D3"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6544C" w14:paraId="4B1F94E5"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141B0"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2A1F773"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1A9EA995"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456652"/>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3DC7273"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423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1E4B3D88"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FFD58"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5C6DEE1"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t>
            </w:r>
            <w:r w:rsidRPr="00244176">
              <w:rPr>
                <w:rFonts w:ascii="Arial" w:hAnsi="Arial" w:cs="Arial"/>
              </w:rPr>
              <w:t>service environment:</w:t>
            </w:r>
          </w:p>
          <w:p w14:paraId="29612346" w14:textId="77777777" w:rsidR="00D741FC" w:rsidRPr="00244176" w:rsidRDefault="00666C9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E92FD7D" w14:textId="77777777" w:rsidR="00D741FC" w:rsidRPr="00244176" w:rsidRDefault="00666C9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8135BB5"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939529"/>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9B20A8A"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385130"/>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2C44E31B"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44560"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8664BD7"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47785A63"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152938"/>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F30554A" w14:textId="77777777" w:rsidR="00D741FC" w:rsidRPr="00CC646C" w:rsidRDefault="00666C9D"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1942739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69C959F3" w14:textId="77777777" w:rsidR="00D741FC" w:rsidRDefault="00666C9D" w:rsidP="007B3959">
      <w:pPr>
        <w:pStyle w:val="Heading20"/>
      </w:pPr>
      <w:r w:rsidRPr="00A36AA9">
        <w:t>Findings</w:t>
      </w:r>
    </w:p>
    <w:p w14:paraId="086BDDC5" w14:textId="77777777" w:rsidR="00322645" w:rsidRDefault="004D4B75" w:rsidP="00F87E39">
      <w:pPr>
        <w:pStyle w:val="NormalArial"/>
        <w:rPr>
          <w:rFonts w:eastAsia="Arial"/>
        </w:rPr>
      </w:pPr>
      <w:r>
        <w:t xml:space="preserve">The Assessment Team Provided information that </w:t>
      </w:r>
      <w:r w:rsidR="00322645">
        <w:rPr>
          <w:rFonts w:eastAsia="Arial"/>
        </w:rPr>
        <w:t>the Approved Provider</w:t>
      </w:r>
      <w:r w:rsidR="00322645" w:rsidRPr="0BA9C74B">
        <w:rPr>
          <w:rFonts w:eastAsia="Arial"/>
        </w:rPr>
        <w:t xml:space="preserve"> has 3 social activities centres which are used for social support groups.</w:t>
      </w:r>
      <w:r w:rsidR="00322645" w:rsidRPr="59C8AFF8">
        <w:rPr>
          <w:rFonts w:eastAsia="Arial"/>
          <w:color w:val="auto"/>
        </w:rPr>
        <w:t xml:space="preserve"> The Assessment Team visited two of the three centres</w:t>
      </w:r>
      <w:r w:rsidR="00322645">
        <w:rPr>
          <w:rFonts w:eastAsia="Arial"/>
          <w:color w:val="auto"/>
        </w:rPr>
        <w:t xml:space="preserve"> and observed they </w:t>
      </w:r>
      <w:r w:rsidR="00322645" w:rsidRPr="0BA9C74B">
        <w:rPr>
          <w:rFonts w:eastAsia="Arial"/>
        </w:rPr>
        <w:t>were welcoming with easy access for consumers with physical limitations.</w:t>
      </w:r>
      <w:r w:rsidR="00322645" w:rsidRPr="6A6230B6">
        <w:rPr>
          <w:rFonts w:eastAsia="Arial"/>
        </w:rPr>
        <w:t xml:space="preserve"> </w:t>
      </w:r>
      <w:r w:rsidR="00322645">
        <w:rPr>
          <w:rFonts w:eastAsia="Arial"/>
        </w:rPr>
        <w:t>The</w:t>
      </w:r>
      <w:r w:rsidR="00322645" w:rsidRPr="0BA9C74B">
        <w:rPr>
          <w:rFonts w:eastAsia="Arial"/>
        </w:rPr>
        <w:t xml:space="preserve"> centres were observed to be set out in such a way which allowed the consumers to interact with each other and staff. Consumers/representatives said the centres are always welcoming and they feel like they are with family when they attend the activities there. </w:t>
      </w:r>
    </w:p>
    <w:p w14:paraId="30BABBD3" w14:textId="1076C4B6" w:rsidR="00322645" w:rsidRDefault="00322645" w:rsidP="00F87E39">
      <w:pPr>
        <w:pStyle w:val="NormalArial"/>
        <w:rPr>
          <w:rFonts w:eastAsia="Arial"/>
        </w:rPr>
      </w:pPr>
      <w:r w:rsidRPr="0BA9C74B">
        <w:rPr>
          <w:rFonts w:eastAsia="Arial"/>
        </w:rPr>
        <w:t xml:space="preserve">The Assessment Team observed the service to be safe, </w:t>
      </w:r>
      <w:proofErr w:type="gramStart"/>
      <w:r w:rsidRPr="0BA9C74B">
        <w:rPr>
          <w:rFonts w:eastAsia="Arial"/>
        </w:rPr>
        <w:t>clean</w:t>
      </w:r>
      <w:proofErr w:type="gramEnd"/>
      <w:r w:rsidRPr="0BA9C74B">
        <w:rPr>
          <w:rFonts w:eastAsia="Arial"/>
        </w:rPr>
        <w:t xml:space="preserve"> and well maintained, with the activities centre and service easily accessible for consumers with varying levels of mobility. The service has schedules for cleaning, building and equipment maintenance and fire equipment. </w:t>
      </w:r>
    </w:p>
    <w:p w14:paraId="7BDE0FC6" w14:textId="638E65D8" w:rsidR="00322645" w:rsidRDefault="00322645" w:rsidP="00F87E39">
      <w:pPr>
        <w:pStyle w:val="NormalArial"/>
        <w:rPr>
          <w:rFonts w:eastAsia="Arial"/>
        </w:rPr>
      </w:pPr>
      <w:r w:rsidRPr="0BA9C74B">
        <w:rPr>
          <w:rFonts w:eastAsia="Arial"/>
        </w:rPr>
        <w:t xml:space="preserve">Furniture, </w:t>
      </w:r>
      <w:proofErr w:type="gramStart"/>
      <w:r w:rsidRPr="0BA9C74B">
        <w:rPr>
          <w:rFonts w:eastAsia="Arial"/>
        </w:rPr>
        <w:t>fittings</w:t>
      </w:r>
      <w:proofErr w:type="gramEnd"/>
      <w:r w:rsidRPr="0BA9C74B">
        <w:rPr>
          <w:rFonts w:eastAsia="Arial"/>
        </w:rPr>
        <w:t xml:space="preserve"> and equipment in the activity</w:t>
      </w:r>
      <w:r>
        <w:rPr>
          <w:rFonts w:eastAsia="Arial"/>
        </w:rPr>
        <w:t xml:space="preserve"> </w:t>
      </w:r>
      <w:r w:rsidRPr="0BA9C74B">
        <w:rPr>
          <w:rFonts w:eastAsia="Arial"/>
        </w:rPr>
        <w:t>centre</w:t>
      </w:r>
      <w:r>
        <w:rPr>
          <w:rFonts w:eastAsia="Arial"/>
        </w:rPr>
        <w:t>s</w:t>
      </w:r>
      <w:r w:rsidRPr="0BA9C74B">
        <w:rPr>
          <w:rFonts w:eastAsia="Arial"/>
        </w:rPr>
        <w:t xml:space="preserve"> were clean and suitable for consumers to use. Staff described the cleaning processes and said there is sufficient furniture and equipment to meet the needs of consumers</w:t>
      </w:r>
      <w:r>
        <w:rPr>
          <w:rFonts w:eastAsia="Arial"/>
        </w:rPr>
        <w:t xml:space="preserve">. </w:t>
      </w:r>
      <w:r w:rsidRPr="0BA9C74B">
        <w:rPr>
          <w:rFonts w:eastAsia="Arial"/>
        </w:rPr>
        <w:t xml:space="preserve">The </w:t>
      </w:r>
      <w:r>
        <w:rPr>
          <w:rFonts w:eastAsia="Arial"/>
        </w:rPr>
        <w:t>Approved Provider</w:t>
      </w:r>
      <w:r w:rsidRPr="0BA9C74B">
        <w:rPr>
          <w:rFonts w:eastAsia="Arial"/>
        </w:rPr>
        <w:t xml:space="preserve"> uses buses and cars that are serviced and maintained regularly. </w:t>
      </w:r>
    </w:p>
    <w:p w14:paraId="1E9FF6B6" w14:textId="77777777" w:rsidR="00322645" w:rsidRDefault="00322645" w:rsidP="00322645">
      <w:pPr>
        <w:pStyle w:val="NormalArial"/>
        <w:rPr>
          <w:rFonts w:eastAsia="Arial"/>
          <w:color w:val="auto"/>
        </w:rPr>
      </w:pPr>
      <w:r>
        <w:rPr>
          <w:rFonts w:eastAsia="Arial"/>
          <w:color w:val="auto"/>
        </w:rPr>
        <w:t>I have considered the information presented by the Assessment Team, and I am persuaded by the feedback from consumers and the Approved Providers ability to demonstrate compliance in forming my view.</w:t>
      </w:r>
    </w:p>
    <w:p w14:paraId="79C85EEF" w14:textId="77777777" w:rsidR="00322645" w:rsidRDefault="00322645" w:rsidP="00322645">
      <w:pPr>
        <w:pStyle w:val="NormalArial"/>
        <w:rPr>
          <w:rFonts w:eastAsia="Arial"/>
          <w:color w:val="auto"/>
        </w:rPr>
      </w:pPr>
      <w:r>
        <w:rPr>
          <w:rFonts w:eastAsia="Arial"/>
          <w:color w:val="auto"/>
        </w:rPr>
        <w:t xml:space="preserve">I find all requirements in this Standard compliant. </w:t>
      </w:r>
    </w:p>
    <w:p w14:paraId="6C8CA2A1" w14:textId="49BA3ABA" w:rsidR="00D741FC" w:rsidRPr="00A36AA9" w:rsidRDefault="00666C9D" w:rsidP="00F87E39">
      <w:pPr>
        <w:pStyle w:val="NormalArial"/>
      </w:pPr>
      <w:r w:rsidRPr="00A36AA9">
        <w:br w:type="page"/>
      </w:r>
    </w:p>
    <w:p w14:paraId="6A47F525" w14:textId="77777777" w:rsidR="00D741FC" w:rsidRPr="00A36AA9" w:rsidRDefault="00666C9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6544C" w14:paraId="3A633F19" w14:textId="77777777" w:rsidTr="0096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594739E" w14:textId="77777777" w:rsidR="00D741FC" w:rsidRPr="003217D3" w:rsidRDefault="00666C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B2452D0" w14:textId="77777777" w:rsidR="00D741FC" w:rsidRPr="003217D3"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B89A3F2" w14:textId="77777777" w:rsidR="00D741FC" w:rsidRPr="003217D3"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6544C" w14:paraId="3E4B9FB8"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8872A"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6E60B03"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424120C5"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15819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579305A0"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78651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0FBB301E"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B3274"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80B7976"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Consumers are made aware of and have access to advocates, language services and other methods for raising and </w:t>
            </w:r>
            <w:r w:rsidRPr="00244176">
              <w:rPr>
                <w:rFonts w:ascii="Arial" w:hAnsi="Arial" w:cs="Arial"/>
              </w:rPr>
              <w:t>resolving complaints.</w:t>
            </w:r>
          </w:p>
        </w:tc>
        <w:tc>
          <w:tcPr>
            <w:tcW w:w="2026" w:type="dxa"/>
            <w:shd w:val="clear" w:color="auto" w:fill="auto"/>
          </w:tcPr>
          <w:p w14:paraId="4B3F7E4E"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99582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5DDD5964"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04806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4DEDBFA3"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199C3"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8E47D6B"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0AC58D2"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30602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7ED86027"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7859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7426C2E0" w14:textId="77777777" w:rsidTr="009654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DDB9A4"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92791DC"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Feedback and </w:t>
            </w:r>
            <w:r w:rsidRPr="00244176">
              <w:rPr>
                <w:rFonts w:ascii="Arial" w:hAnsi="Arial" w:cs="Arial"/>
              </w:rPr>
              <w:t>complaints are reviewed and used to improve the quality of care and services.</w:t>
            </w:r>
          </w:p>
        </w:tc>
        <w:tc>
          <w:tcPr>
            <w:tcW w:w="2026" w:type="dxa"/>
            <w:shd w:val="clear" w:color="auto" w:fill="auto"/>
          </w:tcPr>
          <w:p w14:paraId="3E137120"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75462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0AE7A80D"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49026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E0F0882" w14:textId="77777777" w:rsidR="00D741FC" w:rsidRDefault="00666C9D" w:rsidP="007B3959">
      <w:pPr>
        <w:pStyle w:val="Heading20"/>
      </w:pPr>
      <w:r w:rsidRPr="00A36AA9">
        <w:t>Findings</w:t>
      </w:r>
    </w:p>
    <w:p w14:paraId="093309C3" w14:textId="77777777" w:rsidR="00322645" w:rsidRDefault="004D4B75" w:rsidP="00F87E39">
      <w:pPr>
        <w:pStyle w:val="NormalArial"/>
        <w:rPr>
          <w:rFonts w:eastAsia="Arial"/>
          <w:color w:val="auto"/>
        </w:rPr>
      </w:pPr>
      <w:r>
        <w:t xml:space="preserve">The Assessment Team Provided information that </w:t>
      </w:r>
      <w:r w:rsidR="00322645">
        <w:rPr>
          <w:rFonts w:eastAsia="Arial"/>
          <w:color w:val="auto"/>
        </w:rPr>
        <w:t>c</w:t>
      </w:r>
      <w:r w:rsidR="00322645" w:rsidRPr="00B165DA">
        <w:rPr>
          <w:rFonts w:eastAsia="Arial"/>
          <w:color w:val="auto"/>
        </w:rPr>
        <w:t xml:space="preserve">onsumers said they feel supported to provide feedback and make complaints when needed. Consumers said they </w:t>
      </w:r>
      <w:r w:rsidR="00322645">
        <w:rPr>
          <w:rFonts w:eastAsia="Arial"/>
          <w:color w:val="auto"/>
        </w:rPr>
        <w:t>are encouraged to talk with staff and management whenever they have a concern, and these concerns are listened to and dealt with promptly. Staff were able to explain how they support consumers to provide feedback or make a complaint.</w:t>
      </w:r>
    </w:p>
    <w:p w14:paraId="6F33EB95" w14:textId="075A3F7C" w:rsidR="00322645" w:rsidRDefault="00322645" w:rsidP="00F87E39">
      <w:pPr>
        <w:pStyle w:val="NormalArial"/>
        <w:rPr>
          <w:rFonts w:eastAsia="Arial"/>
          <w:color w:val="auto"/>
        </w:rPr>
      </w:pPr>
      <w:r w:rsidRPr="001604A9">
        <w:rPr>
          <w:rFonts w:eastAsia="Arial"/>
          <w:color w:val="auto"/>
        </w:rPr>
        <w:t xml:space="preserve">Consumers are provided with information on commencement with the </w:t>
      </w:r>
      <w:r>
        <w:rPr>
          <w:rFonts w:eastAsia="Arial"/>
          <w:color w:val="auto"/>
        </w:rPr>
        <w:t>Approved Provider</w:t>
      </w:r>
      <w:r w:rsidRPr="001604A9">
        <w:rPr>
          <w:rFonts w:eastAsia="Arial"/>
          <w:color w:val="auto"/>
        </w:rPr>
        <w:t xml:space="preserve"> including how to access advocacy services, the consumer’s right to contact the</w:t>
      </w:r>
      <w:r>
        <w:rPr>
          <w:rFonts w:eastAsia="Arial"/>
          <w:color w:val="auto"/>
        </w:rPr>
        <w:t xml:space="preserve"> Aged Care Quality and Safety</w:t>
      </w:r>
      <w:r w:rsidRPr="001604A9">
        <w:rPr>
          <w:rFonts w:eastAsia="Arial"/>
          <w:color w:val="auto"/>
        </w:rPr>
        <w:t xml:space="preserve"> Commission to make a complaint, as well as information on how to access language services for assistance with interpreting or translation.</w:t>
      </w:r>
    </w:p>
    <w:p w14:paraId="0512CEBF" w14:textId="626AD1BC" w:rsidR="00322645" w:rsidRDefault="00322645" w:rsidP="00F87E39">
      <w:pPr>
        <w:pStyle w:val="NormalArial"/>
        <w:rPr>
          <w:rFonts w:eastAsia="Arial"/>
          <w:color w:val="auto"/>
        </w:rPr>
      </w:pPr>
      <w:r w:rsidRPr="00C6772C">
        <w:rPr>
          <w:rFonts w:eastAsia="Arial"/>
          <w:color w:val="auto"/>
        </w:rPr>
        <w:t>Management was able to discuss the use of open disclosure</w:t>
      </w:r>
      <w:r>
        <w:rPr>
          <w:rFonts w:eastAsia="Arial"/>
          <w:color w:val="auto"/>
        </w:rPr>
        <w:t xml:space="preserve"> and how they use this when dealing with complaints. Consumers said their complaints are listened to, acted on promptly and they receive an apology. The service has policies and procedures in place to assist staff with responding to complaints</w:t>
      </w:r>
      <w:r w:rsidR="007729E0">
        <w:rPr>
          <w:rFonts w:eastAsia="Arial"/>
          <w:color w:val="auto"/>
        </w:rPr>
        <w:t>.</w:t>
      </w:r>
    </w:p>
    <w:p w14:paraId="745EC2C9" w14:textId="7DB21CC6" w:rsidR="007729E0" w:rsidRDefault="007729E0" w:rsidP="00F87E39">
      <w:pPr>
        <w:pStyle w:val="NormalArial"/>
        <w:rPr>
          <w:rFonts w:eastAsia="Arial"/>
          <w:color w:val="auto"/>
        </w:rPr>
      </w:pPr>
      <w:r w:rsidRPr="00E97CBB">
        <w:rPr>
          <w:rFonts w:eastAsia="Arial"/>
          <w:color w:val="auto"/>
        </w:rPr>
        <w:t xml:space="preserve">Consumers provide feedback to the service </w:t>
      </w:r>
      <w:r>
        <w:rPr>
          <w:rFonts w:eastAsia="Arial"/>
          <w:color w:val="auto"/>
        </w:rPr>
        <w:t>and</w:t>
      </w:r>
      <w:r w:rsidRPr="00E97CBB">
        <w:rPr>
          <w:rFonts w:eastAsia="Arial"/>
          <w:color w:val="auto"/>
        </w:rPr>
        <w:t xml:space="preserve"> the service have been able to make changes to improve care and services</w:t>
      </w:r>
      <w:r>
        <w:rPr>
          <w:rFonts w:eastAsia="Arial"/>
          <w:color w:val="auto"/>
        </w:rPr>
        <w:t>.</w:t>
      </w:r>
      <w:r w:rsidRPr="004C0561">
        <w:rPr>
          <w:rFonts w:eastAsia="Arial"/>
          <w:color w:val="auto"/>
        </w:rPr>
        <w:t xml:space="preserve"> Management demonstrated they review, </w:t>
      </w:r>
      <w:proofErr w:type="gramStart"/>
      <w:r w:rsidRPr="004C0561">
        <w:rPr>
          <w:rFonts w:eastAsia="Arial"/>
          <w:color w:val="auto"/>
        </w:rPr>
        <w:t>analyse</w:t>
      </w:r>
      <w:proofErr w:type="gramEnd"/>
      <w:r w:rsidRPr="004C0561">
        <w:rPr>
          <w:rFonts w:eastAsia="Arial"/>
          <w:color w:val="auto"/>
        </w:rPr>
        <w:t xml:space="preserve"> and trend complaint data</w:t>
      </w:r>
      <w:r>
        <w:rPr>
          <w:rFonts w:eastAsia="Arial"/>
          <w:color w:val="auto"/>
        </w:rPr>
        <w:t>, and use successful outcomes from the complaint investigation process to inform the service’s improvement process.</w:t>
      </w:r>
    </w:p>
    <w:p w14:paraId="4DF1476F" w14:textId="77777777" w:rsidR="007729E0" w:rsidRDefault="007729E0" w:rsidP="007729E0">
      <w:pPr>
        <w:pStyle w:val="NormalArial"/>
        <w:rPr>
          <w:rFonts w:eastAsia="Arial"/>
          <w:color w:val="auto"/>
        </w:rPr>
      </w:pPr>
      <w:r>
        <w:rPr>
          <w:rFonts w:eastAsia="Arial"/>
          <w:color w:val="auto"/>
        </w:rPr>
        <w:t>I have considered the information presented by the Assessment Team, and I am persuaded by the feedback from consumers and the Approved Providers ability to demonstrate compliance in forming my view.</w:t>
      </w:r>
    </w:p>
    <w:p w14:paraId="3C4E5434" w14:textId="77777777" w:rsidR="007729E0" w:rsidRDefault="007729E0" w:rsidP="007729E0">
      <w:pPr>
        <w:pStyle w:val="NormalArial"/>
        <w:rPr>
          <w:rFonts w:eastAsia="Arial"/>
          <w:color w:val="auto"/>
        </w:rPr>
      </w:pPr>
      <w:r>
        <w:rPr>
          <w:rFonts w:eastAsia="Arial"/>
          <w:color w:val="auto"/>
        </w:rPr>
        <w:t xml:space="preserve">I find all requirements in this Standard compliant. </w:t>
      </w:r>
    </w:p>
    <w:p w14:paraId="71C623E3" w14:textId="45848D71" w:rsidR="00D741FC" w:rsidRDefault="00666C9D" w:rsidP="00F87E39">
      <w:pPr>
        <w:pStyle w:val="NormalArial"/>
      </w:pPr>
      <w:r>
        <w:br w:type="page"/>
      </w:r>
    </w:p>
    <w:p w14:paraId="595BB24D" w14:textId="77777777" w:rsidR="00D741FC" w:rsidRPr="003217D3" w:rsidRDefault="00666C9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6544C" w14:paraId="19A9C996" w14:textId="77777777" w:rsidTr="0096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DD4111C" w14:textId="77777777" w:rsidR="00D741FC" w:rsidRPr="003217D3" w:rsidRDefault="00666C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BA1308B" w14:textId="77777777" w:rsidR="00D741FC" w:rsidRPr="003217D3"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1D02860" w14:textId="77777777" w:rsidR="00D741FC" w:rsidRPr="003217D3"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6544C" w14:paraId="59567357"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749C0"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9C4FE74"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planned to enable, and the number and mix of members of the workforce deployed enables, the </w:t>
            </w:r>
            <w:r w:rsidRPr="00244176">
              <w:rPr>
                <w:rFonts w:ascii="Arial" w:hAnsi="Arial" w:cs="Arial"/>
              </w:rPr>
              <w:t>delivery and management of safe and quality care and services.</w:t>
            </w:r>
          </w:p>
        </w:tc>
        <w:tc>
          <w:tcPr>
            <w:tcW w:w="1985" w:type="dxa"/>
            <w:shd w:val="clear" w:color="auto" w:fill="auto"/>
          </w:tcPr>
          <w:p w14:paraId="0562685C"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28045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2B4A3816" w14:textId="77777777" w:rsidR="00D741FC" w:rsidRPr="00CC646C" w:rsidRDefault="00666C9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7923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1AB0484C"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3B828"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20CB16C"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0BFF3C60"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863224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9BBF4EF" w14:textId="77777777" w:rsidR="00D741FC" w:rsidRPr="00CC646C" w:rsidRDefault="00666C9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88741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23F16958"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24C6B"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9CAA9A5"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EDAF3AF"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70530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40C36B1F" w14:textId="77777777" w:rsidR="00D741FC" w:rsidRPr="00CC646C" w:rsidRDefault="00666C9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90972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4EC8C8EE"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309B7"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578ACE4"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518D6099"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294213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7BFA925" w14:textId="77777777" w:rsidR="00D741FC" w:rsidRPr="00CC646C" w:rsidRDefault="00666C9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10678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6F8B70D8"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14029"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1971561"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1C1BCB5C"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9112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15546D6" w14:textId="77777777" w:rsidR="00D741FC" w:rsidRPr="00CC646C" w:rsidRDefault="00666C9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61090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37502AF" w14:textId="77777777" w:rsidR="00D741FC" w:rsidRDefault="00666C9D" w:rsidP="007B3959">
      <w:pPr>
        <w:pStyle w:val="Heading20"/>
      </w:pPr>
      <w:r w:rsidRPr="00A36AA9">
        <w:t>Findings</w:t>
      </w:r>
    </w:p>
    <w:p w14:paraId="02717908" w14:textId="77777777" w:rsidR="007729E0" w:rsidRDefault="004D4B75" w:rsidP="00F87E39">
      <w:pPr>
        <w:pStyle w:val="NormalArial"/>
        <w:rPr>
          <w:rFonts w:eastAsia="Arial"/>
        </w:rPr>
      </w:pPr>
      <w:r>
        <w:t xml:space="preserve">The Assessment Team Provided information that </w:t>
      </w:r>
      <w:r w:rsidR="007729E0">
        <w:rPr>
          <w:rFonts w:eastAsia="Arial"/>
        </w:rPr>
        <w:t xml:space="preserve">consumers or their representatives said there is enough staff to provide safe and quality care and services. Care staff said they are not rushed and are able to ask for extra time with consumers if needed to ensure they deliver safe and effective care. The service was able to demonstrate effective processes to ensure the number and mix of staff enables the delivery of safe and quality care and services, even with unplanned leave or unexpected changes. Consumers said staff are kind, caring and respectful of their identity and culture. </w:t>
      </w:r>
    </w:p>
    <w:p w14:paraId="2BCB5B31" w14:textId="77777777" w:rsidR="007729E0" w:rsidRDefault="007729E0" w:rsidP="00F87E39">
      <w:pPr>
        <w:pStyle w:val="NormalArial"/>
        <w:rPr>
          <w:rFonts w:eastAsia="Arial"/>
        </w:rPr>
      </w:pPr>
      <w:r>
        <w:rPr>
          <w:rFonts w:eastAsia="Arial"/>
        </w:rPr>
        <w:t>The Assessment team reviewed position descriptions for each role and staff said they understand their roles, responsibilities, and the scope in which they work under. Management was able to demonstrate they undertake appropriate checks and ensure staff have the appropriate qualifications prior to starting with the service.</w:t>
      </w:r>
    </w:p>
    <w:p w14:paraId="2065DE71" w14:textId="77777777" w:rsidR="007729E0" w:rsidRDefault="007729E0" w:rsidP="00F87E39">
      <w:pPr>
        <w:pStyle w:val="NormalArial"/>
        <w:rPr>
          <w:rFonts w:eastAsia="Arial"/>
        </w:rPr>
      </w:pPr>
      <w:r>
        <w:rPr>
          <w:rFonts w:eastAsia="Arial"/>
        </w:rPr>
        <w:t xml:space="preserve">The Approved Provider conducts and induction and mandatory training for staff prior to commencing with the delivery of care and services to the consumers. Care staff said they have received training to ensure they deliver safe and effective care in line with the standards, and they receive support from the registered nurse or other senior staff if needed.  </w:t>
      </w:r>
    </w:p>
    <w:p w14:paraId="1DFEB19D" w14:textId="77777777" w:rsidR="007729E0" w:rsidRDefault="007729E0" w:rsidP="00F87E39">
      <w:pPr>
        <w:pStyle w:val="NormalArial"/>
      </w:pPr>
      <w:r>
        <w:rPr>
          <w:rFonts w:eastAsia="Arial"/>
        </w:rPr>
        <w:t xml:space="preserve">The Approved Provider demonstrated they conduct </w:t>
      </w:r>
      <w:r w:rsidRPr="007729E0">
        <w:rPr>
          <w:rFonts w:eastAsia="Arial"/>
        </w:rPr>
        <w:t xml:space="preserve">regular assessment, </w:t>
      </w:r>
      <w:proofErr w:type="gramStart"/>
      <w:r w:rsidRPr="007729E0">
        <w:rPr>
          <w:rFonts w:eastAsia="Arial"/>
        </w:rPr>
        <w:t>monitoring</w:t>
      </w:r>
      <w:proofErr w:type="gramEnd"/>
      <w:r w:rsidRPr="007729E0">
        <w:rPr>
          <w:rFonts w:eastAsia="Arial"/>
        </w:rPr>
        <w:t xml:space="preserve"> and review of the performance of each member of the workforce</w:t>
      </w:r>
      <w:r>
        <w:t>.</w:t>
      </w:r>
    </w:p>
    <w:p w14:paraId="2AE3BD17" w14:textId="77777777" w:rsidR="007729E0" w:rsidRDefault="007729E0" w:rsidP="00F87E39">
      <w:pPr>
        <w:pStyle w:val="NormalArial"/>
      </w:pPr>
      <w:r>
        <w:t xml:space="preserve">The Approved Provider provided a response to the Assessment Team report that included a plan for continuous improvement and supporting documentation. Improvement actions taken by the Approved Provider since the audit include reminding staff about professional boundaries, a </w:t>
      </w:r>
      <w:r>
        <w:lastRenderedPageBreak/>
        <w:t xml:space="preserve">review and enhancement of medication management training, refresher training on the Serious Incident Response Scheme and additional training and support for registered nurses. </w:t>
      </w:r>
    </w:p>
    <w:p w14:paraId="7DD9E861" w14:textId="1C0A456A" w:rsidR="007729E0" w:rsidRDefault="007729E0" w:rsidP="007729E0">
      <w:pPr>
        <w:pStyle w:val="NormalArial"/>
        <w:rPr>
          <w:rFonts w:eastAsia="Arial"/>
          <w:color w:val="auto"/>
        </w:rPr>
      </w:pPr>
      <w:r>
        <w:rPr>
          <w:rFonts w:eastAsia="Arial"/>
          <w:color w:val="auto"/>
        </w:rPr>
        <w:t xml:space="preserve">I have considered the information presented by the Assessment Team, and I am persuaded by the feedback from consumers and the Approved Providers ability to demonstrate compliance in forming my view. I also note the improvement actions taken post audit by the Approved Provider. </w:t>
      </w:r>
    </w:p>
    <w:p w14:paraId="2BB4C6F4" w14:textId="77777777" w:rsidR="007729E0" w:rsidRDefault="007729E0" w:rsidP="007729E0">
      <w:pPr>
        <w:pStyle w:val="NormalArial"/>
        <w:rPr>
          <w:rFonts w:eastAsia="Arial"/>
          <w:color w:val="auto"/>
        </w:rPr>
      </w:pPr>
      <w:r>
        <w:rPr>
          <w:rFonts w:eastAsia="Arial"/>
          <w:color w:val="auto"/>
        </w:rPr>
        <w:t xml:space="preserve">I find all requirements in this Standard compliant. </w:t>
      </w:r>
    </w:p>
    <w:p w14:paraId="4AF4C2EC" w14:textId="21ED6260" w:rsidR="00D741FC" w:rsidRPr="00A36AA9" w:rsidRDefault="00666C9D" w:rsidP="00F87E39">
      <w:pPr>
        <w:pStyle w:val="NormalArial"/>
      </w:pPr>
      <w:r w:rsidRPr="00A36AA9">
        <w:br w:type="page"/>
      </w:r>
    </w:p>
    <w:p w14:paraId="2AE6BF49" w14:textId="77777777" w:rsidR="00D741FC" w:rsidRPr="00A36AA9" w:rsidRDefault="00666C9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6544C" w14:paraId="78F7613C" w14:textId="77777777" w:rsidTr="0096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1452E68" w14:textId="77777777" w:rsidR="00D741FC" w:rsidRPr="003217D3" w:rsidRDefault="00666C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6123249" w14:textId="77777777" w:rsidR="00D741FC" w:rsidRPr="003217D3"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31FE095" w14:textId="77777777" w:rsidR="00D741FC" w:rsidRPr="003217D3" w:rsidRDefault="00666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6544C" w14:paraId="3B66AAB4"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A21FA"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DD642DF"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are engaged in </w:t>
            </w:r>
            <w:r w:rsidRPr="00244176">
              <w:rPr>
                <w:rFonts w:ascii="Arial" w:hAnsi="Arial" w:cs="Arial"/>
              </w:rPr>
              <w:t>the development, delivery and evaluation of care and services and are supported in that engagement.</w:t>
            </w:r>
          </w:p>
        </w:tc>
        <w:tc>
          <w:tcPr>
            <w:tcW w:w="1883" w:type="dxa"/>
            <w:shd w:val="clear" w:color="auto" w:fill="auto"/>
          </w:tcPr>
          <w:p w14:paraId="0FD030B1"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7854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40E8BB4F"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58931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3264C49B"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F8F88"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62253F0"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0DFAD7A9"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282810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6B302E15"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00923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77A927F0"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73437"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0FB0DE2"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A5039CB" w14:textId="77777777" w:rsidR="00D741FC" w:rsidRPr="00244176" w:rsidRDefault="00666C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2C5FE69" w14:textId="77777777" w:rsidR="00D741FC" w:rsidRPr="00244176" w:rsidRDefault="00666C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0BDC308" w14:textId="77777777" w:rsidR="00D741FC" w:rsidRPr="00244176" w:rsidRDefault="00666C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AEFEF49" w14:textId="77777777" w:rsidR="00D741FC" w:rsidRPr="00244176" w:rsidRDefault="00666C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1BB9438" w14:textId="77777777" w:rsidR="00D741FC" w:rsidRPr="00244176" w:rsidRDefault="00666C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431F3DF" w14:textId="77777777" w:rsidR="00D741FC" w:rsidRPr="00244176" w:rsidRDefault="00666C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B658F72"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65224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23CF5AA"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9720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1F7E7C5B" w14:textId="77777777" w:rsidTr="00965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E1056"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C757E3F" w14:textId="77777777" w:rsidR="00D741FC" w:rsidRPr="00244176"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7909E9" w14:textId="77777777" w:rsidR="00D741FC" w:rsidRPr="00244176" w:rsidRDefault="00666C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87DED02" w14:textId="77777777" w:rsidR="00D741FC" w:rsidRPr="00244176" w:rsidRDefault="00666C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1FA5CDD" w14:textId="77777777" w:rsidR="00D741FC" w:rsidRPr="00244176" w:rsidRDefault="00666C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CC95CC8" w14:textId="77777777" w:rsidR="00D741FC" w:rsidRPr="00244176" w:rsidRDefault="00666C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3F93DF9" w14:textId="77777777" w:rsidR="00D741FC" w:rsidRPr="00CC646C" w:rsidRDefault="00666C9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11283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5BCB40B6" w14:textId="77777777" w:rsidR="00D741FC" w:rsidRPr="00CC646C" w:rsidRDefault="00666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14945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6544C" w14:paraId="596195E7" w14:textId="77777777" w:rsidTr="009654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757AA9" w14:textId="77777777" w:rsidR="00D741FC" w:rsidRPr="00244176" w:rsidRDefault="00666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FEF89CB" w14:textId="77777777" w:rsidR="00D741FC" w:rsidRPr="00244176"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clinical care is provided—a clinical governance </w:t>
            </w:r>
            <w:r w:rsidRPr="00244176">
              <w:rPr>
                <w:rFonts w:ascii="Arial" w:hAnsi="Arial" w:cs="Arial"/>
              </w:rPr>
              <w:t>framework, including but not limited to the following:</w:t>
            </w:r>
          </w:p>
          <w:p w14:paraId="2386403C" w14:textId="77777777" w:rsidR="00D741FC" w:rsidRPr="00244176" w:rsidRDefault="00666C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05B11A4" w14:textId="77777777" w:rsidR="00D741FC" w:rsidRPr="00244176" w:rsidRDefault="00666C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0C0A43B" w14:textId="77777777" w:rsidR="00D741FC" w:rsidRPr="00244176" w:rsidRDefault="00666C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9695BC1"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72729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49F1B961" w14:textId="77777777" w:rsidR="00D741FC" w:rsidRPr="00CC646C" w:rsidRDefault="00666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03482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FC0ACB1" w14:textId="77777777" w:rsidR="00D741FC" w:rsidRDefault="00666C9D" w:rsidP="003217D3">
      <w:pPr>
        <w:pStyle w:val="Heading20"/>
      </w:pPr>
      <w:r w:rsidRPr="00A36AA9">
        <w:t>Findings</w:t>
      </w:r>
    </w:p>
    <w:p w14:paraId="7458A53D" w14:textId="099BF13D" w:rsidR="00436722" w:rsidRDefault="004D4B75" w:rsidP="00436722">
      <w:pPr>
        <w:pStyle w:val="NormalArial"/>
        <w:rPr>
          <w:rFonts w:eastAsia="Arial"/>
        </w:rPr>
      </w:pPr>
      <w:r>
        <w:t>The Assessment Team Provided information that</w:t>
      </w:r>
      <w:r w:rsidR="00436722">
        <w:t xml:space="preserve"> </w:t>
      </w:r>
      <w:r w:rsidR="00436722">
        <w:rPr>
          <w:rFonts w:eastAsia="Arial"/>
        </w:rPr>
        <w:t xml:space="preserve">the Approved Provider demonstrated that consumers and representatives are engaged in the development, delivery and evaluation of </w:t>
      </w:r>
      <w:r w:rsidR="00436722">
        <w:rPr>
          <w:rFonts w:eastAsia="Arial"/>
        </w:rPr>
        <w:lastRenderedPageBreak/>
        <w:t xml:space="preserve">care and services. Consumers confirmed the service seeks their input into the care and services they receive, including through surveys, speaking to staff and management and establishing consumer advisory groups. </w:t>
      </w:r>
    </w:p>
    <w:p w14:paraId="06F2C25B" w14:textId="44FE9827" w:rsidR="00436722" w:rsidRDefault="00436722" w:rsidP="00436722">
      <w:pPr>
        <w:pStyle w:val="NormalArial"/>
      </w:pPr>
      <w:r>
        <w:rPr>
          <w:rFonts w:eastAsia="Arial"/>
        </w:rPr>
        <w:t xml:space="preserve">Management and the board demonstrated to promote a culture of safe, </w:t>
      </w:r>
      <w:proofErr w:type="gramStart"/>
      <w:r>
        <w:rPr>
          <w:rFonts w:eastAsia="Arial"/>
        </w:rPr>
        <w:t>inclusive</w:t>
      </w:r>
      <w:proofErr w:type="gramEnd"/>
      <w:r>
        <w:rPr>
          <w:rFonts w:eastAsia="Arial"/>
        </w:rPr>
        <w:t xml:space="preserve"> and quality care </w:t>
      </w:r>
      <w:r w:rsidRPr="00244176">
        <w:t>and is accountable for their delivery.</w:t>
      </w:r>
    </w:p>
    <w:p w14:paraId="312FE8E8" w14:textId="6D8497C0" w:rsidR="00436722" w:rsidRDefault="00436722" w:rsidP="00436722">
      <w:pPr>
        <w:pStyle w:val="NormalArial"/>
        <w:rPr>
          <w:rFonts w:eastAsia="Arial"/>
        </w:rPr>
      </w:pPr>
      <w:r>
        <w:rPr>
          <w:rFonts w:eastAsia="Arial"/>
        </w:rPr>
        <w:t xml:space="preserve">The Approved Provider has effective governance systems relating to information management, continuous </w:t>
      </w:r>
      <w:r>
        <w:rPr>
          <w:rFonts w:eastAsia="Arial"/>
          <w:color w:val="auto"/>
        </w:rPr>
        <w:t xml:space="preserve">improvement, financial governance, workforce governance, regulatory compliance, and feedback </w:t>
      </w:r>
      <w:r>
        <w:rPr>
          <w:rFonts w:eastAsia="Arial"/>
        </w:rPr>
        <w:t>and complaints. The Approved Provider has a risk management policy and an incident management system. These systems identify and manage high-prevalence and high-impact risks, including abuse and neglect. The service has developed</w:t>
      </w:r>
      <w:r>
        <w:rPr>
          <w:rFonts w:eastAsia="Arial"/>
          <w:color w:val="70AD47" w:themeColor="accent6"/>
        </w:rPr>
        <w:t xml:space="preserve"> </w:t>
      </w:r>
      <w:r>
        <w:rPr>
          <w:rFonts w:eastAsia="Arial"/>
          <w:color w:val="auto"/>
        </w:rPr>
        <w:t xml:space="preserve">a </w:t>
      </w:r>
      <w:r>
        <w:rPr>
          <w:rFonts w:eastAsia="Arial"/>
        </w:rPr>
        <w:t>Clinical Governance framework to monitor clinical indicators and incidents, as well as set out roles and responsibilities.</w:t>
      </w:r>
    </w:p>
    <w:p w14:paraId="54B34850" w14:textId="1CF6F84D" w:rsidR="00436722" w:rsidRDefault="00436722" w:rsidP="00436722">
      <w:pPr>
        <w:pStyle w:val="NormalArial"/>
      </w:pPr>
      <w:r>
        <w:t xml:space="preserve">The Approved Provider provided a response to the Assessment Team report that included a plan for continuous improvement and supporting documentation. Improvement actions taken by the Approved Provider since the audit include a review of the process to manage unspent funds and ensuring unspent funds utilization plans are established.  </w:t>
      </w:r>
    </w:p>
    <w:p w14:paraId="71201AFE" w14:textId="77777777" w:rsidR="00436722" w:rsidRDefault="00436722" w:rsidP="00436722">
      <w:pPr>
        <w:pStyle w:val="NormalArial"/>
        <w:rPr>
          <w:rFonts w:eastAsia="Arial"/>
          <w:color w:val="auto"/>
        </w:rPr>
      </w:pPr>
      <w:r>
        <w:rPr>
          <w:rFonts w:eastAsia="Arial"/>
          <w:color w:val="auto"/>
        </w:rPr>
        <w:t xml:space="preserve">I have considered the information presented by the Assessment Team, and I am persuaded by the feedback from consumers and the Approved Providers ability to demonstrate compliance in forming my view. I also note the improvement actions taken post audit by the Approved Provider. </w:t>
      </w:r>
    </w:p>
    <w:p w14:paraId="77B877E8" w14:textId="77777777" w:rsidR="00436722" w:rsidRDefault="00436722" w:rsidP="00436722">
      <w:pPr>
        <w:pStyle w:val="NormalArial"/>
        <w:rPr>
          <w:rFonts w:eastAsia="Arial"/>
          <w:color w:val="auto"/>
        </w:rPr>
      </w:pPr>
      <w:r>
        <w:rPr>
          <w:rFonts w:eastAsia="Arial"/>
          <w:color w:val="auto"/>
        </w:rPr>
        <w:t xml:space="preserve">I find all requirements in this Standard compliant. </w:t>
      </w:r>
    </w:p>
    <w:sectPr w:rsidR="00436722" w:rsidSect="008D6E7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EC0A1" w14:textId="77777777" w:rsidR="008D6E74" w:rsidRDefault="008D6E74">
      <w:pPr>
        <w:spacing w:after="0"/>
      </w:pPr>
      <w:r>
        <w:separator/>
      </w:r>
    </w:p>
  </w:endnote>
  <w:endnote w:type="continuationSeparator" w:id="0">
    <w:p w14:paraId="368995C6" w14:textId="77777777" w:rsidR="008D6E74" w:rsidRDefault="008D6E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75BA" w14:textId="77777777" w:rsidR="00D741FC" w:rsidRPr="00DF37F2" w:rsidRDefault="00666C9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Blackall Range Care Group</w:t>
    </w:r>
  </w:p>
  <w:p w14:paraId="6697C2FE" w14:textId="4C3CCC29" w:rsidR="0096544C" w:rsidRPr="00D3376F" w:rsidRDefault="00666C9D" w:rsidP="00825B37">
    <w:pPr>
      <w:pStyle w:val="FooterArial9"/>
      <w:rPr>
        <w:rFonts w:cs="Times New Roman"/>
        <w:color w:val="auto"/>
        <w:szCs w:val="18"/>
      </w:rPr>
    </w:pP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7206C0E" w14:textId="77777777" w:rsidR="00D741FC" w:rsidRPr="00DF37F2" w:rsidRDefault="00666C9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700293</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1DE307F" w14:textId="77777777" w:rsidR="00D741FC" w:rsidRPr="00DF37F2" w:rsidRDefault="00666C9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19BE5" w14:textId="77777777" w:rsidR="008D6E74" w:rsidRDefault="008D6E74" w:rsidP="00D71F88">
      <w:pPr>
        <w:spacing w:after="0"/>
      </w:pPr>
      <w:r>
        <w:separator/>
      </w:r>
    </w:p>
  </w:footnote>
  <w:footnote w:type="continuationSeparator" w:id="0">
    <w:p w14:paraId="77466933" w14:textId="77777777" w:rsidR="008D6E74" w:rsidRDefault="008D6E74" w:rsidP="00D71F88">
      <w:pPr>
        <w:spacing w:after="0"/>
      </w:pPr>
      <w:r>
        <w:continuationSeparator/>
      </w:r>
    </w:p>
  </w:footnote>
  <w:footnote w:id="1">
    <w:p w14:paraId="0DDFB8D2" w14:textId="366AEF31" w:rsidR="00D741FC" w:rsidRDefault="00666C9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D3E9A">
        <w:rPr>
          <w:rFonts w:ascii="Arial" w:hAnsi="Arial" w:cs="Arial"/>
          <w:color w:val="auto"/>
          <w:sz w:val="20"/>
          <w:szCs w:val="20"/>
        </w:rPr>
        <w:t>section 57</w:t>
      </w:r>
      <w:r w:rsidR="004D4B75" w:rsidRPr="008D3E9A">
        <w:rPr>
          <w:rFonts w:ascii="Arial" w:hAnsi="Arial" w:cs="Arial"/>
          <w:color w:val="auto"/>
          <w:sz w:val="20"/>
          <w:szCs w:val="20"/>
        </w:rPr>
        <w:t xml:space="preserve"> </w:t>
      </w:r>
      <w:r w:rsidRPr="008D3E9A">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5AC1FC92" w14:textId="77777777" w:rsidR="00D741FC" w:rsidRDefault="00D741F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6000" w14:textId="77777777" w:rsidR="00D741FC" w:rsidRDefault="00666C9D">
    <w:pPr>
      <w:pStyle w:val="Header"/>
    </w:pPr>
    <w:r>
      <w:rPr>
        <w:noProof/>
        <w:color w:val="2B579A"/>
        <w:shd w:val="clear" w:color="auto" w:fill="E6E6E6"/>
        <w:lang w:val="en-US"/>
      </w:rPr>
      <w:drawing>
        <wp:anchor distT="0" distB="0" distL="114300" distR="114300" simplePos="0" relativeHeight="251663360" behindDoc="1" locked="0" layoutInCell="1" allowOverlap="1" wp14:anchorId="24FCEF74" wp14:editId="167AF0A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0DA8" w14:textId="77777777" w:rsidR="00D741FC" w:rsidRDefault="00666C9D">
    <w:pPr>
      <w:pStyle w:val="Header"/>
    </w:pPr>
    <w:r>
      <w:rPr>
        <w:noProof/>
      </w:rPr>
      <w:drawing>
        <wp:anchor distT="0" distB="0" distL="114300" distR="114300" simplePos="0" relativeHeight="251661312" behindDoc="0" locked="0" layoutInCell="1" allowOverlap="1" wp14:anchorId="056E703D" wp14:editId="78D4918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4481CCC">
      <w:start w:val="1"/>
      <w:numFmt w:val="lowerRoman"/>
      <w:lvlText w:val="(%1)"/>
      <w:lvlJc w:val="left"/>
      <w:pPr>
        <w:ind w:left="1080" w:hanging="720"/>
      </w:pPr>
      <w:rPr>
        <w:rFonts w:hint="default"/>
      </w:rPr>
    </w:lvl>
    <w:lvl w:ilvl="1" w:tplc="2226928E" w:tentative="1">
      <w:start w:val="1"/>
      <w:numFmt w:val="lowerLetter"/>
      <w:lvlText w:val="%2."/>
      <w:lvlJc w:val="left"/>
      <w:pPr>
        <w:ind w:left="1440" w:hanging="360"/>
      </w:pPr>
    </w:lvl>
    <w:lvl w:ilvl="2" w:tplc="D9DA2E58" w:tentative="1">
      <w:start w:val="1"/>
      <w:numFmt w:val="lowerRoman"/>
      <w:lvlText w:val="%3."/>
      <w:lvlJc w:val="right"/>
      <w:pPr>
        <w:ind w:left="2160" w:hanging="180"/>
      </w:pPr>
    </w:lvl>
    <w:lvl w:ilvl="3" w:tplc="4202D268" w:tentative="1">
      <w:start w:val="1"/>
      <w:numFmt w:val="decimal"/>
      <w:lvlText w:val="%4."/>
      <w:lvlJc w:val="left"/>
      <w:pPr>
        <w:ind w:left="2880" w:hanging="360"/>
      </w:pPr>
    </w:lvl>
    <w:lvl w:ilvl="4" w:tplc="9C78367E" w:tentative="1">
      <w:start w:val="1"/>
      <w:numFmt w:val="lowerLetter"/>
      <w:lvlText w:val="%5."/>
      <w:lvlJc w:val="left"/>
      <w:pPr>
        <w:ind w:left="3600" w:hanging="360"/>
      </w:pPr>
    </w:lvl>
    <w:lvl w:ilvl="5" w:tplc="0DA2773A" w:tentative="1">
      <w:start w:val="1"/>
      <w:numFmt w:val="lowerRoman"/>
      <w:lvlText w:val="%6."/>
      <w:lvlJc w:val="right"/>
      <w:pPr>
        <w:ind w:left="4320" w:hanging="180"/>
      </w:pPr>
    </w:lvl>
    <w:lvl w:ilvl="6" w:tplc="71E25B08" w:tentative="1">
      <w:start w:val="1"/>
      <w:numFmt w:val="decimal"/>
      <w:lvlText w:val="%7."/>
      <w:lvlJc w:val="left"/>
      <w:pPr>
        <w:ind w:left="5040" w:hanging="360"/>
      </w:pPr>
    </w:lvl>
    <w:lvl w:ilvl="7" w:tplc="B024D0D0" w:tentative="1">
      <w:start w:val="1"/>
      <w:numFmt w:val="lowerLetter"/>
      <w:lvlText w:val="%8."/>
      <w:lvlJc w:val="left"/>
      <w:pPr>
        <w:ind w:left="5760" w:hanging="360"/>
      </w:pPr>
    </w:lvl>
    <w:lvl w:ilvl="8" w:tplc="53182F5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C241E60">
      <w:start w:val="1"/>
      <w:numFmt w:val="lowerRoman"/>
      <w:lvlText w:val="(%1)"/>
      <w:lvlJc w:val="left"/>
      <w:pPr>
        <w:ind w:left="1080" w:hanging="720"/>
      </w:pPr>
      <w:rPr>
        <w:rFonts w:hint="default"/>
      </w:rPr>
    </w:lvl>
    <w:lvl w:ilvl="1" w:tplc="C7D0F7C4" w:tentative="1">
      <w:start w:val="1"/>
      <w:numFmt w:val="lowerLetter"/>
      <w:lvlText w:val="%2."/>
      <w:lvlJc w:val="left"/>
      <w:pPr>
        <w:ind w:left="1440" w:hanging="360"/>
      </w:pPr>
    </w:lvl>
    <w:lvl w:ilvl="2" w:tplc="A43AECDA" w:tentative="1">
      <w:start w:val="1"/>
      <w:numFmt w:val="lowerRoman"/>
      <w:lvlText w:val="%3."/>
      <w:lvlJc w:val="right"/>
      <w:pPr>
        <w:ind w:left="2160" w:hanging="180"/>
      </w:pPr>
    </w:lvl>
    <w:lvl w:ilvl="3" w:tplc="26866AB6" w:tentative="1">
      <w:start w:val="1"/>
      <w:numFmt w:val="decimal"/>
      <w:lvlText w:val="%4."/>
      <w:lvlJc w:val="left"/>
      <w:pPr>
        <w:ind w:left="2880" w:hanging="360"/>
      </w:pPr>
    </w:lvl>
    <w:lvl w:ilvl="4" w:tplc="3AA41482" w:tentative="1">
      <w:start w:val="1"/>
      <w:numFmt w:val="lowerLetter"/>
      <w:lvlText w:val="%5."/>
      <w:lvlJc w:val="left"/>
      <w:pPr>
        <w:ind w:left="3600" w:hanging="360"/>
      </w:pPr>
    </w:lvl>
    <w:lvl w:ilvl="5" w:tplc="FDE4AC24" w:tentative="1">
      <w:start w:val="1"/>
      <w:numFmt w:val="lowerRoman"/>
      <w:lvlText w:val="%6."/>
      <w:lvlJc w:val="right"/>
      <w:pPr>
        <w:ind w:left="4320" w:hanging="180"/>
      </w:pPr>
    </w:lvl>
    <w:lvl w:ilvl="6" w:tplc="6A9E9EF6" w:tentative="1">
      <w:start w:val="1"/>
      <w:numFmt w:val="decimal"/>
      <w:lvlText w:val="%7."/>
      <w:lvlJc w:val="left"/>
      <w:pPr>
        <w:ind w:left="5040" w:hanging="360"/>
      </w:pPr>
    </w:lvl>
    <w:lvl w:ilvl="7" w:tplc="AE6AB644" w:tentative="1">
      <w:start w:val="1"/>
      <w:numFmt w:val="lowerLetter"/>
      <w:lvlText w:val="%8."/>
      <w:lvlJc w:val="left"/>
      <w:pPr>
        <w:ind w:left="5760" w:hanging="360"/>
      </w:pPr>
    </w:lvl>
    <w:lvl w:ilvl="8" w:tplc="CE82C68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BE80FA6">
      <w:start w:val="1"/>
      <w:numFmt w:val="lowerRoman"/>
      <w:lvlText w:val="(%1)"/>
      <w:lvlJc w:val="left"/>
      <w:pPr>
        <w:ind w:left="1080" w:hanging="720"/>
      </w:pPr>
      <w:rPr>
        <w:rFonts w:hint="default"/>
      </w:rPr>
    </w:lvl>
    <w:lvl w:ilvl="1" w:tplc="BBE4D364" w:tentative="1">
      <w:start w:val="1"/>
      <w:numFmt w:val="lowerLetter"/>
      <w:lvlText w:val="%2."/>
      <w:lvlJc w:val="left"/>
      <w:pPr>
        <w:ind w:left="1440" w:hanging="360"/>
      </w:pPr>
    </w:lvl>
    <w:lvl w:ilvl="2" w:tplc="1E62F12C" w:tentative="1">
      <w:start w:val="1"/>
      <w:numFmt w:val="lowerRoman"/>
      <w:lvlText w:val="%3."/>
      <w:lvlJc w:val="right"/>
      <w:pPr>
        <w:ind w:left="2160" w:hanging="180"/>
      </w:pPr>
    </w:lvl>
    <w:lvl w:ilvl="3" w:tplc="CEF08092" w:tentative="1">
      <w:start w:val="1"/>
      <w:numFmt w:val="decimal"/>
      <w:lvlText w:val="%4."/>
      <w:lvlJc w:val="left"/>
      <w:pPr>
        <w:ind w:left="2880" w:hanging="360"/>
      </w:pPr>
    </w:lvl>
    <w:lvl w:ilvl="4" w:tplc="EE40BD80" w:tentative="1">
      <w:start w:val="1"/>
      <w:numFmt w:val="lowerLetter"/>
      <w:lvlText w:val="%5."/>
      <w:lvlJc w:val="left"/>
      <w:pPr>
        <w:ind w:left="3600" w:hanging="360"/>
      </w:pPr>
    </w:lvl>
    <w:lvl w:ilvl="5" w:tplc="8B965D08" w:tentative="1">
      <w:start w:val="1"/>
      <w:numFmt w:val="lowerRoman"/>
      <w:lvlText w:val="%6."/>
      <w:lvlJc w:val="right"/>
      <w:pPr>
        <w:ind w:left="4320" w:hanging="180"/>
      </w:pPr>
    </w:lvl>
    <w:lvl w:ilvl="6" w:tplc="53C86FCA" w:tentative="1">
      <w:start w:val="1"/>
      <w:numFmt w:val="decimal"/>
      <w:lvlText w:val="%7."/>
      <w:lvlJc w:val="left"/>
      <w:pPr>
        <w:ind w:left="5040" w:hanging="360"/>
      </w:pPr>
    </w:lvl>
    <w:lvl w:ilvl="7" w:tplc="F8A2F6A0" w:tentative="1">
      <w:start w:val="1"/>
      <w:numFmt w:val="lowerLetter"/>
      <w:lvlText w:val="%8."/>
      <w:lvlJc w:val="left"/>
      <w:pPr>
        <w:ind w:left="5760" w:hanging="360"/>
      </w:pPr>
    </w:lvl>
    <w:lvl w:ilvl="8" w:tplc="FB3A6DC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1980B94">
      <w:start w:val="1"/>
      <w:numFmt w:val="lowerRoman"/>
      <w:lvlText w:val="(%1)"/>
      <w:lvlJc w:val="left"/>
      <w:pPr>
        <w:ind w:left="1080" w:hanging="720"/>
      </w:pPr>
      <w:rPr>
        <w:rFonts w:hint="default"/>
      </w:rPr>
    </w:lvl>
    <w:lvl w:ilvl="1" w:tplc="A22C2212" w:tentative="1">
      <w:start w:val="1"/>
      <w:numFmt w:val="lowerLetter"/>
      <w:lvlText w:val="%2."/>
      <w:lvlJc w:val="left"/>
      <w:pPr>
        <w:ind w:left="1440" w:hanging="360"/>
      </w:pPr>
    </w:lvl>
    <w:lvl w:ilvl="2" w:tplc="5FB070C2" w:tentative="1">
      <w:start w:val="1"/>
      <w:numFmt w:val="lowerRoman"/>
      <w:lvlText w:val="%3."/>
      <w:lvlJc w:val="right"/>
      <w:pPr>
        <w:ind w:left="2160" w:hanging="180"/>
      </w:pPr>
    </w:lvl>
    <w:lvl w:ilvl="3" w:tplc="6320617C" w:tentative="1">
      <w:start w:val="1"/>
      <w:numFmt w:val="decimal"/>
      <w:lvlText w:val="%4."/>
      <w:lvlJc w:val="left"/>
      <w:pPr>
        <w:ind w:left="2880" w:hanging="360"/>
      </w:pPr>
    </w:lvl>
    <w:lvl w:ilvl="4" w:tplc="4BD21AFC" w:tentative="1">
      <w:start w:val="1"/>
      <w:numFmt w:val="lowerLetter"/>
      <w:lvlText w:val="%5."/>
      <w:lvlJc w:val="left"/>
      <w:pPr>
        <w:ind w:left="3600" w:hanging="360"/>
      </w:pPr>
    </w:lvl>
    <w:lvl w:ilvl="5" w:tplc="9336FCC2" w:tentative="1">
      <w:start w:val="1"/>
      <w:numFmt w:val="lowerRoman"/>
      <w:lvlText w:val="%6."/>
      <w:lvlJc w:val="right"/>
      <w:pPr>
        <w:ind w:left="4320" w:hanging="180"/>
      </w:pPr>
    </w:lvl>
    <w:lvl w:ilvl="6" w:tplc="5ED0D27C" w:tentative="1">
      <w:start w:val="1"/>
      <w:numFmt w:val="decimal"/>
      <w:lvlText w:val="%7."/>
      <w:lvlJc w:val="left"/>
      <w:pPr>
        <w:ind w:left="5040" w:hanging="360"/>
      </w:pPr>
    </w:lvl>
    <w:lvl w:ilvl="7" w:tplc="6ED0B6AE" w:tentative="1">
      <w:start w:val="1"/>
      <w:numFmt w:val="lowerLetter"/>
      <w:lvlText w:val="%8."/>
      <w:lvlJc w:val="left"/>
      <w:pPr>
        <w:ind w:left="5760" w:hanging="360"/>
      </w:pPr>
    </w:lvl>
    <w:lvl w:ilvl="8" w:tplc="CF0A337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2343B34">
      <w:start w:val="1"/>
      <w:numFmt w:val="lowerRoman"/>
      <w:lvlText w:val="(%1)"/>
      <w:lvlJc w:val="left"/>
      <w:pPr>
        <w:ind w:left="1080" w:hanging="720"/>
      </w:pPr>
      <w:rPr>
        <w:rFonts w:hint="default"/>
      </w:rPr>
    </w:lvl>
    <w:lvl w:ilvl="1" w:tplc="8A901CF6" w:tentative="1">
      <w:start w:val="1"/>
      <w:numFmt w:val="lowerLetter"/>
      <w:lvlText w:val="%2."/>
      <w:lvlJc w:val="left"/>
      <w:pPr>
        <w:ind w:left="1440" w:hanging="360"/>
      </w:pPr>
    </w:lvl>
    <w:lvl w:ilvl="2" w:tplc="556202EC" w:tentative="1">
      <w:start w:val="1"/>
      <w:numFmt w:val="lowerRoman"/>
      <w:lvlText w:val="%3."/>
      <w:lvlJc w:val="right"/>
      <w:pPr>
        <w:ind w:left="2160" w:hanging="180"/>
      </w:pPr>
    </w:lvl>
    <w:lvl w:ilvl="3" w:tplc="719CD0BC" w:tentative="1">
      <w:start w:val="1"/>
      <w:numFmt w:val="decimal"/>
      <w:lvlText w:val="%4."/>
      <w:lvlJc w:val="left"/>
      <w:pPr>
        <w:ind w:left="2880" w:hanging="360"/>
      </w:pPr>
    </w:lvl>
    <w:lvl w:ilvl="4" w:tplc="70807206" w:tentative="1">
      <w:start w:val="1"/>
      <w:numFmt w:val="lowerLetter"/>
      <w:lvlText w:val="%5."/>
      <w:lvlJc w:val="left"/>
      <w:pPr>
        <w:ind w:left="3600" w:hanging="360"/>
      </w:pPr>
    </w:lvl>
    <w:lvl w:ilvl="5" w:tplc="E3EED860" w:tentative="1">
      <w:start w:val="1"/>
      <w:numFmt w:val="lowerRoman"/>
      <w:lvlText w:val="%6."/>
      <w:lvlJc w:val="right"/>
      <w:pPr>
        <w:ind w:left="4320" w:hanging="180"/>
      </w:pPr>
    </w:lvl>
    <w:lvl w:ilvl="6" w:tplc="5A90D276" w:tentative="1">
      <w:start w:val="1"/>
      <w:numFmt w:val="decimal"/>
      <w:lvlText w:val="%7."/>
      <w:lvlJc w:val="left"/>
      <w:pPr>
        <w:ind w:left="5040" w:hanging="360"/>
      </w:pPr>
    </w:lvl>
    <w:lvl w:ilvl="7" w:tplc="7DCC68FE" w:tentative="1">
      <w:start w:val="1"/>
      <w:numFmt w:val="lowerLetter"/>
      <w:lvlText w:val="%8."/>
      <w:lvlJc w:val="left"/>
      <w:pPr>
        <w:ind w:left="5760" w:hanging="360"/>
      </w:pPr>
    </w:lvl>
    <w:lvl w:ilvl="8" w:tplc="43544EF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C20EAB6">
      <w:start w:val="1"/>
      <w:numFmt w:val="bullet"/>
      <w:lvlText w:val=""/>
      <w:lvlJc w:val="left"/>
      <w:pPr>
        <w:ind w:left="720" w:hanging="360"/>
      </w:pPr>
      <w:rPr>
        <w:rFonts w:ascii="Symbol" w:hAnsi="Symbol" w:hint="default"/>
        <w:color w:val="auto"/>
        <w:sz w:val="24"/>
        <w:szCs w:val="24"/>
      </w:rPr>
    </w:lvl>
    <w:lvl w:ilvl="1" w:tplc="ED72D14C" w:tentative="1">
      <w:start w:val="1"/>
      <w:numFmt w:val="bullet"/>
      <w:lvlText w:val="o"/>
      <w:lvlJc w:val="left"/>
      <w:pPr>
        <w:ind w:left="1440" w:hanging="360"/>
      </w:pPr>
      <w:rPr>
        <w:rFonts w:ascii="Courier New" w:hAnsi="Courier New" w:cs="Courier New" w:hint="default"/>
      </w:rPr>
    </w:lvl>
    <w:lvl w:ilvl="2" w:tplc="FD428488" w:tentative="1">
      <w:start w:val="1"/>
      <w:numFmt w:val="bullet"/>
      <w:lvlText w:val=""/>
      <w:lvlJc w:val="left"/>
      <w:pPr>
        <w:ind w:left="2160" w:hanging="360"/>
      </w:pPr>
      <w:rPr>
        <w:rFonts w:ascii="Wingdings" w:hAnsi="Wingdings" w:hint="default"/>
      </w:rPr>
    </w:lvl>
    <w:lvl w:ilvl="3" w:tplc="FA9235AC" w:tentative="1">
      <w:start w:val="1"/>
      <w:numFmt w:val="bullet"/>
      <w:lvlText w:val=""/>
      <w:lvlJc w:val="left"/>
      <w:pPr>
        <w:ind w:left="2880" w:hanging="360"/>
      </w:pPr>
      <w:rPr>
        <w:rFonts w:ascii="Symbol" w:hAnsi="Symbol" w:hint="default"/>
      </w:rPr>
    </w:lvl>
    <w:lvl w:ilvl="4" w:tplc="6ED2E048" w:tentative="1">
      <w:start w:val="1"/>
      <w:numFmt w:val="bullet"/>
      <w:lvlText w:val="o"/>
      <w:lvlJc w:val="left"/>
      <w:pPr>
        <w:ind w:left="3600" w:hanging="360"/>
      </w:pPr>
      <w:rPr>
        <w:rFonts w:ascii="Courier New" w:hAnsi="Courier New" w:cs="Courier New" w:hint="default"/>
      </w:rPr>
    </w:lvl>
    <w:lvl w:ilvl="5" w:tplc="B046ED00" w:tentative="1">
      <w:start w:val="1"/>
      <w:numFmt w:val="bullet"/>
      <w:lvlText w:val=""/>
      <w:lvlJc w:val="left"/>
      <w:pPr>
        <w:ind w:left="4320" w:hanging="360"/>
      </w:pPr>
      <w:rPr>
        <w:rFonts w:ascii="Wingdings" w:hAnsi="Wingdings" w:hint="default"/>
      </w:rPr>
    </w:lvl>
    <w:lvl w:ilvl="6" w:tplc="A0E854E2" w:tentative="1">
      <w:start w:val="1"/>
      <w:numFmt w:val="bullet"/>
      <w:lvlText w:val=""/>
      <w:lvlJc w:val="left"/>
      <w:pPr>
        <w:ind w:left="5040" w:hanging="360"/>
      </w:pPr>
      <w:rPr>
        <w:rFonts w:ascii="Symbol" w:hAnsi="Symbol" w:hint="default"/>
      </w:rPr>
    </w:lvl>
    <w:lvl w:ilvl="7" w:tplc="FA006114" w:tentative="1">
      <w:start w:val="1"/>
      <w:numFmt w:val="bullet"/>
      <w:lvlText w:val="o"/>
      <w:lvlJc w:val="left"/>
      <w:pPr>
        <w:ind w:left="5760" w:hanging="360"/>
      </w:pPr>
      <w:rPr>
        <w:rFonts w:ascii="Courier New" w:hAnsi="Courier New" w:cs="Courier New" w:hint="default"/>
      </w:rPr>
    </w:lvl>
    <w:lvl w:ilvl="8" w:tplc="D07C9F0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BF6F628">
      <w:start w:val="1"/>
      <w:numFmt w:val="lowerRoman"/>
      <w:lvlText w:val="(%1)"/>
      <w:lvlJc w:val="left"/>
      <w:pPr>
        <w:ind w:left="1080" w:hanging="720"/>
      </w:pPr>
      <w:rPr>
        <w:rFonts w:hint="default"/>
      </w:rPr>
    </w:lvl>
    <w:lvl w:ilvl="1" w:tplc="FA0A0B06" w:tentative="1">
      <w:start w:val="1"/>
      <w:numFmt w:val="lowerLetter"/>
      <w:lvlText w:val="%2."/>
      <w:lvlJc w:val="left"/>
      <w:pPr>
        <w:ind w:left="1440" w:hanging="360"/>
      </w:pPr>
    </w:lvl>
    <w:lvl w:ilvl="2" w:tplc="4C0CE4A2" w:tentative="1">
      <w:start w:val="1"/>
      <w:numFmt w:val="lowerRoman"/>
      <w:lvlText w:val="%3."/>
      <w:lvlJc w:val="right"/>
      <w:pPr>
        <w:ind w:left="2160" w:hanging="180"/>
      </w:pPr>
    </w:lvl>
    <w:lvl w:ilvl="3" w:tplc="CD561C6A" w:tentative="1">
      <w:start w:val="1"/>
      <w:numFmt w:val="decimal"/>
      <w:lvlText w:val="%4."/>
      <w:lvlJc w:val="left"/>
      <w:pPr>
        <w:ind w:left="2880" w:hanging="360"/>
      </w:pPr>
    </w:lvl>
    <w:lvl w:ilvl="4" w:tplc="8C6459D4" w:tentative="1">
      <w:start w:val="1"/>
      <w:numFmt w:val="lowerLetter"/>
      <w:lvlText w:val="%5."/>
      <w:lvlJc w:val="left"/>
      <w:pPr>
        <w:ind w:left="3600" w:hanging="360"/>
      </w:pPr>
    </w:lvl>
    <w:lvl w:ilvl="5" w:tplc="7DE42A00" w:tentative="1">
      <w:start w:val="1"/>
      <w:numFmt w:val="lowerRoman"/>
      <w:lvlText w:val="%6."/>
      <w:lvlJc w:val="right"/>
      <w:pPr>
        <w:ind w:left="4320" w:hanging="180"/>
      </w:pPr>
    </w:lvl>
    <w:lvl w:ilvl="6" w:tplc="AF5836E2" w:tentative="1">
      <w:start w:val="1"/>
      <w:numFmt w:val="decimal"/>
      <w:lvlText w:val="%7."/>
      <w:lvlJc w:val="left"/>
      <w:pPr>
        <w:ind w:left="5040" w:hanging="360"/>
      </w:pPr>
    </w:lvl>
    <w:lvl w:ilvl="7" w:tplc="CBDA238C" w:tentative="1">
      <w:start w:val="1"/>
      <w:numFmt w:val="lowerLetter"/>
      <w:lvlText w:val="%8."/>
      <w:lvlJc w:val="left"/>
      <w:pPr>
        <w:ind w:left="5760" w:hanging="360"/>
      </w:pPr>
    </w:lvl>
    <w:lvl w:ilvl="8" w:tplc="156E6F5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F74E36E">
      <w:start w:val="1"/>
      <w:numFmt w:val="lowerRoman"/>
      <w:lvlText w:val="(%1)"/>
      <w:lvlJc w:val="left"/>
      <w:pPr>
        <w:ind w:left="1080" w:hanging="720"/>
      </w:pPr>
      <w:rPr>
        <w:rFonts w:hint="default"/>
      </w:rPr>
    </w:lvl>
    <w:lvl w:ilvl="1" w:tplc="99049642" w:tentative="1">
      <w:start w:val="1"/>
      <w:numFmt w:val="lowerLetter"/>
      <w:lvlText w:val="%2."/>
      <w:lvlJc w:val="left"/>
      <w:pPr>
        <w:ind w:left="1440" w:hanging="360"/>
      </w:pPr>
    </w:lvl>
    <w:lvl w:ilvl="2" w:tplc="F698CAE4" w:tentative="1">
      <w:start w:val="1"/>
      <w:numFmt w:val="lowerRoman"/>
      <w:lvlText w:val="%3."/>
      <w:lvlJc w:val="right"/>
      <w:pPr>
        <w:ind w:left="2160" w:hanging="180"/>
      </w:pPr>
    </w:lvl>
    <w:lvl w:ilvl="3" w:tplc="2D4E7B5A" w:tentative="1">
      <w:start w:val="1"/>
      <w:numFmt w:val="decimal"/>
      <w:lvlText w:val="%4."/>
      <w:lvlJc w:val="left"/>
      <w:pPr>
        <w:ind w:left="2880" w:hanging="360"/>
      </w:pPr>
    </w:lvl>
    <w:lvl w:ilvl="4" w:tplc="B7282EF2" w:tentative="1">
      <w:start w:val="1"/>
      <w:numFmt w:val="lowerLetter"/>
      <w:lvlText w:val="%5."/>
      <w:lvlJc w:val="left"/>
      <w:pPr>
        <w:ind w:left="3600" w:hanging="360"/>
      </w:pPr>
    </w:lvl>
    <w:lvl w:ilvl="5" w:tplc="450AFC10" w:tentative="1">
      <w:start w:val="1"/>
      <w:numFmt w:val="lowerRoman"/>
      <w:lvlText w:val="%6."/>
      <w:lvlJc w:val="right"/>
      <w:pPr>
        <w:ind w:left="4320" w:hanging="180"/>
      </w:pPr>
    </w:lvl>
    <w:lvl w:ilvl="6" w:tplc="888E2C40" w:tentative="1">
      <w:start w:val="1"/>
      <w:numFmt w:val="decimal"/>
      <w:lvlText w:val="%7."/>
      <w:lvlJc w:val="left"/>
      <w:pPr>
        <w:ind w:left="5040" w:hanging="360"/>
      </w:pPr>
    </w:lvl>
    <w:lvl w:ilvl="7" w:tplc="001A63C6" w:tentative="1">
      <w:start w:val="1"/>
      <w:numFmt w:val="lowerLetter"/>
      <w:lvlText w:val="%8."/>
      <w:lvlJc w:val="left"/>
      <w:pPr>
        <w:ind w:left="5760" w:hanging="360"/>
      </w:pPr>
    </w:lvl>
    <w:lvl w:ilvl="8" w:tplc="0622914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8DC5EE2">
      <w:start w:val="1"/>
      <w:numFmt w:val="lowerRoman"/>
      <w:lvlText w:val="(%1)"/>
      <w:lvlJc w:val="left"/>
      <w:pPr>
        <w:ind w:left="1080" w:hanging="720"/>
      </w:pPr>
      <w:rPr>
        <w:rFonts w:hint="default"/>
      </w:rPr>
    </w:lvl>
    <w:lvl w:ilvl="1" w:tplc="6A1E611E" w:tentative="1">
      <w:start w:val="1"/>
      <w:numFmt w:val="lowerLetter"/>
      <w:lvlText w:val="%2."/>
      <w:lvlJc w:val="left"/>
      <w:pPr>
        <w:ind w:left="1440" w:hanging="360"/>
      </w:pPr>
    </w:lvl>
    <w:lvl w:ilvl="2" w:tplc="2C643E6E" w:tentative="1">
      <w:start w:val="1"/>
      <w:numFmt w:val="lowerRoman"/>
      <w:lvlText w:val="%3."/>
      <w:lvlJc w:val="right"/>
      <w:pPr>
        <w:ind w:left="2160" w:hanging="180"/>
      </w:pPr>
    </w:lvl>
    <w:lvl w:ilvl="3" w:tplc="6166234E" w:tentative="1">
      <w:start w:val="1"/>
      <w:numFmt w:val="decimal"/>
      <w:lvlText w:val="%4."/>
      <w:lvlJc w:val="left"/>
      <w:pPr>
        <w:ind w:left="2880" w:hanging="360"/>
      </w:pPr>
    </w:lvl>
    <w:lvl w:ilvl="4" w:tplc="AAF4E810" w:tentative="1">
      <w:start w:val="1"/>
      <w:numFmt w:val="lowerLetter"/>
      <w:lvlText w:val="%5."/>
      <w:lvlJc w:val="left"/>
      <w:pPr>
        <w:ind w:left="3600" w:hanging="360"/>
      </w:pPr>
    </w:lvl>
    <w:lvl w:ilvl="5" w:tplc="4D24B116" w:tentative="1">
      <w:start w:val="1"/>
      <w:numFmt w:val="lowerRoman"/>
      <w:lvlText w:val="%6."/>
      <w:lvlJc w:val="right"/>
      <w:pPr>
        <w:ind w:left="4320" w:hanging="180"/>
      </w:pPr>
    </w:lvl>
    <w:lvl w:ilvl="6" w:tplc="27DEED54" w:tentative="1">
      <w:start w:val="1"/>
      <w:numFmt w:val="decimal"/>
      <w:lvlText w:val="%7."/>
      <w:lvlJc w:val="left"/>
      <w:pPr>
        <w:ind w:left="5040" w:hanging="360"/>
      </w:pPr>
    </w:lvl>
    <w:lvl w:ilvl="7" w:tplc="63A63096" w:tentative="1">
      <w:start w:val="1"/>
      <w:numFmt w:val="lowerLetter"/>
      <w:lvlText w:val="%8."/>
      <w:lvlJc w:val="left"/>
      <w:pPr>
        <w:ind w:left="5760" w:hanging="360"/>
      </w:pPr>
    </w:lvl>
    <w:lvl w:ilvl="8" w:tplc="68B4377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BD66232">
      <w:start w:val="1"/>
      <w:numFmt w:val="lowerRoman"/>
      <w:lvlText w:val="(%1)"/>
      <w:lvlJc w:val="left"/>
      <w:pPr>
        <w:ind w:left="1080" w:hanging="720"/>
      </w:pPr>
      <w:rPr>
        <w:rFonts w:hint="default"/>
      </w:rPr>
    </w:lvl>
    <w:lvl w:ilvl="1" w:tplc="AE4AE12E" w:tentative="1">
      <w:start w:val="1"/>
      <w:numFmt w:val="lowerLetter"/>
      <w:lvlText w:val="%2."/>
      <w:lvlJc w:val="left"/>
      <w:pPr>
        <w:ind w:left="1440" w:hanging="360"/>
      </w:pPr>
    </w:lvl>
    <w:lvl w:ilvl="2" w:tplc="1DA80FE4" w:tentative="1">
      <w:start w:val="1"/>
      <w:numFmt w:val="lowerRoman"/>
      <w:lvlText w:val="%3."/>
      <w:lvlJc w:val="right"/>
      <w:pPr>
        <w:ind w:left="2160" w:hanging="180"/>
      </w:pPr>
    </w:lvl>
    <w:lvl w:ilvl="3" w:tplc="102CE15E" w:tentative="1">
      <w:start w:val="1"/>
      <w:numFmt w:val="decimal"/>
      <w:lvlText w:val="%4."/>
      <w:lvlJc w:val="left"/>
      <w:pPr>
        <w:ind w:left="2880" w:hanging="360"/>
      </w:pPr>
    </w:lvl>
    <w:lvl w:ilvl="4" w:tplc="5BAC4420" w:tentative="1">
      <w:start w:val="1"/>
      <w:numFmt w:val="lowerLetter"/>
      <w:lvlText w:val="%5."/>
      <w:lvlJc w:val="left"/>
      <w:pPr>
        <w:ind w:left="3600" w:hanging="360"/>
      </w:pPr>
    </w:lvl>
    <w:lvl w:ilvl="5" w:tplc="FFC6183E" w:tentative="1">
      <w:start w:val="1"/>
      <w:numFmt w:val="lowerRoman"/>
      <w:lvlText w:val="%6."/>
      <w:lvlJc w:val="right"/>
      <w:pPr>
        <w:ind w:left="4320" w:hanging="180"/>
      </w:pPr>
    </w:lvl>
    <w:lvl w:ilvl="6" w:tplc="80F0EB2A" w:tentative="1">
      <w:start w:val="1"/>
      <w:numFmt w:val="decimal"/>
      <w:lvlText w:val="%7."/>
      <w:lvlJc w:val="left"/>
      <w:pPr>
        <w:ind w:left="5040" w:hanging="360"/>
      </w:pPr>
    </w:lvl>
    <w:lvl w:ilvl="7" w:tplc="5F92D328" w:tentative="1">
      <w:start w:val="1"/>
      <w:numFmt w:val="lowerLetter"/>
      <w:lvlText w:val="%8."/>
      <w:lvlJc w:val="left"/>
      <w:pPr>
        <w:ind w:left="5760" w:hanging="360"/>
      </w:pPr>
    </w:lvl>
    <w:lvl w:ilvl="8" w:tplc="246C85B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F0A00BC">
      <w:start w:val="1"/>
      <w:numFmt w:val="lowerRoman"/>
      <w:lvlText w:val="(%1)"/>
      <w:lvlJc w:val="left"/>
      <w:pPr>
        <w:ind w:left="1080" w:hanging="720"/>
      </w:pPr>
      <w:rPr>
        <w:rFonts w:hint="default"/>
      </w:rPr>
    </w:lvl>
    <w:lvl w:ilvl="1" w:tplc="ADE26B2E" w:tentative="1">
      <w:start w:val="1"/>
      <w:numFmt w:val="lowerLetter"/>
      <w:lvlText w:val="%2."/>
      <w:lvlJc w:val="left"/>
      <w:pPr>
        <w:ind w:left="1440" w:hanging="360"/>
      </w:pPr>
    </w:lvl>
    <w:lvl w:ilvl="2" w:tplc="56CE7B6A" w:tentative="1">
      <w:start w:val="1"/>
      <w:numFmt w:val="lowerRoman"/>
      <w:lvlText w:val="%3."/>
      <w:lvlJc w:val="right"/>
      <w:pPr>
        <w:ind w:left="2160" w:hanging="180"/>
      </w:pPr>
    </w:lvl>
    <w:lvl w:ilvl="3" w:tplc="0EF4298C" w:tentative="1">
      <w:start w:val="1"/>
      <w:numFmt w:val="decimal"/>
      <w:lvlText w:val="%4."/>
      <w:lvlJc w:val="left"/>
      <w:pPr>
        <w:ind w:left="2880" w:hanging="360"/>
      </w:pPr>
    </w:lvl>
    <w:lvl w:ilvl="4" w:tplc="43AC7612" w:tentative="1">
      <w:start w:val="1"/>
      <w:numFmt w:val="lowerLetter"/>
      <w:lvlText w:val="%5."/>
      <w:lvlJc w:val="left"/>
      <w:pPr>
        <w:ind w:left="3600" w:hanging="360"/>
      </w:pPr>
    </w:lvl>
    <w:lvl w:ilvl="5" w:tplc="297CE774" w:tentative="1">
      <w:start w:val="1"/>
      <w:numFmt w:val="lowerRoman"/>
      <w:lvlText w:val="%6."/>
      <w:lvlJc w:val="right"/>
      <w:pPr>
        <w:ind w:left="4320" w:hanging="180"/>
      </w:pPr>
    </w:lvl>
    <w:lvl w:ilvl="6" w:tplc="D5C8E116" w:tentative="1">
      <w:start w:val="1"/>
      <w:numFmt w:val="decimal"/>
      <w:lvlText w:val="%7."/>
      <w:lvlJc w:val="left"/>
      <w:pPr>
        <w:ind w:left="5040" w:hanging="360"/>
      </w:pPr>
    </w:lvl>
    <w:lvl w:ilvl="7" w:tplc="A9F6B982" w:tentative="1">
      <w:start w:val="1"/>
      <w:numFmt w:val="lowerLetter"/>
      <w:lvlText w:val="%8."/>
      <w:lvlJc w:val="left"/>
      <w:pPr>
        <w:ind w:left="5760" w:hanging="360"/>
      </w:pPr>
    </w:lvl>
    <w:lvl w:ilvl="8" w:tplc="33D2456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BA64B9A">
      <w:start w:val="1"/>
      <w:numFmt w:val="lowerRoman"/>
      <w:lvlText w:val="(%1)"/>
      <w:lvlJc w:val="left"/>
      <w:pPr>
        <w:ind w:left="1080" w:hanging="720"/>
      </w:pPr>
      <w:rPr>
        <w:rFonts w:hint="default"/>
      </w:rPr>
    </w:lvl>
    <w:lvl w:ilvl="1" w:tplc="D13A31FE" w:tentative="1">
      <w:start w:val="1"/>
      <w:numFmt w:val="lowerLetter"/>
      <w:lvlText w:val="%2."/>
      <w:lvlJc w:val="left"/>
      <w:pPr>
        <w:ind w:left="1440" w:hanging="360"/>
      </w:pPr>
    </w:lvl>
    <w:lvl w:ilvl="2" w:tplc="4F54D8B4" w:tentative="1">
      <w:start w:val="1"/>
      <w:numFmt w:val="lowerRoman"/>
      <w:lvlText w:val="%3."/>
      <w:lvlJc w:val="right"/>
      <w:pPr>
        <w:ind w:left="2160" w:hanging="180"/>
      </w:pPr>
    </w:lvl>
    <w:lvl w:ilvl="3" w:tplc="332A5A8A" w:tentative="1">
      <w:start w:val="1"/>
      <w:numFmt w:val="decimal"/>
      <w:lvlText w:val="%4."/>
      <w:lvlJc w:val="left"/>
      <w:pPr>
        <w:ind w:left="2880" w:hanging="360"/>
      </w:pPr>
    </w:lvl>
    <w:lvl w:ilvl="4" w:tplc="C9A43ED0" w:tentative="1">
      <w:start w:val="1"/>
      <w:numFmt w:val="lowerLetter"/>
      <w:lvlText w:val="%5."/>
      <w:lvlJc w:val="left"/>
      <w:pPr>
        <w:ind w:left="3600" w:hanging="360"/>
      </w:pPr>
    </w:lvl>
    <w:lvl w:ilvl="5" w:tplc="0798966A" w:tentative="1">
      <w:start w:val="1"/>
      <w:numFmt w:val="lowerRoman"/>
      <w:lvlText w:val="%6."/>
      <w:lvlJc w:val="right"/>
      <w:pPr>
        <w:ind w:left="4320" w:hanging="180"/>
      </w:pPr>
    </w:lvl>
    <w:lvl w:ilvl="6" w:tplc="F8A22B7A" w:tentative="1">
      <w:start w:val="1"/>
      <w:numFmt w:val="decimal"/>
      <w:lvlText w:val="%7."/>
      <w:lvlJc w:val="left"/>
      <w:pPr>
        <w:ind w:left="5040" w:hanging="360"/>
      </w:pPr>
    </w:lvl>
    <w:lvl w:ilvl="7" w:tplc="6D166D1E" w:tentative="1">
      <w:start w:val="1"/>
      <w:numFmt w:val="lowerLetter"/>
      <w:lvlText w:val="%8."/>
      <w:lvlJc w:val="left"/>
      <w:pPr>
        <w:ind w:left="5760" w:hanging="360"/>
      </w:pPr>
    </w:lvl>
    <w:lvl w:ilvl="8" w:tplc="B13849B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CFA15A8">
      <w:start w:val="1"/>
      <w:numFmt w:val="lowerRoman"/>
      <w:lvlText w:val="(%1)"/>
      <w:lvlJc w:val="left"/>
      <w:pPr>
        <w:ind w:left="1080" w:hanging="720"/>
      </w:pPr>
      <w:rPr>
        <w:rFonts w:hint="default"/>
      </w:rPr>
    </w:lvl>
    <w:lvl w:ilvl="1" w:tplc="26304B32" w:tentative="1">
      <w:start w:val="1"/>
      <w:numFmt w:val="lowerLetter"/>
      <w:lvlText w:val="%2."/>
      <w:lvlJc w:val="left"/>
      <w:pPr>
        <w:ind w:left="1440" w:hanging="360"/>
      </w:pPr>
    </w:lvl>
    <w:lvl w:ilvl="2" w:tplc="4A7E421C" w:tentative="1">
      <w:start w:val="1"/>
      <w:numFmt w:val="lowerRoman"/>
      <w:lvlText w:val="%3."/>
      <w:lvlJc w:val="right"/>
      <w:pPr>
        <w:ind w:left="2160" w:hanging="180"/>
      </w:pPr>
    </w:lvl>
    <w:lvl w:ilvl="3" w:tplc="923A62D0" w:tentative="1">
      <w:start w:val="1"/>
      <w:numFmt w:val="decimal"/>
      <w:lvlText w:val="%4."/>
      <w:lvlJc w:val="left"/>
      <w:pPr>
        <w:ind w:left="2880" w:hanging="360"/>
      </w:pPr>
    </w:lvl>
    <w:lvl w:ilvl="4" w:tplc="4A145284" w:tentative="1">
      <w:start w:val="1"/>
      <w:numFmt w:val="lowerLetter"/>
      <w:lvlText w:val="%5."/>
      <w:lvlJc w:val="left"/>
      <w:pPr>
        <w:ind w:left="3600" w:hanging="360"/>
      </w:pPr>
    </w:lvl>
    <w:lvl w:ilvl="5" w:tplc="E24E7468" w:tentative="1">
      <w:start w:val="1"/>
      <w:numFmt w:val="lowerRoman"/>
      <w:lvlText w:val="%6."/>
      <w:lvlJc w:val="right"/>
      <w:pPr>
        <w:ind w:left="4320" w:hanging="180"/>
      </w:pPr>
    </w:lvl>
    <w:lvl w:ilvl="6" w:tplc="527239AE" w:tentative="1">
      <w:start w:val="1"/>
      <w:numFmt w:val="decimal"/>
      <w:lvlText w:val="%7."/>
      <w:lvlJc w:val="left"/>
      <w:pPr>
        <w:ind w:left="5040" w:hanging="360"/>
      </w:pPr>
    </w:lvl>
    <w:lvl w:ilvl="7" w:tplc="42C6F43A" w:tentative="1">
      <w:start w:val="1"/>
      <w:numFmt w:val="lowerLetter"/>
      <w:lvlText w:val="%8."/>
      <w:lvlJc w:val="left"/>
      <w:pPr>
        <w:ind w:left="5760" w:hanging="360"/>
      </w:pPr>
    </w:lvl>
    <w:lvl w:ilvl="8" w:tplc="E50A717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F5681B8">
      <w:start w:val="1"/>
      <w:numFmt w:val="lowerRoman"/>
      <w:lvlText w:val="(%1)"/>
      <w:lvlJc w:val="left"/>
      <w:pPr>
        <w:ind w:left="1080" w:hanging="720"/>
      </w:pPr>
      <w:rPr>
        <w:rFonts w:hint="default"/>
      </w:rPr>
    </w:lvl>
    <w:lvl w:ilvl="1" w:tplc="E4505D32" w:tentative="1">
      <w:start w:val="1"/>
      <w:numFmt w:val="lowerLetter"/>
      <w:lvlText w:val="%2."/>
      <w:lvlJc w:val="left"/>
      <w:pPr>
        <w:ind w:left="1440" w:hanging="360"/>
      </w:pPr>
    </w:lvl>
    <w:lvl w:ilvl="2" w:tplc="9E661B6C" w:tentative="1">
      <w:start w:val="1"/>
      <w:numFmt w:val="lowerRoman"/>
      <w:lvlText w:val="%3."/>
      <w:lvlJc w:val="right"/>
      <w:pPr>
        <w:ind w:left="2160" w:hanging="180"/>
      </w:pPr>
    </w:lvl>
    <w:lvl w:ilvl="3" w:tplc="568CA506" w:tentative="1">
      <w:start w:val="1"/>
      <w:numFmt w:val="decimal"/>
      <w:lvlText w:val="%4."/>
      <w:lvlJc w:val="left"/>
      <w:pPr>
        <w:ind w:left="2880" w:hanging="360"/>
      </w:pPr>
    </w:lvl>
    <w:lvl w:ilvl="4" w:tplc="5B00ACCE" w:tentative="1">
      <w:start w:val="1"/>
      <w:numFmt w:val="lowerLetter"/>
      <w:lvlText w:val="%5."/>
      <w:lvlJc w:val="left"/>
      <w:pPr>
        <w:ind w:left="3600" w:hanging="360"/>
      </w:pPr>
    </w:lvl>
    <w:lvl w:ilvl="5" w:tplc="0A0A6360" w:tentative="1">
      <w:start w:val="1"/>
      <w:numFmt w:val="lowerRoman"/>
      <w:lvlText w:val="%6."/>
      <w:lvlJc w:val="right"/>
      <w:pPr>
        <w:ind w:left="4320" w:hanging="180"/>
      </w:pPr>
    </w:lvl>
    <w:lvl w:ilvl="6" w:tplc="D8AA7DC0" w:tentative="1">
      <w:start w:val="1"/>
      <w:numFmt w:val="decimal"/>
      <w:lvlText w:val="%7."/>
      <w:lvlJc w:val="left"/>
      <w:pPr>
        <w:ind w:left="5040" w:hanging="360"/>
      </w:pPr>
    </w:lvl>
    <w:lvl w:ilvl="7" w:tplc="B31EFFE8" w:tentative="1">
      <w:start w:val="1"/>
      <w:numFmt w:val="lowerLetter"/>
      <w:lvlText w:val="%8."/>
      <w:lvlJc w:val="left"/>
      <w:pPr>
        <w:ind w:left="5760" w:hanging="360"/>
      </w:pPr>
    </w:lvl>
    <w:lvl w:ilvl="8" w:tplc="15606EB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1EC5468">
      <w:start w:val="1"/>
      <w:numFmt w:val="lowerRoman"/>
      <w:lvlText w:val="(%1)"/>
      <w:lvlJc w:val="left"/>
      <w:pPr>
        <w:ind w:left="1080" w:hanging="720"/>
      </w:pPr>
      <w:rPr>
        <w:rFonts w:hint="default"/>
      </w:rPr>
    </w:lvl>
    <w:lvl w:ilvl="1" w:tplc="7012F7C4" w:tentative="1">
      <w:start w:val="1"/>
      <w:numFmt w:val="lowerLetter"/>
      <w:lvlText w:val="%2."/>
      <w:lvlJc w:val="left"/>
      <w:pPr>
        <w:ind w:left="1440" w:hanging="360"/>
      </w:pPr>
    </w:lvl>
    <w:lvl w:ilvl="2" w:tplc="9CCE07BE" w:tentative="1">
      <w:start w:val="1"/>
      <w:numFmt w:val="lowerRoman"/>
      <w:lvlText w:val="%3."/>
      <w:lvlJc w:val="right"/>
      <w:pPr>
        <w:ind w:left="2160" w:hanging="180"/>
      </w:pPr>
    </w:lvl>
    <w:lvl w:ilvl="3" w:tplc="5C9067B6" w:tentative="1">
      <w:start w:val="1"/>
      <w:numFmt w:val="decimal"/>
      <w:lvlText w:val="%4."/>
      <w:lvlJc w:val="left"/>
      <w:pPr>
        <w:ind w:left="2880" w:hanging="360"/>
      </w:pPr>
    </w:lvl>
    <w:lvl w:ilvl="4" w:tplc="09181938" w:tentative="1">
      <w:start w:val="1"/>
      <w:numFmt w:val="lowerLetter"/>
      <w:lvlText w:val="%5."/>
      <w:lvlJc w:val="left"/>
      <w:pPr>
        <w:ind w:left="3600" w:hanging="360"/>
      </w:pPr>
    </w:lvl>
    <w:lvl w:ilvl="5" w:tplc="D204737E" w:tentative="1">
      <w:start w:val="1"/>
      <w:numFmt w:val="lowerRoman"/>
      <w:lvlText w:val="%6."/>
      <w:lvlJc w:val="right"/>
      <w:pPr>
        <w:ind w:left="4320" w:hanging="180"/>
      </w:pPr>
    </w:lvl>
    <w:lvl w:ilvl="6" w:tplc="1374A748" w:tentative="1">
      <w:start w:val="1"/>
      <w:numFmt w:val="decimal"/>
      <w:lvlText w:val="%7."/>
      <w:lvlJc w:val="left"/>
      <w:pPr>
        <w:ind w:left="5040" w:hanging="360"/>
      </w:pPr>
    </w:lvl>
    <w:lvl w:ilvl="7" w:tplc="029C7122" w:tentative="1">
      <w:start w:val="1"/>
      <w:numFmt w:val="lowerLetter"/>
      <w:lvlText w:val="%8."/>
      <w:lvlJc w:val="left"/>
      <w:pPr>
        <w:ind w:left="5760" w:hanging="360"/>
      </w:pPr>
    </w:lvl>
    <w:lvl w:ilvl="8" w:tplc="8DCC33A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504E100">
      <w:start w:val="1"/>
      <w:numFmt w:val="lowerRoman"/>
      <w:lvlText w:val="(%1)"/>
      <w:lvlJc w:val="left"/>
      <w:pPr>
        <w:ind w:left="1080" w:hanging="720"/>
      </w:pPr>
      <w:rPr>
        <w:rFonts w:hint="default"/>
      </w:rPr>
    </w:lvl>
    <w:lvl w:ilvl="1" w:tplc="7D28EED4" w:tentative="1">
      <w:start w:val="1"/>
      <w:numFmt w:val="lowerLetter"/>
      <w:lvlText w:val="%2."/>
      <w:lvlJc w:val="left"/>
      <w:pPr>
        <w:ind w:left="1440" w:hanging="360"/>
      </w:pPr>
    </w:lvl>
    <w:lvl w:ilvl="2" w:tplc="BBC88A38" w:tentative="1">
      <w:start w:val="1"/>
      <w:numFmt w:val="lowerRoman"/>
      <w:lvlText w:val="%3."/>
      <w:lvlJc w:val="right"/>
      <w:pPr>
        <w:ind w:left="2160" w:hanging="180"/>
      </w:pPr>
    </w:lvl>
    <w:lvl w:ilvl="3" w:tplc="1952E3F2" w:tentative="1">
      <w:start w:val="1"/>
      <w:numFmt w:val="decimal"/>
      <w:lvlText w:val="%4."/>
      <w:lvlJc w:val="left"/>
      <w:pPr>
        <w:ind w:left="2880" w:hanging="360"/>
      </w:pPr>
    </w:lvl>
    <w:lvl w:ilvl="4" w:tplc="56D24A72" w:tentative="1">
      <w:start w:val="1"/>
      <w:numFmt w:val="lowerLetter"/>
      <w:lvlText w:val="%5."/>
      <w:lvlJc w:val="left"/>
      <w:pPr>
        <w:ind w:left="3600" w:hanging="360"/>
      </w:pPr>
    </w:lvl>
    <w:lvl w:ilvl="5" w:tplc="74A2DAE6" w:tentative="1">
      <w:start w:val="1"/>
      <w:numFmt w:val="lowerRoman"/>
      <w:lvlText w:val="%6."/>
      <w:lvlJc w:val="right"/>
      <w:pPr>
        <w:ind w:left="4320" w:hanging="180"/>
      </w:pPr>
    </w:lvl>
    <w:lvl w:ilvl="6" w:tplc="3BA218F2" w:tentative="1">
      <w:start w:val="1"/>
      <w:numFmt w:val="decimal"/>
      <w:lvlText w:val="%7."/>
      <w:lvlJc w:val="left"/>
      <w:pPr>
        <w:ind w:left="5040" w:hanging="360"/>
      </w:pPr>
    </w:lvl>
    <w:lvl w:ilvl="7" w:tplc="71E83AAC" w:tentative="1">
      <w:start w:val="1"/>
      <w:numFmt w:val="lowerLetter"/>
      <w:lvlText w:val="%8."/>
      <w:lvlJc w:val="left"/>
      <w:pPr>
        <w:ind w:left="5760" w:hanging="360"/>
      </w:pPr>
    </w:lvl>
    <w:lvl w:ilvl="8" w:tplc="2CD6925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2849CD0">
      <w:start w:val="1"/>
      <w:numFmt w:val="lowerRoman"/>
      <w:lvlText w:val="(%1)"/>
      <w:lvlJc w:val="left"/>
      <w:pPr>
        <w:ind w:left="1080" w:hanging="720"/>
      </w:pPr>
      <w:rPr>
        <w:rFonts w:hint="default"/>
      </w:rPr>
    </w:lvl>
    <w:lvl w:ilvl="1" w:tplc="8042C448" w:tentative="1">
      <w:start w:val="1"/>
      <w:numFmt w:val="lowerLetter"/>
      <w:lvlText w:val="%2."/>
      <w:lvlJc w:val="left"/>
      <w:pPr>
        <w:ind w:left="1440" w:hanging="360"/>
      </w:pPr>
    </w:lvl>
    <w:lvl w:ilvl="2" w:tplc="9ED26BC4" w:tentative="1">
      <w:start w:val="1"/>
      <w:numFmt w:val="lowerRoman"/>
      <w:lvlText w:val="%3."/>
      <w:lvlJc w:val="right"/>
      <w:pPr>
        <w:ind w:left="2160" w:hanging="180"/>
      </w:pPr>
    </w:lvl>
    <w:lvl w:ilvl="3" w:tplc="968853BE" w:tentative="1">
      <w:start w:val="1"/>
      <w:numFmt w:val="decimal"/>
      <w:lvlText w:val="%4."/>
      <w:lvlJc w:val="left"/>
      <w:pPr>
        <w:ind w:left="2880" w:hanging="360"/>
      </w:pPr>
    </w:lvl>
    <w:lvl w:ilvl="4" w:tplc="0FD81D7E" w:tentative="1">
      <w:start w:val="1"/>
      <w:numFmt w:val="lowerLetter"/>
      <w:lvlText w:val="%5."/>
      <w:lvlJc w:val="left"/>
      <w:pPr>
        <w:ind w:left="3600" w:hanging="360"/>
      </w:pPr>
    </w:lvl>
    <w:lvl w:ilvl="5" w:tplc="BB0E81C6" w:tentative="1">
      <w:start w:val="1"/>
      <w:numFmt w:val="lowerRoman"/>
      <w:lvlText w:val="%6."/>
      <w:lvlJc w:val="right"/>
      <w:pPr>
        <w:ind w:left="4320" w:hanging="180"/>
      </w:pPr>
    </w:lvl>
    <w:lvl w:ilvl="6" w:tplc="04A0B478" w:tentative="1">
      <w:start w:val="1"/>
      <w:numFmt w:val="decimal"/>
      <w:lvlText w:val="%7."/>
      <w:lvlJc w:val="left"/>
      <w:pPr>
        <w:ind w:left="5040" w:hanging="360"/>
      </w:pPr>
    </w:lvl>
    <w:lvl w:ilvl="7" w:tplc="0568B07C" w:tentative="1">
      <w:start w:val="1"/>
      <w:numFmt w:val="lowerLetter"/>
      <w:lvlText w:val="%8."/>
      <w:lvlJc w:val="left"/>
      <w:pPr>
        <w:ind w:left="5760" w:hanging="360"/>
      </w:pPr>
    </w:lvl>
    <w:lvl w:ilvl="8" w:tplc="24FE873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B4224F0">
      <w:start w:val="1"/>
      <w:numFmt w:val="lowerRoman"/>
      <w:lvlText w:val="(%1)"/>
      <w:lvlJc w:val="left"/>
      <w:pPr>
        <w:ind w:left="1080" w:hanging="720"/>
      </w:pPr>
      <w:rPr>
        <w:rFonts w:hint="default"/>
      </w:rPr>
    </w:lvl>
    <w:lvl w:ilvl="1" w:tplc="616623CC" w:tentative="1">
      <w:start w:val="1"/>
      <w:numFmt w:val="lowerLetter"/>
      <w:lvlText w:val="%2."/>
      <w:lvlJc w:val="left"/>
      <w:pPr>
        <w:ind w:left="1440" w:hanging="360"/>
      </w:pPr>
    </w:lvl>
    <w:lvl w:ilvl="2" w:tplc="A1026D0A" w:tentative="1">
      <w:start w:val="1"/>
      <w:numFmt w:val="lowerRoman"/>
      <w:lvlText w:val="%3."/>
      <w:lvlJc w:val="right"/>
      <w:pPr>
        <w:ind w:left="2160" w:hanging="180"/>
      </w:pPr>
    </w:lvl>
    <w:lvl w:ilvl="3" w:tplc="AEA6A3FC" w:tentative="1">
      <w:start w:val="1"/>
      <w:numFmt w:val="decimal"/>
      <w:lvlText w:val="%4."/>
      <w:lvlJc w:val="left"/>
      <w:pPr>
        <w:ind w:left="2880" w:hanging="360"/>
      </w:pPr>
    </w:lvl>
    <w:lvl w:ilvl="4" w:tplc="84E4C308" w:tentative="1">
      <w:start w:val="1"/>
      <w:numFmt w:val="lowerLetter"/>
      <w:lvlText w:val="%5."/>
      <w:lvlJc w:val="left"/>
      <w:pPr>
        <w:ind w:left="3600" w:hanging="360"/>
      </w:pPr>
    </w:lvl>
    <w:lvl w:ilvl="5" w:tplc="8B12CEFE" w:tentative="1">
      <w:start w:val="1"/>
      <w:numFmt w:val="lowerRoman"/>
      <w:lvlText w:val="%6."/>
      <w:lvlJc w:val="right"/>
      <w:pPr>
        <w:ind w:left="4320" w:hanging="180"/>
      </w:pPr>
    </w:lvl>
    <w:lvl w:ilvl="6" w:tplc="6354E61C" w:tentative="1">
      <w:start w:val="1"/>
      <w:numFmt w:val="decimal"/>
      <w:lvlText w:val="%7."/>
      <w:lvlJc w:val="left"/>
      <w:pPr>
        <w:ind w:left="5040" w:hanging="360"/>
      </w:pPr>
    </w:lvl>
    <w:lvl w:ilvl="7" w:tplc="4A76063C" w:tentative="1">
      <w:start w:val="1"/>
      <w:numFmt w:val="lowerLetter"/>
      <w:lvlText w:val="%8."/>
      <w:lvlJc w:val="left"/>
      <w:pPr>
        <w:ind w:left="5760" w:hanging="360"/>
      </w:pPr>
    </w:lvl>
    <w:lvl w:ilvl="8" w:tplc="7DDA8D5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C10AFDA">
      <w:start w:val="1"/>
      <w:numFmt w:val="lowerRoman"/>
      <w:lvlText w:val="(%1)"/>
      <w:lvlJc w:val="left"/>
      <w:pPr>
        <w:ind w:left="1080" w:hanging="720"/>
      </w:pPr>
      <w:rPr>
        <w:rFonts w:hint="default"/>
      </w:rPr>
    </w:lvl>
    <w:lvl w:ilvl="1" w:tplc="D0DC1A8A" w:tentative="1">
      <w:start w:val="1"/>
      <w:numFmt w:val="lowerLetter"/>
      <w:lvlText w:val="%2."/>
      <w:lvlJc w:val="left"/>
      <w:pPr>
        <w:ind w:left="1440" w:hanging="360"/>
      </w:pPr>
    </w:lvl>
    <w:lvl w:ilvl="2" w:tplc="64BE4A14" w:tentative="1">
      <w:start w:val="1"/>
      <w:numFmt w:val="lowerRoman"/>
      <w:lvlText w:val="%3."/>
      <w:lvlJc w:val="right"/>
      <w:pPr>
        <w:ind w:left="2160" w:hanging="180"/>
      </w:pPr>
    </w:lvl>
    <w:lvl w:ilvl="3" w:tplc="5810F71A" w:tentative="1">
      <w:start w:val="1"/>
      <w:numFmt w:val="decimal"/>
      <w:lvlText w:val="%4."/>
      <w:lvlJc w:val="left"/>
      <w:pPr>
        <w:ind w:left="2880" w:hanging="360"/>
      </w:pPr>
    </w:lvl>
    <w:lvl w:ilvl="4" w:tplc="2FDEC6AA" w:tentative="1">
      <w:start w:val="1"/>
      <w:numFmt w:val="lowerLetter"/>
      <w:lvlText w:val="%5."/>
      <w:lvlJc w:val="left"/>
      <w:pPr>
        <w:ind w:left="3600" w:hanging="360"/>
      </w:pPr>
    </w:lvl>
    <w:lvl w:ilvl="5" w:tplc="131C56E4" w:tentative="1">
      <w:start w:val="1"/>
      <w:numFmt w:val="lowerRoman"/>
      <w:lvlText w:val="%6."/>
      <w:lvlJc w:val="right"/>
      <w:pPr>
        <w:ind w:left="4320" w:hanging="180"/>
      </w:pPr>
    </w:lvl>
    <w:lvl w:ilvl="6" w:tplc="04DEFFF2" w:tentative="1">
      <w:start w:val="1"/>
      <w:numFmt w:val="decimal"/>
      <w:lvlText w:val="%7."/>
      <w:lvlJc w:val="left"/>
      <w:pPr>
        <w:ind w:left="5040" w:hanging="360"/>
      </w:pPr>
    </w:lvl>
    <w:lvl w:ilvl="7" w:tplc="A82E74A2" w:tentative="1">
      <w:start w:val="1"/>
      <w:numFmt w:val="lowerLetter"/>
      <w:lvlText w:val="%8."/>
      <w:lvlJc w:val="left"/>
      <w:pPr>
        <w:ind w:left="5760" w:hanging="360"/>
      </w:pPr>
    </w:lvl>
    <w:lvl w:ilvl="8" w:tplc="E0D620C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11916612">
    <w:abstractNumId w:val="20"/>
  </w:num>
  <w:num w:numId="2" w16cid:durableId="960914782">
    <w:abstractNumId w:val="6"/>
  </w:num>
  <w:num w:numId="3" w16cid:durableId="1549102804">
    <w:abstractNumId w:val="2"/>
  </w:num>
  <w:num w:numId="4" w16cid:durableId="765810883">
    <w:abstractNumId w:val="10"/>
  </w:num>
  <w:num w:numId="5" w16cid:durableId="934560814">
    <w:abstractNumId w:val="9"/>
  </w:num>
  <w:num w:numId="6" w16cid:durableId="238635739">
    <w:abstractNumId w:val="1"/>
  </w:num>
  <w:num w:numId="7" w16cid:durableId="640812719">
    <w:abstractNumId w:val="15"/>
  </w:num>
  <w:num w:numId="8" w16cid:durableId="1456369651">
    <w:abstractNumId w:val="7"/>
  </w:num>
  <w:num w:numId="9" w16cid:durableId="458455020">
    <w:abstractNumId w:val="13"/>
  </w:num>
  <w:num w:numId="10" w16cid:durableId="238559783">
    <w:abstractNumId w:val="5"/>
  </w:num>
  <w:num w:numId="11" w16cid:durableId="784076368">
    <w:abstractNumId w:val="19"/>
  </w:num>
  <w:num w:numId="12" w16cid:durableId="1672563100">
    <w:abstractNumId w:val="11"/>
  </w:num>
  <w:num w:numId="13" w16cid:durableId="1378697693">
    <w:abstractNumId w:val="4"/>
  </w:num>
  <w:num w:numId="14" w16cid:durableId="850796155">
    <w:abstractNumId w:val="3"/>
  </w:num>
  <w:num w:numId="15" w16cid:durableId="6757085">
    <w:abstractNumId w:val="17"/>
  </w:num>
  <w:num w:numId="16" w16cid:durableId="887688519">
    <w:abstractNumId w:val="16"/>
  </w:num>
  <w:num w:numId="17" w16cid:durableId="1526483764">
    <w:abstractNumId w:val="8"/>
  </w:num>
  <w:num w:numId="18" w16cid:durableId="1630890172">
    <w:abstractNumId w:val="14"/>
  </w:num>
  <w:num w:numId="19" w16cid:durableId="795835015">
    <w:abstractNumId w:val="18"/>
  </w:num>
  <w:num w:numId="20" w16cid:durableId="1931281050">
    <w:abstractNumId w:val="12"/>
  </w:num>
  <w:num w:numId="21" w16cid:durableId="836502506">
    <w:abstractNumId w:val="0"/>
  </w:num>
  <w:num w:numId="22" w16cid:durableId="11016051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44C"/>
    <w:rsid w:val="00210041"/>
    <w:rsid w:val="0026186A"/>
    <w:rsid w:val="00290024"/>
    <w:rsid w:val="00322645"/>
    <w:rsid w:val="00436722"/>
    <w:rsid w:val="004D4B75"/>
    <w:rsid w:val="00666C9D"/>
    <w:rsid w:val="007729E0"/>
    <w:rsid w:val="008D3E9A"/>
    <w:rsid w:val="008D6E74"/>
    <w:rsid w:val="008E581E"/>
    <w:rsid w:val="0096544C"/>
    <w:rsid w:val="009941EE"/>
    <w:rsid w:val="00BA454D"/>
    <w:rsid w:val="00D741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65AF7"/>
  <w15:docId w15:val="{C1496F86-0F53-411D-9176-BFB8B16B3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47E03" w:rsidRDefault="00A2128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47E03" w:rsidRDefault="00A2128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83837" w:rsidRDefault="00A2128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83837" w:rsidRDefault="00A2128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83837" w:rsidRDefault="00A2128B"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E83837" w:rsidRDefault="00A2128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83837" w:rsidRDefault="00A2128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83837" w:rsidRDefault="00A2128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83837" w:rsidRDefault="00A2128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83837" w:rsidRDefault="00A2128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83837" w:rsidRDefault="00A2128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E83837" w:rsidRDefault="00A2128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83837" w:rsidRDefault="00A2128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E83837" w:rsidRDefault="00A2128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83837" w:rsidRDefault="00A2128B"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83837" w:rsidRDefault="00A2128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83837" w:rsidRDefault="00A2128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E83837" w:rsidRDefault="00A2128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E83837" w:rsidRDefault="00A2128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E83837" w:rsidRDefault="00A2128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E83837" w:rsidRDefault="00A2128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E83837" w:rsidRDefault="00A2128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E83837" w:rsidRDefault="00A2128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E83837" w:rsidRDefault="00A2128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E83837" w:rsidRDefault="00A2128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E83837" w:rsidRDefault="00A2128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E83837" w:rsidRDefault="00A2128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E83837" w:rsidRDefault="00A2128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E83837" w:rsidRDefault="00A2128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E83837" w:rsidRDefault="00A2128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E83837" w:rsidRDefault="00A2128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E83837" w:rsidRDefault="00A2128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E83837" w:rsidRDefault="00A2128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E83837" w:rsidRDefault="00A2128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E83837" w:rsidRDefault="00A2128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E83837" w:rsidRDefault="00A2128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E83837" w:rsidRDefault="00A2128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E83837" w:rsidRDefault="00A2128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E83837" w:rsidRDefault="00A2128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E83837" w:rsidRDefault="00A2128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E83837" w:rsidRDefault="00A2128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E83837" w:rsidRDefault="00A2128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E83837" w:rsidRDefault="00A2128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E83837" w:rsidRDefault="00A2128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E83837" w:rsidRDefault="00A2128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E83837" w:rsidRDefault="00A2128B"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E83837" w:rsidRDefault="00A2128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83837" w:rsidRDefault="00A2128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E83837" w:rsidRDefault="00A2128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E83837" w:rsidRDefault="00A2128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E83837" w:rsidRDefault="00A2128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E83837" w:rsidRDefault="00A2128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E83837" w:rsidRDefault="00A2128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E83837" w:rsidRDefault="00A2128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E83837" w:rsidRDefault="00A2128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E83837" w:rsidRDefault="00A2128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E83837" w:rsidRDefault="00A2128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E83837" w:rsidRDefault="00A2128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E83837" w:rsidRDefault="00A2128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E83837" w:rsidRDefault="00A2128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E83837" w:rsidRDefault="00A2128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E83837" w:rsidRDefault="00A2128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E83837" w:rsidRDefault="00A2128B"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E83837" w:rsidRDefault="00A2128B"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E83837" w:rsidRDefault="00A2128B"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E83837" w:rsidRDefault="00A2128B"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E83837" w:rsidRDefault="00A2128B"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E83837" w:rsidRDefault="00A2128B"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E83837" w:rsidRDefault="00A2128B"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E83837" w:rsidRDefault="00A2128B"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E83837" w:rsidRDefault="00A2128B"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E83837" w:rsidRDefault="00A2128B"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E83837" w:rsidRDefault="00A2128B"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E83837" w:rsidRDefault="00A2128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E83837" w:rsidRDefault="00A2128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E83837" w:rsidRDefault="00A2128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E83837" w:rsidRDefault="00A2128B" w:rsidP="003F0F27">
          <w:pPr>
            <w:pStyle w:val="8B61A61E770A4FE69BFBB2FEBFD6CA40"/>
          </w:pPr>
          <w:r w:rsidRPr="00D858FE">
            <w:rPr>
              <w:rStyle w:val="PlaceholderText"/>
            </w:rPr>
            <w:t xml:space="preserve">Choose an </w:t>
          </w:r>
          <w:r w:rsidRPr="00D858FE">
            <w:rPr>
              <w:rStyle w:val="PlaceholderText"/>
            </w:rPr>
            <w:t>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E83837" w:rsidRDefault="00A2128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E83837" w:rsidRDefault="00A2128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E83837" w:rsidRDefault="00A2128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E83837" w:rsidRDefault="00A2128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83837" w:rsidRDefault="00A2128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83837" w:rsidRDefault="00A2128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E83837" w:rsidRDefault="00A2128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E83837" w:rsidRDefault="00A2128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83837" w:rsidRDefault="00A2128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83837" w:rsidRDefault="00A2128B"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83837" w:rsidRDefault="00A2128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83837" w:rsidRDefault="00A2128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E83837" w:rsidRDefault="00A2128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E83837" w:rsidRDefault="00A2128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E83837" w:rsidRDefault="00A2128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E83837" w:rsidRDefault="00A2128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E83837" w:rsidRDefault="00A2128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E83837" w:rsidRDefault="00A2128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83837" w:rsidRDefault="00A2128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83837" w:rsidRDefault="00A2128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E83837" w:rsidRDefault="00A2128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E83837" w:rsidRDefault="00A2128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E83837" w:rsidRDefault="00A2128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E83837" w:rsidRDefault="00A2128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3837"/>
    <w:rsid w:val="00047E03"/>
    <w:rsid w:val="00434318"/>
    <w:rsid w:val="00A2128B"/>
    <w:rsid w:val="00E026E6"/>
    <w:rsid w:val="00E83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4143</Words>
  <Characters>23616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2024-03-28T01:46:00Z</dcterms:created>
  <dcterms:modified xsi:type="dcterms:W3CDTF">2024-03-28T01:46:00Z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