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C1DD" w14:textId="3070F071" w:rsidR="00535AA7" w:rsidRDefault="00645FC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4E5C5D0" wp14:editId="1F44E0CE">
                <wp:simplePos x="0" y="0"/>
                <wp:positionH relativeFrom="column">
                  <wp:posOffset>-895350</wp:posOffset>
                </wp:positionH>
                <wp:positionV relativeFrom="paragraph">
                  <wp:posOffset>722630</wp:posOffset>
                </wp:positionV>
                <wp:extent cx="5686425" cy="1727200"/>
                <wp:effectExtent l="0" t="0" r="0" b="0"/>
                <wp:wrapSquare wrapText="bothSides"/>
                <wp:docPr id="1707468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D205A" w14:textId="77777777" w:rsidR="00535AA7" w:rsidRDefault="005F034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9EDE8F" w14:textId="77777777" w:rsidR="00535AA7" w:rsidRPr="001E694D" w:rsidRDefault="005F034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9CCE0D4" w14:textId="77777777" w:rsidR="00535AA7" w:rsidRPr="001E694D" w:rsidRDefault="005F034F" w:rsidP="009504D0">
                            <w:pPr>
                              <w:pStyle w:val="ContactNumber"/>
                              <w:spacing w:after="600"/>
                              <w:rPr>
                                <w:rFonts w:ascii="Open Sans" w:hAnsi="Open Sans" w:cs="Open Sans"/>
                              </w:rPr>
                            </w:pPr>
                            <w:r w:rsidRPr="001E694D">
                              <w:rPr>
                                <w:rFonts w:ascii="Open Sans" w:hAnsi="Open Sans" w:cs="Open Sans"/>
                              </w:rPr>
                              <w:t>Agedcarequality.gov.au</w:t>
                            </w:r>
                          </w:p>
                          <w:p w14:paraId="33D9E66E" w14:textId="77777777" w:rsidR="00535AA7" w:rsidRDefault="00535A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E5C5D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0D205A" w14:textId="77777777" w:rsidR="00535AA7" w:rsidRDefault="005F034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09EDE8F" w14:textId="77777777" w:rsidR="00535AA7" w:rsidRPr="001E694D" w:rsidRDefault="005F034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9CCE0D4" w14:textId="77777777" w:rsidR="00535AA7" w:rsidRPr="001E694D" w:rsidRDefault="005F034F" w:rsidP="009504D0">
                      <w:pPr>
                        <w:pStyle w:val="ContactNumber"/>
                        <w:spacing w:after="600"/>
                        <w:rPr>
                          <w:rFonts w:ascii="Open Sans" w:hAnsi="Open Sans" w:cs="Open Sans"/>
                        </w:rPr>
                      </w:pPr>
                      <w:r w:rsidRPr="001E694D">
                        <w:rPr>
                          <w:rFonts w:ascii="Open Sans" w:hAnsi="Open Sans" w:cs="Open Sans"/>
                        </w:rPr>
                        <w:t>Agedcarequality.gov.au</w:t>
                      </w:r>
                    </w:p>
                    <w:p w14:paraId="33D9E66E" w14:textId="77777777" w:rsidR="00535AA7" w:rsidRDefault="00535AA7"/>
                  </w:txbxContent>
                </v:textbox>
                <w10:wrap type="square"/>
              </v:shape>
            </w:pict>
          </mc:Fallback>
        </mc:AlternateContent>
      </w:r>
      <w:r>
        <w:rPr>
          <w:noProof/>
        </w:rPr>
        <w:drawing>
          <wp:anchor distT="360045" distB="180340" distL="114300" distR="114300" simplePos="0" relativeHeight="251659264" behindDoc="1" locked="0" layoutInCell="1" allowOverlap="1" wp14:anchorId="5DE2BC17" wp14:editId="5E569E0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7B0E3C0" w14:textId="77777777" w:rsidR="00535AA7" w:rsidRPr="001E694D" w:rsidRDefault="00535AA7" w:rsidP="001E694D">
      <w:pPr>
        <w:tabs>
          <w:tab w:val="left" w:pos="4569"/>
        </w:tabs>
        <w:rPr>
          <w:rFonts w:ascii="Open Sans" w:hAnsi="Open Sans" w:cs="Open Sans"/>
          <w:color w:val="FFFFFF" w:themeColor="background1"/>
          <w:sz w:val="66"/>
          <w:szCs w:val="66"/>
        </w:rPr>
      </w:pPr>
    </w:p>
    <w:p w14:paraId="281DF386" w14:textId="77777777" w:rsidR="00535AA7" w:rsidRDefault="00535AA7" w:rsidP="00372ED2">
      <w:pPr>
        <w:spacing w:after="0"/>
        <w:rPr>
          <w:rFonts w:ascii="Open Sans" w:hAnsi="Open Sans" w:cs="Open Sans"/>
          <w:b/>
          <w:bCs/>
          <w:color w:val="FFFFFF" w:themeColor="background1"/>
          <w:sz w:val="66"/>
          <w:szCs w:val="66"/>
        </w:rPr>
      </w:pPr>
    </w:p>
    <w:p w14:paraId="20142D0E" w14:textId="77777777" w:rsidR="00535AA7" w:rsidRDefault="00535AA7" w:rsidP="00372ED2">
      <w:pPr>
        <w:spacing w:after="0"/>
        <w:rPr>
          <w:rFonts w:ascii="Open Sans" w:hAnsi="Open Sans" w:cs="Open Sans"/>
          <w:b/>
          <w:bCs/>
          <w:color w:val="FFFFFF" w:themeColor="background1"/>
          <w:sz w:val="66"/>
          <w:szCs w:val="66"/>
        </w:rPr>
      </w:pPr>
    </w:p>
    <w:p w14:paraId="41112F9A" w14:textId="77777777" w:rsidR="00535AA7" w:rsidRPr="00412FC5" w:rsidRDefault="00535AA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BA1ABE" w14:paraId="707D7295" w14:textId="77777777" w:rsidTr="00BA1ABE">
        <w:tc>
          <w:tcPr>
            <w:cnfStyle w:val="001000000000" w:firstRow="0" w:lastRow="0" w:firstColumn="1" w:lastColumn="0" w:oddVBand="0" w:evenVBand="0" w:oddHBand="0" w:evenHBand="0" w:firstRowFirstColumn="0" w:firstRowLastColumn="0" w:lastRowFirstColumn="0" w:lastRowLastColumn="0"/>
            <w:tcW w:w="3227" w:type="dxa"/>
          </w:tcPr>
          <w:p w14:paraId="4B5C05A8" w14:textId="77777777" w:rsidR="00535AA7" w:rsidRPr="001E694D" w:rsidRDefault="005F034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51C84A" w14:textId="77777777" w:rsidR="00535AA7" w:rsidRPr="001E694D" w:rsidRDefault="005F034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 Care Arundel Woodlands Lodge Aged Care Facility</w:t>
            </w:r>
          </w:p>
        </w:tc>
      </w:tr>
      <w:tr w:rsidR="00BA1ABE" w14:paraId="25B427E1"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A1A4B5" w14:textId="77777777" w:rsidR="00535AA7" w:rsidRPr="001E694D" w:rsidRDefault="005F034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F3880DB" w14:textId="77777777" w:rsidR="00535AA7" w:rsidRPr="001E694D" w:rsidRDefault="005F034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5226</w:t>
            </w:r>
          </w:p>
        </w:tc>
      </w:tr>
      <w:tr w:rsidR="00BA1ABE" w14:paraId="46A90B10" w14:textId="77777777" w:rsidTr="00BA1AB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6A9FCF" w14:textId="77777777" w:rsidR="00535AA7" w:rsidRPr="001E694D" w:rsidRDefault="005F034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4817D1A" w14:textId="77777777" w:rsidR="00535AA7" w:rsidRPr="001E694D" w:rsidRDefault="005F034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29 Melbourne</w:t>
            </w:r>
            <w:r w:rsidRPr="001E694D">
              <w:rPr>
                <w:rFonts w:ascii="Open Sans" w:eastAsia="Times New Roman" w:hAnsi="Open Sans" w:cs="Open Sans"/>
                <w:lang w:eastAsia="en-AU"/>
              </w:rPr>
              <w:t xml:space="preserve"> Road, ARUNDEL, Queensland, 4214</w:t>
            </w:r>
          </w:p>
        </w:tc>
      </w:tr>
      <w:tr w:rsidR="00BA1ABE" w14:paraId="78DCDDF2"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1A3CA0" w14:textId="77777777" w:rsidR="00535AA7" w:rsidRPr="001E694D" w:rsidRDefault="005F034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94C1D5" w14:textId="77777777" w:rsidR="00535AA7" w:rsidRPr="001E694D" w:rsidRDefault="005F034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A1ABE" w14:paraId="1B666B02" w14:textId="77777777" w:rsidTr="00BA1AB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3B7763" w14:textId="77777777" w:rsidR="00535AA7" w:rsidRPr="001E694D" w:rsidRDefault="005F034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05FEF27" w14:textId="77777777" w:rsidR="00535AA7" w:rsidRPr="001E694D" w:rsidRDefault="005F034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6 December 2024</w:t>
            </w:r>
          </w:p>
        </w:tc>
      </w:tr>
      <w:tr w:rsidR="00BA1ABE" w14:paraId="374CAE48"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23FC46" w14:textId="77777777" w:rsidR="00535AA7" w:rsidRPr="001E694D" w:rsidRDefault="005F034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20680250"/>
            <w:placeholder>
              <w:docPart w:val="DefaultPlaceholder_-1854013437"/>
            </w:placeholder>
            <w:date w:fullDate="2025-01-13T00:00:00Z">
              <w:dateFormat w:val="d MMMM yyyy"/>
              <w:lid w:val="en-AU"/>
              <w:storeMappedDataAs w:val="dateTime"/>
              <w:calendar w:val="gregorian"/>
            </w:date>
          </w:sdtPr>
          <w:sdtEndPr/>
          <w:sdtContent>
            <w:tc>
              <w:tcPr>
                <w:tcW w:w="7114" w:type="dxa"/>
                <w:shd w:val="clear" w:color="auto" w:fill="FFFFFF" w:themeFill="background1"/>
              </w:tcPr>
              <w:p w14:paraId="5691ED62" w14:textId="0C72E8F4" w:rsidR="00535AA7" w:rsidRPr="001E694D" w:rsidRDefault="007B5CE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January 2025</w:t>
                </w:r>
              </w:p>
            </w:tc>
          </w:sdtContent>
        </w:sdt>
      </w:tr>
      <w:tr w:rsidR="00BA1ABE" w14:paraId="51255041" w14:textId="77777777" w:rsidTr="00BA1AB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C6C64B" w14:textId="77777777" w:rsidR="00535AA7" w:rsidRPr="001E694D" w:rsidRDefault="005F034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B1DF52" w14:textId="77777777" w:rsidR="00535AA7" w:rsidRPr="001E694D" w:rsidRDefault="005F034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314 The Uniting Church in Australia Property Trust (Q.) </w:t>
            </w:r>
          </w:p>
          <w:p w14:paraId="01D12FD9" w14:textId="77777777" w:rsidR="00535AA7" w:rsidRPr="001E694D" w:rsidRDefault="005F034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3583 Blue Care Arundel Woodlands Lodge Aged Care Facility</w:t>
            </w:r>
          </w:p>
        </w:tc>
      </w:tr>
    </w:tbl>
    <w:bookmarkEnd w:id="0"/>
    <w:p w14:paraId="1F849ED7" w14:textId="77777777" w:rsidR="00535AA7" w:rsidRPr="001E694D" w:rsidRDefault="005F034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DCE64B0" w14:textId="77777777" w:rsidR="00535AA7" w:rsidRPr="003E162B" w:rsidRDefault="005F034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F991D3" w14:textId="3C4C2BF4" w:rsidR="00535AA7" w:rsidRPr="001E694D" w:rsidRDefault="005F034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 Care Arundel Woodlands Lodge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V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E5C15FB" w14:textId="77777777" w:rsidR="00535AA7" w:rsidRPr="001E694D" w:rsidRDefault="005F034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DC41F37" w14:textId="77777777" w:rsidR="00535AA7" w:rsidRPr="001E694D" w:rsidRDefault="005F034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7EE6370" w14:textId="77777777" w:rsidR="00535AA7" w:rsidRPr="003E162B" w:rsidRDefault="005F034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F698D16" w14:textId="77777777" w:rsidR="00535AA7" w:rsidRPr="001E694D" w:rsidRDefault="005F034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F567730" w14:textId="0C66BECF" w:rsidR="00535AA7" w:rsidRPr="00C61985" w:rsidRDefault="005F034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C61985">
        <w:rPr>
          <w:rFonts w:ascii="Open Sans" w:hAnsi="Open Sans" w:cs="Open Sans"/>
          <w:color w:val="auto"/>
        </w:rPr>
        <w:t>a site assessment, observations at the service, review of documents and interviews with staff, older people/representatives and others</w:t>
      </w:r>
    </w:p>
    <w:p w14:paraId="0D50EF86" w14:textId="4C63DEAE" w:rsidR="00535AA7" w:rsidRPr="001E694D" w:rsidRDefault="005F034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5019529" w14:textId="77777777" w:rsidR="00535AA7" w:rsidRPr="003E162B" w:rsidRDefault="005F034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A1ABE" w14:paraId="1A9132E7" w14:textId="77777777" w:rsidTr="00BA1AB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C4298C" w14:textId="77777777" w:rsidR="00535AA7" w:rsidRPr="001E694D" w:rsidRDefault="005F034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7AD02C" w14:textId="77777777" w:rsidR="00535AA7" w:rsidRPr="001E694D" w:rsidRDefault="0056073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0036645"/>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56262550" w14:textId="77777777" w:rsidTr="00BA1AB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5A98C4" w14:textId="77777777" w:rsidR="00535AA7" w:rsidRPr="001E694D" w:rsidRDefault="005F034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1A370AA" w14:textId="77777777" w:rsidR="00535AA7" w:rsidRPr="001E694D" w:rsidRDefault="005607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195027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r w:rsidR="00BA1ABE" w14:paraId="26FAD0D6" w14:textId="77777777" w:rsidTr="00BA1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725C0F" w14:textId="77777777" w:rsidR="00535AA7" w:rsidRPr="001E694D" w:rsidRDefault="005F034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E4277CE" w14:textId="77777777" w:rsidR="00535AA7" w:rsidRPr="001E694D" w:rsidRDefault="005607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618376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r w:rsidR="00BA1ABE" w14:paraId="1D6C77B2" w14:textId="77777777" w:rsidTr="00BA1AB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2A61A7" w14:textId="77777777" w:rsidR="00535AA7" w:rsidRPr="001E694D" w:rsidRDefault="005F034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7F1418D" w14:textId="77777777" w:rsidR="00535AA7" w:rsidRPr="001E694D" w:rsidRDefault="005607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950002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r w:rsidR="00BA1ABE" w14:paraId="44815C51" w14:textId="77777777" w:rsidTr="00BA1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38A75A" w14:textId="77777777" w:rsidR="00535AA7" w:rsidRPr="001E694D" w:rsidRDefault="005F034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97910AB" w14:textId="77777777" w:rsidR="00535AA7" w:rsidRPr="001E694D" w:rsidRDefault="005607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927104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r w:rsidR="00BA1ABE" w14:paraId="54469F15" w14:textId="77777777" w:rsidTr="00BA1AB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BF745B" w14:textId="77777777" w:rsidR="00535AA7" w:rsidRPr="001E694D" w:rsidRDefault="005F034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8DF943D" w14:textId="77777777" w:rsidR="00535AA7" w:rsidRPr="001E694D" w:rsidRDefault="005607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552990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r w:rsidR="00BA1ABE" w14:paraId="2835071D" w14:textId="77777777" w:rsidTr="00BA1AB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51C7F0" w14:textId="77777777" w:rsidR="00535AA7" w:rsidRPr="001E694D" w:rsidRDefault="005F034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0701DD3" w14:textId="77777777" w:rsidR="00535AA7" w:rsidRPr="001E694D" w:rsidRDefault="005607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834100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r w:rsidR="00BA1ABE" w14:paraId="22963245" w14:textId="77777777" w:rsidTr="00BA1AB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55EA6C0" w14:textId="77777777" w:rsidR="00535AA7" w:rsidRPr="001E694D" w:rsidRDefault="005F034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B2FC49A" w14:textId="77777777" w:rsidR="00535AA7" w:rsidRPr="001E694D" w:rsidRDefault="005607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862745"/>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b/>
                    <w:bCs/>
                  </w:rPr>
                  <w:t>Compliant</w:t>
                </w:r>
              </w:sdtContent>
            </w:sdt>
          </w:p>
        </w:tc>
      </w:tr>
    </w:tbl>
    <w:p w14:paraId="77135150" w14:textId="77777777" w:rsidR="00535AA7" w:rsidRPr="001E694D" w:rsidRDefault="005F034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B235882" w14:textId="77777777" w:rsidR="00535AA7" w:rsidRPr="003E162B" w:rsidRDefault="005F034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FA8E7EB" w14:textId="77777777" w:rsidR="00535AA7" w:rsidRPr="001E694D" w:rsidRDefault="005F034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3959AB9" w14:textId="33E7B364" w:rsidR="00535AA7" w:rsidRPr="001E694D" w:rsidRDefault="005F034F" w:rsidP="0036130C">
      <w:pPr>
        <w:pStyle w:val="NormalArial"/>
        <w:rPr>
          <w:rFonts w:ascii="Open Sans" w:hAnsi="Open Sans" w:cs="Open Sans"/>
        </w:rPr>
      </w:pPr>
      <w:r w:rsidRPr="001E694D">
        <w:rPr>
          <w:rFonts w:ascii="Open Sans" w:hAnsi="Open Sans" w:cs="Open Sans"/>
        </w:rPr>
        <w:br w:type="page"/>
      </w:r>
    </w:p>
    <w:p w14:paraId="3D5D6C52"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A1ABE" w14:paraId="1176D1ED"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41159B5" w14:textId="77777777" w:rsidR="00535AA7" w:rsidRPr="001E694D" w:rsidRDefault="005F034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8AB5F60"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6E75E2C4"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6021BB" w14:textId="77777777" w:rsidR="00535AA7" w:rsidRPr="001E694D" w:rsidRDefault="005F034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0FAB1FE" w14:textId="77777777" w:rsidR="00535AA7" w:rsidRPr="001E694D" w:rsidRDefault="005F034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C8B1373" w14:textId="77777777" w:rsidR="00535AA7" w:rsidRPr="001E694D" w:rsidRDefault="0056073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916809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6AF49558"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896331"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0AF12EA"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77552C0"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570726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4FAF57E"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124C13"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CFD5F87"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F4683B9" w14:textId="77777777" w:rsidR="00535AA7" w:rsidRPr="001E694D" w:rsidRDefault="005F034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F384D8F" w14:textId="77777777" w:rsidR="00535AA7" w:rsidRPr="001E694D" w:rsidRDefault="005F034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E0462CF" w14:textId="77777777" w:rsidR="00535AA7" w:rsidRPr="001E694D" w:rsidRDefault="005F034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94F5C6A" w14:textId="77777777" w:rsidR="00535AA7" w:rsidRPr="001E694D" w:rsidRDefault="005F034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49937B4"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062220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4B758F6C"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A8BB6B"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62AA6C6"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D4CEEE5" w14:textId="77777777" w:rsidR="00535AA7" w:rsidRPr="001E694D" w:rsidRDefault="005607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883508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5E870A54"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0BFFF7"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F67AFD9" w14:textId="77777777" w:rsidR="00535AA7" w:rsidRPr="001E694D" w:rsidRDefault="005F034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7D20142"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038016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50D51505"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A4320C"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F20E807"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C721D26"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739956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19942EF8" w14:textId="77777777" w:rsidR="00535AA7" w:rsidRPr="003E162B" w:rsidRDefault="005F034F" w:rsidP="001A5684">
      <w:pPr>
        <w:pStyle w:val="Heading20"/>
        <w:rPr>
          <w:rFonts w:ascii="Open Sans" w:hAnsi="Open Sans" w:cs="Open Sans"/>
          <w:color w:val="781E77"/>
        </w:rPr>
      </w:pPr>
      <w:r w:rsidRPr="003E162B">
        <w:rPr>
          <w:rFonts w:ascii="Open Sans" w:hAnsi="Open Sans" w:cs="Open Sans"/>
          <w:color w:val="781E77"/>
        </w:rPr>
        <w:t>Findings</w:t>
      </w:r>
    </w:p>
    <w:p w14:paraId="2D3B2A92" w14:textId="42003E74" w:rsidR="007D397B" w:rsidRPr="007D397B" w:rsidRDefault="00681F62" w:rsidP="007D397B">
      <w:pPr>
        <w:pStyle w:val="NormalArial"/>
        <w:rPr>
          <w:rFonts w:ascii="Open Sans" w:hAnsi="Open Sans" w:cs="Open Sans"/>
        </w:rPr>
      </w:pPr>
      <w:r w:rsidRPr="00681F62">
        <w:rPr>
          <w:rFonts w:ascii="Open Sans" w:hAnsi="Open Sans" w:cs="Open Sans"/>
        </w:rPr>
        <w:t>Consumers</w:t>
      </w:r>
      <w:r w:rsidR="004F2AC5">
        <w:rPr>
          <w:rFonts w:ascii="Open Sans" w:hAnsi="Open Sans" w:cs="Open Sans"/>
        </w:rPr>
        <w:t xml:space="preserve"> and</w:t>
      </w:r>
      <w:r w:rsidR="00DA59B2">
        <w:rPr>
          <w:rFonts w:ascii="Open Sans" w:hAnsi="Open Sans" w:cs="Open Sans"/>
        </w:rPr>
        <w:t xml:space="preserve"> </w:t>
      </w:r>
      <w:r w:rsidRPr="00681F62">
        <w:rPr>
          <w:rFonts w:ascii="Open Sans" w:hAnsi="Open Sans" w:cs="Open Sans"/>
        </w:rPr>
        <w:t xml:space="preserve">representatives </w:t>
      </w:r>
      <w:r w:rsidR="00DD11C9">
        <w:rPr>
          <w:rFonts w:ascii="Open Sans" w:hAnsi="Open Sans" w:cs="Open Sans"/>
        </w:rPr>
        <w:t>confirmed</w:t>
      </w:r>
      <w:r w:rsidRPr="00681F62">
        <w:rPr>
          <w:rFonts w:ascii="Open Sans" w:hAnsi="Open Sans" w:cs="Open Sans"/>
        </w:rPr>
        <w:t xml:space="preserve"> the service treats consumers with dignity and respect and provides consumers with culturally safe care and services. Consumers are supported to </w:t>
      </w:r>
      <w:r w:rsidR="00E04AD4">
        <w:rPr>
          <w:rFonts w:ascii="Open Sans" w:hAnsi="Open Sans" w:cs="Open Sans"/>
        </w:rPr>
        <w:t>exercise choice and</w:t>
      </w:r>
      <w:r w:rsidRPr="00681F62">
        <w:rPr>
          <w:rFonts w:ascii="Open Sans" w:hAnsi="Open Sans" w:cs="Open Sans"/>
        </w:rPr>
        <w:t xml:space="preserve"> independence</w:t>
      </w:r>
      <w:r w:rsidR="00E04AD4">
        <w:rPr>
          <w:rFonts w:ascii="Open Sans" w:hAnsi="Open Sans" w:cs="Open Sans"/>
        </w:rPr>
        <w:t xml:space="preserve">, </w:t>
      </w:r>
      <w:r w:rsidR="00156033">
        <w:rPr>
          <w:rFonts w:ascii="Open Sans" w:hAnsi="Open Sans" w:cs="Open Sans"/>
        </w:rPr>
        <w:t xml:space="preserve">including to </w:t>
      </w:r>
      <w:r w:rsidR="00E04AD4">
        <w:rPr>
          <w:rFonts w:ascii="Open Sans" w:hAnsi="Open Sans" w:cs="Open Sans"/>
        </w:rPr>
        <w:t>maintain</w:t>
      </w:r>
      <w:r w:rsidR="008305BB">
        <w:rPr>
          <w:rFonts w:ascii="Open Sans" w:hAnsi="Open Sans" w:cs="Open Sans"/>
        </w:rPr>
        <w:t xml:space="preserve"> personal relationships</w:t>
      </w:r>
      <w:r w:rsidR="002132C4">
        <w:rPr>
          <w:rFonts w:ascii="Open Sans" w:hAnsi="Open Sans" w:cs="Open Sans"/>
        </w:rPr>
        <w:t>,</w:t>
      </w:r>
      <w:r w:rsidR="00156033">
        <w:rPr>
          <w:rFonts w:ascii="Open Sans" w:hAnsi="Open Sans" w:cs="Open Sans"/>
        </w:rPr>
        <w:t xml:space="preserve"> </w:t>
      </w:r>
      <w:r w:rsidRPr="00681F62">
        <w:rPr>
          <w:rFonts w:ascii="Open Sans" w:hAnsi="Open Sans" w:cs="Open Sans"/>
        </w:rPr>
        <w:t>make choices about their lives</w:t>
      </w:r>
      <w:r w:rsidR="00145504">
        <w:rPr>
          <w:rFonts w:ascii="Open Sans" w:hAnsi="Open Sans" w:cs="Open Sans"/>
        </w:rPr>
        <w:t>,</w:t>
      </w:r>
      <w:r w:rsidR="00A84019">
        <w:rPr>
          <w:rFonts w:ascii="Open Sans" w:hAnsi="Open Sans" w:cs="Open Sans"/>
        </w:rPr>
        <w:t xml:space="preserve"> and take r</w:t>
      </w:r>
      <w:r w:rsidRPr="00681F62">
        <w:rPr>
          <w:rFonts w:ascii="Open Sans" w:hAnsi="Open Sans" w:cs="Open Sans"/>
        </w:rPr>
        <w:t>isks</w:t>
      </w:r>
      <w:r w:rsidR="004F2AC5" w:rsidRPr="004F2AC5">
        <w:t xml:space="preserve"> </w:t>
      </w:r>
      <w:r w:rsidR="004F2AC5" w:rsidRPr="004F2AC5">
        <w:rPr>
          <w:rFonts w:ascii="Open Sans" w:hAnsi="Open Sans" w:cs="Open Sans"/>
        </w:rPr>
        <w:t>to enable them to live the best life they can</w:t>
      </w:r>
      <w:r w:rsidRPr="00681F62">
        <w:rPr>
          <w:rFonts w:ascii="Open Sans" w:hAnsi="Open Sans" w:cs="Open Sans"/>
        </w:rPr>
        <w:t>. Consumers</w:t>
      </w:r>
      <w:r w:rsidR="004F2AC5">
        <w:rPr>
          <w:rFonts w:ascii="Open Sans" w:hAnsi="Open Sans" w:cs="Open Sans"/>
        </w:rPr>
        <w:t xml:space="preserve"> an</w:t>
      </w:r>
      <w:r w:rsidR="00DA59B2">
        <w:rPr>
          <w:rFonts w:ascii="Open Sans" w:hAnsi="Open Sans" w:cs="Open Sans"/>
        </w:rPr>
        <w:t>d</w:t>
      </w:r>
      <w:r w:rsidR="004F2AC5">
        <w:rPr>
          <w:rFonts w:ascii="Open Sans" w:hAnsi="Open Sans" w:cs="Open Sans"/>
        </w:rPr>
        <w:t xml:space="preserve"> </w:t>
      </w:r>
      <w:r w:rsidRPr="00681F62">
        <w:rPr>
          <w:rFonts w:ascii="Open Sans" w:hAnsi="Open Sans" w:cs="Open Sans"/>
        </w:rPr>
        <w:t xml:space="preserve">representatives </w:t>
      </w:r>
      <w:r w:rsidR="00EA72ED">
        <w:rPr>
          <w:rFonts w:ascii="Open Sans" w:hAnsi="Open Sans" w:cs="Open Sans"/>
        </w:rPr>
        <w:t>confirmed</w:t>
      </w:r>
      <w:r w:rsidRPr="00681F62">
        <w:rPr>
          <w:rFonts w:ascii="Open Sans" w:hAnsi="Open Sans" w:cs="Open Sans"/>
        </w:rPr>
        <w:t xml:space="preserve"> information is </w:t>
      </w:r>
      <w:r w:rsidR="00606321">
        <w:rPr>
          <w:rFonts w:ascii="Open Sans" w:hAnsi="Open Sans" w:cs="Open Sans"/>
        </w:rPr>
        <w:t xml:space="preserve">provided in a timely manner and </w:t>
      </w:r>
      <w:r w:rsidRPr="00681F62">
        <w:rPr>
          <w:rFonts w:ascii="Open Sans" w:hAnsi="Open Sans" w:cs="Open Sans"/>
        </w:rPr>
        <w:t xml:space="preserve">communicated clearly to enable them to exercise choice. </w:t>
      </w:r>
      <w:r w:rsidR="005F62B2">
        <w:rPr>
          <w:rFonts w:ascii="Open Sans" w:hAnsi="Open Sans" w:cs="Open Sans"/>
        </w:rPr>
        <w:t xml:space="preserve">Consumers </w:t>
      </w:r>
      <w:r w:rsidR="003279FD">
        <w:rPr>
          <w:rFonts w:ascii="Open Sans" w:hAnsi="Open Sans" w:cs="Open Sans"/>
        </w:rPr>
        <w:t>confirmed</w:t>
      </w:r>
      <w:r w:rsidR="005F62B2">
        <w:rPr>
          <w:rFonts w:ascii="Open Sans" w:hAnsi="Open Sans" w:cs="Open Sans"/>
        </w:rPr>
        <w:t xml:space="preserve"> </w:t>
      </w:r>
      <w:r w:rsidR="003F1F93">
        <w:rPr>
          <w:rFonts w:ascii="Open Sans" w:hAnsi="Open Sans" w:cs="Open Sans"/>
        </w:rPr>
        <w:lastRenderedPageBreak/>
        <w:t xml:space="preserve">the </w:t>
      </w:r>
      <w:r w:rsidR="00EF739C" w:rsidRPr="00EF739C">
        <w:rPr>
          <w:rFonts w:ascii="Open Sans" w:hAnsi="Open Sans" w:cs="Open Sans"/>
        </w:rPr>
        <w:t xml:space="preserve">care and services are undertaken in a way which protects their privacy, and </w:t>
      </w:r>
      <w:r w:rsidR="003279FD">
        <w:rPr>
          <w:rFonts w:ascii="Open Sans" w:hAnsi="Open Sans" w:cs="Open Sans"/>
        </w:rPr>
        <w:t xml:space="preserve">felt </w:t>
      </w:r>
      <w:r w:rsidR="00EF739C" w:rsidRPr="00EF739C">
        <w:rPr>
          <w:rFonts w:ascii="Open Sans" w:hAnsi="Open Sans" w:cs="Open Sans"/>
        </w:rPr>
        <w:t xml:space="preserve">the service handles </w:t>
      </w:r>
      <w:r w:rsidR="003279FD">
        <w:rPr>
          <w:rFonts w:ascii="Open Sans" w:hAnsi="Open Sans" w:cs="Open Sans"/>
        </w:rPr>
        <w:t xml:space="preserve">their </w:t>
      </w:r>
      <w:r w:rsidR="00EF739C" w:rsidRPr="00EF739C">
        <w:rPr>
          <w:rFonts w:ascii="Open Sans" w:hAnsi="Open Sans" w:cs="Open Sans"/>
        </w:rPr>
        <w:t>confidential information appropriately</w:t>
      </w:r>
      <w:r w:rsidR="003F1F93">
        <w:rPr>
          <w:rFonts w:ascii="Open Sans" w:hAnsi="Open Sans" w:cs="Open Sans"/>
        </w:rPr>
        <w:t>.</w:t>
      </w:r>
    </w:p>
    <w:p w14:paraId="33F3D660" w14:textId="420628DE" w:rsidR="00E56D27" w:rsidRDefault="007269F0" w:rsidP="001A1FF0">
      <w:pPr>
        <w:pStyle w:val="NormalArial"/>
        <w:rPr>
          <w:rFonts w:ascii="Open Sans" w:hAnsi="Open Sans" w:cs="Open Sans"/>
        </w:rPr>
      </w:pPr>
      <w:r w:rsidRPr="007269F0">
        <w:rPr>
          <w:rFonts w:ascii="Open Sans" w:hAnsi="Open Sans" w:cs="Open Sans"/>
        </w:rPr>
        <w:t xml:space="preserve">Staff demonstrated knowledge of individual consumers’ identities and what </w:t>
      </w:r>
      <w:r w:rsidR="00925835">
        <w:rPr>
          <w:rFonts w:ascii="Open Sans" w:hAnsi="Open Sans" w:cs="Open Sans"/>
        </w:rPr>
        <w:t xml:space="preserve">is </w:t>
      </w:r>
      <w:r w:rsidRPr="007269F0">
        <w:rPr>
          <w:rFonts w:ascii="Open Sans" w:hAnsi="Open Sans" w:cs="Open Sans"/>
        </w:rPr>
        <w:t xml:space="preserve">important to </w:t>
      </w:r>
      <w:r w:rsidR="00593ABA">
        <w:rPr>
          <w:rFonts w:ascii="Open Sans" w:hAnsi="Open Sans" w:cs="Open Sans"/>
        </w:rPr>
        <w:t>consumers</w:t>
      </w:r>
      <w:r w:rsidR="00DE350A">
        <w:rPr>
          <w:rFonts w:ascii="Open Sans" w:hAnsi="Open Sans" w:cs="Open Sans"/>
        </w:rPr>
        <w:t xml:space="preserve">, </w:t>
      </w:r>
      <w:r w:rsidR="00A068FE">
        <w:rPr>
          <w:rFonts w:ascii="Open Sans" w:hAnsi="Open Sans" w:cs="Open Sans"/>
        </w:rPr>
        <w:t xml:space="preserve">including </w:t>
      </w:r>
      <w:r w:rsidR="00A068FE" w:rsidRPr="00A068FE">
        <w:rPr>
          <w:rFonts w:ascii="Open Sans" w:hAnsi="Open Sans" w:cs="Open Sans"/>
        </w:rPr>
        <w:t xml:space="preserve">care worker </w:t>
      </w:r>
      <w:r w:rsidR="00593ABA">
        <w:rPr>
          <w:rFonts w:ascii="Open Sans" w:hAnsi="Open Sans" w:cs="Open Sans"/>
        </w:rPr>
        <w:t>gender preferences</w:t>
      </w:r>
      <w:r w:rsidR="00DE350A">
        <w:rPr>
          <w:rFonts w:ascii="Open Sans" w:hAnsi="Open Sans" w:cs="Open Sans"/>
        </w:rPr>
        <w:t>.</w:t>
      </w:r>
      <w:r w:rsidR="00FF1133">
        <w:rPr>
          <w:rFonts w:ascii="Open Sans" w:hAnsi="Open Sans" w:cs="Open Sans"/>
        </w:rPr>
        <w:t xml:space="preserve"> </w:t>
      </w:r>
      <w:r w:rsidR="007C66D4" w:rsidRPr="007C66D4">
        <w:rPr>
          <w:rFonts w:ascii="Open Sans" w:hAnsi="Open Sans" w:cs="Open Sans"/>
        </w:rPr>
        <w:t xml:space="preserve">Staff described how they support consumers to make decisions </w:t>
      </w:r>
      <w:r w:rsidR="00173FBC">
        <w:rPr>
          <w:rFonts w:ascii="Open Sans" w:hAnsi="Open Sans" w:cs="Open Sans"/>
        </w:rPr>
        <w:t>about their own care</w:t>
      </w:r>
      <w:r w:rsidR="00E10486">
        <w:rPr>
          <w:rFonts w:ascii="Open Sans" w:hAnsi="Open Sans" w:cs="Open Sans"/>
        </w:rPr>
        <w:t xml:space="preserve"> a</w:t>
      </w:r>
      <w:r w:rsidR="00E53C01">
        <w:rPr>
          <w:rFonts w:ascii="Open Sans" w:hAnsi="Open Sans" w:cs="Open Sans"/>
        </w:rPr>
        <w:t>nd mak</w:t>
      </w:r>
      <w:r w:rsidR="00E10486">
        <w:rPr>
          <w:rFonts w:ascii="Open Sans" w:hAnsi="Open Sans" w:cs="Open Sans"/>
        </w:rPr>
        <w:t>e</w:t>
      </w:r>
      <w:r w:rsidR="00E53C01">
        <w:rPr>
          <w:rFonts w:ascii="Open Sans" w:hAnsi="Open Sans" w:cs="Open Sans"/>
        </w:rPr>
        <w:t xml:space="preserve"> </w:t>
      </w:r>
      <w:r w:rsidR="00D66621">
        <w:rPr>
          <w:rFonts w:ascii="Open Sans" w:hAnsi="Open Sans" w:cs="Open Sans"/>
        </w:rPr>
        <w:t>connections with others and maintain relationship of choice</w:t>
      </w:r>
      <w:r w:rsidR="00B91DDE">
        <w:rPr>
          <w:rFonts w:ascii="Open Sans" w:hAnsi="Open Sans" w:cs="Open Sans"/>
        </w:rPr>
        <w:t xml:space="preserve">. </w:t>
      </w:r>
    </w:p>
    <w:p w14:paraId="4BC3519B" w14:textId="4166F85C" w:rsidR="001837DA" w:rsidRDefault="009A70C3" w:rsidP="001A1FF0">
      <w:pPr>
        <w:pStyle w:val="NormalArial"/>
        <w:rPr>
          <w:rFonts w:ascii="Open Sans" w:hAnsi="Open Sans" w:cs="Open Sans"/>
        </w:rPr>
      </w:pPr>
      <w:r w:rsidRPr="009A70C3">
        <w:rPr>
          <w:rFonts w:ascii="Open Sans" w:hAnsi="Open Sans" w:cs="Open Sans"/>
        </w:rPr>
        <w:t>Staff demonstrated an understanding of dignity of risk and identified consumers for whom risk assessments ha</w:t>
      </w:r>
      <w:r w:rsidR="006C020F">
        <w:rPr>
          <w:rFonts w:ascii="Open Sans" w:hAnsi="Open Sans" w:cs="Open Sans"/>
        </w:rPr>
        <w:t>ve</w:t>
      </w:r>
      <w:r w:rsidRPr="009A70C3">
        <w:rPr>
          <w:rFonts w:ascii="Open Sans" w:hAnsi="Open Sans" w:cs="Open Sans"/>
        </w:rPr>
        <w:t xml:space="preserve"> been undertaken. Staff described </w:t>
      </w:r>
      <w:r w:rsidR="006C020F">
        <w:rPr>
          <w:rFonts w:ascii="Open Sans" w:hAnsi="Open Sans" w:cs="Open Sans"/>
        </w:rPr>
        <w:t xml:space="preserve">risk minimisation </w:t>
      </w:r>
      <w:r w:rsidRPr="009A70C3">
        <w:rPr>
          <w:rFonts w:ascii="Open Sans" w:hAnsi="Open Sans" w:cs="Open Sans"/>
        </w:rPr>
        <w:t>strategies for individual consumers</w:t>
      </w:r>
      <w:r w:rsidR="001837DA">
        <w:rPr>
          <w:rFonts w:ascii="Open Sans" w:hAnsi="Open Sans" w:cs="Open Sans"/>
        </w:rPr>
        <w:t>.</w:t>
      </w:r>
      <w:r w:rsidR="001837DA" w:rsidRPr="001837DA">
        <w:t xml:space="preserve"> </w:t>
      </w:r>
      <w:r w:rsidR="001837DA" w:rsidRPr="001837DA">
        <w:rPr>
          <w:rFonts w:ascii="Open Sans" w:hAnsi="Open Sans" w:cs="Open Sans"/>
        </w:rPr>
        <w:t xml:space="preserve">Care documentation </w:t>
      </w:r>
      <w:r w:rsidR="00BA4889">
        <w:rPr>
          <w:rFonts w:ascii="Open Sans" w:hAnsi="Open Sans" w:cs="Open Sans"/>
        </w:rPr>
        <w:t xml:space="preserve">reflected </w:t>
      </w:r>
      <w:r w:rsidR="001837DA" w:rsidRPr="001837DA">
        <w:rPr>
          <w:rFonts w:ascii="Open Sans" w:hAnsi="Open Sans" w:cs="Open Sans"/>
        </w:rPr>
        <w:t>dignity of risk discussions with consumers</w:t>
      </w:r>
      <w:r w:rsidR="001B6300">
        <w:rPr>
          <w:rFonts w:ascii="Open Sans" w:hAnsi="Open Sans" w:cs="Open Sans"/>
        </w:rPr>
        <w:t xml:space="preserve"> and</w:t>
      </w:r>
      <w:r w:rsidR="00FA6268">
        <w:rPr>
          <w:rFonts w:ascii="Open Sans" w:hAnsi="Open Sans" w:cs="Open Sans"/>
        </w:rPr>
        <w:t xml:space="preserve"> </w:t>
      </w:r>
      <w:r w:rsidR="001B6300">
        <w:rPr>
          <w:rFonts w:ascii="Open Sans" w:hAnsi="Open Sans" w:cs="Open Sans"/>
        </w:rPr>
        <w:t xml:space="preserve">their </w:t>
      </w:r>
      <w:r w:rsidR="001837DA" w:rsidRPr="001837DA">
        <w:rPr>
          <w:rFonts w:ascii="Open Sans" w:hAnsi="Open Sans" w:cs="Open Sans"/>
        </w:rPr>
        <w:t xml:space="preserve">representatives and </w:t>
      </w:r>
      <w:r w:rsidR="00FA6268">
        <w:rPr>
          <w:rFonts w:ascii="Open Sans" w:hAnsi="Open Sans" w:cs="Open Sans"/>
        </w:rPr>
        <w:t xml:space="preserve">contained </w:t>
      </w:r>
      <w:r w:rsidR="001837DA" w:rsidRPr="001837DA">
        <w:rPr>
          <w:rFonts w:ascii="Open Sans" w:hAnsi="Open Sans" w:cs="Open Sans"/>
        </w:rPr>
        <w:t>risk mitigation strategies</w:t>
      </w:r>
      <w:r w:rsidR="001837DA">
        <w:rPr>
          <w:rFonts w:ascii="Open Sans" w:hAnsi="Open Sans" w:cs="Open Sans"/>
        </w:rPr>
        <w:t>.</w:t>
      </w:r>
    </w:p>
    <w:p w14:paraId="501F7F28" w14:textId="02D79C10" w:rsidR="003970CE" w:rsidRDefault="0026320F" w:rsidP="00CE2AD5">
      <w:pPr>
        <w:pStyle w:val="NormalArial"/>
        <w:rPr>
          <w:rFonts w:ascii="Open Sans" w:hAnsi="Open Sans" w:cs="Open Sans"/>
        </w:rPr>
      </w:pPr>
      <w:r w:rsidRPr="0026320F">
        <w:rPr>
          <w:rFonts w:ascii="Open Sans" w:hAnsi="Open Sans" w:cs="Open Sans"/>
        </w:rPr>
        <w:t xml:space="preserve">Care documentation detailed </w:t>
      </w:r>
      <w:r w:rsidR="00FA6268">
        <w:rPr>
          <w:rFonts w:ascii="Open Sans" w:hAnsi="Open Sans" w:cs="Open Sans"/>
        </w:rPr>
        <w:t>the</w:t>
      </w:r>
      <w:r w:rsidRPr="0026320F">
        <w:rPr>
          <w:rFonts w:ascii="Open Sans" w:hAnsi="Open Sans" w:cs="Open Sans"/>
        </w:rPr>
        <w:t xml:space="preserve"> specific cultural, spiritual and social needs</w:t>
      </w:r>
      <w:r w:rsidR="00CE2AD5" w:rsidRPr="00CE2AD5">
        <w:t xml:space="preserve"> </w:t>
      </w:r>
      <w:r w:rsidR="00C2157E">
        <w:t xml:space="preserve">of consumers and </w:t>
      </w:r>
      <w:r w:rsidR="00CE2AD5" w:rsidRPr="00CE2AD5">
        <w:rPr>
          <w:rFonts w:ascii="Open Sans" w:hAnsi="Open Sans" w:cs="Open Sans"/>
        </w:rPr>
        <w:t>reflect</w:t>
      </w:r>
      <w:r w:rsidR="00C2157E">
        <w:rPr>
          <w:rFonts w:ascii="Open Sans" w:hAnsi="Open Sans" w:cs="Open Sans"/>
        </w:rPr>
        <w:t>ed</w:t>
      </w:r>
      <w:r w:rsidR="00CE2AD5" w:rsidRPr="00CE2AD5">
        <w:rPr>
          <w:rFonts w:ascii="Open Sans" w:hAnsi="Open Sans" w:cs="Open Sans"/>
        </w:rPr>
        <w:t xml:space="preserve"> what culturally safe care means</w:t>
      </w:r>
      <w:r w:rsidR="00CE2AD5">
        <w:rPr>
          <w:rFonts w:ascii="Open Sans" w:hAnsi="Open Sans" w:cs="Open Sans"/>
        </w:rPr>
        <w:t xml:space="preserve"> </w:t>
      </w:r>
      <w:r w:rsidR="00CE2AD5" w:rsidRPr="00CE2AD5">
        <w:rPr>
          <w:rFonts w:ascii="Open Sans" w:hAnsi="Open Sans" w:cs="Open Sans"/>
        </w:rPr>
        <w:t>for individual consumers</w:t>
      </w:r>
      <w:r w:rsidR="00496ADA">
        <w:rPr>
          <w:rFonts w:ascii="Open Sans" w:hAnsi="Open Sans" w:cs="Open Sans"/>
        </w:rPr>
        <w:t xml:space="preserve">. Care documents </w:t>
      </w:r>
      <w:r w:rsidR="00C51681">
        <w:rPr>
          <w:rFonts w:ascii="Open Sans" w:hAnsi="Open Sans" w:cs="Open Sans"/>
        </w:rPr>
        <w:t xml:space="preserve">identified </w:t>
      </w:r>
      <w:r w:rsidR="00C51681" w:rsidRPr="00C51681">
        <w:rPr>
          <w:rFonts w:ascii="Open Sans" w:hAnsi="Open Sans" w:cs="Open Sans"/>
        </w:rPr>
        <w:t xml:space="preserve">relationships of importance </w:t>
      </w:r>
      <w:r w:rsidR="00496ADA">
        <w:rPr>
          <w:rFonts w:ascii="Open Sans" w:hAnsi="Open Sans" w:cs="Open Sans"/>
        </w:rPr>
        <w:t>for</w:t>
      </w:r>
      <w:r w:rsidR="00C51681" w:rsidRPr="00C51681">
        <w:rPr>
          <w:rFonts w:ascii="Open Sans" w:hAnsi="Open Sans" w:cs="Open Sans"/>
        </w:rPr>
        <w:t xml:space="preserve"> each consumer </w:t>
      </w:r>
      <w:r w:rsidR="00EA6365">
        <w:rPr>
          <w:rFonts w:ascii="Open Sans" w:hAnsi="Open Sans" w:cs="Open Sans"/>
        </w:rPr>
        <w:t xml:space="preserve">which </w:t>
      </w:r>
      <w:r w:rsidR="00EB00B1">
        <w:rPr>
          <w:rFonts w:ascii="Open Sans" w:hAnsi="Open Sans" w:cs="Open Sans"/>
        </w:rPr>
        <w:t>aligned with</w:t>
      </w:r>
      <w:r w:rsidR="00C51681" w:rsidRPr="00C51681">
        <w:rPr>
          <w:rFonts w:ascii="Open Sans" w:hAnsi="Open Sans" w:cs="Open Sans"/>
        </w:rPr>
        <w:t xml:space="preserve"> strategies to support the</w:t>
      </w:r>
      <w:r w:rsidR="008F44BC">
        <w:rPr>
          <w:rFonts w:ascii="Open Sans" w:hAnsi="Open Sans" w:cs="Open Sans"/>
        </w:rPr>
        <w:t xml:space="preserve">m </w:t>
      </w:r>
      <w:r w:rsidR="00C51681" w:rsidRPr="00C51681">
        <w:rPr>
          <w:rFonts w:ascii="Open Sans" w:hAnsi="Open Sans" w:cs="Open Sans"/>
        </w:rPr>
        <w:t>to maintain these relationships.</w:t>
      </w:r>
      <w:r w:rsidR="00D2205B">
        <w:rPr>
          <w:rFonts w:ascii="Open Sans" w:hAnsi="Open Sans" w:cs="Open Sans"/>
        </w:rPr>
        <w:t xml:space="preserve"> </w:t>
      </w:r>
      <w:r w:rsidR="00A43666">
        <w:rPr>
          <w:rFonts w:ascii="Open Sans" w:hAnsi="Open Sans" w:cs="Open Sans"/>
        </w:rPr>
        <w:t>Staff</w:t>
      </w:r>
      <w:r w:rsidR="003860C8">
        <w:rPr>
          <w:rFonts w:ascii="Open Sans" w:hAnsi="Open Sans" w:cs="Open Sans"/>
        </w:rPr>
        <w:t xml:space="preserve"> stated they share information using a range of methods</w:t>
      </w:r>
      <w:r w:rsidR="00CE3EB5">
        <w:rPr>
          <w:rFonts w:ascii="Open Sans" w:hAnsi="Open Sans" w:cs="Open Sans"/>
        </w:rPr>
        <w:t xml:space="preserve"> and assist consumers to access this information as needed.</w:t>
      </w:r>
    </w:p>
    <w:p w14:paraId="551EF6DD" w14:textId="734A8771" w:rsidR="00BE0383" w:rsidRDefault="0072684C" w:rsidP="0072684C">
      <w:pPr>
        <w:pStyle w:val="NormalArial"/>
        <w:rPr>
          <w:rFonts w:ascii="Open Sans" w:hAnsi="Open Sans" w:cs="Open Sans"/>
        </w:rPr>
      </w:pPr>
      <w:r w:rsidRPr="0072684C">
        <w:rPr>
          <w:rFonts w:ascii="Open Sans" w:hAnsi="Open Sans" w:cs="Open Sans"/>
        </w:rPr>
        <w:t>Staff were observed treating consumers with dignity and respect</w:t>
      </w:r>
      <w:r w:rsidR="00F232C7">
        <w:rPr>
          <w:rFonts w:ascii="Open Sans" w:hAnsi="Open Sans" w:cs="Open Sans"/>
        </w:rPr>
        <w:t xml:space="preserve">. </w:t>
      </w:r>
      <w:r w:rsidR="00C54904">
        <w:rPr>
          <w:rFonts w:ascii="Open Sans" w:hAnsi="Open Sans" w:cs="Open Sans"/>
        </w:rPr>
        <w:t xml:space="preserve">Staff </w:t>
      </w:r>
      <w:r w:rsidR="009643E7">
        <w:rPr>
          <w:rFonts w:ascii="Open Sans" w:hAnsi="Open Sans" w:cs="Open Sans"/>
        </w:rPr>
        <w:t xml:space="preserve">were </w:t>
      </w:r>
      <w:r w:rsidR="00CD3E39">
        <w:rPr>
          <w:rFonts w:ascii="Open Sans" w:hAnsi="Open Sans" w:cs="Open Sans"/>
        </w:rPr>
        <w:t xml:space="preserve">also </w:t>
      </w:r>
      <w:r w:rsidR="009643E7">
        <w:rPr>
          <w:rFonts w:ascii="Open Sans" w:hAnsi="Open Sans" w:cs="Open Sans"/>
        </w:rPr>
        <w:t xml:space="preserve">observed </w:t>
      </w:r>
      <w:r w:rsidR="00C54904" w:rsidRPr="00C54904">
        <w:rPr>
          <w:rFonts w:ascii="Open Sans" w:hAnsi="Open Sans" w:cs="Open Sans"/>
        </w:rPr>
        <w:t>taking the time to communicate respectfully and clearly with consumers with sensory</w:t>
      </w:r>
      <w:r w:rsidR="00045431">
        <w:rPr>
          <w:rFonts w:ascii="Open Sans" w:hAnsi="Open Sans" w:cs="Open Sans"/>
        </w:rPr>
        <w:t xml:space="preserve"> </w:t>
      </w:r>
      <w:r w:rsidR="00C54904" w:rsidRPr="00C54904">
        <w:rPr>
          <w:rFonts w:ascii="Open Sans" w:hAnsi="Open Sans" w:cs="Open Sans"/>
        </w:rPr>
        <w:t>deficits and cognitive impairments.</w:t>
      </w:r>
      <w:r w:rsidR="0077621C">
        <w:rPr>
          <w:rFonts w:ascii="Open Sans" w:hAnsi="Open Sans" w:cs="Open Sans"/>
        </w:rPr>
        <w:t xml:space="preserve"> </w:t>
      </w:r>
      <w:r w:rsidR="00BE0383" w:rsidRPr="00BE0383">
        <w:rPr>
          <w:rFonts w:ascii="Open Sans" w:hAnsi="Open Sans" w:cs="Open Sans"/>
        </w:rPr>
        <w:t>There was information in consumers’ rooms and at key points around the service for access to enable consumers to exercise choice.</w:t>
      </w:r>
    </w:p>
    <w:p w14:paraId="170CA7DD" w14:textId="3E2B6A27" w:rsidR="008E7FEA" w:rsidRPr="0072684C" w:rsidRDefault="008E7FEA" w:rsidP="002B39AB">
      <w:pPr>
        <w:pStyle w:val="NormalArial"/>
        <w:rPr>
          <w:rFonts w:ascii="Open Sans" w:hAnsi="Open Sans" w:cs="Open Sans"/>
        </w:rPr>
      </w:pPr>
      <w:r>
        <w:rPr>
          <w:rFonts w:ascii="Open Sans" w:hAnsi="Open Sans" w:cs="Open Sans"/>
        </w:rPr>
        <w:t xml:space="preserve">The </w:t>
      </w:r>
      <w:r w:rsidRPr="008E7FEA">
        <w:rPr>
          <w:rFonts w:ascii="Open Sans" w:hAnsi="Open Sans" w:cs="Open Sans"/>
        </w:rPr>
        <w:t>delivery of care and services</w:t>
      </w:r>
      <w:r>
        <w:rPr>
          <w:rFonts w:ascii="Open Sans" w:hAnsi="Open Sans" w:cs="Open Sans"/>
        </w:rPr>
        <w:t xml:space="preserve"> was observed to be</w:t>
      </w:r>
      <w:r w:rsidRPr="008E7FEA">
        <w:rPr>
          <w:rFonts w:ascii="Open Sans" w:hAnsi="Open Sans" w:cs="Open Sans"/>
        </w:rPr>
        <w:t xml:space="preserve"> respectful of consumer privacy</w:t>
      </w:r>
      <w:r w:rsidR="006321F5">
        <w:rPr>
          <w:rFonts w:ascii="Open Sans" w:hAnsi="Open Sans" w:cs="Open Sans"/>
        </w:rPr>
        <w:t>,</w:t>
      </w:r>
      <w:r w:rsidR="00E8268E">
        <w:rPr>
          <w:rFonts w:ascii="Open Sans" w:hAnsi="Open Sans" w:cs="Open Sans"/>
        </w:rPr>
        <w:t xml:space="preserve"> with staff </w:t>
      </w:r>
      <w:r w:rsidR="002B39AB" w:rsidRPr="002B39AB">
        <w:rPr>
          <w:rFonts w:ascii="Open Sans" w:hAnsi="Open Sans" w:cs="Open Sans"/>
        </w:rPr>
        <w:t>respect</w:t>
      </w:r>
      <w:r w:rsidR="002B39AB">
        <w:rPr>
          <w:rFonts w:ascii="Open Sans" w:hAnsi="Open Sans" w:cs="Open Sans"/>
        </w:rPr>
        <w:t xml:space="preserve">ing </w:t>
      </w:r>
      <w:r w:rsidR="00B93B8E">
        <w:rPr>
          <w:rFonts w:ascii="Open Sans" w:hAnsi="Open Sans" w:cs="Open Sans"/>
        </w:rPr>
        <w:t>consumers’</w:t>
      </w:r>
      <w:r w:rsidR="002B39AB" w:rsidRPr="002B39AB">
        <w:rPr>
          <w:rFonts w:ascii="Open Sans" w:hAnsi="Open Sans" w:cs="Open Sans"/>
        </w:rPr>
        <w:t xml:space="preserve"> personal space and privacy when their</w:t>
      </w:r>
      <w:r w:rsidR="002B39AB">
        <w:rPr>
          <w:rFonts w:ascii="Open Sans" w:hAnsi="Open Sans" w:cs="Open Sans"/>
        </w:rPr>
        <w:t xml:space="preserve"> </w:t>
      </w:r>
      <w:r w:rsidR="002B39AB" w:rsidRPr="002B39AB">
        <w:rPr>
          <w:rFonts w:ascii="Open Sans" w:hAnsi="Open Sans" w:cs="Open Sans"/>
        </w:rPr>
        <w:t>partners or significant others visit</w:t>
      </w:r>
      <w:r w:rsidR="0000711B">
        <w:rPr>
          <w:rFonts w:ascii="Open Sans" w:hAnsi="Open Sans" w:cs="Open Sans"/>
        </w:rPr>
        <w:t>,</w:t>
      </w:r>
      <w:r w:rsidR="002B39AB" w:rsidRPr="002B39AB">
        <w:rPr>
          <w:rFonts w:ascii="Open Sans" w:hAnsi="Open Sans" w:cs="Open Sans"/>
        </w:rPr>
        <w:t xml:space="preserve"> </w:t>
      </w:r>
      <w:r w:rsidR="00DE3A4F">
        <w:rPr>
          <w:rFonts w:ascii="Open Sans" w:hAnsi="Open Sans" w:cs="Open Sans"/>
        </w:rPr>
        <w:t xml:space="preserve">and staff </w:t>
      </w:r>
      <w:r w:rsidR="00E8268E">
        <w:rPr>
          <w:rFonts w:ascii="Open Sans" w:hAnsi="Open Sans" w:cs="Open Sans"/>
        </w:rPr>
        <w:t>us</w:t>
      </w:r>
      <w:r w:rsidR="006C6E9B">
        <w:rPr>
          <w:rFonts w:ascii="Open Sans" w:hAnsi="Open Sans" w:cs="Open Sans"/>
        </w:rPr>
        <w:t>e</w:t>
      </w:r>
      <w:r w:rsidR="00E8268E">
        <w:rPr>
          <w:rFonts w:ascii="Open Sans" w:hAnsi="Open Sans" w:cs="Open Sans"/>
        </w:rPr>
        <w:t xml:space="preserve"> private </w:t>
      </w:r>
      <w:r w:rsidR="00E8268E" w:rsidRPr="00E8268E">
        <w:rPr>
          <w:rFonts w:ascii="Open Sans" w:hAnsi="Open Sans" w:cs="Open Sans"/>
        </w:rPr>
        <w:t>spaces when discussing consumer information</w:t>
      </w:r>
      <w:r w:rsidR="00DE3A4F" w:rsidRPr="00AD016B">
        <w:rPr>
          <w:rFonts w:ascii="Open Sans" w:hAnsi="Open Sans" w:cs="Open Sans"/>
        </w:rPr>
        <w:t>.</w:t>
      </w:r>
      <w:r w:rsidR="00FF0F8C" w:rsidRPr="00AD016B">
        <w:rPr>
          <w:rFonts w:ascii="Open Sans" w:hAnsi="Open Sans" w:cs="Open Sans"/>
        </w:rPr>
        <w:t xml:space="preserve"> This practice </w:t>
      </w:r>
      <w:r w:rsidR="00353D8C">
        <w:rPr>
          <w:rFonts w:ascii="Open Sans" w:hAnsi="Open Sans" w:cs="Open Sans"/>
        </w:rPr>
        <w:t>is</w:t>
      </w:r>
      <w:r w:rsidR="004A6436">
        <w:rPr>
          <w:rFonts w:ascii="Open Sans" w:hAnsi="Open Sans" w:cs="Open Sans"/>
        </w:rPr>
        <w:t xml:space="preserve"> supported by the organisation’s</w:t>
      </w:r>
      <w:r w:rsidR="00FF0F8C" w:rsidRPr="00FF0F8C">
        <w:rPr>
          <w:rFonts w:ascii="Open Sans" w:hAnsi="Open Sans" w:cs="Open Sans"/>
        </w:rPr>
        <w:t xml:space="preserve"> policies and procedures in relation to ensuring privacy and confidentiality are maintained and respected</w:t>
      </w:r>
      <w:r w:rsidR="004A6436">
        <w:rPr>
          <w:rFonts w:ascii="Open Sans" w:hAnsi="Open Sans" w:cs="Open Sans"/>
        </w:rPr>
        <w:t>.</w:t>
      </w:r>
    </w:p>
    <w:p w14:paraId="64DAA4E0" w14:textId="1136B70B" w:rsidR="00535AA7" w:rsidRPr="001E694D" w:rsidRDefault="006F44A4" w:rsidP="0036130C">
      <w:pPr>
        <w:pStyle w:val="NormalArial"/>
        <w:rPr>
          <w:rFonts w:ascii="Open Sans" w:hAnsi="Open Sans" w:cs="Open Sans"/>
        </w:rPr>
      </w:pPr>
      <w:bookmarkStart w:id="1" w:name="_Hlk187146941"/>
      <w:r>
        <w:rPr>
          <w:rFonts w:ascii="Open Sans" w:hAnsi="Open Sans" w:cs="Open Sans"/>
        </w:rPr>
        <w:t>Based on the assessment team’s report, I find all requirements in Standard</w:t>
      </w:r>
      <w:r w:rsidR="00C85B33">
        <w:rPr>
          <w:rFonts w:ascii="Open Sans" w:hAnsi="Open Sans" w:cs="Open Sans"/>
        </w:rPr>
        <w:t xml:space="preserve"> 1</w:t>
      </w:r>
      <w:r>
        <w:rPr>
          <w:rFonts w:ascii="Open Sans" w:hAnsi="Open Sans" w:cs="Open Sans"/>
        </w:rPr>
        <w:t xml:space="preserve"> </w:t>
      </w:r>
      <w:r w:rsidR="006C6E9B">
        <w:rPr>
          <w:rFonts w:ascii="Open Sans" w:hAnsi="Open Sans" w:cs="Open Sans"/>
        </w:rPr>
        <w:t>are</w:t>
      </w:r>
      <w:r>
        <w:rPr>
          <w:rFonts w:ascii="Open Sans" w:hAnsi="Open Sans" w:cs="Open Sans"/>
        </w:rPr>
        <w:t xml:space="preserve"> c</w:t>
      </w:r>
      <w:r w:rsidR="00C85B33">
        <w:rPr>
          <w:rFonts w:ascii="Open Sans" w:hAnsi="Open Sans" w:cs="Open Sans"/>
        </w:rPr>
        <w:t>ompliant, therefore Standard</w:t>
      </w:r>
      <w:r w:rsidR="006C6E9B">
        <w:rPr>
          <w:rFonts w:ascii="Open Sans" w:hAnsi="Open Sans" w:cs="Open Sans"/>
        </w:rPr>
        <w:t xml:space="preserve"> 1</w:t>
      </w:r>
      <w:r w:rsidR="00C85B33">
        <w:rPr>
          <w:rFonts w:ascii="Open Sans" w:hAnsi="Open Sans" w:cs="Open Sans"/>
        </w:rPr>
        <w:t xml:space="preserve"> is compli</w:t>
      </w:r>
      <w:r w:rsidR="00617707">
        <w:rPr>
          <w:rFonts w:ascii="Open Sans" w:hAnsi="Open Sans" w:cs="Open Sans"/>
        </w:rPr>
        <w:t>a</w:t>
      </w:r>
      <w:r w:rsidR="00C85B33">
        <w:rPr>
          <w:rFonts w:ascii="Open Sans" w:hAnsi="Open Sans" w:cs="Open Sans"/>
        </w:rPr>
        <w:t xml:space="preserve">nt. </w:t>
      </w:r>
    </w:p>
    <w:bookmarkEnd w:id="1"/>
    <w:p w14:paraId="32F41BD6" w14:textId="77777777" w:rsidR="00535AA7" w:rsidRPr="001E694D" w:rsidRDefault="005F034F" w:rsidP="0036130C">
      <w:pPr>
        <w:pStyle w:val="NormalArial"/>
        <w:rPr>
          <w:rFonts w:ascii="Open Sans" w:hAnsi="Open Sans" w:cs="Open Sans"/>
        </w:rPr>
      </w:pPr>
      <w:r w:rsidRPr="001E694D">
        <w:rPr>
          <w:rFonts w:ascii="Open Sans" w:hAnsi="Open Sans" w:cs="Open Sans"/>
        </w:rPr>
        <w:br w:type="page"/>
      </w:r>
    </w:p>
    <w:p w14:paraId="59DCC140"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A1ABE" w14:paraId="73982A8E"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4EE8C4B" w14:textId="77777777" w:rsidR="00535AA7" w:rsidRPr="001E694D" w:rsidRDefault="005F034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E88DD21"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169294F0" w14:textId="77777777" w:rsidTr="00BA1AB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A5752F"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98D5F9E" w14:textId="43536E84"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consideration of risks to the consumer’s health and </w:t>
            </w:r>
            <w:r w:rsidR="00FD31A9">
              <w:rPr>
                <w:rFonts w:ascii="Open Sans" w:hAnsi="Open Sans" w:cs="Open Sans"/>
              </w:rPr>
              <w:t>wellbeing</w:t>
            </w:r>
            <w:r w:rsidRPr="001E694D">
              <w:rPr>
                <w:rFonts w:ascii="Open Sans" w:hAnsi="Open Sans" w:cs="Open Sans"/>
              </w:rPr>
              <w:t>, informs the delivery of safe and effective care and services.</w:t>
            </w:r>
          </w:p>
        </w:tc>
        <w:tc>
          <w:tcPr>
            <w:tcW w:w="970" w:type="pct"/>
            <w:shd w:val="clear" w:color="auto" w:fill="auto"/>
          </w:tcPr>
          <w:p w14:paraId="3F9A1E8B"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886066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0274BDDD"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06877E2"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2CBD187"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031D2E7"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074120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7CBEBA68" w14:textId="77777777" w:rsidTr="00BA1AB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A487DF"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9FD65E1"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93A60D9" w14:textId="77777777" w:rsidR="00535AA7" w:rsidRPr="001E694D" w:rsidRDefault="005F034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FA24531" w14:textId="77777777" w:rsidR="00535AA7" w:rsidRPr="001E694D" w:rsidRDefault="005F034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F4532E7"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3666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67469E5E"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02169A"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729DE4C"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C41E6F8" w14:textId="77777777" w:rsidR="00535AA7" w:rsidRPr="001E694D" w:rsidRDefault="0056073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09813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F544313" w14:textId="77777777" w:rsidTr="00BA1AB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367A08"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3F43E61"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C09CEEE"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837221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1E9DF5BD" w14:textId="77777777" w:rsidR="00535AA7" w:rsidRPr="003E162B" w:rsidRDefault="005F034F" w:rsidP="00D87E7C">
      <w:pPr>
        <w:pStyle w:val="Heading20"/>
        <w:rPr>
          <w:rFonts w:ascii="Open Sans" w:hAnsi="Open Sans" w:cs="Open Sans"/>
          <w:color w:val="781E77"/>
        </w:rPr>
      </w:pPr>
      <w:r w:rsidRPr="003E162B">
        <w:rPr>
          <w:rFonts w:ascii="Open Sans" w:hAnsi="Open Sans" w:cs="Open Sans"/>
          <w:color w:val="781E77"/>
        </w:rPr>
        <w:t>Findings</w:t>
      </w:r>
    </w:p>
    <w:p w14:paraId="146E997A" w14:textId="1678E020" w:rsidR="00E84D4F" w:rsidRDefault="00B03652" w:rsidP="00E84D4F">
      <w:pPr>
        <w:pStyle w:val="NormalArial"/>
        <w:rPr>
          <w:rFonts w:ascii="Open Sans" w:hAnsi="Open Sans" w:cs="Open Sans"/>
        </w:rPr>
      </w:pPr>
      <w:r>
        <w:rPr>
          <w:rFonts w:ascii="Open Sans" w:hAnsi="Open Sans" w:cs="Open Sans"/>
        </w:rPr>
        <w:t>C</w:t>
      </w:r>
      <w:r w:rsidR="00E84D4F" w:rsidRPr="00E84D4F">
        <w:rPr>
          <w:rFonts w:ascii="Open Sans" w:hAnsi="Open Sans" w:cs="Open Sans"/>
        </w:rPr>
        <w:t>onsumers</w:t>
      </w:r>
      <w:r w:rsidR="00CA589A">
        <w:rPr>
          <w:rFonts w:ascii="Open Sans" w:hAnsi="Open Sans" w:cs="Open Sans"/>
        </w:rPr>
        <w:t xml:space="preserve"> and </w:t>
      </w:r>
      <w:r w:rsidR="00E84D4F" w:rsidRPr="00E84D4F">
        <w:rPr>
          <w:rFonts w:ascii="Open Sans" w:hAnsi="Open Sans" w:cs="Open Sans"/>
        </w:rPr>
        <w:t xml:space="preserve">representatives </w:t>
      </w:r>
      <w:r w:rsidR="00E84D4F">
        <w:rPr>
          <w:rFonts w:ascii="Open Sans" w:hAnsi="Open Sans" w:cs="Open Sans"/>
        </w:rPr>
        <w:t xml:space="preserve">confirmed </w:t>
      </w:r>
      <w:r w:rsidR="00E84D4F" w:rsidRPr="00E84D4F">
        <w:rPr>
          <w:rFonts w:ascii="Open Sans" w:hAnsi="Open Sans" w:cs="Open Sans"/>
        </w:rPr>
        <w:t>the service considers risks to</w:t>
      </w:r>
      <w:r w:rsidR="00CF786A">
        <w:rPr>
          <w:rFonts w:ascii="Open Sans" w:hAnsi="Open Sans" w:cs="Open Sans"/>
        </w:rPr>
        <w:t xml:space="preserve"> the</w:t>
      </w:r>
      <w:r w:rsidR="00E84D4F" w:rsidRPr="00E84D4F">
        <w:rPr>
          <w:rFonts w:ascii="Open Sans" w:hAnsi="Open Sans" w:cs="Open Sans"/>
        </w:rPr>
        <w:t xml:space="preserve"> health and wellbeing of consumers, and the care they received is </w:t>
      </w:r>
      <w:r w:rsidR="007F32A3">
        <w:rPr>
          <w:rFonts w:ascii="Open Sans" w:hAnsi="Open Sans" w:cs="Open Sans"/>
        </w:rPr>
        <w:t xml:space="preserve">well </w:t>
      </w:r>
      <w:r w:rsidR="00E84D4F" w:rsidRPr="00E84D4F">
        <w:rPr>
          <w:rFonts w:ascii="Open Sans" w:hAnsi="Open Sans" w:cs="Open Sans"/>
        </w:rPr>
        <w:t xml:space="preserve">planned. </w:t>
      </w:r>
      <w:r w:rsidR="00CA589A">
        <w:rPr>
          <w:rFonts w:ascii="Open Sans" w:hAnsi="Open Sans" w:cs="Open Sans"/>
        </w:rPr>
        <w:t>C</w:t>
      </w:r>
      <w:r w:rsidR="00E84D4F" w:rsidRPr="00E84D4F">
        <w:rPr>
          <w:rFonts w:ascii="Open Sans" w:hAnsi="Open Sans" w:cs="Open Sans"/>
        </w:rPr>
        <w:t>onsumers</w:t>
      </w:r>
      <w:r w:rsidR="00E84D4F">
        <w:rPr>
          <w:rFonts w:ascii="Open Sans" w:hAnsi="Open Sans" w:cs="Open Sans"/>
        </w:rPr>
        <w:t xml:space="preserve"> and r</w:t>
      </w:r>
      <w:r w:rsidR="00E84D4F" w:rsidRPr="00E84D4F">
        <w:rPr>
          <w:rFonts w:ascii="Open Sans" w:hAnsi="Open Sans" w:cs="Open Sans"/>
        </w:rPr>
        <w:t xml:space="preserve">epresentatives </w:t>
      </w:r>
      <w:r w:rsidR="00E84D4F">
        <w:rPr>
          <w:rFonts w:ascii="Open Sans" w:hAnsi="Open Sans" w:cs="Open Sans"/>
        </w:rPr>
        <w:t>confirmed</w:t>
      </w:r>
      <w:r w:rsidR="00E84D4F" w:rsidRPr="00E84D4F">
        <w:rPr>
          <w:rFonts w:ascii="Open Sans" w:hAnsi="Open Sans" w:cs="Open Sans"/>
        </w:rPr>
        <w:t xml:space="preserve"> they are involved in assessment and </w:t>
      </w:r>
      <w:r w:rsidR="007F32A3">
        <w:rPr>
          <w:rFonts w:ascii="Open Sans" w:hAnsi="Open Sans" w:cs="Open Sans"/>
        </w:rPr>
        <w:t xml:space="preserve">care </w:t>
      </w:r>
      <w:r w:rsidR="00E84D4F" w:rsidRPr="00E84D4F">
        <w:rPr>
          <w:rFonts w:ascii="Open Sans" w:hAnsi="Open Sans" w:cs="Open Sans"/>
        </w:rPr>
        <w:t>planning</w:t>
      </w:r>
      <w:r w:rsidR="00E84D4F">
        <w:rPr>
          <w:rFonts w:ascii="Open Sans" w:hAnsi="Open Sans" w:cs="Open Sans"/>
        </w:rPr>
        <w:t>,</w:t>
      </w:r>
      <w:r w:rsidR="00E84D4F" w:rsidRPr="00E84D4F">
        <w:rPr>
          <w:rFonts w:ascii="Open Sans" w:hAnsi="Open Sans" w:cs="Open Sans"/>
        </w:rPr>
        <w:t xml:space="preserve"> including end of life </w:t>
      </w:r>
      <w:r w:rsidR="00BE2D0B">
        <w:rPr>
          <w:rFonts w:ascii="Open Sans" w:hAnsi="Open Sans" w:cs="Open Sans"/>
        </w:rPr>
        <w:t>care</w:t>
      </w:r>
      <w:r w:rsidR="00E84D4F">
        <w:rPr>
          <w:rFonts w:ascii="Open Sans" w:hAnsi="Open Sans" w:cs="Open Sans"/>
        </w:rPr>
        <w:t>.</w:t>
      </w:r>
      <w:r w:rsidR="00CA589A">
        <w:rPr>
          <w:rFonts w:ascii="Open Sans" w:hAnsi="Open Sans" w:cs="Open Sans"/>
        </w:rPr>
        <w:t xml:space="preserve"> Additionally, c</w:t>
      </w:r>
      <w:r w:rsidR="00E84D4F" w:rsidRPr="00E84D4F">
        <w:rPr>
          <w:rFonts w:ascii="Open Sans" w:hAnsi="Open Sans" w:cs="Open Sans"/>
        </w:rPr>
        <w:t>onsumers</w:t>
      </w:r>
      <w:r w:rsidR="00A529C3">
        <w:rPr>
          <w:rFonts w:ascii="Open Sans" w:hAnsi="Open Sans" w:cs="Open Sans"/>
        </w:rPr>
        <w:t xml:space="preserve"> and </w:t>
      </w:r>
      <w:r w:rsidR="00E84D4F" w:rsidRPr="00E84D4F">
        <w:rPr>
          <w:rFonts w:ascii="Open Sans" w:hAnsi="Open Sans" w:cs="Open Sans"/>
        </w:rPr>
        <w:t xml:space="preserve">representatives </w:t>
      </w:r>
      <w:r w:rsidR="00CA589A">
        <w:rPr>
          <w:rFonts w:ascii="Open Sans" w:hAnsi="Open Sans" w:cs="Open Sans"/>
        </w:rPr>
        <w:t>confirmed</w:t>
      </w:r>
      <w:r w:rsidR="00E84D4F" w:rsidRPr="00E84D4F">
        <w:rPr>
          <w:rFonts w:ascii="Open Sans" w:hAnsi="Open Sans" w:cs="Open Sans"/>
        </w:rPr>
        <w:t xml:space="preserve"> regular case conferencing and discussions are </w:t>
      </w:r>
      <w:r w:rsidR="00E84D4F" w:rsidRPr="00E84D4F">
        <w:rPr>
          <w:rFonts w:ascii="Open Sans" w:hAnsi="Open Sans" w:cs="Open Sans"/>
        </w:rPr>
        <w:lastRenderedPageBreak/>
        <w:t xml:space="preserve">facilitated </w:t>
      </w:r>
      <w:r w:rsidR="00CA589A">
        <w:rPr>
          <w:rFonts w:ascii="Open Sans" w:hAnsi="Open Sans" w:cs="Open Sans"/>
        </w:rPr>
        <w:t>by clinical staff</w:t>
      </w:r>
      <w:r w:rsidR="00D4759F">
        <w:rPr>
          <w:rFonts w:ascii="Open Sans" w:hAnsi="Open Sans" w:cs="Open Sans"/>
        </w:rPr>
        <w:t xml:space="preserve"> in response to changes</w:t>
      </w:r>
      <w:r w:rsidR="00D4759F" w:rsidRPr="00D4759F">
        <w:t xml:space="preserve"> </w:t>
      </w:r>
      <w:r w:rsidR="00D4759F" w:rsidRPr="00D4759F">
        <w:rPr>
          <w:rFonts w:ascii="Open Sans" w:hAnsi="Open Sans" w:cs="Open Sans"/>
        </w:rPr>
        <w:t>in consumer care needs, goals and preferences</w:t>
      </w:r>
      <w:r w:rsidR="00D127BA">
        <w:rPr>
          <w:rFonts w:ascii="Open Sans" w:hAnsi="Open Sans" w:cs="Open Sans"/>
        </w:rPr>
        <w:t>. T</w:t>
      </w:r>
      <w:r w:rsidR="00E84D4F" w:rsidRPr="00E84D4F">
        <w:rPr>
          <w:rFonts w:ascii="Open Sans" w:hAnsi="Open Sans" w:cs="Open Sans"/>
        </w:rPr>
        <w:t xml:space="preserve">he service </w:t>
      </w:r>
      <w:r w:rsidR="00D127BA">
        <w:rPr>
          <w:rFonts w:ascii="Open Sans" w:hAnsi="Open Sans" w:cs="Open Sans"/>
        </w:rPr>
        <w:t>also offers a copy of the care plan</w:t>
      </w:r>
      <w:r w:rsidR="003A174E" w:rsidRPr="00E84D4F">
        <w:rPr>
          <w:rFonts w:ascii="Open Sans" w:hAnsi="Open Sans" w:cs="Open Sans"/>
        </w:rPr>
        <w:t xml:space="preserve">. </w:t>
      </w:r>
    </w:p>
    <w:p w14:paraId="59D3C2CD" w14:textId="20B6B657" w:rsidR="00AE1DDF" w:rsidRDefault="00321320" w:rsidP="003E23CD">
      <w:pPr>
        <w:pStyle w:val="NormalArial"/>
        <w:rPr>
          <w:rFonts w:ascii="Open Sans" w:hAnsi="Open Sans" w:cs="Open Sans"/>
        </w:rPr>
      </w:pPr>
      <w:r w:rsidRPr="00321320">
        <w:rPr>
          <w:rFonts w:ascii="Open Sans" w:hAnsi="Open Sans" w:cs="Open Sans"/>
        </w:rPr>
        <w:t>Staff demonstrated knowledge of assessment processes and validated assessment tools used to identify risks and implement mitigation strategies</w:t>
      </w:r>
      <w:r w:rsidR="00BC324D">
        <w:rPr>
          <w:rFonts w:ascii="Open Sans" w:hAnsi="Open Sans" w:cs="Open Sans"/>
        </w:rPr>
        <w:t xml:space="preserve">. </w:t>
      </w:r>
      <w:r w:rsidR="00F271EE" w:rsidRPr="00F271EE">
        <w:rPr>
          <w:rFonts w:ascii="Open Sans" w:hAnsi="Open Sans" w:cs="Open Sans"/>
        </w:rPr>
        <w:t xml:space="preserve">The service has resources to guide staff holding discussion with families regarding end of life care. Staff demonstrated an understanding of </w:t>
      </w:r>
      <w:r w:rsidR="00FD671F">
        <w:rPr>
          <w:rFonts w:ascii="Open Sans" w:hAnsi="Open Sans" w:cs="Open Sans"/>
        </w:rPr>
        <w:t xml:space="preserve">the </w:t>
      </w:r>
      <w:r w:rsidR="00F271EE" w:rsidRPr="00F271EE">
        <w:rPr>
          <w:rFonts w:ascii="Open Sans" w:hAnsi="Open Sans" w:cs="Open Sans"/>
        </w:rPr>
        <w:t>strategies in place to support consumers in planning their end</w:t>
      </w:r>
      <w:r w:rsidR="00FD671F">
        <w:rPr>
          <w:rFonts w:ascii="Open Sans" w:hAnsi="Open Sans" w:cs="Open Sans"/>
        </w:rPr>
        <w:t xml:space="preserve"> </w:t>
      </w:r>
      <w:r w:rsidR="00F271EE" w:rsidRPr="00F271EE">
        <w:rPr>
          <w:rFonts w:ascii="Open Sans" w:hAnsi="Open Sans" w:cs="Open Sans"/>
        </w:rPr>
        <w:t>of</w:t>
      </w:r>
      <w:r w:rsidR="00FD671F">
        <w:rPr>
          <w:rFonts w:ascii="Open Sans" w:hAnsi="Open Sans" w:cs="Open Sans"/>
        </w:rPr>
        <w:t xml:space="preserve"> </w:t>
      </w:r>
      <w:r w:rsidR="00F271EE" w:rsidRPr="00F271EE">
        <w:rPr>
          <w:rFonts w:ascii="Open Sans" w:hAnsi="Open Sans" w:cs="Open Sans"/>
        </w:rPr>
        <w:t>life care inclusive of advanced care planning.</w:t>
      </w:r>
    </w:p>
    <w:p w14:paraId="1B358FEE" w14:textId="6A38FCB9" w:rsidR="0047246C" w:rsidRDefault="0048365A" w:rsidP="004749DE">
      <w:pPr>
        <w:pStyle w:val="NormalArial"/>
        <w:rPr>
          <w:rFonts w:ascii="Open Sans" w:hAnsi="Open Sans" w:cs="Open Sans"/>
        </w:rPr>
      </w:pPr>
      <w:r w:rsidRPr="0048365A">
        <w:rPr>
          <w:rFonts w:ascii="Open Sans" w:hAnsi="Open Sans" w:cs="Open Sans"/>
        </w:rPr>
        <w:t>Care documentation evidenced validated assessment tools ha</w:t>
      </w:r>
      <w:r w:rsidR="00FD671F">
        <w:rPr>
          <w:rFonts w:ascii="Open Sans" w:hAnsi="Open Sans" w:cs="Open Sans"/>
        </w:rPr>
        <w:t>ve</w:t>
      </w:r>
      <w:r w:rsidRPr="0048365A">
        <w:rPr>
          <w:rFonts w:ascii="Open Sans" w:hAnsi="Open Sans" w:cs="Open Sans"/>
        </w:rPr>
        <w:t xml:space="preserve"> been used </w:t>
      </w:r>
      <w:r w:rsidR="00FD671F">
        <w:rPr>
          <w:rFonts w:ascii="Open Sans" w:hAnsi="Open Sans" w:cs="Open Sans"/>
        </w:rPr>
        <w:t>to assess</w:t>
      </w:r>
      <w:r w:rsidRPr="0048365A">
        <w:rPr>
          <w:rFonts w:ascii="Open Sans" w:hAnsi="Open Sans" w:cs="Open Sans"/>
        </w:rPr>
        <w:t xml:space="preserve"> risk, and associated mitigation strategies were documented</w:t>
      </w:r>
      <w:r w:rsidR="00144951">
        <w:rPr>
          <w:rFonts w:ascii="Open Sans" w:hAnsi="Open Sans" w:cs="Open Sans"/>
        </w:rPr>
        <w:t>. The c</w:t>
      </w:r>
      <w:r w:rsidRPr="0048365A">
        <w:rPr>
          <w:rFonts w:ascii="Open Sans" w:hAnsi="Open Sans" w:cs="Open Sans"/>
        </w:rPr>
        <w:t>onsumer</w:t>
      </w:r>
      <w:r w:rsidR="00144951">
        <w:rPr>
          <w:rFonts w:ascii="Open Sans" w:hAnsi="Open Sans" w:cs="Open Sans"/>
        </w:rPr>
        <w:t>’s</w:t>
      </w:r>
      <w:r w:rsidRPr="0048365A">
        <w:rPr>
          <w:rFonts w:ascii="Open Sans" w:hAnsi="Open Sans" w:cs="Open Sans"/>
        </w:rPr>
        <w:t xml:space="preserve"> current needs, goals and preferences were assessed and documented, which included advance care planning or end of life</w:t>
      </w:r>
      <w:r w:rsidR="00322EF6">
        <w:rPr>
          <w:rFonts w:ascii="Open Sans" w:hAnsi="Open Sans" w:cs="Open Sans"/>
        </w:rPr>
        <w:t xml:space="preserve"> c</w:t>
      </w:r>
      <w:r w:rsidRPr="0048365A">
        <w:rPr>
          <w:rFonts w:ascii="Open Sans" w:hAnsi="Open Sans" w:cs="Open Sans"/>
        </w:rPr>
        <w:t>are</w:t>
      </w:r>
      <w:r w:rsidR="00322EF6">
        <w:rPr>
          <w:rFonts w:ascii="Open Sans" w:hAnsi="Open Sans" w:cs="Open Sans"/>
        </w:rPr>
        <w:t xml:space="preserve">. </w:t>
      </w:r>
      <w:r w:rsidR="00B8173D" w:rsidRPr="00150C60">
        <w:rPr>
          <w:rFonts w:ascii="Open Sans" w:hAnsi="Open Sans" w:cs="Open Sans"/>
        </w:rPr>
        <w:t>Additionally,</w:t>
      </w:r>
      <w:r w:rsidR="00B8173D">
        <w:t xml:space="preserve"> c</w:t>
      </w:r>
      <w:r w:rsidR="0047246C" w:rsidRPr="0047246C">
        <w:rPr>
          <w:rFonts w:ascii="Open Sans" w:hAnsi="Open Sans" w:cs="Open Sans"/>
        </w:rPr>
        <w:t xml:space="preserve">are documentation </w:t>
      </w:r>
      <w:r w:rsidR="00350BE8">
        <w:rPr>
          <w:rFonts w:ascii="Open Sans" w:hAnsi="Open Sans" w:cs="Open Sans"/>
        </w:rPr>
        <w:t>evidenced</w:t>
      </w:r>
      <w:r w:rsidR="0047246C" w:rsidRPr="0047246C">
        <w:rPr>
          <w:rFonts w:ascii="Open Sans" w:hAnsi="Open Sans" w:cs="Open Sans"/>
        </w:rPr>
        <w:t xml:space="preserve"> that where </w:t>
      </w:r>
      <w:r w:rsidR="0012724D">
        <w:rPr>
          <w:rFonts w:ascii="Open Sans" w:hAnsi="Open Sans" w:cs="Open Sans"/>
        </w:rPr>
        <w:t xml:space="preserve">care planning </w:t>
      </w:r>
      <w:r w:rsidR="0047246C" w:rsidRPr="0047246C">
        <w:rPr>
          <w:rFonts w:ascii="Open Sans" w:hAnsi="Open Sans" w:cs="Open Sans"/>
        </w:rPr>
        <w:t xml:space="preserve">arrangements </w:t>
      </w:r>
      <w:r w:rsidR="0012724D">
        <w:rPr>
          <w:rFonts w:ascii="Open Sans" w:hAnsi="Open Sans" w:cs="Open Sans"/>
        </w:rPr>
        <w:t>are</w:t>
      </w:r>
      <w:r w:rsidR="0047246C" w:rsidRPr="0047246C">
        <w:rPr>
          <w:rFonts w:ascii="Open Sans" w:hAnsi="Open Sans" w:cs="Open Sans"/>
        </w:rPr>
        <w:t xml:space="preserve"> shared</w:t>
      </w:r>
      <w:r w:rsidR="00CB4606">
        <w:rPr>
          <w:rFonts w:ascii="Open Sans" w:hAnsi="Open Sans" w:cs="Open Sans"/>
        </w:rPr>
        <w:t>,</w:t>
      </w:r>
      <w:r w:rsidR="0080582B">
        <w:rPr>
          <w:rFonts w:ascii="Open Sans" w:hAnsi="Open Sans" w:cs="Open Sans"/>
        </w:rPr>
        <w:t xml:space="preserve"> </w:t>
      </w:r>
      <w:r w:rsidR="0069054D">
        <w:rPr>
          <w:rFonts w:ascii="Open Sans" w:hAnsi="Open Sans" w:cs="Open Sans"/>
        </w:rPr>
        <w:t xml:space="preserve">input from </w:t>
      </w:r>
      <w:r w:rsidR="0080582B">
        <w:rPr>
          <w:rFonts w:ascii="Open Sans" w:hAnsi="Open Sans" w:cs="Open Sans"/>
        </w:rPr>
        <w:t xml:space="preserve">medical officers, </w:t>
      </w:r>
      <w:r w:rsidR="0047246C" w:rsidRPr="0047246C">
        <w:rPr>
          <w:rFonts w:ascii="Open Sans" w:hAnsi="Open Sans" w:cs="Open Sans"/>
        </w:rPr>
        <w:t>palliative care services and allied health professionals</w:t>
      </w:r>
      <w:r w:rsidR="00DD3EC6">
        <w:rPr>
          <w:rFonts w:ascii="Open Sans" w:hAnsi="Open Sans" w:cs="Open Sans"/>
        </w:rPr>
        <w:t xml:space="preserve"> are recorded</w:t>
      </w:r>
      <w:r w:rsidR="0047246C" w:rsidRPr="0047246C">
        <w:rPr>
          <w:rFonts w:ascii="Open Sans" w:hAnsi="Open Sans" w:cs="Open Sans"/>
        </w:rPr>
        <w:t>.</w:t>
      </w:r>
      <w:r w:rsidR="00B8173D">
        <w:rPr>
          <w:rFonts w:ascii="Open Sans" w:hAnsi="Open Sans" w:cs="Open Sans"/>
        </w:rPr>
        <w:t xml:space="preserve"> </w:t>
      </w:r>
      <w:r w:rsidR="00322EF6" w:rsidRPr="00322EF6">
        <w:rPr>
          <w:rFonts w:ascii="Open Sans" w:hAnsi="Open Sans" w:cs="Open Sans"/>
        </w:rPr>
        <w:t xml:space="preserve">Care documentation </w:t>
      </w:r>
      <w:r w:rsidR="00320D6A">
        <w:rPr>
          <w:rFonts w:ascii="Open Sans" w:hAnsi="Open Sans" w:cs="Open Sans"/>
        </w:rPr>
        <w:t>demonstrated</w:t>
      </w:r>
      <w:r w:rsidR="00322EF6" w:rsidRPr="00322EF6">
        <w:rPr>
          <w:rFonts w:ascii="Open Sans" w:hAnsi="Open Sans" w:cs="Open Sans"/>
        </w:rPr>
        <w:t xml:space="preserve"> the service conducts regular reviews in line with the service’s schedule for review and where required in response to changes in circumstances and incidents.</w:t>
      </w:r>
    </w:p>
    <w:p w14:paraId="01AE4729" w14:textId="228B7E4A" w:rsidR="00B50DD1" w:rsidRDefault="003042E9" w:rsidP="0017046C">
      <w:pPr>
        <w:pStyle w:val="NormalArial"/>
        <w:rPr>
          <w:rFonts w:ascii="Open Sans" w:hAnsi="Open Sans" w:cs="Open Sans"/>
        </w:rPr>
      </w:pPr>
      <w:r>
        <w:rPr>
          <w:rFonts w:ascii="Open Sans" w:hAnsi="Open Sans" w:cs="Open Sans"/>
        </w:rPr>
        <w:t>Clinical</w:t>
      </w:r>
      <w:r w:rsidR="00F1521F">
        <w:rPr>
          <w:rFonts w:ascii="Open Sans" w:hAnsi="Open Sans" w:cs="Open Sans"/>
        </w:rPr>
        <w:t xml:space="preserve"> </w:t>
      </w:r>
      <w:r w:rsidR="0017046C" w:rsidRPr="0017046C">
        <w:rPr>
          <w:rFonts w:ascii="Open Sans" w:hAnsi="Open Sans" w:cs="Open Sans"/>
        </w:rPr>
        <w:t xml:space="preserve">staff </w:t>
      </w:r>
      <w:r w:rsidR="00F56D26">
        <w:rPr>
          <w:rFonts w:ascii="Open Sans" w:hAnsi="Open Sans" w:cs="Open Sans"/>
        </w:rPr>
        <w:t>conduct</w:t>
      </w:r>
      <w:r w:rsidR="0017046C" w:rsidRPr="0017046C">
        <w:rPr>
          <w:rFonts w:ascii="Open Sans" w:hAnsi="Open Sans" w:cs="Open Sans"/>
        </w:rPr>
        <w:t xml:space="preserve"> </w:t>
      </w:r>
      <w:r w:rsidR="00110B9B">
        <w:rPr>
          <w:rFonts w:ascii="Open Sans" w:hAnsi="Open Sans" w:cs="Open Sans"/>
        </w:rPr>
        <w:t xml:space="preserve">clinical </w:t>
      </w:r>
      <w:r w:rsidR="0017046C" w:rsidRPr="0017046C">
        <w:rPr>
          <w:rFonts w:ascii="Open Sans" w:hAnsi="Open Sans" w:cs="Open Sans"/>
        </w:rPr>
        <w:t>handover</w:t>
      </w:r>
      <w:r w:rsidR="00110B9B">
        <w:rPr>
          <w:rFonts w:ascii="Open Sans" w:hAnsi="Open Sans" w:cs="Open Sans"/>
        </w:rPr>
        <w:t>s</w:t>
      </w:r>
      <w:r w:rsidR="00BE3CBF" w:rsidRPr="00BE3CBF">
        <w:t xml:space="preserve"> </w:t>
      </w:r>
      <w:r w:rsidR="00BE3CBF" w:rsidRPr="00BE3CBF">
        <w:rPr>
          <w:rFonts w:ascii="Open Sans" w:hAnsi="Open Sans" w:cs="Open Sans"/>
        </w:rPr>
        <w:t>across shift changes</w:t>
      </w:r>
      <w:r w:rsidR="0017046C" w:rsidRPr="0017046C">
        <w:rPr>
          <w:rFonts w:ascii="Open Sans" w:hAnsi="Open Sans" w:cs="Open Sans"/>
        </w:rPr>
        <w:t xml:space="preserve">. </w:t>
      </w:r>
      <w:r w:rsidR="00F1521F">
        <w:rPr>
          <w:rFonts w:ascii="Open Sans" w:hAnsi="Open Sans" w:cs="Open Sans"/>
        </w:rPr>
        <w:t>Service d</w:t>
      </w:r>
      <w:r w:rsidR="0017046C" w:rsidRPr="0017046C">
        <w:rPr>
          <w:rFonts w:ascii="Open Sans" w:hAnsi="Open Sans" w:cs="Open Sans"/>
        </w:rPr>
        <w:t>ocumentation evidenced the service facilitates a written handover to ensure effective communication and continuity of care</w:t>
      </w:r>
      <w:r w:rsidR="00F17A39">
        <w:rPr>
          <w:rFonts w:ascii="Open Sans" w:hAnsi="Open Sans" w:cs="Open Sans"/>
        </w:rPr>
        <w:t xml:space="preserve"> is maintained.</w:t>
      </w:r>
    </w:p>
    <w:p w14:paraId="2CE9123A" w14:textId="507D979A" w:rsidR="00535AA7" w:rsidRPr="001E694D" w:rsidRDefault="00C85B33" w:rsidP="0047246C">
      <w:pPr>
        <w:pStyle w:val="NormalArial"/>
        <w:rPr>
          <w:rFonts w:ascii="Open Sans" w:hAnsi="Open Sans" w:cs="Open Sans"/>
        </w:rPr>
      </w:pPr>
      <w:r w:rsidRPr="00C85B33">
        <w:rPr>
          <w:rFonts w:ascii="Open Sans" w:hAnsi="Open Sans" w:cs="Open Sans"/>
        </w:rPr>
        <w:t xml:space="preserve">Based on the assessment team’s report, I find all requirements in Standard </w:t>
      </w:r>
      <w:r>
        <w:rPr>
          <w:rFonts w:ascii="Open Sans" w:hAnsi="Open Sans" w:cs="Open Sans"/>
        </w:rPr>
        <w:t>2</w:t>
      </w:r>
      <w:r w:rsidR="000C4355">
        <w:rPr>
          <w:rFonts w:ascii="Open Sans" w:hAnsi="Open Sans" w:cs="Open Sans"/>
        </w:rPr>
        <w:t xml:space="preserve"> are</w:t>
      </w:r>
      <w:r w:rsidR="00617707">
        <w:rPr>
          <w:rFonts w:ascii="Open Sans" w:hAnsi="Open Sans" w:cs="Open Sans"/>
        </w:rPr>
        <w:t xml:space="preserve"> </w:t>
      </w:r>
      <w:r w:rsidRPr="00C85B33">
        <w:rPr>
          <w:rFonts w:ascii="Open Sans" w:hAnsi="Open Sans" w:cs="Open Sans"/>
        </w:rPr>
        <w:t>compliant, therefore Standard</w:t>
      </w:r>
      <w:r w:rsidR="000C4355">
        <w:rPr>
          <w:rFonts w:ascii="Open Sans" w:hAnsi="Open Sans" w:cs="Open Sans"/>
        </w:rPr>
        <w:t xml:space="preserve"> 2</w:t>
      </w:r>
      <w:r w:rsidRPr="00C85B33">
        <w:rPr>
          <w:rFonts w:ascii="Open Sans" w:hAnsi="Open Sans" w:cs="Open Sans"/>
        </w:rPr>
        <w:t xml:space="preserve"> is compli</w:t>
      </w:r>
      <w:r w:rsidR="00617707">
        <w:rPr>
          <w:rFonts w:ascii="Open Sans" w:hAnsi="Open Sans" w:cs="Open Sans"/>
        </w:rPr>
        <w:t>a</w:t>
      </w:r>
      <w:r w:rsidRPr="00C85B33">
        <w:rPr>
          <w:rFonts w:ascii="Open Sans" w:hAnsi="Open Sans" w:cs="Open Sans"/>
        </w:rPr>
        <w:t xml:space="preserve">nt. </w:t>
      </w:r>
    </w:p>
    <w:p w14:paraId="046D0840" w14:textId="77777777" w:rsidR="00535AA7" w:rsidRPr="001E694D" w:rsidRDefault="005F034F"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5E2362C"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A1ABE" w14:paraId="2A3DF290"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45154B" w14:textId="77777777" w:rsidR="00535AA7" w:rsidRPr="001E694D" w:rsidRDefault="005F034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F4EB9E3"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7C3AA568"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8F4186"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3D188E6"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87DA384" w14:textId="77777777" w:rsidR="00535AA7" w:rsidRPr="001E694D" w:rsidRDefault="005F034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6F6CF21" w14:textId="77777777" w:rsidR="00535AA7" w:rsidRPr="001E694D" w:rsidRDefault="005F034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574E619" w14:textId="54D11659" w:rsidR="00535AA7" w:rsidRPr="001E694D" w:rsidRDefault="005F034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their health and </w:t>
            </w:r>
            <w:r w:rsidR="00FD31A9">
              <w:rPr>
                <w:rFonts w:ascii="Open Sans" w:hAnsi="Open Sans" w:cs="Open Sans"/>
              </w:rPr>
              <w:t>wellbeing</w:t>
            </w:r>
            <w:r w:rsidRPr="001E694D">
              <w:rPr>
                <w:rFonts w:ascii="Open Sans" w:hAnsi="Open Sans" w:cs="Open Sans"/>
              </w:rPr>
              <w:t>.</w:t>
            </w:r>
          </w:p>
        </w:tc>
        <w:tc>
          <w:tcPr>
            <w:tcW w:w="1977" w:type="dxa"/>
            <w:shd w:val="clear" w:color="auto" w:fill="auto"/>
          </w:tcPr>
          <w:p w14:paraId="50AC475D"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573099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B402BA2"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E872D3"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08A0629"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A1B0FF5"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846078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17C212FB"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6A278" w14:textId="77777777" w:rsidR="00535AA7" w:rsidRPr="001E694D" w:rsidRDefault="005F034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023AD68" w14:textId="77777777" w:rsidR="00535AA7" w:rsidRPr="001E694D" w:rsidRDefault="005F034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3C06A7D"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14887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B5415EB"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5EEB4C"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3757A5B"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CE3D44A" w14:textId="77777777" w:rsidR="00535AA7" w:rsidRPr="001E694D" w:rsidRDefault="0056073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691140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0B4A3934"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D99596"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D4C84B1"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B8B550A"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412512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8666D36"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127D4"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AE1C2BD"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F89484"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604562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1005385D"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8819C"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6114B70"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087D4A3" w14:textId="77777777" w:rsidR="00535AA7" w:rsidRPr="001E694D" w:rsidRDefault="005F034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5F55FF6" w14:textId="77777777" w:rsidR="00535AA7" w:rsidRPr="001E694D" w:rsidRDefault="005F034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16F25AD"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72125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33500B72" w14:textId="77777777" w:rsidR="00535AA7" w:rsidRPr="003E162B" w:rsidRDefault="005F034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40C6EB3" w14:textId="5A5C0F2D" w:rsidR="00EC1079" w:rsidRPr="00EC1079" w:rsidRDefault="00EC1079" w:rsidP="00EC1079">
      <w:pPr>
        <w:pStyle w:val="NormalArial"/>
        <w:rPr>
          <w:rFonts w:ascii="Open Sans" w:hAnsi="Open Sans" w:cs="Open Sans"/>
        </w:rPr>
      </w:pPr>
      <w:r w:rsidRPr="00EC1079">
        <w:rPr>
          <w:rFonts w:ascii="Open Sans" w:hAnsi="Open Sans" w:cs="Open Sans"/>
        </w:rPr>
        <w:t>Consumers</w:t>
      </w:r>
      <w:r>
        <w:rPr>
          <w:rFonts w:ascii="Open Sans" w:hAnsi="Open Sans" w:cs="Open Sans"/>
        </w:rPr>
        <w:t xml:space="preserve"> and</w:t>
      </w:r>
      <w:r w:rsidRPr="00EC1079">
        <w:rPr>
          <w:rFonts w:ascii="Open Sans" w:hAnsi="Open Sans" w:cs="Open Sans"/>
        </w:rPr>
        <w:t xml:space="preserve"> representatives </w:t>
      </w:r>
      <w:r>
        <w:rPr>
          <w:rFonts w:ascii="Open Sans" w:hAnsi="Open Sans" w:cs="Open Sans"/>
        </w:rPr>
        <w:t>confirmed</w:t>
      </w:r>
      <w:r w:rsidRPr="00EC1079">
        <w:rPr>
          <w:rFonts w:ascii="Open Sans" w:hAnsi="Open Sans" w:cs="Open Sans"/>
        </w:rPr>
        <w:t xml:space="preserve"> the service provides consumers with individualised </w:t>
      </w:r>
      <w:r w:rsidR="009676C2">
        <w:rPr>
          <w:rFonts w:ascii="Open Sans" w:hAnsi="Open Sans" w:cs="Open Sans"/>
        </w:rPr>
        <w:t xml:space="preserve">personal and clinical </w:t>
      </w:r>
      <w:r w:rsidRPr="00EC1079">
        <w:rPr>
          <w:rFonts w:ascii="Open Sans" w:hAnsi="Open Sans" w:cs="Open Sans"/>
        </w:rPr>
        <w:t>care. Consumers</w:t>
      </w:r>
      <w:r w:rsidR="009676C2">
        <w:rPr>
          <w:rFonts w:ascii="Open Sans" w:hAnsi="Open Sans" w:cs="Open Sans"/>
        </w:rPr>
        <w:t xml:space="preserve"> and </w:t>
      </w:r>
      <w:r w:rsidRPr="00EC1079">
        <w:rPr>
          <w:rFonts w:ascii="Open Sans" w:hAnsi="Open Sans" w:cs="Open Sans"/>
        </w:rPr>
        <w:t>representatives</w:t>
      </w:r>
      <w:r w:rsidR="00636905">
        <w:rPr>
          <w:rFonts w:ascii="Open Sans" w:hAnsi="Open Sans" w:cs="Open Sans"/>
        </w:rPr>
        <w:t xml:space="preserve"> confirmed the service implements effective</w:t>
      </w:r>
      <w:r w:rsidR="003C7EC6">
        <w:rPr>
          <w:rFonts w:ascii="Open Sans" w:hAnsi="Open Sans" w:cs="Open Sans"/>
        </w:rPr>
        <w:t xml:space="preserve"> care</w:t>
      </w:r>
      <w:r w:rsidRPr="00EC1079">
        <w:rPr>
          <w:rFonts w:ascii="Open Sans" w:hAnsi="Open Sans" w:cs="Open Sans"/>
        </w:rPr>
        <w:t xml:space="preserve"> </w:t>
      </w:r>
      <w:r w:rsidR="00636905">
        <w:rPr>
          <w:rFonts w:ascii="Open Sans" w:hAnsi="Open Sans" w:cs="Open Sans"/>
        </w:rPr>
        <w:t>that mitigates</w:t>
      </w:r>
      <w:r w:rsidR="003E308B">
        <w:rPr>
          <w:rFonts w:ascii="Open Sans" w:hAnsi="Open Sans" w:cs="Open Sans"/>
        </w:rPr>
        <w:t xml:space="preserve"> </w:t>
      </w:r>
      <w:r w:rsidR="008857FC">
        <w:rPr>
          <w:rFonts w:ascii="Open Sans" w:hAnsi="Open Sans" w:cs="Open Sans"/>
        </w:rPr>
        <w:t xml:space="preserve">consumer </w:t>
      </w:r>
      <w:r w:rsidR="003E308B">
        <w:rPr>
          <w:rFonts w:ascii="Open Sans" w:hAnsi="Open Sans" w:cs="Open Sans"/>
        </w:rPr>
        <w:t xml:space="preserve">risks </w:t>
      </w:r>
      <w:r w:rsidR="008857FC" w:rsidRPr="008857FC">
        <w:rPr>
          <w:rFonts w:ascii="Open Sans" w:hAnsi="Open Sans" w:cs="Open Sans"/>
        </w:rPr>
        <w:t xml:space="preserve">which optimises their wellbeing. </w:t>
      </w:r>
      <w:r w:rsidR="008857FC">
        <w:rPr>
          <w:rFonts w:ascii="Open Sans" w:hAnsi="Open Sans" w:cs="Open Sans"/>
        </w:rPr>
        <w:t>S</w:t>
      </w:r>
      <w:r w:rsidR="003E308B">
        <w:rPr>
          <w:rFonts w:ascii="Open Sans" w:hAnsi="Open Sans" w:cs="Open Sans"/>
        </w:rPr>
        <w:t>pecifically</w:t>
      </w:r>
      <w:r w:rsidR="008857FC">
        <w:rPr>
          <w:rFonts w:ascii="Open Sans" w:hAnsi="Open Sans" w:cs="Open Sans"/>
        </w:rPr>
        <w:t xml:space="preserve">, they </w:t>
      </w:r>
      <w:r w:rsidR="008D7AD2">
        <w:rPr>
          <w:rFonts w:ascii="Open Sans" w:hAnsi="Open Sans" w:cs="Open Sans"/>
        </w:rPr>
        <w:t>conveyed</w:t>
      </w:r>
      <w:r w:rsidR="008857FC">
        <w:rPr>
          <w:rFonts w:ascii="Open Sans" w:hAnsi="Open Sans" w:cs="Open Sans"/>
        </w:rPr>
        <w:t xml:space="preserve"> satisfaction </w:t>
      </w:r>
      <w:r w:rsidR="00D14E80">
        <w:rPr>
          <w:rFonts w:ascii="Open Sans" w:hAnsi="Open Sans" w:cs="Open Sans"/>
        </w:rPr>
        <w:t>with key</w:t>
      </w:r>
      <w:r w:rsidR="00F53220">
        <w:rPr>
          <w:rFonts w:ascii="Open Sans" w:hAnsi="Open Sans" w:cs="Open Sans"/>
        </w:rPr>
        <w:t xml:space="preserve"> healthcare services</w:t>
      </w:r>
      <w:r w:rsidR="008D7AD2" w:rsidRPr="008D7AD2">
        <w:rPr>
          <w:rFonts w:ascii="Open Sans" w:hAnsi="Open Sans" w:cs="Open Sans"/>
        </w:rPr>
        <w:t>, highlighting effective wound management</w:t>
      </w:r>
      <w:r w:rsidR="008856B0">
        <w:rPr>
          <w:rFonts w:ascii="Open Sans" w:hAnsi="Open Sans" w:cs="Open Sans"/>
        </w:rPr>
        <w:t xml:space="preserve"> and </w:t>
      </w:r>
      <w:r w:rsidR="008D7AD2" w:rsidRPr="008D7AD2">
        <w:rPr>
          <w:rFonts w:ascii="Open Sans" w:hAnsi="Open Sans" w:cs="Open Sans"/>
        </w:rPr>
        <w:t xml:space="preserve">pressure area care, competent diabetes management, proactive falls risk management, and appropriate </w:t>
      </w:r>
      <w:r w:rsidR="008856B0" w:rsidRPr="008D7AD2">
        <w:rPr>
          <w:rFonts w:ascii="Open Sans" w:hAnsi="Open Sans" w:cs="Open Sans"/>
        </w:rPr>
        <w:t>behaviour</w:t>
      </w:r>
      <w:r w:rsidR="008D7AD2" w:rsidRPr="008D7AD2">
        <w:rPr>
          <w:rFonts w:ascii="Open Sans" w:hAnsi="Open Sans" w:cs="Open Sans"/>
        </w:rPr>
        <w:t xml:space="preserve"> support </w:t>
      </w:r>
      <w:r w:rsidR="009747AE">
        <w:rPr>
          <w:rFonts w:ascii="Open Sans" w:hAnsi="Open Sans" w:cs="Open Sans"/>
        </w:rPr>
        <w:t>and</w:t>
      </w:r>
      <w:r w:rsidR="008D7AD2" w:rsidRPr="008D7AD2">
        <w:rPr>
          <w:rFonts w:ascii="Open Sans" w:hAnsi="Open Sans" w:cs="Open Sans"/>
        </w:rPr>
        <w:t xml:space="preserve"> use of restrictive practices.</w:t>
      </w:r>
    </w:p>
    <w:p w14:paraId="2288FB52" w14:textId="6773F135" w:rsidR="00EC1079" w:rsidRPr="00EC1079" w:rsidRDefault="00F5700A" w:rsidP="00EC1079">
      <w:pPr>
        <w:pStyle w:val="NormalArial"/>
        <w:rPr>
          <w:rFonts w:ascii="Open Sans" w:hAnsi="Open Sans" w:cs="Open Sans"/>
        </w:rPr>
      </w:pPr>
      <w:r>
        <w:rPr>
          <w:rFonts w:ascii="Open Sans" w:hAnsi="Open Sans" w:cs="Open Sans"/>
        </w:rPr>
        <w:t>C</w:t>
      </w:r>
      <w:r w:rsidR="00EC1079" w:rsidRPr="00EC1079">
        <w:rPr>
          <w:rFonts w:ascii="Open Sans" w:hAnsi="Open Sans" w:cs="Open Sans"/>
        </w:rPr>
        <w:t>onsumers</w:t>
      </w:r>
      <w:r w:rsidR="008857FC">
        <w:rPr>
          <w:rFonts w:ascii="Open Sans" w:hAnsi="Open Sans" w:cs="Open Sans"/>
        </w:rPr>
        <w:t xml:space="preserve"> and </w:t>
      </w:r>
      <w:r w:rsidR="00EC1079" w:rsidRPr="00EC1079">
        <w:rPr>
          <w:rFonts w:ascii="Open Sans" w:hAnsi="Open Sans" w:cs="Open Sans"/>
        </w:rPr>
        <w:t xml:space="preserve">representatives </w:t>
      </w:r>
      <w:r w:rsidR="008857FC">
        <w:rPr>
          <w:rFonts w:ascii="Open Sans" w:hAnsi="Open Sans" w:cs="Open Sans"/>
        </w:rPr>
        <w:t>confirmed</w:t>
      </w:r>
      <w:r w:rsidR="00EC1079" w:rsidRPr="00EC1079">
        <w:rPr>
          <w:rFonts w:ascii="Open Sans" w:hAnsi="Open Sans" w:cs="Open Sans"/>
        </w:rPr>
        <w:t xml:space="preserve"> the service respects the wishes of consumers nearing end of life</w:t>
      </w:r>
      <w:r w:rsidR="008857FC">
        <w:rPr>
          <w:rFonts w:ascii="Open Sans" w:hAnsi="Open Sans" w:cs="Open Sans"/>
        </w:rPr>
        <w:t xml:space="preserve"> and that c</w:t>
      </w:r>
      <w:r w:rsidR="00EC1079" w:rsidRPr="00EC1079">
        <w:rPr>
          <w:rFonts w:ascii="Open Sans" w:hAnsi="Open Sans" w:cs="Open Sans"/>
        </w:rPr>
        <w:t>onsumer’s dignity and comfort is maintained</w:t>
      </w:r>
      <w:r w:rsidR="008857FC">
        <w:rPr>
          <w:rFonts w:ascii="Open Sans" w:hAnsi="Open Sans" w:cs="Open Sans"/>
        </w:rPr>
        <w:t>.</w:t>
      </w:r>
      <w:r>
        <w:rPr>
          <w:rFonts w:ascii="Open Sans" w:hAnsi="Open Sans" w:cs="Open Sans"/>
        </w:rPr>
        <w:t xml:space="preserve"> Additionally, c</w:t>
      </w:r>
      <w:r w:rsidR="00EC1079" w:rsidRPr="00EC1079">
        <w:rPr>
          <w:rFonts w:ascii="Open Sans" w:hAnsi="Open Sans" w:cs="Open Sans"/>
        </w:rPr>
        <w:t>onsumers</w:t>
      </w:r>
      <w:r>
        <w:rPr>
          <w:rFonts w:ascii="Open Sans" w:hAnsi="Open Sans" w:cs="Open Sans"/>
        </w:rPr>
        <w:t xml:space="preserve"> and </w:t>
      </w:r>
      <w:r w:rsidR="00EC1079" w:rsidRPr="00EC1079">
        <w:rPr>
          <w:rFonts w:ascii="Open Sans" w:hAnsi="Open Sans" w:cs="Open Sans"/>
        </w:rPr>
        <w:t xml:space="preserve">representatives </w:t>
      </w:r>
      <w:r>
        <w:rPr>
          <w:rFonts w:ascii="Open Sans" w:hAnsi="Open Sans" w:cs="Open Sans"/>
        </w:rPr>
        <w:t>confirmed</w:t>
      </w:r>
      <w:r w:rsidR="00EC1079" w:rsidRPr="00EC1079">
        <w:rPr>
          <w:rFonts w:ascii="Open Sans" w:hAnsi="Open Sans" w:cs="Open Sans"/>
        </w:rPr>
        <w:t xml:space="preserve"> the service recognises and responds to deterioration and changes in the health and wellbeing of consumers in a timely manner</w:t>
      </w:r>
      <w:r w:rsidR="004B4CC1">
        <w:rPr>
          <w:rFonts w:ascii="Open Sans" w:hAnsi="Open Sans" w:cs="Open Sans"/>
        </w:rPr>
        <w:t xml:space="preserve">, and </w:t>
      </w:r>
      <w:r w:rsidR="00EC1079" w:rsidRPr="00EC1079">
        <w:rPr>
          <w:rFonts w:ascii="Open Sans" w:hAnsi="Open Sans" w:cs="Open Sans"/>
        </w:rPr>
        <w:t xml:space="preserve">they are referred to other health care services as </w:t>
      </w:r>
      <w:r w:rsidR="009747AE">
        <w:rPr>
          <w:rFonts w:ascii="Open Sans" w:hAnsi="Open Sans" w:cs="Open Sans"/>
        </w:rPr>
        <w:t>needed</w:t>
      </w:r>
      <w:r w:rsidR="00EC1079" w:rsidRPr="00EC1079">
        <w:rPr>
          <w:rFonts w:ascii="Open Sans" w:hAnsi="Open Sans" w:cs="Open Sans"/>
        </w:rPr>
        <w:t xml:space="preserve">. </w:t>
      </w:r>
    </w:p>
    <w:p w14:paraId="519DCB00" w14:textId="30FC392A" w:rsidR="00EB0EB6" w:rsidRPr="00EB0EB6" w:rsidRDefault="00FE3A81" w:rsidP="00EB0EB6">
      <w:pPr>
        <w:pStyle w:val="NormalArial"/>
        <w:rPr>
          <w:rFonts w:ascii="Open Sans" w:hAnsi="Open Sans" w:cs="Open Sans"/>
        </w:rPr>
      </w:pPr>
      <w:r>
        <w:rPr>
          <w:rFonts w:ascii="Open Sans" w:hAnsi="Open Sans" w:cs="Open Sans"/>
        </w:rPr>
        <w:t>C</w:t>
      </w:r>
      <w:r w:rsidRPr="00FE3A81">
        <w:rPr>
          <w:rFonts w:ascii="Open Sans" w:hAnsi="Open Sans" w:cs="Open Sans"/>
        </w:rPr>
        <w:t xml:space="preserve">are documentation </w:t>
      </w:r>
      <w:r w:rsidR="008800F9">
        <w:rPr>
          <w:rFonts w:ascii="Open Sans" w:hAnsi="Open Sans" w:cs="Open Sans"/>
        </w:rPr>
        <w:t>demonstrated</w:t>
      </w:r>
      <w:r w:rsidRPr="00FE3A81">
        <w:rPr>
          <w:rFonts w:ascii="Open Sans" w:hAnsi="Open Sans" w:cs="Open Sans"/>
        </w:rPr>
        <w:t xml:space="preserve"> that high</w:t>
      </w:r>
      <w:r w:rsidR="00A27306">
        <w:rPr>
          <w:rFonts w:ascii="Open Sans" w:hAnsi="Open Sans" w:cs="Open Sans"/>
        </w:rPr>
        <w:t xml:space="preserve"> </w:t>
      </w:r>
      <w:r w:rsidRPr="00FE3A81">
        <w:rPr>
          <w:rFonts w:ascii="Open Sans" w:hAnsi="Open Sans" w:cs="Open Sans"/>
        </w:rPr>
        <w:t>impact or high</w:t>
      </w:r>
      <w:r w:rsidR="00A27306">
        <w:rPr>
          <w:rFonts w:ascii="Open Sans" w:hAnsi="Open Sans" w:cs="Open Sans"/>
        </w:rPr>
        <w:t xml:space="preserve"> </w:t>
      </w:r>
      <w:r w:rsidRPr="00FE3A81">
        <w:rPr>
          <w:rFonts w:ascii="Open Sans" w:hAnsi="Open Sans" w:cs="Open Sans"/>
        </w:rPr>
        <w:t xml:space="preserve">prevalence risks </w:t>
      </w:r>
      <w:r w:rsidR="00763839">
        <w:rPr>
          <w:rFonts w:ascii="Open Sans" w:hAnsi="Open Sans" w:cs="Open Sans"/>
        </w:rPr>
        <w:t>are</w:t>
      </w:r>
      <w:r w:rsidRPr="00FE3A81">
        <w:rPr>
          <w:rFonts w:ascii="Open Sans" w:hAnsi="Open Sans" w:cs="Open Sans"/>
        </w:rPr>
        <w:t xml:space="preserve"> systematically addressed through targeted interventions, reducing the likelihood of harm and enhancing </w:t>
      </w:r>
      <w:r w:rsidR="002E45FF">
        <w:rPr>
          <w:rFonts w:ascii="Open Sans" w:hAnsi="Open Sans" w:cs="Open Sans"/>
        </w:rPr>
        <w:t>consumer</w:t>
      </w:r>
      <w:r w:rsidRPr="00FE3A81">
        <w:rPr>
          <w:rFonts w:ascii="Open Sans" w:hAnsi="Open Sans" w:cs="Open Sans"/>
        </w:rPr>
        <w:t xml:space="preserve"> safety.</w:t>
      </w:r>
      <w:r w:rsidR="00EB0EB6" w:rsidRPr="00EB0EB6">
        <w:rPr>
          <w:rFonts w:ascii="Open Sans" w:hAnsi="Open Sans" w:cs="Open Sans"/>
        </w:rPr>
        <w:t xml:space="preserve"> Care documentation demonstrated when a consumer deteriorates or changes </w:t>
      </w:r>
      <w:r w:rsidR="00F649B5">
        <w:rPr>
          <w:rFonts w:ascii="Open Sans" w:hAnsi="Open Sans" w:cs="Open Sans"/>
        </w:rPr>
        <w:t xml:space="preserve">in </w:t>
      </w:r>
      <w:r w:rsidR="00EB0EB6" w:rsidRPr="00EB0EB6">
        <w:rPr>
          <w:rFonts w:ascii="Open Sans" w:hAnsi="Open Sans" w:cs="Open Sans"/>
        </w:rPr>
        <w:t>their condition occur</w:t>
      </w:r>
      <w:r w:rsidR="00A27306">
        <w:rPr>
          <w:rFonts w:ascii="Open Sans" w:hAnsi="Open Sans" w:cs="Open Sans"/>
        </w:rPr>
        <w:t>s</w:t>
      </w:r>
      <w:r w:rsidR="00EB0EB6" w:rsidRPr="00EB0EB6">
        <w:rPr>
          <w:rFonts w:ascii="Open Sans" w:hAnsi="Open Sans" w:cs="Open Sans"/>
        </w:rPr>
        <w:t xml:space="preserve">, the service recognises and responds in a timely manner, with internal and external referrals undertaken promptly. </w:t>
      </w:r>
    </w:p>
    <w:p w14:paraId="0F328B79" w14:textId="7AD230E0" w:rsidR="004E4F51" w:rsidRDefault="00EB0EB6" w:rsidP="00EB0EB6">
      <w:pPr>
        <w:pStyle w:val="NormalArial"/>
      </w:pPr>
      <w:r w:rsidRPr="00EB0EB6">
        <w:rPr>
          <w:rFonts w:ascii="Open Sans" w:hAnsi="Open Sans" w:cs="Open Sans"/>
        </w:rPr>
        <w:t xml:space="preserve">Staff </w:t>
      </w:r>
      <w:r w:rsidR="00884CE1">
        <w:rPr>
          <w:rFonts w:ascii="Open Sans" w:hAnsi="Open Sans" w:cs="Open Sans"/>
        </w:rPr>
        <w:t xml:space="preserve">demonstrated </w:t>
      </w:r>
      <w:r w:rsidR="00B93F51">
        <w:rPr>
          <w:rFonts w:ascii="Open Sans" w:hAnsi="Open Sans" w:cs="Open Sans"/>
        </w:rPr>
        <w:t>familiarity</w:t>
      </w:r>
      <w:r w:rsidRPr="00EB0EB6">
        <w:rPr>
          <w:rFonts w:ascii="Open Sans" w:hAnsi="Open Sans" w:cs="Open Sans"/>
        </w:rPr>
        <w:t xml:space="preserve"> with the individual needs, goals, preferences and risks associated with the care of consumers and described the mitigation strategies implemented and how they tailor care to meet the consumers</w:t>
      </w:r>
      <w:r w:rsidR="00F649B5">
        <w:rPr>
          <w:rFonts w:ascii="Open Sans" w:hAnsi="Open Sans" w:cs="Open Sans"/>
        </w:rPr>
        <w:t>’</w:t>
      </w:r>
      <w:r w:rsidRPr="00EB0EB6">
        <w:rPr>
          <w:rFonts w:ascii="Open Sans" w:hAnsi="Open Sans" w:cs="Open Sans"/>
        </w:rPr>
        <w:t xml:space="preserve"> preferences. Clinical </w:t>
      </w:r>
      <w:r w:rsidR="00F649B5">
        <w:rPr>
          <w:rFonts w:ascii="Open Sans" w:hAnsi="Open Sans" w:cs="Open Sans"/>
        </w:rPr>
        <w:t xml:space="preserve">staff </w:t>
      </w:r>
      <w:r w:rsidR="002456B6" w:rsidRPr="002456B6">
        <w:rPr>
          <w:rFonts w:ascii="Open Sans" w:hAnsi="Open Sans" w:cs="Open Sans"/>
        </w:rPr>
        <w:t>demonstrated shared understandings of care provided to consumers requiring complex care</w:t>
      </w:r>
      <w:r w:rsidR="00F838E8">
        <w:rPr>
          <w:rFonts w:ascii="Open Sans" w:hAnsi="Open Sans" w:cs="Open Sans"/>
        </w:rPr>
        <w:t xml:space="preserve"> </w:t>
      </w:r>
      <w:r w:rsidR="00643D52">
        <w:rPr>
          <w:rFonts w:ascii="Open Sans" w:hAnsi="Open Sans" w:cs="Open Sans"/>
        </w:rPr>
        <w:t xml:space="preserve">as well as </w:t>
      </w:r>
      <w:r w:rsidR="00F838E8">
        <w:rPr>
          <w:rFonts w:ascii="Open Sans" w:hAnsi="Open Sans" w:cs="Open Sans"/>
        </w:rPr>
        <w:t xml:space="preserve">familiarity </w:t>
      </w:r>
      <w:r w:rsidRPr="00EB0EB6">
        <w:rPr>
          <w:rFonts w:ascii="Open Sans" w:hAnsi="Open Sans" w:cs="Open Sans"/>
        </w:rPr>
        <w:t>with processes to monitor</w:t>
      </w:r>
      <w:r w:rsidR="00EA637B">
        <w:rPr>
          <w:rFonts w:ascii="Open Sans" w:hAnsi="Open Sans" w:cs="Open Sans"/>
        </w:rPr>
        <w:t xml:space="preserve"> </w:t>
      </w:r>
      <w:r w:rsidRPr="00EB0EB6">
        <w:rPr>
          <w:rFonts w:ascii="Open Sans" w:hAnsi="Open Sans" w:cs="Open Sans"/>
        </w:rPr>
        <w:t>and manage high impact and high prevalence risks</w:t>
      </w:r>
      <w:r w:rsidR="00F838E8">
        <w:rPr>
          <w:rFonts w:ascii="Open Sans" w:hAnsi="Open Sans" w:cs="Open Sans"/>
        </w:rPr>
        <w:t xml:space="preserve">. </w:t>
      </w:r>
      <w:r w:rsidRPr="0029123E">
        <w:rPr>
          <w:rFonts w:ascii="Open Sans" w:hAnsi="Open Sans" w:cs="Open Sans"/>
          <w:color w:val="auto"/>
        </w:rPr>
        <w:t>Staff</w:t>
      </w:r>
      <w:r w:rsidR="008F0C20" w:rsidRPr="0029123E">
        <w:rPr>
          <w:rFonts w:ascii="Open Sans" w:hAnsi="Open Sans" w:cs="Open Sans"/>
          <w:color w:val="auto"/>
        </w:rPr>
        <w:t xml:space="preserve"> demonstrated shared understanding of consumer end</w:t>
      </w:r>
      <w:r w:rsidR="00FD31A9">
        <w:rPr>
          <w:rFonts w:ascii="Open Sans" w:hAnsi="Open Sans" w:cs="Open Sans"/>
          <w:color w:val="auto"/>
        </w:rPr>
        <w:t>-</w:t>
      </w:r>
      <w:r w:rsidR="008F0C20" w:rsidRPr="0029123E">
        <w:rPr>
          <w:rFonts w:ascii="Open Sans" w:hAnsi="Open Sans" w:cs="Open Sans"/>
          <w:color w:val="auto"/>
        </w:rPr>
        <w:t>of</w:t>
      </w:r>
      <w:r w:rsidR="00FD31A9">
        <w:rPr>
          <w:rFonts w:ascii="Open Sans" w:hAnsi="Open Sans" w:cs="Open Sans"/>
          <w:color w:val="auto"/>
        </w:rPr>
        <w:t>-</w:t>
      </w:r>
      <w:r w:rsidR="008F0C20" w:rsidRPr="0029123E">
        <w:rPr>
          <w:rFonts w:ascii="Open Sans" w:hAnsi="Open Sans" w:cs="Open Sans"/>
          <w:color w:val="auto"/>
        </w:rPr>
        <w:t>life planning</w:t>
      </w:r>
      <w:r w:rsidR="00317FE3" w:rsidRPr="0029123E">
        <w:rPr>
          <w:rFonts w:ascii="Open Sans" w:hAnsi="Open Sans" w:cs="Open Sans"/>
          <w:color w:val="auto"/>
        </w:rPr>
        <w:t xml:space="preserve"> </w:t>
      </w:r>
      <w:r w:rsidR="0029123E" w:rsidRPr="0029123E">
        <w:rPr>
          <w:rFonts w:ascii="Open Sans" w:hAnsi="Open Sans" w:cs="Open Sans"/>
          <w:color w:val="auto"/>
        </w:rPr>
        <w:t xml:space="preserve">by articulating </w:t>
      </w:r>
      <w:r w:rsidR="008902BF">
        <w:rPr>
          <w:rFonts w:ascii="Open Sans" w:hAnsi="Open Sans" w:cs="Open Sans"/>
          <w:color w:val="auto"/>
        </w:rPr>
        <w:t>individualised</w:t>
      </w:r>
      <w:r w:rsidR="0029123E" w:rsidRPr="0029123E">
        <w:rPr>
          <w:rFonts w:ascii="Open Sans" w:hAnsi="Open Sans" w:cs="Open Sans"/>
          <w:color w:val="auto"/>
        </w:rPr>
        <w:t xml:space="preserve"> </w:t>
      </w:r>
      <w:r w:rsidR="0029123E">
        <w:rPr>
          <w:rFonts w:ascii="Open Sans" w:hAnsi="Open Sans" w:cs="Open Sans"/>
          <w:color w:val="auto"/>
        </w:rPr>
        <w:t>strategies to</w:t>
      </w:r>
      <w:r w:rsidR="0029123E" w:rsidRPr="0029123E">
        <w:rPr>
          <w:rFonts w:ascii="Open Sans" w:hAnsi="Open Sans" w:cs="Open Sans"/>
          <w:color w:val="auto"/>
        </w:rPr>
        <w:t xml:space="preserve"> address the needs and preferences of consumers</w:t>
      </w:r>
      <w:r w:rsidRPr="0029123E">
        <w:rPr>
          <w:rFonts w:ascii="Open Sans" w:hAnsi="Open Sans" w:cs="Open Sans"/>
          <w:color w:val="auto"/>
        </w:rPr>
        <w:t xml:space="preserve">. Staff </w:t>
      </w:r>
      <w:r w:rsidR="00720ABC" w:rsidRPr="0029123E">
        <w:rPr>
          <w:rFonts w:ascii="Open Sans" w:hAnsi="Open Sans" w:cs="Open Sans"/>
          <w:color w:val="auto"/>
        </w:rPr>
        <w:t xml:space="preserve">demonstrated familiarity </w:t>
      </w:r>
      <w:r w:rsidRPr="0029123E">
        <w:rPr>
          <w:rFonts w:ascii="Open Sans" w:hAnsi="Open Sans" w:cs="Open Sans"/>
          <w:color w:val="auto"/>
        </w:rPr>
        <w:t xml:space="preserve">with processes to recognise and respond to changes in </w:t>
      </w:r>
      <w:r w:rsidRPr="00EB0EB6">
        <w:rPr>
          <w:rFonts w:ascii="Open Sans" w:hAnsi="Open Sans" w:cs="Open Sans"/>
        </w:rPr>
        <w:t>consumer condition, and confirmed changes to care were communicated and documented.</w:t>
      </w:r>
      <w:r w:rsidR="00B8666A" w:rsidRPr="00B8666A">
        <w:t xml:space="preserve"> </w:t>
      </w:r>
    </w:p>
    <w:p w14:paraId="2D81AE92" w14:textId="26CABAF7" w:rsidR="00EB0EB6" w:rsidRPr="00EB0EB6" w:rsidRDefault="00EB0EB6" w:rsidP="00EB0EB6">
      <w:pPr>
        <w:pStyle w:val="NormalArial"/>
        <w:rPr>
          <w:rFonts w:ascii="Open Sans" w:hAnsi="Open Sans" w:cs="Open Sans"/>
        </w:rPr>
      </w:pPr>
      <w:r w:rsidRPr="00EB0EB6">
        <w:rPr>
          <w:rFonts w:ascii="Open Sans" w:hAnsi="Open Sans" w:cs="Open Sans"/>
        </w:rPr>
        <w:t xml:space="preserve">Staff </w:t>
      </w:r>
      <w:r w:rsidR="006737AF">
        <w:rPr>
          <w:rFonts w:ascii="Open Sans" w:hAnsi="Open Sans" w:cs="Open Sans"/>
        </w:rPr>
        <w:t>a</w:t>
      </w:r>
      <w:r w:rsidRPr="00EB0EB6">
        <w:rPr>
          <w:rFonts w:ascii="Open Sans" w:hAnsi="Open Sans" w:cs="Open Sans"/>
        </w:rPr>
        <w:t xml:space="preserve">re familiar with infection </w:t>
      </w:r>
      <w:r w:rsidR="00EA2EBC">
        <w:rPr>
          <w:rFonts w:ascii="Open Sans" w:hAnsi="Open Sans" w:cs="Open Sans"/>
        </w:rPr>
        <w:t xml:space="preserve">prevention and </w:t>
      </w:r>
      <w:r w:rsidRPr="00EB0EB6">
        <w:rPr>
          <w:rFonts w:ascii="Open Sans" w:hAnsi="Open Sans" w:cs="Open Sans"/>
        </w:rPr>
        <w:t xml:space="preserve">control practices and confirmed undertaking training. </w:t>
      </w:r>
      <w:r w:rsidR="00254253">
        <w:rPr>
          <w:rFonts w:ascii="Open Sans" w:hAnsi="Open Sans" w:cs="Open Sans"/>
        </w:rPr>
        <w:t>Clinical s</w:t>
      </w:r>
      <w:r w:rsidRPr="00EB0EB6">
        <w:rPr>
          <w:rFonts w:ascii="Open Sans" w:hAnsi="Open Sans" w:cs="Open Sans"/>
        </w:rPr>
        <w:t>taff demonstrated knowledge of antimicrobial stewardship</w:t>
      </w:r>
      <w:r w:rsidR="00254253">
        <w:rPr>
          <w:rFonts w:ascii="Open Sans" w:hAnsi="Open Sans" w:cs="Open Sans"/>
        </w:rPr>
        <w:t>, and c</w:t>
      </w:r>
      <w:r w:rsidR="004E4F51" w:rsidRPr="004E4F51">
        <w:rPr>
          <w:rFonts w:ascii="Open Sans" w:hAnsi="Open Sans" w:cs="Open Sans"/>
        </w:rPr>
        <w:t xml:space="preserve">are documentation </w:t>
      </w:r>
      <w:r w:rsidR="00322F9B">
        <w:rPr>
          <w:rFonts w:ascii="Open Sans" w:hAnsi="Open Sans" w:cs="Open Sans"/>
        </w:rPr>
        <w:t>corroborated</w:t>
      </w:r>
      <w:r w:rsidR="004E4F51" w:rsidRPr="004E4F51">
        <w:rPr>
          <w:rFonts w:ascii="Open Sans" w:hAnsi="Open Sans" w:cs="Open Sans"/>
        </w:rPr>
        <w:t xml:space="preserve"> monitoring consumer infections and staff practices to promote antimicrobial stewardship</w:t>
      </w:r>
      <w:r w:rsidR="00254253">
        <w:rPr>
          <w:rFonts w:ascii="Open Sans" w:hAnsi="Open Sans" w:cs="Open Sans"/>
        </w:rPr>
        <w:t>.</w:t>
      </w:r>
    </w:p>
    <w:p w14:paraId="7D87A3DC" w14:textId="5361F81D" w:rsidR="00535AA7" w:rsidRPr="001E694D" w:rsidRDefault="00617707" w:rsidP="0036130C">
      <w:pPr>
        <w:pStyle w:val="NormalArial"/>
        <w:rPr>
          <w:rFonts w:ascii="Open Sans" w:hAnsi="Open Sans" w:cs="Open Sans"/>
        </w:rPr>
      </w:pPr>
      <w:r w:rsidRPr="00617707">
        <w:rPr>
          <w:rFonts w:ascii="Open Sans" w:hAnsi="Open Sans" w:cs="Open Sans"/>
        </w:rPr>
        <w:t xml:space="preserve">Based on the assessment team’s report, I find all requirements in Standard </w:t>
      </w:r>
      <w:r>
        <w:rPr>
          <w:rFonts w:ascii="Open Sans" w:hAnsi="Open Sans" w:cs="Open Sans"/>
        </w:rPr>
        <w:t>3</w:t>
      </w:r>
      <w:r w:rsidRPr="00617707">
        <w:rPr>
          <w:rFonts w:ascii="Open Sans" w:hAnsi="Open Sans" w:cs="Open Sans"/>
        </w:rPr>
        <w:t xml:space="preserve"> </w:t>
      </w:r>
      <w:r w:rsidR="00642BF6">
        <w:rPr>
          <w:rFonts w:ascii="Open Sans" w:hAnsi="Open Sans" w:cs="Open Sans"/>
        </w:rPr>
        <w:t>are</w:t>
      </w:r>
      <w:r w:rsidRPr="00617707">
        <w:rPr>
          <w:rFonts w:ascii="Open Sans" w:hAnsi="Open Sans" w:cs="Open Sans"/>
        </w:rPr>
        <w:t xml:space="preserve"> compliant, therefore Standard </w:t>
      </w:r>
      <w:r w:rsidR="00642BF6">
        <w:rPr>
          <w:rFonts w:ascii="Open Sans" w:hAnsi="Open Sans" w:cs="Open Sans"/>
        </w:rPr>
        <w:t xml:space="preserve">3 </w:t>
      </w:r>
      <w:r w:rsidRPr="00617707">
        <w:rPr>
          <w:rFonts w:ascii="Open Sans" w:hAnsi="Open Sans" w:cs="Open Sans"/>
        </w:rPr>
        <w:t xml:space="preserve">is compliant. </w:t>
      </w:r>
    </w:p>
    <w:p w14:paraId="57A627B5"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A1ABE" w14:paraId="721A2326"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4E1D1A" w14:textId="77777777" w:rsidR="00535AA7" w:rsidRPr="001E694D" w:rsidRDefault="005F034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BBF39D2"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6DA2A59B"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35E5D"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50815D7" w14:textId="2CB419DD"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independence, health, </w:t>
            </w:r>
            <w:r w:rsidR="00FD31A9">
              <w:rPr>
                <w:rFonts w:ascii="Open Sans" w:hAnsi="Open Sans" w:cs="Open Sans"/>
              </w:rPr>
              <w:t>wellbeing</w:t>
            </w:r>
            <w:r w:rsidRPr="001E694D">
              <w:rPr>
                <w:rFonts w:ascii="Open Sans" w:hAnsi="Open Sans" w:cs="Open Sans"/>
              </w:rPr>
              <w:t xml:space="preserve"> and quality of life.</w:t>
            </w:r>
          </w:p>
        </w:tc>
        <w:tc>
          <w:tcPr>
            <w:tcW w:w="1977" w:type="dxa"/>
            <w:shd w:val="clear" w:color="auto" w:fill="auto"/>
          </w:tcPr>
          <w:p w14:paraId="123A9CEB"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092047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46EEA71"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81B08"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8F1AECA" w14:textId="012FBBCE"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spiritual and psychological </w:t>
            </w:r>
            <w:r w:rsidR="00FD31A9">
              <w:rPr>
                <w:rFonts w:ascii="Open Sans" w:hAnsi="Open Sans" w:cs="Open Sans"/>
              </w:rPr>
              <w:t>wellbeing</w:t>
            </w:r>
            <w:r w:rsidRPr="001E694D">
              <w:rPr>
                <w:rFonts w:ascii="Open Sans" w:hAnsi="Open Sans" w:cs="Open Sans"/>
              </w:rPr>
              <w:t>.</w:t>
            </w:r>
          </w:p>
        </w:tc>
        <w:tc>
          <w:tcPr>
            <w:tcW w:w="1977" w:type="dxa"/>
            <w:shd w:val="clear" w:color="auto" w:fill="auto"/>
          </w:tcPr>
          <w:p w14:paraId="0ACB4DA8"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470893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2FDCBB1"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24C4AC"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399C93D"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DC9D8F7" w14:textId="77777777" w:rsidR="00535AA7" w:rsidRPr="001E694D" w:rsidRDefault="005F034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395513A" w14:textId="77777777" w:rsidR="00535AA7" w:rsidRPr="001E694D" w:rsidRDefault="005F034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259DB37" w14:textId="77777777" w:rsidR="00535AA7" w:rsidRPr="001E694D" w:rsidRDefault="005F034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C3B88DA"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023948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640B12D7"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7C1D7E"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D843C99"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5157A8B" w14:textId="77777777" w:rsidR="00535AA7" w:rsidRPr="001E694D" w:rsidRDefault="005607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81404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6561FB0C"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DEB4F9"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5D17964"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02ACF5D" w14:textId="77777777" w:rsidR="00535AA7" w:rsidRPr="001E694D" w:rsidRDefault="0056073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144218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AC64293"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E8FA82"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6DF56CB"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1119677"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086936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11D2CB4C"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4D819"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612F0A0"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FA61726"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942155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5ECDE8D1" w14:textId="77777777" w:rsidR="00535AA7" w:rsidRPr="003E162B" w:rsidRDefault="005F034F" w:rsidP="00D87E7C">
      <w:pPr>
        <w:pStyle w:val="Heading20"/>
        <w:rPr>
          <w:rFonts w:ascii="Open Sans" w:hAnsi="Open Sans" w:cs="Open Sans"/>
          <w:color w:val="781E77"/>
        </w:rPr>
      </w:pPr>
      <w:r w:rsidRPr="003E162B">
        <w:rPr>
          <w:rFonts w:ascii="Open Sans" w:hAnsi="Open Sans" w:cs="Open Sans"/>
          <w:color w:val="781E77"/>
        </w:rPr>
        <w:t>Findings</w:t>
      </w:r>
    </w:p>
    <w:p w14:paraId="5787467B" w14:textId="6090A3E9" w:rsidR="008C437E" w:rsidRPr="008C437E" w:rsidRDefault="007B65FB" w:rsidP="008C437E">
      <w:pPr>
        <w:pStyle w:val="NormalArial"/>
        <w:rPr>
          <w:rFonts w:ascii="Open Sans" w:hAnsi="Open Sans" w:cs="Open Sans"/>
        </w:rPr>
      </w:pPr>
      <w:r w:rsidRPr="007B65FB">
        <w:rPr>
          <w:rFonts w:ascii="Open Sans" w:hAnsi="Open Sans" w:cs="Open Sans"/>
        </w:rPr>
        <w:t>Consumers expressed satisfaction the services and supports provided align closely with their individual needs and preferences.</w:t>
      </w:r>
      <w:r>
        <w:rPr>
          <w:rFonts w:ascii="Open Sans" w:hAnsi="Open Sans" w:cs="Open Sans"/>
        </w:rPr>
        <w:t xml:space="preserve"> </w:t>
      </w:r>
      <w:r w:rsidR="008C437E" w:rsidRPr="008C437E">
        <w:rPr>
          <w:rFonts w:ascii="Open Sans" w:hAnsi="Open Sans" w:cs="Open Sans"/>
        </w:rPr>
        <w:t xml:space="preserve">Consumers </w:t>
      </w:r>
      <w:r w:rsidR="00ED66AB">
        <w:rPr>
          <w:rFonts w:ascii="Open Sans" w:hAnsi="Open Sans" w:cs="Open Sans"/>
        </w:rPr>
        <w:t>described how</w:t>
      </w:r>
      <w:r w:rsidR="00F11100">
        <w:rPr>
          <w:rFonts w:ascii="Open Sans" w:hAnsi="Open Sans" w:cs="Open Sans"/>
        </w:rPr>
        <w:t xml:space="preserve"> </w:t>
      </w:r>
      <w:r w:rsidR="008C437E" w:rsidRPr="008C437E">
        <w:rPr>
          <w:rFonts w:ascii="Open Sans" w:hAnsi="Open Sans" w:cs="Open Sans"/>
        </w:rPr>
        <w:t xml:space="preserve">the service is meeting their emotional, spiritual and psychological </w:t>
      </w:r>
      <w:r w:rsidR="00FD31A9">
        <w:rPr>
          <w:rFonts w:ascii="Open Sans" w:hAnsi="Open Sans" w:cs="Open Sans"/>
        </w:rPr>
        <w:t>wellbeing</w:t>
      </w:r>
      <w:r w:rsidR="00930ADF">
        <w:rPr>
          <w:rFonts w:ascii="Open Sans" w:hAnsi="Open Sans" w:cs="Open Sans"/>
        </w:rPr>
        <w:t xml:space="preserve"> needs</w:t>
      </w:r>
      <w:r w:rsidR="008C437E" w:rsidRPr="00504A7C">
        <w:rPr>
          <w:rFonts w:ascii="Open Sans" w:hAnsi="Open Sans" w:cs="Open Sans"/>
        </w:rPr>
        <w:t>.</w:t>
      </w:r>
      <w:r w:rsidR="00F11100" w:rsidRPr="00504A7C">
        <w:rPr>
          <w:rFonts w:ascii="Open Sans" w:hAnsi="Open Sans" w:cs="Open Sans"/>
        </w:rPr>
        <w:t xml:space="preserve"> </w:t>
      </w:r>
      <w:r w:rsidR="00192227">
        <w:rPr>
          <w:rFonts w:ascii="Open Sans" w:hAnsi="Open Sans" w:cs="Open Sans"/>
        </w:rPr>
        <w:t xml:space="preserve">Additionally, they </w:t>
      </w:r>
      <w:r w:rsidR="00192227" w:rsidRPr="00192227">
        <w:rPr>
          <w:rFonts w:ascii="Open Sans" w:hAnsi="Open Sans" w:cs="Open Sans"/>
        </w:rPr>
        <w:t>confirmed they can observe cultural and religious practices that are important to them.</w:t>
      </w:r>
      <w:r w:rsidR="00192227">
        <w:rPr>
          <w:rFonts w:ascii="Open Sans" w:hAnsi="Open Sans" w:cs="Open Sans"/>
        </w:rPr>
        <w:t xml:space="preserve"> </w:t>
      </w:r>
      <w:r w:rsidR="00F11100" w:rsidRPr="00504A7C">
        <w:rPr>
          <w:rFonts w:ascii="Open Sans" w:hAnsi="Open Sans" w:cs="Open Sans"/>
        </w:rPr>
        <w:t>Consumers fe</w:t>
      </w:r>
      <w:r w:rsidR="00DE0027">
        <w:rPr>
          <w:rFonts w:ascii="Open Sans" w:hAnsi="Open Sans" w:cs="Open Sans"/>
        </w:rPr>
        <w:t>el</w:t>
      </w:r>
      <w:r w:rsidR="00F11100" w:rsidRPr="00504A7C">
        <w:rPr>
          <w:rFonts w:ascii="Open Sans" w:hAnsi="Open Sans" w:cs="Open Sans"/>
        </w:rPr>
        <w:t xml:space="preserve"> connected</w:t>
      </w:r>
      <w:r w:rsidR="00F11100" w:rsidRPr="00F11100">
        <w:rPr>
          <w:rFonts w:ascii="Open Sans" w:hAnsi="Open Sans" w:cs="Open Sans"/>
        </w:rPr>
        <w:t xml:space="preserve"> and engaged in meaningful activities </w:t>
      </w:r>
      <w:r w:rsidR="00930ADF">
        <w:rPr>
          <w:rFonts w:ascii="Open Sans" w:hAnsi="Open Sans" w:cs="Open Sans"/>
        </w:rPr>
        <w:t>and feel</w:t>
      </w:r>
      <w:r w:rsidR="007405F7" w:rsidRPr="007405F7">
        <w:rPr>
          <w:rFonts w:ascii="Open Sans" w:hAnsi="Open Sans" w:cs="Open Sans"/>
        </w:rPr>
        <w:t xml:space="preserve"> supported to have social engagements both inside and outside the service. </w:t>
      </w:r>
      <w:r w:rsidR="00036DF0" w:rsidRPr="00036DF0">
        <w:rPr>
          <w:rFonts w:ascii="Open Sans" w:hAnsi="Open Sans" w:cs="Open Sans"/>
        </w:rPr>
        <w:t>Consumers expressed satisfaction with the activities</w:t>
      </w:r>
      <w:r w:rsidR="003E5527">
        <w:rPr>
          <w:rFonts w:ascii="Open Sans" w:hAnsi="Open Sans" w:cs="Open Sans"/>
        </w:rPr>
        <w:t xml:space="preserve"> on </w:t>
      </w:r>
      <w:r w:rsidR="003E5527">
        <w:rPr>
          <w:rFonts w:ascii="Open Sans" w:hAnsi="Open Sans" w:cs="Open Sans"/>
        </w:rPr>
        <w:lastRenderedPageBreak/>
        <w:t>offer</w:t>
      </w:r>
      <w:r w:rsidR="00036DF0" w:rsidRPr="00036DF0">
        <w:rPr>
          <w:rFonts w:ascii="Open Sans" w:hAnsi="Open Sans" w:cs="Open Sans"/>
        </w:rPr>
        <w:t xml:space="preserve"> and group outings. </w:t>
      </w:r>
      <w:r w:rsidR="00025B7C">
        <w:t>C</w:t>
      </w:r>
      <w:r w:rsidR="00025B7C" w:rsidRPr="00025B7C">
        <w:rPr>
          <w:rFonts w:ascii="Open Sans" w:hAnsi="Open Sans" w:cs="Open Sans"/>
        </w:rPr>
        <w:t>onsumers appreciate</w:t>
      </w:r>
      <w:r w:rsidR="00025B7C">
        <w:rPr>
          <w:rFonts w:ascii="Open Sans" w:hAnsi="Open Sans" w:cs="Open Sans"/>
        </w:rPr>
        <w:t>d</w:t>
      </w:r>
      <w:r w:rsidR="00025B7C" w:rsidRPr="00025B7C">
        <w:rPr>
          <w:rFonts w:ascii="Open Sans" w:hAnsi="Open Sans" w:cs="Open Sans"/>
        </w:rPr>
        <w:t xml:space="preserve"> the presence of volunteers onsite, as they provide companionship and support, engag</w:t>
      </w:r>
      <w:r w:rsidR="00C24C29">
        <w:rPr>
          <w:rFonts w:ascii="Open Sans" w:hAnsi="Open Sans" w:cs="Open Sans"/>
        </w:rPr>
        <w:t>e</w:t>
      </w:r>
      <w:r w:rsidR="00025B7C" w:rsidRPr="00025B7C">
        <w:rPr>
          <w:rFonts w:ascii="Open Sans" w:hAnsi="Open Sans" w:cs="Open Sans"/>
        </w:rPr>
        <w:t xml:space="preserve"> in conversations or </w:t>
      </w:r>
      <w:r w:rsidR="00C24C29">
        <w:rPr>
          <w:rFonts w:ascii="Open Sans" w:hAnsi="Open Sans" w:cs="Open Sans"/>
        </w:rPr>
        <w:t>go</w:t>
      </w:r>
      <w:r w:rsidR="00025B7C" w:rsidRPr="00025B7C">
        <w:rPr>
          <w:rFonts w:ascii="Open Sans" w:hAnsi="Open Sans" w:cs="Open Sans"/>
        </w:rPr>
        <w:t xml:space="preserve"> for walks together</w:t>
      </w:r>
      <w:r w:rsidR="00457EF9">
        <w:rPr>
          <w:rFonts w:ascii="Open Sans" w:hAnsi="Open Sans" w:cs="Open Sans"/>
        </w:rPr>
        <w:t>,</w:t>
      </w:r>
      <w:r w:rsidR="00875976">
        <w:rPr>
          <w:rFonts w:ascii="Open Sans" w:hAnsi="Open Sans" w:cs="Open Sans"/>
        </w:rPr>
        <w:t xml:space="preserve"> </w:t>
      </w:r>
      <w:r w:rsidR="00C24C29">
        <w:rPr>
          <w:rFonts w:ascii="Open Sans" w:hAnsi="Open Sans" w:cs="Open Sans"/>
        </w:rPr>
        <w:t xml:space="preserve">which </w:t>
      </w:r>
      <w:r w:rsidR="00025B7C" w:rsidRPr="00025B7C">
        <w:rPr>
          <w:rFonts w:ascii="Open Sans" w:hAnsi="Open Sans" w:cs="Open Sans"/>
        </w:rPr>
        <w:t xml:space="preserve">enhances their </w:t>
      </w:r>
      <w:r w:rsidR="00FD31A9">
        <w:rPr>
          <w:rFonts w:ascii="Open Sans" w:hAnsi="Open Sans" w:cs="Open Sans"/>
        </w:rPr>
        <w:t>wellbeing</w:t>
      </w:r>
      <w:r w:rsidR="00025B7C" w:rsidRPr="00025B7C">
        <w:rPr>
          <w:rFonts w:ascii="Open Sans" w:hAnsi="Open Sans" w:cs="Open Sans"/>
        </w:rPr>
        <w:t>.</w:t>
      </w:r>
    </w:p>
    <w:p w14:paraId="65EF5ABA" w14:textId="1D7D320B" w:rsidR="00233E2D" w:rsidRDefault="00233E2D" w:rsidP="00043AC4">
      <w:pPr>
        <w:pStyle w:val="NormalArial"/>
        <w:rPr>
          <w:rFonts w:ascii="Open Sans" w:hAnsi="Open Sans" w:cs="Open Sans"/>
        </w:rPr>
      </w:pPr>
      <w:r w:rsidRPr="00233E2D">
        <w:rPr>
          <w:rFonts w:ascii="Open Sans" w:hAnsi="Open Sans" w:cs="Open Sans"/>
        </w:rPr>
        <w:t xml:space="preserve">Consumers expressed satisfaction with </w:t>
      </w:r>
      <w:r w:rsidR="00811CB2">
        <w:rPr>
          <w:rFonts w:ascii="Open Sans" w:hAnsi="Open Sans" w:cs="Open Sans"/>
        </w:rPr>
        <w:t xml:space="preserve">the </w:t>
      </w:r>
      <w:r w:rsidRPr="00233E2D">
        <w:rPr>
          <w:rFonts w:ascii="Open Sans" w:hAnsi="Open Sans" w:cs="Open Sans"/>
        </w:rPr>
        <w:t>meals provided, which are varied and of suitable quality and quantity</w:t>
      </w:r>
      <w:r w:rsidR="00811CB2">
        <w:rPr>
          <w:rFonts w:ascii="Open Sans" w:hAnsi="Open Sans" w:cs="Open Sans"/>
        </w:rPr>
        <w:t xml:space="preserve">. Consumers </w:t>
      </w:r>
      <w:r w:rsidRPr="00233E2D">
        <w:rPr>
          <w:rFonts w:ascii="Open Sans" w:hAnsi="Open Sans" w:cs="Open Sans"/>
        </w:rPr>
        <w:t>confirmed there is always food available if consumers would like something outside of regular mealtimes. Consumers confirmed they have access to equipment, which is fit for purpose, well maintained and clean</w:t>
      </w:r>
      <w:r w:rsidR="00780D37">
        <w:rPr>
          <w:rFonts w:ascii="Open Sans" w:hAnsi="Open Sans" w:cs="Open Sans"/>
        </w:rPr>
        <w:t>, and assists</w:t>
      </w:r>
      <w:r w:rsidRPr="00233E2D">
        <w:rPr>
          <w:rFonts w:ascii="Open Sans" w:hAnsi="Open Sans" w:cs="Open Sans"/>
        </w:rPr>
        <w:t xml:space="preserve"> them with their daily living activities.</w:t>
      </w:r>
    </w:p>
    <w:p w14:paraId="57620CAB" w14:textId="23DB47A6" w:rsidR="008F31C3" w:rsidRPr="008F31C3" w:rsidRDefault="00296DE5" w:rsidP="008F31C3">
      <w:pPr>
        <w:pStyle w:val="NormalArial"/>
        <w:rPr>
          <w:rFonts w:ascii="Open Sans" w:hAnsi="Open Sans" w:cs="Open Sans"/>
        </w:rPr>
      </w:pPr>
      <w:r w:rsidRPr="00296DE5">
        <w:rPr>
          <w:rFonts w:ascii="Open Sans" w:hAnsi="Open Sans" w:cs="Open Sans"/>
        </w:rPr>
        <w:t xml:space="preserve">Staff demonstrated familiarity with the individual needs </w:t>
      </w:r>
      <w:r w:rsidR="00780D37">
        <w:rPr>
          <w:rFonts w:ascii="Open Sans" w:hAnsi="Open Sans" w:cs="Open Sans"/>
        </w:rPr>
        <w:t>of</w:t>
      </w:r>
      <w:r w:rsidRPr="00296DE5">
        <w:rPr>
          <w:rFonts w:ascii="Open Sans" w:hAnsi="Open Sans" w:cs="Open Sans"/>
        </w:rPr>
        <w:t xml:space="preserve"> consumers and described how they support consumers’ spiritual, emotional and psychological </w:t>
      </w:r>
      <w:r w:rsidR="00FD31A9">
        <w:rPr>
          <w:rFonts w:ascii="Open Sans" w:hAnsi="Open Sans" w:cs="Open Sans"/>
        </w:rPr>
        <w:t>wellbeing</w:t>
      </w:r>
      <w:r w:rsidR="00B51497">
        <w:rPr>
          <w:rFonts w:ascii="Open Sans" w:hAnsi="Open Sans" w:cs="Open Sans"/>
        </w:rPr>
        <w:t xml:space="preserve">. </w:t>
      </w:r>
      <w:r w:rsidR="00A01D29" w:rsidRPr="00A01D29">
        <w:rPr>
          <w:rFonts w:ascii="Open Sans" w:hAnsi="Open Sans" w:cs="Open Sans"/>
        </w:rPr>
        <w:t xml:space="preserve">Staff </w:t>
      </w:r>
      <w:r w:rsidR="00BE600C">
        <w:rPr>
          <w:rFonts w:ascii="Open Sans" w:hAnsi="Open Sans" w:cs="Open Sans"/>
        </w:rPr>
        <w:t xml:space="preserve">also </w:t>
      </w:r>
      <w:r w:rsidR="00A01D29" w:rsidRPr="00A01D29">
        <w:rPr>
          <w:rFonts w:ascii="Open Sans" w:hAnsi="Open Sans" w:cs="Open Sans"/>
        </w:rPr>
        <w:t xml:space="preserve">described how consumers are supported to participate in activities of interest to them, </w:t>
      </w:r>
      <w:r w:rsidR="00780D37">
        <w:rPr>
          <w:rFonts w:ascii="Open Sans" w:hAnsi="Open Sans" w:cs="Open Sans"/>
        </w:rPr>
        <w:t>and</w:t>
      </w:r>
      <w:r w:rsidR="00A01D29" w:rsidRPr="00A01D29">
        <w:rPr>
          <w:rFonts w:ascii="Open Sans" w:hAnsi="Open Sans" w:cs="Open Sans"/>
        </w:rPr>
        <w:t xml:space="preserve"> the service’s lifestyle calendar informed by feedback from consumers to ensure it meets their needs. </w:t>
      </w:r>
    </w:p>
    <w:p w14:paraId="200A7AC6" w14:textId="07DF8542" w:rsidR="008F31C3" w:rsidRPr="008F31C3" w:rsidRDefault="00B51497" w:rsidP="008F31C3">
      <w:pPr>
        <w:pStyle w:val="NormalArial"/>
        <w:rPr>
          <w:rFonts w:ascii="Open Sans" w:hAnsi="Open Sans" w:cs="Open Sans"/>
        </w:rPr>
      </w:pPr>
      <w:r w:rsidRPr="00B51497">
        <w:rPr>
          <w:rFonts w:ascii="Open Sans" w:hAnsi="Open Sans" w:cs="Open Sans"/>
        </w:rPr>
        <w:t>Staff demonstrate</w:t>
      </w:r>
      <w:r>
        <w:rPr>
          <w:rFonts w:ascii="Open Sans" w:hAnsi="Open Sans" w:cs="Open Sans"/>
        </w:rPr>
        <w:t>d</w:t>
      </w:r>
      <w:r w:rsidRPr="00B51497">
        <w:rPr>
          <w:rFonts w:ascii="Open Sans" w:hAnsi="Open Sans" w:cs="Open Sans"/>
        </w:rPr>
        <w:t xml:space="preserve"> knowledge of referral processes to </w:t>
      </w:r>
      <w:r w:rsidR="00BB656B">
        <w:rPr>
          <w:rFonts w:ascii="Open Sans" w:hAnsi="Open Sans" w:cs="Open Sans"/>
        </w:rPr>
        <w:t>other providers</w:t>
      </w:r>
      <w:r w:rsidR="00441B54">
        <w:rPr>
          <w:rFonts w:ascii="Open Sans" w:hAnsi="Open Sans" w:cs="Open Sans"/>
        </w:rPr>
        <w:t xml:space="preserve"> </w:t>
      </w:r>
      <w:r w:rsidR="00BA7AD8">
        <w:rPr>
          <w:rFonts w:ascii="Open Sans" w:hAnsi="Open Sans" w:cs="Open Sans"/>
        </w:rPr>
        <w:t>and described</w:t>
      </w:r>
      <w:r w:rsidR="00245851">
        <w:rPr>
          <w:rFonts w:ascii="Open Sans" w:hAnsi="Open Sans" w:cs="Open Sans"/>
        </w:rPr>
        <w:t xml:space="preserve"> </w:t>
      </w:r>
      <w:r w:rsidR="00BB656B" w:rsidRPr="00BB656B">
        <w:rPr>
          <w:rFonts w:ascii="Open Sans" w:hAnsi="Open Sans" w:cs="Open Sans"/>
        </w:rPr>
        <w:t>how they collaborate to meet the diverse needs of consumers</w:t>
      </w:r>
      <w:r w:rsidR="0068783B">
        <w:rPr>
          <w:rFonts w:ascii="Open Sans" w:hAnsi="Open Sans" w:cs="Open Sans"/>
        </w:rPr>
        <w:t xml:space="preserve">. </w:t>
      </w:r>
      <w:r w:rsidR="008F31C3" w:rsidRPr="008F31C3">
        <w:rPr>
          <w:rFonts w:ascii="Open Sans" w:hAnsi="Open Sans" w:cs="Open Sans"/>
        </w:rPr>
        <w:t xml:space="preserve">Lifestyle staff described how they identify consumers who are not engaging in group activities </w:t>
      </w:r>
      <w:r w:rsidR="001846A1">
        <w:rPr>
          <w:rFonts w:ascii="Open Sans" w:hAnsi="Open Sans" w:cs="Open Sans"/>
        </w:rPr>
        <w:t>so that one-on-one</w:t>
      </w:r>
      <w:r w:rsidR="009668D3">
        <w:rPr>
          <w:rFonts w:ascii="Open Sans" w:hAnsi="Open Sans" w:cs="Open Sans"/>
        </w:rPr>
        <w:t xml:space="preserve"> visits with volunteers can be arranged</w:t>
      </w:r>
      <w:r w:rsidR="008F31C3" w:rsidRPr="008F31C3">
        <w:rPr>
          <w:rFonts w:ascii="Open Sans" w:hAnsi="Open Sans" w:cs="Open Sans"/>
        </w:rPr>
        <w:t>. Staff and contractors described how they access information about consumers and are updated regarding changes in consumer care needs.</w:t>
      </w:r>
      <w:r w:rsidR="00CD1932" w:rsidRPr="00CD1932">
        <w:t xml:space="preserve"> </w:t>
      </w:r>
      <w:r w:rsidR="00CD1932">
        <w:rPr>
          <w:rFonts w:ascii="Open Sans" w:hAnsi="Open Sans" w:cs="Open Sans"/>
        </w:rPr>
        <w:t>Staff</w:t>
      </w:r>
      <w:r w:rsidR="00CD1932" w:rsidRPr="00CD1932">
        <w:rPr>
          <w:rFonts w:ascii="Open Sans" w:hAnsi="Open Sans" w:cs="Open Sans"/>
        </w:rPr>
        <w:t xml:space="preserve"> were familiar with service processes in relation to cleaning and </w:t>
      </w:r>
      <w:r w:rsidR="00FE38EC" w:rsidRPr="00CD1932">
        <w:rPr>
          <w:rFonts w:ascii="Open Sans" w:hAnsi="Open Sans" w:cs="Open Sans"/>
        </w:rPr>
        <w:t>maintaini</w:t>
      </w:r>
      <w:r w:rsidR="00FE38EC">
        <w:rPr>
          <w:rFonts w:ascii="Open Sans" w:hAnsi="Open Sans" w:cs="Open Sans"/>
        </w:rPr>
        <w:t>ng</w:t>
      </w:r>
      <w:r w:rsidR="00CD1932" w:rsidRPr="00CD1932">
        <w:rPr>
          <w:rFonts w:ascii="Open Sans" w:hAnsi="Open Sans" w:cs="Open Sans"/>
        </w:rPr>
        <w:t xml:space="preserve"> equipment.</w:t>
      </w:r>
    </w:p>
    <w:p w14:paraId="7FFBABF4" w14:textId="539D4E66" w:rsidR="00043AC4" w:rsidRPr="00043AC4" w:rsidRDefault="00043AC4" w:rsidP="00043AC4">
      <w:pPr>
        <w:pStyle w:val="NormalArial"/>
        <w:rPr>
          <w:rFonts w:ascii="Open Sans" w:hAnsi="Open Sans" w:cs="Open Sans"/>
        </w:rPr>
      </w:pPr>
      <w:r w:rsidRPr="00043AC4">
        <w:rPr>
          <w:rFonts w:ascii="Open Sans" w:hAnsi="Open Sans" w:cs="Open Sans"/>
        </w:rPr>
        <w:t xml:space="preserve">Staff </w:t>
      </w:r>
      <w:r w:rsidR="001A36AC">
        <w:rPr>
          <w:rFonts w:ascii="Open Sans" w:hAnsi="Open Sans" w:cs="Open Sans"/>
        </w:rPr>
        <w:t xml:space="preserve">demonstrated an </w:t>
      </w:r>
      <w:r w:rsidR="001A36AC" w:rsidRPr="001A36AC">
        <w:rPr>
          <w:rFonts w:ascii="Open Sans" w:hAnsi="Open Sans" w:cs="Open Sans"/>
        </w:rPr>
        <w:t>aware</w:t>
      </w:r>
      <w:r w:rsidR="001A36AC">
        <w:rPr>
          <w:rFonts w:ascii="Open Sans" w:hAnsi="Open Sans" w:cs="Open Sans"/>
        </w:rPr>
        <w:t>ness</w:t>
      </w:r>
      <w:r w:rsidR="001A36AC" w:rsidRPr="001A36AC">
        <w:rPr>
          <w:rFonts w:ascii="Open Sans" w:hAnsi="Open Sans" w:cs="Open Sans"/>
        </w:rPr>
        <w:t xml:space="preserve"> of consumers</w:t>
      </w:r>
      <w:r w:rsidR="001A36AC">
        <w:rPr>
          <w:rFonts w:ascii="Open Sans" w:hAnsi="Open Sans" w:cs="Open Sans"/>
        </w:rPr>
        <w:t>’</w:t>
      </w:r>
      <w:r w:rsidR="001A36AC" w:rsidRPr="001A36AC">
        <w:rPr>
          <w:rFonts w:ascii="Open Sans" w:hAnsi="Open Sans" w:cs="Open Sans"/>
        </w:rPr>
        <w:t xml:space="preserve"> dietary requirements</w:t>
      </w:r>
      <w:r w:rsidR="001A36AC">
        <w:rPr>
          <w:rFonts w:ascii="Open Sans" w:hAnsi="Open Sans" w:cs="Open Sans"/>
        </w:rPr>
        <w:t xml:space="preserve"> </w:t>
      </w:r>
      <w:r w:rsidR="00BA7AD8">
        <w:rPr>
          <w:rFonts w:ascii="Open Sans" w:hAnsi="Open Sans" w:cs="Open Sans"/>
        </w:rPr>
        <w:t xml:space="preserve">and </w:t>
      </w:r>
      <w:r w:rsidR="00BA7AD8" w:rsidRPr="001A36AC">
        <w:rPr>
          <w:rFonts w:ascii="Open Sans" w:hAnsi="Open Sans" w:cs="Open Sans"/>
        </w:rPr>
        <w:t>described</w:t>
      </w:r>
      <w:r w:rsidRPr="00043AC4">
        <w:rPr>
          <w:rFonts w:ascii="Open Sans" w:hAnsi="Open Sans" w:cs="Open Sans"/>
        </w:rPr>
        <w:t xml:space="preserve"> how they support consumers with meals in line with their needs and preferences, and </w:t>
      </w:r>
      <w:r w:rsidR="00631F45">
        <w:rPr>
          <w:rFonts w:ascii="Open Sans" w:hAnsi="Open Sans" w:cs="Open Sans"/>
        </w:rPr>
        <w:t xml:space="preserve">confirmed </w:t>
      </w:r>
      <w:r w:rsidR="00B661E7">
        <w:rPr>
          <w:rFonts w:ascii="Open Sans" w:hAnsi="Open Sans" w:cs="Open Sans"/>
        </w:rPr>
        <w:t xml:space="preserve">a seasonal rotating </w:t>
      </w:r>
      <w:r w:rsidRPr="00043AC4">
        <w:rPr>
          <w:rFonts w:ascii="Open Sans" w:hAnsi="Open Sans" w:cs="Open Sans"/>
        </w:rPr>
        <w:t xml:space="preserve">menu </w:t>
      </w:r>
      <w:r w:rsidR="00E064E9" w:rsidRPr="00E064E9">
        <w:rPr>
          <w:rFonts w:ascii="Open Sans" w:hAnsi="Open Sans" w:cs="Open Sans"/>
        </w:rPr>
        <w:t xml:space="preserve">is planned around regular feedback from consumers and includes </w:t>
      </w:r>
      <w:r w:rsidR="00E064E9">
        <w:rPr>
          <w:rFonts w:ascii="Open Sans" w:hAnsi="Open Sans" w:cs="Open Sans"/>
        </w:rPr>
        <w:t>d</w:t>
      </w:r>
      <w:r w:rsidR="00E064E9" w:rsidRPr="00E064E9">
        <w:rPr>
          <w:rFonts w:ascii="Open Sans" w:hAnsi="Open Sans" w:cs="Open Sans"/>
        </w:rPr>
        <w:t>ieta</w:t>
      </w:r>
      <w:r w:rsidR="00E064E9">
        <w:rPr>
          <w:rFonts w:ascii="Open Sans" w:hAnsi="Open Sans" w:cs="Open Sans"/>
        </w:rPr>
        <w:t>ry</w:t>
      </w:r>
      <w:r w:rsidR="00E064E9" w:rsidRPr="00E064E9">
        <w:rPr>
          <w:rFonts w:ascii="Open Sans" w:hAnsi="Open Sans" w:cs="Open Sans"/>
        </w:rPr>
        <w:t xml:space="preserve"> review</w:t>
      </w:r>
      <w:r w:rsidRPr="00043AC4">
        <w:rPr>
          <w:rFonts w:ascii="Open Sans" w:hAnsi="Open Sans" w:cs="Open Sans"/>
        </w:rPr>
        <w:t xml:space="preserve">. </w:t>
      </w:r>
    </w:p>
    <w:p w14:paraId="7500A08E" w14:textId="3068A77B" w:rsidR="00043AC4" w:rsidRPr="00043AC4" w:rsidRDefault="00C62D7D" w:rsidP="00116DC8">
      <w:pPr>
        <w:pStyle w:val="NormalArial"/>
        <w:rPr>
          <w:rFonts w:ascii="Open Sans" w:hAnsi="Open Sans" w:cs="Open Sans"/>
        </w:rPr>
      </w:pPr>
      <w:r w:rsidRPr="00C62D7D">
        <w:rPr>
          <w:rFonts w:ascii="Open Sans" w:hAnsi="Open Sans" w:cs="Open Sans"/>
        </w:rPr>
        <w:t xml:space="preserve">Care documentation identified consumer needs, goals and individual strategies to support a range of activities and interests </w:t>
      </w:r>
      <w:r w:rsidR="003B7175">
        <w:rPr>
          <w:rFonts w:ascii="Open Sans" w:hAnsi="Open Sans" w:cs="Open Sans"/>
        </w:rPr>
        <w:t>for</w:t>
      </w:r>
      <w:r w:rsidRPr="00C62D7D">
        <w:rPr>
          <w:rFonts w:ascii="Open Sans" w:hAnsi="Open Sans" w:cs="Open Sans"/>
        </w:rPr>
        <w:t xml:space="preserve"> each consumer. </w:t>
      </w:r>
      <w:r>
        <w:rPr>
          <w:rFonts w:ascii="Open Sans" w:hAnsi="Open Sans" w:cs="Open Sans"/>
        </w:rPr>
        <w:t>Additionally, c</w:t>
      </w:r>
      <w:r w:rsidR="000B1C80" w:rsidRPr="000B1C80">
        <w:rPr>
          <w:rFonts w:ascii="Open Sans" w:hAnsi="Open Sans" w:cs="Open Sans"/>
        </w:rPr>
        <w:t xml:space="preserve">are documentation identified </w:t>
      </w:r>
      <w:r w:rsidR="000B1C80">
        <w:rPr>
          <w:rFonts w:ascii="Open Sans" w:hAnsi="Open Sans" w:cs="Open Sans"/>
        </w:rPr>
        <w:t xml:space="preserve">consumer </w:t>
      </w:r>
      <w:r w:rsidR="005C3CA2" w:rsidRPr="005C3CA2">
        <w:rPr>
          <w:rFonts w:ascii="Open Sans" w:hAnsi="Open Sans" w:cs="Open Sans"/>
        </w:rPr>
        <w:t>beliefs and individual strategies on how the consumer prefers to practice these beliefs.</w:t>
      </w:r>
      <w:r w:rsidR="007E5D19">
        <w:rPr>
          <w:rFonts w:ascii="Open Sans" w:hAnsi="Open Sans" w:cs="Open Sans"/>
        </w:rPr>
        <w:t xml:space="preserve"> </w:t>
      </w:r>
      <w:r w:rsidR="00043AC4" w:rsidRPr="00043AC4">
        <w:rPr>
          <w:rFonts w:ascii="Open Sans" w:hAnsi="Open Sans" w:cs="Open Sans"/>
        </w:rPr>
        <w:t xml:space="preserve">Documentation demonstrated the dietary needs and preferences of consumers </w:t>
      </w:r>
      <w:r w:rsidR="00A8594B">
        <w:rPr>
          <w:rFonts w:ascii="Open Sans" w:hAnsi="Open Sans" w:cs="Open Sans"/>
        </w:rPr>
        <w:t xml:space="preserve">as well as the level of </w:t>
      </w:r>
      <w:r w:rsidR="00A8594B" w:rsidRPr="00A8594B">
        <w:rPr>
          <w:rFonts w:ascii="Open Sans" w:hAnsi="Open Sans" w:cs="Open Sans"/>
        </w:rPr>
        <w:t xml:space="preserve">assistance required at mealtimes </w:t>
      </w:r>
      <w:r w:rsidR="00043AC4" w:rsidRPr="00043AC4">
        <w:rPr>
          <w:rFonts w:ascii="Open Sans" w:hAnsi="Open Sans" w:cs="Open Sans"/>
        </w:rPr>
        <w:t xml:space="preserve">are documented and communicated. </w:t>
      </w:r>
      <w:r w:rsidR="004817BF">
        <w:rPr>
          <w:rFonts w:ascii="Open Sans" w:hAnsi="Open Sans" w:cs="Open Sans"/>
        </w:rPr>
        <w:t>Ob</w:t>
      </w:r>
      <w:r w:rsidR="00DF0BC2" w:rsidRPr="00DF0BC2">
        <w:rPr>
          <w:rFonts w:ascii="Open Sans" w:hAnsi="Open Sans" w:cs="Open Sans"/>
        </w:rPr>
        <w:t xml:space="preserve">servations of </w:t>
      </w:r>
      <w:r w:rsidR="003B7175">
        <w:rPr>
          <w:rFonts w:ascii="Open Sans" w:hAnsi="Open Sans" w:cs="Open Sans"/>
        </w:rPr>
        <w:t>a</w:t>
      </w:r>
      <w:r w:rsidR="00DF0BC2" w:rsidRPr="00DF0BC2">
        <w:rPr>
          <w:rFonts w:ascii="Open Sans" w:hAnsi="Open Sans" w:cs="Open Sans"/>
        </w:rPr>
        <w:t xml:space="preserve"> lunch meal indicated the food presentation was visually appealing, enhancing the overall dining experience, while the portion sizes were suitable</w:t>
      </w:r>
      <w:r w:rsidR="00DF0BC2">
        <w:rPr>
          <w:rFonts w:ascii="Open Sans" w:hAnsi="Open Sans" w:cs="Open Sans"/>
        </w:rPr>
        <w:t xml:space="preserve">. </w:t>
      </w:r>
      <w:r w:rsidR="00043AC4" w:rsidRPr="00043AC4">
        <w:rPr>
          <w:rFonts w:ascii="Open Sans" w:hAnsi="Open Sans" w:cs="Open Sans"/>
        </w:rPr>
        <w:t xml:space="preserve">Referrals and recommendations for internal and external service providers were reflected in care documentation and communicated to staff. </w:t>
      </w:r>
    </w:p>
    <w:p w14:paraId="75878296" w14:textId="38AEDD2E" w:rsidR="0003683A" w:rsidRDefault="00043AC4" w:rsidP="00B64069">
      <w:pPr>
        <w:pStyle w:val="NormalArial"/>
        <w:rPr>
          <w:rFonts w:ascii="Open Sans" w:hAnsi="Open Sans" w:cs="Open Sans"/>
        </w:rPr>
      </w:pPr>
      <w:r w:rsidRPr="00043AC4">
        <w:rPr>
          <w:rFonts w:ascii="Open Sans" w:hAnsi="Open Sans" w:cs="Open Sans"/>
        </w:rPr>
        <w:t xml:space="preserve">Service documentation included a lifestyle program which demonstrated various activities </w:t>
      </w:r>
      <w:r w:rsidR="003B7175">
        <w:rPr>
          <w:rFonts w:ascii="Open Sans" w:hAnsi="Open Sans" w:cs="Open Sans"/>
        </w:rPr>
        <w:t xml:space="preserve">are </w:t>
      </w:r>
      <w:r w:rsidRPr="00043AC4">
        <w:rPr>
          <w:rFonts w:ascii="Open Sans" w:hAnsi="Open Sans" w:cs="Open Sans"/>
        </w:rPr>
        <w:t xml:space="preserve">available to consumers, and consumers were observed to be participating in </w:t>
      </w:r>
      <w:r w:rsidR="00B74F1B">
        <w:rPr>
          <w:rFonts w:ascii="Open Sans" w:hAnsi="Open Sans" w:cs="Open Sans"/>
        </w:rPr>
        <w:t xml:space="preserve">a variety of </w:t>
      </w:r>
      <w:r w:rsidR="0081322B">
        <w:rPr>
          <w:rFonts w:ascii="Open Sans" w:hAnsi="Open Sans" w:cs="Open Sans"/>
        </w:rPr>
        <w:t xml:space="preserve">individual and group </w:t>
      </w:r>
      <w:r w:rsidRPr="00043AC4">
        <w:rPr>
          <w:rFonts w:ascii="Open Sans" w:hAnsi="Open Sans" w:cs="Open Sans"/>
        </w:rPr>
        <w:t xml:space="preserve">activities. Staff were observed to be encouraging and supporting consumers in participating in activities of interest. </w:t>
      </w:r>
    </w:p>
    <w:p w14:paraId="15AD4AD1" w14:textId="089A1839" w:rsidR="00535AA7" w:rsidRPr="001E694D" w:rsidRDefault="00617707" w:rsidP="0036130C">
      <w:pPr>
        <w:pStyle w:val="NormalArial"/>
        <w:rPr>
          <w:rFonts w:ascii="Open Sans" w:hAnsi="Open Sans" w:cs="Open Sans"/>
        </w:rPr>
      </w:pPr>
      <w:r w:rsidRPr="00617707">
        <w:rPr>
          <w:rFonts w:ascii="Open Sans" w:hAnsi="Open Sans" w:cs="Open Sans"/>
        </w:rPr>
        <w:lastRenderedPageBreak/>
        <w:t xml:space="preserve">Based on the assessment team’s report, I find all requirements in Standard </w:t>
      </w:r>
      <w:r>
        <w:rPr>
          <w:rFonts w:ascii="Open Sans" w:hAnsi="Open Sans" w:cs="Open Sans"/>
        </w:rPr>
        <w:t>4</w:t>
      </w:r>
      <w:r w:rsidRPr="00617707">
        <w:rPr>
          <w:rFonts w:ascii="Open Sans" w:hAnsi="Open Sans" w:cs="Open Sans"/>
        </w:rPr>
        <w:t xml:space="preserve"> </w:t>
      </w:r>
      <w:r w:rsidR="00152D94">
        <w:rPr>
          <w:rFonts w:ascii="Open Sans" w:hAnsi="Open Sans" w:cs="Open Sans"/>
        </w:rPr>
        <w:t>are</w:t>
      </w:r>
      <w:r>
        <w:rPr>
          <w:rFonts w:ascii="Open Sans" w:hAnsi="Open Sans" w:cs="Open Sans"/>
        </w:rPr>
        <w:t xml:space="preserve"> </w:t>
      </w:r>
      <w:r w:rsidRPr="00617707">
        <w:rPr>
          <w:rFonts w:ascii="Open Sans" w:hAnsi="Open Sans" w:cs="Open Sans"/>
        </w:rPr>
        <w:t>compliant, therefore Standard</w:t>
      </w:r>
      <w:r w:rsidR="00152D94">
        <w:rPr>
          <w:rFonts w:ascii="Open Sans" w:hAnsi="Open Sans" w:cs="Open Sans"/>
        </w:rPr>
        <w:t xml:space="preserve"> 4</w:t>
      </w:r>
      <w:r w:rsidRPr="00617707">
        <w:rPr>
          <w:rFonts w:ascii="Open Sans" w:hAnsi="Open Sans" w:cs="Open Sans"/>
        </w:rPr>
        <w:t xml:space="preserve"> is compliant. </w:t>
      </w:r>
      <w:r w:rsidR="005F034F" w:rsidRPr="001E694D">
        <w:rPr>
          <w:rFonts w:ascii="Open Sans" w:hAnsi="Open Sans" w:cs="Open Sans"/>
        </w:rPr>
        <w:br w:type="page"/>
      </w:r>
    </w:p>
    <w:p w14:paraId="341BECB9"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A1ABE" w14:paraId="1F907703"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E5542E9" w14:textId="77777777" w:rsidR="00535AA7" w:rsidRPr="001E694D" w:rsidRDefault="005F034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7F4A5FC"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407BE765"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3265FE"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C7F61B8"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DD49C45"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159132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129580BB"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8EFD8"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0C62FBA"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E21A899" w14:textId="77777777" w:rsidR="00535AA7" w:rsidRPr="001E694D" w:rsidRDefault="005F034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C4DA7A3" w14:textId="77777777" w:rsidR="00535AA7" w:rsidRPr="001E694D" w:rsidRDefault="005F034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A24D895"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095641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1F0577DA"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84D0B"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E3060EE"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10384AC" w14:textId="77777777" w:rsidR="00535AA7" w:rsidRPr="001E694D" w:rsidRDefault="0056073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22367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2FD3B6F8" w14:textId="77777777" w:rsidR="00535AA7" w:rsidRPr="003E162B" w:rsidRDefault="005F034F" w:rsidP="002B0C90">
      <w:pPr>
        <w:pStyle w:val="Heading20"/>
        <w:rPr>
          <w:rFonts w:ascii="Open Sans" w:hAnsi="Open Sans" w:cs="Open Sans"/>
          <w:color w:val="781E77"/>
        </w:rPr>
      </w:pPr>
      <w:r w:rsidRPr="003E162B">
        <w:rPr>
          <w:rFonts w:ascii="Open Sans" w:hAnsi="Open Sans" w:cs="Open Sans"/>
          <w:color w:val="781E77"/>
        </w:rPr>
        <w:t>Findings</w:t>
      </w:r>
    </w:p>
    <w:p w14:paraId="3E2592CA" w14:textId="4F7F239B" w:rsidR="00C83E20" w:rsidRDefault="00C83E20" w:rsidP="008B5233">
      <w:pPr>
        <w:pStyle w:val="NormalArial"/>
        <w:rPr>
          <w:rFonts w:ascii="Open Sans" w:hAnsi="Open Sans" w:cs="Open Sans"/>
        </w:rPr>
      </w:pPr>
      <w:r w:rsidRPr="00C83E20">
        <w:rPr>
          <w:rFonts w:ascii="Open Sans" w:hAnsi="Open Sans" w:cs="Open Sans"/>
        </w:rPr>
        <w:t>Consumers</w:t>
      </w:r>
      <w:r w:rsidR="00AB58BD">
        <w:rPr>
          <w:rFonts w:ascii="Open Sans" w:hAnsi="Open Sans" w:cs="Open Sans"/>
        </w:rPr>
        <w:t xml:space="preserve"> and </w:t>
      </w:r>
      <w:r w:rsidRPr="00C83E20">
        <w:rPr>
          <w:rFonts w:ascii="Open Sans" w:hAnsi="Open Sans" w:cs="Open Sans"/>
        </w:rPr>
        <w:t xml:space="preserve">representatives </w:t>
      </w:r>
      <w:r w:rsidR="0005071A">
        <w:rPr>
          <w:rFonts w:ascii="Open Sans" w:hAnsi="Open Sans" w:cs="Open Sans"/>
        </w:rPr>
        <w:t>confirmed</w:t>
      </w:r>
      <w:r w:rsidRPr="00C83E20">
        <w:rPr>
          <w:rFonts w:ascii="Open Sans" w:hAnsi="Open Sans" w:cs="Open Sans"/>
        </w:rPr>
        <w:t xml:space="preserve"> the environment </w:t>
      </w:r>
      <w:r w:rsidR="0005071A">
        <w:rPr>
          <w:rFonts w:ascii="Open Sans" w:hAnsi="Open Sans" w:cs="Open Sans"/>
        </w:rPr>
        <w:t>is</w:t>
      </w:r>
      <w:r w:rsidR="008B5233">
        <w:rPr>
          <w:rFonts w:ascii="Open Sans" w:hAnsi="Open Sans" w:cs="Open Sans"/>
        </w:rPr>
        <w:t xml:space="preserve"> </w:t>
      </w:r>
      <w:r w:rsidRPr="00C83E20">
        <w:rPr>
          <w:rFonts w:ascii="Open Sans" w:hAnsi="Open Sans" w:cs="Open Sans"/>
        </w:rPr>
        <w:t>welcoming and easy to understand</w:t>
      </w:r>
      <w:r w:rsidR="00231C1D">
        <w:rPr>
          <w:rFonts w:ascii="Open Sans" w:hAnsi="Open Sans" w:cs="Open Sans"/>
        </w:rPr>
        <w:t>,</w:t>
      </w:r>
      <w:r w:rsidR="0005071A">
        <w:rPr>
          <w:rFonts w:ascii="Open Sans" w:hAnsi="Open Sans" w:cs="Open Sans"/>
        </w:rPr>
        <w:t xml:space="preserve"> and</w:t>
      </w:r>
      <w:r w:rsidR="008B5233" w:rsidRPr="008B5233">
        <w:rPr>
          <w:rFonts w:ascii="Open Sans" w:hAnsi="Open Sans" w:cs="Open Sans"/>
        </w:rPr>
        <w:t xml:space="preserve"> encourages a sense of belonging</w:t>
      </w:r>
      <w:r w:rsidR="0005071A">
        <w:rPr>
          <w:rFonts w:ascii="Open Sans" w:hAnsi="Open Sans" w:cs="Open Sans"/>
        </w:rPr>
        <w:t xml:space="preserve">. </w:t>
      </w:r>
      <w:r w:rsidR="001B674C" w:rsidRPr="001B674C">
        <w:rPr>
          <w:rFonts w:ascii="Open Sans" w:hAnsi="Open Sans" w:cs="Open Sans"/>
        </w:rPr>
        <w:t xml:space="preserve">Consumers confirmed they </w:t>
      </w:r>
      <w:r w:rsidR="00534950">
        <w:rPr>
          <w:rFonts w:ascii="Open Sans" w:hAnsi="Open Sans" w:cs="Open Sans"/>
        </w:rPr>
        <w:t>can</w:t>
      </w:r>
      <w:r w:rsidR="001B674C" w:rsidRPr="001B674C">
        <w:rPr>
          <w:rFonts w:ascii="Open Sans" w:hAnsi="Open Sans" w:cs="Open Sans"/>
        </w:rPr>
        <w:t xml:space="preserve"> move freely around the service, both indoors and outdoors, and feel safe residing in the service</w:t>
      </w:r>
      <w:r w:rsidR="007E63BF" w:rsidRPr="007E63BF">
        <w:rPr>
          <w:rFonts w:ascii="Open Sans" w:hAnsi="Open Sans" w:cs="Open Sans"/>
        </w:rPr>
        <w:t>. Consumers</w:t>
      </w:r>
      <w:r w:rsidR="0005071A">
        <w:rPr>
          <w:rFonts w:ascii="Open Sans" w:hAnsi="Open Sans" w:cs="Open Sans"/>
        </w:rPr>
        <w:t xml:space="preserve"> and </w:t>
      </w:r>
      <w:r w:rsidR="007E63BF" w:rsidRPr="007E63BF">
        <w:rPr>
          <w:rFonts w:ascii="Open Sans" w:hAnsi="Open Sans" w:cs="Open Sans"/>
        </w:rPr>
        <w:t xml:space="preserve">representatives said the furniture and equipment at the service meets </w:t>
      </w:r>
      <w:r w:rsidR="000C7F9C">
        <w:rPr>
          <w:rFonts w:ascii="Open Sans" w:hAnsi="Open Sans" w:cs="Open Sans"/>
        </w:rPr>
        <w:t>consumer</w:t>
      </w:r>
      <w:r w:rsidR="007E63BF" w:rsidRPr="007E63BF">
        <w:rPr>
          <w:rFonts w:ascii="Open Sans" w:hAnsi="Open Sans" w:cs="Open Sans"/>
        </w:rPr>
        <w:t xml:space="preserve"> needs</w:t>
      </w:r>
      <w:r w:rsidR="007E63BF">
        <w:rPr>
          <w:rFonts w:ascii="Open Sans" w:hAnsi="Open Sans" w:cs="Open Sans"/>
        </w:rPr>
        <w:t>.</w:t>
      </w:r>
    </w:p>
    <w:p w14:paraId="0CDB6336" w14:textId="0275B356" w:rsidR="007A055E" w:rsidRPr="007A055E" w:rsidRDefault="007D55FA" w:rsidP="007A055E">
      <w:pPr>
        <w:pStyle w:val="NormalArial"/>
        <w:rPr>
          <w:rFonts w:ascii="Open Sans" w:hAnsi="Open Sans" w:cs="Open Sans"/>
        </w:rPr>
      </w:pPr>
      <w:r w:rsidRPr="007D55FA">
        <w:rPr>
          <w:rFonts w:ascii="Open Sans" w:hAnsi="Open Sans" w:cs="Open Sans"/>
        </w:rPr>
        <w:t>Staff</w:t>
      </w:r>
      <w:r w:rsidR="004D78E7">
        <w:rPr>
          <w:rFonts w:ascii="Open Sans" w:hAnsi="Open Sans" w:cs="Open Sans"/>
        </w:rPr>
        <w:t xml:space="preserve"> confirmed</w:t>
      </w:r>
      <w:r w:rsidR="00165B76">
        <w:rPr>
          <w:rFonts w:ascii="Open Sans" w:hAnsi="Open Sans" w:cs="Open Sans"/>
        </w:rPr>
        <w:t xml:space="preserve"> they</w:t>
      </w:r>
      <w:r w:rsidRPr="007D55FA">
        <w:rPr>
          <w:rFonts w:ascii="Open Sans" w:hAnsi="Open Sans" w:cs="Open Sans"/>
        </w:rPr>
        <w:t xml:space="preserve"> support consumers to have personal effects in their rooms to promote a sense of belonging</w:t>
      </w:r>
      <w:r w:rsidR="006864D2">
        <w:rPr>
          <w:rFonts w:ascii="Open Sans" w:hAnsi="Open Sans" w:cs="Open Sans"/>
        </w:rPr>
        <w:t xml:space="preserve">. </w:t>
      </w:r>
      <w:r w:rsidRPr="007D55FA">
        <w:rPr>
          <w:rFonts w:ascii="Open Sans" w:hAnsi="Open Sans" w:cs="Open Sans"/>
        </w:rPr>
        <w:t xml:space="preserve">Staff and management confirmed </w:t>
      </w:r>
      <w:r w:rsidR="00CF69D0" w:rsidRPr="00CF69D0">
        <w:rPr>
          <w:rFonts w:ascii="Open Sans" w:hAnsi="Open Sans" w:cs="Open Sans"/>
        </w:rPr>
        <w:t>arrangements to maintain the internal and</w:t>
      </w:r>
      <w:r w:rsidR="00CF69D0">
        <w:rPr>
          <w:rFonts w:ascii="Open Sans" w:hAnsi="Open Sans" w:cs="Open Sans"/>
        </w:rPr>
        <w:t xml:space="preserve"> </w:t>
      </w:r>
      <w:r w:rsidR="00CF69D0" w:rsidRPr="00CF69D0">
        <w:rPr>
          <w:rFonts w:ascii="Open Sans" w:hAnsi="Open Sans" w:cs="Open Sans"/>
        </w:rPr>
        <w:t>external service environment</w:t>
      </w:r>
      <w:r w:rsidR="00D448B9">
        <w:rPr>
          <w:rFonts w:ascii="Open Sans" w:hAnsi="Open Sans" w:cs="Open Sans"/>
        </w:rPr>
        <w:t xml:space="preserve"> for </w:t>
      </w:r>
      <w:r w:rsidR="00CF69D0" w:rsidRPr="00CF69D0">
        <w:rPr>
          <w:rFonts w:ascii="Open Sans" w:hAnsi="Open Sans" w:cs="Open Sans"/>
        </w:rPr>
        <w:t>comfort, safe</w:t>
      </w:r>
      <w:r w:rsidR="00D448B9">
        <w:rPr>
          <w:rFonts w:ascii="Open Sans" w:hAnsi="Open Sans" w:cs="Open Sans"/>
        </w:rPr>
        <w:t>ty</w:t>
      </w:r>
      <w:r w:rsidR="00CF69D0">
        <w:rPr>
          <w:rFonts w:ascii="Open Sans" w:hAnsi="Open Sans" w:cs="Open Sans"/>
        </w:rPr>
        <w:t xml:space="preserve"> </w:t>
      </w:r>
      <w:r w:rsidR="00CF69D0" w:rsidRPr="00CF69D0">
        <w:rPr>
          <w:rFonts w:ascii="Open Sans" w:hAnsi="Open Sans" w:cs="Open Sans"/>
        </w:rPr>
        <w:t>and secur</w:t>
      </w:r>
      <w:r w:rsidR="00D448B9">
        <w:rPr>
          <w:rFonts w:ascii="Open Sans" w:hAnsi="Open Sans" w:cs="Open Sans"/>
        </w:rPr>
        <w:t>ity</w:t>
      </w:r>
      <w:r w:rsidR="006864D2">
        <w:rPr>
          <w:rFonts w:ascii="Open Sans" w:hAnsi="Open Sans" w:cs="Open Sans"/>
        </w:rPr>
        <w:t xml:space="preserve"> are in place</w:t>
      </w:r>
      <w:r w:rsidR="00CF69D0" w:rsidRPr="00CF69D0">
        <w:rPr>
          <w:rFonts w:ascii="Open Sans" w:hAnsi="Open Sans" w:cs="Open Sans"/>
        </w:rPr>
        <w:t>.</w:t>
      </w:r>
      <w:r w:rsidR="00326CCC" w:rsidRPr="00326CCC">
        <w:t xml:space="preserve"> </w:t>
      </w:r>
      <w:r w:rsidR="007203AB">
        <w:rPr>
          <w:rFonts w:ascii="Open Sans" w:hAnsi="Open Sans" w:cs="Open Sans"/>
        </w:rPr>
        <w:t>E</w:t>
      </w:r>
      <w:r w:rsidR="00326CCC" w:rsidRPr="00326CCC">
        <w:rPr>
          <w:rFonts w:ascii="Open Sans" w:hAnsi="Open Sans" w:cs="Open Sans"/>
        </w:rPr>
        <w:t>quipment, furniture and fittings are safe for use, and well maintained.</w:t>
      </w:r>
      <w:r w:rsidR="00EE3968">
        <w:rPr>
          <w:rFonts w:ascii="Open Sans" w:hAnsi="Open Sans" w:cs="Open Sans"/>
        </w:rPr>
        <w:t xml:space="preserve"> </w:t>
      </w:r>
      <w:r w:rsidR="0065687F">
        <w:rPr>
          <w:rFonts w:ascii="Open Sans" w:hAnsi="Open Sans" w:cs="Open Sans"/>
        </w:rPr>
        <w:t>Service records</w:t>
      </w:r>
      <w:r w:rsidR="007A055E" w:rsidRPr="007A055E">
        <w:rPr>
          <w:rFonts w:ascii="Open Sans" w:hAnsi="Open Sans" w:cs="Open Sans"/>
        </w:rPr>
        <w:t xml:space="preserve"> demonstrated staff and consumers report maintenance issues and </w:t>
      </w:r>
      <w:r w:rsidR="001318A3">
        <w:rPr>
          <w:rFonts w:ascii="Open Sans" w:hAnsi="Open Sans" w:cs="Open Sans"/>
        </w:rPr>
        <w:t xml:space="preserve">these </w:t>
      </w:r>
      <w:r w:rsidR="00E85F12">
        <w:rPr>
          <w:rFonts w:ascii="Open Sans" w:hAnsi="Open Sans" w:cs="Open Sans"/>
        </w:rPr>
        <w:t>are</w:t>
      </w:r>
      <w:r w:rsidR="001318A3">
        <w:rPr>
          <w:rFonts w:ascii="Open Sans" w:hAnsi="Open Sans" w:cs="Open Sans"/>
        </w:rPr>
        <w:t xml:space="preserve"> </w:t>
      </w:r>
      <w:r w:rsidR="007A055E" w:rsidRPr="007A055E">
        <w:rPr>
          <w:rFonts w:ascii="Open Sans" w:hAnsi="Open Sans" w:cs="Open Sans"/>
        </w:rPr>
        <w:t>resolved in a timely manner.</w:t>
      </w:r>
    </w:p>
    <w:p w14:paraId="5286A04C" w14:textId="4C90AF18" w:rsidR="007D55FA" w:rsidRDefault="008175F4" w:rsidP="00A959DB">
      <w:pPr>
        <w:pStyle w:val="NormalArial"/>
        <w:rPr>
          <w:rFonts w:ascii="Open Sans" w:hAnsi="Open Sans" w:cs="Open Sans"/>
        </w:rPr>
      </w:pPr>
      <w:r w:rsidRPr="008175F4">
        <w:rPr>
          <w:rFonts w:ascii="Open Sans" w:hAnsi="Open Sans" w:cs="Open Sans"/>
        </w:rPr>
        <w:t xml:space="preserve">The service environment </w:t>
      </w:r>
      <w:r w:rsidR="00CF55DC">
        <w:rPr>
          <w:rFonts w:ascii="Open Sans" w:hAnsi="Open Sans" w:cs="Open Sans"/>
        </w:rPr>
        <w:t>was observed to</w:t>
      </w:r>
      <w:r w:rsidRPr="008175F4">
        <w:rPr>
          <w:rFonts w:ascii="Open Sans" w:hAnsi="Open Sans" w:cs="Open Sans"/>
        </w:rPr>
        <w:t xml:space="preserve"> </w:t>
      </w:r>
      <w:r w:rsidR="00CF55DC">
        <w:rPr>
          <w:rFonts w:ascii="Open Sans" w:hAnsi="Open Sans" w:cs="Open Sans"/>
        </w:rPr>
        <w:t xml:space="preserve">be </w:t>
      </w:r>
      <w:r w:rsidRPr="008175F4">
        <w:rPr>
          <w:rFonts w:ascii="Open Sans" w:hAnsi="Open Sans" w:cs="Open Sans"/>
        </w:rPr>
        <w:t>welcoming</w:t>
      </w:r>
      <w:r w:rsidR="003422E7">
        <w:rPr>
          <w:rFonts w:ascii="Open Sans" w:hAnsi="Open Sans" w:cs="Open Sans"/>
        </w:rPr>
        <w:t xml:space="preserve"> and</w:t>
      </w:r>
      <w:r w:rsidRPr="008175F4">
        <w:rPr>
          <w:rFonts w:ascii="Open Sans" w:hAnsi="Open Sans" w:cs="Open Sans"/>
        </w:rPr>
        <w:t xml:space="preserve"> </w:t>
      </w:r>
      <w:r w:rsidR="00F609A7" w:rsidRPr="00F609A7">
        <w:rPr>
          <w:rFonts w:ascii="Open Sans" w:hAnsi="Open Sans" w:cs="Open Sans"/>
        </w:rPr>
        <w:t>optimi</w:t>
      </w:r>
      <w:r w:rsidR="00F609A7">
        <w:rPr>
          <w:rFonts w:ascii="Open Sans" w:hAnsi="Open Sans" w:cs="Open Sans"/>
        </w:rPr>
        <w:t>s</w:t>
      </w:r>
      <w:r w:rsidR="007203AB">
        <w:rPr>
          <w:rFonts w:ascii="Open Sans" w:hAnsi="Open Sans" w:cs="Open Sans"/>
        </w:rPr>
        <w:t>es</w:t>
      </w:r>
      <w:r w:rsidR="00F609A7" w:rsidRPr="00F609A7">
        <w:rPr>
          <w:rFonts w:ascii="Open Sans" w:hAnsi="Open Sans" w:cs="Open Sans"/>
        </w:rPr>
        <w:t xml:space="preserve"> consumers</w:t>
      </w:r>
      <w:r w:rsidR="00F609A7">
        <w:rPr>
          <w:rFonts w:ascii="Open Sans" w:hAnsi="Open Sans" w:cs="Open Sans"/>
        </w:rPr>
        <w:t>’</w:t>
      </w:r>
      <w:r w:rsidR="00F609A7" w:rsidRPr="00F609A7">
        <w:rPr>
          <w:rFonts w:ascii="Open Sans" w:hAnsi="Open Sans" w:cs="Open Sans"/>
        </w:rPr>
        <w:t xml:space="preserve"> sense of belonging, independence, interaction and function</w:t>
      </w:r>
      <w:r w:rsidR="00962DCF">
        <w:rPr>
          <w:rFonts w:ascii="Open Sans" w:hAnsi="Open Sans" w:cs="Open Sans"/>
        </w:rPr>
        <w:t xml:space="preserve">. </w:t>
      </w:r>
      <w:r w:rsidRPr="008175F4">
        <w:rPr>
          <w:rFonts w:ascii="Open Sans" w:hAnsi="Open Sans" w:cs="Open Sans"/>
        </w:rPr>
        <w:t xml:space="preserve">There </w:t>
      </w:r>
      <w:r w:rsidR="00096AFE">
        <w:rPr>
          <w:rFonts w:ascii="Open Sans" w:hAnsi="Open Sans" w:cs="Open Sans"/>
        </w:rPr>
        <w:t>were</w:t>
      </w:r>
      <w:r w:rsidRPr="008175F4">
        <w:rPr>
          <w:rFonts w:ascii="Open Sans" w:hAnsi="Open Sans" w:cs="Open Sans"/>
        </w:rPr>
        <w:t xml:space="preserve"> several areas for consumers</w:t>
      </w:r>
      <w:r w:rsidR="00096AFE">
        <w:rPr>
          <w:rFonts w:ascii="Open Sans" w:hAnsi="Open Sans" w:cs="Open Sans"/>
        </w:rPr>
        <w:t xml:space="preserve"> </w:t>
      </w:r>
      <w:r w:rsidRPr="008175F4">
        <w:rPr>
          <w:rFonts w:ascii="Open Sans" w:hAnsi="Open Sans" w:cs="Open Sans"/>
        </w:rPr>
        <w:t xml:space="preserve">to relax, socialise and participate in activities. </w:t>
      </w:r>
      <w:r w:rsidR="006C22DD">
        <w:rPr>
          <w:rFonts w:ascii="Open Sans" w:hAnsi="Open Sans" w:cs="Open Sans"/>
        </w:rPr>
        <w:t>Additionally, t</w:t>
      </w:r>
      <w:r w:rsidR="003D520D" w:rsidRPr="003D520D">
        <w:rPr>
          <w:rFonts w:ascii="Open Sans" w:hAnsi="Open Sans" w:cs="Open Sans"/>
        </w:rPr>
        <w:t xml:space="preserve">he service environment was observed </w:t>
      </w:r>
      <w:r w:rsidR="006C22DD">
        <w:rPr>
          <w:rFonts w:ascii="Open Sans" w:hAnsi="Open Sans" w:cs="Open Sans"/>
        </w:rPr>
        <w:t>to be</w:t>
      </w:r>
      <w:r w:rsidR="00F64C6E" w:rsidRPr="00F64C6E">
        <w:rPr>
          <w:rFonts w:ascii="Open Sans" w:hAnsi="Open Sans" w:cs="Open Sans"/>
        </w:rPr>
        <w:t xml:space="preserve"> clean and well-maintained,</w:t>
      </w:r>
      <w:r w:rsidR="00F64C6E">
        <w:rPr>
          <w:rFonts w:ascii="Open Sans" w:hAnsi="Open Sans" w:cs="Open Sans"/>
        </w:rPr>
        <w:t xml:space="preserve"> and </w:t>
      </w:r>
      <w:r w:rsidR="007203AB">
        <w:rPr>
          <w:rFonts w:ascii="Open Sans" w:hAnsi="Open Sans" w:cs="Open Sans"/>
        </w:rPr>
        <w:t>enables consumers</w:t>
      </w:r>
      <w:r w:rsidR="00F64C6E" w:rsidRPr="00F64C6E">
        <w:rPr>
          <w:rFonts w:ascii="Open Sans" w:hAnsi="Open Sans" w:cs="Open Sans"/>
        </w:rPr>
        <w:t xml:space="preserve"> to </w:t>
      </w:r>
      <w:r w:rsidR="00D03E27">
        <w:rPr>
          <w:rFonts w:ascii="Open Sans" w:hAnsi="Open Sans" w:cs="Open Sans"/>
        </w:rPr>
        <w:t>move freely,</w:t>
      </w:r>
      <w:r w:rsidR="00F64C6E" w:rsidRPr="00F64C6E">
        <w:rPr>
          <w:rFonts w:ascii="Open Sans" w:hAnsi="Open Sans" w:cs="Open Sans"/>
        </w:rPr>
        <w:t xml:space="preserve"> both indoor</w:t>
      </w:r>
      <w:r w:rsidR="00D03E27">
        <w:rPr>
          <w:rFonts w:ascii="Open Sans" w:hAnsi="Open Sans" w:cs="Open Sans"/>
        </w:rPr>
        <w:t>s</w:t>
      </w:r>
      <w:r w:rsidR="00F64C6E" w:rsidRPr="00F64C6E">
        <w:rPr>
          <w:rFonts w:ascii="Open Sans" w:hAnsi="Open Sans" w:cs="Open Sans"/>
        </w:rPr>
        <w:t xml:space="preserve"> and outdoor</w:t>
      </w:r>
      <w:r w:rsidR="00D03E27">
        <w:rPr>
          <w:rFonts w:ascii="Open Sans" w:hAnsi="Open Sans" w:cs="Open Sans"/>
        </w:rPr>
        <w:t>s.</w:t>
      </w:r>
      <w:r w:rsidR="00A959DB" w:rsidRPr="00A959DB">
        <w:rPr>
          <w:rFonts w:ascii="Open Sans" w:hAnsi="Open Sans" w:cs="Open Sans"/>
        </w:rPr>
        <w:t xml:space="preserve"> </w:t>
      </w:r>
    </w:p>
    <w:p w14:paraId="0C4BEC2C" w14:textId="0C2F5D12" w:rsidR="00535AA7" w:rsidRPr="001E694D" w:rsidRDefault="00617707" w:rsidP="0036130C">
      <w:pPr>
        <w:pStyle w:val="NormalArial"/>
        <w:rPr>
          <w:rFonts w:ascii="Open Sans" w:hAnsi="Open Sans" w:cs="Open Sans"/>
        </w:rPr>
      </w:pPr>
      <w:r w:rsidRPr="00617707">
        <w:rPr>
          <w:rFonts w:ascii="Open Sans" w:hAnsi="Open Sans" w:cs="Open Sans"/>
        </w:rPr>
        <w:t xml:space="preserve">Based on the assessment team’s report, I find all requirements in Standard </w:t>
      </w:r>
      <w:r>
        <w:rPr>
          <w:rFonts w:ascii="Open Sans" w:hAnsi="Open Sans" w:cs="Open Sans"/>
        </w:rPr>
        <w:t>5</w:t>
      </w:r>
      <w:r w:rsidRPr="00617707">
        <w:rPr>
          <w:rFonts w:ascii="Open Sans" w:hAnsi="Open Sans" w:cs="Open Sans"/>
        </w:rPr>
        <w:t xml:space="preserve"> </w:t>
      </w:r>
      <w:r w:rsidR="00CF356D">
        <w:rPr>
          <w:rFonts w:ascii="Open Sans" w:hAnsi="Open Sans" w:cs="Open Sans"/>
        </w:rPr>
        <w:t>are</w:t>
      </w:r>
      <w:r w:rsidR="00A303CB">
        <w:rPr>
          <w:rFonts w:ascii="Open Sans" w:hAnsi="Open Sans" w:cs="Open Sans"/>
        </w:rPr>
        <w:t xml:space="preserve"> c</w:t>
      </w:r>
      <w:r w:rsidRPr="00617707">
        <w:rPr>
          <w:rFonts w:ascii="Open Sans" w:hAnsi="Open Sans" w:cs="Open Sans"/>
        </w:rPr>
        <w:t xml:space="preserve">ompliant, therefore Standard </w:t>
      </w:r>
      <w:r w:rsidR="00CF356D">
        <w:rPr>
          <w:rFonts w:ascii="Open Sans" w:hAnsi="Open Sans" w:cs="Open Sans"/>
        </w:rPr>
        <w:t xml:space="preserve">5 </w:t>
      </w:r>
      <w:r w:rsidRPr="00617707">
        <w:rPr>
          <w:rFonts w:ascii="Open Sans" w:hAnsi="Open Sans" w:cs="Open Sans"/>
        </w:rPr>
        <w:t xml:space="preserve">is compliant. </w:t>
      </w:r>
      <w:r w:rsidR="005F034F" w:rsidRPr="001E694D">
        <w:rPr>
          <w:rFonts w:ascii="Open Sans" w:hAnsi="Open Sans" w:cs="Open Sans"/>
        </w:rPr>
        <w:br w:type="page"/>
      </w:r>
    </w:p>
    <w:p w14:paraId="57B01B3D"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A1ABE" w14:paraId="27664670"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11E966" w14:textId="77777777" w:rsidR="00535AA7" w:rsidRPr="001E694D" w:rsidRDefault="005F034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C33B9A8"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66D887C9"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A8F974"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276848D"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7C7CB8C"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442537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910536A"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DE1744"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22F5F19"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E60224A"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361561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4136357B"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5CDDE0"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FB8C871"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EEE90D0"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559902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AC61599" w14:textId="77777777" w:rsidTr="00BA1AB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AE992E"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0377052"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9DCE83C" w14:textId="77777777" w:rsidR="00535AA7" w:rsidRPr="001E694D" w:rsidRDefault="005607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165941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5C375337" w14:textId="77777777" w:rsidR="00535AA7" w:rsidRPr="003E162B" w:rsidRDefault="005F034F" w:rsidP="00D87E7C">
      <w:pPr>
        <w:pStyle w:val="Heading20"/>
        <w:rPr>
          <w:rFonts w:ascii="Open Sans" w:hAnsi="Open Sans" w:cs="Open Sans"/>
          <w:color w:val="781E77"/>
        </w:rPr>
      </w:pPr>
      <w:r w:rsidRPr="003E162B">
        <w:rPr>
          <w:rFonts w:ascii="Open Sans" w:hAnsi="Open Sans" w:cs="Open Sans"/>
          <w:color w:val="781E77"/>
        </w:rPr>
        <w:t>Findings</w:t>
      </w:r>
    </w:p>
    <w:p w14:paraId="1848EA55" w14:textId="199F7D70" w:rsidR="006C7F6B" w:rsidRDefault="006056B0" w:rsidP="006056B0">
      <w:pPr>
        <w:pStyle w:val="NormalArial"/>
      </w:pPr>
      <w:r w:rsidRPr="006056B0">
        <w:rPr>
          <w:rFonts w:ascii="Open Sans" w:hAnsi="Open Sans" w:cs="Open Sans"/>
        </w:rPr>
        <w:t xml:space="preserve">Consumers </w:t>
      </w:r>
      <w:r w:rsidR="004E16DF">
        <w:rPr>
          <w:rFonts w:ascii="Open Sans" w:hAnsi="Open Sans" w:cs="Open Sans"/>
        </w:rPr>
        <w:t xml:space="preserve">indicated </w:t>
      </w:r>
      <w:r w:rsidRPr="006056B0">
        <w:rPr>
          <w:rFonts w:ascii="Open Sans" w:hAnsi="Open Sans" w:cs="Open Sans"/>
        </w:rPr>
        <w:t xml:space="preserve">they </w:t>
      </w:r>
      <w:r w:rsidR="002E64C5">
        <w:rPr>
          <w:rFonts w:ascii="Open Sans" w:hAnsi="Open Sans" w:cs="Open Sans"/>
        </w:rPr>
        <w:t>feel</w:t>
      </w:r>
      <w:r w:rsidRPr="006056B0">
        <w:rPr>
          <w:rFonts w:ascii="Open Sans" w:hAnsi="Open Sans" w:cs="Open Sans"/>
        </w:rPr>
        <w:t xml:space="preserve"> </w:t>
      </w:r>
      <w:r w:rsidR="00565A87">
        <w:rPr>
          <w:rFonts w:ascii="Open Sans" w:hAnsi="Open Sans" w:cs="Open Sans"/>
        </w:rPr>
        <w:t>comfortabl</w:t>
      </w:r>
      <w:r w:rsidR="002E64C5">
        <w:rPr>
          <w:rFonts w:ascii="Open Sans" w:hAnsi="Open Sans" w:cs="Open Sans"/>
        </w:rPr>
        <w:t>e</w:t>
      </w:r>
      <w:r w:rsidR="00565A87">
        <w:rPr>
          <w:rFonts w:ascii="Open Sans" w:hAnsi="Open Sans" w:cs="Open Sans"/>
        </w:rPr>
        <w:t xml:space="preserve"> </w:t>
      </w:r>
      <w:r w:rsidRPr="006056B0">
        <w:rPr>
          <w:rFonts w:ascii="Open Sans" w:hAnsi="Open Sans" w:cs="Open Sans"/>
        </w:rPr>
        <w:t>provid</w:t>
      </w:r>
      <w:r w:rsidR="002E64C5">
        <w:rPr>
          <w:rFonts w:ascii="Open Sans" w:hAnsi="Open Sans" w:cs="Open Sans"/>
        </w:rPr>
        <w:t>ing</w:t>
      </w:r>
      <w:r w:rsidRPr="006056B0">
        <w:rPr>
          <w:rFonts w:ascii="Open Sans" w:hAnsi="Open Sans" w:cs="Open Sans"/>
        </w:rPr>
        <w:t xml:space="preserve"> feedback and </w:t>
      </w:r>
      <w:r w:rsidR="00565A87">
        <w:rPr>
          <w:rFonts w:ascii="Open Sans" w:hAnsi="Open Sans" w:cs="Open Sans"/>
        </w:rPr>
        <w:t>mak</w:t>
      </w:r>
      <w:r w:rsidR="00E403FA">
        <w:rPr>
          <w:rFonts w:ascii="Open Sans" w:hAnsi="Open Sans" w:cs="Open Sans"/>
        </w:rPr>
        <w:t>ing</w:t>
      </w:r>
      <w:r w:rsidR="00565A87">
        <w:rPr>
          <w:rFonts w:ascii="Open Sans" w:hAnsi="Open Sans" w:cs="Open Sans"/>
        </w:rPr>
        <w:t xml:space="preserve"> </w:t>
      </w:r>
      <w:r w:rsidRPr="006056B0">
        <w:rPr>
          <w:rFonts w:ascii="Open Sans" w:hAnsi="Open Sans" w:cs="Open Sans"/>
        </w:rPr>
        <w:t>complaints</w:t>
      </w:r>
      <w:r w:rsidR="002C295E">
        <w:rPr>
          <w:rFonts w:ascii="Open Sans" w:hAnsi="Open Sans" w:cs="Open Sans"/>
        </w:rPr>
        <w:t xml:space="preserve">, and </w:t>
      </w:r>
      <w:r w:rsidRPr="006056B0">
        <w:rPr>
          <w:rFonts w:ascii="Open Sans" w:hAnsi="Open Sans" w:cs="Open Sans"/>
        </w:rPr>
        <w:t>the service is open and transparent when things go wrong</w:t>
      </w:r>
      <w:r w:rsidR="006A5BD5">
        <w:rPr>
          <w:rFonts w:ascii="Open Sans" w:hAnsi="Open Sans" w:cs="Open Sans"/>
        </w:rPr>
        <w:t xml:space="preserve">. </w:t>
      </w:r>
      <w:r w:rsidR="006504DF" w:rsidRPr="006504DF">
        <w:rPr>
          <w:rFonts w:ascii="Open Sans" w:hAnsi="Open Sans" w:cs="Open Sans"/>
        </w:rPr>
        <w:t>Consumers and their representatives expressed satisfaction with how feedback and complaints are handled, noting specific instances where their input has led to</w:t>
      </w:r>
      <w:r w:rsidR="00501772">
        <w:rPr>
          <w:rFonts w:ascii="Open Sans" w:hAnsi="Open Sans" w:cs="Open Sans"/>
        </w:rPr>
        <w:t xml:space="preserve"> </w:t>
      </w:r>
      <w:r w:rsidR="006504DF" w:rsidRPr="006504DF">
        <w:rPr>
          <w:rFonts w:ascii="Open Sans" w:hAnsi="Open Sans" w:cs="Open Sans"/>
        </w:rPr>
        <w:t xml:space="preserve">improvements in care and services. </w:t>
      </w:r>
    </w:p>
    <w:p w14:paraId="0B929895" w14:textId="79DADE13" w:rsidR="006056B0" w:rsidRPr="006056B0" w:rsidRDefault="006C7F6B" w:rsidP="006056B0">
      <w:pPr>
        <w:pStyle w:val="NormalArial"/>
        <w:rPr>
          <w:rFonts w:ascii="Open Sans" w:hAnsi="Open Sans" w:cs="Open Sans"/>
        </w:rPr>
      </w:pPr>
      <w:r w:rsidRPr="006C7F6B">
        <w:rPr>
          <w:rFonts w:ascii="Open Sans" w:hAnsi="Open Sans" w:cs="Open Sans"/>
        </w:rPr>
        <w:t>The service provides consumers and their representatives with information on advocacy services, interpreter services and internal and external complaint mechanisms.</w:t>
      </w:r>
    </w:p>
    <w:p w14:paraId="035CA766" w14:textId="470F5E10" w:rsidR="00A8557E" w:rsidRPr="00A8557E" w:rsidRDefault="00A8557E" w:rsidP="00A73EB3">
      <w:pPr>
        <w:pStyle w:val="NormalArial"/>
        <w:rPr>
          <w:rFonts w:ascii="Open Sans" w:hAnsi="Open Sans" w:cs="Open Sans"/>
        </w:rPr>
      </w:pPr>
      <w:r w:rsidRPr="00A8557E">
        <w:rPr>
          <w:rFonts w:ascii="Open Sans" w:hAnsi="Open Sans" w:cs="Open Sans"/>
        </w:rPr>
        <w:t xml:space="preserve">Management and staff </w:t>
      </w:r>
      <w:r w:rsidR="00D80078">
        <w:rPr>
          <w:rFonts w:ascii="Open Sans" w:hAnsi="Open Sans" w:cs="Open Sans"/>
        </w:rPr>
        <w:t>described</w:t>
      </w:r>
      <w:r w:rsidRPr="00A8557E">
        <w:rPr>
          <w:rFonts w:ascii="Open Sans" w:hAnsi="Open Sans" w:cs="Open Sans"/>
        </w:rPr>
        <w:t xml:space="preserve"> processes</w:t>
      </w:r>
      <w:r w:rsidR="006406B3">
        <w:rPr>
          <w:rFonts w:ascii="Open Sans" w:hAnsi="Open Sans" w:cs="Open Sans"/>
        </w:rPr>
        <w:t xml:space="preserve"> are</w:t>
      </w:r>
      <w:r w:rsidRPr="00A8557E">
        <w:rPr>
          <w:rFonts w:ascii="Open Sans" w:hAnsi="Open Sans" w:cs="Open Sans"/>
        </w:rPr>
        <w:t xml:space="preserve"> in place to encourage and support feedback and complaints, which </w:t>
      </w:r>
      <w:r w:rsidR="007759A2" w:rsidRPr="00A8557E">
        <w:rPr>
          <w:rFonts w:ascii="Open Sans" w:hAnsi="Open Sans" w:cs="Open Sans"/>
        </w:rPr>
        <w:t>aligns</w:t>
      </w:r>
      <w:r w:rsidRPr="00A8557E">
        <w:rPr>
          <w:rFonts w:ascii="Open Sans" w:hAnsi="Open Sans" w:cs="Open Sans"/>
        </w:rPr>
        <w:t xml:space="preserve"> with the service</w:t>
      </w:r>
      <w:r w:rsidR="00D80078">
        <w:rPr>
          <w:rFonts w:ascii="Open Sans" w:hAnsi="Open Sans" w:cs="Open Sans"/>
        </w:rPr>
        <w:t>’</w:t>
      </w:r>
      <w:r w:rsidRPr="00A8557E">
        <w:rPr>
          <w:rFonts w:ascii="Open Sans" w:hAnsi="Open Sans" w:cs="Open Sans"/>
        </w:rPr>
        <w:t>s policies and procedures</w:t>
      </w:r>
      <w:r w:rsidR="00D80078">
        <w:rPr>
          <w:rFonts w:ascii="Open Sans" w:hAnsi="Open Sans" w:cs="Open Sans"/>
        </w:rPr>
        <w:t>.</w:t>
      </w:r>
      <w:r w:rsidR="0001426A">
        <w:rPr>
          <w:rFonts w:ascii="Open Sans" w:hAnsi="Open Sans" w:cs="Open Sans"/>
        </w:rPr>
        <w:t xml:space="preserve"> </w:t>
      </w:r>
      <w:r w:rsidRPr="00A8557E">
        <w:rPr>
          <w:rFonts w:ascii="Open Sans" w:hAnsi="Open Sans" w:cs="Open Sans"/>
        </w:rPr>
        <w:t xml:space="preserve">Management </w:t>
      </w:r>
      <w:r w:rsidR="00C974BE">
        <w:rPr>
          <w:rFonts w:ascii="Open Sans" w:hAnsi="Open Sans" w:cs="Open Sans"/>
        </w:rPr>
        <w:t xml:space="preserve">described </w:t>
      </w:r>
      <w:r w:rsidR="00A73EB3">
        <w:rPr>
          <w:rFonts w:ascii="Open Sans" w:hAnsi="Open Sans" w:cs="Open Sans"/>
        </w:rPr>
        <w:t xml:space="preserve">how they </w:t>
      </w:r>
      <w:r w:rsidR="00A73EB3" w:rsidRPr="00A73EB3">
        <w:rPr>
          <w:rFonts w:ascii="Open Sans" w:hAnsi="Open Sans" w:cs="Open Sans"/>
        </w:rPr>
        <w:t>make sure complaints are followed</w:t>
      </w:r>
      <w:r w:rsidR="00A73EB3">
        <w:rPr>
          <w:rFonts w:ascii="Open Sans" w:hAnsi="Open Sans" w:cs="Open Sans"/>
        </w:rPr>
        <w:t xml:space="preserve"> </w:t>
      </w:r>
      <w:r w:rsidR="00A73EB3" w:rsidRPr="00A73EB3">
        <w:rPr>
          <w:rFonts w:ascii="Open Sans" w:hAnsi="Open Sans" w:cs="Open Sans"/>
        </w:rPr>
        <w:t xml:space="preserve">up and </w:t>
      </w:r>
      <w:r w:rsidR="007759A2" w:rsidRPr="007759A2">
        <w:rPr>
          <w:rFonts w:ascii="Open Sans" w:hAnsi="Open Sans" w:cs="Open Sans"/>
        </w:rPr>
        <w:t xml:space="preserve">addressed appropriately, </w:t>
      </w:r>
      <w:r w:rsidR="00047B9B">
        <w:rPr>
          <w:rFonts w:ascii="Open Sans" w:hAnsi="Open Sans" w:cs="Open Sans"/>
        </w:rPr>
        <w:t>and</w:t>
      </w:r>
      <w:r w:rsidR="007759A2" w:rsidRPr="007759A2">
        <w:rPr>
          <w:rFonts w:ascii="Open Sans" w:hAnsi="Open Sans" w:cs="Open Sans"/>
        </w:rPr>
        <w:t xml:space="preserve"> </w:t>
      </w:r>
      <w:r w:rsidR="00031E99">
        <w:rPr>
          <w:rFonts w:ascii="Open Sans" w:hAnsi="Open Sans" w:cs="Open Sans"/>
        </w:rPr>
        <w:t xml:space="preserve">how they </w:t>
      </w:r>
      <w:r w:rsidR="007759A2" w:rsidRPr="007759A2">
        <w:rPr>
          <w:rFonts w:ascii="Open Sans" w:hAnsi="Open Sans" w:cs="Open Sans"/>
        </w:rPr>
        <w:t>conduct reviews to assess the situation and improve service delivery based on the feedback received.</w:t>
      </w:r>
    </w:p>
    <w:p w14:paraId="617AD15F" w14:textId="226F15AE" w:rsidR="00A8557E" w:rsidRPr="00A8557E" w:rsidRDefault="00DB17EE" w:rsidP="00A8557E">
      <w:pPr>
        <w:pStyle w:val="NormalArial"/>
        <w:rPr>
          <w:rFonts w:ascii="Open Sans" w:hAnsi="Open Sans" w:cs="Open Sans"/>
        </w:rPr>
      </w:pPr>
      <w:r w:rsidRPr="00DB17EE">
        <w:rPr>
          <w:rFonts w:ascii="Open Sans" w:hAnsi="Open Sans" w:cs="Open Sans"/>
        </w:rPr>
        <w:t>Service documentation demonstrated feedback and complaints are recorded, with actions undertaken in response</w:t>
      </w:r>
      <w:r w:rsidR="00BD3C4F">
        <w:rPr>
          <w:rFonts w:ascii="Open Sans" w:hAnsi="Open Sans" w:cs="Open Sans"/>
        </w:rPr>
        <w:t>,</w:t>
      </w:r>
      <w:r w:rsidRPr="00DB17EE">
        <w:rPr>
          <w:rFonts w:ascii="Open Sans" w:hAnsi="Open Sans" w:cs="Open Sans"/>
        </w:rPr>
        <w:t xml:space="preserve"> </w:t>
      </w:r>
      <w:r w:rsidR="00BD3C4F">
        <w:rPr>
          <w:rFonts w:ascii="Open Sans" w:hAnsi="Open Sans" w:cs="Open Sans"/>
        </w:rPr>
        <w:t>and</w:t>
      </w:r>
      <w:r w:rsidRPr="00DB17EE">
        <w:rPr>
          <w:rFonts w:ascii="Open Sans" w:hAnsi="Open Sans" w:cs="Open Sans"/>
        </w:rPr>
        <w:t xml:space="preserve"> open disclosure</w:t>
      </w:r>
      <w:r w:rsidR="00BD3C4F">
        <w:rPr>
          <w:rFonts w:ascii="Open Sans" w:hAnsi="Open Sans" w:cs="Open Sans"/>
        </w:rPr>
        <w:t xml:space="preserve"> is used</w:t>
      </w:r>
      <w:r w:rsidRPr="00DB17EE">
        <w:rPr>
          <w:rFonts w:ascii="Open Sans" w:hAnsi="Open Sans" w:cs="Open Sans"/>
        </w:rPr>
        <w:t xml:space="preserve"> where appropriate. Feedback and complaint information is analysed and trended with opportunities for improvement identified and reflected in the service’s plan for continuous improvement</w:t>
      </w:r>
      <w:r>
        <w:rPr>
          <w:rFonts w:ascii="Open Sans" w:hAnsi="Open Sans" w:cs="Open Sans"/>
        </w:rPr>
        <w:t>.</w:t>
      </w:r>
      <w:r w:rsidR="00A8557E" w:rsidRPr="00A8557E">
        <w:rPr>
          <w:rFonts w:ascii="Open Sans" w:hAnsi="Open Sans" w:cs="Open Sans"/>
        </w:rPr>
        <w:t xml:space="preserve"> </w:t>
      </w:r>
    </w:p>
    <w:p w14:paraId="422A369D" w14:textId="0AEF2D5D" w:rsidR="00535AA7" w:rsidRPr="001E694D" w:rsidRDefault="00A303CB" w:rsidP="0036130C">
      <w:pPr>
        <w:pStyle w:val="NormalArial"/>
        <w:rPr>
          <w:rFonts w:ascii="Open Sans" w:hAnsi="Open Sans" w:cs="Open Sans"/>
        </w:rPr>
      </w:pPr>
      <w:r w:rsidRPr="00A303CB">
        <w:rPr>
          <w:rFonts w:ascii="Open Sans" w:hAnsi="Open Sans" w:cs="Open Sans"/>
        </w:rPr>
        <w:t xml:space="preserve">Based on the assessment team’s report, I find all requirements in Standard </w:t>
      </w:r>
      <w:r>
        <w:rPr>
          <w:rFonts w:ascii="Open Sans" w:hAnsi="Open Sans" w:cs="Open Sans"/>
        </w:rPr>
        <w:t>6</w:t>
      </w:r>
      <w:r w:rsidRPr="00A303CB">
        <w:rPr>
          <w:rFonts w:ascii="Open Sans" w:hAnsi="Open Sans" w:cs="Open Sans"/>
        </w:rPr>
        <w:t xml:space="preserve"> </w:t>
      </w:r>
      <w:r w:rsidR="00CD574B">
        <w:rPr>
          <w:rFonts w:ascii="Open Sans" w:hAnsi="Open Sans" w:cs="Open Sans"/>
        </w:rPr>
        <w:t>are</w:t>
      </w:r>
      <w:r w:rsidRPr="00A303CB">
        <w:rPr>
          <w:rFonts w:ascii="Open Sans" w:hAnsi="Open Sans" w:cs="Open Sans"/>
        </w:rPr>
        <w:t xml:space="preserve"> compliant, therefore Standard</w:t>
      </w:r>
      <w:r w:rsidR="00CD574B">
        <w:rPr>
          <w:rFonts w:ascii="Open Sans" w:hAnsi="Open Sans" w:cs="Open Sans"/>
        </w:rPr>
        <w:t xml:space="preserve"> 6</w:t>
      </w:r>
      <w:r w:rsidRPr="00A303CB">
        <w:rPr>
          <w:rFonts w:ascii="Open Sans" w:hAnsi="Open Sans" w:cs="Open Sans"/>
        </w:rPr>
        <w:t xml:space="preserve"> is compliant. </w:t>
      </w:r>
      <w:r w:rsidR="005F034F" w:rsidRPr="001E694D">
        <w:rPr>
          <w:rFonts w:ascii="Open Sans" w:hAnsi="Open Sans" w:cs="Open Sans"/>
        </w:rPr>
        <w:br w:type="page"/>
      </w:r>
    </w:p>
    <w:p w14:paraId="687DFC53"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A1ABE" w14:paraId="723F8F14"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45ED72" w14:textId="77777777" w:rsidR="00535AA7" w:rsidRPr="001E694D" w:rsidRDefault="005F034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9B2FA77"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141EA84A"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0E908"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FD887A3"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0D846BD"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116303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1179CF7"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2ADA5F"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2087742"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9D3E57C"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024190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69571C5F"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ED7E2D"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F0E8B5E"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C057B47"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158030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A5E5DE3"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E85096"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4686FCB"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595AEC4" w14:textId="77777777" w:rsidR="00535AA7" w:rsidRPr="001E694D" w:rsidRDefault="005607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686539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3719C7A5" w14:textId="77777777" w:rsidTr="00BA1AB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44884A"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D2D228D"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7934063" w14:textId="77777777" w:rsidR="00535AA7" w:rsidRPr="001E694D" w:rsidRDefault="0056073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589180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730CC8D3" w14:textId="77777777" w:rsidR="00535AA7" w:rsidRPr="003E162B" w:rsidRDefault="005F034F" w:rsidP="002B0C90">
      <w:pPr>
        <w:pStyle w:val="Heading20"/>
        <w:rPr>
          <w:rFonts w:ascii="Open Sans" w:hAnsi="Open Sans" w:cs="Open Sans"/>
          <w:color w:val="781E77"/>
        </w:rPr>
      </w:pPr>
      <w:r w:rsidRPr="003E162B">
        <w:rPr>
          <w:rFonts w:ascii="Open Sans" w:hAnsi="Open Sans" w:cs="Open Sans"/>
          <w:color w:val="781E77"/>
        </w:rPr>
        <w:t>Findings</w:t>
      </w:r>
    </w:p>
    <w:p w14:paraId="0092BCD3" w14:textId="4AD02F60" w:rsidR="00CA0301" w:rsidRDefault="00B03652" w:rsidP="00AB61D4">
      <w:pPr>
        <w:pStyle w:val="NormalArial"/>
        <w:rPr>
          <w:rFonts w:ascii="Open Sans" w:hAnsi="Open Sans" w:cs="Open Sans"/>
        </w:rPr>
      </w:pPr>
      <w:r>
        <w:rPr>
          <w:rFonts w:ascii="Open Sans" w:hAnsi="Open Sans" w:cs="Open Sans"/>
        </w:rPr>
        <w:t>C</w:t>
      </w:r>
      <w:r w:rsidR="003C4411" w:rsidRPr="003C4411">
        <w:rPr>
          <w:rFonts w:ascii="Open Sans" w:hAnsi="Open Sans" w:cs="Open Sans"/>
        </w:rPr>
        <w:t>onsumers</w:t>
      </w:r>
      <w:r w:rsidR="00757388">
        <w:rPr>
          <w:rFonts w:ascii="Open Sans" w:hAnsi="Open Sans" w:cs="Open Sans"/>
        </w:rPr>
        <w:t xml:space="preserve"> and </w:t>
      </w:r>
      <w:r w:rsidR="003C4411" w:rsidRPr="003C4411">
        <w:rPr>
          <w:rFonts w:ascii="Open Sans" w:hAnsi="Open Sans" w:cs="Open Sans"/>
        </w:rPr>
        <w:t xml:space="preserve">representatives </w:t>
      </w:r>
      <w:r w:rsidR="00CB20D8">
        <w:rPr>
          <w:rFonts w:ascii="Open Sans" w:hAnsi="Open Sans" w:cs="Open Sans"/>
        </w:rPr>
        <w:t>expressed</w:t>
      </w:r>
      <w:r w:rsidR="00757388">
        <w:rPr>
          <w:rFonts w:ascii="Open Sans" w:hAnsi="Open Sans" w:cs="Open Sans"/>
        </w:rPr>
        <w:t xml:space="preserve"> </w:t>
      </w:r>
      <w:r w:rsidR="00CB20D8">
        <w:rPr>
          <w:rFonts w:ascii="Open Sans" w:hAnsi="Open Sans" w:cs="Open Sans"/>
        </w:rPr>
        <w:t>satisfaction</w:t>
      </w:r>
      <w:r w:rsidR="003C4411" w:rsidRPr="003C4411">
        <w:rPr>
          <w:rFonts w:ascii="Open Sans" w:hAnsi="Open Sans" w:cs="Open Sans"/>
        </w:rPr>
        <w:t xml:space="preserve"> </w:t>
      </w:r>
      <w:r w:rsidR="00CB20D8">
        <w:rPr>
          <w:rFonts w:ascii="Open Sans" w:hAnsi="Open Sans" w:cs="Open Sans"/>
        </w:rPr>
        <w:t>regarding</w:t>
      </w:r>
      <w:r w:rsidR="003C4411" w:rsidRPr="003C4411">
        <w:rPr>
          <w:rFonts w:ascii="Open Sans" w:hAnsi="Open Sans" w:cs="Open Sans"/>
        </w:rPr>
        <w:t xml:space="preserve"> the quality of care and services </w:t>
      </w:r>
      <w:r w:rsidR="00CB20D8">
        <w:rPr>
          <w:rFonts w:ascii="Open Sans" w:hAnsi="Open Sans" w:cs="Open Sans"/>
        </w:rPr>
        <w:t>provided</w:t>
      </w:r>
      <w:r w:rsidR="0022795A">
        <w:rPr>
          <w:rFonts w:ascii="Open Sans" w:hAnsi="Open Sans" w:cs="Open Sans"/>
        </w:rPr>
        <w:t xml:space="preserve">, highlighting </w:t>
      </w:r>
      <w:r w:rsidR="004E54CD" w:rsidRPr="004E54CD">
        <w:rPr>
          <w:rFonts w:ascii="Open Sans" w:hAnsi="Open Sans" w:cs="Open Sans"/>
        </w:rPr>
        <w:t xml:space="preserve">staff </w:t>
      </w:r>
      <w:r w:rsidR="008555A6">
        <w:rPr>
          <w:rFonts w:ascii="Open Sans" w:hAnsi="Open Sans" w:cs="Open Sans"/>
        </w:rPr>
        <w:t>possess the</w:t>
      </w:r>
      <w:r w:rsidR="0079489F">
        <w:rPr>
          <w:rFonts w:ascii="Open Sans" w:hAnsi="Open Sans" w:cs="Open Sans"/>
        </w:rPr>
        <w:t xml:space="preserve"> </w:t>
      </w:r>
      <w:r w:rsidR="004E54CD" w:rsidRPr="004E54CD">
        <w:rPr>
          <w:rFonts w:ascii="Open Sans" w:hAnsi="Open Sans" w:cs="Open Sans"/>
        </w:rPr>
        <w:t>skills required to meet their preferences and needs</w:t>
      </w:r>
      <w:r w:rsidR="003C4411" w:rsidRPr="003C4411">
        <w:rPr>
          <w:rFonts w:ascii="Open Sans" w:hAnsi="Open Sans" w:cs="Open Sans"/>
        </w:rPr>
        <w:t xml:space="preserve">. </w:t>
      </w:r>
      <w:r w:rsidR="006F7E6B" w:rsidRPr="006F7E6B">
        <w:rPr>
          <w:rFonts w:ascii="Open Sans" w:hAnsi="Open Sans" w:cs="Open Sans"/>
        </w:rPr>
        <w:t xml:space="preserve">Additionally, consumers and representatives indicated staff are kind, caring and respectful. </w:t>
      </w:r>
      <w:r w:rsidR="00B61A71">
        <w:rPr>
          <w:rFonts w:ascii="Open Sans" w:hAnsi="Open Sans" w:cs="Open Sans"/>
        </w:rPr>
        <w:t>C</w:t>
      </w:r>
      <w:r w:rsidR="003C4411" w:rsidRPr="003C4411">
        <w:rPr>
          <w:rFonts w:ascii="Open Sans" w:hAnsi="Open Sans" w:cs="Open Sans"/>
        </w:rPr>
        <w:t xml:space="preserve">onsumers </w:t>
      </w:r>
      <w:r w:rsidR="00A34307">
        <w:rPr>
          <w:rFonts w:ascii="Open Sans" w:hAnsi="Open Sans" w:cs="Open Sans"/>
        </w:rPr>
        <w:t>confirmed</w:t>
      </w:r>
      <w:r w:rsidR="003C4411" w:rsidRPr="003C4411">
        <w:rPr>
          <w:rFonts w:ascii="Open Sans" w:hAnsi="Open Sans" w:cs="Open Sans"/>
        </w:rPr>
        <w:t xml:space="preserve"> they </w:t>
      </w:r>
      <w:r w:rsidR="0079489F">
        <w:rPr>
          <w:rFonts w:ascii="Open Sans" w:hAnsi="Open Sans" w:cs="Open Sans"/>
        </w:rPr>
        <w:t>receive care</w:t>
      </w:r>
      <w:r w:rsidR="003C4411" w:rsidRPr="003C4411">
        <w:rPr>
          <w:rFonts w:ascii="Open Sans" w:hAnsi="Open Sans" w:cs="Open Sans"/>
        </w:rPr>
        <w:t xml:space="preserve"> in a timely manner</w:t>
      </w:r>
      <w:r w:rsidR="00AC0055">
        <w:rPr>
          <w:rFonts w:ascii="Open Sans" w:hAnsi="Open Sans" w:cs="Open Sans"/>
        </w:rPr>
        <w:t>,</w:t>
      </w:r>
      <w:r w:rsidR="00AB61D4">
        <w:rPr>
          <w:rFonts w:ascii="Open Sans" w:hAnsi="Open Sans" w:cs="Open Sans"/>
        </w:rPr>
        <w:t xml:space="preserve"> and</w:t>
      </w:r>
      <w:r w:rsidR="003C4411" w:rsidRPr="003C4411">
        <w:rPr>
          <w:rFonts w:ascii="Open Sans" w:hAnsi="Open Sans" w:cs="Open Sans"/>
        </w:rPr>
        <w:t xml:space="preserve"> </w:t>
      </w:r>
      <w:r w:rsidR="00AB61D4" w:rsidRPr="00AB61D4">
        <w:rPr>
          <w:rFonts w:ascii="Open Sans" w:hAnsi="Open Sans" w:cs="Open Sans"/>
        </w:rPr>
        <w:t>fe</w:t>
      </w:r>
      <w:r w:rsidR="0079489F">
        <w:rPr>
          <w:rFonts w:ascii="Open Sans" w:hAnsi="Open Sans" w:cs="Open Sans"/>
        </w:rPr>
        <w:t>el</w:t>
      </w:r>
      <w:r w:rsidR="00AB61D4" w:rsidRPr="00AB61D4">
        <w:rPr>
          <w:rFonts w:ascii="Open Sans" w:hAnsi="Open Sans" w:cs="Open Sans"/>
        </w:rPr>
        <w:t xml:space="preserve"> the clinical care and support teams are competent and effective in their roles</w:t>
      </w:r>
      <w:r w:rsidR="00AB61D4">
        <w:rPr>
          <w:rFonts w:ascii="Open Sans" w:hAnsi="Open Sans" w:cs="Open Sans"/>
        </w:rPr>
        <w:t>.</w:t>
      </w:r>
    </w:p>
    <w:p w14:paraId="4FD47357" w14:textId="5724EE01" w:rsidR="00475073" w:rsidRPr="00475073" w:rsidRDefault="00E0567B" w:rsidP="00475073">
      <w:pPr>
        <w:pStyle w:val="NormalArial"/>
        <w:rPr>
          <w:rFonts w:ascii="Open Sans" w:hAnsi="Open Sans" w:cs="Open Sans"/>
        </w:rPr>
      </w:pPr>
      <w:r w:rsidRPr="00E0567B">
        <w:rPr>
          <w:rFonts w:ascii="Open Sans" w:hAnsi="Open Sans" w:cs="Open Sans"/>
        </w:rPr>
        <w:t xml:space="preserve">Staff </w:t>
      </w:r>
      <w:r w:rsidR="00AA18E9">
        <w:rPr>
          <w:rFonts w:ascii="Open Sans" w:hAnsi="Open Sans" w:cs="Open Sans"/>
        </w:rPr>
        <w:t>confirmed there are</w:t>
      </w:r>
      <w:r w:rsidRPr="00E0567B">
        <w:rPr>
          <w:rFonts w:ascii="Open Sans" w:hAnsi="Open Sans" w:cs="Open Sans"/>
        </w:rPr>
        <w:t xml:space="preserve"> </w:t>
      </w:r>
      <w:r w:rsidR="00C51D5B">
        <w:rPr>
          <w:rFonts w:ascii="Open Sans" w:hAnsi="Open Sans" w:cs="Open Sans"/>
        </w:rPr>
        <w:t>sufficient</w:t>
      </w:r>
      <w:r w:rsidR="00AA18E9" w:rsidRPr="00AA18E9">
        <w:rPr>
          <w:rFonts w:ascii="Open Sans" w:hAnsi="Open Sans" w:cs="Open Sans"/>
        </w:rPr>
        <w:t xml:space="preserve"> staff and the right mix of staff</w:t>
      </w:r>
      <w:r w:rsidR="00AA18E9">
        <w:rPr>
          <w:rFonts w:ascii="Open Sans" w:hAnsi="Open Sans" w:cs="Open Sans"/>
        </w:rPr>
        <w:t xml:space="preserve"> </w:t>
      </w:r>
      <w:r w:rsidR="00AA18E9" w:rsidRPr="00AA18E9">
        <w:rPr>
          <w:rFonts w:ascii="Open Sans" w:hAnsi="Open Sans" w:cs="Open Sans"/>
        </w:rPr>
        <w:t>to plan and deliver care and service</w:t>
      </w:r>
      <w:r w:rsidR="00C51D5B">
        <w:rPr>
          <w:rFonts w:ascii="Open Sans" w:hAnsi="Open Sans" w:cs="Open Sans"/>
        </w:rPr>
        <w:t>s</w:t>
      </w:r>
      <w:r w:rsidR="00843D37">
        <w:rPr>
          <w:rFonts w:ascii="Open Sans" w:hAnsi="Open Sans" w:cs="Open Sans"/>
        </w:rPr>
        <w:t xml:space="preserve">, and </w:t>
      </w:r>
      <w:r w:rsidR="00195CF5">
        <w:rPr>
          <w:rFonts w:ascii="Open Sans" w:hAnsi="Open Sans" w:cs="Open Sans"/>
        </w:rPr>
        <w:t xml:space="preserve">described how </w:t>
      </w:r>
      <w:r w:rsidR="004E7C89">
        <w:rPr>
          <w:rFonts w:ascii="Open Sans" w:hAnsi="Open Sans" w:cs="Open Sans"/>
        </w:rPr>
        <w:t xml:space="preserve">the service </w:t>
      </w:r>
      <w:r w:rsidR="00195CF5" w:rsidRPr="00195CF5">
        <w:rPr>
          <w:rFonts w:ascii="Open Sans" w:hAnsi="Open Sans" w:cs="Open Sans"/>
        </w:rPr>
        <w:t>allocates staff to support</w:t>
      </w:r>
      <w:r w:rsidR="004E7C89">
        <w:rPr>
          <w:rFonts w:ascii="Open Sans" w:hAnsi="Open Sans" w:cs="Open Sans"/>
        </w:rPr>
        <w:t xml:space="preserve"> </w:t>
      </w:r>
      <w:r w:rsidR="00195CF5" w:rsidRPr="00195CF5">
        <w:rPr>
          <w:rFonts w:ascii="Open Sans" w:hAnsi="Open Sans" w:cs="Open Sans"/>
        </w:rPr>
        <w:t xml:space="preserve">continuity of care and </w:t>
      </w:r>
      <w:r w:rsidR="004E7C89">
        <w:rPr>
          <w:rFonts w:ascii="Open Sans" w:hAnsi="Open Sans" w:cs="Open Sans"/>
        </w:rPr>
        <w:t xml:space="preserve">increased </w:t>
      </w:r>
      <w:r w:rsidR="00B877C6" w:rsidRPr="00E0567B">
        <w:rPr>
          <w:rFonts w:ascii="Open Sans" w:hAnsi="Open Sans" w:cs="Open Sans"/>
        </w:rPr>
        <w:t>workloads</w:t>
      </w:r>
      <w:r w:rsidRPr="00E0567B">
        <w:rPr>
          <w:rFonts w:ascii="Open Sans" w:hAnsi="Open Sans" w:cs="Open Sans"/>
        </w:rPr>
        <w:t xml:space="preserve">. </w:t>
      </w:r>
      <w:r w:rsidR="00475073" w:rsidRPr="00475073">
        <w:rPr>
          <w:rFonts w:ascii="Open Sans" w:hAnsi="Open Sans" w:cs="Open Sans"/>
        </w:rPr>
        <w:t>Staff demonstrated strong knowledge of the requirements of their role</w:t>
      </w:r>
      <w:r w:rsidR="001556CF">
        <w:rPr>
          <w:rFonts w:ascii="Open Sans" w:hAnsi="Open Sans" w:cs="Open Sans"/>
        </w:rPr>
        <w:t>,</w:t>
      </w:r>
      <w:r w:rsidR="00475073" w:rsidRPr="00475073">
        <w:rPr>
          <w:rFonts w:ascii="Open Sans" w:hAnsi="Open Sans" w:cs="Open Sans"/>
        </w:rPr>
        <w:t xml:space="preserve"> and </w:t>
      </w:r>
      <w:r w:rsidR="004552BD" w:rsidRPr="004552BD">
        <w:rPr>
          <w:rFonts w:ascii="Open Sans" w:hAnsi="Open Sans" w:cs="Open Sans"/>
        </w:rPr>
        <w:t>confirmed the</w:t>
      </w:r>
      <w:r w:rsidR="00C51D5B">
        <w:rPr>
          <w:rFonts w:ascii="Open Sans" w:hAnsi="Open Sans" w:cs="Open Sans"/>
        </w:rPr>
        <w:t>y receive</w:t>
      </w:r>
      <w:r w:rsidR="00AF20BC">
        <w:rPr>
          <w:rFonts w:ascii="Open Sans" w:hAnsi="Open Sans" w:cs="Open Sans"/>
        </w:rPr>
        <w:t xml:space="preserve"> the</w:t>
      </w:r>
      <w:r w:rsidR="004552BD" w:rsidRPr="004552BD">
        <w:rPr>
          <w:rFonts w:ascii="Open Sans" w:hAnsi="Open Sans" w:cs="Open Sans"/>
        </w:rPr>
        <w:t xml:space="preserve"> training, support, professional development </w:t>
      </w:r>
      <w:r w:rsidR="00AF20BC">
        <w:rPr>
          <w:rFonts w:ascii="Open Sans" w:hAnsi="Open Sans" w:cs="Open Sans"/>
        </w:rPr>
        <w:t xml:space="preserve">required to perform </w:t>
      </w:r>
      <w:r w:rsidR="004552BD" w:rsidRPr="004552BD">
        <w:rPr>
          <w:rFonts w:ascii="Open Sans" w:hAnsi="Open Sans" w:cs="Open Sans"/>
        </w:rPr>
        <w:t>their role. Additionally, staff confirmed they receive education and training on person-centred care and provided examples from their day-to-day practice of respectful care and services.</w:t>
      </w:r>
    </w:p>
    <w:p w14:paraId="03E6CB75" w14:textId="438E316F" w:rsidR="00243C0F" w:rsidRDefault="009F6691" w:rsidP="004B44FF">
      <w:pPr>
        <w:pStyle w:val="NormalArial"/>
        <w:rPr>
          <w:rFonts w:ascii="Open Sans" w:hAnsi="Open Sans" w:cs="Open Sans"/>
        </w:rPr>
      </w:pPr>
      <w:r w:rsidRPr="009F6691">
        <w:rPr>
          <w:rFonts w:ascii="Open Sans" w:hAnsi="Open Sans" w:cs="Open Sans"/>
        </w:rPr>
        <w:t xml:space="preserve">Management described </w:t>
      </w:r>
      <w:r w:rsidR="009F6651">
        <w:rPr>
          <w:rFonts w:ascii="Open Sans" w:hAnsi="Open Sans" w:cs="Open Sans"/>
        </w:rPr>
        <w:t xml:space="preserve">the </w:t>
      </w:r>
      <w:r w:rsidRPr="009F6691">
        <w:rPr>
          <w:rFonts w:ascii="Open Sans" w:hAnsi="Open Sans" w:cs="Open Sans"/>
        </w:rPr>
        <w:t xml:space="preserve">processes to </w:t>
      </w:r>
      <w:r w:rsidR="00E35E1C">
        <w:rPr>
          <w:rFonts w:ascii="Open Sans" w:hAnsi="Open Sans" w:cs="Open Sans"/>
        </w:rPr>
        <w:t xml:space="preserve">monitor and </w:t>
      </w:r>
      <w:r w:rsidRPr="009F6691">
        <w:rPr>
          <w:rFonts w:ascii="Open Sans" w:hAnsi="Open Sans" w:cs="Open Sans"/>
        </w:rPr>
        <w:t xml:space="preserve">review the </w:t>
      </w:r>
      <w:r w:rsidR="003814EF">
        <w:rPr>
          <w:rFonts w:ascii="Open Sans" w:hAnsi="Open Sans" w:cs="Open Sans"/>
        </w:rPr>
        <w:t xml:space="preserve">staff </w:t>
      </w:r>
      <w:r w:rsidRPr="009F6691">
        <w:rPr>
          <w:rFonts w:ascii="Open Sans" w:hAnsi="Open Sans" w:cs="Open Sans"/>
        </w:rPr>
        <w:t>skills mix</w:t>
      </w:r>
      <w:r w:rsidR="003814EF">
        <w:rPr>
          <w:rFonts w:ascii="Open Sans" w:hAnsi="Open Sans" w:cs="Open Sans"/>
        </w:rPr>
        <w:t xml:space="preserve"> and </w:t>
      </w:r>
      <w:r w:rsidR="00815C0E">
        <w:rPr>
          <w:rFonts w:ascii="Open Sans" w:hAnsi="Open Sans" w:cs="Open Sans"/>
        </w:rPr>
        <w:t xml:space="preserve">the </w:t>
      </w:r>
      <w:r w:rsidRPr="009F6691">
        <w:rPr>
          <w:rFonts w:ascii="Open Sans" w:hAnsi="Open Sans" w:cs="Open Sans"/>
        </w:rPr>
        <w:t>number of staff rostered, including benchmarking</w:t>
      </w:r>
      <w:r w:rsidR="002D3A4E">
        <w:rPr>
          <w:rFonts w:ascii="Open Sans" w:hAnsi="Open Sans" w:cs="Open Sans"/>
        </w:rPr>
        <w:t xml:space="preserve"> </w:t>
      </w:r>
      <w:r w:rsidRPr="009F6691">
        <w:rPr>
          <w:rFonts w:ascii="Open Sans" w:hAnsi="Open Sans" w:cs="Open Sans"/>
        </w:rPr>
        <w:t>and feedback from staff</w:t>
      </w:r>
      <w:r w:rsidR="00F5184B">
        <w:rPr>
          <w:rFonts w:ascii="Open Sans" w:hAnsi="Open Sans" w:cs="Open Sans"/>
        </w:rPr>
        <w:t xml:space="preserve"> and consumers</w:t>
      </w:r>
      <w:r w:rsidRPr="009F6691">
        <w:rPr>
          <w:rFonts w:ascii="Open Sans" w:hAnsi="Open Sans" w:cs="Open Sans"/>
        </w:rPr>
        <w:t xml:space="preserve">, </w:t>
      </w:r>
      <w:r w:rsidR="00A357D3" w:rsidRPr="00A357D3">
        <w:rPr>
          <w:rFonts w:ascii="Open Sans" w:hAnsi="Open Sans" w:cs="Open Sans"/>
        </w:rPr>
        <w:t>to ensure levels support</w:t>
      </w:r>
      <w:r w:rsidR="0094190A">
        <w:rPr>
          <w:rFonts w:ascii="Open Sans" w:hAnsi="Open Sans" w:cs="Open Sans"/>
        </w:rPr>
        <w:t xml:space="preserve"> </w:t>
      </w:r>
      <w:r w:rsidR="00A357D3" w:rsidRPr="00A357D3">
        <w:rPr>
          <w:rFonts w:ascii="Open Sans" w:hAnsi="Open Sans" w:cs="Open Sans"/>
        </w:rPr>
        <w:t>consumer needs</w:t>
      </w:r>
      <w:r w:rsidRPr="009F6691">
        <w:rPr>
          <w:rFonts w:ascii="Open Sans" w:hAnsi="Open Sans" w:cs="Open Sans"/>
        </w:rPr>
        <w:t xml:space="preserve">. </w:t>
      </w:r>
      <w:r w:rsidR="00D8606A">
        <w:rPr>
          <w:rFonts w:ascii="Open Sans" w:hAnsi="Open Sans" w:cs="Open Sans"/>
        </w:rPr>
        <w:t xml:space="preserve">Rostering </w:t>
      </w:r>
      <w:r w:rsidR="00D8606A">
        <w:rPr>
          <w:rFonts w:ascii="Open Sans" w:hAnsi="Open Sans" w:cs="Open Sans"/>
        </w:rPr>
        <w:lastRenderedPageBreak/>
        <w:t>records</w:t>
      </w:r>
      <w:r w:rsidR="004B44FF">
        <w:rPr>
          <w:rFonts w:ascii="Open Sans" w:hAnsi="Open Sans" w:cs="Open Sans"/>
        </w:rPr>
        <w:t xml:space="preserve"> </w:t>
      </w:r>
      <w:r w:rsidR="004B44FF" w:rsidRPr="004B44FF">
        <w:rPr>
          <w:rFonts w:ascii="Open Sans" w:hAnsi="Open Sans" w:cs="Open Sans"/>
        </w:rPr>
        <w:t>show</w:t>
      </w:r>
      <w:r w:rsidR="00D8606A">
        <w:rPr>
          <w:rFonts w:ascii="Open Sans" w:hAnsi="Open Sans" w:cs="Open Sans"/>
        </w:rPr>
        <w:t>ed</w:t>
      </w:r>
      <w:r w:rsidR="004B44FF" w:rsidRPr="004B44FF">
        <w:rPr>
          <w:rFonts w:ascii="Open Sans" w:hAnsi="Open Sans" w:cs="Open Sans"/>
        </w:rPr>
        <w:t xml:space="preserve"> how the </w:t>
      </w:r>
      <w:r w:rsidR="008C7A1E" w:rsidRPr="004B44FF">
        <w:rPr>
          <w:rFonts w:ascii="Open Sans" w:hAnsi="Open Sans" w:cs="Open Sans"/>
        </w:rPr>
        <w:t>s</w:t>
      </w:r>
      <w:r w:rsidR="008C7A1E">
        <w:rPr>
          <w:rFonts w:ascii="Open Sans" w:hAnsi="Open Sans" w:cs="Open Sans"/>
        </w:rPr>
        <w:t>ervice</w:t>
      </w:r>
      <w:r w:rsidR="004B44FF" w:rsidRPr="004B44FF">
        <w:rPr>
          <w:rFonts w:ascii="Open Sans" w:hAnsi="Open Sans" w:cs="Open Sans"/>
        </w:rPr>
        <w:t xml:space="preserve"> makes sure</w:t>
      </w:r>
      <w:r w:rsidR="004B44FF">
        <w:rPr>
          <w:rFonts w:ascii="Open Sans" w:hAnsi="Open Sans" w:cs="Open Sans"/>
        </w:rPr>
        <w:t xml:space="preserve"> </w:t>
      </w:r>
      <w:r w:rsidR="004B44FF" w:rsidRPr="004B44FF">
        <w:rPr>
          <w:rFonts w:ascii="Open Sans" w:hAnsi="Open Sans" w:cs="Open Sans"/>
        </w:rPr>
        <w:t xml:space="preserve">there are enough </w:t>
      </w:r>
      <w:r w:rsidR="008C7A1E">
        <w:rPr>
          <w:rFonts w:ascii="Open Sans" w:hAnsi="Open Sans" w:cs="Open Sans"/>
        </w:rPr>
        <w:t>staff</w:t>
      </w:r>
      <w:r w:rsidR="004B44FF">
        <w:rPr>
          <w:rFonts w:ascii="Open Sans" w:hAnsi="Open Sans" w:cs="Open Sans"/>
        </w:rPr>
        <w:t xml:space="preserve"> </w:t>
      </w:r>
      <w:r w:rsidR="004B44FF" w:rsidRPr="004B44FF">
        <w:rPr>
          <w:rFonts w:ascii="Open Sans" w:hAnsi="Open Sans" w:cs="Open Sans"/>
        </w:rPr>
        <w:t>to provide safe and quality care and</w:t>
      </w:r>
      <w:r w:rsidR="004B44FF">
        <w:rPr>
          <w:rFonts w:ascii="Open Sans" w:hAnsi="Open Sans" w:cs="Open Sans"/>
        </w:rPr>
        <w:t xml:space="preserve"> </w:t>
      </w:r>
      <w:r w:rsidR="004B44FF" w:rsidRPr="004B44FF">
        <w:rPr>
          <w:rFonts w:ascii="Open Sans" w:hAnsi="Open Sans" w:cs="Open Sans"/>
        </w:rPr>
        <w:t>services every day.</w:t>
      </w:r>
      <w:r w:rsidR="004B44FF">
        <w:rPr>
          <w:rFonts w:ascii="Open Sans" w:hAnsi="Open Sans" w:cs="Open Sans"/>
        </w:rPr>
        <w:t xml:space="preserve"> </w:t>
      </w:r>
    </w:p>
    <w:p w14:paraId="3A55E198" w14:textId="18B84911" w:rsidR="00927B30" w:rsidRDefault="00931680" w:rsidP="004B44FF">
      <w:pPr>
        <w:pStyle w:val="NormalArial"/>
        <w:rPr>
          <w:rFonts w:ascii="Open Sans" w:hAnsi="Open Sans" w:cs="Open Sans"/>
        </w:rPr>
      </w:pPr>
      <w:r>
        <w:rPr>
          <w:rFonts w:ascii="Open Sans" w:hAnsi="Open Sans" w:cs="Open Sans"/>
        </w:rPr>
        <w:t>M</w:t>
      </w:r>
      <w:r w:rsidR="009F6691" w:rsidRPr="009F6691">
        <w:rPr>
          <w:rFonts w:ascii="Open Sans" w:hAnsi="Open Sans" w:cs="Open Sans"/>
        </w:rPr>
        <w:t>anagement described processes, both formal and informal, to monitor the performance of staff, with additional processes in place to support or manage staff with performance issues.</w:t>
      </w:r>
      <w:r w:rsidR="00C46E36" w:rsidRPr="00C46E36">
        <w:t xml:space="preserve"> </w:t>
      </w:r>
      <w:r w:rsidR="0094190A">
        <w:rPr>
          <w:rFonts w:ascii="Open Sans" w:hAnsi="Open Sans" w:cs="Open Sans"/>
        </w:rPr>
        <w:t>D</w:t>
      </w:r>
      <w:r w:rsidR="00AE0115" w:rsidRPr="00AE0115">
        <w:rPr>
          <w:rFonts w:ascii="Open Sans" w:hAnsi="Open Sans" w:cs="Open Sans"/>
        </w:rPr>
        <w:t xml:space="preserve">ocumentation </w:t>
      </w:r>
      <w:r w:rsidR="003A174E">
        <w:rPr>
          <w:rFonts w:ascii="Open Sans" w:hAnsi="Open Sans" w:cs="Open Sans"/>
        </w:rPr>
        <w:t>demonstrated</w:t>
      </w:r>
      <w:r w:rsidR="00AE0115" w:rsidRPr="00AE0115">
        <w:rPr>
          <w:rFonts w:ascii="Open Sans" w:hAnsi="Open Sans" w:cs="Open Sans"/>
        </w:rPr>
        <w:t xml:space="preserve"> qualifications, mandatory training and upskilling of staff </w:t>
      </w:r>
      <w:r w:rsidR="00120214">
        <w:rPr>
          <w:rFonts w:ascii="Open Sans" w:hAnsi="Open Sans" w:cs="Open Sans"/>
        </w:rPr>
        <w:t>are</w:t>
      </w:r>
      <w:r w:rsidR="00AE0115" w:rsidRPr="00AE0115">
        <w:rPr>
          <w:rFonts w:ascii="Open Sans" w:hAnsi="Open Sans" w:cs="Open Sans"/>
        </w:rPr>
        <w:t xml:space="preserve"> regularly monitored by both the organisation and management at site level. </w:t>
      </w:r>
    </w:p>
    <w:p w14:paraId="1409EE05" w14:textId="3703FD5D" w:rsidR="00535AA7" w:rsidRPr="001E694D" w:rsidRDefault="00A303CB" w:rsidP="0036130C">
      <w:pPr>
        <w:pStyle w:val="NormalArial"/>
        <w:rPr>
          <w:rFonts w:ascii="Open Sans" w:hAnsi="Open Sans" w:cs="Open Sans"/>
        </w:rPr>
      </w:pPr>
      <w:r w:rsidRPr="00A303CB">
        <w:rPr>
          <w:rFonts w:ascii="Open Sans" w:hAnsi="Open Sans" w:cs="Open Sans"/>
        </w:rPr>
        <w:t xml:space="preserve">Based on the assessment team’s report, I find all requirements in Standard </w:t>
      </w:r>
      <w:r>
        <w:rPr>
          <w:rFonts w:ascii="Open Sans" w:hAnsi="Open Sans" w:cs="Open Sans"/>
        </w:rPr>
        <w:t>7</w:t>
      </w:r>
      <w:r w:rsidRPr="00A303CB">
        <w:rPr>
          <w:rFonts w:ascii="Open Sans" w:hAnsi="Open Sans" w:cs="Open Sans"/>
        </w:rPr>
        <w:t xml:space="preserve"> </w:t>
      </w:r>
      <w:r w:rsidR="00AE10C4">
        <w:rPr>
          <w:rFonts w:ascii="Open Sans" w:hAnsi="Open Sans" w:cs="Open Sans"/>
        </w:rPr>
        <w:t>are</w:t>
      </w:r>
      <w:r w:rsidRPr="00A303CB">
        <w:rPr>
          <w:rFonts w:ascii="Open Sans" w:hAnsi="Open Sans" w:cs="Open Sans"/>
        </w:rPr>
        <w:t xml:space="preserve"> compliant, therefore Standard</w:t>
      </w:r>
      <w:r w:rsidR="00AE10C4">
        <w:rPr>
          <w:rFonts w:ascii="Open Sans" w:hAnsi="Open Sans" w:cs="Open Sans"/>
        </w:rPr>
        <w:t xml:space="preserve"> 7</w:t>
      </w:r>
      <w:r w:rsidRPr="00A303CB">
        <w:rPr>
          <w:rFonts w:ascii="Open Sans" w:hAnsi="Open Sans" w:cs="Open Sans"/>
        </w:rPr>
        <w:t xml:space="preserve"> is compliant. </w:t>
      </w:r>
      <w:r w:rsidR="005F034F" w:rsidRPr="001E694D">
        <w:rPr>
          <w:rFonts w:ascii="Open Sans" w:hAnsi="Open Sans" w:cs="Open Sans"/>
        </w:rPr>
        <w:br w:type="page"/>
      </w:r>
    </w:p>
    <w:p w14:paraId="5BFCE9F7" w14:textId="77777777" w:rsidR="00535AA7" w:rsidRPr="001E694D" w:rsidRDefault="005F034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A1ABE" w14:paraId="22E033E4" w14:textId="77777777" w:rsidTr="00BA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A892C2" w14:textId="77777777" w:rsidR="00535AA7" w:rsidRPr="001E694D" w:rsidRDefault="005F034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E12D0C7" w14:textId="77777777" w:rsidR="00535AA7" w:rsidRPr="001E694D" w:rsidRDefault="00535AA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A1ABE" w14:paraId="3DBA89DE" w14:textId="77777777" w:rsidTr="00BA1AB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338441"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9655D98"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0C481F5"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647440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2100D840"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47D8D9"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756D672"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96DB68C" w14:textId="77777777" w:rsidR="00535AA7" w:rsidRPr="001E694D" w:rsidRDefault="005607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304950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48F5C464" w14:textId="77777777" w:rsidTr="00BA1AB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74DC5A"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6363F02"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A1C3986" w14:textId="77777777" w:rsidR="00535AA7" w:rsidRPr="001E694D" w:rsidRDefault="005F03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7D77EA7" w14:textId="77777777" w:rsidR="00535AA7" w:rsidRPr="001E694D" w:rsidRDefault="005F03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122B69E" w14:textId="77777777" w:rsidR="00535AA7" w:rsidRPr="001E694D" w:rsidRDefault="005F03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BC49F19" w14:textId="77777777" w:rsidR="00535AA7" w:rsidRPr="001E694D" w:rsidRDefault="005F03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118316F" w14:textId="77777777" w:rsidR="00535AA7" w:rsidRPr="001E694D" w:rsidRDefault="005F03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82D67BB" w14:textId="77777777" w:rsidR="00535AA7" w:rsidRPr="001E694D" w:rsidRDefault="005F034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0F16D2B" w14:textId="77777777" w:rsidR="00535AA7" w:rsidRPr="001E694D" w:rsidRDefault="005607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185365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548FA8DF" w14:textId="77777777" w:rsidTr="00BA1A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7C0BE5"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CE10DC9" w14:textId="77777777" w:rsidR="00535AA7" w:rsidRPr="001E694D" w:rsidRDefault="005F034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0DA9756" w14:textId="77777777" w:rsidR="00535AA7" w:rsidRPr="001E694D" w:rsidRDefault="005F03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CEC8460" w14:textId="77777777" w:rsidR="00535AA7" w:rsidRPr="001E694D" w:rsidRDefault="005F03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89F3151" w14:textId="77777777" w:rsidR="00535AA7" w:rsidRPr="001E694D" w:rsidRDefault="005F03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E33AD1D" w14:textId="77777777" w:rsidR="00535AA7" w:rsidRPr="001E694D" w:rsidRDefault="005F034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F8536AF" w14:textId="77777777" w:rsidR="00535AA7" w:rsidRPr="001E694D" w:rsidRDefault="0056073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159862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r w:rsidR="00BA1ABE" w14:paraId="51C4D9C2" w14:textId="77777777" w:rsidTr="00BA1AB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4E4FED" w14:textId="77777777" w:rsidR="00535AA7" w:rsidRPr="001E694D" w:rsidRDefault="005F034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55CF391" w14:textId="77777777" w:rsidR="00535AA7" w:rsidRPr="001E694D" w:rsidRDefault="005F034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9F8CB8D" w14:textId="77777777" w:rsidR="00535AA7" w:rsidRPr="001E694D" w:rsidRDefault="005F034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8A5E42C" w14:textId="77777777" w:rsidR="00535AA7" w:rsidRPr="001E694D" w:rsidRDefault="005F034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F2F40E0" w14:textId="77777777" w:rsidR="00535AA7" w:rsidRPr="001E694D" w:rsidRDefault="005F034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2D8C9DD" w14:textId="77777777" w:rsidR="00535AA7" w:rsidRPr="001E694D" w:rsidRDefault="0056073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327022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F034F" w:rsidRPr="001E694D">
                  <w:rPr>
                    <w:rFonts w:ascii="Open Sans" w:hAnsi="Open Sans" w:cs="Open Sans"/>
                  </w:rPr>
                  <w:t>Compliant</w:t>
                </w:r>
              </w:sdtContent>
            </w:sdt>
          </w:p>
        </w:tc>
      </w:tr>
    </w:tbl>
    <w:p w14:paraId="07E2C358" w14:textId="77777777" w:rsidR="00535AA7" w:rsidRPr="007A2323" w:rsidRDefault="005F034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FC803BD" w14:textId="74BD3445" w:rsidR="004A076B" w:rsidRPr="004A076B" w:rsidRDefault="000F06B8" w:rsidP="006564D1">
      <w:pPr>
        <w:pStyle w:val="NormalArial"/>
        <w:rPr>
          <w:rFonts w:ascii="Open Sans" w:hAnsi="Open Sans" w:cs="Open Sans"/>
          <w:color w:val="auto"/>
        </w:rPr>
      </w:pPr>
      <w:r w:rsidRPr="000F06B8">
        <w:rPr>
          <w:rFonts w:ascii="Open Sans" w:hAnsi="Open Sans" w:cs="Open Sans"/>
          <w:color w:val="auto"/>
        </w:rPr>
        <w:t>The involvement of an established consumer advisory body demonstrate</w:t>
      </w:r>
      <w:r w:rsidR="004866A3">
        <w:rPr>
          <w:rFonts w:ascii="Open Sans" w:hAnsi="Open Sans" w:cs="Open Sans"/>
          <w:color w:val="auto"/>
        </w:rPr>
        <w:t>s</w:t>
      </w:r>
      <w:r w:rsidRPr="000F06B8">
        <w:rPr>
          <w:rFonts w:ascii="Open Sans" w:hAnsi="Open Sans" w:cs="Open Sans"/>
          <w:color w:val="auto"/>
        </w:rPr>
        <w:t xml:space="preserve"> the organisation actively engages with consumers to better understand their needs and expectations</w:t>
      </w:r>
      <w:r w:rsidR="004866A3">
        <w:rPr>
          <w:rFonts w:ascii="Open Sans" w:hAnsi="Open Sans" w:cs="Open Sans"/>
          <w:color w:val="auto"/>
        </w:rPr>
        <w:t>,</w:t>
      </w:r>
      <w:r w:rsidRPr="000F06B8">
        <w:rPr>
          <w:rFonts w:ascii="Open Sans" w:hAnsi="Open Sans" w:cs="Open Sans"/>
          <w:color w:val="auto"/>
        </w:rPr>
        <w:t xml:space="preserve"> leading to improved quality of care and enhanced outcomes. </w:t>
      </w:r>
      <w:r w:rsidR="00154B1C" w:rsidRPr="00154B1C">
        <w:rPr>
          <w:rFonts w:ascii="Open Sans" w:hAnsi="Open Sans" w:cs="Open Sans"/>
          <w:color w:val="auto"/>
        </w:rPr>
        <w:t xml:space="preserve">Consumers </w:t>
      </w:r>
      <w:r w:rsidR="00EF18AB">
        <w:rPr>
          <w:rFonts w:ascii="Open Sans" w:hAnsi="Open Sans" w:cs="Open Sans"/>
          <w:color w:val="auto"/>
        </w:rPr>
        <w:t xml:space="preserve">confirmed </w:t>
      </w:r>
      <w:r w:rsidR="0022070F">
        <w:rPr>
          <w:rFonts w:ascii="Open Sans" w:hAnsi="Open Sans" w:cs="Open Sans"/>
          <w:color w:val="auto"/>
        </w:rPr>
        <w:t>t</w:t>
      </w:r>
      <w:r w:rsidR="002D7827">
        <w:rPr>
          <w:rFonts w:ascii="Open Sans" w:hAnsi="Open Sans" w:cs="Open Sans"/>
          <w:color w:val="auto"/>
        </w:rPr>
        <w:t>he</w:t>
      </w:r>
      <w:r w:rsidR="00C51E6C">
        <w:rPr>
          <w:rFonts w:ascii="Open Sans" w:hAnsi="Open Sans" w:cs="Open Sans"/>
          <w:color w:val="auto"/>
        </w:rPr>
        <w:t xml:space="preserve"> organisation asks </w:t>
      </w:r>
      <w:r w:rsidR="00B442D2">
        <w:rPr>
          <w:rFonts w:ascii="Open Sans" w:hAnsi="Open Sans" w:cs="Open Sans"/>
          <w:color w:val="auto"/>
        </w:rPr>
        <w:t xml:space="preserve">for their opinions about care and services, </w:t>
      </w:r>
      <w:r w:rsidR="00295F5A">
        <w:rPr>
          <w:rFonts w:ascii="Open Sans" w:hAnsi="Open Sans" w:cs="Open Sans"/>
          <w:color w:val="auto"/>
        </w:rPr>
        <w:t>listens</w:t>
      </w:r>
      <w:r w:rsidR="00B442D2">
        <w:rPr>
          <w:rFonts w:ascii="Open Sans" w:hAnsi="Open Sans" w:cs="Open Sans"/>
          <w:color w:val="auto"/>
        </w:rPr>
        <w:t xml:space="preserve"> to</w:t>
      </w:r>
      <w:r w:rsidR="00295F5A">
        <w:rPr>
          <w:rFonts w:ascii="Open Sans" w:hAnsi="Open Sans" w:cs="Open Sans"/>
          <w:color w:val="auto"/>
        </w:rPr>
        <w:t xml:space="preserve"> t</w:t>
      </w:r>
      <w:r w:rsidR="00B442D2">
        <w:rPr>
          <w:rFonts w:ascii="Open Sans" w:hAnsi="Open Sans" w:cs="Open Sans"/>
          <w:color w:val="auto"/>
        </w:rPr>
        <w:t xml:space="preserve">hem and makes </w:t>
      </w:r>
      <w:r w:rsidR="00295F5A">
        <w:rPr>
          <w:rFonts w:ascii="Open Sans" w:hAnsi="Open Sans" w:cs="Open Sans"/>
          <w:color w:val="auto"/>
        </w:rPr>
        <w:t>improvements a</w:t>
      </w:r>
      <w:r w:rsidR="00B442D2">
        <w:rPr>
          <w:rFonts w:ascii="Open Sans" w:hAnsi="Open Sans" w:cs="Open Sans"/>
          <w:color w:val="auto"/>
        </w:rPr>
        <w:t xml:space="preserve">s a result. </w:t>
      </w:r>
      <w:r w:rsidR="00B03652">
        <w:rPr>
          <w:rFonts w:ascii="Open Sans" w:hAnsi="Open Sans" w:cs="Open Sans"/>
          <w:color w:val="auto"/>
        </w:rPr>
        <w:t>C</w:t>
      </w:r>
      <w:r w:rsidR="004A076B" w:rsidRPr="004A076B">
        <w:rPr>
          <w:rFonts w:ascii="Open Sans" w:hAnsi="Open Sans" w:cs="Open Sans"/>
          <w:color w:val="auto"/>
        </w:rPr>
        <w:t xml:space="preserve">onsumers </w:t>
      </w:r>
      <w:r w:rsidR="00E85059">
        <w:rPr>
          <w:rFonts w:ascii="Open Sans" w:hAnsi="Open Sans" w:cs="Open Sans"/>
          <w:color w:val="auto"/>
        </w:rPr>
        <w:t xml:space="preserve">expressed </w:t>
      </w:r>
      <w:r w:rsidR="0037666E">
        <w:rPr>
          <w:rFonts w:ascii="Open Sans" w:hAnsi="Open Sans" w:cs="Open Sans"/>
          <w:color w:val="auto"/>
        </w:rPr>
        <w:t>satisfaction</w:t>
      </w:r>
      <w:r w:rsidR="004A076B" w:rsidRPr="004A076B">
        <w:rPr>
          <w:rFonts w:ascii="Open Sans" w:hAnsi="Open Sans" w:cs="Open Sans"/>
          <w:color w:val="auto"/>
        </w:rPr>
        <w:t xml:space="preserve"> with the delivery of care and services by the organisation and fe</w:t>
      </w:r>
      <w:r w:rsidR="0037666E">
        <w:rPr>
          <w:rFonts w:ascii="Open Sans" w:hAnsi="Open Sans" w:cs="Open Sans"/>
          <w:color w:val="auto"/>
        </w:rPr>
        <w:t>lt</w:t>
      </w:r>
      <w:r w:rsidR="004A076B" w:rsidRPr="004A076B">
        <w:rPr>
          <w:rFonts w:ascii="Open Sans" w:hAnsi="Open Sans" w:cs="Open Sans"/>
          <w:color w:val="auto"/>
        </w:rPr>
        <w:t xml:space="preserve"> </w:t>
      </w:r>
      <w:r w:rsidR="00137086" w:rsidRPr="00137086">
        <w:rPr>
          <w:rFonts w:ascii="Open Sans" w:hAnsi="Open Sans" w:cs="Open Sans"/>
          <w:color w:val="auto"/>
        </w:rPr>
        <w:t xml:space="preserve">they are supported to participate in risk taking activities of their choice, to enable them to live the best life they can and maintain independence. </w:t>
      </w:r>
    </w:p>
    <w:p w14:paraId="1DFE51C1" w14:textId="5458560E" w:rsidR="008922EB" w:rsidRDefault="00E9798D" w:rsidP="009A4505">
      <w:pPr>
        <w:pStyle w:val="NormalArial"/>
        <w:rPr>
          <w:rFonts w:ascii="Open Sans" w:hAnsi="Open Sans" w:cs="Open Sans"/>
          <w:color w:val="auto"/>
        </w:rPr>
      </w:pPr>
      <w:r w:rsidRPr="00E9798D">
        <w:rPr>
          <w:rFonts w:ascii="Open Sans" w:hAnsi="Open Sans" w:cs="Open Sans"/>
          <w:color w:val="auto"/>
        </w:rPr>
        <w:t xml:space="preserve">The governing body </w:t>
      </w:r>
      <w:r w:rsidR="009F3281">
        <w:rPr>
          <w:rFonts w:ascii="Open Sans" w:hAnsi="Open Sans" w:cs="Open Sans"/>
          <w:color w:val="auto"/>
        </w:rPr>
        <w:t xml:space="preserve">demonstrated it </w:t>
      </w:r>
      <w:r w:rsidRPr="00E9798D">
        <w:rPr>
          <w:rFonts w:ascii="Open Sans" w:hAnsi="Open Sans" w:cs="Open Sans"/>
          <w:color w:val="auto"/>
        </w:rPr>
        <w:t>promotes a culture of safe, inclusive and quality care and services through its philosophy, policies</w:t>
      </w:r>
      <w:r w:rsidR="00541357">
        <w:rPr>
          <w:rFonts w:ascii="Open Sans" w:hAnsi="Open Sans" w:cs="Open Sans"/>
          <w:color w:val="auto"/>
        </w:rPr>
        <w:t xml:space="preserve"> and</w:t>
      </w:r>
      <w:r w:rsidRPr="00E9798D">
        <w:rPr>
          <w:rFonts w:ascii="Open Sans" w:hAnsi="Open Sans" w:cs="Open Sans"/>
          <w:color w:val="auto"/>
        </w:rPr>
        <w:t xml:space="preserve"> procedures, staff training and monitoring </w:t>
      </w:r>
      <w:r w:rsidR="007E77DB">
        <w:rPr>
          <w:rFonts w:ascii="Open Sans" w:hAnsi="Open Sans" w:cs="Open Sans"/>
          <w:color w:val="auto"/>
        </w:rPr>
        <w:t xml:space="preserve">and evaluation </w:t>
      </w:r>
      <w:r w:rsidRPr="00E9798D">
        <w:rPr>
          <w:rFonts w:ascii="Open Sans" w:hAnsi="Open Sans" w:cs="Open Sans"/>
          <w:color w:val="auto"/>
        </w:rPr>
        <w:t xml:space="preserve">processes. </w:t>
      </w:r>
      <w:r w:rsidR="009C5AB8" w:rsidRPr="009C5AB8">
        <w:rPr>
          <w:rFonts w:ascii="Open Sans" w:hAnsi="Open Sans" w:cs="Open Sans"/>
          <w:color w:val="auto"/>
        </w:rPr>
        <w:t>The assessment highlight</w:t>
      </w:r>
      <w:r w:rsidR="009C5AB8">
        <w:rPr>
          <w:rFonts w:ascii="Open Sans" w:hAnsi="Open Sans" w:cs="Open Sans"/>
          <w:color w:val="auto"/>
        </w:rPr>
        <w:t>ed</w:t>
      </w:r>
      <w:r w:rsidR="009C5AB8" w:rsidRPr="009C5AB8">
        <w:rPr>
          <w:rFonts w:ascii="Open Sans" w:hAnsi="Open Sans" w:cs="Open Sans"/>
          <w:color w:val="auto"/>
        </w:rPr>
        <w:t xml:space="preserve"> the governing body is actively engaged in monitoring the organisation’s performance through systematic reporting on quality indicators and consumer satisfaction. </w:t>
      </w:r>
    </w:p>
    <w:p w14:paraId="639A34D7" w14:textId="40373C87" w:rsidR="009A4505" w:rsidRDefault="009A4505" w:rsidP="009A4505">
      <w:pPr>
        <w:pStyle w:val="NormalArial"/>
        <w:rPr>
          <w:rFonts w:ascii="Open Sans" w:hAnsi="Open Sans" w:cs="Open Sans"/>
          <w:color w:val="auto"/>
        </w:rPr>
      </w:pPr>
      <w:r w:rsidRPr="009A4505">
        <w:rPr>
          <w:rFonts w:ascii="Open Sans" w:hAnsi="Open Sans" w:cs="Open Sans"/>
          <w:color w:val="auto"/>
        </w:rPr>
        <w:t>The organisation demonstrated effective organisation-wide governance systems overseen by the governing body</w:t>
      </w:r>
      <w:r w:rsidR="00425FB4">
        <w:rPr>
          <w:rFonts w:ascii="Open Sans" w:hAnsi="Open Sans" w:cs="Open Sans"/>
          <w:color w:val="auto"/>
        </w:rPr>
        <w:t>, executive leadership team</w:t>
      </w:r>
      <w:r w:rsidRPr="009A4505">
        <w:rPr>
          <w:rFonts w:ascii="Open Sans" w:hAnsi="Open Sans" w:cs="Open Sans"/>
          <w:color w:val="auto"/>
        </w:rPr>
        <w:t xml:space="preserve"> and sub-committees</w:t>
      </w:r>
      <w:r w:rsidR="009D0958">
        <w:rPr>
          <w:rFonts w:ascii="Open Sans" w:hAnsi="Open Sans" w:cs="Open Sans"/>
          <w:color w:val="auto"/>
        </w:rPr>
        <w:t>,</w:t>
      </w:r>
      <w:r w:rsidRPr="009A4505">
        <w:rPr>
          <w:rFonts w:ascii="Open Sans" w:hAnsi="Open Sans" w:cs="Open Sans"/>
          <w:color w:val="auto"/>
        </w:rPr>
        <w:t xml:space="preserve"> with a documented </w:t>
      </w:r>
      <w:r w:rsidR="00461F01">
        <w:rPr>
          <w:rFonts w:ascii="Open Sans" w:hAnsi="Open Sans" w:cs="Open Sans"/>
          <w:color w:val="auto"/>
        </w:rPr>
        <w:t>quality</w:t>
      </w:r>
      <w:r w:rsidRPr="009A4505">
        <w:rPr>
          <w:rFonts w:ascii="Open Sans" w:hAnsi="Open Sans" w:cs="Open Sans"/>
          <w:color w:val="auto"/>
        </w:rPr>
        <w:t xml:space="preserve"> framework</w:t>
      </w:r>
      <w:r w:rsidR="008C04A1">
        <w:rPr>
          <w:rFonts w:ascii="Open Sans" w:hAnsi="Open Sans" w:cs="Open Sans"/>
          <w:color w:val="auto"/>
        </w:rPr>
        <w:t xml:space="preserve"> </w:t>
      </w:r>
      <w:r w:rsidR="000423A0">
        <w:rPr>
          <w:rFonts w:ascii="Open Sans" w:hAnsi="Open Sans" w:cs="Open Sans"/>
          <w:color w:val="auto"/>
        </w:rPr>
        <w:t>that enables the service to deliver quality care and services</w:t>
      </w:r>
      <w:r w:rsidR="000739C9">
        <w:rPr>
          <w:rFonts w:ascii="Open Sans" w:hAnsi="Open Sans" w:cs="Open Sans"/>
          <w:color w:val="auto"/>
        </w:rPr>
        <w:t>. The</w:t>
      </w:r>
      <w:r w:rsidR="00C7397A">
        <w:rPr>
          <w:rFonts w:ascii="Open Sans" w:hAnsi="Open Sans" w:cs="Open Sans"/>
          <w:color w:val="auto"/>
        </w:rPr>
        <w:t xml:space="preserve"> service</w:t>
      </w:r>
      <w:r w:rsidR="00556360" w:rsidRPr="00556360">
        <w:rPr>
          <w:rFonts w:ascii="Open Sans" w:hAnsi="Open Sans" w:cs="Open Sans"/>
          <w:color w:val="auto"/>
        </w:rPr>
        <w:t xml:space="preserve"> </w:t>
      </w:r>
      <w:r w:rsidRPr="009A4505">
        <w:rPr>
          <w:rFonts w:ascii="Open Sans" w:hAnsi="Open Sans" w:cs="Open Sans"/>
          <w:color w:val="auto"/>
        </w:rPr>
        <w:t>manag</w:t>
      </w:r>
      <w:r w:rsidR="00EB3DCD">
        <w:rPr>
          <w:rFonts w:ascii="Open Sans" w:hAnsi="Open Sans" w:cs="Open Sans"/>
          <w:color w:val="auto"/>
        </w:rPr>
        <w:t>es</w:t>
      </w:r>
      <w:r w:rsidRPr="009A4505">
        <w:rPr>
          <w:rFonts w:ascii="Open Sans" w:hAnsi="Open Sans" w:cs="Open Sans"/>
          <w:color w:val="auto"/>
        </w:rPr>
        <w:t xml:space="preserve"> consumer information electronically, address</w:t>
      </w:r>
      <w:r w:rsidR="00EB3DCD">
        <w:rPr>
          <w:rFonts w:ascii="Open Sans" w:hAnsi="Open Sans" w:cs="Open Sans"/>
          <w:color w:val="auto"/>
        </w:rPr>
        <w:t>es</w:t>
      </w:r>
      <w:r w:rsidRPr="009A4505">
        <w:rPr>
          <w:rFonts w:ascii="Open Sans" w:hAnsi="Open Sans" w:cs="Open Sans"/>
          <w:color w:val="auto"/>
        </w:rPr>
        <w:t xml:space="preserve"> feedback and complaints and us</w:t>
      </w:r>
      <w:r w:rsidR="00EB3DCD">
        <w:rPr>
          <w:rFonts w:ascii="Open Sans" w:hAnsi="Open Sans" w:cs="Open Sans"/>
          <w:color w:val="auto"/>
        </w:rPr>
        <w:t>es</w:t>
      </w:r>
      <w:r w:rsidRPr="009A4505">
        <w:rPr>
          <w:rFonts w:ascii="Open Sans" w:hAnsi="Open Sans" w:cs="Open Sans"/>
          <w:color w:val="auto"/>
        </w:rPr>
        <w:t xml:space="preserve"> them to drive continuous improvement processes within the organisation</w:t>
      </w:r>
      <w:r w:rsidR="00D12D61">
        <w:rPr>
          <w:rFonts w:ascii="Open Sans" w:hAnsi="Open Sans" w:cs="Open Sans"/>
          <w:color w:val="auto"/>
        </w:rPr>
        <w:t>.</w:t>
      </w:r>
      <w:r w:rsidRPr="009A4505">
        <w:rPr>
          <w:rFonts w:ascii="Open Sans" w:hAnsi="Open Sans" w:cs="Open Sans"/>
          <w:color w:val="auto"/>
        </w:rPr>
        <w:t xml:space="preserve"> </w:t>
      </w:r>
      <w:r w:rsidR="00D12D61">
        <w:rPr>
          <w:rFonts w:ascii="Open Sans" w:hAnsi="Open Sans" w:cs="Open Sans"/>
          <w:color w:val="auto"/>
        </w:rPr>
        <w:t>A</w:t>
      </w:r>
      <w:r w:rsidRPr="009A4505">
        <w:rPr>
          <w:rFonts w:ascii="Open Sans" w:hAnsi="Open Sans" w:cs="Open Sans"/>
          <w:color w:val="auto"/>
        </w:rPr>
        <w:t>ppropriate delegations are in place for expenditure for service items, maintaining and managing the workforce, and complying with and implementing legislative and regulatory changes as they occur</w:t>
      </w:r>
      <w:r w:rsidR="003A174E" w:rsidRPr="009A4505">
        <w:rPr>
          <w:rFonts w:ascii="Open Sans" w:hAnsi="Open Sans" w:cs="Open Sans"/>
          <w:color w:val="auto"/>
        </w:rPr>
        <w:t xml:space="preserve">. </w:t>
      </w:r>
    </w:p>
    <w:p w14:paraId="6CC13AF5" w14:textId="4297BF38" w:rsidR="00AB20AC" w:rsidRDefault="00702A72" w:rsidP="009A4505">
      <w:pPr>
        <w:pStyle w:val="NormalArial"/>
        <w:rPr>
          <w:rFonts w:ascii="Open Sans" w:hAnsi="Open Sans" w:cs="Open Sans"/>
          <w:color w:val="auto"/>
        </w:rPr>
      </w:pPr>
      <w:r w:rsidRPr="00702A72">
        <w:rPr>
          <w:rFonts w:ascii="Open Sans" w:hAnsi="Open Sans" w:cs="Open Sans"/>
          <w:color w:val="auto"/>
        </w:rPr>
        <w:t xml:space="preserve">The </w:t>
      </w:r>
      <w:r>
        <w:rPr>
          <w:rFonts w:ascii="Open Sans" w:hAnsi="Open Sans" w:cs="Open Sans"/>
          <w:color w:val="auto"/>
        </w:rPr>
        <w:t xml:space="preserve">organisation </w:t>
      </w:r>
      <w:r w:rsidRPr="00702A72">
        <w:rPr>
          <w:rFonts w:ascii="Open Sans" w:hAnsi="Open Sans" w:cs="Open Sans"/>
          <w:color w:val="auto"/>
        </w:rPr>
        <w:t xml:space="preserve">demonstrated effective risk management systems and practices including </w:t>
      </w:r>
      <w:r w:rsidR="002F7FC9">
        <w:rPr>
          <w:rFonts w:ascii="Open Sans" w:hAnsi="Open Sans" w:cs="Open Sans"/>
          <w:color w:val="auto"/>
        </w:rPr>
        <w:t>a r</w:t>
      </w:r>
      <w:r w:rsidR="00344C3E">
        <w:rPr>
          <w:rFonts w:ascii="Open Sans" w:hAnsi="Open Sans" w:cs="Open Sans"/>
          <w:color w:val="auto"/>
        </w:rPr>
        <w:t>i</w:t>
      </w:r>
      <w:r w:rsidR="002F7FC9">
        <w:rPr>
          <w:rFonts w:ascii="Open Sans" w:hAnsi="Open Sans" w:cs="Open Sans"/>
          <w:color w:val="auto"/>
        </w:rPr>
        <w:t xml:space="preserve">sk management </w:t>
      </w:r>
      <w:r w:rsidR="00344C3E">
        <w:rPr>
          <w:rFonts w:ascii="Open Sans" w:hAnsi="Open Sans" w:cs="Open Sans"/>
          <w:color w:val="auto"/>
        </w:rPr>
        <w:t xml:space="preserve">policy and framework, </w:t>
      </w:r>
      <w:r w:rsidRPr="00702A72">
        <w:rPr>
          <w:rFonts w:ascii="Open Sans" w:hAnsi="Open Sans" w:cs="Open Sans"/>
          <w:color w:val="auto"/>
        </w:rPr>
        <w:t>management of high impact risks</w:t>
      </w:r>
      <w:r w:rsidR="003A6207">
        <w:rPr>
          <w:rFonts w:ascii="Open Sans" w:hAnsi="Open Sans" w:cs="Open Sans"/>
          <w:color w:val="auto"/>
        </w:rPr>
        <w:t xml:space="preserve"> associated with the care of </w:t>
      </w:r>
      <w:r w:rsidR="00B86558">
        <w:rPr>
          <w:rFonts w:ascii="Open Sans" w:hAnsi="Open Sans" w:cs="Open Sans"/>
          <w:color w:val="auto"/>
        </w:rPr>
        <w:t>consumers</w:t>
      </w:r>
      <w:r w:rsidRPr="00702A72">
        <w:rPr>
          <w:rFonts w:ascii="Open Sans" w:hAnsi="Open Sans" w:cs="Open Sans"/>
          <w:color w:val="auto"/>
        </w:rPr>
        <w:t xml:space="preserve">, </w:t>
      </w:r>
      <w:r w:rsidR="001935A3">
        <w:rPr>
          <w:rFonts w:ascii="Open Sans" w:hAnsi="Open Sans" w:cs="Open Sans"/>
          <w:color w:val="auto"/>
        </w:rPr>
        <w:t xml:space="preserve">the use of an </w:t>
      </w:r>
      <w:r w:rsidR="00A16652">
        <w:rPr>
          <w:rFonts w:ascii="Open Sans" w:hAnsi="Open Sans" w:cs="Open Sans"/>
          <w:color w:val="auto"/>
        </w:rPr>
        <w:t>incident management system</w:t>
      </w:r>
      <w:r w:rsidRPr="00702A72">
        <w:rPr>
          <w:rFonts w:ascii="Open Sans" w:hAnsi="Open Sans" w:cs="Open Sans"/>
          <w:color w:val="auto"/>
        </w:rPr>
        <w:t xml:space="preserve"> and supporting consumers to live the best life they can. </w:t>
      </w:r>
      <w:r w:rsidR="002909AD">
        <w:rPr>
          <w:rFonts w:ascii="Open Sans" w:hAnsi="Open Sans" w:cs="Open Sans"/>
          <w:color w:val="auto"/>
        </w:rPr>
        <w:t xml:space="preserve">The assessment found </w:t>
      </w:r>
      <w:r w:rsidR="001F296E">
        <w:rPr>
          <w:rFonts w:ascii="Open Sans" w:hAnsi="Open Sans" w:cs="Open Sans"/>
          <w:color w:val="auto"/>
        </w:rPr>
        <w:t>the s</w:t>
      </w:r>
      <w:r w:rsidR="001F296E" w:rsidRPr="001F296E">
        <w:rPr>
          <w:rFonts w:ascii="Open Sans" w:hAnsi="Open Sans" w:cs="Open Sans"/>
          <w:color w:val="auto"/>
        </w:rPr>
        <w:t>ervice escalate</w:t>
      </w:r>
      <w:r w:rsidR="00DC64D5">
        <w:rPr>
          <w:rFonts w:ascii="Open Sans" w:hAnsi="Open Sans" w:cs="Open Sans"/>
          <w:color w:val="auto"/>
        </w:rPr>
        <w:t>s</w:t>
      </w:r>
      <w:r w:rsidR="001F296E" w:rsidRPr="001F296E">
        <w:rPr>
          <w:rFonts w:ascii="Open Sans" w:hAnsi="Open Sans" w:cs="Open Sans"/>
          <w:color w:val="auto"/>
        </w:rPr>
        <w:t xml:space="preserve"> </w:t>
      </w:r>
      <w:r w:rsidR="000508F4">
        <w:rPr>
          <w:rFonts w:ascii="Open Sans" w:hAnsi="Open Sans" w:cs="Open Sans"/>
          <w:color w:val="auto"/>
        </w:rPr>
        <w:t>consumer</w:t>
      </w:r>
      <w:r w:rsidR="001F296E" w:rsidRPr="001F296E">
        <w:rPr>
          <w:rFonts w:ascii="Open Sans" w:hAnsi="Open Sans" w:cs="Open Sans"/>
          <w:color w:val="auto"/>
        </w:rPr>
        <w:t xml:space="preserve"> risks to </w:t>
      </w:r>
      <w:r w:rsidR="00DE3806" w:rsidRPr="00DE3806">
        <w:rPr>
          <w:rFonts w:ascii="Open Sans" w:hAnsi="Open Sans" w:cs="Open Sans"/>
          <w:color w:val="auto"/>
        </w:rPr>
        <w:t xml:space="preserve">the Care Governance and Quality team </w:t>
      </w:r>
      <w:r w:rsidR="001F296E" w:rsidRPr="001F296E">
        <w:rPr>
          <w:rFonts w:ascii="Open Sans" w:hAnsi="Open Sans" w:cs="Open Sans"/>
          <w:color w:val="auto"/>
        </w:rPr>
        <w:t>which provide</w:t>
      </w:r>
      <w:r w:rsidR="00DE3806">
        <w:rPr>
          <w:rFonts w:ascii="Open Sans" w:hAnsi="Open Sans" w:cs="Open Sans"/>
          <w:color w:val="auto"/>
        </w:rPr>
        <w:t>s oversigh</w:t>
      </w:r>
      <w:r w:rsidR="00A34875">
        <w:rPr>
          <w:rFonts w:ascii="Open Sans" w:hAnsi="Open Sans" w:cs="Open Sans"/>
          <w:color w:val="auto"/>
        </w:rPr>
        <w:t>t and</w:t>
      </w:r>
      <w:r w:rsidR="001F296E" w:rsidRPr="001F296E">
        <w:rPr>
          <w:rFonts w:ascii="Open Sans" w:hAnsi="Open Sans" w:cs="Open Sans"/>
          <w:color w:val="auto"/>
        </w:rPr>
        <w:t xml:space="preserve"> additional support</w:t>
      </w:r>
      <w:r w:rsidR="00A34875">
        <w:rPr>
          <w:rFonts w:ascii="Open Sans" w:hAnsi="Open Sans" w:cs="Open Sans"/>
          <w:color w:val="auto"/>
        </w:rPr>
        <w:t xml:space="preserve">. </w:t>
      </w:r>
      <w:r w:rsidR="00934B7F" w:rsidRPr="00934B7F">
        <w:rPr>
          <w:rFonts w:ascii="Open Sans" w:hAnsi="Open Sans" w:cs="Open Sans"/>
          <w:color w:val="auto"/>
        </w:rPr>
        <w:t xml:space="preserve">Management described how </w:t>
      </w:r>
      <w:r w:rsidR="00C05BA7">
        <w:rPr>
          <w:rFonts w:ascii="Open Sans" w:hAnsi="Open Sans" w:cs="Open Sans"/>
          <w:color w:val="auto"/>
        </w:rPr>
        <w:t xml:space="preserve">the </w:t>
      </w:r>
      <w:r w:rsidR="00C952EB" w:rsidRPr="00C952EB">
        <w:rPr>
          <w:rFonts w:ascii="Open Sans" w:hAnsi="Open Sans" w:cs="Open Sans"/>
          <w:color w:val="auto"/>
        </w:rPr>
        <w:t>organisation uses incident</w:t>
      </w:r>
      <w:r w:rsidR="00C952EB">
        <w:rPr>
          <w:rFonts w:ascii="Open Sans" w:hAnsi="Open Sans" w:cs="Open Sans"/>
          <w:color w:val="auto"/>
        </w:rPr>
        <w:t xml:space="preserve"> </w:t>
      </w:r>
      <w:r w:rsidR="00C952EB" w:rsidRPr="00C952EB">
        <w:rPr>
          <w:rFonts w:ascii="Open Sans" w:hAnsi="Open Sans" w:cs="Open Sans"/>
          <w:color w:val="auto"/>
        </w:rPr>
        <w:t>data and information to identify and analyse</w:t>
      </w:r>
      <w:r w:rsidR="00C952EB">
        <w:rPr>
          <w:rFonts w:ascii="Open Sans" w:hAnsi="Open Sans" w:cs="Open Sans"/>
          <w:color w:val="auto"/>
        </w:rPr>
        <w:t xml:space="preserve"> </w:t>
      </w:r>
      <w:r w:rsidR="00C952EB" w:rsidRPr="00C952EB">
        <w:rPr>
          <w:rFonts w:ascii="Open Sans" w:hAnsi="Open Sans" w:cs="Open Sans"/>
          <w:color w:val="auto"/>
        </w:rPr>
        <w:t>trends and common incidents, and that quality</w:t>
      </w:r>
      <w:r w:rsidR="00C952EB">
        <w:rPr>
          <w:rFonts w:ascii="Open Sans" w:hAnsi="Open Sans" w:cs="Open Sans"/>
          <w:color w:val="auto"/>
        </w:rPr>
        <w:t xml:space="preserve"> </w:t>
      </w:r>
      <w:r w:rsidR="00C952EB" w:rsidRPr="00C952EB">
        <w:rPr>
          <w:rFonts w:ascii="Open Sans" w:hAnsi="Open Sans" w:cs="Open Sans"/>
          <w:color w:val="auto"/>
        </w:rPr>
        <w:t>improvements are made as a result.</w:t>
      </w:r>
      <w:r w:rsidR="003F1A7B" w:rsidRPr="003F1A7B">
        <w:t xml:space="preserve"> </w:t>
      </w:r>
      <w:r w:rsidR="003F1A7B" w:rsidRPr="003F1A7B">
        <w:rPr>
          <w:rFonts w:ascii="Open Sans" w:hAnsi="Open Sans" w:cs="Open Sans"/>
          <w:color w:val="auto"/>
        </w:rPr>
        <w:t xml:space="preserve">Management and staff </w:t>
      </w:r>
      <w:r w:rsidR="00C21900">
        <w:rPr>
          <w:rFonts w:ascii="Open Sans" w:hAnsi="Open Sans" w:cs="Open Sans"/>
          <w:color w:val="auto"/>
        </w:rPr>
        <w:t xml:space="preserve">demonstrated </w:t>
      </w:r>
      <w:r w:rsidR="003F1A7B" w:rsidRPr="003F1A7B">
        <w:rPr>
          <w:rFonts w:ascii="Open Sans" w:hAnsi="Open Sans" w:cs="Open Sans"/>
          <w:color w:val="auto"/>
        </w:rPr>
        <w:t>their knowledge and roles in reporting incidents</w:t>
      </w:r>
      <w:r w:rsidR="004D0BCE">
        <w:rPr>
          <w:rFonts w:ascii="Open Sans" w:hAnsi="Open Sans" w:cs="Open Sans"/>
          <w:color w:val="auto"/>
        </w:rPr>
        <w:t>,</w:t>
      </w:r>
      <w:r w:rsidR="003F1A7B" w:rsidRPr="003F1A7B">
        <w:rPr>
          <w:rFonts w:ascii="Open Sans" w:hAnsi="Open Sans" w:cs="Open Sans"/>
          <w:color w:val="auto"/>
        </w:rPr>
        <w:t xml:space="preserve"> including </w:t>
      </w:r>
      <w:r w:rsidR="004D0BCE" w:rsidRPr="004D0BCE">
        <w:rPr>
          <w:rFonts w:ascii="Open Sans" w:hAnsi="Open Sans" w:cs="Open Sans"/>
          <w:color w:val="auto"/>
        </w:rPr>
        <w:t>recognising and responding to abuse and neglect</w:t>
      </w:r>
      <w:r w:rsidR="00D33983">
        <w:rPr>
          <w:rFonts w:ascii="Open Sans" w:hAnsi="Open Sans" w:cs="Open Sans"/>
          <w:color w:val="auto"/>
        </w:rPr>
        <w:t xml:space="preserve"> as per the </w:t>
      </w:r>
      <w:r w:rsidRPr="00702A72">
        <w:rPr>
          <w:rFonts w:ascii="Open Sans" w:hAnsi="Open Sans" w:cs="Open Sans"/>
          <w:color w:val="auto"/>
        </w:rPr>
        <w:t>organisation</w:t>
      </w:r>
      <w:r w:rsidR="00D33983">
        <w:rPr>
          <w:rFonts w:ascii="Open Sans" w:hAnsi="Open Sans" w:cs="Open Sans"/>
          <w:color w:val="auto"/>
        </w:rPr>
        <w:t>’s</w:t>
      </w:r>
      <w:r w:rsidRPr="00702A72">
        <w:rPr>
          <w:rFonts w:ascii="Open Sans" w:hAnsi="Open Sans" w:cs="Open Sans"/>
          <w:color w:val="auto"/>
        </w:rPr>
        <w:t xml:space="preserve"> serious incident response scheme policy and procedure. </w:t>
      </w:r>
    </w:p>
    <w:p w14:paraId="503C5D4C" w14:textId="795DBF02" w:rsidR="00BF7983" w:rsidRDefault="00AE5118" w:rsidP="00753CA4">
      <w:pPr>
        <w:pStyle w:val="NormalArial"/>
      </w:pPr>
      <w:r w:rsidRPr="00AE5118">
        <w:rPr>
          <w:rFonts w:ascii="Open Sans" w:hAnsi="Open Sans" w:cs="Open Sans"/>
          <w:color w:val="auto"/>
        </w:rPr>
        <w:t xml:space="preserve">The </w:t>
      </w:r>
      <w:r w:rsidR="0076741C">
        <w:rPr>
          <w:rFonts w:ascii="Open Sans" w:hAnsi="Open Sans" w:cs="Open Sans"/>
          <w:color w:val="auto"/>
        </w:rPr>
        <w:t xml:space="preserve">assessment found the </w:t>
      </w:r>
      <w:r w:rsidRPr="00AE5118">
        <w:rPr>
          <w:rFonts w:ascii="Open Sans" w:hAnsi="Open Sans" w:cs="Open Sans"/>
          <w:color w:val="auto"/>
        </w:rPr>
        <w:t xml:space="preserve">organisation has a clinical governance framework which provides a systematic approach </w:t>
      </w:r>
      <w:r w:rsidR="0095049D">
        <w:rPr>
          <w:rFonts w:ascii="Open Sans" w:hAnsi="Open Sans" w:cs="Open Sans"/>
          <w:color w:val="auto"/>
        </w:rPr>
        <w:t>for</w:t>
      </w:r>
      <w:r w:rsidRPr="00AE5118">
        <w:rPr>
          <w:rFonts w:ascii="Open Sans" w:hAnsi="Open Sans" w:cs="Open Sans"/>
          <w:color w:val="auto"/>
        </w:rPr>
        <w:t xml:space="preserve"> maintaining and improving the quality of consumer care. </w:t>
      </w:r>
      <w:r w:rsidR="00BF7983" w:rsidRPr="00BF7983">
        <w:rPr>
          <w:rFonts w:ascii="Open Sans" w:hAnsi="Open Sans" w:cs="Open Sans"/>
          <w:color w:val="auto"/>
        </w:rPr>
        <w:t>The framework encompasses policies and procedures relating to all governance including antimicrobial stewardship</w:t>
      </w:r>
      <w:r w:rsidR="00102F4F">
        <w:rPr>
          <w:rFonts w:ascii="Open Sans" w:hAnsi="Open Sans" w:cs="Open Sans"/>
          <w:color w:val="auto"/>
        </w:rPr>
        <w:t xml:space="preserve">, </w:t>
      </w:r>
      <w:r w:rsidR="00BF7983" w:rsidRPr="00BF7983">
        <w:rPr>
          <w:rFonts w:ascii="Open Sans" w:hAnsi="Open Sans" w:cs="Open Sans"/>
          <w:color w:val="auto"/>
        </w:rPr>
        <w:t>restraint minimisation and open disclosure.</w:t>
      </w:r>
      <w:r w:rsidR="006862E6" w:rsidRPr="006862E6">
        <w:t xml:space="preserve"> </w:t>
      </w:r>
      <w:r w:rsidR="00AC4A0D">
        <w:rPr>
          <w:rFonts w:ascii="Open Sans" w:hAnsi="Open Sans" w:cs="Open Sans"/>
          <w:color w:val="auto"/>
        </w:rPr>
        <w:t xml:space="preserve">Management </w:t>
      </w:r>
      <w:r w:rsidR="00785776">
        <w:rPr>
          <w:rFonts w:ascii="Open Sans" w:hAnsi="Open Sans" w:cs="Open Sans"/>
          <w:color w:val="auto"/>
        </w:rPr>
        <w:t>de</w:t>
      </w:r>
      <w:r w:rsidR="00D42AD6">
        <w:rPr>
          <w:rFonts w:ascii="Open Sans" w:hAnsi="Open Sans" w:cs="Open Sans"/>
          <w:color w:val="auto"/>
        </w:rPr>
        <w:t>scribed</w:t>
      </w:r>
      <w:r w:rsidR="00785776">
        <w:rPr>
          <w:rFonts w:ascii="Open Sans" w:hAnsi="Open Sans" w:cs="Open Sans"/>
          <w:color w:val="auto"/>
        </w:rPr>
        <w:t xml:space="preserve"> </w:t>
      </w:r>
      <w:r w:rsidR="009339B3">
        <w:rPr>
          <w:rFonts w:ascii="Open Sans" w:hAnsi="Open Sans" w:cs="Open Sans"/>
          <w:color w:val="auto"/>
        </w:rPr>
        <w:t xml:space="preserve">how </w:t>
      </w:r>
      <w:r w:rsidR="00785776">
        <w:rPr>
          <w:rFonts w:ascii="Open Sans" w:hAnsi="Open Sans" w:cs="Open Sans"/>
          <w:color w:val="auto"/>
        </w:rPr>
        <w:t>the</w:t>
      </w:r>
      <w:r w:rsidR="007B0029">
        <w:rPr>
          <w:rFonts w:ascii="Open Sans" w:hAnsi="Open Sans" w:cs="Open Sans"/>
          <w:color w:val="auto"/>
        </w:rPr>
        <w:t xml:space="preserve">y </w:t>
      </w:r>
      <w:r w:rsidR="00C90845">
        <w:rPr>
          <w:rFonts w:ascii="Open Sans" w:hAnsi="Open Sans" w:cs="Open Sans"/>
          <w:color w:val="auto"/>
        </w:rPr>
        <w:t xml:space="preserve">work with the </w:t>
      </w:r>
      <w:r w:rsidR="0028169C">
        <w:rPr>
          <w:rFonts w:ascii="Open Sans" w:hAnsi="Open Sans" w:cs="Open Sans"/>
          <w:color w:val="auto"/>
        </w:rPr>
        <w:lastRenderedPageBreak/>
        <w:t>organisation’s medical advisory group</w:t>
      </w:r>
      <w:r w:rsidR="00FA4E3B">
        <w:rPr>
          <w:rFonts w:ascii="Open Sans" w:hAnsi="Open Sans" w:cs="Open Sans"/>
          <w:color w:val="auto"/>
        </w:rPr>
        <w:t>,</w:t>
      </w:r>
      <w:r w:rsidR="0028169C">
        <w:rPr>
          <w:rFonts w:ascii="Open Sans" w:hAnsi="Open Sans" w:cs="Open Sans"/>
          <w:color w:val="auto"/>
        </w:rPr>
        <w:t xml:space="preserve"> </w:t>
      </w:r>
      <w:r w:rsidR="00C90845">
        <w:rPr>
          <w:rFonts w:ascii="Open Sans" w:hAnsi="Open Sans" w:cs="Open Sans"/>
          <w:color w:val="auto"/>
        </w:rPr>
        <w:t xml:space="preserve">medical officers </w:t>
      </w:r>
      <w:r w:rsidR="0028169C">
        <w:rPr>
          <w:rFonts w:ascii="Open Sans" w:hAnsi="Open Sans" w:cs="Open Sans"/>
          <w:color w:val="auto"/>
        </w:rPr>
        <w:t xml:space="preserve">and pharmacists </w:t>
      </w:r>
      <w:r w:rsidR="005F6900">
        <w:rPr>
          <w:rFonts w:ascii="Open Sans" w:hAnsi="Open Sans" w:cs="Open Sans"/>
          <w:color w:val="auto"/>
        </w:rPr>
        <w:t>to ensure</w:t>
      </w:r>
      <w:r w:rsidR="001D2340" w:rsidRPr="001D2340">
        <w:rPr>
          <w:rFonts w:ascii="Open Sans" w:hAnsi="Open Sans" w:cs="Open Sans"/>
          <w:color w:val="auto"/>
        </w:rPr>
        <w:t xml:space="preserve"> anti</w:t>
      </w:r>
      <w:r w:rsidR="00FA4E3B">
        <w:rPr>
          <w:rFonts w:ascii="Open Sans" w:hAnsi="Open Sans" w:cs="Open Sans"/>
          <w:color w:val="auto"/>
        </w:rPr>
        <w:t>biotics</w:t>
      </w:r>
      <w:r w:rsidR="001D2340" w:rsidRPr="001D2340">
        <w:rPr>
          <w:rFonts w:ascii="Open Sans" w:hAnsi="Open Sans" w:cs="Open Sans"/>
          <w:color w:val="auto"/>
        </w:rPr>
        <w:t xml:space="preserve"> are prescribed according to best practice guidelines</w:t>
      </w:r>
      <w:r w:rsidR="001D2340">
        <w:rPr>
          <w:rFonts w:ascii="Open Sans" w:hAnsi="Open Sans" w:cs="Open Sans"/>
          <w:color w:val="auto"/>
        </w:rPr>
        <w:t>.</w:t>
      </w:r>
      <w:r w:rsidR="00CE69C5" w:rsidRPr="00CE69C5">
        <w:t xml:space="preserve"> </w:t>
      </w:r>
    </w:p>
    <w:p w14:paraId="230159EB" w14:textId="5EF80204" w:rsidR="00BE127C" w:rsidRDefault="00BE127C" w:rsidP="00EA7ECD">
      <w:pPr>
        <w:pStyle w:val="NormalArial"/>
        <w:rPr>
          <w:rFonts w:ascii="Open Sans" w:hAnsi="Open Sans" w:cs="Open Sans"/>
          <w:color w:val="auto"/>
        </w:rPr>
      </w:pPr>
      <w:r w:rsidRPr="00BE127C">
        <w:rPr>
          <w:rFonts w:ascii="Open Sans" w:hAnsi="Open Sans" w:cs="Open Sans"/>
          <w:color w:val="auto"/>
        </w:rPr>
        <w:t xml:space="preserve">The service </w:t>
      </w:r>
      <w:r>
        <w:rPr>
          <w:rFonts w:ascii="Open Sans" w:hAnsi="Open Sans" w:cs="Open Sans"/>
          <w:color w:val="auto"/>
        </w:rPr>
        <w:t xml:space="preserve">demonstrated it </w:t>
      </w:r>
      <w:r w:rsidRPr="00BE127C">
        <w:rPr>
          <w:rFonts w:ascii="Open Sans" w:hAnsi="Open Sans" w:cs="Open Sans"/>
          <w:color w:val="auto"/>
        </w:rPr>
        <w:t>effectively minimi</w:t>
      </w:r>
      <w:r>
        <w:rPr>
          <w:rFonts w:ascii="Open Sans" w:hAnsi="Open Sans" w:cs="Open Sans"/>
          <w:color w:val="auto"/>
        </w:rPr>
        <w:t>s</w:t>
      </w:r>
      <w:r w:rsidRPr="00BE127C">
        <w:rPr>
          <w:rFonts w:ascii="Open Sans" w:hAnsi="Open Sans" w:cs="Open Sans"/>
          <w:color w:val="auto"/>
        </w:rPr>
        <w:t>es the use of restrictive practices in alignment with organi</w:t>
      </w:r>
      <w:r>
        <w:rPr>
          <w:rFonts w:ascii="Open Sans" w:hAnsi="Open Sans" w:cs="Open Sans"/>
          <w:color w:val="auto"/>
        </w:rPr>
        <w:t>s</w:t>
      </w:r>
      <w:r w:rsidRPr="00BE127C">
        <w:rPr>
          <w:rFonts w:ascii="Open Sans" w:hAnsi="Open Sans" w:cs="Open Sans"/>
          <w:color w:val="auto"/>
        </w:rPr>
        <w:t>ational policy, ensuring that restraint is only applied when alternative measures have proven ineffective. Appropriate authori</w:t>
      </w:r>
      <w:r>
        <w:rPr>
          <w:rFonts w:ascii="Open Sans" w:hAnsi="Open Sans" w:cs="Open Sans"/>
          <w:color w:val="auto"/>
        </w:rPr>
        <w:t>s</w:t>
      </w:r>
      <w:r w:rsidRPr="00BE127C">
        <w:rPr>
          <w:rFonts w:ascii="Open Sans" w:hAnsi="Open Sans" w:cs="Open Sans"/>
          <w:color w:val="auto"/>
        </w:rPr>
        <w:t xml:space="preserve">ations and consents for restraint are obtained in accordance with legal requirements, </w:t>
      </w:r>
      <w:r w:rsidR="000876F6">
        <w:rPr>
          <w:rFonts w:ascii="Open Sans" w:hAnsi="Open Sans" w:cs="Open Sans"/>
          <w:color w:val="auto"/>
        </w:rPr>
        <w:t xml:space="preserve">and </w:t>
      </w:r>
      <w:r w:rsidR="00316325">
        <w:rPr>
          <w:rFonts w:ascii="Open Sans" w:hAnsi="Open Sans" w:cs="Open Sans"/>
          <w:color w:val="auto"/>
        </w:rPr>
        <w:t xml:space="preserve">behaviour </w:t>
      </w:r>
      <w:r w:rsidR="00F55D94">
        <w:rPr>
          <w:rFonts w:ascii="Open Sans" w:hAnsi="Open Sans" w:cs="Open Sans"/>
          <w:color w:val="auto"/>
        </w:rPr>
        <w:t>support</w:t>
      </w:r>
      <w:r w:rsidRPr="00BE127C">
        <w:rPr>
          <w:rFonts w:ascii="Open Sans" w:hAnsi="Open Sans" w:cs="Open Sans"/>
          <w:color w:val="auto"/>
        </w:rPr>
        <w:t xml:space="preserve"> </w:t>
      </w:r>
      <w:r w:rsidR="00570871">
        <w:rPr>
          <w:rFonts w:ascii="Open Sans" w:hAnsi="Open Sans" w:cs="Open Sans"/>
          <w:color w:val="auto"/>
        </w:rPr>
        <w:t>plans</w:t>
      </w:r>
      <w:r w:rsidRPr="00BE127C">
        <w:rPr>
          <w:rFonts w:ascii="Open Sans" w:hAnsi="Open Sans" w:cs="Open Sans"/>
          <w:color w:val="auto"/>
        </w:rPr>
        <w:t xml:space="preserve"> </w:t>
      </w:r>
      <w:r w:rsidR="000876F6">
        <w:rPr>
          <w:rFonts w:ascii="Open Sans" w:hAnsi="Open Sans" w:cs="Open Sans"/>
          <w:color w:val="auto"/>
        </w:rPr>
        <w:t xml:space="preserve">are </w:t>
      </w:r>
      <w:r w:rsidR="00A76F47">
        <w:rPr>
          <w:rFonts w:ascii="Open Sans" w:hAnsi="Open Sans" w:cs="Open Sans"/>
          <w:color w:val="auto"/>
        </w:rPr>
        <w:t xml:space="preserve">in place </w:t>
      </w:r>
      <w:r w:rsidRPr="00BE127C">
        <w:rPr>
          <w:rFonts w:ascii="Open Sans" w:hAnsi="Open Sans" w:cs="Open Sans"/>
          <w:color w:val="auto"/>
        </w:rPr>
        <w:t>and ongoing monitoring of the consumer's safety and wellbeing</w:t>
      </w:r>
      <w:r w:rsidR="000876F6">
        <w:rPr>
          <w:rFonts w:ascii="Open Sans" w:hAnsi="Open Sans" w:cs="Open Sans"/>
          <w:color w:val="auto"/>
        </w:rPr>
        <w:t xml:space="preserve"> occurs</w:t>
      </w:r>
      <w:r w:rsidRPr="00BE127C">
        <w:rPr>
          <w:rFonts w:ascii="Open Sans" w:hAnsi="Open Sans" w:cs="Open Sans"/>
          <w:color w:val="auto"/>
        </w:rPr>
        <w:t>.</w:t>
      </w:r>
    </w:p>
    <w:p w14:paraId="0A630708" w14:textId="768EA8D0" w:rsidR="00620043" w:rsidRDefault="00620043" w:rsidP="00EA7ECD">
      <w:pPr>
        <w:pStyle w:val="NormalArial"/>
        <w:rPr>
          <w:rFonts w:ascii="Open Sans" w:hAnsi="Open Sans" w:cs="Open Sans"/>
          <w:color w:val="auto"/>
        </w:rPr>
      </w:pPr>
      <w:r w:rsidRPr="00620043">
        <w:rPr>
          <w:rFonts w:ascii="Open Sans" w:hAnsi="Open Sans" w:cs="Open Sans"/>
          <w:color w:val="auto"/>
        </w:rPr>
        <w:t xml:space="preserve">The service demonstrated </w:t>
      </w:r>
      <w:r w:rsidR="007109D5" w:rsidRPr="007109D5">
        <w:rPr>
          <w:rFonts w:ascii="Open Sans" w:hAnsi="Open Sans" w:cs="Open Sans"/>
          <w:color w:val="auto"/>
        </w:rPr>
        <w:t>through interview with staff and supportive documentation</w:t>
      </w:r>
      <w:r w:rsidR="007109D5">
        <w:rPr>
          <w:rFonts w:ascii="Open Sans" w:hAnsi="Open Sans" w:cs="Open Sans"/>
          <w:color w:val="auto"/>
        </w:rPr>
        <w:t xml:space="preserve">, </w:t>
      </w:r>
      <w:r w:rsidRPr="00620043">
        <w:rPr>
          <w:rFonts w:ascii="Open Sans" w:hAnsi="Open Sans" w:cs="Open Sans"/>
          <w:color w:val="auto"/>
        </w:rPr>
        <w:t xml:space="preserve">the use of open disclosure when dealing with </w:t>
      </w:r>
      <w:r w:rsidR="001353E6">
        <w:rPr>
          <w:rFonts w:ascii="Open Sans" w:hAnsi="Open Sans" w:cs="Open Sans"/>
          <w:color w:val="auto"/>
        </w:rPr>
        <w:t>incidents that caused harm</w:t>
      </w:r>
      <w:r w:rsidRPr="00620043">
        <w:rPr>
          <w:rFonts w:ascii="Open Sans" w:hAnsi="Open Sans" w:cs="Open Sans"/>
          <w:color w:val="auto"/>
        </w:rPr>
        <w:t xml:space="preserve">. </w:t>
      </w:r>
    </w:p>
    <w:p w14:paraId="216CC59C" w14:textId="2088305C" w:rsidR="00535AA7" w:rsidRPr="007A2323" w:rsidRDefault="00A303CB" w:rsidP="00A303CB">
      <w:pPr>
        <w:pStyle w:val="NormalArial"/>
        <w:rPr>
          <w:rFonts w:ascii="Open Sans" w:hAnsi="Open Sans" w:cs="Open Sans"/>
          <w:color w:val="auto"/>
        </w:rPr>
      </w:pPr>
      <w:r w:rsidRPr="00A303CB">
        <w:rPr>
          <w:rFonts w:ascii="Open Sans" w:hAnsi="Open Sans" w:cs="Open Sans"/>
          <w:color w:val="auto"/>
        </w:rPr>
        <w:t xml:space="preserve">Based on the assessment team’s report, I find all requirements in Standard </w:t>
      </w:r>
      <w:r>
        <w:rPr>
          <w:rFonts w:ascii="Open Sans" w:hAnsi="Open Sans" w:cs="Open Sans"/>
          <w:color w:val="auto"/>
        </w:rPr>
        <w:t>8</w:t>
      </w:r>
      <w:r w:rsidRPr="00A303CB">
        <w:rPr>
          <w:rFonts w:ascii="Open Sans" w:hAnsi="Open Sans" w:cs="Open Sans"/>
          <w:color w:val="auto"/>
        </w:rPr>
        <w:t xml:space="preserve"> </w:t>
      </w:r>
      <w:r w:rsidR="00024BE9">
        <w:rPr>
          <w:rFonts w:ascii="Open Sans" w:hAnsi="Open Sans" w:cs="Open Sans"/>
          <w:color w:val="auto"/>
        </w:rPr>
        <w:t>are</w:t>
      </w:r>
      <w:r w:rsidRPr="00A303CB">
        <w:rPr>
          <w:rFonts w:ascii="Open Sans" w:hAnsi="Open Sans" w:cs="Open Sans"/>
          <w:color w:val="auto"/>
        </w:rPr>
        <w:t xml:space="preserve"> compliant, therefore Standard</w:t>
      </w:r>
      <w:r w:rsidR="00024BE9">
        <w:rPr>
          <w:rFonts w:ascii="Open Sans" w:hAnsi="Open Sans" w:cs="Open Sans"/>
          <w:color w:val="auto"/>
        </w:rPr>
        <w:t xml:space="preserve"> 8</w:t>
      </w:r>
      <w:r w:rsidRPr="00A303CB">
        <w:rPr>
          <w:rFonts w:ascii="Open Sans" w:hAnsi="Open Sans" w:cs="Open Sans"/>
          <w:color w:val="auto"/>
        </w:rPr>
        <w:t xml:space="preserve"> is compliant.</w:t>
      </w:r>
    </w:p>
    <w:sectPr w:rsidR="00535AA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4937" w14:textId="77777777" w:rsidR="009C1B0A" w:rsidRDefault="009C1B0A">
      <w:pPr>
        <w:spacing w:after="0"/>
      </w:pPr>
      <w:r>
        <w:separator/>
      </w:r>
    </w:p>
  </w:endnote>
  <w:endnote w:type="continuationSeparator" w:id="0">
    <w:p w14:paraId="25DF7995" w14:textId="77777777" w:rsidR="009C1B0A" w:rsidRDefault="009C1B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EB0C" w14:textId="77777777" w:rsidR="00535AA7" w:rsidRPr="00DF37F2" w:rsidRDefault="005F034F"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Blue Care Arundel Woodlands Lodge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CE4E7D3" w14:textId="77777777" w:rsidR="00535AA7" w:rsidRPr="00DF37F2" w:rsidRDefault="005F034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5226</w:t>
    </w:r>
    <w:bookmarkEnd w:id="2"/>
    <w:r w:rsidRPr="00DF37F2">
      <w:rPr>
        <w:rStyle w:val="FooterBold"/>
        <w:rFonts w:ascii="Arial" w:hAnsi="Arial"/>
        <w:b w:val="0"/>
      </w:rPr>
      <w:tab/>
      <w:t xml:space="preserve">OFFICIAL: Sensitive </w:t>
    </w:r>
  </w:p>
  <w:p w14:paraId="549E79E5" w14:textId="77777777" w:rsidR="00535AA7" w:rsidRPr="00DF37F2" w:rsidRDefault="005F034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C5E5" w14:textId="77777777" w:rsidR="00535AA7" w:rsidRDefault="00535AA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B3859" w14:textId="77777777" w:rsidR="009C1B0A" w:rsidRDefault="009C1B0A" w:rsidP="00D71F88">
      <w:pPr>
        <w:spacing w:after="0"/>
      </w:pPr>
      <w:r>
        <w:separator/>
      </w:r>
    </w:p>
  </w:footnote>
  <w:footnote w:type="continuationSeparator" w:id="0">
    <w:p w14:paraId="59F04BDA" w14:textId="77777777" w:rsidR="009C1B0A" w:rsidRDefault="009C1B0A" w:rsidP="00D71F88">
      <w:pPr>
        <w:spacing w:after="0"/>
      </w:pPr>
      <w:r>
        <w:continuationSeparator/>
      </w:r>
    </w:p>
  </w:footnote>
  <w:footnote w:id="1">
    <w:p w14:paraId="67643902" w14:textId="3BEC5021" w:rsidR="00535AA7" w:rsidRDefault="005F034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D00A8">
        <w:rPr>
          <w:rFonts w:ascii="Arial" w:hAnsi="Arial"/>
          <w:color w:val="auto"/>
          <w:sz w:val="20"/>
          <w:szCs w:val="20"/>
        </w:rPr>
        <w:t>40A</w:t>
      </w:r>
      <w:r w:rsidRPr="00BD00A8">
        <w:rPr>
          <w:rFonts w:ascii="Arial" w:hAnsi="Arial"/>
          <w:b/>
          <w:color w:val="auto"/>
          <w:sz w:val="20"/>
          <w:szCs w:val="20"/>
        </w:rPr>
        <w:t xml:space="preserve"> </w:t>
      </w:r>
      <w:r w:rsidRPr="00443CA4">
        <w:rPr>
          <w:rFonts w:ascii="Arial" w:hAnsi="Arial"/>
          <w:sz w:val="20"/>
          <w:szCs w:val="20"/>
        </w:rPr>
        <w:t>of the Aged Care Quality and Safety Commission Rules 2018.</w:t>
      </w:r>
    </w:p>
    <w:p w14:paraId="0AEBFF76" w14:textId="77777777" w:rsidR="00535AA7" w:rsidRDefault="00535AA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A1C56" w14:textId="77777777" w:rsidR="00535AA7" w:rsidRDefault="005F034F">
    <w:pPr>
      <w:pStyle w:val="Header"/>
    </w:pPr>
    <w:r>
      <w:rPr>
        <w:noProof/>
        <w:color w:val="2B579A"/>
        <w:shd w:val="clear" w:color="auto" w:fill="E6E6E6"/>
        <w:lang w:val="en-US"/>
      </w:rPr>
      <w:drawing>
        <wp:anchor distT="0" distB="0" distL="114300" distR="114300" simplePos="0" relativeHeight="251658241" behindDoc="1" locked="0" layoutInCell="1" allowOverlap="1" wp14:anchorId="207E0489" wp14:editId="1D80ACB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45E1D" w14:textId="77777777" w:rsidR="00535AA7" w:rsidRDefault="005F034F">
    <w:pPr>
      <w:pStyle w:val="Header"/>
    </w:pPr>
    <w:r>
      <w:rPr>
        <w:noProof/>
      </w:rPr>
      <w:drawing>
        <wp:anchor distT="0" distB="0" distL="114300" distR="114300" simplePos="0" relativeHeight="251658240" behindDoc="0" locked="0" layoutInCell="1" allowOverlap="1" wp14:anchorId="6C6E19F4" wp14:editId="56E6980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00C95EC">
      <w:start w:val="1"/>
      <w:numFmt w:val="lowerRoman"/>
      <w:lvlText w:val="(%1)"/>
      <w:lvlJc w:val="left"/>
      <w:pPr>
        <w:ind w:left="1080" w:hanging="720"/>
      </w:pPr>
      <w:rPr>
        <w:rFonts w:hint="default"/>
      </w:rPr>
    </w:lvl>
    <w:lvl w:ilvl="1" w:tplc="216CB8D2" w:tentative="1">
      <w:start w:val="1"/>
      <w:numFmt w:val="lowerLetter"/>
      <w:lvlText w:val="%2."/>
      <w:lvlJc w:val="left"/>
      <w:pPr>
        <w:ind w:left="1440" w:hanging="360"/>
      </w:pPr>
    </w:lvl>
    <w:lvl w:ilvl="2" w:tplc="CDFE1E0A" w:tentative="1">
      <w:start w:val="1"/>
      <w:numFmt w:val="lowerRoman"/>
      <w:lvlText w:val="%3."/>
      <w:lvlJc w:val="right"/>
      <w:pPr>
        <w:ind w:left="2160" w:hanging="180"/>
      </w:pPr>
    </w:lvl>
    <w:lvl w:ilvl="3" w:tplc="B772080C" w:tentative="1">
      <w:start w:val="1"/>
      <w:numFmt w:val="decimal"/>
      <w:lvlText w:val="%4."/>
      <w:lvlJc w:val="left"/>
      <w:pPr>
        <w:ind w:left="2880" w:hanging="360"/>
      </w:pPr>
    </w:lvl>
    <w:lvl w:ilvl="4" w:tplc="09C8AE06" w:tentative="1">
      <w:start w:val="1"/>
      <w:numFmt w:val="lowerLetter"/>
      <w:lvlText w:val="%5."/>
      <w:lvlJc w:val="left"/>
      <w:pPr>
        <w:ind w:left="3600" w:hanging="360"/>
      </w:pPr>
    </w:lvl>
    <w:lvl w:ilvl="5" w:tplc="983CAA80" w:tentative="1">
      <w:start w:val="1"/>
      <w:numFmt w:val="lowerRoman"/>
      <w:lvlText w:val="%6."/>
      <w:lvlJc w:val="right"/>
      <w:pPr>
        <w:ind w:left="4320" w:hanging="180"/>
      </w:pPr>
    </w:lvl>
    <w:lvl w:ilvl="6" w:tplc="9B024C16" w:tentative="1">
      <w:start w:val="1"/>
      <w:numFmt w:val="decimal"/>
      <w:lvlText w:val="%7."/>
      <w:lvlJc w:val="left"/>
      <w:pPr>
        <w:ind w:left="5040" w:hanging="360"/>
      </w:pPr>
    </w:lvl>
    <w:lvl w:ilvl="7" w:tplc="76E00684" w:tentative="1">
      <w:start w:val="1"/>
      <w:numFmt w:val="lowerLetter"/>
      <w:lvlText w:val="%8."/>
      <w:lvlJc w:val="left"/>
      <w:pPr>
        <w:ind w:left="5760" w:hanging="360"/>
      </w:pPr>
    </w:lvl>
    <w:lvl w:ilvl="8" w:tplc="59A2F84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880927A">
      <w:start w:val="1"/>
      <w:numFmt w:val="lowerRoman"/>
      <w:lvlText w:val="(%1)"/>
      <w:lvlJc w:val="left"/>
      <w:pPr>
        <w:ind w:left="1080" w:hanging="720"/>
      </w:pPr>
      <w:rPr>
        <w:rFonts w:hint="default"/>
      </w:rPr>
    </w:lvl>
    <w:lvl w:ilvl="1" w:tplc="C9D8F980" w:tentative="1">
      <w:start w:val="1"/>
      <w:numFmt w:val="lowerLetter"/>
      <w:lvlText w:val="%2."/>
      <w:lvlJc w:val="left"/>
      <w:pPr>
        <w:ind w:left="1440" w:hanging="360"/>
      </w:pPr>
    </w:lvl>
    <w:lvl w:ilvl="2" w:tplc="67244DB4" w:tentative="1">
      <w:start w:val="1"/>
      <w:numFmt w:val="lowerRoman"/>
      <w:lvlText w:val="%3."/>
      <w:lvlJc w:val="right"/>
      <w:pPr>
        <w:ind w:left="2160" w:hanging="180"/>
      </w:pPr>
    </w:lvl>
    <w:lvl w:ilvl="3" w:tplc="63BCBC96" w:tentative="1">
      <w:start w:val="1"/>
      <w:numFmt w:val="decimal"/>
      <w:lvlText w:val="%4."/>
      <w:lvlJc w:val="left"/>
      <w:pPr>
        <w:ind w:left="2880" w:hanging="360"/>
      </w:pPr>
    </w:lvl>
    <w:lvl w:ilvl="4" w:tplc="5F1ABE04" w:tentative="1">
      <w:start w:val="1"/>
      <w:numFmt w:val="lowerLetter"/>
      <w:lvlText w:val="%5."/>
      <w:lvlJc w:val="left"/>
      <w:pPr>
        <w:ind w:left="3600" w:hanging="360"/>
      </w:pPr>
    </w:lvl>
    <w:lvl w:ilvl="5" w:tplc="585AC684" w:tentative="1">
      <w:start w:val="1"/>
      <w:numFmt w:val="lowerRoman"/>
      <w:lvlText w:val="%6."/>
      <w:lvlJc w:val="right"/>
      <w:pPr>
        <w:ind w:left="4320" w:hanging="180"/>
      </w:pPr>
    </w:lvl>
    <w:lvl w:ilvl="6" w:tplc="38D2441C" w:tentative="1">
      <w:start w:val="1"/>
      <w:numFmt w:val="decimal"/>
      <w:lvlText w:val="%7."/>
      <w:lvlJc w:val="left"/>
      <w:pPr>
        <w:ind w:left="5040" w:hanging="360"/>
      </w:pPr>
    </w:lvl>
    <w:lvl w:ilvl="7" w:tplc="66A42A4A" w:tentative="1">
      <w:start w:val="1"/>
      <w:numFmt w:val="lowerLetter"/>
      <w:lvlText w:val="%8."/>
      <w:lvlJc w:val="left"/>
      <w:pPr>
        <w:ind w:left="5760" w:hanging="360"/>
      </w:pPr>
    </w:lvl>
    <w:lvl w:ilvl="8" w:tplc="E5AC8C9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732DD78">
      <w:start w:val="1"/>
      <w:numFmt w:val="lowerRoman"/>
      <w:lvlText w:val="(%1)"/>
      <w:lvlJc w:val="left"/>
      <w:pPr>
        <w:ind w:left="1080" w:hanging="720"/>
      </w:pPr>
      <w:rPr>
        <w:rFonts w:hint="default"/>
      </w:rPr>
    </w:lvl>
    <w:lvl w:ilvl="1" w:tplc="C626195A" w:tentative="1">
      <w:start w:val="1"/>
      <w:numFmt w:val="lowerLetter"/>
      <w:lvlText w:val="%2."/>
      <w:lvlJc w:val="left"/>
      <w:pPr>
        <w:ind w:left="1440" w:hanging="360"/>
      </w:pPr>
    </w:lvl>
    <w:lvl w:ilvl="2" w:tplc="F2A2BDC2" w:tentative="1">
      <w:start w:val="1"/>
      <w:numFmt w:val="lowerRoman"/>
      <w:lvlText w:val="%3."/>
      <w:lvlJc w:val="right"/>
      <w:pPr>
        <w:ind w:left="2160" w:hanging="180"/>
      </w:pPr>
    </w:lvl>
    <w:lvl w:ilvl="3" w:tplc="705E4732" w:tentative="1">
      <w:start w:val="1"/>
      <w:numFmt w:val="decimal"/>
      <w:lvlText w:val="%4."/>
      <w:lvlJc w:val="left"/>
      <w:pPr>
        <w:ind w:left="2880" w:hanging="360"/>
      </w:pPr>
    </w:lvl>
    <w:lvl w:ilvl="4" w:tplc="CBE482F8" w:tentative="1">
      <w:start w:val="1"/>
      <w:numFmt w:val="lowerLetter"/>
      <w:lvlText w:val="%5."/>
      <w:lvlJc w:val="left"/>
      <w:pPr>
        <w:ind w:left="3600" w:hanging="360"/>
      </w:pPr>
    </w:lvl>
    <w:lvl w:ilvl="5" w:tplc="D95071AC" w:tentative="1">
      <w:start w:val="1"/>
      <w:numFmt w:val="lowerRoman"/>
      <w:lvlText w:val="%6."/>
      <w:lvlJc w:val="right"/>
      <w:pPr>
        <w:ind w:left="4320" w:hanging="180"/>
      </w:pPr>
    </w:lvl>
    <w:lvl w:ilvl="6" w:tplc="3D3C70C8" w:tentative="1">
      <w:start w:val="1"/>
      <w:numFmt w:val="decimal"/>
      <w:lvlText w:val="%7."/>
      <w:lvlJc w:val="left"/>
      <w:pPr>
        <w:ind w:left="5040" w:hanging="360"/>
      </w:pPr>
    </w:lvl>
    <w:lvl w:ilvl="7" w:tplc="33F25A44" w:tentative="1">
      <w:start w:val="1"/>
      <w:numFmt w:val="lowerLetter"/>
      <w:lvlText w:val="%8."/>
      <w:lvlJc w:val="left"/>
      <w:pPr>
        <w:ind w:left="5760" w:hanging="360"/>
      </w:pPr>
    </w:lvl>
    <w:lvl w:ilvl="8" w:tplc="4700352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0227E6C">
      <w:start w:val="1"/>
      <w:numFmt w:val="bullet"/>
      <w:lvlText w:val=""/>
      <w:lvlJc w:val="left"/>
      <w:pPr>
        <w:ind w:left="720" w:hanging="360"/>
      </w:pPr>
      <w:rPr>
        <w:rFonts w:ascii="Symbol" w:hAnsi="Symbol" w:hint="default"/>
        <w:color w:val="auto"/>
        <w:sz w:val="24"/>
        <w:szCs w:val="24"/>
      </w:rPr>
    </w:lvl>
    <w:lvl w:ilvl="1" w:tplc="8188B2D8" w:tentative="1">
      <w:start w:val="1"/>
      <w:numFmt w:val="bullet"/>
      <w:lvlText w:val="o"/>
      <w:lvlJc w:val="left"/>
      <w:pPr>
        <w:ind w:left="1440" w:hanging="360"/>
      </w:pPr>
      <w:rPr>
        <w:rFonts w:ascii="Courier New" w:hAnsi="Courier New" w:cs="Courier New" w:hint="default"/>
      </w:rPr>
    </w:lvl>
    <w:lvl w:ilvl="2" w:tplc="76C2909C" w:tentative="1">
      <w:start w:val="1"/>
      <w:numFmt w:val="bullet"/>
      <w:lvlText w:val=""/>
      <w:lvlJc w:val="left"/>
      <w:pPr>
        <w:ind w:left="2160" w:hanging="360"/>
      </w:pPr>
      <w:rPr>
        <w:rFonts w:ascii="Wingdings" w:hAnsi="Wingdings" w:hint="default"/>
      </w:rPr>
    </w:lvl>
    <w:lvl w:ilvl="3" w:tplc="463A8F40" w:tentative="1">
      <w:start w:val="1"/>
      <w:numFmt w:val="bullet"/>
      <w:lvlText w:val=""/>
      <w:lvlJc w:val="left"/>
      <w:pPr>
        <w:ind w:left="2880" w:hanging="360"/>
      </w:pPr>
      <w:rPr>
        <w:rFonts w:ascii="Symbol" w:hAnsi="Symbol" w:hint="default"/>
      </w:rPr>
    </w:lvl>
    <w:lvl w:ilvl="4" w:tplc="1DFCB8E8" w:tentative="1">
      <w:start w:val="1"/>
      <w:numFmt w:val="bullet"/>
      <w:lvlText w:val="o"/>
      <w:lvlJc w:val="left"/>
      <w:pPr>
        <w:ind w:left="3600" w:hanging="360"/>
      </w:pPr>
      <w:rPr>
        <w:rFonts w:ascii="Courier New" w:hAnsi="Courier New" w:cs="Courier New" w:hint="default"/>
      </w:rPr>
    </w:lvl>
    <w:lvl w:ilvl="5" w:tplc="2F78699E" w:tentative="1">
      <w:start w:val="1"/>
      <w:numFmt w:val="bullet"/>
      <w:lvlText w:val=""/>
      <w:lvlJc w:val="left"/>
      <w:pPr>
        <w:ind w:left="4320" w:hanging="360"/>
      </w:pPr>
      <w:rPr>
        <w:rFonts w:ascii="Wingdings" w:hAnsi="Wingdings" w:hint="default"/>
      </w:rPr>
    </w:lvl>
    <w:lvl w:ilvl="6" w:tplc="627CC7B2" w:tentative="1">
      <w:start w:val="1"/>
      <w:numFmt w:val="bullet"/>
      <w:lvlText w:val=""/>
      <w:lvlJc w:val="left"/>
      <w:pPr>
        <w:ind w:left="5040" w:hanging="360"/>
      </w:pPr>
      <w:rPr>
        <w:rFonts w:ascii="Symbol" w:hAnsi="Symbol" w:hint="default"/>
      </w:rPr>
    </w:lvl>
    <w:lvl w:ilvl="7" w:tplc="B48AB1CC" w:tentative="1">
      <w:start w:val="1"/>
      <w:numFmt w:val="bullet"/>
      <w:lvlText w:val="o"/>
      <w:lvlJc w:val="left"/>
      <w:pPr>
        <w:ind w:left="5760" w:hanging="360"/>
      </w:pPr>
      <w:rPr>
        <w:rFonts w:ascii="Courier New" w:hAnsi="Courier New" w:cs="Courier New" w:hint="default"/>
      </w:rPr>
    </w:lvl>
    <w:lvl w:ilvl="8" w:tplc="72A4890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D7AA68E">
      <w:start w:val="1"/>
      <w:numFmt w:val="lowerRoman"/>
      <w:lvlText w:val="(%1)"/>
      <w:lvlJc w:val="left"/>
      <w:pPr>
        <w:ind w:left="1080" w:hanging="720"/>
      </w:pPr>
      <w:rPr>
        <w:rFonts w:hint="default"/>
      </w:rPr>
    </w:lvl>
    <w:lvl w:ilvl="1" w:tplc="067E74B0" w:tentative="1">
      <w:start w:val="1"/>
      <w:numFmt w:val="lowerLetter"/>
      <w:lvlText w:val="%2."/>
      <w:lvlJc w:val="left"/>
      <w:pPr>
        <w:ind w:left="1440" w:hanging="360"/>
      </w:pPr>
    </w:lvl>
    <w:lvl w:ilvl="2" w:tplc="FC9E0530" w:tentative="1">
      <w:start w:val="1"/>
      <w:numFmt w:val="lowerRoman"/>
      <w:lvlText w:val="%3."/>
      <w:lvlJc w:val="right"/>
      <w:pPr>
        <w:ind w:left="2160" w:hanging="180"/>
      </w:pPr>
    </w:lvl>
    <w:lvl w:ilvl="3" w:tplc="3AB6D0DA" w:tentative="1">
      <w:start w:val="1"/>
      <w:numFmt w:val="decimal"/>
      <w:lvlText w:val="%4."/>
      <w:lvlJc w:val="left"/>
      <w:pPr>
        <w:ind w:left="2880" w:hanging="360"/>
      </w:pPr>
    </w:lvl>
    <w:lvl w:ilvl="4" w:tplc="FA64891E" w:tentative="1">
      <w:start w:val="1"/>
      <w:numFmt w:val="lowerLetter"/>
      <w:lvlText w:val="%5."/>
      <w:lvlJc w:val="left"/>
      <w:pPr>
        <w:ind w:left="3600" w:hanging="360"/>
      </w:pPr>
    </w:lvl>
    <w:lvl w:ilvl="5" w:tplc="B28C2A7C" w:tentative="1">
      <w:start w:val="1"/>
      <w:numFmt w:val="lowerRoman"/>
      <w:lvlText w:val="%6."/>
      <w:lvlJc w:val="right"/>
      <w:pPr>
        <w:ind w:left="4320" w:hanging="180"/>
      </w:pPr>
    </w:lvl>
    <w:lvl w:ilvl="6" w:tplc="38DCC716" w:tentative="1">
      <w:start w:val="1"/>
      <w:numFmt w:val="decimal"/>
      <w:lvlText w:val="%7."/>
      <w:lvlJc w:val="left"/>
      <w:pPr>
        <w:ind w:left="5040" w:hanging="360"/>
      </w:pPr>
    </w:lvl>
    <w:lvl w:ilvl="7" w:tplc="3CBEBF30" w:tentative="1">
      <w:start w:val="1"/>
      <w:numFmt w:val="lowerLetter"/>
      <w:lvlText w:val="%8."/>
      <w:lvlJc w:val="left"/>
      <w:pPr>
        <w:ind w:left="5760" w:hanging="360"/>
      </w:pPr>
    </w:lvl>
    <w:lvl w:ilvl="8" w:tplc="0E40240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9EA7414">
      <w:start w:val="1"/>
      <w:numFmt w:val="lowerRoman"/>
      <w:lvlText w:val="(%1)"/>
      <w:lvlJc w:val="left"/>
      <w:pPr>
        <w:ind w:left="1080" w:hanging="720"/>
      </w:pPr>
      <w:rPr>
        <w:rFonts w:hint="default"/>
      </w:rPr>
    </w:lvl>
    <w:lvl w:ilvl="1" w:tplc="8DE288BC" w:tentative="1">
      <w:start w:val="1"/>
      <w:numFmt w:val="lowerLetter"/>
      <w:lvlText w:val="%2."/>
      <w:lvlJc w:val="left"/>
      <w:pPr>
        <w:ind w:left="1440" w:hanging="360"/>
      </w:pPr>
    </w:lvl>
    <w:lvl w:ilvl="2" w:tplc="FAF65D3A" w:tentative="1">
      <w:start w:val="1"/>
      <w:numFmt w:val="lowerRoman"/>
      <w:lvlText w:val="%3."/>
      <w:lvlJc w:val="right"/>
      <w:pPr>
        <w:ind w:left="2160" w:hanging="180"/>
      </w:pPr>
    </w:lvl>
    <w:lvl w:ilvl="3" w:tplc="CD78FAFA" w:tentative="1">
      <w:start w:val="1"/>
      <w:numFmt w:val="decimal"/>
      <w:lvlText w:val="%4."/>
      <w:lvlJc w:val="left"/>
      <w:pPr>
        <w:ind w:left="2880" w:hanging="360"/>
      </w:pPr>
    </w:lvl>
    <w:lvl w:ilvl="4" w:tplc="E4844EAE" w:tentative="1">
      <w:start w:val="1"/>
      <w:numFmt w:val="lowerLetter"/>
      <w:lvlText w:val="%5."/>
      <w:lvlJc w:val="left"/>
      <w:pPr>
        <w:ind w:left="3600" w:hanging="360"/>
      </w:pPr>
    </w:lvl>
    <w:lvl w:ilvl="5" w:tplc="D646E864" w:tentative="1">
      <w:start w:val="1"/>
      <w:numFmt w:val="lowerRoman"/>
      <w:lvlText w:val="%6."/>
      <w:lvlJc w:val="right"/>
      <w:pPr>
        <w:ind w:left="4320" w:hanging="180"/>
      </w:pPr>
    </w:lvl>
    <w:lvl w:ilvl="6" w:tplc="DF12596E" w:tentative="1">
      <w:start w:val="1"/>
      <w:numFmt w:val="decimal"/>
      <w:lvlText w:val="%7."/>
      <w:lvlJc w:val="left"/>
      <w:pPr>
        <w:ind w:left="5040" w:hanging="360"/>
      </w:pPr>
    </w:lvl>
    <w:lvl w:ilvl="7" w:tplc="239445C8" w:tentative="1">
      <w:start w:val="1"/>
      <w:numFmt w:val="lowerLetter"/>
      <w:lvlText w:val="%8."/>
      <w:lvlJc w:val="left"/>
      <w:pPr>
        <w:ind w:left="5760" w:hanging="360"/>
      </w:pPr>
    </w:lvl>
    <w:lvl w:ilvl="8" w:tplc="A0C4E83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A382F28">
      <w:start w:val="1"/>
      <w:numFmt w:val="lowerRoman"/>
      <w:lvlText w:val="(%1)"/>
      <w:lvlJc w:val="left"/>
      <w:pPr>
        <w:ind w:left="1080" w:hanging="720"/>
      </w:pPr>
      <w:rPr>
        <w:rFonts w:hint="default"/>
      </w:rPr>
    </w:lvl>
    <w:lvl w:ilvl="1" w:tplc="59381716" w:tentative="1">
      <w:start w:val="1"/>
      <w:numFmt w:val="lowerLetter"/>
      <w:lvlText w:val="%2."/>
      <w:lvlJc w:val="left"/>
      <w:pPr>
        <w:ind w:left="1440" w:hanging="360"/>
      </w:pPr>
    </w:lvl>
    <w:lvl w:ilvl="2" w:tplc="F0B2A06C" w:tentative="1">
      <w:start w:val="1"/>
      <w:numFmt w:val="lowerRoman"/>
      <w:lvlText w:val="%3."/>
      <w:lvlJc w:val="right"/>
      <w:pPr>
        <w:ind w:left="2160" w:hanging="180"/>
      </w:pPr>
    </w:lvl>
    <w:lvl w:ilvl="3" w:tplc="F1086E58" w:tentative="1">
      <w:start w:val="1"/>
      <w:numFmt w:val="decimal"/>
      <w:lvlText w:val="%4."/>
      <w:lvlJc w:val="left"/>
      <w:pPr>
        <w:ind w:left="2880" w:hanging="360"/>
      </w:pPr>
    </w:lvl>
    <w:lvl w:ilvl="4" w:tplc="AD6A36DC" w:tentative="1">
      <w:start w:val="1"/>
      <w:numFmt w:val="lowerLetter"/>
      <w:lvlText w:val="%5."/>
      <w:lvlJc w:val="left"/>
      <w:pPr>
        <w:ind w:left="3600" w:hanging="360"/>
      </w:pPr>
    </w:lvl>
    <w:lvl w:ilvl="5" w:tplc="F1BEBBFE" w:tentative="1">
      <w:start w:val="1"/>
      <w:numFmt w:val="lowerRoman"/>
      <w:lvlText w:val="%6."/>
      <w:lvlJc w:val="right"/>
      <w:pPr>
        <w:ind w:left="4320" w:hanging="180"/>
      </w:pPr>
    </w:lvl>
    <w:lvl w:ilvl="6" w:tplc="78F6D9A8" w:tentative="1">
      <w:start w:val="1"/>
      <w:numFmt w:val="decimal"/>
      <w:lvlText w:val="%7."/>
      <w:lvlJc w:val="left"/>
      <w:pPr>
        <w:ind w:left="5040" w:hanging="360"/>
      </w:pPr>
    </w:lvl>
    <w:lvl w:ilvl="7" w:tplc="83F2801A" w:tentative="1">
      <w:start w:val="1"/>
      <w:numFmt w:val="lowerLetter"/>
      <w:lvlText w:val="%8."/>
      <w:lvlJc w:val="left"/>
      <w:pPr>
        <w:ind w:left="5760" w:hanging="360"/>
      </w:pPr>
    </w:lvl>
    <w:lvl w:ilvl="8" w:tplc="D958B19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896519C">
      <w:start w:val="1"/>
      <w:numFmt w:val="lowerRoman"/>
      <w:lvlText w:val="(%1)"/>
      <w:lvlJc w:val="left"/>
      <w:pPr>
        <w:ind w:left="1080" w:hanging="720"/>
      </w:pPr>
      <w:rPr>
        <w:rFonts w:hint="default"/>
      </w:rPr>
    </w:lvl>
    <w:lvl w:ilvl="1" w:tplc="34D2D158" w:tentative="1">
      <w:start w:val="1"/>
      <w:numFmt w:val="lowerLetter"/>
      <w:lvlText w:val="%2."/>
      <w:lvlJc w:val="left"/>
      <w:pPr>
        <w:ind w:left="1440" w:hanging="360"/>
      </w:pPr>
    </w:lvl>
    <w:lvl w:ilvl="2" w:tplc="AB240204" w:tentative="1">
      <w:start w:val="1"/>
      <w:numFmt w:val="lowerRoman"/>
      <w:lvlText w:val="%3."/>
      <w:lvlJc w:val="right"/>
      <w:pPr>
        <w:ind w:left="2160" w:hanging="180"/>
      </w:pPr>
    </w:lvl>
    <w:lvl w:ilvl="3" w:tplc="A48659D8" w:tentative="1">
      <w:start w:val="1"/>
      <w:numFmt w:val="decimal"/>
      <w:lvlText w:val="%4."/>
      <w:lvlJc w:val="left"/>
      <w:pPr>
        <w:ind w:left="2880" w:hanging="360"/>
      </w:pPr>
    </w:lvl>
    <w:lvl w:ilvl="4" w:tplc="331C3BFE" w:tentative="1">
      <w:start w:val="1"/>
      <w:numFmt w:val="lowerLetter"/>
      <w:lvlText w:val="%5."/>
      <w:lvlJc w:val="left"/>
      <w:pPr>
        <w:ind w:left="3600" w:hanging="360"/>
      </w:pPr>
    </w:lvl>
    <w:lvl w:ilvl="5" w:tplc="FFA29FF0" w:tentative="1">
      <w:start w:val="1"/>
      <w:numFmt w:val="lowerRoman"/>
      <w:lvlText w:val="%6."/>
      <w:lvlJc w:val="right"/>
      <w:pPr>
        <w:ind w:left="4320" w:hanging="180"/>
      </w:pPr>
    </w:lvl>
    <w:lvl w:ilvl="6" w:tplc="2B9C711A" w:tentative="1">
      <w:start w:val="1"/>
      <w:numFmt w:val="decimal"/>
      <w:lvlText w:val="%7."/>
      <w:lvlJc w:val="left"/>
      <w:pPr>
        <w:ind w:left="5040" w:hanging="360"/>
      </w:pPr>
    </w:lvl>
    <w:lvl w:ilvl="7" w:tplc="78C69E70" w:tentative="1">
      <w:start w:val="1"/>
      <w:numFmt w:val="lowerLetter"/>
      <w:lvlText w:val="%8."/>
      <w:lvlJc w:val="left"/>
      <w:pPr>
        <w:ind w:left="5760" w:hanging="360"/>
      </w:pPr>
    </w:lvl>
    <w:lvl w:ilvl="8" w:tplc="DB88941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01EDDCA">
      <w:start w:val="1"/>
      <w:numFmt w:val="lowerRoman"/>
      <w:lvlText w:val="(%1)"/>
      <w:lvlJc w:val="left"/>
      <w:pPr>
        <w:ind w:left="1080" w:hanging="720"/>
      </w:pPr>
      <w:rPr>
        <w:rFonts w:hint="default"/>
      </w:rPr>
    </w:lvl>
    <w:lvl w:ilvl="1" w:tplc="295C2748" w:tentative="1">
      <w:start w:val="1"/>
      <w:numFmt w:val="lowerLetter"/>
      <w:lvlText w:val="%2."/>
      <w:lvlJc w:val="left"/>
      <w:pPr>
        <w:ind w:left="1440" w:hanging="360"/>
      </w:pPr>
    </w:lvl>
    <w:lvl w:ilvl="2" w:tplc="69624AC8" w:tentative="1">
      <w:start w:val="1"/>
      <w:numFmt w:val="lowerRoman"/>
      <w:lvlText w:val="%3."/>
      <w:lvlJc w:val="right"/>
      <w:pPr>
        <w:ind w:left="2160" w:hanging="180"/>
      </w:pPr>
    </w:lvl>
    <w:lvl w:ilvl="3" w:tplc="583AFD34" w:tentative="1">
      <w:start w:val="1"/>
      <w:numFmt w:val="decimal"/>
      <w:lvlText w:val="%4."/>
      <w:lvlJc w:val="left"/>
      <w:pPr>
        <w:ind w:left="2880" w:hanging="360"/>
      </w:pPr>
    </w:lvl>
    <w:lvl w:ilvl="4" w:tplc="42C273AC" w:tentative="1">
      <w:start w:val="1"/>
      <w:numFmt w:val="lowerLetter"/>
      <w:lvlText w:val="%5."/>
      <w:lvlJc w:val="left"/>
      <w:pPr>
        <w:ind w:left="3600" w:hanging="360"/>
      </w:pPr>
    </w:lvl>
    <w:lvl w:ilvl="5" w:tplc="19DC9114" w:tentative="1">
      <w:start w:val="1"/>
      <w:numFmt w:val="lowerRoman"/>
      <w:lvlText w:val="%6."/>
      <w:lvlJc w:val="right"/>
      <w:pPr>
        <w:ind w:left="4320" w:hanging="180"/>
      </w:pPr>
    </w:lvl>
    <w:lvl w:ilvl="6" w:tplc="20F01CC6" w:tentative="1">
      <w:start w:val="1"/>
      <w:numFmt w:val="decimal"/>
      <w:lvlText w:val="%7."/>
      <w:lvlJc w:val="left"/>
      <w:pPr>
        <w:ind w:left="5040" w:hanging="360"/>
      </w:pPr>
    </w:lvl>
    <w:lvl w:ilvl="7" w:tplc="1DA004D8" w:tentative="1">
      <w:start w:val="1"/>
      <w:numFmt w:val="lowerLetter"/>
      <w:lvlText w:val="%8."/>
      <w:lvlJc w:val="left"/>
      <w:pPr>
        <w:ind w:left="5760" w:hanging="360"/>
      </w:pPr>
    </w:lvl>
    <w:lvl w:ilvl="8" w:tplc="2B1AEE8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6C0B6AE">
      <w:start w:val="1"/>
      <w:numFmt w:val="lowerRoman"/>
      <w:lvlText w:val="(%1)"/>
      <w:lvlJc w:val="left"/>
      <w:pPr>
        <w:ind w:left="1080" w:hanging="720"/>
      </w:pPr>
      <w:rPr>
        <w:rFonts w:hint="default"/>
      </w:rPr>
    </w:lvl>
    <w:lvl w:ilvl="1" w:tplc="DB56F60E" w:tentative="1">
      <w:start w:val="1"/>
      <w:numFmt w:val="lowerLetter"/>
      <w:lvlText w:val="%2."/>
      <w:lvlJc w:val="left"/>
      <w:pPr>
        <w:ind w:left="1440" w:hanging="360"/>
      </w:pPr>
    </w:lvl>
    <w:lvl w:ilvl="2" w:tplc="1562B9FC" w:tentative="1">
      <w:start w:val="1"/>
      <w:numFmt w:val="lowerRoman"/>
      <w:lvlText w:val="%3."/>
      <w:lvlJc w:val="right"/>
      <w:pPr>
        <w:ind w:left="2160" w:hanging="180"/>
      </w:pPr>
    </w:lvl>
    <w:lvl w:ilvl="3" w:tplc="709EEF36" w:tentative="1">
      <w:start w:val="1"/>
      <w:numFmt w:val="decimal"/>
      <w:lvlText w:val="%4."/>
      <w:lvlJc w:val="left"/>
      <w:pPr>
        <w:ind w:left="2880" w:hanging="360"/>
      </w:pPr>
    </w:lvl>
    <w:lvl w:ilvl="4" w:tplc="89D65C90" w:tentative="1">
      <w:start w:val="1"/>
      <w:numFmt w:val="lowerLetter"/>
      <w:lvlText w:val="%5."/>
      <w:lvlJc w:val="left"/>
      <w:pPr>
        <w:ind w:left="3600" w:hanging="360"/>
      </w:pPr>
    </w:lvl>
    <w:lvl w:ilvl="5" w:tplc="57362788" w:tentative="1">
      <w:start w:val="1"/>
      <w:numFmt w:val="lowerRoman"/>
      <w:lvlText w:val="%6."/>
      <w:lvlJc w:val="right"/>
      <w:pPr>
        <w:ind w:left="4320" w:hanging="180"/>
      </w:pPr>
    </w:lvl>
    <w:lvl w:ilvl="6" w:tplc="16A05226" w:tentative="1">
      <w:start w:val="1"/>
      <w:numFmt w:val="decimal"/>
      <w:lvlText w:val="%7."/>
      <w:lvlJc w:val="left"/>
      <w:pPr>
        <w:ind w:left="5040" w:hanging="360"/>
      </w:pPr>
    </w:lvl>
    <w:lvl w:ilvl="7" w:tplc="CFAEE14E" w:tentative="1">
      <w:start w:val="1"/>
      <w:numFmt w:val="lowerLetter"/>
      <w:lvlText w:val="%8."/>
      <w:lvlJc w:val="left"/>
      <w:pPr>
        <w:ind w:left="5760" w:hanging="360"/>
      </w:pPr>
    </w:lvl>
    <w:lvl w:ilvl="8" w:tplc="25AE066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5365311">
    <w:abstractNumId w:val="11"/>
  </w:num>
  <w:num w:numId="2" w16cid:durableId="648435221">
    <w:abstractNumId w:val="4"/>
  </w:num>
  <w:num w:numId="3" w16cid:durableId="1598906572">
    <w:abstractNumId w:val="2"/>
  </w:num>
  <w:num w:numId="4" w16cid:durableId="1506287770">
    <w:abstractNumId w:val="7"/>
  </w:num>
  <w:num w:numId="5" w16cid:durableId="159781995">
    <w:abstractNumId w:val="6"/>
  </w:num>
  <w:num w:numId="6" w16cid:durableId="1890191665">
    <w:abstractNumId w:val="1"/>
  </w:num>
  <w:num w:numId="7" w16cid:durableId="1993827875">
    <w:abstractNumId w:val="9"/>
  </w:num>
  <w:num w:numId="8" w16cid:durableId="1216240379">
    <w:abstractNumId w:val="5"/>
  </w:num>
  <w:num w:numId="9" w16cid:durableId="1985547283">
    <w:abstractNumId w:val="8"/>
  </w:num>
  <w:num w:numId="10" w16cid:durableId="196283609">
    <w:abstractNumId w:val="3"/>
  </w:num>
  <w:num w:numId="11" w16cid:durableId="176235627">
    <w:abstractNumId w:val="10"/>
  </w:num>
  <w:num w:numId="12" w16cid:durableId="673262515">
    <w:abstractNumId w:val="0"/>
  </w:num>
  <w:num w:numId="13" w16cid:durableId="1714041225">
    <w:abstractNumId w:val="11"/>
  </w:num>
  <w:num w:numId="14" w16cid:durableId="1209879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BE"/>
    <w:rsid w:val="000012FD"/>
    <w:rsid w:val="0000711B"/>
    <w:rsid w:val="0001426A"/>
    <w:rsid w:val="000178AF"/>
    <w:rsid w:val="0002386D"/>
    <w:rsid w:val="00024BE9"/>
    <w:rsid w:val="00025B7C"/>
    <w:rsid w:val="00027729"/>
    <w:rsid w:val="00031E99"/>
    <w:rsid w:val="0003683A"/>
    <w:rsid w:val="00036DF0"/>
    <w:rsid w:val="000407C7"/>
    <w:rsid w:val="0004106B"/>
    <w:rsid w:val="000417D2"/>
    <w:rsid w:val="000423A0"/>
    <w:rsid w:val="00043AC4"/>
    <w:rsid w:val="00045431"/>
    <w:rsid w:val="0004559F"/>
    <w:rsid w:val="00047B9B"/>
    <w:rsid w:val="0005071A"/>
    <w:rsid w:val="000508F4"/>
    <w:rsid w:val="00063638"/>
    <w:rsid w:val="00064C9E"/>
    <w:rsid w:val="00067724"/>
    <w:rsid w:val="000739C9"/>
    <w:rsid w:val="00077474"/>
    <w:rsid w:val="000876F6"/>
    <w:rsid w:val="000964E9"/>
    <w:rsid w:val="00096AFE"/>
    <w:rsid w:val="000A1EE5"/>
    <w:rsid w:val="000A4D26"/>
    <w:rsid w:val="000A6544"/>
    <w:rsid w:val="000B1C80"/>
    <w:rsid w:val="000B4AA9"/>
    <w:rsid w:val="000B6707"/>
    <w:rsid w:val="000C10CD"/>
    <w:rsid w:val="000C4355"/>
    <w:rsid w:val="000C4816"/>
    <w:rsid w:val="000C7F9C"/>
    <w:rsid w:val="000D0C29"/>
    <w:rsid w:val="000D2B2D"/>
    <w:rsid w:val="000D37C9"/>
    <w:rsid w:val="000D4830"/>
    <w:rsid w:val="000F06B8"/>
    <w:rsid w:val="000F14E7"/>
    <w:rsid w:val="00102F4F"/>
    <w:rsid w:val="00110B9B"/>
    <w:rsid w:val="00116DC8"/>
    <w:rsid w:val="00120214"/>
    <w:rsid w:val="001209CB"/>
    <w:rsid w:val="0012724D"/>
    <w:rsid w:val="001318A3"/>
    <w:rsid w:val="001352D9"/>
    <w:rsid w:val="001353E6"/>
    <w:rsid w:val="00136B23"/>
    <w:rsid w:val="00137086"/>
    <w:rsid w:val="0013759E"/>
    <w:rsid w:val="00141ACE"/>
    <w:rsid w:val="00144951"/>
    <w:rsid w:val="00145504"/>
    <w:rsid w:val="001472BB"/>
    <w:rsid w:val="00150C60"/>
    <w:rsid w:val="00152D94"/>
    <w:rsid w:val="00154B1C"/>
    <w:rsid w:val="001556CF"/>
    <w:rsid w:val="00156033"/>
    <w:rsid w:val="00156A98"/>
    <w:rsid w:val="00165B76"/>
    <w:rsid w:val="00167D74"/>
    <w:rsid w:val="0017046C"/>
    <w:rsid w:val="0017244C"/>
    <w:rsid w:val="00173FBC"/>
    <w:rsid w:val="00175B74"/>
    <w:rsid w:val="001837DA"/>
    <w:rsid w:val="001846A1"/>
    <w:rsid w:val="001912A5"/>
    <w:rsid w:val="00192227"/>
    <w:rsid w:val="001935A3"/>
    <w:rsid w:val="00195CF5"/>
    <w:rsid w:val="00196CF4"/>
    <w:rsid w:val="001A093F"/>
    <w:rsid w:val="001A1FF0"/>
    <w:rsid w:val="001A36AC"/>
    <w:rsid w:val="001A3980"/>
    <w:rsid w:val="001B020C"/>
    <w:rsid w:val="001B6300"/>
    <w:rsid w:val="001B674C"/>
    <w:rsid w:val="001C2829"/>
    <w:rsid w:val="001D2340"/>
    <w:rsid w:val="001D4357"/>
    <w:rsid w:val="001D4E1D"/>
    <w:rsid w:val="001F296E"/>
    <w:rsid w:val="001F513E"/>
    <w:rsid w:val="001F7B75"/>
    <w:rsid w:val="0020461B"/>
    <w:rsid w:val="0021233D"/>
    <w:rsid w:val="002132C4"/>
    <w:rsid w:val="00215FEF"/>
    <w:rsid w:val="00220709"/>
    <w:rsid w:val="0022070F"/>
    <w:rsid w:val="00224F4B"/>
    <w:rsid w:val="0022795A"/>
    <w:rsid w:val="00231C1D"/>
    <w:rsid w:val="00233E2D"/>
    <w:rsid w:val="00241658"/>
    <w:rsid w:val="00243C0F"/>
    <w:rsid w:val="002456B6"/>
    <w:rsid w:val="00245851"/>
    <w:rsid w:val="00252B99"/>
    <w:rsid w:val="00254253"/>
    <w:rsid w:val="002550C6"/>
    <w:rsid w:val="00255B2D"/>
    <w:rsid w:val="0026320F"/>
    <w:rsid w:val="0026340C"/>
    <w:rsid w:val="0026390E"/>
    <w:rsid w:val="00277BEB"/>
    <w:rsid w:val="0028169C"/>
    <w:rsid w:val="00282CC5"/>
    <w:rsid w:val="002909AD"/>
    <w:rsid w:val="0029123E"/>
    <w:rsid w:val="00295F5A"/>
    <w:rsid w:val="00296DE5"/>
    <w:rsid w:val="002B39AB"/>
    <w:rsid w:val="002B6BB8"/>
    <w:rsid w:val="002C24E6"/>
    <w:rsid w:val="002C295E"/>
    <w:rsid w:val="002C2A2C"/>
    <w:rsid w:val="002C380F"/>
    <w:rsid w:val="002C3F68"/>
    <w:rsid w:val="002D3A4E"/>
    <w:rsid w:val="002D7827"/>
    <w:rsid w:val="002D7EC5"/>
    <w:rsid w:val="002E2DA5"/>
    <w:rsid w:val="002E45FF"/>
    <w:rsid w:val="002E64C5"/>
    <w:rsid w:val="002F0880"/>
    <w:rsid w:val="002F39CC"/>
    <w:rsid w:val="002F3C02"/>
    <w:rsid w:val="002F7FC9"/>
    <w:rsid w:val="00300F86"/>
    <w:rsid w:val="003042E9"/>
    <w:rsid w:val="00304A7C"/>
    <w:rsid w:val="003077B6"/>
    <w:rsid w:val="0031599C"/>
    <w:rsid w:val="00316325"/>
    <w:rsid w:val="00316BA7"/>
    <w:rsid w:val="00317FE3"/>
    <w:rsid w:val="00320D6A"/>
    <w:rsid w:val="00321320"/>
    <w:rsid w:val="00322EF6"/>
    <w:rsid w:val="00322F9B"/>
    <w:rsid w:val="003233F2"/>
    <w:rsid w:val="00324FA5"/>
    <w:rsid w:val="00325084"/>
    <w:rsid w:val="00326CCC"/>
    <w:rsid w:val="003279FD"/>
    <w:rsid w:val="003356B2"/>
    <w:rsid w:val="003422E7"/>
    <w:rsid w:val="00344C3E"/>
    <w:rsid w:val="00350BE8"/>
    <w:rsid w:val="00351F81"/>
    <w:rsid w:val="00353D8C"/>
    <w:rsid w:val="0036645A"/>
    <w:rsid w:val="00366719"/>
    <w:rsid w:val="003758AC"/>
    <w:rsid w:val="0037666E"/>
    <w:rsid w:val="0037789F"/>
    <w:rsid w:val="00377B58"/>
    <w:rsid w:val="003814EF"/>
    <w:rsid w:val="00383324"/>
    <w:rsid w:val="003860C8"/>
    <w:rsid w:val="00394E3B"/>
    <w:rsid w:val="003970CE"/>
    <w:rsid w:val="003A027E"/>
    <w:rsid w:val="003A174E"/>
    <w:rsid w:val="003A305A"/>
    <w:rsid w:val="003A6207"/>
    <w:rsid w:val="003B7175"/>
    <w:rsid w:val="003C1F1E"/>
    <w:rsid w:val="003C2C9B"/>
    <w:rsid w:val="003C38B2"/>
    <w:rsid w:val="003C4411"/>
    <w:rsid w:val="003C5B33"/>
    <w:rsid w:val="003C7EC6"/>
    <w:rsid w:val="003D0C8A"/>
    <w:rsid w:val="003D520D"/>
    <w:rsid w:val="003D5C96"/>
    <w:rsid w:val="003D65BF"/>
    <w:rsid w:val="003D7BE3"/>
    <w:rsid w:val="003E23CD"/>
    <w:rsid w:val="003E308B"/>
    <w:rsid w:val="003E3C0F"/>
    <w:rsid w:val="003E5527"/>
    <w:rsid w:val="003E749D"/>
    <w:rsid w:val="003F1A7B"/>
    <w:rsid w:val="003F1F93"/>
    <w:rsid w:val="00405433"/>
    <w:rsid w:val="00405CA8"/>
    <w:rsid w:val="004116AD"/>
    <w:rsid w:val="00414E2D"/>
    <w:rsid w:val="004157F8"/>
    <w:rsid w:val="00422FC9"/>
    <w:rsid w:val="00425BF5"/>
    <w:rsid w:val="00425FB4"/>
    <w:rsid w:val="004409AB"/>
    <w:rsid w:val="004414E2"/>
    <w:rsid w:val="00441B54"/>
    <w:rsid w:val="0044318F"/>
    <w:rsid w:val="0044763D"/>
    <w:rsid w:val="004552BD"/>
    <w:rsid w:val="00457C0F"/>
    <w:rsid w:val="00457EF9"/>
    <w:rsid w:val="00461BE1"/>
    <w:rsid w:val="00461F01"/>
    <w:rsid w:val="0047246C"/>
    <w:rsid w:val="004749DE"/>
    <w:rsid w:val="00475073"/>
    <w:rsid w:val="0047655B"/>
    <w:rsid w:val="00477A34"/>
    <w:rsid w:val="004817BF"/>
    <w:rsid w:val="0048365A"/>
    <w:rsid w:val="0048377A"/>
    <w:rsid w:val="004847DA"/>
    <w:rsid w:val="0048635D"/>
    <w:rsid w:val="004866A3"/>
    <w:rsid w:val="00490883"/>
    <w:rsid w:val="0049405F"/>
    <w:rsid w:val="00496ADA"/>
    <w:rsid w:val="004978C4"/>
    <w:rsid w:val="004A076B"/>
    <w:rsid w:val="004A5130"/>
    <w:rsid w:val="004A52CC"/>
    <w:rsid w:val="004A6436"/>
    <w:rsid w:val="004B44FF"/>
    <w:rsid w:val="004B4CC1"/>
    <w:rsid w:val="004C4C43"/>
    <w:rsid w:val="004C7361"/>
    <w:rsid w:val="004C7F8C"/>
    <w:rsid w:val="004D0BCE"/>
    <w:rsid w:val="004D397D"/>
    <w:rsid w:val="004D4A54"/>
    <w:rsid w:val="004D6A11"/>
    <w:rsid w:val="004D78E7"/>
    <w:rsid w:val="004D7C0D"/>
    <w:rsid w:val="004E16DF"/>
    <w:rsid w:val="004E44C1"/>
    <w:rsid w:val="004E4F51"/>
    <w:rsid w:val="004E54CD"/>
    <w:rsid w:val="004E7C89"/>
    <w:rsid w:val="004F10FC"/>
    <w:rsid w:val="004F2AC5"/>
    <w:rsid w:val="004F5D67"/>
    <w:rsid w:val="004F69ED"/>
    <w:rsid w:val="00501772"/>
    <w:rsid w:val="00502517"/>
    <w:rsid w:val="00503790"/>
    <w:rsid w:val="00504A7C"/>
    <w:rsid w:val="00513237"/>
    <w:rsid w:val="00514951"/>
    <w:rsid w:val="005162E8"/>
    <w:rsid w:val="00520988"/>
    <w:rsid w:val="0052178F"/>
    <w:rsid w:val="00525FD1"/>
    <w:rsid w:val="00532568"/>
    <w:rsid w:val="00534950"/>
    <w:rsid w:val="00535AA7"/>
    <w:rsid w:val="00540E81"/>
    <w:rsid w:val="00541357"/>
    <w:rsid w:val="00547A12"/>
    <w:rsid w:val="00556360"/>
    <w:rsid w:val="005575A4"/>
    <w:rsid w:val="00562546"/>
    <w:rsid w:val="00564950"/>
    <w:rsid w:val="00565A87"/>
    <w:rsid w:val="00570871"/>
    <w:rsid w:val="00571E1F"/>
    <w:rsid w:val="00577F34"/>
    <w:rsid w:val="0058158D"/>
    <w:rsid w:val="00591847"/>
    <w:rsid w:val="0059315E"/>
    <w:rsid w:val="005938A0"/>
    <w:rsid w:val="00593ABA"/>
    <w:rsid w:val="005958F8"/>
    <w:rsid w:val="00595933"/>
    <w:rsid w:val="00595BB9"/>
    <w:rsid w:val="005B7ACC"/>
    <w:rsid w:val="005C3CA2"/>
    <w:rsid w:val="005C7111"/>
    <w:rsid w:val="005C77E1"/>
    <w:rsid w:val="005E2FBD"/>
    <w:rsid w:val="005F034F"/>
    <w:rsid w:val="005F1942"/>
    <w:rsid w:val="005F62B2"/>
    <w:rsid w:val="005F6900"/>
    <w:rsid w:val="006056B0"/>
    <w:rsid w:val="00606321"/>
    <w:rsid w:val="00617707"/>
    <w:rsid w:val="00620043"/>
    <w:rsid w:val="006235C2"/>
    <w:rsid w:val="00627E17"/>
    <w:rsid w:val="00631F45"/>
    <w:rsid w:val="006321F5"/>
    <w:rsid w:val="00633310"/>
    <w:rsid w:val="00636905"/>
    <w:rsid w:val="006406B3"/>
    <w:rsid w:val="00642BF6"/>
    <w:rsid w:val="00643D52"/>
    <w:rsid w:val="00645FCA"/>
    <w:rsid w:val="006504DF"/>
    <w:rsid w:val="0065055A"/>
    <w:rsid w:val="00654B9D"/>
    <w:rsid w:val="00655BF1"/>
    <w:rsid w:val="006564D1"/>
    <w:rsid w:val="0065687F"/>
    <w:rsid w:val="0066128A"/>
    <w:rsid w:val="00661F58"/>
    <w:rsid w:val="00666BF1"/>
    <w:rsid w:val="00670039"/>
    <w:rsid w:val="006737AF"/>
    <w:rsid w:val="00680849"/>
    <w:rsid w:val="00681F62"/>
    <w:rsid w:val="006862E6"/>
    <w:rsid w:val="006864D2"/>
    <w:rsid w:val="00686CAD"/>
    <w:rsid w:val="0068783B"/>
    <w:rsid w:val="0069054D"/>
    <w:rsid w:val="00690755"/>
    <w:rsid w:val="0069756A"/>
    <w:rsid w:val="00697A2F"/>
    <w:rsid w:val="006A01C8"/>
    <w:rsid w:val="006A118B"/>
    <w:rsid w:val="006A4A36"/>
    <w:rsid w:val="006A5BD5"/>
    <w:rsid w:val="006B1794"/>
    <w:rsid w:val="006C020F"/>
    <w:rsid w:val="006C107C"/>
    <w:rsid w:val="006C22DD"/>
    <w:rsid w:val="006C5421"/>
    <w:rsid w:val="006C5F05"/>
    <w:rsid w:val="006C6E9B"/>
    <w:rsid w:val="006C7F6B"/>
    <w:rsid w:val="006D01DA"/>
    <w:rsid w:val="006D79E4"/>
    <w:rsid w:val="006E3B22"/>
    <w:rsid w:val="006F10BC"/>
    <w:rsid w:val="006F307D"/>
    <w:rsid w:val="006F44A4"/>
    <w:rsid w:val="006F7E6B"/>
    <w:rsid w:val="006F7E9C"/>
    <w:rsid w:val="00702A72"/>
    <w:rsid w:val="007109D5"/>
    <w:rsid w:val="00712327"/>
    <w:rsid w:val="00714B14"/>
    <w:rsid w:val="007203AB"/>
    <w:rsid w:val="00720ABC"/>
    <w:rsid w:val="00720C36"/>
    <w:rsid w:val="0072684C"/>
    <w:rsid w:val="007269F0"/>
    <w:rsid w:val="0072748E"/>
    <w:rsid w:val="0073169B"/>
    <w:rsid w:val="007359A6"/>
    <w:rsid w:val="007405F7"/>
    <w:rsid w:val="00743B6B"/>
    <w:rsid w:val="00744504"/>
    <w:rsid w:val="0075028C"/>
    <w:rsid w:val="00753CA4"/>
    <w:rsid w:val="007569F2"/>
    <w:rsid w:val="00757388"/>
    <w:rsid w:val="007619FB"/>
    <w:rsid w:val="00762A02"/>
    <w:rsid w:val="00763274"/>
    <w:rsid w:val="00763839"/>
    <w:rsid w:val="0076741C"/>
    <w:rsid w:val="00771800"/>
    <w:rsid w:val="00773A8A"/>
    <w:rsid w:val="007759A2"/>
    <w:rsid w:val="0077621C"/>
    <w:rsid w:val="00780D37"/>
    <w:rsid w:val="00785776"/>
    <w:rsid w:val="0079489F"/>
    <w:rsid w:val="007A055E"/>
    <w:rsid w:val="007B0029"/>
    <w:rsid w:val="007B5CE4"/>
    <w:rsid w:val="007B65FB"/>
    <w:rsid w:val="007C659E"/>
    <w:rsid w:val="007C66D4"/>
    <w:rsid w:val="007D397B"/>
    <w:rsid w:val="007D55FA"/>
    <w:rsid w:val="007D605A"/>
    <w:rsid w:val="007E5D19"/>
    <w:rsid w:val="007E63BF"/>
    <w:rsid w:val="007E6A55"/>
    <w:rsid w:val="007E77DB"/>
    <w:rsid w:val="007F32A3"/>
    <w:rsid w:val="008011FC"/>
    <w:rsid w:val="008021BA"/>
    <w:rsid w:val="0080582B"/>
    <w:rsid w:val="00805D66"/>
    <w:rsid w:val="00811CB2"/>
    <w:rsid w:val="0081322B"/>
    <w:rsid w:val="00814349"/>
    <w:rsid w:val="00815C0E"/>
    <w:rsid w:val="008175F4"/>
    <w:rsid w:val="00826A94"/>
    <w:rsid w:val="00830001"/>
    <w:rsid w:val="008305BB"/>
    <w:rsid w:val="0083344F"/>
    <w:rsid w:val="00836AE3"/>
    <w:rsid w:val="00836B7E"/>
    <w:rsid w:val="00843D37"/>
    <w:rsid w:val="00844AE7"/>
    <w:rsid w:val="00844B60"/>
    <w:rsid w:val="00846292"/>
    <w:rsid w:val="008519B0"/>
    <w:rsid w:val="008555A6"/>
    <w:rsid w:val="0085560F"/>
    <w:rsid w:val="008639C2"/>
    <w:rsid w:val="00864ACA"/>
    <w:rsid w:val="00874A59"/>
    <w:rsid w:val="00875976"/>
    <w:rsid w:val="008800F9"/>
    <w:rsid w:val="00882B99"/>
    <w:rsid w:val="008837AC"/>
    <w:rsid w:val="00884CE1"/>
    <w:rsid w:val="008856B0"/>
    <w:rsid w:val="008857FC"/>
    <w:rsid w:val="008902BF"/>
    <w:rsid w:val="008922EB"/>
    <w:rsid w:val="00892CF9"/>
    <w:rsid w:val="008A1AF4"/>
    <w:rsid w:val="008A70C7"/>
    <w:rsid w:val="008B5233"/>
    <w:rsid w:val="008C04A1"/>
    <w:rsid w:val="008C1535"/>
    <w:rsid w:val="008C205C"/>
    <w:rsid w:val="008C437E"/>
    <w:rsid w:val="008C4DC6"/>
    <w:rsid w:val="008C7A1E"/>
    <w:rsid w:val="008D2B2F"/>
    <w:rsid w:val="008D3674"/>
    <w:rsid w:val="008D6281"/>
    <w:rsid w:val="008D7389"/>
    <w:rsid w:val="008D7AD2"/>
    <w:rsid w:val="008E3FB0"/>
    <w:rsid w:val="008E646E"/>
    <w:rsid w:val="008E7FEA"/>
    <w:rsid w:val="008F0C20"/>
    <w:rsid w:val="008F31C3"/>
    <w:rsid w:val="008F40DC"/>
    <w:rsid w:val="008F44BC"/>
    <w:rsid w:val="008F4C15"/>
    <w:rsid w:val="00900943"/>
    <w:rsid w:val="00900AB5"/>
    <w:rsid w:val="009015FA"/>
    <w:rsid w:val="00901B15"/>
    <w:rsid w:val="00910D54"/>
    <w:rsid w:val="00920DAF"/>
    <w:rsid w:val="00925835"/>
    <w:rsid w:val="00926082"/>
    <w:rsid w:val="00927B30"/>
    <w:rsid w:val="00930ADF"/>
    <w:rsid w:val="00931680"/>
    <w:rsid w:val="009339B3"/>
    <w:rsid w:val="00933B80"/>
    <w:rsid w:val="009340BF"/>
    <w:rsid w:val="009346E3"/>
    <w:rsid w:val="00934B7F"/>
    <w:rsid w:val="0094190A"/>
    <w:rsid w:val="0095049D"/>
    <w:rsid w:val="00954A20"/>
    <w:rsid w:val="00956433"/>
    <w:rsid w:val="009607D9"/>
    <w:rsid w:val="00962495"/>
    <w:rsid w:val="00962DCF"/>
    <w:rsid w:val="00963207"/>
    <w:rsid w:val="009643E7"/>
    <w:rsid w:val="009657CF"/>
    <w:rsid w:val="0096633F"/>
    <w:rsid w:val="009668D3"/>
    <w:rsid w:val="009676C2"/>
    <w:rsid w:val="009747AE"/>
    <w:rsid w:val="00975EEC"/>
    <w:rsid w:val="00976345"/>
    <w:rsid w:val="009923D8"/>
    <w:rsid w:val="009A0BCD"/>
    <w:rsid w:val="009A15CF"/>
    <w:rsid w:val="009A2BA9"/>
    <w:rsid w:val="009A2E67"/>
    <w:rsid w:val="009A3594"/>
    <w:rsid w:val="009A4505"/>
    <w:rsid w:val="009A4583"/>
    <w:rsid w:val="009A671D"/>
    <w:rsid w:val="009A70C3"/>
    <w:rsid w:val="009C1B0A"/>
    <w:rsid w:val="009C256C"/>
    <w:rsid w:val="009C5AB8"/>
    <w:rsid w:val="009D0958"/>
    <w:rsid w:val="009D29F4"/>
    <w:rsid w:val="009D4821"/>
    <w:rsid w:val="009D49E9"/>
    <w:rsid w:val="009D7912"/>
    <w:rsid w:val="009E0B4F"/>
    <w:rsid w:val="009F3281"/>
    <w:rsid w:val="009F6651"/>
    <w:rsid w:val="009F6691"/>
    <w:rsid w:val="009F762D"/>
    <w:rsid w:val="00A0016F"/>
    <w:rsid w:val="00A00E01"/>
    <w:rsid w:val="00A01D29"/>
    <w:rsid w:val="00A04911"/>
    <w:rsid w:val="00A068FE"/>
    <w:rsid w:val="00A10FBB"/>
    <w:rsid w:val="00A16652"/>
    <w:rsid w:val="00A17DCD"/>
    <w:rsid w:val="00A20377"/>
    <w:rsid w:val="00A25249"/>
    <w:rsid w:val="00A2630A"/>
    <w:rsid w:val="00A27306"/>
    <w:rsid w:val="00A303CB"/>
    <w:rsid w:val="00A34307"/>
    <w:rsid w:val="00A34875"/>
    <w:rsid w:val="00A357D3"/>
    <w:rsid w:val="00A35BAF"/>
    <w:rsid w:val="00A4118E"/>
    <w:rsid w:val="00A419FC"/>
    <w:rsid w:val="00A43666"/>
    <w:rsid w:val="00A44BA6"/>
    <w:rsid w:val="00A529C3"/>
    <w:rsid w:val="00A54D7C"/>
    <w:rsid w:val="00A66C1E"/>
    <w:rsid w:val="00A73EB3"/>
    <w:rsid w:val="00A7481A"/>
    <w:rsid w:val="00A76F47"/>
    <w:rsid w:val="00A77201"/>
    <w:rsid w:val="00A80B37"/>
    <w:rsid w:val="00A81852"/>
    <w:rsid w:val="00A84019"/>
    <w:rsid w:val="00A84515"/>
    <w:rsid w:val="00A8557E"/>
    <w:rsid w:val="00A8594B"/>
    <w:rsid w:val="00A8727F"/>
    <w:rsid w:val="00A90111"/>
    <w:rsid w:val="00A95177"/>
    <w:rsid w:val="00A959DB"/>
    <w:rsid w:val="00AA18E9"/>
    <w:rsid w:val="00AB20AC"/>
    <w:rsid w:val="00AB58BD"/>
    <w:rsid w:val="00AB61D4"/>
    <w:rsid w:val="00AC0055"/>
    <w:rsid w:val="00AC43CF"/>
    <w:rsid w:val="00AC4A0D"/>
    <w:rsid w:val="00AC7ED4"/>
    <w:rsid w:val="00AD016B"/>
    <w:rsid w:val="00AD45AF"/>
    <w:rsid w:val="00AE0115"/>
    <w:rsid w:val="00AE0A48"/>
    <w:rsid w:val="00AE10C4"/>
    <w:rsid w:val="00AE1DDF"/>
    <w:rsid w:val="00AE2BDA"/>
    <w:rsid w:val="00AE5118"/>
    <w:rsid w:val="00AE532E"/>
    <w:rsid w:val="00AF13EB"/>
    <w:rsid w:val="00AF20BC"/>
    <w:rsid w:val="00AF268F"/>
    <w:rsid w:val="00B01549"/>
    <w:rsid w:val="00B03429"/>
    <w:rsid w:val="00B03652"/>
    <w:rsid w:val="00B075E2"/>
    <w:rsid w:val="00B11DB4"/>
    <w:rsid w:val="00B17519"/>
    <w:rsid w:val="00B23FE7"/>
    <w:rsid w:val="00B30BEB"/>
    <w:rsid w:val="00B378F3"/>
    <w:rsid w:val="00B4059A"/>
    <w:rsid w:val="00B4337A"/>
    <w:rsid w:val="00B442D2"/>
    <w:rsid w:val="00B50DD1"/>
    <w:rsid w:val="00B51497"/>
    <w:rsid w:val="00B54767"/>
    <w:rsid w:val="00B61A71"/>
    <w:rsid w:val="00B64069"/>
    <w:rsid w:val="00B661E7"/>
    <w:rsid w:val="00B6750A"/>
    <w:rsid w:val="00B74013"/>
    <w:rsid w:val="00B74F1B"/>
    <w:rsid w:val="00B75ED8"/>
    <w:rsid w:val="00B76E58"/>
    <w:rsid w:val="00B7780A"/>
    <w:rsid w:val="00B8173D"/>
    <w:rsid w:val="00B83E44"/>
    <w:rsid w:val="00B86558"/>
    <w:rsid w:val="00B8666A"/>
    <w:rsid w:val="00B877C6"/>
    <w:rsid w:val="00B91584"/>
    <w:rsid w:val="00B91DDE"/>
    <w:rsid w:val="00B93B8E"/>
    <w:rsid w:val="00B93F51"/>
    <w:rsid w:val="00BA1ABE"/>
    <w:rsid w:val="00BA1EF8"/>
    <w:rsid w:val="00BA4889"/>
    <w:rsid w:val="00BA651C"/>
    <w:rsid w:val="00BA7AD8"/>
    <w:rsid w:val="00BB5A04"/>
    <w:rsid w:val="00BB656B"/>
    <w:rsid w:val="00BC11C7"/>
    <w:rsid w:val="00BC3171"/>
    <w:rsid w:val="00BC3220"/>
    <w:rsid w:val="00BC324D"/>
    <w:rsid w:val="00BC3447"/>
    <w:rsid w:val="00BD00A8"/>
    <w:rsid w:val="00BD3C4F"/>
    <w:rsid w:val="00BD70F7"/>
    <w:rsid w:val="00BE0383"/>
    <w:rsid w:val="00BE127C"/>
    <w:rsid w:val="00BE2D0B"/>
    <w:rsid w:val="00BE3A9E"/>
    <w:rsid w:val="00BE3CBF"/>
    <w:rsid w:val="00BE600C"/>
    <w:rsid w:val="00BF2CE7"/>
    <w:rsid w:val="00BF75DE"/>
    <w:rsid w:val="00BF7983"/>
    <w:rsid w:val="00C05BA7"/>
    <w:rsid w:val="00C11917"/>
    <w:rsid w:val="00C2157E"/>
    <w:rsid w:val="00C21900"/>
    <w:rsid w:val="00C23E9C"/>
    <w:rsid w:val="00C24C29"/>
    <w:rsid w:val="00C25592"/>
    <w:rsid w:val="00C40B55"/>
    <w:rsid w:val="00C431D1"/>
    <w:rsid w:val="00C46E36"/>
    <w:rsid w:val="00C4702B"/>
    <w:rsid w:val="00C51681"/>
    <w:rsid w:val="00C51D5B"/>
    <w:rsid w:val="00C51E6C"/>
    <w:rsid w:val="00C54904"/>
    <w:rsid w:val="00C55FC5"/>
    <w:rsid w:val="00C61985"/>
    <w:rsid w:val="00C62D7D"/>
    <w:rsid w:val="00C7397A"/>
    <w:rsid w:val="00C83E20"/>
    <w:rsid w:val="00C85B33"/>
    <w:rsid w:val="00C90845"/>
    <w:rsid w:val="00C91718"/>
    <w:rsid w:val="00C93514"/>
    <w:rsid w:val="00C952EB"/>
    <w:rsid w:val="00C974BE"/>
    <w:rsid w:val="00CA0301"/>
    <w:rsid w:val="00CA1842"/>
    <w:rsid w:val="00CA589A"/>
    <w:rsid w:val="00CB20D8"/>
    <w:rsid w:val="00CB4606"/>
    <w:rsid w:val="00CB58FB"/>
    <w:rsid w:val="00CC4084"/>
    <w:rsid w:val="00CC5315"/>
    <w:rsid w:val="00CC6D65"/>
    <w:rsid w:val="00CC78A8"/>
    <w:rsid w:val="00CC7FF0"/>
    <w:rsid w:val="00CD1932"/>
    <w:rsid w:val="00CD3E39"/>
    <w:rsid w:val="00CD4CB7"/>
    <w:rsid w:val="00CD574B"/>
    <w:rsid w:val="00CD7563"/>
    <w:rsid w:val="00CE0955"/>
    <w:rsid w:val="00CE2389"/>
    <w:rsid w:val="00CE2735"/>
    <w:rsid w:val="00CE2AD5"/>
    <w:rsid w:val="00CE3EB5"/>
    <w:rsid w:val="00CE69C5"/>
    <w:rsid w:val="00CF356D"/>
    <w:rsid w:val="00CF55DC"/>
    <w:rsid w:val="00CF69D0"/>
    <w:rsid w:val="00CF786A"/>
    <w:rsid w:val="00CF7F6C"/>
    <w:rsid w:val="00D03E27"/>
    <w:rsid w:val="00D127BA"/>
    <w:rsid w:val="00D12D61"/>
    <w:rsid w:val="00D14E80"/>
    <w:rsid w:val="00D16FD7"/>
    <w:rsid w:val="00D17679"/>
    <w:rsid w:val="00D1768A"/>
    <w:rsid w:val="00D2205B"/>
    <w:rsid w:val="00D23729"/>
    <w:rsid w:val="00D24ABD"/>
    <w:rsid w:val="00D25AAD"/>
    <w:rsid w:val="00D31F0F"/>
    <w:rsid w:val="00D32AC0"/>
    <w:rsid w:val="00D333BA"/>
    <w:rsid w:val="00D33983"/>
    <w:rsid w:val="00D379AC"/>
    <w:rsid w:val="00D42AD6"/>
    <w:rsid w:val="00D448B9"/>
    <w:rsid w:val="00D44D07"/>
    <w:rsid w:val="00D45A84"/>
    <w:rsid w:val="00D46A5E"/>
    <w:rsid w:val="00D4759F"/>
    <w:rsid w:val="00D66621"/>
    <w:rsid w:val="00D670CE"/>
    <w:rsid w:val="00D80078"/>
    <w:rsid w:val="00D81561"/>
    <w:rsid w:val="00D825C9"/>
    <w:rsid w:val="00D8606A"/>
    <w:rsid w:val="00D91728"/>
    <w:rsid w:val="00D96B4D"/>
    <w:rsid w:val="00DA00AC"/>
    <w:rsid w:val="00DA51E4"/>
    <w:rsid w:val="00DA59B2"/>
    <w:rsid w:val="00DA6A0A"/>
    <w:rsid w:val="00DB01CE"/>
    <w:rsid w:val="00DB17EE"/>
    <w:rsid w:val="00DB2B49"/>
    <w:rsid w:val="00DB44FD"/>
    <w:rsid w:val="00DC1705"/>
    <w:rsid w:val="00DC64D5"/>
    <w:rsid w:val="00DC6C6D"/>
    <w:rsid w:val="00DD11C9"/>
    <w:rsid w:val="00DD3EC6"/>
    <w:rsid w:val="00DE0027"/>
    <w:rsid w:val="00DE350A"/>
    <w:rsid w:val="00DE3806"/>
    <w:rsid w:val="00DE3A4F"/>
    <w:rsid w:val="00DE53F4"/>
    <w:rsid w:val="00DF0BC2"/>
    <w:rsid w:val="00DF6880"/>
    <w:rsid w:val="00DF69CD"/>
    <w:rsid w:val="00E01BC7"/>
    <w:rsid w:val="00E04AD4"/>
    <w:rsid w:val="00E0567B"/>
    <w:rsid w:val="00E064E9"/>
    <w:rsid w:val="00E10486"/>
    <w:rsid w:val="00E10847"/>
    <w:rsid w:val="00E11636"/>
    <w:rsid w:val="00E143C9"/>
    <w:rsid w:val="00E146EF"/>
    <w:rsid w:val="00E2489D"/>
    <w:rsid w:val="00E25230"/>
    <w:rsid w:val="00E3063C"/>
    <w:rsid w:val="00E35E1C"/>
    <w:rsid w:val="00E403FA"/>
    <w:rsid w:val="00E43247"/>
    <w:rsid w:val="00E452EE"/>
    <w:rsid w:val="00E53C01"/>
    <w:rsid w:val="00E56D27"/>
    <w:rsid w:val="00E61088"/>
    <w:rsid w:val="00E62DAE"/>
    <w:rsid w:val="00E65DF5"/>
    <w:rsid w:val="00E70B06"/>
    <w:rsid w:val="00E8268E"/>
    <w:rsid w:val="00E829D1"/>
    <w:rsid w:val="00E84D4F"/>
    <w:rsid w:val="00E85059"/>
    <w:rsid w:val="00E85F12"/>
    <w:rsid w:val="00E874F3"/>
    <w:rsid w:val="00E9243F"/>
    <w:rsid w:val="00E9357D"/>
    <w:rsid w:val="00E93A29"/>
    <w:rsid w:val="00E942D7"/>
    <w:rsid w:val="00E9798D"/>
    <w:rsid w:val="00EA2822"/>
    <w:rsid w:val="00EA2EBC"/>
    <w:rsid w:val="00EA5AE1"/>
    <w:rsid w:val="00EA6365"/>
    <w:rsid w:val="00EA637B"/>
    <w:rsid w:val="00EA7221"/>
    <w:rsid w:val="00EA72ED"/>
    <w:rsid w:val="00EA7ECD"/>
    <w:rsid w:val="00EB00B1"/>
    <w:rsid w:val="00EB0EB6"/>
    <w:rsid w:val="00EB2FC4"/>
    <w:rsid w:val="00EB3DCD"/>
    <w:rsid w:val="00EC1079"/>
    <w:rsid w:val="00EC5076"/>
    <w:rsid w:val="00ED314E"/>
    <w:rsid w:val="00ED66AB"/>
    <w:rsid w:val="00EE1DCF"/>
    <w:rsid w:val="00EE3968"/>
    <w:rsid w:val="00EE73AF"/>
    <w:rsid w:val="00EF0B54"/>
    <w:rsid w:val="00EF0EFA"/>
    <w:rsid w:val="00EF18AB"/>
    <w:rsid w:val="00EF739C"/>
    <w:rsid w:val="00EF7A83"/>
    <w:rsid w:val="00F07E7E"/>
    <w:rsid w:val="00F11100"/>
    <w:rsid w:val="00F123FD"/>
    <w:rsid w:val="00F12CC1"/>
    <w:rsid w:val="00F14830"/>
    <w:rsid w:val="00F1521F"/>
    <w:rsid w:val="00F17A39"/>
    <w:rsid w:val="00F232C7"/>
    <w:rsid w:val="00F271EE"/>
    <w:rsid w:val="00F40C0F"/>
    <w:rsid w:val="00F41A12"/>
    <w:rsid w:val="00F5184B"/>
    <w:rsid w:val="00F53220"/>
    <w:rsid w:val="00F55D94"/>
    <w:rsid w:val="00F55FE0"/>
    <w:rsid w:val="00F56D26"/>
    <w:rsid w:val="00F5700A"/>
    <w:rsid w:val="00F609A7"/>
    <w:rsid w:val="00F6183F"/>
    <w:rsid w:val="00F649B5"/>
    <w:rsid w:val="00F64C6E"/>
    <w:rsid w:val="00F7560B"/>
    <w:rsid w:val="00F77B94"/>
    <w:rsid w:val="00F81D5D"/>
    <w:rsid w:val="00F838E8"/>
    <w:rsid w:val="00F93058"/>
    <w:rsid w:val="00F93654"/>
    <w:rsid w:val="00F951C3"/>
    <w:rsid w:val="00FA4E3B"/>
    <w:rsid w:val="00FA6268"/>
    <w:rsid w:val="00FA7ABB"/>
    <w:rsid w:val="00FC3346"/>
    <w:rsid w:val="00FD31A9"/>
    <w:rsid w:val="00FD5093"/>
    <w:rsid w:val="00FD671F"/>
    <w:rsid w:val="00FD7E85"/>
    <w:rsid w:val="00FE38EC"/>
    <w:rsid w:val="00FE3A81"/>
    <w:rsid w:val="00FE45CE"/>
    <w:rsid w:val="00FE55E6"/>
    <w:rsid w:val="00FF0F8C"/>
    <w:rsid w:val="00FF1133"/>
    <w:rsid w:val="00FF50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3A5A"/>
  <w15:docId w15:val="{BD25429A-0675-4631-A67C-6FB04152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93DC2" w:rsidRDefault="00293DC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93DC2" w:rsidRDefault="00293DC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93DC2" w:rsidRDefault="00293DC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93DC2" w:rsidRDefault="00293DC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93DC2" w:rsidRDefault="00293DC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93DC2" w:rsidRDefault="00293DC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93DC2" w:rsidRDefault="00293DC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93DC2" w:rsidRDefault="00293DC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93DC2" w:rsidRDefault="00293DC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93DC2" w:rsidRDefault="00293DC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93DC2" w:rsidRDefault="00293DC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93DC2" w:rsidRDefault="00293DC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93DC2" w:rsidRDefault="00293DC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93DC2" w:rsidRDefault="00293DC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93DC2" w:rsidRDefault="00293DC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93DC2" w:rsidRDefault="00293DC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93DC2" w:rsidRDefault="00293DC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93DC2" w:rsidRDefault="00293DC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93DC2" w:rsidRDefault="00293DC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93DC2" w:rsidRDefault="00293DC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93DC2" w:rsidRDefault="00293DC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93DC2" w:rsidRDefault="00293DC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93DC2" w:rsidRDefault="00293DC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93DC2" w:rsidRDefault="00293DC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93DC2" w:rsidRDefault="00293DC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93DC2" w:rsidRDefault="00293DC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93DC2" w:rsidRDefault="00293DC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93DC2" w:rsidRDefault="00293DC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93DC2" w:rsidRDefault="00293DC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93DC2" w:rsidRDefault="00293DC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93DC2" w:rsidRDefault="00293DC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93DC2" w:rsidRDefault="00293DC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93DC2" w:rsidRDefault="00293DC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93DC2" w:rsidRDefault="00293DC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93DC2" w:rsidRDefault="00293DC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93DC2" w:rsidRDefault="00293DC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93DC2" w:rsidRDefault="00293DC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93DC2" w:rsidRDefault="00293DC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93DC2" w:rsidRDefault="00293DC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93DC2" w:rsidRDefault="00293DC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93DC2" w:rsidRDefault="00293DC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93DC2" w:rsidRDefault="00293DC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93DC2" w:rsidRDefault="00293DC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93DC2" w:rsidRDefault="00293DC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93DC2" w:rsidRDefault="00293DC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93DC2" w:rsidRDefault="00293DC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93DC2" w:rsidRDefault="00293DC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93DC2" w:rsidRDefault="00293DC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93DC2" w:rsidRDefault="00293DC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93DC2" w:rsidRDefault="00293DC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93DC2" w:rsidRDefault="00293DC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7A51"/>
    <w:rsid w:val="00293DC2"/>
    <w:rsid w:val="003C2C9B"/>
    <w:rsid w:val="004847DA"/>
    <w:rsid w:val="004C7F8C"/>
    <w:rsid w:val="005575A4"/>
    <w:rsid w:val="005958F8"/>
    <w:rsid w:val="0065400C"/>
    <w:rsid w:val="00874A59"/>
    <w:rsid w:val="00892CF9"/>
    <w:rsid w:val="008B0AFE"/>
    <w:rsid w:val="00AE532E"/>
    <w:rsid w:val="00B64808"/>
    <w:rsid w:val="00E87A51"/>
    <w:rsid w:val="00FF7C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4449</Words>
  <Characters>25363</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2025-01-14T05:43:00Z</dcterms:created>
  <dcterms:modified xsi:type="dcterms:W3CDTF">2025-01-14T05:43:00Z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