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22C6B" w14:textId="77777777" w:rsidR="00457C2F" w:rsidRPr="002C3EBF" w:rsidRDefault="00457C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175A69" wp14:editId="60F478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BED38C" w14:textId="77777777" w:rsidR="00457C2F" w:rsidRDefault="00457C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C67110" w14:textId="77777777" w:rsidR="00457C2F" w:rsidRDefault="00457C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EC2611" w14:textId="77777777" w:rsidR="00457C2F" w:rsidRPr="002C3EBF" w:rsidRDefault="00457C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38B0" w14:paraId="61CCDA6F" w14:textId="77777777" w:rsidTr="008638B0">
        <w:tc>
          <w:tcPr>
            <w:cnfStyle w:val="001000000000" w:firstRow="0" w:lastRow="0" w:firstColumn="1" w:lastColumn="0" w:oddVBand="0" w:evenVBand="0" w:oddHBand="0" w:evenHBand="0" w:firstRowFirstColumn="0" w:firstRowLastColumn="0" w:lastRowFirstColumn="0" w:lastRowLastColumn="0"/>
            <w:tcW w:w="3227" w:type="dxa"/>
          </w:tcPr>
          <w:p w14:paraId="2A7D16F2" w14:textId="77777777" w:rsidR="00457C2F" w:rsidRPr="00996FAF" w:rsidRDefault="00457C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BE6014E" w14:textId="77777777" w:rsidR="00457C2F" w:rsidRPr="00996FAF" w:rsidRDefault="00457C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Blue Care Ingham </w:t>
            </w:r>
            <w:proofErr w:type="spellStart"/>
            <w:r w:rsidRPr="00C27BE3">
              <w:rPr>
                <w:rFonts w:ascii="Arial" w:hAnsi="Arial" w:cs="Arial"/>
              </w:rPr>
              <w:t>Bluehaven</w:t>
            </w:r>
            <w:proofErr w:type="spellEnd"/>
            <w:r w:rsidRPr="00C27BE3">
              <w:rPr>
                <w:rFonts w:ascii="Arial" w:hAnsi="Arial" w:cs="Arial"/>
              </w:rPr>
              <w:t xml:space="preserve"> Aged Care Facility</w:t>
            </w:r>
          </w:p>
        </w:tc>
      </w:tr>
      <w:tr w:rsidR="008638B0" w14:paraId="4932A502" w14:textId="77777777" w:rsidTr="00863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4D102" w14:textId="77777777" w:rsidR="00457C2F" w:rsidRPr="00996FAF" w:rsidRDefault="00457C2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32F6CC" w14:textId="77777777" w:rsidR="00457C2F" w:rsidRPr="00C27BE3" w:rsidRDefault="00457C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5176</w:t>
            </w:r>
          </w:p>
        </w:tc>
      </w:tr>
      <w:tr w:rsidR="008638B0" w14:paraId="6F439161" w14:textId="77777777" w:rsidTr="008638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120B5" w14:textId="77777777" w:rsidR="00457C2F" w:rsidRPr="00996FAF" w:rsidRDefault="00457C2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B809792" w14:textId="77777777" w:rsidR="00457C2F" w:rsidRPr="00996FAF" w:rsidRDefault="00457C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Cassidy</w:t>
            </w:r>
            <w:r>
              <w:rPr>
                <w:rFonts w:ascii="Arial" w:eastAsia="Times New Roman" w:hAnsi="Arial" w:cs="Arial"/>
                <w:lang w:eastAsia="en-AU"/>
              </w:rPr>
              <w:t xml:space="preserve"> Street, INGHAM, Queensland, 4850</w:t>
            </w:r>
          </w:p>
        </w:tc>
      </w:tr>
      <w:tr w:rsidR="008638B0" w14:paraId="1E2CE493" w14:textId="77777777" w:rsidTr="00863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2D322C" w14:textId="77777777" w:rsidR="00457C2F" w:rsidRPr="00996FAF" w:rsidRDefault="00457C2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EA863E" w14:textId="77777777" w:rsidR="00457C2F" w:rsidRPr="00996FAF" w:rsidRDefault="00457C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638B0" w14:paraId="2E09F479" w14:textId="77777777" w:rsidTr="008638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498C2E" w14:textId="77777777" w:rsidR="00457C2F" w:rsidRPr="00996FAF" w:rsidRDefault="00457C2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93A412" w14:textId="362C8E63" w:rsidR="00457C2F" w:rsidRPr="00996FAF" w:rsidRDefault="00457C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w:t>
            </w:r>
          </w:p>
        </w:tc>
      </w:tr>
      <w:tr w:rsidR="008638B0" w14:paraId="54EF0EAC" w14:textId="77777777" w:rsidTr="00863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F486B2" w14:textId="77777777" w:rsidR="00457C2F" w:rsidRPr="00996FAF" w:rsidRDefault="00457C2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9349906"/>
            <w:placeholder>
              <w:docPart w:val="DefaultPlaceholder_-1854013437"/>
            </w:placeholder>
            <w:date w:fullDate="2024-08-06T00:00:00Z">
              <w:dateFormat w:val="d MMMM yyyy"/>
              <w:lid w:val="en-AU"/>
              <w:storeMappedDataAs w:val="dateTime"/>
              <w:calendar w:val="gregorian"/>
            </w:date>
          </w:sdtPr>
          <w:sdtEndPr/>
          <w:sdtContent>
            <w:tc>
              <w:tcPr>
                <w:tcW w:w="7114" w:type="dxa"/>
                <w:shd w:val="clear" w:color="auto" w:fill="FFFFFF" w:themeFill="background1"/>
              </w:tcPr>
              <w:p w14:paraId="15E0321C" w14:textId="7266D583" w:rsidR="00457C2F" w:rsidRPr="00996FAF" w:rsidRDefault="00133F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r w:rsidR="008638B0" w14:paraId="2860EF6D" w14:textId="77777777" w:rsidTr="008638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12C6A8" w14:textId="77777777" w:rsidR="00457C2F" w:rsidRPr="00996FAF" w:rsidRDefault="00457C2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5C03A1" w14:textId="77777777" w:rsidR="00457C2F" w:rsidRPr="009B6303" w:rsidRDefault="00457C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46042735" w14:textId="77777777" w:rsidR="00457C2F" w:rsidRPr="009B6303" w:rsidRDefault="00457C2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3533 Blue Care Ingham </w:t>
            </w:r>
            <w:proofErr w:type="spellStart"/>
            <w:r w:rsidRPr="009B6303">
              <w:rPr>
                <w:rFonts w:ascii="Arial" w:hAnsi="Arial" w:cs="Arial"/>
              </w:rPr>
              <w:t>Bluehaven</w:t>
            </w:r>
            <w:proofErr w:type="spellEnd"/>
            <w:r w:rsidRPr="009B6303">
              <w:rPr>
                <w:rFonts w:ascii="Arial" w:hAnsi="Arial" w:cs="Arial"/>
              </w:rPr>
              <w:t xml:space="preserve"> Aged Care Facility</w:t>
            </w:r>
          </w:p>
        </w:tc>
      </w:tr>
    </w:tbl>
    <w:bookmarkEnd w:id="0"/>
    <w:p w14:paraId="29CDF3E7" w14:textId="77777777" w:rsidR="00457C2F" w:rsidRPr="00996FAF" w:rsidRDefault="00457C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12AD72" w14:textId="77777777" w:rsidR="00457C2F" w:rsidRPr="00996FAF" w:rsidRDefault="00457C2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94E806" w14:textId="56105588" w:rsidR="00457C2F" w:rsidRPr="00996FAF" w:rsidRDefault="00457C2F" w:rsidP="0036130C">
      <w:pPr>
        <w:pStyle w:val="NormalArial"/>
      </w:pPr>
      <w:r w:rsidRPr="00996FAF">
        <w:t xml:space="preserve">This performance report for </w:t>
      </w:r>
      <w:r w:rsidRPr="00C27BE3">
        <w:rPr>
          <w:color w:val="auto"/>
        </w:rPr>
        <w:t xml:space="preserve">Blue Care Ingham </w:t>
      </w:r>
      <w:proofErr w:type="spellStart"/>
      <w:r w:rsidRPr="00C27BE3">
        <w:rPr>
          <w:color w:val="auto"/>
        </w:rPr>
        <w:t>Bluehaven</w:t>
      </w:r>
      <w:proofErr w:type="spellEnd"/>
      <w:r w:rsidRPr="00C27BE3">
        <w:rPr>
          <w:color w:val="auto"/>
        </w:rPr>
        <w:t xml:space="preserv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 Wurf</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960073" w14:textId="77777777" w:rsidR="00457C2F" w:rsidRPr="00996FAF" w:rsidRDefault="00457C2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9C268D" w14:textId="77777777" w:rsidR="00457C2F" w:rsidRPr="00996FAF" w:rsidRDefault="00457C2F" w:rsidP="0036130C">
      <w:pPr>
        <w:pStyle w:val="NormalArial"/>
      </w:pPr>
      <w:r w:rsidRPr="00996FAF">
        <w:t>The report also specifies any areas in which improvements must be made to ensure the Quality Standards are complied with.</w:t>
      </w:r>
    </w:p>
    <w:p w14:paraId="157FC2D8" w14:textId="77777777" w:rsidR="00457C2F" w:rsidRPr="00996FAF" w:rsidRDefault="00457C2F" w:rsidP="00712752">
      <w:pPr>
        <w:pStyle w:val="Heading1"/>
        <w:spacing w:before="240" w:after="240" w:line="22" w:lineRule="atLeast"/>
        <w:rPr>
          <w:rFonts w:ascii="Arial" w:hAnsi="Arial" w:cs="Arial"/>
        </w:rPr>
      </w:pPr>
      <w:r w:rsidRPr="00996FAF">
        <w:rPr>
          <w:rFonts w:ascii="Arial" w:hAnsi="Arial" w:cs="Arial"/>
        </w:rPr>
        <w:t>Material relied on</w:t>
      </w:r>
    </w:p>
    <w:p w14:paraId="6162A737" w14:textId="77777777" w:rsidR="00457C2F" w:rsidRPr="00996FAF" w:rsidRDefault="00457C2F" w:rsidP="0036130C">
      <w:pPr>
        <w:pStyle w:val="NormalArial"/>
      </w:pPr>
      <w:r w:rsidRPr="00996FAF">
        <w:t>The following information has been considered in preparing the performance report:</w:t>
      </w:r>
    </w:p>
    <w:p w14:paraId="20B5E583" w14:textId="0D857B33" w:rsidR="00457C2F" w:rsidRDefault="009A1F57" w:rsidP="00712752">
      <w:pPr>
        <w:pStyle w:val="ListParagraph"/>
        <w:numPr>
          <w:ilvl w:val="0"/>
          <w:numId w:val="2"/>
        </w:numPr>
        <w:spacing w:line="240" w:lineRule="atLeast"/>
        <w:ind w:left="714" w:hanging="357"/>
        <w:contextualSpacing w:val="0"/>
        <w:rPr>
          <w:rFonts w:ascii="Arial" w:hAnsi="Arial" w:cs="Arial"/>
          <w:color w:val="auto"/>
        </w:rPr>
      </w:pPr>
      <w:r w:rsidRPr="009A1F57">
        <w:rPr>
          <w:rFonts w:ascii="Arial" w:hAnsi="Arial" w:cs="Arial"/>
          <w:color w:val="auto"/>
        </w:rPr>
        <w:t>T</w:t>
      </w:r>
      <w:r w:rsidR="00457C2F" w:rsidRPr="009A1F57">
        <w:rPr>
          <w:rFonts w:ascii="Arial" w:hAnsi="Arial" w:cs="Arial"/>
          <w:color w:val="auto"/>
        </w:rPr>
        <w:t>he assessment team’s report for the Assessment contact (performance assessment) – site report was informed by a site assessment, observations at the service, review of documents and interviews with staff, consumers/representatives and others</w:t>
      </w:r>
      <w:r w:rsidRPr="009A1F57">
        <w:rPr>
          <w:rFonts w:ascii="Arial" w:hAnsi="Arial" w:cs="Arial"/>
          <w:color w:val="auto"/>
        </w:rPr>
        <w:t>.</w:t>
      </w:r>
    </w:p>
    <w:p w14:paraId="56A191D3" w14:textId="319F48B0" w:rsidR="00074858" w:rsidRPr="00074858" w:rsidRDefault="00074858" w:rsidP="00074858">
      <w:pPr>
        <w:pStyle w:val="ListParagraph"/>
        <w:numPr>
          <w:ilvl w:val="1"/>
          <w:numId w:val="2"/>
        </w:numPr>
        <w:spacing w:line="240" w:lineRule="atLeast"/>
        <w:contextualSpacing w:val="0"/>
        <w:rPr>
          <w:rFonts w:ascii="Arial" w:hAnsi="Arial" w:cs="Arial"/>
          <w:color w:val="auto"/>
        </w:rPr>
      </w:pPr>
      <w:r w:rsidRPr="00E6725A">
        <w:rPr>
          <w:rFonts w:ascii="Arial" w:hAnsi="Arial" w:cs="Arial"/>
          <w:color w:val="auto"/>
        </w:rPr>
        <w:t>The provider did not submit a response to the assessment team’s report.</w:t>
      </w:r>
    </w:p>
    <w:p w14:paraId="721982AF" w14:textId="5101E186" w:rsidR="00E755BF" w:rsidRDefault="00E755BF" w:rsidP="00E755B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w:t>
      </w:r>
      <w:r w:rsidRPr="005632AB">
        <w:rPr>
          <w:rFonts w:ascii="Arial" w:hAnsi="Arial" w:cs="Arial"/>
          <w:color w:val="auto"/>
        </w:rPr>
        <w:t xml:space="preserve">Performance Report dated </w:t>
      </w:r>
      <w:r w:rsidR="00565E2E">
        <w:rPr>
          <w:rFonts w:ascii="Arial" w:hAnsi="Arial" w:cs="Arial"/>
          <w:color w:val="auto"/>
        </w:rPr>
        <w:t xml:space="preserve">12 March </w:t>
      </w:r>
      <w:r w:rsidR="00565E2E" w:rsidRPr="00684D39">
        <w:rPr>
          <w:rFonts w:ascii="Arial" w:hAnsi="Arial" w:cs="Arial"/>
          <w:color w:val="auto"/>
        </w:rPr>
        <w:t>2024</w:t>
      </w:r>
      <w:r w:rsidRPr="00684D39">
        <w:rPr>
          <w:rFonts w:ascii="Arial" w:hAnsi="Arial" w:cs="Arial"/>
          <w:color w:val="auto"/>
        </w:rPr>
        <w:t xml:space="preserve"> for the assessment contact undertaken</w:t>
      </w:r>
      <w:r w:rsidRPr="005632AB">
        <w:rPr>
          <w:rFonts w:ascii="Arial" w:hAnsi="Arial" w:cs="Arial"/>
          <w:color w:val="auto"/>
        </w:rPr>
        <w:t xml:space="preserve"> on </w:t>
      </w:r>
      <w:r w:rsidR="00684D39">
        <w:rPr>
          <w:rFonts w:ascii="Arial" w:hAnsi="Arial" w:cs="Arial"/>
          <w:color w:val="auto"/>
        </w:rPr>
        <w:t>7 February 2024</w:t>
      </w:r>
      <w:r w:rsidRPr="005632AB">
        <w:rPr>
          <w:rFonts w:ascii="Arial" w:hAnsi="Arial" w:cs="Arial"/>
          <w:color w:val="auto"/>
        </w:rPr>
        <w:t xml:space="preserve"> that found the service non-compliant with requirement </w:t>
      </w:r>
      <w:r>
        <w:rPr>
          <w:rFonts w:ascii="Arial" w:hAnsi="Arial" w:cs="Arial"/>
          <w:color w:val="auto"/>
        </w:rPr>
        <w:t>4</w:t>
      </w:r>
      <w:r w:rsidRPr="005632AB">
        <w:rPr>
          <w:rFonts w:ascii="Arial" w:hAnsi="Arial" w:cs="Arial"/>
          <w:color w:val="auto"/>
        </w:rPr>
        <w:t>(3)(</w:t>
      </w:r>
      <w:r>
        <w:rPr>
          <w:rFonts w:ascii="Arial" w:hAnsi="Arial" w:cs="Arial"/>
          <w:color w:val="auto"/>
        </w:rPr>
        <w:t>f</w:t>
      </w:r>
      <w:r w:rsidRPr="005632AB">
        <w:rPr>
          <w:rFonts w:ascii="Arial" w:hAnsi="Arial" w:cs="Arial"/>
          <w:color w:val="auto"/>
        </w:rPr>
        <w:t>).</w:t>
      </w:r>
    </w:p>
    <w:p w14:paraId="7D32A814" w14:textId="4266856D" w:rsidR="00457C2F" w:rsidRPr="00996FAF" w:rsidRDefault="00457C2F" w:rsidP="00E755BF">
      <w:pPr>
        <w:pStyle w:val="ListParagraph"/>
        <w:spacing w:line="240" w:lineRule="atLeast"/>
        <w:ind w:left="714"/>
        <w:contextualSpacing w:val="0"/>
        <w:rPr>
          <w:rFonts w:ascii="Arial" w:hAnsi="Arial" w:cs="Arial"/>
          <w:color w:val="FF0000"/>
        </w:rPr>
      </w:pPr>
    </w:p>
    <w:p w14:paraId="66405DFC" w14:textId="4806D2F4" w:rsidR="00457C2F" w:rsidRPr="00712752" w:rsidRDefault="00457C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628B1A" w14:textId="77777777" w:rsidR="00457C2F" w:rsidRPr="00996FAF" w:rsidRDefault="00457C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A37316" w14:paraId="0BBD620A" w14:textId="77777777" w:rsidTr="008739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8F14866" w14:textId="77777777" w:rsidR="00A37316" w:rsidRPr="00996FAF" w:rsidRDefault="00A37316" w:rsidP="0087394E">
            <w:pPr>
              <w:keepNext/>
              <w:spacing w:before="0" w:line="22" w:lineRule="atLeast"/>
              <w:rPr>
                <w:rFonts w:ascii="Arial" w:hAnsi="Arial" w:cs="Arial"/>
              </w:rPr>
            </w:pPr>
            <w:r w:rsidRPr="00996FAF">
              <w:rPr>
                <w:rFonts w:ascii="Arial" w:hAnsi="Arial" w:cs="Arial"/>
              </w:rPr>
              <w:t xml:space="preserve">Standard 3 </w:t>
            </w:r>
            <w:r w:rsidRPr="0086396E">
              <w:rPr>
                <w:rFonts w:ascii="Arial" w:hAnsi="Arial" w:cs="Arial"/>
                <w:b w:val="0"/>
                <w:bCs/>
              </w:rPr>
              <w:t>Personal care and clinical care</w:t>
            </w:r>
          </w:p>
        </w:tc>
        <w:tc>
          <w:tcPr>
            <w:tcW w:w="1604" w:type="pct"/>
            <w:shd w:val="clear" w:color="auto" w:fill="auto"/>
          </w:tcPr>
          <w:p w14:paraId="7B732773" w14:textId="66A24080" w:rsidR="00A37316" w:rsidRPr="002C5FA9" w:rsidRDefault="00154AA2" w:rsidP="0087394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assessed</w:t>
            </w:r>
          </w:p>
        </w:tc>
      </w:tr>
      <w:tr w:rsidR="00A37316" w14:paraId="45E00088" w14:textId="77777777" w:rsidTr="00A37316">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7BB56FF6" w14:textId="77777777" w:rsidR="00A37316" w:rsidRPr="00996FAF" w:rsidRDefault="00A37316" w:rsidP="00A37316">
            <w:pPr>
              <w:keepNext/>
              <w:spacing w:before="0" w:line="22" w:lineRule="atLeast"/>
              <w:rPr>
                <w:rFonts w:ascii="Arial" w:hAnsi="Arial" w:cs="Arial"/>
              </w:rPr>
            </w:pPr>
            <w:r w:rsidRPr="00A37316">
              <w:rPr>
                <w:rFonts w:ascii="Arial" w:hAnsi="Arial" w:cs="Arial"/>
                <w:b/>
                <w:bCs/>
              </w:rPr>
              <w:t>Standard 4</w:t>
            </w:r>
            <w:r w:rsidRPr="00996FAF">
              <w:rPr>
                <w:rFonts w:ascii="Arial" w:hAnsi="Arial" w:cs="Arial"/>
              </w:rPr>
              <w:t xml:space="preserve"> Services and supports for daily living</w:t>
            </w:r>
          </w:p>
        </w:tc>
        <w:tc>
          <w:tcPr>
            <w:tcW w:w="1604" w:type="pct"/>
            <w:shd w:val="clear" w:color="auto" w:fill="auto"/>
          </w:tcPr>
          <w:p w14:paraId="7A951F55" w14:textId="78F1484F" w:rsidR="00A37316" w:rsidRPr="002C5FA9" w:rsidRDefault="00A37316" w:rsidP="00A373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Cs/>
              </w:rPr>
              <w:t>Not applicable as not all requirements were assessed</w:t>
            </w:r>
          </w:p>
        </w:tc>
      </w:tr>
    </w:tbl>
    <w:p w14:paraId="6C71891E" w14:textId="77777777" w:rsidR="00457C2F" w:rsidRPr="00996FAF" w:rsidRDefault="00457C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A62FA5" w14:textId="77777777" w:rsidR="00457C2F" w:rsidRPr="00996FAF" w:rsidRDefault="00457C2F" w:rsidP="00712752">
      <w:pPr>
        <w:pStyle w:val="Heading1"/>
        <w:spacing w:before="0" w:after="240" w:line="22" w:lineRule="atLeast"/>
        <w:rPr>
          <w:rFonts w:ascii="Arial" w:hAnsi="Arial" w:cs="Arial"/>
        </w:rPr>
      </w:pPr>
      <w:r w:rsidRPr="00996FAF">
        <w:rPr>
          <w:rFonts w:ascii="Arial" w:hAnsi="Arial" w:cs="Arial"/>
        </w:rPr>
        <w:t>Areas for improvement</w:t>
      </w:r>
    </w:p>
    <w:p w14:paraId="7AFC0AE0" w14:textId="77777777" w:rsidR="00457C2F" w:rsidRPr="00996FAF" w:rsidRDefault="00457C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4D8D452" w14:textId="319B2472" w:rsidR="00457C2F" w:rsidRPr="00996FAF" w:rsidRDefault="00457C2F"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3C71D1DF" w14:textId="77777777" w:rsidR="004B131C" w:rsidRPr="00490D75" w:rsidRDefault="00C96E78" w:rsidP="0036130C">
      <w:pPr>
        <w:pStyle w:val="NormalArial"/>
      </w:pPr>
      <w:r w:rsidRPr="00490D75">
        <w:t xml:space="preserve">An </w:t>
      </w:r>
      <w:r w:rsidR="003C7A2A" w:rsidRPr="00490D75">
        <w:t>a</w:t>
      </w:r>
      <w:r w:rsidRPr="00490D75">
        <w:t xml:space="preserve">ssessment </w:t>
      </w:r>
      <w:r w:rsidR="003C7A2A" w:rsidRPr="00490D75">
        <w:t>c</w:t>
      </w:r>
      <w:r w:rsidRPr="00490D75">
        <w:t xml:space="preserve">ontact was </w:t>
      </w:r>
      <w:r w:rsidR="003C7A2A" w:rsidRPr="00490D75">
        <w:t>undertaken</w:t>
      </w:r>
      <w:r w:rsidRPr="00490D75">
        <w:t xml:space="preserve"> on 2 July 2024 to</w:t>
      </w:r>
      <w:r w:rsidR="004B131C" w:rsidRPr="00490D75">
        <w:t>:</w:t>
      </w:r>
    </w:p>
    <w:p w14:paraId="6AC7BC8B" w14:textId="6F65F423" w:rsidR="004B131C" w:rsidRPr="00490D75" w:rsidRDefault="00C96E78" w:rsidP="004B131C">
      <w:pPr>
        <w:pStyle w:val="NormalArial"/>
        <w:numPr>
          <w:ilvl w:val="0"/>
          <w:numId w:val="25"/>
        </w:numPr>
      </w:pPr>
      <w:r w:rsidRPr="00490D75">
        <w:t xml:space="preserve">assess </w:t>
      </w:r>
      <w:r w:rsidR="00E60FA4" w:rsidRPr="00490D75">
        <w:t>r</w:t>
      </w:r>
      <w:r w:rsidRPr="00490D75">
        <w:t xml:space="preserve">equirement 4(3)(f) of the Quality Standards </w:t>
      </w:r>
      <w:r w:rsidR="00315636" w:rsidRPr="00490D75">
        <w:t xml:space="preserve">that was found non-compliant following </w:t>
      </w:r>
      <w:r w:rsidR="004B131C" w:rsidRPr="00490D75">
        <w:t>a</w:t>
      </w:r>
      <w:r w:rsidR="00691DEA" w:rsidRPr="00490D75">
        <w:t xml:space="preserve">n assessment contact </w:t>
      </w:r>
      <w:r w:rsidR="00C30931" w:rsidRPr="00490D75">
        <w:t>on 7 February 2024, and</w:t>
      </w:r>
      <w:r w:rsidR="004B7315" w:rsidRPr="00490D75">
        <w:t xml:space="preserve"> </w:t>
      </w:r>
    </w:p>
    <w:p w14:paraId="07E7FA0F" w14:textId="77777777" w:rsidR="004B131C" w:rsidRPr="00490D75" w:rsidRDefault="00C96E78" w:rsidP="004B131C">
      <w:pPr>
        <w:pStyle w:val="NormalArial"/>
        <w:numPr>
          <w:ilvl w:val="0"/>
          <w:numId w:val="25"/>
        </w:numPr>
      </w:pPr>
      <w:r w:rsidRPr="00490D75">
        <w:t xml:space="preserve">monitor </w:t>
      </w:r>
      <w:r w:rsidR="00E60FA4" w:rsidRPr="00490D75">
        <w:t>r</w:t>
      </w:r>
      <w:r w:rsidRPr="00490D75">
        <w:t>equirement (3)(3)(b)</w:t>
      </w:r>
      <w:r w:rsidR="00E60FA4" w:rsidRPr="00490D75">
        <w:t>,</w:t>
      </w:r>
      <w:r w:rsidRPr="00490D75">
        <w:t xml:space="preserve"> specifically relating to behaviour management and the use of restrictive practices.</w:t>
      </w:r>
    </w:p>
    <w:p w14:paraId="4F9D22EE" w14:textId="72CFEA5E" w:rsidR="006C6B71" w:rsidRDefault="006C6B71" w:rsidP="0036130C">
      <w:pPr>
        <w:pStyle w:val="NormalArial"/>
      </w:pPr>
    </w:p>
    <w:p w14:paraId="12A6B914" w14:textId="77777777" w:rsidR="00B33DCB" w:rsidRDefault="00B33DCB" w:rsidP="0036130C">
      <w:pPr>
        <w:pStyle w:val="NormalArial"/>
      </w:pPr>
    </w:p>
    <w:p w14:paraId="0574E4D5" w14:textId="77777777" w:rsidR="00B33DCB" w:rsidRDefault="00B33DCB" w:rsidP="0036130C">
      <w:pPr>
        <w:pStyle w:val="NormalArial"/>
      </w:pPr>
    </w:p>
    <w:p w14:paraId="3D56320B" w14:textId="27B1CEBB" w:rsidR="00457C2F" w:rsidRPr="00996FAF" w:rsidRDefault="00457C2F" w:rsidP="0036130C">
      <w:pPr>
        <w:pStyle w:val="NormalArial"/>
      </w:pPr>
      <w:r w:rsidRPr="00996FAF">
        <w:br w:type="page"/>
      </w:r>
    </w:p>
    <w:p w14:paraId="14221DD2" w14:textId="77777777" w:rsidR="00C94652" w:rsidRPr="00996FAF" w:rsidRDefault="00C94652" w:rsidP="00C9465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4652" w14:paraId="21060607" w14:textId="77777777" w:rsidTr="00C94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BDECF5C" w14:textId="77777777" w:rsidR="00C94652" w:rsidRPr="00996FAF" w:rsidRDefault="00C94652" w:rsidP="0087394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C606F7" w14:textId="77777777" w:rsidR="00C94652" w:rsidRPr="00996FAF" w:rsidRDefault="00C94652" w:rsidP="0087394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4652" w14:paraId="2BDEED8E" w14:textId="77777777" w:rsidTr="0087394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9111D" w14:textId="77777777" w:rsidR="00C94652" w:rsidRPr="00996FAF" w:rsidRDefault="00C94652" w:rsidP="0087394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1425017" w14:textId="77777777" w:rsidR="00C94652" w:rsidRPr="00996FAF" w:rsidRDefault="00C94652" w:rsidP="008739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0751EE" w14:textId="630D48F0" w:rsidR="00C94652" w:rsidRPr="00996FAF" w:rsidRDefault="00C94652" w:rsidP="0087394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271C9477" w14:textId="33470D5D" w:rsidR="002A1ECB" w:rsidRDefault="005C68C5" w:rsidP="00A27595">
      <w:pPr>
        <w:spacing w:before="240" w:after="160" w:line="259" w:lineRule="auto"/>
        <w:rPr>
          <w:rFonts w:ascii="Arial" w:hAnsi="Arial" w:cs="Arial"/>
        </w:rPr>
      </w:pPr>
      <w:r>
        <w:rPr>
          <w:rFonts w:ascii="Arial" w:hAnsi="Arial" w:cs="Arial"/>
        </w:rPr>
        <w:t>The Assessment Team did not assess this requirement</w:t>
      </w:r>
      <w:r w:rsidR="002A1ECB">
        <w:rPr>
          <w:rFonts w:ascii="Arial" w:hAnsi="Arial" w:cs="Arial"/>
        </w:rPr>
        <w:t xml:space="preserve">. </w:t>
      </w:r>
    </w:p>
    <w:p w14:paraId="7F0545E8" w14:textId="77777777" w:rsidR="00F43DDA" w:rsidRDefault="002A1ECB" w:rsidP="00DB48AA">
      <w:pPr>
        <w:spacing w:after="160" w:line="259" w:lineRule="auto"/>
        <w:rPr>
          <w:rFonts w:ascii="Arial" w:hAnsi="Arial" w:cs="Arial"/>
        </w:rPr>
      </w:pPr>
      <w:r w:rsidRPr="002A1ECB">
        <w:rPr>
          <w:rFonts w:ascii="Arial" w:hAnsi="Arial" w:cs="Arial"/>
        </w:rPr>
        <w:t>The Assessment Team monitored this requirement, specifically</w:t>
      </w:r>
      <w:r w:rsidR="003402A2">
        <w:rPr>
          <w:rFonts w:ascii="Arial" w:hAnsi="Arial" w:cs="Arial"/>
        </w:rPr>
        <w:t xml:space="preserve"> in relation to</w:t>
      </w:r>
      <w:r w:rsidRPr="002A1ECB">
        <w:rPr>
          <w:rFonts w:ascii="Arial" w:hAnsi="Arial" w:cs="Arial"/>
        </w:rPr>
        <w:t xml:space="preserve"> </w:t>
      </w:r>
      <w:r w:rsidR="004377D0">
        <w:rPr>
          <w:rFonts w:ascii="Arial" w:hAnsi="Arial" w:cs="Arial"/>
        </w:rPr>
        <w:t xml:space="preserve">the service’s management of changed </w:t>
      </w:r>
      <w:r w:rsidRPr="00DB48AA">
        <w:rPr>
          <w:rFonts w:ascii="Arial" w:hAnsi="Arial" w:cs="Arial"/>
        </w:rPr>
        <w:t>behaviour</w:t>
      </w:r>
      <w:r w:rsidR="004377D0" w:rsidRPr="00DB48AA">
        <w:rPr>
          <w:rFonts w:ascii="Arial" w:hAnsi="Arial" w:cs="Arial"/>
        </w:rPr>
        <w:t>s</w:t>
      </w:r>
      <w:r w:rsidRPr="00DB48AA">
        <w:rPr>
          <w:rFonts w:ascii="Arial" w:hAnsi="Arial" w:cs="Arial"/>
        </w:rPr>
        <w:t xml:space="preserve"> and use of restrictive practices. </w:t>
      </w:r>
    </w:p>
    <w:p w14:paraId="6C5967D9" w14:textId="6DC787C6" w:rsidR="00793B34" w:rsidRDefault="000827FD" w:rsidP="00DB48AA">
      <w:pPr>
        <w:spacing w:after="160" w:line="259" w:lineRule="auto"/>
        <w:rPr>
          <w:rFonts w:ascii="Arial" w:hAnsi="Arial" w:cs="Arial"/>
        </w:rPr>
      </w:pPr>
      <w:r w:rsidRPr="00DB48AA">
        <w:rPr>
          <w:rFonts w:ascii="Arial" w:hAnsi="Arial" w:cs="Arial"/>
        </w:rPr>
        <w:t xml:space="preserve">The Assessment Contact Report </w:t>
      </w:r>
      <w:r w:rsidR="004C2108" w:rsidRPr="00DB48AA">
        <w:rPr>
          <w:rFonts w:ascii="Arial" w:hAnsi="Arial" w:cs="Arial"/>
        </w:rPr>
        <w:t>found</w:t>
      </w:r>
      <w:r w:rsidR="00DB48AA" w:rsidRPr="00DB48AA">
        <w:rPr>
          <w:rFonts w:ascii="Arial" w:hAnsi="Arial" w:cs="Arial"/>
        </w:rPr>
        <w:t xml:space="preserve"> t</w:t>
      </w:r>
      <w:r w:rsidR="002A1ECB" w:rsidRPr="00DB48AA">
        <w:rPr>
          <w:rFonts w:ascii="Arial" w:hAnsi="Arial" w:cs="Arial"/>
        </w:rPr>
        <w:t>he service</w:t>
      </w:r>
      <w:r w:rsidR="00DF225F">
        <w:rPr>
          <w:rFonts w:ascii="Arial" w:hAnsi="Arial" w:cs="Arial"/>
        </w:rPr>
        <w:t xml:space="preserve">’s management of </w:t>
      </w:r>
      <w:r w:rsidR="002A1ECB" w:rsidRPr="00DB48AA">
        <w:rPr>
          <w:rFonts w:ascii="Arial" w:hAnsi="Arial" w:cs="Arial"/>
        </w:rPr>
        <w:t xml:space="preserve">consumers experiencing changed behaviours and </w:t>
      </w:r>
      <w:r w:rsidR="00AB01CF">
        <w:rPr>
          <w:rFonts w:ascii="Arial" w:hAnsi="Arial" w:cs="Arial"/>
        </w:rPr>
        <w:t xml:space="preserve">the </w:t>
      </w:r>
      <w:r w:rsidR="002A1ECB" w:rsidRPr="00DB48AA">
        <w:rPr>
          <w:rFonts w:ascii="Arial" w:hAnsi="Arial" w:cs="Arial"/>
        </w:rPr>
        <w:t>use of restrictive practices</w:t>
      </w:r>
      <w:r w:rsidR="00BC649F">
        <w:rPr>
          <w:rFonts w:ascii="Arial" w:hAnsi="Arial" w:cs="Arial"/>
        </w:rPr>
        <w:t xml:space="preserve"> were effective</w:t>
      </w:r>
      <w:r w:rsidR="00965E8B">
        <w:rPr>
          <w:rFonts w:ascii="Arial" w:hAnsi="Arial" w:cs="Arial"/>
        </w:rPr>
        <w:t xml:space="preserve">. </w:t>
      </w:r>
      <w:r w:rsidR="00834675">
        <w:rPr>
          <w:rFonts w:ascii="Arial" w:hAnsi="Arial" w:cs="Arial"/>
        </w:rPr>
        <w:t>F</w:t>
      </w:r>
      <w:r w:rsidR="00965E8B">
        <w:rPr>
          <w:rFonts w:ascii="Arial" w:hAnsi="Arial" w:cs="Arial"/>
        </w:rPr>
        <w:t>or</w:t>
      </w:r>
      <w:r w:rsidR="00793B34">
        <w:rPr>
          <w:rFonts w:ascii="Arial" w:hAnsi="Arial" w:cs="Arial"/>
        </w:rPr>
        <w:t xml:space="preserve"> example:</w:t>
      </w:r>
    </w:p>
    <w:p w14:paraId="5A04B025" w14:textId="25C0D63E" w:rsidR="009B1EC4" w:rsidRPr="00483289" w:rsidRDefault="009B1EC4" w:rsidP="009B1EC4">
      <w:pPr>
        <w:pStyle w:val="ListParagraph"/>
        <w:numPr>
          <w:ilvl w:val="0"/>
          <w:numId w:val="24"/>
        </w:numPr>
        <w:spacing w:after="160" w:line="259" w:lineRule="auto"/>
      </w:pPr>
      <w:r>
        <w:rPr>
          <w:rFonts w:ascii="Arial" w:hAnsi="Arial" w:cs="Arial"/>
        </w:rPr>
        <w:t>Consumer r</w:t>
      </w:r>
      <w:r w:rsidRPr="00793B34">
        <w:rPr>
          <w:rFonts w:ascii="Arial" w:hAnsi="Arial" w:cs="Arial"/>
        </w:rPr>
        <w:t xml:space="preserve">epresentatives provided positive feedback </w:t>
      </w:r>
      <w:r w:rsidR="0092356A">
        <w:rPr>
          <w:rFonts w:ascii="Arial" w:hAnsi="Arial" w:cs="Arial"/>
        </w:rPr>
        <w:t>about the service’s management of</w:t>
      </w:r>
      <w:r w:rsidRPr="00793B34">
        <w:rPr>
          <w:rFonts w:ascii="Arial" w:hAnsi="Arial" w:cs="Arial"/>
        </w:rPr>
        <w:t xml:space="preserve"> consumer</w:t>
      </w:r>
      <w:r w:rsidR="0092356A">
        <w:rPr>
          <w:rFonts w:ascii="Arial" w:hAnsi="Arial" w:cs="Arial"/>
        </w:rPr>
        <w:t>s’ changed</w:t>
      </w:r>
      <w:r w:rsidRPr="00793B34">
        <w:rPr>
          <w:rFonts w:ascii="Arial" w:hAnsi="Arial" w:cs="Arial"/>
        </w:rPr>
        <w:t xml:space="preserve"> behaviour</w:t>
      </w:r>
      <w:r w:rsidR="0092356A">
        <w:rPr>
          <w:rFonts w:ascii="Arial" w:hAnsi="Arial" w:cs="Arial"/>
        </w:rPr>
        <w:t xml:space="preserve">s </w:t>
      </w:r>
      <w:r w:rsidRPr="00793B34">
        <w:rPr>
          <w:rFonts w:ascii="Arial" w:hAnsi="Arial" w:cs="Arial"/>
        </w:rPr>
        <w:t>and the use of restrictive practices</w:t>
      </w:r>
      <w:r>
        <w:rPr>
          <w:rFonts w:ascii="Arial" w:hAnsi="Arial" w:cs="Arial"/>
        </w:rPr>
        <w:t xml:space="preserve">. </w:t>
      </w:r>
    </w:p>
    <w:p w14:paraId="4FB0146B" w14:textId="2476A933" w:rsidR="00793B34" w:rsidRPr="00793B34" w:rsidRDefault="002A1ECB" w:rsidP="00793B34">
      <w:pPr>
        <w:pStyle w:val="ListParagraph"/>
        <w:numPr>
          <w:ilvl w:val="0"/>
          <w:numId w:val="24"/>
        </w:numPr>
        <w:spacing w:after="160" w:line="259" w:lineRule="auto"/>
      </w:pPr>
      <w:r w:rsidRPr="00793B34">
        <w:rPr>
          <w:rFonts w:ascii="Arial" w:hAnsi="Arial" w:cs="Arial"/>
        </w:rPr>
        <w:t>Consumers had individual</w:t>
      </w:r>
      <w:r w:rsidR="00C02ABC">
        <w:rPr>
          <w:rFonts w:ascii="Arial" w:hAnsi="Arial" w:cs="Arial"/>
        </w:rPr>
        <w:t>ised</w:t>
      </w:r>
      <w:r w:rsidRPr="00793B34">
        <w:rPr>
          <w:rFonts w:ascii="Arial" w:hAnsi="Arial" w:cs="Arial"/>
        </w:rPr>
        <w:t xml:space="preserve"> behaviour support plans</w:t>
      </w:r>
      <w:r w:rsidR="00007080">
        <w:rPr>
          <w:rFonts w:ascii="Arial" w:hAnsi="Arial" w:cs="Arial"/>
        </w:rPr>
        <w:t xml:space="preserve"> </w:t>
      </w:r>
      <w:r w:rsidR="00807136">
        <w:rPr>
          <w:rFonts w:ascii="Arial" w:hAnsi="Arial" w:cs="Arial"/>
        </w:rPr>
        <w:t xml:space="preserve">that </w:t>
      </w:r>
      <w:r w:rsidR="003518B4">
        <w:rPr>
          <w:rFonts w:ascii="Arial" w:hAnsi="Arial" w:cs="Arial"/>
        </w:rPr>
        <w:t>identified</w:t>
      </w:r>
      <w:r w:rsidR="00007080">
        <w:rPr>
          <w:rFonts w:ascii="Arial" w:hAnsi="Arial" w:cs="Arial"/>
        </w:rPr>
        <w:t xml:space="preserve"> triggers and support strategies</w:t>
      </w:r>
      <w:r w:rsidR="006F788D">
        <w:rPr>
          <w:rFonts w:ascii="Arial" w:hAnsi="Arial" w:cs="Arial"/>
        </w:rPr>
        <w:t xml:space="preserve"> and </w:t>
      </w:r>
      <w:r w:rsidR="00E7209D">
        <w:rPr>
          <w:rFonts w:ascii="Arial" w:hAnsi="Arial" w:cs="Arial"/>
        </w:rPr>
        <w:t>were</w:t>
      </w:r>
      <w:r w:rsidR="00601C1A">
        <w:rPr>
          <w:rFonts w:ascii="Arial" w:hAnsi="Arial" w:cs="Arial"/>
        </w:rPr>
        <w:t xml:space="preserve"> reviewed regularly</w:t>
      </w:r>
      <w:r w:rsidR="00007080">
        <w:rPr>
          <w:rFonts w:ascii="Arial" w:hAnsi="Arial" w:cs="Arial"/>
        </w:rPr>
        <w:t xml:space="preserve">. Plans </w:t>
      </w:r>
      <w:r w:rsidR="00601C1A">
        <w:rPr>
          <w:rFonts w:ascii="Arial" w:hAnsi="Arial" w:cs="Arial"/>
        </w:rPr>
        <w:t>were aligned with legislative requirements. S</w:t>
      </w:r>
      <w:r w:rsidRPr="00793B34">
        <w:rPr>
          <w:rFonts w:ascii="Arial" w:hAnsi="Arial" w:cs="Arial"/>
        </w:rPr>
        <w:t>taff were familiar with</w:t>
      </w:r>
      <w:r w:rsidR="00601C1A">
        <w:rPr>
          <w:rFonts w:ascii="Arial" w:hAnsi="Arial" w:cs="Arial"/>
        </w:rPr>
        <w:t xml:space="preserve"> </w:t>
      </w:r>
      <w:r w:rsidR="00540DE4">
        <w:rPr>
          <w:rFonts w:ascii="Arial" w:hAnsi="Arial" w:cs="Arial"/>
        </w:rPr>
        <w:t xml:space="preserve">the </w:t>
      </w:r>
      <w:r w:rsidR="006618A6">
        <w:rPr>
          <w:rFonts w:ascii="Arial" w:hAnsi="Arial" w:cs="Arial"/>
        </w:rPr>
        <w:t xml:space="preserve">content of the behaviour support plans for </w:t>
      </w:r>
      <w:r w:rsidR="00601C1A">
        <w:rPr>
          <w:rFonts w:ascii="Arial" w:hAnsi="Arial" w:cs="Arial"/>
        </w:rPr>
        <w:t>individual</w:t>
      </w:r>
      <w:r w:rsidRPr="00793B34">
        <w:rPr>
          <w:rFonts w:ascii="Arial" w:hAnsi="Arial" w:cs="Arial"/>
        </w:rPr>
        <w:t xml:space="preserve"> consumer</w:t>
      </w:r>
      <w:r w:rsidR="006618A6">
        <w:rPr>
          <w:rFonts w:ascii="Arial" w:hAnsi="Arial" w:cs="Arial"/>
        </w:rPr>
        <w:t>s</w:t>
      </w:r>
      <w:r w:rsidRPr="00793B34">
        <w:rPr>
          <w:rFonts w:ascii="Arial" w:hAnsi="Arial" w:cs="Arial"/>
        </w:rPr>
        <w:t xml:space="preserve">. </w:t>
      </w:r>
    </w:p>
    <w:p w14:paraId="54BA465E" w14:textId="549FA617" w:rsidR="00BE0DF3" w:rsidRPr="00BE0DF3" w:rsidRDefault="002807B1" w:rsidP="00483289">
      <w:pPr>
        <w:pStyle w:val="ListParagraph"/>
        <w:numPr>
          <w:ilvl w:val="0"/>
          <w:numId w:val="24"/>
        </w:numPr>
        <w:spacing w:after="160" w:line="259" w:lineRule="auto"/>
      </w:pPr>
      <w:r>
        <w:rPr>
          <w:rFonts w:ascii="Arial" w:hAnsi="Arial" w:cs="Arial"/>
        </w:rPr>
        <w:t xml:space="preserve">Seven consumers were subject to the use of a restrictive practice </w:t>
      </w:r>
      <w:r w:rsidR="00C05FC8">
        <w:rPr>
          <w:rFonts w:ascii="Arial" w:hAnsi="Arial" w:cs="Arial"/>
        </w:rPr>
        <w:t xml:space="preserve">in the form of </w:t>
      </w:r>
      <w:r>
        <w:rPr>
          <w:rFonts w:ascii="Arial" w:hAnsi="Arial" w:cs="Arial"/>
        </w:rPr>
        <w:t>mechanical restraint</w:t>
      </w:r>
      <w:r w:rsidR="00C05FC8">
        <w:rPr>
          <w:rFonts w:ascii="Arial" w:hAnsi="Arial" w:cs="Arial"/>
        </w:rPr>
        <w:t xml:space="preserve"> (low to floor bed) and chemical restraint.</w:t>
      </w:r>
      <w:r w:rsidR="001D7ECD">
        <w:rPr>
          <w:rFonts w:ascii="Arial" w:hAnsi="Arial" w:cs="Arial"/>
        </w:rPr>
        <w:t xml:space="preserve"> Relevant </w:t>
      </w:r>
      <w:r w:rsidR="00AD0454">
        <w:rPr>
          <w:rFonts w:ascii="Arial" w:hAnsi="Arial" w:cs="Arial"/>
        </w:rPr>
        <w:t xml:space="preserve">restrictive practice </w:t>
      </w:r>
      <w:r w:rsidR="001D7ECD">
        <w:rPr>
          <w:rFonts w:ascii="Arial" w:hAnsi="Arial" w:cs="Arial"/>
        </w:rPr>
        <w:t>documentation was in place and aligned with legislative requirements</w:t>
      </w:r>
      <w:r w:rsidR="00BE0DF3">
        <w:rPr>
          <w:rFonts w:ascii="Arial" w:hAnsi="Arial" w:cs="Arial"/>
        </w:rPr>
        <w:t>.</w:t>
      </w:r>
      <w:r w:rsidR="00C05FC8">
        <w:rPr>
          <w:rFonts w:ascii="Arial" w:hAnsi="Arial" w:cs="Arial"/>
        </w:rPr>
        <w:t xml:space="preserve"> </w:t>
      </w:r>
    </w:p>
    <w:p w14:paraId="71DE0405" w14:textId="718CB567" w:rsidR="00483289" w:rsidRDefault="00BE0DF3" w:rsidP="00483289">
      <w:pPr>
        <w:pStyle w:val="ListParagraph"/>
        <w:numPr>
          <w:ilvl w:val="0"/>
          <w:numId w:val="24"/>
        </w:numPr>
        <w:spacing w:after="160" w:line="259" w:lineRule="auto"/>
      </w:pPr>
      <w:r>
        <w:rPr>
          <w:rFonts w:ascii="Arial" w:hAnsi="Arial" w:cs="Arial"/>
        </w:rPr>
        <w:t>The service provided examples of strategies to minimise the use of chemical restraint.</w:t>
      </w:r>
      <w:r w:rsidR="00C05FC8">
        <w:rPr>
          <w:rFonts w:ascii="Arial" w:hAnsi="Arial" w:cs="Arial"/>
        </w:rPr>
        <w:t xml:space="preserve"> </w:t>
      </w:r>
    </w:p>
    <w:p w14:paraId="4802B0D1" w14:textId="77777777" w:rsidR="00035D11" w:rsidRPr="00035D11" w:rsidRDefault="00035D11" w:rsidP="00035D11">
      <w:pPr>
        <w:spacing w:after="160" w:line="259" w:lineRule="auto"/>
      </w:pPr>
    </w:p>
    <w:p w14:paraId="34110BD8" w14:textId="77777777" w:rsidR="00035D11" w:rsidRDefault="00035D11" w:rsidP="00DB48AA">
      <w:pPr>
        <w:spacing w:after="160" w:line="259" w:lineRule="auto"/>
      </w:pPr>
    </w:p>
    <w:p w14:paraId="65D67AE2" w14:textId="66663BAC" w:rsidR="00901B55" w:rsidRDefault="00901B55">
      <w:pPr>
        <w:spacing w:after="160" w:line="259" w:lineRule="auto"/>
        <w:rPr>
          <w:rFonts w:ascii="Arial" w:hAnsi="Arial" w:cs="Arial"/>
          <w:b/>
          <w:bCs/>
          <w:sz w:val="30"/>
          <w:szCs w:val="28"/>
        </w:rPr>
      </w:pPr>
      <w:r>
        <w:rPr>
          <w:rFonts w:ascii="Arial" w:hAnsi="Arial" w:cs="Arial"/>
        </w:rPr>
        <w:br w:type="page"/>
      </w:r>
    </w:p>
    <w:p w14:paraId="04369DD9" w14:textId="672732D8" w:rsidR="00457C2F" w:rsidRPr="00996FAF" w:rsidRDefault="00457C2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38B0" w14:paraId="25B489C5" w14:textId="77777777" w:rsidTr="00686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E524E6C" w14:textId="77777777" w:rsidR="00457C2F" w:rsidRPr="00996FAF" w:rsidRDefault="00457C2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6974EBC" w14:textId="77777777" w:rsidR="00457C2F" w:rsidRPr="00996FAF" w:rsidRDefault="00457C2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38B0" w14:paraId="0FE55CFE" w14:textId="77777777" w:rsidTr="008638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3D833" w14:textId="77777777" w:rsidR="00457C2F" w:rsidRPr="00996FAF" w:rsidRDefault="00457C2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E9CFC8" w14:textId="77777777" w:rsidR="00457C2F" w:rsidRPr="00996FAF" w:rsidRDefault="00457C2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1D4E86C" w14:textId="77777777" w:rsidR="00457C2F" w:rsidRPr="00996FAF" w:rsidRDefault="00B62D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72331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57C2F" w:rsidRPr="00ED7F2E">
                  <w:rPr>
                    <w:rFonts w:ascii="Arial" w:hAnsi="Arial" w:cs="Arial"/>
                  </w:rPr>
                  <w:t>Compliant</w:t>
                </w:r>
              </w:sdtContent>
            </w:sdt>
          </w:p>
        </w:tc>
      </w:tr>
    </w:tbl>
    <w:p w14:paraId="4B70E82F" w14:textId="77777777" w:rsidR="00457C2F" w:rsidRDefault="00457C2F" w:rsidP="00D87E7C">
      <w:pPr>
        <w:pStyle w:val="Heading20"/>
      </w:pPr>
      <w:r w:rsidRPr="00996FAF">
        <w:t>Findings</w:t>
      </w:r>
    </w:p>
    <w:p w14:paraId="0CFF7CFB" w14:textId="4E401CF1" w:rsidR="00307D47" w:rsidRDefault="0068748C" w:rsidP="00A315C4">
      <w:pPr>
        <w:spacing w:line="240" w:lineRule="atLeast"/>
        <w:rPr>
          <w:rFonts w:ascii="Arial" w:hAnsi="Arial" w:cs="Arial"/>
          <w:color w:val="auto"/>
        </w:rPr>
      </w:pPr>
      <w:r w:rsidRPr="00AD2858">
        <w:rPr>
          <w:rFonts w:ascii="Arial" w:hAnsi="Arial" w:cs="Arial"/>
          <w:color w:val="auto"/>
        </w:rPr>
        <w:t>The Performance Report dated 12 March 2024</w:t>
      </w:r>
      <w:r w:rsidR="00396B87">
        <w:rPr>
          <w:rFonts w:ascii="Arial" w:hAnsi="Arial" w:cs="Arial"/>
          <w:color w:val="auto"/>
        </w:rPr>
        <w:t xml:space="preserve"> found the service non-compliant with this requirement following an </w:t>
      </w:r>
      <w:r w:rsidRPr="00AD2858">
        <w:rPr>
          <w:rFonts w:ascii="Arial" w:hAnsi="Arial" w:cs="Arial"/>
          <w:color w:val="auto"/>
        </w:rPr>
        <w:t>assessment contact undertaken on 7 February 2024</w:t>
      </w:r>
      <w:r w:rsidR="004E65F1">
        <w:rPr>
          <w:rFonts w:ascii="Arial" w:hAnsi="Arial" w:cs="Arial"/>
          <w:color w:val="auto"/>
        </w:rPr>
        <w:t>,</w:t>
      </w:r>
      <w:r w:rsidR="00AC2D6C">
        <w:rPr>
          <w:rFonts w:ascii="Arial" w:hAnsi="Arial" w:cs="Arial"/>
          <w:color w:val="auto"/>
        </w:rPr>
        <w:t xml:space="preserve"> based on evidence the service was not providing</w:t>
      </w:r>
      <w:r w:rsidR="00217120">
        <w:rPr>
          <w:rFonts w:ascii="Arial" w:hAnsi="Arial" w:cs="Arial"/>
          <w:color w:val="auto"/>
        </w:rPr>
        <w:t xml:space="preserve"> meals that were varied </w:t>
      </w:r>
      <w:r w:rsidR="00A315C4">
        <w:rPr>
          <w:rFonts w:ascii="Arial" w:hAnsi="Arial" w:cs="Arial"/>
          <w:color w:val="auto"/>
        </w:rPr>
        <w:t xml:space="preserve">and of suitable quality. </w:t>
      </w:r>
    </w:p>
    <w:p w14:paraId="72ACB92C" w14:textId="4E7264CA" w:rsidR="00177AFF" w:rsidRPr="0078577E" w:rsidRDefault="00177AFF" w:rsidP="00177AFF">
      <w:pPr>
        <w:rPr>
          <w:rFonts w:ascii="Arial" w:eastAsia="Arial" w:hAnsi="Arial" w:cs="Arial"/>
          <w:color w:val="auto"/>
        </w:rPr>
      </w:pPr>
      <w:r w:rsidRPr="008018A9">
        <w:rPr>
          <w:rFonts w:ascii="Arial" w:hAnsi="Arial" w:cs="Arial"/>
          <w:color w:val="auto"/>
        </w:rPr>
        <w:t xml:space="preserve">I have considered the Assessment Contact Report for the assessment contact undertaken on </w:t>
      </w:r>
      <w:r w:rsidR="00401F06">
        <w:rPr>
          <w:rFonts w:ascii="Arial" w:hAnsi="Arial" w:cs="Arial"/>
          <w:color w:val="auto"/>
        </w:rPr>
        <w:t xml:space="preserve">  </w:t>
      </w:r>
      <w:r>
        <w:rPr>
          <w:rFonts w:ascii="Arial" w:hAnsi="Arial" w:cs="Arial"/>
          <w:color w:val="auto"/>
        </w:rPr>
        <w:t>2 July 2024</w:t>
      </w:r>
      <w:r w:rsidRPr="008018A9">
        <w:rPr>
          <w:rFonts w:ascii="Arial" w:hAnsi="Arial" w:cs="Arial"/>
          <w:color w:val="auto"/>
        </w:rPr>
        <w:t xml:space="preserve"> and </w:t>
      </w:r>
      <w:r w:rsidRPr="0078577E">
        <w:rPr>
          <w:rFonts w:ascii="Arial" w:hAnsi="Arial" w:cs="Arial"/>
          <w:color w:val="auto"/>
        </w:rPr>
        <w:t xml:space="preserve">I am satisfied the service has completed actions to remediate the non-compliance and </w:t>
      </w:r>
      <w:r w:rsidR="00ED6DA6">
        <w:rPr>
          <w:rFonts w:ascii="Arial" w:hAnsi="Arial" w:cs="Arial"/>
          <w:color w:val="auto"/>
        </w:rPr>
        <w:t>meals are now varied and of suitable quality</w:t>
      </w:r>
      <w:r w:rsidRPr="0078577E">
        <w:rPr>
          <w:rFonts w:ascii="Arial" w:hAnsi="Arial" w:cs="Arial"/>
          <w:color w:val="auto"/>
        </w:rPr>
        <w:t>. Therefore, I have decided this requirement is compliant.</w:t>
      </w:r>
      <w:r w:rsidRPr="0078577E">
        <w:rPr>
          <w:rFonts w:ascii="Arial" w:eastAsia="Arial" w:hAnsi="Arial" w:cs="Arial"/>
          <w:color w:val="auto"/>
        </w:rPr>
        <w:t xml:space="preserve"> </w:t>
      </w:r>
    </w:p>
    <w:p w14:paraId="6748B582" w14:textId="77777777" w:rsidR="00177AFF" w:rsidRDefault="00177AFF" w:rsidP="00177AFF">
      <w:pPr>
        <w:pStyle w:val="NormalArial"/>
      </w:pPr>
      <w:r w:rsidRPr="003642B5">
        <w:t>I have made this decision based on the following analysis.</w:t>
      </w:r>
    </w:p>
    <w:p w14:paraId="6B68250D" w14:textId="19E0A843" w:rsidR="00177AFF" w:rsidRPr="00640FC5" w:rsidRDefault="00177AFF" w:rsidP="00177AFF">
      <w:pPr>
        <w:pStyle w:val="NormalArial"/>
        <w:rPr>
          <w:color w:val="auto"/>
        </w:rPr>
      </w:pPr>
      <w:r>
        <w:t>The Assessment Contact Report identified several improvement actions completed to address non-</w:t>
      </w:r>
      <w:r w:rsidRPr="00EE6B06">
        <w:t xml:space="preserve">compliance and improve </w:t>
      </w:r>
      <w:r w:rsidR="006B13B3">
        <w:t>meals at the service</w:t>
      </w:r>
      <w:r>
        <w:rPr>
          <w:color w:val="auto"/>
        </w:rPr>
        <w:t xml:space="preserve">. </w:t>
      </w:r>
      <w:r>
        <w:t xml:space="preserve">Completed actions included: </w:t>
      </w:r>
    </w:p>
    <w:p w14:paraId="1ECF8E1A" w14:textId="5283CB52" w:rsidR="00B93057" w:rsidRPr="00793B34" w:rsidRDefault="00B93057" w:rsidP="00B93057">
      <w:pPr>
        <w:pStyle w:val="NormalArial"/>
        <w:numPr>
          <w:ilvl w:val="0"/>
          <w:numId w:val="18"/>
        </w:numPr>
      </w:pPr>
      <w:r w:rsidRPr="00793B34">
        <w:t xml:space="preserve">The service’s kitchen </w:t>
      </w:r>
      <w:r w:rsidR="00FC065D">
        <w:t>was</w:t>
      </w:r>
      <w:r w:rsidRPr="00793B34">
        <w:t xml:space="preserve"> renovated</w:t>
      </w:r>
      <w:r w:rsidR="00AD0A39">
        <w:t xml:space="preserve"> and is </w:t>
      </w:r>
      <w:r w:rsidRPr="00793B34">
        <w:t>now fully operational</w:t>
      </w:r>
      <w:r w:rsidR="00AD0A39">
        <w:t xml:space="preserve">, </w:t>
      </w:r>
      <w:r w:rsidRPr="00793B34">
        <w:t xml:space="preserve">providing a variety of daily fresh-cooked meals to consumers </w:t>
      </w:r>
      <w:r w:rsidR="004D2D44">
        <w:t>according to</w:t>
      </w:r>
      <w:r w:rsidRPr="00793B34">
        <w:t xml:space="preserve"> a four-week rotating menu.  </w:t>
      </w:r>
    </w:p>
    <w:p w14:paraId="1B8B3C69" w14:textId="64261034" w:rsidR="00B93057" w:rsidRPr="00793B34" w:rsidRDefault="00B93057" w:rsidP="00B93057">
      <w:pPr>
        <w:pStyle w:val="NormalArial"/>
        <w:numPr>
          <w:ilvl w:val="0"/>
          <w:numId w:val="18"/>
        </w:numPr>
      </w:pPr>
      <w:r w:rsidRPr="00793B34">
        <w:t>Implement</w:t>
      </w:r>
      <w:r>
        <w:t>ed</w:t>
      </w:r>
      <w:r w:rsidRPr="00793B34">
        <w:t xml:space="preserve"> a ‘dining champion’ responsible for oversight of meal delivery and to improve the dining experience</w:t>
      </w:r>
      <w:r w:rsidR="008D35CF">
        <w:t xml:space="preserve">, and to respond to </w:t>
      </w:r>
      <w:r w:rsidRPr="00793B34">
        <w:t xml:space="preserve">any concerns </w:t>
      </w:r>
      <w:r w:rsidR="001B2ABA">
        <w:t xml:space="preserve">raised about </w:t>
      </w:r>
      <w:r w:rsidRPr="00793B34">
        <w:t>food.</w:t>
      </w:r>
    </w:p>
    <w:p w14:paraId="3DCDAF9D" w14:textId="4C508E16" w:rsidR="006E7973" w:rsidRPr="00793B34" w:rsidRDefault="006E7973" w:rsidP="006E7973">
      <w:pPr>
        <w:pStyle w:val="NormalArial"/>
        <w:numPr>
          <w:ilvl w:val="0"/>
          <w:numId w:val="18"/>
        </w:numPr>
      </w:pPr>
      <w:r w:rsidRPr="00793B34">
        <w:t>Transition</w:t>
      </w:r>
      <w:r>
        <w:t>ed</w:t>
      </w:r>
      <w:r w:rsidRPr="00793B34">
        <w:t xml:space="preserve"> to </w:t>
      </w:r>
      <w:r>
        <w:t xml:space="preserve">an </w:t>
      </w:r>
      <w:r w:rsidRPr="00793B34">
        <w:t>electronic dietary and meal management system to</w:t>
      </w:r>
      <w:r>
        <w:t xml:space="preserve"> record </w:t>
      </w:r>
      <w:r w:rsidRPr="00793B34">
        <w:t xml:space="preserve">information </w:t>
      </w:r>
      <w:r>
        <w:t>about</w:t>
      </w:r>
      <w:r w:rsidRPr="00793B34">
        <w:t xml:space="preserve"> consumer</w:t>
      </w:r>
      <w:r w:rsidR="00ED4F2F">
        <w:t xml:space="preserve">’s </w:t>
      </w:r>
      <w:r w:rsidRPr="00793B34">
        <w:t>dietary needs</w:t>
      </w:r>
      <w:r w:rsidR="00BF4D33">
        <w:t xml:space="preserve"> and</w:t>
      </w:r>
      <w:r w:rsidRPr="00793B34">
        <w:t xml:space="preserve"> preferences</w:t>
      </w:r>
      <w:r>
        <w:t xml:space="preserve">. </w:t>
      </w:r>
    </w:p>
    <w:p w14:paraId="02C19FC9" w14:textId="0BE610A9" w:rsidR="006E7973" w:rsidRDefault="006E7973" w:rsidP="006E7973">
      <w:pPr>
        <w:pStyle w:val="NormalArial"/>
        <w:numPr>
          <w:ilvl w:val="0"/>
          <w:numId w:val="17"/>
        </w:numPr>
      </w:pPr>
      <w:r>
        <w:t xml:space="preserve">Implemented </w:t>
      </w:r>
      <w:r w:rsidRPr="00793B34">
        <w:t xml:space="preserve">mandatory </w:t>
      </w:r>
      <w:r>
        <w:t xml:space="preserve">staff </w:t>
      </w:r>
      <w:r w:rsidRPr="00793B34">
        <w:t>education</w:t>
      </w:r>
      <w:r>
        <w:t xml:space="preserve"> on topics </w:t>
      </w:r>
      <w:r w:rsidR="00A740AE">
        <w:t>such as</w:t>
      </w:r>
      <w:r>
        <w:t xml:space="preserve"> food and nutrition, dietary standards and the dining experience. Staff also complete ad hoc training to improve the service’s dining experience. </w:t>
      </w:r>
      <w:r w:rsidRPr="00793B34">
        <w:t xml:space="preserve"> </w:t>
      </w:r>
    </w:p>
    <w:p w14:paraId="450CA4D0" w14:textId="0F74C897" w:rsidR="006E7973" w:rsidRDefault="00A22AB1" w:rsidP="006E7973">
      <w:pPr>
        <w:pStyle w:val="NormalArial"/>
        <w:numPr>
          <w:ilvl w:val="0"/>
          <w:numId w:val="17"/>
        </w:numPr>
      </w:pPr>
      <w:r>
        <w:t xml:space="preserve">Continued with </w:t>
      </w:r>
      <w:r w:rsidR="006E7973" w:rsidRPr="00793B34">
        <w:t xml:space="preserve">staggered mealtimes to </w:t>
      </w:r>
      <w:r w:rsidR="00ED4A35">
        <w:t>improve</w:t>
      </w:r>
      <w:r w:rsidR="006E7973" w:rsidRPr="00793B34">
        <w:t xml:space="preserve"> staff availability for consumers who require assistance. </w:t>
      </w:r>
    </w:p>
    <w:p w14:paraId="008B7937" w14:textId="748E2A18" w:rsidR="006E7973" w:rsidRDefault="006E7973" w:rsidP="006E7973">
      <w:pPr>
        <w:pStyle w:val="NormalArial"/>
        <w:numPr>
          <w:ilvl w:val="0"/>
          <w:numId w:val="17"/>
        </w:numPr>
      </w:pPr>
      <w:r w:rsidRPr="00793B34">
        <w:t>Implement</w:t>
      </w:r>
      <w:r w:rsidR="00086AFC">
        <w:t xml:space="preserve">ed </w:t>
      </w:r>
      <w:r w:rsidRPr="00793B34">
        <w:t xml:space="preserve">dietary folders for each </w:t>
      </w:r>
      <w:r w:rsidR="00AD62B2">
        <w:t>section</w:t>
      </w:r>
      <w:r w:rsidRPr="00793B34">
        <w:t xml:space="preserve"> of the </w:t>
      </w:r>
      <w:r w:rsidR="00AD62B2">
        <w:t xml:space="preserve">service available to staff. </w:t>
      </w:r>
    </w:p>
    <w:p w14:paraId="06511DAA" w14:textId="6812B91D" w:rsidR="00155346" w:rsidRDefault="00155346" w:rsidP="00155346">
      <w:pPr>
        <w:tabs>
          <w:tab w:val="left" w:pos="2127"/>
        </w:tabs>
        <w:spacing w:before="120"/>
        <w:rPr>
          <w:rFonts w:ascii="Arial" w:hAnsi="Arial" w:cs="Arial"/>
          <w:szCs w:val="22"/>
        </w:rPr>
      </w:pPr>
      <w:r>
        <w:rPr>
          <w:rFonts w:ascii="Arial" w:hAnsi="Arial" w:cs="Arial"/>
          <w:bCs/>
          <w:szCs w:val="22"/>
        </w:rPr>
        <w:t>The Assessment Contact Report identified evidence t</w:t>
      </w:r>
      <w:r w:rsidRPr="00843242">
        <w:rPr>
          <w:rFonts w:ascii="Arial" w:hAnsi="Arial" w:cs="Arial"/>
          <w:szCs w:val="22"/>
        </w:rPr>
        <w:t>he service</w:t>
      </w:r>
      <w:r>
        <w:rPr>
          <w:rFonts w:ascii="Arial" w:hAnsi="Arial" w:cs="Arial"/>
          <w:szCs w:val="22"/>
        </w:rPr>
        <w:t xml:space="preserve"> is providing </w:t>
      </w:r>
      <w:r w:rsidR="00604F58">
        <w:rPr>
          <w:rFonts w:ascii="Arial" w:hAnsi="Arial" w:cs="Arial"/>
          <w:szCs w:val="22"/>
        </w:rPr>
        <w:t>a variety of meals that are of suitable quality</w:t>
      </w:r>
      <w:r w:rsidR="003E2B50">
        <w:rPr>
          <w:rFonts w:ascii="Arial" w:hAnsi="Arial" w:cs="Arial"/>
          <w:szCs w:val="22"/>
        </w:rPr>
        <w:t xml:space="preserve"> to consumers</w:t>
      </w:r>
      <w:r w:rsidR="00604F58">
        <w:rPr>
          <w:rFonts w:ascii="Arial" w:hAnsi="Arial" w:cs="Arial"/>
          <w:szCs w:val="22"/>
        </w:rPr>
        <w:t xml:space="preserve">. </w:t>
      </w:r>
      <w:r>
        <w:rPr>
          <w:rFonts w:ascii="Arial" w:hAnsi="Arial" w:cs="Arial"/>
          <w:szCs w:val="22"/>
        </w:rPr>
        <w:t>For example:</w:t>
      </w:r>
    </w:p>
    <w:p w14:paraId="4F1C0575" w14:textId="7A07AE58" w:rsidR="00CB1FE1" w:rsidRPr="00793B34" w:rsidRDefault="00CB1FE1" w:rsidP="00CB1FE1">
      <w:pPr>
        <w:pStyle w:val="NormalArial"/>
        <w:numPr>
          <w:ilvl w:val="0"/>
          <w:numId w:val="17"/>
        </w:numPr>
      </w:pPr>
      <w:r w:rsidRPr="00793B34">
        <w:t xml:space="preserve">Consumers provided positive feedback about the meals provided. They said </w:t>
      </w:r>
      <w:r>
        <w:t xml:space="preserve">they enjoy the </w:t>
      </w:r>
      <w:r w:rsidRPr="00793B34">
        <w:t>fresh</w:t>
      </w:r>
      <w:r w:rsidR="002216DE">
        <w:t>-</w:t>
      </w:r>
      <w:r w:rsidRPr="00793B34">
        <w:t xml:space="preserve">cooked meals available daily from the menu </w:t>
      </w:r>
      <w:r>
        <w:t xml:space="preserve">and that meals </w:t>
      </w:r>
      <w:r w:rsidRPr="00793B34">
        <w:t xml:space="preserve">are </w:t>
      </w:r>
      <w:r>
        <w:t xml:space="preserve">varied and </w:t>
      </w:r>
      <w:r w:rsidRPr="00793B34">
        <w:t xml:space="preserve">of suitable quality and quantity. </w:t>
      </w:r>
      <w:r w:rsidR="00CD328A">
        <w:t>Consumers</w:t>
      </w:r>
      <w:r>
        <w:t xml:space="preserve"> said alternate meal options are available to them at any time. </w:t>
      </w:r>
    </w:p>
    <w:p w14:paraId="4E9C4749" w14:textId="77777777" w:rsidR="00285077" w:rsidRPr="00793B34" w:rsidRDefault="00285077" w:rsidP="00285077">
      <w:pPr>
        <w:pStyle w:val="NormalArial"/>
        <w:numPr>
          <w:ilvl w:val="0"/>
          <w:numId w:val="17"/>
        </w:numPr>
      </w:pPr>
      <w:r>
        <w:t xml:space="preserve">The service’s records for </w:t>
      </w:r>
      <w:r w:rsidRPr="00793B34">
        <w:t>feedback and complaints</w:t>
      </w:r>
      <w:r>
        <w:t>, consumer</w:t>
      </w:r>
      <w:r w:rsidRPr="00793B34">
        <w:t xml:space="preserve"> meeting</w:t>
      </w:r>
      <w:r>
        <w:t>s</w:t>
      </w:r>
      <w:r w:rsidRPr="00793B34">
        <w:t xml:space="preserve"> </w:t>
      </w:r>
      <w:r>
        <w:t>and food focus groups reflected improved consumer satisfaction with meals</w:t>
      </w:r>
      <w:r w:rsidRPr="00A4175E">
        <w:t xml:space="preserve"> </w:t>
      </w:r>
      <w:r>
        <w:t xml:space="preserve">following the opening of the service’s renovated kitchen. Consumer compliments about meals were also recorded. </w:t>
      </w:r>
    </w:p>
    <w:p w14:paraId="46221283" w14:textId="77777777" w:rsidR="00CB1FE1" w:rsidRDefault="008B0F4A" w:rsidP="008B0F4A">
      <w:pPr>
        <w:pStyle w:val="NormalArial"/>
        <w:numPr>
          <w:ilvl w:val="0"/>
          <w:numId w:val="17"/>
        </w:numPr>
      </w:pPr>
      <w:r w:rsidRPr="00793B34">
        <w:t xml:space="preserve">The </w:t>
      </w:r>
      <w:r>
        <w:t>Assessment Team observed</w:t>
      </w:r>
      <w:r w:rsidR="00CB1FE1">
        <w:t>:</w:t>
      </w:r>
    </w:p>
    <w:p w14:paraId="3C59A262" w14:textId="00DBBCDE" w:rsidR="008B3912" w:rsidRDefault="00CB1FE1" w:rsidP="008B3912">
      <w:pPr>
        <w:pStyle w:val="NormalArial"/>
        <w:numPr>
          <w:ilvl w:val="1"/>
          <w:numId w:val="17"/>
        </w:numPr>
      </w:pPr>
      <w:r>
        <w:t>T</w:t>
      </w:r>
      <w:r w:rsidR="008B0F4A">
        <w:t xml:space="preserve">he </w:t>
      </w:r>
      <w:r w:rsidR="008B0F4A" w:rsidRPr="00793B34">
        <w:t>dining room area and kitchen to be operational</w:t>
      </w:r>
      <w:r w:rsidR="008B0F4A">
        <w:t xml:space="preserve"> and </w:t>
      </w:r>
      <w:r w:rsidR="008B3912">
        <w:t>a</w:t>
      </w:r>
      <w:r w:rsidR="008B3912" w:rsidRPr="00793B34">
        <w:t xml:space="preserve"> </w:t>
      </w:r>
      <w:r w:rsidR="008B3912">
        <w:t>four</w:t>
      </w:r>
      <w:r w:rsidR="008B3912" w:rsidRPr="00793B34">
        <w:t xml:space="preserve">-week menu with alternative meals available </w:t>
      </w:r>
      <w:r w:rsidR="008B3912">
        <w:t>to</w:t>
      </w:r>
      <w:r w:rsidR="008B3912" w:rsidRPr="00793B34">
        <w:t xml:space="preserve"> consumers</w:t>
      </w:r>
      <w:r w:rsidR="008B3912">
        <w:t xml:space="preserve"> at</w:t>
      </w:r>
      <w:r w:rsidR="008B3912" w:rsidRPr="00793B34">
        <w:t xml:space="preserve"> any time.</w:t>
      </w:r>
    </w:p>
    <w:p w14:paraId="5237421B" w14:textId="07D65434" w:rsidR="001517DF" w:rsidRDefault="00EA29D8" w:rsidP="00EA29D8">
      <w:pPr>
        <w:pStyle w:val="NormalArial"/>
        <w:numPr>
          <w:ilvl w:val="1"/>
          <w:numId w:val="17"/>
        </w:numPr>
      </w:pPr>
      <w:r>
        <w:lastRenderedPageBreak/>
        <w:t>S</w:t>
      </w:r>
      <w:r w:rsidR="008B0F4A" w:rsidRPr="00793B34">
        <w:t xml:space="preserve">taff serving </w:t>
      </w:r>
      <w:r w:rsidR="00CB1FE1">
        <w:t xml:space="preserve">a variety of </w:t>
      </w:r>
      <w:r w:rsidR="008B0F4A" w:rsidRPr="00793B34">
        <w:t>fresh meals from the kitchen</w:t>
      </w:r>
      <w:r w:rsidR="00330F97">
        <w:t>, assisting consumers with meals, offering alternate meal and drink options,</w:t>
      </w:r>
      <w:r>
        <w:t xml:space="preserve"> and updating and using dietary </w:t>
      </w:r>
      <w:r w:rsidR="00DA5B94">
        <w:t>information</w:t>
      </w:r>
      <w:r>
        <w:t>.</w:t>
      </w:r>
    </w:p>
    <w:p w14:paraId="7E37003C" w14:textId="77777777" w:rsidR="000E5BD3" w:rsidRDefault="00793B34" w:rsidP="00793B34">
      <w:pPr>
        <w:pStyle w:val="NormalArial"/>
        <w:numPr>
          <w:ilvl w:val="0"/>
          <w:numId w:val="17"/>
        </w:numPr>
      </w:pPr>
      <w:r w:rsidRPr="00793B34">
        <w:t xml:space="preserve">Staff </w:t>
      </w:r>
      <w:r w:rsidR="009A22B7">
        <w:t>said they</w:t>
      </w:r>
      <w:r w:rsidRPr="00793B34">
        <w:t xml:space="preserve"> provide alternative meals and/or drinks </w:t>
      </w:r>
      <w:r w:rsidR="00D45B87">
        <w:t>to</w:t>
      </w:r>
      <w:r w:rsidRPr="00793B34">
        <w:t xml:space="preserve"> consumers during</w:t>
      </w:r>
      <w:r w:rsidR="00D45B87">
        <w:t xml:space="preserve"> the</w:t>
      </w:r>
      <w:r w:rsidRPr="00793B34">
        <w:t xml:space="preserve"> meal service and </w:t>
      </w:r>
      <w:r w:rsidR="00715C43">
        <w:t>at any time of the day and night</w:t>
      </w:r>
      <w:r w:rsidRPr="00793B34">
        <w:t xml:space="preserve">. </w:t>
      </w:r>
    </w:p>
    <w:p w14:paraId="194A1FBE" w14:textId="4560C583" w:rsidR="00793B34" w:rsidRPr="00793B34" w:rsidRDefault="00285077" w:rsidP="00285077">
      <w:pPr>
        <w:pStyle w:val="NormalArial"/>
        <w:numPr>
          <w:ilvl w:val="0"/>
          <w:numId w:val="17"/>
        </w:numPr>
      </w:pPr>
      <w:r>
        <w:t>C</w:t>
      </w:r>
      <w:r w:rsidRPr="00793B34">
        <w:t xml:space="preserve">onsumer files </w:t>
      </w:r>
      <w:r>
        <w:t xml:space="preserve">included food and </w:t>
      </w:r>
      <w:r w:rsidRPr="00793B34">
        <w:t>dietary assessments and preferences</w:t>
      </w:r>
      <w:r>
        <w:t xml:space="preserve"> and information about </w:t>
      </w:r>
      <w:r w:rsidRPr="00793B34">
        <w:t xml:space="preserve">likes and dislikes, cultural preferences, food modification requirements and allergies. </w:t>
      </w:r>
      <w:r w:rsidR="00B368ED">
        <w:t xml:space="preserve">Changes to </w:t>
      </w:r>
      <w:r w:rsidR="000E5BD3">
        <w:t xml:space="preserve">a </w:t>
      </w:r>
      <w:r w:rsidR="00793B34" w:rsidRPr="00793B34">
        <w:t>consumer</w:t>
      </w:r>
      <w:r w:rsidR="000E5BD3">
        <w:t>’s</w:t>
      </w:r>
      <w:r w:rsidR="00793B34" w:rsidRPr="00793B34">
        <w:t xml:space="preserve"> dietary needs and</w:t>
      </w:r>
      <w:r w:rsidR="00C828E5">
        <w:t>/or</w:t>
      </w:r>
      <w:r w:rsidR="00793B34" w:rsidRPr="00793B34">
        <w:t xml:space="preserve"> preferences</w:t>
      </w:r>
      <w:r w:rsidR="00B368ED">
        <w:t xml:space="preserve"> </w:t>
      </w:r>
      <w:r w:rsidR="00C42455">
        <w:t>were</w:t>
      </w:r>
      <w:r w:rsidR="00723B24">
        <w:t xml:space="preserve"> updated in the</w:t>
      </w:r>
      <w:r w:rsidR="0082682E">
        <w:t>ir</w:t>
      </w:r>
      <w:r w:rsidR="00723B24">
        <w:t xml:space="preserve"> care plan, discussed at staff shift handover</w:t>
      </w:r>
      <w:r w:rsidR="00194D82">
        <w:t>,</w:t>
      </w:r>
      <w:r w:rsidR="00B368ED">
        <w:t xml:space="preserve"> updated </w:t>
      </w:r>
      <w:r w:rsidR="00194D82">
        <w:t>in</w:t>
      </w:r>
      <w:r w:rsidR="00793B34" w:rsidRPr="00793B34">
        <w:t xml:space="preserve"> the service’s electronic meal management system</w:t>
      </w:r>
      <w:r w:rsidR="00194D82">
        <w:t xml:space="preserve"> and </w:t>
      </w:r>
      <w:r w:rsidR="00793B34" w:rsidRPr="00793B34">
        <w:t xml:space="preserve">reflected on the daily dietary cards. </w:t>
      </w:r>
    </w:p>
    <w:p w14:paraId="1ED578C9" w14:textId="77777777" w:rsidR="00793B34" w:rsidRPr="00793B34" w:rsidRDefault="00793B34" w:rsidP="00793B34">
      <w:pPr>
        <w:pStyle w:val="NormalArial"/>
      </w:pPr>
    </w:p>
    <w:p w14:paraId="6CE5F596" w14:textId="77777777" w:rsidR="00D60F5E" w:rsidRDefault="00D60F5E" w:rsidP="0036130C">
      <w:pPr>
        <w:pStyle w:val="NormalArial"/>
      </w:pPr>
    </w:p>
    <w:p w14:paraId="1401E0C0" w14:textId="54DB3D68" w:rsidR="00457C2F" w:rsidRPr="00262C0B" w:rsidRDefault="00457C2F" w:rsidP="0036130C">
      <w:pPr>
        <w:pStyle w:val="NormalArial"/>
      </w:pPr>
    </w:p>
    <w:sectPr w:rsidR="00457C2F"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4BF29" w14:textId="77777777" w:rsidR="00A6260F" w:rsidRDefault="00A6260F">
      <w:pPr>
        <w:spacing w:after="0"/>
      </w:pPr>
      <w:r>
        <w:separator/>
      </w:r>
    </w:p>
  </w:endnote>
  <w:endnote w:type="continuationSeparator" w:id="0">
    <w:p w14:paraId="165A1FF5" w14:textId="77777777" w:rsidR="00A6260F" w:rsidRDefault="00A626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8A786" w14:textId="77777777" w:rsidR="00457C2F" w:rsidRPr="00DF37F2" w:rsidRDefault="00457C2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Blue Care Ingham </w:t>
    </w:r>
    <w:proofErr w:type="spellStart"/>
    <w:r w:rsidRPr="00D3376F">
      <w:rPr>
        <w:rFonts w:cs="Times New Roman"/>
        <w:color w:val="auto"/>
        <w:szCs w:val="18"/>
      </w:rPr>
      <w:t>Bluehaven</w:t>
    </w:r>
    <w:proofErr w:type="spellEnd"/>
    <w:r w:rsidRPr="00D3376F">
      <w:rPr>
        <w:rFonts w:cs="Times New Roman"/>
        <w:color w:val="auto"/>
        <w:szCs w:val="18"/>
      </w:rPr>
      <w:t xml:space="preserv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9F8763" w14:textId="77777777" w:rsidR="00457C2F" w:rsidRPr="00DF37F2" w:rsidRDefault="00457C2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5176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E19B449" w14:textId="77777777" w:rsidR="00457C2F" w:rsidRPr="00DF37F2" w:rsidRDefault="00457C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581C7" w14:textId="77777777" w:rsidR="00457C2F" w:rsidRDefault="00457C2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6279B" w14:textId="77777777" w:rsidR="00A6260F" w:rsidRDefault="00A6260F" w:rsidP="00D71F88">
      <w:pPr>
        <w:spacing w:after="0"/>
      </w:pPr>
      <w:r>
        <w:separator/>
      </w:r>
    </w:p>
  </w:footnote>
  <w:footnote w:type="continuationSeparator" w:id="0">
    <w:p w14:paraId="52ABAD00" w14:textId="77777777" w:rsidR="00A6260F" w:rsidRDefault="00A6260F" w:rsidP="00D71F88">
      <w:pPr>
        <w:spacing w:after="0"/>
      </w:pPr>
      <w:r>
        <w:continuationSeparator/>
      </w:r>
    </w:p>
  </w:footnote>
  <w:footnote w:id="1">
    <w:p w14:paraId="7E52DA85" w14:textId="74C7310A" w:rsidR="00457C2F" w:rsidRDefault="00457C2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B32B2">
        <w:rPr>
          <w:rFonts w:ascii="Arial" w:hAnsi="Arial" w:cs="Arial"/>
          <w:color w:val="auto"/>
          <w:sz w:val="20"/>
          <w:szCs w:val="20"/>
        </w:rPr>
        <w:t>section 68A</w:t>
      </w:r>
      <w:r w:rsidR="001B32B2" w:rsidRPr="001B32B2">
        <w:rPr>
          <w:rFonts w:ascii="Arial" w:hAnsi="Arial" w:cs="Arial"/>
          <w:color w:val="auto"/>
          <w:sz w:val="20"/>
          <w:szCs w:val="20"/>
        </w:rPr>
        <w:t xml:space="preserve"> </w:t>
      </w:r>
      <w:r w:rsidRPr="001B32B2">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B96101C" w14:textId="77777777" w:rsidR="00457C2F" w:rsidRDefault="00457C2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88D48" w14:textId="77777777" w:rsidR="00457C2F" w:rsidRDefault="00457C2F">
    <w:pPr>
      <w:pStyle w:val="Header"/>
    </w:pPr>
    <w:r>
      <w:rPr>
        <w:noProof/>
        <w:color w:val="2B579A"/>
        <w:shd w:val="clear" w:color="auto" w:fill="E6E6E6"/>
        <w:lang w:val="en-US"/>
      </w:rPr>
      <w:drawing>
        <wp:anchor distT="0" distB="0" distL="114300" distR="114300" simplePos="0" relativeHeight="251658241" behindDoc="1" locked="0" layoutInCell="1" allowOverlap="1" wp14:anchorId="155E4DFF" wp14:editId="5DE2F79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65222" w14:textId="77777777" w:rsidR="00457C2F" w:rsidRDefault="00457C2F">
    <w:pPr>
      <w:pStyle w:val="Header"/>
    </w:pPr>
    <w:r>
      <w:rPr>
        <w:noProof/>
      </w:rPr>
      <w:drawing>
        <wp:anchor distT="0" distB="0" distL="114300" distR="114300" simplePos="0" relativeHeight="251658240" behindDoc="0" locked="0" layoutInCell="1" allowOverlap="1" wp14:anchorId="67405DE6" wp14:editId="2B5F33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DE053A">
      <w:start w:val="1"/>
      <w:numFmt w:val="lowerRoman"/>
      <w:lvlText w:val="(%1)"/>
      <w:lvlJc w:val="left"/>
      <w:pPr>
        <w:ind w:left="1080" w:hanging="720"/>
      </w:pPr>
      <w:rPr>
        <w:rFonts w:hint="default"/>
      </w:rPr>
    </w:lvl>
    <w:lvl w:ilvl="1" w:tplc="0506F4C0" w:tentative="1">
      <w:start w:val="1"/>
      <w:numFmt w:val="lowerLetter"/>
      <w:lvlText w:val="%2."/>
      <w:lvlJc w:val="left"/>
      <w:pPr>
        <w:ind w:left="1440" w:hanging="360"/>
      </w:pPr>
    </w:lvl>
    <w:lvl w:ilvl="2" w:tplc="05CCBE40" w:tentative="1">
      <w:start w:val="1"/>
      <w:numFmt w:val="lowerRoman"/>
      <w:lvlText w:val="%3."/>
      <w:lvlJc w:val="right"/>
      <w:pPr>
        <w:ind w:left="2160" w:hanging="180"/>
      </w:pPr>
    </w:lvl>
    <w:lvl w:ilvl="3" w:tplc="1D32643A" w:tentative="1">
      <w:start w:val="1"/>
      <w:numFmt w:val="decimal"/>
      <w:lvlText w:val="%4."/>
      <w:lvlJc w:val="left"/>
      <w:pPr>
        <w:ind w:left="2880" w:hanging="360"/>
      </w:pPr>
    </w:lvl>
    <w:lvl w:ilvl="4" w:tplc="7BE2E90E" w:tentative="1">
      <w:start w:val="1"/>
      <w:numFmt w:val="lowerLetter"/>
      <w:lvlText w:val="%5."/>
      <w:lvlJc w:val="left"/>
      <w:pPr>
        <w:ind w:left="3600" w:hanging="360"/>
      </w:pPr>
    </w:lvl>
    <w:lvl w:ilvl="5" w:tplc="5B261B4C" w:tentative="1">
      <w:start w:val="1"/>
      <w:numFmt w:val="lowerRoman"/>
      <w:lvlText w:val="%6."/>
      <w:lvlJc w:val="right"/>
      <w:pPr>
        <w:ind w:left="4320" w:hanging="180"/>
      </w:pPr>
    </w:lvl>
    <w:lvl w:ilvl="6" w:tplc="9ABEF1C2" w:tentative="1">
      <w:start w:val="1"/>
      <w:numFmt w:val="decimal"/>
      <w:lvlText w:val="%7."/>
      <w:lvlJc w:val="left"/>
      <w:pPr>
        <w:ind w:left="5040" w:hanging="360"/>
      </w:pPr>
    </w:lvl>
    <w:lvl w:ilvl="7" w:tplc="40F8FC32" w:tentative="1">
      <w:start w:val="1"/>
      <w:numFmt w:val="lowerLetter"/>
      <w:lvlText w:val="%8."/>
      <w:lvlJc w:val="left"/>
      <w:pPr>
        <w:ind w:left="5760" w:hanging="360"/>
      </w:pPr>
    </w:lvl>
    <w:lvl w:ilvl="8" w:tplc="BDDC212E" w:tentative="1">
      <w:start w:val="1"/>
      <w:numFmt w:val="lowerRoman"/>
      <w:lvlText w:val="%9."/>
      <w:lvlJc w:val="right"/>
      <w:pPr>
        <w:ind w:left="6480" w:hanging="180"/>
      </w:pPr>
    </w:lvl>
  </w:abstractNum>
  <w:abstractNum w:abstractNumId="2" w15:restartNumberingAfterBreak="0">
    <w:nsid w:val="06774169"/>
    <w:multiLevelType w:val="hybridMultilevel"/>
    <w:tmpl w:val="CC86DC3C"/>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 w15:restartNumberingAfterBreak="0">
    <w:nsid w:val="0B5E3AC6"/>
    <w:multiLevelType w:val="hybridMultilevel"/>
    <w:tmpl w:val="59A452EE"/>
    <w:lvl w:ilvl="0" w:tplc="E6D29216">
      <w:start w:val="1"/>
      <w:numFmt w:val="lowerRoman"/>
      <w:lvlText w:val="(%1)"/>
      <w:lvlJc w:val="left"/>
      <w:pPr>
        <w:ind w:left="1080" w:hanging="720"/>
      </w:pPr>
      <w:rPr>
        <w:rFonts w:hint="default"/>
      </w:rPr>
    </w:lvl>
    <w:lvl w:ilvl="1" w:tplc="D6BEC2C6" w:tentative="1">
      <w:start w:val="1"/>
      <w:numFmt w:val="lowerLetter"/>
      <w:lvlText w:val="%2."/>
      <w:lvlJc w:val="left"/>
      <w:pPr>
        <w:ind w:left="1440" w:hanging="360"/>
      </w:pPr>
    </w:lvl>
    <w:lvl w:ilvl="2" w:tplc="BFD27D52" w:tentative="1">
      <w:start w:val="1"/>
      <w:numFmt w:val="lowerRoman"/>
      <w:lvlText w:val="%3."/>
      <w:lvlJc w:val="right"/>
      <w:pPr>
        <w:ind w:left="2160" w:hanging="180"/>
      </w:pPr>
    </w:lvl>
    <w:lvl w:ilvl="3" w:tplc="39305A62" w:tentative="1">
      <w:start w:val="1"/>
      <w:numFmt w:val="decimal"/>
      <w:lvlText w:val="%4."/>
      <w:lvlJc w:val="left"/>
      <w:pPr>
        <w:ind w:left="2880" w:hanging="360"/>
      </w:pPr>
    </w:lvl>
    <w:lvl w:ilvl="4" w:tplc="F32091C8" w:tentative="1">
      <w:start w:val="1"/>
      <w:numFmt w:val="lowerLetter"/>
      <w:lvlText w:val="%5."/>
      <w:lvlJc w:val="left"/>
      <w:pPr>
        <w:ind w:left="3600" w:hanging="360"/>
      </w:pPr>
    </w:lvl>
    <w:lvl w:ilvl="5" w:tplc="1EAC052E" w:tentative="1">
      <w:start w:val="1"/>
      <w:numFmt w:val="lowerRoman"/>
      <w:lvlText w:val="%6."/>
      <w:lvlJc w:val="right"/>
      <w:pPr>
        <w:ind w:left="4320" w:hanging="180"/>
      </w:pPr>
    </w:lvl>
    <w:lvl w:ilvl="6" w:tplc="205820D6" w:tentative="1">
      <w:start w:val="1"/>
      <w:numFmt w:val="decimal"/>
      <w:lvlText w:val="%7."/>
      <w:lvlJc w:val="left"/>
      <w:pPr>
        <w:ind w:left="5040" w:hanging="360"/>
      </w:pPr>
    </w:lvl>
    <w:lvl w:ilvl="7" w:tplc="F4BEC84E" w:tentative="1">
      <w:start w:val="1"/>
      <w:numFmt w:val="lowerLetter"/>
      <w:lvlText w:val="%8."/>
      <w:lvlJc w:val="left"/>
      <w:pPr>
        <w:ind w:left="5760" w:hanging="360"/>
      </w:pPr>
    </w:lvl>
    <w:lvl w:ilvl="8" w:tplc="0040D4F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9EE34FC">
      <w:start w:val="1"/>
      <w:numFmt w:val="lowerRoman"/>
      <w:lvlText w:val="(%1)"/>
      <w:lvlJc w:val="left"/>
      <w:pPr>
        <w:ind w:left="1080" w:hanging="720"/>
      </w:pPr>
      <w:rPr>
        <w:rFonts w:hint="default"/>
      </w:rPr>
    </w:lvl>
    <w:lvl w:ilvl="1" w:tplc="366E7282" w:tentative="1">
      <w:start w:val="1"/>
      <w:numFmt w:val="lowerLetter"/>
      <w:lvlText w:val="%2."/>
      <w:lvlJc w:val="left"/>
      <w:pPr>
        <w:ind w:left="1440" w:hanging="360"/>
      </w:pPr>
    </w:lvl>
    <w:lvl w:ilvl="2" w:tplc="84FAD674" w:tentative="1">
      <w:start w:val="1"/>
      <w:numFmt w:val="lowerRoman"/>
      <w:lvlText w:val="%3."/>
      <w:lvlJc w:val="right"/>
      <w:pPr>
        <w:ind w:left="2160" w:hanging="180"/>
      </w:pPr>
    </w:lvl>
    <w:lvl w:ilvl="3" w:tplc="B7F82968" w:tentative="1">
      <w:start w:val="1"/>
      <w:numFmt w:val="decimal"/>
      <w:lvlText w:val="%4."/>
      <w:lvlJc w:val="left"/>
      <w:pPr>
        <w:ind w:left="2880" w:hanging="360"/>
      </w:pPr>
    </w:lvl>
    <w:lvl w:ilvl="4" w:tplc="E1145920" w:tentative="1">
      <w:start w:val="1"/>
      <w:numFmt w:val="lowerLetter"/>
      <w:lvlText w:val="%5."/>
      <w:lvlJc w:val="left"/>
      <w:pPr>
        <w:ind w:left="3600" w:hanging="360"/>
      </w:pPr>
    </w:lvl>
    <w:lvl w:ilvl="5" w:tplc="A44A48B2" w:tentative="1">
      <w:start w:val="1"/>
      <w:numFmt w:val="lowerRoman"/>
      <w:lvlText w:val="%6."/>
      <w:lvlJc w:val="right"/>
      <w:pPr>
        <w:ind w:left="4320" w:hanging="180"/>
      </w:pPr>
    </w:lvl>
    <w:lvl w:ilvl="6" w:tplc="38AA373A" w:tentative="1">
      <w:start w:val="1"/>
      <w:numFmt w:val="decimal"/>
      <w:lvlText w:val="%7."/>
      <w:lvlJc w:val="left"/>
      <w:pPr>
        <w:ind w:left="5040" w:hanging="360"/>
      </w:pPr>
    </w:lvl>
    <w:lvl w:ilvl="7" w:tplc="34A034B6" w:tentative="1">
      <w:start w:val="1"/>
      <w:numFmt w:val="lowerLetter"/>
      <w:lvlText w:val="%8."/>
      <w:lvlJc w:val="left"/>
      <w:pPr>
        <w:ind w:left="5760" w:hanging="360"/>
      </w:pPr>
    </w:lvl>
    <w:lvl w:ilvl="8" w:tplc="71AC3BF6" w:tentative="1">
      <w:start w:val="1"/>
      <w:numFmt w:val="lowerRoman"/>
      <w:lvlText w:val="%9."/>
      <w:lvlJc w:val="right"/>
      <w:pPr>
        <w:ind w:left="6480" w:hanging="180"/>
      </w:pPr>
    </w:lvl>
  </w:abstractNum>
  <w:abstractNum w:abstractNumId="5" w15:restartNumberingAfterBreak="0">
    <w:nsid w:val="14CF6D4F"/>
    <w:multiLevelType w:val="hybridMultilevel"/>
    <w:tmpl w:val="6C520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E88A9178">
      <w:start w:val="1"/>
      <w:numFmt w:val="bullet"/>
      <w:lvlText w:val=""/>
      <w:lvlJc w:val="left"/>
      <w:pPr>
        <w:ind w:left="720" w:hanging="360"/>
      </w:pPr>
      <w:rPr>
        <w:rFonts w:ascii="Symbol" w:hAnsi="Symbol" w:hint="default"/>
        <w:color w:val="auto"/>
        <w:sz w:val="24"/>
        <w:szCs w:val="24"/>
      </w:rPr>
    </w:lvl>
    <w:lvl w:ilvl="1" w:tplc="15A02232">
      <w:start w:val="1"/>
      <w:numFmt w:val="bullet"/>
      <w:lvlText w:val="o"/>
      <w:lvlJc w:val="left"/>
      <w:pPr>
        <w:ind w:left="1440" w:hanging="360"/>
      </w:pPr>
      <w:rPr>
        <w:rFonts w:ascii="Courier New" w:hAnsi="Courier New" w:cs="Courier New" w:hint="default"/>
      </w:rPr>
    </w:lvl>
    <w:lvl w:ilvl="2" w:tplc="26B08852" w:tentative="1">
      <w:start w:val="1"/>
      <w:numFmt w:val="bullet"/>
      <w:lvlText w:val=""/>
      <w:lvlJc w:val="left"/>
      <w:pPr>
        <w:ind w:left="2160" w:hanging="360"/>
      </w:pPr>
      <w:rPr>
        <w:rFonts w:ascii="Wingdings" w:hAnsi="Wingdings" w:hint="default"/>
      </w:rPr>
    </w:lvl>
    <w:lvl w:ilvl="3" w:tplc="3B26845E" w:tentative="1">
      <w:start w:val="1"/>
      <w:numFmt w:val="bullet"/>
      <w:lvlText w:val=""/>
      <w:lvlJc w:val="left"/>
      <w:pPr>
        <w:ind w:left="2880" w:hanging="360"/>
      </w:pPr>
      <w:rPr>
        <w:rFonts w:ascii="Symbol" w:hAnsi="Symbol" w:hint="default"/>
      </w:rPr>
    </w:lvl>
    <w:lvl w:ilvl="4" w:tplc="9916710E" w:tentative="1">
      <w:start w:val="1"/>
      <w:numFmt w:val="bullet"/>
      <w:lvlText w:val="o"/>
      <w:lvlJc w:val="left"/>
      <w:pPr>
        <w:ind w:left="3600" w:hanging="360"/>
      </w:pPr>
      <w:rPr>
        <w:rFonts w:ascii="Courier New" w:hAnsi="Courier New" w:cs="Courier New" w:hint="default"/>
      </w:rPr>
    </w:lvl>
    <w:lvl w:ilvl="5" w:tplc="861AFFEC" w:tentative="1">
      <w:start w:val="1"/>
      <w:numFmt w:val="bullet"/>
      <w:lvlText w:val=""/>
      <w:lvlJc w:val="left"/>
      <w:pPr>
        <w:ind w:left="4320" w:hanging="360"/>
      </w:pPr>
      <w:rPr>
        <w:rFonts w:ascii="Wingdings" w:hAnsi="Wingdings" w:hint="default"/>
      </w:rPr>
    </w:lvl>
    <w:lvl w:ilvl="6" w:tplc="A42223CC" w:tentative="1">
      <w:start w:val="1"/>
      <w:numFmt w:val="bullet"/>
      <w:lvlText w:val=""/>
      <w:lvlJc w:val="left"/>
      <w:pPr>
        <w:ind w:left="5040" w:hanging="360"/>
      </w:pPr>
      <w:rPr>
        <w:rFonts w:ascii="Symbol" w:hAnsi="Symbol" w:hint="default"/>
      </w:rPr>
    </w:lvl>
    <w:lvl w:ilvl="7" w:tplc="8FFC4D5C" w:tentative="1">
      <w:start w:val="1"/>
      <w:numFmt w:val="bullet"/>
      <w:lvlText w:val="o"/>
      <w:lvlJc w:val="left"/>
      <w:pPr>
        <w:ind w:left="5760" w:hanging="360"/>
      </w:pPr>
      <w:rPr>
        <w:rFonts w:ascii="Courier New" w:hAnsi="Courier New" w:cs="Courier New" w:hint="default"/>
      </w:rPr>
    </w:lvl>
    <w:lvl w:ilvl="8" w:tplc="269456C0" w:tentative="1">
      <w:start w:val="1"/>
      <w:numFmt w:val="bullet"/>
      <w:lvlText w:val=""/>
      <w:lvlJc w:val="left"/>
      <w:pPr>
        <w:ind w:left="6480" w:hanging="360"/>
      </w:pPr>
      <w:rPr>
        <w:rFonts w:ascii="Wingdings" w:hAnsi="Wingdings" w:hint="default"/>
      </w:rPr>
    </w:lvl>
  </w:abstractNum>
  <w:abstractNum w:abstractNumId="7" w15:restartNumberingAfterBreak="0">
    <w:nsid w:val="179F66CF"/>
    <w:multiLevelType w:val="hybridMultilevel"/>
    <w:tmpl w:val="D9DA1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BF487FE">
      <w:start w:val="1"/>
      <w:numFmt w:val="lowerRoman"/>
      <w:lvlText w:val="(%1)"/>
      <w:lvlJc w:val="left"/>
      <w:pPr>
        <w:ind w:left="1080" w:hanging="720"/>
      </w:pPr>
      <w:rPr>
        <w:rFonts w:hint="default"/>
      </w:rPr>
    </w:lvl>
    <w:lvl w:ilvl="1" w:tplc="9758B0F0" w:tentative="1">
      <w:start w:val="1"/>
      <w:numFmt w:val="lowerLetter"/>
      <w:lvlText w:val="%2."/>
      <w:lvlJc w:val="left"/>
      <w:pPr>
        <w:ind w:left="1440" w:hanging="360"/>
      </w:pPr>
    </w:lvl>
    <w:lvl w:ilvl="2" w:tplc="96AA9F6E" w:tentative="1">
      <w:start w:val="1"/>
      <w:numFmt w:val="lowerRoman"/>
      <w:lvlText w:val="%3."/>
      <w:lvlJc w:val="right"/>
      <w:pPr>
        <w:ind w:left="2160" w:hanging="180"/>
      </w:pPr>
    </w:lvl>
    <w:lvl w:ilvl="3" w:tplc="D48CAB8E" w:tentative="1">
      <w:start w:val="1"/>
      <w:numFmt w:val="decimal"/>
      <w:lvlText w:val="%4."/>
      <w:lvlJc w:val="left"/>
      <w:pPr>
        <w:ind w:left="2880" w:hanging="360"/>
      </w:pPr>
    </w:lvl>
    <w:lvl w:ilvl="4" w:tplc="DC60E0BE" w:tentative="1">
      <w:start w:val="1"/>
      <w:numFmt w:val="lowerLetter"/>
      <w:lvlText w:val="%5."/>
      <w:lvlJc w:val="left"/>
      <w:pPr>
        <w:ind w:left="3600" w:hanging="360"/>
      </w:pPr>
    </w:lvl>
    <w:lvl w:ilvl="5" w:tplc="5AAA9B34" w:tentative="1">
      <w:start w:val="1"/>
      <w:numFmt w:val="lowerRoman"/>
      <w:lvlText w:val="%6."/>
      <w:lvlJc w:val="right"/>
      <w:pPr>
        <w:ind w:left="4320" w:hanging="180"/>
      </w:pPr>
    </w:lvl>
    <w:lvl w:ilvl="6" w:tplc="AA167FF8" w:tentative="1">
      <w:start w:val="1"/>
      <w:numFmt w:val="decimal"/>
      <w:lvlText w:val="%7."/>
      <w:lvlJc w:val="left"/>
      <w:pPr>
        <w:ind w:left="5040" w:hanging="360"/>
      </w:pPr>
    </w:lvl>
    <w:lvl w:ilvl="7" w:tplc="B9E29DEE" w:tentative="1">
      <w:start w:val="1"/>
      <w:numFmt w:val="lowerLetter"/>
      <w:lvlText w:val="%8."/>
      <w:lvlJc w:val="left"/>
      <w:pPr>
        <w:ind w:left="5760" w:hanging="360"/>
      </w:pPr>
    </w:lvl>
    <w:lvl w:ilvl="8" w:tplc="3F1206B8" w:tentative="1">
      <w:start w:val="1"/>
      <w:numFmt w:val="lowerRoman"/>
      <w:lvlText w:val="%9."/>
      <w:lvlJc w:val="right"/>
      <w:pPr>
        <w:ind w:left="6480" w:hanging="180"/>
      </w:pPr>
    </w:lvl>
  </w:abstractNum>
  <w:abstractNum w:abstractNumId="9" w15:restartNumberingAfterBreak="0">
    <w:nsid w:val="218F1F88"/>
    <w:multiLevelType w:val="hybridMultilevel"/>
    <w:tmpl w:val="D32CE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9F5ACE0C">
      <w:start w:val="1"/>
      <w:numFmt w:val="lowerRoman"/>
      <w:lvlText w:val="(%1)"/>
      <w:lvlJc w:val="left"/>
      <w:pPr>
        <w:ind w:left="1080" w:hanging="720"/>
      </w:pPr>
      <w:rPr>
        <w:rFonts w:hint="default"/>
      </w:rPr>
    </w:lvl>
    <w:lvl w:ilvl="1" w:tplc="1DD4BA86" w:tentative="1">
      <w:start w:val="1"/>
      <w:numFmt w:val="lowerLetter"/>
      <w:lvlText w:val="%2."/>
      <w:lvlJc w:val="left"/>
      <w:pPr>
        <w:ind w:left="1440" w:hanging="360"/>
      </w:pPr>
    </w:lvl>
    <w:lvl w:ilvl="2" w:tplc="484CF0B8" w:tentative="1">
      <w:start w:val="1"/>
      <w:numFmt w:val="lowerRoman"/>
      <w:lvlText w:val="%3."/>
      <w:lvlJc w:val="right"/>
      <w:pPr>
        <w:ind w:left="2160" w:hanging="180"/>
      </w:pPr>
    </w:lvl>
    <w:lvl w:ilvl="3" w:tplc="5B5A150E" w:tentative="1">
      <w:start w:val="1"/>
      <w:numFmt w:val="decimal"/>
      <w:lvlText w:val="%4."/>
      <w:lvlJc w:val="left"/>
      <w:pPr>
        <w:ind w:left="2880" w:hanging="360"/>
      </w:pPr>
    </w:lvl>
    <w:lvl w:ilvl="4" w:tplc="2812B77E" w:tentative="1">
      <w:start w:val="1"/>
      <w:numFmt w:val="lowerLetter"/>
      <w:lvlText w:val="%5."/>
      <w:lvlJc w:val="left"/>
      <w:pPr>
        <w:ind w:left="3600" w:hanging="360"/>
      </w:pPr>
    </w:lvl>
    <w:lvl w:ilvl="5" w:tplc="E738CB8E" w:tentative="1">
      <w:start w:val="1"/>
      <w:numFmt w:val="lowerRoman"/>
      <w:lvlText w:val="%6."/>
      <w:lvlJc w:val="right"/>
      <w:pPr>
        <w:ind w:left="4320" w:hanging="180"/>
      </w:pPr>
    </w:lvl>
    <w:lvl w:ilvl="6" w:tplc="8E689708" w:tentative="1">
      <w:start w:val="1"/>
      <w:numFmt w:val="decimal"/>
      <w:lvlText w:val="%7."/>
      <w:lvlJc w:val="left"/>
      <w:pPr>
        <w:ind w:left="5040" w:hanging="360"/>
      </w:pPr>
    </w:lvl>
    <w:lvl w:ilvl="7" w:tplc="9132B238" w:tentative="1">
      <w:start w:val="1"/>
      <w:numFmt w:val="lowerLetter"/>
      <w:lvlText w:val="%8."/>
      <w:lvlJc w:val="left"/>
      <w:pPr>
        <w:ind w:left="5760" w:hanging="360"/>
      </w:pPr>
    </w:lvl>
    <w:lvl w:ilvl="8" w:tplc="A11E631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04AE4AA">
      <w:start w:val="1"/>
      <w:numFmt w:val="lowerRoman"/>
      <w:lvlText w:val="(%1)"/>
      <w:lvlJc w:val="left"/>
      <w:pPr>
        <w:ind w:left="1080" w:hanging="720"/>
      </w:pPr>
      <w:rPr>
        <w:rFonts w:hint="default"/>
      </w:rPr>
    </w:lvl>
    <w:lvl w:ilvl="1" w:tplc="0A0CC7EA" w:tentative="1">
      <w:start w:val="1"/>
      <w:numFmt w:val="lowerLetter"/>
      <w:lvlText w:val="%2."/>
      <w:lvlJc w:val="left"/>
      <w:pPr>
        <w:ind w:left="1440" w:hanging="360"/>
      </w:pPr>
    </w:lvl>
    <w:lvl w:ilvl="2" w:tplc="E806E00C" w:tentative="1">
      <w:start w:val="1"/>
      <w:numFmt w:val="lowerRoman"/>
      <w:lvlText w:val="%3."/>
      <w:lvlJc w:val="right"/>
      <w:pPr>
        <w:ind w:left="2160" w:hanging="180"/>
      </w:pPr>
    </w:lvl>
    <w:lvl w:ilvl="3" w:tplc="BD38BE76" w:tentative="1">
      <w:start w:val="1"/>
      <w:numFmt w:val="decimal"/>
      <w:lvlText w:val="%4."/>
      <w:lvlJc w:val="left"/>
      <w:pPr>
        <w:ind w:left="2880" w:hanging="360"/>
      </w:pPr>
    </w:lvl>
    <w:lvl w:ilvl="4" w:tplc="6E02E3AC" w:tentative="1">
      <w:start w:val="1"/>
      <w:numFmt w:val="lowerLetter"/>
      <w:lvlText w:val="%5."/>
      <w:lvlJc w:val="left"/>
      <w:pPr>
        <w:ind w:left="3600" w:hanging="360"/>
      </w:pPr>
    </w:lvl>
    <w:lvl w:ilvl="5" w:tplc="BD9A51DA" w:tentative="1">
      <w:start w:val="1"/>
      <w:numFmt w:val="lowerRoman"/>
      <w:lvlText w:val="%6."/>
      <w:lvlJc w:val="right"/>
      <w:pPr>
        <w:ind w:left="4320" w:hanging="180"/>
      </w:pPr>
    </w:lvl>
    <w:lvl w:ilvl="6" w:tplc="9D02F660" w:tentative="1">
      <w:start w:val="1"/>
      <w:numFmt w:val="decimal"/>
      <w:lvlText w:val="%7."/>
      <w:lvlJc w:val="left"/>
      <w:pPr>
        <w:ind w:left="5040" w:hanging="360"/>
      </w:pPr>
    </w:lvl>
    <w:lvl w:ilvl="7" w:tplc="8BA84D14" w:tentative="1">
      <w:start w:val="1"/>
      <w:numFmt w:val="lowerLetter"/>
      <w:lvlText w:val="%8."/>
      <w:lvlJc w:val="left"/>
      <w:pPr>
        <w:ind w:left="5760" w:hanging="360"/>
      </w:pPr>
    </w:lvl>
    <w:lvl w:ilvl="8" w:tplc="6164D45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72EF658">
      <w:start w:val="1"/>
      <w:numFmt w:val="lowerRoman"/>
      <w:lvlText w:val="(%1)"/>
      <w:lvlJc w:val="left"/>
      <w:pPr>
        <w:ind w:left="1080" w:hanging="720"/>
      </w:pPr>
      <w:rPr>
        <w:rFonts w:hint="default"/>
      </w:rPr>
    </w:lvl>
    <w:lvl w:ilvl="1" w:tplc="484E6D90" w:tentative="1">
      <w:start w:val="1"/>
      <w:numFmt w:val="lowerLetter"/>
      <w:lvlText w:val="%2."/>
      <w:lvlJc w:val="left"/>
      <w:pPr>
        <w:ind w:left="1440" w:hanging="360"/>
      </w:pPr>
    </w:lvl>
    <w:lvl w:ilvl="2" w:tplc="A8984594" w:tentative="1">
      <w:start w:val="1"/>
      <w:numFmt w:val="lowerRoman"/>
      <w:lvlText w:val="%3."/>
      <w:lvlJc w:val="right"/>
      <w:pPr>
        <w:ind w:left="2160" w:hanging="180"/>
      </w:pPr>
    </w:lvl>
    <w:lvl w:ilvl="3" w:tplc="A32EC59C" w:tentative="1">
      <w:start w:val="1"/>
      <w:numFmt w:val="decimal"/>
      <w:lvlText w:val="%4."/>
      <w:lvlJc w:val="left"/>
      <w:pPr>
        <w:ind w:left="2880" w:hanging="360"/>
      </w:pPr>
    </w:lvl>
    <w:lvl w:ilvl="4" w:tplc="8280E148" w:tentative="1">
      <w:start w:val="1"/>
      <w:numFmt w:val="lowerLetter"/>
      <w:lvlText w:val="%5."/>
      <w:lvlJc w:val="left"/>
      <w:pPr>
        <w:ind w:left="3600" w:hanging="360"/>
      </w:pPr>
    </w:lvl>
    <w:lvl w:ilvl="5" w:tplc="43D49C30" w:tentative="1">
      <w:start w:val="1"/>
      <w:numFmt w:val="lowerRoman"/>
      <w:lvlText w:val="%6."/>
      <w:lvlJc w:val="right"/>
      <w:pPr>
        <w:ind w:left="4320" w:hanging="180"/>
      </w:pPr>
    </w:lvl>
    <w:lvl w:ilvl="6" w:tplc="6442C52E" w:tentative="1">
      <w:start w:val="1"/>
      <w:numFmt w:val="decimal"/>
      <w:lvlText w:val="%7."/>
      <w:lvlJc w:val="left"/>
      <w:pPr>
        <w:ind w:left="5040" w:hanging="360"/>
      </w:pPr>
    </w:lvl>
    <w:lvl w:ilvl="7" w:tplc="E8C8DFD0" w:tentative="1">
      <w:start w:val="1"/>
      <w:numFmt w:val="lowerLetter"/>
      <w:lvlText w:val="%8."/>
      <w:lvlJc w:val="left"/>
      <w:pPr>
        <w:ind w:left="5760" w:hanging="360"/>
      </w:pPr>
    </w:lvl>
    <w:lvl w:ilvl="8" w:tplc="D4708092" w:tentative="1">
      <w:start w:val="1"/>
      <w:numFmt w:val="lowerRoman"/>
      <w:lvlText w:val="%9."/>
      <w:lvlJc w:val="right"/>
      <w:pPr>
        <w:ind w:left="6480" w:hanging="180"/>
      </w:pPr>
    </w:lvl>
  </w:abstractNum>
  <w:abstractNum w:abstractNumId="13" w15:restartNumberingAfterBreak="0">
    <w:nsid w:val="36B3243C"/>
    <w:multiLevelType w:val="hybridMultilevel"/>
    <w:tmpl w:val="EAA6915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15:restartNumberingAfterBreak="0">
    <w:nsid w:val="560E1165"/>
    <w:multiLevelType w:val="hybridMultilevel"/>
    <w:tmpl w:val="D5B04EC8"/>
    <w:lvl w:ilvl="0" w:tplc="CC206126">
      <w:start w:val="1"/>
      <w:numFmt w:val="bullet"/>
      <w:lvlText w:val=""/>
      <w:lvlJc w:val="left"/>
      <w:pPr>
        <w:ind w:left="624" w:hanging="267"/>
      </w:pPr>
      <w:rPr>
        <w:rFonts w:ascii="Symbol" w:hAnsi="Symbol" w:hint="default"/>
      </w:rPr>
    </w:lvl>
    <w:lvl w:ilvl="1" w:tplc="7B0A91A8">
      <w:start w:val="1"/>
      <w:numFmt w:val="bullet"/>
      <w:lvlText w:val="o"/>
      <w:lvlJc w:val="left"/>
      <w:pPr>
        <w:ind w:left="1080" w:hanging="360"/>
      </w:pPr>
      <w:rPr>
        <w:rFonts w:ascii="Courier New" w:hAnsi="Courier New" w:cs="Courier New" w:hint="default"/>
      </w:rPr>
    </w:lvl>
    <w:lvl w:ilvl="2" w:tplc="79EA766C" w:tentative="1">
      <w:start w:val="1"/>
      <w:numFmt w:val="bullet"/>
      <w:lvlText w:val=""/>
      <w:lvlJc w:val="left"/>
      <w:pPr>
        <w:ind w:left="1800" w:hanging="360"/>
      </w:pPr>
      <w:rPr>
        <w:rFonts w:ascii="Wingdings" w:hAnsi="Wingdings" w:hint="default"/>
      </w:rPr>
    </w:lvl>
    <w:lvl w:ilvl="3" w:tplc="8C2CEEC4" w:tentative="1">
      <w:start w:val="1"/>
      <w:numFmt w:val="bullet"/>
      <w:lvlText w:val=""/>
      <w:lvlJc w:val="left"/>
      <w:pPr>
        <w:ind w:left="2520" w:hanging="360"/>
      </w:pPr>
      <w:rPr>
        <w:rFonts w:ascii="Symbol" w:hAnsi="Symbol" w:hint="default"/>
      </w:rPr>
    </w:lvl>
    <w:lvl w:ilvl="4" w:tplc="57224424" w:tentative="1">
      <w:start w:val="1"/>
      <w:numFmt w:val="bullet"/>
      <w:lvlText w:val="o"/>
      <w:lvlJc w:val="left"/>
      <w:pPr>
        <w:ind w:left="3240" w:hanging="360"/>
      </w:pPr>
      <w:rPr>
        <w:rFonts w:ascii="Courier New" w:hAnsi="Courier New" w:cs="Courier New" w:hint="default"/>
      </w:rPr>
    </w:lvl>
    <w:lvl w:ilvl="5" w:tplc="AA4CB87E" w:tentative="1">
      <w:start w:val="1"/>
      <w:numFmt w:val="bullet"/>
      <w:lvlText w:val=""/>
      <w:lvlJc w:val="left"/>
      <w:pPr>
        <w:ind w:left="3960" w:hanging="360"/>
      </w:pPr>
      <w:rPr>
        <w:rFonts w:ascii="Wingdings" w:hAnsi="Wingdings" w:hint="default"/>
      </w:rPr>
    </w:lvl>
    <w:lvl w:ilvl="6" w:tplc="32683E70" w:tentative="1">
      <w:start w:val="1"/>
      <w:numFmt w:val="bullet"/>
      <w:lvlText w:val=""/>
      <w:lvlJc w:val="left"/>
      <w:pPr>
        <w:ind w:left="4680" w:hanging="360"/>
      </w:pPr>
      <w:rPr>
        <w:rFonts w:ascii="Symbol" w:hAnsi="Symbol" w:hint="default"/>
      </w:rPr>
    </w:lvl>
    <w:lvl w:ilvl="7" w:tplc="C096DFC2" w:tentative="1">
      <w:start w:val="1"/>
      <w:numFmt w:val="bullet"/>
      <w:lvlText w:val="o"/>
      <w:lvlJc w:val="left"/>
      <w:pPr>
        <w:ind w:left="5400" w:hanging="360"/>
      </w:pPr>
      <w:rPr>
        <w:rFonts w:ascii="Courier New" w:hAnsi="Courier New" w:cs="Courier New" w:hint="default"/>
      </w:rPr>
    </w:lvl>
    <w:lvl w:ilvl="8" w:tplc="BC440A4C"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72A49D64">
      <w:start w:val="1"/>
      <w:numFmt w:val="lowerRoman"/>
      <w:lvlText w:val="(%1)"/>
      <w:lvlJc w:val="left"/>
      <w:pPr>
        <w:ind w:left="1080" w:hanging="720"/>
      </w:pPr>
      <w:rPr>
        <w:rFonts w:hint="default"/>
      </w:rPr>
    </w:lvl>
    <w:lvl w:ilvl="1" w:tplc="732CBE9A" w:tentative="1">
      <w:start w:val="1"/>
      <w:numFmt w:val="lowerLetter"/>
      <w:lvlText w:val="%2."/>
      <w:lvlJc w:val="left"/>
      <w:pPr>
        <w:ind w:left="1440" w:hanging="360"/>
      </w:pPr>
    </w:lvl>
    <w:lvl w:ilvl="2" w:tplc="BF747194" w:tentative="1">
      <w:start w:val="1"/>
      <w:numFmt w:val="lowerRoman"/>
      <w:lvlText w:val="%3."/>
      <w:lvlJc w:val="right"/>
      <w:pPr>
        <w:ind w:left="2160" w:hanging="180"/>
      </w:pPr>
    </w:lvl>
    <w:lvl w:ilvl="3" w:tplc="AAFCF76E" w:tentative="1">
      <w:start w:val="1"/>
      <w:numFmt w:val="decimal"/>
      <w:lvlText w:val="%4."/>
      <w:lvlJc w:val="left"/>
      <w:pPr>
        <w:ind w:left="2880" w:hanging="360"/>
      </w:pPr>
    </w:lvl>
    <w:lvl w:ilvl="4" w:tplc="FA202052" w:tentative="1">
      <w:start w:val="1"/>
      <w:numFmt w:val="lowerLetter"/>
      <w:lvlText w:val="%5."/>
      <w:lvlJc w:val="left"/>
      <w:pPr>
        <w:ind w:left="3600" w:hanging="360"/>
      </w:pPr>
    </w:lvl>
    <w:lvl w:ilvl="5" w:tplc="3856B6C6" w:tentative="1">
      <w:start w:val="1"/>
      <w:numFmt w:val="lowerRoman"/>
      <w:lvlText w:val="%6."/>
      <w:lvlJc w:val="right"/>
      <w:pPr>
        <w:ind w:left="4320" w:hanging="180"/>
      </w:pPr>
    </w:lvl>
    <w:lvl w:ilvl="6" w:tplc="6C52FF80" w:tentative="1">
      <w:start w:val="1"/>
      <w:numFmt w:val="decimal"/>
      <w:lvlText w:val="%7."/>
      <w:lvlJc w:val="left"/>
      <w:pPr>
        <w:ind w:left="5040" w:hanging="360"/>
      </w:pPr>
    </w:lvl>
    <w:lvl w:ilvl="7" w:tplc="9348BA46" w:tentative="1">
      <w:start w:val="1"/>
      <w:numFmt w:val="lowerLetter"/>
      <w:lvlText w:val="%8."/>
      <w:lvlJc w:val="left"/>
      <w:pPr>
        <w:ind w:left="5760" w:hanging="360"/>
      </w:pPr>
    </w:lvl>
    <w:lvl w:ilvl="8" w:tplc="9FB2FE9E" w:tentative="1">
      <w:start w:val="1"/>
      <w:numFmt w:val="lowerRoman"/>
      <w:lvlText w:val="%9."/>
      <w:lvlJc w:val="right"/>
      <w:pPr>
        <w:ind w:left="6480" w:hanging="180"/>
      </w:pPr>
    </w:lvl>
  </w:abstractNum>
  <w:abstractNum w:abstractNumId="16" w15:restartNumberingAfterBreak="0">
    <w:nsid w:val="5DF425AA"/>
    <w:multiLevelType w:val="hybridMultilevel"/>
    <w:tmpl w:val="F5A2F05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7" w15:restartNumberingAfterBreak="0">
    <w:nsid w:val="6A7607B7"/>
    <w:multiLevelType w:val="hybridMultilevel"/>
    <w:tmpl w:val="5ABE909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8" w15:restartNumberingAfterBreak="0">
    <w:nsid w:val="6D745601"/>
    <w:multiLevelType w:val="hybridMultilevel"/>
    <w:tmpl w:val="7D0A5B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E97A99E6">
      <w:start w:val="1"/>
      <w:numFmt w:val="lowerRoman"/>
      <w:lvlText w:val="(%1)"/>
      <w:lvlJc w:val="left"/>
      <w:pPr>
        <w:ind w:left="1080" w:hanging="720"/>
      </w:pPr>
      <w:rPr>
        <w:rFonts w:hint="default"/>
      </w:rPr>
    </w:lvl>
    <w:lvl w:ilvl="1" w:tplc="A1BE660E" w:tentative="1">
      <w:start w:val="1"/>
      <w:numFmt w:val="lowerLetter"/>
      <w:lvlText w:val="%2."/>
      <w:lvlJc w:val="left"/>
      <w:pPr>
        <w:ind w:left="1440" w:hanging="360"/>
      </w:pPr>
    </w:lvl>
    <w:lvl w:ilvl="2" w:tplc="947854BE" w:tentative="1">
      <w:start w:val="1"/>
      <w:numFmt w:val="lowerRoman"/>
      <w:lvlText w:val="%3."/>
      <w:lvlJc w:val="right"/>
      <w:pPr>
        <w:ind w:left="2160" w:hanging="180"/>
      </w:pPr>
    </w:lvl>
    <w:lvl w:ilvl="3" w:tplc="5FC21A32" w:tentative="1">
      <w:start w:val="1"/>
      <w:numFmt w:val="decimal"/>
      <w:lvlText w:val="%4."/>
      <w:lvlJc w:val="left"/>
      <w:pPr>
        <w:ind w:left="2880" w:hanging="360"/>
      </w:pPr>
    </w:lvl>
    <w:lvl w:ilvl="4" w:tplc="38244B02" w:tentative="1">
      <w:start w:val="1"/>
      <w:numFmt w:val="lowerLetter"/>
      <w:lvlText w:val="%5."/>
      <w:lvlJc w:val="left"/>
      <w:pPr>
        <w:ind w:left="3600" w:hanging="360"/>
      </w:pPr>
    </w:lvl>
    <w:lvl w:ilvl="5" w:tplc="D99610C2" w:tentative="1">
      <w:start w:val="1"/>
      <w:numFmt w:val="lowerRoman"/>
      <w:lvlText w:val="%6."/>
      <w:lvlJc w:val="right"/>
      <w:pPr>
        <w:ind w:left="4320" w:hanging="180"/>
      </w:pPr>
    </w:lvl>
    <w:lvl w:ilvl="6" w:tplc="2A44B710" w:tentative="1">
      <w:start w:val="1"/>
      <w:numFmt w:val="decimal"/>
      <w:lvlText w:val="%7."/>
      <w:lvlJc w:val="left"/>
      <w:pPr>
        <w:ind w:left="5040" w:hanging="360"/>
      </w:pPr>
    </w:lvl>
    <w:lvl w:ilvl="7" w:tplc="949E182A" w:tentative="1">
      <w:start w:val="1"/>
      <w:numFmt w:val="lowerLetter"/>
      <w:lvlText w:val="%8."/>
      <w:lvlJc w:val="left"/>
      <w:pPr>
        <w:ind w:left="5760" w:hanging="360"/>
      </w:pPr>
    </w:lvl>
    <w:lvl w:ilvl="8" w:tplc="649C0C42" w:tentative="1">
      <w:start w:val="1"/>
      <w:numFmt w:val="lowerRoman"/>
      <w:lvlText w:val="%9."/>
      <w:lvlJc w:val="right"/>
      <w:pPr>
        <w:ind w:left="6480" w:hanging="180"/>
      </w:pPr>
    </w:lvl>
  </w:abstractNum>
  <w:abstractNum w:abstractNumId="20" w15:restartNumberingAfterBreak="0">
    <w:nsid w:val="796431CE"/>
    <w:multiLevelType w:val="hybridMultilevel"/>
    <w:tmpl w:val="DADA7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280473">
    <w:abstractNumId w:val="21"/>
  </w:num>
  <w:num w:numId="2" w16cid:durableId="1987274341">
    <w:abstractNumId w:val="6"/>
  </w:num>
  <w:num w:numId="3" w16cid:durableId="1284189130">
    <w:abstractNumId w:val="3"/>
  </w:num>
  <w:num w:numId="4" w16cid:durableId="319039478">
    <w:abstractNumId w:val="11"/>
  </w:num>
  <w:num w:numId="5" w16cid:durableId="455490772">
    <w:abstractNumId w:val="10"/>
  </w:num>
  <w:num w:numId="6" w16cid:durableId="1233394666">
    <w:abstractNumId w:val="1"/>
  </w:num>
  <w:num w:numId="7" w16cid:durableId="873275101">
    <w:abstractNumId w:val="15"/>
  </w:num>
  <w:num w:numId="8" w16cid:durableId="1152524908">
    <w:abstractNumId w:val="8"/>
  </w:num>
  <w:num w:numId="9" w16cid:durableId="1700155134">
    <w:abstractNumId w:val="12"/>
  </w:num>
  <w:num w:numId="10" w16cid:durableId="1554805643">
    <w:abstractNumId w:val="4"/>
  </w:num>
  <w:num w:numId="11" w16cid:durableId="656762481">
    <w:abstractNumId w:val="19"/>
  </w:num>
  <w:num w:numId="12" w16cid:durableId="2030983883">
    <w:abstractNumId w:val="0"/>
  </w:num>
  <w:num w:numId="13" w16cid:durableId="768082793">
    <w:abstractNumId w:val="21"/>
  </w:num>
  <w:num w:numId="14" w16cid:durableId="247927033">
    <w:abstractNumId w:val="21"/>
  </w:num>
  <w:num w:numId="15" w16cid:durableId="970283524">
    <w:abstractNumId w:val="5"/>
  </w:num>
  <w:num w:numId="16" w16cid:durableId="88818481">
    <w:abstractNumId w:val="14"/>
  </w:num>
  <w:num w:numId="17" w16cid:durableId="375812594">
    <w:abstractNumId w:val="9"/>
  </w:num>
  <w:num w:numId="18" w16cid:durableId="1625111632">
    <w:abstractNumId w:val="7"/>
  </w:num>
  <w:num w:numId="19" w16cid:durableId="470905192">
    <w:abstractNumId w:val="13"/>
  </w:num>
  <w:num w:numId="20" w16cid:durableId="543254583">
    <w:abstractNumId w:val="2"/>
  </w:num>
  <w:num w:numId="21" w16cid:durableId="1012028780">
    <w:abstractNumId w:val="16"/>
  </w:num>
  <w:num w:numId="22" w16cid:durableId="1537036701">
    <w:abstractNumId w:val="18"/>
  </w:num>
  <w:num w:numId="23" w16cid:durableId="1022436501">
    <w:abstractNumId w:val="2"/>
  </w:num>
  <w:num w:numId="24" w16cid:durableId="1119565032">
    <w:abstractNumId w:val="20"/>
  </w:num>
  <w:num w:numId="25" w16cid:durableId="19258691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8B0"/>
    <w:rsid w:val="00007080"/>
    <w:rsid w:val="00020BF8"/>
    <w:rsid w:val="00035D11"/>
    <w:rsid w:val="00074858"/>
    <w:rsid w:val="000818A7"/>
    <w:rsid w:val="000827FD"/>
    <w:rsid w:val="00086AFC"/>
    <w:rsid w:val="000E5BD3"/>
    <w:rsid w:val="000F4C82"/>
    <w:rsid w:val="00100A3A"/>
    <w:rsid w:val="001277AC"/>
    <w:rsid w:val="00133F46"/>
    <w:rsid w:val="00134F6E"/>
    <w:rsid w:val="001517DF"/>
    <w:rsid w:val="00154AA2"/>
    <w:rsid w:val="00155346"/>
    <w:rsid w:val="00177AFF"/>
    <w:rsid w:val="001835DA"/>
    <w:rsid w:val="00194D82"/>
    <w:rsid w:val="001B2ABA"/>
    <w:rsid w:val="001B32B2"/>
    <w:rsid w:val="001D7ECD"/>
    <w:rsid w:val="001F5EBE"/>
    <w:rsid w:val="00217120"/>
    <w:rsid w:val="002216DE"/>
    <w:rsid w:val="00231FBC"/>
    <w:rsid w:val="00271869"/>
    <w:rsid w:val="002807B1"/>
    <w:rsid w:val="00285077"/>
    <w:rsid w:val="002A1ECB"/>
    <w:rsid w:val="002E578F"/>
    <w:rsid w:val="002F43AC"/>
    <w:rsid w:val="00307D47"/>
    <w:rsid w:val="0031253D"/>
    <w:rsid w:val="00315636"/>
    <w:rsid w:val="00330F97"/>
    <w:rsid w:val="003402A2"/>
    <w:rsid w:val="003518B4"/>
    <w:rsid w:val="00362DB6"/>
    <w:rsid w:val="00364502"/>
    <w:rsid w:val="00371A42"/>
    <w:rsid w:val="0037227D"/>
    <w:rsid w:val="00392E53"/>
    <w:rsid w:val="00396B87"/>
    <w:rsid w:val="003B6984"/>
    <w:rsid w:val="003C7A2A"/>
    <w:rsid w:val="003E2B50"/>
    <w:rsid w:val="00401F06"/>
    <w:rsid w:val="004377D0"/>
    <w:rsid w:val="004521FB"/>
    <w:rsid w:val="00457C2F"/>
    <w:rsid w:val="00461A59"/>
    <w:rsid w:val="00483289"/>
    <w:rsid w:val="00490D75"/>
    <w:rsid w:val="004A1045"/>
    <w:rsid w:val="004B0D8E"/>
    <w:rsid w:val="004B131C"/>
    <w:rsid w:val="004B7315"/>
    <w:rsid w:val="004C2108"/>
    <w:rsid w:val="004C23AE"/>
    <w:rsid w:val="004D2D44"/>
    <w:rsid w:val="004E65F1"/>
    <w:rsid w:val="005034CB"/>
    <w:rsid w:val="00535E0E"/>
    <w:rsid w:val="00540DE4"/>
    <w:rsid w:val="00545FD7"/>
    <w:rsid w:val="00565E2E"/>
    <w:rsid w:val="005C68C5"/>
    <w:rsid w:val="00601C1A"/>
    <w:rsid w:val="00604545"/>
    <w:rsid w:val="00604F58"/>
    <w:rsid w:val="006618A6"/>
    <w:rsid w:val="00671C50"/>
    <w:rsid w:val="00684D39"/>
    <w:rsid w:val="00686610"/>
    <w:rsid w:val="0068748C"/>
    <w:rsid w:val="00691DEA"/>
    <w:rsid w:val="006B13B3"/>
    <w:rsid w:val="006B2015"/>
    <w:rsid w:val="006C6B71"/>
    <w:rsid w:val="006D2D4A"/>
    <w:rsid w:val="006E7973"/>
    <w:rsid w:val="006F788D"/>
    <w:rsid w:val="0070009D"/>
    <w:rsid w:val="00715C43"/>
    <w:rsid w:val="00723B24"/>
    <w:rsid w:val="007307E0"/>
    <w:rsid w:val="0077751C"/>
    <w:rsid w:val="00793B34"/>
    <w:rsid w:val="007A7905"/>
    <w:rsid w:val="007C26E2"/>
    <w:rsid w:val="007E63F8"/>
    <w:rsid w:val="007F3F30"/>
    <w:rsid w:val="007F4890"/>
    <w:rsid w:val="00807136"/>
    <w:rsid w:val="0082682E"/>
    <w:rsid w:val="00834675"/>
    <w:rsid w:val="0084017C"/>
    <w:rsid w:val="008443AF"/>
    <w:rsid w:val="008638B0"/>
    <w:rsid w:val="00880924"/>
    <w:rsid w:val="008911EB"/>
    <w:rsid w:val="008A5E13"/>
    <w:rsid w:val="008B0F4A"/>
    <w:rsid w:val="008B3912"/>
    <w:rsid w:val="008C3CB8"/>
    <w:rsid w:val="008C4027"/>
    <w:rsid w:val="008D35CF"/>
    <w:rsid w:val="008E2E04"/>
    <w:rsid w:val="00901B55"/>
    <w:rsid w:val="0091435C"/>
    <w:rsid w:val="0092356A"/>
    <w:rsid w:val="00965E8B"/>
    <w:rsid w:val="00982CB4"/>
    <w:rsid w:val="009A1F57"/>
    <w:rsid w:val="009A22B7"/>
    <w:rsid w:val="009B1EC4"/>
    <w:rsid w:val="009E269F"/>
    <w:rsid w:val="009E7067"/>
    <w:rsid w:val="00A0140C"/>
    <w:rsid w:val="00A1222E"/>
    <w:rsid w:val="00A22AB1"/>
    <w:rsid w:val="00A27595"/>
    <w:rsid w:val="00A315C4"/>
    <w:rsid w:val="00A37316"/>
    <w:rsid w:val="00A4175E"/>
    <w:rsid w:val="00A6260F"/>
    <w:rsid w:val="00A740AE"/>
    <w:rsid w:val="00AB01CF"/>
    <w:rsid w:val="00AC2D6C"/>
    <w:rsid w:val="00AC577C"/>
    <w:rsid w:val="00AD0454"/>
    <w:rsid w:val="00AD0A39"/>
    <w:rsid w:val="00AD2858"/>
    <w:rsid w:val="00AD62B2"/>
    <w:rsid w:val="00AE5CFC"/>
    <w:rsid w:val="00B129EE"/>
    <w:rsid w:val="00B30EA6"/>
    <w:rsid w:val="00B33DCB"/>
    <w:rsid w:val="00B368ED"/>
    <w:rsid w:val="00B93057"/>
    <w:rsid w:val="00BA48B9"/>
    <w:rsid w:val="00BB1F10"/>
    <w:rsid w:val="00BC649F"/>
    <w:rsid w:val="00BE0DF3"/>
    <w:rsid w:val="00BF4D33"/>
    <w:rsid w:val="00C02ABC"/>
    <w:rsid w:val="00C05FC8"/>
    <w:rsid w:val="00C30931"/>
    <w:rsid w:val="00C42455"/>
    <w:rsid w:val="00C714EC"/>
    <w:rsid w:val="00C802D2"/>
    <w:rsid w:val="00C828E5"/>
    <w:rsid w:val="00C94652"/>
    <w:rsid w:val="00C96E78"/>
    <w:rsid w:val="00CB1FE1"/>
    <w:rsid w:val="00CD328A"/>
    <w:rsid w:val="00D05301"/>
    <w:rsid w:val="00D34F4D"/>
    <w:rsid w:val="00D45B87"/>
    <w:rsid w:val="00D60F5E"/>
    <w:rsid w:val="00D9351E"/>
    <w:rsid w:val="00DA5B94"/>
    <w:rsid w:val="00DB48AA"/>
    <w:rsid w:val="00DF225F"/>
    <w:rsid w:val="00E25E93"/>
    <w:rsid w:val="00E60FA4"/>
    <w:rsid w:val="00E7209D"/>
    <w:rsid w:val="00E755BF"/>
    <w:rsid w:val="00E86F5C"/>
    <w:rsid w:val="00E93516"/>
    <w:rsid w:val="00EA29D8"/>
    <w:rsid w:val="00EC0B6A"/>
    <w:rsid w:val="00ED4A35"/>
    <w:rsid w:val="00ED4F2F"/>
    <w:rsid w:val="00ED6DA6"/>
    <w:rsid w:val="00F260BE"/>
    <w:rsid w:val="00F43DDA"/>
    <w:rsid w:val="00F67B5C"/>
    <w:rsid w:val="00FB79BA"/>
    <w:rsid w:val="00FC065D"/>
    <w:rsid w:val="00FE0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A29CB"/>
  <w15:docId w15:val="{C72A90BB-F708-4BC9-A424-D7F38409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485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3837125">
      <w:bodyDiv w:val="1"/>
      <w:marLeft w:val="0"/>
      <w:marRight w:val="0"/>
      <w:marTop w:val="0"/>
      <w:marBottom w:val="0"/>
      <w:divBdr>
        <w:top w:val="none" w:sz="0" w:space="0" w:color="auto"/>
        <w:left w:val="none" w:sz="0" w:space="0" w:color="auto"/>
        <w:bottom w:val="none" w:sz="0" w:space="0" w:color="auto"/>
        <w:right w:val="none" w:sz="0" w:space="0" w:color="auto"/>
      </w:divBdr>
    </w:div>
    <w:div w:id="947544631">
      <w:bodyDiv w:val="1"/>
      <w:marLeft w:val="0"/>
      <w:marRight w:val="0"/>
      <w:marTop w:val="0"/>
      <w:marBottom w:val="0"/>
      <w:divBdr>
        <w:top w:val="none" w:sz="0" w:space="0" w:color="auto"/>
        <w:left w:val="none" w:sz="0" w:space="0" w:color="auto"/>
        <w:bottom w:val="none" w:sz="0" w:space="0" w:color="auto"/>
        <w:right w:val="none" w:sz="0" w:space="0" w:color="auto"/>
      </w:divBdr>
    </w:div>
    <w:div w:id="1460681614">
      <w:bodyDiv w:val="1"/>
      <w:marLeft w:val="0"/>
      <w:marRight w:val="0"/>
      <w:marTop w:val="0"/>
      <w:marBottom w:val="0"/>
      <w:divBdr>
        <w:top w:val="none" w:sz="0" w:space="0" w:color="auto"/>
        <w:left w:val="none" w:sz="0" w:space="0" w:color="auto"/>
        <w:bottom w:val="none" w:sz="0" w:space="0" w:color="auto"/>
        <w:right w:val="none" w:sz="0" w:space="0" w:color="auto"/>
      </w:divBdr>
    </w:div>
    <w:div w:id="163664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C7BA1" w:rsidRDefault="006C7BA1">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C7BA1" w:rsidRDefault="006C7BA1"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7BA1"/>
    <w:rsid w:val="001B1343"/>
    <w:rsid w:val="002E578F"/>
    <w:rsid w:val="006C7BA1"/>
    <w:rsid w:val="007307E0"/>
    <w:rsid w:val="00B129EE"/>
    <w:rsid w:val="00C55923"/>
    <w:rsid w:val="00D05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5923"/>
    <w:rPr>
      <w:color w:val="808080"/>
    </w:rPr>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2024-08-07T04:34:00Z</dcterms:created>
  <dcterms:modified xsi:type="dcterms:W3CDTF">2024-08-07T04:34:00Z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