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4DEB9" w14:textId="77777777" w:rsidR="007D5CAF" w:rsidRPr="002C3EBF" w:rsidRDefault="00D575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0A446C" wp14:editId="0EEFE9E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A156B8" w14:textId="77777777" w:rsidR="007D5CAF" w:rsidRDefault="00D575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889FD2" w14:textId="77777777" w:rsidR="007D5CAF" w:rsidRDefault="00D575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67FFFF" w14:textId="77777777" w:rsidR="007D5CAF" w:rsidRPr="002C3EBF" w:rsidRDefault="00D575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A6FAD" w14:paraId="39DA1411" w14:textId="77777777" w:rsidTr="005A6FAD">
        <w:tc>
          <w:tcPr>
            <w:cnfStyle w:val="001000000000" w:firstRow="0" w:lastRow="0" w:firstColumn="1" w:lastColumn="0" w:oddVBand="0" w:evenVBand="0" w:oddHBand="0" w:evenHBand="0" w:firstRowFirstColumn="0" w:firstRowLastColumn="0" w:lastRowFirstColumn="0" w:lastRowLastColumn="0"/>
            <w:tcW w:w="3227" w:type="dxa"/>
          </w:tcPr>
          <w:p w14:paraId="05D4C922" w14:textId="77777777" w:rsidR="007D5CAF" w:rsidRPr="00996FAF" w:rsidRDefault="00D575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34DB9E" w14:textId="77777777" w:rsidR="007D5CAF" w:rsidRPr="00996FAF" w:rsidRDefault="00D575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Kallangur Pilgrim Aged Care Facility</w:t>
            </w:r>
          </w:p>
        </w:tc>
      </w:tr>
      <w:tr w:rsidR="005A6FAD" w14:paraId="29713CEA" w14:textId="77777777" w:rsidTr="005A6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09794" w14:textId="77777777" w:rsidR="007D5CAF" w:rsidRPr="00996FAF" w:rsidRDefault="00D5752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040CF1" w14:textId="77777777" w:rsidR="007D5CAF" w:rsidRPr="00C27BE3" w:rsidRDefault="00D575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5233</w:t>
            </w:r>
          </w:p>
        </w:tc>
      </w:tr>
      <w:tr w:rsidR="005A6FAD" w14:paraId="3C87FFCC" w14:textId="77777777" w:rsidTr="005A6F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A9BCB" w14:textId="77777777" w:rsidR="007D5CAF" w:rsidRPr="00996FAF" w:rsidRDefault="00D5752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77C330" w14:textId="77777777" w:rsidR="007D5CAF" w:rsidRPr="00996FAF" w:rsidRDefault="00D575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Narangba</w:t>
            </w:r>
            <w:r>
              <w:rPr>
                <w:rFonts w:ascii="Arial" w:eastAsia="Times New Roman" w:hAnsi="Arial" w:cs="Arial"/>
                <w:lang w:eastAsia="en-AU"/>
              </w:rPr>
              <w:t xml:space="preserve"> Rd, KALLANGUR, Queensland, 4503</w:t>
            </w:r>
          </w:p>
        </w:tc>
      </w:tr>
      <w:tr w:rsidR="005A6FAD" w14:paraId="03DAF8C6" w14:textId="77777777" w:rsidTr="005A6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6D1C96" w14:textId="77777777" w:rsidR="007D5CAF" w:rsidRPr="00996FAF" w:rsidRDefault="00D5752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EE7A6A" w14:textId="77777777" w:rsidR="007D5CAF" w:rsidRPr="00996FAF" w:rsidRDefault="00D575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A6FAD" w14:paraId="562AD0F1" w14:textId="77777777" w:rsidTr="005A6F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66341" w14:textId="77777777" w:rsidR="007D5CAF" w:rsidRPr="00996FAF" w:rsidRDefault="00D5752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9A653D" w14:textId="0786E156" w:rsidR="007D5CAF" w:rsidRPr="00996FAF" w:rsidRDefault="00D575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October 2023</w:t>
            </w:r>
          </w:p>
        </w:tc>
      </w:tr>
      <w:tr w:rsidR="005A6FAD" w14:paraId="1D7BF8C8" w14:textId="77777777" w:rsidTr="005A6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9EA12A" w14:textId="77777777" w:rsidR="007D5CAF" w:rsidRPr="00996FAF" w:rsidRDefault="00D5752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46235593"/>
            <w:placeholder>
              <w:docPart w:val="DefaultPlaceholder_-1854013437"/>
            </w:placeholder>
            <w:date w:fullDate="2023-11-15T00:00:00Z">
              <w:dateFormat w:val="d MMMM yyyy"/>
              <w:lid w:val="en-AU"/>
              <w:storeMappedDataAs w:val="dateTime"/>
              <w:calendar w:val="gregorian"/>
            </w:date>
          </w:sdtPr>
          <w:sdtEndPr/>
          <w:sdtContent>
            <w:tc>
              <w:tcPr>
                <w:tcW w:w="7114" w:type="dxa"/>
                <w:shd w:val="clear" w:color="auto" w:fill="FFFFFF" w:themeFill="background1"/>
              </w:tcPr>
              <w:p w14:paraId="3799AC83" w14:textId="648DE28E" w:rsidR="007D5CAF" w:rsidRPr="00996FAF" w:rsidRDefault="00AA4F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2023</w:t>
                </w:r>
              </w:p>
            </w:tc>
          </w:sdtContent>
        </w:sdt>
      </w:tr>
      <w:tr w:rsidR="005A6FAD" w14:paraId="7F25B624" w14:textId="77777777" w:rsidTr="005A6F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03C64E" w14:textId="77777777" w:rsidR="007D5CAF" w:rsidRPr="00996FAF" w:rsidRDefault="00D5752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3DB7A47" w14:textId="77777777" w:rsidR="007D5CAF" w:rsidRPr="009B6303" w:rsidRDefault="00D575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15EEA467" w14:textId="77777777" w:rsidR="007D5CAF" w:rsidRPr="009B6303" w:rsidRDefault="00D575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3590 Blue Care Kallangur Pilgrim Aged Care Facility</w:t>
            </w:r>
          </w:p>
        </w:tc>
      </w:tr>
    </w:tbl>
    <w:bookmarkEnd w:id="0"/>
    <w:p w14:paraId="64C98228" w14:textId="77777777" w:rsidR="007D5CAF" w:rsidRPr="00996FAF" w:rsidRDefault="00D575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9314C5" w14:textId="77777777" w:rsidR="007D5CAF" w:rsidRPr="00996FAF" w:rsidRDefault="00D5752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290940C" w14:textId="77777777" w:rsidR="007D5CAF" w:rsidRPr="00996FAF" w:rsidRDefault="00D57525" w:rsidP="0036130C">
      <w:pPr>
        <w:pStyle w:val="NormalArial"/>
      </w:pPr>
      <w:r w:rsidRPr="00996FAF">
        <w:t xml:space="preserve">This performance report for </w:t>
      </w:r>
      <w:r w:rsidRPr="00C27BE3">
        <w:rPr>
          <w:color w:val="auto"/>
        </w:rPr>
        <w:t>Blue Care Kallangur Pilgrim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F8C58F8" w14:textId="77777777" w:rsidR="007D5CAF" w:rsidRPr="00996FAF" w:rsidRDefault="00D575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3DD5F1" w14:textId="77777777" w:rsidR="007D5CAF" w:rsidRPr="00996FAF" w:rsidRDefault="00D57525" w:rsidP="0036130C">
      <w:pPr>
        <w:pStyle w:val="NormalArial"/>
      </w:pPr>
      <w:r w:rsidRPr="00996FAF">
        <w:t>The report also specifies any areas in which improvements must be made to ensure the Quality Standards are complied with.</w:t>
      </w:r>
    </w:p>
    <w:p w14:paraId="6D457310" w14:textId="77777777" w:rsidR="007D5CAF" w:rsidRPr="00996FAF" w:rsidRDefault="00D57525" w:rsidP="00712752">
      <w:pPr>
        <w:pStyle w:val="Heading1"/>
        <w:spacing w:before="240" w:after="240" w:line="22" w:lineRule="atLeast"/>
        <w:rPr>
          <w:rFonts w:ascii="Arial" w:hAnsi="Arial" w:cs="Arial"/>
        </w:rPr>
      </w:pPr>
      <w:r w:rsidRPr="00996FAF">
        <w:rPr>
          <w:rFonts w:ascii="Arial" w:hAnsi="Arial" w:cs="Arial"/>
        </w:rPr>
        <w:t>Material relied on</w:t>
      </w:r>
    </w:p>
    <w:p w14:paraId="1C5C17F6" w14:textId="77777777" w:rsidR="007D5CAF" w:rsidRPr="00996FAF" w:rsidRDefault="00D57525" w:rsidP="0036130C">
      <w:pPr>
        <w:pStyle w:val="NormalArial"/>
      </w:pPr>
      <w:r w:rsidRPr="00996FAF">
        <w:t>The following information has been considered in preparing the performance report:</w:t>
      </w:r>
    </w:p>
    <w:p w14:paraId="1410089E" w14:textId="5D4769F8" w:rsidR="007D5CAF" w:rsidRPr="00F02CD6" w:rsidRDefault="00D5752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F02CD6">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w:t>
      </w:r>
      <w:r w:rsidR="00F02CD6" w:rsidRPr="00F02CD6">
        <w:rPr>
          <w:rFonts w:ascii="Arial" w:hAnsi="Arial" w:cs="Arial"/>
          <w:color w:val="auto"/>
        </w:rPr>
        <w:t>s, and</w:t>
      </w:r>
    </w:p>
    <w:p w14:paraId="1A4FEBE1" w14:textId="332593AF" w:rsidR="003E3CF6" w:rsidRPr="00F02CD6" w:rsidRDefault="00F02CD6" w:rsidP="00712752">
      <w:pPr>
        <w:pStyle w:val="ListParagraph"/>
        <w:numPr>
          <w:ilvl w:val="0"/>
          <w:numId w:val="2"/>
        </w:numPr>
        <w:spacing w:line="240" w:lineRule="atLeast"/>
        <w:ind w:left="714" w:hanging="357"/>
        <w:contextualSpacing w:val="0"/>
        <w:rPr>
          <w:rFonts w:ascii="Arial" w:hAnsi="Arial" w:cs="Arial"/>
          <w:color w:val="auto"/>
        </w:rPr>
      </w:pPr>
      <w:r w:rsidRPr="00F02CD6">
        <w:rPr>
          <w:rFonts w:ascii="Arial" w:hAnsi="Arial" w:cs="Arial"/>
          <w:color w:val="auto"/>
        </w:rPr>
        <w:t>t</w:t>
      </w:r>
      <w:r w:rsidR="003E3CF6" w:rsidRPr="00F02CD6">
        <w:rPr>
          <w:rFonts w:ascii="Arial" w:hAnsi="Arial" w:cs="Arial"/>
          <w:color w:val="auto"/>
        </w:rPr>
        <w:t>he Performance Report dated 27 June 2023 for the assessment contact conducted on 24 and 25 May 2023</w:t>
      </w:r>
      <w:r>
        <w:rPr>
          <w:rFonts w:ascii="Arial" w:hAnsi="Arial" w:cs="Arial"/>
          <w:color w:val="auto"/>
        </w:rPr>
        <w:t xml:space="preserve"> that found two requirements of the Quality Standards non-compliant</w:t>
      </w:r>
      <w:r w:rsidR="003E3CF6" w:rsidRPr="00F02CD6">
        <w:rPr>
          <w:rFonts w:ascii="Arial" w:hAnsi="Arial" w:cs="Arial"/>
          <w:color w:val="auto"/>
        </w:rPr>
        <w:t xml:space="preserve">. </w:t>
      </w:r>
    </w:p>
    <w:p w14:paraId="46275D7B" w14:textId="65573160" w:rsidR="007D5CAF" w:rsidRPr="003E3CF6" w:rsidRDefault="003E3CF6" w:rsidP="003E3CF6">
      <w:pPr>
        <w:spacing w:line="240" w:lineRule="atLeast"/>
        <w:rPr>
          <w:rFonts w:ascii="Arial" w:hAnsi="Arial" w:cs="Arial"/>
          <w:color w:val="FF0000"/>
        </w:rPr>
      </w:pPr>
      <w:r>
        <w:rPr>
          <w:rFonts w:ascii="Arial" w:hAnsi="Arial" w:cs="Arial"/>
        </w:rPr>
        <w:t>T</w:t>
      </w:r>
      <w:r w:rsidRPr="003E3CF6">
        <w:rPr>
          <w:rFonts w:ascii="Arial" w:hAnsi="Arial" w:cs="Arial"/>
        </w:rPr>
        <w:t>he provider</w:t>
      </w:r>
      <w:r>
        <w:rPr>
          <w:rFonts w:ascii="Arial" w:hAnsi="Arial" w:cs="Arial"/>
        </w:rPr>
        <w:t xml:space="preserve"> did not provide a </w:t>
      </w:r>
      <w:r w:rsidRPr="003E3CF6">
        <w:rPr>
          <w:rFonts w:ascii="Arial" w:hAnsi="Arial" w:cs="Arial"/>
        </w:rPr>
        <w:t>response to the assessment team’s report</w:t>
      </w:r>
      <w:r>
        <w:rPr>
          <w:rFonts w:ascii="Arial" w:hAnsi="Arial" w:cs="Arial"/>
        </w:rPr>
        <w:t xml:space="preserve">.  </w:t>
      </w:r>
    </w:p>
    <w:p w14:paraId="017ACFBD" w14:textId="439F80A2" w:rsidR="007D5CAF" w:rsidRPr="00712752" w:rsidRDefault="00D5752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80480C" w14:textId="77777777" w:rsidR="007D5CAF" w:rsidRPr="00996FAF" w:rsidRDefault="00D575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5A6FAD" w14:paraId="47A24E9B" w14:textId="77777777" w:rsidTr="005A6F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E412AA" w14:textId="77777777" w:rsidR="007D5CAF" w:rsidRPr="00996FAF" w:rsidRDefault="00D57525"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47ACB4D6" w14:textId="01B4E630" w:rsidR="007D5CAF" w:rsidRPr="003E3CF6" w:rsidRDefault="003E3CF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3E3CF6">
              <w:rPr>
                <w:rFonts w:ascii="Arial" w:hAnsi="Arial" w:cs="Arial"/>
                <w:b w:val="0"/>
                <w:bCs/>
              </w:rPr>
              <w:t xml:space="preserve">Not applicable as not fully assessed </w:t>
            </w:r>
          </w:p>
        </w:tc>
      </w:tr>
      <w:tr w:rsidR="005A6FAD" w14:paraId="29B2A4FC" w14:textId="77777777" w:rsidTr="005A6F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C4AA04" w14:textId="77777777" w:rsidR="007D5CAF" w:rsidRPr="00996FAF" w:rsidRDefault="00D5752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BB4E2C" w14:textId="4378F3EF" w:rsidR="007D5CAF" w:rsidRPr="003E3CF6" w:rsidRDefault="003E3CF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3CF6">
              <w:rPr>
                <w:rFonts w:ascii="Arial" w:hAnsi="Arial" w:cs="Arial"/>
              </w:rPr>
              <w:t>Not applicable as not fully assessed</w:t>
            </w:r>
          </w:p>
        </w:tc>
      </w:tr>
    </w:tbl>
    <w:p w14:paraId="45701776" w14:textId="77777777" w:rsidR="007D5CAF" w:rsidRPr="00996FAF" w:rsidRDefault="00D575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40E161" w14:textId="77777777" w:rsidR="007D5CAF" w:rsidRPr="00996FAF" w:rsidRDefault="00D57525" w:rsidP="00712752">
      <w:pPr>
        <w:pStyle w:val="Heading1"/>
        <w:spacing w:before="0" w:after="240" w:line="22" w:lineRule="atLeast"/>
        <w:rPr>
          <w:rFonts w:ascii="Arial" w:hAnsi="Arial" w:cs="Arial"/>
        </w:rPr>
      </w:pPr>
      <w:r w:rsidRPr="00996FAF">
        <w:rPr>
          <w:rFonts w:ascii="Arial" w:hAnsi="Arial" w:cs="Arial"/>
        </w:rPr>
        <w:t>Areas for improvement</w:t>
      </w:r>
    </w:p>
    <w:p w14:paraId="3B682474" w14:textId="77777777" w:rsidR="007D5CAF" w:rsidRPr="00996FAF" w:rsidRDefault="00D5752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28DFEA" w14:textId="17D945CD" w:rsidR="007D5CAF" w:rsidRPr="003E3CF6" w:rsidRDefault="00D57525" w:rsidP="003E3CF6">
      <w:pPr>
        <w:pStyle w:val="Heading1"/>
        <w:spacing w:before="120" w:after="240" w:line="22" w:lineRule="atLeast"/>
        <w:rPr>
          <w:rFonts w:ascii="Arial" w:hAnsi="Arial" w:cs="Arial"/>
        </w:rPr>
      </w:pPr>
      <w:r w:rsidRPr="00996FAF">
        <w:br w:type="page"/>
      </w:r>
    </w:p>
    <w:p w14:paraId="77C6BECF" w14:textId="77777777" w:rsidR="007D5CAF" w:rsidRPr="00996FAF" w:rsidRDefault="00D575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5A6FAD" w14:paraId="2AB836D2" w14:textId="77777777" w:rsidTr="00AA4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E93052F" w14:textId="77777777" w:rsidR="007D5CAF" w:rsidRPr="00996FAF" w:rsidRDefault="00D5752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3AAAD4" w14:textId="77777777" w:rsidR="007D5CAF" w:rsidRPr="00996FAF" w:rsidRDefault="007D5C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FAD" w14:paraId="4419C283" w14:textId="77777777" w:rsidTr="005A6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BEBC7" w14:textId="77777777" w:rsidR="007D5CAF" w:rsidRPr="00996FAF" w:rsidRDefault="00D5752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2313B29" w14:textId="77777777" w:rsidR="007D5CAF" w:rsidRPr="00996FAF" w:rsidRDefault="00D575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B77621" w14:textId="77777777" w:rsidR="007D5CAF" w:rsidRPr="00996FAF" w:rsidRDefault="00D575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3B887C" w14:textId="77777777" w:rsidR="007D5CAF" w:rsidRPr="00996FAF" w:rsidRDefault="00D575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EFD53D" w14:textId="77777777" w:rsidR="007D5CAF" w:rsidRPr="00996FAF" w:rsidRDefault="00D575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3D456FB" w14:textId="77777777" w:rsidR="007D5CAF" w:rsidRPr="00996FAF" w:rsidRDefault="000C5C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87666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57525" w:rsidRPr="002C2F15">
                  <w:rPr>
                    <w:rFonts w:ascii="Arial" w:hAnsi="Arial" w:cs="Arial"/>
                  </w:rPr>
                  <w:t>Compliant</w:t>
                </w:r>
              </w:sdtContent>
            </w:sdt>
          </w:p>
        </w:tc>
      </w:tr>
    </w:tbl>
    <w:p w14:paraId="6F6938EC" w14:textId="77777777" w:rsidR="007D5CAF" w:rsidRDefault="00D57525" w:rsidP="00D87E7C">
      <w:pPr>
        <w:pStyle w:val="Heading20"/>
      </w:pPr>
      <w:r w:rsidRPr="00996FAF">
        <w:t>Findings</w:t>
      </w:r>
    </w:p>
    <w:p w14:paraId="5174D1B3" w14:textId="77777777" w:rsidR="00EA678F" w:rsidRPr="00EA678F" w:rsidRDefault="00EA678F" w:rsidP="00895F97">
      <w:pPr>
        <w:pStyle w:val="NormalArial"/>
      </w:pPr>
      <w:r w:rsidRPr="00EA678F">
        <w:t xml:space="preserve">The Performance Report dated 27 June 2023 found the service non-compliant with requirement 3(3)(a) following an assessment contact conducted on 24 and 25 May 2023. </w:t>
      </w:r>
      <w:r w:rsidRPr="00EA678F">
        <w:rPr>
          <w:color w:val="auto"/>
        </w:rPr>
        <w:t xml:space="preserve">Clinical monitoring practices following a fall were not best practice or aligned with the service’s policy, and </w:t>
      </w:r>
      <w:r w:rsidRPr="00EA678F">
        <w:t>registered staff did not have adequate knowledge of how to manage consumers following a fall.</w:t>
      </w:r>
    </w:p>
    <w:p w14:paraId="099D9D9E" w14:textId="77777777" w:rsidR="00EA678F" w:rsidRPr="00EA678F" w:rsidRDefault="00EA678F" w:rsidP="00895F97">
      <w:pPr>
        <w:pStyle w:val="NormalArial"/>
      </w:pPr>
      <w:r w:rsidRPr="00EA678F">
        <w:t>The Assessment Contact Report for the assessment contact conducted on 17 October 2023 identified evidence that the service had taken corrective actions and remediated the deficiencies. Improvement actions included:</w:t>
      </w:r>
    </w:p>
    <w:p w14:paraId="7EB464DA" w14:textId="77777777" w:rsidR="00EA678F" w:rsidRPr="00EA678F" w:rsidRDefault="00EA678F" w:rsidP="00895F97">
      <w:pPr>
        <w:pStyle w:val="NormalArial"/>
        <w:numPr>
          <w:ilvl w:val="0"/>
          <w:numId w:val="20"/>
        </w:numPr>
      </w:pPr>
      <w:r w:rsidRPr="00EA678F">
        <w:t>Staff education and support by a nurse practitioner in clinical monitoring, which included falls management.</w:t>
      </w:r>
    </w:p>
    <w:p w14:paraId="698DF0B6" w14:textId="77777777" w:rsidR="00EA678F" w:rsidRPr="00EA678F" w:rsidRDefault="00EA678F" w:rsidP="00895F97">
      <w:pPr>
        <w:pStyle w:val="NormalArial"/>
        <w:numPr>
          <w:ilvl w:val="0"/>
          <w:numId w:val="20"/>
        </w:numPr>
      </w:pPr>
      <w:r w:rsidRPr="00EA678F">
        <w:t>Various review and monitoring processes including:</w:t>
      </w:r>
    </w:p>
    <w:p w14:paraId="05585727" w14:textId="6A48D327" w:rsidR="00EA678F" w:rsidRPr="00EA678F" w:rsidRDefault="00EA678F" w:rsidP="00895F97">
      <w:pPr>
        <w:pStyle w:val="NormalArial"/>
        <w:numPr>
          <w:ilvl w:val="1"/>
          <w:numId w:val="20"/>
        </w:numPr>
      </w:pPr>
      <w:r w:rsidRPr="00EA678F">
        <w:t xml:space="preserve">Monitored falls incidents to ensure management of falls were occurring as per organisational policies and procedures. </w:t>
      </w:r>
    </w:p>
    <w:p w14:paraId="29142F43" w14:textId="20A1AD4B" w:rsidR="00EA678F" w:rsidRPr="00EA678F" w:rsidRDefault="00ED7A71" w:rsidP="00895F97">
      <w:pPr>
        <w:pStyle w:val="NormalArial"/>
        <w:numPr>
          <w:ilvl w:val="1"/>
          <w:numId w:val="20"/>
        </w:numPr>
      </w:pPr>
      <w:r>
        <w:t>Report f</w:t>
      </w:r>
      <w:r w:rsidR="00EA678F" w:rsidRPr="00EA678F">
        <w:t>or registered staff that details priority consumers’ care needs to be monitored and discussed during handover.</w:t>
      </w:r>
    </w:p>
    <w:p w14:paraId="0665EABF" w14:textId="5F60BB16" w:rsidR="00EA678F" w:rsidRPr="00EA678F" w:rsidRDefault="00E428EE" w:rsidP="00895F97">
      <w:pPr>
        <w:pStyle w:val="NormalArial"/>
        <w:numPr>
          <w:ilvl w:val="1"/>
          <w:numId w:val="20"/>
        </w:numPr>
      </w:pPr>
      <w:r>
        <w:t>Regular</w:t>
      </w:r>
      <w:r w:rsidR="00EA678F" w:rsidRPr="00EA678F">
        <w:t xml:space="preserve"> review </w:t>
      </w:r>
      <w:r w:rsidR="00580736">
        <w:t>to check</w:t>
      </w:r>
      <w:r w:rsidR="00EA678F" w:rsidRPr="00EA678F">
        <w:t xml:space="preserve"> specific falls minimisation strategies are in place </w:t>
      </w:r>
      <w:r w:rsidR="00580736">
        <w:t xml:space="preserve">and working </w:t>
      </w:r>
      <w:r w:rsidR="00EA678F" w:rsidRPr="00EA678F">
        <w:t>for consumers</w:t>
      </w:r>
      <w:r w:rsidR="00580736">
        <w:t>.</w:t>
      </w:r>
      <w:r w:rsidR="00EA678F" w:rsidRPr="00EA678F">
        <w:t xml:space="preserve"> </w:t>
      </w:r>
    </w:p>
    <w:p w14:paraId="0EEB46DB" w14:textId="7BD84820" w:rsidR="00EA678F" w:rsidRPr="00EA678F" w:rsidRDefault="00EA678F" w:rsidP="00895F97">
      <w:pPr>
        <w:pStyle w:val="NormalArial"/>
        <w:numPr>
          <w:ilvl w:val="1"/>
          <w:numId w:val="20"/>
        </w:numPr>
      </w:pPr>
      <w:r w:rsidRPr="00EA678F">
        <w:t xml:space="preserve">Short meetings for the morning and afternoon shift for staff to discuss emerging needs following handover. </w:t>
      </w:r>
    </w:p>
    <w:p w14:paraId="7309EC23" w14:textId="2FDF2977" w:rsidR="00EA678F" w:rsidRPr="00EA678F" w:rsidRDefault="00EA678F" w:rsidP="00895F97">
      <w:pPr>
        <w:pStyle w:val="NormalArial"/>
        <w:numPr>
          <w:ilvl w:val="0"/>
          <w:numId w:val="20"/>
        </w:numPr>
      </w:pPr>
      <w:r w:rsidRPr="00EA678F">
        <w:t>Increased care hours to manage consumers’ needs while staff prepare for handover.</w:t>
      </w:r>
    </w:p>
    <w:p w14:paraId="5EB4FDD6" w14:textId="77777777" w:rsidR="00EA678F" w:rsidRPr="00EA678F" w:rsidRDefault="00EA678F" w:rsidP="00895F97">
      <w:pPr>
        <w:pStyle w:val="NormalArial"/>
      </w:pPr>
      <w:r w:rsidRPr="00EA678F">
        <w:t xml:space="preserve">The Assessment Contact Report also included the following relevant findings. </w:t>
      </w:r>
    </w:p>
    <w:p w14:paraId="607AF626" w14:textId="77777777" w:rsidR="00EA678F" w:rsidRPr="00EA678F" w:rsidRDefault="00EA678F" w:rsidP="00895F97">
      <w:pPr>
        <w:pStyle w:val="NormalArial"/>
      </w:pPr>
      <w:r w:rsidRPr="00EA678F">
        <w:t xml:space="preserve">Consumers and representatives interviewed by the Assessment Team provided positive feedback about the care and services consumers receive, including the how the service responded to those consumers who had experienced a fall. They said falls prevention strategies and equipment are in place. </w:t>
      </w:r>
    </w:p>
    <w:p w14:paraId="6841EFDC" w14:textId="77777777" w:rsidR="00EA678F" w:rsidRPr="00EA678F" w:rsidRDefault="00EA678F" w:rsidP="00895F97">
      <w:pPr>
        <w:pStyle w:val="NormalArial"/>
      </w:pPr>
      <w:r w:rsidRPr="00EA678F">
        <w:t xml:space="preserve">Staff have access to policies, procedures and clinical pathways to guide their practice, including for falls management. Staff receive training in falls management and could describe strategies for harm minimisation and post-falls management. Falls management is monitored by clinical and quality staff. </w:t>
      </w:r>
    </w:p>
    <w:p w14:paraId="5EA9C4E6" w14:textId="7BCC2163" w:rsidR="00ED7A71" w:rsidRPr="00EA678F" w:rsidRDefault="00EA678F" w:rsidP="00895F97">
      <w:pPr>
        <w:pStyle w:val="NormalArial"/>
        <w:rPr>
          <w:rFonts w:eastAsia="Times New Roman"/>
          <w:color w:val="000000"/>
        </w:rPr>
      </w:pPr>
      <w:r w:rsidRPr="00EA678F">
        <w:t xml:space="preserve">The Assessment Team reviewed care documentation and found falls prevention strategies were managed in line with consumers’ assessed needs and post fall procedures were generally managed in accordance with the organisation’s policies and procedures. The service’s </w:t>
      </w:r>
      <w:r w:rsidR="00ED7A71">
        <w:t xml:space="preserve">review of falls and </w:t>
      </w:r>
      <w:r w:rsidRPr="00EA678F">
        <w:t>clinical indicator data reflected a decrease in falls over a three-month period</w:t>
      </w:r>
      <w:r w:rsidR="00ED7A71">
        <w:t xml:space="preserve"> and compliance</w:t>
      </w:r>
      <w:r w:rsidR="00ED7A71" w:rsidRPr="00EA678F">
        <w:t xml:space="preserve"> with organisational policies and procedures.</w:t>
      </w:r>
    </w:p>
    <w:p w14:paraId="2703255A" w14:textId="77777777" w:rsidR="00EA678F" w:rsidRPr="00EA678F" w:rsidRDefault="00EA678F" w:rsidP="00895F97">
      <w:pPr>
        <w:pStyle w:val="NormalArial"/>
      </w:pPr>
      <w:r w:rsidRPr="00EA678F">
        <w:lastRenderedPageBreak/>
        <w:t xml:space="preserve">Based on the findings in the Assessment Contact Report, I am satisfied that the deficiencies have been remediated and the service has systems to manage falls.  Therefore, it is my decision that this requirement is compliant.  </w:t>
      </w:r>
    </w:p>
    <w:p w14:paraId="1999A91B" w14:textId="77777777" w:rsidR="007D5CAF" w:rsidRPr="00262C0B" w:rsidRDefault="00D57525" w:rsidP="0036130C">
      <w:pPr>
        <w:pStyle w:val="NormalArial"/>
      </w:pPr>
      <w:r>
        <w:br w:type="page"/>
      </w:r>
    </w:p>
    <w:p w14:paraId="4546C664" w14:textId="77777777" w:rsidR="007D5CAF" w:rsidRPr="00996FAF" w:rsidRDefault="00D5752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A6FAD" w14:paraId="7E5C0723" w14:textId="77777777" w:rsidTr="005A6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35CB5C" w14:textId="77777777" w:rsidR="007D5CAF" w:rsidRPr="00996FAF" w:rsidRDefault="00D5752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5C76AE0" w14:textId="77777777" w:rsidR="007D5CAF" w:rsidRPr="00996FAF" w:rsidRDefault="007D5C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FAD" w14:paraId="7151C700" w14:textId="77777777" w:rsidTr="005A6FA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C50925" w14:textId="77777777" w:rsidR="007D5CAF" w:rsidRPr="00996FAF" w:rsidRDefault="00D5752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7FCD656" w14:textId="77777777" w:rsidR="007D5CAF" w:rsidRPr="00996FAF" w:rsidRDefault="00D575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B791DB" w14:textId="77777777" w:rsidR="007D5CAF" w:rsidRPr="00996FAF" w:rsidRDefault="00D5752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637EFC" w14:textId="77777777" w:rsidR="007D5CAF" w:rsidRPr="00996FAF" w:rsidRDefault="00D5752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0B701F" w14:textId="77777777" w:rsidR="007D5CAF" w:rsidRPr="00996FAF" w:rsidRDefault="00D5752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D948A7" w14:textId="77777777" w:rsidR="007D5CAF" w:rsidRPr="00996FAF" w:rsidRDefault="00D5752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5C4FE05" w14:textId="77777777" w:rsidR="007D5CAF" w:rsidRPr="00996FAF" w:rsidRDefault="000C5C4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7065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57525" w:rsidRPr="00384E73">
                  <w:rPr>
                    <w:rFonts w:ascii="Arial" w:hAnsi="Arial" w:cs="Arial"/>
                  </w:rPr>
                  <w:t>Compliant</w:t>
                </w:r>
              </w:sdtContent>
            </w:sdt>
          </w:p>
        </w:tc>
      </w:tr>
    </w:tbl>
    <w:p w14:paraId="0FA3E9F5" w14:textId="77777777" w:rsidR="007D5CAF" w:rsidRDefault="00D57525" w:rsidP="00D87E7C">
      <w:pPr>
        <w:pStyle w:val="Heading20"/>
      </w:pPr>
      <w:r w:rsidRPr="00996FAF">
        <w:t>Findings</w:t>
      </w:r>
    </w:p>
    <w:p w14:paraId="262583AA" w14:textId="77777777" w:rsidR="00F02CD6" w:rsidRPr="00F02CD6" w:rsidRDefault="00F02CD6" w:rsidP="00895F97">
      <w:pPr>
        <w:pStyle w:val="NormalArial"/>
      </w:pPr>
      <w:r w:rsidRPr="00F02CD6">
        <w:t>The Performance Report dated 27 June 2023 found the service non-compliant with requirement 8(3)(d) following an assessment contact conducted on 24 and 25 May 2023 based on:</w:t>
      </w:r>
    </w:p>
    <w:p w14:paraId="0838D612" w14:textId="77777777" w:rsidR="00F02CD6" w:rsidRPr="00F02CD6" w:rsidRDefault="00F02CD6" w:rsidP="00895F97">
      <w:pPr>
        <w:pStyle w:val="NormalArial"/>
        <w:numPr>
          <w:ilvl w:val="0"/>
          <w:numId w:val="21"/>
        </w:numPr>
        <w:rPr>
          <w:rStyle w:val="PlaceholderText"/>
          <w:rFonts w:eastAsia="Arial"/>
          <w:color w:val="000000"/>
        </w:rPr>
      </w:pPr>
      <w:r w:rsidRPr="00F02CD6">
        <w:rPr>
          <w:rStyle w:val="PlaceholderText"/>
          <w:color w:val="auto"/>
        </w:rPr>
        <w:t xml:space="preserve">the service did not consistently report incidents under the serious incident reporting scheme (SIRS) in line with legislative requirements, and </w:t>
      </w:r>
    </w:p>
    <w:p w14:paraId="077924B1" w14:textId="77777777" w:rsidR="00F02CD6" w:rsidRPr="00F02CD6" w:rsidRDefault="00F02CD6" w:rsidP="00895F97">
      <w:pPr>
        <w:pStyle w:val="NormalArial"/>
        <w:numPr>
          <w:ilvl w:val="0"/>
          <w:numId w:val="21"/>
        </w:numPr>
        <w:rPr>
          <w:rFonts w:eastAsia="Arial"/>
        </w:rPr>
      </w:pPr>
      <w:r w:rsidRPr="00F02CD6">
        <w:rPr>
          <w:rFonts w:eastAsia="Arial"/>
        </w:rPr>
        <w:t>staff did not have a shared understanding of incident management or SIRS and had not received training in these areas.</w:t>
      </w:r>
    </w:p>
    <w:p w14:paraId="4D815DF6" w14:textId="77777777" w:rsidR="00F02CD6" w:rsidRPr="00F02CD6" w:rsidRDefault="00F02CD6" w:rsidP="00895F97">
      <w:pPr>
        <w:pStyle w:val="NormalArial"/>
      </w:pPr>
      <w:r w:rsidRPr="00F02CD6">
        <w:t>The Assessment Contact Report for the assessment contact conducted on 17 October 2023 identified evidence that the service had taken corrective actions and remediated the deficiencies. Improvement actions included:</w:t>
      </w:r>
    </w:p>
    <w:p w14:paraId="76FE8107" w14:textId="77777777" w:rsidR="00F02CD6" w:rsidRPr="00F02CD6" w:rsidRDefault="00F02CD6" w:rsidP="00895F97">
      <w:pPr>
        <w:pStyle w:val="NormalArial"/>
        <w:numPr>
          <w:ilvl w:val="0"/>
          <w:numId w:val="22"/>
        </w:numPr>
      </w:pPr>
      <w:r w:rsidRPr="00F02CD6">
        <w:t xml:space="preserve">Incident management education and training for staff and management that covered incident identification, management and documentation, and SIRS reporting requirements. </w:t>
      </w:r>
    </w:p>
    <w:p w14:paraId="1CA8E181" w14:textId="77777777" w:rsidR="00F02CD6" w:rsidRPr="00F02CD6" w:rsidRDefault="00F02CD6" w:rsidP="00895F97">
      <w:pPr>
        <w:pStyle w:val="NormalArial"/>
        <w:numPr>
          <w:ilvl w:val="0"/>
          <w:numId w:val="22"/>
        </w:numPr>
      </w:pPr>
      <w:r w:rsidRPr="00F02CD6">
        <w:t xml:space="preserve">Various clinical monitoring processes to record, monitor and report incidents at the service and organisational level.  </w:t>
      </w:r>
    </w:p>
    <w:p w14:paraId="15DFE45D" w14:textId="3A3BA67C" w:rsidR="00F02CD6" w:rsidRPr="00F02CD6" w:rsidRDefault="00F02CD6" w:rsidP="00895F97">
      <w:pPr>
        <w:pStyle w:val="NormalArial"/>
      </w:pPr>
      <w:r w:rsidRPr="00F02CD6">
        <w:t>The Assessment Contact Report also included evidence that the service has effective systems, policies and procedures for incident management, which supported compliance with legislative requirements for SIRS reporting. Staff interviewed by the Assessment Team understood the policies and procedures and described how they apply them.</w:t>
      </w:r>
    </w:p>
    <w:p w14:paraId="494876BC" w14:textId="77777777" w:rsidR="00F02CD6" w:rsidRPr="00F02CD6" w:rsidRDefault="00F02CD6" w:rsidP="00895F97">
      <w:pPr>
        <w:pStyle w:val="NormalArial"/>
        <w:rPr>
          <w:color w:val="auto"/>
        </w:rPr>
      </w:pPr>
      <w:r w:rsidRPr="00F02CD6">
        <w:t xml:space="preserve">Incidents reviewed by the Assessment Team were recorded within the service’s electronic care management system, managed in line with organisational policy, and where required, reported and actioned within legislative requirements. </w:t>
      </w:r>
      <w:r w:rsidRPr="00F02CD6">
        <w:rPr>
          <w:color w:val="auto"/>
        </w:rPr>
        <w:t>Incidents are reported in the service’s monthly indicators and shared with the organisation.</w:t>
      </w:r>
    </w:p>
    <w:p w14:paraId="7BFFF7EA" w14:textId="26A4E8F5" w:rsidR="00F02CD6" w:rsidRPr="00F02CD6" w:rsidRDefault="00F02CD6" w:rsidP="00895F97">
      <w:pPr>
        <w:pStyle w:val="NormalArial"/>
      </w:pPr>
      <w:r w:rsidRPr="00F02CD6">
        <w:t>Based on the findings in the Assessment Contact Report, I am satisfied that the deficiencies have been remediated and the service has systems and practices to manage incidents, including reporting incidents to the SIRS where required. Therefore, it is my decision that this requirement is compliant.</w:t>
      </w:r>
    </w:p>
    <w:sectPr w:rsidR="00F02CD6" w:rsidRPr="00F02CD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65C3D" w14:textId="77777777" w:rsidR="0092431D" w:rsidRDefault="0092431D">
      <w:pPr>
        <w:spacing w:after="0"/>
      </w:pPr>
      <w:r>
        <w:separator/>
      </w:r>
    </w:p>
  </w:endnote>
  <w:endnote w:type="continuationSeparator" w:id="0">
    <w:p w14:paraId="0EFEDA83" w14:textId="77777777" w:rsidR="0092431D" w:rsidRDefault="009243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009C" w14:textId="77777777" w:rsidR="007D5CAF" w:rsidRPr="00DF37F2" w:rsidRDefault="00D5752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Kallangur Pilgrim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8447C6" w14:textId="77777777" w:rsidR="007D5CAF" w:rsidRPr="00DF37F2" w:rsidRDefault="00D5752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5233</w:t>
    </w:r>
    <w:bookmarkEnd w:id="1"/>
    <w:r w:rsidRPr="00DF37F2">
      <w:rPr>
        <w:rStyle w:val="FooterBold"/>
        <w:rFonts w:ascii="Arial" w:hAnsi="Arial"/>
        <w:b w:val="0"/>
      </w:rPr>
      <w:tab/>
      <w:t xml:space="preserve">OFFICIAL: Sensitive </w:t>
    </w:r>
  </w:p>
  <w:p w14:paraId="22C24E60" w14:textId="77777777" w:rsidR="007D5CAF" w:rsidRPr="00DF37F2" w:rsidRDefault="00D575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96B9" w14:textId="77777777" w:rsidR="007D5CAF" w:rsidRDefault="007D5CA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543E0" w14:textId="77777777" w:rsidR="0092431D" w:rsidRDefault="0092431D" w:rsidP="00D71F88">
      <w:pPr>
        <w:spacing w:after="0"/>
      </w:pPr>
      <w:r>
        <w:separator/>
      </w:r>
    </w:p>
  </w:footnote>
  <w:footnote w:type="continuationSeparator" w:id="0">
    <w:p w14:paraId="32AFA3B0" w14:textId="77777777" w:rsidR="0092431D" w:rsidRDefault="0092431D" w:rsidP="00D71F88">
      <w:pPr>
        <w:spacing w:after="0"/>
      </w:pPr>
      <w:r>
        <w:continuationSeparator/>
      </w:r>
    </w:p>
  </w:footnote>
  <w:footnote w:id="1">
    <w:p w14:paraId="163BA11B" w14:textId="33C4423F" w:rsidR="007D5CAF" w:rsidRDefault="00D5752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A4F6B">
        <w:rPr>
          <w:rFonts w:ascii="Arial" w:hAnsi="Arial" w:cs="Arial"/>
          <w:color w:val="auto"/>
          <w:sz w:val="20"/>
          <w:szCs w:val="20"/>
        </w:rPr>
        <w:t>section 68A</w:t>
      </w:r>
      <w:r w:rsidRPr="00AA4F6B">
        <w:rPr>
          <w:rFonts w:ascii="Arial" w:hAnsi="Arial" w:cs="Arial"/>
          <w:b/>
          <w:color w:val="auto"/>
          <w:sz w:val="20"/>
          <w:szCs w:val="20"/>
        </w:rPr>
        <w:t xml:space="preserve"> </w:t>
      </w:r>
      <w:r w:rsidRPr="00AA4F6B">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8A05790" w14:textId="77777777" w:rsidR="007D5CAF" w:rsidRDefault="007D5C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7932" w14:textId="77777777" w:rsidR="007D5CAF" w:rsidRDefault="00D57525">
    <w:pPr>
      <w:pStyle w:val="Header"/>
    </w:pPr>
    <w:r>
      <w:rPr>
        <w:noProof/>
        <w:color w:val="2B579A"/>
        <w:shd w:val="clear" w:color="auto" w:fill="E6E6E6"/>
        <w:lang w:val="en-US"/>
      </w:rPr>
      <w:drawing>
        <wp:anchor distT="0" distB="0" distL="114300" distR="114300" simplePos="0" relativeHeight="251658241" behindDoc="1" locked="0" layoutInCell="1" allowOverlap="1" wp14:anchorId="3857FB07" wp14:editId="22460EC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2C0C" w14:textId="77777777" w:rsidR="007D5CAF" w:rsidRDefault="00D57525">
    <w:pPr>
      <w:pStyle w:val="Header"/>
    </w:pPr>
    <w:r>
      <w:rPr>
        <w:noProof/>
      </w:rPr>
      <w:drawing>
        <wp:anchor distT="0" distB="0" distL="114300" distR="114300" simplePos="0" relativeHeight="251658240" behindDoc="0" locked="0" layoutInCell="1" allowOverlap="1" wp14:anchorId="74B244A7" wp14:editId="7600C2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F346064">
      <w:start w:val="1"/>
      <w:numFmt w:val="lowerRoman"/>
      <w:lvlText w:val="(%1)"/>
      <w:lvlJc w:val="left"/>
      <w:pPr>
        <w:ind w:left="1080" w:hanging="720"/>
      </w:pPr>
      <w:rPr>
        <w:rFonts w:hint="default"/>
      </w:rPr>
    </w:lvl>
    <w:lvl w:ilvl="1" w:tplc="497C8E9E" w:tentative="1">
      <w:start w:val="1"/>
      <w:numFmt w:val="lowerLetter"/>
      <w:lvlText w:val="%2."/>
      <w:lvlJc w:val="left"/>
      <w:pPr>
        <w:ind w:left="1440" w:hanging="360"/>
      </w:pPr>
    </w:lvl>
    <w:lvl w:ilvl="2" w:tplc="BC20BB76" w:tentative="1">
      <w:start w:val="1"/>
      <w:numFmt w:val="lowerRoman"/>
      <w:lvlText w:val="%3."/>
      <w:lvlJc w:val="right"/>
      <w:pPr>
        <w:ind w:left="2160" w:hanging="180"/>
      </w:pPr>
    </w:lvl>
    <w:lvl w:ilvl="3" w:tplc="3C02A0B2" w:tentative="1">
      <w:start w:val="1"/>
      <w:numFmt w:val="decimal"/>
      <w:lvlText w:val="%4."/>
      <w:lvlJc w:val="left"/>
      <w:pPr>
        <w:ind w:left="2880" w:hanging="360"/>
      </w:pPr>
    </w:lvl>
    <w:lvl w:ilvl="4" w:tplc="4AFE8138" w:tentative="1">
      <w:start w:val="1"/>
      <w:numFmt w:val="lowerLetter"/>
      <w:lvlText w:val="%5."/>
      <w:lvlJc w:val="left"/>
      <w:pPr>
        <w:ind w:left="3600" w:hanging="360"/>
      </w:pPr>
    </w:lvl>
    <w:lvl w:ilvl="5" w:tplc="B3DC7700" w:tentative="1">
      <w:start w:val="1"/>
      <w:numFmt w:val="lowerRoman"/>
      <w:lvlText w:val="%6."/>
      <w:lvlJc w:val="right"/>
      <w:pPr>
        <w:ind w:left="4320" w:hanging="180"/>
      </w:pPr>
    </w:lvl>
    <w:lvl w:ilvl="6" w:tplc="AB28D250" w:tentative="1">
      <w:start w:val="1"/>
      <w:numFmt w:val="decimal"/>
      <w:lvlText w:val="%7."/>
      <w:lvlJc w:val="left"/>
      <w:pPr>
        <w:ind w:left="5040" w:hanging="360"/>
      </w:pPr>
    </w:lvl>
    <w:lvl w:ilvl="7" w:tplc="E7F07DB0" w:tentative="1">
      <w:start w:val="1"/>
      <w:numFmt w:val="lowerLetter"/>
      <w:lvlText w:val="%8."/>
      <w:lvlJc w:val="left"/>
      <w:pPr>
        <w:ind w:left="5760" w:hanging="360"/>
      </w:pPr>
    </w:lvl>
    <w:lvl w:ilvl="8" w:tplc="6ABA00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C6BA88">
      <w:start w:val="1"/>
      <w:numFmt w:val="lowerRoman"/>
      <w:lvlText w:val="(%1)"/>
      <w:lvlJc w:val="left"/>
      <w:pPr>
        <w:ind w:left="1080" w:hanging="720"/>
      </w:pPr>
      <w:rPr>
        <w:rFonts w:hint="default"/>
      </w:rPr>
    </w:lvl>
    <w:lvl w:ilvl="1" w:tplc="67B04B78" w:tentative="1">
      <w:start w:val="1"/>
      <w:numFmt w:val="lowerLetter"/>
      <w:lvlText w:val="%2."/>
      <w:lvlJc w:val="left"/>
      <w:pPr>
        <w:ind w:left="1440" w:hanging="360"/>
      </w:pPr>
    </w:lvl>
    <w:lvl w:ilvl="2" w:tplc="966A0FF8" w:tentative="1">
      <w:start w:val="1"/>
      <w:numFmt w:val="lowerRoman"/>
      <w:lvlText w:val="%3."/>
      <w:lvlJc w:val="right"/>
      <w:pPr>
        <w:ind w:left="2160" w:hanging="180"/>
      </w:pPr>
    </w:lvl>
    <w:lvl w:ilvl="3" w:tplc="E878F81E" w:tentative="1">
      <w:start w:val="1"/>
      <w:numFmt w:val="decimal"/>
      <w:lvlText w:val="%4."/>
      <w:lvlJc w:val="left"/>
      <w:pPr>
        <w:ind w:left="2880" w:hanging="360"/>
      </w:pPr>
    </w:lvl>
    <w:lvl w:ilvl="4" w:tplc="23F83BA6" w:tentative="1">
      <w:start w:val="1"/>
      <w:numFmt w:val="lowerLetter"/>
      <w:lvlText w:val="%5."/>
      <w:lvlJc w:val="left"/>
      <w:pPr>
        <w:ind w:left="3600" w:hanging="360"/>
      </w:pPr>
    </w:lvl>
    <w:lvl w:ilvl="5" w:tplc="D3223836" w:tentative="1">
      <w:start w:val="1"/>
      <w:numFmt w:val="lowerRoman"/>
      <w:lvlText w:val="%6."/>
      <w:lvlJc w:val="right"/>
      <w:pPr>
        <w:ind w:left="4320" w:hanging="180"/>
      </w:pPr>
    </w:lvl>
    <w:lvl w:ilvl="6" w:tplc="BD645DDE" w:tentative="1">
      <w:start w:val="1"/>
      <w:numFmt w:val="decimal"/>
      <w:lvlText w:val="%7."/>
      <w:lvlJc w:val="left"/>
      <w:pPr>
        <w:ind w:left="5040" w:hanging="360"/>
      </w:pPr>
    </w:lvl>
    <w:lvl w:ilvl="7" w:tplc="802EEA40" w:tentative="1">
      <w:start w:val="1"/>
      <w:numFmt w:val="lowerLetter"/>
      <w:lvlText w:val="%8."/>
      <w:lvlJc w:val="left"/>
      <w:pPr>
        <w:ind w:left="5760" w:hanging="360"/>
      </w:pPr>
    </w:lvl>
    <w:lvl w:ilvl="8" w:tplc="5F584560" w:tentative="1">
      <w:start w:val="1"/>
      <w:numFmt w:val="lowerRoman"/>
      <w:lvlText w:val="%9."/>
      <w:lvlJc w:val="right"/>
      <w:pPr>
        <w:ind w:left="6480" w:hanging="180"/>
      </w:pPr>
    </w:lvl>
  </w:abstractNum>
  <w:abstractNum w:abstractNumId="3" w15:restartNumberingAfterBreak="0">
    <w:nsid w:val="0BE347CA"/>
    <w:multiLevelType w:val="hybridMultilevel"/>
    <w:tmpl w:val="C3320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C7061"/>
    <w:multiLevelType w:val="hybridMultilevel"/>
    <w:tmpl w:val="13B8C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231C4C88">
      <w:start w:val="1"/>
      <w:numFmt w:val="lowerRoman"/>
      <w:lvlText w:val="(%1)"/>
      <w:lvlJc w:val="left"/>
      <w:pPr>
        <w:ind w:left="1080" w:hanging="720"/>
      </w:pPr>
      <w:rPr>
        <w:rFonts w:hint="default"/>
      </w:rPr>
    </w:lvl>
    <w:lvl w:ilvl="1" w:tplc="96C2050C" w:tentative="1">
      <w:start w:val="1"/>
      <w:numFmt w:val="lowerLetter"/>
      <w:lvlText w:val="%2."/>
      <w:lvlJc w:val="left"/>
      <w:pPr>
        <w:ind w:left="1440" w:hanging="360"/>
      </w:pPr>
    </w:lvl>
    <w:lvl w:ilvl="2" w:tplc="F32465DE" w:tentative="1">
      <w:start w:val="1"/>
      <w:numFmt w:val="lowerRoman"/>
      <w:lvlText w:val="%3."/>
      <w:lvlJc w:val="right"/>
      <w:pPr>
        <w:ind w:left="2160" w:hanging="180"/>
      </w:pPr>
    </w:lvl>
    <w:lvl w:ilvl="3" w:tplc="647A0632" w:tentative="1">
      <w:start w:val="1"/>
      <w:numFmt w:val="decimal"/>
      <w:lvlText w:val="%4."/>
      <w:lvlJc w:val="left"/>
      <w:pPr>
        <w:ind w:left="2880" w:hanging="360"/>
      </w:pPr>
    </w:lvl>
    <w:lvl w:ilvl="4" w:tplc="F5242D58" w:tentative="1">
      <w:start w:val="1"/>
      <w:numFmt w:val="lowerLetter"/>
      <w:lvlText w:val="%5."/>
      <w:lvlJc w:val="left"/>
      <w:pPr>
        <w:ind w:left="3600" w:hanging="360"/>
      </w:pPr>
    </w:lvl>
    <w:lvl w:ilvl="5" w:tplc="D95AD5E0" w:tentative="1">
      <w:start w:val="1"/>
      <w:numFmt w:val="lowerRoman"/>
      <w:lvlText w:val="%6."/>
      <w:lvlJc w:val="right"/>
      <w:pPr>
        <w:ind w:left="4320" w:hanging="180"/>
      </w:pPr>
    </w:lvl>
    <w:lvl w:ilvl="6" w:tplc="6A4ED496" w:tentative="1">
      <w:start w:val="1"/>
      <w:numFmt w:val="decimal"/>
      <w:lvlText w:val="%7."/>
      <w:lvlJc w:val="left"/>
      <w:pPr>
        <w:ind w:left="5040" w:hanging="360"/>
      </w:pPr>
    </w:lvl>
    <w:lvl w:ilvl="7" w:tplc="FCFCFB1C" w:tentative="1">
      <w:start w:val="1"/>
      <w:numFmt w:val="lowerLetter"/>
      <w:lvlText w:val="%8."/>
      <w:lvlJc w:val="left"/>
      <w:pPr>
        <w:ind w:left="5760" w:hanging="360"/>
      </w:pPr>
    </w:lvl>
    <w:lvl w:ilvl="8" w:tplc="E5BC1A4E"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A2CAABAE">
      <w:start w:val="1"/>
      <w:numFmt w:val="bullet"/>
      <w:lvlText w:val=""/>
      <w:lvlJc w:val="left"/>
      <w:pPr>
        <w:ind w:left="1440" w:hanging="360"/>
      </w:pPr>
      <w:rPr>
        <w:rFonts w:ascii="Symbol" w:hAnsi="Symbol" w:hint="default"/>
        <w:color w:val="auto"/>
      </w:rPr>
    </w:lvl>
    <w:lvl w:ilvl="1" w:tplc="D90ADAF2">
      <w:start w:val="1"/>
      <w:numFmt w:val="bullet"/>
      <w:lvlText w:val="o"/>
      <w:lvlJc w:val="left"/>
      <w:pPr>
        <w:ind w:left="2160" w:hanging="360"/>
      </w:pPr>
      <w:rPr>
        <w:rFonts w:ascii="Courier New" w:hAnsi="Courier New" w:cs="Courier New" w:hint="default"/>
      </w:rPr>
    </w:lvl>
    <w:lvl w:ilvl="2" w:tplc="191A7C88">
      <w:start w:val="1"/>
      <w:numFmt w:val="bullet"/>
      <w:lvlText w:val=""/>
      <w:lvlJc w:val="left"/>
      <w:pPr>
        <w:ind w:left="2880" w:hanging="360"/>
      </w:pPr>
      <w:rPr>
        <w:rFonts w:ascii="Wingdings" w:hAnsi="Wingdings" w:hint="default"/>
      </w:rPr>
    </w:lvl>
    <w:lvl w:ilvl="3" w:tplc="09A2D7D0">
      <w:start w:val="1"/>
      <w:numFmt w:val="bullet"/>
      <w:lvlText w:val=""/>
      <w:lvlJc w:val="left"/>
      <w:pPr>
        <w:ind w:left="3600" w:hanging="360"/>
      </w:pPr>
      <w:rPr>
        <w:rFonts w:ascii="Symbol" w:hAnsi="Symbol" w:hint="default"/>
      </w:rPr>
    </w:lvl>
    <w:lvl w:ilvl="4" w:tplc="F270528A">
      <w:start w:val="1"/>
      <w:numFmt w:val="bullet"/>
      <w:lvlText w:val="o"/>
      <w:lvlJc w:val="left"/>
      <w:pPr>
        <w:ind w:left="4320" w:hanging="360"/>
      </w:pPr>
      <w:rPr>
        <w:rFonts w:ascii="Courier New" w:hAnsi="Courier New" w:cs="Courier New" w:hint="default"/>
      </w:rPr>
    </w:lvl>
    <w:lvl w:ilvl="5" w:tplc="0C8E202A">
      <w:start w:val="1"/>
      <w:numFmt w:val="bullet"/>
      <w:lvlText w:val=""/>
      <w:lvlJc w:val="left"/>
      <w:pPr>
        <w:ind w:left="5040" w:hanging="360"/>
      </w:pPr>
      <w:rPr>
        <w:rFonts w:ascii="Wingdings" w:hAnsi="Wingdings" w:hint="default"/>
      </w:rPr>
    </w:lvl>
    <w:lvl w:ilvl="6" w:tplc="74AA2CDA">
      <w:start w:val="1"/>
      <w:numFmt w:val="bullet"/>
      <w:lvlText w:val=""/>
      <w:lvlJc w:val="left"/>
      <w:pPr>
        <w:ind w:left="5760" w:hanging="360"/>
      </w:pPr>
      <w:rPr>
        <w:rFonts w:ascii="Symbol" w:hAnsi="Symbol" w:hint="default"/>
      </w:rPr>
    </w:lvl>
    <w:lvl w:ilvl="7" w:tplc="2F9A75E0">
      <w:start w:val="1"/>
      <w:numFmt w:val="bullet"/>
      <w:lvlText w:val="o"/>
      <w:lvlJc w:val="left"/>
      <w:pPr>
        <w:ind w:left="6480" w:hanging="360"/>
      </w:pPr>
      <w:rPr>
        <w:rFonts w:ascii="Courier New" w:hAnsi="Courier New" w:cs="Courier New" w:hint="default"/>
      </w:rPr>
    </w:lvl>
    <w:lvl w:ilvl="8" w:tplc="A40ABA1C">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8AA8DDFC">
      <w:start w:val="1"/>
      <w:numFmt w:val="bullet"/>
      <w:lvlText w:val=""/>
      <w:lvlJc w:val="left"/>
      <w:pPr>
        <w:ind w:left="720" w:hanging="360"/>
      </w:pPr>
      <w:rPr>
        <w:rFonts w:ascii="Symbol" w:hAnsi="Symbol" w:hint="default"/>
        <w:color w:val="auto"/>
        <w:sz w:val="24"/>
        <w:szCs w:val="24"/>
      </w:rPr>
    </w:lvl>
    <w:lvl w:ilvl="1" w:tplc="BF580770" w:tentative="1">
      <w:start w:val="1"/>
      <w:numFmt w:val="bullet"/>
      <w:lvlText w:val="o"/>
      <w:lvlJc w:val="left"/>
      <w:pPr>
        <w:ind w:left="1440" w:hanging="360"/>
      </w:pPr>
      <w:rPr>
        <w:rFonts w:ascii="Courier New" w:hAnsi="Courier New" w:cs="Courier New" w:hint="default"/>
      </w:rPr>
    </w:lvl>
    <w:lvl w:ilvl="2" w:tplc="D478C0B8" w:tentative="1">
      <w:start w:val="1"/>
      <w:numFmt w:val="bullet"/>
      <w:lvlText w:val=""/>
      <w:lvlJc w:val="left"/>
      <w:pPr>
        <w:ind w:left="2160" w:hanging="360"/>
      </w:pPr>
      <w:rPr>
        <w:rFonts w:ascii="Wingdings" w:hAnsi="Wingdings" w:hint="default"/>
      </w:rPr>
    </w:lvl>
    <w:lvl w:ilvl="3" w:tplc="C7F0E08C" w:tentative="1">
      <w:start w:val="1"/>
      <w:numFmt w:val="bullet"/>
      <w:lvlText w:val=""/>
      <w:lvlJc w:val="left"/>
      <w:pPr>
        <w:ind w:left="2880" w:hanging="360"/>
      </w:pPr>
      <w:rPr>
        <w:rFonts w:ascii="Symbol" w:hAnsi="Symbol" w:hint="default"/>
      </w:rPr>
    </w:lvl>
    <w:lvl w:ilvl="4" w:tplc="FF982402" w:tentative="1">
      <w:start w:val="1"/>
      <w:numFmt w:val="bullet"/>
      <w:lvlText w:val="o"/>
      <w:lvlJc w:val="left"/>
      <w:pPr>
        <w:ind w:left="3600" w:hanging="360"/>
      </w:pPr>
      <w:rPr>
        <w:rFonts w:ascii="Courier New" w:hAnsi="Courier New" w:cs="Courier New" w:hint="default"/>
      </w:rPr>
    </w:lvl>
    <w:lvl w:ilvl="5" w:tplc="B9D6C59C" w:tentative="1">
      <w:start w:val="1"/>
      <w:numFmt w:val="bullet"/>
      <w:lvlText w:val=""/>
      <w:lvlJc w:val="left"/>
      <w:pPr>
        <w:ind w:left="4320" w:hanging="360"/>
      </w:pPr>
      <w:rPr>
        <w:rFonts w:ascii="Wingdings" w:hAnsi="Wingdings" w:hint="default"/>
      </w:rPr>
    </w:lvl>
    <w:lvl w:ilvl="6" w:tplc="6472E896" w:tentative="1">
      <w:start w:val="1"/>
      <w:numFmt w:val="bullet"/>
      <w:lvlText w:val=""/>
      <w:lvlJc w:val="left"/>
      <w:pPr>
        <w:ind w:left="5040" w:hanging="360"/>
      </w:pPr>
      <w:rPr>
        <w:rFonts w:ascii="Symbol" w:hAnsi="Symbol" w:hint="default"/>
      </w:rPr>
    </w:lvl>
    <w:lvl w:ilvl="7" w:tplc="765C2472" w:tentative="1">
      <w:start w:val="1"/>
      <w:numFmt w:val="bullet"/>
      <w:lvlText w:val="o"/>
      <w:lvlJc w:val="left"/>
      <w:pPr>
        <w:ind w:left="5760" w:hanging="360"/>
      </w:pPr>
      <w:rPr>
        <w:rFonts w:ascii="Courier New" w:hAnsi="Courier New" w:cs="Courier New" w:hint="default"/>
      </w:rPr>
    </w:lvl>
    <w:lvl w:ilvl="8" w:tplc="81A8A0B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CEE15F4">
      <w:start w:val="1"/>
      <w:numFmt w:val="lowerRoman"/>
      <w:lvlText w:val="(%1)"/>
      <w:lvlJc w:val="left"/>
      <w:pPr>
        <w:ind w:left="1080" w:hanging="720"/>
      </w:pPr>
      <w:rPr>
        <w:rFonts w:hint="default"/>
      </w:rPr>
    </w:lvl>
    <w:lvl w:ilvl="1" w:tplc="A1026C3A" w:tentative="1">
      <w:start w:val="1"/>
      <w:numFmt w:val="lowerLetter"/>
      <w:lvlText w:val="%2."/>
      <w:lvlJc w:val="left"/>
      <w:pPr>
        <w:ind w:left="1440" w:hanging="360"/>
      </w:pPr>
    </w:lvl>
    <w:lvl w:ilvl="2" w:tplc="49D01184" w:tentative="1">
      <w:start w:val="1"/>
      <w:numFmt w:val="lowerRoman"/>
      <w:lvlText w:val="%3."/>
      <w:lvlJc w:val="right"/>
      <w:pPr>
        <w:ind w:left="2160" w:hanging="180"/>
      </w:pPr>
    </w:lvl>
    <w:lvl w:ilvl="3" w:tplc="517EA49E" w:tentative="1">
      <w:start w:val="1"/>
      <w:numFmt w:val="decimal"/>
      <w:lvlText w:val="%4."/>
      <w:lvlJc w:val="left"/>
      <w:pPr>
        <w:ind w:left="2880" w:hanging="360"/>
      </w:pPr>
    </w:lvl>
    <w:lvl w:ilvl="4" w:tplc="E11EC016" w:tentative="1">
      <w:start w:val="1"/>
      <w:numFmt w:val="lowerLetter"/>
      <w:lvlText w:val="%5."/>
      <w:lvlJc w:val="left"/>
      <w:pPr>
        <w:ind w:left="3600" w:hanging="360"/>
      </w:pPr>
    </w:lvl>
    <w:lvl w:ilvl="5" w:tplc="A206604C" w:tentative="1">
      <w:start w:val="1"/>
      <w:numFmt w:val="lowerRoman"/>
      <w:lvlText w:val="%6."/>
      <w:lvlJc w:val="right"/>
      <w:pPr>
        <w:ind w:left="4320" w:hanging="180"/>
      </w:pPr>
    </w:lvl>
    <w:lvl w:ilvl="6" w:tplc="9EA49B20" w:tentative="1">
      <w:start w:val="1"/>
      <w:numFmt w:val="decimal"/>
      <w:lvlText w:val="%7."/>
      <w:lvlJc w:val="left"/>
      <w:pPr>
        <w:ind w:left="5040" w:hanging="360"/>
      </w:pPr>
    </w:lvl>
    <w:lvl w:ilvl="7" w:tplc="96FCEE12" w:tentative="1">
      <w:start w:val="1"/>
      <w:numFmt w:val="lowerLetter"/>
      <w:lvlText w:val="%8."/>
      <w:lvlJc w:val="left"/>
      <w:pPr>
        <w:ind w:left="5760" w:hanging="360"/>
      </w:pPr>
    </w:lvl>
    <w:lvl w:ilvl="8" w:tplc="C420AE00" w:tentative="1">
      <w:start w:val="1"/>
      <w:numFmt w:val="lowerRoman"/>
      <w:lvlText w:val="%9."/>
      <w:lvlJc w:val="right"/>
      <w:pPr>
        <w:ind w:left="6480" w:hanging="180"/>
      </w:pPr>
    </w:lvl>
  </w:abstractNum>
  <w:abstractNum w:abstractNumId="9" w15:restartNumberingAfterBreak="0">
    <w:nsid w:val="25933208"/>
    <w:multiLevelType w:val="hybridMultilevel"/>
    <w:tmpl w:val="0FD27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0994C504">
      <w:start w:val="1"/>
      <w:numFmt w:val="lowerRoman"/>
      <w:lvlText w:val="(%1)"/>
      <w:lvlJc w:val="left"/>
      <w:pPr>
        <w:ind w:left="1080" w:hanging="720"/>
      </w:pPr>
      <w:rPr>
        <w:rFonts w:hint="default"/>
      </w:rPr>
    </w:lvl>
    <w:lvl w:ilvl="1" w:tplc="B2B079E2" w:tentative="1">
      <w:start w:val="1"/>
      <w:numFmt w:val="lowerLetter"/>
      <w:lvlText w:val="%2."/>
      <w:lvlJc w:val="left"/>
      <w:pPr>
        <w:ind w:left="1440" w:hanging="360"/>
      </w:pPr>
    </w:lvl>
    <w:lvl w:ilvl="2" w:tplc="6CC4FF9E" w:tentative="1">
      <w:start w:val="1"/>
      <w:numFmt w:val="lowerRoman"/>
      <w:lvlText w:val="%3."/>
      <w:lvlJc w:val="right"/>
      <w:pPr>
        <w:ind w:left="2160" w:hanging="180"/>
      </w:pPr>
    </w:lvl>
    <w:lvl w:ilvl="3" w:tplc="0224726C" w:tentative="1">
      <w:start w:val="1"/>
      <w:numFmt w:val="decimal"/>
      <w:lvlText w:val="%4."/>
      <w:lvlJc w:val="left"/>
      <w:pPr>
        <w:ind w:left="2880" w:hanging="360"/>
      </w:pPr>
    </w:lvl>
    <w:lvl w:ilvl="4" w:tplc="2D8CDDCE" w:tentative="1">
      <w:start w:val="1"/>
      <w:numFmt w:val="lowerLetter"/>
      <w:lvlText w:val="%5."/>
      <w:lvlJc w:val="left"/>
      <w:pPr>
        <w:ind w:left="3600" w:hanging="360"/>
      </w:pPr>
    </w:lvl>
    <w:lvl w:ilvl="5" w:tplc="DA22D1F0" w:tentative="1">
      <w:start w:val="1"/>
      <w:numFmt w:val="lowerRoman"/>
      <w:lvlText w:val="%6."/>
      <w:lvlJc w:val="right"/>
      <w:pPr>
        <w:ind w:left="4320" w:hanging="180"/>
      </w:pPr>
    </w:lvl>
    <w:lvl w:ilvl="6" w:tplc="8458C156" w:tentative="1">
      <w:start w:val="1"/>
      <w:numFmt w:val="decimal"/>
      <w:lvlText w:val="%7."/>
      <w:lvlJc w:val="left"/>
      <w:pPr>
        <w:ind w:left="5040" w:hanging="360"/>
      </w:pPr>
    </w:lvl>
    <w:lvl w:ilvl="7" w:tplc="B52E230A" w:tentative="1">
      <w:start w:val="1"/>
      <w:numFmt w:val="lowerLetter"/>
      <w:lvlText w:val="%8."/>
      <w:lvlJc w:val="left"/>
      <w:pPr>
        <w:ind w:left="5760" w:hanging="360"/>
      </w:pPr>
    </w:lvl>
    <w:lvl w:ilvl="8" w:tplc="B7A6E9E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F7AD450">
      <w:start w:val="1"/>
      <w:numFmt w:val="lowerRoman"/>
      <w:lvlText w:val="(%1)"/>
      <w:lvlJc w:val="left"/>
      <w:pPr>
        <w:ind w:left="1080" w:hanging="720"/>
      </w:pPr>
      <w:rPr>
        <w:rFonts w:hint="default"/>
      </w:rPr>
    </w:lvl>
    <w:lvl w:ilvl="1" w:tplc="7940F5B4" w:tentative="1">
      <w:start w:val="1"/>
      <w:numFmt w:val="lowerLetter"/>
      <w:lvlText w:val="%2."/>
      <w:lvlJc w:val="left"/>
      <w:pPr>
        <w:ind w:left="1440" w:hanging="360"/>
      </w:pPr>
    </w:lvl>
    <w:lvl w:ilvl="2" w:tplc="C158DA4C" w:tentative="1">
      <w:start w:val="1"/>
      <w:numFmt w:val="lowerRoman"/>
      <w:lvlText w:val="%3."/>
      <w:lvlJc w:val="right"/>
      <w:pPr>
        <w:ind w:left="2160" w:hanging="180"/>
      </w:pPr>
    </w:lvl>
    <w:lvl w:ilvl="3" w:tplc="33000DC6" w:tentative="1">
      <w:start w:val="1"/>
      <w:numFmt w:val="decimal"/>
      <w:lvlText w:val="%4."/>
      <w:lvlJc w:val="left"/>
      <w:pPr>
        <w:ind w:left="2880" w:hanging="360"/>
      </w:pPr>
    </w:lvl>
    <w:lvl w:ilvl="4" w:tplc="C46CEA32" w:tentative="1">
      <w:start w:val="1"/>
      <w:numFmt w:val="lowerLetter"/>
      <w:lvlText w:val="%5."/>
      <w:lvlJc w:val="left"/>
      <w:pPr>
        <w:ind w:left="3600" w:hanging="360"/>
      </w:pPr>
    </w:lvl>
    <w:lvl w:ilvl="5" w:tplc="0A524226" w:tentative="1">
      <w:start w:val="1"/>
      <w:numFmt w:val="lowerRoman"/>
      <w:lvlText w:val="%6."/>
      <w:lvlJc w:val="right"/>
      <w:pPr>
        <w:ind w:left="4320" w:hanging="180"/>
      </w:pPr>
    </w:lvl>
    <w:lvl w:ilvl="6" w:tplc="F746BB0C" w:tentative="1">
      <w:start w:val="1"/>
      <w:numFmt w:val="decimal"/>
      <w:lvlText w:val="%7."/>
      <w:lvlJc w:val="left"/>
      <w:pPr>
        <w:ind w:left="5040" w:hanging="360"/>
      </w:pPr>
    </w:lvl>
    <w:lvl w:ilvl="7" w:tplc="5E58D9FA" w:tentative="1">
      <w:start w:val="1"/>
      <w:numFmt w:val="lowerLetter"/>
      <w:lvlText w:val="%8."/>
      <w:lvlJc w:val="left"/>
      <w:pPr>
        <w:ind w:left="5760" w:hanging="360"/>
      </w:pPr>
    </w:lvl>
    <w:lvl w:ilvl="8" w:tplc="EE5ABC5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D4A5DB4">
      <w:start w:val="1"/>
      <w:numFmt w:val="lowerRoman"/>
      <w:lvlText w:val="(%1)"/>
      <w:lvlJc w:val="left"/>
      <w:pPr>
        <w:ind w:left="1080" w:hanging="720"/>
      </w:pPr>
      <w:rPr>
        <w:rFonts w:hint="default"/>
      </w:rPr>
    </w:lvl>
    <w:lvl w:ilvl="1" w:tplc="56649B84" w:tentative="1">
      <w:start w:val="1"/>
      <w:numFmt w:val="lowerLetter"/>
      <w:lvlText w:val="%2."/>
      <w:lvlJc w:val="left"/>
      <w:pPr>
        <w:ind w:left="1440" w:hanging="360"/>
      </w:pPr>
    </w:lvl>
    <w:lvl w:ilvl="2" w:tplc="B8E6F4B4" w:tentative="1">
      <w:start w:val="1"/>
      <w:numFmt w:val="lowerRoman"/>
      <w:lvlText w:val="%3."/>
      <w:lvlJc w:val="right"/>
      <w:pPr>
        <w:ind w:left="2160" w:hanging="180"/>
      </w:pPr>
    </w:lvl>
    <w:lvl w:ilvl="3" w:tplc="57DAD956" w:tentative="1">
      <w:start w:val="1"/>
      <w:numFmt w:val="decimal"/>
      <w:lvlText w:val="%4."/>
      <w:lvlJc w:val="left"/>
      <w:pPr>
        <w:ind w:left="2880" w:hanging="360"/>
      </w:pPr>
    </w:lvl>
    <w:lvl w:ilvl="4" w:tplc="71543C6E" w:tentative="1">
      <w:start w:val="1"/>
      <w:numFmt w:val="lowerLetter"/>
      <w:lvlText w:val="%5."/>
      <w:lvlJc w:val="left"/>
      <w:pPr>
        <w:ind w:left="3600" w:hanging="360"/>
      </w:pPr>
    </w:lvl>
    <w:lvl w:ilvl="5" w:tplc="A2BCA7BA" w:tentative="1">
      <w:start w:val="1"/>
      <w:numFmt w:val="lowerRoman"/>
      <w:lvlText w:val="%6."/>
      <w:lvlJc w:val="right"/>
      <w:pPr>
        <w:ind w:left="4320" w:hanging="180"/>
      </w:pPr>
    </w:lvl>
    <w:lvl w:ilvl="6" w:tplc="0D7E16C4" w:tentative="1">
      <w:start w:val="1"/>
      <w:numFmt w:val="decimal"/>
      <w:lvlText w:val="%7."/>
      <w:lvlJc w:val="left"/>
      <w:pPr>
        <w:ind w:left="5040" w:hanging="360"/>
      </w:pPr>
    </w:lvl>
    <w:lvl w:ilvl="7" w:tplc="C9485D0E" w:tentative="1">
      <w:start w:val="1"/>
      <w:numFmt w:val="lowerLetter"/>
      <w:lvlText w:val="%8."/>
      <w:lvlJc w:val="left"/>
      <w:pPr>
        <w:ind w:left="5760" w:hanging="360"/>
      </w:pPr>
    </w:lvl>
    <w:lvl w:ilvl="8" w:tplc="5A40B08C" w:tentative="1">
      <w:start w:val="1"/>
      <w:numFmt w:val="lowerRoman"/>
      <w:lvlText w:val="%9."/>
      <w:lvlJc w:val="right"/>
      <w:pPr>
        <w:ind w:left="6480" w:hanging="180"/>
      </w:pPr>
    </w:lvl>
  </w:abstractNum>
  <w:abstractNum w:abstractNumId="13" w15:restartNumberingAfterBreak="0">
    <w:nsid w:val="3E3943C5"/>
    <w:multiLevelType w:val="hybridMultilevel"/>
    <w:tmpl w:val="39AE41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030BDA"/>
    <w:multiLevelType w:val="hybridMultilevel"/>
    <w:tmpl w:val="BB40022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5" w15:restartNumberingAfterBreak="0">
    <w:nsid w:val="50C3B5C3"/>
    <w:multiLevelType w:val="hybridMultilevel"/>
    <w:tmpl w:val="CB40F7F2"/>
    <w:lvl w:ilvl="0" w:tplc="8B20BBA8">
      <w:start w:val="1"/>
      <w:numFmt w:val="bullet"/>
      <w:lvlText w:val="·"/>
      <w:lvlJc w:val="left"/>
      <w:pPr>
        <w:ind w:left="720" w:hanging="360"/>
      </w:pPr>
      <w:rPr>
        <w:rFonts w:ascii="Symbol" w:hAnsi="Symbol" w:hint="default"/>
      </w:rPr>
    </w:lvl>
    <w:lvl w:ilvl="1" w:tplc="C49E5912">
      <w:start w:val="1"/>
      <w:numFmt w:val="bullet"/>
      <w:lvlText w:val="o"/>
      <w:lvlJc w:val="left"/>
      <w:pPr>
        <w:ind w:left="1440" w:hanging="360"/>
      </w:pPr>
      <w:rPr>
        <w:rFonts w:ascii="Courier New" w:hAnsi="Courier New" w:cs="Times New Roman" w:hint="default"/>
      </w:rPr>
    </w:lvl>
    <w:lvl w:ilvl="2" w:tplc="8C74D8D4">
      <w:start w:val="1"/>
      <w:numFmt w:val="bullet"/>
      <w:lvlText w:val=""/>
      <w:lvlJc w:val="left"/>
      <w:pPr>
        <w:ind w:left="2160" w:hanging="360"/>
      </w:pPr>
      <w:rPr>
        <w:rFonts w:ascii="Wingdings" w:hAnsi="Wingdings" w:hint="default"/>
      </w:rPr>
    </w:lvl>
    <w:lvl w:ilvl="3" w:tplc="B6F44FEC">
      <w:start w:val="1"/>
      <w:numFmt w:val="bullet"/>
      <w:lvlText w:val=""/>
      <w:lvlJc w:val="left"/>
      <w:pPr>
        <w:ind w:left="2880" w:hanging="360"/>
      </w:pPr>
      <w:rPr>
        <w:rFonts w:ascii="Symbol" w:hAnsi="Symbol" w:hint="default"/>
      </w:rPr>
    </w:lvl>
    <w:lvl w:ilvl="4" w:tplc="6DF6EA10">
      <w:start w:val="1"/>
      <w:numFmt w:val="bullet"/>
      <w:lvlText w:val="o"/>
      <w:lvlJc w:val="left"/>
      <w:pPr>
        <w:ind w:left="3600" w:hanging="360"/>
      </w:pPr>
      <w:rPr>
        <w:rFonts w:ascii="Courier New" w:hAnsi="Courier New" w:cs="Times New Roman" w:hint="default"/>
      </w:rPr>
    </w:lvl>
    <w:lvl w:ilvl="5" w:tplc="EFD0BCB4">
      <w:start w:val="1"/>
      <w:numFmt w:val="bullet"/>
      <w:lvlText w:val=""/>
      <w:lvlJc w:val="left"/>
      <w:pPr>
        <w:ind w:left="4320" w:hanging="360"/>
      </w:pPr>
      <w:rPr>
        <w:rFonts w:ascii="Wingdings" w:hAnsi="Wingdings" w:hint="default"/>
      </w:rPr>
    </w:lvl>
    <w:lvl w:ilvl="6" w:tplc="E0A6C956">
      <w:start w:val="1"/>
      <w:numFmt w:val="bullet"/>
      <w:lvlText w:val=""/>
      <w:lvlJc w:val="left"/>
      <w:pPr>
        <w:ind w:left="5040" w:hanging="360"/>
      </w:pPr>
      <w:rPr>
        <w:rFonts w:ascii="Symbol" w:hAnsi="Symbol" w:hint="default"/>
      </w:rPr>
    </w:lvl>
    <w:lvl w:ilvl="7" w:tplc="960255B0">
      <w:start w:val="1"/>
      <w:numFmt w:val="bullet"/>
      <w:lvlText w:val="o"/>
      <w:lvlJc w:val="left"/>
      <w:pPr>
        <w:ind w:left="5760" w:hanging="360"/>
      </w:pPr>
      <w:rPr>
        <w:rFonts w:ascii="Courier New" w:hAnsi="Courier New" w:cs="Times New Roman" w:hint="default"/>
      </w:rPr>
    </w:lvl>
    <w:lvl w:ilvl="8" w:tplc="CE005A62">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34BC7192">
      <w:start w:val="1"/>
      <w:numFmt w:val="lowerRoman"/>
      <w:lvlText w:val="(%1)"/>
      <w:lvlJc w:val="left"/>
      <w:pPr>
        <w:ind w:left="1080" w:hanging="720"/>
      </w:pPr>
      <w:rPr>
        <w:rFonts w:hint="default"/>
      </w:rPr>
    </w:lvl>
    <w:lvl w:ilvl="1" w:tplc="5D34EEBC" w:tentative="1">
      <w:start w:val="1"/>
      <w:numFmt w:val="lowerLetter"/>
      <w:lvlText w:val="%2."/>
      <w:lvlJc w:val="left"/>
      <w:pPr>
        <w:ind w:left="1440" w:hanging="360"/>
      </w:pPr>
    </w:lvl>
    <w:lvl w:ilvl="2" w:tplc="5DFE5C36" w:tentative="1">
      <w:start w:val="1"/>
      <w:numFmt w:val="lowerRoman"/>
      <w:lvlText w:val="%3."/>
      <w:lvlJc w:val="right"/>
      <w:pPr>
        <w:ind w:left="2160" w:hanging="180"/>
      </w:pPr>
    </w:lvl>
    <w:lvl w:ilvl="3" w:tplc="F2706920" w:tentative="1">
      <w:start w:val="1"/>
      <w:numFmt w:val="decimal"/>
      <w:lvlText w:val="%4."/>
      <w:lvlJc w:val="left"/>
      <w:pPr>
        <w:ind w:left="2880" w:hanging="360"/>
      </w:pPr>
    </w:lvl>
    <w:lvl w:ilvl="4" w:tplc="7D048508" w:tentative="1">
      <w:start w:val="1"/>
      <w:numFmt w:val="lowerLetter"/>
      <w:lvlText w:val="%5."/>
      <w:lvlJc w:val="left"/>
      <w:pPr>
        <w:ind w:left="3600" w:hanging="360"/>
      </w:pPr>
    </w:lvl>
    <w:lvl w:ilvl="5" w:tplc="08946E8E" w:tentative="1">
      <w:start w:val="1"/>
      <w:numFmt w:val="lowerRoman"/>
      <w:lvlText w:val="%6."/>
      <w:lvlJc w:val="right"/>
      <w:pPr>
        <w:ind w:left="4320" w:hanging="180"/>
      </w:pPr>
    </w:lvl>
    <w:lvl w:ilvl="6" w:tplc="C036883E" w:tentative="1">
      <w:start w:val="1"/>
      <w:numFmt w:val="decimal"/>
      <w:lvlText w:val="%7."/>
      <w:lvlJc w:val="left"/>
      <w:pPr>
        <w:ind w:left="5040" w:hanging="360"/>
      </w:pPr>
    </w:lvl>
    <w:lvl w:ilvl="7" w:tplc="33FE1AB2" w:tentative="1">
      <w:start w:val="1"/>
      <w:numFmt w:val="lowerLetter"/>
      <w:lvlText w:val="%8."/>
      <w:lvlJc w:val="left"/>
      <w:pPr>
        <w:ind w:left="5760" w:hanging="360"/>
      </w:pPr>
    </w:lvl>
    <w:lvl w:ilvl="8" w:tplc="63DA0FC0" w:tentative="1">
      <w:start w:val="1"/>
      <w:numFmt w:val="lowerRoman"/>
      <w:lvlText w:val="%9."/>
      <w:lvlJc w:val="right"/>
      <w:pPr>
        <w:ind w:left="6480" w:hanging="180"/>
      </w:pPr>
    </w:lvl>
  </w:abstractNum>
  <w:abstractNum w:abstractNumId="17" w15:restartNumberingAfterBreak="0">
    <w:nsid w:val="5AB06431"/>
    <w:multiLevelType w:val="hybridMultilevel"/>
    <w:tmpl w:val="12A81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F580EA0C">
      <w:start w:val="1"/>
      <w:numFmt w:val="lowerRoman"/>
      <w:lvlText w:val="(%1)"/>
      <w:lvlJc w:val="left"/>
      <w:pPr>
        <w:ind w:left="1080" w:hanging="720"/>
      </w:pPr>
      <w:rPr>
        <w:rFonts w:hint="default"/>
      </w:rPr>
    </w:lvl>
    <w:lvl w:ilvl="1" w:tplc="88CA4A1C" w:tentative="1">
      <w:start w:val="1"/>
      <w:numFmt w:val="lowerLetter"/>
      <w:lvlText w:val="%2."/>
      <w:lvlJc w:val="left"/>
      <w:pPr>
        <w:ind w:left="1440" w:hanging="360"/>
      </w:pPr>
    </w:lvl>
    <w:lvl w:ilvl="2" w:tplc="68A4CB9C" w:tentative="1">
      <w:start w:val="1"/>
      <w:numFmt w:val="lowerRoman"/>
      <w:lvlText w:val="%3."/>
      <w:lvlJc w:val="right"/>
      <w:pPr>
        <w:ind w:left="2160" w:hanging="180"/>
      </w:pPr>
    </w:lvl>
    <w:lvl w:ilvl="3" w:tplc="C8249290" w:tentative="1">
      <w:start w:val="1"/>
      <w:numFmt w:val="decimal"/>
      <w:lvlText w:val="%4."/>
      <w:lvlJc w:val="left"/>
      <w:pPr>
        <w:ind w:left="2880" w:hanging="360"/>
      </w:pPr>
    </w:lvl>
    <w:lvl w:ilvl="4" w:tplc="1622632A" w:tentative="1">
      <w:start w:val="1"/>
      <w:numFmt w:val="lowerLetter"/>
      <w:lvlText w:val="%5."/>
      <w:lvlJc w:val="left"/>
      <w:pPr>
        <w:ind w:left="3600" w:hanging="360"/>
      </w:pPr>
    </w:lvl>
    <w:lvl w:ilvl="5" w:tplc="AA8E7A64" w:tentative="1">
      <w:start w:val="1"/>
      <w:numFmt w:val="lowerRoman"/>
      <w:lvlText w:val="%6."/>
      <w:lvlJc w:val="right"/>
      <w:pPr>
        <w:ind w:left="4320" w:hanging="180"/>
      </w:pPr>
    </w:lvl>
    <w:lvl w:ilvl="6" w:tplc="DC72848A" w:tentative="1">
      <w:start w:val="1"/>
      <w:numFmt w:val="decimal"/>
      <w:lvlText w:val="%7."/>
      <w:lvlJc w:val="left"/>
      <w:pPr>
        <w:ind w:left="5040" w:hanging="360"/>
      </w:pPr>
    </w:lvl>
    <w:lvl w:ilvl="7" w:tplc="207EE9B8" w:tentative="1">
      <w:start w:val="1"/>
      <w:numFmt w:val="lowerLetter"/>
      <w:lvlText w:val="%8."/>
      <w:lvlJc w:val="left"/>
      <w:pPr>
        <w:ind w:left="5760" w:hanging="360"/>
      </w:pPr>
    </w:lvl>
    <w:lvl w:ilvl="8" w:tplc="E1D8C6F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7379026">
    <w:abstractNumId w:val="19"/>
  </w:num>
  <w:num w:numId="2" w16cid:durableId="1759522431">
    <w:abstractNumId w:val="7"/>
  </w:num>
  <w:num w:numId="3" w16cid:durableId="195043849">
    <w:abstractNumId w:val="2"/>
  </w:num>
  <w:num w:numId="4" w16cid:durableId="658002207">
    <w:abstractNumId w:val="11"/>
  </w:num>
  <w:num w:numId="5" w16cid:durableId="816920586">
    <w:abstractNumId w:val="10"/>
  </w:num>
  <w:num w:numId="6" w16cid:durableId="413551280">
    <w:abstractNumId w:val="1"/>
  </w:num>
  <w:num w:numId="7" w16cid:durableId="987323551">
    <w:abstractNumId w:val="16"/>
  </w:num>
  <w:num w:numId="8" w16cid:durableId="1618024858">
    <w:abstractNumId w:val="8"/>
  </w:num>
  <w:num w:numId="9" w16cid:durableId="1079250583">
    <w:abstractNumId w:val="12"/>
  </w:num>
  <w:num w:numId="10" w16cid:durableId="687946922">
    <w:abstractNumId w:val="5"/>
  </w:num>
  <w:num w:numId="11" w16cid:durableId="891886460">
    <w:abstractNumId w:val="18"/>
  </w:num>
  <w:num w:numId="12" w16cid:durableId="1617447978">
    <w:abstractNumId w:val="0"/>
  </w:num>
  <w:num w:numId="13" w16cid:durableId="1714115248">
    <w:abstractNumId w:val="19"/>
  </w:num>
  <w:num w:numId="14" w16cid:durableId="976029231">
    <w:abstractNumId w:val="19"/>
  </w:num>
  <w:num w:numId="15" w16cid:durableId="1618564997">
    <w:abstractNumId w:val="6"/>
  </w:num>
  <w:num w:numId="16" w16cid:durableId="1545631226">
    <w:abstractNumId w:val="15"/>
  </w:num>
  <w:num w:numId="17" w16cid:durableId="1148322724">
    <w:abstractNumId w:val="4"/>
  </w:num>
  <w:num w:numId="18" w16cid:durableId="1476147116">
    <w:abstractNumId w:val="14"/>
  </w:num>
  <w:num w:numId="19" w16cid:durableId="1745227089">
    <w:abstractNumId w:val="9"/>
  </w:num>
  <w:num w:numId="20" w16cid:durableId="2073502259">
    <w:abstractNumId w:val="13"/>
  </w:num>
  <w:num w:numId="21" w16cid:durableId="1829637817">
    <w:abstractNumId w:val="3"/>
  </w:num>
  <w:num w:numId="22" w16cid:durableId="16087313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6FAD"/>
    <w:rsid w:val="003332D1"/>
    <w:rsid w:val="00386DD2"/>
    <w:rsid w:val="003E3CF6"/>
    <w:rsid w:val="00580736"/>
    <w:rsid w:val="005A6FAD"/>
    <w:rsid w:val="007D5CAF"/>
    <w:rsid w:val="00895F97"/>
    <w:rsid w:val="0092431D"/>
    <w:rsid w:val="009C623F"/>
    <w:rsid w:val="00A170D4"/>
    <w:rsid w:val="00AA4F6B"/>
    <w:rsid w:val="00C407D4"/>
    <w:rsid w:val="00D57525"/>
    <w:rsid w:val="00DD599F"/>
    <w:rsid w:val="00E4028C"/>
    <w:rsid w:val="00E428EE"/>
    <w:rsid w:val="00EA678F"/>
    <w:rsid w:val="00ED7A71"/>
    <w:rsid w:val="00F02C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47AD4"/>
  <w15:docId w15:val="{D74D229C-7F47-4903-A911-3B91089F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02CD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7483B" w:rsidRDefault="00F7483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A7EEB" w:rsidRDefault="00F7483B" w:rsidP="00AF0AC5">
          <w:pPr>
            <w:pStyle w:val="39029122E116421E9EE19D2FCE4517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A7EEB" w:rsidRDefault="00F7483B"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7EEB"/>
    <w:rsid w:val="00145AEB"/>
    <w:rsid w:val="003B5012"/>
    <w:rsid w:val="00626080"/>
    <w:rsid w:val="008A7EEB"/>
    <w:rsid w:val="00C647AB"/>
    <w:rsid w:val="00F748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5012"/>
    <w:rPr>
      <w:color w:val="808080"/>
    </w:rPr>
  </w:style>
  <w:style w:type="paragraph" w:customStyle="1" w:styleId="39029122E116421E9EE19D2FCE451710">
    <w:name w:val="39029122E116421E9EE19D2FCE4517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1152</Words>
  <Characters>6568</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2024-02-07T23:35:00Z</dcterms:created>
  <dcterms:modified xsi:type="dcterms:W3CDTF">2024-02-07T23:35:00Z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