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8669A9" w:rsidRDefault="004A632F" w:rsidP="00A45AD0">
      <w:pPr>
        <w:pStyle w:val="Title"/>
        <w:framePr w:w="9500" w:wrap="notBeside" w:vAnchor="page" w:hAnchor="page" w:x="811" w:y="7681"/>
        <w:rPr>
          <w:rFonts w:ascii="Arial" w:hAnsi="Arial" w:cs="Arial"/>
        </w:rPr>
      </w:pPr>
      <w:r w:rsidRPr="008669A9">
        <w:rPr>
          <w:rFonts w:ascii="Arial" w:hAnsi="Arial" w:cs="Arial"/>
        </w:rPr>
        <w:t xml:space="preserve">Performance </w:t>
      </w:r>
    </w:p>
    <w:p w14:paraId="34505435" w14:textId="35054CAE" w:rsidR="00973F6A" w:rsidRPr="008669A9" w:rsidRDefault="00973F6A" w:rsidP="00A45AD0">
      <w:pPr>
        <w:pStyle w:val="Title"/>
        <w:framePr w:w="9500" w:wrap="notBeside" w:vAnchor="page" w:hAnchor="page" w:x="811" w:y="7681"/>
        <w:rPr>
          <w:rFonts w:ascii="Arial" w:hAnsi="Arial" w:cs="Arial"/>
        </w:rPr>
      </w:pPr>
      <w:r w:rsidRPr="008669A9">
        <w:rPr>
          <w:rFonts w:ascii="Arial" w:hAnsi="Arial" w:cs="Arial"/>
        </w:rPr>
        <w:t xml:space="preserve">Report </w:t>
      </w:r>
    </w:p>
    <w:p w14:paraId="08BB48F4" w14:textId="3708DE67" w:rsidR="00973F6A" w:rsidRPr="008669A9" w:rsidRDefault="00973F6A" w:rsidP="00A45AD0">
      <w:pPr>
        <w:pStyle w:val="ContactNumber"/>
        <w:framePr w:w="4621" w:h="826" w:hRule="exact" w:wrap="around" w:hAnchor="page" w:x="841" w:y="9736"/>
        <w:rPr>
          <w:rFonts w:ascii="Arial" w:hAnsi="Arial" w:cs="Arial"/>
        </w:rPr>
      </w:pPr>
      <w:r w:rsidRPr="008669A9">
        <w:rPr>
          <w:rFonts w:ascii="Arial" w:hAnsi="Arial" w:cs="Arial"/>
        </w:rPr>
        <w:t>1800 951 822</w:t>
      </w:r>
    </w:p>
    <w:p w14:paraId="6A48D7A7" w14:textId="4DB59F65" w:rsidR="00F82570" w:rsidRPr="008669A9" w:rsidRDefault="00F82570" w:rsidP="00A45AD0">
      <w:pPr>
        <w:pStyle w:val="ContactNumber"/>
        <w:framePr w:w="4621" w:h="826" w:hRule="exact" w:wrap="around" w:hAnchor="page" w:x="841" w:y="9736"/>
        <w:rPr>
          <w:rFonts w:ascii="Arial" w:hAnsi="Arial" w:cs="Arial"/>
        </w:rPr>
      </w:pPr>
      <w:r w:rsidRPr="008669A9">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669A9"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8669A9" w:rsidRDefault="00142FF8" w:rsidP="77585DC6">
            <w:pPr>
              <w:pStyle w:val="CoverHeading"/>
              <w:spacing w:before="0" w:after="120"/>
              <w:rPr>
                <w:rFonts w:ascii="Arial" w:hAnsi="Arial" w:cs="Arial"/>
                <w:color w:val="auto"/>
                <w:sz w:val="24"/>
              </w:rPr>
            </w:pPr>
            <w:r w:rsidRPr="008669A9">
              <w:rPr>
                <w:rFonts w:ascii="Arial" w:hAnsi="Arial" w:cs="Arial"/>
                <w:color w:val="auto"/>
                <w:sz w:val="24"/>
              </w:rPr>
              <w:t>Name of service:</w:t>
            </w:r>
          </w:p>
        </w:tc>
        <w:tc>
          <w:tcPr>
            <w:tcW w:w="4814" w:type="dxa"/>
          </w:tcPr>
          <w:p w14:paraId="5C63AD64" w14:textId="77777777" w:rsidR="00142FF8" w:rsidRPr="008669A9"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669A9">
              <w:rPr>
                <w:rFonts w:ascii="Arial" w:hAnsi="Arial" w:cs="Arial"/>
                <w:color w:val="auto"/>
                <w:sz w:val="24"/>
              </w:rPr>
              <w:t xml:space="preserve">Performance report date: </w:t>
            </w:r>
          </w:p>
        </w:tc>
      </w:tr>
      <w:tr w:rsidR="00142FF8" w:rsidRPr="008669A9"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85D48AB" w:rsidR="00142FF8" w:rsidRPr="008669A9" w:rsidRDefault="0083278C" w:rsidP="00142FF8">
            <w:pPr>
              <w:pStyle w:val="ListBullet"/>
              <w:numPr>
                <w:ilvl w:val="0"/>
                <w:numId w:val="0"/>
              </w:numPr>
              <w:spacing w:before="0" w:after="120" w:line="22" w:lineRule="atLeast"/>
              <w:rPr>
                <w:rFonts w:ascii="Arial" w:hAnsi="Arial" w:cs="Arial"/>
                <w:color w:val="auto"/>
              </w:rPr>
            </w:pPr>
            <w:r w:rsidRPr="008669A9">
              <w:rPr>
                <w:rFonts w:ascii="Arial" w:hAnsi="Arial" w:cs="Arial"/>
                <w:color w:val="auto"/>
              </w:rPr>
              <w:t xml:space="preserve">Blue Care Kirra Aged Care Facility </w:t>
            </w:r>
          </w:p>
        </w:tc>
        <w:tc>
          <w:tcPr>
            <w:tcW w:w="4814" w:type="dxa"/>
          </w:tcPr>
          <w:p w14:paraId="02F1E98D" w14:textId="24BC3C3B" w:rsidR="00142FF8" w:rsidRPr="008669A9" w:rsidRDefault="0064250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w:t>
            </w:r>
            <w:r w:rsidR="00EB06D3" w:rsidRPr="008669A9">
              <w:rPr>
                <w:rFonts w:ascii="Arial" w:hAnsi="Arial" w:cs="Arial"/>
                <w:color w:val="auto"/>
              </w:rPr>
              <w:t xml:space="preserve"> September 2022</w:t>
            </w:r>
          </w:p>
        </w:tc>
      </w:tr>
      <w:tr w:rsidR="00142FF8" w:rsidRPr="008669A9"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669A9" w:rsidRDefault="00142FF8" w:rsidP="00142FF8">
            <w:pPr>
              <w:pStyle w:val="CoverHeading"/>
              <w:spacing w:before="0" w:after="120" w:line="22" w:lineRule="atLeast"/>
              <w:rPr>
                <w:rFonts w:ascii="Arial" w:hAnsi="Arial" w:cs="Arial"/>
                <w:color w:val="auto"/>
                <w:sz w:val="24"/>
              </w:rPr>
            </w:pPr>
            <w:r w:rsidRPr="008669A9">
              <w:rPr>
                <w:rFonts w:ascii="Arial" w:hAnsi="Arial" w:cs="Arial"/>
                <w:color w:val="auto"/>
                <w:sz w:val="24"/>
              </w:rPr>
              <w:t>Commission ID:</w:t>
            </w:r>
          </w:p>
        </w:tc>
        <w:tc>
          <w:tcPr>
            <w:tcW w:w="4814" w:type="dxa"/>
          </w:tcPr>
          <w:p w14:paraId="4E0EDBE8" w14:textId="77777777" w:rsidR="00142FF8" w:rsidRPr="008669A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669A9">
              <w:rPr>
                <w:rFonts w:ascii="Arial" w:hAnsi="Arial" w:cs="Arial"/>
                <w:color w:val="auto"/>
                <w:sz w:val="24"/>
              </w:rPr>
              <w:t xml:space="preserve">Activity type: </w:t>
            </w:r>
          </w:p>
        </w:tc>
      </w:tr>
      <w:tr w:rsidR="00142FF8" w:rsidRPr="008669A9"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96E3CD4" w:rsidR="00142FF8" w:rsidRPr="008669A9" w:rsidRDefault="00EB06D3" w:rsidP="00142FF8">
            <w:pPr>
              <w:pStyle w:val="ListBullet"/>
              <w:numPr>
                <w:ilvl w:val="0"/>
                <w:numId w:val="0"/>
              </w:numPr>
              <w:spacing w:before="0" w:after="120" w:line="22" w:lineRule="atLeast"/>
              <w:rPr>
                <w:rFonts w:ascii="Arial" w:hAnsi="Arial" w:cs="Arial"/>
                <w:color w:val="auto"/>
              </w:rPr>
            </w:pPr>
            <w:r w:rsidRPr="008669A9">
              <w:rPr>
                <w:rFonts w:ascii="Arial" w:hAnsi="Arial" w:cs="Arial"/>
                <w:color w:val="auto"/>
              </w:rPr>
              <w:t>5151</w:t>
            </w:r>
          </w:p>
        </w:tc>
        <w:tc>
          <w:tcPr>
            <w:tcW w:w="4814" w:type="dxa"/>
          </w:tcPr>
          <w:p w14:paraId="322F44D1" w14:textId="454E755B" w:rsidR="00142FF8" w:rsidRPr="008669A9" w:rsidRDefault="00B1423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 xml:space="preserve">Site Audit </w:t>
            </w:r>
          </w:p>
        </w:tc>
      </w:tr>
      <w:tr w:rsidR="00142FF8" w:rsidRPr="008669A9"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8669A9" w:rsidRDefault="00142FF8" w:rsidP="00142FF8">
            <w:pPr>
              <w:pStyle w:val="CoverHeading"/>
              <w:spacing w:before="0" w:after="120" w:line="22" w:lineRule="atLeast"/>
              <w:rPr>
                <w:rFonts w:ascii="Arial" w:hAnsi="Arial" w:cs="Arial"/>
                <w:color w:val="auto"/>
                <w:sz w:val="24"/>
              </w:rPr>
            </w:pPr>
            <w:r w:rsidRPr="008669A9">
              <w:rPr>
                <w:rFonts w:ascii="Arial" w:hAnsi="Arial" w:cs="Arial"/>
                <w:color w:val="auto"/>
                <w:sz w:val="24"/>
              </w:rPr>
              <w:t xml:space="preserve">Approved provider: </w:t>
            </w:r>
          </w:p>
        </w:tc>
        <w:tc>
          <w:tcPr>
            <w:tcW w:w="4814" w:type="dxa"/>
          </w:tcPr>
          <w:p w14:paraId="48B56AC4" w14:textId="77777777" w:rsidR="00142FF8" w:rsidRPr="008669A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669A9">
              <w:rPr>
                <w:rFonts w:ascii="Arial" w:hAnsi="Arial" w:cs="Arial"/>
                <w:color w:val="auto"/>
                <w:sz w:val="24"/>
              </w:rPr>
              <w:t>Activity date:</w:t>
            </w:r>
          </w:p>
        </w:tc>
      </w:tr>
      <w:tr w:rsidR="00142FF8" w:rsidRPr="008669A9"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EF5704E" w:rsidR="00142FF8" w:rsidRPr="008669A9" w:rsidRDefault="00EB06D3" w:rsidP="00142FF8">
            <w:pPr>
              <w:pStyle w:val="ListBullet"/>
              <w:numPr>
                <w:ilvl w:val="0"/>
                <w:numId w:val="0"/>
              </w:numPr>
              <w:spacing w:before="0" w:after="120" w:line="22" w:lineRule="atLeast"/>
              <w:rPr>
                <w:rFonts w:ascii="Arial" w:hAnsi="Arial" w:cs="Arial"/>
                <w:color w:val="auto"/>
              </w:rPr>
            </w:pPr>
            <w:r w:rsidRPr="008669A9">
              <w:rPr>
                <w:rFonts w:ascii="Arial" w:hAnsi="Arial" w:cs="Arial"/>
                <w:color w:val="auto"/>
              </w:rPr>
              <w:t xml:space="preserve">The Uniting Church in Australia Property Trust </w:t>
            </w:r>
            <w:r w:rsidR="00DE5735" w:rsidRPr="008669A9">
              <w:rPr>
                <w:rFonts w:ascii="Arial" w:hAnsi="Arial" w:cs="Arial"/>
                <w:color w:val="auto"/>
              </w:rPr>
              <w:t>(Q.)</w:t>
            </w:r>
          </w:p>
        </w:tc>
        <w:tc>
          <w:tcPr>
            <w:tcW w:w="4814" w:type="dxa"/>
          </w:tcPr>
          <w:p w14:paraId="340AC78C" w14:textId="2F7449FF" w:rsidR="00142FF8" w:rsidRPr="008669A9" w:rsidRDefault="00DE573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 xml:space="preserve">2 August 2022 to 4 August 2022 </w:t>
            </w:r>
          </w:p>
        </w:tc>
      </w:tr>
    </w:tbl>
    <w:p w14:paraId="1B22B85B" w14:textId="77777777" w:rsidR="00F33CE8" w:rsidRPr="008669A9" w:rsidRDefault="00F33CE8">
      <w:pPr>
        <w:rPr>
          <w:rFonts w:ascii="Arial" w:hAnsi="Arial" w:cs="Arial"/>
        </w:rPr>
      </w:pPr>
    </w:p>
    <w:p w14:paraId="2149D9D3" w14:textId="0729810F" w:rsidR="00576605" w:rsidRPr="008669A9" w:rsidRDefault="004A632F" w:rsidP="00B1423D">
      <w:pPr>
        <w:spacing w:after="240" w:line="22" w:lineRule="atLeast"/>
        <w:rPr>
          <w:rFonts w:ascii="Arial" w:eastAsiaTheme="majorEastAsia" w:hAnsi="Arial" w:cs="Arial"/>
          <w:bCs/>
          <w:color w:val="FF0000"/>
        </w:rPr>
      </w:pPr>
      <w:r w:rsidRPr="008669A9">
        <w:rPr>
          <w:rFonts w:ascii="Arial" w:hAnsi="Arial" w:cs="Arial"/>
        </w:rPr>
        <w:t>This Performance Report</w:t>
      </w:r>
      <w:r w:rsidRPr="008669A9">
        <w:rPr>
          <w:rFonts w:ascii="Arial" w:hAnsi="Arial" w:cs="Arial"/>
          <w:b/>
        </w:rPr>
        <w:t xml:space="preserve"> i</w:t>
      </w:r>
      <w:r w:rsidR="002E13F9" w:rsidRPr="008669A9">
        <w:rPr>
          <w:rFonts w:ascii="Arial" w:hAnsi="Arial" w:cs="Arial"/>
          <w:b/>
        </w:rPr>
        <w:t>s</w:t>
      </w:r>
      <w:r w:rsidRPr="008669A9">
        <w:rPr>
          <w:rFonts w:ascii="Arial" w:hAnsi="Arial" w:cs="Arial"/>
          <w:b/>
        </w:rPr>
        <w:t xml:space="preserve"> published</w:t>
      </w:r>
      <w:r w:rsidRPr="008669A9">
        <w:rPr>
          <w:rFonts w:ascii="Arial" w:hAnsi="Arial" w:cs="Arial"/>
        </w:rPr>
        <w:t xml:space="preserve"> on the Aged Care Quality and Safety Commission’s </w:t>
      </w:r>
      <w:r w:rsidR="005666EE" w:rsidRPr="008669A9">
        <w:rPr>
          <w:rFonts w:ascii="Arial" w:hAnsi="Arial" w:cs="Arial"/>
        </w:rPr>
        <w:t xml:space="preserve">(the </w:t>
      </w:r>
      <w:r w:rsidR="005666EE" w:rsidRPr="008669A9">
        <w:rPr>
          <w:rFonts w:ascii="Arial" w:hAnsi="Arial" w:cs="Arial"/>
          <w:b/>
        </w:rPr>
        <w:t>Commission</w:t>
      </w:r>
      <w:r w:rsidR="005666EE" w:rsidRPr="008669A9">
        <w:rPr>
          <w:rFonts w:ascii="Arial" w:hAnsi="Arial" w:cs="Arial"/>
        </w:rPr>
        <w:t>)</w:t>
      </w:r>
      <w:r w:rsidRPr="008669A9">
        <w:rPr>
          <w:rFonts w:ascii="Arial" w:hAnsi="Arial" w:cs="Arial"/>
        </w:rPr>
        <w:t xml:space="preserve"> website under the Aged Care Quality and Safety Commission Rules 2018.</w:t>
      </w:r>
    </w:p>
    <w:p w14:paraId="695EB195" w14:textId="733FC584" w:rsidR="0077396A" w:rsidRPr="008669A9" w:rsidRDefault="0030717A" w:rsidP="008C3894">
      <w:pPr>
        <w:spacing w:after="240" w:line="22" w:lineRule="atLeast"/>
        <w:textAlignment w:val="baseline"/>
        <w:rPr>
          <w:rFonts w:ascii="Arial" w:eastAsiaTheme="majorEastAsia" w:hAnsi="Arial" w:cs="Arial"/>
          <w:b/>
          <w:bCs/>
          <w:color w:val="auto"/>
          <w:sz w:val="30"/>
          <w:szCs w:val="28"/>
        </w:rPr>
      </w:pPr>
      <w:r w:rsidRPr="008669A9">
        <w:rPr>
          <w:rFonts w:ascii="Arial" w:eastAsiaTheme="majorEastAsia" w:hAnsi="Arial" w:cs="Arial"/>
          <w:b/>
          <w:bCs/>
          <w:sz w:val="30"/>
          <w:szCs w:val="28"/>
        </w:rPr>
        <w:lastRenderedPageBreak/>
        <w:t xml:space="preserve">This </w:t>
      </w:r>
      <w:r w:rsidR="00C37EB8" w:rsidRPr="008669A9">
        <w:rPr>
          <w:rFonts w:ascii="Arial" w:eastAsiaTheme="majorEastAsia" w:hAnsi="Arial" w:cs="Arial"/>
          <w:b/>
          <w:bCs/>
          <w:color w:val="auto"/>
          <w:sz w:val="30"/>
          <w:szCs w:val="28"/>
        </w:rPr>
        <w:t>p</w:t>
      </w:r>
      <w:r w:rsidR="0077396A" w:rsidRPr="008669A9">
        <w:rPr>
          <w:rFonts w:ascii="Arial" w:eastAsiaTheme="majorEastAsia" w:hAnsi="Arial" w:cs="Arial"/>
          <w:b/>
          <w:bCs/>
          <w:color w:val="auto"/>
          <w:sz w:val="30"/>
          <w:szCs w:val="28"/>
        </w:rPr>
        <w:t xml:space="preserve">erformance </w:t>
      </w:r>
      <w:proofErr w:type="gramStart"/>
      <w:r w:rsidR="00C37EB8" w:rsidRPr="008669A9">
        <w:rPr>
          <w:rFonts w:ascii="Arial" w:eastAsiaTheme="majorEastAsia" w:hAnsi="Arial" w:cs="Arial"/>
          <w:b/>
          <w:bCs/>
          <w:color w:val="auto"/>
          <w:sz w:val="30"/>
          <w:szCs w:val="28"/>
        </w:rPr>
        <w:t>r</w:t>
      </w:r>
      <w:r w:rsidR="0077396A" w:rsidRPr="008669A9">
        <w:rPr>
          <w:rFonts w:ascii="Arial" w:eastAsiaTheme="majorEastAsia" w:hAnsi="Arial" w:cs="Arial"/>
          <w:b/>
          <w:bCs/>
          <w:color w:val="auto"/>
          <w:sz w:val="30"/>
          <w:szCs w:val="28"/>
        </w:rPr>
        <w:t>eport</w:t>
      </w:r>
      <w:proofErr w:type="gramEnd"/>
    </w:p>
    <w:p w14:paraId="6A372122" w14:textId="77777777" w:rsidR="008D18D5" w:rsidRPr="008669A9" w:rsidRDefault="00AD61A0" w:rsidP="008D18D5">
      <w:pPr>
        <w:spacing w:after="240" w:line="22" w:lineRule="atLeast"/>
        <w:textAlignment w:val="baseline"/>
        <w:rPr>
          <w:rFonts w:ascii="Arial" w:hAnsi="Arial" w:cs="Arial"/>
          <w:color w:val="auto"/>
        </w:rPr>
      </w:pPr>
      <w:bookmarkStart w:id="0" w:name="_Hlk103606969"/>
      <w:r w:rsidRPr="008669A9">
        <w:rPr>
          <w:rFonts w:ascii="Arial" w:hAnsi="Arial" w:cs="Arial"/>
          <w:color w:val="auto"/>
        </w:rPr>
        <w:t xml:space="preserve">This performance report for </w:t>
      </w:r>
      <w:r w:rsidR="00B1423D" w:rsidRPr="008669A9">
        <w:rPr>
          <w:rFonts w:ascii="Arial" w:hAnsi="Arial" w:cs="Arial"/>
          <w:color w:val="auto"/>
        </w:rPr>
        <w:t>De Paul Villa Aged Care</w:t>
      </w:r>
      <w:r w:rsidRPr="008669A9">
        <w:rPr>
          <w:rFonts w:ascii="Arial" w:hAnsi="Arial" w:cs="Arial"/>
          <w:color w:val="auto"/>
        </w:rPr>
        <w:t xml:space="preserve"> (</w:t>
      </w:r>
      <w:r w:rsidRPr="008669A9">
        <w:rPr>
          <w:rFonts w:ascii="Arial" w:hAnsi="Arial" w:cs="Arial"/>
          <w:b/>
          <w:color w:val="auto"/>
        </w:rPr>
        <w:t>the service</w:t>
      </w:r>
      <w:r w:rsidRPr="008669A9">
        <w:rPr>
          <w:rFonts w:ascii="Arial" w:hAnsi="Arial" w:cs="Arial"/>
          <w:color w:val="auto"/>
        </w:rPr>
        <w:t xml:space="preserve">) has been </w:t>
      </w:r>
      <w:r w:rsidR="000F4D89" w:rsidRPr="008669A9">
        <w:rPr>
          <w:rFonts w:ascii="Arial" w:hAnsi="Arial" w:cs="Arial"/>
          <w:color w:val="auto"/>
        </w:rPr>
        <w:t xml:space="preserve">considered </w:t>
      </w:r>
      <w:r w:rsidRPr="008669A9">
        <w:rPr>
          <w:rFonts w:ascii="Arial" w:hAnsi="Arial" w:cs="Arial"/>
          <w:color w:val="auto"/>
        </w:rPr>
        <w:t xml:space="preserve">by </w:t>
      </w:r>
      <w:bookmarkEnd w:id="0"/>
      <w:r w:rsidR="008D18D5" w:rsidRPr="008669A9">
        <w:rPr>
          <w:rFonts w:ascii="Arial" w:hAnsi="Arial" w:cs="Arial"/>
          <w:color w:val="auto"/>
        </w:rPr>
        <w:t>Kathryn Spurrell, delegate of the Aged Care Quality and Safety Commissioner (Commissioner</w:t>
      </w:r>
      <w:proofErr w:type="gramStart"/>
      <w:r w:rsidR="008D18D5" w:rsidRPr="008669A9">
        <w:rPr>
          <w:rFonts w:ascii="Arial" w:hAnsi="Arial" w:cs="Arial"/>
          <w:color w:val="auto"/>
        </w:rPr>
        <w:t>) .</w:t>
      </w:r>
      <w:proofErr w:type="gramEnd"/>
      <w:r w:rsidR="008D18D5" w:rsidRPr="008669A9">
        <w:rPr>
          <w:rFonts w:ascii="Arial" w:hAnsi="Arial" w:cs="Arial"/>
          <w:color w:val="auto"/>
        </w:rPr>
        <w:t xml:space="preserve"> </w:t>
      </w:r>
    </w:p>
    <w:p w14:paraId="5FFEFBED" w14:textId="77777777" w:rsidR="008D18D5" w:rsidRPr="008669A9" w:rsidRDefault="008D18D5" w:rsidP="008D18D5">
      <w:pPr>
        <w:spacing w:after="240" w:line="22" w:lineRule="atLeast"/>
        <w:textAlignment w:val="baseline"/>
        <w:rPr>
          <w:rFonts w:ascii="Arial" w:hAnsi="Arial" w:cs="Arial"/>
          <w:color w:val="auto"/>
        </w:rPr>
      </w:pPr>
      <w:r w:rsidRPr="008669A9">
        <w:rPr>
          <w:rFonts w:ascii="Arial" w:hAnsi="Arial" w:cs="Arial"/>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13A67C" w14:textId="77777777" w:rsidR="008D18D5" w:rsidRPr="008669A9" w:rsidRDefault="008D18D5" w:rsidP="008D18D5">
      <w:pPr>
        <w:spacing w:after="240" w:line="22" w:lineRule="atLeast"/>
        <w:textAlignment w:val="baseline"/>
        <w:rPr>
          <w:rFonts w:ascii="Arial" w:hAnsi="Arial" w:cs="Arial"/>
          <w:color w:val="auto"/>
        </w:rPr>
      </w:pPr>
      <w:r w:rsidRPr="008669A9">
        <w:rPr>
          <w:rFonts w:ascii="Arial" w:hAnsi="Arial" w:cs="Arial"/>
          <w:color w:val="auto"/>
        </w:rPr>
        <w:t>The report also specifies any areas in which improvements must be made to ensure the Quality Standards are complied with.</w:t>
      </w:r>
    </w:p>
    <w:p w14:paraId="0FDCE945" w14:textId="77777777" w:rsidR="00A528A8" w:rsidRPr="00A528A8" w:rsidRDefault="00A528A8" w:rsidP="00A528A8">
      <w:pPr>
        <w:keepNext/>
        <w:keepLines/>
        <w:spacing w:after="240" w:line="22" w:lineRule="atLeast"/>
        <w:outlineLvl w:val="0"/>
        <w:rPr>
          <w:rFonts w:ascii="Arial" w:eastAsia="Times New Roman" w:hAnsi="Arial" w:cs="Arial"/>
          <w:b/>
          <w:bCs/>
          <w:sz w:val="30"/>
          <w:szCs w:val="28"/>
        </w:rPr>
      </w:pPr>
      <w:r w:rsidRPr="00A528A8">
        <w:rPr>
          <w:rFonts w:ascii="Arial" w:eastAsia="Times New Roman" w:hAnsi="Arial" w:cs="Arial"/>
          <w:b/>
          <w:bCs/>
          <w:sz w:val="30"/>
          <w:szCs w:val="28"/>
        </w:rPr>
        <w:t>Material relied on</w:t>
      </w:r>
    </w:p>
    <w:p w14:paraId="28EDC247" w14:textId="77777777" w:rsidR="00A528A8" w:rsidRPr="00A528A8" w:rsidRDefault="00A528A8" w:rsidP="00A528A8">
      <w:pPr>
        <w:spacing w:after="240" w:line="22" w:lineRule="atLeast"/>
        <w:rPr>
          <w:rFonts w:ascii="Arial" w:eastAsia="Fira Sans Light" w:hAnsi="Arial" w:cs="Arial"/>
        </w:rPr>
      </w:pPr>
      <w:r w:rsidRPr="00A528A8">
        <w:rPr>
          <w:rFonts w:ascii="Arial" w:eastAsia="Fira Sans Light" w:hAnsi="Arial" w:cs="Arial"/>
        </w:rPr>
        <w:t>The following information has been considered in preparing the performance report:</w:t>
      </w:r>
    </w:p>
    <w:p w14:paraId="4442D8D6" w14:textId="70599B85" w:rsidR="00A528A8" w:rsidRPr="00DA07CD" w:rsidRDefault="00A528A8" w:rsidP="00A528A8">
      <w:pPr>
        <w:numPr>
          <w:ilvl w:val="0"/>
          <w:numId w:val="40"/>
        </w:numPr>
        <w:tabs>
          <w:tab w:val="left" w:pos="357"/>
        </w:tabs>
        <w:spacing w:line="22" w:lineRule="atLeast"/>
        <w:ind w:left="714" w:hanging="357"/>
        <w:contextualSpacing/>
        <w:rPr>
          <w:rFonts w:ascii="Arial" w:hAnsi="Arial" w:cs="Arial"/>
          <w:color w:val="0000FF"/>
        </w:rPr>
      </w:pPr>
      <w:r w:rsidRPr="00A528A8">
        <w:rPr>
          <w:rFonts w:ascii="Arial" w:hAnsi="Arial" w:cs="Arial"/>
        </w:rPr>
        <w:t>the Assessment Team’s report for the Site Audit; the Site Audit report</w:t>
      </w:r>
      <w:r w:rsidRPr="00A528A8">
        <w:rPr>
          <w:rFonts w:ascii="Arial" w:hAnsi="Arial" w:cs="Arial"/>
          <w:color w:val="auto"/>
        </w:rPr>
        <w:t xml:space="preserve"> was informed by a site assessment, observations at the service, review of documents and interviews with staff, consumers/</w:t>
      </w:r>
      <w:proofErr w:type="gramStart"/>
      <w:r w:rsidRPr="00A528A8">
        <w:rPr>
          <w:rFonts w:ascii="Arial" w:hAnsi="Arial" w:cs="Arial"/>
          <w:color w:val="auto"/>
        </w:rPr>
        <w:t>representatives</w:t>
      </w:r>
      <w:proofErr w:type="gramEnd"/>
      <w:r w:rsidRPr="00A528A8">
        <w:rPr>
          <w:rFonts w:ascii="Arial" w:hAnsi="Arial" w:cs="Arial"/>
          <w:color w:val="auto"/>
        </w:rPr>
        <w:t xml:space="preserve"> and others</w:t>
      </w:r>
    </w:p>
    <w:p w14:paraId="38B029BD" w14:textId="77777777" w:rsidR="00DA07CD" w:rsidRPr="00A528A8" w:rsidRDefault="00DA07CD" w:rsidP="00DA07CD">
      <w:pPr>
        <w:tabs>
          <w:tab w:val="left" w:pos="357"/>
        </w:tabs>
        <w:spacing w:line="22" w:lineRule="atLeast"/>
        <w:ind w:left="714"/>
        <w:contextualSpacing/>
        <w:rPr>
          <w:rFonts w:ascii="Arial" w:hAnsi="Arial" w:cs="Arial"/>
          <w:color w:val="0000FF"/>
        </w:rPr>
      </w:pPr>
    </w:p>
    <w:p w14:paraId="538568AD" w14:textId="77777777" w:rsidR="00A528A8" w:rsidRPr="00A528A8" w:rsidRDefault="00A528A8" w:rsidP="00A528A8">
      <w:pPr>
        <w:numPr>
          <w:ilvl w:val="0"/>
          <w:numId w:val="40"/>
        </w:numPr>
        <w:tabs>
          <w:tab w:val="left" w:pos="357"/>
        </w:tabs>
        <w:contextualSpacing/>
        <w:rPr>
          <w:rFonts w:ascii="Arial" w:hAnsi="Arial" w:cs="Arial"/>
          <w:color w:val="auto"/>
        </w:rPr>
      </w:pPr>
      <w:r w:rsidRPr="00A528A8">
        <w:rPr>
          <w:rFonts w:ascii="Arial" w:hAnsi="Arial" w:cs="Arial"/>
          <w:color w:val="auto"/>
        </w:rPr>
        <w:t>other information and intelligence held by the Commission in relation to the service.</w:t>
      </w:r>
    </w:p>
    <w:p w14:paraId="6712599B" w14:textId="330538A7" w:rsidR="009006D2" w:rsidRPr="008669A9" w:rsidRDefault="009006D2" w:rsidP="008D18D5">
      <w:pPr>
        <w:spacing w:after="240" w:line="22" w:lineRule="atLeast"/>
        <w:textAlignment w:val="baseline"/>
        <w:rPr>
          <w:rFonts w:ascii="Arial" w:eastAsiaTheme="majorEastAsia" w:hAnsi="Arial" w:cs="Arial"/>
          <w:b/>
          <w:bCs/>
          <w:sz w:val="30"/>
          <w:szCs w:val="28"/>
        </w:rPr>
      </w:pPr>
      <w:r w:rsidRPr="008669A9">
        <w:rPr>
          <w:rFonts w:ascii="Arial" w:hAnsi="Arial" w:cs="Arial"/>
        </w:rPr>
        <w:br w:type="page"/>
      </w:r>
    </w:p>
    <w:p w14:paraId="4E82F915" w14:textId="4BA8A803" w:rsidR="00AE37E6" w:rsidRPr="008669A9" w:rsidRDefault="00985BBD" w:rsidP="0079361A">
      <w:pPr>
        <w:pStyle w:val="Heading1"/>
        <w:spacing w:before="0" w:after="240" w:line="22" w:lineRule="atLeast"/>
        <w:rPr>
          <w:rFonts w:ascii="Arial" w:hAnsi="Arial" w:cs="Arial"/>
        </w:rPr>
      </w:pPr>
      <w:r w:rsidRPr="008669A9">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8669A9" w14:paraId="445CCF2D" w14:textId="77777777" w:rsidTr="00A25B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8669A9" w:rsidRDefault="00985BBD" w:rsidP="002D5918">
            <w:pPr>
              <w:keepNext/>
              <w:spacing w:before="0" w:after="120" w:line="22" w:lineRule="atLeast"/>
              <w:ind w:right="-109"/>
              <w:rPr>
                <w:rFonts w:ascii="Arial" w:hAnsi="Arial" w:cs="Arial"/>
                <w:b w:val="0"/>
              </w:rPr>
            </w:pPr>
            <w:r w:rsidRPr="008669A9">
              <w:rPr>
                <w:rFonts w:ascii="Arial" w:hAnsi="Arial" w:cs="Arial"/>
                <w:color w:val="000000" w:themeColor="text1"/>
              </w:rPr>
              <w:t>Standard 1</w:t>
            </w:r>
            <w:r w:rsidRPr="008669A9">
              <w:rPr>
                <w:rFonts w:ascii="Arial" w:hAnsi="Arial" w:cs="Arial"/>
                <w:b w:val="0"/>
                <w:color w:val="000000" w:themeColor="text1"/>
              </w:rPr>
              <w:t xml:space="preserve"> Consumer dignity and choice</w:t>
            </w:r>
          </w:p>
        </w:tc>
        <w:tc>
          <w:tcPr>
            <w:tcW w:w="1498" w:type="pct"/>
            <w:shd w:val="clear" w:color="auto" w:fill="auto"/>
          </w:tcPr>
          <w:p w14:paraId="53B791AF" w14:textId="20425C80" w:rsidR="00985BBD" w:rsidRPr="008669A9"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985BBD" w:rsidRPr="008669A9" w14:paraId="3B67859E" w14:textId="77777777" w:rsidTr="00A25BB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8669A9" w:rsidRDefault="00985BBD" w:rsidP="002D5918">
            <w:pPr>
              <w:keepNext/>
              <w:spacing w:before="0" w:after="120" w:line="22" w:lineRule="atLeast"/>
              <w:ind w:right="-109"/>
              <w:rPr>
                <w:rFonts w:ascii="Arial" w:hAnsi="Arial" w:cs="Arial"/>
              </w:rPr>
            </w:pPr>
            <w:r w:rsidRPr="008669A9">
              <w:rPr>
                <w:rFonts w:ascii="Arial" w:hAnsi="Arial" w:cs="Arial"/>
                <w:b/>
              </w:rPr>
              <w:t>Standard 2</w:t>
            </w:r>
            <w:r w:rsidRPr="008669A9">
              <w:rPr>
                <w:rFonts w:ascii="Arial" w:hAnsi="Arial" w:cs="Arial"/>
              </w:rPr>
              <w:t xml:space="preserve"> Ongoing assessment and planning with consumers</w:t>
            </w:r>
          </w:p>
        </w:tc>
        <w:tc>
          <w:tcPr>
            <w:tcW w:w="1498" w:type="pct"/>
            <w:shd w:val="clear" w:color="auto" w:fill="auto"/>
          </w:tcPr>
          <w:p w14:paraId="79FB5E8F" w14:textId="2CE35313" w:rsidR="00985BBD" w:rsidRPr="008669A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669A9">
              <w:rPr>
                <w:rFonts w:ascii="Arial" w:hAnsi="Arial" w:cs="Arial"/>
                <w:b/>
                <w:color w:val="auto"/>
              </w:rPr>
              <w:t>Compliant</w:t>
            </w:r>
          </w:p>
        </w:tc>
      </w:tr>
      <w:tr w:rsidR="00985BBD" w:rsidRPr="008669A9" w14:paraId="49883AEA" w14:textId="77777777" w:rsidTr="00A25B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8669A9" w:rsidRDefault="00985BBD" w:rsidP="002D5918">
            <w:pPr>
              <w:keepNext/>
              <w:spacing w:before="0" w:after="120" w:line="22" w:lineRule="atLeast"/>
              <w:rPr>
                <w:rFonts w:ascii="Arial" w:hAnsi="Arial" w:cs="Arial"/>
              </w:rPr>
            </w:pPr>
            <w:r w:rsidRPr="008669A9">
              <w:rPr>
                <w:rFonts w:ascii="Arial" w:hAnsi="Arial" w:cs="Arial"/>
                <w:b/>
              </w:rPr>
              <w:t>Standard 3</w:t>
            </w:r>
            <w:r w:rsidRPr="008669A9">
              <w:rPr>
                <w:rFonts w:ascii="Arial" w:hAnsi="Arial" w:cs="Arial"/>
              </w:rPr>
              <w:t xml:space="preserve"> Personal care and clinical care</w:t>
            </w:r>
          </w:p>
        </w:tc>
        <w:tc>
          <w:tcPr>
            <w:tcW w:w="1498" w:type="pct"/>
            <w:shd w:val="clear" w:color="auto" w:fill="auto"/>
          </w:tcPr>
          <w:p w14:paraId="2D484B94" w14:textId="27F6B8B3" w:rsidR="00985BBD" w:rsidRPr="008669A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669A9">
              <w:rPr>
                <w:rFonts w:ascii="Arial" w:hAnsi="Arial" w:cs="Arial"/>
                <w:b/>
                <w:color w:val="auto"/>
              </w:rPr>
              <w:t>Compliant</w:t>
            </w:r>
          </w:p>
        </w:tc>
      </w:tr>
      <w:tr w:rsidR="00985BBD" w:rsidRPr="008669A9" w14:paraId="303FD4FF" w14:textId="77777777" w:rsidTr="00A25BB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8669A9" w:rsidRDefault="00985BBD" w:rsidP="002D5918">
            <w:pPr>
              <w:keepNext/>
              <w:spacing w:before="0" w:after="120" w:line="22" w:lineRule="atLeast"/>
              <w:rPr>
                <w:rFonts w:ascii="Arial" w:hAnsi="Arial" w:cs="Arial"/>
              </w:rPr>
            </w:pPr>
            <w:r w:rsidRPr="008669A9">
              <w:rPr>
                <w:rFonts w:ascii="Arial" w:hAnsi="Arial" w:cs="Arial"/>
                <w:b/>
              </w:rPr>
              <w:t>Standard 4</w:t>
            </w:r>
            <w:r w:rsidRPr="008669A9">
              <w:rPr>
                <w:rFonts w:ascii="Arial" w:hAnsi="Arial" w:cs="Arial"/>
              </w:rPr>
              <w:t xml:space="preserve"> Services and supports for daily living</w:t>
            </w:r>
          </w:p>
        </w:tc>
        <w:tc>
          <w:tcPr>
            <w:tcW w:w="1498" w:type="pct"/>
            <w:shd w:val="clear" w:color="auto" w:fill="auto"/>
          </w:tcPr>
          <w:p w14:paraId="2FB0E4A2" w14:textId="3F1878BA" w:rsidR="00985BBD" w:rsidRPr="008669A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669A9">
              <w:rPr>
                <w:rFonts w:ascii="Arial" w:hAnsi="Arial" w:cs="Arial"/>
                <w:b/>
                <w:color w:val="auto"/>
              </w:rPr>
              <w:t>Compliant</w:t>
            </w:r>
          </w:p>
        </w:tc>
      </w:tr>
      <w:tr w:rsidR="00985BBD" w:rsidRPr="008669A9" w14:paraId="4561C549" w14:textId="77777777" w:rsidTr="00A25B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8669A9" w:rsidRDefault="00985BBD" w:rsidP="002D5918">
            <w:pPr>
              <w:keepNext/>
              <w:spacing w:before="0" w:after="120" w:line="22" w:lineRule="atLeast"/>
              <w:rPr>
                <w:rFonts w:ascii="Arial" w:hAnsi="Arial" w:cs="Arial"/>
              </w:rPr>
            </w:pPr>
            <w:r w:rsidRPr="008669A9">
              <w:rPr>
                <w:rFonts w:ascii="Arial" w:hAnsi="Arial" w:cs="Arial"/>
                <w:b/>
              </w:rPr>
              <w:t>Standard 5</w:t>
            </w:r>
            <w:r w:rsidRPr="008669A9">
              <w:rPr>
                <w:rFonts w:ascii="Arial" w:hAnsi="Arial" w:cs="Arial"/>
              </w:rPr>
              <w:t xml:space="preserve"> Organisation’s service environment</w:t>
            </w:r>
          </w:p>
        </w:tc>
        <w:tc>
          <w:tcPr>
            <w:tcW w:w="1498" w:type="pct"/>
            <w:shd w:val="clear" w:color="auto" w:fill="auto"/>
          </w:tcPr>
          <w:p w14:paraId="3E686119" w14:textId="28DC5F46" w:rsidR="00985BBD" w:rsidRPr="008669A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669A9">
              <w:rPr>
                <w:rFonts w:ascii="Arial" w:hAnsi="Arial" w:cs="Arial"/>
                <w:b/>
                <w:color w:val="auto"/>
              </w:rPr>
              <w:t>Compliant</w:t>
            </w:r>
          </w:p>
        </w:tc>
      </w:tr>
      <w:tr w:rsidR="00985BBD" w:rsidRPr="008669A9" w14:paraId="258D3C33" w14:textId="77777777" w:rsidTr="00A25BB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8669A9" w:rsidRDefault="00985BBD" w:rsidP="002D5918">
            <w:pPr>
              <w:keepNext/>
              <w:spacing w:before="0" w:after="120" w:line="22" w:lineRule="atLeast"/>
              <w:rPr>
                <w:rFonts w:ascii="Arial" w:hAnsi="Arial" w:cs="Arial"/>
              </w:rPr>
            </w:pPr>
            <w:r w:rsidRPr="008669A9">
              <w:rPr>
                <w:rFonts w:ascii="Arial" w:hAnsi="Arial" w:cs="Arial"/>
                <w:b/>
              </w:rPr>
              <w:t>Standard 6</w:t>
            </w:r>
            <w:r w:rsidRPr="008669A9">
              <w:rPr>
                <w:rFonts w:ascii="Arial" w:hAnsi="Arial" w:cs="Arial"/>
              </w:rPr>
              <w:t xml:space="preserve"> Feedback and complaints</w:t>
            </w:r>
          </w:p>
        </w:tc>
        <w:tc>
          <w:tcPr>
            <w:tcW w:w="1498" w:type="pct"/>
            <w:shd w:val="clear" w:color="auto" w:fill="auto"/>
          </w:tcPr>
          <w:p w14:paraId="2098EB72" w14:textId="293FC2E5" w:rsidR="00985BBD" w:rsidRPr="008669A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669A9">
              <w:rPr>
                <w:rFonts w:ascii="Arial" w:hAnsi="Arial" w:cs="Arial"/>
                <w:b/>
                <w:color w:val="auto"/>
              </w:rPr>
              <w:t>Compliant</w:t>
            </w:r>
          </w:p>
        </w:tc>
      </w:tr>
      <w:tr w:rsidR="00985BBD" w:rsidRPr="008669A9" w14:paraId="67CE0A00" w14:textId="77777777" w:rsidTr="00A25B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8669A9" w:rsidRDefault="00985BBD" w:rsidP="002D5918">
            <w:pPr>
              <w:keepNext/>
              <w:spacing w:before="0" w:after="120" w:line="22" w:lineRule="atLeast"/>
              <w:rPr>
                <w:rFonts w:ascii="Arial" w:hAnsi="Arial" w:cs="Arial"/>
              </w:rPr>
            </w:pPr>
            <w:r w:rsidRPr="008669A9">
              <w:rPr>
                <w:rFonts w:ascii="Arial" w:hAnsi="Arial" w:cs="Arial"/>
                <w:b/>
              </w:rPr>
              <w:t>Standard 7</w:t>
            </w:r>
            <w:r w:rsidRPr="008669A9">
              <w:rPr>
                <w:rFonts w:ascii="Arial" w:hAnsi="Arial" w:cs="Arial"/>
              </w:rPr>
              <w:t xml:space="preserve"> Human resources</w:t>
            </w:r>
          </w:p>
        </w:tc>
        <w:tc>
          <w:tcPr>
            <w:tcW w:w="1498" w:type="pct"/>
            <w:shd w:val="clear" w:color="auto" w:fill="auto"/>
          </w:tcPr>
          <w:p w14:paraId="7BC24B41" w14:textId="0E248317" w:rsidR="00985BBD" w:rsidRPr="008669A9"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669A9">
              <w:rPr>
                <w:rFonts w:ascii="Arial" w:hAnsi="Arial" w:cs="Arial"/>
                <w:b/>
                <w:color w:val="auto"/>
              </w:rPr>
              <w:t>Compliant</w:t>
            </w:r>
          </w:p>
        </w:tc>
      </w:tr>
      <w:tr w:rsidR="00985BBD" w:rsidRPr="008669A9" w14:paraId="29B70143" w14:textId="77777777" w:rsidTr="00A25BB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8669A9" w:rsidRDefault="00985BBD" w:rsidP="002D5918">
            <w:pPr>
              <w:keepNext/>
              <w:spacing w:before="0" w:after="120" w:line="22" w:lineRule="atLeast"/>
              <w:rPr>
                <w:rFonts w:ascii="Arial" w:hAnsi="Arial" w:cs="Arial"/>
              </w:rPr>
            </w:pPr>
            <w:r w:rsidRPr="008669A9">
              <w:rPr>
                <w:rFonts w:ascii="Arial" w:hAnsi="Arial" w:cs="Arial"/>
                <w:b/>
              </w:rPr>
              <w:t>Standard 8</w:t>
            </w:r>
            <w:r w:rsidRPr="008669A9">
              <w:rPr>
                <w:rFonts w:ascii="Arial" w:hAnsi="Arial" w:cs="Arial"/>
              </w:rPr>
              <w:t xml:space="preserve"> Organisational governance</w:t>
            </w:r>
          </w:p>
        </w:tc>
        <w:tc>
          <w:tcPr>
            <w:tcW w:w="1498" w:type="pct"/>
            <w:shd w:val="clear" w:color="auto" w:fill="auto"/>
          </w:tcPr>
          <w:p w14:paraId="6F910699" w14:textId="29C5D02A" w:rsidR="00985BBD" w:rsidRPr="008669A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669A9">
              <w:rPr>
                <w:rFonts w:ascii="Arial" w:hAnsi="Arial" w:cs="Arial"/>
                <w:b/>
                <w:color w:val="auto"/>
              </w:rPr>
              <w:t>Compliant</w:t>
            </w:r>
          </w:p>
        </w:tc>
      </w:tr>
    </w:tbl>
    <w:p w14:paraId="6CB82D8C" w14:textId="77777777" w:rsidR="00985BBD" w:rsidRPr="008669A9" w:rsidRDefault="00985BBD" w:rsidP="00985BBD">
      <w:pPr>
        <w:rPr>
          <w:rFonts w:ascii="Arial" w:hAnsi="Arial" w:cs="Arial"/>
        </w:rPr>
      </w:pPr>
    </w:p>
    <w:p w14:paraId="70B83543" w14:textId="1E6E8909" w:rsidR="00AE2002" w:rsidRPr="008669A9" w:rsidRDefault="00985BBD" w:rsidP="002D5918">
      <w:pPr>
        <w:spacing w:after="240" w:line="22" w:lineRule="atLeast"/>
        <w:rPr>
          <w:rFonts w:ascii="Arial" w:hAnsi="Arial" w:cs="Arial"/>
        </w:rPr>
      </w:pPr>
      <w:r w:rsidRPr="008669A9">
        <w:rPr>
          <w:rFonts w:ascii="Arial" w:hAnsi="Arial" w:cs="Arial"/>
        </w:rPr>
        <w:t xml:space="preserve">A detailed assessment is provided </w:t>
      </w:r>
      <w:r w:rsidR="00F60755" w:rsidRPr="008669A9">
        <w:rPr>
          <w:rFonts w:ascii="Arial" w:hAnsi="Arial" w:cs="Arial"/>
        </w:rPr>
        <w:t xml:space="preserve">later in this report </w:t>
      </w:r>
      <w:r w:rsidRPr="008669A9">
        <w:rPr>
          <w:rFonts w:ascii="Arial" w:hAnsi="Arial" w:cs="Arial"/>
        </w:rPr>
        <w:t xml:space="preserve">for each </w:t>
      </w:r>
      <w:r w:rsidR="00582A6B" w:rsidRPr="008669A9">
        <w:rPr>
          <w:rFonts w:ascii="Arial" w:hAnsi="Arial" w:cs="Arial"/>
        </w:rPr>
        <w:t>assessed S</w:t>
      </w:r>
      <w:r w:rsidRPr="008669A9">
        <w:rPr>
          <w:rFonts w:ascii="Arial" w:hAnsi="Arial" w:cs="Arial"/>
        </w:rPr>
        <w:t>tandard</w:t>
      </w:r>
      <w:r w:rsidR="00AE2002" w:rsidRPr="008669A9">
        <w:rPr>
          <w:rFonts w:ascii="Arial" w:hAnsi="Arial" w:cs="Arial"/>
        </w:rPr>
        <w:t>.</w:t>
      </w:r>
    </w:p>
    <w:p w14:paraId="65E050A3" w14:textId="77777777" w:rsidR="00AE2002" w:rsidRPr="008669A9" w:rsidRDefault="00AE2002" w:rsidP="002D5918">
      <w:pPr>
        <w:pStyle w:val="Heading1"/>
        <w:spacing w:before="0" w:after="240" w:line="22" w:lineRule="atLeast"/>
        <w:rPr>
          <w:rFonts w:ascii="Arial" w:hAnsi="Arial" w:cs="Arial"/>
        </w:rPr>
      </w:pPr>
      <w:r w:rsidRPr="008669A9">
        <w:rPr>
          <w:rFonts w:ascii="Arial" w:hAnsi="Arial" w:cs="Arial"/>
        </w:rPr>
        <w:t>Areas for improvement</w:t>
      </w:r>
    </w:p>
    <w:p w14:paraId="5B0FB986" w14:textId="26B21B18" w:rsidR="002E3643" w:rsidRPr="008669A9" w:rsidRDefault="002E3643" w:rsidP="002D5918">
      <w:pPr>
        <w:spacing w:after="240" w:line="22" w:lineRule="atLeast"/>
        <w:rPr>
          <w:rFonts w:ascii="Arial" w:hAnsi="Arial" w:cs="Arial"/>
        </w:rPr>
      </w:pPr>
      <w:r w:rsidRPr="008669A9">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8669A9">
        <w:rPr>
          <w:rFonts w:ascii="Arial" w:hAnsi="Arial" w:cs="Arial"/>
        </w:rPr>
        <w:t>in order to</w:t>
      </w:r>
      <w:proofErr w:type="gramEnd"/>
      <w:r w:rsidRPr="008669A9">
        <w:rPr>
          <w:rFonts w:ascii="Arial" w:hAnsi="Arial" w:cs="Arial"/>
        </w:rPr>
        <w:t xml:space="preserve"> remain compliant with the Quality Standards. </w:t>
      </w:r>
    </w:p>
    <w:p w14:paraId="19D15E33" w14:textId="704C9DE7" w:rsidR="00575A0B" w:rsidRPr="008669A9" w:rsidRDefault="00575A0B" w:rsidP="0058648A">
      <w:pPr>
        <w:spacing w:after="240" w:line="22" w:lineRule="atLeast"/>
        <w:rPr>
          <w:rFonts w:ascii="Arial" w:hAnsi="Arial" w:cs="Arial"/>
        </w:rPr>
      </w:pPr>
      <w:r w:rsidRPr="008669A9">
        <w:rPr>
          <w:rFonts w:ascii="Arial" w:hAnsi="Arial" w:cs="Arial"/>
        </w:rPr>
        <w:br w:type="page"/>
      </w:r>
    </w:p>
    <w:p w14:paraId="76E9AC7B" w14:textId="686F418C" w:rsidR="007A224B" w:rsidRPr="00642504" w:rsidRDefault="000A6B31" w:rsidP="00642504">
      <w:pPr>
        <w:pStyle w:val="Heading1"/>
        <w:spacing w:before="120" w:after="240" w:line="22" w:lineRule="atLeast"/>
        <w:rPr>
          <w:rFonts w:ascii="Arial" w:hAnsi="Arial" w:cs="Arial"/>
        </w:rPr>
      </w:pPr>
      <w:r w:rsidRPr="008669A9">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8669A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8669A9" w:rsidRDefault="008C0189" w:rsidP="002D5918">
            <w:pPr>
              <w:spacing w:before="0" w:after="120" w:line="22" w:lineRule="atLeast"/>
              <w:rPr>
                <w:rFonts w:ascii="Arial" w:hAnsi="Arial" w:cs="Arial"/>
              </w:rPr>
            </w:pPr>
            <w:r w:rsidRPr="008669A9">
              <w:rPr>
                <w:rFonts w:ascii="Arial" w:hAnsi="Arial" w:cs="Arial"/>
              </w:rPr>
              <w:t>Consumer dignity and choice</w:t>
            </w:r>
          </w:p>
        </w:tc>
        <w:tc>
          <w:tcPr>
            <w:tcW w:w="0" w:type="auto"/>
          </w:tcPr>
          <w:p w14:paraId="00637139" w14:textId="33E11B02" w:rsidR="008C0189" w:rsidRPr="008669A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42504">
              <w:rPr>
                <w:rFonts w:ascii="Arial" w:hAnsi="Arial" w:cs="Arial"/>
              </w:rPr>
              <w:t>Compliant</w:t>
            </w:r>
          </w:p>
        </w:tc>
      </w:tr>
      <w:tr w:rsidR="0014722A" w:rsidRPr="008669A9"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8669A9" w:rsidRDefault="00ED5075" w:rsidP="0014722A">
            <w:pPr>
              <w:spacing w:before="0" w:after="120" w:line="22" w:lineRule="atLeast"/>
              <w:rPr>
                <w:rFonts w:ascii="Arial" w:hAnsi="Arial" w:cs="Arial"/>
                <w:color w:val="auto"/>
              </w:rPr>
            </w:pPr>
            <w:r w:rsidRPr="008669A9">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8669A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DD5FC02" w:rsidR="00EC1B66" w:rsidRPr="008669A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14722A" w:rsidRPr="008669A9"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8669A9" w:rsidRDefault="008C0189" w:rsidP="002D5918">
            <w:pPr>
              <w:spacing w:line="22" w:lineRule="atLeast"/>
              <w:rPr>
                <w:rFonts w:ascii="Arial" w:hAnsi="Arial" w:cs="Arial"/>
                <w:color w:val="auto"/>
              </w:rPr>
            </w:pPr>
            <w:r w:rsidRPr="008669A9">
              <w:rPr>
                <w:rFonts w:ascii="Arial" w:hAnsi="Arial" w:cs="Arial"/>
                <w:color w:val="auto"/>
              </w:rPr>
              <w:t>Requirement 1(3)(b)</w:t>
            </w:r>
          </w:p>
        </w:tc>
        <w:tc>
          <w:tcPr>
            <w:tcW w:w="0" w:type="auto"/>
            <w:tcBorders>
              <w:left w:val="nil"/>
              <w:right w:val="single" w:sz="4" w:space="0" w:color="auto"/>
            </w:tcBorders>
          </w:tcPr>
          <w:p w14:paraId="6EA06705" w14:textId="00CF4C5F" w:rsidR="00EC1B66" w:rsidRPr="008669A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Care and services are culturally safe</w:t>
            </w:r>
          </w:p>
        </w:tc>
        <w:tc>
          <w:tcPr>
            <w:tcW w:w="0" w:type="auto"/>
            <w:tcBorders>
              <w:left w:val="single" w:sz="4" w:space="0" w:color="auto"/>
            </w:tcBorders>
          </w:tcPr>
          <w:p w14:paraId="1A9D1D62" w14:textId="7531D09C" w:rsidR="00EC1B66" w:rsidRPr="008669A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14722A" w:rsidRPr="008669A9"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8669A9" w:rsidRDefault="008C0189" w:rsidP="002D5918">
            <w:pPr>
              <w:spacing w:line="22" w:lineRule="atLeast"/>
              <w:rPr>
                <w:rFonts w:ascii="Arial" w:hAnsi="Arial" w:cs="Arial"/>
                <w:color w:val="auto"/>
              </w:rPr>
            </w:pPr>
            <w:r w:rsidRPr="008669A9">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8669A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Each consumer is supported to exercise choice and independence, including to: </w:t>
            </w:r>
          </w:p>
          <w:p w14:paraId="6BFF5FAF" w14:textId="77777777" w:rsidR="00EC1B66" w:rsidRPr="008669A9"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make decisions about their own care and the way care and services are delivered; and</w:t>
            </w:r>
          </w:p>
          <w:p w14:paraId="3F06A3D3" w14:textId="77777777" w:rsidR="00EC1B66" w:rsidRPr="008669A9"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make decisions about when family, friends, </w:t>
            </w:r>
            <w:proofErr w:type="gramStart"/>
            <w:r w:rsidRPr="008669A9">
              <w:rPr>
                <w:rFonts w:ascii="Arial" w:hAnsi="Arial" w:cs="Arial"/>
              </w:rPr>
              <w:t>carers</w:t>
            </w:r>
            <w:proofErr w:type="gramEnd"/>
            <w:r w:rsidRPr="008669A9">
              <w:rPr>
                <w:rFonts w:ascii="Arial" w:hAnsi="Arial" w:cs="Arial"/>
              </w:rPr>
              <w:t xml:space="preserve"> or others should be involved in their care; and</w:t>
            </w:r>
          </w:p>
          <w:p w14:paraId="7CC7BB2D" w14:textId="77777777" w:rsidR="00EC1B66" w:rsidRPr="008669A9"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communicate their decisions; and </w:t>
            </w:r>
          </w:p>
          <w:p w14:paraId="1564B246" w14:textId="77777777" w:rsidR="00EC1B66" w:rsidRPr="008669A9"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31CE27E" w:rsidR="00EC1B66" w:rsidRPr="008669A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14722A" w:rsidRPr="008669A9"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8669A9" w:rsidRDefault="008C0189" w:rsidP="002D5918">
            <w:pPr>
              <w:spacing w:line="22" w:lineRule="atLeast"/>
              <w:rPr>
                <w:rFonts w:ascii="Arial" w:hAnsi="Arial" w:cs="Arial"/>
                <w:color w:val="auto"/>
              </w:rPr>
            </w:pPr>
            <w:r w:rsidRPr="008669A9">
              <w:rPr>
                <w:rFonts w:ascii="Arial" w:hAnsi="Arial" w:cs="Arial"/>
                <w:color w:val="auto"/>
              </w:rPr>
              <w:t>Requirement 1(3)(d)</w:t>
            </w:r>
          </w:p>
        </w:tc>
        <w:tc>
          <w:tcPr>
            <w:tcW w:w="0" w:type="auto"/>
            <w:tcBorders>
              <w:left w:val="nil"/>
              <w:right w:val="single" w:sz="4" w:space="0" w:color="auto"/>
            </w:tcBorders>
          </w:tcPr>
          <w:p w14:paraId="3C4657E9" w14:textId="23FB0563" w:rsidR="00EC1B66" w:rsidRPr="008669A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629ABF4" w:rsidR="00EC1B66" w:rsidRPr="008669A9"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14722A" w:rsidRPr="008669A9"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8669A9" w:rsidRDefault="008C0189" w:rsidP="002D5918">
            <w:pPr>
              <w:spacing w:line="22" w:lineRule="atLeast"/>
              <w:rPr>
                <w:rFonts w:ascii="Arial" w:hAnsi="Arial" w:cs="Arial"/>
                <w:color w:val="auto"/>
              </w:rPr>
            </w:pPr>
            <w:r w:rsidRPr="008669A9">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8669A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Information provided to each consumer is current, accurate and timely, and communicated </w:t>
            </w:r>
            <w:proofErr w:type="gramStart"/>
            <w:r w:rsidRPr="008669A9">
              <w:rPr>
                <w:rFonts w:ascii="Arial" w:hAnsi="Arial" w:cs="Arial"/>
              </w:rPr>
              <w:t>in a way that is clear</w:t>
            </w:r>
            <w:proofErr w:type="gramEnd"/>
            <w:r w:rsidRPr="008669A9">
              <w:rPr>
                <w:rFonts w:ascii="Arial" w:hAnsi="Arial" w:cs="Arial"/>
              </w:rPr>
              <w:t>, easy to understand and enables them to exercise choice.</w:t>
            </w:r>
          </w:p>
        </w:tc>
        <w:tc>
          <w:tcPr>
            <w:tcW w:w="0" w:type="auto"/>
            <w:tcBorders>
              <w:left w:val="single" w:sz="4" w:space="0" w:color="auto"/>
            </w:tcBorders>
          </w:tcPr>
          <w:p w14:paraId="7748DB4E" w14:textId="17B6819D" w:rsidR="00EC1B66" w:rsidRPr="008669A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14722A" w:rsidRPr="008669A9"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8669A9" w:rsidRDefault="008C0189" w:rsidP="002D5918">
            <w:pPr>
              <w:spacing w:line="22" w:lineRule="atLeast"/>
              <w:rPr>
                <w:rFonts w:ascii="Arial" w:hAnsi="Arial" w:cs="Arial"/>
                <w:color w:val="auto"/>
              </w:rPr>
            </w:pPr>
            <w:r w:rsidRPr="008669A9">
              <w:rPr>
                <w:rFonts w:ascii="Arial" w:hAnsi="Arial" w:cs="Arial"/>
                <w:color w:val="auto"/>
              </w:rPr>
              <w:t>Requirement 1(3)(f)</w:t>
            </w:r>
          </w:p>
        </w:tc>
        <w:tc>
          <w:tcPr>
            <w:tcW w:w="0" w:type="auto"/>
            <w:tcBorders>
              <w:left w:val="nil"/>
              <w:right w:val="single" w:sz="4" w:space="0" w:color="auto"/>
            </w:tcBorders>
          </w:tcPr>
          <w:p w14:paraId="7244F816" w14:textId="322A2F34" w:rsidR="00EC1B66" w:rsidRPr="008669A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 xml:space="preserve">Each consumer’s privacy is </w:t>
            </w:r>
            <w:proofErr w:type="gramStart"/>
            <w:r w:rsidRPr="008669A9">
              <w:rPr>
                <w:rFonts w:ascii="Arial" w:hAnsi="Arial" w:cs="Arial"/>
              </w:rPr>
              <w:t>respected</w:t>
            </w:r>
            <w:proofErr w:type="gramEnd"/>
            <w:r w:rsidRPr="008669A9">
              <w:rPr>
                <w:rFonts w:ascii="Arial" w:hAnsi="Arial" w:cs="Arial"/>
              </w:rPr>
              <w:t xml:space="preserve"> and personal information is kept confidential.</w:t>
            </w:r>
          </w:p>
        </w:tc>
        <w:tc>
          <w:tcPr>
            <w:tcW w:w="0" w:type="auto"/>
            <w:tcBorders>
              <w:left w:val="single" w:sz="4" w:space="0" w:color="auto"/>
            </w:tcBorders>
          </w:tcPr>
          <w:p w14:paraId="5AEE5C07" w14:textId="4F9732EF" w:rsidR="00EC1B66" w:rsidRPr="008669A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bl>
    <w:p w14:paraId="0252CBCB" w14:textId="77777777" w:rsidR="000A6B31" w:rsidRPr="008669A9" w:rsidRDefault="000A6B31" w:rsidP="00341026">
      <w:pPr>
        <w:pStyle w:val="Heading2"/>
        <w:spacing w:before="120" w:after="120" w:line="22" w:lineRule="atLeast"/>
        <w:rPr>
          <w:rFonts w:ascii="Arial" w:hAnsi="Arial" w:cs="Arial"/>
        </w:rPr>
      </w:pPr>
      <w:r w:rsidRPr="008669A9">
        <w:rPr>
          <w:rFonts w:ascii="Arial" w:hAnsi="Arial" w:cs="Arial"/>
        </w:rPr>
        <w:t>Findings</w:t>
      </w:r>
    </w:p>
    <w:p w14:paraId="27673DC7" w14:textId="5187CEEA" w:rsidR="00692E55" w:rsidRPr="008669A9" w:rsidRDefault="00A402E2" w:rsidP="00AF7013">
      <w:pPr>
        <w:rPr>
          <w:rFonts w:ascii="Arial" w:hAnsi="Arial" w:cs="Arial"/>
        </w:rPr>
      </w:pPr>
      <w:r w:rsidRPr="008669A9">
        <w:rPr>
          <w:rFonts w:ascii="Arial" w:hAnsi="Arial" w:cs="Arial"/>
        </w:rPr>
        <w:t xml:space="preserve">Consumers and representatives said staff </w:t>
      </w:r>
      <w:r w:rsidR="00642504">
        <w:rPr>
          <w:rFonts w:ascii="Arial" w:hAnsi="Arial" w:cs="Arial"/>
        </w:rPr>
        <w:t>treat them</w:t>
      </w:r>
      <w:r w:rsidRPr="008669A9">
        <w:rPr>
          <w:rFonts w:ascii="Arial" w:hAnsi="Arial" w:cs="Arial"/>
        </w:rPr>
        <w:t xml:space="preserve"> with dignity, respect and demonstrated an understanding of their individual backgrounds. </w:t>
      </w:r>
      <w:r w:rsidR="004C652A" w:rsidRPr="008669A9">
        <w:rPr>
          <w:rFonts w:ascii="Arial" w:eastAsia="Times New Roman" w:hAnsi="Arial" w:cs="Arial"/>
          <w:color w:val="auto"/>
          <w:szCs w:val="22"/>
          <w:lang w:eastAsia="en-AU"/>
        </w:rPr>
        <w:t>Consumers reported that care and services are culturally safe</w:t>
      </w:r>
      <w:r w:rsidR="00642504">
        <w:rPr>
          <w:rFonts w:ascii="Arial" w:eastAsia="Times New Roman" w:hAnsi="Arial" w:cs="Arial"/>
          <w:color w:val="auto"/>
          <w:szCs w:val="22"/>
          <w:lang w:eastAsia="en-AU"/>
        </w:rPr>
        <w:t xml:space="preserve"> and said they</w:t>
      </w:r>
      <w:r w:rsidR="00866700" w:rsidRPr="008669A9">
        <w:rPr>
          <w:rFonts w:ascii="Arial" w:eastAsia="Times New Roman" w:hAnsi="Arial" w:cs="Arial"/>
          <w:color w:val="auto"/>
          <w:szCs w:val="22"/>
          <w:lang w:eastAsia="en-AU"/>
        </w:rPr>
        <w:t xml:space="preserve"> are supported to exercise their right of choice and independence, allowing them to make decisions about their own care and the way care and services are delivered</w:t>
      </w:r>
      <w:r w:rsidR="00F64E98" w:rsidRPr="008669A9">
        <w:rPr>
          <w:rFonts w:ascii="Arial" w:eastAsia="Times New Roman" w:hAnsi="Arial" w:cs="Arial"/>
          <w:color w:val="auto"/>
          <w:szCs w:val="22"/>
          <w:lang w:eastAsia="en-AU"/>
        </w:rPr>
        <w:t>.</w:t>
      </w:r>
      <w:r w:rsidR="00387A2D" w:rsidRPr="008669A9">
        <w:rPr>
          <w:rFonts w:ascii="Arial" w:eastAsia="Times New Roman" w:hAnsi="Arial" w:cs="Arial"/>
          <w:color w:val="auto"/>
          <w:szCs w:val="22"/>
          <w:lang w:eastAsia="en-AU"/>
        </w:rPr>
        <w:t xml:space="preserve"> </w:t>
      </w:r>
    </w:p>
    <w:p w14:paraId="762BFBF2" w14:textId="24C5B2BA" w:rsidR="004403C2" w:rsidRPr="008669A9" w:rsidRDefault="00CB08B4" w:rsidP="00AF7013">
      <w:pPr>
        <w:rPr>
          <w:rFonts w:ascii="Arial" w:eastAsia="Times New Roman" w:hAnsi="Arial" w:cs="Arial"/>
          <w:color w:val="auto"/>
          <w:szCs w:val="22"/>
          <w:lang w:eastAsia="en-AU"/>
        </w:rPr>
      </w:pPr>
      <w:r w:rsidRPr="008669A9">
        <w:rPr>
          <w:rFonts w:ascii="Arial" w:eastAsia="Times New Roman" w:hAnsi="Arial" w:cs="Arial"/>
          <w:color w:val="auto"/>
          <w:szCs w:val="22"/>
          <w:lang w:eastAsia="en-AU"/>
        </w:rPr>
        <w:t xml:space="preserve">Staff </w:t>
      </w:r>
      <w:r w:rsidR="00642504">
        <w:rPr>
          <w:rFonts w:ascii="Arial" w:eastAsia="Times New Roman" w:hAnsi="Arial" w:cs="Arial"/>
          <w:color w:val="auto"/>
          <w:szCs w:val="22"/>
          <w:lang w:eastAsia="en-AU"/>
        </w:rPr>
        <w:t>demonstrated</w:t>
      </w:r>
      <w:r w:rsidRPr="008669A9">
        <w:rPr>
          <w:rFonts w:ascii="Arial" w:eastAsia="Times New Roman" w:hAnsi="Arial" w:cs="Arial"/>
          <w:color w:val="auto"/>
          <w:szCs w:val="22"/>
          <w:lang w:eastAsia="en-AU"/>
        </w:rPr>
        <w:t xml:space="preserve"> familiarity with consumer circumstances and care plans</w:t>
      </w:r>
      <w:r w:rsidR="00642504">
        <w:rPr>
          <w:rFonts w:ascii="Arial" w:eastAsia="Times New Roman" w:hAnsi="Arial" w:cs="Arial"/>
          <w:color w:val="auto"/>
          <w:szCs w:val="22"/>
          <w:lang w:eastAsia="en-AU"/>
        </w:rPr>
        <w:t xml:space="preserve"> and described</w:t>
      </w:r>
      <w:r w:rsidR="00692E55" w:rsidRPr="008669A9">
        <w:rPr>
          <w:rFonts w:ascii="Arial" w:eastAsia="Times New Roman" w:hAnsi="Arial" w:cs="Arial"/>
          <w:color w:val="auto"/>
          <w:szCs w:val="22"/>
          <w:lang w:eastAsia="en-AU"/>
        </w:rPr>
        <w:t xml:space="preserve"> </w:t>
      </w:r>
      <w:r w:rsidR="00642504">
        <w:rPr>
          <w:rFonts w:ascii="Arial" w:eastAsia="Times New Roman" w:hAnsi="Arial" w:cs="Arial"/>
          <w:color w:val="auto"/>
          <w:szCs w:val="22"/>
          <w:lang w:eastAsia="en-AU"/>
        </w:rPr>
        <w:t>the</w:t>
      </w:r>
      <w:r w:rsidR="00692E55" w:rsidRPr="008669A9">
        <w:rPr>
          <w:rFonts w:ascii="Arial" w:eastAsia="Times New Roman" w:hAnsi="Arial" w:cs="Arial"/>
          <w:color w:val="auto"/>
          <w:szCs w:val="22"/>
          <w:lang w:eastAsia="en-AU"/>
        </w:rPr>
        <w:t xml:space="preserve"> cultural, religious, and personal preferences </w:t>
      </w:r>
      <w:r w:rsidR="00642504">
        <w:rPr>
          <w:rFonts w:ascii="Arial" w:eastAsia="Times New Roman" w:hAnsi="Arial" w:cs="Arial"/>
          <w:color w:val="auto"/>
          <w:szCs w:val="22"/>
          <w:lang w:eastAsia="en-AU"/>
        </w:rPr>
        <w:t xml:space="preserve">of specific </w:t>
      </w:r>
      <w:r w:rsidR="00692E55" w:rsidRPr="008669A9">
        <w:rPr>
          <w:rFonts w:ascii="Arial" w:eastAsia="Times New Roman" w:hAnsi="Arial" w:cs="Arial"/>
          <w:color w:val="auto"/>
          <w:szCs w:val="22"/>
          <w:lang w:eastAsia="en-AU"/>
        </w:rPr>
        <w:t xml:space="preserve">consumers. </w:t>
      </w:r>
      <w:r w:rsidRPr="008669A9">
        <w:rPr>
          <w:rFonts w:ascii="Arial" w:eastAsia="Times New Roman" w:hAnsi="Arial" w:cs="Arial"/>
          <w:color w:val="auto"/>
          <w:szCs w:val="22"/>
          <w:lang w:eastAsia="en-AU"/>
        </w:rPr>
        <w:t>Care planning documentation includes information regarding consumers’ background, identity, and cultural practice</w:t>
      </w:r>
      <w:r w:rsidR="00642504">
        <w:rPr>
          <w:rFonts w:ascii="Arial" w:eastAsia="Times New Roman" w:hAnsi="Arial" w:cs="Arial"/>
          <w:color w:val="auto"/>
          <w:szCs w:val="22"/>
          <w:lang w:eastAsia="en-AU"/>
        </w:rPr>
        <w:t xml:space="preserve"> and included </w:t>
      </w:r>
      <w:r w:rsidR="0076217C" w:rsidRPr="008669A9">
        <w:rPr>
          <w:rFonts w:ascii="Arial" w:eastAsia="Times New Roman" w:hAnsi="Arial" w:cs="Arial"/>
          <w:color w:val="auto"/>
          <w:szCs w:val="22"/>
          <w:lang w:eastAsia="en-AU"/>
        </w:rPr>
        <w:t xml:space="preserve">comprehensive assessment and identification of needs and preferences. </w:t>
      </w:r>
    </w:p>
    <w:p w14:paraId="64503429" w14:textId="5E4BBAC2" w:rsidR="00AE7287" w:rsidRDefault="00705BB4" w:rsidP="00AF7013">
      <w:pPr>
        <w:rPr>
          <w:rFonts w:ascii="Arial" w:eastAsia="Times New Roman" w:hAnsi="Arial" w:cs="Arial"/>
          <w:color w:val="auto"/>
          <w:szCs w:val="22"/>
          <w:lang w:eastAsia="en-AU"/>
        </w:rPr>
      </w:pPr>
      <w:r w:rsidRPr="008669A9">
        <w:rPr>
          <w:rFonts w:ascii="Arial" w:eastAsia="Times New Roman" w:hAnsi="Arial" w:cs="Arial"/>
          <w:color w:val="auto"/>
        </w:rPr>
        <w:t>Care plans and progress notes demonstrate risk assessment for consumers</w:t>
      </w:r>
      <w:r w:rsidR="007A3DC0" w:rsidRPr="008669A9">
        <w:rPr>
          <w:rFonts w:ascii="Arial" w:eastAsia="Times New Roman" w:hAnsi="Arial" w:cs="Arial"/>
          <w:color w:val="auto"/>
        </w:rPr>
        <w:t xml:space="preserve">, including </w:t>
      </w:r>
      <w:r w:rsidRPr="008669A9">
        <w:rPr>
          <w:rFonts w:ascii="Arial" w:eastAsia="Times New Roman" w:hAnsi="Arial" w:cs="Arial"/>
          <w:color w:val="auto"/>
        </w:rPr>
        <w:t>cognitive assessment, mobility and physiotherapy assessment, and overall risk-based assessment, in line with the service’s policies and procedures.</w:t>
      </w:r>
      <w:r w:rsidR="00A43FC6" w:rsidRPr="008669A9">
        <w:rPr>
          <w:rFonts w:ascii="Arial" w:eastAsia="Times New Roman" w:hAnsi="Arial" w:cs="Arial"/>
          <w:color w:val="auto"/>
        </w:rPr>
        <w:t xml:space="preserve"> Care plans document barriers to communication such as impaired vision, hearing, speech, or cognition </w:t>
      </w:r>
      <w:r w:rsidR="00642504">
        <w:rPr>
          <w:rFonts w:ascii="Arial" w:eastAsia="Times New Roman" w:hAnsi="Arial" w:cs="Arial"/>
          <w:color w:val="auto"/>
        </w:rPr>
        <w:t>and include</w:t>
      </w:r>
      <w:r w:rsidR="00A43FC6" w:rsidRPr="008669A9">
        <w:rPr>
          <w:rFonts w:ascii="Arial" w:eastAsia="Times New Roman" w:hAnsi="Arial" w:cs="Arial"/>
          <w:color w:val="auto"/>
        </w:rPr>
        <w:t xml:space="preserve"> corresponding interventions to support consumers communication needs, including the use of aids</w:t>
      </w:r>
      <w:r w:rsidR="00FF70A2" w:rsidRPr="008669A9">
        <w:rPr>
          <w:rFonts w:ascii="Arial" w:eastAsia="Times New Roman" w:hAnsi="Arial" w:cs="Arial"/>
          <w:color w:val="auto"/>
        </w:rPr>
        <w:t xml:space="preserve">. </w:t>
      </w:r>
      <w:r w:rsidR="008216B5" w:rsidRPr="008669A9">
        <w:rPr>
          <w:rFonts w:ascii="Arial" w:eastAsia="Times New Roman" w:hAnsi="Arial" w:cs="Arial"/>
          <w:color w:val="auto"/>
          <w:szCs w:val="22"/>
          <w:lang w:eastAsia="en-AU"/>
        </w:rPr>
        <w:t xml:space="preserve">The service maintains regular communication </w:t>
      </w:r>
      <w:r w:rsidR="00AE7287">
        <w:rPr>
          <w:rFonts w:ascii="Arial" w:eastAsia="Times New Roman" w:hAnsi="Arial" w:cs="Arial"/>
          <w:color w:val="auto"/>
          <w:szCs w:val="22"/>
          <w:lang w:eastAsia="en-AU"/>
        </w:rPr>
        <w:t>through</w:t>
      </w:r>
      <w:r w:rsidR="008216B5" w:rsidRPr="008669A9">
        <w:rPr>
          <w:rFonts w:ascii="Arial" w:eastAsia="Times New Roman" w:hAnsi="Arial" w:cs="Arial"/>
          <w:color w:val="auto"/>
          <w:szCs w:val="22"/>
          <w:lang w:eastAsia="en-AU"/>
        </w:rPr>
        <w:t xml:space="preserve"> resident meeting</w:t>
      </w:r>
      <w:r w:rsidR="00AE7287">
        <w:rPr>
          <w:rFonts w:ascii="Arial" w:eastAsia="Times New Roman" w:hAnsi="Arial" w:cs="Arial"/>
          <w:color w:val="auto"/>
          <w:szCs w:val="22"/>
          <w:lang w:eastAsia="en-AU"/>
        </w:rPr>
        <w:t xml:space="preserve">s, </w:t>
      </w:r>
      <w:r w:rsidR="008216B5" w:rsidRPr="008669A9">
        <w:rPr>
          <w:rFonts w:ascii="Arial" w:eastAsia="Times New Roman" w:hAnsi="Arial" w:cs="Arial"/>
          <w:color w:val="auto"/>
          <w:szCs w:val="22"/>
          <w:lang w:eastAsia="en-AU"/>
        </w:rPr>
        <w:t xml:space="preserve">noticeboards around the facility as well as directly discussing changes with consumers and representatives. </w:t>
      </w:r>
    </w:p>
    <w:p w14:paraId="73EDEFEB" w14:textId="07FE5A42" w:rsidR="00AE7287" w:rsidRPr="00AE7287" w:rsidRDefault="00AE7287" w:rsidP="00AF7013">
      <w:pPr>
        <w:rPr>
          <w:rFonts w:ascii="Arial" w:eastAsia="Times New Roman" w:hAnsi="Arial" w:cs="Arial"/>
          <w:color w:val="000000"/>
          <w:lang w:eastAsia="en-AU"/>
        </w:rPr>
      </w:pPr>
      <w:r w:rsidRPr="00AE7287">
        <w:rPr>
          <w:rFonts w:ascii="Arial" w:eastAsia="Times New Roman" w:hAnsi="Arial" w:cs="Arial"/>
          <w:color w:val="000000"/>
          <w:lang w:eastAsia="en-AU"/>
        </w:rPr>
        <w:lastRenderedPageBreak/>
        <w:t>Staff described keeping computers locked and using passwords to access consumer’s personal information and</w:t>
      </w:r>
      <w:r w:rsidRPr="00AE7287">
        <w:rPr>
          <w:rFonts w:ascii="Arial" w:hAnsi="Arial" w:cs="Arial"/>
          <w:color w:val="auto"/>
        </w:rPr>
        <w:t xml:space="preserve"> were observed to knock on the door and seek permission prior to entering a consumer room and close the door prior to providing personal care.</w:t>
      </w:r>
    </w:p>
    <w:p w14:paraId="39D07397" w14:textId="60317486" w:rsidR="00A45AD0" w:rsidRPr="008669A9" w:rsidRDefault="00A45AD0" w:rsidP="00A402E2">
      <w:pPr>
        <w:rPr>
          <w:rFonts w:ascii="Arial" w:eastAsiaTheme="majorEastAsia" w:hAnsi="Arial" w:cs="Arial"/>
          <w:b/>
          <w:bCs/>
          <w:sz w:val="30"/>
          <w:szCs w:val="28"/>
        </w:rPr>
      </w:pPr>
      <w:r w:rsidRPr="008669A9">
        <w:rPr>
          <w:rFonts w:ascii="Arial" w:hAnsi="Arial" w:cs="Arial"/>
        </w:rPr>
        <w:br w:type="page"/>
      </w:r>
    </w:p>
    <w:p w14:paraId="50F9A800" w14:textId="3E0AA7B4" w:rsidR="00FA049A" w:rsidRPr="008669A9" w:rsidRDefault="00AE2002" w:rsidP="00341026">
      <w:pPr>
        <w:pStyle w:val="Heading1"/>
        <w:spacing w:before="120" w:after="240" w:line="22" w:lineRule="atLeast"/>
        <w:rPr>
          <w:rFonts w:ascii="Arial" w:hAnsi="Arial" w:cs="Arial"/>
        </w:rPr>
      </w:pPr>
      <w:r w:rsidRPr="008669A9">
        <w:rPr>
          <w:rFonts w:ascii="Arial" w:hAnsi="Arial" w:cs="Arial"/>
        </w:rPr>
        <w:lastRenderedPageBreak/>
        <w:t xml:space="preserve">Standard </w:t>
      </w:r>
      <w:r w:rsidR="000A6B31" w:rsidRPr="008669A9">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8669A9"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8669A9" w:rsidRDefault="009A1DF7" w:rsidP="002D5918">
            <w:pPr>
              <w:spacing w:before="0" w:after="120" w:line="22" w:lineRule="atLeast"/>
              <w:rPr>
                <w:rFonts w:ascii="Arial" w:hAnsi="Arial" w:cs="Arial"/>
              </w:rPr>
            </w:pPr>
            <w:r w:rsidRPr="008669A9">
              <w:rPr>
                <w:rFonts w:ascii="Arial" w:hAnsi="Arial" w:cs="Arial"/>
              </w:rPr>
              <w:t>Ongoing assessment and planning with consumers</w:t>
            </w:r>
          </w:p>
        </w:tc>
        <w:tc>
          <w:tcPr>
            <w:tcW w:w="902" w:type="pct"/>
          </w:tcPr>
          <w:p w14:paraId="16B2C8E8" w14:textId="2C257700" w:rsidR="009A1DF7" w:rsidRPr="008669A9"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F7013">
              <w:rPr>
                <w:rFonts w:ascii="Arial" w:hAnsi="Arial" w:cs="Arial"/>
              </w:rPr>
              <w:t>Compliant</w:t>
            </w:r>
          </w:p>
        </w:tc>
      </w:tr>
      <w:tr w:rsidR="0021781E" w:rsidRPr="008669A9"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8669A9" w:rsidRDefault="0021781E" w:rsidP="002D5918">
            <w:pPr>
              <w:spacing w:line="22" w:lineRule="atLeast"/>
              <w:rPr>
                <w:rFonts w:ascii="Arial" w:hAnsi="Arial" w:cs="Arial"/>
                <w:color w:val="auto"/>
              </w:rPr>
            </w:pPr>
            <w:r w:rsidRPr="008669A9">
              <w:rPr>
                <w:rFonts w:ascii="Arial" w:hAnsi="Arial" w:cs="Arial"/>
                <w:color w:val="auto"/>
              </w:rPr>
              <w:t>Requirement 2(3)(a)</w:t>
            </w:r>
          </w:p>
        </w:tc>
        <w:tc>
          <w:tcPr>
            <w:tcW w:w="3312" w:type="pct"/>
            <w:tcBorders>
              <w:right w:val="single" w:sz="4" w:space="0" w:color="auto"/>
            </w:tcBorders>
          </w:tcPr>
          <w:p w14:paraId="1018FBA4" w14:textId="56523459" w:rsidR="00A54A38" w:rsidRPr="008669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4530ACD" w:rsidR="00A54A38" w:rsidRPr="008669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B2962" w:rsidRPr="008669A9"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8669A9" w:rsidRDefault="0021781E" w:rsidP="002D5918">
            <w:pPr>
              <w:spacing w:line="22" w:lineRule="atLeast"/>
              <w:rPr>
                <w:rFonts w:ascii="Arial" w:hAnsi="Arial" w:cs="Arial"/>
                <w:color w:val="auto"/>
              </w:rPr>
            </w:pPr>
            <w:r w:rsidRPr="008669A9">
              <w:rPr>
                <w:rFonts w:ascii="Arial" w:hAnsi="Arial" w:cs="Arial"/>
                <w:color w:val="auto"/>
              </w:rPr>
              <w:t>Requirement 2(3)(b)</w:t>
            </w:r>
          </w:p>
        </w:tc>
        <w:tc>
          <w:tcPr>
            <w:tcW w:w="3312" w:type="pct"/>
            <w:tcBorders>
              <w:right w:val="single" w:sz="4" w:space="0" w:color="auto"/>
            </w:tcBorders>
          </w:tcPr>
          <w:p w14:paraId="00D229ED" w14:textId="75E79CDD" w:rsidR="00A54A38" w:rsidRPr="008669A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 xml:space="preserve">Assessment and planning </w:t>
            </w:r>
            <w:proofErr w:type="gramStart"/>
            <w:r w:rsidRPr="008669A9">
              <w:rPr>
                <w:rFonts w:ascii="Arial" w:hAnsi="Arial" w:cs="Arial"/>
              </w:rPr>
              <w:t>identifies</w:t>
            </w:r>
            <w:proofErr w:type="gramEnd"/>
            <w:r w:rsidRPr="008669A9">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0D21F1B" w:rsidR="00A54A38" w:rsidRPr="008669A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21781E" w:rsidRPr="008669A9"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8669A9" w:rsidRDefault="0021781E" w:rsidP="002D5918">
            <w:pPr>
              <w:spacing w:line="22" w:lineRule="atLeast"/>
              <w:rPr>
                <w:rFonts w:ascii="Arial" w:hAnsi="Arial" w:cs="Arial"/>
                <w:color w:val="auto"/>
              </w:rPr>
            </w:pPr>
            <w:r w:rsidRPr="008669A9">
              <w:rPr>
                <w:rFonts w:ascii="Arial" w:hAnsi="Arial" w:cs="Arial"/>
                <w:color w:val="auto"/>
              </w:rPr>
              <w:t>Requirement 2(3)(c)</w:t>
            </w:r>
          </w:p>
        </w:tc>
        <w:tc>
          <w:tcPr>
            <w:tcW w:w="3312" w:type="pct"/>
            <w:tcBorders>
              <w:right w:val="single" w:sz="4" w:space="0" w:color="auto"/>
            </w:tcBorders>
          </w:tcPr>
          <w:p w14:paraId="6D6CCFFA" w14:textId="167C2AF6" w:rsidR="00A54A38" w:rsidRPr="008669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The organisation demonstrates that assessment and planning:</w:t>
            </w:r>
          </w:p>
          <w:p w14:paraId="02738D97" w14:textId="77777777" w:rsidR="00A54A38" w:rsidRPr="008669A9"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8669A9"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8003755" w:rsidR="00A54A38" w:rsidRPr="008669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B2962" w:rsidRPr="008669A9"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8669A9" w:rsidRDefault="0021781E" w:rsidP="002D5918">
            <w:pPr>
              <w:spacing w:line="22" w:lineRule="atLeast"/>
              <w:rPr>
                <w:rFonts w:ascii="Arial" w:hAnsi="Arial" w:cs="Arial"/>
                <w:color w:val="auto"/>
              </w:rPr>
            </w:pPr>
            <w:r w:rsidRPr="008669A9">
              <w:rPr>
                <w:rFonts w:ascii="Arial" w:hAnsi="Arial" w:cs="Arial"/>
                <w:color w:val="auto"/>
              </w:rPr>
              <w:t>Requirement 2(3)(d)</w:t>
            </w:r>
          </w:p>
        </w:tc>
        <w:tc>
          <w:tcPr>
            <w:tcW w:w="3312" w:type="pct"/>
            <w:tcBorders>
              <w:right w:val="single" w:sz="4" w:space="0" w:color="auto"/>
            </w:tcBorders>
          </w:tcPr>
          <w:p w14:paraId="6F93E375" w14:textId="319E62C8" w:rsidR="00A54A38" w:rsidRPr="008669A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BBCF7A6" w:rsidR="00A54A38" w:rsidRPr="008669A9" w:rsidRDefault="00A54A38"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21781E" w:rsidRPr="008669A9"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8669A9" w:rsidRDefault="0021781E" w:rsidP="002D5918">
            <w:pPr>
              <w:spacing w:line="22" w:lineRule="atLeast"/>
              <w:rPr>
                <w:rFonts w:ascii="Arial" w:hAnsi="Arial" w:cs="Arial"/>
                <w:color w:val="auto"/>
              </w:rPr>
            </w:pPr>
            <w:r w:rsidRPr="008669A9">
              <w:rPr>
                <w:rFonts w:ascii="Arial" w:hAnsi="Arial" w:cs="Arial"/>
                <w:color w:val="auto"/>
              </w:rPr>
              <w:t>Requirement 2(3)(e)</w:t>
            </w:r>
          </w:p>
        </w:tc>
        <w:tc>
          <w:tcPr>
            <w:tcW w:w="3312" w:type="pct"/>
            <w:tcBorders>
              <w:right w:val="single" w:sz="4" w:space="0" w:color="auto"/>
            </w:tcBorders>
          </w:tcPr>
          <w:p w14:paraId="6294C7F0" w14:textId="7FDFF742" w:rsidR="00A54A38" w:rsidRPr="008669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Care and services are reviewed regularly for effectiveness, and when circumstances change or when incidents impact on the needs, </w:t>
            </w:r>
            <w:proofErr w:type="gramStart"/>
            <w:r w:rsidRPr="008669A9">
              <w:rPr>
                <w:rFonts w:ascii="Arial" w:hAnsi="Arial" w:cs="Arial"/>
              </w:rPr>
              <w:t>goals</w:t>
            </w:r>
            <w:proofErr w:type="gramEnd"/>
            <w:r w:rsidRPr="008669A9">
              <w:rPr>
                <w:rFonts w:ascii="Arial" w:hAnsi="Arial" w:cs="Arial"/>
              </w:rPr>
              <w:t xml:space="preserve"> or preferences of the consumer.</w:t>
            </w:r>
          </w:p>
        </w:tc>
        <w:tc>
          <w:tcPr>
            <w:tcW w:w="902" w:type="pct"/>
            <w:tcBorders>
              <w:left w:val="single" w:sz="4" w:space="0" w:color="auto"/>
            </w:tcBorders>
          </w:tcPr>
          <w:p w14:paraId="00C72CAA" w14:textId="1B75887A" w:rsidR="00A54A38" w:rsidRPr="008669A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bl>
    <w:p w14:paraId="2F582DC5" w14:textId="519E2600" w:rsidR="00952645" w:rsidRPr="008669A9" w:rsidRDefault="000A6B31" w:rsidP="00341026">
      <w:pPr>
        <w:pStyle w:val="Heading2"/>
        <w:spacing w:before="120" w:after="120" w:line="22" w:lineRule="atLeast"/>
        <w:rPr>
          <w:rFonts w:ascii="Arial" w:hAnsi="Arial" w:cs="Arial"/>
        </w:rPr>
      </w:pPr>
      <w:r w:rsidRPr="008669A9">
        <w:rPr>
          <w:rFonts w:ascii="Arial" w:hAnsi="Arial" w:cs="Arial"/>
        </w:rPr>
        <w:t>Findings</w:t>
      </w:r>
    </w:p>
    <w:p w14:paraId="0B712330" w14:textId="4DD1D78A" w:rsidR="0076590A" w:rsidRPr="00A07D87" w:rsidRDefault="00AF7013" w:rsidP="0097127E">
      <w:pPr>
        <w:rPr>
          <w:rFonts w:ascii="Arial" w:hAnsi="Arial" w:cs="Arial"/>
        </w:rPr>
      </w:pPr>
      <w:r>
        <w:rPr>
          <w:rFonts w:ascii="Arial" w:hAnsi="Arial" w:cs="Arial"/>
          <w:color w:val="auto"/>
          <w:szCs w:val="22"/>
        </w:rPr>
        <w:t>The Assessment Team found care documents are</w:t>
      </w:r>
      <w:r w:rsidR="0097127E" w:rsidRPr="008669A9">
        <w:rPr>
          <w:rFonts w:ascii="Arial" w:hAnsi="Arial" w:cs="Arial"/>
          <w:color w:val="auto"/>
          <w:szCs w:val="22"/>
        </w:rPr>
        <w:t xml:space="preserve"> </w:t>
      </w:r>
      <w:r w:rsidRPr="008669A9">
        <w:rPr>
          <w:rFonts w:ascii="Arial" w:hAnsi="Arial" w:cs="Arial"/>
          <w:color w:val="auto"/>
          <w:szCs w:val="22"/>
        </w:rPr>
        <w:t>individualised and</w:t>
      </w:r>
      <w:r w:rsidR="0097127E" w:rsidRPr="008669A9">
        <w:rPr>
          <w:rFonts w:ascii="Arial" w:hAnsi="Arial" w:cs="Arial"/>
          <w:color w:val="auto"/>
          <w:szCs w:val="22"/>
        </w:rPr>
        <w:t xml:space="preserve"> include identified risks to each consumers’ health and well-being. Assessments and referrals are completed according to individual care needs</w:t>
      </w:r>
      <w:r w:rsidR="00A07D87" w:rsidRPr="008669A9">
        <w:rPr>
          <w:rFonts w:ascii="Arial" w:hAnsi="Arial" w:cs="Arial"/>
        </w:rPr>
        <w:t xml:space="preserve"> and include, but are not limited to, communication, pain management, palliative care, skin integrity, behaviour management, restraint, nutrition and hydration, and mobility. </w:t>
      </w:r>
    </w:p>
    <w:p w14:paraId="00007A02" w14:textId="45C5EA42" w:rsidR="0097127E" w:rsidRPr="008669A9" w:rsidRDefault="00AF7013" w:rsidP="0097127E">
      <w:pPr>
        <w:rPr>
          <w:rFonts w:ascii="Arial" w:hAnsi="Arial" w:cs="Arial"/>
          <w:color w:val="auto"/>
          <w:szCs w:val="22"/>
        </w:rPr>
      </w:pPr>
      <w:r>
        <w:rPr>
          <w:rFonts w:ascii="Arial" w:hAnsi="Arial" w:cs="Arial"/>
          <w:color w:val="auto"/>
          <w:szCs w:val="22"/>
        </w:rPr>
        <w:t>Staff explained</w:t>
      </w:r>
      <w:r w:rsidR="0097127E" w:rsidRPr="008669A9">
        <w:rPr>
          <w:rFonts w:ascii="Arial" w:hAnsi="Arial" w:cs="Arial"/>
          <w:color w:val="auto"/>
          <w:szCs w:val="22"/>
        </w:rPr>
        <w:t xml:space="preserve"> how the process for assessment and planning is effective and includes the consideration of risks to the consumer’s safety, health, and well-being. Consumer needs are discussed at handover and within the care team</w:t>
      </w:r>
      <w:r>
        <w:rPr>
          <w:rFonts w:ascii="Arial" w:hAnsi="Arial" w:cs="Arial"/>
          <w:color w:val="auto"/>
          <w:szCs w:val="22"/>
        </w:rPr>
        <w:t xml:space="preserve"> and</w:t>
      </w:r>
      <w:r w:rsidR="0097127E" w:rsidRPr="008669A9">
        <w:rPr>
          <w:rFonts w:ascii="Arial" w:hAnsi="Arial" w:cs="Arial"/>
          <w:color w:val="auto"/>
          <w:szCs w:val="22"/>
        </w:rPr>
        <w:t xml:space="preserve"> staff </w:t>
      </w:r>
      <w:r>
        <w:rPr>
          <w:rFonts w:ascii="Arial" w:hAnsi="Arial" w:cs="Arial"/>
          <w:color w:val="auto"/>
          <w:szCs w:val="22"/>
        </w:rPr>
        <w:t>described</w:t>
      </w:r>
      <w:r w:rsidR="0097127E" w:rsidRPr="008669A9">
        <w:rPr>
          <w:rFonts w:ascii="Arial" w:hAnsi="Arial" w:cs="Arial"/>
          <w:color w:val="auto"/>
          <w:szCs w:val="22"/>
        </w:rPr>
        <w:t xml:space="preserve"> the process to refer consumers to specialists to ensure effective delivery of care. </w:t>
      </w:r>
    </w:p>
    <w:p w14:paraId="3B24B4F4" w14:textId="406257E4" w:rsidR="00C37A32" w:rsidRPr="008669A9" w:rsidRDefault="00E20B96" w:rsidP="00C37A32">
      <w:pPr>
        <w:rPr>
          <w:rStyle w:val="normaltextrun"/>
          <w:rFonts w:ascii="Arial" w:hAnsi="Arial" w:cs="Arial"/>
          <w:color w:val="auto"/>
        </w:rPr>
      </w:pPr>
      <w:r w:rsidRPr="008669A9">
        <w:rPr>
          <w:rStyle w:val="normaltextrun"/>
          <w:rFonts w:ascii="Arial" w:hAnsi="Arial" w:cs="Arial"/>
          <w:color w:val="auto"/>
        </w:rPr>
        <w:t xml:space="preserve">The care management system was observed to have inbuilt tools for care planning and timely reviews. Care staff and clinical staff were </w:t>
      </w:r>
      <w:r w:rsidR="00614AF5" w:rsidRPr="008669A9">
        <w:rPr>
          <w:rStyle w:val="normaltextrun"/>
          <w:rFonts w:ascii="Arial" w:hAnsi="Arial" w:cs="Arial"/>
          <w:color w:val="auto"/>
        </w:rPr>
        <w:t>observed</w:t>
      </w:r>
      <w:r w:rsidR="00614AF5">
        <w:rPr>
          <w:rStyle w:val="normaltextrun"/>
          <w:rFonts w:ascii="Arial" w:hAnsi="Arial" w:cs="Arial"/>
          <w:color w:val="auto"/>
        </w:rPr>
        <w:t xml:space="preserve"> using the </w:t>
      </w:r>
      <w:r w:rsidRPr="008669A9">
        <w:rPr>
          <w:rStyle w:val="normaltextrun"/>
          <w:rFonts w:ascii="Arial" w:hAnsi="Arial" w:cs="Arial"/>
          <w:color w:val="auto"/>
        </w:rPr>
        <w:t xml:space="preserve">intranet and care management </w:t>
      </w:r>
      <w:r w:rsidR="00614AF5" w:rsidRPr="008669A9">
        <w:rPr>
          <w:rStyle w:val="normaltextrun"/>
          <w:rFonts w:ascii="Arial" w:hAnsi="Arial" w:cs="Arial"/>
          <w:color w:val="auto"/>
        </w:rPr>
        <w:t>systems and</w:t>
      </w:r>
      <w:r w:rsidRPr="008669A9">
        <w:rPr>
          <w:rStyle w:val="normaltextrun"/>
          <w:rFonts w:ascii="Arial" w:hAnsi="Arial" w:cs="Arial"/>
          <w:color w:val="auto"/>
        </w:rPr>
        <w:t xml:space="preserve"> recording consumer care in the files during each shift</w:t>
      </w:r>
      <w:r w:rsidR="006C4FA0" w:rsidRPr="008669A9">
        <w:rPr>
          <w:rStyle w:val="normaltextrun"/>
          <w:rFonts w:ascii="Arial" w:hAnsi="Arial" w:cs="Arial"/>
          <w:color w:val="auto"/>
        </w:rPr>
        <w:t>.</w:t>
      </w:r>
    </w:p>
    <w:p w14:paraId="083C8F12" w14:textId="3831C851" w:rsidR="006C4FA0" w:rsidRPr="008669A9" w:rsidRDefault="006C4FA0" w:rsidP="00C37A32">
      <w:pPr>
        <w:rPr>
          <w:rFonts w:ascii="Arial" w:hAnsi="Arial" w:cs="Arial"/>
          <w:color w:val="auto"/>
          <w:szCs w:val="22"/>
        </w:rPr>
      </w:pPr>
      <w:r w:rsidRPr="008669A9">
        <w:rPr>
          <w:rFonts w:ascii="Arial" w:hAnsi="Arial" w:cs="Arial"/>
          <w:color w:val="auto"/>
          <w:szCs w:val="22"/>
        </w:rPr>
        <w:t xml:space="preserve">Care plans are reviewed at a minimum of </w:t>
      </w:r>
      <w:proofErr w:type="gramStart"/>
      <w:r w:rsidR="00E06984">
        <w:rPr>
          <w:rFonts w:ascii="Arial" w:hAnsi="Arial" w:cs="Arial"/>
          <w:color w:val="auto"/>
          <w:szCs w:val="22"/>
        </w:rPr>
        <w:t>three</w:t>
      </w:r>
      <w:r w:rsidRPr="008669A9">
        <w:rPr>
          <w:rFonts w:ascii="Arial" w:hAnsi="Arial" w:cs="Arial"/>
          <w:color w:val="auto"/>
          <w:szCs w:val="22"/>
        </w:rPr>
        <w:t xml:space="preserve"> monthly</w:t>
      </w:r>
      <w:proofErr w:type="gramEnd"/>
      <w:r w:rsidRPr="008669A9">
        <w:rPr>
          <w:rFonts w:ascii="Arial" w:hAnsi="Arial" w:cs="Arial"/>
          <w:color w:val="auto"/>
          <w:szCs w:val="22"/>
        </w:rPr>
        <w:t xml:space="preserve"> intervals as well as with changing care needs, including any acute hospital admission or other medical leave. End of life preferences, </w:t>
      </w:r>
      <w:r w:rsidRPr="008669A9">
        <w:rPr>
          <w:rFonts w:ascii="Arial" w:hAnsi="Arial" w:cs="Arial"/>
          <w:color w:val="auto"/>
          <w:szCs w:val="22"/>
        </w:rPr>
        <w:lastRenderedPageBreak/>
        <w:t xml:space="preserve">including </w:t>
      </w:r>
      <w:r w:rsidR="009E66EB">
        <w:rPr>
          <w:rFonts w:ascii="Arial" w:hAnsi="Arial" w:cs="Arial"/>
          <w:color w:val="auto"/>
          <w:szCs w:val="22"/>
        </w:rPr>
        <w:t>a</w:t>
      </w:r>
      <w:r w:rsidRPr="008669A9">
        <w:rPr>
          <w:rFonts w:ascii="Arial" w:hAnsi="Arial" w:cs="Arial"/>
          <w:color w:val="auto"/>
          <w:szCs w:val="22"/>
        </w:rPr>
        <w:t>dvance care planning, is included where the consumer wishes. Care staff demonstrated a shared understanding of consumers’ needs and individual preferences that were consistent with care plans and consumer feedback</w:t>
      </w:r>
      <w:r w:rsidR="00CA77C2">
        <w:rPr>
          <w:rFonts w:ascii="Arial" w:hAnsi="Arial" w:cs="Arial"/>
          <w:color w:val="auto"/>
          <w:szCs w:val="22"/>
        </w:rPr>
        <w:t>.</w:t>
      </w:r>
      <w:r w:rsidRPr="008669A9">
        <w:rPr>
          <w:rFonts w:ascii="Arial" w:hAnsi="Arial" w:cs="Arial"/>
          <w:color w:val="auto"/>
          <w:szCs w:val="22"/>
        </w:rPr>
        <w:t xml:space="preserve"> Consumer files were observed to have either an </w:t>
      </w:r>
      <w:r w:rsidR="00CA77C2">
        <w:rPr>
          <w:rFonts w:ascii="Arial" w:hAnsi="Arial" w:cs="Arial"/>
          <w:color w:val="auto"/>
          <w:szCs w:val="22"/>
        </w:rPr>
        <w:t>a</w:t>
      </w:r>
      <w:r w:rsidRPr="008669A9">
        <w:rPr>
          <w:rFonts w:ascii="Arial" w:hAnsi="Arial" w:cs="Arial"/>
          <w:color w:val="auto"/>
          <w:szCs w:val="22"/>
        </w:rPr>
        <w:t xml:space="preserve">dvance </w:t>
      </w:r>
      <w:r w:rsidR="00CA77C2">
        <w:rPr>
          <w:rFonts w:ascii="Arial" w:hAnsi="Arial" w:cs="Arial"/>
          <w:color w:val="auto"/>
          <w:szCs w:val="22"/>
        </w:rPr>
        <w:t>c</w:t>
      </w:r>
      <w:r w:rsidRPr="008669A9">
        <w:rPr>
          <w:rFonts w:ascii="Arial" w:hAnsi="Arial" w:cs="Arial"/>
          <w:color w:val="auto"/>
          <w:szCs w:val="22"/>
        </w:rPr>
        <w:t xml:space="preserve">are </w:t>
      </w:r>
      <w:r w:rsidR="00CA77C2">
        <w:rPr>
          <w:rFonts w:ascii="Arial" w:hAnsi="Arial" w:cs="Arial"/>
          <w:color w:val="auto"/>
          <w:szCs w:val="22"/>
        </w:rPr>
        <w:t>p</w:t>
      </w:r>
      <w:r w:rsidRPr="008669A9">
        <w:rPr>
          <w:rFonts w:ascii="Arial" w:hAnsi="Arial" w:cs="Arial"/>
          <w:color w:val="auto"/>
          <w:szCs w:val="22"/>
        </w:rPr>
        <w:t>lan or a statement of choice form on file if consumers chose to have one.</w:t>
      </w:r>
    </w:p>
    <w:p w14:paraId="00788A65" w14:textId="17D2AC42" w:rsidR="00483C74" w:rsidRDefault="00455AD3" w:rsidP="00C37A32">
      <w:pPr>
        <w:rPr>
          <w:rFonts w:ascii="Arial" w:hAnsi="Arial" w:cs="Arial"/>
          <w:color w:val="auto"/>
          <w:szCs w:val="22"/>
        </w:rPr>
      </w:pPr>
      <w:r w:rsidRPr="008669A9">
        <w:rPr>
          <w:rStyle w:val="normaltextrun"/>
          <w:rFonts w:ascii="Arial" w:hAnsi="Arial" w:cs="Arial"/>
          <w:color w:val="auto"/>
        </w:rPr>
        <w:t>The Assessment Team observed staff providing verbal update</w:t>
      </w:r>
      <w:r w:rsidR="00614AF5">
        <w:rPr>
          <w:rStyle w:val="normaltextrun"/>
          <w:rFonts w:ascii="Arial" w:hAnsi="Arial" w:cs="Arial"/>
          <w:color w:val="auto"/>
        </w:rPr>
        <w:t>s</w:t>
      </w:r>
      <w:r w:rsidRPr="008669A9">
        <w:rPr>
          <w:rStyle w:val="normaltextrun"/>
          <w:rFonts w:ascii="Arial" w:hAnsi="Arial" w:cs="Arial"/>
          <w:color w:val="auto"/>
        </w:rPr>
        <w:t xml:space="preserve"> and discussing changes to consumer’s needs and preferences at change of shift.</w:t>
      </w:r>
      <w:r w:rsidR="00022FF1">
        <w:rPr>
          <w:rStyle w:val="normaltextrun"/>
          <w:rFonts w:ascii="Arial" w:hAnsi="Arial" w:cs="Arial"/>
          <w:color w:val="auto"/>
        </w:rPr>
        <w:t xml:space="preserve"> S</w:t>
      </w:r>
      <w:r w:rsidR="00483C74" w:rsidRPr="008669A9">
        <w:rPr>
          <w:rFonts w:ascii="Arial" w:hAnsi="Arial" w:cs="Arial"/>
          <w:color w:val="auto"/>
          <w:szCs w:val="22"/>
        </w:rPr>
        <w:t xml:space="preserve">taff and </w:t>
      </w:r>
      <w:r w:rsidR="00022FF1">
        <w:rPr>
          <w:rFonts w:ascii="Arial" w:hAnsi="Arial" w:cs="Arial"/>
          <w:color w:val="auto"/>
          <w:szCs w:val="22"/>
        </w:rPr>
        <w:t>allied health provider</w:t>
      </w:r>
      <w:r w:rsidR="00614AF5">
        <w:rPr>
          <w:rFonts w:ascii="Arial" w:hAnsi="Arial" w:cs="Arial"/>
          <w:color w:val="auto"/>
          <w:szCs w:val="22"/>
        </w:rPr>
        <w:t xml:space="preserve">s </w:t>
      </w:r>
      <w:r w:rsidR="00483C74" w:rsidRPr="008669A9">
        <w:rPr>
          <w:rFonts w:ascii="Arial" w:hAnsi="Arial" w:cs="Arial"/>
          <w:color w:val="auto"/>
          <w:szCs w:val="22"/>
        </w:rPr>
        <w:t>described the assessment and care planning process involving partnership with the consumer</w:t>
      </w:r>
      <w:r w:rsidR="00394329">
        <w:rPr>
          <w:rFonts w:ascii="Arial" w:hAnsi="Arial" w:cs="Arial"/>
          <w:color w:val="auto"/>
          <w:szCs w:val="22"/>
        </w:rPr>
        <w:t xml:space="preserve">. </w:t>
      </w:r>
    </w:p>
    <w:p w14:paraId="08271F12" w14:textId="5FDFA6C4" w:rsidR="00614AF5" w:rsidRPr="008669A9" w:rsidRDefault="00614AF5" w:rsidP="00C37A32">
      <w:pPr>
        <w:rPr>
          <w:rFonts w:ascii="Arial" w:hAnsi="Arial" w:cs="Arial"/>
        </w:rPr>
      </w:pPr>
      <w:r>
        <w:rPr>
          <w:rFonts w:ascii="Arial" w:eastAsia="Calibri" w:hAnsi="Arial" w:cs="Arial"/>
          <w:color w:val="000000"/>
        </w:rPr>
        <w:t>C</w:t>
      </w:r>
      <w:r w:rsidRPr="002C7DD0">
        <w:rPr>
          <w:rFonts w:ascii="Arial" w:eastAsia="Calibri" w:hAnsi="Arial" w:cs="Arial"/>
          <w:color w:val="000000"/>
        </w:rPr>
        <w:t>onsumers and representatives said the outcomes of assessments and planning are communicated to them and they have a current copy of their care plan or know where to access one if they chose to.</w:t>
      </w:r>
    </w:p>
    <w:p w14:paraId="0CA23E39" w14:textId="77777777" w:rsidR="00A25BBB" w:rsidRDefault="00A25BBB" w:rsidP="00A45AD0">
      <w:pPr>
        <w:pStyle w:val="Heading1"/>
        <w:spacing w:before="120" w:after="240" w:line="22" w:lineRule="atLeast"/>
        <w:rPr>
          <w:rFonts w:ascii="Arial" w:hAnsi="Arial" w:cs="Arial"/>
        </w:rPr>
      </w:pPr>
      <w:r>
        <w:rPr>
          <w:rFonts w:ascii="Arial" w:hAnsi="Arial" w:cs="Arial"/>
        </w:rPr>
        <w:br w:type="page"/>
      </w:r>
    </w:p>
    <w:p w14:paraId="4415513A" w14:textId="3612DC82" w:rsidR="007209A1" w:rsidRPr="008669A9" w:rsidRDefault="007209A1" w:rsidP="00A45AD0">
      <w:pPr>
        <w:pStyle w:val="Heading1"/>
        <w:spacing w:before="120" w:after="240" w:line="22" w:lineRule="atLeast"/>
        <w:rPr>
          <w:rFonts w:ascii="Arial" w:hAnsi="Arial" w:cs="Arial"/>
        </w:rPr>
      </w:pPr>
      <w:r w:rsidRPr="008669A9">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8669A9"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8669A9" w:rsidRDefault="00CB2962" w:rsidP="002D5918">
            <w:pPr>
              <w:spacing w:before="0" w:after="120" w:line="22" w:lineRule="atLeast"/>
              <w:rPr>
                <w:rFonts w:ascii="Arial" w:hAnsi="Arial" w:cs="Arial"/>
              </w:rPr>
            </w:pPr>
            <w:r w:rsidRPr="008669A9">
              <w:rPr>
                <w:rFonts w:ascii="Arial" w:hAnsi="Arial" w:cs="Arial"/>
              </w:rPr>
              <w:t>Personal care and clinical care</w:t>
            </w:r>
          </w:p>
        </w:tc>
        <w:tc>
          <w:tcPr>
            <w:tcW w:w="0" w:type="auto"/>
          </w:tcPr>
          <w:p w14:paraId="45B20FB0" w14:textId="39A0B7A7" w:rsidR="00CB2962" w:rsidRPr="008669A9"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B0C0B">
              <w:rPr>
                <w:rFonts w:ascii="Arial" w:hAnsi="Arial" w:cs="Arial"/>
              </w:rPr>
              <w:t>Compliant</w:t>
            </w:r>
          </w:p>
        </w:tc>
      </w:tr>
      <w:tr w:rsidR="00CB2962" w:rsidRPr="008669A9"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8669A9" w:rsidRDefault="0021781E" w:rsidP="002D5918">
            <w:pPr>
              <w:spacing w:line="22" w:lineRule="atLeast"/>
              <w:rPr>
                <w:rFonts w:ascii="Arial" w:hAnsi="Arial" w:cs="Arial"/>
                <w:color w:val="auto"/>
              </w:rPr>
            </w:pPr>
            <w:r w:rsidRPr="008669A9">
              <w:rPr>
                <w:rFonts w:ascii="Arial" w:hAnsi="Arial" w:cs="Arial"/>
                <w:color w:val="auto"/>
              </w:rPr>
              <w:t>Requirement 3(3)(a)</w:t>
            </w:r>
          </w:p>
        </w:tc>
        <w:tc>
          <w:tcPr>
            <w:tcW w:w="0" w:type="auto"/>
            <w:tcBorders>
              <w:right w:val="single" w:sz="4" w:space="0" w:color="auto"/>
            </w:tcBorders>
          </w:tcPr>
          <w:p w14:paraId="27BEA294" w14:textId="1084555D" w:rsidR="00CB2962" w:rsidRPr="008669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Each consumer gets safe and effective personal care, clinical care, or both personal care and clinical care, that:</w:t>
            </w:r>
          </w:p>
          <w:p w14:paraId="576FE1E7" w14:textId="77777777" w:rsidR="00CB2962" w:rsidRPr="008669A9"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is best practice; and</w:t>
            </w:r>
          </w:p>
          <w:p w14:paraId="7A3A4876" w14:textId="77777777" w:rsidR="00CB2962" w:rsidRPr="008669A9"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is tailored to their needs; and</w:t>
            </w:r>
          </w:p>
          <w:p w14:paraId="28FAC623" w14:textId="77777777" w:rsidR="00CB2962" w:rsidRPr="008669A9"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optimises their health and well-being.</w:t>
            </w:r>
          </w:p>
        </w:tc>
        <w:tc>
          <w:tcPr>
            <w:tcW w:w="0" w:type="auto"/>
            <w:tcBorders>
              <w:left w:val="single" w:sz="4" w:space="0" w:color="auto"/>
            </w:tcBorders>
          </w:tcPr>
          <w:p w14:paraId="378FFC84" w14:textId="65B2635F" w:rsidR="00CB2962" w:rsidRPr="008669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B2962" w:rsidRPr="008669A9"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8669A9" w:rsidRDefault="0021781E" w:rsidP="002D5918">
            <w:pPr>
              <w:spacing w:line="22" w:lineRule="atLeast"/>
              <w:rPr>
                <w:rFonts w:ascii="Arial" w:hAnsi="Arial" w:cs="Arial"/>
                <w:color w:val="auto"/>
              </w:rPr>
            </w:pPr>
            <w:r w:rsidRPr="008669A9">
              <w:rPr>
                <w:rFonts w:ascii="Arial" w:hAnsi="Arial" w:cs="Arial"/>
                <w:color w:val="auto"/>
              </w:rPr>
              <w:t>Requirement 3(3)(b)</w:t>
            </w:r>
          </w:p>
        </w:tc>
        <w:tc>
          <w:tcPr>
            <w:tcW w:w="0" w:type="auto"/>
            <w:tcBorders>
              <w:right w:val="single" w:sz="4" w:space="0" w:color="auto"/>
            </w:tcBorders>
          </w:tcPr>
          <w:p w14:paraId="3BD71B05" w14:textId="7B7353E9" w:rsidR="00CB2962" w:rsidRPr="008669A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79B2E53" w:rsidR="00CB2962" w:rsidRPr="008669A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B2962" w:rsidRPr="008669A9"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8669A9" w:rsidRDefault="0021781E" w:rsidP="002D5918">
            <w:pPr>
              <w:tabs>
                <w:tab w:val="right" w:pos="9026"/>
              </w:tabs>
              <w:spacing w:line="22" w:lineRule="atLeast"/>
              <w:outlineLvl w:val="4"/>
              <w:rPr>
                <w:rFonts w:ascii="Arial" w:hAnsi="Arial" w:cs="Arial"/>
                <w:color w:val="auto"/>
              </w:rPr>
            </w:pPr>
            <w:r w:rsidRPr="008669A9">
              <w:rPr>
                <w:rFonts w:ascii="Arial" w:hAnsi="Arial" w:cs="Arial"/>
                <w:color w:val="auto"/>
              </w:rPr>
              <w:t>Requirement 3(3)(c)</w:t>
            </w:r>
          </w:p>
        </w:tc>
        <w:tc>
          <w:tcPr>
            <w:tcW w:w="0" w:type="auto"/>
            <w:tcBorders>
              <w:right w:val="single" w:sz="4" w:space="0" w:color="auto"/>
            </w:tcBorders>
          </w:tcPr>
          <w:p w14:paraId="2F7F4901" w14:textId="074797BB" w:rsidR="00CB2962" w:rsidRPr="008669A9"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The needs, goals and preferences of consumers nearing the end of life are recognised and addressed, their comfort </w:t>
            </w:r>
            <w:proofErr w:type="gramStart"/>
            <w:r w:rsidRPr="008669A9">
              <w:rPr>
                <w:rFonts w:ascii="Arial" w:hAnsi="Arial" w:cs="Arial"/>
              </w:rPr>
              <w:t>maximised</w:t>
            </w:r>
            <w:proofErr w:type="gramEnd"/>
            <w:r w:rsidRPr="008669A9">
              <w:rPr>
                <w:rFonts w:ascii="Arial" w:hAnsi="Arial" w:cs="Arial"/>
              </w:rPr>
              <w:t xml:space="preserve"> and their dignity preserved.</w:t>
            </w:r>
          </w:p>
        </w:tc>
        <w:tc>
          <w:tcPr>
            <w:tcW w:w="0" w:type="auto"/>
            <w:tcBorders>
              <w:left w:val="single" w:sz="4" w:space="0" w:color="auto"/>
            </w:tcBorders>
          </w:tcPr>
          <w:p w14:paraId="4120776A" w14:textId="674CCE76" w:rsidR="00CB2962" w:rsidRPr="008669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B2962" w:rsidRPr="008669A9"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8669A9" w:rsidRDefault="0021781E" w:rsidP="002D5918">
            <w:pPr>
              <w:spacing w:line="22" w:lineRule="atLeast"/>
              <w:rPr>
                <w:rFonts w:ascii="Arial" w:hAnsi="Arial" w:cs="Arial"/>
                <w:color w:val="auto"/>
              </w:rPr>
            </w:pPr>
            <w:r w:rsidRPr="008669A9">
              <w:rPr>
                <w:rFonts w:ascii="Arial" w:hAnsi="Arial" w:cs="Arial"/>
                <w:color w:val="auto"/>
              </w:rPr>
              <w:t>Requirement 3(3)(d)</w:t>
            </w:r>
          </w:p>
        </w:tc>
        <w:tc>
          <w:tcPr>
            <w:tcW w:w="0" w:type="auto"/>
            <w:tcBorders>
              <w:right w:val="single" w:sz="4" w:space="0" w:color="auto"/>
            </w:tcBorders>
          </w:tcPr>
          <w:p w14:paraId="1DE46AD3" w14:textId="1E8F9A4C" w:rsidR="00CB2962" w:rsidRPr="008669A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4739BFC3" w:rsidR="00CB2962" w:rsidRPr="008669A9" w:rsidRDefault="00CB2962" w:rsidP="00A25B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B2962" w:rsidRPr="008669A9"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8669A9" w:rsidRDefault="0021781E" w:rsidP="002D5918">
            <w:pPr>
              <w:spacing w:line="22" w:lineRule="atLeast"/>
              <w:rPr>
                <w:rFonts w:ascii="Arial" w:hAnsi="Arial" w:cs="Arial"/>
                <w:color w:val="auto"/>
              </w:rPr>
            </w:pPr>
            <w:r w:rsidRPr="008669A9">
              <w:rPr>
                <w:rFonts w:ascii="Arial" w:hAnsi="Arial" w:cs="Arial"/>
                <w:color w:val="auto"/>
              </w:rPr>
              <w:t>Requirement 3(3)(e)</w:t>
            </w:r>
          </w:p>
        </w:tc>
        <w:tc>
          <w:tcPr>
            <w:tcW w:w="0" w:type="auto"/>
            <w:tcBorders>
              <w:right w:val="single" w:sz="4" w:space="0" w:color="auto"/>
            </w:tcBorders>
          </w:tcPr>
          <w:p w14:paraId="3E215F5C" w14:textId="5D94D1EA" w:rsidR="00CB2962" w:rsidRPr="008669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2A4682A" w:rsidR="00CB2962" w:rsidRPr="008669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B2962" w:rsidRPr="008669A9"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8669A9" w:rsidRDefault="0021781E" w:rsidP="002D5918">
            <w:pPr>
              <w:spacing w:line="22" w:lineRule="atLeast"/>
              <w:rPr>
                <w:rFonts w:ascii="Arial" w:hAnsi="Arial" w:cs="Arial"/>
                <w:color w:val="auto"/>
              </w:rPr>
            </w:pPr>
            <w:r w:rsidRPr="008669A9">
              <w:rPr>
                <w:rFonts w:ascii="Arial" w:hAnsi="Arial" w:cs="Arial"/>
                <w:color w:val="auto"/>
              </w:rPr>
              <w:t>Requirement 3(3)(f)</w:t>
            </w:r>
          </w:p>
        </w:tc>
        <w:tc>
          <w:tcPr>
            <w:tcW w:w="0" w:type="auto"/>
            <w:tcBorders>
              <w:right w:val="single" w:sz="4" w:space="0" w:color="auto"/>
            </w:tcBorders>
          </w:tcPr>
          <w:p w14:paraId="76CB1032" w14:textId="7608BA19" w:rsidR="00CB2962" w:rsidRPr="008669A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83CD100" w:rsidR="00CB2962" w:rsidRPr="008669A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B2962" w:rsidRPr="008669A9"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8669A9" w:rsidRDefault="0021781E" w:rsidP="002D5918">
            <w:pPr>
              <w:spacing w:line="22" w:lineRule="atLeast"/>
              <w:rPr>
                <w:rFonts w:ascii="Arial" w:hAnsi="Arial" w:cs="Arial"/>
                <w:color w:val="auto"/>
              </w:rPr>
            </w:pPr>
            <w:r w:rsidRPr="008669A9">
              <w:rPr>
                <w:rFonts w:ascii="Arial" w:hAnsi="Arial" w:cs="Arial"/>
                <w:color w:val="auto"/>
              </w:rPr>
              <w:t>Requirement 3(3)(g)</w:t>
            </w:r>
          </w:p>
        </w:tc>
        <w:tc>
          <w:tcPr>
            <w:tcW w:w="0" w:type="auto"/>
            <w:tcBorders>
              <w:right w:val="single" w:sz="4" w:space="0" w:color="auto"/>
            </w:tcBorders>
          </w:tcPr>
          <w:p w14:paraId="6C313F53" w14:textId="0928031C" w:rsidR="00CB2962" w:rsidRPr="008669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Minimisation of infection related risks through implementing:</w:t>
            </w:r>
          </w:p>
          <w:p w14:paraId="38574797" w14:textId="77777777" w:rsidR="00CB2962" w:rsidRPr="008669A9"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standard and </w:t>
            </w:r>
            <w:proofErr w:type="gramStart"/>
            <w:r w:rsidRPr="008669A9">
              <w:rPr>
                <w:rFonts w:ascii="Arial" w:hAnsi="Arial" w:cs="Arial"/>
              </w:rPr>
              <w:t>transmission based</w:t>
            </w:r>
            <w:proofErr w:type="gramEnd"/>
            <w:r w:rsidRPr="008669A9">
              <w:rPr>
                <w:rFonts w:ascii="Arial" w:hAnsi="Arial" w:cs="Arial"/>
              </w:rPr>
              <w:t xml:space="preserve"> precautions to prevent and control infection; and</w:t>
            </w:r>
          </w:p>
          <w:p w14:paraId="07625030" w14:textId="77777777" w:rsidR="00CB2962" w:rsidRPr="008669A9"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02ABA40" w:rsidR="00CB2962" w:rsidRPr="008669A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bl>
    <w:p w14:paraId="58FD8476" w14:textId="77777777" w:rsidR="007209A1" w:rsidRPr="008669A9" w:rsidRDefault="007209A1" w:rsidP="00341026">
      <w:pPr>
        <w:pStyle w:val="Heading2"/>
        <w:spacing w:before="120" w:after="120" w:line="22" w:lineRule="atLeast"/>
        <w:rPr>
          <w:rFonts w:ascii="Arial" w:hAnsi="Arial" w:cs="Arial"/>
        </w:rPr>
      </w:pPr>
      <w:r w:rsidRPr="008669A9">
        <w:rPr>
          <w:rFonts w:ascii="Arial" w:hAnsi="Arial" w:cs="Arial"/>
        </w:rPr>
        <w:t>Findings</w:t>
      </w:r>
    </w:p>
    <w:p w14:paraId="53015E11" w14:textId="15D2A0FB" w:rsidR="00FF1B2C" w:rsidRDefault="00096248" w:rsidP="00E43E27">
      <w:pPr>
        <w:rPr>
          <w:rFonts w:ascii="Arial" w:hAnsi="Arial" w:cs="Arial"/>
          <w:color w:val="auto"/>
        </w:rPr>
      </w:pPr>
      <w:bookmarkStart w:id="1" w:name="_Hlk103330062"/>
      <w:r>
        <w:rPr>
          <w:rFonts w:ascii="Arial" w:hAnsi="Arial" w:cs="Arial"/>
          <w:color w:val="auto"/>
          <w:szCs w:val="22"/>
        </w:rPr>
        <w:t>The Assessment Team observed care documents that</w:t>
      </w:r>
      <w:r w:rsidR="00A530F7" w:rsidRPr="008669A9">
        <w:rPr>
          <w:rFonts w:ascii="Arial" w:hAnsi="Arial" w:cs="Arial"/>
          <w:color w:val="auto"/>
          <w:szCs w:val="22"/>
        </w:rPr>
        <w:t xml:space="preserve"> reflect individualised care that is safe, </w:t>
      </w:r>
      <w:proofErr w:type="gramStart"/>
      <w:r w:rsidR="00A530F7" w:rsidRPr="008669A9">
        <w:rPr>
          <w:rFonts w:ascii="Arial" w:hAnsi="Arial" w:cs="Arial"/>
          <w:color w:val="auto"/>
          <w:szCs w:val="22"/>
        </w:rPr>
        <w:t>effective</w:t>
      </w:r>
      <w:proofErr w:type="gramEnd"/>
      <w:r w:rsidR="00A530F7" w:rsidRPr="008669A9">
        <w:rPr>
          <w:rFonts w:ascii="Arial" w:hAnsi="Arial" w:cs="Arial"/>
          <w:color w:val="auto"/>
          <w:szCs w:val="22"/>
        </w:rPr>
        <w:t xml:space="preserve"> and tailored to the specific needs and preferences of the consumer. </w:t>
      </w:r>
      <w:r w:rsidR="00A530F7" w:rsidRPr="008669A9">
        <w:rPr>
          <w:rFonts w:ascii="Arial" w:hAnsi="Arial" w:cs="Arial"/>
          <w:color w:val="auto"/>
        </w:rPr>
        <w:t xml:space="preserve">Assessments and care and service plans are linked to best practice models of care and include a range of risk-based assessments. Care planning documentation and progress notes include referrals and recommendations from specialist services and demonstrate directives are being implemented and followed. </w:t>
      </w:r>
    </w:p>
    <w:p w14:paraId="5EAACC8F" w14:textId="0B082C64" w:rsidR="007C46CD" w:rsidRDefault="00FF1B2C" w:rsidP="00E43E27">
      <w:pPr>
        <w:rPr>
          <w:rFonts w:ascii="Arial" w:hAnsi="Arial" w:cs="Arial"/>
          <w:color w:val="auto"/>
        </w:rPr>
      </w:pPr>
      <w:r>
        <w:rPr>
          <w:rFonts w:ascii="Arial" w:hAnsi="Arial" w:cs="Arial"/>
          <w:color w:val="auto"/>
          <w:szCs w:val="22"/>
        </w:rPr>
        <w:t>S</w:t>
      </w:r>
      <w:r w:rsidR="00A530F7" w:rsidRPr="008669A9">
        <w:rPr>
          <w:rFonts w:ascii="Arial" w:hAnsi="Arial" w:cs="Arial"/>
          <w:color w:val="auto"/>
          <w:szCs w:val="22"/>
        </w:rPr>
        <w:t xml:space="preserve">taff described policies and procedures that guide their practice and work </w:t>
      </w:r>
      <w:r w:rsidR="00096248">
        <w:rPr>
          <w:rFonts w:ascii="Arial" w:hAnsi="Arial" w:cs="Arial"/>
          <w:color w:val="auto"/>
          <w:szCs w:val="22"/>
        </w:rPr>
        <w:t>and confirmed external providers of care</w:t>
      </w:r>
      <w:r w:rsidR="00A530F7" w:rsidRPr="008669A9">
        <w:rPr>
          <w:rFonts w:ascii="Arial" w:hAnsi="Arial" w:cs="Arial"/>
          <w:color w:val="auto"/>
          <w:szCs w:val="22"/>
        </w:rPr>
        <w:t>, such as physiotherapists and dementia specialists</w:t>
      </w:r>
      <w:r w:rsidR="00096248">
        <w:rPr>
          <w:rFonts w:ascii="Arial" w:hAnsi="Arial" w:cs="Arial"/>
          <w:color w:val="auto"/>
          <w:szCs w:val="22"/>
        </w:rPr>
        <w:t xml:space="preserve"> are sought out and included in consumer care as needed</w:t>
      </w:r>
      <w:r w:rsidR="00A530F7" w:rsidRPr="008669A9">
        <w:rPr>
          <w:rFonts w:ascii="Arial" w:hAnsi="Arial" w:cs="Arial"/>
          <w:color w:val="auto"/>
          <w:szCs w:val="22"/>
        </w:rPr>
        <w:t xml:space="preserve">. </w:t>
      </w:r>
      <w:r w:rsidR="00A530F7" w:rsidRPr="008669A9">
        <w:rPr>
          <w:rFonts w:ascii="Arial" w:hAnsi="Arial" w:cs="Arial"/>
          <w:color w:val="auto"/>
        </w:rPr>
        <w:t xml:space="preserve"> </w:t>
      </w:r>
    </w:p>
    <w:p w14:paraId="734AE042" w14:textId="6010C423" w:rsidR="00A530F7" w:rsidRPr="008669A9" w:rsidRDefault="007C46CD" w:rsidP="00E43E27">
      <w:pPr>
        <w:rPr>
          <w:rFonts w:ascii="Arial" w:hAnsi="Arial" w:cs="Arial"/>
          <w:color w:val="auto"/>
          <w:szCs w:val="22"/>
        </w:rPr>
      </w:pPr>
      <w:r>
        <w:rPr>
          <w:rFonts w:ascii="Arial" w:hAnsi="Arial" w:cs="Arial"/>
          <w:color w:val="auto"/>
        </w:rPr>
        <w:lastRenderedPageBreak/>
        <w:t xml:space="preserve">Staff receive </w:t>
      </w:r>
      <w:r w:rsidR="00A530F7" w:rsidRPr="008669A9">
        <w:rPr>
          <w:rFonts w:ascii="Arial" w:hAnsi="Arial" w:cs="Arial"/>
          <w:color w:val="auto"/>
        </w:rPr>
        <w:t xml:space="preserve">training on restrictive practices, wound </w:t>
      </w:r>
      <w:r w:rsidR="009817AB" w:rsidRPr="008669A9">
        <w:rPr>
          <w:rFonts w:ascii="Arial" w:hAnsi="Arial" w:cs="Arial"/>
          <w:color w:val="auto"/>
        </w:rPr>
        <w:t>management,</w:t>
      </w:r>
      <w:r w:rsidR="00A530F7" w:rsidRPr="008669A9">
        <w:rPr>
          <w:rFonts w:ascii="Arial" w:hAnsi="Arial" w:cs="Arial"/>
          <w:color w:val="auto"/>
        </w:rPr>
        <w:t xml:space="preserve"> and pressure injury prevention.</w:t>
      </w:r>
      <w:r w:rsidR="009817AB">
        <w:rPr>
          <w:rFonts w:ascii="Arial" w:hAnsi="Arial" w:cs="Arial"/>
          <w:color w:val="auto"/>
        </w:rPr>
        <w:t xml:space="preserve"> </w:t>
      </w:r>
      <w:r w:rsidR="00A530F7" w:rsidRPr="008669A9">
        <w:rPr>
          <w:rFonts w:ascii="Arial" w:hAnsi="Arial" w:cs="Arial"/>
          <w:color w:val="auto"/>
          <w:szCs w:val="22"/>
        </w:rPr>
        <w:t>Care staff have access to a primary carer on each wing</w:t>
      </w:r>
      <w:r w:rsidR="00096248">
        <w:rPr>
          <w:rFonts w:ascii="Arial" w:hAnsi="Arial" w:cs="Arial"/>
          <w:color w:val="auto"/>
          <w:szCs w:val="22"/>
        </w:rPr>
        <w:t xml:space="preserve"> and clinical staff are</w:t>
      </w:r>
      <w:r w:rsidR="009817AB">
        <w:rPr>
          <w:rFonts w:ascii="Arial" w:hAnsi="Arial" w:cs="Arial"/>
          <w:color w:val="auto"/>
          <w:szCs w:val="22"/>
        </w:rPr>
        <w:t xml:space="preserve"> also ava</w:t>
      </w:r>
      <w:r w:rsidR="00A530F7" w:rsidRPr="008669A9">
        <w:rPr>
          <w:rFonts w:ascii="Arial" w:hAnsi="Arial" w:cs="Arial"/>
          <w:color w:val="auto"/>
          <w:szCs w:val="22"/>
        </w:rPr>
        <w:t xml:space="preserve">ilable to </w:t>
      </w:r>
      <w:r w:rsidR="00096248">
        <w:rPr>
          <w:rFonts w:ascii="Arial" w:hAnsi="Arial" w:cs="Arial"/>
          <w:color w:val="auto"/>
          <w:szCs w:val="22"/>
        </w:rPr>
        <w:t>escalate</w:t>
      </w:r>
      <w:r w:rsidR="00A530F7" w:rsidRPr="008669A9">
        <w:rPr>
          <w:rFonts w:ascii="Arial" w:hAnsi="Arial" w:cs="Arial"/>
          <w:color w:val="auto"/>
          <w:szCs w:val="22"/>
        </w:rPr>
        <w:t xml:space="preserve"> any concerns or issues.</w:t>
      </w:r>
    </w:p>
    <w:p w14:paraId="402538CA" w14:textId="77777777" w:rsidR="00E43E27" w:rsidRDefault="006B2A75" w:rsidP="00EB4A94">
      <w:pPr>
        <w:pStyle w:val="CommentText"/>
        <w:rPr>
          <w:rFonts w:ascii="Arial" w:hAnsi="Arial" w:cs="Arial"/>
          <w:color w:val="auto"/>
          <w:szCs w:val="22"/>
        </w:rPr>
      </w:pPr>
      <w:r w:rsidRPr="008669A9">
        <w:rPr>
          <w:rStyle w:val="normaltextrun"/>
          <w:rFonts w:ascii="Arial" w:hAnsi="Arial" w:cs="Arial"/>
          <w:color w:val="auto"/>
        </w:rPr>
        <w:t xml:space="preserve">The service has policies relating to </w:t>
      </w:r>
      <w:r w:rsidR="0025203D">
        <w:rPr>
          <w:rStyle w:val="normaltextrun"/>
          <w:rFonts w:ascii="Arial" w:hAnsi="Arial" w:cs="Arial"/>
          <w:color w:val="auto"/>
        </w:rPr>
        <w:t>h</w:t>
      </w:r>
      <w:r w:rsidRPr="008669A9">
        <w:rPr>
          <w:rStyle w:val="normaltextrun"/>
          <w:rFonts w:ascii="Arial" w:hAnsi="Arial" w:cs="Arial"/>
          <w:color w:val="auto"/>
        </w:rPr>
        <w:t xml:space="preserve">igh impact or high prevalence risks as well as </w:t>
      </w:r>
      <w:r w:rsidR="0025203D">
        <w:rPr>
          <w:rStyle w:val="normaltextrun"/>
          <w:rFonts w:ascii="Arial" w:hAnsi="Arial" w:cs="Arial"/>
          <w:color w:val="auto"/>
        </w:rPr>
        <w:t>incidents and serious incident</w:t>
      </w:r>
      <w:r w:rsidRPr="008669A9">
        <w:rPr>
          <w:rStyle w:val="normaltextrun"/>
          <w:rFonts w:ascii="Arial" w:hAnsi="Arial" w:cs="Arial"/>
          <w:color w:val="auto"/>
        </w:rPr>
        <w:t xml:space="preserve"> reporting policies, templates and maintains a documented risk management framework which guides how risk is identified, managed, and recorded.</w:t>
      </w:r>
      <w:r w:rsidRPr="008669A9">
        <w:rPr>
          <w:rFonts w:ascii="Arial" w:hAnsi="Arial" w:cs="Arial"/>
          <w:color w:val="auto"/>
          <w:szCs w:val="22"/>
        </w:rPr>
        <w:t xml:space="preserve"> On entry to the service, all consumers have a clinical risk assessment completed with strategies implemented in line with the consumers’ wishes. These include falls, behaviours, skin care, wound care, weight management, pain, and swallowing. </w:t>
      </w:r>
    </w:p>
    <w:p w14:paraId="504CDD28" w14:textId="63A43BBF" w:rsidR="009B7810" w:rsidRPr="008669A9" w:rsidRDefault="006B2A75" w:rsidP="00EB4A94">
      <w:pPr>
        <w:pStyle w:val="CommentText"/>
        <w:rPr>
          <w:rFonts w:ascii="Arial" w:hAnsi="Arial" w:cs="Arial"/>
          <w:color w:val="auto"/>
          <w:szCs w:val="22"/>
        </w:rPr>
      </w:pPr>
      <w:r w:rsidRPr="008669A9">
        <w:rPr>
          <w:rFonts w:ascii="Arial" w:hAnsi="Arial" w:cs="Arial"/>
          <w:color w:val="auto"/>
          <w:szCs w:val="22"/>
        </w:rPr>
        <w:t xml:space="preserve">Care plans include directives for care staff such as manual handling instructions, falls prevention and monitoring equipment, non-pharmacological interventions for behaviours, positioning and assistance for swallowing and feeding, as well as referrals to specialists, such as physiotherapist, </w:t>
      </w:r>
      <w:r w:rsidR="003D3CF4" w:rsidRPr="008669A9">
        <w:rPr>
          <w:rFonts w:ascii="Arial" w:hAnsi="Arial" w:cs="Arial"/>
          <w:color w:val="auto"/>
          <w:szCs w:val="22"/>
        </w:rPr>
        <w:t>geriatrician,</w:t>
      </w:r>
      <w:r w:rsidRPr="008669A9">
        <w:rPr>
          <w:rFonts w:ascii="Arial" w:hAnsi="Arial" w:cs="Arial"/>
          <w:color w:val="auto"/>
          <w:szCs w:val="22"/>
        </w:rPr>
        <w:t xml:space="preserve"> or speech pathologist for review</w:t>
      </w:r>
      <w:r w:rsidR="00E43E27">
        <w:rPr>
          <w:rFonts w:ascii="Arial" w:hAnsi="Arial" w:cs="Arial"/>
          <w:color w:val="auto"/>
          <w:szCs w:val="22"/>
        </w:rPr>
        <w:t>. C</w:t>
      </w:r>
      <w:r w:rsidR="009B7810" w:rsidRPr="008669A9">
        <w:rPr>
          <w:rFonts w:ascii="Arial" w:hAnsi="Arial" w:cs="Arial"/>
          <w:color w:val="auto"/>
          <w:szCs w:val="22"/>
        </w:rPr>
        <w:t xml:space="preserve">onsumers and representatives reported that </w:t>
      </w:r>
      <w:r w:rsidR="009B7810" w:rsidRPr="008669A9">
        <w:rPr>
          <w:rFonts w:ascii="Arial" w:hAnsi="Arial" w:cs="Arial"/>
          <w:color w:val="auto"/>
        </w:rPr>
        <w:t>t</w:t>
      </w:r>
      <w:r w:rsidR="009B7810" w:rsidRPr="008669A9">
        <w:rPr>
          <w:rFonts w:ascii="Arial" w:hAnsi="Arial" w:cs="Arial"/>
          <w:color w:val="auto"/>
          <w:szCs w:val="22"/>
        </w:rPr>
        <w:t xml:space="preserve">he needs, </w:t>
      </w:r>
      <w:r w:rsidR="003D3CF4" w:rsidRPr="008669A9">
        <w:rPr>
          <w:rFonts w:ascii="Arial" w:hAnsi="Arial" w:cs="Arial"/>
          <w:color w:val="auto"/>
          <w:szCs w:val="22"/>
        </w:rPr>
        <w:t>goals,</w:t>
      </w:r>
      <w:r w:rsidR="009B7810" w:rsidRPr="008669A9">
        <w:rPr>
          <w:rFonts w:ascii="Arial" w:hAnsi="Arial" w:cs="Arial"/>
          <w:color w:val="auto"/>
          <w:szCs w:val="22"/>
        </w:rPr>
        <w:t xml:space="preserve"> and preferences of consumers nearing the end of life are recognised and addressed to ensure their comfort is maximised and their dignity preserved. </w:t>
      </w:r>
    </w:p>
    <w:p w14:paraId="1F56BF7E" w14:textId="2992D1F6" w:rsidR="001F72BF" w:rsidRPr="008669A9" w:rsidRDefault="001F72BF" w:rsidP="00EB4A94">
      <w:pPr>
        <w:rPr>
          <w:rFonts w:ascii="Arial" w:hAnsi="Arial" w:cs="Arial"/>
          <w:color w:val="auto"/>
          <w:szCs w:val="22"/>
        </w:rPr>
      </w:pPr>
      <w:r w:rsidRPr="008669A9">
        <w:rPr>
          <w:rFonts w:ascii="Arial" w:hAnsi="Arial" w:cs="Arial"/>
          <w:color w:val="auto"/>
          <w:szCs w:val="22"/>
        </w:rPr>
        <w:t xml:space="preserve">Clinical staff and management </w:t>
      </w:r>
      <w:r w:rsidR="009E33B4">
        <w:rPr>
          <w:rFonts w:ascii="Arial" w:hAnsi="Arial" w:cs="Arial"/>
          <w:color w:val="auto"/>
          <w:szCs w:val="22"/>
        </w:rPr>
        <w:t xml:space="preserve">described </w:t>
      </w:r>
      <w:r w:rsidR="00143106">
        <w:rPr>
          <w:rFonts w:ascii="Arial" w:hAnsi="Arial" w:cs="Arial"/>
          <w:color w:val="auto"/>
          <w:szCs w:val="22"/>
        </w:rPr>
        <w:t>how they recognise and respon</w:t>
      </w:r>
      <w:r w:rsidRPr="008669A9">
        <w:rPr>
          <w:rFonts w:ascii="Arial" w:hAnsi="Arial" w:cs="Arial"/>
          <w:color w:val="auto"/>
          <w:szCs w:val="22"/>
        </w:rPr>
        <w:t xml:space="preserve">d to deterioration or change in the consumer’s condition and health status; this included processes to refer for medical review or transfer to hospital. </w:t>
      </w:r>
    </w:p>
    <w:p w14:paraId="2CD74E56" w14:textId="2A4BC2E5" w:rsidR="00E21E56" w:rsidRPr="008669A9" w:rsidRDefault="00E21E56" w:rsidP="00EB4A94">
      <w:pPr>
        <w:rPr>
          <w:rFonts w:ascii="Arial" w:hAnsi="Arial" w:cs="Arial"/>
          <w:color w:val="auto"/>
        </w:rPr>
      </w:pPr>
      <w:r w:rsidRPr="008669A9">
        <w:rPr>
          <w:rStyle w:val="normaltextrun"/>
          <w:rFonts w:ascii="Arial" w:hAnsi="Arial" w:cs="Arial"/>
          <w:color w:val="auto"/>
        </w:rPr>
        <w:t xml:space="preserve">The service has a policy </w:t>
      </w:r>
      <w:r w:rsidR="00A5554F">
        <w:rPr>
          <w:rStyle w:val="normaltextrun"/>
          <w:rFonts w:ascii="Arial" w:hAnsi="Arial" w:cs="Arial"/>
          <w:color w:val="auto"/>
        </w:rPr>
        <w:t>and written</w:t>
      </w:r>
      <w:r w:rsidRPr="008669A9">
        <w:rPr>
          <w:rStyle w:val="normaltextrun"/>
          <w:rFonts w:ascii="Arial" w:hAnsi="Arial" w:cs="Arial"/>
          <w:color w:val="auto"/>
        </w:rPr>
        <w:t xml:space="preserve"> procedures </w:t>
      </w:r>
      <w:r w:rsidR="00A5554F">
        <w:rPr>
          <w:rStyle w:val="normaltextrun"/>
          <w:rFonts w:ascii="Arial" w:hAnsi="Arial" w:cs="Arial"/>
          <w:color w:val="auto"/>
        </w:rPr>
        <w:t>for</w:t>
      </w:r>
      <w:r w:rsidRPr="008669A9">
        <w:rPr>
          <w:rStyle w:val="normaltextrun"/>
          <w:rFonts w:ascii="Arial" w:hAnsi="Arial" w:cs="Arial"/>
          <w:color w:val="auto"/>
        </w:rPr>
        <w:t xml:space="preserve"> infection control and practices to reduce the risk of resistance to antibiotics. The facilities were clean and tidy</w:t>
      </w:r>
      <w:r w:rsidR="006C718E">
        <w:rPr>
          <w:rStyle w:val="normaltextrun"/>
          <w:rFonts w:ascii="Arial" w:hAnsi="Arial" w:cs="Arial"/>
          <w:color w:val="auto"/>
        </w:rPr>
        <w:t xml:space="preserve">, with </w:t>
      </w:r>
      <w:r w:rsidRPr="008669A9">
        <w:rPr>
          <w:rStyle w:val="normaltextrun"/>
          <w:rFonts w:ascii="Arial" w:hAnsi="Arial" w:cs="Arial"/>
          <w:color w:val="auto"/>
        </w:rPr>
        <w:t xml:space="preserve">suitably located areas for hand cleaning and donning and doffing stations with posters relating to hand washing and </w:t>
      </w:r>
      <w:r w:rsidR="006C718E">
        <w:rPr>
          <w:rStyle w:val="normaltextrun"/>
          <w:rFonts w:ascii="Arial" w:hAnsi="Arial" w:cs="Arial"/>
          <w:color w:val="auto"/>
        </w:rPr>
        <w:t xml:space="preserve">personal protection </w:t>
      </w:r>
      <w:r w:rsidR="00E956C3">
        <w:rPr>
          <w:rStyle w:val="normaltextrun"/>
          <w:rFonts w:ascii="Arial" w:hAnsi="Arial" w:cs="Arial"/>
          <w:color w:val="auto"/>
        </w:rPr>
        <w:t xml:space="preserve">equipment </w:t>
      </w:r>
      <w:r w:rsidRPr="008669A9">
        <w:rPr>
          <w:rStyle w:val="normaltextrun"/>
          <w:rFonts w:ascii="Arial" w:hAnsi="Arial" w:cs="Arial"/>
          <w:color w:val="auto"/>
        </w:rPr>
        <w:t>located throughout the facility. The service maintains a COVID-19 Outbreak Management Plan</w:t>
      </w:r>
      <w:r w:rsidR="00E43E27">
        <w:rPr>
          <w:rStyle w:val="normaltextrun"/>
          <w:rFonts w:ascii="Arial" w:hAnsi="Arial" w:cs="Arial"/>
          <w:color w:val="auto"/>
        </w:rPr>
        <w:t xml:space="preserve"> and management </w:t>
      </w:r>
      <w:r w:rsidRPr="008669A9">
        <w:rPr>
          <w:rFonts w:ascii="Arial" w:hAnsi="Arial" w:cs="Arial"/>
          <w:color w:val="auto"/>
          <w:szCs w:val="22"/>
        </w:rPr>
        <w:t xml:space="preserve">provided an overview of the infection control management within the facility. </w:t>
      </w:r>
    </w:p>
    <w:p w14:paraId="462F3A4F" w14:textId="6B2176A0" w:rsidR="003C3B5A" w:rsidRPr="008669A9" w:rsidRDefault="003C3B5A" w:rsidP="00C115C0">
      <w:pPr>
        <w:pStyle w:val="CommentText"/>
        <w:rPr>
          <w:rFonts w:ascii="Arial" w:hAnsi="Arial" w:cs="Arial"/>
          <w:color w:val="FF0000"/>
        </w:rPr>
      </w:pPr>
      <w:r w:rsidRPr="008669A9">
        <w:rPr>
          <w:rFonts w:ascii="Arial" w:hAnsi="Arial" w:cs="Arial"/>
          <w:color w:val="FF0000"/>
        </w:rPr>
        <w:br w:type="page"/>
      </w:r>
      <w:bookmarkEnd w:id="1"/>
    </w:p>
    <w:p w14:paraId="68D4F963" w14:textId="77777777" w:rsidR="007209A1" w:rsidRPr="008669A9" w:rsidRDefault="007209A1" w:rsidP="00341026">
      <w:pPr>
        <w:pStyle w:val="Heading1"/>
        <w:spacing w:before="120" w:after="240" w:line="22" w:lineRule="atLeast"/>
        <w:rPr>
          <w:rFonts w:ascii="Arial" w:hAnsi="Arial" w:cs="Arial"/>
        </w:rPr>
      </w:pPr>
      <w:r w:rsidRPr="008669A9">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8669A9"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8669A9" w:rsidRDefault="00532C52" w:rsidP="002D5918">
            <w:pPr>
              <w:spacing w:before="0" w:after="120" w:line="22" w:lineRule="atLeast"/>
              <w:rPr>
                <w:rFonts w:ascii="Arial" w:hAnsi="Arial" w:cs="Arial"/>
              </w:rPr>
            </w:pPr>
            <w:r w:rsidRPr="008669A9">
              <w:rPr>
                <w:rFonts w:ascii="Arial" w:hAnsi="Arial" w:cs="Arial"/>
              </w:rPr>
              <w:t>Services and supports for daily living</w:t>
            </w:r>
          </w:p>
        </w:tc>
        <w:tc>
          <w:tcPr>
            <w:tcW w:w="0" w:type="auto"/>
          </w:tcPr>
          <w:p w14:paraId="63D05288" w14:textId="32380D81" w:rsidR="00532C52" w:rsidRPr="008669A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43E27">
              <w:rPr>
                <w:rFonts w:ascii="Arial" w:hAnsi="Arial" w:cs="Arial"/>
              </w:rPr>
              <w:t>Compliant</w:t>
            </w:r>
            <w:r w:rsidR="0014722A" w:rsidRPr="008669A9">
              <w:rPr>
                <w:rFonts w:ascii="Arial" w:hAnsi="Arial" w:cs="Arial"/>
                <w:color w:val="auto"/>
              </w:rPr>
              <w:t xml:space="preserve"> </w:t>
            </w:r>
          </w:p>
        </w:tc>
      </w:tr>
      <w:tr w:rsidR="00532C52" w:rsidRPr="008669A9"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4(3)(a)</w:t>
            </w:r>
          </w:p>
        </w:tc>
        <w:tc>
          <w:tcPr>
            <w:tcW w:w="0" w:type="auto"/>
            <w:tcBorders>
              <w:right w:val="single" w:sz="4" w:space="0" w:color="auto"/>
            </w:tcBorders>
          </w:tcPr>
          <w:p w14:paraId="3E586FCF" w14:textId="1ADB9973"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8669A9">
              <w:rPr>
                <w:rFonts w:ascii="Arial" w:hAnsi="Arial" w:cs="Arial"/>
              </w:rPr>
              <w:t>well-being</w:t>
            </w:r>
            <w:proofErr w:type="gramEnd"/>
            <w:r w:rsidRPr="008669A9">
              <w:rPr>
                <w:rFonts w:ascii="Arial" w:hAnsi="Arial" w:cs="Arial"/>
              </w:rPr>
              <w:t xml:space="preserve"> and quality of life.</w:t>
            </w:r>
          </w:p>
        </w:tc>
        <w:tc>
          <w:tcPr>
            <w:tcW w:w="0" w:type="auto"/>
            <w:tcBorders>
              <w:left w:val="single" w:sz="4" w:space="0" w:color="auto"/>
            </w:tcBorders>
          </w:tcPr>
          <w:p w14:paraId="61C62D2B" w14:textId="2B6AE934"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4(3)(b)</w:t>
            </w:r>
          </w:p>
        </w:tc>
        <w:tc>
          <w:tcPr>
            <w:tcW w:w="0" w:type="auto"/>
            <w:tcBorders>
              <w:right w:val="single" w:sz="4" w:space="0" w:color="auto"/>
            </w:tcBorders>
          </w:tcPr>
          <w:p w14:paraId="74F855D4" w14:textId="7ECE0232"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 xml:space="preserve">Services and supports for daily living promote each consumer’s emotional, </w:t>
            </w:r>
            <w:proofErr w:type="gramStart"/>
            <w:r w:rsidRPr="008669A9">
              <w:rPr>
                <w:rFonts w:ascii="Arial" w:hAnsi="Arial" w:cs="Arial"/>
              </w:rPr>
              <w:t>spiritual</w:t>
            </w:r>
            <w:proofErr w:type="gramEnd"/>
            <w:r w:rsidRPr="008669A9">
              <w:rPr>
                <w:rFonts w:ascii="Arial" w:hAnsi="Arial" w:cs="Arial"/>
              </w:rPr>
              <w:t xml:space="preserve"> and psychological well-being.</w:t>
            </w:r>
          </w:p>
        </w:tc>
        <w:tc>
          <w:tcPr>
            <w:tcW w:w="0" w:type="auto"/>
            <w:tcBorders>
              <w:left w:val="single" w:sz="4" w:space="0" w:color="auto"/>
            </w:tcBorders>
          </w:tcPr>
          <w:p w14:paraId="7601A89D" w14:textId="3F81337A"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4(3)(c)</w:t>
            </w:r>
          </w:p>
        </w:tc>
        <w:tc>
          <w:tcPr>
            <w:tcW w:w="0" w:type="auto"/>
            <w:tcBorders>
              <w:right w:val="single" w:sz="4" w:space="0" w:color="auto"/>
            </w:tcBorders>
          </w:tcPr>
          <w:p w14:paraId="196F834B" w14:textId="732F24A2"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Services and supports for daily living assist each consumer to:</w:t>
            </w:r>
          </w:p>
          <w:p w14:paraId="660C8AF1" w14:textId="77777777" w:rsidR="00532C52" w:rsidRPr="008669A9"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participate in their community within and outside the organisation’s service environment; and</w:t>
            </w:r>
          </w:p>
          <w:p w14:paraId="0A3B3052" w14:textId="77777777" w:rsidR="00532C52" w:rsidRPr="008669A9"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have social and personal relationships; and</w:t>
            </w:r>
          </w:p>
          <w:p w14:paraId="1BB97B6E" w14:textId="77777777" w:rsidR="00532C52" w:rsidRPr="008669A9"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do the things of interest to </w:t>
            </w:r>
            <w:proofErr w:type="gramStart"/>
            <w:r w:rsidRPr="008669A9">
              <w:rPr>
                <w:rFonts w:ascii="Arial" w:hAnsi="Arial" w:cs="Arial"/>
              </w:rPr>
              <w:t>them.</w:t>
            </w:r>
            <w:proofErr w:type="gramEnd"/>
          </w:p>
        </w:tc>
        <w:tc>
          <w:tcPr>
            <w:tcW w:w="0" w:type="auto"/>
            <w:tcBorders>
              <w:left w:val="single" w:sz="4" w:space="0" w:color="auto"/>
            </w:tcBorders>
          </w:tcPr>
          <w:p w14:paraId="35C0E2EF" w14:textId="5AA0A304"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4(3)(d)</w:t>
            </w:r>
          </w:p>
        </w:tc>
        <w:tc>
          <w:tcPr>
            <w:tcW w:w="0" w:type="auto"/>
            <w:tcBorders>
              <w:right w:val="single" w:sz="4" w:space="0" w:color="auto"/>
            </w:tcBorders>
          </w:tcPr>
          <w:p w14:paraId="557356C9" w14:textId="73441FA0"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F9AA62B" w:rsidR="00532C52" w:rsidRPr="008669A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4(3)(e)</w:t>
            </w:r>
          </w:p>
        </w:tc>
        <w:tc>
          <w:tcPr>
            <w:tcW w:w="0" w:type="auto"/>
            <w:tcBorders>
              <w:right w:val="single" w:sz="4" w:space="0" w:color="auto"/>
            </w:tcBorders>
          </w:tcPr>
          <w:p w14:paraId="6C8CB440" w14:textId="3E5A0ECE"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D7E7861" w:rsidR="00532C52" w:rsidRPr="008669A9" w:rsidRDefault="00532C52" w:rsidP="00A25B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4(3)(f)</w:t>
            </w:r>
          </w:p>
        </w:tc>
        <w:tc>
          <w:tcPr>
            <w:tcW w:w="0" w:type="auto"/>
            <w:tcBorders>
              <w:right w:val="single" w:sz="4" w:space="0" w:color="auto"/>
            </w:tcBorders>
          </w:tcPr>
          <w:p w14:paraId="5C5BD127" w14:textId="587BCEFD"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Where meals are provided, they are varied and of suitable quality and quantity.</w:t>
            </w:r>
          </w:p>
        </w:tc>
        <w:tc>
          <w:tcPr>
            <w:tcW w:w="0" w:type="auto"/>
            <w:tcBorders>
              <w:left w:val="single" w:sz="4" w:space="0" w:color="auto"/>
            </w:tcBorders>
          </w:tcPr>
          <w:p w14:paraId="4973AA52" w14:textId="726F3DA1"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4(3)(g)</w:t>
            </w:r>
          </w:p>
        </w:tc>
        <w:tc>
          <w:tcPr>
            <w:tcW w:w="0" w:type="auto"/>
            <w:tcBorders>
              <w:right w:val="single" w:sz="4" w:space="0" w:color="auto"/>
            </w:tcBorders>
          </w:tcPr>
          <w:p w14:paraId="160754F0" w14:textId="280C53EA"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Where equipment is provided, it is safe, suitable, </w:t>
            </w:r>
            <w:proofErr w:type="gramStart"/>
            <w:r w:rsidRPr="008669A9">
              <w:rPr>
                <w:rFonts w:ascii="Arial" w:hAnsi="Arial" w:cs="Arial"/>
              </w:rPr>
              <w:t>clean</w:t>
            </w:r>
            <w:proofErr w:type="gramEnd"/>
            <w:r w:rsidRPr="008669A9">
              <w:rPr>
                <w:rFonts w:ascii="Arial" w:hAnsi="Arial" w:cs="Arial"/>
              </w:rPr>
              <w:t xml:space="preserve"> and well maintained.</w:t>
            </w:r>
          </w:p>
        </w:tc>
        <w:tc>
          <w:tcPr>
            <w:tcW w:w="0" w:type="auto"/>
            <w:tcBorders>
              <w:left w:val="single" w:sz="4" w:space="0" w:color="auto"/>
            </w:tcBorders>
          </w:tcPr>
          <w:p w14:paraId="32523542" w14:textId="309C5096"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bl>
    <w:p w14:paraId="0FD918BB" w14:textId="2925CD81" w:rsidR="007209A1" w:rsidRPr="008669A9" w:rsidRDefault="007209A1" w:rsidP="00341026">
      <w:pPr>
        <w:pStyle w:val="Heading2"/>
        <w:spacing w:before="120" w:after="120" w:line="22" w:lineRule="atLeast"/>
        <w:rPr>
          <w:rFonts w:ascii="Arial" w:hAnsi="Arial" w:cs="Arial"/>
        </w:rPr>
      </w:pPr>
      <w:r w:rsidRPr="008669A9">
        <w:rPr>
          <w:rFonts w:ascii="Arial" w:hAnsi="Arial" w:cs="Arial"/>
        </w:rPr>
        <w:t>Findings</w:t>
      </w:r>
    </w:p>
    <w:p w14:paraId="2BF1B439" w14:textId="18BA2DD6" w:rsidR="00CD418A" w:rsidRPr="008669A9" w:rsidRDefault="00CD418A" w:rsidP="00C64F11">
      <w:pPr>
        <w:rPr>
          <w:rFonts w:ascii="Arial" w:hAnsi="Arial" w:cs="Arial"/>
          <w:color w:val="auto"/>
          <w:szCs w:val="22"/>
        </w:rPr>
      </w:pPr>
      <w:r w:rsidRPr="008669A9">
        <w:rPr>
          <w:rFonts w:ascii="Arial" w:hAnsi="Arial" w:cs="Arial"/>
          <w:color w:val="auto"/>
          <w:szCs w:val="22"/>
        </w:rPr>
        <w:t>Consumers, representatives,</w:t>
      </w:r>
      <w:r w:rsidR="00C64F11" w:rsidRPr="008669A9">
        <w:rPr>
          <w:rFonts w:ascii="Arial" w:hAnsi="Arial" w:cs="Arial"/>
          <w:color w:val="auto"/>
          <w:szCs w:val="22"/>
        </w:rPr>
        <w:t xml:space="preserve"> and </w:t>
      </w:r>
      <w:r w:rsidRPr="008669A9">
        <w:rPr>
          <w:rFonts w:ascii="Arial" w:hAnsi="Arial" w:cs="Arial"/>
          <w:color w:val="auto"/>
          <w:szCs w:val="22"/>
        </w:rPr>
        <w:t>s</w:t>
      </w:r>
      <w:r w:rsidR="00C64F11" w:rsidRPr="008669A9">
        <w:rPr>
          <w:rFonts w:ascii="Arial" w:hAnsi="Arial" w:cs="Arial"/>
          <w:color w:val="auto"/>
          <w:szCs w:val="22"/>
        </w:rPr>
        <w:t xml:space="preserve">taff were able to demonstrate that </w:t>
      </w:r>
      <w:r w:rsidR="00C64F11" w:rsidRPr="008669A9">
        <w:rPr>
          <w:rFonts w:ascii="Arial" w:hAnsi="Arial" w:cs="Arial"/>
          <w:color w:val="auto"/>
        </w:rPr>
        <w:t>e</w:t>
      </w:r>
      <w:r w:rsidR="00C64F11" w:rsidRPr="008669A9">
        <w:rPr>
          <w:rFonts w:ascii="Arial" w:hAnsi="Arial" w:cs="Arial"/>
          <w:color w:val="auto"/>
          <w:szCs w:val="22"/>
        </w:rPr>
        <w:t xml:space="preserve">ach consumer gets safe and effective services and supports for daily living that meet the consumer’s needs, goals and preferences and optimise their independence, health, </w:t>
      </w:r>
      <w:r w:rsidRPr="008669A9">
        <w:rPr>
          <w:rFonts w:ascii="Arial" w:hAnsi="Arial" w:cs="Arial"/>
          <w:color w:val="auto"/>
          <w:szCs w:val="22"/>
        </w:rPr>
        <w:t>well-being,</w:t>
      </w:r>
      <w:r w:rsidR="00C64F11" w:rsidRPr="008669A9">
        <w:rPr>
          <w:rFonts w:ascii="Arial" w:hAnsi="Arial" w:cs="Arial"/>
          <w:color w:val="auto"/>
          <w:szCs w:val="22"/>
        </w:rPr>
        <w:t xml:space="preserve"> and quality of life. </w:t>
      </w:r>
    </w:p>
    <w:p w14:paraId="7969A9EF" w14:textId="3ED345FA" w:rsidR="00C605C6" w:rsidRPr="008669A9" w:rsidRDefault="00CD418A" w:rsidP="00C64F11">
      <w:pPr>
        <w:rPr>
          <w:rStyle w:val="normaltextrun"/>
          <w:rFonts w:ascii="Arial" w:hAnsi="Arial" w:cs="Arial"/>
          <w:color w:val="auto"/>
        </w:rPr>
      </w:pPr>
      <w:r w:rsidRPr="008669A9">
        <w:rPr>
          <w:rStyle w:val="normaltextrun"/>
          <w:rFonts w:ascii="Arial" w:hAnsi="Arial" w:cs="Arial"/>
          <w:color w:val="auto"/>
        </w:rPr>
        <w:t xml:space="preserve">Consumers </w:t>
      </w:r>
      <w:r w:rsidR="00E43E27">
        <w:rPr>
          <w:rStyle w:val="normaltextrun"/>
          <w:rFonts w:ascii="Arial" w:hAnsi="Arial" w:cs="Arial"/>
          <w:color w:val="auto"/>
        </w:rPr>
        <w:t xml:space="preserve">explained how </w:t>
      </w:r>
      <w:r w:rsidRPr="008669A9">
        <w:rPr>
          <w:rStyle w:val="normaltextrun"/>
          <w:rFonts w:ascii="Arial" w:hAnsi="Arial" w:cs="Arial"/>
          <w:color w:val="auto"/>
        </w:rPr>
        <w:t xml:space="preserve">they </w:t>
      </w:r>
      <w:r w:rsidR="00C64F11" w:rsidRPr="008669A9">
        <w:rPr>
          <w:rStyle w:val="normaltextrun"/>
          <w:rFonts w:ascii="Arial" w:hAnsi="Arial" w:cs="Arial"/>
          <w:color w:val="auto"/>
        </w:rPr>
        <w:t xml:space="preserve">engage in a variety of group and independent activities, interacting with each other, staff, family members and visitors. Group activities included: </w:t>
      </w:r>
      <w:r w:rsidR="001C37EF" w:rsidRPr="008669A9">
        <w:rPr>
          <w:rStyle w:val="normaltextrun"/>
          <w:rFonts w:ascii="Arial" w:hAnsi="Arial" w:cs="Arial"/>
          <w:color w:val="auto"/>
        </w:rPr>
        <w:t>m</w:t>
      </w:r>
      <w:r w:rsidR="00C64F11" w:rsidRPr="008669A9">
        <w:rPr>
          <w:rStyle w:val="normaltextrun"/>
          <w:rFonts w:ascii="Arial" w:hAnsi="Arial" w:cs="Arial"/>
          <w:color w:val="auto"/>
        </w:rPr>
        <w:t>en’s</w:t>
      </w:r>
      <w:r w:rsidR="001C37EF" w:rsidRPr="008669A9">
        <w:rPr>
          <w:rStyle w:val="normaltextrun"/>
          <w:rFonts w:ascii="Arial" w:hAnsi="Arial" w:cs="Arial"/>
          <w:color w:val="auto"/>
        </w:rPr>
        <w:t xml:space="preserve"> s</w:t>
      </w:r>
      <w:r w:rsidR="00C64F11" w:rsidRPr="008669A9">
        <w:rPr>
          <w:rStyle w:val="normaltextrun"/>
          <w:rFonts w:ascii="Arial" w:hAnsi="Arial" w:cs="Arial"/>
          <w:color w:val="auto"/>
        </w:rPr>
        <w:t>hed, bird watching at the outdoor aviary, volunteer visits, movie days and bingo.</w:t>
      </w:r>
      <w:r w:rsidR="00C605C6" w:rsidRPr="008669A9">
        <w:rPr>
          <w:rStyle w:val="normaltextrun"/>
          <w:rFonts w:ascii="Arial" w:hAnsi="Arial" w:cs="Arial"/>
          <w:color w:val="auto"/>
        </w:rPr>
        <w:t xml:space="preserve"> </w:t>
      </w:r>
    </w:p>
    <w:p w14:paraId="5756A62D" w14:textId="4A3068ED" w:rsidR="00BA1930" w:rsidRPr="008669A9" w:rsidRDefault="00C605C6" w:rsidP="00C64F11">
      <w:pPr>
        <w:rPr>
          <w:rFonts w:ascii="Arial" w:hAnsi="Arial" w:cs="Arial"/>
          <w:color w:val="auto"/>
          <w:szCs w:val="22"/>
        </w:rPr>
      </w:pPr>
      <w:r w:rsidRPr="008669A9">
        <w:rPr>
          <w:rStyle w:val="normaltextrun"/>
          <w:rFonts w:ascii="Arial" w:hAnsi="Arial" w:cs="Arial"/>
          <w:color w:val="auto"/>
        </w:rPr>
        <w:t xml:space="preserve">The Assessment Team observed </w:t>
      </w:r>
      <w:r w:rsidR="00C64F11" w:rsidRPr="008669A9">
        <w:rPr>
          <w:rStyle w:val="normaltextrun"/>
          <w:rFonts w:ascii="Arial" w:hAnsi="Arial" w:cs="Arial"/>
          <w:color w:val="auto"/>
        </w:rPr>
        <w:t xml:space="preserve">large gardens at the service which are attractive, and well kept, and enjoyed by consumers and family. Gardeners were observed onsite tidying the grounds. </w:t>
      </w:r>
    </w:p>
    <w:p w14:paraId="7A287833" w14:textId="008D8C02" w:rsidR="00E47AFF" w:rsidRPr="008669A9" w:rsidRDefault="001C2641" w:rsidP="00E47AFF">
      <w:pPr>
        <w:rPr>
          <w:rFonts w:ascii="Arial" w:hAnsi="Arial" w:cs="Arial"/>
          <w:color w:val="auto"/>
          <w:szCs w:val="22"/>
        </w:rPr>
      </w:pPr>
      <w:r>
        <w:rPr>
          <w:rFonts w:ascii="Arial" w:hAnsi="Arial" w:cs="Arial"/>
          <w:color w:val="auto"/>
          <w:szCs w:val="22"/>
        </w:rPr>
        <w:t>Sta</w:t>
      </w:r>
      <w:r w:rsidR="00E47AFF" w:rsidRPr="008669A9">
        <w:rPr>
          <w:rFonts w:ascii="Arial" w:eastAsia="Calibri" w:hAnsi="Arial" w:cs="Arial"/>
          <w:color w:val="auto"/>
        </w:rPr>
        <w:t xml:space="preserve">ff record information regarding any changes to a consumer’s condition, needs or preferences </w:t>
      </w:r>
      <w:proofErr w:type="gramStart"/>
      <w:r w:rsidR="00E47AFF" w:rsidRPr="008669A9">
        <w:rPr>
          <w:rFonts w:ascii="Arial" w:eastAsia="Calibri" w:hAnsi="Arial" w:cs="Arial"/>
          <w:color w:val="auto"/>
        </w:rPr>
        <w:t>in order to</w:t>
      </w:r>
      <w:proofErr w:type="gramEnd"/>
      <w:r w:rsidR="00E47AFF" w:rsidRPr="008669A9">
        <w:rPr>
          <w:rFonts w:ascii="Arial" w:eastAsia="Calibri" w:hAnsi="Arial" w:cs="Arial"/>
          <w:color w:val="auto"/>
        </w:rPr>
        <w:t xml:space="preserve"> share information with the care team, including with others where responsibility for care is shared. </w:t>
      </w:r>
    </w:p>
    <w:p w14:paraId="6061637F" w14:textId="77777777" w:rsidR="006B4825" w:rsidRDefault="00E47AFF" w:rsidP="00E47AFF">
      <w:pPr>
        <w:rPr>
          <w:rFonts w:ascii="Arial" w:hAnsi="Arial" w:cs="Arial"/>
          <w:color w:val="auto"/>
          <w:szCs w:val="22"/>
        </w:rPr>
      </w:pPr>
      <w:r w:rsidRPr="008669A9">
        <w:rPr>
          <w:rFonts w:ascii="Arial" w:eastAsia="Calibri" w:hAnsi="Arial" w:cs="Arial"/>
          <w:color w:val="auto"/>
        </w:rPr>
        <w:t xml:space="preserve">Kitchen staff were aware of consumers who had been risk assessed for special diets such as textured </w:t>
      </w:r>
      <w:r w:rsidR="00D12790" w:rsidRPr="008669A9">
        <w:rPr>
          <w:rFonts w:ascii="Arial" w:eastAsia="Calibri" w:hAnsi="Arial" w:cs="Arial"/>
          <w:color w:val="auto"/>
        </w:rPr>
        <w:t>diets</w:t>
      </w:r>
      <w:r w:rsidR="00D12790">
        <w:rPr>
          <w:rFonts w:ascii="Arial" w:eastAsia="Calibri" w:hAnsi="Arial" w:cs="Arial"/>
          <w:color w:val="auto"/>
        </w:rPr>
        <w:t xml:space="preserve"> and</w:t>
      </w:r>
      <w:r w:rsidR="001E769B">
        <w:rPr>
          <w:rFonts w:ascii="Arial" w:eastAsia="Calibri" w:hAnsi="Arial" w:cs="Arial"/>
          <w:color w:val="auto"/>
        </w:rPr>
        <w:t xml:space="preserve"> described</w:t>
      </w:r>
      <w:r w:rsidR="001E769B" w:rsidRPr="008669A9">
        <w:rPr>
          <w:rFonts w:ascii="Arial" w:eastAsia="Calibri" w:hAnsi="Arial" w:cs="Arial"/>
          <w:color w:val="auto"/>
        </w:rPr>
        <w:t xml:space="preserve"> how information is provided to them through the care management systems dietary reports</w:t>
      </w:r>
      <w:r w:rsidRPr="008669A9">
        <w:rPr>
          <w:rFonts w:ascii="Arial" w:eastAsia="Calibri" w:hAnsi="Arial" w:cs="Arial"/>
          <w:color w:val="auto"/>
        </w:rPr>
        <w:t>.</w:t>
      </w:r>
      <w:r w:rsidR="002A5A51" w:rsidRPr="008669A9">
        <w:rPr>
          <w:rFonts w:ascii="Arial" w:hAnsi="Arial" w:cs="Arial"/>
          <w:color w:val="auto"/>
          <w:szCs w:val="22"/>
        </w:rPr>
        <w:t xml:space="preserve"> </w:t>
      </w:r>
    </w:p>
    <w:p w14:paraId="247217EA" w14:textId="6BCA7624" w:rsidR="008207C7" w:rsidRPr="008669A9" w:rsidRDefault="006B4825" w:rsidP="00E47AFF">
      <w:pPr>
        <w:rPr>
          <w:rFonts w:ascii="Arial" w:eastAsia="Calibri" w:hAnsi="Arial" w:cs="Arial"/>
          <w:color w:val="auto"/>
        </w:rPr>
      </w:pPr>
      <w:r>
        <w:rPr>
          <w:rFonts w:ascii="Arial" w:hAnsi="Arial" w:cs="Arial"/>
          <w:color w:val="auto"/>
          <w:szCs w:val="22"/>
        </w:rPr>
        <w:lastRenderedPageBreak/>
        <w:t xml:space="preserve">Consumers confirmed </w:t>
      </w:r>
      <w:r w:rsidR="002A5A51" w:rsidRPr="008669A9">
        <w:rPr>
          <w:rFonts w:ascii="Arial" w:hAnsi="Arial" w:cs="Arial"/>
          <w:color w:val="auto"/>
          <w:szCs w:val="22"/>
        </w:rPr>
        <w:t>meals provided are varied and of suitable quality and quantity</w:t>
      </w:r>
      <w:r w:rsidR="00E43E27">
        <w:rPr>
          <w:rFonts w:ascii="Arial" w:hAnsi="Arial" w:cs="Arial"/>
          <w:color w:val="auto"/>
          <w:szCs w:val="22"/>
        </w:rPr>
        <w:t xml:space="preserve"> and confirmed they are</w:t>
      </w:r>
      <w:r>
        <w:rPr>
          <w:rFonts w:ascii="Arial" w:eastAsia="Calibri" w:hAnsi="Arial" w:cs="Arial"/>
          <w:color w:val="auto"/>
        </w:rPr>
        <w:t xml:space="preserve"> </w:t>
      </w:r>
      <w:r w:rsidR="002A5A51" w:rsidRPr="008669A9">
        <w:rPr>
          <w:rFonts w:ascii="Arial" w:hAnsi="Arial" w:cs="Arial"/>
          <w:color w:val="auto"/>
          <w:szCs w:val="22"/>
        </w:rPr>
        <w:t xml:space="preserve">involved in the planning of the menu and can order outside of this if they choose to. </w:t>
      </w:r>
      <w:r w:rsidR="00C43BEA">
        <w:rPr>
          <w:rFonts w:ascii="Arial" w:hAnsi="Arial" w:cs="Arial"/>
          <w:color w:val="auto"/>
          <w:szCs w:val="22"/>
        </w:rPr>
        <w:t xml:space="preserve">The service holds </w:t>
      </w:r>
      <w:r w:rsidR="002A5A51" w:rsidRPr="008669A9">
        <w:rPr>
          <w:rFonts w:ascii="Arial" w:hAnsi="Arial" w:cs="Arial"/>
          <w:color w:val="auto"/>
          <w:szCs w:val="22"/>
        </w:rPr>
        <w:t>monthly</w:t>
      </w:r>
      <w:r w:rsidR="00C43BEA">
        <w:rPr>
          <w:rFonts w:ascii="Arial" w:hAnsi="Arial" w:cs="Arial"/>
          <w:color w:val="auto"/>
          <w:szCs w:val="22"/>
        </w:rPr>
        <w:t xml:space="preserve"> food focus groups</w:t>
      </w:r>
      <w:r w:rsidR="002A5A51" w:rsidRPr="008669A9">
        <w:rPr>
          <w:rFonts w:ascii="Arial" w:hAnsi="Arial" w:cs="Arial"/>
          <w:color w:val="auto"/>
          <w:szCs w:val="22"/>
        </w:rPr>
        <w:t xml:space="preserve"> with specific consumer preferences </w:t>
      </w:r>
      <w:r w:rsidR="0011672E" w:rsidRPr="008669A9">
        <w:rPr>
          <w:rFonts w:ascii="Arial" w:hAnsi="Arial" w:cs="Arial"/>
          <w:color w:val="auto"/>
          <w:szCs w:val="22"/>
        </w:rPr>
        <w:t>being documented</w:t>
      </w:r>
      <w:r w:rsidR="0011672E">
        <w:rPr>
          <w:rFonts w:ascii="Arial" w:hAnsi="Arial" w:cs="Arial"/>
          <w:color w:val="auto"/>
          <w:szCs w:val="22"/>
        </w:rPr>
        <w:t>;</w:t>
      </w:r>
      <w:r w:rsidR="00965F2E">
        <w:rPr>
          <w:rFonts w:ascii="Arial" w:hAnsi="Arial" w:cs="Arial"/>
          <w:color w:val="auto"/>
          <w:szCs w:val="22"/>
        </w:rPr>
        <w:t xml:space="preserve"> kitchen staff attend the relevant meetings</w:t>
      </w:r>
      <w:r w:rsidR="002A5A51" w:rsidRPr="008669A9">
        <w:rPr>
          <w:rFonts w:ascii="Arial" w:hAnsi="Arial" w:cs="Arial"/>
          <w:color w:val="auto"/>
          <w:szCs w:val="22"/>
        </w:rPr>
        <w:t xml:space="preserve">. Menus are adjusted each month with all recipes </w:t>
      </w:r>
      <w:r w:rsidR="00C43BEA">
        <w:rPr>
          <w:rFonts w:ascii="Arial" w:hAnsi="Arial" w:cs="Arial"/>
          <w:color w:val="auto"/>
          <w:szCs w:val="22"/>
        </w:rPr>
        <w:t>are</w:t>
      </w:r>
      <w:r w:rsidR="002A5A51" w:rsidRPr="008669A9">
        <w:rPr>
          <w:rFonts w:ascii="Arial" w:hAnsi="Arial" w:cs="Arial"/>
          <w:color w:val="auto"/>
          <w:szCs w:val="22"/>
        </w:rPr>
        <w:t xml:space="preserve"> assessed by the dietitian on a regular basis</w:t>
      </w:r>
      <w:r w:rsidR="00C43BEA">
        <w:rPr>
          <w:rFonts w:ascii="Arial" w:hAnsi="Arial" w:cs="Arial"/>
          <w:color w:val="auto"/>
          <w:szCs w:val="22"/>
        </w:rPr>
        <w:t>, with consumer inputs</w:t>
      </w:r>
      <w:r w:rsidR="002A5A51" w:rsidRPr="008669A9">
        <w:rPr>
          <w:rFonts w:ascii="Arial" w:hAnsi="Arial" w:cs="Arial"/>
          <w:color w:val="auto"/>
          <w:szCs w:val="22"/>
        </w:rPr>
        <w:t xml:space="preserve">. </w:t>
      </w:r>
    </w:p>
    <w:p w14:paraId="106E6DD2" w14:textId="206E762B" w:rsidR="007D5069" w:rsidRPr="008669A9" w:rsidRDefault="002727DB" w:rsidP="007D5069">
      <w:pPr>
        <w:spacing w:before="60" w:after="60"/>
        <w:rPr>
          <w:rFonts w:ascii="Arial" w:hAnsi="Arial" w:cs="Arial"/>
          <w:bCs/>
          <w:color w:val="auto"/>
          <w:szCs w:val="22"/>
        </w:rPr>
      </w:pPr>
      <w:r w:rsidRPr="008669A9">
        <w:rPr>
          <w:rFonts w:ascii="Arial" w:hAnsi="Arial" w:cs="Arial"/>
        </w:rPr>
        <w:t xml:space="preserve">The </w:t>
      </w:r>
      <w:r w:rsidR="00C43BEA">
        <w:rPr>
          <w:rFonts w:ascii="Arial" w:hAnsi="Arial" w:cs="Arial"/>
        </w:rPr>
        <w:t>m</w:t>
      </w:r>
      <w:r w:rsidRPr="008669A9">
        <w:rPr>
          <w:rFonts w:ascii="Arial" w:hAnsi="Arial" w:cs="Arial"/>
        </w:rPr>
        <w:t xml:space="preserve">aintenance </w:t>
      </w:r>
      <w:r w:rsidR="00C43BEA">
        <w:rPr>
          <w:rFonts w:ascii="Arial" w:hAnsi="Arial" w:cs="Arial"/>
        </w:rPr>
        <w:t>o</w:t>
      </w:r>
      <w:r w:rsidRPr="008669A9">
        <w:rPr>
          <w:rFonts w:ascii="Arial" w:hAnsi="Arial" w:cs="Arial"/>
        </w:rPr>
        <w:t>fficer explained that a scheduled maintenance program prompts referral to external providers for serving of individual consumer equipment such as wheelchairs.  Maintenance logs showed external service providers are used for the servicing of equipment that consumers use and need.</w:t>
      </w:r>
      <w:r w:rsidR="007D5069" w:rsidRPr="008669A9">
        <w:rPr>
          <w:rFonts w:ascii="Arial" w:hAnsi="Arial" w:cs="Arial"/>
          <w:bCs/>
          <w:color w:val="auto"/>
          <w:szCs w:val="22"/>
        </w:rPr>
        <w:t xml:space="preserve">  The Assessment Team observed that where equipment is provided, it is safe, suitable, clean, and well maintained and that maintenance undertake ongoing monitoring that the equipment is fit for purpose. </w:t>
      </w:r>
    </w:p>
    <w:p w14:paraId="02BABF4D" w14:textId="77777777" w:rsidR="00A25BBB" w:rsidRDefault="00A25BBB" w:rsidP="00341026">
      <w:pPr>
        <w:pStyle w:val="Heading1"/>
        <w:spacing w:before="120" w:after="240" w:line="22" w:lineRule="atLeast"/>
        <w:rPr>
          <w:rFonts w:ascii="Arial" w:hAnsi="Arial" w:cs="Arial"/>
          <w:szCs w:val="30"/>
        </w:rPr>
      </w:pPr>
      <w:r>
        <w:rPr>
          <w:rFonts w:ascii="Arial" w:hAnsi="Arial" w:cs="Arial"/>
          <w:szCs w:val="30"/>
        </w:rPr>
        <w:br w:type="page"/>
      </w:r>
    </w:p>
    <w:p w14:paraId="373A651B" w14:textId="7FB94C8D" w:rsidR="00E206F2" w:rsidRPr="008669A9" w:rsidRDefault="00E206F2" w:rsidP="00341026">
      <w:pPr>
        <w:pStyle w:val="Heading1"/>
        <w:spacing w:before="120" w:after="240" w:line="22" w:lineRule="atLeast"/>
        <w:rPr>
          <w:rFonts w:ascii="Arial" w:hAnsi="Arial" w:cs="Arial"/>
        </w:rPr>
      </w:pPr>
      <w:r w:rsidRPr="008669A9">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8669A9"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8669A9" w:rsidRDefault="00532C52" w:rsidP="002D5918">
            <w:pPr>
              <w:spacing w:before="0" w:after="120" w:line="22" w:lineRule="atLeast"/>
              <w:rPr>
                <w:rFonts w:ascii="Arial" w:hAnsi="Arial" w:cs="Arial"/>
              </w:rPr>
            </w:pPr>
            <w:r w:rsidRPr="008669A9">
              <w:rPr>
                <w:rFonts w:ascii="Arial" w:hAnsi="Arial" w:cs="Arial"/>
              </w:rPr>
              <w:t>Organisation’s service environment</w:t>
            </w:r>
          </w:p>
        </w:tc>
        <w:tc>
          <w:tcPr>
            <w:tcW w:w="0" w:type="auto"/>
            <w:tcBorders>
              <w:left w:val="single" w:sz="4" w:space="0" w:color="auto"/>
            </w:tcBorders>
          </w:tcPr>
          <w:p w14:paraId="43DFB070" w14:textId="77CC5126" w:rsidR="00532C52" w:rsidRPr="008669A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43E27">
              <w:rPr>
                <w:rFonts w:ascii="Arial" w:hAnsi="Arial" w:cs="Arial"/>
              </w:rPr>
              <w:t>Compliant</w:t>
            </w:r>
          </w:p>
        </w:tc>
      </w:tr>
      <w:tr w:rsidR="00532C52" w:rsidRPr="008669A9"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5(3)(a)</w:t>
            </w:r>
          </w:p>
        </w:tc>
        <w:tc>
          <w:tcPr>
            <w:tcW w:w="0" w:type="auto"/>
            <w:tcBorders>
              <w:right w:val="single" w:sz="4" w:space="0" w:color="auto"/>
            </w:tcBorders>
          </w:tcPr>
          <w:p w14:paraId="1A3A39F3" w14:textId="1691B5BF"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The service environment is welcoming and easy to understand, and optimises each consumer’s sense of belonging, independence, </w:t>
            </w:r>
            <w:proofErr w:type="gramStart"/>
            <w:r w:rsidRPr="008669A9">
              <w:rPr>
                <w:rFonts w:ascii="Arial" w:hAnsi="Arial" w:cs="Arial"/>
              </w:rPr>
              <w:t>interaction</w:t>
            </w:r>
            <w:proofErr w:type="gramEnd"/>
            <w:r w:rsidRPr="008669A9">
              <w:rPr>
                <w:rFonts w:ascii="Arial" w:hAnsi="Arial" w:cs="Arial"/>
              </w:rPr>
              <w:t xml:space="preserve"> and function.</w:t>
            </w:r>
          </w:p>
        </w:tc>
        <w:tc>
          <w:tcPr>
            <w:tcW w:w="0" w:type="auto"/>
            <w:tcBorders>
              <w:left w:val="single" w:sz="4" w:space="0" w:color="auto"/>
            </w:tcBorders>
          </w:tcPr>
          <w:p w14:paraId="46CDECAE" w14:textId="745203A8"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5(3)(b)</w:t>
            </w:r>
          </w:p>
        </w:tc>
        <w:tc>
          <w:tcPr>
            <w:tcW w:w="0" w:type="auto"/>
            <w:tcBorders>
              <w:right w:val="single" w:sz="4" w:space="0" w:color="auto"/>
            </w:tcBorders>
          </w:tcPr>
          <w:p w14:paraId="7031A193" w14:textId="1D4580CD"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The service environment:</w:t>
            </w:r>
          </w:p>
          <w:p w14:paraId="3B108787" w14:textId="77777777" w:rsidR="00532C52" w:rsidRPr="008669A9"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 xml:space="preserve">is safe, clean, well </w:t>
            </w:r>
            <w:proofErr w:type="gramStart"/>
            <w:r w:rsidRPr="008669A9">
              <w:rPr>
                <w:rFonts w:ascii="Arial" w:hAnsi="Arial" w:cs="Arial"/>
              </w:rPr>
              <w:t>maintained</w:t>
            </w:r>
            <w:proofErr w:type="gramEnd"/>
            <w:r w:rsidRPr="008669A9">
              <w:rPr>
                <w:rFonts w:ascii="Arial" w:hAnsi="Arial" w:cs="Arial"/>
              </w:rPr>
              <w:t xml:space="preserve"> and comfortable; and</w:t>
            </w:r>
          </w:p>
          <w:p w14:paraId="042C1B17" w14:textId="77777777" w:rsidR="00532C52" w:rsidRPr="008669A9"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enables consumers to move freely, both indoors and outdoors.</w:t>
            </w:r>
          </w:p>
        </w:tc>
        <w:tc>
          <w:tcPr>
            <w:tcW w:w="0" w:type="auto"/>
            <w:tcBorders>
              <w:left w:val="single" w:sz="4" w:space="0" w:color="auto"/>
            </w:tcBorders>
          </w:tcPr>
          <w:p w14:paraId="2B17FB0D" w14:textId="096330C2"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5(3)(c)</w:t>
            </w:r>
          </w:p>
        </w:tc>
        <w:tc>
          <w:tcPr>
            <w:tcW w:w="0" w:type="auto"/>
            <w:tcBorders>
              <w:right w:val="single" w:sz="4" w:space="0" w:color="auto"/>
            </w:tcBorders>
          </w:tcPr>
          <w:p w14:paraId="70245E09" w14:textId="64C8350A"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Furniture, </w:t>
            </w:r>
            <w:proofErr w:type="gramStart"/>
            <w:r w:rsidRPr="008669A9">
              <w:rPr>
                <w:rFonts w:ascii="Arial" w:hAnsi="Arial" w:cs="Arial"/>
              </w:rPr>
              <w:t>fittings</w:t>
            </w:r>
            <w:proofErr w:type="gramEnd"/>
            <w:r w:rsidRPr="008669A9">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5149AD09" w:rsidR="00532C52" w:rsidRPr="008669A9" w:rsidRDefault="00532C52" w:rsidP="00A25B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bl>
    <w:p w14:paraId="51469B4D" w14:textId="05435BDF" w:rsidR="00E206F2" w:rsidRPr="008669A9" w:rsidRDefault="00E206F2" w:rsidP="00341026">
      <w:pPr>
        <w:pStyle w:val="Heading2"/>
        <w:spacing w:before="120" w:after="120" w:line="22" w:lineRule="atLeast"/>
        <w:rPr>
          <w:rFonts w:ascii="Arial" w:hAnsi="Arial" w:cs="Arial"/>
        </w:rPr>
      </w:pPr>
      <w:r w:rsidRPr="008669A9">
        <w:rPr>
          <w:rFonts w:ascii="Arial" w:hAnsi="Arial" w:cs="Arial"/>
        </w:rPr>
        <w:t>Findings</w:t>
      </w:r>
    </w:p>
    <w:p w14:paraId="5373B4A0" w14:textId="15A7D571" w:rsidR="0020080B" w:rsidRPr="008669A9" w:rsidRDefault="004B0C23" w:rsidP="00917396">
      <w:pPr>
        <w:rPr>
          <w:rFonts w:ascii="Arial" w:hAnsi="Arial" w:cs="Arial"/>
          <w:color w:val="auto"/>
        </w:rPr>
      </w:pPr>
      <w:r w:rsidRPr="008669A9">
        <w:rPr>
          <w:rFonts w:ascii="Arial" w:hAnsi="Arial" w:cs="Arial"/>
          <w:color w:val="auto"/>
        </w:rPr>
        <w:t>Consumers said that the service environment optimised their sense of belonging and they were able to personalise their living environment. Consumers were encouraged to be independent</w:t>
      </w:r>
      <w:r w:rsidR="00E43E27">
        <w:rPr>
          <w:rFonts w:ascii="Arial" w:hAnsi="Arial" w:cs="Arial"/>
          <w:color w:val="auto"/>
        </w:rPr>
        <w:t xml:space="preserve"> and were able to navigate the service environment easily. T</w:t>
      </w:r>
      <w:r w:rsidRPr="008669A9">
        <w:rPr>
          <w:rFonts w:ascii="Arial" w:hAnsi="Arial" w:cs="Arial"/>
          <w:color w:val="auto"/>
        </w:rPr>
        <w:t xml:space="preserve">he gardens had wide pathways for consumers to enjoy the outside area and there were </w:t>
      </w:r>
      <w:r w:rsidR="0020080B" w:rsidRPr="008669A9">
        <w:rPr>
          <w:rFonts w:ascii="Arial" w:hAnsi="Arial" w:cs="Arial"/>
          <w:color w:val="auto"/>
        </w:rPr>
        <w:t>several</w:t>
      </w:r>
      <w:r w:rsidRPr="008669A9">
        <w:rPr>
          <w:rFonts w:ascii="Arial" w:hAnsi="Arial" w:cs="Arial"/>
          <w:color w:val="auto"/>
        </w:rPr>
        <w:t xml:space="preserve"> lounges and sitting areas in each wing. </w:t>
      </w:r>
    </w:p>
    <w:p w14:paraId="3AFB0EE3" w14:textId="77777777" w:rsidR="00690F4B" w:rsidRPr="008669A9" w:rsidRDefault="004B0C23" w:rsidP="00917396">
      <w:pPr>
        <w:rPr>
          <w:rFonts w:ascii="Arial" w:hAnsi="Arial" w:cs="Arial"/>
          <w:color w:val="auto"/>
        </w:rPr>
      </w:pPr>
      <w:r w:rsidRPr="008669A9">
        <w:rPr>
          <w:rFonts w:ascii="Arial" w:hAnsi="Arial" w:cs="Arial"/>
          <w:color w:val="auto"/>
        </w:rPr>
        <w:t xml:space="preserve">The service assisted consumers access the grounds by providing opening doors and level pathways around the grounds. </w:t>
      </w:r>
      <w:r w:rsidR="00707973" w:rsidRPr="008669A9">
        <w:rPr>
          <w:rFonts w:ascii="Arial" w:hAnsi="Arial" w:cs="Arial"/>
          <w:color w:val="auto"/>
        </w:rPr>
        <w:t xml:space="preserve">The layout of the service encouraged consumers to move freely within the environment </w:t>
      </w:r>
      <w:r w:rsidR="00690F4B" w:rsidRPr="008669A9">
        <w:rPr>
          <w:rFonts w:ascii="Arial" w:hAnsi="Arial" w:cs="Arial"/>
          <w:color w:val="auto"/>
        </w:rPr>
        <w:t>and</w:t>
      </w:r>
      <w:r w:rsidR="00707973" w:rsidRPr="008669A9">
        <w:rPr>
          <w:rFonts w:ascii="Arial" w:hAnsi="Arial" w:cs="Arial"/>
          <w:color w:val="auto"/>
        </w:rPr>
        <w:t xml:space="preserve"> independently access the lounges, sittings rooms and outdoor areas. </w:t>
      </w:r>
    </w:p>
    <w:p w14:paraId="0B58D78E" w14:textId="23FFFC31" w:rsidR="00917396" w:rsidRPr="008669A9" w:rsidRDefault="00707973" w:rsidP="00917396">
      <w:pPr>
        <w:rPr>
          <w:rFonts w:ascii="Arial" w:hAnsi="Arial" w:cs="Arial"/>
          <w:color w:val="auto"/>
        </w:rPr>
      </w:pPr>
      <w:r w:rsidRPr="008669A9">
        <w:rPr>
          <w:rFonts w:ascii="Arial" w:hAnsi="Arial" w:cs="Arial"/>
          <w:color w:val="auto"/>
        </w:rPr>
        <w:t>The service environment is well maintained through preventative and reactive maintenance programs.</w:t>
      </w:r>
      <w:r w:rsidR="00917396" w:rsidRPr="008669A9">
        <w:rPr>
          <w:rFonts w:ascii="Arial" w:hAnsi="Arial" w:cs="Arial"/>
          <w:color w:val="auto"/>
        </w:rPr>
        <w:t xml:space="preserve"> The management team described the services processes for replacing furniture, fittings or equipment and there was evidence that the service acts promptly when furniture, fittings and equipment need to be maintained. </w:t>
      </w:r>
    </w:p>
    <w:p w14:paraId="42475035" w14:textId="77777777" w:rsidR="00A25BBB" w:rsidRDefault="00A25BBB" w:rsidP="00EC368A">
      <w:pPr>
        <w:rPr>
          <w:rFonts w:ascii="Arial" w:eastAsiaTheme="majorEastAsia" w:hAnsi="Arial" w:cs="Arial"/>
          <w:b/>
          <w:bCs/>
          <w:sz w:val="30"/>
          <w:szCs w:val="30"/>
        </w:rPr>
      </w:pPr>
      <w:r>
        <w:rPr>
          <w:rFonts w:ascii="Arial" w:eastAsiaTheme="majorEastAsia" w:hAnsi="Arial" w:cs="Arial"/>
          <w:b/>
          <w:bCs/>
          <w:sz w:val="30"/>
          <w:szCs w:val="30"/>
        </w:rPr>
        <w:br w:type="page"/>
      </w:r>
    </w:p>
    <w:p w14:paraId="6D59E89F" w14:textId="571B02CD" w:rsidR="00E206F2" w:rsidRPr="008669A9" w:rsidRDefault="00E206F2" w:rsidP="00EC368A">
      <w:pPr>
        <w:rPr>
          <w:rFonts w:ascii="Arial" w:hAnsi="Arial" w:cs="Arial"/>
        </w:rPr>
      </w:pPr>
      <w:r w:rsidRPr="008669A9">
        <w:rPr>
          <w:rFonts w:ascii="Arial" w:eastAsiaTheme="majorEastAsia"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4913A6" w:rsidRPr="004913A6"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8669A9" w:rsidRDefault="00532C52" w:rsidP="002D5918">
            <w:pPr>
              <w:spacing w:before="0" w:after="120" w:line="22" w:lineRule="atLeast"/>
              <w:rPr>
                <w:rFonts w:ascii="Arial" w:hAnsi="Arial" w:cs="Arial"/>
              </w:rPr>
            </w:pPr>
            <w:r w:rsidRPr="008669A9">
              <w:rPr>
                <w:rFonts w:ascii="Arial" w:hAnsi="Arial" w:cs="Arial"/>
              </w:rPr>
              <w:t>Feedback and complaints</w:t>
            </w:r>
          </w:p>
        </w:tc>
        <w:tc>
          <w:tcPr>
            <w:tcW w:w="0" w:type="auto"/>
          </w:tcPr>
          <w:p w14:paraId="3FAA5F19" w14:textId="742CB24F" w:rsidR="00532C52" w:rsidRPr="004913A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913A6">
              <w:rPr>
                <w:rFonts w:ascii="Arial" w:hAnsi="Arial" w:cs="Arial"/>
              </w:rPr>
              <w:t>Compliant</w:t>
            </w:r>
          </w:p>
        </w:tc>
      </w:tr>
      <w:tr w:rsidR="00532C52" w:rsidRPr="008669A9"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6(3)(a)</w:t>
            </w:r>
          </w:p>
        </w:tc>
        <w:tc>
          <w:tcPr>
            <w:tcW w:w="0" w:type="auto"/>
            <w:tcBorders>
              <w:right w:val="single" w:sz="4" w:space="0" w:color="auto"/>
            </w:tcBorders>
          </w:tcPr>
          <w:p w14:paraId="0EFC43E6" w14:textId="360F23DC"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Consumers, their family, friends, </w:t>
            </w:r>
            <w:proofErr w:type="gramStart"/>
            <w:r w:rsidRPr="008669A9">
              <w:rPr>
                <w:rFonts w:ascii="Arial" w:hAnsi="Arial" w:cs="Arial"/>
              </w:rPr>
              <w:t>carers</w:t>
            </w:r>
            <w:proofErr w:type="gramEnd"/>
            <w:r w:rsidRPr="008669A9">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3A4C6A7A"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6(3)(b)</w:t>
            </w:r>
          </w:p>
        </w:tc>
        <w:tc>
          <w:tcPr>
            <w:tcW w:w="0" w:type="auto"/>
            <w:tcBorders>
              <w:right w:val="single" w:sz="4" w:space="0" w:color="auto"/>
            </w:tcBorders>
          </w:tcPr>
          <w:p w14:paraId="09328518" w14:textId="28E66D50"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09D97A6"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6(3)(c)</w:t>
            </w:r>
          </w:p>
        </w:tc>
        <w:tc>
          <w:tcPr>
            <w:tcW w:w="0" w:type="auto"/>
            <w:tcBorders>
              <w:right w:val="single" w:sz="4" w:space="0" w:color="auto"/>
            </w:tcBorders>
          </w:tcPr>
          <w:p w14:paraId="51EB7F18" w14:textId="7CE7D53A"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8CF802A" w:rsidR="00532C52" w:rsidRPr="008669A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532C52" w:rsidRPr="008669A9"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8669A9" w:rsidRDefault="00532C52" w:rsidP="002D5918">
            <w:pPr>
              <w:spacing w:line="22" w:lineRule="atLeast"/>
              <w:rPr>
                <w:rFonts w:ascii="Arial" w:hAnsi="Arial" w:cs="Arial"/>
                <w:color w:val="auto"/>
              </w:rPr>
            </w:pPr>
            <w:r w:rsidRPr="008669A9">
              <w:rPr>
                <w:rFonts w:ascii="Arial" w:hAnsi="Arial" w:cs="Arial"/>
                <w:color w:val="auto"/>
              </w:rPr>
              <w:t>Requirement 6(3)(d)</w:t>
            </w:r>
          </w:p>
        </w:tc>
        <w:tc>
          <w:tcPr>
            <w:tcW w:w="0" w:type="auto"/>
            <w:tcBorders>
              <w:right w:val="single" w:sz="4" w:space="0" w:color="auto"/>
            </w:tcBorders>
          </w:tcPr>
          <w:p w14:paraId="20100BF5" w14:textId="7853E4F5" w:rsidR="00532C52" w:rsidRPr="008669A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36C426B" w:rsidR="00532C52" w:rsidRPr="008669A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bl>
    <w:p w14:paraId="4D9EC263" w14:textId="231533EC" w:rsidR="00E206F2" w:rsidRPr="008669A9" w:rsidRDefault="00E206F2" w:rsidP="00173B92">
      <w:pPr>
        <w:pStyle w:val="Heading2"/>
        <w:spacing w:before="120" w:after="120" w:line="22" w:lineRule="atLeast"/>
        <w:rPr>
          <w:rFonts w:ascii="Arial" w:hAnsi="Arial" w:cs="Arial"/>
        </w:rPr>
      </w:pPr>
      <w:r w:rsidRPr="008669A9">
        <w:rPr>
          <w:rFonts w:ascii="Arial" w:hAnsi="Arial" w:cs="Arial"/>
        </w:rPr>
        <w:t>Findings</w:t>
      </w:r>
    </w:p>
    <w:p w14:paraId="5DED2FE8" w14:textId="5E14C739" w:rsidR="00C62F69" w:rsidRPr="008669A9" w:rsidRDefault="00355CDA" w:rsidP="00355CDA">
      <w:pPr>
        <w:rPr>
          <w:rFonts w:ascii="Arial" w:hAnsi="Arial" w:cs="Arial"/>
          <w:color w:val="auto"/>
        </w:rPr>
      </w:pPr>
      <w:r w:rsidRPr="008669A9">
        <w:rPr>
          <w:rFonts w:ascii="Arial" w:hAnsi="Arial" w:cs="Arial"/>
          <w:color w:val="auto"/>
        </w:rPr>
        <w:t>Most consumers</w:t>
      </w:r>
      <w:r w:rsidR="004913A6">
        <w:rPr>
          <w:rFonts w:ascii="Arial" w:hAnsi="Arial" w:cs="Arial"/>
          <w:color w:val="auto"/>
        </w:rPr>
        <w:t xml:space="preserve"> and </w:t>
      </w:r>
      <w:r w:rsidRPr="008669A9">
        <w:rPr>
          <w:rFonts w:ascii="Arial" w:hAnsi="Arial" w:cs="Arial"/>
          <w:color w:val="auto"/>
        </w:rPr>
        <w:t xml:space="preserve">representatives sampled consider that they are encouraged and supported to provide feedback and make complaints, and that appropriate action is taken when they make a complaint. </w:t>
      </w:r>
    </w:p>
    <w:p w14:paraId="5F9A71A5" w14:textId="45EA3D45" w:rsidR="0031558B" w:rsidRPr="008669A9" w:rsidRDefault="00355CDA" w:rsidP="00355CDA">
      <w:pPr>
        <w:rPr>
          <w:rFonts w:ascii="Arial" w:hAnsi="Arial" w:cs="Arial"/>
          <w:color w:val="auto"/>
        </w:rPr>
      </w:pPr>
      <w:r w:rsidRPr="008669A9">
        <w:rPr>
          <w:rFonts w:ascii="Arial" w:hAnsi="Arial" w:cs="Arial"/>
          <w:color w:val="auto"/>
        </w:rPr>
        <w:t>Staff were able to describe the methods available for consumers</w:t>
      </w:r>
      <w:r w:rsidR="004913A6">
        <w:rPr>
          <w:rFonts w:ascii="Arial" w:hAnsi="Arial" w:cs="Arial"/>
          <w:color w:val="auto"/>
        </w:rPr>
        <w:t xml:space="preserve"> and </w:t>
      </w:r>
      <w:r w:rsidRPr="008669A9">
        <w:rPr>
          <w:rFonts w:ascii="Arial" w:hAnsi="Arial" w:cs="Arial"/>
          <w:color w:val="auto"/>
        </w:rPr>
        <w:t xml:space="preserve">representatives if they wanted to provide feedback or make a complaint, and the process they follow should a consumer or representative raise an issue with them directly. Staff at the service have a shared understanding of the principles of open disclosure, and when an open disclosure process is appropriate. </w:t>
      </w:r>
    </w:p>
    <w:p w14:paraId="6F86B8B5" w14:textId="4EF0C0FF" w:rsidR="00355CDA" w:rsidRPr="008669A9" w:rsidRDefault="00355CDA" w:rsidP="00355CDA">
      <w:pPr>
        <w:rPr>
          <w:rFonts w:ascii="Arial" w:hAnsi="Arial" w:cs="Arial"/>
          <w:color w:val="auto"/>
        </w:rPr>
      </w:pPr>
      <w:r w:rsidRPr="008669A9">
        <w:rPr>
          <w:rFonts w:ascii="Arial" w:hAnsi="Arial" w:cs="Arial"/>
          <w:color w:val="auto"/>
        </w:rPr>
        <w:t xml:space="preserve">There was information on noticeboards about the internal complaints system and </w:t>
      </w:r>
      <w:r w:rsidR="004913A6">
        <w:rPr>
          <w:rFonts w:ascii="Arial" w:hAnsi="Arial" w:cs="Arial"/>
          <w:color w:val="auto"/>
        </w:rPr>
        <w:t>the</w:t>
      </w:r>
      <w:r w:rsidRPr="008669A9">
        <w:rPr>
          <w:rFonts w:ascii="Arial" w:hAnsi="Arial" w:cs="Arial"/>
          <w:color w:val="auto"/>
        </w:rPr>
        <w:t xml:space="preserve"> service has multiple methods for consumers to make complaints and provide feedback including </w:t>
      </w:r>
      <w:r w:rsidRPr="008669A9">
        <w:rPr>
          <w:rStyle w:val="BodyTextChar"/>
          <w:rFonts w:ascii="Arial" w:hAnsi="Arial" w:cs="Arial"/>
          <w:color w:val="auto"/>
        </w:rPr>
        <w:t xml:space="preserve">a formal feedback form, speaking directly with the Residential Services Manager, raising issues at the Resident and Relatives Meetings, calling the </w:t>
      </w:r>
      <w:r w:rsidR="004913A6">
        <w:rPr>
          <w:rStyle w:val="BodyTextChar"/>
          <w:rFonts w:ascii="Arial" w:hAnsi="Arial" w:cs="Arial"/>
          <w:color w:val="auto"/>
        </w:rPr>
        <w:t xml:space="preserve">internal </w:t>
      </w:r>
      <w:r w:rsidRPr="008669A9">
        <w:rPr>
          <w:rStyle w:val="BodyTextChar"/>
          <w:rFonts w:ascii="Arial" w:hAnsi="Arial" w:cs="Arial"/>
          <w:color w:val="auto"/>
        </w:rPr>
        <w:t>complaints line, or sending an email directl</w:t>
      </w:r>
      <w:r w:rsidR="004913A6">
        <w:rPr>
          <w:rStyle w:val="BodyTextChar"/>
          <w:rFonts w:ascii="Arial" w:hAnsi="Arial" w:cs="Arial"/>
          <w:color w:val="auto"/>
        </w:rPr>
        <w:t>y</w:t>
      </w:r>
      <w:r w:rsidRPr="008669A9">
        <w:rPr>
          <w:rStyle w:val="BodyTextChar"/>
          <w:rFonts w:ascii="Arial" w:hAnsi="Arial" w:cs="Arial"/>
          <w:color w:val="auto"/>
        </w:rPr>
        <w:t>.</w:t>
      </w:r>
    </w:p>
    <w:p w14:paraId="07F94E12" w14:textId="248A9DAD" w:rsidR="00C96CB8" w:rsidRPr="008669A9" w:rsidRDefault="00D51A6D" w:rsidP="007A74E7">
      <w:pPr>
        <w:rPr>
          <w:rFonts w:ascii="Arial" w:hAnsi="Arial" w:cs="Arial"/>
          <w:color w:val="auto"/>
        </w:rPr>
      </w:pPr>
      <w:r w:rsidRPr="008669A9">
        <w:rPr>
          <w:rFonts w:ascii="Arial" w:hAnsi="Arial" w:cs="Arial"/>
          <w:color w:val="auto"/>
        </w:rPr>
        <w:t xml:space="preserve">The service </w:t>
      </w:r>
      <w:r w:rsidR="004913A6">
        <w:rPr>
          <w:rFonts w:ascii="Arial" w:hAnsi="Arial" w:cs="Arial"/>
          <w:color w:val="auto"/>
        </w:rPr>
        <w:t>demonstrated</w:t>
      </w:r>
      <w:r w:rsidRPr="008669A9">
        <w:rPr>
          <w:rFonts w:ascii="Arial" w:hAnsi="Arial" w:cs="Arial"/>
          <w:color w:val="auto"/>
        </w:rPr>
        <w:t xml:space="preserve"> that consumers are made aware of how they can use advocates and other methods to raise complaints. </w:t>
      </w:r>
      <w:r w:rsidR="00D2080B" w:rsidRPr="008669A9">
        <w:rPr>
          <w:rFonts w:ascii="Arial" w:hAnsi="Arial" w:cs="Arial"/>
          <w:color w:val="auto"/>
        </w:rPr>
        <w:t xml:space="preserve">The service has an open disclosure process in place which is used when feedback is provided from consumers are representatives. </w:t>
      </w:r>
      <w:r w:rsidRPr="008669A9">
        <w:rPr>
          <w:rFonts w:ascii="Arial" w:hAnsi="Arial" w:cs="Arial"/>
          <w:color w:val="auto"/>
        </w:rPr>
        <w:t>Noticeboards around the service had posters advertising external advocacy services</w:t>
      </w:r>
      <w:r w:rsidR="00D2080B" w:rsidRPr="008669A9">
        <w:rPr>
          <w:rFonts w:ascii="Arial" w:hAnsi="Arial" w:cs="Arial"/>
          <w:color w:val="auto"/>
        </w:rPr>
        <w:t>, open disclosure process</w:t>
      </w:r>
      <w:r w:rsidRPr="008669A9">
        <w:rPr>
          <w:rFonts w:ascii="Arial" w:hAnsi="Arial" w:cs="Arial"/>
          <w:color w:val="auto"/>
        </w:rPr>
        <w:t xml:space="preserve"> and the resident handbook contained information on alternative ways that consumers can make complaints</w:t>
      </w:r>
      <w:r w:rsidR="0031558B" w:rsidRPr="008669A9">
        <w:rPr>
          <w:rFonts w:ascii="Arial" w:hAnsi="Arial" w:cs="Arial"/>
          <w:color w:val="auto"/>
        </w:rPr>
        <w:t xml:space="preserve">. </w:t>
      </w:r>
    </w:p>
    <w:p w14:paraId="6CB62D6E" w14:textId="78486617" w:rsidR="007A74E7" w:rsidRPr="008669A9" w:rsidRDefault="007A74E7" w:rsidP="007A74E7">
      <w:pPr>
        <w:rPr>
          <w:rFonts w:ascii="Arial" w:hAnsi="Arial" w:cs="Arial"/>
          <w:color w:val="auto"/>
        </w:rPr>
      </w:pPr>
      <w:r w:rsidRPr="008669A9">
        <w:rPr>
          <w:rFonts w:ascii="Arial" w:hAnsi="Arial" w:cs="Arial"/>
          <w:color w:val="auto"/>
        </w:rPr>
        <w:t xml:space="preserve">Consumers </w:t>
      </w:r>
      <w:r w:rsidR="00C96CB8" w:rsidRPr="008669A9">
        <w:rPr>
          <w:rFonts w:ascii="Arial" w:hAnsi="Arial" w:cs="Arial"/>
          <w:color w:val="auto"/>
        </w:rPr>
        <w:t>stated</w:t>
      </w:r>
      <w:r w:rsidRPr="008669A9">
        <w:rPr>
          <w:rFonts w:ascii="Arial" w:hAnsi="Arial" w:cs="Arial"/>
          <w:color w:val="auto"/>
        </w:rPr>
        <w:t xml:space="preserve"> appropriate action was taken when they made a complaint or provided feedback. </w:t>
      </w:r>
      <w:r w:rsidR="00C96CB8" w:rsidRPr="008669A9">
        <w:rPr>
          <w:rFonts w:ascii="Arial" w:hAnsi="Arial" w:cs="Arial"/>
          <w:color w:val="auto"/>
        </w:rPr>
        <w:t>C</w:t>
      </w:r>
      <w:r w:rsidRPr="008669A9">
        <w:rPr>
          <w:rFonts w:ascii="Arial" w:hAnsi="Arial" w:cs="Arial"/>
          <w:color w:val="auto"/>
        </w:rPr>
        <w:t xml:space="preserve">omments and complaints log is maintained by management </w:t>
      </w:r>
      <w:r w:rsidR="00C96CB8" w:rsidRPr="008669A9">
        <w:rPr>
          <w:rFonts w:ascii="Arial" w:hAnsi="Arial" w:cs="Arial"/>
          <w:color w:val="auto"/>
        </w:rPr>
        <w:t xml:space="preserve">where </w:t>
      </w:r>
      <w:r w:rsidRPr="008669A9">
        <w:rPr>
          <w:rFonts w:ascii="Arial" w:hAnsi="Arial" w:cs="Arial"/>
          <w:color w:val="auto"/>
        </w:rPr>
        <w:t xml:space="preserve">formal and informal comments and complaints are logged, and the service takes appropriate action in response to all complaints. </w:t>
      </w:r>
    </w:p>
    <w:p w14:paraId="11CCD8E7" w14:textId="1AD49922" w:rsidR="00E206F2" w:rsidRPr="008669A9" w:rsidRDefault="003C3B5A" w:rsidP="7F80F50B">
      <w:pPr>
        <w:rPr>
          <w:rFonts w:ascii="Arial" w:eastAsiaTheme="majorEastAsia" w:hAnsi="Arial" w:cs="Arial"/>
          <w:b/>
          <w:bCs/>
          <w:sz w:val="30"/>
          <w:szCs w:val="30"/>
        </w:rPr>
      </w:pPr>
      <w:r w:rsidRPr="008669A9">
        <w:rPr>
          <w:rFonts w:ascii="Arial" w:hAnsi="Arial" w:cs="Arial"/>
          <w:color w:val="FF0000"/>
        </w:rPr>
        <w:br w:type="page"/>
      </w:r>
      <w:r w:rsidR="00E206F2" w:rsidRPr="008669A9">
        <w:rPr>
          <w:rFonts w:ascii="Arial" w:eastAsiaTheme="majorEastAsia"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8669A9"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8669A9" w:rsidRDefault="00C9354C" w:rsidP="002D5918">
            <w:pPr>
              <w:spacing w:before="0" w:after="120" w:line="22" w:lineRule="atLeast"/>
              <w:rPr>
                <w:rFonts w:ascii="Arial" w:hAnsi="Arial" w:cs="Arial"/>
              </w:rPr>
            </w:pPr>
            <w:r w:rsidRPr="008669A9">
              <w:rPr>
                <w:rFonts w:ascii="Arial" w:hAnsi="Arial" w:cs="Arial"/>
              </w:rPr>
              <w:t>Human resources</w:t>
            </w:r>
          </w:p>
        </w:tc>
        <w:tc>
          <w:tcPr>
            <w:tcW w:w="0" w:type="auto"/>
          </w:tcPr>
          <w:p w14:paraId="6154C5B2" w14:textId="06FC6277" w:rsidR="00C9354C" w:rsidRPr="008669A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913A6">
              <w:rPr>
                <w:rFonts w:ascii="Arial" w:hAnsi="Arial" w:cs="Arial"/>
              </w:rPr>
              <w:t>Compliant</w:t>
            </w:r>
          </w:p>
        </w:tc>
      </w:tr>
      <w:tr w:rsidR="00C9354C" w:rsidRPr="008669A9"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7(3)(a)</w:t>
            </w:r>
          </w:p>
        </w:tc>
        <w:tc>
          <w:tcPr>
            <w:tcW w:w="0" w:type="auto"/>
            <w:tcBorders>
              <w:right w:val="single" w:sz="4" w:space="0" w:color="auto"/>
            </w:tcBorders>
          </w:tcPr>
          <w:p w14:paraId="55286176" w14:textId="3F398D4A"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B5A2089"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9354C" w:rsidRPr="008669A9"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7(3)(b)</w:t>
            </w:r>
          </w:p>
        </w:tc>
        <w:tc>
          <w:tcPr>
            <w:tcW w:w="0" w:type="auto"/>
            <w:tcBorders>
              <w:right w:val="single" w:sz="4" w:space="0" w:color="auto"/>
            </w:tcBorders>
          </w:tcPr>
          <w:p w14:paraId="094E0987" w14:textId="20F1E53F" w:rsidR="00C9354C" w:rsidRPr="008669A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 xml:space="preserve">Workforce interactions with consumers are kind, caring and respectful of each consumer’s identity, </w:t>
            </w:r>
            <w:proofErr w:type="gramStart"/>
            <w:r w:rsidRPr="008669A9">
              <w:rPr>
                <w:rFonts w:ascii="Arial" w:hAnsi="Arial" w:cs="Arial"/>
              </w:rPr>
              <w:t>culture</w:t>
            </w:r>
            <w:proofErr w:type="gramEnd"/>
            <w:r w:rsidRPr="008669A9">
              <w:rPr>
                <w:rFonts w:ascii="Arial" w:hAnsi="Arial" w:cs="Arial"/>
              </w:rPr>
              <w:t xml:space="preserve"> and diversity.</w:t>
            </w:r>
          </w:p>
        </w:tc>
        <w:tc>
          <w:tcPr>
            <w:tcW w:w="0" w:type="auto"/>
            <w:tcBorders>
              <w:left w:val="single" w:sz="4" w:space="0" w:color="auto"/>
            </w:tcBorders>
          </w:tcPr>
          <w:p w14:paraId="11D0443B" w14:textId="6B9EEF2D" w:rsidR="00C9354C" w:rsidRPr="008669A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9354C" w:rsidRPr="008669A9"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7(3)(c)</w:t>
            </w:r>
          </w:p>
        </w:tc>
        <w:tc>
          <w:tcPr>
            <w:tcW w:w="0" w:type="auto"/>
            <w:tcBorders>
              <w:right w:val="single" w:sz="4" w:space="0" w:color="auto"/>
            </w:tcBorders>
          </w:tcPr>
          <w:p w14:paraId="20E76EEB" w14:textId="6C042DDC"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The workforce is </w:t>
            </w:r>
            <w:proofErr w:type="gramStart"/>
            <w:r w:rsidRPr="008669A9">
              <w:rPr>
                <w:rFonts w:ascii="Arial" w:hAnsi="Arial" w:cs="Arial"/>
              </w:rPr>
              <w:t>competent</w:t>
            </w:r>
            <w:proofErr w:type="gramEnd"/>
            <w:r w:rsidRPr="008669A9">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B4A6F28"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9354C" w:rsidRPr="008669A9"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7(3)(d)</w:t>
            </w:r>
          </w:p>
        </w:tc>
        <w:tc>
          <w:tcPr>
            <w:tcW w:w="0" w:type="auto"/>
            <w:tcBorders>
              <w:right w:val="single" w:sz="4" w:space="0" w:color="auto"/>
            </w:tcBorders>
          </w:tcPr>
          <w:p w14:paraId="1B6B9B46" w14:textId="4DCF8450" w:rsidR="00C9354C" w:rsidRPr="008669A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 xml:space="preserve">The workforce is recruited, trained, </w:t>
            </w:r>
            <w:proofErr w:type="gramStart"/>
            <w:r w:rsidRPr="008669A9">
              <w:rPr>
                <w:rFonts w:ascii="Arial" w:hAnsi="Arial" w:cs="Arial"/>
              </w:rPr>
              <w:t>equipped</w:t>
            </w:r>
            <w:proofErr w:type="gramEnd"/>
            <w:r w:rsidRPr="008669A9">
              <w:rPr>
                <w:rFonts w:ascii="Arial" w:hAnsi="Arial" w:cs="Arial"/>
              </w:rPr>
              <w:t xml:space="preserve"> and supported to deliver the outcomes required by these standards.</w:t>
            </w:r>
          </w:p>
        </w:tc>
        <w:tc>
          <w:tcPr>
            <w:tcW w:w="0" w:type="auto"/>
            <w:tcBorders>
              <w:left w:val="single" w:sz="4" w:space="0" w:color="auto"/>
            </w:tcBorders>
          </w:tcPr>
          <w:p w14:paraId="0A3082AE" w14:textId="01973B42" w:rsidR="00C9354C" w:rsidRPr="008669A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9354C" w:rsidRPr="008669A9"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7(3)(e)</w:t>
            </w:r>
          </w:p>
        </w:tc>
        <w:tc>
          <w:tcPr>
            <w:tcW w:w="0" w:type="auto"/>
            <w:tcBorders>
              <w:right w:val="single" w:sz="4" w:space="0" w:color="auto"/>
            </w:tcBorders>
          </w:tcPr>
          <w:p w14:paraId="0A9C8FFD" w14:textId="4E2BCAA1"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1C911C5" w:rsidR="00C9354C" w:rsidRPr="008669A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bl>
    <w:p w14:paraId="3C1A86A6" w14:textId="71B82C50" w:rsidR="00E206F2" w:rsidRPr="008669A9" w:rsidRDefault="00E206F2" w:rsidP="001D79BB">
      <w:pPr>
        <w:pStyle w:val="Heading2"/>
        <w:spacing w:before="120" w:after="120" w:line="22" w:lineRule="atLeast"/>
        <w:rPr>
          <w:rFonts w:ascii="Arial" w:hAnsi="Arial" w:cs="Arial"/>
        </w:rPr>
      </w:pPr>
      <w:r w:rsidRPr="008669A9">
        <w:rPr>
          <w:rFonts w:ascii="Arial" w:hAnsi="Arial" w:cs="Arial"/>
        </w:rPr>
        <w:t>Findings</w:t>
      </w:r>
    </w:p>
    <w:p w14:paraId="03413E2C" w14:textId="26A083B5" w:rsidR="00CD5599" w:rsidRPr="008669A9" w:rsidRDefault="003B417F" w:rsidP="00EB4A94">
      <w:pPr>
        <w:rPr>
          <w:rFonts w:ascii="Arial" w:hAnsi="Arial" w:cs="Arial"/>
          <w:color w:val="auto"/>
        </w:rPr>
      </w:pPr>
      <w:r w:rsidRPr="008669A9">
        <w:rPr>
          <w:rFonts w:ascii="Arial" w:hAnsi="Arial" w:cs="Arial"/>
          <w:color w:val="auto"/>
        </w:rPr>
        <w:t xml:space="preserve">Consumers </w:t>
      </w:r>
      <w:r w:rsidR="004F55C9">
        <w:rPr>
          <w:rFonts w:ascii="Arial" w:hAnsi="Arial" w:cs="Arial"/>
          <w:color w:val="auto"/>
        </w:rPr>
        <w:t>consider that</w:t>
      </w:r>
      <w:r w:rsidRPr="008669A9">
        <w:rPr>
          <w:rFonts w:ascii="Arial" w:hAnsi="Arial" w:cs="Arial"/>
          <w:color w:val="auto"/>
        </w:rPr>
        <w:t xml:space="preserve"> they receive quality care </w:t>
      </w:r>
      <w:r w:rsidR="004F55C9">
        <w:rPr>
          <w:rFonts w:ascii="Arial" w:hAnsi="Arial" w:cs="Arial"/>
          <w:color w:val="auto"/>
        </w:rPr>
        <w:t xml:space="preserve">from </w:t>
      </w:r>
      <w:r w:rsidRPr="008669A9">
        <w:rPr>
          <w:rFonts w:ascii="Arial" w:hAnsi="Arial" w:cs="Arial"/>
          <w:color w:val="auto"/>
        </w:rPr>
        <w:t xml:space="preserve">staff who </w:t>
      </w:r>
      <w:r w:rsidR="004F55C9">
        <w:rPr>
          <w:rFonts w:ascii="Arial" w:hAnsi="Arial" w:cs="Arial"/>
          <w:color w:val="auto"/>
        </w:rPr>
        <w:t>know their individual care needs and preferences and</w:t>
      </w:r>
      <w:r w:rsidRPr="008669A9">
        <w:rPr>
          <w:rFonts w:ascii="Arial" w:hAnsi="Arial" w:cs="Arial"/>
          <w:color w:val="auto"/>
        </w:rPr>
        <w:t xml:space="preserve"> said that the staff have time </w:t>
      </w:r>
      <w:r w:rsidR="004F55C9">
        <w:rPr>
          <w:rFonts w:ascii="Arial" w:hAnsi="Arial" w:cs="Arial"/>
          <w:color w:val="auto"/>
        </w:rPr>
        <w:t>to</w:t>
      </w:r>
      <w:r w:rsidRPr="008669A9">
        <w:rPr>
          <w:rFonts w:ascii="Arial" w:hAnsi="Arial" w:cs="Arial"/>
          <w:color w:val="auto"/>
        </w:rPr>
        <w:t xml:space="preserve"> </w:t>
      </w:r>
      <w:r w:rsidR="00CC2A66" w:rsidRPr="008669A9">
        <w:rPr>
          <w:rFonts w:ascii="Arial" w:hAnsi="Arial" w:cs="Arial"/>
          <w:color w:val="auto"/>
        </w:rPr>
        <w:t xml:space="preserve">deliver quality care that </w:t>
      </w:r>
      <w:r w:rsidR="004F55C9">
        <w:rPr>
          <w:rFonts w:ascii="Arial" w:hAnsi="Arial" w:cs="Arial"/>
          <w:color w:val="auto"/>
        </w:rPr>
        <w:t>does</w:t>
      </w:r>
      <w:r w:rsidR="00CC2A66" w:rsidRPr="008669A9">
        <w:rPr>
          <w:rFonts w:ascii="Arial" w:hAnsi="Arial" w:cs="Arial"/>
          <w:color w:val="auto"/>
        </w:rPr>
        <w:t xml:space="preserve"> not </w:t>
      </w:r>
      <w:r w:rsidR="004F55C9">
        <w:rPr>
          <w:rFonts w:ascii="Arial" w:hAnsi="Arial" w:cs="Arial"/>
          <w:color w:val="auto"/>
        </w:rPr>
        <w:t>fe</w:t>
      </w:r>
      <w:r w:rsidR="00A25BBB">
        <w:rPr>
          <w:rFonts w:ascii="Arial" w:hAnsi="Arial" w:cs="Arial"/>
          <w:color w:val="auto"/>
        </w:rPr>
        <w:t>e</w:t>
      </w:r>
      <w:r w:rsidR="004F55C9">
        <w:rPr>
          <w:rFonts w:ascii="Arial" w:hAnsi="Arial" w:cs="Arial"/>
          <w:color w:val="auto"/>
        </w:rPr>
        <w:t xml:space="preserve">l </w:t>
      </w:r>
      <w:r w:rsidRPr="008669A9">
        <w:rPr>
          <w:rFonts w:ascii="Arial" w:hAnsi="Arial" w:cs="Arial"/>
          <w:color w:val="auto"/>
        </w:rPr>
        <w:t xml:space="preserve">rushed. </w:t>
      </w:r>
    </w:p>
    <w:p w14:paraId="6B9845E8" w14:textId="7E0B5885" w:rsidR="003B417F" w:rsidRPr="008669A9" w:rsidRDefault="003B417F" w:rsidP="00EB4A94">
      <w:pPr>
        <w:rPr>
          <w:rFonts w:ascii="Arial" w:hAnsi="Arial" w:cs="Arial"/>
          <w:color w:val="auto"/>
        </w:rPr>
      </w:pPr>
      <w:r w:rsidRPr="008669A9">
        <w:rPr>
          <w:rFonts w:ascii="Arial" w:hAnsi="Arial" w:cs="Arial"/>
          <w:color w:val="auto"/>
        </w:rPr>
        <w:t>Staff said that they have enough time to do their work</w:t>
      </w:r>
      <w:r w:rsidR="004F55C9">
        <w:rPr>
          <w:rFonts w:ascii="Arial" w:hAnsi="Arial" w:cs="Arial"/>
          <w:color w:val="auto"/>
        </w:rPr>
        <w:t xml:space="preserve">, the </w:t>
      </w:r>
      <w:r w:rsidRPr="008669A9">
        <w:rPr>
          <w:rFonts w:ascii="Arial" w:hAnsi="Arial" w:cs="Arial"/>
          <w:color w:val="auto"/>
        </w:rPr>
        <w:t xml:space="preserve">service prepares a roster each fortnight which contains an adequate number and mix of staff to meet the needs of the consumers. </w:t>
      </w:r>
      <w:r w:rsidR="004F55C9">
        <w:rPr>
          <w:rFonts w:ascii="Arial" w:hAnsi="Arial" w:cs="Arial"/>
          <w:color w:val="auto"/>
        </w:rPr>
        <w:t>M</w:t>
      </w:r>
      <w:r w:rsidRPr="008669A9">
        <w:rPr>
          <w:rFonts w:ascii="Arial" w:hAnsi="Arial" w:cs="Arial"/>
          <w:color w:val="auto"/>
        </w:rPr>
        <w:t xml:space="preserve">anagement acts promptly when the service has a workforce shortage and makes sure that </w:t>
      </w:r>
      <w:r w:rsidR="004F55C9">
        <w:rPr>
          <w:rFonts w:ascii="Arial" w:hAnsi="Arial" w:cs="Arial"/>
          <w:color w:val="auto"/>
        </w:rPr>
        <w:t>impacts to consumers are limited</w:t>
      </w:r>
      <w:r w:rsidRPr="008669A9">
        <w:rPr>
          <w:rFonts w:ascii="Arial" w:hAnsi="Arial" w:cs="Arial"/>
          <w:color w:val="auto"/>
        </w:rPr>
        <w:t>.</w:t>
      </w:r>
    </w:p>
    <w:p w14:paraId="4188E8B5" w14:textId="78147258" w:rsidR="00204B5E" w:rsidRPr="008669A9" w:rsidRDefault="004F55C9" w:rsidP="00EB4A94">
      <w:pPr>
        <w:rPr>
          <w:rFonts w:ascii="Arial" w:hAnsi="Arial" w:cs="Arial"/>
        </w:rPr>
      </w:pPr>
      <w:r>
        <w:rPr>
          <w:rFonts w:ascii="Arial" w:hAnsi="Arial" w:cs="Arial"/>
        </w:rPr>
        <w:t>L</w:t>
      </w:r>
      <w:r w:rsidR="00637007" w:rsidRPr="008669A9">
        <w:rPr>
          <w:rFonts w:ascii="Arial" w:hAnsi="Arial" w:cs="Arial"/>
        </w:rPr>
        <w:t xml:space="preserve">ifestyle staff </w:t>
      </w:r>
      <w:r w:rsidR="00CD5599" w:rsidRPr="008669A9">
        <w:rPr>
          <w:rFonts w:ascii="Arial" w:hAnsi="Arial" w:cs="Arial"/>
        </w:rPr>
        <w:t>organise a</w:t>
      </w:r>
      <w:r w:rsidR="00637007" w:rsidRPr="008669A9">
        <w:rPr>
          <w:rFonts w:ascii="Arial" w:hAnsi="Arial" w:cs="Arial"/>
        </w:rPr>
        <w:t xml:space="preserve"> variety of activities to acknowledge consumers cultural heritage and personal diversity. Activities included armchair travel to various nations, acknowledgement of various cultural days and festivals and recognition of special days and events for individual consumers.</w:t>
      </w:r>
    </w:p>
    <w:p w14:paraId="70E51346" w14:textId="2A42911C" w:rsidR="00CD5599" w:rsidRPr="008669A9" w:rsidRDefault="006402B7" w:rsidP="00EB4A94">
      <w:pPr>
        <w:rPr>
          <w:rFonts w:ascii="Arial" w:hAnsi="Arial" w:cs="Arial"/>
          <w:color w:val="auto"/>
        </w:rPr>
      </w:pPr>
      <w:r w:rsidRPr="008669A9">
        <w:rPr>
          <w:rFonts w:ascii="Arial" w:hAnsi="Arial" w:cs="Arial"/>
          <w:color w:val="auto"/>
        </w:rPr>
        <w:t xml:space="preserve">Consumers have confidence in the workforce, and feel </w:t>
      </w:r>
      <w:r w:rsidR="004F55C9">
        <w:rPr>
          <w:rFonts w:ascii="Arial" w:hAnsi="Arial" w:cs="Arial"/>
          <w:color w:val="auto"/>
        </w:rPr>
        <w:t xml:space="preserve">that </w:t>
      </w:r>
      <w:r w:rsidRPr="008669A9">
        <w:rPr>
          <w:rFonts w:ascii="Arial" w:hAnsi="Arial" w:cs="Arial"/>
          <w:color w:val="auto"/>
        </w:rPr>
        <w:t xml:space="preserve">the workforce is trained, competent, skilled, and able to meet their support needs. </w:t>
      </w:r>
      <w:r w:rsidR="008947C6" w:rsidRPr="008669A9">
        <w:rPr>
          <w:rFonts w:ascii="Arial" w:hAnsi="Arial" w:cs="Arial"/>
          <w:color w:val="auto"/>
        </w:rPr>
        <w:t xml:space="preserve">Care is provided by suitably competent and qualified members of staff, who were operating within their scope of practice. </w:t>
      </w:r>
    </w:p>
    <w:p w14:paraId="5E6D136A" w14:textId="1B451E39" w:rsidR="008947C6" w:rsidRDefault="00EB4A94" w:rsidP="00EB4A94">
      <w:pPr>
        <w:rPr>
          <w:rFonts w:ascii="Arial" w:hAnsi="Arial" w:cs="Arial"/>
          <w:color w:val="auto"/>
        </w:rPr>
      </w:pPr>
      <w:r>
        <w:rPr>
          <w:rFonts w:ascii="Arial" w:hAnsi="Arial" w:cs="Arial"/>
          <w:color w:val="auto"/>
        </w:rPr>
        <w:t>Management</w:t>
      </w:r>
      <w:r w:rsidR="008947C6" w:rsidRPr="008669A9">
        <w:rPr>
          <w:rFonts w:ascii="Arial" w:hAnsi="Arial" w:cs="Arial"/>
          <w:color w:val="auto"/>
        </w:rPr>
        <w:t xml:space="preserve"> assesses and monitor staff to ensure that they have the skills, qualifications, and knowledge to be competent and there was evidence that there are systems to identify if the workforce has the right mix of skills, qualifications, knowledge, and competencies. </w:t>
      </w:r>
    </w:p>
    <w:p w14:paraId="6D9A7786" w14:textId="2BCB705C" w:rsidR="00EB4A94" w:rsidRPr="00D11C50" w:rsidRDefault="00EB4A94" w:rsidP="00EB4A94">
      <w:pPr>
        <w:rPr>
          <w:rFonts w:ascii="Arial" w:hAnsi="Arial" w:cs="Arial"/>
          <w:color w:val="auto"/>
        </w:rPr>
      </w:pPr>
      <w:r w:rsidRPr="00D11C50">
        <w:rPr>
          <w:rFonts w:ascii="Arial" w:hAnsi="Arial" w:cs="Arial"/>
          <w:color w:val="auto"/>
        </w:rPr>
        <w:t xml:space="preserve">The organisation has a staff performance framework that includes annual performance appraisals and mandatory education. </w:t>
      </w:r>
    </w:p>
    <w:p w14:paraId="2BCF9EBC" w14:textId="3AB66E2C" w:rsidR="00075367" w:rsidRPr="008669A9" w:rsidRDefault="003C3B5A" w:rsidP="00EC368A">
      <w:pPr>
        <w:rPr>
          <w:rFonts w:ascii="Arial" w:hAnsi="Arial" w:cs="Arial"/>
        </w:rPr>
      </w:pPr>
      <w:r w:rsidRPr="008669A9">
        <w:rPr>
          <w:rFonts w:ascii="Arial" w:hAnsi="Arial" w:cs="Arial"/>
          <w:color w:val="FF0000"/>
        </w:rPr>
        <w:br w:type="page"/>
      </w:r>
      <w:r w:rsidR="00075367" w:rsidRPr="008669A9">
        <w:rPr>
          <w:rFonts w:ascii="Arial" w:eastAsiaTheme="majorEastAsia"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8669A9"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8669A9" w:rsidRDefault="00C9354C" w:rsidP="002D5918">
            <w:pPr>
              <w:spacing w:before="0" w:after="120" w:line="22" w:lineRule="atLeast"/>
              <w:rPr>
                <w:rFonts w:ascii="Arial" w:hAnsi="Arial" w:cs="Arial"/>
              </w:rPr>
            </w:pPr>
            <w:r w:rsidRPr="008669A9">
              <w:rPr>
                <w:rFonts w:ascii="Arial" w:hAnsi="Arial" w:cs="Arial"/>
              </w:rPr>
              <w:t>Organisational governance</w:t>
            </w:r>
          </w:p>
        </w:tc>
        <w:tc>
          <w:tcPr>
            <w:tcW w:w="1840" w:type="dxa"/>
          </w:tcPr>
          <w:p w14:paraId="1D80E3AB" w14:textId="6682C2F1" w:rsidR="00C9354C" w:rsidRPr="008669A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B4A94">
              <w:rPr>
                <w:rFonts w:ascii="Arial" w:hAnsi="Arial" w:cs="Arial"/>
              </w:rPr>
              <w:t>Compliant</w:t>
            </w:r>
          </w:p>
        </w:tc>
      </w:tr>
      <w:tr w:rsidR="00C9354C" w:rsidRPr="008669A9"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8(3)(a)</w:t>
            </w:r>
          </w:p>
        </w:tc>
        <w:tc>
          <w:tcPr>
            <w:tcW w:w="6663" w:type="dxa"/>
            <w:tcBorders>
              <w:right w:val="single" w:sz="4" w:space="0" w:color="auto"/>
            </w:tcBorders>
          </w:tcPr>
          <w:p w14:paraId="59084BC9" w14:textId="5FF46618"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17D8698"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9354C" w:rsidRPr="008669A9"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8(3)(b)</w:t>
            </w:r>
          </w:p>
        </w:tc>
        <w:tc>
          <w:tcPr>
            <w:tcW w:w="6663" w:type="dxa"/>
            <w:tcBorders>
              <w:right w:val="single" w:sz="4" w:space="0" w:color="auto"/>
            </w:tcBorders>
          </w:tcPr>
          <w:p w14:paraId="5B32EBDC" w14:textId="7DCB1A0A" w:rsidR="00C9354C" w:rsidRPr="008669A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 xml:space="preserve">The organisation’s governing body promotes a culture of safe, </w:t>
            </w:r>
            <w:proofErr w:type="gramStart"/>
            <w:r w:rsidRPr="008669A9">
              <w:rPr>
                <w:rFonts w:ascii="Arial" w:hAnsi="Arial" w:cs="Arial"/>
              </w:rPr>
              <w:t>inclusive</w:t>
            </w:r>
            <w:proofErr w:type="gramEnd"/>
            <w:r w:rsidRPr="008669A9">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07A15668" w:rsidR="00C9354C" w:rsidRPr="008669A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9354C" w:rsidRPr="008669A9"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8(3)(c)</w:t>
            </w:r>
          </w:p>
        </w:tc>
        <w:tc>
          <w:tcPr>
            <w:tcW w:w="6663" w:type="dxa"/>
            <w:tcBorders>
              <w:right w:val="single" w:sz="4" w:space="0" w:color="auto"/>
            </w:tcBorders>
          </w:tcPr>
          <w:p w14:paraId="1A222432" w14:textId="0E4B4C84"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Effective organisation wide governance systems relating to the following:</w:t>
            </w:r>
          </w:p>
          <w:p w14:paraId="2AD34917" w14:textId="77777777" w:rsidR="00C9354C" w:rsidRPr="008669A9"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information </w:t>
            </w:r>
            <w:proofErr w:type="gramStart"/>
            <w:r w:rsidRPr="008669A9">
              <w:rPr>
                <w:rFonts w:ascii="Arial" w:hAnsi="Arial" w:cs="Arial"/>
              </w:rPr>
              <w:t>management;</w:t>
            </w:r>
            <w:proofErr w:type="gramEnd"/>
          </w:p>
          <w:p w14:paraId="06A7B04E" w14:textId="77777777" w:rsidR="00C9354C" w:rsidRPr="008669A9"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continuous </w:t>
            </w:r>
            <w:proofErr w:type="gramStart"/>
            <w:r w:rsidRPr="008669A9">
              <w:rPr>
                <w:rFonts w:ascii="Arial" w:hAnsi="Arial" w:cs="Arial"/>
              </w:rPr>
              <w:t>improvement;</w:t>
            </w:r>
            <w:proofErr w:type="gramEnd"/>
          </w:p>
          <w:p w14:paraId="6A23559C" w14:textId="77777777" w:rsidR="00C9354C" w:rsidRPr="008669A9"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financial </w:t>
            </w:r>
            <w:proofErr w:type="gramStart"/>
            <w:r w:rsidRPr="008669A9">
              <w:rPr>
                <w:rFonts w:ascii="Arial" w:hAnsi="Arial" w:cs="Arial"/>
              </w:rPr>
              <w:t>governance;</w:t>
            </w:r>
            <w:proofErr w:type="gramEnd"/>
          </w:p>
          <w:p w14:paraId="68982121" w14:textId="77777777" w:rsidR="00C9354C" w:rsidRPr="008669A9"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workforce governance, including the assignment of clear responsibilities and </w:t>
            </w:r>
            <w:proofErr w:type="gramStart"/>
            <w:r w:rsidRPr="008669A9">
              <w:rPr>
                <w:rFonts w:ascii="Arial" w:hAnsi="Arial" w:cs="Arial"/>
              </w:rPr>
              <w:t>accountabilities;</w:t>
            </w:r>
            <w:proofErr w:type="gramEnd"/>
          </w:p>
          <w:p w14:paraId="2F3BD890" w14:textId="77777777" w:rsidR="00C9354C" w:rsidRPr="008669A9"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regulatory </w:t>
            </w:r>
            <w:proofErr w:type="gramStart"/>
            <w:r w:rsidRPr="008669A9">
              <w:rPr>
                <w:rFonts w:ascii="Arial" w:hAnsi="Arial" w:cs="Arial"/>
              </w:rPr>
              <w:t>compliance;</w:t>
            </w:r>
            <w:proofErr w:type="gramEnd"/>
          </w:p>
          <w:p w14:paraId="25EFE388" w14:textId="77777777" w:rsidR="00C9354C" w:rsidRPr="008669A9"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feedback and complaints.</w:t>
            </w:r>
          </w:p>
        </w:tc>
        <w:tc>
          <w:tcPr>
            <w:tcW w:w="1840" w:type="dxa"/>
            <w:tcBorders>
              <w:left w:val="single" w:sz="4" w:space="0" w:color="auto"/>
            </w:tcBorders>
          </w:tcPr>
          <w:p w14:paraId="7EF89C5D" w14:textId="537C7772"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9354C" w:rsidRPr="008669A9"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8(3)(d)</w:t>
            </w:r>
          </w:p>
        </w:tc>
        <w:tc>
          <w:tcPr>
            <w:tcW w:w="6663" w:type="dxa"/>
            <w:tcBorders>
              <w:right w:val="single" w:sz="4" w:space="0" w:color="auto"/>
            </w:tcBorders>
          </w:tcPr>
          <w:p w14:paraId="12613B6B" w14:textId="16230F89" w:rsidR="00C9354C" w:rsidRPr="008669A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Effective risk management systems and practices, including but not limited to the following:</w:t>
            </w:r>
          </w:p>
          <w:p w14:paraId="3731335D" w14:textId="77777777" w:rsidR="00C9354C" w:rsidRPr="008669A9"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 xml:space="preserve">managing high impact or high prevalence risks associated with the care of </w:t>
            </w:r>
            <w:proofErr w:type="gramStart"/>
            <w:r w:rsidRPr="008669A9">
              <w:rPr>
                <w:rFonts w:ascii="Arial" w:hAnsi="Arial" w:cs="Arial"/>
              </w:rPr>
              <w:t>consumers;</w:t>
            </w:r>
            <w:proofErr w:type="gramEnd"/>
          </w:p>
          <w:p w14:paraId="758C592A" w14:textId="77777777" w:rsidR="00C9354C" w:rsidRPr="008669A9"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 xml:space="preserve">identifying and responding to abuse and neglect of </w:t>
            </w:r>
            <w:proofErr w:type="gramStart"/>
            <w:r w:rsidRPr="008669A9">
              <w:rPr>
                <w:rFonts w:ascii="Arial" w:hAnsi="Arial" w:cs="Arial"/>
              </w:rPr>
              <w:t>consumers;</w:t>
            </w:r>
            <w:proofErr w:type="gramEnd"/>
          </w:p>
          <w:p w14:paraId="24458D0E" w14:textId="77777777" w:rsidR="00C9354C" w:rsidRPr="008669A9"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supporting consumers to live the best life they can</w:t>
            </w:r>
          </w:p>
          <w:p w14:paraId="1B412209" w14:textId="77777777" w:rsidR="00C9354C" w:rsidRPr="008669A9"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669A9">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2AB32C4" w:rsidR="00C9354C" w:rsidRPr="008669A9" w:rsidRDefault="00C9354C"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69A9">
              <w:rPr>
                <w:rFonts w:ascii="Arial" w:hAnsi="Arial" w:cs="Arial"/>
                <w:color w:val="auto"/>
              </w:rPr>
              <w:t>Compliant</w:t>
            </w:r>
          </w:p>
        </w:tc>
      </w:tr>
      <w:tr w:rsidR="00C9354C" w:rsidRPr="008669A9"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8669A9" w:rsidRDefault="00C9354C" w:rsidP="002D5918">
            <w:pPr>
              <w:spacing w:line="22" w:lineRule="atLeast"/>
              <w:rPr>
                <w:rFonts w:ascii="Arial" w:hAnsi="Arial" w:cs="Arial"/>
                <w:color w:val="auto"/>
              </w:rPr>
            </w:pPr>
            <w:r w:rsidRPr="008669A9">
              <w:rPr>
                <w:rFonts w:ascii="Arial" w:hAnsi="Arial" w:cs="Arial"/>
                <w:color w:val="auto"/>
              </w:rPr>
              <w:t>Requirement 8(3)(e)</w:t>
            </w:r>
          </w:p>
        </w:tc>
        <w:tc>
          <w:tcPr>
            <w:tcW w:w="6663" w:type="dxa"/>
            <w:tcBorders>
              <w:right w:val="single" w:sz="4" w:space="0" w:color="auto"/>
            </w:tcBorders>
          </w:tcPr>
          <w:p w14:paraId="65C1E476" w14:textId="772D4766" w:rsidR="00C9354C" w:rsidRPr="008669A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Where clinical care is provided—a clinical governance framework, including but not limited to the following:</w:t>
            </w:r>
          </w:p>
          <w:p w14:paraId="5A66797A" w14:textId="77777777" w:rsidR="00C9354C" w:rsidRPr="008669A9"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antimicrobial </w:t>
            </w:r>
            <w:proofErr w:type="gramStart"/>
            <w:r w:rsidRPr="008669A9">
              <w:rPr>
                <w:rFonts w:ascii="Arial" w:hAnsi="Arial" w:cs="Arial"/>
              </w:rPr>
              <w:t>stewardship;</w:t>
            </w:r>
            <w:proofErr w:type="gramEnd"/>
          </w:p>
          <w:p w14:paraId="284F2BC4" w14:textId="77777777" w:rsidR="00C9354C" w:rsidRPr="008669A9"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 xml:space="preserve">minimising the use of </w:t>
            </w:r>
            <w:proofErr w:type="gramStart"/>
            <w:r w:rsidRPr="008669A9">
              <w:rPr>
                <w:rFonts w:ascii="Arial" w:hAnsi="Arial" w:cs="Arial"/>
              </w:rPr>
              <w:t>restraint;</w:t>
            </w:r>
            <w:proofErr w:type="gramEnd"/>
          </w:p>
          <w:p w14:paraId="004ECE02" w14:textId="77777777" w:rsidR="00C9354C" w:rsidRPr="008669A9"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669A9">
              <w:rPr>
                <w:rFonts w:ascii="Arial" w:hAnsi="Arial" w:cs="Arial"/>
              </w:rPr>
              <w:t>open disclosure.</w:t>
            </w:r>
          </w:p>
        </w:tc>
        <w:tc>
          <w:tcPr>
            <w:tcW w:w="1840" w:type="dxa"/>
            <w:tcBorders>
              <w:left w:val="single" w:sz="4" w:space="0" w:color="auto"/>
            </w:tcBorders>
          </w:tcPr>
          <w:p w14:paraId="6A41C0FF" w14:textId="2618C6B9" w:rsidR="00C9354C" w:rsidRPr="008669A9" w:rsidRDefault="00C9354C" w:rsidP="007936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69A9">
              <w:rPr>
                <w:rFonts w:ascii="Arial" w:hAnsi="Arial" w:cs="Arial"/>
                <w:color w:val="auto"/>
              </w:rPr>
              <w:t>Compliant</w:t>
            </w:r>
          </w:p>
        </w:tc>
      </w:tr>
    </w:tbl>
    <w:p w14:paraId="4B9F1F08" w14:textId="77777777" w:rsidR="00075367" w:rsidRPr="008669A9" w:rsidRDefault="00075367" w:rsidP="001D79BB">
      <w:pPr>
        <w:pStyle w:val="Heading2"/>
        <w:spacing w:before="120" w:after="120" w:line="22" w:lineRule="atLeast"/>
        <w:rPr>
          <w:rFonts w:ascii="Arial" w:hAnsi="Arial" w:cs="Arial"/>
        </w:rPr>
      </w:pPr>
      <w:r w:rsidRPr="008669A9">
        <w:rPr>
          <w:rFonts w:ascii="Arial" w:hAnsi="Arial" w:cs="Arial"/>
        </w:rPr>
        <w:t>Findings</w:t>
      </w:r>
    </w:p>
    <w:p w14:paraId="6D5B6F07" w14:textId="77777777" w:rsidR="00D90289" w:rsidRPr="008669A9" w:rsidRDefault="006030DE" w:rsidP="00D90289">
      <w:pPr>
        <w:rPr>
          <w:rFonts w:ascii="Arial" w:hAnsi="Arial" w:cs="Arial"/>
          <w:color w:val="auto"/>
        </w:rPr>
      </w:pPr>
      <w:r w:rsidRPr="008669A9">
        <w:rPr>
          <w:rFonts w:ascii="Arial" w:hAnsi="Arial" w:cs="Arial"/>
          <w:color w:val="auto"/>
        </w:rPr>
        <w:t xml:space="preserve">Consumers described how the service supports and encourages them to be involved in improving care through meetings and speaking with Board members. </w:t>
      </w:r>
      <w:r w:rsidR="00BF4D64" w:rsidRPr="008669A9">
        <w:rPr>
          <w:rFonts w:ascii="Arial" w:hAnsi="Arial" w:cs="Arial"/>
          <w:color w:val="auto"/>
        </w:rPr>
        <w:t xml:space="preserve">It was also evidence through </w:t>
      </w:r>
      <w:r w:rsidR="00F95732" w:rsidRPr="008669A9">
        <w:rPr>
          <w:rFonts w:ascii="Arial" w:hAnsi="Arial" w:cs="Arial"/>
          <w:color w:val="auto"/>
        </w:rPr>
        <w:t xml:space="preserve">minutes of meetings </w:t>
      </w:r>
      <w:r w:rsidR="00BF4D64" w:rsidRPr="008669A9">
        <w:rPr>
          <w:rFonts w:ascii="Arial" w:hAnsi="Arial" w:cs="Arial"/>
          <w:color w:val="auto"/>
        </w:rPr>
        <w:t xml:space="preserve">consumers involvement in </w:t>
      </w:r>
      <w:r w:rsidR="00F95732" w:rsidRPr="008669A9">
        <w:rPr>
          <w:rFonts w:ascii="Arial" w:hAnsi="Arial" w:cs="Arial"/>
          <w:color w:val="auto"/>
        </w:rPr>
        <w:t>issues which are important to them including the type and quality of meals and the purchasing of furnishings.</w:t>
      </w:r>
      <w:r w:rsidR="00D90289" w:rsidRPr="008669A9">
        <w:rPr>
          <w:rFonts w:ascii="Arial" w:hAnsi="Arial" w:cs="Arial"/>
          <w:color w:val="auto"/>
        </w:rPr>
        <w:t xml:space="preserve"> </w:t>
      </w:r>
    </w:p>
    <w:p w14:paraId="475C65D1" w14:textId="1AC97669" w:rsidR="00F92DFD" w:rsidRPr="008669A9" w:rsidRDefault="00D90289" w:rsidP="00EB4A94">
      <w:pPr>
        <w:rPr>
          <w:rFonts w:ascii="Arial" w:hAnsi="Arial" w:cs="Arial"/>
          <w:color w:val="auto"/>
        </w:rPr>
      </w:pPr>
      <w:r w:rsidRPr="008669A9">
        <w:rPr>
          <w:rFonts w:ascii="Arial" w:hAnsi="Arial" w:cs="Arial"/>
          <w:color w:val="auto"/>
        </w:rPr>
        <w:lastRenderedPageBreak/>
        <w:t>Management provided evidence on how consumer input</w:t>
      </w:r>
      <w:r w:rsidR="00EB4A94">
        <w:rPr>
          <w:rFonts w:ascii="Arial" w:hAnsi="Arial" w:cs="Arial"/>
          <w:color w:val="auto"/>
        </w:rPr>
        <w:t xml:space="preserve"> is</w:t>
      </w:r>
      <w:r w:rsidRPr="008669A9">
        <w:rPr>
          <w:rFonts w:ascii="Arial" w:hAnsi="Arial" w:cs="Arial"/>
          <w:color w:val="auto"/>
        </w:rPr>
        <w:t xml:space="preserve"> used to develop, deliver, evaluate quality improvement. </w:t>
      </w:r>
      <w:r w:rsidR="00F92DFD" w:rsidRPr="008669A9">
        <w:rPr>
          <w:rFonts w:ascii="Arial" w:hAnsi="Arial" w:cs="Arial"/>
          <w:color w:val="auto"/>
        </w:rPr>
        <w:t>The service gathers and reports both the Mandatory Quality Indicator data and additional indicators such</w:t>
      </w:r>
      <w:r w:rsidR="00306FA4" w:rsidRPr="008669A9">
        <w:rPr>
          <w:rFonts w:ascii="Arial" w:hAnsi="Arial" w:cs="Arial"/>
          <w:color w:val="auto"/>
        </w:rPr>
        <w:t xml:space="preserve"> as</w:t>
      </w:r>
      <w:r w:rsidR="00F92DFD" w:rsidRPr="008669A9">
        <w:rPr>
          <w:rFonts w:ascii="Arial" w:hAnsi="Arial" w:cs="Arial"/>
          <w:color w:val="auto"/>
        </w:rPr>
        <w:t xml:space="preserve"> skin tear rates, consumer and staff incidents and the number of consumers receiving any form of restrictive practices. A monthly report on the data is prepared and reviewed by the service management and the local executive and opportunities for improvement are identified and acted upon. </w:t>
      </w:r>
    </w:p>
    <w:p w14:paraId="282B2939" w14:textId="3A0CF996" w:rsidR="00DC610A" w:rsidRPr="008669A9" w:rsidRDefault="00F45254" w:rsidP="00EB4A94">
      <w:pPr>
        <w:rPr>
          <w:rFonts w:ascii="Arial" w:hAnsi="Arial" w:cs="Arial"/>
          <w:color w:val="auto"/>
        </w:rPr>
      </w:pPr>
      <w:r w:rsidRPr="008669A9">
        <w:rPr>
          <w:rFonts w:ascii="Arial" w:hAnsi="Arial" w:cs="Arial"/>
          <w:color w:val="auto"/>
        </w:rPr>
        <w:t xml:space="preserve">Consumers </w:t>
      </w:r>
      <w:r w:rsidR="00DC610A" w:rsidRPr="008669A9">
        <w:rPr>
          <w:rFonts w:ascii="Arial" w:hAnsi="Arial" w:cs="Arial"/>
          <w:color w:val="auto"/>
        </w:rPr>
        <w:t>stated the</w:t>
      </w:r>
      <w:r w:rsidRPr="008669A9">
        <w:rPr>
          <w:rFonts w:ascii="Arial" w:hAnsi="Arial" w:cs="Arial"/>
          <w:color w:val="auto"/>
        </w:rPr>
        <w:t xml:space="preserve"> organisation responds promptly to incidents</w:t>
      </w:r>
      <w:r w:rsidR="009B4ED6" w:rsidRPr="008669A9">
        <w:rPr>
          <w:rFonts w:ascii="Arial" w:hAnsi="Arial" w:cs="Arial"/>
          <w:color w:val="auto"/>
        </w:rPr>
        <w:t xml:space="preserve"> and</w:t>
      </w:r>
      <w:r w:rsidRPr="008669A9">
        <w:rPr>
          <w:rFonts w:ascii="Arial" w:hAnsi="Arial" w:cs="Arial"/>
          <w:color w:val="auto"/>
        </w:rPr>
        <w:t xml:space="preserve"> reviews</w:t>
      </w:r>
      <w:r w:rsidR="00EB4A94">
        <w:rPr>
          <w:rFonts w:ascii="Arial" w:hAnsi="Arial" w:cs="Arial"/>
          <w:color w:val="auto"/>
        </w:rPr>
        <w:t xml:space="preserve"> each one</w:t>
      </w:r>
      <w:r w:rsidRPr="008669A9">
        <w:rPr>
          <w:rFonts w:ascii="Arial" w:hAnsi="Arial" w:cs="Arial"/>
          <w:color w:val="auto"/>
        </w:rPr>
        <w:t xml:space="preserve"> to </w:t>
      </w:r>
      <w:r w:rsidR="009B4ED6" w:rsidRPr="008669A9">
        <w:rPr>
          <w:rFonts w:ascii="Arial" w:hAnsi="Arial" w:cs="Arial"/>
          <w:color w:val="auto"/>
        </w:rPr>
        <w:t xml:space="preserve">implement </w:t>
      </w:r>
      <w:r w:rsidRPr="008669A9">
        <w:rPr>
          <w:rFonts w:ascii="Arial" w:hAnsi="Arial" w:cs="Arial"/>
          <w:color w:val="auto"/>
        </w:rPr>
        <w:t>prevent</w:t>
      </w:r>
      <w:r w:rsidR="009B4ED6" w:rsidRPr="008669A9">
        <w:rPr>
          <w:rFonts w:ascii="Arial" w:hAnsi="Arial" w:cs="Arial"/>
          <w:color w:val="auto"/>
        </w:rPr>
        <w:t xml:space="preserve">ative measures. </w:t>
      </w:r>
      <w:r w:rsidRPr="008669A9">
        <w:rPr>
          <w:rFonts w:ascii="Arial" w:hAnsi="Arial" w:cs="Arial"/>
          <w:color w:val="auto"/>
        </w:rPr>
        <w:t xml:space="preserve">There was evidence that the service communicates with consumers and their representatives in the resolution of incidents, including the use of open disclosure processes. The service monitors all incidents and </w:t>
      </w:r>
      <w:r w:rsidR="004E4315" w:rsidRPr="008669A9">
        <w:rPr>
          <w:rFonts w:ascii="Arial" w:hAnsi="Arial" w:cs="Arial"/>
          <w:color w:val="auto"/>
        </w:rPr>
        <w:t xml:space="preserve">notifies any </w:t>
      </w:r>
      <w:r w:rsidRPr="008669A9">
        <w:rPr>
          <w:rFonts w:ascii="Arial" w:hAnsi="Arial" w:cs="Arial"/>
          <w:color w:val="auto"/>
        </w:rPr>
        <w:t xml:space="preserve">reportable incident </w:t>
      </w:r>
      <w:r w:rsidR="004E4315" w:rsidRPr="008669A9">
        <w:rPr>
          <w:rFonts w:ascii="Arial" w:hAnsi="Arial" w:cs="Arial"/>
          <w:color w:val="auto"/>
        </w:rPr>
        <w:t>to relevant governing bodies</w:t>
      </w:r>
      <w:r w:rsidRPr="008669A9">
        <w:rPr>
          <w:rFonts w:ascii="Arial" w:hAnsi="Arial" w:cs="Arial"/>
          <w:color w:val="auto"/>
        </w:rPr>
        <w:t xml:space="preserve">. </w:t>
      </w:r>
    </w:p>
    <w:p w14:paraId="205C3B16" w14:textId="7D5B8FC5" w:rsidR="00E74DB8" w:rsidRPr="008669A9" w:rsidRDefault="00DC610A" w:rsidP="00EB4A94">
      <w:pPr>
        <w:rPr>
          <w:rFonts w:ascii="Arial" w:hAnsi="Arial" w:cs="Arial"/>
          <w:color w:val="auto"/>
        </w:rPr>
      </w:pPr>
      <w:r w:rsidRPr="008669A9">
        <w:rPr>
          <w:rFonts w:ascii="Arial" w:hAnsi="Arial" w:cs="Arial"/>
          <w:color w:val="auto"/>
        </w:rPr>
        <w:t xml:space="preserve">Staff receive training </w:t>
      </w:r>
      <w:r w:rsidR="00EB4A94">
        <w:rPr>
          <w:rFonts w:ascii="Arial" w:hAnsi="Arial" w:cs="Arial"/>
          <w:color w:val="auto"/>
        </w:rPr>
        <w:t>on,</w:t>
      </w:r>
      <w:r w:rsidRPr="008669A9">
        <w:rPr>
          <w:rFonts w:ascii="Arial" w:hAnsi="Arial" w:cs="Arial"/>
          <w:color w:val="auto"/>
        </w:rPr>
        <w:t xml:space="preserve"> </w:t>
      </w:r>
      <w:r w:rsidR="002A0646" w:rsidRPr="008669A9">
        <w:rPr>
          <w:rFonts w:ascii="Arial" w:hAnsi="Arial" w:cs="Arial"/>
          <w:color w:val="auto"/>
        </w:rPr>
        <w:t>and demonstrated their understanding of open disclosure</w:t>
      </w:r>
      <w:r w:rsidR="00ED1F6F" w:rsidRPr="008669A9">
        <w:rPr>
          <w:rFonts w:ascii="Arial" w:hAnsi="Arial" w:cs="Arial"/>
          <w:color w:val="auto"/>
        </w:rPr>
        <w:t xml:space="preserve"> processes, </w:t>
      </w:r>
      <w:r w:rsidRPr="008669A9">
        <w:rPr>
          <w:rFonts w:ascii="Arial" w:hAnsi="Arial" w:cs="Arial"/>
          <w:color w:val="auto"/>
        </w:rPr>
        <w:t>how to involve consumers in the planning and delivery of care</w:t>
      </w:r>
      <w:r w:rsidR="00ED1F6F" w:rsidRPr="008669A9">
        <w:rPr>
          <w:rFonts w:ascii="Arial" w:hAnsi="Arial" w:cs="Arial"/>
          <w:color w:val="auto"/>
        </w:rPr>
        <w:t>, and</w:t>
      </w:r>
      <w:r w:rsidRPr="008669A9">
        <w:rPr>
          <w:rFonts w:ascii="Arial" w:hAnsi="Arial" w:cs="Arial"/>
          <w:color w:val="auto"/>
        </w:rPr>
        <w:t xml:space="preserve"> process to reduce high-impact or high prevalent risks to health and well-being.</w:t>
      </w:r>
      <w:r w:rsidR="00E74DB8" w:rsidRPr="008669A9">
        <w:rPr>
          <w:rFonts w:ascii="Arial" w:hAnsi="Arial" w:cs="Arial"/>
          <w:color w:val="auto"/>
        </w:rPr>
        <w:t xml:space="preserve"> </w:t>
      </w:r>
      <w:r w:rsidR="00687463" w:rsidRPr="008669A9">
        <w:rPr>
          <w:rFonts w:ascii="Arial" w:hAnsi="Arial" w:cs="Arial"/>
          <w:color w:val="auto"/>
        </w:rPr>
        <w:t xml:space="preserve">Staff understood how the use of data can lead to improvements in care. </w:t>
      </w:r>
    </w:p>
    <w:p w14:paraId="1FB29AD5" w14:textId="77777777" w:rsidR="00EB4A94" w:rsidRPr="007D3C1A" w:rsidRDefault="003C14A8" w:rsidP="00EB4A94">
      <w:pPr>
        <w:pStyle w:val="CommentText"/>
        <w:rPr>
          <w:rFonts w:ascii="Arial" w:hAnsi="Arial" w:cs="Arial"/>
          <w:color w:val="000000" w:themeColor="text2"/>
        </w:rPr>
      </w:pPr>
      <w:r w:rsidRPr="008669A9">
        <w:rPr>
          <w:rFonts w:ascii="Arial" w:hAnsi="Arial" w:cs="Arial"/>
          <w:color w:val="auto"/>
        </w:rPr>
        <w:t>The</w:t>
      </w:r>
      <w:r w:rsidR="00687463" w:rsidRPr="008669A9">
        <w:rPr>
          <w:rFonts w:ascii="Arial" w:hAnsi="Arial" w:cs="Arial"/>
          <w:color w:val="auto"/>
        </w:rPr>
        <w:t xml:space="preserve"> service </w:t>
      </w:r>
      <w:r w:rsidR="00716664" w:rsidRPr="008669A9">
        <w:rPr>
          <w:rFonts w:ascii="Arial" w:hAnsi="Arial" w:cs="Arial"/>
          <w:color w:val="auto"/>
        </w:rPr>
        <w:t xml:space="preserve">utilises best practice guidelines when </w:t>
      </w:r>
      <w:r w:rsidR="00C97655" w:rsidRPr="008669A9">
        <w:rPr>
          <w:rFonts w:ascii="Arial" w:hAnsi="Arial" w:cs="Arial"/>
          <w:color w:val="auto"/>
        </w:rPr>
        <w:t xml:space="preserve">prescribing </w:t>
      </w:r>
      <w:r w:rsidR="00825236" w:rsidRPr="008669A9">
        <w:rPr>
          <w:rFonts w:ascii="Arial" w:hAnsi="Arial" w:cs="Arial"/>
          <w:color w:val="auto"/>
        </w:rPr>
        <w:t>antimicrobials and</w:t>
      </w:r>
      <w:r w:rsidR="00C97655" w:rsidRPr="008669A9">
        <w:rPr>
          <w:rFonts w:ascii="Arial" w:hAnsi="Arial" w:cs="Arial"/>
          <w:color w:val="auto"/>
        </w:rPr>
        <w:t xml:space="preserve"> </w:t>
      </w:r>
      <w:r w:rsidR="000C0561" w:rsidRPr="008669A9">
        <w:rPr>
          <w:rFonts w:ascii="Arial" w:hAnsi="Arial" w:cs="Arial"/>
          <w:color w:val="auto"/>
        </w:rPr>
        <w:t>use of</w:t>
      </w:r>
      <w:r w:rsidR="00687463" w:rsidRPr="008669A9">
        <w:rPr>
          <w:rFonts w:ascii="Arial" w:hAnsi="Arial" w:cs="Arial"/>
          <w:color w:val="auto"/>
        </w:rPr>
        <w:t xml:space="preserve"> restrictive practice. </w:t>
      </w:r>
      <w:r w:rsidR="00EB4A94" w:rsidRPr="007D3C1A">
        <w:rPr>
          <w:rFonts w:ascii="Arial" w:hAnsi="Arial" w:cs="Arial"/>
          <w:color w:val="000000" w:themeColor="text2"/>
        </w:rPr>
        <w:t xml:space="preserve">The service was able to demonstrate a clinical governance framework and supporting polices that addressed antimicrobial stewardship, minimising the use of restraint and open disclosure. </w:t>
      </w:r>
    </w:p>
    <w:sectPr w:rsidR="00EB4A94" w:rsidRPr="007D3C1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A73C0" w14:textId="77777777" w:rsidR="00DF544B" w:rsidRPr="000D4EDE" w:rsidRDefault="00DF544B" w:rsidP="000D4EDE">
      <w:r>
        <w:separator/>
      </w:r>
    </w:p>
  </w:endnote>
  <w:endnote w:type="continuationSeparator" w:id="0">
    <w:p w14:paraId="1222793B" w14:textId="77777777" w:rsidR="00DF544B" w:rsidRPr="000D4EDE" w:rsidRDefault="00DF544B" w:rsidP="000D4EDE">
      <w:r>
        <w:continuationSeparator/>
      </w:r>
    </w:p>
  </w:endnote>
  <w:endnote w:type="continuationNotice" w:id="1">
    <w:p w14:paraId="1ECD5DD3" w14:textId="77777777" w:rsidR="00DF544B" w:rsidRDefault="00DF54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098BF58F" w:rsidR="005D0657" w:rsidRPr="00AF7013" w:rsidRDefault="005D0657" w:rsidP="005C410D">
            <w:pPr>
              <w:pStyle w:val="Footer"/>
              <w:rPr>
                <w:rFonts w:ascii="Arial" w:hAnsi="Arial" w:cs="Arial"/>
                <w:sz w:val="20"/>
                <w:szCs w:val="20"/>
              </w:rPr>
            </w:pPr>
          </w:p>
          <w:p w14:paraId="24AF06F6" w14:textId="547D3F96" w:rsidR="0079361A" w:rsidRPr="00AF7013" w:rsidRDefault="0079361A" w:rsidP="0079361A">
            <w:pPr>
              <w:pStyle w:val="Footer"/>
              <w:rPr>
                <w:rFonts w:ascii="Arial" w:hAnsi="Arial" w:cs="Arial"/>
                <w:sz w:val="20"/>
                <w:szCs w:val="20"/>
              </w:rPr>
            </w:pPr>
            <w:r w:rsidRPr="00AF7013">
              <w:rPr>
                <w:rFonts w:ascii="Arial" w:hAnsi="Arial" w:cs="Arial"/>
                <w:sz w:val="20"/>
                <w:szCs w:val="20"/>
              </w:rPr>
              <w:t xml:space="preserve">Name of service: </w:t>
            </w:r>
            <w:r w:rsidR="0047064B" w:rsidRPr="00AF7013">
              <w:rPr>
                <w:rFonts w:ascii="Arial" w:hAnsi="Arial" w:cs="Arial"/>
                <w:sz w:val="20"/>
                <w:szCs w:val="20"/>
              </w:rPr>
              <w:t xml:space="preserve">Blue Care Kirra Aged Care Facility </w:t>
            </w:r>
            <w:r w:rsidRPr="00AF7013">
              <w:rPr>
                <w:rFonts w:ascii="Arial" w:hAnsi="Arial" w:cs="Arial"/>
                <w:sz w:val="20"/>
                <w:szCs w:val="20"/>
              </w:rPr>
              <w:tab/>
            </w:r>
          </w:p>
          <w:p w14:paraId="0C88E2CA" w14:textId="0CAE20C8" w:rsidR="005C410D" w:rsidRPr="00AF7013" w:rsidRDefault="0079361A" w:rsidP="0079361A">
            <w:pPr>
              <w:pStyle w:val="Footer"/>
              <w:rPr>
                <w:rFonts w:ascii="Arial" w:hAnsi="Arial" w:cs="Arial"/>
                <w:sz w:val="20"/>
                <w:szCs w:val="20"/>
              </w:rPr>
            </w:pPr>
            <w:r w:rsidRPr="00AF7013">
              <w:rPr>
                <w:rFonts w:ascii="Arial" w:hAnsi="Arial" w:cs="Arial"/>
                <w:sz w:val="20"/>
                <w:szCs w:val="20"/>
              </w:rPr>
              <w:t>Commission ID: 5</w:t>
            </w:r>
            <w:r w:rsidR="00D71276" w:rsidRPr="00AF7013">
              <w:rPr>
                <w:rFonts w:ascii="Arial" w:hAnsi="Arial" w:cs="Arial"/>
                <w:sz w:val="20"/>
                <w:szCs w:val="20"/>
              </w:rPr>
              <w:t>151</w:t>
            </w:r>
            <w:r w:rsidR="005C410D" w:rsidRPr="00AF7013">
              <w:rPr>
                <w:rFonts w:ascii="Arial" w:hAnsi="Arial" w:cs="Arial"/>
                <w:sz w:val="20"/>
                <w:szCs w:val="20"/>
              </w:rPr>
              <w:tab/>
              <w:t>RPT-ACC-</w:t>
            </w:r>
            <w:r w:rsidR="00524FFC" w:rsidRPr="00AF7013">
              <w:rPr>
                <w:rFonts w:ascii="Arial" w:hAnsi="Arial" w:cs="Arial"/>
                <w:sz w:val="20"/>
                <w:szCs w:val="20"/>
              </w:rPr>
              <w:t>0122 v</w:t>
            </w:r>
            <w:r w:rsidR="00133026" w:rsidRPr="00AF7013">
              <w:rPr>
                <w:rFonts w:ascii="Arial" w:hAnsi="Arial" w:cs="Arial"/>
                <w:sz w:val="20"/>
                <w:szCs w:val="20"/>
              </w:rPr>
              <w:t>3.0</w:t>
            </w:r>
          </w:p>
          <w:p w14:paraId="7A711E18" w14:textId="5A78DE23" w:rsidR="005C410D" w:rsidRPr="00AF7013" w:rsidRDefault="005C410D" w:rsidP="005C410D">
            <w:pPr>
              <w:pStyle w:val="Footer"/>
              <w:rPr>
                <w:rFonts w:ascii="Arial" w:hAnsi="Arial" w:cs="Arial"/>
                <w:sz w:val="20"/>
                <w:szCs w:val="20"/>
              </w:rPr>
            </w:pPr>
            <w:r w:rsidRPr="00AF7013">
              <w:rPr>
                <w:rFonts w:ascii="Arial" w:hAnsi="Arial" w:cs="Arial"/>
                <w:sz w:val="20"/>
                <w:szCs w:val="20"/>
              </w:rPr>
              <w:tab/>
            </w:r>
            <w:r w:rsidRPr="00AF7013">
              <w:rPr>
                <w:rStyle w:val="FooterBold"/>
                <w:rFonts w:ascii="Arial" w:hAnsi="Arial" w:cs="Arial"/>
                <w:sz w:val="20"/>
                <w:szCs w:val="20"/>
              </w:rPr>
              <w:t>Sensitive</w:t>
            </w:r>
          </w:p>
          <w:p w14:paraId="609C8031" w14:textId="77777777" w:rsidR="005C410D" w:rsidRPr="00AF7013" w:rsidRDefault="005C410D" w:rsidP="004D7CEE">
            <w:pPr>
              <w:pStyle w:val="PGnumber"/>
              <w:rPr>
                <w:rFonts w:ascii="Arial" w:hAnsi="Arial" w:cs="Arial"/>
              </w:rPr>
            </w:pPr>
            <w:r w:rsidRPr="00AF7013">
              <w:rPr>
                <w:rFonts w:ascii="Arial" w:hAnsi="Arial" w:cs="Arial"/>
                <w:sz w:val="20"/>
                <w:szCs w:val="20"/>
              </w:rPr>
              <w:t xml:space="preserve">Page </w:t>
            </w:r>
            <w:r w:rsidRPr="00AF7013">
              <w:rPr>
                <w:rFonts w:ascii="Arial" w:hAnsi="Arial" w:cs="Arial"/>
                <w:color w:val="2B579A"/>
                <w:sz w:val="20"/>
                <w:szCs w:val="20"/>
                <w:shd w:val="clear" w:color="auto" w:fill="E6E6E6"/>
              </w:rPr>
              <w:fldChar w:fldCharType="begin"/>
            </w:r>
            <w:r w:rsidRPr="00AF7013">
              <w:rPr>
                <w:rFonts w:ascii="Arial" w:hAnsi="Arial" w:cs="Arial"/>
                <w:sz w:val="20"/>
                <w:szCs w:val="20"/>
              </w:rPr>
              <w:instrText xml:space="preserve"> PAGE </w:instrText>
            </w:r>
            <w:r w:rsidRPr="00AF7013">
              <w:rPr>
                <w:rFonts w:ascii="Arial" w:hAnsi="Arial" w:cs="Arial"/>
                <w:color w:val="2B579A"/>
                <w:sz w:val="20"/>
                <w:szCs w:val="20"/>
                <w:shd w:val="clear" w:color="auto" w:fill="E6E6E6"/>
              </w:rPr>
              <w:fldChar w:fldCharType="separate"/>
            </w:r>
            <w:r w:rsidRPr="00AF7013">
              <w:rPr>
                <w:rFonts w:ascii="Arial" w:hAnsi="Arial" w:cs="Arial"/>
                <w:noProof/>
                <w:sz w:val="20"/>
                <w:szCs w:val="20"/>
              </w:rPr>
              <w:t>2</w:t>
            </w:r>
            <w:r w:rsidRPr="00AF7013">
              <w:rPr>
                <w:rFonts w:ascii="Arial" w:hAnsi="Arial" w:cs="Arial"/>
                <w:color w:val="2B579A"/>
                <w:sz w:val="20"/>
                <w:szCs w:val="20"/>
                <w:shd w:val="clear" w:color="auto" w:fill="E6E6E6"/>
              </w:rPr>
              <w:fldChar w:fldCharType="end"/>
            </w:r>
            <w:r w:rsidRPr="00AF7013">
              <w:rPr>
                <w:rFonts w:ascii="Arial" w:hAnsi="Arial" w:cs="Arial"/>
                <w:sz w:val="20"/>
                <w:szCs w:val="20"/>
              </w:rPr>
              <w:t xml:space="preserve"> of </w:t>
            </w:r>
            <w:r w:rsidR="00CF2B30" w:rsidRPr="00AF7013">
              <w:rPr>
                <w:rFonts w:ascii="Arial" w:hAnsi="Arial" w:cs="Arial"/>
                <w:color w:val="2B579A"/>
                <w:sz w:val="20"/>
                <w:szCs w:val="20"/>
                <w:shd w:val="clear" w:color="auto" w:fill="E6E6E6"/>
              </w:rPr>
              <w:fldChar w:fldCharType="begin"/>
            </w:r>
            <w:r w:rsidR="00CF2B30" w:rsidRPr="00AF7013">
              <w:rPr>
                <w:rFonts w:ascii="Arial" w:hAnsi="Arial" w:cs="Arial"/>
                <w:noProof/>
                <w:sz w:val="20"/>
                <w:szCs w:val="20"/>
              </w:rPr>
              <w:instrText xml:space="preserve"> NUMPAGES  </w:instrText>
            </w:r>
            <w:r w:rsidR="00CF2B30" w:rsidRPr="00AF7013">
              <w:rPr>
                <w:rFonts w:ascii="Arial" w:hAnsi="Arial" w:cs="Arial"/>
                <w:color w:val="2B579A"/>
                <w:sz w:val="20"/>
                <w:szCs w:val="20"/>
                <w:shd w:val="clear" w:color="auto" w:fill="E6E6E6"/>
              </w:rPr>
              <w:fldChar w:fldCharType="separate"/>
            </w:r>
            <w:r w:rsidRPr="00AF7013">
              <w:rPr>
                <w:rFonts w:ascii="Arial" w:hAnsi="Arial" w:cs="Arial"/>
                <w:noProof/>
                <w:sz w:val="20"/>
                <w:szCs w:val="20"/>
              </w:rPr>
              <w:t>2</w:t>
            </w:r>
            <w:r w:rsidR="00CF2B30" w:rsidRPr="00AF7013">
              <w:rPr>
                <w:rFonts w:ascii="Arial" w:hAnsi="Arial" w:cs="Arial"/>
                <w:color w:val="2B579A"/>
                <w:sz w:val="20"/>
                <w:szCs w:val="20"/>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6F10B" w14:textId="77777777" w:rsidR="00DF544B" w:rsidRPr="000D4EDE" w:rsidRDefault="00DF544B" w:rsidP="000D4EDE">
      <w:r>
        <w:separator/>
      </w:r>
    </w:p>
  </w:footnote>
  <w:footnote w:type="continuationSeparator" w:id="0">
    <w:p w14:paraId="743648AB" w14:textId="77777777" w:rsidR="00DF544B" w:rsidRPr="000D4EDE" w:rsidRDefault="00DF544B" w:rsidP="000D4EDE">
      <w:r>
        <w:continuationSeparator/>
      </w:r>
    </w:p>
  </w:footnote>
  <w:footnote w:type="continuationNotice" w:id="1">
    <w:p w14:paraId="3960BB3F" w14:textId="77777777" w:rsidR="00DF544B" w:rsidRDefault="00DF544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500DE0"/>
    <w:multiLevelType w:val="hybridMultilevel"/>
    <w:tmpl w:val="E528C9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963E354A"/>
    <w:lvl w:ilvl="0" w:tplc="8CE0DE5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B694C30"/>
    <w:multiLevelType w:val="hybridMultilevel"/>
    <w:tmpl w:val="253A6972"/>
    <w:lvl w:ilvl="0" w:tplc="0AB8973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A7200A"/>
    <w:multiLevelType w:val="hybridMultilevel"/>
    <w:tmpl w:val="57BA02AA"/>
    <w:lvl w:ilvl="0" w:tplc="0C090001">
      <w:start w:val="1"/>
      <w:numFmt w:val="bullet"/>
      <w:lvlText w:val=""/>
      <w:lvlJc w:val="left"/>
      <w:pPr>
        <w:ind w:left="720" w:hanging="360"/>
      </w:pPr>
      <w:rPr>
        <w:rFonts w:ascii="Symbol" w:hAnsi="Symbol" w:hint="default"/>
      </w:rPr>
    </w:lvl>
    <w:lvl w:ilvl="1" w:tplc="8626E734">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886782"/>
    <w:multiLevelType w:val="hybridMultilevel"/>
    <w:tmpl w:val="8BCCA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CF5104D"/>
    <w:multiLevelType w:val="hybridMultilevel"/>
    <w:tmpl w:val="075CBF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6"/>
  </w:num>
  <w:num w:numId="3">
    <w:abstractNumId w:val="19"/>
  </w:num>
  <w:num w:numId="4">
    <w:abstractNumId w:val="1"/>
  </w:num>
  <w:num w:numId="5">
    <w:abstractNumId w:val="0"/>
  </w:num>
  <w:num w:numId="6">
    <w:abstractNumId w:val="21"/>
  </w:num>
  <w:num w:numId="7">
    <w:abstractNumId w:val="33"/>
  </w:num>
  <w:num w:numId="8">
    <w:abstractNumId w:val="17"/>
  </w:num>
  <w:num w:numId="9">
    <w:abstractNumId w:val="8"/>
  </w:num>
  <w:num w:numId="10">
    <w:abstractNumId w:val="28"/>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7"/>
  </w:num>
  <w:num w:numId="18">
    <w:abstractNumId w:val="13"/>
  </w:num>
  <w:num w:numId="19">
    <w:abstractNumId w:val="4"/>
  </w:num>
  <w:num w:numId="20">
    <w:abstractNumId w:val="23"/>
  </w:num>
  <w:num w:numId="21">
    <w:abstractNumId w:val="35"/>
  </w:num>
  <w:num w:numId="22">
    <w:abstractNumId w:val="31"/>
  </w:num>
  <w:num w:numId="23">
    <w:abstractNumId w:val="12"/>
  </w:num>
  <w:num w:numId="24">
    <w:abstractNumId w:val="18"/>
  </w:num>
  <w:num w:numId="25">
    <w:abstractNumId w:val="9"/>
  </w:num>
  <w:num w:numId="26">
    <w:abstractNumId w:val="20"/>
  </w:num>
  <w:num w:numId="27">
    <w:abstractNumId w:val="29"/>
  </w:num>
  <w:num w:numId="28">
    <w:abstractNumId w:val="33"/>
  </w:num>
  <w:num w:numId="29">
    <w:abstractNumId w:val="33"/>
  </w:num>
  <w:num w:numId="30">
    <w:abstractNumId w:val="33"/>
  </w:num>
  <w:num w:numId="31">
    <w:abstractNumId w:val="33"/>
  </w:num>
  <w:num w:numId="32">
    <w:abstractNumId w:val="33"/>
  </w:num>
  <w:num w:numId="33">
    <w:abstractNumId w:val="30"/>
  </w:num>
  <w:num w:numId="34">
    <w:abstractNumId w:val="11"/>
  </w:num>
  <w:num w:numId="35">
    <w:abstractNumId w:val="27"/>
  </w:num>
  <w:num w:numId="36">
    <w:abstractNumId w:val="34"/>
  </w:num>
  <w:num w:numId="37">
    <w:abstractNumId w:val="5"/>
  </w:num>
  <w:num w:numId="38">
    <w:abstractNumId w:val="32"/>
  </w:num>
  <w:num w:numId="39">
    <w:abstractNumId w:val="26"/>
  </w:num>
  <w:num w:numId="40">
    <w:abstractNumId w:val="11"/>
  </w:num>
  <w:num w:numId="41">
    <w:abstractNumId w:val="10"/>
  </w:num>
  <w:num w:numId="42">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2FF1"/>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6A18"/>
    <w:rsid w:val="00077732"/>
    <w:rsid w:val="000803EF"/>
    <w:rsid w:val="00081139"/>
    <w:rsid w:val="00083282"/>
    <w:rsid w:val="0008375B"/>
    <w:rsid w:val="00084F8B"/>
    <w:rsid w:val="00086D07"/>
    <w:rsid w:val="00086F71"/>
    <w:rsid w:val="000904D1"/>
    <w:rsid w:val="000908A4"/>
    <w:rsid w:val="0009280D"/>
    <w:rsid w:val="000932B2"/>
    <w:rsid w:val="00093915"/>
    <w:rsid w:val="00094427"/>
    <w:rsid w:val="000949AD"/>
    <w:rsid w:val="00095109"/>
    <w:rsid w:val="00095991"/>
    <w:rsid w:val="00095FA2"/>
    <w:rsid w:val="00096248"/>
    <w:rsid w:val="00096B0F"/>
    <w:rsid w:val="00096C32"/>
    <w:rsid w:val="00096D78"/>
    <w:rsid w:val="000A199E"/>
    <w:rsid w:val="000A2795"/>
    <w:rsid w:val="000A3E88"/>
    <w:rsid w:val="000A490E"/>
    <w:rsid w:val="000A6B31"/>
    <w:rsid w:val="000B04C5"/>
    <w:rsid w:val="000B0F5E"/>
    <w:rsid w:val="000B26FE"/>
    <w:rsid w:val="000B47D9"/>
    <w:rsid w:val="000B5391"/>
    <w:rsid w:val="000B63CA"/>
    <w:rsid w:val="000B68A0"/>
    <w:rsid w:val="000B752A"/>
    <w:rsid w:val="000C0561"/>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5752"/>
    <w:rsid w:val="000F78FA"/>
    <w:rsid w:val="00101F4F"/>
    <w:rsid w:val="0010393B"/>
    <w:rsid w:val="0010669B"/>
    <w:rsid w:val="0010721A"/>
    <w:rsid w:val="00107C5D"/>
    <w:rsid w:val="0011672E"/>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106"/>
    <w:rsid w:val="0014378F"/>
    <w:rsid w:val="00144890"/>
    <w:rsid w:val="00145C92"/>
    <w:rsid w:val="0014722A"/>
    <w:rsid w:val="001477EE"/>
    <w:rsid w:val="00150341"/>
    <w:rsid w:val="00152862"/>
    <w:rsid w:val="001544DE"/>
    <w:rsid w:val="00154591"/>
    <w:rsid w:val="00154E2F"/>
    <w:rsid w:val="00157C98"/>
    <w:rsid w:val="00157F67"/>
    <w:rsid w:val="00161730"/>
    <w:rsid w:val="00161A79"/>
    <w:rsid w:val="00164B81"/>
    <w:rsid w:val="00164B90"/>
    <w:rsid w:val="001653B6"/>
    <w:rsid w:val="00165C48"/>
    <w:rsid w:val="00167E9C"/>
    <w:rsid w:val="00173B92"/>
    <w:rsid w:val="00174B0F"/>
    <w:rsid w:val="00174E46"/>
    <w:rsid w:val="001817EA"/>
    <w:rsid w:val="001820B1"/>
    <w:rsid w:val="0018235E"/>
    <w:rsid w:val="00183B64"/>
    <w:rsid w:val="0018454E"/>
    <w:rsid w:val="00191362"/>
    <w:rsid w:val="00191BF5"/>
    <w:rsid w:val="00192C9D"/>
    <w:rsid w:val="00194203"/>
    <w:rsid w:val="001948CE"/>
    <w:rsid w:val="0019532D"/>
    <w:rsid w:val="001A0C8C"/>
    <w:rsid w:val="001A2FC3"/>
    <w:rsid w:val="001A31E1"/>
    <w:rsid w:val="001A4FBD"/>
    <w:rsid w:val="001A614F"/>
    <w:rsid w:val="001A664F"/>
    <w:rsid w:val="001B2DB7"/>
    <w:rsid w:val="001C0243"/>
    <w:rsid w:val="001C1E92"/>
    <w:rsid w:val="001C2641"/>
    <w:rsid w:val="001C2A61"/>
    <w:rsid w:val="001C37EF"/>
    <w:rsid w:val="001C747A"/>
    <w:rsid w:val="001D0C02"/>
    <w:rsid w:val="001D139D"/>
    <w:rsid w:val="001D220F"/>
    <w:rsid w:val="001D4C25"/>
    <w:rsid w:val="001D6AC1"/>
    <w:rsid w:val="001D71E9"/>
    <w:rsid w:val="001D79BB"/>
    <w:rsid w:val="001E0F51"/>
    <w:rsid w:val="001E55BF"/>
    <w:rsid w:val="001E62D8"/>
    <w:rsid w:val="001E769B"/>
    <w:rsid w:val="001F3E0B"/>
    <w:rsid w:val="001F6E1A"/>
    <w:rsid w:val="001F72BF"/>
    <w:rsid w:val="001F780A"/>
    <w:rsid w:val="001F7917"/>
    <w:rsid w:val="00200613"/>
    <w:rsid w:val="0020080B"/>
    <w:rsid w:val="00204B5E"/>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AD"/>
    <w:rsid w:val="00247ACA"/>
    <w:rsid w:val="00251BE4"/>
    <w:rsid w:val="0025203D"/>
    <w:rsid w:val="00252E6A"/>
    <w:rsid w:val="002538B8"/>
    <w:rsid w:val="00256FB0"/>
    <w:rsid w:val="0025782A"/>
    <w:rsid w:val="00257BC9"/>
    <w:rsid w:val="0026079D"/>
    <w:rsid w:val="00260A64"/>
    <w:rsid w:val="00264479"/>
    <w:rsid w:val="002661A6"/>
    <w:rsid w:val="00266C23"/>
    <w:rsid w:val="00266EFB"/>
    <w:rsid w:val="002727DB"/>
    <w:rsid w:val="00277F69"/>
    <w:rsid w:val="002814FC"/>
    <w:rsid w:val="00283AA1"/>
    <w:rsid w:val="00285868"/>
    <w:rsid w:val="00286EAD"/>
    <w:rsid w:val="00286EC4"/>
    <w:rsid w:val="0029328B"/>
    <w:rsid w:val="002934E3"/>
    <w:rsid w:val="0029389B"/>
    <w:rsid w:val="002A0646"/>
    <w:rsid w:val="002A10BF"/>
    <w:rsid w:val="002A1894"/>
    <w:rsid w:val="002A2188"/>
    <w:rsid w:val="002A36F2"/>
    <w:rsid w:val="002A4264"/>
    <w:rsid w:val="002A5A51"/>
    <w:rsid w:val="002A7D14"/>
    <w:rsid w:val="002B085B"/>
    <w:rsid w:val="002B0913"/>
    <w:rsid w:val="002B28E4"/>
    <w:rsid w:val="002B2E42"/>
    <w:rsid w:val="002B655F"/>
    <w:rsid w:val="002B65EC"/>
    <w:rsid w:val="002B7504"/>
    <w:rsid w:val="002C0D97"/>
    <w:rsid w:val="002C1984"/>
    <w:rsid w:val="002C1D79"/>
    <w:rsid w:val="002C2563"/>
    <w:rsid w:val="002C2BB4"/>
    <w:rsid w:val="002C3D3F"/>
    <w:rsid w:val="002C608B"/>
    <w:rsid w:val="002C62D2"/>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6FA4"/>
    <w:rsid w:val="0030717A"/>
    <w:rsid w:val="00307ADD"/>
    <w:rsid w:val="00312A66"/>
    <w:rsid w:val="003130CA"/>
    <w:rsid w:val="00313DA6"/>
    <w:rsid w:val="0031506B"/>
    <w:rsid w:val="0031558B"/>
    <w:rsid w:val="003159AD"/>
    <w:rsid w:val="00320353"/>
    <w:rsid w:val="00321142"/>
    <w:rsid w:val="00324B17"/>
    <w:rsid w:val="00330034"/>
    <w:rsid w:val="00331912"/>
    <w:rsid w:val="0033391F"/>
    <w:rsid w:val="003341B7"/>
    <w:rsid w:val="00340283"/>
    <w:rsid w:val="003404F9"/>
    <w:rsid w:val="00340E7C"/>
    <w:rsid w:val="00341026"/>
    <w:rsid w:val="00341858"/>
    <w:rsid w:val="0034623B"/>
    <w:rsid w:val="0034740C"/>
    <w:rsid w:val="003517AE"/>
    <w:rsid w:val="00354629"/>
    <w:rsid w:val="00355CDA"/>
    <w:rsid w:val="00357041"/>
    <w:rsid w:val="003608B7"/>
    <w:rsid w:val="003637EB"/>
    <w:rsid w:val="00370608"/>
    <w:rsid w:val="00371F54"/>
    <w:rsid w:val="00374886"/>
    <w:rsid w:val="0037770C"/>
    <w:rsid w:val="00377AE2"/>
    <w:rsid w:val="00377C8B"/>
    <w:rsid w:val="00383A95"/>
    <w:rsid w:val="003852F5"/>
    <w:rsid w:val="00385CA0"/>
    <w:rsid w:val="00387A2D"/>
    <w:rsid w:val="003906EE"/>
    <w:rsid w:val="00394329"/>
    <w:rsid w:val="003A2733"/>
    <w:rsid w:val="003A3021"/>
    <w:rsid w:val="003A627E"/>
    <w:rsid w:val="003A79EE"/>
    <w:rsid w:val="003B268B"/>
    <w:rsid w:val="003B417F"/>
    <w:rsid w:val="003B5360"/>
    <w:rsid w:val="003B6E16"/>
    <w:rsid w:val="003C14A8"/>
    <w:rsid w:val="003C180A"/>
    <w:rsid w:val="003C1E25"/>
    <w:rsid w:val="003C3B5A"/>
    <w:rsid w:val="003C3CD8"/>
    <w:rsid w:val="003C504E"/>
    <w:rsid w:val="003C6C9F"/>
    <w:rsid w:val="003C7A9A"/>
    <w:rsid w:val="003D106E"/>
    <w:rsid w:val="003D27CB"/>
    <w:rsid w:val="003D329D"/>
    <w:rsid w:val="003D3AD9"/>
    <w:rsid w:val="003D3CF4"/>
    <w:rsid w:val="003D3D2B"/>
    <w:rsid w:val="003D493B"/>
    <w:rsid w:val="003D4F10"/>
    <w:rsid w:val="003E1C26"/>
    <w:rsid w:val="003E6BF6"/>
    <w:rsid w:val="003F0893"/>
    <w:rsid w:val="003F0F0D"/>
    <w:rsid w:val="003F32F0"/>
    <w:rsid w:val="0040158B"/>
    <w:rsid w:val="0040173E"/>
    <w:rsid w:val="004017D0"/>
    <w:rsid w:val="004018B8"/>
    <w:rsid w:val="004022F9"/>
    <w:rsid w:val="00402A21"/>
    <w:rsid w:val="004054BC"/>
    <w:rsid w:val="00411E5A"/>
    <w:rsid w:val="0041260F"/>
    <w:rsid w:val="00412CD3"/>
    <w:rsid w:val="00413090"/>
    <w:rsid w:val="00413C8B"/>
    <w:rsid w:val="004143EF"/>
    <w:rsid w:val="00415494"/>
    <w:rsid w:val="00415A6D"/>
    <w:rsid w:val="00417128"/>
    <w:rsid w:val="004203D5"/>
    <w:rsid w:val="00420441"/>
    <w:rsid w:val="00421237"/>
    <w:rsid w:val="00423221"/>
    <w:rsid w:val="0042753F"/>
    <w:rsid w:val="00427971"/>
    <w:rsid w:val="00430053"/>
    <w:rsid w:val="00430336"/>
    <w:rsid w:val="00435339"/>
    <w:rsid w:val="00437FA1"/>
    <w:rsid w:val="004403C2"/>
    <w:rsid w:val="00441A68"/>
    <w:rsid w:val="0044447D"/>
    <w:rsid w:val="00445E9C"/>
    <w:rsid w:val="00447BA7"/>
    <w:rsid w:val="00455AD3"/>
    <w:rsid w:val="0045770B"/>
    <w:rsid w:val="004635CC"/>
    <w:rsid w:val="00463FA8"/>
    <w:rsid w:val="00467263"/>
    <w:rsid w:val="00467544"/>
    <w:rsid w:val="0047064B"/>
    <w:rsid w:val="004715AE"/>
    <w:rsid w:val="00472CBC"/>
    <w:rsid w:val="00475262"/>
    <w:rsid w:val="00475D40"/>
    <w:rsid w:val="0048207D"/>
    <w:rsid w:val="00483C74"/>
    <w:rsid w:val="004913A6"/>
    <w:rsid w:val="00493DAA"/>
    <w:rsid w:val="00494335"/>
    <w:rsid w:val="00495A4C"/>
    <w:rsid w:val="004967A1"/>
    <w:rsid w:val="004976EB"/>
    <w:rsid w:val="00497726"/>
    <w:rsid w:val="004A274A"/>
    <w:rsid w:val="004A584D"/>
    <w:rsid w:val="004A632F"/>
    <w:rsid w:val="004A68B0"/>
    <w:rsid w:val="004B0C23"/>
    <w:rsid w:val="004B2278"/>
    <w:rsid w:val="004B26DF"/>
    <w:rsid w:val="004B5616"/>
    <w:rsid w:val="004B584E"/>
    <w:rsid w:val="004B5AE2"/>
    <w:rsid w:val="004B6E78"/>
    <w:rsid w:val="004C10FE"/>
    <w:rsid w:val="004C1106"/>
    <w:rsid w:val="004C26FD"/>
    <w:rsid w:val="004C3E36"/>
    <w:rsid w:val="004C652A"/>
    <w:rsid w:val="004C6D4B"/>
    <w:rsid w:val="004D3081"/>
    <w:rsid w:val="004D440C"/>
    <w:rsid w:val="004D4A61"/>
    <w:rsid w:val="004D7CEE"/>
    <w:rsid w:val="004E2269"/>
    <w:rsid w:val="004E3BA5"/>
    <w:rsid w:val="004E4315"/>
    <w:rsid w:val="004F1EBB"/>
    <w:rsid w:val="004F3339"/>
    <w:rsid w:val="004F4FF7"/>
    <w:rsid w:val="004F55C9"/>
    <w:rsid w:val="004F5B0B"/>
    <w:rsid w:val="004F6379"/>
    <w:rsid w:val="004F6C06"/>
    <w:rsid w:val="004F72A2"/>
    <w:rsid w:val="00500FC7"/>
    <w:rsid w:val="005026AA"/>
    <w:rsid w:val="005026D4"/>
    <w:rsid w:val="00503A51"/>
    <w:rsid w:val="0050563D"/>
    <w:rsid w:val="00507372"/>
    <w:rsid w:val="00512309"/>
    <w:rsid w:val="00520640"/>
    <w:rsid w:val="00523C5E"/>
    <w:rsid w:val="00524729"/>
    <w:rsid w:val="00524FFC"/>
    <w:rsid w:val="00526966"/>
    <w:rsid w:val="005309B0"/>
    <w:rsid w:val="0053219B"/>
    <w:rsid w:val="005323C4"/>
    <w:rsid w:val="00532C52"/>
    <w:rsid w:val="005341CC"/>
    <w:rsid w:val="005352AA"/>
    <w:rsid w:val="00536768"/>
    <w:rsid w:val="00536D93"/>
    <w:rsid w:val="005407D2"/>
    <w:rsid w:val="00540E28"/>
    <w:rsid w:val="00542522"/>
    <w:rsid w:val="0054526E"/>
    <w:rsid w:val="005476B5"/>
    <w:rsid w:val="005602DA"/>
    <w:rsid w:val="00560B37"/>
    <w:rsid w:val="005666EE"/>
    <w:rsid w:val="00570485"/>
    <w:rsid w:val="005715A1"/>
    <w:rsid w:val="00573327"/>
    <w:rsid w:val="00574CDE"/>
    <w:rsid w:val="00575356"/>
    <w:rsid w:val="00575A0B"/>
    <w:rsid w:val="00576605"/>
    <w:rsid w:val="00577E0C"/>
    <w:rsid w:val="005827F8"/>
    <w:rsid w:val="00582A6B"/>
    <w:rsid w:val="00584456"/>
    <w:rsid w:val="0058648A"/>
    <w:rsid w:val="0059079E"/>
    <w:rsid w:val="00590AC1"/>
    <w:rsid w:val="00592D7B"/>
    <w:rsid w:val="00593F27"/>
    <w:rsid w:val="00596CE3"/>
    <w:rsid w:val="00596F20"/>
    <w:rsid w:val="005A385B"/>
    <w:rsid w:val="005A3880"/>
    <w:rsid w:val="005A3E37"/>
    <w:rsid w:val="005A3F63"/>
    <w:rsid w:val="005A59D0"/>
    <w:rsid w:val="005A5C97"/>
    <w:rsid w:val="005A61FE"/>
    <w:rsid w:val="005B073E"/>
    <w:rsid w:val="005B1BBD"/>
    <w:rsid w:val="005B227F"/>
    <w:rsid w:val="005B384F"/>
    <w:rsid w:val="005B69D1"/>
    <w:rsid w:val="005B7801"/>
    <w:rsid w:val="005C17A2"/>
    <w:rsid w:val="005C319B"/>
    <w:rsid w:val="005C410D"/>
    <w:rsid w:val="005C5891"/>
    <w:rsid w:val="005C7878"/>
    <w:rsid w:val="005D0657"/>
    <w:rsid w:val="005D33BE"/>
    <w:rsid w:val="005D39ED"/>
    <w:rsid w:val="005D5FAE"/>
    <w:rsid w:val="005D7C07"/>
    <w:rsid w:val="005E1856"/>
    <w:rsid w:val="005E2330"/>
    <w:rsid w:val="005F23EC"/>
    <w:rsid w:val="005F29B7"/>
    <w:rsid w:val="005F773B"/>
    <w:rsid w:val="00600009"/>
    <w:rsid w:val="00600832"/>
    <w:rsid w:val="00600F8F"/>
    <w:rsid w:val="006030DE"/>
    <w:rsid w:val="00606EB5"/>
    <w:rsid w:val="00607FFD"/>
    <w:rsid w:val="00613FAF"/>
    <w:rsid w:val="00614AF5"/>
    <w:rsid w:val="006163EF"/>
    <w:rsid w:val="0061649E"/>
    <w:rsid w:val="00617FDA"/>
    <w:rsid w:val="0062116F"/>
    <w:rsid w:val="00621260"/>
    <w:rsid w:val="00626087"/>
    <w:rsid w:val="006270AA"/>
    <w:rsid w:val="006309FA"/>
    <w:rsid w:val="00630AEE"/>
    <w:rsid w:val="00631B19"/>
    <w:rsid w:val="00631F0C"/>
    <w:rsid w:val="00633157"/>
    <w:rsid w:val="00634E4C"/>
    <w:rsid w:val="00636B8B"/>
    <w:rsid w:val="00637007"/>
    <w:rsid w:val="006402B7"/>
    <w:rsid w:val="00642504"/>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504C"/>
    <w:rsid w:val="0066674D"/>
    <w:rsid w:val="00666A78"/>
    <w:rsid w:val="00666F1A"/>
    <w:rsid w:val="00670BE7"/>
    <w:rsid w:val="006722BD"/>
    <w:rsid w:val="00672F67"/>
    <w:rsid w:val="00675703"/>
    <w:rsid w:val="00676B8E"/>
    <w:rsid w:val="00676C12"/>
    <w:rsid w:val="00680E62"/>
    <w:rsid w:val="00683282"/>
    <w:rsid w:val="00683723"/>
    <w:rsid w:val="00685936"/>
    <w:rsid w:val="00687463"/>
    <w:rsid w:val="00690F4B"/>
    <w:rsid w:val="006918B2"/>
    <w:rsid w:val="00692E55"/>
    <w:rsid w:val="0069375D"/>
    <w:rsid w:val="0069407C"/>
    <w:rsid w:val="00694A73"/>
    <w:rsid w:val="0069574E"/>
    <w:rsid w:val="00697537"/>
    <w:rsid w:val="006A1921"/>
    <w:rsid w:val="006A1945"/>
    <w:rsid w:val="006A2303"/>
    <w:rsid w:val="006A2575"/>
    <w:rsid w:val="006B0C87"/>
    <w:rsid w:val="006B2A75"/>
    <w:rsid w:val="006B4825"/>
    <w:rsid w:val="006C07EB"/>
    <w:rsid w:val="006C2E34"/>
    <w:rsid w:val="006C4FA0"/>
    <w:rsid w:val="006C718E"/>
    <w:rsid w:val="006D5F30"/>
    <w:rsid w:val="006D7F6C"/>
    <w:rsid w:val="006E1882"/>
    <w:rsid w:val="006E232F"/>
    <w:rsid w:val="006E2B7B"/>
    <w:rsid w:val="006E4099"/>
    <w:rsid w:val="006F145A"/>
    <w:rsid w:val="006F1469"/>
    <w:rsid w:val="006F15BD"/>
    <w:rsid w:val="006F27CB"/>
    <w:rsid w:val="006F359B"/>
    <w:rsid w:val="006F5865"/>
    <w:rsid w:val="00701EC6"/>
    <w:rsid w:val="00705BB4"/>
    <w:rsid w:val="00706179"/>
    <w:rsid w:val="00707868"/>
    <w:rsid w:val="00707973"/>
    <w:rsid w:val="007105A7"/>
    <w:rsid w:val="00710816"/>
    <w:rsid w:val="007117D4"/>
    <w:rsid w:val="007139BF"/>
    <w:rsid w:val="00714F78"/>
    <w:rsid w:val="00716664"/>
    <w:rsid w:val="00716907"/>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19C"/>
    <w:rsid w:val="00757F63"/>
    <w:rsid w:val="0076217C"/>
    <w:rsid w:val="00762CC8"/>
    <w:rsid w:val="007645AE"/>
    <w:rsid w:val="00764992"/>
    <w:rsid w:val="0076590A"/>
    <w:rsid w:val="00766089"/>
    <w:rsid w:val="0076760D"/>
    <w:rsid w:val="007706FB"/>
    <w:rsid w:val="00770A31"/>
    <w:rsid w:val="0077242A"/>
    <w:rsid w:val="0077396A"/>
    <w:rsid w:val="007758A5"/>
    <w:rsid w:val="00775AA0"/>
    <w:rsid w:val="007770FA"/>
    <w:rsid w:val="00777E88"/>
    <w:rsid w:val="00791163"/>
    <w:rsid w:val="00791738"/>
    <w:rsid w:val="00791780"/>
    <w:rsid w:val="00793424"/>
    <w:rsid w:val="0079361A"/>
    <w:rsid w:val="00797CE0"/>
    <w:rsid w:val="007A0EB7"/>
    <w:rsid w:val="007A224B"/>
    <w:rsid w:val="007A3DC0"/>
    <w:rsid w:val="007A74E7"/>
    <w:rsid w:val="007B07BD"/>
    <w:rsid w:val="007B2102"/>
    <w:rsid w:val="007B492F"/>
    <w:rsid w:val="007C08B1"/>
    <w:rsid w:val="007C2CC2"/>
    <w:rsid w:val="007C3879"/>
    <w:rsid w:val="007C38BD"/>
    <w:rsid w:val="007C3BD4"/>
    <w:rsid w:val="007C4629"/>
    <w:rsid w:val="007C46CD"/>
    <w:rsid w:val="007C4B1D"/>
    <w:rsid w:val="007C5918"/>
    <w:rsid w:val="007C614F"/>
    <w:rsid w:val="007C79AA"/>
    <w:rsid w:val="007D125D"/>
    <w:rsid w:val="007D13C9"/>
    <w:rsid w:val="007D1F4A"/>
    <w:rsid w:val="007D31DA"/>
    <w:rsid w:val="007D3829"/>
    <w:rsid w:val="007D5069"/>
    <w:rsid w:val="007D72C5"/>
    <w:rsid w:val="007D7C0D"/>
    <w:rsid w:val="007E1D84"/>
    <w:rsid w:val="007E3BD2"/>
    <w:rsid w:val="007E525D"/>
    <w:rsid w:val="007E6777"/>
    <w:rsid w:val="007F0323"/>
    <w:rsid w:val="007F1FCC"/>
    <w:rsid w:val="007F379E"/>
    <w:rsid w:val="007F42B7"/>
    <w:rsid w:val="007F471C"/>
    <w:rsid w:val="007F5402"/>
    <w:rsid w:val="007F7A9A"/>
    <w:rsid w:val="00800C90"/>
    <w:rsid w:val="0080379D"/>
    <w:rsid w:val="0080498C"/>
    <w:rsid w:val="00811B06"/>
    <w:rsid w:val="008125F8"/>
    <w:rsid w:val="0081274B"/>
    <w:rsid w:val="0081421B"/>
    <w:rsid w:val="00817BCC"/>
    <w:rsid w:val="008204B8"/>
    <w:rsid w:val="008207C7"/>
    <w:rsid w:val="008216B5"/>
    <w:rsid w:val="00824733"/>
    <w:rsid w:val="00825236"/>
    <w:rsid w:val="008256F3"/>
    <w:rsid w:val="00825D31"/>
    <w:rsid w:val="0083278C"/>
    <w:rsid w:val="00834340"/>
    <w:rsid w:val="00836728"/>
    <w:rsid w:val="00837134"/>
    <w:rsid w:val="00837592"/>
    <w:rsid w:val="00837601"/>
    <w:rsid w:val="00843906"/>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6700"/>
    <w:rsid w:val="008669A9"/>
    <w:rsid w:val="0087078F"/>
    <w:rsid w:val="00870BC6"/>
    <w:rsid w:val="008712BB"/>
    <w:rsid w:val="00874964"/>
    <w:rsid w:val="00876F52"/>
    <w:rsid w:val="008778C8"/>
    <w:rsid w:val="0088036D"/>
    <w:rsid w:val="00881155"/>
    <w:rsid w:val="00882892"/>
    <w:rsid w:val="00883241"/>
    <w:rsid w:val="00885A14"/>
    <w:rsid w:val="0088689B"/>
    <w:rsid w:val="00890FA0"/>
    <w:rsid w:val="008912B0"/>
    <w:rsid w:val="00893346"/>
    <w:rsid w:val="00893AA3"/>
    <w:rsid w:val="008947BF"/>
    <w:rsid w:val="008947C6"/>
    <w:rsid w:val="00895C87"/>
    <w:rsid w:val="0089774D"/>
    <w:rsid w:val="008A214D"/>
    <w:rsid w:val="008A2F3A"/>
    <w:rsid w:val="008A39D3"/>
    <w:rsid w:val="008A5213"/>
    <w:rsid w:val="008A5796"/>
    <w:rsid w:val="008A5ABF"/>
    <w:rsid w:val="008A72D2"/>
    <w:rsid w:val="008A74A3"/>
    <w:rsid w:val="008B0881"/>
    <w:rsid w:val="008B6868"/>
    <w:rsid w:val="008B6D24"/>
    <w:rsid w:val="008C0189"/>
    <w:rsid w:val="008C0BE9"/>
    <w:rsid w:val="008C19D5"/>
    <w:rsid w:val="008C3894"/>
    <w:rsid w:val="008C4271"/>
    <w:rsid w:val="008C6A43"/>
    <w:rsid w:val="008D080C"/>
    <w:rsid w:val="008D0D3A"/>
    <w:rsid w:val="008D18D5"/>
    <w:rsid w:val="008D32D8"/>
    <w:rsid w:val="008D46AD"/>
    <w:rsid w:val="008D5202"/>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3575"/>
    <w:rsid w:val="00914744"/>
    <w:rsid w:val="009150FC"/>
    <w:rsid w:val="00915326"/>
    <w:rsid w:val="00916B81"/>
    <w:rsid w:val="00917396"/>
    <w:rsid w:val="009175DD"/>
    <w:rsid w:val="00922193"/>
    <w:rsid w:val="009232CD"/>
    <w:rsid w:val="00923710"/>
    <w:rsid w:val="00923DD8"/>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5AC6"/>
    <w:rsid w:val="00965F2E"/>
    <w:rsid w:val="009666F7"/>
    <w:rsid w:val="009676D4"/>
    <w:rsid w:val="0097127E"/>
    <w:rsid w:val="0097172A"/>
    <w:rsid w:val="009720E1"/>
    <w:rsid w:val="00973F6A"/>
    <w:rsid w:val="00974F0E"/>
    <w:rsid w:val="00975292"/>
    <w:rsid w:val="00975CD7"/>
    <w:rsid w:val="009762CE"/>
    <w:rsid w:val="009817AB"/>
    <w:rsid w:val="00981C0F"/>
    <w:rsid w:val="00983FEE"/>
    <w:rsid w:val="00985BBD"/>
    <w:rsid w:val="00985E70"/>
    <w:rsid w:val="00986013"/>
    <w:rsid w:val="00995BD7"/>
    <w:rsid w:val="009962A6"/>
    <w:rsid w:val="009979F4"/>
    <w:rsid w:val="009A0C3A"/>
    <w:rsid w:val="009A1DF7"/>
    <w:rsid w:val="009A442C"/>
    <w:rsid w:val="009A45B2"/>
    <w:rsid w:val="009A53FF"/>
    <w:rsid w:val="009A5585"/>
    <w:rsid w:val="009A59D5"/>
    <w:rsid w:val="009A657E"/>
    <w:rsid w:val="009A7048"/>
    <w:rsid w:val="009B1095"/>
    <w:rsid w:val="009B2A30"/>
    <w:rsid w:val="009B3527"/>
    <w:rsid w:val="009B3DD4"/>
    <w:rsid w:val="009B4BF8"/>
    <w:rsid w:val="009B4ED6"/>
    <w:rsid w:val="009B5174"/>
    <w:rsid w:val="009B7810"/>
    <w:rsid w:val="009C6FA1"/>
    <w:rsid w:val="009C7B01"/>
    <w:rsid w:val="009D0EC3"/>
    <w:rsid w:val="009D20AA"/>
    <w:rsid w:val="009D2631"/>
    <w:rsid w:val="009D2DDD"/>
    <w:rsid w:val="009D4EBD"/>
    <w:rsid w:val="009D5FD2"/>
    <w:rsid w:val="009E2E0A"/>
    <w:rsid w:val="009E33B4"/>
    <w:rsid w:val="009E5D48"/>
    <w:rsid w:val="009E66EB"/>
    <w:rsid w:val="009E753D"/>
    <w:rsid w:val="009F15BD"/>
    <w:rsid w:val="009F37C6"/>
    <w:rsid w:val="009F39B4"/>
    <w:rsid w:val="009F586B"/>
    <w:rsid w:val="00A04E35"/>
    <w:rsid w:val="00A07D87"/>
    <w:rsid w:val="00A10DA6"/>
    <w:rsid w:val="00A1129A"/>
    <w:rsid w:val="00A11DC3"/>
    <w:rsid w:val="00A12C65"/>
    <w:rsid w:val="00A1337D"/>
    <w:rsid w:val="00A151E9"/>
    <w:rsid w:val="00A15DBB"/>
    <w:rsid w:val="00A179A6"/>
    <w:rsid w:val="00A21752"/>
    <w:rsid w:val="00A25578"/>
    <w:rsid w:val="00A259F2"/>
    <w:rsid w:val="00A25BBB"/>
    <w:rsid w:val="00A25E23"/>
    <w:rsid w:val="00A33802"/>
    <w:rsid w:val="00A33B6A"/>
    <w:rsid w:val="00A35C1F"/>
    <w:rsid w:val="00A36294"/>
    <w:rsid w:val="00A366AE"/>
    <w:rsid w:val="00A37162"/>
    <w:rsid w:val="00A37590"/>
    <w:rsid w:val="00A37828"/>
    <w:rsid w:val="00A37E51"/>
    <w:rsid w:val="00A4007B"/>
    <w:rsid w:val="00A402E2"/>
    <w:rsid w:val="00A4106F"/>
    <w:rsid w:val="00A41F65"/>
    <w:rsid w:val="00A43FC6"/>
    <w:rsid w:val="00A45464"/>
    <w:rsid w:val="00A45AD0"/>
    <w:rsid w:val="00A47633"/>
    <w:rsid w:val="00A50D9B"/>
    <w:rsid w:val="00A528A8"/>
    <w:rsid w:val="00A530F7"/>
    <w:rsid w:val="00A53690"/>
    <w:rsid w:val="00A549E4"/>
    <w:rsid w:val="00A54A38"/>
    <w:rsid w:val="00A5554F"/>
    <w:rsid w:val="00A62D31"/>
    <w:rsid w:val="00A63380"/>
    <w:rsid w:val="00A65039"/>
    <w:rsid w:val="00A6688B"/>
    <w:rsid w:val="00A6698E"/>
    <w:rsid w:val="00A67CAC"/>
    <w:rsid w:val="00A72BE4"/>
    <w:rsid w:val="00A865C7"/>
    <w:rsid w:val="00A920A3"/>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2219"/>
    <w:rsid w:val="00AE347E"/>
    <w:rsid w:val="00AE37E6"/>
    <w:rsid w:val="00AE6174"/>
    <w:rsid w:val="00AE6A4E"/>
    <w:rsid w:val="00AE7287"/>
    <w:rsid w:val="00AE7B98"/>
    <w:rsid w:val="00AE7F19"/>
    <w:rsid w:val="00AF129F"/>
    <w:rsid w:val="00AF4FC2"/>
    <w:rsid w:val="00AF5FEB"/>
    <w:rsid w:val="00AF7009"/>
    <w:rsid w:val="00AF7013"/>
    <w:rsid w:val="00B0207F"/>
    <w:rsid w:val="00B05B09"/>
    <w:rsid w:val="00B1287E"/>
    <w:rsid w:val="00B12DC9"/>
    <w:rsid w:val="00B13272"/>
    <w:rsid w:val="00B13F84"/>
    <w:rsid w:val="00B1423D"/>
    <w:rsid w:val="00B14604"/>
    <w:rsid w:val="00B155E7"/>
    <w:rsid w:val="00B15ABA"/>
    <w:rsid w:val="00B163BC"/>
    <w:rsid w:val="00B21B98"/>
    <w:rsid w:val="00B22B75"/>
    <w:rsid w:val="00B23AB9"/>
    <w:rsid w:val="00B23E6A"/>
    <w:rsid w:val="00B23FC7"/>
    <w:rsid w:val="00B24626"/>
    <w:rsid w:val="00B24A32"/>
    <w:rsid w:val="00B27552"/>
    <w:rsid w:val="00B31844"/>
    <w:rsid w:val="00B34339"/>
    <w:rsid w:val="00B34BB3"/>
    <w:rsid w:val="00B40DBD"/>
    <w:rsid w:val="00B42B2F"/>
    <w:rsid w:val="00B43738"/>
    <w:rsid w:val="00B44900"/>
    <w:rsid w:val="00B44F94"/>
    <w:rsid w:val="00B472E1"/>
    <w:rsid w:val="00B52821"/>
    <w:rsid w:val="00B54500"/>
    <w:rsid w:val="00B60765"/>
    <w:rsid w:val="00B61D9C"/>
    <w:rsid w:val="00B61FDC"/>
    <w:rsid w:val="00B6220D"/>
    <w:rsid w:val="00B6356D"/>
    <w:rsid w:val="00B679BF"/>
    <w:rsid w:val="00B71170"/>
    <w:rsid w:val="00B72237"/>
    <w:rsid w:val="00B72741"/>
    <w:rsid w:val="00B7635B"/>
    <w:rsid w:val="00B802F4"/>
    <w:rsid w:val="00B80BCE"/>
    <w:rsid w:val="00B81524"/>
    <w:rsid w:val="00B81740"/>
    <w:rsid w:val="00B81CAD"/>
    <w:rsid w:val="00B83D6B"/>
    <w:rsid w:val="00B84AA5"/>
    <w:rsid w:val="00B8541F"/>
    <w:rsid w:val="00B85D7B"/>
    <w:rsid w:val="00B8694B"/>
    <w:rsid w:val="00B900EA"/>
    <w:rsid w:val="00B91069"/>
    <w:rsid w:val="00B9277D"/>
    <w:rsid w:val="00B92842"/>
    <w:rsid w:val="00BA0100"/>
    <w:rsid w:val="00BA02C2"/>
    <w:rsid w:val="00BA1930"/>
    <w:rsid w:val="00BA2713"/>
    <w:rsid w:val="00BA2941"/>
    <w:rsid w:val="00BA4C61"/>
    <w:rsid w:val="00BA54C8"/>
    <w:rsid w:val="00BA5D02"/>
    <w:rsid w:val="00BA627A"/>
    <w:rsid w:val="00BB1BC2"/>
    <w:rsid w:val="00BB22FA"/>
    <w:rsid w:val="00BB68F9"/>
    <w:rsid w:val="00BC05A6"/>
    <w:rsid w:val="00BC7B57"/>
    <w:rsid w:val="00BD0455"/>
    <w:rsid w:val="00BD12A1"/>
    <w:rsid w:val="00BD74E3"/>
    <w:rsid w:val="00BD76CE"/>
    <w:rsid w:val="00BD7B83"/>
    <w:rsid w:val="00BF16CC"/>
    <w:rsid w:val="00BF17C6"/>
    <w:rsid w:val="00BF3420"/>
    <w:rsid w:val="00BF4D64"/>
    <w:rsid w:val="00BF5591"/>
    <w:rsid w:val="00BF6E1A"/>
    <w:rsid w:val="00C00FDA"/>
    <w:rsid w:val="00C01823"/>
    <w:rsid w:val="00C02EB9"/>
    <w:rsid w:val="00C03AD5"/>
    <w:rsid w:val="00C04E4B"/>
    <w:rsid w:val="00C05F73"/>
    <w:rsid w:val="00C07BF3"/>
    <w:rsid w:val="00C10EC0"/>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A32"/>
    <w:rsid w:val="00C37EB8"/>
    <w:rsid w:val="00C41D04"/>
    <w:rsid w:val="00C43942"/>
    <w:rsid w:val="00C43BEA"/>
    <w:rsid w:val="00C503A0"/>
    <w:rsid w:val="00C5191E"/>
    <w:rsid w:val="00C52DBB"/>
    <w:rsid w:val="00C568DE"/>
    <w:rsid w:val="00C605C6"/>
    <w:rsid w:val="00C61CF6"/>
    <w:rsid w:val="00C62644"/>
    <w:rsid w:val="00C62BF5"/>
    <w:rsid w:val="00C62F69"/>
    <w:rsid w:val="00C636DA"/>
    <w:rsid w:val="00C64F11"/>
    <w:rsid w:val="00C658A2"/>
    <w:rsid w:val="00C663B9"/>
    <w:rsid w:val="00C6797C"/>
    <w:rsid w:val="00C67E22"/>
    <w:rsid w:val="00C708C9"/>
    <w:rsid w:val="00C72271"/>
    <w:rsid w:val="00C7624C"/>
    <w:rsid w:val="00C76B27"/>
    <w:rsid w:val="00C81356"/>
    <w:rsid w:val="00C82FD9"/>
    <w:rsid w:val="00C86FAF"/>
    <w:rsid w:val="00C87DA0"/>
    <w:rsid w:val="00C9354C"/>
    <w:rsid w:val="00C96CB8"/>
    <w:rsid w:val="00C97655"/>
    <w:rsid w:val="00CA2A4A"/>
    <w:rsid w:val="00CA4B16"/>
    <w:rsid w:val="00CA5CB5"/>
    <w:rsid w:val="00CA6018"/>
    <w:rsid w:val="00CA6EC4"/>
    <w:rsid w:val="00CA6FF9"/>
    <w:rsid w:val="00CA77C2"/>
    <w:rsid w:val="00CB08B4"/>
    <w:rsid w:val="00CB2962"/>
    <w:rsid w:val="00CB4238"/>
    <w:rsid w:val="00CB5938"/>
    <w:rsid w:val="00CC1A64"/>
    <w:rsid w:val="00CC1C14"/>
    <w:rsid w:val="00CC2A66"/>
    <w:rsid w:val="00CC333D"/>
    <w:rsid w:val="00CC34EB"/>
    <w:rsid w:val="00CC66EA"/>
    <w:rsid w:val="00CC7B36"/>
    <w:rsid w:val="00CD3C17"/>
    <w:rsid w:val="00CD418A"/>
    <w:rsid w:val="00CD5599"/>
    <w:rsid w:val="00CD6607"/>
    <w:rsid w:val="00CE10E3"/>
    <w:rsid w:val="00CE1F9C"/>
    <w:rsid w:val="00CE2E48"/>
    <w:rsid w:val="00CE45CC"/>
    <w:rsid w:val="00CE579C"/>
    <w:rsid w:val="00CF0026"/>
    <w:rsid w:val="00CF089D"/>
    <w:rsid w:val="00CF0E62"/>
    <w:rsid w:val="00CF10E5"/>
    <w:rsid w:val="00CF2B30"/>
    <w:rsid w:val="00CF3F00"/>
    <w:rsid w:val="00CF4C11"/>
    <w:rsid w:val="00CF6672"/>
    <w:rsid w:val="00D021F7"/>
    <w:rsid w:val="00D02B37"/>
    <w:rsid w:val="00D069C7"/>
    <w:rsid w:val="00D078A2"/>
    <w:rsid w:val="00D1271E"/>
    <w:rsid w:val="00D12790"/>
    <w:rsid w:val="00D13D76"/>
    <w:rsid w:val="00D15291"/>
    <w:rsid w:val="00D2080B"/>
    <w:rsid w:val="00D21123"/>
    <w:rsid w:val="00D25448"/>
    <w:rsid w:val="00D26BB7"/>
    <w:rsid w:val="00D27454"/>
    <w:rsid w:val="00D336B5"/>
    <w:rsid w:val="00D34074"/>
    <w:rsid w:val="00D367EB"/>
    <w:rsid w:val="00D4244E"/>
    <w:rsid w:val="00D42907"/>
    <w:rsid w:val="00D45954"/>
    <w:rsid w:val="00D461C2"/>
    <w:rsid w:val="00D47330"/>
    <w:rsid w:val="00D47F11"/>
    <w:rsid w:val="00D51A6D"/>
    <w:rsid w:val="00D52556"/>
    <w:rsid w:val="00D5522C"/>
    <w:rsid w:val="00D60705"/>
    <w:rsid w:val="00D60E0C"/>
    <w:rsid w:val="00D61AAE"/>
    <w:rsid w:val="00D61D08"/>
    <w:rsid w:val="00D626C3"/>
    <w:rsid w:val="00D64CB8"/>
    <w:rsid w:val="00D6567D"/>
    <w:rsid w:val="00D66A62"/>
    <w:rsid w:val="00D66DCD"/>
    <w:rsid w:val="00D67F99"/>
    <w:rsid w:val="00D703D1"/>
    <w:rsid w:val="00D71276"/>
    <w:rsid w:val="00D72FD8"/>
    <w:rsid w:val="00D75277"/>
    <w:rsid w:val="00D81A59"/>
    <w:rsid w:val="00D81D34"/>
    <w:rsid w:val="00D84DE4"/>
    <w:rsid w:val="00D86987"/>
    <w:rsid w:val="00D90289"/>
    <w:rsid w:val="00D948F2"/>
    <w:rsid w:val="00D9697A"/>
    <w:rsid w:val="00DA07CD"/>
    <w:rsid w:val="00DA0EAD"/>
    <w:rsid w:val="00DA4C48"/>
    <w:rsid w:val="00DA727D"/>
    <w:rsid w:val="00DA746C"/>
    <w:rsid w:val="00DB14A7"/>
    <w:rsid w:val="00DB18AD"/>
    <w:rsid w:val="00DB37AA"/>
    <w:rsid w:val="00DB53A7"/>
    <w:rsid w:val="00DB53A9"/>
    <w:rsid w:val="00DC26FF"/>
    <w:rsid w:val="00DC4DB2"/>
    <w:rsid w:val="00DC610A"/>
    <w:rsid w:val="00DC7F56"/>
    <w:rsid w:val="00DD10FB"/>
    <w:rsid w:val="00DD170F"/>
    <w:rsid w:val="00DD5E42"/>
    <w:rsid w:val="00DE0A8A"/>
    <w:rsid w:val="00DE0E86"/>
    <w:rsid w:val="00DE4922"/>
    <w:rsid w:val="00DE5735"/>
    <w:rsid w:val="00DF1240"/>
    <w:rsid w:val="00DF2975"/>
    <w:rsid w:val="00DF4F1E"/>
    <w:rsid w:val="00DF544B"/>
    <w:rsid w:val="00DF6E54"/>
    <w:rsid w:val="00E006F8"/>
    <w:rsid w:val="00E017BA"/>
    <w:rsid w:val="00E01D7A"/>
    <w:rsid w:val="00E03C17"/>
    <w:rsid w:val="00E04228"/>
    <w:rsid w:val="00E04457"/>
    <w:rsid w:val="00E04BBC"/>
    <w:rsid w:val="00E06984"/>
    <w:rsid w:val="00E10450"/>
    <w:rsid w:val="00E1183B"/>
    <w:rsid w:val="00E11A7A"/>
    <w:rsid w:val="00E139F8"/>
    <w:rsid w:val="00E1478E"/>
    <w:rsid w:val="00E159D7"/>
    <w:rsid w:val="00E206F2"/>
    <w:rsid w:val="00E20B96"/>
    <w:rsid w:val="00E21653"/>
    <w:rsid w:val="00E21E56"/>
    <w:rsid w:val="00E22008"/>
    <w:rsid w:val="00E2414E"/>
    <w:rsid w:val="00E266BD"/>
    <w:rsid w:val="00E26830"/>
    <w:rsid w:val="00E31571"/>
    <w:rsid w:val="00E31E6E"/>
    <w:rsid w:val="00E32CFC"/>
    <w:rsid w:val="00E33949"/>
    <w:rsid w:val="00E35F7C"/>
    <w:rsid w:val="00E40B36"/>
    <w:rsid w:val="00E41881"/>
    <w:rsid w:val="00E43E27"/>
    <w:rsid w:val="00E47AFF"/>
    <w:rsid w:val="00E50021"/>
    <w:rsid w:val="00E51672"/>
    <w:rsid w:val="00E51EB7"/>
    <w:rsid w:val="00E52E12"/>
    <w:rsid w:val="00E55EE5"/>
    <w:rsid w:val="00E577EE"/>
    <w:rsid w:val="00E61364"/>
    <w:rsid w:val="00E61772"/>
    <w:rsid w:val="00E61991"/>
    <w:rsid w:val="00E61C34"/>
    <w:rsid w:val="00E625B3"/>
    <w:rsid w:val="00E646E9"/>
    <w:rsid w:val="00E64743"/>
    <w:rsid w:val="00E65E06"/>
    <w:rsid w:val="00E6706E"/>
    <w:rsid w:val="00E72338"/>
    <w:rsid w:val="00E7257D"/>
    <w:rsid w:val="00E728CB"/>
    <w:rsid w:val="00E731A9"/>
    <w:rsid w:val="00E7336F"/>
    <w:rsid w:val="00E742B8"/>
    <w:rsid w:val="00E74DB8"/>
    <w:rsid w:val="00E76262"/>
    <w:rsid w:val="00E76C8F"/>
    <w:rsid w:val="00E84A6B"/>
    <w:rsid w:val="00E85AA2"/>
    <w:rsid w:val="00E90664"/>
    <w:rsid w:val="00E92385"/>
    <w:rsid w:val="00E93F48"/>
    <w:rsid w:val="00E956C3"/>
    <w:rsid w:val="00E96DEA"/>
    <w:rsid w:val="00EA1585"/>
    <w:rsid w:val="00EA48AE"/>
    <w:rsid w:val="00EA75D3"/>
    <w:rsid w:val="00EB06D3"/>
    <w:rsid w:val="00EB09E2"/>
    <w:rsid w:val="00EB0C0B"/>
    <w:rsid w:val="00EB14E7"/>
    <w:rsid w:val="00EB2915"/>
    <w:rsid w:val="00EB2FF5"/>
    <w:rsid w:val="00EB4160"/>
    <w:rsid w:val="00EB4A94"/>
    <w:rsid w:val="00EB5586"/>
    <w:rsid w:val="00EB746A"/>
    <w:rsid w:val="00EB74A5"/>
    <w:rsid w:val="00EB7EB3"/>
    <w:rsid w:val="00EC027A"/>
    <w:rsid w:val="00EC057D"/>
    <w:rsid w:val="00EC1B66"/>
    <w:rsid w:val="00EC3333"/>
    <w:rsid w:val="00EC368A"/>
    <w:rsid w:val="00EC4164"/>
    <w:rsid w:val="00EC42F9"/>
    <w:rsid w:val="00EC6ABC"/>
    <w:rsid w:val="00ED02AC"/>
    <w:rsid w:val="00ED1F6F"/>
    <w:rsid w:val="00ED3E79"/>
    <w:rsid w:val="00ED5075"/>
    <w:rsid w:val="00ED5B32"/>
    <w:rsid w:val="00ED69B4"/>
    <w:rsid w:val="00ED760C"/>
    <w:rsid w:val="00ED7A32"/>
    <w:rsid w:val="00EE0126"/>
    <w:rsid w:val="00EE06CC"/>
    <w:rsid w:val="00EE0C27"/>
    <w:rsid w:val="00EE107B"/>
    <w:rsid w:val="00EE3554"/>
    <w:rsid w:val="00EE6CD6"/>
    <w:rsid w:val="00EE70A5"/>
    <w:rsid w:val="00EF064E"/>
    <w:rsid w:val="00EF1D10"/>
    <w:rsid w:val="00EF2A15"/>
    <w:rsid w:val="00EF32DD"/>
    <w:rsid w:val="00EF4997"/>
    <w:rsid w:val="00EF542E"/>
    <w:rsid w:val="00EF5BFD"/>
    <w:rsid w:val="00EF6E3E"/>
    <w:rsid w:val="00EF7914"/>
    <w:rsid w:val="00F01C6F"/>
    <w:rsid w:val="00F06EE2"/>
    <w:rsid w:val="00F074DC"/>
    <w:rsid w:val="00F07F49"/>
    <w:rsid w:val="00F1211E"/>
    <w:rsid w:val="00F13B2A"/>
    <w:rsid w:val="00F14B14"/>
    <w:rsid w:val="00F1519A"/>
    <w:rsid w:val="00F15A59"/>
    <w:rsid w:val="00F17FA8"/>
    <w:rsid w:val="00F2267D"/>
    <w:rsid w:val="00F24B00"/>
    <w:rsid w:val="00F24BE3"/>
    <w:rsid w:val="00F24F8F"/>
    <w:rsid w:val="00F267C9"/>
    <w:rsid w:val="00F26A45"/>
    <w:rsid w:val="00F307E0"/>
    <w:rsid w:val="00F3297D"/>
    <w:rsid w:val="00F33CE8"/>
    <w:rsid w:val="00F34D28"/>
    <w:rsid w:val="00F34D63"/>
    <w:rsid w:val="00F37B4C"/>
    <w:rsid w:val="00F4191C"/>
    <w:rsid w:val="00F45254"/>
    <w:rsid w:val="00F50CC5"/>
    <w:rsid w:val="00F515F4"/>
    <w:rsid w:val="00F555E6"/>
    <w:rsid w:val="00F57F7A"/>
    <w:rsid w:val="00F60755"/>
    <w:rsid w:val="00F609F6"/>
    <w:rsid w:val="00F62D33"/>
    <w:rsid w:val="00F634AD"/>
    <w:rsid w:val="00F64E98"/>
    <w:rsid w:val="00F6570B"/>
    <w:rsid w:val="00F67615"/>
    <w:rsid w:val="00F76BC4"/>
    <w:rsid w:val="00F76C98"/>
    <w:rsid w:val="00F804CD"/>
    <w:rsid w:val="00F80750"/>
    <w:rsid w:val="00F82570"/>
    <w:rsid w:val="00F844F8"/>
    <w:rsid w:val="00F85F59"/>
    <w:rsid w:val="00F8641E"/>
    <w:rsid w:val="00F86717"/>
    <w:rsid w:val="00F86DD4"/>
    <w:rsid w:val="00F873AC"/>
    <w:rsid w:val="00F90199"/>
    <w:rsid w:val="00F90823"/>
    <w:rsid w:val="00F91036"/>
    <w:rsid w:val="00F92DFD"/>
    <w:rsid w:val="00F95344"/>
    <w:rsid w:val="00F95732"/>
    <w:rsid w:val="00FA049A"/>
    <w:rsid w:val="00FA3CEC"/>
    <w:rsid w:val="00FA796A"/>
    <w:rsid w:val="00FB49D5"/>
    <w:rsid w:val="00FB4CF2"/>
    <w:rsid w:val="00FB4EC1"/>
    <w:rsid w:val="00FB58FF"/>
    <w:rsid w:val="00FC14A7"/>
    <w:rsid w:val="00FC4845"/>
    <w:rsid w:val="00FC6B03"/>
    <w:rsid w:val="00FD06D5"/>
    <w:rsid w:val="00FD1884"/>
    <w:rsid w:val="00FD6C41"/>
    <w:rsid w:val="00FE1485"/>
    <w:rsid w:val="00FE2B66"/>
    <w:rsid w:val="00FE3C19"/>
    <w:rsid w:val="00FE419E"/>
    <w:rsid w:val="00FE768B"/>
    <w:rsid w:val="00FF1B2C"/>
    <w:rsid w:val="00FF2484"/>
    <w:rsid w:val="00FF70A2"/>
    <w:rsid w:val="00FF74AA"/>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423D"/>
  </w:style>
  <w:style w:type="character" w:customStyle="1" w:styleId="normaltextrun">
    <w:name w:val="normaltextrun"/>
    <w:basedOn w:val="DefaultParagraphFont"/>
    <w:rsid w:val="00A43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63084689">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47990669">
      <w:bodyDiv w:val="1"/>
      <w:marLeft w:val="0"/>
      <w:marRight w:val="0"/>
      <w:marTop w:val="0"/>
      <w:marBottom w:val="0"/>
      <w:divBdr>
        <w:top w:val="none" w:sz="0" w:space="0" w:color="auto"/>
        <w:left w:val="none" w:sz="0" w:space="0" w:color="auto"/>
        <w:bottom w:val="none" w:sz="0" w:space="0" w:color="auto"/>
        <w:right w:val="none" w:sz="0" w:space="0" w:color="auto"/>
      </w:divBdr>
    </w:div>
    <w:div w:id="15527672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1671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5151</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Kirra Aged Care Facility</Home>
    <Signed xmlns="a8338b6e-77a6-4851-82b6-98166143ffdd" xsi:nil="true"/>
    <Uploaded xmlns="a8338b6e-77a6-4851-82b6-98166143ffdd">true</Uploaded>
    <Management_x0020_Company xmlns="a8338b6e-77a6-4851-82b6-98166143ffdd">The Uniting Church in Australia Property Trust (Q.) Blue Care South East</Management_x0020_Company>
    <Doc_x0020_Date xmlns="a8338b6e-77a6-4851-82b6-98166143ffdd">2022-09-26T02:16:28+00:00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C:\Users\KSpurrell\Downloads\Performance_report_5151_19-08-2022.docx</Location>
    <Doc_x0020_Type xmlns="a8338b6e-77a6-4851-82b6-98166143ffdd">Publication</Doc_x0020_Type>
    <Home_x0020_ID xmlns="a8338b6e-77a6-4851-82b6-98166143ffdd">86735745-7CF4-DC11-AD41-005056922186</Home_x0020_ID>
    <State xmlns="a8338b6e-77a6-4851-82b6-98166143ffdd">QLD</State>
    <Doc_x0020_Sent_Received_x0020_Date xmlns="a8338b6e-77a6-4851-82b6-98166143ffdd">2022-09-26T00:00:00+00:00</Doc_x0020_Sent_Received_x0020_Date>
    <Activity_x0020_ID xmlns="a8338b6e-77a6-4851-82b6-98166143ffdd">B910543D-C807-ED11-8B03-005056922186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http://www.w3.org/XML/1998/namespace"/>
    <ds:schemaRef ds:uri="http://schemas.microsoft.com/office/2006/documentManagement/types"/>
    <ds:schemaRef ds:uri="http://purl.org/dc/dcmitype/"/>
    <ds:schemaRef ds:uri="http://purl.org/dc/terms/"/>
    <ds:schemaRef ds:uri="http://schemas.microsoft.com/office/2006/metadata/properties"/>
    <ds:schemaRef ds:uri="a8338b6e-77a6-4851-82b6-98166143ffdd"/>
    <ds:schemaRef ds:uri="http://schemas.openxmlformats.org/package/2006/metadata/core-properties"/>
  </ds:schemaRefs>
</ds:datastoreItem>
</file>

<file path=customXml/itemProps3.xml><?xml version="1.0" encoding="utf-8"?>
<ds:datastoreItem xmlns:ds="http://schemas.openxmlformats.org/officeDocument/2006/customXml" ds:itemID="{E9EFE131-934D-4E36-9F6D-AB42D680BBDF}">
  <ds:schemaRefs>
    <ds:schemaRef ds:uri="http://schemas.openxmlformats.org/officeDocument/2006/bibliography"/>
  </ds:schemaRefs>
</ds:datastoreItem>
</file>

<file path=customXml/itemProps4.xml><?xml version="1.0" encoding="utf-8"?>
<ds:datastoreItem xmlns:ds="http://schemas.openxmlformats.org/officeDocument/2006/customXml" ds:itemID="{A3F32ED4-9940-43DA-ABD5-7016590C6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3780</Words>
  <Characters>21551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2022-09-26T21:16:00Z</dcterms:created>
  <dcterms:modified xsi:type="dcterms:W3CDTF">2022-09-26T21:16:00Z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BBP</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