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1DB6C" w14:textId="77777777" w:rsidR="00D2559D" w:rsidRPr="002C3EBF" w:rsidRDefault="003C47D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7C1DCA8" wp14:editId="57C1DCA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9365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7C1DB6D" w14:textId="77777777" w:rsidR="00D2559D" w:rsidRDefault="003C47D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7C1DB6E" w14:textId="77777777" w:rsidR="00D2559D" w:rsidRDefault="003C47D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7C1DB6F" w14:textId="77777777" w:rsidR="00D2559D" w:rsidRPr="002C3EBF" w:rsidRDefault="003C47D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230B1" w14:paraId="57C1DB72" w14:textId="77777777" w:rsidTr="00B230B1">
        <w:tc>
          <w:tcPr>
            <w:cnfStyle w:val="001000000000" w:firstRow="0" w:lastRow="0" w:firstColumn="1" w:lastColumn="0" w:oddVBand="0" w:evenVBand="0" w:oddHBand="0" w:evenHBand="0" w:firstRowFirstColumn="0" w:firstRowLastColumn="0" w:lastRowFirstColumn="0" w:lastRowLastColumn="0"/>
            <w:tcW w:w="3227" w:type="dxa"/>
          </w:tcPr>
          <w:p w14:paraId="57C1DB70" w14:textId="77777777" w:rsidR="00D2559D" w:rsidRPr="00996FAF" w:rsidRDefault="003C47D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7C1DB71" w14:textId="77777777" w:rsidR="00D2559D" w:rsidRPr="00996FAF" w:rsidRDefault="003C47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BlueCross Karinya Grove</w:t>
            </w:r>
          </w:p>
        </w:tc>
      </w:tr>
      <w:tr w:rsidR="00B230B1" w14:paraId="57C1DB75" w14:textId="77777777" w:rsidTr="00B23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C1DB73" w14:textId="77777777" w:rsidR="00CA37CB" w:rsidRPr="00996FAF" w:rsidRDefault="003C47D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7C1DB74" w14:textId="77777777" w:rsidR="00CA37CB" w:rsidRPr="00996FAF" w:rsidRDefault="003C47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 Aberdeen Road</w:t>
            </w:r>
            <w:r w:rsidRPr="00602258">
              <w:rPr>
                <w:rFonts w:ascii="Arial" w:hAnsi="Arial" w:cs="Arial"/>
                <w:color w:val="auto"/>
              </w:rPr>
              <w:t xml:space="preserve"> SANDRINGHAM VIC 3191</w:t>
            </w:r>
          </w:p>
        </w:tc>
      </w:tr>
      <w:tr w:rsidR="00B230B1" w14:paraId="57C1DB78" w14:textId="77777777" w:rsidTr="00B230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C1DB76" w14:textId="77777777" w:rsidR="00CA37CB" w:rsidRPr="00996FAF" w:rsidRDefault="003C47D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7C1DB77" w14:textId="77777777" w:rsidR="00CA37CB" w:rsidRPr="00996FAF" w:rsidRDefault="003C47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3828</w:t>
            </w:r>
          </w:p>
        </w:tc>
      </w:tr>
      <w:tr w:rsidR="00B230B1" w14:paraId="57C1DB7B" w14:textId="77777777" w:rsidTr="00B23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C1DB79" w14:textId="77777777" w:rsidR="00D2559D" w:rsidRPr="00996FAF" w:rsidRDefault="003C47D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7C1DB7A" w14:textId="77777777" w:rsidR="00D2559D" w:rsidRPr="00996FAF" w:rsidRDefault="003C47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Blue Cross Community Care Services Group Pty Ltd</w:t>
            </w:r>
          </w:p>
        </w:tc>
      </w:tr>
      <w:tr w:rsidR="00B230B1" w14:paraId="57C1DB7E" w14:textId="77777777" w:rsidTr="00B230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C1DB7C" w14:textId="77777777" w:rsidR="00D2559D" w:rsidRPr="00996FAF" w:rsidRDefault="003C47D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7C1DB7D" w14:textId="77777777" w:rsidR="00D2559D" w:rsidRPr="00996FAF" w:rsidRDefault="003C47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230B1" w14:paraId="57C1DB81" w14:textId="77777777" w:rsidTr="00B23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C1DB7F" w14:textId="77777777" w:rsidR="00D2559D" w:rsidRPr="00996FAF" w:rsidRDefault="003C47D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7C1DB80" w14:textId="77777777" w:rsidR="00D2559D" w:rsidRPr="00996FAF" w:rsidRDefault="003C47D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December 2022 to 15 December 2022</w:t>
            </w:r>
          </w:p>
        </w:tc>
      </w:tr>
      <w:tr w:rsidR="00B230B1" w14:paraId="57C1DB84" w14:textId="77777777" w:rsidTr="00B230B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C1DB82" w14:textId="77777777" w:rsidR="00D2559D" w:rsidRPr="00996FAF" w:rsidRDefault="003C47D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7C1DB83" w14:textId="68610182" w:rsidR="00D2559D" w:rsidRPr="00996FAF" w:rsidRDefault="009262B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A7CCE">
              <w:rPr>
                <w:rFonts w:ascii="Arial" w:hAnsi="Arial" w:cs="Arial"/>
                <w:color w:val="auto"/>
              </w:rPr>
              <w:t>1</w:t>
            </w:r>
            <w:r w:rsidR="00D966A1" w:rsidRPr="004A7CCE">
              <w:rPr>
                <w:rFonts w:ascii="Arial" w:hAnsi="Arial" w:cs="Arial"/>
                <w:color w:val="auto"/>
              </w:rPr>
              <w:t>2</w:t>
            </w:r>
            <w:r w:rsidRPr="004A7CCE">
              <w:rPr>
                <w:rFonts w:ascii="Arial" w:hAnsi="Arial" w:cs="Arial"/>
                <w:color w:val="auto"/>
              </w:rPr>
              <w:t xml:space="preserve"> </w:t>
            </w:r>
            <w:r w:rsidR="00324A9B" w:rsidRPr="004A7CCE">
              <w:rPr>
                <w:rFonts w:ascii="Arial" w:hAnsi="Arial" w:cs="Arial"/>
                <w:color w:val="auto"/>
              </w:rPr>
              <w:t>January 2023</w:t>
            </w:r>
          </w:p>
        </w:tc>
      </w:tr>
    </w:tbl>
    <w:bookmarkEnd w:id="0"/>
    <w:p w14:paraId="57C1DB85" w14:textId="77777777" w:rsidR="00FA0A5B" w:rsidRPr="00996FAF" w:rsidRDefault="003C47D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7C1DB86" w14:textId="77777777" w:rsidR="000078F8" w:rsidRPr="00996FAF" w:rsidRDefault="003C47D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7C1DB87" w14:textId="1AF752DA" w:rsidR="000078F8" w:rsidRPr="00996FAF" w:rsidRDefault="003C47D9" w:rsidP="0036130C">
      <w:pPr>
        <w:pStyle w:val="NormalArial"/>
      </w:pPr>
      <w:r w:rsidRPr="0094322C">
        <w:rPr>
          <w:color w:val="auto"/>
        </w:rPr>
        <w:t>This performance report for BlueCross Karinya Grove (</w:t>
      </w:r>
      <w:r w:rsidRPr="0094322C">
        <w:rPr>
          <w:b/>
          <w:color w:val="auto"/>
        </w:rPr>
        <w:t>the service</w:t>
      </w:r>
      <w:r w:rsidRPr="0094322C">
        <w:rPr>
          <w:color w:val="auto"/>
        </w:rPr>
        <w:t xml:space="preserve">) has been prepared by </w:t>
      </w:r>
      <w:r w:rsidR="0094322C" w:rsidRPr="0094322C">
        <w:rPr>
          <w:color w:val="auto"/>
        </w:rPr>
        <w:t>C Spiller</w:t>
      </w:r>
      <w:r w:rsidRPr="0094322C">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57C1DB88" w14:textId="77777777" w:rsidR="000078F8" w:rsidRPr="00996FAF" w:rsidRDefault="003C47D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C1DB89" w14:textId="77777777" w:rsidR="000078F8" w:rsidRPr="00996FAF" w:rsidRDefault="003C47D9" w:rsidP="0036130C">
      <w:pPr>
        <w:pStyle w:val="NormalArial"/>
      </w:pPr>
      <w:r w:rsidRPr="00996FAF">
        <w:t>The report also specifies any areas in which improvements must be made to ensure the Quality Standards are complied with.</w:t>
      </w:r>
    </w:p>
    <w:p w14:paraId="57C1DB8A" w14:textId="77777777" w:rsidR="00DF37F2" w:rsidRPr="00996FAF" w:rsidRDefault="003C47D9" w:rsidP="00712752">
      <w:pPr>
        <w:pStyle w:val="Heading1"/>
        <w:spacing w:before="240" w:after="240" w:line="22" w:lineRule="atLeast"/>
        <w:rPr>
          <w:rFonts w:ascii="Arial" w:hAnsi="Arial" w:cs="Arial"/>
        </w:rPr>
      </w:pPr>
      <w:r w:rsidRPr="00996FAF">
        <w:rPr>
          <w:rFonts w:ascii="Arial" w:hAnsi="Arial" w:cs="Arial"/>
        </w:rPr>
        <w:t>Material relied on</w:t>
      </w:r>
    </w:p>
    <w:p w14:paraId="57C1DB8B" w14:textId="77777777" w:rsidR="00DF37F2" w:rsidRPr="00996FAF" w:rsidRDefault="003C47D9" w:rsidP="0036130C">
      <w:pPr>
        <w:pStyle w:val="NormalArial"/>
      </w:pPr>
      <w:r w:rsidRPr="00996FAF">
        <w:t>The following information has been considered in preparing the performance report:</w:t>
      </w:r>
    </w:p>
    <w:p w14:paraId="57C1DB8C" w14:textId="6258AF73" w:rsidR="00DF37F2" w:rsidRPr="00996FAF" w:rsidRDefault="003C47D9"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324A9B">
        <w:rPr>
          <w:rFonts w:ascii="Arial" w:hAnsi="Arial" w:cs="Arial"/>
          <w:color w:val="auto"/>
        </w:rPr>
        <w:t>by a site assessment, observations at the service, review of documents and interviews with staff, consumers/representatives and others</w:t>
      </w:r>
    </w:p>
    <w:p w14:paraId="57C1DB8D" w14:textId="08B0EE5C" w:rsidR="00DF37F2" w:rsidRPr="00996FAF" w:rsidRDefault="003C47D9"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9262BC">
        <w:rPr>
          <w:rFonts w:ascii="Arial" w:hAnsi="Arial" w:cs="Arial"/>
        </w:rPr>
        <w:t>5 January 2023</w:t>
      </w:r>
      <w:r w:rsidRPr="00324A9B">
        <w:rPr>
          <w:rFonts w:ascii="Arial" w:hAnsi="Arial" w:cs="Arial"/>
          <w:color w:val="0000FF"/>
          <w:highlight w:val="green"/>
        </w:rPr>
        <w:t xml:space="preserve"> </w:t>
      </w:r>
    </w:p>
    <w:p w14:paraId="57C1DB90" w14:textId="58981C0F" w:rsidR="003B1763" w:rsidRPr="00712752" w:rsidRDefault="003C47D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7C1DB91" w14:textId="77777777" w:rsidR="00FC045E" w:rsidRPr="00996FAF" w:rsidRDefault="003C47D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230B1" w14:paraId="57C1DB94" w14:textId="77777777" w:rsidTr="00B230B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7C1DB92" w14:textId="77777777" w:rsidR="00FC045E" w:rsidRPr="00996FAF" w:rsidRDefault="003C47D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7C1DB93" w14:textId="256F59C4" w:rsidR="00FC045E" w:rsidRPr="00996FAF" w:rsidRDefault="00ED4E3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E60">
                  <w:rPr>
                    <w:rFonts w:ascii="Arial" w:hAnsi="Arial" w:cs="Arial"/>
                  </w:rPr>
                  <w:t>Not applicable as not all requirements have been assessed</w:t>
                </w:r>
              </w:sdtContent>
            </w:sdt>
          </w:p>
        </w:tc>
      </w:tr>
      <w:tr w:rsidR="00B230B1" w14:paraId="57C1DBA6" w14:textId="77777777" w:rsidTr="00B230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C1DBA4" w14:textId="77777777" w:rsidR="00FC045E" w:rsidRPr="00996FAF" w:rsidRDefault="003C47D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7C1DBA5" w14:textId="390966B4" w:rsidR="00FC045E" w:rsidRPr="00996FAF" w:rsidRDefault="00ED4E3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E60">
                  <w:rPr>
                    <w:rFonts w:ascii="Arial" w:hAnsi="Arial" w:cs="Arial"/>
                    <w:b/>
                  </w:rPr>
                  <w:t>Not applicable as not all requirements have been assessed</w:t>
                </w:r>
              </w:sdtContent>
            </w:sdt>
            <w:r w:rsidR="003C47D9" w:rsidRPr="00996FAF">
              <w:rPr>
                <w:rFonts w:ascii="Arial" w:hAnsi="Arial" w:cs="Arial"/>
                <w:b/>
              </w:rPr>
              <w:t xml:space="preserve"> </w:t>
            </w:r>
          </w:p>
        </w:tc>
      </w:tr>
    </w:tbl>
    <w:p w14:paraId="1B1B42A9" w14:textId="77777777" w:rsidR="00101522" w:rsidRPr="00101522" w:rsidRDefault="00101522" w:rsidP="00101522">
      <w:pPr>
        <w:spacing w:before="240" w:after="240" w:line="22" w:lineRule="atLeast"/>
        <w:rPr>
          <w:rFonts w:ascii="Arial" w:hAnsi="Arial" w:cs="Arial"/>
        </w:rPr>
      </w:pPr>
      <w:r w:rsidRPr="00101522">
        <w:rPr>
          <w:rFonts w:ascii="Arial" w:hAnsi="Arial" w:cs="Arial"/>
        </w:rPr>
        <w:t xml:space="preserve">An Assessment Contact Audit was conducted at the service from 14 to 15 December 2022. </w:t>
      </w:r>
    </w:p>
    <w:p w14:paraId="227D987D" w14:textId="77777777" w:rsidR="005F33F9" w:rsidRPr="005F33F9" w:rsidRDefault="005F33F9" w:rsidP="005F33F9">
      <w:pPr>
        <w:spacing w:before="240" w:after="240" w:line="22" w:lineRule="atLeast"/>
        <w:rPr>
          <w:rFonts w:ascii="Arial" w:hAnsi="Arial" w:cs="Arial"/>
        </w:rPr>
      </w:pPr>
      <w:r w:rsidRPr="005F33F9">
        <w:rPr>
          <w:rFonts w:ascii="Arial" w:hAnsi="Arial" w:cs="Arial"/>
        </w:rPr>
        <w:t>Where the Quality Standard is Met, all requirements of that Quality Standard have been assessed as Met.</w:t>
      </w:r>
    </w:p>
    <w:p w14:paraId="14E295E0" w14:textId="474FBC51" w:rsidR="00D966A1" w:rsidRDefault="005F33F9" w:rsidP="005F33F9">
      <w:pPr>
        <w:spacing w:before="240" w:after="240" w:line="22" w:lineRule="atLeast"/>
        <w:rPr>
          <w:rFonts w:ascii="Arial" w:hAnsi="Arial" w:cs="Arial"/>
        </w:rPr>
      </w:pPr>
      <w:r w:rsidRPr="005F33F9">
        <w:rPr>
          <w:rFonts w:ascii="Arial" w:hAnsi="Arial" w:cs="Arial"/>
        </w:rPr>
        <w:t>Where the Quality Standard is Not Met, one or more requirements of that Quality Standard has been assessed as Not Met. Note that this does not mean that all requirements were assessed.</w:t>
      </w:r>
    </w:p>
    <w:p w14:paraId="57C1DBAA" w14:textId="392F843E" w:rsidR="00FC045E" w:rsidRPr="00996FAF" w:rsidRDefault="003C47D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7C1DBAB" w14:textId="77777777" w:rsidR="00FC045E" w:rsidRPr="00996FAF" w:rsidRDefault="003C47D9" w:rsidP="00712752">
      <w:pPr>
        <w:pStyle w:val="Heading1"/>
        <w:spacing w:before="0" w:after="240" w:line="22" w:lineRule="atLeast"/>
        <w:rPr>
          <w:rFonts w:ascii="Arial" w:hAnsi="Arial" w:cs="Arial"/>
        </w:rPr>
      </w:pPr>
      <w:r w:rsidRPr="00996FAF">
        <w:rPr>
          <w:rFonts w:ascii="Arial" w:hAnsi="Arial" w:cs="Arial"/>
        </w:rPr>
        <w:t>Areas for improvement</w:t>
      </w:r>
    </w:p>
    <w:p w14:paraId="57C1DBAD" w14:textId="77777777" w:rsidR="00FC045E" w:rsidRPr="00996FAF" w:rsidRDefault="003C47D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7C1DBB2" w14:textId="7F79A8FC" w:rsidR="00FC045E" w:rsidRPr="00996FAF" w:rsidRDefault="003C47D9" w:rsidP="0036130C">
      <w:pPr>
        <w:pStyle w:val="NormalArial"/>
      </w:pPr>
      <w:r w:rsidRPr="00996FAF">
        <w:br w:type="page"/>
      </w:r>
    </w:p>
    <w:p w14:paraId="57C1DBB3" w14:textId="77777777" w:rsidR="00FC045E" w:rsidRPr="00996FAF" w:rsidRDefault="003C47D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230B1" w14:paraId="57C1DBB6" w14:textId="77777777" w:rsidTr="00324A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7C1DBB4" w14:textId="77777777" w:rsidR="00FC045E" w:rsidRPr="0094322C" w:rsidRDefault="003C47D9" w:rsidP="009767BC">
            <w:pPr>
              <w:spacing w:before="0" w:line="22" w:lineRule="atLeast"/>
              <w:rPr>
                <w:rFonts w:ascii="Arial" w:hAnsi="Arial" w:cs="Arial"/>
                <w:color w:val="FFFFFF" w:themeColor="background1"/>
              </w:rPr>
            </w:pPr>
            <w:r w:rsidRPr="0094322C">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7C1DBB5" w14:textId="77777777" w:rsidR="00FC045E" w:rsidRPr="00996FAF" w:rsidRDefault="00ED4E3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230B1" w14:paraId="57C1DBBA" w14:textId="77777777" w:rsidTr="00B230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C1DBB7" w14:textId="77777777" w:rsidR="00FC045E" w:rsidRPr="0094322C" w:rsidRDefault="003C47D9" w:rsidP="00C272D4">
            <w:pPr>
              <w:spacing w:before="0" w:line="22" w:lineRule="atLeast"/>
              <w:rPr>
                <w:rFonts w:ascii="Arial" w:hAnsi="Arial" w:cs="Arial"/>
                <w:color w:val="auto"/>
              </w:rPr>
            </w:pPr>
            <w:r w:rsidRPr="0094322C">
              <w:rPr>
                <w:rFonts w:ascii="Arial" w:hAnsi="Arial" w:cs="Arial"/>
                <w:color w:val="auto"/>
              </w:rPr>
              <w:t>Requirement 1(3)(a)</w:t>
            </w:r>
          </w:p>
        </w:tc>
        <w:tc>
          <w:tcPr>
            <w:tcW w:w="6290" w:type="dxa"/>
            <w:shd w:val="clear" w:color="auto" w:fill="auto"/>
            <w:vAlign w:val="top"/>
          </w:tcPr>
          <w:p w14:paraId="57C1DBB8" w14:textId="77777777" w:rsidR="00FC045E" w:rsidRPr="0094322C" w:rsidRDefault="003C47D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4322C">
              <w:rPr>
                <w:rFonts w:ascii="Arial" w:hAnsi="Arial" w:cs="Arial"/>
              </w:rPr>
              <w:t>Each consumer is treated with dignity and respect, with their identity, culture and diversity valued.</w:t>
            </w:r>
          </w:p>
        </w:tc>
        <w:tc>
          <w:tcPr>
            <w:tcW w:w="2124" w:type="dxa"/>
            <w:shd w:val="clear" w:color="auto" w:fill="auto"/>
            <w:vAlign w:val="top"/>
          </w:tcPr>
          <w:p w14:paraId="57C1DBB9" w14:textId="33BAD3B1" w:rsidR="00FC045E" w:rsidRPr="00996FAF" w:rsidRDefault="00ED4E3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F16CB">
                  <w:rPr>
                    <w:rFonts w:ascii="Arial" w:hAnsi="Arial" w:cs="Arial"/>
                    <w:color w:val="auto"/>
                  </w:rPr>
                  <w:t>Compliant</w:t>
                </w:r>
              </w:sdtContent>
            </w:sdt>
          </w:p>
        </w:tc>
      </w:tr>
      <w:tr w:rsidR="00B230B1" w14:paraId="57C1DBCE" w14:textId="77777777" w:rsidTr="00B230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C1DBCB" w14:textId="77777777" w:rsidR="00FC045E" w:rsidRPr="0094322C" w:rsidRDefault="003C47D9" w:rsidP="00C272D4">
            <w:pPr>
              <w:spacing w:line="22" w:lineRule="atLeast"/>
              <w:rPr>
                <w:rFonts w:ascii="Arial" w:hAnsi="Arial" w:cs="Arial"/>
                <w:color w:val="auto"/>
              </w:rPr>
            </w:pPr>
            <w:r w:rsidRPr="0094322C">
              <w:rPr>
                <w:rFonts w:ascii="Arial" w:hAnsi="Arial" w:cs="Arial"/>
                <w:color w:val="auto"/>
              </w:rPr>
              <w:t>Requirement 1(3)(e)</w:t>
            </w:r>
          </w:p>
        </w:tc>
        <w:tc>
          <w:tcPr>
            <w:tcW w:w="6290" w:type="dxa"/>
            <w:shd w:val="clear" w:color="auto" w:fill="auto"/>
            <w:vAlign w:val="top"/>
          </w:tcPr>
          <w:p w14:paraId="57C1DBCC" w14:textId="77777777" w:rsidR="00FC045E" w:rsidRPr="0094322C" w:rsidRDefault="003C47D9" w:rsidP="00C272D4">
            <w:pPr>
              <w:pStyle w:val="NormalArial"/>
              <w:cnfStyle w:val="000000010000" w:firstRow="0" w:lastRow="0" w:firstColumn="0" w:lastColumn="0" w:oddVBand="0" w:evenVBand="0" w:oddHBand="0" w:evenHBand="1" w:firstRowFirstColumn="0" w:firstRowLastColumn="0" w:lastRowFirstColumn="0" w:lastRowLastColumn="0"/>
            </w:pPr>
            <w:r w:rsidRPr="0094322C">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7C1DBCD" w14:textId="47E8EF54" w:rsidR="00FC045E" w:rsidRPr="00996FAF" w:rsidRDefault="00ED4E3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F16CB">
                  <w:rPr>
                    <w:rFonts w:ascii="Arial" w:hAnsi="Arial" w:cs="Arial"/>
                    <w:color w:val="auto"/>
                  </w:rPr>
                  <w:t>Compliant</w:t>
                </w:r>
              </w:sdtContent>
            </w:sdt>
            <w:r w:rsidR="003C47D9" w:rsidRPr="00996FAF">
              <w:rPr>
                <w:rFonts w:ascii="Arial" w:hAnsi="Arial" w:cs="Arial"/>
                <w:color w:val="0000FF"/>
              </w:rPr>
              <w:t xml:space="preserve"> </w:t>
            </w:r>
          </w:p>
        </w:tc>
      </w:tr>
      <w:tr w:rsidR="00B230B1" w14:paraId="57C1DBD2" w14:textId="77777777" w:rsidTr="00B230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C1DBCF" w14:textId="77777777" w:rsidR="00FC045E" w:rsidRPr="0094322C" w:rsidRDefault="003C47D9" w:rsidP="00C272D4">
            <w:pPr>
              <w:spacing w:line="22" w:lineRule="atLeast"/>
              <w:rPr>
                <w:rFonts w:ascii="Arial" w:hAnsi="Arial" w:cs="Arial"/>
                <w:color w:val="auto"/>
              </w:rPr>
            </w:pPr>
            <w:r w:rsidRPr="0094322C">
              <w:rPr>
                <w:rFonts w:ascii="Arial" w:hAnsi="Arial" w:cs="Arial"/>
                <w:color w:val="auto"/>
              </w:rPr>
              <w:t>Requirement 1(3)(f)</w:t>
            </w:r>
          </w:p>
        </w:tc>
        <w:tc>
          <w:tcPr>
            <w:tcW w:w="6290" w:type="dxa"/>
            <w:shd w:val="clear" w:color="auto" w:fill="auto"/>
            <w:vAlign w:val="top"/>
          </w:tcPr>
          <w:p w14:paraId="57C1DBD0" w14:textId="77777777" w:rsidR="00FC045E" w:rsidRPr="0094322C" w:rsidRDefault="003C47D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4322C">
              <w:rPr>
                <w:rFonts w:ascii="Arial" w:hAnsi="Arial" w:cs="Arial"/>
              </w:rPr>
              <w:t>Each consumer’s privacy is respected and personal information is kept confidential.</w:t>
            </w:r>
          </w:p>
        </w:tc>
        <w:tc>
          <w:tcPr>
            <w:tcW w:w="2124" w:type="dxa"/>
            <w:shd w:val="clear" w:color="auto" w:fill="auto"/>
            <w:vAlign w:val="top"/>
          </w:tcPr>
          <w:p w14:paraId="57C1DBD1" w14:textId="7AD89A02" w:rsidR="00FC045E" w:rsidRPr="00996FAF" w:rsidRDefault="00ED4E3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F16CB">
                  <w:rPr>
                    <w:rFonts w:ascii="Arial" w:hAnsi="Arial" w:cs="Arial"/>
                    <w:color w:val="auto"/>
                  </w:rPr>
                  <w:t>Compliant</w:t>
                </w:r>
              </w:sdtContent>
            </w:sdt>
            <w:r w:rsidR="003C47D9" w:rsidRPr="00996FAF">
              <w:rPr>
                <w:rFonts w:ascii="Arial" w:hAnsi="Arial" w:cs="Arial"/>
                <w:color w:val="0000FF"/>
              </w:rPr>
              <w:t xml:space="preserve"> </w:t>
            </w:r>
          </w:p>
        </w:tc>
      </w:tr>
    </w:tbl>
    <w:p w14:paraId="57C1DBD3" w14:textId="77777777" w:rsidR="001A5684" w:rsidRDefault="003C47D9" w:rsidP="001A5684">
      <w:pPr>
        <w:pStyle w:val="Heading20"/>
      </w:pPr>
      <w:r w:rsidRPr="00996FAF">
        <w:t>Findings</w:t>
      </w:r>
    </w:p>
    <w:p w14:paraId="5380CD6F" w14:textId="312F6666" w:rsidR="00324A9B" w:rsidRDefault="00E501FA" w:rsidP="0036130C">
      <w:pPr>
        <w:pStyle w:val="NormalArial"/>
      </w:pPr>
      <w:r>
        <w:t xml:space="preserve">I am satisfied, on balance, that </w:t>
      </w:r>
      <w:r w:rsidR="00324A9B">
        <w:t>Requirement</w:t>
      </w:r>
      <w:r w:rsidR="009262BC">
        <w:t>s</w:t>
      </w:r>
      <w:r w:rsidR="00324A9B">
        <w:t xml:space="preserve"> 1(3)(a), 1(3)(e) and 1(3)(f) are </w:t>
      </w:r>
      <w:r w:rsidR="009262BC">
        <w:t>compliant</w:t>
      </w:r>
      <w:r w:rsidR="00324A9B">
        <w:t>.</w:t>
      </w:r>
    </w:p>
    <w:p w14:paraId="47555CD6" w14:textId="3A8C593E" w:rsidR="009262BC" w:rsidRDefault="00324A9B" w:rsidP="0036130C">
      <w:pPr>
        <w:pStyle w:val="NormalArial"/>
      </w:pPr>
      <w:r w:rsidRPr="009262BC">
        <w:t>Requirement</w:t>
      </w:r>
      <w:r w:rsidR="009262BC" w:rsidRPr="009262BC">
        <w:t>s</w:t>
      </w:r>
      <w:r w:rsidRPr="009262BC">
        <w:t xml:space="preserve"> 1(3)(a)</w:t>
      </w:r>
      <w:r w:rsidR="009262BC" w:rsidRPr="009262BC">
        <w:t xml:space="preserve">, 1(3)(e) and 1(3)(f) </w:t>
      </w:r>
      <w:r w:rsidRPr="00324A9B">
        <w:t xml:space="preserve">was found non-compliant following a Site Audit from 22 to 24 June 2022. </w:t>
      </w:r>
    </w:p>
    <w:p w14:paraId="35298315" w14:textId="354878A1" w:rsidR="00324A9B" w:rsidRDefault="00324A9B" w:rsidP="0036130C">
      <w:pPr>
        <w:pStyle w:val="NormalArial"/>
      </w:pPr>
      <w:r w:rsidRPr="00324A9B">
        <w:t xml:space="preserve">The service was unable to demonstrate that all consumers are treated with dignity and respect, with a number of consumers and representatives reporting staff shortages diminished the dignity and respect shown. Unkind behaviour from staff, and a lack of awareness of appropriate interventions for individual consumers, were reported. </w:t>
      </w:r>
    </w:p>
    <w:p w14:paraId="384881B2" w14:textId="303C9771" w:rsidR="009262BC" w:rsidRDefault="009262BC" w:rsidP="0036130C">
      <w:pPr>
        <w:pStyle w:val="NormalArial"/>
      </w:pPr>
      <w:r w:rsidRPr="00324A9B">
        <w:t>The service was unable to demonstrate that all consumers received communication in relation to menus and the activities schedule, and that their representatives received information regarding care provided by staff.</w:t>
      </w:r>
    </w:p>
    <w:p w14:paraId="4D5D6945" w14:textId="77777777" w:rsidR="00E501FA" w:rsidRDefault="009262BC" w:rsidP="0036130C">
      <w:pPr>
        <w:pStyle w:val="NormalArial"/>
      </w:pPr>
      <w:r w:rsidRPr="009262BC">
        <w:t xml:space="preserve">The service was unable to demonstrate that all consumers received communication in relation to menus and the activities schedule, and that their representatives received information regarding care provided by staff.  </w:t>
      </w:r>
    </w:p>
    <w:p w14:paraId="691C076B" w14:textId="139C5B87" w:rsidR="00E501FA" w:rsidRDefault="00E501FA" w:rsidP="0036130C">
      <w:pPr>
        <w:pStyle w:val="NormalArial"/>
      </w:pPr>
      <w:r w:rsidRPr="00324A9B">
        <w:t>The service was unable to demonstrate that personal information was always protected</w:t>
      </w:r>
    </w:p>
    <w:p w14:paraId="0575E8D2" w14:textId="34969EBA" w:rsidR="00324A9B" w:rsidRDefault="009262BC" w:rsidP="0036130C">
      <w:pPr>
        <w:pStyle w:val="NormalArial"/>
      </w:pPr>
      <w:r w:rsidRPr="009262BC">
        <w:t>During the Assessment Contact conducted 14 to 15 December 2022</w:t>
      </w:r>
      <w:r>
        <w:t>, the Assessment Team found t</w:t>
      </w:r>
      <w:r w:rsidR="00324A9B" w:rsidRPr="00324A9B">
        <w:t>he service has implemented actions in response to the non-compliance found at the Site Audit, which have resulted in some improvement</w:t>
      </w:r>
      <w:r>
        <w:t>s</w:t>
      </w:r>
      <w:r w:rsidR="00324A9B">
        <w:t xml:space="preserve">. </w:t>
      </w:r>
      <w:r w:rsidR="00E501FA">
        <w:t>This included; staff training in dignity and privacy. C</w:t>
      </w:r>
      <w:r w:rsidR="00E501FA" w:rsidRPr="00E501FA">
        <w:t xml:space="preserve">onsumers and </w:t>
      </w:r>
      <w:r w:rsidR="00407A8A">
        <w:t xml:space="preserve">their </w:t>
      </w:r>
      <w:r w:rsidR="00E501FA" w:rsidRPr="00E501FA">
        <w:t>representatives provided mixed feedback regarding whether consumers are treated with dignity and respect</w:t>
      </w:r>
      <w:r w:rsidR="00E501FA">
        <w:t xml:space="preserve">, however most </w:t>
      </w:r>
      <w:r w:rsidR="00E501FA" w:rsidRPr="00E501FA">
        <w:t xml:space="preserve">were satisfied overall. </w:t>
      </w:r>
      <w:r w:rsidR="00E501FA">
        <w:t>I</w:t>
      </w:r>
      <w:r w:rsidR="00E501FA" w:rsidRPr="00E501FA">
        <w:t>nteractions between staff and consumers observed by the Assessment Team were mostly respectful and kind</w:t>
      </w:r>
      <w:r w:rsidR="00E501FA">
        <w:t>.</w:t>
      </w:r>
    </w:p>
    <w:p w14:paraId="7D12B81F" w14:textId="202B0F35" w:rsidR="00324A9B" w:rsidRDefault="00E501FA" w:rsidP="00324A9B">
      <w:pPr>
        <w:pStyle w:val="NormalArial"/>
      </w:pPr>
      <w:r>
        <w:t xml:space="preserve">To address communication deficits, a </w:t>
      </w:r>
      <w:r w:rsidR="00324A9B">
        <w:t xml:space="preserve">bimonthly newsletter is sent to representatives and distributed to consumers. Management stated consumer and representative meeting minutes are sent to representatives, distributed to consumers, and placed on noticeboards. They said a stand has also been purchased, to display the minutes at reception.  </w:t>
      </w:r>
    </w:p>
    <w:p w14:paraId="7CFAAE18" w14:textId="77777777" w:rsidR="00E501FA" w:rsidRDefault="00E501FA" w:rsidP="0036130C">
      <w:pPr>
        <w:pStyle w:val="NormalArial"/>
      </w:pPr>
      <w:r>
        <w:t>O</w:t>
      </w:r>
      <w:r w:rsidR="00324A9B" w:rsidRPr="00324A9B">
        <w:t>verall</w:t>
      </w:r>
      <w:r>
        <w:t xml:space="preserve"> consumers </w:t>
      </w:r>
      <w:r w:rsidR="00324A9B" w:rsidRPr="00324A9B">
        <w:t xml:space="preserve">provided positive feedback regarding communication enabling consumers to make choices. Nursing, care and lifestyle staff interviewed felt consumers are provided with information that is current, timely, accurate and clear to enable them to make choices. The service has policy documents to guide staff in their interactions and communication with consumers and / or their representatives, and evidence was provided of training for staff in consumer choice. </w:t>
      </w:r>
    </w:p>
    <w:p w14:paraId="3C76D844" w14:textId="4A9330B2" w:rsidR="00324A9B" w:rsidRDefault="00324A9B" w:rsidP="0036130C">
      <w:pPr>
        <w:pStyle w:val="NormalArial"/>
      </w:pPr>
      <w:r w:rsidRPr="00324A9B">
        <w:lastRenderedPageBreak/>
        <w:t>The interactions between staff and consumers observed by the Assessment Team were mostly engaging and informative, enabling choice including activities in progress such as exercises and a Christmas service</w:t>
      </w:r>
      <w:r w:rsidR="0094322C">
        <w:t>.</w:t>
      </w:r>
    </w:p>
    <w:p w14:paraId="7DAB6742" w14:textId="0A042E70" w:rsidR="00D966A1" w:rsidRDefault="0094322C" w:rsidP="0094322C">
      <w:pPr>
        <w:pStyle w:val="NormalArial"/>
      </w:pPr>
      <w:r>
        <w:t>To address privacy concerns, the service has implemented a number of improvement actions, including; ensuring</w:t>
      </w:r>
      <w:r w:rsidR="00324A9B">
        <w:t xml:space="preserve"> doors on the nurses’ stations have working locks, and education has been provided in relation to these</w:t>
      </w:r>
      <w:r>
        <w:t xml:space="preserve">, </w:t>
      </w:r>
      <w:r w:rsidR="00324A9B">
        <w:t xml:space="preserve">key safes have been installed, </w:t>
      </w:r>
      <w:r>
        <w:t>and education on privacy and dignity has been provided. O</w:t>
      </w:r>
      <w:r w:rsidRPr="00324A9B">
        <w:t>verall</w:t>
      </w:r>
      <w:r>
        <w:t>, c</w:t>
      </w:r>
      <w:r w:rsidR="00324A9B" w:rsidRPr="00324A9B">
        <w:t>onsumers and representatives provided positive feedback regarding privacy and said staff respect their privacy through their actions. They were confident their personal information is kept confidential. The service has policy documents to guide staff in information privacy and evidence was provided of training for staff. Staff and management described recent and proposed initiatives to ensure privacy of consumer personal information. The Assessment Team observed staff adhering to privacy practices, knocking on consumers’ door before entering, doors closed while providing personal care and most of the time doors to nurses’ stations locked when unattended</w:t>
      </w:r>
      <w:r>
        <w:t>.</w:t>
      </w:r>
    </w:p>
    <w:p w14:paraId="665FFA87" w14:textId="570DBE6D" w:rsidR="00D966A1" w:rsidRDefault="00D966A1" w:rsidP="0094322C">
      <w:pPr>
        <w:pStyle w:val="NormalArial"/>
      </w:pPr>
      <w:r w:rsidRPr="0070608F">
        <w:t>The approved provider submitted a response</w:t>
      </w:r>
      <w:r w:rsidR="001A6467" w:rsidRPr="0070608F">
        <w:t xml:space="preserve"> addressing some mixed consumer feedback in the Assessment Team report. This included; additional information in relation to</w:t>
      </w:r>
      <w:r w:rsidR="0070608F" w:rsidRPr="0070608F">
        <w:t xml:space="preserve"> access and</w:t>
      </w:r>
      <w:r w:rsidR="001A6467" w:rsidRPr="0070608F">
        <w:t xml:space="preserve"> availability of information</w:t>
      </w:r>
      <w:r w:rsidR="0070608F" w:rsidRPr="0070608F">
        <w:t xml:space="preserve"> to consumer</w:t>
      </w:r>
      <w:r w:rsidR="001A6467" w:rsidRPr="0070608F">
        <w:t xml:space="preserve">, newsletters and meeting minutes and menus, and follow up actions from consumer feedback. In addition, information regarding installing doors locking mechanisms nursing stations to enhance data privacy was submitted.  </w:t>
      </w:r>
    </w:p>
    <w:p w14:paraId="5879B94C" w14:textId="77777777" w:rsidR="00324A9B" w:rsidRDefault="00324A9B" w:rsidP="0036130C">
      <w:pPr>
        <w:pStyle w:val="NormalArial"/>
      </w:pPr>
    </w:p>
    <w:p w14:paraId="57C1DBD4" w14:textId="34F29014" w:rsidR="001A5684" w:rsidRPr="00712752" w:rsidRDefault="003C47D9" w:rsidP="0036130C">
      <w:pPr>
        <w:pStyle w:val="NormalArial"/>
      </w:pPr>
      <w:r w:rsidRPr="00996FAF">
        <w:br w:type="page"/>
      </w:r>
    </w:p>
    <w:p w14:paraId="57C1DC67" w14:textId="77777777" w:rsidR="00FC045E" w:rsidRPr="00996FAF" w:rsidRDefault="003C47D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230B1" w14:paraId="57C1DC6A" w14:textId="77777777" w:rsidTr="00833E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7C1DC68" w14:textId="77777777" w:rsidR="00FC045E" w:rsidRPr="00996FAF" w:rsidRDefault="003C47D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7C1DC69" w14:textId="77777777" w:rsidR="00FC045E" w:rsidRPr="00996FAF" w:rsidRDefault="00ED4E3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230B1" w14:paraId="57C1DC6E" w14:textId="77777777" w:rsidTr="00B230B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C1DC6B" w14:textId="77777777" w:rsidR="00FC045E" w:rsidRPr="00996FAF" w:rsidRDefault="003C47D9" w:rsidP="003574D0">
            <w:pPr>
              <w:spacing w:line="22" w:lineRule="atLeast"/>
              <w:rPr>
                <w:rFonts w:ascii="Arial" w:hAnsi="Arial" w:cs="Arial"/>
                <w:color w:val="auto"/>
              </w:rPr>
            </w:pPr>
            <w:r w:rsidRPr="0094322C">
              <w:rPr>
                <w:rFonts w:ascii="Arial" w:hAnsi="Arial" w:cs="Arial"/>
                <w:color w:val="auto"/>
              </w:rPr>
              <w:t>Requirement 7(3)(a)</w:t>
            </w:r>
          </w:p>
        </w:tc>
        <w:tc>
          <w:tcPr>
            <w:tcW w:w="6321" w:type="dxa"/>
            <w:shd w:val="clear" w:color="auto" w:fill="auto"/>
            <w:vAlign w:val="top"/>
          </w:tcPr>
          <w:p w14:paraId="57C1DC6C" w14:textId="77777777" w:rsidR="00FC045E" w:rsidRPr="00996FAF" w:rsidRDefault="003C47D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7C1DC6D" w14:textId="01BE4BA6" w:rsidR="00FC045E" w:rsidRPr="00996FAF" w:rsidRDefault="00ED4E3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4322C">
                  <w:rPr>
                    <w:rFonts w:ascii="Arial" w:hAnsi="Arial" w:cs="Arial"/>
                    <w:color w:val="auto"/>
                  </w:rPr>
                  <w:t>Compliant</w:t>
                </w:r>
              </w:sdtContent>
            </w:sdt>
            <w:r w:rsidR="003C47D9" w:rsidRPr="00996FAF">
              <w:rPr>
                <w:rFonts w:ascii="Arial" w:hAnsi="Arial" w:cs="Arial"/>
                <w:color w:val="0000FF"/>
              </w:rPr>
              <w:t xml:space="preserve"> </w:t>
            </w:r>
          </w:p>
        </w:tc>
      </w:tr>
    </w:tbl>
    <w:p w14:paraId="57C1DC7F" w14:textId="77777777" w:rsidR="002B0C90" w:rsidRDefault="003C47D9" w:rsidP="002B0C90">
      <w:pPr>
        <w:pStyle w:val="Heading20"/>
      </w:pPr>
      <w:r>
        <w:t>Findings</w:t>
      </w:r>
    </w:p>
    <w:p w14:paraId="3B01EE64" w14:textId="4380251C" w:rsidR="00833E60" w:rsidRDefault="00324A9B" w:rsidP="0036130C">
      <w:pPr>
        <w:pStyle w:val="NormalArial"/>
      </w:pPr>
      <w:r>
        <w:t>Requirement 7(3)(a)</w:t>
      </w:r>
      <w:r w:rsidR="00C03156">
        <w:t xml:space="preserve"> on balance, </w:t>
      </w:r>
      <w:r>
        <w:t>is assessed as compliant.</w:t>
      </w:r>
    </w:p>
    <w:p w14:paraId="1FC1CC17" w14:textId="77777777" w:rsidR="00833E60" w:rsidRDefault="00833E60" w:rsidP="00833E60">
      <w:pPr>
        <w:pStyle w:val="NormalArial"/>
      </w:pPr>
      <w:r>
        <w:t xml:space="preserve">This Requirement was found non-compliant following a Site Audit from 22 to 24 June 2022. The service was unable to demonstrate the number and mix of staff enabled the delivery of quality care and services. Consumers and representatives said inadequate staff numbers and the use of unfamiliar staff impacted their care. </w:t>
      </w:r>
    </w:p>
    <w:p w14:paraId="18BAAF0E" w14:textId="6C767AD7" w:rsidR="0094322C" w:rsidRDefault="0094322C" w:rsidP="00833E60">
      <w:pPr>
        <w:pStyle w:val="NormalArial"/>
      </w:pPr>
      <w:r>
        <w:t>During the Assessment Contact conducted 14 to 15 December 2022, most consumers and representatives interviewed provided mixed feedback regarding staffing. While a number noted there have been improvements, some felt staffing levels remain inadequate</w:t>
      </w:r>
      <w:r w:rsidR="00C03156">
        <w:t xml:space="preserve"> but the Assessment team were unable to link to adverse outcomes and management responded promptly to any issues raised during the audit.</w:t>
      </w:r>
      <w:r w:rsidR="00C03156" w:rsidRPr="00C03156">
        <w:t xml:space="preserve"> </w:t>
      </w:r>
      <w:r w:rsidR="00C03156">
        <w:t>A review of the nurse call bell report for the service for the period 1 October 2022 to 30 November 2022 showed 79.82% of call bells were responded to in less than 10 minutes</w:t>
      </w:r>
    </w:p>
    <w:p w14:paraId="7152BDE9" w14:textId="63679B38" w:rsidR="00833E60" w:rsidRDefault="00833E60" w:rsidP="00833E60">
      <w:pPr>
        <w:pStyle w:val="NormalArial"/>
      </w:pPr>
      <w:r>
        <w:t xml:space="preserve">The organisation has implemented several actions in response to the non-compliance identified at the Site Audit 22 to 24 June 2022 which have resulted in improvements. </w:t>
      </w:r>
      <w:r w:rsidR="0094322C">
        <w:t xml:space="preserve">These include; </w:t>
      </w:r>
      <w:r>
        <w:t>changes to the recruitment and screening strateg</w:t>
      </w:r>
      <w:r w:rsidR="0094322C">
        <w:t>ies, offering bonuses and incentives, consumer participation in interview panels, flexible shift times, and forward booking agency.</w:t>
      </w:r>
      <w:r>
        <w:tab/>
        <w:t xml:space="preserve"> </w:t>
      </w:r>
    </w:p>
    <w:p w14:paraId="649805B8" w14:textId="22AA54E5" w:rsidR="00833E60" w:rsidRDefault="00833E60" w:rsidP="00833E60">
      <w:pPr>
        <w:pStyle w:val="NormalArial"/>
      </w:pPr>
      <w:r>
        <w:t xml:space="preserve">While most consumers, representatives and staff feel the service continues to be inadequately staffed, management are employing numerous strategies to address this and improvement is evident. No significant impact on current consumers was confirmed. </w:t>
      </w:r>
    </w:p>
    <w:p w14:paraId="7B87A835" w14:textId="28AC6C52" w:rsidR="003B1D8E" w:rsidRDefault="003B1D8E" w:rsidP="00833E60">
      <w:pPr>
        <w:pStyle w:val="NormalArial"/>
      </w:pPr>
      <w:r>
        <w:t>In their response, the approved provider</w:t>
      </w:r>
      <w:r w:rsidR="00E05109">
        <w:t xml:space="preserve">, </w:t>
      </w:r>
      <w:r w:rsidR="00BE4F8F">
        <w:t>clarif</w:t>
      </w:r>
      <w:r w:rsidR="0070608F">
        <w:t>ied</w:t>
      </w:r>
      <w:r>
        <w:t xml:space="preserve"> some findings </w:t>
      </w:r>
      <w:r w:rsidR="0070608F">
        <w:t>from the</w:t>
      </w:r>
      <w:r>
        <w:t xml:space="preserve"> Assessment Team report</w:t>
      </w:r>
      <w:r w:rsidR="00E05109">
        <w:t>, stating that</w:t>
      </w:r>
      <w:r>
        <w:t xml:space="preserve"> call bell times, clinical KPIs, staff</w:t>
      </w:r>
      <w:r w:rsidR="00BE4F8F">
        <w:t xml:space="preserve">, </w:t>
      </w:r>
      <w:r>
        <w:t>and</w:t>
      </w:r>
      <w:r w:rsidR="00BE4F8F">
        <w:t xml:space="preserve"> consumer/representative feedback</w:t>
      </w:r>
      <w:r>
        <w:t xml:space="preserve"> </w:t>
      </w:r>
      <w:r w:rsidR="00BE4F8F">
        <w:t>are closely monitored to support determination of care hours required</w:t>
      </w:r>
      <w:r w:rsidR="0070608F">
        <w:t xml:space="preserve"> and </w:t>
      </w:r>
      <w:r w:rsidR="00BE4F8F" w:rsidRPr="00BE4F8F">
        <w:t>overnight</w:t>
      </w:r>
      <w:r w:rsidR="0070608F">
        <w:t>, the service is staffed</w:t>
      </w:r>
      <w:r w:rsidR="00BE4F8F" w:rsidRPr="00BE4F8F">
        <w:t xml:space="preserve"> with a Registered Nurse, an Enrolled Nurse and </w:t>
      </w:r>
      <w:r w:rsidR="0070608F">
        <w:t>three</w:t>
      </w:r>
      <w:r w:rsidR="00BE4F8F" w:rsidRPr="00BE4F8F">
        <w:t xml:space="preserve"> Personal Care Attendants</w:t>
      </w:r>
      <w:r w:rsidR="00BE4F8F">
        <w:t xml:space="preserve">, </w:t>
      </w:r>
      <w:r w:rsidR="00407A8A">
        <w:t xml:space="preserve">and </w:t>
      </w:r>
      <w:r w:rsidR="00BE4F8F">
        <w:t xml:space="preserve">no shifts are left unfilled overnight. </w:t>
      </w:r>
    </w:p>
    <w:p w14:paraId="57C1DCA7" w14:textId="217BD3E1" w:rsidR="00117022" w:rsidRPr="00712752" w:rsidRDefault="00ED4E30" w:rsidP="00DF16CB">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1DCB4" w14:textId="77777777" w:rsidR="00585212" w:rsidRDefault="003C47D9">
      <w:pPr>
        <w:spacing w:after="0"/>
      </w:pPr>
      <w:r>
        <w:separator/>
      </w:r>
    </w:p>
  </w:endnote>
  <w:endnote w:type="continuationSeparator" w:id="0">
    <w:p w14:paraId="57C1DCB6" w14:textId="77777777" w:rsidR="00585212" w:rsidRDefault="003C47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1DCAD" w14:textId="77777777" w:rsidR="00DF37F2" w:rsidRPr="00DF37F2" w:rsidRDefault="003C47D9" w:rsidP="00DF37F2">
    <w:pPr>
      <w:pStyle w:val="FooterArial9"/>
      <w:rPr>
        <w:rStyle w:val="FooterBold"/>
        <w:rFonts w:ascii="Arial" w:hAnsi="Arial"/>
        <w:b w:val="0"/>
      </w:rPr>
    </w:pPr>
    <w:r w:rsidRPr="00DF37F2">
      <w:rPr>
        <w:rStyle w:val="FooterBold"/>
        <w:rFonts w:ascii="Arial" w:hAnsi="Arial"/>
        <w:b w:val="0"/>
      </w:rPr>
      <w:t>Name of service: BlueCross Karinya Grove</w:t>
    </w:r>
    <w:r w:rsidRPr="00DF37F2">
      <w:rPr>
        <w:rStyle w:val="FooterBold"/>
        <w:rFonts w:ascii="Arial" w:hAnsi="Arial"/>
        <w:b w:val="0"/>
      </w:rPr>
      <w:tab/>
      <w:t xml:space="preserve">RPT-ACC-0122 v3.0 </w:t>
    </w:r>
  </w:p>
  <w:p w14:paraId="57C1DCAE" w14:textId="77777777" w:rsidR="00DF37F2" w:rsidRPr="00DF37F2" w:rsidRDefault="003C47D9" w:rsidP="00DF37F2">
    <w:pPr>
      <w:pStyle w:val="FooterArial9"/>
      <w:rPr>
        <w:rStyle w:val="FooterBold"/>
        <w:rFonts w:ascii="Arial" w:hAnsi="Arial"/>
        <w:b w:val="0"/>
      </w:rPr>
    </w:pPr>
    <w:r w:rsidRPr="00DF37F2">
      <w:rPr>
        <w:rStyle w:val="FooterBold"/>
        <w:rFonts w:ascii="Arial" w:hAnsi="Arial"/>
        <w:b w:val="0"/>
      </w:rPr>
      <w:t>Commission ID: 3828</w:t>
    </w:r>
    <w:r w:rsidRPr="00DF37F2">
      <w:rPr>
        <w:rStyle w:val="FooterBold"/>
        <w:rFonts w:ascii="Arial" w:hAnsi="Arial"/>
        <w:b w:val="0"/>
      </w:rPr>
      <w:tab/>
      <w:t xml:space="preserve">OFFICIAL: Sensitive </w:t>
    </w:r>
  </w:p>
  <w:p w14:paraId="57C1DCAF" w14:textId="77777777" w:rsidR="00DF37F2" w:rsidRPr="00DF37F2" w:rsidRDefault="003C47D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1DCB1" w14:textId="77777777" w:rsidR="00E2364A" w:rsidRDefault="00ED4E3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1DCAA" w14:textId="77777777" w:rsidR="00D3157C" w:rsidRDefault="003C47D9" w:rsidP="00D71F88">
      <w:pPr>
        <w:spacing w:after="0"/>
      </w:pPr>
      <w:r>
        <w:separator/>
      </w:r>
    </w:p>
  </w:footnote>
  <w:footnote w:type="continuationSeparator" w:id="0">
    <w:p w14:paraId="57C1DCAB" w14:textId="77777777" w:rsidR="00D3157C" w:rsidRDefault="003C47D9" w:rsidP="00D71F88">
      <w:pPr>
        <w:spacing w:after="0"/>
      </w:pPr>
      <w:r>
        <w:continuationSeparator/>
      </w:r>
    </w:p>
  </w:footnote>
  <w:footnote w:id="1">
    <w:p w14:paraId="57C1DCB6" w14:textId="3BD1ECE4" w:rsidR="000078F8" w:rsidRDefault="003C47D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9262BC">
        <w:rPr>
          <w:rFonts w:ascii="Arial" w:hAnsi="Arial" w:cs="Arial"/>
          <w:color w:val="0000FF"/>
          <w:sz w:val="20"/>
          <w:szCs w:val="20"/>
        </w:rPr>
        <w:t xml:space="preserve"> </w:t>
      </w:r>
      <w:r w:rsidRPr="009262BC">
        <w:rPr>
          <w:rFonts w:ascii="Arial" w:hAnsi="Arial" w:cs="Arial"/>
          <w:color w:val="auto"/>
          <w:sz w:val="20"/>
          <w:szCs w:val="20"/>
        </w:rPr>
        <w:t xml:space="preserve">68A, </w:t>
      </w:r>
      <w:r w:rsidRPr="00443CA4">
        <w:rPr>
          <w:rFonts w:ascii="Arial" w:hAnsi="Arial" w:cs="Arial"/>
          <w:sz w:val="20"/>
          <w:szCs w:val="20"/>
        </w:rPr>
        <w:t>of the Aged Care Quality and Safety Commission Rules 2018.</w:t>
      </w:r>
    </w:p>
    <w:p w14:paraId="57C1DCB7" w14:textId="77777777" w:rsidR="002B0884" w:rsidRDefault="00ED4E3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1DCAC" w14:textId="77777777" w:rsidR="00D71F88" w:rsidRDefault="003C47D9">
    <w:pPr>
      <w:pStyle w:val="Header"/>
    </w:pPr>
    <w:r>
      <w:rPr>
        <w:noProof/>
        <w:color w:val="2B579A"/>
        <w:shd w:val="clear" w:color="auto" w:fill="E6E6E6"/>
        <w:lang w:val="en-US"/>
      </w:rPr>
      <w:drawing>
        <wp:anchor distT="0" distB="0" distL="114300" distR="114300" simplePos="0" relativeHeight="251659264" behindDoc="1" locked="0" layoutInCell="1" allowOverlap="1" wp14:anchorId="57C1DCB2" wp14:editId="57C1DCB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3520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1DCB0" w14:textId="77777777" w:rsidR="00FA0A5B" w:rsidRDefault="003C47D9">
    <w:pPr>
      <w:pStyle w:val="Header"/>
    </w:pPr>
    <w:r>
      <w:rPr>
        <w:noProof/>
      </w:rPr>
      <w:drawing>
        <wp:anchor distT="0" distB="0" distL="114300" distR="114300" simplePos="0" relativeHeight="251658240" behindDoc="0" locked="0" layoutInCell="1" allowOverlap="1" wp14:anchorId="57C1DCB4" wp14:editId="57C1DCB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1C824AC">
      <w:start w:val="1"/>
      <w:numFmt w:val="lowerRoman"/>
      <w:lvlText w:val="(%1)"/>
      <w:lvlJc w:val="left"/>
      <w:pPr>
        <w:ind w:left="1080" w:hanging="720"/>
      </w:pPr>
      <w:rPr>
        <w:rFonts w:hint="default"/>
      </w:rPr>
    </w:lvl>
    <w:lvl w:ilvl="1" w:tplc="423AFC6C" w:tentative="1">
      <w:start w:val="1"/>
      <w:numFmt w:val="lowerLetter"/>
      <w:lvlText w:val="%2."/>
      <w:lvlJc w:val="left"/>
      <w:pPr>
        <w:ind w:left="1440" w:hanging="360"/>
      </w:pPr>
    </w:lvl>
    <w:lvl w:ilvl="2" w:tplc="798C57FA" w:tentative="1">
      <w:start w:val="1"/>
      <w:numFmt w:val="lowerRoman"/>
      <w:lvlText w:val="%3."/>
      <w:lvlJc w:val="right"/>
      <w:pPr>
        <w:ind w:left="2160" w:hanging="180"/>
      </w:pPr>
    </w:lvl>
    <w:lvl w:ilvl="3" w:tplc="A88CB504" w:tentative="1">
      <w:start w:val="1"/>
      <w:numFmt w:val="decimal"/>
      <w:lvlText w:val="%4."/>
      <w:lvlJc w:val="left"/>
      <w:pPr>
        <w:ind w:left="2880" w:hanging="360"/>
      </w:pPr>
    </w:lvl>
    <w:lvl w:ilvl="4" w:tplc="F7200796" w:tentative="1">
      <w:start w:val="1"/>
      <w:numFmt w:val="lowerLetter"/>
      <w:lvlText w:val="%5."/>
      <w:lvlJc w:val="left"/>
      <w:pPr>
        <w:ind w:left="3600" w:hanging="360"/>
      </w:pPr>
    </w:lvl>
    <w:lvl w:ilvl="5" w:tplc="722809EC" w:tentative="1">
      <w:start w:val="1"/>
      <w:numFmt w:val="lowerRoman"/>
      <w:lvlText w:val="%6."/>
      <w:lvlJc w:val="right"/>
      <w:pPr>
        <w:ind w:left="4320" w:hanging="180"/>
      </w:pPr>
    </w:lvl>
    <w:lvl w:ilvl="6" w:tplc="19E4AA26" w:tentative="1">
      <w:start w:val="1"/>
      <w:numFmt w:val="decimal"/>
      <w:lvlText w:val="%7."/>
      <w:lvlJc w:val="left"/>
      <w:pPr>
        <w:ind w:left="5040" w:hanging="360"/>
      </w:pPr>
    </w:lvl>
    <w:lvl w:ilvl="7" w:tplc="E934F390" w:tentative="1">
      <w:start w:val="1"/>
      <w:numFmt w:val="lowerLetter"/>
      <w:lvlText w:val="%8."/>
      <w:lvlJc w:val="left"/>
      <w:pPr>
        <w:ind w:left="5760" w:hanging="360"/>
      </w:pPr>
    </w:lvl>
    <w:lvl w:ilvl="8" w:tplc="7944A81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6761316">
      <w:start w:val="1"/>
      <w:numFmt w:val="lowerRoman"/>
      <w:lvlText w:val="(%1)"/>
      <w:lvlJc w:val="left"/>
      <w:pPr>
        <w:ind w:left="1080" w:hanging="720"/>
      </w:pPr>
      <w:rPr>
        <w:rFonts w:hint="default"/>
      </w:rPr>
    </w:lvl>
    <w:lvl w:ilvl="1" w:tplc="82DCA498" w:tentative="1">
      <w:start w:val="1"/>
      <w:numFmt w:val="lowerLetter"/>
      <w:lvlText w:val="%2."/>
      <w:lvlJc w:val="left"/>
      <w:pPr>
        <w:ind w:left="1440" w:hanging="360"/>
      </w:pPr>
    </w:lvl>
    <w:lvl w:ilvl="2" w:tplc="07AC8C18" w:tentative="1">
      <w:start w:val="1"/>
      <w:numFmt w:val="lowerRoman"/>
      <w:lvlText w:val="%3."/>
      <w:lvlJc w:val="right"/>
      <w:pPr>
        <w:ind w:left="2160" w:hanging="180"/>
      </w:pPr>
    </w:lvl>
    <w:lvl w:ilvl="3" w:tplc="E6E81736" w:tentative="1">
      <w:start w:val="1"/>
      <w:numFmt w:val="decimal"/>
      <w:lvlText w:val="%4."/>
      <w:lvlJc w:val="left"/>
      <w:pPr>
        <w:ind w:left="2880" w:hanging="360"/>
      </w:pPr>
    </w:lvl>
    <w:lvl w:ilvl="4" w:tplc="ED5C98D6" w:tentative="1">
      <w:start w:val="1"/>
      <w:numFmt w:val="lowerLetter"/>
      <w:lvlText w:val="%5."/>
      <w:lvlJc w:val="left"/>
      <w:pPr>
        <w:ind w:left="3600" w:hanging="360"/>
      </w:pPr>
    </w:lvl>
    <w:lvl w:ilvl="5" w:tplc="C3763FE4" w:tentative="1">
      <w:start w:val="1"/>
      <w:numFmt w:val="lowerRoman"/>
      <w:lvlText w:val="%6."/>
      <w:lvlJc w:val="right"/>
      <w:pPr>
        <w:ind w:left="4320" w:hanging="180"/>
      </w:pPr>
    </w:lvl>
    <w:lvl w:ilvl="6" w:tplc="763A345E" w:tentative="1">
      <w:start w:val="1"/>
      <w:numFmt w:val="decimal"/>
      <w:lvlText w:val="%7."/>
      <w:lvlJc w:val="left"/>
      <w:pPr>
        <w:ind w:left="5040" w:hanging="360"/>
      </w:pPr>
    </w:lvl>
    <w:lvl w:ilvl="7" w:tplc="4F36366C" w:tentative="1">
      <w:start w:val="1"/>
      <w:numFmt w:val="lowerLetter"/>
      <w:lvlText w:val="%8."/>
      <w:lvlJc w:val="left"/>
      <w:pPr>
        <w:ind w:left="5760" w:hanging="360"/>
      </w:pPr>
    </w:lvl>
    <w:lvl w:ilvl="8" w:tplc="193A0FA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632943A">
      <w:start w:val="1"/>
      <w:numFmt w:val="lowerRoman"/>
      <w:lvlText w:val="(%1)"/>
      <w:lvlJc w:val="left"/>
      <w:pPr>
        <w:ind w:left="1080" w:hanging="720"/>
      </w:pPr>
      <w:rPr>
        <w:rFonts w:hint="default"/>
      </w:rPr>
    </w:lvl>
    <w:lvl w:ilvl="1" w:tplc="F3A46C12" w:tentative="1">
      <w:start w:val="1"/>
      <w:numFmt w:val="lowerLetter"/>
      <w:lvlText w:val="%2."/>
      <w:lvlJc w:val="left"/>
      <w:pPr>
        <w:ind w:left="1440" w:hanging="360"/>
      </w:pPr>
    </w:lvl>
    <w:lvl w:ilvl="2" w:tplc="5C36F6B6" w:tentative="1">
      <w:start w:val="1"/>
      <w:numFmt w:val="lowerRoman"/>
      <w:lvlText w:val="%3."/>
      <w:lvlJc w:val="right"/>
      <w:pPr>
        <w:ind w:left="2160" w:hanging="180"/>
      </w:pPr>
    </w:lvl>
    <w:lvl w:ilvl="3" w:tplc="390CCB56" w:tentative="1">
      <w:start w:val="1"/>
      <w:numFmt w:val="decimal"/>
      <w:lvlText w:val="%4."/>
      <w:lvlJc w:val="left"/>
      <w:pPr>
        <w:ind w:left="2880" w:hanging="360"/>
      </w:pPr>
    </w:lvl>
    <w:lvl w:ilvl="4" w:tplc="6144E50E" w:tentative="1">
      <w:start w:val="1"/>
      <w:numFmt w:val="lowerLetter"/>
      <w:lvlText w:val="%5."/>
      <w:lvlJc w:val="left"/>
      <w:pPr>
        <w:ind w:left="3600" w:hanging="360"/>
      </w:pPr>
    </w:lvl>
    <w:lvl w:ilvl="5" w:tplc="DE3E721E" w:tentative="1">
      <w:start w:val="1"/>
      <w:numFmt w:val="lowerRoman"/>
      <w:lvlText w:val="%6."/>
      <w:lvlJc w:val="right"/>
      <w:pPr>
        <w:ind w:left="4320" w:hanging="180"/>
      </w:pPr>
    </w:lvl>
    <w:lvl w:ilvl="6" w:tplc="81643E00" w:tentative="1">
      <w:start w:val="1"/>
      <w:numFmt w:val="decimal"/>
      <w:lvlText w:val="%7."/>
      <w:lvlJc w:val="left"/>
      <w:pPr>
        <w:ind w:left="5040" w:hanging="360"/>
      </w:pPr>
    </w:lvl>
    <w:lvl w:ilvl="7" w:tplc="D94482AA" w:tentative="1">
      <w:start w:val="1"/>
      <w:numFmt w:val="lowerLetter"/>
      <w:lvlText w:val="%8."/>
      <w:lvlJc w:val="left"/>
      <w:pPr>
        <w:ind w:left="5760" w:hanging="360"/>
      </w:pPr>
    </w:lvl>
    <w:lvl w:ilvl="8" w:tplc="1A10179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62C31AC">
      <w:start w:val="1"/>
      <w:numFmt w:val="bullet"/>
      <w:lvlText w:val=""/>
      <w:lvlJc w:val="left"/>
      <w:pPr>
        <w:ind w:left="720" w:hanging="360"/>
      </w:pPr>
      <w:rPr>
        <w:rFonts w:ascii="Symbol" w:hAnsi="Symbol" w:hint="default"/>
        <w:color w:val="auto"/>
        <w:sz w:val="24"/>
        <w:szCs w:val="24"/>
      </w:rPr>
    </w:lvl>
    <w:lvl w:ilvl="1" w:tplc="DB9ED3B0" w:tentative="1">
      <w:start w:val="1"/>
      <w:numFmt w:val="bullet"/>
      <w:lvlText w:val="o"/>
      <w:lvlJc w:val="left"/>
      <w:pPr>
        <w:ind w:left="1440" w:hanging="360"/>
      </w:pPr>
      <w:rPr>
        <w:rFonts w:ascii="Courier New" w:hAnsi="Courier New" w:cs="Courier New" w:hint="default"/>
      </w:rPr>
    </w:lvl>
    <w:lvl w:ilvl="2" w:tplc="8640BB5C" w:tentative="1">
      <w:start w:val="1"/>
      <w:numFmt w:val="bullet"/>
      <w:lvlText w:val=""/>
      <w:lvlJc w:val="left"/>
      <w:pPr>
        <w:ind w:left="2160" w:hanging="360"/>
      </w:pPr>
      <w:rPr>
        <w:rFonts w:ascii="Wingdings" w:hAnsi="Wingdings" w:hint="default"/>
      </w:rPr>
    </w:lvl>
    <w:lvl w:ilvl="3" w:tplc="6ADC0544" w:tentative="1">
      <w:start w:val="1"/>
      <w:numFmt w:val="bullet"/>
      <w:lvlText w:val=""/>
      <w:lvlJc w:val="left"/>
      <w:pPr>
        <w:ind w:left="2880" w:hanging="360"/>
      </w:pPr>
      <w:rPr>
        <w:rFonts w:ascii="Symbol" w:hAnsi="Symbol" w:hint="default"/>
      </w:rPr>
    </w:lvl>
    <w:lvl w:ilvl="4" w:tplc="82F8D0D2" w:tentative="1">
      <w:start w:val="1"/>
      <w:numFmt w:val="bullet"/>
      <w:lvlText w:val="o"/>
      <w:lvlJc w:val="left"/>
      <w:pPr>
        <w:ind w:left="3600" w:hanging="360"/>
      </w:pPr>
      <w:rPr>
        <w:rFonts w:ascii="Courier New" w:hAnsi="Courier New" w:cs="Courier New" w:hint="default"/>
      </w:rPr>
    </w:lvl>
    <w:lvl w:ilvl="5" w:tplc="7E4CAAF4" w:tentative="1">
      <w:start w:val="1"/>
      <w:numFmt w:val="bullet"/>
      <w:lvlText w:val=""/>
      <w:lvlJc w:val="left"/>
      <w:pPr>
        <w:ind w:left="4320" w:hanging="360"/>
      </w:pPr>
      <w:rPr>
        <w:rFonts w:ascii="Wingdings" w:hAnsi="Wingdings" w:hint="default"/>
      </w:rPr>
    </w:lvl>
    <w:lvl w:ilvl="6" w:tplc="CE0C5E2A" w:tentative="1">
      <w:start w:val="1"/>
      <w:numFmt w:val="bullet"/>
      <w:lvlText w:val=""/>
      <w:lvlJc w:val="left"/>
      <w:pPr>
        <w:ind w:left="5040" w:hanging="360"/>
      </w:pPr>
      <w:rPr>
        <w:rFonts w:ascii="Symbol" w:hAnsi="Symbol" w:hint="default"/>
      </w:rPr>
    </w:lvl>
    <w:lvl w:ilvl="7" w:tplc="DB30576E" w:tentative="1">
      <w:start w:val="1"/>
      <w:numFmt w:val="bullet"/>
      <w:lvlText w:val="o"/>
      <w:lvlJc w:val="left"/>
      <w:pPr>
        <w:ind w:left="5760" w:hanging="360"/>
      </w:pPr>
      <w:rPr>
        <w:rFonts w:ascii="Courier New" w:hAnsi="Courier New" w:cs="Courier New" w:hint="default"/>
      </w:rPr>
    </w:lvl>
    <w:lvl w:ilvl="8" w:tplc="B1323FE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9F610BE">
      <w:start w:val="1"/>
      <w:numFmt w:val="lowerRoman"/>
      <w:lvlText w:val="(%1)"/>
      <w:lvlJc w:val="left"/>
      <w:pPr>
        <w:ind w:left="1080" w:hanging="720"/>
      </w:pPr>
      <w:rPr>
        <w:rFonts w:hint="default"/>
      </w:rPr>
    </w:lvl>
    <w:lvl w:ilvl="1" w:tplc="903CF204" w:tentative="1">
      <w:start w:val="1"/>
      <w:numFmt w:val="lowerLetter"/>
      <w:lvlText w:val="%2."/>
      <w:lvlJc w:val="left"/>
      <w:pPr>
        <w:ind w:left="1440" w:hanging="360"/>
      </w:pPr>
    </w:lvl>
    <w:lvl w:ilvl="2" w:tplc="1612FA04" w:tentative="1">
      <w:start w:val="1"/>
      <w:numFmt w:val="lowerRoman"/>
      <w:lvlText w:val="%3."/>
      <w:lvlJc w:val="right"/>
      <w:pPr>
        <w:ind w:left="2160" w:hanging="180"/>
      </w:pPr>
    </w:lvl>
    <w:lvl w:ilvl="3" w:tplc="2342F5A4" w:tentative="1">
      <w:start w:val="1"/>
      <w:numFmt w:val="decimal"/>
      <w:lvlText w:val="%4."/>
      <w:lvlJc w:val="left"/>
      <w:pPr>
        <w:ind w:left="2880" w:hanging="360"/>
      </w:pPr>
    </w:lvl>
    <w:lvl w:ilvl="4" w:tplc="4C68B764" w:tentative="1">
      <w:start w:val="1"/>
      <w:numFmt w:val="lowerLetter"/>
      <w:lvlText w:val="%5."/>
      <w:lvlJc w:val="left"/>
      <w:pPr>
        <w:ind w:left="3600" w:hanging="360"/>
      </w:pPr>
    </w:lvl>
    <w:lvl w:ilvl="5" w:tplc="10FA9D12" w:tentative="1">
      <w:start w:val="1"/>
      <w:numFmt w:val="lowerRoman"/>
      <w:lvlText w:val="%6."/>
      <w:lvlJc w:val="right"/>
      <w:pPr>
        <w:ind w:left="4320" w:hanging="180"/>
      </w:pPr>
    </w:lvl>
    <w:lvl w:ilvl="6" w:tplc="5BAEA58A" w:tentative="1">
      <w:start w:val="1"/>
      <w:numFmt w:val="decimal"/>
      <w:lvlText w:val="%7."/>
      <w:lvlJc w:val="left"/>
      <w:pPr>
        <w:ind w:left="5040" w:hanging="360"/>
      </w:pPr>
    </w:lvl>
    <w:lvl w:ilvl="7" w:tplc="13D8B464" w:tentative="1">
      <w:start w:val="1"/>
      <w:numFmt w:val="lowerLetter"/>
      <w:lvlText w:val="%8."/>
      <w:lvlJc w:val="left"/>
      <w:pPr>
        <w:ind w:left="5760" w:hanging="360"/>
      </w:pPr>
    </w:lvl>
    <w:lvl w:ilvl="8" w:tplc="D6565E7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BEC2934">
      <w:start w:val="1"/>
      <w:numFmt w:val="lowerRoman"/>
      <w:lvlText w:val="(%1)"/>
      <w:lvlJc w:val="left"/>
      <w:pPr>
        <w:ind w:left="1080" w:hanging="720"/>
      </w:pPr>
      <w:rPr>
        <w:rFonts w:hint="default"/>
      </w:rPr>
    </w:lvl>
    <w:lvl w:ilvl="1" w:tplc="03A08200" w:tentative="1">
      <w:start w:val="1"/>
      <w:numFmt w:val="lowerLetter"/>
      <w:lvlText w:val="%2."/>
      <w:lvlJc w:val="left"/>
      <w:pPr>
        <w:ind w:left="1440" w:hanging="360"/>
      </w:pPr>
    </w:lvl>
    <w:lvl w:ilvl="2" w:tplc="C3C02E66" w:tentative="1">
      <w:start w:val="1"/>
      <w:numFmt w:val="lowerRoman"/>
      <w:lvlText w:val="%3."/>
      <w:lvlJc w:val="right"/>
      <w:pPr>
        <w:ind w:left="2160" w:hanging="180"/>
      </w:pPr>
    </w:lvl>
    <w:lvl w:ilvl="3" w:tplc="67E652D2" w:tentative="1">
      <w:start w:val="1"/>
      <w:numFmt w:val="decimal"/>
      <w:lvlText w:val="%4."/>
      <w:lvlJc w:val="left"/>
      <w:pPr>
        <w:ind w:left="2880" w:hanging="360"/>
      </w:pPr>
    </w:lvl>
    <w:lvl w:ilvl="4" w:tplc="CBFE4E06" w:tentative="1">
      <w:start w:val="1"/>
      <w:numFmt w:val="lowerLetter"/>
      <w:lvlText w:val="%5."/>
      <w:lvlJc w:val="left"/>
      <w:pPr>
        <w:ind w:left="3600" w:hanging="360"/>
      </w:pPr>
    </w:lvl>
    <w:lvl w:ilvl="5" w:tplc="BD48EDEE" w:tentative="1">
      <w:start w:val="1"/>
      <w:numFmt w:val="lowerRoman"/>
      <w:lvlText w:val="%6."/>
      <w:lvlJc w:val="right"/>
      <w:pPr>
        <w:ind w:left="4320" w:hanging="180"/>
      </w:pPr>
    </w:lvl>
    <w:lvl w:ilvl="6" w:tplc="50DC8314" w:tentative="1">
      <w:start w:val="1"/>
      <w:numFmt w:val="decimal"/>
      <w:lvlText w:val="%7."/>
      <w:lvlJc w:val="left"/>
      <w:pPr>
        <w:ind w:left="5040" w:hanging="360"/>
      </w:pPr>
    </w:lvl>
    <w:lvl w:ilvl="7" w:tplc="25908AB6" w:tentative="1">
      <w:start w:val="1"/>
      <w:numFmt w:val="lowerLetter"/>
      <w:lvlText w:val="%8."/>
      <w:lvlJc w:val="left"/>
      <w:pPr>
        <w:ind w:left="5760" w:hanging="360"/>
      </w:pPr>
    </w:lvl>
    <w:lvl w:ilvl="8" w:tplc="FF4A7C1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AF222BC">
      <w:start w:val="1"/>
      <w:numFmt w:val="lowerRoman"/>
      <w:lvlText w:val="(%1)"/>
      <w:lvlJc w:val="left"/>
      <w:pPr>
        <w:ind w:left="1080" w:hanging="720"/>
      </w:pPr>
      <w:rPr>
        <w:rFonts w:hint="default"/>
      </w:rPr>
    </w:lvl>
    <w:lvl w:ilvl="1" w:tplc="069A91F2" w:tentative="1">
      <w:start w:val="1"/>
      <w:numFmt w:val="lowerLetter"/>
      <w:lvlText w:val="%2."/>
      <w:lvlJc w:val="left"/>
      <w:pPr>
        <w:ind w:left="1440" w:hanging="360"/>
      </w:pPr>
    </w:lvl>
    <w:lvl w:ilvl="2" w:tplc="6C30E738" w:tentative="1">
      <w:start w:val="1"/>
      <w:numFmt w:val="lowerRoman"/>
      <w:lvlText w:val="%3."/>
      <w:lvlJc w:val="right"/>
      <w:pPr>
        <w:ind w:left="2160" w:hanging="180"/>
      </w:pPr>
    </w:lvl>
    <w:lvl w:ilvl="3" w:tplc="EC704A84" w:tentative="1">
      <w:start w:val="1"/>
      <w:numFmt w:val="decimal"/>
      <w:lvlText w:val="%4."/>
      <w:lvlJc w:val="left"/>
      <w:pPr>
        <w:ind w:left="2880" w:hanging="360"/>
      </w:pPr>
    </w:lvl>
    <w:lvl w:ilvl="4" w:tplc="0CD4A188" w:tentative="1">
      <w:start w:val="1"/>
      <w:numFmt w:val="lowerLetter"/>
      <w:lvlText w:val="%5."/>
      <w:lvlJc w:val="left"/>
      <w:pPr>
        <w:ind w:left="3600" w:hanging="360"/>
      </w:pPr>
    </w:lvl>
    <w:lvl w:ilvl="5" w:tplc="752465B8" w:tentative="1">
      <w:start w:val="1"/>
      <w:numFmt w:val="lowerRoman"/>
      <w:lvlText w:val="%6."/>
      <w:lvlJc w:val="right"/>
      <w:pPr>
        <w:ind w:left="4320" w:hanging="180"/>
      </w:pPr>
    </w:lvl>
    <w:lvl w:ilvl="6" w:tplc="BCDE4848" w:tentative="1">
      <w:start w:val="1"/>
      <w:numFmt w:val="decimal"/>
      <w:lvlText w:val="%7."/>
      <w:lvlJc w:val="left"/>
      <w:pPr>
        <w:ind w:left="5040" w:hanging="360"/>
      </w:pPr>
    </w:lvl>
    <w:lvl w:ilvl="7" w:tplc="410AAD1A" w:tentative="1">
      <w:start w:val="1"/>
      <w:numFmt w:val="lowerLetter"/>
      <w:lvlText w:val="%8."/>
      <w:lvlJc w:val="left"/>
      <w:pPr>
        <w:ind w:left="5760" w:hanging="360"/>
      </w:pPr>
    </w:lvl>
    <w:lvl w:ilvl="8" w:tplc="3F2C0EC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4C611B4">
      <w:start w:val="1"/>
      <w:numFmt w:val="lowerRoman"/>
      <w:lvlText w:val="(%1)"/>
      <w:lvlJc w:val="left"/>
      <w:pPr>
        <w:ind w:left="1080" w:hanging="720"/>
      </w:pPr>
      <w:rPr>
        <w:rFonts w:hint="default"/>
      </w:rPr>
    </w:lvl>
    <w:lvl w:ilvl="1" w:tplc="704EFA46" w:tentative="1">
      <w:start w:val="1"/>
      <w:numFmt w:val="lowerLetter"/>
      <w:lvlText w:val="%2."/>
      <w:lvlJc w:val="left"/>
      <w:pPr>
        <w:ind w:left="1440" w:hanging="360"/>
      </w:pPr>
    </w:lvl>
    <w:lvl w:ilvl="2" w:tplc="F80C8734" w:tentative="1">
      <w:start w:val="1"/>
      <w:numFmt w:val="lowerRoman"/>
      <w:lvlText w:val="%3."/>
      <w:lvlJc w:val="right"/>
      <w:pPr>
        <w:ind w:left="2160" w:hanging="180"/>
      </w:pPr>
    </w:lvl>
    <w:lvl w:ilvl="3" w:tplc="812C1286" w:tentative="1">
      <w:start w:val="1"/>
      <w:numFmt w:val="decimal"/>
      <w:lvlText w:val="%4."/>
      <w:lvlJc w:val="left"/>
      <w:pPr>
        <w:ind w:left="2880" w:hanging="360"/>
      </w:pPr>
    </w:lvl>
    <w:lvl w:ilvl="4" w:tplc="DB165784" w:tentative="1">
      <w:start w:val="1"/>
      <w:numFmt w:val="lowerLetter"/>
      <w:lvlText w:val="%5."/>
      <w:lvlJc w:val="left"/>
      <w:pPr>
        <w:ind w:left="3600" w:hanging="360"/>
      </w:pPr>
    </w:lvl>
    <w:lvl w:ilvl="5" w:tplc="DE200C66" w:tentative="1">
      <w:start w:val="1"/>
      <w:numFmt w:val="lowerRoman"/>
      <w:lvlText w:val="%6."/>
      <w:lvlJc w:val="right"/>
      <w:pPr>
        <w:ind w:left="4320" w:hanging="180"/>
      </w:pPr>
    </w:lvl>
    <w:lvl w:ilvl="6" w:tplc="F3FA40FA" w:tentative="1">
      <w:start w:val="1"/>
      <w:numFmt w:val="decimal"/>
      <w:lvlText w:val="%7."/>
      <w:lvlJc w:val="left"/>
      <w:pPr>
        <w:ind w:left="5040" w:hanging="360"/>
      </w:pPr>
    </w:lvl>
    <w:lvl w:ilvl="7" w:tplc="0B06209C" w:tentative="1">
      <w:start w:val="1"/>
      <w:numFmt w:val="lowerLetter"/>
      <w:lvlText w:val="%8."/>
      <w:lvlJc w:val="left"/>
      <w:pPr>
        <w:ind w:left="5760" w:hanging="360"/>
      </w:pPr>
    </w:lvl>
    <w:lvl w:ilvl="8" w:tplc="6F00F03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F2285A8">
      <w:start w:val="1"/>
      <w:numFmt w:val="lowerRoman"/>
      <w:lvlText w:val="(%1)"/>
      <w:lvlJc w:val="left"/>
      <w:pPr>
        <w:ind w:left="1080" w:hanging="720"/>
      </w:pPr>
      <w:rPr>
        <w:rFonts w:hint="default"/>
      </w:rPr>
    </w:lvl>
    <w:lvl w:ilvl="1" w:tplc="1208446E" w:tentative="1">
      <w:start w:val="1"/>
      <w:numFmt w:val="lowerLetter"/>
      <w:lvlText w:val="%2."/>
      <w:lvlJc w:val="left"/>
      <w:pPr>
        <w:ind w:left="1440" w:hanging="360"/>
      </w:pPr>
    </w:lvl>
    <w:lvl w:ilvl="2" w:tplc="BFB2BA9E" w:tentative="1">
      <w:start w:val="1"/>
      <w:numFmt w:val="lowerRoman"/>
      <w:lvlText w:val="%3."/>
      <w:lvlJc w:val="right"/>
      <w:pPr>
        <w:ind w:left="2160" w:hanging="180"/>
      </w:pPr>
    </w:lvl>
    <w:lvl w:ilvl="3" w:tplc="E9B683EC" w:tentative="1">
      <w:start w:val="1"/>
      <w:numFmt w:val="decimal"/>
      <w:lvlText w:val="%4."/>
      <w:lvlJc w:val="left"/>
      <w:pPr>
        <w:ind w:left="2880" w:hanging="360"/>
      </w:pPr>
    </w:lvl>
    <w:lvl w:ilvl="4" w:tplc="6B0E6366" w:tentative="1">
      <w:start w:val="1"/>
      <w:numFmt w:val="lowerLetter"/>
      <w:lvlText w:val="%5."/>
      <w:lvlJc w:val="left"/>
      <w:pPr>
        <w:ind w:left="3600" w:hanging="360"/>
      </w:pPr>
    </w:lvl>
    <w:lvl w:ilvl="5" w:tplc="C1AA1C44" w:tentative="1">
      <w:start w:val="1"/>
      <w:numFmt w:val="lowerRoman"/>
      <w:lvlText w:val="%6."/>
      <w:lvlJc w:val="right"/>
      <w:pPr>
        <w:ind w:left="4320" w:hanging="180"/>
      </w:pPr>
    </w:lvl>
    <w:lvl w:ilvl="6" w:tplc="E5CA1468" w:tentative="1">
      <w:start w:val="1"/>
      <w:numFmt w:val="decimal"/>
      <w:lvlText w:val="%7."/>
      <w:lvlJc w:val="left"/>
      <w:pPr>
        <w:ind w:left="5040" w:hanging="360"/>
      </w:pPr>
    </w:lvl>
    <w:lvl w:ilvl="7" w:tplc="36747D9E" w:tentative="1">
      <w:start w:val="1"/>
      <w:numFmt w:val="lowerLetter"/>
      <w:lvlText w:val="%8."/>
      <w:lvlJc w:val="left"/>
      <w:pPr>
        <w:ind w:left="5760" w:hanging="360"/>
      </w:pPr>
    </w:lvl>
    <w:lvl w:ilvl="8" w:tplc="ADCCE2D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7ADCDD9C">
      <w:start w:val="1"/>
      <w:numFmt w:val="lowerRoman"/>
      <w:lvlText w:val="(%1)"/>
      <w:lvlJc w:val="left"/>
      <w:pPr>
        <w:ind w:left="1080" w:hanging="720"/>
      </w:pPr>
      <w:rPr>
        <w:rFonts w:hint="default"/>
      </w:rPr>
    </w:lvl>
    <w:lvl w:ilvl="1" w:tplc="5464DFF8" w:tentative="1">
      <w:start w:val="1"/>
      <w:numFmt w:val="lowerLetter"/>
      <w:lvlText w:val="%2."/>
      <w:lvlJc w:val="left"/>
      <w:pPr>
        <w:ind w:left="1440" w:hanging="360"/>
      </w:pPr>
    </w:lvl>
    <w:lvl w:ilvl="2" w:tplc="DF904FAC" w:tentative="1">
      <w:start w:val="1"/>
      <w:numFmt w:val="lowerRoman"/>
      <w:lvlText w:val="%3."/>
      <w:lvlJc w:val="right"/>
      <w:pPr>
        <w:ind w:left="2160" w:hanging="180"/>
      </w:pPr>
    </w:lvl>
    <w:lvl w:ilvl="3" w:tplc="0AC8FA50" w:tentative="1">
      <w:start w:val="1"/>
      <w:numFmt w:val="decimal"/>
      <w:lvlText w:val="%4."/>
      <w:lvlJc w:val="left"/>
      <w:pPr>
        <w:ind w:left="2880" w:hanging="360"/>
      </w:pPr>
    </w:lvl>
    <w:lvl w:ilvl="4" w:tplc="5C36F03A" w:tentative="1">
      <w:start w:val="1"/>
      <w:numFmt w:val="lowerLetter"/>
      <w:lvlText w:val="%5."/>
      <w:lvlJc w:val="left"/>
      <w:pPr>
        <w:ind w:left="3600" w:hanging="360"/>
      </w:pPr>
    </w:lvl>
    <w:lvl w:ilvl="5" w:tplc="6B562E0E" w:tentative="1">
      <w:start w:val="1"/>
      <w:numFmt w:val="lowerRoman"/>
      <w:lvlText w:val="%6."/>
      <w:lvlJc w:val="right"/>
      <w:pPr>
        <w:ind w:left="4320" w:hanging="180"/>
      </w:pPr>
    </w:lvl>
    <w:lvl w:ilvl="6" w:tplc="5C08F6DE" w:tentative="1">
      <w:start w:val="1"/>
      <w:numFmt w:val="decimal"/>
      <w:lvlText w:val="%7."/>
      <w:lvlJc w:val="left"/>
      <w:pPr>
        <w:ind w:left="5040" w:hanging="360"/>
      </w:pPr>
    </w:lvl>
    <w:lvl w:ilvl="7" w:tplc="3D6A724A" w:tentative="1">
      <w:start w:val="1"/>
      <w:numFmt w:val="lowerLetter"/>
      <w:lvlText w:val="%8."/>
      <w:lvlJc w:val="left"/>
      <w:pPr>
        <w:ind w:left="5760" w:hanging="360"/>
      </w:pPr>
    </w:lvl>
    <w:lvl w:ilvl="8" w:tplc="25B04F9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0B1"/>
    <w:rsid w:val="00101522"/>
    <w:rsid w:val="001A6467"/>
    <w:rsid w:val="0022557F"/>
    <w:rsid w:val="00230AA7"/>
    <w:rsid w:val="00273C82"/>
    <w:rsid w:val="00324A9B"/>
    <w:rsid w:val="0033199B"/>
    <w:rsid w:val="003B1D8E"/>
    <w:rsid w:val="003C47D9"/>
    <w:rsid w:val="00407A8A"/>
    <w:rsid w:val="004A7CCE"/>
    <w:rsid w:val="00585212"/>
    <w:rsid w:val="005F33F9"/>
    <w:rsid w:val="0070608F"/>
    <w:rsid w:val="007B0094"/>
    <w:rsid w:val="00833E60"/>
    <w:rsid w:val="008E2A01"/>
    <w:rsid w:val="009262BC"/>
    <w:rsid w:val="0094322C"/>
    <w:rsid w:val="00B230B1"/>
    <w:rsid w:val="00BE4F8F"/>
    <w:rsid w:val="00C03156"/>
    <w:rsid w:val="00D966A1"/>
    <w:rsid w:val="00DF16CB"/>
    <w:rsid w:val="00E05109"/>
    <w:rsid w:val="00E501FA"/>
    <w:rsid w:val="00E93BCE"/>
    <w:rsid w:val="00ED4E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1DB6C"/>
  <w15:docId w15:val="{84E4B1D3-5173-41A6-B578-54956C693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3828</RACS_x0020_ID>
    <Approved_x0020_Provider xmlns="a8338b6e-77a6-4851-82b6-98166143ffdd">Blue Cross Community Care Services Group Pty Ltd</Approved_x0020_Provider>
    <Management_x0020_Company_x0020_ID xmlns="a8338b6e-77a6-4851-82b6-98166143ffdd" xsi:nil="true"/>
    <Home xmlns="a8338b6e-77a6-4851-82b6-98166143ffdd">BlueCross Karinya Grove</Home>
    <Signed xmlns="a8338b6e-77a6-4851-82b6-98166143ffdd" xsi:nil="true"/>
    <Uploaded xmlns="a8338b6e-77a6-4851-82b6-98166143ffdd">False</Uploaded>
    <Management_x0020_Company xmlns="a8338b6e-77a6-4851-82b6-98166143ffdd" xsi:nil="true"/>
    <Doc_x0020_Date xmlns="a8338b6e-77a6-4851-82b6-98166143ffdd">2022-12-19T22:24:00+00:00</Doc_x0020_Date>
    <CSI_x0020_ID xmlns="a8338b6e-77a6-4851-82b6-98166143ffdd" xsi:nil="true"/>
    <Case_x0020_ID xmlns="a8338b6e-77a6-4851-82b6-98166143ffdd" xsi:nil="true"/>
    <Approved_x0020_Provider_x0020_ID xmlns="a8338b6e-77a6-4851-82b6-98166143ffdd">53A60409-77F4-DC11-AD41-005056922186</Approved_x0020_Provider_x0020_ID>
    <Location xmlns="a8338b6e-77a6-4851-82b6-98166143ffdd" xsi:nil="true"/>
    <Home_x0020_ID xmlns="a8338b6e-77a6-4851-82b6-98166143ffdd">F8DED163-F04E-DD11-9A9C-005056922186</Home_x0020_ID>
    <State xmlns="a8338b6e-77a6-4851-82b6-98166143ffdd">VIC</State>
    <Doc_x0020_Sent_Received_x0020_Date xmlns="a8338b6e-77a6-4851-82b6-98166143ffdd">2022-12-20T00:00:00+00:00</Doc_x0020_Sent_Received_x0020_Date>
    <Activity_x0020_ID xmlns="a8338b6e-77a6-4851-82b6-98166143ffdd">E6E60744-5277-ED11-B91D-005056922186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FAC902-DB48-4BE0-A805-A16DE8BB9E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purl.org/dc/terms/"/>
    <ds:schemaRef ds:uri="http://schemas.microsoft.com/office/2006/metadata/properties"/>
    <ds:schemaRef ds:uri="http://schemas.microsoft.com/office/2006/documentManagement/types"/>
    <ds:schemaRef ds:uri="http://www.w3.org/XML/1998/namespace"/>
    <ds:schemaRef ds:uri="a8338b6e-77a6-4851-82b6-98166143ffdd"/>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1395</Words>
  <Characters>7952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2023-01-12T22:20:00Z</dcterms:created>
  <dcterms:modified xsi:type="dcterms:W3CDTF">2023-01-12T22:20:00Z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