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1EC2A" w14:textId="3BF731D3" w:rsidR="008A3C69" w:rsidRDefault="002D046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4184D53" wp14:editId="28400B1D">
                <wp:simplePos x="0" y="0"/>
                <wp:positionH relativeFrom="column">
                  <wp:posOffset>-895350</wp:posOffset>
                </wp:positionH>
                <wp:positionV relativeFrom="paragraph">
                  <wp:posOffset>722630</wp:posOffset>
                </wp:positionV>
                <wp:extent cx="5686425" cy="1727200"/>
                <wp:effectExtent l="0" t="0" r="0" b="0"/>
                <wp:wrapSquare wrapText="bothSides"/>
                <wp:docPr id="412703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EC3B" w14:textId="77777777" w:rsidR="008A3C69" w:rsidRDefault="008A3C6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F96B1B" w14:textId="77777777" w:rsidR="008A3C69" w:rsidRPr="001E694D" w:rsidRDefault="008A3C6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8EA2DB" w14:textId="77777777" w:rsidR="008A3C69" w:rsidRPr="001E694D" w:rsidRDefault="008A3C69" w:rsidP="009504D0">
                            <w:pPr>
                              <w:pStyle w:val="ContactNumber"/>
                              <w:spacing w:after="600"/>
                              <w:rPr>
                                <w:rFonts w:ascii="Open Sans" w:hAnsi="Open Sans" w:cs="Open Sans"/>
                              </w:rPr>
                            </w:pPr>
                            <w:r w:rsidRPr="001E694D">
                              <w:rPr>
                                <w:rFonts w:ascii="Open Sans" w:hAnsi="Open Sans" w:cs="Open Sans"/>
                              </w:rPr>
                              <w:t>Agedcarequality.gov.au</w:t>
                            </w:r>
                          </w:p>
                          <w:p w14:paraId="5F0A804D" w14:textId="77777777" w:rsidR="008A3C69" w:rsidRDefault="008A3C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184D5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93EEC3B" w14:textId="77777777" w:rsidR="008A3C69" w:rsidRDefault="008A3C6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F96B1B" w14:textId="77777777" w:rsidR="008A3C69" w:rsidRPr="001E694D" w:rsidRDefault="008A3C6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8EA2DB" w14:textId="77777777" w:rsidR="008A3C69" w:rsidRPr="001E694D" w:rsidRDefault="008A3C69" w:rsidP="009504D0">
                      <w:pPr>
                        <w:pStyle w:val="ContactNumber"/>
                        <w:spacing w:after="600"/>
                        <w:rPr>
                          <w:rFonts w:ascii="Open Sans" w:hAnsi="Open Sans" w:cs="Open Sans"/>
                        </w:rPr>
                      </w:pPr>
                      <w:r w:rsidRPr="001E694D">
                        <w:rPr>
                          <w:rFonts w:ascii="Open Sans" w:hAnsi="Open Sans" w:cs="Open Sans"/>
                        </w:rPr>
                        <w:t>Agedcarequality.gov.au</w:t>
                      </w:r>
                    </w:p>
                    <w:p w14:paraId="5F0A804D" w14:textId="77777777" w:rsidR="008A3C69" w:rsidRDefault="008A3C69"/>
                  </w:txbxContent>
                </v:textbox>
                <w10:wrap type="square"/>
              </v:shape>
            </w:pict>
          </mc:Fallback>
        </mc:AlternateContent>
      </w:r>
      <w:r w:rsidR="008A3C69">
        <w:rPr>
          <w:noProof/>
        </w:rPr>
        <w:drawing>
          <wp:anchor distT="360045" distB="180340" distL="114300" distR="114300" simplePos="0" relativeHeight="251659264" behindDoc="1" locked="0" layoutInCell="1" allowOverlap="1" wp14:anchorId="635B551F" wp14:editId="41DD7CB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58E0CC7" w14:textId="77777777" w:rsidR="008A3C69" w:rsidRPr="001E694D" w:rsidRDefault="008A3C69" w:rsidP="001E694D">
      <w:pPr>
        <w:tabs>
          <w:tab w:val="left" w:pos="4569"/>
        </w:tabs>
        <w:rPr>
          <w:rFonts w:ascii="Open Sans" w:hAnsi="Open Sans" w:cs="Open Sans"/>
          <w:color w:val="FFFFFF" w:themeColor="background1"/>
          <w:sz w:val="66"/>
          <w:szCs w:val="66"/>
        </w:rPr>
      </w:pPr>
    </w:p>
    <w:p w14:paraId="158D2282" w14:textId="77777777" w:rsidR="008A3C69" w:rsidRDefault="008A3C69" w:rsidP="00372ED2">
      <w:pPr>
        <w:spacing w:after="0"/>
        <w:rPr>
          <w:rFonts w:ascii="Open Sans" w:hAnsi="Open Sans" w:cs="Open Sans"/>
          <w:b/>
          <w:bCs/>
          <w:color w:val="FFFFFF" w:themeColor="background1"/>
          <w:sz w:val="66"/>
          <w:szCs w:val="66"/>
        </w:rPr>
      </w:pPr>
    </w:p>
    <w:p w14:paraId="6271A480" w14:textId="77777777" w:rsidR="008A3C69" w:rsidRDefault="008A3C69" w:rsidP="00372ED2">
      <w:pPr>
        <w:spacing w:after="0"/>
        <w:rPr>
          <w:rFonts w:ascii="Open Sans" w:hAnsi="Open Sans" w:cs="Open Sans"/>
          <w:b/>
          <w:bCs/>
          <w:color w:val="FFFFFF" w:themeColor="background1"/>
          <w:sz w:val="66"/>
          <w:szCs w:val="66"/>
        </w:rPr>
      </w:pPr>
    </w:p>
    <w:p w14:paraId="3CC0A315" w14:textId="77777777" w:rsidR="008A3C69" w:rsidRPr="00412FC5" w:rsidRDefault="008A3C6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403"/>
        <w:gridCol w:w="5765"/>
      </w:tblGrid>
      <w:tr w:rsidR="006E059E" w14:paraId="189D738D" w14:textId="77777777" w:rsidTr="00753E81">
        <w:tc>
          <w:tcPr>
            <w:cnfStyle w:val="001000000000" w:firstRow="0" w:lastRow="0" w:firstColumn="1" w:lastColumn="0" w:oddVBand="0" w:evenVBand="0" w:oddHBand="0" w:evenHBand="0" w:firstRowFirstColumn="0" w:firstRowLastColumn="0" w:lastRowFirstColumn="0" w:lastRowLastColumn="0"/>
            <w:tcW w:w="3403" w:type="dxa"/>
          </w:tcPr>
          <w:p w14:paraId="453D3BA3" w14:textId="77777777" w:rsidR="008A3C69" w:rsidRPr="001E694D" w:rsidRDefault="008A3C6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765" w:type="dxa"/>
          </w:tcPr>
          <w:p w14:paraId="5925C257" w14:textId="77777777" w:rsidR="008A3C69" w:rsidRPr="001E694D" w:rsidRDefault="008A3C6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Villa Serena</w:t>
            </w:r>
          </w:p>
        </w:tc>
      </w:tr>
      <w:tr w:rsidR="006E059E" w14:paraId="6C278AA4" w14:textId="77777777" w:rsidTr="00753E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B66A9EF" w14:textId="77777777" w:rsidR="008A3C69" w:rsidRPr="001E694D" w:rsidRDefault="008A3C6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765" w:type="dxa"/>
            <w:shd w:val="clear" w:color="auto" w:fill="auto"/>
          </w:tcPr>
          <w:p w14:paraId="5C921B20" w14:textId="77777777" w:rsidR="008A3C69" w:rsidRPr="001E694D" w:rsidRDefault="008A3C6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5361</w:t>
            </w:r>
          </w:p>
        </w:tc>
      </w:tr>
      <w:tr w:rsidR="006E059E" w14:paraId="2846F5B0" w14:textId="77777777" w:rsidTr="00753E81">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3FEA49F" w14:textId="77777777" w:rsidR="008A3C69" w:rsidRPr="001E694D" w:rsidRDefault="008A3C6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765" w:type="dxa"/>
            <w:shd w:val="clear" w:color="auto" w:fill="auto"/>
          </w:tcPr>
          <w:p w14:paraId="1AFE4919" w14:textId="77777777" w:rsidR="008A3C69" w:rsidRPr="001E694D" w:rsidRDefault="008A3C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Easthill</w:t>
            </w:r>
            <w:r w:rsidRPr="001E694D">
              <w:rPr>
                <w:rFonts w:ascii="Open Sans" w:eastAsia="Times New Roman" w:hAnsi="Open Sans" w:cs="Open Sans"/>
                <w:lang w:eastAsia="en-AU"/>
              </w:rPr>
              <w:t xml:space="preserve"> Drive, ROBINA, Queensland, 4226</w:t>
            </w:r>
          </w:p>
        </w:tc>
      </w:tr>
      <w:tr w:rsidR="006E059E" w14:paraId="7D60F452" w14:textId="77777777" w:rsidTr="00753E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54C1DDB" w14:textId="77777777" w:rsidR="008A3C69" w:rsidRPr="001E694D" w:rsidRDefault="008A3C6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765" w:type="dxa"/>
            <w:shd w:val="clear" w:color="auto" w:fill="auto"/>
          </w:tcPr>
          <w:p w14:paraId="142227E3" w14:textId="77777777" w:rsidR="008A3C69" w:rsidRPr="001E694D" w:rsidRDefault="008A3C6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E059E" w14:paraId="502F6117" w14:textId="77777777" w:rsidTr="00753E81">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B89EB39" w14:textId="77777777" w:rsidR="008A3C69" w:rsidRPr="001E694D" w:rsidRDefault="008A3C6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765" w:type="dxa"/>
            <w:shd w:val="clear" w:color="auto" w:fill="auto"/>
          </w:tcPr>
          <w:p w14:paraId="45119FE1" w14:textId="77777777" w:rsidR="008A3C69" w:rsidRPr="001E694D" w:rsidRDefault="008A3C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6E059E" w14:paraId="2DF1D45B" w14:textId="77777777" w:rsidTr="00753E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4AC8DD7" w14:textId="77777777" w:rsidR="008A3C69" w:rsidRPr="001E694D" w:rsidRDefault="008A3C6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13222010"/>
            <w:placeholder>
              <w:docPart w:val="DefaultPlaceholder_-1854013437"/>
            </w:placeholder>
            <w:date w:fullDate="2025-01-20T00:00:00Z">
              <w:dateFormat w:val="d MMMM yyyy"/>
              <w:lid w:val="en-AU"/>
              <w:storeMappedDataAs w:val="dateTime"/>
              <w:calendar w:val="gregorian"/>
            </w:date>
          </w:sdtPr>
          <w:sdtEndPr/>
          <w:sdtContent>
            <w:tc>
              <w:tcPr>
                <w:tcW w:w="5765" w:type="dxa"/>
                <w:shd w:val="clear" w:color="auto" w:fill="FFFFFF" w:themeFill="background1"/>
              </w:tcPr>
              <w:p w14:paraId="2ACA4CD2" w14:textId="209B848F" w:rsidR="008A3C69" w:rsidRPr="001E694D" w:rsidRDefault="00FE4C2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January 2025</w:t>
                </w:r>
              </w:p>
            </w:tc>
          </w:sdtContent>
        </w:sdt>
      </w:tr>
      <w:tr w:rsidR="006E059E" w14:paraId="7E2597B4" w14:textId="77777777" w:rsidTr="00753E81">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16C6626" w14:textId="77777777" w:rsidR="008A3C69" w:rsidRPr="001E694D" w:rsidRDefault="008A3C6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765" w:type="dxa"/>
            <w:shd w:val="clear" w:color="auto" w:fill="FFFFFF" w:themeFill="background1"/>
          </w:tcPr>
          <w:p w14:paraId="26979766" w14:textId="77777777" w:rsidR="008A3C69" w:rsidRPr="001E694D" w:rsidRDefault="008A3C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2097E47F" w14:textId="77777777" w:rsidR="008A3C69" w:rsidRPr="001E694D" w:rsidRDefault="008A3C6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5274 Bolton Clarke Villa Serena</w:t>
            </w:r>
          </w:p>
        </w:tc>
      </w:tr>
    </w:tbl>
    <w:bookmarkEnd w:id="0"/>
    <w:p w14:paraId="0339BDBE" w14:textId="77777777" w:rsidR="008A3C69" w:rsidRPr="001E694D" w:rsidRDefault="008A3C6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930E47C" w14:textId="77777777" w:rsidR="008A3C69" w:rsidRPr="003E162B" w:rsidRDefault="008A3C6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3BA474F" w14:textId="536A8073" w:rsidR="008A3C69" w:rsidRPr="001E694D" w:rsidRDefault="008A3C6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Villa Serena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V Stephens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C4E7F82" w14:textId="77777777" w:rsidR="008A3C69" w:rsidRPr="001E694D" w:rsidRDefault="008A3C6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A7E87F3" w14:textId="77777777" w:rsidR="008A3C69" w:rsidRPr="001E694D" w:rsidRDefault="008A3C6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3325A6E" w14:textId="77777777" w:rsidR="008A3C69" w:rsidRPr="003E162B" w:rsidRDefault="008A3C6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DC4100A" w14:textId="77777777" w:rsidR="008A3C69" w:rsidRPr="001E694D" w:rsidRDefault="008A3C6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5A846FF" w14:textId="4386C330" w:rsidR="008A3C69" w:rsidRPr="00D661F7" w:rsidRDefault="008A3C69" w:rsidP="007905CE">
      <w:pPr>
        <w:pStyle w:val="ListParagraph"/>
        <w:numPr>
          <w:ilvl w:val="0"/>
          <w:numId w:val="2"/>
        </w:numPr>
        <w:tabs>
          <w:tab w:val="clear" w:pos="357"/>
          <w:tab w:val="left" w:pos="1418"/>
        </w:tabs>
        <w:spacing w:line="240" w:lineRule="atLeast"/>
        <w:ind w:left="426" w:hanging="426"/>
        <w:contextualSpacing w:val="0"/>
        <w:rPr>
          <w:rFonts w:ascii="Open Sans" w:hAnsi="Open Sans" w:cs="Open Sans"/>
        </w:rPr>
      </w:pPr>
      <w:r w:rsidRPr="001E694D">
        <w:rPr>
          <w:rFonts w:ascii="Open Sans" w:hAnsi="Open Sans" w:cs="Open Sans"/>
        </w:rPr>
        <w:t xml:space="preserve">the assessment team’s report for </w:t>
      </w:r>
      <w:r w:rsidRPr="00D661F7">
        <w:rPr>
          <w:rFonts w:ascii="Open Sans" w:hAnsi="Open Sans" w:cs="Open Sans"/>
        </w:rPr>
        <w:t>the Site Audit report was informed by a site assessment, observations at the service, review of documents and interviews with staff, older people/representatives and others</w:t>
      </w:r>
      <w:r w:rsidR="00D661F7" w:rsidRPr="00D661F7">
        <w:rPr>
          <w:rFonts w:ascii="Open Sans" w:hAnsi="Open Sans" w:cs="Open Sans"/>
        </w:rPr>
        <w:t>.</w:t>
      </w:r>
    </w:p>
    <w:p w14:paraId="73B865BF" w14:textId="045621EB" w:rsidR="008A3C69" w:rsidRPr="001E694D" w:rsidRDefault="008A3C69" w:rsidP="007905CE">
      <w:pPr>
        <w:pStyle w:val="ListParagraph"/>
        <w:numPr>
          <w:ilvl w:val="0"/>
          <w:numId w:val="2"/>
        </w:numPr>
        <w:tabs>
          <w:tab w:val="clear" w:pos="357"/>
          <w:tab w:val="left" w:pos="1418"/>
        </w:tabs>
        <w:spacing w:line="240" w:lineRule="atLeast"/>
        <w:ind w:left="426" w:hanging="426"/>
        <w:contextualSpacing w:val="0"/>
        <w:rPr>
          <w:rFonts w:ascii="Open Sans" w:hAnsi="Open Sans" w:cs="Open Sans"/>
          <w:color w:val="FF0000"/>
        </w:rPr>
      </w:pPr>
      <w:r w:rsidRPr="001E694D">
        <w:rPr>
          <w:rFonts w:ascii="Open Sans" w:hAnsi="Open Sans" w:cs="Open Sans"/>
        </w:rPr>
        <w:t>the provider’s response to the assessment team’s report received</w:t>
      </w:r>
      <w:r w:rsidR="00D661F7">
        <w:rPr>
          <w:rFonts w:ascii="Open Sans" w:hAnsi="Open Sans" w:cs="Open Sans"/>
        </w:rPr>
        <w:t xml:space="preserve"> on 18 December 2025.</w:t>
      </w:r>
    </w:p>
    <w:p w14:paraId="71C5A111" w14:textId="13636ACB" w:rsidR="008A3C69" w:rsidRPr="001E694D" w:rsidRDefault="008A3C6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5C106AE" w14:textId="77777777" w:rsidR="008A3C69" w:rsidRPr="003E162B" w:rsidRDefault="008A3C6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6E059E" w14:paraId="40C45516" w14:textId="77777777" w:rsidTr="0080064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92A24A5" w14:textId="77777777" w:rsidR="008A3C69" w:rsidRPr="001E694D" w:rsidRDefault="008A3C6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00CC82D8" w14:textId="77777777" w:rsidR="008A3C69" w:rsidRPr="001E694D" w:rsidRDefault="004527A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6584470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79E3CC46" w14:textId="77777777" w:rsidTr="00800648">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70104CF" w14:textId="77777777" w:rsidR="008A3C69" w:rsidRPr="001E694D" w:rsidRDefault="008A3C6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0D225A03" w14:textId="77777777" w:rsidR="008A3C69" w:rsidRPr="001E694D" w:rsidRDefault="004527A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3712273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b/>
                    <w:bCs/>
                  </w:rPr>
                  <w:t>Compliant</w:t>
                </w:r>
              </w:sdtContent>
            </w:sdt>
          </w:p>
        </w:tc>
      </w:tr>
      <w:tr w:rsidR="006E059E" w14:paraId="67771CEB" w14:textId="77777777" w:rsidTr="0080064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320998F" w14:textId="77777777" w:rsidR="008A3C69" w:rsidRPr="001E694D" w:rsidRDefault="008A3C6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04AFCDCE" w14:textId="77777777" w:rsidR="008A3C69" w:rsidRPr="001E694D" w:rsidRDefault="004527A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31866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b/>
                    <w:bCs/>
                  </w:rPr>
                  <w:t>Compliant</w:t>
                </w:r>
              </w:sdtContent>
            </w:sdt>
          </w:p>
        </w:tc>
      </w:tr>
      <w:tr w:rsidR="006E059E" w14:paraId="765493CF" w14:textId="77777777" w:rsidTr="00800648">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F9D4F57" w14:textId="77777777" w:rsidR="008A3C69" w:rsidRPr="001E694D" w:rsidRDefault="008A3C6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30F9B2FE" w14:textId="77777777" w:rsidR="008A3C69" w:rsidRPr="001E694D" w:rsidRDefault="004527A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0921556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b/>
                    <w:bCs/>
                  </w:rPr>
                  <w:t>Compliant</w:t>
                </w:r>
              </w:sdtContent>
            </w:sdt>
          </w:p>
        </w:tc>
      </w:tr>
      <w:tr w:rsidR="006E059E" w14:paraId="1C464719" w14:textId="77777777" w:rsidTr="0080064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5B76EBA" w14:textId="77777777" w:rsidR="008A3C69" w:rsidRPr="001E694D" w:rsidRDefault="008A3C6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091F993C" w14:textId="77777777" w:rsidR="008A3C69" w:rsidRPr="001E694D" w:rsidRDefault="004527A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5383206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b/>
                    <w:bCs/>
                  </w:rPr>
                  <w:t>Compliant</w:t>
                </w:r>
              </w:sdtContent>
            </w:sdt>
          </w:p>
        </w:tc>
      </w:tr>
      <w:tr w:rsidR="006E059E" w14:paraId="226CBD33" w14:textId="77777777" w:rsidTr="00800648">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F225BAE" w14:textId="77777777" w:rsidR="008A3C69" w:rsidRPr="001E694D" w:rsidRDefault="008A3C6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7423F4A1" w14:textId="6ACADE9B" w:rsidR="008A3C69" w:rsidRPr="001E694D" w:rsidRDefault="004527A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9074532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34ADA">
                  <w:rPr>
                    <w:rFonts w:ascii="Open Sans" w:hAnsi="Open Sans" w:cs="Open Sans"/>
                    <w:b/>
                    <w:bCs/>
                  </w:rPr>
                  <w:t>Not Compliant</w:t>
                </w:r>
              </w:sdtContent>
            </w:sdt>
          </w:p>
        </w:tc>
      </w:tr>
      <w:tr w:rsidR="006E059E" w14:paraId="0A5170AD" w14:textId="77777777" w:rsidTr="0080064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0A318FB" w14:textId="77777777" w:rsidR="008A3C69" w:rsidRPr="001E694D" w:rsidRDefault="008A3C6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4C022BA7" w14:textId="77777777" w:rsidR="008A3C69" w:rsidRPr="001E694D" w:rsidRDefault="004527A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768633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b/>
                    <w:bCs/>
                  </w:rPr>
                  <w:t>Compliant</w:t>
                </w:r>
              </w:sdtContent>
            </w:sdt>
          </w:p>
        </w:tc>
      </w:tr>
      <w:tr w:rsidR="006E059E" w14:paraId="58824111" w14:textId="77777777" w:rsidTr="00800648">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15C4981" w14:textId="77777777" w:rsidR="008A3C69" w:rsidRPr="001E694D" w:rsidRDefault="008A3C6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w:t>
            </w:r>
            <w:r w:rsidRPr="009845F6">
              <w:rPr>
                <w:rFonts w:ascii="Open Sans" w:hAnsi="Open Sans" w:cs="Open Sans"/>
              </w:rPr>
              <w:t>Organisational governance</w:t>
            </w:r>
          </w:p>
        </w:tc>
        <w:tc>
          <w:tcPr>
            <w:tcW w:w="1133" w:type="pct"/>
            <w:shd w:val="clear" w:color="auto" w:fill="auto"/>
          </w:tcPr>
          <w:p w14:paraId="7C7CBD97" w14:textId="24838D45" w:rsidR="008A3C69" w:rsidRPr="001E694D" w:rsidRDefault="004527A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445967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845F6">
                  <w:rPr>
                    <w:rFonts w:ascii="Open Sans" w:hAnsi="Open Sans" w:cs="Open Sans"/>
                    <w:b/>
                    <w:bCs/>
                  </w:rPr>
                  <w:t>Not Compliant</w:t>
                </w:r>
              </w:sdtContent>
            </w:sdt>
          </w:p>
        </w:tc>
      </w:tr>
    </w:tbl>
    <w:p w14:paraId="180702B8" w14:textId="77777777" w:rsidR="008A3C69" w:rsidRPr="001E694D" w:rsidRDefault="008A3C6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00002A4" w14:textId="77777777" w:rsidR="008A3C69" w:rsidRPr="003E162B" w:rsidRDefault="008A3C6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12FA415" w14:textId="77777777" w:rsidR="008A3C69" w:rsidRPr="001E694D" w:rsidRDefault="008A3C69"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BB69306" w14:textId="38A00A07" w:rsidR="008A3C69" w:rsidRDefault="00CC3451" w:rsidP="00712752">
      <w:pPr>
        <w:pStyle w:val="ListBullet"/>
        <w:spacing w:before="0" w:after="120" w:line="22" w:lineRule="atLeast"/>
        <w:ind w:left="425" w:hanging="425"/>
        <w:rPr>
          <w:rFonts w:ascii="Open Sans" w:hAnsi="Open Sans" w:cs="Open Sans"/>
        </w:rPr>
      </w:pPr>
      <w:r>
        <w:rPr>
          <w:rFonts w:ascii="Open Sans" w:hAnsi="Open Sans" w:cs="Open Sans"/>
        </w:rPr>
        <w:t xml:space="preserve">Ensure staff consistently </w:t>
      </w:r>
      <w:r w:rsidR="00CA2569">
        <w:rPr>
          <w:rFonts w:ascii="Open Sans" w:hAnsi="Open Sans" w:cs="Open Sans"/>
        </w:rPr>
        <w:t>escalate and document resident complaints</w:t>
      </w:r>
      <w:r w:rsidR="002B711F">
        <w:rPr>
          <w:rFonts w:ascii="Open Sans" w:hAnsi="Open Sans" w:cs="Open Sans"/>
        </w:rPr>
        <w:t>;</w:t>
      </w:r>
    </w:p>
    <w:p w14:paraId="7F1798C5" w14:textId="0659D2DB" w:rsidR="00AE1E68" w:rsidRDefault="008966BA" w:rsidP="00712752">
      <w:pPr>
        <w:pStyle w:val="ListBullet"/>
        <w:spacing w:before="0" w:after="120" w:line="22" w:lineRule="atLeast"/>
        <w:ind w:left="425" w:hanging="425"/>
        <w:rPr>
          <w:rFonts w:ascii="Open Sans" w:hAnsi="Open Sans" w:cs="Open Sans"/>
        </w:rPr>
      </w:pPr>
      <w:r>
        <w:rPr>
          <w:rFonts w:ascii="Open Sans" w:hAnsi="Open Sans" w:cs="Open Sans"/>
        </w:rPr>
        <w:t>Ensure high impact or high prevalence risks are</w:t>
      </w:r>
      <w:r w:rsidR="009845F6">
        <w:rPr>
          <w:rFonts w:ascii="Open Sans" w:hAnsi="Open Sans" w:cs="Open Sans"/>
        </w:rPr>
        <w:t xml:space="preserve"> safely</w:t>
      </w:r>
      <w:r>
        <w:rPr>
          <w:rFonts w:ascii="Open Sans" w:hAnsi="Open Sans" w:cs="Open Sans"/>
        </w:rPr>
        <w:t xml:space="preserve"> managed</w:t>
      </w:r>
      <w:r w:rsidR="002A28F8">
        <w:rPr>
          <w:rFonts w:ascii="Open Sans" w:hAnsi="Open Sans" w:cs="Open Sans"/>
        </w:rPr>
        <w:t>, specifically the administration of time sensitive medication</w:t>
      </w:r>
      <w:r w:rsidR="002B711F">
        <w:rPr>
          <w:rFonts w:ascii="Open Sans" w:hAnsi="Open Sans" w:cs="Open Sans"/>
        </w:rPr>
        <w:t>;</w:t>
      </w:r>
    </w:p>
    <w:p w14:paraId="0F258E01" w14:textId="7222C129" w:rsidR="002B711F" w:rsidRDefault="002B711F" w:rsidP="00712752">
      <w:pPr>
        <w:pStyle w:val="ListBullet"/>
        <w:spacing w:before="0" w:after="120" w:line="22" w:lineRule="atLeast"/>
        <w:ind w:left="425" w:hanging="425"/>
        <w:rPr>
          <w:rFonts w:ascii="Open Sans" w:hAnsi="Open Sans" w:cs="Open Sans"/>
        </w:rPr>
      </w:pPr>
      <w:r>
        <w:rPr>
          <w:rFonts w:ascii="Open Sans" w:hAnsi="Open Sans" w:cs="Open Sans"/>
        </w:rPr>
        <w:t>Ensure staff identify and report abuse and neglect of consumers and understan</w:t>
      </w:r>
      <w:r w:rsidR="00FC55BC">
        <w:rPr>
          <w:rFonts w:ascii="Open Sans" w:hAnsi="Open Sans" w:cs="Open Sans"/>
        </w:rPr>
        <w:t>d mandatory reporting requirements;</w:t>
      </w:r>
    </w:p>
    <w:p w14:paraId="0B891F02" w14:textId="1CB75BC4" w:rsidR="00FC55BC" w:rsidRPr="001E694D" w:rsidRDefault="00FC55BC" w:rsidP="00712752">
      <w:pPr>
        <w:pStyle w:val="ListBullet"/>
        <w:spacing w:before="0" w:after="120" w:line="22" w:lineRule="atLeast"/>
        <w:ind w:left="425" w:hanging="425"/>
        <w:rPr>
          <w:rFonts w:ascii="Open Sans" w:hAnsi="Open Sans" w:cs="Open Sans"/>
        </w:rPr>
      </w:pPr>
      <w:r>
        <w:rPr>
          <w:rFonts w:ascii="Open Sans" w:hAnsi="Open Sans" w:cs="Open Sans"/>
        </w:rPr>
        <w:t>Ensure incident</w:t>
      </w:r>
      <w:r w:rsidR="00494EA0">
        <w:rPr>
          <w:rFonts w:ascii="Open Sans" w:hAnsi="Open Sans" w:cs="Open Sans"/>
        </w:rPr>
        <w:t>s</w:t>
      </w:r>
      <w:r>
        <w:rPr>
          <w:rFonts w:ascii="Open Sans" w:hAnsi="Open Sans" w:cs="Open Sans"/>
        </w:rPr>
        <w:t xml:space="preserve"> are </w:t>
      </w:r>
      <w:r w:rsidR="00494EA0">
        <w:rPr>
          <w:rFonts w:ascii="Open Sans" w:hAnsi="Open Sans" w:cs="Open Sans"/>
        </w:rPr>
        <w:t xml:space="preserve">consistently identified, escalated, reported to enable trend analysis </w:t>
      </w:r>
      <w:r w:rsidR="00027806">
        <w:rPr>
          <w:rFonts w:ascii="Open Sans" w:hAnsi="Open Sans" w:cs="Open Sans"/>
        </w:rPr>
        <w:t>and drive improvements to care and services.</w:t>
      </w:r>
    </w:p>
    <w:p w14:paraId="1BEF72C0" w14:textId="5568C67C" w:rsidR="008A3C69" w:rsidRPr="001E694D" w:rsidRDefault="008A3C69" w:rsidP="0036130C">
      <w:pPr>
        <w:pStyle w:val="NormalArial"/>
        <w:rPr>
          <w:rFonts w:ascii="Open Sans" w:hAnsi="Open Sans" w:cs="Open Sans"/>
        </w:rPr>
      </w:pPr>
      <w:r w:rsidRPr="001E694D">
        <w:rPr>
          <w:rFonts w:ascii="Open Sans" w:hAnsi="Open Sans" w:cs="Open Sans"/>
        </w:rPr>
        <w:br w:type="page"/>
      </w:r>
    </w:p>
    <w:p w14:paraId="4C11FBCD" w14:textId="77777777" w:rsidR="008A3C69" w:rsidRPr="001E694D" w:rsidRDefault="008A3C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E059E" w14:paraId="06A0BE3F" w14:textId="77777777" w:rsidTr="006E0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8F5CF52" w14:textId="77777777" w:rsidR="008A3C69" w:rsidRPr="001E694D" w:rsidRDefault="008A3C6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91F738D" w14:textId="77777777" w:rsidR="008A3C69" w:rsidRPr="001E694D" w:rsidRDefault="008A3C6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059E" w14:paraId="2F9C45F1"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F1814" w14:textId="77777777" w:rsidR="008A3C69" w:rsidRPr="001E694D" w:rsidRDefault="008A3C6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B3BA303" w14:textId="77777777" w:rsidR="008A3C69" w:rsidRPr="001E694D" w:rsidRDefault="008A3C6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9E98B93" w14:textId="77777777" w:rsidR="008A3C69" w:rsidRPr="001E694D" w:rsidRDefault="004527A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217722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49F088DF"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340997"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C60B3ED"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4E395A4"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080635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6118DF6A"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BFBA1D"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553C1F9"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9456CB0" w14:textId="77777777" w:rsidR="008A3C69" w:rsidRPr="001E694D" w:rsidRDefault="008A3C6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7675FE5" w14:textId="77777777" w:rsidR="008A3C69" w:rsidRPr="001E694D" w:rsidRDefault="008A3C6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3D6CABB" w14:textId="77777777" w:rsidR="008A3C69" w:rsidRPr="001E694D" w:rsidRDefault="008A3C6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22C290B" w14:textId="77777777" w:rsidR="008A3C69" w:rsidRPr="001E694D" w:rsidRDefault="008A3C6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32F8547"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262082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02B4A19D"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3FD18F"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5570B94"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764022F" w14:textId="77777777" w:rsidR="008A3C69" w:rsidRPr="001E694D" w:rsidRDefault="004527A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181396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360AF365"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A8C406"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374F8AA" w14:textId="77777777" w:rsidR="008A3C69" w:rsidRPr="001E694D" w:rsidRDefault="008A3C6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9748479"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139452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636589F4"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283092"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9DC4ACC"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32E5451"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612468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bl>
    <w:p w14:paraId="496A505F" w14:textId="77777777" w:rsidR="008A3C69" w:rsidRPr="003E162B" w:rsidRDefault="008A3C69" w:rsidP="001A5684">
      <w:pPr>
        <w:pStyle w:val="Heading20"/>
        <w:rPr>
          <w:rFonts w:ascii="Open Sans" w:hAnsi="Open Sans" w:cs="Open Sans"/>
          <w:color w:val="781E77"/>
        </w:rPr>
      </w:pPr>
      <w:r w:rsidRPr="003E162B">
        <w:rPr>
          <w:rFonts w:ascii="Open Sans" w:hAnsi="Open Sans" w:cs="Open Sans"/>
          <w:color w:val="781E77"/>
        </w:rPr>
        <w:t>Findings</w:t>
      </w:r>
    </w:p>
    <w:p w14:paraId="469C189D" w14:textId="44E4FBAA" w:rsidR="006B38B5" w:rsidRDefault="00B46738" w:rsidP="0036130C">
      <w:pPr>
        <w:pStyle w:val="NormalArial"/>
        <w:rPr>
          <w:rFonts w:ascii="Open Sans" w:hAnsi="Open Sans" w:cs="Open Sans"/>
        </w:rPr>
      </w:pPr>
      <w:r w:rsidRPr="00786E38">
        <w:rPr>
          <w:rFonts w:ascii="Open Sans" w:hAnsi="Open Sans" w:cs="Open Sans"/>
        </w:rPr>
        <w:t>Consumers</w:t>
      </w:r>
      <w:r>
        <w:rPr>
          <w:rFonts w:ascii="Open Sans" w:hAnsi="Open Sans" w:cs="Open Sans"/>
        </w:rPr>
        <w:t xml:space="preserve"> </w:t>
      </w:r>
      <w:r w:rsidRPr="00786E38">
        <w:rPr>
          <w:rFonts w:ascii="Open Sans" w:hAnsi="Open Sans" w:cs="Open Sans"/>
        </w:rPr>
        <w:t>s</w:t>
      </w:r>
      <w:r>
        <w:rPr>
          <w:rFonts w:ascii="Open Sans" w:hAnsi="Open Sans" w:cs="Open Sans"/>
        </w:rPr>
        <w:t>tated</w:t>
      </w:r>
      <w:r w:rsidRPr="00786E38">
        <w:rPr>
          <w:rFonts w:ascii="Open Sans" w:hAnsi="Open Sans" w:cs="Open Sans"/>
        </w:rPr>
        <w:t xml:space="preserve"> </w:t>
      </w:r>
      <w:r w:rsidR="00311130">
        <w:rPr>
          <w:rFonts w:ascii="Open Sans" w:hAnsi="Open Sans" w:cs="Open Sans"/>
        </w:rPr>
        <w:t>they</w:t>
      </w:r>
      <w:r w:rsidRPr="00786E38">
        <w:rPr>
          <w:rFonts w:ascii="Open Sans" w:hAnsi="Open Sans" w:cs="Open Sans"/>
        </w:rPr>
        <w:t xml:space="preserve"> are always treated with dignity and respect and feel valued as individual</w:t>
      </w:r>
      <w:r>
        <w:rPr>
          <w:rFonts w:ascii="Open Sans" w:hAnsi="Open Sans" w:cs="Open Sans"/>
        </w:rPr>
        <w:t>s</w:t>
      </w:r>
      <w:r w:rsidRPr="00786E38">
        <w:rPr>
          <w:rFonts w:ascii="Open Sans" w:hAnsi="Open Sans" w:cs="Open Sans"/>
        </w:rPr>
        <w:t>. Management and staff spoke respectfully about consumers and outline</w:t>
      </w:r>
      <w:r w:rsidR="0027240A">
        <w:rPr>
          <w:rFonts w:ascii="Open Sans" w:hAnsi="Open Sans" w:cs="Open Sans"/>
        </w:rPr>
        <w:t>d</w:t>
      </w:r>
      <w:r w:rsidRPr="00786E38">
        <w:rPr>
          <w:rFonts w:ascii="Open Sans" w:hAnsi="Open Sans" w:cs="Open Sans"/>
        </w:rPr>
        <w:t xml:space="preserve"> examples of how they ensure each consumer’s dignity is respected. Documents reviewed detailed information regarding consumer backgrounds, personal preferences and cultural practices which aligned with consumer interviews</w:t>
      </w:r>
      <w:r w:rsidR="00094DEB">
        <w:rPr>
          <w:rFonts w:ascii="Open Sans" w:hAnsi="Open Sans" w:cs="Open Sans"/>
        </w:rPr>
        <w:t>.</w:t>
      </w:r>
    </w:p>
    <w:p w14:paraId="7B6E6540" w14:textId="7A313829" w:rsidR="00B757F5" w:rsidRDefault="006B38B5" w:rsidP="0036130C">
      <w:pPr>
        <w:pStyle w:val="NormalArial"/>
        <w:rPr>
          <w:rFonts w:ascii="Open Sans" w:hAnsi="Open Sans" w:cs="Open Sans"/>
        </w:rPr>
      </w:pPr>
      <w:r w:rsidRPr="007D2AD8">
        <w:rPr>
          <w:rFonts w:ascii="Open Sans" w:hAnsi="Open Sans" w:cs="Open Sans"/>
        </w:rPr>
        <w:lastRenderedPageBreak/>
        <w:t>Consumers</w:t>
      </w:r>
      <w:r>
        <w:rPr>
          <w:rFonts w:ascii="Open Sans" w:hAnsi="Open Sans" w:cs="Open Sans"/>
        </w:rPr>
        <w:t xml:space="preserve"> stated</w:t>
      </w:r>
      <w:r w:rsidRPr="007D2AD8">
        <w:rPr>
          <w:rFonts w:ascii="Open Sans" w:hAnsi="Open Sans" w:cs="Open Sans"/>
        </w:rPr>
        <w:t xml:space="preserve"> the service understands their cultural needs and preferences, and service is delivered in a way </w:t>
      </w:r>
      <w:r w:rsidR="009F3581">
        <w:rPr>
          <w:rFonts w:ascii="Open Sans" w:hAnsi="Open Sans" w:cs="Open Sans"/>
        </w:rPr>
        <w:t xml:space="preserve">that </w:t>
      </w:r>
      <w:r w:rsidRPr="007D2AD8">
        <w:rPr>
          <w:rFonts w:ascii="Open Sans" w:hAnsi="Open Sans" w:cs="Open Sans"/>
        </w:rPr>
        <w:t>makes them feel safe and respected. Management and staff provide</w:t>
      </w:r>
      <w:r w:rsidR="009F3581">
        <w:rPr>
          <w:rFonts w:ascii="Open Sans" w:hAnsi="Open Sans" w:cs="Open Sans"/>
        </w:rPr>
        <w:t>d</w:t>
      </w:r>
      <w:r w:rsidRPr="007D2AD8">
        <w:rPr>
          <w:rFonts w:ascii="Open Sans" w:hAnsi="Open Sans" w:cs="Open Sans"/>
        </w:rPr>
        <w:t xml:space="preserve"> examples of how care and services are delivered to meet </w:t>
      </w:r>
      <w:r w:rsidR="0027240A">
        <w:rPr>
          <w:rFonts w:ascii="Open Sans" w:hAnsi="Open Sans" w:cs="Open Sans"/>
        </w:rPr>
        <w:t>individual</w:t>
      </w:r>
      <w:r w:rsidRPr="007D2AD8">
        <w:rPr>
          <w:rFonts w:ascii="Open Sans" w:hAnsi="Open Sans" w:cs="Open Sans"/>
        </w:rPr>
        <w:t xml:space="preserve"> needs and preferences</w:t>
      </w:r>
      <w:r w:rsidR="00BD34DE">
        <w:rPr>
          <w:rFonts w:ascii="Open Sans" w:hAnsi="Open Sans" w:cs="Open Sans"/>
        </w:rPr>
        <w:t>.</w:t>
      </w:r>
    </w:p>
    <w:p w14:paraId="41ABAE87" w14:textId="653821C4" w:rsidR="00DC0F71" w:rsidRDefault="00B757F5" w:rsidP="0036130C">
      <w:pPr>
        <w:pStyle w:val="NormalArial"/>
        <w:rPr>
          <w:rFonts w:ascii="Open Sans" w:hAnsi="Open Sans" w:cs="Open Sans"/>
        </w:rPr>
      </w:pPr>
      <w:r w:rsidRPr="00264515">
        <w:rPr>
          <w:rFonts w:ascii="Open Sans" w:hAnsi="Open Sans" w:cs="Open Sans"/>
        </w:rPr>
        <w:t>Consumers</w:t>
      </w:r>
      <w:r>
        <w:rPr>
          <w:rFonts w:ascii="Open Sans" w:hAnsi="Open Sans" w:cs="Open Sans"/>
        </w:rPr>
        <w:t xml:space="preserve"> and their </w:t>
      </w:r>
      <w:r w:rsidRPr="00264515">
        <w:rPr>
          <w:rFonts w:ascii="Open Sans" w:hAnsi="Open Sans" w:cs="Open Sans"/>
        </w:rPr>
        <w:t xml:space="preserve">representatives said </w:t>
      </w:r>
      <w:r>
        <w:rPr>
          <w:rFonts w:ascii="Open Sans" w:hAnsi="Open Sans" w:cs="Open Sans"/>
        </w:rPr>
        <w:t>consumers</w:t>
      </w:r>
      <w:r w:rsidRPr="00264515">
        <w:rPr>
          <w:rFonts w:ascii="Open Sans" w:hAnsi="Open Sans" w:cs="Open Sans"/>
        </w:rPr>
        <w:t xml:space="preserve"> are supported to make their own decisions about the care and services </w:t>
      </w:r>
      <w:r>
        <w:rPr>
          <w:rFonts w:ascii="Open Sans" w:hAnsi="Open Sans" w:cs="Open Sans"/>
        </w:rPr>
        <w:t>they</w:t>
      </w:r>
      <w:r w:rsidRPr="00264515">
        <w:rPr>
          <w:rFonts w:ascii="Open Sans" w:hAnsi="Open Sans" w:cs="Open Sans"/>
        </w:rPr>
        <w:t xml:space="preserve"> receive, and the service supports consumer</w:t>
      </w:r>
      <w:r w:rsidR="005B6DBA">
        <w:rPr>
          <w:rFonts w:ascii="Open Sans" w:hAnsi="Open Sans" w:cs="Open Sans"/>
        </w:rPr>
        <w:t xml:space="preserve"> choice </w:t>
      </w:r>
      <w:r w:rsidR="00446DA5">
        <w:rPr>
          <w:rFonts w:ascii="Open Sans" w:hAnsi="Open Sans" w:cs="Open Sans"/>
        </w:rPr>
        <w:t>regarding who is involved with their care</w:t>
      </w:r>
      <w:r w:rsidRPr="00264515">
        <w:rPr>
          <w:rFonts w:ascii="Open Sans" w:hAnsi="Open Sans" w:cs="Open Sans"/>
        </w:rPr>
        <w:t>.</w:t>
      </w:r>
      <w:r>
        <w:rPr>
          <w:rFonts w:ascii="Open Sans" w:hAnsi="Open Sans" w:cs="Open Sans"/>
        </w:rPr>
        <w:t xml:space="preserve"> </w:t>
      </w:r>
      <w:r w:rsidRPr="00264515">
        <w:rPr>
          <w:rFonts w:ascii="Open Sans" w:hAnsi="Open Sans" w:cs="Open Sans"/>
        </w:rPr>
        <w:t>Consumers</w:t>
      </w:r>
      <w:r>
        <w:rPr>
          <w:rFonts w:ascii="Open Sans" w:hAnsi="Open Sans" w:cs="Open Sans"/>
        </w:rPr>
        <w:t xml:space="preserve"> </w:t>
      </w:r>
      <w:r w:rsidR="008521B4">
        <w:rPr>
          <w:rFonts w:ascii="Open Sans" w:hAnsi="Open Sans" w:cs="Open Sans"/>
        </w:rPr>
        <w:t>stated</w:t>
      </w:r>
      <w:r w:rsidRPr="00264515">
        <w:rPr>
          <w:rFonts w:ascii="Open Sans" w:hAnsi="Open Sans" w:cs="Open Sans"/>
        </w:rPr>
        <w:t xml:space="preserve"> they can speak with management at any time to make changes to care and services and these </w:t>
      </w:r>
      <w:r w:rsidR="00EF723B">
        <w:rPr>
          <w:rFonts w:ascii="Open Sans" w:hAnsi="Open Sans" w:cs="Open Sans"/>
        </w:rPr>
        <w:t xml:space="preserve">requests </w:t>
      </w:r>
      <w:r w:rsidRPr="00264515">
        <w:rPr>
          <w:rFonts w:ascii="Open Sans" w:hAnsi="Open Sans" w:cs="Open Sans"/>
        </w:rPr>
        <w:t xml:space="preserve">are acted </w:t>
      </w:r>
      <w:r w:rsidR="00EF723B">
        <w:rPr>
          <w:rFonts w:ascii="Open Sans" w:hAnsi="Open Sans" w:cs="Open Sans"/>
        </w:rPr>
        <w:t>up</w:t>
      </w:r>
      <w:r w:rsidRPr="00264515">
        <w:rPr>
          <w:rFonts w:ascii="Open Sans" w:hAnsi="Open Sans" w:cs="Open Sans"/>
        </w:rPr>
        <w:t>on promptly. Management and staff described how consumers are supported to make informed decisions and how services are provided in accordance with consumer preferences. Management demonstrated awareness and understanding o</w:t>
      </w:r>
      <w:r w:rsidR="00545ECA">
        <w:rPr>
          <w:rFonts w:ascii="Open Sans" w:hAnsi="Open Sans" w:cs="Open Sans"/>
        </w:rPr>
        <w:t xml:space="preserve">f the </w:t>
      </w:r>
      <w:r w:rsidRPr="00264515">
        <w:rPr>
          <w:rFonts w:ascii="Open Sans" w:hAnsi="Open Sans" w:cs="Open Sans"/>
        </w:rPr>
        <w:t>communication needs, choices, and preferences</w:t>
      </w:r>
      <w:r w:rsidR="00545ECA">
        <w:rPr>
          <w:rFonts w:ascii="Open Sans" w:hAnsi="Open Sans" w:cs="Open Sans"/>
        </w:rPr>
        <w:t xml:space="preserve"> of </w:t>
      </w:r>
      <w:r w:rsidR="00545ECA" w:rsidRPr="00264515">
        <w:rPr>
          <w:rFonts w:ascii="Open Sans" w:hAnsi="Open Sans" w:cs="Open Sans"/>
        </w:rPr>
        <w:t>individual consumers</w:t>
      </w:r>
      <w:r w:rsidR="00545ECA">
        <w:rPr>
          <w:rFonts w:ascii="Open Sans" w:hAnsi="Open Sans" w:cs="Open Sans"/>
        </w:rPr>
        <w:t>.</w:t>
      </w:r>
    </w:p>
    <w:p w14:paraId="31E6C6DA" w14:textId="0CF249D4" w:rsidR="003E2460" w:rsidRDefault="00DC0F71" w:rsidP="0036130C">
      <w:pPr>
        <w:pStyle w:val="NormalArial"/>
        <w:rPr>
          <w:rFonts w:ascii="Open Sans" w:hAnsi="Open Sans" w:cs="Open Sans"/>
        </w:rPr>
      </w:pPr>
      <w:r w:rsidRPr="0060214B">
        <w:rPr>
          <w:rFonts w:ascii="Open Sans" w:hAnsi="Open Sans" w:cs="Open Sans"/>
        </w:rPr>
        <w:t>Consumers</w:t>
      </w:r>
      <w:r>
        <w:rPr>
          <w:rFonts w:ascii="Open Sans" w:hAnsi="Open Sans" w:cs="Open Sans"/>
        </w:rPr>
        <w:t xml:space="preserve"> and </w:t>
      </w:r>
      <w:r w:rsidRPr="0060214B">
        <w:rPr>
          <w:rFonts w:ascii="Open Sans" w:hAnsi="Open Sans" w:cs="Open Sans"/>
        </w:rPr>
        <w:t>representatives s</w:t>
      </w:r>
      <w:r>
        <w:rPr>
          <w:rFonts w:ascii="Open Sans" w:hAnsi="Open Sans" w:cs="Open Sans"/>
        </w:rPr>
        <w:t>tated</w:t>
      </w:r>
      <w:r w:rsidRPr="0060214B">
        <w:rPr>
          <w:rFonts w:ascii="Open Sans" w:hAnsi="Open Sans" w:cs="Open Sans"/>
        </w:rPr>
        <w:t xml:space="preserve"> the service listens to consumers, understands what is important to them</w:t>
      </w:r>
      <w:r w:rsidR="002420F4">
        <w:rPr>
          <w:rFonts w:ascii="Open Sans" w:hAnsi="Open Sans" w:cs="Open Sans"/>
        </w:rPr>
        <w:t xml:space="preserve">, </w:t>
      </w:r>
      <w:r w:rsidR="00873396">
        <w:rPr>
          <w:rFonts w:ascii="Open Sans" w:hAnsi="Open Sans" w:cs="Open Sans"/>
        </w:rPr>
        <w:t xml:space="preserve">and </w:t>
      </w:r>
      <w:r w:rsidR="00E91258">
        <w:rPr>
          <w:rFonts w:ascii="Open Sans" w:hAnsi="Open Sans" w:cs="Open Sans"/>
        </w:rPr>
        <w:t xml:space="preserve">supports and </w:t>
      </w:r>
      <w:r w:rsidRPr="0060214B">
        <w:rPr>
          <w:rFonts w:ascii="Open Sans" w:hAnsi="Open Sans" w:cs="Open Sans"/>
        </w:rPr>
        <w:t xml:space="preserve">respects the choices </w:t>
      </w:r>
      <w:r w:rsidR="00E91258">
        <w:rPr>
          <w:rFonts w:ascii="Open Sans" w:hAnsi="Open Sans" w:cs="Open Sans"/>
        </w:rPr>
        <w:t>consumers</w:t>
      </w:r>
      <w:r w:rsidRPr="0060214B">
        <w:rPr>
          <w:rFonts w:ascii="Open Sans" w:hAnsi="Open Sans" w:cs="Open Sans"/>
        </w:rPr>
        <w:t xml:space="preserve"> make</w:t>
      </w:r>
      <w:r w:rsidR="002420F4">
        <w:rPr>
          <w:rFonts w:ascii="Open Sans" w:hAnsi="Open Sans" w:cs="Open Sans"/>
        </w:rPr>
        <w:t xml:space="preserve"> </w:t>
      </w:r>
      <w:r w:rsidR="00D84E51">
        <w:rPr>
          <w:rFonts w:ascii="Open Sans" w:hAnsi="Open Sans" w:cs="Open Sans"/>
        </w:rPr>
        <w:t>in relation to their care.</w:t>
      </w:r>
      <w:r w:rsidRPr="0060214B">
        <w:rPr>
          <w:rFonts w:ascii="Open Sans" w:hAnsi="Open Sans" w:cs="Open Sans"/>
        </w:rPr>
        <w:t xml:space="preserve"> Management and staff </w:t>
      </w:r>
      <w:r w:rsidR="00AB5EAC">
        <w:rPr>
          <w:rFonts w:ascii="Open Sans" w:hAnsi="Open Sans" w:cs="Open Sans"/>
        </w:rPr>
        <w:t>demonstrated how they</w:t>
      </w:r>
      <w:r w:rsidRPr="0060214B">
        <w:rPr>
          <w:rFonts w:ascii="Open Sans" w:hAnsi="Open Sans" w:cs="Open Sans"/>
        </w:rPr>
        <w:t xml:space="preserve"> support consumers to live a life of their choosing. Management advised the service supports consumer</w:t>
      </w:r>
      <w:r w:rsidR="000B4415">
        <w:rPr>
          <w:rFonts w:ascii="Open Sans" w:hAnsi="Open Sans" w:cs="Open Sans"/>
        </w:rPr>
        <w:t xml:space="preserve">s to take </w:t>
      </w:r>
      <w:r w:rsidR="00D531A0">
        <w:rPr>
          <w:rFonts w:ascii="Open Sans" w:hAnsi="Open Sans" w:cs="Open Sans"/>
        </w:rPr>
        <w:t>risks</w:t>
      </w:r>
      <w:r w:rsidRPr="0060214B">
        <w:rPr>
          <w:rFonts w:ascii="Open Sans" w:hAnsi="Open Sans" w:cs="Open Sans"/>
        </w:rPr>
        <w:t xml:space="preserve">, and </w:t>
      </w:r>
      <w:r w:rsidR="008521B4">
        <w:rPr>
          <w:rFonts w:ascii="Open Sans" w:hAnsi="Open Sans" w:cs="Open Sans"/>
        </w:rPr>
        <w:t xml:space="preserve">that </w:t>
      </w:r>
      <w:r w:rsidR="00D531A0">
        <w:rPr>
          <w:rFonts w:ascii="Open Sans" w:hAnsi="Open Sans" w:cs="Open Sans"/>
        </w:rPr>
        <w:t xml:space="preserve">risks are </w:t>
      </w:r>
      <w:r w:rsidRPr="0060214B">
        <w:rPr>
          <w:rFonts w:ascii="Open Sans" w:hAnsi="Open Sans" w:cs="Open Sans"/>
        </w:rPr>
        <w:t>discussed with the consumer to ensure the</w:t>
      </w:r>
      <w:r w:rsidR="008521B4">
        <w:rPr>
          <w:rFonts w:ascii="Open Sans" w:hAnsi="Open Sans" w:cs="Open Sans"/>
        </w:rPr>
        <w:t>ir</w:t>
      </w:r>
      <w:r w:rsidRPr="0060214B">
        <w:rPr>
          <w:rFonts w:ascii="Open Sans" w:hAnsi="Open Sans" w:cs="Open Sans"/>
        </w:rPr>
        <w:t xml:space="preserve"> safety and</w:t>
      </w:r>
      <w:r w:rsidR="008521B4">
        <w:rPr>
          <w:rFonts w:ascii="Open Sans" w:hAnsi="Open Sans" w:cs="Open Sans"/>
        </w:rPr>
        <w:t xml:space="preserve"> wellbeing</w:t>
      </w:r>
      <w:r w:rsidR="00D531A0">
        <w:rPr>
          <w:rFonts w:ascii="Open Sans" w:hAnsi="Open Sans" w:cs="Open Sans"/>
        </w:rPr>
        <w:t>.</w:t>
      </w:r>
    </w:p>
    <w:p w14:paraId="7A838AA4" w14:textId="45AEE42E" w:rsidR="00BD0D2E" w:rsidRDefault="003E2460" w:rsidP="00BD0D2E">
      <w:pPr>
        <w:pStyle w:val="NormalArial"/>
        <w:rPr>
          <w:rFonts w:ascii="Open Sans" w:hAnsi="Open Sans" w:cs="Open Sans"/>
          <w:color w:val="auto"/>
        </w:rPr>
      </w:pPr>
      <w:r w:rsidRPr="00BD0D2E">
        <w:rPr>
          <w:rFonts w:ascii="Open Sans" w:hAnsi="Open Sans" w:cs="Open Sans"/>
        </w:rPr>
        <w:t xml:space="preserve">Consumers said they receive information in a way they can understand, in a format appropriate to their needs, </w:t>
      </w:r>
      <w:r w:rsidR="00B83A90">
        <w:rPr>
          <w:rFonts w:ascii="Open Sans" w:hAnsi="Open Sans" w:cs="Open Sans"/>
        </w:rPr>
        <w:t>which enables</w:t>
      </w:r>
      <w:r w:rsidRPr="00BD0D2E">
        <w:rPr>
          <w:rFonts w:ascii="Open Sans" w:hAnsi="Open Sans" w:cs="Open Sans"/>
        </w:rPr>
        <w:t xml:space="preserve"> them to make informed choices. </w:t>
      </w:r>
      <w:r w:rsidR="00BD0D2E" w:rsidRPr="00BD0D2E">
        <w:rPr>
          <w:rFonts w:ascii="Open Sans" w:hAnsi="Open Sans" w:cs="Open Sans"/>
        </w:rPr>
        <w:t>Consumers said they regularly receive information from the service, including but not limited to operational updates from the service, menus, activity calendars and newsletter</w:t>
      </w:r>
      <w:r w:rsidR="00FB4756">
        <w:rPr>
          <w:rFonts w:ascii="Open Sans" w:hAnsi="Open Sans" w:cs="Open Sans"/>
        </w:rPr>
        <w:t>s.</w:t>
      </w:r>
      <w:r w:rsidR="00BD0D2E" w:rsidRPr="00BD0D2E">
        <w:rPr>
          <w:rFonts w:ascii="Open Sans" w:hAnsi="Open Sans" w:cs="Open Sans"/>
        </w:rPr>
        <w:t xml:space="preserve"> </w:t>
      </w:r>
      <w:r w:rsidR="00940272" w:rsidRPr="00C64753">
        <w:rPr>
          <w:rFonts w:ascii="Open Sans" w:hAnsi="Open Sans" w:cs="Open Sans"/>
          <w:color w:val="auto"/>
        </w:rPr>
        <w:t xml:space="preserve">Staff demonstrated the approaches </w:t>
      </w:r>
      <w:r w:rsidR="00940272">
        <w:rPr>
          <w:rFonts w:ascii="Open Sans" w:hAnsi="Open Sans" w:cs="Open Sans"/>
          <w:color w:val="auto"/>
        </w:rPr>
        <w:t>they use</w:t>
      </w:r>
      <w:r w:rsidR="00940272" w:rsidRPr="00C64753">
        <w:rPr>
          <w:rFonts w:ascii="Open Sans" w:hAnsi="Open Sans" w:cs="Open Sans"/>
          <w:color w:val="auto"/>
        </w:rPr>
        <w:t xml:space="preserve"> when communicating with consumers with cognitive or sensory impairments</w:t>
      </w:r>
      <w:r w:rsidR="00940272">
        <w:rPr>
          <w:rFonts w:ascii="Open Sans" w:hAnsi="Open Sans" w:cs="Open Sans"/>
          <w:color w:val="auto"/>
        </w:rPr>
        <w:t>.</w:t>
      </w:r>
      <w:r w:rsidR="003C2594">
        <w:rPr>
          <w:rFonts w:ascii="Open Sans" w:hAnsi="Open Sans" w:cs="Open Sans"/>
          <w:color w:val="auto"/>
        </w:rPr>
        <w:t xml:space="preserve"> </w:t>
      </w:r>
      <w:r w:rsidR="003C2594" w:rsidRPr="00C64753">
        <w:rPr>
          <w:rFonts w:ascii="Open Sans" w:hAnsi="Open Sans" w:cs="Open Sans"/>
          <w:color w:val="auto"/>
        </w:rPr>
        <w:t xml:space="preserve">The </w:t>
      </w:r>
      <w:r w:rsidR="00484982">
        <w:rPr>
          <w:rFonts w:ascii="Open Sans" w:hAnsi="Open Sans" w:cs="Open Sans"/>
          <w:color w:val="auto"/>
        </w:rPr>
        <w:t>a</w:t>
      </w:r>
      <w:r w:rsidR="003C2594" w:rsidRPr="00C64753">
        <w:rPr>
          <w:rFonts w:ascii="Open Sans" w:hAnsi="Open Sans" w:cs="Open Sans"/>
          <w:color w:val="auto"/>
        </w:rPr>
        <w:t xml:space="preserve">ssessment </w:t>
      </w:r>
      <w:r w:rsidR="00484982">
        <w:rPr>
          <w:rFonts w:ascii="Open Sans" w:hAnsi="Open Sans" w:cs="Open Sans"/>
          <w:color w:val="auto"/>
        </w:rPr>
        <w:t>t</w:t>
      </w:r>
      <w:r w:rsidR="003C2594" w:rsidRPr="00C64753">
        <w:rPr>
          <w:rFonts w:ascii="Open Sans" w:hAnsi="Open Sans" w:cs="Open Sans"/>
          <w:color w:val="auto"/>
        </w:rPr>
        <w:t>eam observed</w:t>
      </w:r>
      <w:r w:rsidR="00B83A90">
        <w:rPr>
          <w:rFonts w:ascii="Open Sans" w:hAnsi="Open Sans" w:cs="Open Sans"/>
          <w:color w:val="auto"/>
        </w:rPr>
        <w:t xml:space="preserve"> that</w:t>
      </w:r>
      <w:r w:rsidR="003C2594" w:rsidRPr="00C64753">
        <w:rPr>
          <w:rFonts w:ascii="Open Sans" w:hAnsi="Open Sans" w:cs="Open Sans"/>
          <w:color w:val="auto"/>
        </w:rPr>
        <w:t xml:space="preserve"> up-to-date information is available throughout the service</w:t>
      </w:r>
      <w:r w:rsidR="003C2594">
        <w:rPr>
          <w:rFonts w:ascii="Open Sans" w:hAnsi="Open Sans" w:cs="Open Sans"/>
          <w:color w:val="auto"/>
        </w:rPr>
        <w:t>.</w:t>
      </w:r>
    </w:p>
    <w:p w14:paraId="4BF85195" w14:textId="3FBB1DAA" w:rsidR="00CD306B" w:rsidRPr="00BD0D2E" w:rsidRDefault="00CD306B" w:rsidP="00BD0D2E">
      <w:pPr>
        <w:pStyle w:val="NormalArial"/>
        <w:rPr>
          <w:rFonts w:ascii="Open Sans" w:hAnsi="Open Sans" w:cs="Open Sans"/>
        </w:rPr>
      </w:pPr>
      <w:r w:rsidRPr="001708F9">
        <w:rPr>
          <w:rFonts w:ascii="Open Sans" w:hAnsi="Open Sans" w:cs="Open Sans"/>
        </w:rPr>
        <w:t xml:space="preserve">The service demonstrated each consumer’s privacy is respected and personal information </w:t>
      </w:r>
      <w:r>
        <w:rPr>
          <w:rFonts w:ascii="Open Sans" w:hAnsi="Open Sans" w:cs="Open Sans"/>
        </w:rPr>
        <w:t>remains</w:t>
      </w:r>
      <w:r w:rsidRPr="001708F9">
        <w:rPr>
          <w:rFonts w:ascii="Open Sans" w:hAnsi="Open Sans" w:cs="Open Sans"/>
        </w:rPr>
        <w:t xml:space="preserve"> confidential. Staff describe</w:t>
      </w:r>
      <w:r w:rsidR="00034BFE">
        <w:rPr>
          <w:rFonts w:ascii="Open Sans" w:hAnsi="Open Sans" w:cs="Open Sans"/>
        </w:rPr>
        <w:t>d</w:t>
      </w:r>
      <w:r w:rsidRPr="001708F9">
        <w:rPr>
          <w:rFonts w:ascii="Open Sans" w:hAnsi="Open Sans" w:cs="Open Sans"/>
        </w:rPr>
        <w:t xml:space="preserve"> how they maintain the privacy and confidentiality of consumer information.</w:t>
      </w:r>
      <w:r w:rsidR="0003717B">
        <w:rPr>
          <w:rFonts w:ascii="Open Sans" w:hAnsi="Open Sans" w:cs="Open Sans"/>
        </w:rPr>
        <w:t xml:space="preserve"> </w:t>
      </w:r>
      <w:r w:rsidR="0003717B" w:rsidRPr="001708F9">
        <w:rPr>
          <w:rFonts w:ascii="Open Sans" w:hAnsi="Open Sans" w:cs="Open Sans"/>
        </w:rPr>
        <w:t>Access to electronic information is limited by role and is password protected</w:t>
      </w:r>
      <w:r w:rsidR="0003717B" w:rsidRPr="00936779">
        <w:rPr>
          <w:rFonts w:ascii="Open Sans" w:hAnsi="Open Sans" w:cs="Open Sans"/>
        </w:rPr>
        <w:t>.</w:t>
      </w:r>
    </w:p>
    <w:p w14:paraId="4DC63973" w14:textId="236AB6FB" w:rsidR="008A3C69" w:rsidRPr="001E694D" w:rsidRDefault="008A3C69" w:rsidP="0036130C">
      <w:pPr>
        <w:pStyle w:val="NormalArial"/>
        <w:rPr>
          <w:rFonts w:ascii="Open Sans" w:hAnsi="Open Sans" w:cs="Open Sans"/>
        </w:rPr>
      </w:pPr>
      <w:r w:rsidRPr="001E694D">
        <w:rPr>
          <w:rFonts w:ascii="Open Sans" w:hAnsi="Open Sans" w:cs="Open Sans"/>
        </w:rPr>
        <w:br w:type="page"/>
      </w:r>
    </w:p>
    <w:p w14:paraId="4896CA04" w14:textId="77777777" w:rsidR="008A3C69" w:rsidRPr="001E694D" w:rsidRDefault="008A3C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E059E" w14:paraId="5D421F10" w14:textId="77777777" w:rsidTr="006E0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BD0E21A" w14:textId="77777777" w:rsidR="008A3C69" w:rsidRPr="001E694D" w:rsidRDefault="008A3C6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77EF9CD" w14:textId="77777777" w:rsidR="008A3C69" w:rsidRPr="001E694D" w:rsidRDefault="008A3C6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059E" w14:paraId="1B5826FC" w14:textId="77777777" w:rsidTr="006E059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CAE90BD"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FF37A06"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A9D3071"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190817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30956BA6"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DC5369"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278B005"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B059797"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87809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02DB944B" w14:textId="77777777" w:rsidTr="006E059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4F9971"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BBE7198"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418C3A3" w14:textId="77777777" w:rsidR="008A3C69" w:rsidRPr="001E694D" w:rsidRDefault="008A3C6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51621E0" w14:textId="77777777" w:rsidR="008A3C69" w:rsidRPr="001E694D" w:rsidRDefault="008A3C6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D1E6A2A"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908133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214217CA"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D4BC37"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84561F3"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8CB7B33" w14:textId="77777777" w:rsidR="008A3C69" w:rsidRPr="001E694D" w:rsidRDefault="004527A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572908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1D6CC01E" w14:textId="77777777" w:rsidTr="006E059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F976610"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E33712A"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689541D"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746013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bl>
    <w:p w14:paraId="701301BB" w14:textId="77777777" w:rsidR="008A3C69" w:rsidRPr="003E162B" w:rsidRDefault="008A3C69" w:rsidP="00D87E7C">
      <w:pPr>
        <w:pStyle w:val="Heading20"/>
        <w:rPr>
          <w:rFonts w:ascii="Open Sans" w:hAnsi="Open Sans" w:cs="Open Sans"/>
          <w:color w:val="781E77"/>
        </w:rPr>
      </w:pPr>
      <w:r w:rsidRPr="003E162B">
        <w:rPr>
          <w:rFonts w:ascii="Open Sans" w:hAnsi="Open Sans" w:cs="Open Sans"/>
          <w:color w:val="781E77"/>
        </w:rPr>
        <w:t>Findings</w:t>
      </w:r>
    </w:p>
    <w:p w14:paraId="24366409" w14:textId="258AC2E7" w:rsidR="008A3C69" w:rsidRDefault="00BA1EA4" w:rsidP="0036130C">
      <w:pPr>
        <w:pStyle w:val="NormalArial"/>
        <w:rPr>
          <w:rFonts w:ascii="Open Sans" w:hAnsi="Open Sans" w:cs="Open Sans"/>
        </w:rPr>
      </w:pPr>
      <w:r w:rsidRPr="00580700">
        <w:rPr>
          <w:rFonts w:ascii="Open Sans" w:hAnsi="Open Sans" w:cs="Open Sans"/>
        </w:rPr>
        <w:t>Consumers</w:t>
      </w:r>
      <w:r w:rsidR="00380837">
        <w:rPr>
          <w:rFonts w:ascii="Open Sans" w:hAnsi="Open Sans" w:cs="Open Sans"/>
        </w:rPr>
        <w:t xml:space="preserve"> </w:t>
      </w:r>
      <w:r w:rsidRPr="00580700">
        <w:rPr>
          <w:rFonts w:ascii="Open Sans" w:hAnsi="Open Sans" w:cs="Open Sans"/>
        </w:rPr>
        <w:t>s</w:t>
      </w:r>
      <w:r w:rsidR="00380837">
        <w:rPr>
          <w:rFonts w:ascii="Open Sans" w:hAnsi="Open Sans" w:cs="Open Sans"/>
        </w:rPr>
        <w:t>tated</w:t>
      </w:r>
      <w:r w:rsidRPr="00580700">
        <w:rPr>
          <w:rFonts w:ascii="Open Sans" w:hAnsi="Open Sans" w:cs="Open Sans"/>
        </w:rPr>
        <w:t xml:space="preserve"> </w:t>
      </w:r>
      <w:r>
        <w:rPr>
          <w:rFonts w:ascii="Open Sans" w:hAnsi="Open Sans" w:cs="Open Sans"/>
        </w:rPr>
        <w:t xml:space="preserve">consumer </w:t>
      </w:r>
      <w:r w:rsidRPr="00580700">
        <w:rPr>
          <w:rFonts w:ascii="Open Sans" w:hAnsi="Open Sans" w:cs="Open Sans"/>
        </w:rPr>
        <w:t xml:space="preserve">care is well planned, and staff take the time to understand how to support them. Staff </w:t>
      </w:r>
      <w:r w:rsidR="00380837">
        <w:rPr>
          <w:rFonts w:ascii="Open Sans" w:hAnsi="Open Sans" w:cs="Open Sans"/>
        </w:rPr>
        <w:t xml:space="preserve">demonstrated </w:t>
      </w:r>
      <w:r w:rsidR="008E27DB">
        <w:rPr>
          <w:rFonts w:ascii="Open Sans" w:hAnsi="Open Sans" w:cs="Open Sans"/>
        </w:rPr>
        <w:t xml:space="preserve">they </w:t>
      </w:r>
      <w:r w:rsidR="00380837">
        <w:rPr>
          <w:rFonts w:ascii="Open Sans" w:hAnsi="Open Sans" w:cs="Open Sans"/>
        </w:rPr>
        <w:t>understan</w:t>
      </w:r>
      <w:r w:rsidR="008E27DB">
        <w:rPr>
          <w:rFonts w:ascii="Open Sans" w:hAnsi="Open Sans" w:cs="Open Sans"/>
        </w:rPr>
        <w:t>d</w:t>
      </w:r>
      <w:r w:rsidRPr="00580700">
        <w:rPr>
          <w:rFonts w:ascii="Open Sans" w:hAnsi="Open Sans" w:cs="Open Sans"/>
        </w:rPr>
        <w:t xml:space="preserve"> assessment and care planning processes</w:t>
      </w:r>
      <w:r w:rsidR="008E27DB">
        <w:rPr>
          <w:rFonts w:ascii="Open Sans" w:hAnsi="Open Sans" w:cs="Open Sans"/>
        </w:rPr>
        <w:t xml:space="preserve"> and v</w:t>
      </w:r>
      <w:r w:rsidRPr="00580700">
        <w:rPr>
          <w:rFonts w:ascii="Open Sans" w:hAnsi="Open Sans" w:cs="Open Sans"/>
        </w:rPr>
        <w:t>alidated assessment tools are consistently used by staff. Consumer care plans include input from relevant practitioners including the</w:t>
      </w:r>
      <w:r w:rsidRPr="0026225B">
        <w:rPr>
          <w:rFonts w:ascii="Open Sans" w:hAnsi="Open Sans" w:cs="Open Sans"/>
          <w:color w:val="auto"/>
        </w:rPr>
        <w:t xml:space="preserve"> medical officer, allied</w:t>
      </w:r>
      <w:r w:rsidRPr="00580700">
        <w:rPr>
          <w:rFonts w:ascii="Open Sans" w:hAnsi="Open Sans" w:cs="Open Sans"/>
        </w:rPr>
        <w:t xml:space="preserve"> health professionals and other </w:t>
      </w:r>
      <w:r w:rsidRPr="00580700">
        <w:rPr>
          <w:rFonts w:ascii="Open Sans" w:hAnsi="Open Sans" w:cs="Open Sans"/>
        </w:rPr>
        <w:lastRenderedPageBreak/>
        <w:t xml:space="preserve">health care providers. </w:t>
      </w:r>
      <w:r w:rsidR="00D9281B">
        <w:rPr>
          <w:rFonts w:ascii="Open Sans" w:hAnsi="Open Sans" w:cs="Open Sans"/>
        </w:rPr>
        <w:t>T</w:t>
      </w:r>
      <w:r w:rsidRPr="00580700">
        <w:rPr>
          <w:rFonts w:ascii="Open Sans" w:hAnsi="Open Sans" w:cs="Open Sans"/>
        </w:rPr>
        <w:t>he service identifies and assesses risk and risk management strategies are included in consumer care plans.</w:t>
      </w:r>
    </w:p>
    <w:p w14:paraId="3D61CB37" w14:textId="35A7D241" w:rsidR="002C4420" w:rsidRDefault="002C4420" w:rsidP="0036130C">
      <w:pPr>
        <w:pStyle w:val="NormalArial"/>
        <w:rPr>
          <w:rFonts w:ascii="Open Sans" w:hAnsi="Open Sans" w:cs="Open Sans"/>
          <w:color w:val="auto"/>
        </w:rPr>
      </w:pPr>
      <w:r>
        <w:rPr>
          <w:rFonts w:ascii="Open Sans" w:hAnsi="Open Sans" w:cs="Open Sans"/>
        </w:rPr>
        <w:t>Consumers said</w:t>
      </w:r>
      <w:r w:rsidRPr="00147561">
        <w:rPr>
          <w:rFonts w:ascii="Open Sans" w:hAnsi="Open Sans" w:cs="Open Sans"/>
        </w:rPr>
        <w:t xml:space="preserve"> care and services are planned around what is important to them and includes consideration of how they want their care and services delivered</w:t>
      </w:r>
      <w:r w:rsidR="001744AB">
        <w:rPr>
          <w:rFonts w:ascii="Open Sans" w:hAnsi="Open Sans" w:cs="Open Sans"/>
        </w:rPr>
        <w:t>. The service’s</w:t>
      </w:r>
      <w:r w:rsidR="001744AB" w:rsidRPr="00147561">
        <w:rPr>
          <w:rFonts w:ascii="Open Sans" w:hAnsi="Open Sans" w:cs="Open Sans"/>
        </w:rPr>
        <w:t xml:space="preserve"> </w:t>
      </w:r>
      <w:r w:rsidR="001744AB">
        <w:rPr>
          <w:rFonts w:ascii="Open Sans" w:hAnsi="Open Sans" w:cs="Open Sans"/>
        </w:rPr>
        <w:t xml:space="preserve">electronic </w:t>
      </w:r>
      <w:r w:rsidR="001744AB" w:rsidRPr="00147561">
        <w:rPr>
          <w:rFonts w:ascii="Open Sans" w:hAnsi="Open Sans" w:cs="Open Sans"/>
        </w:rPr>
        <w:t>care management system</w:t>
      </w:r>
      <w:r w:rsidR="00496EFD">
        <w:rPr>
          <w:rFonts w:ascii="Open Sans" w:hAnsi="Open Sans" w:cs="Open Sans"/>
        </w:rPr>
        <w:t xml:space="preserve"> </w:t>
      </w:r>
      <w:r w:rsidR="00496EFD" w:rsidRPr="00147561">
        <w:rPr>
          <w:rFonts w:ascii="Open Sans" w:hAnsi="Open Sans" w:cs="Open Sans"/>
        </w:rPr>
        <w:t>contain</w:t>
      </w:r>
      <w:r w:rsidR="00496EFD">
        <w:rPr>
          <w:rFonts w:ascii="Open Sans" w:hAnsi="Open Sans" w:cs="Open Sans"/>
        </w:rPr>
        <w:t>ed</w:t>
      </w:r>
      <w:r w:rsidR="00496EFD" w:rsidRPr="00147561">
        <w:rPr>
          <w:rFonts w:ascii="Open Sans" w:hAnsi="Open Sans" w:cs="Open Sans"/>
        </w:rPr>
        <w:t xml:space="preserve"> evidence </w:t>
      </w:r>
      <w:r w:rsidR="00496EFD">
        <w:rPr>
          <w:rFonts w:ascii="Open Sans" w:hAnsi="Open Sans" w:cs="Open Sans"/>
        </w:rPr>
        <w:t>demonstrating</w:t>
      </w:r>
      <w:r w:rsidR="00496EFD" w:rsidRPr="00147561">
        <w:rPr>
          <w:rFonts w:ascii="Open Sans" w:hAnsi="Open Sans" w:cs="Open Sans"/>
        </w:rPr>
        <w:t xml:space="preserve"> that tailored care and service</w:t>
      </w:r>
      <w:r w:rsidR="00496EFD">
        <w:rPr>
          <w:rFonts w:ascii="Open Sans" w:hAnsi="Open Sans" w:cs="Open Sans"/>
        </w:rPr>
        <w:t>s</w:t>
      </w:r>
      <w:r w:rsidR="00496EFD" w:rsidRPr="00147561">
        <w:rPr>
          <w:rFonts w:ascii="Open Sans" w:hAnsi="Open Sans" w:cs="Open Sans"/>
        </w:rPr>
        <w:t xml:space="preserve"> plans are documented for each consume</w:t>
      </w:r>
      <w:r w:rsidR="00496EFD">
        <w:rPr>
          <w:rFonts w:ascii="Open Sans" w:hAnsi="Open Sans" w:cs="Open Sans"/>
        </w:rPr>
        <w:t xml:space="preserve">r and </w:t>
      </w:r>
      <w:r w:rsidR="003F2E20">
        <w:rPr>
          <w:rFonts w:ascii="Open Sans" w:hAnsi="Open Sans" w:cs="Open Sans"/>
        </w:rPr>
        <w:t>in relation to end of life preferences, included</w:t>
      </w:r>
      <w:r w:rsidR="00562B77" w:rsidRPr="00147561">
        <w:rPr>
          <w:rFonts w:ascii="Open Sans" w:hAnsi="Open Sans" w:cs="Open Sans"/>
        </w:rPr>
        <w:t xml:space="preserve"> either an advance care directive or a statement of </w:t>
      </w:r>
      <w:r w:rsidR="00562B77" w:rsidRPr="004C7142">
        <w:rPr>
          <w:rFonts w:ascii="Open Sans" w:hAnsi="Open Sans" w:cs="Open Sans"/>
          <w:color w:val="auto"/>
        </w:rPr>
        <w:t>choice</w:t>
      </w:r>
      <w:r w:rsidR="00562B77">
        <w:rPr>
          <w:rFonts w:ascii="Open Sans" w:hAnsi="Open Sans" w:cs="Open Sans"/>
          <w:color w:val="auto"/>
        </w:rPr>
        <w:t>.</w:t>
      </w:r>
    </w:p>
    <w:p w14:paraId="305883C6" w14:textId="7F56796D" w:rsidR="004E5338" w:rsidRDefault="004E5338" w:rsidP="0036130C">
      <w:pPr>
        <w:pStyle w:val="NormalArial"/>
        <w:rPr>
          <w:rFonts w:ascii="Open Sans" w:hAnsi="Open Sans" w:cs="Open Sans"/>
        </w:rPr>
      </w:pPr>
      <w:r w:rsidRPr="00A72473">
        <w:rPr>
          <w:rFonts w:ascii="Open Sans" w:hAnsi="Open Sans" w:cs="Open Sans"/>
        </w:rPr>
        <w:t>Consumers said staff include them</w:t>
      </w:r>
      <w:r w:rsidR="009A06CD">
        <w:rPr>
          <w:rFonts w:ascii="Open Sans" w:hAnsi="Open Sans" w:cs="Open Sans"/>
        </w:rPr>
        <w:t xml:space="preserve"> </w:t>
      </w:r>
      <w:r w:rsidRPr="00A72473">
        <w:rPr>
          <w:rFonts w:ascii="Open Sans" w:hAnsi="Open Sans" w:cs="Open Sans"/>
        </w:rPr>
        <w:t xml:space="preserve">and </w:t>
      </w:r>
      <w:r>
        <w:rPr>
          <w:rFonts w:ascii="Open Sans" w:hAnsi="Open Sans" w:cs="Open Sans"/>
        </w:rPr>
        <w:t>their representatives</w:t>
      </w:r>
      <w:r w:rsidRPr="00A72473">
        <w:rPr>
          <w:rFonts w:ascii="Open Sans" w:hAnsi="Open Sans" w:cs="Open Sans"/>
        </w:rPr>
        <w:t xml:space="preserve"> in the assessment, planning and review of their care and service needs. Consumer care </w:t>
      </w:r>
      <w:r>
        <w:rPr>
          <w:rFonts w:ascii="Open Sans" w:hAnsi="Open Sans" w:cs="Open Sans"/>
        </w:rPr>
        <w:t xml:space="preserve">planning </w:t>
      </w:r>
      <w:r w:rsidRPr="00A72473">
        <w:rPr>
          <w:rFonts w:ascii="Open Sans" w:hAnsi="Open Sans" w:cs="Open Sans"/>
        </w:rPr>
        <w:t>documentation demonstrates consumer</w:t>
      </w:r>
      <w:r w:rsidR="00D80059">
        <w:rPr>
          <w:rFonts w:ascii="Open Sans" w:hAnsi="Open Sans" w:cs="Open Sans"/>
        </w:rPr>
        <w:t xml:space="preserve"> </w:t>
      </w:r>
      <w:r w:rsidRPr="00A72473">
        <w:rPr>
          <w:rFonts w:ascii="Open Sans" w:hAnsi="Open Sans" w:cs="Open Sans"/>
        </w:rPr>
        <w:t>representatives and other health care services are involved in assessment, planning and review of consumer care</w:t>
      </w:r>
      <w:r w:rsidRPr="00486FF3">
        <w:rPr>
          <w:rFonts w:ascii="Open Sans" w:hAnsi="Open Sans" w:cs="Open Sans"/>
          <w:color w:val="auto"/>
        </w:rPr>
        <w:t xml:space="preserve">. </w:t>
      </w:r>
      <w:r w:rsidR="00D80059">
        <w:rPr>
          <w:rFonts w:ascii="Open Sans" w:hAnsi="Open Sans" w:cs="Open Sans"/>
          <w:color w:val="auto"/>
        </w:rPr>
        <w:t>Clinical staff</w:t>
      </w:r>
      <w:r w:rsidRPr="00486FF3">
        <w:rPr>
          <w:rFonts w:ascii="Open Sans" w:hAnsi="Open Sans" w:cs="Open Sans"/>
          <w:color w:val="auto"/>
        </w:rPr>
        <w:t xml:space="preserve"> described</w:t>
      </w:r>
      <w:r w:rsidRPr="00A72473">
        <w:rPr>
          <w:rFonts w:ascii="Open Sans" w:hAnsi="Open Sans" w:cs="Open Sans"/>
        </w:rPr>
        <w:t xml:space="preserve"> the process of partnering with consumers</w:t>
      </w:r>
      <w:r w:rsidR="0037539C">
        <w:rPr>
          <w:rFonts w:ascii="Open Sans" w:hAnsi="Open Sans" w:cs="Open Sans"/>
        </w:rPr>
        <w:t xml:space="preserve">, consumer </w:t>
      </w:r>
      <w:r w:rsidRPr="00A72473">
        <w:rPr>
          <w:rFonts w:ascii="Open Sans" w:hAnsi="Open Sans" w:cs="Open Sans"/>
        </w:rPr>
        <w:t>representatives and other health care services to assess, plan and review consumer care and service needs</w:t>
      </w:r>
      <w:r w:rsidR="0037539C">
        <w:rPr>
          <w:rFonts w:ascii="Open Sans" w:hAnsi="Open Sans" w:cs="Open Sans"/>
        </w:rPr>
        <w:t>.</w:t>
      </w:r>
    </w:p>
    <w:p w14:paraId="1F850A89" w14:textId="29983774" w:rsidR="004B2F76" w:rsidRDefault="004B2F76" w:rsidP="0036130C">
      <w:pPr>
        <w:pStyle w:val="NormalArial"/>
        <w:rPr>
          <w:rFonts w:ascii="Open Sans" w:hAnsi="Open Sans" w:cs="Open Sans"/>
        </w:rPr>
      </w:pPr>
      <w:r w:rsidRPr="005F245E">
        <w:rPr>
          <w:rFonts w:ascii="Open Sans" w:hAnsi="Open Sans" w:cs="Open Sans"/>
        </w:rPr>
        <w:t>Consumers</w:t>
      </w:r>
      <w:r>
        <w:rPr>
          <w:rFonts w:ascii="Open Sans" w:hAnsi="Open Sans" w:cs="Open Sans"/>
        </w:rPr>
        <w:t xml:space="preserve"> and their representatives </w:t>
      </w:r>
      <w:r w:rsidRPr="005F245E">
        <w:rPr>
          <w:rFonts w:ascii="Open Sans" w:hAnsi="Open Sans" w:cs="Open Sans"/>
        </w:rPr>
        <w:t>s</w:t>
      </w:r>
      <w:r>
        <w:rPr>
          <w:rFonts w:ascii="Open Sans" w:hAnsi="Open Sans" w:cs="Open Sans"/>
        </w:rPr>
        <w:t>tated</w:t>
      </w:r>
      <w:r w:rsidRPr="005F245E">
        <w:rPr>
          <w:rFonts w:ascii="Open Sans" w:hAnsi="Open Sans" w:cs="Open Sans"/>
        </w:rPr>
        <w:t xml:space="preserve"> staff discuss </w:t>
      </w:r>
      <w:r>
        <w:rPr>
          <w:rFonts w:ascii="Open Sans" w:hAnsi="Open Sans" w:cs="Open Sans"/>
        </w:rPr>
        <w:t>consumer</w:t>
      </w:r>
      <w:r w:rsidRPr="005F245E">
        <w:rPr>
          <w:rFonts w:ascii="Open Sans" w:hAnsi="Open Sans" w:cs="Open Sans"/>
        </w:rPr>
        <w:t xml:space="preserve"> care needs and </w:t>
      </w:r>
      <w:r w:rsidRPr="000B7C1C">
        <w:rPr>
          <w:rFonts w:ascii="Open Sans" w:hAnsi="Open Sans" w:cs="Open Sans"/>
        </w:rPr>
        <w:t>offer</w:t>
      </w:r>
      <w:r w:rsidRPr="005F245E">
        <w:rPr>
          <w:rFonts w:ascii="Open Sans" w:hAnsi="Open Sans" w:cs="Open Sans"/>
        </w:rPr>
        <w:t xml:space="preserve"> </w:t>
      </w:r>
      <w:r w:rsidR="00436300">
        <w:rPr>
          <w:rFonts w:ascii="Open Sans" w:hAnsi="Open Sans" w:cs="Open Sans"/>
        </w:rPr>
        <w:t>copies of consumer care plans.</w:t>
      </w:r>
      <w:r w:rsidRPr="005F245E">
        <w:rPr>
          <w:rFonts w:ascii="Open Sans" w:hAnsi="Open Sans" w:cs="Open Sans"/>
        </w:rPr>
        <w:t xml:space="preserve"> Staff advised they have access to consumer care </w:t>
      </w:r>
      <w:r>
        <w:rPr>
          <w:rFonts w:ascii="Open Sans" w:hAnsi="Open Sans" w:cs="Open Sans"/>
        </w:rPr>
        <w:t xml:space="preserve">planning </w:t>
      </w:r>
      <w:r w:rsidRPr="005F245E">
        <w:rPr>
          <w:rFonts w:ascii="Open Sans" w:hAnsi="Open Sans" w:cs="Open Sans"/>
        </w:rPr>
        <w:t xml:space="preserve">documentation through the </w:t>
      </w:r>
      <w:r w:rsidR="00436300">
        <w:rPr>
          <w:rFonts w:ascii="Open Sans" w:hAnsi="Open Sans" w:cs="Open Sans"/>
        </w:rPr>
        <w:t xml:space="preserve">electronic </w:t>
      </w:r>
      <w:r w:rsidR="00FF5E3A">
        <w:rPr>
          <w:rFonts w:ascii="Open Sans" w:hAnsi="Open Sans" w:cs="Open Sans"/>
        </w:rPr>
        <w:t>system</w:t>
      </w:r>
      <w:r w:rsidRPr="005F245E">
        <w:rPr>
          <w:rFonts w:ascii="Open Sans" w:hAnsi="Open Sans" w:cs="Open Sans"/>
        </w:rPr>
        <w:t xml:space="preserve"> and handover records. Consumer care </w:t>
      </w:r>
      <w:r>
        <w:rPr>
          <w:rFonts w:ascii="Open Sans" w:hAnsi="Open Sans" w:cs="Open Sans"/>
        </w:rPr>
        <w:t xml:space="preserve">planning </w:t>
      </w:r>
      <w:r w:rsidRPr="005F245E">
        <w:rPr>
          <w:rFonts w:ascii="Open Sans" w:hAnsi="Open Sans" w:cs="Open Sans"/>
        </w:rPr>
        <w:t xml:space="preserve">documentation demonstrates the outcomes of assessment and planning are documented. The </w:t>
      </w:r>
      <w:r w:rsidR="00484982">
        <w:rPr>
          <w:rFonts w:ascii="Open Sans" w:hAnsi="Open Sans" w:cs="Open Sans"/>
        </w:rPr>
        <w:t>a</w:t>
      </w:r>
      <w:r w:rsidRPr="005F245E">
        <w:rPr>
          <w:rFonts w:ascii="Open Sans" w:hAnsi="Open Sans" w:cs="Open Sans"/>
        </w:rPr>
        <w:t xml:space="preserve">ssessment </w:t>
      </w:r>
      <w:r w:rsidR="00484982">
        <w:rPr>
          <w:rFonts w:ascii="Open Sans" w:hAnsi="Open Sans" w:cs="Open Sans"/>
        </w:rPr>
        <w:t>t</w:t>
      </w:r>
      <w:r w:rsidRPr="005F245E">
        <w:rPr>
          <w:rFonts w:ascii="Open Sans" w:hAnsi="Open Sans" w:cs="Open Sans"/>
        </w:rPr>
        <w:t xml:space="preserve">eam observed </w:t>
      </w:r>
      <w:r w:rsidR="00D17087">
        <w:rPr>
          <w:rFonts w:ascii="Open Sans" w:hAnsi="Open Sans" w:cs="Open Sans"/>
        </w:rPr>
        <w:t xml:space="preserve">that </w:t>
      </w:r>
      <w:r w:rsidRPr="005F245E">
        <w:rPr>
          <w:rFonts w:ascii="Open Sans" w:hAnsi="Open Sans" w:cs="Open Sans"/>
        </w:rPr>
        <w:t>care planning documents and handover records are readily available to staff delivering care</w:t>
      </w:r>
      <w:r w:rsidR="00D17087">
        <w:rPr>
          <w:rFonts w:ascii="Open Sans" w:hAnsi="Open Sans" w:cs="Open Sans"/>
        </w:rPr>
        <w:t>.</w:t>
      </w:r>
    </w:p>
    <w:p w14:paraId="259F62F5" w14:textId="0ED72063" w:rsidR="00AC51CB" w:rsidRPr="001E694D" w:rsidRDefault="00AC51CB" w:rsidP="0036130C">
      <w:pPr>
        <w:pStyle w:val="NormalArial"/>
        <w:rPr>
          <w:rFonts w:ascii="Open Sans" w:hAnsi="Open Sans" w:cs="Open Sans"/>
        </w:rPr>
      </w:pPr>
      <w:r w:rsidRPr="00951533">
        <w:rPr>
          <w:rFonts w:ascii="Open Sans" w:hAnsi="Open Sans" w:cs="Open Sans"/>
        </w:rPr>
        <w:t>Consumers</w:t>
      </w:r>
      <w:r w:rsidR="005D2E22">
        <w:rPr>
          <w:rFonts w:ascii="Open Sans" w:hAnsi="Open Sans" w:cs="Open Sans"/>
        </w:rPr>
        <w:t xml:space="preserve"> and </w:t>
      </w:r>
      <w:r w:rsidRPr="00951533">
        <w:rPr>
          <w:rFonts w:ascii="Open Sans" w:hAnsi="Open Sans" w:cs="Open Sans"/>
        </w:rPr>
        <w:t>representatives s</w:t>
      </w:r>
      <w:r w:rsidR="005D2E22">
        <w:rPr>
          <w:rFonts w:ascii="Open Sans" w:hAnsi="Open Sans" w:cs="Open Sans"/>
        </w:rPr>
        <w:t>tated</w:t>
      </w:r>
      <w:r w:rsidRPr="00951533">
        <w:rPr>
          <w:rFonts w:ascii="Open Sans" w:hAnsi="Open Sans" w:cs="Open Sans"/>
        </w:rPr>
        <w:t xml:space="preserve"> clinical staff regularly discuss care needs with them, and any requested</w:t>
      </w:r>
      <w:r w:rsidR="002D084F">
        <w:rPr>
          <w:rFonts w:ascii="Open Sans" w:hAnsi="Open Sans" w:cs="Open Sans"/>
        </w:rPr>
        <w:t xml:space="preserve"> </w:t>
      </w:r>
      <w:r w:rsidR="002D084F" w:rsidRPr="00951533">
        <w:rPr>
          <w:rFonts w:ascii="Open Sans" w:hAnsi="Open Sans" w:cs="Open Sans"/>
        </w:rPr>
        <w:t>changes</w:t>
      </w:r>
      <w:r w:rsidRPr="00951533">
        <w:rPr>
          <w:rFonts w:ascii="Open Sans" w:hAnsi="Open Sans" w:cs="Open Sans"/>
        </w:rPr>
        <w:t xml:space="preserve"> are addressed in a timely manner. Consumer care </w:t>
      </w:r>
      <w:r>
        <w:rPr>
          <w:rFonts w:ascii="Open Sans" w:hAnsi="Open Sans" w:cs="Open Sans"/>
        </w:rPr>
        <w:t xml:space="preserve">planning </w:t>
      </w:r>
      <w:r w:rsidRPr="00951533">
        <w:rPr>
          <w:rFonts w:ascii="Open Sans" w:hAnsi="Open Sans" w:cs="Open Sans"/>
        </w:rPr>
        <w:t>documentation identified evidence of monthly</w:t>
      </w:r>
      <w:r w:rsidR="002D084F">
        <w:rPr>
          <w:rFonts w:ascii="Open Sans" w:hAnsi="Open Sans" w:cs="Open Sans"/>
        </w:rPr>
        <w:t xml:space="preserve"> review</w:t>
      </w:r>
      <w:r w:rsidRPr="00951533">
        <w:rPr>
          <w:rFonts w:ascii="Open Sans" w:hAnsi="Open Sans" w:cs="Open Sans"/>
        </w:rPr>
        <w:t xml:space="preserve"> and when circumstances change such as consumer deterioration or incident. Staff said they are aware of incident reporting processes and how these incidents may trigger reassessment or review. </w:t>
      </w:r>
    </w:p>
    <w:p w14:paraId="55A885E9" w14:textId="77777777" w:rsidR="008A3C69" w:rsidRPr="001E694D" w:rsidRDefault="008A3C69"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3D2610EA" w14:textId="77777777" w:rsidR="008A3C69" w:rsidRPr="001E694D" w:rsidRDefault="008A3C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E059E" w14:paraId="04B96AA8" w14:textId="77777777" w:rsidTr="006E0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63AF9B" w14:textId="77777777" w:rsidR="008A3C69" w:rsidRPr="001E694D" w:rsidRDefault="008A3C6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354BBE8" w14:textId="77777777" w:rsidR="008A3C69" w:rsidRPr="001E694D" w:rsidRDefault="008A3C6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059E" w14:paraId="260A9953"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D6B6C"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74EF782"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B7A17EF" w14:textId="77777777" w:rsidR="008A3C69" w:rsidRPr="001E694D" w:rsidRDefault="008A3C6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5F50044" w14:textId="77777777" w:rsidR="008A3C69" w:rsidRPr="001E694D" w:rsidRDefault="008A3C6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31825BE" w14:textId="77777777" w:rsidR="008A3C69" w:rsidRPr="001E694D" w:rsidRDefault="008A3C6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06CB939"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241212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766637A0"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A8C1EA"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8243A21"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0D6AAE0"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143224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5E84542F"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0F6D3" w14:textId="77777777" w:rsidR="008A3C69" w:rsidRPr="001E694D" w:rsidRDefault="008A3C6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AB9E6AC" w14:textId="77777777" w:rsidR="008A3C69" w:rsidRPr="001E694D" w:rsidRDefault="008A3C6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8D35582"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162214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4A83CC31"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E87F0"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DD1B523"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11EED55" w14:textId="77777777" w:rsidR="008A3C69" w:rsidRPr="001E694D" w:rsidRDefault="004527A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660263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5E95CC69"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D4672"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2C46AAA"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43CE122"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326962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44F976D0"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CFCA1D"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5897893"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5E38887"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679084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25810DE2"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4FE640"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140F32C"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3BDDB98" w14:textId="77777777" w:rsidR="008A3C69" w:rsidRPr="001E694D" w:rsidRDefault="008A3C6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59E0C50" w14:textId="77777777" w:rsidR="008A3C69" w:rsidRPr="001E694D" w:rsidRDefault="008A3C6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B4B5ECF"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777204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bl>
    <w:p w14:paraId="62FE530B" w14:textId="77777777" w:rsidR="008A3C69" w:rsidRPr="003E162B" w:rsidRDefault="008A3C6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75F93A6" w14:textId="6FAB2CDC" w:rsidR="00E8359C" w:rsidRDefault="002F1789" w:rsidP="0036130C">
      <w:pPr>
        <w:pStyle w:val="NormalArial"/>
        <w:rPr>
          <w:rFonts w:ascii="Open Sans" w:hAnsi="Open Sans" w:cs="Open Sans"/>
          <w:color w:val="auto"/>
        </w:rPr>
      </w:pPr>
      <w:r>
        <w:rPr>
          <w:rFonts w:ascii="Open Sans" w:hAnsi="Open Sans" w:cs="Open Sans"/>
        </w:rPr>
        <w:t>C</w:t>
      </w:r>
      <w:r w:rsidRPr="008E47D7">
        <w:rPr>
          <w:rFonts w:ascii="Open Sans" w:hAnsi="Open Sans" w:cs="Open Sans"/>
        </w:rPr>
        <w:t>onsumers</w:t>
      </w:r>
      <w:r>
        <w:rPr>
          <w:rFonts w:ascii="Open Sans" w:hAnsi="Open Sans" w:cs="Open Sans"/>
        </w:rPr>
        <w:t xml:space="preserve"> and </w:t>
      </w:r>
      <w:r w:rsidRPr="008E47D7">
        <w:rPr>
          <w:rFonts w:ascii="Open Sans" w:hAnsi="Open Sans" w:cs="Open Sans"/>
        </w:rPr>
        <w:t xml:space="preserve">representatives said they are satisfied care meets </w:t>
      </w:r>
      <w:r w:rsidR="00104DA1">
        <w:rPr>
          <w:rFonts w:ascii="Open Sans" w:hAnsi="Open Sans" w:cs="Open Sans"/>
        </w:rPr>
        <w:t>consumer</w:t>
      </w:r>
      <w:r w:rsidRPr="008E47D7">
        <w:rPr>
          <w:rFonts w:ascii="Open Sans" w:hAnsi="Open Sans" w:cs="Open Sans"/>
        </w:rPr>
        <w:t xml:space="preserve"> needs and optimises </w:t>
      </w:r>
      <w:r w:rsidR="005132D2">
        <w:rPr>
          <w:rFonts w:ascii="Open Sans" w:hAnsi="Open Sans" w:cs="Open Sans"/>
        </w:rPr>
        <w:t xml:space="preserve">consumer </w:t>
      </w:r>
      <w:r w:rsidRPr="008E47D7">
        <w:rPr>
          <w:rFonts w:ascii="Open Sans" w:hAnsi="Open Sans" w:cs="Open Sans"/>
        </w:rPr>
        <w:t>health and well-being. Staff demonstrated</w:t>
      </w:r>
      <w:r w:rsidR="00D117F9">
        <w:rPr>
          <w:rFonts w:ascii="Open Sans" w:hAnsi="Open Sans" w:cs="Open Sans"/>
        </w:rPr>
        <w:t xml:space="preserve"> </w:t>
      </w:r>
      <w:r w:rsidR="00BA5E01">
        <w:rPr>
          <w:rFonts w:ascii="Open Sans" w:hAnsi="Open Sans" w:cs="Open Sans"/>
        </w:rPr>
        <w:t xml:space="preserve">they </w:t>
      </w:r>
      <w:r w:rsidR="00D117F9">
        <w:rPr>
          <w:rFonts w:ascii="Open Sans" w:hAnsi="Open Sans" w:cs="Open Sans"/>
        </w:rPr>
        <w:t>underst</w:t>
      </w:r>
      <w:r w:rsidR="00BA5E01">
        <w:rPr>
          <w:rFonts w:ascii="Open Sans" w:hAnsi="Open Sans" w:cs="Open Sans"/>
        </w:rPr>
        <w:t>ood</w:t>
      </w:r>
      <w:r w:rsidRPr="008E47D7">
        <w:rPr>
          <w:rFonts w:ascii="Open Sans" w:hAnsi="Open Sans" w:cs="Open Sans"/>
        </w:rPr>
        <w:t xml:space="preserve"> the personal and clinical needs of </w:t>
      </w:r>
      <w:r w:rsidR="00D117F9">
        <w:rPr>
          <w:rFonts w:ascii="Open Sans" w:hAnsi="Open Sans" w:cs="Open Sans"/>
        </w:rPr>
        <w:t xml:space="preserve">individual </w:t>
      </w:r>
      <w:r w:rsidRPr="008E47D7">
        <w:rPr>
          <w:rFonts w:ascii="Open Sans" w:hAnsi="Open Sans" w:cs="Open Sans"/>
        </w:rPr>
        <w:t xml:space="preserve">consumers. Care plans </w:t>
      </w:r>
      <w:r w:rsidRPr="00577540">
        <w:rPr>
          <w:rFonts w:ascii="Open Sans" w:hAnsi="Open Sans" w:cs="Open Sans"/>
          <w:color w:val="auto"/>
        </w:rPr>
        <w:t xml:space="preserve">contain </w:t>
      </w:r>
      <w:r w:rsidR="007806DD">
        <w:rPr>
          <w:rFonts w:ascii="Open Sans" w:hAnsi="Open Sans" w:cs="Open Sans"/>
          <w:color w:val="auto"/>
        </w:rPr>
        <w:t xml:space="preserve">effective </w:t>
      </w:r>
      <w:r w:rsidRPr="00577540">
        <w:rPr>
          <w:rFonts w:ascii="Open Sans" w:hAnsi="Open Sans" w:cs="Open Sans"/>
          <w:color w:val="auto"/>
        </w:rPr>
        <w:t>information that</w:t>
      </w:r>
      <w:r w:rsidRPr="008E47D7">
        <w:rPr>
          <w:rFonts w:ascii="Open Sans" w:hAnsi="Open Sans" w:cs="Open Sans"/>
        </w:rPr>
        <w:t xml:space="preserve"> is customised to each consumer. The service uses an assessment tool to monitor the use of all psychotropic medications, antimicrobials and polypharmacy across the service. The service has policies and procedures in place to support the delivery of care </w:t>
      </w:r>
      <w:r w:rsidRPr="00F84748">
        <w:rPr>
          <w:rFonts w:ascii="Open Sans" w:hAnsi="Open Sans" w:cs="Open Sans"/>
          <w:color w:val="auto"/>
        </w:rPr>
        <w:t>provided</w:t>
      </w:r>
      <w:r w:rsidR="00E8359C">
        <w:rPr>
          <w:rFonts w:ascii="Open Sans" w:hAnsi="Open Sans" w:cs="Open Sans"/>
          <w:color w:val="auto"/>
        </w:rPr>
        <w:t>.</w:t>
      </w:r>
    </w:p>
    <w:p w14:paraId="027C2817" w14:textId="5DE23408" w:rsidR="00DD21A6" w:rsidRDefault="00E8359C" w:rsidP="0036130C">
      <w:pPr>
        <w:pStyle w:val="NormalArial"/>
        <w:rPr>
          <w:rFonts w:ascii="Open Sans" w:hAnsi="Open Sans" w:cs="Open Sans"/>
        </w:rPr>
      </w:pPr>
      <w:r w:rsidRPr="00393304">
        <w:rPr>
          <w:rFonts w:ascii="Open Sans" w:hAnsi="Open Sans" w:cs="Open Sans"/>
        </w:rPr>
        <w:t>Consumers</w:t>
      </w:r>
      <w:r>
        <w:rPr>
          <w:rFonts w:ascii="Open Sans" w:hAnsi="Open Sans" w:cs="Open Sans"/>
        </w:rPr>
        <w:t xml:space="preserve"> and their </w:t>
      </w:r>
      <w:r w:rsidRPr="00393304">
        <w:rPr>
          <w:rFonts w:ascii="Open Sans" w:hAnsi="Open Sans" w:cs="Open Sans"/>
        </w:rPr>
        <w:t>representatives</w:t>
      </w:r>
      <w:r w:rsidRPr="00E00CDB">
        <w:rPr>
          <w:rFonts w:ascii="Open Sans" w:hAnsi="Open Sans" w:cs="Open Sans"/>
        </w:rPr>
        <w:t xml:space="preserve"> were satisfied that risks are effectively managed. Care planning documentation </w:t>
      </w:r>
      <w:r w:rsidR="00D87FD4">
        <w:rPr>
          <w:rFonts w:ascii="Open Sans" w:hAnsi="Open Sans" w:cs="Open Sans"/>
        </w:rPr>
        <w:t>demonstrated</w:t>
      </w:r>
      <w:r w:rsidRPr="00E00CDB">
        <w:rPr>
          <w:rFonts w:ascii="Open Sans" w:hAnsi="Open Sans" w:cs="Open Sans"/>
        </w:rPr>
        <w:t xml:space="preserve"> effective strategies were in place to manage identified risks and </w:t>
      </w:r>
      <w:r w:rsidR="000A3A3E">
        <w:rPr>
          <w:rFonts w:ascii="Open Sans" w:hAnsi="Open Sans" w:cs="Open Sans"/>
        </w:rPr>
        <w:t>risks are</w:t>
      </w:r>
      <w:r w:rsidRPr="00E00CDB">
        <w:rPr>
          <w:rFonts w:ascii="Open Sans" w:hAnsi="Open Sans" w:cs="Open Sans"/>
        </w:rPr>
        <w:t xml:space="preserve"> recorded in care plans and progress notes. The organisation </w:t>
      </w:r>
      <w:r w:rsidR="005637E4">
        <w:rPr>
          <w:rFonts w:ascii="Open Sans" w:hAnsi="Open Sans" w:cs="Open Sans"/>
        </w:rPr>
        <w:t xml:space="preserve">trends and analyses </w:t>
      </w:r>
      <w:r w:rsidR="00EF0E05">
        <w:rPr>
          <w:rFonts w:ascii="Open Sans" w:hAnsi="Open Sans" w:cs="Open Sans"/>
        </w:rPr>
        <w:t>clinical data each month to inform care needs</w:t>
      </w:r>
      <w:r w:rsidRPr="00E00CDB">
        <w:rPr>
          <w:rFonts w:ascii="Open Sans" w:hAnsi="Open Sans" w:cs="Open Sans"/>
        </w:rPr>
        <w:t xml:space="preserve">. </w:t>
      </w:r>
      <w:r w:rsidR="00FA15BA">
        <w:rPr>
          <w:rFonts w:ascii="Open Sans" w:hAnsi="Open Sans" w:cs="Open Sans"/>
        </w:rPr>
        <w:t xml:space="preserve">Further </w:t>
      </w:r>
      <w:r w:rsidRPr="00E00CDB">
        <w:rPr>
          <w:rFonts w:ascii="Open Sans" w:hAnsi="Open Sans" w:cs="Open Sans"/>
        </w:rPr>
        <w:t xml:space="preserve">investigation </w:t>
      </w:r>
      <w:r w:rsidR="00FA15BA">
        <w:rPr>
          <w:rFonts w:ascii="Open Sans" w:hAnsi="Open Sans" w:cs="Open Sans"/>
        </w:rPr>
        <w:t>is conducted</w:t>
      </w:r>
      <w:r w:rsidRPr="002C0717">
        <w:rPr>
          <w:rFonts w:ascii="Open Sans" w:hAnsi="Open Sans" w:cs="Open Sans"/>
        </w:rPr>
        <w:t xml:space="preserve"> </w:t>
      </w:r>
      <w:r w:rsidRPr="00E00CDB">
        <w:rPr>
          <w:rFonts w:ascii="Open Sans" w:hAnsi="Open Sans" w:cs="Open Sans"/>
        </w:rPr>
        <w:t xml:space="preserve">for all incidents </w:t>
      </w:r>
      <w:r w:rsidR="00FA15BA">
        <w:rPr>
          <w:rFonts w:ascii="Open Sans" w:hAnsi="Open Sans" w:cs="Open Sans"/>
        </w:rPr>
        <w:t>including</w:t>
      </w:r>
      <w:r w:rsidRPr="00E00CDB">
        <w:rPr>
          <w:rFonts w:ascii="Open Sans" w:hAnsi="Open Sans" w:cs="Open Sans"/>
        </w:rPr>
        <w:t xml:space="preserve"> falls, skin injury, challenging behaviours, and infections to identify contributing factors so that appropriate interventions</w:t>
      </w:r>
      <w:r w:rsidR="002F3CD9">
        <w:rPr>
          <w:rFonts w:ascii="Open Sans" w:hAnsi="Open Sans" w:cs="Open Sans"/>
        </w:rPr>
        <w:t xml:space="preserve"> and </w:t>
      </w:r>
      <w:r w:rsidRPr="00E00CDB">
        <w:rPr>
          <w:rFonts w:ascii="Open Sans" w:hAnsi="Open Sans" w:cs="Open Sans"/>
        </w:rPr>
        <w:t>action can be implemented to prevent recurrence.</w:t>
      </w:r>
      <w:r>
        <w:rPr>
          <w:rFonts w:ascii="Open Sans" w:hAnsi="Open Sans" w:cs="Open Sans"/>
        </w:rPr>
        <w:t xml:space="preserve"> </w:t>
      </w:r>
    </w:p>
    <w:p w14:paraId="29A4C05F" w14:textId="49F2FA30" w:rsidR="004715FF" w:rsidRDefault="00DD21A6" w:rsidP="0036130C">
      <w:pPr>
        <w:pStyle w:val="NormalArial"/>
        <w:rPr>
          <w:rFonts w:ascii="Open Sans" w:hAnsi="Open Sans" w:cs="Open Sans"/>
        </w:rPr>
      </w:pPr>
      <w:r w:rsidRPr="00382023">
        <w:rPr>
          <w:rFonts w:ascii="Open Sans" w:hAnsi="Open Sans" w:cs="Open Sans"/>
        </w:rPr>
        <w:t>Consumers</w:t>
      </w:r>
      <w:r w:rsidR="00EC0573">
        <w:rPr>
          <w:rFonts w:ascii="Open Sans" w:hAnsi="Open Sans" w:cs="Open Sans"/>
        </w:rPr>
        <w:t xml:space="preserve"> and </w:t>
      </w:r>
      <w:r>
        <w:rPr>
          <w:rFonts w:ascii="Open Sans" w:hAnsi="Open Sans" w:cs="Open Sans"/>
        </w:rPr>
        <w:t>representatives</w:t>
      </w:r>
      <w:r w:rsidRPr="00382023">
        <w:rPr>
          <w:rFonts w:ascii="Open Sans" w:hAnsi="Open Sans" w:cs="Open Sans"/>
        </w:rPr>
        <w:t xml:space="preserve"> s</w:t>
      </w:r>
      <w:r w:rsidR="00EC0573">
        <w:rPr>
          <w:rFonts w:ascii="Open Sans" w:hAnsi="Open Sans" w:cs="Open Sans"/>
        </w:rPr>
        <w:t>tated</w:t>
      </w:r>
      <w:r w:rsidRPr="00382023">
        <w:rPr>
          <w:rFonts w:ascii="Open Sans" w:hAnsi="Open Sans" w:cs="Open Sans"/>
        </w:rPr>
        <w:t xml:space="preserve"> they fe</w:t>
      </w:r>
      <w:r w:rsidR="00EC0573">
        <w:rPr>
          <w:rFonts w:ascii="Open Sans" w:hAnsi="Open Sans" w:cs="Open Sans"/>
        </w:rPr>
        <w:t>el</w:t>
      </w:r>
      <w:r w:rsidRPr="00382023">
        <w:rPr>
          <w:rFonts w:ascii="Open Sans" w:hAnsi="Open Sans" w:cs="Open Sans"/>
        </w:rPr>
        <w:t xml:space="preserve"> confident staff would provide </w:t>
      </w:r>
      <w:r w:rsidR="00EC0573">
        <w:rPr>
          <w:rFonts w:ascii="Open Sans" w:hAnsi="Open Sans" w:cs="Open Sans"/>
        </w:rPr>
        <w:t xml:space="preserve">end of life </w:t>
      </w:r>
      <w:r w:rsidRPr="00382023">
        <w:rPr>
          <w:rFonts w:ascii="Open Sans" w:hAnsi="Open Sans" w:cs="Open Sans"/>
        </w:rPr>
        <w:t xml:space="preserve">care in line with </w:t>
      </w:r>
      <w:r>
        <w:rPr>
          <w:rFonts w:ascii="Open Sans" w:hAnsi="Open Sans" w:cs="Open Sans"/>
        </w:rPr>
        <w:t>consumer</w:t>
      </w:r>
      <w:r w:rsidRPr="00382023">
        <w:rPr>
          <w:rFonts w:ascii="Open Sans" w:hAnsi="Open Sans" w:cs="Open Sans"/>
        </w:rPr>
        <w:t xml:space="preserve"> preferences to maximise dignity and comfort. Consumer care </w:t>
      </w:r>
      <w:r w:rsidR="00272E9A">
        <w:rPr>
          <w:rFonts w:ascii="Open Sans" w:hAnsi="Open Sans" w:cs="Open Sans"/>
        </w:rPr>
        <w:t xml:space="preserve">and end of life </w:t>
      </w:r>
      <w:r w:rsidRPr="00382023">
        <w:rPr>
          <w:rFonts w:ascii="Open Sans" w:hAnsi="Open Sans" w:cs="Open Sans"/>
        </w:rPr>
        <w:t>preferences</w:t>
      </w:r>
      <w:r w:rsidR="00272E9A">
        <w:rPr>
          <w:rFonts w:ascii="Open Sans" w:hAnsi="Open Sans" w:cs="Open Sans"/>
        </w:rPr>
        <w:t xml:space="preserve"> are </w:t>
      </w:r>
      <w:r w:rsidRPr="00382023">
        <w:rPr>
          <w:rFonts w:ascii="Open Sans" w:hAnsi="Open Sans" w:cs="Open Sans"/>
        </w:rPr>
        <w:t>documented in a care and service</w:t>
      </w:r>
      <w:r w:rsidR="00D87FD4">
        <w:rPr>
          <w:rFonts w:ascii="Open Sans" w:hAnsi="Open Sans" w:cs="Open Sans"/>
        </w:rPr>
        <w:t>s</w:t>
      </w:r>
      <w:r w:rsidRPr="00382023">
        <w:rPr>
          <w:rFonts w:ascii="Open Sans" w:hAnsi="Open Sans" w:cs="Open Sans"/>
        </w:rPr>
        <w:t xml:space="preserve"> plan. </w:t>
      </w:r>
    </w:p>
    <w:p w14:paraId="3074C485" w14:textId="261C05C4" w:rsidR="004715FF" w:rsidRDefault="004C423A" w:rsidP="009C01D3">
      <w:pPr>
        <w:pStyle w:val="NormalArial"/>
        <w:rPr>
          <w:rFonts w:ascii="Open Sans" w:hAnsi="Open Sans" w:cs="Open Sans"/>
        </w:rPr>
      </w:pPr>
      <w:r w:rsidRPr="00E94297">
        <w:rPr>
          <w:rFonts w:ascii="Open Sans" w:hAnsi="Open Sans" w:cs="Open Sans"/>
        </w:rPr>
        <w:t>Consumers said staff respond to their needs quickly and documentation demonstrates staff recognise clinical deterioration</w:t>
      </w:r>
      <w:r>
        <w:rPr>
          <w:rFonts w:ascii="Open Sans" w:hAnsi="Open Sans" w:cs="Open Sans"/>
        </w:rPr>
        <w:t xml:space="preserve"> in consumers</w:t>
      </w:r>
      <w:r w:rsidRPr="00E94297">
        <w:rPr>
          <w:rFonts w:ascii="Open Sans" w:hAnsi="Open Sans" w:cs="Open Sans"/>
        </w:rPr>
        <w:t>.</w:t>
      </w:r>
      <w:r w:rsidR="004156D6">
        <w:rPr>
          <w:rFonts w:ascii="Open Sans" w:hAnsi="Open Sans" w:cs="Open Sans"/>
        </w:rPr>
        <w:t xml:space="preserve"> </w:t>
      </w:r>
      <w:r w:rsidR="004156D6" w:rsidRPr="004715FF">
        <w:rPr>
          <w:rFonts w:ascii="Open Sans" w:hAnsi="Open Sans" w:cs="Open Sans"/>
        </w:rPr>
        <w:t>Staff describe</w:t>
      </w:r>
      <w:r w:rsidR="00B6004E">
        <w:rPr>
          <w:rFonts w:ascii="Open Sans" w:hAnsi="Open Sans" w:cs="Open Sans"/>
        </w:rPr>
        <w:t>d</w:t>
      </w:r>
      <w:r w:rsidR="004156D6" w:rsidRPr="004715FF">
        <w:rPr>
          <w:rFonts w:ascii="Open Sans" w:hAnsi="Open Sans" w:cs="Open Sans"/>
        </w:rPr>
        <w:t xml:space="preserve"> a range of signs related to deterioration, including changes in mobility, appetite and behaviour.</w:t>
      </w:r>
      <w:r w:rsidRPr="00E94297">
        <w:rPr>
          <w:rFonts w:ascii="Open Sans" w:hAnsi="Open Sans" w:cs="Open Sans"/>
        </w:rPr>
        <w:t xml:space="preserve"> </w:t>
      </w:r>
      <w:r w:rsidR="00B6004E">
        <w:rPr>
          <w:rFonts w:ascii="Open Sans" w:hAnsi="Open Sans" w:cs="Open Sans"/>
        </w:rPr>
        <w:t>Clinical</w:t>
      </w:r>
      <w:r w:rsidRPr="00E94297">
        <w:rPr>
          <w:rFonts w:ascii="Open Sans" w:hAnsi="Open Sans" w:cs="Open Sans"/>
        </w:rPr>
        <w:t xml:space="preserve"> and care staff described how they discuss </w:t>
      </w:r>
      <w:r w:rsidR="00E9718B">
        <w:rPr>
          <w:rFonts w:ascii="Open Sans" w:hAnsi="Open Sans" w:cs="Open Sans"/>
        </w:rPr>
        <w:t xml:space="preserve">consumer </w:t>
      </w:r>
      <w:r w:rsidRPr="00E94297">
        <w:rPr>
          <w:rFonts w:ascii="Open Sans" w:hAnsi="Open Sans" w:cs="Open Sans"/>
        </w:rPr>
        <w:t>changes</w:t>
      </w:r>
      <w:r w:rsidR="00E9718B">
        <w:rPr>
          <w:rFonts w:ascii="Open Sans" w:hAnsi="Open Sans" w:cs="Open Sans"/>
        </w:rPr>
        <w:t xml:space="preserve"> including</w:t>
      </w:r>
      <w:r w:rsidRPr="00E94297">
        <w:rPr>
          <w:rFonts w:ascii="Open Sans" w:hAnsi="Open Sans" w:cs="Open Sans"/>
        </w:rPr>
        <w:t xml:space="preserve"> mental health</w:t>
      </w:r>
      <w:r w:rsidR="00F77B08">
        <w:rPr>
          <w:rFonts w:ascii="Open Sans" w:hAnsi="Open Sans" w:cs="Open Sans"/>
        </w:rPr>
        <w:t xml:space="preserve"> and</w:t>
      </w:r>
      <w:r w:rsidRPr="00E94297">
        <w:rPr>
          <w:rFonts w:ascii="Open Sans" w:hAnsi="Open Sans" w:cs="Open Sans"/>
        </w:rPr>
        <w:t xml:space="preserve"> physical function</w:t>
      </w:r>
      <w:r w:rsidR="00343EDC">
        <w:rPr>
          <w:rFonts w:ascii="Open Sans" w:hAnsi="Open Sans" w:cs="Open Sans"/>
        </w:rPr>
        <w:t xml:space="preserve"> </w:t>
      </w:r>
      <w:r w:rsidRPr="00E94297">
        <w:rPr>
          <w:rFonts w:ascii="Open Sans" w:hAnsi="Open Sans" w:cs="Open Sans"/>
        </w:rPr>
        <w:t xml:space="preserve">at handover. </w:t>
      </w:r>
    </w:p>
    <w:p w14:paraId="7FEBA8F4" w14:textId="68B674DF" w:rsidR="0070799F" w:rsidRDefault="0070799F" w:rsidP="009C01D3">
      <w:pPr>
        <w:pStyle w:val="NormalArial"/>
        <w:rPr>
          <w:rFonts w:ascii="Open Sans" w:hAnsi="Open Sans" w:cs="Open Sans"/>
        </w:rPr>
      </w:pPr>
      <w:r w:rsidRPr="00294FD3">
        <w:rPr>
          <w:rFonts w:ascii="Open Sans" w:hAnsi="Open Sans" w:cs="Open Sans"/>
        </w:rPr>
        <w:t>Consumers</w:t>
      </w:r>
      <w:r>
        <w:rPr>
          <w:rFonts w:ascii="Open Sans" w:hAnsi="Open Sans" w:cs="Open Sans"/>
        </w:rPr>
        <w:t xml:space="preserve"> and </w:t>
      </w:r>
      <w:r w:rsidRPr="00294FD3">
        <w:rPr>
          <w:rFonts w:ascii="Open Sans" w:hAnsi="Open Sans" w:cs="Open Sans"/>
        </w:rPr>
        <w:t>representatives said consumer care needs and preferences are effectively communicated between staff and other</w:t>
      </w:r>
      <w:r w:rsidR="00144CDF">
        <w:rPr>
          <w:rFonts w:ascii="Open Sans" w:hAnsi="Open Sans" w:cs="Open Sans"/>
        </w:rPr>
        <w:t xml:space="preserve"> </w:t>
      </w:r>
      <w:r w:rsidRPr="00294FD3">
        <w:rPr>
          <w:rFonts w:ascii="Open Sans" w:hAnsi="Open Sans" w:cs="Open Sans"/>
        </w:rPr>
        <w:t xml:space="preserve">health care </w:t>
      </w:r>
      <w:r w:rsidR="004A5568">
        <w:rPr>
          <w:rFonts w:ascii="Open Sans" w:hAnsi="Open Sans" w:cs="Open Sans"/>
        </w:rPr>
        <w:t>providers</w:t>
      </w:r>
      <w:r w:rsidRPr="00294FD3">
        <w:rPr>
          <w:rFonts w:ascii="Open Sans" w:hAnsi="Open Sans" w:cs="Open Sans"/>
        </w:rPr>
        <w:t>. Health professionals visiting the service ha</w:t>
      </w:r>
      <w:r w:rsidR="00144CDF">
        <w:rPr>
          <w:rFonts w:ascii="Open Sans" w:hAnsi="Open Sans" w:cs="Open Sans"/>
        </w:rPr>
        <w:t>ve</w:t>
      </w:r>
      <w:r w:rsidRPr="00294FD3">
        <w:rPr>
          <w:rFonts w:ascii="Open Sans" w:hAnsi="Open Sans" w:cs="Open Sans"/>
        </w:rPr>
        <w:t xml:space="preserve"> access to information to support effective and safe sharing of consumer</w:t>
      </w:r>
      <w:r w:rsidR="00144CDF">
        <w:rPr>
          <w:rFonts w:ascii="Open Sans" w:hAnsi="Open Sans" w:cs="Open Sans"/>
        </w:rPr>
        <w:t xml:space="preserve"> </w:t>
      </w:r>
      <w:r w:rsidRPr="00294FD3">
        <w:rPr>
          <w:rFonts w:ascii="Open Sans" w:hAnsi="Open Sans" w:cs="Open Sans"/>
        </w:rPr>
        <w:t xml:space="preserve">condition, preferences and care needs. </w:t>
      </w:r>
      <w:r>
        <w:rPr>
          <w:rFonts w:ascii="Open Sans" w:hAnsi="Open Sans" w:cs="Open Sans"/>
        </w:rPr>
        <w:t>D</w:t>
      </w:r>
      <w:r w:rsidRPr="00294FD3">
        <w:rPr>
          <w:rFonts w:ascii="Open Sans" w:hAnsi="Open Sans" w:cs="Open Sans"/>
        </w:rPr>
        <w:t xml:space="preserve">ocumentation </w:t>
      </w:r>
      <w:r w:rsidR="001C7CD8">
        <w:rPr>
          <w:rFonts w:ascii="Open Sans" w:hAnsi="Open Sans" w:cs="Open Sans"/>
        </w:rPr>
        <w:t xml:space="preserve">demonstrated </w:t>
      </w:r>
      <w:r w:rsidRPr="00294FD3">
        <w:rPr>
          <w:rFonts w:ascii="Open Sans" w:hAnsi="Open Sans" w:cs="Open Sans"/>
        </w:rPr>
        <w:t xml:space="preserve">consumer condition, needs and preferences are </w:t>
      </w:r>
      <w:r w:rsidRPr="00C53073">
        <w:rPr>
          <w:rFonts w:ascii="Open Sans" w:hAnsi="Open Sans" w:cs="Open Sans"/>
        </w:rPr>
        <w:t>communicated to other services and the consumer’s representative</w:t>
      </w:r>
      <w:r w:rsidR="001C7CD8">
        <w:rPr>
          <w:rFonts w:ascii="Open Sans" w:hAnsi="Open Sans" w:cs="Open Sans"/>
        </w:rPr>
        <w:t>.</w:t>
      </w:r>
    </w:p>
    <w:p w14:paraId="153E9874" w14:textId="3BCB33BA" w:rsidR="008B4D06" w:rsidRDefault="00251055" w:rsidP="009C01D3">
      <w:pPr>
        <w:pStyle w:val="NormalArial"/>
        <w:rPr>
          <w:rFonts w:ascii="Open Sans" w:hAnsi="Open Sans" w:cs="Open Sans"/>
        </w:rPr>
      </w:pPr>
      <w:r w:rsidRPr="00F66E3A">
        <w:rPr>
          <w:rFonts w:ascii="Open Sans" w:hAnsi="Open Sans" w:cs="Open Sans"/>
        </w:rPr>
        <w:t xml:space="preserve">Consumers said that the service has referred them to appropriate providers, </w:t>
      </w:r>
      <w:r w:rsidR="00B645F7">
        <w:rPr>
          <w:rFonts w:ascii="Open Sans" w:hAnsi="Open Sans" w:cs="Open Sans"/>
        </w:rPr>
        <w:t xml:space="preserve">or </w:t>
      </w:r>
      <w:r w:rsidRPr="00F66E3A">
        <w:rPr>
          <w:rFonts w:ascii="Open Sans" w:hAnsi="Open Sans" w:cs="Open Sans"/>
        </w:rPr>
        <w:t>organisations</w:t>
      </w:r>
      <w:r w:rsidR="00B645F7">
        <w:rPr>
          <w:rFonts w:ascii="Open Sans" w:hAnsi="Open Sans" w:cs="Open Sans"/>
        </w:rPr>
        <w:t xml:space="preserve"> </w:t>
      </w:r>
      <w:r w:rsidRPr="00F66E3A">
        <w:rPr>
          <w:rFonts w:ascii="Open Sans" w:hAnsi="Open Sans" w:cs="Open Sans"/>
        </w:rPr>
        <w:t>to meet their changing personal or clinical care needs</w:t>
      </w:r>
      <w:r w:rsidR="008B4D06">
        <w:rPr>
          <w:rFonts w:ascii="Open Sans" w:hAnsi="Open Sans" w:cs="Open Sans"/>
        </w:rPr>
        <w:t>,</w:t>
      </w:r>
      <w:r w:rsidRPr="00F66E3A">
        <w:rPr>
          <w:rFonts w:ascii="Open Sans" w:hAnsi="Open Sans" w:cs="Open Sans"/>
        </w:rPr>
        <w:t xml:space="preserve"> and they are satisfied with the referral processes. </w:t>
      </w:r>
    </w:p>
    <w:p w14:paraId="4EE2047C" w14:textId="3AAE78A9" w:rsidR="00251055" w:rsidRDefault="00B645F7" w:rsidP="009C01D3">
      <w:pPr>
        <w:pStyle w:val="NormalArial"/>
        <w:rPr>
          <w:rFonts w:ascii="Open Sans" w:hAnsi="Open Sans" w:cs="Open Sans"/>
        </w:rPr>
      </w:pPr>
      <w:r>
        <w:rPr>
          <w:rFonts w:ascii="Open Sans" w:hAnsi="Open Sans" w:cs="Open Sans"/>
        </w:rPr>
        <w:t>P</w:t>
      </w:r>
      <w:r w:rsidR="00251055" w:rsidRPr="00F66E3A">
        <w:rPr>
          <w:rFonts w:ascii="Open Sans" w:hAnsi="Open Sans" w:cs="Open Sans"/>
        </w:rPr>
        <w:t xml:space="preserve">rogress notes contain input from other providers such as podiatrists, physiotherapists, speech pathologists and dieticians. The service provided a list of referral agencies it has links with which included clinical, medical, social and pathology services. </w:t>
      </w:r>
    </w:p>
    <w:p w14:paraId="4C239A47" w14:textId="5D564449" w:rsidR="00123DA8" w:rsidRPr="004715FF" w:rsidRDefault="00123DA8" w:rsidP="009C01D3">
      <w:pPr>
        <w:pStyle w:val="NormalArial"/>
        <w:rPr>
          <w:rFonts w:ascii="Open Sans" w:hAnsi="Open Sans" w:cs="Open Sans"/>
        </w:rPr>
      </w:pPr>
      <w:r w:rsidRPr="003F18E8">
        <w:rPr>
          <w:rFonts w:ascii="Open Sans" w:hAnsi="Open Sans" w:cs="Open Sans"/>
        </w:rPr>
        <w:lastRenderedPageBreak/>
        <w:t>Consumers</w:t>
      </w:r>
      <w:r>
        <w:rPr>
          <w:rFonts w:ascii="Open Sans" w:hAnsi="Open Sans" w:cs="Open Sans"/>
        </w:rPr>
        <w:t xml:space="preserve"> and </w:t>
      </w:r>
      <w:r w:rsidRPr="003F18E8">
        <w:rPr>
          <w:rFonts w:ascii="Open Sans" w:hAnsi="Open Sans" w:cs="Open Sans"/>
        </w:rPr>
        <w:t>representatives s</w:t>
      </w:r>
      <w:r>
        <w:rPr>
          <w:rFonts w:ascii="Open Sans" w:hAnsi="Open Sans" w:cs="Open Sans"/>
        </w:rPr>
        <w:t>tated</w:t>
      </w:r>
      <w:r w:rsidRPr="003F18E8">
        <w:rPr>
          <w:rFonts w:ascii="Open Sans" w:hAnsi="Open Sans" w:cs="Open Sans"/>
        </w:rPr>
        <w:t xml:space="preserve"> they are satisfied the service implements strategies to minimise infections. Consumer care </w:t>
      </w:r>
      <w:r>
        <w:rPr>
          <w:rFonts w:ascii="Open Sans" w:hAnsi="Open Sans" w:cs="Open Sans"/>
        </w:rPr>
        <w:t xml:space="preserve">planning </w:t>
      </w:r>
      <w:r w:rsidRPr="003F18E8">
        <w:rPr>
          <w:rFonts w:ascii="Open Sans" w:hAnsi="Open Sans" w:cs="Open Sans"/>
        </w:rPr>
        <w:t xml:space="preserve">documentation demonstrates consumer infections and staff </w:t>
      </w:r>
      <w:r w:rsidR="00D97157">
        <w:rPr>
          <w:rFonts w:ascii="Open Sans" w:hAnsi="Open Sans" w:cs="Open Sans"/>
        </w:rPr>
        <w:t xml:space="preserve">infection control </w:t>
      </w:r>
      <w:r w:rsidRPr="003F18E8">
        <w:rPr>
          <w:rFonts w:ascii="Open Sans" w:hAnsi="Open Sans" w:cs="Open Sans"/>
        </w:rPr>
        <w:t xml:space="preserve">practices </w:t>
      </w:r>
      <w:r w:rsidR="00D97157">
        <w:rPr>
          <w:rFonts w:ascii="Open Sans" w:hAnsi="Open Sans" w:cs="Open Sans"/>
        </w:rPr>
        <w:t>are monitored</w:t>
      </w:r>
      <w:r w:rsidRPr="003F18E8">
        <w:rPr>
          <w:rFonts w:ascii="Open Sans" w:hAnsi="Open Sans" w:cs="Open Sans"/>
        </w:rPr>
        <w:t>. The service has policies to manage infectio</w:t>
      </w:r>
      <w:r>
        <w:rPr>
          <w:rFonts w:ascii="Open Sans" w:hAnsi="Open Sans" w:cs="Open Sans"/>
        </w:rPr>
        <w:t>us</w:t>
      </w:r>
      <w:r w:rsidRPr="003F18E8">
        <w:rPr>
          <w:rFonts w:ascii="Open Sans" w:hAnsi="Open Sans" w:cs="Open Sans"/>
        </w:rPr>
        <w:t xml:space="preserve"> outbreaks and staff receive training on infection prevention and control</w:t>
      </w:r>
      <w:r>
        <w:rPr>
          <w:rFonts w:ascii="Open Sans" w:hAnsi="Open Sans" w:cs="Open Sans"/>
        </w:rPr>
        <w:t>.</w:t>
      </w:r>
    </w:p>
    <w:p w14:paraId="020D1CBA" w14:textId="16C89FBD" w:rsidR="008A3C69" w:rsidRPr="001E694D" w:rsidRDefault="008A3C69" w:rsidP="0036130C">
      <w:pPr>
        <w:pStyle w:val="NormalArial"/>
        <w:rPr>
          <w:rFonts w:ascii="Open Sans" w:hAnsi="Open Sans" w:cs="Open Sans"/>
        </w:rPr>
      </w:pPr>
      <w:r w:rsidRPr="001E694D">
        <w:rPr>
          <w:rFonts w:ascii="Open Sans" w:hAnsi="Open Sans" w:cs="Open Sans"/>
        </w:rPr>
        <w:br w:type="page"/>
      </w:r>
    </w:p>
    <w:p w14:paraId="4C13B767" w14:textId="77777777" w:rsidR="008A3C69" w:rsidRPr="001E694D" w:rsidRDefault="008A3C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E059E" w14:paraId="79BFDA72" w14:textId="77777777" w:rsidTr="006E0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6FCE3A" w14:textId="77777777" w:rsidR="008A3C69" w:rsidRPr="001E694D" w:rsidRDefault="008A3C6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B474F73" w14:textId="77777777" w:rsidR="008A3C69" w:rsidRPr="001E694D" w:rsidRDefault="008A3C6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059E" w14:paraId="7D799D9A"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2C485D"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DE108DA"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D1D70B5"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098325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7AEA2488"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A01295"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0F5BEDD"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EA7EADE"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529893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36404E66"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88661A"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2C1AE1E"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B4170FD" w14:textId="77777777" w:rsidR="008A3C69" w:rsidRPr="001E694D" w:rsidRDefault="008A3C6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8988DAD" w14:textId="77777777" w:rsidR="008A3C69" w:rsidRPr="001E694D" w:rsidRDefault="008A3C6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F7FF1C0" w14:textId="77777777" w:rsidR="008A3C69" w:rsidRPr="001E694D" w:rsidRDefault="008A3C6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A6A2CAA"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587190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786E63B3"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0C7452"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4D762C0"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5F44E58" w14:textId="77777777" w:rsidR="008A3C69" w:rsidRPr="001E694D" w:rsidRDefault="004527A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66547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599562A9"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F3D326"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DF81BDD"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251DCEE" w14:textId="77777777" w:rsidR="008A3C69" w:rsidRPr="001E694D" w:rsidRDefault="004527A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564299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154ADB68"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F6E32E"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4764A3A"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90A9034"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313456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6783DD84"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CFE751"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9E9F3A8"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F3536CA"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812572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bl>
    <w:p w14:paraId="48D5EDCA" w14:textId="77777777" w:rsidR="008A3C69" w:rsidRPr="003E162B" w:rsidRDefault="008A3C69" w:rsidP="00D87E7C">
      <w:pPr>
        <w:pStyle w:val="Heading20"/>
        <w:rPr>
          <w:rFonts w:ascii="Open Sans" w:hAnsi="Open Sans" w:cs="Open Sans"/>
          <w:color w:val="781E77"/>
        </w:rPr>
      </w:pPr>
      <w:r w:rsidRPr="003E162B">
        <w:rPr>
          <w:rFonts w:ascii="Open Sans" w:hAnsi="Open Sans" w:cs="Open Sans"/>
          <w:color w:val="781E77"/>
        </w:rPr>
        <w:t>Findings</w:t>
      </w:r>
    </w:p>
    <w:p w14:paraId="52103A3E" w14:textId="3F3D642C" w:rsidR="008A3C69" w:rsidRDefault="00DF4EE6" w:rsidP="0036130C">
      <w:pPr>
        <w:pStyle w:val="NormalArial"/>
        <w:rPr>
          <w:rFonts w:ascii="Open Sans" w:hAnsi="Open Sans" w:cs="Open Sans"/>
          <w:color w:val="auto"/>
        </w:rPr>
      </w:pPr>
      <w:r w:rsidRPr="002614A6">
        <w:rPr>
          <w:rFonts w:ascii="Open Sans" w:hAnsi="Open Sans" w:cs="Open Sans"/>
        </w:rPr>
        <w:t>Consumers</w:t>
      </w:r>
      <w:r>
        <w:rPr>
          <w:rFonts w:ascii="Open Sans" w:hAnsi="Open Sans" w:cs="Open Sans"/>
        </w:rPr>
        <w:t xml:space="preserve"> and </w:t>
      </w:r>
      <w:r w:rsidRPr="002614A6">
        <w:rPr>
          <w:rFonts w:ascii="Open Sans" w:hAnsi="Open Sans" w:cs="Open Sans"/>
        </w:rPr>
        <w:t xml:space="preserve">representatives described how consumers </w:t>
      </w:r>
      <w:r>
        <w:rPr>
          <w:rFonts w:ascii="Open Sans" w:hAnsi="Open Sans" w:cs="Open Sans"/>
        </w:rPr>
        <w:t>are</w:t>
      </w:r>
      <w:r w:rsidRPr="002614A6">
        <w:rPr>
          <w:rFonts w:ascii="Open Sans" w:hAnsi="Open Sans" w:cs="Open Sans"/>
        </w:rPr>
        <w:t xml:space="preserve"> supported to participate in activities they enjoy. Lifestyle staff described how</w:t>
      </w:r>
      <w:r w:rsidR="00F6715A">
        <w:rPr>
          <w:rFonts w:ascii="Open Sans" w:hAnsi="Open Sans" w:cs="Open Sans"/>
        </w:rPr>
        <w:t xml:space="preserve"> up</w:t>
      </w:r>
      <w:r w:rsidR="00F6715A" w:rsidRPr="002614A6">
        <w:rPr>
          <w:rFonts w:ascii="Open Sans" w:hAnsi="Open Sans" w:cs="Open Sans"/>
        </w:rPr>
        <w:t>on admission</w:t>
      </w:r>
      <w:r w:rsidRPr="002614A6">
        <w:rPr>
          <w:rFonts w:ascii="Open Sans" w:hAnsi="Open Sans" w:cs="Open Sans"/>
        </w:rPr>
        <w:t xml:space="preserve"> they partner with the consumer and their representatives to conduct a lifestyle assessment. </w:t>
      </w:r>
      <w:r w:rsidR="001E274F">
        <w:rPr>
          <w:rFonts w:ascii="Open Sans" w:hAnsi="Open Sans" w:cs="Open Sans"/>
        </w:rPr>
        <w:t>Sampled care d</w:t>
      </w:r>
      <w:r w:rsidRPr="002614A6">
        <w:rPr>
          <w:rFonts w:ascii="Open Sans" w:hAnsi="Open Sans" w:cs="Open Sans"/>
        </w:rPr>
        <w:t xml:space="preserve">ocumentation was individualised and outlined </w:t>
      </w:r>
      <w:r w:rsidR="00F92475">
        <w:rPr>
          <w:rFonts w:ascii="Open Sans" w:hAnsi="Open Sans" w:cs="Open Sans"/>
        </w:rPr>
        <w:t xml:space="preserve">the </w:t>
      </w:r>
      <w:r w:rsidRPr="002614A6">
        <w:rPr>
          <w:rFonts w:ascii="Open Sans" w:hAnsi="Open Sans" w:cs="Open Sans"/>
        </w:rPr>
        <w:t xml:space="preserve">preferences, interests, likes and </w:t>
      </w:r>
      <w:r w:rsidRPr="00C64753">
        <w:rPr>
          <w:rFonts w:ascii="Open Sans" w:hAnsi="Open Sans" w:cs="Open Sans"/>
          <w:color w:val="auto"/>
        </w:rPr>
        <w:t>dislikes</w:t>
      </w:r>
      <w:r w:rsidR="00F6715A">
        <w:rPr>
          <w:rFonts w:ascii="Open Sans" w:hAnsi="Open Sans" w:cs="Open Sans"/>
          <w:color w:val="auto"/>
        </w:rPr>
        <w:t xml:space="preserve"> </w:t>
      </w:r>
      <w:r w:rsidR="00F92475">
        <w:rPr>
          <w:rFonts w:ascii="Open Sans" w:hAnsi="Open Sans" w:cs="Open Sans"/>
          <w:color w:val="auto"/>
        </w:rPr>
        <w:t>of consumers.</w:t>
      </w:r>
    </w:p>
    <w:p w14:paraId="717A6214" w14:textId="34F8F2F7" w:rsidR="009009C6" w:rsidRDefault="009009C6" w:rsidP="0036130C">
      <w:pPr>
        <w:pStyle w:val="NormalArial"/>
        <w:rPr>
          <w:rFonts w:ascii="Open Sans" w:hAnsi="Open Sans" w:cs="Open Sans"/>
          <w:color w:val="auto"/>
        </w:rPr>
      </w:pPr>
      <w:r w:rsidRPr="00C32831">
        <w:rPr>
          <w:rFonts w:ascii="Open Sans" w:hAnsi="Open Sans" w:cs="Open Sans"/>
        </w:rPr>
        <w:lastRenderedPageBreak/>
        <w:t xml:space="preserve">Consumers are satisfied their emotional, spiritual, and psychological wellbeing </w:t>
      </w:r>
      <w:r w:rsidR="00AD230C">
        <w:rPr>
          <w:rFonts w:ascii="Open Sans" w:hAnsi="Open Sans" w:cs="Open Sans"/>
        </w:rPr>
        <w:t>is</w:t>
      </w:r>
      <w:r w:rsidRPr="00C32831">
        <w:rPr>
          <w:rFonts w:ascii="Open Sans" w:hAnsi="Open Sans" w:cs="Open Sans"/>
        </w:rPr>
        <w:t xml:space="preserve"> promoted through services and interaction with staff. Staff demonstrated an understanding of what is important to each consumer and provided examples of</w:t>
      </w:r>
      <w:r w:rsidR="00AD230C">
        <w:rPr>
          <w:rFonts w:ascii="Open Sans" w:hAnsi="Open Sans" w:cs="Open Sans"/>
        </w:rPr>
        <w:t xml:space="preserve"> </w:t>
      </w:r>
      <w:r w:rsidR="00AD230C" w:rsidRPr="00C32831">
        <w:rPr>
          <w:rFonts w:ascii="Open Sans" w:hAnsi="Open Sans" w:cs="Open Sans"/>
        </w:rPr>
        <w:t>how the</w:t>
      </w:r>
      <w:r w:rsidR="00AD230C">
        <w:rPr>
          <w:rFonts w:ascii="Open Sans" w:hAnsi="Open Sans" w:cs="Open Sans"/>
        </w:rPr>
        <w:t>y support the</w:t>
      </w:r>
      <w:r w:rsidR="00AD230C" w:rsidRPr="00C32831">
        <w:rPr>
          <w:rFonts w:ascii="Open Sans" w:hAnsi="Open Sans" w:cs="Open Sans"/>
        </w:rPr>
        <w:t xml:space="preserve"> wellbeing of consumers</w:t>
      </w:r>
      <w:r w:rsidR="00AD230C" w:rsidRPr="00C64753">
        <w:rPr>
          <w:rFonts w:ascii="Open Sans" w:hAnsi="Open Sans" w:cs="Open Sans"/>
          <w:color w:val="auto"/>
        </w:rPr>
        <w:t xml:space="preserve">. Care planning documentation included information on </w:t>
      </w:r>
      <w:r w:rsidR="00AD230C">
        <w:rPr>
          <w:rFonts w:ascii="Open Sans" w:hAnsi="Open Sans" w:cs="Open Sans"/>
          <w:color w:val="auto"/>
        </w:rPr>
        <w:t>the</w:t>
      </w:r>
      <w:r w:rsidR="00AD230C" w:rsidRPr="00C64753">
        <w:rPr>
          <w:rFonts w:ascii="Open Sans" w:hAnsi="Open Sans" w:cs="Open Sans"/>
          <w:color w:val="auto"/>
        </w:rPr>
        <w:t xml:space="preserve"> wellbeing needs, goals and preferences</w:t>
      </w:r>
      <w:r w:rsidR="00A157F2">
        <w:rPr>
          <w:rFonts w:ascii="Open Sans" w:hAnsi="Open Sans" w:cs="Open Sans"/>
          <w:color w:val="auto"/>
        </w:rPr>
        <w:t xml:space="preserve"> of </w:t>
      </w:r>
      <w:r w:rsidR="00A157F2" w:rsidRPr="00C64753">
        <w:rPr>
          <w:rFonts w:ascii="Open Sans" w:hAnsi="Open Sans" w:cs="Open Sans"/>
          <w:color w:val="auto"/>
        </w:rPr>
        <w:t>consumers</w:t>
      </w:r>
      <w:r w:rsidR="00A157F2">
        <w:rPr>
          <w:rFonts w:ascii="Open Sans" w:hAnsi="Open Sans" w:cs="Open Sans"/>
          <w:color w:val="auto"/>
        </w:rPr>
        <w:t>.</w:t>
      </w:r>
    </w:p>
    <w:p w14:paraId="78F1E9BC" w14:textId="2248A275" w:rsidR="002E3C32" w:rsidRDefault="002E3C32" w:rsidP="0036130C">
      <w:pPr>
        <w:pStyle w:val="NormalArial"/>
        <w:rPr>
          <w:rFonts w:ascii="Open Sans" w:hAnsi="Open Sans" w:cs="Open Sans"/>
        </w:rPr>
      </w:pPr>
      <w:r w:rsidRPr="002547F1">
        <w:rPr>
          <w:rFonts w:ascii="Open Sans" w:hAnsi="Open Sans" w:cs="Open Sans"/>
        </w:rPr>
        <w:t>Consumers</w:t>
      </w:r>
      <w:r>
        <w:rPr>
          <w:rFonts w:ascii="Open Sans" w:hAnsi="Open Sans" w:cs="Open Sans"/>
        </w:rPr>
        <w:t xml:space="preserve"> and representatives</w:t>
      </w:r>
      <w:r w:rsidRPr="002547F1">
        <w:rPr>
          <w:rFonts w:ascii="Open Sans" w:hAnsi="Open Sans" w:cs="Open Sans"/>
        </w:rPr>
        <w:t xml:space="preserve"> said </w:t>
      </w:r>
      <w:r>
        <w:rPr>
          <w:rFonts w:ascii="Open Sans" w:hAnsi="Open Sans" w:cs="Open Sans"/>
        </w:rPr>
        <w:t>consumers a</w:t>
      </w:r>
      <w:r w:rsidRPr="002547F1">
        <w:rPr>
          <w:rFonts w:ascii="Open Sans" w:hAnsi="Open Sans" w:cs="Open Sans"/>
        </w:rPr>
        <w:t xml:space="preserve">re supported to participate in the community within and outside the service environment, keep in touch with people they choose, and do things that are of interest to them. Staff provided examples of consumers who </w:t>
      </w:r>
      <w:r w:rsidR="00BA5FF1">
        <w:rPr>
          <w:rFonts w:ascii="Open Sans" w:hAnsi="Open Sans" w:cs="Open Sans"/>
        </w:rPr>
        <w:t>a</w:t>
      </w:r>
      <w:r w:rsidRPr="002547F1">
        <w:rPr>
          <w:rFonts w:ascii="Open Sans" w:hAnsi="Open Sans" w:cs="Open Sans"/>
        </w:rPr>
        <w:t xml:space="preserve">re supported to maintain </w:t>
      </w:r>
      <w:r w:rsidR="001E274F">
        <w:rPr>
          <w:rFonts w:ascii="Open Sans" w:hAnsi="Open Sans" w:cs="Open Sans"/>
        </w:rPr>
        <w:t xml:space="preserve">important </w:t>
      </w:r>
      <w:r w:rsidRPr="002547F1">
        <w:rPr>
          <w:rFonts w:ascii="Open Sans" w:hAnsi="Open Sans" w:cs="Open Sans"/>
        </w:rPr>
        <w:t>relationships and do things they enjoy. C</w:t>
      </w:r>
      <w:r w:rsidR="00BA5FF1">
        <w:rPr>
          <w:rFonts w:ascii="Open Sans" w:hAnsi="Open Sans" w:cs="Open Sans"/>
        </w:rPr>
        <w:t>onsumer c</w:t>
      </w:r>
      <w:r w:rsidRPr="002547F1">
        <w:rPr>
          <w:rFonts w:ascii="Open Sans" w:hAnsi="Open Sans" w:cs="Open Sans"/>
        </w:rPr>
        <w:t xml:space="preserve">are planning documentation included consumer interests, </w:t>
      </w:r>
      <w:r w:rsidR="00BA5FF1">
        <w:rPr>
          <w:rFonts w:ascii="Open Sans" w:hAnsi="Open Sans" w:cs="Open Sans"/>
        </w:rPr>
        <w:t>important relationships</w:t>
      </w:r>
      <w:r w:rsidRPr="002547F1">
        <w:rPr>
          <w:rFonts w:ascii="Open Sans" w:hAnsi="Open Sans" w:cs="Open Sans"/>
        </w:rPr>
        <w:t>, and activities of interest</w:t>
      </w:r>
      <w:r w:rsidR="00BA5FF1">
        <w:rPr>
          <w:rFonts w:ascii="Open Sans" w:hAnsi="Open Sans" w:cs="Open Sans"/>
        </w:rPr>
        <w:t>.</w:t>
      </w:r>
      <w:r w:rsidR="005E3A0F">
        <w:rPr>
          <w:rFonts w:ascii="Open Sans" w:hAnsi="Open Sans" w:cs="Open Sans"/>
        </w:rPr>
        <w:t xml:space="preserve"> </w:t>
      </w:r>
      <w:r w:rsidR="005E3A0F" w:rsidRPr="000E32DF">
        <w:rPr>
          <w:rFonts w:ascii="Open Sans" w:hAnsi="Open Sans" w:cs="Open Sans"/>
        </w:rPr>
        <w:t xml:space="preserve">The </w:t>
      </w:r>
      <w:r w:rsidR="000053E5">
        <w:rPr>
          <w:rFonts w:ascii="Open Sans" w:hAnsi="Open Sans" w:cs="Open Sans"/>
        </w:rPr>
        <w:t>a</w:t>
      </w:r>
      <w:r w:rsidR="005E3A0F" w:rsidRPr="000E32DF">
        <w:rPr>
          <w:rFonts w:ascii="Open Sans" w:hAnsi="Open Sans" w:cs="Open Sans"/>
        </w:rPr>
        <w:t xml:space="preserve">ssessment </w:t>
      </w:r>
      <w:r w:rsidR="000053E5">
        <w:rPr>
          <w:rFonts w:ascii="Open Sans" w:hAnsi="Open Sans" w:cs="Open Sans"/>
        </w:rPr>
        <w:t>t</w:t>
      </w:r>
      <w:r w:rsidR="005E3A0F" w:rsidRPr="000E32DF">
        <w:rPr>
          <w:rFonts w:ascii="Open Sans" w:hAnsi="Open Sans" w:cs="Open Sans"/>
        </w:rPr>
        <w:t xml:space="preserve">eam reviewed monthly activities calendars </w:t>
      </w:r>
      <w:r w:rsidR="009A5B65">
        <w:rPr>
          <w:rFonts w:ascii="Open Sans" w:hAnsi="Open Sans" w:cs="Open Sans"/>
        </w:rPr>
        <w:t>noting</w:t>
      </w:r>
      <w:r w:rsidR="005E3A0F" w:rsidRPr="000E32DF">
        <w:rPr>
          <w:rFonts w:ascii="Open Sans" w:hAnsi="Open Sans" w:cs="Open Sans"/>
        </w:rPr>
        <w:t xml:space="preserve"> a variety of activities, including bus trips, bingo, arts and craft, physical exercise and religious services.</w:t>
      </w:r>
    </w:p>
    <w:p w14:paraId="4E378F73" w14:textId="29B630E8" w:rsidR="003D6ED8" w:rsidRDefault="003D6ED8" w:rsidP="0036130C">
      <w:pPr>
        <w:pStyle w:val="NormalArial"/>
        <w:rPr>
          <w:rFonts w:ascii="Open Sans" w:hAnsi="Open Sans" w:cs="Open Sans"/>
        </w:rPr>
      </w:pPr>
      <w:r w:rsidRPr="00977424">
        <w:rPr>
          <w:rFonts w:ascii="Open Sans" w:hAnsi="Open Sans" w:cs="Open Sans"/>
        </w:rPr>
        <w:t>Consumers</w:t>
      </w:r>
      <w:r>
        <w:rPr>
          <w:rFonts w:ascii="Open Sans" w:hAnsi="Open Sans" w:cs="Open Sans"/>
        </w:rPr>
        <w:t xml:space="preserve"> and </w:t>
      </w:r>
      <w:r w:rsidRPr="00977424">
        <w:rPr>
          <w:rFonts w:ascii="Open Sans" w:hAnsi="Open Sans" w:cs="Open Sans"/>
        </w:rPr>
        <w:t>representatives s</w:t>
      </w:r>
      <w:r>
        <w:rPr>
          <w:rFonts w:ascii="Open Sans" w:hAnsi="Open Sans" w:cs="Open Sans"/>
        </w:rPr>
        <w:t>tated</w:t>
      </w:r>
      <w:r w:rsidRPr="00977424">
        <w:rPr>
          <w:rFonts w:ascii="Open Sans" w:hAnsi="Open Sans" w:cs="Open Sans"/>
        </w:rPr>
        <w:t xml:space="preserve"> information about consumer condition, needs, and preferences </w:t>
      </w:r>
      <w:r w:rsidRPr="00C64753">
        <w:rPr>
          <w:rFonts w:ascii="Open Sans" w:hAnsi="Open Sans" w:cs="Open Sans"/>
        </w:rPr>
        <w:t xml:space="preserve">are </w:t>
      </w:r>
      <w:r w:rsidRPr="00977424">
        <w:rPr>
          <w:rFonts w:ascii="Open Sans" w:hAnsi="Open Sans" w:cs="Open Sans"/>
        </w:rPr>
        <w:t xml:space="preserve">communicated within the service, and with others where responsibility for care is shared. Staff interviewed described ways in which information is shared between individuals involved in a consumer’s care and how timely updates are given following changes to a consumer’s condition, needs or preferences. Care planning documentation for </w:t>
      </w:r>
      <w:r w:rsidR="004F465E">
        <w:rPr>
          <w:rFonts w:ascii="Open Sans" w:hAnsi="Open Sans" w:cs="Open Sans"/>
        </w:rPr>
        <w:t xml:space="preserve">sampled </w:t>
      </w:r>
      <w:r w:rsidRPr="00977424">
        <w:rPr>
          <w:rFonts w:ascii="Open Sans" w:hAnsi="Open Sans" w:cs="Open Sans"/>
        </w:rPr>
        <w:t xml:space="preserve">consumers </w:t>
      </w:r>
      <w:r w:rsidR="004F465E">
        <w:rPr>
          <w:rFonts w:ascii="Open Sans" w:hAnsi="Open Sans" w:cs="Open Sans"/>
        </w:rPr>
        <w:t>contained</w:t>
      </w:r>
      <w:r w:rsidRPr="00977424">
        <w:rPr>
          <w:rFonts w:ascii="Open Sans" w:hAnsi="Open Sans" w:cs="Open Sans"/>
        </w:rPr>
        <w:t xml:space="preserve"> information to support effective and safe</w:t>
      </w:r>
      <w:r w:rsidR="00700457">
        <w:rPr>
          <w:rFonts w:ascii="Open Sans" w:hAnsi="Open Sans" w:cs="Open Sans"/>
        </w:rPr>
        <w:t xml:space="preserve"> care</w:t>
      </w:r>
      <w:r w:rsidR="004F465E">
        <w:rPr>
          <w:rFonts w:ascii="Open Sans" w:hAnsi="Open Sans" w:cs="Open Sans"/>
        </w:rPr>
        <w:t>.</w:t>
      </w:r>
    </w:p>
    <w:p w14:paraId="21FCA430" w14:textId="68292FC5" w:rsidR="00CC4A68" w:rsidRDefault="00CC4A68" w:rsidP="0036130C">
      <w:pPr>
        <w:pStyle w:val="NormalArial"/>
        <w:rPr>
          <w:rFonts w:ascii="Open Sans" w:hAnsi="Open Sans" w:cs="Open Sans"/>
        </w:rPr>
      </w:pPr>
      <w:r w:rsidRPr="00BC1B00">
        <w:rPr>
          <w:rFonts w:ascii="Open Sans" w:hAnsi="Open Sans" w:cs="Open Sans"/>
        </w:rPr>
        <w:t>Consumers said they are supported by providers of other care and services and referred to individuals and other organisations when needed. Care planning documentation identified referrals to other organisations and services such as volunteers, language service</w:t>
      </w:r>
      <w:r w:rsidR="00520748">
        <w:rPr>
          <w:rFonts w:ascii="Open Sans" w:hAnsi="Open Sans" w:cs="Open Sans"/>
        </w:rPr>
        <w:t>s</w:t>
      </w:r>
      <w:r w:rsidRPr="00BC1B00">
        <w:rPr>
          <w:rFonts w:ascii="Open Sans" w:hAnsi="Open Sans" w:cs="Open Sans"/>
        </w:rPr>
        <w:t xml:space="preserve"> and community services. </w:t>
      </w:r>
      <w:r w:rsidR="002A2056" w:rsidRPr="00BC1B00">
        <w:rPr>
          <w:rFonts w:ascii="Open Sans" w:hAnsi="Open Sans" w:cs="Open Sans"/>
        </w:rPr>
        <w:t>Lifestyle staff said the service has engaged other organisations, entertainers, volunteers and providers of care to supplement the lifestyle program</w:t>
      </w:r>
      <w:r w:rsidR="002A2056">
        <w:rPr>
          <w:rFonts w:ascii="Open Sans" w:hAnsi="Open Sans" w:cs="Open Sans"/>
        </w:rPr>
        <w:t>.</w:t>
      </w:r>
      <w:r w:rsidR="00E342BE">
        <w:rPr>
          <w:rFonts w:ascii="Open Sans" w:hAnsi="Open Sans" w:cs="Open Sans"/>
        </w:rPr>
        <w:t xml:space="preserve"> </w:t>
      </w:r>
      <w:r w:rsidR="00E342BE" w:rsidRPr="00BC1B00">
        <w:rPr>
          <w:rFonts w:ascii="Open Sans" w:hAnsi="Open Sans" w:cs="Open Sans"/>
        </w:rPr>
        <w:t xml:space="preserve">The </w:t>
      </w:r>
      <w:r w:rsidR="003D51E3">
        <w:rPr>
          <w:rFonts w:ascii="Open Sans" w:hAnsi="Open Sans" w:cs="Open Sans"/>
        </w:rPr>
        <w:t>a</w:t>
      </w:r>
      <w:r w:rsidR="00E342BE" w:rsidRPr="00BC1B00">
        <w:rPr>
          <w:rFonts w:ascii="Open Sans" w:hAnsi="Open Sans" w:cs="Open Sans"/>
        </w:rPr>
        <w:t xml:space="preserve">ssessment </w:t>
      </w:r>
      <w:r w:rsidR="003D51E3">
        <w:rPr>
          <w:rFonts w:ascii="Open Sans" w:hAnsi="Open Sans" w:cs="Open Sans"/>
        </w:rPr>
        <w:t>t</w:t>
      </w:r>
      <w:r w:rsidR="00E342BE" w:rsidRPr="00BC1B00">
        <w:rPr>
          <w:rFonts w:ascii="Open Sans" w:hAnsi="Open Sans" w:cs="Open Sans"/>
        </w:rPr>
        <w:t xml:space="preserve">eam </w:t>
      </w:r>
      <w:r w:rsidR="00E342BE" w:rsidRPr="00C64753">
        <w:rPr>
          <w:rFonts w:ascii="Open Sans" w:hAnsi="Open Sans" w:cs="Open Sans"/>
          <w:color w:val="auto"/>
        </w:rPr>
        <w:t>observed consumers</w:t>
      </w:r>
      <w:r w:rsidR="00E342BE">
        <w:rPr>
          <w:rFonts w:ascii="Open Sans" w:hAnsi="Open Sans" w:cs="Open Sans"/>
        </w:rPr>
        <w:t xml:space="preserve"> attending hairdressing and nail appointments during the </w:t>
      </w:r>
      <w:r w:rsidR="003D51E3">
        <w:rPr>
          <w:rFonts w:ascii="Open Sans" w:hAnsi="Open Sans" w:cs="Open Sans"/>
        </w:rPr>
        <w:t>a</w:t>
      </w:r>
      <w:r w:rsidR="00E342BE">
        <w:rPr>
          <w:rFonts w:ascii="Open Sans" w:hAnsi="Open Sans" w:cs="Open Sans"/>
        </w:rPr>
        <w:t>udit.</w:t>
      </w:r>
    </w:p>
    <w:p w14:paraId="40D148B6" w14:textId="5778A860" w:rsidR="00AB3E28" w:rsidRDefault="00AB3E28" w:rsidP="0036130C">
      <w:pPr>
        <w:pStyle w:val="NormalArial"/>
        <w:rPr>
          <w:rFonts w:ascii="Open Sans" w:hAnsi="Open Sans" w:cs="Open Sans"/>
        </w:rPr>
      </w:pPr>
      <w:r>
        <w:rPr>
          <w:rFonts w:ascii="Open Sans" w:hAnsi="Open Sans" w:cs="Open Sans"/>
        </w:rPr>
        <w:t xml:space="preserve">While some consumers </w:t>
      </w:r>
      <w:r w:rsidR="00DD32EA">
        <w:rPr>
          <w:rFonts w:ascii="Open Sans" w:hAnsi="Open Sans" w:cs="Open Sans"/>
        </w:rPr>
        <w:t xml:space="preserve">raised concerns </w:t>
      </w:r>
      <w:r w:rsidR="00090554">
        <w:rPr>
          <w:rFonts w:ascii="Open Sans" w:hAnsi="Open Sans" w:cs="Open Sans"/>
        </w:rPr>
        <w:t>regarding a recently introduced menu, o</w:t>
      </w:r>
      <w:r w:rsidRPr="00D042E8">
        <w:rPr>
          <w:rFonts w:ascii="Open Sans" w:hAnsi="Open Sans" w:cs="Open Sans"/>
        </w:rPr>
        <w:t xml:space="preserve">verall consumers </w:t>
      </w:r>
      <w:r w:rsidR="00090554">
        <w:rPr>
          <w:rFonts w:ascii="Open Sans" w:hAnsi="Open Sans" w:cs="Open Sans"/>
        </w:rPr>
        <w:t>stated</w:t>
      </w:r>
      <w:r w:rsidRPr="00D042E8">
        <w:rPr>
          <w:rFonts w:ascii="Open Sans" w:hAnsi="Open Sans" w:cs="Open Sans"/>
        </w:rPr>
        <w:t xml:space="preserve"> they were satisfied with the variety, quality and quantity of </w:t>
      </w:r>
      <w:r w:rsidR="002C6707">
        <w:rPr>
          <w:rFonts w:ascii="Open Sans" w:hAnsi="Open Sans" w:cs="Open Sans"/>
        </w:rPr>
        <w:t>meals</w:t>
      </w:r>
      <w:r w:rsidRPr="00D042E8">
        <w:rPr>
          <w:rFonts w:ascii="Open Sans" w:hAnsi="Open Sans" w:cs="Open Sans"/>
        </w:rPr>
        <w:t xml:space="preserve"> provided at the service, and </w:t>
      </w:r>
      <w:r w:rsidR="00CE4485">
        <w:rPr>
          <w:rFonts w:ascii="Open Sans" w:hAnsi="Open Sans" w:cs="Open Sans"/>
        </w:rPr>
        <w:t>that</w:t>
      </w:r>
      <w:r w:rsidRPr="00D042E8">
        <w:rPr>
          <w:rFonts w:ascii="Open Sans" w:hAnsi="Open Sans" w:cs="Open Sans"/>
        </w:rPr>
        <w:t xml:space="preserve"> meals met their needs and preferences. Consumers at the service with dietary needs said their needs </w:t>
      </w:r>
      <w:r w:rsidR="00D45365">
        <w:rPr>
          <w:rFonts w:ascii="Open Sans" w:hAnsi="Open Sans" w:cs="Open Sans"/>
        </w:rPr>
        <w:t>are</w:t>
      </w:r>
      <w:r w:rsidRPr="00D042E8">
        <w:rPr>
          <w:rFonts w:ascii="Open Sans" w:hAnsi="Open Sans" w:cs="Open Sans"/>
        </w:rPr>
        <w:t xml:space="preserve"> accommodated and staff </w:t>
      </w:r>
      <w:r w:rsidR="002F3DB2">
        <w:rPr>
          <w:rFonts w:ascii="Open Sans" w:hAnsi="Open Sans" w:cs="Open Sans"/>
        </w:rPr>
        <w:t>understand</w:t>
      </w:r>
      <w:r w:rsidRPr="00D042E8">
        <w:rPr>
          <w:rFonts w:ascii="Open Sans" w:hAnsi="Open Sans" w:cs="Open Sans"/>
        </w:rPr>
        <w:t xml:space="preserve"> their </w:t>
      </w:r>
      <w:r w:rsidR="00472EC0">
        <w:rPr>
          <w:rFonts w:ascii="Open Sans" w:hAnsi="Open Sans" w:cs="Open Sans"/>
        </w:rPr>
        <w:t xml:space="preserve">individual </w:t>
      </w:r>
      <w:r w:rsidRPr="00D042E8">
        <w:rPr>
          <w:rFonts w:ascii="Open Sans" w:hAnsi="Open Sans" w:cs="Open Sans"/>
        </w:rPr>
        <w:t>needs</w:t>
      </w:r>
      <w:r w:rsidR="00D45365">
        <w:rPr>
          <w:rFonts w:ascii="Open Sans" w:hAnsi="Open Sans" w:cs="Open Sans"/>
        </w:rPr>
        <w:t>.</w:t>
      </w:r>
    </w:p>
    <w:p w14:paraId="19BBFFAA" w14:textId="5C4BE49D" w:rsidR="000C12AC" w:rsidRDefault="005F2A4D" w:rsidP="000C12AC">
      <w:pPr>
        <w:pStyle w:val="NormalArial"/>
        <w:rPr>
          <w:rFonts w:ascii="Open Sans" w:hAnsi="Open Sans" w:cs="Open Sans"/>
        </w:rPr>
      </w:pPr>
      <w:r w:rsidRPr="005C1F62">
        <w:rPr>
          <w:rFonts w:ascii="Open Sans" w:hAnsi="Open Sans" w:cs="Open Sans"/>
        </w:rPr>
        <w:t xml:space="preserve">The service demonstrated equipment provided to consumers is safe, suitable, clean, and well maintained. </w:t>
      </w:r>
      <w:r w:rsidRPr="00500AA4">
        <w:rPr>
          <w:rFonts w:ascii="Open Sans" w:hAnsi="Open Sans" w:cs="Open Sans"/>
        </w:rPr>
        <w:t>Consumers</w:t>
      </w:r>
      <w:r w:rsidR="003A1D80">
        <w:rPr>
          <w:rFonts w:ascii="Open Sans" w:hAnsi="Open Sans" w:cs="Open Sans"/>
        </w:rPr>
        <w:t xml:space="preserve"> stated</w:t>
      </w:r>
      <w:r w:rsidRPr="005C1F62">
        <w:rPr>
          <w:rFonts w:ascii="Open Sans" w:hAnsi="Open Sans" w:cs="Open Sans"/>
        </w:rPr>
        <w:t xml:space="preserve"> they had access to equipment, including mobility aids and shower chairs, to assist them with </w:t>
      </w:r>
      <w:r w:rsidR="003A1D80">
        <w:rPr>
          <w:rFonts w:ascii="Open Sans" w:hAnsi="Open Sans" w:cs="Open Sans"/>
        </w:rPr>
        <w:t>activities of</w:t>
      </w:r>
      <w:r w:rsidRPr="005C1F62">
        <w:rPr>
          <w:rFonts w:ascii="Open Sans" w:hAnsi="Open Sans" w:cs="Open Sans"/>
        </w:rPr>
        <w:t xml:space="preserve"> daily living. </w:t>
      </w:r>
      <w:r w:rsidR="003207DB" w:rsidRPr="003207DB">
        <w:rPr>
          <w:rFonts w:ascii="Open Sans" w:hAnsi="Open Sans" w:cs="Open Sans"/>
        </w:rPr>
        <w:t>Care staff s</w:t>
      </w:r>
      <w:r w:rsidR="003207DB">
        <w:rPr>
          <w:rFonts w:ascii="Open Sans" w:hAnsi="Open Sans" w:cs="Open Sans"/>
        </w:rPr>
        <w:t>tated</w:t>
      </w:r>
      <w:r w:rsidR="003207DB" w:rsidRPr="003207DB">
        <w:rPr>
          <w:rFonts w:ascii="Open Sans" w:hAnsi="Open Sans" w:cs="Open Sans"/>
        </w:rPr>
        <w:t xml:space="preserve"> there is always equipment available to provide to consumers and support lifestyle services when required</w:t>
      </w:r>
      <w:r w:rsidR="003207DB" w:rsidRPr="005C1F62">
        <w:rPr>
          <w:rFonts w:ascii="Open Sans" w:hAnsi="Open Sans" w:cs="Open Sans"/>
        </w:rPr>
        <w:t xml:space="preserve">. </w:t>
      </w:r>
      <w:r w:rsidR="003A1D80" w:rsidRPr="005C1F62">
        <w:rPr>
          <w:rFonts w:ascii="Open Sans" w:hAnsi="Open Sans" w:cs="Open Sans"/>
        </w:rPr>
        <w:t xml:space="preserve">The </w:t>
      </w:r>
      <w:r w:rsidR="003D51E3">
        <w:rPr>
          <w:rFonts w:ascii="Open Sans" w:hAnsi="Open Sans" w:cs="Open Sans"/>
        </w:rPr>
        <w:t>a</w:t>
      </w:r>
      <w:r w:rsidR="003A1D80" w:rsidRPr="005C1F62">
        <w:rPr>
          <w:rFonts w:ascii="Open Sans" w:hAnsi="Open Sans" w:cs="Open Sans"/>
        </w:rPr>
        <w:t xml:space="preserve">ssessment </w:t>
      </w:r>
      <w:r w:rsidR="003D51E3">
        <w:rPr>
          <w:rFonts w:ascii="Open Sans" w:hAnsi="Open Sans" w:cs="Open Sans"/>
        </w:rPr>
        <w:t>t</w:t>
      </w:r>
      <w:r w:rsidR="003A1D80" w:rsidRPr="005C1F62">
        <w:rPr>
          <w:rFonts w:ascii="Open Sans" w:hAnsi="Open Sans" w:cs="Open Sans"/>
        </w:rPr>
        <w:t xml:space="preserve">eam observed personal mobility aids </w:t>
      </w:r>
      <w:r w:rsidR="00D36698">
        <w:rPr>
          <w:rFonts w:ascii="Open Sans" w:hAnsi="Open Sans" w:cs="Open Sans"/>
        </w:rPr>
        <w:t xml:space="preserve">that </w:t>
      </w:r>
      <w:r w:rsidR="003A1D80" w:rsidRPr="005C1F62">
        <w:rPr>
          <w:rFonts w:ascii="Open Sans" w:hAnsi="Open Sans" w:cs="Open Sans"/>
        </w:rPr>
        <w:t>were clean and well maintained.</w:t>
      </w:r>
      <w:r w:rsidR="000C12AC">
        <w:rPr>
          <w:rFonts w:ascii="Open Sans" w:hAnsi="Open Sans" w:cs="Open Sans"/>
        </w:rPr>
        <w:br w:type="page"/>
      </w:r>
    </w:p>
    <w:p w14:paraId="6F06F1AC" w14:textId="77777777" w:rsidR="008A3C69" w:rsidRPr="001E694D" w:rsidRDefault="008A3C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E059E" w14:paraId="1233CC32" w14:textId="77777777" w:rsidTr="006E0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872522F" w14:textId="77777777" w:rsidR="008A3C69" w:rsidRPr="001E694D" w:rsidRDefault="008A3C6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4C7DB45" w14:textId="77777777" w:rsidR="008A3C69" w:rsidRPr="001E694D" w:rsidRDefault="008A3C6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059E" w14:paraId="3ED44B9F"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2D63BE"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058581A"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8389C63"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596383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4B3E0F2C"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5DB71"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BA05F3B"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2724AE8" w14:textId="77777777" w:rsidR="008A3C69" w:rsidRPr="001E694D" w:rsidRDefault="008A3C6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5B04C1E" w14:textId="77777777" w:rsidR="008A3C69" w:rsidRPr="001E694D" w:rsidRDefault="008A3C6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76510B1"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161482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2585EDBB"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D8DFA8"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908ED3F"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6827317" w14:textId="77777777" w:rsidR="008A3C69" w:rsidRPr="001E694D" w:rsidRDefault="004527A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738586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bl>
    <w:p w14:paraId="1DFDF780" w14:textId="77777777" w:rsidR="008A3C69" w:rsidRPr="003E162B" w:rsidRDefault="008A3C69" w:rsidP="002B0C90">
      <w:pPr>
        <w:pStyle w:val="Heading20"/>
        <w:rPr>
          <w:rFonts w:ascii="Open Sans" w:hAnsi="Open Sans" w:cs="Open Sans"/>
          <w:color w:val="781E77"/>
        </w:rPr>
      </w:pPr>
      <w:r w:rsidRPr="003E162B">
        <w:rPr>
          <w:rFonts w:ascii="Open Sans" w:hAnsi="Open Sans" w:cs="Open Sans"/>
          <w:color w:val="781E77"/>
        </w:rPr>
        <w:t>Findings</w:t>
      </w:r>
    </w:p>
    <w:p w14:paraId="74B48754" w14:textId="10634396" w:rsidR="002352F6" w:rsidRDefault="00565B54" w:rsidP="009912FC">
      <w:pPr>
        <w:pStyle w:val="NormalArial"/>
        <w:rPr>
          <w:rFonts w:ascii="Open Sans" w:hAnsi="Open Sans" w:cs="Open Sans"/>
        </w:rPr>
      </w:pPr>
      <w:r w:rsidRPr="00500AA4">
        <w:rPr>
          <w:rFonts w:ascii="Open Sans" w:hAnsi="Open Sans" w:cs="Open Sans"/>
        </w:rPr>
        <w:t>Consumers</w:t>
      </w:r>
      <w:r>
        <w:rPr>
          <w:rFonts w:ascii="Open Sans" w:hAnsi="Open Sans" w:cs="Open Sans"/>
        </w:rPr>
        <w:t xml:space="preserve"> and </w:t>
      </w:r>
      <w:r w:rsidRPr="00500AA4">
        <w:rPr>
          <w:rFonts w:ascii="Open Sans" w:hAnsi="Open Sans" w:cs="Open Sans"/>
        </w:rPr>
        <w:t xml:space="preserve">representatives are satisfied the service environment is easy to navigate and promotes consumer independence and sense of belonging. </w:t>
      </w:r>
      <w:r w:rsidR="00A875EC" w:rsidRPr="00500AA4">
        <w:rPr>
          <w:rFonts w:ascii="Open Sans" w:hAnsi="Open Sans" w:cs="Open Sans"/>
        </w:rPr>
        <w:t>Staff described how they make consumers feel comfortable and welcome by always greeting consumers and their visitors and encouraging consumers to decorate their rooms</w:t>
      </w:r>
      <w:r w:rsidRPr="00500AA4">
        <w:rPr>
          <w:rFonts w:ascii="Open Sans" w:hAnsi="Open Sans" w:cs="Open Sans"/>
          <w:color w:val="auto"/>
        </w:rPr>
        <w:t xml:space="preserve">. </w:t>
      </w:r>
      <w:r w:rsidR="003C427D" w:rsidRPr="00500AA4">
        <w:rPr>
          <w:rFonts w:ascii="Open Sans" w:hAnsi="Open Sans" w:cs="Open Sans"/>
          <w:color w:val="auto"/>
        </w:rPr>
        <w:t xml:space="preserve">The </w:t>
      </w:r>
      <w:r w:rsidR="000053E5">
        <w:rPr>
          <w:rFonts w:ascii="Open Sans" w:hAnsi="Open Sans" w:cs="Open Sans"/>
          <w:color w:val="auto"/>
        </w:rPr>
        <w:t>a</w:t>
      </w:r>
      <w:r w:rsidR="003C427D" w:rsidRPr="00500AA4">
        <w:rPr>
          <w:rFonts w:ascii="Open Sans" w:hAnsi="Open Sans" w:cs="Open Sans"/>
          <w:color w:val="auto"/>
        </w:rPr>
        <w:t xml:space="preserve">ssessment </w:t>
      </w:r>
      <w:r w:rsidR="000053E5">
        <w:rPr>
          <w:rFonts w:ascii="Open Sans" w:hAnsi="Open Sans" w:cs="Open Sans"/>
          <w:color w:val="auto"/>
        </w:rPr>
        <w:t>t</w:t>
      </w:r>
      <w:r w:rsidR="003C427D" w:rsidRPr="00500AA4">
        <w:rPr>
          <w:rFonts w:ascii="Open Sans" w:hAnsi="Open Sans" w:cs="Open Sans"/>
          <w:color w:val="auto"/>
        </w:rPr>
        <w:t xml:space="preserve">eam observed </w:t>
      </w:r>
      <w:r w:rsidR="002D5D33">
        <w:rPr>
          <w:rFonts w:ascii="Open Sans" w:hAnsi="Open Sans" w:cs="Open Sans"/>
          <w:color w:val="auto"/>
        </w:rPr>
        <w:t>numerous</w:t>
      </w:r>
      <w:r w:rsidR="003C427D" w:rsidRPr="00500AA4">
        <w:rPr>
          <w:rFonts w:ascii="Open Sans" w:hAnsi="Open Sans" w:cs="Open Sans"/>
          <w:color w:val="auto"/>
        </w:rPr>
        <w:t xml:space="preserve"> consumer rooms were personalised and contained items of meaning for each consumer. </w:t>
      </w:r>
      <w:r w:rsidR="00BA28EB" w:rsidRPr="00500AA4">
        <w:rPr>
          <w:rFonts w:ascii="Open Sans" w:hAnsi="Open Sans" w:cs="Open Sans"/>
        </w:rPr>
        <w:t xml:space="preserve">The </w:t>
      </w:r>
      <w:r w:rsidR="003D51E3">
        <w:rPr>
          <w:rFonts w:ascii="Open Sans" w:hAnsi="Open Sans" w:cs="Open Sans"/>
        </w:rPr>
        <w:t>a</w:t>
      </w:r>
      <w:r w:rsidR="00BA28EB" w:rsidRPr="00500AA4">
        <w:rPr>
          <w:rFonts w:ascii="Open Sans" w:hAnsi="Open Sans" w:cs="Open Sans"/>
        </w:rPr>
        <w:t xml:space="preserve">ssessment </w:t>
      </w:r>
      <w:r w:rsidR="003D51E3">
        <w:rPr>
          <w:rFonts w:ascii="Open Sans" w:hAnsi="Open Sans" w:cs="Open Sans"/>
        </w:rPr>
        <w:t>t</w:t>
      </w:r>
      <w:r w:rsidR="00BA28EB" w:rsidRPr="00500AA4">
        <w:rPr>
          <w:rFonts w:ascii="Open Sans" w:hAnsi="Open Sans" w:cs="Open Sans"/>
        </w:rPr>
        <w:t xml:space="preserve">eam </w:t>
      </w:r>
      <w:r w:rsidR="00BA28EB">
        <w:rPr>
          <w:rFonts w:ascii="Open Sans" w:hAnsi="Open Sans" w:cs="Open Sans"/>
        </w:rPr>
        <w:t xml:space="preserve">also </w:t>
      </w:r>
      <w:r w:rsidR="00BA28EB" w:rsidRPr="00500AA4">
        <w:rPr>
          <w:rFonts w:ascii="Open Sans" w:hAnsi="Open Sans" w:cs="Open Sans"/>
        </w:rPr>
        <w:t>observed information such as menu and activity calendars are displayed throughout the service</w:t>
      </w:r>
      <w:r w:rsidR="002D5D33">
        <w:rPr>
          <w:rFonts w:ascii="Open Sans" w:hAnsi="Open Sans" w:cs="Open Sans"/>
        </w:rPr>
        <w:t>.</w:t>
      </w:r>
    </w:p>
    <w:p w14:paraId="75F430D1" w14:textId="64807052" w:rsidR="00262524" w:rsidRDefault="002352F6" w:rsidP="009912FC">
      <w:pPr>
        <w:pStyle w:val="NormalArial"/>
        <w:rPr>
          <w:rFonts w:ascii="Open Sans" w:hAnsi="Open Sans" w:cs="Open Sans"/>
        </w:rPr>
      </w:pPr>
      <w:r>
        <w:rPr>
          <w:rFonts w:ascii="Open Sans" w:hAnsi="Open Sans" w:cs="Open Sans"/>
        </w:rPr>
        <w:t>Consumers and representatives expressed satisfaction that</w:t>
      </w:r>
      <w:r w:rsidRPr="00E04F79">
        <w:rPr>
          <w:rFonts w:ascii="Open Sans" w:hAnsi="Open Sans" w:cs="Open Sans"/>
        </w:rPr>
        <w:t xml:space="preserve"> the service environment is clean and well-maintained and </w:t>
      </w:r>
      <w:r>
        <w:rPr>
          <w:rFonts w:ascii="Open Sans" w:hAnsi="Open Sans" w:cs="Open Sans"/>
        </w:rPr>
        <w:t xml:space="preserve">consumers </w:t>
      </w:r>
      <w:r w:rsidRPr="00E04F79">
        <w:rPr>
          <w:rFonts w:ascii="Open Sans" w:hAnsi="Open Sans" w:cs="Open Sans"/>
        </w:rPr>
        <w:t xml:space="preserve">can move freely within the service, </w:t>
      </w:r>
      <w:r w:rsidR="00694673">
        <w:rPr>
          <w:rFonts w:ascii="Open Sans" w:hAnsi="Open Sans" w:cs="Open Sans"/>
        </w:rPr>
        <w:t xml:space="preserve">accessing </w:t>
      </w:r>
      <w:r>
        <w:rPr>
          <w:rFonts w:ascii="Open Sans" w:hAnsi="Open Sans" w:cs="Open Sans"/>
        </w:rPr>
        <w:t>both</w:t>
      </w:r>
      <w:r w:rsidRPr="00E04F79">
        <w:rPr>
          <w:rFonts w:ascii="Open Sans" w:hAnsi="Open Sans" w:cs="Open Sans"/>
        </w:rPr>
        <w:t xml:space="preserve"> indoor and outdoor areas. Staff </w:t>
      </w:r>
      <w:r>
        <w:rPr>
          <w:rFonts w:ascii="Open Sans" w:hAnsi="Open Sans" w:cs="Open Sans"/>
        </w:rPr>
        <w:t xml:space="preserve">described </w:t>
      </w:r>
      <w:r w:rsidRPr="00E04F79">
        <w:rPr>
          <w:rFonts w:ascii="Open Sans" w:hAnsi="Open Sans" w:cs="Open Sans"/>
        </w:rPr>
        <w:t>maintenance and cleaning schedules, including the use of maintenance logs and the process for monitoring cleaning. Documentation demonstrated regular preventative maintenance checks</w:t>
      </w:r>
      <w:r w:rsidR="00081853">
        <w:rPr>
          <w:rFonts w:ascii="Open Sans" w:hAnsi="Open Sans" w:cs="Open Sans"/>
        </w:rPr>
        <w:t xml:space="preserve"> occur</w:t>
      </w:r>
      <w:r w:rsidRPr="00E04F79">
        <w:rPr>
          <w:rFonts w:ascii="Open Sans" w:hAnsi="Open Sans" w:cs="Open Sans"/>
        </w:rPr>
        <w:t xml:space="preserve"> </w:t>
      </w:r>
      <w:r w:rsidR="003310DC">
        <w:rPr>
          <w:rFonts w:ascii="Open Sans" w:hAnsi="Open Sans" w:cs="Open Sans"/>
        </w:rPr>
        <w:t>and</w:t>
      </w:r>
      <w:r w:rsidRPr="00E04F79">
        <w:rPr>
          <w:rFonts w:ascii="Open Sans" w:hAnsi="Open Sans" w:cs="Open Sans"/>
        </w:rPr>
        <w:t xml:space="preserve"> regular cleaning </w:t>
      </w:r>
      <w:r w:rsidR="00694673">
        <w:rPr>
          <w:rFonts w:ascii="Open Sans" w:hAnsi="Open Sans" w:cs="Open Sans"/>
        </w:rPr>
        <w:t>rosters</w:t>
      </w:r>
      <w:r w:rsidRPr="00E04F79">
        <w:rPr>
          <w:rFonts w:ascii="Open Sans" w:hAnsi="Open Sans" w:cs="Open Sans"/>
        </w:rPr>
        <w:t xml:space="preserve"> </w:t>
      </w:r>
      <w:r w:rsidR="00694673">
        <w:rPr>
          <w:rFonts w:ascii="Open Sans" w:hAnsi="Open Sans" w:cs="Open Sans"/>
        </w:rPr>
        <w:t xml:space="preserve">are </w:t>
      </w:r>
      <w:r w:rsidRPr="00E04F79">
        <w:rPr>
          <w:rFonts w:ascii="Open Sans" w:hAnsi="Open Sans" w:cs="Open Sans"/>
        </w:rPr>
        <w:t xml:space="preserve">in place. The </w:t>
      </w:r>
      <w:r w:rsidR="003D51E3">
        <w:rPr>
          <w:rFonts w:ascii="Open Sans" w:hAnsi="Open Sans" w:cs="Open Sans"/>
        </w:rPr>
        <w:t>a</w:t>
      </w:r>
      <w:r w:rsidRPr="00E04F79">
        <w:rPr>
          <w:rFonts w:ascii="Open Sans" w:hAnsi="Open Sans" w:cs="Open Sans"/>
        </w:rPr>
        <w:t xml:space="preserve">ssessment </w:t>
      </w:r>
      <w:r w:rsidR="003D51E3">
        <w:rPr>
          <w:rFonts w:ascii="Open Sans" w:hAnsi="Open Sans" w:cs="Open Sans"/>
        </w:rPr>
        <w:t>t</w:t>
      </w:r>
      <w:r w:rsidRPr="00E04F79">
        <w:rPr>
          <w:rFonts w:ascii="Open Sans" w:hAnsi="Open Sans" w:cs="Open Sans"/>
        </w:rPr>
        <w:t>eam observed a clean and well-maintained service environment</w:t>
      </w:r>
      <w:r w:rsidR="001E3CF8">
        <w:rPr>
          <w:rFonts w:ascii="Open Sans" w:hAnsi="Open Sans" w:cs="Open Sans"/>
        </w:rPr>
        <w:t xml:space="preserve"> and</w:t>
      </w:r>
      <w:r w:rsidRPr="00E04F79">
        <w:rPr>
          <w:rFonts w:ascii="Open Sans" w:hAnsi="Open Sans" w:cs="Open Sans"/>
        </w:rPr>
        <w:t xml:space="preserve"> consumers moving freely in </w:t>
      </w:r>
      <w:r w:rsidR="001E3CF8">
        <w:rPr>
          <w:rFonts w:ascii="Open Sans" w:hAnsi="Open Sans" w:cs="Open Sans"/>
        </w:rPr>
        <w:t xml:space="preserve">both </w:t>
      </w:r>
      <w:r w:rsidRPr="00E04F79">
        <w:rPr>
          <w:rFonts w:ascii="Open Sans" w:hAnsi="Open Sans" w:cs="Open Sans"/>
        </w:rPr>
        <w:t>indoor and outdoor areas.</w:t>
      </w:r>
    </w:p>
    <w:p w14:paraId="09F40632" w14:textId="50E063EC" w:rsidR="000C12AC" w:rsidRDefault="00262524" w:rsidP="009912FC">
      <w:pPr>
        <w:pStyle w:val="NormalArial"/>
        <w:rPr>
          <w:rFonts w:ascii="Open Sans" w:hAnsi="Open Sans" w:cs="Open Sans"/>
          <w:color w:val="auto"/>
        </w:rPr>
      </w:pPr>
      <w:r w:rsidRPr="00500AA4">
        <w:rPr>
          <w:rFonts w:ascii="Open Sans" w:hAnsi="Open Sans" w:cs="Open Sans"/>
          <w:color w:val="auto"/>
        </w:rPr>
        <w:t xml:space="preserve">The service demonstrated furniture, fittings, and equipment are safe and well-maintained. The </w:t>
      </w:r>
      <w:r w:rsidR="00860D8C">
        <w:rPr>
          <w:rFonts w:ascii="Open Sans" w:hAnsi="Open Sans" w:cs="Open Sans"/>
          <w:color w:val="auto"/>
        </w:rPr>
        <w:t>a</w:t>
      </w:r>
      <w:r w:rsidRPr="00500AA4">
        <w:rPr>
          <w:rFonts w:ascii="Open Sans" w:hAnsi="Open Sans" w:cs="Open Sans"/>
          <w:color w:val="auto"/>
        </w:rPr>
        <w:t xml:space="preserve">ssessment </w:t>
      </w:r>
      <w:r w:rsidR="00860D8C">
        <w:rPr>
          <w:rFonts w:ascii="Open Sans" w:hAnsi="Open Sans" w:cs="Open Sans"/>
          <w:color w:val="auto"/>
        </w:rPr>
        <w:t>t</w:t>
      </w:r>
      <w:r w:rsidRPr="00500AA4">
        <w:rPr>
          <w:rFonts w:ascii="Open Sans" w:hAnsi="Open Sans" w:cs="Open Sans"/>
          <w:color w:val="auto"/>
        </w:rPr>
        <w:t xml:space="preserve">eam observed, and consumers confirmed, that their equipment is checked, cleaned, and maintained regularly. </w:t>
      </w:r>
    </w:p>
    <w:p w14:paraId="4B66480C" w14:textId="77777777" w:rsidR="000C12AC" w:rsidRDefault="000C12AC">
      <w:pPr>
        <w:spacing w:after="160" w:line="259" w:lineRule="auto"/>
        <w:rPr>
          <w:rFonts w:ascii="Open Sans" w:hAnsi="Open Sans" w:cs="Open Sans"/>
          <w:color w:val="auto"/>
        </w:rPr>
      </w:pPr>
      <w:r>
        <w:rPr>
          <w:rFonts w:ascii="Open Sans" w:hAnsi="Open Sans" w:cs="Open Sans"/>
          <w:color w:val="auto"/>
        </w:rPr>
        <w:br w:type="page"/>
      </w:r>
    </w:p>
    <w:p w14:paraId="719E7405" w14:textId="77777777" w:rsidR="008A3C69" w:rsidRPr="001E694D" w:rsidRDefault="008A3C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E059E" w14:paraId="4E4430B2" w14:textId="77777777" w:rsidTr="006E0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6D5C512" w14:textId="77777777" w:rsidR="008A3C69" w:rsidRPr="001E694D" w:rsidRDefault="008A3C6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1F63B0D" w14:textId="77777777" w:rsidR="008A3C69" w:rsidRPr="001E694D" w:rsidRDefault="008A3C6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059E" w14:paraId="72E5E2D4"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0D07BD"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3EEA6CA"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5817803"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625724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74D81C52"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3BD3C0"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A376CF4"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B5B9E64"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593875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153398E0"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C36642"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036BE2D" w14:textId="77777777" w:rsidR="008A3C69" w:rsidRPr="00984BC7"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highlight w:val="green"/>
              </w:rPr>
            </w:pPr>
            <w:r w:rsidRPr="00534ADA">
              <w:rPr>
                <w:rFonts w:ascii="Open Sans" w:hAnsi="Open Sans" w:cs="Open Sans"/>
              </w:rPr>
              <w:t>Appropriate action is taken in response to complaints and an open disclosure process is used when things go wrong.</w:t>
            </w:r>
          </w:p>
        </w:tc>
        <w:tc>
          <w:tcPr>
            <w:tcW w:w="1977" w:type="dxa"/>
            <w:shd w:val="clear" w:color="auto" w:fill="auto"/>
          </w:tcPr>
          <w:p w14:paraId="2F2ABA23" w14:textId="6D197F73"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755097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34ADA">
                  <w:rPr>
                    <w:rFonts w:ascii="Open Sans" w:hAnsi="Open Sans" w:cs="Open Sans"/>
                    <w:color w:val="auto"/>
                  </w:rPr>
                  <w:t>Not Compliant</w:t>
                </w:r>
              </w:sdtContent>
            </w:sdt>
          </w:p>
        </w:tc>
      </w:tr>
      <w:tr w:rsidR="006E059E" w14:paraId="059E037E" w14:textId="77777777" w:rsidTr="006E059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7C79C7"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D58AE2B"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E1E9098" w14:textId="77777777" w:rsidR="008A3C69" w:rsidRPr="001E694D" w:rsidRDefault="004527A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177640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bl>
    <w:p w14:paraId="19F8BE4F" w14:textId="77777777" w:rsidR="008A3C69" w:rsidRPr="003E162B" w:rsidRDefault="008A3C69" w:rsidP="00D87E7C">
      <w:pPr>
        <w:pStyle w:val="Heading20"/>
        <w:rPr>
          <w:rFonts w:ascii="Open Sans" w:hAnsi="Open Sans" w:cs="Open Sans"/>
          <w:color w:val="781E77"/>
        </w:rPr>
      </w:pPr>
      <w:r w:rsidRPr="003E162B">
        <w:rPr>
          <w:rFonts w:ascii="Open Sans" w:hAnsi="Open Sans" w:cs="Open Sans"/>
          <w:color w:val="781E77"/>
        </w:rPr>
        <w:t>Findings</w:t>
      </w:r>
    </w:p>
    <w:p w14:paraId="3FCBE2EE" w14:textId="7110FF83" w:rsidR="00450989" w:rsidRPr="000C12AC" w:rsidRDefault="002B5DEF" w:rsidP="000C12AC">
      <w:pPr>
        <w:pStyle w:val="NormalArial"/>
        <w:rPr>
          <w:rFonts w:ascii="Open Sans" w:hAnsi="Open Sans" w:cs="Open Sans"/>
        </w:rPr>
      </w:pPr>
      <w:r w:rsidRPr="000C12AC">
        <w:rPr>
          <w:rFonts w:ascii="Open Sans" w:hAnsi="Open Sans" w:cs="Open Sans"/>
        </w:rPr>
        <w:t xml:space="preserve">The </w:t>
      </w:r>
      <w:r w:rsidR="00860D8C" w:rsidRPr="000C12AC">
        <w:rPr>
          <w:rFonts w:ascii="Open Sans" w:hAnsi="Open Sans" w:cs="Open Sans"/>
        </w:rPr>
        <w:t>a</w:t>
      </w:r>
      <w:r w:rsidRPr="000C12AC">
        <w:rPr>
          <w:rFonts w:ascii="Open Sans" w:hAnsi="Open Sans" w:cs="Open Sans"/>
        </w:rPr>
        <w:t xml:space="preserve">ssessment </w:t>
      </w:r>
      <w:r w:rsidR="00860D8C" w:rsidRPr="000C12AC">
        <w:rPr>
          <w:rFonts w:ascii="Open Sans" w:hAnsi="Open Sans" w:cs="Open Sans"/>
        </w:rPr>
        <w:t>t</w:t>
      </w:r>
      <w:r w:rsidRPr="000C12AC">
        <w:rPr>
          <w:rFonts w:ascii="Open Sans" w:hAnsi="Open Sans" w:cs="Open Sans"/>
        </w:rPr>
        <w:t>eam</w:t>
      </w:r>
      <w:r w:rsidR="00984BC7" w:rsidRPr="000C12AC">
        <w:rPr>
          <w:rFonts w:ascii="Open Sans" w:hAnsi="Open Sans" w:cs="Open Sans"/>
        </w:rPr>
        <w:t xml:space="preserve"> recommended </w:t>
      </w:r>
      <w:r w:rsidR="00C8043F" w:rsidRPr="000C12AC">
        <w:rPr>
          <w:rFonts w:ascii="Open Sans" w:hAnsi="Open Sans" w:cs="Open Sans"/>
        </w:rPr>
        <w:t xml:space="preserve">Requirement 6(3)(c) was not met as </w:t>
      </w:r>
      <w:r w:rsidR="00080376" w:rsidRPr="000C12AC">
        <w:rPr>
          <w:rFonts w:ascii="Open Sans" w:hAnsi="Open Sans" w:cs="Open Sans"/>
        </w:rPr>
        <w:t>whi</w:t>
      </w:r>
      <w:r w:rsidR="00486F3C" w:rsidRPr="000C12AC">
        <w:rPr>
          <w:rFonts w:ascii="Open Sans" w:hAnsi="Open Sans" w:cs="Open Sans"/>
        </w:rPr>
        <w:t>l</w:t>
      </w:r>
      <w:r w:rsidR="00080376" w:rsidRPr="000C12AC">
        <w:rPr>
          <w:rFonts w:ascii="Open Sans" w:hAnsi="Open Sans" w:cs="Open Sans"/>
        </w:rPr>
        <w:t xml:space="preserve">e most consumers and representatives </w:t>
      </w:r>
      <w:r w:rsidR="008D0238" w:rsidRPr="000C12AC">
        <w:rPr>
          <w:rFonts w:ascii="Open Sans" w:hAnsi="Open Sans" w:cs="Open Sans"/>
        </w:rPr>
        <w:t>are</w:t>
      </w:r>
      <w:r w:rsidR="00080376" w:rsidRPr="000C12AC">
        <w:rPr>
          <w:rFonts w:ascii="Open Sans" w:hAnsi="Open Sans" w:cs="Open Sans"/>
        </w:rPr>
        <w:t xml:space="preserve"> confident</w:t>
      </w:r>
      <w:r w:rsidR="00467806" w:rsidRPr="000C12AC">
        <w:rPr>
          <w:rFonts w:ascii="Open Sans" w:hAnsi="Open Sans" w:cs="Open Sans"/>
        </w:rPr>
        <w:t xml:space="preserve"> action</w:t>
      </w:r>
      <w:r w:rsidR="00594CEC" w:rsidRPr="000C12AC">
        <w:rPr>
          <w:rFonts w:ascii="Open Sans" w:hAnsi="Open Sans" w:cs="Open Sans"/>
        </w:rPr>
        <w:t xml:space="preserve"> </w:t>
      </w:r>
      <w:r w:rsidR="00467806" w:rsidRPr="000C12AC">
        <w:rPr>
          <w:rFonts w:ascii="Open Sans" w:hAnsi="Open Sans" w:cs="Open Sans"/>
        </w:rPr>
        <w:t>w</w:t>
      </w:r>
      <w:r w:rsidR="00150E97" w:rsidRPr="000C12AC">
        <w:rPr>
          <w:rFonts w:ascii="Open Sans" w:hAnsi="Open Sans" w:cs="Open Sans"/>
        </w:rPr>
        <w:t>ill</w:t>
      </w:r>
      <w:r w:rsidR="00467806" w:rsidRPr="000C12AC">
        <w:rPr>
          <w:rFonts w:ascii="Open Sans" w:hAnsi="Open Sans" w:cs="Open Sans"/>
        </w:rPr>
        <w:t xml:space="preserve"> be taken when complaints are raised, </w:t>
      </w:r>
      <w:r w:rsidR="00E44E86" w:rsidRPr="000C12AC">
        <w:rPr>
          <w:rFonts w:ascii="Open Sans" w:hAnsi="Open Sans" w:cs="Open Sans"/>
        </w:rPr>
        <w:t xml:space="preserve">two </w:t>
      </w:r>
      <w:r w:rsidR="00DD746A" w:rsidRPr="000C12AC">
        <w:rPr>
          <w:rFonts w:ascii="Open Sans" w:hAnsi="Open Sans" w:cs="Open Sans"/>
        </w:rPr>
        <w:t xml:space="preserve">sampled </w:t>
      </w:r>
      <w:r w:rsidR="00E44E86" w:rsidRPr="000C12AC">
        <w:rPr>
          <w:rFonts w:ascii="Open Sans" w:hAnsi="Open Sans" w:cs="Open Sans"/>
        </w:rPr>
        <w:t>consumers stated that although issue</w:t>
      </w:r>
      <w:r w:rsidR="00520FB6" w:rsidRPr="000C12AC">
        <w:rPr>
          <w:rFonts w:ascii="Open Sans" w:hAnsi="Open Sans" w:cs="Open Sans"/>
        </w:rPr>
        <w:t>s</w:t>
      </w:r>
      <w:r w:rsidR="00E44E86" w:rsidRPr="000C12AC">
        <w:rPr>
          <w:rFonts w:ascii="Open Sans" w:hAnsi="Open Sans" w:cs="Open Sans"/>
        </w:rPr>
        <w:t xml:space="preserve"> raised had been resolved</w:t>
      </w:r>
      <w:r w:rsidR="001859FC" w:rsidRPr="000C12AC">
        <w:rPr>
          <w:rFonts w:ascii="Open Sans" w:hAnsi="Open Sans" w:cs="Open Sans"/>
        </w:rPr>
        <w:t>, no apology was received</w:t>
      </w:r>
      <w:r w:rsidR="006C0F5D" w:rsidRPr="000C12AC">
        <w:rPr>
          <w:rFonts w:ascii="Open Sans" w:hAnsi="Open Sans" w:cs="Open Sans"/>
        </w:rPr>
        <w:t xml:space="preserve"> and</w:t>
      </w:r>
      <w:r w:rsidR="001859FC" w:rsidRPr="000C12AC">
        <w:rPr>
          <w:rFonts w:ascii="Open Sans" w:hAnsi="Open Sans" w:cs="Open Sans"/>
        </w:rPr>
        <w:t xml:space="preserve"> information </w:t>
      </w:r>
      <w:r w:rsidR="00DB7CF9" w:rsidRPr="000C12AC">
        <w:rPr>
          <w:rFonts w:ascii="Open Sans" w:hAnsi="Open Sans" w:cs="Open Sans"/>
        </w:rPr>
        <w:t xml:space="preserve">was not </w:t>
      </w:r>
      <w:r w:rsidR="001859FC" w:rsidRPr="000C12AC">
        <w:rPr>
          <w:rFonts w:ascii="Open Sans" w:hAnsi="Open Sans" w:cs="Open Sans"/>
        </w:rPr>
        <w:t>provided on what a</w:t>
      </w:r>
      <w:r w:rsidR="00903C24" w:rsidRPr="000C12AC">
        <w:rPr>
          <w:rFonts w:ascii="Open Sans" w:hAnsi="Open Sans" w:cs="Open Sans"/>
        </w:rPr>
        <w:t>ctions were taken</w:t>
      </w:r>
      <w:r w:rsidR="006C0F5D" w:rsidRPr="000C12AC">
        <w:rPr>
          <w:rFonts w:ascii="Open Sans" w:hAnsi="Open Sans" w:cs="Open Sans"/>
        </w:rPr>
        <w:t>. The assessment team also</w:t>
      </w:r>
      <w:r w:rsidR="00150E97" w:rsidRPr="000C12AC">
        <w:rPr>
          <w:rFonts w:ascii="Open Sans" w:hAnsi="Open Sans" w:cs="Open Sans"/>
        </w:rPr>
        <w:t xml:space="preserve"> </w:t>
      </w:r>
      <w:r w:rsidR="00591D42" w:rsidRPr="000C12AC">
        <w:rPr>
          <w:rFonts w:ascii="Open Sans" w:hAnsi="Open Sans" w:cs="Open Sans"/>
        </w:rPr>
        <w:t xml:space="preserve">found </w:t>
      </w:r>
      <w:r w:rsidR="00150E97" w:rsidRPr="000C12AC">
        <w:rPr>
          <w:rFonts w:ascii="Open Sans" w:hAnsi="Open Sans" w:cs="Open Sans"/>
        </w:rPr>
        <w:t>the</w:t>
      </w:r>
      <w:r w:rsidR="00591D42" w:rsidRPr="000C12AC">
        <w:rPr>
          <w:rFonts w:ascii="Open Sans" w:hAnsi="Open Sans" w:cs="Open Sans"/>
        </w:rPr>
        <w:t>se</w:t>
      </w:r>
      <w:r w:rsidR="00150E97" w:rsidRPr="000C12AC">
        <w:rPr>
          <w:rFonts w:ascii="Open Sans" w:hAnsi="Open Sans" w:cs="Open Sans"/>
        </w:rPr>
        <w:t xml:space="preserve"> complaint</w:t>
      </w:r>
      <w:r w:rsidR="00591D42" w:rsidRPr="000C12AC">
        <w:rPr>
          <w:rFonts w:ascii="Open Sans" w:hAnsi="Open Sans" w:cs="Open Sans"/>
        </w:rPr>
        <w:t>s</w:t>
      </w:r>
      <w:r w:rsidR="00150E97" w:rsidRPr="000C12AC">
        <w:rPr>
          <w:rFonts w:ascii="Open Sans" w:hAnsi="Open Sans" w:cs="Open Sans"/>
        </w:rPr>
        <w:t xml:space="preserve"> </w:t>
      </w:r>
      <w:r w:rsidR="006C0F5D" w:rsidRPr="000C12AC">
        <w:rPr>
          <w:rFonts w:ascii="Open Sans" w:hAnsi="Open Sans" w:cs="Open Sans"/>
        </w:rPr>
        <w:t>w</w:t>
      </w:r>
      <w:r w:rsidR="00591D42" w:rsidRPr="000C12AC">
        <w:rPr>
          <w:rFonts w:ascii="Open Sans" w:hAnsi="Open Sans" w:cs="Open Sans"/>
        </w:rPr>
        <w:t>ere</w:t>
      </w:r>
      <w:r w:rsidR="006C0F5D" w:rsidRPr="000C12AC">
        <w:rPr>
          <w:rFonts w:ascii="Open Sans" w:hAnsi="Open Sans" w:cs="Open Sans"/>
        </w:rPr>
        <w:t xml:space="preserve"> not</w:t>
      </w:r>
      <w:r w:rsidR="009302FD" w:rsidRPr="000C12AC">
        <w:rPr>
          <w:rFonts w:ascii="Open Sans" w:hAnsi="Open Sans" w:cs="Open Sans"/>
        </w:rPr>
        <w:t xml:space="preserve"> escalated</w:t>
      </w:r>
      <w:r w:rsidR="006F0066" w:rsidRPr="000C12AC">
        <w:rPr>
          <w:rFonts w:ascii="Open Sans" w:hAnsi="Open Sans" w:cs="Open Sans"/>
        </w:rPr>
        <w:t xml:space="preserve"> or reported</w:t>
      </w:r>
      <w:r w:rsidR="009302FD" w:rsidRPr="000C12AC">
        <w:rPr>
          <w:rFonts w:ascii="Open Sans" w:hAnsi="Open Sans" w:cs="Open Sans"/>
        </w:rPr>
        <w:t xml:space="preserve"> as required</w:t>
      </w:r>
      <w:r w:rsidR="00903C24" w:rsidRPr="000C12AC">
        <w:rPr>
          <w:rFonts w:ascii="Open Sans" w:hAnsi="Open Sans" w:cs="Open Sans"/>
        </w:rPr>
        <w:t>.</w:t>
      </w:r>
      <w:r w:rsidR="00BD7F1B" w:rsidRPr="000C12AC">
        <w:rPr>
          <w:rFonts w:ascii="Open Sans" w:hAnsi="Open Sans" w:cs="Open Sans"/>
        </w:rPr>
        <w:t xml:space="preserve"> </w:t>
      </w:r>
      <w:r w:rsidR="008169D6" w:rsidRPr="000C12AC">
        <w:rPr>
          <w:rFonts w:ascii="Open Sans" w:hAnsi="Open Sans" w:cs="Open Sans"/>
        </w:rPr>
        <w:t xml:space="preserve">Following feedback from the </w:t>
      </w:r>
      <w:r w:rsidR="00860D8C" w:rsidRPr="000C12AC">
        <w:rPr>
          <w:rFonts w:ascii="Open Sans" w:hAnsi="Open Sans" w:cs="Open Sans"/>
        </w:rPr>
        <w:t>a</w:t>
      </w:r>
      <w:r w:rsidR="008169D6" w:rsidRPr="000C12AC">
        <w:rPr>
          <w:rFonts w:ascii="Open Sans" w:hAnsi="Open Sans" w:cs="Open Sans"/>
        </w:rPr>
        <w:t xml:space="preserve">ssessment </w:t>
      </w:r>
      <w:r w:rsidR="00860D8C" w:rsidRPr="000C12AC">
        <w:rPr>
          <w:rFonts w:ascii="Open Sans" w:hAnsi="Open Sans" w:cs="Open Sans"/>
        </w:rPr>
        <w:t>t</w:t>
      </w:r>
      <w:r w:rsidR="008169D6" w:rsidRPr="000C12AC">
        <w:rPr>
          <w:rFonts w:ascii="Open Sans" w:hAnsi="Open Sans" w:cs="Open Sans"/>
        </w:rPr>
        <w:t>eam during the audit</w:t>
      </w:r>
      <w:r w:rsidR="00450989" w:rsidRPr="000C12AC">
        <w:rPr>
          <w:rFonts w:ascii="Open Sans" w:hAnsi="Open Sans" w:cs="Open Sans"/>
        </w:rPr>
        <w:t xml:space="preserve">, management </w:t>
      </w:r>
      <w:r w:rsidR="00177416" w:rsidRPr="000C12AC">
        <w:rPr>
          <w:rFonts w:ascii="Open Sans" w:hAnsi="Open Sans" w:cs="Open Sans"/>
        </w:rPr>
        <w:t xml:space="preserve">met with </w:t>
      </w:r>
      <w:r w:rsidR="0065045B" w:rsidRPr="000C12AC">
        <w:rPr>
          <w:rFonts w:ascii="Open Sans" w:hAnsi="Open Sans" w:cs="Open Sans"/>
        </w:rPr>
        <w:t>the two</w:t>
      </w:r>
      <w:r w:rsidR="00CD6032" w:rsidRPr="000C12AC">
        <w:rPr>
          <w:rFonts w:ascii="Open Sans" w:hAnsi="Open Sans" w:cs="Open Sans"/>
        </w:rPr>
        <w:t xml:space="preserve"> </w:t>
      </w:r>
      <w:r w:rsidR="0065045B" w:rsidRPr="000C12AC">
        <w:rPr>
          <w:rFonts w:ascii="Open Sans" w:hAnsi="Open Sans" w:cs="Open Sans"/>
        </w:rPr>
        <w:t>consumers</w:t>
      </w:r>
      <w:r w:rsidR="00CD6032" w:rsidRPr="000C12AC">
        <w:rPr>
          <w:rFonts w:ascii="Open Sans" w:hAnsi="Open Sans" w:cs="Open Sans"/>
        </w:rPr>
        <w:t xml:space="preserve"> </w:t>
      </w:r>
      <w:r w:rsidR="000663D3" w:rsidRPr="000C12AC">
        <w:rPr>
          <w:rFonts w:ascii="Open Sans" w:hAnsi="Open Sans" w:cs="Open Sans"/>
        </w:rPr>
        <w:t xml:space="preserve">and </w:t>
      </w:r>
      <w:r w:rsidR="00D6668D" w:rsidRPr="000C12AC">
        <w:rPr>
          <w:rFonts w:ascii="Open Sans" w:hAnsi="Open Sans" w:cs="Open Sans"/>
        </w:rPr>
        <w:t>commenced</w:t>
      </w:r>
      <w:r w:rsidR="00450989" w:rsidRPr="000C12AC">
        <w:rPr>
          <w:rFonts w:ascii="Open Sans" w:hAnsi="Open Sans" w:cs="Open Sans"/>
        </w:rPr>
        <w:t xml:space="preserve"> action to train staff </w:t>
      </w:r>
      <w:r w:rsidR="008169D6" w:rsidRPr="000C12AC">
        <w:rPr>
          <w:rFonts w:ascii="Open Sans" w:hAnsi="Open Sans" w:cs="Open Sans"/>
        </w:rPr>
        <w:t>on escalating</w:t>
      </w:r>
      <w:r w:rsidR="00721F4D" w:rsidRPr="000C12AC">
        <w:rPr>
          <w:rFonts w:ascii="Open Sans" w:hAnsi="Open Sans" w:cs="Open Sans"/>
        </w:rPr>
        <w:t xml:space="preserve"> complaints.</w:t>
      </w:r>
      <w:r w:rsidR="00427AB8" w:rsidRPr="000C12AC">
        <w:rPr>
          <w:rFonts w:ascii="Open Sans" w:hAnsi="Open Sans" w:cs="Open Sans"/>
        </w:rPr>
        <w:t xml:space="preserve"> The assessment team</w:t>
      </w:r>
      <w:r w:rsidR="005C7188" w:rsidRPr="000C12AC">
        <w:rPr>
          <w:rFonts w:ascii="Open Sans" w:hAnsi="Open Sans" w:cs="Open Sans"/>
        </w:rPr>
        <w:t xml:space="preserve"> also</w:t>
      </w:r>
      <w:r w:rsidR="00427AB8" w:rsidRPr="000C12AC">
        <w:rPr>
          <w:rFonts w:ascii="Open Sans" w:hAnsi="Open Sans" w:cs="Open Sans"/>
        </w:rPr>
        <w:t xml:space="preserve"> found consumers </w:t>
      </w:r>
      <w:r w:rsidR="00A7772A" w:rsidRPr="000C12AC">
        <w:rPr>
          <w:rFonts w:ascii="Open Sans" w:hAnsi="Open Sans" w:cs="Open Sans"/>
        </w:rPr>
        <w:t>are</w:t>
      </w:r>
      <w:r w:rsidR="00427AB8" w:rsidRPr="000C12AC">
        <w:rPr>
          <w:rFonts w:ascii="Open Sans" w:hAnsi="Open Sans" w:cs="Open Sans"/>
        </w:rPr>
        <w:t xml:space="preserve"> not satisfied with action taken </w:t>
      </w:r>
      <w:r w:rsidR="00A7772A" w:rsidRPr="000C12AC">
        <w:rPr>
          <w:rFonts w:ascii="Open Sans" w:hAnsi="Open Sans" w:cs="Open Sans"/>
        </w:rPr>
        <w:t xml:space="preserve">by the service </w:t>
      </w:r>
      <w:r w:rsidR="00427AB8" w:rsidRPr="000C12AC">
        <w:rPr>
          <w:rFonts w:ascii="Open Sans" w:hAnsi="Open Sans" w:cs="Open Sans"/>
        </w:rPr>
        <w:t>in relation to food-related complaints.</w:t>
      </w:r>
    </w:p>
    <w:p w14:paraId="0ADD7730" w14:textId="61E8AD18" w:rsidR="00F70A59" w:rsidRPr="000C12AC" w:rsidRDefault="00C25198" w:rsidP="000C12AC">
      <w:pPr>
        <w:pStyle w:val="NormalArial"/>
        <w:rPr>
          <w:rFonts w:ascii="Open Sans" w:hAnsi="Open Sans" w:cs="Open Sans"/>
        </w:rPr>
      </w:pPr>
      <w:r w:rsidRPr="000C12AC">
        <w:rPr>
          <w:rFonts w:ascii="Open Sans" w:hAnsi="Open Sans" w:cs="Open Sans"/>
        </w:rPr>
        <w:t>T</w:t>
      </w:r>
      <w:r w:rsidR="00DE35F0" w:rsidRPr="000C12AC">
        <w:rPr>
          <w:rFonts w:ascii="Open Sans" w:hAnsi="Open Sans" w:cs="Open Sans"/>
        </w:rPr>
        <w:t xml:space="preserve">he approved </w:t>
      </w:r>
      <w:r w:rsidR="00C26B30" w:rsidRPr="000C12AC">
        <w:rPr>
          <w:rFonts w:ascii="Open Sans" w:hAnsi="Open Sans" w:cs="Open Sans"/>
        </w:rPr>
        <w:t>provider’s</w:t>
      </w:r>
      <w:r w:rsidRPr="000C12AC">
        <w:rPr>
          <w:rFonts w:ascii="Open Sans" w:hAnsi="Open Sans" w:cs="Open Sans"/>
        </w:rPr>
        <w:t xml:space="preserve"> response to the</w:t>
      </w:r>
      <w:r w:rsidR="0018361B" w:rsidRPr="000C12AC">
        <w:rPr>
          <w:rFonts w:ascii="Open Sans" w:hAnsi="Open Sans" w:cs="Open Sans"/>
        </w:rPr>
        <w:t xml:space="preserve"> assessment team repor</w:t>
      </w:r>
      <w:r w:rsidR="00C27167" w:rsidRPr="000C12AC">
        <w:rPr>
          <w:rFonts w:ascii="Open Sans" w:hAnsi="Open Sans" w:cs="Open Sans"/>
        </w:rPr>
        <w:t xml:space="preserve">t </w:t>
      </w:r>
      <w:r w:rsidR="00516DA6" w:rsidRPr="000C12AC">
        <w:rPr>
          <w:rFonts w:ascii="Open Sans" w:hAnsi="Open Sans" w:cs="Open Sans"/>
        </w:rPr>
        <w:t>provides additional information in relation to</w:t>
      </w:r>
      <w:r w:rsidR="006E0542" w:rsidRPr="000C12AC">
        <w:rPr>
          <w:rFonts w:ascii="Open Sans" w:hAnsi="Open Sans" w:cs="Open Sans"/>
        </w:rPr>
        <w:t xml:space="preserve"> the two </w:t>
      </w:r>
      <w:r w:rsidR="00265FEA" w:rsidRPr="000C12AC">
        <w:rPr>
          <w:rFonts w:ascii="Open Sans" w:hAnsi="Open Sans" w:cs="Open Sans"/>
        </w:rPr>
        <w:t xml:space="preserve">consumers </w:t>
      </w:r>
      <w:r w:rsidR="00A30B03" w:rsidRPr="000C12AC">
        <w:rPr>
          <w:rFonts w:ascii="Open Sans" w:hAnsi="Open Sans" w:cs="Open Sans"/>
        </w:rPr>
        <w:t xml:space="preserve">named </w:t>
      </w:r>
      <w:r w:rsidR="00270DCA" w:rsidRPr="000C12AC">
        <w:rPr>
          <w:rFonts w:ascii="Open Sans" w:hAnsi="Open Sans" w:cs="Open Sans"/>
        </w:rPr>
        <w:t>in</w:t>
      </w:r>
      <w:r w:rsidR="00265FEA" w:rsidRPr="000C12AC">
        <w:rPr>
          <w:rFonts w:ascii="Open Sans" w:hAnsi="Open Sans" w:cs="Open Sans"/>
        </w:rPr>
        <w:t xml:space="preserve"> the assessment team</w:t>
      </w:r>
      <w:r w:rsidR="00270DCA" w:rsidRPr="000C12AC">
        <w:rPr>
          <w:rFonts w:ascii="Open Sans" w:hAnsi="Open Sans" w:cs="Open Sans"/>
        </w:rPr>
        <w:t xml:space="preserve"> report</w:t>
      </w:r>
      <w:r w:rsidR="00726309" w:rsidRPr="000C12AC">
        <w:rPr>
          <w:rFonts w:ascii="Open Sans" w:hAnsi="Open Sans" w:cs="Open Sans"/>
        </w:rPr>
        <w:t>.</w:t>
      </w:r>
      <w:r w:rsidR="00CF1E2C" w:rsidRPr="000C12AC">
        <w:rPr>
          <w:rFonts w:ascii="Open Sans" w:hAnsi="Open Sans" w:cs="Open Sans"/>
        </w:rPr>
        <w:t xml:space="preserve"> </w:t>
      </w:r>
      <w:r w:rsidR="00A30B03" w:rsidRPr="000C12AC">
        <w:rPr>
          <w:rFonts w:ascii="Open Sans" w:hAnsi="Open Sans" w:cs="Open Sans"/>
        </w:rPr>
        <w:t>In relation to one of these consumers,</w:t>
      </w:r>
      <w:r w:rsidR="00614F9F" w:rsidRPr="000C12AC">
        <w:rPr>
          <w:rFonts w:ascii="Open Sans" w:hAnsi="Open Sans" w:cs="Open Sans"/>
        </w:rPr>
        <w:t xml:space="preserve"> who</w:t>
      </w:r>
      <w:r w:rsidR="00B3100B" w:rsidRPr="000C12AC">
        <w:rPr>
          <w:rFonts w:ascii="Open Sans" w:hAnsi="Open Sans" w:cs="Open Sans"/>
        </w:rPr>
        <w:t>se representative complained had not had a shower for four days</w:t>
      </w:r>
      <w:r w:rsidR="009705E1" w:rsidRPr="000C12AC">
        <w:rPr>
          <w:rFonts w:ascii="Open Sans" w:hAnsi="Open Sans" w:cs="Open Sans"/>
        </w:rPr>
        <w:t xml:space="preserve"> contrary to recorded care notes</w:t>
      </w:r>
      <w:r w:rsidR="00B3100B" w:rsidRPr="000C12AC">
        <w:rPr>
          <w:rFonts w:ascii="Open Sans" w:hAnsi="Open Sans" w:cs="Open Sans"/>
        </w:rPr>
        <w:t>,</w:t>
      </w:r>
      <w:r w:rsidR="00A30B03" w:rsidRPr="000C12AC">
        <w:rPr>
          <w:rFonts w:ascii="Open Sans" w:hAnsi="Open Sans" w:cs="Open Sans"/>
        </w:rPr>
        <w:t xml:space="preserve"> </w:t>
      </w:r>
      <w:r w:rsidR="006D073B" w:rsidRPr="000C12AC">
        <w:rPr>
          <w:rFonts w:ascii="Open Sans" w:hAnsi="Open Sans" w:cs="Open Sans"/>
        </w:rPr>
        <w:t>an apology was offered</w:t>
      </w:r>
      <w:r w:rsidR="006A1A0F" w:rsidRPr="000C12AC">
        <w:rPr>
          <w:rFonts w:ascii="Open Sans" w:hAnsi="Open Sans" w:cs="Open Sans"/>
        </w:rPr>
        <w:t>,</w:t>
      </w:r>
      <w:r w:rsidR="006D073B" w:rsidRPr="000C12AC">
        <w:rPr>
          <w:rFonts w:ascii="Open Sans" w:hAnsi="Open Sans" w:cs="Open Sans"/>
        </w:rPr>
        <w:t xml:space="preserve"> and </w:t>
      </w:r>
      <w:r w:rsidR="00680D49" w:rsidRPr="000C12AC">
        <w:rPr>
          <w:rFonts w:ascii="Open Sans" w:hAnsi="Open Sans" w:cs="Open Sans"/>
        </w:rPr>
        <w:t>a formal investigation was completed</w:t>
      </w:r>
      <w:r w:rsidR="00E0409A" w:rsidRPr="000C12AC">
        <w:rPr>
          <w:rFonts w:ascii="Open Sans" w:hAnsi="Open Sans" w:cs="Open Sans"/>
        </w:rPr>
        <w:t>. The investigation</w:t>
      </w:r>
      <w:r w:rsidR="00BA32A5" w:rsidRPr="000C12AC">
        <w:rPr>
          <w:rFonts w:ascii="Open Sans" w:hAnsi="Open Sans" w:cs="Open Sans"/>
        </w:rPr>
        <w:t xml:space="preserve"> </w:t>
      </w:r>
      <w:r w:rsidR="0098774A" w:rsidRPr="000C12AC">
        <w:rPr>
          <w:rFonts w:ascii="Open Sans" w:hAnsi="Open Sans" w:cs="Open Sans"/>
        </w:rPr>
        <w:t>identified that concerns had been addressed at the time the complaint was made</w:t>
      </w:r>
      <w:r w:rsidR="006A1A0F" w:rsidRPr="000C12AC">
        <w:rPr>
          <w:rFonts w:ascii="Open Sans" w:hAnsi="Open Sans" w:cs="Open Sans"/>
        </w:rPr>
        <w:t>,</w:t>
      </w:r>
      <w:r w:rsidR="007D6A09" w:rsidRPr="000C12AC">
        <w:rPr>
          <w:rFonts w:ascii="Open Sans" w:hAnsi="Open Sans" w:cs="Open Sans"/>
        </w:rPr>
        <w:t xml:space="preserve"> and steps have been taken to ensure the</w:t>
      </w:r>
      <w:r w:rsidR="00BA32A5" w:rsidRPr="000C12AC">
        <w:rPr>
          <w:rFonts w:ascii="Open Sans" w:hAnsi="Open Sans" w:cs="Open Sans"/>
        </w:rPr>
        <w:t xml:space="preserve"> </w:t>
      </w:r>
      <w:r w:rsidR="00574889" w:rsidRPr="000C12AC">
        <w:rPr>
          <w:rFonts w:ascii="Open Sans" w:hAnsi="Open Sans" w:cs="Open Sans"/>
        </w:rPr>
        <w:t>situation is not repeated.</w:t>
      </w:r>
      <w:r w:rsidR="0080582F" w:rsidRPr="000C12AC">
        <w:rPr>
          <w:rFonts w:ascii="Open Sans" w:hAnsi="Open Sans" w:cs="Open Sans"/>
        </w:rPr>
        <w:t xml:space="preserve"> </w:t>
      </w:r>
      <w:r w:rsidR="009E5A52" w:rsidRPr="000C12AC">
        <w:rPr>
          <w:rFonts w:ascii="Open Sans" w:hAnsi="Open Sans" w:cs="Open Sans"/>
        </w:rPr>
        <w:t>Several</w:t>
      </w:r>
      <w:r w:rsidR="0080582F" w:rsidRPr="000C12AC">
        <w:rPr>
          <w:rFonts w:ascii="Open Sans" w:hAnsi="Open Sans" w:cs="Open Sans"/>
        </w:rPr>
        <w:t xml:space="preserve"> documents are provided</w:t>
      </w:r>
      <w:r w:rsidR="002D1B9C" w:rsidRPr="000C12AC">
        <w:rPr>
          <w:rFonts w:ascii="Open Sans" w:hAnsi="Open Sans" w:cs="Open Sans"/>
        </w:rPr>
        <w:t xml:space="preserve"> to support these claims including an incident report</w:t>
      </w:r>
      <w:r w:rsidR="002B5077" w:rsidRPr="000C12AC">
        <w:rPr>
          <w:rFonts w:ascii="Open Sans" w:hAnsi="Open Sans" w:cs="Open Sans"/>
        </w:rPr>
        <w:t xml:space="preserve">, </w:t>
      </w:r>
      <w:r w:rsidR="002D1B9C" w:rsidRPr="000C12AC">
        <w:rPr>
          <w:rFonts w:ascii="Open Sans" w:hAnsi="Open Sans" w:cs="Open Sans"/>
        </w:rPr>
        <w:t>progress notes</w:t>
      </w:r>
      <w:r w:rsidR="002B5077" w:rsidRPr="000C12AC">
        <w:rPr>
          <w:rFonts w:ascii="Open Sans" w:hAnsi="Open Sans" w:cs="Open Sans"/>
        </w:rPr>
        <w:t xml:space="preserve"> and evidence </w:t>
      </w:r>
      <w:r w:rsidR="00D62872" w:rsidRPr="000C12AC">
        <w:rPr>
          <w:rFonts w:ascii="Open Sans" w:hAnsi="Open Sans" w:cs="Open Sans"/>
        </w:rPr>
        <w:t xml:space="preserve">the </w:t>
      </w:r>
      <w:r w:rsidR="00BF6D82" w:rsidRPr="000C12AC">
        <w:rPr>
          <w:rFonts w:ascii="Open Sans" w:hAnsi="Open Sans" w:cs="Open Sans"/>
        </w:rPr>
        <w:t>complaint</w:t>
      </w:r>
      <w:r w:rsidR="00D62872" w:rsidRPr="000C12AC">
        <w:rPr>
          <w:rFonts w:ascii="Open Sans" w:hAnsi="Open Sans" w:cs="Open Sans"/>
        </w:rPr>
        <w:t xml:space="preserve"> was reported as neglect </w:t>
      </w:r>
      <w:r w:rsidR="00D6536B" w:rsidRPr="000C12AC">
        <w:rPr>
          <w:rFonts w:ascii="Open Sans" w:hAnsi="Open Sans" w:cs="Open Sans"/>
        </w:rPr>
        <w:t>to comply with mandatory reporting obligations</w:t>
      </w:r>
      <w:r w:rsidR="002D1B9C" w:rsidRPr="000C12AC">
        <w:rPr>
          <w:rFonts w:ascii="Open Sans" w:hAnsi="Open Sans" w:cs="Open Sans"/>
        </w:rPr>
        <w:t xml:space="preserve">. </w:t>
      </w:r>
    </w:p>
    <w:p w14:paraId="638CDAE3" w14:textId="1BBFDE5D" w:rsidR="00DE35F0" w:rsidRPr="000C12AC" w:rsidRDefault="00116D35" w:rsidP="000C12AC">
      <w:pPr>
        <w:pStyle w:val="NormalArial"/>
        <w:rPr>
          <w:rFonts w:ascii="Open Sans" w:hAnsi="Open Sans" w:cs="Open Sans"/>
        </w:rPr>
      </w:pPr>
      <w:r w:rsidRPr="000C12AC">
        <w:rPr>
          <w:rFonts w:ascii="Open Sans" w:hAnsi="Open Sans" w:cs="Open Sans"/>
        </w:rPr>
        <w:t>The approved provider</w:t>
      </w:r>
      <w:r w:rsidR="004D2BD5" w:rsidRPr="000C12AC">
        <w:rPr>
          <w:rFonts w:ascii="Open Sans" w:hAnsi="Open Sans" w:cs="Open Sans"/>
        </w:rPr>
        <w:t xml:space="preserve"> submits a similar response </w:t>
      </w:r>
      <w:r w:rsidR="004158B5" w:rsidRPr="000C12AC">
        <w:rPr>
          <w:rFonts w:ascii="Open Sans" w:hAnsi="Open Sans" w:cs="Open Sans"/>
        </w:rPr>
        <w:t>i</w:t>
      </w:r>
      <w:r w:rsidR="00F70A59" w:rsidRPr="000C12AC">
        <w:rPr>
          <w:rFonts w:ascii="Open Sans" w:hAnsi="Open Sans" w:cs="Open Sans"/>
        </w:rPr>
        <w:t xml:space="preserve">n relation to the second named consumer, </w:t>
      </w:r>
      <w:r w:rsidR="004D2BD5" w:rsidRPr="000C12AC">
        <w:rPr>
          <w:rFonts w:ascii="Open Sans" w:hAnsi="Open Sans" w:cs="Open Sans"/>
        </w:rPr>
        <w:t xml:space="preserve">who reported </w:t>
      </w:r>
      <w:r w:rsidR="004E09BB" w:rsidRPr="000C12AC">
        <w:rPr>
          <w:rFonts w:ascii="Open Sans" w:hAnsi="Open Sans" w:cs="Open Sans"/>
        </w:rPr>
        <w:t xml:space="preserve">feeling pain </w:t>
      </w:r>
      <w:r w:rsidR="005E6B31" w:rsidRPr="000C12AC">
        <w:rPr>
          <w:rFonts w:ascii="Open Sans" w:hAnsi="Open Sans" w:cs="Open Sans"/>
        </w:rPr>
        <w:t xml:space="preserve">after a staff member assisted them </w:t>
      </w:r>
      <w:r w:rsidR="005E6B31" w:rsidRPr="000C12AC">
        <w:rPr>
          <w:rFonts w:ascii="Open Sans" w:hAnsi="Open Sans" w:cs="Open Sans"/>
        </w:rPr>
        <w:lastRenderedPageBreak/>
        <w:t>with shower</w:t>
      </w:r>
      <w:r w:rsidR="001236C0" w:rsidRPr="000C12AC">
        <w:rPr>
          <w:rFonts w:ascii="Open Sans" w:hAnsi="Open Sans" w:cs="Open Sans"/>
        </w:rPr>
        <w:t>ing</w:t>
      </w:r>
      <w:r w:rsidR="005E6B31" w:rsidRPr="000C12AC">
        <w:rPr>
          <w:rFonts w:ascii="Open Sans" w:hAnsi="Open Sans" w:cs="Open Sans"/>
        </w:rPr>
        <w:t xml:space="preserve">. </w:t>
      </w:r>
      <w:r w:rsidR="00C074F8" w:rsidRPr="000C12AC">
        <w:rPr>
          <w:rFonts w:ascii="Open Sans" w:hAnsi="Open Sans" w:cs="Open Sans"/>
        </w:rPr>
        <w:t>The inc</w:t>
      </w:r>
      <w:r w:rsidR="008F6BBE" w:rsidRPr="000C12AC">
        <w:rPr>
          <w:rFonts w:ascii="Open Sans" w:hAnsi="Open Sans" w:cs="Open Sans"/>
        </w:rPr>
        <w:t xml:space="preserve">ident </w:t>
      </w:r>
      <w:r w:rsidR="00556C95" w:rsidRPr="000C12AC">
        <w:rPr>
          <w:rFonts w:ascii="Open Sans" w:hAnsi="Open Sans" w:cs="Open Sans"/>
        </w:rPr>
        <w:t>has now been</w:t>
      </w:r>
      <w:r w:rsidR="008F6BBE" w:rsidRPr="000C12AC">
        <w:rPr>
          <w:rFonts w:ascii="Open Sans" w:hAnsi="Open Sans" w:cs="Open Sans"/>
        </w:rPr>
        <w:t xml:space="preserve"> reported as required</w:t>
      </w:r>
      <w:r w:rsidR="00817696" w:rsidRPr="000C12AC">
        <w:rPr>
          <w:rFonts w:ascii="Open Sans" w:hAnsi="Open Sans" w:cs="Open Sans"/>
        </w:rPr>
        <w:t xml:space="preserve">, </w:t>
      </w:r>
      <w:r w:rsidR="008F6BBE" w:rsidRPr="000C12AC">
        <w:rPr>
          <w:rFonts w:ascii="Open Sans" w:hAnsi="Open Sans" w:cs="Open Sans"/>
        </w:rPr>
        <w:t>staff have been reminded of this consumer’s care needs</w:t>
      </w:r>
      <w:r w:rsidR="0064782C" w:rsidRPr="000C12AC">
        <w:rPr>
          <w:rFonts w:ascii="Open Sans" w:hAnsi="Open Sans" w:cs="Open Sans"/>
        </w:rPr>
        <w:t xml:space="preserve">, </w:t>
      </w:r>
      <w:r w:rsidR="008F18A5" w:rsidRPr="000C12AC">
        <w:rPr>
          <w:rFonts w:ascii="Open Sans" w:hAnsi="Open Sans" w:cs="Open Sans"/>
        </w:rPr>
        <w:t>and</w:t>
      </w:r>
      <w:r w:rsidR="0064782C" w:rsidRPr="000C12AC">
        <w:rPr>
          <w:rFonts w:ascii="Open Sans" w:hAnsi="Open Sans" w:cs="Open Sans"/>
        </w:rPr>
        <w:t xml:space="preserve"> the consumer and their representative</w:t>
      </w:r>
      <w:r w:rsidR="008F18A5" w:rsidRPr="000C12AC">
        <w:rPr>
          <w:rFonts w:ascii="Open Sans" w:hAnsi="Open Sans" w:cs="Open Sans"/>
        </w:rPr>
        <w:t xml:space="preserve"> have expressed satisfaction with the care being received.</w:t>
      </w:r>
      <w:r w:rsidR="0064782C" w:rsidRPr="000C12AC">
        <w:rPr>
          <w:rFonts w:ascii="Open Sans" w:hAnsi="Open Sans" w:cs="Open Sans"/>
        </w:rPr>
        <w:t xml:space="preserve"> </w:t>
      </w:r>
    </w:p>
    <w:p w14:paraId="71550F69" w14:textId="0BFC2BD4" w:rsidR="00D9767B" w:rsidRPr="000C12AC" w:rsidRDefault="00CE7A07" w:rsidP="000C12AC">
      <w:pPr>
        <w:pStyle w:val="NormalArial"/>
        <w:rPr>
          <w:rFonts w:ascii="Open Sans" w:hAnsi="Open Sans" w:cs="Open Sans"/>
        </w:rPr>
      </w:pPr>
      <w:r w:rsidRPr="000C12AC">
        <w:rPr>
          <w:rFonts w:ascii="Open Sans" w:hAnsi="Open Sans" w:cs="Open Sans"/>
        </w:rPr>
        <w:t>In relation to</w:t>
      </w:r>
      <w:r w:rsidR="00A221ED" w:rsidRPr="000C12AC">
        <w:rPr>
          <w:rFonts w:ascii="Open Sans" w:hAnsi="Open Sans" w:cs="Open Sans"/>
        </w:rPr>
        <w:t xml:space="preserve"> inadequate</w:t>
      </w:r>
      <w:r w:rsidRPr="000C12AC">
        <w:rPr>
          <w:rFonts w:ascii="Open Sans" w:hAnsi="Open Sans" w:cs="Open Sans"/>
        </w:rPr>
        <w:t xml:space="preserve"> follow-up action </w:t>
      </w:r>
      <w:r w:rsidR="003E0A02" w:rsidRPr="000C12AC">
        <w:rPr>
          <w:rFonts w:ascii="Open Sans" w:hAnsi="Open Sans" w:cs="Open Sans"/>
        </w:rPr>
        <w:t>arising from complaints regarding recent menu changes</w:t>
      </w:r>
      <w:r w:rsidR="00142B6F" w:rsidRPr="000C12AC">
        <w:rPr>
          <w:rFonts w:ascii="Open Sans" w:hAnsi="Open Sans" w:cs="Open Sans"/>
        </w:rPr>
        <w:t xml:space="preserve">, the approved provider </w:t>
      </w:r>
      <w:r w:rsidR="00EC3F28" w:rsidRPr="000C12AC">
        <w:rPr>
          <w:rFonts w:ascii="Open Sans" w:hAnsi="Open Sans" w:cs="Open Sans"/>
        </w:rPr>
        <w:t xml:space="preserve">responded that a food focus meeting which was postponed due </w:t>
      </w:r>
      <w:r w:rsidR="00506534" w:rsidRPr="000C12AC">
        <w:rPr>
          <w:rFonts w:ascii="Open Sans" w:hAnsi="Open Sans" w:cs="Open Sans"/>
        </w:rPr>
        <w:t>to</w:t>
      </w:r>
      <w:r w:rsidR="00EC3F28" w:rsidRPr="000C12AC">
        <w:rPr>
          <w:rFonts w:ascii="Open Sans" w:hAnsi="Open Sans" w:cs="Open Sans"/>
        </w:rPr>
        <w:t xml:space="preserve"> the audit</w:t>
      </w:r>
      <w:r w:rsidR="005D0036" w:rsidRPr="000C12AC">
        <w:rPr>
          <w:rFonts w:ascii="Open Sans" w:hAnsi="Open Sans" w:cs="Open Sans"/>
        </w:rPr>
        <w:t>,</w:t>
      </w:r>
      <w:r w:rsidR="00EC3F28" w:rsidRPr="000C12AC">
        <w:rPr>
          <w:rFonts w:ascii="Open Sans" w:hAnsi="Open Sans" w:cs="Open Sans"/>
        </w:rPr>
        <w:t xml:space="preserve"> has now occurred</w:t>
      </w:r>
      <w:r w:rsidR="00506534" w:rsidRPr="000C12AC">
        <w:rPr>
          <w:rFonts w:ascii="Open Sans" w:hAnsi="Open Sans" w:cs="Open Sans"/>
        </w:rPr>
        <w:t>,</w:t>
      </w:r>
      <w:r w:rsidR="00EC3F28" w:rsidRPr="000C12AC">
        <w:rPr>
          <w:rFonts w:ascii="Open Sans" w:hAnsi="Open Sans" w:cs="Open Sans"/>
        </w:rPr>
        <w:t xml:space="preserve"> </w:t>
      </w:r>
      <w:r w:rsidR="00F45D05" w:rsidRPr="000C12AC">
        <w:rPr>
          <w:rFonts w:ascii="Open Sans" w:hAnsi="Open Sans" w:cs="Open Sans"/>
        </w:rPr>
        <w:t>feedback from this meeting has been entered into the service’s feedback register</w:t>
      </w:r>
      <w:r w:rsidR="002B5089" w:rsidRPr="000C12AC">
        <w:rPr>
          <w:rFonts w:ascii="Open Sans" w:hAnsi="Open Sans" w:cs="Open Sans"/>
        </w:rPr>
        <w:t xml:space="preserve"> and staff have been provided with training regarding the </w:t>
      </w:r>
      <w:r w:rsidR="00D3472E" w:rsidRPr="000C12AC">
        <w:rPr>
          <w:rFonts w:ascii="Open Sans" w:hAnsi="Open Sans" w:cs="Open Sans"/>
        </w:rPr>
        <w:t>requirement to escalate and document resident complaints.</w:t>
      </w:r>
      <w:r w:rsidR="00882687" w:rsidRPr="000C12AC">
        <w:rPr>
          <w:rFonts w:ascii="Open Sans" w:hAnsi="Open Sans" w:cs="Open Sans"/>
        </w:rPr>
        <w:t xml:space="preserve"> </w:t>
      </w:r>
    </w:p>
    <w:p w14:paraId="36AD74B3" w14:textId="58DA6C01" w:rsidR="000E6D1C" w:rsidRPr="000C12AC" w:rsidRDefault="00817696" w:rsidP="000C12AC">
      <w:pPr>
        <w:pStyle w:val="NormalArial"/>
        <w:rPr>
          <w:rFonts w:ascii="Open Sans" w:hAnsi="Open Sans" w:cs="Open Sans"/>
        </w:rPr>
      </w:pPr>
      <w:r w:rsidRPr="000C12AC">
        <w:rPr>
          <w:rFonts w:ascii="Open Sans" w:hAnsi="Open Sans" w:cs="Open Sans"/>
        </w:rPr>
        <w:t>While I note the approved provider has comprehensively addressed the</w:t>
      </w:r>
      <w:r w:rsidR="003E0A71" w:rsidRPr="000C12AC">
        <w:rPr>
          <w:rFonts w:ascii="Open Sans" w:hAnsi="Open Sans" w:cs="Open Sans"/>
        </w:rPr>
        <w:t xml:space="preserve"> deficits </w:t>
      </w:r>
      <w:r w:rsidR="00C717EA" w:rsidRPr="000C12AC">
        <w:rPr>
          <w:rFonts w:ascii="Open Sans" w:hAnsi="Open Sans" w:cs="Open Sans"/>
        </w:rPr>
        <w:t>identified by the assessment team, i</w:t>
      </w:r>
      <w:r w:rsidR="00F007C4" w:rsidRPr="000C12AC">
        <w:rPr>
          <w:rFonts w:ascii="Open Sans" w:hAnsi="Open Sans" w:cs="Open Sans"/>
        </w:rPr>
        <w:t>f not for the intervention of the assessment team</w:t>
      </w:r>
      <w:r w:rsidR="005A576E" w:rsidRPr="000C12AC">
        <w:rPr>
          <w:rFonts w:ascii="Open Sans" w:hAnsi="Open Sans" w:cs="Open Sans"/>
        </w:rPr>
        <w:t xml:space="preserve"> during the audit</w:t>
      </w:r>
      <w:r w:rsidR="00F007C4" w:rsidRPr="000C12AC">
        <w:rPr>
          <w:rFonts w:ascii="Open Sans" w:hAnsi="Open Sans" w:cs="Open Sans"/>
        </w:rPr>
        <w:t xml:space="preserve">, complaints relating to neglect </w:t>
      </w:r>
      <w:r w:rsidR="00382D88" w:rsidRPr="000C12AC">
        <w:rPr>
          <w:rFonts w:ascii="Open Sans" w:hAnsi="Open Sans" w:cs="Open Sans"/>
        </w:rPr>
        <w:t xml:space="preserve">of two consumers </w:t>
      </w:r>
      <w:r w:rsidR="005A576E" w:rsidRPr="000C12AC">
        <w:rPr>
          <w:rFonts w:ascii="Open Sans" w:hAnsi="Open Sans" w:cs="Open Sans"/>
        </w:rPr>
        <w:t>would not ha</w:t>
      </w:r>
      <w:r w:rsidR="00120CEB" w:rsidRPr="000C12AC">
        <w:rPr>
          <w:rFonts w:ascii="Open Sans" w:hAnsi="Open Sans" w:cs="Open Sans"/>
        </w:rPr>
        <w:t>ve otherwise</w:t>
      </w:r>
      <w:r w:rsidR="005A576E" w:rsidRPr="000C12AC">
        <w:rPr>
          <w:rFonts w:ascii="Open Sans" w:hAnsi="Open Sans" w:cs="Open Sans"/>
        </w:rPr>
        <w:t xml:space="preserve"> been</w:t>
      </w:r>
      <w:r w:rsidR="00CC4203" w:rsidRPr="000C12AC">
        <w:rPr>
          <w:rFonts w:ascii="Open Sans" w:hAnsi="Open Sans" w:cs="Open Sans"/>
        </w:rPr>
        <w:t xml:space="preserve"> re</w:t>
      </w:r>
      <w:r w:rsidR="00D43DFB" w:rsidRPr="000C12AC">
        <w:rPr>
          <w:rFonts w:ascii="Open Sans" w:hAnsi="Open Sans" w:cs="Open Sans"/>
        </w:rPr>
        <w:t>corded</w:t>
      </w:r>
      <w:r w:rsidR="00CC4203" w:rsidRPr="000C12AC">
        <w:rPr>
          <w:rFonts w:ascii="Open Sans" w:hAnsi="Open Sans" w:cs="Open Sans"/>
        </w:rPr>
        <w:t xml:space="preserve"> in the service’s incident register,</w:t>
      </w:r>
      <w:r w:rsidR="005A576E" w:rsidRPr="000C12AC">
        <w:rPr>
          <w:rFonts w:ascii="Open Sans" w:hAnsi="Open Sans" w:cs="Open Sans"/>
        </w:rPr>
        <w:t xml:space="preserve"> </w:t>
      </w:r>
      <w:r w:rsidR="00C717EA" w:rsidRPr="000C12AC">
        <w:rPr>
          <w:rFonts w:ascii="Open Sans" w:hAnsi="Open Sans" w:cs="Open Sans"/>
        </w:rPr>
        <w:t>escalated to service management</w:t>
      </w:r>
      <w:r w:rsidR="002C6D43" w:rsidRPr="000C12AC">
        <w:rPr>
          <w:rFonts w:ascii="Open Sans" w:hAnsi="Open Sans" w:cs="Open Sans"/>
        </w:rPr>
        <w:t xml:space="preserve"> for appropriate response</w:t>
      </w:r>
      <w:r w:rsidR="00C717EA" w:rsidRPr="000C12AC">
        <w:rPr>
          <w:rFonts w:ascii="Open Sans" w:hAnsi="Open Sans" w:cs="Open Sans"/>
        </w:rPr>
        <w:t xml:space="preserve"> </w:t>
      </w:r>
      <w:r w:rsidR="008B50AD" w:rsidRPr="000C12AC">
        <w:rPr>
          <w:rFonts w:ascii="Open Sans" w:hAnsi="Open Sans" w:cs="Open Sans"/>
        </w:rPr>
        <w:t xml:space="preserve">or </w:t>
      </w:r>
      <w:r w:rsidR="005A576E" w:rsidRPr="000C12AC">
        <w:rPr>
          <w:rFonts w:ascii="Open Sans" w:hAnsi="Open Sans" w:cs="Open Sans"/>
        </w:rPr>
        <w:t xml:space="preserve">reported as </w:t>
      </w:r>
      <w:r w:rsidR="009F3F26" w:rsidRPr="000C12AC">
        <w:rPr>
          <w:rFonts w:ascii="Open Sans" w:hAnsi="Open Sans" w:cs="Open Sans"/>
        </w:rPr>
        <w:t xml:space="preserve">required under mandatory reporting </w:t>
      </w:r>
      <w:r w:rsidR="008205D8" w:rsidRPr="000C12AC">
        <w:rPr>
          <w:rFonts w:ascii="Open Sans" w:hAnsi="Open Sans" w:cs="Open Sans"/>
        </w:rPr>
        <w:t>obligations</w:t>
      </w:r>
      <w:r w:rsidR="009F3F26" w:rsidRPr="000C12AC">
        <w:rPr>
          <w:rFonts w:ascii="Open Sans" w:hAnsi="Open Sans" w:cs="Open Sans"/>
        </w:rPr>
        <w:t>.</w:t>
      </w:r>
      <w:r w:rsidR="004B3BD3" w:rsidRPr="000C12AC">
        <w:rPr>
          <w:rFonts w:ascii="Open Sans" w:hAnsi="Open Sans" w:cs="Open Sans"/>
        </w:rPr>
        <w:t xml:space="preserve"> Given the </w:t>
      </w:r>
      <w:r w:rsidR="007D6F19" w:rsidRPr="000C12AC">
        <w:rPr>
          <w:rFonts w:ascii="Open Sans" w:hAnsi="Open Sans" w:cs="Open Sans"/>
        </w:rPr>
        <w:t xml:space="preserve">serious </w:t>
      </w:r>
      <w:r w:rsidR="004B3BD3" w:rsidRPr="000C12AC">
        <w:rPr>
          <w:rFonts w:ascii="Open Sans" w:hAnsi="Open Sans" w:cs="Open Sans"/>
        </w:rPr>
        <w:t xml:space="preserve">nature of the harm posed to consumers </w:t>
      </w:r>
      <w:r w:rsidR="00310C32" w:rsidRPr="000C12AC">
        <w:rPr>
          <w:rFonts w:ascii="Open Sans" w:hAnsi="Open Sans" w:cs="Open Sans"/>
        </w:rPr>
        <w:t>from</w:t>
      </w:r>
      <w:r w:rsidR="004B3BD3" w:rsidRPr="000C12AC">
        <w:rPr>
          <w:rFonts w:ascii="Open Sans" w:hAnsi="Open Sans" w:cs="Open Sans"/>
        </w:rPr>
        <w:t xml:space="preserve"> missed </w:t>
      </w:r>
      <w:r w:rsidR="007D6F19" w:rsidRPr="000C12AC">
        <w:rPr>
          <w:rFonts w:ascii="Open Sans" w:hAnsi="Open Sans" w:cs="Open Sans"/>
        </w:rPr>
        <w:t>or poorly delivered personal care</w:t>
      </w:r>
      <w:r w:rsidR="00CD7BBD" w:rsidRPr="000C12AC">
        <w:rPr>
          <w:rFonts w:ascii="Open Sans" w:hAnsi="Open Sans" w:cs="Open Sans"/>
        </w:rPr>
        <w:t xml:space="preserve"> and that the service is yet to demonstrate </w:t>
      </w:r>
      <w:r w:rsidR="00B555DD" w:rsidRPr="000C12AC">
        <w:rPr>
          <w:rFonts w:ascii="Open Sans" w:hAnsi="Open Sans" w:cs="Open Sans"/>
        </w:rPr>
        <w:t xml:space="preserve">improved complaint </w:t>
      </w:r>
      <w:r w:rsidR="00934D84" w:rsidRPr="000C12AC">
        <w:rPr>
          <w:rFonts w:ascii="Open Sans" w:hAnsi="Open Sans" w:cs="Open Sans"/>
        </w:rPr>
        <w:t>escalation has</w:t>
      </w:r>
      <w:r w:rsidR="00B555DD" w:rsidRPr="000C12AC">
        <w:rPr>
          <w:rFonts w:ascii="Open Sans" w:hAnsi="Open Sans" w:cs="Open Sans"/>
        </w:rPr>
        <w:t xml:space="preserve"> been embedded </w:t>
      </w:r>
      <w:r w:rsidR="004456B0" w:rsidRPr="000C12AC">
        <w:rPr>
          <w:rFonts w:ascii="Open Sans" w:hAnsi="Open Sans" w:cs="Open Sans"/>
        </w:rPr>
        <w:t>into staff practice</w:t>
      </w:r>
      <w:r w:rsidR="00B555DD" w:rsidRPr="000C12AC">
        <w:rPr>
          <w:rFonts w:ascii="Open Sans" w:hAnsi="Open Sans" w:cs="Open Sans"/>
        </w:rPr>
        <w:t>, I f</w:t>
      </w:r>
      <w:r w:rsidR="00382719" w:rsidRPr="000C12AC">
        <w:rPr>
          <w:rFonts w:ascii="Open Sans" w:hAnsi="Open Sans" w:cs="Open Sans"/>
        </w:rPr>
        <w:t>ind Requirement 6(3)(c) is not compliant.</w:t>
      </w:r>
      <w:r w:rsidR="00B555DD" w:rsidRPr="000C12AC">
        <w:rPr>
          <w:rFonts w:ascii="Open Sans" w:hAnsi="Open Sans" w:cs="Open Sans"/>
        </w:rPr>
        <w:t xml:space="preserve"> </w:t>
      </w:r>
      <w:r w:rsidR="005A576E" w:rsidRPr="000C12AC">
        <w:rPr>
          <w:rFonts w:ascii="Open Sans" w:hAnsi="Open Sans" w:cs="Open Sans"/>
        </w:rPr>
        <w:t xml:space="preserve"> </w:t>
      </w:r>
    </w:p>
    <w:p w14:paraId="62056813" w14:textId="6B6AE961" w:rsidR="000E6D1C" w:rsidRPr="000C12AC" w:rsidRDefault="000E6D1C" w:rsidP="000C12AC">
      <w:pPr>
        <w:pStyle w:val="NormalArial"/>
        <w:rPr>
          <w:rFonts w:ascii="Open Sans" w:hAnsi="Open Sans" w:cs="Open Sans"/>
        </w:rPr>
      </w:pPr>
      <w:r w:rsidRPr="000C12AC">
        <w:rPr>
          <w:rFonts w:ascii="Open Sans" w:hAnsi="Open Sans" w:cs="Open Sans"/>
        </w:rPr>
        <w:t xml:space="preserve">I am satisfied the remaining </w:t>
      </w:r>
      <w:r w:rsidR="00984BC7" w:rsidRPr="000C12AC">
        <w:rPr>
          <w:rFonts w:ascii="Open Sans" w:hAnsi="Open Sans" w:cs="Open Sans"/>
        </w:rPr>
        <w:t xml:space="preserve">requirements of Standard </w:t>
      </w:r>
      <w:r w:rsidR="00A7757C" w:rsidRPr="000C12AC">
        <w:rPr>
          <w:rFonts w:ascii="Open Sans" w:hAnsi="Open Sans" w:cs="Open Sans"/>
        </w:rPr>
        <w:t>6</w:t>
      </w:r>
      <w:r w:rsidR="00984BC7" w:rsidRPr="000C12AC">
        <w:rPr>
          <w:rFonts w:ascii="Open Sans" w:hAnsi="Open Sans" w:cs="Open Sans"/>
        </w:rPr>
        <w:t xml:space="preserve"> are compliant.</w:t>
      </w:r>
    </w:p>
    <w:p w14:paraId="4EA9C1F5" w14:textId="630946B4" w:rsidR="0058512B" w:rsidRPr="000C12AC" w:rsidRDefault="00C970A6" w:rsidP="000C12AC">
      <w:pPr>
        <w:pStyle w:val="NormalArial"/>
        <w:rPr>
          <w:rFonts w:ascii="Open Sans" w:hAnsi="Open Sans" w:cs="Open Sans"/>
        </w:rPr>
      </w:pPr>
      <w:r w:rsidRPr="000C12AC">
        <w:rPr>
          <w:rFonts w:ascii="Open Sans" w:hAnsi="Open Sans" w:cs="Open Sans"/>
        </w:rPr>
        <w:t>Consumers</w:t>
      </w:r>
      <w:r w:rsidR="00516B6C" w:rsidRPr="000C12AC">
        <w:rPr>
          <w:rFonts w:ascii="Open Sans" w:hAnsi="Open Sans" w:cs="Open Sans"/>
        </w:rPr>
        <w:t xml:space="preserve"> and </w:t>
      </w:r>
      <w:r w:rsidRPr="000C12AC">
        <w:rPr>
          <w:rFonts w:ascii="Open Sans" w:hAnsi="Open Sans" w:cs="Open Sans"/>
        </w:rPr>
        <w:t xml:space="preserve">representatives said they </w:t>
      </w:r>
      <w:r w:rsidR="00516B6C" w:rsidRPr="000C12AC">
        <w:rPr>
          <w:rFonts w:ascii="Open Sans" w:hAnsi="Open Sans" w:cs="Open Sans"/>
        </w:rPr>
        <w:t>feel</w:t>
      </w:r>
      <w:r w:rsidRPr="000C12AC">
        <w:rPr>
          <w:rFonts w:ascii="Open Sans" w:hAnsi="Open Sans" w:cs="Open Sans"/>
        </w:rPr>
        <w:t xml:space="preserve"> comfortable provid</w:t>
      </w:r>
      <w:r w:rsidR="00453217" w:rsidRPr="000C12AC">
        <w:rPr>
          <w:rFonts w:ascii="Open Sans" w:hAnsi="Open Sans" w:cs="Open Sans"/>
        </w:rPr>
        <w:t>ing</w:t>
      </w:r>
      <w:r w:rsidRPr="000C12AC">
        <w:rPr>
          <w:rFonts w:ascii="Open Sans" w:hAnsi="Open Sans" w:cs="Open Sans"/>
        </w:rPr>
        <w:t xml:space="preserve"> feedback </w:t>
      </w:r>
      <w:r w:rsidR="00516B6C" w:rsidRPr="000C12AC">
        <w:rPr>
          <w:rFonts w:ascii="Open Sans" w:hAnsi="Open Sans" w:cs="Open Sans"/>
        </w:rPr>
        <w:t>and</w:t>
      </w:r>
      <w:r w:rsidRPr="000C12AC">
        <w:rPr>
          <w:rFonts w:ascii="Open Sans" w:hAnsi="Open Sans" w:cs="Open Sans"/>
        </w:rPr>
        <w:t xml:space="preserve"> complaints. Staff described how they assist consumers to provide feedback when providing care and at mealtimes. </w:t>
      </w:r>
      <w:r w:rsidR="00691127" w:rsidRPr="000C12AC">
        <w:rPr>
          <w:rFonts w:ascii="Open Sans" w:hAnsi="Open Sans" w:cs="Open Sans"/>
        </w:rPr>
        <w:t>A review of consumer/representative meeting minutes for the past 3 months recorded discussion</w:t>
      </w:r>
      <w:r w:rsidR="00C2437B" w:rsidRPr="000C12AC">
        <w:rPr>
          <w:rFonts w:ascii="Open Sans" w:hAnsi="Open Sans" w:cs="Open Sans"/>
        </w:rPr>
        <w:t>s</w:t>
      </w:r>
      <w:r w:rsidR="00EE5576" w:rsidRPr="000C12AC">
        <w:rPr>
          <w:rFonts w:ascii="Open Sans" w:hAnsi="Open Sans" w:cs="Open Sans"/>
        </w:rPr>
        <w:t xml:space="preserve"> </w:t>
      </w:r>
      <w:r w:rsidR="00691127" w:rsidRPr="000C12AC">
        <w:rPr>
          <w:rFonts w:ascii="Open Sans" w:hAnsi="Open Sans" w:cs="Open Sans"/>
        </w:rPr>
        <w:t xml:space="preserve">encouraging consumers to provide feedback and the avenues to do so. </w:t>
      </w:r>
      <w:r w:rsidR="00EE5576" w:rsidRPr="000C12AC">
        <w:rPr>
          <w:rFonts w:ascii="Open Sans" w:hAnsi="Open Sans" w:cs="Open Sans"/>
        </w:rPr>
        <w:t xml:space="preserve">The </w:t>
      </w:r>
      <w:r w:rsidR="00860D8C" w:rsidRPr="000C12AC">
        <w:rPr>
          <w:rFonts w:ascii="Open Sans" w:hAnsi="Open Sans" w:cs="Open Sans"/>
        </w:rPr>
        <w:t>a</w:t>
      </w:r>
      <w:r w:rsidR="00EE5576" w:rsidRPr="000C12AC">
        <w:rPr>
          <w:rFonts w:ascii="Open Sans" w:hAnsi="Open Sans" w:cs="Open Sans"/>
        </w:rPr>
        <w:t xml:space="preserve">ssessment </w:t>
      </w:r>
      <w:r w:rsidR="00860D8C" w:rsidRPr="000C12AC">
        <w:rPr>
          <w:rFonts w:ascii="Open Sans" w:hAnsi="Open Sans" w:cs="Open Sans"/>
        </w:rPr>
        <w:t>t</w:t>
      </w:r>
      <w:r w:rsidR="00EE5576" w:rsidRPr="000C12AC">
        <w:rPr>
          <w:rFonts w:ascii="Open Sans" w:hAnsi="Open Sans" w:cs="Open Sans"/>
        </w:rPr>
        <w:t xml:space="preserve">eam observed feedback forms in multiple locations </w:t>
      </w:r>
      <w:r w:rsidR="00453217" w:rsidRPr="000C12AC">
        <w:rPr>
          <w:rFonts w:ascii="Open Sans" w:hAnsi="Open Sans" w:cs="Open Sans"/>
        </w:rPr>
        <w:t>throughout</w:t>
      </w:r>
      <w:r w:rsidR="00EE5576" w:rsidRPr="000C12AC">
        <w:rPr>
          <w:rFonts w:ascii="Open Sans" w:hAnsi="Open Sans" w:cs="Open Sans"/>
        </w:rPr>
        <w:t xml:space="preserve"> the service</w:t>
      </w:r>
      <w:r w:rsidR="00EE3F73" w:rsidRPr="000C12AC">
        <w:rPr>
          <w:rFonts w:ascii="Open Sans" w:hAnsi="Open Sans" w:cs="Open Sans"/>
        </w:rPr>
        <w:t xml:space="preserve">, feedback </w:t>
      </w:r>
      <w:r w:rsidR="00EE5576" w:rsidRPr="000C12AC">
        <w:rPr>
          <w:rFonts w:ascii="Open Sans" w:hAnsi="Open Sans" w:cs="Open Sans"/>
        </w:rPr>
        <w:t>information</w:t>
      </w:r>
      <w:r w:rsidR="00EF363F" w:rsidRPr="000C12AC">
        <w:rPr>
          <w:rFonts w:ascii="Open Sans" w:hAnsi="Open Sans" w:cs="Open Sans"/>
        </w:rPr>
        <w:t xml:space="preserve"> is contained</w:t>
      </w:r>
      <w:r w:rsidR="00EE5576" w:rsidRPr="000C12AC">
        <w:rPr>
          <w:rFonts w:ascii="Open Sans" w:hAnsi="Open Sans" w:cs="Open Sans"/>
        </w:rPr>
        <w:t xml:space="preserve"> in the consumer handbook and a quick response code to provide feedback </w:t>
      </w:r>
      <w:r w:rsidR="00EE3F73" w:rsidRPr="000C12AC">
        <w:rPr>
          <w:rFonts w:ascii="Open Sans" w:hAnsi="Open Sans" w:cs="Open Sans"/>
        </w:rPr>
        <w:t xml:space="preserve">is </w:t>
      </w:r>
      <w:r w:rsidR="00EE5576" w:rsidRPr="000C12AC">
        <w:rPr>
          <w:rFonts w:ascii="Open Sans" w:hAnsi="Open Sans" w:cs="Open Sans"/>
        </w:rPr>
        <w:t>available in the consumer newsletter</w:t>
      </w:r>
      <w:r w:rsidR="00EE3F73" w:rsidRPr="000C12AC">
        <w:rPr>
          <w:rFonts w:ascii="Open Sans" w:hAnsi="Open Sans" w:cs="Open Sans"/>
        </w:rPr>
        <w:t>.</w:t>
      </w:r>
    </w:p>
    <w:p w14:paraId="6182BAF4" w14:textId="3F68BC0E" w:rsidR="0058512B" w:rsidRPr="000C12AC" w:rsidRDefault="00605B7F" w:rsidP="000C12AC">
      <w:pPr>
        <w:pStyle w:val="NormalArial"/>
        <w:rPr>
          <w:rFonts w:ascii="Open Sans" w:hAnsi="Open Sans" w:cs="Open Sans"/>
        </w:rPr>
      </w:pPr>
      <w:r w:rsidRPr="000C12AC">
        <w:rPr>
          <w:rFonts w:ascii="Open Sans" w:hAnsi="Open Sans" w:cs="Open Sans"/>
        </w:rPr>
        <w:t>Consumers</w:t>
      </w:r>
      <w:r w:rsidR="00EF363F" w:rsidRPr="000C12AC">
        <w:rPr>
          <w:rFonts w:ascii="Open Sans" w:hAnsi="Open Sans" w:cs="Open Sans"/>
        </w:rPr>
        <w:t xml:space="preserve"> and </w:t>
      </w:r>
      <w:r w:rsidRPr="000C12AC">
        <w:rPr>
          <w:rFonts w:ascii="Open Sans" w:hAnsi="Open Sans" w:cs="Open Sans"/>
        </w:rPr>
        <w:t xml:space="preserve">representatives said the service has provided information </w:t>
      </w:r>
      <w:r w:rsidR="00453217" w:rsidRPr="000C12AC">
        <w:rPr>
          <w:rFonts w:ascii="Open Sans" w:hAnsi="Open Sans" w:cs="Open Sans"/>
        </w:rPr>
        <w:t>on</w:t>
      </w:r>
      <w:r w:rsidRPr="000C12AC">
        <w:rPr>
          <w:rFonts w:ascii="Open Sans" w:hAnsi="Open Sans" w:cs="Open Sans"/>
        </w:rPr>
        <w:t xml:space="preserve"> advocacy services and </w:t>
      </w:r>
      <w:r w:rsidR="008B3627" w:rsidRPr="000C12AC">
        <w:rPr>
          <w:rFonts w:ascii="Open Sans" w:hAnsi="Open Sans" w:cs="Open Sans"/>
        </w:rPr>
        <w:t xml:space="preserve">raising complaints </w:t>
      </w:r>
      <w:r w:rsidRPr="000C12AC">
        <w:rPr>
          <w:rFonts w:ascii="Open Sans" w:hAnsi="Open Sans" w:cs="Open Sans"/>
        </w:rPr>
        <w:t>external</w:t>
      </w:r>
      <w:r w:rsidR="008B3627" w:rsidRPr="000C12AC">
        <w:rPr>
          <w:rFonts w:ascii="Open Sans" w:hAnsi="Open Sans" w:cs="Open Sans"/>
        </w:rPr>
        <w:t>ly</w:t>
      </w:r>
      <w:r w:rsidRPr="000C12AC">
        <w:rPr>
          <w:rFonts w:ascii="Open Sans" w:hAnsi="Open Sans" w:cs="Open Sans"/>
        </w:rPr>
        <w:t xml:space="preserve">. Staff demonstrated awareness of advocacy services and how </w:t>
      </w:r>
      <w:r w:rsidR="00EA6AA2" w:rsidRPr="000C12AC">
        <w:rPr>
          <w:rFonts w:ascii="Open Sans" w:hAnsi="Open Sans" w:cs="Open Sans"/>
        </w:rPr>
        <w:t>to</w:t>
      </w:r>
      <w:r w:rsidRPr="000C12AC">
        <w:rPr>
          <w:rFonts w:ascii="Open Sans" w:hAnsi="Open Sans" w:cs="Open Sans"/>
        </w:rPr>
        <w:t xml:space="preserve"> provide information to consumers if </w:t>
      </w:r>
      <w:r w:rsidR="00EA6AA2" w:rsidRPr="000C12AC">
        <w:rPr>
          <w:rFonts w:ascii="Open Sans" w:hAnsi="Open Sans" w:cs="Open Sans"/>
        </w:rPr>
        <w:t xml:space="preserve">they are </w:t>
      </w:r>
      <w:r w:rsidRPr="000C12AC">
        <w:rPr>
          <w:rFonts w:ascii="Open Sans" w:hAnsi="Open Sans" w:cs="Open Sans"/>
        </w:rPr>
        <w:t xml:space="preserve">seeking assistance from external complaint services. </w:t>
      </w:r>
      <w:r w:rsidR="0058512B" w:rsidRPr="000C12AC">
        <w:rPr>
          <w:rFonts w:ascii="Open Sans" w:hAnsi="Open Sans" w:cs="Open Sans"/>
        </w:rPr>
        <w:t xml:space="preserve">The </w:t>
      </w:r>
      <w:r w:rsidR="00860D8C" w:rsidRPr="000C12AC">
        <w:rPr>
          <w:rFonts w:ascii="Open Sans" w:hAnsi="Open Sans" w:cs="Open Sans"/>
        </w:rPr>
        <w:t>a</w:t>
      </w:r>
      <w:r w:rsidR="0058512B" w:rsidRPr="000C12AC">
        <w:rPr>
          <w:rFonts w:ascii="Open Sans" w:hAnsi="Open Sans" w:cs="Open Sans"/>
        </w:rPr>
        <w:t xml:space="preserve">ssessment </w:t>
      </w:r>
      <w:r w:rsidR="00860D8C" w:rsidRPr="000C12AC">
        <w:rPr>
          <w:rFonts w:ascii="Open Sans" w:hAnsi="Open Sans" w:cs="Open Sans"/>
        </w:rPr>
        <w:t>t</w:t>
      </w:r>
      <w:r w:rsidR="0058512B" w:rsidRPr="000C12AC">
        <w:rPr>
          <w:rFonts w:ascii="Open Sans" w:hAnsi="Open Sans" w:cs="Open Sans"/>
        </w:rPr>
        <w:t xml:space="preserve">eam observed information relating to language and advocacy services in various locations throughout the service. </w:t>
      </w:r>
    </w:p>
    <w:p w14:paraId="6548BAC6" w14:textId="4968E09B" w:rsidR="000C12AC" w:rsidRDefault="008B22A2" w:rsidP="000C12AC">
      <w:pPr>
        <w:pStyle w:val="NormalArial"/>
      </w:pPr>
      <w:r w:rsidRPr="000C12AC">
        <w:rPr>
          <w:rFonts w:ascii="Open Sans" w:hAnsi="Open Sans" w:cs="Open Sans"/>
        </w:rPr>
        <w:t>The service demonstrated systems for recording, reviewing, trending and analysing consumer feedback to identify areas for improvement. Consumers</w:t>
      </w:r>
      <w:r w:rsidR="00EA6AA2" w:rsidRPr="000C12AC">
        <w:rPr>
          <w:rFonts w:ascii="Open Sans" w:hAnsi="Open Sans" w:cs="Open Sans"/>
        </w:rPr>
        <w:t xml:space="preserve"> and </w:t>
      </w:r>
      <w:r w:rsidRPr="000C12AC">
        <w:rPr>
          <w:rFonts w:ascii="Open Sans" w:hAnsi="Open Sans" w:cs="Open Sans"/>
        </w:rPr>
        <w:t>representatives said the service makes improvements and identif</w:t>
      </w:r>
      <w:r w:rsidR="00673546" w:rsidRPr="000C12AC">
        <w:rPr>
          <w:rFonts w:ascii="Open Sans" w:hAnsi="Open Sans" w:cs="Open Sans"/>
        </w:rPr>
        <w:t>ied</w:t>
      </w:r>
      <w:r w:rsidRPr="000C12AC">
        <w:rPr>
          <w:rFonts w:ascii="Open Sans" w:hAnsi="Open Sans" w:cs="Open Sans"/>
        </w:rPr>
        <w:t xml:space="preserve"> areas where improvements have been made</w:t>
      </w:r>
      <w:r w:rsidR="00C35CF4" w:rsidRPr="000C12AC">
        <w:rPr>
          <w:rFonts w:ascii="Open Sans" w:hAnsi="Open Sans" w:cs="Open Sans"/>
        </w:rPr>
        <w:t xml:space="preserve">. Management said they complete regular analysis and trending of complaints to identify areas for improvement which is </w:t>
      </w:r>
      <w:r w:rsidR="00673546" w:rsidRPr="000C12AC">
        <w:rPr>
          <w:rFonts w:ascii="Open Sans" w:hAnsi="Open Sans" w:cs="Open Sans"/>
        </w:rPr>
        <w:t xml:space="preserve">then </w:t>
      </w:r>
      <w:r w:rsidR="00C35CF4" w:rsidRPr="000C12AC">
        <w:rPr>
          <w:rFonts w:ascii="Open Sans" w:hAnsi="Open Sans" w:cs="Open Sans"/>
        </w:rPr>
        <w:t>reported to the operations</w:t>
      </w:r>
      <w:r w:rsidR="00C35CF4">
        <w:t xml:space="preserve"> </w:t>
      </w:r>
      <w:r w:rsidR="00C35CF4" w:rsidRPr="000C12AC">
        <w:rPr>
          <w:rFonts w:ascii="Open Sans" w:hAnsi="Open Sans" w:cs="Open Sans"/>
        </w:rPr>
        <w:t>manager</w:t>
      </w:r>
      <w:r w:rsidR="004B7D2D">
        <w:t>.</w:t>
      </w:r>
    </w:p>
    <w:p w14:paraId="577D8202" w14:textId="77777777" w:rsidR="000C12AC" w:rsidRDefault="000C12AC">
      <w:pPr>
        <w:spacing w:after="160" w:line="259" w:lineRule="auto"/>
        <w:rPr>
          <w:rFonts w:ascii="Arial" w:hAnsi="Arial"/>
        </w:rPr>
      </w:pPr>
      <w:r>
        <w:br w:type="page"/>
      </w:r>
    </w:p>
    <w:p w14:paraId="323219DE" w14:textId="77777777" w:rsidR="008A3C69" w:rsidRPr="001E694D" w:rsidRDefault="008A3C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E059E" w14:paraId="23716021" w14:textId="77777777" w:rsidTr="006E0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7172E9E" w14:textId="77777777" w:rsidR="008A3C69" w:rsidRPr="001E694D" w:rsidRDefault="008A3C6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F643C7D" w14:textId="77777777" w:rsidR="008A3C69" w:rsidRPr="001E694D" w:rsidRDefault="008A3C6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059E" w14:paraId="1298D56A"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8187DC"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745F3C4"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1A56ED0"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590681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043576B6"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4011A9"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0F2452F"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954C5CF"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96291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5433ACB4"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17D5CC"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771B6FF"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0861DD8"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58913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4BF48ECB" w14:textId="77777777" w:rsidTr="006E05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7548EF"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77BE6F7"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7589261" w14:textId="77777777" w:rsidR="008A3C69" w:rsidRPr="001E694D" w:rsidRDefault="004527A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90498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2DFF09BB" w14:textId="77777777" w:rsidTr="006E059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16EFBF"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AF81861"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ACBF83C" w14:textId="77777777" w:rsidR="008A3C69" w:rsidRPr="001E694D" w:rsidRDefault="004527A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800218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bl>
    <w:p w14:paraId="2C251CFB" w14:textId="77777777" w:rsidR="008A3C69" w:rsidRPr="003E162B" w:rsidRDefault="008A3C69" w:rsidP="002B0C90">
      <w:pPr>
        <w:pStyle w:val="Heading20"/>
        <w:rPr>
          <w:rFonts w:ascii="Open Sans" w:hAnsi="Open Sans" w:cs="Open Sans"/>
          <w:color w:val="781E77"/>
        </w:rPr>
      </w:pPr>
      <w:r w:rsidRPr="003E162B">
        <w:rPr>
          <w:rFonts w:ascii="Open Sans" w:hAnsi="Open Sans" w:cs="Open Sans"/>
          <w:color w:val="781E77"/>
        </w:rPr>
        <w:t>Findings</w:t>
      </w:r>
    </w:p>
    <w:p w14:paraId="17161D9D" w14:textId="38874197" w:rsidR="00582749" w:rsidRDefault="00DE1937" w:rsidP="009912FC">
      <w:pPr>
        <w:pStyle w:val="NormalArial"/>
        <w:rPr>
          <w:rFonts w:ascii="Open Sans" w:hAnsi="Open Sans" w:cs="Open Sans"/>
        </w:rPr>
      </w:pPr>
      <w:r>
        <w:rPr>
          <w:rFonts w:ascii="Open Sans" w:hAnsi="Open Sans" w:cs="Open Sans"/>
        </w:rPr>
        <w:t xml:space="preserve">All sampled consumers and representatives said they were satisfied with the timeliness of staff response to call bells, </w:t>
      </w:r>
      <w:r w:rsidR="00D87512">
        <w:rPr>
          <w:rFonts w:ascii="Open Sans" w:hAnsi="Open Sans" w:cs="Open Sans"/>
        </w:rPr>
        <w:t>delivery</w:t>
      </w:r>
      <w:r>
        <w:rPr>
          <w:rFonts w:ascii="Open Sans" w:hAnsi="Open Sans" w:cs="Open Sans"/>
        </w:rPr>
        <w:t xml:space="preserve"> of scheduled care provision and overall availability.</w:t>
      </w:r>
      <w:r w:rsidR="00B24F59">
        <w:rPr>
          <w:rFonts w:ascii="Open Sans" w:hAnsi="Open Sans" w:cs="Open Sans"/>
        </w:rPr>
        <w:t xml:space="preserve"> Staff interviewed said they have sufficient time to complete their tasks and unplanned leave is generally covered. Management described how the service determines the sufficiency and mix of staff to deliver </w:t>
      </w:r>
      <w:r w:rsidR="00C6135B">
        <w:rPr>
          <w:rFonts w:ascii="Open Sans" w:hAnsi="Open Sans" w:cs="Open Sans"/>
        </w:rPr>
        <w:t>effective care and services to consumers while also considering the varying levels of consumer acuity.</w:t>
      </w:r>
    </w:p>
    <w:p w14:paraId="39616C71" w14:textId="36530093" w:rsidR="00C96A3B" w:rsidRDefault="00582749" w:rsidP="009912FC">
      <w:pPr>
        <w:pStyle w:val="NormalArial"/>
        <w:rPr>
          <w:rFonts w:ascii="Open Sans" w:hAnsi="Open Sans" w:cs="Open Sans"/>
        </w:rPr>
      </w:pPr>
      <w:r>
        <w:rPr>
          <w:rFonts w:ascii="Open Sans" w:hAnsi="Open Sans" w:cs="Open Sans"/>
        </w:rPr>
        <w:t>Consumers</w:t>
      </w:r>
      <w:r w:rsidR="00B007A0">
        <w:rPr>
          <w:rFonts w:ascii="Open Sans" w:hAnsi="Open Sans" w:cs="Open Sans"/>
        </w:rPr>
        <w:t xml:space="preserve"> and </w:t>
      </w:r>
      <w:r>
        <w:rPr>
          <w:rFonts w:ascii="Open Sans" w:hAnsi="Open Sans" w:cs="Open Sans"/>
        </w:rPr>
        <w:t>representatives said staff treat consumers with respect and are kind and caring. Staff described how they ensure their interactions with consumers are kind, caring and respectful</w:t>
      </w:r>
      <w:r w:rsidR="008014F4">
        <w:rPr>
          <w:rFonts w:ascii="Open Sans" w:hAnsi="Open Sans" w:cs="Open Sans"/>
        </w:rPr>
        <w:t xml:space="preserve"> by treating consumers as though they are family</w:t>
      </w:r>
      <w:r>
        <w:rPr>
          <w:rFonts w:ascii="Open Sans" w:hAnsi="Open Sans" w:cs="Open Sans"/>
        </w:rPr>
        <w:t>. Management said they monitor staff interactions through surveys, feedback, consumer meetings and observations</w:t>
      </w:r>
      <w:r w:rsidR="00082682">
        <w:rPr>
          <w:rFonts w:ascii="Open Sans" w:hAnsi="Open Sans" w:cs="Open Sans"/>
        </w:rPr>
        <w:t>.</w:t>
      </w:r>
      <w:r w:rsidR="006E6D64">
        <w:rPr>
          <w:rFonts w:ascii="Open Sans" w:hAnsi="Open Sans" w:cs="Open Sans"/>
        </w:rPr>
        <w:t xml:space="preserve"> The Assessment team reviewed the most recent</w:t>
      </w:r>
      <w:r w:rsidR="00B007A0">
        <w:rPr>
          <w:rFonts w:ascii="Open Sans" w:hAnsi="Open Sans" w:cs="Open Sans"/>
        </w:rPr>
        <w:t xml:space="preserve"> survey results which identified positive results from consumers in relation to staff interactions. </w:t>
      </w:r>
      <w:r w:rsidR="00C6135B">
        <w:rPr>
          <w:rFonts w:ascii="Open Sans" w:hAnsi="Open Sans" w:cs="Open Sans"/>
        </w:rPr>
        <w:t xml:space="preserve"> </w:t>
      </w:r>
    </w:p>
    <w:p w14:paraId="54C926EB" w14:textId="6F2F753C" w:rsidR="00CC0BBB" w:rsidRDefault="00C96A3B" w:rsidP="009912FC">
      <w:pPr>
        <w:pStyle w:val="NormalArial"/>
        <w:rPr>
          <w:rFonts w:ascii="Open Sans" w:hAnsi="Open Sans" w:cs="Open Sans"/>
        </w:rPr>
      </w:pPr>
      <w:r>
        <w:rPr>
          <w:rFonts w:ascii="Open Sans" w:hAnsi="Open Sans" w:cs="Open Sans"/>
        </w:rPr>
        <w:t xml:space="preserve">Consumers and representatives said staff are competent and know what they are doing. </w:t>
      </w:r>
      <w:r w:rsidR="008067C0">
        <w:rPr>
          <w:rFonts w:ascii="Open Sans" w:hAnsi="Open Sans" w:cs="Open Sans"/>
        </w:rPr>
        <w:t xml:space="preserve">Care staff said their roles are clear and they understand the tasks to be completed each day. Care staff said </w:t>
      </w:r>
      <w:r w:rsidR="008014F4">
        <w:rPr>
          <w:rFonts w:ascii="Open Sans" w:hAnsi="Open Sans" w:cs="Open Sans"/>
        </w:rPr>
        <w:t xml:space="preserve">care </w:t>
      </w:r>
      <w:r w:rsidR="008067C0">
        <w:rPr>
          <w:rFonts w:ascii="Open Sans" w:hAnsi="Open Sans" w:cs="Open Sans"/>
        </w:rPr>
        <w:t xml:space="preserve">responsibilities and allocations are discussed at handover. Clinical staff described how tasks are outlined and they </w:t>
      </w:r>
      <w:r w:rsidR="008067C0">
        <w:rPr>
          <w:rFonts w:ascii="Open Sans" w:hAnsi="Open Sans" w:cs="Open Sans"/>
        </w:rPr>
        <w:lastRenderedPageBreak/>
        <w:t xml:space="preserve">provide oversight and direction to care staff. </w:t>
      </w:r>
      <w:r>
        <w:rPr>
          <w:rFonts w:ascii="Open Sans" w:hAnsi="Open Sans" w:cs="Open Sans"/>
        </w:rPr>
        <w:t xml:space="preserve">The service has systems in place to ensure staff competencies are completed and </w:t>
      </w:r>
      <w:r w:rsidR="00996BB0">
        <w:rPr>
          <w:rFonts w:ascii="Open Sans" w:hAnsi="Open Sans" w:cs="Open Sans"/>
        </w:rPr>
        <w:t>up to date</w:t>
      </w:r>
      <w:r w:rsidR="009B0C48">
        <w:rPr>
          <w:rFonts w:ascii="Open Sans" w:hAnsi="Open Sans" w:cs="Open Sans"/>
        </w:rPr>
        <w:t>.</w:t>
      </w:r>
    </w:p>
    <w:p w14:paraId="605BACBE" w14:textId="77777777" w:rsidR="000A0322" w:rsidRDefault="00CC0BBB" w:rsidP="009912FC">
      <w:pPr>
        <w:pStyle w:val="NormalArial"/>
        <w:rPr>
          <w:rFonts w:ascii="Open Sans" w:hAnsi="Open Sans" w:cs="Open Sans"/>
        </w:rPr>
      </w:pPr>
      <w:r>
        <w:rPr>
          <w:rFonts w:ascii="Open Sans" w:hAnsi="Open Sans" w:cs="Open Sans"/>
        </w:rPr>
        <w:t>Consumers and representatives were satisfied staff were sufficiently equipped to fulfil their roles. Staff described the recruitment process, and the mandatory and ongoing training they have completed. Management described the recruitment process, how they ensure mandatory training is completed and how additional training is identified</w:t>
      </w:r>
      <w:r w:rsidR="001A425D">
        <w:rPr>
          <w:rFonts w:ascii="Open Sans" w:hAnsi="Open Sans" w:cs="Open Sans"/>
        </w:rPr>
        <w:t xml:space="preserve"> and delivered.</w:t>
      </w:r>
      <w:r w:rsidR="00556883">
        <w:rPr>
          <w:rFonts w:ascii="Open Sans" w:hAnsi="Open Sans" w:cs="Open Sans"/>
        </w:rPr>
        <w:t xml:space="preserve"> A buddy system is also in place for new and developing staff.</w:t>
      </w:r>
    </w:p>
    <w:p w14:paraId="6C4395B4" w14:textId="738C56C4" w:rsidR="008A3C69" w:rsidRPr="001E694D" w:rsidRDefault="000A0322" w:rsidP="009912FC">
      <w:pPr>
        <w:pStyle w:val="NormalArial"/>
        <w:rPr>
          <w:rFonts w:ascii="Open Sans" w:hAnsi="Open Sans" w:cs="Open Sans"/>
        </w:rPr>
      </w:pPr>
      <w:r>
        <w:rPr>
          <w:rFonts w:ascii="Open Sans" w:hAnsi="Open Sans" w:cs="Open Sans"/>
        </w:rPr>
        <w:t>Consumers</w:t>
      </w:r>
      <w:r w:rsidR="00FE39F2">
        <w:rPr>
          <w:rFonts w:ascii="Open Sans" w:hAnsi="Open Sans" w:cs="Open Sans"/>
        </w:rPr>
        <w:t xml:space="preserve"> and </w:t>
      </w:r>
      <w:r>
        <w:rPr>
          <w:rFonts w:ascii="Open Sans" w:hAnsi="Open Sans" w:cs="Open Sans"/>
        </w:rPr>
        <w:t xml:space="preserve">representatives said they </w:t>
      </w:r>
      <w:r w:rsidR="0057593E">
        <w:rPr>
          <w:rFonts w:ascii="Open Sans" w:hAnsi="Open Sans" w:cs="Open Sans"/>
        </w:rPr>
        <w:t>can</w:t>
      </w:r>
      <w:r>
        <w:rPr>
          <w:rFonts w:ascii="Open Sans" w:hAnsi="Open Sans" w:cs="Open Sans"/>
        </w:rPr>
        <w:t xml:space="preserve"> provide feedback relating to staff performance through surveys, discussions with staff and management and</w:t>
      </w:r>
      <w:r w:rsidRPr="001E694D">
        <w:rPr>
          <w:rFonts w:ascii="Open Sans" w:hAnsi="Open Sans" w:cs="Open Sans"/>
        </w:rPr>
        <w:t xml:space="preserve"> </w:t>
      </w:r>
      <w:r w:rsidR="00FE39F2">
        <w:rPr>
          <w:rFonts w:ascii="Open Sans" w:hAnsi="Open Sans" w:cs="Open Sans"/>
        </w:rPr>
        <w:t xml:space="preserve">at consumer/representative meetings. Management described the process for completing performance appraisals for new staff and annually thereafter. </w:t>
      </w:r>
      <w:r w:rsidR="008A3C69" w:rsidRPr="001E694D">
        <w:rPr>
          <w:rFonts w:ascii="Open Sans" w:hAnsi="Open Sans" w:cs="Open Sans"/>
        </w:rPr>
        <w:br w:type="page"/>
      </w:r>
    </w:p>
    <w:p w14:paraId="77D30E60" w14:textId="77777777" w:rsidR="008A3C69" w:rsidRPr="001E694D" w:rsidRDefault="008A3C6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2008"/>
      </w:tblGrid>
      <w:tr w:rsidR="006E059E" w14:paraId="0BC74F78" w14:textId="77777777" w:rsidTr="00B8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1" w:type="dxa"/>
            <w:gridSpan w:val="2"/>
            <w:shd w:val="clear" w:color="auto" w:fill="781E77"/>
          </w:tcPr>
          <w:p w14:paraId="76DB7FF8" w14:textId="77777777" w:rsidR="008A3C69" w:rsidRPr="001E694D" w:rsidRDefault="008A3C6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008" w:type="dxa"/>
            <w:shd w:val="clear" w:color="auto" w:fill="781E77"/>
          </w:tcPr>
          <w:p w14:paraId="5DC93A1D" w14:textId="77777777" w:rsidR="008A3C69" w:rsidRPr="001E694D" w:rsidRDefault="008A3C6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059E" w14:paraId="7B85238D" w14:textId="77777777" w:rsidTr="00B82AF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8405567"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8(3)(a)</w:t>
            </w:r>
          </w:p>
        </w:tc>
        <w:tc>
          <w:tcPr>
            <w:tcW w:w="5524" w:type="dxa"/>
            <w:shd w:val="clear" w:color="auto" w:fill="auto"/>
          </w:tcPr>
          <w:p w14:paraId="57195411"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2008" w:type="dxa"/>
            <w:shd w:val="clear" w:color="auto" w:fill="auto"/>
          </w:tcPr>
          <w:p w14:paraId="01BAEF90"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96587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79F9DE37" w14:textId="77777777" w:rsidTr="00B82A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DB1D9ED"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8(3)(b)</w:t>
            </w:r>
          </w:p>
        </w:tc>
        <w:tc>
          <w:tcPr>
            <w:tcW w:w="5524" w:type="dxa"/>
            <w:shd w:val="clear" w:color="auto" w:fill="auto"/>
          </w:tcPr>
          <w:p w14:paraId="6B0233AF" w14:textId="77777777" w:rsidR="008A3C69" w:rsidRPr="001E694D"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2008" w:type="dxa"/>
            <w:shd w:val="clear" w:color="auto" w:fill="auto"/>
          </w:tcPr>
          <w:p w14:paraId="4E85B191" w14:textId="77777777" w:rsidR="008A3C69" w:rsidRPr="001E694D" w:rsidRDefault="004527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237044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28DAC786" w14:textId="77777777" w:rsidTr="00B82AF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1CEDC52"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8(3)(c)</w:t>
            </w:r>
          </w:p>
        </w:tc>
        <w:tc>
          <w:tcPr>
            <w:tcW w:w="5524" w:type="dxa"/>
            <w:shd w:val="clear" w:color="auto" w:fill="auto"/>
          </w:tcPr>
          <w:p w14:paraId="77E6DE79"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EF1B9FF" w14:textId="77777777" w:rsidR="008A3C69" w:rsidRPr="001E694D" w:rsidRDefault="008A3C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A796E16" w14:textId="77777777" w:rsidR="008A3C69" w:rsidRPr="001E694D" w:rsidRDefault="008A3C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F8124F9" w14:textId="77777777" w:rsidR="008A3C69" w:rsidRPr="001E694D" w:rsidRDefault="008A3C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8743C47" w14:textId="77777777" w:rsidR="008A3C69" w:rsidRPr="001E694D" w:rsidRDefault="008A3C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E391EC5" w14:textId="77777777" w:rsidR="008A3C69" w:rsidRPr="001E694D" w:rsidRDefault="008A3C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05E6780" w14:textId="77777777" w:rsidR="008A3C69" w:rsidRPr="001E694D" w:rsidRDefault="008A3C6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2008" w:type="dxa"/>
            <w:shd w:val="clear" w:color="auto" w:fill="auto"/>
          </w:tcPr>
          <w:p w14:paraId="60B55DC2" w14:textId="77777777" w:rsidR="008A3C69" w:rsidRPr="001E694D" w:rsidRDefault="004527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568510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r w:rsidR="006E059E" w14:paraId="20EA4551" w14:textId="77777777" w:rsidTr="00B82A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C2536AB" w14:textId="77777777" w:rsidR="008A3C69" w:rsidRPr="00520DFE" w:rsidRDefault="008A3C69" w:rsidP="002C5FA9">
            <w:pPr>
              <w:spacing w:line="22" w:lineRule="atLeast"/>
              <w:rPr>
                <w:rFonts w:ascii="Open Sans" w:hAnsi="Open Sans" w:cs="Open Sans"/>
              </w:rPr>
            </w:pPr>
            <w:r w:rsidRPr="00520DFE">
              <w:rPr>
                <w:rFonts w:ascii="Open Sans" w:hAnsi="Open Sans" w:cs="Open Sans"/>
              </w:rPr>
              <w:t>Requirement 8(3)(d)</w:t>
            </w:r>
          </w:p>
        </w:tc>
        <w:tc>
          <w:tcPr>
            <w:tcW w:w="5524" w:type="dxa"/>
            <w:shd w:val="clear" w:color="auto" w:fill="auto"/>
          </w:tcPr>
          <w:p w14:paraId="6AAF39E6" w14:textId="77777777" w:rsidR="008A3C69" w:rsidRPr="00520DFE" w:rsidRDefault="008A3C6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20DFE">
              <w:rPr>
                <w:rFonts w:ascii="Open Sans" w:hAnsi="Open Sans" w:cs="Open Sans"/>
              </w:rPr>
              <w:t>Effective risk management systems and practices, including but not limited to the following:</w:t>
            </w:r>
          </w:p>
          <w:p w14:paraId="5F4D2F74" w14:textId="77777777" w:rsidR="008A3C69" w:rsidRPr="00520DFE" w:rsidRDefault="008A3C6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20DFE">
              <w:rPr>
                <w:rFonts w:ascii="Open Sans" w:hAnsi="Open Sans" w:cs="Open Sans"/>
              </w:rPr>
              <w:t>managing high impact or high prevalence risks associated with the care of consumers;</w:t>
            </w:r>
          </w:p>
          <w:p w14:paraId="2F225B7E" w14:textId="77777777" w:rsidR="008A3C69" w:rsidRPr="00520DFE" w:rsidRDefault="008A3C6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20DFE">
              <w:rPr>
                <w:rFonts w:ascii="Open Sans" w:hAnsi="Open Sans" w:cs="Open Sans"/>
              </w:rPr>
              <w:t>identifying and responding to abuse and neglect of consumers;</w:t>
            </w:r>
          </w:p>
          <w:p w14:paraId="541CCF42" w14:textId="77777777" w:rsidR="008A3C69" w:rsidRPr="00520DFE" w:rsidRDefault="008A3C6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20DFE">
              <w:rPr>
                <w:rFonts w:ascii="Open Sans" w:hAnsi="Open Sans" w:cs="Open Sans"/>
              </w:rPr>
              <w:t>supporting consumers to live the best life they can</w:t>
            </w:r>
          </w:p>
          <w:p w14:paraId="7047F2B0" w14:textId="77777777" w:rsidR="008A3C69" w:rsidRPr="00520DFE" w:rsidRDefault="008A3C6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20DFE">
              <w:rPr>
                <w:rFonts w:ascii="Open Sans" w:hAnsi="Open Sans" w:cs="Open Sans"/>
              </w:rPr>
              <w:t>managing and preventing incidents, including the use of an incident management system.</w:t>
            </w:r>
          </w:p>
        </w:tc>
        <w:tc>
          <w:tcPr>
            <w:tcW w:w="2008" w:type="dxa"/>
            <w:shd w:val="clear" w:color="auto" w:fill="auto"/>
          </w:tcPr>
          <w:p w14:paraId="1336305E" w14:textId="3A7F7C74" w:rsidR="008A3C69" w:rsidRPr="001E694D" w:rsidRDefault="004527A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011776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82AF5">
                  <w:rPr>
                    <w:rFonts w:ascii="Open Sans" w:hAnsi="Open Sans" w:cs="Open Sans"/>
                    <w:color w:val="auto"/>
                  </w:rPr>
                  <w:t>Not Compliant</w:t>
                </w:r>
              </w:sdtContent>
            </w:sdt>
          </w:p>
        </w:tc>
      </w:tr>
      <w:tr w:rsidR="006E059E" w14:paraId="70C3116C" w14:textId="77777777" w:rsidTr="00B82AF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671EC9F" w14:textId="77777777" w:rsidR="008A3C69" w:rsidRPr="001E694D" w:rsidRDefault="008A3C69" w:rsidP="002C5FA9">
            <w:pPr>
              <w:spacing w:line="22" w:lineRule="atLeast"/>
              <w:rPr>
                <w:rFonts w:ascii="Open Sans" w:hAnsi="Open Sans" w:cs="Open Sans"/>
              </w:rPr>
            </w:pPr>
            <w:r w:rsidRPr="001E694D">
              <w:rPr>
                <w:rFonts w:ascii="Open Sans" w:hAnsi="Open Sans" w:cs="Open Sans"/>
              </w:rPr>
              <w:t>Requirement 8(3)(e)</w:t>
            </w:r>
          </w:p>
        </w:tc>
        <w:tc>
          <w:tcPr>
            <w:tcW w:w="5524" w:type="dxa"/>
            <w:shd w:val="clear" w:color="auto" w:fill="auto"/>
          </w:tcPr>
          <w:p w14:paraId="6B8F7271" w14:textId="77777777" w:rsidR="008A3C69" w:rsidRPr="001E694D" w:rsidRDefault="008A3C6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9263B5B" w14:textId="77777777" w:rsidR="008A3C69" w:rsidRPr="001E694D" w:rsidRDefault="008A3C6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ABFF7E3" w14:textId="77777777" w:rsidR="008A3C69" w:rsidRPr="001E694D" w:rsidRDefault="008A3C6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195939C" w14:textId="77777777" w:rsidR="008A3C69" w:rsidRPr="001E694D" w:rsidRDefault="008A3C6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2008" w:type="dxa"/>
            <w:shd w:val="clear" w:color="auto" w:fill="auto"/>
          </w:tcPr>
          <w:p w14:paraId="224CA0D7" w14:textId="77777777" w:rsidR="008A3C69" w:rsidRPr="001E694D" w:rsidRDefault="004527A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947725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A3C69" w:rsidRPr="001E694D">
                  <w:rPr>
                    <w:rFonts w:ascii="Open Sans" w:hAnsi="Open Sans" w:cs="Open Sans"/>
                  </w:rPr>
                  <w:t>Compliant</w:t>
                </w:r>
              </w:sdtContent>
            </w:sdt>
          </w:p>
        </w:tc>
      </w:tr>
    </w:tbl>
    <w:p w14:paraId="5AAA3B73" w14:textId="2E5C815D" w:rsidR="001C39F4" w:rsidRPr="001C39F4" w:rsidRDefault="008A3C69" w:rsidP="001C39F4">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30242F4" w14:textId="333B1B75" w:rsidR="00704FE3" w:rsidRDefault="000576F1" w:rsidP="001C39F4">
      <w:pPr>
        <w:pStyle w:val="NormalArial"/>
        <w:rPr>
          <w:rFonts w:ascii="Open Sans" w:hAnsi="Open Sans" w:cs="Open Sans"/>
        </w:rPr>
      </w:pPr>
      <w:r>
        <w:rPr>
          <w:rFonts w:ascii="Open Sans" w:hAnsi="Open Sans" w:cs="Open Sans"/>
        </w:rPr>
        <w:t>T</w:t>
      </w:r>
      <w:r w:rsidR="001C39F4">
        <w:rPr>
          <w:rFonts w:ascii="Open Sans" w:hAnsi="Open Sans" w:cs="Open Sans"/>
        </w:rPr>
        <w:t>he assessment team</w:t>
      </w:r>
      <w:r w:rsidR="009E4977">
        <w:rPr>
          <w:rFonts w:ascii="Open Sans" w:hAnsi="Open Sans" w:cs="Open Sans"/>
        </w:rPr>
        <w:t xml:space="preserve"> found the service</w:t>
      </w:r>
      <w:r w:rsidR="00AA4985">
        <w:rPr>
          <w:rFonts w:ascii="Open Sans" w:hAnsi="Open Sans" w:cs="Open Sans"/>
        </w:rPr>
        <w:t xml:space="preserve"> demonstrated they support consumers to live the best life they can </w:t>
      </w:r>
      <w:r>
        <w:rPr>
          <w:rFonts w:ascii="Open Sans" w:hAnsi="Open Sans" w:cs="Open Sans"/>
        </w:rPr>
        <w:t>through taking risks of the consumer’s choosing</w:t>
      </w:r>
      <w:r w:rsidR="005D456A">
        <w:rPr>
          <w:rFonts w:ascii="Open Sans" w:hAnsi="Open Sans" w:cs="Open Sans"/>
        </w:rPr>
        <w:t xml:space="preserve"> and identifying ways to mitigate </w:t>
      </w:r>
      <w:r w:rsidR="00D53225">
        <w:rPr>
          <w:rFonts w:ascii="Open Sans" w:hAnsi="Open Sans" w:cs="Open Sans"/>
        </w:rPr>
        <w:t>th</w:t>
      </w:r>
      <w:r w:rsidR="00A95706">
        <w:rPr>
          <w:rFonts w:ascii="Open Sans" w:hAnsi="Open Sans" w:cs="Open Sans"/>
        </w:rPr>
        <w:t>o</w:t>
      </w:r>
      <w:r w:rsidR="00D53225">
        <w:rPr>
          <w:rFonts w:ascii="Open Sans" w:hAnsi="Open Sans" w:cs="Open Sans"/>
        </w:rPr>
        <w:t xml:space="preserve">se </w:t>
      </w:r>
      <w:r w:rsidR="005D456A">
        <w:rPr>
          <w:rFonts w:ascii="Open Sans" w:hAnsi="Open Sans" w:cs="Open Sans"/>
        </w:rPr>
        <w:t xml:space="preserve">risks. However, the assessment </w:t>
      </w:r>
      <w:r w:rsidR="00E93AD9">
        <w:rPr>
          <w:rFonts w:ascii="Open Sans" w:hAnsi="Open Sans" w:cs="Open Sans"/>
        </w:rPr>
        <w:t>team recommended</w:t>
      </w:r>
      <w:r w:rsidR="001C39F4">
        <w:rPr>
          <w:rFonts w:ascii="Open Sans" w:hAnsi="Open Sans" w:cs="Open Sans"/>
        </w:rPr>
        <w:t xml:space="preserve"> Requirement 8(3)(d) was not met as</w:t>
      </w:r>
      <w:r w:rsidR="00E02A2C">
        <w:rPr>
          <w:rFonts w:ascii="Open Sans" w:hAnsi="Open Sans" w:cs="Open Sans"/>
        </w:rPr>
        <w:t xml:space="preserve"> the service did not demonstrate effective risk management systems </w:t>
      </w:r>
      <w:r w:rsidR="001052CB">
        <w:rPr>
          <w:rFonts w:ascii="Open Sans" w:hAnsi="Open Sans" w:cs="Open Sans"/>
        </w:rPr>
        <w:t>for</w:t>
      </w:r>
      <w:r w:rsidR="00704FE3">
        <w:rPr>
          <w:rFonts w:ascii="Open Sans" w:hAnsi="Open Sans" w:cs="Open Sans"/>
        </w:rPr>
        <w:t>:</w:t>
      </w:r>
      <w:r w:rsidR="00E02A2C">
        <w:rPr>
          <w:rFonts w:ascii="Open Sans" w:hAnsi="Open Sans" w:cs="Open Sans"/>
        </w:rPr>
        <w:t xml:space="preserve"> </w:t>
      </w:r>
    </w:p>
    <w:p w14:paraId="5E541AC4" w14:textId="5A56091F" w:rsidR="00704FE3" w:rsidRDefault="00E02A2C" w:rsidP="001B6A01">
      <w:pPr>
        <w:pStyle w:val="NormalArial"/>
        <w:numPr>
          <w:ilvl w:val="0"/>
          <w:numId w:val="16"/>
        </w:numPr>
        <w:ind w:left="426" w:hanging="426"/>
        <w:rPr>
          <w:rFonts w:ascii="Open Sans" w:hAnsi="Open Sans" w:cs="Open Sans"/>
        </w:rPr>
      </w:pPr>
      <w:r>
        <w:rPr>
          <w:rFonts w:ascii="Open Sans" w:hAnsi="Open Sans" w:cs="Open Sans"/>
        </w:rPr>
        <w:t>managing high impact</w:t>
      </w:r>
      <w:r w:rsidR="00CC23F8">
        <w:rPr>
          <w:rFonts w:ascii="Open Sans" w:hAnsi="Open Sans" w:cs="Open Sans"/>
        </w:rPr>
        <w:t xml:space="preserve"> or</w:t>
      </w:r>
      <w:r>
        <w:rPr>
          <w:rFonts w:ascii="Open Sans" w:hAnsi="Open Sans" w:cs="Open Sans"/>
        </w:rPr>
        <w:t xml:space="preserve"> high prevalence risks</w:t>
      </w:r>
      <w:r w:rsidR="00630E61">
        <w:rPr>
          <w:rFonts w:ascii="Open Sans" w:hAnsi="Open Sans" w:cs="Open Sans"/>
        </w:rPr>
        <w:t xml:space="preserve"> associated with consumer care</w:t>
      </w:r>
      <w:r w:rsidR="00F24625">
        <w:rPr>
          <w:rFonts w:ascii="Open Sans" w:hAnsi="Open Sans" w:cs="Open Sans"/>
        </w:rPr>
        <w:t>, specifically</w:t>
      </w:r>
      <w:r w:rsidR="00BD27E8">
        <w:rPr>
          <w:rFonts w:ascii="Open Sans" w:hAnsi="Open Sans" w:cs="Open Sans"/>
        </w:rPr>
        <w:t xml:space="preserve"> the administration of time sensitive medication</w:t>
      </w:r>
      <w:r w:rsidR="00D315D1">
        <w:rPr>
          <w:rFonts w:ascii="Open Sans" w:hAnsi="Open Sans" w:cs="Open Sans"/>
        </w:rPr>
        <w:t>;</w:t>
      </w:r>
      <w:r>
        <w:rPr>
          <w:rFonts w:ascii="Open Sans" w:hAnsi="Open Sans" w:cs="Open Sans"/>
        </w:rPr>
        <w:t xml:space="preserve"> </w:t>
      </w:r>
    </w:p>
    <w:p w14:paraId="5124D384" w14:textId="0F1A4817" w:rsidR="001C39F4" w:rsidRPr="00FA4D4D" w:rsidRDefault="00E02A2C" w:rsidP="001B6A01">
      <w:pPr>
        <w:pStyle w:val="NormalArial"/>
        <w:numPr>
          <w:ilvl w:val="0"/>
          <w:numId w:val="16"/>
        </w:numPr>
        <w:ind w:left="426" w:hanging="426"/>
        <w:rPr>
          <w:rFonts w:ascii="Open Sans" w:hAnsi="Open Sans" w:cs="Open Sans"/>
        </w:rPr>
      </w:pPr>
      <w:r>
        <w:rPr>
          <w:rFonts w:ascii="Open Sans" w:hAnsi="Open Sans" w:cs="Open Sans"/>
        </w:rPr>
        <w:t>ensuring staff identif</w:t>
      </w:r>
      <w:r w:rsidR="001F1668">
        <w:rPr>
          <w:rFonts w:ascii="Open Sans" w:hAnsi="Open Sans" w:cs="Open Sans"/>
        </w:rPr>
        <w:t>y</w:t>
      </w:r>
      <w:r>
        <w:rPr>
          <w:rFonts w:ascii="Open Sans" w:hAnsi="Open Sans" w:cs="Open Sans"/>
        </w:rPr>
        <w:t xml:space="preserve"> and report abuse and neglect of consumers</w:t>
      </w:r>
      <w:r w:rsidR="00FA4D4D">
        <w:rPr>
          <w:rFonts w:ascii="Open Sans" w:hAnsi="Open Sans" w:cs="Open Sans"/>
        </w:rPr>
        <w:t xml:space="preserve"> and </w:t>
      </w:r>
      <w:r w:rsidR="00537715" w:rsidRPr="00FA4D4D">
        <w:rPr>
          <w:rFonts w:ascii="Open Sans" w:hAnsi="Open Sans" w:cs="Open Sans"/>
        </w:rPr>
        <w:t xml:space="preserve">understand </w:t>
      </w:r>
      <w:r w:rsidRPr="00FA4D4D">
        <w:rPr>
          <w:rFonts w:ascii="Open Sans" w:hAnsi="Open Sans" w:cs="Open Sans"/>
        </w:rPr>
        <w:t xml:space="preserve">mandatory reporting </w:t>
      </w:r>
      <w:r w:rsidR="00537715" w:rsidRPr="00FA4D4D">
        <w:rPr>
          <w:rFonts w:ascii="Open Sans" w:hAnsi="Open Sans" w:cs="Open Sans"/>
        </w:rPr>
        <w:t>obligations</w:t>
      </w:r>
      <w:r w:rsidR="0041571D" w:rsidRPr="00FA4D4D">
        <w:rPr>
          <w:rFonts w:ascii="Open Sans" w:hAnsi="Open Sans" w:cs="Open Sans"/>
        </w:rPr>
        <w:t>;</w:t>
      </w:r>
    </w:p>
    <w:p w14:paraId="5B8E9A1F" w14:textId="75ABBFAD" w:rsidR="0041571D" w:rsidRDefault="00045F93" w:rsidP="001B6A01">
      <w:pPr>
        <w:pStyle w:val="NormalArial"/>
        <w:numPr>
          <w:ilvl w:val="0"/>
          <w:numId w:val="16"/>
        </w:numPr>
        <w:ind w:left="426" w:hanging="426"/>
        <w:rPr>
          <w:rFonts w:ascii="Open Sans" w:hAnsi="Open Sans" w:cs="Open Sans"/>
        </w:rPr>
      </w:pPr>
      <w:r>
        <w:rPr>
          <w:rFonts w:ascii="Open Sans" w:hAnsi="Open Sans" w:cs="Open Sans"/>
        </w:rPr>
        <w:t>managing and preventing incidents.</w:t>
      </w:r>
    </w:p>
    <w:p w14:paraId="5CB4186A" w14:textId="38A92F9C" w:rsidR="00866F86" w:rsidRDefault="00EF2038" w:rsidP="001C39F4">
      <w:pPr>
        <w:pStyle w:val="NormalArial"/>
        <w:rPr>
          <w:rFonts w:ascii="Open Sans" w:hAnsi="Open Sans" w:cs="Open Sans"/>
        </w:rPr>
      </w:pPr>
      <w:r>
        <w:rPr>
          <w:rFonts w:ascii="Open Sans" w:hAnsi="Open Sans" w:cs="Open Sans"/>
        </w:rPr>
        <w:t>I have considered evidence against each of the</w:t>
      </w:r>
      <w:r w:rsidR="0057745D">
        <w:rPr>
          <w:rFonts w:ascii="Open Sans" w:hAnsi="Open Sans" w:cs="Open Sans"/>
        </w:rPr>
        <w:t>se</w:t>
      </w:r>
      <w:r>
        <w:rPr>
          <w:rFonts w:ascii="Open Sans" w:hAnsi="Open Sans" w:cs="Open Sans"/>
        </w:rPr>
        <w:t xml:space="preserve"> </w:t>
      </w:r>
      <w:r w:rsidR="003F49C8">
        <w:rPr>
          <w:rFonts w:ascii="Open Sans" w:hAnsi="Open Sans" w:cs="Open Sans"/>
        </w:rPr>
        <w:t>areas</w:t>
      </w:r>
      <w:r>
        <w:rPr>
          <w:rFonts w:ascii="Open Sans" w:hAnsi="Open Sans" w:cs="Open Sans"/>
        </w:rPr>
        <w:t xml:space="preserve"> </w:t>
      </w:r>
      <w:r w:rsidR="00A45972">
        <w:rPr>
          <w:rFonts w:ascii="Open Sans" w:hAnsi="Open Sans" w:cs="Open Sans"/>
        </w:rPr>
        <w:t>below</w:t>
      </w:r>
      <w:r w:rsidR="00866F86">
        <w:rPr>
          <w:rFonts w:ascii="Open Sans" w:hAnsi="Open Sans" w:cs="Open Sans"/>
        </w:rPr>
        <w:t>.</w:t>
      </w:r>
    </w:p>
    <w:p w14:paraId="7267A239" w14:textId="4335E7CB" w:rsidR="00E42DE6" w:rsidRPr="002E2BE1" w:rsidRDefault="00EF2038" w:rsidP="001C39F4">
      <w:pPr>
        <w:pStyle w:val="NormalArial"/>
        <w:rPr>
          <w:rFonts w:ascii="Open Sans" w:hAnsi="Open Sans" w:cs="Open Sans"/>
          <w:u w:val="single"/>
        </w:rPr>
      </w:pPr>
      <w:r w:rsidRPr="002E2BE1">
        <w:rPr>
          <w:rFonts w:ascii="Open Sans" w:hAnsi="Open Sans" w:cs="Open Sans"/>
          <w:u w:val="single"/>
        </w:rPr>
        <w:t>Administration</w:t>
      </w:r>
      <w:r w:rsidR="00866F86" w:rsidRPr="002E2BE1">
        <w:rPr>
          <w:rFonts w:ascii="Open Sans" w:hAnsi="Open Sans" w:cs="Open Sans"/>
          <w:u w:val="single"/>
        </w:rPr>
        <w:t xml:space="preserve"> of time sensitive medication</w:t>
      </w:r>
    </w:p>
    <w:p w14:paraId="4E2AD0DB" w14:textId="3286DA38" w:rsidR="00866F86" w:rsidRDefault="003B0F7F" w:rsidP="001C39F4">
      <w:pPr>
        <w:pStyle w:val="NormalArial"/>
        <w:rPr>
          <w:rFonts w:ascii="Open Sans" w:hAnsi="Open Sans" w:cs="Open Sans"/>
        </w:rPr>
      </w:pPr>
      <w:r>
        <w:rPr>
          <w:rFonts w:ascii="Open Sans" w:hAnsi="Open Sans" w:cs="Open Sans"/>
        </w:rPr>
        <w:t>At the audit, t</w:t>
      </w:r>
      <w:r w:rsidR="00866F86">
        <w:rPr>
          <w:rFonts w:ascii="Open Sans" w:hAnsi="Open Sans" w:cs="Open Sans"/>
        </w:rPr>
        <w:t xml:space="preserve">he assessment team </w:t>
      </w:r>
      <w:r w:rsidR="0038790E">
        <w:rPr>
          <w:rFonts w:ascii="Open Sans" w:hAnsi="Open Sans" w:cs="Open Sans"/>
        </w:rPr>
        <w:t>reviewed clinical incidents for the previous 3 months</w:t>
      </w:r>
      <w:r w:rsidR="002833DF">
        <w:rPr>
          <w:rFonts w:ascii="Open Sans" w:hAnsi="Open Sans" w:cs="Open Sans"/>
        </w:rPr>
        <w:t xml:space="preserve"> and noted that no medication incidents had been identified</w:t>
      </w:r>
      <w:r w:rsidR="00204EFB">
        <w:rPr>
          <w:rFonts w:ascii="Open Sans" w:hAnsi="Open Sans" w:cs="Open Sans"/>
        </w:rPr>
        <w:t xml:space="preserve"> or included in the service’s incident management system. Clinica</w:t>
      </w:r>
      <w:r w:rsidR="002E2BE1">
        <w:rPr>
          <w:rFonts w:ascii="Open Sans" w:hAnsi="Open Sans" w:cs="Open Sans"/>
        </w:rPr>
        <w:t>l staff stated they were certain no medication incidents had occurred during that period</w:t>
      </w:r>
      <w:r>
        <w:rPr>
          <w:rFonts w:ascii="Open Sans" w:hAnsi="Open Sans" w:cs="Open Sans"/>
        </w:rPr>
        <w:t>. The assessment team re</w:t>
      </w:r>
      <w:r w:rsidR="002D7689">
        <w:rPr>
          <w:rFonts w:ascii="Open Sans" w:hAnsi="Open Sans" w:cs="Open Sans"/>
        </w:rPr>
        <w:t>quested medication administration documentation for 6 consumers</w:t>
      </w:r>
      <w:r w:rsidR="0089322F">
        <w:rPr>
          <w:rFonts w:ascii="Open Sans" w:hAnsi="Open Sans" w:cs="Open Sans"/>
        </w:rPr>
        <w:t xml:space="preserve"> who require time sensitive medication. This review identified </w:t>
      </w:r>
      <w:r w:rsidR="004762A4">
        <w:rPr>
          <w:rFonts w:ascii="Open Sans" w:hAnsi="Open Sans" w:cs="Open Sans"/>
        </w:rPr>
        <w:t>97</w:t>
      </w:r>
      <w:r w:rsidR="0089322F">
        <w:rPr>
          <w:rFonts w:ascii="Open Sans" w:hAnsi="Open Sans" w:cs="Open Sans"/>
        </w:rPr>
        <w:t xml:space="preserve"> occasions</w:t>
      </w:r>
      <w:r w:rsidR="004762A4">
        <w:rPr>
          <w:rFonts w:ascii="Open Sans" w:hAnsi="Open Sans" w:cs="Open Sans"/>
        </w:rPr>
        <w:t xml:space="preserve"> where medication was administered outside the recommended</w:t>
      </w:r>
      <w:r w:rsidR="00997100">
        <w:rPr>
          <w:rFonts w:ascii="Open Sans" w:hAnsi="Open Sans" w:cs="Open Sans"/>
        </w:rPr>
        <w:t xml:space="preserve"> 30</w:t>
      </w:r>
      <w:r w:rsidR="00DC7682">
        <w:rPr>
          <w:rFonts w:ascii="Open Sans" w:hAnsi="Open Sans" w:cs="Open Sans"/>
        </w:rPr>
        <w:t xml:space="preserve">- </w:t>
      </w:r>
      <w:r w:rsidR="00997100">
        <w:rPr>
          <w:rFonts w:ascii="Open Sans" w:hAnsi="Open Sans" w:cs="Open Sans"/>
        </w:rPr>
        <w:t xml:space="preserve">minute window. At the audit, management stated </w:t>
      </w:r>
      <w:r w:rsidR="000A2BA5">
        <w:rPr>
          <w:rFonts w:ascii="Open Sans" w:hAnsi="Open Sans" w:cs="Open Sans"/>
        </w:rPr>
        <w:t xml:space="preserve">that for some of the identified occasions, </w:t>
      </w:r>
      <w:r w:rsidR="00D6532A">
        <w:rPr>
          <w:rFonts w:ascii="Open Sans" w:hAnsi="Open Sans" w:cs="Open Sans"/>
        </w:rPr>
        <w:t xml:space="preserve">staff </w:t>
      </w:r>
      <w:r w:rsidR="00A1393E">
        <w:rPr>
          <w:rFonts w:ascii="Open Sans" w:hAnsi="Open Sans" w:cs="Open Sans"/>
        </w:rPr>
        <w:t xml:space="preserve">had recorded </w:t>
      </w:r>
      <w:r w:rsidR="00244BAA">
        <w:rPr>
          <w:rFonts w:ascii="Open Sans" w:hAnsi="Open Sans" w:cs="Open Sans"/>
        </w:rPr>
        <w:t xml:space="preserve">that </w:t>
      </w:r>
      <w:r w:rsidR="00A1393E">
        <w:rPr>
          <w:rFonts w:ascii="Open Sans" w:hAnsi="Open Sans" w:cs="Open Sans"/>
        </w:rPr>
        <w:t xml:space="preserve">medication </w:t>
      </w:r>
      <w:r w:rsidR="00244BAA">
        <w:rPr>
          <w:rFonts w:ascii="Open Sans" w:hAnsi="Open Sans" w:cs="Open Sans"/>
        </w:rPr>
        <w:t xml:space="preserve">was </w:t>
      </w:r>
      <w:r w:rsidR="00A1393E">
        <w:rPr>
          <w:rFonts w:ascii="Open Sans" w:hAnsi="Open Sans" w:cs="Open Sans"/>
        </w:rPr>
        <w:t>administ</w:t>
      </w:r>
      <w:r w:rsidR="00244BAA">
        <w:rPr>
          <w:rFonts w:ascii="Open Sans" w:hAnsi="Open Sans" w:cs="Open Sans"/>
        </w:rPr>
        <w:t>ered on time</w:t>
      </w:r>
      <w:r w:rsidR="00BF429E">
        <w:rPr>
          <w:rFonts w:ascii="Open Sans" w:hAnsi="Open Sans" w:cs="Open Sans"/>
        </w:rPr>
        <w:t xml:space="preserve"> in progress notes, </w:t>
      </w:r>
      <w:r w:rsidR="00FF44A1">
        <w:rPr>
          <w:rFonts w:ascii="Open Sans" w:hAnsi="Open Sans" w:cs="Open Sans"/>
        </w:rPr>
        <w:t>however</w:t>
      </w:r>
      <w:r w:rsidR="00BF429E">
        <w:rPr>
          <w:rFonts w:ascii="Open Sans" w:hAnsi="Open Sans" w:cs="Open Sans"/>
        </w:rPr>
        <w:t xml:space="preserve"> </w:t>
      </w:r>
      <w:r w:rsidR="00336BCB">
        <w:rPr>
          <w:rFonts w:ascii="Open Sans" w:hAnsi="Open Sans" w:cs="Open Sans"/>
        </w:rPr>
        <w:t xml:space="preserve">administration of the medication was </w:t>
      </w:r>
      <w:r w:rsidR="00BF429E">
        <w:rPr>
          <w:rFonts w:ascii="Open Sans" w:hAnsi="Open Sans" w:cs="Open Sans"/>
        </w:rPr>
        <w:t>not properly recorded in the medication management system.</w:t>
      </w:r>
      <w:r w:rsidR="00921262">
        <w:rPr>
          <w:rFonts w:ascii="Open Sans" w:hAnsi="Open Sans" w:cs="Open Sans"/>
        </w:rPr>
        <w:t xml:space="preserve"> </w:t>
      </w:r>
      <w:r w:rsidR="00C843C4">
        <w:rPr>
          <w:rFonts w:ascii="Open Sans" w:hAnsi="Open Sans" w:cs="Open Sans"/>
        </w:rPr>
        <w:t>Management also stated regular audits are completed and suggested th</w:t>
      </w:r>
      <w:r w:rsidR="00336BCB">
        <w:rPr>
          <w:rFonts w:ascii="Open Sans" w:hAnsi="Open Sans" w:cs="Open Sans"/>
        </w:rPr>
        <w:t>ese oversights</w:t>
      </w:r>
      <w:r w:rsidR="00C12101">
        <w:rPr>
          <w:rFonts w:ascii="Open Sans" w:hAnsi="Open Sans" w:cs="Open Sans"/>
        </w:rPr>
        <w:t xml:space="preserve"> </w:t>
      </w:r>
      <w:r w:rsidR="00733759">
        <w:rPr>
          <w:rFonts w:ascii="Open Sans" w:hAnsi="Open Sans" w:cs="Open Sans"/>
        </w:rPr>
        <w:t>we</w:t>
      </w:r>
      <w:r w:rsidR="00C12101">
        <w:rPr>
          <w:rFonts w:ascii="Open Sans" w:hAnsi="Open Sans" w:cs="Open Sans"/>
        </w:rPr>
        <w:t>re</w:t>
      </w:r>
      <w:r w:rsidR="00C843C4">
        <w:rPr>
          <w:rFonts w:ascii="Open Sans" w:hAnsi="Open Sans" w:cs="Open Sans"/>
        </w:rPr>
        <w:t xml:space="preserve"> an anomaly due to </w:t>
      </w:r>
      <w:r w:rsidR="002D7E8C">
        <w:rPr>
          <w:rFonts w:ascii="Open Sans" w:hAnsi="Open Sans" w:cs="Open Sans"/>
        </w:rPr>
        <w:t>staff leave</w:t>
      </w:r>
      <w:r w:rsidR="00336BCB">
        <w:rPr>
          <w:rFonts w:ascii="Open Sans" w:hAnsi="Open Sans" w:cs="Open Sans"/>
        </w:rPr>
        <w:t>. H</w:t>
      </w:r>
      <w:r w:rsidR="00C843C4">
        <w:rPr>
          <w:rFonts w:ascii="Open Sans" w:hAnsi="Open Sans" w:cs="Open Sans"/>
        </w:rPr>
        <w:t xml:space="preserve">owever, a review of </w:t>
      </w:r>
      <w:r w:rsidR="00CF378B">
        <w:rPr>
          <w:rFonts w:ascii="Open Sans" w:hAnsi="Open Sans" w:cs="Open Sans"/>
        </w:rPr>
        <w:t>an additional 2 weeks of medication administration times</w:t>
      </w:r>
      <w:r w:rsidR="00DB251E">
        <w:rPr>
          <w:rFonts w:ascii="Open Sans" w:hAnsi="Open Sans" w:cs="Open Sans"/>
        </w:rPr>
        <w:t xml:space="preserve"> by the assessment</w:t>
      </w:r>
      <w:r w:rsidR="00CF378B">
        <w:rPr>
          <w:rFonts w:ascii="Open Sans" w:hAnsi="Open Sans" w:cs="Open Sans"/>
        </w:rPr>
        <w:t xml:space="preserve"> </w:t>
      </w:r>
      <w:r w:rsidR="0024160C">
        <w:rPr>
          <w:rFonts w:ascii="Open Sans" w:hAnsi="Open Sans" w:cs="Open Sans"/>
        </w:rPr>
        <w:t xml:space="preserve">team </w:t>
      </w:r>
      <w:r w:rsidR="00CF378B">
        <w:rPr>
          <w:rFonts w:ascii="Open Sans" w:hAnsi="Open Sans" w:cs="Open Sans"/>
        </w:rPr>
        <w:t xml:space="preserve">identified similar </w:t>
      </w:r>
      <w:r w:rsidR="005A3BC1">
        <w:rPr>
          <w:rFonts w:ascii="Open Sans" w:hAnsi="Open Sans" w:cs="Open Sans"/>
        </w:rPr>
        <w:t>findings.</w:t>
      </w:r>
      <w:r w:rsidR="001759F3">
        <w:rPr>
          <w:rFonts w:ascii="Open Sans" w:hAnsi="Open Sans" w:cs="Open Sans"/>
        </w:rPr>
        <w:t xml:space="preserve"> In response to feedback from the assessment team</w:t>
      </w:r>
      <w:r w:rsidR="00283A77">
        <w:rPr>
          <w:rFonts w:ascii="Open Sans" w:hAnsi="Open Sans" w:cs="Open Sans"/>
        </w:rPr>
        <w:t xml:space="preserve"> during the </w:t>
      </w:r>
      <w:r w:rsidR="0024160C">
        <w:rPr>
          <w:rFonts w:ascii="Open Sans" w:hAnsi="Open Sans" w:cs="Open Sans"/>
        </w:rPr>
        <w:t xml:space="preserve">site </w:t>
      </w:r>
      <w:r w:rsidR="00283A77">
        <w:rPr>
          <w:rFonts w:ascii="Open Sans" w:hAnsi="Open Sans" w:cs="Open Sans"/>
        </w:rPr>
        <w:t>audit</w:t>
      </w:r>
      <w:r w:rsidR="001759F3">
        <w:rPr>
          <w:rFonts w:ascii="Open Sans" w:hAnsi="Open Sans" w:cs="Open Sans"/>
        </w:rPr>
        <w:t>, the service</w:t>
      </w:r>
      <w:r w:rsidR="00AE66C4">
        <w:rPr>
          <w:rFonts w:ascii="Open Sans" w:hAnsi="Open Sans" w:cs="Open Sans"/>
        </w:rPr>
        <w:t xml:space="preserve"> sent </w:t>
      </w:r>
      <w:r w:rsidR="007537BC">
        <w:rPr>
          <w:rFonts w:ascii="Open Sans" w:hAnsi="Open Sans" w:cs="Open Sans"/>
        </w:rPr>
        <w:t>communication</w:t>
      </w:r>
      <w:r w:rsidR="00AE66C4">
        <w:rPr>
          <w:rFonts w:ascii="Open Sans" w:hAnsi="Open Sans" w:cs="Open Sans"/>
        </w:rPr>
        <w:t xml:space="preserve"> to all </w:t>
      </w:r>
      <w:r w:rsidR="0004458B">
        <w:rPr>
          <w:rFonts w:ascii="Open Sans" w:hAnsi="Open Sans" w:cs="Open Sans"/>
        </w:rPr>
        <w:t>staff administering medication</w:t>
      </w:r>
      <w:r w:rsidR="00587F6C">
        <w:rPr>
          <w:rFonts w:ascii="Open Sans" w:hAnsi="Open Sans" w:cs="Open Sans"/>
        </w:rPr>
        <w:t xml:space="preserve"> regarding the importance </w:t>
      </w:r>
      <w:r w:rsidR="00C20306">
        <w:rPr>
          <w:rFonts w:ascii="Open Sans" w:hAnsi="Open Sans" w:cs="Open Sans"/>
        </w:rPr>
        <w:t>of timely administration and</w:t>
      </w:r>
      <w:r w:rsidR="007537BC">
        <w:rPr>
          <w:rFonts w:ascii="Open Sans" w:hAnsi="Open Sans" w:cs="Open Sans"/>
        </w:rPr>
        <w:t xml:space="preserve"> </w:t>
      </w:r>
      <w:r w:rsidR="006879DA">
        <w:rPr>
          <w:rFonts w:ascii="Open Sans" w:hAnsi="Open Sans" w:cs="Open Sans"/>
        </w:rPr>
        <w:t>included</w:t>
      </w:r>
      <w:r w:rsidR="00607ABC">
        <w:rPr>
          <w:rFonts w:ascii="Open Sans" w:hAnsi="Open Sans" w:cs="Open Sans"/>
        </w:rPr>
        <w:t xml:space="preserve"> guidance on which medications were time sensitive.</w:t>
      </w:r>
    </w:p>
    <w:p w14:paraId="13588F93" w14:textId="7086D8FA" w:rsidR="00850482" w:rsidRDefault="00E07300" w:rsidP="001C39F4">
      <w:pPr>
        <w:pStyle w:val="NormalArial"/>
        <w:rPr>
          <w:rFonts w:ascii="Open Sans" w:hAnsi="Open Sans" w:cs="Open Sans"/>
        </w:rPr>
      </w:pPr>
      <w:r>
        <w:rPr>
          <w:rFonts w:ascii="Open Sans" w:hAnsi="Open Sans" w:cs="Open Sans"/>
        </w:rPr>
        <w:t>The approved provider’s response to the assessment team report</w:t>
      </w:r>
      <w:r w:rsidR="000F199E">
        <w:rPr>
          <w:rFonts w:ascii="Open Sans" w:hAnsi="Open Sans" w:cs="Open Sans"/>
        </w:rPr>
        <w:t xml:space="preserve"> challenges the team’s findings</w:t>
      </w:r>
      <w:r w:rsidR="00385CFC">
        <w:rPr>
          <w:rFonts w:ascii="Open Sans" w:hAnsi="Open Sans" w:cs="Open Sans"/>
        </w:rPr>
        <w:t>. The approved provider submits that of the 97 incidents</w:t>
      </w:r>
      <w:r w:rsidR="00C87B48">
        <w:rPr>
          <w:rFonts w:ascii="Open Sans" w:hAnsi="Open Sans" w:cs="Open Sans"/>
        </w:rPr>
        <w:t xml:space="preserve"> presented as late medication administration, </w:t>
      </w:r>
      <w:r w:rsidR="005843C4">
        <w:rPr>
          <w:rFonts w:ascii="Open Sans" w:hAnsi="Open Sans" w:cs="Open Sans"/>
        </w:rPr>
        <w:t>55 of these incidents did not relate to time sensitive medication</w:t>
      </w:r>
      <w:r w:rsidR="00D95BD8">
        <w:rPr>
          <w:rFonts w:ascii="Open Sans" w:hAnsi="Open Sans" w:cs="Open Sans"/>
        </w:rPr>
        <w:t xml:space="preserve"> or do not need to be given within </w:t>
      </w:r>
      <w:r w:rsidR="00153EDD">
        <w:rPr>
          <w:rFonts w:ascii="Open Sans" w:hAnsi="Open Sans" w:cs="Open Sans"/>
        </w:rPr>
        <w:t>a</w:t>
      </w:r>
      <w:r w:rsidR="00C03566">
        <w:rPr>
          <w:rFonts w:ascii="Open Sans" w:hAnsi="Open Sans" w:cs="Open Sans"/>
        </w:rPr>
        <w:t xml:space="preserve"> required</w:t>
      </w:r>
      <w:r w:rsidR="00610619">
        <w:rPr>
          <w:rFonts w:ascii="Open Sans" w:hAnsi="Open Sans" w:cs="Open Sans"/>
        </w:rPr>
        <w:t xml:space="preserve"> 30-minute window as they are considered daily doses.</w:t>
      </w:r>
      <w:r w:rsidR="00132554">
        <w:rPr>
          <w:rFonts w:ascii="Open Sans" w:hAnsi="Open Sans" w:cs="Open Sans"/>
        </w:rPr>
        <w:t xml:space="preserve"> Following the site audit, the service has individually investigated</w:t>
      </w:r>
      <w:r w:rsidR="003F7A3D">
        <w:rPr>
          <w:rFonts w:ascii="Open Sans" w:hAnsi="Open Sans" w:cs="Open Sans"/>
        </w:rPr>
        <w:t xml:space="preserve"> each instance</w:t>
      </w:r>
      <w:r w:rsidR="009D242F">
        <w:rPr>
          <w:rFonts w:ascii="Open Sans" w:hAnsi="Open Sans" w:cs="Open Sans"/>
        </w:rPr>
        <w:t>, and</w:t>
      </w:r>
      <w:r w:rsidR="005B72F4">
        <w:rPr>
          <w:rFonts w:ascii="Open Sans" w:hAnsi="Open Sans" w:cs="Open Sans"/>
        </w:rPr>
        <w:t xml:space="preserve"> the approved provider’s response</w:t>
      </w:r>
      <w:r w:rsidR="00CE454B">
        <w:rPr>
          <w:rFonts w:ascii="Open Sans" w:hAnsi="Open Sans" w:cs="Open Sans"/>
        </w:rPr>
        <w:t xml:space="preserve"> </w:t>
      </w:r>
      <w:r w:rsidR="00075E72">
        <w:rPr>
          <w:rFonts w:ascii="Open Sans" w:hAnsi="Open Sans" w:cs="Open Sans"/>
        </w:rPr>
        <w:t>highlights</w:t>
      </w:r>
      <w:r w:rsidR="0000352D">
        <w:rPr>
          <w:rFonts w:ascii="Open Sans" w:hAnsi="Open Sans" w:cs="Open Sans"/>
        </w:rPr>
        <w:t xml:space="preserve"> </w:t>
      </w:r>
      <w:r w:rsidR="009D242F">
        <w:rPr>
          <w:rFonts w:ascii="Open Sans" w:hAnsi="Open Sans" w:cs="Open Sans"/>
        </w:rPr>
        <w:t>5</w:t>
      </w:r>
      <w:r w:rsidR="0000352D">
        <w:rPr>
          <w:rFonts w:ascii="Open Sans" w:hAnsi="Open Sans" w:cs="Open Sans"/>
        </w:rPr>
        <w:t xml:space="preserve"> specific consumer examples </w:t>
      </w:r>
      <w:r w:rsidR="009F04D4">
        <w:rPr>
          <w:rFonts w:ascii="Open Sans" w:hAnsi="Open Sans" w:cs="Open Sans"/>
        </w:rPr>
        <w:t>where</w:t>
      </w:r>
      <w:r w:rsidR="0086677B">
        <w:rPr>
          <w:rFonts w:ascii="Open Sans" w:hAnsi="Open Sans" w:cs="Open Sans"/>
        </w:rPr>
        <w:t xml:space="preserve"> medications </w:t>
      </w:r>
      <w:r w:rsidR="00686883">
        <w:rPr>
          <w:rFonts w:ascii="Open Sans" w:hAnsi="Open Sans" w:cs="Open Sans"/>
        </w:rPr>
        <w:t>were incorrectly</w:t>
      </w:r>
      <w:r w:rsidR="00E555B9">
        <w:rPr>
          <w:rFonts w:ascii="Open Sans" w:hAnsi="Open Sans" w:cs="Open Sans"/>
        </w:rPr>
        <w:t xml:space="preserve"> </w:t>
      </w:r>
      <w:r w:rsidR="000830C6">
        <w:rPr>
          <w:rFonts w:ascii="Open Sans" w:hAnsi="Open Sans" w:cs="Open Sans"/>
        </w:rPr>
        <w:t>identified as</w:t>
      </w:r>
      <w:r w:rsidR="009F04D4">
        <w:rPr>
          <w:rFonts w:ascii="Open Sans" w:hAnsi="Open Sans" w:cs="Open Sans"/>
        </w:rPr>
        <w:t xml:space="preserve"> time sensitive</w:t>
      </w:r>
      <w:r w:rsidR="004D7418">
        <w:rPr>
          <w:rFonts w:ascii="Open Sans" w:hAnsi="Open Sans" w:cs="Open Sans"/>
        </w:rPr>
        <w:t xml:space="preserve">, </w:t>
      </w:r>
      <w:r w:rsidR="00686883">
        <w:rPr>
          <w:rFonts w:ascii="Open Sans" w:hAnsi="Open Sans" w:cs="Open Sans"/>
        </w:rPr>
        <w:t>and in one example,</w:t>
      </w:r>
      <w:r w:rsidR="004D7418">
        <w:rPr>
          <w:rFonts w:ascii="Open Sans" w:hAnsi="Open Sans" w:cs="Open Sans"/>
        </w:rPr>
        <w:t xml:space="preserve"> not administered </w:t>
      </w:r>
      <w:r w:rsidR="004D7418">
        <w:rPr>
          <w:rFonts w:ascii="Open Sans" w:hAnsi="Open Sans" w:cs="Open Sans"/>
        </w:rPr>
        <w:lastRenderedPageBreak/>
        <w:t xml:space="preserve">due </w:t>
      </w:r>
      <w:r w:rsidR="00DC26E3">
        <w:rPr>
          <w:rFonts w:ascii="Open Sans" w:hAnsi="Open Sans" w:cs="Open Sans"/>
        </w:rPr>
        <w:t xml:space="preserve">to </w:t>
      </w:r>
      <w:r w:rsidR="004D7418">
        <w:rPr>
          <w:rFonts w:ascii="Open Sans" w:hAnsi="Open Sans" w:cs="Open Sans"/>
        </w:rPr>
        <w:t>active end of life care</w:t>
      </w:r>
      <w:r w:rsidR="009F04D4">
        <w:rPr>
          <w:rFonts w:ascii="Open Sans" w:hAnsi="Open Sans" w:cs="Open Sans"/>
        </w:rPr>
        <w:t>.</w:t>
      </w:r>
      <w:r w:rsidR="00504CE7">
        <w:rPr>
          <w:rFonts w:ascii="Open Sans" w:hAnsi="Open Sans" w:cs="Open Sans"/>
        </w:rPr>
        <w:t xml:space="preserve"> </w:t>
      </w:r>
      <w:r w:rsidR="00261B8F">
        <w:rPr>
          <w:rFonts w:ascii="Open Sans" w:hAnsi="Open Sans" w:cs="Open Sans"/>
        </w:rPr>
        <w:t>Numerous</w:t>
      </w:r>
      <w:r w:rsidR="00592C9D">
        <w:rPr>
          <w:rFonts w:ascii="Open Sans" w:hAnsi="Open Sans" w:cs="Open Sans"/>
        </w:rPr>
        <w:t xml:space="preserve"> documents </w:t>
      </w:r>
      <w:r w:rsidR="00653F75">
        <w:rPr>
          <w:rFonts w:ascii="Open Sans" w:hAnsi="Open Sans" w:cs="Open Sans"/>
        </w:rPr>
        <w:t xml:space="preserve">including medication charts </w:t>
      </w:r>
      <w:r w:rsidR="00592C9D">
        <w:rPr>
          <w:rFonts w:ascii="Open Sans" w:hAnsi="Open Sans" w:cs="Open Sans"/>
        </w:rPr>
        <w:t>are</w:t>
      </w:r>
      <w:r w:rsidR="00653F75">
        <w:rPr>
          <w:rFonts w:ascii="Open Sans" w:hAnsi="Open Sans" w:cs="Open Sans"/>
        </w:rPr>
        <w:t xml:space="preserve"> </w:t>
      </w:r>
      <w:r w:rsidR="00270F7E">
        <w:rPr>
          <w:rFonts w:ascii="Open Sans" w:hAnsi="Open Sans" w:cs="Open Sans"/>
        </w:rPr>
        <w:t>provided</w:t>
      </w:r>
      <w:r w:rsidR="00653F75">
        <w:rPr>
          <w:rFonts w:ascii="Open Sans" w:hAnsi="Open Sans" w:cs="Open Sans"/>
        </w:rPr>
        <w:t xml:space="preserve"> </w:t>
      </w:r>
      <w:r w:rsidR="00261B8F">
        <w:rPr>
          <w:rFonts w:ascii="Open Sans" w:hAnsi="Open Sans" w:cs="Open Sans"/>
        </w:rPr>
        <w:t>to</w:t>
      </w:r>
      <w:r w:rsidR="00653F75">
        <w:rPr>
          <w:rFonts w:ascii="Open Sans" w:hAnsi="Open Sans" w:cs="Open Sans"/>
        </w:rPr>
        <w:t xml:space="preserve"> </w:t>
      </w:r>
      <w:r w:rsidR="00270F7E">
        <w:rPr>
          <w:rFonts w:ascii="Open Sans" w:hAnsi="Open Sans" w:cs="Open Sans"/>
        </w:rPr>
        <w:t>support the</w:t>
      </w:r>
      <w:r w:rsidR="00653F75">
        <w:rPr>
          <w:rFonts w:ascii="Open Sans" w:hAnsi="Open Sans" w:cs="Open Sans"/>
        </w:rPr>
        <w:t xml:space="preserve"> </w:t>
      </w:r>
      <w:r w:rsidR="00261B8F">
        <w:rPr>
          <w:rFonts w:ascii="Open Sans" w:hAnsi="Open Sans" w:cs="Open Sans"/>
        </w:rPr>
        <w:t xml:space="preserve">approved provider’s </w:t>
      </w:r>
      <w:r w:rsidR="00653F75">
        <w:rPr>
          <w:rFonts w:ascii="Open Sans" w:hAnsi="Open Sans" w:cs="Open Sans"/>
        </w:rPr>
        <w:t>response</w:t>
      </w:r>
      <w:r w:rsidR="00270F7E">
        <w:rPr>
          <w:rFonts w:ascii="Open Sans" w:hAnsi="Open Sans" w:cs="Open Sans"/>
        </w:rPr>
        <w:t xml:space="preserve">. </w:t>
      </w:r>
      <w:r w:rsidR="00504CE7">
        <w:rPr>
          <w:rFonts w:ascii="Open Sans" w:hAnsi="Open Sans" w:cs="Open Sans"/>
        </w:rPr>
        <w:t xml:space="preserve">The approved provider acknowledges one </w:t>
      </w:r>
      <w:r w:rsidR="003054AA">
        <w:rPr>
          <w:rFonts w:ascii="Open Sans" w:hAnsi="Open Sans" w:cs="Open Sans"/>
        </w:rPr>
        <w:t xml:space="preserve">consumer was </w:t>
      </w:r>
      <w:r w:rsidR="00996FF4">
        <w:rPr>
          <w:rFonts w:ascii="Open Sans" w:hAnsi="Open Sans" w:cs="Open Sans"/>
        </w:rPr>
        <w:t>administered time sensitive medication outside the prescribed timeframe.</w:t>
      </w:r>
      <w:r w:rsidR="00C5107B">
        <w:rPr>
          <w:rFonts w:ascii="Open Sans" w:hAnsi="Open Sans" w:cs="Open Sans"/>
        </w:rPr>
        <w:t xml:space="preserve"> </w:t>
      </w:r>
      <w:r w:rsidR="00641F8F">
        <w:rPr>
          <w:rFonts w:ascii="Open Sans" w:hAnsi="Open Sans" w:cs="Open Sans"/>
        </w:rPr>
        <w:t>The service consulted</w:t>
      </w:r>
      <w:r w:rsidR="009444E8">
        <w:rPr>
          <w:rFonts w:ascii="Open Sans" w:hAnsi="Open Sans" w:cs="Open Sans"/>
        </w:rPr>
        <w:t xml:space="preserve"> the consumer’s representative and general practitioner</w:t>
      </w:r>
      <w:r w:rsidR="00C053E6">
        <w:rPr>
          <w:rFonts w:ascii="Open Sans" w:hAnsi="Open Sans" w:cs="Open Sans"/>
        </w:rPr>
        <w:t>, and n</w:t>
      </w:r>
      <w:r w:rsidR="00C5107B">
        <w:rPr>
          <w:rFonts w:ascii="Open Sans" w:hAnsi="Open Sans" w:cs="Open Sans"/>
        </w:rPr>
        <w:t>il adverse effects were noted for this consumer</w:t>
      </w:r>
      <w:r w:rsidR="00C053E6">
        <w:rPr>
          <w:rFonts w:ascii="Open Sans" w:hAnsi="Open Sans" w:cs="Open Sans"/>
        </w:rPr>
        <w:t xml:space="preserve">. </w:t>
      </w:r>
    </w:p>
    <w:p w14:paraId="105A7098" w14:textId="15B77918" w:rsidR="00E07300" w:rsidRDefault="009A02F2" w:rsidP="001C39F4">
      <w:pPr>
        <w:pStyle w:val="NormalArial"/>
        <w:rPr>
          <w:rFonts w:ascii="Open Sans" w:hAnsi="Open Sans" w:cs="Open Sans"/>
        </w:rPr>
      </w:pPr>
      <w:r>
        <w:rPr>
          <w:rFonts w:ascii="Open Sans" w:hAnsi="Open Sans" w:cs="Open Sans"/>
        </w:rPr>
        <w:t>The</w:t>
      </w:r>
      <w:r w:rsidR="00CE2B9E">
        <w:rPr>
          <w:rFonts w:ascii="Open Sans" w:hAnsi="Open Sans" w:cs="Open Sans"/>
        </w:rPr>
        <w:t xml:space="preserve"> approved provider also states that the</w:t>
      </w:r>
      <w:r>
        <w:rPr>
          <w:rFonts w:ascii="Open Sans" w:hAnsi="Open Sans" w:cs="Open Sans"/>
        </w:rPr>
        <w:t xml:space="preserve"> service has consulted all residents with time sensitive medication </w:t>
      </w:r>
      <w:r w:rsidR="00471E92">
        <w:rPr>
          <w:rFonts w:ascii="Open Sans" w:hAnsi="Open Sans" w:cs="Open Sans"/>
        </w:rPr>
        <w:t xml:space="preserve">and </w:t>
      </w:r>
      <w:r w:rsidR="005A3F49">
        <w:rPr>
          <w:rFonts w:ascii="Open Sans" w:hAnsi="Open Sans" w:cs="Open Sans"/>
        </w:rPr>
        <w:t>schedule</w:t>
      </w:r>
      <w:r w:rsidR="00BB3DE5">
        <w:rPr>
          <w:rFonts w:ascii="Open Sans" w:hAnsi="Open Sans" w:cs="Open Sans"/>
        </w:rPr>
        <w:t xml:space="preserve">d medication </w:t>
      </w:r>
      <w:r w:rsidR="0085609C">
        <w:rPr>
          <w:rFonts w:ascii="Open Sans" w:hAnsi="Open Sans" w:cs="Open Sans"/>
        </w:rPr>
        <w:t>administration times</w:t>
      </w:r>
      <w:r w:rsidR="00BB3DE5">
        <w:rPr>
          <w:rFonts w:ascii="Open Sans" w:hAnsi="Open Sans" w:cs="Open Sans"/>
        </w:rPr>
        <w:t xml:space="preserve"> have been adjusted where necessary</w:t>
      </w:r>
      <w:r w:rsidR="005B3A48">
        <w:rPr>
          <w:rFonts w:ascii="Open Sans" w:hAnsi="Open Sans" w:cs="Open Sans"/>
        </w:rPr>
        <w:t>. A</w:t>
      </w:r>
      <w:r w:rsidR="00471E92">
        <w:rPr>
          <w:rFonts w:ascii="Open Sans" w:hAnsi="Open Sans" w:cs="Open Sans"/>
        </w:rPr>
        <w:t xml:space="preserve">dditional checks are now completed to </w:t>
      </w:r>
      <w:r w:rsidR="007048F6">
        <w:rPr>
          <w:rFonts w:ascii="Open Sans" w:hAnsi="Open Sans" w:cs="Open Sans"/>
        </w:rPr>
        <w:t>enhance visibility of time sensitive medication</w:t>
      </w:r>
      <w:r w:rsidR="005B3A48">
        <w:rPr>
          <w:rFonts w:ascii="Open Sans" w:hAnsi="Open Sans" w:cs="Open Sans"/>
        </w:rPr>
        <w:t xml:space="preserve">, </w:t>
      </w:r>
      <w:r w:rsidR="008C5880">
        <w:rPr>
          <w:rFonts w:ascii="Open Sans" w:hAnsi="Open Sans" w:cs="Open Sans"/>
        </w:rPr>
        <w:t>in</w:t>
      </w:r>
      <w:r w:rsidR="001F54D1">
        <w:rPr>
          <w:rFonts w:ascii="Open Sans" w:hAnsi="Open Sans" w:cs="Open Sans"/>
        </w:rPr>
        <w:t>cl</w:t>
      </w:r>
      <w:r w:rsidR="008C5880">
        <w:rPr>
          <w:rFonts w:ascii="Open Sans" w:hAnsi="Open Sans" w:cs="Open Sans"/>
        </w:rPr>
        <w:t>uding</w:t>
      </w:r>
      <w:r w:rsidR="005B3A48">
        <w:rPr>
          <w:rFonts w:ascii="Open Sans" w:hAnsi="Open Sans" w:cs="Open Sans"/>
        </w:rPr>
        <w:t xml:space="preserve"> a </w:t>
      </w:r>
      <w:r w:rsidR="008C5880">
        <w:rPr>
          <w:rFonts w:ascii="Open Sans" w:hAnsi="Open Sans" w:cs="Open Sans"/>
        </w:rPr>
        <w:t>daily review</w:t>
      </w:r>
      <w:r w:rsidR="000F7052">
        <w:rPr>
          <w:rFonts w:ascii="Open Sans" w:hAnsi="Open Sans" w:cs="Open Sans"/>
        </w:rPr>
        <w:t xml:space="preserve"> performed by a</w:t>
      </w:r>
      <w:r w:rsidR="002939BD">
        <w:rPr>
          <w:rFonts w:ascii="Open Sans" w:hAnsi="Open Sans" w:cs="Open Sans"/>
        </w:rPr>
        <w:t xml:space="preserve"> registered nurse</w:t>
      </w:r>
      <w:r w:rsidR="00ED43C1">
        <w:rPr>
          <w:rFonts w:ascii="Open Sans" w:hAnsi="Open Sans" w:cs="Open Sans"/>
        </w:rPr>
        <w:t xml:space="preserve">. </w:t>
      </w:r>
      <w:r w:rsidR="00C053E6">
        <w:rPr>
          <w:rFonts w:ascii="Open Sans" w:hAnsi="Open Sans" w:cs="Open Sans"/>
        </w:rPr>
        <w:t>S</w:t>
      </w:r>
      <w:r w:rsidR="00641F8F">
        <w:rPr>
          <w:rFonts w:ascii="Open Sans" w:hAnsi="Open Sans" w:cs="Open Sans"/>
        </w:rPr>
        <w:t>taff have been counselled and received further education</w:t>
      </w:r>
      <w:r w:rsidR="00C053E6">
        <w:rPr>
          <w:rFonts w:ascii="Open Sans" w:hAnsi="Open Sans" w:cs="Open Sans"/>
        </w:rPr>
        <w:t xml:space="preserve"> regarding medication management timing</w:t>
      </w:r>
      <w:r w:rsidR="006966BD">
        <w:rPr>
          <w:rFonts w:ascii="Open Sans" w:hAnsi="Open Sans" w:cs="Open Sans"/>
        </w:rPr>
        <w:t xml:space="preserve"> and strategies to improve monitoring</w:t>
      </w:r>
      <w:r w:rsidR="00D9278E">
        <w:rPr>
          <w:rFonts w:ascii="Open Sans" w:hAnsi="Open Sans" w:cs="Open Sans"/>
        </w:rPr>
        <w:t xml:space="preserve"> thereof</w:t>
      </w:r>
      <w:r w:rsidR="0095238F">
        <w:rPr>
          <w:rFonts w:ascii="Open Sans" w:hAnsi="Open Sans" w:cs="Open Sans"/>
        </w:rPr>
        <w:t>. Future training is also planned</w:t>
      </w:r>
      <w:r w:rsidR="00BB4816">
        <w:rPr>
          <w:rFonts w:ascii="Open Sans" w:hAnsi="Open Sans" w:cs="Open Sans"/>
        </w:rPr>
        <w:t xml:space="preserve">, and an additional registered nurse </w:t>
      </w:r>
      <w:r w:rsidR="008F046E">
        <w:rPr>
          <w:rFonts w:ascii="Open Sans" w:hAnsi="Open Sans" w:cs="Open Sans"/>
        </w:rPr>
        <w:t>is rostered on morning shifts</w:t>
      </w:r>
      <w:r w:rsidR="00497A4E">
        <w:rPr>
          <w:rFonts w:ascii="Open Sans" w:hAnsi="Open Sans" w:cs="Open Sans"/>
        </w:rPr>
        <w:t>.</w:t>
      </w:r>
      <w:r w:rsidR="006966BD">
        <w:rPr>
          <w:rFonts w:ascii="Open Sans" w:hAnsi="Open Sans" w:cs="Open Sans"/>
        </w:rPr>
        <w:t xml:space="preserve"> </w:t>
      </w:r>
      <w:r w:rsidR="00014490">
        <w:rPr>
          <w:rFonts w:ascii="Open Sans" w:hAnsi="Open Sans" w:cs="Open Sans"/>
        </w:rPr>
        <w:t>Enhanced p</w:t>
      </w:r>
      <w:r w:rsidR="0010363A">
        <w:rPr>
          <w:rFonts w:ascii="Open Sans" w:hAnsi="Open Sans" w:cs="Open Sans"/>
        </w:rPr>
        <w:t>rocesses for o</w:t>
      </w:r>
      <w:r w:rsidR="006966BD">
        <w:rPr>
          <w:rFonts w:ascii="Open Sans" w:hAnsi="Open Sans" w:cs="Open Sans"/>
        </w:rPr>
        <w:t xml:space="preserve">versight </w:t>
      </w:r>
      <w:r w:rsidR="0005043B">
        <w:rPr>
          <w:rFonts w:ascii="Open Sans" w:hAnsi="Open Sans" w:cs="Open Sans"/>
        </w:rPr>
        <w:t xml:space="preserve">of medication </w:t>
      </w:r>
      <w:r w:rsidR="008D166F">
        <w:rPr>
          <w:rFonts w:ascii="Open Sans" w:hAnsi="Open Sans" w:cs="Open Sans"/>
        </w:rPr>
        <w:t>administration times have been added to the service’s plan for continuous improvement.</w:t>
      </w:r>
      <w:r w:rsidR="00155944">
        <w:rPr>
          <w:rFonts w:ascii="Open Sans" w:hAnsi="Open Sans" w:cs="Open Sans"/>
        </w:rPr>
        <w:t xml:space="preserve"> </w:t>
      </w:r>
    </w:p>
    <w:p w14:paraId="67EEEEAC" w14:textId="2B0B8A59" w:rsidR="001422CA" w:rsidRDefault="00360DD0" w:rsidP="001C39F4">
      <w:pPr>
        <w:pStyle w:val="NormalArial"/>
        <w:rPr>
          <w:rFonts w:ascii="Open Sans" w:hAnsi="Open Sans" w:cs="Open Sans"/>
        </w:rPr>
      </w:pPr>
      <w:r>
        <w:rPr>
          <w:rFonts w:ascii="Open Sans" w:hAnsi="Open Sans" w:cs="Open Sans"/>
        </w:rPr>
        <w:t xml:space="preserve">I have considered </w:t>
      </w:r>
      <w:r w:rsidR="006E2588">
        <w:rPr>
          <w:rFonts w:ascii="Open Sans" w:hAnsi="Open Sans" w:cs="Open Sans"/>
        </w:rPr>
        <w:t>the approved provider’s response and find that extensive remedial action has been taken in relation to</w:t>
      </w:r>
      <w:r w:rsidR="00AF49D3">
        <w:rPr>
          <w:rFonts w:ascii="Open Sans" w:hAnsi="Open Sans" w:cs="Open Sans"/>
        </w:rPr>
        <w:t xml:space="preserve"> the administrati</w:t>
      </w:r>
      <w:r w:rsidR="001F54D1">
        <w:rPr>
          <w:rFonts w:ascii="Open Sans" w:hAnsi="Open Sans" w:cs="Open Sans"/>
        </w:rPr>
        <w:t>on of time</w:t>
      </w:r>
      <w:r w:rsidR="006E2588">
        <w:rPr>
          <w:rFonts w:ascii="Open Sans" w:hAnsi="Open Sans" w:cs="Open Sans"/>
        </w:rPr>
        <w:t xml:space="preserve"> sensitive medication.</w:t>
      </w:r>
      <w:r w:rsidR="001F54D1">
        <w:rPr>
          <w:rFonts w:ascii="Open Sans" w:hAnsi="Open Sans" w:cs="Open Sans"/>
        </w:rPr>
        <w:t xml:space="preserve"> I accept the findings of the</w:t>
      </w:r>
      <w:r w:rsidR="00D03405">
        <w:rPr>
          <w:rFonts w:ascii="Open Sans" w:hAnsi="Open Sans" w:cs="Open Sans"/>
        </w:rPr>
        <w:t xml:space="preserve"> post-audit</w:t>
      </w:r>
      <w:r w:rsidR="001F54D1">
        <w:rPr>
          <w:rFonts w:ascii="Open Sans" w:hAnsi="Open Sans" w:cs="Open Sans"/>
        </w:rPr>
        <w:t xml:space="preserve"> review </w:t>
      </w:r>
      <w:r w:rsidR="00202483">
        <w:rPr>
          <w:rFonts w:ascii="Open Sans" w:hAnsi="Open Sans" w:cs="Open Sans"/>
        </w:rPr>
        <w:t>undertaken by the service</w:t>
      </w:r>
      <w:r w:rsidR="00255A35">
        <w:rPr>
          <w:rFonts w:ascii="Open Sans" w:hAnsi="Open Sans" w:cs="Open Sans"/>
        </w:rPr>
        <w:t xml:space="preserve"> which determined that </w:t>
      </w:r>
      <w:r w:rsidR="00567AA7">
        <w:rPr>
          <w:rFonts w:ascii="Open Sans" w:hAnsi="Open Sans" w:cs="Open Sans"/>
        </w:rPr>
        <w:t>55 incidents had been incorrectly characterised</w:t>
      </w:r>
      <w:r w:rsidR="00981083">
        <w:rPr>
          <w:rFonts w:ascii="Open Sans" w:hAnsi="Open Sans" w:cs="Open Sans"/>
        </w:rPr>
        <w:t xml:space="preserve"> by the assessment team</w:t>
      </w:r>
      <w:r w:rsidR="00B039FE">
        <w:rPr>
          <w:rFonts w:ascii="Open Sans" w:hAnsi="Open Sans" w:cs="Open Sans"/>
        </w:rPr>
        <w:t xml:space="preserve"> as late administration of medication. However</w:t>
      </w:r>
      <w:r w:rsidR="002C3CD0">
        <w:rPr>
          <w:rFonts w:ascii="Open Sans" w:hAnsi="Open Sans" w:cs="Open Sans"/>
        </w:rPr>
        <w:t xml:space="preserve">, </w:t>
      </w:r>
      <w:r w:rsidR="00B039FE">
        <w:rPr>
          <w:rFonts w:ascii="Open Sans" w:hAnsi="Open Sans" w:cs="Open Sans"/>
        </w:rPr>
        <w:t>this leaves approximately 40 incidents of late time sensitive medication administration</w:t>
      </w:r>
      <w:r w:rsidR="00500B3F">
        <w:rPr>
          <w:rFonts w:ascii="Open Sans" w:hAnsi="Open Sans" w:cs="Open Sans"/>
        </w:rPr>
        <w:t xml:space="preserve"> which the approved provider has not challenged.</w:t>
      </w:r>
      <w:r w:rsidR="00222882">
        <w:rPr>
          <w:rFonts w:ascii="Open Sans" w:hAnsi="Open Sans" w:cs="Open Sans"/>
        </w:rPr>
        <w:t xml:space="preserve"> On this basis I find </w:t>
      </w:r>
      <w:r w:rsidR="003A0263">
        <w:rPr>
          <w:rFonts w:ascii="Open Sans" w:hAnsi="Open Sans" w:cs="Open Sans"/>
        </w:rPr>
        <w:t>the service has not effectively managed</w:t>
      </w:r>
      <w:r w:rsidR="009D4C08">
        <w:rPr>
          <w:rFonts w:ascii="Open Sans" w:hAnsi="Open Sans" w:cs="Open Sans"/>
        </w:rPr>
        <w:t xml:space="preserve"> high impact or high prevalence risks associated with consumer care, specifically the administration of time sensitive medication.</w:t>
      </w:r>
      <w:r w:rsidR="003A0263">
        <w:rPr>
          <w:rFonts w:ascii="Open Sans" w:hAnsi="Open Sans" w:cs="Open Sans"/>
        </w:rPr>
        <w:t xml:space="preserve"> </w:t>
      </w:r>
      <w:r w:rsidR="00202483">
        <w:rPr>
          <w:rFonts w:ascii="Open Sans" w:hAnsi="Open Sans" w:cs="Open Sans"/>
        </w:rPr>
        <w:t xml:space="preserve"> </w:t>
      </w:r>
    </w:p>
    <w:p w14:paraId="3E7136ED" w14:textId="6C1B5092" w:rsidR="00360DD0" w:rsidRPr="001422CA" w:rsidRDefault="001422CA" w:rsidP="001C39F4">
      <w:pPr>
        <w:pStyle w:val="NormalArial"/>
        <w:rPr>
          <w:rFonts w:ascii="Open Sans" w:hAnsi="Open Sans" w:cs="Open Sans"/>
          <w:u w:val="single"/>
        </w:rPr>
      </w:pPr>
      <w:r w:rsidRPr="001422CA">
        <w:rPr>
          <w:rFonts w:ascii="Open Sans" w:hAnsi="Open Sans" w:cs="Open Sans"/>
          <w:u w:val="single"/>
        </w:rPr>
        <w:t>Identifying and reporting abuse and neglect of consumers</w:t>
      </w:r>
      <w:r w:rsidR="00265C93">
        <w:rPr>
          <w:rFonts w:ascii="Open Sans" w:hAnsi="Open Sans" w:cs="Open Sans"/>
          <w:u w:val="single"/>
        </w:rPr>
        <w:t xml:space="preserve"> and understanding mandatory reporting obligations</w:t>
      </w:r>
      <w:r w:rsidR="002C3CD0" w:rsidRPr="001422CA">
        <w:rPr>
          <w:rFonts w:ascii="Open Sans" w:hAnsi="Open Sans" w:cs="Open Sans"/>
          <w:u w:val="single"/>
        </w:rPr>
        <w:t xml:space="preserve"> </w:t>
      </w:r>
    </w:p>
    <w:p w14:paraId="008F8534" w14:textId="50F43068" w:rsidR="002B649A" w:rsidRDefault="008621E0" w:rsidP="001C39F4">
      <w:pPr>
        <w:pStyle w:val="NormalArial"/>
        <w:rPr>
          <w:rFonts w:ascii="Open Sans" w:hAnsi="Open Sans" w:cs="Open Sans"/>
        </w:rPr>
      </w:pPr>
      <w:r>
        <w:rPr>
          <w:rFonts w:ascii="Open Sans" w:hAnsi="Open Sans" w:cs="Open Sans"/>
        </w:rPr>
        <w:t xml:space="preserve">Staff interviewed by the assessment team did not demonstrate </w:t>
      </w:r>
      <w:r w:rsidR="00E32DC4">
        <w:rPr>
          <w:rFonts w:ascii="Open Sans" w:hAnsi="Open Sans" w:cs="Open Sans"/>
        </w:rPr>
        <w:t>they understood mandatory reporting obligations, or the service’s escalation process</w:t>
      </w:r>
      <w:r w:rsidR="003C2F89">
        <w:rPr>
          <w:rFonts w:ascii="Open Sans" w:hAnsi="Open Sans" w:cs="Open Sans"/>
        </w:rPr>
        <w:t>.</w:t>
      </w:r>
      <w:r w:rsidR="00775E8D">
        <w:rPr>
          <w:rFonts w:ascii="Open Sans" w:hAnsi="Open Sans" w:cs="Open Sans"/>
        </w:rPr>
        <w:t xml:space="preserve"> Incidents </w:t>
      </w:r>
      <w:r w:rsidR="004C4911">
        <w:rPr>
          <w:rFonts w:ascii="Open Sans" w:hAnsi="Open Sans" w:cs="Open Sans"/>
        </w:rPr>
        <w:t xml:space="preserve">which </w:t>
      </w:r>
      <w:r w:rsidR="00F23E0E">
        <w:rPr>
          <w:rFonts w:ascii="Open Sans" w:hAnsi="Open Sans" w:cs="Open Sans"/>
        </w:rPr>
        <w:t xml:space="preserve">are </w:t>
      </w:r>
      <w:r w:rsidR="004C4911">
        <w:rPr>
          <w:rFonts w:ascii="Open Sans" w:hAnsi="Open Sans" w:cs="Open Sans"/>
        </w:rPr>
        <w:t>classif</w:t>
      </w:r>
      <w:r w:rsidR="00F23E0E">
        <w:rPr>
          <w:rFonts w:ascii="Open Sans" w:hAnsi="Open Sans" w:cs="Open Sans"/>
        </w:rPr>
        <w:t>ied</w:t>
      </w:r>
      <w:r w:rsidR="004C4911">
        <w:rPr>
          <w:rFonts w:ascii="Open Sans" w:hAnsi="Open Sans" w:cs="Open Sans"/>
        </w:rPr>
        <w:t xml:space="preserve"> as neglect – </w:t>
      </w:r>
      <w:r w:rsidR="00694B73">
        <w:rPr>
          <w:rFonts w:ascii="Open Sans" w:hAnsi="Open Sans" w:cs="Open Sans"/>
        </w:rPr>
        <w:t>a</w:t>
      </w:r>
      <w:r w:rsidR="004C66F9">
        <w:rPr>
          <w:rFonts w:ascii="Open Sans" w:hAnsi="Open Sans" w:cs="Open Sans"/>
        </w:rPr>
        <w:t xml:space="preserve"> consumer who did not shower </w:t>
      </w:r>
      <w:r w:rsidR="00165C1E">
        <w:rPr>
          <w:rFonts w:ascii="Open Sans" w:hAnsi="Open Sans" w:cs="Open Sans"/>
        </w:rPr>
        <w:t xml:space="preserve">for four days and another </w:t>
      </w:r>
      <w:r w:rsidR="00D861A2">
        <w:rPr>
          <w:rFonts w:ascii="Open Sans" w:hAnsi="Open Sans" w:cs="Open Sans"/>
        </w:rPr>
        <w:t xml:space="preserve">consumer </w:t>
      </w:r>
      <w:r w:rsidR="00165C1E">
        <w:rPr>
          <w:rFonts w:ascii="Open Sans" w:hAnsi="Open Sans" w:cs="Open Sans"/>
        </w:rPr>
        <w:t xml:space="preserve">who experienced </w:t>
      </w:r>
      <w:r w:rsidR="00694B73">
        <w:rPr>
          <w:rFonts w:ascii="Open Sans" w:hAnsi="Open Sans" w:cs="Open Sans"/>
        </w:rPr>
        <w:t xml:space="preserve">pain </w:t>
      </w:r>
      <w:r w:rsidR="00165C1E">
        <w:rPr>
          <w:rFonts w:ascii="Open Sans" w:hAnsi="Open Sans" w:cs="Open Sans"/>
        </w:rPr>
        <w:t>while being showered</w:t>
      </w:r>
      <w:r w:rsidR="004C4911">
        <w:rPr>
          <w:rFonts w:ascii="Open Sans" w:hAnsi="Open Sans" w:cs="Open Sans"/>
        </w:rPr>
        <w:t xml:space="preserve"> – were </w:t>
      </w:r>
      <w:r w:rsidR="00F23E0E">
        <w:rPr>
          <w:rFonts w:ascii="Open Sans" w:hAnsi="Open Sans" w:cs="Open Sans"/>
        </w:rPr>
        <w:t>not escalated to management</w:t>
      </w:r>
      <w:r w:rsidR="00072823">
        <w:rPr>
          <w:rFonts w:ascii="Open Sans" w:hAnsi="Open Sans" w:cs="Open Sans"/>
        </w:rPr>
        <w:t xml:space="preserve"> or formally reported as required.</w:t>
      </w:r>
      <w:r w:rsidR="00395B2A">
        <w:rPr>
          <w:rFonts w:ascii="Open Sans" w:hAnsi="Open Sans" w:cs="Open Sans"/>
        </w:rPr>
        <w:t xml:space="preserve"> </w:t>
      </w:r>
    </w:p>
    <w:p w14:paraId="2FCE6D9A" w14:textId="409F4808" w:rsidR="00395B2A" w:rsidRDefault="00B55E94" w:rsidP="001C39F4">
      <w:pPr>
        <w:pStyle w:val="NormalArial"/>
        <w:rPr>
          <w:rFonts w:ascii="Open Sans" w:hAnsi="Open Sans" w:cs="Open Sans"/>
        </w:rPr>
      </w:pPr>
      <w:r>
        <w:rPr>
          <w:rFonts w:ascii="Open Sans" w:hAnsi="Open Sans" w:cs="Open Sans"/>
        </w:rPr>
        <w:t xml:space="preserve">The approved provider’s response to the assessment team report states </w:t>
      </w:r>
      <w:r w:rsidR="0077005D">
        <w:rPr>
          <w:rFonts w:ascii="Open Sans" w:hAnsi="Open Sans" w:cs="Open Sans"/>
        </w:rPr>
        <w:t xml:space="preserve">that </w:t>
      </w:r>
      <w:r w:rsidR="009F10C1">
        <w:rPr>
          <w:rFonts w:ascii="Open Sans" w:hAnsi="Open Sans" w:cs="Open Sans"/>
        </w:rPr>
        <w:t xml:space="preserve">all </w:t>
      </w:r>
      <w:r>
        <w:rPr>
          <w:rFonts w:ascii="Open Sans" w:hAnsi="Open Sans" w:cs="Open Sans"/>
        </w:rPr>
        <w:t xml:space="preserve">staff </w:t>
      </w:r>
      <w:r w:rsidR="009F10C1">
        <w:rPr>
          <w:rFonts w:ascii="Open Sans" w:hAnsi="Open Sans" w:cs="Open Sans"/>
        </w:rPr>
        <w:t xml:space="preserve">have received </w:t>
      </w:r>
      <w:r>
        <w:rPr>
          <w:rFonts w:ascii="Open Sans" w:hAnsi="Open Sans" w:cs="Open Sans"/>
        </w:rPr>
        <w:t xml:space="preserve">training </w:t>
      </w:r>
      <w:r w:rsidR="00CF0F7C">
        <w:rPr>
          <w:rFonts w:ascii="Open Sans" w:hAnsi="Open Sans" w:cs="Open Sans"/>
        </w:rPr>
        <w:t>in relation to mandatory reporting</w:t>
      </w:r>
      <w:r w:rsidR="00712C32">
        <w:rPr>
          <w:rFonts w:ascii="Open Sans" w:hAnsi="Open Sans" w:cs="Open Sans"/>
        </w:rPr>
        <w:t xml:space="preserve"> and further training is scheduled in early 2025.</w:t>
      </w:r>
      <w:r w:rsidR="00AD260A">
        <w:rPr>
          <w:rFonts w:ascii="Open Sans" w:hAnsi="Open Sans" w:cs="Open Sans"/>
        </w:rPr>
        <w:t xml:space="preserve"> I acknowledge the service has taken remedial action to address </w:t>
      </w:r>
      <w:r w:rsidR="00AB331C">
        <w:rPr>
          <w:rFonts w:ascii="Open Sans" w:hAnsi="Open Sans" w:cs="Open Sans"/>
        </w:rPr>
        <w:t xml:space="preserve">deficits in </w:t>
      </w:r>
      <w:r w:rsidR="00822824">
        <w:rPr>
          <w:rFonts w:ascii="Open Sans" w:hAnsi="Open Sans" w:cs="Open Sans"/>
        </w:rPr>
        <w:t>staff</w:t>
      </w:r>
      <w:r w:rsidR="009B3CCB">
        <w:rPr>
          <w:rFonts w:ascii="Open Sans" w:hAnsi="Open Sans" w:cs="Open Sans"/>
        </w:rPr>
        <w:t xml:space="preserve"> identifying, escalating and reporting incidents, however there is no evidence before me</w:t>
      </w:r>
      <w:r w:rsidR="001501A0">
        <w:rPr>
          <w:rFonts w:ascii="Open Sans" w:hAnsi="Open Sans" w:cs="Open Sans"/>
        </w:rPr>
        <w:t xml:space="preserve"> </w:t>
      </w:r>
      <w:r w:rsidR="00AC3B7F">
        <w:rPr>
          <w:rFonts w:ascii="Open Sans" w:hAnsi="Open Sans" w:cs="Open Sans"/>
        </w:rPr>
        <w:t>which suggests</w:t>
      </w:r>
      <w:r w:rsidR="00402357">
        <w:rPr>
          <w:rFonts w:ascii="Open Sans" w:hAnsi="Open Sans" w:cs="Open Sans"/>
        </w:rPr>
        <w:t xml:space="preserve"> </w:t>
      </w:r>
      <w:r w:rsidR="001501A0">
        <w:rPr>
          <w:rFonts w:ascii="Open Sans" w:hAnsi="Open Sans" w:cs="Open Sans"/>
        </w:rPr>
        <w:t xml:space="preserve">improved staff practices are now reliably embedded at the service. </w:t>
      </w:r>
    </w:p>
    <w:p w14:paraId="1F15A84D" w14:textId="1A37B965" w:rsidR="00F62AE7" w:rsidRPr="00F62AE7" w:rsidRDefault="00F62AE7" w:rsidP="00F62AE7">
      <w:pPr>
        <w:pStyle w:val="NormalArial"/>
        <w:rPr>
          <w:rFonts w:ascii="Open Sans" w:hAnsi="Open Sans" w:cs="Open Sans"/>
          <w:u w:val="single"/>
        </w:rPr>
      </w:pPr>
      <w:r w:rsidRPr="00F62AE7">
        <w:rPr>
          <w:rFonts w:ascii="Open Sans" w:hAnsi="Open Sans" w:cs="Open Sans"/>
          <w:u w:val="single"/>
        </w:rPr>
        <w:t>Managing and preventing incidents</w:t>
      </w:r>
    </w:p>
    <w:p w14:paraId="5286F945" w14:textId="3AAE8B36" w:rsidR="00F62AE7" w:rsidRDefault="0027170C" w:rsidP="001C39F4">
      <w:pPr>
        <w:pStyle w:val="NormalArial"/>
        <w:rPr>
          <w:rFonts w:ascii="Open Sans" w:hAnsi="Open Sans" w:cs="Open Sans"/>
        </w:rPr>
      </w:pPr>
      <w:r>
        <w:rPr>
          <w:rFonts w:ascii="Open Sans" w:hAnsi="Open Sans" w:cs="Open Sans"/>
        </w:rPr>
        <w:lastRenderedPageBreak/>
        <w:t>The assessment team</w:t>
      </w:r>
      <w:r w:rsidR="00B84F50">
        <w:rPr>
          <w:rFonts w:ascii="Open Sans" w:hAnsi="Open Sans" w:cs="Open Sans"/>
        </w:rPr>
        <w:t xml:space="preserve"> </w:t>
      </w:r>
      <w:r w:rsidR="00EF6BE8">
        <w:rPr>
          <w:rFonts w:ascii="Open Sans" w:hAnsi="Open Sans" w:cs="Open Sans"/>
        </w:rPr>
        <w:t>reviewed clinical incidents for Aug</w:t>
      </w:r>
      <w:r w:rsidR="0013166C">
        <w:rPr>
          <w:rFonts w:ascii="Open Sans" w:hAnsi="Open Sans" w:cs="Open Sans"/>
        </w:rPr>
        <w:t xml:space="preserve">ust, September and October 2024 and identified </w:t>
      </w:r>
      <w:r w:rsidR="00716673">
        <w:rPr>
          <w:rFonts w:ascii="Open Sans" w:hAnsi="Open Sans" w:cs="Open Sans"/>
        </w:rPr>
        <w:t>no medication</w:t>
      </w:r>
      <w:r w:rsidR="009F74D8">
        <w:rPr>
          <w:rFonts w:ascii="Open Sans" w:hAnsi="Open Sans" w:cs="Open Sans"/>
        </w:rPr>
        <w:t xml:space="preserve"> incidents had been identified and included in the </w:t>
      </w:r>
      <w:r w:rsidR="003D58DA">
        <w:rPr>
          <w:rFonts w:ascii="Open Sans" w:hAnsi="Open Sans" w:cs="Open Sans"/>
        </w:rPr>
        <w:t>incident management system</w:t>
      </w:r>
      <w:r w:rsidR="006C1F58">
        <w:rPr>
          <w:rFonts w:ascii="Open Sans" w:hAnsi="Open Sans" w:cs="Open Sans"/>
        </w:rPr>
        <w:t xml:space="preserve"> as</w:t>
      </w:r>
      <w:r w:rsidR="00825E49">
        <w:rPr>
          <w:rFonts w:ascii="Open Sans" w:hAnsi="Open Sans" w:cs="Open Sans"/>
        </w:rPr>
        <w:t xml:space="preserve"> the service</w:t>
      </w:r>
      <w:r w:rsidR="006C1F58">
        <w:rPr>
          <w:rFonts w:ascii="Open Sans" w:hAnsi="Open Sans" w:cs="Open Sans"/>
        </w:rPr>
        <w:t xml:space="preserve"> did not detect and report late administration of time sensitive medication</w:t>
      </w:r>
      <w:r w:rsidR="003D58DA">
        <w:rPr>
          <w:rFonts w:ascii="Open Sans" w:hAnsi="Open Sans" w:cs="Open Sans"/>
        </w:rPr>
        <w:t xml:space="preserve">. </w:t>
      </w:r>
      <w:r w:rsidR="00D047DF">
        <w:rPr>
          <w:rFonts w:ascii="Open Sans" w:hAnsi="Open Sans" w:cs="Open Sans"/>
        </w:rPr>
        <w:t xml:space="preserve">Following feedback from </w:t>
      </w:r>
      <w:r w:rsidR="00CC1D7B">
        <w:rPr>
          <w:rFonts w:ascii="Open Sans" w:hAnsi="Open Sans" w:cs="Open Sans"/>
        </w:rPr>
        <w:t>the assessment team, the service stated these incidents would be recorded and repor</w:t>
      </w:r>
      <w:r w:rsidR="00B21CBB">
        <w:rPr>
          <w:rFonts w:ascii="Open Sans" w:hAnsi="Open Sans" w:cs="Open Sans"/>
        </w:rPr>
        <w:t>ted as required by mandatory reporting requirements.</w:t>
      </w:r>
      <w:r w:rsidR="00535B1E">
        <w:rPr>
          <w:rFonts w:ascii="Open Sans" w:hAnsi="Open Sans" w:cs="Open Sans"/>
        </w:rPr>
        <w:t xml:space="preserve"> In addition, </w:t>
      </w:r>
      <w:r w:rsidR="001109BC">
        <w:rPr>
          <w:rFonts w:ascii="Open Sans" w:hAnsi="Open Sans" w:cs="Open Sans"/>
        </w:rPr>
        <w:t>the assessment team also found</w:t>
      </w:r>
      <w:r w:rsidR="00402357">
        <w:rPr>
          <w:rFonts w:ascii="Open Sans" w:hAnsi="Open Sans" w:cs="Open Sans"/>
        </w:rPr>
        <w:t xml:space="preserve"> that</w:t>
      </w:r>
      <w:r w:rsidR="00C16470">
        <w:rPr>
          <w:rFonts w:ascii="Open Sans" w:hAnsi="Open Sans" w:cs="Open Sans"/>
        </w:rPr>
        <w:t xml:space="preserve"> in relation to skin tears and falls,</w:t>
      </w:r>
      <w:r w:rsidR="001109BC">
        <w:rPr>
          <w:rFonts w:ascii="Open Sans" w:hAnsi="Open Sans" w:cs="Open Sans"/>
        </w:rPr>
        <w:t xml:space="preserve"> </w:t>
      </w:r>
      <w:r w:rsidR="00535B1E">
        <w:rPr>
          <w:rFonts w:ascii="Open Sans" w:hAnsi="Open Sans" w:cs="Open Sans"/>
        </w:rPr>
        <w:t>incorrect data was collected for trending purposes and limited investigation</w:t>
      </w:r>
      <w:r w:rsidR="001109BC">
        <w:rPr>
          <w:rFonts w:ascii="Open Sans" w:hAnsi="Open Sans" w:cs="Open Sans"/>
        </w:rPr>
        <w:t xml:space="preserve"> was completed</w:t>
      </w:r>
      <w:r w:rsidR="00DC0BA2">
        <w:rPr>
          <w:rFonts w:ascii="Open Sans" w:hAnsi="Open Sans" w:cs="Open Sans"/>
        </w:rPr>
        <w:t xml:space="preserve"> to identify contributing factors</w:t>
      </w:r>
      <w:r w:rsidR="00563AC4">
        <w:rPr>
          <w:rFonts w:ascii="Open Sans" w:hAnsi="Open Sans" w:cs="Open Sans"/>
        </w:rPr>
        <w:t>.</w:t>
      </w:r>
    </w:p>
    <w:p w14:paraId="1A555B07" w14:textId="56E4A400" w:rsidR="002B649A" w:rsidRDefault="00E428F3" w:rsidP="001C39F4">
      <w:pPr>
        <w:pStyle w:val="NormalArial"/>
        <w:rPr>
          <w:rFonts w:ascii="Open Sans" w:hAnsi="Open Sans" w:cs="Open Sans"/>
        </w:rPr>
      </w:pPr>
      <w:r>
        <w:rPr>
          <w:rFonts w:ascii="Open Sans" w:hAnsi="Open Sans" w:cs="Open Sans"/>
        </w:rPr>
        <w:t>The approved provider’s response to the assessment team report states</w:t>
      </w:r>
      <w:r w:rsidR="00DB603F">
        <w:rPr>
          <w:rFonts w:ascii="Open Sans" w:hAnsi="Open Sans" w:cs="Open Sans"/>
        </w:rPr>
        <w:t xml:space="preserve"> </w:t>
      </w:r>
      <w:r w:rsidR="00BF13AF">
        <w:rPr>
          <w:rFonts w:ascii="Open Sans" w:hAnsi="Open Sans" w:cs="Open Sans"/>
        </w:rPr>
        <w:t xml:space="preserve">the service </w:t>
      </w:r>
      <w:r w:rsidR="00BB2236">
        <w:rPr>
          <w:rFonts w:ascii="Open Sans" w:hAnsi="Open Sans" w:cs="Open Sans"/>
        </w:rPr>
        <w:t xml:space="preserve">provided staff training and toolbox </w:t>
      </w:r>
      <w:r w:rsidR="00BF13AF">
        <w:rPr>
          <w:rFonts w:ascii="Open Sans" w:hAnsi="Open Sans" w:cs="Open Sans"/>
        </w:rPr>
        <w:t>education</w:t>
      </w:r>
      <w:r w:rsidR="00BB2236">
        <w:rPr>
          <w:rFonts w:ascii="Open Sans" w:hAnsi="Open Sans" w:cs="Open Sans"/>
        </w:rPr>
        <w:t xml:space="preserve"> on </w:t>
      </w:r>
      <w:r w:rsidR="006D7E96">
        <w:rPr>
          <w:rFonts w:ascii="Open Sans" w:hAnsi="Open Sans" w:cs="Open Sans"/>
        </w:rPr>
        <w:t xml:space="preserve">incident management and </w:t>
      </w:r>
      <w:r w:rsidR="00DB603F">
        <w:rPr>
          <w:rFonts w:ascii="Open Sans" w:hAnsi="Open Sans" w:cs="Open Sans"/>
        </w:rPr>
        <w:t xml:space="preserve">have included actions </w:t>
      </w:r>
      <w:r w:rsidR="003E0B16">
        <w:rPr>
          <w:rFonts w:ascii="Open Sans" w:hAnsi="Open Sans" w:cs="Open Sans"/>
        </w:rPr>
        <w:t>i</w:t>
      </w:r>
      <w:r w:rsidR="00DB603F">
        <w:rPr>
          <w:rFonts w:ascii="Open Sans" w:hAnsi="Open Sans" w:cs="Open Sans"/>
        </w:rPr>
        <w:t>n the</w:t>
      </w:r>
      <w:r w:rsidR="00A2317A">
        <w:rPr>
          <w:rFonts w:ascii="Open Sans" w:hAnsi="Open Sans" w:cs="Open Sans"/>
        </w:rPr>
        <w:t xml:space="preserve"> service’s</w:t>
      </w:r>
      <w:r w:rsidR="00DB603F">
        <w:rPr>
          <w:rFonts w:ascii="Open Sans" w:hAnsi="Open Sans" w:cs="Open Sans"/>
        </w:rPr>
        <w:t xml:space="preserve"> plan for continuous improvement to</w:t>
      </w:r>
      <w:r w:rsidR="003E0B16">
        <w:rPr>
          <w:rFonts w:ascii="Open Sans" w:hAnsi="Open Sans" w:cs="Open Sans"/>
        </w:rPr>
        <w:t xml:space="preserve"> enhance</w:t>
      </w:r>
      <w:r w:rsidR="00743E00">
        <w:rPr>
          <w:rFonts w:ascii="Open Sans" w:hAnsi="Open Sans" w:cs="Open Sans"/>
        </w:rPr>
        <w:t xml:space="preserve"> </w:t>
      </w:r>
      <w:r w:rsidR="00A2317A">
        <w:rPr>
          <w:rFonts w:ascii="Open Sans" w:hAnsi="Open Sans" w:cs="Open Sans"/>
        </w:rPr>
        <w:t xml:space="preserve">incident </w:t>
      </w:r>
      <w:r w:rsidR="00743E00">
        <w:rPr>
          <w:rFonts w:ascii="Open Sans" w:hAnsi="Open Sans" w:cs="Open Sans"/>
        </w:rPr>
        <w:t>reporting and investigation.</w:t>
      </w:r>
      <w:r w:rsidR="006B6A72">
        <w:rPr>
          <w:rFonts w:ascii="Open Sans" w:hAnsi="Open Sans" w:cs="Open Sans"/>
        </w:rPr>
        <w:t xml:space="preserve"> </w:t>
      </w:r>
      <w:r w:rsidR="00647069">
        <w:rPr>
          <w:rFonts w:ascii="Open Sans" w:hAnsi="Open Sans" w:cs="Open Sans"/>
        </w:rPr>
        <w:t>I am mindful that m</w:t>
      </w:r>
      <w:r w:rsidR="006B6A72">
        <w:rPr>
          <w:rFonts w:ascii="Open Sans" w:hAnsi="Open Sans" w:cs="Open Sans"/>
        </w:rPr>
        <w:t xml:space="preserve">anaging and reporting incidents enables providers to </w:t>
      </w:r>
      <w:r w:rsidR="00665B2E">
        <w:rPr>
          <w:rFonts w:ascii="Open Sans" w:hAnsi="Open Sans" w:cs="Open Sans"/>
        </w:rPr>
        <w:t>trend</w:t>
      </w:r>
      <w:r w:rsidR="006B6A72">
        <w:rPr>
          <w:rFonts w:ascii="Open Sans" w:hAnsi="Open Sans" w:cs="Open Sans"/>
        </w:rPr>
        <w:t xml:space="preserve"> information to drive improvements in quality and safety</w:t>
      </w:r>
      <w:r w:rsidR="00665B2E">
        <w:rPr>
          <w:rFonts w:ascii="Open Sans" w:hAnsi="Open Sans" w:cs="Open Sans"/>
        </w:rPr>
        <w:t>, and</w:t>
      </w:r>
      <w:r w:rsidR="00747CCD">
        <w:rPr>
          <w:rFonts w:ascii="Open Sans" w:hAnsi="Open Sans" w:cs="Open Sans"/>
        </w:rPr>
        <w:t xml:space="preserve"> </w:t>
      </w:r>
      <w:r w:rsidR="00665B2E">
        <w:rPr>
          <w:rFonts w:ascii="Open Sans" w:hAnsi="Open Sans" w:cs="Open Sans"/>
        </w:rPr>
        <w:t>w</w:t>
      </w:r>
      <w:r w:rsidR="00524744">
        <w:rPr>
          <w:rFonts w:ascii="Open Sans" w:hAnsi="Open Sans" w:cs="Open Sans"/>
        </w:rPr>
        <w:t>hile I am satisfied the service has implemented appropriate remedial action, the</w:t>
      </w:r>
      <w:r w:rsidR="001D43C9">
        <w:rPr>
          <w:rFonts w:ascii="Open Sans" w:hAnsi="Open Sans" w:cs="Open Sans"/>
        </w:rPr>
        <w:t>se improvements</w:t>
      </w:r>
      <w:r w:rsidR="00665B2E">
        <w:rPr>
          <w:rFonts w:ascii="Open Sans" w:hAnsi="Open Sans" w:cs="Open Sans"/>
        </w:rPr>
        <w:t xml:space="preserve"> are very recent and</w:t>
      </w:r>
      <w:r w:rsidR="001D43C9">
        <w:rPr>
          <w:rFonts w:ascii="Open Sans" w:hAnsi="Open Sans" w:cs="Open Sans"/>
        </w:rPr>
        <w:t xml:space="preserve"> </w:t>
      </w:r>
      <w:r w:rsidR="003640CA">
        <w:rPr>
          <w:rFonts w:ascii="Open Sans" w:hAnsi="Open Sans" w:cs="Open Sans"/>
        </w:rPr>
        <w:t>are yet to be</w:t>
      </w:r>
      <w:r w:rsidR="001D43C9">
        <w:rPr>
          <w:rFonts w:ascii="Open Sans" w:hAnsi="Open Sans" w:cs="Open Sans"/>
        </w:rPr>
        <w:t xml:space="preserve"> embedded or reviewed for effective</w:t>
      </w:r>
      <w:r w:rsidR="002E6CB6">
        <w:rPr>
          <w:rFonts w:ascii="Open Sans" w:hAnsi="Open Sans" w:cs="Open Sans"/>
        </w:rPr>
        <w:t xml:space="preserve">ness. </w:t>
      </w:r>
    </w:p>
    <w:p w14:paraId="7B1496E3" w14:textId="31505588" w:rsidR="004D13AA" w:rsidRDefault="004B53E8" w:rsidP="001C39F4">
      <w:pPr>
        <w:pStyle w:val="NormalArial"/>
        <w:rPr>
          <w:rFonts w:ascii="Open Sans" w:hAnsi="Open Sans" w:cs="Open Sans"/>
        </w:rPr>
      </w:pPr>
      <w:r>
        <w:rPr>
          <w:rFonts w:ascii="Open Sans" w:hAnsi="Open Sans" w:cs="Open Sans"/>
        </w:rPr>
        <w:t>For the reasons outline above</w:t>
      </w:r>
      <w:r w:rsidR="006B652F">
        <w:rPr>
          <w:rFonts w:ascii="Open Sans" w:hAnsi="Open Sans" w:cs="Open Sans"/>
        </w:rPr>
        <w:t xml:space="preserve">, </w:t>
      </w:r>
      <w:r w:rsidR="004D13AA">
        <w:rPr>
          <w:rFonts w:ascii="Open Sans" w:hAnsi="Open Sans" w:cs="Open Sans"/>
        </w:rPr>
        <w:t xml:space="preserve">I find Requirement 8(3)(d) is </w:t>
      </w:r>
      <w:r w:rsidR="004D13AA" w:rsidRPr="00714E11">
        <w:rPr>
          <w:rFonts w:ascii="Open Sans" w:hAnsi="Open Sans" w:cs="Open Sans"/>
        </w:rPr>
        <w:t>not</w:t>
      </w:r>
      <w:r w:rsidR="004D13AA">
        <w:rPr>
          <w:rFonts w:ascii="Open Sans" w:hAnsi="Open Sans" w:cs="Open Sans"/>
        </w:rPr>
        <w:t xml:space="preserve"> compliant.  </w:t>
      </w:r>
    </w:p>
    <w:p w14:paraId="3FEB82D2" w14:textId="0FCB0893" w:rsidR="001C39F4" w:rsidRDefault="001C39F4" w:rsidP="001C39F4">
      <w:pPr>
        <w:pStyle w:val="NormalArial"/>
        <w:rPr>
          <w:rFonts w:ascii="Open Sans" w:hAnsi="Open Sans" w:cs="Open Sans"/>
        </w:rPr>
      </w:pPr>
      <w:r>
        <w:rPr>
          <w:rFonts w:ascii="Open Sans" w:hAnsi="Open Sans" w:cs="Open Sans"/>
        </w:rPr>
        <w:t>I am satisfied the remaining requirements of Standard 8 are compliant.</w:t>
      </w:r>
    </w:p>
    <w:p w14:paraId="0862D7CA" w14:textId="52EE2137" w:rsidR="00AE3AC5" w:rsidRDefault="00BE6410" w:rsidP="000C12AC">
      <w:pPr>
        <w:rPr>
          <w:rFonts w:ascii="Open Sans" w:hAnsi="Open Sans" w:cs="Open Sans"/>
        </w:rPr>
      </w:pPr>
      <w:r w:rsidRPr="00D06AC3">
        <w:rPr>
          <w:rFonts w:ascii="Open Sans" w:hAnsi="Open Sans" w:cs="Open Sans"/>
        </w:rPr>
        <w:t xml:space="preserve">Consumers and representatives said they are engaged in the development and evaluation of care and services through surveys and consumer meetings. Management described how consumers and their representatives are supported to engage in evaluating current, planned and </w:t>
      </w:r>
      <w:r w:rsidR="000B4EC5" w:rsidRPr="00D06AC3">
        <w:rPr>
          <w:rFonts w:ascii="Open Sans" w:hAnsi="Open Sans" w:cs="Open Sans"/>
        </w:rPr>
        <w:t>newly</w:t>
      </w:r>
      <w:r w:rsidR="000B4EC5">
        <w:rPr>
          <w:rFonts w:ascii="Open Sans" w:hAnsi="Open Sans" w:cs="Open Sans"/>
        </w:rPr>
        <w:t xml:space="preserve"> implemented</w:t>
      </w:r>
      <w:r w:rsidRPr="00D06AC3">
        <w:rPr>
          <w:rFonts w:ascii="Open Sans" w:hAnsi="Open Sans" w:cs="Open Sans"/>
        </w:rPr>
        <w:t xml:space="preserve"> care and services</w:t>
      </w:r>
      <w:r w:rsidR="00CF0837" w:rsidRPr="00D06AC3">
        <w:rPr>
          <w:rFonts w:ascii="Open Sans" w:hAnsi="Open Sans" w:cs="Open Sans"/>
        </w:rPr>
        <w:t>.</w:t>
      </w:r>
      <w:r w:rsidR="00D06AC3" w:rsidRPr="00D06AC3">
        <w:rPr>
          <w:rFonts w:ascii="Open Sans" w:hAnsi="Open Sans" w:cs="Open Sans"/>
        </w:rPr>
        <w:t xml:space="preserve"> A review of consumer advisory body meeting minutes from April </w:t>
      </w:r>
      <w:r w:rsidR="00D06AC3">
        <w:rPr>
          <w:rFonts w:ascii="Open Sans" w:hAnsi="Open Sans" w:cs="Open Sans"/>
        </w:rPr>
        <w:t xml:space="preserve">2024 </w:t>
      </w:r>
      <w:r w:rsidR="00D06AC3" w:rsidRPr="00D06AC3">
        <w:rPr>
          <w:rFonts w:ascii="Open Sans" w:hAnsi="Open Sans" w:cs="Open Sans"/>
        </w:rPr>
        <w:t>and September 2024 record input and follow up regarding recommendations and evaluations from consumer/representative meetings.</w:t>
      </w:r>
    </w:p>
    <w:p w14:paraId="0CD632A8" w14:textId="5540DD99" w:rsidR="001C39F4" w:rsidRDefault="00AE3AC5" w:rsidP="000C12AC">
      <w:pPr>
        <w:rPr>
          <w:rFonts w:ascii="Open Sans" w:hAnsi="Open Sans" w:cs="Open Sans"/>
        </w:rPr>
      </w:pPr>
      <w:r w:rsidRPr="00507B88">
        <w:rPr>
          <w:rFonts w:ascii="Open Sans" w:hAnsi="Open Sans" w:cs="Open Sans"/>
        </w:rPr>
        <w:t xml:space="preserve">The service has a governance structure to ensure the service is accountable for the delivery of safe and quality care which is demonstrated through various reporting structures and committees </w:t>
      </w:r>
      <w:r w:rsidR="00667779">
        <w:rPr>
          <w:rFonts w:ascii="Open Sans" w:hAnsi="Open Sans" w:cs="Open Sans"/>
        </w:rPr>
        <w:t xml:space="preserve">which </w:t>
      </w:r>
      <w:r w:rsidRPr="00507B88">
        <w:rPr>
          <w:rFonts w:ascii="Open Sans" w:hAnsi="Open Sans" w:cs="Open Sans"/>
        </w:rPr>
        <w:t>ultimately repor</w:t>
      </w:r>
      <w:r w:rsidR="00667779">
        <w:rPr>
          <w:rFonts w:ascii="Open Sans" w:hAnsi="Open Sans" w:cs="Open Sans"/>
        </w:rPr>
        <w:t>t</w:t>
      </w:r>
      <w:r w:rsidRPr="00507B88">
        <w:rPr>
          <w:rFonts w:ascii="Open Sans" w:hAnsi="Open Sans" w:cs="Open Sans"/>
        </w:rPr>
        <w:t xml:space="preserve"> to </w:t>
      </w:r>
      <w:r>
        <w:rPr>
          <w:rFonts w:ascii="Open Sans" w:hAnsi="Open Sans" w:cs="Open Sans"/>
        </w:rPr>
        <w:t>the b</w:t>
      </w:r>
      <w:r w:rsidRPr="00507B88">
        <w:rPr>
          <w:rFonts w:ascii="Open Sans" w:hAnsi="Open Sans" w:cs="Open Sans"/>
        </w:rPr>
        <w:t>oard.</w:t>
      </w:r>
      <w:r w:rsidR="004E2DA9">
        <w:rPr>
          <w:rFonts w:ascii="Open Sans" w:hAnsi="Open Sans" w:cs="Open Sans"/>
        </w:rPr>
        <w:t xml:space="preserve"> Management</w:t>
      </w:r>
      <w:r w:rsidR="004E2DA9" w:rsidRPr="00507B88">
        <w:rPr>
          <w:rFonts w:ascii="Open Sans" w:hAnsi="Open Sans" w:cs="Open Sans"/>
        </w:rPr>
        <w:t xml:space="preserve"> described the accountability and reporting structures </w:t>
      </w:r>
      <w:r w:rsidR="004E2DA9">
        <w:rPr>
          <w:rFonts w:ascii="Open Sans" w:hAnsi="Open Sans" w:cs="Open Sans"/>
        </w:rPr>
        <w:t xml:space="preserve">the service must </w:t>
      </w:r>
      <w:r w:rsidR="004E2DA9" w:rsidRPr="00507B88">
        <w:rPr>
          <w:rFonts w:ascii="Open Sans" w:hAnsi="Open Sans" w:cs="Open Sans"/>
        </w:rPr>
        <w:t xml:space="preserve">adhere to, and </w:t>
      </w:r>
      <w:r w:rsidR="00667779">
        <w:rPr>
          <w:rFonts w:ascii="Open Sans" w:hAnsi="Open Sans" w:cs="Open Sans"/>
        </w:rPr>
        <w:t xml:space="preserve">the </w:t>
      </w:r>
      <w:r w:rsidR="004E2DA9">
        <w:rPr>
          <w:rFonts w:ascii="Open Sans" w:hAnsi="Open Sans" w:cs="Open Sans"/>
        </w:rPr>
        <w:t xml:space="preserve">organisational </w:t>
      </w:r>
      <w:r w:rsidR="004E2DA9" w:rsidRPr="00507B88">
        <w:rPr>
          <w:rFonts w:ascii="Open Sans" w:hAnsi="Open Sans" w:cs="Open Sans"/>
        </w:rPr>
        <w:t>performance measures used to ensure quality care and service</w:t>
      </w:r>
      <w:r w:rsidR="00573A2F">
        <w:rPr>
          <w:rFonts w:ascii="Open Sans" w:hAnsi="Open Sans" w:cs="Open Sans"/>
        </w:rPr>
        <w:t>s are</w:t>
      </w:r>
      <w:r w:rsidR="004E2DA9" w:rsidRPr="00507B88">
        <w:rPr>
          <w:rFonts w:ascii="Open Sans" w:hAnsi="Open Sans" w:cs="Open Sans"/>
        </w:rPr>
        <w:t xml:space="preserve"> deliver</w:t>
      </w:r>
      <w:r w:rsidR="00573A2F">
        <w:rPr>
          <w:rFonts w:ascii="Open Sans" w:hAnsi="Open Sans" w:cs="Open Sans"/>
        </w:rPr>
        <w:t>ed.</w:t>
      </w:r>
      <w:r w:rsidR="005D0179">
        <w:rPr>
          <w:rFonts w:ascii="Open Sans" w:hAnsi="Open Sans" w:cs="Open Sans"/>
        </w:rPr>
        <w:t xml:space="preserve"> A review of meeting minutes from the quality and care advisory body committee meetings from July to September 2024 record input from the </w:t>
      </w:r>
      <w:r w:rsidR="00573A2F">
        <w:rPr>
          <w:rFonts w:ascii="Open Sans" w:hAnsi="Open Sans" w:cs="Open Sans"/>
        </w:rPr>
        <w:t>b</w:t>
      </w:r>
      <w:r w:rsidR="005D0179">
        <w:rPr>
          <w:rFonts w:ascii="Open Sans" w:hAnsi="Open Sans" w:cs="Open Sans"/>
        </w:rPr>
        <w:t xml:space="preserve">oard, discussion of clinical incidents, </w:t>
      </w:r>
      <w:r w:rsidR="00243E1E">
        <w:rPr>
          <w:rFonts w:ascii="Open Sans" w:hAnsi="Open Sans" w:cs="Open Sans"/>
        </w:rPr>
        <w:t>mandatory reporting</w:t>
      </w:r>
      <w:r w:rsidR="005D0179">
        <w:rPr>
          <w:rFonts w:ascii="Open Sans" w:hAnsi="Open Sans" w:cs="Open Sans"/>
        </w:rPr>
        <w:t xml:space="preserve">, survey results, complaints and the </w:t>
      </w:r>
      <w:r w:rsidR="00573A2F">
        <w:rPr>
          <w:rFonts w:ascii="Open Sans" w:hAnsi="Open Sans" w:cs="Open Sans"/>
        </w:rPr>
        <w:t xml:space="preserve">service’s </w:t>
      </w:r>
      <w:r w:rsidR="005D0179">
        <w:rPr>
          <w:rFonts w:ascii="Open Sans" w:hAnsi="Open Sans" w:cs="Open Sans"/>
        </w:rPr>
        <w:t>plan for continuous improvement</w:t>
      </w:r>
      <w:r w:rsidR="00243E1E">
        <w:rPr>
          <w:rFonts w:ascii="Open Sans" w:hAnsi="Open Sans" w:cs="Open Sans"/>
        </w:rPr>
        <w:t>.</w:t>
      </w:r>
    </w:p>
    <w:p w14:paraId="0524E956" w14:textId="6ED18B00" w:rsidR="008A3C69" w:rsidRDefault="001C39F4" w:rsidP="0054622F">
      <w:pPr>
        <w:rPr>
          <w:rFonts w:ascii="Open Sans" w:hAnsi="Open Sans" w:cs="Open Sans"/>
        </w:rPr>
      </w:pPr>
      <w:r w:rsidRPr="00225110">
        <w:rPr>
          <w:rFonts w:ascii="Open Sans" w:hAnsi="Open Sans" w:cs="Open Sans"/>
        </w:rPr>
        <w:t>The service has demonstrated effective organisational governance systems relating to information management, continuous improvement, financial governance, workforce governance, regulatory compliance and feedback and complaints</w:t>
      </w:r>
      <w:r w:rsidR="00694CB5" w:rsidRPr="00225110">
        <w:rPr>
          <w:rFonts w:ascii="Open Sans" w:hAnsi="Open Sans" w:cs="Open Sans"/>
        </w:rPr>
        <w:t>. A review of systems and care delivery identified th</w:t>
      </w:r>
      <w:r w:rsidR="003A654C">
        <w:rPr>
          <w:rFonts w:ascii="Open Sans" w:hAnsi="Open Sans" w:cs="Open Sans"/>
        </w:rPr>
        <w:t>at</w:t>
      </w:r>
      <w:r w:rsidR="00694CB5" w:rsidRPr="00225110">
        <w:rPr>
          <w:rFonts w:ascii="Open Sans" w:hAnsi="Open Sans" w:cs="Open Sans"/>
        </w:rPr>
        <w:t xml:space="preserve"> information </w:t>
      </w:r>
      <w:r w:rsidR="00694CB5" w:rsidRPr="00225110">
        <w:rPr>
          <w:rFonts w:ascii="Open Sans" w:hAnsi="Open Sans" w:cs="Open Sans"/>
        </w:rPr>
        <w:lastRenderedPageBreak/>
        <w:t xml:space="preserve">management systems </w:t>
      </w:r>
      <w:r w:rsidR="003A654C">
        <w:rPr>
          <w:rFonts w:ascii="Open Sans" w:hAnsi="Open Sans" w:cs="Open Sans"/>
        </w:rPr>
        <w:t>are</w:t>
      </w:r>
      <w:r w:rsidR="00694CB5" w:rsidRPr="00225110">
        <w:rPr>
          <w:rFonts w:ascii="Open Sans" w:hAnsi="Open Sans" w:cs="Open Sans"/>
        </w:rPr>
        <w:t xml:space="preserve"> effectively u</w:t>
      </w:r>
      <w:r w:rsidR="003A654C">
        <w:rPr>
          <w:rFonts w:ascii="Open Sans" w:hAnsi="Open Sans" w:cs="Open Sans"/>
        </w:rPr>
        <w:t>sed</w:t>
      </w:r>
      <w:r w:rsidR="00694CB5" w:rsidRPr="00225110">
        <w:rPr>
          <w:rFonts w:ascii="Open Sans" w:hAnsi="Open Sans" w:cs="Open Sans"/>
        </w:rPr>
        <w:t xml:space="preserve"> by the service </w:t>
      </w:r>
      <w:r w:rsidR="00F25033">
        <w:rPr>
          <w:rFonts w:ascii="Open Sans" w:hAnsi="Open Sans" w:cs="Open Sans"/>
        </w:rPr>
        <w:t>to oversee and manage consumer care and services</w:t>
      </w:r>
      <w:r w:rsidR="006517F1" w:rsidRPr="00225110">
        <w:rPr>
          <w:rFonts w:ascii="Open Sans" w:hAnsi="Open Sans" w:cs="Open Sans"/>
        </w:rPr>
        <w:t>. Management said areas for improvement are recorded on the service’s plan for continuous improvement</w:t>
      </w:r>
      <w:r w:rsidR="00F25033">
        <w:rPr>
          <w:rFonts w:ascii="Open Sans" w:hAnsi="Open Sans" w:cs="Open Sans"/>
        </w:rPr>
        <w:t>, and area</w:t>
      </w:r>
      <w:r w:rsidR="002E731C">
        <w:rPr>
          <w:rFonts w:ascii="Open Sans" w:hAnsi="Open Sans" w:cs="Open Sans"/>
        </w:rPr>
        <w:t>s</w:t>
      </w:r>
      <w:r w:rsidR="00F25033">
        <w:rPr>
          <w:rFonts w:ascii="Open Sans" w:hAnsi="Open Sans" w:cs="Open Sans"/>
        </w:rPr>
        <w:t xml:space="preserve"> </w:t>
      </w:r>
      <w:r w:rsidR="006517F1" w:rsidRPr="00225110">
        <w:rPr>
          <w:rFonts w:ascii="Open Sans" w:hAnsi="Open Sans" w:cs="Open Sans"/>
        </w:rPr>
        <w:t xml:space="preserve">are identified through complaints, internal audits and incidents. </w:t>
      </w:r>
      <w:r w:rsidR="009C3076" w:rsidRPr="00225110">
        <w:rPr>
          <w:rFonts w:ascii="Open Sans" w:hAnsi="Open Sans" w:cs="Open Sans"/>
        </w:rPr>
        <w:t xml:space="preserve">The board oversees financial governance </w:t>
      </w:r>
      <w:r w:rsidR="002E731C">
        <w:rPr>
          <w:rFonts w:ascii="Open Sans" w:hAnsi="Open Sans" w:cs="Open Sans"/>
        </w:rPr>
        <w:t>via</w:t>
      </w:r>
      <w:r w:rsidR="009C3076" w:rsidRPr="00225110">
        <w:rPr>
          <w:rFonts w:ascii="Open Sans" w:hAnsi="Open Sans" w:cs="Open Sans"/>
        </w:rPr>
        <w:t xml:space="preserve"> reporting requirements </w:t>
      </w:r>
      <w:r w:rsidR="000E6967">
        <w:rPr>
          <w:rFonts w:ascii="Open Sans" w:hAnsi="Open Sans" w:cs="Open Sans"/>
        </w:rPr>
        <w:t>completed by</w:t>
      </w:r>
      <w:r w:rsidR="009C3076" w:rsidRPr="00225110">
        <w:rPr>
          <w:rFonts w:ascii="Open Sans" w:hAnsi="Open Sans" w:cs="Open Sans"/>
        </w:rPr>
        <w:t xml:space="preserve"> the facility manager and operations manager</w:t>
      </w:r>
      <w:r w:rsidR="00C11D6C" w:rsidRPr="00225110">
        <w:rPr>
          <w:rFonts w:ascii="Open Sans" w:hAnsi="Open Sans" w:cs="Open Sans"/>
        </w:rPr>
        <w:t xml:space="preserve">. </w:t>
      </w:r>
      <w:r w:rsidR="00517AF7" w:rsidRPr="007C7D17">
        <w:rPr>
          <w:rFonts w:ascii="Open Sans" w:hAnsi="Open Sans" w:cs="Open Sans"/>
        </w:rPr>
        <w:t>Management s</w:t>
      </w:r>
      <w:r w:rsidR="000E6967">
        <w:rPr>
          <w:rFonts w:ascii="Open Sans" w:hAnsi="Open Sans" w:cs="Open Sans"/>
        </w:rPr>
        <w:t>tated</w:t>
      </w:r>
      <w:r w:rsidR="00517AF7" w:rsidRPr="007C7D17">
        <w:rPr>
          <w:rFonts w:ascii="Open Sans" w:hAnsi="Open Sans" w:cs="Open Sans"/>
        </w:rPr>
        <w:t xml:space="preserve"> and review of meeting minutes confirmed</w:t>
      </w:r>
      <w:r w:rsidR="00BA6FEE">
        <w:rPr>
          <w:rFonts w:ascii="Open Sans" w:hAnsi="Open Sans" w:cs="Open Sans"/>
        </w:rPr>
        <w:t xml:space="preserve"> </w:t>
      </w:r>
      <w:r w:rsidR="00517AF7" w:rsidRPr="007C7D17">
        <w:rPr>
          <w:rFonts w:ascii="Open Sans" w:hAnsi="Open Sans" w:cs="Open Sans"/>
        </w:rPr>
        <w:t xml:space="preserve">complaints are overseen at an executive and </w:t>
      </w:r>
      <w:r w:rsidR="00821138">
        <w:rPr>
          <w:rFonts w:ascii="Open Sans" w:hAnsi="Open Sans" w:cs="Open Sans"/>
        </w:rPr>
        <w:t>b</w:t>
      </w:r>
      <w:r w:rsidR="00517AF7" w:rsidRPr="007C7D17">
        <w:rPr>
          <w:rFonts w:ascii="Open Sans" w:hAnsi="Open Sans" w:cs="Open Sans"/>
        </w:rPr>
        <w:t>oard level</w:t>
      </w:r>
      <w:r w:rsidR="00517AF7">
        <w:rPr>
          <w:rFonts w:ascii="Open Sans" w:hAnsi="Open Sans" w:cs="Open Sans"/>
        </w:rPr>
        <w:t xml:space="preserve">. </w:t>
      </w:r>
      <w:r w:rsidR="00C11D6C" w:rsidRPr="00225110">
        <w:rPr>
          <w:rFonts w:ascii="Open Sans" w:hAnsi="Open Sans" w:cs="Open Sans"/>
        </w:rPr>
        <w:t>The service demonstrated systems are in place to ensure the workforce has a clear understanding of their roles and responsibilities through role descriptions and task-oriented processes such as duty lists.</w:t>
      </w:r>
      <w:r w:rsidR="00225110" w:rsidRPr="00225110">
        <w:rPr>
          <w:rFonts w:ascii="Open Sans" w:hAnsi="Open Sans" w:cs="Open Sans"/>
        </w:rPr>
        <w:t xml:space="preserve"> </w:t>
      </w:r>
      <w:r w:rsidR="003232A7" w:rsidRPr="00225110">
        <w:rPr>
          <w:rFonts w:ascii="Open Sans" w:hAnsi="Open Sans" w:cs="Open Sans"/>
        </w:rPr>
        <w:t>The service demonstrated systems for ensuring compliance with legislative responsibilities</w:t>
      </w:r>
      <w:r w:rsidR="008B6C2E">
        <w:rPr>
          <w:rFonts w:ascii="Open Sans" w:hAnsi="Open Sans" w:cs="Open Sans"/>
        </w:rPr>
        <w:t>.</w:t>
      </w:r>
      <w:r w:rsidR="00AE3AC5" w:rsidRPr="00225110">
        <w:rPr>
          <w:rFonts w:ascii="Open Sans" w:hAnsi="Open Sans" w:cs="Open Sans"/>
        </w:rPr>
        <w:t xml:space="preserve"> </w:t>
      </w:r>
      <w:r w:rsidR="00225110" w:rsidRPr="00225110">
        <w:rPr>
          <w:rFonts w:ascii="Open Sans" w:hAnsi="Open Sans" w:cs="Open Sans"/>
        </w:rPr>
        <w:t xml:space="preserve">The service did not identify some incidents which met </w:t>
      </w:r>
      <w:r w:rsidR="008B6C2E">
        <w:rPr>
          <w:rFonts w:ascii="Open Sans" w:hAnsi="Open Sans" w:cs="Open Sans"/>
        </w:rPr>
        <w:t>mandatory</w:t>
      </w:r>
      <w:r w:rsidR="00225110" w:rsidRPr="00225110">
        <w:rPr>
          <w:rFonts w:ascii="Open Sans" w:hAnsi="Open Sans" w:cs="Open Sans"/>
        </w:rPr>
        <w:t xml:space="preserve"> reporting criteria</w:t>
      </w:r>
      <w:r w:rsidR="008B6C2E">
        <w:rPr>
          <w:rFonts w:ascii="Open Sans" w:hAnsi="Open Sans" w:cs="Open Sans"/>
        </w:rPr>
        <w:t xml:space="preserve">. </w:t>
      </w:r>
      <w:r w:rsidR="00225110" w:rsidRPr="00225110">
        <w:rPr>
          <w:rFonts w:ascii="Open Sans" w:hAnsi="Open Sans" w:cs="Open Sans"/>
        </w:rPr>
        <w:t>However, the failure to identify these incidents was not due to a lack of systems for monitoring regulatory compliance but due to a lack of</w:t>
      </w:r>
      <w:r w:rsidR="00AC085D">
        <w:rPr>
          <w:rFonts w:ascii="Open Sans" w:hAnsi="Open Sans" w:cs="Open Sans"/>
        </w:rPr>
        <w:t xml:space="preserve"> compliant</w:t>
      </w:r>
      <w:r w:rsidR="00225110" w:rsidRPr="00225110">
        <w:rPr>
          <w:rFonts w:ascii="Open Sans" w:hAnsi="Open Sans" w:cs="Open Sans"/>
        </w:rPr>
        <w:t xml:space="preserve"> escalation </w:t>
      </w:r>
      <w:r w:rsidR="00F86DD2">
        <w:rPr>
          <w:rFonts w:ascii="Open Sans" w:hAnsi="Open Sans" w:cs="Open Sans"/>
        </w:rPr>
        <w:t>by staff</w:t>
      </w:r>
      <w:r w:rsidR="00225110" w:rsidRPr="00225110">
        <w:rPr>
          <w:rFonts w:ascii="Open Sans" w:hAnsi="Open Sans" w:cs="Open Sans"/>
        </w:rPr>
        <w:t xml:space="preserve"> which </w:t>
      </w:r>
      <w:r w:rsidR="00F86DD2">
        <w:rPr>
          <w:rFonts w:ascii="Open Sans" w:hAnsi="Open Sans" w:cs="Open Sans"/>
        </w:rPr>
        <w:t>is</w:t>
      </w:r>
      <w:r w:rsidR="00225110" w:rsidRPr="00225110">
        <w:rPr>
          <w:rFonts w:ascii="Open Sans" w:hAnsi="Open Sans" w:cs="Open Sans"/>
        </w:rPr>
        <w:t xml:space="preserve"> addressed in </w:t>
      </w:r>
      <w:r w:rsidR="00F86DD2">
        <w:rPr>
          <w:rFonts w:ascii="Open Sans" w:hAnsi="Open Sans" w:cs="Open Sans"/>
        </w:rPr>
        <w:t>R</w:t>
      </w:r>
      <w:r w:rsidR="00225110" w:rsidRPr="00225110">
        <w:rPr>
          <w:rFonts w:ascii="Open Sans" w:hAnsi="Open Sans" w:cs="Open Sans"/>
        </w:rPr>
        <w:t xml:space="preserve">equirement 6(3)(c) and </w:t>
      </w:r>
      <w:r w:rsidR="00F86DD2">
        <w:rPr>
          <w:rFonts w:ascii="Open Sans" w:hAnsi="Open Sans" w:cs="Open Sans"/>
        </w:rPr>
        <w:t>R</w:t>
      </w:r>
      <w:r w:rsidR="00F86DD2" w:rsidRPr="00225110">
        <w:rPr>
          <w:rFonts w:ascii="Open Sans" w:hAnsi="Open Sans" w:cs="Open Sans"/>
        </w:rPr>
        <w:t xml:space="preserve">equirement </w:t>
      </w:r>
      <w:r w:rsidR="00225110" w:rsidRPr="00225110">
        <w:rPr>
          <w:rFonts w:ascii="Open Sans" w:hAnsi="Open Sans" w:cs="Open Sans"/>
        </w:rPr>
        <w:t xml:space="preserve">8(3)(d).  </w:t>
      </w:r>
    </w:p>
    <w:p w14:paraId="6849EBA1" w14:textId="77777777" w:rsidR="00450980" w:rsidRDefault="00020158" w:rsidP="00450980">
      <w:pPr>
        <w:pStyle w:val="ListParagraph"/>
        <w:tabs>
          <w:tab w:val="clear" w:pos="357"/>
        </w:tabs>
        <w:ind w:left="0"/>
        <w:rPr>
          <w:rFonts w:ascii="Open Sans" w:hAnsi="Open Sans" w:cs="Open Sans"/>
        </w:rPr>
      </w:pPr>
      <w:r w:rsidRPr="002C3C3E">
        <w:rPr>
          <w:rFonts w:ascii="Open Sans" w:hAnsi="Open Sans" w:cs="Open Sans"/>
        </w:rPr>
        <w:t>The service demonstrated there is an established clinical governance</w:t>
      </w:r>
    </w:p>
    <w:p w14:paraId="5D387474" w14:textId="04F16F8E" w:rsidR="00020158" w:rsidRPr="00225110" w:rsidRDefault="00020158" w:rsidP="000C12AC">
      <w:pPr>
        <w:pStyle w:val="ListParagraph"/>
        <w:tabs>
          <w:tab w:val="clear" w:pos="357"/>
        </w:tabs>
        <w:ind w:left="0"/>
        <w:rPr>
          <w:rFonts w:ascii="Open Sans" w:hAnsi="Open Sans" w:cs="Open Sans"/>
        </w:rPr>
      </w:pPr>
      <w:r w:rsidRPr="002C3C3E">
        <w:rPr>
          <w:rFonts w:ascii="Open Sans" w:hAnsi="Open Sans" w:cs="Open Sans"/>
        </w:rPr>
        <w:t xml:space="preserve">framework in place which outlines staff roles and responsibilities. The service has policies which incorporate the principals of antimicrobial stewardship, minimising the use of restraint and open disclosure. Staff demonstrated </w:t>
      </w:r>
      <w:r w:rsidR="000D78A4">
        <w:rPr>
          <w:rFonts w:ascii="Open Sans" w:hAnsi="Open Sans" w:cs="Open Sans"/>
        </w:rPr>
        <w:t xml:space="preserve">an </w:t>
      </w:r>
      <w:r w:rsidRPr="002C3C3E">
        <w:rPr>
          <w:rFonts w:ascii="Open Sans" w:hAnsi="Open Sans" w:cs="Open Sans"/>
        </w:rPr>
        <w:t>understanding of these principals and their role in clinical governance</w:t>
      </w:r>
      <w:r>
        <w:rPr>
          <w:rFonts w:ascii="Open Sans" w:hAnsi="Open Sans" w:cs="Open Sans"/>
        </w:rPr>
        <w:t>.</w:t>
      </w:r>
      <w:r w:rsidR="00450980">
        <w:rPr>
          <w:rFonts w:ascii="Open Sans" w:hAnsi="Open Sans" w:cs="Open Sans"/>
        </w:rPr>
        <w:t xml:space="preserve"> </w:t>
      </w:r>
      <w:r w:rsidR="00450980" w:rsidRPr="002C3C3E">
        <w:rPr>
          <w:rFonts w:ascii="Open Sans" w:hAnsi="Open Sans" w:cs="Open Sans"/>
        </w:rPr>
        <w:t>The service’s clinical governance framework outlines the accountability and reporting structure of the organisation</w:t>
      </w:r>
      <w:r w:rsidR="00BC21B1">
        <w:rPr>
          <w:rFonts w:ascii="Open Sans" w:hAnsi="Open Sans" w:cs="Open Sans"/>
        </w:rPr>
        <w:t>, and m</w:t>
      </w:r>
      <w:r w:rsidR="00450980" w:rsidRPr="002C3C3E">
        <w:rPr>
          <w:rFonts w:ascii="Open Sans" w:hAnsi="Open Sans" w:cs="Open Sans"/>
        </w:rPr>
        <w:t xml:space="preserve">anagement demonstrated understanding of their role within this structure. </w:t>
      </w:r>
    </w:p>
    <w:sectPr w:rsidR="00020158" w:rsidRPr="0022511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FB348" w14:textId="77777777" w:rsidR="00C363BC" w:rsidRDefault="00C363BC">
      <w:pPr>
        <w:spacing w:after="0"/>
      </w:pPr>
      <w:r>
        <w:separator/>
      </w:r>
    </w:p>
  </w:endnote>
  <w:endnote w:type="continuationSeparator" w:id="0">
    <w:p w14:paraId="66FE087F" w14:textId="77777777" w:rsidR="00C363BC" w:rsidRDefault="00C363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2652" w14:textId="77777777" w:rsidR="008A3C69" w:rsidRPr="00DF37F2" w:rsidRDefault="008A3C6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Bolton Clarke Villa Serena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416EE41" w14:textId="77777777" w:rsidR="008A3C69" w:rsidRPr="00DF37F2" w:rsidRDefault="008A3C6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5361</w:t>
    </w:r>
    <w:bookmarkEnd w:id="1"/>
    <w:r w:rsidRPr="00DF37F2">
      <w:rPr>
        <w:rStyle w:val="FooterBold"/>
        <w:rFonts w:ascii="Arial" w:hAnsi="Arial"/>
        <w:b w:val="0"/>
      </w:rPr>
      <w:tab/>
      <w:t xml:space="preserve">OFFICIAL: Sensitive </w:t>
    </w:r>
  </w:p>
  <w:p w14:paraId="0EBF24FC" w14:textId="77777777" w:rsidR="008A3C69" w:rsidRPr="00DF37F2" w:rsidRDefault="008A3C6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02043" w14:textId="77777777" w:rsidR="008A3C69" w:rsidRDefault="008A3C6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0CC0C" w14:textId="77777777" w:rsidR="00C363BC" w:rsidRDefault="00C363BC" w:rsidP="00D71F88">
      <w:pPr>
        <w:spacing w:after="0"/>
      </w:pPr>
      <w:r>
        <w:separator/>
      </w:r>
    </w:p>
  </w:footnote>
  <w:footnote w:type="continuationSeparator" w:id="0">
    <w:p w14:paraId="20A1DCC0" w14:textId="77777777" w:rsidR="00C363BC" w:rsidRDefault="00C363BC" w:rsidP="00D71F88">
      <w:pPr>
        <w:spacing w:after="0"/>
      </w:pPr>
      <w:r>
        <w:continuationSeparator/>
      </w:r>
    </w:p>
  </w:footnote>
  <w:footnote w:id="1">
    <w:p w14:paraId="1C2D218B" w14:textId="5B1D3C4F" w:rsidR="008A3C69" w:rsidRDefault="008A3C6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84028">
        <w:rPr>
          <w:rFonts w:ascii="Arial" w:hAnsi="Arial"/>
          <w:color w:val="auto"/>
          <w:sz w:val="20"/>
          <w:szCs w:val="20"/>
        </w:rPr>
        <w:t>section 40A</w:t>
      </w:r>
      <w:r w:rsidRPr="00C84028">
        <w:rPr>
          <w:rFonts w:ascii="Arial" w:hAnsi="Arial"/>
          <w:b/>
          <w:color w:val="auto"/>
          <w:sz w:val="20"/>
          <w:szCs w:val="20"/>
        </w:rPr>
        <w:t xml:space="preserve"> </w:t>
      </w:r>
      <w:r w:rsidRPr="00443CA4">
        <w:rPr>
          <w:rFonts w:ascii="Arial" w:hAnsi="Arial"/>
          <w:sz w:val="20"/>
          <w:szCs w:val="20"/>
        </w:rPr>
        <w:t>of the Aged Care Quality and Safety Commission Rules 2018.</w:t>
      </w:r>
    </w:p>
    <w:p w14:paraId="0A6C9635" w14:textId="77777777" w:rsidR="008A3C69" w:rsidRDefault="008A3C6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D76C0" w14:textId="77777777" w:rsidR="008A3C69" w:rsidRDefault="008A3C69">
    <w:pPr>
      <w:pStyle w:val="Header"/>
    </w:pPr>
    <w:r>
      <w:rPr>
        <w:noProof/>
        <w:color w:val="2B579A"/>
        <w:shd w:val="clear" w:color="auto" w:fill="E6E6E6"/>
        <w:lang w:val="en-US"/>
      </w:rPr>
      <w:drawing>
        <wp:anchor distT="0" distB="0" distL="114300" distR="114300" simplePos="0" relativeHeight="251658241" behindDoc="1" locked="0" layoutInCell="1" allowOverlap="1" wp14:anchorId="52467789" wp14:editId="7464B0F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A2A0" w14:textId="77777777" w:rsidR="008A3C69" w:rsidRDefault="008A3C69">
    <w:pPr>
      <w:pStyle w:val="Header"/>
    </w:pPr>
    <w:r>
      <w:rPr>
        <w:noProof/>
      </w:rPr>
      <w:drawing>
        <wp:anchor distT="0" distB="0" distL="114300" distR="114300" simplePos="0" relativeHeight="251658240" behindDoc="0" locked="0" layoutInCell="1" allowOverlap="1" wp14:anchorId="55E6BB2B" wp14:editId="0FA731C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78839C6">
      <w:start w:val="1"/>
      <w:numFmt w:val="lowerRoman"/>
      <w:lvlText w:val="(%1)"/>
      <w:lvlJc w:val="left"/>
      <w:pPr>
        <w:ind w:left="1080" w:hanging="720"/>
      </w:pPr>
      <w:rPr>
        <w:rFonts w:hint="default"/>
      </w:rPr>
    </w:lvl>
    <w:lvl w:ilvl="1" w:tplc="EE4C5DBC" w:tentative="1">
      <w:start w:val="1"/>
      <w:numFmt w:val="lowerLetter"/>
      <w:lvlText w:val="%2."/>
      <w:lvlJc w:val="left"/>
      <w:pPr>
        <w:ind w:left="1440" w:hanging="360"/>
      </w:pPr>
    </w:lvl>
    <w:lvl w:ilvl="2" w:tplc="8A84864E" w:tentative="1">
      <w:start w:val="1"/>
      <w:numFmt w:val="lowerRoman"/>
      <w:lvlText w:val="%3."/>
      <w:lvlJc w:val="right"/>
      <w:pPr>
        <w:ind w:left="2160" w:hanging="180"/>
      </w:pPr>
    </w:lvl>
    <w:lvl w:ilvl="3" w:tplc="D3504CFC" w:tentative="1">
      <w:start w:val="1"/>
      <w:numFmt w:val="decimal"/>
      <w:lvlText w:val="%4."/>
      <w:lvlJc w:val="left"/>
      <w:pPr>
        <w:ind w:left="2880" w:hanging="360"/>
      </w:pPr>
    </w:lvl>
    <w:lvl w:ilvl="4" w:tplc="B9AA6926" w:tentative="1">
      <w:start w:val="1"/>
      <w:numFmt w:val="lowerLetter"/>
      <w:lvlText w:val="%5."/>
      <w:lvlJc w:val="left"/>
      <w:pPr>
        <w:ind w:left="3600" w:hanging="360"/>
      </w:pPr>
    </w:lvl>
    <w:lvl w:ilvl="5" w:tplc="4A2A8FF0" w:tentative="1">
      <w:start w:val="1"/>
      <w:numFmt w:val="lowerRoman"/>
      <w:lvlText w:val="%6."/>
      <w:lvlJc w:val="right"/>
      <w:pPr>
        <w:ind w:left="4320" w:hanging="180"/>
      </w:pPr>
    </w:lvl>
    <w:lvl w:ilvl="6" w:tplc="6004FE2E" w:tentative="1">
      <w:start w:val="1"/>
      <w:numFmt w:val="decimal"/>
      <w:lvlText w:val="%7."/>
      <w:lvlJc w:val="left"/>
      <w:pPr>
        <w:ind w:left="5040" w:hanging="360"/>
      </w:pPr>
    </w:lvl>
    <w:lvl w:ilvl="7" w:tplc="CC3C9548" w:tentative="1">
      <w:start w:val="1"/>
      <w:numFmt w:val="lowerLetter"/>
      <w:lvlText w:val="%8."/>
      <w:lvlJc w:val="left"/>
      <w:pPr>
        <w:ind w:left="5760" w:hanging="360"/>
      </w:pPr>
    </w:lvl>
    <w:lvl w:ilvl="8" w:tplc="63BE0A1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3446D10">
      <w:start w:val="1"/>
      <w:numFmt w:val="lowerRoman"/>
      <w:lvlText w:val="(%1)"/>
      <w:lvlJc w:val="left"/>
      <w:pPr>
        <w:ind w:left="1080" w:hanging="720"/>
      </w:pPr>
      <w:rPr>
        <w:rFonts w:hint="default"/>
      </w:rPr>
    </w:lvl>
    <w:lvl w:ilvl="1" w:tplc="760C20A6" w:tentative="1">
      <w:start w:val="1"/>
      <w:numFmt w:val="lowerLetter"/>
      <w:lvlText w:val="%2."/>
      <w:lvlJc w:val="left"/>
      <w:pPr>
        <w:ind w:left="1440" w:hanging="360"/>
      </w:pPr>
    </w:lvl>
    <w:lvl w:ilvl="2" w:tplc="FD0C716A" w:tentative="1">
      <w:start w:val="1"/>
      <w:numFmt w:val="lowerRoman"/>
      <w:lvlText w:val="%3."/>
      <w:lvlJc w:val="right"/>
      <w:pPr>
        <w:ind w:left="2160" w:hanging="180"/>
      </w:pPr>
    </w:lvl>
    <w:lvl w:ilvl="3" w:tplc="8768103A" w:tentative="1">
      <w:start w:val="1"/>
      <w:numFmt w:val="decimal"/>
      <w:lvlText w:val="%4."/>
      <w:lvlJc w:val="left"/>
      <w:pPr>
        <w:ind w:left="2880" w:hanging="360"/>
      </w:pPr>
    </w:lvl>
    <w:lvl w:ilvl="4" w:tplc="BC0A5406" w:tentative="1">
      <w:start w:val="1"/>
      <w:numFmt w:val="lowerLetter"/>
      <w:lvlText w:val="%5."/>
      <w:lvlJc w:val="left"/>
      <w:pPr>
        <w:ind w:left="3600" w:hanging="360"/>
      </w:pPr>
    </w:lvl>
    <w:lvl w:ilvl="5" w:tplc="EA6E0D24" w:tentative="1">
      <w:start w:val="1"/>
      <w:numFmt w:val="lowerRoman"/>
      <w:lvlText w:val="%6."/>
      <w:lvlJc w:val="right"/>
      <w:pPr>
        <w:ind w:left="4320" w:hanging="180"/>
      </w:pPr>
    </w:lvl>
    <w:lvl w:ilvl="6" w:tplc="75BC2B14" w:tentative="1">
      <w:start w:val="1"/>
      <w:numFmt w:val="decimal"/>
      <w:lvlText w:val="%7."/>
      <w:lvlJc w:val="left"/>
      <w:pPr>
        <w:ind w:left="5040" w:hanging="360"/>
      </w:pPr>
    </w:lvl>
    <w:lvl w:ilvl="7" w:tplc="159C7250" w:tentative="1">
      <w:start w:val="1"/>
      <w:numFmt w:val="lowerLetter"/>
      <w:lvlText w:val="%8."/>
      <w:lvlJc w:val="left"/>
      <w:pPr>
        <w:ind w:left="5760" w:hanging="360"/>
      </w:pPr>
    </w:lvl>
    <w:lvl w:ilvl="8" w:tplc="FDBE2C5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42AF09A">
      <w:start w:val="1"/>
      <w:numFmt w:val="lowerRoman"/>
      <w:lvlText w:val="(%1)"/>
      <w:lvlJc w:val="left"/>
      <w:pPr>
        <w:ind w:left="1080" w:hanging="720"/>
      </w:pPr>
      <w:rPr>
        <w:rFonts w:hint="default"/>
      </w:rPr>
    </w:lvl>
    <w:lvl w:ilvl="1" w:tplc="D3C4BB8A" w:tentative="1">
      <w:start w:val="1"/>
      <w:numFmt w:val="lowerLetter"/>
      <w:lvlText w:val="%2."/>
      <w:lvlJc w:val="left"/>
      <w:pPr>
        <w:ind w:left="1440" w:hanging="360"/>
      </w:pPr>
    </w:lvl>
    <w:lvl w:ilvl="2" w:tplc="5366ECBA" w:tentative="1">
      <w:start w:val="1"/>
      <w:numFmt w:val="lowerRoman"/>
      <w:lvlText w:val="%3."/>
      <w:lvlJc w:val="right"/>
      <w:pPr>
        <w:ind w:left="2160" w:hanging="180"/>
      </w:pPr>
    </w:lvl>
    <w:lvl w:ilvl="3" w:tplc="40B00BBA" w:tentative="1">
      <w:start w:val="1"/>
      <w:numFmt w:val="decimal"/>
      <w:lvlText w:val="%4."/>
      <w:lvlJc w:val="left"/>
      <w:pPr>
        <w:ind w:left="2880" w:hanging="360"/>
      </w:pPr>
    </w:lvl>
    <w:lvl w:ilvl="4" w:tplc="1F345DC6" w:tentative="1">
      <w:start w:val="1"/>
      <w:numFmt w:val="lowerLetter"/>
      <w:lvlText w:val="%5."/>
      <w:lvlJc w:val="left"/>
      <w:pPr>
        <w:ind w:left="3600" w:hanging="360"/>
      </w:pPr>
    </w:lvl>
    <w:lvl w:ilvl="5" w:tplc="F8FA50EA" w:tentative="1">
      <w:start w:val="1"/>
      <w:numFmt w:val="lowerRoman"/>
      <w:lvlText w:val="%6."/>
      <w:lvlJc w:val="right"/>
      <w:pPr>
        <w:ind w:left="4320" w:hanging="180"/>
      </w:pPr>
    </w:lvl>
    <w:lvl w:ilvl="6" w:tplc="83DC1176" w:tentative="1">
      <w:start w:val="1"/>
      <w:numFmt w:val="decimal"/>
      <w:lvlText w:val="%7."/>
      <w:lvlJc w:val="left"/>
      <w:pPr>
        <w:ind w:left="5040" w:hanging="360"/>
      </w:pPr>
    </w:lvl>
    <w:lvl w:ilvl="7" w:tplc="300EDF9E" w:tentative="1">
      <w:start w:val="1"/>
      <w:numFmt w:val="lowerLetter"/>
      <w:lvlText w:val="%8."/>
      <w:lvlJc w:val="left"/>
      <w:pPr>
        <w:ind w:left="5760" w:hanging="360"/>
      </w:pPr>
    </w:lvl>
    <w:lvl w:ilvl="8" w:tplc="7286133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9126836">
      <w:start w:val="1"/>
      <w:numFmt w:val="bullet"/>
      <w:lvlText w:val=""/>
      <w:lvlJc w:val="left"/>
      <w:pPr>
        <w:ind w:left="720" w:hanging="360"/>
      </w:pPr>
      <w:rPr>
        <w:rFonts w:ascii="Symbol" w:hAnsi="Symbol" w:hint="default"/>
        <w:color w:val="auto"/>
        <w:sz w:val="24"/>
        <w:szCs w:val="24"/>
      </w:rPr>
    </w:lvl>
    <w:lvl w:ilvl="1" w:tplc="4A341B46" w:tentative="1">
      <w:start w:val="1"/>
      <w:numFmt w:val="bullet"/>
      <w:lvlText w:val="o"/>
      <w:lvlJc w:val="left"/>
      <w:pPr>
        <w:ind w:left="1440" w:hanging="360"/>
      </w:pPr>
      <w:rPr>
        <w:rFonts w:ascii="Courier New" w:hAnsi="Courier New" w:cs="Courier New" w:hint="default"/>
      </w:rPr>
    </w:lvl>
    <w:lvl w:ilvl="2" w:tplc="CE1C7EE6" w:tentative="1">
      <w:start w:val="1"/>
      <w:numFmt w:val="bullet"/>
      <w:lvlText w:val=""/>
      <w:lvlJc w:val="left"/>
      <w:pPr>
        <w:ind w:left="2160" w:hanging="360"/>
      </w:pPr>
      <w:rPr>
        <w:rFonts w:ascii="Wingdings" w:hAnsi="Wingdings" w:hint="default"/>
      </w:rPr>
    </w:lvl>
    <w:lvl w:ilvl="3" w:tplc="9A6CA876" w:tentative="1">
      <w:start w:val="1"/>
      <w:numFmt w:val="bullet"/>
      <w:lvlText w:val=""/>
      <w:lvlJc w:val="left"/>
      <w:pPr>
        <w:ind w:left="2880" w:hanging="360"/>
      </w:pPr>
      <w:rPr>
        <w:rFonts w:ascii="Symbol" w:hAnsi="Symbol" w:hint="default"/>
      </w:rPr>
    </w:lvl>
    <w:lvl w:ilvl="4" w:tplc="285A8AB4" w:tentative="1">
      <w:start w:val="1"/>
      <w:numFmt w:val="bullet"/>
      <w:lvlText w:val="o"/>
      <w:lvlJc w:val="left"/>
      <w:pPr>
        <w:ind w:left="3600" w:hanging="360"/>
      </w:pPr>
      <w:rPr>
        <w:rFonts w:ascii="Courier New" w:hAnsi="Courier New" w:cs="Courier New" w:hint="default"/>
      </w:rPr>
    </w:lvl>
    <w:lvl w:ilvl="5" w:tplc="83585DD4" w:tentative="1">
      <w:start w:val="1"/>
      <w:numFmt w:val="bullet"/>
      <w:lvlText w:val=""/>
      <w:lvlJc w:val="left"/>
      <w:pPr>
        <w:ind w:left="4320" w:hanging="360"/>
      </w:pPr>
      <w:rPr>
        <w:rFonts w:ascii="Wingdings" w:hAnsi="Wingdings" w:hint="default"/>
      </w:rPr>
    </w:lvl>
    <w:lvl w:ilvl="6" w:tplc="FC8081C6" w:tentative="1">
      <w:start w:val="1"/>
      <w:numFmt w:val="bullet"/>
      <w:lvlText w:val=""/>
      <w:lvlJc w:val="left"/>
      <w:pPr>
        <w:ind w:left="5040" w:hanging="360"/>
      </w:pPr>
      <w:rPr>
        <w:rFonts w:ascii="Symbol" w:hAnsi="Symbol" w:hint="default"/>
      </w:rPr>
    </w:lvl>
    <w:lvl w:ilvl="7" w:tplc="2F564A66" w:tentative="1">
      <w:start w:val="1"/>
      <w:numFmt w:val="bullet"/>
      <w:lvlText w:val="o"/>
      <w:lvlJc w:val="left"/>
      <w:pPr>
        <w:ind w:left="5760" w:hanging="360"/>
      </w:pPr>
      <w:rPr>
        <w:rFonts w:ascii="Courier New" w:hAnsi="Courier New" w:cs="Courier New" w:hint="default"/>
      </w:rPr>
    </w:lvl>
    <w:lvl w:ilvl="8" w:tplc="AE2E921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77AED8E">
      <w:start w:val="1"/>
      <w:numFmt w:val="lowerRoman"/>
      <w:lvlText w:val="(%1)"/>
      <w:lvlJc w:val="left"/>
      <w:pPr>
        <w:ind w:left="1080" w:hanging="720"/>
      </w:pPr>
      <w:rPr>
        <w:rFonts w:hint="default"/>
      </w:rPr>
    </w:lvl>
    <w:lvl w:ilvl="1" w:tplc="F92A56D6" w:tentative="1">
      <w:start w:val="1"/>
      <w:numFmt w:val="lowerLetter"/>
      <w:lvlText w:val="%2."/>
      <w:lvlJc w:val="left"/>
      <w:pPr>
        <w:ind w:left="1440" w:hanging="360"/>
      </w:pPr>
    </w:lvl>
    <w:lvl w:ilvl="2" w:tplc="B770FAC4" w:tentative="1">
      <w:start w:val="1"/>
      <w:numFmt w:val="lowerRoman"/>
      <w:lvlText w:val="%3."/>
      <w:lvlJc w:val="right"/>
      <w:pPr>
        <w:ind w:left="2160" w:hanging="180"/>
      </w:pPr>
    </w:lvl>
    <w:lvl w:ilvl="3" w:tplc="BB2AB4FE" w:tentative="1">
      <w:start w:val="1"/>
      <w:numFmt w:val="decimal"/>
      <w:lvlText w:val="%4."/>
      <w:lvlJc w:val="left"/>
      <w:pPr>
        <w:ind w:left="2880" w:hanging="360"/>
      </w:pPr>
    </w:lvl>
    <w:lvl w:ilvl="4" w:tplc="F5F8C46A" w:tentative="1">
      <w:start w:val="1"/>
      <w:numFmt w:val="lowerLetter"/>
      <w:lvlText w:val="%5."/>
      <w:lvlJc w:val="left"/>
      <w:pPr>
        <w:ind w:left="3600" w:hanging="360"/>
      </w:pPr>
    </w:lvl>
    <w:lvl w:ilvl="5" w:tplc="C19CF442" w:tentative="1">
      <w:start w:val="1"/>
      <w:numFmt w:val="lowerRoman"/>
      <w:lvlText w:val="%6."/>
      <w:lvlJc w:val="right"/>
      <w:pPr>
        <w:ind w:left="4320" w:hanging="180"/>
      </w:pPr>
    </w:lvl>
    <w:lvl w:ilvl="6" w:tplc="16CA9664" w:tentative="1">
      <w:start w:val="1"/>
      <w:numFmt w:val="decimal"/>
      <w:lvlText w:val="%7."/>
      <w:lvlJc w:val="left"/>
      <w:pPr>
        <w:ind w:left="5040" w:hanging="360"/>
      </w:pPr>
    </w:lvl>
    <w:lvl w:ilvl="7" w:tplc="26445D6A" w:tentative="1">
      <w:start w:val="1"/>
      <w:numFmt w:val="lowerLetter"/>
      <w:lvlText w:val="%8."/>
      <w:lvlJc w:val="left"/>
      <w:pPr>
        <w:ind w:left="5760" w:hanging="360"/>
      </w:pPr>
    </w:lvl>
    <w:lvl w:ilvl="8" w:tplc="25A6C94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C885360">
      <w:start w:val="1"/>
      <w:numFmt w:val="lowerRoman"/>
      <w:lvlText w:val="(%1)"/>
      <w:lvlJc w:val="left"/>
      <w:pPr>
        <w:ind w:left="1080" w:hanging="720"/>
      </w:pPr>
      <w:rPr>
        <w:rFonts w:hint="default"/>
      </w:rPr>
    </w:lvl>
    <w:lvl w:ilvl="1" w:tplc="074E832E" w:tentative="1">
      <w:start w:val="1"/>
      <w:numFmt w:val="lowerLetter"/>
      <w:lvlText w:val="%2."/>
      <w:lvlJc w:val="left"/>
      <w:pPr>
        <w:ind w:left="1440" w:hanging="360"/>
      </w:pPr>
    </w:lvl>
    <w:lvl w:ilvl="2" w:tplc="11D2EC16" w:tentative="1">
      <w:start w:val="1"/>
      <w:numFmt w:val="lowerRoman"/>
      <w:lvlText w:val="%3."/>
      <w:lvlJc w:val="right"/>
      <w:pPr>
        <w:ind w:left="2160" w:hanging="180"/>
      </w:pPr>
    </w:lvl>
    <w:lvl w:ilvl="3" w:tplc="B9466654" w:tentative="1">
      <w:start w:val="1"/>
      <w:numFmt w:val="decimal"/>
      <w:lvlText w:val="%4."/>
      <w:lvlJc w:val="left"/>
      <w:pPr>
        <w:ind w:left="2880" w:hanging="360"/>
      </w:pPr>
    </w:lvl>
    <w:lvl w:ilvl="4" w:tplc="1EE001EC" w:tentative="1">
      <w:start w:val="1"/>
      <w:numFmt w:val="lowerLetter"/>
      <w:lvlText w:val="%5."/>
      <w:lvlJc w:val="left"/>
      <w:pPr>
        <w:ind w:left="3600" w:hanging="360"/>
      </w:pPr>
    </w:lvl>
    <w:lvl w:ilvl="5" w:tplc="092AEF2E" w:tentative="1">
      <w:start w:val="1"/>
      <w:numFmt w:val="lowerRoman"/>
      <w:lvlText w:val="%6."/>
      <w:lvlJc w:val="right"/>
      <w:pPr>
        <w:ind w:left="4320" w:hanging="180"/>
      </w:pPr>
    </w:lvl>
    <w:lvl w:ilvl="6" w:tplc="5316D398" w:tentative="1">
      <w:start w:val="1"/>
      <w:numFmt w:val="decimal"/>
      <w:lvlText w:val="%7."/>
      <w:lvlJc w:val="left"/>
      <w:pPr>
        <w:ind w:left="5040" w:hanging="360"/>
      </w:pPr>
    </w:lvl>
    <w:lvl w:ilvl="7" w:tplc="E48EB1D4" w:tentative="1">
      <w:start w:val="1"/>
      <w:numFmt w:val="lowerLetter"/>
      <w:lvlText w:val="%8."/>
      <w:lvlJc w:val="left"/>
      <w:pPr>
        <w:ind w:left="5760" w:hanging="360"/>
      </w:pPr>
    </w:lvl>
    <w:lvl w:ilvl="8" w:tplc="B6B4AF7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5C425CE">
      <w:start w:val="1"/>
      <w:numFmt w:val="lowerRoman"/>
      <w:lvlText w:val="(%1)"/>
      <w:lvlJc w:val="left"/>
      <w:pPr>
        <w:ind w:left="1080" w:hanging="720"/>
      </w:pPr>
      <w:rPr>
        <w:rFonts w:hint="default"/>
      </w:rPr>
    </w:lvl>
    <w:lvl w:ilvl="1" w:tplc="C6788EC6" w:tentative="1">
      <w:start w:val="1"/>
      <w:numFmt w:val="lowerLetter"/>
      <w:lvlText w:val="%2."/>
      <w:lvlJc w:val="left"/>
      <w:pPr>
        <w:ind w:left="1440" w:hanging="360"/>
      </w:pPr>
    </w:lvl>
    <w:lvl w:ilvl="2" w:tplc="EC76F0EC" w:tentative="1">
      <w:start w:val="1"/>
      <w:numFmt w:val="lowerRoman"/>
      <w:lvlText w:val="%3."/>
      <w:lvlJc w:val="right"/>
      <w:pPr>
        <w:ind w:left="2160" w:hanging="180"/>
      </w:pPr>
    </w:lvl>
    <w:lvl w:ilvl="3" w:tplc="1E701D7A" w:tentative="1">
      <w:start w:val="1"/>
      <w:numFmt w:val="decimal"/>
      <w:lvlText w:val="%4."/>
      <w:lvlJc w:val="left"/>
      <w:pPr>
        <w:ind w:left="2880" w:hanging="360"/>
      </w:pPr>
    </w:lvl>
    <w:lvl w:ilvl="4" w:tplc="2B7E0202" w:tentative="1">
      <w:start w:val="1"/>
      <w:numFmt w:val="lowerLetter"/>
      <w:lvlText w:val="%5."/>
      <w:lvlJc w:val="left"/>
      <w:pPr>
        <w:ind w:left="3600" w:hanging="360"/>
      </w:pPr>
    </w:lvl>
    <w:lvl w:ilvl="5" w:tplc="6CF22026" w:tentative="1">
      <w:start w:val="1"/>
      <w:numFmt w:val="lowerRoman"/>
      <w:lvlText w:val="%6."/>
      <w:lvlJc w:val="right"/>
      <w:pPr>
        <w:ind w:left="4320" w:hanging="180"/>
      </w:pPr>
    </w:lvl>
    <w:lvl w:ilvl="6" w:tplc="96E09F92" w:tentative="1">
      <w:start w:val="1"/>
      <w:numFmt w:val="decimal"/>
      <w:lvlText w:val="%7."/>
      <w:lvlJc w:val="left"/>
      <w:pPr>
        <w:ind w:left="5040" w:hanging="360"/>
      </w:pPr>
    </w:lvl>
    <w:lvl w:ilvl="7" w:tplc="534840F0" w:tentative="1">
      <w:start w:val="1"/>
      <w:numFmt w:val="lowerLetter"/>
      <w:lvlText w:val="%8."/>
      <w:lvlJc w:val="left"/>
      <w:pPr>
        <w:ind w:left="5760" w:hanging="360"/>
      </w:pPr>
    </w:lvl>
    <w:lvl w:ilvl="8" w:tplc="93C8D13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14E561C">
      <w:start w:val="1"/>
      <w:numFmt w:val="lowerRoman"/>
      <w:lvlText w:val="(%1)"/>
      <w:lvlJc w:val="left"/>
      <w:pPr>
        <w:ind w:left="1080" w:hanging="720"/>
      </w:pPr>
      <w:rPr>
        <w:rFonts w:hint="default"/>
      </w:rPr>
    </w:lvl>
    <w:lvl w:ilvl="1" w:tplc="F5B85090" w:tentative="1">
      <w:start w:val="1"/>
      <w:numFmt w:val="lowerLetter"/>
      <w:lvlText w:val="%2."/>
      <w:lvlJc w:val="left"/>
      <w:pPr>
        <w:ind w:left="1440" w:hanging="360"/>
      </w:pPr>
    </w:lvl>
    <w:lvl w:ilvl="2" w:tplc="18CCAD0C" w:tentative="1">
      <w:start w:val="1"/>
      <w:numFmt w:val="lowerRoman"/>
      <w:lvlText w:val="%3."/>
      <w:lvlJc w:val="right"/>
      <w:pPr>
        <w:ind w:left="2160" w:hanging="180"/>
      </w:pPr>
    </w:lvl>
    <w:lvl w:ilvl="3" w:tplc="2A9AB022" w:tentative="1">
      <w:start w:val="1"/>
      <w:numFmt w:val="decimal"/>
      <w:lvlText w:val="%4."/>
      <w:lvlJc w:val="left"/>
      <w:pPr>
        <w:ind w:left="2880" w:hanging="360"/>
      </w:pPr>
    </w:lvl>
    <w:lvl w:ilvl="4" w:tplc="7592DB4E" w:tentative="1">
      <w:start w:val="1"/>
      <w:numFmt w:val="lowerLetter"/>
      <w:lvlText w:val="%5."/>
      <w:lvlJc w:val="left"/>
      <w:pPr>
        <w:ind w:left="3600" w:hanging="360"/>
      </w:pPr>
    </w:lvl>
    <w:lvl w:ilvl="5" w:tplc="D1DEF00E" w:tentative="1">
      <w:start w:val="1"/>
      <w:numFmt w:val="lowerRoman"/>
      <w:lvlText w:val="%6."/>
      <w:lvlJc w:val="right"/>
      <w:pPr>
        <w:ind w:left="4320" w:hanging="180"/>
      </w:pPr>
    </w:lvl>
    <w:lvl w:ilvl="6" w:tplc="CF72FA90" w:tentative="1">
      <w:start w:val="1"/>
      <w:numFmt w:val="decimal"/>
      <w:lvlText w:val="%7."/>
      <w:lvlJc w:val="left"/>
      <w:pPr>
        <w:ind w:left="5040" w:hanging="360"/>
      </w:pPr>
    </w:lvl>
    <w:lvl w:ilvl="7" w:tplc="132015E4" w:tentative="1">
      <w:start w:val="1"/>
      <w:numFmt w:val="lowerLetter"/>
      <w:lvlText w:val="%8."/>
      <w:lvlJc w:val="left"/>
      <w:pPr>
        <w:ind w:left="5760" w:hanging="360"/>
      </w:pPr>
    </w:lvl>
    <w:lvl w:ilvl="8" w:tplc="3970F7B2" w:tentative="1">
      <w:start w:val="1"/>
      <w:numFmt w:val="lowerRoman"/>
      <w:lvlText w:val="%9."/>
      <w:lvlJc w:val="right"/>
      <w:pPr>
        <w:ind w:left="6480" w:hanging="180"/>
      </w:pPr>
    </w:lvl>
  </w:abstractNum>
  <w:abstractNum w:abstractNumId="9" w15:restartNumberingAfterBreak="0">
    <w:nsid w:val="45883B86"/>
    <w:multiLevelType w:val="hybridMultilevel"/>
    <w:tmpl w:val="AC40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0E1165"/>
    <w:multiLevelType w:val="hybridMultilevel"/>
    <w:tmpl w:val="D5B04EC8"/>
    <w:lvl w:ilvl="0" w:tplc="1D70C1E6">
      <w:start w:val="1"/>
      <w:numFmt w:val="bullet"/>
      <w:lvlText w:val=""/>
      <w:lvlJc w:val="left"/>
      <w:pPr>
        <w:ind w:left="624" w:hanging="267"/>
      </w:pPr>
      <w:rPr>
        <w:rFonts w:ascii="Symbol" w:hAnsi="Symbol" w:hint="default"/>
      </w:rPr>
    </w:lvl>
    <w:lvl w:ilvl="1" w:tplc="0ED69772">
      <w:start w:val="1"/>
      <w:numFmt w:val="bullet"/>
      <w:lvlText w:val="o"/>
      <w:lvlJc w:val="left"/>
      <w:pPr>
        <w:ind w:left="1080" w:hanging="360"/>
      </w:pPr>
      <w:rPr>
        <w:rFonts w:ascii="Courier New" w:hAnsi="Courier New" w:cs="Courier New" w:hint="default"/>
      </w:rPr>
    </w:lvl>
    <w:lvl w:ilvl="2" w:tplc="8AB24F3C">
      <w:start w:val="1"/>
      <w:numFmt w:val="bullet"/>
      <w:lvlText w:val=""/>
      <w:lvlJc w:val="left"/>
      <w:pPr>
        <w:ind w:left="1800" w:hanging="360"/>
      </w:pPr>
      <w:rPr>
        <w:rFonts w:ascii="Wingdings" w:hAnsi="Wingdings" w:hint="default"/>
      </w:rPr>
    </w:lvl>
    <w:lvl w:ilvl="3" w:tplc="339676E8" w:tentative="1">
      <w:start w:val="1"/>
      <w:numFmt w:val="bullet"/>
      <w:lvlText w:val=""/>
      <w:lvlJc w:val="left"/>
      <w:pPr>
        <w:ind w:left="2520" w:hanging="360"/>
      </w:pPr>
      <w:rPr>
        <w:rFonts w:ascii="Symbol" w:hAnsi="Symbol" w:hint="default"/>
      </w:rPr>
    </w:lvl>
    <w:lvl w:ilvl="4" w:tplc="2A5C4F28" w:tentative="1">
      <w:start w:val="1"/>
      <w:numFmt w:val="bullet"/>
      <w:lvlText w:val="o"/>
      <w:lvlJc w:val="left"/>
      <w:pPr>
        <w:ind w:left="3240" w:hanging="360"/>
      </w:pPr>
      <w:rPr>
        <w:rFonts w:ascii="Courier New" w:hAnsi="Courier New" w:cs="Courier New" w:hint="default"/>
      </w:rPr>
    </w:lvl>
    <w:lvl w:ilvl="5" w:tplc="092E8F7A" w:tentative="1">
      <w:start w:val="1"/>
      <w:numFmt w:val="bullet"/>
      <w:lvlText w:val=""/>
      <w:lvlJc w:val="left"/>
      <w:pPr>
        <w:ind w:left="3960" w:hanging="360"/>
      </w:pPr>
      <w:rPr>
        <w:rFonts w:ascii="Wingdings" w:hAnsi="Wingdings" w:hint="default"/>
      </w:rPr>
    </w:lvl>
    <w:lvl w:ilvl="6" w:tplc="B3E85D0A" w:tentative="1">
      <w:start w:val="1"/>
      <w:numFmt w:val="bullet"/>
      <w:lvlText w:val=""/>
      <w:lvlJc w:val="left"/>
      <w:pPr>
        <w:ind w:left="4680" w:hanging="360"/>
      </w:pPr>
      <w:rPr>
        <w:rFonts w:ascii="Symbol" w:hAnsi="Symbol" w:hint="default"/>
      </w:rPr>
    </w:lvl>
    <w:lvl w:ilvl="7" w:tplc="BE787ED0" w:tentative="1">
      <w:start w:val="1"/>
      <w:numFmt w:val="bullet"/>
      <w:lvlText w:val="o"/>
      <w:lvlJc w:val="left"/>
      <w:pPr>
        <w:ind w:left="5400" w:hanging="360"/>
      </w:pPr>
      <w:rPr>
        <w:rFonts w:ascii="Courier New" w:hAnsi="Courier New" w:cs="Courier New" w:hint="default"/>
      </w:rPr>
    </w:lvl>
    <w:lvl w:ilvl="8" w:tplc="552CE6FC"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FD4A84EC">
      <w:start w:val="1"/>
      <w:numFmt w:val="lowerRoman"/>
      <w:lvlText w:val="(%1)"/>
      <w:lvlJc w:val="left"/>
      <w:pPr>
        <w:ind w:left="1080" w:hanging="720"/>
      </w:pPr>
      <w:rPr>
        <w:rFonts w:hint="default"/>
      </w:rPr>
    </w:lvl>
    <w:lvl w:ilvl="1" w:tplc="CB982FEC" w:tentative="1">
      <w:start w:val="1"/>
      <w:numFmt w:val="lowerLetter"/>
      <w:lvlText w:val="%2."/>
      <w:lvlJc w:val="left"/>
      <w:pPr>
        <w:ind w:left="1440" w:hanging="360"/>
      </w:pPr>
    </w:lvl>
    <w:lvl w:ilvl="2" w:tplc="C9BCAC72" w:tentative="1">
      <w:start w:val="1"/>
      <w:numFmt w:val="lowerRoman"/>
      <w:lvlText w:val="%3."/>
      <w:lvlJc w:val="right"/>
      <w:pPr>
        <w:ind w:left="2160" w:hanging="180"/>
      </w:pPr>
    </w:lvl>
    <w:lvl w:ilvl="3" w:tplc="04020C58" w:tentative="1">
      <w:start w:val="1"/>
      <w:numFmt w:val="decimal"/>
      <w:lvlText w:val="%4."/>
      <w:lvlJc w:val="left"/>
      <w:pPr>
        <w:ind w:left="2880" w:hanging="360"/>
      </w:pPr>
    </w:lvl>
    <w:lvl w:ilvl="4" w:tplc="D506C3E2" w:tentative="1">
      <w:start w:val="1"/>
      <w:numFmt w:val="lowerLetter"/>
      <w:lvlText w:val="%5."/>
      <w:lvlJc w:val="left"/>
      <w:pPr>
        <w:ind w:left="3600" w:hanging="360"/>
      </w:pPr>
    </w:lvl>
    <w:lvl w:ilvl="5" w:tplc="3F92499A" w:tentative="1">
      <w:start w:val="1"/>
      <w:numFmt w:val="lowerRoman"/>
      <w:lvlText w:val="%6."/>
      <w:lvlJc w:val="right"/>
      <w:pPr>
        <w:ind w:left="4320" w:hanging="180"/>
      </w:pPr>
    </w:lvl>
    <w:lvl w:ilvl="6" w:tplc="EFCAC3B0" w:tentative="1">
      <w:start w:val="1"/>
      <w:numFmt w:val="decimal"/>
      <w:lvlText w:val="%7."/>
      <w:lvlJc w:val="left"/>
      <w:pPr>
        <w:ind w:left="5040" w:hanging="360"/>
      </w:pPr>
    </w:lvl>
    <w:lvl w:ilvl="7" w:tplc="EFD20AAA" w:tentative="1">
      <w:start w:val="1"/>
      <w:numFmt w:val="lowerLetter"/>
      <w:lvlText w:val="%8."/>
      <w:lvlJc w:val="left"/>
      <w:pPr>
        <w:ind w:left="5760" w:hanging="360"/>
      </w:pPr>
    </w:lvl>
    <w:lvl w:ilvl="8" w:tplc="6DB8BA02"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2C8A0F78">
      <w:start w:val="1"/>
      <w:numFmt w:val="lowerRoman"/>
      <w:lvlText w:val="(%1)"/>
      <w:lvlJc w:val="left"/>
      <w:pPr>
        <w:ind w:left="1080" w:hanging="720"/>
      </w:pPr>
      <w:rPr>
        <w:rFonts w:hint="default"/>
      </w:rPr>
    </w:lvl>
    <w:lvl w:ilvl="1" w:tplc="B296B550" w:tentative="1">
      <w:start w:val="1"/>
      <w:numFmt w:val="lowerLetter"/>
      <w:lvlText w:val="%2."/>
      <w:lvlJc w:val="left"/>
      <w:pPr>
        <w:ind w:left="1440" w:hanging="360"/>
      </w:pPr>
    </w:lvl>
    <w:lvl w:ilvl="2" w:tplc="7102B9C6" w:tentative="1">
      <w:start w:val="1"/>
      <w:numFmt w:val="lowerRoman"/>
      <w:lvlText w:val="%3."/>
      <w:lvlJc w:val="right"/>
      <w:pPr>
        <w:ind w:left="2160" w:hanging="180"/>
      </w:pPr>
    </w:lvl>
    <w:lvl w:ilvl="3" w:tplc="5B3C8C84" w:tentative="1">
      <w:start w:val="1"/>
      <w:numFmt w:val="decimal"/>
      <w:lvlText w:val="%4."/>
      <w:lvlJc w:val="left"/>
      <w:pPr>
        <w:ind w:left="2880" w:hanging="360"/>
      </w:pPr>
    </w:lvl>
    <w:lvl w:ilvl="4" w:tplc="44E4473A" w:tentative="1">
      <w:start w:val="1"/>
      <w:numFmt w:val="lowerLetter"/>
      <w:lvlText w:val="%5."/>
      <w:lvlJc w:val="left"/>
      <w:pPr>
        <w:ind w:left="3600" w:hanging="360"/>
      </w:pPr>
    </w:lvl>
    <w:lvl w:ilvl="5" w:tplc="E1C2924E" w:tentative="1">
      <w:start w:val="1"/>
      <w:numFmt w:val="lowerRoman"/>
      <w:lvlText w:val="%6."/>
      <w:lvlJc w:val="right"/>
      <w:pPr>
        <w:ind w:left="4320" w:hanging="180"/>
      </w:pPr>
    </w:lvl>
    <w:lvl w:ilvl="6" w:tplc="52FC13A2" w:tentative="1">
      <w:start w:val="1"/>
      <w:numFmt w:val="decimal"/>
      <w:lvlText w:val="%7."/>
      <w:lvlJc w:val="left"/>
      <w:pPr>
        <w:ind w:left="5040" w:hanging="360"/>
      </w:pPr>
    </w:lvl>
    <w:lvl w:ilvl="7" w:tplc="92A41C5E" w:tentative="1">
      <w:start w:val="1"/>
      <w:numFmt w:val="lowerLetter"/>
      <w:lvlText w:val="%8."/>
      <w:lvlJc w:val="left"/>
      <w:pPr>
        <w:ind w:left="5760" w:hanging="360"/>
      </w:pPr>
    </w:lvl>
    <w:lvl w:ilvl="8" w:tplc="AC62E0A2"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27681246">
    <w:abstractNumId w:val="13"/>
  </w:num>
  <w:num w:numId="2" w16cid:durableId="2010672144">
    <w:abstractNumId w:val="4"/>
  </w:num>
  <w:num w:numId="3" w16cid:durableId="1109743576">
    <w:abstractNumId w:val="2"/>
  </w:num>
  <w:num w:numId="4" w16cid:durableId="966278207">
    <w:abstractNumId w:val="7"/>
  </w:num>
  <w:num w:numId="5" w16cid:durableId="2024084528">
    <w:abstractNumId w:val="6"/>
  </w:num>
  <w:num w:numId="6" w16cid:durableId="985738114">
    <w:abstractNumId w:val="1"/>
  </w:num>
  <w:num w:numId="7" w16cid:durableId="1131895702">
    <w:abstractNumId w:val="11"/>
  </w:num>
  <w:num w:numId="8" w16cid:durableId="1043406925">
    <w:abstractNumId w:val="5"/>
  </w:num>
  <w:num w:numId="9" w16cid:durableId="182595759">
    <w:abstractNumId w:val="8"/>
  </w:num>
  <w:num w:numId="10" w16cid:durableId="1789809920">
    <w:abstractNumId w:val="3"/>
  </w:num>
  <w:num w:numId="11" w16cid:durableId="734203829">
    <w:abstractNumId w:val="12"/>
  </w:num>
  <w:num w:numId="12" w16cid:durableId="1235045542">
    <w:abstractNumId w:val="0"/>
  </w:num>
  <w:num w:numId="13" w16cid:durableId="258753752">
    <w:abstractNumId w:val="13"/>
  </w:num>
  <w:num w:numId="14" w16cid:durableId="681974478">
    <w:abstractNumId w:val="13"/>
  </w:num>
  <w:num w:numId="15" w16cid:durableId="715854431">
    <w:abstractNumId w:val="10"/>
  </w:num>
  <w:num w:numId="16" w16cid:durableId="861019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9E"/>
    <w:rsid w:val="0000352D"/>
    <w:rsid w:val="000053E5"/>
    <w:rsid w:val="00011EB7"/>
    <w:rsid w:val="00014490"/>
    <w:rsid w:val="00020158"/>
    <w:rsid w:val="0002130E"/>
    <w:rsid w:val="00027806"/>
    <w:rsid w:val="00032724"/>
    <w:rsid w:val="00034BFE"/>
    <w:rsid w:val="0003717B"/>
    <w:rsid w:val="000434E9"/>
    <w:rsid w:val="0004458B"/>
    <w:rsid w:val="00045F93"/>
    <w:rsid w:val="0005043B"/>
    <w:rsid w:val="000576F1"/>
    <w:rsid w:val="000663D3"/>
    <w:rsid w:val="00067427"/>
    <w:rsid w:val="00072823"/>
    <w:rsid w:val="00075E72"/>
    <w:rsid w:val="00080376"/>
    <w:rsid w:val="00081853"/>
    <w:rsid w:val="00082682"/>
    <w:rsid w:val="000830C6"/>
    <w:rsid w:val="00085538"/>
    <w:rsid w:val="00090554"/>
    <w:rsid w:val="000944AD"/>
    <w:rsid w:val="00094DEB"/>
    <w:rsid w:val="00096045"/>
    <w:rsid w:val="000A0322"/>
    <w:rsid w:val="000A2BA5"/>
    <w:rsid w:val="000A3A3E"/>
    <w:rsid w:val="000B3BE6"/>
    <w:rsid w:val="000B4415"/>
    <w:rsid w:val="000B4EC5"/>
    <w:rsid w:val="000C12AC"/>
    <w:rsid w:val="000D78A4"/>
    <w:rsid w:val="000E6967"/>
    <w:rsid w:val="000E6D1C"/>
    <w:rsid w:val="000E6F3B"/>
    <w:rsid w:val="000F199E"/>
    <w:rsid w:val="000F7052"/>
    <w:rsid w:val="0010363A"/>
    <w:rsid w:val="00104DA1"/>
    <w:rsid w:val="001052CB"/>
    <w:rsid w:val="001109BC"/>
    <w:rsid w:val="00116D35"/>
    <w:rsid w:val="0012036F"/>
    <w:rsid w:val="00120CEB"/>
    <w:rsid w:val="001236C0"/>
    <w:rsid w:val="00123DA8"/>
    <w:rsid w:val="0013166C"/>
    <w:rsid w:val="00132554"/>
    <w:rsid w:val="00136A0B"/>
    <w:rsid w:val="001422CA"/>
    <w:rsid w:val="00142B6F"/>
    <w:rsid w:val="00144CDF"/>
    <w:rsid w:val="001501A0"/>
    <w:rsid w:val="00150E97"/>
    <w:rsid w:val="001514B3"/>
    <w:rsid w:val="00153EDD"/>
    <w:rsid w:val="00155944"/>
    <w:rsid w:val="00165C1E"/>
    <w:rsid w:val="001744AB"/>
    <w:rsid w:val="00174D3D"/>
    <w:rsid w:val="001759F3"/>
    <w:rsid w:val="00176302"/>
    <w:rsid w:val="00177416"/>
    <w:rsid w:val="0018361B"/>
    <w:rsid w:val="001859FC"/>
    <w:rsid w:val="001A3AF3"/>
    <w:rsid w:val="001A425D"/>
    <w:rsid w:val="001B6A01"/>
    <w:rsid w:val="001C2073"/>
    <w:rsid w:val="001C39F4"/>
    <w:rsid w:val="001C7CD8"/>
    <w:rsid w:val="001D0F0F"/>
    <w:rsid w:val="001D43C9"/>
    <w:rsid w:val="001E274F"/>
    <w:rsid w:val="001E3CF8"/>
    <w:rsid w:val="001F1668"/>
    <w:rsid w:val="001F41C0"/>
    <w:rsid w:val="001F54D1"/>
    <w:rsid w:val="00202483"/>
    <w:rsid w:val="00203B68"/>
    <w:rsid w:val="00204A7E"/>
    <w:rsid w:val="00204EFB"/>
    <w:rsid w:val="002158A6"/>
    <w:rsid w:val="00222882"/>
    <w:rsid w:val="00225110"/>
    <w:rsid w:val="002352F6"/>
    <w:rsid w:val="0024160C"/>
    <w:rsid w:val="002420F4"/>
    <w:rsid w:val="00243E1E"/>
    <w:rsid w:val="00244BAA"/>
    <w:rsid w:val="00251055"/>
    <w:rsid w:val="002536A4"/>
    <w:rsid w:val="00255A35"/>
    <w:rsid w:val="00261B8F"/>
    <w:rsid w:val="00262524"/>
    <w:rsid w:val="00265C93"/>
    <w:rsid w:val="00265FEA"/>
    <w:rsid w:val="00270DCA"/>
    <w:rsid w:val="00270F7E"/>
    <w:rsid w:val="0027170C"/>
    <w:rsid w:val="0027240A"/>
    <w:rsid w:val="00272E9A"/>
    <w:rsid w:val="00273C8B"/>
    <w:rsid w:val="002833DF"/>
    <w:rsid w:val="00283A77"/>
    <w:rsid w:val="0029266A"/>
    <w:rsid w:val="002939BD"/>
    <w:rsid w:val="002A2056"/>
    <w:rsid w:val="002A28F8"/>
    <w:rsid w:val="002B5077"/>
    <w:rsid w:val="002B5089"/>
    <w:rsid w:val="002B5DEF"/>
    <w:rsid w:val="002B649A"/>
    <w:rsid w:val="002B711F"/>
    <w:rsid w:val="002C3CD0"/>
    <w:rsid w:val="002C4420"/>
    <w:rsid w:val="002C6707"/>
    <w:rsid w:val="002C6D43"/>
    <w:rsid w:val="002D046B"/>
    <w:rsid w:val="002D084F"/>
    <w:rsid w:val="002D1B9C"/>
    <w:rsid w:val="002D5D33"/>
    <w:rsid w:val="002D7689"/>
    <w:rsid w:val="002D7E8C"/>
    <w:rsid w:val="002E2BE1"/>
    <w:rsid w:val="002E3C32"/>
    <w:rsid w:val="002E6CB6"/>
    <w:rsid w:val="002E731C"/>
    <w:rsid w:val="002F1789"/>
    <w:rsid w:val="002F2D55"/>
    <w:rsid w:val="002F3CD9"/>
    <w:rsid w:val="002F3DB2"/>
    <w:rsid w:val="003054AA"/>
    <w:rsid w:val="00305C2F"/>
    <w:rsid w:val="00310C32"/>
    <w:rsid w:val="00311130"/>
    <w:rsid w:val="003207DB"/>
    <w:rsid w:val="003232A7"/>
    <w:rsid w:val="003310DC"/>
    <w:rsid w:val="00336BCB"/>
    <w:rsid w:val="0033783B"/>
    <w:rsid w:val="00343EDC"/>
    <w:rsid w:val="00357F09"/>
    <w:rsid w:val="00360DD0"/>
    <w:rsid w:val="003640CA"/>
    <w:rsid w:val="0036487D"/>
    <w:rsid w:val="0037252D"/>
    <w:rsid w:val="00373749"/>
    <w:rsid w:val="0037539C"/>
    <w:rsid w:val="00380837"/>
    <w:rsid w:val="003814E6"/>
    <w:rsid w:val="00382719"/>
    <w:rsid w:val="00382D88"/>
    <w:rsid w:val="00385CFC"/>
    <w:rsid w:val="0038790E"/>
    <w:rsid w:val="00395B2A"/>
    <w:rsid w:val="003A0263"/>
    <w:rsid w:val="003A1D80"/>
    <w:rsid w:val="003A3D48"/>
    <w:rsid w:val="003A654C"/>
    <w:rsid w:val="003A7A7C"/>
    <w:rsid w:val="003B0F7F"/>
    <w:rsid w:val="003B4111"/>
    <w:rsid w:val="003B5A10"/>
    <w:rsid w:val="003C1BF0"/>
    <w:rsid w:val="003C2594"/>
    <w:rsid w:val="003C2F89"/>
    <w:rsid w:val="003C427D"/>
    <w:rsid w:val="003D51E3"/>
    <w:rsid w:val="003D58DA"/>
    <w:rsid w:val="003D6ED8"/>
    <w:rsid w:val="003E0A02"/>
    <w:rsid w:val="003E0A71"/>
    <w:rsid w:val="003E0B16"/>
    <w:rsid w:val="003E2460"/>
    <w:rsid w:val="003F2E20"/>
    <w:rsid w:val="003F49C8"/>
    <w:rsid w:val="003F4E8D"/>
    <w:rsid w:val="003F7A3D"/>
    <w:rsid w:val="00402357"/>
    <w:rsid w:val="004156D6"/>
    <w:rsid w:val="0041571D"/>
    <w:rsid w:val="004158B5"/>
    <w:rsid w:val="00416CA5"/>
    <w:rsid w:val="00427AB8"/>
    <w:rsid w:val="00436300"/>
    <w:rsid w:val="004456B0"/>
    <w:rsid w:val="00446DA5"/>
    <w:rsid w:val="00450980"/>
    <w:rsid w:val="00450989"/>
    <w:rsid w:val="00453217"/>
    <w:rsid w:val="004601E3"/>
    <w:rsid w:val="00467806"/>
    <w:rsid w:val="004715FF"/>
    <w:rsid w:val="00471E92"/>
    <w:rsid w:val="00472EC0"/>
    <w:rsid w:val="004762A4"/>
    <w:rsid w:val="004814D6"/>
    <w:rsid w:val="00484982"/>
    <w:rsid w:val="00486F3C"/>
    <w:rsid w:val="00494EA0"/>
    <w:rsid w:val="00496EFD"/>
    <w:rsid w:val="00497A4E"/>
    <w:rsid w:val="004A07CD"/>
    <w:rsid w:val="004A390F"/>
    <w:rsid w:val="004A5568"/>
    <w:rsid w:val="004B2F76"/>
    <w:rsid w:val="004B3BD3"/>
    <w:rsid w:val="004B53E8"/>
    <w:rsid w:val="004B7D2D"/>
    <w:rsid w:val="004C423A"/>
    <w:rsid w:val="004C4911"/>
    <w:rsid w:val="004C66F9"/>
    <w:rsid w:val="004C7F8C"/>
    <w:rsid w:val="004D13AA"/>
    <w:rsid w:val="004D2BD5"/>
    <w:rsid w:val="004D3762"/>
    <w:rsid w:val="004D7418"/>
    <w:rsid w:val="004E09BB"/>
    <w:rsid w:val="004E2DA9"/>
    <w:rsid w:val="004E5338"/>
    <w:rsid w:val="004E7EB5"/>
    <w:rsid w:val="004F414B"/>
    <w:rsid w:val="004F465E"/>
    <w:rsid w:val="00500B3F"/>
    <w:rsid w:val="00504CE7"/>
    <w:rsid w:val="00506534"/>
    <w:rsid w:val="005132D2"/>
    <w:rsid w:val="00516B6C"/>
    <w:rsid w:val="00516DA6"/>
    <w:rsid w:val="00517AF7"/>
    <w:rsid w:val="00520748"/>
    <w:rsid w:val="00520DFE"/>
    <w:rsid w:val="00520FB6"/>
    <w:rsid w:val="00524744"/>
    <w:rsid w:val="00534ADA"/>
    <w:rsid w:val="00535B1E"/>
    <w:rsid w:val="00537715"/>
    <w:rsid w:val="005377E8"/>
    <w:rsid w:val="005423FC"/>
    <w:rsid w:val="005457DB"/>
    <w:rsid w:val="00545ECA"/>
    <w:rsid w:val="0054622F"/>
    <w:rsid w:val="005504E8"/>
    <w:rsid w:val="00551B6F"/>
    <w:rsid w:val="00556883"/>
    <w:rsid w:val="00556C95"/>
    <w:rsid w:val="00562B77"/>
    <w:rsid w:val="005637E4"/>
    <w:rsid w:val="00563AC4"/>
    <w:rsid w:val="00565B54"/>
    <w:rsid w:val="00567AA7"/>
    <w:rsid w:val="00573A2F"/>
    <w:rsid w:val="00574889"/>
    <w:rsid w:val="0057593E"/>
    <w:rsid w:val="0057745D"/>
    <w:rsid w:val="00582749"/>
    <w:rsid w:val="005843C4"/>
    <w:rsid w:val="0058512B"/>
    <w:rsid w:val="00587F6C"/>
    <w:rsid w:val="00591D42"/>
    <w:rsid w:val="00592C9D"/>
    <w:rsid w:val="00594CEC"/>
    <w:rsid w:val="005A3BC1"/>
    <w:rsid w:val="005A3F49"/>
    <w:rsid w:val="005A576E"/>
    <w:rsid w:val="005A74D6"/>
    <w:rsid w:val="005B3A48"/>
    <w:rsid w:val="005B6DBA"/>
    <w:rsid w:val="005B72F4"/>
    <w:rsid w:val="005C4981"/>
    <w:rsid w:val="005C7188"/>
    <w:rsid w:val="005D0036"/>
    <w:rsid w:val="005D0179"/>
    <w:rsid w:val="005D2E22"/>
    <w:rsid w:val="005D456A"/>
    <w:rsid w:val="005E3A0F"/>
    <w:rsid w:val="005E6B31"/>
    <w:rsid w:val="005F173E"/>
    <w:rsid w:val="005F2A4D"/>
    <w:rsid w:val="005F6CC2"/>
    <w:rsid w:val="00605B7F"/>
    <w:rsid w:val="00605C39"/>
    <w:rsid w:val="00607ABC"/>
    <w:rsid w:val="00610619"/>
    <w:rsid w:val="00614F9F"/>
    <w:rsid w:val="00624E2F"/>
    <w:rsid w:val="00625B51"/>
    <w:rsid w:val="00630E61"/>
    <w:rsid w:val="00633BD3"/>
    <w:rsid w:val="00637408"/>
    <w:rsid w:val="00641F8F"/>
    <w:rsid w:val="00647069"/>
    <w:rsid w:val="0064782C"/>
    <w:rsid w:val="0065045B"/>
    <w:rsid w:val="006517F1"/>
    <w:rsid w:val="00653F75"/>
    <w:rsid w:val="00665B2E"/>
    <w:rsid w:val="00665ED0"/>
    <w:rsid w:val="00667779"/>
    <w:rsid w:val="00673546"/>
    <w:rsid w:val="00680D49"/>
    <w:rsid w:val="00686883"/>
    <w:rsid w:val="0068735B"/>
    <w:rsid w:val="006879DA"/>
    <w:rsid w:val="00691127"/>
    <w:rsid w:val="00694673"/>
    <w:rsid w:val="00694B73"/>
    <w:rsid w:val="00694CB5"/>
    <w:rsid w:val="006966BD"/>
    <w:rsid w:val="00696CF4"/>
    <w:rsid w:val="006A1A0F"/>
    <w:rsid w:val="006B38B5"/>
    <w:rsid w:val="006B652F"/>
    <w:rsid w:val="006B6A72"/>
    <w:rsid w:val="006C004C"/>
    <w:rsid w:val="006C0F5D"/>
    <w:rsid w:val="006C1F58"/>
    <w:rsid w:val="006C312E"/>
    <w:rsid w:val="006D073B"/>
    <w:rsid w:val="006D7E96"/>
    <w:rsid w:val="006E0542"/>
    <w:rsid w:val="006E059E"/>
    <w:rsid w:val="006E2588"/>
    <w:rsid w:val="006E6D64"/>
    <w:rsid w:val="006F0066"/>
    <w:rsid w:val="006F5545"/>
    <w:rsid w:val="00700377"/>
    <w:rsid w:val="00700457"/>
    <w:rsid w:val="007048F6"/>
    <w:rsid w:val="00704FE3"/>
    <w:rsid w:val="0070799F"/>
    <w:rsid w:val="00712C32"/>
    <w:rsid w:val="007136D3"/>
    <w:rsid w:val="00714E11"/>
    <w:rsid w:val="00716673"/>
    <w:rsid w:val="007203FE"/>
    <w:rsid w:val="00721F4D"/>
    <w:rsid w:val="007228D6"/>
    <w:rsid w:val="00726309"/>
    <w:rsid w:val="00733759"/>
    <w:rsid w:val="00743E00"/>
    <w:rsid w:val="00747CCD"/>
    <w:rsid w:val="007537BC"/>
    <w:rsid w:val="00753E81"/>
    <w:rsid w:val="0077005D"/>
    <w:rsid w:val="00775E8D"/>
    <w:rsid w:val="007806DD"/>
    <w:rsid w:val="007905CE"/>
    <w:rsid w:val="007C2F81"/>
    <w:rsid w:val="007C444E"/>
    <w:rsid w:val="007D6A09"/>
    <w:rsid w:val="007D6F19"/>
    <w:rsid w:val="007D72A9"/>
    <w:rsid w:val="007F0CDC"/>
    <w:rsid w:val="007F4757"/>
    <w:rsid w:val="007F7AF4"/>
    <w:rsid w:val="00800648"/>
    <w:rsid w:val="008014F4"/>
    <w:rsid w:val="00802D13"/>
    <w:rsid w:val="0080582F"/>
    <w:rsid w:val="008066A0"/>
    <w:rsid w:val="008067C0"/>
    <w:rsid w:val="00811100"/>
    <w:rsid w:val="008169D6"/>
    <w:rsid w:val="00817696"/>
    <w:rsid w:val="008205D8"/>
    <w:rsid w:val="00821138"/>
    <w:rsid w:val="00822824"/>
    <w:rsid w:val="00825E49"/>
    <w:rsid w:val="00844B5D"/>
    <w:rsid w:val="00850482"/>
    <w:rsid w:val="008521B4"/>
    <w:rsid w:val="0085466C"/>
    <w:rsid w:val="0085609C"/>
    <w:rsid w:val="00860D8C"/>
    <w:rsid w:val="008621E0"/>
    <w:rsid w:val="0086677B"/>
    <w:rsid w:val="00866F86"/>
    <w:rsid w:val="00873396"/>
    <w:rsid w:val="00882687"/>
    <w:rsid w:val="0089322F"/>
    <w:rsid w:val="008966BA"/>
    <w:rsid w:val="008A01AD"/>
    <w:rsid w:val="008A3C69"/>
    <w:rsid w:val="008B22A2"/>
    <w:rsid w:val="008B3627"/>
    <w:rsid w:val="008B4C59"/>
    <w:rsid w:val="008B4D06"/>
    <w:rsid w:val="008B50AD"/>
    <w:rsid w:val="008B6C2E"/>
    <w:rsid w:val="008C5880"/>
    <w:rsid w:val="008D0238"/>
    <w:rsid w:val="008D166F"/>
    <w:rsid w:val="008E27DB"/>
    <w:rsid w:val="008F046E"/>
    <w:rsid w:val="008F18A5"/>
    <w:rsid w:val="008F6BBE"/>
    <w:rsid w:val="008F7245"/>
    <w:rsid w:val="009009C6"/>
    <w:rsid w:val="00903C24"/>
    <w:rsid w:val="00921262"/>
    <w:rsid w:val="00925C58"/>
    <w:rsid w:val="00926937"/>
    <w:rsid w:val="009302FD"/>
    <w:rsid w:val="00933011"/>
    <w:rsid w:val="00934D84"/>
    <w:rsid w:val="00940272"/>
    <w:rsid w:val="009433DC"/>
    <w:rsid w:val="009444E8"/>
    <w:rsid w:val="009456C2"/>
    <w:rsid w:val="0095238F"/>
    <w:rsid w:val="009705E1"/>
    <w:rsid w:val="00981083"/>
    <w:rsid w:val="00984279"/>
    <w:rsid w:val="009845F6"/>
    <w:rsid w:val="00984BC7"/>
    <w:rsid w:val="0098774A"/>
    <w:rsid w:val="009912FC"/>
    <w:rsid w:val="00996BB0"/>
    <w:rsid w:val="00996FF4"/>
    <w:rsid w:val="00997100"/>
    <w:rsid w:val="009A02F2"/>
    <w:rsid w:val="009A06CD"/>
    <w:rsid w:val="009A5B65"/>
    <w:rsid w:val="009B0C48"/>
    <w:rsid w:val="009B3CCB"/>
    <w:rsid w:val="009B4F3E"/>
    <w:rsid w:val="009C01D3"/>
    <w:rsid w:val="009C175B"/>
    <w:rsid w:val="009C3076"/>
    <w:rsid w:val="009C6C1D"/>
    <w:rsid w:val="009D242F"/>
    <w:rsid w:val="009D4C08"/>
    <w:rsid w:val="009E1E6A"/>
    <w:rsid w:val="009E4977"/>
    <w:rsid w:val="009E5A52"/>
    <w:rsid w:val="009F04D4"/>
    <w:rsid w:val="009F10C1"/>
    <w:rsid w:val="009F3581"/>
    <w:rsid w:val="009F3F26"/>
    <w:rsid w:val="009F42DF"/>
    <w:rsid w:val="009F74D8"/>
    <w:rsid w:val="00A1393E"/>
    <w:rsid w:val="00A157F2"/>
    <w:rsid w:val="00A21FA9"/>
    <w:rsid w:val="00A221ED"/>
    <w:rsid w:val="00A2317A"/>
    <w:rsid w:val="00A24883"/>
    <w:rsid w:val="00A30B03"/>
    <w:rsid w:val="00A42381"/>
    <w:rsid w:val="00A45972"/>
    <w:rsid w:val="00A61854"/>
    <w:rsid w:val="00A76374"/>
    <w:rsid w:val="00A7757C"/>
    <w:rsid w:val="00A7772A"/>
    <w:rsid w:val="00A86564"/>
    <w:rsid w:val="00A875EC"/>
    <w:rsid w:val="00A90C0F"/>
    <w:rsid w:val="00A91E48"/>
    <w:rsid w:val="00A95706"/>
    <w:rsid w:val="00AA3150"/>
    <w:rsid w:val="00AA4985"/>
    <w:rsid w:val="00AB12A0"/>
    <w:rsid w:val="00AB1FA1"/>
    <w:rsid w:val="00AB331C"/>
    <w:rsid w:val="00AB3E28"/>
    <w:rsid w:val="00AB5EAC"/>
    <w:rsid w:val="00AC085D"/>
    <w:rsid w:val="00AC3B7F"/>
    <w:rsid w:val="00AC51CB"/>
    <w:rsid w:val="00AD230C"/>
    <w:rsid w:val="00AD260A"/>
    <w:rsid w:val="00AE1E68"/>
    <w:rsid w:val="00AE2457"/>
    <w:rsid w:val="00AE3AC5"/>
    <w:rsid w:val="00AE66C4"/>
    <w:rsid w:val="00AF313B"/>
    <w:rsid w:val="00AF49D3"/>
    <w:rsid w:val="00B007A0"/>
    <w:rsid w:val="00B039FE"/>
    <w:rsid w:val="00B21CBB"/>
    <w:rsid w:val="00B24F59"/>
    <w:rsid w:val="00B251FC"/>
    <w:rsid w:val="00B26539"/>
    <w:rsid w:val="00B3100B"/>
    <w:rsid w:val="00B40DE6"/>
    <w:rsid w:val="00B46738"/>
    <w:rsid w:val="00B52951"/>
    <w:rsid w:val="00B555DD"/>
    <w:rsid w:val="00B55E94"/>
    <w:rsid w:val="00B57BB3"/>
    <w:rsid w:val="00B6004E"/>
    <w:rsid w:val="00B645F7"/>
    <w:rsid w:val="00B66AA7"/>
    <w:rsid w:val="00B67E58"/>
    <w:rsid w:val="00B757F5"/>
    <w:rsid w:val="00B82AF5"/>
    <w:rsid w:val="00B83A90"/>
    <w:rsid w:val="00B84919"/>
    <w:rsid w:val="00B84F50"/>
    <w:rsid w:val="00BA1C09"/>
    <w:rsid w:val="00BA1EA4"/>
    <w:rsid w:val="00BA28EB"/>
    <w:rsid w:val="00BA32A5"/>
    <w:rsid w:val="00BA5E01"/>
    <w:rsid w:val="00BA5FF1"/>
    <w:rsid w:val="00BA6FEE"/>
    <w:rsid w:val="00BB2236"/>
    <w:rsid w:val="00BB3B3F"/>
    <w:rsid w:val="00BB3DE5"/>
    <w:rsid w:val="00BB4816"/>
    <w:rsid w:val="00BB51D9"/>
    <w:rsid w:val="00BC21B1"/>
    <w:rsid w:val="00BD0D2E"/>
    <w:rsid w:val="00BD27E8"/>
    <w:rsid w:val="00BD34DE"/>
    <w:rsid w:val="00BD7F1B"/>
    <w:rsid w:val="00BE0979"/>
    <w:rsid w:val="00BE25EE"/>
    <w:rsid w:val="00BE5B68"/>
    <w:rsid w:val="00BE6410"/>
    <w:rsid w:val="00BF13AF"/>
    <w:rsid w:val="00BF3792"/>
    <w:rsid w:val="00BF429E"/>
    <w:rsid w:val="00BF6D82"/>
    <w:rsid w:val="00C013D6"/>
    <w:rsid w:val="00C03566"/>
    <w:rsid w:val="00C050D7"/>
    <w:rsid w:val="00C053E6"/>
    <w:rsid w:val="00C074F8"/>
    <w:rsid w:val="00C11D6C"/>
    <w:rsid w:val="00C12096"/>
    <w:rsid w:val="00C12101"/>
    <w:rsid w:val="00C14549"/>
    <w:rsid w:val="00C15AF8"/>
    <w:rsid w:val="00C16470"/>
    <w:rsid w:val="00C20306"/>
    <w:rsid w:val="00C2437B"/>
    <w:rsid w:val="00C25198"/>
    <w:rsid w:val="00C26B30"/>
    <w:rsid w:val="00C27167"/>
    <w:rsid w:val="00C35CF4"/>
    <w:rsid w:val="00C363BC"/>
    <w:rsid w:val="00C37326"/>
    <w:rsid w:val="00C5107B"/>
    <w:rsid w:val="00C6135B"/>
    <w:rsid w:val="00C717EA"/>
    <w:rsid w:val="00C73EC0"/>
    <w:rsid w:val="00C8043F"/>
    <w:rsid w:val="00C84028"/>
    <w:rsid w:val="00C840F1"/>
    <w:rsid w:val="00C843C4"/>
    <w:rsid w:val="00C87B48"/>
    <w:rsid w:val="00C90EA9"/>
    <w:rsid w:val="00C96A3B"/>
    <w:rsid w:val="00C970A6"/>
    <w:rsid w:val="00CA22AE"/>
    <w:rsid w:val="00CA2569"/>
    <w:rsid w:val="00CA561B"/>
    <w:rsid w:val="00CB1D7C"/>
    <w:rsid w:val="00CC0BBB"/>
    <w:rsid w:val="00CC1D7B"/>
    <w:rsid w:val="00CC23F8"/>
    <w:rsid w:val="00CC3451"/>
    <w:rsid w:val="00CC4203"/>
    <w:rsid w:val="00CC4A68"/>
    <w:rsid w:val="00CD306B"/>
    <w:rsid w:val="00CD6032"/>
    <w:rsid w:val="00CD7BBD"/>
    <w:rsid w:val="00CE2B9E"/>
    <w:rsid w:val="00CE4485"/>
    <w:rsid w:val="00CE454B"/>
    <w:rsid w:val="00CE7A07"/>
    <w:rsid w:val="00CF0837"/>
    <w:rsid w:val="00CF0F7C"/>
    <w:rsid w:val="00CF1DE9"/>
    <w:rsid w:val="00CF1E2C"/>
    <w:rsid w:val="00CF378B"/>
    <w:rsid w:val="00D02484"/>
    <w:rsid w:val="00D03405"/>
    <w:rsid w:val="00D047DF"/>
    <w:rsid w:val="00D06AC3"/>
    <w:rsid w:val="00D06D7C"/>
    <w:rsid w:val="00D117F9"/>
    <w:rsid w:val="00D1331D"/>
    <w:rsid w:val="00D17087"/>
    <w:rsid w:val="00D315D1"/>
    <w:rsid w:val="00D3472E"/>
    <w:rsid w:val="00D36698"/>
    <w:rsid w:val="00D43DFB"/>
    <w:rsid w:val="00D45365"/>
    <w:rsid w:val="00D45D4A"/>
    <w:rsid w:val="00D47F57"/>
    <w:rsid w:val="00D503B3"/>
    <w:rsid w:val="00D505E1"/>
    <w:rsid w:val="00D531A0"/>
    <w:rsid w:val="00D53225"/>
    <w:rsid w:val="00D62872"/>
    <w:rsid w:val="00D63576"/>
    <w:rsid w:val="00D6532A"/>
    <w:rsid w:val="00D6536B"/>
    <w:rsid w:val="00D661F7"/>
    <w:rsid w:val="00D6668D"/>
    <w:rsid w:val="00D80059"/>
    <w:rsid w:val="00D84E51"/>
    <w:rsid w:val="00D861A2"/>
    <w:rsid w:val="00D87512"/>
    <w:rsid w:val="00D87FD4"/>
    <w:rsid w:val="00D9278E"/>
    <w:rsid w:val="00D9281B"/>
    <w:rsid w:val="00D9480C"/>
    <w:rsid w:val="00D95BD8"/>
    <w:rsid w:val="00D97157"/>
    <w:rsid w:val="00D9767B"/>
    <w:rsid w:val="00DA3A3F"/>
    <w:rsid w:val="00DB251E"/>
    <w:rsid w:val="00DB603F"/>
    <w:rsid w:val="00DB7CF9"/>
    <w:rsid w:val="00DC0BA2"/>
    <w:rsid w:val="00DC0F71"/>
    <w:rsid w:val="00DC26E3"/>
    <w:rsid w:val="00DC7682"/>
    <w:rsid w:val="00DD21A6"/>
    <w:rsid w:val="00DD32EA"/>
    <w:rsid w:val="00DD746A"/>
    <w:rsid w:val="00DE1937"/>
    <w:rsid w:val="00DE1EC3"/>
    <w:rsid w:val="00DE35F0"/>
    <w:rsid w:val="00DE7FF5"/>
    <w:rsid w:val="00DF0B23"/>
    <w:rsid w:val="00DF0C9C"/>
    <w:rsid w:val="00DF22A2"/>
    <w:rsid w:val="00DF4EE6"/>
    <w:rsid w:val="00E0110E"/>
    <w:rsid w:val="00E02A2C"/>
    <w:rsid w:val="00E0409A"/>
    <w:rsid w:val="00E07300"/>
    <w:rsid w:val="00E20645"/>
    <w:rsid w:val="00E215EC"/>
    <w:rsid w:val="00E32DC4"/>
    <w:rsid w:val="00E342BE"/>
    <w:rsid w:val="00E428F3"/>
    <w:rsid w:val="00E42DE6"/>
    <w:rsid w:val="00E44E86"/>
    <w:rsid w:val="00E46D21"/>
    <w:rsid w:val="00E545DF"/>
    <w:rsid w:val="00E555B9"/>
    <w:rsid w:val="00E8359C"/>
    <w:rsid w:val="00E91258"/>
    <w:rsid w:val="00E93AD9"/>
    <w:rsid w:val="00E9718B"/>
    <w:rsid w:val="00EA6AA2"/>
    <w:rsid w:val="00EB546A"/>
    <w:rsid w:val="00EC0573"/>
    <w:rsid w:val="00EC3F28"/>
    <w:rsid w:val="00EC5AAD"/>
    <w:rsid w:val="00ED23F0"/>
    <w:rsid w:val="00ED24D1"/>
    <w:rsid w:val="00ED43C1"/>
    <w:rsid w:val="00EE3F73"/>
    <w:rsid w:val="00EE5576"/>
    <w:rsid w:val="00EF0E05"/>
    <w:rsid w:val="00EF2038"/>
    <w:rsid w:val="00EF344E"/>
    <w:rsid w:val="00EF363F"/>
    <w:rsid w:val="00EF6BE8"/>
    <w:rsid w:val="00EF723B"/>
    <w:rsid w:val="00F007C4"/>
    <w:rsid w:val="00F11403"/>
    <w:rsid w:val="00F212ED"/>
    <w:rsid w:val="00F23E0E"/>
    <w:rsid w:val="00F24625"/>
    <w:rsid w:val="00F25033"/>
    <w:rsid w:val="00F4520D"/>
    <w:rsid w:val="00F45D05"/>
    <w:rsid w:val="00F62AE7"/>
    <w:rsid w:val="00F6498F"/>
    <w:rsid w:val="00F6715A"/>
    <w:rsid w:val="00F70A59"/>
    <w:rsid w:val="00F77B08"/>
    <w:rsid w:val="00F84FD1"/>
    <w:rsid w:val="00F86DD2"/>
    <w:rsid w:val="00F92475"/>
    <w:rsid w:val="00F96890"/>
    <w:rsid w:val="00FA15BA"/>
    <w:rsid w:val="00FA4D4D"/>
    <w:rsid w:val="00FA6C29"/>
    <w:rsid w:val="00FB4756"/>
    <w:rsid w:val="00FB4B12"/>
    <w:rsid w:val="00FC3610"/>
    <w:rsid w:val="00FC55BC"/>
    <w:rsid w:val="00FD6208"/>
    <w:rsid w:val="00FE014A"/>
    <w:rsid w:val="00FE39F2"/>
    <w:rsid w:val="00FE3EE1"/>
    <w:rsid w:val="00FE4C2C"/>
    <w:rsid w:val="00FF44A1"/>
    <w:rsid w:val="00FF5E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0BE2"/>
  <w15:docId w15:val="{C5F209F3-6886-41D2-B68B-ED9476A7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D0D2E"/>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4017C" w:rsidRDefault="0004017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4017C" w:rsidRDefault="0004017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4017C" w:rsidRDefault="0004017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4017C" w:rsidRDefault="0004017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4017C" w:rsidRDefault="0004017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4017C" w:rsidRDefault="0004017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4017C" w:rsidRDefault="0004017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4017C" w:rsidRDefault="0004017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4017C" w:rsidRDefault="0004017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4017C" w:rsidRDefault="0004017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4017C" w:rsidRDefault="0004017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4017C" w:rsidRDefault="0004017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4017C" w:rsidRDefault="0004017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4017C" w:rsidRDefault="0004017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4017C" w:rsidRDefault="0004017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4017C" w:rsidRDefault="0004017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4017C" w:rsidRDefault="0004017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4017C" w:rsidRDefault="0004017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4017C" w:rsidRDefault="0004017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4017C" w:rsidRDefault="0004017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4017C" w:rsidRDefault="0004017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4017C" w:rsidRDefault="0004017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4017C" w:rsidRDefault="0004017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4017C" w:rsidRDefault="0004017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4017C" w:rsidRDefault="0004017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4017C" w:rsidRDefault="0004017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4017C" w:rsidRDefault="0004017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4017C" w:rsidRDefault="0004017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4017C" w:rsidRDefault="0004017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4017C" w:rsidRDefault="0004017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4017C" w:rsidRDefault="0004017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4017C" w:rsidRDefault="0004017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4017C" w:rsidRDefault="0004017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4017C" w:rsidRDefault="0004017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4017C" w:rsidRDefault="0004017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4017C" w:rsidRDefault="0004017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4017C" w:rsidRDefault="0004017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4017C" w:rsidRDefault="0004017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4017C" w:rsidRDefault="0004017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4017C" w:rsidRDefault="0004017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4017C" w:rsidRDefault="0004017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4017C" w:rsidRDefault="0004017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4017C" w:rsidRDefault="0004017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4017C" w:rsidRDefault="0004017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4017C" w:rsidRDefault="0004017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4017C" w:rsidRDefault="0004017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4017C" w:rsidRDefault="0004017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4017C" w:rsidRDefault="0004017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4017C" w:rsidRDefault="0004017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4017C" w:rsidRDefault="0004017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4017C" w:rsidRDefault="0004017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017C"/>
    <w:rsid w:val="0004017C"/>
    <w:rsid w:val="00416CA5"/>
    <w:rsid w:val="004C7F8C"/>
    <w:rsid w:val="00633BD3"/>
    <w:rsid w:val="006C312E"/>
    <w:rsid w:val="00811100"/>
    <w:rsid w:val="008F7245"/>
    <w:rsid w:val="00AB7BA2"/>
    <w:rsid w:val="00C840F1"/>
    <w:rsid w:val="00D503B3"/>
    <w:rsid w:val="00DE7FF5"/>
    <w:rsid w:val="00EF0865"/>
    <w:rsid w:val="00F84F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6045</Words>
  <Characters>34461</Characters>
  <Application>Microsoft Office Word</Application>
  <DocSecurity>8</DocSecurity>
  <Lines>287</Lines>
  <Paragraphs>80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2025-01-20T04:07:00Z</cp:lastPrinted>
  <dcterms:created xsi:type="dcterms:W3CDTF">2025-01-20T23:30:00Z</dcterms:created>
  <dcterms:modified xsi:type="dcterms:W3CDTF">2025-01-20T23:31:00Z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