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18AD" w14:textId="5555EA23" w:rsidR="006D4E1A" w:rsidRDefault="006D4E1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65B1AA9" wp14:editId="6F2ABB07">
                <wp:simplePos x="0" y="0"/>
                <wp:positionH relativeFrom="column">
                  <wp:posOffset>-895350</wp:posOffset>
                </wp:positionH>
                <wp:positionV relativeFrom="paragraph">
                  <wp:posOffset>722630</wp:posOffset>
                </wp:positionV>
                <wp:extent cx="5686425" cy="1727200"/>
                <wp:effectExtent l="0" t="0" r="0" b="0"/>
                <wp:wrapSquare wrapText="bothSides"/>
                <wp:docPr id="872066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9A8B3" w14:textId="77777777" w:rsidR="006D4E1A" w:rsidRDefault="006D4E1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F98EE0" w14:textId="77777777" w:rsidR="006D4E1A" w:rsidRPr="001E694D" w:rsidRDefault="006D4E1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EB1BE4" w14:textId="77777777" w:rsidR="006D4E1A" w:rsidRPr="001E694D" w:rsidRDefault="006D4E1A" w:rsidP="009504D0">
                            <w:pPr>
                              <w:pStyle w:val="ContactNumber"/>
                              <w:spacing w:after="600"/>
                              <w:rPr>
                                <w:rFonts w:ascii="Open Sans" w:hAnsi="Open Sans" w:cs="Open Sans"/>
                              </w:rPr>
                            </w:pPr>
                            <w:r w:rsidRPr="001E694D">
                              <w:rPr>
                                <w:rFonts w:ascii="Open Sans" w:hAnsi="Open Sans" w:cs="Open Sans"/>
                              </w:rPr>
                              <w:t>Agedcarequality.gov.au</w:t>
                            </w:r>
                          </w:p>
                          <w:p w14:paraId="4899BE9D" w14:textId="77777777" w:rsidR="006D4E1A" w:rsidRDefault="006D4E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B1AA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4E9A8B3" w14:textId="77777777" w:rsidR="006D4E1A" w:rsidRDefault="006D4E1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2F98EE0" w14:textId="77777777" w:rsidR="006D4E1A" w:rsidRPr="001E694D" w:rsidRDefault="006D4E1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AEB1BE4" w14:textId="77777777" w:rsidR="006D4E1A" w:rsidRPr="001E694D" w:rsidRDefault="006D4E1A" w:rsidP="009504D0">
                      <w:pPr>
                        <w:pStyle w:val="ContactNumber"/>
                        <w:spacing w:after="600"/>
                        <w:rPr>
                          <w:rFonts w:ascii="Open Sans" w:hAnsi="Open Sans" w:cs="Open Sans"/>
                        </w:rPr>
                      </w:pPr>
                      <w:r w:rsidRPr="001E694D">
                        <w:rPr>
                          <w:rFonts w:ascii="Open Sans" w:hAnsi="Open Sans" w:cs="Open Sans"/>
                        </w:rPr>
                        <w:t>Agedcarequality.gov.au</w:t>
                      </w:r>
                    </w:p>
                    <w:p w14:paraId="4899BE9D" w14:textId="77777777" w:rsidR="006D4E1A" w:rsidRDefault="006D4E1A"/>
                  </w:txbxContent>
                </v:textbox>
                <w10:wrap type="square"/>
              </v:shape>
            </w:pict>
          </mc:Fallback>
        </mc:AlternateContent>
      </w:r>
      <w:r>
        <w:rPr>
          <w:noProof/>
        </w:rPr>
        <w:drawing>
          <wp:anchor distT="360045" distB="180340" distL="114300" distR="114300" simplePos="0" relativeHeight="251659264" behindDoc="1" locked="0" layoutInCell="1" allowOverlap="1" wp14:anchorId="001A9679" wp14:editId="170B419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FEA7B77" w14:textId="77777777" w:rsidR="006D4E1A" w:rsidRPr="001E694D" w:rsidRDefault="006D4E1A" w:rsidP="001E694D">
      <w:pPr>
        <w:tabs>
          <w:tab w:val="left" w:pos="4569"/>
        </w:tabs>
        <w:rPr>
          <w:rFonts w:ascii="Open Sans" w:hAnsi="Open Sans" w:cs="Open Sans"/>
          <w:color w:val="FFFFFF" w:themeColor="background1"/>
          <w:sz w:val="66"/>
          <w:szCs w:val="66"/>
        </w:rPr>
      </w:pPr>
    </w:p>
    <w:p w14:paraId="718F5D2B" w14:textId="77777777" w:rsidR="006D4E1A" w:rsidRDefault="006D4E1A" w:rsidP="00372ED2">
      <w:pPr>
        <w:spacing w:after="0"/>
        <w:rPr>
          <w:rFonts w:ascii="Open Sans" w:hAnsi="Open Sans" w:cs="Open Sans"/>
          <w:b/>
          <w:bCs/>
          <w:color w:val="FFFFFF" w:themeColor="background1"/>
          <w:sz w:val="66"/>
          <w:szCs w:val="66"/>
        </w:rPr>
      </w:pPr>
    </w:p>
    <w:p w14:paraId="23F62BC4" w14:textId="77777777" w:rsidR="006D4E1A" w:rsidRDefault="006D4E1A" w:rsidP="00372ED2">
      <w:pPr>
        <w:spacing w:after="0"/>
        <w:rPr>
          <w:rFonts w:ascii="Open Sans" w:hAnsi="Open Sans" w:cs="Open Sans"/>
          <w:b/>
          <w:bCs/>
          <w:color w:val="FFFFFF" w:themeColor="background1"/>
          <w:sz w:val="66"/>
          <w:szCs w:val="66"/>
        </w:rPr>
      </w:pPr>
    </w:p>
    <w:p w14:paraId="35F9BC78" w14:textId="77777777" w:rsidR="006D4E1A" w:rsidRPr="00412FC5" w:rsidRDefault="006D4E1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8D5CA0" w14:paraId="6C34C132" w14:textId="77777777" w:rsidTr="008D5CA0">
        <w:tc>
          <w:tcPr>
            <w:cnfStyle w:val="001000000000" w:firstRow="0" w:lastRow="0" w:firstColumn="1" w:lastColumn="0" w:oddVBand="0" w:evenVBand="0" w:oddHBand="0" w:evenHBand="0" w:firstRowFirstColumn="0" w:firstRowLastColumn="0" w:lastRowFirstColumn="0" w:lastRowLastColumn="0"/>
            <w:tcW w:w="3227" w:type="dxa"/>
          </w:tcPr>
          <w:p w14:paraId="48C01F42" w14:textId="77777777" w:rsidR="006D4E1A" w:rsidRPr="001E694D" w:rsidRDefault="006D4E1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D7C14C0" w14:textId="77777777" w:rsidR="006D4E1A" w:rsidRPr="001E694D" w:rsidRDefault="006D4E1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Bundaleer Gardens Hostel</w:t>
            </w:r>
          </w:p>
        </w:tc>
      </w:tr>
      <w:tr w:rsidR="008D5CA0" w14:paraId="04A7B85B"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E484E3" w14:textId="77777777" w:rsidR="006D4E1A" w:rsidRPr="001E694D" w:rsidRDefault="006D4E1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FCADDB1" w14:textId="77777777" w:rsidR="006D4E1A" w:rsidRPr="001E694D" w:rsidRDefault="006D4E1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0434</w:t>
            </w:r>
          </w:p>
        </w:tc>
      </w:tr>
      <w:tr w:rsidR="008D5CA0" w14:paraId="1FC74278" w14:textId="77777777" w:rsidTr="008D5CA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58217F" w14:textId="77777777" w:rsidR="006D4E1A" w:rsidRPr="001E694D" w:rsidRDefault="006D4E1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09E5F2" w14:textId="77777777" w:rsidR="006D4E1A" w:rsidRPr="001E694D" w:rsidRDefault="006D4E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142a Cameron</w:t>
            </w:r>
            <w:r w:rsidRPr="001E694D">
              <w:rPr>
                <w:rFonts w:ascii="Open Sans" w:eastAsia="Times New Roman" w:hAnsi="Open Sans" w:cs="Open Sans"/>
                <w:lang w:eastAsia="en-AU"/>
              </w:rPr>
              <w:t xml:space="preserve"> Street, WAUCHOPE, New South Wales, 2446</w:t>
            </w:r>
          </w:p>
        </w:tc>
      </w:tr>
      <w:tr w:rsidR="008D5CA0" w14:paraId="02C82C1F"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4DA8FF" w14:textId="77777777" w:rsidR="006D4E1A" w:rsidRPr="001E694D" w:rsidRDefault="006D4E1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0590957" w14:textId="77777777" w:rsidR="006D4E1A" w:rsidRPr="001E694D" w:rsidRDefault="006D4E1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Review Audit</w:t>
            </w:r>
          </w:p>
        </w:tc>
      </w:tr>
      <w:tr w:rsidR="008D5CA0" w14:paraId="134086C5" w14:textId="77777777" w:rsidTr="008D5CA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5148BF" w14:textId="77777777" w:rsidR="006D4E1A" w:rsidRPr="001E694D" w:rsidRDefault="006D4E1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D60BD07" w14:textId="77777777" w:rsidR="006D4E1A" w:rsidRPr="001E694D" w:rsidRDefault="006D4E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November 2024 to 26 November 2024</w:t>
            </w:r>
          </w:p>
        </w:tc>
      </w:tr>
      <w:tr w:rsidR="008D5CA0" w14:paraId="70F29132"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7EE326" w14:textId="77777777" w:rsidR="006D4E1A" w:rsidRPr="001E694D" w:rsidRDefault="006D4E1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3742812"/>
            <w:placeholder>
              <w:docPart w:val="DefaultPlaceholder_-1854013437"/>
            </w:placeholder>
            <w:date w:fullDate="2025-01-21T00:00:00Z">
              <w:dateFormat w:val="d MMMM yyyy"/>
              <w:lid w:val="en-AU"/>
              <w:storeMappedDataAs w:val="dateTime"/>
              <w:calendar w:val="gregorian"/>
            </w:date>
          </w:sdtPr>
          <w:sdtEndPr/>
          <w:sdtContent>
            <w:tc>
              <w:tcPr>
                <w:tcW w:w="7114" w:type="dxa"/>
                <w:shd w:val="clear" w:color="auto" w:fill="FFFFFF" w:themeFill="background1"/>
              </w:tcPr>
              <w:p w14:paraId="77DCE964" w14:textId="5D4D18B5" w:rsidR="006D4E1A" w:rsidRPr="0098328F" w:rsidRDefault="0098328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8328F">
                  <w:rPr>
                    <w:rFonts w:ascii="Open Sans" w:hAnsi="Open Sans" w:cs="Open Sans"/>
                    <w:color w:val="auto"/>
                  </w:rPr>
                  <w:t>21 January 2025</w:t>
                </w:r>
              </w:p>
            </w:tc>
          </w:sdtContent>
        </w:sdt>
      </w:tr>
      <w:tr w:rsidR="008D5CA0" w14:paraId="77033A61" w14:textId="77777777" w:rsidTr="008D5CA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B90C59" w14:textId="77777777" w:rsidR="006D4E1A" w:rsidRPr="001E694D" w:rsidRDefault="006D4E1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A1B7C6F" w14:textId="77777777" w:rsidR="006D4E1A" w:rsidRPr="001E694D" w:rsidRDefault="006D4E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9208 Apollo Care Operations Pty Ltd </w:t>
            </w:r>
          </w:p>
          <w:p w14:paraId="3B81A0D1" w14:textId="77777777" w:rsidR="006D4E1A" w:rsidRPr="001E694D" w:rsidRDefault="006D4E1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450 Bundaleer Gardens Hostel</w:t>
            </w:r>
          </w:p>
        </w:tc>
      </w:tr>
    </w:tbl>
    <w:bookmarkEnd w:id="0"/>
    <w:p w14:paraId="51E38DE1" w14:textId="77777777" w:rsidR="006D4E1A" w:rsidRPr="001E694D" w:rsidRDefault="006D4E1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1C6C748" w14:textId="77777777" w:rsidR="006D4E1A" w:rsidRPr="003E162B" w:rsidRDefault="006D4E1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1D7E720" w14:textId="7DA58E1E" w:rsidR="006D4E1A" w:rsidRPr="001E694D" w:rsidRDefault="006D4E1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Bundaleer Gardens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 Peddie</w:t>
      </w:r>
      <w:r w:rsidRPr="00D80797">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2CAABE4" w14:textId="77777777" w:rsidR="006D4E1A" w:rsidRPr="001E694D" w:rsidRDefault="006D4E1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4310792" w14:textId="77777777" w:rsidR="006D4E1A" w:rsidRPr="001E694D" w:rsidRDefault="006D4E1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7FC394B" w14:textId="77777777" w:rsidR="006D4E1A" w:rsidRPr="003E162B" w:rsidRDefault="006D4E1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22EB022" w14:textId="77777777" w:rsidR="006D4E1A" w:rsidRPr="001E694D" w:rsidRDefault="006D4E1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42809E8" w14:textId="250B7BE7" w:rsidR="006D4E1A" w:rsidRPr="004F78E6" w:rsidRDefault="006D4E1A" w:rsidP="00712752">
      <w:pPr>
        <w:pStyle w:val="ListParagraph"/>
        <w:numPr>
          <w:ilvl w:val="0"/>
          <w:numId w:val="2"/>
        </w:numPr>
        <w:spacing w:line="240" w:lineRule="atLeast"/>
        <w:ind w:left="714" w:hanging="357"/>
        <w:contextualSpacing w:val="0"/>
        <w:rPr>
          <w:rFonts w:ascii="Open Sans" w:hAnsi="Open Sans" w:cs="Open Sans"/>
          <w:color w:val="auto"/>
        </w:rPr>
      </w:pPr>
      <w:r w:rsidRPr="004F78E6">
        <w:rPr>
          <w:rFonts w:ascii="Open Sans" w:hAnsi="Open Sans" w:cs="Open Sans"/>
          <w:color w:val="auto"/>
        </w:rPr>
        <w:t xml:space="preserve">the assessment team’s report for the Review Audit report was informed by a site assessment, observations at the service, review of documents and interviews with staff, </w:t>
      </w:r>
      <w:r w:rsidR="00CC44DF">
        <w:rPr>
          <w:rFonts w:ascii="Open Sans" w:hAnsi="Open Sans" w:cs="Open Sans"/>
          <w:color w:val="auto"/>
        </w:rPr>
        <w:t>consumers</w:t>
      </w:r>
      <w:r w:rsidRPr="004F78E6">
        <w:rPr>
          <w:rFonts w:ascii="Open Sans" w:hAnsi="Open Sans" w:cs="Open Sans"/>
          <w:color w:val="auto"/>
        </w:rPr>
        <w:t>/</w:t>
      </w:r>
      <w:r w:rsidR="006B4173" w:rsidRPr="004F78E6">
        <w:rPr>
          <w:rFonts w:ascii="Open Sans" w:hAnsi="Open Sans" w:cs="Open Sans"/>
          <w:color w:val="auto"/>
        </w:rPr>
        <w:t>representatives,</w:t>
      </w:r>
      <w:r w:rsidRPr="004F78E6">
        <w:rPr>
          <w:rFonts w:ascii="Open Sans" w:hAnsi="Open Sans" w:cs="Open Sans"/>
          <w:color w:val="auto"/>
        </w:rPr>
        <w:t xml:space="preserve"> and others</w:t>
      </w:r>
    </w:p>
    <w:p w14:paraId="0F10BF02" w14:textId="3079BC8D" w:rsidR="006D4E1A" w:rsidRPr="001E694D" w:rsidRDefault="006D4E1A"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AB4C54">
        <w:rPr>
          <w:rFonts w:ascii="Open Sans" w:hAnsi="Open Sans" w:cs="Open Sans"/>
        </w:rPr>
        <w:t>23 December 2024</w:t>
      </w:r>
    </w:p>
    <w:p w14:paraId="107C6C46" w14:textId="759469BF" w:rsidR="006D4E1A" w:rsidRDefault="006D4E1A"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following information given to the Commission, or to the </w:t>
      </w:r>
      <w:r w:rsidR="00D7614C">
        <w:rPr>
          <w:rFonts w:ascii="Open Sans" w:hAnsi="Open Sans" w:cs="Open Sans"/>
        </w:rPr>
        <w:t>A</w:t>
      </w:r>
      <w:r w:rsidRPr="001E694D">
        <w:rPr>
          <w:rFonts w:ascii="Open Sans" w:hAnsi="Open Sans" w:cs="Open Sans"/>
        </w:rPr>
        <w:t xml:space="preserve">ssessment </w:t>
      </w:r>
      <w:r w:rsidR="00D7614C">
        <w:rPr>
          <w:rFonts w:ascii="Open Sans" w:hAnsi="Open Sans" w:cs="Open Sans"/>
        </w:rPr>
        <w:t>T</w:t>
      </w:r>
      <w:r w:rsidRPr="001E694D">
        <w:rPr>
          <w:rFonts w:ascii="Open Sans" w:hAnsi="Open Sans" w:cs="Open Sans"/>
        </w:rPr>
        <w:t xml:space="preserve">eam for </w:t>
      </w:r>
      <w:r w:rsidRPr="001E694D">
        <w:rPr>
          <w:rFonts w:ascii="Open Sans" w:hAnsi="Open Sans" w:cs="Open Sans"/>
          <w:color w:val="auto"/>
        </w:rPr>
        <w:t xml:space="preserve">the </w:t>
      </w:r>
      <w:bookmarkStart w:id="1" w:name="_Hlk144301177"/>
      <w:r w:rsidRPr="001E694D">
        <w:rPr>
          <w:rFonts w:ascii="Open Sans" w:hAnsi="Open Sans" w:cs="Open Sans"/>
          <w:color w:val="auto"/>
        </w:rPr>
        <w:t>Review Audit</w:t>
      </w:r>
      <w:bookmarkEnd w:id="1"/>
      <w:r w:rsidRPr="001E694D">
        <w:rPr>
          <w:rFonts w:ascii="Open Sans" w:hAnsi="Open Sans" w:cs="Open Sans"/>
          <w:color w:val="auto"/>
        </w:rPr>
        <w:t xml:space="preserve"> </w:t>
      </w:r>
      <w:r w:rsidRPr="001E694D">
        <w:rPr>
          <w:rFonts w:ascii="Open Sans" w:hAnsi="Open Sans" w:cs="Open Sans"/>
        </w:rPr>
        <w:t xml:space="preserve">of the </w:t>
      </w:r>
      <w:r w:rsidRPr="0098328F">
        <w:rPr>
          <w:rFonts w:ascii="Open Sans" w:hAnsi="Open Sans" w:cs="Open Sans"/>
        </w:rPr>
        <w:t>service:</w:t>
      </w:r>
      <w:r w:rsidR="00A42F2E" w:rsidRPr="0098328F">
        <w:rPr>
          <w:rFonts w:ascii="Open Sans" w:hAnsi="Open Sans" w:cs="Open Sans"/>
        </w:rPr>
        <w:t xml:space="preserve"> complaint</w:t>
      </w:r>
      <w:r w:rsidR="00A13141" w:rsidRPr="0098328F">
        <w:rPr>
          <w:rFonts w:ascii="Open Sans" w:hAnsi="Open Sans" w:cs="Open Sans"/>
        </w:rPr>
        <w:t xml:space="preserve"> regarding lack of appropriate personal and clinical care</w:t>
      </w:r>
      <w:r w:rsidRPr="001E694D">
        <w:rPr>
          <w:rFonts w:ascii="Open Sans" w:hAnsi="Open Sans" w:cs="Open Sans"/>
        </w:rPr>
        <w:t xml:space="preserve"> </w:t>
      </w:r>
    </w:p>
    <w:p w14:paraId="1A4C69A3" w14:textId="007D4818" w:rsidR="00FB0F0E" w:rsidRPr="001E694D" w:rsidRDefault="00FB0F0E" w:rsidP="00712752">
      <w:pPr>
        <w:pStyle w:val="ListParagraph"/>
        <w:numPr>
          <w:ilvl w:val="0"/>
          <w:numId w:val="2"/>
        </w:numPr>
        <w:spacing w:line="240" w:lineRule="atLeast"/>
        <w:ind w:left="714" w:hanging="357"/>
        <w:contextualSpacing w:val="0"/>
        <w:rPr>
          <w:rFonts w:ascii="Open Sans" w:hAnsi="Open Sans" w:cs="Open Sans"/>
        </w:rPr>
      </w:pPr>
      <w:r w:rsidRPr="00FB0F0E">
        <w:rPr>
          <w:rFonts w:ascii="Open Sans" w:hAnsi="Open Sans" w:cs="Open Sans"/>
        </w:rPr>
        <w:t>other information and intelligence held by the Commission in relation to the service</w:t>
      </w:r>
    </w:p>
    <w:p w14:paraId="43CFE179" w14:textId="3A202A02" w:rsidR="006D4E1A" w:rsidRPr="001E694D" w:rsidRDefault="006D4E1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909B427" w14:textId="77777777" w:rsidR="006D4E1A" w:rsidRPr="003E162B" w:rsidRDefault="006D4E1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269"/>
      </w:tblGrid>
      <w:tr w:rsidR="008D5CA0" w14:paraId="7F65CB02" w14:textId="77777777" w:rsidTr="001A7F2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245103CD" w14:textId="77777777" w:rsidR="006D4E1A" w:rsidRPr="001E694D" w:rsidRDefault="006D4E1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91" w:type="pct"/>
            <w:shd w:val="clear" w:color="auto" w:fill="auto"/>
          </w:tcPr>
          <w:p w14:paraId="530B9BD3" w14:textId="77E392B6" w:rsidR="006D4E1A" w:rsidRPr="00FB3E3D" w:rsidRDefault="00257E3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5666430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B3E3D" w:rsidRPr="00FB3E3D">
                  <w:rPr>
                    <w:rFonts w:ascii="Open Sans" w:hAnsi="Open Sans" w:cs="Open Sans"/>
                  </w:rPr>
                  <w:t>Not Compliant</w:t>
                </w:r>
              </w:sdtContent>
            </w:sdt>
          </w:p>
        </w:tc>
      </w:tr>
      <w:tr w:rsidR="008D5CA0" w14:paraId="46E42A89" w14:textId="77777777" w:rsidTr="001A7F25">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7F2A185D" w14:textId="77777777" w:rsidR="006D4E1A" w:rsidRPr="001E694D" w:rsidRDefault="006D4E1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91" w:type="pct"/>
            <w:shd w:val="clear" w:color="auto" w:fill="auto"/>
          </w:tcPr>
          <w:p w14:paraId="0CF5A5BE" w14:textId="01C7B74E" w:rsidR="006D4E1A" w:rsidRPr="00FB3E3D" w:rsidRDefault="00257E3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026852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B3E3D" w:rsidRPr="00FB3E3D">
                  <w:rPr>
                    <w:rFonts w:ascii="Open Sans" w:hAnsi="Open Sans" w:cs="Open Sans"/>
                    <w:b/>
                    <w:bCs/>
                  </w:rPr>
                  <w:t>Not Compliant</w:t>
                </w:r>
              </w:sdtContent>
            </w:sdt>
          </w:p>
        </w:tc>
      </w:tr>
      <w:tr w:rsidR="008D5CA0" w14:paraId="7E0C5261" w14:textId="77777777" w:rsidTr="001A7F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3A40B2AB" w14:textId="77777777" w:rsidR="006D4E1A" w:rsidRPr="00E75B03" w:rsidRDefault="006D4E1A" w:rsidP="002C5FA9">
            <w:pPr>
              <w:keepNext/>
              <w:spacing w:before="0" w:line="22" w:lineRule="atLeast"/>
              <w:rPr>
                <w:rFonts w:ascii="Open Sans" w:hAnsi="Open Sans" w:cs="Open Sans"/>
              </w:rPr>
            </w:pPr>
            <w:r w:rsidRPr="00E75B03">
              <w:rPr>
                <w:rFonts w:ascii="Open Sans" w:hAnsi="Open Sans" w:cs="Open Sans"/>
                <w:b/>
              </w:rPr>
              <w:t>Standard 3</w:t>
            </w:r>
            <w:r w:rsidRPr="00E75B03">
              <w:rPr>
                <w:rFonts w:ascii="Open Sans" w:hAnsi="Open Sans" w:cs="Open Sans"/>
              </w:rPr>
              <w:t xml:space="preserve"> Personal care and clinical care</w:t>
            </w:r>
          </w:p>
        </w:tc>
        <w:tc>
          <w:tcPr>
            <w:tcW w:w="1191" w:type="pct"/>
            <w:shd w:val="clear" w:color="auto" w:fill="auto"/>
          </w:tcPr>
          <w:p w14:paraId="5F132F59" w14:textId="772CFC33" w:rsidR="006D4E1A" w:rsidRPr="00E75B03" w:rsidRDefault="00257E3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12856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F4F91" w:rsidRPr="00E75B03">
                  <w:rPr>
                    <w:rFonts w:ascii="Open Sans" w:hAnsi="Open Sans" w:cs="Open Sans"/>
                    <w:b/>
                    <w:bCs/>
                  </w:rPr>
                  <w:t>Not Compliant</w:t>
                </w:r>
              </w:sdtContent>
            </w:sdt>
          </w:p>
        </w:tc>
      </w:tr>
      <w:tr w:rsidR="008D5CA0" w14:paraId="6BAF647D" w14:textId="77777777" w:rsidTr="001A7F25">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39C14667" w14:textId="77777777" w:rsidR="006D4E1A" w:rsidRPr="001E694D" w:rsidRDefault="006D4E1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91" w:type="pct"/>
            <w:shd w:val="clear" w:color="auto" w:fill="auto"/>
          </w:tcPr>
          <w:p w14:paraId="46B6BE4D" w14:textId="77777777" w:rsidR="006D4E1A" w:rsidRPr="004A22FD" w:rsidRDefault="00257E3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17124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D4E1A" w:rsidRPr="004A22FD">
                  <w:rPr>
                    <w:rFonts w:ascii="Open Sans" w:hAnsi="Open Sans" w:cs="Open Sans"/>
                    <w:b/>
                    <w:bCs/>
                  </w:rPr>
                  <w:t>Compliant</w:t>
                </w:r>
              </w:sdtContent>
            </w:sdt>
          </w:p>
        </w:tc>
      </w:tr>
      <w:tr w:rsidR="008D5CA0" w14:paraId="078D6E24" w14:textId="77777777" w:rsidTr="001A7F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2AF0B6B" w14:textId="77777777" w:rsidR="006D4E1A" w:rsidRPr="001E694D" w:rsidRDefault="006D4E1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91" w:type="pct"/>
            <w:shd w:val="clear" w:color="auto" w:fill="auto"/>
          </w:tcPr>
          <w:p w14:paraId="5055D306" w14:textId="77777777" w:rsidR="006D4E1A" w:rsidRPr="004A22FD" w:rsidRDefault="00257E3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3254471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D4E1A" w:rsidRPr="004A22FD">
                  <w:rPr>
                    <w:rFonts w:ascii="Open Sans" w:hAnsi="Open Sans" w:cs="Open Sans"/>
                    <w:b/>
                    <w:bCs/>
                  </w:rPr>
                  <w:t>Compliant</w:t>
                </w:r>
              </w:sdtContent>
            </w:sdt>
          </w:p>
        </w:tc>
      </w:tr>
      <w:tr w:rsidR="008D5CA0" w14:paraId="52DCE9F6" w14:textId="77777777" w:rsidTr="001A7F25">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57C71033" w14:textId="77777777" w:rsidR="006D4E1A" w:rsidRPr="001E694D" w:rsidRDefault="006D4E1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91" w:type="pct"/>
            <w:shd w:val="clear" w:color="auto" w:fill="auto"/>
          </w:tcPr>
          <w:p w14:paraId="0AC56C6B" w14:textId="77777777" w:rsidR="006D4E1A" w:rsidRPr="00CC44DF" w:rsidRDefault="00257E3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highlight w:val="yellow"/>
              </w:rPr>
            </w:pPr>
            <w:sdt>
              <w:sdtPr>
                <w:rPr>
                  <w:rFonts w:ascii="Open Sans" w:hAnsi="Open Sans" w:cs="Open Sans"/>
                  <w:b/>
                  <w:bCs/>
                </w:rPr>
                <w:alias w:val="Compliance Rating"/>
                <w:tag w:val="Compliance Rating"/>
                <w:id w:val="-136299039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D4E1A" w:rsidRPr="009F648F">
                  <w:rPr>
                    <w:rFonts w:ascii="Open Sans" w:hAnsi="Open Sans" w:cs="Open Sans"/>
                    <w:b/>
                    <w:bCs/>
                  </w:rPr>
                  <w:t>Compliant</w:t>
                </w:r>
              </w:sdtContent>
            </w:sdt>
          </w:p>
        </w:tc>
      </w:tr>
      <w:tr w:rsidR="008D5CA0" w14:paraId="7AA27668" w14:textId="77777777" w:rsidTr="001A7F2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00858D7" w14:textId="77777777" w:rsidR="006D4E1A" w:rsidRPr="001E694D" w:rsidRDefault="006D4E1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1" w:type="pct"/>
            <w:shd w:val="clear" w:color="auto" w:fill="auto"/>
          </w:tcPr>
          <w:p w14:paraId="5B44D4BE" w14:textId="77777777" w:rsidR="006D4E1A" w:rsidRPr="00CC44DF" w:rsidRDefault="00257E3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highlight w:val="yellow"/>
              </w:rPr>
            </w:pPr>
            <w:sdt>
              <w:sdtPr>
                <w:rPr>
                  <w:rFonts w:ascii="Open Sans" w:hAnsi="Open Sans" w:cs="Open Sans"/>
                  <w:b/>
                  <w:bCs/>
                </w:rPr>
                <w:alias w:val="Compliance Rating"/>
                <w:tag w:val="Compliance Rating"/>
                <w:id w:val="-93384487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D4E1A" w:rsidRPr="009F648F">
                  <w:rPr>
                    <w:rFonts w:ascii="Open Sans" w:hAnsi="Open Sans" w:cs="Open Sans"/>
                    <w:b/>
                    <w:bCs/>
                  </w:rPr>
                  <w:t>Compliant</w:t>
                </w:r>
              </w:sdtContent>
            </w:sdt>
          </w:p>
        </w:tc>
      </w:tr>
      <w:tr w:rsidR="008D5CA0" w14:paraId="55EEA340" w14:textId="77777777" w:rsidTr="001A7F25">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5A56526" w14:textId="77777777" w:rsidR="006D4E1A" w:rsidRPr="001E694D" w:rsidRDefault="006D4E1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1" w:type="pct"/>
            <w:shd w:val="clear" w:color="auto" w:fill="auto"/>
          </w:tcPr>
          <w:p w14:paraId="752635E6" w14:textId="45057719" w:rsidR="006D4E1A" w:rsidRPr="00E75B03" w:rsidRDefault="00257E3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349058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A6D4D">
                  <w:rPr>
                    <w:rFonts w:ascii="Open Sans" w:hAnsi="Open Sans" w:cs="Open Sans"/>
                    <w:b/>
                    <w:bCs/>
                  </w:rPr>
                  <w:t>Compliant</w:t>
                </w:r>
              </w:sdtContent>
            </w:sdt>
          </w:p>
        </w:tc>
      </w:tr>
    </w:tbl>
    <w:p w14:paraId="3EF9C144" w14:textId="77777777" w:rsidR="006D4E1A" w:rsidRPr="001E694D" w:rsidRDefault="006D4E1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E782094" w14:textId="77777777" w:rsidR="006D4E1A" w:rsidRPr="003E162B" w:rsidRDefault="006D4E1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EC746DD" w14:textId="77777777" w:rsidR="006D4E1A" w:rsidRDefault="006D4E1A" w:rsidP="0036130C">
      <w:pPr>
        <w:pStyle w:val="NormalArial"/>
        <w:rPr>
          <w:rFonts w:ascii="Open Sans" w:hAnsi="Open Sans" w:cs="Open Sans"/>
        </w:rPr>
      </w:pPr>
      <w:r w:rsidRPr="001E694D">
        <w:rPr>
          <w:rFonts w:ascii="Open Sans" w:hAnsi="Open Sans" w:cs="Open Sans"/>
        </w:rPr>
        <w:t xml:space="preserve">Areas have been identified in which </w:t>
      </w:r>
      <w:r w:rsidRPr="00DC67EE">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11E60C0" w14:textId="1C61F41E" w:rsidR="00FB3E3D" w:rsidRDefault="00272894" w:rsidP="00044838">
      <w:pPr>
        <w:pStyle w:val="NormalArial"/>
        <w:numPr>
          <w:ilvl w:val="0"/>
          <w:numId w:val="20"/>
        </w:numPr>
        <w:rPr>
          <w:rFonts w:ascii="Open Sans" w:hAnsi="Open Sans" w:cs="Open Sans"/>
        </w:rPr>
      </w:pPr>
      <w:r>
        <w:rPr>
          <w:rFonts w:ascii="Open Sans" w:hAnsi="Open Sans" w:cs="Open Sans"/>
        </w:rPr>
        <w:t>The service</w:t>
      </w:r>
      <w:r w:rsidR="009C3108">
        <w:rPr>
          <w:rFonts w:ascii="Open Sans" w:hAnsi="Open Sans" w:cs="Open Sans"/>
        </w:rPr>
        <w:t xml:space="preserve"> is required to ensure effective processes are established to ensure consumers are treated with dignity and respect</w:t>
      </w:r>
      <w:r w:rsidR="00A27D66">
        <w:rPr>
          <w:rFonts w:ascii="Open Sans" w:hAnsi="Open Sans" w:cs="Open Sans"/>
        </w:rPr>
        <w:t>.</w:t>
      </w:r>
    </w:p>
    <w:p w14:paraId="021D50A8" w14:textId="7B191834" w:rsidR="008E3BC1" w:rsidRDefault="00CA5DC2" w:rsidP="008E3BC1">
      <w:pPr>
        <w:pStyle w:val="NormalArial"/>
        <w:numPr>
          <w:ilvl w:val="0"/>
          <w:numId w:val="20"/>
        </w:numPr>
        <w:rPr>
          <w:rFonts w:ascii="Open Sans" w:hAnsi="Open Sans" w:cs="Open Sans"/>
        </w:rPr>
      </w:pPr>
      <w:r w:rsidRPr="00CA5DC2">
        <w:rPr>
          <w:rFonts w:ascii="Open Sans" w:hAnsi="Open Sans" w:cs="Open Sans"/>
        </w:rPr>
        <w:t xml:space="preserve">The service is required to </w:t>
      </w:r>
      <w:r w:rsidR="00272894">
        <w:rPr>
          <w:rFonts w:ascii="Open Sans" w:hAnsi="Open Sans" w:cs="Open Sans"/>
        </w:rPr>
        <w:t xml:space="preserve">establish processes to </w:t>
      </w:r>
      <w:r w:rsidRPr="00CA5DC2">
        <w:rPr>
          <w:rFonts w:ascii="Open Sans" w:hAnsi="Open Sans" w:cs="Open Sans"/>
        </w:rPr>
        <w:t>ensure</w:t>
      </w:r>
      <w:r w:rsidR="008D5AFC">
        <w:rPr>
          <w:rFonts w:ascii="Open Sans" w:hAnsi="Open Sans" w:cs="Open Sans"/>
        </w:rPr>
        <w:t xml:space="preserve"> a</w:t>
      </w:r>
      <w:r w:rsidR="008D5AFC" w:rsidRPr="001E694D">
        <w:rPr>
          <w:rFonts w:ascii="Open Sans" w:hAnsi="Open Sans" w:cs="Open Sans"/>
        </w:rPr>
        <w:t>ssessment and planning includ</w:t>
      </w:r>
      <w:r w:rsidR="008D5AFC">
        <w:rPr>
          <w:rFonts w:ascii="Open Sans" w:hAnsi="Open Sans" w:cs="Open Sans"/>
        </w:rPr>
        <w:t>es</w:t>
      </w:r>
      <w:r w:rsidR="008D5AFC" w:rsidRPr="001E694D">
        <w:rPr>
          <w:rFonts w:ascii="Open Sans" w:hAnsi="Open Sans" w:cs="Open Sans"/>
        </w:rPr>
        <w:t xml:space="preserve"> consideration of risks to consumers</w:t>
      </w:r>
      <w:r w:rsidR="00E858EF">
        <w:rPr>
          <w:rFonts w:ascii="Open Sans" w:hAnsi="Open Sans" w:cs="Open Sans"/>
        </w:rPr>
        <w:t>’</w:t>
      </w:r>
      <w:r w:rsidR="008D5AFC" w:rsidRPr="001E694D">
        <w:rPr>
          <w:rFonts w:ascii="Open Sans" w:hAnsi="Open Sans" w:cs="Open Sans"/>
        </w:rPr>
        <w:t xml:space="preserve"> health</w:t>
      </w:r>
      <w:r w:rsidR="00E858EF">
        <w:rPr>
          <w:rFonts w:ascii="Open Sans" w:hAnsi="Open Sans" w:cs="Open Sans"/>
        </w:rPr>
        <w:t xml:space="preserve"> and </w:t>
      </w:r>
      <w:r w:rsidR="002D170F" w:rsidRPr="001E694D">
        <w:rPr>
          <w:rFonts w:ascii="Open Sans" w:hAnsi="Open Sans" w:cs="Open Sans"/>
        </w:rPr>
        <w:t>well-being</w:t>
      </w:r>
      <w:r w:rsidR="002D170F">
        <w:rPr>
          <w:rFonts w:ascii="Open Sans" w:hAnsi="Open Sans" w:cs="Open Sans"/>
        </w:rPr>
        <w:t xml:space="preserve"> and</w:t>
      </w:r>
      <w:r w:rsidR="008E3BC1">
        <w:rPr>
          <w:rFonts w:ascii="Open Sans" w:hAnsi="Open Sans" w:cs="Open Sans"/>
        </w:rPr>
        <w:t xml:space="preserve"> </w:t>
      </w:r>
      <w:r w:rsidR="008D5AFC" w:rsidRPr="001E694D">
        <w:rPr>
          <w:rFonts w:ascii="Open Sans" w:hAnsi="Open Sans" w:cs="Open Sans"/>
        </w:rPr>
        <w:t>informs delivery of safe and effective care and services.</w:t>
      </w:r>
      <w:r w:rsidR="008E3BC1" w:rsidRPr="008E3BC1">
        <w:rPr>
          <w:rFonts w:ascii="Open Sans" w:hAnsi="Open Sans" w:cs="Open Sans"/>
        </w:rPr>
        <w:t xml:space="preserve"> </w:t>
      </w:r>
    </w:p>
    <w:p w14:paraId="0A46E538" w14:textId="6DBF0479" w:rsidR="00740660" w:rsidRDefault="00272894" w:rsidP="00044838">
      <w:pPr>
        <w:pStyle w:val="NormalArial"/>
        <w:numPr>
          <w:ilvl w:val="0"/>
          <w:numId w:val="20"/>
        </w:numPr>
        <w:rPr>
          <w:rFonts w:ascii="Open Sans" w:hAnsi="Open Sans" w:cs="Open Sans"/>
        </w:rPr>
      </w:pPr>
      <w:r w:rsidRPr="00272894">
        <w:rPr>
          <w:rFonts w:ascii="Open Sans" w:hAnsi="Open Sans" w:cs="Open Sans"/>
        </w:rPr>
        <w:t>The service is required to</w:t>
      </w:r>
      <w:r w:rsidR="00FF7DD9" w:rsidRPr="00272894">
        <w:rPr>
          <w:rFonts w:ascii="Open Sans" w:hAnsi="Open Sans" w:cs="Open Sans"/>
        </w:rPr>
        <w:t xml:space="preserve"> ensure</w:t>
      </w:r>
      <w:r w:rsidR="00FF7DD9">
        <w:rPr>
          <w:rFonts w:ascii="Open Sans" w:hAnsi="Open Sans" w:cs="Open Sans"/>
        </w:rPr>
        <w:t xml:space="preserve"> a</w:t>
      </w:r>
      <w:r w:rsidR="00FF7DD9" w:rsidRPr="001E694D">
        <w:rPr>
          <w:rFonts w:ascii="Open Sans" w:hAnsi="Open Sans" w:cs="Open Sans"/>
        </w:rPr>
        <w:t>ssessment and planning identifies and addresses consumers</w:t>
      </w:r>
      <w:r w:rsidR="00DF0389">
        <w:rPr>
          <w:rFonts w:ascii="Open Sans" w:hAnsi="Open Sans" w:cs="Open Sans"/>
        </w:rPr>
        <w:t>’</w:t>
      </w:r>
      <w:r w:rsidR="00FF7DD9" w:rsidRPr="001E694D">
        <w:rPr>
          <w:rFonts w:ascii="Open Sans" w:hAnsi="Open Sans" w:cs="Open Sans"/>
        </w:rPr>
        <w:t xml:space="preserve"> current needs, </w:t>
      </w:r>
      <w:r w:rsidR="006B4173" w:rsidRPr="001E694D">
        <w:rPr>
          <w:rFonts w:ascii="Open Sans" w:hAnsi="Open Sans" w:cs="Open Sans"/>
        </w:rPr>
        <w:t>goals,</w:t>
      </w:r>
      <w:r w:rsidR="00FF7DD9" w:rsidRPr="001E694D">
        <w:rPr>
          <w:rFonts w:ascii="Open Sans" w:hAnsi="Open Sans" w:cs="Open Sans"/>
        </w:rPr>
        <w:t xml:space="preserve"> and preferences</w:t>
      </w:r>
      <w:r w:rsidR="00584DE7">
        <w:rPr>
          <w:rFonts w:ascii="Open Sans" w:hAnsi="Open Sans" w:cs="Open Sans"/>
        </w:rPr>
        <w:t xml:space="preserve"> including advance care planning. </w:t>
      </w:r>
    </w:p>
    <w:p w14:paraId="31EF93EA" w14:textId="01BE6DEF" w:rsidR="00FF7DD9" w:rsidRDefault="00855992" w:rsidP="00044838">
      <w:pPr>
        <w:pStyle w:val="NormalArial"/>
        <w:numPr>
          <w:ilvl w:val="0"/>
          <w:numId w:val="20"/>
        </w:numPr>
        <w:rPr>
          <w:rFonts w:ascii="Open Sans" w:hAnsi="Open Sans" w:cs="Open Sans"/>
        </w:rPr>
      </w:pPr>
      <w:r>
        <w:rPr>
          <w:rFonts w:ascii="Open Sans" w:hAnsi="Open Sans" w:cs="Open Sans"/>
        </w:rPr>
        <w:t xml:space="preserve">The service is required to ensure </w:t>
      </w:r>
      <w:r w:rsidR="00FA2023">
        <w:rPr>
          <w:rFonts w:ascii="Open Sans" w:hAnsi="Open Sans" w:cs="Open Sans"/>
        </w:rPr>
        <w:t>personal and clinical care is best practice, is tailored to consumers’ needs and optimises consumers’ health and well-being</w:t>
      </w:r>
      <w:r w:rsidR="007672FA">
        <w:rPr>
          <w:rFonts w:ascii="Open Sans" w:hAnsi="Open Sans" w:cs="Open Sans"/>
        </w:rPr>
        <w:t xml:space="preserve">, including in relation to the management of restrictive practices, changed behaviours, wound care and personal hygiene. </w:t>
      </w:r>
    </w:p>
    <w:p w14:paraId="687C9750" w14:textId="348E7398" w:rsidR="001A4690" w:rsidRDefault="001A4690" w:rsidP="00044838">
      <w:pPr>
        <w:pStyle w:val="NormalArial"/>
        <w:numPr>
          <w:ilvl w:val="0"/>
          <w:numId w:val="20"/>
        </w:numPr>
        <w:rPr>
          <w:rFonts w:ascii="Open Sans" w:hAnsi="Open Sans" w:cs="Open Sans"/>
        </w:rPr>
      </w:pPr>
      <w:r>
        <w:rPr>
          <w:rFonts w:ascii="Open Sans" w:hAnsi="Open Sans" w:cs="Open Sans"/>
        </w:rPr>
        <w:t xml:space="preserve">For the </w:t>
      </w:r>
      <w:r w:rsidR="000C6A97">
        <w:rPr>
          <w:rFonts w:ascii="Open Sans" w:hAnsi="Open Sans" w:cs="Open Sans"/>
        </w:rPr>
        <w:t xml:space="preserve">areas identified above, the service is to establish self-monitoring mechanisms to ensure </w:t>
      </w:r>
      <w:r w:rsidR="005F1785">
        <w:rPr>
          <w:rFonts w:ascii="Open Sans" w:hAnsi="Open Sans" w:cs="Open Sans"/>
        </w:rPr>
        <w:t xml:space="preserve">compliance with the Quality Standards. </w:t>
      </w:r>
    </w:p>
    <w:p w14:paraId="594E875F" w14:textId="77777777" w:rsidR="00FB3E3D" w:rsidRDefault="00FB3E3D">
      <w:pPr>
        <w:spacing w:after="160" w:line="259" w:lineRule="auto"/>
        <w:rPr>
          <w:rFonts w:ascii="Open Sans" w:hAnsi="Open Sans" w:cs="Open Sans"/>
          <w:color w:val="FF0000"/>
        </w:rPr>
      </w:pPr>
      <w:r>
        <w:rPr>
          <w:rFonts w:ascii="Open Sans" w:hAnsi="Open Sans" w:cs="Open Sans"/>
          <w:b/>
          <w:bCs/>
          <w:color w:val="FF0000"/>
        </w:rPr>
        <w:br w:type="page"/>
      </w:r>
    </w:p>
    <w:p w14:paraId="238C6FA5"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2028"/>
      </w:tblGrid>
      <w:tr w:rsidR="008D5CA0" w14:paraId="237760F0" w14:textId="77777777" w:rsidTr="00667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5DA3E355" w14:textId="77777777" w:rsidR="006D4E1A" w:rsidRPr="001E694D" w:rsidRDefault="006D4E1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028" w:type="dxa"/>
            <w:tcBorders>
              <w:bottom w:val="single" w:sz="4" w:space="0" w:color="BFBFBF" w:themeColor="background1" w:themeShade="BF"/>
            </w:tcBorders>
            <w:shd w:val="clear" w:color="auto" w:fill="781E77"/>
          </w:tcPr>
          <w:p w14:paraId="73551E46"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27D0DAE0" w14:textId="77777777" w:rsidTr="00667A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E9441" w14:textId="77777777" w:rsidR="006D4E1A" w:rsidRPr="001E694D" w:rsidRDefault="006D4E1A"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511A5CE0" w14:textId="77777777" w:rsidR="006D4E1A" w:rsidRPr="001E694D" w:rsidRDefault="006D4E1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2028" w:type="dxa"/>
            <w:shd w:val="clear" w:color="auto" w:fill="auto"/>
          </w:tcPr>
          <w:p w14:paraId="7B69E05A" w14:textId="5F7AEB98" w:rsidR="006D4E1A" w:rsidRPr="00341D2F" w:rsidRDefault="00257E3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highlight w:val="yellow"/>
              </w:rPr>
            </w:pPr>
            <w:sdt>
              <w:sdtPr>
                <w:rPr>
                  <w:rFonts w:ascii="Open Sans" w:hAnsi="Open Sans" w:cs="Open Sans"/>
                  <w:color w:val="auto"/>
                </w:rPr>
                <w:id w:val="-198953884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52B92" w:rsidRPr="00E7504F">
                  <w:rPr>
                    <w:rFonts w:ascii="Open Sans" w:hAnsi="Open Sans" w:cs="Open Sans"/>
                    <w:color w:val="auto"/>
                  </w:rPr>
                  <w:t>Not Compliant</w:t>
                </w:r>
              </w:sdtContent>
            </w:sdt>
          </w:p>
        </w:tc>
      </w:tr>
      <w:tr w:rsidR="008D5CA0" w14:paraId="17827996" w14:textId="77777777" w:rsidTr="00667A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998B9"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7814A069"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028" w:type="dxa"/>
            <w:shd w:val="clear" w:color="auto" w:fill="auto"/>
          </w:tcPr>
          <w:p w14:paraId="4A5AC69E"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545480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778F6F44" w14:textId="77777777" w:rsidTr="00667A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7F2F56"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4147A06D"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3E2598D" w14:textId="77777777" w:rsidR="006D4E1A" w:rsidRPr="001E694D" w:rsidRDefault="006D4E1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D925BE6" w14:textId="34221DF5" w:rsidR="006D4E1A" w:rsidRPr="001E694D" w:rsidRDefault="006D4E1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6B4173" w:rsidRPr="001E694D">
              <w:rPr>
                <w:rFonts w:ascii="Open Sans" w:hAnsi="Open Sans" w:cs="Open Sans"/>
              </w:rPr>
              <w:t>carers,</w:t>
            </w:r>
            <w:r w:rsidRPr="001E694D">
              <w:rPr>
                <w:rFonts w:ascii="Open Sans" w:hAnsi="Open Sans" w:cs="Open Sans"/>
              </w:rPr>
              <w:t xml:space="preserve"> or others should be involved in their care; and</w:t>
            </w:r>
          </w:p>
          <w:p w14:paraId="02DC7321" w14:textId="77777777" w:rsidR="006D4E1A" w:rsidRPr="001E694D" w:rsidRDefault="006D4E1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397408" w14:textId="77777777" w:rsidR="006D4E1A" w:rsidRPr="001E694D" w:rsidRDefault="006D4E1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028" w:type="dxa"/>
            <w:shd w:val="clear" w:color="auto" w:fill="auto"/>
          </w:tcPr>
          <w:p w14:paraId="5D2535D7"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21095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77465E6" w14:textId="77777777" w:rsidTr="00667A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C6EB3"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1(3)(d)</w:t>
            </w:r>
          </w:p>
        </w:tc>
        <w:tc>
          <w:tcPr>
            <w:tcW w:w="5504" w:type="dxa"/>
            <w:shd w:val="clear" w:color="auto" w:fill="auto"/>
          </w:tcPr>
          <w:p w14:paraId="761FB18D"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2028" w:type="dxa"/>
            <w:shd w:val="clear" w:color="auto" w:fill="auto"/>
          </w:tcPr>
          <w:p w14:paraId="38EB56F9" w14:textId="77777777" w:rsidR="006D4E1A" w:rsidRPr="001E694D" w:rsidRDefault="00257E3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660692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7B91CF0" w14:textId="77777777" w:rsidTr="00667A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6016C"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5521500B" w14:textId="77777777" w:rsidR="006D4E1A" w:rsidRPr="001E694D" w:rsidRDefault="006D4E1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2028" w:type="dxa"/>
            <w:shd w:val="clear" w:color="auto" w:fill="auto"/>
          </w:tcPr>
          <w:p w14:paraId="7A089E98"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989762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745C12E4" w14:textId="77777777" w:rsidTr="00667A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97F66F"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1(3)(f)</w:t>
            </w:r>
          </w:p>
        </w:tc>
        <w:tc>
          <w:tcPr>
            <w:tcW w:w="5504" w:type="dxa"/>
            <w:shd w:val="clear" w:color="auto" w:fill="auto"/>
          </w:tcPr>
          <w:p w14:paraId="07D5D299" w14:textId="042745E3"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CA6D89" w:rsidRPr="001E694D">
              <w:rPr>
                <w:rFonts w:ascii="Open Sans" w:hAnsi="Open Sans" w:cs="Open Sans"/>
              </w:rPr>
              <w:t>respected,</w:t>
            </w:r>
            <w:r w:rsidRPr="001E694D">
              <w:rPr>
                <w:rFonts w:ascii="Open Sans" w:hAnsi="Open Sans" w:cs="Open Sans"/>
              </w:rPr>
              <w:t xml:space="preserve"> and personal information is kept confidential.</w:t>
            </w:r>
          </w:p>
        </w:tc>
        <w:tc>
          <w:tcPr>
            <w:tcW w:w="2028" w:type="dxa"/>
            <w:shd w:val="clear" w:color="auto" w:fill="auto"/>
          </w:tcPr>
          <w:p w14:paraId="30FCFBFE"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842767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0B4DA9F2" w14:textId="77777777" w:rsidR="006D4E1A" w:rsidRPr="003E162B" w:rsidRDefault="006D4E1A" w:rsidP="001A5684">
      <w:pPr>
        <w:pStyle w:val="Heading20"/>
        <w:rPr>
          <w:rFonts w:ascii="Open Sans" w:hAnsi="Open Sans" w:cs="Open Sans"/>
          <w:color w:val="781E77"/>
        </w:rPr>
      </w:pPr>
      <w:r w:rsidRPr="003E162B">
        <w:rPr>
          <w:rFonts w:ascii="Open Sans" w:hAnsi="Open Sans" w:cs="Open Sans"/>
          <w:color w:val="781E77"/>
        </w:rPr>
        <w:t>Findings</w:t>
      </w:r>
    </w:p>
    <w:p w14:paraId="7F26405C" w14:textId="1FB9B6D9" w:rsidR="00AE4415" w:rsidRPr="00746B73" w:rsidRDefault="00AE4415" w:rsidP="00DC67EE">
      <w:pPr>
        <w:pStyle w:val="NormalArial"/>
        <w:rPr>
          <w:rFonts w:ascii="Open Sans" w:hAnsi="Open Sans" w:cs="Open Sans"/>
        </w:rPr>
      </w:pPr>
      <w:r w:rsidRPr="00E7504F">
        <w:rPr>
          <w:rFonts w:ascii="Open Sans" w:hAnsi="Open Sans" w:cs="Open Sans"/>
        </w:rPr>
        <w:t xml:space="preserve">Having considered the </w:t>
      </w:r>
      <w:r w:rsidR="00602B99" w:rsidRPr="00E7504F">
        <w:rPr>
          <w:rFonts w:ascii="Open Sans" w:hAnsi="Open Sans" w:cs="Open Sans"/>
        </w:rPr>
        <w:t>Review Audit report</w:t>
      </w:r>
      <w:r w:rsidRPr="00E7504F">
        <w:rPr>
          <w:rFonts w:ascii="Open Sans" w:hAnsi="Open Sans" w:cs="Open Sans"/>
        </w:rPr>
        <w:t xml:space="preserve"> for the </w:t>
      </w:r>
      <w:r w:rsidR="00602B99" w:rsidRPr="00E7504F">
        <w:rPr>
          <w:rFonts w:ascii="Open Sans" w:hAnsi="Open Sans" w:cs="Open Sans"/>
        </w:rPr>
        <w:t>Review Audit</w:t>
      </w:r>
      <w:r w:rsidRPr="00E7504F">
        <w:rPr>
          <w:rFonts w:ascii="Open Sans" w:hAnsi="Open Sans" w:cs="Open Sans"/>
        </w:rPr>
        <w:t xml:space="preserve"> conducted </w:t>
      </w:r>
      <w:r w:rsidR="001E214F" w:rsidRPr="00E7504F">
        <w:rPr>
          <w:rFonts w:ascii="Open Sans" w:hAnsi="Open Sans" w:cs="Open Sans"/>
        </w:rPr>
        <w:t>20 November 2024 to 26 November 2024</w:t>
      </w:r>
      <w:r w:rsidRPr="00E7504F">
        <w:rPr>
          <w:rFonts w:ascii="Open Sans" w:hAnsi="Open Sans" w:cs="Open Sans"/>
        </w:rPr>
        <w:t xml:space="preserve"> and the approved provider’s response, I have assessed this Quality Standard as </w:t>
      </w:r>
      <w:r w:rsidR="008D0677" w:rsidRPr="00E7504F">
        <w:rPr>
          <w:rFonts w:ascii="Open Sans" w:hAnsi="Open Sans" w:cs="Open Sans"/>
        </w:rPr>
        <w:t>not compliant</w:t>
      </w:r>
      <w:r w:rsidRPr="00E7504F">
        <w:rPr>
          <w:rFonts w:ascii="Open Sans" w:hAnsi="Open Sans" w:cs="Open Sans"/>
        </w:rPr>
        <w:t xml:space="preserve"> as I am satisfied Requirement</w:t>
      </w:r>
      <w:r w:rsidR="001E214F" w:rsidRPr="00E7504F">
        <w:rPr>
          <w:rFonts w:ascii="Open Sans" w:hAnsi="Open Sans" w:cs="Open Sans"/>
        </w:rPr>
        <w:t xml:space="preserve"> 1(3)(a) is</w:t>
      </w:r>
      <w:r w:rsidRPr="00E7504F">
        <w:rPr>
          <w:rFonts w:ascii="Open Sans" w:hAnsi="Open Sans" w:cs="Open Sans"/>
        </w:rPr>
        <w:t xml:space="preserve"> no</w:t>
      </w:r>
      <w:r w:rsidR="008D0677" w:rsidRPr="00E7504F">
        <w:rPr>
          <w:rFonts w:ascii="Open Sans" w:hAnsi="Open Sans" w:cs="Open Sans"/>
        </w:rPr>
        <w:t xml:space="preserve">t </w:t>
      </w:r>
      <w:r w:rsidRPr="00E7504F">
        <w:rPr>
          <w:rFonts w:ascii="Open Sans" w:hAnsi="Open Sans" w:cs="Open Sans"/>
        </w:rPr>
        <w:t>compliant based on the following analysis:</w:t>
      </w:r>
    </w:p>
    <w:p w14:paraId="7845C8A3" w14:textId="77777777" w:rsidR="00D80797" w:rsidRDefault="00D80797" w:rsidP="00DC67EE">
      <w:pPr>
        <w:rPr>
          <w:rFonts w:ascii="Open Sans" w:hAnsi="Open Sans" w:cs="Open Sans"/>
          <w:u w:val="single"/>
        </w:rPr>
      </w:pPr>
      <w:r>
        <w:rPr>
          <w:rFonts w:ascii="Open Sans" w:hAnsi="Open Sans" w:cs="Open Sans"/>
          <w:u w:val="single"/>
        </w:rPr>
        <w:br w:type="page"/>
      </w:r>
    </w:p>
    <w:p w14:paraId="24D723DD" w14:textId="761755DC" w:rsidR="000E3BF1" w:rsidRPr="000E3BF1" w:rsidRDefault="000E3BF1" w:rsidP="00DC67EE">
      <w:pPr>
        <w:pStyle w:val="NormalArial"/>
        <w:rPr>
          <w:rFonts w:ascii="Open Sans" w:hAnsi="Open Sans" w:cs="Open Sans"/>
          <w:u w:val="single"/>
        </w:rPr>
      </w:pPr>
      <w:r>
        <w:rPr>
          <w:rFonts w:ascii="Open Sans" w:hAnsi="Open Sans" w:cs="Open Sans"/>
          <w:u w:val="single"/>
        </w:rPr>
        <w:lastRenderedPageBreak/>
        <w:t>Requirement 1(3)(a)</w:t>
      </w:r>
    </w:p>
    <w:p w14:paraId="5E414D8A" w14:textId="3AE573F4" w:rsidR="00997B08" w:rsidRDefault="005C446C" w:rsidP="00DC67EE">
      <w:pPr>
        <w:pStyle w:val="NormalArial"/>
        <w:rPr>
          <w:rFonts w:ascii="Open Sans" w:hAnsi="Open Sans" w:cs="Open Sans"/>
        </w:rPr>
      </w:pPr>
      <w:r>
        <w:rPr>
          <w:rFonts w:ascii="Open Sans" w:hAnsi="Open Sans" w:cs="Open Sans"/>
        </w:rPr>
        <w:t xml:space="preserve">The Review Audit report </w:t>
      </w:r>
      <w:r w:rsidR="000A584C">
        <w:rPr>
          <w:rFonts w:ascii="Open Sans" w:hAnsi="Open Sans" w:cs="Open Sans"/>
        </w:rPr>
        <w:t xml:space="preserve">brought forward </w:t>
      </w:r>
      <w:r w:rsidR="00756102">
        <w:rPr>
          <w:rFonts w:ascii="Open Sans" w:hAnsi="Open Sans" w:cs="Open Sans"/>
        </w:rPr>
        <w:t xml:space="preserve">deficiencies in </w:t>
      </w:r>
      <w:r w:rsidR="00F1150F">
        <w:rPr>
          <w:rFonts w:ascii="Open Sans" w:hAnsi="Open Sans" w:cs="Open Sans"/>
        </w:rPr>
        <w:t>staff practices</w:t>
      </w:r>
      <w:r w:rsidR="000317C7">
        <w:rPr>
          <w:rFonts w:ascii="Open Sans" w:hAnsi="Open Sans" w:cs="Open Sans"/>
        </w:rPr>
        <w:t xml:space="preserve"> </w:t>
      </w:r>
      <w:r w:rsidR="00AB2A17">
        <w:rPr>
          <w:rFonts w:ascii="Open Sans" w:hAnsi="Open Sans" w:cs="Open Sans"/>
        </w:rPr>
        <w:t>that compromised consumers’ dignity</w:t>
      </w:r>
      <w:r w:rsidR="00530A58">
        <w:rPr>
          <w:rFonts w:ascii="Open Sans" w:hAnsi="Open Sans" w:cs="Open Sans"/>
        </w:rPr>
        <w:t>; this had</w:t>
      </w:r>
      <w:r w:rsidR="00497F27">
        <w:rPr>
          <w:rFonts w:ascii="Open Sans" w:hAnsi="Open Sans" w:cs="Open Sans"/>
        </w:rPr>
        <w:t xml:space="preserve"> n</w:t>
      </w:r>
      <w:r w:rsidR="008C2A6A">
        <w:rPr>
          <w:rFonts w:ascii="Open Sans" w:hAnsi="Open Sans" w:cs="Open Sans"/>
        </w:rPr>
        <w:t>ot been identified by the service</w:t>
      </w:r>
      <w:r w:rsidR="006B4173">
        <w:rPr>
          <w:rFonts w:ascii="Open Sans" w:hAnsi="Open Sans" w:cs="Open Sans"/>
        </w:rPr>
        <w:t xml:space="preserve">. </w:t>
      </w:r>
      <w:r w:rsidR="00E919E3">
        <w:rPr>
          <w:rFonts w:ascii="Open Sans" w:hAnsi="Open Sans" w:cs="Open Sans"/>
        </w:rPr>
        <w:t>For example:</w:t>
      </w:r>
    </w:p>
    <w:p w14:paraId="3D7D58CB" w14:textId="09081BF2" w:rsidR="006D4E1A" w:rsidRDefault="00C114AA" w:rsidP="0036130C">
      <w:pPr>
        <w:pStyle w:val="NormalArial"/>
        <w:numPr>
          <w:ilvl w:val="0"/>
          <w:numId w:val="15"/>
        </w:numPr>
        <w:rPr>
          <w:rFonts w:ascii="Open Sans" w:hAnsi="Open Sans" w:cs="Open Sans"/>
        </w:rPr>
      </w:pPr>
      <w:r>
        <w:rPr>
          <w:rFonts w:ascii="Open Sans" w:hAnsi="Open Sans" w:cs="Open Sans"/>
        </w:rPr>
        <w:t>Urinary</w:t>
      </w:r>
      <w:r w:rsidR="00532207">
        <w:rPr>
          <w:rFonts w:ascii="Open Sans" w:hAnsi="Open Sans" w:cs="Open Sans"/>
        </w:rPr>
        <w:t xml:space="preserve"> drainage bags</w:t>
      </w:r>
      <w:r w:rsidR="00F04023">
        <w:rPr>
          <w:rFonts w:ascii="Open Sans" w:hAnsi="Open Sans" w:cs="Open Sans"/>
        </w:rPr>
        <w:t xml:space="preserve"> </w:t>
      </w:r>
      <w:r w:rsidR="008C6F16">
        <w:rPr>
          <w:rFonts w:ascii="Open Sans" w:hAnsi="Open Sans" w:cs="Open Sans"/>
        </w:rPr>
        <w:t xml:space="preserve">were not </w:t>
      </w:r>
      <w:r w:rsidR="0084501D">
        <w:rPr>
          <w:rFonts w:ascii="Open Sans" w:hAnsi="Open Sans" w:cs="Open Sans"/>
        </w:rPr>
        <w:t xml:space="preserve">managed discreetly in a way that promoted consumers’ dignity and were visible </w:t>
      </w:r>
      <w:r w:rsidR="00C04024">
        <w:rPr>
          <w:rFonts w:ascii="Open Sans" w:hAnsi="Open Sans" w:cs="Open Sans"/>
        </w:rPr>
        <w:t>to other consumers and visitors</w:t>
      </w:r>
      <w:r w:rsidR="0084501D">
        <w:rPr>
          <w:rFonts w:ascii="Open Sans" w:hAnsi="Open Sans" w:cs="Open Sans"/>
        </w:rPr>
        <w:t xml:space="preserve">. Urinary drainage bags for </w:t>
      </w:r>
      <w:r w:rsidR="00594E05">
        <w:rPr>
          <w:rFonts w:ascii="Open Sans" w:hAnsi="Open Sans" w:cs="Open Sans"/>
        </w:rPr>
        <w:t xml:space="preserve">three </w:t>
      </w:r>
      <w:r w:rsidR="00C04024">
        <w:rPr>
          <w:rFonts w:ascii="Open Sans" w:hAnsi="Open Sans" w:cs="Open Sans"/>
        </w:rPr>
        <w:t>consumers had</w:t>
      </w:r>
      <w:r>
        <w:rPr>
          <w:rFonts w:ascii="Open Sans" w:hAnsi="Open Sans" w:cs="Open Sans"/>
        </w:rPr>
        <w:t xml:space="preserve"> been placed in a bucket/basin under the consumer’s bed</w:t>
      </w:r>
      <w:r w:rsidR="004725FF">
        <w:rPr>
          <w:rFonts w:ascii="Open Sans" w:hAnsi="Open Sans" w:cs="Open Sans"/>
        </w:rPr>
        <w:t>.</w:t>
      </w:r>
      <w:r w:rsidR="00E131AF">
        <w:rPr>
          <w:rFonts w:ascii="Open Sans" w:hAnsi="Open Sans" w:cs="Open Sans"/>
        </w:rPr>
        <w:t xml:space="preserve"> </w:t>
      </w:r>
      <w:r>
        <w:rPr>
          <w:rFonts w:ascii="Open Sans" w:hAnsi="Open Sans" w:cs="Open Sans"/>
        </w:rPr>
        <w:t>Staff reported</w:t>
      </w:r>
      <w:r w:rsidR="008514EA">
        <w:rPr>
          <w:rFonts w:ascii="Open Sans" w:hAnsi="Open Sans" w:cs="Open Sans"/>
        </w:rPr>
        <w:t xml:space="preserve"> they do this because the urinary </w:t>
      </w:r>
      <w:r w:rsidR="00A05994">
        <w:rPr>
          <w:rFonts w:ascii="Open Sans" w:hAnsi="Open Sans" w:cs="Open Sans"/>
        </w:rPr>
        <w:t>drainage</w:t>
      </w:r>
      <w:r w:rsidR="008514EA">
        <w:rPr>
          <w:rFonts w:ascii="Open Sans" w:hAnsi="Open Sans" w:cs="Open Sans"/>
        </w:rPr>
        <w:t xml:space="preserve"> bags leak</w:t>
      </w:r>
      <w:r w:rsidR="00A05994">
        <w:rPr>
          <w:rFonts w:ascii="Open Sans" w:hAnsi="Open Sans" w:cs="Open Sans"/>
        </w:rPr>
        <w:t xml:space="preserve">. </w:t>
      </w:r>
      <w:r w:rsidR="001B0AC7">
        <w:rPr>
          <w:rFonts w:ascii="Open Sans" w:hAnsi="Open Sans" w:cs="Open Sans"/>
        </w:rPr>
        <w:t>In response to feedback from the Assessment Team about impact on consumers’ dignity, management</w:t>
      </w:r>
      <w:r w:rsidR="005832FF">
        <w:rPr>
          <w:rFonts w:ascii="Open Sans" w:hAnsi="Open Sans" w:cs="Open Sans"/>
        </w:rPr>
        <w:t xml:space="preserve"> </w:t>
      </w:r>
      <w:r w:rsidR="00D36E77">
        <w:rPr>
          <w:rFonts w:ascii="Open Sans" w:hAnsi="Open Sans" w:cs="Open Sans"/>
        </w:rPr>
        <w:t xml:space="preserve">organised for consumers to have </w:t>
      </w:r>
      <w:r w:rsidR="00801431">
        <w:rPr>
          <w:rFonts w:ascii="Open Sans" w:hAnsi="Open Sans" w:cs="Open Sans"/>
        </w:rPr>
        <w:t>urine bag stands</w:t>
      </w:r>
      <w:r w:rsidR="00F8120D">
        <w:rPr>
          <w:rFonts w:ascii="Open Sans" w:hAnsi="Open Sans" w:cs="Open Sans"/>
        </w:rPr>
        <w:t xml:space="preserve"> provided.</w:t>
      </w:r>
    </w:p>
    <w:p w14:paraId="6669FC21" w14:textId="65CDF961" w:rsidR="003C6ED4" w:rsidRDefault="003C6ED4" w:rsidP="0036130C">
      <w:pPr>
        <w:pStyle w:val="NormalArial"/>
        <w:numPr>
          <w:ilvl w:val="0"/>
          <w:numId w:val="15"/>
        </w:numPr>
        <w:rPr>
          <w:rFonts w:ascii="Open Sans" w:hAnsi="Open Sans" w:cs="Open Sans"/>
        </w:rPr>
      </w:pPr>
      <w:r>
        <w:rPr>
          <w:rFonts w:ascii="Open Sans" w:hAnsi="Open Sans" w:cs="Open Sans"/>
        </w:rPr>
        <w:t>One consumer was observed</w:t>
      </w:r>
      <w:r w:rsidR="005660D0">
        <w:rPr>
          <w:rFonts w:ascii="Open Sans" w:hAnsi="Open Sans" w:cs="Open Sans"/>
        </w:rPr>
        <w:t xml:space="preserve"> laying on their bed, uncovered and wearing</w:t>
      </w:r>
      <w:r w:rsidR="00641045">
        <w:rPr>
          <w:rFonts w:ascii="Open Sans" w:hAnsi="Open Sans" w:cs="Open Sans"/>
        </w:rPr>
        <w:t xml:space="preserve"> nothing but a continence aid</w:t>
      </w:r>
      <w:r w:rsidR="00FD5E94">
        <w:rPr>
          <w:rFonts w:ascii="Open Sans" w:hAnsi="Open Sans" w:cs="Open Sans"/>
        </w:rPr>
        <w:t xml:space="preserve">; their door was </w:t>
      </w:r>
      <w:r w:rsidR="00CA6D89">
        <w:rPr>
          <w:rFonts w:ascii="Open Sans" w:hAnsi="Open Sans" w:cs="Open Sans"/>
        </w:rPr>
        <w:t>open,</w:t>
      </w:r>
      <w:r w:rsidR="00FD5E94">
        <w:rPr>
          <w:rFonts w:ascii="Open Sans" w:hAnsi="Open Sans" w:cs="Open Sans"/>
        </w:rPr>
        <w:t xml:space="preserve"> and they were visible to others passing the room</w:t>
      </w:r>
      <w:r w:rsidR="006415AC">
        <w:rPr>
          <w:rFonts w:ascii="Open Sans" w:hAnsi="Open Sans" w:cs="Open Sans"/>
        </w:rPr>
        <w:t xml:space="preserve"> including </w:t>
      </w:r>
      <w:r w:rsidR="00E918D0">
        <w:rPr>
          <w:rFonts w:ascii="Open Sans" w:hAnsi="Open Sans" w:cs="Open Sans"/>
        </w:rPr>
        <w:t>staff</w:t>
      </w:r>
      <w:r w:rsidR="00D17DE3">
        <w:rPr>
          <w:rFonts w:ascii="Open Sans" w:hAnsi="Open Sans" w:cs="Open Sans"/>
        </w:rPr>
        <w:t>.</w:t>
      </w:r>
      <w:r w:rsidR="00E918D0">
        <w:rPr>
          <w:rFonts w:ascii="Open Sans" w:hAnsi="Open Sans" w:cs="Open Sans"/>
        </w:rPr>
        <w:t xml:space="preserve"> </w:t>
      </w:r>
      <w:r w:rsidR="00437D27">
        <w:rPr>
          <w:rFonts w:ascii="Open Sans" w:hAnsi="Open Sans" w:cs="Open Sans"/>
        </w:rPr>
        <w:t xml:space="preserve">However, </w:t>
      </w:r>
      <w:r w:rsidR="00015707">
        <w:rPr>
          <w:rFonts w:ascii="Open Sans" w:hAnsi="Open Sans" w:cs="Open Sans"/>
        </w:rPr>
        <w:t xml:space="preserve">strategies to promote the consumer’s dignity were not implemented. </w:t>
      </w:r>
    </w:p>
    <w:p w14:paraId="03C776EA" w14:textId="7EECD4E9" w:rsidR="00BD592F" w:rsidRDefault="00593DCF" w:rsidP="00EB2999">
      <w:pPr>
        <w:pStyle w:val="NormalArial"/>
        <w:numPr>
          <w:ilvl w:val="0"/>
          <w:numId w:val="15"/>
        </w:numPr>
        <w:rPr>
          <w:rFonts w:ascii="Open Sans" w:hAnsi="Open Sans" w:cs="Open Sans"/>
        </w:rPr>
      </w:pPr>
      <w:r>
        <w:rPr>
          <w:rFonts w:ascii="Open Sans" w:hAnsi="Open Sans" w:cs="Open Sans"/>
        </w:rPr>
        <w:t>Two consumers were observed, one at mid-morning and one at mid</w:t>
      </w:r>
      <w:r w:rsidR="000E1D6A">
        <w:rPr>
          <w:rFonts w:ascii="Open Sans" w:hAnsi="Open Sans" w:cs="Open Sans"/>
        </w:rPr>
        <w:t>-</w:t>
      </w:r>
      <w:r>
        <w:rPr>
          <w:rFonts w:ascii="Open Sans" w:hAnsi="Open Sans" w:cs="Open Sans"/>
        </w:rPr>
        <w:t xml:space="preserve"> after</w:t>
      </w:r>
      <w:r w:rsidR="000E1D6A">
        <w:rPr>
          <w:rFonts w:ascii="Open Sans" w:hAnsi="Open Sans" w:cs="Open Sans"/>
        </w:rPr>
        <w:t>noon</w:t>
      </w:r>
      <w:r w:rsidR="003C60DD">
        <w:rPr>
          <w:rFonts w:ascii="Open Sans" w:hAnsi="Open Sans" w:cs="Open Sans"/>
        </w:rPr>
        <w:t>,</w:t>
      </w:r>
      <w:r w:rsidR="00B36620">
        <w:rPr>
          <w:rFonts w:ascii="Open Sans" w:hAnsi="Open Sans" w:cs="Open Sans"/>
        </w:rPr>
        <w:t xml:space="preserve"> to have soiled clothing, dried food on their faces</w:t>
      </w:r>
      <w:r w:rsidR="00F26DC0">
        <w:rPr>
          <w:rFonts w:ascii="Open Sans" w:hAnsi="Open Sans" w:cs="Open Sans"/>
        </w:rPr>
        <w:t>, their hair was not brushed</w:t>
      </w:r>
      <w:r w:rsidR="00AD27C7">
        <w:rPr>
          <w:rFonts w:ascii="Open Sans" w:hAnsi="Open Sans" w:cs="Open Sans"/>
        </w:rPr>
        <w:t>,</w:t>
      </w:r>
      <w:r w:rsidR="000E1D6A">
        <w:rPr>
          <w:rFonts w:ascii="Open Sans" w:hAnsi="Open Sans" w:cs="Open Sans"/>
        </w:rPr>
        <w:t xml:space="preserve"> </w:t>
      </w:r>
      <w:r w:rsidR="000B1ACC">
        <w:rPr>
          <w:rFonts w:ascii="Open Sans" w:hAnsi="Open Sans" w:cs="Open Sans"/>
        </w:rPr>
        <w:t>and</w:t>
      </w:r>
      <w:r w:rsidR="0067545D">
        <w:rPr>
          <w:rFonts w:ascii="Open Sans" w:hAnsi="Open Sans" w:cs="Open Sans"/>
        </w:rPr>
        <w:t xml:space="preserve"> their eyes </w:t>
      </w:r>
      <w:r w:rsidR="00C30AA6">
        <w:rPr>
          <w:rFonts w:ascii="Open Sans" w:hAnsi="Open Sans" w:cs="Open Sans"/>
        </w:rPr>
        <w:t>were</w:t>
      </w:r>
      <w:r w:rsidR="0067545D">
        <w:rPr>
          <w:rFonts w:ascii="Open Sans" w:hAnsi="Open Sans" w:cs="Open Sans"/>
        </w:rPr>
        <w:t xml:space="preserve"> crusted.</w:t>
      </w:r>
      <w:r w:rsidR="00BB17F7">
        <w:rPr>
          <w:rFonts w:ascii="Open Sans" w:hAnsi="Open Sans" w:cs="Open Sans"/>
        </w:rPr>
        <w:t xml:space="preserve"> One of the consumer’s representatives</w:t>
      </w:r>
      <w:r w:rsidR="006C7F10">
        <w:rPr>
          <w:rFonts w:ascii="Open Sans" w:hAnsi="Open Sans" w:cs="Open Sans"/>
        </w:rPr>
        <w:t xml:space="preserve"> said </w:t>
      </w:r>
      <w:r w:rsidR="00BF6EFC">
        <w:rPr>
          <w:rFonts w:ascii="Open Sans" w:hAnsi="Open Sans" w:cs="Open Sans"/>
        </w:rPr>
        <w:t xml:space="preserve">when they had visited the consumer recently, they had found their hair was </w:t>
      </w:r>
      <w:r w:rsidR="004A6A0B">
        <w:rPr>
          <w:rFonts w:ascii="Open Sans" w:hAnsi="Open Sans" w:cs="Open Sans"/>
        </w:rPr>
        <w:t>unkempt and this had upset the consumer</w:t>
      </w:r>
      <w:r w:rsidR="006B4173">
        <w:rPr>
          <w:rFonts w:ascii="Open Sans" w:hAnsi="Open Sans" w:cs="Open Sans"/>
        </w:rPr>
        <w:t xml:space="preserve">. </w:t>
      </w:r>
    </w:p>
    <w:p w14:paraId="11BCDA1D" w14:textId="3A51ABC0" w:rsidR="00ED24DE" w:rsidRPr="00EB2999" w:rsidRDefault="00ED24DE" w:rsidP="00EB2999">
      <w:pPr>
        <w:pStyle w:val="NormalArial"/>
        <w:numPr>
          <w:ilvl w:val="0"/>
          <w:numId w:val="15"/>
        </w:numPr>
        <w:rPr>
          <w:rFonts w:ascii="Open Sans" w:hAnsi="Open Sans" w:cs="Open Sans"/>
        </w:rPr>
      </w:pPr>
      <w:r>
        <w:rPr>
          <w:rFonts w:ascii="Open Sans" w:hAnsi="Open Sans" w:cs="Open Sans"/>
        </w:rPr>
        <w:t xml:space="preserve">One consumer being administered an injection in </w:t>
      </w:r>
      <w:r w:rsidR="0054077C">
        <w:rPr>
          <w:rFonts w:ascii="Open Sans" w:hAnsi="Open Sans" w:cs="Open Sans"/>
        </w:rPr>
        <w:t>a</w:t>
      </w:r>
      <w:r w:rsidR="00EB4865">
        <w:rPr>
          <w:rFonts w:ascii="Open Sans" w:hAnsi="Open Sans" w:cs="Open Sans"/>
        </w:rPr>
        <w:t>n open nurses’ station.</w:t>
      </w:r>
    </w:p>
    <w:p w14:paraId="4B83D3CA" w14:textId="40B7CE16" w:rsidR="00525A85" w:rsidRPr="00E24B12" w:rsidRDefault="00525A85" w:rsidP="00E24B12">
      <w:pPr>
        <w:pStyle w:val="NormalArial"/>
        <w:numPr>
          <w:ilvl w:val="0"/>
          <w:numId w:val="15"/>
        </w:numPr>
        <w:rPr>
          <w:rFonts w:ascii="Open Sans" w:hAnsi="Open Sans" w:cs="Open Sans"/>
        </w:rPr>
      </w:pPr>
      <w:r w:rsidRPr="00E24B12">
        <w:rPr>
          <w:rFonts w:ascii="Open Sans" w:hAnsi="Open Sans" w:cs="Open Sans"/>
        </w:rPr>
        <w:t>Information</w:t>
      </w:r>
      <w:r w:rsidR="008C2A6A" w:rsidRPr="00E24B12">
        <w:rPr>
          <w:rFonts w:ascii="Open Sans" w:hAnsi="Open Sans" w:cs="Open Sans"/>
        </w:rPr>
        <w:t xml:space="preserve"> about consumers’ mobility</w:t>
      </w:r>
      <w:r w:rsidR="00432375" w:rsidRPr="00E24B12">
        <w:rPr>
          <w:rFonts w:ascii="Open Sans" w:hAnsi="Open Sans" w:cs="Open Sans"/>
        </w:rPr>
        <w:t xml:space="preserve"> was displayed on consumers’ doors and was visible </w:t>
      </w:r>
      <w:r w:rsidR="00920945" w:rsidRPr="00E24B12">
        <w:rPr>
          <w:rFonts w:ascii="Open Sans" w:hAnsi="Open Sans" w:cs="Open Sans"/>
        </w:rPr>
        <w:t xml:space="preserve">to others. </w:t>
      </w:r>
    </w:p>
    <w:p w14:paraId="24A6800E" w14:textId="0DC5DCBB" w:rsidR="00494581" w:rsidRPr="00394671" w:rsidRDefault="00E24B12" w:rsidP="00C762D9">
      <w:pPr>
        <w:pStyle w:val="NormalArial"/>
        <w:numPr>
          <w:ilvl w:val="0"/>
          <w:numId w:val="15"/>
        </w:numPr>
        <w:rPr>
          <w:rFonts w:ascii="Open Sans" w:hAnsi="Open Sans" w:cs="Open Sans"/>
        </w:rPr>
      </w:pPr>
      <w:r>
        <w:rPr>
          <w:rFonts w:ascii="Open Sans" w:hAnsi="Open Sans" w:cs="Open Sans"/>
        </w:rPr>
        <w:t xml:space="preserve">Care related documentation was not consistently </w:t>
      </w:r>
      <w:r w:rsidR="001B5B57">
        <w:rPr>
          <w:rFonts w:ascii="Open Sans" w:hAnsi="Open Sans" w:cs="Open Sans"/>
        </w:rPr>
        <w:t xml:space="preserve">respectful </w:t>
      </w:r>
      <w:r w:rsidR="00D261E5">
        <w:rPr>
          <w:rFonts w:ascii="Open Sans" w:hAnsi="Open Sans" w:cs="Open Sans"/>
        </w:rPr>
        <w:t>and</w:t>
      </w:r>
      <w:r w:rsidR="00E7504F">
        <w:rPr>
          <w:rFonts w:ascii="Open Sans" w:hAnsi="Open Sans" w:cs="Open Sans"/>
        </w:rPr>
        <w:t>,</w:t>
      </w:r>
      <w:r w:rsidR="00D261E5">
        <w:rPr>
          <w:rFonts w:ascii="Open Sans" w:hAnsi="Open Sans" w:cs="Open Sans"/>
        </w:rPr>
        <w:t xml:space="preserve"> </w:t>
      </w:r>
      <w:r w:rsidR="003E3825">
        <w:rPr>
          <w:rFonts w:ascii="Open Sans" w:hAnsi="Open Sans" w:cs="Open Sans"/>
        </w:rPr>
        <w:t>in some instances</w:t>
      </w:r>
      <w:r w:rsidR="00E7504F">
        <w:rPr>
          <w:rFonts w:ascii="Open Sans" w:hAnsi="Open Sans" w:cs="Open Sans"/>
        </w:rPr>
        <w:t>,</w:t>
      </w:r>
      <w:r w:rsidR="003E3825">
        <w:rPr>
          <w:rFonts w:ascii="Open Sans" w:hAnsi="Open Sans" w:cs="Open Sans"/>
        </w:rPr>
        <w:t xml:space="preserve"> </w:t>
      </w:r>
      <w:r w:rsidR="00D261E5">
        <w:rPr>
          <w:rFonts w:ascii="Open Sans" w:hAnsi="Open Sans" w:cs="Open Sans"/>
        </w:rPr>
        <w:t xml:space="preserve">wound care photographs </w:t>
      </w:r>
      <w:r w:rsidR="00D23C7D">
        <w:rPr>
          <w:rFonts w:ascii="Open Sans" w:hAnsi="Open Sans" w:cs="Open Sans"/>
        </w:rPr>
        <w:t xml:space="preserve">were taken that </w:t>
      </w:r>
      <w:r w:rsidR="005F7611">
        <w:rPr>
          <w:rFonts w:ascii="Open Sans" w:hAnsi="Open Sans" w:cs="Open Sans"/>
        </w:rPr>
        <w:t xml:space="preserve">did not promote consumers’ dignity. </w:t>
      </w:r>
    </w:p>
    <w:p w14:paraId="2FCF23E0" w14:textId="749EBC00" w:rsidR="00653C7A" w:rsidRDefault="00653C7A" w:rsidP="00C762D9">
      <w:pPr>
        <w:pStyle w:val="NormalArial"/>
        <w:rPr>
          <w:rFonts w:ascii="Open Sans" w:hAnsi="Open Sans" w:cs="Open Sans"/>
        </w:rPr>
      </w:pPr>
      <w:r>
        <w:rPr>
          <w:rFonts w:ascii="Open Sans" w:hAnsi="Open Sans" w:cs="Open Sans"/>
        </w:rPr>
        <w:t xml:space="preserve">The approved provider’s response states that </w:t>
      </w:r>
      <w:r w:rsidR="00A46FA4">
        <w:rPr>
          <w:rFonts w:ascii="Open Sans" w:hAnsi="Open Sans" w:cs="Open Sans"/>
        </w:rPr>
        <w:t xml:space="preserve">observations made by the Assessment Team were the result of consumers’ choices in relation to </w:t>
      </w:r>
      <w:r w:rsidR="009D68AF">
        <w:rPr>
          <w:rFonts w:ascii="Open Sans" w:hAnsi="Open Sans" w:cs="Open Sans"/>
        </w:rPr>
        <w:t>their care and service delivery</w:t>
      </w:r>
      <w:r w:rsidR="00E20CFD">
        <w:rPr>
          <w:rFonts w:ascii="Open Sans" w:hAnsi="Open Sans" w:cs="Open Sans"/>
        </w:rPr>
        <w:t xml:space="preserve"> and were influenced </w:t>
      </w:r>
      <w:r w:rsidR="00680385">
        <w:rPr>
          <w:rFonts w:ascii="Open Sans" w:hAnsi="Open Sans" w:cs="Open Sans"/>
        </w:rPr>
        <w:t>in some instances by consumer behaviour</w:t>
      </w:r>
      <w:r w:rsidR="009B6BF3">
        <w:rPr>
          <w:rFonts w:ascii="Open Sans" w:hAnsi="Open Sans" w:cs="Open Sans"/>
        </w:rPr>
        <w:t>.</w:t>
      </w:r>
      <w:r w:rsidR="009D68AF">
        <w:rPr>
          <w:rFonts w:ascii="Open Sans" w:hAnsi="Open Sans" w:cs="Open Sans"/>
        </w:rPr>
        <w:t xml:space="preserve"> </w:t>
      </w:r>
      <w:r w:rsidR="009B6BF3">
        <w:rPr>
          <w:rFonts w:ascii="Open Sans" w:hAnsi="Open Sans" w:cs="Open Sans"/>
        </w:rPr>
        <w:t xml:space="preserve">It advised that </w:t>
      </w:r>
      <w:r w:rsidR="004B32D1">
        <w:rPr>
          <w:rFonts w:ascii="Open Sans" w:hAnsi="Open Sans" w:cs="Open Sans"/>
        </w:rPr>
        <w:t xml:space="preserve">actions have been taken </w:t>
      </w:r>
      <w:r w:rsidR="00B85918">
        <w:rPr>
          <w:rFonts w:ascii="Open Sans" w:hAnsi="Open Sans" w:cs="Open Sans"/>
        </w:rPr>
        <w:t>to address deficiencies brought forward in the Review Audit report</w:t>
      </w:r>
      <w:r w:rsidR="004B32D1">
        <w:rPr>
          <w:rFonts w:ascii="Open Sans" w:hAnsi="Open Sans" w:cs="Open Sans"/>
        </w:rPr>
        <w:t xml:space="preserve"> including</w:t>
      </w:r>
      <w:r w:rsidR="00B85918">
        <w:rPr>
          <w:rFonts w:ascii="Open Sans" w:hAnsi="Open Sans" w:cs="Open Sans"/>
        </w:rPr>
        <w:t xml:space="preserve">: </w:t>
      </w:r>
    </w:p>
    <w:p w14:paraId="71227719" w14:textId="6ADB98DD" w:rsidR="00653C7A" w:rsidRDefault="0044270F" w:rsidP="00B85918">
      <w:pPr>
        <w:pStyle w:val="NormalArial"/>
        <w:numPr>
          <w:ilvl w:val="0"/>
          <w:numId w:val="29"/>
        </w:numPr>
        <w:rPr>
          <w:rFonts w:ascii="Open Sans" w:hAnsi="Open Sans" w:cs="Open Sans"/>
        </w:rPr>
      </w:pPr>
      <w:r>
        <w:rPr>
          <w:rFonts w:ascii="Open Sans" w:hAnsi="Open Sans" w:cs="Open Sans"/>
        </w:rPr>
        <w:t>C</w:t>
      </w:r>
      <w:r w:rsidR="0009453D">
        <w:rPr>
          <w:rFonts w:ascii="Open Sans" w:hAnsi="Open Sans" w:cs="Open Sans"/>
        </w:rPr>
        <w:t>onsumers</w:t>
      </w:r>
      <w:r>
        <w:rPr>
          <w:rFonts w:ascii="Open Sans" w:hAnsi="Open Sans" w:cs="Open Sans"/>
        </w:rPr>
        <w:t xml:space="preserve"> have been engaged in discussions about care and </w:t>
      </w:r>
      <w:r w:rsidR="00094478">
        <w:rPr>
          <w:rFonts w:ascii="Open Sans" w:hAnsi="Open Sans" w:cs="Open Sans"/>
        </w:rPr>
        <w:t>service delivery</w:t>
      </w:r>
      <w:r w:rsidR="005E75E5">
        <w:rPr>
          <w:rFonts w:ascii="Open Sans" w:hAnsi="Open Sans" w:cs="Open Sans"/>
        </w:rPr>
        <w:t xml:space="preserve"> and where appropriate</w:t>
      </w:r>
      <w:r w:rsidR="000451F2">
        <w:rPr>
          <w:rFonts w:ascii="Open Sans" w:hAnsi="Open Sans" w:cs="Open Sans"/>
        </w:rPr>
        <w:t>,</w:t>
      </w:r>
      <w:r w:rsidR="005E75E5">
        <w:rPr>
          <w:rFonts w:ascii="Open Sans" w:hAnsi="Open Sans" w:cs="Open Sans"/>
        </w:rPr>
        <w:t xml:space="preserve"> care plans have been updated. </w:t>
      </w:r>
    </w:p>
    <w:p w14:paraId="1736D432" w14:textId="583FD152" w:rsidR="002B0C5D" w:rsidRDefault="00750FD9" w:rsidP="00B85918">
      <w:pPr>
        <w:pStyle w:val="NormalArial"/>
        <w:numPr>
          <w:ilvl w:val="0"/>
          <w:numId w:val="29"/>
        </w:numPr>
        <w:rPr>
          <w:rFonts w:ascii="Open Sans" w:hAnsi="Open Sans" w:cs="Open Sans"/>
        </w:rPr>
      </w:pPr>
      <w:r>
        <w:rPr>
          <w:rFonts w:ascii="Open Sans" w:hAnsi="Open Sans" w:cs="Open Sans"/>
        </w:rPr>
        <w:t xml:space="preserve">Registered </w:t>
      </w:r>
      <w:r w:rsidR="008E5146">
        <w:rPr>
          <w:rFonts w:ascii="Open Sans" w:hAnsi="Open Sans" w:cs="Open Sans"/>
        </w:rPr>
        <w:t>nurses have been advised of organisational expectations in relation to administration of injections</w:t>
      </w:r>
      <w:r w:rsidR="00F30CA3">
        <w:rPr>
          <w:rFonts w:ascii="Open Sans" w:hAnsi="Open Sans" w:cs="Open Sans"/>
        </w:rPr>
        <w:t xml:space="preserve"> and relevant policies were reviewed and reinforced. </w:t>
      </w:r>
    </w:p>
    <w:p w14:paraId="03FACC83" w14:textId="57666EA4" w:rsidR="00F30CA3" w:rsidRDefault="00F30CA3" w:rsidP="00B85918">
      <w:pPr>
        <w:pStyle w:val="NormalArial"/>
        <w:numPr>
          <w:ilvl w:val="0"/>
          <w:numId w:val="29"/>
        </w:numPr>
        <w:rPr>
          <w:rFonts w:ascii="Open Sans" w:hAnsi="Open Sans" w:cs="Open Sans"/>
        </w:rPr>
      </w:pPr>
      <w:r>
        <w:rPr>
          <w:rFonts w:ascii="Open Sans" w:hAnsi="Open Sans" w:cs="Open Sans"/>
        </w:rPr>
        <w:lastRenderedPageBreak/>
        <w:t>Management have communicated with staff</w:t>
      </w:r>
      <w:r w:rsidR="00463F4B">
        <w:rPr>
          <w:rFonts w:ascii="Open Sans" w:hAnsi="Open Sans" w:cs="Open Sans"/>
        </w:rPr>
        <w:t xml:space="preserve"> about organisational expectations in relation to </w:t>
      </w:r>
      <w:r w:rsidR="00DA1C67">
        <w:rPr>
          <w:rFonts w:ascii="Open Sans" w:hAnsi="Open Sans" w:cs="Open Sans"/>
        </w:rPr>
        <w:t xml:space="preserve">care and service delivery and </w:t>
      </w:r>
      <w:r w:rsidR="00463F4B">
        <w:rPr>
          <w:rFonts w:ascii="Open Sans" w:hAnsi="Open Sans" w:cs="Open Sans"/>
        </w:rPr>
        <w:t>maintaining consumers’ dignity</w:t>
      </w:r>
      <w:r w:rsidR="008C6519">
        <w:rPr>
          <w:rFonts w:ascii="Open Sans" w:hAnsi="Open Sans" w:cs="Open Sans"/>
        </w:rPr>
        <w:t xml:space="preserve">. </w:t>
      </w:r>
    </w:p>
    <w:p w14:paraId="037F4F51" w14:textId="74713117" w:rsidR="008C6519" w:rsidRDefault="008C6519" w:rsidP="00B85918">
      <w:pPr>
        <w:pStyle w:val="NormalArial"/>
        <w:numPr>
          <w:ilvl w:val="0"/>
          <w:numId w:val="29"/>
        </w:numPr>
        <w:rPr>
          <w:rFonts w:ascii="Open Sans" w:hAnsi="Open Sans" w:cs="Open Sans"/>
        </w:rPr>
      </w:pPr>
      <w:r>
        <w:rPr>
          <w:rFonts w:ascii="Open Sans" w:hAnsi="Open Sans" w:cs="Open Sans"/>
        </w:rPr>
        <w:t xml:space="preserve">Information about consumer’s mobility </w:t>
      </w:r>
      <w:r w:rsidR="00A317AB">
        <w:rPr>
          <w:rFonts w:ascii="Open Sans" w:hAnsi="Open Sans" w:cs="Open Sans"/>
        </w:rPr>
        <w:t>has been removed from consumers’ doors and is available electronically</w:t>
      </w:r>
      <w:r w:rsidR="00723E7D">
        <w:rPr>
          <w:rFonts w:ascii="Open Sans" w:hAnsi="Open Sans" w:cs="Open Sans"/>
        </w:rPr>
        <w:t>.</w:t>
      </w:r>
    </w:p>
    <w:p w14:paraId="02247E28" w14:textId="6409397B" w:rsidR="0072566B" w:rsidRDefault="0072566B" w:rsidP="00B85918">
      <w:pPr>
        <w:pStyle w:val="NormalArial"/>
        <w:numPr>
          <w:ilvl w:val="0"/>
          <w:numId w:val="29"/>
        </w:numPr>
        <w:rPr>
          <w:rFonts w:ascii="Open Sans" w:hAnsi="Open Sans" w:cs="Open Sans"/>
        </w:rPr>
      </w:pPr>
      <w:r>
        <w:rPr>
          <w:rFonts w:ascii="Open Sans" w:hAnsi="Open Sans" w:cs="Open Sans"/>
        </w:rPr>
        <w:t>The wound care policy has been revised to</w:t>
      </w:r>
      <w:r w:rsidR="000D4AC8">
        <w:rPr>
          <w:rFonts w:ascii="Open Sans" w:hAnsi="Open Sans" w:cs="Open Sans"/>
        </w:rPr>
        <w:t xml:space="preserve"> provide guidelines for wound photography and consumers’ dignity; this has been </w:t>
      </w:r>
      <w:r w:rsidR="00D82B97">
        <w:rPr>
          <w:rFonts w:ascii="Open Sans" w:hAnsi="Open Sans" w:cs="Open Sans"/>
        </w:rPr>
        <w:t xml:space="preserve">communicated to clinical staff. </w:t>
      </w:r>
    </w:p>
    <w:p w14:paraId="43B3ADB3" w14:textId="46737537" w:rsidR="000538D2" w:rsidRPr="000538D2" w:rsidRDefault="003F0F86" w:rsidP="00C762D9">
      <w:pPr>
        <w:pStyle w:val="NormalArial"/>
        <w:numPr>
          <w:ilvl w:val="0"/>
          <w:numId w:val="29"/>
        </w:numPr>
        <w:rPr>
          <w:rFonts w:ascii="Open Sans" w:hAnsi="Open Sans" w:cs="Open Sans"/>
        </w:rPr>
      </w:pPr>
      <w:r>
        <w:rPr>
          <w:rFonts w:ascii="Open Sans" w:hAnsi="Open Sans" w:cs="Open Sans"/>
        </w:rPr>
        <w:t xml:space="preserve">The response included clarifying information about </w:t>
      </w:r>
      <w:r w:rsidR="00CF5EA9">
        <w:rPr>
          <w:rFonts w:ascii="Open Sans" w:hAnsi="Open Sans" w:cs="Open Sans"/>
        </w:rPr>
        <w:t xml:space="preserve">terminology used </w:t>
      </w:r>
      <w:r w:rsidR="004A0B8D">
        <w:rPr>
          <w:rFonts w:ascii="Open Sans" w:hAnsi="Open Sans" w:cs="Open Sans"/>
        </w:rPr>
        <w:t xml:space="preserve">to </w:t>
      </w:r>
      <w:r w:rsidR="00BC2DF7">
        <w:rPr>
          <w:rFonts w:ascii="Open Sans" w:hAnsi="Open Sans" w:cs="Open Sans"/>
        </w:rPr>
        <w:t xml:space="preserve">describe specific </w:t>
      </w:r>
      <w:r w:rsidR="000D7A44">
        <w:rPr>
          <w:rFonts w:ascii="Open Sans" w:hAnsi="Open Sans" w:cs="Open Sans"/>
        </w:rPr>
        <w:t>behaviour demonstrated by a consumer</w:t>
      </w:r>
      <w:r w:rsidR="005254AE">
        <w:rPr>
          <w:rFonts w:ascii="Open Sans" w:hAnsi="Open Sans" w:cs="Open Sans"/>
        </w:rPr>
        <w:t xml:space="preserve">; </w:t>
      </w:r>
      <w:r w:rsidR="00A52669">
        <w:rPr>
          <w:rFonts w:ascii="Open Sans" w:hAnsi="Open Sans" w:cs="Open Sans"/>
        </w:rPr>
        <w:t>I accept that th</w:t>
      </w:r>
      <w:r w:rsidR="00432E4C">
        <w:rPr>
          <w:rFonts w:ascii="Open Sans" w:hAnsi="Open Sans" w:cs="Open Sans"/>
        </w:rPr>
        <w:t>e language used was consistent with medical terminology.</w:t>
      </w:r>
    </w:p>
    <w:p w14:paraId="36F75F31" w14:textId="04D52623" w:rsidR="00C762D9" w:rsidRDefault="00A71A32" w:rsidP="00C762D9">
      <w:pPr>
        <w:pStyle w:val="NormalArial"/>
        <w:rPr>
          <w:rFonts w:ascii="Open Sans" w:hAnsi="Open Sans" w:cs="Open Sans"/>
        </w:rPr>
      </w:pPr>
      <w:r>
        <w:rPr>
          <w:rFonts w:ascii="Open Sans" w:hAnsi="Open Sans" w:cs="Open Sans"/>
        </w:rPr>
        <w:t>I acknowledge</w:t>
      </w:r>
      <w:r w:rsidR="00C6356A">
        <w:rPr>
          <w:rFonts w:ascii="Open Sans" w:hAnsi="Open Sans" w:cs="Open Sans"/>
        </w:rPr>
        <w:t xml:space="preserve"> most consumers and representatives </w:t>
      </w:r>
      <w:r w:rsidR="005B3525">
        <w:rPr>
          <w:rFonts w:ascii="Open Sans" w:hAnsi="Open Sans" w:cs="Open Sans"/>
        </w:rPr>
        <w:t xml:space="preserve">felt the service valued consumers’ </w:t>
      </w:r>
      <w:r w:rsidR="00065735">
        <w:rPr>
          <w:rFonts w:ascii="Open Sans" w:hAnsi="Open Sans" w:cs="Open Sans"/>
        </w:rPr>
        <w:t xml:space="preserve">identity, culture and diversity </w:t>
      </w:r>
      <w:r>
        <w:rPr>
          <w:rFonts w:ascii="Open Sans" w:hAnsi="Open Sans" w:cs="Open Sans"/>
        </w:rPr>
        <w:t xml:space="preserve">and accept that action has been taken to address </w:t>
      </w:r>
      <w:r w:rsidR="00841CDC">
        <w:rPr>
          <w:rFonts w:ascii="Open Sans" w:hAnsi="Open Sans" w:cs="Open Sans"/>
        </w:rPr>
        <w:t>some</w:t>
      </w:r>
      <w:r>
        <w:rPr>
          <w:rFonts w:ascii="Open Sans" w:hAnsi="Open Sans" w:cs="Open Sans"/>
        </w:rPr>
        <w:t xml:space="preserve"> </w:t>
      </w:r>
      <w:r w:rsidR="008C1B4A">
        <w:rPr>
          <w:rFonts w:ascii="Open Sans" w:hAnsi="Open Sans" w:cs="Open Sans"/>
        </w:rPr>
        <w:t>deficiencies</w:t>
      </w:r>
      <w:r>
        <w:rPr>
          <w:rFonts w:ascii="Open Sans" w:hAnsi="Open Sans" w:cs="Open Sans"/>
        </w:rPr>
        <w:t xml:space="preserve"> brought forward in the Review Audit report. </w:t>
      </w:r>
      <w:r w:rsidR="005C07BF">
        <w:rPr>
          <w:rFonts w:ascii="Open Sans" w:hAnsi="Open Sans" w:cs="Open Sans"/>
        </w:rPr>
        <w:t xml:space="preserve">I note the </w:t>
      </w:r>
      <w:r w:rsidR="009F1A5A">
        <w:rPr>
          <w:rFonts w:ascii="Open Sans" w:hAnsi="Open Sans" w:cs="Open Sans"/>
        </w:rPr>
        <w:t xml:space="preserve">response does not provide </w:t>
      </w:r>
      <w:r w:rsidR="000D1C6E">
        <w:rPr>
          <w:rFonts w:ascii="Open Sans" w:hAnsi="Open Sans" w:cs="Open Sans"/>
        </w:rPr>
        <w:t>evidence of</w:t>
      </w:r>
      <w:r w:rsidR="009711A4">
        <w:rPr>
          <w:rFonts w:ascii="Open Sans" w:hAnsi="Open Sans" w:cs="Open Sans"/>
        </w:rPr>
        <w:t xml:space="preserve"> actions taken other than</w:t>
      </w:r>
      <w:r w:rsidR="000D1C6E">
        <w:rPr>
          <w:rFonts w:ascii="Open Sans" w:hAnsi="Open Sans" w:cs="Open Sans"/>
        </w:rPr>
        <w:t xml:space="preserve"> care related documentation for two consumers. </w:t>
      </w:r>
      <w:r w:rsidR="009711A4">
        <w:rPr>
          <w:rFonts w:ascii="Open Sans" w:hAnsi="Open Sans" w:cs="Open Sans"/>
        </w:rPr>
        <w:t xml:space="preserve"> </w:t>
      </w:r>
      <w:r w:rsidR="000D1C6E">
        <w:rPr>
          <w:rFonts w:ascii="Open Sans" w:hAnsi="Open Sans" w:cs="Open Sans"/>
        </w:rPr>
        <w:t>The approved provider asserts that based on the actions taken</w:t>
      </w:r>
      <w:r w:rsidR="005A2B99">
        <w:rPr>
          <w:rFonts w:ascii="Open Sans" w:hAnsi="Open Sans" w:cs="Open Sans"/>
        </w:rPr>
        <w:t>,</w:t>
      </w:r>
      <w:r w:rsidR="000D1C6E">
        <w:rPr>
          <w:rFonts w:ascii="Open Sans" w:hAnsi="Open Sans" w:cs="Open Sans"/>
        </w:rPr>
        <w:t xml:space="preserve"> </w:t>
      </w:r>
      <w:r w:rsidR="00C249E2">
        <w:rPr>
          <w:rFonts w:ascii="Open Sans" w:hAnsi="Open Sans" w:cs="Open Sans"/>
        </w:rPr>
        <w:t xml:space="preserve">that the service </w:t>
      </w:r>
      <w:r w:rsidR="005A2B99">
        <w:rPr>
          <w:rFonts w:ascii="Open Sans" w:hAnsi="Open Sans" w:cs="Open Sans"/>
        </w:rPr>
        <w:t>now complies with this requirement</w:t>
      </w:r>
      <w:r w:rsidR="00C249E2">
        <w:rPr>
          <w:rFonts w:ascii="Open Sans" w:hAnsi="Open Sans" w:cs="Open Sans"/>
        </w:rPr>
        <w:t xml:space="preserve">. </w:t>
      </w:r>
      <w:r w:rsidR="000A7118">
        <w:rPr>
          <w:rFonts w:ascii="Open Sans" w:hAnsi="Open Sans" w:cs="Open Sans"/>
        </w:rPr>
        <w:t>W</w:t>
      </w:r>
      <w:r w:rsidR="00A11902">
        <w:rPr>
          <w:rFonts w:ascii="Open Sans" w:hAnsi="Open Sans" w:cs="Open Sans"/>
        </w:rPr>
        <w:t xml:space="preserve">hile I acknowledge </w:t>
      </w:r>
      <w:r w:rsidR="00C33930">
        <w:rPr>
          <w:rFonts w:ascii="Open Sans" w:hAnsi="Open Sans" w:cs="Open Sans"/>
        </w:rPr>
        <w:t>some action has been taken</w:t>
      </w:r>
      <w:r w:rsidR="005A68E3">
        <w:rPr>
          <w:rFonts w:ascii="Open Sans" w:hAnsi="Open Sans" w:cs="Open Sans"/>
        </w:rPr>
        <w:t xml:space="preserve">, </w:t>
      </w:r>
      <w:r>
        <w:rPr>
          <w:rFonts w:ascii="Open Sans" w:hAnsi="Open Sans" w:cs="Open Sans"/>
        </w:rPr>
        <w:t xml:space="preserve">I </w:t>
      </w:r>
      <w:r w:rsidR="00AF6F5B">
        <w:rPr>
          <w:rFonts w:ascii="Open Sans" w:hAnsi="Open Sans" w:cs="Open Sans"/>
        </w:rPr>
        <w:t>remain</w:t>
      </w:r>
      <w:r>
        <w:rPr>
          <w:rFonts w:ascii="Open Sans" w:hAnsi="Open Sans" w:cs="Open Sans"/>
        </w:rPr>
        <w:t xml:space="preserve"> </w:t>
      </w:r>
      <w:r w:rsidR="005A68E3">
        <w:rPr>
          <w:rFonts w:ascii="Open Sans" w:hAnsi="Open Sans" w:cs="Open Sans"/>
        </w:rPr>
        <w:t>concerned the service</w:t>
      </w:r>
      <w:r w:rsidR="00B67F64">
        <w:rPr>
          <w:rFonts w:ascii="Open Sans" w:hAnsi="Open Sans" w:cs="Open Sans"/>
        </w:rPr>
        <w:t>’</w:t>
      </w:r>
      <w:r w:rsidR="005A68E3">
        <w:rPr>
          <w:rFonts w:ascii="Open Sans" w:hAnsi="Open Sans" w:cs="Open Sans"/>
        </w:rPr>
        <w:t xml:space="preserve">s self-monitoring systems did not </w:t>
      </w:r>
      <w:r w:rsidR="00B67F64">
        <w:rPr>
          <w:rFonts w:ascii="Open Sans" w:hAnsi="Open Sans" w:cs="Open Sans"/>
        </w:rPr>
        <w:t xml:space="preserve">identify deficiencies </w:t>
      </w:r>
      <w:r w:rsidR="002A5975">
        <w:rPr>
          <w:rFonts w:ascii="Open Sans" w:hAnsi="Open Sans" w:cs="Open Sans"/>
        </w:rPr>
        <w:t xml:space="preserve">detailed </w:t>
      </w:r>
      <w:r w:rsidR="00B67F64">
        <w:rPr>
          <w:rFonts w:ascii="Open Sans" w:hAnsi="Open Sans" w:cs="Open Sans"/>
        </w:rPr>
        <w:t>in the Review Audit report</w:t>
      </w:r>
      <w:r w:rsidR="00120BD4">
        <w:rPr>
          <w:rFonts w:ascii="Open Sans" w:hAnsi="Open Sans" w:cs="Open Sans"/>
        </w:rPr>
        <w:t>, nor ensur</w:t>
      </w:r>
      <w:r w:rsidR="002A711C">
        <w:rPr>
          <w:rFonts w:ascii="Open Sans" w:hAnsi="Open Sans" w:cs="Open Sans"/>
        </w:rPr>
        <w:t>e</w:t>
      </w:r>
      <w:r w:rsidR="00120BD4">
        <w:rPr>
          <w:rFonts w:ascii="Open Sans" w:hAnsi="Open Sans" w:cs="Open Sans"/>
        </w:rPr>
        <w:t xml:space="preserve"> </w:t>
      </w:r>
      <w:r w:rsidR="007A6466">
        <w:rPr>
          <w:rFonts w:ascii="Open Sans" w:hAnsi="Open Sans" w:cs="Open Sans"/>
        </w:rPr>
        <w:t>consumer</w:t>
      </w:r>
      <w:r w:rsidR="00AF6F5B">
        <w:rPr>
          <w:rFonts w:ascii="Open Sans" w:hAnsi="Open Sans" w:cs="Open Sans"/>
        </w:rPr>
        <w:t>s’</w:t>
      </w:r>
      <w:r w:rsidR="007A6466">
        <w:rPr>
          <w:rFonts w:ascii="Open Sans" w:hAnsi="Open Sans" w:cs="Open Sans"/>
        </w:rPr>
        <w:t xml:space="preserve"> dignity and respect is </w:t>
      </w:r>
      <w:r w:rsidR="005A2B99">
        <w:rPr>
          <w:rFonts w:ascii="Open Sans" w:hAnsi="Open Sans" w:cs="Open Sans"/>
        </w:rPr>
        <w:t>maintained</w:t>
      </w:r>
      <w:r w:rsidR="007A6466">
        <w:rPr>
          <w:rFonts w:ascii="Open Sans" w:hAnsi="Open Sans" w:cs="Open Sans"/>
        </w:rPr>
        <w:t xml:space="preserve"> while accommodating </w:t>
      </w:r>
      <w:r w:rsidR="002A711C">
        <w:rPr>
          <w:rFonts w:ascii="Open Sans" w:hAnsi="Open Sans" w:cs="Open Sans"/>
        </w:rPr>
        <w:t xml:space="preserve">their </w:t>
      </w:r>
      <w:r w:rsidR="007A6466">
        <w:rPr>
          <w:rFonts w:ascii="Open Sans" w:hAnsi="Open Sans" w:cs="Open Sans"/>
        </w:rPr>
        <w:t>choice</w:t>
      </w:r>
      <w:r w:rsidR="00AF6F5B">
        <w:rPr>
          <w:rFonts w:ascii="Open Sans" w:hAnsi="Open Sans" w:cs="Open Sans"/>
        </w:rPr>
        <w:t>s</w:t>
      </w:r>
      <w:r w:rsidR="007A6466">
        <w:rPr>
          <w:rFonts w:ascii="Open Sans" w:hAnsi="Open Sans" w:cs="Open Sans"/>
        </w:rPr>
        <w:t xml:space="preserve">. </w:t>
      </w:r>
      <w:r w:rsidR="00603FA6">
        <w:rPr>
          <w:rFonts w:ascii="Open Sans" w:hAnsi="Open Sans" w:cs="Open Sans"/>
        </w:rPr>
        <w:t>For the reasons detailed, I am satisfied</w:t>
      </w:r>
      <w:r w:rsidR="00FD6DC9">
        <w:rPr>
          <w:rFonts w:ascii="Open Sans" w:hAnsi="Open Sans" w:cs="Open Sans"/>
        </w:rPr>
        <w:t xml:space="preserve"> consumers’ dignity was compromised by poor staff practices. I find Requirement 1(3)(a) is </w:t>
      </w:r>
      <w:r w:rsidR="000A146A">
        <w:rPr>
          <w:rFonts w:ascii="Open Sans" w:hAnsi="Open Sans" w:cs="Open Sans"/>
        </w:rPr>
        <w:t>n</w:t>
      </w:r>
      <w:r w:rsidR="00D52B92">
        <w:rPr>
          <w:rFonts w:ascii="Open Sans" w:hAnsi="Open Sans" w:cs="Open Sans"/>
        </w:rPr>
        <w:t xml:space="preserve">ot compliant. </w:t>
      </w:r>
    </w:p>
    <w:p w14:paraId="40A850FE" w14:textId="7AD2E7CD" w:rsidR="00D76119" w:rsidRDefault="000E3BF1" w:rsidP="0036130C">
      <w:pPr>
        <w:pStyle w:val="NormalArial"/>
        <w:rPr>
          <w:rFonts w:ascii="Open Sans" w:hAnsi="Open Sans" w:cs="Open Sans"/>
          <w:u w:val="single"/>
        </w:rPr>
      </w:pPr>
      <w:r>
        <w:rPr>
          <w:rFonts w:ascii="Open Sans" w:hAnsi="Open Sans" w:cs="Open Sans"/>
          <w:u w:val="single"/>
        </w:rPr>
        <w:t>Requirement</w:t>
      </w:r>
      <w:r w:rsidR="005119BB">
        <w:rPr>
          <w:rFonts w:ascii="Open Sans" w:hAnsi="Open Sans" w:cs="Open Sans"/>
          <w:u w:val="single"/>
        </w:rPr>
        <w:t>s</w:t>
      </w:r>
      <w:r>
        <w:rPr>
          <w:rFonts w:ascii="Open Sans" w:hAnsi="Open Sans" w:cs="Open Sans"/>
          <w:u w:val="single"/>
        </w:rPr>
        <w:t xml:space="preserve"> 1</w:t>
      </w:r>
      <w:r w:rsidR="005119BB">
        <w:rPr>
          <w:rFonts w:ascii="Open Sans" w:hAnsi="Open Sans" w:cs="Open Sans"/>
          <w:u w:val="single"/>
        </w:rPr>
        <w:t>(</w:t>
      </w:r>
      <w:r>
        <w:rPr>
          <w:rFonts w:ascii="Open Sans" w:hAnsi="Open Sans" w:cs="Open Sans"/>
          <w:u w:val="single"/>
        </w:rPr>
        <w:t>3</w:t>
      </w:r>
      <w:r w:rsidR="005119BB">
        <w:rPr>
          <w:rFonts w:ascii="Open Sans" w:hAnsi="Open Sans" w:cs="Open Sans"/>
          <w:u w:val="single"/>
        </w:rPr>
        <w:t>)</w:t>
      </w:r>
      <w:r>
        <w:rPr>
          <w:rFonts w:ascii="Open Sans" w:hAnsi="Open Sans" w:cs="Open Sans"/>
          <w:u w:val="single"/>
        </w:rPr>
        <w:t>(b)</w:t>
      </w:r>
      <w:r w:rsidR="005119BB">
        <w:rPr>
          <w:rFonts w:ascii="Open Sans" w:hAnsi="Open Sans" w:cs="Open Sans"/>
          <w:u w:val="single"/>
        </w:rPr>
        <w:t>, 1(3)(c), 1(3)(d)</w:t>
      </w:r>
      <w:r w:rsidR="00F21D47">
        <w:rPr>
          <w:rFonts w:ascii="Open Sans" w:hAnsi="Open Sans" w:cs="Open Sans"/>
          <w:u w:val="single"/>
        </w:rPr>
        <w:t>, 1(3)(e)</w:t>
      </w:r>
      <w:r w:rsidR="005119BB">
        <w:rPr>
          <w:rFonts w:ascii="Open Sans" w:hAnsi="Open Sans" w:cs="Open Sans"/>
          <w:u w:val="single"/>
        </w:rPr>
        <w:t xml:space="preserve"> and 1(3)(</w:t>
      </w:r>
      <w:r w:rsidR="00F21D47">
        <w:rPr>
          <w:rFonts w:ascii="Open Sans" w:hAnsi="Open Sans" w:cs="Open Sans"/>
          <w:u w:val="single"/>
        </w:rPr>
        <w:t>f</w:t>
      </w:r>
      <w:r w:rsidR="005119BB">
        <w:rPr>
          <w:rFonts w:ascii="Open Sans" w:hAnsi="Open Sans" w:cs="Open Sans"/>
          <w:u w:val="single"/>
        </w:rPr>
        <w:t>)</w:t>
      </w:r>
    </w:p>
    <w:p w14:paraId="2A1DFEFA" w14:textId="3341CF2C" w:rsidR="004E537B" w:rsidRDefault="00D76119" w:rsidP="0036130C">
      <w:pPr>
        <w:pStyle w:val="NormalArial"/>
        <w:rPr>
          <w:rFonts w:ascii="Open Sans" w:hAnsi="Open Sans" w:cs="Open Sans"/>
        </w:rPr>
      </w:pPr>
      <w:r>
        <w:rPr>
          <w:rFonts w:ascii="Open Sans" w:hAnsi="Open Sans" w:cs="Open Sans"/>
        </w:rPr>
        <w:t xml:space="preserve">Consumers </w:t>
      </w:r>
      <w:r w:rsidR="00A00076">
        <w:rPr>
          <w:rFonts w:ascii="Open Sans" w:hAnsi="Open Sans" w:cs="Open Sans"/>
        </w:rPr>
        <w:t>and representatives felt staff delivering care and services to consumers understood their needs and preferences</w:t>
      </w:r>
      <w:r w:rsidR="00F6754A">
        <w:rPr>
          <w:rFonts w:ascii="Open Sans" w:hAnsi="Open Sans" w:cs="Open Sans"/>
        </w:rPr>
        <w:t xml:space="preserve"> and made consumers feel safe.</w:t>
      </w:r>
      <w:r w:rsidR="0054760C">
        <w:rPr>
          <w:rFonts w:ascii="Open Sans" w:hAnsi="Open Sans" w:cs="Open Sans"/>
        </w:rPr>
        <w:t xml:space="preserve"> Staff </w:t>
      </w:r>
      <w:r w:rsidR="004F2778">
        <w:rPr>
          <w:rFonts w:ascii="Open Sans" w:hAnsi="Open Sans" w:cs="Open Sans"/>
        </w:rPr>
        <w:t>said they take time to get to know consumers</w:t>
      </w:r>
      <w:r w:rsidR="00CA51B3">
        <w:rPr>
          <w:rFonts w:ascii="Open Sans" w:hAnsi="Open Sans" w:cs="Open Sans"/>
        </w:rPr>
        <w:t xml:space="preserve"> and </w:t>
      </w:r>
      <w:r w:rsidR="0054760C">
        <w:rPr>
          <w:rFonts w:ascii="Open Sans" w:hAnsi="Open Sans" w:cs="Open Sans"/>
        </w:rPr>
        <w:t>were familiar with consumers’ individual needs and preferences</w:t>
      </w:r>
      <w:r w:rsidR="00CA51B3">
        <w:rPr>
          <w:rFonts w:ascii="Open Sans" w:hAnsi="Open Sans" w:cs="Open Sans"/>
        </w:rPr>
        <w:t>.</w:t>
      </w:r>
      <w:r w:rsidR="00641113">
        <w:rPr>
          <w:rFonts w:ascii="Open Sans" w:hAnsi="Open Sans" w:cs="Open Sans"/>
        </w:rPr>
        <w:t xml:space="preserve"> </w:t>
      </w:r>
      <w:r w:rsidR="00CA51B3">
        <w:rPr>
          <w:rFonts w:ascii="Open Sans" w:hAnsi="Open Sans" w:cs="Open Sans"/>
        </w:rPr>
        <w:t>Staff</w:t>
      </w:r>
      <w:r w:rsidR="00641113">
        <w:rPr>
          <w:rFonts w:ascii="Open Sans" w:hAnsi="Open Sans" w:cs="Open Sans"/>
        </w:rPr>
        <w:t xml:space="preserve"> </w:t>
      </w:r>
      <w:r w:rsidR="00CE4670">
        <w:rPr>
          <w:rFonts w:ascii="Open Sans" w:hAnsi="Open Sans" w:cs="Open Sans"/>
        </w:rPr>
        <w:t xml:space="preserve">provided information about care and service delivery that was aligned with the </w:t>
      </w:r>
      <w:r w:rsidR="004F2778">
        <w:rPr>
          <w:rFonts w:ascii="Open Sans" w:hAnsi="Open Sans" w:cs="Open Sans"/>
        </w:rPr>
        <w:t>consumers’ cultural needs.</w:t>
      </w:r>
    </w:p>
    <w:p w14:paraId="3CBD12B2" w14:textId="77777777" w:rsidR="00220FE9" w:rsidRDefault="00CE67F0" w:rsidP="0036130C">
      <w:pPr>
        <w:pStyle w:val="NormalArial"/>
        <w:rPr>
          <w:rFonts w:ascii="Open Sans" w:hAnsi="Open Sans" w:cs="Open Sans"/>
        </w:rPr>
      </w:pPr>
      <w:r>
        <w:rPr>
          <w:rFonts w:ascii="Open Sans" w:hAnsi="Open Sans" w:cs="Open Sans"/>
        </w:rPr>
        <w:t xml:space="preserve">Consumers and </w:t>
      </w:r>
      <w:r w:rsidR="00D05BF9">
        <w:rPr>
          <w:rFonts w:ascii="Open Sans" w:hAnsi="Open Sans" w:cs="Open Sans"/>
        </w:rPr>
        <w:t>representatives</w:t>
      </w:r>
      <w:r>
        <w:rPr>
          <w:rFonts w:ascii="Open Sans" w:hAnsi="Open Sans" w:cs="Open Sans"/>
        </w:rPr>
        <w:t xml:space="preserve"> described how consumers were supported to exercise choice and independence </w:t>
      </w:r>
      <w:r w:rsidR="00D05BF9">
        <w:rPr>
          <w:rFonts w:ascii="Open Sans" w:hAnsi="Open Sans" w:cs="Open Sans"/>
        </w:rPr>
        <w:t xml:space="preserve">and maintain relationships that were important to them. </w:t>
      </w:r>
      <w:r w:rsidR="00D95139">
        <w:rPr>
          <w:rFonts w:ascii="Open Sans" w:hAnsi="Open Sans" w:cs="Open Sans"/>
        </w:rPr>
        <w:t xml:space="preserve">Consumers </w:t>
      </w:r>
      <w:r w:rsidR="00105E9B">
        <w:rPr>
          <w:rFonts w:ascii="Open Sans" w:hAnsi="Open Sans" w:cs="Open Sans"/>
        </w:rPr>
        <w:t xml:space="preserve">said staff </w:t>
      </w:r>
      <w:r w:rsidR="00FA1C78">
        <w:rPr>
          <w:rFonts w:ascii="Open Sans" w:hAnsi="Open Sans" w:cs="Open Sans"/>
        </w:rPr>
        <w:t xml:space="preserve">generally </w:t>
      </w:r>
      <w:r w:rsidR="00105E9B">
        <w:rPr>
          <w:rFonts w:ascii="Open Sans" w:hAnsi="Open Sans" w:cs="Open Sans"/>
        </w:rPr>
        <w:t xml:space="preserve">respected their choices and provided examples of </w:t>
      </w:r>
      <w:r w:rsidR="00382817">
        <w:rPr>
          <w:rFonts w:ascii="Open Sans" w:hAnsi="Open Sans" w:cs="Open Sans"/>
        </w:rPr>
        <w:t xml:space="preserve">the </w:t>
      </w:r>
      <w:r w:rsidR="00D551AC">
        <w:rPr>
          <w:rFonts w:ascii="Open Sans" w:hAnsi="Open Sans" w:cs="Open Sans"/>
        </w:rPr>
        <w:t>day-to-day</w:t>
      </w:r>
      <w:r w:rsidR="00382817">
        <w:rPr>
          <w:rFonts w:ascii="Open Sans" w:hAnsi="Open Sans" w:cs="Open Sans"/>
        </w:rPr>
        <w:t xml:space="preserve"> choices they made</w:t>
      </w:r>
      <w:r w:rsidR="00612782">
        <w:rPr>
          <w:rFonts w:ascii="Open Sans" w:hAnsi="Open Sans" w:cs="Open Sans"/>
        </w:rPr>
        <w:t xml:space="preserve">. The Assessment Team observed staff </w:t>
      </w:r>
      <w:r w:rsidR="00015FD8">
        <w:rPr>
          <w:rFonts w:ascii="Open Sans" w:hAnsi="Open Sans" w:cs="Open Sans"/>
        </w:rPr>
        <w:t xml:space="preserve">engaging with </w:t>
      </w:r>
      <w:r w:rsidR="00D551AC">
        <w:rPr>
          <w:rFonts w:ascii="Open Sans" w:hAnsi="Open Sans" w:cs="Open Sans"/>
        </w:rPr>
        <w:t>consumers</w:t>
      </w:r>
      <w:r w:rsidR="00015FD8">
        <w:rPr>
          <w:rFonts w:ascii="Open Sans" w:hAnsi="Open Sans" w:cs="Open Sans"/>
        </w:rPr>
        <w:t xml:space="preserve"> and seeking their preferences in relation to </w:t>
      </w:r>
      <w:r w:rsidR="00D551AC">
        <w:rPr>
          <w:rFonts w:ascii="Open Sans" w:hAnsi="Open Sans" w:cs="Open Sans"/>
        </w:rPr>
        <w:t xml:space="preserve">the services they received. </w:t>
      </w:r>
    </w:p>
    <w:p w14:paraId="68D76602" w14:textId="77777777" w:rsidR="001541F5" w:rsidRDefault="00220FE9" w:rsidP="0036130C">
      <w:pPr>
        <w:pStyle w:val="NormalArial"/>
        <w:rPr>
          <w:rFonts w:ascii="Open Sans" w:hAnsi="Open Sans" w:cs="Open Sans"/>
        </w:rPr>
      </w:pPr>
      <w:r>
        <w:rPr>
          <w:rFonts w:ascii="Open Sans" w:hAnsi="Open Sans" w:cs="Open Sans"/>
        </w:rPr>
        <w:t>Staff</w:t>
      </w:r>
      <w:r w:rsidR="00135C35">
        <w:rPr>
          <w:rFonts w:ascii="Open Sans" w:hAnsi="Open Sans" w:cs="Open Sans"/>
        </w:rPr>
        <w:t xml:space="preserve"> understood the importance of supporting consumers to live their best</w:t>
      </w:r>
      <w:r w:rsidR="00BC3065">
        <w:rPr>
          <w:rFonts w:ascii="Open Sans" w:hAnsi="Open Sans" w:cs="Open Sans"/>
        </w:rPr>
        <w:t xml:space="preserve"> life. There were processes to support consumers who chose to take risks</w:t>
      </w:r>
      <w:r w:rsidR="00172D61">
        <w:rPr>
          <w:rFonts w:ascii="Open Sans" w:hAnsi="Open Sans" w:cs="Open Sans"/>
        </w:rPr>
        <w:t xml:space="preserve"> including the completion of risk assessments and the identification of risk mitigation strategies. </w:t>
      </w:r>
      <w:r w:rsidR="00CA4587">
        <w:rPr>
          <w:rFonts w:ascii="Open Sans" w:hAnsi="Open Sans" w:cs="Open Sans"/>
        </w:rPr>
        <w:t xml:space="preserve">Consumers </w:t>
      </w:r>
      <w:r w:rsidR="00D57C28">
        <w:rPr>
          <w:rFonts w:ascii="Open Sans" w:hAnsi="Open Sans" w:cs="Open Sans"/>
        </w:rPr>
        <w:t xml:space="preserve">who chose to participate in activities that involved risk </w:t>
      </w:r>
      <w:r w:rsidR="00D57C28">
        <w:rPr>
          <w:rFonts w:ascii="Open Sans" w:hAnsi="Open Sans" w:cs="Open Sans"/>
        </w:rPr>
        <w:lastRenderedPageBreak/>
        <w:t>confirmed staff had explained</w:t>
      </w:r>
      <w:r w:rsidR="009B4D43">
        <w:rPr>
          <w:rFonts w:ascii="Open Sans" w:hAnsi="Open Sans" w:cs="Open Sans"/>
        </w:rPr>
        <w:t xml:space="preserve"> the associated risks to them; </w:t>
      </w:r>
      <w:r w:rsidR="00773D8B">
        <w:rPr>
          <w:rFonts w:ascii="Open Sans" w:hAnsi="Open Sans" w:cs="Open Sans"/>
        </w:rPr>
        <w:t xml:space="preserve">for these consumers, care planning documentation included a dignity of risk form. </w:t>
      </w:r>
    </w:p>
    <w:p w14:paraId="1D9F506A" w14:textId="5402C367" w:rsidR="000D5ED5" w:rsidRDefault="00E42328" w:rsidP="0036130C">
      <w:pPr>
        <w:pStyle w:val="NormalArial"/>
        <w:rPr>
          <w:rFonts w:ascii="Open Sans" w:hAnsi="Open Sans" w:cs="Open Sans"/>
        </w:rPr>
      </w:pPr>
      <w:r>
        <w:rPr>
          <w:rFonts w:ascii="Open Sans" w:hAnsi="Open Sans" w:cs="Open Sans"/>
        </w:rPr>
        <w:t xml:space="preserve">Consumers </w:t>
      </w:r>
      <w:r w:rsidR="00911DC8">
        <w:rPr>
          <w:rFonts w:ascii="Open Sans" w:hAnsi="Open Sans" w:cs="Open Sans"/>
        </w:rPr>
        <w:t xml:space="preserve">expressed satisfaction with the information they received and said it </w:t>
      </w:r>
      <w:r w:rsidR="0040601E">
        <w:rPr>
          <w:rFonts w:ascii="Open Sans" w:hAnsi="Open Sans" w:cs="Open Sans"/>
        </w:rPr>
        <w:t xml:space="preserve">supported them to make informed choices, </w:t>
      </w:r>
      <w:r w:rsidR="00911DC8">
        <w:rPr>
          <w:rFonts w:ascii="Open Sans" w:hAnsi="Open Sans" w:cs="Open Sans"/>
        </w:rPr>
        <w:t xml:space="preserve">was provided in a way </w:t>
      </w:r>
      <w:r w:rsidR="00060E52">
        <w:rPr>
          <w:rFonts w:ascii="Open Sans" w:hAnsi="Open Sans" w:cs="Open Sans"/>
        </w:rPr>
        <w:t xml:space="preserve">that was easy to understand, and that they were encouraged to ask questions. </w:t>
      </w:r>
      <w:r w:rsidR="00960170">
        <w:rPr>
          <w:rFonts w:ascii="Open Sans" w:hAnsi="Open Sans" w:cs="Open Sans"/>
        </w:rPr>
        <w:t xml:space="preserve">Staff described the various mechanisms for </w:t>
      </w:r>
      <w:r w:rsidR="00DE5168">
        <w:rPr>
          <w:rFonts w:ascii="Open Sans" w:hAnsi="Open Sans" w:cs="Open Sans"/>
        </w:rPr>
        <w:t>communicating information to consumers</w:t>
      </w:r>
      <w:r w:rsidR="00614556">
        <w:rPr>
          <w:rFonts w:ascii="Open Sans" w:hAnsi="Open Sans" w:cs="Open Sans"/>
        </w:rPr>
        <w:t xml:space="preserve"> and described how they ensured information was accessible and </w:t>
      </w:r>
      <w:r w:rsidR="002D26F8">
        <w:rPr>
          <w:rFonts w:ascii="Open Sans" w:hAnsi="Open Sans" w:cs="Open Sans"/>
        </w:rPr>
        <w:t>clear.</w:t>
      </w:r>
      <w:r w:rsidR="007C349E">
        <w:rPr>
          <w:rFonts w:ascii="Open Sans" w:hAnsi="Open Sans" w:cs="Open Sans"/>
        </w:rPr>
        <w:t xml:space="preserve"> Consumers</w:t>
      </w:r>
      <w:r w:rsidR="00ED7F56">
        <w:rPr>
          <w:rFonts w:ascii="Open Sans" w:hAnsi="Open Sans" w:cs="Open Sans"/>
        </w:rPr>
        <w:t>’</w:t>
      </w:r>
      <w:r w:rsidR="007C349E">
        <w:rPr>
          <w:rFonts w:ascii="Open Sans" w:hAnsi="Open Sans" w:cs="Open Sans"/>
        </w:rPr>
        <w:t xml:space="preserve"> meeting minutes contained information that was relevant to the consumers and</w:t>
      </w:r>
      <w:r w:rsidR="00C30256">
        <w:rPr>
          <w:rFonts w:ascii="Open Sans" w:hAnsi="Open Sans" w:cs="Open Sans"/>
        </w:rPr>
        <w:t xml:space="preserve"> were available to consumers</w:t>
      </w:r>
      <w:r w:rsidR="008E77B5">
        <w:rPr>
          <w:rFonts w:ascii="Open Sans" w:hAnsi="Open Sans" w:cs="Open Sans"/>
        </w:rPr>
        <w:t>.</w:t>
      </w:r>
      <w:r w:rsidR="00C30256">
        <w:rPr>
          <w:rFonts w:ascii="Open Sans" w:hAnsi="Open Sans" w:cs="Open Sans"/>
        </w:rPr>
        <w:t xml:space="preserve"> </w:t>
      </w:r>
      <w:r w:rsidR="008E77B5">
        <w:rPr>
          <w:rFonts w:ascii="Open Sans" w:hAnsi="Open Sans" w:cs="Open Sans"/>
        </w:rPr>
        <w:t>N</w:t>
      </w:r>
      <w:r w:rsidR="00225CBB">
        <w:rPr>
          <w:rFonts w:ascii="Open Sans" w:hAnsi="Open Sans" w:cs="Open Sans"/>
        </w:rPr>
        <w:t xml:space="preserve">oticeboards throughout the service included the activity schedule and </w:t>
      </w:r>
      <w:r w:rsidR="00AB2745">
        <w:rPr>
          <w:rFonts w:ascii="Open Sans" w:hAnsi="Open Sans" w:cs="Open Sans"/>
        </w:rPr>
        <w:t>details of planned events</w:t>
      </w:r>
      <w:r w:rsidR="008E77B5">
        <w:rPr>
          <w:rFonts w:ascii="Open Sans" w:hAnsi="Open Sans" w:cs="Open Sans"/>
        </w:rPr>
        <w:t xml:space="preserve">, and </w:t>
      </w:r>
      <w:r w:rsidR="00AB2745">
        <w:rPr>
          <w:rFonts w:ascii="Open Sans" w:hAnsi="Open Sans" w:cs="Open Sans"/>
        </w:rPr>
        <w:t>the menu was displayed in all dining areas and included photographs of the meals</w:t>
      </w:r>
      <w:r w:rsidR="00EB7EB2">
        <w:rPr>
          <w:rFonts w:ascii="Open Sans" w:hAnsi="Open Sans" w:cs="Open Sans"/>
        </w:rPr>
        <w:t xml:space="preserve"> to be served. </w:t>
      </w:r>
    </w:p>
    <w:p w14:paraId="2333689B" w14:textId="791000BB" w:rsidR="008563B5" w:rsidRDefault="009879F4" w:rsidP="0036130C">
      <w:pPr>
        <w:pStyle w:val="NormalArial"/>
        <w:rPr>
          <w:rFonts w:ascii="Open Sans" w:hAnsi="Open Sans" w:cs="Open Sans"/>
        </w:rPr>
      </w:pPr>
      <w:r>
        <w:rPr>
          <w:rFonts w:ascii="Open Sans" w:hAnsi="Open Sans" w:cs="Open Sans"/>
        </w:rPr>
        <w:t xml:space="preserve">Management said the service’s policies and procedures included the </w:t>
      </w:r>
      <w:r w:rsidR="006E4189">
        <w:rPr>
          <w:rFonts w:ascii="Open Sans" w:hAnsi="Open Sans" w:cs="Open Sans"/>
        </w:rPr>
        <w:t xml:space="preserve">collection, use, storage and sharing of confidential information. </w:t>
      </w:r>
      <w:r w:rsidR="0026589C">
        <w:rPr>
          <w:rFonts w:ascii="Open Sans" w:hAnsi="Open Sans" w:cs="Open Sans"/>
        </w:rPr>
        <w:t>Staff were familiar with consumers</w:t>
      </w:r>
      <w:r w:rsidR="00A21D0C">
        <w:rPr>
          <w:rFonts w:ascii="Open Sans" w:hAnsi="Open Sans" w:cs="Open Sans"/>
        </w:rPr>
        <w:t>’ preferences relating to privacy</w:t>
      </w:r>
      <w:r w:rsidR="008C6EC0">
        <w:rPr>
          <w:rFonts w:ascii="Open Sans" w:hAnsi="Open Sans" w:cs="Open Sans"/>
        </w:rPr>
        <w:t>. Consumers and representatives</w:t>
      </w:r>
      <w:r w:rsidR="006F35C4">
        <w:rPr>
          <w:rFonts w:ascii="Open Sans" w:hAnsi="Open Sans" w:cs="Open Sans"/>
        </w:rPr>
        <w:t xml:space="preserve"> were confident the service protected the </w:t>
      </w:r>
      <w:r w:rsidR="0010052F">
        <w:rPr>
          <w:rFonts w:ascii="Open Sans" w:hAnsi="Open Sans" w:cs="Open Sans"/>
        </w:rPr>
        <w:t xml:space="preserve">confidentiality of </w:t>
      </w:r>
      <w:r w:rsidR="006F35C4">
        <w:rPr>
          <w:rFonts w:ascii="Open Sans" w:hAnsi="Open Sans" w:cs="Open Sans"/>
        </w:rPr>
        <w:t xml:space="preserve">consumers’ personal </w:t>
      </w:r>
      <w:r w:rsidR="005F24E9">
        <w:rPr>
          <w:rFonts w:ascii="Open Sans" w:hAnsi="Open Sans" w:cs="Open Sans"/>
        </w:rPr>
        <w:t>information said</w:t>
      </w:r>
      <w:r w:rsidR="00684303">
        <w:rPr>
          <w:rFonts w:ascii="Open Sans" w:hAnsi="Open Sans" w:cs="Open Sans"/>
        </w:rPr>
        <w:t xml:space="preserve"> staff</w:t>
      </w:r>
      <w:r w:rsidR="005F24E9">
        <w:rPr>
          <w:rFonts w:ascii="Open Sans" w:hAnsi="Open Sans" w:cs="Open Sans"/>
        </w:rPr>
        <w:t xml:space="preserve"> consistently</w:t>
      </w:r>
      <w:r w:rsidR="00684303">
        <w:rPr>
          <w:rFonts w:ascii="Open Sans" w:hAnsi="Open Sans" w:cs="Open Sans"/>
        </w:rPr>
        <w:t xml:space="preserve"> respected consumers’ privacy </w:t>
      </w:r>
      <w:r w:rsidR="005F24E9">
        <w:rPr>
          <w:rFonts w:ascii="Open Sans" w:hAnsi="Open Sans" w:cs="Open Sans"/>
        </w:rPr>
        <w:t xml:space="preserve">when delivering care and </w:t>
      </w:r>
      <w:r w:rsidR="000068A1">
        <w:rPr>
          <w:rFonts w:ascii="Open Sans" w:hAnsi="Open Sans" w:cs="Open Sans"/>
        </w:rPr>
        <w:t>descri</w:t>
      </w:r>
      <w:r w:rsidR="003B404F">
        <w:rPr>
          <w:rFonts w:ascii="Open Sans" w:hAnsi="Open Sans" w:cs="Open Sans"/>
        </w:rPr>
        <w:t xml:space="preserve">bed how staff closed doors and blinds when attending to consumers. </w:t>
      </w:r>
      <w:r w:rsidR="005642E8">
        <w:rPr>
          <w:rFonts w:ascii="Open Sans" w:hAnsi="Open Sans" w:cs="Open Sans"/>
        </w:rPr>
        <w:t xml:space="preserve">The </w:t>
      </w:r>
      <w:r w:rsidR="008E77B5">
        <w:rPr>
          <w:rFonts w:ascii="Open Sans" w:hAnsi="Open Sans" w:cs="Open Sans"/>
        </w:rPr>
        <w:t>A</w:t>
      </w:r>
      <w:r w:rsidR="005642E8">
        <w:rPr>
          <w:rFonts w:ascii="Open Sans" w:hAnsi="Open Sans" w:cs="Open Sans"/>
        </w:rPr>
        <w:t xml:space="preserve">ssessment </w:t>
      </w:r>
      <w:r w:rsidR="008E77B5">
        <w:rPr>
          <w:rFonts w:ascii="Open Sans" w:hAnsi="Open Sans" w:cs="Open Sans"/>
        </w:rPr>
        <w:t>T</w:t>
      </w:r>
      <w:r w:rsidR="005642E8">
        <w:rPr>
          <w:rFonts w:ascii="Open Sans" w:hAnsi="Open Sans" w:cs="Open Sans"/>
        </w:rPr>
        <w:t>eam observed staff discussing consumers</w:t>
      </w:r>
      <w:r w:rsidR="008E77B5">
        <w:rPr>
          <w:rFonts w:ascii="Open Sans" w:hAnsi="Open Sans" w:cs="Open Sans"/>
        </w:rPr>
        <w:t>’</w:t>
      </w:r>
      <w:r w:rsidR="005642E8">
        <w:rPr>
          <w:rFonts w:ascii="Open Sans" w:hAnsi="Open Sans" w:cs="Open Sans"/>
        </w:rPr>
        <w:t xml:space="preserve"> information discreetly in a private area</w:t>
      </w:r>
      <w:r w:rsidR="00A340C1">
        <w:rPr>
          <w:rFonts w:ascii="Open Sans" w:hAnsi="Open Sans" w:cs="Open Sans"/>
        </w:rPr>
        <w:t xml:space="preserve">, locking computer </w:t>
      </w:r>
      <w:r w:rsidR="00EB54C4">
        <w:rPr>
          <w:rFonts w:ascii="Open Sans" w:hAnsi="Open Sans" w:cs="Open Sans"/>
        </w:rPr>
        <w:t>screens when not in use</w:t>
      </w:r>
      <w:r w:rsidR="008563B5">
        <w:rPr>
          <w:rFonts w:ascii="Open Sans" w:hAnsi="Open Sans" w:cs="Open Sans"/>
        </w:rPr>
        <w:t xml:space="preserve"> and knocking on doors and seeking consent to enter a room.</w:t>
      </w:r>
      <w:r w:rsidR="00F93B32">
        <w:rPr>
          <w:rFonts w:ascii="Open Sans" w:hAnsi="Open Sans" w:cs="Open Sans"/>
        </w:rPr>
        <w:t xml:space="preserve"> While </w:t>
      </w:r>
      <w:r w:rsidR="00AD5661">
        <w:rPr>
          <w:rFonts w:ascii="Open Sans" w:hAnsi="Open Sans" w:cs="Open Sans"/>
        </w:rPr>
        <w:t>instances of poor staff practice that had the potential to impact consumer privacy were identified</w:t>
      </w:r>
      <w:r w:rsidR="00232879">
        <w:rPr>
          <w:rFonts w:ascii="Open Sans" w:hAnsi="Open Sans" w:cs="Open Sans"/>
        </w:rPr>
        <w:t>, this was considered under Requirement 1(3)(a)</w:t>
      </w:r>
      <w:r w:rsidR="00181277">
        <w:rPr>
          <w:rFonts w:ascii="Open Sans" w:hAnsi="Open Sans" w:cs="Open Sans"/>
        </w:rPr>
        <w:t xml:space="preserve">. </w:t>
      </w:r>
    </w:p>
    <w:p w14:paraId="0CC44036" w14:textId="609ECAAB" w:rsidR="006D4E1A" w:rsidRPr="001E694D" w:rsidRDefault="008563B5" w:rsidP="0036130C">
      <w:pPr>
        <w:pStyle w:val="NormalArial"/>
        <w:rPr>
          <w:rFonts w:ascii="Open Sans" w:hAnsi="Open Sans" w:cs="Open Sans"/>
        </w:rPr>
      </w:pPr>
      <w:r>
        <w:rPr>
          <w:rFonts w:ascii="Open Sans" w:hAnsi="Open Sans" w:cs="Open Sans"/>
        </w:rPr>
        <w:t xml:space="preserve">For the reasons detailed, I am satisfied that Requirements </w:t>
      </w:r>
      <w:r w:rsidR="003109F4">
        <w:rPr>
          <w:rFonts w:ascii="Open Sans" w:hAnsi="Open Sans" w:cs="Open Sans"/>
        </w:rPr>
        <w:t xml:space="preserve">1(3)(b), 1(3)(c), 1(3)(d), 1(3)(e) and 1(3)(f) are compliant. </w:t>
      </w:r>
      <w:r w:rsidR="006D4E1A" w:rsidRPr="001E694D">
        <w:rPr>
          <w:rFonts w:ascii="Open Sans" w:hAnsi="Open Sans" w:cs="Open Sans"/>
        </w:rPr>
        <w:br w:type="page"/>
      </w:r>
    </w:p>
    <w:p w14:paraId="5FE010A3"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8D5CA0" w14:paraId="770F6212" w14:textId="77777777" w:rsidTr="00D52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31EB1FD2" w14:textId="77777777" w:rsidR="006D4E1A" w:rsidRPr="001E694D" w:rsidRDefault="006D4E1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243096A1"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5F8BE493" w14:textId="77777777" w:rsidTr="00D52B31">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24324699"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37CB3160"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2" w:name="_Hlk187148549"/>
            <w:r w:rsidRPr="001E694D">
              <w:rPr>
                <w:rFonts w:ascii="Open Sans" w:hAnsi="Open Sans" w:cs="Open Sans"/>
              </w:rPr>
              <w:t>Assessment and planning, including consideration of risks to the consumer’s health and well-being, informs the delivery of safe and effective care and services.</w:t>
            </w:r>
            <w:bookmarkEnd w:id="2"/>
          </w:p>
        </w:tc>
        <w:tc>
          <w:tcPr>
            <w:tcW w:w="1047" w:type="pct"/>
            <w:shd w:val="clear" w:color="auto" w:fill="auto"/>
          </w:tcPr>
          <w:p w14:paraId="093208E5" w14:textId="19C49AA3" w:rsidR="006D4E1A" w:rsidRPr="00FB3E3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463618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A672D" w:rsidRPr="00FB3E3D">
                  <w:rPr>
                    <w:rFonts w:ascii="Open Sans" w:hAnsi="Open Sans" w:cs="Open Sans"/>
                    <w:color w:val="auto"/>
                  </w:rPr>
                  <w:t>Not Compliant</w:t>
                </w:r>
              </w:sdtContent>
            </w:sdt>
          </w:p>
        </w:tc>
      </w:tr>
      <w:tr w:rsidR="008D5CA0" w14:paraId="14CE7774" w14:textId="77777777" w:rsidTr="00D52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14CCBBC3"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2(3)(b)</w:t>
            </w:r>
          </w:p>
        </w:tc>
        <w:tc>
          <w:tcPr>
            <w:tcW w:w="3056" w:type="pct"/>
            <w:shd w:val="clear" w:color="auto" w:fill="auto"/>
          </w:tcPr>
          <w:p w14:paraId="0D4BF1F3" w14:textId="075B08A0"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w:t>
            </w:r>
            <w:r w:rsidR="00181277"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1047" w:type="pct"/>
            <w:shd w:val="clear" w:color="auto" w:fill="auto"/>
          </w:tcPr>
          <w:p w14:paraId="358D9D0B" w14:textId="4167627D" w:rsidR="006D4E1A" w:rsidRPr="00FB3E3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489967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A672D" w:rsidRPr="00FB3E3D">
                  <w:rPr>
                    <w:rFonts w:ascii="Open Sans" w:hAnsi="Open Sans" w:cs="Open Sans"/>
                    <w:color w:val="auto"/>
                  </w:rPr>
                  <w:t>Not Compliant</w:t>
                </w:r>
              </w:sdtContent>
            </w:sdt>
          </w:p>
        </w:tc>
      </w:tr>
      <w:tr w:rsidR="008D5CA0" w14:paraId="178F012F" w14:textId="77777777" w:rsidTr="00D52B31">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FC9696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2(3)(c)</w:t>
            </w:r>
          </w:p>
        </w:tc>
        <w:tc>
          <w:tcPr>
            <w:tcW w:w="3056" w:type="pct"/>
            <w:shd w:val="clear" w:color="auto" w:fill="auto"/>
          </w:tcPr>
          <w:p w14:paraId="7CDE0443"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C5668BC" w14:textId="77777777" w:rsidR="006D4E1A" w:rsidRPr="001E694D" w:rsidRDefault="006D4E1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9FCF1CD" w14:textId="77777777" w:rsidR="006D4E1A" w:rsidRPr="001E694D" w:rsidRDefault="006D4E1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7" w:type="pct"/>
            <w:shd w:val="clear" w:color="auto" w:fill="auto"/>
          </w:tcPr>
          <w:p w14:paraId="07D528E8"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526648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6C2A2617" w14:textId="77777777" w:rsidTr="00D52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642D24B0"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2(3)(d)</w:t>
            </w:r>
          </w:p>
        </w:tc>
        <w:tc>
          <w:tcPr>
            <w:tcW w:w="3056" w:type="pct"/>
            <w:shd w:val="clear" w:color="auto" w:fill="auto"/>
          </w:tcPr>
          <w:p w14:paraId="32E5721E"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7" w:type="pct"/>
            <w:shd w:val="clear" w:color="auto" w:fill="auto"/>
          </w:tcPr>
          <w:p w14:paraId="2757BE3E" w14:textId="77777777" w:rsidR="006D4E1A" w:rsidRPr="001E694D" w:rsidRDefault="00257E3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33001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0C62C57C" w14:textId="77777777" w:rsidTr="00D52B31">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28042AD5"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42EBE533" w14:textId="16E4EB7E"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181277" w:rsidRPr="001E694D">
              <w:rPr>
                <w:rFonts w:ascii="Open Sans" w:hAnsi="Open Sans" w:cs="Open Sans"/>
              </w:rPr>
              <w:t>goals,</w:t>
            </w:r>
            <w:r w:rsidRPr="001E694D">
              <w:rPr>
                <w:rFonts w:ascii="Open Sans" w:hAnsi="Open Sans" w:cs="Open Sans"/>
              </w:rPr>
              <w:t xml:space="preserve"> or preferences of the consumer.</w:t>
            </w:r>
          </w:p>
        </w:tc>
        <w:tc>
          <w:tcPr>
            <w:tcW w:w="1047" w:type="pct"/>
            <w:shd w:val="clear" w:color="auto" w:fill="auto"/>
          </w:tcPr>
          <w:p w14:paraId="6EC4BBBA"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574756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443EE3B7" w14:textId="77777777" w:rsidR="006D4E1A" w:rsidRPr="003E162B" w:rsidRDefault="006D4E1A" w:rsidP="00D87E7C">
      <w:pPr>
        <w:pStyle w:val="Heading20"/>
        <w:rPr>
          <w:rFonts w:ascii="Open Sans" w:hAnsi="Open Sans" w:cs="Open Sans"/>
          <w:color w:val="781E77"/>
        </w:rPr>
      </w:pPr>
      <w:r w:rsidRPr="003E162B">
        <w:rPr>
          <w:rFonts w:ascii="Open Sans" w:hAnsi="Open Sans" w:cs="Open Sans"/>
          <w:color w:val="781E77"/>
        </w:rPr>
        <w:t>Findings</w:t>
      </w:r>
    </w:p>
    <w:p w14:paraId="4B416A4E" w14:textId="1562F3AF" w:rsidR="00F21D47" w:rsidRPr="00F60C28" w:rsidRDefault="00F21D47" w:rsidP="00D80797">
      <w:pPr>
        <w:pStyle w:val="NormalArial"/>
        <w:rPr>
          <w:rFonts w:ascii="Open Sans" w:hAnsi="Open Sans" w:cs="Open Sans"/>
          <w:color w:val="auto"/>
        </w:rPr>
      </w:pPr>
      <w:r w:rsidRPr="00035E3C">
        <w:rPr>
          <w:rFonts w:ascii="Open Sans" w:hAnsi="Open Sans" w:cs="Open Sans"/>
          <w:color w:val="auto"/>
        </w:rPr>
        <w:t xml:space="preserve">Having considered the Review Audit report for the Review Audit conducted 20 November 2024 to 26 November 2024 and the approved provider’s response, I </w:t>
      </w:r>
      <w:r w:rsidRPr="00035E3C">
        <w:rPr>
          <w:rFonts w:ascii="Open Sans" w:hAnsi="Open Sans" w:cs="Open Sans"/>
        </w:rPr>
        <w:t>have</w:t>
      </w:r>
      <w:r w:rsidRPr="00035E3C">
        <w:rPr>
          <w:rFonts w:ascii="Open Sans" w:hAnsi="Open Sans" w:cs="Open Sans"/>
          <w:color w:val="auto"/>
        </w:rPr>
        <w:t xml:space="preserve"> assessed this Quality Standard as </w:t>
      </w:r>
      <w:r w:rsidR="00A66662" w:rsidRPr="00035E3C">
        <w:rPr>
          <w:rFonts w:ascii="Open Sans" w:hAnsi="Open Sans" w:cs="Open Sans"/>
          <w:color w:val="auto"/>
        </w:rPr>
        <w:t>not compliant</w:t>
      </w:r>
      <w:r w:rsidRPr="00035E3C">
        <w:rPr>
          <w:rFonts w:ascii="Open Sans" w:hAnsi="Open Sans" w:cs="Open Sans"/>
          <w:color w:val="auto"/>
        </w:rPr>
        <w:t xml:space="preserve"> as I am satisfied Requirement</w:t>
      </w:r>
      <w:r w:rsidR="00481DA1" w:rsidRPr="00035E3C">
        <w:rPr>
          <w:rFonts w:ascii="Open Sans" w:hAnsi="Open Sans" w:cs="Open Sans"/>
          <w:color w:val="auto"/>
        </w:rPr>
        <w:t>s 2(3)(a) and 2</w:t>
      </w:r>
      <w:r w:rsidR="004854C1" w:rsidRPr="00035E3C">
        <w:rPr>
          <w:rFonts w:ascii="Open Sans" w:hAnsi="Open Sans" w:cs="Open Sans"/>
          <w:color w:val="auto"/>
        </w:rPr>
        <w:t>(</w:t>
      </w:r>
      <w:r w:rsidR="00481DA1" w:rsidRPr="00035E3C">
        <w:rPr>
          <w:rFonts w:ascii="Open Sans" w:hAnsi="Open Sans" w:cs="Open Sans"/>
          <w:color w:val="auto"/>
        </w:rPr>
        <w:t>3)(b)</w:t>
      </w:r>
      <w:r w:rsidRPr="00035E3C">
        <w:rPr>
          <w:rFonts w:ascii="Open Sans" w:hAnsi="Open Sans" w:cs="Open Sans"/>
          <w:color w:val="auto"/>
        </w:rPr>
        <w:t xml:space="preserve"> </w:t>
      </w:r>
      <w:r w:rsidR="00481DA1" w:rsidRPr="00035E3C">
        <w:rPr>
          <w:rFonts w:ascii="Open Sans" w:hAnsi="Open Sans" w:cs="Open Sans"/>
          <w:color w:val="auto"/>
        </w:rPr>
        <w:t>are not compliant</w:t>
      </w:r>
      <w:r w:rsidRPr="00035E3C">
        <w:rPr>
          <w:rFonts w:ascii="Open Sans" w:hAnsi="Open Sans" w:cs="Open Sans"/>
          <w:color w:val="auto"/>
        </w:rPr>
        <w:t xml:space="preserve"> based on the following analysis:</w:t>
      </w:r>
    </w:p>
    <w:p w14:paraId="180D1897" w14:textId="77777777" w:rsidR="00D80797" w:rsidRDefault="00D80797" w:rsidP="00D80797">
      <w:pPr>
        <w:rPr>
          <w:rFonts w:ascii="Open Sans" w:hAnsi="Open Sans" w:cs="Open Sans"/>
          <w:color w:val="auto"/>
          <w:u w:val="single"/>
        </w:rPr>
      </w:pPr>
      <w:r>
        <w:rPr>
          <w:rFonts w:ascii="Open Sans" w:hAnsi="Open Sans" w:cs="Open Sans"/>
          <w:color w:val="auto"/>
          <w:u w:val="single"/>
        </w:rPr>
        <w:br w:type="page"/>
      </w:r>
    </w:p>
    <w:p w14:paraId="3F861094" w14:textId="50C7B239" w:rsidR="008D1E60" w:rsidRPr="00F60C28" w:rsidRDefault="009506E7" w:rsidP="00D80797">
      <w:pPr>
        <w:pStyle w:val="NormalArial"/>
        <w:rPr>
          <w:rFonts w:ascii="Open Sans" w:hAnsi="Open Sans" w:cs="Open Sans"/>
          <w:color w:val="auto"/>
        </w:rPr>
      </w:pPr>
      <w:r w:rsidRPr="00F60C28">
        <w:rPr>
          <w:rFonts w:ascii="Open Sans" w:hAnsi="Open Sans" w:cs="Open Sans"/>
          <w:color w:val="auto"/>
          <w:u w:val="single"/>
        </w:rPr>
        <w:lastRenderedPageBreak/>
        <w:t>Requirement 2(3)(a)</w:t>
      </w:r>
    </w:p>
    <w:p w14:paraId="3615C4B0" w14:textId="3A057506" w:rsidR="00647909" w:rsidRPr="00F60C28" w:rsidRDefault="009506E7" w:rsidP="00D80797">
      <w:pPr>
        <w:rPr>
          <w:rFonts w:ascii="Open Sans" w:hAnsi="Open Sans" w:cs="Open Sans"/>
          <w:color w:val="auto"/>
        </w:rPr>
      </w:pPr>
      <w:r w:rsidRPr="00F60C28">
        <w:rPr>
          <w:rFonts w:ascii="Open Sans" w:hAnsi="Open Sans" w:cs="Open Sans"/>
          <w:color w:val="auto"/>
        </w:rPr>
        <w:t xml:space="preserve">The Review Audit report </w:t>
      </w:r>
      <w:r w:rsidR="008B4AC4" w:rsidRPr="00F60C28">
        <w:rPr>
          <w:rFonts w:ascii="Open Sans" w:hAnsi="Open Sans" w:cs="Open Sans"/>
          <w:color w:val="auto"/>
        </w:rPr>
        <w:t xml:space="preserve">brought forward information demonstrating assessment and planning processes failed to consistently </w:t>
      </w:r>
      <w:r w:rsidR="006E2F32" w:rsidRPr="00F60C28">
        <w:rPr>
          <w:rFonts w:ascii="Open Sans" w:hAnsi="Open Sans" w:cs="Open Sans"/>
          <w:color w:val="auto"/>
        </w:rPr>
        <w:t xml:space="preserve">consider risks </w:t>
      </w:r>
      <w:r w:rsidR="00647909" w:rsidRPr="00F60C28">
        <w:rPr>
          <w:rFonts w:ascii="Open Sans" w:hAnsi="Open Sans" w:cs="Open Sans"/>
          <w:color w:val="auto"/>
        </w:rPr>
        <w:t>to consumers</w:t>
      </w:r>
      <w:r w:rsidR="0067745A" w:rsidRPr="00F60C28">
        <w:rPr>
          <w:rFonts w:ascii="Open Sans" w:hAnsi="Open Sans" w:cs="Open Sans"/>
          <w:color w:val="auto"/>
        </w:rPr>
        <w:t>’</w:t>
      </w:r>
      <w:r w:rsidR="00647909" w:rsidRPr="00F60C28">
        <w:rPr>
          <w:rFonts w:ascii="Open Sans" w:hAnsi="Open Sans" w:cs="Open Sans"/>
          <w:color w:val="auto"/>
        </w:rPr>
        <w:t xml:space="preserve"> health and well-being. For example:</w:t>
      </w:r>
    </w:p>
    <w:p w14:paraId="3012F5E1" w14:textId="5FE59D8E" w:rsidR="009506E7" w:rsidRPr="00F60C28" w:rsidRDefault="00E01013" w:rsidP="00647909">
      <w:pPr>
        <w:pStyle w:val="NormalArial"/>
        <w:numPr>
          <w:ilvl w:val="0"/>
          <w:numId w:val="16"/>
        </w:numPr>
        <w:rPr>
          <w:rFonts w:ascii="Open Sans" w:hAnsi="Open Sans" w:cs="Open Sans"/>
          <w:color w:val="auto"/>
        </w:rPr>
      </w:pPr>
      <w:r w:rsidRPr="00F60C28">
        <w:rPr>
          <w:rFonts w:ascii="Open Sans" w:hAnsi="Open Sans" w:cs="Open Sans"/>
          <w:color w:val="auto"/>
        </w:rPr>
        <w:t>For two consumers</w:t>
      </w:r>
      <w:r w:rsidR="005F77A1" w:rsidRPr="00F60C28">
        <w:rPr>
          <w:rFonts w:ascii="Open Sans" w:hAnsi="Open Sans" w:cs="Open Sans"/>
          <w:color w:val="auto"/>
        </w:rPr>
        <w:t xml:space="preserve"> with </w:t>
      </w:r>
      <w:r w:rsidR="0097389A" w:rsidRPr="00F60C28">
        <w:rPr>
          <w:rFonts w:ascii="Open Sans" w:hAnsi="Open Sans" w:cs="Open Sans"/>
          <w:color w:val="auto"/>
        </w:rPr>
        <w:t xml:space="preserve">complex </w:t>
      </w:r>
      <w:r w:rsidR="005F77A1" w:rsidRPr="00F60C28">
        <w:rPr>
          <w:rFonts w:ascii="Open Sans" w:hAnsi="Open Sans" w:cs="Open Sans"/>
          <w:color w:val="auto"/>
        </w:rPr>
        <w:t>changed behaviours</w:t>
      </w:r>
      <w:r w:rsidR="00DE0FE5" w:rsidRPr="00F60C28">
        <w:rPr>
          <w:rFonts w:ascii="Open Sans" w:hAnsi="Open Sans" w:cs="Open Sans"/>
          <w:color w:val="auto"/>
        </w:rPr>
        <w:t>,</w:t>
      </w:r>
      <w:r w:rsidRPr="00F60C28">
        <w:rPr>
          <w:rFonts w:ascii="Open Sans" w:hAnsi="Open Sans" w:cs="Open Sans"/>
          <w:color w:val="auto"/>
        </w:rPr>
        <w:t xml:space="preserve"> </w:t>
      </w:r>
      <w:r w:rsidR="005F77A1" w:rsidRPr="00F60C28">
        <w:rPr>
          <w:rFonts w:ascii="Open Sans" w:hAnsi="Open Sans" w:cs="Open Sans"/>
          <w:color w:val="auto"/>
        </w:rPr>
        <w:t xml:space="preserve">assessment and care planning failed to </w:t>
      </w:r>
      <w:r w:rsidR="00DE0FE5" w:rsidRPr="00F60C28">
        <w:rPr>
          <w:rFonts w:ascii="Open Sans" w:hAnsi="Open Sans" w:cs="Open Sans"/>
          <w:color w:val="auto"/>
        </w:rPr>
        <w:t xml:space="preserve">identify </w:t>
      </w:r>
      <w:r w:rsidR="007C5DBF" w:rsidRPr="00F60C28">
        <w:rPr>
          <w:rFonts w:ascii="Open Sans" w:hAnsi="Open Sans" w:cs="Open Sans"/>
          <w:color w:val="auto"/>
        </w:rPr>
        <w:t xml:space="preserve">factors that </w:t>
      </w:r>
      <w:r w:rsidR="00522162" w:rsidRPr="00F60C28">
        <w:rPr>
          <w:rFonts w:ascii="Open Sans" w:hAnsi="Open Sans" w:cs="Open Sans"/>
          <w:color w:val="auto"/>
        </w:rPr>
        <w:t xml:space="preserve">may </w:t>
      </w:r>
      <w:r w:rsidR="007C5DBF" w:rsidRPr="00F60C28">
        <w:rPr>
          <w:rFonts w:ascii="Open Sans" w:hAnsi="Open Sans" w:cs="Open Sans"/>
          <w:color w:val="auto"/>
        </w:rPr>
        <w:t>contribute</w:t>
      </w:r>
      <w:r w:rsidR="00882D08" w:rsidRPr="00F60C28">
        <w:rPr>
          <w:rFonts w:ascii="Open Sans" w:hAnsi="Open Sans" w:cs="Open Sans"/>
          <w:color w:val="auto"/>
        </w:rPr>
        <w:t xml:space="preserve"> to or cause the behaviours to </w:t>
      </w:r>
      <w:r w:rsidR="00CE1548" w:rsidRPr="00F60C28">
        <w:rPr>
          <w:rFonts w:ascii="Open Sans" w:hAnsi="Open Sans" w:cs="Open Sans"/>
          <w:color w:val="auto"/>
        </w:rPr>
        <w:t>occur</w:t>
      </w:r>
      <w:r w:rsidR="00685228" w:rsidRPr="00F60C28">
        <w:rPr>
          <w:rFonts w:ascii="Open Sans" w:hAnsi="Open Sans" w:cs="Open Sans"/>
          <w:color w:val="auto"/>
        </w:rPr>
        <w:t>,</w:t>
      </w:r>
      <w:r w:rsidR="00CE1548" w:rsidRPr="00F60C28">
        <w:rPr>
          <w:rFonts w:ascii="Open Sans" w:hAnsi="Open Sans" w:cs="Open Sans"/>
          <w:color w:val="auto"/>
        </w:rPr>
        <w:t xml:space="preserve"> and </w:t>
      </w:r>
      <w:r w:rsidR="005360DF" w:rsidRPr="00F60C28">
        <w:rPr>
          <w:rFonts w:ascii="Open Sans" w:hAnsi="Open Sans" w:cs="Open Sans"/>
          <w:color w:val="auto"/>
        </w:rPr>
        <w:t>did not include</w:t>
      </w:r>
      <w:r w:rsidR="00882D08" w:rsidRPr="00F60C28">
        <w:rPr>
          <w:rFonts w:ascii="Open Sans" w:hAnsi="Open Sans" w:cs="Open Sans"/>
          <w:color w:val="auto"/>
        </w:rPr>
        <w:t xml:space="preserve"> tailored strategies to minimise behaviours</w:t>
      </w:r>
      <w:r w:rsidR="005360DF" w:rsidRPr="00F60C28">
        <w:rPr>
          <w:rFonts w:ascii="Open Sans" w:hAnsi="Open Sans" w:cs="Open Sans"/>
          <w:color w:val="auto"/>
        </w:rPr>
        <w:t xml:space="preserve"> which had the potential to negatively impact consumers’ quality of life. </w:t>
      </w:r>
      <w:r w:rsidR="007648E8" w:rsidRPr="00F60C28">
        <w:rPr>
          <w:rFonts w:ascii="Open Sans" w:hAnsi="Open Sans" w:cs="Open Sans"/>
          <w:color w:val="auto"/>
        </w:rPr>
        <w:t>For one consumer</w:t>
      </w:r>
      <w:r w:rsidR="0097389A" w:rsidRPr="00F60C28">
        <w:rPr>
          <w:rFonts w:ascii="Open Sans" w:hAnsi="Open Sans" w:cs="Open Sans"/>
          <w:color w:val="auto"/>
        </w:rPr>
        <w:t xml:space="preserve">, a referral to a psychogeriatrician </w:t>
      </w:r>
      <w:r w:rsidR="00067C92" w:rsidRPr="00F60C28">
        <w:rPr>
          <w:rFonts w:ascii="Open Sans" w:hAnsi="Open Sans" w:cs="Open Sans"/>
          <w:color w:val="auto"/>
        </w:rPr>
        <w:t xml:space="preserve">had not been initiated to explore </w:t>
      </w:r>
      <w:r w:rsidR="002607D9" w:rsidRPr="00F60C28">
        <w:rPr>
          <w:rFonts w:ascii="Open Sans" w:hAnsi="Open Sans" w:cs="Open Sans"/>
          <w:color w:val="auto"/>
        </w:rPr>
        <w:t>strategies to support health and well-being.</w:t>
      </w:r>
      <w:r w:rsidR="007648E8" w:rsidRPr="00F60C28">
        <w:rPr>
          <w:rFonts w:ascii="Open Sans" w:hAnsi="Open Sans" w:cs="Open Sans"/>
          <w:color w:val="auto"/>
        </w:rPr>
        <w:t xml:space="preserve"> </w:t>
      </w:r>
    </w:p>
    <w:p w14:paraId="6DE804A4" w14:textId="6245986B" w:rsidR="004A6310" w:rsidRPr="00F60C28" w:rsidRDefault="004A6310" w:rsidP="00647909">
      <w:pPr>
        <w:pStyle w:val="NormalArial"/>
        <w:numPr>
          <w:ilvl w:val="0"/>
          <w:numId w:val="16"/>
        </w:numPr>
        <w:rPr>
          <w:rFonts w:ascii="Open Sans" w:hAnsi="Open Sans" w:cs="Open Sans"/>
          <w:color w:val="auto"/>
        </w:rPr>
      </w:pPr>
      <w:r w:rsidRPr="00F60C28">
        <w:rPr>
          <w:rFonts w:ascii="Open Sans" w:hAnsi="Open Sans" w:cs="Open Sans"/>
          <w:color w:val="auto"/>
        </w:rPr>
        <w:t>For</w:t>
      </w:r>
      <w:r w:rsidR="00586185" w:rsidRPr="00F60C28">
        <w:rPr>
          <w:rFonts w:ascii="Open Sans" w:hAnsi="Open Sans" w:cs="Open Sans"/>
          <w:color w:val="auto"/>
        </w:rPr>
        <w:t xml:space="preserve"> a third consume</w:t>
      </w:r>
      <w:r w:rsidR="006F383C" w:rsidRPr="00F60C28">
        <w:rPr>
          <w:rFonts w:ascii="Open Sans" w:hAnsi="Open Sans" w:cs="Open Sans"/>
          <w:color w:val="auto"/>
        </w:rPr>
        <w:t>r who had a history of a fall from bed</w:t>
      </w:r>
      <w:r w:rsidR="001700DD" w:rsidRPr="00F60C28">
        <w:rPr>
          <w:rFonts w:ascii="Open Sans" w:hAnsi="Open Sans" w:cs="Open Sans"/>
          <w:color w:val="auto"/>
        </w:rPr>
        <w:t>, risks associated with the incident had not been fully explored</w:t>
      </w:r>
      <w:r w:rsidR="007377CF">
        <w:rPr>
          <w:rFonts w:ascii="Open Sans" w:hAnsi="Open Sans" w:cs="Open Sans"/>
          <w:color w:val="auto"/>
        </w:rPr>
        <w:t xml:space="preserve"> and addressed in assessment and care planning</w:t>
      </w:r>
      <w:r w:rsidR="001700DD" w:rsidRPr="00F60C28">
        <w:rPr>
          <w:rFonts w:ascii="Open Sans" w:hAnsi="Open Sans" w:cs="Open Sans"/>
          <w:color w:val="auto"/>
        </w:rPr>
        <w:t>.</w:t>
      </w:r>
    </w:p>
    <w:p w14:paraId="110B5717" w14:textId="276587AD" w:rsidR="003965E4" w:rsidRPr="00F60C28" w:rsidRDefault="003965E4" w:rsidP="00D80797">
      <w:pPr>
        <w:rPr>
          <w:rFonts w:ascii="Open Sans" w:hAnsi="Open Sans" w:cs="Open Sans"/>
          <w:color w:val="auto"/>
        </w:rPr>
      </w:pPr>
      <w:r w:rsidRPr="00F60C28">
        <w:rPr>
          <w:rFonts w:ascii="Open Sans" w:hAnsi="Open Sans" w:cs="Open Sans"/>
          <w:color w:val="auto"/>
        </w:rPr>
        <w:t xml:space="preserve">Following feedback from the </w:t>
      </w:r>
      <w:r w:rsidR="00526CA8">
        <w:rPr>
          <w:rFonts w:ascii="Open Sans" w:hAnsi="Open Sans" w:cs="Open Sans"/>
          <w:color w:val="auto"/>
        </w:rPr>
        <w:t>a</w:t>
      </w:r>
      <w:r w:rsidRPr="00F60C28">
        <w:rPr>
          <w:rFonts w:ascii="Open Sans" w:hAnsi="Open Sans" w:cs="Open Sans"/>
          <w:color w:val="auto"/>
        </w:rPr>
        <w:t xml:space="preserve">ssessment </w:t>
      </w:r>
      <w:r w:rsidR="00526CA8">
        <w:rPr>
          <w:rFonts w:ascii="Open Sans" w:hAnsi="Open Sans" w:cs="Open Sans"/>
          <w:color w:val="auto"/>
        </w:rPr>
        <w:t>t</w:t>
      </w:r>
      <w:r w:rsidRPr="00F60C28">
        <w:rPr>
          <w:rFonts w:ascii="Open Sans" w:hAnsi="Open Sans" w:cs="Open Sans"/>
          <w:color w:val="auto"/>
        </w:rPr>
        <w:t>eam</w:t>
      </w:r>
      <w:r w:rsidR="00050560" w:rsidRPr="00F60C28">
        <w:rPr>
          <w:rFonts w:ascii="Open Sans" w:hAnsi="Open Sans" w:cs="Open Sans"/>
          <w:color w:val="auto"/>
        </w:rPr>
        <w:t>, management</w:t>
      </w:r>
      <w:r w:rsidR="005441F1" w:rsidRPr="00F60C28">
        <w:rPr>
          <w:rFonts w:ascii="Open Sans" w:hAnsi="Open Sans" w:cs="Open Sans"/>
          <w:color w:val="auto"/>
        </w:rPr>
        <w:t xml:space="preserve"> a</w:t>
      </w:r>
      <w:r w:rsidR="008B40A9" w:rsidRPr="00F60C28">
        <w:rPr>
          <w:rFonts w:ascii="Open Sans" w:hAnsi="Open Sans" w:cs="Open Sans"/>
          <w:color w:val="auto"/>
        </w:rPr>
        <w:t>dvised</w:t>
      </w:r>
      <w:r w:rsidR="0055224F" w:rsidRPr="00F60C28">
        <w:rPr>
          <w:rFonts w:ascii="Open Sans" w:hAnsi="Open Sans" w:cs="Open Sans"/>
          <w:color w:val="auto"/>
        </w:rPr>
        <w:t xml:space="preserve"> </w:t>
      </w:r>
      <w:r w:rsidR="0085468E" w:rsidRPr="00F60C28">
        <w:rPr>
          <w:rFonts w:ascii="Open Sans" w:hAnsi="Open Sans" w:cs="Open Sans"/>
          <w:color w:val="auto"/>
        </w:rPr>
        <w:t>education relating to behaviour support planning had previously been identified as a concern</w:t>
      </w:r>
      <w:r w:rsidR="005E6ABD">
        <w:rPr>
          <w:rFonts w:ascii="Open Sans" w:hAnsi="Open Sans" w:cs="Open Sans"/>
          <w:color w:val="auto"/>
        </w:rPr>
        <w:t xml:space="preserve"> and in</w:t>
      </w:r>
      <w:r w:rsidR="00717DE0" w:rsidRPr="00F60C28">
        <w:rPr>
          <w:rFonts w:ascii="Open Sans" w:hAnsi="Open Sans" w:cs="Open Sans"/>
          <w:color w:val="auto"/>
        </w:rPr>
        <w:t xml:space="preserve"> response to this</w:t>
      </w:r>
      <w:r w:rsidR="00A46745" w:rsidRPr="00F60C28">
        <w:rPr>
          <w:rFonts w:ascii="Open Sans" w:hAnsi="Open Sans" w:cs="Open Sans"/>
          <w:color w:val="auto"/>
        </w:rPr>
        <w:t>,</w:t>
      </w:r>
      <w:r w:rsidR="00C27151" w:rsidRPr="00F60C28">
        <w:rPr>
          <w:rFonts w:ascii="Open Sans" w:hAnsi="Open Sans" w:cs="Open Sans"/>
          <w:color w:val="auto"/>
        </w:rPr>
        <w:t xml:space="preserve"> education from a dementia advisory service had been planned </w:t>
      </w:r>
      <w:r w:rsidR="000A48AE" w:rsidRPr="00F60C28">
        <w:rPr>
          <w:rFonts w:ascii="Open Sans" w:hAnsi="Open Sans" w:cs="Open Sans"/>
          <w:color w:val="auto"/>
        </w:rPr>
        <w:t xml:space="preserve">for </w:t>
      </w:r>
      <w:r w:rsidR="00FF5AB8" w:rsidRPr="00F60C28">
        <w:rPr>
          <w:rFonts w:ascii="Open Sans" w:hAnsi="Open Sans" w:cs="Open Sans"/>
          <w:color w:val="auto"/>
        </w:rPr>
        <w:t>key staff on 26 November 2024. Additionally,</w:t>
      </w:r>
      <w:r w:rsidR="008B40A9" w:rsidRPr="00F60C28">
        <w:rPr>
          <w:rFonts w:ascii="Open Sans" w:hAnsi="Open Sans" w:cs="Open Sans"/>
          <w:color w:val="auto"/>
        </w:rPr>
        <w:t xml:space="preserve"> </w:t>
      </w:r>
      <w:r w:rsidR="00D36391" w:rsidRPr="00F60C28">
        <w:rPr>
          <w:rFonts w:ascii="Open Sans" w:hAnsi="Open Sans" w:cs="Open Sans"/>
          <w:color w:val="auto"/>
        </w:rPr>
        <w:t>one consumer’s</w:t>
      </w:r>
      <w:r w:rsidR="009768B1" w:rsidRPr="00F60C28">
        <w:rPr>
          <w:rFonts w:ascii="Open Sans" w:hAnsi="Open Sans" w:cs="Open Sans"/>
          <w:color w:val="auto"/>
        </w:rPr>
        <w:t xml:space="preserve"> medical officer </w:t>
      </w:r>
      <w:r w:rsidR="00D36391" w:rsidRPr="00F60C28">
        <w:rPr>
          <w:rFonts w:ascii="Open Sans" w:hAnsi="Open Sans" w:cs="Open Sans"/>
          <w:color w:val="auto"/>
        </w:rPr>
        <w:t xml:space="preserve">was contacted </w:t>
      </w:r>
      <w:r w:rsidR="009768B1" w:rsidRPr="00F60C28">
        <w:rPr>
          <w:rFonts w:ascii="Open Sans" w:hAnsi="Open Sans" w:cs="Open Sans"/>
          <w:color w:val="auto"/>
        </w:rPr>
        <w:t>to secure a referral to a psychogeriatrician</w:t>
      </w:r>
      <w:r w:rsidR="002F0E43" w:rsidRPr="00F60C28">
        <w:rPr>
          <w:rFonts w:ascii="Open Sans" w:hAnsi="Open Sans" w:cs="Open Sans"/>
          <w:color w:val="auto"/>
        </w:rPr>
        <w:t xml:space="preserve"> and for the consumer who had fallen from</w:t>
      </w:r>
      <w:r w:rsidR="002F7870">
        <w:rPr>
          <w:rFonts w:ascii="Open Sans" w:hAnsi="Open Sans" w:cs="Open Sans"/>
          <w:color w:val="auto"/>
        </w:rPr>
        <w:t xml:space="preserve"> their</w:t>
      </w:r>
      <w:r w:rsidR="002F0E43" w:rsidRPr="00F60C28">
        <w:rPr>
          <w:rFonts w:ascii="Open Sans" w:hAnsi="Open Sans" w:cs="Open Sans"/>
          <w:color w:val="auto"/>
        </w:rPr>
        <w:t xml:space="preserve"> bed, a re-assessment was to be completed by an allied health professional</w:t>
      </w:r>
      <w:r w:rsidR="00181277" w:rsidRPr="00F60C28">
        <w:rPr>
          <w:rFonts w:ascii="Open Sans" w:hAnsi="Open Sans" w:cs="Open Sans"/>
          <w:color w:val="auto"/>
        </w:rPr>
        <w:t xml:space="preserve">. </w:t>
      </w:r>
    </w:p>
    <w:p w14:paraId="107B9381" w14:textId="77777777" w:rsidR="001A4690" w:rsidRDefault="006501BC" w:rsidP="00D80797">
      <w:pPr>
        <w:rPr>
          <w:rFonts w:ascii="Open Sans" w:hAnsi="Open Sans" w:cs="Open Sans"/>
          <w:color w:val="auto"/>
        </w:rPr>
      </w:pPr>
      <w:r w:rsidRPr="00C53FDE">
        <w:rPr>
          <w:rFonts w:ascii="Open Sans" w:hAnsi="Open Sans" w:cs="Open Sans"/>
          <w:color w:val="auto"/>
        </w:rPr>
        <w:t xml:space="preserve">In </w:t>
      </w:r>
      <w:r w:rsidR="00160812">
        <w:rPr>
          <w:rFonts w:ascii="Open Sans" w:hAnsi="Open Sans" w:cs="Open Sans"/>
          <w:color w:val="auto"/>
        </w:rPr>
        <w:t>its’</w:t>
      </w:r>
      <w:r w:rsidRPr="00C53FDE">
        <w:rPr>
          <w:rFonts w:ascii="Open Sans" w:hAnsi="Open Sans" w:cs="Open Sans"/>
          <w:color w:val="auto"/>
        </w:rPr>
        <w:t xml:space="preserve"> response, the approved provider accepts </w:t>
      </w:r>
      <w:r w:rsidR="00D82968">
        <w:rPr>
          <w:rFonts w:ascii="Open Sans" w:hAnsi="Open Sans" w:cs="Open Sans"/>
          <w:color w:val="auto"/>
        </w:rPr>
        <w:t>deficits in</w:t>
      </w:r>
      <w:r w:rsidRPr="00C53FDE">
        <w:rPr>
          <w:rFonts w:ascii="Open Sans" w:hAnsi="Open Sans" w:cs="Open Sans"/>
          <w:color w:val="auto"/>
        </w:rPr>
        <w:t xml:space="preserve"> </w:t>
      </w:r>
      <w:r w:rsidR="00B03E9B" w:rsidRPr="00C53FDE">
        <w:rPr>
          <w:rFonts w:ascii="Open Sans" w:hAnsi="Open Sans" w:cs="Open Sans"/>
          <w:color w:val="auto"/>
        </w:rPr>
        <w:t>c</w:t>
      </w:r>
      <w:r w:rsidRPr="00C53FDE">
        <w:rPr>
          <w:rFonts w:ascii="Open Sans" w:hAnsi="Open Sans" w:cs="Open Sans"/>
          <w:color w:val="auto"/>
        </w:rPr>
        <w:t xml:space="preserve">are </w:t>
      </w:r>
      <w:r w:rsidR="00B03E9B" w:rsidRPr="00C53FDE">
        <w:rPr>
          <w:rFonts w:ascii="Open Sans" w:hAnsi="Open Sans" w:cs="Open Sans"/>
          <w:color w:val="auto"/>
        </w:rPr>
        <w:t>p</w:t>
      </w:r>
      <w:r w:rsidRPr="00C53FDE">
        <w:rPr>
          <w:rFonts w:ascii="Open Sans" w:hAnsi="Open Sans" w:cs="Open Sans"/>
          <w:color w:val="auto"/>
        </w:rPr>
        <w:t>lans, noting the root cause to be incomplete assessments in the electronic care management system</w:t>
      </w:r>
      <w:r w:rsidR="00480D3C">
        <w:rPr>
          <w:rFonts w:ascii="Open Sans" w:hAnsi="Open Sans" w:cs="Open Sans"/>
          <w:color w:val="auto"/>
        </w:rPr>
        <w:t xml:space="preserve"> that was</w:t>
      </w:r>
      <w:r w:rsidRPr="00C53FDE">
        <w:rPr>
          <w:rFonts w:ascii="Open Sans" w:hAnsi="Open Sans" w:cs="Open Sans"/>
          <w:color w:val="auto"/>
        </w:rPr>
        <w:t xml:space="preserve"> recently implemented</w:t>
      </w:r>
      <w:r w:rsidR="00B03E9B" w:rsidRPr="00C53FDE">
        <w:rPr>
          <w:rFonts w:ascii="Open Sans" w:hAnsi="Open Sans" w:cs="Open Sans"/>
          <w:color w:val="auto"/>
        </w:rPr>
        <w:t>.</w:t>
      </w:r>
      <w:r w:rsidRPr="00C53FDE">
        <w:rPr>
          <w:rFonts w:ascii="Open Sans" w:hAnsi="Open Sans" w:cs="Open Sans"/>
          <w:color w:val="auto"/>
        </w:rPr>
        <w:t xml:space="preserve"> </w:t>
      </w:r>
      <w:r w:rsidR="0041704B">
        <w:rPr>
          <w:rFonts w:ascii="Open Sans" w:hAnsi="Open Sans" w:cs="Open Sans"/>
          <w:color w:val="auto"/>
        </w:rPr>
        <w:t>T</w:t>
      </w:r>
      <w:r w:rsidR="0041704B" w:rsidRPr="00C53FDE">
        <w:rPr>
          <w:rFonts w:ascii="Open Sans" w:hAnsi="Open Sans" w:cs="Open Sans"/>
          <w:color w:val="auto"/>
        </w:rPr>
        <w:t xml:space="preserve">he </w:t>
      </w:r>
      <w:r w:rsidR="0041704B">
        <w:rPr>
          <w:rFonts w:ascii="Open Sans" w:hAnsi="Open Sans" w:cs="Open Sans"/>
          <w:color w:val="auto"/>
        </w:rPr>
        <w:t xml:space="preserve">approved </w:t>
      </w:r>
      <w:r w:rsidR="0041704B" w:rsidRPr="00C53FDE">
        <w:rPr>
          <w:rFonts w:ascii="Open Sans" w:hAnsi="Open Sans" w:cs="Open Sans"/>
          <w:color w:val="auto"/>
        </w:rPr>
        <w:t>provider resolved to review all consumers</w:t>
      </w:r>
      <w:r w:rsidR="0041704B">
        <w:rPr>
          <w:rFonts w:ascii="Open Sans" w:hAnsi="Open Sans" w:cs="Open Sans"/>
          <w:color w:val="auto"/>
        </w:rPr>
        <w:t>’</w:t>
      </w:r>
      <w:r w:rsidR="0041704B" w:rsidRPr="00C53FDE">
        <w:rPr>
          <w:rFonts w:ascii="Open Sans" w:hAnsi="Open Sans" w:cs="Open Sans"/>
          <w:color w:val="auto"/>
        </w:rPr>
        <w:t xml:space="preserve"> care plans to ensure completion of assessments </w:t>
      </w:r>
      <w:r w:rsidR="00DF4785">
        <w:rPr>
          <w:rFonts w:ascii="Open Sans" w:hAnsi="Open Sans" w:cs="Open Sans"/>
          <w:color w:val="auto"/>
        </w:rPr>
        <w:t xml:space="preserve">and states an audit process has been established to </w:t>
      </w:r>
      <w:r w:rsidR="0038079E">
        <w:rPr>
          <w:rFonts w:ascii="Open Sans" w:hAnsi="Open Sans" w:cs="Open Sans"/>
          <w:color w:val="auto"/>
        </w:rPr>
        <w:t xml:space="preserve">occur at the completion of the care </w:t>
      </w:r>
      <w:r w:rsidR="00AF1063">
        <w:rPr>
          <w:rFonts w:ascii="Open Sans" w:hAnsi="Open Sans" w:cs="Open Sans"/>
          <w:color w:val="auto"/>
        </w:rPr>
        <w:t xml:space="preserve">plan review process. </w:t>
      </w:r>
      <w:r w:rsidR="005C4741">
        <w:rPr>
          <w:rFonts w:ascii="Open Sans" w:hAnsi="Open Sans" w:cs="Open Sans"/>
          <w:color w:val="auto"/>
        </w:rPr>
        <w:t>Supporting documentation</w:t>
      </w:r>
      <w:r w:rsidR="005C35FC">
        <w:rPr>
          <w:rFonts w:ascii="Open Sans" w:hAnsi="Open Sans" w:cs="Open Sans"/>
          <w:color w:val="auto"/>
        </w:rPr>
        <w:t xml:space="preserve"> </w:t>
      </w:r>
      <w:r w:rsidR="004644AC">
        <w:rPr>
          <w:rFonts w:ascii="Open Sans" w:hAnsi="Open Sans" w:cs="Open Sans"/>
          <w:color w:val="auto"/>
        </w:rPr>
        <w:t>submitted as an element of the response</w:t>
      </w:r>
      <w:r w:rsidR="00244226">
        <w:rPr>
          <w:rFonts w:ascii="Open Sans" w:hAnsi="Open Sans" w:cs="Open Sans"/>
          <w:color w:val="auto"/>
        </w:rPr>
        <w:t xml:space="preserve"> was limited to care planning documentation for two consumers</w:t>
      </w:r>
      <w:r w:rsidR="005C4741">
        <w:rPr>
          <w:rFonts w:ascii="Open Sans" w:hAnsi="Open Sans" w:cs="Open Sans"/>
          <w:color w:val="auto"/>
        </w:rPr>
        <w:t xml:space="preserve"> and did not </w:t>
      </w:r>
      <w:r w:rsidR="004644AC">
        <w:rPr>
          <w:rFonts w:ascii="Open Sans" w:hAnsi="Open Sans" w:cs="Open Sans"/>
          <w:color w:val="auto"/>
        </w:rPr>
        <w:t xml:space="preserve">evidence other actions reported </w:t>
      </w:r>
      <w:r w:rsidR="001A4690">
        <w:rPr>
          <w:rFonts w:ascii="Open Sans" w:hAnsi="Open Sans" w:cs="Open Sans"/>
          <w:color w:val="auto"/>
        </w:rPr>
        <w:t>as being completed</w:t>
      </w:r>
      <w:r w:rsidR="00A603AF" w:rsidRPr="00C53FDE">
        <w:rPr>
          <w:rFonts w:ascii="Open Sans" w:hAnsi="Open Sans" w:cs="Open Sans"/>
          <w:color w:val="auto"/>
        </w:rPr>
        <w:t xml:space="preserve">. </w:t>
      </w:r>
    </w:p>
    <w:p w14:paraId="32F7A735" w14:textId="71C22150" w:rsidR="00BD3EC6" w:rsidRPr="00C53FDE" w:rsidRDefault="00986B5C" w:rsidP="00D80797">
      <w:pPr>
        <w:rPr>
          <w:rFonts w:ascii="Open Sans" w:hAnsi="Open Sans" w:cs="Open Sans"/>
          <w:color w:val="auto"/>
        </w:rPr>
      </w:pPr>
      <w:r w:rsidRPr="00C53FDE">
        <w:rPr>
          <w:rFonts w:ascii="Open Sans" w:hAnsi="Open Sans" w:cs="Open Sans"/>
          <w:color w:val="auto"/>
        </w:rPr>
        <w:t xml:space="preserve">I acknowledge </w:t>
      </w:r>
      <w:r w:rsidR="00551245" w:rsidRPr="00C53FDE">
        <w:rPr>
          <w:rFonts w:ascii="Open Sans" w:hAnsi="Open Sans" w:cs="Open Sans"/>
          <w:color w:val="auto"/>
        </w:rPr>
        <w:t>that overall, consumers and representatives</w:t>
      </w:r>
      <w:r w:rsidR="00613C7A" w:rsidRPr="00C53FDE">
        <w:rPr>
          <w:rFonts w:ascii="Open Sans" w:hAnsi="Open Sans" w:cs="Open Sans"/>
          <w:color w:val="auto"/>
        </w:rPr>
        <w:t xml:space="preserve"> said consumers receive care and services they require, </w:t>
      </w:r>
      <w:r w:rsidR="00247C1E" w:rsidRPr="00C53FDE">
        <w:rPr>
          <w:rFonts w:ascii="Open Sans" w:hAnsi="Open Sans" w:cs="Open Sans"/>
          <w:color w:val="auto"/>
        </w:rPr>
        <w:t>and the</w:t>
      </w:r>
      <w:r w:rsidR="00D82968">
        <w:rPr>
          <w:rFonts w:ascii="Open Sans" w:hAnsi="Open Sans" w:cs="Open Sans"/>
          <w:color w:val="auto"/>
        </w:rPr>
        <w:t xml:space="preserve"> approved</w:t>
      </w:r>
      <w:r w:rsidR="00247C1E" w:rsidRPr="00C53FDE">
        <w:rPr>
          <w:rFonts w:ascii="Open Sans" w:hAnsi="Open Sans" w:cs="Open Sans"/>
          <w:color w:val="auto"/>
        </w:rPr>
        <w:t xml:space="preserve"> provider </w:t>
      </w:r>
      <w:r w:rsidR="001A4690">
        <w:rPr>
          <w:rFonts w:ascii="Open Sans" w:hAnsi="Open Sans" w:cs="Open Sans"/>
          <w:color w:val="auto"/>
        </w:rPr>
        <w:t xml:space="preserve">states it has </w:t>
      </w:r>
      <w:r w:rsidR="00247C1E" w:rsidRPr="00C53FDE">
        <w:rPr>
          <w:rFonts w:ascii="Open Sans" w:hAnsi="Open Sans" w:cs="Open Sans"/>
          <w:color w:val="auto"/>
        </w:rPr>
        <w:t xml:space="preserve">responded to evidence </w:t>
      </w:r>
      <w:r w:rsidR="00FB3E3D" w:rsidRPr="00C53FDE">
        <w:rPr>
          <w:rFonts w:ascii="Open Sans" w:hAnsi="Open Sans" w:cs="Open Sans"/>
          <w:color w:val="auto"/>
        </w:rPr>
        <w:t xml:space="preserve">in the Review Audit </w:t>
      </w:r>
      <w:r w:rsidR="00D82968">
        <w:rPr>
          <w:rFonts w:ascii="Open Sans" w:hAnsi="Open Sans" w:cs="Open Sans"/>
          <w:color w:val="auto"/>
        </w:rPr>
        <w:t>r</w:t>
      </w:r>
      <w:r w:rsidR="00FB3E3D" w:rsidRPr="00C53FDE">
        <w:rPr>
          <w:rFonts w:ascii="Open Sans" w:hAnsi="Open Sans" w:cs="Open Sans"/>
          <w:color w:val="auto"/>
        </w:rPr>
        <w:t>eport</w:t>
      </w:r>
      <w:r w:rsidR="008D5AFC" w:rsidRPr="00C53FDE">
        <w:rPr>
          <w:rFonts w:ascii="Open Sans" w:hAnsi="Open Sans" w:cs="Open Sans"/>
          <w:color w:val="auto"/>
        </w:rPr>
        <w:t xml:space="preserve">. However, </w:t>
      </w:r>
      <w:r w:rsidR="00613C7A" w:rsidRPr="00C53FDE">
        <w:rPr>
          <w:rFonts w:ascii="Open Sans" w:hAnsi="Open Sans" w:cs="Open Sans"/>
          <w:color w:val="auto"/>
        </w:rPr>
        <w:t xml:space="preserve">I remain of the view that assessment planning </w:t>
      </w:r>
      <w:r w:rsidR="00AE07AF" w:rsidRPr="00C53FDE">
        <w:rPr>
          <w:rFonts w:ascii="Open Sans" w:hAnsi="Open Sans" w:cs="Open Sans"/>
          <w:color w:val="auto"/>
        </w:rPr>
        <w:t>processes have</w:t>
      </w:r>
      <w:r w:rsidR="00962F4B" w:rsidRPr="00C53FDE">
        <w:rPr>
          <w:rFonts w:ascii="Open Sans" w:hAnsi="Open Sans" w:cs="Open Sans"/>
          <w:color w:val="auto"/>
        </w:rPr>
        <w:t xml:space="preserve"> not supported delivery of safe and effective care</w:t>
      </w:r>
      <w:r w:rsidR="00AE07AF" w:rsidRPr="00C53FDE">
        <w:rPr>
          <w:rFonts w:ascii="Open Sans" w:hAnsi="Open Sans" w:cs="Open Sans"/>
          <w:color w:val="auto"/>
        </w:rPr>
        <w:t>. I find Requirement 2(3)(a)</w:t>
      </w:r>
      <w:r w:rsidR="002A4A02" w:rsidRPr="00C53FDE">
        <w:rPr>
          <w:rFonts w:ascii="Open Sans" w:hAnsi="Open Sans" w:cs="Open Sans"/>
          <w:color w:val="auto"/>
        </w:rPr>
        <w:t xml:space="preserve"> </w:t>
      </w:r>
      <w:r w:rsidR="00E24AB1" w:rsidRPr="00C53FDE">
        <w:rPr>
          <w:rFonts w:ascii="Open Sans" w:hAnsi="Open Sans" w:cs="Open Sans"/>
          <w:color w:val="auto"/>
        </w:rPr>
        <w:t xml:space="preserve">is </w:t>
      </w:r>
      <w:r w:rsidR="002A4A02" w:rsidRPr="00C53FDE">
        <w:rPr>
          <w:rFonts w:ascii="Open Sans" w:hAnsi="Open Sans" w:cs="Open Sans"/>
          <w:color w:val="auto"/>
        </w:rPr>
        <w:t xml:space="preserve">not compliant. </w:t>
      </w:r>
    </w:p>
    <w:p w14:paraId="71965F78" w14:textId="77777777" w:rsidR="00BD3EC6" w:rsidRDefault="00BD3EC6" w:rsidP="00D80797">
      <w:pPr>
        <w:pStyle w:val="NormalArial"/>
        <w:rPr>
          <w:rFonts w:ascii="Open Sans" w:hAnsi="Open Sans" w:cs="Open Sans"/>
        </w:rPr>
      </w:pPr>
      <w:r>
        <w:rPr>
          <w:rFonts w:ascii="Open Sans" w:hAnsi="Open Sans" w:cs="Open Sans"/>
          <w:u w:val="single"/>
        </w:rPr>
        <w:t>Requirement 2(3)(b)</w:t>
      </w:r>
    </w:p>
    <w:p w14:paraId="56D18D9D" w14:textId="29830B8B" w:rsidR="00B92274" w:rsidRPr="00C53FDE" w:rsidRDefault="00957335" w:rsidP="00D80797">
      <w:pPr>
        <w:rPr>
          <w:rFonts w:ascii="Open Sans" w:hAnsi="Open Sans" w:cs="Open Sans"/>
          <w:color w:val="auto"/>
        </w:rPr>
      </w:pPr>
      <w:r w:rsidRPr="00C53FDE">
        <w:rPr>
          <w:rFonts w:ascii="Open Sans" w:hAnsi="Open Sans" w:cs="Open Sans"/>
          <w:color w:val="auto"/>
        </w:rPr>
        <w:t xml:space="preserve">The Review Audit report </w:t>
      </w:r>
      <w:r w:rsidR="006B45E6" w:rsidRPr="00C53FDE">
        <w:rPr>
          <w:rFonts w:ascii="Open Sans" w:hAnsi="Open Sans" w:cs="Open Sans"/>
          <w:color w:val="auto"/>
        </w:rPr>
        <w:t>brought forward information that</w:t>
      </w:r>
      <w:r w:rsidR="002B677B" w:rsidRPr="00C53FDE">
        <w:rPr>
          <w:rFonts w:ascii="Open Sans" w:hAnsi="Open Sans" w:cs="Open Sans"/>
          <w:color w:val="auto"/>
        </w:rPr>
        <w:t xml:space="preserve"> demonstrated</w:t>
      </w:r>
      <w:r w:rsidR="006B45E6" w:rsidRPr="00C53FDE">
        <w:rPr>
          <w:rFonts w:ascii="Open Sans" w:hAnsi="Open Sans" w:cs="Open Sans"/>
          <w:color w:val="auto"/>
        </w:rPr>
        <w:t xml:space="preserve"> </w:t>
      </w:r>
      <w:r w:rsidR="00331C6E" w:rsidRPr="00C53FDE">
        <w:rPr>
          <w:rFonts w:ascii="Open Sans" w:hAnsi="Open Sans" w:cs="Open Sans"/>
          <w:color w:val="auto"/>
        </w:rPr>
        <w:t>assessment and planning</w:t>
      </w:r>
      <w:r w:rsidR="002B677B" w:rsidRPr="00C53FDE">
        <w:rPr>
          <w:rFonts w:ascii="Open Sans" w:hAnsi="Open Sans" w:cs="Open Sans"/>
          <w:color w:val="auto"/>
        </w:rPr>
        <w:t xml:space="preserve"> identified consumers’ needs and preferences, </w:t>
      </w:r>
      <w:r w:rsidR="003A770B" w:rsidRPr="00C53FDE">
        <w:rPr>
          <w:rFonts w:ascii="Open Sans" w:hAnsi="Open Sans" w:cs="Open Sans"/>
          <w:color w:val="auto"/>
        </w:rPr>
        <w:t>includ</w:t>
      </w:r>
      <w:r w:rsidR="00E24AB1" w:rsidRPr="00C53FDE">
        <w:rPr>
          <w:rFonts w:ascii="Open Sans" w:hAnsi="Open Sans" w:cs="Open Sans"/>
          <w:color w:val="auto"/>
        </w:rPr>
        <w:t>ing</w:t>
      </w:r>
      <w:r w:rsidR="003A770B" w:rsidRPr="00C53FDE">
        <w:rPr>
          <w:rFonts w:ascii="Open Sans" w:hAnsi="Open Sans" w:cs="Open Sans"/>
          <w:color w:val="auto"/>
        </w:rPr>
        <w:t xml:space="preserve"> end of life planning. However, assessment and planning</w:t>
      </w:r>
      <w:r w:rsidR="00331C6E" w:rsidRPr="00C53FDE">
        <w:rPr>
          <w:rFonts w:ascii="Open Sans" w:hAnsi="Open Sans" w:cs="Open Sans"/>
          <w:color w:val="auto"/>
        </w:rPr>
        <w:t xml:space="preserve"> failed to identify</w:t>
      </w:r>
      <w:r w:rsidR="00A208BF" w:rsidRPr="00C53FDE">
        <w:rPr>
          <w:rFonts w:ascii="Open Sans" w:hAnsi="Open Sans" w:cs="Open Sans"/>
          <w:color w:val="auto"/>
        </w:rPr>
        <w:t xml:space="preserve"> consumers’ individual goals.</w:t>
      </w:r>
      <w:r w:rsidR="004E4D72" w:rsidRPr="00C53FDE">
        <w:rPr>
          <w:rFonts w:ascii="Open Sans" w:hAnsi="Open Sans" w:cs="Open Sans"/>
          <w:color w:val="auto"/>
        </w:rPr>
        <w:t xml:space="preserve"> For example:</w:t>
      </w:r>
    </w:p>
    <w:p w14:paraId="558CD24C" w14:textId="0DEA7DB9" w:rsidR="00B92274" w:rsidRDefault="005D0AD7" w:rsidP="00B92274">
      <w:pPr>
        <w:pStyle w:val="NormalArial"/>
        <w:numPr>
          <w:ilvl w:val="0"/>
          <w:numId w:val="18"/>
        </w:numPr>
        <w:rPr>
          <w:rFonts w:ascii="Open Sans" w:hAnsi="Open Sans" w:cs="Open Sans"/>
        </w:rPr>
      </w:pPr>
      <w:r>
        <w:rPr>
          <w:rFonts w:ascii="Open Sans" w:hAnsi="Open Sans" w:cs="Open Sans"/>
        </w:rPr>
        <w:lastRenderedPageBreak/>
        <w:t>Care planning documentation for</w:t>
      </w:r>
      <w:r w:rsidR="00073053">
        <w:rPr>
          <w:rFonts w:ascii="Open Sans" w:hAnsi="Open Sans" w:cs="Open Sans"/>
        </w:rPr>
        <w:t xml:space="preserve"> </w:t>
      </w:r>
      <w:r>
        <w:rPr>
          <w:rFonts w:ascii="Open Sans" w:hAnsi="Open Sans" w:cs="Open Sans"/>
        </w:rPr>
        <w:t xml:space="preserve">consumers </w:t>
      </w:r>
      <w:r w:rsidR="00182B50">
        <w:rPr>
          <w:rFonts w:ascii="Open Sans" w:hAnsi="Open Sans" w:cs="Open Sans"/>
        </w:rPr>
        <w:t xml:space="preserve">with needs </w:t>
      </w:r>
      <w:r w:rsidR="00241777">
        <w:rPr>
          <w:rFonts w:ascii="Open Sans" w:hAnsi="Open Sans" w:cs="Open Sans"/>
        </w:rPr>
        <w:t xml:space="preserve">including </w:t>
      </w:r>
      <w:r w:rsidR="00182B50">
        <w:rPr>
          <w:rFonts w:ascii="Open Sans" w:hAnsi="Open Sans" w:cs="Open Sans"/>
        </w:rPr>
        <w:t>changed behaviours</w:t>
      </w:r>
      <w:r w:rsidR="005940C6">
        <w:rPr>
          <w:rFonts w:ascii="Open Sans" w:hAnsi="Open Sans" w:cs="Open Sans"/>
        </w:rPr>
        <w:t xml:space="preserve"> and/or skin care included </w:t>
      </w:r>
      <w:r w:rsidR="00CD29C0">
        <w:rPr>
          <w:rFonts w:ascii="Open Sans" w:hAnsi="Open Sans" w:cs="Open Sans"/>
        </w:rPr>
        <w:t>clinically</w:t>
      </w:r>
      <w:r w:rsidR="005940C6">
        <w:rPr>
          <w:rFonts w:ascii="Open Sans" w:hAnsi="Open Sans" w:cs="Open Sans"/>
        </w:rPr>
        <w:t xml:space="preserve"> based</w:t>
      </w:r>
      <w:r w:rsidR="0025482B">
        <w:rPr>
          <w:rFonts w:ascii="Open Sans" w:hAnsi="Open Sans" w:cs="Open Sans"/>
        </w:rPr>
        <w:t xml:space="preserve"> and</w:t>
      </w:r>
      <w:r w:rsidR="005940C6">
        <w:rPr>
          <w:rFonts w:ascii="Open Sans" w:hAnsi="Open Sans" w:cs="Open Sans"/>
        </w:rPr>
        <w:t xml:space="preserve"> generic goals</w:t>
      </w:r>
      <w:r w:rsidR="00F74B47">
        <w:rPr>
          <w:rFonts w:ascii="Open Sans" w:hAnsi="Open Sans" w:cs="Open Sans"/>
        </w:rPr>
        <w:t xml:space="preserve"> and did not reflect the consumer</w:t>
      </w:r>
      <w:r w:rsidR="00EF2E5D">
        <w:rPr>
          <w:rFonts w:ascii="Open Sans" w:hAnsi="Open Sans" w:cs="Open Sans"/>
        </w:rPr>
        <w:t>s’ personal goals in relation to care</w:t>
      </w:r>
      <w:r w:rsidR="00671FE9">
        <w:rPr>
          <w:rFonts w:ascii="Open Sans" w:hAnsi="Open Sans" w:cs="Open Sans"/>
        </w:rPr>
        <w:t xml:space="preserve"> and in</w:t>
      </w:r>
      <w:r w:rsidR="00EF2E5D">
        <w:rPr>
          <w:rFonts w:ascii="Open Sans" w:hAnsi="Open Sans" w:cs="Open Sans"/>
        </w:rPr>
        <w:t xml:space="preserve"> some instances</w:t>
      </w:r>
      <w:r w:rsidR="00794B39">
        <w:rPr>
          <w:rFonts w:ascii="Open Sans" w:hAnsi="Open Sans" w:cs="Open Sans"/>
        </w:rPr>
        <w:t xml:space="preserve"> consumers’ goals had not been identified</w:t>
      </w:r>
      <w:r w:rsidR="00181277">
        <w:rPr>
          <w:rFonts w:ascii="Open Sans" w:hAnsi="Open Sans" w:cs="Open Sans"/>
        </w:rPr>
        <w:t xml:space="preserve">. </w:t>
      </w:r>
    </w:p>
    <w:p w14:paraId="77A67767" w14:textId="35686C4D" w:rsidR="004256F9" w:rsidRPr="00C53FDE" w:rsidRDefault="001B41E8" w:rsidP="00D80797">
      <w:pPr>
        <w:rPr>
          <w:rFonts w:ascii="Open Sans" w:hAnsi="Open Sans" w:cs="Open Sans"/>
          <w:color w:val="auto"/>
        </w:rPr>
      </w:pPr>
      <w:r w:rsidRPr="00C53FDE">
        <w:rPr>
          <w:rFonts w:ascii="Open Sans" w:hAnsi="Open Sans" w:cs="Open Sans"/>
          <w:color w:val="auto"/>
        </w:rPr>
        <w:t xml:space="preserve">Management </w:t>
      </w:r>
      <w:r w:rsidR="00BD56B4" w:rsidRPr="00C53FDE">
        <w:rPr>
          <w:rFonts w:ascii="Open Sans" w:hAnsi="Open Sans" w:cs="Open Sans"/>
          <w:color w:val="auto"/>
        </w:rPr>
        <w:t xml:space="preserve">and </w:t>
      </w:r>
      <w:r w:rsidR="00662C18" w:rsidRPr="00C53FDE">
        <w:rPr>
          <w:rFonts w:ascii="Open Sans" w:hAnsi="Open Sans" w:cs="Open Sans"/>
          <w:color w:val="auto"/>
        </w:rPr>
        <w:t>staff had not identified this deficit advis</w:t>
      </w:r>
      <w:r w:rsidR="00BD56B4" w:rsidRPr="00C53FDE">
        <w:rPr>
          <w:rFonts w:ascii="Open Sans" w:hAnsi="Open Sans" w:cs="Open Sans"/>
          <w:color w:val="auto"/>
        </w:rPr>
        <w:t>ing</w:t>
      </w:r>
      <w:r w:rsidR="00662C18" w:rsidRPr="00C53FDE">
        <w:rPr>
          <w:rFonts w:ascii="Open Sans" w:hAnsi="Open Sans" w:cs="Open Sans"/>
          <w:color w:val="auto"/>
        </w:rPr>
        <w:t xml:space="preserve"> </w:t>
      </w:r>
      <w:r w:rsidR="00C53FDE" w:rsidRPr="00C53FDE">
        <w:rPr>
          <w:rFonts w:ascii="Open Sans" w:hAnsi="Open Sans" w:cs="Open Sans"/>
          <w:color w:val="auto"/>
        </w:rPr>
        <w:t xml:space="preserve">it </w:t>
      </w:r>
      <w:r w:rsidR="00662C18" w:rsidRPr="00C53FDE">
        <w:rPr>
          <w:rFonts w:ascii="Open Sans" w:hAnsi="Open Sans" w:cs="Open Sans"/>
          <w:color w:val="auto"/>
        </w:rPr>
        <w:t xml:space="preserve">may be </w:t>
      </w:r>
      <w:r w:rsidR="003E4CBA" w:rsidRPr="00C53FDE">
        <w:rPr>
          <w:rFonts w:ascii="Open Sans" w:hAnsi="Open Sans" w:cs="Open Sans"/>
          <w:color w:val="auto"/>
        </w:rPr>
        <w:t>attributed to the service’s electronic care management system</w:t>
      </w:r>
      <w:r w:rsidR="00B96597">
        <w:rPr>
          <w:rFonts w:ascii="Open Sans" w:hAnsi="Open Sans" w:cs="Open Sans"/>
          <w:color w:val="auto"/>
        </w:rPr>
        <w:t xml:space="preserve">. </w:t>
      </w:r>
      <w:r w:rsidR="003E4CBA" w:rsidRPr="00C53FDE">
        <w:rPr>
          <w:rFonts w:ascii="Open Sans" w:hAnsi="Open Sans" w:cs="Open Sans"/>
          <w:color w:val="auto"/>
        </w:rPr>
        <w:t>They advised consumer</w:t>
      </w:r>
      <w:r w:rsidR="00E429A3" w:rsidRPr="00C53FDE">
        <w:rPr>
          <w:rFonts w:ascii="Open Sans" w:hAnsi="Open Sans" w:cs="Open Sans"/>
          <w:color w:val="auto"/>
        </w:rPr>
        <w:t>s’ goals would be reviewed and individualised in consultation with consumer</w:t>
      </w:r>
      <w:r w:rsidR="00BD56B4" w:rsidRPr="00C53FDE">
        <w:rPr>
          <w:rFonts w:ascii="Open Sans" w:hAnsi="Open Sans" w:cs="Open Sans"/>
          <w:color w:val="auto"/>
        </w:rPr>
        <w:t>s</w:t>
      </w:r>
      <w:r w:rsidR="00F7426A" w:rsidRPr="00C53FDE">
        <w:rPr>
          <w:rFonts w:ascii="Open Sans" w:hAnsi="Open Sans" w:cs="Open Sans"/>
          <w:color w:val="auto"/>
        </w:rPr>
        <w:t>.</w:t>
      </w:r>
    </w:p>
    <w:p w14:paraId="6710CFCB" w14:textId="4550A4E7" w:rsidR="00F7426A" w:rsidRPr="00C53FDE" w:rsidRDefault="00423F47" w:rsidP="00D80797">
      <w:pPr>
        <w:rPr>
          <w:rFonts w:ascii="Open Sans" w:hAnsi="Open Sans" w:cs="Open Sans"/>
          <w:color w:val="auto"/>
          <w:lang w:eastAsia="en-AU"/>
        </w:rPr>
      </w:pPr>
      <w:r w:rsidRPr="00C53FDE">
        <w:rPr>
          <w:rFonts w:ascii="Open Sans" w:hAnsi="Open Sans" w:cs="Open Sans"/>
          <w:color w:val="auto"/>
          <w:lang w:eastAsia="en-AU"/>
        </w:rPr>
        <w:t xml:space="preserve">In </w:t>
      </w:r>
      <w:r w:rsidR="00407990">
        <w:rPr>
          <w:rFonts w:ascii="Open Sans" w:hAnsi="Open Sans" w:cs="Open Sans"/>
          <w:color w:val="auto"/>
          <w:lang w:eastAsia="en-AU"/>
        </w:rPr>
        <w:t>its’</w:t>
      </w:r>
      <w:r w:rsidRPr="00C53FDE">
        <w:rPr>
          <w:rFonts w:ascii="Open Sans" w:hAnsi="Open Sans" w:cs="Open Sans"/>
          <w:color w:val="auto"/>
          <w:lang w:eastAsia="en-AU"/>
        </w:rPr>
        <w:t xml:space="preserve"> response, t</w:t>
      </w:r>
      <w:r w:rsidR="00F7426A" w:rsidRPr="00C53FDE">
        <w:rPr>
          <w:rFonts w:ascii="Open Sans" w:hAnsi="Open Sans" w:cs="Open Sans"/>
          <w:color w:val="auto"/>
          <w:lang w:eastAsia="en-AU"/>
        </w:rPr>
        <w:t>he approved provider</w:t>
      </w:r>
      <w:r w:rsidR="00781A82" w:rsidRPr="00C53FDE">
        <w:rPr>
          <w:rFonts w:ascii="Open Sans" w:hAnsi="Open Sans" w:cs="Open Sans"/>
          <w:color w:val="auto"/>
          <w:lang w:eastAsia="en-AU"/>
        </w:rPr>
        <w:t xml:space="preserve"> accepts </w:t>
      </w:r>
      <w:r w:rsidR="00B96597">
        <w:rPr>
          <w:rFonts w:ascii="Open Sans" w:hAnsi="Open Sans" w:cs="Open Sans"/>
          <w:color w:val="auto"/>
          <w:lang w:eastAsia="en-AU"/>
        </w:rPr>
        <w:t>deficits</w:t>
      </w:r>
      <w:r w:rsidR="00781A82" w:rsidRPr="00C53FDE">
        <w:rPr>
          <w:rFonts w:ascii="Open Sans" w:hAnsi="Open Sans" w:cs="Open Sans"/>
          <w:color w:val="auto"/>
          <w:lang w:eastAsia="en-AU"/>
        </w:rPr>
        <w:t xml:space="preserve"> in </w:t>
      </w:r>
      <w:r w:rsidR="00526CA8" w:rsidRPr="00C53FDE">
        <w:rPr>
          <w:rFonts w:ascii="Open Sans" w:hAnsi="Open Sans" w:cs="Open Sans"/>
          <w:color w:val="auto"/>
          <w:lang w:eastAsia="en-AU"/>
        </w:rPr>
        <w:t>c</w:t>
      </w:r>
      <w:r w:rsidR="00781A82" w:rsidRPr="00C53FDE">
        <w:rPr>
          <w:rFonts w:ascii="Open Sans" w:hAnsi="Open Sans" w:cs="Open Sans"/>
          <w:color w:val="auto"/>
          <w:lang w:eastAsia="en-AU"/>
        </w:rPr>
        <w:t xml:space="preserve">are </w:t>
      </w:r>
      <w:r w:rsidR="00526CA8" w:rsidRPr="00C53FDE">
        <w:rPr>
          <w:rFonts w:ascii="Open Sans" w:hAnsi="Open Sans" w:cs="Open Sans"/>
          <w:color w:val="auto"/>
          <w:lang w:eastAsia="en-AU"/>
        </w:rPr>
        <w:t>p</w:t>
      </w:r>
      <w:r w:rsidR="00781A82" w:rsidRPr="00C53FDE">
        <w:rPr>
          <w:rFonts w:ascii="Open Sans" w:hAnsi="Open Sans" w:cs="Open Sans"/>
          <w:color w:val="auto"/>
          <w:lang w:eastAsia="en-AU"/>
        </w:rPr>
        <w:t>lans</w:t>
      </w:r>
      <w:r w:rsidR="006F00B4" w:rsidRPr="00C53FDE">
        <w:rPr>
          <w:rFonts w:ascii="Open Sans" w:hAnsi="Open Sans" w:cs="Open Sans"/>
          <w:color w:val="auto"/>
          <w:lang w:eastAsia="en-AU"/>
        </w:rPr>
        <w:t>, noting t</w:t>
      </w:r>
      <w:r w:rsidR="00781A82" w:rsidRPr="00C53FDE">
        <w:rPr>
          <w:rFonts w:ascii="Open Sans" w:hAnsi="Open Sans" w:cs="Open Sans"/>
          <w:color w:val="auto"/>
          <w:lang w:eastAsia="en-AU"/>
        </w:rPr>
        <w:t xml:space="preserve">he root cause to be incomplete assessments in </w:t>
      </w:r>
      <w:r w:rsidR="004D46F2" w:rsidRPr="00C53FDE">
        <w:rPr>
          <w:rFonts w:ascii="Open Sans" w:hAnsi="Open Sans" w:cs="Open Sans"/>
          <w:color w:val="auto"/>
          <w:lang w:eastAsia="en-AU"/>
        </w:rPr>
        <w:t>the</w:t>
      </w:r>
      <w:r w:rsidR="00781A82" w:rsidRPr="00C53FDE">
        <w:rPr>
          <w:rFonts w:ascii="Open Sans" w:hAnsi="Open Sans" w:cs="Open Sans"/>
          <w:color w:val="auto"/>
          <w:lang w:eastAsia="en-AU"/>
        </w:rPr>
        <w:t xml:space="preserve"> </w:t>
      </w:r>
      <w:r w:rsidR="004D46F2" w:rsidRPr="00C53FDE">
        <w:rPr>
          <w:rFonts w:ascii="Open Sans" w:hAnsi="Open Sans" w:cs="Open Sans"/>
          <w:color w:val="auto"/>
          <w:lang w:eastAsia="en-AU"/>
        </w:rPr>
        <w:t>recently implemented</w:t>
      </w:r>
      <w:r w:rsidR="00407990">
        <w:rPr>
          <w:rFonts w:ascii="Open Sans" w:hAnsi="Open Sans" w:cs="Open Sans"/>
          <w:color w:val="auto"/>
          <w:lang w:eastAsia="en-AU"/>
        </w:rPr>
        <w:t xml:space="preserve"> electronic care management system</w:t>
      </w:r>
      <w:r w:rsidR="00181277" w:rsidRPr="00C53FDE">
        <w:rPr>
          <w:rFonts w:ascii="Open Sans" w:hAnsi="Open Sans" w:cs="Open Sans"/>
          <w:color w:val="auto"/>
          <w:lang w:eastAsia="en-AU"/>
        </w:rPr>
        <w:t xml:space="preserve">. </w:t>
      </w:r>
      <w:r w:rsidR="00CA6AFB">
        <w:rPr>
          <w:rFonts w:ascii="Open Sans" w:hAnsi="Open Sans" w:cs="Open Sans"/>
          <w:color w:val="auto"/>
          <w:lang w:eastAsia="en-AU"/>
        </w:rPr>
        <w:t>It</w:t>
      </w:r>
      <w:r w:rsidR="009D7353" w:rsidRPr="00C53FDE">
        <w:rPr>
          <w:rFonts w:ascii="Open Sans" w:hAnsi="Open Sans" w:cs="Open Sans"/>
          <w:color w:val="auto"/>
          <w:lang w:eastAsia="en-AU"/>
        </w:rPr>
        <w:t xml:space="preserve"> resolved to </w:t>
      </w:r>
      <w:r w:rsidR="00781A82" w:rsidRPr="00C53FDE">
        <w:rPr>
          <w:rFonts w:ascii="Open Sans" w:hAnsi="Open Sans" w:cs="Open Sans"/>
          <w:color w:val="auto"/>
          <w:lang w:eastAsia="en-AU"/>
        </w:rPr>
        <w:t>review</w:t>
      </w:r>
      <w:r w:rsidR="00124EB8" w:rsidRPr="00C53FDE">
        <w:rPr>
          <w:rFonts w:ascii="Open Sans" w:hAnsi="Open Sans" w:cs="Open Sans"/>
          <w:color w:val="auto"/>
          <w:lang w:eastAsia="en-AU"/>
        </w:rPr>
        <w:t xml:space="preserve"> each consumer</w:t>
      </w:r>
      <w:r w:rsidR="00CA6AFB">
        <w:rPr>
          <w:rFonts w:ascii="Open Sans" w:hAnsi="Open Sans" w:cs="Open Sans"/>
          <w:color w:val="auto"/>
          <w:lang w:eastAsia="en-AU"/>
        </w:rPr>
        <w:t>’s</w:t>
      </w:r>
      <w:r w:rsidR="00124EB8" w:rsidRPr="00C53FDE">
        <w:rPr>
          <w:rFonts w:ascii="Open Sans" w:hAnsi="Open Sans" w:cs="Open Sans"/>
          <w:color w:val="auto"/>
          <w:lang w:eastAsia="en-AU"/>
        </w:rPr>
        <w:t xml:space="preserve"> care plan to ensure completion of </w:t>
      </w:r>
      <w:r w:rsidR="00781A82" w:rsidRPr="00C53FDE">
        <w:rPr>
          <w:rFonts w:ascii="Open Sans" w:hAnsi="Open Sans" w:cs="Open Sans"/>
          <w:color w:val="auto"/>
          <w:lang w:eastAsia="en-AU"/>
        </w:rPr>
        <w:t>all assessments</w:t>
      </w:r>
      <w:r w:rsidR="00051FA7" w:rsidRPr="00C53FDE">
        <w:rPr>
          <w:rFonts w:ascii="Open Sans" w:hAnsi="Open Sans" w:cs="Open Sans"/>
          <w:color w:val="auto"/>
          <w:lang w:eastAsia="en-AU"/>
        </w:rPr>
        <w:t xml:space="preserve"> and implement self-monitoring processes to </w:t>
      </w:r>
      <w:r w:rsidR="00CA5121" w:rsidRPr="00C53FDE">
        <w:rPr>
          <w:rFonts w:ascii="Open Sans" w:hAnsi="Open Sans" w:cs="Open Sans"/>
          <w:color w:val="auto"/>
          <w:lang w:eastAsia="en-AU"/>
        </w:rPr>
        <w:t xml:space="preserve">ensure auditing of </w:t>
      </w:r>
      <w:r w:rsidR="008D43C5" w:rsidRPr="00C53FDE">
        <w:rPr>
          <w:rFonts w:ascii="Open Sans" w:hAnsi="Open Sans" w:cs="Open Sans"/>
          <w:color w:val="auto"/>
          <w:lang w:eastAsia="en-AU"/>
        </w:rPr>
        <w:t>c</w:t>
      </w:r>
      <w:r w:rsidR="00781A82" w:rsidRPr="00C53FDE">
        <w:rPr>
          <w:rFonts w:ascii="Open Sans" w:hAnsi="Open Sans" w:cs="Open Sans"/>
          <w:color w:val="auto"/>
          <w:lang w:eastAsia="en-AU"/>
        </w:rPr>
        <w:t xml:space="preserve">are </w:t>
      </w:r>
      <w:r w:rsidR="008D43C5" w:rsidRPr="00C53FDE">
        <w:rPr>
          <w:rFonts w:ascii="Open Sans" w:hAnsi="Open Sans" w:cs="Open Sans"/>
          <w:color w:val="auto"/>
          <w:lang w:eastAsia="en-AU"/>
        </w:rPr>
        <w:t>p</w:t>
      </w:r>
      <w:r w:rsidR="00781A82" w:rsidRPr="00C53FDE">
        <w:rPr>
          <w:rFonts w:ascii="Open Sans" w:hAnsi="Open Sans" w:cs="Open Sans"/>
          <w:color w:val="auto"/>
          <w:lang w:eastAsia="en-AU"/>
        </w:rPr>
        <w:t>lans at the completion of review process</w:t>
      </w:r>
      <w:r w:rsidR="00CA5121" w:rsidRPr="00C53FDE">
        <w:rPr>
          <w:rFonts w:ascii="Open Sans" w:hAnsi="Open Sans" w:cs="Open Sans"/>
          <w:color w:val="auto"/>
          <w:lang w:eastAsia="en-AU"/>
        </w:rPr>
        <w:t>es</w:t>
      </w:r>
      <w:r w:rsidR="00781A82" w:rsidRPr="00C53FDE">
        <w:rPr>
          <w:rFonts w:ascii="Open Sans" w:hAnsi="Open Sans" w:cs="Open Sans"/>
          <w:color w:val="auto"/>
          <w:lang w:eastAsia="en-AU"/>
        </w:rPr>
        <w:t>.</w:t>
      </w:r>
      <w:r w:rsidR="00991E6A" w:rsidRPr="00C53FDE">
        <w:rPr>
          <w:rFonts w:ascii="Open Sans" w:hAnsi="Open Sans" w:cs="Open Sans"/>
          <w:color w:val="auto"/>
          <w:lang w:eastAsia="en-AU"/>
        </w:rPr>
        <w:t xml:space="preserve"> </w:t>
      </w:r>
      <w:r w:rsidR="00F7426A" w:rsidRPr="00C53FDE">
        <w:rPr>
          <w:rFonts w:ascii="Open Sans" w:hAnsi="Open Sans" w:cs="Open Sans"/>
          <w:color w:val="auto"/>
          <w:lang w:eastAsia="en-AU"/>
        </w:rPr>
        <w:t xml:space="preserve">While I acknowledge that </w:t>
      </w:r>
      <w:r w:rsidR="00107BD6" w:rsidRPr="00C53FDE">
        <w:rPr>
          <w:rFonts w:ascii="Open Sans" w:hAnsi="Open Sans" w:cs="Open Sans"/>
          <w:color w:val="auto"/>
          <w:lang w:eastAsia="en-AU"/>
        </w:rPr>
        <w:t>consumers’ needs and preferences, including in relation to advance care planning ha</w:t>
      </w:r>
      <w:r w:rsidR="00D168C4" w:rsidRPr="00C53FDE">
        <w:rPr>
          <w:rFonts w:ascii="Open Sans" w:hAnsi="Open Sans" w:cs="Open Sans"/>
          <w:color w:val="auto"/>
          <w:lang w:eastAsia="en-AU"/>
        </w:rPr>
        <w:t>ve</w:t>
      </w:r>
      <w:r w:rsidR="00107BD6" w:rsidRPr="00C53FDE">
        <w:rPr>
          <w:rFonts w:ascii="Open Sans" w:hAnsi="Open Sans" w:cs="Open Sans"/>
          <w:color w:val="auto"/>
          <w:lang w:eastAsia="en-AU"/>
        </w:rPr>
        <w:t xml:space="preserve"> been identified</w:t>
      </w:r>
      <w:r w:rsidR="00991E6A" w:rsidRPr="00C53FDE">
        <w:rPr>
          <w:rFonts w:ascii="Open Sans" w:hAnsi="Open Sans" w:cs="Open Sans"/>
          <w:color w:val="auto"/>
          <w:lang w:eastAsia="en-AU"/>
        </w:rPr>
        <w:t>, and</w:t>
      </w:r>
      <w:r w:rsidR="00CA6AFB">
        <w:rPr>
          <w:rFonts w:ascii="Open Sans" w:hAnsi="Open Sans" w:cs="Open Sans"/>
          <w:color w:val="auto"/>
          <w:lang w:eastAsia="en-AU"/>
        </w:rPr>
        <w:t xml:space="preserve"> the approved provider states</w:t>
      </w:r>
      <w:r w:rsidR="00991E6A" w:rsidRPr="00C53FDE">
        <w:rPr>
          <w:rFonts w:ascii="Open Sans" w:hAnsi="Open Sans" w:cs="Open Sans"/>
          <w:color w:val="auto"/>
          <w:lang w:eastAsia="en-AU"/>
        </w:rPr>
        <w:t xml:space="preserve"> responsive actions have commenced,</w:t>
      </w:r>
      <w:r w:rsidR="00F7426A" w:rsidRPr="00C53FDE">
        <w:rPr>
          <w:rFonts w:ascii="Open Sans" w:hAnsi="Open Sans" w:cs="Open Sans"/>
          <w:color w:val="auto"/>
          <w:lang w:eastAsia="en-AU"/>
        </w:rPr>
        <w:t xml:space="preserve"> I </w:t>
      </w:r>
      <w:r w:rsidR="008D43C5" w:rsidRPr="00C53FDE">
        <w:rPr>
          <w:rFonts w:ascii="Open Sans" w:hAnsi="Open Sans" w:cs="Open Sans"/>
          <w:color w:val="auto"/>
          <w:lang w:eastAsia="en-AU"/>
        </w:rPr>
        <w:t xml:space="preserve">am </w:t>
      </w:r>
      <w:r w:rsidR="00F7426A" w:rsidRPr="00C53FDE">
        <w:rPr>
          <w:rFonts w:ascii="Open Sans" w:hAnsi="Open Sans" w:cs="Open Sans"/>
          <w:color w:val="auto"/>
          <w:lang w:eastAsia="en-AU"/>
        </w:rPr>
        <w:t xml:space="preserve">of the view that </w:t>
      </w:r>
      <w:r w:rsidR="00886D6A" w:rsidRPr="00C53FDE">
        <w:rPr>
          <w:rFonts w:ascii="Open Sans" w:hAnsi="Open Sans" w:cs="Open Sans"/>
          <w:color w:val="auto"/>
          <w:lang w:eastAsia="en-AU"/>
        </w:rPr>
        <w:t xml:space="preserve">identification of consumers’ goals </w:t>
      </w:r>
      <w:r w:rsidR="00D168C4" w:rsidRPr="00C53FDE">
        <w:rPr>
          <w:rFonts w:ascii="Open Sans" w:hAnsi="Open Sans" w:cs="Open Sans"/>
          <w:color w:val="auto"/>
          <w:lang w:eastAsia="en-AU"/>
        </w:rPr>
        <w:t>h</w:t>
      </w:r>
      <w:r w:rsidR="00886D6A" w:rsidRPr="00C53FDE">
        <w:rPr>
          <w:rFonts w:ascii="Open Sans" w:hAnsi="Open Sans" w:cs="Open Sans"/>
          <w:color w:val="auto"/>
          <w:lang w:eastAsia="en-AU"/>
        </w:rPr>
        <w:t xml:space="preserve">as </w:t>
      </w:r>
      <w:r w:rsidR="00D168C4" w:rsidRPr="00C53FDE">
        <w:rPr>
          <w:rFonts w:ascii="Open Sans" w:hAnsi="Open Sans" w:cs="Open Sans"/>
          <w:color w:val="auto"/>
          <w:lang w:eastAsia="en-AU"/>
        </w:rPr>
        <w:t xml:space="preserve">not consistently occurred as </w:t>
      </w:r>
      <w:r w:rsidR="00886D6A" w:rsidRPr="00C53FDE">
        <w:rPr>
          <w:rFonts w:ascii="Open Sans" w:hAnsi="Open Sans" w:cs="Open Sans"/>
          <w:color w:val="auto"/>
          <w:lang w:eastAsia="en-AU"/>
        </w:rPr>
        <w:t>an element of care planning.</w:t>
      </w:r>
      <w:r w:rsidR="00F7426A" w:rsidRPr="00C53FDE">
        <w:rPr>
          <w:rFonts w:ascii="Open Sans" w:hAnsi="Open Sans" w:cs="Open Sans"/>
          <w:color w:val="auto"/>
          <w:lang w:eastAsia="en-AU"/>
        </w:rPr>
        <w:t xml:space="preserve"> I find Requirement 2(3)(</w:t>
      </w:r>
      <w:r w:rsidR="00886D6A" w:rsidRPr="00C53FDE">
        <w:rPr>
          <w:rFonts w:ascii="Open Sans" w:hAnsi="Open Sans" w:cs="Open Sans"/>
          <w:color w:val="auto"/>
          <w:lang w:eastAsia="en-AU"/>
        </w:rPr>
        <w:t>b</w:t>
      </w:r>
      <w:r w:rsidR="00F7426A" w:rsidRPr="00C53FDE">
        <w:rPr>
          <w:rFonts w:ascii="Open Sans" w:hAnsi="Open Sans" w:cs="Open Sans"/>
          <w:color w:val="auto"/>
          <w:lang w:eastAsia="en-AU"/>
        </w:rPr>
        <w:t xml:space="preserve">) </w:t>
      </w:r>
      <w:r w:rsidR="00FB3E3D" w:rsidRPr="00C53FDE">
        <w:rPr>
          <w:rFonts w:ascii="Open Sans" w:hAnsi="Open Sans" w:cs="Open Sans"/>
          <w:color w:val="auto"/>
          <w:lang w:eastAsia="en-AU"/>
        </w:rPr>
        <w:t xml:space="preserve">is </w:t>
      </w:r>
      <w:r w:rsidR="00F7426A" w:rsidRPr="00C53FDE">
        <w:rPr>
          <w:rFonts w:ascii="Open Sans" w:hAnsi="Open Sans" w:cs="Open Sans"/>
          <w:color w:val="auto"/>
          <w:lang w:eastAsia="en-AU"/>
        </w:rPr>
        <w:t xml:space="preserve">not compliant. </w:t>
      </w:r>
    </w:p>
    <w:p w14:paraId="666C7E07" w14:textId="4D896689" w:rsidR="000809D0" w:rsidRDefault="000809D0" w:rsidP="00D80797">
      <w:pPr>
        <w:pStyle w:val="NormalArial"/>
        <w:rPr>
          <w:rFonts w:ascii="Open Sans" w:hAnsi="Open Sans" w:cs="Open Sans"/>
          <w:u w:val="single"/>
        </w:rPr>
      </w:pPr>
      <w:r w:rsidRPr="00E3771F">
        <w:rPr>
          <w:rFonts w:ascii="Open Sans" w:hAnsi="Open Sans" w:cs="Open Sans"/>
          <w:u w:val="single"/>
        </w:rPr>
        <w:t xml:space="preserve">Requirements </w:t>
      </w:r>
      <w:r w:rsidR="000D3F3B" w:rsidRPr="00E3771F">
        <w:rPr>
          <w:rFonts w:ascii="Open Sans" w:hAnsi="Open Sans" w:cs="Open Sans"/>
          <w:u w:val="single"/>
        </w:rPr>
        <w:t>2</w:t>
      </w:r>
      <w:r w:rsidRPr="00E3771F">
        <w:rPr>
          <w:rFonts w:ascii="Open Sans" w:hAnsi="Open Sans" w:cs="Open Sans"/>
          <w:u w:val="single"/>
        </w:rPr>
        <w:t xml:space="preserve">(3)(c), </w:t>
      </w:r>
      <w:r w:rsidR="000D3F3B" w:rsidRPr="00E3771F">
        <w:rPr>
          <w:rFonts w:ascii="Open Sans" w:hAnsi="Open Sans" w:cs="Open Sans"/>
          <w:u w:val="single"/>
        </w:rPr>
        <w:t>2</w:t>
      </w:r>
      <w:r w:rsidRPr="00E3771F">
        <w:rPr>
          <w:rFonts w:ascii="Open Sans" w:hAnsi="Open Sans" w:cs="Open Sans"/>
          <w:u w:val="single"/>
        </w:rPr>
        <w:t>(3)(d)</w:t>
      </w:r>
      <w:r w:rsidR="008A6428" w:rsidRPr="00E3771F">
        <w:rPr>
          <w:rFonts w:ascii="Open Sans" w:hAnsi="Open Sans" w:cs="Open Sans"/>
          <w:u w:val="single"/>
        </w:rPr>
        <w:t xml:space="preserve"> and </w:t>
      </w:r>
      <w:r w:rsidR="000D3F3B" w:rsidRPr="00E3771F">
        <w:rPr>
          <w:rFonts w:ascii="Open Sans" w:hAnsi="Open Sans" w:cs="Open Sans"/>
          <w:u w:val="single"/>
        </w:rPr>
        <w:t>2</w:t>
      </w:r>
      <w:r w:rsidRPr="00E3771F">
        <w:rPr>
          <w:rFonts w:ascii="Open Sans" w:hAnsi="Open Sans" w:cs="Open Sans"/>
          <w:u w:val="single"/>
        </w:rPr>
        <w:t>(3)(e)</w:t>
      </w:r>
    </w:p>
    <w:p w14:paraId="38301858" w14:textId="555EBC9D" w:rsidR="0089226B" w:rsidRPr="0089226B" w:rsidRDefault="00D9374E" w:rsidP="00D80797">
      <w:pPr>
        <w:rPr>
          <w:rFonts w:ascii="Open Sans" w:hAnsi="Open Sans" w:cs="Open Sans"/>
          <w:color w:val="auto"/>
          <w:lang w:eastAsia="en-AU"/>
        </w:rPr>
      </w:pPr>
      <w:r w:rsidRPr="0089226B">
        <w:rPr>
          <w:rFonts w:ascii="Open Sans" w:hAnsi="Open Sans" w:cs="Open Sans"/>
          <w:color w:val="auto"/>
          <w:lang w:eastAsia="en-AU"/>
        </w:rPr>
        <w:t xml:space="preserve">The service overall, demonstrated </w:t>
      </w:r>
      <w:r>
        <w:rPr>
          <w:rFonts w:ascii="Open Sans" w:hAnsi="Open Sans" w:cs="Open Sans"/>
          <w:color w:val="auto"/>
          <w:lang w:eastAsia="en-AU"/>
        </w:rPr>
        <w:t>consumer</w:t>
      </w:r>
      <w:r w:rsidR="00FB38B8">
        <w:rPr>
          <w:rFonts w:ascii="Open Sans" w:hAnsi="Open Sans" w:cs="Open Sans"/>
          <w:color w:val="auto"/>
          <w:lang w:eastAsia="en-AU"/>
        </w:rPr>
        <w:t xml:space="preserve"> and </w:t>
      </w:r>
      <w:r>
        <w:rPr>
          <w:rFonts w:ascii="Open Sans" w:hAnsi="Open Sans" w:cs="Open Sans"/>
          <w:color w:val="auto"/>
          <w:lang w:eastAsia="en-AU"/>
        </w:rPr>
        <w:t xml:space="preserve">representative </w:t>
      </w:r>
      <w:r w:rsidRPr="0089226B">
        <w:rPr>
          <w:rFonts w:ascii="Open Sans" w:hAnsi="Open Sans" w:cs="Open Sans"/>
          <w:color w:val="auto"/>
          <w:lang w:eastAsia="en-AU"/>
        </w:rPr>
        <w:t xml:space="preserve">partnership </w:t>
      </w:r>
      <w:r>
        <w:rPr>
          <w:rFonts w:ascii="Open Sans" w:hAnsi="Open Sans" w:cs="Open Sans"/>
          <w:color w:val="auto"/>
          <w:lang w:eastAsia="en-AU"/>
        </w:rPr>
        <w:t xml:space="preserve">and inclusion of other </w:t>
      </w:r>
      <w:r w:rsidRPr="0089226B">
        <w:rPr>
          <w:rFonts w:ascii="Open Sans" w:hAnsi="Open Sans" w:cs="Open Sans"/>
          <w:color w:val="auto"/>
          <w:lang w:eastAsia="en-AU"/>
        </w:rPr>
        <w:t>health professionals</w:t>
      </w:r>
      <w:r w:rsidR="000C26B1">
        <w:rPr>
          <w:rFonts w:ascii="Open Sans" w:hAnsi="Open Sans" w:cs="Open Sans"/>
          <w:color w:val="auto"/>
          <w:lang w:eastAsia="en-AU"/>
        </w:rPr>
        <w:t xml:space="preserve"> in assessment and care planning</w:t>
      </w:r>
      <w:r>
        <w:rPr>
          <w:rFonts w:ascii="Open Sans" w:hAnsi="Open Sans" w:cs="Open Sans"/>
          <w:color w:val="auto"/>
          <w:lang w:eastAsia="en-AU"/>
        </w:rPr>
        <w:t>.</w:t>
      </w:r>
      <w:r w:rsidRPr="0089226B">
        <w:rPr>
          <w:rFonts w:ascii="Open Sans" w:hAnsi="Open Sans" w:cs="Open Sans"/>
          <w:color w:val="auto"/>
          <w:lang w:eastAsia="en-AU"/>
        </w:rPr>
        <w:t xml:space="preserve"> </w:t>
      </w:r>
      <w:r w:rsidR="00F00A43">
        <w:rPr>
          <w:rFonts w:ascii="Open Sans" w:hAnsi="Open Sans" w:cs="Open Sans"/>
          <w:color w:val="auto"/>
          <w:lang w:eastAsia="en-AU"/>
        </w:rPr>
        <w:t>Ann</w:t>
      </w:r>
      <w:r w:rsidR="0089226B" w:rsidRPr="0089226B">
        <w:rPr>
          <w:rFonts w:ascii="Open Sans" w:hAnsi="Open Sans" w:cs="Open Sans"/>
          <w:color w:val="auto"/>
          <w:lang w:eastAsia="en-AU"/>
        </w:rPr>
        <w:t>ual and as needed ca</w:t>
      </w:r>
      <w:r w:rsidR="00BD3EDB">
        <w:rPr>
          <w:rFonts w:ascii="Open Sans" w:hAnsi="Open Sans" w:cs="Open Sans"/>
          <w:color w:val="auto"/>
          <w:lang w:eastAsia="en-AU"/>
        </w:rPr>
        <w:t>s</w:t>
      </w:r>
      <w:r w:rsidR="0089226B" w:rsidRPr="0089226B">
        <w:rPr>
          <w:rFonts w:ascii="Open Sans" w:hAnsi="Open Sans" w:cs="Open Sans"/>
          <w:color w:val="auto"/>
          <w:lang w:eastAsia="en-AU"/>
        </w:rPr>
        <w:t xml:space="preserve">e conferences </w:t>
      </w:r>
      <w:r w:rsidR="00BD3EDB">
        <w:rPr>
          <w:rFonts w:ascii="Open Sans" w:hAnsi="Open Sans" w:cs="Open Sans"/>
          <w:color w:val="auto"/>
          <w:lang w:eastAsia="en-AU"/>
        </w:rPr>
        <w:t>occurred</w:t>
      </w:r>
      <w:r w:rsidR="00F00A43">
        <w:rPr>
          <w:rFonts w:ascii="Open Sans" w:hAnsi="Open Sans" w:cs="Open Sans"/>
          <w:color w:val="auto"/>
          <w:lang w:eastAsia="en-AU"/>
        </w:rPr>
        <w:t xml:space="preserve"> </w:t>
      </w:r>
      <w:r w:rsidR="0089226B" w:rsidRPr="0089226B">
        <w:rPr>
          <w:rFonts w:ascii="Open Sans" w:hAnsi="Open Sans" w:cs="Open Sans"/>
          <w:color w:val="auto"/>
          <w:lang w:eastAsia="en-AU"/>
        </w:rPr>
        <w:t>with</w:t>
      </w:r>
      <w:r w:rsidR="00FB38B8">
        <w:rPr>
          <w:rFonts w:ascii="Open Sans" w:hAnsi="Open Sans" w:cs="Open Sans"/>
          <w:color w:val="auto"/>
          <w:lang w:eastAsia="en-AU"/>
        </w:rPr>
        <w:t xml:space="preserve"> the</w:t>
      </w:r>
      <w:r w:rsidR="0089226B" w:rsidRPr="0089226B">
        <w:rPr>
          <w:rFonts w:ascii="Open Sans" w:hAnsi="Open Sans" w:cs="Open Sans"/>
          <w:color w:val="auto"/>
          <w:lang w:eastAsia="en-AU"/>
        </w:rPr>
        <w:t xml:space="preserve"> consumer and</w:t>
      </w:r>
      <w:r w:rsidR="00FB38B8">
        <w:rPr>
          <w:rFonts w:ascii="Open Sans" w:hAnsi="Open Sans" w:cs="Open Sans"/>
          <w:color w:val="auto"/>
          <w:lang w:eastAsia="en-AU"/>
        </w:rPr>
        <w:t xml:space="preserve"> where appropriate</w:t>
      </w:r>
      <w:r w:rsidR="0089226B" w:rsidRPr="0089226B">
        <w:rPr>
          <w:rFonts w:ascii="Open Sans" w:hAnsi="Open Sans" w:cs="Open Sans"/>
          <w:color w:val="auto"/>
          <w:lang w:eastAsia="en-AU"/>
        </w:rPr>
        <w:t xml:space="preserve"> </w:t>
      </w:r>
      <w:r w:rsidR="006B547E">
        <w:rPr>
          <w:rFonts w:ascii="Open Sans" w:hAnsi="Open Sans" w:cs="Open Sans"/>
          <w:color w:val="auto"/>
          <w:lang w:eastAsia="en-AU"/>
        </w:rPr>
        <w:t xml:space="preserve">there </w:t>
      </w:r>
      <w:r w:rsidR="00BD3EDB">
        <w:rPr>
          <w:rFonts w:ascii="Open Sans" w:hAnsi="Open Sans" w:cs="Open Sans"/>
          <w:color w:val="auto"/>
          <w:lang w:eastAsia="en-AU"/>
        </w:rPr>
        <w:t>was</w:t>
      </w:r>
      <w:r w:rsidR="006B547E">
        <w:rPr>
          <w:rFonts w:ascii="Open Sans" w:hAnsi="Open Sans" w:cs="Open Sans"/>
          <w:color w:val="auto"/>
          <w:lang w:eastAsia="en-AU"/>
        </w:rPr>
        <w:t xml:space="preserve"> involvement of the</w:t>
      </w:r>
      <w:r w:rsidR="00FB38B8">
        <w:rPr>
          <w:rFonts w:ascii="Open Sans" w:hAnsi="Open Sans" w:cs="Open Sans"/>
          <w:color w:val="auto"/>
          <w:lang w:eastAsia="en-AU"/>
        </w:rPr>
        <w:t xml:space="preserve"> </w:t>
      </w:r>
      <w:r w:rsidR="0089226B" w:rsidRPr="0089226B">
        <w:rPr>
          <w:rFonts w:ascii="Open Sans" w:hAnsi="Open Sans" w:cs="Open Sans"/>
          <w:color w:val="auto"/>
          <w:lang w:eastAsia="en-AU"/>
        </w:rPr>
        <w:t>representative</w:t>
      </w:r>
      <w:r w:rsidR="006B547E">
        <w:rPr>
          <w:rFonts w:ascii="Open Sans" w:hAnsi="Open Sans" w:cs="Open Sans"/>
          <w:color w:val="auto"/>
          <w:lang w:eastAsia="en-AU"/>
        </w:rPr>
        <w:t>. Additionally,</w:t>
      </w:r>
      <w:r w:rsidR="00B936FC">
        <w:rPr>
          <w:rFonts w:ascii="Open Sans" w:hAnsi="Open Sans" w:cs="Open Sans"/>
          <w:color w:val="auto"/>
          <w:lang w:eastAsia="en-AU"/>
        </w:rPr>
        <w:t xml:space="preserve"> </w:t>
      </w:r>
      <w:r w:rsidR="008149CE">
        <w:rPr>
          <w:rFonts w:ascii="Open Sans" w:hAnsi="Open Sans" w:cs="Open Sans"/>
          <w:color w:val="auto"/>
          <w:lang w:eastAsia="en-AU"/>
        </w:rPr>
        <w:t xml:space="preserve">there </w:t>
      </w:r>
      <w:r w:rsidR="00185A46">
        <w:rPr>
          <w:rFonts w:ascii="Open Sans" w:hAnsi="Open Sans" w:cs="Open Sans"/>
          <w:color w:val="auto"/>
          <w:lang w:eastAsia="en-AU"/>
        </w:rPr>
        <w:t>was</w:t>
      </w:r>
      <w:r w:rsidR="00B936FC">
        <w:rPr>
          <w:rFonts w:ascii="Open Sans" w:hAnsi="Open Sans" w:cs="Open Sans"/>
          <w:color w:val="auto"/>
          <w:lang w:eastAsia="en-AU"/>
        </w:rPr>
        <w:t xml:space="preserve"> regular</w:t>
      </w:r>
      <w:r w:rsidR="00DD300F">
        <w:rPr>
          <w:rFonts w:ascii="Open Sans" w:hAnsi="Open Sans" w:cs="Open Sans"/>
          <w:color w:val="auto"/>
          <w:lang w:eastAsia="en-AU"/>
        </w:rPr>
        <w:t xml:space="preserve"> r</w:t>
      </w:r>
      <w:r w:rsidR="0089226B" w:rsidRPr="0089226B">
        <w:rPr>
          <w:rFonts w:ascii="Open Sans" w:hAnsi="Open Sans" w:cs="Open Sans"/>
          <w:color w:val="auto"/>
          <w:lang w:eastAsia="en-AU"/>
        </w:rPr>
        <w:t xml:space="preserve">egistered staff contact to provide </w:t>
      </w:r>
      <w:r w:rsidR="001E5F94">
        <w:rPr>
          <w:rFonts w:ascii="Open Sans" w:hAnsi="Open Sans" w:cs="Open Sans"/>
          <w:color w:val="auto"/>
          <w:lang w:eastAsia="en-AU"/>
        </w:rPr>
        <w:t xml:space="preserve">current </w:t>
      </w:r>
      <w:r w:rsidR="0089226B" w:rsidRPr="0089226B">
        <w:rPr>
          <w:rFonts w:ascii="Open Sans" w:hAnsi="Open Sans" w:cs="Open Sans"/>
          <w:color w:val="auto"/>
          <w:lang w:eastAsia="en-AU"/>
        </w:rPr>
        <w:t xml:space="preserve">information </w:t>
      </w:r>
      <w:r w:rsidR="001E5F94">
        <w:rPr>
          <w:rFonts w:ascii="Open Sans" w:hAnsi="Open Sans" w:cs="Open Sans"/>
          <w:color w:val="auto"/>
          <w:lang w:eastAsia="en-AU"/>
        </w:rPr>
        <w:t>when</w:t>
      </w:r>
      <w:r w:rsidR="0089226B" w:rsidRPr="0089226B">
        <w:rPr>
          <w:rFonts w:ascii="Open Sans" w:hAnsi="Open Sans" w:cs="Open Sans"/>
          <w:color w:val="auto"/>
          <w:lang w:eastAsia="en-AU"/>
        </w:rPr>
        <w:t xml:space="preserve"> changes </w:t>
      </w:r>
      <w:r w:rsidR="00185A46" w:rsidRPr="0089226B">
        <w:rPr>
          <w:rFonts w:ascii="Open Sans" w:hAnsi="Open Sans" w:cs="Open Sans"/>
          <w:color w:val="auto"/>
          <w:lang w:eastAsia="en-AU"/>
        </w:rPr>
        <w:t>occur</w:t>
      </w:r>
      <w:r w:rsidR="00185A46">
        <w:rPr>
          <w:rFonts w:ascii="Open Sans" w:hAnsi="Open Sans" w:cs="Open Sans"/>
          <w:color w:val="auto"/>
          <w:lang w:eastAsia="en-AU"/>
        </w:rPr>
        <w:t>red</w:t>
      </w:r>
      <w:r w:rsidR="0089226B" w:rsidRPr="0089226B">
        <w:rPr>
          <w:rFonts w:ascii="Open Sans" w:hAnsi="Open Sans" w:cs="Open Sans"/>
          <w:color w:val="auto"/>
          <w:lang w:eastAsia="en-AU"/>
        </w:rPr>
        <w:t xml:space="preserve">. Consumers and representatives </w:t>
      </w:r>
      <w:r w:rsidR="00185A46">
        <w:rPr>
          <w:rFonts w:ascii="Open Sans" w:hAnsi="Open Sans" w:cs="Open Sans"/>
          <w:color w:val="auto"/>
          <w:lang w:eastAsia="en-AU"/>
        </w:rPr>
        <w:t>were</w:t>
      </w:r>
      <w:r w:rsidR="0089226B" w:rsidRPr="0089226B">
        <w:rPr>
          <w:rFonts w:ascii="Open Sans" w:hAnsi="Open Sans" w:cs="Open Sans"/>
          <w:color w:val="auto"/>
          <w:lang w:eastAsia="en-AU"/>
        </w:rPr>
        <w:t xml:space="preserve"> offered a copy of </w:t>
      </w:r>
      <w:bookmarkStart w:id="3" w:name="_Hlk180507216"/>
      <w:r w:rsidR="0089226B" w:rsidRPr="0089226B">
        <w:rPr>
          <w:rFonts w:ascii="Open Sans" w:hAnsi="Open Sans" w:cs="Open Sans"/>
          <w:color w:val="auto"/>
          <w:lang w:eastAsia="en-AU"/>
        </w:rPr>
        <w:t>care plan</w:t>
      </w:r>
      <w:bookmarkEnd w:id="3"/>
      <w:r w:rsidR="00F00A43">
        <w:rPr>
          <w:rFonts w:ascii="Open Sans" w:hAnsi="Open Sans" w:cs="Open Sans"/>
          <w:color w:val="auto"/>
          <w:lang w:eastAsia="en-AU"/>
        </w:rPr>
        <w:t>s</w:t>
      </w:r>
      <w:r w:rsidR="0089226B" w:rsidRPr="0089226B">
        <w:rPr>
          <w:rFonts w:ascii="Open Sans" w:hAnsi="Open Sans" w:cs="Open Sans"/>
          <w:color w:val="auto"/>
          <w:lang w:eastAsia="en-AU"/>
        </w:rPr>
        <w:t xml:space="preserve"> </w:t>
      </w:r>
      <w:r w:rsidR="00565081">
        <w:rPr>
          <w:rFonts w:ascii="Open Sans" w:hAnsi="Open Sans" w:cs="Open Sans"/>
          <w:color w:val="auto"/>
          <w:lang w:eastAsia="en-AU"/>
        </w:rPr>
        <w:t xml:space="preserve">post registered nurse </w:t>
      </w:r>
      <w:r w:rsidR="0089226B" w:rsidRPr="0089226B">
        <w:rPr>
          <w:rFonts w:ascii="Open Sans" w:hAnsi="Open Sans" w:cs="Open Sans"/>
          <w:color w:val="auto"/>
          <w:lang w:eastAsia="en-AU"/>
        </w:rPr>
        <w:t>review</w:t>
      </w:r>
      <w:r w:rsidR="00185A46">
        <w:rPr>
          <w:rFonts w:ascii="Open Sans" w:hAnsi="Open Sans" w:cs="Open Sans"/>
          <w:color w:val="auto"/>
          <w:lang w:eastAsia="en-AU"/>
        </w:rPr>
        <w:t xml:space="preserve"> and m</w:t>
      </w:r>
      <w:r w:rsidR="0089226B" w:rsidRPr="0089226B">
        <w:rPr>
          <w:rFonts w:ascii="Open Sans" w:hAnsi="Open Sans" w:cs="Open Sans"/>
          <w:color w:val="auto"/>
          <w:lang w:eastAsia="en-AU"/>
        </w:rPr>
        <w:t xml:space="preserve">ost consumers and </w:t>
      </w:r>
      <w:r w:rsidR="00C52F89" w:rsidRPr="0089226B">
        <w:rPr>
          <w:rFonts w:ascii="Open Sans" w:hAnsi="Open Sans" w:cs="Open Sans"/>
          <w:color w:val="auto"/>
          <w:lang w:eastAsia="en-AU"/>
        </w:rPr>
        <w:t>representatives</w:t>
      </w:r>
      <w:r w:rsidR="0089226B" w:rsidRPr="0089226B">
        <w:rPr>
          <w:rFonts w:ascii="Open Sans" w:hAnsi="Open Sans" w:cs="Open Sans"/>
          <w:color w:val="auto"/>
          <w:lang w:eastAsia="en-AU"/>
        </w:rPr>
        <w:t xml:space="preserve"> </w:t>
      </w:r>
      <w:r w:rsidR="00565081">
        <w:rPr>
          <w:rFonts w:ascii="Open Sans" w:hAnsi="Open Sans" w:cs="Open Sans"/>
          <w:color w:val="auto"/>
          <w:lang w:eastAsia="en-AU"/>
        </w:rPr>
        <w:t>express</w:t>
      </w:r>
      <w:r w:rsidR="00185A46">
        <w:rPr>
          <w:rFonts w:ascii="Open Sans" w:hAnsi="Open Sans" w:cs="Open Sans"/>
          <w:color w:val="auto"/>
          <w:lang w:eastAsia="en-AU"/>
        </w:rPr>
        <w:t>ed</w:t>
      </w:r>
      <w:r w:rsidR="00565081">
        <w:rPr>
          <w:rFonts w:ascii="Open Sans" w:hAnsi="Open Sans" w:cs="Open Sans"/>
          <w:color w:val="auto"/>
          <w:lang w:eastAsia="en-AU"/>
        </w:rPr>
        <w:t xml:space="preserve"> </w:t>
      </w:r>
      <w:r w:rsidR="0089226B" w:rsidRPr="0089226B">
        <w:rPr>
          <w:rFonts w:ascii="Open Sans" w:hAnsi="Open Sans" w:cs="Open Sans"/>
          <w:color w:val="auto"/>
          <w:lang w:eastAsia="en-AU"/>
        </w:rPr>
        <w:t>satisfaction with their involvement</w:t>
      </w:r>
      <w:r w:rsidR="00565081">
        <w:rPr>
          <w:rFonts w:ascii="Open Sans" w:hAnsi="Open Sans" w:cs="Open Sans"/>
          <w:color w:val="auto"/>
          <w:lang w:eastAsia="en-AU"/>
        </w:rPr>
        <w:t xml:space="preserve">, however some </w:t>
      </w:r>
      <w:r w:rsidR="0089226B" w:rsidRPr="0089226B">
        <w:rPr>
          <w:rFonts w:ascii="Open Sans" w:hAnsi="Open Sans" w:cs="Open Sans"/>
          <w:color w:val="auto"/>
          <w:lang w:eastAsia="en-AU"/>
        </w:rPr>
        <w:t xml:space="preserve">consumers </w:t>
      </w:r>
      <w:r w:rsidR="00185A46">
        <w:rPr>
          <w:rFonts w:ascii="Open Sans" w:hAnsi="Open Sans" w:cs="Open Sans"/>
          <w:color w:val="auto"/>
          <w:lang w:eastAsia="en-AU"/>
        </w:rPr>
        <w:t xml:space="preserve">said they </w:t>
      </w:r>
      <w:r w:rsidR="00565081">
        <w:rPr>
          <w:rFonts w:ascii="Open Sans" w:hAnsi="Open Sans" w:cs="Open Sans"/>
          <w:color w:val="auto"/>
          <w:lang w:eastAsia="en-AU"/>
        </w:rPr>
        <w:t xml:space="preserve">did not recall the process. </w:t>
      </w:r>
    </w:p>
    <w:p w14:paraId="7AC8A0B2" w14:textId="7053D4CE" w:rsidR="00E3771F" w:rsidRPr="00E3771F" w:rsidRDefault="00E3771F" w:rsidP="00D80797">
      <w:pPr>
        <w:rPr>
          <w:rFonts w:ascii="Open Sans" w:eastAsia="Times New Roman" w:hAnsi="Open Sans" w:cs="Open Sans"/>
          <w:color w:val="auto"/>
          <w:lang w:eastAsia="en-AU"/>
        </w:rPr>
      </w:pPr>
      <w:r w:rsidRPr="00E3771F">
        <w:rPr>
          <w:rFonts w:ascii="Open Sans" w:eastAsia="Times New Roman" w:hAnsi="Open Sans" w:cs="Open Sans"/>
          <w:color w:val="auto"/>
          <w:lang w:eastAsia="en-AU"/>
        </w:rPr>
        <w:t>The service demonstrate</w:t>
      </w:r>
      <w:r>
        <w:rPr>
          <w:rFonts w:ascii="Open Sans" w:eastAsia="Times New Roman" w:hAnsi="Open Sans" w:cs="Open Sans"/>
          <w:color w:val="auto"/>
          <w:lang w:eastAsia="en-AU"/>
        </w:rPr>
        <w:t>d</w:t>
      </w:r>
      <w:r w:rsidRPr="00E3771F">
        <w:rPr>
          <w:rFonts w:ascii="Open Sans" w:eastAsia="Times New Roman" w:hAnsi="Open Sans" w:cs="Open Sans"/>
          <w:color w:val="auto"/>
          <w:lang w:eastAsia="en-AU"/>
        </w:rPr>
        <w:t xml:space="preserve"> outcomes of assessment and planning </w:t>
      </w:r>
      <w:r w:rsidR="00041955">
        <w:rPr>
          <w:rFonts w:ascii="Open Sans" w:eastAsia="Times New Roman" w:hAnsi="Open Sans" w:cs="Open Sans"/>
          <w:color w:val="auto"/>
          <w:lang w:eastAsia="en-AU"/>
        </w:rPr>
        <w:t>were</w:t>
      </w:r>
      <w:r w:rsidRPr="00E3771F">
        <w:rPr>
          <w:rFonts w:ascii="Open Sans" w:eastAsia="Times New Roman" w:hAnsi="Open Sans" w:cs="Open Sans"/>
          <w:color w:val="auto"/>
          <w:lang w:eastAsia="en-AU"/>
        </w:rPr>
        <w:t xml:space="preserve"> communicated to consumer</w:t>
      </w:r>
      <w:r w:rsidR="00670A89">
        <w:rPr>
          <w:rFonts w:ascii="Open Sans" w:eastAsia="Times New Roman" w:hAnsi="Open Sans" w:cs="Open Sans"/>
          <w:color w:val="auto"/>
          <w:lang w:eastAsia="en-AU"/>
        </w:rPr>
        <w:t>s</w:t>
      </w:r>
      <w:r w:rsidRPr="00E3771F">
        <w:rPr>
          <w:rFonts w:ascii="Open Sans" w:eastAsia="Times New Roman" w:hAnsi="Open Sans" w:cs="Open Sans"/>
          <w:color w:val="auto"/>
          <w:lang w:eastAsia="en-AU"/>
        </w:rPr>
        <w:t xml:space="preserve"> and representatives</w:t>
      </w:r>
      <w:r w:rsidR="00670A89">
        <w:rPr>
          <w:rFonts w:ascii="Open Sans" w:eastAsia="Times New Roman" w:hAnsi="Open Sans" w:cs="Open Sans"/>
          <w:color w:val="auto"/>
          <w:lang w:eastAsia="en-AU"/>
        </w:rPr>
        <w:t xml:space="preserve">, </w:t>
      </w:r>
      <w:r w:rsidR="00041955">
        <w:rPr>
          <w:rFonts w:ascii="Open Sans" w:eastAsia="Times New Roman" w:hAnsi="Open Sans" w:cs="Open Sans"/>
          <w:color w:val="auto"/>
          <w:lang w:eastAsia="en-AU"/>
        </w:rPr>
        <w:t xml:space="preserve">with </w:t>
      </w:r>
      <w:r w:rsidR="00670A89">
        <w:rPr>
          <w:rFonts w:ascii="Open Sans" w:eastAsia="Times New Roman" w:hAnsi="Open Sans" w:cs="Open Sans"/>
          <w:color w:val="auto"/>
          <w:lang w:eastAsia="en-AU"/>
        </w:rPr>
        <w:t xml:space="preserve">several noting provision of a </w:t>
      </w:r>
      <w:r w:rsidRPr="00E3771F">
        <w:rPr>
          <w:rFonts w:ascii="Open Sans" w:hAnsi="Open Sans" w:cs="Open Sans"/>
          <w:color w:val="auto"/>
          <w:lang w:eastAsia="en-AU"/>
        </w:rPr>
        <w:t xml:space="preserve">care plan following review. </w:t>
      </w:r>
      <w:r w:rsidRPr="00E3771F">
        <w:rPr>
          <w:rFonts w:ascii="Open Sans" w:eastAsia="Times New Roman" w:hAnsi="Open Sans" w:cs="Open Sans"/>
          <w:color w:val="auto"/>
          <w:lang w:eastAsia="en-AU"/>
        </w:rPr>
        <w:t xml:space="preserve">Consumers and representatives </w:t>
      </w:r>
      <w:r w:rsidR="00516DBB">
        <w:rPr>
          <w:rFonts w:ascii="Open Sans" w:eastAsia="Times New Roman" w:hAnsi="Open Sans" w:cs="Open Sans"/>
          <w:color w:val="auto"/>
          <w:lang w:eastAsia="en-AU"/>
        </w:rPr>
        <w:t>consider</w:t>
      </w:r>
      <w:r w:rsidR="00041955">
        <w:rPr>
          <w:rFonts w:ascii="Open Sans" w:eastAsia="Times New Roman" w:hAnsi="Open Sans" w:cs="Open Sans"/>
          <w:color w:val="auto"/>
          <w:lang w:eastAsia="en-AU"/>
        </w:rPr>
        <w:t>ed</w:t>
      </w:r>
      <w:r w:rsidR="005141ED">
        <w:rPr>
          <w:rFonts w:ascii="Open Sans" w:eastAsia="Times New Roman" w:hAnsi="Open Sans" w:cs="Open Sans"/>
          <w:color w:val="auto"/>
          <w:lang w:eastAsia="en-AU"/>
        </w:rPr>
        <w:t xml:space="preserve"> the </w:t>
      </w:r>
      <w:r w:rsidRPr="00E3771F">
        <w:rPr>
          <w:rFonts w:ascii="Open Sans" w:eastAsia="Times New Roman" w:hAnsi="Open Sans" w:cs="Open Sans"/>
          <w:color w:val="auto"/>
          <w:lang w:eastAsia="en-AU"/>
        </w:rPr>
        <w:t>service generally maintain</w:t>
      </w:r>
      <w:r w:rsidR="00041955">
        <w:rPr>
          <w:rFonts w:ascii="Open Sans" w:eastAsia="Times New Roman" w:hAnsi="Open Sans" w:cs="Open Sans"/>
          <w:color w:val="auto"/>
          <w:lang w:eastAsia="en-AU"/>
        </w:rPr>
        <w:t>ed</w:t>
      </w:r>
      <w:r w:rsidRPr="00E3771F">
        <w:rPr>
          <w:rFonts w:ascii="Open Sans" w:eastAsia="Times New Roman" w:hAnsi="Open Sans" w:cs="Open Sans"/>
          <w:color w:val="auto"/>
          <w:lang w:eastAsia="en-AU"/>
        </w:rPr>
        <w:t xml:space="preserve"> </w:t>
      </w:r>
      <w:r w:rsidR="005141ED">
        <w:rPr>
          <w:rFonts w:ascii="Open Sans" w:eastAsia="Times New Roman" w:hAnsi="Open Sans" w:cs="Open Sans"/>
          <w:color w:val="auto"/>
          <w:lang w:eastAsia="en-AU"/>
        </w:rPr>
        <w:t xml:space="preserve">appropriate </w:t>
      </w:r>
      <w:r w:rsidRPr="00E3771F">
        <w:rPr>
          <w:rFonts w:ascii="Open Sans" w:eastAsia="Times New Roman" w:hAnsi="Open Sans" w:cs="Open Sans"/>
          <w:color w:val="auto"/>
          <w:lang w:eastAsia="en-AU"/>
        </w:rPr>
        <w:t xml:space="preserve">communication, particularly </w:t>
      </w:r>
      <w:r w:rsidR="005141ED">
        <w:rPr>
          <w:rFonts w:ascii="Open Sans" w:eastAsia="Times New Roman" w:hAnsi="Open Sans" w:cs="Open Sans"/>
          <w:color w:val="auto"/>
          <w:lang w:eastAsia="en-AU"/>
        </w:rPr>
        <w:t>relating to ch</w:t>
      </w:r>
      <w:r w:rsidRPr="00E3771F">
        <w:rPr>
          <w:rFonts w:ascii="Open Sans" w:eastAsia="Times New Roman" w:hAnsi="Open Sans" w:cs="Open Sans"/>
          <w:color w:val="auto"/>
          <w:lang w:eastAsia="en-AU"/>
        </w:rPr>
        <w:t>anges in care and medication</w:t>
      </w:r>
      <w:r w:rsidR="005141ED">
        <w:rPr>
          <w:rFonts w:ascii="Open Sans" w:eastAsia="Times New Roman" w:hAnsi="Open Sans" w:cs="Open Sans"/>
          <w:color w:val="auto"/>
          <w:lang w:eastAsia="en-AU"/>
        </w:rPr>
        <w:t xml:space="preserve"> and </w:t>
      </w:r>
      <w:r w:rsidR="00041955">
        <w:rPr>
          <w:rFonts w:ascii="Open Sans" w:eastAsia="Times New Roman" w:hAnsi="Open Sans" w:cs="Open Sans"/>
          <w:color w:val="auto"/>
          <w:lang w:eastAsia="en-AU"/>
        </w:rPr>
        <w:t xml:space="preserve">said </w:t>
      </w:r>
      <w:r w:rsidRPr="00E3771F">
        <w:rPr>
          <w:rFonts w:ascii="Open Sans" w:eastAsia="Times New Roman" w:hAnsi="Open Sans" w:cs="Open Sans"/>
          <w:color w:val="auto"/>
          <w:lang w:eastAsia="en-AU"/>
        </w:rPr>
        <w:t>staff explain</w:t>
      </w:r>
      <w:r w:rsidR="00041955">
        <w:rPr>
          <w:rFonts w:ascii="Open Sans" w:eastAsia="Times New Roman" w:hAnsi="Open Sans" w:cs="Open Sans"/>
          <w:color w:val="auto"/>
          <w:lang w:eastAsia="en-AU"/>
        </w:rPr>
        <w:t xml:space="preserve">ed and </w:t>
      </w:r>
      <w:r w:rsidRPr="00E3771F">
        <w:rPr>
          <w:rFonts w:ascii="Open Sans" w:eastAsia="Times New Roman" w:hAnsi="Open Sans" w:cs="Open Sans"/>
          <w:color w:val="auto"/>
          <w:lang w:eastAsia="en-AU"/>
        </w:rPr>
        <w:t>clarif</w:t>
      </w:r>
      <w:r w:rsidR="00041955">
        <w:rPr>
          <w:rFonts w:ascii="Open Sans" w:eastAsia="Times New Roman" w:hAnsi="Open Sans" w:cs="Open Sans"/>
          <w:color w:val="auto"/>
          <w:lang w:eastAsia="en-AU"/>
        </w:rPr>
        <w:t>ied</w:t>
      </w:r>
      <w:r w:rsidRPr="00E3771F">
        <w:rPr>
          <w:rFonts w:ascii="Open Sans" w:eastAsia="Times New Roman" w:hAnsi="Open Sans" w:cs="Open Sans"/>
          <w:color w:val="auto"/>
          <w:lang w:eastAsia="en-AU"/>
        </w:rPr>
        <w:t xml:space="preserve"> clinical matters</w:t>
      </w:r>
      <w:r w:rsidR="00A44E9D">
        <w:rPr>
          <w:rFonts w:ascii="Open Sans" w:eastAsia="Times New Roman" w:hAnsi="Open Sans" w:cs="Open Sans"/>
          <w:color w:val="auto"/>
          <w:lang w:eastAsia="en-AU"/>
        </w:rPr>
        <w:t>.</w:t>
      </w:r>
      <w:r w:rsidRPr="00E3771F">
        <w:rPr>
          <w:rFonts w:ascii="Open Sans" w:eastAsia="Times New Roman" w:hAnsi="Open Sans" w:cs="Open Sans"/>
          <w:color w:val="auto"/>
          <w:lang w:eastAsia="en-AU"/>
        </w:rPr>
        <w:t xml:space="preserve"> Clinical staff </w:t>
      </w:r>
      <w:r w:rsidR="00A44E9D">
        <w:rPr>
          <w:rFonts w:ascii="Open Sans" w:eastAsia="Times New Roman" w:hAnsi="Open Sans" w:cs="Open Sans"/>
          <w:color w:val="auto"/>
          <w:lang w:eastAsia="en-AU"/>
        </w:rPr>
        <w:t>demonstrate</w:t>
      </w:r>
      <w:r w:rsidR="006E21AA">
        <w:rPr>
          <w:rFonts w:ascii="Open Sans" w:eastAsia="Times New Roman" w:hAnsi="Open Sans" w:cs="Open Sans"/>
          <w:color w:val="auto"/>
          <w:lang w:eastAsia="en-AU"/>
        </w:rPr>
        <w:t>d</w:t>
      </w:r>
      <w:r w:rsidR="00A44E9D">
        <w:rPr>
          <w:rFonts w:ascii="Open Sans" w:eastAsia="Times New Roman" w:hAnsi="Open Sans" w:cs="Open Sans"/>
          <w:color w:val="auto"/>
          <w:lang w:eastAsia="en-AU"/>
        </w:rPr>
        <w:t xml:space="preserve"> knowledge of processes regarding contacting </w:t>
      </w:r>
      <w:r w:rsidRPr="00E3771F">
        <w:rPr>
          <w:rFonts w:ascii="Open Sans" w:eastAsia="Times New Roman" w:hAnsi="Open Sans" w:cs="Open Sans"/>
          <w:color w:val="auto"/>
          <w:lang w:eastAsia="en-AU"/>
        </w:rPr>
        <w:t>representatives</w:t>
      </w:r>
      <w:r w:rsidR="006E21AA">
        <w:rPr>
          <w:rFonts w:ascii="Open Sans" w:eastAsia="Times New Roman" w:hAnsi="Open Sans" w:cs="Open Sans"/>
          <w:color w:val="auto"/>
          <w:lang w:eastAsia="en-AU"/>
        </w:rPr>
        <w:t>.</w:t>
      </w:r>
      <w:r w:rsidRPr="00E3771F">
        <w:rPr>
          <w:rFonts w:ascii="Open Sans" w:eastAsia="Times New Roman" w:hAnsi="Open Sans" w:cs="Open Sans"/>
          <w:color w:val="auto"/>
          <w:lang w:eastAsia="en-AU"/>
        </w:rPr>
        <w:t xml:space="preserve"> </w:t>
      </w:r>
    </w:p>
    <w:p w14:paraId="184BCCB6" w14:textId="77777777" w:rsidR="00C5486F" w:rsidRDefault="001B5446" w:rsidP="00D80797">
      <w:pPr>
        <w:rPr>
          <w:rFonts w:ascii="Open Sans" w:hAnsi="Open Sans" w:cs="Open Sans"/>
          <w:color w:val="auto"/>
        </w:rPr>
      </w:pPr>
      <w:r w:rsidRPr="00021D3A">
        <w:rPr>
          <w:rFonts w:ascii="Open Sans" w:hAnsi="Open Sans" w:cs="Open Sans"/>
          <w:color w:val="auto"/>
          <w:lang w:eastAsia="en-AU"/>
        </w:rPr>
        <w:t>Overall, care planning document</w:t>
      </w:r>
      <w:r>
        <w:rPr>
          <w:rFonts w:ascii="Open Sans" w:hAnsi="Open Sans" w:cs="Open Sans"/>
          <w:color w:val="auto"/>
          <w:lang w:eastAsia="en-AU"/>
        </w:rPr>
        <w:t>s</w:t>
      </w:r>
      <w:r w:rsidRPr="00021D3A">
        <w:rPr>
          <w:rFonts w:ascii="Open Sans" w:hAnsi="Open Sans" w:cs="Open Sans"/>
          <w:color w:val="auto"/>
          <w:lang w:eastAsia="en-AU"/>
        </w:rPr>
        <w:t xml:space="preserve"> evidence</w:t>
      </w:r>
      <w:r w:rsidR="00041955">
        <w:rPr>
          <w:rFonts w:ascii="Open Sans" w:hAnsi="Open Sans" w:cs="Open Sans"/>
          <w:color w:val="auto"/>
          <w:lang w:eastAsia="en-AU"/>
        </w:rPr>
        <w:t>d</w:t>
      </w:r>
      <w:r w:rsidRPr="00021D3A">
        <w:rPr>
          <w:rFonts w:ascii="Open Sans" w:hAnsi="Open Sans" w:cs="Open Sans"/>
          <w:color w:val="auto"/>
          <w:lang w:eastAsia="en-AU"/>
        </w:rPr>
        <w:t xml:space="preserve"> review on a regular basis and when circumstances changed. Management and clinical staff describe</w:t>
      </w:r>
      <w:r>
        <w:rPr>
          <w:rFonts w:ascii="Open Sans" w:hAnsi="Open Sans" w:cs="Open Sans"/>
          <w:color w:val="auto"/>
          <w:lang w:eastAsia="en-AU"/>
        </w:rPr>
        <w:t>d</w:t>
      </w:r>
      <w:r w:rsidR="00CC7139">
        <w:rPr>
          <w:rFonts w:ascii="Open Sans" w:hAnsi="Open Sans" w:cs="Open Sans"/>
          <w:color w:val="auto"/>
          <w:lang w:eastAsia="en-AU"/>
        </w:rPr>
        <w:t xml:space="preserve"> review processes and co</w:t>
      </w:r>
      <w:r w:rsidRPr="00021D3A">
        <w:rPr>
          <w:rFonts w:ascii="Open Sans" w:hAnsi="Open Sans" w:cs="Open Sans"/>
          <w:color w:val="auto"/>
          <w:lang w:eastAsia="en-AU"/>
        </w:rPr>
        <w:t xml:space="preserve">nsumers and representatives </w:t>
      </w:r>
      <w:r w:rsidR="00CC7139">
        <w:rPr>
          <w:rFonts w:ascii="Open Sans" w:hAnsi="Open Sans" w:cs="Open Sans"/>
          <w:color w:val="auto"/>
          <w:lang w:eastAsia="en-AU"/>
        </w:rPr>
        <w:t>consider</w:t>
      </w:r>
      <w:r w:rsidR="00041955">
        <w:rPr>
          <w:rFonts w:ascii="Open Sans" w:hAnsi="Open Sans" w:cs="Open Sans"/>
          <w:color w:val="auto"/>
          <w:lang w:eastAsia="en-AU"/>
        </w:rPr>
        <w:t>ed</w:t>
      </w:r>
      <w:r w:rsidR="00CC7139">
        <w:rPr>
          <w:rFonts w:ascii="Open Sans" w:hAnsi="Open Sans" w:cs="Open Sans"/>
          <w:color w:val="auto"/>
          <w:lang w:eastAsia="en-AU"/>
        </w:rPr>
        <w:t xml:space="preserve"> </w:t>
      </w:r>
      <w:r w:rsidRPr="00021D3A">
        <w:rPr>
          <w:rFonts w:ascii="Open Sans" w:hAnsi="Open Sans" w:cs="Open Sans"/>
          <w:color w:val="auto"/>
          <w:lang w:eastAsia="en-AU"/>
        </w:rPr>
        <w:t>clinical staff regularly discuss</w:t>
      </w:r>
      <w:r w:rsidR="00041955">
        <w:rPr>
          <w:rFonts w:ascii="Open Sans" w:hAnsi="Open Sans" w:cs="Open Sans"/>
          <w:color w:val="auto"/>
          <w:lang w:eastAsia="en-AU"/>
        </w:rPr>
        <w:t>ed</w:t>
      </w:r>
      <w:r w:rsidRPr="00021D3A">
        <w:rPr>
          <w:rFonts w:ascii="Open Sans" w:hAnsi="Open Sans" w:cs="Open Sans"/>
          <w:color w:val="auto"/>
          <w:lang w:eastAsia="en-AU"/>
        </w:rPr>
        <w:t xml:space="preserve"> changes in consumers</w:t>
      </w:r>
      <w:r w:rsidR="00041955">
        <w:rPr>
          <w:rFonts w:ascii="Open Sans" w:hAnsi="Open Sans" w:cs="Open Sans"/>
          <w:color w:val="auto"/>
          <w:lang w:eastAsia="en-AU"/>
        </w:rPr>
        <w:t>’</w:t>
      </w:r>
      <w:r w:rsidRPr="00021D3A">
        <w:rPr>
          <w:rFonts w:ascii="Open Sans" w:hAnsi="Open Sans" w:cs="Open Sans"/>
          <w:color w:val="auto"/>
          <w:lang w:eastAsia="en-AU"/>
        </w:rPr>
        <w:t xml:space="preserve"> care to ensure needs and preferences </w:t>
      </w:r>
      <w:r w:rsidR="00041955">
        <w:rPr>
          <w:rFonts w:ascii="Open Sans" w:hAnsi="Open Sans" w:cs="Open Sans"/>
          <w:color w:val="auto"/>
          <w:lang w:eastAsia="en-AU"/>
        </w:rPr>
        <w:t>were</w:t>
      </w:r>
      <w:r w:rsidRPr="00021D3A">
        <w:rPr>
          <w:rFonts w:ascii="Open Sans" w:hAnsi="Open Sans" w:cs="Open Sans"/>
          <w:color w:val="auto"/>
          <w:lang w:eastAsia="en-AU"/>
        </w:rPr>
        <w:t xml:space="preserve"> current.</w:t>
      </w:r>
      <w:r w:rsidRPr="00021D3A">
        <w:rPr>
          <w:rFonts w:ascii="Open Sans" w:hAnsi="Open Sans" w:cs="Open Sans"/>
          <w:color w:val="auto"/>
        </w:rPr>
        <w:t xml:space="preserve"> </w:t>
      </w:r>
    </w:p>
    <w:p w14:paraId="50278637" w14:textId="7E227AAA" w:rsidR="006D4E1A" w:rsidRPr="00B92274" w:rsidRDefault="00C5486F" w:rsidP="00D80797">
      <w:pPr>
        <w:rPr>
          <w:rFonts w:ascii="Open Sans" w:hAnsi="Open Sans" w:cs="Open Sans"/>
          <w:color w:val="auto"/>
        </w:rPr>
      </w:pPr>
      <w:r>
        <w:rPr>
          <w:rFonts w:ascii="Open Sans" w:hAnsi="Open Sans" w:cs="Open Sans"/>
        </w:rPr>
        <w:lastRenderedPageBreak/>
        <w:t xml:space="preserve">For the reasons detailed, I am satisfied that Requirements 2(3)(c), 2(3)(d) and 2(3)(e) are compliant. </w:t>
      </w:r>
      <w:r w:rsidR="006D4E1A" w:rsidRPr="00B92274">
        <w:rPr>
          <w:rFonts w:ascii="Open Sans" w:hAnsi="Open Sans" w:cs="Open Sans"/>
          <w:color w:val="auto"/>
        </w:rPr>
        <w:br w:type="page"/>
      </w:r>
    </w:p>
    <w:p w14:paraId="1754C6CC"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7"/>
        <w:gridCol w:w="2025"/>
      </w:tblGrid>
      <w:tr w:rsidR="008D5CA0" w14:paraId="14573B57" w14:textId="77777777" w:rsidTr="00D52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4" w:type="dxa"/>
            <w:gridSpan w:val="2"/>
            <w:shd w:val="clear" w:color="auto" w:fill="781E77"/>
          </w:tcPr>
          <w:p w14:paraId="2A5B3948"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5" w:type="dxa"/>
            <w:shd w:val="clear" w:color="auto" w:fill="781E77"/>
          </w:tcPr>
          <w:p w14:paraId="08B14957"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7D1B206B" w14:textId="77777777" w:rsidTr="00D52B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8C3CF0"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3(3)(a)</w:t>
            </w:r>
          </w:p>
        </w:tc>
        <w:tc>
          <w:tcPr>
            <w:tcW w:w="5507" w:type="dxa"/>
            <w:shd w:val="clear" w:color="auto" w:fill="auto"/>
          </w:tcPr>
          <w:p w14:paraId="2C0AB634"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1FCBBD6" w14:textId="77777777" w:rsidR="006D4E1A" w:rsidRPr="001E694D" w:rsidRDefault="006D4E1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7BEDD81" w14:textId="77777777" w:rsidR="006D4E1A" w:rsidRPr="001E694D" w:rsidRDefault="006D4E1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04472C3" w14:textId="77777777" w:rsidR="006D4E1A" w:rsidRPr="001E694D" w:rsidRDefault="006D4E1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5" w:type="dxa"/>
            <w:shd w:val="clear" w:color="auto" w:fill="auto"/>
          </w:tcPr>
          <w:p w14:paraId="5CF34E99" w14:textId="5FA50508" w:rsidR="006D4E1A" w:rsidRPr="00194EC6"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57666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B1152" w:rsidRPr="00194EC6">
                  <w:rPr>
                    <w:rFonts w:ascii="Open Sans" w:hAnsi="Open Sans" w:cs="Open Sans"/>
                    <w:color w:val="auto"/>
                  </w:rPr>
                  <w:t>Not Compliant</w:t>
                </w:r>
              </w:sdtContent>
            </w:sdt>
          </w:p>
        </w:tc>
      </w:tr>
      <w:tr w:rsidR="008D5CA0" w14:paraId="0EB86958" w14:textId="77777777" w:rsidTr="00D52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7931F"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3(3)(b)</w:t>
            </w:r>
          </w:p>
        </w:tc>
        <w:tc>
          <w:tcPr>
            <w:tcW w:w="5507" w:type="dxa"/>
            <w:shd w:val="clear" w:color="auto" w:fill="auto"/>
          </w:tcPr>
          <w:p w14:paraId="6193D59D"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5" w:type="dxa"/>
            <w:shd w:val="clear" w:color="auto" w:fill="auto"/>
          </w:tcPr>
          <w:p w14:paraId="7F76E191"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80088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5F32CF01" w14:textId="77777777" w:rsidTr="00D52B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E1D93" w14:textId="77777777" w:rsidR="006D4E1A" w:rsidRPr="001E694D" w:rsidRDefault="006D4E1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7" w:type="dxa"/>
            <w:shd w:val="clear" w:color="auto" w:fill="auto"/>
          </w:tcPr>
          <w:p w14:paraId="59B16A9D" w14:textId="0B8EAEC8" w:rsidR="006D4E1A" w:rsidRPr="001E694D" w:rsidRDefault="006D4E1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r w:rsidR="00CA6D89" w:rsidRPr="001E694D">
              <w:rPr>
                <w:rFonts w:ascii="Open Sans" w:hAnsi="Open Sans" w:cs="Open Sans"/>
              </w:rPr>
              <w:t>maximised,</w:t>
            </w:r>
            <w:r w:rsidRPr="001E694D">
              <w:rPr>
                <w:rFonts w:ascii="Open Sans" w:hAnsi="Open Sans" w:cs="Open Sans"/>
              </w:rPr>
              <w:t xml:space="preserve"> and their dignity preserved.</w:t>
            </w:r>
          </w:p>
        </w:tc>
        <w:tc>
          <w:tcPr>
            <w:tcW w:w="2025" w:type="dxa"/>
            <w:shd w:val="clear" w:color="auto" w:fill="auto"/>
          </w:tcPr>
          <w:p w14:paraId="0653FD8D"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70370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16168913" w14:textId="77777777" w:rsidTr="00D52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C4FD3"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3(3)(d)</w:t>
            </w:r>
          </w:p>
        </w:tc>
        <w:tc>
          <w:tcPr>
            <w:tcW w:w="5507" w:type="dxa"/>
            <w:shd w:val="clear" w:color="auto" w:fill="auto"/>
          </w:tcPr>
          <w:p w14:paraId="13CF322A"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5" w:type="dxa"/>
            <w:shd w:val="clear" w:color="auto" w:fill="auto"/>
          </w:tcPr>
          <w:p w14:paraId="0EC426F0" w14:textId="77777777" w:rsidR="006D4E1A" w:rsidRPr="001E694D" w:rsidRDefault="00257E3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446747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911755F" w14:textId="77777777" w:rsidTr="00D52B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5671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3(3)(e)</w:t>
            </w:r>
          </w:p>
        </w:tc>
        <w:tc>
          <w:tcPr>
            <w:tcW w:w="5507" w:type="dxa"/>
            <w:shd w:val="clear" w:color="auto" w:fill="auto"/>
          </w:tcPr>
          <w:p w14:paraId="73A16267"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5" w:type="dxa"/>
            <w:shd w:val="clear" w:color="auto" w:fill="auto"/>
          </w:tcPr>
          <w:p w14:paraId="11490354"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32149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F326461" w14:textId="77777777" w:rsidTr="00D52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D09EC4"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3(3)(f)</w:t>
            </w:r>
          </w:p>
        </w:tc>
        <w:tc>
          <w:tcPr>
            <w:tcW w:w="5507" w:type="dxa"/>
            <w:shd w:val="clear" w:color="auto" w:fill="auto"/>
          </w:tcPr>
          <w:p w14:paraId="7767BC90"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5" w:type="dxa"/>
            <w:shd w:val="clear" w:color="auto" w:fill="auto"/>
          </w:tcPr>
          <w:p w14:paraId="61B9C7C9"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875161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59582BC3" w14:textId="77777777" w:rsidTr="00D52B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41A878"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3(3)(g)</w:t>
            </w:r>
          </w:p>
        </w:tc>
        <w:tc>
          <w:tcPr>
            <w:tcW w:w="5507" w:type="dxa"/>
            <w:shd w:val="clear" w:color="auto" w:fill="auto"/>
          </w:tcPr>
          <w:p w14:paraId="60E8C528"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CE066E5" w14:textId="0C1B1291" w:rsidR="006D4E1A" w:rsidRPr="001E694D" w:rsidRDefault="006D4E1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r w:rsidR="00CA6D89" w:rsidRPr="001E694D">
              <w:rPr>
                <w:rFonts w:ascii="Open Sans" w:hAnsi="Open Sans" w:cs="Open Sans"/>
              </w:rPr>
              <w:t>transmission-based</w:t>
            </w:r>
            <w:r w:rsidRPr="001E694D">
              <w:rPr>
                <w:rFonts w:ascii="Open Sans" w:hAnsi="Open Sans" w:cs="Open Sans"/>
              </w:rPr>
              <w:t xml:space="preserve"> precautions to prevent and control infection; and</w:t>
            </w:r>
          </w:p>
          <w:p w14:paraId="27D85774" w14:textId="77777777" w:rsidR="006D4E1A" w:rsidRPr="001E694D" w:rsidRDefault="006D4E1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25" w:type="dxa"/>
            <w:shd w:val="clear" w:color="auto" w:fill="auto"/>
          </w:tcPr>
          <w:p w14:paraId="319FC513"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638420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2693CB15" w14:textId="77777777" w:rsidR="006D4E1A" w:rsidRPr="003E162B" w:rsidRDefault="006D4E1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442E6E7" w14:textId="6C33CD81" w:rsidR="0092664B" w:rsidRPr="00746B73" w:rsidRDefault="0092664B" w:rsidP="0092664B">
      <w:pPr>
        <w:pStyle w:val="NormalArial"/>
        <w:rPr>
          <w:rFonts w:ascii="Open Sans" w:hAnsi="Open Sans" w:cs="Open Sans"/>
        </w:rPr>
      </w:pPr>
      <w:r w:rsidRPr="00BD0939">
        <w:rPr>
          <w:rFonts w:ascii="Open Sans" w:hAnsi="Open Sans" w:cs="Open Sans"/>
        </w:rPr>
        <w:t>Having considered the Review Audit report for the Review Audit conducted 20 November 2024 to 26 November 2024 and the approved provider’s response, I have assessed this Quality Standard as not compliant as I am satisfied Requirement 3(3)(a) is not compliant based on the following analysis:</w:t>
      </w:r>
    </w:p>
    <w:p w14:paraId="75A11018" w14:textId="65B0F3AE" w:rsidR="0092664B" w:rsidRPr="000E3BF1" w:rsidRDefault="0092664B" w:rsidP="0092664B">
      <w:pPr>
        <w:pStyle w:val="NormalArial"/>
        <w:rPr>
          <w:rFonts w:ascii="Open Sans" w:hAnsi="Open Sans" w:cs="Open Sans"/>
          <w:u w:val="single"/>
        </w:rPr>
      </w:pPr>
      <w:r>
        <w:rPr>
          <w:rFonts w:ascii="Open Sans" w:hAnsi="Open Sans" w:cs="Open Sans"/>
          <w:u w:val="single"/>
        </w:rPr>
        <w:t>Requirement 3(3)(a)</w:t>
      </w:r>
    </w:p>
    <w:p w14:paraId="74902666" w14:textId="38F0640F" w:rsidR="007A3D8F" w:rsidRDefault="00194EC6" w:rsidP="0036130C">
      <w:pPr>
        <w:pStyle w:val="NormalArial"/>
        <w:rPr>
          <w:rFonts w:ascii="Open Sans" w:hAnsi="Open Sans" w:cs="Open Sans"/>
        </w:rPr>
      </w:pPr>
      <w:r>
        <w:rPr>
          <w:rFonts w:ascii="Open Sans" w:hAnsi="Open Sans" w:cs="Open Sans"/>
        </w:rPr>
        <w:t xml:space="preserve">The Review Audit report brought forward information that </w:t>
      </w:r>
      <w:r w:rsidR="0077419F">
        <w:rPr>
          <w:rFonts w:ascii="Open Sans" w:hAnsi="Open Sans" w:cs="Open Sans"/>
        </w:rPr>
        <w:t>the service did not have effective systems and processes to manage</w:t>
      </w:r>
      <w:r w:rsidR="00B7189C">
        <w:rPr>
          <w:rFonts w:ascii="Open Sans" w:hAnsi="Open Sans" w:cs="Open Sans"/>
        </w:rPr>
        <w:t xml:space="preserve"> personal and clinical care including in relation to</w:t>
      </w:r>
      <w:r w:rsidR="0077419F">
        <w:rPr>
          <w:rFonts w:ascii="Open Sans" w:hAnsi="Open Sans" w:cs="Open Sans"/>
        </w:rPr>
        <w:t xml:space="preserve"> restrictive practice, </w:t>
      </w:r>
      <w:r w:rsidR="00B02BE4">
        <w:rPr>
          <w:rFonts w:ascii="Open Sans" w:hAnsi="Open Sans" w:cs="Open Sans"/>
        </w:rPr>
        <w:t>changed behaviours</w:t>
      </w:r>
      <w:r w:rsidR="00870B5B">
        <w:rPr>
          <w:rFonts w:ascii="Open Sans" w:hAnsi="Open Sans" w:cs="Open Sans"/>
        </w:rPr>
        <w:t>,</w:t>
      </w:r>
      <w:r w:rsidR="00B7189C">
        <w:rPr>
          <w:rFonts w:ascii="Open Sans" w:hAnsi="Open Sans" w:cs="Open Sans"/>
        </w:rPr>
        <w:t xml:space="preserve"> wound care</w:t>
      </w:r>
      <w:r w:rsidR="00E140D2">
        <w:rPr>
          <w:rFonts w:ascii="Open Sans" w:hAnsi="Open Sans" w:cs="Open Sans"/>
        </w:rPr>
        <w:t xml:space="preserve"> and </w:t>
      </w:r>
      <w:r w:rsidR="00B7189C">
        <w:rPr>
          <w:rFonts w:ascii="Open Sans" w:hAnsi="Open Sans" w:cs="Open Sans"/>
        </w:rPr>
        <w:t>hygiene delivery</w:t>
      </w:r>
      <w:r w:rsidR="00E140D2">
        <w:rPr>
          <w:rFonts w:ascii="Open Sans" w:hAnsi="Open Sans" w:cs="Open Sans"/>
        </w:rPr>
        <w:t>.</w:t>
      </w:r>
      <w:r w:rsidR="001D2509">
        <w:rPr>
          <w:rFonts w:ascii="Open Sans" w:hAnsi="Open Sans" w:cs="Open Sans"/>
        </w:rPr>
        <w:t xml:space="preserve"> For example:</w:t>
      </w:r>
    </w:p>
    <w:p w14:paraId="48EE7714" w14:textId="7C81682D" w:rsidR="00C725EE" w:rsidRDefault="00C725EE" w:rsidP="0036130C">
      <w:pPr>
        <w:pStyle w:val="NormalArial"/>
        <w:rPr>
          <w:rFonts w:ascii="Open Sans" w:hAnsi="Open Sans" w:cs="Open Sans"/>
        </w:rPr>
      </w:pPr>
      <w:r>
        <w:rPr>
          <w:rFonts w:ascii="Open Sans" w:hAnsi="Open Sans" w:cs="Open Sans"/>
        </w:rPr>
        <w:t xml:space="preserve">Restrictive practices and management of changed behaviours: </w:t>
      </w:r>
    </w:p>
    <w:p w14:paraId="10AB9458" w14:textId="63566F29" w:rsidR="009A67D1" w:rsidRDefault="009A67D1" w:rsidP="001D2509">
      <w:pPr>
        <w:pStyle w:val="NormalArial"/>
        <w:numPr>
          <w:ilvl w:val="0"/>
          <w:numId w:val="18"/>
        </w:numPr>
        <w:rPr>
          <w:rFonts w:ascii="Open Sans" w:hAnsi="Open Sans" w:cs="Open Sans"/>
        </w:rPr>
      </w:pPr>
      <w:r>
        <w:rPr>
          <w:rFonts w:ascii="Open Sans" w:hAnsi="Open Sans" w:cs="Open Sans"/>
        </w:rPr>
        <w:t>Care plan</w:t>
      </w:r>
      <w:r w:rsidR="00417AE4">
        <w:rPr>
          <w:rFonts w:ascii="Open Sans" w:hAnsi="Open Sans" w:cs="Open Sans"/>
        </w:rPr>
        <w:t xml:space="preserve">ning documentation including behaviour support plans </w:t>
      </w:r>
      <w:r>
        <w:rPr>
          <w:rFonts w:ascii="Open Sans" w:hAnsi="Open Sans" w:cs="Open Sans"/>
        </w:rPr>
        <w:t xml:space="preserve">did not </w:t>
      </w:r>
      <w:r w:rsidR="008A13DA">
        <w:rPr>
          <w:rFonts w:ascii="Open Sans" w:hAnsi="Open Sans" w:cs="Open Sans"/>
        </w:rPr>
        <w:t xml:space="preserve">consistently </w:t>
      </w:r>
      <w:r>
        <w:rPr>
          <w:rFonts w:ascii="Open Sans" w:hAnsi="Open Sans" w:cs="Open Sans"/>
        </w:rPr>
        <w:t xml:space="preserve">include information </w:t>
      </w:r>
      <w:r w:rsidR="00196010">
        <w:rPr>
          <w:rFonts w:ascii="Open Sans" w:hAnsi="Open Sans" w:cs="Open Sans"/>
        </w:rPr>
        <w:t>to guide staff when providing care.</w:t>
      </w:r>
    </w:p>
    <w:p w14:paraId="11EEB0BB" w14:textId="77777777" w:rsidR="008A13DA" w:rsidRDefault="008A13DA" w:rsidP="008A13DA">
      <w:pPr>
        <w:pStyle w:val="NormalArial"/>
        <w:numPr>
          <w:ilvl w:val="0"/>
          <w:numId w:val="18"/>
        </w:numPr>
        <w:rPr>
          <w:rFonts w:ascii="Open Sans" w:hAnsi="Open Sans" w:cs="Open Sans"/>
        </w:rPr>
      </w:pPr>
      <w:r>
        <w:rPr>
          <w:rFonts w:ascii="Open Sans" w:hAnsi="Open Sans" w:cs="Open Sans"/>
        </w:rPr>
        <w:t xml:space="preserve">Staff did not demonstrate a shared understanding of strategies to support consumers’ changed behaviours.  </w:t>
      </w:r>
    </w:p>
    <w:p w14:paraId="268BAEB8" w14:textId="23574FD5" w:rsidR="005D1996" w:rsidRDefault="009E621B" w:rsidP="001D2509">
      <w:pPr>
        <w:pStyle w:val="NormalArial"/>
        <w:numPr>
          <w:ilvl w:val="0"/>
          <w:numId w:val="18"/>
        </w:numPr>
        <w:rPr>
          <w:rFonts w:ascii="Open Sans" w:hAnsi="Open Sans" w:cs="Open Sans"/>
        </w:rPr>
      </w:pPr>
      <w:r>
        <w:rPr>
          <w:rFonts w:ascii="Open Sans" w:hAnsi="Open Sans" w:cs="Open Sans"/>
        </w:rPr>
        <w:t xml:space="preserve">Staff did not demonstrate </w:t>
      </w:r>
      <w:r w:rsidR="00553324">
        <w:rPr>
          <w:rFonts w:ascii="Open Sans" w:hAnsi="Open Sans" w:cs="Open Sans"/>
        </w:rPr>
        <w:t>a</w:t>
      </w:r>
      <w:r w:rsidR="00C73D18">
        <w:rPr>
          <w:rFonts w:ascii="Open Sans" w:hAnsi="Open Sans" w:cs="Open Sans"/>
        </w:rPr>
        <w:t xml:space="preserve"> shared</w:t>
      </w:r>
      <w:r w:rsidR="00553324">
        <w:rPr>
          <w:rFonts w:ascii="Open Sans" w:hAnsi="Open Sans" w:cs="Open Sans"/>
        </w:rPr>
        <w:t xml:space="preserve"> understanding of </w:t>
      </w:r>
      <w:r w:rsidR="00301C91">
        <w:rPr>
          <w:rFonts w:ascii="Open Sans" w:hAnsi="Open Sans" w:cs="Open Sans"/>
        </w:rPr>
        <w:t>the</w:t>
      </w:r>
      <w:r w:rsidR="00096CE0">
        <w:rPr>
          <w:rFonts w:ascii="Open Sans" w:hAnsi="Open Sans" w:cs="Open Sans"/>
        </w:rPr>
        <w:t xml:space="preserve"> relevant legislative</w:t>
      </w:r>
      <w:r w:rsidR="00301C91">
        <w:rPr>
          <w:rFonts w:ascii="Open Sans" w:hAnsi="Open Sans" w:cs="Open Sans"/>
        </w:rPr>
        <w:t xml:space="preserve"> responsibilities associated with</w:t>
      </w:r>
      <w:r w:rsidR="00096CE0">
        <w:rPr>
          <w:rFonts w:ascii="Open Sans" w:hAnsi="Open Sans" w:cs="Open Sans"/>
        </w:rPr>
        <w:t xml:space="preserve"> </w:t>
      </w:r>
      <w:r w:rsidR="00E34CA4">
        <w:rPr>
          <w:rFonts w:ascii="Open Sans" w:hAnsi="Open Sans" w:cs="Open Sans"/>
        </w:rPr>
        <w:t xml:space="preserve">the use </w:t>
      </w:r>
      <w:r w:rsidR="0015419D">
        <w:rPr>
          <w:rFonts w:ascii="Open Sans" w:hAnsi="Open Sans" w:cs="Open Sans"/>
        </w:rPr>
        <w:t>of restrictive</w:t>
      </w:r>
      <w:r w:rsidR="00933B5D">
        <w:rPr>
          <w:rFonts w:ascii="Open Sans" w:hAnsi="Open Sans" w:cs="Open Sans"/>
        </w:rPr>
        <w:t xml:space="preserve"> practices including environmental restraint</w:t>
      </w:r>
      <w:r w:rsidR="006D7CE4">
        <w:rPr>
          <w:rFonts w:ascii="Open Sans" w:hAnsi="Open Sans" w:cs="Open Sans"/>
        </w:rPr>
        <w:t xml:space="preserve"> and the use of </w:t>
      </w:r>
      <w:r w:rsidR="00E34CA4">
        <w:rPr>
          <w:rFonts w:ascii="Open Sans" w:hAnsi="Open Sans" w:cs="Open Sans"/>
        </w:rPr>
        <w:t xml:space="preserve">hormones for behaviour management. </w:t>
      </w:r>
      <w:r w:rsidR="009E3112">
        <w:rPr>
          <w:rFonts w:ascii="Open Sans" w:hAnsi="Open Sans" w:cs="Open Sans"/>
        </w:rPr>
        <w:t xml:space="preserve">For example, management advised they </w:t>
      </w:r>
      <w:r w:rsidR="00DC046A">
        <w:rPr>
          <w:rFonts w:ascii="Open Sans" w:hAnsi="Open Sans" w:cs="Open Sans"/>
        </w:rPr>
        <w:t xml:space="preserve">had not </w:t>
      </w:r>
      <w:r w:rsidR="00E34297">
        <w:rPr>
          <w:rFonts w:ascii="Open Sans" w:hAnsi="Open Sans" w:cs="Open Sans"/>
        </w:rPr>
        <w:t>considered whether</w:t>
      </w:r>
      <w:r w:rsidR="00EA1430">
        <w:rPr>
          <w:rFonts w:ascii="Open Sans" w:hAnsi="Open Sans" w:cs="Open Sans"/>
        </w:rPr>
        <w:t xml:space="preserve"> </w:t>
      </w:r>
      <w:r w:rsidR="00AF736F">
        <w:rPr>
          <w:rFonts w:ascii="Open Sans" w:hAnsi="Open Sans" w:cs="Open Sans"/>
        </w:rPr>
        <w:t>the</w:t>
      </w:r>
      <w:r w:rsidR="009F74D9">
        <w:rPr>
          <w:rFonts w:ascii="Open Sans" w:hAnsi="Open Sans" w:cs="Open Sans"/>
        </w:rPr>
        <w:t xml:space="preserve"> service’s main entry/</w:t>
      </w:r>
      <w:r w:rsidR="00B01790">
        <w:rPr>
          <w:rFonts w:ascii="Open Sans" w:hAnsi="Open Sans" w:cs="Open Sans"/>
        </w:rPr>
        <w:t>exit,</w:t>
      </w:r>
      <w:r w:rsidR="00AF736F">
        <w:rPr>
          <w:rFonts w:ascii="Open Sans" w:hAnsi="Open Sans" w:cs="Open Sans"/>
        </w:rPr>
        <w:t xml:space="preserve"> </w:t>
      </w:r>
      <w:r w:rsidR="006239B1">
        <w:rPr>
          <w:rFonts w:ascii="Open Sans" w:hAnsi="Open Sans" w:cs="Open Sans"/>
        </w:rPr>
        <w:t>which is locked after hours,</w:t>
      </w:r>
      <w:r w:rsidR="00AF736F">
        <w:rPr>
          <w:rFonts w:ascii="Open Sans" w:hAnsi="Open Sans" w:cs="Open Sans"/>
        </w:rPr>
        <w:t xml:space="preserve"> would constitute environmental restraint for some consumers. </w:t>
      </w:r>
    </w:p>
    <w:p w14:paraId="57EAEF83" w14:textId="0359F4FE" w:rsidR="008A3101" w:rsidRDefault="005D1996" w:rsidP="001D2509">
      <w:pPr>
        <w:pStyle w:val="NormalArial"/>
        <w:numPr>
          <w:ilvl w:val="0"/>
          <w:numId w:val="18"/>
        </w:numPr>
        <w:rPr>
          <w:rFonts w:ascii="Open Sans" w:hAnsi="Open Sans" w:cs="Open Sans"/>
        </w:rPr>
      </w:pPr>
      <w:r>
        <w:rPr>
          <w:rFonts w:ascii="Open Sans" w:hAnsi="Open Sans" w:cs="Open Sans"/>
        </w:rPr>
        <w:t>Staff did not</w:t>
      </w:r>
      <w:r w:rsidR="00393081">
        <w:rPr>
          <w:rFonts w:ascii="Open Sans" w:hAnsi="Open Sans" w:cs="Open Sans"/>
        </w:rPr>
        <w:t xml:space="preserve"> consistently identify </w:t>
      </w:r>
      <w:r w:rsidR="007C72B5">
        <w:rPr>
          <w:rFonts w:ascii="Open Sans" w:hAnsi="Open Sans" w:cs="Open Sans"/>
        </w:rPr>
        <w:t xml:space="preserve">and document </w:t>
      </w:r>
      <w:r w:rsidR="00393081">
        <w:rPr>
          <w:rFonts w:ascii="Open Sans" w:hAnsi="Open Sans" w:cs="Open Sans"/>
        </w:rPr>
        <w:t xml:space="preserve">behavioural incidents </w:t>
      </w:r>
      <w:r w:rsidR="007C1F6E">
        <w:rPr>
          <w:rFonts w:ascii="Open Sans" w:hAnsi="Open Sans" w:cs="Open Sans"/>
        </w:rPr>
        <w:t xml:space="preserve">and </w:t>
      </w:r>
      <w:r w:rsidR="007C72B5">
        <w:rPr>
          <w:rFonts w:ascii="Open Sans" w:hAnsi="Open Sans" w:cs="Open Sans"/>
        </w:rPr>
        <w:t xml:space="preserve">this has </w:t>
      </w:r>
      <w:r w:rsidR="00EF7A51">
        <w:rPr>
          <w:rFonts w:ascii="Open Sans" w:hAnsi="Open Sans" w:cs="Open Sans"/>
        </w:rPr>
        <w:t>the potential to</w:t>
      </w:r>
      <w:r w:rsidR="005C32DF">
        <w:rPr>
          <w:rFonts w:ascii="Open Sans" w:hAnsi="Open Sans" w:cs="Open Sans"/>
        </w:rPr>
        <w:t xml:space="preserve"> impact</w:t>
      </w:r>
      <w:r w:rsidR="007C72B5">
        <w:rPr>
          <w:rFonts w:ascii="Open Sans" w:hAnsi="Open Sans" w:cs="Open Sans"/>
        </w:rPr>
        <w:t xml:space="preserve"> the reliability of </w:t>
      </w:r>
      <w:r w:rsidR="00153FBA">
        <w:rPr>
          <w:rFonts w:ascii="Open Sans" w:hAnsi="Open Sans" w:cs="Open Sans"/>
        </w:rPr>
        <w:t>information that</w:t>
      </w:r>
      <w:r w:rsidR="009D5AA9">
        <w:rPr>
          <w:rFonts w:ascii="Open Sans" w:hAnsi="Open Sans" w:cs="Open Sans"/>
        </w:rPr>
        <w:t xml:space="preserve"> inform</w:t>
      </w:r>
      <w:r w:rsidR="00153FBA">
        <w:rPr>
          <w:rFonts w:ascii="Open Sans" w:hAnsi="Open Sans" w:cs="Open Sans"/>
        </w:rPr>
        <w:t>s</w:t>
      </w:r>
      <w:r w:rsidR="009D5AA9">
        <w:rPr>
          <w:rFonts w:ascii="Open Sans" w:hAnsi="Open Sans" w:cs="Open Sans"/>
        </w:rPr>
        <w:t xml:space="preserve"> care planning</w:t>
      </w:r>
      <w:r w:rsidR="00153FBA">
        <w:rPr>
          <w:rFonts w:ascii="Open Sans" w:hAnsi="Open Sans" w:cs="Open Sans"/>
        </w:rPr>
        <w:t xml:space="preserve"> and behavioural management</w:t>
      </w:r>
      <w:r w:rsidR="007C72B5">
        <w:rPr>
          <w:rFonts w:ascii="Open Sans" w:hAnsi="Open Sans" w:cs="Open Sans"/>
        </w:rPr>
        <w:t xml:space="preserve">. </w:t>
      </w:r>
    </w:p>
    <w:p w14:paraId="21480CCF" w14:textId="2FD88C85" w:rsidR="005F4E58" w:rsidRDefault="006705F4" w:rsidP="001D2509">
      <w:pPr>
        <w:pStyle w:val="NormalArial"/>
        <w:numPr>
          <w:ilvl w:val="0"/>
          <w:numId w:val="18"/>
        </w:numPr>
        <w:rPr>
          <w:rFonts w:ascii="Open Sans" w:hAnsi="Open Sans" w:cs="Open Sans"/>
        </w:rPr>
      </w:pPr>
      <w:r>
        <w:rPr>
          <w:rFonts w:ascii="Open Sans" w:hAnsi="Open Sans" w:cs="Open Sans"/>
        </w:rPr>
        <w:t xml:space="preserve">The service has provided staff </w:t>
      </w:r>
      <w:r w:rsidR="00222486">
        <w:rPr>
          <w:rFonts w:ascii="Open Sans" w:hAnsi="Open Sans" w:cs="Open Sans"/>
        </w:rPr>
        <w:t>education relating</w:t>
      </w:r>
      <w:r>
        <w:rPr>
          <w:rFonts w:ascii="Open Sans" w:hAnsi="Open Sans" w:cs="Open Sans"/>
        </w:rPr>
        <w:t xml:space="preserve"> to delirium, dementia</w:t>
      </w:r>
      <w:r w:rsidR="00A24329">
        <w:rPr>
          <w:rFonts w:ascii="Open Sans" w:hAnsi="Open Sans" w:cs="Open Sans"/>
        </w:rPr>
        <w:t>, depression, challenging behaviours and escalation</w:t>
      </w:r>
      <w:r w:rsidR="00153FBA">
        <w:rPr>
          <w:rFonts w:ascii="Open Sans" w:hAnsi="Open Sans" w:cs="Open Sans"/>
        </w:rPr>
        <w:t xml:space="preserve"> </w:t>
      </w:r>
      <w:r w:rsidR="002D170F">
        <w:rPr>
          <w:rFonts w:ascii="Open Sans" w:hAnsi="Open Sans" w:cs="Open Sans"/>
        </w:rPr>
        <w:t>processes;</w:t>
      </w:r>
      <w:r w:rsidR="00A24329">
        <w:rPr>
          <w:rFonts w:ascii="Open Sans" w:hAnsi="Open Sans" w:cs="Open Sans"/>
        </w:rPr>
        <w:t xml:space="preserve"> </w:t>
      </w:r>
      <w:r w:rsidR="00B20096">
        <w:rPr>
          <w:rFonts w:ascii="Open Sans" w:hAnsi="Open Sans" w:cs="Open Sans"/>
        </w:rPr>
        <w:t>however,</w:t>
      </w:r>
      <w:r w:rsidR="00A24329">
        <w:rPr>
          <w:rFonts w:ascii="Open Sans" w:hAnsi="Open Sans" w:cs="Open Sans"/>
        </w:rPr>
        <w:t xml:space="preserve"> </w:t>
      </w:r>
      <w:r w:rsidR="005D7E2F">
        <w:rPr>
          <w:rFonts w:ascii="Open Sans" w:hAnsi="Open Sans" w:cs="Open Sans"/>
        </w:rPr>
        <w:t xml:space="preserve">attendance was not mandatory. </w:t>
      </w:r>
    </w:p>
    <w:p w14:paraId="776197E0" w14:textId="57B5F08D" w:rsidR="0092664B" w:rsidRDefault="007B299E" w:rsidP="0036130C">
      <w:pPr>
        <w:pStyle w:val="NormalArial"/>
        <w:rPr>
          <w:rFonts w:ascii="Open Sans" w:hAnsi="Open Sans" w:cs="Open Sans"/>
        </w:rPr>
      </w:pPr>
      <w:r>
        <w:rPr>
          <w:rFonts w:ascii="Open Sans" w:hAnsi="Open Sans" w:cs="Open Sans"/>
        </w:rPr>
        <w:t>Management</w:t>
      </w:r>
      <w:r w:rsidR="00B62171">
        <w:rPr>
          <w:rFonts w:ascii="Open Sans" w:hAnsi="Open Sans" w:cs="Open Sans"/>
        </w:rPr>
        <w:t xml:space="preserve"> stated </w:t>
      </w:r>
      <w:r>
        <w:rPr>
          <w:rFonts w:ascii="Open Sans" w:hAnsi="Open Sans" w:cs="Open Sans"/>
        </w:rPr>
        <w:t xml:space="preserve">during the Review Audit </w:t>
      </w:r>
      <w:r w:rsidR="002B7ABD">
        <w:rPr>
          <w:rFonts w:ascii="Open Sans" w:hAnsi="Open Sans" w:cs="Open Sans"/>
        </w:rPr>
        <w:t xml:space="preserve">that </w:t>
      </w:r>
      <w:r w:rsidR="004E44EC">
        <w:rPr>
          <w:rFonts w:ascii="Open Sans" w:hAnsi="Open Sans" w:cs="Open Sans"/>
        </w:rPr>
        <w:t>they would review the consumers’ ability to exit the service freely.</w:t>
      </w:r>
    </w:p>
    <w:p w14:paraId="732CC7F0" w14:textId="1DF02502" w:rsidR="00B54736" w:rsidRDefault="00E82AFE" w:rsidP="0036130C">
      <w:pPr>
        <w:pStyle w:val="NormalArial"/>
        <w:rPr>
          <w:rFonts w:ascii="Open Sans" w:hAnsi="Open Sans" w:cs="Open Sans"/>
        </w:rPr>
      </w:pPr>
      <w:r>
        <w:rPr>
          <w:rFonts w:ascii="Open Sans" w:hAnsi="Open Sans" w:cs="Open Sans"/>
        </w:rPr>
        <w:t>Care delivery:</w:t>
      </w:r>
    </w:p>
    <w:p w14:paraId="22A76B02" w14:textId="77777777" w:rsidR="00A51164" w:rsidRDefault="00DC54F8" w:rsidP="00DC54F8">
      <w:pPr>
        <w:pStyle w:val="NormalArial"/>
        <w:numPr>
          <w:ilvl w:val="0"/>
          <w:numId w:val="30"/>
        </w:numPr>
        <w:rPr>
          <w:rFonts w:ascii="Open Sans" w:hAnsi="Open Sans" w:cs="Open Sans"/>
        </w:rPr>
      </w:pPr>
      <w:r>
        <w:rPr>
          <w:rFonts w:ascii="Open Sans" w:hAnsi="Open Sans" w:cs="Open Sans"/>
        </w:rPr>
        <w:t xml:space="preserve">Some consumers </w:t>
      </w:r>
      <w:r w:rsidR="00D232F2">
        <w:rPr>
          <w:rFonts w:ascii="Open Sans" w:hAnsi="Open Sans" w:cs="Open Sans"/>
        </w:rPr>
        <w:t xml:space="preserve">were observed to have crusted eyes, food on their clothing and food on their faces; one consumer had blood under their nails and required nail care. </w:t>
      </w:r>
    </w:p>
    <w:p w14:paraId="52B5BFF0" w14:textId="43DFE3F5" w:rsidR="00DC54F8" w:rsidRDefault="002D2DEB" w:rsidP="00DC54F8">
      <w:pPr>
        <w:pStyle w:val="NormalArial"/>
        <w:numPr>
          <w:ilvl w:val="0"/>
          <w:numId w:val="30"/>
        </w:numPr>
        <w:rPr>
          <w:rFonts w:ascii="Open Sans" w:hAnsi="Open Sans" w:cs="Open Sans"/>
        </w:rPr>
      </w:pPr>
      <w:r>
        <w:rPr>
          <w:rFonts w:ascii="Open Sans" w:hAnsi="Open Sans" w:cs="Open Sans"/>
        </w:rPr>
        <w:t xml:space="preserve">One </w:t>
      </w:r>
      <w:r w:rsidR="007B7E22">
        <w:rPr>
          <w:rFonts w:ascii="Open Sans" w:hAnsi="Open Sans" w:cs="Open Sans"/>
        </w:rPr>
        <w:t>consumer</w:t>
      </w:r>
      <w:r w:rsidR="00A51164">
        <w:rPr>
          <w:rFonts w:ascii="Open Sans" w:hAnsi="Open Sans" w:cs="Open Sans"/>
        </w:rPr>
        <w:t xml:space="preserve"> who was observed </w:t>
      </w:r>
      <w:r w:rsidR="00AE6B62">
        <w:rPr>
          <w:rFonts w:ascii="Open Sans" w:hAnsi="Open Sans" w:cs="Open Sans"/>
        </w:rPr>
        <w:t xml:space="preserve">mid-afternoon on Day 3 of the Review Audit </w:t>
      </w:r>
      <w:r w:rsidR="00A51164">
        <w:rPr>
          <w:rFonts w:ascii="Open Sans" w:hAnsi="Open Sans" w:cs="Open Sans"/>
        </w:rPr>
        <w:t>to have soiled clothing</w:t>
      </w:r>
      <w:r w:rsidR="00AE6B62">
        <w:rPr>
          <w:rFonts w:ascii="Open Sans" w:hAnsi="Open Sans" w:cs="Open Sans"/>
        </w:rPr>
        <w:t>, crusted eyes</w:t>
      </w:r>
      <w:r w:rsidR="00A51164">
        <w:rPr>
          <w:rFonts w:ascii="Open Sans" w:hAnsi="Open Sans" w:cs="Open Sans"/>
        </w:rPr>
        <w:t xml:space="preserve"> and food on their face</w:t>
      </w:r>
      <w:r w:rsidR="00D753A7">
        <w:rPr>
          <w:rFonts w:ascii="Open Sans" w:hAnsi="Open Sans" w:cs="Open Sans"/>
        </w:rPr>
        <w:t>,</w:t>
      </w:r>
      <w:r w:rsidR="007B7E22">
        <w:rPr>
          <w:rFonts w:ascii="Open Sans" w:hAnsi="Open Sans" w:cs="Open Sans"/>
        </w:rPr>
        <w:t xml:space="preserve"> </w:t>
      </w:r>
      <w:r w:rsidR="005C32DF">
        <w:rPr>
          <w:rFonts w:ascii="Open Sans" w:hAnsi="Open Sans" w:cs="Open Sans"/>
        </w:rPr>
        <w:t xml:space="preserve">the consumer </w:t>
      </w:r>
      <w:r w:rsidR="007B7E22">
        <w:rPr>
          <w:rFonts w:ascii="Open Sans" w:hAnsi="Open Sans" w:cs="Open Sans"/>
        </w:rPr>
        <w:t xml:space="preserve">said </w:t>
      </w:r>
      <w:r w:rsidR="00AE6B62">
        <w:rPr>
          <w:rFonts w:ascii="Open Sans" w:hAnsi="Open Sans" w:cs="Open Sans"/>
        </w:rPr>
        <w:t>staff</w:t>
      </w:r>
      <w:r w:rsidR="008E06B3">
        <w:rPr>
          <w:rFonts w:ascii="Open Sans" w:hAnsi="Open Sans" w:cs="Open Sans"/>
        </w:rPr>
        <w:t xml:space="preserve"> had told them that they did not have time to </w:t>
      </w:r>
      <w:r w:rsidR="00A51164">
        <w:rPr>
          <w:rFonts w:ascii="Open Sans" w:hAnsi="Open Sans" w:cs="Open Sans"/>
        </w:rPr>
        <w:t>complete their shower</w:t>
      </w:r>
      <w:r w:rsidR="00D753A7">
        <w:rPr>
          <w:rFonts w:ascii="Open Sans" w:hAnsi="Open Sans" w:cs="Open Sans"/>
        </w:rPr>
        <w:t xml:space="preserve"> on that day.</w:t>
      </w:r>
    </w:p>
    <w:p w14:paraId="45F07AF3" w14:textId="26DDA8AD" w:rsidR="00E82AFE" w:rsidRDefault="0005492A" w:rsidP="00E82AFE">
      <w:pPr>
        <w:pStyle w:val="NormalArial"/>
        <w:numPr>
          <w:ilvl w:val="0"/>
          <w:numId w:val="30"/>
        </w:numPr>
        <w:rPr>
          <w:rFonts w:ascii="Open Sans" w:hAnsi="Open Sans" w:cs="Open Sans"/>
        </w:rPr>
      </w:pPr>
      <w:r>
        <w:rPr>
          <w:rFonts w:ascii="Open Sans" w:hAnsi="Open Sans" w:cs="Open Sans"/>
        </w:rPr>
        <w:lastRenderedPageBreak/>
        <w:t xml:space="preserve">For </w:t>
      </w:r>
      <w:proofErr w:type="gramStart"/>
      <w:r w:rsidR="003C5A4B">
        <w:rPr>
          <w:rFonts w:ascii="Open Sans" w:hAnsi="Open Sans" w:cs="Open Sans"/>
        </w:rPr>
        <w:t>a number of</w:t>
      </w:r>
      <w:proofErr w:type="gramEnd"/>
      <w:r w:rsidR="003C5A4B">
        <w:rPr>
          <w:rFonts w:ascii="Open Sans" w:hAnsi="Open Sans" w:cs="Open Sans"/>
        </w:rPr>
        <w:t xml:space="preserve"> consumers</w:t>
      </w:r>
      <w:r w:rsidR="00AF080E">
        <w:rPr>
          <w:rFonts w:ascii="Open Sans" w:hAnsi="Open Sans" w:cs="Open Sans"/>
        </w:rPr>
        <w:t>,</w:t>
      </w:r>
      <w:r>
        <w:rPr>
          <w:rFonts w:ascii="Open Sans" w:hAnsi="Open Sans" w:cs="Open Sans"/>
        </w:rPr>
        <w:t xml:space="preserve"> the provision of hygiene care</w:t>
      </w:r>
      <w:r w:rsidR="00041C07">
        <w:rPr>
          <w:rFonts w:ascii="Open Sans" w:hAnsi="Open Sans" w:cs="Open Sans"/>
        </w:rPr>
        <w:t>, for example</w:t>
      </w:r>
      <w:r w:rsidR="009C6764">
        <w:rPr>
          <w:rFonts w:ascii="Open Sans" w:hAnsi="Open Sans" w:cs="Open Sans"/>
        </w:rPr>
        <w:t xml:space="preserve"> the frequency of</w:t>
      </w:r>
      <w:r w:rsidR="00041C07">
        <w:rPr>
          <w:rFonts w:ascii="Open Sans" w:hAnsi="Open Sans" w:cs="Open Sans"/>
        </w:rPr>
        <w:t xml:space="preserve"> showering,</w:t>
      </w:r>
      <w:r>
        <w:rPr>
          <w:rFonts w:ascii="Open Sans" w:hAnsi="Open Sans" w:cs="Open Sans"/>
        </w:rPr>
        <w:t xml:space="preserve"> was not</w:t>
      </w:r>
      <w:r w:rsidR="00E91C1A">
        <w:rPr>
          <w:rFonts w:ascii="Open Sans" w:hAnsi="Open Sans" w:cs="Open Sans"/>
        </w:rPr>
        <w:t xml:space="preserve"> documented as being aligned with the consumers’ preferences</w:t>
      </w:r>
      <w:r w:rsidR="00527595">
        <w:rPr>
          <w:rFonts w:ascii="Open Sans" w:hAnsi="Open Sans" w:cs="Open Sans"/>
        </w:rPr>
        <w:t>.</w:t>
      </w:r>
      <w:r>
        <w:rPr>
          <w:rFonts w:ascii="Open Sans" w:hAnsi="Open Sans" w:cs="Open Sans"/>
        </w:rPr>
        <w:t xml:space="preserve"> </w:t>
      </w:r>
      <w:r w:rsidR="00527595">
        <w:rPr>
          <w:rFonts w:ascii="Open Sans" w:hAnsi="Open Sans" w:cs="Open Sans"/>
        </w:rPr>
        <w:t>Two</w:t>
      </w:r>
      <w:r w:rsidR="00E82AFE">
        <w:rPr>
          <w:rFonts w:ascii="Open Sans" w:hAnsi="Open Sans" w:cs="Open Sans"/>
        </w:rPr>
        <w:t xml:space="preserve"> consumer</w:t>
      </w:r>
      <w:r w:rsidR="00527595">
        <w:rPr>
          <w:rFonts w:ascii="Open Sans" w:hAnsi="Open Sans" w:cs="Open Sans"/>
        </w:rPr>
        <w:t>s</w:t>
      </w:r>
      <w:r w:rsidR="00E82AFE">
        <w:rPr>
          <w:rFonts w:ascii="Open Sans" w:hAnsi="Open Sans" w:cs="Open Sans"/>
        </w:rPr>
        <w:t xml:space="preserve"> provided negative feedback about the </w:t>
      </w:r>
      <w:r w:rsidR="003E06CE">
        <w:rPr>
          <w:rFonts w:ascii="Open Sans" w:hAnsi="Open Sans" w:cs="Open Sans"/>
        </w:rPr>
        <w:t>provision of their personal hygiene</w:t>
      </w:r>
      <w:r w:rsidR="004825A8">
        <w:rPr>
          <w:rFonts w:ascii="Open Sans" w:hAnsi="Open Sans" w:cs="Open Sans"/>
        </w:rPr>
        <w:t xml:space="preserve">; </w:t>
      </w:r>
      <w:r w:rsidR="001A48D9">
        <w:rPr>
          <w:rFonts w:ascii="Open Sans" w:hAnsi="Open Sans" w:cs="Open Sans"/>
        </w:rPr>
        <w:t xml:space="preserve">management confirmed there were inconsistencies in documentation associated with </w:t>
      </w:r>
      <w:r w:rsidR="00A93F10">
        <w:rPr>
          <w:rFonts w:ascii="Open Sans" w:hAnsi="Open Sans" w:cs="Open Sans"/>
        </w:rPr>
        <w:t>consumers’</w:t>
      </w:r>
      <w:r w:rsidR="001A48D9">
        <w:rPr>
          <w:rFonts w:ascii="Open Sans" w:hAnsi="Open Sans" w:cs="Open Sans"/>
        </w:rPr>
        <w:t xml:space="preserve"> </w:t>
      </w:r>
      <w:r w:rsidR="00AF3608">
        <w:rPr>
          <w:rFonts w:ascii="Open Sans" w:hAnsi="Open Sans" w:cs="Open Sans"/>
        </w:rPr>
        <w:t>preferences</w:t>
      </w:r>
      <w:r w:rsidR="00714831">
        <w:rPr>
          <w:rFonts w:ascii="Open Sans" w:hAnsi="Open Sans" w:cs="Open Sans"/>
        </w:rPr>
        <w:t xml:space="preserve"> relating to hygiene care</w:t>
      </w:r>
      <w:r w:rsidR="001A48D9">
        <w:rPr>
          <w:rFonts w:ascii="Open Sans" w:hAnsi="Open Sans" w:cs="Open Sans"/>
        </w:rPr>
        <w:t xml:space="preserve">. </w:t>
      </w:r>
    </w:p>
    <w:p w14:paraId="42F21CD1" w14:textId="0DA2E14C" w:rsidR="007223CF" w:rsidRDefault="009C6764" w:rsidP="00E82AFE">
      <w:pPr>
        <w:pStyle w:val="NormalArial"/>
        <w:numPr>
          <w:ilvl w:val="0"/>
          <w:numId w:val="30"/>
        </w:numPr>
        <w:rPr>
          <w:rFonts w:ascii="Open Sans" w:hAnsi="Open Sans" w:cs="Open Sans"/>
        </w:rPr>
      </w:pPr>
      <w:r>
        <w:rPr>
          <w:rFonts w:ascii="Open Sans" w:hAnsi="Open Sans" w:cs="Open Sans"/>
        </w:rPr>
        <w:t>One</w:t>
      </w:r>
      <w:r w:rsidR="007223CF">
        <w:rPr>
          <w:rFonts w:ascii="Open Sans" w:hAnsi="Open Sans" w:cs="Open Sans"/>
        </w:rPr>
        <w:t xml:space="preserve"> consumer </w:t>
      </w:r>
      <w:r w:rsidR="003007F8">
        <w:rPr>
          <w:rFonts w:ascii="Open Sans" w:hAnsi="Open Sans" w:cs="Open Sans"/>
        </w:rPr>
        <w:t>reported pain associated with their wound care however this had not been identified by staff</w:t>
      </w:r>
      <w:r w:rsidR="00B8488E">
        <w:rPr>
          <w:rFonts w:ascii="Open Sans" w:hAnsi="Open Sans" w:cs="Open Sans"/>
        </w:rPr>
        <w:t>. Additionally</w:t>
      </w:r>
      <w:r w:rsidR="003D3282">
        <w:rPr>
          <w:rFonts w:ascii="Open Sans" w:hAnsi="Open Sans" w:cs="Open Sans"/>
        </w:rPr>
        <w:t>, risks associated with</w:t>
      </w:r>
      <w:r w:rsidR="00B8488E">
        <w:rPr>
          <w:rFonts w:ascii="Open Sans" w:hAnsi="Open Sans" w:cs="Open Sans"/>
        </w:rPr>
        <w:t xml:space="preserve"> the consumer’s preferences in relation to </w:t>
      </w:r>
      <w:r w:rsidR="003D3282">
        <w:rPr>
          <w:rFonts w:ascii="Open Sans" w:hAnsi="Open Sans" w:cs="Open Sans"/>
        </w:rPr>
        <w:t>wound care had not been discussed with the consumer</w:t>
      </w:r>
      <w:r w:rsidR="00D86949">
        <w:rPr>
          <w:rFonts w:ascii="Open Sans" w:hAnsi="Open Sans" w:cs="Open Sans"/>
        </w:rPr>
        <w:t xml:space="preserve">. </w:t>
      </w:r>
      <w:r>
        <w:rPr>
          <w:rFonts w:ascii="Open Sans" w:hAnsi="Open Sans" w:cs="Open Sans"/>
        </w:rPr>
        <w:t>In response, m</w:t>
      </w:r>
      <w:r w:rsidR="001A0BF2">
        <w:rPr>
          <w:rFonts w:ascii="Open Sans" w:hAnsi="Open Sans" w:cs="Open Sans"/>
        </w:rPr>
        <w:t>anagement advised during the Review Audit that the</w:t>
      </w:r>
      <w:r w:rsidR="002263A4">
        <w:rPr>
          <w:rFonts w:ascii="Open Sans" w:hAnsi="Open Sans" w:cs="Open Sans"/>
        </w:rPr>
        <w:t xml:space="preserve">y had spoken with the consumer and explained the risks associated </w:t>
      </w:r>
      <w:r w:rsidR="003B2766">
        <w:rPr>
          <w:rFonts w:ascii="Open Sans" w:hAnsi="Open Sans" w:cs="Open Sans"/>
        </w:rPr>
        <w:t xml:space="preserve">with the consumer’s wound care </w:t>
      </w:r>
      <w:r w:rsidR="00486DFD">
        <w:rPr>
          <w:rFonts w:ascii="Open Sans" w:hAnsi="Open Sans" w:cs="Open Sans"/>
        </w:rPr>
        <w:t xml:space="preserve">and that analgesia was </w:t>
      </w:r>
      <w:r w:rsidR="002D2DEB">
        <w:rPr>
          <w:rFonts w:ascii="Open Sans" w:hAnsi="Open Sans" w:cs="Open Sans"/>
        </w:rPr>
        <w:t xml:space="preserve">now </w:t>
      </w:r>
      <w:r w:rsidR="00486DFD">
        <w:rPr>
          <w:rFonts w:ascii="Open Sans" w:hAnsi="Open Sans" w:cs="Open Sans"/>
        </w:rPr>
        <w:t xml:space="preserve">being provided prior </w:t>
      </w:r>
      <w:r w:rsidR="004C1511">
        <w:rPr>
          <w:rFonts w:ascii="Open Sans" w:hAnsi="Open Sans" w:cs="Open Sans"/>
        </w:rPr>
        <w:t xml:space="preserve">to the wound being dressed. </w:t>
      </w:r>
    </w:p>
    <w:p w14:paraId="0F58D24C" w14:textId="7813275E" w:rsidR="00F73B3A" w:rsidRPr="003C13F1" w:rsidRDefault="001D21C3" w:rsidP="00F73B3A">
      <w:pPr>
        <w:pStyle w:val="NormalArial"/>
        <w:numPr>
          <w:ilvl w:val="0"/>
          <w:numId w:val="30"/>
        </w:numPr>
        <w:rPr>
          <w:rFonts w:ascii="Open Sans" w:hAnsi="Open Sans" w:cs="Open Sans"/>
        </w:rPr>
      </w:pPr>
      <w:r>
        <w:rPr>
          <w:rFonts w:ascii="Open Sans" w:hAnsi="Open Sans" w:cs="Open Sans"/>
        </w:rPr>
        <w:t xml:space="preserve">Staff advised that </w:t>
      </w:r>
      <w:r w:rsidR="00E2320C">
        <w:rPr>
          <w:rFonts w:ascii="Open Sans" w:hAnsi="Open Sans" w:cs="Open Sans"/>
        </w:rPr>
        <w:t>they are not always able to provide care in line with consumer preferences and</w:t>
      </w:r>
      <w:r w:rsidR="00F73B3A">
        <w:rPr>
          <w:rFonts w:ascii="Open Sans" w:hAnsi="Open Sans" w:cs="Open Sans"/>
        </w:rPr>
        <w:t xml:space="preserve"> said</w:t>
      </w:r>
      <w:r w:rsidR="00AE49A8">
        <w:rPr>
          <w:rFonts w:ascii="Open Sans" w:hAnsi="Open Sans" w:cs="Open Sans"/>
        </w:rPr>
        <w:t xml:space="preserve"> that this can be related to staff availability</w:t>
      </w:r>
      <w:r w:rsidR="00A32775">
        <w:rPr>
          <w:rFonts w:ascii="Open Sans" w:hAnsi="Open Sans" w:cs="Open Sans"/>
        </w:rPr>
        <w:t xml:space="preserve">. They </w:t>
      </w:r>
      <w:r w:rsidR="00E2320C">
        <w:rPr>
          <w:rFonts w:ascii="Open Sans" w:hAnsi="Open Sans" w:cs="Open Sans"/>
        </w:rPr>
        <w:t xml:space="preserve">provided an example </w:t>
      </w:r>
      <w:r w:rsidR="00AE49A8">
        <w:rPr>
          <w:rFonts w:ascii="Open Sans" w:hAnsi="Open Sans" w:cs="Open Sans"/>
        </w:rPr>
        <w:t>of how they will substitute</w:t>
      </w:r>
      <w:r w:rsidR="00A32775">
        <w:rPr>
          <w:rFonts w:ascii="Open Sans" w:hAnsi="Open Sans" w:cs="Open Sans"/>
        </w:rPr>
        <w:t xml:space="preserve"> a shower </w:t>
      </w:r>
      <w:r w:rsidR="00F73B3A">
        <w:rPr>
          <w:rFonts w:ascii="Open Sans" w:hAnsi="Open Sans" w:cs="Open Sans"/>
        </w:rPr>
        <w:t>with ‘</w:t>
      </w:r>
      <w:r w:rsidR="00AE49A8">
        <w:rPr>
          <w:rFonts w:ascii="Open Sans" w:hAnsi="Open Sans" w:cs="Open Sans"/>
        </w:rPr>
        <w:t xml:space="preserve">a wash’ </w:t>
      </w:r>
      <w:r w:rsidR="00A32775">
        <w:rPr>
          <w:rFonts w:ascii="Open Sans" w:hAnsi="Open Sans" w:cs="Open Sans"/>
        </w:rPr>
        <w:t>for one consumer</w:t>
      </w:r>
      <w:r w:rsidR="00B065ED">
        <w:rPr>
          <w:rFonts w:ascii="Open Sans" w:hAnsi="Open Sans" w:cs="Open Sans"/>
        </w:rPr>
        <w:t xml:space="preserve"> if staff are not available</w:t>
      </w:r>
      <w:r w:rsidR="00F73B3A">
        <w:rPr>
          <w:rFonts w:ascii="Open Sans" w:hAnsi="Open Sans" w:cs="Open Sans"/>
        </w:rPr>
        <w:t>.</w:t>
      </w:r>
    </w:p>
    <w:p w14:paraId="63166C96" w14:textId="77777777" w:rsidR="002926E7" w:rsidRDefault="003C13F1" w:rsidP="00D80797">
      <w:pPr>
        <w:rPr>
          <w:rFonts w:ascii="Open Sans" w:hAnsi="Open Sans" w:cs="Open Sans"/>
          <w:color w:val="auto"/>
          <w:lang w:eastAsia="en-AU"/>
        </w:rPr>
      </w:pPr>
      <w:r w:rsidRPr="00C53FDE">
        <w:rPr>
          <w:rFonts w:ascii="Open Sans" w:hAnsi="Open Sans" w:cs="Open Sans"/>
          <w:color w:val="auto"/>
        </w:rPr>
        <w:t xml:space="preserve">In </w:t>
      </w:r>
      <w:r>
        <w:rPr>
          <w:rFonts w:ascii="Open Sans" w:hAnsi="Open Sans" w:cs="Open Sans"/>
          <w:color w:val="auto"/>
        </w:rPr>
        <w:t>its’</w:t>
      </w:r>
      <w:r w:rsidRPr="00C53FDE">
        <w:rPr>
          <w:rFonts w:ascii="Open Sans" w:hAnsi="Open Sans" w:cs="Open Sans"/>
          <w:color w:val="auto"/>
        </w:rPr>
        <w:t xml:space="preserve"> response, the approved provider accepts </w:t>
      </w:r>
      <w:r>
        <w:rPr>
          <w:rFonts w:ascii="Open Sans" w:hAnsi="Open Sans" w:cs="Open Sans"/>
          <w:color w:val="auto"/>
        </w:rPr>
        <w:t>deficits in</w:t>
      </w:r>
      <w:r w:rsidRPr="00C53FDE">
        <w:rPr>
          <w:rFonts w:ascii="Open Sans" w:hAnsi="Open Sans" w:cs="Open Sans"/>
          <w:color w:val="auto"/>
        </w:rPr>
        <w:t xml:space="preserve"> care plans, noting the root cause to be incomplete assessments in the electronic care management system</w:t>
      </w:r>
      <w:r>
        <w:rPr>
          <w:rFonts w:ascii="Open Sans" w:hAnsi="Open Sans" w:cs="Open Sans"/>
          <w:color w:val="auto"/>
        </w:rPr>
        <w:t xml:space="preserve"> that was</w:t>
      </w:r>
      <w:r w:rsidRPr="00C53FDE">
        <w:rPr>
          <w:rFonts w:ascii="Open Sans" w:hAnsi="Open Sans" w:cs="Open Sans"/>
          <w:color w:val="auto"/>
        </w:rPr>
        <w:t xml:space="preserve"> recently implemented</w:t>
      </w:r>
      <w:r w:rsidR="00C53FDE" w:rsidRPr="003C13F1">
        <w:rPr>
          <w:rFonts w:ascii="Open Sans" w:hAnsi="Open Sans" w:cs="Open Sans"/>
          <w:color w:val="auto"/>
          <w:lang w:eastAsia="en-AU"/>
        </w:rPr>
        <w:t xml:space="preserve">. </w:t>
      </w:r>
      <w:r w:rsidR="00B32DC1">
        <w:rPr>
          <w:rFonts w:ascii="Open Sans" w:hAnsi="Open Sans" w:cs="Open Sans"/>
          <w:color w:val="auto"/>
          <w:lang w:eastAsia="en-AU"/>
        </w:rPr>
        <w:t>It</w:t>
      </w:r>
      <w:r w:rsidR="00C53FDE" w:rsidRPr="003C13F1">
        <w:rPr>
          <w:rFonts w:ascii="Open Sans" w:hAnsi="Open Sans" w:cs="Open Sans"/>
          <w:color w:val="auto"/>
          <w:lang w:eastAsia="en-AU"/>
        </w:rPr>
        <w:t xml:space="preserve"> resolved to review each consumer</w:t>
      </w:r>
      <w:r w:rsidR="00B32DC1">
        <w:rPr>
          <w:rFonts w:ascii="Open Sans" w:hAnsi="Open Sans" w:cs="Open Sans"/>
          <w:color w:val="auto"/>
          <w:lang w:eastAsia="en-AU"/>
        </w:rPr>
        <w:t>’s</w:t>
      </w:r>
      <w:r w:rsidR="00C53FDE" w:rsidRPr="003C13F1">
        <w:rPr>
          <w:rFonts w:ascii="Open Sans" w:hAnsi="Open Sans" w:cs="Open Sans"/>
          <w:color w:val="auto"/>
          <w:lang w:eastAsia="en-AU"/>
        </w:rPr>
        <w:t xml:space="preserve"> care plan to ensure completion of all assessments and implement self-monitoring processes to ensure auditing of care plans at the completion of review processes. </w:t>
      </w:r>
    </w:p>
    <w:p w14:paraId="5F1626F8" w14:textId="0FB38633" w:rsidR="00C53FDE" w:rsidRPr="00C53FDE" w:rsidRDefault="00C53FDE" w:rsidP="00D80797">
      <w:pPr>
        <w:rPr>
          <w:rFonts w:ascii="Open Sans" w:hAnsi="Open Sans" w:cs="Open Sans"/>
          <w:color w:val="auto"/>
          <w:lang w:eastAsia="en-AU"/>
        </w:rPr>
      </w:pPr>
      <w:r w:rsidRPr="003C13F1">
        <w:rPr>
          <w:rFonts w:ascii="Open Sans" w:hAnsi="Open Sans" w:cs="Open Sans"/>
          <w:color w:val="auto"/>
          <w:lang w:eastAsia="en-AU"/>
        </w:rPr>
        <w:t>While I acknowledge the planned responsive action, I am concerned the service did not identify deficits in</w:t>
      </w:r>
      <w:r w:rsidR="00E242CB">
        <w:rPr>
          <w:rFonts w:ascii="Open Sans" w:hAnsi="Open Sans" w:cs="Open Sans"/>
          <w:color w:val="auto"/>
          <w:lang w:eastAsia="en-AU"/>
        </w:rPr>
        <w:t xml:space="preserve"> the delivery of personal</w:t>
      </w:r>
      <w:r w:rsidR="00E140D2">
        <w:rPr>
          <w:rFonts w:ascii="Open Sans" w:hAnsi="Open Sans" w:cs="Open Sans"/>
          <w:color w:val="auto"/>
          <w:lang w:eastAsia="en-AU"/>
        </w:rPr>
        <w:t xml:space="preserve"> and clinical</w:t>
      </w:r>
      <w:r w:rsidRPr="003C13F1">
        <w:rPr>
          <w:rFonts w:ascii="Open Sans" w:hAnsi="Open Sans" w:cs="Open Sans"/>
          <w:color w:val="auto"/>
          <w:lang w:eastAsia="en-AU"/>
        </w:rPr>
        <w:t xml:space="preserve"> care </w:t>
      </w:r>
      <w:r w:rsidR="00E140D2">
        <w:rPr>
          <w:rFonts w:ascii="Open Sans" w:hAnsi="Open Sans" w:cs="Open Sans"/>
          <w:color w:val="auto"/>
          <w:lang w:eastAsia="en-AU"/>
        </w:rPr>
        <w:t>and that this has resulted in negative outcomes for consumers</w:t>
      </w:r>
      <w:r w:rsidR="008B1152" w:rsidRPr="003C13F1">
        <w:rPr>
          <w:rFonts w:ascii="Open Sans" w:hAnsi="Open Sans" w:cs="Open Sans"/>
          <w:color w:val="auto"/>
          <w:lang w:eastAsia="en-AU"/>
        </w:rPr>
        <w:t xml:space="preserve">. </w:t>
      </w:r>
      <w:r w:rsidR="002926E7">
        <w:rPr>
          <w:rFonts w:ascii="Open Sans" w:hAnsi="Open Sans" w:cs="Open Sans"/>
          <w:color w:val="auto"/>
          <w:lang w:eastAsia="en-AU"/>
        </w:rPr>
        <w:t>Additionally, the approved provider’s response</w:t>
      </w:r>
      <w:r w:rsidR="007459A5">
        <w:rPr>
          <w:rFonts w:ascii="Open Sans" w:hAnsi="Open Sans" w:cs="Open Sans"/>
          <w:color w:val="auto"/>
          <w:lang w:eastAsia="en-AU"/>
        </w:rPr>
        <w:t xml:space="preserve"> is silent as to how deficits associated with restrictive practices, behaviour management, wound care and personal hygiene</w:t>
      </w:r>
      <w:r w:rsidR="000533C8">
        <w:rPr>
          <w:rFonts w:ascii="Open Sans" w:hAnsi="Open Sans" w:cs="Open Sans"/>
          <w:color w:val="auto"/>
          <w:lang w:eastAsia="en-AU"/>
        </w:rPr>
        <w:t>, more broadly,</w:t>
      </w:r>
      <w:r w:rsidR="007459A5">
        <w:rPr>
          <w:rFonts w:ascii="Open Sans" w:hAnsi="Open Sans" w:cs="Open Sans"/>
          <w:color w:val="auto"/>
          <w:lang w:eastAsia="en-AU"/>
        </w:rPr>
        <w:t xml:space="preserve"> will be addressed. </w:t>
      </w:r>
      <w:r w:rsidR="002926E7">
        <w:rPr>
          <w:rFonts w:ascii="Open Sans" w:hAnsi="Open Sans" w:cs="Open Sans"/>
          <w:color w:val="auto"/>
          <w:lang w:eastAsia="en-AU"/>
        </w:rPr>
        <w:t xml:space="preserve"> </w:t>
      </w:r>
      <w:r w:rsidR="007459A5">
        <w:rPr>
          <w:rFonts w:ascii="Open Sans" w:hAnsi="Open Sans" w:cs="Open Sans"/>
          <w:color w:val="auto"/>
          <w:lang w:eastAsia="en-AU"/>
        </w:rPr>
        <w:t>For the reasons detailed I am satisfied that personal and clinical care is not consistently</w:t>
      </w:r>
      <w:r w:rsidR="000E169C">
        <w:rPr>
          <w:rFonts w:ascii="Open Sans" w:hAnsi="Open Sans" w:cs="Open Sans"/>
          <w:color w:val="auto"/>
          <w:lang w:eastAsia="en-AU"/>
        </w:rPr>
        <w:t xml:space="preserve"> tailored to consumers’ needs and</w:t>
      </w:r>
      <w:r w:rsidR="007459A5">
        <w:rPr>
          <w:rFonts w:ascii="Open Sans" w:hAnsi="Open Sans" w:cs="Open Sans"/>
          <w:color w:val="auto"/>
          <w:lang w:eastAsia="en-AU"/>
        </w:rPr>
        <w:t xml:space="preserve"> </w:t>
      </w:r>
      <w:r w:rsidR="000E169C">
        <w:rPr>
          <w:rFonts w:ascii="Open Sans" w:hAnsi="Open Sans" w:cs="Open Sans"/>
          <w:color w:val="auto"/>
          <w:lang w:eastAsia="en-AU"/>
        </w:rPr>
        <w:t>optimis</w:t>
      </w:r>
      <w:r w:rsidR="00B065ED">
        <w:rPr>
          <w:rFonts w:ascii="Open Sans" w:hAnsi="Open Sans" w:cs="Open Sans"/>
          <w:color w:val="auto"/>
          <w:lang w:eastAsia="en-AU"/>
        </w:rPr>
        <w:t>es</w:t>
      </w:r>
      <w:r w:rsidR="000E169C">
        <w:rPr>
          <w:rFonts w:ascii="Open Sans" w:hAnsi="Open Sans" w:cs="Open Sans"/>
          <w:color w:val="auto"/>
          <w:lang w:eastAsia="en-AU"/>
        </w:rPr>
        <w:t xml:space="preserve"> their health and well-being. </w:t>
      </w:r>
      <w:r w:rsidR="00B01790">
        <w:rPr>
          <w:rFonts w:ascii="Open Sans" w:hAnsi="Open Sans" w:cs="Open Sans"/>
          <w:color w:val="auto"/>
          <w:lang w:eastAsia="en-AU"/>
        </w:rPr>
        <w:t xml:space="preserve">I find </w:t>
      </w:r>
      <w:r w:rsidRPr="003C13F1">
        <w:rPr>
          <w:rFonts w:ascii="Open Sans" w:hAnsi="Open Sans" w:cs="Open Sans"/>
          <w:color w:val="auto"/>
          <w:lang w:eastAsia="en-AU"/>
        </w:rPr>
        <w:t xml:space="preserve">Requirement </w:t>
      </w:r>
      <w:r w:rsidR="008B1152" w:rsidRPr="003C13F1">
        <w:rPr>
          <w:rFonts w:ascii="Open Sans" w:hAnsi="Open Sans" w:cs="Open Sans"/>
          <w:color w:val="auto"/>
          <w:lang w:eastAsia="en-AU"/>
        </w:rPr>
        <w:t>3</w:t>
      </w:r>
      <w:r w:rsidRPr="003C13F1">
        <w:rPr>
          <w:rFonts w:ascii="Open Sans" w:hAnsi="Open Sans" w:cs="Open Sans"/>
          <w:color w:val="auto"/>
          <w:lang w:eastAsia="en-AU"/>
        </w:rPr>
        <w:t>(3)(</w:t>
      </w:r>
      <w:r w:rsidR="008B1152" w:rsidRPr="003C13F1">
        <w:rPr>
          <w:rFonts w:ascii="Open Sans" w:hAnsi="Open Sans" w:cs="Open Sans"/>
          <w:color w:val="auto"/>
          <w:lang w:eastAsia="en-AU"/>
        </w:rPr>
        <w:t>a</w:t>
      </w:r>
      <w:r w:rsidRPr="003C13F1">
        <w:rPr>
          <w:rFonts w:ascii="Open Sans" w:hAnsi="Open Sans" w:cs="Open Sans"/>
          <w:color w:val="auto"/>
          <w:lang w:eastAsia="en-AU"/>
        </w:rPr>
        <w:t>) is not compliant.</w:t>
      </w:r>
      <w:r w:rsidRPr="00C53FDE">
        <w:rPr>
          <w:rFonts w:ascii="Open Sans" w:hAnsi="Open Sans" w:cs="Open Sans"/>
          <w:color w:val="auto"/>
          <w:lang w:eastAsia="en-AU"/>
        </w:rPr>
        <w:t xml:space="preserve"> </w:t>
      </w:r>
    </w:p>
    <w:p w14:paraId="011D060C" w14:textId="5A65A2BB" w:rsidR="0092664B" w:rsidRDefault="0092664B" w:rsidP="00D80797">
      <w:pPr>
        <w:pStyle w:val="NormalArial"/>
        <w:rPr>
          <w:rFonts w:ascii="Open Sans" w:hAnsi="Open Sans" w:cs="Open Sans"/>
          <w:u w:val="single"/>
        </w:rPr>
      </w:pPr>
      <w:r w:rsidRPr="00E3771F">
        <w:rPr>
          <w:rFonts w:ascii="Open Sans" w:hAnsi="Open Sans" w:cs="Open Sans"/>
          <w:u w:val="single"/>
        </w:rPr>
        <w:t xml:space="preserve">Requirements </w:t>
      </w:r>
      <w:r>
        <w:rPr>
          <w:rFonts w:ascii="Open Sans" w:hAnsi="Open Sans" w:cs="Open Sans"/>
          <w:u w:val="single"/>
        </w:rPr>
        <w:t>3</w:t>
      </w:r>
      <w:r w:rsidRPr="00E3771F">
        <w:rPr>
          <w:rFonts w:ascii="Open Sans" w:hAnsi="Open Sans" w:cs="Open Sans"/>
          <w:u w:val="single"/>
        </w:rPr>
        <w:t>(3)</w:t>
      </w:r>
      <w:r>
        <w:rPr>
          <w:rFonts w:ascii="Open Sans" w:hAnsi="Open Sans" w:cs="Open Sans"/>
          <w:u w:val="single"/>
        </w:rPr>
        <w:t>(b), 3(3)</w:t>
      </w:r>
      <w:r w:rsidRPr="00E3771F">
        <w:rPr>
          <w:rFonts w:ascii="Open Sans" w:hAnsi="Open Sans" w:cs="Open Sans"/>
          <w:u w:val="single"/>
        </w:rPr>
        <w:t xml:space="preserve">(c), </w:t>
      </w:r>
      <w:r>
        <w:rPr>
          <w:rFonts w:ascii="Open Sans" w:hAnsi="Open Sans" w:cs="Open Sans"/>
          <w:u w:val="single"/>
        </w:rPr>
        <w:t>3</w:t>
      </w:r>
      <w:r w:rsidRPr="00E3771F">
        <w:rPr>
          <w:rFonts w:ascii="Open Sans" w:hAnsi="Open Sans" w:cs="Open Sans"/>
          <w:u w:val="single"/>
        </w:rPr>
        <w:t>(3)(d)</w:t>
      </w:r>
      <w:r>
        <w:rPr>
          <w:rFonts w:ascii="Open Sans" w:hAnsi="Open Sans" w:cs="Open Sans"/>
          <w:u w:val="single"/>
        </w:rPr>
        <w:t>, 3(3)</w:t>
      </w:r>
      <w:r w:rsidR="00E2503D">
        <w:rPr>
          <w:rFonts w:ascii="Open Sans" w:hAnsi="Open Sans" w:cs="Open Sans"/>
          <w:u w:val="single"/>
        </w:rPr>
        <w:t>(e), 3(3)(f)</w:t>
      </w:r>
      <w:r w:rsidRPr="00E3771F">
        <w:rPr>
          <w:rFonts w:ascii="Open Sans" w:hAnsi="Open Sans" w:cs="Open Sans"/>
          <w:u w:val="single"/>
        </w:rPr>
        <w:t xml:space="preserve"> and </w:t>
      </w:r>
      <w:r>
        <w:rPr>
          <w:rFonts w:ascii="Open Sans" w:hAnsi="Open Sans" w:cs="Open Sans"/>
          <w:u w:val="single"/>
        </w:rPr>
        <w:t>3</w:t>
      </w:r>
      <w:r w:rsidRPr="00E3771F">
        <w:rPr>
          <w:rFonts w:ascii="Open Sans" w:hAnsi="Open Sans" w:cs="Open Sans"/>
          <w:u w:val="single"/>
        </w:rPr>
        <w:t>(3)(</w:t>
      </w:r>
      <w:r w:rsidR="00E2503D">
        <w:rPr>
          <w:rFonts w:ascii="Open Sans" w:hAnsi="Open Sans" w:cs="Open Sans"/>
          <w:u w:val="single"/>
        </w:rPr>
        <w:t>g</w:t>
      </w:r>
      <w:r w:rsidRPr="00E3771F">
        <w:rPr>
          <w:rFonts w:ascii="Open Sans" w:hAnsi="Open Sans" w:cs="Open Sans"/>
          <w:u w:val="single"/>
        </w:rPr>
        <w:t>)</w:t>
      </w:r>
    </w:p>
    <w:p w14:paraId="16FF4F10" w14:textId="07B92FF1" w:rsidR="00C31185" w:rsidRPr="00C31185" w:rsidRDefault="00C31185" w:rsidP="00D80797">
      <w:pPr>
        <w:rPr>
          <w:rFonts w:ascii="Open Sans" w:hAnsi="Open Sans" w:cs="Open Sans"/>
          <w:color w:val="000000"/>
        </w:rPr>
      </w:pPr>
      <w:r w:rsidRPr="00C31185">
        <w:rPr>
          <w:rFonts w:ascii="Open Sans" w:eastAsia="Times New Roman" w:hAnsi="Open Sans" w:cs="Open Sans"/>
          <w:color w:val="000000"/>
          <w:lang w:eastAsia="en-AU"/>
        </w:rPr>
        <w:t>The service has processes to manage high impact</w:t>
      </w:r>
      <w:r w:rsidR="00EB0ADB">
        <w:rPr>
          <w:rFonts w:ascii="Open Sans" w:eastAsia="Times New Roman" w:hAnsi="Open Sans" w:cs="Open Sans"/>
          <w:color w:val="000000"/>
          <w:lang w:eastAsia="en-AU"/>
        </w:rPr>
        <w:t xml:space="preserve"> and </w:t>
      </w:r>
      <w:r w:rsidRPr="00C31185">
        <w:rPr>
          <w:rFonts w:ascii="Open Sans" w:eastAsia="Times New Roman" w:hAnsi="Open Sans" w:cs="Open Sans"/>
          <w:color w:val="000000"/>
          <w:lang w:eastAsia="en-AU"/>
        </w:rPr>
        <w:t xml:space="preserve">prevalence risks associated with </w:t>
      </w:r>
      <w:r>
        <w:rPr>
          <w:rFonts w:ascii="Open Sans" w:eastAsia="Times New Roman" w:hAnsi="Open Sans" w:cs="Open Sans"/>
          <w:color w:val="000000"/>
          <w:lang w:eastAsia="en-AU"/>
        </w:rPr>
        <w:t xml:space="preserve">consumer </w:t>
      </w:r>
      <w:r w:rsidRPr="00C31185">
        <w:rPr>
          <w:rFonts w:ascii="Open Sans" w:eastAsia="Times New Roman" w:hAnsi="Open Sans" w:cs="Open Sans"/>
          <w:color w:val="000000"/>
          <w:lang w:eastAsia="en-AU"/>
        </w:rPr>
        <w:t xml:space="preserve">care. </w:t>
      </w:r>
      <w:r w:rsidR="002F3586" w:rsidRPr="00C31185">
        <w:rPr>
          <w:rFonts w:ascii="Open Sans" w:eastAsia="Times New Roman" w:hAnsi="Open Sans" w:cs="Open Sans"/>
          <w:color w:val="000000"/>
          <w:lang w:eastAsia="en-AU"/>
        </w:rPr>
        <w:t>The residential service manager and care manager have oversight</w:t>
      </w:r>
      <w:r w:rsidR="002F3586">
        <w:rPr>
          <w:rFonts w:ascii="Open Sans" w:eastAsia="Times New Roman" w:hAnsi="Open Sans" w:cs="Open Sans"/>
          <w:color w:val="000000"/>
          <w:lang w:eastAsia="en-AU"/>
        </w:rPr>
        <w:t>/</w:t>
      </w:r>
      <w:r w:rsidR="002F3586" w:rsidRPr="00C31185">
        <w:rPr>
          <w:rFonts w:ascii="Open Sans" w:eastAsia="Times New Roman" w:hAnsi="Open Sans" w:cs="Open Sans"/>
          <w:color w:val="000000"/>
          <w:lang w:eastAsia="en-AU"/>
        </w:rPr>
        <w:t xml:space="preserve">management of </w:t>
      </w:r>
      <w:r w:rsidR="002F3586">
        <w:rPr>
          <w:rFonts w:ascii="Open Sans" w:eastAsia="Times New Roman" w:hAnsi="Open Sans" w:cs="Open Sans"/>
          <w:color w:val="000000"/>
          <w:lang w:eastAsia="en-AU"/>
        </w:rPr>
        <w:t xml:space="preserve">risks, </w:t>
      </w:r>
      <w:r w:rsidR="004C0628">
        <w:rPr>
          <w:rFonts w:ascii="Open Sans" w:eastAsia="Times New Roman" w:hAnsi="Open Sans" w:cs="Open Sans"/>
          <w:color w:val="000000"/>
          <w:lang w:eastAsia="en-AU"/>
        </w:rPr>
        <w:t>and advised</w:t>
      </w:r>
      <w:r w:rsidR="002F3586">
        <w:rPr>
          <w:rFonts w:ascii="Open Sans" w:eastAsia="Times New Roman" w:hAnsi="Open Sans" w:cs="Open Sans"/>
          <w:color w:val="000000"/>
          <w:lang w:eastAsia="en-AU"/>
        </w:rPr>
        <w:t xml:space="preserve"> </w:t>
      </w:r>
      <w:r w:rsidRPr="00C31185">
        <w:rPr>
          <w:rFonts w:ascii="Open Sans" w:eastAsia="Times New Roman" w:hAnsi="Open Sans" w:cs="Open Sans"/>
          <w:color w:val="000000"/>
          <w:lang w:eastAsia="en-AU"/>
        </w:rPr>
        <w:t xml:space="preserve">falls, skin </w:t>
      </w:r>
      <w:r w:rsidR="00670125">
        <w:rPr>
          <w:rFonts w:ascii="Open Sans" w:eastAsia="Times New Roman" w:hAnsi="Open Sans" w:cs="Open Sans"/>
          <w:color w:val="000000"/>
          <w:lang w:eastAsia="en-AU"/>
        </w:rPr>
        <w:t>integrity</w:t>
      </w:r>
      <w:r w:rsidRPr="00C31185">
        <w:rPr>
          <w:rFonts w:ascii="Open Sans" w:eastAsia="Times New Roman" w:hAnsi="Open Sans" w:cs="Open Sans"/>
          <w:color w:val="000000"/>
          <w:lang w:eastAsia="en-AU"/>
        </w:rPr>
        <w:t xml:space="preserve"> and weight loss </w:t>
      </w:r>
      <w:r w:rsidR="004C0628">
        <w:rPr>
          <w:rFonts w:ascii="Open Sans" w:eastAsia="Times New Roman" w:hAnsi="Open Sans" w:cs="Open Sans"/>
          <w:color w:val="000000"/>
          <w:lang w:eastAsia="en-AU"/>
        </w:rPr>
        <w:t>were</w:t>
      </w:r>
      <w:r w:rsidR="00670125">
        <w:rPr>
          <w:rFonts w:ascii="Open Sans" w:eastAsia="Times New Roman" w:hAnsi="Open Sans" w:cs="Open Sans"/>
          <w:color w:val="000000"/>
          <w:lang w:eastAsia="en-AU"/>
        </w:rPr>
        <w:t xml:space="preserve"> identified </w:t>
      </w:r>
      <w:r w:rsidRPr="00C31185">
        <w:rPr>
          <w:rFonts w:ascii="Open Sans" w:eastAsia="Times New Roman" w:hAnsi="Open Sans" w:cs="Open Sans"/>
          <w:color w:val="000000"/>
          <w:lang w:eastAsia="en-AU"/>
        </w:rPr>
        <w:t xml:space="preserve">as </w:t>
      </w:r>
      <w:r w:rsidR="00A4311B">
        <w:rPr>
          <w:rFonts w:ascii="Open Sans" w:eastAsia="Times New Roman" w:hAnsi="Open Sans" w:cs="Open Sans"/>
          <w:color w:val="000000"/>
          <w:lang w:eastAsia="en-AU"/>
        </w:rPr>
        <w:t xml:space="preserve">current </w:t>
      </w:r>
      <w:r w:rsidRPr="00C31185">
        <w:rPr>
          <w:rFonts w:ascii="Open Sans" w:eastAsia="Times New Roman" w:hAnsi="Open Sans" w:cs="Open Sans"/>
          <w:color w:val="000000"/>
          <w:lang w:eastAsia="en-AU"/>
        </w:rPr>
        <w:t>risks</w:t>
      </w:r>
      <w:r w:rsidR="00A4311B">
        <w:rPr>
          <w:rFonts w:ascii="Open Sans" w:eastAsia="Times New Roman" w:hAnsi="Open Sans" w:cs="Open Sans"/>
          <w:color w:val="000000"/>
          <w:lang w:eastAsia="en-AU"/>
        </w:rPr>
        <w:t>.</w:t>
      </w:r>
      <w:r w:rsidRPr="00C31185">
        <w:rPr>
          <w:rFonts w:ascii="Open Sans" w:eastAsia="Times New Roman" w:hAnsi="Open Sans" w:cs="Open Sans"/>
          <w:color w:val="000000"/>
          <w:lang w:eastAsia="en-AU"/>
        </w:rPr>
        <w:t xml:space="preserve"> The </w:t>
      </w:r>
      <w:r w:rsidR="00A4311B">
        <w:rPr>
          <w:rFonts w:ascii="Open Sans" w:eastAsia="Times New Roman" w:hAnsi="Open Sans" w:cs="Open Sans"/>
          <w:color w:val="000000"/>
          <w:lang w:eastAsia="en-AU"/>
        </w:rPr>
        <w:t>service use</w:t>
      </w:r>
      <w:r w:rsidR="004C0628">
        <w:rPr>
          <w:rFonts w:ascii="Open Sans" w:eastAsia="Times New Roman" w:hAnsi="Open Sans" w:cs="Open Sans"/>
          <w:color w:val="000000"/>
          <w:lang w:eastAsia="en-AU"/>
        </w:rPr>
        <w:t>d</w:t>
      </w:r>
      <w:r w:rsidR="00A4311B">
        <w:rPr>
          <w:rFonts w:ascii="Open Sans" w:eastAsia="Times New Roman" w:hAnsi="Open Sans" w:cs="Open Sans"/>
          <w:color w:val="000000"/>
          <w:lang w:eastAsia="en-AU"/>
        </w:rPr>
        <w:t xml:space="preserve"> </w:t>
      </w:r>
      <w:r w:rsidRPr="00C31185">
        <w:rPr>
          <w:rFonts w:ascii="Open Sans" w:eastAsia="Times New Roman" w:hAnsi="Open Sans" w:cs="Open Sans"/>
          <w:color w:val="000000"/>
          <w:lang w:eastAsia="en-AU"/>
        </w:rPr>
        <w:t>clinical indicator data</w:t>
      </w:r>
      <w:r w:rsidR="00A4311B">
        <w:rPr>
          <w:rFonts w:ascii="Open Sans" w:eastAsia="Times New Roman" w:hAnsi="Open Sans" w:cs="Open Sans"/>
          <w:color w:val="000000"/>
          <w:lang w:eastAsia="en-AU"/>
        </w:rPr>
        <w:t xml:space="preserve"> to a</w:t>
      </w:r>
      <w:r w:rsidRPr="00C31185">
        <w:rPr>
          <w:rFonts w:ascii="Open Sans" w:eastAsia="Times New Roman" w:hAnsi="Open Sans" w:cs="Open Sans"/>
          <w:color w:val="000000"/>
          <w:lang w:eastAsia="en-AU"/>
        </w:rPr>
        <w:t>ssist</w:t>
      </w:r>
      <w:r w:rsidR="00A4311B">
        <w:rPr>
          <w:rFonts w:ascii="Open Sans" w:eastAsia="Times New Roman" w:hAnsi="Open Sans" w:cs="Open Sans"/>
          <w:color w:val="000000"/>
          <w:lang w:eastAsia="en-AU"/>
        </w:rPr>
        <w:t xml:space="preserve"> in</w:t>
      </w:r>
      <w:r w:rsidRPr="00C31185">
        <w:rPr>
          <w:rFonts w:ascii="Open Sans" w:eastAsia="Times New Roman" w:hAnsi="Open Sans" w:cs="Open Sans"/>
          <w:color w:val="000000"/>
          <w:lang w:eastAsia="en-AU"/>
        </w:rPr>
        <w:t xml:space="preserve"> identification of risks. Management and registered nursing staff describe</w:t>
      </w:r>
      <w:r w:rsidR="00611659">
        <w:rPr>
          <w:rFonts w:ascii="Open Sans" w:eastAsia="Times New Roman" w:hAnsi="Open Sans" w:cs="Open Sans"/>
          <w:color w:val="000000"/>
          <w:lang w:eastAsia="en-AU"/>
        </w:rPr>
        <w:t xml:space="preserve">d risks for specific consumers and documents demonstrated </w:t>
      </w:r>
      <w:r w:rsidRPr="00C31185">
        <w:rPr>
          <w:rFonts w:ascii="Open Sans" w:eastAsia="Times New Roman" w:hAnsi="Open Sans" w:cs="Open Sans"/>
          <w:color w:val="000000"/>
          <w:lang w:eastAsia="en-AU"/>
        </w:rPr>
        <w:t>overall effective manag</w:t>
      </w:r>
      <w:r w:rsidR="00611659">
        <w:rPr>
          <w:rFonts w:ascii="Open Sans" w:eastAsia="Times New Roman" w:hAnsi="Open Sans" w:cs="Open Sans"/>
          <w:color w:val="000000"/>
          <w:lang w:eastAsia="en-AU"/>
        </w:rPr>
        <w:t>ement</w:t>
      </w:r>
      <w:r w:rsidR="00480793">
        <w:rPr>
          <w:rFonts w:ascii="Open Sans" w:eastAsia="Times New Roman" w:hAnsi="Open Sans" w:cs="Open Sans"/>
          <w:color w:val="000000"/>
          <w:lang w:eastAsia="en-AU"/>
        </w:rPr>
        <w:t xml:space="preserve">, including interventions to support consumers experiencing </w:t>
      </w:r>
      <w:r w:rsidRPr="00C31185">
        <w:rPr>
          <w:rFonts w:ascii="Open Sans" w:eastAsia="Times New Roman" w:hAnsi="Open Sans" w:cs="Open Sans"/>
          <w:color w:val="000000"/>
          <w:lang w:eastAsia="en-AU"/>
        </w:rPr>
        <w:t>frequent falls</w:t>
      </w:r>
      <w:r w:rsidR="00480793">
        <w:rPr>
          <w:rFonts w:ascii="Open Sans" w:eastAsia="Times New Roman" w:hAnsi="Open Sans" w:cs="Open Sans"/>
          <w:color w:val="000000"/>
          <w:lang w:eastAsia="en-AU"/>
        </w:rPr>
        <w:t>.</w:t>
      </w:r>
      <w:r w:rsidR="00867754">
        <w:rPr>
          <w:rFonts w:ascii="Open Sans" w:eastAsia="Times New Roman" w:hAnsi="Open Sans" w:cs="Open Sans"/>
          <w:color w:val="000000"/>
          <w:lang w:eastAsia="en-AU"/>
        </w:rPr>
        <w:t xml:space="preserve"> Recording and monitoring processes </w:t>
      </w:r>
      <w:r w:rsidR="00867754">
        <w:rPr>
          <w:rFonts w:ascii="Open Sans" w:eastAsia="Times New Roman" w:hAnsi="Open Sans" w:cs="Open Sans"/>
          <w:color w:val="000000"/>
          <w:lang w:eastAsia="en-AU"/>
        </w:rPr>
        <w:lastRenderedPageBreak/>
        <w:t>exist</w:t>
      </w:r>
      <w:r w:rsidR="004C0628">
        <w:rPr>
          <w:rFonts w:ascii="Open Sans" w:eastAsia="Times New Roman" w:hAnsi="Open Sans" w:cs="Open Sans"/>
          <w:color w:val="000000"/>
          <w:lang w:eastAsia="en-AU"/>
        </w:rPr>
        <w:t>ed</w:t>
      </w:r>
      <w:r w:rsidR="00867754">
        <w:rPr>
          <w:rFonts w:ascii="Open Sans" w:eastAsia="Times New Roman" w:hAnsi="Open Sans" w:cs="Open Sans"/>
          <w:color w:val="000000"/>
          <w:lang w:eastAsia="en-AU"/>
        </w:rPr>
        <w:t xml:space="preserve"> regarding </w:t>
      </w:r>
      <w:r w:rsidRPr="00C31185">
        <w:rPr>
          <w:rFonts w:ascii="Open Sans" w:eastAsia="Times New Roman" w:hAnsi="Open Sans" w:cs="Open Sans"/>
          <w:color w:val="000000"/>
          <w:lang w:eastAsia="en-AU"/>
        </w:rPr>
        <w:t>unplanned weight loss</w:t>
      </w:r>
      <w:r w:rsidR="00701B3E">
        <w:rPr>
          <w:rFonts w:ascii="Open Sans" w:eastAsia="Times New Roman" w:hAnsi="Open Sans" w:cs="Open Sans"/>
          <w:color w:val="000000"/>
          <w:lang w:eastAsia="en-AU"/>
        </w:rPr>
        <w:t xml:space="preserve"> </w:t>
      </w:r>
      <w:r w:rsidRPr="00C31185">
        <w:rPr>
          <w:rFonts w:ascii="Open Sans" w:eastAsia="Times New Roman" w:hAnsi="Open Sans" w:cs="Open Sans"/>
          <w:color w:val="000000"/>
          <w:lang w:eastAsia="en-AU"/>
        </w:rPr>
        <w:t>and referrals to allied health</w:t>
      </w:r>
      <w:r w:rsidR="00FD406E">
        <w:rPr>
          <w:rFonts w:ascii="Open Sans" w:eastAsia="Times New Roman" w:hAnsi="Open Sans" w:cs="Open Sans"/>
          <w:color w:val="000000"/>
          <w:lang w:eastAsia="en-AU"/>
        </w:rPr>
        <w:t xml:space="preserve"> </w:t>
      </w:r>
      <w:r w:rsidR="008D40E2">
        <w:rPr>
          <w:rFonts w:ascii="Open Sans" w:eastAsia="Times New Roman" w:hAnsi="Open Sans" w:cs="Open Sans"/>
          <w:color w:val="000000"/>
          <w:lang w:eastAsia="en-AU"/>
        </w:rPr>
        <w:t>occurred</w:t>
      </w:r>
      <w:r w:rsidRPr="00C31185">
        <w:rPr>
          <w:rFonts w:ascii="Open Sans" w:eastAsia="Times New Roman" w:hAnsi="Open Sans" w:cs="Open Sans"/>
          <w:color w:val="000000"/>
          <w:lang w:eastAsia="en-AU"/>
        </w:rPr>
        <w:t xml:space="preserve"> </w:t>
      </w:r>
      <w:r w:rsidR="00701B3E">
        <w:rPr>
          <w:rFonts w:ascii="Open Sans" w:eastAsia="Times New Roman" w:hAnsi="Open Sans" w:cs="Open Sans"/>
          <w:color w:val="000000"/>
          <w:lang w:eastAsia="en-AU"/>
        </w:rPr>
        <w:t xml:space="preserve">to </w:t>
      </w:r>
      <w:r w:rsidRPr="00C31185">
        <w:rPr>
          <w:rFonts w:ascii="Open Sans" w:eastAsia="Times New Roman" w:hAnsi="Open Sans" w:cs="Open Sans"/>
          <w:color w:val="000000"/>
          <w:lang w:eastAsia="en-AU"/>
        </w:rPr>
        <w:t>support management</w:t>
      </w:r>
      <w:r w:rsidR="00701B3E">
        <w:rPr>
          <w:rFonts w:ascii="Open Sans" w:eastAsia="Times New Roman" w:hAnsi="Open Sans" w:cs="Open Sans"/>
          <w:color w:val="000000"/>
          <w:lang w:eastAsia="en-AU"/>
        </w:rPr>
        <w:t>.</w:t>
      </w:r>
      <w:r w:rsidR="00686725">
        <w:rPr>
          <w:rFonts w:ascii="Open Sans" w:eastAsia="Times New Roman" w:hAnsi="Open Sans" w:cs="Open Sans"/>
          <w:color w:val="000000"/>
          <w:lang w:eastAsia="en-AU"/>
        </w:rPr>
        <w:t xml:space="preserve"> Medical officer involvement </w:t>
      </w:r>
      <w:r w:rsidR="008D40E2">
        <w:rPr>
          <w:rFonts w:ascii="Open Sans" w:eastAsia="Times New Roman" w:hAnsi="Open Sans" w:cs="Open Sans"/>
          <w:color w:val="000000"/>
          <w:lang w:eastAsia="en-AU"/>
        </w:rPr>
        <w:t>occurred</w:t>
      </w:r>
      <w:r w:rsidR="00686725">
        <w:rPr>
          <w:rFonts w:ascii="Open Sans" w:eastAsia="Times New Roman" w:hAnsi="Open Sans" w:cs="Open Sans"/>
          <w:color w:val="000000"/>
          <w:lang w:eastAsia="en-AU"/>
        </w:rPr>
        <w:t xml:space="preserve"> in </w:t>
      </w:r>
      <w:r w:rsidRPr="00C31185">
        <w:rPr>
          <w:rFonts w:ascii="Open Sans" w:eastAsia="Times New Roman" w:hAnsi="Open Sans" w:cs="Open Sans"/>
          <w:color w:val="000000"/>
          <w:lang w:eastAsia="en-AU"/>
        </w:rPr>
        <w:t xml:space="preserve">relation to </w:t>
      </w:r>
      <w:r w:rsidR="002F3586">
        <w:rPr>
          <w:rFonts w:ascii="Open Sans" w:eastAsia="Times New Roman" w:hAnsi="Open Sans" w:cs="Open Sans"/>
          <w:color w:val="000000"/>
          <w:lang w:eastAsia="en-AU"/>
        </w:rPr>
        <w:t xml:space="preserve">management of </w:t>
      </w:r>
      <w:r w:rsidRPr="00C31185">
        <w:rPr>
          <w:rFonts w:ascii="Open Sans" w:eastAsia="Times New Roman" w:hAnsi="Open Sans" w:cs="Open Sans"/>
          <w:color w:val="000000"/>
          <w:lang w:eastAsia="en-AU"/>
        </w:rPr>
        <w:t>skin</w:t>
      </w:r>
      <w:r w:rsidR="002F3586">
        <w:rPr>
          <w:rFonts w:ascii="Open Sans" w:eastAsia="Times New Roman" w:hAnsi="Open Sans" w:cs="Open Sans"/>
          <w:color w:val="000000"/>
          <w:lang w:eastAsia="en-AU"/>
        </w:rPr>
        <w:t xml:space="preserve"> integrity. </w:t>
      </w:r>
      <w:r w:rsidR="00FD406E">
        <w:rPr>
          <w:rFonts w:ascii="Open Sans" w:eastAsia="Times New Roman" w:hAnsi="Open Sans" w:cs="Open Sans"/>
          <w:color w:val="000000"/>
          <w:lang w:eastAsia="en-AU"/>
        </w:rPr>
        <w:t>Care documentation</w:t>
      </w:r>
      <w:r w:rsidR="00DC05E3">
        <w:rPr>
          <w:rFonts w:ascii="Open Sans" w:eastAsia="Times New Roman" w:hAnsi="Open Sans" w:cs="Open Sans"/>
          <w:color w:val="000000"/>
          <w:lang w:eastAsia="en-AU"/>
        </w:rPr>
        <w:t xml:space="preserve"> for </w:t>
      </w:r>
      <w:r w:rsidR="00FD406E">
        <w:rPr>
          <w:rFonts w:ascii="Open Sans" w:eastAsia="Times New Roman" w:hAnsi="Open Sans" w:cs="Open Sans"/>
          <w:color w:val="000000"/>
          <w:lang w:eastAsia="en-AU"/>
        </w:rPr>
        <w:t>a</w:t>
      </w:r>
      <w:r w:rsidR="00096D8F">
        <w:rPr>
          <w:rFonts w:ascii="Open Sans" w:eastAsia="Times New Roman" w:hAnsi="Open Sans" w:cs="Open Sans"/>
          <w:color w:val="000000"/>
          <w:lang w:eastAsia="en-AU"/>
        </w:rPr>
        <w:t xml:space="preserve"> consumer experiencing </w:t>
      </w:r>
      <w:r w:rsidRPr="00C31185">
        <w:rPr>
          <w:rFonts w:ascii="Open Sans" w:eastAsia="Times New Roman" w:hAnsi="Open Sans" w:cs="Open Sans"/>
          <w:color w:val="000000"/>
          <w:lang w:eastAsia="en-AU"/>
        </w:rPr>
        <w:t xml:space="preserve">weight loss and </w:t>
      </w:r>
      <w:r w:rsidR="00DC05E3">
        <w:rPr>
          <w:rFonts w:ascii="Open Sans" w:eastAsia="Times New Roman" w:hAnsi="Open Sans" w:cs="Open Sans"/>
          <w:color w:val="000000"/>
          <w:lang w:eastAsia="en-AU"/>
        </w:rPr>
        <w:t xml:space="preserve">a </w:t>
      </w:r>
      <w:r w:rsidRPr="00C31185">
        <w:rPr>
          <w:rFonts w:ascii="Open Sans" w:eastAsia="Times New Roman" w:hAnsi="Open Sans" w:cs="Open Sans"/>
          <w:color w:val="000000"/>
          <w:lang w:eastAsia="en-AU"/>
        </w:rPr>
        <w:t>body rash</w:t>
      </w:r>
      <w:r w:rsidR="00DC05E3">
        <w:rPr>
          <w:rFonts w:ascii="Open Sans" w:eastAsia="Times New Roman" w:hAnsi="Open Sans" w:cs="Open Sans"/>
          <w:color w:val="000000"/>
          <w:lang w:eastAsia="en-AU"/>
        </w:rPr>
        <w:t xml:space="preserve"> demonstrate</w:t>
      </w:r>
      <w:r w:rsidR="00FD406E">
        <w:rPr>
          <w:rFonts w:ascii="Open Sans" w:eastAsia="Times New Roman" w:hAnsi="Open Sans" w:cs="Open Sans"/>
          <w:color w:val="000000"/>
          <w:lang w:eastAsia="en-AU"/>
        </w:rPr>
        <w:t>d</w:t>
      </w:r>
      <w:r w:rsidR="00DC05E3">
        <w:rPr>
          <w:rFonts w:ascii="Open Sans" w:eastAsia="Times New Roman" w:hAnsi="Open Sans" w:cs="Open Sans"/>
          <w:color w:val="000000"/>
          <w:lang w:eastAsia="en-AU"/>
        </w:rPr>
        <w:t xml:space="preserve"> receipt of </w:t>
      </w:r>
      <w:r w:rsidRPr="00C31185">
        <w:rPr>
          <w:rFonts w:ascii="Open Sans" w:eastAsia="Times New Roman" w:hAnsi="Open Sans" w:cs="Open Sans"/>
          <w:color w:val="000000"/>
          <w:lang w:eastAsia="en-AU"/>
        </w:rPr>
        <w:t>fortified foods</w:t>
      </w:r>
      <w:r w:rsidR="00962DDD">
        <w:rPr>
          <w:rFonts w:ascii="Open Sans" w:eastAsia="Times New Roman" w:hAnsi="Open Sans" w:cs="Open Sans"/>
          <w:color w:val="000000"/>
          <w:lang w:eastAsia="en-AU"/>
        </w:rPr>
        <w:t xml:space="preserve">, medical officer </w:t>
      </w:r>
      <w:r w:rsidR="00FD406E">
        <w:rPr>
          <w:rFonts w:ascii="Open Sans" w:eastAsia="Times New Roman" w:hAnsi="Open Sans" w:cs="Open Sans"/>
          <w:color w:val="000000"/>
          <w:lang w:eastAsia="en-AU"/>
        </w:rPr>
        <w:t>involvement</w:t>
      </w:r>
      <w:r w:rsidR="00DA312D">
        <w:rPr>
          <w:rFonts w:ascii="Open Sans" w:eastAsia="Times New Roman" w:hAnsi="Open Sans" w:cs="Open Sans"/>
          <w:color w:val="000000"/>
          <w:lang w:eastAsia="en-AU"/>
        </w:rPr>
        <w:t xml:space="preserve"> and referral to a specialist.</w:t>
      </w:r>
      <w:r w:rsidRPr="00C31185">
        <w:rPr>
          <w:rFonts w:ascii="Open Sans" w:eastAsia="Times New Roman" w:hAnsi="Open Sans" w:cs="Open Sans"/>
          <w:color w:val="000000"/>
          <w:lang w:eastAsia="en-AU"/>
        </w:rPr>
        <w:t xml:space="preserve"> </w:t>
      </w:r>
    </w:p>
    <w:p w14:paraId="48C3AB01" w14:textId="2B4181A9" w:rsidR="00C31185" w:rsidRPr="00C31185" w:rsidRDefault="00C31185" w:rsidP="00D80797">
      <w:pPr>
        <w:rPr>
          <w:rFonts w:ascii="Open Sans" w:eastAsia="Times New Roman" w:hAnsi="Open Sans" w:cs="Open Sans"/>
          <w:color w:val="auto"/>
          <w:lang w:eastAsia="en-AU"/>
        </w:rPr>
      </w:pPr>
      <w:r w:rsidRPr="00C31185">
        <w:rPr>
          <w:rFonts w:ascii="Open Sans" w:eastAsia="Times New Roman" w:hAnsi="Open Sans" w:cs="Open Sans"/>
          <w:color w:val="auto"/>
          <w:szCs w:val="22"/>
          <w:lang w:eastAsia="en-AU"/>
        </w:rPr>
        <w:t xml:space="preserve">For consumers identified as </w:t>
      </w:r>
      <w:r w:rsidR="00962DDD">
        <w:rPr>
          <w:rFonts w:ascii="Open Sans" w:eastAsia="Times New Roman" w:hAnsi="Open Sans" w:cs="Open Sans"/>
          <w:color w:val="auto"/>
          <w:szCs w:val="22"/>
          <w:lang w:eastAsia="en-AU"/>
        </w:rPr>
        <w:t xml:space="preserve">experiencing </w:t>
      </w:r>
      <w:r w:rsidRPr="00C31185">
        <w:rPr>
          <w:rFonts w:ascii="Open Sans" w:eastAsia="Times New Roman" w:hAnsi="Open Sans" w:cs="Open Sans"/>
          <w:color w:val="auto"/>
          <w:szCs w:val="22"/>
          <w:lang w:eastAsia="en-AU"/>
        </w:rPr>
        <w:t>frequent falls</w:t>
      </w:r>
      <w:r w:rsidR="00FE361E">
        <w:rPr>
          <w:rFonts w:ascii="Open Sans" w:eastAsia="Times New Roman" w:hAnsi="Open Sans" w:cs="Open Sans"/>
          <w:color w:val="auto"/>
          <w:szCs w:val="22"/>
          <w:lang w:eastAsia="en-AU"/>
        </w:rPr>
        <w:t xml:space="preserve">, documented strategies </w:t>
      </w:r>
      <w:r w:rsidR="00817316">
        <w:rPr>
          <w:rFonts w:ascii="Open Sans" w:eastAsia="Times New Roman" w:hAnsi="Open Sans" w:cs="Open Sans"/>
          <w:color w:val="auto"/>
          <w:szCs w:val="22"/>
          <w:lang w:eastAsia="en-AU"/>
        </w:rPr>
        <w:t>provided guidance to staff</w:t>
      </w:r>
      <w:r w:rsidR="00087F90">
        <w:rPr>
          <w:rFonts w:ascii="Open Sans" w:eastAsia="Times New Roman" w:hAnsi="Open Sans" w:cs="Open Sans"/>
          <w:color w:val="auto"/>
          <w:szCs w:val="22"/>
          <w:lang w:eastAsia="en-AU"/>
        </w:rPr>
        <w:t>; there was evidence of the involvement of a</w:t>
      </w:r>
      <w:r w:rsidR="006635C9">
        <w:rPr>
          <w:rFonts w:ascii="Open Sans" w:eastAsia="Times New Roman" w:hAnsi="Open Sans" w:cs="Open Sans"/>
          <w:color w:val="auto"/>
          <w:szCs w:val="22"/>
          <w:lang w:eastAsia="en-AU"/>
        </w:rPr>
        <w:t xml:space="preserve"> </w:t>
      </w:r>
      <w:r w:rsidRPr="00C31185">
        <w:rPr>
          <w:rFonts w:ascii="Open Sans" w:eastAsia="Times New Roman" w:hAnsi="Open Sans" w:cs="Open Sans"/>
          <w:color w:val="auto"/>
          <w:szCs w:val="22"/>
          <w:lang w:eastAsia="en-AU"/>
        </w:rPr>
        <w:t xml:space="preserve">physiotherapist </w:t>
      </w:r>
      <w:r w:rsidR="00087F90">
        <w:rPr>
          <w:rFonts w:ascii="Open Sans" w:eastAsia="Times New Roman" w:hAnsi="Open Sans" w:cs="Open Sans"/>
          <w:color w:val="auto"/>
          <w:szCs w:val="22"/>
          <w:lang w:eastAsia="en-AU"/>
        </w:rPr>
        <w:t xml:space="preserve">to </w:t>
      </w:r>
      <w:r w:rsidR="006635C9">
        <w:rPr>
          <w:rFonts w:ascii="Open Sans" w:eastAsia="Times New Roman" w:hAnsi="Open Sans" w:cs="Open Sans"/>
          <w:color w:val="auto"/>
          <w:szCs w:val="22"/>
          <w:lang w:eastAsia="en-AU"/>
        </w:rPr>
        <w:t xml:space="preserve">support minimisation of </w:t>
      </w:r>
      <w:r w:rsidRPr="00C31185">
        <w:rPr>
          <w:rFonts w:ascii="Open Sans" w:eastAsia="Times New Roman" w:hAnsi="Open Sans" w:cs="Open Sans"/>
          <w:color w:val="auto"/>
          <w:szCs w:val="22"/>
          <w:lang w:eastAsia="en-AU"/>
        </w:rPr>
        <w:t>falls and improve</w:t>
      </w:r>
      <w:r w:rsidR="00087F90">
        <w:rPr>
          <w:rFonts w:ascii="Open Sans" w:eastAsia="Times New Roman" w:hAnsi="Open Sans" w:cs="Open Sans"/>
          <w:color w:val="auto"/>
          <w:szCs w:val="22"/>
          <w:lang w:eastAsia="en-AU"/>
        </w:rPr>
        <w:t xml:space="preserve"> consumers’</w:t>
      </w:r>
      <w:r w:rsidRPr="00C31185">
        <w:rPr>
          <w:rFonts w:ascii="Open Sans" w:eastAsia="Times New Roman" w:hAnsi="Open Sans" w:cs="Open Sans"/>
          <w:color w:val="auto"/>
          <w:szCs w:val="22"/>
          <w:lang w:eastAsia="en-AU"/>
        </w:rPr>
        <w:t xml:space="preserve"> </w:t>
      </w:r>
      <w:r w:rsidR="006635C9">
        <w:rPr>
          <w:rFonts w:ascii="Open Sans" w:eastAsia="Times New Roman" w:hAnsi="Open Sans" w:cs="Open Sans"/>
          <w:color w:val="auto"/>
          <w:szCs w:val="22"/>
          <w:lang w:eastAsia="en-AU"/>
        </w:rPr>
        <w:t>st</w:t>
      </w:r>
      <w:r w:rsidRPr="00C31185">
        <w:rPr>
          <w:rFonts w:ascii="Open Sans" w:eastAsia="Times New Roman" w:hAnsi="Open Sans" w:cs="Open Sans"/>
          <w:color w:val="auto"/>
          <w:szCs w:val="22"/>
          <w:lang w:eastAsia="en-AU"/>
        </w:rPr>
        <w:t xml:space="preserve">rength and mobility. </w:t>
      </w:r>
      <w:r w:rsidR="000B0AA2">
        <w:rPr>
          <w:rFonts w:ascii="Open Sans" w:eastAsia="Times New Roman" w:hAnsi="Open Sans" w:cs="Open Sans"/>
          <w:color w:val="auto"/>
          <w:szCs w:val="22"/>
          <w:lang w:eastAsia="en-AU"/>
        </w:rPr>
        <w:t xml:space="preserve">Incident documents following </w:t>
      </w:r>
      <w:r w:rsidR="00DF2E00">
        <w:rPr>
          <w:rFonts w:ascii="Open Sans" w:eastAsia="Times New Roman" w:hAnsi="Open Sans" w:cs="Open Sans"/>
          <w:color w:val="auto"/>
          <w:szCs w:val="22"/>
          <w:lang w:eastAsia="en-AU"/>
        </w:rPr>
        <w:t xml:space="preserve">a </w:t>
      </w:r>
      <w:r w:rsidR="000B0AA2">
        <w:rPr>
          <w:rFonts w:ascii="Open Sans" w:eastAsia="Times New Roman" w:hAnsi="Open Sans" w:cs="Open Sans"/>
          <w:color w:val="auto"/>
          <w:szCs w:val="22"/>
          <w:lang w:eastAsia="en-AU"/>
        </w:rPr>
        <w:t xml:space="preserve">consumer’s fall </w:t>
      </w:r>
      <w:r w:rsidR="00692336">
        <w:rPr>
          <w:rFonts w:ascii="Open Sans" w:eastAsia="Times New Roman" w:hAnsi="Open Sans" w:cs="Open Sans"/>
          <w:color w:val="auto"/>
          <w:szCs w:val="22"/>
          <w:lang w:eastAsia="en-AU"/>
        </w:rPr>
        <w:t>demonstrate</w:t>
      </w:r>
      <w:r w:rsidR="00DF2E00">
        <w:rPr>
          <w:rFonts w:ascii="Open Sans" w:eastAsia="Times New Roman" w:hAnsi="Open Sans" w:cs="Open Sans"/>
          <w:color w:val="auto"/>
          <w:szCs w:val="22"/>
          <w:lang w:eastAsia="en-AU"/>
        </w:rPr>
        <w:t>d</w:t>
      </w:r>
      <w:r w:rsidR="00692336">
        <w:rPr>
          <w:rFonts w:ascii="Open Sans" w:eastAsia="Times New Roman" w:hAnsi="Open Sans" w:cs="Open Sans"/>
          <w:color w:val="auto"/>
          <w:szCs w:val="22"/>
          <w:lang w:eastAsia="en-AU"/>
        </w:rPr>
        <w:t xml:space="preserve"> medical officer notification, completion of </w:t>
      </w:r>
      <w:r w:rsidRPr="00C31185">
        <w:rPr>
          <w:rFonts w:ascii="Open Sans" w:hAnsi="Open Sans" w:cs="Open Sans"/>
          <w:color w:val="auto"/>
        </w:rPr>
        <w:t xml:space="preserve">falls risk assessment </w:t>
      </w:r>
      <w:r w:rsidR="00692336">
        <w:rPr>
          <w:rFonts w:ascii="Open Sans" w:hAnsi="Open Sans" w:cs="Open Sans"/>
          <w:color w:val="auto"/>
        </w:rPr>
        <w:t xml:space="preserve">and </w:t>
      </w:r>
      <w:r w:rsidR="002845C8">
        <w:rPr>
          <w:rFonts w:ascii="Open Sans" w:hAnsi="Open Sans" w:cs="Open Sans"/>
          <w:color w:val="auto"/>
        </w:rPr>
        <w:t>documented strategies to guide care delivery.</w:t>
      </w:r>
      <w:r w:rsidRPr="00C31185">
        <w:rPr>
          <w:rFonts w:ascii="Open Sans" w:eastAsia="Times New Roman" w:hAnsi="Open Sans" w:cs="Open Sans"/>
          <w:b/>
          <w:color w:val="auto"/>
          <w:lang w:eastAsia="en-AU"/>
        </w:rPr>
        <w:t xml:space="preserve"> </w:t>
      </w:r>
      <w:r w:rsidRPr="00C31185">
        <w:rPr>
          <w:rFonts w:ascii="Open Sans" w:eastAsia="Times New Roman" w:hAnsi="Open Sans" w:cs="Open Sans"/>
          <w:bCs/>
          <w:color w:val="auto"/>
          <w:lang w:eastAsia="en-AU"/>
        </w:rPr>
        <w:t xml:space="preserve">Staff </w:t>
      </w:r>
      <w:r w:rsidR="002845C8">
        <w:rPr>
          <w:rFonts w:ascii="Open Sans" w:eastAsia="Times New Roman" w:hAnsi="Open Sans" w:cs="Open Sans"/>
          <w:bCs/>
          <w:color w:val="auto"/>
          <w:lang w:eastAsia="en-AU"/>
        </w:rPr>
        <w:t>advised knowledge of</w:t>
      </w:r>
      <w:r w:rsidR="004F6AA0">
        <w:rPr>
          <w:rFonts w:ascii="Open Sans" w:eastAsia="Times New Roman" w:hAnsi="Open Sans" w:cs="Open Sans"/>
          <w:bCs/>
          <w:color w:val="auto"/>
          <w:lang w:eastAsia="en-AU"/>
        </w:rPr>
        <w:t xml:space="preserve"> required strategies and positive feedback</w:t>
      </w:r>
      <w:r w:rsidR="00C60707">
        <w:rPr>
          <w:rFonts w:ascii="Open Sans" w:eastAsia="Times New Roman" w:hAnsi="Open Sans" w:cs="Open Sans"/>
          <w:bCs/>
          <w:color w:val="auto"/>
          <w:lang w:eastAsia="en-AU"/>
        </w:rPr>
        <w:t xml:space="preserve"> was received</w:t>
      </w:r>
      <w:r w:rsidR="004F6AA0">
        <w:rPr>
          <w:rFonts w:ascii="Open Sans" w:eastAsia="Times New Roman" w:hAnsi="Open Sans" w:cs="Open Sans"/>
          <w:bCs/>
          <w:color w:val="auto"/>
          <w:lang w:eastAsia="en-AU"/>
        </w:rPr>
        <w:t xml:space="preserve"> from the consumer relating to care.</w:t>
      </w:r>
      <w:r w:rsidRPr="00C31185">
        <w:rPr>
          <w:rFonts w:ascii="Open Sans" w:hAnsi="Open Sans" w:cs="Open Sans"/>
          <w:color w:val="FF0000"/>
        </w:rPr>
        <w:t xml:space="preserve"> </w:t>
      </w:r>
    </w:p>
    <w:p w14:paraId="25768BD4" w14:textId="4F18BE90" w:rsidR="009320CE" w:rsidRDefault="00462294" w:rsidP="00D80797">
      <w:pPr>
        <w:rPr>
          <w:rFonts w:ascii="Open Sans" w:hAnsi="Open Sans" w:cs="Open Sans"/>
          <w:color w:val="000000"/>
        </w:rPr>
      </w:pPr>
      <w:r>
        <w:rPr>
          <w:rFonts w:ascii="Open Sans" w:eastAsia="Times New Roman" w:hAnsi="Open Sans" w:cs="Open Sans"/>
          <w:color w:val="auto"/>
          <w:lang w:eastAsia="en-AU"/>
        </w:rPr>
        <w:t>Processes exist</w:t>
      </w:r>
      <w:r w:rsidR="00C60707">
        <w:rPr>
          <w:rFonts w:ascii="Open Sans" w:eastAsia="Times New Roman" w:hAnsi="Open Sans" w:cs="Open Sans"/>
          <w:color w:val="auto"/>
          <w:lang w:eastAsia="en-AU"/>
        </w:rPr>
        <w:t>ed</w:t>
      </w:r>
      <w:r>
        <w:rPr>
          <w:rFonts w:ascii="Open Sans" w:eastAsia="Times New Roman" w:hAnsi="Open Sans" w:cs="Open Sans"/>
          <w:color w:val="auto"/>
          <w:lang w:eastAsia="en-AU"/>
        </w:rPr>
        <w:t xml:space="preserve"> to ensure </w:t>
      </w:r>
      <w:r w:rsidR="00A64E35" w:rsidRPr="00A64E35">
        <w:rPr>
          <w:rFonts w:ascii="Open Sans" w:eastAsia="Times New Roman" w:hAnsi="Open Sans" w:cs="Open Sans"/>
          <w:color w:val="auto"/>
          <w:lang w:eastAsia="en-AU"/>
        </w:rPr>
        <w:t xml:space="preserve">consumers’ end of life preferences </w:t>
      </w:r>
      <w:r w:rsidR="00C60707">
        <w:rPr>
          <w:rFonts w:ascii="Open Sans" w:eastAsia="Times New Roman" w:hAnsi="Open Sans" w:cs="Open Sans"/>
          <w:color w:val="auto"/>
          <w:lang w:eastAsia="en-AU"/>
        </w:rPr>
        <w:t>were</w:t>
      </w:r>
      <w:r>
        <w:rPr>
          <w:rFonts w:ascii="Open Sans" w:eastAsia="Times New Roman" w:hAnsi="Open Sans" w:cs="Open Sans"/>
          <w:color w:val="auto"/>
          <w:lang w:eastAsia="en-AU"/>
        </w:rPr>
        <w:t xml:space="preserve"> ide</w:t>
      </w:r>
      <w:r w:rsidR="00A64E35" w:rsidRPr="00A64E35">
        <w:rPr>
          <w:rFonts w:ascii="Open Sans" w:eastAsia="Times New Roman" w:hAnsi="Open Sans" w:cs="Open Sans"/>
          <w:color w:val="auto"/>
          <w:lang w:eastAsia="en-AU"/>
        </w:rPr>
        <w:t>ntified</w:t>
      </w:r>
      <w:r w:rsidR="00C60707">
        <w:rPr>
          <w:rFonts w:ascii="Open Sans" w:eastAsia="Times New Roman" w:hAnsi="Open Sans" w:cs="Open Sans"/>
          <w:color w:val="auto"/>
          <w:lang w:eastAsia="en-AU"/>
        </w:rPr>
        <w:t xml:space="preserve"> and </w:t>
      </w:r>
      <w:r w:rsidR="00A64E35" w:rsidRPr="00A64E35">
        <w:rPr>
          <w:rFonts w:ascii="Open Sans" w:eastAsia="Times New Roman" w:hAnsi="Open Sans" w:cs="Open Sans"/>
          <w:color w:val="auto"/>
          <w:lang w:eastAsia="en-AU"/>
        </w:rPr>
        <w:t xml:space="preserve">documented in </w:t>
      </w:r>
      <w:r>
        <w:rPr>
          <w:rFonts w:ascii="Open Sans" w:eastAsia="Times New Roman" w:hAnsi="Open Sans" w:cs="Open Sans"/>
          <w:color w:val="auto"/>
          <w:lang w:eastAsia="en-AU"/>
        </w:rPr>
        <w:t>care plans</w:t>
      </w:r>
      <w:r w:rsidR="003E3CAE">
        <w:rPr>
          <w:rFonts w:ascii="Open Sans" w:eastAsia="Times New Roman" w:hAnsi="Open Sans" w:cs="Open Sans"/>
          <w:color w:val="auto"/>
          <w:lang w:eastAsia="en-AU"/>
        </w:rPr>
        <w:t xml:space="preserve"> after case conference discussions</w:t>
      </w:r>
      <w:r w:rsidR="008205AD">
        <w:rPr>
          <w:rFonts w:ascii="Open Sans" w:eastAsia="Times New Roman" w:hAnsi="Open Sans" w:cs="Open Sans"/>
          <w:color w:val="auto"/>
          <w:lang w:eastAsia="en-AU"/>
        </w:rPr>
        <w:t xml:space="preserve"> </w:t>
      </w:r>
      <w:r w:rsidR="006268F5">
        <w:rPr>
          <w:rFonts w:ascii="Open Sans" w:eastAsia="Times New Roman" w:hAnsi="Open Sans" w:cs="Open Sans"/>
          <w:color w:val="auto"/>
          <w:lang w:eastAsia="en-AU"/>
        </w:rPr>
        <w:t xml:space="preserve">and </w:t>
      </w:r>
      <w:r w:rsidR="008205AD">
        <w:rPr>
          <w:rFonts w:ascii="Open Sans" w:eastAsia="Times New Roman" w:hAnsi="Open Sans" w:cs="Open Sans"/>
          <w:color w:val="auto"/>
          <w:lang w:eastAsia="en-AU"/>
        </w:rPr>
        <w:t xml:space="preserve">details of </w:t>
      </w:r>
      <w:r w:rsidR="00A64E35" w:rsidRPr="00A64E35">
        <w:rPr>
          <w:rFonts w:ascii="Open Sans" w:eastAsia="Times New Roman" w:hAnsi="Open Sans" w:cs="Open Sans"/>
          <w:color w:val="auto"/>
          <w:lang w:eastAsia="en-AU"/>
        </w:rPr>
        <w:t xml:space="preserve">substitute decision-maker </w:t>
      </w:r>
      <w:r w:rsidR="006268F5">
        <w:rPr>
          <w:rFonts w:ascii="Open Sans" w:eastAsia="Times New Roman" w:hAnsi="Open Sans" w:cs="Open Sans"/>
          <w:color w:val="auto"/>
          <w:lang w:eastAsia="en-AU"/>
        </w:rPr>
        <w:t>were documented</w:t>
      </w:r>
      <w:r w:rsidR="00A64E35" w:rsidRPr="00A64E35">
        <w:rPr>
          <w:rFonts w:ascii="Open Sans" w:eastAsia="Times New Roman" w:hAnsi="Open Sans" w:cs="Open Sans"/>
          <w:color w:val="auto"/>
          <w:lang w:eastAsia="en-AU"/>
        </w:rPr>
        <w:t xml:space="preserve">. Consultation </w:t>
      </w:r>
      <w:r w:rsidR="006268F5" w:rsidRPr="00A64E35">
        <w:rPr>
          <w:rFonts w:ascii="Open Sans" w:eastAsia="Times New Roman" w:hAnsi="Open Sans" w:cs="Open Sans"/>
          <w:color w:val="auto"/>
          <w:lang w:eastAsia="en-AU"/>
        </w:rPr>
        <w:t>occur</w:t>
      </w:r>
      <w:r w:rsidR="006268F5">
        <w:rPr>
          <w:rFonts w:ascii="Open Sans" w:eastAsia="Times New Roman" w:hAnsi="Open Sans" w:cs="Open Sans"/>
          <w:color w:val="auto"/>
          <w:lang w:eastAsia="en-AU"/>
        </w:rPr>
        <w:t>red</w:t>
      </w:r>
      <w:r w:rsidR="00A64E35" w:rsidRPr="00A64E35">
        <w:rPr>
          <w:rFonts w:ascii="Open Sans" w:eastAsia="Times New Roman" w:hAnsi="Open Sans" w:cs="Open Sans"/>
          <w:color w:val="auto"/>
          <w:lang w:eastAsia="en-AU"/>
        </w:rPr>
        <w:t xml:space="preserve"> with consumers and representatives when a referral to palliative care </w:t>
      </w:r>
      <w:r w:rsidR="008205AD">
        <w:rPr>
          <w:rFonts w:ascii="Open Sans" w:eastAsia="Times New Roman" w:hAnsi="Open Sans" w:cs="Open Sans"/>
          <w:color w:val="auto"/>
          <w:lang w:eastAsia="en-AU"/>
        </w:rPr>
        <w:t xml:space="preserve">support </w:t>
      </w:r>
      <w:r w:rsidR="006268F5">
        <w:rPr>
          <w:rFonts w:ascii="Open Sans" w:eastAsia="Times New Roman" w:hAnsi="Open Sans" w:cs="Open Sans"/>
          <w:color w:val="auto"/>
          <w:lang w:eastAsia="en-AU"/>
        </w:rPr>
        <w:t>was</w:t>
      </w:r>
      <w:r w:rsidR="00A64E35" w:rsidRPr="00A64E35">
        <w:rPr>
          <w:rFonts w:ascii="Open Sans" w:eastAsia="Times New Roman" w:hAnsi="Open Sans" w:cs="Open Sans"/>
          <w:color w:val="auto"/>
          <w:lang w:eastAsia="en-AU"/>
        </w:rPr>
        <w:t xml:space="preserve"> required </w:t>
      </w:r>
      <w:r w:rsidR="008205AD">
        <w:rPr>
          <w:rFonts w:ascii="Open Sans" w:eastAsia="Times New Roman" w:hAnsi="Open Sans" w:cs="Open Sans"/>
          <w:color w:val="auto"/>
          <w:lang w:eastAsia="en-AU"/>
        </w:rPr>
        <w:t xml:space="preserve">and </w:t>
      </w:r>
      <w:r w:rsidR="00A64E35" w:rsidRPr="00A64E35">
        <w:rPr>
          <w:rFonts w:ascii="Open Sans" w:eastAsia="Times New Roman" w:hAnsi="Open Sans" w:cs="Open Sans"/>
          <w:color w:val="auto"/>
          <w:lang w:eastAsia="en-AU"/>
        </w:rPr>
        <w:t>when a consumer commence</w:t>
      </w:r>
      <w:r w:rsidR="006268F5">
        <w:rPr>
          <w:rFonts w:ascii="Open Sans" w:eastAsia="Times New Roman" w:hAnsi="Open Sans" w:cs="Open Sans"/>
          <w:color w:val="auto"/>
          <w:lang w:eastAsia="en-AU"/>
        </w:rPr>
        <w:t>d</w:t>
      </w:r>
      <w:r w:rsidR="00A64E35" w:rsidRPr="00A64E35">
        <w:rPr>
          <w:rFonts w:ascii="Open Sans" w:eastAsia="Times New Roman" w:hAnsi="Open Sans" w:cs="Open Sans"/>
          <w:color w:val="auto"/>
          <w:lang w:eastAsia="en-AU"/>
        </w:rPr>
        <w:t xml:space="preserve"> on a palliative pathway </w:t>
      </w:r>
      <w:r w:rsidR="008205AD">
        <w:rPr>
          <w:rFonts w:ascii="Open Sans" w:eastAsia="Times New Roman" w:hAnsi="Open Sans" w:cs="Open Sans"/>
          <w:color w:val="auto"/>
          <w:lang w:eastAsia="en-AU"/>
        </w:rPr>
        <w:t>or</w:t>
      </w:r>
      <w:r w:rsidR="00A64E35" w:rsidRPr="00A64E35">
        <w:rPr>
          <w:rFonts w:ascii="Open Sans" w:eastAsia="Times New Roman" w:hAnsi="Open Sans" w:cs="Open Sans"/>
          <w:color w:val="auto"/>
          <w:lang w:eastAsia="en-AU"/>
        </w:rPr>
        <w:t xml:space="preserve"> </w:t>
      </w:r>
      <w:r w:rsidR="006268F5">
        <w:rPr>
          <w:rFonts w:ascii="Open Sans" w:eastAsia="Times New Roman" w:hAnsi="Open Sans" w:cs="Open Sans"/>
          <w:color w:val="auto"/>
          <w:lang w:eastAsia="en-AU"/>
        </w:rPr>
        <w:t xml:space="preserve">was approaching </w:t>
      </w:r>
      <w:r w:rsidR="00A64E35" w:rsidRPr="00A64E35">
        <w:rPr>
          <w:rFonts w:ascii="Open Sans" w:eastAsia="Times New Roman" w:hAnsi="Open Sans" w:cs="Open Sans"/>
          <w:color w:val="auto"/>
          <w:lang w:eastAsia="en-AU"/>
        </w:rPr>
        <w:t xml:space="preserve">end </w:t>
      </w:r>
      <w:r w:rsidR="008205AD">
        <w:rPr>
          <w:rFonts w:ascii="Open Sans" w:eastAsia="Times New Roman" w:hAnsi="Open Sans" w:cs="Open Sans"/>
          <w:color w:val="auto"/>
          <w:lang w:eastAsia="en-AU"/>
        </w:rPr>
        <w:t>o</w:t>
      </w:r>
      <w:r w:rsidR="00A64E35" w:rsidRPr="00A64E35">
        <w:rPr>
          <w:rFonts w:ascii="Open Sans" w:eastAsia="Times New Roman" w:hAnsi="Open Sans" w:cs="Open Sans"/>
          <w:color w:val="auto"/>
          <w:lang w:eastAsia="en-AU"/>
        </w:rPr>
        <w:t xml:space="preserve">f life. </w:t>
      </w:r>
      <w:r w:rsidR="006268F5">
        <w:rPr>
          <w:rFonts w:ascii="Open Sans" w:eastAsia="Times New Roman" w:hAnsi="Open Sans" w:cs="Open Sans"/>
          <w:color w:val="auto"/>
          <w:lang w:eastAsia="en-AU"/>
        </w:rPr>
        <w:t>Care planning documentation</w:t>
      </w:r>
      <w:r w:rsidR="008205AD">
        <w:rPr>
          <w:rFonts w:ascii="Open Sans" w:eastAsia="Times New Roman" w:hAnsi="Open Sans" w:cs="Open Sans"/>
          <w:color w:val="auto"/>
          <w:lang w:eastAsia="en-AU"/>
        </w:rPr>
        <w:t xml:space="preserve"> demonstrated</w:t>
      </w:r>
      <w:r w:rsidR="009B63F0">
        <w:rPr>
          <w:rFonts w:ascii="Open Sans" w:eastAsia="Times New Roman" w:hAnsi="Open Sans" w:cs="Open Sans"/>
          <w:color w:val="auto"/>
          <w:lang w:eastAsia="en-AU"/>
        </w:rPr>
        <w:t xml:space="preserve"> completion of a </w:t>
      </w:r>
      <w:r w:rsidR="00A64E35" w:rsidRPr="00A64E35">
        <w:rPr>
          <w:rFonts w:ascii="Open Sans" w:hAnsi="Open Sans" w:cs="Open Sans"/>
          <w:color w:val="000000"/>
        </w:rPr>
        <w:t>palliative assessment</w:t>
      </w:r>
      <w:r w:rsidR="009B63F0">
        <w:rPr>
          <w:rFonts w:ascii="Open Sans" w:hAnsi="Open Sans" w:cs="Open Sans"/>
          <w:color w:val="000000"/>
        </w:rPr>
        <w:t xml:space="preserve">, </w:t>
      </w:r>
      <w:r w:rsidR="006268F5">
        <w:rPr>
          <w:rFonts w:ascii="Open Sans" w:hAnsi="Open Sans" w:cs="Open Sans"/>
          <w:color w:val="000000"/>
        </w:rPr>
        <w:t xml:space="preserve">referral to </w:t>
      </w:r>
      <w:r w:rsidR="0010567A">
        <w:rPr>
          <w:rFonts w:ascii="Open Sans" w:hAnsi="Open Sans" w:cs="Open Sans"/>
          <w:color w:val="000000"/>
        </w:rPr>
        <w:t xml:space="preserve">the </w:t>
      </w:r>
      <w:r w:rsidR="009B63F0">
        <w:rPr>
          <w:rFonts w:ascii="Open Sans" w:hAnsi="Open Sans" w:cs="Open Sans"/>
          <w:color w:val="000000"/>
        </w:rPr>
        <w:t xml:space="preserve">medical </w:t>
      </w:r>
      <w:r w:rsidR="00A64E35" w:rsidRPr="00A64E35">
        <w:rPr>
          <w:rFonts w:ascii="Open Sans" w:hAnsi="Open Sans" w:cs="Open Sans"/>
          <w:color w:val="000000"/>
        </w:rPr>
        <w:t xml:space="preserve">officer </w:t>
      </w:r>
      <w:r w:rsidR="004E7A17">
        <w:rPr>
          <w:rFonts w:ascii="Open Sans" w:hAnsi="Open Sans" w:cs="Open Sans"/>
          <w:color w:val="000000"/>
        </w:rPr>
        <w:t xml:space="preserve">and palliative care team and </w:t>
      </w:r>
      <w:r w:rsidR="009B63F0">
        <w:rPr>
          <w:rFonts w:ascii="Open Sans" w:hAnsi="Open Sans" w:cs="Open Sans"/>
          <w:color w:val="000000"/>
        </w:rPr>
        <w:t>involvement</w:t>
      </w:r>
      <w:r w:rsidR="00AE4ECB">
        <w:rPr>
          <w:rFonts w:ascii="Open Sans" w:hAnsi="Open Sans" w:cs="Open Sans"/>
          <w:color w:val="000000"/>
        </w:rPr>
        <w:t xml:space="preserve"> </w:t>
      </w:r>
      <w:r w:rsidR="0010567A">
        <w:rPr>
          <w:rFonts w:ascii="Open Sans" w:hAnsi="Open Sans" w:cs="Open Sans"/>
          <w:color w:val="000000"/>
        </w:rPr>
        <w:t xml:space="preserve">of the authorised decision maker </w:t>
      </w:r>
      <w:r w:rsidR="00AE4ECB">
        <w:rPr>
          <w:rFonts w:ascii="Open Sans" w:hAnsi="Open Sans" w:cs="Open Sans"/>
          <w:color w:val="000000"/>
        </w:rPr>
        <w:t xml:space="preserve">prior to </w:t>
      </w:r>
      <w:r w:rsidR="00A64E35" w:rsidRPr="00A64E35">
        <w:rPr>
          <w:rFonts w:ascii="Open Sans" w:hAnsi="Open Sans" w:cs="Open Sans"/>
          <w:color w:val="auto"/>
        </w:rPr>
        <w:t>commencement of active palliative care</w:t>
      </w:r>
      <w:r w:rsidR="00AE4ECB">
        <w:rPr>
          <w:rFonts w:ascii="Open Sans" w:hAnsi="Open Sans" w:cs="Open Sans"/>
          <w:color w:val="auto"/>
        </w:rPr>
        <w:t>. Documents demonstrated</w:t>
      </w:r>
      <w:r w:rsidR="00DA0AFC">
        <w:rPr>
          <w:rFonts w:ascii="Open Sans" w:hAnsi="Open Sans" w:cs="Open Sans"/>
          <w:color w:val="auto"/>
        </w:rPr>
        <w:t xml:space="preserve"> administration of </w:t>
      </w:r>
      <w:r w:rsidR="00A64E35" w:rsidRPr="00A64E35">
        <w:rPr>
          <w:rFonts w:ascii="Open Sans" w:hAnsi="Open Sans" w:cs="Open Sans"/>
          <w:color w:val="000000"/>
        </w:rPr>
        <w:t>medication to manage agitation</w:t>
      </w:r>
      <w:r w:rsidR="0010567A">
        <w:rPr>
          <w:rFonts w:ascii="Open Sans" w:hAnsi="Open Sans" w:cs="Open Sans"/>
          <w:color w:val="000000"/>
        </w:rPr>
        <w:t xml:space="preserve"> and </w:t>
      </w:r>
      <w:r w:rsidR="00DA0AFC">
        <w:rPr>
          <w:rFonts w:ascii="Open Sans" w:hAnsi="Open Sans" w:cs="Open Sans"/>
          <w:color w:val="000000"/>
        </w:rPr>
        <w:t>pain</w:t>
      </w:r>
      <w:r w:rsidR="0010567A">
        <w:rPr>
          <w:rFonts w:ascii="Open Sans" w:hAnsi="Open Sans" w:cs="Open Sans"/>
          <w:color w:val="000000"/>
        </w:rPr>
        <w:t>,</w:t>
      </w:r>
      <w:r w:rsidR="009320CE">
        <w:rPr>
          <w:rFonts w:ascii="Open Sans" w:hAnsi="Open Sans" w:cs="Open Sans"/>
          <w:color w:val="000000"/>
        </w:rPr>
        <w:t xml:space="preserve"> and delivery of care to ensure comfort and dignity was maintained</w:t>
      </w:r>
      <w:r w:rsidR="00DA0AFC">
        <w:rPr>
          <w:rFonts w:ascii="Open Sans" w:hAnsi="Open Sans" w:cs="Open Sans"/>
          <w:color w:val="000000"/>
        </w:rPr>
        <w:t>.</w:t>
      </w:r>
      <w:r w:rsidR="00A64E35" w:rsidRPr="00A64E35">
        <w:rPr>
          <w:rFonts w:ascii="Open Sans" w:hAnsi="Open Sans" w:cs="Open Sans"/>
          <w:color w:val="000000"/>
        </w:rPr>
        <w:t xml:space="preserve"> </w:t>
      </w:r>
      <w:bookmarkStart w:id="4" w:name="_Hlk183756807"/>
      <w:r w:rsidR="004C7BF4">
        <w:rPr>
          <w:rFonts w:ascii="Open Sans" w:hAnsi="Open Sans" w:cs="Open Sans"/>
          <w:color w:val="000000"/>
        </w:rPr>
        <w:t xml:space="preserve">Representatives </w:t>
      </w:r>
      <w:r w:rsidR="0010567A">
        <w:rPr>
          <w:rFonts w:ascii="Open Sans" w:hAnsi="Open Sans" w:cs="Open Sans"/>
          <w:color w:val="000000"/>
        </w:rPr>
        <w:t>provided</w:t>
      </w:r>
      <w:r w:rsidR="004C7BF4">
        <w:rPr>
          <w:rFonts w:ascii="Open Sans" w:hAnsi="Open Sans" w:cs="Open Sans"/>
          <w:color w:val="000000"/>
        </w:rPr>
        <w:t xml:space="preserve"> positive feedback relating to care </w:t>
      </w:r>
      <w:r w:rsidR="0010567A">
        <w:rPr>
          <w:rFonts w:ascii="Open Sans" w:hAnsi="Open Sans" w:cs="Open Sans"/>
          <w:color w:val="000000"/>
        </w:rPr>
        <w:t>provided to consumers</w:t>
      </w:r>
      <w:r w:rsidR="004C7BF4">
        <w:rPr>
          <w:rFonts w:ascii="Open Sans" w:hAnsi="Open Sans" w:cs="Open Sans"/>
          <w:color w:val="000000"/>
        </w:rPr>
        <w:t>.</w:t>
      </w:r>
    </w:p>
    <w:bookmarkEnd w:id="4"/>
    <w:p w14:paraId="70582C20" w14:textId="3315256E" w:rsidR="00A311E0" w:rsidRDefault="003337A8" w:rsidP="00D80797">
      <w:pPr>
        <w:rPr>
          <w:rFonts w:ascii="Open Sans" w:hAnsi="Open Sans" w:cs="Open Sans"/>
          <w:color w:val="auto"/>
        </w:rPr>
      </w:pPr>
      <w:r w:rsidRPr="001674E2">
        <w:rPr>
          <w:rFonts w:ascii="Open Sans" w:eastAsia="Times New Roman" w:hAnsi="Open Sans" w:cs="Open Sans"/>
          <w:color w:val="000000"/>
          <w:lang w:eastAsia="en-AU"/>
        </w:rPr>
        <w:t xml:space="preserve">The service </w:t>
      </w:r>
      <w:r w:rsidR="000051E5">
        <w:rPr>
          <w:rFonts w:ascii="Open Sans" w:eastAsia="Times New Roman" w:hAnsi="Open Sans" w:cs="Open Sans"/>
          <w:color w:val="000000"/>
          <w:lang w:eastAsia="en-AU"/>
        </w:rPr>
        <w:t>identified and responded</w:t>
      </w:r>
      <w:r w:rsidR="004C7BF4" w:rsidRPr="001674E2">
        <w:rPr>
          <w:rFonts w:ascii="Open Sans" w:eastAsia="Times New Roman" w:hAnsi="Open Sans" w:cs="Open Sans"/>
          <w:color w:val="000000"/>
          <w:lang w:eastAsia="en-AU"/>
        </w:rPr>
        <w:t xml:space="preserve"> to </w:t>
      </w:r>
      <w:r w:rsidRPr="001674E2">
        <w:rPr>
          <w:rFonts w:ascii="Open Sans" w:eastAsia="Times New Roman" w:hAnsi="Open Sans" w:cs="Open Sans"/>
          <w:color w:val="000000"/>
          <w:lang w:eastAsia="en-AU"/>
        </w:rPr>
        <w:t xml:space="preserve">a deterioration or change in </w:t>
      </w:r>
      <w:r w:rsidR="000051E5">
        <w:rPr>
          <w:rFonts w:ascii="Open Sans" w:eastAsia="Times New Roman" w:hAnsi="Open Sans" w:cs="Open Sans"/>
          <w:color w:val="000000"/>
          <w:lang w:eastAsia="en-AU"/>
        </w:rPr>
        <w:t xml:space="preserve">a </w:t>
      </w:r>
      <w:r w:rsidR="005F2BBF" w:rsidRPr="001674E2">
        <w:rPr>
          <w:rFonts w:ascii="Open Sans" w:eastAsia="Times New Roman" w:hAnsi="Open Sans" w:cs="Open Sans"/>
          <w:color w:val="000000"/>
          <w:lang w:eastAsia="en-AU"/>
        </w:rPr>
        <w:t>consumer</w:t>
      </w:r>
      <w:r w:rsidR="000051E5">
        <w:rPr>
          <w:rFonts w:ascii="Open Sans" w:eastAsia="Times New Roman" w:hAnsi="Open Sans" w:cs="Open Sans"/>
          <w:color w:val="000000"/>
          <w:lang w:eastAsia="en-AU"/>
        </w:rPr>
        <w:t>’</w:t>
      </w:r>
      <w:r w:rsidR="005F2BBF" w:rsidRPr="001674E2">
        <w:rPr>
          <w:rFonts w:ascii="Open Sans" w:eastAsia="Times New Roman" w:hAnsi="Open Sans" w:cs="Open Sans"/>
          <w:color w:val="000000"/>
          <w:lang w:eastAsia="en-AU"/>
        </w:rPr>
        <w:t>s</w:t>
      </w:r>
      <w:r w:rsidRPr="001674E2">
        <w:rPr>
          <w:rFonts w:ascii="Open Sans" w:eastAsia="Times New Roman" w:hAnsi="Open Sans" w:cs="Open Sans"/>
          <w:color w:val="000000"/>
          <w:lang w:eastAsia="en-AU"/>
        </w:rPr>
        <w:t xml:space="preserve"> condition, function</w:t>
      </w:r>
      <w:r w:rsidR="000051E5">
        <w:rPr>
          <w:rFonts w:ascii="Open Sans" w:eastAsia="Times New Roman" w:hAnsi="Open Sans" w:cs="Open Sans"/>
          <w:color w:val="000000"/>
          <w:lang w:eastAsia="en-AU"/>
        </w:rPr>
        <w:t xml:space="preserve"> or</w:t>
      </w:r>
      <w:r w:rsidR="005F2BBF" w:rsidRPr="001674E2">
        <w:rPr>
          <w:rFonts w:ascii="Open Sans" w:eastAsia="Times New Roman" w:hAnsi="Open Sans" w:cs="Open Sans"/>
          <w:color w:val="000000"/>
          <w:lang w:eastAsia="en-AU"/>
        </w:rPr>
        <w:t xml:space="preserve"> health </w:t>
      </w:r>
      <w:r w:rsidR="000051E5">
        <w:rPr>
          <w:rFonts w:ascii="Open Sans" w:eastAsia="Times New Roman" w:hAnsi="Open Sans" w:cs="Open Sans"/>
          <w:color w:val="000000"/>
          <w:lang w:eastAsia="en-AU"/>
        </w:rPr>
        <w:t>and this occurred</w:t>
      </w:r>
      <w:r w:rsidR="005F2BBF" w:rsidRPr="001674E2">
        <w:rPr>
          <w:rFonts w:ascii="Open Sans" w:eastAsia="Times New Roman" w:hAnsi="Open Sans" w:cs="Open Sans"/>
          <w:color w:val="000000"/>
          <w:lang w:eastAsia="en-AU"/>
        </w:rPr>
        <w:t xml:space="preserve"> </w:t>
      </w:r>
      <w:r w:rsidRPr="001674E2">
        <w:rPr>
          <w:rFonts w:ascii="Open Sans" w:eastAsia="Times New Roman" w:hAnsi="Open Sans" w:cs="Open Sans"/>
          <w:color w:val="000000"/>
          <w:lang w:eastAsia="en-AU"/>
        </w:rPr>
        <w:t xml:space="preserve">in a timely manner. </w:t>
      </w:r>
      <w:r w:rsidR="005F2BBF" w:rsidRPr="001674E2">
        <w:rPr>
          <w:rFonts w:ascii="Open Sans" w:eastAsia="Times New Roman" w:hAnsi="Open Sans" w:cs="Open Sans"/>
          <w:color w:val="000000"/>
          <w:lang w:eastAsia="en-AU"/>
        </w:rPr>
        <w:t>R</w:t>
      </w:r>
      <w:r w:rsidRPr="001674E2">
        <w:rPr>
          <w:rFonts w:ascii="Open Sans" w:eastAsia="Times New Roman" w:hAnsi="Open Sans" w:cs="Open Sans"/>
          <w:color w:val="000000"/>
          <w:lang w:eastAsia="en-AU"/>
        </w:rPr>
        <w:t>egistered nurses liaise</w:t>
      </w:r>
      <w:r w:rsidR="0030170E">
        <w:rPr>
          <w:rFonts w:ascii="Open Sans" w:eastAsia="Times New Roman" w:hAnsi="Open Sans" w:cs="Open Sans"/>
          <w:color w:val="000000"/>
          <w:lang w:eastAsia="en-AU"/>
        </w:rPr>
        <w:t>d</w:t>
      </w:r>
      <w:r w:rsidRPr="001674E2">
        <w:rPr>
          <w:rFonts w:ascii="Open Sans" w:eastAsia="Times New Roman" w:hAnsi="Open Sans" w:cs="Open Sans"/>
          <w:color w:val="000000"/>
          <w:lang w:eastAsia="en-AU"/>
        </w:rPr>
        <w:t xml:space="preserve"> with </w:t>
      </w:r>
      <w:r w:rsidR="0030170E">
        <w:rPr>
          <w:rFonts w:ascii="Open Sans" w:eastAsia="Times New Roman" w:hAnsi="Open Sans" w:cs="Open Sans"/>
          <w:color w:val="000000"/>
          <w:lang w:eastAsia="en-AU"/>
        </w:rPr>
        <w:t>senior clinical staff</w:t>
      </w:r>
      <w:r w:rsidRPr="001674E2">
        <w:rPr>
          <w:rFonts w:ascii="Open Sans" w:eastAsia="Times New Roman" w:hAnsi="Open Sans" w:cs="Open Sans"/>
          <w:color w:val="000000"/>
          <w:lang w:eastAsia="en-AU"/>
        </w:rPr>
        <w:t xml:space="preserve"> and </w:t>
      </w:r>
      <w:r w:rsidR="0030170E">
        <w:rPr>
          <w:rFonts w:ascii="Open Sans" w:eastAsia="Times New Roman" w:hAnsi="Open Sans" w:cs="Open Sans"/>
          <w:color w:val="000000"/>
          <w:lang w:eastAsia="en-AU"/>
        </w:rPr>
        <w:t xml:space="preserve">the </w:t>
      </w:r>
      <w:r w:rsidR="005F2BBF" w:rsidRPr="001674E2">
        <w:rPr>
          <w:rFonts w:ascii="Open Sans" w:eastAsia="Times New Roman" w:hAnsi="Open Sans" w:cs="Open Sans"/>
          <w:color w:val="000000"/>
          <w:lang w:eastAsia="en-AU"/>
        </w:rPr>
        <w:t xml:space="preserve">medical </w:t>
      </w:r>
      <w:r w:rsidRPr="001674E2">
        <w:rPr>
          <w:rFonts w:ascii="Open Sans" w:eastAsia="Times New Roman" w:hAnsi="Open Sans" w:cs="Open Sans"/>
          <w:color w:val="000000"/>
          <w:lang w:eastAsia="en-AU"/>
        </w:rPr>
        <w:t>officer when a consumer’s care deteriorate</w:t>
      </w:r>
      <w:r w:rsidR="0030170E">
        <w:rPr>
          <w:rFonts w:ascii="Open Sans" w:eastAsia="Times New Roman" w:hAnsi="Open Sans" w:cs="Open Sans"/>
          <w:color w:val="000000"/>
          <w:lang w:eastAsia="en-AU"/>
        </w:rPr>
        <w:t>d</w:t>
      </w:r>
      <w:r w:rsidR="005F2BBF" w:rsidRPr="001674E2">
        <w:rPr>
          <w:rFonts w:ascii="Open Sans" w:eastAsia="Times New Roman" w:hAnsi="Open Sans" w:cs="Open Sans"/>
          <w:color w:val="000000"/>
          <w:lang w:eastAsia="en-AU"/>
        </w:rPr>
        <w:t xml:space="preserve"> and </w:t>
      </w:r>
      <w:r w:rsidR="00F83FAB" w:rsidRPr="001674E2">
        <w:rPr>
          <w:rFonts w:ascii="Open Sans" w:eastAsia="Times New Roman" w:hAnsi="Open Sans" w:cs="Open Sans"/>
          <w:color w:val="000000"/>
          <w:lang w:eastAsia="en-AU"/>
        </w:rPr>
        <w:t>ensure</w:t>
      </w:r>
      <w:r w:rsidR="0030170E">
        <w:rPr>
          <w:rFonts w:ascii="Open Sans" w:eastAsia="Times New Roman" w:hAnsi="Open Sans" w:cs="Open Sans"/>
          <w:color w:val="000000"/>
          <w:lang w:eastAsia="en-AU"/>
        </w:rPr>
        <w:t>d</w:t>
      </w:r>
      <w:r w:rsidR="00F83FAB" w:rsidRPr="001674E2">
        <w:rPr>
          <w:rFonts w:ascii="Open Sans" w:eastAsia="Times New Roman" w:hAnsi="Open Sans" w:cs="Open Sans"/>
          <w:color w:val="000000"/>
          <w:lang w:eastAsia="en-AU"/>
        </w:rPr>
        <w:t xml:space="preserve"> consultation with </w:t>
      </w:r>
      <w:r w:rsidRPr="001674E2">
        <w:rPr>
          <w:rFonts w:ascii="Open Sans" w:eastAsia="Times New Roman" w:hAnsi="Open Sans" w:cs="Open Sans"/>
          <w:color w:val="000000"/>
          <w:lang w:eastAsia="en-AU"/>
        </w:rPr>
        <w:t>consumer</w:t>
      </w:r>
      <w:r w:rsidR="00F83FAB" w:rsidRPr="001674E2">
        <w:rPr>
          <w:rFonts w:ascii="Open Sans" w:eastAsia="Times New Roman" w:hAnsi="Open Sans" w:cs="Open Sans"/>
          <w:color w:val="000000"/>
          <w:lang w:eastAsia="en-AU"/>
        </w:rPr>
        <w:t>s</w:t>
      </w:r>
      <w:r w:rsidRPr="001674E2">
        <w:rPr>
          <w:rFonts w:ascii="Open Sans" w:eastAsia="Times New Roman" w:hAnsi="Open Sans" w:cs="Open Sans"/>
          <w:color w:val="000000"/>
          <w:lang w:eastAsia="en-AU"/>
        </w:rPr>
        <w:t xml:space="preserve"> and their representative</w:t>
      </w:r>
      <w:r w:rsidR="0030170E">
        <w:rPr>
          <w:rFonts w:ascii="Open Sans" w:eastAsia="Times New Roman" w:hAnsi="Open Sans" w:cs="Open Sans"/>
          <w:color w:val="000000"/>
          <w:lang w:eastAsia="en-AU"/>
        </w:rPr>
        <w:t>s</w:t>
      </w:r>
      <w:r w:rsidR="00F83FAB" w:rsidRPr="001674E2">
        <w:rPr>
          <w:rFonts w:ascii="Open Sans" w:eastAsia="Times New Roman" w:hAnsi="Open Sans" w:cs="Open Sans"/>
          <w:color w:val="000000"/>
          <w:lang w:eastAsia="en-AU"/>
        </w:rPr>
        <w:t xml:space="preserve">. </w:t>
      </w:r>
      <w:r w:rsidR="00BF112F">
        <w:rPr>
          <w:rFonts w:ascii="Open Sans" w:eastAsia="Times New Roman" w:hAnsi="Open Sans" w:cs="Open Sans"/>
          <w:color w:val="000000"/>
          <w:lang w:eastAsia="en-AU"/>
        </w:rPr>
        <w:t>Care planning documentation evidenced the involvement of</w:t>
      </w:r>
      <w:r w:rsidR="00866331">
        <w:rPr>
          <w:rFonts w:ascii="Open Sans" w:eastAsia="Times New Roman" w:hAnsi="Open Sans" w:cs="Open Sans"/>
          <w:color w:val="000000"/>
          <w:lang w:eastAsia="en-AU"/>
        </w:rPr>
        <w:t xml:space="preserve"> </w:t>
      </w:r>
      <w:r w:rsidR="001674E2">
        <w:rPr>
          <w:rFonts w:ascii="Open Sans" w:eastAsia="Times New Roman" w:hAnsi="Open Sans" w:cs="Open Sans"/>
          <w:color w:val="000000"/>
          <w:lang w:eastAsia="en-AU"/>
        </w:rPr>
        <w:t xml:space="preserve">registered </w:t>
      </w:r>
      <w:r w:rsidR="00BF112F">
        <w:rPr>
          <w:rFonts w:ascii="Open Sans" w:eastAsia="Times New Roman" w:hAnsi="Open Sans" w:cs="Open Sans"/>
          <w:color w:val="000000"/>
          <w:lang w:eastAsia="en-AU"/>
        </w:rPr>
        <w:t>staff</w:t>
      </w:r>
      <w:r w:rsidR="001674E2">
        <w:rPr>
          <w:rFonts w:ascii="Open Sans" w:eastAsia="Times New Roman" w:hAnsi="Open Sans" w:cs="Open Sans"/>
          <w:color w:val="000000"/>
          <w:lang w:eastAsia="en-AU"/>
        </w:rPr>
        <w:t xml:space="preserve">, </w:t>
      </w:r>
      <w:r w:rsidR="00BF112F">
        <w:rPr>
          <w:rFonts w:ascii="Open Sans" w:eastAsia="Times New Roman" w:hAnsi="Open Sans" w:cs="Open Sans"/>
          <w:color w:val="000000"/>
          <w:lang w:eastAsia="en-AU"/>
        </w:rPr>
        <w:t xml:space="preserve">the </w:t>
      </w:r>
      <w:r w:rsidR="001674E2">
        <w:rPr>
          <w:rFonts w:ascii="Open Sans" w:eastAsia="Times New Roman" w:hAnsi="Open Sans" w:cs="Open Sans"/>
          <w:color w:val="000000"/>
          <w:lang w:eastAsia="en-AU"/>
        </w:rPr>
        <w:t>medical officer</w:t>
      </w:r>
      <w:r w:rsidR="00460BE8">
        <w:rPr>
          <w:rFonts w:ascii="Open Sans" w:eastAsia="Times New Roman" w:hAnsi="Open Sans" w:cs="Open Sans"/>
          <w:color w:val="000000"/>
          <w:lang w:eastAsia="en-AU"/>
        </w:rPr>
        <w:t xml:space="preserve"> and</w:t>
      </w:r>
      <w:r w:rsidR="00FC4017">
        <w:rPr>
          <w:rFonts w:ascii="Open Sans" w:eastAsia="Times New Roman" w:hAnsi="Open Sans" w:cs="Open Sans"/>
          <w:color w:val="000000"/>
          <w:lang w:eastAsia="en-AU"/>
        </w:rPr>
        <w:t xml:space="preserve"> allied health professionals</w:t>
      </w:r>
      <w:r w:rsidR="00AC4F01">
        <w:rPr>
          <w:rFonts w:ascii="Open Sans" w:eastAsia="Times New Roman" w:hAnsi="Open Sans" w:cs="Open Sans"/>
          <w:color w:val="000000"/>
          <w:lang w:eastAsia="en-AU"/>
        </w:rPr>
        <w:t xml:space="preserve"> </w:t>
      </w:r>
      <w:r w:rsidR="00460BE8">
        <w:rPr>
          <w:rFonts w:ascii="Open Sans" w:eastAsia="Times New Roman" w:hAnsi="Open Sans" w:cs="Open Sans"/>
          <w:color w:val="000000"/>
          <w:lang w:eastAsia="en-AU"/>
        </w:rPr>
        <w:t xml:space="preserve">following a change in the consumer’s </w:t>
      </w:r>
      <w:r w:rsidR="002D170F">
        <w:rPr>
          <w:rFonts w:ascii="Open Sans" w:eastAsia="Times New Roman" w:hAnsi="Open Sans" w:cs="Open Sans"/>
          <w:color w:val="000000"/>
          <w:lang w:eastAsia="en-AU"/>
        </w:rPr>
        <w:t>condition,</w:t>
      </w:r>
      <w:r w:rsidR="00460BE8">
        <w:rPr>
          <w:rFonts w:ascii="Open Sans" w:eastAsia="Times New Roman" w:hAnsi="Open Sans" w:cs="Open Sans"/>
          <w:color w:val="000000"/>
          <w:lang w:eastAsia="en-AU"/>
        </w:rPr>
        <w:t xml:space="preserve"> where appropriate transfer to hospital had occurred. </w:t>
      </w:r>
    </w:p>
    <w:p w14:paraId="050456A8" w14:textId="3351852D" w:rsidR="00295181" w:rsidRPr="00164375" w:rsidRDefault="00A311E0" w:rsidP="00D80797">
      <w:pPr>
        <w:rPr>
          <w:rFonts w:ascii="Open Sans" w:hAnsi="Open Sans" w:cs="Open Sans"/>
        </w:rPr>
      </w:pPr>
      <w:r>
        <w:rPr>
          <w:rFonts w:ascii="Open Sans" w:hAnsi="Open Sans" w:cs="Open Sans"/>
          <w:color w:val="auto"/>
        </w:rPr>
        <w:t>Overall, t</w:t>
      </w:r>
      <w:r w:rsidR="00295181" w:rsidRPr="00164375">
        <w:rPr>
          <w:rFonts w:ascii="Open Sans" w:hAnsi="Open Sans" w:cs="Open Sans"/>
        </w:rPr>
        <w:t xml:space="preserve">he service </w:t>
      </w:r>
      <w:r>
        <w:rPr>
          <w:rFonts w:ascii="Open Sans" w:hAnsi="Open Sans" w:cs="Open Sans"/>
        </w:rPr>
        <w:t>ensure</w:t>
      </w:r>
      <w:r w:rsidR="00460BE8">
        <w:rPr>
          <w:rFonts w:ascii="Open Sans" w:hAnsi="Open Sans" w:cs="Open Sans"/>
        </w:rPr>
        <w:t>d</w:t>
      </w:r>
      <w:r>
        <w:rPr>
          <w:rFonts w:ascii="Open Sans" w:hAnsi="Open Sans" w:cs="Open Sans"/>
        </w:rPr>
        <w:t xml:space="preserve"> </w:t>
      </w:r>
      <w:r w:rsidR="00295181" w:rsidRPr="00164375">
        <w:rPr>
          <w:rFonts w:ascii="Open Sans" w:hAnsi="Open Sans" w:cs="Open Sans"/>
        </w:rPr>
        <w:t>communicat</w:t>
      </w:r>
      <w:r>
        <w:rPr>
          <w:rFonts w:ascii="Open Sans" w:hAnsi="Open Sans" w:cs="Open Sans"/>
        </w:rPr>
        <w:t xml:space="preserve">ion of </w:t>
      </w:r>
      <w:r w:rsidR="00295181" w:rsidRPr="00164375">
        <w:rPr>
          <w:rFonts w:ascii="Open Sans" w:hAnsi="Open Sans" w:cs="Open Sans"/>
        </w:rPr>
        <w:t>consumers</w:t>
      </w:r>
      <w:r w:rsidR="00B916CE">
        <w:rPr>
          <w:rFonts w:ascii="Open Sans" w:hAnsi="Open Sans" w:cs="Open Sans"/>
        </w:rPr>
        <w:t>’</w:t>
      </w:r>
      <w:r w:rsidR="00295181" w:rsidRPr="00164375">
        <w:rPr>
          <w:rFonts w:ascii="Open Sans" w:hAnsi="Open Sans" w:cs="Open Sans"/>
        </w:rPr>
        <w:t xml:space="preserve"> condition, needs and preferences </w:t>
      </w:r>
      <w:r w:rsidR="004409DD">
        <w:rPr>
          <w:rFonts w:ascii="Open Sans" w:hAnsi="Open Sans" w:cs="Open Sans"/>
        </w:rPr>
        <w:t>occurred</w:t>
      </w:r>
      <w:r>
        <w:rPr>
          <w:rFonts w:ascii="Open Sans" w:hAnsi="Open Sans" w:cs="Open Sans"/>
        </w:rPr>
        <w:t xml:space="preserve"> </w:t>
      </w:r>
      <w:r w:rsidR="00BB050A">
        <w:rPr>
          <w:rFonts w:ascii="Open Sans" w:hAnsi="Open Sans" w:cs="Open Sans"/>
        </w:rPr>
        <w:t xml:space="preserve">via the </w:t>
      </w:r>
      <w:r w:rsidR="00460BE8">
        <w:rPr>
          <w:rFonts w:ascii="Open Sans" w:hAnsi="Open Sans" w:cs="Open Sans"/>
        </w:rPr>
        <w:t>electronic care management system</w:t>
      </w:r>
      <w:r w:rsidR="00657705">
        <w:rPr>
          <w:rFonts w:ascii="Open Sans" w:hAnsi="Open Sans" w:cs="Open Sans"/>
        </w:rPr>
        <w:t xml:space="preserve">, </w:t>
      </w:r>
      <w:r w:rsidR="009A2360">
        <w:rPr>
          <w:rFonts w:ascii="Open Sans" w:hAnsi="Open Sans" w:cs="Open Sans"/>
        </w:rPr>
        <w:t>verbal and written handover processes, email communications,</w:t>
      </w:r>
      <w:r w:rsidR="00BB050A">
        <w:rPr>
          <w:rFonts w:ascii="Open Sans" w:hAnsi="Open Sans" w:cs="Open Sans"/>
        </w:rPr>
        <w:t xml:space="preserve"> and </w:t>
      </w:r>
      <w:r w:rsidR="00BB050A" w:rsidRPr="00164375">
        <w:rPr>
          <w:rFonts w:ascii="Open Sans" w:hAnsi="Open Sans" w:cs="Open Sans"/>
        </w:rPr>
        <w:t>referral</w:t>
      </w:r>
      <w:r w:rsidR="004409DD">
        <w:rPr>
          <w:rFonts w:ascii="Open Sans" w:hAnsi="Open Sans" w:cs="Open Sans"/>
        </w:rPr>
        <w:t xml:space="preserve"> processes</w:t>
      </w:r>
      <w:r w:rsidR="009A2360">
        <w:rPr>
          <w:rFonts w:ascii="Open Sans" w:hAnsi="Open Sans" w:cs="Open Sans"/>
        </w:rPr>
        <w:t xml:space="preserve">. </w:t>
      </w:r>
      <w:r w:rsidR="004409DD">
        <w:rPr>
          <w:rFonts w:ascii="Open Sans" w:hAnsi="Open Sans" w:cs="Open Sans"/>
        </w:rPr>
        <w:t xml:space="preserve"> </w:t>
      </w:r>
      <w:r w:rsidR="00BB050A" w:rsidRPr="00164375">
        <w:rPr>
          <w:rFonts w:ascii="Open Sans" w:hAnsi="Open Sans" w:cs="Open Sans"/>
        </w:rPr>
        <w:t xml:space="preserve">Consumers and representatives </w:t>
      </w:r>
      <w:r w:rsidR="00BB050A">
        <w:rPr>
          <w:rFonts w:ascii="Open Sans" w:hAnsi="Open Sans" w:cs="Open Sans"/>
        </w:rPr>
        <w:t xml:space="preserve">expressed </w:t>
      </w:r>
      <w:r w:rsidR="00BB050A" w:rsidRPr="00164375">
        <w:rPr>
          <w:rFonts w:ascii="Open Sans" w:hAnsi="Open Sans" w:cs="Open Sans"/>
        </w:rPr>
        <w:t>satisf</w:t>
      </w:r>
      <w:r w:rsidR="00BB050A">
        <w:rPr>
          <w:rFonts w:ascii="Open Sans" w:hAnsi="Open Sans" w:cs="Open Sans"/>
        </w:rPr>
        <w:t xml:space="preserve">action </w:t>
      </w:r>
      <w:r w:rsidR="00BB050A" w:rsidRPr="00164375">
        <w:rPr>
          <w:rFonts w:ascii="Open Sans" w:hAnsi="Open Sans" w:cs="Open Sans"/>
        </w:rPr>
        <w:t xml:space="preserve">with communication </w:t>
      </w:r>
      <w:r w:rsidR="00BB050A">
        <w:rPr>
          <w:rFonts w:ascii="Open Sans" w:hAnsi="Open Sans" w:cs="Open Sans"/>
        </w:rPr>
        <w:t xml:space="preserve">processes. </w:t>
      </w:r>
    </w:p>
    <w:p w14:paraId="38C06DAA" w14:textId="1DC4B099" w:rsidR="006C5C72" w:rsidRPr="009C76C7" w:rsidRDefault="009A2360" w:rsidP="00D80797">
      <w:pPr>
        <w:rPr>
          <w:rFonts w:ascii="Open Sans" w:hAnsi="Open Sans" w:cs="Open Sans"/>
          <w:color w:val="auto"/>
        </w:rPr>
      </w:pPr>
      <w:r>
        <w:rPr>
          <w:rFonts w:ascii="Open Sans" w:eastAsia="Times New Roman" w:hAnsi="Open Sans" w:cs="Open Sans"/>
          <w:color w:val="000000"/>
          <w:lang w:eastAsia="en-AU"/>
        </w:rPr>
        <w:t>Care planning documentation</w:t>
      </w:r>
      <w:r w:rsidR="00BB050A" w:rsidRPr="00C33A58">
        <w:rPr>
          <w:rFonts w:ascii="Open Sans" w:eastAsia="Times New Roman" w:hAnsi="Open Sans" w:cs="Open Sans"/>
          <w:color w:val="000000"/>
          <w:lang w:eastAsia="en-AU"/>
        </w:rPr>
        <w:t xml:space="preserve"> </w:t>
      </w:r>
      <w:r w:rsidR="006C5C72" w:rsidRPr="00C33A58">
        <w:rPr>
          <w:rFonts w:ascii="Open Sans" w:eastAsia="Times New Roman" w:hAnsi="Open Sans" w:cs="Open Sans"/>
          <w:color w:val="000000"/>
          <w:lang w:eastAsia="en-AU"/>
        </w:rPr>
        <w:t xml:space="preserve">evidenced </w:t>
      </w:r>
      <w:r w:rsidR="00BB050A" w:rsidRPr="00C33A58">
        <w:rPr>
          <w:rFonts w:ascii="Open Sans" w:eastAsia="Times New Roman" w:hAnsi="Open Sans" w:cs="Open Sans"/>
          <w:color w:val="000000"/>
          <w:lang w:eastAsia="en-AU"/>
        </w:rPr>
        <w:t>r</w:t>
      </w:r>
      <w:r w:rsidR="006C5C72" w:rsidRPr="00C33A58">
        <w:rPr>
          <w:rFonts w:ascii="Open Sans" w:eastAsia="Times New Roman" w:hAnsi="Open Sans" w:cs="Open Sans"/>
          <w:color w:val="000000"/>
          <w:lang w:eastAsia="en-AU"/>
        </w:rPr>
        <w:t xml:space="preserve">eferrals to other services </w:t>
      </w:r>
      <w:r w:rsidR="00D94F30" w:rsidRPr="00C33A58">
        <w:rPr>
          <w:rFonts w:ascii="Open Sans" w:eastAsia="Times New Roman" w:hAnsi="Open Sans" w:cs="Open Sans"/>
          <w:color w:val="000000"/>
          <w:lang w:eastAsia="en-AU"/>
        </w:rPr>
        <w:t xml:space="preserve">such as </w:t>
      </w:r>
      <w:r w:rsidR="006C5C72" w:rsidRPr="00C33A58">
        <w:rPr>
          <w:rFonts w:ascii="Open Sans" w:eastAsia="Times New Roman" w:hAnsi="Open Sans" w:cs="Open Sans"/>
          <w:color w:val="000000"/>
          <w:lang w:eastAsia="en-AU"/>
        </w:rPr>
        <w:t>allied health professionals and specialists</w:t>
      </w:r>
      <w:r w:rsidR="00BB050A" w:rsidRPr="00C33A58">
        <w:rPr>
          <w:rFonts w:ascii="Open Sans" w:eastAsia="Times New Roman" w:hAnsi="Open Sans" w:cs="Open Sans"/>
          <w:color w:val="000000"/>
          <w:lang w:eastAsia="en-AU"/>
        </w:rPr>
        <w:t xml:space="preserve"> including </w:t>
      </w:r>
      <w:r w:rsidR="006C5C72" w:rsidRPr="00C33A58">
        <w:rPr>
          <w:rFonts w:ascii="Open Sans" w:eastAsia="Times New Roman" w:hAnsi="Open Sans" w:cs="Open Sans"/>
          <w:color w:val="000000"/>
          <w:lang w:eastAsia="en-AU"/>
        </w:rPr>
        <w:t>speech pathologist, dietician, wound specialist</w:t>
      </w:r>
      <w:r w:rsidR="00BB050A" w:rsidRPr="00C33A58">
        <w:rPr>
          <w:rFonts w:ascii="Open Sans" w:eastAsia="Times New Roman" w:hAnsi="Open Sans" w:cs="Open Sans"/>
          <w:color w:val="000000"/>
          <w:lang w:eastAsia="en-AU"/>
        </w:rPr>
        <w:t xml:space="preserve">s, </w:t>
      </w:r>
      <w:r w:rsidR="00181277" w:rsidRPr="00C33A58">
        <w:rPr>
          <w:rFonts w:ascii="Open Sans" w:eastAsia="Times New Roman" w:hAnsi="Open Sans" w:cs="Open Sans"/>
          <w:color w:val="000000"/>
          <w:lang w:eastAsia="en-AU"/>
        </w:rPr>
        <w:t>geriatrician,</w:t>
      </w:r>
      <w:r w:rsidR="006C5C72" w:rsidRPr="00C33A58">
        <w:rPr>
          <w:rFonts w:ascii="Open Sans" w:eastAsia="Times New Roman" w:hAnsi="Open Sans" w:cs="Open Sans"/>
          <w:color w:val="000000"/>
          <w:lang w:eastAsia="en-AU"/>
        </w:rPr>
        <w:t xml:space="preserve"> and </w:t>
      </w:r>
      <w:r>
        <w:rPr>
          <w:rFonts w:ascii="Open Sans" w:eastAsia="Times New Roman" w:hAnsi="Open Sans" w:cs="Open Sans"/>
          <w:color w:val="000000"/>
          <w:lang w:eastAsia="en-AU"/>
        </w:rPr>
        <w:t>dementia advisory services</w:t>
      </w:r>
      <w:r w:rsidR="006C5C72" w:rsidRPr="00C33A58">
        <w:rPr>
          <w:rFonts w:ascii="Open Sans" w:eastAsia="Times New Roman" w:hAnsi="Open Sans" w:cs="Open Sans"/>
          <w:color w:val="000000"/>
          <w:lang w:eastAsia="en-AU"/>
        </w:rPr>
        <w:t xml:space="preserve">. </w:t>
      </w:r>
      <w:r w:rsidR="00BB050A" w:rsidRPr="00C33A58">
        <w:rPr>
          <w:rFonts w:ascii="Open Sans" w:eastAsia="Times New Roman" w:hAnsi="Open Sans" w:cs="Open Sans"/>
          <w:color w:val="000000"/>
          <w:lang w:eastAsia="en-AU"/>
        </w:rPr>
        <w:t>S</w:t>
      </w:r>
      <w:r w:rsidR="006C5C72" w:rsidRPr="00C33A58">
        <w:rPr>
          <w:rFonts w:ascii="Open Sans" w:eastAsia="Times New Roman" w:hAnsi="Open Sans" w:cs="Open Sans"/>
          <w:color w:val="000000"/>
          <w:lang w:eastAsia="en-AU"/>
        </w:rPr>
        <w:t xml:space="preserve">pecialist and </w:t>
      </w:r>
      <w:r w:rsidR="006C5C72" w:rsidRPr="00C33A58">
        <w:rPr>
          <w:rFonts w:ascii="Open Sans" w:eastAsia="Times New Roman" w:hAnsi="Open Sans" w:cs="Open Sans"/>
          <w:color w:val="000000"/>
          <w:lang w:eastAsia="en-AU"/>
        </w:rPr>
        <w:lastRenderedPageBreak/>
        <w:t xml:space="preserve">allied health professional </w:t>
      </w:r>
      <w:r w:rsidR="00BB050A" w:rsidRPr="00C33A58">
        <w:rPr>
          <w:rFonts w:ascii="Open Sans" w:eastAsia="Times New Roman" w:hAnsi="Open Sans" w:cs="Open Sans"/>
          <w:color w:val="000000"/>
          <w:lang w:eastAsia="en-AU"/>
        </w:rPr>
        <w:t xml:space="preserve">directives </w:t>
      </w:r>
      <w:r>
        <w:rPr>
          <w:rFonts w:ascii="Open Sans" w:eastAsia="Times New Roman" w:hAnsi="Open Sans" w:cs="Open Sans"/>
          <w:color w:val="000000"/>
          <w:lang w:eastAsia="en-AU"/>
        </w:rPr>
        <w:t>were</w:t>
      </w:r>
      <w:r w:rsidR="006C5C72" w:rsidRPr="00C33A58">
        <w:rPr>
          <w:rFonts w:ascii="Open Sans" w:eastAsia="Times New Roman" w:hAnsi="Open Sans" w:cs="Open Sans"/>
          <w:color w:val="000000"/>
          <w:lang w:eastAsia="en-AU"/>
        </w:rPr>
        <w:t xml:space="preserve"> documented in consumers’ </w:t>
      </w:r>
      <w:r>
        <w:rPr>
          <w:rFonts w:ascii="Open Sans" w:eastAsia="Times New Roman" w:hAnsi="Open Sans" w:cs="Open Sans"/>
          <w:color w:val="000000"/>
          <w:lang w:eastAsia="en-AU"/>
        </w:rPr>
        <w:t>care planning documentation</w:t>
      </w:r>
      <w:r w:rsidR="006C5C72" w:rsidRPr="00C33A58">
        <w:rPr>
          <w:rFonts w:ascii="Open Sans" w:eastAsia="Times New Roman" w:hAnsi="Open Sans" w:cs="Open Sans"/>
          <w:color w:val="000000"/>
          <w:lang w:eastAsia="en-AU"/>
        </w:rPr>
        <w:t xml:space="preserve">. </w:t>
      </w:r>
      <w:r w:rsidR="00BB050A">
        <w:rPr>
          <w:rFonts w:ascii="Open Sans" w:hAnsi="Open Sans" w:cs="Open Sans"/>
        </w:rPr>
        <w:t xml:space="preserve">Consumers and representatives gave positive feedback regarding referral and other </w:t>
      </w:r>
      <w:r w:rsidR="00AE7B2E">
        <w:rPr>
          <w:rFonts w:ascii="Open Sans" w:hAnsi="Open Sans" w:cs="Open Sans"/>
        </w:rPr>
        <w:t xml:space="preserve">health </w:t>
      </w:r>
      <w:r w:rsidR="00BB050A">
        <w:rPr>
          <w:rFonts w:ascii="Open Sans" w:hAnsi="Open Sans" w:cs="Open Sans"/>
        </w:rPr>
        <w:t>professional involvement</w:t>
      </w:r>
      <w:r w:rsidR="00AE7B2E">
        <w:rPr>
          <w:rFonts w:ascii="Open Sans" w:hAnsi="Open Sans" w:cs="Open Sans"/>
        </w:rPr>
        <w:t xml:space="preserve"> with feedback received from one</w:t>
      </w:r>
      <w:r w:rsidR="000D5E54">
        <w:rPr>
          <w:rFonts w:ascii="Open Sans" w:hAnsi="Open Sans" w:cs="Open Sans"/>
        </w:rPr>
        <w:t xml:space="preserve"> representative advising </w:t>
      </w:r>
      <w:r w:rsidR="00290F81">
        <w:rPr>
          <w:rFonts w:ascii="Open Sans" w:hAnsi="Open Sans" w:cs="Open Sans"/>
        </w:rPr>
        <w:t xml:space="preserve">of </w:t>
      </w:r>
      <w:r w:rsidR="000D5E54">
        <w:rPr>
          <w:rFonts w:ascii="Open Sans" w:hAnsi="Open Sans" w:cs="Open Sans"/>
        </w:rPr>
        <w:t xml:space="preserve">an </w:t>
      </w:r>
      <w:r w:rsidR="006C5C72" w:rsidRPr="00C11034">
        <w:rPr>
          <w:rFonts w:ascii="Open Sans" w:hAnsi="Open Sans" w:cs="Open Sans"/>
          <w:color w:val="auto"/>
        </w:rPr>
        <w:t>improve</w:t>
      </w:r>
      <w:r w:rsidR="000D5E54">
        <w:rPr>
          <w:rFonts w:ascii="Open Sans" w:hAnsi="Open Sans" w:cs="Open Sans"/>
          <w:color w:val="auto"/>
        </w:rPr>
        <w:t xml:space="preserve">d </w:t>
      </w:r>
      <w:r w:rsidR="00290F81">
        <w:rPr>
          <w:rFonts w:ascii="Open Sans" w:hAnsi="Open Sans" w:cs="Open Sans"/>
          <w:color w:val="auto"/>
        </w:rPr>
        <w:t xml:space="preserve">consumer </w:t>
      </w:r>
      <w:r w:rsidR="000D5E54">
        <w:rPr>
          <w:rFonts w:ascii="Open Sans" w:hAnsi="Open Sans" w:cs="Open Sans"/>
          <w:color w:val="auto"/>
        </w:rPr>
        <w:t>outcome</w:t>
      </w:r>
      <w:r w:rsidR="00181277">
        <w:rPr>
          <w:rFonts w:ascii="Open Sans" w:hAnsi="Open Sans" w:cs="Open Sans"/>
          <w:color w:val="auto"/>
        </w:rPr>
        <w:t xml:space="preserve">. </w:t>
      </w:r>
    </w:p>
    <w:p w14:paraId="280D3572" w14:textId="5AA9F7AD" w:rsidR="00462294" w:rsidRDefault="00462294" w:rsidP="00D80797">
      <w:pPr>
        <w:rPr>
          <w:rFonts w:ascii="Open Sans" w:eastAsia="Times New Roman" w:hAnsi="Open Sans" w:cs="Open Sans"/>
          <w:color w:val="000000"/>
          <w:lang w:eastAsia="en-AU"/>
        </w:rPr>
      </w:pPr>
      <w:r w:rsidRPr="00462294">
        <w:rPr>
          <w:rFonts w:ascii="Open Sans" w:eastAsia="Times New Roman" w:hAnsi="Open Sans" w:cs="Open Sans"/>
          <w:color w:val="000000"/>
          <w:lang w:eastAsia="en-AU"/>
        </w:rPr>
        <w:t>The service ha</w:t>
      </w:r>
      <w:r w:rsidR="00B72935">
        <w:rPr>
          <w:rFonts w:ascii="Open Sans" w:eastAsia="Times New Roman" w:hAnsi="Open Sans" w:cs="Open Sans"/>
          <w:color w:val="000000"/>
          <w:lang w:eastAsia="en-AU"/>
        </w:rPr>
        <w:t>d</w:t>
      </w:r>
      <w:r w:rsidRPr="00462294">
        <w:rPr>
          <w:rFonts w:ascii="Open Sans" w:eastAsia="Times New Roman" w:hAnsi="Open Sans" w:cs="Open Sans"/>
          <w:color w:val="000000"/>
          <w:lang w:eastAsia="en-AU"/>
        </w:rPr>
        <w:t xml:space="preserve"> an outbreak management plan</w:t>
      </w:r>
      <w:r w:rsidR="005D62E6">
        <w:rPr>
          <w:rFonts w:ascii="Open Sans" w:eastAsia="Times New Roman" w:hAnsi="Open Sans" w:cs="Open Sans"/>
          <w:color w:val="000000"/>
          <w:lang w:eastAsia="en-AU"/>
        </w:rPr>
        <w:t xml:space="preserve"> to guide </w:t>
      </w:r>
      <w:r w:rsidRPr="00462294">
        <w:rPr>
          <w:rFonts w:ascii="Open Sans" w:eastAsia="Times New Roman" w:hAnsi="Open Sans" w:cs="Open Sans"/>
          <w:color w:val="000000"/>
          <w:lang w:eastAsia="en-AU"/>
        </w:rPr>
        <w:t xml:space="preserve">preparedness and responses to </w:t>
      </w:r>
      <w:r w:rsidR="00101306">
        <w:rPr>
          <w:rFonts w:ascii="Open Sans" w:eastAsia="Times New Roman" w:hAnsi="Open Sans" w:cs="Open Sans"/>
          <w:color w:val="000000"/>
          <w:lang w:eastAsia="en-AU"/>
        </w:rPr>
        <w:t>an</w:t>
      </w:r>
      <w:r w:rsidRPr="00462294">
        <w:rPr>
          <w:rFonts w:ascii="Open Sans" w:eastAsia="Times New Roman" w:hAnsi="Open Sans" w:cs="Open Sans"/>
          <w:color w:val="000000"/>
          <w:lang w:eastAsia="en-AU"/>
        </w:rPr>
        <w:t xml:space="preserve"> outbreak. Registered staff demonstrate</w:t>
      </w:r>
      <w:r w:rsidR="00101306">
        <w:rPr>
          <w:rFonts w:ascii="Open Sans" w:eastAsia="Times New Roman" w:hAnsi="Open Sans" w:cs="Open Sans"/>
          <w:color w:val="000000"/>
          <w:lang w:eastAsia="en-AU"/>
        </w:rPr>
        <w:t>d</w:t>
      </w:r>
      <w:r w:rsidRPr="00462294">
        <w:rPr>
          <w:rFonts w:ascii="Open Sans" w:eastAsia="Times New Roman" w:hAnsi="Open Sans" w:cs="Open Sans"/>
          <w:color w:val="000000"/>
          <w:lang w:eastAsia="en-AU"/>
        </w:rPr>
        <w:t xml:space="preserve"> an understanding of antimicrobial stewardship</w:t>
      </w:r>
      <w:r w:rsidR="00101306">
        <w:rPr>
          <w:rFonts w:ascii="Open Sans" w:eastAsia="Times New Roman" w:hAnsi="Open Sans" w:cs="Open Sans"/>
          <w:color w:val="000000"/>
          <w:lang w:eastAsia="en-AU"/>
        </w:rPr>
        <w:t xml:space="preserve">, standard </w:t>
      </w:r>
      <w:r w:rsidR="009A1359">
        <w:rPr>
          <w:rFonts w:ascii="Open Sans" w:eastAsia="Times New Roman" w:hAnsi="Open Sans" w:cs="Open Sans"/>
          <w:color w:val="000000"/>
          <w:lang w:eastAsia="en-AU"/>
        </w:rPr>
        <w:t>precautions,</w:t>
      </w:r>
      <w:r w:rsidRPr="00462294">
        <w:rPr>
          <w:rFonts w:ascii="Open Sans" w:eastAsia="Times New Roman" w:hAnsi="Open Sans" w:cs="Open Sans"/>
          <w:color w:val="000000"/>
          <w:lang w:eastAsia="en-AU"/>
        </w:rPr>
        <w:t xml:space="preserve"> and principles for outbreak management</w:t>
      </w:r>
      <w:r w:rsidR="00EE6EC2">
        <w:rPr>
          <w:rFonts w:ascii="Open Sans" w:eastAsia="Times New Roman" w:hAnsi="Open Sans" w:cs="Open Sans"/>
          <w:color w:val="000000"/>
          <w:lang w:eastAsia="en-AU"/>
        </w:rPr>
        <w:t xml:space="preserve">. An </w:t>
      </w:r>
      <w:r w:rsidRPr="00462294">
        <w:rPr>
          <w:rFonts w:ascii="Open Sans" w:eastAsia="Times New Roman" w:hAnsi="Open Sans" w:cs="Open Sans"/>
          <w:color w:val="000000"/>
          <w:lang w:eastAsia="en-AU"/>
        </w:rPr>
        <w:t xml:space="preserve">infection prevention control lead </w:t>
      </w:r>
      <w:r w:rsidR="00CB5666">
        <w:rPr>
          <w:rFonts w:ascii="Open Sans" w:eastAsia="Times New Roman" w:hAnsi="Open Sans" w:cs="Open Sans"/>
          <w:color w:val="000000"/>
          <w:lang w:eastAsia="en-AU"/>
        </w:rPr>
        <w:t>exist</w:t>
      </w:r>
      <w:r w:rsidR="00B72935">
        <w:rPr>
          <w:rFonts w:ascii="Open Sans" w:eastAsia="Times New Roman" w:hAnsi="Open Sans" w:cs="Open Sans"/>
          <w:color w:val="000000"/>
          <w:lang w:eastAsia="en-AU"/>
        </w:rPr>
        <w:t>ed</w:t>
      </w:r>
      <w:r w:rsidR="00CB5666">
        <w:rPr>
          <w:rFonts w:ascii="Open Sans" w:eastAsia="Times New Roman" w:hAnsi="Open Sans" w:cs="Open Sans"/>
          <w:color w:val="000000"/>
          <w:lang w:eastAsia="en-AU"/>
        </w:rPr>
        <w:t xml:space="preserve"> for the </w:t>
      </w:r>
      <w:r w:rsidRPr="00462294">
        <w:rPr>
          <w:rFonts w:ascii="Open Sans" w:eastAsia="Times New Roman" w:hAnsi="Open Sans" w:cs="Open Sans"/>
          <w:color w:val="000000"/>
          <w:lang w:eastAsia="en-AU"/>
        </w:rPr>
        <w:t xml:space="preserve">service and when they </w:t>
      </w:r>
      <w:r w:rsidR="00B72935">
        <w:rPr>
          <w:rFonts w:ascii="Open Sans" w:eastAsia="Times New Roman" w:hAnsi="Open Sans" w:cs="Open Sans"/>
          <w:color w:val="000000"/>
          <w:lang w:eastAsia="en-AU"/>
        </w:rPr>
        <w:t>were</w:t>
      </w:r>
      <w:r w:rsidRPr="00462294">
        <w:rPr>
          <w:rFonts w:ascii="Open Sans" w:eastAsia="Times New Roman" w:hAnsi="Open Sans" w:cs="Open Sans"/>
          <w:color w:val="000000"/>
          <w:lang w:eastAsia="en-AU"/>
        </w:rPr>
        <w:t xml:space="preserve"> not available </w:t>
      </w:r>
      <w:r w:rsidR="00CB5666">
        <w:rPr>
          <w:rFonts w:ascii="Open Sans" w:eastAsia="Times New Roman" w:hAnsi="Open Sans" w:cs="Open Sans"/>
          <w:color w:val="000000"/>
          <w:lang w:eastAsia="en-AU"/>
        </w:rPr>
        <w:t>an</w:t>
      </w:r>
      <w:r w:rsidRPr="00462294">
        <w:rPr>
          <w:rFonts w:ascii="Open Sans" w:eastAsia="Times New Roman" w:hAnsi="Open Sans" w:cs="Open Sans"/>
          <w:color w:val="000000"/>
          <w:lang w:eastAsia="en-AU"/>
        </w:rPr>
        <w:t xml:space="preserve"> organisational </w:t>
      </w:r>
      <w:r w:rsidR="00B72935">
        <w:rPr>
          <w:rFonts w:ascii="Open Sans" w:eastAsia="Times New Roman" w:hAnsi="Open Sans" w:cs="Open Sans"/>
          <w:color w:val="000000"/>
          <w:lang w:eastAsia="en-AU"/>
        </w:rPr>
        <w:t>support was</w:t>
      </w:r>
      <w:r w:rsidR="00E25303">
        <w:rPr>
          <w:rFonts w:ascii="Open Sans" w:eastAsia="Times New Roman" w:hAnsi="Open Sans" w:cs="Open Sans"/>
          <w:color w:val="000000"/>
          <w:lang w:eastAsia="en-AU"/>
        </w:rPr>
        <w:t xml:space="preserve"> accessible</w:t>
      </w:r>
      <w:r w:rsidRPr="00462294">
        <w:rPr>
          <w:rFonts w:ascii="Open Sans" w:eastAsia="Times New Roman" w:hAnsi="Open Sans" w:cs="Open Sans"/>
          <w:color w:val="000000"/>
          <w:lang w:eastAsia="en-AU"/>
        </w:rPr>
        <w:t xml:space="preserve">. </w:t>
      </w:r>
      <w:r w:rsidR="004F36F2">
        <w:rPr>
          <w:rFonts w:ascii="Open Sans" w:eastAsia="Times New Roman" w:hAnsi="Open Sans" w:cs="Open Sans"/>
          <w:color w:val="000000"/>
          <w:lang w:eastAsia="en-AU"/>
        </w:rPr>
        <w:t>A</w:t>
      </w:r>
      <w:r w:rsidRPr="00462294">
        <w:rPr>
          <w:rFonts w:ascii="Open Sans" w:eastAsia="Times New Roman" w:hAnsi="Open Sans" w:cs="Open Sans"/>
          <w:color w:val="000000"/>
          <w:lang w:eastAsia="en-AU"/>
        </w:rPr>
        <w:t xml:space="preserve"> surveillance system </w:t>
      </w:r>
      <w:r w:rsidR="004F36F2">
        <w:rPr>
          <w:rFonts w:ascii="Open Sans" w:eastAsia="Times New Roman" w:hAnsi="Open Sans" w:cs="Open Sans"/>
          <w:color w:val="000000"/>
          <w:lang w:eastAsia="en-AU"/>
        </w:rPr>
        <w:t>r</w:t>
      </w:r>
      <w:r w:rsidRPr="00462294">
        <w:rPr>
          <w:rFonts w:ascii="Open Sans" w:eastAsia="Times New Roman" w:hAnsi="Open Sans" w:cs="Open Sans"/>
          <w:color w:val="000000"/>
          <w:lang w:eastAsia="en-AU"/>
        </w:rPr>
        <w:t>ecord</w:t>
      </w:r>
      <w:r w:rsidR="00B72935">
        <w:rPr>
          <w:rFonts w:ascii="Open Sans" w:eastAsia="Times New Roman" w:hAnsi="Open Sans" w:cs="Open Sans"/>
          <w:color w:val="000000"/>
          <w:lang w:eastAsia="en-AU"/>
        </w:rPr>
        <w:t>ed</w:t>
      </w:r>
      <w:r w:rsidRPr="00462294">
        <w:rPr>
          <w:rFonts w:ascii="Open Sans" w:eastAsia="Times New Roman" w:hAnsi="Open Sans" w:cs="Open Sans"/>
          <w:color w:val="000000"/>
          <w:lang w:eastAsia="en-AU"/>
        </w:rPr>
        <w:t xml:space="preserve"> </w:t>
      </w:r>
      <w:r w:rsidR="00CD423A" w:rsidRPr="00462294">
        <w:rPr>
          <w:rFonts w:ascii="Open Sans" w:eastAsia="Times New Roman" w:hAnsi="Open Sans" w:cs="Open Sans"/>
          <w:color w:val="000000"/>
          <w:lang w:eastAsia="en-AU"/>
        </w:rPr>
        <w:t>infection</w:t>
      </w:r>
      <w:r w:rsidR="00CD423A">
        <w:rPr>
          <w:rFonts w:ascii="Open Sans" w:eastAsia="Times New Roman" w:hAnsi="Open Sans" w:cs="Open Sans"/>
          <w:color w:val="000000"/>
          <w:lang w:eastAsia="en-AU"/>
        </w:rPr>
        <w:t>s,</w:t>
      </w:r>
      <w:r w:rsidR="00951DD7">
        <w:rPr>
          <w:rFonts w:ascii="Open Sans" w:eastAsia="Times New Roman" w:hAnsi="Open Sans" w:cs="Open Sans"/>
          <w:color w:val="000000"/>
          <w:lang w:eastAsia="en-AU"/>
        </w:rPr>
        <w:t xml:space="preserve"> and </w:t>
      </w:r>
      <w:r w:rsidRPr="00462294">
        <w:rPr>
          <w:rFonts w:ascii="Open Sans" w:eastAsia="Times New Roman" w:hAnsi="Open Sans" w:cs="Open Sans"/>
          <w:color w:val="000000"/>
          <w:lang w:eastAsia="en-AU"/>
        </w:rPr>
        <w:t>staff complete</w:t>
      </w:r>
      <w:r w:rsidR="00B72935">
        <w:rPr>
          <w:rFonts w:ascii="Open Sans" w:eastAsia="Times New Roman" w:hAnsi="Open Sans" w:cs="Open Sans"/>
          <w:color w:val="000000"/>
          <w:lang w:eastAsia="en-AU"/>
        </w:rPr>
        <w:t>d</w:t>
      </w:r>
      <w:r w:rsidRPr="00462294">
        <w:rPr>
          <w:rFonts w:ascii="Open Sans" w:eastAsia="Times New Roman" w:hAnsi="Open Sans" w:cs="Open Sans"/>
          <w:color w:val="000000"/>
          <w:lang w:eastAsia="en-AU"/>
        </w:rPr>
        <w:t xml:space="preserve"> an incident/infection report</w:t>
      </w:r>
      <w:r w:rsidR="00FF6562">
        <w:rPr>
          <w:rFonts w:ascii="Open Sans" w:eastAsia="Times New Roman" w:hAnsi="Open Sans" w:cs="Open Sans"/>
          <w:color w:val="000000"/>
          <w:lang w:eastAsia="en-AU"/>
        </w:rPr>
        <w:t xml:space="preserve"> as required</w:t>
      </w:r>
      <w:r w:rsidRPr="00462294">
        <w:rPr>
          <w:rFonts w:ascii="Open Sans" w:eastAsia="Times New Roman" w:hAnsi="Open Sans" w:cs="Open Sans"/>
          <w:color w:val="000000"/>
          <w:lang w:eastAsia="en-AU"/>
        </w:rPr>
        <w:t xml:space="preserve">. </w:t>
      </w:r>
      <w:r w:rsidR="00951DD7">
        <w:rPr>
          <w:rFonts w:ascii="Open Sans" w:eastAsia="Times New Roman" w:hAnsi="Open Sans" w:cs="Open Sans"/>
          <w:color w:val="000000"/>
          <w:lang w:eastAsia="en-AU"/>
        </w:rPr>
        <w:t>A vaccination program exist</w:t>
      </w:r>
      <w:r w:rsidR="00FF6562">
        <w:rPr>
          <w:rFonts w:ascii="Open Sans" w:eastAsia="Times New Roman" w:hAnsi="Open Sans" w:cs="Open Sans"/>
          <w:color w:val="000000"/>
          <w:lang w:eastAsia="en-AU"/>
        </w:rPr>
        <w:t>ed</w:t>
      </w:r>
      <w:r w:rsidR="00951DD7">
        <w:rPr>
          <w:rFonts w:ascii="Open Sans" w:eastAsia="Times New Roman" w:hAnsi="Open Sans" w:cs="Open Sans"/>
          <w:color w:val="000000"/>
          <w:lang w:eastAsia="en-AU"/>
        </w:rPr>
        <w:t xml:space="preserve"> for c</w:t>
      </w:r>
      <w:r w:rsidRPr="00462294">
        <w:rPr>
          <w:rFonts w:ascii="Open Sans" w:eastAsia="Times New Roman" w:hAnsi="Open Sans" w:cs="Open Sans"/>
          <w:color w:val="000000"/>
          <w:lang w:eastAsia="en-AU"/>
        </w:rPr>
        <w:t xml:space="preserve">onsumers who </w:t>
      </w:r>
      <w:r w:rsidR="00FF6562">
        <w:rPr>
          <w:rFonts w:ascii="Open Sans" w:eastAsia="Times New Roman" w:hAnsi="Open Sans" w:cs="Open Sans"/>
          <w:color w:val="000000"/>
          <w:lang w:eastAsia="en-AU"/>
        </w:rPr>
        <w:t>had</w:t>
      </w:r>
      <w:r w:rsidRPr="00462294">
        <w:rPr>
          <w:rFonts w:ascii="Open Sans" w:eastAsia="Times New Roman" w:hAnsi="Open Sans" w:cs="Open Sans"/>
          <w:color w:val="000000"/>
          <w:lang w:eastAsia="en-AU"/>
        </w:rPr>
        <w:t xml:space="preserve"> consented</w:t>
      </w:r>
      <w:r w:rsidR="00AF02D1">
        <w:rPr>
          <w:rFonts w:ascii="Open Sans" w:eastAsia="Times New Roman" w:hAnsi="Open Sans" w:cs="Open Sans"/>
          <w:color w:val="000000"/>
          <w:lang w:eastAsia="en-AU"/>
        </w:rPr>
        <w:t xml:space="preserve">, antiviral medications </w:t>
      </w:r>
      <w:r w:rsidR="00FF6562">
        <w:rPr>
          <w:rFonts w:ascii="Open Sans" w:eastAsia="Times New Roman" w:hAnsi="Open Sans" w:cs="Open Sans"/>
          <w:color w:val="000000"/>
          <w:lang w:eastAsia="en-AU"/>
        </w:rPr>
        <w:t>were</w:t>
      </w:r>
      <w:r w:rsidR="00AF02D1">
        <w:rPr>
          <w:rFonts w:ascii="Open Sans" w:eastAsia="Times New Roman" w:hAnsi="Open Sans" w:cs="Open Sans"/>
          <w:color w:val="000000"/>
          <w:lang w:eastAsia="en-AU"/>
        </w:rPr>
        <w:t xml:space="preserve"> </w:t>
      </w:r>
      <w:r w:rsidR="00CA6D89">
        <w:rPr>
          <w:rFonts w:ascii="Open Sans" w:eastAsia="Times New Roman" w:hAnsi="Open Sans" w:cs="Open Sans"/>
          <w:color w:val="000000"/>
          <w:lang w:eastAsia="en-AU"/>
        </w:rPr>
        <w:t>available,</w:t>
      </w:r>
      <w:r w:rsidRPr="00462294">
        <w:rPr>
          <w:rFonts w:ascii="Open Sans" w:eastAsia="Times New Roman" w:hAnsi="Open Sans" w:cs="Open Sans"/>
          <w:color w:val="000000"/>
          <w:lang w:eastAsia="en-AU"/>
        </w:rPr>
        <w:t xml:space="preserve"> and the service continue</w:t>
      </w:r>
      <w:r w:rsidR="00FF6562">
        <w:rPr>
          <w:rFonts w:ascii="Open Sans" w:eastAsia="Times New Roman" w:hAnsi="Open Sans" w:cs="Open Sans"/>
          <w:color w:val="000000"/>
          <w:lang w:eastAsia="en-AU"/>
        </w:rPr>
        <w:t>d</w:t>
      </w:r>
      <w:r w:rsidRPr="00462294">
        <w:rPr>
          <w:rFonts w:ascii="Open Sans" w:eastAsia="Times New Roman" w:hAnsi="Open Sans" w:cs="Open Sans"/>
          <w:color w:val="000000"/>
          <w:lang w:eastAsia="en-AU"/>
        </w:rPr>
        <w:t xml:space="preserve"> with vaccination clinics as needed. Most staff were observed </w:t>
      </w:r>
      <w:r w:rsidR="00B80B1F">
        <w:rPr>
          <w:rFonts w:ascii="Open Sans" w:eastAsia="Times New Roman" w:hAnsi="Open Sans" w:cs="Open Sans"/>
          <w:color w:val="000000"/>
          <w:lang w:eastAsia="en-AU"/>
        </w:rPr>
        <w:t xml:space="preserve">practicing appropriate hand hygiene </w:t>
      </w:r>
      <w:r w:rsidR="00E454B6">
        <w:rPr>
          <w:rFonts w:ascii="Open Sans" w:eastAsia="Times New Roman" w:hAnsi="Open Sans" w:cs="Open Sans"/>
          <w:color w:val="000000"/>
          <w:lang w:eastAsia="en-AU"/>
        </w:rPr>
        <w:t>and wearing</w:t>
      </w:r>
      <w:r w:rsidRPr="00462294">
        <w:rPr>
          <w:rFonts w:ascii="Open Sans" w:eastAsia="Times New Roman" w:hAnsi="Open Sans" w:cs="Open Sans"/>
          <w:color w:val="000000"/>
          <w:lang w:eastAsia="en-AU"/>
        </w:rPr>
        <w:t xml:space="preserve"> personal protective equipment </w:t>
      </w:r>
      <w:r w:rsidR="00467088">
        <w:rPr>
          <w:rFonts w:ascii="Open Sans" w:eastAsia="Times New Roman" w:hAnsi="Open Sans" w:cs="Open Sans"/>
          <w:color w:val="000000"/>
          <w:lang w:eastAsia="en-AU"/>
        </w:rPr>
        <w:t xml:space="preserve">when required while </w:t>
      </w:r>
      <w:r w:rsidRPr="00462294">
        <w:rPr>
          <w:rFonts w:ascii="Open Sans" w:eastAsia="Times New Roman" w:hAnsi="Open Sans" w:cs="Open Sans"/>
          <w:color w:val="000000"/>
          <w:lang w:eastAsia="en-AU"/>
        </w:rPr>
        <w:t xml:space="preserve">attending </w:t>
      </w:r>
      <w:r w:rsidR="00230BF8">
        <w:rPr>
          <w:rFonts w:ascii="Open Sans" w:eastAsia="Times New Roman" w:hAnsi="Open Sans" w:cs="Open Sans"/>
          <w:color w:val="000000"/>
          <w:lang w:eastAsia="en-AU"/>
        </w:rPr>
        <w:t xml:space="preserve">consumer </w:t>
      </w:r>
      <w:r w:rsidRPr="00462294">
        <w:rPr>
          <w:rFonts w:ascii="Open Sans" w:eastAsia="Times New Roman" w:hAnsi="Open Sans" w:cs="Open Sans"/>
          <w:color w:val="000000"/>
          <w:lang w:eastAsia="en-AU"/>
        </w:rPr>
        <w:t>care</w:t>
      </w:r>
      <w:r w:rsidR="00467088">
        <w:rPr>
          <w:rFonts w:ascii="Open Sans" w:eastAsia="Times New Roman" w:hAnsi="Open Sans" w:cs="Open Sans"/>
          <w:color w:val="000000"/>
          <w:lang w:eastAsia="en-AU"/>
        </w:rPr>
        <w:t>.</w:t>
      </w:r>
      <w:r w:rsidRPr="00462294">
        <w:rPr>
          <w:rFonts w:ascii="Open Sans" w:eastAsia="Times New Roman" w:hAnsi="Open Sans" w:cs="Open Sans"/>
          <w:color w:val="000000"/>
          <w:lang w:eastAsia="en-AU"/>
        </w:rPr>
        <w:t xml:space="preserve"> </w:t>
      </w:r>
      <w:r w:rsidR="007C39C9">
        <w:rPr>
          <w:rFonts w:ascii="Open Sans" w:eastAsia="Times New Roman" w:hAnsi="Open Sans" w:cs="Open Sans"/>
          <w:color w:val="000000"/>
          <w:lang w:eastAsia="en-AU"/>
        </w:rPr>
        <w:t>The service ha</w:t>
      </w:r>
      <w:r w:rsidR="00FF6562">
        <w:rPr>
          <w:rFonts w:ascii="Open Sans" w:eastAsia="Times New Roman" w:hAnsi="Open Sans" w:cs="Open Sans"/>
          <w:color w:val="000000"/>
          <w:lang w:eastAsia="en-AU"/>
        </w:rPr>
        <w:t>d</w:t>
      </w:r>
      <w:r w:rsidR="007C39C9">
        <w:rPr>
          <w:rFonts w:ascii="Open Sans" w:eastAsia="Times New Roman" w:hAnsi="Open Sans" w:cs="Open Sans"/>
          <w:color w:val="000000"/>
          <w:lang w:eastAsia="en-AU"/>
        </w:rPr>
        <w:t xml:space="preserve"> experience</w:t>
      </w:r>
      <w:r w:rsidR="00B3545A">
        <w:rPr>
          <w:rFonts w:ascii="Open Sans" w:eastAsia="Times New Roman" w:hAnsi="Open Sans" w:cs="Open Sans"/>
          <w:color w:val="000000"/>
          <w:lang w:eastAsia="en-AU"/>
        </w:rPr>
        <w:t>d</w:t>
      </w:r>
      <w:r w:rsidR="007C39C9">
        <w:rPr>
          <w:rFonts w:ascii="Open Sans" w:eastAsia="Times New Roman" w:hAnsi="Open Sans" w:cs="Open Sans"/>
          <w:color w:val="000000"/>
          <w:lang w:eastAsia="en-AU"/>
        </w:rPr>
        <w:t xml:space="preserve"> multiple </w:t>
      </w:r>
      <w:r w:rsidR="005D54F2">
        <w:rPr>
          <w:rFonts w:ascii="Open Sans" w:eastAsia="Times New Roman" w:hAnsi="Open Sans" w:cs="Open Sans"/>
          <w:color w:val="000000"/>
          <w:lang w:eastAsia="en-AU"/>
        </w:rPr>
        <w:t xml:space="preserve">cases of </w:t>
      </w:r>
      <w:r w:rsidRPr="00462294">
        <w:rPr>
          <w:rFonts w:ascii="Open Sans" w:eastAsia="Times New Roman" w:hAnsi="Open Sans" w:cs="Open Sans"/>
          <w:color w:val="000000"/>
          <w:lang w:eastAsia="en-AU"/>
        </w:rPr>
        <w:t>consumer rashes</w:t>
      </w:r>
      <w:r w:rsidR="00677A53">
        <w:rPr>
          <w:rFonts w:ascii="Open Sans" w:eastAsia="Times New Roman" w:hAnsi="Open Sans" w:cs="Open Sans"/>
          <w:color w:val="000000"/>
          <w:lang w:eastAsia="en-AU"/>
        </w:rPr>
        <w:t xml:space="preserve">. Medical officer </w:t>
      </w:r>
      <w:r w:rsidR="00F16DFF">
        <w:rPr>
          <w:rFonts w:ascii="Open Sans" w:eastAsia="Times New Roman" w:hAnsi="Open Sans" w:cs="Open Sans"/>
          <w:color w:val="000000"/>
          <w:lang w:eastAsia="en-AU"/>
        </w:rPr>
        <w:t xml:space="preserve">and Public Health Unit </w:t>
      </w:r>
      <w:r w:rsidR="00677A53">
        <w:rPr>
          <w:rFonts w:ascii="Open Sans" w:eastAsia="Times New Roman" w:hAnsi="Open Sans" w:cs="Open Sans"/>
          <w:color w:val="000000"/>
          <w:lang w:eastAsia="en-AU"/>
        </w:rPr>
        <w:t>involvement</w:t>
      </w:r>
      <w:r w:rsidR="007019E2">
        <w:rPr>
          <w:rFonts w:ascii="Open Sans" w:eastAsia="Times New Roman" w:hAnsi="Open Sans" w:cs="Open Sans"/>
          <w:color w:val="000000"/>
          <w:lang w:eastAsia="en-AU"/>
        </w:rPr>
        <w:t xml:space="preserve"> has occurred,</w:t>
      </w:r>
      <w:r w:rsidR="00677A53">
        <w:rPr>
          <w:rFonts w:ascii="Open Sans" w:eastAsia="Times New Roman" w:hAnsi="Open Sans" w:cs="Open Sans"/>
          <w:color w:val="000000"/>
          <w:lang w:eastAsia="en-AU"/>
        </w:rPr>
        <w:t xml:space="preserve"> and pathology</w:t>
      </w:r>
      <w:r w:rsidR="00F16DFF">
        <w:rPr>
          <w:rFonts w:ascii="Open Sans" w:eastAsia="Times New Roman" w:hAnsi="Open Sans" w:cs="Open Sans"/>
          <w:color w:val="000000"/>
          <w:lang w:eastAsia="en-AU"/>
        </w:rPr>
        <w:t xml:space="preserve"> testing </w:t>
      </w:r>
      <w:r w:rsidR="007019E2">
        <w:rPr>
          <w:rFonts w:ascii="Open Sans" w:eastAsia="Times New Roman" w:hAnsi="Open Sans" w:cs="Open Sans"/>
          <w:color w:val="000000"/>
          <w:lang w:eastAsia="en-AU"/>
        </w:rPr>
        <w:t>has been completed</w:t>
      </w:r>
      <w:r w:rsidR="00F16DFF">
        <w:rPr>
          <w:rFonts w:ascii="Open Sans" w:eastAsia="Times New Roman" w:hAnsi="Open Sans" w:cs="Open Sans"/>
          <w:color w:val="000000"/>
          <w:lang w:eastAsia="en-AU"/>
        </w:rPr>
        <w:t xml:space="preserve">. </w:t>
      </w:r>
      <w:r w:rsidR="00696B19">
        <w:rPr>
          <w:rFonts w:ascii="Open Sans" w:eastAsia="Times New Roman" w:hAnsi="Open Sans" w:cs="Open Sans"/>
          <w:color w:val="000000"/>
          <w:lang w:eastAsia="en-AU"/>
        </w:rPr>
        <w:t xml:space="preserve">Infection rates </w:t>
      </w:r>
      <w:r w:rsidR="007019E2">
        <w:rPr>
          <w:rFonts w:ascii="Open Sans" w:eastAsia="Times New Roman" w:hAnsi="Open Sans" w:cs="Open Sans"/>
          <w:color w:val="000000"/>
          <w:lang w:eastAsia="en-AU"/>
        </w:rPr>
        <w:t>were</w:t>
      </w:r>
      <w:r w:rsidR="00696B19">
        <w:rPr>
          <w:rFonts w:ascii="Open Sans" w:eastAsia="Times New Roman" w:hAnsi="Open Sans" w:cs="Open Sans"/>
          <w:color w:val="000000"/>
          <w:lang w:eastAsia="en-AU"/>
        </w:rPr>
        <w:t xml:space="preserve"> discussed at meeting forums</w:t>
      </w:r>
      <w:r w:rsidR="00CD58D9">
        <w:rPr>
          <w:rFonts w:ascii="Open Sans" w:eastAsia="Times New Roman" w:hAnsi="Open Sans" w:cs="Open Sans"/>
          <w:color w:val="000000"/>
          <w:lang w:eastAsia="en-AU"/>
        </w:rPr>
        <w:t xml:space="preserve"> and administration of </w:t>
      </w:r>
      <w:r w:rsidRPr="00462294">
        <w:rPr>
          <w:rFonts w:ascii="Open Sans" w:eastAsia="Times New Roman" w:hAnsi="Open Sans" w:cs="Open Sans"/>
          <w:color w:val="000000"/>
          <w:lang w:eastAsia="en-AU"/>
        </w:rPr>
        <w:t>antibiotic</w:t>
      </w:r>
      <w:r w:rsidR="00CD58D9">
        <w:rPr>
          <w:rFonts w:ascii="Open Sans" w:eastAsia="Times New Roman" w:hAnsi="Open Sans" w:cs="Open Sans"/>
          <w:color w:val="000000"/>
          <w:lang w:eastAsia="en-AU"/>
        </w:rPr>
        <w:t xml:space="preserve">s </w:t>
      </w:r>
      <w:r w:rsidR="007019E2">
        <w:rPr>
          <w:rFonts w:ascii="Open Sans" w:eastAsia="Times New Roman" w:hAnsi="Open Sans" w:cs="Open Sans"/>
          <w:color w:val="000000"/>
          <w:lang w:eastAsia="en-AU"/>
        </w:rPr>
        <w:t>occurred</w:t>
      </w:r>
      <w:r w:rsidR="00CD58D9">
        <w:rPr>
          <w:rFonts w:ascii="Open Sans" w:eastAsia="Times New Roman" w:hAnsi="Open Sans" w:cs="Open Sans"/>
          <w:color w:val="000000"/>
          <w:lang w:eastAsia="en-AU"/>
        </w:rPr>
        <w:t xml:space="preserve"> when needed.</w:t>
      </w:r>
    </w:p>
    <w:p w14:paraId="54DA08AC" w14:textId="7853958F" w:rsidR="007019E2" w:rsidRDefault="0048331B" w:rsidP="00D80797">
      <w:pPr>
        <w:rPr>
          <w:rFonts w:ascii="Open Sans" w:eastAsia="Times New Roman" w:hAnsi="Open Sans" w:cs="Open Sans"/>
          <w:color w:val="000000"/>
          <w:lang w:eastAsia="en-AU"/>
        </w:rPr>
      </w:pPr>
      <w:r>
        <w:rPr>
          <w:rFonts w:ascii="Open Sans" w:eastAsia="Times New Roman" w:hAnsi="Open Sans" w:cs="Open Sans"/>
          <w:color w:val="000000"/>
          <w:lang w:eastAsia="en-AU"/>
        </w:rPr>
        <w:t>Deficits</w:t>
      </w:r>
      <w:r w:rsidR="00724C08">
        <w:rPr>
          <w:rFonts w:ascii="Open Sans" w:eastAsia="Times New Roman" w:hAnsi="Open Sans" w:cs="Open Sans"/>
          <w:color w:val="000000"/>
          <w:lang w:eastAsia="en-AU"/>
        </w:rPr>
        <w:t xml:space="preserve"> in relation to </w:t>
      </w:r>
      <w:r w:rsidR="003D3AB3">
        <w:rPr>
          <w:rFonts w:ascii="Open Sans" w:eastAsia="Times New Roman" w:hAnsi="Open Sans" w:cs="Open Sans"/>
          <w:color w:val="000000"/>
          <w:lang w:eastAsia="en-AU"/>
        </w:rPr>
        <w:t>the delivery of personal and clinical care</w:t>
      </w:r>
      <w:r>
        <w:rPr>
          <w:rFonts w:ascii="Open Sans" w:eastAsia="Times New Roman" w:hAnsi="Open Sans" w:cs="Open Sans"/>
          <w:color w:val="000000"/>
          <w:lang w:eastAsia="en-AU"/>
        </w:rPr>
        <w:t xml:space="preserve"> that have been referred to </w:t>
      </w:r>
      <w:r w:rsidR="00B3545A">
        <w:rPr>
          <w:rFonts w:ascii="Open Sans" w:eastAsia="Times New Roman" w:hAnsi="Open Sans" w:cs="Open Sans"/>
          <w:color w:val="000000"/>
          <w:lang w:eastAsia="en-AU"/>
        </w:rPr>
        <w:t xml:space="preserve">more broadly </w:t>
      </w:r>
      <w:r w:rsidR="00CD423A">
        <w:rPr>
          <w:rFonts w:ascii="Open Sans" w:eastAsia="Times New Roman" w:hAnsi="Open Sans" w:cs="Open Sans"/>
          <w:color w:val="000000"/>
          <w:lang w:eastAsia="en-AU"/>
        </w:rPr>
        <w:t>within</w:t>
      </w:r>
      <w:r>
        <w:rPr>
          <w:rFonts w:ascii="Open Sans" w:eastAsia="Times New Roman" w:hAnsi="Open Sans" w:cs="Open Sans"/>
          <w:color w:val="000000"/>
          <w:lang w:eastAsia="en-AU"/>
        </w:rPr>
        <w:t xml:space="preserve"> Standard 3</w:t>
      </w:r>
      <w:r w:rsidR="004B6627">
        <w:rPr>
          <w:rFonts w:ascii="Open Sans" w:eastAsia="Times New Roman" w:hAnsi="Open Sans" w:cs="Open Sans"/>
          <w:color w:val="000000"/>
          <w:lang w:eastAsia="en-AU"/>
        </w:rPr>
        <w:t xml:space="preserve"> have been given weight </w:t>
      </w:r>
      <w:r w:rsidR="00B45153">
        <w:rPr>
          <w:rFonts w:ascii="Open Sans" w:eastAsia="Times New Roman" w:hAnsi="Open Sans" w:cs="Open Sans"/>
          <w:color w:val="000000"/>
          <w:lang w:eastAsia="en-AU"/>
        </w:rPr>
        <w:t>under requirements 2(3)(a), 2(3)(b) and 3(3)(a)</w:t>
      </w:r>
      <w:r w:rsidR="004E212E">
        <w:rPr>
          <w:rFonts w:ascii="Open Sans" w:eastAsia="Times New Roman" w:hAnsi="Open Sans" w:cs="Open Sans"/>
          <w:color w:val="000000"/>
          <w:lang w:eastAsia="en-AU"/>
        </w:rPr>
        <w:t xml:space="preserve"> which have been found not compliant. </w:t>
      </w:r>
    </w:p>
    <w:p w14:paraId="647EA883" w14:textId="2FD4631F" w:rsidR="004E212E" w:rsidRPr="004E212E" w:rsidRDefault="004E212E" w:rsidP="00D80797">
      <w:pPr>
        <w:pStyle w:val="NormalArial"/>
        <w:rPr>
          <w:rFonts w:ascii="Open Sans" w:hAnsi="Open Sans" w:cs="Open Sans"/>
        </w:rPr>
      </w:pPr>
      <w:r>
        <w:rPr>
          <w:rFonts w:ascii="Open Sans" w:eastAsia="Times New Roman" w:hAnsi="Open Sans" w:cs="Open Sans"/>
          <w:color w:val="000000"/>
          <w:lang w:eastAsia="en-AU"/>
        </w:rPr>
        <w:t xml:space="preserve">For the reasons detailed I </w:t>
      </w:r>
      <w:r w:rsidRPr="004E212E">
        <w:rPr>
          <w:rFonts w:ascii="Open Sans" w:eastAsia="Times New Roman" w:hAnsi="Open Sans" w:cs="Open Sans"/>
          <w:color w:val="000000"/>
          <w:lang w:eastAsia="en-AU"/>
        </w:rPr>
        <w:t xml:space="preserve">am satisfied </w:t>
      </w:r>
      <w:r w:rsidRPr="004E212E">
        <w:rPr>
          <w:rFonts w:ascii="Open Sans" w:hAnsi="Open Sans" w:cs="Open Sans"/>
        </w:rPr>
        <w:t>Requirements 3(3)(b), 3(3)(c), 3(3)(d), 3(3)(e), 3(3)(f) and 3(3)(g)</w:t>
      </w:r>
      <w:r w:rsidR="0048331B">
        <w:rPr>
          <w:rFonts w:ascii="Open Sans" w:hAnsi="Open Sans" w:cs="Open Sans"/>
        </w:rPr>
        <w:t xml:space="preserve"> are compliant.</w:t>
      </w:r>
    </w:p>
    <w:p w14:paraId="2808BD6D" w14:textId="760C55F2" w:rsidR="006D4E1A" w:rsidRPr="001E694D" w:rsidRDefault="006D4E1A" w:rsidP="0036130C">
      <w:pPr>
        <w:pStyle w:val="NormalArial"/>
        <w:rPr>
          <w:rFonts w:ascii="Open Sans" w:hAnsi="Open Sans" w:cs="Open Sans"/>
        </w:rPr>
      </w:pPr>
      <w:r w:rsidRPr="001E694D">
        <w:rPr>
          <w:rFonts w:ascii="Open Sans" w:hAnsi="Open Sans" w:cs="Open Sans"/>
        </w:rPr>
        <w:br w:type="page"/>
      </w:r>
    </w:p>
    <w:p w14:paraId="7257D8BC"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D5CA0" w14:paraId="6482F657" w14:textId="77777777" w:rsidTr="008D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2291D8"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C41D486"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3BFAB82D"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14365"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FF340B9" w14:textId="4A3F578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9A1359" w:rsidRPr="001E694D">
              <w:rPr>
                <w:rFonts w:ascii="Open Sans" w:hAnsi="Open Sans" w:cs="Open Sans"/>
              </w:rPr>
              <w:t>well-being,</w:t>
            </w:r>
            <w:r w:rsidRPr="001E694D">
              <w:rPr>
                <w:rFonts w:ascii="Open Sans" w:hAnsi="Open Sans" w:cs="Open Sans"/>
              </w:rPr>
              <w:t xml:space="preserve"> and quality of life.</w:t>
            </w:r>
          </w:p>
        </w:tc>
        <w:tc>
          <w:tcPr>
            <w:tcW w:w="1977" w:type="dxa"/>
            <w:shd w:val="clear" w:color="auto" w:fill="auto"/>
          </w:tcPr>
          <w:p w14:paraId="6206DA8A"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314608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6D652120"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785A3C"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02A7900" w14:textId="280C96B9"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009A1359" w:rsidRPr="001E694D">
              <w:rPr>
                <w:rFonts w:ascii="Open Sans" w:hAnsi="Open Sans" w:cs="Open Sans"/>
              </w:rPr>
              <w:t>spiritual,</w:t>
            </w:r>
            <w:r w:rsidRPr="001E694D">
              <w:rPr>
                <w:rFonts w:ascii="Open Sans" w:hAnsi="Open Sans" w:cs="Open Sans"/>
              </w:rPr>
              <w:t xml:space="preserve"> and psychological well-being.</w:t>
            </w:r>
          </w:p>
        </w:tc>
        <w:tc>
          <w:tcPr>
            <w:tcW w:w="1977" w:type="dxa"/>
            <w:shd w:val="clear" w:color="auto" w:fill="auto"/>
          </w:tcPr>
          <w:p w14:paraId="0870E09A"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458271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6A54EF6D"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4B6C5"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ED47E01"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8F2CF6A" w14:textId="77777777" w:rsidR="006D4E1A" w:rsidRPr="001E694D" w:rsidRDefault="006D4E1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60C1AA9" w14:textId="77777777" w:rsidR="006D4E1A" w:rsidRPr="001E694D" w:rsidRDefault="006D4E1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9677054" w14:textId="77777777" w:rsidR="006D4E1A" w:rsidRPr="001E694D" w:rsidRDefault="006D4E1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04D236D"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319829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9C0746A"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218D7"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F2FCDB1"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7F2D41E" w14:textId="77777777" w:rsidR="006D4E1A" w:rsidRPr="001E694D" w:rsidRDefault="00257E3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985967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0BA638CF"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3EE78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3457B97"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BA31D43" w14:textId="77777777" w:rsidR="006D4E1A" w:rsidRPr="001E694D" w:rsidRDefault="00257E3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242454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0CB4FB55"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DE09C9"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B2A1A6C"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9444FC5"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254550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20D0FF5"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A994A"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5776235" w14:textId="6A5B4A26"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suitable, </w:t>
            </w:r>
            <w:r w:rsidR="009A1359" w:rsidRPr="001E694D">
              <w:rPr>
                <w:rFonts w:ascii="Open Sans" w:hAnsi="Open Sans" w:cs="Open Sans"/>
              </w:rPr>
              <w:t>clean,</w:t>
            </w:r>
            <w:r w:rsidRPr="001E694D">
              <w:rPr>
                <w:rFonts w:ascii="Open Sans" w:hAnsi="Open Sans" w:cs="Open Sans"/>
              </w:rPr>
              <w:t xml:space="preserve"> and well maintained.</w:t>
            </w:r>
          </w:p>
        </w:tc>
        <w:tc>
          <w:tcPr>
            <w:tcW w:w="1977" w:type="dxa"/>
            <w:shd w:val="clear" w:color="auto" w:fill="auto"/>
          </w:tcPr>
          <w:p w14:paraId="1FFF592E"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947219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6A29E01A" w14:textId="77777777" w:rsidR="006D4E1A" w:rsidRPr="003E162B" w:rsidRDefault="006D4E1A" w:rsidP="00D87E7C">
      <w:pPr>
        <w:pStyle w:val="Heading20"/>
        <w:rPr>
          <w:rFonts w:ascii="Open Sans" w:hAnsi="Open Sans" w:cs="Open Sans"/>
          <w:color w:val="781E77"/>
        </w:rPr>
      </w:pPr>
      <w:r w:rsidRPr="003E162B">
        <w:rPr>
          <w:rFonts w:ascii="Open Sans" w:hAnsi="Open Sans" w:cs="Open Sans"/>
          <w:color w:val="781E77"/>
        </w:rPr>
        <w:t>Findings</w:t>
      </w:r>
    </w:p>
    <w:p w14:paraId="434EDE1A" w14:textId="017352E8" w:rsidR="00DF2838" w:rsidRDefault="00F913B9" w:rsidP="00DF2838">
      <w:pPr>
        <w:pStyle w:val="NormalArial"/>
        <w:rPr>
          <w:rFonts w:ascii="Open Sans" w:hAnsi="Open Sans" w:cs="Open Sans"/>
        </w:rPr>
      </w:pPr>
      <w:r>
        <w:rPr>
          <w:rFonts w:ascii="Open Sans" w:hAnsi="Open Sans" w:cs="Open Sans"/>
        </w:rPr>
        <w:t>Consumers and representatives were satisfied with services and supports provided</w:t>
      </w:r>
      <w:r w:rsidR="0018084D">
        <w:rPr>
          <w:rFonts w:ascii="Open Sans" w:hAnsi="Open Sans" w:cs="Open Sans"/>
        </w:rPr>
        <w:t xml:space="preserve"> to consumers and felt c</w:t>
      </w:r>
      <w:r w:rsidR="00912E16">
        <w:rPr>
          <w:rFonts w:ascii="Open Sans" w:hAnsi="Open Sans" w:cs="Open Sans"/>
        </w:rPr>
        <w:t xml:space="preserve">onsumers’ independence and quality of life </w:t>
      </w:r>
      <w:r w:rsidR="00B62D32">
        <w:rPr>
          <w:rFonts w:ascii="Open Sans" w:hAnsi="Open Sans" w:cs="Open Sans"/>
        </w:rPr>
        <w:t>was optimised.</w:t>
      </w:r>
      <w:r w:rsidR="00DC0B46">
        <w:rPr>
          <w:rFonts w:ascii="Open Sans" w:hAnsi="Open Sans" w:cs="Open Sans"/>
        </w:rPr>
        <w:t xml:space="preserve"> They said consumers</w:t>
      </w:r>
      <w:r w:rsidR="00DB2547">
        <w:rPr>
          <w:rFonts w:ascii="Open Sans" w:hAnsi="Open Sans" w:cs="Open Sans"/>
        </w:rPr>
        <w:t xml:space="preserve"> receive</w:t>
      </w:r>
      <w:r w:rsidR="007244FE">
        <w:rPr>
          <w:rFonts w:ascii="Open Sans" w:hAnsi="Open Sans" w:cs="Open Sans"/>
        </w:rPr>
        <w:t>d</w:t>
      </w:r>
      <w:r w:rsidR="00DB2547">
        <w:rPr>
          <w:rFonts w:ascii="Open Sans" w:hAnsi="Open Sans" w:cs="Open Sans"/>
        </w:rPr>
        <w:t xml:space="preserve"> support from staff to do the things of interest to them</w:t>
      </w:r>
      <w:r w:rsidR="00A23AF1">
        <w:rPr>
          <w:rFonts w:ascii="Open Sans" w:hAnsi="Open Sans" w:cs="Open Sans"/>
        </w:rPr>
        <w:t xml:space="preserve"> and ha</w:t>
      </w:r>
      <w:r w:rsidR="007244FE">
        <w:rPr>
          <w:rFonts w:ascii="Open Sans" w:hAnsi="Open Sans" w:cs="Open Sans"/>
        </w:rPr>
        <w:t>d</w:t>
      </w:r>
      <w:r w:rsidR="00A23AF1">
        <w:rPr>
          <w:rFonts w:ascii="Open Sans" w:hAnsi="Open Sans" w:cs="Open Sans"/>
        </w:rPr>
        <w:t xml:space="preserve"> access to </w:t>
      </w:r>
      <w:r w:rsidR="007244FE">
        <w:rPr>
          <w:rFonts w:ascii="Open Sans" w:hAnsi="Open Sans" w:cs="Open Sans"/>
        </w:rPr>
        <w:t xml:space="preserve">equipment that promoted independence. </w:t>
      </w:r>
      <w:r w:rsidR="00F76259">
        <w:rPr>
          <w:rFonts w:ascii="Open Sans" w:hAnsi="Open Sans" w:cs="Open Sans"/>
        </w:rPr>
        <w:t>Consumers provided examples of</w:t>
      </w:r>
      <w:r w:rsidR="005D12C6">
        <w:rPr>
          <w:rFonts w:ascii="Open Sans" w:hAnsi="Open Sans" w:cs="Open Sans"/>
        </w:rPr>
        <w:t xml:space="preserve"> being assisted to organise transport</w:t>
      </w:r>
      <w:r w:rsidR="00340B38">
        <w:rPr>
          <w:rFonts w:ascii="Open Sans" w:hAnsi="Open Sans" w:cs="Open Sans"/>
        </w:rPr>
        <w:t xml:space="preserve"> to appointments, engage in hobbies and interests</w:t>
      </w:r>
      <w:r w:rsidR="008378BB">
        <w:rPr>
          <w:rFonts w:ascii="Open Sans" w:hAnsi="Open Sans" w:cs="Open Sans"/>
        </w:rPr>
        <w:t>,</w:t>
      </w:r>
      <w:r w:rsidR="00340B38">
        <w:rPr>
          <w:rFonts w:ascii="Open Sans" w:hAnsi="Open Sans" w:cs="Open Sans"/>
        </w:rPr>
        <w:t xml:space="preserve"> and to undertake </w:t>
      </w:r>
      <w:r w:rsidR="009D2A14">
        <w:rPr>
          <w:rFonts w:ascii="Open Sans" w:hAnsi="Open Sans" w:cs="Open Sans"/>
        </w:rPr>
        <w:t>daily living activities</w:t>
      </w:r>
      <w:r w:rsidR="00360533">
        <w:rPr>
          <w:rFonts w:ascii="Open Sans" w:hAnsi="Open Sans" w:cs="Open Sans"/>
        </w:rPr>
        <w:t>.</w:t>
      </w:r>
      <w:r w:rsidR="009D2A14">
        <w:rPr>
          <w:rFonts w:ascii="Open Sans" w:hAnsi="Open Sans" w:cs="Open Sans"/>
        </w:rPr>
        <w:t xml:space="preserve"> </w:t>
      </w:r>
    </w:p>
    <w:p w14:paraId="19DB36B5" w14:textId="5CEED26A" w:rsidR="00DF2838" w:rsidRDefault="00DF2838" w:rsidP="00DF2838">
      <w:pPr>
        <w:pStyle w:val="NormalArial"/>
        <w:rPr>
          <w:rFonts w:ascii="Open Sans" w:hAnsi="Open Sans" w:cs="Open Sans"/>
        </w:rPr>
      </w:pPr>
      <w:r>
        <w:rPr>
          <w:rFonts w:ascii="Open Sans" w:hAnsi="Open Sans" w:cs="Open Sans"/>
        </w:rPr>
        <w:lastRenderedPageBreak/>
        <w:t xml:space="preserve">Consumers and representatives were satisfied with the caring and supportive approach adopted by staff including pastoral care staff. </w:t>
      </w:r>
      <w:r w:rsidR="00D0503A">
        <w:rPr>
          <w:rFonts w:ascii="Open Sans" w:hAnsi="Open Sans" w:cs="Open Sans"/>
        </w:rPr>
        <w:t>Staff referred consumers</w:t>
      </w:r>
      <w:r w:rsidR="004D682A">
        <w:rPr>
          <w:rFonts w:ascii="Open Sans" w:hAnsi="Open Sans" w:cs="Open Sans"/>
        </w:rPr>
        <w:t xml:space="preserve"> to the care manager or pastoral care staff if they identified</w:t>
      </w:r>
      <w:r w:rsidR="00D0503A">
        <w:rPr>
          <w:rFonts w:ascii="Open Sans" w:hAnsi="Open Sans" w:cs="Open Sans"/>
        </w:rPr>
        <w:t xml:space="preserve"> concerns relating</w:t>
      </w:r>
      <w:r w:rsidR="004D682A">
        <w:rPr>
          <w:rFonts w:ascii="Open Sans" w:hAnsi="Open Sans" w:cs="Open Sans"/>
        </w:rPr>
        <w:t xml:space="preserve"> to </w:t>
      </w:r>
      <w:r w:rsidR="007B0FF9">
        <w:rPr>
          <w:rFonts w:ascii="Open Sans" w:hAnsi="Open Sans" w:cs="Open Sans"/>
        </w:rPr>
        <w:t>consumers’</w:t>
      </w:r>
      <w:r w:rsidR="004D682A">
        <w:rPr>
          <w:rFonts w:ascii="Open Sans" w:hAnsi="Open Sans" w:cs="Open Sans"/>
        </w:rPr>
        <w:t xml:space="preserve"> </w:t>
      </w:r>
      <w:r w:rsidR="004E4D16">
        <w:rPr>
          <w:rFonts w:ascii="Open Sans" w:hAnsi="Open Sans" w:cs="Open Sans"/>
        </w:rPr>
        <w:t>psychological or emotional well-being</w:t>
      </w:r>
      <w:r w:rsidR="007B0FF9">
        <w:rPr>
          <w:rFonts w:ascii="Open Sans" w:hAnsi="Open Sans" w:cs="Open Sans"/>
        </w:rPr>
        <w:t xml:space="preserve">. </w:t>
      </w:r>
      <w:r w:rsidR="009B1364">
        <w:rPr>
          <w:rFonts w:ascii="Open Sans" w:hAnsi="Open Sans" w:cs="Open Sans"/>
        </w:rPr>
        <w:t>Consumers provided examples of how the service supported them</w:t>
      </w:r>
      <w:r w:rsidR="006547D0">
        <w:rPr>
          <w:rFonts w:ascii="Open Sans" w:hAnsi="Open Sans" w:cs="Open Sans"/>
        </w:rPr>
        <w:t xml:space="preserve"> when they were upset and worried; this included referral to</w:t>
      </w:r>
      <w:r w:rsidR="00806E6B">
        <w:rPr>
          <w:rFonts w:ascii="Open Sans" w:hAnsi="Open Sans" w:cs="Open Sans"/>
        </w:rPr>
        <w:t xml:space="preserve"> </w:t>
      </w:r>
      <w:r w:rsidR="00125275">
        <w:rPr>
          <w:rFonts w:ascii="Open Sans" w:hAnsi="Open Sans" w:cs="Open Sans"/>
        </w:rPr>
        <w:t xml:space="preserve">a </w:t>
      </w:r>
      <w:r w:rsidR="009C01CD">
        <w:rPr>
          <w:rFonts w:ascii="Open Sans" w:hAnsi="Open Sans" w:cs="Open Sans"/>
        </w:rPr>
        <w:t xml:space="preserve">psychology service, the </w:t>
      </w:r>
      <w:r w:rsidR="00125275">
        <w:rPr>
          <w:rFonts w:ascii="Open Sans" w:hAnsi="Open Sans" w:cs="Open Sans"/>
        </w:rPr>
        <w:t>involvement</w:t>
      </w:r>
      <w:r w:rsidR="009C01CD">
        <w:rPr>
          <w:rFonts w:ascii="Open Sans" w:hAnsi="Open Sans" w:cs="Open Sans"/>
        </w:rPr>
        <w:t xml:space="preserve"> of </w:t>
      </w:r>
      <w:r w:rsidR="00125275">
        <w:rPr>
          <w:rFonts w:ascii="Open Sans" w:hAnsi="Open Sans" w:cs="Open Sans"/>
        </w:rPr>
        <w:t>volunteers,</w:t>
      </w:r>
      <w:r w:rsidR="00A039D8">
        <w:rPr>
          <w:rFonts w:ascii="Open Sans" w:hAnsi="Open Sans" w:cs="Open Sans"/>
        </w:rPr>
        <w:t xml:space="preserve"> religious and spiritual practices such as Bible study and engaging with hobbies.</w:t>
      </w:r>
      <w:r w:rsidR="006B7691">
        <w:rPr>
          <w:rFonts w:ascii="Open Sans" w:hAnsi="Open Sans" w:cs="Open Sans"/>
        </w:rPr>
        <w:t xml:space="preserve"> </w:t>
      </w:r>
    </w:p>
    <w:p w14:paraId="133A4F65" w14:textId="5F463E8C" w:rsidR="00415327" w:rsidRDefault="00E707E0" w:rsidP="0036130C">
      <w:pPr>
        <w:pStyle w:val="NormalArial"/>
        <w:rPr>
          <w:rFonts w:ascii="Open Sans" w:hAnsi="Open Sans" w:cs="Open Sans"/>
        </w:rPr>
      </w:pPr>
      <w:r>
        <w:rPr>
          <w:rFonts w:ascii="Open Sans" w:hAnsi="Open Sans" w:cs="Open Sans"/>
        </w:rPr>
        <w:t xml:space="preserve">Lifestyle staff described how consumers contributed to activity planning through the consumer meetings, via surveys and feedback forms, and through one-to-one conversations. </w:t>
      </w:r>
      <w:r w:rsidR="00415327">
        <w:rPr>
          <w:rFonts w:ascii="Open Sans" w:hAnsi="Open Sans" w:cs="Open Sans"/>
        </w:rPr>
        <w:t xml:space="preserve">Consumers were engaged in a variety of activities both within and outside the service including church services, gardening, bowling, board games, </w:t>
      </w:r>
      <w:r w:rsidR="009A1359">
        <w:rPr>
          <w:rFonts w:ascii="Open Sans" w:hAnsi="Open Sans" w:cs="Open Sans"/>
        </w:rPr>
        <w:t>choir,</w:t>
      </w:r>
      <w:r w:rsidR="00415327">
        <w:rPr>
          <w:rFonts w:ascii="Open Sans" w:hAnsi="Open Sans" w:cs="Open Sans"/>
        </w:rPr>
        <w:t xml:space="preserve"> and outings with family. They said they were supported to </w:t>
      </w:r>
      <w:r w:rsidR="00181277">
        <w:rPr>
          <w:rFonts w:ascii="Open Sans" w:hAnsi="Open Sans" w:cs="Open Sans"/>
        </w:rPr>
        <w:t>stay connected</w:t>
      </w:r>
      <w:r w:rsidR="00415327">
        <w:rPr>
          <w:rFonts w:ascii="Open Sans" w:hAnsi="Open Sans" w:cs="Open Sans"/>
        </w:rPr>
        <w:t xml:space="preserve"> with people who were important to them and that staff made visitors feel welcome. </w:t>
      </w:r>
    </w:p>
    <w:p w14:paraId="241683C1" w14:textId="5B8BBE8A" w:rsidR="000A5ED7" w:rsidRDefault="000A5ED7" w:rsidP="0036130C">
      <w:pPr>
        <w:pStyle w:val="NormalArial"/>
        <w:rPr>
          <w:rFonts w:ascii="Open Sans" w:hAnsi="Open Sans" w:cs="Open Sans"/>
        </w:rPr>
      </w:pPr>
      <w:r>
        <w:rPr>
          <w:rFonts w:ascii="Open Sans" w:hAnsi="Open Sans" w:cs="Open Sans"/>
        </w:rPr>
        <w:t xml:space="preserve">Care documentation </w:t>
      </w:r>
      <w:r w:rsidR="00BD4DAC">
        <w:rPr>
          <w:rFonts w:ascii="Open Sans" w:hAnsi="Open Sans" w:cs="Open Sans"/>
        </w:rPr>
        <w:t>provided information to support effective</w:t>
      </w:r>
      <w:r w:rsidR="00A005C5">
        <w:rPr>
          <w:rFonts w:ascii="Open Sans" w:hAnsi="Open Sans" w:cs="Open Sans"/>
        </w:rPr>
        <w:t xml:space="preserve"> and safe care and service delivery</w:t>
      </w:r>
      <w:r w:rsidR="009F46DB">
        <w:rPr>
          <w:rFonts w:ascii="Open Sans" w:hAnsi="Open Sans" w:cs="Open Sans"/>
        </w:rPr>
        <w:t>.</w:t>
      </w:r>
      <w:r w:rsidR="004F6C13">
        <w:rPr>
          <w:rFonts w:ascii="Open Sans" w:hAnsi="Open Sans" w:cs="Open Sans"/>
        </w:rPr>
        <w:t xml:space="preserve"> </w:t>
      </w:r>
      <w:r w:rsidR="009F46DB">
        <w:rPr>
          <w:rFonts w:ascii="Open Sans" w:hAnsi="Open Sans" w:cs="Open Sans"/>
        </w:rPr>
        <w:t>S</w:t>
      </w:r>
      <w:r w:rsidR="004F6C13">
        <w:rPr>
          <w:rFonts w:ascii="Open Sans" w:hAnsi="Open Sans" w:cs="Open Sans"/>
        </w:rPr>
        <w:t xml:space="preserve">taff </w:t>
      </w:r>
      <w:r w:rsidR="009F46DB">
        <w:rPr>
          <w:rFonts w:ascii="Open Sans" w:hAnsi="Open Sans" w:cs="Open Sans"/>
        </w:rPr>
        <w:t>said</w:t>
      </w:r>
      <w:r w:rsidR="00945DED">
        <w:rPr>
          <w:rFonts w:ascii="Open Sans" w:hAnsi="Open Sans" w:cs="Open Sans"/>
        </w:rPr>
        <w:t xml:space="preserve"> information about the consumers’ needs and preferences</w:t>
      </w:r>
      <w:r w:rsidR="00023D90">
        <w:rPr>
          <w:rFonts w:ascii="Open Sans" w:hAnsi="Open Sans" w:cs="Open Sans"/>
        </w:rPr>
        <w:t>, including dietary information,</w:t>
      </w:r>
      <w:r w:rsidR="00945DED">
        <w:rPr>
          <w:rFonts w:ascii="Open Sans" w:hAnsi="Open Sans" w:cs="Open Sans"/>
        </w:rPr>
        <w:t xml:space="preserve"> was communicated through</w:t>
      </w:r>
      <w:r w:rsidR="00B20670">
        <w:rPr>
          <w:rFonts w:ascii="Open Sans" w:hAnsi="Open Sans" w:cs="Open Sans"/>
        </w:rPr>
        <w:t xml:space="preserve"> various processes including</w:t>
      </w:r>
      <w:r w:rsidR="00945DED">
        <w:rPr>
          <w:rFonts w:ascii="Open Sans" w:hAnsi="Open Sans" w:cs="Open Sans"/>
        </w:rPr>
        <w:t xml:space="preserve"> staff handover, </w:t>
      </w:r>
      <w:r w:rsidR="003339FC">
        <w:rPr>
          <w:rFonts w:ascii="Open Sans" w:hAnsi="Open Sans" w:cs="Open Sans"/>
        </w:rPr>
        <w:t>c</w:t>
      </w:r>
      <w:r w:rsidR="00945DED">
        <w:rPr>
          <w:rFonts w:ascii="Open Sans" w:hAnsi="Open Sans" w:cs="Open Sans"/>
        </w:rPr>
        <w:t xml:space="preserve">are plans, progress notes and </w:t>
      </w:r>
      <w:r w:rsidR="002B5CA6">
        <w:rPr>
          <w:rFonts w:ascii="Open Sans" w:hAnsi="Open Sans" w:cs="Open Sans"/>
        </w:rPr>
        <w:t xml:space="preserve">one-to-one discussions. Staff </w:t>
      </w:r>
      <w:r w:rsidR="004F6C13">
        <w:rPr>
          <w:rFonts w:ascii="Open Sans" w:hAnsi="Open Sans" w:cs="Open Sans"/>
        </w:rPr>
        <w:t>generally</w:t>
      </w:r>
      <w:r w:rsidR="00393E46">
        <w:rPr>
          <w:rFonts w:ascii="Open Sans" w:hAnsi="Open Sans" w:cs="Open Sans"/>
        </w:rPr>
        <w:t xml:space="preserve"> demonstrated an understanding of </w:t>
      </w:r>
      <w:r w:rsidR="004F3D3D">
        <w:rPr>
          <w:rFonts w:ascii="Open Sans" w:hAnsi="Open Sans" w:cs="Open Sans"/>
        </w:rPr>
        <w:t>consumers’ needs and preferences.</w:t>
      </w:r>
    </w:p>
    <w:p w14:paraId="039751F5" w14:textId="3A7E8B6A" w:rsidR="00E7217D" w:rsidRDefault="00E7217D" w:rsidP="0036130C">
      <w:pPr>
        <w:pStyle w:val="NormalArial"/>
        <w:rPr>
          <w:rFonts w:ascii="Open Sans" w:hAnsi="Open Sans" w:cs="Open Sans"/>
        </w:rPr>
      </w:pPr>
      <w:r>
        <w:rPr>
          <w:rFonts w:ascii="Open Sans" w:hAnsi="Open Sans" w:cs="Open Sans"/>
        </w:rPr>
        <w:t xml:space="preserve">The service had established processes for making referrals </w:t>
      </w:r>
      <w:r w:rsidR="005104BA">
        <w:rPr>
          <w:rFonts w:ascii="Open Sans" w:hAnsi="Open Sans" w:cs="Open Sans"/>
        </w:rPr>
        <w:t>and supporting consumers to access</w:t>
      </w:r>
      <w:r w:rsidR="00822B3E">
        <w:rPr>
          <w:rFonts w:ascii="Open Sans" w:hAnsi="Open Sans" w:cs="Open Sans"/>
        </w:rPr>
        <w:t xml:space="preserve"> </w:t>
      </w:r>
      <w:r w:rsidR="00161554">
        <w:rPr>
          <w:rFonts w:ascii="Open Sans" w:hAnsi="Open Sans" w:cs="Open Sans"/>
        </w:rPr>
        <w:t>other providers of care and services. Lifestyle staff provided examples of how consumers</w:t>
      </w:r>
      <w:r w:rsidR="008618AF">
        <w:rPr>
          <w:rFonts w:ascii="Open Sans" w:hAnsi="Open Sans" w:cs="Open Sans"/>
        </w:rPr>
        <w:t xml:space="preserve"> had been referre</w:t>
      </w:r>
      <w:r w:rsidR="000250A3">
        <w:rPr>
          <w:rFonts w:ascii="Open Sans" w:hAnsi="Open Sans" w:cs="Open Sans"/>
        </w:rPr>
        <w:t>d to services</w:t>
      </w:r>
      <w:r w:rsidR="00FE09E5">
        <w:rPr>
          <w:rFonts w:ascii="Open Sans" w:hAnsi="Open Sans" w:cs="Open Sans"/>
        </w:rPr>
        <w:t xml:space="preserve"> when a need was identified</w:t>
      </w:r>
      <w:r w:rsidR="00E93729">
        <w:rPr>
          <w:rFonts w:ascii="Open Sans" w:hAnsi="Open Sans" w:cs="Open Sans"/>
        </w:rPr>
        <w:t xml:space="preserve"> and </w:t>
      </w:r>
      <w:r w:rsidR="0071647E">
        <w:rPr>
          <w:rFonts w:ascii="Open Sans" w:hAnsi="Open Sans" w:cs="Open Sans"/>
        </w:rPr>
        <w:t xml:space="preserve">consumers </w:t>
      </w:r>
      <w:r w:rsidR="00CC4E12">
        <w:rPr>
          <w:rFonts w:ascii="Open Sans" w:hAnsi="Open Sans" w:cs="Open Sans"/>
        </w:rPr>
        <w:t xml:space="preserve">expressed satisfaction with </w:t>
      </w:r>
      <w:r w:rsidR="00206447">
        <w:rPr>
          <w:rFonts w:ascii="Open Sans" w:hAnsi="Open Sans" w:cs="Open Sans"/>
        </w:rPr>
        <w:t>this process</w:t>
      </w:r>
      <w:r w:rsidR="009D2712">
        <w:rPr>
          <w:rFonts w:ascii="Open Sans" w:hAnsi="Open Sans" w:cs="Open Sans"/>
        </w:rPr>
        <w:t>.</w:t>
      </w:r>
    </w:p>
    <w:p w14:paraId="6DF996FF" w14:textId="1941A858" w:rsidR="00EC5340" w:rsidRDefault="00A7287F" w:rsidP="0036130C">
      <w:pPr>
        <w:pStyle w:val="NormalArial"/>
        <w:rPr>
          <w:rFonts w:ascii="Open Sans" w:hAnsi="Open Sans" w:cs="Open Sans"/>
        </w:rPr>
      </w:pPr>
      <w:r>
        <w:rPr>
          <w:rFonts w:ascii="Open Sans" w:hAnsi="Open Sans" w:cs="Open Sans"/>
        </w:rPr>
        <w:t xml:space="preserve">Food was prepared on </w:t>
      </w:r>
      <w:proofErr w:type="gramStart"/>
      <w:r>
        <w:rPr>
          <w:rFonts w:ascii="Open Sans" w:hAnsi="Open Sans" w:cs="Open Sans"/>
        </w:rPr>
        <w:t>site</w:t>
      </w:r>
      <w:proofErr w:type="gramEnd"/>
      <w:r>
        <w:rPr>
          <w:rFonts w:ascii="Open Sans" w:hAnsi="Open Sans" w:cs="Open Sans"/>
        </w:rPr>
        <w:t xml:space="preserve"> and</w:t>
      </w:r>
      <w:r w:rsidR="00ED120D">
        <w:rPr>
          <w:rFonts w:ascii="Open Sans" w:hAnsi="Open Sans" w:cs="Open Sans"/>
        </w:rPr>
        <w:t xml:space="preserve"> t</w:t>
      </w:r>
      <w:r w:rsidR="0069716F">
        <w:rPr>
          <w:rFonts w:ascii="Open Sans" w:hAnsi="Open Sans" w:cs="Open Sans"/>
        </w:rPr>
        <w:t>he service maintained a seasonal menu which was developed with input from</w:t>
      </w:r>
      <w:r w:rsidR="00CB4520">
        <w:rPr>
          <w:rFonts w:ascii="Open Sans" w:hAnsi="Open Sans" w:cs="Open Sans"/>
        </w:rPr>
        <w:t xml:space="preserve"> consumers and reviewed by a </w:t>
      </w:r>
      <w:r>
        <w:rPr>
          <w:rFonts w:ascii="Open Sans" w:hAnsi="Open Sans" w:cs="Open Sans"/>
        </w:rPr>
        <w:t xml:space="preserve">dietitian. </w:t>
      </w:r>
      <w:r w:rsidR="00877C75">
        <w:rPr>
          <w:rFonts w:ascii="Open Sans" w:hAnsi="Open Sans" w:cs="Open Sans"/>
        </w:rPr>
        <w:t xml:space="preserve">While the service mostly demonstrated meals were varied and of suitable quality </w:t>
      </w:r>
      <w:r w:rsidR="00B3576E">
        <w:rPr>
          <w:rFonts w:ascii="Open Sans" w:hAnsi="Open Sans" w:cs="Open Sans"/>
        </w:rPr>
        <w:t>and</w:t>
      </w:r>
      <w:r w:rsidR="00877C75">
        <w:rPr>
          <w:rFonts w:ascii="Open Sans" w:hAnsi="Open Sans" w:cs="Open Sans"/>
        </w:rPr>
        <w:t xml:space="preserve"> </w:t>
      </w:r>
      <w:r w:rsidR="00B3576E">
        <w:rPr>
          <w:rFonts w:ascii="Open Sans" w:hAnsi="Open Sans" w:cs="Open Sans"/>
        </w:rPr>
        <w:t>quantity</w:t>
      </w:r>
      <w:r w:rsidR="00F13548">
        <w:rPr>
          <w:rFonts w:ascii="Open Sans" w:hAnsi="Open Sans" w:cs="Open Sans"/>
        </w:rPr>
        <w:t>,</w:t>
      </w:r>
      <w:r w:rsidR="00B3576E">
        <w:rPr>
          <w:rFonts w:ascii="Open Sans" w:hAnsi="Open Sans" w:cs="Open Sans"/>
        </w:rPr>
        <w:t xml:space="preserve"> </w:t>
      </w:r>
      <w:r w:rsidR="00F13548">
        <w:rPr>
          <w:rFonts w:ascii="Open Sans" w:hAnsi="Open Sans" w:cs="Open Sans"/>
        </w:rPr>
        <w:t>s</w:t>
      </w:r>
      <w:r w:rsidR="00B3576E">
        <w:rPr>
          <w:rFonts w:ascii="Open Sans" w:hAnsi="Open Sans" w:cs="Open Sans"/>
        </w:rPr>
        <w:t>ome consumers provided mixed feedback</w:t>
      </w:r>
      <w:r w:rsidR="00F13548">
        <w:rPr>
          <w:rFonts w:ascii="Open Sans" w:hAnsi="Open Sans" w:cs="Open Sans"/>
        </w:rPr>
        <w:t xml:space="preserve"> and raised concerns about the temperature of the </w:t>
      </w:r>
      <w:r w:rsidR="00E707E0">
        <w:rPr>
          <w:rFonts w:ascii="Open Sans" w:hAnsi="Open Sans" w:cs="Open Sans"/>
        </w:rPr>
        <w:t>food,</w:t>
      </w:r>
      <w:r w:rsidR="00F13548">
        <w:rPr>
          <w:rFonts w:ascii="Open Sans" w:hAnsi="Open Sans" w:cs="Open Sans"/>
        </w:rPr>
        <w:t xml:space="preserve"> and type of food provided</w:t>
      </w:r>
      <w:r w:rsidR="009A1359">
        <w:rPr>
          <w:rFonts w:ascii="Open Sans" w:hAnsi="Open Sans" w:cs="Open Sans"/>
        </w:rPr>
        <w:t xml:space="preserve">. </w:t>
      </w:r>
      <w:r w:rsidR="00F1751F">
        <w:rPr>
          <w:rFonts w:ascii="Open Sans" w:hAnsi="Open Sans" w:cs="Open Sans"/>
        </w:rPr>
        <w:t>Several</w:t>
      </w:r>
      <w:r w:rsidR="00D63B4B">
        <w:rPr>
          <w:rFonts w:ascii="Open Sans" w:hAnsi="Open Sans" w:cs="Open Sans"/>
        </w:rPr>
        <w:t xml:space="preserve"> c</w:t>
      </w:r>
      <w:r w:rsidR="007740CB">
        <w:rPr>
          <w:rFonts w:ascii="Open Sans" w:hAnsi="Open Sans" w:cs="Open Sans"/>
        </w:rPr>
        <w:t xml:space="preserve">onsumers reported they had made complaints about food </w:t>
      </w:r>
      <w:r w:rsidR="008D5CDF">
        <w:rPr>
          <w:rFonts w:ascii="Open Sans" w:hAnsi="Open Sans" w:cs="Open Sans"/>
        </w:rPr>
        <w:t>and while some consumers were satisfied with improvements made, others remained dissatisfied</w:t>
      </w:r>
      <w:r w:rsidR="00F1751F">
        <w:rPr>
          <w:rFonts w:ascii="Open Sans" w:hAnsi="Open Sans" w:cs="Open Sans"/>
        </w:rPr>
        <w:t xml:space="preserve">. </w:t>
      </w:r>
      <w:r w:rsidR="00F1751F" w:rsidRPr="00166476">
        <w:rPr>
          <w:rFonts w:ascii="Open Sans" w:hAnsi="Open Sans" w:cs="Open Sans"/>
        </w:rPr>
        <w:t xml:space="preserve">The approved provider’s </w:t>
      </w:r>
      <w:r w:rsidR="004F772E" w:rsidRPr="00166476">
        <w:rPr>
          <w:rFonts w:ascii="Open Sans" w:hAnsi="Open Sans" w:cs="Open Sans"/>
        </w:rPr>
        <w:t xml:space="preserve">response includes </w:t>
      </w:r>
      <w:r w:rsidR="00166476" w:rsidRPr="00166476">
        <w:rPr>
          <w:rFonts w:ascii="Open Sans" w:hAnsi="Open Sans" w:cs="Open Sans"/>
        </w:rPr>
        <w:t xml:space="preserve">advice </w:t>
      </w:r>
      <w:r w:rsidR="004F772E" w:rsidRPr="00166476">
        <w:rPr>
          <w:rFonts w:ascii="Open Sans" w:hAnsi="Open Sans" w:cs="Open Sans"/>
        </w:rPr>
        <w:t>actions ha</w:t>
      </w:r>
      <w:r w:rsidR="00166476" w:rsidRPr="00166476">
        <w:rPr>
          <w:rFonts w:ascii="Open Sans" w:hAnsi="Open Sans" w:cs="Open Sans"/>
        </w:rPr>
        <w:t>d</w:t>
      </w:r>
      <w:r w:rsidR="004F772E" w:rsidRPr="00166476">
        <w:rPr>
          <w:rFonts w:ascii="Open Sans" w:hAnsi="Open Sans" w:cs="Open Sans"/>
        </w:rPr>
        <w:t xml:space="preserve"> been </w:t>
      </w:r>
      <w:r w:rsidR="00BA041C">
        <w:rPr>
          <w:rFonts w:ascii="Open Sans" w:hAnsi="Open Sans" w:cs="Open Sans"/>
        </w:rPr>
        <w:t>taken to address consumer and representative feedback</w:t>
      </w:r>
      <w:r w:rsidR="00166476" w:rsidRPr="00166476">
        <w:rPr>
          <w:rFonts w:ascii="Open Sans" w:hAnsi="Open Sans" w:cs="Open Sans"/>
        </w:rPr>
        <w:t>. Wh</w:t>
      </w:r>
      <w:r w:rsidR="004F772E" w:rsidRPr="00166476">
        <w:rPr>
          <w:rFonts w:ascii="Open Sans" w:hAnsi="Open Sans" w:cs="Open Sans"/>
        </w:rPr>
        <w:t xml:space="preserve">ile I am satisfied </w:t>
      </w:r>
      <w:r w:rsidR="005D46E1" w:rsidRPr="00166476">
        <w:rPr>
          <w:rFonts w:ascii="Open Sans" w:hAnsi="Open Sans" w:cs="Open Sans"/>
        </w:rPr>
        <w:t>meals are of suitable quality, quantity and variety</w:t>
      </w:r>
      <w:r w:rsidR="00FB700F" w:rsidRPr="00166476">
        <w:rPr>
          <w:rFonts w:ascii="Open Sans" w:hAnsi="Open Sans" w:cs="Open Sans"/>
        </w:rPr>
        <w:t>,</w:t>
      </w:r>
      <w:r w:rsidR="005D46E1" w:rsidRPr="00166476">
        <w:rPr>
          <w:rFonts w:ascii="Open Sans" w:hAnsi="Open Sans" w:cs="Open Sans"/>
        </w:rPr>
        <w:t xml:space="preserve"> </w:t>
      </w:r>
      <w:r w:rsidR="008D5CDF" w:rsidRPr="00166476">
        <w:rPr>
          <w:rFonts w:ascii="Open Sans" w:hAnsi="Open Sans" w:cs="Open Sans"/>
        </w:rPr>
        <w:t>this</w:t>
      </w:r>
      <w:r w:rsidR="00FB700F" w:rsidRPr="00166476">
        <w:rPr>
          <w:rFonts w:ascii="Open Sans" w:hAnsi="Open Sans" w:cs="Open Sans"/>
        </w:rPr>
        <w:t xml:space="preserve"> information</w:t>
      </w:r>
      <w:r w:rsidR="008D5CDF" w:rsidRPr="00166476">
        <w:rPr>
          <w:rFonts w:ascii="Open Sans" w:hAnsi="Open Sans" w:cs="Open Sans"/>
        </w:rPr>
        <w:t xml:space="preserve"> has been considered further under Standard 6.</w:t>
      </w:r>
      <w:r w:rsidR="008D5CDF">
        <w:rPr>
          <w:rFonts w:ascii="Open Sans" w:hAnsi="Open Sans" w:cs="Open Sans"/>
        </w:rPr>
        <w:t xml:space="preserve"> </w:t>
      </w:r>
    </w:p>
    <w:p w14:paraId="078E390A" w14:textId="295D12F8" w:rsidR="007740CB" w:rsidRDefault="00FE5240" w:rsidP="0036130C">
      <w:pPr>
        <w:pStyle w:val="NormalArial"/>
        <w:rPr>
          <w:rFonts w:ascii="Open Sans" w:hAnsi="Open Sans" w:cs="Open Sans"/>
        </w:rPr>
      </w:pPr>
      <w:r>
        <w:rPr>
          <w:rFonts w:ascii="Open Sans" w:hAnsi="Open Sans" w:cs="Open Sans"/>
        </w:rPr>
        <w:t xml:space="preserve">Consumers, </w:t>
      </w:r>
      <w:r w:rsidR="009A1359">
        <w:rPr>
          <w:rFonts w:ascii="Open Sans" w:hAnsi="Open Sans" w:cs="Open Sans"/>
        </w:rPr>
        <w:t>management,</w:t>
      </w:r>
      <w:r>
        <w:rPr>
          <w:rFonts w:ascii="Open Sans" w:hAnsi="Open Sans" w:cs="Open Sans"/>
        </w:rPr>
        <w:t xml:space="preserve"> and staff were satisfied that equipment used to support consumers’ lifestyle was safe, </w:t>
      </w:r>
      <w:r w:rsidR="006B4173">
        <w:rPr>
          <w:rFonts w:ascii="Open Sans" w:hAnsi="Open Sans" w:cs="Open Sans"/>
        </w:rPr>
        <w:t>suitable,</w:t>
      </w:r>
      <w:r>
        <w:rPr>
          <w:rFonts w:ascii="Open Sans" w:hAnsi="Open Sans" w:cs="Open Sans"/>
        </w:rPr>
        <w:t xml:space="preserve"> and </w:t>
      </w:r>
      <w:r w:rsidR="00DE2207">
        <w:rPr>
          <w:rFonts w:ascii="Open Sans" w:hAnsi="Open Sans" w:cs="Open Sans"/>
        </w:rPr>
        <w:t xml:space="preserve">clean. </w:t>
      </w:r>
      <w:r w:rsidR="000C0A37">
        <w:rPr>
          <w:rFonts w:ascii="Open Sans" w:hAnsi="Open Sans" w:cs="Open Sans"/>
        </w:rPr>
        <w:t xml:space="preserve">Staff felt they had </w:t>
      </w:r>
      <w:r w:rsidR="00206802">
        <w:rPr>
          <w:rFonts w:ascii="Open Sans" w:hAnsi="Open Sans" w:cs="Open Sans"/>
        </w:rPr>
        <w:t xml:space="preserve">the </w:t>
      </w:r>
      <w:r w:rsidR="000C0A37">
        <w:rPr>
          <w:rFonts w:ascii="Open Sans" w:hAnsi="Open Sans" w:cs="Open Sans"/>
        </w:rPr>
        <w:t>equipment they need</w:t>
      </w:r>
      <w:r w:rsidR="00206802">
        <w:rPr>
          <w:rFonts w:ascii="Open Sans" w:hAnsi="Open Sans" w:cs="Open Sans"/>
        </w:rPr>
        <w:t>ed</w:t>
      </w:r>
      <w:r w:rsidR="000C0A37">
        <w:rPr>
          <w:rFonts w:ascii="Open Sans" w:hAnsi="Open Sans" w:cs="Open Sans"/>
        </w:rPr>
        <w:t xml:space="preserve"> to support consumers and </w:t>
      </w:r>
      <w:r w:rsidR="00D915D1">
        <w:rPr>
          <w:rFonts w:ascii="Open Sans" w:hAnsi="Open Sans" w:cs="Open Sans"/>
        </w:rPr>
        <w:t>when</w:t>
      </w:r>
      <w:r w:rsidR="000C0A37">
        <w:rPr>
          <w:rFonts w:ascii="Open Sans" w:hAnsi="Open Sans" w:cs="Open Sans"/>
        </w:rPr>
        <w:t xml:space="preserve"> maintenance issues </w:t>
      </w:r>
      <w:r w:rsidR="00D915D1">
        <w:rPr>
          <w:rFonts w:ascii="Open Sans" w:hAnsi="Open Sans" w:cs="Open Sans"/>
        </w:rPr>
        <w:t xml:space="preserve">emerged, </w:t>
      </w:r>
      <w:r w:rsidR="000C0A37">
        <w:rPr>
          <w:rFonts w:ascii="Open Sans" w:hAnsi="Open Sans" w:cs="Open Sans"/>
        </w:rPr>
        <w:t>these were referred to maintenance staff</w:t>
      </w:r>
      <w:r w:rsidR="00D915D1">
        <w:rPr>
          <w:rFonts w:ascii="Open Sans" w:hAnsi="Open Sans" w:cs="Open Sans"/>
        </w:rPr>
        <w:t>.</w:t>
      </w:r>
      <w:r w:rsidR="004D1678">
        <w:rPr>
          <w:rFonts w:ascii="Open Sans" w:hAnsi="Open Sans" w:cs="Open Sans"/>
        </w:rPr>
        <w:t xml:space="preserve"> The Assessment Team </w:t>
      </w:r>
      <w:r w:rsidR="004D1678">
        <w:rPr>
          <w:rFonts w:ascii="Open Sans" w:hAnsi="Open Sans" w:cs="Open Sans"/>
        </w:rPr>
        <w:lastRenderedPageBreak/>
        <w:t>observed equipment</w:t>
      </w:r>
      <w:r w:rsidR="000D3A6E">
        <w:rPr>
          <w:rFonts w:ascii="Open Sans" w:hAnsi="Open Sans" w:cs="Open Sans"/>
        </w:rPr>
        <w:t xml:space="preserve"> that</w:t>
      </w:r>
      <w:r w:rsidR="00D55021">
        <w:rPr>
          <w:rFonts w:ascii="Open Sans" w:hAnsi="Open Sans" w:cs="Open Sans"/>
        </w:rPr>
        <w:t xml:space="preserve"> related to services and supports for daily living</w:t>
      </w:r>
      <w:r w:rsidR="00073E43">
        <w:rPr>
          <w:rFonts w:ascii="Open Sans" w:hAnsi="Open Sans" w:cs="Open Sans"/>
        </w:rPr>
        <w:t xml:space="preserve"> </w:t>
      </w:r>
      <w:r w:rsidR="009B5F0D">
        <w:rPr>
          <w:rFonts w:ascii="Open Sans" w:hAnsi="Open Sans" w:cs="Open Sans"/>
        </w:rPr>
        <w:t>noting</w:t>
      </w:r>
      <w:r w:rsidR="00073E43">
        <w:rPr>
          <w:rFonts w:ascii="Open Sans" w:hAnsi="Open Sans" w:cs="Open Sans"/>
        </w:rPr>
        <w:t xml:space="preserve"> it to be clean, </w:t>
      </w:r>
      <w:r w:rsidR="009A1359">
        <w:rPr>
          <w:rFonts w:ascii="Open Sans" w:hAnsi="Open Sans" w:cs="Open Sans"/>
        </w:rPr>
        <w:t>well-maintained,</w:t>
      </w:r>
      <w:r w:rsidR="00073E43">
        <w:rPr>
          <w:rFonts w:ascii="Open Sans" w:hAnsi="Open Sans" w:cs="Open Sans"/>
        </w:rPr>
        <w:t xml:space="preserve"> and suitable for </w:t>
      </w:r>
      <w:r w:rsidR="00447E65">
        <w:rPr>
          <w:rFonts w:ascii="Open Sans" w:hAnsi="Open Sans" w:cs="Open Sans"/>
        </w:rPr>
        <w:t xml:space="preserve">consumers’ use. </w:t>
      </w:r>
    </w:p>
    <w:p w14:paraId="1E3209EB" w14:textId="5292BD39" w:rsidR="00447E65" w:rsidRDefault="00447E65" w:rsidP="0036130C">
      <w:pPr>
        <w:pStyle w:val="NormalArial"/>
        <w:rPr>
          <w:rFonts w:ascii="Open Sans" w:hAnsi="Open Sans" w:cs="Open Sans"/>
        </w:rPr>
      </w:pPr>
      <w:r>
        <w:rPr>
          <w:rFonts w:ascii="Open Sans" w:hAnsi="Open Sans" w:cs="Open Sans"/>
        </w:rPr>
        <w:t xml:space="preserve">For the reasons detailed, I am satisfied </w:t>
      </w:r>
      <w:r w:rsidR="00F66860">
        <w:rPr>
          <w:rFonts w:ascii="Open Sans" w:hAnsi="Open Sans" w:cs="Open Sans"/>
        </w:rPr>
        <w:t xml:space="preserve">consumers receive </w:t>
      </w:r>
      <w:r w:rsidR="003C451D">
        <w:rPr>
          <w:rFonts w:ascii="Open Sans" w:hAnsi="Open Sans" w:cs="Open Sans"/>
        </w:rPr>
        <w:t xml:space="preserve">services and supports for daily living </w:t>
      </w:r>
      <w:r w:rsidR="006A30C5">
        <w:rPr>
          <w:rFonts w:ascii="Open Sans" w:hAnsi="Open Sans" w:cs="Open Sans"/>
        </w:rPr>
        <w:t xml:space="preserve">that improve their well-being and quality of life. I find Standard 4 is </w:t>
      </w:r>
      <w:r w:rsidR="00087D8E">
        <w:rPr>
          <w:rFonts w:ascii="Open Sans" w:hAnsi="Open Sans" w:cs="Open Sans"/>
        </w:rPr>
        <w:t>c</w:t>
      </w:r>
      <w:r w:rsidR="006A30C5">
        <w:rPr>
          <w:rFonts w:ascii="Open Sans" w:hAnsi="Open Sans" w:cs="Open Sans"/>
        </w:rPr>
        <w:t>ompliant.</w:t>
      </w:r>
    </w:p>
    <w:p w14:paraId="529CBB9F" w14:textId="77777777" w:rsidR="006D4E1A" w:rsidRPr="001E694D" w:rsidRDefault="006D4E1A" w:rsidP="0036130C">
      <w:pPr>
        <w:pStyle w:val="NormalArial"/>
        <w:rPr>
          <w:rFonts w:ascii="Open Sans" w:hAnsi="Open Sans" w:cs="Open Sans"/>
        </w:rPr>
      </w:pPr>
      <w:r w:rsidRPr="001E694D">
        <w:rPr>
          <w:rFonts w:ascii="Open Sans" w:hAnsi="Open Sans" w:cs="Open Sans"/>
        </w:rPr>
        <w:br w:type="page"/>
      </w:r>
    </w:p>
    <w:p w14:paraId="61D69E19"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D5CA0" w14:paraId="769ADEA9" w14:textId="77777777" w:rsidTr="008D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17C0F09"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F59799B"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4EC3C476"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5CFD4F"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06E7DF7" w14:textId="79817E1E"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belonging, independence, </w:t>
            </w:r>
            <w:r w:rsidR="009A1359" w:rsidRPr="001E694D">
              <w:rPr>
                <w:rFonts w:ascii="Open Sans" w:hAnsi="Open Sans" w:cs="Open Sans"/>
              </w:rPr>
              <w:t>interaction,</w:t>
            </w:r>
            <w:r w:rsidRPr="001E694D">
              <w:rPr>
                <w:rFonts w:ascii="Open Sans" w:hAnsi="Open Sans" w:cs="Open Sans"/>
              </w:rPr>
              <w:t xml:space="preserve"> and function.</w:t>
            </w:r>
          </w:p>
        </w:tc>
        <w:tc>
          <w:tcPr>
            <w:tcW w:w="1977" w:type="dxa"/>
            <w:shd w:val="clear" w:color="auto" w:fill="auto"/>
          </w:tcPr>
          <w:p w14:paraId="69E34465"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787695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56956E9D"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54C0AD"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9709693"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F4D4432" w14:textId="4A330283" w:rsidR="006D4E1A" w:rsidRPr="001E694D" w:rsidRDefault="006D4E1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9A1359" w:rsidRPr="001E694D">
              <w:rPr>
                <w:rFonts w:ascii="Open Sans" w:hAnsi="Open Sans" w:cs="Open Sans"/>
              </w:rPr>
              <w:t>maintained,</w:t>
            </w:r>
            <w:r w:rsidRPr="001E694D">
              <w:rPr>
                <w:rFonts w:ascii="Open Sans" w:hAnsi="Open Sans" w:cs="Open Sans"/>
              </w:rPr>
              <w:t xml:space="preserve"> and comfortable; and</w:t>
            </w:r>
          </w:p>
          <w:p w14:paraId="223DEDE2" w14:textId="77777777" w:rsidR="006D4E1A" w:rsidRPr="001E694D" w:rsidRDefault="006D4E1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CDBC806"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686634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F924641"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14E1C"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DE502E" w14:textId="1A6F6CAA"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w:t>
            </w:r>
            <w:r w:rsidR="009A1359" w:rsidRPr="001E694D">
              <w:rPr>
                <w:rFonts w:ascii="Open Sans" w:hAnsi="Open Sans" w:cs="Open Sans"/>
              </w:rPr>
              <w:t>fittings,</w:t>
            </w:r>
            <w:r w:rsidRPr="001E694D">
              <w:rPr>
                <w:rFonts w:ascii="Open Sans" w:hAnsi="Open Sans" w:cs="Open Sans"/>
              </w:rPr>
              <w:t xml:space="preserve"> and equipment are safe, clean, well </w:t>
            </w:r>
            <w:r w:rsidR="006B4173" w:rsidRPr="001E694D">
              <w:rPr>
                <w:rFonts w:ascii="Open Sans" w:hAnsi="Open Sans" w:cs="Open Sans"/>
              </w:rPr>
              <w:t>maintained,</w:t>
            </w:r>
            <w:r w:rsidRPr="001E694D">
              <w:rPr>
                <w:rFonts w:ascii="Open Sans" w:hAnsi="Open Sans" w:cs="Open Sans"/>
              </w:rPr>
              <w:t xml:space="preserve"> and suitable for the consumer.</w:t>
            </w:r>
          </w:p>
        </w:tc>
        <w:tc>
          <w:tcPr>
            <w:tcW w:w="1977" w:type="dxa"/>
            <w:shd w:val="clear" w:color="auto" w:fill="auto"/>
          </w:tcPr>
          <w:p w14:paraId="5AB6BD8A" w14:textId="77777777" w:rsidR="006D4E1A" w:rsidRPr="001E694D" w:rsidRDefault="00257E3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774540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199DED67" w14:textId="77777777" w:rsidR="006D4E1A" w:rsidRPr="003E162B" w:rsidRDefault="006D4E1A" w:rsidP="002B0C90">
      <w:pPr>
        <w:pStyle w:val="Heading20"/>
        <w:rPr>
          <w:rFonts w:ascii="Open Sans" w:hAnsi="Open Sans" w:cs="Open Sans"/>
          <w:color w:val="781E77"/>
        </w:rPr>
      </w:pPr>
      <w:r w:rsidRPr="003E162B">
        <w:rPr>
          <w:rFonts w:ascii="Open Sans" w:hAnsi="Open Sans" w:cs="Open Sans"/>
          <w:color w:val="781E77"/>
        </w:rPr>
        <w:t>Findings</w:t>
      </w:r>
    </w:p>
    <w:p w14:paraId="60249EFC" w14:textId="77777777" w:rsidR="002F4B39" w:rsidRDefault="00680913" w:rsidP="0036130C">
      <w:pPr>
        <w:pStyle w:val="NormalArial"/>
        <w:rPr>
          <w:rFonts w:ascii="Open Sans" w:hAnsi="Open Sans" w:cs="Open Sans"/>
        </w:rPr>
      </w:pPr>
      <w:r>
        <w:rPr>
          <w:rFonts w:ascii="Open Sans" w:hAnsi="Open Sans" w:cs="Open Sans"/>
        </w:rPr>
        <w:t>Consumers and representatives</w:t>
      </w:r>
      <w:r w:rsidR="00B33F8C">
        <w:rPr>
          <w:rFonts w:ascii="Open Sans" w:hAnsi="Open Sans" w:cs="Open Sans"/>
        </w:rPr>
        <w:t xml:space="preserve"> expressed satisfaction with the service environment</w:t>
      </w:r>
      <w:r w:rsidR="00F40278">
        <w:rPr>
          <w:rFonts w:ascii="Open Sans" w:hAnsi="Open Sans" w:cs="Open Sans"/>
        </w:rPr>
        <w:t xml:space="preserve"> and were observed </w:t>
      </w:r>
      <w:r w:rsidR="00842ACB">
        <w:rPr>
          <w:rFonts w:ascii="Open Sans" w:hAnsi="Open Sans" w:cs="Open Sans"/>
        </w:rPr>
        <w:t>navigating the service and utilising communal areas</w:t>
      </w:r>
      <w:r w:rsidR="00E617B1">
        <w:rPr>
          <w:rFonts w:ascii="Open Sans" w:hAnsi="Open Sans" w:cs="Open Sans"/>
        </w:rPr>
        <w:t xml:space="preserve"> where they interact</w:t>
      </w:r>
      <w:r w:rsidR="00F227C9">
        <w:rPr>
          <w:rFonts w:ascii="Open Sans" w:hAnsi="Open Sans" w:cs="Open Sans"/>
        </w:rPr>
        <w:t>ed</w:t>
      </w:r>
      <w:r w:rsidR="00E617B1">
        <w:rPr>
          <w:rFonts w:ascii="Open Sans" w:hAnsi="Open Sans" w:cs="Open Sans"/>
        </w:rPr>
        <w:t xml:space="preserve"> with other consumers</w:t>
      </w:r>
      <w:r w:rsidR="00B33F8C">
        <w:rPr>
          <w:rFonts w:ascii="Open Sans" w:hAnsi="Open Sans" w:cs="Open Sans"/>
        </w:rPr>
        <w:t xml:space="preserve">. </w:t>
      </w:r>
    </w:p>
    <w:p w14:paraId="1E119C34" w14:textId="4EA88A89" w:rsidR="000C73E9" w:rsidRDefault="00D903A5" w:rsidP="00064242">
      <w:pPr>
        <w:pStyle w:val="NormalArial"/>
        <w:rPr>
          <w:rFonts w:ascii="Open Sans" w:hAnsi="Open Sans" w:cs="Open Sans"/>
        </w:rPr>
      </w:pPr>
      <w:r>
        <w:rPr>
          <w:rFonts w:ascii="Open Sans" w:hAnsi="Open Sans" w:cs="Open Sans"/>
        </w:rPr>
        <w:t xml:space="preserve">Consumers said they </w:t>
      </w:r>
      <w:r w:rsidR="001F0459">
        <w:rPr>
          <w:rFonts w:ascii="Open Sans" w:hAnsi="Open Sans" w:cs="Open Sans"/>
        </w:rPr>
        <w:t>felt</w:t>
      </w:r>
      <w:r w:rsidR="003E3C67">
        <w:rPr>
          <w:rFonts w:ascii="Open Sans" w:hAnsi="Open Sans" w:cs="Open Sans"/>
        </w:rPr>
        <w:t xml:space="preserve"> safe at the service</w:t>
      </w:r>
      <w:r w:rsidR="005367BD">
        <w:rPr>
          <w:rFonts w:ascii="Open Sans" w:hAnsi="Open Sans" w:cs="Open Sans"/>
        </w:rPr>
        <w:t xml:space="preserve"> </w:t>
      </w:r>
      <w:r w:rsidR="003E3C67">
        <w:rPr>
          <w:rFonts w:ascii="Open Sans" w:hAnsi="Open Sans" w:cs="Open Sans"/>
        </w:rPr>
        <w:t xml:space="preserve">and that it </w:t>
      </w:r>
      <w:r w:rsidR="001F0459">
        <w:rPr>
          <w:rFonts w:ascii="Open Sans" w:hAnsi="Open Sans" w:cs="Open Sans"/>
        </w:rPr>
        <w:t>was</w:t>
      </w:r>
      <w:r w:rsidR="003E3C67">
        <w:rPr>
          <w:rFonts w:ascii="Open Sans" w:hAnsi="Open Sans" w:cs="Open Sans"/>
        </w:rPr>
        <w:t xml:space="preserve"> clean and well-maintained</w:t>
      </w:r>
      <w:r w:rsidR="00EF1268">
        <w:rPr>
          <w:rFonts w:ascii="Open Sans" w:hAnsi="Open Sans" w:cs="Open Sans"/>
        </w:rPr>
        <w:t xml:space="preserve">. </w:t>
      </w:r>
      <w:r w:rsidR="00F02A92">
        <w:rPr>
          <w:rFonts w:ascii="Open Sans" w:hAnsi="Open Sans" w:cs="Open Sans"/>
        </w:rPr>
        <w:t xml:space="preserve">Designated staff attend the internal and external cleaning of the service </w:t>
      </w:r>
      <w:r w:rsidR="00BA38C6">
        <w:rPr>
          <w:rFonts w:ascii="Open Sans" w:hAnsi="Open Sans" w:cs="Open Sans"/>
        </w:rPr>
        <w:t>environment,</w:t>
      </w:r>
      <w:r w:rsidR="00F02A92">
        <w:rPr>
          <w:rFonts w:ascii="Open Sans" w:hAnsi="Open Sans" w:cs="Open Sans"/>
        </w:rPr>
        <w:t xml:space="preserve"> and t</w:t>
      </w:r>
      <w:r w:rsidR="008B71AD">
        <w:rPr>
          <w:rFonts w:ascii="Open Sans" w:hAnsi="Open Sans" w:cs="Open Sans"/>
        </w:rPr>
        <w:t>he service ha</w:t>
      </w:r>
      <w:r w:rsidR="00C63C16">
        <w:rPr>
          <w:rFonts w:ascii="Open Sans" w:hAnsi="Open Sans" w:cs="Open Sans"/>
        </w:rPr>
        <w:t>d</w:t>
      </w:r>
      <w:r w:rsidR="008B71AD">
        <w:rPr>
          <w:rFonts w:ascii="Open Sans" w:hAnsi="Open Sans" w:cs="Open Sans"/>
        </w:rPr>
        <w:t xml:space="preserve"> </w:t>
      </w:r>
      <w:r w:rsidR="00696C31">
        <w:rPr>
          <w:rFonts w:ascii="Open Sans" w:hAnsi="Open Sans" w:cs="Open Sans"/>
        </w:rPr>
        <w:t>recently</w:t>
      </w:r>
      <w:r w:rsidR="008B71AD">
        <w:rPr>
          <w:rFonts w:ascii="Open Sans" w:hAnsi="Open Sans" w:cs="Open Sans"/>
        </w:rPr>
        <w:t xml:space="preserve"> completed </w:t>
      </w:r>
      <w:r w:rsidR="00696C31">
        <w:rPr>
          <w:rFonts w:ascii="Open Sans" w:hAnsi="Open Sans" w:cs="Open Sans"/>
        </w:rPr>
        <w:t>deep cleans of different areas within the service.</w:t>
      </w:r>
      <w:r w:rsidR="00110B5F">
        <w:rPr>
          <w:rFonts w:ascii="Open Sans" w:hAnsi="Open Sans" w:cs="Open Sans"/>
        </w:rPr>
        <w:t xml:space="preserve"> Consumers’ rooms </w:t>
      </w:r>
      <w:r w:rsidR="00C63C16">
        <w:rPr>
          <w:rFonts w:ascii="Open Sans" w:hAnsi="Open Sans" w:cs="Open Sans"/>
        </w:rPr>
        <w:t>were</w:t>
      </w:r>
      <w:r w:rsidR="00110B5F">
        <w:rPr>
          <w:rFonts w:ascii="Open Sans" w:hAnsi="Open Sans" w:cs="Open Sans"/>
        </w:rPr>
        <w:t xml:space="preserve"> cleaned </w:t>
      </w:r>
      <w:r w:rsidR="00C45F41">
        <w:rPr>
          <w:rFonts w:ascii="Open Sans" w:hAnsi="Open Sans" w:cs="Open Sans"/>
        </w:rPr>
        <w:t xml:space="preserve">Monday to Friday and if additional cleaning of </w:t>
      </w:r>
      <w:r w:rsidR="00286DAD">
        <w:rPr>
          <w:rFonts w:ascii="Open Sans" w:hAnsi="Open Sans" w:cs="Open Sans"/>
        </w:rPr>
        <w:t xml:space="preserve">consumers’ </w:t>
      </w:r>
      <w:r w:rsidR="00C45F41">
        <w:rPr>
          <w:rFonts w:ascii="Open Sans" w:hAnsi="Open Sans" w:cs="Open Sans"/>
        </w:rPr>
        <w:t>bathroom</w:t>
      </w:r>
      <w:r w:rsidR="00286DAD">
        <w:rPr>
          <w:rFonts w:ascii="Open Sans" w:hAnsi="Open Sans" w:cs="Open Sans"/>
        </w:rPr>
        <w:t>s</w:t>
      </w:r>
      <w:r w:rsidR="00C45F41">
        <w:rPr>
          <w:rFonts w:ascii="Open Sans" w:hAnsi="Open Sans" w:cs="Open Sans"/>
        </w:rPr>
        <w:t xml:space="preserve"> </w:t>
      </w:r>
      <w:r w:rsidR="00C63C16">
        <w:rPr>
          <w:rFonts w:ascii="Open Sans" w:hAnsi="Open Sans" w:cs="Open Sans"/>
        </w:rPr>
        <w:t>was</w:t>
      </w:r>
      <w:r w:rsidR="00C45F41">
        <w:rPr>
          <w:rFonts w:ascii="Open Sans" w:hAnsi="Open Sans" w:cs="Open Sans"/>
        </w:rPr>
        <w:t xml:space="preserve"> required on weekends </w:t>
      </w:r>
      <w:r w:rsidR="00501DDF">
        <w:rPr>
          <w:rFonts w:ascii="Open Sans" w:hAnsi="Open Sans" w:cs="Open Sans"/>
        </w:rPr>
        <w:t xml:space="preserve">this </w:t>
      </w:r>
      <w:r w:rsidR="00C63C16">
        <w:rPr>
          <w:rFonts w:ascii="Open Sans" w:hAnsi="Open Sans" w:cs="Open Sans"/>
        </w:rPr>
        <w:t>was</w:t>
      </w:r>
      <w:r w:rsidR="00501DDF">
        <w:rPr>
          <w:rFonts w:ascii="Open Sans" w:hAnsi="Open Sans" w:cs="Open Sans"/>
        </w:rPr>
        <w:t xml:space="preserve"> to be attended</w:t>
      </w:r>
      <w:r w:rsidR="00286DAD">
        <w:rPr>
          <w:rFonts w:ascii="Open Sans" w:hAnsi="Open Sans" w:cs="Open Sans"/>
        </w:rPr>
        <w:t xml:space="preserve"> by care staff</w:t>
      </w:r>
      <w:r w:rsidR="009D04BB">
        <w:rPr>
          <w:rFonts w:ascii="Open Sans" w:hAnsi="Open Sans" w:cs="Open Sans"/>
        </w:rPr>
        <w:t xml:space="preserve">.  </w:t>
      </w:r>
      <w:r w:rsidR="00286DAD">
        <w:rPr>
          <w:rFonts w:ascii="Open Sans" w:hAnsi="Open Sans" w:cs="Open Sans"/>
        </w:rPr>
        <w:t>Care staff</w:t>
      </w:r>
      <w:r w:rsidR="009D04BB">
        <w:rPr>
          <w:rFonts w:ascii="Open Sans" w:hAnsi="Open Sans" w:cs="Open Sans"/>
        </w:rPr>
        <w:t xml:space="preserve"> provided feedback that they </w:t>
      </w:r>
      <w:r w:rsidR="001753EF">
        <w:rPr>
          <w:rFonts w:ascii="Open Sans" w:hAnsi="Open Sans" w:cs="Open Sans"/>
        </w:rPr>
        <w:t>did</w:t>
      </w:r>
      <w:r w:rsidR="009D04BB">
        <w:rPr>
          <w:rFonts w:ascii="Open Sans" w:hAnsi="Open Sans" w:cs="Open Sans"/>
        </w:rPr>
        <w:t xml:space="preserve"> not always have </w:t>
      </w:r>
      <w:r w:rsidR="00286DAD">
        <w:rPr>
          <w:rFonts w:ascii="Open Sans" w:hAnsi="Open Sans" w:cs="Open Sans"/>
        </w:rPr>
        <w:t xml:space="preserve">time to attend to cleaning and one consumer said their bathroom </w:t>
      </w:r>
      <w:r w:rsidR="001753EF">
        <w:rPr>
          <w:rFonts w:ascii="Open Sans" w:hAnsi="Open Sans" w:cs="Open Sans"/>
        </w:rPr>
        <w:t>required increased cleaning</w:t>
      </w:r>
      <w:r w:rsidR="00921730">
        <w:rPr>
          <w:rFonts w:ascii="Open Sans" w:hAnsi="Open Sans" w:cs="Open Sans"/>
        </w:rPr>
        <w:t xml:space="preserve"> but </w:t>
      </w:r>
      <w:r w:rsidR="001753EF">
        <w:rPr>
          <w:rFonts w:ascii="Open Sans" w:hAnsi="Open Sans" w:cs="Open Sans"/>
        </w:rPr>
        <w:t>was</w:t>
      </w:r>
      <w:r w:rsidR="00BA38C6">
        <w:rPr>
          <w:rFonts w:ascii="Open Sans" w:hAnsi="Open Sans" w:cs="Open Sans"/>
        </w:rPr>
        <w:t xml:space="preserve"> not routinely cleaned on weekends</w:t>
      </w:r>
      <w:r w:rsidR="001B3CAB">
        <w:rPr>
          <w:rFonts w:ascii="Open Sans" w:hAnsi="Open Sans" w:cs="Open Sans"/>
        </w:rPr>
        <w:t>. This information was raised with management who said that cleaning hours would be reviewed</w:t>
      </w:r>
      <w:r w:rsidR="0062686B">
        <w:rPr>
          <w:rFonts w:ascii="Open Sans" w:hAnsi="Open Sans" w:cs="Open Sans"/>
        </w:rPr>
        <w:t>.</w:t>
      </w:r>
    </w:p>
    <w:p w14:paraId="3D9CA935" w14:textId="13928D25" w:rsidR="00070BC1" w:rsidRDefault="00EF1268" w:rsidP="00070BC1">
      <w:pPr>
        <w:pStyle w:val="NormalArial"/>
        <w:rPr>
          <w:rFonts w:ascii="Open Sans" w:hAnsi="Open Sans" w:cs="Open Sans"/>
        </w:rPr>
      </w:pPr>
      <w:r w:rsidRPr="00656C39">
        <w:rPr>
          <w:rFonts w:ascii="Open Sans" w:hAnsi="Open Sans" w:cs="Open Sans"/>
        </w:rPr>
        <w:t xml:space="preserve">The Review Audit report included </w:t>
      </w:r>
      <w:r w:rsidR="001F0459" w:rsidRPr="00656C39">
        <w:rPr>
          <w:rFonts w:ascii="Open Sans" w:hAnsi="Open Sans" w:cs="Open Sans"/>
        </w:rPr>
        <w:t xml:space="preserve">information </w:t>
      </w:r>
      <w:r w:rsidR="00D52652" w:rsidRPr="00656C39">
        <w:rPr>
          <w:rFonts w:ascii="Open Sans" w:hAnsi="Open Sans" w:cs="Open Sans"/>
        </w:rPr>
        <w:t xml:space="preserve">that </w:t>
      </w:r>
      <w:r w:rsidR="00D52652">
        <w:rPr>
          <w:rFonts w:ascii="Open Sans" w:hAnsi="Open Sans" w:cs="Open Sans"/>
        </w:rPr>
        <w:t>signage</w:t>
      </w:r>
      <w:r w:rsidR="001E7469">
        <w:rPr>
          <w:rFonts w:ascii="Open Sans" w:hAnsi="Open Sans" w:cs="Open Sans"/>
        </w:rPr>
        <w:t xml:space="preserve"> in some areas could be improved</w:t>
      </w:r>
      <w:r w:rsidR="00040E29">
        <w:rPr>
          <w:rFonts w:ascii="Open Sans" w:hAnsi="Open Sans" w:cs="Open Sans"/>
        </w:rPr>
        <w:t xml:space="preserve">, </w:t>
      </w:r>
      <w:r w:rsidR="00F23C5E">
        <w:rPr>
          <w:rFonts w:ascii="Open Sans" w:hAnsi="Open Sans" w:cs="Open Sans"/>
        </w:rPr>
        <w:t xml:space="preserve">that </w:t>
      </w:r>
      <w:r w:rsidR="00417E4C">
        <w:rPr>
          <w:rFonts w:ascii="Open Sans" w:hAnsi="Open Sans" w:cs="Open Sans"/>
        </w:rPr>
        <w:t>an</w:t>
      </w:r>
      <w:r w:rsidR="00F23C5E">
        <w:rPr>
          <w:rFonts w:ascii="Open Sans" w:hAnsi="Open Sans" w:cs="Open Sans"/>
        </w:rPr>
        <w:t xml:space="preserve"> internal staircase</w:t>
      </w:r>
      <w:r w:rsidR="00417E4C">
        <w:rPr>
          <w:rFonts w:ascii="Open Sans" w:hAnsi="Open Sans" w:cs="Open Sans"/>
        </w:rPr>
        <w:t xml:space="preserve"> may pose a safety risk</w:t>
      </w:r>
      <w:r w:rsidR="00F23C5E">
        <w:rPr>
          <w:rFonts w:ascii="Open Sans" w:hAnsi="Open Sans" w:cs="Open Sans"/>
        </w:rPr>
        <w:t xml:space="preserve"> </w:t>
      </w:r>
      <w:r w:rsidR="00BB2DD7">
        <w:rPr>
          <w:rFonts w:ascii="Open Sans" w:hAnsi="Open Sans" w:cs="Open Sans"/>
        </w:rPr>
        <w:t>to consumers</w:t>
      </w:r>
      <w:r w:rsidR="00034F2B">
        <w:rPr>
          <w:rFonts w:ascii="Open Sans" w:hAnsi="Open Sans" w:cs="Open Sans"/>
        </w:rPr>
        <w:t xml:space="preserve">, </w:t>
      </w:r>
      <w:r w:rsidR="004C5E0D">
        <w:rPr>
          <w:rFonts w:ascii="Open Sans" w:hAnsi="Open Sans" w:cs="Open Sans"/>
        </w:rPr>
        <w:t xml:space="preserve">that trip hazards were observed </w:t>
      </w:r>
      <w:r w:rsidR="00DE2A30">
        <w:rPr>
          <w:rFonts w:ascii="Open Sans" w:hAnsi="Open Sans" w:cs="Open Sans"/>
        </w:rPr>
        <w:t>in an outdoor area</w:t>
      </w:r>
      <w:r w:rsidR="00034F2B">
        <w:rPr>
          <w:rFonts w:ascii="Open Sans" w:hAnsi="Open Sans" w:cs="Open Sans"/>
        </w:rPr>
        <w:t xml:space="preserve"> and</w:t>
      </w:r>
      <w:r w:rsidR="00DE2A30">
        <w:rPr>
          <w:rFonts w:ascii="Open Sans" w:hAnsi="Open Sans" w:cs="Open Sans"/>
        </w:rPr>
        <w:t xml:space="preserve"> </w:t>
      </w:r>
      <w:r w:rsidR="00040E29">
        <w:rPr>
          <w:rFonts w:ascii="Open Sans" w:hAnsi="Open Sans" w:cs="Open Sans"/>
        </w:rPr>
        <w:t>that there was limited storage for equipment</w:t>
      </w:r>
      <w:r w:rsidR="001E7469">
        <w:rPr>
          <w:rFonts w:ascii="Open Sans" w:hAnsi="Open Sans" w:cs="Open Sans"/>
        </w:rPr>
        <w:t xml:space="preserve">. </w:t>
      </w:r>
      <w:r w:rsidR="00F23C5E">
        <w:rPr>
          <w:rFonts w:ascii="Open Sans" w:hAnsi="Open Sans" w:cs="Open Sans"/>
        </w:rPr>
        <w:t>M</w:t>
      </w:r>
      <w:r w:rsidR="00B8111C">
        <w:rPr>
          <w:rFonts w:ascii="Open Sans" w:hAnsi="Open Sans" w:cs="Open Sans"/>
        </w:rPr>
        <w:t xml:space="preserve">aintenance staff reviewed internal signage </w:t>
      </w:r>
      <w:r w:rsidR="00F23C5E">
        <w:rPr>
          <w:rFonts w:ascii="Open Sans" w:hAnsi="Open Sans" w:cs="Open Sans"/>
        </w:rPr>
        <w:t xml:space="preserve">during the Review Audit, </w:t>
      </w:r>
      <w:r w:rsidR="00BB2DD7">
        <w:rPr>
          <w:rFonts w:ascii="Open Sans" w:hAnsi="Open Sans" w:cs="Open Sans"/>
        </w:rPr>
        <w:t xml:space="preserve">management committed to </w:t>
      </w:r>
      <w:r w:rsidR="00B10415">
        <w:rPr>
          <w:rFonts w:ascii="Open Sans" w:hAnsi="Open Sans" w:cs="Open Sans"/>
        </w:rPr>
        <w:t>reviewing the safety of the internal</w:t>
      </w:r>
      <w:r w:rsidR="00010C74">
        <w:rPr>
          <w:rFonts w:ascii="Open Sans" w:hAnsi="Open Sans" w:cs="Open Sans"/>
        </w:rPr>
        <w:t xml:space="preserve"> staircase and</w:t>
      </w:r>
      <w:r w:rsidR="00BB2DD7">
        <w:rPr>
          <w:rFonts w:ascii="Open Sans" w:hAnsi="Open Sans" w:cs="Open Sans"/>
        </w:rPr>
        <w:t xml:space="preserve"> </w:t>
      </w:r>
      <w:r w:rsidR="00070BC1">
        <w:rPr>
          <w:rFonts w:ascii="Open Sans" w:hAnsi="Open Sans" w:cs="Open Sans"/>
        </w:rPr>
        <w:t>m</w:t>
      </w:r>
      <w:r w:rsidR="00070BC1" w:rsidRPr="00FD72A0">
        <w:rPr>
          <w:rFonts w:ascii="Open Sans" w:hAnsi="Open Sans" w:cs="Open Sans"/>
        </w:rPr>
        <w:t>aintenance staff</w:t>
      </w:r>
      <w:r w:rsidR="00B4417E">
        <w:rPr>
          <w:rFonts w:ascii="Open Sans" w:hAnsi="Open Sans" w:cs="Open Sans"/>
        </w:rPr>
        <w:t xml:space="preserve"> removed trip hazards and</w:t>
      </w:r>
      <w:r w:rsidR="00070BC1" w:rsidRPr="00FD72A0">
        <w:rPr>
          <w:rFonts w:ascii="Open Sans" w:hAnsi="Open Sans" w:cs="Open Sans"/>
        </w:rPr>
        <w:t xml:space="preserve"> advised</w:t>
      </w:r>
      <w:r w:rsidR="002D011E">
        <w:rPr>
          <w:rFonts w:ascii="Open Sans" w:hAnsi="Open Sans" w:cs="Open Sans"/>
        </w:rPr>
        <w:t xml:space="preserve"> that equipment storage solutions </w:t>
      </w:r>
      <w:r w:rsidR="00900E4F">
        <w:rPr>
          <w:rFonts w:ascii="Open Sans" w:hAnsi="Open Sans" w:cs="Open Sans"/>
        </w:rPr>
        <w:t>were in progress as the</w:t>
      </w:r>
      <w:r w:rsidR="00070BC1" w:rsidRPr="00FD72A0">
        <w:rPr>
          <w:rFonts w:ascii="Open Sans" w:hAnsi="Open Sans" w:cs="Open Sans"/>
        </w:rPr>
        <w:t xml:space="preserve"> service had</w:t>
      </w:r>
      <w:r w:rsidR="00B4417E">
        <w:rPr>
          <w:rFonts w:ascii="Open Sans" w:hAnsi="Open Sans" w:cs="Open Sans"/>
        </w:rPr>
        <w:t xml:space="preserve"> previously</w:t>
      </w:r>
      <w:r w:rsidR="00070BC1" w:rsidRPr="00FD72A0">
        <w:rPr>
          <w:rFonts w:ascii="Open Sans" w:hAnsi="Open Sans" w:cs="Open Sans"/>
        </w:rPr>
        <w:t xml:space="preserve"> identified this issue and was seeking methods of addressing this. Additionally, consumers did not raise concerns regarding the living environment or </w:t>
      </w:r>
      <w:r w:rsidR="00070BC1" w:rsidRPr="00FD72A0">
        <w:rPr>
          <w:rFonts w:ascii="Open Sans" w:hAnsi="Open Sans" w:cs="Open Sans"/>
        </w:rPr>
        <w:lastRenderedPageBreak/>
        <w:t xml:space="preserve">equipment </w:t>
      </w:r>
      <w:r w:rsidR="002D170F" w:rsidRPr="00FD72A0">
        <w:rPr>
          <w:rFonts w:ascii="Open Sans" w:hAnsi="Open Sans" w:cs="Open Sans"/>
        </w:rPr>
        <w:t>storage,</w:t>
      </w:r>
      <w:r w:rsidR="00177634">
        <w:rPr>
          <w:rFonts w:ascii="Open Sans" w:hAnsi="Open Sans" w:cs="Open Sans"/>
        </w:rPr>
        <w:t xml:space="preserve"> and it was identified that there had been no falls related to the internal stairs</w:t>
      </w:r>
      <w:r w:rsidR="00070BC1" w:rsidRPr="00FD72A0">
        <w:rPr>
          <w:rFonts w:ascii="Open Sans" w:hAnsi="Open Sans" w:cs="Open Sans"/>
        </w:rPr>
        <w:t xml:space="preserve">. </w:t>
      </w:r>
    </w:p>
    <w:p w14:paraId="6ABCB3F5" w14:textId="490B4816" w:rsidR="00656C39" w:rsidRDefault="00BB1E70" w:rsidP="00064242">
      <w:pPr>
        <w:pStyle w:val="NormalArial"/>
        <w:rPr>
          <w:rFonts w:ascii="Open Sans" w:hAnsi="Open Sans" w:cs="Open Sans"/>
        </w:rPr>
      </w:pPr>
      <w:r w:rsidRPr="00760E65">
        <w:rPr>
          <w:rFonts w:ascii="Open Sans" w:hAnsi="Open Sans" w:cs="Open Sans"/>
        </w:rPr>
        <w:t>The service</w:t>
      </w:r>
      <w:r w:rsidR="00760E65">
        <w:rPr>
          <w:rFonts w:ascii="Open Sans" w:hAnsi="Open Sans" w:cs="Open Sans"/>
        </w:rPr>
        <w:t>’s</w:t>
      </w:r>
      <w:r w:rsidRPr="00760E65">
        <w:rPr>
          <w:rFonts w:ascii="Open Sans" w:hAnsi="Open Sans" w:cs="Open Sans"/>
        </w:rPr>
        <w:t xml:space="preserve"> </w:t>
      </w:r>
      <w:r w:rsidR="00760E65">
        <w:rPr>
          <w:rFonts w:ascii="Open Sans" w:hAnsi="Open Sans" w:cs="Open Sans"/>
        </w:rPr>
        <w:t xml:space="preserve">main door </w:t>
      </w:r>
      <w:r w:rsidR="00CC2BA6">
        <w:rPr>
          <w:rFonts w:ascii="Open Sans" w:hAnsi="Open Sans" w:cs="Open Sans"/>
        </w:rPr>
        <w:t>was</w:t>
      </w:r>
      <w:r w:rsidR="00760E65">
        <w:rPr>
          <w:rFonts w:ascii="Open Sans" w:hAnsi="Open Sans" w:cs="Open Sans"/>
        </w:rPr>
        <w:t xml:space="preserve"> open </w:t>
      </w:r>
      <w:r w:rsidR="001A3C21">
        <w:rPr>
          <w:rFonts w:ascii="Open Sans" w:hAnsi="Open Sans" w:cs="Open Sans"/>
        </w:rPr>
        <w:t>Monday to Friday during business hours, on weekends</w:t>
      </w:r>
      <w:r w:rsidR="00AF5B24">
        <w:rPr>
          <w:rFonts w:ascii="Open Sans" w:hAnsi="Open Sans" w:cs="Open Sans"/>
        </w:rPr>
        <w:t xml:space="preserve"> </w:t>
      </w:r>
      <w:r w:rsidR="001A3C21">
        <w:rPr>
          <w:rFonts w:ascii="Open Sans" w:hAnsi="Open Sans" w:cs="Open Sans"/>
        </w:rPr>
        <w:t xml:space="preserve">and after hours the door </w:t>
      </w:r>
      <w:r w:rsidR="00AF5B24">
        <w:rPr>
          <w:rFonts w:ascii="Open Sans" w:hAnsi="Open Sans" w:cs="Open Sans"/>
        </w:rPr>
        <w:t>was</w:t>
      </w:r>
      <w:r w:rsidR="001A3C21">
        <w:rPr>
          <w:rFonts w:ascii="Open Sans" w:hAnsi="Open Sans" w:cs="Open Sans"/>
        </w:rPr>
        <w:t xml:space="preserve"> locked</w:t>
      </w:r>
      <w:r w:rsidR="007C3E4E">
        <w:rPr>
          <w:rFonts w:ascii="Open Sans" w:hAnsi="Open Sans" w:cs="Open Sans"/>
        </w:rPr>
        <w:t xml:space="preserve">. </w:t>
      </w:r>
      <w:r w:rsidR="00427DD2">
        <w:rPr>
          <w:rFonts w:ascii="Open Sans" w:hAnsi="Open Sans" w:cs="Open Sans"/>
        </w:rPr>
        <w:t xml:space="preserve">While there </w:t>
      </w:r>
      <w:r w:rsidR="00AF5B24">
        <w:rPr>
          <w:rFonts w:ascii="Open Sans" w:hAnsi="Open Sans" w:cs="Open Sans"/>
        </w:rPr>
        <w:t>was</w:t>
      </w:r>
      <w:r w:rsidR="00427DD2">
        <w:rPr>
          <w:rFonts w:ascii="Open Sans" w:hAnsi="Open Sans" w:cs="Open Sans"/>
        </w:rPr>
        <w:t xml:space="preserve"> a keypad and code </w:t>
      </w:r>
      <w:r w:rsidR="00AF38AD">
        <w:rPr>
          <w:rFonts w:ascii="Open Sans" w:hAnsi="Open Sans" w:cs="Open Sans"/>
        </w:rPr>
        <w:t>(</w:t>
      </w:r>
      <w:r w:rsidR="00427DD2">
        <w:rPr>
          <w:rFonts w:ascii="Open Sans" w:hAnsi="Open Sans" w:cs="Open Sans"/>
        </w:rPr>
        <w:t>in small pri</w:t>
      </w:r>
      <w:r w:rsidR="00AF38AD">
        <w:rPr>
          <w:rFonts w:ascii="Open Sans" w:hAnsi="Open Sans" w:cs="Open Sans"/>
        </w:rPr>
        <w:t xml:space="preserve">nt) situated near the door the service had not </w:t>
      </w:r>
      <w:r w:rsidR="00AF1C0B">
        <w:rPr>
          <w:rFonts w:ascii="Open Sans" w:hAnsi="Open Sans" w:cs="Open Sans"/>
        </w:rPr>
        <w:t>completed assessments</w:t>
      </w:r>
      <w:r w:rsidR="00AF38AD">
        <w:rPr>
          <w:rFonts w:ascii="Open Sans" w:hAnsi="Open Sans" w:cs="Open Sans"/>
        </w:rPr>
        <w:t xml:space="preserve"> to determine if consumers were able to</w:t>
      </w:r>
      <w:r w:rsidR="005C2F26">
        <w:rPr>
          <w:rFonts w:ascii="Open Sans" w:hAnsi="Open Sans" w:cs="Open Sans"/>
        </w:rPr>
        <w:t xml:space="preserve"> read the code and use the keypad </w:t>
      </w:r>
      <w:proofErr w:type="gramStart"/>
      <w:r w:rsidR="005C2F26">
        <w:rPr>
          <w:rFonts w:ascii="Open Sans" w:hAnsi="Open Sans" w:cs="Open Sans"/>
        </w:rPr>
        <w:t>in order to</w:t>
      </w:r>
      <w:proofErr w:type="gramEnd"/>
      <w:r w:rsidR="00AF38AD">
        <w:rPr>
          <w:rFonts w:ascii="Open Sans" w:hAnsi="Open Sans" w:cs="Open Sans"/>
        </w:rPr>
        <w:t xml:space="preserve"> exit the building</w:t>
      </w:r>
      <w:r w:rsidR="005C2F26">
        <w:rPr>
          <w:rFonts w:ascii="Open Sans" w:hAnsi="Open Sans" w:cs="Open Sans"/>
        </w:rPr>
        <w:t xml:space="preserve">. </w:t>
      </w:r>
      <w:r w:rsidR="00AA4510">
        <w:rPr>
          <w:rFonts w:ascii="Open Sans" w:hAnsi="Open Sans" w:cs="Open Sans"/>
        </w:rPr>
        <w:t xml:space="preserve">This information has been considered and given weight under Requirement (3)(3)(a). </w:t>
      </w:r>
    </w:p>
    <w:p w14:paraId="48EBCA9C" w14:textId="7A31416E" w:rsidR="00512B61" w:rsidRPr="009A123E" w:rsidRDefault="00512B61" w:rsidP="009A123E">
      <w:pPr>
        <w:pStyle w:val="NormalArial"/>
        <w:rPr>
          <w:rFonts w:ascii="Open Sans" w:hAnsi="Open Sans" w:cs="Open Sans"/>
        </w:rPr>
      </w:pPr>
      <w:r>
        <w:rPr>
          <w:rFonts w:ascii="Open Sans" w:hAnsi="Open Sans" w:cs="Open Sans"/>
        </w:rPr>
        <w:t>The service ha</w:t>
      </w:r>
      <w:r w:rsidR="001F4ADD">
        <w:rPr>
          <w:rFonts w:ascii="Open Sans" w:hAnsi="Open Sans" w:cs="Open Sans"/>
        </w:rPr>
        <w:t>d</w:t>
      </w:r>
      <w:r>
        <w:rPr>
          <w:rFonts w:ascii="Open Sans" w:hAnsi="Open Sans" w:cs="Open Sans"/>
        </w:rPr>
        <w:t xml:space="preserve"> processes</w:t>
      </w:r>
      <w:r w:rsidR="00027646">
        <w:rPr>
          <w:rFonts w:ascii="Open Sans" w:hAnsi="Open Sans" w:cs="Open Sans"/>
        </w:rPr>
        <w:t xml:space="preserve"> to replace </w:t>
      </w:r>
      <w:r w:rsidR="00AF1C0B">
        <w:rPr>
          <w:rFonts w:ascii="Open Sans" w:hAnsi="Open Sans" w:cs="Open Sans"/>
        </w:rPr>
        <w:t>furniture,</w:t>
      </w:r>
      <w:r w:rsidR="00027646">
        <w:rPr>
          <w:rFonts w:ascii="Open Sans" w:hAnsi="Open Sans" w:cs="Open Sans"/>
        </w:rPr>
        <w:t xml:space="preserve"> and this was planned to commence in one area of the service in December 2024. There were maintenance schedules for maintaining fittings</w:t>
      </w:r>
      <w:r w:rsidR="00FE102A">
        <w:rPr>
          <w:rFonts w:ascii="Open Sans" w:hAnsi="Open Sans" w:cs="Open Sans"/>
        </w:rPr>
        <w:t xml:space="preserve"> and equipment to ensure its </w:t>
      </w:r>
      <w:r w:rsidR="001F4ADD">
        <w:rPr>
          <w:rFonts w:ascii="Open Sans" w:hAnsi="Open Sans" w:cs="Open Sans"/>
        </w:rPr>
        <w:t>ongoing</w:t>
      </w:r>
      <w:r w:rsidR="00FE102A">
        <w:rPr>
          <w:rFonts w:ascii="Open Sans" w:hAnsi="Open Sans" w:cs="Open Sans"/>
        </w:rPr>
        <w:t xml:space="preserve"> safety. Cleaning staff had schedules for the steam cleaning of furniture and </w:t>
      </w:r>
      <w:r w:rsidR="001F4ADD">
        <w:rPr>
          <w:rFonts w:ascii="Open Sans" w:hAnsi="Open Sans" w:cs="Open Sans"/>
        </w:rPr>
        <w:t>the</w:t>
      </w:r>
      <w:r w:rsidR="00FE102A">
        <w:rPr>
          <w:rFonts w:ascii="Open Sans" w:hAnsi="Open Sans" w:cs="Open Sans"/>
        </w:rPr>
        <w:t xml:space="preserve"> cleaning of consumers’ rooms.</w:t>
      </w:r>
      <w:r w:rsidR="00CB54B6">
        <w:rPr>
          <w:rFonts w:ascii="Open Sans" w:hAnsi="Open Sans" w:cs="Open Sans"/>
        </w:rPr>
        <w:t xml:space="preserve"> Maintenance staff were available</w:t>
      </w:r>
      <w:r w:rsidR="001F4ADD">
        <w:rPr>
          <w:rFonts w:ascii="Open Sans" w:hAnsi="Open Sans" w:cs="Open Sans"/>
        </w:rPr>
        <w:t xml:space="preserve"> at the service</w:t>
      </w:r>
      <w:r w:rsidR="00CB54B6">
        <w:rPr>
          <w:rFonts w:ascii="Open Sans" w:hAnsi="Open Sans" w:cs="Open Sans"/>
        </w:rPr>
        <w:t xml:space="preserve"> and there was documented evidence reactive and preventative maintenance was being attended. </w:t>
      </w:r>
      <w:r w:rsidR="009A123E">
        <w:rPr>
          <w:rFonts w:ascii="Open Sans" w:hAnsi="Open Sans" w:cs="Open Sans"/>
        </w:rPr>
        <w:t xml:space="preserve">Consumers provided feedback that they felt equipment was suitable to their needs. </w:t>
      </w:r>
      <w:r w:rsidR="00CB54B6">
        <w:rPr>
          <w:rFonts w:ascii="Open Sans" w:hAnsi="Open Sans" w:cs="Open Sans"/>
        </w:rPr>
        <w:t xml:space="preserve"> </w:t>
      </w:r>
    </w:p>
    <w:p w14:paraId="1F54C942" w14:textId="61B6257D" w:rsidR="00FD72A0" w:rsidRPr="009A123E" w:rsidRDefault="00FD72A0" w:rsidP="009A123E">
      <w:pPr>
        <w:pStyle w:val="NormalArial"/>
        <w:rPr>
          <w:rFonts w:ascii="Open Sans" w:hAnsi="Open Sans" w:cs="Open Sans"/>
        </w:rPr>
      </w:pPr>
      <w:r w:rsidRPr="009A123E">
        <w:rPr>
          <w:rFonts w:ascii="Open Sans" w:hAnsi="Open Sans" w:cs="Open Sans"/>
        </w:rPr>
        <w:t xml:space="preserve">For the reasons detailed, I am satisfied consumers </w:t>
      </w:r>
      <w:r w:rsidR="00A60EA3" w:rsidRPr="009A123E">
        <w:rPr>
          <w:rFonts w:ascii="Open Sans" w:hAnsi="Open Sans" w:cs="Open Sans"/>
        </w:rPr>
        <w:t>feel sa</w:t>
      </w:r>
      <w:r w:rsidR="00111420" w:rsidRPr="009A123E">
        <w:rPr>
          <w:rFonts w:ascii="Open Sans" w:hAnsi="Open Sans" w:cs="Open Sans"/>
        </w:rPr>
        <w:t>fe and comfortable in the service environment.</w:t>
      </w:r>
      <w:r w:rsidR="009A123E">
        <w:rPr>
          <w:rFonts w:ascii="Open Sans" w:hAnsi="Open Sans" w:cs="Open Sans"/>
        </w:rPr>
        <w:t xml:space="preserve"> While some deficits were identified during the </w:t>
      </w:r>
      <w:r w:rsidR="00C00AAA">
        <w:rPr>
          <w:rFonts w:ascii="Open Sans" w:hAnsi="Open Sans" w:cs="Open Sans"/>
        </w:rPr>
        <w:t xml:space="preserve">Review Audit, these were addressed promptly, there was no negative impact to consumers identified and </w:t>
      </w:r>
      <w:r w:rsidR="00516871">
        <w:rPr>
          <w:rFonts w:ascii="Open Sans" w:hAnsi="Open Sans" w:cs="Open Sans"/>
        </w:rPr>
        <w:t xml:space="preserve">consumers and representatives generally reported satisfaction with the environment. </w:t>
      </w:r>
      <w:r w:rsidR="00111420" w:rsidRPr="009A123E">
        <w:rPr>
          <w:rFonts w:ascii="Open Sans" w:hAnsi="Open Sans" w:cs="Open Sans"/>
        </w:rPr>
        <w:t xml:space="preserve"> </w:t>
      </w:r>
      <w:r w:rsidRPr="009A123E">
        <w:rPr>
          <w:rFonts w:ascii="Open Sans" w:hAnsi="Open Sans" w:cs="Open Sans"/>
        </w:rPr>
        <w:t xml:space="preserve">I find Standard </w:t>
      </w:r>
      <w:r w:rsidR="00111420" w:rsidRPr="009A123E">
        <w:rPr>
          <w:rFonts w:ascii="Open Sans" w:hAnsi="Open Sans" w:cs="Open Sans"/>
        </w:rPr>
        <w:t>5</w:t>
      </w:r>
      <w:r w:rsidRPr="009A123E">
        <w:rPr>
          <w:rFonts w:ascii="Open Sans" w:hAnsi="Open Sans" w:cs="Open Sans"/>
        </w:rPr>
        <w:t xml:space="preserve"> is compliant.</w:t>
      </w:r>
    </w:p>
    <w:p w14:paraId="312EB45A" w14:textId="79E12FB3" w:rsidR="00FD72A0" w:rsidRDefault="00FD72A0">
      <w:pPr>
        <w:spacing w:after="160" w:line="259" w:lineRule="auto"/>
        <w:rPr>
          <w:rFonts w:ascii="Open Sans" w:hAnsi="Open Sans" w:cs="Open Sans"/>
        </w:rPr>
      </w:pPr>
      <w:r>
        <w:rPr>
          <w:rFonts w:ascii="Open Sans" w:hAnsi="Open Sans" w:cs="Open Sans"/>
        </w:rPr>
        <w:br w:type="page"/>
      </w:r>
    </w:p>
    <w:p w14:paraId="167165C8"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D5CA0" w14:paraId="00EEDEFF" w14:textId="77777777" w:rsidTr="008D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5A60F5"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1464C6F"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7AE57E4C"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D979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3DDF8C6" w14:textId="2B4A5276"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w:t>
            </w:r>
            <w:r w:rsidR="009A1359" w:rsidRPr="001E694D">
              <w:rPr>
                <w:rFonts w:ascii="Open Sans" w:hAnsi="Open Sans" w:cs="Open Sans"/>
              </w:rPr>
              <w:t>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359D9EE5"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842702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F079C21"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B11E9"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C5AEB7C"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08FE11"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68573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111AFFBD"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D828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585DF32"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BD04CB1"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59693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77705CD" w14:textId="77777777" w:rsidTr="008D5CA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1BC8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03AF3E4"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0AB5209" w14:textId="77777777" w:rsidR="006D4E1A" w:rsidRPr="001E694D" w:rsidRDefault="00257E3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780792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1C265DD8" w14:textId="77777777" w:rsidR="006D4E1A" w:rsidRPr="003E162B" w:rsidRDefault="006D4E1A" w:rsidP="00D87E7C">
      <w:pPr>
        <w:pStyle w:val="Heading20"/>
        <w:rPr>
          <w:rFonts w:ascii="Open Sans" w:hAnsi="Open Sans" w:cs="Open Sans"/>
          <w:color w:val="781E77"/>
        </w:rPr>
      </w:pPr>
      <w:r w:rsidRPr="003E162B">
        <w:rPr>
          <w:rFonts w:ascii="Open Sans" w:hAnsi="Open Sans" w:cs="Open Sans"/>
          <w:color w:val="781E77"/>
        </w:rPr>
        <w:t>Findings</w:t>
      </w:r>
    </w:p>
    <w:p w14:paraId="3C1406DB" w14:textId="2F5164E5" w:rsidR="004D00D2" w:rsidRPr="00267546" w:rsidRDefault="004D00D2" w:rsidP="00D80797">
      <w:pPr>
        <w:rPr>
          <w:rFonts w:ascii="Open Sans" w:eastAsia="Times New Roman" w:hAnsi="Open Sans" w:cs="Open Sans"/>
          <w:color w:val="auto"/>
          <w:lang w:eastAsia="en-AU"/>
        </w:rPr>
      </w:pPr>
      <w:r w:rsidRPr="00267546">
        <w:rPr>
          <w:rFonts w:ascii="Open Sans" w:eastAsia="Times New Roman" w:hAnsi="Open Sans" w:cs="Open Sans"/>
          <w:color w:val="auto"/>
          <w:lang w:eastAsia="en-AU"/>
        </w:rPr>
        <w:t xml:space="preserve">Having considered the Review Audit report for the Review Audit conducted 20 November 2024 to 26 November 2024 and the approved provider’s response, I have assessed this Quality Standard as compliant as I am satisfied </w:t>
      </w:r>
      <w:r w:rsidR="000F0667" w:rsidRPr="00267546">
        <w:rPr>
          <w:rFonts w:ascii="Open Sans" w:eastAsia="Times New Roman" w:hAnsi="Open Sans" w:cs="Open Sans"/>
          <w:color w:val="auto"/>
          <w:lang w:eastAsia="en-AU"/>
        </w:rPr>
        <w:t xml:space="preserve">all requirements are </w:t>
      </w:r>
      <w:r w:rsidRPr="00267546">
        <w:rPr>
          <w:rFonts w:ascii="Open Sans" w:eastAsia="Times New Roman" w:hAnsi="Open Sans" w:cs="Open Sans"/>
          <w:color w:val="auto"/>
          <w:lang w:eastAsia="en-AU"/>
        </w:rPr>
        <w:t>compliant based on the following analysis:</w:t>
      </w:r>
    </w:p>
    <w:p w14:paraId="6757D919" w14:textId="0640189A" w:rsidR="004D00D2" w:rsidRPr="00F60C28" w:rsidRDefault="004D00D2" w:rsidP="00D80797">
      <w:pPr>
        <w:pStyle w:val="NormalArial"/>
        <w:rPr>
          <w:rFonts w:ascii="Open Sans" w:hAnsi="Open Sans" w:cs="Open Sans"/>
          <w:color w:val="auto"/>
        </w:rPr>
      </w:pPr>
      <w:r w:rsidRPr="00F60C28">
        <w:rPr>
          <w:rFonts w:ascii="Open Sans" w:hAnsi="Open Sans" w:cs="Open Sans"/>
          <w:color w:val="auto"/>
          <w:u w:val="single"/>
        </w:rPr>
        <w:t xml:space="preserve">Requirement </w:t>
      </w:r>
      <w:r w:rsidR="000809D0">
        <w:rPr>
          <w:rFonts w:ascii="Open Sans" w:hAnsi="Open Sans" w:cs="Open Sans"/>
          <w:color w:val="auto"/>
          <w:u w:val="single"/>
        </w:rPr>
        <w:t>6</w:t>
      </w:r>
      <w:r w:rsidRPr="00F60C28">
        <w:rPr>
          <w:rFonts w:ascii="Open Sans" w:hAnsi="Open Sans" w:cs="Open Sans"/>
          <w:color w:val="auto"/>
          <w:u w:val="single"/>
        </w:rPr>
        <w:t>(3)(</w:t>
      </w:r>
      <w:r w:rsidR="000809D0">
        <w:rPr>
          <w:rFonts w:ascii="Open Sans" w:hAnsi="Open Sans" w:cs="Open Sans"/>
          <w:color w:val="auto"/>
          <w:u w:val="single"/>
        </w:rPr>
        <w:t>c</w:t>
      </w:r>
      <w:r w:rsidRPr="00F60C28">
        <w:rPr>
          <w:rFonts w:ascii="Open Sans" w:hAnsi="Open Sans" w:cs="Open Sans"/>
          <w:color w:val="auto"/>
          <w:u w:val="single"/>
        </w:rPr>
        <w:t>)</w:t>
      </w:r>
    </w:p>
    <w:p w14:paraId="6F29B2CB" w14:textId="77777777" w:rsidR="00F94DB9" w:rsidRDefault="0052275F" w:rsidP="00D80797">
      <w:pPr>
        <w:rPr>
          <w:rFonts w:ascii="Open Sans" w:eastAsia="Times New Roman" w:hAnsi="Open Sans" w:cs="Open Sans"/>
          <w:color w:val="auto"/>
          <w:lang w:eastAsia="en-AU"/>
        </w:rPr>
      </w:pPr>
      <w:r>
        <w:rPr>
          <w:rFonts w:ascii="Open Sans" w:eastAsia="Times New Roman" w:hAnsi="Open Sans" w:cs="Open Sans"/>
          <w:color w:val="auto"/>
          <w:lang w:eastAsia="en-AU"/>
        </w:rPr>
        <w:t>Consumers</w:t>
      </w:r>
      <w:r w:rsidR="00D121CA" w:rsidRPr="00D121CA">
        <w:rPr>
          <w:rFonts w:ascii="Open Sans" w:eastAsia="Times New Roman" w:hAnsi="Open Sans" w:cs="Open Sans"/>
          <w:color w:val="auto"/>
          <w:lang w:eastAsia="en-AU"/>
        </w:rPr>
        <w:t xml:space="preserve"> and representatives </w:t>
      </w:r>
      <w:r w:rsidR="0050218C">
        <w:rPr>
          <w:rFonts w:ascii="Open Sans" w:eastAsia="Times New Roman" w:hAnsi="Open Sans" w:cs="Open Sans"/>
          <w:color w:val="auto"/>
          <w:lang w:eastAsia="en-AU"/>
        </w:rPr>
        <w:t xml:space="preserve">gave </w:t>
      </w:r>
      <w:r w:rsidR="00D121CA" w:rsidRPr="00D121CA">
        <w:rPr>
          <w:rFonts w:ascii="Open Sans" w:eastAsia="Times New Roman" w:hAnsi="Open Sans" w:cs="Open Sans"/>
          <w:color w:val="auto"/>
          <w:lang w:eastAsia="en-AU"/>
        </w:rPr>
        <w:t>mixed feedback regarding action taken in response to their complaints</w:t>
      </w:r>
      <w:r w:rsidR="0050218C">
        <w:rPr>
          <w:rFonts w:ascii="Open Sans" w:eastAsia="Times New Roman" w:hAnsi="Open Sans" w:cs="Open Sans"/>
          <w:color w:val="auto"/>
          <w:lang w:eastAsia="en-AU"/>
        </w:rPr>
        <w:t xml:space="preserve">, some </w:t>
      </w:r>
      <w:r w:rsidR="009E0E6C">
        <w:rPr>
          <w:rFonts w:ascii="Open Sans" w:eastAsia="Times New Roman" w:hAnsi="Open Sans" w:cs="Open Sans"/>
          <w:color w:val="auto"/>
          <w:lang w:eastAsia="en-AU"/>
        </w:rPr>
        <w:t xml:space="preserve">expressing </w:t>
      </w:r>
      <w:r w:rsidR="00D121CA" w:rsidRPr="00D121CA">
        <w:rPr>
          <w:rFonts w:ascii="Open Sans" w:eastAsia="Times New Roman" w:hAnsi="Open Sans" w:cs="Open Sans"/>
          <w:color w:val="auto"/>
          <w:lang w:eastAsia="en-AU"/>
        </w:rPr>
        <w:t>nothing changes</w:t>
      </w:r>
      <w:r w:rsidR="003206FF">
        <w:rPr>
          <w:rFonts w:ascii="Open Sans" w:eastAsia="Times New Roman" w:hAnsi="Open Sans" w:cs="Open Sans"/>
          <w:color w:val="auto"/>
          <w:lang w:eastAsia="en-AU"/>
        </w:rPr>
        <w:t xml:space="preserve"> in response to complaints</w:t>
      </w:r>
      <w:r w:rsidR="00D121CA" w:rsidRPr="00D121CA">
        <w:rPr>
          <w:rFonts w:ascii="Open Sans" w:eastAsia="Times New Roman" w:hAnsi="Open Sans" w:cs="Open Sans"/>
          <w:color w:val="auto"/>
          <w:lang w:eastAsia="en-AU"/>
        </w:rPr>
        <w:t xml:space="preserve">. </w:t>
      </w:r>
    </w:p>
    <w:p w14:paraId="760B5BA4" w14:textId="4027CCC8" w:rsidR="00D121CA" w:rsidRPr="00D121CA" w:rsidRDefault="00690380" w:rsidP="00D80797">
      <w:pPr>
        <w:rPr>
          <w:rFonts w:ascii="Open Sans" w:hAnsi="Open Sans" w:cs="Open Sans"/>
          <w:color w:val="000000"/>
        </w:rPr>
      </w:pPr>
      <w:r>
        <w:rPr>
          <w:rFonts w:ascii="Open Sans" w:eastAsia="Times New Roman" w:hAnsi="Open Sans" w:cs="Open Sans"/>
          <w:color w:val="auto"/>
          <w:lang w:eastAsia="en-AU"/>
        </w:rPr>
        <w:t>Policies guide</w:t>
      </w:r>
      <w:r w:rsidR="00F94DB9">
        <w:rPr>
          <w:rFonts w:ascii="Open Sans" w:eastAsia="Times New Roman" w:hAnsi="Open Sans" w:cs="Open Sans"/>
          <w:color w:val="auto"/>
          <w:lang w:eastAsia="en-AU"/>
        </w:rPr>
        <w:t>d</w:t>
      </w:r>
      <w:r w:rsidR="009B566D">
        <w:rPr>
          <w:rFonts w:ascii="Open Sans" w:eastAsia="Times New Roman" w:hAnsi="Open Sans" w:cs="Open Sans"/>
          <w:color w:val="auto"/>
          <w:lang w:eastAsia="en-AU"/>
        </w:rPr>
        <w:t xml:space="preserve"> staff in relation to</w:t>
      </w:r>
      <w:r>
        <w:rPr>
          <w:rFonts w:ascii="Open Sans" w:eastAsia="Times New Roman" w:hAnsi="Open Sans" w:cs="Open Sans"/>
          <w:color w:val="auto"/>
          <w:lang w:eastAsia="en-AU"/>
        </w:rPr>
        <w:t xml:space="preserve"> organisational expectations</w:t>
      </w:r>
      <w:r w:rsidR="009B566D">
        <w:rPr>
          <w:rFonts w:ascii="Open Sans" w:eastAsia="Times New Roman" w:hAnsi="Open Sans" w:cs="Open Sans"/>
          <w:color w:val="auto"/>
          <w:lang w:eastAsia="en-AU"/>
        </w:rPr>
        <w:t xml:space="preserve"> about complaints processes including the requirement</w:t>
      </w:r>
      <w:r>
        <w:rPr>
          <w:rFonts w:ascii="Open Sans" w:eastAsia="Times New Roman" w:hAnsi="Open Sans" w:cs="Open Sans"/>
          <w:color w:val="auto"/>
          <w:lang w:eastAsia="en-AU"/>
        </w:rPr>
        <w:t xml:space="preserve"> to record complaints</w:t>
      </w:r>
      <w:r w:rsidR="009B566D">
        <w:rPr>
          <w:rFonts w:ascii="Open Sans" w:eastAsia="Times New Roman" w:hAnsi="Open Sans" w:cs="Open Sans"/>
          <w:color w:val="auto"/>
          <w:lang w:eastAsia="en-AU"/>
        </w:rPr>
        <w:t>.</w:t>
      </w:r>
      <w:r>
        <w:rPr>
          <w:rFonts w:ascii="Open Sans" w:eastAsia="Times New Roman" w:hAnsi="Open Sans" w:cs="Open Sans"/>
          <w:color w:val="auto"/>
          <w:lang w:eastAsia="en-AU"/>
        </w:rPr>
        <w:t xml:space="preserve"> </w:t>
      </w:r>
      <w:r w:rsidR="009B566D">
        <w:rPr>
          <w:rFonts w:ascii="Open Sans" w:eastAsia="Times New Roman" w:hAnsi="Open Sans" w:cs="Open Sans"/>
          <w:color w:val="auto"/>
          <w:lang w:eastAsia="en-AU"/>
        </w:rPr>
        <w:t xml:space="preserve">While </w:t>
      </w:r>
      <w:r w:rsidR="00B94077">
        <w:rPr>
          <w:rFonts w:ascii="Open Sans" w:eastAsia="Times New Roman" w:hAnsi="Open Sans" w:cs="Open Sans"/>
          <w:color w:val="auto"/>
          <w:lang w:eastAsia="en-AU"/>
        </w:rPr>
        <w:t>s</w:t>
      </w:r>
      <w:r w:rsidR="00D121CA" w:rsidRPr="00D121CA">
        <w:rPr>
          <w:rFonts w:ascii="Open Sans" w:eastAsia="Times New Roman" w:hAnsi="Open Sans" w:cs="Open Sans"/>
          <w:color w:val="000000"/>
          <w:lang w:eastAsia="en-AU"/>
        </w:rPr>
        <w:t>ome complaints</w:t>
      </w:r>
      <w:r w:rsidR="00072E6B">
        <w:rPr>
          <w:rFonts w:ascii="Open Sans" w:eastAsia="Times New Roman" w:hAnsi="Open Sans" w:cs="Open Sans"/>
          <w:color w:val="000000"/>
          <w:lang w:eastAsia="en-AU"/>
        </w:rPr>
        <w:t xml:space="preserve"> </w:t>
      </w:r>
      <w:r w:rsidR="009B566D">
        <w:rPr>
          <w:rFonts w:ascii="Open Sans" w:eastAsia="Times New Roman" w:hAnsi="Open Sans" w:cs="Open Sans"/>
          <w:color w:val="000000"/>
          <w:lang w:eastAsia="en-AU"/>
        </w:rPr>
        <w:t>had been</w:t>
      </w:r>
      <w:r w:rsidR="00072E6B">
        <w:rPr>
          <w:rFonts w:ascii="Open Sans" w:eastAsia="Times New Roman" w:hAnsi="Open Sans" w:cs="Open Sans"/>
          <w:color w:val="000000"/>
          <w:lang w:eastAsia="en-AU"/>
        </w:rPr>
        <w:t xml:space="preserve"> documented</w:t>
      </w:r>
      <w:r w:rsidR="00A608D6">
        <w:rPr>
          <w:rFonts w:ascii="Open Sans" w:eastAsia="Times New Roman" w:hAnsi="Open Sans" w:cs="Open Sans"/>
          <w:color w:val="000000"/>
          <w:lang w:eastAsia="en-AU"/>
        </w:rPr>
        <w:t>, feedback</w:t>
      </w:r>
      <w:r w:rsidR="009B566D">
        <w:rPr>
          <w:rFonts w:ascii="Open Sans" w:eastAsia="Times New Roman" w:hAnsi="Open Sans" w:cs="Open Sans"/>
          <w:color w:val="000000"/>
          <w:lang w:eastAsia="en-AU"/>
        </w:rPr>
        <w:t xml:space="preserve"> </w:t>
      </w:r>
      <w:r w:rsidR="00A608D6">
        <w:rPr>
          <w:rFonts w:ascii="Open Sans" w:eastAsia="Times New Roman" w:hAnsi="Open Sans" w:cs="Open Sans"/>
          <w:color w:val="000000"/>
          <w:lang w:eastAsia="en-AU"/>
        </w:rPr>
        <w:t xml:space="preserve">to the </w:t>
      </w:r>
      <w:r w:rsidR="009B566D">
        <w:rPr>
          <w:rFonts w:ascii="Open Sans" w:eastAsia="Times New Roman" w:hAnsi="Open Sans" w:cs="Open Sans"/>
          <w:color w:val="000000"/>
          <w:lang w:eastAsia="en-AU"/>
        </w:rPr>
        <w:t>A</w:t>
      </w:r>
      <w:r w:rsidR="00A608D6">
        <w:rPr>
          <w:rFonts w:ascii="Open Sans" w:eastAsia="Times New Roman" w:hAnsi="Open Sans" w:cs="Open Sans"/>
          <w:color w:val="000000"/>
          <w:lang w:eastAsia="en-AU"/>
        </w:rPr>
        <w:t xml:space="preserve">ssessment </w:t>
      </w:r>
      <w:r w:rsidR="009B566D">
        <w:rPr>
          <w:rFonts w:ascii="Open Sans" w:eastAsia="Times New Roman" w:hAnsi="Open Sans" w:cs="Open Sans"/>
          <w:color w:val="000000"/>
          <w:lang w:eastAsia="en-AU"/>
        </w:rPr>
        <w:t>T</w:t>
      </w:r>
      <w:r w:rsidR="00A608D6">
        <w:rPr>
          <w:rFonts w:ascii="Open Sans" w:eastAsia="Times New Roman" w:hAnsi="Open Sans" w:cs="Open Sans"/>
          <w:color w:val="000000"/>
          <w:lang w:eastAsia="en-AU"/>
        </w:rPr>
        <w:t>eam</w:t>
      </w:r>
      <w:r w:rsidR="00841DEC">
        <w:rPr>
          <w:rFonts w:ascii="Open Sans" w:eastAsia="Times New Roman" w:hAnsi="Open Sans" w:cs="Open Sans"/>
          <w:color w:val="000000"/>
          <w:lang w:eastAsia="en-AU"/>
        </w:rPr>
        <w:t xml:space="preserve"> about previous complaints that had been made were</w:t>
      </w:r>
      <w:r w:rsidR="00A608D6">
        <w:rPr>
          <w:rFonts w:ascii="Open Sans" w:eastAsia="Times New Roman" w:hAnsi="Open Sans" w:cs="Open Sans"/>
          <w:color w:val="000000"/>
          <w:lang w:eastAsia="en-AU"/>
        </w:rPr>
        <w:t xml:space="preserve"> not </w:t>
      </w:r>
      <w:r w:rsidR="00922364">
        <w:rPr>
          <w:rFonts w:ascii="Open Sans" w:eastAsia="Times New Roman" w:hAnsi="Open Sans" w:cs="Open Sans"/>
          <w:color w:val="000000"/>
          <w:lang w:eastAsia="en-AU"/>
        </w:rPr>
        <w:t xml:space="preserve">consistently </w:t>
      </w:r>
      <w:r w:rsidR="00D121CA" w:rsidRPr="00D121CA">
        <w:rPr>
          <w:rFonts w:ascii="Open Sans" w:eastAsia="Times New Roman" w:hAnsi="Open Sans" w:cs="Open Sans"/>
          <w:color w:val="000000"/>
          <w:lang w:eastAsia="en-AU"/>
        </w:rPr>
        <w:t>recorded</w:t>
      </w:r>
      <w:r w:rsidR="003206FF">
        <w:rPr>
          <w:rFonts w:ascii="Open Sans" w:eastAsia="Times New Roman" w:hAnsi="Open Sans" w:cs="Open Sans"/>
          <w:color w:val="000000"/>
          <w:lang w:eastAsia="en-AU"/>
        </w:rPr>
        <w:t xml:space="preserve"> </w:t>
      </w:r>
      <w:r w:rsidR="00841DEC">
        <w:rPr>
          <w:rFonts w:ascii="Open Sans" w:eastAsia="Times New Roman" w:hAnsi="Open Sans" w:cs="Open Sans"/>
          <w:color w:val="000000"/>
          <w:lang w:eastAsia="en-AU"/>
        </w:rPr>
        <w:t>or</w:t>
      </w:r>
      <w:r>
        <w:rPr>
          <w:rFonts w:ascii="Open Sans" w:eastAsia="Times New Roman" w:hAnsi="Open Sans" w:cs="Open Sans"/>
          <w:color w:val="000000"/>
          <w:lang w:eastAsia="en-AU"/>
        </w:rPr>
        <w:t xml:space="preserve"> </w:t>
      </w:r>
      <w:r w:rsidR="00D121CA" w:rsidRPr="00D121CA">
        <w:rPr>
          <w:rFonts w:ascii="Open Sans" w:eastAsia="Times New Roman" w:hAnsi="Open Sans" w:cs="Open Sans"/>
          <w:color w:val="auto"/>
          <w:lang w:eastAsia="en-AU"/>
        </w:rPr>
        <w:t xml:space="preserve">reported </w:t>
      </w:r>
      <w:r w:rsidR="00D73A58">
        <w:rPr>
          <w:rFonts w:ascii="Open Sans" w:eastAsia="Times New Roman" w:hAnsi="Open Sans" w:cs="Open Sans"/>
          <w:color w:val="auto"/>
          <w:lang w:eastAsia="en-AU"/>
        </w:rPr>
        <w:t>to management</w:t>
      </w:r>
      <w:r w:rsidR="00072E6B">
        <w:rPr>
          <w:rFonts w:ascii="Open Sans" w:eastAsia="Times New Roman" w:hAnsi="Open Sans" w:cs="Open Sans"/>
          <w:color w:val="auto"/>
          <w:lang w:eastAsia="en-AU"/>
        </w:rPr>
        <w:t>.</w:t>
      </w:r>
      <w:r w:rsidR="00D121CA" w:rsidRPr="00D121CA">
        <w:rPr>
          <w:rFonts w:ascii="Open Sans" w:eastAsia="Times New Roman" w:hAnsi="Open Sans" w:cs="Open Sans"/>
          <w:color w:val="auto"/>
          <w:lang w:eastAsia="en-AU"/>
        </w:rPr>
        <w:t xml:space="preserve"> </w:t>
      </w:r>
      <w:r w:rsidR="00301595">
        <w:rPr>
          <w:rFonts w:ascii="Open Sans" w:eastAsia="Times New Roman" w:hAnsi="Open Sans" w:cs="Open Sans"/>
          <w:color w:val="auto"/>
          <w:lang w:eastAsia="en-AU"/>
        </w:rPr>
        <w:t>Three</w:t>
      </w:r>
      <w:r w:rsidR="00AB0F64">
        <w:rPr>
          <w:rFonts w:ascii="Open Sans" w:eastAsia="Times New Roman" w:hAnsi="Open Sans" w:cs="Open Sans"/>
          <w:color w:val="000000"/>
          <w:lang w:eastAsia="en-AU"/>
        </w:rPr>
        <w:t xml:space="preserve"> consumers</w:t>
      </w:r>
      <w:r w:rsidR="001C0096">
        <w:rPr>
          <w:rFonts w:ascii="Open Sans" w:eastAsia="Times New Roman" w:hAnsi="Open Sans" w:cs="Open Sans"/>
          <w:color w:val="000000"/>
          <w:lang w:eastAsia="en-AU"/>
        </w:rPr>
        <w:t>/representatives</w:t>
      </w:r>
      <w:r w:rsidR="00AB0F64">
        <w:rPr>
          <w:rFonts w:ascii="Open Sans" w:eastAsia="Times New Roman" w:hAnsi="Open Sans" w:cs="Open Sans"/>
          <w:color w:val="000000"/>
          <w:lang w:eastAsia="en-AU"/>
        </w:rPr>
        <w:t xml:space="preserve"> expressed dissatisfaction regarding meal</w:t>
      </w:r>
      <w:r w:rsidR="00A03631">
        <w:rPr>
          <w:rFonts w:ascii="Open Sans" w:eastAsia="Times New Roman" w:hAnsi="Open Sans" w:cs="Open Sans"/>
          <w:color w:val="000000"/>
          <w:lang w:eastAsia="en-AU"/>
        </w:rPr>
        <w:t xml:space="preserve"> quality </w:t>
      </w:r>
      <w:r w:rsidR="00E02C7D">
        <w:rPr>
          <w:rFonts w:ascii="Open Sans" w:eastAsia="Times New Roman" w:hAnsi="Open Sans" w:cs="Open Sans"/>
          <w:color w:val="000000"/>
          <w:lang w:eastAsia="en-AU"/>
        </w:rPr>
        <w:t xml:space="preserve">or preferences </w:t>
      </w:r>
      <w:r w:rsidR="00A03631">
        <w:rPr>
          <w:rFonts w:ascii="Open Sans" w:eastAsia="Times New Roman" w:hAnsi="Open Sans" w:cs="Open Sans"/>
          <w:color w:val="000000"/>
          <w:lang w:eastAsia="en-AU"/>
        </w:rPr>
        <w:t>not be</w:t>
      </w:r>
      <w:r w:rsidR="00E02C7D">
        <w:rPr>
          <w:rFonts w:ascii="Open Sans" w:eastAsia="Times New Roman" w:hAnsi="Open Sans" w:cs="Open Sans"/>
          <w:color w:val="000000"/>
          <w:lang w:eastAsia="en-AU"/>
        </w:rPr>
        <w:t>ing</w:t>
      </w:r>
      <w:r w:rsidR="00A03631">
        <w:rPr>
          <w:rFonts w:ascii="Open Sans" w:eastAsia="Times New Roman" w:hAnsi="Open Sans" w:cs="Open Sans"/>
          <w:color w:val="000000"/>
          <w:lang w:eastAsia="en-AU"/>
        </w:rPr>
        <w:t xml:space="preserve"> addressed in a timely</w:t>
      </w:r>
      <w:r w:rsidR="00F47B1E">
        <w:rPr>
          <w:rFonts w:ascii="Open Sans" w:eastAsia="Times New Roman" w:hAnsi="Open Sans" w:cs="Open Sans"/>
          <w:color w:val="000000"/>
          <w:lang w:eastAsia="en-AU"/>
        </w:rPr>
        <w:t xml:space="preserve"> or </w:t>
      </w:r>
      <w:r w:rsidR="00A03631">
        <w:rPr>
          <w:rFonts w:ascii="Open Sans" w:eastAsia="Times New Roman" w:hAnsi="Open Sans" w:cs="Open Sans"/>
          <w:color w:val="000000"/>
          <w:lang w:eastAsia="en-AU"/>
        </w:rPr>
        <w:t>satisfactory manner</w:t>
      </w:r>
      <w:r w:rsidR="001C0096">
        <w:rPr>
          <w:rFonts w:ascii="Open Sans" w:eastAsia="Times New Roman" w:hAnsi="Open Sans" w:cs="Open Sans"/>
          <w:color w:val="000000"/>
          <w:lang w:eastAsia="en-AU"/>
        </w:rPr>
        <w:t>.</w:t>
      </w:r>
      <w:r w:rsidR="00D121CA" w:rsidRPr="00D121CA">
        <w:rPr>
          <w:rFonts w:ascii="Open Sans" w:hAnsi="Open Sans" w:cs="Open Sans"/>
          <w:color w:val="000000"/>
        </w:rPr>
        <w:t xml:space="preserve"> </w:t>
      </w:r>
      <w:r w:rsidR="00E50171">
        <w:rPr>
          <w:rFonts w:ascii="Open Sans" w:hAnsi="Open Sans" w:cs="Open Sans"/>
          <w:color w:val="000000"/>
        </w:rPr>
        <w:t xml:space="preserve">The </w:t>
      </w:r>
      <w:r w:rsidR="00D121CA" w:rsidRPr="00D121CA">
        <w:rPr>
          <w:rFonts w:ascii="Open Sans" w:hAnsi="Open Sans" w:cs="Open Sans"/>
          <w:color w:val="auto"/>
        </w:rPr>
        <w:t xml:space="preserve">chef advised </w:t>
      </w:r>
      <w:r w:rsidR="00E50171">
        <w:rPr>
          <w:rFonts w:ascii="Open Sans" w:hAnsi="Open Sans" w:cs="Open Sans"/>
          <w:color w:val="auto"/>
        </w:rPr>
        <w:t xml:space="preserve">discussions with consumers </w:t>
      </w:r>
      <w:r w:rsidR="007304F3">
        <w:rPr>
          <w:rFonts w:ascii="Open Sans" w:hAnsi="Open Sans" w:cs="Open Sans"/>
          <w:color w:val="auto"/>
        </w:rPr>
        <w:t>result</w:t>
      </w:r>
      <w:r w:rsidR="00681597">
        <w:rPr>
          <w:rFonts w:ascii="Open Sans" w:hAnsi="Open Sans" w:cs="Open Sans"/>
          <w:color w:val="auto"/>
        </w:rPr>
        <w:t>ed</w:t>
      </w:r>
      <w:r w:rsidR="007304F3">
        <w:rPr>
          <w:rFonts w:ascii="Open Sans" w:hAnsi="Open Sans" w:cs="Open Sans"/>
          <w:color w:val="auto"/>
        </w:rPr>
        <w:t xml:space="preserve"> in assurance of preferences being</w:t>
      </w:r>
      <w:r w:rsidR="001C0096">
        <w:rPr>
          <w:rFonts w:ascii="Open Sans" w:hAnsi="Open Sans" w:cs="Open Sans"/>
          <w:color w:val="auto"/>
        </w:rPr>
        <w:t xml:space="preserve"> accommodated </w:t>
      </w:r>
      <w:r w:rsidR="006F361F">
        <w:rPr>
          <w:rFonts w:ascii="Open Sans" w:hAnsi="Open Sans" w:cs="Open Sans"/>
          <w:color w:val="auto"/>
        </w:rPr>
        <w:t xml:space="preserve">and </w:t>
      </w:r>
      <w:r w:rsidR="00F47B1E">
        <w:rPr>
          <w:rFonts w:ascii="Open Sans" w:hAnsi="Open Sans" w:cs="Open Sans"/>
          <w:color w:val="auto"/>
        </w:rPr>
        <w:t>m</w:t>
      </w:r>
      <w:r w:rsidR="006F361F">
        <w:rPr>
          <w:rFonts w:ascii="Open Sans" w:hAnsi="Open Sans" w:cs="Open Sans"/>
          <w:color w:val="auto"/>
        </w:rPr>
        <w:t xml:space="preserve">anagement </w:t>
      </w:r>
      <w:r w:rsidR="00AF3A84">
        <w:rPr>
          <w:rFonts w:ascii="Open Sans" w:hAnsi="Open Sans" w:cs="Open Sans"/>
          <w:color w:val="auto"/>
        </w:rPr>
        <w:t xml:space="preserve">demonstrated updating of documents. </w:t>
      </w:r>
      <w:r w:rsidR="004858C3">
        <w:rPr>
          <w:rFonts w:ascii="Open Sans" w:hAnsi="Open Sans" w:cs="Open Sans"/>
          <w:color w:val="auto"/>
        </w:rPr>
        <w:t xml:space="preserve">One representative advised </w:t>
      </w:r>
      <w:r w:rsidR="00D121CA" w:rsidRPr="00D121CA">
        <w:rPr>
          <w:rFonts w:ascii="Open Sans" w:hAnsi="Open Sans" w:cs="Open Sans"/>
          <w:color w:val="000000"/>
        </w:rPr>
        <w:t>feedback</w:t>
      </w:r>
      <w:r w:rsidR="0071565D">
        <w:rPr>
          <w:rFonts w:ascii="Open Sans" w:hAnsi="Open Sans" w:cs="Open Sans"/>
          <w:color w:val="000000"/>
        </w:rPr>
        <w:t xml:space="preserve"> is not consistently addressed in a timely manner</w:t>
      </w:r>
      <w:r w:rsidR="0092477D">
        <w:rPr>
          <w:rFonts w:ascii="Open Sans" w:hAnsi="Open Sans" w:cs="Open Sans"/>
          <w:color w:val="000000"/>
        </w:rPr>
        <w:t xml:space="preserve"> requiring follow-up to achieve satisfaction</w:t>
      </w:r>
      <w:r w:rsidR="00681597">
        <w:rPr>
          <w:rFonts w:ascii="Open Sans" w:hAnsi="Open Sans" w:cs="Open Sans"/>
          <w:color w:val="000000"/>
        </w:rPr>
        <w:t xml:space="preserve"> however </w:t>
      </w:r>
      <w:r w:rsidR="001128AB">
        <w:rPr>
          <w:rFonts w:ascii="Open Sans" w:hAnsi="Open Sans" w:cs="Open Sans"/>
          <w:color w:val="000000"/>
        </w:rPr>
        <w:t xml:space="preserve">noted </w:t>
      </w:r>
      <w:r w:rsidR="00681597">
        <w:rPr>
          <w:rFonts w:ascii="Open Sans" w:hAnsi="Open Sans" w:cs="Open Sans"/>
          <w:color w:val="000000"/>
        </w:rPr>
        <w:t>this had occurred.</w:t>
      </w:r>
      <w:r w:rsidR="008B77A3">
        <w:rPr>
          <w:rFonts w:ascii="Open Sans" w:eastAsia="Times New Roman" w:hAnsi="Open Sans" w:cs="Open Sans"/>
          <w:color w:val="000000"/>
          <w:lang w:eastAsia="en-AU"/>
        </w:rPr>
        <w:t xml:space="preserve"> Another representative </w:t>
      </w:r>
      <w:r w:rsidR="001128AB">
        <w:rPr>
          <w:rFonts w:ascii="Open Sans" w:eastAsia="Times New Roman" w:hAnsi="Open Sans" w:cs="Open Sans"/>
          <w:color w:val="000000"/>
          <w:lang w:eastAsia="en-AU"/>
        </w:rPr>
        <w:t>stated</w:t>
      </w:r>
      <w:r w:rsidR="00D121CA" w:rsidRPr="00D121CA">
        <w:rPr>
          <w:rFonts w:ascii="Open Sans" w:hAnsi="Open Sans" w:cs="Open Sans"/>
          <w:color w:val="auto"/>
        </w:rPr>
        <w:t xml:space="preserve"> improvement </w:t>
      </w:r>
      <w:r w:rsidR="00ED0074">
        <w:rPr>
          <w:rFonts w:ascii="Open Sans" w:hAnsi="Open Sans" w:cs="Open Sans"/>
          <w:color w:val="auto"/>
        </w:rPr>
        <w:t xml:space="preserve">in complaints </w:t>
      </w:r>
      <w:r w:rsidR="009C04FE">
        <w:rPr>
          <w:rFonts w:ascii="Open Sans" w:hAnsi="Open Sans" w:cs="Open Sans"/>
          <w:color w:val="auto"/>
        </w:rPr>
        <w:t xml:space="preserve">responses </w:t>
      </w:r>
      <w:r w:rsidR="008B2980">
        <w:rPr>
          <w:rFonts w:ascii="Open Sans" w:hAnsi="Open Sans" w:cs="Open Sans"/>
          <w:color w:val="auto"/>
        </w:rPr>
        <w:t xml:space="preserve">citing a recent example of </w:t>
      </w:r>
      <w:r w:rsidR="00747982">
        <w:rPr>
          <w:rFonts w:ascii="Open Sans" w:hAnsi="Open Sans" w:cs="Open Sans"/>
          <w:color w:val="auto"/>
        </w:rPr>
        <w:t>m</w:t>
      </w:r>
      <w:r w:rsidR="00ED0074">
        <w:rPr>
          <w:rFonts w:ascii="Open Sans" w:hAnsi="Open Sans" w:cs="Open Sans"/>
          <w:color w:val="auto"/>
        </w:rPr>
        <w:t xml:space="preserve">anagement </w:t>
      </w:r>
      <w:r w:rsidR="00A13674">
        <w:rPr>
          <w:rFonts w:ascii="Open Sans" w:hAnsi="Open Sans" w:cs="Open Sans"/>
          <w:color w:val="auto"/>
        </w:rPr>
        <w:t>addressing their concern</w:t>
      </w:r>
      <w:r w:rsidR="001128AB">
        <w:rPr>
          <w:rFonts w:ascii="Open Sans" w:hAnsi="Open Sans" w:cs="Open Sans"/>
          <w:color w:val="auto"/>
        </w:rPr>
        <w:t xml:space="preserve">, however advised </w:t>
      </w:r>
      <w:r w:rsidR="006F1705">
        <w:rPr>
          <w:rFonts w:ascii="Open Sans" w:hAnsi="Open Sans" w:cs="Open Sans"/>
          <w:color w:val="auto"/>
        </w:rPr>
        <w:t>lack of</w:t>
      </w:r>
      <w:r w:rsidR="00D121CA" w:rsidRPr="00D121CA">
        <w:rPr>
          <w:rFonts w:ascii="Open Sans" w:hAnsi="Open Sans" w:cs="Open Sans"/>
          <w:color w:val="auto"/>
        </w:rPr>
        <w:t xml:space="preserve"> </w:t>
      </w:r>
      <w:r w:rsidR="00AF321F" w:rsidRPr="00D121CA">
        <w:rPr>
          <w:rFonts w:ascii="Open Sans" w:hAnsi="Open Sans" w:cs="Open Sans"/>
          <w:color w:val="auto"/>
        </w:rPr>
        <w:t>confiden</w:t>
      </w:r>
      <w:r w:rsidR="00AF321F">
        <w:rPr>
          <w:rFonts w:ascii="Open Sans" w:hAnsi="Open Sans" w:cs="Open Sans"/>
          <w:color w:val="auto"/>
        </w:rPr>
        <w:t>ce</w:t>
      </w:r>
      <w:r w:rsidR="00AF321F" w:rsidRPr="00D121CA">
        <w:rPr>
          <w:rFonts w:ascii="Open Sans" w:hAnsi="Open Sans" w:cs="Open Sans"/>
          <w:color w:val="auto"/>
        </w:rPr>
        <w:t xml:space="preserve"> </w:t>
      </w:r>
      <w:r w:rsidR="00AF321F">
        <w:rPr>
          <w:rFonts w:ascii="Open Sans" w:hAnsi="Open Sans" w:cs="Open Sans"/>
          <w:color w:val="auto"/>
        </w:rPr>
        <w:t xml:space="preserve">that </w:t>
      </w:r>
      <w:r w:rsidR="00D121CA" w:rsidRPr="00D121CA">
        <w:rPr>
          <w:rFonts w:ascii="Open Sans" w:hAnsi="Open Sans" w:cs="Open Sans"/>
          <w:color w:val="auto"/>
        </w:rPr>
        <w:t xml:space="preserve">issues </w:t>
      </w:r>
      <w:r w:rsidR="006F1705">
        <w:rPr>
          <w:rFonts w:ascii="Open Sans" w:hAnsi="Open Sans" w:cs="Open Sans"/>
          <w:color w:val="auto"/>
        </w:rPr>
        <w:t xml:space="preserve">would </w:t>
      </w:r>
      <w:r w:rsidR="00D121CA" w:rsidRPr="00D121CA">
        <w:rPr>
          <w:rFonts w:ascii="Open Sans" w:hAnsi="Open Sans" w:cs="Open Sans"/>
          <w:color w:val="auto"/>
        </w:rPr>
        <w:t xml:space="preserve">be addressed </w:t>
      </w:r>
      <w:r w:rsidR="006F1705">
        <w:rPr>
          <w:rFonts w:ascii="Open Sans" w:hAnsi="Open Sans" w:cs="Open Sans"/>
          <w:color w:val="auto"/>
        </w:rPr>
        <w:t>without their</w:t>
      </w:r>
      <w:r w:rsidR="00FD3A0B">
        <w:rPr>
          <w:rFonts w:ascii="Open Sans" w:hAnsi="Open Sans" w:cs="Open Sans"/>
          <w:color w:val="auto"/>
        </w:rPr>
        <w:t xml:space="preserve"> input.</w:t>
      </w:r>
      <w:r w:rsidR="00504676">
        <w:rPr>
          <w:rFonts w:ascii="Open Sans" w:hAnsi="Open Sans" w:cs="Open Sans"/>
          <w:color w:val="auto"/>
        </w:rPr>
        <w:t xml:space="preserve"> One consumer </w:t>
      </w:r>
      <w:r w:rsidR="00682153">
        <w:rPr>
          <w:rFonts w:ascii="Open Sans" w:hAnsi="Open Sans" w:cs="Open Sans"/>
          <w:color w:val="auto"/>
        </w:rPr>
        <w:t xml:space="preserve">advised </w:t>
      </w:r>
      <w:r w:rsidR="00D121CA" w:rsidRPr="00D121CA">
        <w:rPr>
          <w:rFonts w:ascii="Open Sans" w:hAnsi="Open Sans" w:cs="Open Sans"/>
          <w:color w:val="000000"/>
        </w:rPr>
        <w:t xml:space="preserve">quality of some meals </w:t>
      </w:r>
      <w:r w:rsidR="00682153">
        <w:rPr>
          <w:rFonts w:ascii="Open Sans" w:hAnsi="Open Sans" w:cs="Open Sans"/>
          <w:color w:val="000000"/>
        </w:rPr>
        <w:lastRenderedPageBreak/>
        <w:t xml:space="preserve">to be </w:t>
      </w:r>
      <w:r w:rsidR="00D121CA" w:rsidRPr="00D121CA">
        <w:rPr>
          <w:rFonts w:ascii="Open Sans" w:hAnsi="Open Sans" w:cs="Open Sans"/>
          <w:color w:val="000000"/>
        </w:rPr>
        <w:t>poor</w:t>
      </w:r>
      <w:r w:rsidR="00D97C30">
        <w:rPr>
          <w:rFonts w:ascii="Open Sans" w:hAnsi="Open Sans" w:cs="Open Sans"/>
          <w:color w:val="000000"/>
        </w:rPr>
        <w:t xml:space="preserve"> voicing a lack of response to issues raised at </w:t>
      </w:r>
      <w:r w:rsidR="00D121CA" w:rsidRPr="00D121CA">
        <w:rPr>
          <w:rFonts w:ascii="Open Sans" w:hAnsi="Open Sans" w:cs="Open Sans"/>
          <w:color w:val="000000"/>
        </w:rPr>
        <w:t>meetings</w:t>
      </w:r>
      <w:r w:rsidR="00D97C30">
        <w:rPr>
          <w:rFonts w:ascii="Open Sans" w:hAnsi="Open Sans" w:cs="Open Sans"/>
          <w:color w:val="000000"/>
        </w:rPr>
        <w:t>.</w:t>
      </w:r>
      <w:r w:rsidR="00D97C30" w:rsidRPr="00D121CA">
        <w:rPr>
          <w:rFonts w:ascii="Open Sans" w:hAnsi="Open Sans" w:cs="Open Sans"/>
          <w:color w:val="000000"/>
        </w:rPr>
        <w:t xml:space="preserve"> </w:t>
      </w:r>
      <w:r w:rsidR="00733B04">
        <w:rPr>
          <w:rFonts w:ascii="Open Sans" w:hAnsi="Open Sans" w:cs="Open Sans"/>
          <w:color w:val="000000"/>
        </w:rPr>
        <w:t>Management and the chef advised r</w:t>
      </w:r>
      <w:r w:rsidR="00D121CA" w:rsidRPr="00D121CA">
        <w:rPr>
          <w:rFonts w:ascii="Open Sans" w:hAnsi="Open Sans" w:cs="Open Sans"/>
          <w:color w:val="000000"/>
        </w:rPr>
        <w:t xml:space="preserve">egular </w:t>
      </w:r>
      <w:r w:rsidR="00733B04">
        <w:rPr>
          <w:rFonts w:ascii="Open Sans" w:hAnsi="Open Sans" w:cs="Open Sans"/>
          <w:color w:val="000000"/>
        </w:rPr>
        <w:t xml:space="preserve">communication </w:t>
      </w:r>
      <w:r w:rsidR="005766C1">
        <w:rPr>
          <w:rFonts w:ascii="Open Sans" w:hAnsi="Open Sans" w:cs="Open Sans"/>
          <w:color w:val="000000"/>
        </w:rPr>
        <w:t>occurred</w:t>
      </w:r>
      <w:r w:rsidR="001128AB">
        <w:rPr>
          <w:rFonts w:ascii="Open Sans" w:hAnsi="Open Sans" w:cs="Open Sans"/>
          <w:color w:val="000000"/>
        </w:rPr>
        <w:t xml:space="preserve"> </w:t>
      </w:r>
      <w:r w:rsidR="00733B04">
        <w:rPr>
          <w:rFonts w:ascii="Open Sans" w:hAnsi="Open Sans" w:cs="Open Sans"/>
          <w:color w:val="000000"/>
        </w:rPr>
        <w:t xml:space="preserve">to ensure </w:t>
      </w:r>
      <w:r w:rsidR="00D121CA" w:rsidRPr="00D121CA">
        <w:rPr>
          <w:rFonts w:ascii="Open Sans" w:hAnsi="Open Sans" w:cs="Open Sans"/>
          <w:color w:val="000000"/>
        </w:rPr>
        <w:t xml:space="preserve">concerns </w:t>
      </w:r>
      <w:r w:rsidR="00AF321F">
        <w:rPr>
          <w:rFonts w:ascii="Open Sans" w:hAnsi="Open Sans" w:cs="Open Sans"/>
          <w:color w:val="000000"/>
        </w:rPr>
        <w:t>were</w:t>
      </w:r>
      <w:r w:rsidR="00D121CA" w:rsidRPr="00D121CA">
        <w:rPr>
          <w:rFonts w:ascii="Open Sans" w:hAnsi="Open Sans" w:cs="Open Sans"/>
          <w:color w:val="000000"/>
        </w:rPr>
        <w:t xml:space="preserve"> appropriately</w:t>
      </w:r>
      <w:r w:rsidR="00733B04">
        <w:rPr>
          <w:rFonts w:ascii="Open Sans" w:hAnsi="Open Sans" w:cs="Open Sans"/>
          <w:color w:val="000000"/>
        </w:rPr>
        <w:t xml:space="preserve"> addressed. </w:t>
      </w:r>
      <w:r w:rsidR="00F077BA">
        <w:rPr>
          <w:rFonts w:ascii="Open Sans" w:hAnsi="Open Sans" w:cs="Open Sans"/>
          <w:color w:val="auto"/>
        </w:rPr>
        <w:t xml:space="preserve">Via document review the </w:t>
      </w:r>
      <w:r w:rsidR="00AF321F">
        <w:rPr>
          <w:rFonts w:ascii="Open Sans" w:hAnsi="Open Sans" w:cs="Open Sans"/>
          <w:color w:val="auto"/>
        </w:rPr>
        <w:t>A</w:t>
      </w:r>
      <w:r w:rsidR="00F077BA">
        <w:rPr>
          <w:rFonts w:ascii="Open Sans" w:hAnsi="Open Sans" w:cs="Open Sans"/>
          <w:color w:val="auto"/>
        </w:rPr>
        <w:t xml:space="preserve">ssessment </w:t>
      </w:r>
      <w:r w:rsidR="00AF321F">
        <w:rPr>
          <w:rFonts w:ascii="Open Sans" w:hAnsi="Open Sans" w:cs="Open Sans"/>
          <w:color w:val="auto"/>
        </w:rPr>
        <w:t>T</w:t>
      </w:r>
      <w:r w:rsidR="00F077BA">
        <w:rPr>
          <w:rFonts w:ascii="Open Sans" w:hAnsi="Open Sans" w:cs="Open Sans"/>
          <w:color w:val="auto"/>
        </w:rPr>
        <w:t>eam observed recording of</w:t>
      </w:r>
      <w:r w:rsidR="00E750A9">
        <w:rPr>
          <w:rFonts w:ascii="Open Sans" w:hAnsi="Open Sans" w:cs="Open Sans"/>
          <w:color w:val="auto"/>
        </w:rPr>
        <w:t xml:space="preserve"> </w:t>
      </w:r>
      <w:r w:rsidR="00D121CA" w:rsidRPr="00D121CA">
        <w:rPr>
          <w:rFonts w:ascii="Open Sans" w:eastAsia="Times New Roman" w:hAnsi="Open Sans" w:cs="Open Sans"/>
          <w:color w:val="000000"/>
          <w:lang w:eastAsia="en-AU"/>
        </w:rPr>
        <w:t xml:space="preserve">consumer concerns </w:t>
      </w:r>
      <w:r w:rsidR="005766C1">
        <w:rPr>
          <w:rFonts w:ascii="Open Sans" w:eastAsia="Times New Roman" w:hAnsi="Open Sans" w:cs="Open Sans"/>
          <w:color w:val="000000"/>
          <w:lang w:eastAsia="en-AU"/>
        </w:rPr>
        <w:t xml:space="preserve">within </w:t>
      </w:r>
      <w:r w:rsidR="003F330F">
        <w:rPr>
          <w:rFonts w:ascii="Open Sans" w:eastAsia="Times New Roman" w:hAnsi="Open Sans" w:cs="Open Sans"/>
          <w:color w:val="000000"/>
          <w:lang w:eastAsia="en-AU"/>
        </w:rPr>
        <w:t>multiple documents</w:t>
      </w:r>
      <w:r w:rsidR="009C7DCB">
        <w:rPr>
          <w:rFonts w:ascii="Open Sans" w:eastAsia="Times New Roman" w:hAnsi="Open Sans" w:cs="Open Sans"/>
          <w:color w:val="000000"/>
          <w:lang w:eastAsia="en-AU"/>
        </w:rPr>
        <w:t xml:space="preserve"> plus inconsistent recording </w:t>
      </w:r>
      <w:r w:rsidR="005766C1">
        <w:rPr>
          <w:rFonts w:ascii="Open Sans" w:eastAsia="Times New Roman" w:hAnsi="Open Sans" w:cs="Open Sans"/>
          <w:color w:val="000000"/>
          <w:lang w:eastAsia="en-AU"/>
        </w:rPr>
        <w:t xml:space="preserve">that </w:t>
      </w:r>
      <w:r w:rsidR="009C7DCB">
        <w:rPr>
          <w:rFonts w:ascii="Open Sans" w:eastAsia="Times New Roman" w:hAnsi="Open Sans" w:cs="Open Sans"/>
          <w:color w:val="000000"/>
          <w:lang w:eastAsia="en-AU"/>
        </w:rPr>
        <w:t>issues had been resolved</w:t>
      </w:r>
      <w:r w:rsidR="003F330F">
        <w:rPr>
          <w:rFonts w:ascii="Open Sans" w:eastAsia="Times New Roman" w:hAnsi="Open Sans" w:cs="Open Sans"/>
          <w:color w:val="000000"/>
          <w:lang w:eastAsia="en-AU"/>
        </w:rPr>
        <w:t>.</w:t>
      </w:r>
      <w:r w:rsidR="00140437">
        <w:rPr>
          <w:rFonts w:ascii="Open Sans" w:eastAsia="Times New Roman" w:hAnsi="Open Sans" w:cs="Open Sans"/>
          <w:color w:val="000000"/>
          <w:lang w:eastAsia="en-AU"/>
        </w:rPr>
        <w:t xml:space="preserve"> </w:t>
      </w:r>
      <w:r w:rsidR="00AD0921">
        <w:rPr>
          <w:rFonts w:ascii="Open Sans" w:hAnsi="Open Sans" w:cs="Open Sans"/>
          <w:color w:val="000000"/>
        </w:rPr>
        <w:t>A process exist</w:t>
      </w:r>
      <w:r w:rsidR="00AF321F">
        <w:rPr>
          <w:rFonts w:ascii="Open Sans" w:hAnsi="Open Sans" w:cs="Open Sans"/>
          <w:color w:val="000000"/>
        </w:rPr>
        <w:t>ed</w:t>
      </w:r>
      <w:r w:rsidR="001268A3">
        <w:rPr>
          <w:rFonts w:ascii="Open Sans" w:hAnsi="Open Sans" w:cs="Open Sans"/>
          <w:color w:val="000000"/>
        </w:rPr>
        <w:t xml:space="preserve"> to communicate complaints and outcomes</w:t>
      </w:r>
      <w:r w:rsidR="00E60A83">
        <w:rPr>
          <w:rFonts w:ascii="Open Sans" w:hAnsi="Open Sans" w:cs="Open Sans"/>
          <w:color w:val="000000"/>
        </w:rPr>
        <w:t xml:space="preserve"> to the executive leadership </w:t>
      </w:r>
      <w:r w:rsidR="00B661FB">
        <w:rPr>
          <w:rFonts w:ascii="Open Sans" w:hAnsi="Open Sans" w:cs="Open Sans"/>
          <w:color w:val="000000"/>
        </w:rPr>
        <w:t>t</w:t>
      </w:r>
      <w:r w:rsidR="00E60A83">
        <w:rPr>
          <w:rFonts w:ascii="Open Sans" w:hAnsi="Open Sans" w:cs="Open Sans"/>
          <w:color w:val="000000"/>
        </w:rPr>
        <w:t>eam via t</w:t>
      </w:r>
      <w:r w:rsidR="00D121CA" w:rsidRPr="00D121CA">
        <w:rPr>
          <w:rFonts w:ascii="Open Sans" w:hAnsi="Open Sans" w:cs="Open Sans"/>
          <w:color w:val="000000"/>
        </w:rPr>
        <w:t>he manager’s report</w:t>
      </w:r>
      <w:r w:rsidR="00E60A83">
        <w:rPr>
          <w:rFonts w:ascii="Open Sans" w:hAnsi="Open Sans" w:cs="Open Sans"/>
          <w:color w:val="000000"/>
        </w:rPr>
        <w:t xml:space="preserve">. </w:t>
      </w:r>
    </w:p>
    <w:p w14:paraId="243C2A80" w14:textId="2B785704" w:rsidR="00C57C6B" w:rsidRPr="00301595" w:rsidRDefault="00A927B6" w:rsidP="00D80797">
      <w:pPr>
        <w:rPr>
          <w:rFonts w:ascii="Open Sans" w:eastAsia="Times New Roman" w:hAnsi="Open Sans" w:cs="Open Sans"/>
          <w:color w:val="auto"/>
          <w:lang w:eastAsia="en-AU"/>
        </w:rPr>
      </w:pPr>
      <w:r w:rsidRPr="00B661FB">
        <w:rPr>
          <w:rFonts w:ascii="Open Sans" w:eastAsia="Times New Roman" w:hAnsi="Open Sans" w:cs="Open Sans"/>
          <w:color w:val="auto"/>
          <w:lang w:eastAsia="en-AU"/>
        </w:rPr>
        <w:t>T</w:t>
      </w:r>
      <w:r w:rsidR="00C57C6B" w:rsidRPr="00B661FB">
        <w:rPr>
          <w:rFonts w:ascii="Open Sans" w:eastAsia="Times New Roman" w:hAnsi="Open Sans" w:cs="Open Sans"/>
          <w:color w:val="auto"/>
          <w:lang w:eastAsia="en-AU"/>
        </w:rPr>
        <w:t>he approved provider</w:t>
      </w:r>
      <w:r w:rsidR="00EA2F7F" w:rsidRPr="00B661FB">
        <w:rPr>
          <w:rFonts w:ascii="Open Sans" w:eastAsia="Times New Roman" w:hAnsi="Open Sans" w:cs="Open Sans"/>
          <w:color w:val="auto"/>
          <w:lang w:eastAsia="en-AU"/>
        </w:rPr>
        <w:t xml:space="preserve"> </w:t>
      </w:r>
      <w:r w:rsidR="00AF321F">
        <w:rPr>
          <w:rFonts w:ascii="Open Sans" w:eastAsia="Times New Roman" w:hAnsi="Open Sans" w:cs="Open Sans"/>
          <w:color w:val="auto"/>
          <w:lang w:eastAsia="en-AU"/>
        </w:rPr>
        <w:t xml:space="preserve">in its’ response </w:t>
      </w:r>
      <w:r w:rsidR="00EA2F7F" w:rsidRPr="00B661FB">
        <w:rPr>
          <w:rFonts w:ascii="Open Sans" w:eastAsia="Times New Roman" w:hAnsi="Open Sans" w:cs="Open Sans"/>
          <w:color w:val="auto"/>
          <w:lang w:eastAsia="en-AU"/>
        </w:rPr>
        <w:t>cited</w:t>
      </w:r>
      <w:r w:rsidR="00845E68" w:rsidRPr="00B661FB">
        <w:rPr>
          <w:rFonts w:ascii="Open Sans" w:eastAsia="Times New Roman" w:hAnsi="Open Sans" w:cs="Open Sans"/>
          <w:color w:val="auto"/>
          <w:lang w:eastAsia="en-AU"/>
        </w:rPr>
        <w:t xml:space="preserve"> </w:t>
      </w:r>
      <w:r w:rsidR="00B661FB" w:rsidRPr="00B661FB">
        <w:rPr>
          <w:rFonts w:ascii="Open Sans" w:eastAsia="Times New Roman" w:hAnsi="Open Sans" w:cs="Open Sans"/>
          <w:color w:val="auto"/>
          <w:lang w:eastAsia="en-AU"/>
        </w:rPr>
        <w:t>m</w:t>
      </w:r>
      <w:r w:rsidR="005A5838" w:rsidRPr="00B661FB">
        <w:rPr>
          <w:rFonts w:ascii="Open Sans" w:eastAsia="Times New Roman" w:hAnsi="Open Sans" w:cs="Open Sans"/>
          <w:color w:val="auto"/>
          <w:lang w:eastAsia="en-AU"/>
        </w:rPr>
        <w:t xml:space="preserve">anagement’s </w:t>
      </w:r>
      <w:r w:rsidR="00845E68" w:rsidRPr="00B661FB">
        <w:rPr>
          <w:rFonts w:ascii="Open Sans" w:eastAsia="Times New Roman" w:hAnsi="Open Sans" w:cs="Open Sans"/>
          <w:color w:val="auto"/>
          <w:lang w:eastAsia="en-AU"/>
        </w:rPr>
        <w:t xml:space="preserve">responsiveness </w:t>
      </w:r>
      <w:r w:rsidR="005A5838" w:rsidRPr="00B661FB">
        <w:rPr>
          <w:rFonts w:ascii="Open Sans" w:eastAsia="Times New Roman" w:hAnsi="Open Sans" w:cs="Open Sans"/>
          <w:color w:val="auto"/>
          <w:lang w:eastAsia="en-AU"/>
        </w:rPr>
        <w:t xml:space="preserve">to issues within the Review Audit </w:t>
      </w:r>
      <w:r w:rsidR="00B661FB">
        <w:rPr>
          <w:rFonts w:ascii="Open Sans" w:eastAsia="Times New Roman" w:hAnsi="Open Sans" w:cs="Open Sans"/>
          <w:color w:val="auto"/>
          <w:lang w:eastAsia="en-AU"/>
        </w:rPr>
        <w:t>r</w:t>
      </w:r>
      <w:r w:rsidR="005A5838" w:rsidRPr="00B661FB">
        <w:rPr>
          <w:rFonts w:ascii="Open Sans" w:eastAsia="Times New Roman" w:hAnsi="Open Sans" w:cs="Open Sans"/>
          <w:color w:val="auto"/>
          <w:lang w:eastAsia="en-AU"/>
        </w:rPr>
        <w:t xml:space="preserve">eport. </w:t>
      </w:r>
      <w:r w:rsidRPr="00B661FB">
        <w:rPr>
          <w:rFonts w:ascii="Open Sans" w:eastAsia="Times New Roman" w:hAnsi="Open Sans" w:cs="Open Sans"/>
          <w:color w:val="auto"/>
          <w:lang w:eastAsia="en-AU"/>
        </w:rPr>
        <w:t>In consideration of compliance</w:t>
      </w:r>
      <w:r w:rsidR="00322871" w:rsidRPr="00B661FB">
        <w:rPr>
          <w:rFonts w:ascii="Open Sans" w:eastAsia="Times New Roman" w:hAnsi="Open Sans" w:cs="Open Sans"/>
          <w:color w:val="auto"/>
          <w:lang w:eastAsia="en-AU"/>
        </w:rPr>
        <w:t>,</w:t>
      </w:r>
      <w:r w:rsidRPr="00B661FB">
        <w:rPr>
          <w:rFonts w:ascii="Open Sans" w:eastAsia="Times New Roman" w:hAnsi="Open Sans" w:cs="Open Sans"/>
          <w:color w:val="auto"/>
          <w:lang w:eastAsia="en-AU"/>
        </w:rPr>
        <w:t xml:space="preserve"> I am swayed by</w:t>
      </w:r>
      <w:r w:rsidR="00ED5F48" w:rsidRPr="00B661FB">
        <w:rPr>
          <w:rFonts w:ascii="Open Sans" w:eastAsia="Times New Roman" w:hAnsi="Open Sans" w:cs="Open Sans"/>
          <w:color w:val="auto"/>
          <w:lang w:eastAsia="en-AU"/>
        </w:rPr>
        <w:t xml:space="preserve"> </w:t>
      </w:r>
      <w:r w:rsidR="00B661FB">
        <w:rPr>
          <w:rFonts w:ascii="Open Sans" w:eastAsia="Times New Roman" w:hAnsi="Open Sans" w:cs="Open Sans"/>
          <w:color w:val="auto"/>
          <w:lang w:eastAsia="en-AU"/>
        </w:rPr>
        <w:t xml:space="preserve">the </w:t>
      </w:r>
      <w:r w:rsidR="00845AED" w:rsidRPr="00B661FB">
        <w:rPr>
          <w:rFonts w:ascii="Open Sans" w:eastAsia="Times New Roman" w:hAnsi="Open Sans" w:cs="Open Sans"/>
          <w:color w:val="auto"/>
          <w:lang w:eastAsia="en-AU"/>
        </w:rPr>
        <w:t xml:space="preserve">responsive actions to issues raised within the Review Audit </w:t>
      </w:r>
      <w:r w:rsidR="00B661FB">
        <w:rPr>
          <w:rFonts w:ascii="Open Sans" w:eastAsia="Times New Roman" w:hAnsi="Open Sans" w:cs="Open Sans"/>
          <w:color w:val="auto"/>
          <w:lang w:eastAsia="en-AU"/>
        </w:rPr>
        <w:t>r</w:t>
      </w:r>
      <w:r w:rsidR="00845AED" w:rsidRPr="00B661FB">
        <w:rPr>
          <w:rFonts w:ascii="Open Sans" w:eastAsia="Times New Roman" w:hAnsi="Open Sans" w:cs="Open Sans"/>
          <w:color w:val="auto"/>
          <w:lang w:eastAsia="en-AU"/>
        </w:rPr>
        <w:t>eport</w:t>
      </w:r>
      <w:r w:rsidR="008963AE" w:rsidRPr="00B661FB">
        <w:rPr>
          <w:rFonts w:ascii="Open Sans" w:eastAsia="Times New Roman" w:hAnsi="Open Sans" w:cs="Open Sans"/>
          <w:color w:val="auto"/>
          <w:lang w:eastAsia="en-AU"/>
        </w:rPr>
        <w:t xml:space="preserve">. While </w:t>
      </w:r>
      <w:r w:rsidR="00C57C6B" w:rsidRPr="00B661FB">
        <w:rPr>
          <w:rFonts w:ascii="Open Sans" w:eastAsia="Times New Roman" w:hAnsi="Open Sans" w:cs="Open Sans"/>
          <w:color w:val="auto"/>
          <w:lang w:eastAsia="en-AU"/>
        </w:rPr>
        <w:t>ac</w:t>
      </w:r>
      <w:r w:rsidR="008963AE" w:rsidRPr="00B661FB">
        <w:rPr>
          <w:rFonts w:ascii="Open Sans" w:eastAsia="Times New Roman" w:hAnsi="Open Sans" w:cs="Open Sans"/>
          <w:color w:val="auto"/>
          <w:lang w:eastAsia="en-AU"/>
        </w:rPr>
        <w:t xml:space="preserve">cepting recording of complaints is </w:t>
      </w:r>
      <w:r w:rsidR="00267546" w:rsidRPr="00B661FB">
        <w:rPr>
          <w:rFonts w:ascii="Open Sans" w:eastAsia="Times New Roman" w:hAnsi="Open Sans" w:cs="Open Sans"/>
          <w:color w:val="auto"/>
          <w:lang w:eastAsia="en-AU"/>
        </w:rPr>
        <w:t>optimal to enable analysis/trending of</w:t>
      </w:r>
      <w:r w:rsidR="00EA7D17" w:rsidRPr="00B661FB">
        <w:rPr>
          <w:rFonts w:ascii="Open Sans" w:eastAsia="Times New Roman" w:hAnsi="Open Sans" w:cs="Open Sans"/>
          <w:color w:val="auto"/>
          <w:lang w:eastAsia="en-AU"/>
        </w:rPr>
        <w:t xml:space="preserve"> issues, </w:t>
      </w:r>
      <w:r w:rsidR="005C257C" w:rsidRPr="00B661FB">
        <w:rPr>
          <w:rFonts w:ascii="Open Sans" w:eastAsia="Times New Roman" w:hAnsi="Open Sans" w:cs="Open Sans"/>
          <w:color w:val="auto"/>
          <w:lang w:eastAsia="en-AU"/>
        </w:rPr>
        <w:t xml:space="preserve">evidence does not support </w:t>
      </w:r>
      <w:r w:rsidR="00982580" w:rsidRPr="00B661FB">
        <w:rPr>
          <w:rFonts w:ascii="Open Sans" w:eastAsia="Times New Roman" w:hAnsi="Open Sans" w:cs="Open Sans"/>
          <w:color w:val="auto"/>
          <w:lang w:eastAsia="en-AU"/>
        </w:rPr>
        <w:t xml:space="preserve">lack of </w:t>
      </w:r>
      <w:r w:rsidR="00DB41C9" w:rsidRPr="00B661FB">
        <w:rPr>
          <w:rFonts w:ascii="Open Sans" w:eastAsia="Times New Roman" w:hAnsi="Open Sans" w:cs="Open Sans"/>
          <w:color w:val="auto"/>
          <w:lang w:eastAsia="en-AU"/>
        </w:rPr>
        <w:t xml:space="preserve">documenting </w:t>
      </w:r>
      <w:r w:rsidR="00CE2DDD" w:rsidRPr="00B661FB">
        <w:rPr>
          <w:rFonts w:ascii="Open Sans" w:eastAsia="Times New Roman" w:hAnsi="Open Sans" w:cs="Open Sans"/>
          <w:color w:val="auto"/>
          <w:lang w:eastAsia="en-AU"/>
        </w:rPr>
        <w:t xml:space="preserve">all complaints </w:t>
      </w:r>
      <w:r w:rsidR="00BB2464">
        <w:rPr>
          <w:rFonts w:ascii="Open Sans" w:eastAsia="Times New Roman" w:hAnsi="Open Sans" w:cs="Open Sans"/>
          <w:color w:val="auto"/>
          <w:lang w:eastAsia="en-AU"/>
        </w:rPr>
        <w:t>has resulted</w:t>
      </w:r>
      <w:r w:rsidR="005C257C" w:rsidRPr="00B661FB">
        <w:rPr>
          <w:rFonts w:ascii="Open Sans" w:eastAsia="Times New Roman" w:hAnsi="Open Sans" w:cs="Open Sans"/>
          <w:color w:val="auto"/>
          <w:lang w:eastAsia="en-AU"/>
        </w:rPr>
        <w:t xml:space="preserve"> in lack of appropriate action</w:t>
      </w:r>
      <w:r w:rsidR="00CE2DDD" w:rsidRPr="00B661FB">
        <w:rPr>
          <w:rFonts w:ascii="Open Sans" w:eastAsia="Times New Roman" w:hAnsi="Open Sans" w:cs="Open Sans"/>
          <w:color w:val="auto"/>
          <w:lang w:eastAsia="en-AU"/>
        </w:rPr>
        <w:t>.</w:t>
      </w:r>
      <w:r w:rsidR="00301595" w:rsidRPr="00B661FB">
        <w:rPr>
          <w:rFonts w:ascii="Open Sans" w:eastAsia="Times New Roman" w:hAnsi="Open Sans" w:cs="Open Sans"/>
          <w:color w:val="auto"/>
          <w:lang w:eastAsia="en-AU"/>
        </w:rPr>
        <w:t xml:space="preserve"> </w:t>
      </w:r>
      <w:r w:rsidR="00C57C6B" w:rsidRPr="00B661FB">
        <w:rPr>
          <w:rFonts w:ascii="Open Sans" w:eastAsia="Times New Roman" w:hAnsi="Open Sans" w:cs="Open Sans"/>
          <w:color w:val="auto"/>
          <w:lang w:eastAsia="en-AU"/>
        </w:rPr>
        <w:t xml:space="preserve">I find Requirement </w:t>
      </w:r>
      <w:r w:rsidR="00301595" w:rsidRPr="00B661FB">
        <w:rPr>
          <w:rFonts w:ascii="Open Sans" w:eastAsia="Times New Roman" w:hAnsi="Open Sans" w:cs="Open Sans"/>
          <w:color w:val="auto"/>
          <w:lang w:eastAsia="en-AU"/>
        </w:rPr>
        <w:t>6</w:t>
      </w:r>
      <w:r w:rsidR="00C57C6B" w:rsidRPr="00B661FB">
        <w:rPr>
          <w:rFonts w:ascii="Open Sans" w:eastAsia="Times New Roman" w:hAnsi="Open Sans" w:cs="Open Sans"/>
          <w:color w:val="auto"/>
          <w:lang w:eastAsia="en-AU"/>
        </w:rPr>
        <w:t>(3)(</w:t>
      </w:r>
      <w:r w:rsidR="00301595" w:rsidRPr="00B661FB">
        <w:rPr>
          <w:rFonts w:ascii="Open Sans" w:eastAsia="Times New Roman" w:hAnsi="Open Sans" w:cs="Open Sans"/>
          <w:color w:val="auto"/>
          <w:lang w:eastAsia="en-AU"/>
        </w:rPr>
        <w:t>c</w:t>
      </w:r>
      <w:r w:rsidR="00C57C6B" w:rsidRPr="00B661FB">
        <w:rPr>
          <w:rFonts w:ascii="Open Sans" w:eastAsia="Times New Roman" w:hAnsi="Open Sans" w:cs="Open Sans"/>
          <w:color w:val="auto"/>
          <w:lang w:eastAsia="en-AU"/>
        </w:rPr>
        <w:t>) is compliant.</w:t>
      </w:r>
      <w:r w:rsidR="00C57C6B" w:rsidRPr="00301595">
        <w:rPr>
          <w:rFonts w:ascii="Open Sans" w:eastAsia="Times New Roman" w:hAnsi="Open Sans" w:cs="Open Sans"/>
          <w:color w:val="auto"/>
          <w:lang w:eastAsia="en-AU"/>
        </w:rPr>
        <w:t xml:space="preserve"> </w:t>
      </w:r>
    </w:p>
    <w:p w14:paraId="310887EF" w14:textId="7D819803" w:rsidR="008A6428" w:rsidRDefault="008A6428" w:rsidP="00D80797">
      <w:pPr>
        <w:pStyle w:val="NormalArial"/>
        <w:rPr>
          <w:rFonts w:ascii="Open Sans" w:hAnsi="Open Sans" w:cs="Open Sans"/>
          <w:u w:val="single"/>
        </w:rPr>
      </w:pPr>
      <w:r w:rsidRPr="009F648F">
        <w:rPr>
          <w:rFonts w:ascii="Open Sans" w:hAnsi="Open Sans" w:cs="Open Sans"/>
          <w:u w:val="single"/>
        </w:rPr>
        <w:t>Requirements 6(3)(a), 6(3)(b)</w:t>
      </w:r>
      <w:r w:rsidR="00CA5824" w:rsidRPr="009F648F">
        <w:rPr>
          <w:rFonts w:ascii="Open Sans" w:hAnsi="Open Sans" w:cs="Open Sans"/>
          <w:u w:val="single"/>
        </w:rPr>
        <w:t xml:space="preserve"> and </w:t>
      </w:r>
      <w:r w:rsidRPr="009F648F">
        <w:rPr>
          <w:rFonts w:ascii="Open Sans" w:hAnsi="Open Sans" w:cs="Open Sans"/>
          <w:u w:val="single"/>
        </w:rPr>
        <w:t>6(3)(d)</w:t>
      </w:r>
    </w:p>
    <w:p w14:paraId="544DFCE8" w14:textId="4BA86646" w:rsidR="004D4FCA" w:rsidRPr="004D4FCA" w:rsidRDefault="004D4FCA" w:rsidP="00D80797">
      <w:pPr>
        <w:contextualSpacing/>
        <w:rPr>
          <w:rFonts w:ascii="Open Sans" w:hAnsi="Open Sans" w:cs="Open Sans"/>
          <w:color w:val="000000"/>
        </w:rPr>
      </w:pPr>
      <w:r w:rsidRPr="004D4FCA">
        <w:rPr>
          <w:rFonts w:ascii="Open Sans" w:eastAsia="Times New Roman" w:hAnsi="Open Sans" w:cs="Open Sans"/>
          <w:color w:val="000000"/>
          <w:lang w:eastAsia="en-AU"/>
        </w:rPr>
        <w:t xml:space="preserve">Consumers and representatives </w:t>
      </w:r>
      <w:r w:rsidR="002503AA">
        <w:rPr>
          <w:rFonts w:ascii="Open Sans" w:eastAsia="Times New Roman" w:hAnsi="Open Sans" w:cs="Open Sans"/>
          <w:color w:val="000000"/>
          <w:lang w:eastAsia="en-AU"/>
        </w:rPr>
        <w:t xml:space="preserve">said they are </w:t>
      </w:r>
      <w:r w:rsidRPr="004D4FCA">
        <w:rPr>
          <w:rFonts w:ascii="Open Sans" w:eastAsia="Times New Roman" w:hAnsi="Open Sans" w:cs="Open Sans"/>
          <w:color w:val="000000"/>
          <w:lang w:eastAsia="en-AU"/>
        </w:rPr>
        <w:t>comfortable to raise concerns and provide feedback</w:t>
      </w:r>
      <w:r w:rsidR="00926421">
        <w:rPr>
          <w:rFonts w:ascii="Open Sans" w:eastAsia="Times New Roman" w:hAnsi="Open Sans" w:cs="Open Sans"/>
          <w:color w:val="000000"/>
          <w:lang w:eastAsia="en-AU"/>
        </w:rPr>
        <w:t xml:space="preserve">, noting </w:t>
      </w:r>
      <w:r w:rsidR="00D142E0">
        <w:rPr>
          <w:rFonts w:ascii="Open Sans" w:eastAsia="Times New Roman" w:hAnsi="Open Sans" w:cs="Open Sans"/>
          <w:color w:val="000000"/>
          <w:lang w:eastAsia="en-AU"/>
        </w:rPr>
        <w:t xml:space="preserve">that </w:t>
      </w:r>
      <w:r w:rsidR="00BB2464">
        <w:rPr>
          <w:rFonts w:ascii="Open Sans" w:eastAsia="Times New Roman" w:hAnsi="Open Sans" w:cs="Open Sans"/>
          <w:color w:val="000000"/>
          <w:lang w:eastAsia="en-AU"/>
        </w:rPr>
        <w:t>m</w:t>
      </w:r>
      <w:r w:rsidRPr="004D4FCA">
        <w:rPr>
          <w:rFonts w:ascii="Open Sans" w:eastAsia="Times New Roman" w:hAnsi="Open Sans" w:cs="Open Sans"/>
          <w:color w:val="000000"/>
          <w:lang w:eastAsia="en-AU"/>
        </w:rPr>
        <w:t>anage</w:t>
      </w:r>
      <w:r w:rsidR="0004100A">
        <w:rPr>
          <w:rFonts w:ascii="Open Sans" w:eastAsia="Times New Roman" w:hAnsi="Open Sans" w:cs="Open Sans"/>
          <w:color w:val="000000"/>
          <w:lang w:eastAsia="en-AU"/>
        </w:rPr>
        <w:t xml:space="preserve">ment </w:t>
      </w:r>
      <w:r w:rsidR="00D142E0">
        <w:rPr>
          <w:rFonts w:ascii="Open Sans" w:eastAsia="Times New Roman" w:hAnsi="Open Sans" w:cs="Open Sans"/>
          <w:color w:val="000000"/>
          <w:lang w:eastAsia="en-AU"/>
        </w:rPr>
        <w:t>was</w:t>
      </w:r>
      <w:r w:rsidR="0004100A">
        <w:rPr>
          <w:rFonts w:ascii="Open Sans" w:eastAsia="Times New Roman" w:hAnsi="Open Sans" w:cs="Open Sans"/>
          <w:color w:val="000000"/>
          <w:lang w:eastAsia="en-AU"/>
        </w:rPr>
        <w:t xml:space="preserve"> </w:t>
      </w:r>
      <w:r w:rsidRPr="004D4FCA">
        <w:rPr>
          <w:rFonts w:ascii="Open Sans" w:eastAsia="Times New Roman" w:hAnsi="Open Sans" w:cs="Open Sans"/>
          <w:color w:val="000000"/>
          <w:lang w:eastAsia="en-AU"/>
        </w:rPr>
        <w:t xml:space="preserve">approachable and </w:t>
      </w:r>
      <w:r w:rsidR="0004635A">
        <w:rPr>
          <w:rFonts w:ascii="Open Sans" w:eastAsia="Times New Roman" w:hAnsi="Open Sans" w:cs="Open Sans"/>
          <w:color w:val="000000"/>
          <w:lang w:eastAsia="en-AU"/>
        </w:rPr>
        <w:t>consider</w:t>
      </w:r>
      <w:r w:rsidR="00D142E0">
        <w:rPr>
          <w:rFonts w:ascii="Open Sans" w:eastAsia="Times New Roman" w:hAnsi="Open Sans" w:cs="Open Sans"/>
          <w:color w:val="000000"/>
          <w:lang w:eastAsia="en-AU"/>
        </w:rPr>
        <w:t>ed</w:t>
      </w:r>
      <w:r w:rsidRPr="004D4FCA">
        <w:rPr>
          <w:rFonts w:ascii="Open Sans" w:eastAsia="Times New Roman" w:hAnsi="Open Sans" w:cs="Open Sans"/>
          <w:color w:val="000000"/>
          <w:lang w:eastAsia="en-AU"/>
        </w:rPr>
        <w:t xml:space="preserve"> feedback. Staff </w:t>
      </w:r>
      <w:r w:rsidR="00926421">
        <w:rPr>
          <w:rFonts w:ascii="Open Sans" w:eastAsia="Times New Roman" w:hAnsi="Open Sans" w:cs="Open Sans"/>
          <w:color w:val="000000"/>
          <w:lang w:eastAsia="en-AU"/>
        </w:rPr>
        <w:t>demonstrate</w:t>
      </w:r>
      <w:r w:rsidR="00D142E0">
        <w:rPr>
          <w:rFonts w:ascii="Open Sans" w:eastAsia="Times New Roman" w:hAnsi="Open Sans" w:cs="Open Sans"/>
          <w:color w:val="000000"/>
          <w:lang w:eastAsia="en-AU"/>
        </w:rPr>
        <w:t>d</w:t>
      </w:r>
      <w:r w:rsidR="00926421">
        <w:rPr>
          <w:rFonts w:ascii="Open Sans" w:eastAsia="Times New Roman" w:hAnsi="Open Sans" w:cs="Open Sans"/>
          <w:color w:val="000000"/>
          <w:lang w:eastAsia="en-AU"/>
        </w:rPr>
        <w:t xml:space="preserve"> knowledge of </w:t>
      </w:r>
      <w:r w:rsidRPr="004D4FCA">
        <w:rPr>
          <w:rFonts w:ascii="Open Sans" w:eastAsia="Times New Roman" w:hAnsi="Open Sans" w:cs="Open Sans"/>
          <w:color w:val="000000"/>
          <w:lang w:eastAsia="en-AU"/>
        </w:rPr>
        <w:t>feedback</w:t>
      </w:r>
      <w:r w:rsidR="00733C6F">
        <w:rPr>
          <w:rFonts w:ascii="Open Sans" w:eastAsia="Times New Roman" w:hAnsi="Open Sans" w:cs="Open Sans"/>
          <w:color w:val="000000"/>
          <w:lang w:eastAsia="en-AU"/>
        </w:rPr>
        <w:t xml:space="preserve"> mechanisms</w:t>
      </w:r>
      <w:r w:rsidRPr="004D4FCA">
        <w:rPr>
          <w:rFonts w:ascii="Open Sans" w:eastAsia="Times New Roman" w:hAnsi="Open Sans" w:cs="Open Sans"/>
          <w:color w:val="000000"/>
          <w:lang w:eastAsia="en-AU"/>
        </w:rPr>
        <w:t>, and document</w:t>
      </w:r>
      <w:r w:rsidR="00733C6F">
        <w:rPr>
          <w:rFonts w:ascii="Open Sans" w:eastAsia="Times New Roman" w:hAnsi="Open Sans" w:cs="Open Sans"/>
          <w:color w:val="000000"/>
          <w:lang w:eastAsia="en-AU"/>
        </w:rPr>
        <w:t xml:space="preserve">s </w:t>
      </w:r>
      <w:r w:rsidRPr="004D4FCA">
        <w:rPr>
          <w:rFonts w:ascii="Open Sans" w:eastAsia="Times New Roman" w:hAnsi="Open Sans" w:cs="Open Sans"/>
          <w:color w:val="000000"/>
          <w:lang w:eastAsia="en-AU"/>
        </w:rPr>
        <w:t>evidence</w:t>
      </w:r>
      <w:r w:rsidR="00D142E0">
        <w:rPr>
          <w:rFonts w:ascii="Open Sans" w:eastAsia="Times New Roman" w:hAnsi="Open Sans" w:cs="Open Sans"/>
          <w:color w:val="000000"/>
          <w:lang w:eastAsia="en-AU"/>
        </w:rPr>
        <w:t>d</w:t>
      </w:r>
      <w:r w:rsidRPr="004D4FCA">
        <w:rPr>
          <w:rFonts w:ascii="Open Sans" w:eastAsia="Times New Roman" w:hAnsi="Open Sans" w:cs="Open Sans"/>
          <w:color w:val="000000"/>
          <w:lang w:eastAsia="en-AU"/>
        </w:rPr>
        <w:t xml:space="preserve"> </w:t>
      </w:r>
      <w:r w:rsidR="007A4C24">
        <w:rPr>
          <w:rFonts w:ascii="Open Sans" w:eastAsia="Times New Roman" w:hAnsi="Open Sans" w:cs="Open Sans"/>
          <w:color w:val="000000"/>
          <w:lang w:eastAsia="en-AU"/>
        </w:rPr>
        <w:t xml:space="preserve">this </w:t>
      </w:r>
      <w:r w:rsidR="00D142E0">
        <w:rPr>
          <w:rFonts w:ascii="Open Sans" w:eastAsia="Times New Roman" w:hAnsi="Open Sans" w:cs="Open Sans"/>
          <w:color w:val="000000"/>
          <w:lang w:eastAsia="en-AU"/>
        </w:rPr>
        <w:t>was</w:t>
      </w:r>
      <w:r w:rsidRPr="004D4FCA">
        <w:rPr>
          <w:rFonts w:ascii="Open Sans" w:eastAsia="Times New Roman" w:hAnsi="Open Sans" w:cs="Open Sans"/>
          <w:color w:val="000000"/>
          <w:lang w:eastAsia="en-AU"/>
        </w:rPr>
        <w:t xml:space="preserve"> actively encouraged. Information regarding complaints mechanisms was observed</w:t>
      </w:r>
      <w:r w:rsidR="0004635A">
        <w:rPr>
          <w:rFonts w:ascii="Open Sans" w:eastAsia="Times New Roman" w:hAnsi="Open Sans" w:cs="Open Sans"/>
          <w:color w:val="000000"/>
          <w:lang w:eastAsia="en-AU"/>
        </w:rPr>
        <w:t xml:space="preserve"> on</w:t>
      </w:r>
      <w:r w:rsidRPr="004D4FCA">
        <w:rPr>
          <w:rFonts w:ascii="Open Sans" w:eastAsia="Times New Roman" w:hAnsi="Open Sans" w:cs="Open Sans"/>
          <w:color w:val="000000"/>
          <w:lang w:eastAsia="en-AU"/>
        </w:rPr>
        <w:t xml:space="preserve"> display</w:t>
      </w:r>
      <w:r w:rsidR="0004635A">
        <w:rPr>
          <w:rFonts w:ascii="Open Sans" w:eastAsia="Times New Roman" w:hAnsi="Open Sans" w:cs="Open Sans"/>
          <w:color w:val="000000"/>
          <w:lang w:eastAsia="en-AU"/>
        </w:rPr>
        <w:t xml:space="preserve"> </w:t>
      </w:r>
      <w:r w:rsidR="00B35B19">
        <w:rPr>
          <w:rFonts w:ascii="Open Sans" w:eastAsia="Times New Roman" w:hAnsi="Open Sans" w:cs="Open Sans"/>
          <w:color w:val="000000"/>
          <w:lang w:eastAsia="en-AU"/>
        </w:rPr>
        <w:t xml:space="preserve">throughout </w:t>
      </w:r>
      <w:r w:rsidRPr="004D4FCA">
        <w:rPr>
          <w:rFonts w:ascii="Open Sans" w:eastAsia="Times New Roman" w:hAnsi="Open Sans" w:cs="Open Sans"/>
          <w:color w:val="000000"/>
          <w:lang w:eastAsia="en-AU"/>
        </w:rPr>
        <w:t xml:space="preserve">the service. </w:t>
      </w:r>
      <w:r w:rsidR="00B35B19">
        <w:rPr>
          <w:rFonts w:ascii="Open Sans" w:eastAsia="Times New Roman" w:hAnsi="Open Sans" w:cs="Open Sans"/>
          <w:color w:val="000000"/>
          <w:lang w:eastAsia="en-AU"/>
        </w:rPr>
        <w:t xml:space="preserve">Staff </w:t>
      </w:r>
      <w:r w:rsidRPr="004D4FCA">
        <w:rPr>
          <w:rFonts w:ascii="Open Sans" w:hAnsi="Open Sans" w:cs="Open Sans"/>
          <w:color w:val="000000"/>
        </w:rPr>
        <w:t>advised consumers raise</w:t>
      </w:r>
      <w:r w:rsidR="00D142E0">
        <w:rPr>
          <w:rFonts w:ascii="Open Sans" w:hAnsi="Open Sans" w:cs="Open Sans"/>
          <w:color w:val="000000"/>
        </w:rPr>
        <w:t>d</w:t>
      </w:r>
      <w:r w:rsidRPr="004D4FCA">
        <w:rPr>
          <w:rFonts w:ascii="Open Sans" w:hAnsi="Open Sans" w:cs="Open Sans"/>
          <w:color w:val="000000"/>
        </w:rPr>
        <w:t xml:space="preserve"> concerns </w:t>
      </w:r>
      <w:r w:rsidR="00F00DCB">
        <w:rPr>
          <w:rFonts w:ascii="Open Sans" w:hAnsi="Open Sans" w:cs="Open Sans"/>
          <w:color w:val="000000"/>
        </w:rPr>
        <w:t xml:space="preserve">which </w:t>
      </w:r>
      <w:r w:rsidR="0004635A">
        <w:rPr>
          <w:rFonts w:ascii="Open Sans" w:hAnsi="Open Sans" w:cs="Open Sans"/>
          <w:color w:val="000000"/>
        </w:rPr>
        <w:t xml:space="preserve">they </w:t>
      </w:r>
      <w:r w:rsidR="00F00DCB">
        <w:rPr>
          <w:rFonts w:ascii="Open Sans" w:hAnsi="Open Sans" w:cs="Open Sans"/>
          <w:color w:val="000000"/>
        </w:rPr>
        <w:t>communicate</w:t>
      </w:r>
      <w:r w:rsidR="00D142E0">
        <w:rPr>
          <w:rFonts w:ascii="Open Sans" w:hAnsi="Open Sans" w:cs="Open Sans"/>
          <w:color w:val="000000"/>
        </w:rPr>
        <w:t>d</w:t>
      </w:r>
      <w:r w:rsidR="00F00DCB">
        <w:rPr>
          <w:rFonts w:ascii="Open Sans" w:hAnsi="Open Sans" w:cs="Open Sans"/>
          <w:color w:val="000000"/>
        </w:rPr>
        <w:t xml:space="preserve"> to </w:t>
      </w:r>
      <w:r w:rsidRPr="004D4FCA">
        <w:rPr>
          <w:rFonts w:ascii="Open Sans" w:hAnsi="Open Sans" w:cs="Open Sans"/>
          <w:color w:val="000000"/>
        </w:rPr>
        <w:t>registered nurses</w:t>
      </w:r>
      <w:r w:rsidR="00F00DCB">
        <w:rPr>
          <w:rFonts w:ascii="Open Sans" w:hAnsi="Open Sans" w:cs="Open Sans"/>
          <w:color w:val="000000"/>
        </w:rPr>
        <w:t xml:space="preserve"> </w:t>
      </w:r>
      <w:r w:rsidR="00D142E0">
        <w:rPr>
          <w:rFonts w:ascii="Open Sans" w:hAnsi="Open Sans" w:cs="Open Sans"/>
          <w:color w:val="000000"/>
        </w:rPr>
        <w:t>or</w:t>
      </w:r>
      <w:r w:rsidR="00F00DCB">
        <w:rPr>
          <w:rFonts w:ascii="Open Sans" w:hAnsi="Open Sans" w:cs="Open Sans"/>
          <w:color w:val="000000"/>
        </w:rPr>
        <w:t xml:space="preserve"> </w:t>
      </w:r>
      <w:r w:rsidR="00D633D3">
        <w:rPr>
          <w:rFonts w:ascii="Open Sans" w:hAnsi="Open Sans" w:cs="Open Sans"/>
          <w:color w:val="000000"/>
        </w:rPr>
        <w:t>provide</w:t>
      </w:r>
      <w:r w:rsidR="00D142E0">
        <w:rPr>
          <w:rFonts w:ascii="Open Sans" w:hAnsi="Open Sans" w:cs="Open Sans"/>
          <w:color w:val="000000"/>
        </w:rPr>
        <w:t>d</w:t>
      </w:r>
      <w:r w:rsidR="00D633D3">
        <w:rPr>
          <w:rFonts w:ascii="Open Sans" w:hAnsi="Open Sans" w:cs="Open Sans"/>
          <w:color w:val="000000"/>
        </w:rPr>
        <w:t xml:space="preserve"> </w:t>
      </w:r>
      <w:r w:rsidR="008B117D">
        <w:rPr>
          <w:rFonts w:ascii="Open Sans" w:hAnsi="Open Sans" w:cs="Open Sans"/>
          <w:color w:val="000000"/>
        </w:rPr>
        <w:t>in writing. Meeting documents demonstrate</w:t>
      </w:r>
      <w:r w:rsidR="00D142E0">
        <w:rPr>
          <w:rFonts w:ascii="Open Sans" w:hAnsi="Open Sans" w:cs="Open Sans"/>
          <w:color w:val="000000"/>
        </w:rPr>
        <w:t>d</w:t>
      </w:r>
      <w:r w:rsidR="008B117D">
        <w:rPr>
          <w:rFonts w:ascii="Open Sans" w:hAnsi="Open Sans" w:cs="Open Sans"/>
          <w:color w:val="000000"/>
        </w:rPr>
        <w:t xml:space="preserve"> </w:t>
      </w:r>
      <w:r w:rsidRPr="004D4FCA">
        <w:rPr>
          <w:rFonts w:ascii="Open Sans" w:hAnsi="Open Sans" w:cs="Open Sans"/>
          <w:color w:val="000000"/>
        </w:rPr>
        <w:t xml:space="preserve">feedback </w:t>
      </w:r>
      <w:r w:rsidR="00D142E0">
        <w:rPr>
          <w:rFonts w:ascii="Open Sans" w:hAnsi="Open Sans" w:cs="Open Sans"/>
          <w:color w:val="000000"/>
        </w:rPr>
        <w:t>was</w:t>
      </w:r>
      <w:r w:rsidRPr="004D4FCA">
        <w:rPr>
          <w:rFonts w:ascii="Open Sans" w:hAnsi="Open Sans" w:cs="Open Sans"/>
          <w:color w:val="000000"/>
        </w:rPr>
        <w:t xml:space="preserve"> actively sought</w:t>
      </w:r>
      <w:r w:rsidR="00D633D3">
        <w:rPr>
          <w:rFonts w:ascii="Open Sans" w:hAnsi="Open Sans" w:cs="Open Sans"/>
          <w:color w:val="000000"/>
        </w:rPr>
        <w:t>.</w:t>
      </w:r>
      <w:r w:rsidR="00187A5B">
        <w:rPr>
          <w:rFonts w:ascii="Open Sans" w:hAnsi="Open Sans" w:cs="Open Sans"/>
          <w:color w:val="000000"/>
        </w:rPr>
        <w:t xml:space="preserve"> </w:t>
      </w:r>
    </w:p>
    <w:p w14:paraId="353251C2" w14:textId="5D3ACD6E" w:rsidR="00794A20" w:rsidRDefault="00794A20" w:rsidP="00D80797">
      <w:pPr>
        <w:rPr>
          <w:rFonts w:ascii="Open Sans" w:hAnsi="Open Sans" w:cs="Open Sans"/>
        </w:rPr>
      </w:pPr>
      <w:r w:rsidRPr="00C91354">
        <w:rPr>
          <w:rFonts w:ascii="Open Sans" w:hAnsi="Open Sans" w:cs="Open Sans"/>
        </w:rPr>
        <w:t xml:space="preserve">Most consumers </w:t>
      </w:r>
      <w:r w:rsidR="00A86797" w:rsidRPr="00C91354">
        <w:rPr>
          <w:rFonts w:ascii="Open Sans" w:hAnsi="Open Sans" w:cs="Open Sans"/>
        </w:rPr>
        <w:t xml:space="preserve">advised receipt of </w:t>
      </w:r>
      <w:r w:rsidRPr="00C91354">
        <w:rPr>
          <w:rFonts w:ascii="Open Sans" w:hAnsi="Open Sans" w:cs="Open Sans"/>
        </w:rPr>
        <w:t>advocacy service</w:t>
      </w:r>
      <w:r w:rsidR="00F95FC8" w:rsidRPr="00C91354">
        <w:rPr>
          <w:rFonts w:ascii="Open Sans" w:hAnsi="Open Sans" w:cs="Open Sans"/>
        </w:rPr>
        <w:t xml:space="preserve"> information</w:t>
      </w:r>
      <w:r w:rsidR="003B2708" w:rsidRPr="00C91354">
        <w:rPr>
          <w:rFonts w:ascii="Open Sans" w:hAnsi="Open Sans" w:cs="Open Sans"/>
        </w:rPr>
        <w:t xml:space="preserve"> </w:t>
      </w:r>
      <w:r w:rsidR="002A2688" w:rsidRPr="00C91354">
        <w:rPr>
          <w:rFonts w:ascii="Open Sans" w:hAnsi="Open Sans" w:cs="Open Sans"/>
        </w:rPr>
        <w:t>which was observed to be displayed through the service</w:t>
      </w:r>
      <w:r w:rsidR="007B7EF4" w:rsidRPr="00C91354">
        <w:rPr>
          <w:rFonts w:ascii="Open Sans" w:hAnsi="Open Sans" w:cs="Open Sans"/>
        </w:rPr>
        <w:t xml:space="preserve"> and documents contain</w:t>
      </w:r>
      <w:r w:rsidR="004C0019">
        <w:rPr>
          <w:rFonts w:ascii="Open Sans" w:hAnsi="Open Sans" w:cs="Open Sans"/>
        </w:rPr>
        <w:t>ed</w:t>
      </w:r>
      <w:r w:rsidR="007B7EF4" w:rsidRPr="00C91354">
        <w:rPr>
          <w:rFonts w:ascii="Open Sans" w:hAnsi="Open Sans" w:cs="Open Sans"/>
        </w:rPr>
        <w:t xml:space="preserve"> contact details</w:t>
      </w:r>
      <w:r w:rsidR="002A2688" w:rsidRPr="00C91354">
        <w:rPr>
          <w:rFonts w:ascii="Open Sans" w:hAnsi="Open Sans" w:cs="Open Sans"/>
        </w:rPr>
        <w:t>.</w:t>
      </w:r>
      <w:r w:rsidRPr="00C91354">
        <w:rPr>
          <w:rFonts w:ascii="Open Sans" w:hAnsi="Open Sans" w:cs="Open Sans"/>
        </w:rPr>
        <w:t xml:space="preserve"> </w:t>
      </w:r>
      <w:r w:rsidR="00C91354" w:rsidRPr="00C91354">
        <w:rPr>
          <w:rFonts w:ascii="Open Sans" w:hAnsi="Open Sans" w:cs="Open Sans"/>
        </w:rPr>
        <w:t xml:space="preserve">Information </w:t>
      </w:r>
      <w:r w:rsidR="00C91354">
        <w:rPr>
          <w:rFonts w:ascii="Open Sans" w:hAnsi="Open Sans" w:cs="Open Sans"/>
        </w:rPr>
        <w:t>r</w:t>
      </w:r>
      <w:r w:rsidR="00C91354" w:rsidRPr="00C91354">
        <w:rPr>
          <w:rFonts w:ascii="Open Sans" w:hAnsi="Open Sans" w:cs="Open Sans"/>
        </w:rPr>
        <w:t xml:space="preserve">egarding the </w:t>
      </w:r>
      <w:r w:rsidR="00C91354">
        <w:rPr>
          <w:rFonts w:ascii="Open Sans" w:hAnsi="Open Sans" w:cs="Open Sans"/>
        </w:rPr>
        <w:t>Commission</w:t>
      </w:r>
      <w:r w:rsidR="004C0019">
        <w:rPr>
          <w:rFonts w:ascii="Open Sans" w:hAnsi="Open Sans" w:cs="Open Sans"/>
        </w:rPr>
        <w:t xml:space="preserve"> and</w:t>
      </w:r>
      <w:r w:rsidR="0082024B">
        <w:rPr>
          <w:rFonts w:ascii="Open Sans" w:hAnsi="Open Sans" w:cs="Open Sans"/>
        </w:rPr>
        <w:t xml:space="preserve"> Older Persons</w:t>
      </w:r>
      <w:r w:rsidR="007C221F">
        <w:rPr>
          <w:rFonts w:ascii="Open Sans" w:hAnsi="Open Sans" w:cs="Open Sans"/>
        </w:rPr>
        <w:t>’</w:t>
      </w:r>
      <w:r w:rsidR="0082024B">
        <w:rPr>
          <w:rFonts w:ascii="Open Sans" w:hAnsi="Open Sans" w:cs="Open Sans"/>
        </w:rPr>
        <w:t xml:space="preserve"> Advocacy Network</w:t>
      </w:r>
      <w:r w:rsidR="00F73ECC">
        <w:rPr>
          <w:rFonts w:ascii="Open Sans" w:hAnsi="Open Sans" w:cs="Open Sans"/>
        </w:rPr>
        <w:t xml:space="preserve"> (OPAN)</w:t>
      </w:r>
      <w:r w:rsidR="0082024B">
        <w:rPr>
          <w:rFonts w:ascii="Open Sans" w:hAnsi="Open Sans" w:cs="Open Sans"/>
        </w:rPr>
        <w:t xml:space="preserve"> </w:t>
      </w:r>
      <w:r w:rsidR="00C91354" w:rsidRPr="00C91354">
        <w:rPr>
          <w:rFonts w:ascii="Open Sans" w:hAnsi="Open Sans" w:cs="Open Sans"/>
        </w:rPr>
        <w:t xml:space="preserve">were </w:t>
      </w:r>
      <w:r w:rsidR="006C0AD2">
        <w:rPr>
          <w:rFonts w:ascii="Open Sans" w:hAnsi="Open Sans" w:cs="Open Sans"/>
        </w:rPr>
        <w:t>on display</w:t>
      </w:r>
      <w:r w:rsidR="00C91354" w:rsidRPr="00C91354">
        <w:rPr>
          <w:rFonts w:ascii="Open Sans" w:hAnsi="Open Sans" w:cs="Open Sans"/>
        </w:rPr>
        <w:t xml:space="preserve">. </w:t>
      </w:r>
      <w:r w:rsidR="007B7EF4">
        <w:rPr>
          <w:rFonts w:ascii="Open Sans" w:hAnsi="Open Sans" w:cs="Open Sans"/>
        </w:rPr>
        <w:t>While t</w:t>
      </w:r>
      <w:r>
        <w:rPr>
          <w:rFonts w:ascii="Open Sans" w:hAnsi="Open Sans" w:cs="Open Sans"/>
        </w:rPr>
        <w:t xml:space="preserve">he service </w:t>
      </w:r>
      <w:r w:rsidR="004C0019">
        <w:rPr>
          <w:rFonts w:ascii="Open Sans" w:hAnsi="Open Sans" w:cs="Open Sans"/>
        </w:rPr>
        <w:t>did</w:t>
      </w:r>
      <w:r>
        <w:rPr>
          <w:rFonts w:ascii="Open Sans" w:hAnsi="Open Sans" w:cs="Open Sans"/>
        </w:rPr>
        <w:t xml:space="preserve"> not have consumers requir</w:t>
      </w:r>
      <w:r w:rsidR="00712981">
        <w:rPr>
          <w:rFonts w:ascii="Open Sans" w:hAnsi="Open Sans" w:cs="Open Sans"/>
        </w:rPr>
        <w:t xml:space="preserve">ing </w:t>
      </w:r>
      <w:r>
        <w:rPr>
          <w:rFonts w:ascii="Open Sans" w:hAnsi="Open Sans" w:cs="Open Sans"/>
        </w:rPr>
        <w:t xml:space="preserve">language services, </w:t>
      </w:r>
      <w:r w:rsidR="00712981">
        <w:rPr>
          <w:rFonts w:ascii="Open Sans" w:hAnsi="Open Sans" w:cs="Open Sans"/>
        </w:rPr>
        <w:t>staff demonstrate</w:t>
      </w:r>
      <w:r w:rsidR="004C0019">
        <w:rPr>
          <w:rFonts w:ascii="Open Sans" w:hAnsi="Open Sans" w:cs="Open Sans"/>
        </w:rPr>
        <w:t>d</w:t>
      </w:r>
      <w:r w:rsidR="00712981">
        <w:rPr>
          <w:rFonts w:ascii="Open Sans" w:hAnsi="Open Sans" w:cs="Open Sans"/>
        </w:rPr>
        <w:t xml:space="preserve"> knowledge of how to obtain this if required. </w:t>
      </w:r>
      <w:r w:rsidR="00E8270E">
        <w:rPr>
          <w:rFonts w:ascii="Open Sans" w:hAnsi="Open Sans" w:cs="Open Sans"/>
        </w:rPr>
        <w:t xml:space="preserve">Staff gave mixed feedback regarding knowledge of </w:t>
      </w:r>
      <w:r w:rsidRPr="004C1FFE">
        <w:rPr>
          <w:rFonts w:ascii="Open Sans" w:hAnsi="Open Sans" w:cs="Open Sans"/>
        </w:rPr>
        <w:t xml:space="preserve">advocacy services </w:t>
      </w:r>
      <w:r w:rsidR="00F869DB">
        <w:rPr>
          <w:rFonts w:ascii="Open Sans" w:hAnsi="Open Sans" w:cs="Open Sans"/>
        </w:rPr>
        <w:t>however demonstrate</w:t>
      </w:r>
      <w:r w:rsidR="004C0019">
        <w:rPr>
          <w:rFonts w:ascii="Open Sans" w:hAnsi="Open Sans" w:cs="Open Sans"/>
        </w:rPr>
        <w:t>d</w:t>
      </w:r>
      <w:r w:rsidR="00F869DB">
        <w:rPr>
          <w:rFonts w:ascii="Open Sans" w:hAnsi="Open Sans" w:cs="Open Sans"/>
        </w:rPr>
        <w:t xml:space="preserve"> knowledge of </w:t>
      </w:r>
      <w:r w:rsidR="007243F7">
        <w:rPr>
          <w:rFonts w:ascii="Open Sans" w:hAnsi="Open Sans" w:cs="Open Sans"/>
        </w:rPr>
        <w:t xml:space="preserve">how to refer consumers to </w:t>
      </w:r>
      <w:r w:rsidRPr="004C1FFE">
        <w:rPr>
          <w:rFonts w:ascii="Open Sans" w:hAnsi="Open Sans" w:cs="Open Sans"/>
        </w:rPr>
        <w:t xml:space="preserve">the </w:t>
      </w:r>
      <w:r w:rsidR="0082024B">
        <w:rPr>
          <w:rFonts w:ascii="Open Sans" w:hAnsi="Open Sans" w:cs="Open Sans"/>
        </w:rPr>
        <w:t>C</w:t>
      </w:r>
      <w:r w:rsidRPr="004C1FFE">
        <w:rPr>
          <w:rFonts w:ascii="Open Sans" w:hAnsi="Open Sans" w:cs="Open Sans"/>
        </w:rPr>
        <w:t>ommission</w:t>
      </w:r>
      <w:r w:rsidR="007243F7">
        <w:rPr>
          <w:rFonts w:ascii="Open Sans" w:hAnsi="Open Sans" w:cs="Open Sans"/>
        </w:rPr>
        <w:t xml:space="preserve">. Management advised </w:t>
      </w:r>
      <w:r w:rsidR="00F73ECC">
        <w:rPr>
          <w:rFonts w:ascii="Open Sans" w:hAnsi="Open Sans" w:cs="Open Sans"/>
        </w:rPr>
        <w:t xml:space="preserve">they </w:t>
      </w:r>
      <w:r w:rsidR="00304753">
        <w:rPr>
          <w:rFonts w:ascii="Open Sans" w:hAnsi="Open Sans" w:cs="Open Sans"/>
        </w:rPr>
        <w:t>have access to</w:t>
      </w:r>
      <w:r w:rsidR="00193F1A">
        <w:rPr>
          <w:rFonts w:ascii="Open Sans" w:hAnsi="Open Sans" w:cs="Open Sans"/>
        </w:rPr>
        <w:t xml:space="preserve"> O</w:t>
      </w:r>
      <w:r w:rsidR="006C0AD2">
        <w:rPr>
          <w:rFonts w:ascii="Open Sans" w:hAnsi="Open Sans" w:cs="Open Sans"/>
        </w:rPr>
        <w:t>PAN</w:t>
      </w:r>
      <w:r w:rsidR="002C570B">
        <w:rPr>
          <w:rFonts w:ascii="Open Sans" w:hAnsi="Open Sans" w:cs="Open Sans"/>
        </w:rPr>
        <w:t xml:space="preserve"> and</w:t>
      </w:r>
      <w:r w:rsidR="00417A15">
        <w:rPr>
          <w:rFonts w:ascii="Open Sans" w:hAnsi="Open Sans" w:cs="Open Sans"/>
        </w:rPr>
        <w:t xml:space="preserve"> </w:t>
      </w:r>
      <w:r>
        <w:rPr>
          <w:rFonts w:ascii="Open Sans" w:hAnsi="Open Sans" w:cs="Open Sans"/>
        </w:rPr>
        <w:t xml:space="preserve">translation </w:t>
      </w:r>
      <w:r w:rsidR="00F37F9B">
        <w:rPr>
          <w:rFonts w:ascii="Open Sans" w:hAnsi="Open Sans" w:cs="Open Sans"/>
        </w:rPr>
        <w:t>services when</w:t>
      </w:r>
      <w:r w:rsidR="00E631B6">
        <w:rPr>
          <w:rFonts w:ascii="Open Sans" w:hAnsi="Open Sans" w:cs="Open Sans"/>
        </w:rPr>
        <w:t xml:space="preserve"> a need is identified</w:t>
      </w:r>
      <w:r w:rsidR="009A1359">
        <w:rPr>
          <w:rFonts w:ascii="Open Sans" w:hAnsi="Open Sans" w:cs="Open Sans"/>
        </w:rPr>
        <w:t xml:space="preserve">. </w:t>
      </w:r>
    </w:p>
    <w:p w14:paraId="5CD908B5" w14:textId="7159B7B6" w:rsidR="00926421" w:rsidRDefault="00FC469F" w:rsidP="00D80797">
      <w:pPr>
        <w:contextualSpacing/>
        <w:rPr>
          <w:rFonts w:ascii="Open Sans" w:eastAsia="Times New Roman" w:hAnsi="Open Sans" w:cs="Open Sans"/>
          <w:color w:val="000000"/>
          <w:lang w:eastAsia="en-AU"/>
        </w:rPr>
      </w:pPr>
      <w:r>
        <w:rPr>
          <w:rFonts w:ascii="Open Sans" w:eastAsia="Times New Roman" w:hAnsi="Open Sans" w:cs="Open Sans"/>
          <w:color w:val="000000"/>
          <w:lang w:eastAsia="en-AU"/>
        </w:rPr>
        <w:t>T</w:t>
      </w:r>
      <w:r w:rsidR="00926421" w:rsidRPr="00FC469F">
        <w:rPr>
          <w:rFonts w:ascii="Open Sans" w:eastAsia="Times New Roman" w:hAnsi="Open Sans" w:cs="Open Sans"/>
          <w:color w:val="000000"/>
          <w:lang w:eastAsia="en-AU"/>
        </w:rPr>
        <w:t xml:space="preserve">he service demonstrated </w:t>
      </w:r>
      <w:r w:rsidR="00CA6D89" w:rsidRPr="00FC469F">
        <w:rPr>
          <w:rFonts w:ascii="Open Sans" w:eastAsia="Times New Roman" w:hAnsi="Open Sans" w:cs="Open Sans"/>
          <w:color w:val="000000"/>
          <w:lang w:eastAsia="en-AU"/>
        </w:rPr>
        <w:t>feedback,</w:t>
      </w:r>
      <w:r w:rsidR="00926421" w:rsidRPr="00FC469F">
        <w:rPr>
          <w:rFonts w:ascii="Open Sans" w:eastAsia="Times New Roman" w:hAnsi="Open Sans" w:cs="Open Sans"/>
          <w:color w:val="000000"/>
          <w:lang w:eastAsia="en-AU"/>
        </w:rPr>
        <w:t xml:space="preserve"> and complaints </w:t>
      </w:r>
      <w:r w:rsidR="00FF2FF1">
        <w:rPr>
          <w:rFonts w:ascii="Open Sans" w:eastAsia="Times New Roman" w:hAnsi="Open Sans" w:cs="Open Sans"/>
          <w:color w:val="000000"/>
          <w:lang w:eastAsia="en-AU"/>
        </w:rPr>
        <w:t>were</w:t>
      </w:r>
      <w:r w:rsidR="00926421" w:rsidRPr="00FC469F">
        <w:rPr>
          <w:rFonts w:ascii="Open Sans" w:eastAsia="Times New Roman" w:hAnsi="Open Sans" w:cs="Open Sans"/>
          <w:color w:val="000000"/>
          <w:lang w:eastAsia="en-AU"/>
        </w:rPr>
        <w:t xml:space="preserve"> reviewed</w:t>
      </w:r>
      <w:r w:rsidR="00FF2FF1">
        <w:rPr>
          <w:rFonts w:ascii="Open Sans" w:eastAsia="Times New Roman" w:hAnsi="Open Sans" w:cs="Open Sans"/>
          <w:color w:val="000000"/>
          <w:lang w:eastAsia="en-AU"/>
        </w:rPr>
        <w:t xml:space="preserve"> and </w:t>
      </w:r>
      <w:r w:rsidR="00926421" w:rsidRPr="00FC469F">
        <w:rPr>
          <w:rFonts w:ascii="Open Sans" w:eastAsia="Times New Roman" w:hAnsi="Open Sans" w:cs="Open Sans"/>
          <w:color w:val="000000"/>
          <w:lang w:eastAsia="en-AU"/>
        </w:rPr>
        <w:t>used to improve</w:t>
      </w:r>
      <w:r w:rsidR="00FF2FF1">
        <w:rPr>
          <w:rFonts w:ascii="Open Sans" w:eastAsia="Times New Roman" w:hAnsi="Open Sans" w:cs="Open Sans"/>
          <w:color w:val="000000"/>
          <w:lang w:eastAsia="en-AU"/>
        </w:rPr>
        <w:t xml:space="preserve"> the</w:t>
      </w:r>
      <w:r w:rsidR="00926421" w:rsidRPr="00FC469F">
        <w:rPr>
          <w:rFonts w:ascii="Open Sans" w:eastAsia="Times New Roman" w:hAnsi="Open Sans" w:cs="Open Sans"/>
          <w:color w:val="000000"/>
          <w:lang w:eastAsia="en-AU"/>
        </w:rPr>
        <w:t xml:space="preserve"> quality of consumer care and services</w:t>
      </w:r>
      <w:r w:rsidR="00CD6346" w:rsidRPr="00FC469F">
        <w:rPr>
          <w:rFonts w:ascii="Open Sans" w:eastAsia="Times New Roman" w:hAnsi="Open Sans" w:cs="Open Sans"/>
          <w:color w:val="000000"/>
          <w:lang w:eastAsia="en-AU"/>
        </w:rPr>
        <w:t xml:space="preserve">. While a </w:t>
      </w:r>
      <w:r w:rsidR="00926421" w:rsidRPr="00FC469F">
        <w:rPr>
          <w:rFonts w:ascii="Open Sans" w:eastAsia="Times New Roman" w:hAnsi="Open Sans" w:cs="Open Sans"/>
          <w:color w:val="000000"/>
          <w:lang w:eastAsia="en-AU"/>
        </w:rPr>
        <w:t xml:space="preserve">process </w:t>
      </w:r>
      <w:r w:rsidR="00790B1E" w:rsidRPr="00FC469F">
        <w:rPr>
          <w:rFonts w:ascii="Open Sans" w:eastAsia="Times New Roman" w:hAnsi="Open Sans" w:cs="Open Sans"/>
          <w:color w:val="000000"/>
          <w:lang w:eastAsia="en-AU"/>
        </w:rPr>
        <w:t>exist</w:t>
      </w:r>
      <w:r w:rsidR="00FF2FF1">
        <w:rPr>
          <w:rFonts w:ascii="Open Sans" w:eastAsia="Times New Roman" w:hAnsi="Open Sans" w:cs="Open Sans"/>
          <w:color w:val="000000"/>
          <w:lang w:eastAsia="en-AU"/>
        </w:rPr>
        <w:t>ed</w:t>
      </w:r>
      <w:r w:rsidR="00790B1E" w:rsidRPr="00FC469F">
        <w:rPr>
          <w:rFonts w:ascii="Open Sans" w:eastAsia="Times New Roman" w:hAnsi="Open Sans" w:cs="Open Sans"/>
          <w:color w:val="000000"/>
          <w:lang w:eastAsia="en-AU"/>
        </w:rPr>
        <w:t xml:space="preserve"> to </w:t>
      </w:r>
      <w:r w:rsidR="002039AB" w:rsidRPr="00FC469F">
        <w:rPr>
          <w:rFonts w:ascii="Open Sans" w:eastAsia="Times New Roman" w:hAnsi="Open Sans" w:cs="Open Sans"/>
          <w:color w:val="000000"/>
          <w:lang w:eastAsia="en-AU"/>
        </w:rPr>
        <w:t>monitor</w:t>
      </w:r>
      <w:r w:rsidR="00790B1E" w:rsidRPr="00FC469F">
        <w:rPr>
          <w:rFonts w:ascii="Open Sans" w:eastAsia="Times New Roman" w:hAnsi="Open Sans" w:cs="Open Sans"/>
          <w:color w:val="000000"/>
          <w:lang w:eastAsia="en-AU"/>
        </w:rPr>
        <w:t xml:space="preserve"> </w:t>
      </w:r>
      <w:r w:rsidR="00926421" w:rsidRPr="00FC469F">
        <w:rPr>
          <w:rFonts w:ascii="Open Sans" w:eastAsia="Times New Roman" w:hAnsi="Open Sans" w:cs="Open Sans"/>
          <w:color w:val="000000"/>
          <w:lang w:eastAsia="en-AU"/>
        </w:rPr>
        <w:t>complaints and feedback</w:t>
      </w:r>
      <w:r w:rsidR="00790B1E" w:rsidRPr="00FC469F">
        <w:rPr>
          <w:rFonts w:ascii="Open Sans" w:eastAsia="Times New Roman" w:hAnsi="Open Sans" w:cs="Open Sans"/>
          <w:color w:val="000000"/>
          <w:lang w:eastAsia="en-AU"/>
        </w:rPr>
        <w:t xml:space="preserve">, </w:t>
      </w:r>
      <w:r w:rsidR="00926421" w:rsidRPr="00FC469F">
        <w:rPr>
          <w:rFonts w:ascii="Open Sans" w:eastAsia="Times New Roman" w:hAnsi="Open Sans" w:cs="Open Sans"/>
          <w:color w:val="000000"/>
          <w:lang w:eastAsia="en-AU"/>
        </w:rPr>
        <w:t xml:space="preserve">not all feedback </w:t>
      </w:r>
      <w:r w:rsidR="00FF2FF1">
        <w:rPr>
          <w:rFonts w:ascii="Open Sans" w:eastAsia="Times New Roman" w:hAnsi="Open Sans" w:cs="Open Sans"/>
          <w:color w:val="000000"/>
          <w:lang w:eastAsia="en-AU"/>
        </w:rPr>
        <w:t>was</w:t>
      </w:r>
      <w:r w:rsidR="00926421" w:rsidRPr="00FC469F">
        <w:rPr>
          <w:rFonts w:ascii="Open Sans" w:eastAsia="Times New Roman" w:hAnsi="Open Sans" w:cs="Open Sans"/>
          <w:color w:val="000000"/>
          <w:lang w:eastAsia="en-AU"/>
        </w:rPr>
        <w:t xml:space="preserve"> recorded</w:t>
      </w:r>
      <w:r w:rsidR="00034DB4" w:rsidRPr="00FC469F">
        <w:rPr>
          <w:rFonts w:ascii="Open Sans" w:eastAsia="Times New Roman" w:hAnsi="Open Sans" w:cs="Open Sans"/>
          <w:color w:val="000000"/>
          <w:lang w:eastAsia="en-AU"/>
        </w:rPr>
        <w:t xml:space="preserve">. </w:t>
      </w:r>
      <w:r w:rsidR="00CD6346" w:rsidRPr="00FC469F">
        <w:rPr>
          <w:rFonts w:ascii="Open Sans" w:eastAsia="Times New Roman" w:hAnsi="Open Sans" w:cs="Open Sans"/>
          <w:color w:val="000000"/>
          <w:lang w:eastAsia="en-AU"/>
        </w:rPr>
        <w:t xml:space="preserve">Examples of </w:t>
      </w:r>
      <w:r w:rsidR="009952AC" w:rsidRPr="00FC469F">
        <w:rPr>
          <w:rFonts w:ascii="Open Sans" w:eastAsia="Times New Roman" w:hAnsi="Open Sans" w:cs="Open Sans"/>
          <w:color w:val="000000"/>
          <w:lang w:eastAsia="en-AU"/>
        </w:rPr>
        <w:t xml:space="preserve">responsiveness to </w:t>
      </w:r>
      <w:r w:rsidR="00CD6346" w:rsidRPr="00FC469F">
        <w:rPr>
          <w:rFonts w:ascii="Open Sans" w:eastAsia="Times New Roman" w:hAnsi="Open Sans" w:cs="Open Sans"/>
          <w:color w:val="000000"/>
          <w:lang w:eastAsia="en-AU"/>
        </w:rPr>
        <w:t xml:space="preserve">consumer feedback </w:t>
      </w:r>
      <w:r w:rsidR="009952AC" w:rsidRPr="00FC469F">
        <w:rPr>
          <w:rFonts w:ascii="Open Sans" w:eastAsia="Times New Roman" w:hAnsi="Open Sans" w:cs="Open Sans"/>
          <w:color w:val="000000"/>
          <w:lang w:eastAsia="en-AU"/>
        </w:rPr>
        <w:t>incl</w:t>
      </w:r>
      <w:r w:rsidR="00AF1FBF" w:rsidRPr="00FC469F">
        <w:rPr>
          <w:rFonts w:ascii="Open Sans" w:eastAsia="Times New Roman" w:hAnsi="Open Sans" w:cs="Open Sans"/>
          <w:color w:val="000000"/>
          <w:lang w:eastAsia="en-AU"/>
        </w:rPr>
        <w:t>ude</w:t>
      </w:r>
      <w:r w:rsidR="00FF2FF1">
        <w:rPr>
          <w:rFonts w:ascii="Open Sans" w:eastAsia="Times New Roman" w:hAnsi="Open Sans" w:cs="Open Sans"/>
          <w:color w:val="000000"/>
          <w:lang w:eastAsia="en-AU"/>
        </w:rPr>
        <w:t>d</w:t>
      </w:r>
      <w:r w:rsidR="00D9036C" w:rsidRPr="00FC469F">
        <w:rPr>
          <w:rFonts w:ascii="Open Sans" w:eastAsia="Times New Roman" w:hAnsi="Open Sans" w:cs="Open Sans"/>
          <w:color w:val="000000"/>
          <w:lang w:eastAsia="en-AU"/>
        </w:rPr>
        <w:t xml:space="preserve"> purchase of </w:t>
      </w:r>
      <w:r w:rsidR="000E5270" w:rsidRPr="00FC469F">
        <w:rPr>
          <w:rFonts w:ascii="Open Sans" w:eastAsia="Times New Roman" w:hAnsi="Open Sans" w:cs="Open Sans"/>
          <w:color w:val="000000"/>
          <w:lang w:eastAsia="en-AU"/>
        </w:rPr>
        <w:t xml:space="preserve">equipment to </w:t>
      </w:r>
      <w:r w:rsidR="00AD3EAA" w:rsidRPr="00FC469F">
        <w:rPr>
          <w:rFonts w:ascii="Open Sans" w:eastAsia="Times New Roman" w:hAnsi="Open Sans" w:cs="Open Sans"/>
          <w:color w:val="000000"/>
          <w:lang w:eastAsia="en-AU"/>
        </w:rPr>
        <w:t>enable warming</w:t>
      </w:r>
      <w:r w:rsidR="000E5270" w:rsidRPr="00FC469F">
        <w:rPr>
          <w:rFonts w:ascii="Open Sans" w:eastAsia="Times New Roman" w:hAnsi="Open Sans" w:cs="Open Sans"/>
          <w:color w:val="000000"/>
          <w:lang w:eastAsia="en-AU"/>
        </w:rPr>
        <w:t xml:space="preserve"> of crockery to assist in meal service</w:t>
      </w:r>
      <w:r w:rsidR="009952AC" w:rsidRPr="00FC469F">
        <w:rPr>
          <w:rFonts w:ascii="Open Sans" w:eastAsia="Times New Roman" w:hAnsi="Open Sans" w:cs="Open Sans"/>
          <w:color w:val="000000"/>
          <w:lang w:eastAsia="en-AU"/>
        </w:rPr>
        <w:t xml:space="preserve"> and </w:t>
      </w:r>
      <w:r w:rsidR="005C73FD" w:rsidRPr="00FC469F">
        <w:rPr>
          <w:rFonts w:ascii="Open Sans" w:eastAsia="Times New Roman" w:hAnsi="Open Sans" w:cs="Open Sans"/>
          <w:color w:val="000000"/>
          <w:lang w:eastAsia="en-AU"/>
        </w:rPr>
        <w:t xml:space="preserve">awaiting </w:t>
      </w:r>
      <w:r w:rsidR="00137274" w:rsidRPr="00FC469F">
        <w:rPr>
          <w:rFonts w:ascii="Open Sans" w:eastAsia="Times New Roman" w:hAnsi="Open Sans" w:cs="Open Sans"/>
          <w:color w:val="000000"/>
          <w:lang w:eastAsia="en-AU"/>
        </w:rPr>
        <w:t xml:space="preserve">approval to </w:t>
      </w:r>
      <w:r w:rsidR="00A16A2C" w:rsidRPr="00FC469F">
        <w:rPr>
          <w:rFonts w:ascii="Open Sans" w:eastAsia="Times New Roman" w:hAnsi="Open Sans" w:cs="Open Sans"/>
          <w:color w:val="000000"/>
          <w:lang w:eastAsia="en-AU"/>
        </w:rPr>
        <w:t xml:space="preserve">requests for </w:t>
      </w:r>
      <w:r w:rsidR="001014FA" w:rsidRPr="00FC469F">
        <w:rPr>
          <w:rFonts w:ascii="Open Sans" w:eastAsia="Times New Roman" w:hAnsi="Open Sans" w:cs="Open Sans"/>
          <w:color w:val="000000"/>
          <w:lang w:eastAsia="en-AU"/>
        </w:rPr>
        <w:t xml:space="preserve">a </w:t>
      </w:r>
      <w:r w:rsidR="00926421" w:rsidRPr="00FC469F">
        <w:rPr>
          <w:rFonts w:ascii="Open Sans" w:eastAsia="Times New Roman" w:hAnsi="Open Sans" w:cs="Open Sans"/>
          <w:color w:val="000000"/>
          <w:lang w:eastAsia="en-AU"/>
        </w:rPr>
        <w:t>shade sail</w:t>
      </w:r>
      <w:r w:rsidR="00137274" w:rsidRPr="00FC469F">
        <w:rPr>
          <w:rFonts w:ascii="Open Sans" w:eastAsia="Times New Roman" w:hAnsi="Open Sans" w:cs="Open Sans"/>
          <w:color w:val="000000"/>
          <w:lang w:eastAsia="en-AU"/>
        </w:rPr>
        <w:t xml:space="preserve">. Five consumers </w:t>
      </w:r>
      <w:r w:rsidR="007928CE">
        <w:rPr>
          <w:rFonts w:ascii="Open Sans" w:eastAsia="Times New Roman" w:hAnsi="Open Sans" w:cs="Open Sans"/>
          <w:color w:val="000000"/>
          <w:lang w:eastAsia="en-AU"/>
        </w:rPr>
        <w:t xml:space="preserve">who </w:t>
      </w:r>
      <w:r w:rsidR="0025584F" w:rsidRPr="00FC469F">
        <w:rPr>
          <w:rFonts w:ascii="Open Sans" w:eastAsia="Times New Roman" w:hAnsi="Open Sans" w:cs="Open Sans"/>
          <w:color w:val="000000"/>
          <w:lang w:eastAsia="en-AU"/>
        </w:rPr>
        <w:t>participat</w:t>
      </w:r>
      <w:r w:rsidR="007928CE">
        <w:rPr>
          <w:rFonts w:ascii="Open Sans" w:eastAsia="Times New Roman" w:hAnsi="Open Sans" w:cs="Open Sans"/>
          <w:color w:val="000000"/>
          <w:lang w:eastAsia="en-AU"/>
        </w:rPr>
        <w:t>ed</w:t>
      </w:r>
      <w:r w:rsidR="0025584F" w:rsidRPr="00FC469F">
        <w:rPr>
          <w:rFonts w:ascii="Open Sans" w:eastAsia="Times New Roman" w:hAnsi="Open Sans" w:cs="Open Sans"/>
          <w:color w:val="000000"/>
          <w:lang w:eastAsia="en-AU"/>
        </w:rPr>
        <w:t xml:space="preserve"> in the </w:t>
      </w:r>
      <w:r w:rsidR="00926421" w:rsidRPr="00FC469F">
        <w:rPr>
          <w:rFonts w:ascii="Open Sans" w:eastAsia="Times New Roman" w:hAnsi="Open Sans" w:cs="Open Sans"/>
          <w:color w:val="000000"/>
          <w:lang w:eastAsia="en-AU"/>
        </w:rPr>
        <w:t xml:space="preserve">steering committee </w:t>
      </w:r>
      <w:r w:rsidR="0025584F" w:rsidRPr="00FC469F">
        <w:rPr>
          <w:rFonts w:ascii="Open Sans" w:eastAsia="Times New Roman" w:hAnsi="Open Sans" w:cs="Open Sans"/>
          <w:color w:val="000000"/>
          <w:lang w:eastAsia="en-AU"/>
        </w:rPr>
        <w:t xml:space="preserve">expressed satisfaction </w:t>
      </w:r>
      <w:r w:rsidR="007928CE">
        <w:rPr>
          <w:rFonts w:ascii="Open Sans" w:eastAsia="Times New Roman" w:hAnsi="Open Sans" w:cs="Open Sans"/>
          <w:color w:val="000000"/>
          <w:lang w:eastAsia="en-AU"/>
        </w:rPr>
        <w:t>with the way</w:t>
      </w:r>
      <w:r w:rsidR="0025584F" w:rsidRPr="00FC469F">
        <w:rPr>
          <w:rFonts w:ascii="Open Sans" w:eastAsia="Times New Roman" w:hAnsi="Open Sans" w:cs="Open Sans"/>
          <w:color w:val="000000"/>
          <w:lang w:eastAsia="en-AU"/>
        </w:rPr>
        <w:t xml:space="preserve"> </w:t>
      </w:r>
      <w:r w:rsidR="00926421" w:rsidRPr="00FC469F">
        <w:rPr>
          <w:rFonts w:ascii="Open Sans" w:eastAsia="Times New Roman" w:hAnsi="Open Sans" w:cs="Open Sans"/>
          <w:color w:val="000000"/>
          <w:lang w:eastAsia="en-AU"/>
        </w:rPr>
        <w:t>feedback</w:t>
      </w:r>
      <w:r w:rsidR="007928CE">
        <w:rPr>
          <w:rFonts w:ascii="Open Sans" w:eastAsia="Times New Roman" w:hAnsi="Open Sans" w:cs="Open Sans"/>
          <w:color w:val="000000"/>
          <w:lang w:eastAsia="en-AU"/>
        </w:rPr>
        <w:t xml:space="preserve"> was</w:t>
      </w:r>
      <w:r w:rsidR="00926421" w:rsidRPr="00FC469F">
        <w:rPr>
          <w:rFonts w:ascii="Open Sans" w:eastAsia="Times New Roman" w:hAnsi="Open Sans" w:cs="Open Sans"/>
          <w:color w:val="000000"/>
          <w:lang w:eastAsia="en-AU"/>
        </w:rPr>
        <w:t xml:space="preserve"> </w:t>
      </w:r>
      <w:r w:rsidR="001014FA" w:rsidRPr="00FC469F">
        <w:rPr>
          <w:rFonts w:ascii="Open Sans" w:eastAsia="Times New Roman" w:hAnsi="Open Sans" w:cs="Open Sans"/>
          <w:color w:val="000000"/>
          <w:lang w:eastAsia="en-AU"/>
        </w:rPr>
        <w:t xml:space="preserve">used </w:t>
      </w:r>
      <w:r w:rsidR="00926421" w:rsidRPr="00FC469F">
        <w:rPr>
          <w:rFonts w:ascii="Open Sans" w:eastAsia="Times New Roman" w:hAnsi="Open Sans" w:cs="Open Sans"/>
          <w:color w:val="000000"/>
          <w:lang w:eastAsia="en-AU"/>
        </w:rPr>
        <w:t xml:space="preserve">to improve </w:t>
      </w:r>
      <w:r w:rsidR="001014FA" w:rsidRPr="00FC469F">
        <w:rPr>
          <w:rFonts w:ascii="Open Sans" w:eastAsia="Times New Roman" w:hAnsi="Open Sans" w:cs="Open Sans"/>
          <w:color w:val="000000"/>
          <w:lang w:eastAsia="en-AU"/>
        </w:rPr>
        <w:t xml:space="preserve">consumer </w:t>
      </w:r>
      <w:r w:rsidR="00926421" w:rsidRPr="00FC469F">
        <w:rPr>
          <w:rFonts w:ascii="Open Sans" w:eastAsia="Times New Roman" w:hAnsi="Open Sans" w:cs="Open Sans"/>
          <w:color w:val="000000"/>
          <w:lang w:eastAsia="en-AU"/>
        </w:rPr>
        <w:t>care</w:t>
      </w:r>
      <w:r w:rsidR="009A1359" w:rsidRPr="00FC469F">
        <w:rPr>
          <w:rFonts w:ascii="Open Sans" w:eastAsia="Times New Roman" w:hAnsi="Open Sans" w:cs="Open Sans"/>
          <w:color w:val="000000"/>
          <w:lang w:eastAsia="en-AU"/>
        </w:rPr>
        <w:t xml:space="preserve">. </w:t>
      </w:r>
    </w:p>
    <w:p w14:paraId="3673C681" w14:textId="1CF16A77" w:rsidR="007928CE" w:rsidRPr="00FC469F" w:rsidRDefault="007928CE" w:rsidP="00D80797">
      <w:pPr>
        <w:contextualSpacing/>
        <w:rPr>
          <w:rFonts w:ascii="Open Sans" w:eastAsia="Times New Roman" w:hAnsi="Open Sans" w:cs="Open Sans"/>
          <w:color w:val="000000"/>
          <w:lang w:eastAsia="en-AU"/>
        </w:rPr>
      </w:pPr>
      <w:r>
        <w:rPr>
          <w:rFonts w:ascii="Open Sans" w:eastAsia="Times New Roman" w:hAnsi="Open Sans" w:cs="Open Sans"/>
          <w:color w:val="000000"/>
          <w:lang w:eastAsia="en-AU"/>
        </w:rPr>
        <w:lastRenderedPageBreak/>
        <w:t xml:space="preserve">For the reasons detailed, I am satisfied </w:t>
      </w:r>
      <w:r w:rsidR="00A55EAC">
        <w:rPr>
          <w:rFonts w:ascii="Open Sans" w:eastAsia="Times New Roman" w:hAnsi="Open Sans" w:cs="Open Sans"/>
          <w:color w:val="000000"/>
          <w:lang w:eastAsia="en-AU"/>
        </w:rPr>
        <w:t xml:space="preserve">the service seeks feedback from consumers and representatives and uses this information </w:t>
      </w:r>
      <w:r w:rsidR="00666B1A">
        <w:rPr>
          <w:rFonts w:ascii="Open Sans" w:eastAsia="Times New Roman" w:hAnsi="Open Sans" w:cs="Open Sans"/>
          <w:color w:val="000000"/>
          <w:lang w:eastAsia="en-AU"/>
        </w:rPr>
        <w:t xml:space="preserve">to improve care and services. I find Standard 6 is compliant. </w:t>
      </w:r>
    </w:p>
    <w:p w14:paraId="7DE664AA" w14:textId="0F9D3962" w:rsidR="006D4E1A" w:rsidRPr="001E694D" w:rsidRDefault="006D4E1A" w:rsidP="0036130C">
      <w:pPr>
        <w:pStyle w:val="NormalArial"/>
        <w:rPr>
          <w:rFonts w:ascii="Open Sans" w:hAnsi="Open Sans" w:cs="Open Sans"/>
        </w:rPr>
      </w:pPr>
      <w:r w:rsidRPr="001E694D">
        <w:rPr>
          <w:rFonts w:ascii="Open Sans" w:hAnsi="Open Sans" w:cs="Open Sans"/>
        </w:rPr>
        <w:br w:type="page"/>
      </w:r>
    </w:p>
    <w:p w14:paraId="0AB0CD5D"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D5CA0" w14:paraId="4A2F59AC" w14:textId="77777777" w:rsidTr="008D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C32926"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90E71C4"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4D97555B"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003CA"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0EE09DD"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6FD46F0"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3463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16C54887"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25AAD"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24D77C9" w14:textId="068BECF2"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009A1359" w:rsidRPr="001E694D">
              <w:rPr>
                <w:rFonts w:ascii="Open Sans" w:hAnsi="Open Sans" w:cs="Open Sans"/>
              </w:rPr>
              <w:t>culture,</w:t>
            </w:r>
            <w:r w:rsidRPr="001E694D">
              <w:rPr>
                <w:rFonts w:ascii="Open Sans" w:hAnsi="Open Sans" w:cs="Open Sans"/>
              </w:rPr>
              <w:t xml:space="preserve"> and diversity.</w:t>
            </w:r>
          </w:p>
        </w:tc>
        <w:tc>
          <w:tcPr>
            <w:tcW w:w="1977" w:type="dxa"/>
            <w:shd w:val="clear" w:color="auto" w:fill="auto"/>
          </w:tcPr>
          <w:p w14:paraId="20F94B2A"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04167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032B7E52"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7C1459"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82561BE" w14:textId="013947C3"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CA6D89"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D236D78"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537176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189430C"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9CEA8"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599C5B8" w14:textId="6237B238"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9A1359"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977" w:type="dxa"/>
            <w:shd w:val="clear" w:color="auto" w:fill="auto"/>
          </w:tcPr>
          <w:p w14:paraId="374307A6" w14:textId="77777777" w:rsidR="006D4E1A" w:rsidRPr="001E694D" w:rsidRDefault="00257E3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328345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1C01693" w14:textId="77777777" w:rsidTr="008D5C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DF1BC"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28F92FC" w14:textId="45E6C6E2"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009A1359" w:rsidRPr="001E694D">
              <w:rPr>
                <w:rFonts w:ascii="Open Sans" w:hAnsi="Open Sans" w:cs="Open Sans"/>
              </w:rPr>
              <w:t>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1906B7A6" w14:textId="77777777" w:rsidR="006D4E1A" w:rsidRPr="001E694D" w:rsidRDefault="00257E3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050614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312ED2E1" w14:textId="77777777" w:rsidR="006D4E1A" w:rsidRPr="003E162B" w:rsidRDefault="006D4E1A" w:rsidP="002B0C90">
      <w:pPr>
        <w:pStyle w:val="Heading20"/>
        <w:rPr>
          <w:rFonts w:ascii="Open Sans" w:hAnsi="Open Sans" w:cs="Open Sans"/>
          <w:color w:val="781E77"/>
        </w:rPr>
      </w:pPr>
      <w:r w:rsidRPr="003E162B">
        <w:rPr>
          <w:rFonts w:ascii="Open Sans" w:hAnsi="Open Sans" w:cs="Open Sans"/>
          <w:color w:val="781E77"/>
        </w:rPr>
        <w:t>Findings</w:t>
      </w:r>
    </w:p>
    <w:p w14:paraId="14CBD4FC" w14:textId="1A6AB51F" w:rsidR="00CB0596" w:rsidRPr="00CB0596" w:rsidRDefault="003975A3" w:rsidP="00D80797">
      <w:pPr>
        <w:rPr>
          <w:rFonts w:ascii="Open Sans" w:hAnsi="Open Sans" w:cs="Open Sans"/>
          <w:bCs/>
          <w:iCs/>
          <w:color w:val="000000"/>
        </w:rPr>
      </w:pPr>
      <w:r>
        <w:rPr>
          <w:rFonts w:ascii="Open Sans" w:hAnsi="Open Sans" w:cs="Open Sans"/>
        </w:rPr>
        <w:t xml:space="preserve">A system </w:t>
      </w:r>
      <w:r w:rsidR="00DE7ECC">
        <w:rPr>
          <w:rFonts w:ascii="Open Sans" w:hAnsi="Open Sans" w:cs="Open Sans"/>
        </w:rPr>
        <w:t xml:space="preserve">was demonstrated to </w:t>
      </w:r>
      <w:r w:rsidR="00CA6D89">
        <w:rPr>
          <w:rFonts w:ascii="Open Sans" w:hAnsi="Open Sans" w:cs="Open Sans"/>
        </w:rPr>
        <w:t>ensure a</w:t>
      </w:r>
      <w:r w:rsidR="00A8033D">
        <w:rPr>
          <w:rFonts w:ascii="Open Sans" w:hAnsi="Open Sans" w:cs="Open Sans"/>
        </w:rPr>
        <w:t xml:space="preserve"> planned </w:t>
      </w:r>
      <w:r w:rsidR="00CB0596" w:rsidRPr="00CB0596">
        <w:rPr>
          <w:rFonts w:ascii="Open Sans" w:hAnsi="Open Sans" w:cs="Open Sans"/>
          <w:color w:val="000000"/>
        </w:rPr>
        <w:t>workforce to deliver and manage safe</w:t>
      </w:r>
      <w:r w:rsidR="00A8033D">
        <w:rPr>
          <w:rFonts w:ascii="Open Sans" w:hAnsi="Open Sans" w:cs="Open Sans"/>
          <w:color w:val="000000"/>
        </w:rPr>
        <w:t xml:space="preserve">, </w:t>
      </w:r>
      <w:r w:rsidR="00CB0596" w:rsidRPr="00CB0596">
        <w:rPr>
          <w:rFonts w:ascii="Open Sans" w:hAnsi="Open Sans" w:cs="Open Sans"/>
          <w:color w:val="000000"/>
        </w:rPr>
        <w:t>quality care and services</w:t>
      </w:r>
      <w:r w:rsidR="007E60AF">
        <w:rPr>
          <w:rFonts w:ascii="Open Sans" w:hAnsi="Open Sans" w:cs="Open Sans"/>
          <w:color w:val="000000"/>
        </w:rPr>
        <w:t xml:space="preserve">, </w:t>
      </w:r>
      <w:r w:rsidR="0033304F">
        <w:rPr>
          <w:rFonts w:ascii="Open Sans" w:hAnsi="Open Sans" w:cs="Open Sans"/>
          <w:color w:val="000000"/>
        </w:rPr>
        <w:t>considering</w:t>
      </w:r>
      <w:r w:rsidR="007E60AF">
        <w:rPr>
          <w:rFonts w:ascii="Open Sans" w:hAnsi="Open Sans" w:cs="Open Sans"/>
          <w:color w:val="000000"/>
        </w:rPr>
        <w:t xml:space="preserve"> </w:t>
      </w:r>
      <w:r w:rsidR="00CB0596" w:rsidRPr="00CB0596">
        <w:rPr>
          <w:rFonts w:ascii="Open Sans" w:hAnsi="Open Sans" w:cs="Open Sans"/>
          <w:color w:val="000000"/>
        </w:rPr>
        <w:t xml:space="preserve">staffing levels and skills mix. </w:t>
      </w:r>
      <w:r w:rsidR="004A7D0B">
        <w:rPr>
          <w:rFonts w:ascii="Open Sans" w:hAnsi="Open Sans" w:cs="Open Sans"/>
          <w:color w:val="000000"/>
        </w:rPr>
        <w:t>D</w:t>
      </w:r>
      <w:r w:rsidR="00A54DC8">
        <w:rPr>
          <w:rFonts w:ascii="Open Sans" w:hAnsi="Open Sans" w:cs="Open Sans"/>
          <w:color w:val="000000"/>
        </w:rPr>
        <w:t>ocuments demonstrate</w:t>
      </w:r>
      <w:r w:rsidR="004C77BE">
        <w:rPr>
          <w:rFonts w:ascii="Open Sans" w:hAnsi="Open Sans" w:cs="Open Sans"/>
          <w:color w:val="000000"/>
        </w:rPr>
        <w:t>d</w:t>
      </w:r>
      <w:r w:rsidR="00A54DC8">
        <w:rPr>
          <w:rFonts w:ascii="Open Sans" w:hAnsi="Open Sans" w:cs="Open Sans"/>
          <w:color w:val="000000"/>
        </w:rPr>
        <w:t xml:space="preserve"> </w:t>
      </w:r>
      <w:r w:rsidR="004744AD">
        <w:rPr>
          <w:rFonts w:ascii="Open Sans" w:hAnsi="Open Sans" w:cs="Open Sans"/>
          <w:color w:val="000000"/>
        </w:rPr>
        <w:t>replacement</w:t>
      </w:r>
      <w:r w:rsidR="004C77BE">
        <w:rPr>
          <w:rFonts w:ascii="Open Sans" w:hAnsi="Open Sans" w:cs="Open Sans"/>
          <w:color w:val="000000"/>
        </w:rPr>
        <w:t xml:space="preserve"> and </w:t>
      </w:r>
      <w:r w:rsidR="004744AD">
        <w:rPr>
          <w:rFonts w:ascii="Open Sans" w:hAnsi="Open Sans" w:cs="Open Sans"/>
          <w:color w:val="000000"/>
        </w:rPr>
        <w:t xml:space="preserve">coverage for </w:t>
      </w:r>
      <w:r w:rsidR="00CB0596" w:rsidRPr="00CB0596">
        <w:rPr>
          <w:rFonts w:ascii="Open Sans" w:hAnsi="Open Sans" w:cs="Open Sans"/>
          <w:color w:val="000000"/>
        </w:rPr>
        <w:t xml:space="preserve">most </w:t>
      </w:r>
      <w:r w:rsidR="004744AD">
        <w:rPr>
          <w:rFonts w:ascii="Open Sans" w:hAnsi="Open Sans" w:cs="Open Sans"/>
          <w:color w:val="000000"/>
        </w:rPr>
        <w:t xml:space="preserve">unplanned leave. </w:t>
      </w:r>
      <w:r w:rsidR="00CB0596" w:rsidRPr="00CB0596">
        <w:rPr>
          <w:rFonts w:ascii="Open Sans" w:hAnsi="Open Sans" w:cs="Open Sans"/>
          <w:bCs/>
          <w:iCs/>
          <w:color w:val="000000"/>
        </w:rPr>
        <w:t xml:space="preserve">Most consumers and representatives </w:t>
      </w:r>
      <w:r w:rsidR="004744AD">
        <w:rPr>
          <w:rFonts w:ascii="Open Sans" w:hAnsi="Open Sans" w:cs="Open Sans"/>
          <w:bCs/>
          <w:iCs/>
          <w:color w:val="000000"/>
        </w:rPr>
        <w:t>consider</w:t>
      </w:r>
      <w:r w:rsidR="004C77BE">
        <w:rPr>
          <w:rFonts w:ascii="Open Sans" w:hAnsi="Open Sans" w:cs="Open Sans"/>
          <w:bCs/>
          <w:iCs/>
          <w:color w:val="000000"/>
        </w:rPr>
        <w:t>ed</w:t>
      </w:r>
      <w:r w:rsidR="004744AD">
        <w:rPr>
          <w:rFonts w:ascii="Open Sans" w:hAnsi="Open Sans" w:cs="Open Sans"/>
          <w:bCs/>
          <w:iCs/>
          <w:color w:val="000000"/>
        </w:rPr>
        <w:t xml:space="preserve"> </w:t>
      </w:r>
      <w:r w:rsidR="00CB0596" w:rsidRPr="00CB0596">
        <w:rPr>
          <w:rFonts w:ascii="Open Sans" w:hAnsi="Open Sans" w:cs="Open Sans"/>
          <w:bCs/>
          <w:iCs/>
          <w:color w:val="000000"/>
        </w:rPr>
        <w:t xml:space="preserve">consumer needs </w:t>
      </w:r>
      <w:r w:rsidR="004C77BE">
        <w:rPr>
          <w:rFonts w:ascii="Open Sans" w:hAnsi="Open Sans" w:cs="Open Sans"/>
          <w:bCs/>
          <w:iCs/>
          <w:color w:val="000000"/>
        </w:rPr>
        <w:t>were</w:t>
      </w:r>
      <w:r w:rsidR="00CB0596" w:rsidRPr="00CB0596">
        <w:rPr>
          <w:rFonts w:ascii="Open Sans" w:hAnsi="Open Sans" w:cs="Open Sans"/>
          <w:bCs/>
          <w:iCs/>
          <w:color w:val="000000"/>
        </w:rPr>
        <w:t xml:space="preserve"> met in a timely manner</w:t>
      </w:r>
      <w:r w:rsidR="00442CE2">
        <w:rPr>
          <w:rFonts w:ascii="Open Sans" w:hAnsi="Open Sans" w:cs="Open Sans"/>
          <w:bCs/>
          <w:iCs/>
          <w:color w:val="000000"/>
        </w:rPr>
        <w:t xml:space="preserve"> and their feedback</w:t>
      </w:r>
      <w:r w:rsidR="007F66A3">
        <w:rPr>
          <w:rFonts w:ascii="Open Sans" w:hAnsi="Open Sans" w:cs="Open Sans"/>
          <w:bCs/>
          <w:iCs/>
          <w:color w:val="000000"/>
        </w:rPr>
        <w:t xml:space="preserve"> </w:t>
      </w:r>
      <w:r w:rsidR="004C0F44">
        <w:rPr>
          <w:rFonts w:ascii="Open Sans" w:hAnsi="Open Sans" w:cs="Open Sans"/>
          <w:bCs/>
          <w:iCs/>
          <w:color w:val="000000"/>
        </w:rPr>
        <w:t>includ</w:t>
      </w:r>
      <w:r w:rsidR="00442CE2">
        <w:rPr>
          <w:rFonts w:ascii="Open Sans" w:hAnsi="Open Sans" w:cs="Open Sans"/>
          <w:bCs/>
          <w:iCs/>
          <w:color w:val="000000"/>
        </w:rPr>
        <w:t>ed</w:t>
      </w:r>
      <w:r w:rsidR="00773541">
        <w:rPr>
          <w:rFonts w:ascii="Open Sans" w:hAnsi="Open Sans" w:cs="Open Sans"/>
          <w:bCs/>
          <w:iCs/>
          <w:color w:val="000000"/>
        </w:rPr>
        <w:t xml:space="preserve"> </w:t>
      </w:r>
      <w:r w:rsidR="00A8033D">
        <w:rPr>
          <w:rFonts w:ascii="Open Sans" w:hAnsi="Open Sans" w:cs="Open Sans"/>
          <w:bCs/>
          <w:iCs/>
          <w:color w:val="000000"/>
        </w:rPr>
        <w:t xml:space="preserve">recently </w:t>
      </w:r>
      <w:r w:rsidR="00773541">
        <w:rPr>
          <w:rFonts w:ascii="Open Sans" w:hAnsi="Open Sans" w:cs="Open Sans"/>
          <w:bCs/>
          <w:iCs/>
          <w:color w:val="000000"/>
        </w:rPr>
        <w:t>improved response times</w:t>
      </w:r>
      <w:r w:rsidR="00352E09">
        <w:rPr>
          <w:rFonts w:ascii="Open Sans" w:hAnsi="Open Sans" w:cs="Open Sans"/>
          <w:bCs/>
          <w:iCs/>
          <w:color w:val="000000"/>
        </w:rPr>
        <w:t>. Some</w:t>
      </w:r>
      <w:r w:rsidR="00773541">
        <w:rPr>
          <w:rFonts w:ascii="Open Sans" w:hAnsi="Open Sans" w:cs="Open Sans"/>
          <w:bCs/>
          <w:iCs/>
          <w:color w:val="000000"/>
        </w:rPr>
        <w:t xml:space="preserve"> however advised on occasion</w:t>
      </w:r>
      <w:r w:rsidR="00FD4972">
        <w:rPr>
          <w:rFonts w:ascii="Open Sans" w:hAnsi="Open Sans" w:cs="Open Sans"/>
          <w:bCs/>
          <w:iCs/>
          <w:color w:val="000000"/>
        </w:rPr>
        <w:t xml:space="preserve"> there was</w:t>
      </w:r>
      <w:r w:rsidR="00773541">
        <w:rPr>
          <w:rFonts w:ascii="Open Sans" w:hAnsi="Open Sans" w:cs="Open Sans"/>
          <w:bCs/>
          <w:iCs/>
          <w:color w:val="000000"/>
        </w:rPr>
        <w:t xml:space="preserve"> a lack of cleaning staff on weekend days</w:t>
      </w:r>
      <w:r w:rsidR="00CF43A1">
        <w:rPr>
          <w:rFonts w:ascii="Open Sans" w:hAnsi="Open Sans" w:cs="Open Sans"/>
          <w:bCs/>
          <w:iCs/>
          <w:color w:val="000000"/>
        </w:rPr>
        <w:t xml:space="preserve">; this was </w:t>
      </w:r>
      <w:r w:rsidR="00A80B82">
        <w:rPr>
          <w:rFonts w:ascii="Open Sans" w:hAnsi="Open Sans" w:cs="Open Sans"/>
          <w:bCs/>
          <w:iCs/>
          <w:color w:val="000000"/>
        </w:rPr>
        <w:t>also noted by staff. M</w:t>
      </w:r>
      <w:r w:rsidR="00EF5EEB" w:rsidRPr="00CB0596">
        <w:rPr>
          <w:rFonts w:ascii="Open Sans" w:hAnsi="Open Sans" w:cs="Open Sans"/>
          <w:bCs/>
          <w:iCs/>
          <w:color w:val="000000"/>
        </w:rPr>
        <w:t>anage</w:t>
      </w:r>
      <w:r w:rsidR="00A80B82">
        <w:rPr>
          <w:rFonts w:ascii="Open Sans" w:hAnsi="Open Sans" w:cs="Open Sans"/>
          <w:bCs/>
          <w:iCs/>
          <w:color w:val="000000"/>
        </w:rPr>
        <w:t>ment advised</w:t>
      </w:r>
      <w:r w:rsidR="00FD4972">
        <w:rPr>
          <w:rFonts w:ascii="Open Sans" w:hAnsi="Open Sans" w:cs="Open Sans"/>
          <w:bCs/>
          <w:iCs/>
          <w:color w:val="000000"/>
        </w:rPr>
        <w:t xml:space="preserve"> they would complete a</w:t>
      </w:r>
      <w:r w:rsidR="00A80B82">
        <w:rPr>
          <w:rFonts w:ascii="Open Sans" w:hAnsi="Open Sans" w:cs="Open Sans"/>
          <w:bCs/>
          <w:iCs/>
          <w:color w:val="000000"/>
        </w:rPr>
        <w:t xml:space="preserve"> </w:t>
      </w:r>
      <w:r w:rsidR="00EF5EEB" w:rsidRPr="00CB0596">
        <w:rPr>
          <w:rFonts w:ascii="Open Sans" w:hAnsi="Open Sans" w:cs="Open Sans"/>
          <w:bCs/>
          <w:iCs/>
          <w:color w:val="000000"/>
        </w:rPr>
        <w:t xml:space="preserve">review </w:t>
      </w:r>
      <w:r w:rsidR="00A80B82">
        <w:rPr>
          <w:rFonts w:ascii="Open Sans" w:hAnsi="Open Sans" w:cs="Open Sans"/>
          <w:bCs/>
          <w:iCs/>
          <w:color w:val="000000"/>
        </w:rPr>
        <w:t xml:space="preserve">of </w:t>
      </w:r>
      <w:r w:rsidR="00EF5EEB" w:rsidRPr="00CB0596">
        <w:rPr>
          <w:rFonts w:ascii="Open Sans" w:hAnsi="Open Sans" w:cs="Open Sans"/>
          <w:bCs/>
          <w:iCs/>
          <w:color w:val="000000"/>
        </w:rPr>
        <w:t xml:space="preserve">the cleaning roster. </w:t>
      </w:r>
      <w:r w:rsidR="004C0F44">
        <w:rPr>
          <w:rFonts w:ascii="Open Sans" w:hAnsi="Open Sans" w:cs="Open Sans"/>
          <w:bCs/>
          <w:iCs/>
          <w:color w:val="000000"/>
        </w:rPr>
        <w:t xml:space="preserve">Management and </w:t>
      </w:r>
      <w:r w:rsidR="00CB0596" w:rsidRPr="00CB0596">
        <w:rPr>
          <w:rFonts w:ascii="Open Sans" w:hAnsi="Open Sans" w:cs="Open Sans"/>
          <w:bCs/>
          <w:iCs/>
          <w:color w:val="000000"/>
        </w:rPr>
        <w:t xml:space="preserve">registered nursing staff </w:t>
      </w:r>
      <w:r w:rsidR="004C0F44">
        <w:rPr>
          <w:rFonts w:ascii="Open Sans" w:hAnsi="Open Sans" w:cs="Open Sans"/>
          <w:bCs/>
          <w:iCs/>
          <w:color w:val="000000"/>
        </w:rPr>
        <w:t>advised efforts</w:t>
      </w:r>
      <w:r w:rsidR="00CB0596" w:rsidRPr="00CB0596">
        <w:rPr>
          <w:rFonts w:ascii="Open Sans" w:hAnsi="Open Sans" w:cs="Open Sans"/>
          <w:bCs/>
          <w:iCs/>
          <w:color w:val="000000"/>
        </w:rPr>
        <w:t xml:space="preserve"> to ensure consistency of care</w:t>
      </w:r>
      <w:r w:rsidR="00E445F4">
        <w:rPr>
          <w:rFonts w:ascii="Open Sans" w:hAnsi="Open Sans" w:cs="Open Sans"/>
          <w:bCs/>
          <w:iCs/>
          <w:color w:val="000000"/>
        </w:rPr>
        <w:t xml:space="preserve"> and responsiveness to consumer feedback</w:t>
      </w:r>
      <w:r w:rsidR="00CB0596" w:rsidRPr="00CB0596">
        <w:rPr>
          <w:rFonts w:ascii="Open Sans" w:hAnsi="Open Sans" w:cs="Open Sans"/>
          <w:bCs/>
          <w:iCs/>
          <w:color w:val="000000"/>
        </w:rPr>
        <w:t>.</w:t>
      </w:r>
      <w:r w:rsidR="005742D2">
        <w:rPr>
          <w:rFonts w:ascii="Open Sans" w:hAnsi="Open Sans" w:cs="Open Sans"/>
          <w:bCs/>
          <w:iCs/>
          <w:color w:val="000000"/>
        </w:rPr>
        <w:t xml:space="preserve"> </w:t>
      </w:r>
      <w:r w:rsidR="00CB0596" w:rsidRPr="00CB0596">
        <w:rPr>
          <w:rFonts w:ascii="Open Sans" w:hAnsi="Open Sans" w:cs="Open Sans"/>
          <w:bCs/>
          <w:iCs/>
          <w:color w:val="000000"/>
        </w:rPr>
        <w:t xml:space="preserve">Most care staff raised </w:t>
      </w:r>
      <w:r w:rsidR="005742D2">
        <w:rPr>
          <w:rFonts w:ascii="Open Sans" w:hAnsi="Open Sans" w:cs="Open Sans"/>
          <w:bCs/>
          <w:iCs/>
          <w:color w:val="000000"/>
        </w:rPr>
        <w:t xml:space="preserve">staffing </w:t>
      </w:r>
      <w:r w:rsidR="00CB0596" w:rsidRPr="00CB0596">
        <w:rPr>
          <w:rFonts w:ascii="Open Sans" w:hAnsi="Open Sans" w:cs="Open Sans"/>
          <w:bCs/>
          <w:iCs/>
          <w:color w:val="000000"/>
        </w:rPr>
        <w:t xml:space="preserve">concerns </w:t>
      </w:r>
      <w:r w:rsidR="005742D2">
        <w:rPr>
          <w:rFonts w:ascii="Open Sans" w:hAnsi="Open Sans" w:cs="Open Sans"/>
          <w:bCs/>
          <w:iCs/>
          <w:color w:val="000000"/>
        </w:rPr>
        <w:t>im</w:t>
      </w:r>
      <w:r w:rsidR="00CB0596" w:rsidRPr="00CB0596">
        <w:rPr>
          <w:rFonts w:ascii="Open Sans" w:hAnsi="Open Sans" w:cs="Open Sans"/>
          <w:bCs/>
          <w:iCs/>
          <w:color w:val="000000"/>
        </w:rPr>
        <w:t>pact</w:t>
      </w:r>
      <w:r w:rsidR="008A3509">
        <w:rPr>
          <w:rFonts w:ascii="Open Sans" w:hAnsi="Open Sans" w:cs="Open Sans"/>
          <w:bCs/>
          <w:iCs/>
          <w:color w:val="000000"/>
        </w:rPr>
        <w:t>ed</w:t>
      </w:r>
      <w:r w:rsidR="00CB0596" w:rsidRPr="00CB0596">
        <w:rPr>
          <w:rFonts w:ascii="Open Sans" w:hAnsi="Open Sans" w:cs="Open Sans"/>
          <w:bCs/>
          <w:iCs/>
          <w:color w:val="000000"/>
        </w:rPr>
        <w:t xml:space="preserve"> their ability to complete </w:t>
      </w:r>
      <w:r w:rsidR="005742D2">
        <w:rPr>
          <w:rFonts w:ascii="Open Sans" w:hAnsi="Open Sans" w:cs="Open Sans"/>
          <w:bCs/>
          <w:iCs/>
          <w:color w:val="000000"/>
        </w:rPr>
        <w:t xml:space="preserve">required </w:t>
      </w:r>
      <w:r w:rsidR="00CB0596" w:rsidRPr="00CB0596">
        <w:rPr>
          <w:rFonts w:ascii="Open Sans" w:hAnsi="Open Sans" w:cs="Open Sans"/>
          <w:bCs/>
          <w:iCs/>
          <w:color w:val="000000"/>
        </w:rPr>
        <w:t>tasks</w:t>
      </w:r>
      <w:r w:rsidR="00D12271">
        <w:rPr>
          <w:rFonts w:ascii="Open Sans" w:hAnsi="Open Sans" w:cs="Open Sans"/>
          <w:bCs/>
          <w:iCs/>
          <w:color w:val="000000"/>
        </w:rPr>
        <w:t xml:space="preserve"> specially for consumers requiring </w:t>
      </w:r>
      <w:r w:rsidR="005F4C60">
        <w:rPr>
          <w:rFonts w:ascii="Open Sans" w:hAnsi="Open Sans" w:cs="Open Sans"/>
          <w:bCs/>
          <w:iCs/>
          <w:color w:val="000000"/>
        </w:rPr>
        <w:t>hygiene assistance from more than one staff member</w:t>
      </w:r>
      <w:r w:rsidR="008A3509">
        <w:rPr>
          <w:rFonts w:ascii="Open Sans" w:hAnsi="Open Sans" w:cs="Open Sans"/>
          <w:bCs/>
          <w:iCs/>
          <w:color w:val="000000"/>
        </w:rPr>
        <w:t xml:space="preserve">; this information has been considered under Requirement 3(3)(a). </w:t>
      </w:r>
      <w:r w:rsidR="00CB0596" w:rsidRPr="00CB0596">
        <w:rPr>
          <w:rFonts w:ascii="Open Sans" w:hAnsi="Open Sans" w:cs="Open Sans"/>
          <w:bCs/>
          <w:iCs/>
          <w:color w:val="000000"/>
        </w:rPr>
        <w:t xml:space="preserve"> </w:t>
      </w:r>
    </w:p>
    <w:p w14:paraId="1360ED42" w14:textId="342686F4" w:rsidR="00CB0596" w:rsidRPr="00CB0596" w:rsidRDefault="00CB0596" w:rsidP="00D80797">
      <w:pPr>
        <w:rPr>
          <w:rFonts w:ascii="Open Sans" w:hAnsi="Open Sans" w:cs="Open Sans"/>
          <w:bCs/>
          <w:iCs/>
          <w:color w:val="000000"/>
        </w:rPr>
      </w:pPr>
      <w:r w:rsidRPr="00CB0596">
        <w:rPr>
          <w:rFonts w:ascii="Open Sans" w:hAnsi="Open Sans" w:cs="Open Sans"/>
          <w:bCs/>
          <w:iCs/>
          <w:color w:val="000000"/>
        </w:rPr>
        <w:t xml:space="preserve">The workforce governance officer </w:t>
      </w:r>
      <w:r w:rsidR="00A80B82">
        <w:rPr>
          <w:rFonts w:ascii="Open Sans" w:hAnsi="Open Sans" w:cs="Open Sans"/>
          <w:bCs/>
          <w:iCs/>
          <w:color w:val="000000"/>
        </w:rPr>
        <w:t xml:space="preserve">advised </w:t>
      </w:r>
      <w:r w:rsidRPr="00CB0596">
        <w:rPr>
          <w:rFonts w:ascii="Open Sans" w:hAnsi="Open Sans" w:cs="Open Sans"/>
          <w:bCs/>
          <w:iCs/>
          <w:color w:val="000000"/>
        </w:rPr>
        <w:t>the service is not meeting care minutes for care staff</w:t>
      </w:r>
      <w:r w:rsidR="00C30A2A">
        <w:rPr>
          <w:rFonts w:ascii="Open Sans" w:hAnsi="Open Sans" w:cs="Open Sans"/>
          <w:bCs/>
          <w:iCs/>
          <w:color w:val="000000"/>
        </w:rPr>
        <w:t xml:space="preserve">, stating achievement of </w:t>
      </w:r>
      <w:r w:rsidRPr="00CB0596">
        <w:rPr>
          <w:rFonts w:ascii="Open Sans" w:hAnsi="Open Sans" w:cs="Open Sans"/>
          <w:bCs/>
          <w:iCs/>
          <w:color w:val="000000"/>
        </w:rPr>
        <w:t>94.9</w:t>
      </w:r>
      <w:r w:rsidR="00C30A2A">
        <w:rPr>
          <w:rFonts w:ascii="Open Sans" w:hAnsi="Open Sans" w:cs="Open Sans"/>
          <w:bCs/>
          <w:iCs/>
          <w:color w:val="000000"/>
        </w:rPr>
        <w:t xml:space="preserve"> per cent.</w:t>
      </w:r>
    </w:p>
    <w:p w14:paraId="087ABF71" w14:textId="466A37EC" w:rsidR="00CB0596" w:rsidRPr="00CB0596" w:rsidRDefault="00CB0596" w:rsidP="00D80797">
      <w:pPr>
        <w:rPr>
          <w:rFonts w:ascii="Open Sans" w:hAnsi="Open Sans" w:cs="Open Sans"/>
          <w:bCs/>
          <w:iCs/>
          <w:color w:val="000000"/>
        </w:rPr>
      </w:pPr>
      <w:r w:rsidRPr="00CB0596">
        <w:rPr>
          <w:rFonts w:ascii="Open Sans" w:hAnsi="Open Sans" w:cs="Open Sans"/>
          <w:bCs/>
          <w:iCs/>
          <w:color w:val="000000"/>
        </w:rPr>
        <w:t xml:space="preserve">While some negative feedback </w:t>
      </w:r>
      <w:r w:rsidR="00C30A2A">
        <w:rPr>
          <w:rFonts w:ascii="Open Sans" w:hAnsi="Open Sans" w:cs="Open Sans"/>
          <w:bCs/>
          <w:iCs/>
          <w:color w:val="000000"/>
        </w:rPr>
        <w:t xml:space="preserve">regarding </w:t>
      </w:r>
      <w:r w:rsidRPr="00CB0596">
        <w:rPr>
          <w:rFonts w:ascii="Open Sans" w:hAnsi="Open Sans" w:cs="Open Sans"/>
          <w:bCs/>
          <w:iCs/>
          <w:color w:val="000000"/>
        </w:rPr>
        <w:t>staffing</w:t>
      </w:r>
      <w:r w:rsidR="00C30A2A">
        <w:rPr>
          <w:rFonts w:ascii="Open Sans" w:hAnsi="Open Sans" w:cs="Open Sans"/>
          <w:bCs/>
          <w:iCs/>
          <w:color w:val="000000"/>
        </w:rPr>
        <w:t xml:space="preserve"> exists, c</w:t>
      </w:r>
      <w:r w:rsidRPr="00CB0596">
        <w:rPr>
          <w:rFonts w:ascii="Open Sans" w:hAnsi="Open Sans" w:cs="Open Sans"/>
          <w:bCs/>
          <w:iCs/>
          <w:color w:val="000000"/>
        </w:rPr>
        <w:t>onsumers could not de</w:t>
      </w:r>
      <w:r w:rsidR="00C30A2A">
        <w:rPr>
          <w:rFonts w:ascii="Open Sans" w:hAnsi="Open Sans" w:cs="Open Sans"/>
          <w:bCs/>
          <w:iCs/>
          <w:color w:val="000000"/>
        </w:rPr>
        <w:t xml:space="preserve">tail </w:t>
      </w:r>
      <w:r w:rsidRPr="00CB0596">
        <w:rPr>
          <w:rFonts w:ascii="Open Sans" w:hAnsi="Open Sans" w:cs="Open Sans"/>
          <w:bCs/>
          <w:iCs/>
          <w:color w:val="000000"/>
        </w:rPr>
        <w:t>care</w:t>
      </w:r>
      <w:r w:rsidR="00226D61">
        <w:rPr>
          <w:rFonts w:ascii="Open Sans" w:hAnsi="Open Sans" w:cs="Open Sans"/>
          <w:bCs/>
          <w:iCs/>
          <w:color w:val="000000"/>
        </w:rPr>
        <w:t xml:space="preserve"> impact</w:t>
      </w:r>
      <w:r w:rsidRPr="00CB0596">
        <w:rPr>
          <w:rFonts w:ascii="Open Sans" w:hAnsi="Open Sans" w:cs="Open Sans"/>
          <w:bCs/>
          <w:iCs/>
          <w:color w:val="000000"/>
        </w:rPr>
        <w:t>.</w:t>
      </w:r>
      <w:r w:rsidR="00226D61">
        <w:rPr>
          <w:rFonts w:ascii="Open Sans" w:hAnsi="Open Sans" w:cs="Open Sans"/>
          <w:bCs/>
          <w:iCs/>
          <w:color w:val="000000"/>
        </w:rPr>
        <w:t xml:space="preserve"> On balance, in considering positive feedback from most </w:t>
      </w:r>
      <w:r w:rsidR="00226D61">
        <w:rPr>
          <w:rFonts w:ascii="Open Sans" w:hAnsi="Open Sans" w:cs="Open Sans"/>
          <w:bCs/>
          <w:iCs/>
          <w:color w:val="000000"/>
        </w:rPr>
        <w:lastRenderedPageBreak/>
        <w:t>consumer</w:t>
      </w:r>
      <w:r w:rsidR="008A3509">
        <w:rPr>
          <w:rFonts w:ascii="Open Sans" w:hAnsi="Open Sans" w:cs="Open Sans"/>
          <w:bCs/>
          <w:iCs/>
          <w:color w:val="000000"/>
        </w:rPr>
        <w:t>s</w:t>
      </w:r>
      <w:r w:rsidRPr="00CB0596">
        <w:rPr>
          <w:rFonts w:ascii="Open Sans" w:hAnsi="Open Sans" w:cs="Open Sans"/>
          <w:bCs/>
          <w:iCs/>
          <w:color w:val="000000"/>
        </w:rPr>
        <w:t xml:space="preserve"> and representatives</w:t>
      </w:r>
      <w:r w:rsidR="00226D61">
        <w:rPr>
          <w:rFonts w:ascii="Open Sans" w:hAnsi="Open Sans" w:cs="Open Sans"/>
          <w:bCs/>
          <w:iCs/>
          <w:color w:val="000000"/>
        </w:rPr>
        <w:t xml:space="preserve">, plus demonstration of processes </w:t>
      </w:r>
      <w:r w:rsidRPr="00CB0596">
        <w:rPr>
          <w:rFonts w:ascii="Open Sans" w:hAnsi="Open Sans" w:cs="Open Sans"/>
          <w:bCs/>
          <w:iCs/>
          <w:color w:val="000000"/>
        </w:rPr>
        <w:t>to ensure</w:t>
      </w:r>
      <w:r w:rsidR="00226D61">
        <w:rPr>
          <w:rFonts w:ascii="Open Sans" w:hAnsi="Open Sans" w:cs="Open Sans"/>
          <w:bCs/>
          <w:iCs/>
          <w:color w:val="000000"/>
        </w:rPr>
        <w:t xml:space="preserve"> a planned work</w:t>
      </w:r>
      <w:r w:rsidR="004C005A">
        <w:rPr>
          <w:rFonts w:ascii="Open Sans" w:hAnsi="Open Sans" w:cs="Open Sans"/>
          <w:bCs/>
          <w:iCs/>
          <w:color w:val="000000"/>
        </w:rPr>
        <w:t>force</w:t>
      </w:r>
      <w:r w:rsidR="00226D61">
        <w:rPr>
          <w:rFonts w:ascii="Open Sans" w:hAnsi="Open Sans" w:cs="Open Sans"/>
          <w:bCs/>
          <w:iCs/>
          <w:color w:val="000000"/>
        </w:rPr>
        <w:t xml:space="preserve">, I </w:t>
      </w:r>
      <w:r w:rsidR="0077700C">
        <w:rPr>
          <w:rFonts w:ascii="Open Sans" w:hAnsi="Open Sans" w:cs="Open Sans"/>
          <w:bCs/>
          <w:iCs/>
          <w:color w:val="000000"/>
        </w:rPr>
        <w:t xml:space="preserve">am of the view the service meets Requirement 7(3)(a). </w:t>
      </w:r>
    </w:p>
    <w:p w14:paraId="6CE44605" w14:textId="35E269E3" w:rsidR="00D162F1" w:rsidRPr="00D162F1" w:rsidRDefault="00D162F1" w:rsidP="00D80797">
      <w:pPr>
        <w:rPr>
          <w:rFonts w:ascii="Open Sans" w:eastAsia="Times New Roman" w:hAnsi="Open Sans" w:cs="Open Sans"/>
          <w:color w:val="000000"/>
          <w:lang w:eastAsia="en-AU"/>
        </w:rPr>
      </w:pPr>
      <w:r w:rsidRPr="00D162F1">
        <w:rPr>
          <w:rFonts w:ascii="Open Sans" w:eastAsia="Arial" w:hAnsi="Open Sans" w:cs="Open Sans"/>
          <w:lang w:eastAsia="en-AU"/>
        </w:rPr>
        <w:t xml:space="preserve">Most consumers and representatives </w:t>
      </w:r>
      <w:r>
        <w:rPr>
          <w:rFonts w:ascii="Open Sans" w:eastAsia="Arial" w:hAnsi="Open Sans" w:cs="Open Sans"/>
          <w:lang w:eastAsia="en-AU"/>
        </w:rPr>
        <w:t xml:space="preserve">consider </w:t>
      </w:r>
      <w:r w:rsidRPr="00D162F1">
        <w:rPr>
          <w:rFonts w:ascii="Open Sans" w:eastAsia="Arial" w:hAnsi="Open Sans" w:cs="Open Sans"/>
          <w:lang w:eastAsia="en-AU"/>
        </w:rPr>
        <w:t xml:space="preserve">staff deliver </w:t>
      </w:r>
      <w:r w:rsidR="009950EE">
        <w:rPr>
          <w:rFonts w:ascii="Open Sans" w:eastAsia="Arial" w:hAnsi="Open Sans" w:cs="Open Sans"/>
          <w:lang w:eastAsia="en-AU"/>
        </w:rPr>
        <w:t xml:space="preserve">appropriate </w:t>
      </w:r>
      <w:r w:rsidRPr="00D162F1">
        <w:rPr>
          <w:rFonts w:ascii="Open Sans" w:eastAsia="Arial" w:hAnsi="Open Sans" w:cs="Open Sans"/>
          <w:lang w:eastAsia="en-AU"/>
        </w:rPr>
        <w:t>care and are kind and caring</w:t>
      </w:r>
      <w:r w:rsidR="009950EE">
        <w:rPr>
          <w:rFonts w:ascii="Open Sans" w:eastAsia="Arial" w:hAnsi="Open Sans" w:cs="Open Sans"/>
          <w:lang w:eastAsia="en-AU"/>
        </w:rPr>
        <w:t xml:space="preserve"> and staff demonstrated </w:t>
      </w:r>
      <w:r w:rsidRPr="00D162F1">
        <w:rPr>
          <w:rFonts w:ascii="Open Sans" w:eastAsiaTheme="minorEastAsia" w:hAnsi="Open Sans" w:cs="Open Sans"/>
          <w:color w:val="auto"/>
        </w:rPr>
        <w:t>knowledge of consumers’ needs</w:t>
      </w:r>
      <w:r w:rsidR="008276AD">
        <w:rPr>
          <w:rFonts w:ascii="Open Sans" w:eastAsiaTheme="minorEastAsia" w:hAnsi="Open Sans" w:cs="Open Sans"/>
          <w:color w:val="auto"/>
        </w:rPr>
        <w:t xml:space="preserve"> and accommodating preferences</w:t>
      </w:r>
      <w:r w:rsidRPr="00D162F1">
        <w:rPr>
          <w:rFonts w:ascii="Open Sans" w:eastAsiaTheme="minorEastAsia" w:hAnsi="Open Sans" w:cs="Open Sans"/>
          <w:color w:val="auto"/>
        </w:rPr>
        <w:t xml:space="preserve">. </w:t>
      </w:r>
      <w:r w:rsidR="00C97138">
        <w:rPr>
          <w:rFonts w:ascii="Open Sans" w:eastAsiaTheme="minorEastAsia" w:hAnsi="Open Sans" w:cs="Open Sans"/>
          <w:color w:val="auto"/>
        </w:rPr>
        <w:t>Examples include</w:t>
      </w:r>
      <w:r w:rsidR="004C005A">
        <w:rPr>
          <w:rFonts w:ascii="Open Sans" w:eastAsiaTheme="minorEastAsia" w:hAnsi="Open Sans" w:cs="Open Sans"/>
          <w:color w:val="auto"/>
        </w:rPr>
        <w:t>d</w:t>
      </w:r>
      <w:r w:rsidR="00C97138">
        <w:rPr>
          <w:rFonts w:ascii="Open Sans" w:eastAsiaTheme="minorEastAsia" w:hAnsi="Open Sans" w:cs="Open Sans"/>
          <w:color w:val="auto"/>
        </w:rPr>
        <w:t xml:space="preserve"> supportive</w:t>
      </w:r>
      <w:r w:rsidR="001C53DF">
        <w:rPr>
          <w:rFonts w:ascii="Open Sans" w:eastAsiaTheme="minorEastAsia" w:hAnsi="Open Sans" w:cs="Open Sans"/>
          <w:color w:val="auto"/>
        </w:rPr>
        <w:t>, helpful</w:t>
      </w:r>
      <w:r w:rsidR="00C97138">
        <w:rPr>
          <w:rFonts w:ascii="Open Sans" w:eastAsiaTheme="minorEastAsia" w:hAnsi="Open Sans" w:cs="Open Sans"/>
          <w:color w:val="auto"/>
        </w:rPr>
        <w:t xml:space="preserve"> staff</w:t>
      </w:r>
      <w:r w:rsidR="008276AD">
        <w:rPr>
          <w:rFonts w:ascii="Open Sans" w:eastAsiaTheme="minorEastAsia" w:hAnsi="Open Sans" w:cs="Open Sans"/>
          <w:color w:val="auto"/>
        </w:rPr>
        <w:t xml:space="preserve"> including pastoral staff and </w:t>
      </w:r>
      <w:r w:rsidR="004C005A">
        <w:rPr>
          <w:rFonts w:ascii="Open Sans" w:eastAsiaTheme="minorEastAsia" w:hAnsi="Open Sans" w:cs="Open Sans"/>
          <w:color w:val="auto"/>
        </w:rPr>
        <w:t>m</w:t>
      </w:r>
      <w:r w:rsidR="00C97138">
        <w:rPr>
          <w:rFonts w:ascii="Open Sans" w:eastAsiaTheme="minorEastAsia" w:hAnsi="Open Sans" w:cs="Open Sans"/>
          <w:color w:val="auto"/>
        </w:rPr>
        <w:t xml:space="preserve">anagement </w:t>
      </w:r>
      <w:r w:rsidR="008276AD">
        <w:rPr>
          <w:rFonts w:ascii="Open Sans" w:eastAsiaTheme="minorEastAsia" w:hAnsi="Open Sans" w:cs="Open Sans"/>
          <w:color w:val="auto"/>
        </w:rPr>
        <w:t xml:space="preserve">being </w:t>
      </w:r>
      <w:r w:rsidR="00C97138">
        <w:rPr>
          <w:rFonts w:ascii="Open Sans" w:eastAsiaTheme="minorEastAsia" w:hAnsi="Open Sans" w:cs="Open Sans"/>
          <w:color w:val="auto"/>
        </w:rPr>
        <w:t xml:space="preserve">responsive to </w:t>
      </w:r>
      <w:r w:rsidR="001C53DF">
        <w:rPr>
          <w:rFonts w:ascii="Open Sans" w:eastAsiaTheme="minorEastAsia" w:hAnsi="Open Sans" w:cs="Open Sans"/>
          <w:color w:val="auto"/>
        </w:rPr>
        <w:t>feedback regarding staffing issues</w:t>
      </w:r>
      <w:r w:rsidR="008276AD">
        <w:rPr>
          <w:rFonts w:ascii="Open Sans" w:eastAsiaTheme="minorEastAsia" w:hAnsi="Open Sans" w:cs="Open Sans"/>
          <w:color w:val="auto"/>
        </w:rPr>
        <w:t>.</w:t>
      </w:r>
    </w:p>
    <w:p w14:paraId="78D79651" w14:textId="1741A501" w:rsidR="00FA22FD" w:rsidRPr="00FA22FD" w:rsidRDefault="00FA22FD" w:rsidP="00D80797">
      <w:pPr>
        <w:rPr>
          <w:rFonts w:ascii="Open Sans" w:eastAsia="Times New Roman" w:hAnsi="Open Sans" w:cs="Open Sans"/>
          <w:color w:val="000000"/>
          <w:lang w:eastAsia="en-AU"/>
        </w:rPr>
      </w:pPr>
      <w:r w:rsidRPr="00FA22FD">
        <w:rPr>
          <w:rFonts w:ascii="Open Sans" w:eastAsia="Times New Roman" w:hAnsi="Open Sans" w:cs="Open Sans"/>
          <w:color w:val="000000"/>
          <w:lang w:eastAsia="en-AU"/>
        </w:rPr>
        <w:t xml:space="preserve">The service mostly demonstrated </w:t>
      </w:r>
      <w:r>
        <w:rPr>
          <w:rFonts w:ascii="Open Sans" w:eastAsia="Times New Roman" w:hAnsi="Open Sans" w:cs="Open Sans"/>
          <w:color w:val="000000"/>
          <w:lang w:eastAsia="en-AU"/>
        </w:rPr>
        <w:t>processes to ensure a competent workfor</w:t>
      </w:r>
      <w:r w:rsidR="003C738C">
        <w:rPr>
          <w:rFonts w:ascii="Open Sans" w:eastAsia="Times New Roman" w:hAnsi="Open Sans" w:cs="Open Sans"/>
          <w:color w:val="000000"/>
          <w:lang w:eastAsia="en-AU"/>
        </w:rPr>
        <w:t>ce</w:t>
      </w:r>
      <w:r>
        <w:rPr>
          <w:rFonts w:ascii="Open Sans" w:eastAsia="Times New Roman" w:hAnsi="Open Sans" w:cs="Open Sans"/>
          <w:color w:val="000000"/>
          <w:lang w:eastAsia="en-AU"/>
        </w:rPr>
        <w:t xml:space="preserve"> </w:t>
      </w:r>
      <w:r w:rsidR="003C738C">
        <w:rPr>
          <w:rFonts w:ascii="Open Sans" w:eastAsia="Times New Roman" w:hAnsi="Open Sans" w:cs="Open Sans"/>
          <w:color w:val="000000"/>
          <w:lang w:eastAsia="en-AU"/>
        </w:rPr>
        <w:t>with</w:t>
      </w:r>
      <w:r w:rsidRPr="00FA22FD">
        <w:rPr>
          <w:rFonts w:ascii="Open Sans" w:eastAsia="Times New Roman" w:hAnsi="Open Sans" w:cs="Open Sans"/>
          <w:color w:val="000000"/>
          <w:lang w:eastAsia="en-AU"/>
        </w:rPr>
        <w:t xml:space="preserve"> qualifications to </w:t>
      </w:r>
      <w:r w:rsidR="003C738C">
        <w:rPr>
          <w:rFonts w:ascii="Open Sans" w:eastAsia="Times New Roman" w:hAnsi="Open Sans" w:cs="Open Sans"/>
          <w:color w:val="000000"/>
          <w:lang w:eastAsia="en-AU"/>
        </w:rPr>
        <w:t xml:space="preserve">effectively </w:t>
      </w:r>
      <w:r w:rsidRPr="00FA22FD">
        <w:rPr>
          <w:rFonts w:ascii="Open Sans" w:eastAsia="Times New Roman" w:hAnsi="Open Sans" w:cs="Open Sans"/>
          <w:color w:val="000000"/>
          <w:lang w:eastAsia="en-AU"/>
        </w:rPr>
        <w:t>perform their roles</w:t>
      </w:r>
      <w:r w:rsidR="003C738C">
        <w:rPr>
          <w:rFonts w:ascii="Open Sans" w:eastAsia="Times New Roman" w:hAnsi="Open Sans" w:cs="Open Sans"/>
          <w:color w:val="000000"/>
          <w:lang w:eastAsia="en-AU"/>
        </w:rPr>
        <w:t>.</w:t>
      </w:r>
      <w:r w:rsidRPr="00FA22FD">
        <w:rPr>
          <w:rFonts w:ascii="Open Sans" w:eastAsia="Times New Roman" w:hAnsi="Open Sans" w:cs="Open Sans"/>
          <w:color w:val="000000"/>
          <w:lang w:eastAsia="en-AU"/>
        </w:rPr>
        <w:t xml:space="preserve"> Staff </w:t>
      </w:r>
      <w:r w:rsidR="003C738C">
        <w:rPr>
          <w:rFonts w:ascii="Open Sans" w:eastAsia="Times New Roman" w:hAnsi="Open Sans" w:cs="Open Sans"/>
          <w:color w:val="000000"/>
          <w:lang w:eastAsia="en-AU"/>
        </w:rPr>
        <w:t xml:space="preserve">advised receipt of </w:t>
      </w:r>
      <w:r w:rsidR="004C005A">
        <w:rPr>
          <w:rFonts w:ascii="Open Sans" w:eastAsia="Times New Roman" w:hAnsi="Open Sans" w:cs="Open Sans"/>
          <w:color w:val="000000"/>
          <w:lang w:eastAsia="en-AU"/>
        </w:rPr>
        <w:t>m</w:t>
      </w:r>
      <w:r w:rsidR="003C738C">
        <w:rPr>
          <w:rFonts w:ascii="Open Sans" w:eastAsia="Times New Roman" w:hAnsi="Open Sans" w:cs="Open Sans"/>
          <w:color w:val="000000"/>
          <w:lang w:eastAsia="en-AU"/>
        </w:rPr>
        <w:t xml:space="preserve">anagement </w:t>
      </w:r>
      <w:r w:rsidRPr="00FA22FD">
        <w:rPr>
          <w:rFonts w:ascii="Open Sans" w:eastAsia="Times New Roman" w:hAnsi="Open Sans" w:cs="Open Sans"/>
          <w:color w:val="000000"/>
          <w:lang w:eastAsia="en-AU"/>
        </w:rPr>
        <w:t xml:space="preserve">support to access additional training when required. Consumers and most representatives </w:t>
      </w:r>
      <w:r w:rsidR="004C005A">
        <w:rPr>
          <w:rFonts w:ascii="Open Sans" w:eastAsia="Times New Roman" w:hAnsi="Open Sans" w:cs="Open Sans"/>
          <w:color w:val="000000"/>
          <w:lang w:eastAsia="en-AU"/>
        </w:rPr>
        <w:t>felt</w:t>
      </w:r>
      <w:r w:rsidR="00E37829">
        <w:rPr>
          <w:rFonts w:ascii="Open Sans" w:eastAsia="Times New Roman" w:hAnsi="Open Sans" w:cs="Open Sans"/>
          <w:color w:val="000000"/>
          <w:lang w:eastAsia="en-AU"/>
        </w:rPr>
        <w:t xml:space="preserve"> </w:t>
      </w:r>
      <w:r w:rsidRPr="00FA22FD">
        <w:rPr>
          <w:rFonts w:ascii="Open Sans" w:eastAsia="Times New Roman" w:hAnsi="Open Sans" w:cs="Open Sans"/>
          <w:color w:val="000000"/>
          <w:lang w:eastAsia="en-AU"/>
        </w:rPr>
        <w:t xml:space="preserve">staff </w:t>
      </w:r>
      <w:r w:rsidR="004C005A">
        <w:rPr>
          <w:rFonts w:ascii="Open Sans" w:eastAsia="Times New Roman" w:hAnsi="Open Sans" w:cs="Open Sans"/>
          <w:color w:val="000000"/>
          <w:lang w:eastAsia="en-AU"/>
        </w:rPr>
        <w:t>had the</w:t>
      </w:r>
      <w:r w:rsidRPr="00FA22FD">
        <w:rPr>
          <w:rFonts w:ascii="Open Sans" w:eastAsia="Times New Roman" w:hAnsi="Open Sans" w:cs="Open Sans"/>
          <w:color w:val="000000"/>
          <w:lang w:eastAsia="en-AU"/>
        </w:rPr>
        <w:t xml:space="preserve"> knowledge</w:t>
      </w:r>
      <w:r w:rsidR="004C005A">
        <w:rPr>
          <w:rFonts w:ascii="Open Sans" w:eastAsia="Times New Roman" w:hAnsi="Open Sans" w:cs="Open Sans"/>
          <w:color w:val="000000"/>
          <w:lang w:eastAsia="en-AU"/>
        </w:rPr>
        <w:t xml:space="preserve"> and </w:t>
      </w:r>
      <w:r w:rsidRPr="00FA22FD">
        <w:rPr>
          <w:rFonts w:ascii="Open Sans" w:eastAsia="Times New Roman" w:hAnsi="Open Sans" w:cs="Open Sans"/>
          <w:color w:val="000000"/>
          <w:lang w:eastAsia="en-AU"/>
        </w:rPr>
        <w:t xml:space="preserve">skills to </w:t>
      </w:r>
      <w:r w:rsidR="00E37829">
        <w:rPr>
          <w:rFonts w:ascii="Open Sans" w:eastAsia="Times New Roman" w:hAnsi="Open Sans" w:cs="Open Sans"/>
          <w:color w:val="000000"/>
          <w:lang w:eastAsia="en-AU"/>
        </w:rPr>
        <w:t>effectively</w:t>
      </w:r>
      <w:r w:rsidR="00EC21FD">
        <w:rPr>
          <w:rFonts w:ascii="Open Sans" w:eastAsia="Times New Roman" w:hAnsi="Open Sans" w:cs="Open Sans"/>
          <w:color w:val="000000"/>
          <w:lang w:eastAsia="en-AU"/>
        </w:rPr>
        <w:t xml:space="preserve"> provide </w:t>
      </w:r>
      <w:r w:rsidRPr="00FA22FD">
        <w:rPr>
          <w:rFonts w:ascii="Open Sans" w:eastAsia="Times New Roman" w:hAnsi="Open Sans" w:cs="Open Sans"/>
          <w:color w:val="000000"/>
          <w:lang w:eastAsia="en-AU"/>
        </w:rPr>
        <w:t xml:space="preserve">care and services in accordance with </w:t>
      </w:r>
      <w:r w:rsidR="00EC21FD">
        <w:rPr>
          <w:rFonts w:ascii="Open Sans" w:eastAsia="Times New Roman" w:hAnsi="Open Sans" w:cs="Open Sans"/>
          <w:color w:val="000000"/>
          <w:lang w:eastAsia="en-AU"/>
        </w:rPr>
        <w:t>consumers</w:t>
      </w:r>
      <w:r w:rsidR="004C005A">
        <w:rPr>
          <w:rFonts w:ascii="Open Sans" w:eastAsia="Times New Roman" w:hAnsi="Open Sans" w:cs="Open Sans"/>
          <w:color w:val="000000"/>
          <w:lang w:eastAsia="en-AU"/>
        </w:rPr>
        <w:t>’</w:t>
      </w:r>
      <w:r w:rsidR="00EC21FD">
        <w:rPr>
          <w:rFonts w:ascii="Open Sans" w:eastAsia="Times New Roman" w:hAnsi="Open Sans" w:cs="Open Sans"/>
          <w:color w:val="000000"/>
          <w:lang w:eastAsia="en-AU"/>
        </w:rPr>
        <w:t xml:space="preserve"> </w:t>
      </w:r>
      <w:r w:rsidRPr="00FA22FD">
        <w:rPr>
          <w:rFonts w:ascii="Open Sans" w:eastAsia="Times New Roman" w:hAnsi="Open Sans" w:cs="Open Sans"/>
          <w:color w:val="000000"/>
          <w:lang w:eastAsia="en-AU"/>
        </w:rPr>
        <w:t xml:space="preserve">needs and preferences. </w:t>
      </w:r>
      <w:r w:rsidR="00EC21FD">
        <w:rPr>
          <w:rFonts w:ascii="Open Sans" w:eastAsia="Times New Roman" w:hAnsi="Open Sans" w:cs="Open Sans"/>
          <w:color w:val="000000"/>
          <w:lang w:eastAsia="en-AU"/>
        </w:rPr>
        <w:t xml:space="preserve">A system </w:t>
      </w:r>
      <w:r w:rsidR="00E15759">
        <w:rPr>
          <w:rFonts w:ascii="Open Sans" w:eastAsia="Times New Roman" w:hAnsi="Open Sans" w:cs="Open Sans"/>
          <w:color w:val="000000"/>
          <w:lang w:eastAsia="en-AU"/>
        </w:rPr>
        <w:t>exist</w:t>
      </w:r>
      <w:r w:rsidR="004C005A">
        <w:rPr>
          <w:rFonts w:ascii="Open Sans" w:eastAsia="Times New Roman" w:hAnsi="Open Sans" w:cs="Open Sans"/>
          <w:color w:val="000000"/>
          <w:lang w:eastAsia="en-AU"/>
        </w:rPr>
        <w:t>ed</w:t>
      </w:r>
      <w:r w:rsidR="00E15759">
        <w:rPr>
          <w:rFonts w:ascii="Open Sans" w:eastAsia="Times New Roman" w:hAnsi="Open Sans" w:cs="Open Sans"/>
          <w:color w:val="000000"/>
          <w:lang w:eastAsia="en-AU"/>
        </w:rPr>
        <w:t xml:space="preserve"> to ensure staff completion of competency assessments</w:t>
      </w:r>
      <w:r w:rsidR="0039614E">
        <w:rPr>
          <w:rFonts w:ascii="Open Sans" w:eastAsia="Times New Roman" w:hAnsi="Open Sans" w:cs="Open Sans"/>
          <w:color w:val="000000"/>
          <w:lang w:eastAsia="en-AU"/>
        </w:rPr>
        <w:t xml:space="preserve"> and </w:t>
      </w:r>
      <w:r w:rsidRPr="00FA22FD">
        <w:rPr>
          <w:rFonts w:ascii="Open Sans" w:eastAsia="Times New Roman" w:hAnsi="Open Sans" w:cs="Open Sans"/>
          <w:color w:val="000000"/>
          <w:lang w:eastAsia="en-AU"/>
        </w:rPr>
        <w:t xml:space="preserve">position descriptions </w:t>
      </w:r>
      <w:r w:rsidR="0039614E">
        <w:rPr>
          <w:rFonts w:ascii="Open Sans" w:eastAsia="Times New Roman" w:hAnsi="Open Sans" w:cs="Open Sans"/>
          <w:color w:val="000000"/>
          <w:lang w:eastAsia="en-AU"/>
        </w:rPr>
        <w:t>include</w:t>
      </w:r>
      <w:r w:rsidR="004C005A">
        <w:rPr>
          <w:rFonts w:ascii="Open Sans" w:eastAsia="Times New Roman" w:hAnsi="Open Sans" w:cs="Open Sans"/>
          <w:color w:val="000000"/>
          <w:lang w:eastAsia="en-AU"/>
        </w:rPr>
        <w:t>d</w:t>
      </w:r>
      <w:r w:rsidR="0039614E">
        <w:rPr>
          <w:rFonts w:ascii="Open Sans" w:eastAsia="Times New Roman" w:hAnsi="Open Sans" w:cs="Open Sans"/>
          <w:color w:val="000000"/>
          <w:lang w:eastAsia="en-AU"/>
        </w:rPr>
        <w:t xml:space="preserve"> r</w:t>
      </w:r>
      <w:r w:rsidRPr="00FA22FD">
        <w:rPr>
          <w:rFonts w:ascii="Open Sans" w:eastAsia="Times New Roman" w:hAnsi="Open Sans" w:cs="Open Sans"/>
          <w:color w:val="000000"/>
          <w:lang w:eastAsia="en-AU"/>
        </w:rPr>
        <w:t>esponsibilities, knowledge, skills, and qualifications for each role</w:t>
      </w:r>
      <w:r w:rsidR="00BB494E">
        <w:rPr>
          <w:rFonts w:ascii="Open Sans" w:eastAsia="Times New Roman" w:hAnsi="Open Sans" w:cs="Open Sans"/>
          <w:color w:val="000000"/>
          <w:lang w:eastAsia="en-AU"/>
        </w:rPr>
        <w:t xml:space="preserve">, plus a </w:t>
      </w:r>
      <w:r w:rsidRPr="00FA22FD">
        <w:rPr>
          <w:rFonts w:ascii="Open Sans" w:eastAsia="Times New Roman" w:hAnsi="Open Sans" w:cs="Open Sans"/>
          <w:color w:val="000000"/>
          <w:lang w:eastAsia="en-AU"/>
        </w:rPr>
        <w:t>monitor</w:t>
      </w:r>
      <w:r w:rsidR="00BB494E">
        <w:rPr>
          <w:rFonts w:ascii="Open Sans" w:eastAsia="Times New Roman" w:hAnsi="Open Sans" w:cs="Open Sans"/>
          <w:color w:val="000000"/>
          <w:lang w:eastAsia="en-AU"/>
        </w:rPr>
        <w:t xml:space="preserve">ing process for </w:t>
      </w:r>
      <w:r w:rsidRPr="00FA22FD">
        <w:rPr>
          <w:rFonts w:ascii="Open Sans" w:eastAsia="Times New Roman" w:hAnsi="Open Sans" w:cs="Open Sans"/>
          <w:color w:val="000000"/>
          <w:lang w:eastAsia="en-AU"/>
        </w:rPr>
        <w:t>professional registration</w:t>
      </w:r>
      <w:r w:rsidR="00BB494E">
        <w:rPr>
          <w:rFonts w:ascii="Open Sans" w:eastAsia="Times New Roman" w:hAnsi="Open Sans" w:cs="Open Sans"/>
          <w:color w:val="000000"/>
          <w:lang w:eastAsia="en-AU"/>
        </w:rPr>
        <w:t>.</w:t>
      </w:r>
    </w:p>
    <w:p w14:paraId="474FA38B" w14:textId="0B61D673" w:rsidR="0072770A" w:rsidRPr="00CB0596" w:rsidRDefault="00BB494E" w:rsidP="00D80797">
      <w:pPr>
        <w:rPr>
          <w:rFonts w:ascii="Open Sans" w:hAnsi="Open Sans" w:cs="Open Sans"/>
          <w:bCs/>
          <w:iCs/>
          <w:color w:val="000000"/>
        </w:rPr>
      </w:pPr>
      <w:r w:rsidRPr="004C005A">
        <w:rPr>
          <w:rFonts w:ascii="Open Sans" w:eastAsia="Times New Roman" w:hAnsi="Open Sans" w:cs="Open Sans"/>
          <w:color w:val="000000"/>
          <w:lang w:eastAsia="en-AU"/>
        </w:rPr>
        <w:t>Management personnel d</w:t>
      </w:r>
      <w:r w:rsidR="00FA22FD" w:rsidRPr="004C005A">
        <w:rPr>
          <w:rFonts w:ascii="Open Sans" w:eastAsia="Times New Roman" w:hAnsi="Open Sans" w:cs="Open Sans"/>
          <w:color w:val="000000"/>
          <w:lang w:eastAsia="en-AU"/>
        </w:rPr>
        <w:t xml:space="preserve">id not demonstrate </w:t>
      </w:r>
      <w:r w:rsidR="004C005A">
        <w:rPr>
          <w:rFonts w:ascii="Open Sans" w:eastAsia="Times New Roman" w:hAnsi="Open Sans" w:cs="Open Sans"/>
          <w:color w:val="000000"/>
          <w:lang w:eastAsia="en-AU"/>
        </w:rPr>
        <w:t>an understanding of the need</w:t>
      </w:r>
      <w:r w:rsidR="00DE1D32" w:rsidRPr="004C005A">
        <w:rPr>
          <w:rFonts w:ascii="Open Sans" w:eastAsia="Times New Roman" w:hAnsi="Open Sans" w:cs="Open Sans"/>
          <w:color w:val="000000"/>
          <w:lang w:eastAsia="en-AU"/>
        </w:rPr>
        <w:t xml:space="preserve"> for </w:t>
      </w:r>
      <w:r w:rsidR="00202622" w:rsidRPr="004C005A">
        <w:rPr>
          <w:rFonts w:ascii="Open Sans" w:eastAsia="Times New Roman" w:hAnsi="Open Sans" w:cs="Open Sans"/>
          <w:color w:val="000000"/>
          <w:lang w:eastAsia="en-AU"/>
        </w:rPr>
        <w:t>assessment processes regarding aspects of</w:t>
      </w:r>
      <w:r w:rsidR="00FA22FD" w:rsidRPr="004C005A">
        <w:rPr>
          <w:rFonts w:ascii="Open Sans" w:eastAsia="Times New Roman" w:hAnsi="Open Sans" w:cs="Open Sans"/>
          <w:color w:val="000000"/>
          <w:lang w:eastAsia="en-AU"/>
        </w:rPr>
        <w:t xml:space="preserve"> environmental </w:t>
      </w:r>
      <w:r w:rsidR="00337A84">
        <w:rPr>
          <w:rFonts w:ascii="Open Sans" w:eastAsia="Times New Roman" w:hAnsi="Open Sans" w:cs="Open Sans"/>
          <w:color w:val="000000"/>
          <w:lang w:eastAsia="en-AU"/>
        </w:rPr>
        <w:t>restraint</w:t>
      </w:r>
      <w:r w:rsidR="00DE1D32" w:rsidRPr="004C005A">
        <w:rPr>
          <w:rFonts w:ascii="Open Sans" w:eastAsia="Times New Roman" w:hAnsi="Open Sans" w:cs="Open Sans"/>
          <w:color w:val="000000"/>
          <w:lang w:eastAsia="en-AU"/>
        </w:rPr>
        <w:t xml:space="preserve"> </w:t>
      </w:r>
      <w:r w:rsidR="000F5A5E" w:rsidRPr="004C005A">
        <w:rPr>
          <w:rFonts w:ascii="Open Sans" w:eastAsia="Times New Roman" w:hAnsi="Open Sans" w:cs="Open Sans"/>
          <w:color w:val="000000"/>
          <w:lang w:eastAsia="en-AU"/>
        </w:rPr>
        <w:t>and staff did not demonstrate a</w:t>
      </w:r>
      <w:r w:rsidR="00337A84">
        <w:rPr>
          <w:rFonts w:ascii="Open Sans" w:eastAsia="Times New Roman" w:hAnsi="Open Sans" w:cs="Open Sans"/>
          <w:color w:val="000000"/>
          <w:lang w:eastAsia="en-AU"/>
        </w:rPr>
        <w:t xml:space="preserve"> shared</w:t>
      </w:r>
      <w:r w:rsidR="000F5A5E" w:rsidRPr="004C005A">
        <w:rPr>
          <w:rFonts w:ascii="Open Sans" w:eastAsia="Times New Roman" w:hAnsi="Open Sans" w:cs="Open Sans"/>
          <w:color w:val="000000"/>
          <w:lang w:eastAsia="en-AU"/>
        </w:rPr>
        <w:t xml:space="preserve"> understanding of </w:t>
      </w:r>
      <w:r w:rsidR="00F85CE1" w:rsidRPr="004C005A">
        <w:rPr>
          <w:rFonts w:ascii="Open Sans" w:eastAsia="Times New Roman" w:hAnsi="Open Sans" w:cs="Open Sans"/>
          <w:color w:val="000000"/>
          <w:lang w:eastAsia="en-AU"/>
        </w:rPr>
        <w:t xml:space="preserve">restrictive practices and best practice care relating to </w:t>
      </w:r>
      <w:r w:rsidR="00337A84">
        <w:rPr>
          <w:rFonts w:ascii="Open Sans" w:eastAsia="Times New Roman" w:hAnsi="Open Sans" w:cs="Open Sans"/>
          <w:color w:val="000000"/>
          <w:lang w:eastAsia="en-AU"/>
        </w:rPr>
        <w:t>behaviour support plans</w:t>
      </w:r>
      <w:r w:rsidR="0068622C">
        <w:rPr>
          <w:rFonts w:ascii="Open Sans" w:eastAsia="Times New Roman" w:hAnsi="Open Sans" w:cs="Open Sans"/>
          <w:color w:val="000000"/>
          <w:lang w:eastAsia="en-AU"/>
        </w:rPr>
        <w:t>; this information was given weight under Requirement 3(3)(a).</w:t>
      </w:r>
      <w:r w:rsidR="00B14842">
        <w:rPr>
          <w:rFonts w:ascii="Open Sans" w:eastAsia="Times New Roman" w:hAnsi="Open Sans" w:cs="Open Sans"/>
          <w:color w:val="000000"/>
          <w:lang w:eastAsia="en-AU"/>
        </w:rPr>
        <w:t xml:space="preserve"> In response to feedback from the </w:t>
      </w:r>
      <w:r w:rsidR="0068622C">
        <w:rPr>
          <w:rFonts w:ascii="Open Sans" w:eastAsia="Times New Roman" w:hAnsi="Open Sans" w:cs="Open Sans"/>
          <w:color w:val="000000"/>
          <w:lang w:eastAsia="en-AU"/>
        </w:rPr>
        <w:t>A</w:t>
      </w:r>
      <w:r w:rsidR="00B14842">
        <w:rPr>
          <w:rFonts w:ascii="Open Sans" w:eastAsia="Times New Roman" w:hAnsi="Open Sans" w:cs="Open Sans"/>
          <w:color w:val="000000"/>
          <w:lang w:eastAsia="en-AU"/>
        </w:rPr>
        <w:t xml:space="preserve">ssessment </w:t>
      </w:r>
      <w:r w:rsidR="0068622C">
        <w:rPr>
          <w:rFonts w:ascii="Open Sans" w:eastAsia="Times New Roman" w:hAnsi="Open Sans" w:cs="Open Sans"/>
          <w:color w:val="000000"/>
          <w:lang w:eastAsia="en-AU"/>
        </w:rPr>
        <w:t>T</w:t>
      </w:r>
      <w:r w:rsidR="00B14842">
        <w:rPr>
          <w:rFonts w:ascii="Open Sans" w:eastAsia="Times New Roman" w:hAnsi="Open Sans" w:cs="Open Sans"/>
          <w:color w:val="000000"/>
          <w:lang w:eastAsia="en-AU"/>
        </w:rPr>
        <w:t>eam</w:t>
      </w:r>
      <w:r w:rsidR="00503CA3">
        <w:rPr>
          <w:rFonts w:ascii="Open Sans" w:eastAsia="Times New Roman" w:hAnsi="Open Sans" w:cs="Open Sans"/>
          <w:color w:val="000000"/>
          <w:lang w:eastAsia="en-AU"/>
        </w:rPr>
        <w:t xml:space="preserve">, training occurred </w:t>
      </w:r>
      <w:r w:rsidR="00FA22FD" w:rsidRPr="00FA22FD">
        <w:rPr>
          <w:rFonts w:ascii="Open Sans" w:eastAsia="Times New Roman" w:hAnsi="Open Sans" w:cs="Open Sans"/>
          <w:color w:val="000000"/>
          <w:lang w:eastAsia="en-AU"/>
        </w:rPr>
        <w:t xml:space="preserve">for registered nurses and team leaders </w:t>
      </w:r>
      <w:r w:rsidR="00503CA3">
        <w:rPr>
          <w:rFonts w:ascii="Open Sans" w:eastAsia="Times New Roman" w:hAnsi="Open Sans" w:cs="Open Sans"/>
          <w:color w:val="000000"/>
          <w:lang w:eastAsia="en-AU"/>
        </w:rPr>
        <w:t>regarding</w:t>
      </w:r>
      <w:r w:rsidR="008A3203">
        <w:rPr>
          <w:rFonts w:ascii="Open Sans" w:eastAsia="Times New Roman" w:hAnsi="Open Sans" w:cs="Open Sans"/>
          <w:color w:val="000000"/>
          <w:lang w:eastAsia="en-AU"/>
        </w:rPr>
        <w:t xml:space="preserve"> </w:t>
      </w:r>
      <w:r w:rsidR="001D6671">
        <w:rPr>
          <w:rFonts w:ascii="Open Sans" w:eastAsia="Times New Roman" w:hAnsi="Open Sans" w:cs="Open Sans"/>
          <w:color w:val="000000"/>
          <w:lang w:eastAsia="en-AU"/>
        </w:rPr>
        <w:t>the use of specific medications</w:t>
      </w:r>
      <w:r w:rsidR="00FA22FD" w:rsidRPr="00FA22FD">
        <w:rPr>
          <w:rFonts w:ascii="Open Sans" w:eastAsia="Times New Roman" w:hAnsi="Open Sans" w:cs="Open Sans"/>
          <w:color w:val="000000"/>
          <w:lang w:eastAsia="en-AU"/>
        </w:rPr>
        <w:t xml:space="preserve"> a</w:t>
      </w:r>
      <w:r w:rsidR="008A3203">
        <w:rPr>
          <w:rFonts w:ascii="Open Sans" w:eastAsia="Times New Roman" w:hAnsi="Open Sans" w:cs="Open Sans"/>
          <w:color w:val="000000"/>
          <w:lang w:eastAsia="en-AU"/>
        </w:rPr>
        <w:t>nd</w:t>
      </w:r>
      <w:r w:rsidR="00FA22FD" w:rsidRPr="00FA22FD">
        <w:rPr>
          <w:rFonts w:ascii="Open Sans" w:eastAsia="Times New Roman" w:hAnsi="Open Sans" w:cs="Open Sans"/>
          <w:color w:val="000000"/>
          <w:lang w:eastAsia="en-AU"/>
        </w:rPr>
        <w:t xml:space="preserve"> associated risk</w:t>
      </w:r>
      <w:r w:rsidR="008A3203">
        <w:rPr>
          <w:rFonts w:ascii="Open Sans" w:eastAsia="Times New Roman" w:hAnsi="Open Sans" w:cs="Open Sans"/>
          <w:color w:val="000000"/>
          <w:lang w:eastAsia="en-AU"/>
        </w:rPr>
        <w:t xml:space="preserve">s, plus </w:t>
      </w:r>
      <w:r w:rsidR="00AA42FD">
        <w:rPr>
          <w:rFonts w:ascii="Open Sans" w:eastAsia="Times New Roman" w:hAnsi="Open Sans" w:cs="Open Sans"/>
          <w:color w:val="000000"/>
          <w:lang w:eastAsia="en-AU"/>
        </w:rPr>
        <w:t xml:space="preserve">planned </w:t>
      </w:r>
      <w:r w:rsidR="00FA22FD" w:rsidRPr="00FA22FD">
        <w:rPr>
          <w:rFonts w:ascii="Open Sans" w:eastAsia="Times New Roman" w:hAnsi="Open Sans" w:cs="Open Sans"/>
          <w:color w:val="000000"/>
          <w:lang w:eastAsia="en-AU"/>
        </w:rPr>
        <w:t xml:space="preserve">staff </w:t>
      </w:r>
      <w:r w:rsidR="00AA42FD">
        <w:rPr>
          <w:rFonts w:ascii="Open Sans" w:eastAsia="Times New Roman" w:hAnsi="Open Sans" w:cs="Open Sans"/>
          <w:color w:val="000000"/>
          <w:lang w:eastAsia="en-AU"/>
        </w:rPr>
        <w:t xml:space="preserve">training </w:t>
      </w:r>
      <w:r w:rsidR="00FA22FD" w:rsidRPr="00FA22FD">
        <w:rPr>
          <w:rFonts w:ascii="Open Sans" w:eastAsia="Times New Roman" w:hAnsi="Open Sans" w:cs="Open Sans"/>
          <w:color w:val="000000"/>
          <w:lang w:eastAsia="en-AU"/>
        </w:rPr>
        <w:t xml:space="preserve">to </w:t>
      </w:r>
      <w:r w:rsidR="00AA42FD">
        <w:rPr>
          <w:rFonts w:ascii="Open Sans" w:eastAsia="Times New Roman" w:hAnsi="Open Sans" w:cs="Open Sans"/>
          <w:color w:val="000000"/>
          <w:lang w:eastAsia="en-AU"/>
        </w:rPr>
        <w:t>enhance</w:t>
      </w:r>
      <w:r w:rsidR="00FA22FD" w:rsidRPr="00FA22FD">
        <w:rPr>
          <w:rFonts w:ascii="Open Sans" w:eastAsia="Times New Roman" w:hAnsi="Open Sans" w:cs="Open Sans"/>
          <w:color w:val="000000"/>
          <w:lang w:eastAsia="en-AU"/>
        </w:rPr>
        <w:t xml:space="preserve"> knowledge</w:t>
      </w:r>
      <w:r w:rsidR="006B4173" w:rsidRPr="00FA22FD">
        <w:rPr>
          <w:rFonts w:ascii="Open Sans" w:eastAsia="Times New Roman" w:hAnsi="Open Sans" w:cs="Open Sans"/>
          <w:color w:val="000000"/>
          <w:lang w:eastAsia="en-AU"/>
        </w:rPr>
        <w:t xml:space="preserve">. </w:t>
      </w:r>
      <w:r w:rsidR="002E66A5">
        <w:rPr>
          <w:rFonts w:ascii="Open Sans" w:eastAsia="Times New Roman" w:hAnsi="Open Sans" w:cs="Open Sans"/>
          <w:color w:val="000000"/>
          <w:lang w:eastAsia="en-AU"/>
        </w:rPr>
        <w:t xml:space="preserve">Management demonstrated </w:t>
      </w:r>
      <w:r w:rsidR="00FA22FD" w:rsidRPr="00FA22FD">
        <w:rPr>
          <w:rFonts w:ascii="Open Sans" w:eastAsia="Times New Roman" w:hAnsi="Open Sans" w:cs="Open Sans"/>
          <w:color w:val="000000"/>
          <w:lang w:eastAsia="en-AU"/>
        </w:rPr>
        <w:t>contact</w:t>
      </w:r>
      <w:r w:rsidR="005D394D">
        <w:rPr>
          <w:rFonts w:ascii="Open Sans" w:eastAsia="Times New Roman" w:hAnsi="Open Sans" w:cs="Open Sans"/>
          <w:color w:val="000000"/>
          <w:lang w:eastAsia="en-AU"/>
        </w:rPr>
        <w:t xml:space="preserve"> had been made with</w:t>
      </w:r>
      <w:r w:rsidR="002E66A5">
        <w:rPr>
          <w:rFonts w:ascii="Open Sans" w:eastAsia="Times New Roman" w:hAnsi="Open Sans" w:cs="Open Sans"/>
          <w:color w:val="000000"/>
          <w:lang w:eastAsia="en-AU"/>
        </w:rPr>
        <w:t xml:space="preserve"> </w:t>
      </w:r>
      <w:r w:rsidR="005D394D">
        <w:rPr>
          <w:rFonts w:ascii="Open Sans" w:eastAsia="Times New Roman" w:hAnsi="Open Sans" w:cs="Open Sans"/>
          <w:color w:val="000000"/>
          <w:lang w:eastAsia="en-AU"/>
        </w:rPr>
        <w:t>a dementia advisory service</w:t>
      </w:r>
      <w:r w:rsidR="002E66A5">
        <w:rPr>
          <w:rFonts w:ascii="Open Sans" w:eastAsia="Times New Roman" w:hAnsi="Open Sans" w:cs="Open Sans"/>
          <w:color w:val="000000"/>
          <w:lang w:eastAsia="en-AU"/>
        </w:rPr>
        <w:t xml:space="preserve"> </w:t>
      </w:r>
      <w:r w:rsidR="00FA22FD" w:rsidRPr="00FA22FD">
        <w:rPr>
          <w:rFonts w:ascii="Open Sans" w:eastAsia="Times New Roman" w:hAnsi="Open Sans" w:cs="Open Sans"/>
          <w:color w:val="000000"/>
          <w:lang w:eastAsia="en-AU"/>
        </w:rPr>
        <w:t xml:space="preserve">to complete additional training in relation to </w:t>
      </w:r>
      <w:r w:rsidR="005D394D">
        <w:rPr>
          <w:rFonts w:ascii="Open Sans" w:eastAsia="Times New Roman" w:hAnsi="Open Sans" w:cs="Open Sans"/>
          <w:color w:val="000000"/>
          <w:lang w:eastAsia="en-AU"/>
        </w:rPr>
        <w:t xml:space="preserve">behaviour support planning </w:t>
      </w:r>
      <w:r w:rsidR="00FA22FD" w:rsidRPr="00FA22FD">
        <w:rPr>
          <w:rFonts w:ascii="Open Sans" w:eastAsia="Times New Roman" w:hAnsi="Open Sans" w:cs="Open Sans"/>
          <w:color w:val="000000"/>
          <w:lang w:eastAsia="en-AU"/>
        </w:rPr>
        <w:t xml:space="preserve">following a previous </w:t>
      </w:r>
      <w:r w:rsidR="00AF40EB">
        <w:rPr>
          <w:rFonts w:ascii="Open Sans" w:eastAsia="Times New Roman" w:hAnsi="Open Sans" w:cs="Open Sans"/>
          <w:color w:val="000000"/>
          <w:lang w:eastAsia="en-AU"/>
        </w:rPr>
        <w:t xml:space="preserve">Commission </w:t>
      </w:r>
      <w:r w:rsidR="00FA22FD" w:rsidRPr="00FA22FD">
        <w:rPr>
          <w:rFonts w:ascii="Open Sans" w:eastAsia="Times New Roman" w:hAnsi="Open Sans" w:cs="Open Sans"/>
          <w:color w:val="000000"/>
          <w:lang w:eastAsia="en-AU"/>
        </w:rPr>
        <w:t>visit</w:t>
      </w:r>
      <w:r w:rsidR="00AF40EB">
        <w:rPr>
          <w:rFonts w:ascii="Open Sans" w:eastAsia="Times New Roman" w:hAnsi="Open Sans" w:cs="Open Sans"/>
          <w:color w:val="000000"/>
          <w:lang w:eastAsia="en-AU"/>
        </w:rPr>
        <w:t>. While it is of concern the service did not self</w:t>
      </w:r>
      <w:r w:rsidR="00486C61">
        <w:rPr>
          <w:rFonts w:ascii="Open Sans" w:eastAsia="Times New Roman" w:hAnsi="Open Sans" w:cs="Open Sans"/>
          <w:color w:val="000000"/>
          <w:lang w:eastAsia="en-AU"/>
        </w:rPr>
        <w:t>-</w:t>
      </w:r>
      <w:r w:rsidR="00AF40EB">
        <w:rPr>
          <w:rFonts w:ascii="Open Sans" w:eastAsia="Times New Roman" w:hAnsi="Open Sans" w:cs="Open Sans"/>
          <w:color w:val="000000"/>
          <w:lang w:eastAsia="en-AU"/>
        </w:rPr>
        <w:t xml:space="preserve"> identify this need, I accept</w:t>
      </w:r>
      <w:r w:rsidR="00486C61">
        <w:rPr>
          <w:rFonts w:ascii="Open Sans" w:eastAsia="Times New Roman" w:hAnsi="Open Sans" w:cs="Open Sans"/>
          <w:color w:val="000000"/>
          <w:lang w:eastAsia="en-AU"/>
        </w:rPr>
        <w:t xml:space="preserve"> responsive actioned occurred plus a commitment </w:t>
      </w:r>
      <w:r w:rsidR="00FA22FD" w:rsidRPr="00FA22FD">
        <w:rPr>
          <w:rFonts w:ascii="Open Sans" w:eastAsia="Times New Roman" w:hAnsi="Open Sans" w:cs="Open Sans"/>
          <w:color w:val="000000"/>
          <w:lang w:eastAsia="en-AU"/>
        </w:rPr>
        <w:t xml:space="preserve">to </w:t>
      </w:r>
      <w:r w:rsidR="00486C61">
        <w:rPr>
          <w:rFonts w:ascii="Open Sans" w:eastAsia="Times New Roman" w:hAnsi="Open Sans" w:cs="Open Sans"/>
          <w:color w:val="000000"/>
          <w:lang w:eastAsia="en-AU"/>
        </w:rPr>
        <w:t xml:space="preserve">ensure </w:t>
      </w:r>
      <w:r w:rsidR="00FA22FD" w:rsidRPr="00FA22FD">
        <w:rPr>
          <w:rFonts w:ascii="Open Sans" w:eastAsia="Times New Roman" w:hAnsi="Open Sans" w:cs="Open Sans"/>
          <w:color w:val="000000"/>
          <w:lang w:eastAsia="en-AU"/>
        </w:rPr>
        <w:t xml:space="preserve">ongoing training to increase staff knowledge </w:t>
      </w:r>
      <w:r w:rsidR="0072770A">
        <w:rPr>
          <w:rFonts w:ascii="Open Sans" w:eastAsia="Times New Roman" w:hAnsi="Open Sans" w:cs="Open Sans"/>
          <w:color w:val="000000"/>
          <w:lang w:eastAsia="en-AU"/>
        </w:rPr>
        <w:t xml:space="preserve">relating to unmet </w:t>
      </w:r>
      <w:r w:rsidR="00FA22FD" w:rsidRPr="00FA22FD">
        <w:rPr>
          <w:rFonts w:ascii="Open Sans" w:eastAsia="Times New Roman" w:hAnsi="Open Sans" w:cs="Open Sans"/>
          <w:color w:val="000000"/>
          <w:lang w:eastAsia="en-AU"/>
        </w:rPr>
        <w:t>behaviours and restrictive practices</w:t>
      </w:r>
      <w:r w:rsidR="0072770A">
        <w:rPr>
          <w:rFonts w:ascii="Open Sans" w:eastAsia="Times New Roman" w:hAnsi="Open Sans" w:cs="Open Sans"/>
          <w:color w:val="000000"/>
          <w:lang w:eastAsia="en-AU"/>
        </w:rPr>
        <w:t>.</w:t>
      </w:r>
      <w:r w:rsidR="00FA22FD" w:rsidRPr="00FA22FD">
        <w:rPr>
          <w:rFonts w:ascii="Open Sans" w:eastAsia="Times New Roman" w:hAnsi="Open Sans" w:cs="Open Sans"/>
          <w:color w:val="000000"/>
          <w:lang w:eastAsia="en-AU"/>
        </w:rPr>
        <w:t xml:space="preserve"> </w:t>
      </w:r>
      <w:r w:rsidR="0072770A">
        <w:rPr>
          <w:rFonts w:ascii="Open Sans" w:hAnsi="Open Sans" w:cs="Open Sans"/>
          <w:bCs/>
          <w:iCs/>
          <w:color w:val="000000"/>
        </w:rPr>
        <w:t>I am of the view the service meets Requirement 7(3)(</w:t>
      </w:r>
      <w:r w:rsidR="00587B43">
        <w:rPr>
          <w:rFonts w:ascii="Open Sans" w:hAnsi="Open Sans" w:cs="Open Sans"/>
          <w:bCs/>
          <w:iCs/>
          <w:color w:val="000000"/>
        </w:rPr>
        <w:t>c</w:t>
      </w:r>
      <w:r w:rsidR="0072770A">
        <w:rPr>
          <w:rFonts w:ascii="Open Sans" w:hAnsi="Open Sans" w:cs="Open Sans"/>
          <w:bCs/>
          <w:iCs/>
          <w:color w:val="000000"/>
        </w:rPr>
        <w:t xml:space="preserve">). </w:t>
      </w:r>
    </w:p>
    <w:p w14:paraId="15157619" w14:textId="6CBB0FFC" w:rsidR="00AE133E" w:rsidRPr="00AE133E" w:rsidRDefault="00AE133E" w:rsidP="00D80797">
      <w:pPr>
        <w:rPr>
          <w:rFonts w:ascii="Open Sans" w:eastAsia="Times New Roman" w:hAnsi="Open Sans" w:cs="Open Sans"/>
          <w:color w:val="000000"/>
          <w:lang w:eastAsia="en-AU"/>
        </w:rPr>
      </w:pPr>
      <w:r w:rsidRPr="00AE133E">
        <w:rPr>
          <w:rFonts w:ascii="Open Sans" w:eastAsia="Times New Roman" w:hAnsi="Open Sans" w:cs="Open Sans"/>
          <w:color w:val="000000"/>
          <w:lang w:eastAsia="en-AU"/>
        </w:rPr>
        <w:t xml:space="preserve">The service has processes for </w:t>
      </w:r>
      <w:r>
        <w:rPr>
          <w:rFonts w:ascii="Open Sans" w:eastAsia="Times New Roman" w:hAnsi="Open Sans" w:cs="Open Sans"/>
          <w:color w:val="000000"/>
          <w:lang w:eastAsia="en-AU"/>
        </w:rPr>
        <w:t xml:space="preserve">staff </w:t>
      </w:r>
      <w:r w:rsidRPr="00AE133E">
        <w:rPr>
          <w:rFonts w:ascii="Open Sans" w:eastAsia="Times New Roman" w:hAnsi="Open Sans" w:cs="Open Sans"/>
          <w:color w:val="000000"/>
          <w:lang w:eastAsia="en-AU"/>
        </w:rPr>
        <w:t>recruitment, training, and orientation</w:t>
      </w:r>
      <w:r>
        <w:rPr>
          <w:rFonts w:ascii="Open Sans" w:eastAsia="Times New Roman" w:hAnsi="Open Sans" w:cs="Open Sans"/>
          <w:color w:val="000000"/>
          <w:lang w:eastAsia="en-AU"/>
        </w:rPr>
        <w:t xml:space="preserve">, including completion of required </w:t>
      </w:r>
      <w:r w:rsidRPr="00AE133E">
        <w:rPr>
          <w:rFonts w:ascii="Open Sans" w:eastAsia="Times New Roman" w:hAnsi="Open Sans" w:cs="Open Sans"/>
          <w:color w:val="000000"/>
          <w:lang w:eastAsia="en-AU"/>
        </w:rPr>
        <w:t>education</w:t>
      </w:r>
      <w:r w:rsidR="00860482">
        <w:rPr>
          <w:rFonts w:ascii="Open Sans" w:eastAsia="Times New Roman" w:hAnsi="Open Sans" w:cs="Open Sans"/>
          <w:color w:val="000000"/>
          <w:lang w:eastAsia="en-AU"/>
        </w:rPr>
        <w:t xml:space="preserve"> and </w:t>
      </w:r>
      <w:r>
        <w:rPr>
          <w:rFonts w:ascii="Open Sans" w:eastAsia="Times New Roman" w:hAnsi="Open Sans" w:cs="Open Sans"/>
          <w:color w:val="000000"/>
          <w:lang w:eastAsia="en-AU"/>
        </w:rPr>
        <w:t>training</w:t>
      </w:r>
      <w:r w:rsidR="00C70E3D">
        <w:rPr>
          <w:rFonts w:ascii="Open Sans" w:eastAsia="Times New Roman" w:hAnsi="Open Sans" w:cs="Open Sans"/>
          <w:color w:val="000000"/>
          <w:lang w:eastAsia="en-AU"/>
        </w:rPr>
        <w:t>, and s</w:t>
      </w:r>
      <w:r w:rsidRPr="00AE133E">
        <w:rPr>
          <w:rFonts w:ascii="Open Sans" w:eastAsia="Times New Roman" w:hAnsi="Open Sans" w:cs="Open Sans"/>
          <w:color w:val="000000"/>
          <w:lang w:eastAsia="en-AU"/>
        </w:rPr>
        <w:t xml:space="preserve">elected topics in response to consumer needs, clinical </w:t>
      </w:r>
      <w:r w:rsidR="006B4173" w:rsidRPr="00AE133E">
        <w:rPr>
          <w:rFonts w:ascii="Open Sans" w:eastAsia="Times New Roman" w:hAnsi="Open Sans" w:cs="Open Sans"/>
          <w:color w:val="000000"/>
          <w:lang w:eastAsia="en-AU"/>
        </w:rPr>
        <w:t>data,</w:t>
      </w:r>
      <w:r w:rsidRPr="00AE133E">
        <w:rPr>
          <w:rFonts w:ascii="Open Sans" w:eastAsia="Times New Roman" w:hAnsi="Open Sans" w:cs="Open Sans"/>
          <w:color w:val="000000"/>
          <w:lang w:eastAsia="en-AU"/>
        </w:rPr>
        <w:t xml:space="preserve"> and legislative changes. </w:t>
      </w:r>
      <w:r w:rsidR="002B76F8">
        <w:rPr>
          <w:rFonts w:ascii="Open Sans" w:eastAsia="Times New Roman" w:hAnsi="Open Sans" w:cs="Open Sans"/>
          <w:color w:val="000000"/>
          <w:lang w:eastAsia="en-AU"/>
        </w:rPr>
        <w:t xml:space="preserve">A </w:t>
      </w:r>
      <w:r w:rsidR="00935DAB">
        <w:rPr>
          <w:rFonts w:ascii="Open Sans" w:eastAsia="Times New Roman" w:hAnsi="Open Sans" w:cs="Open Sans"/>
          <w:color w:val="000000"/>
          <w:lang w:eastAsia="en-AU"/>
        </w:rPr>
        <w:t xml:space="preserve">monitoring </w:t>
      </w:r>
      <w:r w:rsidR="002B76F8">
        <w:rPr>
          <w:rFonts w:ascii="Open Sans" w:eastAsia="Times New Roman" w:hAnsi="Open Sans" w:cs="Open Sans"/>
          <w:color w:val="000000"/>
          <w:lang w:eastAsia="en-AU"/>
        </w:rPr>
        <w:t>process</w:t>
      </w:r>
      <w:r w:rsidR="0043134B">
        <w:rPr>
          <w:rFonts w:ascii="Open Sans" w:eastAsia="Times New Roman" w:hAnsi="Open Sans" w:cs="Open Sans"/>
          <w:color w:val="000000"/>
          <w:lang w:eastAsia="en-AU"/>
        </w:rPr>
        <w:t xml:space="preserve"> is established in relation to</w:t>
      </w:r>
      <w:r w:rsidR="002B76F8">
        <w:rPr>
          <w:rFonts w:ascii="Open Sans" w:eastAsia="Times New Roman" w:hAnsi="Open Sans" w:cs="Open Sans"/>
          <w:color w:val="000000"/>
          <w:lang w:eastAsia="en-AU"/>
        </w:rPr>
        <w:t xml:space="preserve"> </w:t>
      </w:r>
      <w:r w:rsidR="0043134B">
        <w:rPr>
          <w:rFonts w:ascii="Open Sans" w:eastAsia="Times New Roman" w:hAnsi="Open Sans" w:cs="Open Sans"/>
          <w:color w:val="000000"/>
          <w:lang w:eastAsia="en-AU"/>
        </w:rPr>
        <w:t>completion of staff education.</w:t>
      </w:r>
      <w:r w:rsidR="001551E0">
        <w:rPr>
          <w:rFonts w:ascii="Open Sans" w:eastAsia="Times New Roman" w:hAnsi="Open Sans" w:cs="Open Sans"/>
          <w:color w:val="000000"/>
          <w:lang w:eastAsia="en-AU"/>
        </w:rPr>
        <w:t xml:space="preserve"> </w:t>
      </w:r>
    </w:p>
    <w:p w14:paraId="62B96FC7" w14:textId="202C6745" w:rsidR="00AE133E" w:rsidRPr="00AE133E" w:rsidRDefault="001551E0" w:rsidP="00D80797">
      <w:pPr>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Staff advised </w:t>
      </w:r>
      <w:r w:rsidR="00776126">
        <w:rPr>
          <w:rFonts w:ascii="Open Sans" w:eastAsia="Times New Roman" w:hAnsi="Open Sans" w:cs="Open Sans"/>
          <w:color w:val="000000"/>
          <w:lang w:eastAsia="en-AU"/>
        </w:rPr>
        <w:t xml:space="preserve">of </w:t>
      </w:r>
      <w:r>
        <w:rPr>
          <w:rFonts w:ascii="Open Sans" w:eastAsia="Times New Roman" w:hAnsi="Open Sans" w:cs="Open Sans"/>
          <w:color w:val="000000"/>
          <w:lang w:eastAsia="en-AU"/>
        </w:rPr>
        <w:t>attendance a</w:t>
      </w:r>
      <w:r w:rsidR="008B159D">
        <w:rPr>
          <w:rFonts w:ascii="Open Sans" w:eastAsia="Times New Roman" w:hAnsi="Open Sans" w:cs="Open Sans"/>
          <w:color w:val="000000"/>
          <w:lang w:eastAsia="en-AU"/>
        </w:rPr>
        <w:t>t orientation training programs, support</w:t>
      </w:r>
      <w:r w:rsidR="00776126">
        <w:rPr>
          <w:rFonts w:ascii="Open Sans" w:eastAsia="Times New Roman" w:hAnsi="Open Sans" w:cs="Open Sans"/>
          <w:color w:val="000000"/>
          <w:lang w:eastAsia="en-AU"/>
        </w:rPr>
        <w:t xml:space="preserve"> provided</w:t>
      </w:r>
      <w:r w:rsidR="008B159D">
        <w:rPr>
          <w:rFonts w:ascii="Open Sans" w:eastAsia="Times New Roman" w:hAnsi="Open Sans" w:cs="Open Sans"/>
          <w:color w:val="000000"/>
          <w:lang w:eastAsia="en-AU"/>
        </w:rPr>
        <w:t xml:space="preserve"> by experienced staff</w:t>
      </w:r>
      <w:r w:rsidR="006177CA">
        <w:rPr>
          <w:rFonts w:ascii="Open Sans" w:eastAsia="Times New Roman" w:hAnsi="Open Sans" w:cs="Open Sans"/>
          <w:color w:val="000000"/>
          <w:lang w:eastAsia="en-AU"/>
        </w:rPr>
        <w:t xml:space="preserve">, </w:t>
      </w:r>
      <w:r w:rsidR="00AE133E" w:rsidRPr="00AE133E">
        <w:rPr>
          <w:rFonts w:ascii="Open Sans" w:eastAsia="Times New Roman" w:hAnsi="Open Sans" w:cs="Open Sans"/>
          <w:color w:val="000000"/>
          <w:lang w:eastAsia="en-AU"/>
        </w:rPr>
        <w:t>team leader and nurse educator</w:t>
      </w:r>
      <w:r w:rsidR="006177CA">
        <w:rPr>
          <w:rFonts w:ascii="Open Sans" w:eastAsia="Times New Roman" w:hAnsi="Open Sans" w:cs="Open Sans"/>
          <w:color w:val="000000"/>
          <w:lang w:eastAsia="en-AU"/>
        </w:rPr>
        <w:t xml:space="preserve">, </w:t>
      </w:r>
      <w:r w:rsidR="00776126">
        <w:rPr>
          <w:rFonts w:ascii="Open Sans" w:eastAsia="Times New Roman" w:hAnsi="Open Sans" w:cs="Open Sans"/>
          <w:color w:val="000000"/>
          <w:lang w:eastAsia="en-AU"/>
        </w:rPr>
        <w:t>and the</w:t>
      </w:r>
      <w:r w:rsidR="006177CA">
        <w:rPr>
          <w:rFonts w:ascii="Open Sans" w:eastAsia="Times New Roman" w:hAnsi="Open Sans" w:cs="Open Sans"/>
          <w:color w:val="000000"/>
          <w:lang w:eastAsia="en-AU"/>
        </w:rPr>
        <w:t xml:space="preserve"> ability to </w:t>
      </w:r>
      <w:r w:rsidR="0054560C">
        <w:rPr>
          <w:rFonts w:ascii="Open Sans" w:eastAsia="Times New Roman" w:hAnsi="Open Sans" w:cs="Open Sans"/>
          <w:color w:val="000000"/>
          <w:lang w:eastAsia="en-AU"/>
        </w:rPr>
        <w:t xml:space="preserve">request </w:t>
      </w:r>
      <w:r w:rsidR="00AE133E" w:rsidRPr="00AE133E">
        <w:rPr>
          <w:rFonts w:ascii="Open Sans" w:eastAsia="Times New Roman" w:hAnsi="Open Sans" w:cs="Open Sans"/>
          <w:color w:val="000000"/>
          <w:lang w:eastAsia="en-AU"/>
        </w:rPr>
        <w:t xml:space="preserve">extra training or educational </w:t>
      </w:r>
      <w:r w:rsidR="00613FD3">
        <w:rPr>
          <w:rFonts w:ascii="Open Sans" w:eastAsia="Times New Roman" w:hAnsi="Open Sans" w:cs="Open Sans"/>
          <w:color w:val="000000"/>
          <w:lang w:eastAsia="en-AU"/>
        </w:rPr>
        <w:t>needs</w:t>
      </w:r>
      <w:r w:rsidR="00AE133E" w:rsidRPr="00AE133E">
        <w:rPr>
          <w:rFonts w:ascii="Open Sans" w:eastAsia="Times New Roman" w:hAnsi="Open Sans" w:cs="Open Sans"/>
          <w:color w:val="000000"/>
          <w:lang w:eastAsia="en-AU"/>
        </w:rPr>
        <w:t xml:space="preserve">. </w:t>
      </w:r>
      <w:r w:rsidR="0054560C">
        <w:rPr>
          <w:rFonts w:ascii="Open Sans" w:eastAsia="Times New Roman" w:hAnsi="Open Sans" w:cs="Open Sans"/>
          <w:color w:val="000000"/>
          <w:lang w:eastAsia="en-AU"/>
        </w:rPr>
        <w:t>Documents detail</w:t>
      </w:r>
      <w:r w:rsidR="00A54288">
        <w:rPr>
          <w:rFonts w:ascii="Open Sans" w:eastAsia="Times New Roman" w:hAnsi="Open Sans" w:cs="Open Sans"/>
          <w:color w:val="000000"/>
          <w:lang w:eastAsia="en-AU"/>
        </w:rPr>
        <w:t xml:space="preserve"> </w:t>
      </w:r>
      <w:r w:rsidR="005A1FF3">
        <w:rPr>
          <w:rFonts w:ascii="Open Sans" w:eastAsia="Times New Roman" w:hAnsi="Open Sans" w:cs="Open Sans"/>
          <w:color w:val="000000"/>
          <w:lang w:eastAsia="en-AU"/>
        </w:rPr>
        <w:t xml:space="preserve">the </w:t>
      </w:r>
      <w:r w:rsidR="007F7340">
        <w:rPr>
          <w:rFonts w:ascii="Open Sans" w:eastAsia="Times New Roman" w:hAnsi="Open Sans" w:cs="Open Sans"/>
          <w:color w:val="000000"/>
          <w:lang w:eastAsia="en-AU"/>
        </w:rPr>
        <w:t xml:space="preserve">availability of </w:t>
      </w:r>
      <w:r w:rsidR="005C3C63">
        <w:rPr>
          <w:rFonts w:ascii="Open Sans" w:eastAsia="Times New Roman" w:hAnsi="Open Sans" w:cs="Open Sans"/>
          <w:color w:val="000000"/>
          <w:lang w:eastAsia="en-AU"/>
        </w:rPr>
        <w:t xml:space="preserve">additional </w:t>
      </w:r>
      <w:r w:rsidR="00A54288">
        <w:rPr>
          <w:rFonts w:ascii="Open Sans" w:eastAsia="Times New Roman" w:hAnsi="Open Sans" w:cs="Open Sans"/>
          <w:color w:val="000000"/>
          <w:lang w:eastAsia="en-AU"/>
        </w:rPr>
        <w:t>training relat</w:t>
      </w:r>
      <w:r w:rsidR="007F7340">
        <w:rPr>
          <w:rFonts w:ascii="Open Sans" w:eastAsia="Times New Roman" w:hAnsi="Open Sans" w:cs="Open Sans"/>
          <w:color w:val="000000"/>
          <w:lang w:eastAsia="en-AU"/>
        </w:rPr>
        <w:t>ing</w:t>
      </w:r>
      <w:r w:rsidR="00A54288">
        <w:rPr>
          <w:rFonts w:ascii="Open Sans" w:eastAsia="Times New Roman" w:hAnsi="Open Sans" w:cs="Open Sans"/>
          <w:color w:val="000000"/>
          <w:lang w:eastAsia="en-AU"/>
        </w:rPr>
        <w:t xml:space="preserve"> to </w:t>
      </w:r>
      <w:r w:rsidR="005C3C63">
        <w:rPr>
          <w:rFonts w:ascii="Open Sans" w:eastAsia="Times New Roman" w:hAnsi="Open Sans" w:cs="Open Sans"/>
          <w:color w:val="000000"/>
          <w:lang w:eastAsia="en-AU"/>
        </w:rPr>
        <w:t xml:space="preserve">the </w:t>
      </w:r>
      <w:r w:rsidR="007E7981">
        <w:rPr>
          <w:rFonts w:ascii="Open Sans" w:eastAsia="Times New Roman" w:hAnsi="Open Sans" w:cs="Open Sans"/>
          <w:color w:val="000000"/>
          <w:lang w:eastAsia="en-AU"/>
        </w:rPr>
        <w:t xml:space="preserve">Quality </w:t>
      </w:r>
      <w:r w:rsidR="005C3C63">
        <w:rPr>
          <w:rFonts w:ascii="Open Sans" w:eastAsia="Times New Roman" w:hAnsi="Open Sans" w:cs="Open Sans"/>
          <w:color w:val="000000"/>
          <w:lang w:eastAsia="en-AU"/>
        </w:rPr>
        <w:t xml:space="preserve">Standards however </w:t>
      </w:r>
      <w:r w:rsidR="005A1FF3">
        <w:rPr>
          <w:rFonts w:ascii="Open Sans" w:eastAsia="Times New Roman" w:hAnsi="Open Sans" w:cs="Open Sans"/>
          <w:color w:val="000000"/>
          <w:lang w:eastAsia="en-AU"/>
        </w:rPr>
        <w:t xml:space="preserve">there was </w:t>
      </w:r>
      <w:r w:rsidR="005C3C63">
        <w:rPr>
          <w:rFonts w:ascii="Open Sans" w:eastAsia="Times New Roman" w:hAnsi="Open Sans" w:cs="Open Sans"/>
          <w:color w:val="000000"/>
          <w:lang w:eastAsia="en-AU"/>
        </w:rPr>
        <w:t xml:space="preserve">no requirement for staff attendance. </w:t>
      </w:r>
    </w:p>
    <w:p w14:paraId="4AA5F6B5" w14:textId="7B02D9DB" w:rsidR="00E07A90" w:rsidRDefault="007A4D69" w:rsidP="00D80797">
      <w:pPr>
        <w:rPr>
          <w:rFonts w:ascii="Open Sans" w:eastAsia="Times New Roman" w:hAnsi="Open Sans" w:cs="Open Sans"/>
          <w:bCs/>
          <w:color w:val="000000"/>
          <w:szCs w:val="22"/>
          <w:lang w:eastAsia="en-AU"/>
        </w:rPr>
      </w:pPr>
      <w:r w:rsidRPr="007A4D69">
        <w:rPr>
          <w:rFonts w:ascii="Open Sans" w:eastAsia="Times New Roman" w:hAnsi="Open Sans" w:cs="Open Sans"/>
          <w:bCs/>
          <w:color w:val="000000"/>
          <w:szCs w:val="22"/>
          <w:lang w:eastAsia="en-AU"/>
        </w:rPr>
        <w:lastRenderedPageBreak/>
        <w:t xml:space="preserve">The service demonstrated systems and processes to monitor and review the </w:t>
      </w:r>
      <w:r>
        <w:rPr>
          <w:rFonts w:ascii="Open Sans" w:eastAsia="Times New Roman" w:hAnsi="Open Sans" w:cs="Open Sans"/>
          <w:bCs/>
          <w:color w:val="000000"/>
          <w:szCs w:val="22"/>
          <w:lang w:eastAsia="en-AU"/>
        </w:rPr>
        <w:t xml:space="preserve">workforce </w:t>
      </w:r>
      <w:r w:rsidRPr="007A4D69">
        <w:rPr>
          <w:rFonts w:ascii="Open Sans" w:eastAsia="Times New Roman" w:hAnsi="Open Sans" w:cs="Open Sans"/>
          <w:bCs/>
          <w:color w:val="000000"/>
          <w:szCs w:val="22"/>
          <w:lang w:eastAsia="en-AU"/>
        </w:rPr>
        <w:t>performance</w:t>
      </w:r>
      <w:r w:rsidR="00C40936">
        <w:rPr>
          <w:rFonts w:ascii="Open Sans" w:eastAsia="Times New Roman" w:hAnsi="Open Sans" w:cs="Open Sans"/>
          <w:bCs/>
          <w:color w:val="000000"/>
          <w:szCs w:val="22"/>
          <w:lang w:eastAsia="en-AU"/>
        </w:rPr>
        <w:t xml:space="preserve"> via </w:t>
      </w:r>
      <w:r w:rsidR="003A1931">
        <w:rPr>
          <w:rFonts w:ascii="Open Sans" w:eastAsia="Times New Roman" w:hAnsi="Open Sans" w:cs="Open Sans"/>
          <w:bCs/>
          <w:color w:val="000000"/>
          <w:szCs w:val="22"/>
          <w:lang w:eastAsia="en-AU"/>
        </w:rPr>
        <w:t>meeting</w:t>
      </w:r>
      <w:r w:rsidR="005A1FF3">
        <w:rPr>
          <w:rFonts w:ascii="Open Sans" w:eastAsia="Times New Roman" w:hAnsi="Open Sans" w:cs="Open Sans"/>
          <w:bCs/>
          <w:color w:val="000000"/>
          <w:szCs w:val="22"/>
          <w:lang w:eastAsia="en-AU"/>
        </w:rPr>
        <w:t>s</w:t>
      </w:r>
      <w:r w:rsidR="003A1931">
        <w:rPr>
          <w:rFonts w:ascii="Open Sans" w:eastAsia="Times New Roman" w:hAnsi="Open Sans" w:cs="Open Sans"/>
          <w:bCs/>
          <w:color w:val="000000"/>
          <w:szCs w:val="22"/>
          <w:lang w:eastAsia="en-AU"/>
        </w:rPr>
        <w:t xml:space="preserve"> with new staff at </w:t>
      </w:r>
      <w:r w:rsidR="00C40936">
        <w:rPr>
          <w:rFonts w:ascii="Open Sans" w:eastAsia="Times New Roman" w:hAnsi="Open Sans" w:cs="Open Sans"/>
          <w:bCs/>
          <w:color w:val="000000"/>
          <w:szCs w:val="22"/>
          <w:lang w:eastAsia="en-AU"/>
        </w:rPr>
        <w:t xml:space="preserve">regular </w:t>
      </w:r>
      <w:r w:rsidR="003A1931">
        <w:rPr>
          <w:rFonts w:ascii="Open Sans" w:eastAsia="Times New Roman" w:hAnsi="Open Sans" w:cs="Open Sans"/>
          <w:bCs/>
          <w:color w:val="000000"/>
          <w:szCs w:val="22"/>
          <w:lang w:eastAsia="en-AU"/>
        </w:rPr>
        <w:t>intervals plus an annual</w:t>
      </w:r>
      <w:r w:rsidR="00211F6B">
        <w:rPr>
          <w:rFonts w:ascii="Open Sans" w:eastAsia="Times New Roman" w:hAnsi="Open Sans" w:cs="Open Sans"/>
          <w:bCs/>
          <w:color w:val="000000"/>
          <w:szCs w:val="22"/>
          <w:lang w:eastAsia="en-AU"/>
        </w:rPr>
        <w:t xml:space="preserve"> review. A process </w:t>
      </w:r>
      <w:r w:rsidR="005A1FF3">
        <w:rPr>
          <w:rFonts w:ascii="Open Sans" w:eastAsia="Times New Roman" w:hAnsi="Open Sans" w:cs="Open Sans"/>
          <w:bCs/>
          <w:color w:val="000000"/>
          <w:szCs w:val="22"/>
          <w:lang w:eastAsia="en-AU"/>
        </w:rPr>
        <w:t>was established to monitor</w:t>
      </w:r>
      <w:r w:rsidR="00137560">
        <w:rPr>
          <w:rFonts w:ascii="Open Sans" w:eastAsia="Times New Roman" w:hAnsi="Open Sans" w:cs="Open Sans"/>
          <w:bCs/>
          <w:color w:val="000000"/>
          <w:szCs w:val="22"/>
          <w:lang w:eastAsia="en-AU"/>
        </w:rPr>
        <w:t xml:space="preserve"> completion of annual</w:t>
      </w:r>
      <w:r w:rsidRPr="007A4D69">
        <w:rPr>
          <w:rFonts w:ascii="Open Sans" w:eastAsia="Times New Roman" w:hAnsi="Open Sans" w:cs="Open Sans"/>
          <w:bCs/>
          <w:color w:val="000000"/>
          <w:szCs w:val="22"/>
          <w:lang w:eastAsia="en-AU"/>
        </w:rPr>
        <w:t xml:space="preserve"> performance appraisals</w:t>
      </w:r>
      <w:r w:rsidR="00137560">
        <w:rPr>
          <w:rFonts w:ascii="Open Sans" w:eastAsia="Times New Roman" w:hAnsi="Open Sans" w:cs="Open Sans"/>
          <w:bCs/>
          <w:color w:val="000000"/>
          <w:szCs w:val="22"/>
          <w:lang w:eastAsia="en-AU"/>
        </w:rPr>
        <w:t xml:space="preserve"> and </w:t>
      </w:r>
      <w:r w:rsidR="007171CF">
        <w:rPr>
          <w:rFonts w:ascii="Open Sans" w:eastAsia="Times New Roman" w:hAnsi="Open Sans" w:cs="Open Sans"/>
          <w:bCs/>
          <w:color w:val="000000"/>
          <w:szCs w:val="22"/>
          <w:lang w:eastAsia="en-AU"/>
        </w:rPr>
        <w:t xml:space="preserve">information monitoring </w:t>
      </w:r>
      <w:r w:rsidR="00FB2C88">
        <w:rPr>
          <w:rFonts w:ascii="Open Sans" w:eastAsia="Times New Roman" w:hAnsi="Open Sans" w:cs="Open Sans"/>
          <w:bCs/>
          <w:color w:val="000000"/>
          <w:szCs w:val="22"/>
          <w:lang w:eastAsia="en-AU"/>
        </w:rPr>
        <w:t>occurred</w:t>
      </w:r>
      <w:r w:rsidR="007171CF">
        <w:rPr>
          <w:rFonts w:ascii="Open Sans" w:eastAsia="Times New Roman" w:hAnsi="Open Sans" w:cs="Open Sans"/>
          <w:bCs/>
          <w:color w:val="000000"/>
          <w:szCs w:val="22"/>
          <w:lang w:eastAsia="en-AU"/>
        </w:rPr>
        <w:t xml:space="preserve"> via review of </w:t>
      </w:r>
      <w:r w:rsidRPr="007A4D69">
        <w:rPr>
          <w:rFonts w:ascii="Open Sans" w:eastAsia="Times New Roman" w:hAnsi="Open Sans" w:cs="Open Sans"/>
          <w:bCs/>
          <w:color w:val="000000"/>
          <w:szCs w:val="22"/>
          <w:lang w:eastAsia="en-AU"/>
        </w:rPr>
        <w:t>incidents</w:t>
      </w:r>
      <w:r w:rsidR="00017BE1">
        <w:rPr>
          <w:rFonts w:ascii="Open Sans" w:eastAsia="Times New Roman" w:hAnsi="Open Sans" w:cs="Open Sans"/>
          <w:bCs/>
          <w:color w:val="000000"/>
          <w:szCs w:val="22"/>
          <w:lang w:eastAsia="en-AU"/>
        </w:rPr>
        <w:t xml:space="preserve">, </w:t>
      </w:r>
      <w:r w:rsidRPr="007A4D69">
        <w:rPr>
          <w:rFonts w:ascii="Open Sans" w:eastAsia="Times New Roman" w:hAnsi="Open Sans" w:cs="Open Sans"/>
          <w:bCs/>
          <w:color w:val="000000"/>
          <w:szCs w:val="22"/>
          <w:lang w:eastAsia="en-AU"/>
        </w:rPr>
        <w:t>audits</w:t>
      </w:r>
      <w:r w:rsidR="00017BE1">
        <w:rPr>
          <w:rFonts w:ascii="Open Sans" w:eastAsia="Times New Roman" w:hAnsi="Open Sans" w:cs="Open Sans"/>
          <w:bCs/>
          <w:color w:val="000000"/>
          <w:szCs w:val="22"/>
          <w:lang w:eastAsia="en-AU"/>
        </w:rPr>
        <w:t>, and observation</w:t>
      </w:r>
      <w:r w:rsidR="001034B1">
        <w:rPr>
          <w:rFonts w:ascii="Open Sans" w:eastAsia="Times New Roman" w:hAnsi="Open Sans" w:cs="Open Sans"/>
          <w:bCs/>
          <w:color w:val="000000"/>
          <w:szCs w:val="22"/>
          <w:lang w:eastAsia="en-AU"/>
        </w:rPr>
        <w:t>, plus a process for managing underperformance</w:t>
      </w:r>
      <w:r w:rsidR="00017BE1">
        <w:rPr>
          <w:rFonts w:ascii="Open Sans" w:eastAsia="Times New Roman" w:hAnsi="Open Sans" w:cs="Open Sans"/>
          <w:bCs/>
          <w:color w:val="000000"/>
          <w:szCs w:val="22"/>
          <w:lang w:eastAsia="en-AU"/>
        </w:rPr>
        <w:t xml:space="preserve">. </w:t>
      </w:r>
    </w:p>
    <w:p w14:paraId="40525A98" w14:textId="0CA8D7E7" w:rsidR="006D4E1A" w:rsidRPr="001E694D" w:rsidRDefault="00E07A90" w:rsidP="00D80797">
      <w:pPr>
        <w:rPr>
          <w:rFonts w:ascii="Open Sans" w:hAnsi="Open Sans" w:cs="Open Sans"/>
        </w:rPr>
      </w:pPr>
      <w:r>
        <w:rPr>
          <w:rFonts w:ascii="Open Sans" w:eastAsia="Times New Roman" w:hAnsi="Open Sans" w:cs="Open Sans"/>
          <w:bCs/>
          <w:color w:val="000000"/>
          <w:szCs w:val="22"/>
          <w:lang w:eastAsia="en-AU"/>
        </w:rPr>
        <w:t xml:space="preserve">I am satisfied the workforce was sufficient and skilled </w:t>
      </w:r>
      <w:r w:rsidR="00FB2C88">
        <w:rPr>
          <w:rFonts w:ascii="Open Sans" w:eastAsia="Times New Roman" w:hAnsi="Open Sans" w:cs="Open Sans"/>
          <w:bCs/>
          <w:color w:val="000000"/>
          <w:szCs w:val="22"/>
          <w:lang w:eastAsia="en-AU"/>
        </w:rPr>
        <w:t xml:space="preserve">to provide care and services. I find Standard 7 is compliant. </w:t>
      </w:r>
      <w:r w:rsidR="007A4D69" w:rsidRPr="007A4D69">
        <w:rPr>
          <w:rFonts w:ascii="Open Sans" w:eastAsia="Times New Roman" w:hAnsi="Open Sans" w:cs="Open Sans"/>
          <w:bCs/>
          <w:color w:val="000000"/>
          <w:szCs w:val="22"/>
          <w:lang w:eastAsia="en-AU"/>
        </w:rPr>
        <w:br/>
      </w:r>
      <w:r w:rsidR="006D4E1A" w:rsidRPr="001E694D">
        <w:rPr>
          <w:rFonts w:ascii="Open Sans" w:hAnsi="Open Sans" w:cs="Open Sans"/>
        </w:rPr>
        <w:br w:type="page"/>
      </w:r>
    </w:p>
    <w:p w14:paraId="326A565B" w14:textId="77777777" w:rsidR="006D4E1A" w:rsidRPr="001E694D" w:rsidRDefault="006D4E1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D5CA0" w14:paraId="1D9F5BD1" w14:textId="77777777" w:rsidTr="008D5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7FB26F" w14:textId="77777777" w:rsidR="006D4E1A" w:rsidRPr="001E694D" w:rsidRDefault="006D4E1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1ED09D8" w14:textId="77777777" w:rsidR="006D4E1A" w:rsidRPr="001E694D" w:rsidRDefault="006D4E1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5CA0" w14:paraId="217C5741" w14:textId="77777777" w:rsidTr="008D5CA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922B2F"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38F5DC6"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E0D5B82"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24978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3854FB7B"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2C27F7"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B05EFEB" w14:textId="3EC8ABF5"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006B4173" w:rsidRPr="001E694D">
              <w:rPr>
                <w:rFonts w:ascii="Open Sans" w:hAnsi="Open Sans" w:cs="Open Sans"/>
              </w:rPr>
              <w:t>inclusive,</w:t>
            </w:r>
            <w:r w:rsidRPr="001E694D">
              <w:rPr>
                <w:rFonts w:ascii="Open Sans" w:hAnsi="Open Sans" w:cs="Open Sans"/>
              </w:rPr>
              <w:t xml:space="preserve"> and quality care and services and is accountable for their delivery.</w:t>
            </w:r>
          </w:p>
        </w:tc>
        <w:tc>
          <w:tcPr>
            <w:tcW w:w="1847" w:type="dxa"/>
            <w:shd w:val="clear" w:color="auto" w:fill="auto"/>
          </w:tcPr>
          <w:p w14:paraId="3DD1E542" w14:textId="77777777" w:rsidR="006D4E1A" w:rsidRPr="001E694D" w:rsidRDefault="00257E3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336006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2A2763AC" w14:textId="77777777" w:rsidTr="008D5CA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4063BE"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43F437E"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A0D1FF4" w14:textId="690AACB1"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CA6D89" w:rsidRPr="001E694D">
              <w:rPr>
                <w:rFonts w:ascii="Open Sans" w:hAnsi="Open Sans" w:cs="Open Sans"/>
              </w:rPr>
              <w:t>management.</w:t>
            </w:r>
          </w:p>
          <w:p w14:paraId="048F8BB1" w14:textId="015307DB"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CA6D89" w:rsidRPr="001E694D">
              <w:rPr>
                <w:rFonts w:ascii="Open Sans" w:hAnsi="Open Sans" w:cs="Open Sans"/>
              </w:rPr>
              <w:t>improvement.</w:t>
            </w:r>
          </w:p>
          <w:p w14:paraId="11EEB3AF" w14:textId="49A5D27B"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CA6D89" w:rsidRPr="001E694D">
              <w:rPr>
                <w:rFonts w:ascii="Open Sans" w:hAnsi="Open Sans" w:cs="Open Sans"/>
              </w:rPr>
              <w:t>governance.</w:t>
            </w:r>
          </w:p>
          <w:p w14:paraId="0D7004C3" w14:textId="067B5B17"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CA6D89" w:rsidRPr="001E694D">
              <w:rPr>
                <w:rFonts w:ascii="Open Sans" w:hAnsi="Open Sans" w:cs="Open Sans"/>
              </w:rPr>
              <w:t>accountabilities.</w:t>
            </w:r>
          </w:p>
          <w:p w14:paraId="1D736B8F" w14:textId="6307A742"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CA6D89" w:rsidRPr="001E694D">
              <w:rPr>
                <w:rFonts w:ascii="Open Sans" w:hAnsi="Open Sans" w:cs="Open Sans"/>
              </w:rPr>
              <w:t>compliance.</w:t>
            </w:r>
          </w:p>
          <w:p w14:paraId="6FF201B2" w14:textId="77777777" w:rsidR="006D4E1A" w:rsidRPr="001E694D" w:rsidRDefault="006D4E1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2380512" w14:textId="77777777" w:rsidR="006D4E1A" w:rsidRPr="001E694D" w:rsidRDefault="00257E3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87467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1356C95D" w14:textId="77777777" w:rsidTr="008D5C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27990C"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2739DA" w14:textId="77777777" w:rsidR="006D4E1A" w:rsidRPr="001E694D" w:rsidRDefault="006D4E1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1E32788" w14:textId="539EA207" w:rsidR="006D4E1A" w:rsidRPr="001E694D" w:rsidRDefault="006D4E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CA6D89" w:rsidRPr="001E694D">
              <w:rPr>
                <w:rFonts w:ascii="Open Sans" w:hAnsi="Open Sans" w:cs="Open Sans"/>
              </w:rPr>
              <w:t>consumers.</w:t>
            </w:r>
          </w:p>
          <w:p w14:paraId="02703CE4" w14:textId="22ACBEB0" w:rsidR="006D4E1A" w:rsidRPr="001E694D" w:rsidRDefault="006D4E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CA6D89" w:rsidRPr="001E694D">
              <w:rPr>
                <w:rFonts w:ascii="Open Sans" w:hAnsi="Open Sans" w:cs="Open Sans"/>
              </w:rPr>
              <w:t>consumers.</w:t>
            </w:r>
          </w:p>
          <w:p w14:paraId="26DC97F3" w14:textId="77777777" w:rsidR="006D4E1A" w:rsidRPr="001E694D" w:rsidRDefault="006D4E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7BE1AB0" w14:textId="77777777" w:rsidR="006D4E1A" w:rsidRPr="001E694D" w:rsidRDefault="006D4E1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312CD32" w14:textId="77777777" w:rsidR="006D4E1A" w:rsidRPr="001E694D" w:rsidRDefault="00257E3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032635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r w:rsidR="008D5CA0" w14:paraId="7BCFBB67" w14:textId="77777777" w:rsidTr="008D5CA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77B23B" w14:textId="77777777" w:rsidR="006D4E1A" w:rsidRPr="001E694D" w:rsidRDefault="006D4E1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1FD32D0" w14:textId="77777777" w:rsidR="006D4E1A" w:rsidRPr="001E694D" w:rsidRDefault="006D4E1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99323F1" w14:textId="4DDBD192" w:rsidR="006D4E1A" w:rsidRPr="001E694D" w:rsidRDefault="006D4E1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CA6D89" w:rsidRPr="001E694D">
              <w:rPr>
                <w:rFonts w:ascii="Open Sans" w:hAnsi="Open Sans" w:cs="Open Sans"/>
              </w:rPr>
              <w:t>stewardship.</w:t>
            </w:r>
          </w:p>
          <w:p w14:paraId="6CD687E0" w14:textId="772141DB" w:rsidR="006D4E1A" w:rsidRPr="001E694D" w:rsidRDefault="006D4E1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CA6D89" w:rsidRPr="001E694D">
              <w:rPr>
                <w:rFonts w:ascii="Open Sans" w:hAnsi="Open Sans" w:cs="Open Sans"/>
              </w:rPr>
              <w:t>restraint.</w:t>
            </w:r>
          </w:p>
          <w:p w14:paraId="7D278678" w14:textId="77777777" w:rsidR="006D4E1A" w:rsidRPr="001E694D" w:rsidRDefault="006D4E1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05EB196" w14:textId="77777777" w:rsidR="006D4E1A" w:rsidRPr="001E694D" w:rsidRDefault="00257E3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078965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D4E1A" w:rsidRPr="001E694D">
                  <w:rPr>
                    <w:rFonts w:ascii="Open Sans" w:hAnsi="Open Sans" w:cs="Open Sans"/>
                  </w:rPr>
                  <w:t>Compliant</w:t>
                </w:r>
              </w:sdtContent>
            </w:sdt>
          </w:p>
        </w:tc>
      </w:tr>
    </w:tbl>
    <w:p w14:paraId="6B555E9E" w14:textId="77777777" w:rsidR="006D4E1A" w:rsidRDefault="006D4E1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68D9AE3" w14:textId="77777777" w:rsidR="00FB34B0" w:rsidRDefault="00FB34B0" w:rsidP="00D80797">
      <w:pPr>
        <w:rPr>
          <w:rFonts w:ascii="Open Sans" w:eastAsia="Times New Roman" w:hAnsi="Open Sans" w:cs="Open Sans"/>
          <w:color w:val="auto"/>
          <w:lang w:eastAsia="en-AU"/>
        </w:rPr>
      </w:pPr>
      <w:r w:rsidRPr="00267546">
        <w:rPr>
          <w:rFonts w:ascii="Open Sans" w:eastAsia="Times New Roman" w:hAnsi="Open Sans" w:cs="Open Sans"/>
          <w:color w:val="auto"/>
          <w:lang w:eastAsia="en-AU"/>
        </w:rPr>
        <w:t xml:space="preserve">Having considered the Review Audit report for the Review Audit conducted 20 November 2024 to 26 November 2024 and the approved provider’s response, I have assessed this Quality </w:t>
      </w:r>
      <w:r w:rsidRPr="00C34B74">
        <w:rPr>
          <w:rFonts w:ascii="Open Sans" w:eastAsia="Times New Roman" w:hAnsi="Open Sans" w:cs="Open Sans"/>
          <w:color w:val="auto"/>
          <w:lang w:eastAsia="en-AU"/>
        </w:rPr>
        <w:t>Standard as compliant as I am satisfied all requirements are compliant based on the following analysis:</w:t>
      </w:r>
    </w:p>
    <w:p w14:paraId="2AD9879B" w14:textId="67D43185" w:rsidR="00D3359A" w:rsidRDefault="006E5AE0" w:rsidP="00D80797">
      <w:pPr>
        <w:rPr>
          <w:rFonts w:ascii="Open Sans" w:eastAsia="Times New Roman" w:hAnsi="Open Sans" w:cs="Open Sans"/>
          <w:color w:val="auto"/>
          <w:u w:val="single"/>
          <w:lang w:eastAsia="en-AU"/>
        </w:rPr>
      </w:pPr>
      <w:r>
        <w:rPr>
          <w:rFonts w:ascii="Open Sans" w:eastAsia="Times New Roman" w:hAnsi="Open Sans" w:cs="Open Sans"/>
          <w:color w:val="auto"/>
          <w:u w:val="single"/>
          <w:lang w:eastAsia="en-AU"/>
        </w:rPr>
        <w:t>Requirement</w:t>
      </w:r>
      <w:r w:rsidR="00D3359A">
        <w:rPr>
          <w:rFonts w:ascii="Open Sans" w:eastAsia="Times New Roman" w:hAnsi="Open Sans" w:cs="Open Sans"/>
          <w:color w:val="auto"/>
          <w:u w:val="single"/>
          <w:lang w:eastAsia="en-AU"/>
        </w:rPr>
        <w:t xml:space="preserve"> 8(3)(c) </w:t>
      </w:r>
    </w:p>
    <w:p w14:paraId="11F14002" w14:textId="788491FD" w:rsidR="00D3359A" w:rsidRDefault="00D3359A"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The Review Audit report </w:t>
      </w:r>
      <w:r w:rsidR="000522AE">
        <w:rPr>
          <w:rFonts w:ascii="Open Sans" w:eastAsia="Times New Roman" w:hAnsi="Open Sans" w:cs="Open Sans"/>
          <w:color w:val="auto"/>
          <w:lang w:eastAsia="en-AU"/>
        </w:rPr>
        <w:t>brought forward information that the service</w:t>
      </w:r>
      <w:r w:rsidR="00475917">
        <w:rPr>
          <w:rFonts w:ascii="Open Sans" w:eastAsia="Times New Roman" w:hAnsi="Open Sans" w:cs="Open Sans"/>
          <w:color w:val="auto"/>
          <w:lang w:eastAsia="en-AU"/>
        </w:rPr>
        <w:t xml:space="preserve"> did not demonstrate effective governance relating to information management and regulatory compliance. </w:t>
      </w:r>
      <w:r w:rsidR="008A6D6B">
        <w:rPr>
          <w:rFonts w:ascii="Open Sans" w:eastAsia="Times New Roman" w:hAnsi="Open Sans" w:cs="Open Sans"/>
          <w:color w:val="auto"/>
          <w:lang w:eastAsia="en-AU"/>
        </w:rPr>
        <w:t xml:space="preserve">For example: </w:t>
      </w:r>
    </w:p>
    <w:p w14:paraId="1A2267FA" w14:textId="7BEB524B" w:rsidR="009C4788" w:rsidRDefault="00EF2440"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 </w:t>
      </w:r>
      <w:r w:rsidR="00813D03">
        <w:rPr>
          <w:rFonts w:ascii="Open Sans" w:eastAsia="Times New Roman" w:hAnsi="Open Sans" w:cs="Open Sans"/>
          <w:color w:val="auto"/>
          <w:lang w:eastAsia="en-AU"/>
        </w:rPr>
        <w:t>Information management:</w:t>
      </w:r>
    </w:p>
    <w:p w14:paraId="685E89DC" w14:textId="702EC1A3" w:rsidR="00F60A8B" w:rsidRDefault="00813D03" w:rsidP="00D80797">
      <w:pPr>
        <w:rPr>
          <w:rFonts w:ascii="Open Sans" w:eastAsia="Times New Roman" w:hAnsi="Open Sans" w:cs="Open Sans"/>
          <w:color w:val="auto"/>
          <w:lang w:eastAsia="en-AU"/>
        </w:rPr>
      </w:pPr>
      <w:r w:rsidRPr="0064291A">
        <w:rPr>
          <w:rFonts w:ascii="Open Sans" w:eastAsia="Times New Roman" w:hAnsi="Open Sans" w:cs="Open Sans"/>
          <w:color w:val="auto"/>
          <w:lang w:eastAsia="en-AU"/>
        </w:rPr>
        <w:t xml:space="preserve">The Review Audit report </w:t>
      </w:r>
      <w:r w:rsidR="00B8160F">
        <w:rPr>
          <w:rFonts w:ascii="Open Sans" w:eastAsia="Times New Roman" w:hAnsi="Open Sans" w:cs="Open Sans"/>
          <w:color w:val="auto"/>
          <w:lang w:eastAsia="en-AU"/>
        </w:rPr>
        <w:t>raised</w:t>
      </w:r>
      <w:r w:rsidR="0064291A" w:rsidRPr="0064291A">
        <w:rPr>
          <w:rFonts w:ascii="Open Sans" w:eastAsia="Times New Roman" w:hAnsi="Open Sans" w:cs="Open Sans"/>
          <w:color w:val="auto"/>
          <w:lang w:eastAsia="en-AU"/>
        </w:rPr>
        <w:t xml:space="preserve"> </w:t>
      </w:r>
      <w:r w:rsidR="00B86A3C">
        <w:rPr>
          <w:rFonts w:ascii="Open Sans" w:eastAsia="Times New Roman" w:hAnsi="Open Sans" w:cs="Open Sans"/>
          <w:color w:val="auto"/>
          <w:lang w:eastAsia="en-AU"/>
        </w:rPr>
        <w:t>concerns</w:t>
      </w:r>
      <w:r w:rsidRPr="00A940F1">
        <w:rPr>
          <w:rFonts w:ascii="Open Sans" w:eastAsia="Times New Roman" w:hAnsi="Open Sans" w:cs="Open Sans"/>
          <w:color w:val="auto"/>
          <w:lang w:eastAsia="en-AU"/>
        </w:rPr>
        <w:t xml:space="preserve"> </w:t>
      </w:r>
      <w:r w:rsidR="00F60A8B">
        <w:rPr>
          <w:rFonts w:ascii="Open Sans" w:eastAsia="Times New Roman" w:hAnsi="Open Sans" w:cs="Open Sans"/>
          <w:color w:val="auto"/>
          <w:lang w:eastAsia="en-AU"/>
        </w:rPr>
        <w:t>relating to:</w:t>
      </w:r>
    </w:p>
    <w:p w14:paraId="1EF72848" w14:textId="1C144CC3" w:rsidR="00F60A8B" w:rsidRDefault="00813D03" w:rsidP="00F60A8B">
      <w:pPr>
        <w:pStyle w:val="ListParagraph"/>
        <w:numPr>
          <w:ilvl w:val="0"/>
          <w:numId w:val="33"/>
        </w:numPr>
        <w:spacing w:before="240" w:line="276" w:lineRule="auto"/>
        <w:rPr>
          <w:rFonts w:ascii="Open Sans" w:eastAsia="Times New Roman" w:hAnsi="Open Sans" w:cs="Open Sans"/>
          <w:color w:val="auto"/>
          <w:lang w:eastAsia="en-AU"/>
        </w:rPr>
      </w:pPr>
      <w:r w:rsidRPr="00F60A8B">
        <w:rPr>
          <w:rFonts w:ascii="Open Sans" w:eastAsia="Times New Roman" w:hAnsi="Open Sans" w:cs="Open Sans"/>
          <w:color w:val="auto"/>
          <w:lang w:eastAsia="en-AU"/>
        </w:rPr>
        <w:t>the lack of clinical detail included in reports to the Board</w:t>
      </w:r>
      <w:r w:rsidR="00377D2A" w:rsidRPr="00F60A8B">
        <w:rPr>
          <w:rFonts w:ascii="Open Sans" w:eastAsia="Times New Roman" w:hAnsi="Open Sans" w:cs="Open Sans"/>
          <w:color w:val="auto"/>
          <w:lang w:eastAsia="en-AU"/>
        </w:rPr>
        <w:t xml:space="preserve"> and </w:t>
      </w:r>
      <w:r w:rsidR="006A00BC" w:rsidRPr="00F60A8B">
        <w:rPr>
          <w:rFonts w:ascii="Open Sans" w:eastAsia="Times New Roman" w:hAnsi="Open Sans" w:cs="Open Sans"/>
          <w:color w:val="auto"/>
          <w:lang w:eastAsia="en-AU"/>
        </w:rPr>
        <w:t xml:space="preserve">other reporting </w:t>
      </w:r>
      <w:r w:rsidR="009D4683" w:rsidRPr="00F60A8B">
        <w:rPr>
          <w:rFonts w:ascii="Open Sans" w:eastAsia="Times New Roman" w:hAnsi="Open Sans" w:cs="Open Sans"/>
          <w:color w:val="auto"/>
          <w:lang w:eastAsia="en-AU"/>
        </w:rPr>
        <w:t>requirements</w:t>
      </w:r>
      <w:r w:rsidR="000B41A6">
        <w:rPr>
          <w:rFonts w:ascii="Open Sans" w:eastAsia="Times New Roman" w:hAnsi="Open Sans" w:cs="Open Sans"/>
          <w:color w:val="auto"/>
          <w:lang w:eastAsia="en-AU"/>
        </w:rPr>
        <w:t xml:space="preserve"> such as the quality indicator </w:t>
      </w:r>
      <w:r w:rsidR="00B20096">
        <w:rPr>
          <w:rFonts w:ascii="Open Sans" w:eastAsia="Times New Roman" w:hAnsi="Open Sans" w:cs="Open Sans"/>
          <w:color w:val="auto"/>
          <w:lang w:eastAsia="en-AU"/>
        </w:rPr>
        <w:t>program.</w:t>
      </w:r>
    </w:p>
    <w:p w14:paraId="497DA08C" w14:textId="77777777" w:rsidR="00FA0903" w:rsidRDefault="00F60A8B" w:rsidP="00F60A8B">
      <w:pPr>
        <w:pStyle w:val="ListParagraph"/>
        <w:numPr>
          <w:ilvl w:val="0"/>
          <w:numId w:val="33"/>
        </w:numPr>
        <w:spacing w:before="240" w:line="276" w:lineRule="auto"/>
        <w:rPr>
          <w:rFonts w:ascii="Open Sans" w:eastAsia="Times New Roman" w:hAnsi="Open Sans" w:cs="Open Sans"/>
          <w:color w:val="auto"/>
          <w:lang w:eastAsia="en-AU"/>
        </w:rPr>
      </w:pPr>
      <w:r w:rsidRPr="00F60A8B">
        <w:rPr>
          <w:rFonts w:ascii="Open Sans" w:eastAsia="Times New Roman" w:hAnsi="Open Sans" w:cs="Open Sans"/>
          <w:color w:val="auto"/>
          <w:lang w:eastAsia="en-AU"/>
        </w:rPr>
        <w:t>inaccurate complaints data</w:t>
      </w:r>
      <w:r>
        <w:rPr>
          <w:rFonts w:ascii="Open Sans" w:eastAsia="Times New Roman" w:hAnsi="Open Sans" w:cs="Open Sans"/>
          <w:color w:val="auto"/>
          <w:lang w:eastAsia="en-AU"/>
        </w:rPr>
        <w:t>, and</w:t>
      </w:r>
    </w:p>
    <w:p w14:paraId="6B7BC175" w14:textId="77777777" w:rsidR="00B00568" w:rsidRDefault="007D50C6" w:rsidP="00F60A8B">
      <w:pPr>
        <w:pStyle w:val="ListParagraph"/>
        <w:numPr>
          <w:ilvl w:val="0"/>
          <w:numId w:val="33"/>
        </w:numPr>
        <w:spacing w:before="240" w:line="276" w:lineRule="auto"/>
        <w:rPr>
          <w:rFonts w:ascii="Open Sans" w:eastAsia="Times New Roman" w:hAnsi="Open Sans" w:cs="Open Sans"/>
          <w:color w:val="auto"/>
          <w:lang w:eastAsia="en-AU"/>
        </w:rPr>
      </w:pPr>
      <w:r>
        <w:rPr>
          <w:rFonts w:ascii="Open Sans" w:eastAsia="Times New Roman" w:hAnsi="Open Sans" w:cs="Open Sans"/>
          <w:color w:val="auto"/>
          <w:lang w:eastAsia="en-AU"/>
        </w:rPr>
        <w:t>deficits in assessment and care planning</w:t>
      </w:r>
      <w:r w:rsidR="00B00568">
        <w:rPr>
          <w:rFonts w:ascii="Open Sans" w:eastAsia="Times New Roman" w:hAnsi="Open Sans" w:cs="Open Sans"/>
          <w:color w:val="auto"/>
          <w:lang w:eastAsia="en-AU"/>
        </w:rPr>
        <w:t>.</w:t>
      </w:r>
    </w:p>
    <w:p w14:paraId="279C353F" w14:textId="3F37CF3A" w:rsidR="001971E8" w:rsidRPr="001971E8" w:rsidRDefault="00B00568" w:rsidP="00D80797">
      <w:pPr>
        <w:rPr>
          <w:rFonts w:ascii="Open Sans" w:eastAsia="Times New Roman" w:hAnsi="Open Sans" w:cs="Open Sans"/>
          <w:color w:val="auto"/>
          <w:lang w:eastAsia="en-AU"/>
        </w:rPr>
      </w:pPr>
      <w:r>
        <w:rPr>
          <w:rFonts w:ascii="Open Sans" w:eastAsia="Times New Roman" w:hAnsi="Open Sans" w:cs="Open Sans"/>
          <w:color w:val="auto"/>
          <w:lang w:eastAsia="en-AU"/>
        </w:rPr>
        <w:t>The approved provider</w:t>
      </w:r>
      <w:r w:rsidR="009B58B5">
        <w:rPr>
          <w:rFonts w:ascii="Open Sans" w:eastAsia="Times New Roman" w:hAnsi="Open Sans" w:cs="Open Sans"/>
          <w:color w:val="auto"/>
          <w:lang w:eastAsia="en-AU"/>
        </w:rPr>
        <w:t xml:space="preserve"> in its’ response asserts that the organisation has effective </w:t>
      </w:r>
      <w:r w:rsidR="00334F30">
        <w:rPr>
          <w:rFonts w:ascii="Open Sans" w:eastAsia="Times New Roman" w:hAnsi="Open Sans" w:cs="Open Sans"/>
          <w:color w:val="auto"/>
          <w:lang w:eastAsia="en-AU"/>
        </w:rPr>
        <w:t xml:space="preserve">information management systems and processes. The response included additional clarifying information as to why </w:t>
      </w:r>
      <w:r w:rsidR="001A579D">
        <w:rPr>
          <w:rFonts w:ascii="Open Sans" w:eastAsia="Times New Roman" w:hAnsi="Open Sans" w:cs="Open Sans"/>
          <w:color w:val="auto"/>
          <w:lang w:eastAsia="en-AU"/>
        </w:rPr>
        <w:t>clinical detail was not included in some reports. Further</w:t>
      </w:r>
      <w:r w:rsidR="00DA10F7">
        <w:rPr>
          <w:rFonts w:ascii="Open Sans" w:eastAsia="Times New Roman" w:hAnsi="Open Sans" w:cs="Open Sans"/>
          <w:color w:val="auto"/>
          <w:lang w:eastAsia="en-AU"/>
        </w:rPr>
        <w:t xml:space="preserve">, the response outlined the processes whereby the Residential Service </w:t>
      </w:r>
      <w:r w:rsidR="009C4EFD">
        <w:rPr>
          <w:rFonts w:ascii="Open Sans" w:eastAsia="Times New Roman" w:hAnsi="Open Sans" w:cs="Open Sans"/>
          <w:color w:val="auto"/>
          <w:lang w:eastAsia="en-AU"/>
        </w:rPr>
        <w:t>M</w:t>
      </w:r>
      <w:r w:rsidR="00DA10F7">
        <w:rPr>
          <w:rFonts w:ascii="Open Sans" w:eastAsia="Times New Roman" w:hAnsi="Open Sans" w:cs="Open Sans"/>
          <w:color w:val="auto"/>
          <w:lang w:eastAsia="en-AU"/>
        </w:rPr>
        <w:t xml:space="preserve">anager’s </w:t>
      </w:r>
      <w:r w:rsidR="00A03B29">
        <w:rPr>
          <w:rFonts w:ascii="Open Sans" w:eastAsia="Times New Roman" w:hAnsi="Open Sans" w:cs="Open Sans"/>
          <w:color w:val="auto"/>
          <w:lang w:eastAsia="en-AU"/>
        </w:rPr>
        <w:t xml:space="preserve">report and clinical indicators are reviewed monthly and discussed with the </w:t>
      </w:r>
      <w:r w:rsidR="00437746">
        <w:rPr>
          <w:rFonts w:ascii="Open Sans" w:eastAsia="Times New Roman" w:hAnsi="Open Sans" w:cs="Open Sans"/>
          <w:color w:val="auto"/>
          <w:lang w:eastAsia="en-AU"/>
        </w:rPr>
        <w:t>clinical governance team</w:t>
      </w:r>
      <w:r w:rsidR="00912320">
        <w:rPr>
          <w:rFonts w:ascii="Open Sans" w:eastAsia="Times New Roman" w:hAnsi="Open Sans" w:cs="Open Sans"/>
          <w:color w:val="auto"/>
          <w:lang w:eastAsia="en-AU"/>
        </w:rPr>
        <w:t xml:space="preserve">; </w:t>
      </w:r>
      <w:r w:rsidR="00B86A3C">
        <w:rPr>
          <w:rFonts w:ascii="Open Sans" w:eastAsia="Times New Roman" w:hAnsi="Open Sans" w:cs="Open Sans"/>
          <w:color w:val="auto"/>
          <w:lang w:eastAsia="en-AU"/>
        </w:rPr>
        <w:t xml:space="preserve">with </w:t>
      </w:r>
      <w:r w:rsidR="00912320">
        <w:rPr>
          <w:rFonts w:ascii="Open Sans" w:eastAsia="Times New Roman" w:hAnsi="Open Sans" w:cs="Open Sans"/>
          <w:color w:val="auto"/>
          <w:lang w:eastAsia="en-AU"/>
        </w:rPr>
        <w:t>relevant information then reported to the Board</w:t>
      </w:r>
      <w:r w:rsidR="009C4EFD">
        <w:rPr>
          <w:rFonts w:ascii="Open Sans" w:eastAsia="Times New Roman" w:hAnsi="Open Sans" w:cs="Open Sans"/>
          <w:color w:val="auto"/>
          <w:lang w:eastAsia="en-AU"/>
        </w:rPr>
        <w:t>.</w:t>
      </w:r>
      <w:r w:rsidR="00813D03" w:rsidRPr="001971E8">
        <w:rPr>
          <w:rFonts w:ascii="Open Sans" w:eastAsia="Times New Roman" w:hAnsi="Open Sans" w:cs="Open Sans"/>
          <w:color w:val="auto"/>
          <w:lang w:eastAsia="en-AU"/>
        </w:rPr>
        <w:t xml:space="preserve"> </w:t>
      </w:r>
      <w:r w:rsidR="00F9399F">
        <w:rPr>
          <w:rFonts w:ascii="Open Sans" w:eastAsia="Times New Roman" w:hAnsi="Open Sans" w:cs="Open Sans"/>
          <w:color w:val="auto"/>
          <w:lang w:eastAsia="en-AU"/>
        </w:rPr>
        <w:t xml:space="preserve"> With respect to the documentation associated with consumer complaints</w:t>
      </w:r>
      <w:r w:rsidR="009526D5">
        <w:rPr>
          <w:rFonts w:ascii="Open Sans" w:eastAsia="Times New Roman" w:hAnsi="Open Sans" w:cs="Open Sans"/>
          <w:color w:val="auto"/>
          <w:lang w:eastAsia="en-AU"/>
        </w:rPr>
        <w:t xml:space="preserve">, the response states that </w:t>
      </w:r>
      <w:r w:rsidR="003F6482">
        <w:rPr>
          <w:rFonts w:ascii="Open Sans" w:eastAsia="Times New Roman" w:hAnsi="Open Sans" w:cs="Open Sans"/>
          <w:color w:val="auto"/>
          <w:lang w:eastAsia="en-AU"/>
        </w:rPr>
        <w:t xml:space="preserve">the service </w:t>
      </w:r>
      <w:r w:rsidR="00AC231D">
        <w:rPr>
          <w:rFonts w:ascii="Open Sans" w:eastAsia="Times New Roman" w:hAnsi="Open Sans" w:cs="Open Sans"/>
          <w:color w:val="auto"/>
          <w:lang w:eastAsia="en-AU"/>
        </w:rPr>
        <w:t xml:space="preserve">is improving </w:t>
      </w:r>
      <w:r w:rsidR="00724081">
        <w:rPr>
          <w:rFonts w:ascii="Open Sans" w:eastAsia="Times New Roman" w:hAnsi="Open Sans" w:cs="Open Sans"/>
          <w:color w:val="auto"/>
          <w:lang w:eastAsia="en-AU"/>
        </w:rPr>
        <w:t>these processes</w:t>
      </w:r>
      <w:r w:rsidR="009526D5">
        <w:rPr>
          <w:rFonts w:ascii="Open Sans" w:eastAsia="Times New Roman" w:hAnsi="Open Sans" w:cs="Open Sans"/>
          <w:color w:val="auto"/>
          <w:lang w:eastAsia="en-AU"/>
        </w:rPr>
        <w:t xml:space="preserve"> and </w:t>
      </w:r>
      <w:r w:rsidR="009D04C8">
        <w:rPr>
          <w:rFonts w:ascii="Open Sans" w:eastAsia="Times New Roman" w:hAnsi="Open Sans" w:cs="Open Sans"/>
          <w:color w:val="auto"/>
          <w:lang w:eastAsia="en-AU"/>
        </w:rPr>
        <w:t>asserts that overall, complaints are being acted upon and addressed</w:t>
      </w:r>
      <w:r w:rsidR="005247A8">
        <w:rPr>
          <w:rFonts w:ascii="Open Sans" w:eastAsia="Times New Roman" w:hAnsi="Open Sans" w:cs="Open Sans"/>
          <w:color w:val="auto"/>
          <w:lang w:eastAsia="en-AU"/>
        </w:rPr>
        <w:t xml:space="preserve">; I accept this. </w:t>
      </w:r>
    </w:p>
    <w:p w14:paraId="4620A832" w14:textId="687527E7" w:rsidR="00813D03" w:rsidRDefault="00FE662E" w:rsidP="00D80797">
      <w:pPr>
        <w:rPr>
          <w:rFonts w:ascii="Open Sans" w:eastAsia="Times New Roman" w:hAnsi="Open Sans" w:cs="Open Sans"/>
          <w:color w:val="auto"/>
          <w:lang w:eastAsia="en-AU"/>
        </w:rPr>
      </w:pPr>
      <w:r>
        <w:rPr>
          <w:rFonts w:ascii="Open Sans" w:eastAsia="Times New Roman" w:hAnsi="Open Sans" w:cs="Open Sans"/>
          <w:color w:val="auto"/>
          <w:lang w:eastAsia="en-AU"/>
        </w:rPr>
        <w:t>The</w:t>
      </w:r>
      <w:r w:rsidR="0090422B">
        <w:rPr>
          <w:rFonts w:ascii="Open Sans" w:eastAsia="Times New Roman" w:hAnsi="Open Sans" w:cs="Open Sans"/>
          <w:color w:val="auto"/>
          <w:lang w:eastAsia="en-AU"/>
        </w:rPr>
        <w:t xml:space="preserve"> </w:t>
      </w:r>
      <w:r w:rsidR="009E6691">
        <w:rPr>
          <w:rFonts w:ascii="Open Sans" w:eastAsia="Times New Roman" w:hAnsi="Open Sans" w:cs="Open Sans"/>
          <w:color w:val="auto"/>
          <w:lang w:eastAsia="en-AU"/>
        </w:rPr>
        <w:t xml:space="preserve">service brought forward examples of </w:t>
      </w:r>
      <w:r w:rsidR="00FB209C">
        <w:rPr>
          <w:rFonts w:ascii="Open Sans" w:eastAsia="Times New Roman" w:hAnsi="Open Sans" w:cs="Open Sans"/>
          <w:color w:val="auto"/>
          <w:lang w:eastAsia="en-AU"/>
        </w:rPr>
        <w:t>the systems and processes to support information management</w:t>
      </w:r>
      <w:r w:rsidR="00433D30">
        <w:rPr>
          <w:rFonts w:ascii="Open Sans" w:eastAsia="Times New Roman" w:hAnsi="Open Sans" w:cs="Open Sans"/>
          <w:color w:val="auto"/>
          <w:lang w:eastAsia="en-AU"/>
        </w:rPr>
        <w:t xml:space="preserve"> </w:t>
      </w:r>
      <w:r w:rsidR="002C5B15">
        <w:rPr>
          <w:rFonts w:ascii="Open Sans" w:eastAsia="Times New Roman" w:hAnsi="Open Sans" w:cs="Open Sans"/>
          <w:color w:val="auto"/>
          <w:lang w:eastAsia="en-AU"/>
        </w:rPr>
        <w:t xml:space="preserve">and to ensure staff have access to the information they need to undertake their role and that consumers have information to support informed decision-making. </w:t>
      </w:r>
      <w:r w:rsidR="0039191F">
        <w:rPr>
          <w:rFonts w:ascii="Open Sans" w:eastAsia="Times New Roman" w:hAnsi="Open Sans" w:cs="Open Sans"/>
          <w:color w:val="auto"/>
          <w:lang w:eastAsia="en-AU"/>
        </w:rPr>
        <w:t xml:space="preserve"> Information </w:t>
      </w:r>
      <w:r w:rsidR="00433D30">
        <w:rPr>
          <w:rFonts w:ascii="Open Sans" w:eastAsia="Times New Roman" w:hAnsi="Open Sans" w:cs="Open Sans"/>
          <w:color w:val="auto"/>
          <w:lang w:eastAsia="en-AU"/>
        </w:rPr>
        <w:t xml:space="preserve">under this and other requirements </w:t>
      </w:r>
      <w:r w:rsidR="00FB209C">
        <w:rPr>
          <w:rFonts w:ascii="Open Sans" w:eastAsia="Times New Roman" w:hAnsi="Open Sans" w:cs="Open Sans"/>
          <w:color w:val="auto"/>
          <w:lang w:eastAsia="en-AU"/>
        </w:rPr>
        <w:t>includ</w:t>
      </w:r>
      <w:r w:rsidR="0039191F">
        <w:rPr>
          <w:rFonts w:ascii="Open Sans" w:eastAsia="Times New Roman" w:hAnsi="Open Sans" w:cs="Open Sans"/>
          <w:color w:val="auto"/>
          <w:lang w:eastAsia="en-AU"/>
        </w:rPr>
        <w:t>ed</w:t>
      </w:r>
      <w:r w:rsidR="00FB209C">
        <w:rPr>
          <w:rFonts w:ascii="Open Sans" w:eastAsia="Times New Roman" w:hAnsi="Open Sans" w:cs="Open Sans"/>
          <w:color w:val="auto"/>
          <w:lang w:eastAsia="en-AU"/>
        </w:rPr>
        <w:t xml:space="preserve"> meeting minutes </w:t>
      </w:r>
      <w:r w:rsidR="00815378">
        <w:rPr>
          <w:rFonts w:ascii="Open Sans" w:eastAsia="Times New Roman" w:hAnsi="Open Sans" w:cs="Open Sans"/>
          <w:color w:val="auto"/>
          <w:lang w:eastAsia="en-AU"/>
        </w:rPr>
        <w:t xml:space="preserve">from various </w:t>
      </w:r>
      <w:r w:rsidR="0005353E">
        <w:rPr>
          <w:rFonts w:ascii="Open Sans" w:eastAsia="Times New Roman" w:hAnsi="Open Sans" w:cs="Open Sans"/>
          <w:color w:val="auto"/>
          <w:lang w:eastAsia="en-AU"/>
        </w:rPr>
        <w:t>committees</w:t>
      </w:r>
      <w:r w:rsidR="00CC3EF7">
        <w:rPr>
          <w:rFonts w:ascii="Open Sans" w:eastAsia="Times New Roman" w:hAnsi="Open Sans" w:cs="Open Sans"/>
          <w:color w:val="auto"/>
          <w:lang w:eastAsia="en-AU"/>
        </w:rPr>
        <w:t xml:space="preserve"> at a local and executive level; </w:t>
      </w:r>
      <w:r w:rsidR="00433D30">
        <w:rPr>
          <w:rFonts w:ascii="Open Sans" w:eastAsia="Times New Roman" w:hAnsi="Open Sans" w:cs="Open Sans"/>
          <w:color w:val="auto"/>
          <w:lang w:eastAsia="en-AU"/>
        </w:rPr>
        <w:t xml:space="preserve">feedback and complaints; incident </w:t>
      </w:r>
      <w:r w:rsidR="001821FE">
        <w:rPr>
          <w:rFonts w:ascii="Open Sans" w:eastAsia="Times New Roman" w:hAnsi="Open Sans" w:cs="Open Sans"/>
          <w:color w:val="auto"/>
          <w:lang w:eastAsia="en-AU"/>
        </w:rPr>
        <w:t>data</w:t>
      </w:r>
      <w:r w:rsidR="00BF41EA">
        <w:rPr>
          <w:rFonts w:ascii="Open Sans" w:eastAsia="Times New Roman" w:hAnsi="Open Sans" w:cs="Open Sans"/>
          <w:color w:val="auto"/>
          <w:lang w:eastAsia="en-AU"/>
        </w:rPr>
        <w:t xml:space="preserve">; workforce </w:t>
      </w:r>
      <w:r w:rsidR="002808BD">
        <w:rPr>
          <w:rFonts w:ascii="Open Sans" w:eastAsia="Times New Roman" w:hAnsi="Open Sans" w:cs="Open Sans"/>
          <w:color w:val="auto"/>
          <w:lang w:eastAsia="en-AU"/>
        </w:rPr>
        <w:t>related documentation</w:t>
      </w:r>
      <w:r w:rsidR="00DE0CC0">
        <w:rPr>
          <w:rFonts w:ascii="Open Sans" w:eastAsia="Times New Roman" w:hAnsi="Open Sans" w:cs="Open Sans"/>
          <w:color w:val="auto"/>
          <w:lang w:eastAsia="en-AU"/>
        </w:rPr>
        <w:t xml:space="preserve"> and care related documentation</w:t>
      </w:r>
      <w:r w:rsidR="009919CA">
        <w:rPr>
          <w:rFonts w:ascii="Open Sans" w:eastAsia="Times New Roman" w:hAnsi="Open Sans" w:cs="Open Sans"/>
          <w:color w:val="auto"/>
          <w:lang w:eastAsia="en-AU"/>
        </w:rPr>
        <w:t>.</w:t>
      </w:r>
    </w:p>
    <w:p w14:paraId="26AFA669" w14:textId="4CD635FE" w:rsidR="009919CA" w:rsidRDefault="009919CA"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Consumers and representatives generally provided feedback </w:t>
      </w:r>
      <w:r w:rsidR="00F47EAA">
        <w:rPr>
          <w:rFonts w:ascii="Open Sans" w:eastAsia="Times New Roman" w:hAnsi="Open Sans" w:cs="Open Sans"/>
          <w:color w:val="auto"/>
          <w:lang w:eastAsia="en-AU"/>
        </w:rPr>
        <w:t xml:space="preserve">that they have the information they require to make informed decisions including any changes that are </w:t>
      </w:r>
      <w:r w:rsidR="009B741B">
        <w:rPr>
          <w:rFonts w:ascii="Open Sans" w:eastAsia="Times New Roman" w:hAnsi="Open Sans" w:cs="Open Sans"/>
          <w:color w:val="auto"/>
          <w:lang w:eastAsia="en-AU"/>
        </w:rPr>
        <w:t xml:space="preserve">to occur at the service. The service demonstrated and staff described multiple mechanisms for </w:t>
      </w:r>
      <w:r w:rsidR="009E4E38">
        <w:rPr>
          <w:rFonts w:ascii="Open Sans" w:eastAsia="Times New Roman" w:hAnsi="Open Sans" w:cs="Open Sans"/>
          <w:color w:val="auto"/>
          <w:lang w:eastAsia="en-AU"/>
        </w:rPr>
        <w:t xml:space="preserve">communicating with consumers in a manner that was accessible and easy to understand. </w:t>
      </w:r>
      <w:r w:rsidR="00E5216B">
        <w:rPr>
          <w:rFonts w:ascii="Open Sans" w:eastAsia="Times New Roman" w:hAnsi="Open Sans" w:cs="Open Sans"/>
          <w:color w:val="auto"/>
          <w:lang w:eastAsia="en-AU"/>
        </w:rPr>
        <w:t xml:space="preserve"> </w:t>
      </w:r>
    </w:p>
    <w:p w14:paraId="7948A9BE" w14:textId="33CDECC7" w:rsidR="00AC231D" w:rsidRDefault="00AC231D" w:rsidP="00D80797">
      <w:pPr>
        <w:rPr>
          <w:rFonts w:ascii="Open Sans" w:eastAsia="Times New Roman" w:hAnsi="Open Sans" w:cs="Open Sans"/>
          <w:color w:val="auto"/>
          <w:lang w:eastAsia="en-AU"/>
        </w:rPr>
      </w:pPr>
      <w:r>
        <w:rPr>
          <w:rFonts w:ascii="Open Sans" w:eastAsia="Times New Roman" w:hAnsi="Open Sans" w:cs="Open Sans"/>
          <w:color w:val="auto"/>
          <w:lang w:eastAsia="en-AU"/>
        </w:rPr>
        <w:lastRenderedPageBreak/>
        <w:t>While deficiencies were</w:t>
      </w:r>
      <w:r w:rsidR="00051531">
        <w:rPr>
          <w:rFonts w:ascii="Open Sans" w:eastAsia="Times New Roman" w:hAnsi="Open Sans" w:cs="Open Sans"/>
          <w:color w:val="auto"/>
          <w:lang w:eastAsia="en-AU"/>
        </w:rPr>
        <w:t xml:space="preserve"> found in relation to </w:t>
      </w:r>
      <w:r w:rsidR="00B8160F">
        <w:rPr>
          <w:rFonts w:ascii="Open Sans" w:eastAsia="Times New Roman" w:hAnsi="Open Sans" w:cs="Open Sans"/>
          <w:color w:val="auto"/>
          <w:lang w:eastAsia="en-AU"/>
        </w:rPr>
        <w:t xml:space="preserve">some aspects of </w:t>
      </w:r>
      <w:r w:rsidR="00051531">
        <w:rPr>
          <w:rFonts w:ascii="Open Sans" w:eastAsia="Times New Roman" w:hAnsi="Open Sans" w:cs="Open Sans"/>
          <w:color w:val="auto"/>
          <w:lang w:eastAsia="en-AU"/>
        </w:rPr>
        <w:t>assessment and care planning</w:t>
      </w:r>
      <w:r w:rsidR="00F06625">
        <w:rPr>
          <w:rFonts w:ascii="Open Sans" w:eastAsia="Times New Roman" w:hAnsi="Open Sans" w:cs="Open Sans"/>
          <w:color w:val="auto"/>
          <w:lang w:eastAsia="en-AU"/>
        </w:rPr>
        <w:t>,</w:t>
      </w:r>
      <w:r w:rsidR="00051531">
        <w:rPr>
          <w:rFonts w:ascii="Open Sans" w:eastAsia="Times New Roman" w:hAnsi="Open Sans" w:cs="Open Sans"/>
          <w:color w:val="auto"/>
          <w:lang w:eastAsia="en-AU"/>
        </w:rPr>
        <w:t xml:space="preserve"> this information has been </w:t>
      </w:r>
      <w:r w:rsidR="008B38E3">
        <w:rPr>
          <w:rFonts w:ascii="Open Sans" w:eastAsia="Times New Roman" w:hAnsi="Open Sans" w:cs="Open Sans"/>
          <w:color w:val="auto"/>
          <w:lang w:eastAsia="en-AU"/>
        </w:rPr>
        <w:t xml:space="preserve">given weight under Requirements 2(3)(a), 2(3)(b) and 3(3)(a). </w:t>
      </w:r>
      <w:r w:rsidR="00F06625">
        <w:rPr>
          <w:rFonts w:ascii="Open Sans" w:eastAsia="Times New Roman" w:hAnsi="Open Sans" w:cs="Open Sans"/>
          <w:color w:val="auto"/>
          <w:lang w:eastAsia="en-AU"/>
        </w:rPr>
        <w:t xml:space="preserve">I note too </w:t>
      </w:r>
      <w:proofErr w:type="gramStart"/>
      <w:r w:rsidR="00F06625">
        <w:rPr>
          <w:rFonts w:ascii="Open Sans" w:eastAsia="Times New Roman" w:hAnsi="Open Sans" w:cs="Open Sans"/>
          <w:color w:val="auto"/>
          <w:lang w:eastAsia="en-AU"/>
        </w:rPr>
        <w:t>that consumers and representatives</w:t>
      </w:r>
      <w:proofErr w:type="gramEnd"/>
      <w:r w:rsidR="00F06625">
        <w:rPr>
          <w:rFonts w:ascii="Open Sans" w:eastAsia="Times New Roman" w:hAnsi="Open Sans" w:cs="Open Sans"/>
          <w:color w:val="auto"/>
          <w:lang w:eastAsia="en-AU"/>
        </w:rPr>
        <w:t xml:space="preserve"> </w:t>
      </w:r>
      <w:r w:rsidR="004A1B21">
        <w:rPr>
          <w:rFonts w:ascii="Open Sans" w:eastAsia="Times New Roman" w:hAnsi="Open Sans" w:cs="Open Sans"/>
          <w:color w:val="auto"/>
          <w:lang w:eastAsia="en-AU"/>
        </w:rPr>
        <w:t xml:space="preserve">generally reported satisfaction with care and services provided to consumers and felt that staff understood consumers’ needs and preferences. </w:t>
      </w:r>
    </w:p>
    <w:p w14:paraId="1519BCEC" w14:textId="7BA0032A" w:rsidR="008D1A0C" w:rsidRDefault="008D1A0C"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I am satisfied that information management systems and processes are generally effective. </w:t>
      </w:r>
    </w:p>
    <w:p w14:paraId="02595164" w14:textId="5BFB35AC" w:rsidR="008D1A0C" w:rsidRDefault="008D1A0C" w:rsidP="00D80797">
      <w:pPr>
        <w:rPr>
          <w:rFonts w:ascii="Open Sans" w:eastAsia="Times New Roman" w:hAnsi="Open Sans" w:cs="Open Sans"/>
          <w:color w:val="auto"/>
          <w:lang w:eastAsia="en-AU"/>
        </w:rPr>
      </w:pPr>
      <w:r>
        <w:rPr>
          <w:rFonts w:ascii="Open Sans" w:eastAsia="Times New Roman" w:hAnsi="Open Sans" w:cs="Open Sans"/>
          <w:color w:val="auto"/>
          <w:lang w:eastAsia="en-AU"/>
        </w:rPr>
        <w:t>Regulatory compliance:</w:t>
      </w:r>
    </w:p>
    <w:p w14:paraId="354D373E" w14:textId="20DE2969" w:rsidR="009C4788" w:rsidRDefault="008D1A0C" w:rsidP="00D80797">
      <w:pPr>
        <w:rPr>
          <w:rFonts w:ascii="Open Sans" w:eastAsia="Times New Roman" w:hAnsi="Open Sans" w:cs="Open Sans"/>
          <w:color w:val="auto"/>
          <w:lang w:eastAsia="en-AU"/>
        </w:rPr>
      </w:pPr>
      <w:r w:rsidRPr="0064291A">
        <w:rPr>
          <w:rFonts w:ascii="Open Sans" w:eastAsia="Times New Roman" w:hAnsi="Open Sans" w:cs="Open Sans"/>
          <w:color w:val="auto"/>
          <w:lang w:eastAsia="en-AU"/>
        </w:rPr>
        <w:t xml:space="preserve">The Review Audit report </w:t>
      </w:r>
      <w:r w:rsidR="00175644">
        <w:rPr>
          <w:rFonts w:ascii="Open Sans" w:eastAsia="Times New Roman" w:hAnsi="Open Sans" w:cs="Open Sans"/>
          <w:color w:val="auto"/>
          <w:lang w:eastAsia="en-AU"/>
        </w:rPr>
        <w:t>brought</w:t>
      </w:r>
      <w:r w:rsidRPr="0064291A">
        <w:rPr>
          <w:rFonts w:ascii="Open Sans" w:eastAsia="Times New Roman" w:hAnsi="Open Sans" w:cs="Open Sans"/>
          <w:color w:val="auto"/>
          <w:lang w:eastAsia="en-AU"/>
        </w:rPr>
        <w:t xml:space="preserve"> forward </w:t>
      </w:r>
      <w:r>
        <w:rPr>
          <w:rFonts w:ascii="Open Sans" w:eastAsia="Times New Roman" w:hAnsi="Open Sans" w:cs="Open Sans"/>
          <w:color w:val="auto"/>
          <w:lang w:eastAsia="en-AU"/>
        </w:rPr>
        <w:t>concerns</w:t>
      </w:r>
      <w:r w:rsidRPr="00A940F1">
        <w:rPr>
          <w:rFonts w:ascii="Open Sans" w:eastAsia="Times New Roman" w:hAnsi="Open Sans" w:cs="Open Sans"/>
          <w:color w:val="auto"/>
          <w:lang w:eastAsia="en-AU"/>
        </w:rPr>
        <w:t xml:space="preserve"> </w:t>
      </w:r>
      <w:r>
        <w:rPr>
          <w:rFonts w:ascii="Open Sans" w:eastAsia="Times New Roman" w:hAnsi="Open Sans" w:cs="Open Sans"/>
          <w:color w:val="auto"/>
          <w:lang w:eastAsia="en-AU"/>
        </w:rPr>
        <w:t>relating to</w:t>
      </w:r>
      <w:r w:rsidR="00AE73DA">
        <w:rPr>
          <w:rFonts w:ascii="Open Sans" w:eastAsia="Times New Roman" w:hAnsi="Open Sans" w:cs="Open Sans"/>
          <w:color w:val="auto"/>
          <w:lang w:eastAsia="en-AU"/>
        </w:rPr>
        <w:t xml:space="preserve"> </w:t>
      </w:r>
      <w:r w:rsidR="002B5139" w:rsidRPr="00AE73DA">
        <w:rPr>
          <w:rFonts w:ascii="Open Sans" w:eastAsia="Times New Roman" w:hAnsi="Open Sans" w:cs="Open Sans"/>
          <w:color w:val="auto"/>
          <w:lang w:eastAsia="en-AU"/>
        </w:rPr>
        <w:t xml:space="preserve">staff’s inconsistent understanding of the </w:t>
      </w:r>
      <w:r w:rsidR="00BB2128" w:rsidRPr="00AE73DA">
        <w:rPr>
          <w:rFonts w:ascii="Open Sans" w:eastAsia="Times New Roman" w:hAnsi="Open Sans" w:cs="Open Sans"/>
          <w:color w:val="auto"/>
          <w:lang w:eastAsia="en-AU"/>
        </w:rPr>
        <w:t xml:space="preserve">legislative requirements relating to the use of </w:t>
      </w:r>
      <w:r w:rsidR="00B6438E" w:rsidRPr="00AE73DA">
        <w:rPr>
          <w:rFonts w:ascii="Open Sans" w:eastAsia="Times New Roman" w:hAnsi="Open Sans" w:cs="Open Sans"/>
          <w:color w:val="auto"/>
          <w:lang w:eastAsia="en-AU"/>
        </w:rPr>
        <w:t xml:space="preserve">a specific </w:t>
      </w:r>
      <w:r w:rsidR="00CB6468" w:rsidRPr="00AE73DA">
        <w:rPr>
          <w:rFonts w:ascii="Open Sans" w:eastAsia="Times New Roman" w:hAnsi="Open Sans" w:cs="Open Sans"/>
          <w:color w:val="auto"/>
          <w:lang w:eastAsia="en-AU"/>
        </w:rPr>
        <w:t>type of chemical restraint</w:t>
      </w:r>
      <w:r w:rsidR="00984427">
        <w:rPr>
          <w:rFonts w:ascii="Open Sans" w:eastAsia="Times New Roman" w:hAnsi="Open Sans" w:cs="Open Sans"/>
          <w:color w:val="auto"/>
          <w:lang w:eastAsia="en-AU"/>
        </w:rPr>
        <w:t xml:space="preserve">; the Review Audit report includes information </w:t>
      </w:r>
      <w:r w:rsidR="00297BE3">
        <w:rPr>
          <w:rFonts w:ascii="Open Sans" w:eastAsia="Times New Roman" w:hAnsi="Open Sans" w:cs="Open Sans"/>
          <w:color w:val="auto"/>
          <w:lang w:eastAsia="en-AU"/>
        </w:rPr>
        <w:t xml:space="preserve">that </w:t>
      </w:r>
      <w:r w:rsidR="005255B4">
        <w:rPr>
          <w:rFonts w:ascii="Open Sans" w:eastAsia="Times New Roman" w:hAnsi="Open Sans" w:cs="Open Sans"/>
          <w:color w:val="auto"/>
          <w:lang w:eastAsia="en-AU"/>
        </w:rPr>
        <w:t xml:space="preserve">appropriate consent was not sought for the use of the medication. </w:t>
      </w:r>
    </w:p>
    <w:p w14:paraId="22D8318A" w14:textId="5749B8EA" w:rsidR="0098427D" w:rsidRDefault="0098427D"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The approved provider in its’ response asserts that the organisation has effective systems and processes relating to regulatory compliance and provides additional clarifying information. </w:t>
      </w:r>
      <w:r w:rsidR="008C31F0">
        <w:rPr>
          <w:rFonts w:ascii="Open Sans" w:eastAsia="Times New Roman" w:hAnsi="Open Sans" w:cs="Open Sans"/>
          <w:color w:val="auto"/>
          <w:lang w:eastAsia="en-AU"/>
        </w:rPr>
        <w:t xml:space="preserve">The response states the organisation has </w:t>
      </w:r>
      <w:r w:rsidR="00A1256E">
        <w:rPr>
          <w:rFonts w:ascii="Open Sans" w:eastAsia="Times New Roman" w:hAnsi="Open Sans" w:cs="Open Sans"/>
          <w:color w:val="auto"/>
          <w:lang w:eastAsia="en-AU"/>
        </w:rPr>
        <w:t>regulatory policies that are contemporaneous and map all significant regulatory compliance obligations</w:t>
      </w:r>
      <w:r w:rsidR="00F97500">
        <w:rPr>
          <w:rFonts w:ascii="Open Sans" w:eastAsia="Times New Roman" w:hAnsi="Open Sans" w:cs="Open Sans"/>
          <w:color w:val="auto"/>
          <w:lang w:eastAsia="en-AU"/>
        </w:rPr>
        <w:t>.</w:t>
      </w:r>
      <w:r w:rsidR="00225EC3">
        <w:rPr>
          <w:rFonts w:ascii="Open Sans" w:eastAsia="Times New Roman" w:hAnsi="Open Sans" w:cs="Open Sans"/>
          <w:color w:val="auto"/>
          <w:lang w:eastAsia="en-AU"/>
        </w:rPr>
        <w:t xml:space="preserve"> It states policies are implemented with training </w:t>
      </w:r>
      <w:r w:rsidR="005910FC">
        <w:rPr>
          <w:rFonts w:ascii="Open Sans" w:eastAsia="Times New Roman" w:hAnsi="Open Sans" w:cs="Open Sans"/>
          <w:color w:val="auto"/>
          <w:lang w:eastAsia="en-AU"/>
        </w:rPr>
        <w:t xml:space="preserve">and that internal auditing processes </w:t>
      </w:r>
      <w:r w:rsidR="00893E64">
        <w:rPr>
          <w:rFonts w:ascii="Open Sans" w:eastAsia="Times New Roman" w:hAnsi="Open Sans" w:cs="Open Sans"/>
          <w:color w:val="auto"/>
          <w:lang w:eastAsia="en-AU"/>
        </w:rPr>
        <w:t xml:space="preserve">monitor compliance with policy and </w:t>
      </w:r>
      <w:r w:rsidR="001C0433">
        <w:rPr>
          <w:rFonts w:ascii="Open Sans" w:eastAsia="Times New Roman" w:hAnsi="Open Sans" w:cs="Open Sans"/>
          <w:color w:val="auto"/>
          <w:lang w:eastAsia="en-AU"/>
        </w:rPr>
        <w:t>associated</w:t>
      </w:r>
      <w:r w:rsidR="00893E64">
        <w:rPr>
          <w:rFonts w:ascii="Open Sans" w:eastAsia="Times New Roman" w:hAnsi="Open Sans" w:cs="Open Sans"/>
          <w:color w:val="auto"/>
          <w:lang w:eastAsia="en-AU"/>
        </w:rPr>
        <w:t xml:space="preserve"> regulatory compliance. </w:t>
      </w:r>
      <w:r w:rsidR="00ED54EA">
        <w:rPr>
          <w:rFonts w:ascii="Open Sans" w:eastAsia="Times New Roman" w:hAnsi="Open Sans" w:cs="Open Sans"/>
          <w:color w:val="auto"/>
          <w:lang w:eastAsia="en-AU"/>
        </w:rPr>
        <w:t xml:space="preserve">Further, I note there is evidence in the Review Audit report </w:t>
      </w:r>
      <w:r w:rsidR="0092296A">
        <w:rPr>
          <w:rFonts w:ascii="Open Sans" w:eastAsia="Times New Roman" w:hAnsi="Open Sans" w:cs="Open Sans"/>
          <w:color w:val="auto"/>
          <w:lang w:eastAsia="en-AU"/>
        </w:rPr>
        <w:t xml:space="preserve">more broadly </w:t>
      </w:r>
      <w:r w:rsidR="00ED54EA">
        <w:rPr>
          <w:rFonts w:ascii="Open Sans" w:eastAsia="Times New Roman" w:hAnsi="Open Sans" w:cs="Open Sans"/>
          <w:color w:val="auto"/>
          <w:lang w:eastAsia="en-AU"/>
        </w:rPr>
        <w:t xml:space="preserve">that the service is </w:t>
      </w:r>
      <w:r w:rsidR="00D0654D">
        <w:rPr>
          <w:rFonts w:ascii="Open Sans" w:eastAsia="Times New Roman" w:hAnsi="Open Sans" w:cs="Open Sans"/>
          <w:color w:val="auto"/>
          <w:lang w:eastAsia="en-AU"/>
        </w:rPr>
        <w:t xml:space="preserve">generally meeting its </w:t>
      </w:r>
      <w:r w:rsidR="0092296A">
        <w:rPr>
          <w:rFonts w:ascii="Open Sans" w:eastAsia="Times New Roman" w:hAnsi="Open Sans" w:cs="Open Sans"/>
          <w:color w:val="auto"/>
          <w:lang w:eastAsia="en-AU"/>
        </w:rPr>
        <w:t>regulatory</w:t>
      </w:r>
      <w:r w:rsidR="00D0654D">
        <w:rPr>
          <w:rFonts w:ascii="Open Sans" w:eastAsia="Times New Roman" w:hAnsi="Open Sans" w:cs="Open Sans"/>
          <w:color w:val="auto"/>
          <w:lang w:eastAsia="en-AU"/>
        </w:rPr>
        <w:t xml:space="preserve"> requirements</w:t>
      </w:r>
      <w:r w:rsidR="0092296A">
        <w:rPr>
          <w:rFonts w:ascii="Open Sans" w:eastAsia="Times New Roman" w:hAnsi="Open Sans" w:cs="Open Sans"/>
          <w:color w:val="auto"/>
          <w:lang w:eastAsia="en-AU"/>
        </w:rPr>
        <w:t xml:space="preserve">. </w:t>
      </w:r>
    </w:p>
    <w:p w14:paraId="56EDE649" w14:textId="56E39631" w:rsidR="0092296A" w:rsidRDefault="0067459B" w:rsidP="00D80797">
      <w:pPr>
        <w:rPr>
          <w:rFonts w:ascii="Open Sans" w:eastAsia="Times New Roman" w:hAnsi="Open Sans" w:cs="Open Sans"/>
          <w:color w:val="auto"/>
          <w:lang w:eastAsia="en-AU"/>
        </w:rPr>
      </w:pPr>
      <w:r>
        <w:rPr>
          <w:rFonts w:ascii="Open Sans" w:eastAsia="Times New Roman" w:hAnsi="Open Sans" w:cs="Open Sans"/>
          <w:color w:val="auto"/>
          <w:lang w:eastAsia="en-AU"/>
        </w:rPr>
        <w:t>I have considered the deficits relating to the use of restrictive practice</w:t>
      </w:r>
      <w:r w:rsidR="009A68EA">
        <w:rPr>
          <w:rFonts w:ascii="Open Sans" w:eastAsia="Times New Roman" w:hAnsi="Open Sans" w:cs="Open Sans"/>
          <w:color w:val="auto"/>
          <w:lang w:eastAsia="en-AU"/>
        </w:rPr>
        <w:t xml:space="preserve"> under Requirement 3(3)(a) and I </w:t>
      </w:r>
      <w:r w:rsidR="0092296A">
        <w:rPr>
          <w:rFonts w:ascii="Open Sans" w:eastAsia="Times New Roman" w:hAnsi="Open Sans" w:cs="Open Sans"/>
          <w:color w:val="auto"/>
          <w:lang w:eastAsia="en-AU"/>
        </w:rPr>
        <w:t xml:space="preserve">am satisfied </w:t>
      </w:r>
      <w:r w:rsidR="00E317A4">
        <w:rPr>
          <w:rFonts w:ascii="Open Sans" w:eastAsia="Times New Roman" w:hAnsi="Open Sans" w:cs="Open Sans"/>
          <w:color w:val="auto"/>
          <w:lang w:eastAsia="en-AU"/>
        </w:rPr>
        <w:t xml:space="preserve">there are processes to support the </w:t>
      </w:r>
      <w:r w:rsidR="00577C8C">
        <w:rPr>
          <w:rFonts w:ascii="Open Sans" w:eastAsia="Times New Roman" w:hAnsi="Open Sans" w:cs="Open Sans"/>
          <w:color w:val="auto"/>
          <w:lang w:eastAsia="en-AU"/>
        </w:rPr>
        <w:t xml:space="preserve">organisation to meet </w:t>
      </w:r>
      <w:r w:rsidR="00CA321E">
        <w:rPr>
          <w:rFonts w:ascii="Open Sans" w:eastAsia="Times New Roman" w:hAnsi="Open Sans" w:cs="Open Sans"/>
          <w:color w:val="auto"/>
          <w:lang w:eastAsia="en-AU"/>
        </w:rPr>
        <w:t xml:space="preserve">relevant legislative and regulatory requirements. </w:t>
      </w:r>
    </w:p>
    <w:p w14:paraId="60DF42E3" w14:textId="42F5E129" w:rsidR="001A1BC4" w:rsidRDefault="00737B52" w:rsidP="00D80797">
      <w:pPr>
        <w:rPr>
          <w:rFonts w:ascii="Open Sans" w:eastAsia="Times New Roman" w:hAnsi="Open Sans" w:cs="Open Sans"/>
          <w:color w:val="auto"/>
          <w:lang w:eastAsia="en-AU"/>
        </w:rPr>
      </w:pPr>
      <w:r>
        <w:rPr>
          <w:rFonts w:ascii="Open Sans" w:eastAsia="Times New Roman" w:hAnsi="Open Sans" w:cs="Open Sans"/>
          <w:color w:val="auto"/>
          <w:lang w:eastAsia="en-AU"/>
        </w:rPr>
        <w:t>With respect to f</w:t>
      </w:r>
      <w:r w:rsidR="00873C19">
        <w:rPr>
          <w:rFonts w:ascii="Open Sans" w:eastAsia="Times New Roman" w:hAnsi="Open Sans" w:cs="Open Sans"/>
          <w:color w:val="auto"/>
          <w:lang w:eastAsia="en-AU"/>
        </w:rPr>
        <w:t xml:space="preserve">eedback and complaints, workforce management, continuous improvement and financial </w:t>
      </w:r>
      <w:r w:rsidR="00EE595F">
        <w:rPr>
          <w:rFonts w:ascii="Open Sans" w:eastAsia="Times New Roman" w:hAnsi="Open Sans" w:cs="Open Sans"/>
          <w:color w:val="auto"/>
          <w:lang w:eastAsia="en-AU"/>
        </w:rPr>
        <w:t xml:space="preserve">governance, effective </w:t>
      </w:r>
      <w:r w:rsidR="000F206C">
        <w:rPr>
          <w:rFonts w:ascii="Open Sans" w:eastAsia="Times New Roman" w:hAnsi="Open Sans" w:cs="Open Sans"/>
          <w:color w:val="auto"/>
          <w:lang w:eastAsia="en-AU"/>
        </w:rPr>
        <w:t xml:space="preserve">systems and </w:t>
      </w:r>
      <w:r w:rsidR="00E109F2">
        <w:rPr>
          <w:rFonts w:ascii="Open Sans" w:eastAsia="Times New Roman" w:hAnsi="Open Sans" w:cs="Open Sans"/>
          <w:color w:val="auto"/>
          <w:lang w:eastAsia="en-AU"/>
        </w:rPr>
        <w:t>processes</w:t>
      </w:r>
      <w:r w:rsidR="000F206C">
        <w:rPr>
          <w:rFonts w:ascii="Open Sans" w:eastAsia="Times New Roman" w:hAnsi="Open Sans" w:cs="Open Sans"/>
          <w:color w:val="auto"/>
          <w:lang w:eastAsia="en-AU"/>
        </w:rPr>
        <w:t xml:space="preserve"> supported the </w:t>
      </w:r>
      <w:r w:rsidR="00E109F2">
        <w:rPr>
          <w:rFonts w:ascii="Open Sans" w:eastAsia="Times New Roman" w:hAnsi="Open Sans" w:cs="Open Sans"/>
          <w:color w:val="auto"/>
          <w:lang w:eastAsia="en-AU"/>
        </w:rPr>
        <w:t>delivery of safe, quality care.</w:t>
      </w:r>
      <w:r w:rsidR="00C64A6B">
        <w:rPr>
          <w:rFonts w:ascii="Open Sans" w:eastAsia="Times New Roman" w:hAnsi="Open Sans" w:cs="Open Sans"/>
          <w:color w:val="auto"/>
          <w:lang w:eastAsia="en-AU"/>
        </w:rPr>
        <w:t xml:space="preserve"> For </w:t>
      </w:r>
      <w:r w:rsidR="005714E8">
        <w:rPr>
          <w:rFonts w:ascii="Open Sans" w:eastAsia="Times New Roman" w:hAnsi="Open Sans" w:cs="Open Sans"/>
          <w:color w:val="auto"/>
          <w:lang w:eastAsia="en-AU"/>
        </w:rPr>
        <w:t>example,</w:t>
      </w:r>
      <w:r w:rsidR="00C65075">
        <w:rPr>
          <w:rFonts w:ascii="Open Sans" w:eastAsia="Times New Roman" w:hAnsi="Open Sans" w:cs="Open Sans"/>
          <w:color w:val="auto"/>
          <w:lang w:eastAsia="en-AU"/>
        </w:rPr>
        <w:t xml:space="preserve"> there were processes to ensure there were sufficiently skilled and qualified staff to deliver care and services</w:t>
      </w:r>
      <w:r w:rsidR="00682771">
        <w:rPr>
          <w:rFonts w:ascii="Open Sans" w:eastAsia="Times New Roman" w:hAnsi="Open Sans" w:cs="Open Sans"/>
          <w:color w:val="auto"/>
          <w:lang w:eastAsia="en-AU"/>
        </w:rPr>
        <w:t xml:space="preserve">; deficits in care minutes and strategies to manage this were discussed </w:t>
      </w:r>
      <w:r w:rsidR="007F7034">
        <w:rPr>
          <w:rFonts w:ascii="Open Sans" w:eastAsia="Times New Roman" w:hAnsi="Open Sans" w:cs="Open Sans"/>
          <w:color w:val="auto"/>
          <w:lang w:eastAsia="en-AU"/>
        </w:rPr>
        <w:t>by the Board.</w:t>
      </w:r>
      <w:r w:rsidR="005714E8">
        <w:rPr>
          <w:rFonts w:ascii="Open Sans" w:eastAsia="Times New Roman" w:hAnsi="Open Sans" w:cs="Open Sans"/>
          <w:color w:val="auto"/>
          <w:lang w:eastAsia="en-AU"/>
        </w:rPr>
        <w:t xml:space="preserve"> </w:t>
      </w:r>
      <w:r w:rsidR="000E6FC5">
        <w:rPr>
          <w:rFonts w:ascii="Open Sans" w:eastAsia="Times New Roman" w:hAnsi="Open Sans" w:cs="Open Sans"/>
          <w:color w:val="auto"/>
          <w:lang w:eastAsia="en-AU"/>
        </w:rPr>
        <w:t>There were systems and processes to monitor and improve care and service delivery and</w:t>
      </w:r>
      <w:r w:rsidR="007F7034">
        <w:rPr>
          <w:rFonts w:ascii="Open Sans" w:eastAsia="Times New Roman" w:hAnsi="Open Sans" w:cs="Open Sans"/>
          <w:color w:val="auto"/>
          <w:lang w:eastAsia="en-AU"/>
        </w:rPr>
        <w:t xml:space="preserve"> there was evidence the </w:t>
      </w:r>
      <w:r w:rsidR="00BC7698">
        <w:rPr>
          <w:rFonts w:ascii="Open Sans" w:eastAsia="Times New Roman" w:hAnsi="Open Sans" w:cs="Open Sans"/>
          <w:color w:val="auto"/>
          <w:lang w:eastAsia="en-AU"/>
        </w:rPr>
        <w:t>service was adequately</w:t>
      </w:r>
      <w:r w:rsidR="009953D9">
        <w:rPr>
          <w:rFonts w:ascii="Open Sans" w:eastAsia="Times New Roman" w:hAnsi="Open Sans" w:cs="Open Sans"/>
          <w:color w:val="auto"/>
          <w:lang w:eastAsia="en-AU"/>
        </w:rPr>
        <w:t xml:space="preserve"> resourced by the organisation</w:t>
      </w:r>
      <w:r w:rsidR="005714E8">
        <w:rPr>
          <w:rFonts w:ascii="Open Sans" w:eastAsia="Times New Roman" w:hAnsi="Open Sans" w:cs="Open Sans"/>
          <w:color w:val="auto"/>
          <w:lang w:eastAsia="en-AU"/>
        </w:rPr>
        <w:t xml:space="preserve">. </w:t>
      </w:r>
    </w:p>
    <w:p w14:paraId="39198D8F" w14:textId="75C9EAA2" w:rsidR="00243DF9" w:rsidRPr="00D3359A" w:rsidRDefault="00243DF9"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For the reasons detailed, I am satisfied </w:t>
      </w:r>
      <w:r w:rsidR="0035562C">
        <w:rPr>
          <w:rFonts w:ascii="Open Sans" w:eastAsia="Times New Roman" w:hAnsi="Open Sans" w:cs="Open Sans"/>
          <w:color w:val="auto"/>
          <w:lang w:eastAsia="en-AU"/>
        </w:rPr>
        <w:t xml:space="preserve">governance systems and processes are generally effective. I find Requirement 8(3)(c) is compliant. </w:t>
      </w:r>
      <w:r>
        <w:rPr>
          <w:rFonts w:ascii="Open Sans" w:eastAsia="Times New Roman" w:hAnsi="Open Sans" w:cs="Open Sans"/>
          <w:color w:val="auto"/>
          <w:lang w:eastAsia="en-AU"/>
        </w:rPr>
        <w:t xml:space="preserve"> </w:t>
      </w:r>
    </w:p>
    <w:p w14:paraId="7D72F788" w14:textId="20C2E5E2" w:rsidR="00612F88" w:rsidRDefault="00612F88" w:rsidP="00D80797">
      <w:pPr>
        <w:rPr>
          <w:rFonts w:ascii="Open Sans" w:eastAsia="Times New Roman" w:hAnsi="Open Sans" w:cs="Open Sans"/>
          <w:color w:val="auto"/>
          <w:u w:val="single"/>
          <w:lang w:eastAsia="en-AU"/>
        </w:rPr>
      </w:pPr>
      <w:r w:rsidRPr="00EA167D">
        <w:rPr>
          <w:rFonts w:ascii="Open Sans" w:eastAsia="Times New Roman" w:hAnsi="Open Sans" w:cs="Open Sans"/>
          <w:color w:val="auto"/>
          <w:u w:val="single"/>
          <w:lang w:eastAsia="en-AU"/>
        </w:rPr>
        <w:t>Requirement 8(3)(e)</w:t>
      </w:r>
    </w:p>
    <w:p w14:paraId="47E57416" w14:textId="0D17BA6A" w:rsidR="00223D49" w:rsidRDefault="00AD1184" w:rsidP="00D80797">
      <w:pPr>
        <w:rPr>
          <w:rFonts w:ascii="Open Sans" w:eastAsia="Times New Roman" w:hAnsi="Open Sans" w:cs="Open Sans"/>
          <w:color w:val="auto"/>
          <w:lang w:eastAsia="en-AU"/>
        </w:rPr>
      </w:pPr>
      <w:r w:rsidRPr="006928E7">
        <w:rPr>
          <w:rFonts w:ascii="Open Sans" w:eastAsia="Times New Roman" w:hAnsi="Open Sans" w:cs="Open Sans"/>
          <w:color w:val="auto"/>
          <w:lang w:eastAsia="en-AU"/>
        </w:rPr>
        <w:t>The Review Audit report</w:t>
      </w:r>
      <w:r w:rsidR="00511E8A">
        <w:rPr>
          <w:rFonts w:ascii="Open Sans" w:eastAsia="Times New Roman" w:hAnsi="Open Sans" w:cs="Open Sans"/>
          <w:color w:val="auto"/>
          <w:lang w:eastAsia="en-AU"/>
        </w:rPr>
        <w:t xml:space="preserve"> states there is a clinical governance framework which includes </w:t>
      </w:r>
      <w:r w:rsidR="00EB6412">
        <w:rPr>
          <w:rFonts w:ascii="Open Sans" w:eastAsia="Times New Roman" w:hAnsi="Open Sans" w:cs="Open Sans"/>
          <w:color w:val="auto"/>
          <w:lang w:eastAsia="en-AU"/>
        </w:rPr>
        <w:t>antimicrobial stewardship, restrictive practices and</w:t>
      </w:r>
      <w:r w:rsidR="00EB6412" w:rsidRPr="006928E7">
        <w:rPr>
          <w:rFonts w:ascii="Open Sans" w:eastAsia="Times New Roman" w:hAnsi="Open Sans" w:cs="Open Sans"/>
          <w:color w:val="auto"/>
          <w:lang w:eastAsia="en-AU"/>
        </w:rPr>
        <w:t xml:space="preserve"> </w:t>
      </w:r>
      <w:r w:rsidR="00511E8A">
        <w:rPr>
          <w:rFonts w:ascii="Open Sans" w:eastAsia="Times New Roman" w:hAnsi="Open Sans" w:cs="Open Sans"/>
          <w:color w:val="auto"/>
          <w:lang w:eastAsia="en-AU"/>
        </w:rPr>
        <w:t>open disclosure</w:t>
      </w:r>
      <w:r w:rsidR="000253D7">
        <w:rPr>
          <w:rFonts w:ascii="Open Sans" w:eastAsia="Times New Roman" w:hAnsi="Open Sans" w:cs="Open Sans"/>
          <w:color w:val="auto"/>
          <w:lang w:eastAsia="en-AU"/>
        </w:rPr>
        <w:t>; and includes policies, procedures and a clinical</w:t>
      </w:r>
      <w:r w:rsidR="00E731C9">
        <w:rPr>
          <w:rFonts w:ascii="Open Sans" w:eastAsia="Times New Roman" w:hAnsi="Open Sans" w:cs="Open Sans"/>
          <w:color w:val="auto"/>
          <w:lang w:eastAsia="en-AU"/>
        </w:rPr>
        <w:t xml:space="preserve"> governance committee</w:t>
      </w:r>
      <w:r w:rsidR="005614B4">
        <w:rPr>
          <w:rFonts w:ascii="Open Sans" w:eastAsia="Times New Roman" w:hAnsi="Open Sans" w:cs="Open Sans"/>
          <w:color w:val="auto"/>
          <w:lang w:eastAsia="en-AU"/>
        </w:rPr>
        <w:t>.</w:t>
      </w:r>
      <w:r w:rsidR="00511E8A">
        <w:rPr>
          <w:rFonts w:ascii="Open Sans" w:eastAsia="Times New Roman" w:hAnsi="Open Sans" w:cs="Open Sans"/>
          <w:color w:val="auto"/>
          <w:lang w:eastAsia="en-AU"/>
        </w:rPr>
        <w:t xml:space="preserve"> </w:t>
      </w:r>
      <w:r w:rsidR="00E731C9">
        <w:rPr>
          <w:rFonts w:ascii="Open Sans" w:eastAsia="Times New Roman" w:hAnsi="Open Sans" w:cs="Open Sans"/>
          <w:color w:val="auto"/>
          <w:lang w:eastAsia="en-AU"/>
        </w:rPr>
        <w:t xml:space="preserve">Staff understood their responsibilities in relation to </w:t>
      </w:r>
      <w:r w:rsidR="00C72C84">
        <w:rPr>
          <w:rFonts w:ascii="Open Sans" w:eastAsia="Times New Roman" w:hAnsi="Open Sans" w:cs="Open Sans"/>
          <w:color w:val="auto"/>
          <w:lang w:eastAsia="en-AU"/>
        </w:rPr>
        <w:t xml:space="preserve">antimicrobial stewardship and </w:t>
      </w:r>
      <w:r w:rsidR="00C72C84">
        <w:rPr>
          <w:rFonts w:ascii="Open Sans" w:eastAsia="Times New Roman" w:hAnsi="Open Sans" w:cs="Open Sans"/>
          <w:color w:val="auto"/>
          <w:lang w:eastAsia="en-AU"/>
        </w:rPr>
        <w:lastRenderedPageBreak/>
        <w:t xml:space="preserve">open disclosure </w:t>
      </w:r>
      <w:r w:rsidR="00EB6412">
        <w:rPr>
          <w:rFonts w:ascii="Open Sans" w:eastAsia="Times New Roman" w:hAnsi="Open Sans" w:cs="Open Sans"/>
          <w:color w:val="auto"/>
          <w:lang w:eastAsia="en-AU"/>
        </w:rPr>
        <w:t>however deficiencies</w:t>
      </w:r>
      <w:r w:rsidR="006928E7">
        <w:rPr>
          <w:rFonts w:ascii="Open Sans" w:eastAsia="Times New Roman" w:hAnsi="Open Sans" w:cs="Open Sans"/>
          <w:color w:val="auto"/>
          <w:lang w:eastAsia="en-AU"/>
        </w:rPr>
        <w:t xml:space="preserve"> </w:t>
      </w:r>
      <w:r w:rsidR="00EB6412">
        <w:rPr>
          <w:rFonts w:ascii="Open Sans" w:eastAsia="Times New Roman" w:hAnsi="Open Sans" w:cs="Open Sans"/>
          <w:color w:val="auto"/>
          <w:lang w:eastAsia="en-AU"/>
        </w:rPr>
        <w:t xml:space="preserve">were </w:t>
      </w:r>
      <w:r w:rsidR="00C32D9A">
        <w:rPr>
          <w:rFonts w:ascii="Open Sans" w:eastAsia="Times New Roman" w:hAnsi="Open Sans" w:cs="Open Sans"/>
          <w:color w:val="auto"/>
          <w:lang w:eastAsia="en-AU"/>
        </w:rPr>
        <w:t>brought forward</w:t>
      </w:r>
      <w:r w:rsidR="005057CC">
        <w:rPr>
          <w:rFonts w:ascii="Open Sans" w:eastAsia="Times New Roman" w:hAnsi="Open Sans" w:cs="Open Sans"/>
          <w:color w:val="auto"/>
          <w:lang w:eastAsia="en-AU"/>
        </w:rPr>
        <w:t xml:space="preserve"> </w:t>
      </w:r>
      <w:r w:rsidR="00C72C84">
        <w:rPr>
          <w:rFonts w:ascii="Open Sans" w:eastAsia="Times New Roman" w:hAnsi="Open Sans" w:cs="Open Sans"/>
          <w:color w:val="auto"/>
          <w:lang w:eastAsia="en-AU"/>
        </w:rPr>
        <w:t>that included</w:t>
      </w:r>
      <w:r w:rsidR="00D82988">
        <w:rPr>
          <w:rFonts w:ascii="Open Sans" w:eastAsia="Times New Roman" w:hAnsi="Open Sans" w:cs="Open Sans"/>
          <w:color w:val="auto"/>
          <w:lang w:eastAsia="en-AU"/>
        </w:rPr>
        <w:t>:</w:t>
      </w:r>
      <w:r w:rsidR="004E044D">
        <w:rPr>
          <w:rFonts w:ascii="Open Sans" w:eastAsia="Times New Roman" w:hAnsi="Open Sans" w:cs="Open Sans"/>
          <w:color w:val="auto"/>
          <w:lang w:eastAsia="en-AU"/>
        </w:rPr>
        <w:t xml:space="preserve"> </w:t>
      </w:r>
      <w:r w:rsidR="00F65147">
        <w:rPr>
          <w:rFonts w:ascii="Open Sans" w:eastAsia="Times New Roman" w:hAnsi="Open Sans" w:cs="Open Sans"/>
          <w:color w:val="auto"/>
          <w:lang w:eastAsia="en-AU"/>
        </w:rPr>
        <w:t xml:space="preserve">inconsistent </w:t>
      </w:r>
      <w:r w:rsidR="001C2A10">
        <w:rPr>
          <w:rFonts w:ascii="Open Sans" w:eastAsia="Times New Roman" w:hAnsi="Open Sans" w:cs="Open Sans"/>
          <w:color w:val="auto"/>
          <w:lang w:eastAsia="en-AU"/>
        </w:rPr>
        <w:t>staff knowledge</w:t>
      </w:r>
      <w:r w:rsidR="00C153DB">
        <w:rPr>
          <w:rFonts w:ascii="Open Sans" w:eastAsia="Times New Roman" w:hAnsi="Open Sans" w:cs="Open Sans"/>
          <w:color w:val="auto"/>
          <w:lang w:eastAsia="en-AU"/>
        </w:rPr>
        <w:t xml:space="preserve"> relating to chemical restraint</w:t>
      </w:r>
      <w:r w:rsidR="00765F71">
        <w:rPr>
          <w:rFonts w:ascii="Open Sans" w:eastAsia="Times New Roman" w:hAnsi="Open Sans" w:cs="Open Sans"/>
          <w:color w:val="auto"/>
          <w:lang w:eastAsia="en-AU"/>
        </w:rPr>
        <w:t xml:space="preserve"> and documentation associated with behaviour support </w:t>
      </w:r>
      <w:r w:rsidR="00837B17">
        <w:rPr>
          <w:rFonts w:ascii="Open Sans" w:eastAsia="Times New Roman" w:hAnsi="Open Sans" w:cs="Open Sans"/>
          <w:color w:val="auto"/>
          <w:lang w:eastAsia="en-AU"/>
        </w:rPr>
        <w:t>planning</w:t>
      </w:r>
      <w:r w:rsidR="005057CC">
        <w:rPr>
          <w:rFonts w:ascii="Open Sans" w:eastAsia="Times New Roman" w:hAnsi="Open Sans" w:cs="Open Sans"/>
          <w:color w:val="auto"/>
          <w:lang w:eastAsia="en-AU"/>
        </w:rPr>
        <w:t>;</w:t>
      </w:r>
      <w:r w:rsidR="00837B17">
        <w:rPr>
          <w:rFonts w:ascii="Open Sans" w:eastAsia="Times New Roman" w:hAnsi="Open Sans" w:cs="Open Sans"/>
          <w:color w:val="auto"/>
          <w:lang w:eastAsia="en-AU"/>
        </w:rPr>
        <w:t xml:space="preserve"> inaccuracies</w:t>
      </w:r>
      <w:r w:rsidR="002E79AC">
        <w:rPr>
          <w:rFonts w:ascii="Open Sans" w:eastAsia="Times New Roman" w:hAnsi="Open Sans" w:cs="Open Sans"/>
          <w:color w:val="auto"/>
          <w:lang w:eastAsia="en-AU"/>
        </w:rPr>
        <w:t xml:space="preserve"> in the psychotropic register</w:t>
      </w:r>
      <w:r w:rsidR="005057CC">
        <w:rPr>
          <w:rFonts w:ascii="Open Sans" w:eastAsia="Times New Roman" w:hAnsi="Open Sans" w:cs="Open Sans"/>
          <w:color w:val="auto"/>
          <w:lang w:eastAsia="en-AU"/>
        </w:rPr>
        <w:t>;</w:t>
      </w:r>
      <w:r w:rsidR="00DD2875">
        <w:rPr>
          <w:rFonts w:ascii="Open Sans" w:eastAsia="Times New Roman" w:hAnsi="Open Sans" w:cs="Open Sans"/>
          <w:color w:val="auto"/>
          <w:lang w:eastAsia="en-AU"/>
        </w:rPr>
        <w:t xml:space="preserve"> insufficient clinical detail in reporting mechanisms</w:t>
      </w:r>
      <w:r w:rsidR="00A56A0F">
        <w:rPr>
          <w:rFonts w:ascii="Open Sans" w:eastAsia="Times New Roman" w:hAnsi="Open Sans" w:cs="Open Sans"/>
          <w:color w:val="auto"/>
          <w:lang w:eastAsia="en-AU"/>
        </w:rPr>
        <w:t>;</w:t>
      </w:r>
      <w:r w:rsidR="00765F71">
        <w:rPr>
          <w:rFonts w:ascii="Open Sans" w:eastAsia="Times New Roman" w:hAnsi="Open Sans" w:cs="Open Sans"/>
          <w:color w:val="auto"/>
          <w:lang w:eastAsia="en-AU"/>
        </w:rPr>
        <w:t xml:space="preserve"> </w:t>
      </w:r>
      <w:r w:rsidR="005D2719">
        <w:rPr>
          <w:rFonts w:ascii="Open Sans" w:eastAsia="Times New Roman" w:hAnsi="Open Sans" w:cs="Open Sans"/>
          <w:color w:val="auto"/>
          <w:lang w:eastAsia="en-AU"/>
        </w:rPr>
        <w:t xml:space="preserve">and </w:t>
      </w:r>
      <w:r w:rsidR="004F1E88">
        <w:rPr>
          <w:rFonts w:ascii="Open Sans" w:eastAsia="Times New Roman" w:hAnsi="Open Sans" w:cs="Open Sans"/>
          <w:color w:val="auto"/>
          <w:lang w:eastAsia="en-AU"/>
        </w:rPr>
        <w:t>failure of the organisation’s quality systems to identify the deficits.</w:t>
      </w:r>
      <w:r w:rsidR="007B5754">
        <w:rPr>
          <w:rFonts w:ascii="Open Sans" w:eastAsia="Times New Roman" w:hAnsi="Open Sans" w:cs="Open Sans"/>
          <w:color w:val="auto"/>
          <w:lang w:eastAsia="en-AU"/>
        </w:rPr>
        <w:t xml:space="preserve"> </w:t>
      </w:r>
      <w:r w:rsidR="00223D49">
        <w:rPr>
          <w:rFonts w:ascii="Open Sans" w:eastAsia="Times New Roman" w:hAnsi="Open Sans" w:cs="Open Sans"/>
          <w:color w:val="auto"/>
          <w:lang w:eastAsia="en-AU"/>
        </w:rPr>
        <w:t>During the Review Audit,</w:t>
      </w:r>
      <w:r w:rsidR="00EF2B7B">
        <w:rPr>
          <w:rFonts w:ascii="Open Sans" w:eastAsia="Times New Roman" w:hAnsi="Open Sans" w:cs="Open Sans"/>
          <w:color w:val="auto"/>
          <w:lang w:eastAsia="en-AU"/>
        </w:rPr>
        <w:t xml:space="preserve"> management advised a detailed action plan had been commenced</w:t>
      </w:r>
      <w:r w:rsidR="007B5754">
        <w:rPr>
          <w:rFonts w:ascii="Open Sans" w:eastAsia="Times New Roman" w:hAnsi="Open Sans" w:cs="Open Sans"/>
          <w:color w:val="auto"/>
          <w:lang w:eastAsia="en-AU"/>
        </w:rPr>
        <w:t xml:space="preserve"> to address the deficits brought forward by the Assessment Team. </w:t>
      </w:r>
    </w:p>
    <w:p w14:paraId="735EAEDC" w14:textId="381ADC97" w:rsidR="00EE7C18" w:rsidRDefault="00EE7C18" w:rsidP="00D80797">
      <w:pPr>
        <w:rPr>
          <w:rFonts w:ascii="Open Sans" w:eastAsia="Times New Roman" w:hAnsi="Open Sans" w:cs="Open Sans"/>
          <w:color w:val="auto"/>
          <w:lang w:eastAsia="en-AU"/>
        </w:rPr>
      </w:pPr>
      <w:r>
        <w:rPr>
          <w:rFonts w:ascii="Open Sans" w:eastAsia="Times New Roman" w:hAnsi="Open Sans" w:cs="Open Sans"/>
          <w:color w:val="auto"/>
          <w:lang w:eastAsia="en-AU"/>
        </w:rPr>
        <w:t>The approved provider’s res</w:t>
      </w:r>
      <w:r w:rsidR="00E432D9">
        <w:rPr>
          <w:rFonts w:ascii="Open Sans" w:eastAsia="Times New Roman" w:hAnsi="Open Sans" w:cs="Open Sans"/>
          <w:color w:val="auto"/>
          <w:lang w:eastAsia="en-AU"/>
        </w:rPr>
        <w:t>ponse</w:t>
      </w:r>
      <w:r w:rsidR="00E13E27">
        <w:rPr>
          <w:rFonts w:ascii="Open Sans" w:eastAsia="Times New Roman" w:hAnsi="Open Sans" w:cs="Open Sans"/>
          <w:color w:val="auto"/>
          <w:lang w:eastAsia="en-AU"/>
        </w:rPr>
        <w:t xml:space="preserve"> provides additional clarifying information in relation to the deficits brought forward in the Review Audit report. </w:t>
      </w:r>
      <w:r w:rsidR="00CB026C">
        <w:rPr>
          <w:rFonts w:ascii="Open Sans" w:eastAsia="Times New Roman" w:hAnsi="Open Sans" w:cs="Open Sans"/>
          <w:color w:val="auto"/>
          <w:lang w:eastAsia="en-AU"/>
        </w:rPr>
        <w:t>It accepts there were deficits in relation to aspects of personal and clinical care and states these have been actioned including</w:t>
      </w:r>
      <w:r w:rsidR="004D5F2B">
        <w:rPr>
          <w:rFonts w:ascii="Open Sans" w:eastAsia="Times New Roman" w:hAnsi="Open Sans" w:cs="Open Sans"/>
          <w:color w:val="auto"/>
          <w:lang w:eastAsia="en-AU"/>
        </w:rPr>
        <w:t xml:space="preserve"> the completion of</w:t>
      </w:r>
      <w:r w:rsidR="00AA6787">
        <w:rPr>
          <w:rFonts w:ascii="Open Sans" w:eastAsia="Times New Roman" w:hAnsi="Open Sans" w:cs="Open Sans"/>
          <w:color w:val="auto"/>
          <w:lang w:eastAsia="en-AU"/>
        </w:rPr>
        <w:t xml:space="preserve"> a comprehensive review of all consumers with behaviour support plans</w:t>
      </w:r>
      <w:r w:rsidR="004D5F2B">
        <w:rPr>
          <w:rFonts w:ascii="Open Sans" w:eastAsia="Times New Roman" w:hAnsi="Open Sans" w:cs="Open Sans"/>
          <w:color w:val="auto"/>
          <w:lang w:eastAsia="en-AU"/>
        </w:rPr>
        <w:t>. The approved provider states behaviour support plans</w:t>
      </w:r>
      <w:r w:rsidR="00AA6787">
        <w:rPr>
          <w:rFonts w:ascii="Open Sans" w:eastAsia="Times New Roman" w:hAnsi="Open Sans" w:cs="Open Sans"/>
          <w:color w:val="auto"/>
          <w:lang w:eastAsia="en-AU"/>
        </w:rPr>
        <w:t xml:space="preserve"> </w:t>
      </w:r>
      <w:r w:rsidR="005D7371">
        <w:rPr>
          <w:rFonts w:ascii="Open Sans" w:eastAsia="Times New Roman" w:hAnsi="Open Sans" w:cs="Open Sans"/>
          <w:color w:val="auto"/>
          <w:lang w:eastAsia="en-AU"/>
        </w:rPr>
        <w:t xml:space="preserve">are now accurate, include triggers and strategies to </w:t>
      </w:r>
      <w:r w:rsidR="00E107AB">
        <w:rPr>
          <w:rFonts w:ascii="Open Sans" w:eastAsia="Times New Roman" w:hAnsi="Open Sans" w:cs="Open Sans"/>
          <w:color w:val="auto"/>
          <w:lang w:eastAsia="en-AU"/>
        </w:rPr>
        <w:t>support the consumer and</w:t>
      </w:r>
      <w:r w:rsidR="005D7371">
        <w:rPr>
          <w:rFonts w:ascii="Open Sans" w:eastAsia="Times New Roman" w:hAnsi="Open Sans" w:cs="Open Sans"/>
          <w:color w:val="auto"/>
          <w:lang w:eastAsia="en-AU"/>
        </w:rPr>
        <w:t xml:space="preserve"> evidence of one consumer’s behaviour support plan was included as an element of the response. </w:t>
      </w:r>
    </w:p>
    <w:p w14:paraId="4BCEDDC9" w14:textId="43595195" w:rsidR="00837B17" w:rsidRDefault="004E4266" w:rsidP="00D80797">
      <w:pPr>
        <w:rPr>
          <w:rFonts w:ascii="Open Sans" w:eastAsia="Times New Roman" w:hAnsi="Open Sans" w:cs="Open Sans"/>
          <w:color w:val="auto"/>
          <w:lang w:eastAsia="en-AU"/>
        </w:rPr>
      </w:pPr>
      <w:r>
        <w:rPr>
          <w:rFonts w:ascii="Open Sans" w:eastAsia="Times New Roman" w:hAnsi="Open Sans" w:cs="Open Sans"/>
          <w:color w:val="auto"/>
          <w:lang w:eastAsia="en-AU"/>
        </w:rPr>
        <w:t xml:space="preserve">I note, the </w:t>
      </w:r>
      <w:r w:rsidR="005E367F">
        <w:rPr>
          <w:rFonts w:ascii="Open Sans" w:eastAsia="Times New Roman" w:hAnsi="Open Sans" w:cs="Open Sans"/>
          <w:color w:val="auto"/>
          <w:lang w:eastAsia="en-AU"/>
        </w:rPr>
        <w:t>organisation’s</w:t>
      </w:r>
      <w:r>
        <w:rPr>
          <w:rFonts w:ascii="Open Sans" w:eastAsia="Times New Roman" w:hAnsi="Open Sans" w:cs="Open Sans"/>
          <w:color w:val="auto"/>
          <w:lang w:eastAsia="en-AU"/>
        </w:rPr>
        <w:t xml:space="preserve"> quality schedule</w:t>
      </w:r>
      <w:r w:rsidR="005E367F">
        <w:rPr>
          <w:rFonts w:ascii="Open Sans" w:eastAsia="Times New Roman" w:hAnsi="Open Sans" w:cs="Open Sans"/>
          <w:color w:val="auto"/>
          <w:lang w:eastAsia="en-AU"/>
        </w:rPr>
        <w:t xml:space="preserve"> included</w:t>
      </w:r>
      <w:r w:rsidR="00654E7E">
        <w:rPr>
          <w:rFonts w:ascii="Open Sans" w:eastAsia="Times New Roman" w:hAnsi="Open Sans" w:cs="Open Sans"/>
          <w:color w:val="auto"/>
          <w:lang w:eastAsia="en-AU"/>
        </w:rPr>
        <w:t xml:space="preserve"> audits and other monito</w:t>
      </w:r>
      <w:r w:rsidR="0032366C">
        <w:rPr>
          <w:rFonts w:ascii="Open Sans" w:eastAsia="Times New Roman" w:hAnsi="Open Sans" w:cs="Open Sans"/>
          <w:color w:val="auto"/>
          <w:lang w:eastAsia="en-AU"/>
        </w:rPr>
        <w:t>ring processes relating to</w:t>
      </w:r>
      <w:r w:rsidR="00D379C0">
        <w:rPr>
          <w:rFonts w:ascii="Open Sans" w:eastAsia="Times New Roman" w:hAnsi="Open Sans" w:cs="Open Sans"/>
          <w:color w:val="auto"/>
          <w:lang w:eastAsia="en-AU"/>
        </w:rPr>
        <w:t xml:space="preserve"> </w:t>
      </w:r>
      <w:r w:rsidR="00436AEA">
        <w:rPr>
          <w:rFonts w:ascii="Open Sans" w:eastAsia="Times New Roman" w:hAnsi="Open Sans" w:cs="Open Sans"/>
          <w:color w:val="auto"/>
          <w:lang w:eastAsia="en-AU"/>
        </w:rPr>
        <w:t>incident analysis,</w:t>
      </w:r>
      <w:r w:rsidR="00655823">
        <w:rPr>
          <w:rFonts w:ascii="Open Sans" w:eastAsia="Times New Roman" w:hAnsi="Open Sans" w:cs="Open Sans"/>
          <w:color w:val="auto"/>
          <w:lang w:eastAsia="en-AU"/>
        </w:rPr>
        <w:t xml:space="preserve"> clinical indicators, restrictive practices</w:t>
      </w:r>
      <w:r w:rsidR="00654E7E">
        <w:rPr>
          <w:rFonts w:ascii="Open Sans" w:eastAsia="Times New Roman" w:hAnsi="Open Sans" w:cs="Open Sans"/>
          <w:color w:val="auto"/>
          <w:lang w:eastAsia="en-AU"/>
        </w:rPr>
        <w:t xml:space="preserve">, </w:t>
      </w:r>
      <w:r w:rsidR="00D379C0">
        <w:rPr>
          <w:rFonts w:ascii="Open Sans" w:eastAsia="Times New Roman" w:hAnsi="Open Sans" w:cs="Open Sans"/>
          <w:color w:val="auto"/>
          <w:lang w:eastAsia="en-AU"/>
        </w:rPr>
        <w:t>privacy,</w:t>
      </w:r>
      <w:r w:rsidR="00D379C0" w:rsidRPr="00D379C0">
        <w:rPr>
          <w:rFonts w:ascii="Open Sans" w:eastAsia="Times New Roman" w:hAnsi="Open Sans" w:cs="Open Sans"/>
          <w:color w:val="auto"/>
          <w:lang w:eastAsia="en-AU"/>
        </w:rPr>
        <w:t xml:space="preserve"> </w:t>
      </w:r>
      <w:r w:rsidR="00D379C0">
        <w:rPr>
          <w:rFonts w:ascii="Open Sans" w:eastAsia="Times New Roman" w:hAnsi="Open Sans" w:cs="Open Sans"/>
          <w:color w:val="auto"/>
          <w:lang w:eastAsia="en-AU"/>
        </w:rPr>
        <w:t>complaints</w:t>
      </w:r>
      <w:r w:rsidR="00C944ED">
        <w:rPr>
          <w:rFonts w:ascii="Open Sans" w:eastAsia="Times New Roman" w:hAnsi="Open Sans" w:cs="Open Sans"/>
          <w:color w:val="auto"/>
          <w:lang w:eastAsia="en-AU"/>
        </w:rPr>
        <w:t xml:space="preserve"> and medication management including </w:t>
      </w:r>
      <w:r w:rsidR="002B2FA5">
        <w:rPr>
          <w:rFonts w:ascii="Open Sans" w:eastAsia="Times New Roman" w:hAnsi="Open Sans" w:cs="Open Sans"/>
          <w:color w:val="auto"/>
          <w:lang w:eastAsia="en-AU"/>
        </w:rPr>
        <w:t>polypharmacy</w:t>
      </w:r>
      <w:r w:rsidR="00B75E72">
        <w:rPr>
          <w:rFonts w:ascii="Open Sans" w:eastAsia="Times New Roman" w:hAnsi="Open Sans" w:cs="Open Sans"/>
          <w:color w:val="auto"/>
          <w:lang w:eastAsia="en-AU"/>
        </w:rPr>
        <w:t xml:space="preserve">, antipsychotic medication, </w:t>
      </w:r>
      <w:r w:rsidR="00C944ED">
        <w:rPr>
          <w:rFonts w:ascii="Open Sans" w:eastAsia="Times New Roman" w:hAnsi="Open Sans" w:cs="Open Sans"/>
          <w:color w:val="auto"/>
          <w:lang w:eastAsia="en-AU"/>
        </w:rPr>
        <w:t>and psychotropic medication</w:t>
      </w:r>
      <w:r w:rsidR="007F6EF0">
        <w:rPr>
          <w:rFonts w:ascii="Open Sans" w:eastAsia="Times New Roman" w:hAnsi="Open Sans" w:cs="Open Sans"/>
          <w:color w:val="auto"/>
          <w:lang w:eastAsia="en-AU"/>
        </w:rPr>
        <w:t xml:space="preserve">. The service’s </w:t>
      </w:r>
      <w:r w:rsidR="00A7357B">
        <w:rPr>
          <w:rFonts w:ascii="Open Sans" w:eastAsia="Times New Roman" w:hAnsi="Open Sans" w:cs="Open Sans"/>
          <w:color w:val="auto"/>
          <w:lang w:eastAsia="en-AU"/>
        </w:rPr>
        <w:t xml:space="preserve">management, </w:t>
      </w:r>
      <w:r w:rsidR="009230DA">
        <w:rPr>
          <w:rFonts w:ascii="Open Sans" w:eastAsia="Times New Roman" w:hAnsi="Open Sans" w:cs="Open Sans"/>
          <w:color w:val="auto"/>
          <w:lang w:eastAsia="en-AU"/>
        </w:rPr>
        <w:t>senior clinical staff</w:t>
      </w:r>
      <w:r w:rsidR="00A7357B">
        <w:rPr>
          <w:rFonts w:ascii="Open Sans" w:eastAsia="Times New Roman" w:hAnsi="Open Sans" w:cs="Open Sans"/>
          <w:color w:val="auto"/>
          <w:lang w:eastAsia="en-AU"/>
        </w:rPr>
        <w:t xml:space="preserve"> and registered nurses</w:t>
      </w:r>
      <w:r w:rsidR="0062454D">
        <w:rPr>
          <w:rFonts w:ascii="Open Sans" w:eastAsia="Times New Roman" w:hAnsi="Open Sans" w:cs="Open Sans"/>
          <w:color w:val="auto"/>
          <w:lang w:eastAsia="en-AU"/>
        </w:rPr>
        <w:t xml:space="preserve"> and the clinical</w:t>
      </w:r>
      <w:r w:rsidR="00F40C64">
        <w:rPr>
          <w:rFonts w:ascii="Open Sans" w:eastAsia="Times New Roman" w:hAnsi="Open Sans" w:cs="Open Sans"/>
          <w:color w:val="auto"/>
          <w:lang w:eastAsia="en-AU"/>
        </w:rPr>
        <w:t xml:space="preserve"> governance team were engaged in this process. </w:t>
      </w:r>
    </w:p>
    <w:p w14:paraId="0E5C4DDF" w14:textId="0FA67B9B" w:rsidR="00C66A89" w:rsidRDefault="00C66A89" w:rsidP="00D80797">
      <w:pPr>
        <w:rPr>
          <w:rFonts w:ascii="Open Sans" w:eastAsia="Times New Roman" w:hAnsi="Open Sans" w:cs="Open Sans"/>
          <w:color w:val="auto"/>
          <w:lang w:eastAsia="en-AU"/>
        </w:rPr>
      </w:pPr>
      <w:r>
        <w:rPr>
          <w:rFonts w:ascii="Open Sans" w:eastAsia="Times New Roman" w:hAnsi="Open Sans" w:cs="Open Sans"/>
          <w:color w:val="auto"/>
          <w:lang w:eastAsia="en-AU"/>
        </w:rPr>
        <w:t>I have considered the</w:t>
      </w:r>
      <w:r w:rsidR="001218A5">
        <w:rPr>
          <w:rFonts w:ascii="Open Sans" w:eastAsia="Times New Roman" w:hAnsi="Open Sans" w:cs="Open Sans"/>
          <w:color w:val="auto"/>
          <w:lang w:eastAsia="en-AU"/>
        </w:rPr>
        <w:t xml:space="preserve"> </w:t>
      </w:r>
      <w:r>
        <w:rPr>
          <w:rFonts w:ascii="Open Sans" w:eastAsia="Times New Roman" w:hAnsi="Open Sans" w:cs="Open Sans"/>
          <w:color w:val="auto"/>
          <w:lang w:eastAsia="en-AU"/>
        </w:rPr>
        <w:t>deficits brought forward</w:t>
      </w:r>
      <w:r w:rsidR="00D87233">
        <w:rPr>
          <w:rFonts w:ascii="Open Sans" w:eastAsia="Times New Roman" w:hAnsi="Open Sans" w:cs="Open Sans"/>
          <w:color w:val="auto"/>
          <w:lang w:eastAsia="en-AU"/>
        </w:rPr>
        <w:t xml:space="preserve"> here</w:t>
      </w:r>
      <w:r>
        <w:rPr>
          <w:rFonts w:ascii="Open Sans" w:eastAsia="Times New Roman" w:hAnsi="Open Sans" w:cs="Open Sans"/>
          <w:color w:val="auto"/>
          <w:lang w:eastAsia="en-AU"/>
        </w:rPr>
        <w:t xml:space="preserve"> under Requirements 2(3)(a), 2(3)(b) and 3(3)(a) </w:t>
      </w:r>
      <w:r w:rsidR="001218A5">
        <w:rPr>
          <w:rFonts w:ascii="Open Sans" w:eastAsia="Times New Roman" w:hAnsi="Open Sans" w:cs="Open Sans"/>
          <w:color w:val="auto"/>
          <w:lang w:eastAsia="en-AU"/>
        </w:rPr>
        <w:t>which are not compliant</w:t>
      </w:r>
      <w:r w:rsidR="00EA167D" w:rsidRPr="00EA167D">
        <w:rPr>
          <w:rFonts w:ascii="Open Sans" w:eastAsia="Times New Roman" w:hAnsi="Open Sans" w:cs="Open Sans"/>
          <w:color w:val="auto"/>
          <w:lang w:eastAsia="en-AU"/>
        </w:rPr>
        <w:t xml:space="preserve"> </w:t>
      </w:r>
      <w:r w:rsidR="00EA167D">
        <w:rPr>
          <w:rFonts w:ascii="Open Sans" w:eastAsia="Times New Roman" w:hAnsi="Open Sans" w:cs="Open Sans"/>
          <w:color w:val="auto"/>
          <w:lang w:eastAsia="en-AU"/>
        </w:rPr>
        <w:t>and note that the service is taking action to improve aspects of personal and clinical care</w:t>
      </w:r>
      <w:r w:rsidR="001218A5">
        <w:rPr>
          <w:rFonts w:ascii="Open Sans" w:eastAsia="Times New Roman" w:hAnsi="Open Sans" w:cs="Open Sans"/>
          <w:color w:val="auto"/>
          <w:lang w:eastAsia="en-AU"/>
        </w:rPr>
        <w:t xml:space="preserve">. I am </w:t>
      </w:r>
      <w:r>
        <w:rPr>
          <w:rFonts w:ascii="Open Sans" w:eastAsia="Times New Roman" w:hAnsi="Open Sans" w:cs="Open Sans"/>
          <w:color w:val="auto"/>
          <w:lang w:eastAsia="en-AU"/>
        </w:rPr>
        <w:t xml:space="preserve">satisfied there </w:t>
      </w:r>
      <w:r w:rsidR="00EC160A">
        <w:rPr>
          <w:rFonts w:ascii="Open Sans" w:eastAsia="Times New Roman" w:hAnsi="Open Sans" w:cs="Open Sans"/>
          <w:color w:val="auto"/>
          <w:lang w:eastAsia="en-AU"/>
        </w:rPr>
        <w:t>is a</w:t>
      </w:r>
      <w:r w:rsidR="00B46531">
        <w:rPr>
          <w:rFonts w:ascii="Open Sans" w:eastAsia="Times New Roman" w:hAnsi="Open Sans" w:cs="Open Sans"/>
          <w:color w:val="auto"/>
          <w:lang w:eastAsia="en-AU"/>
        </w:rPr>
        <w:t xml:space="preserve"> </w:t>
      </w:r>
      <w:r w:rsidR="003F757A">
        <w:rPr>
          <w:rFonts w:ascii="Open Sans" w:eastAsia="Times New Roman" w:hAnsi="Open Sans" w:cs="Open Sans"/>
          <w:color w:val="auto"/>
          <w:lang w:eastAsia="en-AU"/>
        </w:rPr>
        <w:t>clinical governance framework established</w:t>
      </w:r>
      <w:r w:rsidR="00511246">
        <w:rPr>
          <w:rFonts w:ascii="Open Sans" w:eastAsia="Times New Roman" w:hAnsi="Open Sans" w:cs="Open Sans"/>
          <w:color w:val="auto"/>
          <w:lang w:eastAsia="en-AU"/>
        </w:rPr>
        <w:t xml:space="preserve">. </w:t>
      </w:r>
    </w:p>
    <w:p w14:paraId="02F0312A" w14:textId="05E77119" w:rsidR="001C3DA4" w:rsidRDefault="001C3DA4" w:rsidP="00D80797">
      <w:pPr>
        <w:rPr>
          <w:rFonts w:ascii="Open Sans" w:eastAsia="Times New Roman" w:hAnsi="Open Sans" w:cs="Open Sans"/>
          <w:color w:val="auto"/>
          <w:u w:val="single"/>
          <w:lang w:eastAsia="en-AU"/>
        </w:rPr>
      </w:pPr>
      <w:r>
        <w:rPr>
          <w:rFonts w:ascii="Open Sans" w:eastAsia="Times New Roman" w:hAnsi="Open Sans" w:cs="Open Sans"/>
          <w:color w:val="auto"/>
          <w:u w:val="single"/>
          <w:lang w:eastAsia="en-AU"/>
        </w:rPr>
        <w:t>Requirements 8(3)(a)</w:t>
      </w:r>
      <w:r w:rsidR="009153B4">
        <w:rPr>
          <w:rFonts w:ascii="Open Sans" w:eastAsia="Times New Roman" w:hAnsi="Open Sans" w:cs="Open Sans"/>
          <w:color w:val="auto"/>
          <w:u w:val="single"/>
          <w:lang w:eastAsia="en-AU"/>
        </w:rPr>
        <w:t>, 8(3)(b) and 8(3)(d)</w:t>
      </w:r>
    </w:p>
    <w:p w14:paraId="6AF67504" w14:textId="2AB9C55B" w:rsidR="00D2144A" w:rsidRDefault="001B7960" w:rsidP="00D80797">
      <w:pPr>
        <w:rPr>
          <w:rFonts w:ascii="Open Sans" w:eastAsia="Times New Roman" w:hAnsi="Open Sans" w:cs="Open Sans"/>
          <w:color w:val="auto"/>
          <w:lang w:eastAsia="en-AU"/>
        </w:rPr>
      </w:pPr>
      <w:r>
        <w:rPr>
          <w:rFonts w:ascii="Open Sans" w:eastAsia="Times New Roman" w:hAnsi="Open Sans" w:cs="Open Sans"/>
          <w:color w:val="auto"/>
          <w:lang w:eastAsia="en-AU"/>
        </w:rPr>
        <w:t>Consumers and representatives provided feedback that they felt the service was well run</w:t>
      </w:r>
      <w:r w:rsidR="003C745D">
        <w:rPr>
          <w:rFonts w:ascii="Open Sans" w:eastAsia="Times New Roman" w:hAnsi="Open Sans" w:cs="Open Sans"/>
          <w:color w:val="auto"/>
          <w:lang w:eastAsia="en-AU"/>
        </w:rPr>
        <w:t xml:space="preserve">. </w:t>
      </w:r>
      <w:r w:rsidR="00D2144A">
        <w:rPr>
          <w:rFonts w:ascii="Open Sans" w:eastAsia="Times New Roman" w:hAnsi="Open Sans" w:cs="Open Sans"/>
          <w:color w:val="auto"/>
          <w:lang w:eastAsia="en-AU"/>
        </w:rPr>
        <w:t>The organisation</w:t>
      </w:r>
      <w:r w:rsidR="000D5D29">
        <w:rPr>
          <w:rFonts w:ascii="Open Sans" w:eastAsia="Times New Roman" w:hAnsi="Open Sans" w:cs="Open Sans"/>
          <w:color w:val="auto"/>
          <w:lang w:eastAsia="en-AU"/>
        </w:rPr>
        <w:t xml:space="preserve"> had policies that outlined </w:t>
      </w:r>
      <w:r w:rsidR="00B2747A">
        <w:rPr>
          <w:rFonts w:ascii="Open Sans" w:eastAsia="Times New Roman" w:hAnsi="Open Sans" w:cs="Open Sans"/>
          <w:color w:val="auto"/>
          <w:lang w:eastAsia="en-AU"/>
        </w:rPr>
        <w:t xml:space="preserve">how </w:t>
      </w:r>
      <w:r w:rsidR="00535CAB">
        <w:rPr>
          <w:rFonts w:ascii="Open Sans" w:eastAsia="Times New Roman" w:hAnsi="Open Sans" w:cs="Open Sans"/>
          <w:color w:val="auto"/>
          <w:lang w:eastAsia="en-AU"/>
        </w:rPr>
        <w:t>the Board engaged with and supported consumers’ involvement in the development, delivery and evaluation of care and services</w:t>
      </w:r>
      <w:r w:rsidR="00D01F62">
        <w:rPr>
          <w:rFonts w:ascii="Open Sans" w:eastAsia="Times New Roman" w:hAnsi="Open Sans" w:cs="Open Sans"/>
          <w:color w:val="auto"/>
          <w:lang w:eastAsia="en-AU"/>
        </w:rPr>
        <w:t xml:space="preserve"> and examples of this were provided</w:t>
      </w:r>
      <w:r w:rsidR="00535CAB">
        <w:rPr>
          <w:rFonts w:ascii="Open Sans" w:eastAsia="Times New Roman" w:hAnsi="Open Sans" w:cs="Open Sans"/>
          <w:color w:val="auto"/>
          <w:lang w:eastAsia="en-AU"/>
        </w:rPr>
        <w:t xml:space="preserve">. </w:t>
      </w:r>
      <w:r w:rsidR="000D3337">
        <w:rPr>
          <w:rFonts w:ascii="Open Sans" w:eastAsia="Times New Roman" w:hAnsi="Open Sans" w:cs="Open Sans"/>
          <w:color w:val="auto"/>
          <w:lang w:eastAsia="en-AU"/>
        </w:rPr>
        <w:t>V</w:t>
      </w:r>
      <w:r w:rsidR="00014105">
        <w:rPr>
          <w:rFonts w:ascii="Open Sans" w:eastAsia="Times New Roman" w:hAnsi="Open Sans" w:cs="Open Sans"/>
          <w:color w:val="auto"/>
          <w:lang w:eastAsia="en-AU"/>
        </w:rPr>
        <w:t>arious mechanisms</w:t>
      </w:r>
      <w:r w:rsidR="000D3337">
        <w:rPr>
          <w:rFonts w:ascii="Open Sans" w:eastAsia="Times New Roman" w:hAnsi="Open Sans" w:cs="Open Sans"/>
          <w:color w:val="auto"/>
          <w:lang w:eastAsia="en-AU"/>
        </w:rPr>
        <w:t xml:space="preserve"> were used</w:t>
      </w:r>
      <w:r w:rsidR="00014105">
        <w:rPr>
          <w:rFonts w:ascii="Open Sans" w:eastAsia="Times New Roman" w:hAnsi="Open Sans" w:cs="Open Sans"/>
          <w:color w:val="auto"/>
          <w:lang w:eastAsia="en-AU"/>
        </w:rPr>
        <w:t xml:space="preserve"> to engage consumers</w:t>
      </w:r>
      <w:r w:rsidR="000D3337">
        <w:rPr>
          <w:rFonts w:ascii="Open Sans" w:eastAsia="Times New Roman" w:hAnsi="Open Sans" w:cs="Open Sans"/>
          <w:color w:val="auto"/>
          <w:lang w:eastAsia="en-AU"/>
        </w:rPr>
        <w:t xml:space="preserve"> including </w:t>
      </w:r>
      <w:r w:rsidR="00C50010">
        <w:rPr>
          <w:rFonts w:ascii="Open Sans" w:eastAsia="Times New Roman" w:hAnsi="Open Sans" w:cs="Open Sans"/>
          <w:color w:val="auto"/>
          <w:lang w:eastAsia="en-AU"/>
        </w:rPr>
        <w:t xml:space="preserve">feedback </w:t>
      </w:r>
      <w:r w:rsidR="00E45E20">
        <w:rPr>
          <w:rFonts w:ascii="Open Sans" w:eastAsia="Times New Roman" w:hAnsi="Open Sans" w:cs="Open Sans"/>
          <w:color w:val="auto"/>
          <w:lang w:eastAsia="en-AU"/>
        </w:rPr>
        <w:t xml:space="preserve">and complaints forms, surveys, incident reporting </w:t>
      </w:r>
      <w:r w:rsidR="000D3337">
        <w:rPr>
          <w:rFonts w:ascii="Open Sans" w:eastAsia="Times New Roman" w:hAnsi="Open Sans" w:cs="Open Sans"/>
          <w:color w:val="auto"/>
          <w:lang w:eastAsia="en-AU"/>
        </w:rPr>
        <w:t>processes</w:t>
      </w:r>
      <w:r w:rsidR="0080792A">
        <w:rPr>
          <w:rFonts w:ascii="Open Sans" w:eastAsia="Times New Roman" w:hAnsi="Open Sans" w:cs="Open Sans"/>
          <w:color w:val="auto"/>
          <w:lang w:eastAsia="en-AU"/>
        </w:rPr>
        <w:t>,</w:t>
      </w:r>
      <w:r w:rsidR="00E45E20">
        <w:rPr>
          <w:rFonts w:ascii="Open Sans" w:eastAsia="Times New Roman" w:hAnsi="Open Sans" w:cs="Open Sans"/>
          <w:color w:val="auto"/>
          <w:lang w:eastAsia="en-AU"/>
        </w:rPr>
        <w:t xml:space="preserve"> care planning,</w:t>
      </w:r>
      <w:r w:rsidR="00014105">
        <w:rPr>
          <w:rFonts w:ascii="Open Sans" w:eastAsia="Times New Roman" w:hAnsi="Open Sans" w:cs="Open Sans"/>
          <w:color w:val="auto"/>
          <w:lang w:eastAsia="en-AU"/>
        </w:rPr>
        <w:t xml:space="preserve"> </w:t>
      </w:r>
      <w:r w:rsidR="0080792A">
        <w:rPr>
          <w:rFonts w:ascii="Open Sans" w:eastAsia="Times New Roman" w:hAnsi="Open Sans" w:cs="Open Sans"/>
          <w:color w:val="auto"/>
          <w:lang w:eastAsia="en-AU"/>
        </w:rPr>
        <w:t xml:space="preserve">and </w:t>
      </w:r>
      <w:r w:rsidR="00014105">
        <w:rPr>
          <w:rFonts w:ascii="Open Sans" w:eastAsia="Times New Roman" w:hAnsi="Open Sans" w:cs="Open Sans"/>
          <w:color w:val="auto"/>
          <w:lang w:eastAsia="en-AU"/>
        </w:rPr>
        <w:t>consumer meetings</w:t>
      </w:r>
      <w:r w:rsidR="0080792A">
        <w:rPr>
          <w:rFonts w:ascii="Open Sans" w:eastAsia="Times New Roman" w:hAnsi="Open Sans" w:cs="Open Sans"/>
          <w:color w:val="auto"/>
          <w:lang w:eastAsia="en-AU"/>
        </w:rPr>
        <w:t xml:space="preserve"> including the</w:t>
      </w:r>
      <w:r w:rsidR="00166261">
        <w:rPr>
          <w:rFonts w:ascii="Open Sans" w:eastAsia="Times New Roman" w:hAnsi="Open Sans" w:cs="Open Sans"/>
          <w:color w:val="auto"/>
          <w:lang w:eastAsia="en-AU"/>
        </w:rPr>
        <w:t xml:space="preserve"> consumer steering committee. </w:t>
      </w:r>
      <w:r w:rsidR="00910A3F">
        <w:rPr>
          <w:rFonts w:ascii="Open Sans" w:eastAsia="Times New Roman" w:hAnsi="Open Sans" w:cs="Open Sans"/>
          <w:color w:val="auto"/>
          <w:lang w:eastAsia="en-AU"/>
        </w:rPr>
        <w:t xml:space="preserve">Meeting minutes demonstrated </w:t>
      </w:r>
      <w:r w:rsidR="006F128C">
        <w:rPr>
          <w:rFonts w:ascii="Open Sans" w:eastAsia="Times New Roman" w:hAnsi="Open Sans" w:cs="Open Sans"/>
          <w:color w:val="auto"/>
          <w:lang w:eastAsia="en-AU"/>
        </w:rPr>
        <w:t>consumers were included in discussions about surveys, capital expenditure, star ratings, clinical indicators</w:t>
      </w:r>
      <w:r w:rsidR="002D2074">
        <w:rPr>
          <w:rFonts w:ascii="Open Sans" w:eastAsia="Times New Roman" w:hAnsi="Open Sans" w:cs="Open Sans"/>
          <w:color w:val="auto"/>
          <w:lang w:eastAsia="en-AU"/>
        </w:rPr>
        <w:t xml:space="preserve">, staffing and various projects. </w:t>
      </w:r>
    </w:p>
    <w:p w14:paraId="0C19298C" w14:textId="58BB2218" w:rsidR="002D2074" w:rsidRDefault="002D2074" w:rsidP="00D80797">
      <w:pPr>
        <w:rPr>
          <w:rFonts w:ascii="Open Sans" w:eastAsia="Times New Roman" w:hAnsi="Open Sans" w:cs="Open Sans"/>
          <w:color w:val="auto"/>
          <w:lang w:eastAsia="en-AU"/>
        </w:rPr>
      </w:pPr>
      <w:r>
        <w:rPr>
          <w:rFonts w:ascii="Open Sans" w:eastAsia="Times New Roman" w:hAnsi="Open Sans" w:cs="Open Sans"/>
          <w:color w:val="auto"/>
          <w:lang w:eastAsia="en-AU"/>
        </w:rPr>
        <w:t>The organisation</w:t>
      </w:r>
      <w:r w:rsidR="000B5A5D">
        <w:rPr>
          <w:rFonts w:ascii="Open Sans" w:eastAsia="Times New Roman" w:hAnsi="Open Sans" w:cs="Open Sans"/>
          <w:color w:val="auto"/>
          <w:lang w:eastAsia="en-AU"/>
        </w:rPr>
        <w:t xml:space="preserve"> generally promoted a culture of safe, inclusive, quality care and services. </w:t>
      </w:r>
      <w:r w:rsidR="00413368">
        <w:rPr>
          <w:rFonts w:ascii="Open Sans" w:eastAsia="Times New Roman" w:hAnsi="Open Sans" w:cs="Open Sans"/>
          <w:color w:val="auto"/>
          <w:lang w:eastAsia="en-AU"/>
        </w:rPr>
        <w:t xml:space="preserve">Overall, consumers and representatives indicated they were satisfied with the care and services they received and felt safe with staff. </w:t>
      </w:r>
      <w:r w:rsidR="003F07C8">
        <w:rPr>
          <w:rFonts w:ascii="Open Sans" w:eastAsia="Times New Roman" w:hAnsi="Open Sans" w:cs="Open Sans"/>
          <w:color w:val="auto"/>
          <w:lang w:eastAsia="en-AU"/>
        </w:rPr>
        <w:t>The strategic plan</w:t>
      </w:r>
      <w:r w:rsidR="0076335C">
        <w:rPr>
          <w:rFonts w:ascii="Open Sans" w:eastAsia="Times New Roman" w:hAnsi="Open Sans" w:cs="Open Sans"/>
          <w:color w:val="auto"/>
          <w:lang w:eastAsia="en-AU"/>
        </w:rPr>
        <w:t xml:space="preserve"> prioritises consumers’ care and</w:t>
      </w:r>
      <w:r w:rsidR="007A5ED8">
        <w:rPr>
          <w:rFonts w:ascii="Open Sans" w:eastAsia="Times New Roman" w:hAnsi="Open Sans" w:cs="Open Sans"/>
          <w:color w:val="auto"/>
          <w:lang w:eastAsia="en-AU"/>
        </w:rPr>
        <w:t xml:space="preserve"> refers to the organisation’s commitment</w:t>
      </w:r>
      <w:r w:rsidR="005B3C54">
        <w:rPr>
          <w:rFonts w:ascii="Open Sans" w:eastAsia="Times New Roman" w:hAnsi="Open Sans" w:cs="Open Sans"/>
          <w:color w:val="auto"/>
          <w:lang w:eastAsia="en-AU"/>
        </w:rPr>
        <w:t xml:space="preserve"> to diversity and inclusive care. </w:t>
      </w:r>
      <w:r w:rsidR="00666981">
        <w:rPr>
          <w:rFonts w:ascii="Open Sans" w:eastAsia="Times New Roman" w:hAnsi="Open Sans" w:cs="Open Sans"/>
          <w:color w:val="auto"/>
          <w:lang w:eastAsia="en-AU"/>
        </w:rPr>
        <w:t xml:space="preserve">Board members </w:t>
      </w:r>
      <w:r w:rsidR="00F904E8">
        <w:rPr>
          <w:rFonts w:ascii="Open Sans" w:eastAsia="Times New Roman" w:hAnsi="Open Sans" w:cs="Open Sans"/>
          <w:color w:val="auto"/>
          <w:lang w:eastAsia="en-AU"/>
        </w:rPr>
        <w:t xml:space="preserve">had experience in business, </w:t>
      </w:r>
      <w:r w:rsidR="00F904E8">
        <w:rPr>
          <w:rFonts w:ascii="Open Sans" w:eastAsia="Times New Roman" w:hAnsi="Open Sans" w:cs="Open Sans"/>
          <w:color w:val="auto"/>
          <w:lang w:eastAsia="en-AU"/>
        </w:rPr>
        <w:lastRenderedPageBreak/>
        <w:t>governance and clinical areas</w:t>
      </w:r>
      <w:r w:rsidR="001108A6">
        <w:rPr>
          <w:rFonts w:ascii="Open Sans" w:eastAsia="Times New Roman" w:hAnsi="Open Sans" w:cs="Open Sans"/>
          <w:color w:val="auto"/>
          <w:lang w:eastAsia="en-AU"/>
        </w:rPr>
        <w:t xml:space="preserve"> and the care governance framework included committees </w:t>
      </w:r>
      <w:r w:rsidR="000E1B92">
        <w:rPr>
          <w:rFonts w:ascii="Open Sans" w:eastAsia="Times New Roman" w:hAnsi="Open Sans" w:cs="Open Sans"/>
          <w:color w:val="auto"/>
          <w:lang w:eastAsia="en-AU"/>
        </w:rPr>
        <w:t>with responsibilities in relation to finance, audit and risk, care quality</w:t>
      </w:r>
      <w:r w:rsidR="007B51ED">
        <w:rPr>
          <w:rFonts w:ascii="Open Sans" w:eastAsia="Times New Roman" w:hAnsi="Open Sans" w:cs="Open Sans"/>
          <w:color w:val="auto"/>
          <w:lang w:eastAsia="en-AU"/>
        </w:rPr>
        <w:t xml:space="preserve"> and care governance</w:t>
      </w:r>
      <w:r w:rsidR="003F07C8">
        <w:rPr>
          <w:rFonts w:ascii="Open Sans" w:eastAsia="Times New Roman" w:hAnsi="Open Sans" w:cs="Open Sans"/>
          <w:color w:val="auto"/>
          <w:lang w:eastAsia="en-AU"/>
        </w:rPr>
        <w:t>.</w:t>
      </w:r>
    </w:p>
    <w:p w14:paraId="435CDF75" w14:textId="6497E449" w:rsidR="00B0224E" w:rsidRPr="00D2144A" w:rsidRDefault="00B0224E" w:rsidP="00D80797">
      <w:pPr>
        <w:rPr>
          <w:rFonts w:ascii="Open Sans" w:eastAsia="Times New Roman" w:hAnsi="Open Sans" w:cs="Open Sans"/>
          <w:color w:val="auto"/>
          <w:lang w:eastAsia="en-AU"/>
        </w:rPr>
      </w:pPr>
      <w:r>
        <w:rPr>
          <w:rFonts w:ascii="Open Sans" w:eastAsia="Times New Roman" w:hAnsi="Open Sans" w:cs="Open Sans"/>
          <w:color w:val="auto"/>
          <w:lang w:eastAsia="en-AU"/>
        </w:rPr>
        <w:t>The organisation had</w:t>
      </w:r>
      <w:r w:rsidR="00E735EA">
        <w:rPr>
          <w:rFonts w:ascii="Open Sans" w:eastAsia="Times New Roman" w:hAnsi="Open Sans" w:cs="Open Sans"/>
          <w:color w:val="auto"/>
          <w:lang w:eastAsia="en-AU"/>
        </w:rPr>
        <w:t xml:space="preserve"> risk management policies and</w:t>
      </w:r>
      <w:r>
        <w:rPr>
          <w:rFonts w:ascii="Open Sans" w:eastAsia="Times New Roman" w:hAnsi="Open Sans" w:cs="Open Sans"/>
          <w:color w:val="auto"/>
          <w:lang w:eastAsia="en-AU"/>
        </w:rPr>
        <w:t xml:space="preserve"> a risk management system to identify</w:t>
      </w:r>
      <w:r w:rsidR="00FE616A">
        <w:rPr>
          <w:rFonts w:ascii="Open Sans" w:eastAsia="Times New Roman" w:hAnsi="Open Sans" w:cs="Open Sans"/>
          <w:color w:val="auto"/>
          <w:lang w:eastAsia="en-AU"/>
        </w:rPr>
        <w:t>, assess, respond and monitor</w:t>
      </w:r>
      <w:r w:rsidR="00CC4081">
        <w:rPr>
          <w:rFonts w:ascii="Open Sans" w:eastAsia="Times New Roman" w:hAnsi="Open Sans" w:cs="Open Sans"/>
          <w:color w:val="auto"/>
          <w:lang w:eastAsia="en-AU"/>
        </w:rPr>
        <w:t xml:space="preserve"> risks including</w:t>
      </w:r>
      <w:r w:rsidR="00FE616A">
        <w:rPr>
          <w:rFonts w:ascii="Open Sans" w:eastAsia="Times New Roman" w:hAnsi="Open Sans" w:cs="Open Sans"/>
          <w:color w:val="auto"/>
          <w:lang w:eastAsia="en-AU"/>
        </w:rPr>
        <w:t xml:space="preserve"> high-impact and high-prevalence risks</w:t>
      </w:r>
      <w:r w:rsidR="006E2636">
        <w:rPr>
          <w:rFonts w:ascii="Open Sans" w:eastAsia="Times New Roman" w:hAnsi="Open Sans" w:cs="Open Sans"/>
          <w:color w:val="auto"/>
          <w:lang w:eastAsia="en-AU"/>
        </w:rPr>
        <w:t xml:space="preserve"> and abuse and neglect of consumers</w:t>
      </w:r>
      <w:r w:rsidR="00FE616A">
        <w:rPr>
          <w:rFonts w:ascii="Open Sans" w:eastAsia="Times New Roman" w:hAnsi="Open Sans" w:cs="Open Sans"/>
          <w:color w:val="auto"/>
          <w:lang w:eastAsia="en-AU"/>
        </w:rPr>
        <w:t xml:space="preserve"> at the service</w:t>
      </w:r>
      <w:r w:rsidR="006E2636">
        <w:rPr>
          <w:rFonts w:ascii="Open Sans" w:eastAsia="Times New Roman" w:hAnsi="Open Sans" w:cs="Open Sans"/>
          <w:color w:val="auto"/>
          <w:lang w:eastAsia="en-AU"/>
        </w:rPr>
        <w:t>; a risk register was maintained</w:t>
      </w:r>
      <w:r w:rsidR="00FE616A">
        <w:rPr>
          <w:rFonts w:ascii="Open Sans" w:eastAsia="Times New Roman" w:hAnsi="Open Sans" w:cs="Open Sans"/>
          <w:color w:val="auto"/>
          <w:lang w:eastAsia="en-AU"/>
        </w:rPr>
        <w:t xml:space="preserve">. There was a process for </w:t>
      </w:r>
      <w:r w:rsidR="00275680">
        <w:rPr>
          <w:rFonts w:ascii="Open Sans" w:eastAsia="Times New Roman" w:hAnsi="Open Sans" w:cs="Open Sans"/>
          <w:color w:val="auto"/>
          <w:lang w:eastAsia="en-AU"/>
        </w:rPr>
        <w:t>ensuring risks were escalated to the clinical governance team and then to the Board</w:t>
      </w:r>
      <w:r w:rsidR="00E735EA">
        <w:rPr>
          <w:rFonts w:ascii="Open Sans" w:eastAsia="Times New Roman" w:hAnsi="Open Sans" w:cs="Open Sans"/>
          <w:color w:val="auto"/>
          <w:lang w:eastAsia="en-AU"/>
        </w:rPr>
        <w:t xml:space="preserve">, where a need was identified. </w:t>
      </w:r>
      <w:r w:rsidR="00183D14">
        <w:rPr>
          <w:rFonts w:ascii="Open Sans" w:eastAsia="Times New Roman" w:hAnsi="Open Sans" w:cs="Open Sans"/>
          <w:color w:val="auto"/>
          <w:lang w:eastAsia="en-AU"/>
        </w:rPr>
        <w:t>Senior executive staff described the processes</w:t>
      </w:r>
      <w:r w:rsidR="001E75DE">
        <w:rPr>
          <w:rFonts w:ascii="Open Sans" w:eastAsia="Times New Roman" w:hAnsi="Open Sans" w:cs="Open Sans"/>
          <w:color w:val="auto"/>
          <w:lang w:eastAsia="en-AU"/>
        </w:rPr>
        <w:t xml:space="preserve"> for rating </w:t>
      </w:r>
      <w:r w:rsidR="002F4279">
        <w:rPr>
          <w:rFonts w:ascii="Open Sans" w:eastAsia="Times New Roman" w:hAnsi="Open Sans" w:cs="Open Sans"/>
          <w:color w:val="auto"/>
          <w:lang w:eastAsia="en-AU"/>
        </w:rPr>
        <w:t>risks and</w:t>
      </w:r>
      <w:r w:rsidR="007D2C61">
        <w:rPr>
          <w:rFonts w:ascii="Open Sans" w:eastAsia="Times New Roman" w:hAnsi="Open Sans" w:cs="Open Sans"/>
          <w:color w:val="auto"/>
          <w:lang w:eastAsia="en-AU"/>
        </w:rPr>
        <w:t xml:space="preserve"> explained how critical risks were escalated. </w:t>
      </w:r>
      <w:r w:rsidR="00C10858">
        <w:rPr>
          <w:rFonts w:ascii="Open Sans" w:eastAsia="Times New Roman" w:hAnsi="Open Sans" w:cs="Open Sans"/>
          <w:color w:val="auto"/>
          <w:lang w:eastAsia="en-AU"/>
        </w:rPr>
        <w:t xml:space="preserve">Incidents reported under the Serious Incident Response Scheme were reviewed by the clinical governance team. </w:t>
      </w:r>
      <w:r w:rsidR="005F12E8">
        <w:rPr>
          <w:rFonts w:ascii="Open Sans" w:eastAsia="Times New Roman" w:hAnsi="Open Sans" w:cs="Open Sans"/>
          <w:color w:val="auto"/>
          <w:lang w:eastAsia="en-AU"/>
        </w:rPr>
        <w:t>The risk management policies documented how the organisation supported consumers to live their best life</w:t>
      </w:r>
      <w:r w:rsidR="00B0156D">
        <w:rPr>
          <w:rFonts w:ascii="Open Sans" w:eastAsia="Times New Roman" w:hAnsi="Open Sans" w:cs="Open Sans"/>
          <w:color w:val="auto"/>
          <w:lang w:eastAsia="en-AU"/>
        </w:rPr>
        <w:t xml:space="preserve"> and recognised the consumer’s right to take risks. The consumer advisory forums </w:t>
      </w:r>
      <w:r w:rsidR="006E5AE0">
        <w:rPr>
          <w:rFonts w:ascii="Open Sans" w:eastAsia="Times New Roman" w:hAnsi="Open Sans" w:cs="Open Sans"/>
          <w:color w:val="auto"/>
          <w:lang w:eastAsia="en-AU"/>
        </w:rPr>
        <w:t xml:space="preserve">provided the Board with evidence that consumers were supported to live their best life. </w:t>
      </w:r>
    </w:p>
    <w:sectPr w:rsidR="00B0224E" w:rsidRPr="00D2144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C008" w14:textId="77777777" w:rsidR="00337483" w:rsidRDefault="00337483">
      <w:pPr>
        <w:spacing w:after="0"/>
      </w:pPr>
      <w:r>
        <w:separator/>
      </w:r>
    </w:p>
  </w:endnote>
  <w:endnote w:type="continuationSeparator" w:id="0">
    <w:p w14:paraId="4F133F3D" w14:textId="77777777" w:rsidR="00337483" w:rsidRDefault="00337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0095" w14:textId="77777777" w:rsidR="006D4E1A" w:rsidRPr="00DF37F2" w:rsidRDefault="006D4E1A"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Bundaleer Gardens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D7232B0" w14:textId="77777777" w:rsidR="006D4E1A" w:rsidRPr="00DF37F2" w:rsidRDefault="006D4E1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0434</w:t>
    </w:r>
    <w:bookmarkEnd w:id="5"/>
    <w:r w:rsidRPr="00DF37F2">
      <w:rPr>
        <w:rStyle w:val="FooterBold"/>
        <w:rFonts w:ascii="Arial" w:hAnsi="Arial"/>
        <w:b w:val="0"/>
      </w:rPr>
      <w:tab/>
      <w:t xml:space="preserve">OFFICIAL: Sensitive </w:t>
    </w:r>
  </w:p>
  <w:p w14:paraId="310F6C9F" w14:textId="77777777" w:rsidR="006D4E1A" w:rsidRPr="00DF37F2" w:rsidRDefault="006D4E1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1AB4" w14:textId="77777777" w:rsidR="006D4E1A" w:rsidRDefault="006D4E1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A757" w14:textId="77777777" w:rsidR="00337483" w:rsidRDefault="00337483" w:rsidP="00D71F88">
      <w:pPr>
        <w:spacing w:after="0"/>
      </w:pPr>
      <w:r>
        <w:separator/>
      </w:r>
    </w:p>
  </w:footnote>
  <w:footnote w:type="continuationSeparator" w:id="0">
    <w:p w14:paraId="6306325E" w14:textId="77777777" w:rsidR="00337483" w:rsidRDefault="00337483" w:rsidP="00D71F88">
      <w:pPr>
        <w:spacing w:after="0"/>
      </w:pPr>
      <w:r>
        <w:continuationSeparator/>
      </w:r>
    </w:p>
  </w:footnote>
  <w:footnote w:id="1">
    <w:p w14:paraId="73023738" w14:textId="7AA30128" w:rsidR="006D4E1A" w:rsidRPr="00D80797" w:rsidRDefault="006D4E1A" w:rsidP="00D80797">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CC44DF">
        <w:rPr>
          <w:rFonts w:ascii="Arial" w:hAnsi="Arial"/>
          <w:color w:val="auto"/>
          <w:sz w:val="20"/>
          <w:szCs w:val="20"/>
        </w:rPr>
        <w:t xml:space="preserve">with section 76A 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033B" w14:textId="77777777" w:rsidR="006D4E1A" w:rsidRDefault="006D4E1A">
    <w:pPr>
      <w:pStyle w:val="Header"/>
    </w:pPr>
    <w:r>
      <w:rPr>
        <w:noProof/>
        <w:color w:val="2B579A"/>
        <w:shd w:val="clear" w:color="auto" w:fill="E6E6E6"/>
        <w:lang w:val="en-US"/>
      </w:rPr>
      <w:drawing>
        <wp:anchor distT="0" distB="0" distL="114300" distR="114300" simplePos="0" relativeHeight="251658241" behindDoc="1" locked="0" layoutInCell="1" allowOverlap="1" wp14:anchorId="7BB77AA7" wp14:editId="48E958B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E37" w14:textId="77777777" w:rsidR="006D4E1A" w:rsidRDefault="006D4E1A">
    <w:pPr>
      <w:pStyle w:val="Header"/>
    </w:pPr>
    <w:r>
      <w:rPr>
        <w:noProof/>
      </w:rPr>
      <w:drawing>
        <wp:anchor distT="0" distB="0" distL="114300" distR="114300" simplePos="0" relativeHeight="251658240" behindDoc="0" locked="0" layoutInCell="1" allowOverlap="1" wp14:anchorId="3AFD7505" wp14:editId="287F030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52623CE">
      <w:start w:val="1"/>
      <w:numFmt w:val="lowerRoman"/>
      <w:lvlText w:val="(%1)"/>
      <w:lvlJc w:val="left"/>
      <w:pPr>
        <w:ind w:left="1080" w:hanging="720"/>
      </w:pPr>
      <w:rPr>
        <w:rFonts w:hint="default"/>
      </w:rPr>
    </w:lvl>
    <w:lvl w:ilvl="1" w:tplc="E5D0EEBC" w:tentative="1">
      <w:start w:val="1"/>
      <w:numFmt w:val="lowerLetter"/>
      <w:lvlText w:val="%2."/>
      <w:lvlJc w:val="left"/>
      <w:pPr>
        <w:ind w:left="1440" w:hanging="360"/>
      </w:pPr>
    </w:lvl>
    <w:lvl w:ilvl="2" w:tplc="3BC2D618" w:tentative="1">
      <w:start w:val="1"/>
      <w:numFmt w:val="lowerRoman"/>
      <w:lvlText w:val="%3."/>
      <w:lvlJc w:val="right"/>
      <w:pPr>
        <w:ind w:left="2160" w:hanging="180"/>
      </w:pPr>
    </w:lvl>
    <w:lvl w:ilvl="3" w:tplc="10A26C66" w:tentative="1">
      <w:start w:val="1"/>
      <w:numFmt w:val="decimal"/>
      <w:lvlText w:val="%4."/>
      <w:lvlJc w:val="left"/>
      <w:pPr>
        <w:ind w:left="2880" w:hanging="360"/>
      </w:pPr>
    </w:lvl>
    <w:lvl w:ilvl="4" w:tplc="0ACA5270" w:tentative="1">
      <w:start w:val="1"/>
      <w:numFmt w:val="lowerLetter"/>
      <w:lvlText w:val="%5."/>
      <w:lvlJc w:val="left"/>
      <w:pPr>
        <w:ind w:left="3600" w:hanging="360"/>
      </w:pPr>
    </w:lvl>
    <w:lvl w:ilvl="5" w:tplc="13B0C0AC" w:tentative="1">
      <w:start w:val="1"/>
      <w:numFmt w:val="lowerRoman"/>
      <w:lvlText w:val="%6."/>
      <w:lvlJc w:val="right"/>
      <w:pPr>
        <w:ind w:left="4320" w:hanging="180"/>
      </w:pPr>
    </w:lvl>
    <w:lvl w:ilvl="6" w:tplc="2418237C" w:tentative="1">
      <w:start w:val="1"/>
      <w:numFmt w:val="decimal"/>
      <w:lvlText w:val="%7."/>
      <w:lvlJc w:val="left"/>
      <w:pPr>
        <w:ind w:left="5040" w:hanging="360"/>
      </w:pPr>
    </w:lvl>
    <w:lvl w:ilvl="7" w:tplc="ADF877A0" w:tentative="1">
      <w:start w:val="1"/>
      <w:numFmt w:val="lowerLetter"/>
      <w:lvlText w:val="%8."/>
      <w:lvlJc w:val="left"/>
      <w:pPr>
        <w:ind w:left="5760" w:hanging="360"/>
      </w:pPr>
    </w:lvl>
    <w:lvl w:ilvl="8" w:tplc="B61279C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89A52F8">
      <w:start w:val="1"/>
      <w:numFmt w:val="lowerRoman"/>
      <w:lvlText w:val="(%1)"/>
      <w:lvlJc w:val="left"/>
      <w:pPr>
        <w:ind w:left="1080" w:hanging="720"/>
      </w:pPr>
      <w:rPr>
        <w:rFonts w:hint="default"/>
      </w:rPr>
    </w:lvl>
    <w:lvl w:ilvl="1" w:tplc="65F62428" w:tentative="1">
      <w:start w:val="1"/>
      <w:numFmt w:val="lowerLetter"/>
      <w:lvlText w:val="%2."/>
      <w:lvlJc w:val="left"/>
      <w:pPr>
        <w:ind w:left="1440" w:hanging="360"/>
      </w:pPr>
    </w:lvl>
    <w:lvl w:ilvl="2" w:tplc="59989E50" w:tentative="1">
      <w:start w:val="1"/>
      <w:numFmt w:val="lowerRoman"/>
      <w:lvlText w:val="%3."/>
      <w:lvlJc w:val="right"/>
      <w:pPr>
        <w:ind w:left="2160" w:hanging="180"/>
      </w:pPr>
    </w:lvl>
    <w:lvl w:ilvl="3" w:tplc="F0CEAF2C" w:tentative="1">
      <w:start w:val="1"/>
      <w:numFmt w:val="decimal"/>
      <w:lvlText w:val="%4."/>
      <w:lvlJc w:val="left"/>
      <w:pPr>
        <w:ind w:left="2880" w:hanging="360"/>
      </w:pPr>
    </w:lvl>
    <w:lvl w:ilvl="4" w:tplc="B7F81A70" w:tentative="1">
      <w:start w:val="1"/>
      <w:numFmt w:val="lowerLetter"/>
      <w:lvlText w:val="%5."/>
      <w:lvlJc w:val="left"/>
      <w:pPr>
        <w:ind w:left="3600" w:hanging="360"/>
      </w:pPr>
    </w:lvl>
    <w:lvl w:ilvl="5" w:tplc="7C02CC74" w:tentative="1">
      <w:start w:val="1"/>
      <w:numFmt w:val="lowerRoman"/>
      <w:lvlText w:val="%6."/>
      <w:lvlJc w:val="right"/>
      <w:pPr>
        <w:ind w:left="4320" w:hanging="180"/>
      </w:pPr>
    </w:lvl>
    <w:lvl w:ilvl="6" w:tplc="1016A064" w:tentative="1">
      <w:start w:val="1"/>
      <w:numFmt w:val="decimal"/>
      <w:lvlText w:val="%7."/>
      <w:lvlJc w:val="left"/>
      <w:pPr>
        <w:ind w:left="5040" w:hanging="360"/>
      </w:pPr>
    </w:lvl>
    <w:lvl w:ilvl="7" w:tplc="B632376A" w:tentative="1">
      <w:start w:val="1"/>
      <w:numFmt w:val="lowerLetter"/>
      <w:lvlText w:val="%8."/>
      <w:lvlJc w:val="left"/>
      <w:pPr>
        <w:ind w:left="5760" w:hanging="360"/>
      </w:pPr>
    </w:lvl>
    <w:lvl w:ilvl="8" w:tplc="308CF74C" w:tentative="1">
      <w:start w:val="1"/>
      <w:numFmt w:val="lowerRoman"/>
      <w:lvlText w:val="%9."/>
      <w:lvlJc w:val="right"/>
      <w:pPr>
        <w:ind w:left="6480" w:hanging="180"/>
      </w:pPr>
    </w:lvl>
  </w:abstractNum>
  <w:abstractNum w:abstractNumId="3" w15:restartNumberingAfterBreak="0">
    <w:nsid w:val="0D39041F"/>
    <w:multiLevelType w:val="hybridMultilevel"/>
    <w:tmpl w:val="A95E0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297C7A"/>
    <w:multiLevelType w:val="hybridMultilevel"/>
    <w:tmpl w:val="275076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20E603E"/>
    <w:multiLevelType w:val="hybridMultilevel"/>
    <w:tmpl w:val="C68EC94A"/>
    <w:lvl w:ilvl="0" w:tplc="09BCE90A">
      <w:start w:val="1"/>
      <w:numFmt w:val="lowerRoman"/>
      <w:lvlText w:val="(%1)"/>
      <w:lvlJc w:val="left"/>
      <w:pPr>
        <w:ind w:left="1080" w:hanging="720"/>
      </w:pPr>
      <w:rPr>
        <w:rFonts w:hint="default"/>
      </w:rPr>
    </w:lvl>
    <w:lvl w:ilvl="1" w:tplc="B3E4CB3C" w:tentative="1">
      <w:start w:val="1"/>
      <w:numFmt w:val="lowerLetter"/>
      <w:lvlText w:val="%2."/>
      <w:lvlJc w:val="left"/>
      <w:pPr>
        <w:ind w:left="1440" w:hanging="360"/>
      </w:pPr>
    </w:lvl>
    <w:lvl w:ilvl="2" w:tplc="61D2376C" w:tentative="1">
      <w:start w:val="1"/>
      <w:numFmt w:val="lowerRoman"/>
      <w:lvlText w:val="%3."/>
      <w:lvlJc w:val="right"/>
      <w:pPr>
        <w:ind w:left="2160" w:hanging="180"/>
      </w:pPr>
    </w:lvl>
    <w:lvl w:ilvl="3" w:tplc="A13AD884" w:tentative="1">
      <w:start w:val="1"/>
      <w:numFmt w:val="decimal"/>
      <w:lvlText w:val="%4."/>
      <w:lvlJc w:val="left"/>
      <w:pPr>
        <w:ind w:left="2880" w:hanging="360"/>
      </w:pPr>
    </w:lvl>
    <w:lvl w:ilvl="4" w:tplc="D636793A" w:tentative="1">
      <w:start w:val="1"/>
      <w:numFmt w:val="lowerLetter"/>
      <w:lvlText w:val="%5."/>
      <w:lvlJc w:val="left"/>
      <w:pPr>
        <w:ind w:left="3600" w:hanging="360"/>
      </w:pPr>
    </w:lvl>
    <w:lvl w:ilvl="5" w:tplc="13C482EA" w:tentative="1">
      <w:start w:val="1"/>
      <w:numFmt w:val="lowerRoman"/>
      <w:lvlText w:val="%6."/>
      <w:lvlJc w:val="right"/>
      <w:pPr>
        <w:ind w:left="4320" w:hanging="180"/>
      </w:pPr>
    </w:lvl>
    <w:lvl w:ilvl="6" w:tplc="BD0E5408" w:tentative="1">
      <w:start w:val="1"/>
      <w:numFmt w:val="decimal"/>
      <w:lvlText w:val="%7."/>
      <w:lvlJc w:val="left"/>
      <w:pPr>
        <w:ind w:left="5040" w:hanging="360"/>
      </w:pPr>
    </w:lvl>
    <w:lvl w:ilvl="7" w:tplc="4BBA7F56" w:tentative="1">
      <w:start w:val="1"/>
      <w:numFmt w:val="lowerLetter"/>
      <w:lvlText w:val="%8."/>
      <w:lvlJc w:val="left"/>
      <w:pPr>
        <w:ind w:left="5760" w:hanging="360"/>
      </w:pPr>
    </w:lvl>
    <w:lvl w:ilvl="8" w:tplc="70F4E1A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6503D00">
      <w:start w:val="1"/>
      <w:numFmt w:val="bullet"/>
      <w:lvlText w:val=""/>
      <w:lvlJc w:val="left"/>
      <w:pPr>
        <w:ind w:left="720" w:hanging="360"/>
      </w:pPr>
      <w:rPr>
        <w:rFonts w:ascii="Symbol" w:hAnsi="Symbol" w:hint="default"/>
        <w:color w:val="auto"/>
        <w:sz w:val="24"/>
        <w:szCs w:val="24"/>
      </w:rPr>
    </w:lvl>
    <w:lvl w:ilvl="1" w:tplc="7B1C7018" w:tentative="1">
      <w:start w:val="1"/>
      <w:numFmt w:val="bullet"/>
      <w:lvlText w:val="o"/>
      <w:lvlJc w:val="left"/>
      <w:pPr>
        <w:ind w:left="1440" w:hanging="360"/>
      </w:pPr>
      <w:rPr>
        <w:rFonts w:ascii="Courier New" w:hAnsi="Courier New" w:cs="Courier New" w:hint="default"/>
      </w:rPr>
    </w:lvl>
    <w:lvl w:ilvl="2" w:tplc="BBECEE0A" w:tentative="1">
      <w:start w:val="1"/>
      <w:numFmt w:val="bullet"/>
      <w:lvlText w:val=""/>
      <w:lvlJc w:val="left"/>
      <w:pPr>
        <w:ind w:left="2160" w:hanging="360"/>
      </w:pPr>
      <w:rPr>
        <w:rFonts w:ascii="Wingdings" w:hAnsi="Wingdings" w:hint="default"/>
      </w:rPr>
    </w:lvl>
    <w:lvl w:ilvl="3" w:tplc="B71C392E" w:tentative="1">
      <w:start w:val="1"/>
      <w:numFmt w:val="bullet"/>
      <w:lvlText w:val=""/>
      <w:lvlJc w:val="left"/>
      <w:pPr>
        <w:ind w:left="2880" w:hanging="360"/>
      </w:pPr>
      <w:rPr>
        <w:rFonts w:ascii="Symbol" w:hAnsi="Symbol" w:hint="default"/>
      </w:rPr>
    </w:lvl>
    <w:lvl w:ilvl="4" w:tplc="E6BC6782" w:tentative="1">
      <w:start w:val="1"/>
      <w:numFmt w:val="bullet"/>
      <w:lvlText w:val="o"/>
      <w:lvlJc w:val="left"/>
      <w:pPr>
        <w:ind w:left="3600" w:hanging="360"/>
      </w:pPr>
      <w:rPr>
        <w:rFonts w:ascii="Courier New" w:hAnsi="Courier New" w:cs="Courier New" w:hint="default"/>
      </w:rPr>
    </w:lvl>
    <w:lvl w:ilvl="5" w:tplc="68224708" w:tentative="1">
      <w:start w:val="1"/>
      <w:numFmt w:val="bullet"/>
      <w:lvlText w:val=""/>
      <w:lvlJc w:val="left"/>
      <w:pPr>
        <w:ind w:left="4320" w:hanging="360"/>
      </w:pPr>
      <w:rPr>
        <w:rFonts w:ascii="Wingdings" w:hAnsi="Wingdings" w:hint="default"/>
      </w:rPr>
    </w:lvl>
    <w:lvl w:ilvl="6" w:tplc="7BEC999C" w:tentative="1">
      <w:start w:val="1"/>
      <w:numFmt w:val="bullet"/>
      <w:lvlText w:val=""/>
      <w:lvlJc w:val="left"/>
      <w:pPr>
        <w:ind w:left="5040" w:hanging="360"/>
      </w:pPr>
      <w:rPr>
        <w:rFonts w:ascii="Symbol" w:hAnsi="Symbol" w:hint="default"/>
      </w:rPr>
    </w:lvl>
    <w:lvl w:ilvl="7" w:tplc="952C279E" w:tentative="1">
      <w:start w:val="1"/>
      <w:numFmt w:val="bullet"/>
      <w:lvlText w:val="o"/>
      <w:lvlJc w:val="left"/>
      <w:pPr>
        <w:ind w:left="5760" w:hanging="360"/>
      </w:pPr>
      <w:rPr>
        <w:rFonts w:ascii="Courier New" w:hAnsi="Courier New" w:cs="Courier New" w:hint="default"/>
      </w:rPr>
    </w:lvl>
    <w:lvl w:ilvl="8" w:tplc="1CF2E80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25C0B308">
      <w:start w:val="1"/>
      <w:numFmt w:val="lowerRoman"/>
      <w:lvlText w:val="(%1)"/>
      <w:lvlJc w:val="left"/>
      <w:pPr>
        <w:ind w:left="1080" w:hanging="720"/>
      </w:pPr>
      <w:rPr>
        <w:rFonts w:hint="default"/>
      </w:rPr>
    </w:lvl>
    <w:lvl w:ilvl="1" w:tplc="B59CB262" w:tentative="1">
      <w:start w:val="1"/>
      <w:numFmt w:val="lowerLetter"/>
      <w:lvlText w:val="%2."/>
      <w:lvlJc w:val="left"/>
      <w:pPr>
        <w:ind w:left="1440" w:hanging="360"/>
      </w:pPr>
    </w:lvl>
    <w:lvl w:ilvl="2" w:tplc="E0CED096" w:tentative="1">
      <w:start w:val="1"/>
      <w:numFmt w:val="lowerRoman"/>
      <w:lvlText w:val="%3."/>
      <w:lvlJc w:val="right"/>
      <w:pPr>
        <w:ind w:left="2160" w:hanging="180"/>
      </w:pPr>
    </w:lvl>
    <w:lvl w:ilvl="3" w:tplc="966AF8EA" w:tentative="1">
      <w:start w:val="1"/>
      <w:numFmt w:val="decimal"/>
      <w:lvlText w:val="%4."/>
      <w:lvlJc w:val="left"/>
      <w:pPr>
        <w:ind w:left="2880" w:hanging="360"/>
      </w:pPr>
    </w:lvl>
    <w:lvl w:ilvl="4" w:tplc="B2F26946" w:tentative="1">
      <w:start w:val="1"/>
      <w:numFmt w:val="lowerLetter"/>
      <w:lvlText w:val="%5."/>
      <w:lvlJc w:val="left"/>
      <w:pPr>
        <w:ind w:left="3600" w:hanging="360"/>
      </w:pPr>
    </w:lvl>
    <w:lvl w:ilvl="5" w:tplc="1D86291C" w:tentative="1">
      <w:start w:val="1"/>
      <w:numFmt w:val="lowerRoman"/>
      <w:lvlText w:val="%6."/>
      <w:lvlJc w:val="right"/>
      <w:pPr>
        <w:ind w:left="4320" w:hanging="180"/>
      </w:pPr>
    </w:lvl>
    <w:lvl w:ilvl="6" w:tplc="9E1ADF6A" w:tentative="1">
      <w:start w:val="1"/>
      <w:numFmt w:val="decimal"/>
      <w:lvlText w:val="%7."/>
      <w:lvlJc w:val="left"/>
      <w:pPr>
        <w:ind w:left="5040" w:hanging="360"/>
      </w:pPr>
    </w:lvl>
    <w:lvl w:ilvl="7" w:tplc="A0381DDE" w:tentative="1">
      <w:start w:val="1"/>
      <w:numFmt w:val="lowerLetter"/>
      <w:lvlText w:val="%8."/>
      <w:lvlJc w:val="left"/>
      <w:pPr>
        <w:ind w:left="5760" w:hanging="360"/>
      </w:pPr>
    </w:lvl>
    <w:lvl w:ilvl="8" w:tplc="26D653C4"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57BACD1E">
      <w:start w:val="1"/>
      <w:numFmt w:val="lowerRoman"/>
      <w:lvlText w:val="(%1)"/>
      <w:lvlJc w:val="left"/>
      <w:pPr>
        <w:ind w:left="1080" w:hanging="720"/>
      </w:pPr>
      <w:rPr>
        <w:rFonts w:hint="default"/>
      </w:rPr>
    </w:lvl>
    <w:lvl w:ilvl="1" w:tplc="A7C0EBE4" w:tentative="1">
      <w:start w:val="1"/>
      <w:numFmt w:val="lowerLetter"/>
      <w:lvlText w:val="%2."/>
      <w:lvlJc w:val="left"/>
      <w:pPr>
        <w:ind w:left="1440" w:hanging="360"/>
      </w:pPr>
    </w:lvl>
    <w:lvl w:ilvl="2" w:tplc="3E6AB376" w:tentative="1">
      <w:start w:val="1"/>
      <w:numFmt w:val="lowerRoman"/>
      <w:lvlText w:val="%3."/>
      <w:lvlJc w:val="right"/>
      <w:pPr>
        <w:ind w:left="2160" w:hanging="180"/>
      </w:pPr>
    </w:lvl>
    <w:lvl w:ilvl="3" w:tplc="6154597E" w:tentative="1">
      <w:start w:val="1"/>
      <w:numFmt w:val="decimal"/>
      <w:lvlText w:val="%4."/>
      <w:lvlJc w:val="left"/>
      <w:pPr>
        <w:ind w:left="2880" w:hanging="360"/>
      </w:pPr>
    </w:lvl>
    <w:lvl w:ilvl="4" w:tplc="CFC8C662" w:tentative="1">
      <w:start w:val="1"/>
      <w:numFmt w:val="lowerLetter"/>
      <w:lvlText w:val="%5."/>
      <w:lvlJc w:val="left"/>
      <w:pPr>
        <w:ind w:left="3600" w:hanging="360"/>
      </w:pPr>
    </w:lvl>
    <w:lvl w:ilvl="5" w:tplc="3D124542" w:tentative="1">
      <w:start w:val="1"/>
      <w:numFmt w:val="lowerRoman"/>
      <w:lvlText w:val="%6."/>
      <w:lvlJc w:val="right"/>
      <w:pPr>
        <w:ind w:left="4320" w:hanging="180"/>
      </w:pPr>
    </w:lvl>
    <w:lvl w:ilvl="6" w:tplc="6A965B7E" w:tentative="1">
      <w:start w:val="1"/>
      <w:numFmt w:val="decimal"/>
      <w:lvlText w:val="%7."/>
      <w:lvlJc w:val="left"/>
      <w:pPr>
        <w:ind w:left="5040" w:hanging="360"/>
      </w:pPr>
    </w:lvl>
    <w:lvl w:ilvl="7" w:tplc="5CB86060" w:tentative="1">
      <w:start w:val="1"/>
      <w:numFmt w:val="lowerLetter"/>
      <w:lvlText w:val="%8."/>
      <w:lvlJc w:val="left"/>
      <w:pPr>
        <w:ind w:left="5760" w:hanging="360"/>
      </w:pPr>
    </w:lvl>
    <w:lvl w:ilvl="8" w:tplc="9B9427F8"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0FB0399C">
      <w:start w:val="1"/>
      <w:numFmt w:val="lowerRoman"/>
      <w:lvlText w:val="(%1)"/>
      <w:lvlJc w:val="left"/>
      <w:pPr>
        <w:ind w:left="1080" w:hanging="720"/>
      </w:pPr>
      <w:rPr>
        <w:rFonts w:hint="default"/>
      </w:rPr>
    </w:lvl>
    <w:lvl w:ilvl="1" w:tplc="718C7782" w:tentative="1">
      <w:start w:val="1"/>
      <w:numFmt w:val="lowerLetter"/>
      <w:lvlText w:val="%2."/>
      <w:lvlJc w:val="left"/>
      <w:pPr>
        <w:ind w:left="1440" w:hanging="360"/>
      </w:pPr>
    </w:lvl>
    <w:lvl w:ilvl="2" w:tplc="4CACE65E" w:tentative="1">
      <w:start w:val="1"/>
      <w:numFmt w:val="lowerRoman"/>
      <w:lvlText w:val="%3."/>
      <w:lvlJc w:val="right"/>
      <w:pPr>
        <w:ind w:left="2160" w:hanging="180"/>
      </w:pPr>
    </w:lvl>
    <w:lvl w:ilvl="3" w:tplc="61903256" w:tentative="1">
      <w:start w:val="1"/>
      <w:numFmt w:val="decimal"/>
      <w:lvlText w:val="%4."/>
      <w:lvlJc w:val="left"/>
      <w:pPr>
        <w:ind w:left="2880" w:hanging="360"/>
      </w:pPr>
    </w:lvl>
    <w:lvl w:ilvl="4" w:tplc="92AAF056" w:tentative="1">
      <w:start w:val="1"/>
      <w:numFmt w:val="lowerLetter"/>
      <w:lvlText w:val="%5."/>
      <w:lvlJc w:val="left"/>
      <w:pPr>
        <w:ind w:left="3600" w:hanging="360"/>
      </w:pPr>
    </w:lvl>
    <w:lvl w:ilvl="5" w:tplc="BB065368" w:tentative="1">
      <w:start w:val="1"/>
      <w:numFmt w:val="lowerRoman"/>
      <w:lvlText w:val="%6."/>
      <w:lvlJc w:val="right"/>
      <w:pPr>
        <w:ind w:left="4320" w:hanging="180"/>
      </w:pPr>
    </w:lvl>
    <w:lvl w:ilvl="6" w:tplc="3880EF12" w:tentative="1">
      <w:start w:val="1"/>
      <w:numFmt w:val="decimal"/>
      <w:lvlText w:val="%7."/>
      <w:lvlJc w:val="left"/>
      <w:pPr>
        <w:ind w:left="5040" w:hanging="360"/>
      </w:pPr>
    </w:lvl>
    <w:lvl w:ilvl="7" w:tplc="42866360" w:tentative="1">
      <w:start w:val="1"/>
      <w:numFmt w:val="lowerLetter"/>
      <w:lvlText w:val="%8."/>
      <w:lvlJc w:val="left"/>
      <w:pPr>
        <w:ind w:left="5760" w:hanging="360"/>
      </w:pPr>
    </w:lvl>
    <w:lvl w:ilvl="8" w:tplc="DBF4C19A" w:tentative="1">
      <w:start w:val="1"/>
      <w:numFmt w:val="lowerRoman"/>
      <w:lvlText w:val="%9."/>
      <w:lvlJc w:val="right"/>
      <w:pPr>
        <w:ind w:left="6480" w:hanging="180"/>
      </w:pPr>
    </w:lvl>
  </w:abstractNum>
  <w:abstractNum w:abstractNumId="10" w15:restartNumberingAfterBreak="0">
    <w:nsid w:val="34EE3E7C"/>
    <w:multiLevelType w:val="hybridMultilevel"/>
    <w:tmpl w:val="3BB0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F1448E"/>
    <w:multiLevelType w:val="hybridMultilevel"/>
    <w:tmpl w:val="D0AE350E"/>
    <w:lvl w:ilvl="0" w:tplc="58B445D4">
      <w:start w:val="1"/>
      <w:numFmt w:val="lowerRoman"/>
      <w:lvlText w:val="(%1)"/>
      <w:lvlJc w:val="left"/>
      <w:pPr>
        <w:ind w:left="1080" w:hanging="720"/>
      </w:pPr>
      <w:rPr>
        <w:rFonts w:hint="default"/>
      </w:rPr>
    </w:lvl>
    <w:lvl w:ilvl="1" w:tplc="4A76172E" w:tentative="1">
      <w:start w:val="1"/>
      <w:numFmt w:val="lowerLetter"/>
      <w:lvlText w:val="%2."/>
      <w:lvlJc w:val="left"/>
      <w:pPr>
        <w:ind w:left="1440" w:hanging="360"/>
      </w:pPr>
    </w:lvl>
    <w:lvl w:ilvl="2" w:tplc="91E0B2D0" w:tentative="1">
      <w:start w:val="1"/>
      <w:numFmt w:val="lowerRoman"/>
      <w:lvlText w:val="%3."/>
      <w:lvlJc w:val="right"/>
      <w:pPr>
        <w:ind w:left="2160" w:hanging="180"/>
      </w:pPr>
    </w:lvl>
    <w:lvl w:ilvl="3" w:tplc="66986958" w:tentative="1">
      <w:start w:val="1"/>
      <w:numFmt w:val="decimal"/>
      <w:lvlText w:val="%4."/>
      <w:lvlJc w:val="left"/>
      <w:pPr>
        <w:ind w:left="2880" w:hanging="360"/>
      </w:pPr>
    </w:lvl>
    <w:lvl w:ilvl="4" w:tplc="E2626CA4" w:tentative="1">
      <w:start w:val="1"/>
      <w:numFmt w:val="lowerLetter"/>
      <w:lvlText w:val="%5."/>
      <w:lvlJc w:val="left"/>
      <w:pPr>
        <w:ind w:left="3600" w:hanging="360"/>
      </w:pPr>
    </w:lvl>
    <w:lvl w:ilvl="5" w:tplc="3A80C4EA" w:tentative="1">
      <w:start w:val="1"/>
      <w:numFmt w:val="lowerRoman"/>
      <w:lvlText w:val="%6."/>
      <w:lvlJc w:val="right"/>
      <w:pPr>
        <w:ind w:left="4320" w:hanging="180"/>
      </w:pPr>
    </w:lvl>
    <w:lvl w:ilvl="6" w:tplc="E6421758" w:tentative="1">
      <w:start w:val="1"/>
      <w:numFmt w:val="decimal"/>
      <w:lvlText w:val="%7."/>
      <w:lvlJc w:val="left"/>
      <w:pPr>
        <w:ind w:left="5040" w:hanging="360"/>
      </w:pPr>
    </w:lvl>
    <w:lvl w:ilvl="7" w:tplc="010EF300" w:tentative="1">
      <w:start w:val="1"/>
      <w:numFmt w:val="lowerLetter"/>
      <w:lvlText w:val="%8."/>
      <w:lvlJc w:val="left"/>
      <w:pPr>
        <w:ind w:left="5760" w:hanging="360"/>
      </w:pPr>
    </w:lvl>
    <w:lvl w:ilvl="8" w:tplc="F93C1DCC" w:tentative="1">
      <w:start w:val="1"/>
      <w:numFmt w:val="lowerRoman"/>
      <w:lvlText w:val="%9."/>
      <w:lvlJc w:val="right"/>
      <w:pPr>
        <w:ind w:left="6480" w:hanging="180"/>
      </w:pPr>
    </w:lvl>
  </w:abstractNum>
  <w:abstractNum w:abstractNumId="12" w15:restartNumberingAfterBreak="0">
    <w:nsid w:val="3C7D46F0"/>
    <w:multiLevelType w:val="hybridMultilevel"/>
    <w:tmpl w:val="5422333E"/>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472D4069"/>
    <w:multiLevelType w:val="hybridMultilevel"/>
    <w:tmpl w:val="685C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EE3F49"/>
    <w:multiLevelType w:val="hybridMultilevel"/>
    <w:tmpl w:val="36BE7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D7622"/>
    <w:multiLevelType w:val="hybridMultilevel"/>
    <w:tmpl w:val="8C621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8F783E"/>
    <w:multiLevelType w:val="hybridMultilevel"/>
    <w:tmpl w:val="514A1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14A3FA6"/>
    <w:multiLevelType w:val="hybridMultilevel"/>
    <w:tmpl w:val="10D8B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FF47EF"/>
    <w:multiLevelType w:val="hybridMultilevel"/>
    <w:tmpl w:val="DD908FF6"/>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560E1165"/>
    <w:multiLevelType w:val="hybridMultilevel"/>
    <w:tmpl w:val="D5B04EC8"/>
    <w:lvl w:ilvl="0" w:tplc="15D6FB40">
      <w:start w:val="1"/>
      <w:numFmt w:val="bullet"/>
      <w:lvlText w:val=""/>
      <w:lvlJc w:val="left"/>
      <w:pPr>
        <w:ind w:left="624" w:hanging="267"/>
      </w:pPr>
      <w:rPr>
        <w:rFonts w:ascii="Symbol" w:hAnsi="Symbol" w:hint="default"/>
      </w:rPr>
    </w:lvl>
    <w:lvl w:ilvl="1" w:tplc="86921FF0" w:tentative="1">
      <w:start w:val="1"/>
      <w:numFmt w:val="bullet"/>
      <w:lvlText w:val="o"/>
      <w:lvlJc w:val="left"/>
      <w:pPr>
        <w:ind w:left="1080" w:hanging="360"/>
      </w:pPr>
      <w:rPr>
        <w:rFonts w:ascii="Courier New" w:hAnsi="Courier New" w:cs="Courier New" w:hint="default"/>
      </w:rPr>
    </w:lvl>
    <w:lvl w:ilvl="2" w:tplc="97866FA0" w:tentative="1">
      <w:start w:val="1"/>
      <w:numFmt w:val="bullet"/>
      <w:lvlText w:val=""/>
      <w:lvlJc w:val="left"/>
      <w:pPr>
        <w:ind w:left="1800" w:hanging="360"/>
      </w:pPr>
      <w:rPr>
        <w:rFonts w:ascii="Wingdings" w:hAnsi="Wingdings" w:hint="default"/>
      </w:rPr>
    </w:lvl>
    <w:lvl w:ilvl="3" w:tplc="ECF2B2D2" w:tentative="1">
      <w:start w:val="1"/>
      <w:numFmt w:val="bullet"/>
      <w:lvlText w:val=""/>
      <w:lvlJc w:val="left"/>
      <w:pPr>
        <w:ind w:left="2520" w:hanging="360"/>
      </w:pPr>
      <w:rPr>
        <w:rFonts w:ascii="Symbol" w:hAnsi="Symbol" w:hint="default"/>
      </w:rPr>
    </w:lvl>
    <w:lvl w:ilvl="4" w:tplc="92D2F3BA" w:tentative="1">
      <w:start w:val="1"/>
      <w:numFmt w:val="bullet"/>
      <w:lvlText w:val="o"/>
      <w:lvlJc w:val="left"/>
      <w:pPr>
        <w:ind w:left="3240" w:hanging="360"/>
      </w:pPr>
      <w:rPr>
        <w:rFonts w:ascii="Courier New" w:hAnsi="Courier New" w:cs="Courier New" w:hint="default"/>
      </w:rPr>
    </w:lvl>
    <w:lvl w:ilvl="5" w:tplc="C11828C2" w:tentative="1">
      <w:start w:val="1"/>
      <w:numFmt w:val="bullet"/>
      <w:lvlText w:val=""/>
      <w:lvlJc w:val="left"/>
      <w:pPr>
        <w:ind w:left="3960" w:hanging="360"/>
      </w:pPr>
      <w:rPr>
        <w:rFonts w:ascii="Wingdings" w:hAnsi="Wingdings" w:hint="default"/>
      </w:rPr>
    </w:lvl>
    <w:lvl w:ilvl="6" w:tplc="0DD62500" w:tentative="1">
      <w:start w:val="1"/>
      <w:numFmt w:val="bullet"/>
      <w:lvlText w:val=""/>
      <w:lvlJc w:val="left"/>
      <w:pPr>
        <w:ind w:left="4680" w:hanging="360"/>
      </w:pPr>
      <w:rPr>
        <w:rFonts w:ascii="Symbol" w:hAnsi="Symbol" w:hint="default"/>
      </w:rPr>
    </w:lvl>
    <w:lvl w:ilvl="7" w:tplc="EBC486F8" w:tentative="1">
      <w:start w:val="1"/>
      <w:numFmt w:val="bullet"/>
      <w:lvlText w:val="o"/>
      <w:lvlJc w:val="left"/>
      <w:pPr>
        <w:ind w:left="5400" w:hanging="360"/>
      </w:pPr>
      <w:rPr>
        <w:rFonts w:ascii="Courier New" w:hAnsi="Courier New" w:cs="Courier New" w:hint="default"/>
      </w:rPr>
    </w:lvl>
    <w:lvl w:ilvl="8" w:tplc="5472EFF0" w:tentative="1">
      <w:start w:val="1"/>
      <w:numFmt w:val="bullet"/>
      <w:lvlText w:val=""/>
      <w:lvlJc w:val="left"/>
      <w:pPr>
        <w:ind w:left="6120" w:hanging="360"/>
      </w:pPr>
      <w:rPr>
        <w:rFonts w:ascii="Wingdings" w:hAnsi="Wingdings" w:hint="default"/>
      </w:rPr>
    </w:lvl>
  </w:abstractNum>
  <w:abstractNum w:abstractNumId="20" w15:restartNumberingAfterBreak="0">
    <w:nsid w:val="567C22E4"/>
    <w:multiLevelType w:val="hybridMultilevel"/>
    <w:tmpl w:val="953E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95616A"/>
    <w:multiLevelType w:val="hybridMultilevel"/>
    <w:tmpl w:val="790C5C02"/>
    <w:lvl w:ilvl="0" w:tplc="C660C916">
      <w:start w:val="1"/>
      <w:numFmt w:val="lowerRoman"/>
      <w:lvlText w:val="(%1)"/>
      <w:lvlJc w:val="left"/>
      <w:pPr>
        <w:ind w:left="1080" w:hanging="720"/>
      </w:pPr>
      <w:rPr>
        <w:rFonts w:hint="default"/>
      </w:rPr>
    </w:lvl>
    <w:lvl w:ilvl="1" w:tplc="E4006BF2" w:tentative="1">
      <w:start w:val="1"/>
      <w:numFmt w:val="lowerLetter"/>
      <w:lvlText w:val="%2."/>
      <w:lvlJc w:val="left"/>
      <w:pPr>
        <w:ind w:left="1440" w:hanging="360"/>
      </w:pPr>
    </w:lvl>
    <w:lvl w:ilvl="2" w:tplc="AF5AA056" w:tentative="1">
      <w:start w:val="1"/>
      <w:numFmt w:val="lowerRoman"/>
      <w:lvlText w:val="%3."/>
      <w:lvlJc w:val="right"/>
      <w:pPr>
        <w:ind w:left="2160" w:hanging="180"/>
      </w:pPr>
    </w:lvl>
    <w:lvl w:ilvl="3" w:tplc="B43A9146" w:tentative="1">
      <w:start w:val="1"/>
      <w:numFmt w:val="decimal"/>
      <w:lvlText w:val="%4."/>
      <w:lvlJc w:val="left"/>
      <w:pPr>
        <w:ind w:left="2880" w:hanging="360"/>
      </w:pPr>
    </w:lvl>
    <w:lvl w:ilvl="4" w:tplc="8EFCBCAA" w:tentative="1">
      <w:start w:val="1"/>
      <w:numFmt w:val="lowerLetter"/>
      <w:lvlText w:val="%5."/>
      <w:lvlJc w:val="left"/>
      <w:pPr>
        <w:ind w:left="3600" w:hanging="360"/>
      </w:pPr>
    </w:lvl>
    <w:lvl w:ilvl="5" w:tplc="620AAFF2" w:tentative="1">
      <w:start w:val="1"/>
      <w:numFmt w:val="lowerRoman"/>
      <w:lvlText w:val="%6."/>
      <w:lvlJc w:val="right"/>
      <w:pPr>
        <w:ind w:left="4320" w:hanging="180"/>
      </w:pPr>
    </w:lvl>
    <w:lvl w:ilvl="6" w:tplc="78DAE6F8" w:tentative="1">
      <w:start w:val="1"/>
      <w:numFmt w:val="decimal"/>
      <w:lvlText w:val="%7."/>
      <w:lvlJc w:val="left"/>
      <w:pPr>
        <w:ind w:left="5040" w:hanging="360"/>
      </w:pPr>
    </w:lvl>
    <w:lvl w:ilvl="7" w:tplc="4CBC2B92" w:tentative="1">
      <w:start w:val="1"/>
      <w:numFmt w:val="lowerLetter"/>
      <w:lvlText w:val="%8."/>
      <w:lvlJc w:val="left"/>
      <w:pPr>
        <w:ind w:left="5760" w:hanging="360"/>
      </w:pPr>
    </w:lvl>
    <w:lvl w:ilvl="8" w:tplc="08D0608A" w:tentative="1">
      <w:start w:val="1"/>
      <w:numFmt w:val="lowerRoman"/>
      <w:lvlText w:val="%9."/>
      <w:lvlJc w:val="right"/>
      <w:pPr>
        <w:ind w:left="6480" w:hanging="180"/>
      </w:pPr>
    </w:lvl>
  </w:abstractNum>
  <w:abstractNum w:abstractNumId="22" w15:restartNumberingAfterBreak="0">
    <w:nsid w:val="67F858CE"/>
    <w:multiLevelType w:val="hybridMultilevel"/>
    <w:tmpl w:val="611E114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6ED003D1"/>
    <w:multiLevelType w:val="hybridMultilevel"/>
    <w:tmpl w:val="362EC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4C5705"/>
    <w:multiLevelType w:val="hybridMultilevel"/>
    <w:tmpl w:val="C7521458"/>
    <w:lvl w:ilvl="0" w:tplc="9AECC378">
      <w:start w:val="1"/>
      <w:numFmt w:val="lowerRoman"/>
      <w:lvlText w:val="(%1)"/>
      <w:lvlJc w:val="left"/>
      <w:pPr>
        <w:ind w:left="1080" w:hanging="720"/>
      </w:pPr>
      <w:rPr>
        <w:rFonts w:hint="default"/>
      </w:rPr>
    </w:lvl>
    <w:lvl w:ilvl="1" w:tplc="743E1334" w:tentative="1">
      <w:start w:val="1"/>
      <w:numFmt w:val="lowerLetter"/>
      <w:lvlText w:val="%2."/>
      <w:lvlJc w:val="left"/>
      <w:pPr>
        <w:ind w:left="1440" w:hanging="360"/>
      </w:pPr>
    </w:lvl>
    <w:lvl w:ilvl="2" w:tplc="2730D218" w:tentative="1">
      <w:start w:val="1"/>
      <w:numFmt w:val="lowerRoman"/>
      <w:lvlText w:val="%3."/>
      <w:lvlJc w:val="right"/>
      <w:pPr>
        <w:ind w:left="2160" w:hanging="180"/>
      </w:pPr>
    </w:lvl>
    <w:lvl w:ilvl="3" w:tplc="6DBE89C2" w:tentative="1">
      <w:start w:val="1"/>
      <w:numFmt w:val="decimal"/>
      <w:lvlText w:val="%4."/>
      <w:lvlJc w:val="left"/>
      <w:pPr>
        <w:ind w:left="2880" w:hanging="360"/>
      </w:pPr>
    </w:lvl>
    <w:lvl w:ilvl="4" w:tplc="4C469B8A" w:tentative="1">
      <w:start w:val="1"/>
      <w:numFmt w:val="lowerLetter"/>
      <w:lvlText w:val="%5."/>
      <w:lvlJc w:val="left"/>
      <w:pPr>
        <w:ind w:left="3600" w:hanging="360"/>
      </w:pPr>
    </w:lvl>
    <w:lvl w:ilvl="5" w:tplc="6FE29A38" w:tentative="1">
      <w:start w:val="1"/>
      <w:numFmt w:val="lowerRoman"/>
      <w:lvlText w:val="%6."/>
      <w:lvlJc w:val="right"/>
      <w:pPr>
        <w:ind w:left="4320" w:hanging="180"/>
      </w:pPr>
    </w:lvl>
    <w:lvl w:ilvl="6" w:tplc="F1362542" w:tentative="1">
      <w:start w:val="1"/>
      <w:numFmt w:val="decimal"/>
      <w:lvlText w:val="%7."/>
      <w:lvlJc w:val="left"/>
      <w:pPr>
        <w:ind w:left="5040" w:hanging="360"/>
      </w:pPr>
    </w:lvl>
    <w:lvl w:ilvl="7" w:tplc="B526FB0A" w:tentative="1">
      <w:start w:val="1"/>
      <w:numFmt w:val="lowerLetter"/>
      <w:lvlText w:val="%8."/>
      <w:lvlJc w:val="left"/>
      <w:pPr>
        <w:ind w:left="5760" w:hanging="360"/>
      </w:pPr>
    </w:lvl>
    <w:lvl w:ilvl="8" w:tplc="46F6B284" w:tentative="1">
      <w:start w:val="1"/>
      <w:numFmt w:val="lowerRoman"/>
      <w:lvlText w:val="%9."/>
      <w:lvlJc w:val="right"/>
      <w:pPr>
        <w:ind w:left="6480" w:hanging="180"/>
      </w:pPr>
    </w:lvl>
  </w:abstractNum>
  <w:abstractNum w:abstractNumId="25" w15:restartNumberingAfterBreak="0">
    <w:nsid w:val="75377F0F"/>
    <w:multiLevelType w:val="hybridMultilevel"/>
    <w:tmpl w:val="84AC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5D1CEC"/>
    <w:multiLevelType w:val="hybridMultilevel"/>
    <w:tmpl w:val="7E1089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6ED4564"/>
    <w:multiLevelType w:val="hybridMultilevel"/>
    <w:tmpl w:val="AE1A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BBF26E3"/>
    <w:multiLevelType w:val="hybridMultilevel"/>
    <w:tmpl w:val="1CDC9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A3559F"/>
    <w:multiLevelType w:val="hybridMultilevel"/>
    <w:tmpl w:val="0F42A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598531">
    <w:abstractNumId w:val="28"/>
  </w:num>
  <w:num w:numId="2" w16cid:durableId="705640505">
    <w:abstractNumId w:val="6"/>
  </w:num>
  <w:num w:numId="3" w16cid:durableId="2134396083">
    <w:abstractNumId w:val="2"/>
  </w:num>
  <w:num w:numId="4" w16cid:durableId="987170703">
    <w:abstractNumId w:val="9"/>
  </w:num>
  <w:num w:numId="5" w16cid:durableId="152526455">
    <w:abstractNumId w:val="8"/>
  </w:num>
  <w:num w:numId="6" w16cid:durableId="2108236032">
    <w:abstractNumId w:val="1"/>
  </w:num>
  <w:num w:numId="7" w16cid:durableId="760613451">
    <w:abstractNumId w:val="21"/>
  </w:num>
  <w:num w:numId="8" w16cid:durableId="1179544403">
    <w:abstractNumId w:val="7"/>
  </w:num>
  <w:num w:numId="9" w16cid:durableId="2121289835">
    <w:abstractNumId w:val="11"/>
  </w:num>
  <w:num w:numId="10" w16cid:durableId="1978341981">
    <w:abstractNumId w:val="5"/>
  </w:num>
  <w:num w:numId="11" w16cid:durableId="2057578910">
    <w:abstractNumId w:val="24"/>
  </w:num>
  <w:num w:numId="12" w16cid:durableId="253900075">
    <w:abstractNumId w:val="0"/>
  </w:num>
  <w:num w:numId="13" w16cid:durableId="359405130">
    <w:abstractNumId w:val="28"/>
  </w:num>
  <w:num w:numId="14" w16cid:durableId="636689646">
    <w:abstractNumId w:val="28"/>
  </w:num>
  <w:num w:numId="15" w16cid:durableId="1832019447">
    <w:abstractNumId w:val="23"/>
  </w:num>
  <w:num w:numId="16" w16cid:durableId="58669920">
    <w:abstractNumId w:val="4"/>
  </w:num>
  <w:num w:numId="17" w16cid:durableId="1779333560">
    <w:abstractNumId w:val="22"/>
  </w:num>
  <w:num w:numId="18" w16cid:durableId="1445424626">
    <w:abstractNumId w:val="10"/>
  </w:num>
  <w:num w:numId="19" w16cid:durableId="1158575093">
    <w:abstractNumId w:val="15"/>
  </w:num>
  <w:num w:numId="20" w16cid:durableId="1053582421">
    <w:abstractNumId w:val="17"/>
  </w:num>
  <w:num w:numId="21" w16cid:durableId="18165350">
    <w:abstractNumId w:val="25"/>
  </w:num>
  <w:num w:numId="22" w16cid:durableId="1559054359">
    <w:abstractNumId w:val="18"/>
  </w:num>
  <w:num w:numId="23" w16cid:durableId="701591099">
    <w:abstractNumId w:val="19"/>
  </w:num>
  <w:num w:numId="24" w16cid:durableId="1415011952">
    <w:abstractNumId w:val="12"/>
  </w:num>
  <w:num w:numId="25" w16cid:durableId="1631087669">
    <w:abstractNumId w:val="26"/>
  </w:num>
  <w:num w:numId="26" w16cid:durableId="1670450375">
    <w:abstractNumId w:val="20"/>
  </w:num>
  <w:num w:numId="27" w16cid:durableId="1401169017">
    <w:abstractNumId w:val="16"/>
  </w:num>
  <w:num w:numId="28" w16cid:durableId="915164605">
    <w:abstractNumId w:val="3"/>
  </w:num>
  <w:num w:numId="29" w16cid:durableId="641616743">
    <w:abstractNumId w:val="30"/>
  </w:num>
  <w:num w:numId="30" w16cid:durableId="488404961">
    <w:abstractNumId w:val="13"/>
  </w:num>
  <w:num w:numId="31" w16cid:durableId="1801419302">
    <w:abstractNumId w:val="14"/>
  </w:num>
  <w:num w:numId="32" w16cid:durableId="788475425">
    <w:abstractNumId w:val="27"/>
  </w:num>
  <w:num w:numId="33" w16cid:durableId="2064861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A0"/>
    <w:rsid w:val="000051E5"/>
    <w:rsid w:val="000068A1"/>
    <w:rsid w:val="00006B29"/>
    <w:rsid w:val="00010C74"/>
    <w:rsid w:val="00014105"/>
    <w:rsid w:val="00015707"/>
    <w:rsid w:val="00015FD8"/>
    <w:rsid w:val="00017BE1"/>
    <w:rsid w:val="00021F23"/>
    <w:rsid w:val="00023D90"/>
    <w:rsid w:val="000250A3"/>
    <w:rsid w:val="000253D7"/>
    <w:rsid w:val="00027646"/>
    <w:rsid w:val="000311EF"/>
    <w:rsid w:val="000317C7"/>
    <w:rsid w:val="0003377A"/>
    <w:rsid w:val="00034DB4"/>
    <w:rsid w:val="00034F2B"/>
    <w:rsid w:val="00035E3C"/>
    <w:rsid w:val="00040E29"/>
    <w:rsid w:val="0004100A"/>
    <w:rsid w:val="00041955"/>
    <w:rsid w:val="00041C07"/>
    <w:rsid w:val="000443C7"/>
    <w:rsid w:val="00044838"/>
    <w:rsid w:val="000451F2"/>
    <w:rsid w:val="0004635A"/>
    <w:rsid w:val="00046FE4"/>
    <w:rsid w:val="00050560"/>
    <w:rsid w:val="00051531"/>
    <w:rsid w:val="00051FA7"/>
    <w:rsid w:val="000522AE"/>
    <w:rsid w:val="000533C8"/>
    <w:rsid w:val="0005353E"/>
    <w:rsid w:val="000538D2"/>
    <w:rsid w:val="0005492A"/>
    <w:rsid w:val="0005695F"/>
    <w:rsid w:val="00060E52"/>
    <w:rsid w:val="00064242"/>
    <w:rsid w:val="00065735"/>
    <w:rsid w:val="00067C92"/>
    <w:rsid w:val="00070BC1"/>
    <w:rsid w:val="00072E6B"/>
    <w:rsid w:val="00073053"/>
    <w:rsid w:val="00073E43"/>
    <w:rsid w:val="0007420D"/>
    <w:rsid w:val="000775AE"/>
    <w:rsid w:val="000779AB"/>
    <w:rsid w:val="00077BFC"/>
    <w:rsid w:val="000809D0"/>
    <w:rsid w:val="00082785"/>
    <w:rsid w:val="00082D48"/>
    <w:rsid w:val="00087D8E"/>
    <w:rsid w:val="00087F90"/>
    <w:rsid w:val="0009216D"/>
    <w:rsid w:val="00094478"/>
    <w:rsid w:val="0009453D"/>
    <w:rsid w:val="000954AC"/>
    <w:rsid w:val="0009651F"/>
    <w:rsid w:val="00096CE0"/>
    <w:rsid w:val="00096D8F"/>
    <w:rsid w:val="00097D6D"/>
    <w:rsid w:val="000A146A"/>
    <w:rsid w:val="000A48AE"/>
    <w:rsid w:val="000A584C"/>
    <w:rsid w:val="000A5ED7"/>
    <w:rsid w:val="000A6A68"/>
    <w:rsid w:val="000A7118"/>
    <w:rsid w:val="000B09D7"/>
    <w:rsid w:val="000B0AA2"/>
    <w:rsid w:val="000B1ACC"/>
    <w:rsid w:val="000B41A6"/>
    <w:rsid w:val="000B5A5D"/>
    <w:rsid w:val="000C0A37"/>
    <w:rsid w:val="000C0D6E"/>
    <w:rsid w:val="000C26B1"/>
    <w:rsid w:val="000C3C82"/>
    <w:rsid w:val="000C6A97"/>
    <w:rsid w:val="000C70F9"/>
    <w:rsid w:val="000C73E9"/>
    <w:rsid w:val="000D1C6E"/>
    <w:rsid w:val="000D3337"/>
    <w:rsid w:val="000D3A6E"/>
    <w:rsid w:val="000D3F3B"/>
    <w:rsid w:val="000D4AC8"/>
    <w:rsid w:val="000D5D29"/>
    <w:rsid w:val="000D5E54"/>
    <w:rsid w:val="000D5ED5"/>
    <w:rsid w:val="000D7A44"/>
    <w:rsid w:val="000D7CBD"/>
    <w:rsid w:val="000E169C"/>
    <w:rsid w:val="000E1B92"/>
    <w:rsid w:val="000E1D6A"/>
    <w:rsid w:val="000E3BF1"/>
    <w:rsid w:val="000E5270"/>
    <w:rsid w:val="000E6FC5"/>
    <w:rsid w:val="000F0667"/>
    <w:rsid w:val="000F14AD"/>
    <w:rsid w:val="000F206C"/>
    <w:rsid w:val="000F5A5E"/>
    <w:rsid w:val="0010052F"/>
    <w:rsid w:val="00101306"/>
    <w:rsid w:val="001014FA"/>
    <w:rsid w:val="00102BC9"/>
    <w:rsid w:val="001034B1"/>
    <w:rsid w:val="0010567A"/>
    <w:rsid w:val="00105E9B"/>
    <w:rsid w:val="00107BD6"/>
    <w:rsid w:val="001108A6"/>
    <w:rsid w:val="00110B5F"/>
    <w:rsid w:val="00111420"/>
    <w:rsid w:val="001128AB"/>
    <w:rsid w:val="001128E3"/>
    <w:rsid w:val="00114DFB"/>
    <w:rsid w:val="00117D2A"/>
    <w:rsid w:val="001200DF"/>
    <w:rsid w:val="00120BD4"/>
    <w:rsid w:val="001218A5"/>
    <w:rsid w:val="00123B8F"/>
    <w:rsid w:val="00124EB8"/>
    <w:rsid w:val="00125275"/>
    <w:rsid w:val="001268A3"/>
    <w:rsid w:val="00131E68"/>
    <w:rsid w:val="00135C35"/>
    <w:rsid w:val="00137274"/>
    <w:rsid w:val="00137560"/>
    <w:rsid w:val="00140437"/>
    <w:rsid w:val="001423E2"/>
    <w:rsid w:val="001532C4"/>
    <w:rsid w:val="001532D5"/>
    <w:rsid w:val="00153FBA"/>
    <w:rsid w:val="0015419D"/>
    <w:rsid w:val="001541F5"/>
    <w:rsid w:val="00154D4E"/>
    <w:rsid w:val="001551E0"/>
    <w:rsid w:val="0015533A"/>
    <w:rsid w:val="00156682"/>
    <w:rsid w:val="00160812"/>
    <w:rsid w:val="00161554"/>
    <w:rsid w:val="00162FA2"/>
    <w:rsid w:val="00163725"/>
    <w:rsid w:val="00164F50"/>
    <w:rsid w:val="0016518E"/>
    <w:rsid w:val="00165528"/>
    <w:rsid w:val="00166261"/>
    <w:rsid w:val="00166476"/>
    <w:rsid w:val="001674E2"/>
    <w:rsid w:val="001700DD"/>
    <w:rsid w:val="00172D61"/>
    <w:rsid w:val="001753EF"/>
    <w:rsid w:val="00175644"/>
    <w:rsid w:val="00177634"/>
    <w:rsid w:val="0018084D"/>
    <w:rsid w:val="00180978"/>
    <w:rsid w:val="00181277"/>
    <w:rsid w:val="001821FE"/>
    <w:rsid w:val="00182B50"/>
    <w:rsid w:val="00183D14"/>
    <w:rsid w:val="00185A46"/>
    <w:rsid w:val="00187A5B"/>
    <w:rsid w:val="001937D4"/>
    <w:rsid w:val="001938E4"/>
    <w:rsid w:val="00193F1A"/>
    <w:rsid w:val="00194EC6"/>
    <w:rsid w:val="00196010"/>
    <w:rsid w:val="001971E8"/>
    <w:rsid w:val="001A0BF2"/>
    <w:rsid w:val="001A19BB"/>
    <w:rsid w:val="001A1BC4"/>
    <w:rsid w:val="001A1D69"/>
    <w:rsid w:val="001A3C21"/>
    <w:rsid w:val="001A4690"/>
    <w:rsid w:val="001A48D9"/>
    <w:rsid w:val="001A4B09"/>
    <w:rsid w:val="001A579D"/>
    <w:rsid w:val="001A7F25"/>
    <w:rsid w:val="001B0AC7"/>
    <w:rsid w:val="001B3CAB"/>
    <w:rsid w:val="001B41E8"/>
    <w:rsid w:val="001B5446"/>
    <w:rsid w:val="001B5B57"/>
    <w:rsid w:val="001B7960"/>
    <w:rsid w:val="001C0096"/>
    <w:rsid w:val="001C0433"/>
    <w:rsid w:val="001C21AA"/>
    <w:rsid w:val="001C2A10"/>
    <w:rsid w:val="001C3DA4"/>
    <w:rsid w:val="001C4FD1"/>
    <w:rsid w:val="001C53DF"/>
    <w:rsid w:val="001D21C3"/>
    <w:rsid w:val="001D2509"/>
    <w:rsid w:val="001D6671"/>
    <w:rsid w:val="001D7D20"/>
    <w:rsid w:val="001E0A0D"/>
    <w:rsid w:val="001E214F"/>
    <w:rsid w:val="001E4119"/>
    <w:rsid w:val="001E4996"/>
    <w:rsid w:val="001E5F94"/>
    <w:rsid w:val="001E66D1"/>
    <w:rsid w:val="001E7469"/>
    <w:rsid w:val="001E75DE"/>
    <w:rsid w:val="001F03FD"/>
    <w:rsid w:val="001F0459"/>
    <w:rsid w:val="001F47C9"/>
    <w:rsid w:val="001F4ADD"/>
    <w:rsid w:val="001F73D3"/>
    <w:rsid w:val="002005B6"/>
    <w:rsid w:val="00202622"/>
    <w:rsid w:val="002039AB"/>
    <w:rsid w:val="00205AA0"/>
    <w:rsid w:val="00206447"/>
    <w:rsid w:val="00206802"/>
    <w:rsid w:val="00211F6B"/>
    <w:rsid w:val="00220FE9"/>
    <w:rsid w:val="00222486"/>
    <w:rsid w:val="00223621"/>
    <w:rsid w:val="00223D49"/>
    <w:rsid w:val="00225CBB"/>
    <w:rsid w:val="00225EC3"/>
    <w:rsid w:val="002263A4"/>
    <w:rsid w:val="00226D61"/>
    <w:rsid w:val="00227EEF"/>
    <w:rsid w:val="00230396"/>
    <w:rsid w:val="00230BF8"/>
    <w:rsid w:val="00232879"/>
    <w:rsid w:val="002345C1"/>
    <w:rsid w:val="002355F2"/>
    <w:rsid w:val="00241777"/>
    <w:rsid w:val="00243DF9"/>
    <w:rsid w:val="00244226"/>
    <w:rsid w:val="00247C1E"/>
    <w:rsid w:val="002503AA"/>
    <w:rsid w:val="0025482B"/>
    <w:rsid w:val="0025584F"/>
    <w:rsid w:val="002604BA"/>
    <w:rsid w:val="002607D9"/>
    <w:rsid w:val="0026589C"/>
    <w:rsid w:val="00267546"/>
    <w:rsid w:val="00272894"/>
    <w:rsid w:val="00273C7E"/>
    <w:rsid w:val="00275680"/>
    <w:rsid w:val="002766DF"/>
    <w:rsid w:val="002808BD"/>
    <w:rsid w:val="00283C63"/>
    <w:rsid w:val="002845C8"/>
    <w:rsid w:val="00286B10"/>
    <w:rsid w:val="00286DAD"/>
    <w:rsid w:val="00290F81"/>
    <w:rsid w:val="002926E7"/>
    <w:rsid w:val="00295181"/>
    <w:rsid w:val="00295AFE"/>
    <w:rsid w:val="00297BE3"/>
    <w:rsid w:val="002A2688"/>
    <w:rsid w:val="002A3F55"/>
    <w:rsid w:val="002A4A02"/>
    <w:rsid w:val="002A5975"/>
    <w:rsid w:val="002A711C"/>
    <w:rsid w:val="002B0C5D"/>
    <w:rsid w:val="002B2FA5"/>
    <w:rsid w:val="002B3DAA"/>
    <w:rsid w:val="002B5139"/>
    <w:rsid w:val="002B5CA6"/>
    <w:rsid w:val="002B677B"/>
    <w:rsid w:val="002B76F8"/>
    <w:rsid w:val="002B7ABD"/>
    <w:rsid w:val="002C570B"/>
    <w:rsid w:val="002C5B15"/>
    <w:rsid w:val="002D011E"/>
    <w:rsid w:val="002D170F"/>
    <w:rsid w:val="002D2074"/>
    <w:rsid w:val="002D26F8"/>
    <w:rsid w:val="002D2DEB"/>
    <w:rsid w:val="002D676D"/>
    <w:rsid w:val="002D706C"/>
    <w:rsid w:val="002E521D"/>
    <w:rsid w:val="002E66A5"/>
    <w:rsid w:val="002E79AC"/>
    <w:rsid w:val="002F0E43"/>
    <w:rsid w:val="002F3586"/>
    <w:rsid w:val="002F4279"/>
    <w:rsid w:val="002F4B39"/>
    <w:rsid w:val="002F7870"/>
    <w:rsid w:val="003007F8"/>
    <w:rsid w:val="00301595"/>
    <w:rsid w:val="0030170E"/>
    <w:rsid w:val="00301C91"/>
    <w:rsid w:val="00304753"/>
    <w:rsid w:val="0030789D"/>
    <w:rsid w:val="003109F4"/>
    <w:rsid w:val="003206FF"/>
    <w:rsid w:val="00322871"/>
    <w:rsid w:val="0032366C"/>
    <w:rsid w:val="00324EA1"/>
    <w:rsid w:val="00331C6E"/>
    <w:rsid w:val="0033304F"/>
    <w:rsid w:val="003337A8"/>
    <w:rsid w:val="003339FC"/>
    <w:rsid w:val="00334F30"/>
    <w:rsid w:val="00337483"/>
    <w:rsid w:val="00337A84"/>
    <w:rsid w:val="00340B38"/>
    <w:rsid w:val="00341D2F"/>
    <w:rsid w:val="003459C9"/>
    <w:rsid w:val="003527D4"/>
    <w:rsid w:val="00352E09"/>
    <w:rsid w:val="0035562C"/>
    <w:rsid w:val="003566B2"/>
    <w:rsid w:val="00360533"/>
    <w:rsid w:val="0036535D"/>
    <w:rsid w:val="003725EE"/>
    <w:rsid w:val="00377D2A"/>
    <w:rsid w:val="0038079E"/>
    <w:rsid w:val="0038158C"/>
    <w:rsid w:val="00382817"/>
    <w:rsid w:val="0039191F"/>
    <w:rsid w:val="00393081"/>
    <w:rsid w:val="00393E46"/>
    <w:rsid w:val="00394671"/>
    <w:rsid w:val="00395F30"/>
    <w:rsid w:val="0039614E"/>
    <w:rsid w:val="003965E4"/>
    <w:rsid w:val="003975A3"/>
    <w:rsid w:val="003A05EB"/>
    <w:rsid w:val="003A1931"/>
    <w:rsid w:val="003A672D"/>
    <w:rsid w:val="003A770B"/>
    <w:rsid w:val="003B2708"/>
    <w:rsid w:val="003B2766"/>
    <w:rsid w:val="003B292D"/>
    <w:rsid w:val="003B404F"/>
    <w:rsid w:val="003B773D"/>
    <w:rsid w:val="003C0021"/>
    <w:rsid w:val="003C13F1"/>
    <w:rsid w:val="003C30EC"/>
    <w:rsid w:val="003C451D"/>
    <w:rsid w:val="003C5A4B"/>
    <w:rsid w:val="003C60DD"/>
    <w:rsid w:val="003C6ED4"/>
    <w:rsid w:val="003C738C"/>
    <w:rsid w:val="003C745D"/>
    <w:rsid w:val="003D136F"/>
    <w:rsid w:val="003D3282"/>
    <w:rsid w:val="003D3AB3"/>
    <w:rsid w:val="003D4DA1"/>
    <w:rsid w:val="003E06CE"/>
    <w:rsid w:val="003E3825"/>
    <w:rsid w:val="003E3C67"/>
    <w:rsid w:val="003E3CAE"/>
    <w:rsid w:val="003E4CBA"/>
    <w:rsid w:val="003E7672"/>
    <w:rsid w:val="003F07C8"/>
    <w:rsid w:val="003F0F86"/>
    <w:rsid w:val="003F14AB"/>
    <w:rsid w:val="003F330F"/>
    <w:rsid w:val="003F6482"/>
    <w:rsid w:val="003F7339"/>
    <w:rsid w:val="003F757A"/>
    <w:rsid w:val="003F7CBD"/>
    <w:rsid w:val="0040601E"/>
    <w:rsid w:val="00407990"/>
    <w:rsid w:val="00412FEE"/>
    <w:rsid w:val="00413368"/>
    <w:rsid w:val="00415327"/>
    <w:rsid w:val="0041704B"/>
    <w:rsid w:val="00417A15"/>
    <w:rsid w:val="00417AE4"/>
    <w:rsid w:val="00417E4C"/>
    <w:rsid w:val="00423F47"/>
    <w:rsid w:val="004256F9"/>
    <w:rsid w:val="00427DD2"/>
    <w:rsid w:val="00430A16"/>
    <w:rsid w:val="0043134B"/>
    <w:rsid w:val="00432375"/>
    <w:rsid w:val="00432E4C"/>
    <w:rsid w:val="00433D30"/>
    <w:rsid w:val="0043436E"/>
    <w:rsid w:val="00436AEA"/>
    <w:rsid w:val="00437495"/>
    <w:rsid w:val="00437746"/>
    <w:rsid w:val="00437D27"/>
    <w:rsid w:val="004409DD"/>
    <w:rsid w:val="0044174A"/>
    <w:rsid w:val="0044270F"/>
    <w:rsid w:val="00442CE2"/>
    <w:rsid w:val="00447E65"/>
    <w:rsid w:val="00460BE8"/>
    <w:rsid w:val="00462294"/>
    <w:rsid w:val="00463F4B"/>
    <w:rsid w:val="004644AC"/>
    <w:rsid w:val="00467088"/>
    <w:rsid w:val="00471F69"/>
    <w:rsid w:val="004725FF"/>
    <w:rsid w:val="004744AD"/>
    <w:rsid w:val="00475917"/>
    <w:rsid w:val="00480793"/>
    <w:rsid w:val="00480D3C"/>
    <w:rsid w:val="00481DA1"/>
    <w:rsid w:val="004825A8"/>
    <w:rsid w:val="0048331B"/>
    <w:rsid w:val="004854C1"/>
    <w:rsid w:val="004858C3"/>
    <w:rsid w:val="00486C61"/>
    <w:rsid w:val="00486DFD"/>
    <w:rsid w:val="00494581"/>
    <w:rsid w:val="00495058"/>
    <w:rsid w:val="00497F27"/>
    <w:rsid w:val="004A0B8D"/>
    <w:rsid w:val="004A1B21"/>
    <w:rsid w:val="004A22FD"/>
    <w:rsid w:val="004A6310"/>
    <w:rsid w:val="004A6A0B"/>
    <w:rsid w:val="004A7D0B"/>
    <w:rsid w:val="004B32D1"/>
    <w:rsid w:val="004B5EBB"/>
    <w:rsid w:val="004B6627"/>
    <w:rsid w:val="004C0019"/>
    <w:rsid w:val="004C005A"/>
    <w:rsid w:val="004C04E5"/>
    <w:rsid w:val="004C0628"/>
    <w:rsid w:val="004C0F44"/>
    <w:rsid w:val="004C1511"/>
    <w:rsid w:val="004C368C"/>
    <w:rsid w:val="004C4A3C"/>
    <w:rsid w:val="004C5E0D"/>
    <w:rsid w:val="004C77BE"/>
    <w:rsid w:val="004C7BF4"/>
    <w:rsid w:val="004D00D2"/>
    <w:rsid w:val="004D1678"/>
    <w:rsid w:val="004D439D"/>
    <w:rsid w:val="004D46F2"/>
    <w:rsid w:val="004D4FCA"/>
    <w:rsid w:val="004D5F2B"/>
    <w:rsid w:val="004D682A"/>
    <w:rsid w:val="004E044D"/>
    <w:rsid w:val="004E212E"/>
    <w:rsid w:val="004E2857"/>
    <w:rsid w:val="004E2879"/>
    <w:rsid w:val="004E4266"/>
    <w:rsid w:val="004E44EC"/>
    <w:rsid w:val="004E4D16"/>
    <w:rsid w:val="004E4D72"/>
    <w:rsid w:val="004E537B"/>
    <w:rsid w:val="004E7A17"/>
    <w:rsid w:val="004F1E88"/>
    <w:rsid w:val="004F23EA"/>
    <w:rsid w:val="004F2778"/>
    <w:rsid w:val="004F36F2"/>
    <w:rsid w:val="004F3D3D"/>
    <w:rsid w:val="004F6AA0"/>
    <w:rsid w:val="004F6C13"/>
    <w:rsid w:val="004F772E"/>
    <w:rsid w:val="004F78E6"/>
    <w:rsid w:val="00501DDF"/>
    <w:rsid w:val="0050218C"/>
    <w:rsid w:val="00503CA3"/>
    <w:rsid w:val="00504676"/>
    <w:rsid w:val="005057CC"/>
    <w:rsid w:val="0050653B"/>
    <w:rsid w:val="00507830"/>
    <w:rsid w:val="005104BA"/>
    <w:rsid w:val="00511246"/>
    <w:rsid w:val="005119BB"/>
    <w:rsid w:val="00511E8A"/>
    <w:rsid w:val="00512B61"/>
    <w:rsid w:val="005141ED"/>
    <w:rsid w:val="00516871"/>
    <w:rsid w:val="00516DBB"/>
    <w:rsid w:val="00522162"/>
    <w:rsid w:val="0052275F"/>
    <w:rsid w:val="005247A8"/>
    <w:rsid w:val="005249A4"/>
    <w:rsid w:val="005254AE"/>
    <w:rsid w:val="005255B4"/>
    <w:rsid w:val="00525A85"/>
    <w:rsid w:val="00526CA8"/>
    <w:rsid w:val="00527595"/>
    <w:rsid w:val="00530A58"/>
    <w:rsid w:val="00532207"/>
    <w:rsid w:val="005322F8"/>
    <w:rsid w:val="00535CAB"/>
    <w:rsid w:val="005360DF"/>
    <w:rsid w:val="005367BD"/>
    <w:rsid w:val="0054077C"/>
    <w:rsid w:val="005407AA"/>
    <w:rsid w:val="00543E46"/>
    <w:rsid w:val="005441F1"/>
    <w:rsid w:val="0054560C"/>
    <w:rsid w:val="005456A8"/>
    <w:rsid w:val="0054760C"/>
    <w:rsid w:val="00551245"/>
    <w:rsid w:val="0055224F"/>
    <w:rsid w:val="00553324"/>
    <w:rsid w:val="005614B4"/>
    <w:rsid w:val="0056219F"/>
    <w:rsid w:val="005642E8"/>
    <w:rsid w:val="0056438C"/>
    <w:rsid w:val="00565081"/>
    <w:rsid w:val="005660D0"/>
    <w:rsid w:val="005672B4"/>
    <w:rsid w:val="005714E8"/>
    <w:rsid w:val="005742D2"/>
    <w:rsid w:val="00575F62"/>
    <w:rsid w:val="005766C1"/>
    <w:rsid w:val="00577C8C"/>
    <w:rsid w:val="00580E2B"/>
    <w:rsid w:val="005832FF"/>
    <w:rsid w:val="00584DE7"/>
    <w:rsid w:val="00586185"/>
    <w:rsid w:val="00587B43"/>
    <w:rsid w:val="005910FC"/>
    <w:rsid w:val="00592021"/>
    <w:rsid w:val="00593DCF"/>
    <w:rsid w:val="005940C6"/>
    <w:rsid w:val="005947B4"/>
    <w:rsid w:val="00594E05"/>
    <w:rsid w:val="005A1FF3"/>
    <w:rsid w:val="005A2B99"/>
    <w:rsid w:val="005A3F4B"/>
    <w:rsid w:val="005A5838"/>
    <w:rsid w:val="005A5E32"/>
    <w:rsid w:val="005A68E3"/>
    <w:rsid w:val="005B04BD"/>
    <w:rsid w:val="005B3525"/>
    <w:rsid w:val="005B3C54"/>
    <w:rsid w:val="005B53B6"/>
    <w:rsid w:val="005B776F"/>
    <w:rsid w:val="005C07BF"/>
    <w:rsid w:val="005C246B"/>
    <w:rsid w:val="005C257C"/>
    <w:rsid w:val="005C2F26"/>
    <w:rsid w:val="005C32DF"/>
    <w:rsid w:val="005C35FC"/>
    <w:rsid w:val="005C3C63"/>
    <w:rsid w:val="005C446C"/>
    <w:rsid w:val="005C4741"/>
    <w:rsid w:val="005C73FD"/>
    <w:rsid w:val="005D0AD7"/>
    <w:rsid w:val="005D12C6"/>
    <w:rsid w:val="005D1996"/>
    <w:rsid w:val="005D244B"/>
    <w:rsid w:val="005D2719"/>
    <w:rsid w:val="005D394D"/>
    <w:rsid w:val="005D4590"/>
    <w:rsid w:val="005D46E1"/>
    <w:rsid w:val="005D54F2"/>
    <w:rsid w:val="005D62E6"/>
    <w:rsid w:val="005D7371"/>
    <w:rsid w:val="005D75CA"/>
    <w:rsid w:val="005D7E2F"/>
    <w:rsid w:val="005E367F"/>
    <w:rsid w:val="005E416F"/>
    <w:rsid w:val="005E6ABD"/>
    <w:rsid w:val="005E75E5"/>
    <w:rsid w:val="005F12E8"/>
    <w:rsid w:val="005F1785"/>
    <w:rsid w:val="005F24E9"/>
    <w:rsid w:val="005F2BBF"/>
    <w:rsid w:val="005F30BE"/>
    <w:rsid w:val="005F4C60"/>
    <w:rsid w:val="005F4E58"/>
    <w:rsid w:val="005F5693"/>
    <w:rsid w:val="005F7611"/>
    <w:rsid w:val="005F77A1"/>
    <w:rsid w:val="00600DC9"/>
    <w:rsid w:val="00602B99"/>
    <w:rsid w:val="00603FA6"/>
    <w:rsid w:val="006045EE"/>
    <w:rsid w:val="0060595E"/>
    <w:rsid w:val="00611659"/>
    <w:rsid w:val="00612782"/>
    <w:rsid w:val="00612F88"/>
    <w:rsid w:val="00613C7A"/>
    <w:rsid w:val="00613FD3"/>
    <w:rsid w:val="00614556"/>
    <w:rsid w:val="006177CA"/>
    <w:rsid w:val="006239B1"/>
    <w:rsid w:val="0062454D"/>
    <w:rsid w:val="00625CC4"/>
    <w:rsid w:val="0062686B"/>
    <w:rsid w:val="006268F5"/>
    <w:rsid w:val="00631907"/>
    <w:rsid w:val="00641045"/>
    <w:rsid w:val="00641113"/>
    <w:rsid w:val="006415AC"/>
    <w:rsid w:val="00641F43"/>
    <w:rsid w:val="0064291A"/>
    <w:rsid w:val="00645E0D"/>
    <w:rsid w:val="00647909"/>
    <w:rsid w:val="006501BC"/>
    <w:rsid w:val="00653C7A"/>
    <w:rsid w:val="006547AD"/>
    <w:rsid w:val="006547D0"/>
    <w:rsid w:val="00654E7E"/>
    <w:rsid w:val="0065552E"/>
    <w:rsid w:val="00655823"/>
    <w:rsid w:val="00656C39"/>
    <w:rsid w:val="00657705"/>
    <w:rsid w:val="00662C18"/>
    <w:rsid w:val="006635C9"/>
    <w:rsid w:val="00666981"/>
    <w:rsid w:val="00666B1A"/>
    <w:rsid w:val="00667A58"/>
    <w:rsid w:val="00670125"/>
    <w:rsid w:val="006705F4"/>
    <w:rsid w:val="00670A89"/>
    <w:rsid w:val="00671FE9"/>
    <w:rsid w:val="0067459B"/>
    <w:rsid w:val="0067545D"/>
    <w:rsid w:val="0067745A"/>
    <w:rsid w:val="00677A53"/>
    <w:rsid w:val="00680385"/>
    <w:rsid w:val="00680913"/>
    <w:rsid w:val="00681597"/>
    <w:rsid w:val="00682153"/>
    <w:rsid w:val="00682771"/>
    <w:rsid w:val="00684303"/>
    <w:rsid w:val="00685228"/>
    <w:rsid w:val="00685260"/>
    <w:rsid w:val="0068622C"/>
    <w:rsid w:val="00686725"/>
    <w:rsid w:val="00690380"/>
    <w:rsid w:val="00692336"/>
    <w:rsid w:val="006928E7"/>
    <w:rsid w:val="00696B19"/>
    <w:rsid w:val="00696C31"/>
    <w:rsid w:val="0069716F"/>
    <w:rsid w:val="006A00BC"/>
    <w:rsid w:val="006A30C5"/>
    <w:rsid w:val="006A314B"/>
    <w:rsid w:val="006A67D9"/>
    <w:rsid w:val="006B234E"/>
    <w:rsid w:val="006B4173"/>
    <w:rsid w:val="006B45E6"/>
    <w:rsid w:val="006B547E"/>
    <w:rsid w:val="006B5D3E"/>
    <w:rsid w:val="006B7691"/>
    <w:rsid w:val="006C0AD2"/>
    <w:rsid w:val="006C296E"/>
    <w:rsid w:val="006C5C72"/>
    <w:rsid w:val="006C7F10"/>
    <w:rsid w:val="006D4171"/>
    <w:rsid w:val="006D4E1A"/>
    <w:rsid w:val="006D7CE4"/>
    <w:rsid w:val="006E1C65"/>
    <w:rsid w:val="006E21AA"/>
    <w:rsid w:val="006E2636"/>
    <w:rsid w:val="006E2F32"/>
    <w:rsid w:val="006E4189"/>
    <w:rsid w:val="006E5AE0"/>
    <w:rsid w:val="006E781D"/>
    <w:rsid w:val="006F00B4"/>
    <w:rsid w:val="006F0468"/>
    <w:rsid w:val="006F128C"/>
    <w:rsid w:val="006F1705"/>
    <w:rsid w:val="006F174E"/>
    <w:rsid w:val="006F2339"/>
    <w:rsid w:val="006F311B"/>
    <w:rsid w:val="006F35C4"/>
    <w:rsid w:val="006F361F"/>
    <w:rsid w:val="006F383C"/>
    <w:rsid w:val="007019E2"/>
    <w:rsid w:val="00701B3E"/>
    <w:rsid w:val="00704DE6"/>
    <w:rsid w:val="00712942"/>
    <w:rsid w:val="00712981"/>
    <w:rsid w:val="00714831"/>
    <w:rsid w:val="0071543A"/>
    <w:rsid w:val="0071565D"/>
    <w:rsid w:val="00715EBA"/>
    <w:rsid w:val="0071647E"/>
    <w:rsid w:val="007171CF"/>
    <w:rsid w:val="00717DE0"/>
    <w:rsid w:val="007223CF"/>
    <w:rsid w:val="00723E7D"/>
    <w:rsid w:val="00724081"/>
    <w:rsid w:val="007243F7"/>
    <w:rsid w:val="007244FE"/>
    <w:rsid w:val="00724C08"/>
    <w:rsid w:val="0072566B"/>
    <w:rsid w:val="0072770A"/>
    <w:rsid w:val="007304F3"/>
    <w:rsid w:val="00733B04"/>
    <w:rsid w:val="00733C6F"/>
    <w:rsid w:val="007377CF"/>
    <w:rsid w:val="00737B52"/>
    <w:rsid w:val="00740660"/>
    <w:rsid w:val="00741A60"/>
    <w:rsid w:val="0074210C"/>
    <w:rsid w:val="007459A5"/>
    <w:rsid w:val="00746B73"/>
    <w:rsid w:val="00747982"/>
    <w:rsid w:val="00750FD9"/>
    <w:rsid w:val="00756102"/>
    <w:rsid w:val="0076055A"/>
    <w:rsid w:val="00760E65"/>
    <w:rsid w:val="0076335C"/>
    <w:rsid w:val="007648E8"/>
    <w:rsid w:val="00765F71"/>
    <w:rsid w:val="007672FA"/>
    <w:rsid w:val="00767762"/>
    <w:rsid w:val="00772BA0"/>
    <w:rsid w:val="007733FB"/>
    <w:rsid w:val="00773541"/>
    <w:rsid w:val="00773D8B"/>
    <w:rsid w:val="007740CB"/>
    <w:rsid w:val="0077419F"/>
    <w:rsid w:val="00776126"/>
    <w:rsid w:val="0077700C"/>
    <w:rsid w:val="00781012"/>
    <w:rsid w:val="007810ED"/>
    <w:rsid w:val="00781A82"/>
    <w:rsid w:val="00783FC6"/>
    <w:rsid w:val="00790B1E"/>
    <w:rsid w:val="00791BFB"/>
    <w:rsid w:val="007928CE"/>
    <w:rsid w:val="00794A20"/>
    <w:rsid w:val="00794B39"/>
    <w:rsid w:val="00796751"/>
    <w:rsid w:val="007976F9"/>
    <w:rsid w:val="007978D4"/>
    <w:rsid w:val="007A3D8F"/>
    <w:rsid w:val="007A4C24"/>
    <w:rsid w:val="007A4D69"/>
    <w:rsid w:val="007A527E"/>
    <w:rsid w:val="007A5ED8"/>
    <w:rsid w:val="007A6466"/>
    <w:rsid w:val="007A6D4D"/>
    <w:rsid w:val="007A756C"/>
    <w:rsid w:val="007B0FF9"/>
    <w:rsid w:val="007B299E"/>
    <w:rsid w:val="007B51ED"/>
    <w:rsid w:val="007B5754"/>
    <w:rsid w:val="007B7706"/>
    <w:rsid w:val="007B7E22"/>
    <w:rsid w:val="007B7EF4"/>
    <w:rsid w:val="007B7F03"/>
    <w:rsid w:val="007C1F6E"/>
    <w:rsid w:val="007C221F"/>
    <w:rsid w:val="007C349E"/>
    <w:rsid w:val="007C39C9"/>
    <w:rsid w:val="007C3E4E"/>
    <w:rsid w:val="007C4B4C"/>
    <w:rsid w:val="007C5DBF"/>
    <w:rsid w:val="007C72B5"/>
    <w:rsid w:val="007D1AB2"/>
    <w:rsid w:val="007D2C61"/>
    <w:rsid w:val="007D50C6"/>
    <w:rsid w:val="007E60AF"/>
    <w:rsid w:val="007E7981"/>
    <w:rsid w:val="007F059B"/>
    <w:rsid w:val="007F4BF9"/>
    <w:rsid w:val="007F66A3"/>
    <w:rsid w:val="007F6EF0"/>
    <w:rsid w:val="007F7034"/>
    <w:rsid w:val="007F7340"/>
    <w:rsid w:val="00800C46"/>
    <w:rsid w:val="00801431"/>
    <w:rsid w:val="00802B6B"/>
    <w:rsid w:val="00804AE2"/>
    <w:rsid w:val="00806E6B"/>
    <w:rsid w:val="0080792A"/>
    <w:rsid w:val="00813D03"/>
    <w:rsid w:val="008149CE"/>
    <w:rsid w:val="00815378"/>
    <w:rsid w:val="00817316"/>
    <w:rsid w:val="0082024B"/>
    <w:rsid w:val="008205AD"/>
    <w:rsid w:val="00822B3E"/>
    <w:rsid w:val="00823EEB"/>
    <w:rsid w:val="00825251"/>
    <w:rsid w:val="008276AD"/>
    <w:rsid w:val="00834E3F"/>
    <w:rsid w:val="008378BB"/>
    <w:rsid w:val="00837B17"/>
    <w:rsid w:val="00841CDC"/>
    <w:rsid w:val="00841DEC"/>
    <w:rsid w:val="00842ACB"/>
    <w:rsid w:val="0084501D"/>
    <w:rsid w:val="00845AED"/>
    <w:rsid w:val="00845E68"/>
    <w:rsid w:val="008514EA"/>
    <w:rsid w:val="0085468E"/>
    <w:rsid w:val="00855763"/>
    <w:rsid w:val="00855992"/>
    <w:rsid w:val="0085609C"/>
    <w:rsid w:val="008563B5"/>
    <w:rsid w:val="00860482"/>
    <w:rsid w:val="008618AF"/>
    <w:rsid w:val="00865734"/>
    <w:rsid w:val="00866331"/>
    <w:rsid w:val="00867754"/>
    <w:rsid w:val="00870B5B"/>
    <w:rsid w:val="00873C19"/>
    <w:rsid w:val="00877C75"/>
    <w:rsid w:val="00882D08"/>
    <w:rsid w:val="00886D6A"/>
    <w:rsid w:val="0089226B"/>
    <w:rsid w:val="00893E64"/>
    <w:rsid w:val="008963AE"/>
    <w:rsid w:val="008A03D8"/>
    <w:rsid w:val="008A13DA"/>
    <w:rsid w:val="008A1D5C"/>
    <w:rsid w:val="008A3101"/>
    <w:rsid w:val="008A3203"/>
    <w:rsid w:val="008A3509"/>
    <w:rsid w:val="008A5DE9"/>
    <w:rsid w:val="008A6428"/>
    <w:rsid w:val="008A6D6B"/>
    <w:rsid w:val="008B1152"/>
    <w:rsid w:val="008B117D"/>
    <w:rsid w:val="008B159D"/>
    <w:rsid w:val="008B2980"/>
    <w:rsid w:val="008B38E3"/>
    <w:rsid w:val="008B40A9"/>
    <w:rsid w:val="008B4AC4"/>
    <w:rsid w:val="008B71AD"/>
    <w:rsid w:val="008B77A3"/>
    <w:rsid w:val="008C1315"/>
    <w:rsid w:val="008C1B4A"/>
    <w:rsid w:val="008C2A6A"/>
    <w:rsid w:val="008C31F0"/>
    <w:rsid w:val="008C3E17"/>
    <w:rsid w:val="008C6519"/>
    <w:rsid w:val="008C6EC0"/>
    <w:rsid w:val="008C6F16"/>
    <w:rsid w:val="008D0677"/>
    <w:rsid w:val="008D1996"/>
    <w:rsid w:val="008D1A0C"/>
    <w:rsid w:val="008D1E60"/>
    <w:rsid w:val="008D2837"/>
    <w:rsid w:val="008D2851"/>
    <w:rsid w:val="008D40E2"/>
    <w:rsid w:val="008D43C5"/>
    <w:rsid w:val="008D5AFC"/>
    <w:rsid w:val="008D5CA0"/>
    <w:rsid w:val="008D5CDF"/>
    <w:rsid w:val="008E06B3"/>
    <w:rsid w:val="008E3BC1"/>
    <w:rsid w:val="008E3FCB"/>
    <w:rsid w:val="008E5146"/>
    <w:rsid w:val="008E77B5"/>
    <w:rsid w:val="008F1162"/>
    <w:rsid w:val="008F1EA1"/>
    <w:rsid w:val="008F43A9"/>
    <w:rsid w:val="00900C75"/>
    <w:rsid w:val="00900E4F"/>
    <w:rsid w:val="00901602"/>
    <w:rsid w:val="0090173B"/>
    <w:rsid w:val="0090422B"/>
    <w:rsid w:val="009064D8"/>
    <w:rsid w:val="00910A3F"/>
    <w:rsid w:val="00911DC8"/>
    <w:rsid w:val="00912320"/>
    <w:rsid w:val="00912E16"/>
    <w:rsid w:val="009153B4"/>
    <w:rsid w:val="0091751C"/>
    <w:rsid w:val="00920945"/>
    <w:rsid w:val="00921730"/>
    <w:rsid w:val="00922364"/>
    <w:rsid w:val="0092296A"/>
    <w:rsid w:val="009230DA"/>
    <w:rsid w:val="0092477D"/>
    <w:rsid w:val="00926421"/>
    <w:rsid w:val="0092664B"/>
    <w:rsid w:val="009274B7"/>
    <w:rsid w:val="009320CE"/>
    <w:rsid w:val="00933988"/>
    <w:rsid w:val="00933B5D"/>
    <w:rsid w:val="00935DAB"/>
    <w:rsid w:val="00943BDF"/>
    <w:rsid w:val="00944AF6"/>
    <w:rsid w:val="00945DED"/>
    <w:rsid w:val="0094685B"/>
    <w:rsid w:val="00946F0F"/>
    <w:rsid w:val="009506E7"/>
    <w:rsid w:val="00951DD7"/>
    <w:rsid w:val="0095212F"/>
    <w:rsid w:val="009526D5"/>
    <w:rsid w:val="00955664"/>
    <w:rsid w:val="00957335"/>
    <w:rsid w:val="00960170"/>
    <w:rsid w:val="00962DDD"/>
    <w:rsid w:val="00962F4B"/>
    <w:rsid w:val="009711A4"/>
    <w:rsid w:val="00973465"/>
    <w:rsid w:val="0097389A"/>
    <w:rsid w:val="009768B1"/>
    <w:rsid w:val="00980964"/>
    <w:rsid w:val="00982580"/>
    <w:rsid w:val="0098328F"/>
    <w:rsid w:val="00983296"/>
    <w:rsid w:val="0098427D"/>
    <w:rsid w:val="00984427"/>
    <w:rsid w:val="00986B5C"/>
    <w:rsid w:val="00987549"/>
    <w:rsid w:val="009879F4"/>
    <w:rsid w:val="00987B51"/>
    <w:rsid w:val="009919CA"/>
    <w:rsid w:val="00991E6A"/>
    <w:rsid w:val="009950EE"/>
    <w:rsid w:val="009952AC"/>
    <w:rsid w:val="009953D9"/>
    <w:rsid w:val="009967DE"/>
    <w:rsid w:val="00997B08"/>
    <w:rsid w:val="009A123E"/>
    <w:rsid w:val="009A1359"/>
    <w:rsid w:val="009A2360"/>
    <w:rsid w:val="009A67D1"/>
    <w:rsid w:val="009A68EA"/>
    <w:rsid w:val="009B0C48"/>
    <w:rsid w:val="009B1364"/>
    <w:rsid w:val="009B3BAB"/>
    <w:rsid w:val="009B4D43"/>
    <w:rsid w:val="009B566D"/>
    <w:rsid w:val="009B58B5"/>
    <w:rsid w:val="009B5F0D"/>
    <w:rsid w:val="009B62C8"/>
    <w:rsid w:val="009B63F0"/>
    <w:rsid w:val="009B6BF3"/>
    <w:rsid w:val="009B741B"/>
    <w:rsid w:val="009C01CD"/>
    <w:rsid w:val="009C04FE"/>
    <w:rsid w:val="009C15A6"/>
    <w:rsid w:val="009C3108"/>
    <w:rsid w:val="009C4788"/>
    <w:rsid w:val="009C4EFD"/>
    <w:rsid w:val="009C6764"/>
    <w:rsid w:val="009C7DCB"/>
    <w:rsid w:val="009D04BB"/>
    <w:rsid w:val="009D04C8"/>
    <w:rsid w:val="009D2712"/>
    <w:rsid w:val="009D2A14"/>
    <w:rsid w:val="009D4683"/>
    <w:rsid w:val="009D5AA9"/>
    <w:rsid w:val="009D68AF"/>
    <w:rsid w:val="009D7353"/>
    <w:rsid w:val="009E0E6C"/>
    <w:rsid w:val="009E3112"/>
    <w:rsid w:val="009E4E38"/>
    <w:rsid w:val="009E621B"/>
    <w:rsid w:val="009E6691"/>
    <w:rsid w:val="009F1A5A"/>
    <w:rsid w:val="009F46DB"/>
    <w:rsid w:val="009F5B26"/>
    <w:rsid w:val="009F648F"/>
    <w:rsid w:val="009F74D9"/>
    <w:rsid w:val="009F7824"/>
    <w:rsid w:val="00A00076"/>
    <w:rsid w:val="00A00555"/>
    <w:rsid w:val="00A005C5"/>
    <w:rsid w:val="00A03631"/>
    <w:rsid w:val="00A039D8"/>
    <w:rsid w:val="00A03B29"/>
    <w:rsid w:val="00A05994"/>
    <w:rsid w:val="00A11902"/>
    <w:rsid w:val="00A11A8D"/>
    <w:rsid w:val="00A1256E"/>
    <w:rsid w:val="00A13141"/>
    <w:rsid w:val="00A13674"/>
    <w:rsid w:val="00A16A2C"/>
    <w:rsid w:val="00A16CB3"/>
    <w:rsid w:val="00A208BF"/>
    <w:rsid w:val="00A21D0C"/>
    <w:rsid w:val="00A23AF1"/>
    <w:rsid w:val="00A24329"/>
    <w:rsid w:val="00A27D66"/>
    <w:rsid w:val="00A311E0"/>
    <w:rsid w:val="00A317AB"/>
    <w:rsid w:val="00A32775"/>
    <w:rsid w:val="00A340C1"/>
    <w:rsid w:val="00A34794"/>
    <w:rsid w:val="00A42F2E"/>
    <w:rsid w:val="00A4311B"/>
    <w:rsid w:val="00A44E9D"/>
    <w:rsid w:val="00A45A3C"/>
    <w:rsid w:val="00A46745"/>
    <w:rsid w:val="00A46FA4"/>
    <w:rsid w:val="00A51164"/>
    <w:rsid w:val="00A52669"/>
    <w:rsid w:val="00A54288"/>
    <w:rsid w:val="00A54DC8"/>
    <w:rsid w:val="00A55EAC"/>
    <w:rsid w:val="00A56A0F"/>
    <w:rsid w:val="00A6036C"/>
    <w:rsid w:val="00A603AF"/>
    <w:rsid w:val="00A608D6"/>
    <w:rsid w:val="00A60EA3"/>
    <w:rsid w:val="00A64089"/>
    <w:rsid w:val="00A64E35"/>
    <w:rsid w:val="00A66662"/>
    <w:rsid w:val="00A7008A"/>
    <w:rsid w:val="00A71A32"/>
    <w:rsid w:val="00A7287F"/>
    <w:rsid w:val="00A7357B"/>
    <w:rsid w:val="00A74B11"/>
    <w:rsid w:val="00A8033D"/>
    <w:rsid w:val="00A80B82"/>
    <w:rsid w:val="00A82D37"/>
    <w:rsid w:val="00A86797"/>
    <w:rsid w:val="00A927B6"/>
    <w:rsid w:val="00A93F10"/>
    <w:rsid w:val="00A940F1"/>
    <w:rsid w:val="00AA2416"/>
    <w:rsid w:val="00AA42FD"/>
    <w:rsid w:val="00AA4510"/>
    <w:rsid w:val="00AA45F6"/>
    <w:rsid w:val="00AA6787"/>
    <w:rsid w:val="00AB0F64"/>
    <w:rsid w:val="00AB1CCD"/>
    <w:rsid w:val="00AB2745"/>
    <w:rsid w:val="00AB2A17"/>
    <w:rsid w:val="00AB4C54"/>
    <w:rsid w:val="00AC0151"/>
    <w:rsid w:val="00AC231D"/>
    <w:rsid w:val="00AC4F01"/>
    <w:rsid w:val="00AC7812"/>
    <w:rsid w:val="00AD0921"/>
    <w:rsid w:val="00AD1184"/>
    <w:rsid w:val="00AD27C7"/>
    <w:rsid w:val="00AD3EAA"/>
    <w:rsid w:val="00AD5661"/>
    <w:rsid w:val="00AD695C"/>
    <w:rsid w:val="00AE07AF"/>
    <w:rsid w:val="00AE0FE4"/>
    <w:rsid w:val="00AE133E"/>
    <w:rsid w:val="00AE4415"/>
    <w:rsid w:val="00AE49A8"/>
    <w:rsid w:val="00AE4ECB"/>
    <w:rsid w:val="00AE592F"/>
    <w:rsid w:val="00AE6B62"/>
    <w:rsid w:val="00AE73DA"/>
    <w:rsid w:val="00AE7B2E"/>
    <w:rsid w:val="00AF02D1"/>
    <w:rsid w:val="00AF080E"/>
    <w:rsid w:val="00AF1063"/>
    <w:rsid w:val="00AF1C0B"/>
    <w:rsid w:val="00AF1FBF"/>
    <w:rsid w:val="00AF321F"/>
    <w:rsid w:val="00AF3608"/>
    <w:rsid w:val="00AF38AD"/>
    <w:rsid w:val="00AF3A84"/>
    <w:rsid w:val="00AF40EB"/>
    <w:rsid w:val="00AF5B24"/>
    <w:rsid w:val="00AF6F5B"/>
    <w:rsid w:val="00AF736F"/>
    <w:rsid w:val="00B00568"/>
    <w:rsid w:val="00B0156D"/>
    <w:rsid w:val="00B01790"/>
    <w:rsid w:val="00B0224E"/>
    <w:rsid w:val="00B02BE4"/>
    <w:rsid w:val="00B03E9B"/>
    <w:rsid w:val="00B05949"/>
    <w:rsid w:val="00B065ED"/>
    <w:rsid w:val="00B10415"/>
    <w:rsid w:val="00B14842"/>
    <w:rsid w:val="00B20096"/>
    <w:rsid w:val="00B20670"/>
    <w:rsid w:val="00B215FB"/>
    <w:rsid w:val="00B270C4"/>
    <w:rsid w:val="00B2747A"/>
    <w:rsid w:val="00B31E0A"/>
    <w:rsid w:val="00B3238D"/>
    <w:rsid w:val="00B32DC1"/>
    <w:rsid w:val="00B33F8C"/>
    <w:rsid w:val="00B3545A"/>
    <w:rsid w:val="00B3576E"/>
    <w:rsid w:val="00B35B19"/>
    <w:rsid w:val="00B36620"/>
    <w:rsid w:val="00B432AD"/>
    <w:rsid w:val="00B4417E"/>
    <w:rsid w:val="00B45153"/>
    <w:rsid w:val="00B46531"/>
    <w:rsid w:val="00B46DA2"/>
    <w:rsid w:val="00B47DD0"/>
    <w:rsid w:val="00B51FB6"/>
    <w:rsid w:val="00B53CCF"/>
    <w:rsid w:val="00B54736"/>
    <w:rsid w:val="00B54BC0"/>
    <w:rsid w:val="00B61CC1"/>
    <w:rsid w:val="00B62171"/>
    <w:rsid w:val="00B62D32"/>
    <w:rsid w:val="00B6438E"/>
    <w:rsid w:val="00B661FB"/>
    <w:rsid w:val="00B667B1"/>
    <w:rsid w:val="00B6779B"/>
    <w:rsid w:val="00B67F64"/>
    <w:rsid w:val="00B7189C"/>
    <w:rsid w:val="00B72935"/>
    <w:rsid w:val="00B75E72"/>
    <w:rsid w:val="00B80B1F"/>
    <w:rsid w:val="00B8111C"/>
    <w:rsid w:val="00B8160F"/>
    <w:rsid w:val="00B8488E"/>
    <w:rsid w:val="00B85918"/>
    <w:rsid w:val="00B86A3C"/>
    <w:rsid w:val="00B916CE"/>
    <w:rsid w:val="00B92274"/>
    <w:rsid w:val="00B936FC"/>
    <w:rsid w:val="00B94077"/>
    <w:rsid w:val="00B96597"/>
    <w:rsid w:val="00BA041C"/>
    <w:rsid w:val="00BA0DEC"/>
    <w:rsid w:val="00BA0FE0"/>
    <w:rsid w:val="00BA306E"/>
    <w:rsid w:val="00BA38C6"/>
    <w:rsid w:val="00BA3EF6"/>
    <w:rsid w:val="00BB050A"/>
    <w:rsid w:val="00BB17F7"/>
    <w:rsid w:val="00BB1E70"/>
    <w:rsid w:val="00BB2128"/>
    <w:rsid w:val="00BB2464"/>
    <w:rsid w:val="00BB2DD7"/>
    <w:rsid w:val="00BB33A3"/>
    <w:rsid w:val="00BB494E"/>
    <w:rsid w:val="00BC1F78"/>
    <w:rsid w:val="00BC29C8"/>
    <w:rsid w:val="00BC2DF7"/>
    <w:rsid w:val="00BC3065"/>
    <w:rsid w:val="00BC3B57"/>
    <w:rsid w:val="00BC3F1A"/>
    <w:rsid w:val="00BC7698"/>
    <w:rsid w:val="00BD0939"/>
    <w:rsid w:val="00BD3EC6"/>
    <w:rsid w:val="00BD3EDB"/>
    <w:rsid w:val="00BD4DAC"/>
    <w:rsid w:val="00BD56B4"/>
    <w:rsid w:val="00BD592F"/>
    <w:rsid w:val="00BE2E4B"/>
    <w:rsid w:val="00BE3E47"/>
    <w:rsid w:val="00BE4328"/>
    <w:rsid w:val="00BE6A64"/>
    <w:rsid w:val="00BE7797"/>
    <w:rsid w:val="00BF112F"/>
    <w:rsid w:val="00BF1E05"/>
    <w:rsid w:val="00BF41EA"/>
    <w:rsid w:val="00BF5BD0"/>
    <w:rsid w:val="00BF6EFC"/>
    <w:rsid w:val="00C00AAA"/>
    <w:rsid w:val="00C01823"/>
    <w:rsid w:val="00C04024"/>
    <w:rsid w:val="00C10858"/>
    <w:rsid w:val="00C110F3"/>
    <w:rsid w:val="00C114AA"/>
    <w:rsid w:val="00C11C8E"/>
    <w:rsid w:val="00C13A3F"/>
    <w:rsid w:val="00C142A4"/>
    <w:rsid w:val="00C14410"/>
    <w:rsid w:val="00C153DB"/>
    <w:rsid w:val="00C16541"/>
    <w:rsid w:val="00C17D15"/>
    <w:rsid w:val="00C23B46"/>
    <w:rsid w:val="00C249E2"/>
    <w:rsid w:val="00C27151"/>
    <w:rsid w:val="00C30256"/>
    <w:rsid w:val="00C30A2A"/>
    <w:rsid w:val="00C30AA6"/>
    <w:rsid w:val="00C31185"/>
    <w:rsid w:val="00C31680"/>
    <w:rsid w:val="00C32C5F"/>
    <w:rsid w:val="00C32D9A"/>
    <w:rsid w:val="00C33930"/>
    <w:rsid w:val="00C33A58"/>
    <w:rsid w:val="00C33BF4"/>
    <w:rsid w:val="00C34B74"/>
    <w:rsid w:val="00C40936"/>
    <w:rsid w:val="00C45F41"/>
    <w:rsid w:val="00C50010"/>
    <w:rsid w:val="00C51EBE"/>
    <w:rsid w:val="00C52F89"/>
    <w:rsid w:val="00C53FDE"/>
    <w:rsid w:val="00C5486F"/>
    <w:rsid w:val="00C57C6B"/>
    <w:rsid w:val="00C60707"/>
    <w:rsid w:val="00C6356A"/>
    <w:rsid w:val="00C63C16"/>
    <w:rsid w:val="00C64A6B"/>
    <w:rsid w:val="00C65075"/>
    <w:rsid w:val="00C66A89"/>
    <w:rsid w:val="00C70E3D"/>
    <w:rsid w:val="00C725EE"/>
    <w:rsid w:val="00C72C84"/>
    <w:rsid w:val="00C73D18"/>
    <w:rsid w:val="00C762D9"/>
    <w:rsid w:val="00C77622"/>
    <w:rsid w:val="00C905F0"/>
    <w:rsid w:val="00C91354"/>
    <w:rsid w:val="00C944ED"/>
    <w:rsid w:val="00C948D1"/>
    <w:rsid w:val="00C9525C"/>
    <w:rsid w:val="00C97138"/>
    <w:rsid w:val="00C97234"/>
    <w:rsid w:val="00CA299F"/>
    <w:rsid w:val="00CA321E"/>
    <w:rsid w:val="00CA4587"/>
    <w:rsid w:val="00CA5121"/>
    <w:rsid w:val="00CA51B3"/>
    <w:rsid w:val="00CA5824"/>
    <w:rsid w:val="00CA5DC2"/>
    <w:rsid w:val="00CA6AFB"/>
    <w:rsid w:val="00CA6D89"/>
    <w:rsid w:val="00CB026C"/>
    <w:rsid w:val="00CB0596"/>
    <w:rsid w:val="00CB4520"/>
    <w:rsid w:val="00CB54B6"/>
    <w:rsid w:val="00CB5666"/>
    <w:rsid w:val="00CB6468"/>
    <w:rsid w:val="00CC1994"/>
    <w:rsid w:val="00CC2BA6"/>
    <w:rsid w:val="00CC3EF7"/>
    <w:rsid w:val="00CC4081"/>
    <w:rsid w:val="00CC44DF"/>
    <w:rsid w:val="00CC4E12"/>
    <w:rsid w:val="00CC68D1"/>
    <w:rsid w:val="00CC6DC9"/>
    <w:rsid w:val="00CC7139"/>
    <w:rsid w:val="00CD0B11"/>
    <w:rsid w:val="00CD29C0"/>
    <w:rsid w:val="00CD423A"/>
    <w:rsid w:val="00CD58D9"/>
    <w:rsid w:val="00CD6346"/>
    <w:rsid w:val="00CE1548"/>
    <w:rsid w:val="00CE2BC4"/>
    <w:rsid w:val="00CE2DDD"/>
    <w:rsid w:val="00CE3C63"/>
    <w:rsid w:val="00CE4670"/>
    <w:rsid w:val="00CE67F0"/>
    <w:rsid w:val="00CF180C"/>
    <w:rsid w:val="00CF43A1"/>
    <w:rsid w:val="00CF5EA9"/>
    <w:rsid w:val="00CF683F"/>
    <w:rsid w:val="00CF7DAE"/>
    <w:rsid w:val="00D01F62"/>
    <w:rsid w:val="00D02FC7"/>
    <w:rsid w:val="00D03E9E"/>
    <w:rsid w:val="00D0503A"/>
    <w:rsid w:val="00D0531B"/>
    <w:rsid w:val="00D0539D"/>
    <w:rsid w:val="00D05BF9"/>
    <w:rsid w:val="00D0654D"/>
    <w:rsid w:val="00D121CA"/>
    <w:rsid w:val="00D12271"/>
    <w:rsid w:val="00D1417F"/>
    <w:rsid w:val="00D142E0"/>
    <w:rsid w:val="00D162F1"/>
    <w:rsid w:val="00D168C4"/>
    <w:rsid w:val="00D16C2A"/>
    <w:rsid w:val="00D17DE3"/>
    <w:rsid w:val="00D2144A"/>
    <w:rsid w:val="00D222C1"/>
    <w:rsid w:val="00D232F2"/>
    <w:rsid w:val="00D23C7D"/>
    <w:rsid w:val="00D261E5"/>
    <w:rsid w:val="00D27AD5"/>
    <w:rsid w:val="00D3359A"/>
    <w:rsid w:val="00D34826"/>
    <w:rsid w:val="00D36391"/>
    <w:rsid w:val="00D36E77"/>
    <w:rsid w:val="00D379C0"/>
    <w:rsid w:val="00D52652"/>
    <w:rsid w:val="00D52B31"/>
    <w:rsid w:val="00D52B92"/>
    <w:rsid w:val="00D53C77"/>
    <w:rsid w:val="00D54AA6"/>
    <w:rsid w:val="00D55021"/>
    <w:rsid w:val="00D551AC"/>
    <w:rsid w:val="00D57C28"/>
    <w:rsid w:val="00D610AB"/>
    <w:rsid w:val="00D633D3"/>
    <w:rsid w:val="00D63B4B"/>
    <w:rsid w:val="00D6680A"/>
    <w:rsid w:val="00D73A58"/>
    <w:rsid w:val="00D753A7"/>
    <w:rsid w:val="00D76119"/>
    <w:rsid w:val="00D7614C"/>
    <w:rsid w:val="00D80797"/>
    <w:rsid w:val="00D8272E"/>
    <w:rsid w:val="00D82968"/>
    <w:rsid w:val="00D82988"/>
    <w:rsid w:val="00D82B97"/>
    <w:rsid w:val="00D86949"/>
    <w:rsid w:val="00D87233"/>
    <w:rsid w:val="00D9036C"/>
    <w:rsid w:val="00D903A5"/>
    <w:rsid w:val="00D915D1"/>
    <w:rsid w:val="00D9374E"/>
    <w:rsid w:val="00D94F30"/>
    <w:rsid w:val="00D95139"/>
    <w:rsid w:val="00D97C30"/>
    <w:rsid w:val="00DA0AFC"/>
    <w:rsid w:val="00DA10F7"/>
    <w:rsid w:val="00DA1C67"/>
    <w:rsid w:val="00DA2A9C"/>
    <w:rsid w:val="00DA312D"/>
    <w:rsid w:val="00DA3B49"/>
    <w:rsid w:val="00DA3F49"/>
    <w:rsid w:val="00DB1D7E"/>
    <w:rsid w:val="00DB2547"/>
    <w:rsid w:val="00DB2971"/>
    <w:rsid w:val="00DB3726"/>
    <w:rsid w:val="00DB41C9"/>
    <w:rsid w:val="00DC046A"/>
    <w:rsid w:val="00DC05E3"/>
    <w:rsid w:val="00DC0B46"/>
    <w:rsid w:val="00DC54F8"/>
    <w:rsid w:val="00DC6549"/>
    <w:rsid w:val="00DC6745"/>
    <w:rsid w:val="00DC67EE"/>
    <w:rsid w:val="00DD2875"/>
    <w:rsid w:val="00DD300F"/>
    <w:rsid w:val="00DD3F96"/>
    <w:rsid w:val="00DD5B5A"/>
    <w:rsid w:val="00DE0CC0"/>
    <w:rsid w:val="00DE0FE5"/>
    <w:rsid w:val="00DE1D32"/>
    <w:rsid w:val="00DE2207"/>
    <w:rsid w:val="00DE2A30"/>
    <w:rsid w:val="00DE47C5"/>
    <w:rsid w:val="00DE5168"/>
    <w:rsid w:val="00DE5CAC"/>
    <w:rsid w:val="00DE7ECC"/>
    <w:rsid w:val="00DF0389"/>
    <w:rsid w:val="00DF2838"/>
    <w:rsid w:val="00DF2E00"/>
    <w:rsid w:val="00DF4785"/>
    <w:rsid w:val="00DF4F91"/>
    <w:rsid w:val="00E01013"/>
    <w:rsid w:val="00E02C7D"/>
    <w:rsid w:val="00E07A90"/>
    <w:rsid w:val="00E107AB"/>
    <w:rsid w:val="00E109F2"/>
    <w:rsid w:val="00E131AF"/>
    <w:rsid w:val="00E139D3"/>
    <w:rsid w:val="00E13E27"/>
    <w:rsid w:val="00E140D2"/>
    <w:rsid w:val="00E15759"/>
    <w:rsid w:val="00E20CFD"/>
    <w:rsid w:val="00E2320C"/>
    <w:rsid w:val="00E242CB"/>
    <w:rsid w:val="00E24AB1"/>
    <w:rsid w:val="00E24B12"/>
    <w:rsid w:val="00E2503D"/>
    <w:rsid w:val="00E25303"/>
    <w:rsid w:val="00E317A4"/>
    <w:rsid w:val="00E324EA"/>
    <w:rsid w:val="00E33417"/>
    <w:rsid w:val="00E34297"/>
    <w:rsid w:val="00E34CA4"/>
    <w:rsid w:val="00E3771F"/>
    <w:rsid w:val="00E37829"/>
    <w:rsid w:val="00E42328"/>
    <w:rsid w:val="00E429A3"/>
    <w:rsid w:val="00E432D9"/>
    <w:rsid w:val="00E445F4"/>
    <w:rsid w:val="00E454B6"/>
    <w:rsid w:val="00E45989"/>
    <w:rsid w:val="00E45E20"/>
    <w:rsid w:val="00E50171"/>
    <w:rsid w:val="00E5046B"/>
    <w:rsid w:val="00E5216B"/>
    <w:rsid w:val="00E60A83"/>
    <w:rsid w:val="00E617B1"/>
    <w:rsid w:val="00E631B6"/>
    <w:rsid w:val="00E6414C"/>
    <w:rsid w:val="00E6415A"/>
    <w:rsid w:val="00E707E0"/>
    <w:rsid w:val="00E7217D"/>
    <w:rsid w:val="00E731C9"/>
    <w:rsid w:val="00E735EA"/>
    <w:rsid w:val="00E7504F"/>
    <w:rsid w:val="00E750A9"/>
    <w:rsid w:val="00E75B03"/>
    <w:rsid w:val="00E811BD"/>
    <w:rsid w:val="00E8270E"/>
    <w:rsid w:val="00E82AFE"/>
    <w:rsid w:val="00E83A1B"/>
    <w:rsid w:val="00E858EF"/>
    <w:rsid w:val="00E91122"/>
    <w:rsid w:val="00E918D0"/>
    <w:rsid w:val="00E919E3"/>
    <w:rsid w:val="00E91C1A"/>
    <w:rsid w:val="00E93729"/>
    <w:rsid w:val="00E9754A"/>
    <w:rsid w:val="00EA1430"/>
    <w:rsid w:val="00EA156F"/>
    <w:rsid w:val="00EA167D"/>
    <w:rsid w:val="00EA2F7F"/>
    <w:rsid w:val="00EA7A7B"/>
    <w:rsid w:val="00EA7D17"/>
    <w:rsid w:val="00EB0ADB"/>
    <w:rsid w:val="00EB2999"/>
    <w:rsid w:val="00EB36CD"/>
    <w:rsid w:val="00EB4865"/>
    <w:rsid w:val="00EB4BAA"/>
    <w:rsid w:val="00EB54C4"/>
    <w:rsid w:val="00EB6412"/>
    <w:rsid w:val="00EB6BB3"/>
    <w:rsid w:val="00EB785C"/>
    <w:rsid w:val="00EB7EB2"/>
    <w:rsid w:val="00EC160A"/>
    <w:rsid w:val="00EC21FD"/>
    <w:rsid w:val="00EC242A"/>
    <w:rsid w:val="00EC5340"/>
    <w:rsid w:val="00ED0074"/>
    <w:rsid w:val="00ED120D"/>
    <w:rsid w:val="00ED186C"/>
    <w:rsid w:val="00ED24DE"/>
    <w:rsid w:val="00ED54EA"/>
    <w:rsid w:val="00ED5F48"/>
    <w:rsid w:val="00ED7F56"/>
    <w:rsid w:val="00EE119B"/>
    <w:rsid w:val="00EE595F"/>
    <w:rsid w:val="00EE645D"/>
    <w:rsid w:val="00EE6C05"/>
    <w:rsid w:val="00EE6EC2"/>
    <w:rsid w:val="00EE7C18"/>
    <w:rsid w:val="00EF1268"/>
    <w:rsid w:val="00EF2440"/>
    <w:rsid w:val="00EF2B7B"/>
    <w:rsid w:val="00EF2E5D"/>
    <w:rsid w:val="00EF5EEB"/>
    <w:rsid w:val="00EF7A51"/>
    <w:rsid w:val="00F00A43"/>
    <w:rsid w:val="00F00DCB"/>
    <w:rsid w:val="00F02A92"/>
    <w:rsid w:val="00F03B50"/>
    <w:rsid w:val="00F04023"/>
    <w:rsid w:val="00F0562D"/>
    <w:rsid w:val="00F06625"/>
    <w:rsid w:val="00F077BA"/>
    <w:rsid w:val="00F07D76"/>
    <w:rsid w:val="00F1150F"/>
    <w:rsid w:val="00F11F19"/>
    <w:rsid w:val="00F13271"/>
    <w:rsid w:val="00F13548"/>
    <w:rsid w:val="00F16DFF"/>
    <w:rsid w:val="00F1751F"/>
    <w:rsid w:val="00F21D47"/>
    <w:rsid w:val="00F227C9"/>
    <w:rsid w:val="00F23C5E"/>
    <w:rsid w:val="00F2584F"/>
    <w:rsid w:val="00F26B37"/>
    <w:rsid w:val="00F26DC0"/>
    <w:rsid w:val="00F30CA3"/>
    <w:rsid w:val="00F3248E"/>
    <w:rsid w:val="00F329E2"/>
    <w:rsid w:val="00F338D7"/>
    <w:rsid w:val="00F35B24"/>
    <w:rsid w:val="00F3768D"/>
    <w:rsid w:val="00F37F9B"/>
    <w:rsid w:val="00F40278"/>
    <w:rsid w:val="00F40C64"/>
    <w:rsid w:val="00F469D0"/>
    <w:rsid w:val="00F47B1E"/>
    <w:rsid w:val="00F47EAA"/>
    <w:rsid w:val="00F50CB1"/>
    <w:rsid w:val="00F54470"/>
    <w:rsid w:val="00F55A87"/>
    <w:rsid w:val="00F574E7"/>
    <w:rsid w:val="00F57C8B"/>
    <w:rsid w:val="00F60A8B"/>
    <w:rsid w:val="00F60C28"/>
    <w:rsid w:val="00F62BE1"/>
    <w:rsid w:val="00F65147"/>
    <w:rsid w:val="00F66860"/>
    <w:rsid w:val="00F6754A"/>
    <w:rsid w:val="00F71AD0"/>
    <w:rsid w:val="00F72778"/>
    <w:rsid w:val="00F7369D"/>
    <w:rsid w:val="00F73B3A"/>
    <w:rsid w:val="00F73BA0"/>
    <w:rsid w:val="00F73ECC"/>
    <w:rsid w:val="00F7426A"/>
    <w:rsid w:val="00F74B47"/>
    <w:rsid w:val="00F76259"/>
    <w:rsid w:val="00F8120D"/>
    <w:rsid w:val="00F83FAB"/>
    <w:rsid w:val="00F85C37"/>
    <w:rsid w:val="00F85CE1"/>
    <w:rsid w:val="00F869DB"/>
    <w:rsid w:val="00F86FFB"/>
    <w:rsid w:val="00F904E8"/>
    <w:rsid w:val="00F913B9"/>
    <w:rsid w:val="00F9399F"/>
    <w:rsid w:val="00F93B32"/>
    <w:rsid w:val="00F94DB9"/>
    <w:rsid w:val="00F95FC8"/>
    <w:rsid w:val="00F97500"/>
    <w:rsid w:val="00FA0903"/>
    <w:rsid w:val="00FA1C78"/>
    <w:rsid w:val="00FA2023"/>
    <w:rsid w:val="00FA22FD"/>
    <w:rsid w:val="00FA7CD2"/>
    <w:rsid w:val="00FB0F0E"/>
    <w:rsid w:val="00FB209C"/>
    <w:rsid w:val="00FB2C88"/>
    <w:rsid w:val="00FB34B0"/>
    <w:rsid w:val="00FB38B8"/>
    <w:rsid w:val="00FB3AC4"/>
    <w:rsid w:val="00FB3E3D"/>
    <w:rsid w:val="00FB4D60"/>
    <w:rsid w:val="00FB700F"/>
    <w:rsid w:val="00FC1F0C"/>
    <w:rsid w:val="00FC4017"/>
    <w:rsid w:val="00FC469F"/>
    <w:rsid w:val="00FC65FC"/>
    <w:rsid w:val="00FC728A"/>
    <w:rsid w:val="00FD0DF2"/>
    <w:rsid w:val="00FD3A0B"/>
    <w:rsid w:val="00FD406E"/>
    <w:rsid w:val="00FD4972"/>
    <w:rsid w:val="00FD5E94"/>
    <w:rsid w:val="00FD6DC9"/>
    <w:rsid w:val="00FD72A0"/>
    <w:rsid w:val="00FE09E5"/>
    <w:rsid w:val="00FE102A"/>
    <w:rsid w:val="00FE212D"/>
    <w:rsid w:val="00FE361E"/>
    <w:rsid w:val="00FE413E"/>
    <w:rsid w:val="00FE5240"/>
    <w:rsid w:val="00FE616A"/>
    <w:rsid w:val="00FE662E"/>
    <w:rsid w:val="00FF2FF1"/>
    <w:rsid w:val="00FF5AB8"/>
    <w:rsid w:val="00FF6562"/>
    <w:rsid w:val="00FF7CEF"/>
    <w:rsid w:val="00FF7D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839D"/>
  <w15:docId w15:val="{31A247FB-574E-4805-8EDD-33C533B4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ACFooter">
    <w:name w:val="AC Footer"/>
    <w:basedOn w:val="Normal"/>
    <w:qFormat/>
    <w:rsid w:val="00781A82"/>
    <w:pPr>
      <w:spacing w:before="60" w:after="100" w:afterAutospacing="1"/>
    </w:pPr>
    <w:rPr>
      <w:rFonts w:ascii="Calibri" w:eastAsia="Times New Roman" w:hAnsi="Calibri" w:cs="Times New Roman"/>
      <w:color w:val="003C56"/>
      <w:sz w:val="20"/>
      <w:szCs w:val="20"/>
      <w:lang w:eastAsia="en-GB"/>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94A20"/>
    <w:rPr>
      <w:rFonts w:ascii="Fira Sans Light" w:hAnsi="Fira Sans Light"/>
      <w:color w:val="000000" w:themeColor="text1"/>
      <w:sz w:val="24"/>
      <w:szCs w:val="24"/>
    </w:rPr>
  </w:style>
  <w:style w:type="paragraph" w:styleId="NormalWeb">
    <w:name w:val="Normal (Web)"/>
    <w:basedOn w:val="Normal"/>
    <w:uiPriority w:val="99"/>
    <w:unhideWhenUsed/>
    <w:rsid w:val="003337A8"/>
    <w:pPr>
      <w:spacing w:before="100" w:beforeAutospacing="1" w:after="100" w:afterAutospacing="1"/>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609CF" w:rsidRDefault="007609C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609CF" w:rsidRDefault="007609C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609CF" w:rsidRDefault="007609C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609CF" w:rsidRDefault="007609C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609CF" w:rsidRDefault="007609C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609CF" w:rsidRDefault="007609C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609CF" w:rsidRDefault="007609C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609CF" w:rsidRDefault="007609C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609CF" w:rsidRDefault="007609C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609CF" w:rsidRDefault="007609C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609CF" w:rsidRDefault="007609C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609CF" w:rsidRDefault="007609C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609CF" w:rsidRDefault="007609C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609CF" w:rsidRDefault="007609C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609CF" w:rsidRDefault="007609C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609CF" w:rsidRDefault="007609C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609CF" w:rsidRDefault="007609C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609CF" w:rsidRDefault="007609C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609CF" w:rsidRDefault="007609C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609CF" w:rsidRDefault="007609C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609CF" w:rsidRDefault="007609C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609CF" w:rsidRDefault="007609C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609CF" w:rsidRDefault="007609C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609CF" w:rsidRDefault="007609C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609CF" w:rsidRDefault="007609C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609CF" w:rsidRDefault="007609C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609CF" w:rsidRDefault="007609C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609CF" w:rsidRDefault="007609C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609CF" w:rsidRDefault="007609C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609CF" w:rsidRDefault="007609C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609CF" w:rsidRDefault="007609C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609CF" w:rsidRDefault="007609C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609CF" w:rsidRDefault="007609C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609CF" w:rsidRDefault="007609C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609CF" w:rsidRDefault="007609C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609CF" w:rsidRDefault="007609C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609CF" w:rsidRDefault="007609C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609CF" w:rsidRDefault="007609C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609CF" w:rsidRDefault="007609C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609CF" w:rsidRDefault="007609C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609CF" w:rsidRDefault="007609C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609CF" w:rsidRDefault="007609C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609CF" w:rsidRDefault="007609C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609CF" w:rsidRDefault="007609C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609CF" w:rsidRDefault="007609C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609CF" w:rsidRDefault="007609C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609CF" w:rsidRDefault="007609C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609CF" w:rsidRDefault="007609C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609CF" w:rsidRDefault="007609C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609CF" w:rsidRDefault="007609C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609CF" w:rsidRDefault="007609C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09CF"/>
    <w:rsid w:val="00046FE4"/>
    <w:rsid w:val="001938E4"/>
    <w:rsid w:val="00437495"/>
    <w:rsid w:val="005322F8"/>
    <w:rsid w:val="005E3380"/>
    <w:rsid w:val="00625CC4"/>
    <w:rsid w:val="006A314B"/>
    <w:rsid w:val="006C18C0"/>
    <w:rsid w:val="007609CF"/>
    <w:rsid w:val="00772BA0"/>
    <w:rsid w:val="007A108A"/>
    <w:rsid w:val="007C4B4C"/>
    <w:rsid w:val="007E1A0A"/>
    <w:rsid w:val="008A1D5C"/>
    <w:rsid w:val="009274B7"/>
    <w:rsid w:val="00987549"/>
    <w:rsid w:val="009E2FAC"/>
    <w:rsid w:val="00AB1CCD"/>
    <w:rsid w:val="00BE6A64"/>
    <w:rsid w:val="00BF1E05"/>
    <w:rsid w:val="00C0682A"/>
    <w:rsid w:val="00C948D1"/>
    <w:rsid w:val="00D53736"/>
    <w:rsid w:val="00D54AA6"/>
    <w:rsid w:val="00DA3F49"/>
    <w:rsid w:val="00F85C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8809</Words>
  <Characters>50216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2025-01-27T23:55:00Z</dcterms:created>
  <dcterms:modified xsi:type="dcterms:W3CDTF">2025-01-27T23:55:00Z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