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C1334E7" w:rsidR="00D2559D" w:rsidRPr="00996FAF" w:rsidRDefault="0084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Baulkham Hills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4DA1CEC" w:rsidR="00CA37CB" w:rsidRPr="00996FAF" w:rsidRDefault="0084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The Cottell Way</w:t>
            </w:r>
            <w:r w:rsidR="00F045F4" w:rsidRPr="00602258">
              <w:rPr>
                <w:rFonts w:ascii="Arial" w:hAnsi="Arial" w:cs="Arial"/>
                <w:color w:val="auto"/>
              </w:rPr>
              <w:t xml:space="preserve"> </w:t>
            </w:r>
            <w:r>
              <w:rPr>
                <w:rFonts w:ascii="Arial" w:hAnsi="Arial" w:cs="Arial"/>
                <w:color w:val="auto"/>
              </w:rPr>
              <w:t>Baulkham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7545E4A" w:rsidR="00CA37CB" w:rsidRPr="00996FAF" w:rsidRDefault="0084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EC5442E" w:rsidR="00D2559D" w:rsidRPr="00996FAF" w:rsidRDefault="0084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00FFACF" w:rsidR="00D2559D" w:rsidRPr="00996FAF" w:rsidRDefault="0084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110A1D4" w:rsidR="00D2559D" w:rsidRPr="00996FAF" w:rsidRDefault="0084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67F022C" w:rsidR="00D2559D" w:rsidRPr="00996FAF" w:rsidRDefault="008E6B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6B78">
              <w:rPr>
                <w:rFonts w:ascii="Arial" w:hAnsi="Arial" w:cs="Arial"/>
                <w:color w:val="auto"/>
              </w:rPr>
              <w:t>26 May 2026</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77126A3" w:rsidR="000078F8" w:rsidRPr="00996FAF" w:rsidRDefault="000078F8" w:rsidP="0036130C">
      <w:pPr>
        <w:pStyle w:val="NormalArial"/>
      </w:pPr>
      <w:r w:rsidRPr="00996FAF">
        <w:t xml:space="preserve">This performance report for </w:t>
      </w:r>
      <w:r w:rsidR="008436E9">
        <w:rPr>
          <w:color w:val="auto"/>
        </w:rPr>
        <w:t>Bupa Baulkham Hills</w:t>
      </w:r>
      <w:r w:rsidRPr="00996FAF">
        <w:rPr>
          <w:color w:val="auto"/>
        </w:rPr>
        <w:t xml:space="preserve"> (</w:t>
      </w:r>
      <w:r w:rsidRPr="00996FAF">
        <w:rPr>
          <w:b/>
          <w:color w:val="auto"/>
        </w:rPr>
        <w:t>the service</w:t>
      </w:r>
      <w:r w:rsidRPr="00996FAF">
        <w:rPr>
          <w:color w:val="auto"/>
        </w:rPr>
        <w:t xml:space="preserve">) has </w:t>
      </w:r>
      <w:r w:rsidRPr="004D2515">
        <w:rPr>
          <w:color w:val="auto"/>
        </w:rPr>
        <w:t xml:space="preserve">been prepared by </w:t>
      </w:r>
      <w:r w:rsidR="004D2515" w:rsidRPr="004D2515">
        <w:rPr>
          <w:color w:val="auto"/>
        </w:rPr>
        <w:t>M.</w:t>
      </w:r>
      <w:r w:rsidR="008E6B78">
        <w:rPr>
          <w:color w:val="auto"/>
        </w:rPr>
        <w:t> </w:t>
      </w:r>
      <w:r w:rsidR="004D2515" w:rsidRPr="004D2515">
        <w:rPr>
          <w:color w:val="auto"/>
        </w:rPr>
        <w:t>Nassif</w:t>
      </w:r>
      <w:r w:rsidRPr="004D2515">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9420534" w:rsidR="00DF37F2" w:rsidRDefault="003D1D19" w:rsidP="00712752">
      <w:pPr>
        <w:pStyle w:val="ListParagraph"/>
        <w:numPr>
          <w:ilvl w:val="0"/>
          <w:numId w:val="2"/>
        </w:numPr>
        <w:spacing w:line="240" w:lineRule="atLeast"/>
        <w:ind w:left="714" w:hanging="357"/>
        <w:contextualSpacing w:val="0"/>
        <w:rPr>
          <w:rFonts w:ascii="Arial" w:hAnsi="Arial" w:cs="Arial"/>
          <w:color w:val="auto"/>
        </w:rPr>
      </w:pPr>
      <w:r w:rsidRPr="003D1D19">
        <w:rPr>
          <w:rFonts w:ascii="Arial" w:hAnsi="Arial" w:cs="Arial"/>
          <w:color w:val="auto"/>
        </w:rPr>
        <w:t>T</w:t>
      </w:r>
      <w:r w:rsidR="00DF37F2" w:rsidRPr="003D1D19">
        <w:rPr>
          <w:rFonts w:ascii="Arial" w:hAnsi="Arial" w:cs="Arial"/>
          <w:color w:val="auto"/>
        </w:rPr>
        <w:t xml:space="preserve">he assessment team’s report for the </w:t>
      </w:r>
      <w:r w:rsidR="008436E9" w:rsidRPr="003D1D19">
        <w:rPr>
          <w:rFonts w:ascii="Arial" w:hAnsi="Arial" w:cs="Arial"/>
          <w:color w:val="auto"/>
        </w:rPr>
        <w:t>Site Audit</w:t>
      </w:r>
      <w:r w:rsidR="00DF37F2" w:rsidRPr="003D1D19">
        <w:rPr>
          <w:rFonts w:ascii="Arial" w:hAnsi="Arial" w:cs="Arial"/>
          <w:color w:val="auto"/>
        </w:rPr>
        <w:t xml:space="preserve">; the </w:t>
      </w:r>
      <w:r w:rsidR="008436E9" w:rsidRPr="003D1D19">
        <w:rPr>
          <w:rFonts w:ascii="Arial" w:hAnsi="Arial" w:cs="Arial"/>
          <w:color w:val="auto"/>
        </w:rPr>
        <w:t>Site Audit</w:t>
      </w:r>
      <w:r w:rsidR="00DF37F2" w:rsidRPr="003D1D19">
        <w:rPr>
          <w:rFonts w:ascii="Arial" w:hAnsi="Arial" w:cs="Arial"/>
          <w:color w:val="auto"/>
        </w:rPr>
        <w:t xml:space="preserve"> report was informed by a site assessment, observations at the service, review of documents and interviews with staff, consumers</w:t>
      </w:r>
      <w:r w:rsidRPr="003D1D19">
        <w:rPr>
          <w:rFonts w:ascii="Arial" w:hAnsi="Arial" w:cs="Arial"/>
          <w:color w:val="auto"/>
        </w:rPr>
        <w:t xml:space="preserve">, </w:t>
      </w:r>
      <w:r w:rsidR="00DF37F2" w:rsidRPr="003D1D19">
        <w:rPr>
          <w:rFonts w:ascii="Arial" w:hAnsi="Arial" w:cs="Arial"/>
          <w:color w:val="auto"/>
        </w:rPr>
        <w:t>representatives</w:t>
      </w:r>
      <w:r w:rsidR="003F49F3">
        <w:rPr>
          <w:rFonts w:ascii="Arial" w:hAnsi="Arial" w:cs="Arial"/>
          <w:color w:val="auto"/>
        </w:rPr>
        <w:t>,</w:t>
      </w:r>
      <w:r w:rsidR="00DF37F2" w:rsidRPr="003D1D19">
        <w:rPr>
          <w:rFonts w:ascii="Arial" w:hAnsi="Arial" w:cs="Arial"/>
          <w:color w:val="auto"/>
        </w:rPr>
        <w:t xml:space="preserve"> and others</w:t>
      </w:r>
      <w:r w:rsidRPr="003D1D19">
        <w:rPr>
          <w:rFonts w:ascii="Arial" w:hAnsi="Arial" w:cs="Arial"/>
          <w:color w:val="auto"/>
        </w:rPr>
        <w:t>.</w:t>
      </w:r>
    </w:p>
    <w:p w14:paraId="23FE4A29" w14:textId="5E32E805" w:rsidR="003B1763" w:rsidRPr="008E6B78" w:rsidRDefault="003B1763" w:rsidP="008E6B78">
      <w:pPr>
        <w:spacing w:line="22" w:lineRule="atLeast"/>
        <w:rPr>
          <w:rFonts w:ascii="Arial" w:hAnsi="Arial" w:cs="Arial"/>
        </w:rPr>
      </w:pPr>
      <w:r w:rsidRPr="008E6B7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9E38522" w:rsidR="00FC045E" w:rsidRPr="00996FAF" w:rsidRDefault="004A17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89DBBE" w:rsidR="00FC045E" w:rsidRPr="00996FAF" w:rsidRDefault="004A17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523C8B0" w:rsidR="00FC045E" w:rsidRPr="00996FAF" w:rsidRDefault="004A17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6F97CF5" w:rsidR="00FC045E" w:rsidRPr="00996FAF" w:rsidRDefault="004A17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405D2C6" w:rsidR="00FC045E" w:rsidRPr="00996FAF" w:rsidRDefault="004A17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ABD3857" w:rsidR="00FC045E" w:rsidRPr="00996FAF" w:rsidRDefault="004A17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CA30C59" w:rsidR="00FC045E" w:rsidRPr="00996FAF" w:rsidRDefault="004A17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4837D95" w:rsidR="00FC045E" w:rsidRPr="00996FAF" w:rsidRDefault="004A17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1D1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37591A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15EA3A8" w:rsidR="00FC045E" w:rsidRPr="00996FAF" w:rsidRDefault="004A17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C175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7B611A7" w:rsidR="00FC045E" w:rsidRPr="00996FAF" w:rsidRDefault="004A17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C17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1942405" w:rsidR="00FC045E" w:rsidRPr="00996FAF" w:rsidRDefault="004A17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C17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037D888" w:rsidR="00FC045E" w:rsidRPr="00996FAF" w:rsidRDefault="004A175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1C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3E4E1ED" w:rsidR="00FC045E" w:rsidRPr="00996FAF" w:rsidRDefault="004A17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1C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51F6FCB" w:rsidR="00FC045E" w:rsidRPr="00996FAF" w:rsidRDefault="004A17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1CF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E166BB0" w14:textId="116E440B" w:rsidR="004C1755" w:rsidRDefault="004C1755" w:rsidP="0036130C">
      <w:pPr>
        <w:pStyle w:val="NormalArial"/>
        <w:rPr>
          <w:rStyle w:val="ui-provider"/>
        </w:rPr>
      </w:pPr>
      <w:r>
        <w:rPr>
          <w:rStyle w:val="ui-provider"/>
        </w:rPr>
        <w:t xml:space="preserve">This Quality Standard is compliant as </w:t>
      </w:r>
      <w:r w:rsidR="00D51CF5">
        <w:rPr>
          <w:rStyle w:val="ui-provider"/>
        </w:rPr>
        <w:t>6</w:t>
      </w:r>
      <w:r>
        <w:rPr>
          <w:rStyle w:val="ui-provider"/>
        </w:rPr>
        <w:t xml:space="preserve"> of the </w:t>
      </w:r>
      <w:r w:rsidR="00D51CF5">
        <w:rPr>
          <w:rStyle w:val="ui-provider"/>
        </w:rPr>
        <w:t>6</w:t>
      </w:r>
      <w:r>
        <w:rPr>
          <w:rStyle w:val="ui-provider"/>
        </w:rPr>
        <w:t xml:space="preserve"> Requirements have been assessed as compliant.</w:t>
      </w:r>
      <w:r w:rsidR="00270060">
        <w:rPr>
          <w:rStyle w:val="ui-provider"/>
        </w:rPr>
        <w:t xml:space="preserve"> </w:t>
      </w:r>
    </w:p>
    <w:p w14:paraId="21EF5747" w14:textId="7EFAD28B" w:rsidR="00270060" w:rsidRDefault="000B3178" w:rsidP="0036130C">
      <w:pPr>
        <w:pStyle w:val="NormalArial"/>
        <w:rPr>
          <w:rStyle w:val="ui-provider"/>
        </w:rPr>
      </w:pPr>
      <w:r>
        <w:rPr>
          <w:rStyle w:val="ui-provider"/>
        </w:rPr>
        <w:t xml:space="preserve">Consumers said they were treated with dignity and respect, staff were aware of their needs and respected their preferences. Staff described how they maintained consumers dignity and valued diversity and culture. Care planning documents </w:t>
      </w:r>
      <w:r w:rsidR="00B954C5">
        <w:rPr>
          <w:rStyle w:val="ui-provider"/>
        </w:rPr>
        <w:t>contained</w:t>
      </w:r>
      <w:r>
        <w:rPr>
          <w:rStyle w:val="ui-provider"/>
        </w:rPr>
        <w:t xml:space="preserve"> information about</w:t>
      </w:r>
      <w:r w:rsidR="00546836">
        <w:rPr>
          <w:rStyle w:val="ui-provider"/>
        </w:rPr>
        <w:t xml:space="preserve"> consumers identity</w:t>
      </w:r>
      <w:r w:rsidR="00B954C5">
        <w:rPr>
          <w:rStyle w:val="ui-provider"/>
        </w:rPr>
        <w:t xml:space="preserve"> and </w:t>
      </w:r>
      <w:r w:rsidR="00546836">
        <w:rPr>
          <w:rStyle w:val="ui-provider"/>
        </w:rPr>
        <w:t xml:space="preserve">culture to guide staff in the delivery of care and services. </w:t>
      </w:r>
    </w:p>
    <w:p w14:paraId="06F7F5A2" w14:textId="1381B6A3" w:rsidR="00546836" w:rsidRDefault="00546836" w:rsidP="0036130C">
      <w:pPr>
        <w:pStyle w:val="NormalArial"/>
        <w:rPr>
          <w:rStyle w:val="ui-provider"/>
        </w:rPr>
      </w:pPr>
      <w:r>
        <w:rPr>
          <w:rStyle w:val="ui-provider"/>
        </w:rPr>
        <w:t xml:space="preserve">Consumers and representatives said staff were aware of and supported </w:t>
      </w:r>
      <w:r w:rsidR="001D3FFF">
        <w:rPr>
          <w:rStyle w:val="ui-provider"/>
        </w:rPr>
        <w:t>consumers’</w:t>
      </w:r>
      <w:r>
        <w:rPr>
          <w:rStyle w:val="ui-provider"/>
        </w:rPr>
        <w:t xml:space="preserve"> cultural background. Staff explained how they delivered care and services in a culturally safe manner, such as using communication cards when providing care to consumers</w:t>
      </w:r>
      <w:r w:rsidR="00B954C5">
        <w:rPr>
          <w:rStyle w:val="ui-provider"/>
        </w:rPr>
        <w:t>.</w:t>
      </w:r>
    </w:p>
    <w:p w14:paraId="18E1AF71" w14:textId="1377852A" w:rsidR="00546836" w:rsidRDefault="00546836" w:rsidP="0036130C">
      <w:pPr>
        <w:pStyle w:val="NormalArial"/>
        <w:rPr>
          <w:rStyle w:val="ui-provider"/>
        </w:rPr>
      </w:pPr>
      <w:r>
        <w:rPr>
          <w:rStyle w:val="ui-provider"/>
        </w:rPr>
        <w:t xml:space="preserve">Consumers and representatives </w:t>
      </w:r>
      <w:r w:rsidR="00B028B0">
        <w:rPr>
          <w:rStyle w:val="ui-provider"/>
        </w:rPr>
        <w:t xml:space="preserve">said </w:t>
      </w:r>
      <w:r>
        <w:rPr>
          <w:rStyle w:val="ui-provider"/>
        </w:rPr>
        <w:t>consumers</w:t>
      </w:r>
      <w:r w:rsidR="00D16CBA">
        <w:rPr>
          <w:rStyle w:val="ui-provider"/>
        </w:rPr>
        <w:t xml:space="preserve"> were supported</w:t>
      </w:r>
      <w:r>
        <w:rPr>
          <w:rStyle w:val="ui-provider"/>
        </w:rPr>
        <w:t xml:space="preserve"> to communicate their decisions</w:t>
      </w:r>
      <w:r w:rsidR="00B028B0">
        <w:rPr>
          <w:rStyle w:val="ui-provider"/>
        </w:rPr>
        <w:t xml:space="preserve"> and </w:t>
      </w:r>
      <w:r>
        <w:rPr>
          <w:rStyle w:val="ui-provider"/>
        </w:rPr>
        <w:t xml:space="preserve">make and maintain relationships of choice. </w:t>
      </w:r>
      <w:r w:rsidR="00CF0AC4">
        <w:rPr>
          <w:rStyle w:val="ui-provider"/>
        </w:rPr>
        <w:t xml:space="preserve">Staff provided examples of how they supported consumers to exercise choice and independence. </w:t>
      </w:r>
      <w:r w:rsidR="00B028B0">
        <w:rPr>
          <w:rStyle w:val="ui-provider"/>
        </w:rPr>
        <w:t xml:space="preserve">Care planning documents noted consumers’ preferences relating to their care and services. </w:t>
      </w:r>
    </w:p>
    <w:p w14:paraId="7004FBB9" w14:textId="6DC6E5F2" w:rsidR="00CF0AC4" w:rsidRDefault="00CF0AC4" w:rsidP="0036130C">
      <w:pPr>
        <w:pStyle w:val="NormalArial"/>
        <w:rPr>
          <w:rStyle w:val="ui-provider"/>
        </w:rPr>
      </w:pPr>
      <w:r>
        <w:rPr>
          <w:rStyle w:val="ui-provider"/>
        </w:rPr>
        <w:t>Consumers said they were supported to make choices</w:t>
      </w:r>
      <w:r w:rsidR="00B028B0">
        <w:rPr>
          <w:rStyle w:val="ui-provider"/>
        </w:rPr>
        <w:t>, including those that involve risk,</w:t>
      </w:r>
      <w:r>
        <w:rPr>
          <w:rStyle w:val="ui-provider"/>
        </w:rPr>
        <w:t xml:space="preserve"> to live life the</w:t>
      </w:r>
      <w:r w:rsidR="00D16CBA">
        <w:rPr>
          <w:rStyle w:val="ui-provider"/>
        </w:rPr>
        <w:t xml:space="preserve"> way they</w:t>
      </w:r>
      <w:r>
        <w:rPr>
          <w:rStyle w:val="ui-provider"/>
        </w:rPr>
        <w:t xml:space="preserve"> wish</w:t>
      </w:r>
      <w:r w:rsidR="00D16CBA">
        <w:rPr>
          <w:rStyle w:val="ui-provider"/>
        </w:rPr>
        <w:t>ed</w:t>
      </w:r>
      <w:r>
        <w:rPr>
          <w:rStyle w:val="ui-provider"/>
        </w:rPr>
        <w:t>. Staff described how they supported consumers to do things with an element of risk</w:t>
      </w:r>
      <w:r w:rsidR="00AE2230">
        <w:rPr>
          <w:rStyle w:val="ui-provider"/>
        </w:rPr>
        <w:t xml:space="preserve">. Care planning documents evidenced risks were assessed and discussed with consumers, with strategies in place. </w:t>
      </w:r>
    </w:p>
    <w:p w14:paraId="280C8857" w14:textId="50A720DB" w:rsidR="00AE2230" w:rsidRDefault="00AE2230" w:rsidP="0036130C">
      <w:pPr>
        <w:pStyle w:val="NormalArial"/>
        <w:rPr>
          <w:rStyle w:val="ui-provider"/>
        </w:rPr>
      </w:pPr>
      <w:r>
        <w:rPr>
          <w:rStyle w:val="ui-provider"/>
        </w:rPr>
        <w:lastRenderedPageBreak/>
        <w:t xml:space="preserve">Consumers </w:t>
      </w:r>
      <w:r w:rsidR="00D16CBA">
        <w:rPr>
          <w:rStyle w:val="ui-provider"/>
        </w:rPr>
        <w:t xml:space="preserve">provided examples of how information was provided to them to help make decisions. </w:t>
      </w:r>
      <w:r>
        <w:rPr>
          <w:rStyle w:val="ui-provider"/>
        </w:rPr>
        <w:t>Information</w:t>
      </w:r>
      <w:r w:rsidR="00B028B0">
        <w:rPr>
          <w:rStyle w:val="ui-provider"/>
        </w:rPr>
        <w:t>, including in different languages,</w:t>
      </w:r>
      <w:r>
        <w:rPr>
          <w:rStyle w:val="ui-provider"/>
        </w:rPr>
        <w:t xml:space="preserve"> was observed throughout the service environment to help consumers make informed decisions.</w:t>
      </w:r>
      <w:r w:rsidR="00D16CBA" w:rsidRPr="00D16CBA">
        <w:rPr>
          <w:rStyle w:val="ui-provider"/>
        </w:rPr>
        <w:t xml:space="preserve"> </w:t>
      </w:r>
      <w:r w:rsidR="00D16CBA">
        <w:rPr>
          <w:rStyle w:val="ui-provider"/>
        </w:rPr>
        <w:t>Staff described how they communicated information in timely manner.</w:t>
      </w:r>
    </w:p>
    <w:p w14:paraId="546CED4A" w14:textId="58A51234" w:rsidR="00AE2230" w:rsidRDefault="00795301" w:rsidP="0036130C">
      <w:pPr>
        <w:pStyle w:val="NormalArial"/>
        <w:rPr>
          <w:rStyle w:val="ui-provider"/>
        </w:rPr>
      </w:pPr>
      <w:r>
        <w:rPr>
          <w:rStyle w:val="ui-provider"/>
        </w:rPr>
        <w:t xml:space="preserve">Consumers confirmed staff respected their privacy. Staff described how they maintained the confidentiality of consumers personal information, and maintained consumers privacy. Staff were observed respecting consumers personal privacy, such as knocking on a consumer’s door before entering. </w:t>
      </w:r>
    </w:p>
    <w:p w14:paraId="16C27C05" w14:textId="7EE9E58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E4FA0BD" w:rsidR="00FC045E" w:rsidRPr="00996FAF" w:rsidRDefault="004A17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1437721" w:rsidR="00FC045E" w:rsidRPr="00996FAF" w:rsidRDefault="004A17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FAC0A3C" w:rsidR="00FC045E" w:rsidRPr="00996FAF" w:rsidRDefault="004A17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4385921" w:rsidR="00FC045E" w:rsidRPr="00996FAF" w:rsidRDefault="004A175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B0AB976" w:rsidR="00FC045E" w:rsidRPr="00996FAF" w:rsidRDefault="004A17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4416825" w14:textId="5C88F8C0" w:rsidR="000D15D9" w:rsidRDefault="000D15D9" w:rsidP="000D15D9">
      <w:pPr>
        <w:pStyle w:val="NormalArial"/>
        <w:rPr>
          <w:rStyle w:val="ui-provider"/>
        </w:rPr>
      </w:pPr>
      <w:r>
        <w:rPr>
          <w:rStyle w:val="ui-provider"/>
        </w:rPr>
        <w:t xml:space="preserve">This Quality Standard is compliant as 5 of the 5 Requirements have been assessed as compliant. </w:t>
      </w:r>
    </w:p>
    <w:p w14:paraId="0DBBBB7D" w14:textId="126BEF1D" w:rsidR="00F825A1" w:rsidRDefault="00F825A1" w:rsidP="000D15D9">
      <w:pPr>
        <w:pStyle w:val="NormalArial"/>
        <w:rPr>
          <w:rStyle w:val="ui-provider"/>
        </w:rPr>
      </w:pPr>
      <w:r>
        <w:rPr>
          <w:rStyle w:val="ui-provider"/>
        </w:rPr>
        <w:t xml:space="preserve">Staff described the assessment and planning process which identified risks to consumers health and well-being, to inform the delivery of safe, effective care and services. </w:t>
      </w:r>
      <w:r w:rsidR="00AD1047">
        <w:rPr>
          <w:rStyle w:val="ui-provider"/>
        </w:rPr>
        <w:t xml:space="preserve">Care planning documents were individualised and included </w:t>
      </w:r>
      <w:r w:rsidR="00FA5282">
        <w:rPr>
          <w:rStyle w:val="ui-provider"/>
        </w:rPr>
        <w:t xml:space="preserve">comprehensive assessments and </w:t>
      </w:r>
      <w:r w:rsidR="00AD1047">
        <w:rPr>
          <w:rStyle w:val="ui-provider"/>
        </w:rPr>
        <w:t>strategies to manage risks</w:t>
      </w:r>
      <w:r w:rsidR="00FA5282">
        <w:rPr>
          <w:rStyle w:val="ui-provider"/>
        </w:rPr>
        <w:t xml:space="preserve"> to consumers’ health and well-being</w:t>
      </w:r>
      <w:r w:rsidR="00AD1047">
        <w:rPr>
          <w:rStyle w:val="ui-provider"/>
        </w:rPr>
        <w:t xml:space="preserve">. </w:t>
      </w:r>
    </w:p>
    <w:p w14:paraId="3C6420CA" w14:textId="6D3DBD8E" w:rsidR="00AD1047" w:rsidRDefault="001E0121" w:rsidP="000D15D9">
      <w:pPr>
        <w:pStyle w:val="NormalArial"/>
        <w:rPr>
          <w:rStyle w:val="ui-provider"/>
        </w:rPr>
      </w:pPr>
      <w:r>
        <w:rPr>
          <w:rStyle w:val="ui-provider"/>
        </w:rPr>
        <w:t xml:space="preserve">Consumers and representatives said they were involved in discussions regarding advance care and end of life planning. Care planning documents detailed consumers’ current needs, goals, and preferences, including end of life wishes. </w:t>
      </w:r>
      <w:r w:rsidR="00FA5282">
        <w:rPr>
          <w:rStyle w:val="ui-provider"/>
        </w:rPr>
        <w:t>S</w:t>
      </w:r>
      <w:r>
        <w:rPr>
          <w:rStyle w:val="ui-provider"/>
        </w:rPr>
        <w:t xml:space="preserve">taff </w:t>
      </w:r>
      <w:r w:rsidR="00FA5282">
        <w:t xml:space="preserve">said </w:t>
      </w:r>
      <w:r w:rsidR="00FA5282" w:rsidRPr="00194AE3">
        <w:t xml:space="preserve">advance care planning and </w:t>
      </w:r>
      <w:r w:rsidR="00FA5282">
        <w:t>end-of-life</w:t>
      </w:r>
      <w:r w:rsidR="00FA5282" w:rsidRPr="00194AE3">
        <w:t xml:space="preserve"> planning information is discussed with consumers and representatives on admission when the consumer wishes</w:t>
      </w:r>
      <w:r w:rsidR="00FA5282">
        <w:t>,</w:t>
      </w:r>
      <w:r w:rsidR="00FA5282" w:rsidRPr="00194AE3">
        <w:t xml:space="preserve"> and as the consumer’s care needs change</w:t>
      </w:r>
      <w:r w:rsidR="00FA5282">
        <w:rPr>
          <w:rStyle w:val="ui-provider"/>
        </w:rPr>
        <w:t>.</w:t>
      </w:r>
    </w:p>
    <w:p w14:paraId="1BBC6FB4" w14:textId="14031675" w:rsidR="001E0121" w:rsidRDefault="001E0121" w:rsidP="000D15D9">
      <w:pPr>
        <w:pStyle w:val="NormalArial"/>
        <w:rPr>
          <w:rStyle w:val="ui-provider"/>
        </w:rPr>
      </w:pPr>
      <w:r>
        <w:rPr>
          <w:rStyle w:val="ui-provider"/>
        </w:rPr>
        <w:t>Consumers and representatives said they were involved in assessment and planning on an on-going basis, consistent with care planning documents. Staff explained</w:t>
      </w:r>
      <w:r w:rsidR="00FA5282">
        <w:rPr>
          <w:rStyle w:val="ui-provider"/>
        </w:rPr>
        <w:t xml:space="preserve">, </w:t>
      </w:r>
      <w:r>
        <w:rPr>
          <w:rStyle w:val="ui-provider"/>
        </w:rPr>
        <w:t>and documentation confirmed</w:t>
      </w:r>
      <w:r w:rsidR="00FA5282">
        <w:rPr>
          <w:rStyle w:val="ui-provider"/>
        </w:rPr>
        <w:t>,</w:t>
      </w:r>
      <w:r>
        <w:rPr>
          <w:rStyle w:val="ui-provider"/>
        </w:rPr>
        <w:t xml:space="preserve"> other providers of care and services were involved in the assessment </w:t>
      </w:r>
      <w:r w:rsidR="00D16CBA">
        <w:rPr>
          <w:rStyle w:val="ui-provider"/>
        </w:rPr>
        <w:t xml:space="preserve">and review </w:t>
      </w:r>
      <w:r>
        <w:rPr>
          <w:rStyle w:val="ui-provider"/>
        </w:rPr>
        <w:t xml:space="preserve">of  consumers care and services. </w:t>
      </w:r>
    </w:p>
    <w:p w14:paraId="76FA71A6" w14:textId="172D6E98" w:rsidR="001E0121" w:rsidRDefault="001E0121" w:rsidP="000D15D9">
      <w:pPr>
        <w:pStyle w:val="NormalArial"/>
        <w:rPr>
          <w:rStyle w:val="ui-provider"/>
        </w:rPr>
      </w:pPr>
      <w:r>
        <w:rPr>
          <w:rStyle w:val="ui-provider"/>
        </w:rPr>
        <w:t xml:space="preserve">Consumers and representatives </w:t>
      </w:r>
      <w:r w:rsidR="00FA5282">
        <w:rPr>
          <w:rStyle w:val="ui-provider"/>
        </w:rPr>
        <w:t xml:space="preserve">said </w:t>
      </w:r>
      <w:r>
        <w:rPr>
          <w:rStyle w:val="ui-provider"/>
        </w:rPr>
        <w:t>they w</w:t>
      </w:r>
      <w:r w:rsidR="00FA5282">
        <w:rPr>
          <w:rStyle w:val="ui-provider"/>
        </w:rPr>
        <w:t>ould be comfortable t</w:t>
      </w:r>
      <w:r w:rsidR="00DD1611">
        <w:rPr>
          <w:rStyle w:val="ui-provider"/>
        </w:rPr>
        <w:t xml:space="preserve">o request a copy of care </w:t>
      </w:r>
      <w:r w:rsidR="00FA5282">
        <w:rPr>
          <w:rStyle w:val="ui-provider"/>
        </w:rPr>
        <w:t xml:space="preserve">and services </w:t>
      </w:r>
      <w:r w:rsidR="00DD1611">
        <w:rPr>
          <w:rStyle w:val="ui-provider"/>
        </w:rPr>
        <w:t xml:space="preserve">plan if they wished to do so. Care planning documents were observed to be readily </w:t>
      </w:r>
      <w:r w:rsidR="00DD1611">
        <w:rPr>
          <w:rStyle w:val="ui-provider"/>
        </w:rPr>
        <w:lastRenderedPageBreak/>
        <w:t xml:space="preserve">available to staff and visiting health professionals to assist with the delivery of care and services, as relevant to their role. </w:t>
      </w:r>
    </w:p>
    <w:p w14:paraId="0E7D0604" w14:textId="0FE3B014" w:rsidR="00DD1611" w:rsidRDefault="00DD1611" w:rsidP="000D15D9">
      <w:pPr>
        <w:pStyle w:val="NormalArial"/>
        <w:rPr>
          <w:rStyle w:val="ui-provider"/>
        </w:rPr>
      </w:pPr>
      <w:r>
        <w:rPr>
          <w:rStyle w:val="ui-provider"/>
        </w:rPr>
        <w:t xml:space="preserve">Consumers and representatives said care and services were regularly reviewed, including when circumstances changed and impacted the needs, goals, and preferences of the consumer, as evidenced in care planning documents. Staff explained the process for reviewing care and services on a regular basis and when consumers’ circumstances changed, such as completing charting, reassessment, and updating care plan strategies. </w:t>
      </w:r>
    </w:p>
    <w:p w14:paraId="0CDBAA2D" w14:textId="1B9A881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ED668CF" w:rsidR="00FC045E" w:rsidRPr="00996FAF" w:rsidRDefault="004A17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D7BC8C7" w:rsidR="00FC045E" w:rsidRPr="00996FAF" w:rsidRDefault="004A17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4D4ECD7" w:rsidR="00FC045E" w:rsidRPr="00996FAF" w:rsidRDefault="004A17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36D1ECB" w:rsidR="00FC045E" w:rsidRPr="00996FAF" w:rsidRDefault="004A175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63F9E6F" w:rsidR="00FC045E" w:rsidRPr="00996FAF" w:rsidRDefault="004A17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6C47730" w:rsidR="00FC045E" w:rsidRPr="00996FAF" w:rsidRDefault="004A17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148D604" w:rsidR="00FC045E" w:rsidRPr="00996FAF" w:rsidRDefault="004A17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77C9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A8714FE" w14:textId="11DE46BD" w:rsidR="00FA5282" w:rsidRDefault="00FA5282" w:rsidP="00FA5282">
      <w:pPr>
        <w:pStyle w:val="NormalArial"/>
        <w:rPr>
          <w:rStyle w:val="ui-provider"/>
        </w:rPr>
      </w:pPr>
      <w:r>
        <w:rPr>
          <w:rStyle w:val="ui-provider"/>
        </w:rPr>
        <w:t xml:space="preserve">This Quality Standard is compliant as 7 of the 7 Requirements have been assessed as compliant. </w:t>
      </w:r>
    </w:p>
    <w:p w14:paraId="78E5E81D" w14:textId="468829B5" w:rsidR="00270060" w:rsidRDefault="00877C9D" w:rsidP="0036130C">
      <w:pPr>
        <w:pStyle w:val="NormalArial"/>
      </w:pPr>
      <w:r>
        <w:t xml:space="preserve">Consumers and representatives considered consumers received the care they needed. Care planning documents </w:t>
      </w:r>
      <w:r w:rsidR="00122590">
        <w:t>reflected the delivery of clinical and personal care was safe</w:t>
      </w:r>
      <w:r w:rsidR="00864367">
        <w:t xml:space="preserve"> and </w:t>
      </w:r>
      <w:r w:rsidR="00122590">
        <w:t>effective, tailored to the specific needs and preferences of consumer</w:t>
      </w:r>
      <w:r w:rsidR="00864367">
        <w:t>s and aligned with bet practices</w:t>
      </w:r>
      <w:r w:rsidR="00122590">
        <w:t xml:space="preserve">. Staff demonstrated knowledge of each consumers’ personal and clinical care needs, and described how they supported consumers. </w:t>
      </w:r>
    </w:p>
    <w:p w14:paraId="5CD30EB7" w14:textId="5F028262" w:rsidR="00122590" w:rsidRDefault="00820622" w:rsidP="0036130C">
      <w:pPr>
        <w:pStyle w:val="NormalArial"/>
      </w:pPr>
      <w:r>
        <w:t>Staff identified high impact, high prevalence risks associated with the care of consumers, and how they managed risks. Care planning documents demonstrated risks were assessed and monitored, with strategies implemented</w:t>
      </w:r>
      <w:r w:rsidR="00CE308E">
        <w:t>, such as for pain management and wound care.</w:t>
      </w:r>
      <w:r>
        <w:t xml:space="preserve"> </w:t>
      </w:r>
    </w:p>
    <w:p w14:paraId="26002C0B" w14:textId="7D8124D6" w:rsidR="00820622" w:rsidRDefault="00820622" w:rsidP="0036130C">
      <w:pPr>
        <w:pStyle w:val="NormalArial"/>
      </w:pPr>
      <w:r>
        <w:t xml:space="preserve">Consumers and representatives considered consumers would be supported with end of life care in a comfortable and dignified manner. Staff described how care delivery changed during end of </w:t>
      </w:r>
      <w:r>
        <w:lastRenderedPageBreak/>
        <w:t xml:space="preserve">life care, and </w:t>
      </w:r>
      <w:r w:rsidR="004F3933">
        <w:t xml:space="preserve">outlined strategies consistent with a named consumer’s care planning documents, such as emotional support, oral care, hygiene, and pain management. </w:t>
      </w:r>
    </w:p>
    <w:p w14:paraId="06B813EC" w14:textId="34C6C0E7" w:rsidR="004F3933" w:rsidRDefault="004F3933" w:rsidP="0036130C">
      <w:pPr>
        <w:pStyle w:val="NormalArial"/>
      </w:pPr>
      <w:r>
        <w:t>Care planning documents demonstrated changes to consumers function, capacity or condition we</w:t>
      </w:r>
      <w:r w:rsidR="00864367">
        <w:t>r</w:t>
      </w:r>
      <w:r>
        <w:t xml:space="preserve">e identified and responded to in an appropriate manner. Staff described how they identified and responded to changes in consumers’ health, as evidenced in care planning documents. Clinical work instructions and flow charts guided staff in recognising and responding to deterioration or changes in consumers’ condition. </w:t>
      </w:r>
    </w:p>
    <w:p w14:paraId="620ADE67" w14:textId="1907AD14" w:rsidR="004F3933" w:rsidRDefault="004F3933" w:rsidP="0036130C">
      <w:pPr>
        <w:pStyle w:val="NormalArial"/>
      </w:pPr>
      <w:r>
        <w:t>Staff explained how information was shared within the service and with others responsible for care, such as through verbal and documented handover processes, as observed. Consumers and representatives were satisfied information concerning consumers was effectively communicated between staff and with others as relevant.</w:t>
      </w:r>
    </w:p>
    <w:p w14:paraId="2F361B00" w14:textId="07FFB13A" w:rsidR="004F3933" w:rsidRDefault="00CE1BB0" w:rsidP="0036130C">
      <w:pPr>
        <w:pStyle w:val="NormalArial"/>
      </w:pPr>
      <w:r>
        <w:t>Care planning documents evidenced referrals were completed in a timely and appropriate manner, for various individuals, organisations and providers</w:t>
      </w:r>
      <w:r w:rsidR="00D16CBA">
        <w:t>, consistent with consumer and representative feedback.</w:t>
      </w:r>
      <w:r>
        <w:t xml:space="preserve"> </w:t>
      </w:r>
      <w:r w:rsidR="00864367">
        <w:t>S</w:t>
      </w:r>
      <w:r w:rsidR="00864367" w:rsidRPr="00CF0672">
        <w:t>taff described processes for referring consumers, including consultation with consumers and/or representatives</w:t>
      </w:r>
      <w:r w:rsidR="005D6769">
        <w:t>.</w:t>
      </w:r>
    </w:p>
    <w:p w14:paraId="19015867" w14:textId="68DDA79C" w:rsidR="00CE1BB0" w:rsidRDefault="00CE1BB0" w:rsidP="0036130C">
      <w:pPr>
        <w:pStyle w:val="NormalArial"/>
      </w:pPr>
      <w:r>
        <w:t xml:space="preserve">Consumers and representatives considered infection prevention and control measures were appropriately managed. Management and staff explained how infection related risks were minimised through the implementation of strategies, such as conducting COVID-19 testing and wearing personal protective equipment. </w:t>
      </w:r>
      <w:r w:rsidR="00035524">
        <w:t xml:space="preserve">An outbreak management plan was in place and accessible to all staff. </w:t>
      </w:r>
    </w:p>
    <w:p w14:paraId="7F4B324B" w14:textId="399A8B7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81C1CB7" w:rsidR="00FC045E" w:rsidRPr="00996FAF" w:rsidRDefault="004A17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4C9D7D6" w:rsidR="00FC045E" w:rsidRPr="00996FAF" w:rsidRDefault="004A17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76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FE95D94" w:rsidR="00FC045E" w:rsidRPr="00996FAF" w:rsidRDefault="004A17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59F5268" w:rsidR="00FC045E" w:rsidRPr="00996FAF" w:rsidRDefault="004A175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A8D95B5" w:rsidR="00FC045E" w:rsidRPr="00996FAF" w:rsidRDefault="004A175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D594301" w:rsidR="00FC045E" w:rsidRPr="00996FAF" w:rsidRDefault="004A17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8A8569A" w:rsidR="00FC045E" w:rsidRPr="00996FAF" w:rsidRDefault="004A17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D0F22F0" w14:textId="5E6A04A2" w:rsidR="000D15D9" w:rsidRDefault="000D15D9" w:rsidP="000D15D9">
      <w:pPr>
        <w:pStyle w:val="NormalArial"/>
        <w:rPr>
          <w:rStyle w:val="ui-provider"/>
        </w:rPr>
      </w:pPr>
      <w:r>
        <w:rPr>
          <w:rStyle w:val="ui-provider"/>
        </w:rPr>
        <w:t xml:space="preserve">This Quality Standard is compliant as 7 of the 7 Requirements have been assessed as compliant. </w:t>
      </w:r>
    </w:p>
    <w:p w14:paraId="2440972A" w14:textId="72B597D4" w:rsidR="00076534" w:rsidRDefault="00076534" w:rsidP="000D15D9">
      <w:pPr>
        <w:pStyle w:val="NormalArial"/>
        <w:rPr>
          <w:rStyle w:val="ui-provider"/>
        </w:rPr>
      </w:pPr>
      <w:r>
        <w:rPr>
          <w:rStyle w:val="ui-provider"/>
        </w:rPr>
        <w:t>Consumers were satisfied with services and supports available for daily living, and were able to participate in activities they enjoyed. Consumers said staff were aware of their needs and preferences. Staff described how they collaborated with consumers to provide activities and events</w:t>
      </w:r>
      <w:r w:rsidR="000B519F">
        <w:rPr>
          <w:rStyle w:val="ui-provider"/>
        </w:rPr>
        <w:t xml:space="preserve"> tailored to consumers interests.</w:t>
      </w:r>
      <w:r w:rsidR="00002040">
        <w:rPr>
          <w:rStyle w:val="ui-provider"/>
        </w:rPr>
        <w:t xml:space="preserve"> The </w:t>
      </w:r>
      <w:r w:rsidR="00002040">
        <w:t>service’s activities calendar showed a range of activities were offered to consumers.</w:t>
      </w:r>
    </w:p>
    <w:p w14:paraId="39C920DA" w14:textId="6A75A472" w:rsidR="000B519F" w:rsidRDefault="00002040" w:rsidP="000D15D9">
      <w:pPr>
        <w:pStyle w:val="NormalArial"/>
        <w:rPr>
          <w:rStyle w:val="ui-provider"/>
        </w:rPr>
      </w:pPr>
      <w:r>
        <w:rPr>
          <w:rStyle w:val="ui-provider"/>
        </w:rPr>
        <w:t xml:space="preserve">Care planning documents </w:t>
      </w:r>
      <w:r>
        <w:rPr>
          <w:rFonts w:eastAsia="Calibri"/>
        </w:rPr>
        <w:t>included information regarding consumers’ spiritual, emotional, and psychological needs, and the supports that they required</w:t>
      </w:r>
      <w:r>
        <w:rPr>
          <w:rStyle w:val="CommentTextChar"/>
        </w:rPr>
        <w:t xml:space="preserve">. </w:t>
      </w:r>
      <w:r w:rsidR="000B519F">
        <w:rPr>
          <w:rStyle w:val="ui-provider"/>
        </w:rPr>
        <w:t xml:space="preserve">Consumers said staff were kind and provided emotional support when needed. Staff described the ways they supported consumers well-being, such as engaging consumers in conversation, spending time with them, or completing referrals for other services.  </w:t>
      </w:r>
    </w:p>
    <w:p w14:paraId="01501CD6" w14:textId="3E32ABB7" w:rsidR="000B519F" w:rsidRDefault="000B519F" w:rsidP="000D15D9">
      <w:pPr>
        <w:pStyle w:val="NormalArial"/>
        <w:rPr>
          <w:rStyle w:val="ui-provider"/>
        </w:rPr>
      </w:pPr>
      <w:r>
        <w:rPr>
          <w:rStyle w:val="ui-provider"/>
        </w:rPr>
        <w:t xml:space="preserve">Consumers said they were supported to participate within their community, have social and personal relationships, and do things of interest. Staff demonstrated knowledge of consumers interests and needs and described how they supported consumers to do things they enjoyed and maintain relationships. </w:t>
      </w:r>
    </w:p>
    <w:p w14:paraId="1CD170DF" w14:textId="7B2B81D9" w:rsidR="000B519F" w:rsidRDefault="000B519F" w:rsidP="000D15D9">
      <w:pPr>
        <w:pStyle w:val="NormalArial"/>
        <w:rPr>
          <w:rStyle w:val="ui-provider"/>
        </w:rPr>
      </w:pPr>
      <w:r>
        <w:rPr>
          <w:rStyle w:val="ui-provider"/>
        </w:rPr>
        <w:lastRenderedPageBreak/>
        <w:t>Staff explained how they shared information about consumers</w:t>
      </w:r>
      <w:r w:rsidR="001C62A7">
        <w:rPr>
          <w:rStyle w:val="ui-provider"/>
        </w:rPr>
        <w:t xml:space="preserve"> through verbal and documented processes</w:t>
      </w:r>
      <w:r>
        <w:rPr>
          <w:rStyle w:val="ui-provider"/>
        </w:rPr>
        <w:t xml:space="preserve"> to inform the delivery of care and service</w:t>
      </w:r>
      <w:r w:rsidR="001C62A7">
        <w:rPr>
          <w:rStyle w:val="ui-provider"/>
        </w:rPr>
        <w:t>s</w:t>
      </w:r>
      <w:r w:rsidR="00E46478">
        <w:rPr>
          <w:rStyle w:val="ui-provider"/>
        </w:rPr>
        <w:t xml:space="preserve">, as observed. </w:t>
      </w:r>
    </w:p>
    <w:p w14:paraId="70FF32E7" w14:textId="6373A036" w:rsidR="00E46478" w:rsidRDefault="00E46478" w:rsidP="000D15D9">
      <w:pPr>
        <w:pStyle w:val="NormalArial"/>
        <w:rPr>
          <w:rStyle w:val="ui-provider"/>
        </w:rPr>
      </w:pPr>
      <w:r>
        <w:rPr>
          <w:rStyle w:val="ui-provider"/>
        </w:rPr>
        <w:t xml:space="preserve">Consumers and representatives provided examples which demonstrated timely and appropriate referrals were completed to meet consumers’ lifestyle needs. Staff explained how the service worked with external organisations to enhance consumers’ experiences at the service. </w:t>
      </w:r>
    </w:p>
    <w:p w14:paraId="385954D5" w14:textId="64AAA04C" w:rsidR="00E46478" w:rsidRDefault="00E46478" w:rsidP="000D15D9">
      <w:pPr>
        <w:pStyle w:val="NormalArial"/>
        <w:rPr>
          <w:rStyle w:val="ui-provider"/>
        </w:rPr>
      </w:pPr>
      <w:r>
        <w:rPr>
          <w:rStyle w:val="ui-provider"/>
        </w:rPr>
        <w:t xml:space="preserve">Consumers said they enjoyed and received enough the food at the service, and were able to request alternatives if they wished to do so. Staff </w:t>
      </w:r>
      <w:r w:rsidR="00002040">
        <w:rPr>
          <w:rStyle w:val="ui-provider"/>
        </w:rPr>
        <w:t xml:space="preserve">said </w:t>
      </w:r>
      <w:r>
        <w:rPr>
          <w:rStyle w:val="ui-provider"/>
        </w:rPr>
        <w:t xml:space="preserve">they ensured consumers received appropriate meals through dietary assessments, feedback and complaints mechanisms. </w:t>
      </w:r>
    </w:p>
    <w:p w14:paraId="65D629CE" w14:textId="2F6EE541" w:rsidR="00E46478" w:rsidRDefault="00E46478" w:rsidP="000D15D9">
      <w:pPr>
        <w:pStyle w:val="NormalArial"/>
        <w:rPr>
          <w:rStyle w:val="ui-provider"/>
        </w:rPr>
      </w:pPr>
      <w:r>
        <w:rPr>
          <w:rStyle w:val="ui-provider"/>
        </w:rPr>
        <w:t xml:space="preserve">Consumers said, and observations confirmed lifestyle equipment was safe, clean, and well maintained. Staff explained the processes in place for ensuring equipment was safe and well maintained, and confirmed equipment was cleaned on a regular basis. </w:t>
      </w:r>
    </w:p>
    <w:p w14:paraId="341D13BF" w14:textId="547C0C4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214AF39" w:rsidR="00FC045E" w:rsidRPr="00996FAF" w:rsidRDefault="004A17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69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C066FCA" w:rsidR="00FC045E" w:rsidRPr="00996FAF" w:rsidRDefault="004A17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69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65078BA" w:rsidR="00FC045E" w:rsidRPr="00996FAF" w:rsidRDefault="004A175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69E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9FDF3F1" w14:textId="68345408" w:rsidR="000D15D9" w:rsidRDefault="000D15D9" w:rsidP="000D15D9">
      <w:pPr>
        <w:pStyle w:val="NormalArial"/>
        <w:rPr>
          <w:rStyle w:val="ui-provider"/>
        </w:rPr>
      </w:pPr>
      <w:r>
        <w:rPr>
          <w:rStyle w:val="ui-provider"/>
        </w:rPr>
        <w:t xml:space="preserve">This Quality Standard is compliant as 3 of the 3 Requirements have been assessed as compliant. </w:t>
      </w:r>
    </w:p>
    <w:p w14:paraId="3A88964A" w14:textId="1336A941" w:rsidR="000569E5" w:rsidRDefault="007753FE" w:rsidP="000D15D9">
      <w:pPr>
        <w:pStyle w:val="NormalArial"/>
        <w:rPr>
          <w:rStyle w:val="ui-provider"/>
        </w:rPr>
      </w:pPr>
      <w:r>
        <w:rPr>
          <w:rStyle w:val="ui-provider"/>
        </w:rPr>
        <w:t>Consumers said the service environment was welcoming and they were able to find their way around. Consumers were observed navigating around the service environment independently, including with the use of mobility aids. The service environment was observed to be welcoming, well li</w:t>
      </w:r>
      <w:r w:rsidR="007808F7">
        <w:rPr>
          <w:rStyle w:val="ui-provider"/>
        </w:rPr>
        <w:t xml:space="preserve">t, and had various indoor and outdoor areas for consumers to socialise and use privately. </w:t>
      </w:r>
    </w:p>
    <w:p w14:paraId="3307E646" w14:textId="7B22AC0E" w:rsidR="007808F7" w:rsidRDefault="007808F7" w:rsidP="000D15D9">
      <w:pPr>
        <w:pStyle w:val="NormalArial"/>
        <w:rPr>
          <w:rStyle w:val="ui-provider"/>
        </w:rPr>
      </w:pPr>
      <w:r>
        <w:rPr>
          <w:rStyle w:val="ui-provider"/>
        </w:rPr>
        <w:t>Consumers said, and observations confirmed</w:t>
      </w:r>
      <w:r w:rsidR="00AC7C6F">
        <w:rPr>
          <w:rStyle w:val="ui-provider"/>
        </w:rPr>
        <w:t>,</w:t>
      </w:r>
      <w:r>
        <w:rPr>
          <w:rStyle w:val="ui-provider"/>
        </w:rPr>
        <w:t xml:space="preserve"> the service environment was clean and well maintained. Staff explained the processes in place to ensure the service environment was safe and clean for consumers, including identifying and logging hazards. Documentation demonstrated cleaning and maintenance was completed in a timely manner. Consumers were observed freely moving between indoor and outdoor areas, consistent with consumer feedback. </w:t>
      </w:r>
    </w:p>
    <w:p w14:paraId="74AFFCBE" w14:textId="048A219F" w:rsidR="007808F7" w:rsidRDefault="007808F7" w:rsidP="000D15D9">
      <w:pPr>
        <w:pStyle w:val="NormalArial"/>
        <w:rPr>
          <w:rStyle w:val="ui-provider"/>
        </w:rPr>
      </w:pPr>
      <w:r>
        <w:rPr>
          <w:rStyle w:val="ui-provider"/>
        </w:rPr>
        <w:t xml:space="preserve">Consumers considered furniture, fittings, and equipment </w:t>
      </w:r>
      <w:r w:rsidR="00666890">
        <w:rPr>
          <w:rStyle w:val="ui-provider"/>
        </w:rPr>
        <w:t xml:space="preserve">were clean and regularly checked. Staff described the cleaning schedule in place, and explained how maintenance relating to furniture, fitting, and equipment was actioned. Furniture, fittings, and equipment were observed to be clean and suitable for consumer use. </w:t>
      </w:r>
    </w:p>
    <w:p w14:paraId="4AC1C6A2" w14:textId="4D96771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8E9F236"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FDC4B93" w:rsidR="00FC045E" w:rsidRPr="00996FAF" w:rsidRDefault="004A17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3B9ADF4"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53F83A5" w:rsidR="00FC045E" w:rsidRPr="00996FAF" w:rsidRDefault="004A17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0AA0BD5" w14:textId="59992E8F" w:rsidR="000D15D9" w:rsidRDefault="000D15D9" w:rsidP="000D15D9">
      <w:pPr>
        <w:pStyle w:val="NormalArial"/>
        <w:rPr>
          <w:rStyle w:val="ui-provider"/>
        </w:rPr>
      </w:pPr>
      <w:r>
        <w:rPr>
          <w:rStyle w:val="ui-provider"/>
        </w:rPr>
        <w:t xml:space="preserve">This Quality Standard is compliant as 4 of the 4 Requirements have been assessed as compliant. </w:t>
      </w:r>
    </w:p>
    <w:p w14:paraId="37B45666" w14:textId="3BDC1C0D" w:rsidR="003E685F" w:rsidRDefault="006C5F82" w:rsidP="000D15D9">
      <w:pPr>
        <w:pStyle w:val="NormalArial"/>
        <w:rPr>
          <w:rStyle w:val="ui-provider"/>
        </w:rPr>
      </w:pPr>
      <w:r>
        <w:rPr>
          <w:rStyle w:val="ui-provider"/>
        </w:rPr>
        <w:t>Consumers said they are encouraged and supported to raise concerns or provide feedback, such as completing a feedback form or providing feedback in meetings or directly to staff. Management</w:t>
      </w:r>
      <w:r w:rsidR="003E685F">
        <w:rPr>
          <w:rStyle w:val="ui-provider"/>
        </w:rPr>
        <w:t xml:space="preserve"> and staff</w:t>
      </w:r>
      <w:r>
        <w:rPr>
          <w:rStyle w:val="ui-provider"/>
        </w:rPr>
        <w:t xml:space="preserve"> described the ways </w:t>
      </w:r>
      <w:r w:rsidR="003E685F">
        <w:rPr>
          <w:rStyle w:val="ui-provider"/>
        </w:rPr>
        <w:t xml:space="preserve">consumers </w:t>
      </w:r>
      <w:r>
        <w:rPr>
          <w:rStyle w:val="ui-provider"/>
        </w:rPr>
        <w:t>were supported to provide feedback and complaints, consistent with</w:t>
      </w:r>
      <w:r w:rsidR="003E685F">
        <w:rPr>
          <w:rStyle w:val="ui-provider"/>
        </w:rPr>
        <w:t xml:space="preserve"> information provided by consumers. </w:t>
      </w:r>
      <w:r w:rsidR="00AC7C6F">
        <w:rPr>
          <w:rStyle w:val="ui-provider"/>
        </w:rPr>
        <w:t xml:space="preserve">Feedback forms and boxes were observed available throughout the service. </w:t>
      </w:r>
    </w:p>
    <w:p w14:paraId="649C0F65" w14:textId="1390AD56" w:rsidR="006C5F82" w:rsidRDefault="003E685F" w:rsidP="000D15D9">
      <w:pPr>
        <w:pStyle w:val="NormalArial"/>
        <w:rPr>
          <w:rStyle w:val="ui-provider"/>
        </w:rPr>
      </w:pPr>
      <w:r>
        <w:rPr>
          <w:rStyle w:val="ui-provider"/>
        </w:rPr>
        <w:t xml:space="preserve">Consumers and representatives confirmed they were aware of how to access advocacy, interpreter, and legal services, and other methods to raise and resolve complaints. Staff demonstrated knowledge of services and supports available to assist consumers with providing feedback and complaints. Information was observed throughout the service environment to inform consumers of </w:t>
      </w:r>
      <w:r w:rsidR="00AC7C6F">
        <w:rPr>
          <w:rStyle w:val="ui-provider"/>
        </w:rPr>
        <w:t xml:space="preserve">advocacy and language services and </w:t>
      </w:r>
      <w:r>
        <w:rPr>
          <w:rStyle w:val="ui-provider"/>
        </w:rPr>
        <w:t xml:space="preserve">other ways to raise complaints and feedback. </w:t>
      </w:r>
    </w:p>
    <w:p w14:paraId="75CCB63D" w14:textId="3056683A" w:rsidR="00830B7D" w:rsidRDefault="003E685F" w:rsidP="0036130C">
      <w:pPr>
        <w:pStyle w:val="NormalArial"/>
        <w:rPr>
          <w:rStyle w:val="ui-provider"/>
        </w:rPr>
      </w:pPr>
      <w:r>
        <w:rPr>
          <w:rStyle w:val="ui-provider"/>
        </w:rPr>
        <w:t xml:space="preserve">Consumers and representatives reported the service responded to complaints in an appropriate and open manner. Management and staff described how they responded to complaints and feedback using an open disclosure process, </w:t>
      </w:r>
      <w:r w:rsidR="00495F31">
        <w:rPr>
          <w:rStyle w:val="ui-provider"/>
        </w:rPr>
        <w:t xml:space="preserve">and investigated matters to minimise reoccurrence. Documentation demonstrated complaints were resolved in an appropriate manner. </w:t>
      </w:r>
    </w:p>
    <w:p w14:paraId="14B46109" w14:textId="6B2F4509" w:rsidR="002B0C90" w:rsidRPr="00712752" w:rsidRDefault="00495F31" w:rsidP="0036130C">
      <w:pPr>
        <w:pStyle w:val="NormalArial"/>
      </w:pPr>
      <w:r>
        <w:rPr>
          <w:rStyle w:val="ui-provider"/>
        </w:rPr>
        <w:t>Consumers and representatives reported feedback and complaints were reviewed and used to improve the quality of care and services, as evidenced in documentation. Management provided an example of an improvement made to the service in response to consumer feedbac</w:t>
      </w:r>
      <w:r w:rsidR="00AC7C6F">
        <w:rPr>
          <w:rStyle w:val="ui-provider"/>
        </w:rPr>
        <w:t>k</w:t>
      </w:r>
      <w:r>
        <w:rPr>
          <w:rStyle w:val="ui-provider"/>
        </w:rPr>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E926299"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1D94400" w:rsidR="00FC045E" w:rsidRPr="00996FAF" w:rsidRDefault="004A17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F0EB4E2"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A9A3A51" w:rsidR="00FC045E" w:rsidRPr="00996FAF" w:rsidRDefault="004A17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86CDCE5" w:rsidR="00FC045E" w:rsidRPr="00996FAF" w:rsidRDefault="004A175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D15D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735B17A" w14:textId="6103B79F" w:rsidR="000D15D9" w:rsidRDefault="000D15D9" w:rsidP="000D15D9">
      <w:pPr>
        <w:pStyle w:val="NormalArial"/>
        <w:rPr>
          <w:rStyle w:val="ui-provider"/>
        </w:rPr>
      </w:pPr>
      <w:r>
        <w:rPr>
          <w:rStyle w:val="ui-provider"/>
        </w:rPr>
        <w:t xml:space="preserve">This Quality Standard is compliant as 5 of the 5 Requirements have been assessed as compliant. </w:t>
      </w:r>
    </w:p>
    <w:p w14:paraId="66A83E07" w14:textId="3BE6BEC1" w:rsidR="00971936" w:rsidRDefault="00971936" w:rsidP="000D15D9">
      <w:pPr>
        <w:pStyle w:val="NormalArial"/>
        <w:rPr>
          <w:rStyle w:val="ui-provider"/>
        </w:rPr>
      </w:pPr>
      <w:r>
        <w:rPr>
          <w:rStyle w:val="ui-provider"/>
        </w:rPr>
        <w:t>Consumers, representatives, and staff reported there were adequate staff to provide safe, effective care. Management explained the workforce management processes in place to enable the delivery of safe, quality care and services. Staff rosters demonstrated the service had sufficient staff to available to deliver safe</w:t>
      </w:r>
      <w:r w:rsidR="00E42D0B">
        <w:rPr>
          <w:rStyle w:val="ui-provider"/>
        </w:rPr>
        <w:t>,</w:t>
      </w:r>
      <w:r>
        <w:rPr>
          <w:rStyle w:val="ui-provider"/>
        </w:rPr>
        <w:t xml:space="preserve"> quality care, and processes were in place to cover unplanned leave. Documentation and observations demonstrated consumers calls for assistance were answered in a timely manner.</w:t>
      </w:r>
    </w:p>
    <w:p w14:paraId="30B2205A" w14:textId="77777777" w:rsidR="00E23B0C" w:rsidRDefault="00E23B0C" w:rsidP="000D15D9">
      <w:pPr>
        <w:pStyle w:val="NormalArial"/>
        <w:rPr>
          <w:rStyle w:val="ui-provider"/>
        </w:rPr>
      </w:pPr>
      <w:r>
        <w:rPr>
          <w:rStyle w:val="ui-provider"/>
        </w:rPr>
        <w:t xml:space="preserve">Consumers and representatives said staff were kind, caring, and respectful, and knew what was important to consumers, as observed. </w:t>
      </w:r>
    </w:p>
    <w:p w14:paraId="316BD9F5" w14:textId="6853715E" w:rsidR="00971936" w:rsidRDefault="00EC4CD6" w:rsidP="000D15D9">
      <w:pPr>
        <w:pStyle w:val="NormalArial"/>
        <w:rPr>
          <w:rStyle w:val="ui-provider"/>
        </w:rPr>
      </w:pPr>
      <w:r>
        <w:rPr>
          <w:rStyle w:val="ui-provider"/>
        </w:rPr>
        <w:t xml:space="preserve">Management explained how they determined whether staff were competent and capable in their roles, such as recruiting qualified staff, providing ongoing supervision and training. </w:t>
      </w:r>
      <w:r w:rsidR="006E1F37">
        <w:rPr>
          <w:rStyle w:val="ui-provider"/>
        </w:rPr>
        <w:t xml:space="preserve">Consumers reflected staff knew what they were doing, and were skilled and knowledgeable. </w:t>
      </w:r>
      <w:r w:rsidR="004B5C4D">
        <w:rPr>
          <w:rStyle w:val="ui-provider"/>
        </w:rPr>
        <w:t>D</w:t>
      </w:r>
      <w:r w:rsidR="004B5C4D" w:rsidRPr="002C34C0">
        <w:t xml:space="preserve">ocumentation demonstrated staff have appropriate qualifications, knowledge, and experience to perform their duties. </w:t>
      </w:r>
    </w:p>
    <w:p w14:paraId="6E1BFB22" w14:textId="574B282B" w:rsidR="00EC4CD6" w:rsidRDefault="006E1F37" w:rsidP="000D15D9">
      <w:pPr>
        <w:pStyle w:val="NormalArial"/>
        <w:rPr>
          <w:rStyle w:val="ui-provider"/>
        </w:rPr>
      </w:pPr>
      <w:r>
        <w:rPr>
          <w:rStyle w:val="ui-provider"/>
        </w:rPr>
        <w:t>Management and staff said, and documentation confirmed</w:t>
      </w:r>
      <w:r w:rsidR="004B5C4D">
        <w:rPr>
          <w:rStyle w:val="ui-provider"/>
        </w:rPr>
        <w:t>,</w:t>
      </w:r>
      <w:r>
        <w:rPr>
          <w:rStyle w:val="ui-provider"/>
        </w:rPr>
        <w:t xml:space="preserve"> staff were trained and equipped to deliver outcomes required by </w:t>
      </w:r>
      <w:r w:rsidR="004B5C4D">
        <w:rPr>
          <w:rStyle w:val="ui-provider"/>
        </w:rPr>
        <w:t>the Quality S</w:t>
      </w:r>
      <w:r>
        <w:rPr>
          <w:rStyle w:val="ui-provider"/>
        </w:rPr>
        <w:t>tandards.</w:t>
      </w:r>
      <w:r w:rsidR="004B5C4D">
        <w:rPr>
          <w:rStyle w:val="ui-provider"/>
        </w:rPr>
        <w:t xml:space="preserve"> D</w:t>
      </w:r>
      <w:r w:rsidR="004B5C4D" w:rsidRPr="001B0955">
        <w:t xml:space="preserve">ocumentation </w:t>
      </w:r>
      <w:r w:rsidR="004B5C4D">
        <w:t>demonstrated th</w:t>
      </w:r>
      <w:r w:rsidR="004B5C4D" w:rsidRPr="001B0955">
        <w:t>e organisation identifie</w:t>
      </w:r>
      <w:r w:rsidR="004B5C4D">
        <w:t>d</w:t>
      </w:r>
      <w:r w:rsidR="004B5C4D" w:rsidRPr="001B0955">
        <w:t xml:space="preserve"> staff training needs through staff performance reviews, staff meetings, feedback received from consumers or representatives, and incident and audit results</w:t>
      </w:r>
      <w:r w:rsidR="004B5C4D">
        <w:t>.</w:t>
      </w:r>
    </w:p>
    <w:p w14:paraId="71195156" w14:textId="0C00F979" w:rsidR="006E1F37" w:rsidRDefault="00DD387E" w:rsidP="000D15D9">
      <w:pPr>
        <w:pStyle w:val="NormalArial"/>
        <w:rPr>
          <w:rStyle w:val="ui-provider"/>
        </w:rPr>
      </w:pPr>
      <w:r>
        <w:rPr>
          <w:rStyle w:val="ui-provider"/>
        </w:rPr>
        <w:t xml:space="preserve">Management and staff said staff performance was continually assessed and monitored through </w:t>
      </w:r>
      <w:r w:rsidR="004B5C4D">
        <w:rPr>
          <w:rStyle w:val="ui-provider"/>
        </w:rPr>
        <w:t>on</w:t>
      </w:r>
      <w:r>
        <w:rPr>
          <w:rStyle w:val="ui-provider"/>
        </w:rPr>
        <w:t xml:space="preserve">going supervision, identifying and addressing issues as they arise, and completing mandatory training, as evidenced in relevant documentation. </w:t>
      </w:r>
      <w:r w:rsidR="004B5C4D">
        <w:rPr>
          <w:rStyle w:val="ui-provider"/>
        </w:rPr>
        <w:t>Documentation demonstrated a</w:t>
      </w:r>
      <w:r>
        <w:rPr>
          <w:rStyle w:val="ui-provider"/>
        </w:rPr>
        <w:t xml:space="preserve">ll staff performance reviews were up to date. </w:t>
      </w:r>
    </w:p>
    <w:p w14:paraId="17B55C3E" w14:textId="3492D00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72F4959"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126E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A3510BD" w:rsidR="00FC045E" w:rsidRPr="00996FAF" w:rsidRDefault="004A17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126E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08D6BEE" w:rsidR="00FC045E" w:rsidRPr="00996FAF" w:rsidRDefault="004A17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126E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B0AB624" w:rsidR="00FC045E" w:rsidRPr="00996FAF" w:rsidRDefault="004A175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126E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D67DEA0" w:rsidR="00FC045E" w:rsidRPr="00996FAF" w:rsidRDefault="004A175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126E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8DF19AD" w14:textId="77777777" w:rsidR="004B5C4D" w:rsidRDefault="004B5C4D" w:rsidP="004B5C4D">
      <w:pPr>
        <w:pStyle w:val="NormalArial"/>
        <w:rPr>
          <w:rStyle w:val="ui-provider"/>
        </w:rPr>
      </w:pPr>
      <w:r>
        <w:rPr>
          <w:rStyle w:val="ui-provider"/>
        </w:rPr>
        <w:t xml:space="preserve">This Quality Standard is compliant as 5 of the 5 Requirements have been assessed as compliant. </w:t>
      </w:r>
    </w:p>
    <w:p w14:paraId="19E23B58" w14:textId="09C88A30" w:rsidR="00117022" w:rsidRDefault="00CD4830" w:rsidP="00646A33">
      <w:pPr>
        <w:pStyle w:val="NormalArial"/>
      </w:pPr>
      <w:r>
        <w:t>Consumers and representatives reported they were engaged in the development, delivery, and evaluation of care and services.</w:t>
      </w:r>
      <w:r w:rsidR="00BD102E">
        <w:t xml:space="preserve"> This was also evidenced in documentation such as meeting minutes.</w:t>
      </w:r>
      <w:r>
        <w:t xml:space="preserve"> Management advised there were multiple avenues available for consumers to provide input to enhance the delivery of care and services, such as meetings, surveys, and feedback mechanisms.</w:t>
      </w:r>
    </w:p>
    <w:p w14:paraId="45A1A01A" w14:textId="07F87F26" w:rsidR="00CD4830" w:rsidRDefault="00CD4830" w:rsidP="00646A33">
      <w:pPr>
        <w:pStyle w:val="NormalArial"/>
      </w:pPr>
      <w:r>
        <w:t>Management explained the governing body was involved and accountable for the delivery of care and services though mechanisms such as a clear organisational structure, meetings,</w:t>
      </w:r>
      <w:r w:rsidR="009D5495">
        <w:t xml:space="preserve"> audits,</w:t>
      </w:r>
      <w:r>
        <w:t xml:space="preserve"> </w:t>
      </w:r>
      <w:r w:rsidR="009D5495">
        <w:t xml:space="preserve">and reviewing service performance, trends, and clinical data indicators. Documentation </w:t>
      </w:r>
      <w:r w:rsidR="009D5495">
        <w:lastRenderedPageBreak/>
        <w:t>evidenced the governing body was involved in, and maintained oversight of</w:t>
      </w:r>
      <w:r w:rsidR="00BD102E">
        <w:t>,</w:t>
      </w:r>
      <w:r w:rsidR="009D5495">
        <w:t xml:space="preserve"> the service’s compliance with the Quality Standards. </w:t>
      </w:r>
    </w:p>
    <w:p w14:paraId="4EF765D8" w14:textId="08D0453C" w:rsidR="009D5495" w:rsidRDefault="009D5495" w:rsidP="00646A33">
      <w:pPr>
        <w:pStyle w:val="NormalArial"/>
      </w:pPr>
      <w:r>
        <w:t>Policies, procedures, observations</w:t>
      </w:r>
      <w:r w:rsidR="00E42D0B">
        <w:t>,</w:t>
      </w:r>
      <w:r>
        <w:t xml:space="preserve"> and management feedback demonstrated</w:t>
      </w:r>
      <w:r w:rsidR="00BD102E">
        <w:t xml:space="preserve"> the service has </w:t>
      </w:r>
      <w:r>
        <w:t xml:space="preserve"> effective organisation wide governance systems in place for information management, continuous improvement, financial governance, workforce governance, regulatory compliance, feedback and complaints. </w:t>
      </w:r>
      <w:r w:rsidR="00821E92">
        <w:t xml:space="preserve">For example, </w:t>
      </w:r>
      <w:r w:rsidR="00BD102E">
        <w:t>management described the approval processes in place to seek changes to budget to meet consumers’ changing needs.</w:t>
      </w:r>
      <w:r w:rsidR="00821E92">
        <w:t xml:space="preserve"> </w:t>
      </w:r>
    </w:p>
    <w:p w14:paraId="2F7580D4" w14:textId="568CBC19" w:rsidR="00B86298" w:rsidRDefault="00827000" w:rsidP="00646A33">
      <w:pPr>
        <w:pStyle w:val="NormalArial"/>
      </w:pPr>
      <w:r>
        <w:t xml:space="preserve">The risk management framework outlined the </w:t>
      </w:r>
      <w:r w:rsidR="00B86298">
        <w:t xml:space="preserve">service’s </w:t>
      </w:r>
      <w:r>
        <w:t>commitment to identify and understand current and emerging risks</w:t>
      </w:r>
      <w:r w:rsidR="00B86298">
        <w:t xml:space="preserve">, </w:t>
      </w:r>
      <w:r>
        <w:t xml:space="preserve">potential consequences, </w:t>
      </w:r>
      <w:r w:rsidR="00B86298">
        <w:t xml:space="preserve">and </w:t>
      </w:r>
      <w:r>
        <w:t>steps to manage risk</w:t>
      </w:r>
      <w:r w:rsidR="00B86298">
        <w:t xml:space="preserve">. The framework </w:t>
      </w:r>
      <w:r>
        <w:t>established clear ownership and accountability for risk</w:t>
      </w:r>
      <w:r w:rsidR="00A24797">
        <w:t>.</w:t>
      </w:r>
      <w:r w:rsidR="006C284E">
        <w:t xml:space="preserve"> </w:t>
      </w:r>
      <w:r w:rsidR="00130B83">
        <w:t xml:space="preserve">Documentation demonstrated the service monitored incidents and high prevalence, high impact risks through quality checks, internal audits, feedback, and reports. </w:t>
      </w:r>
      <w:r w:rsidR="006C284E">
        <w:t>Staff described how they would identify and respond to abuse and neglect, such reporting incident</w:t>
      </w:r>
      <w:r w:rsidR="00B86298">
        <w:t>s</w:t>
      </w:r>
      <w:r w:rsidR="006C284E">
        <w:t xml:space="preserve"> to the</w:t>
      </w:r>
      <w:r w:rsidR="00CE2E75">
        <w:t xml:space="preserve"> Commission under the</w:t>
      </w:r>
      <w:r w:rsidR="006C284E">
        <w:t xml:space="preserve"> Serious Incident Response Scheme. </w:t>
      </w:r>
      <w:r w:rsidR="00CE2E75">
        <w:t xml:space="preserve">Consumers were supported to live their best life through risk based assessments as evidenced in care planning documents, and the service’s dignity of risk policy. </w:t>
      </w:r>
    </w:p>
    <w:p w14:paraId="3ED77A8C" w14:textId="250DE02C" w:rsidR="00155074" w:rsidRDefault="00155074" w:rsidP="00646A33">
      <w:pPr>
        <w:pStyle w:val="NormalArial"/>
      </w:pPr>
      <w:r>
        <w:t xml:space="preserve">The </w:t>
      </w:r>
      <w:r w:rsidR="00A24797">
        <w:t xml:space="preserve">service had a </w:t>
      </w:r>
      <w:r>
        <w:t>clinical governance framework w</w:t>
      </w:r>
      <w:r w:rsidR="00A24797">
        <w:t>hich w</w:t>
      </w:r>
      <w:r>
        <w:t>as supported by policies, procedures, training</w:t>
      </w:r>
      <w:r w:rsidR="00A24797">
        <w:t xml:space="preserve"> on antimicrobial stewardship, minimising use of restraint and open disclosure</w:t>
      </w:r>
      <w:r>
        <w:t xml:space="preserve">. Staff provided examples of how they implemented antimicrobial stewardship, minimised the use of restraint, and practiced open disclosure consistent with procedures. </w:t>
      </w:r>
    </w:p>
    <w:sectPr w:rsidR="0015507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237C" w14:textId="77777777" w:rsidR="008436E9" w:rsidRDefault="00843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F8DA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436E9">
      <w:rPr>
        <w:rStyle w:val="FooterBold"/>
        <w:rFonts w:ascii="Arial" w:hAnsi="Arial"/>
        <w:b w:val="0"/>
      </w:rPr>
      <w:t>Bupa Baulkham Hills</w:t>
    </w:r>
    <w:r w:rsidRPr="00DF37F2">
      <w:rPr>
        <w:rStyle w:val="FooterBold"/>
        <w:rFonts w:ascii="Arial" w:hAnsi="Arial"/>
        <w:b w:val="0"/>
      </w:rPr>
      <w:tab/>
      <w:t xml:space="preserve">RPT-ACC-0122 v3.0 </w:t>
    </w:r>
  </w:p>
  <w:p w14:paraId="0F3EFB61" w14:textId="098721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436E9">
      <w:rPr>
        <w:rStyle w:val="FooterBold"/>
        <w:rFonts w:ascii="Arial" w:hAnsi="Arial"/>
        <w:b w:val="0"/>
      </w:rPr>
      <w:t>1014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D7FD9E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D1D19">
        <w:rPr>
          <w:rFonts w:ascii="Arial" w:hAnsi="Arial" w:cs="Arial"/>
          <w:color w:val="auto"/>
          <w:sz w:val="20"/>
          <w:szCs w:val="20"/>
        </w:rPr>
        <w:t>with section 40A</w:t>
      </w:r>
      <w:r w:rsidR="003D1D19" w:rsidRPr="003D1D19">
        <w:rPr>
          <w:rFonts w:ascii="Arial" w:hAnsi="Arial" w:cs="Arial"/>
          <w:color w:val="auto"/>
          <w:sz w:val="20"/>
          <w:szCs w:val="20"/>
        </w:rPr>
        <w:t xml:space="preserve"> </w:t>
      </w:r>
      <w:r w:rsidRPr="003D1D1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D820" w14:textId="77777777" w:rsidR="008436E9" w:rsidRDefault="00843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765210"/>
    <w:multiLevelType w:val="hybridMultilevel"/>
    <w:tmpl w:val="FF98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F95C7F"/>
    <w:multiLevelType w:val="hybridMultilevel"/>
    <w:tmpl w:val="7AA80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40"/>
    <w:rsid w:val="000078F8"/>
    <w:rsid w:val="00035524"/>
    <w:rsid w:val="000569E5"/>
    <w:rsid w:val="00076534"/>
    <w:rsid w:val="000B3178"/>
    <w:rsid w:val="000B519F"/>
    <w:rsid w:val="000D15D9"/>
    <w:rsid w:val="001051FD"/>
    <w:rsid w:val="00117022"/>
    <w:rsid w:val="00122590"/>
    <w:rsid w:val="00127C68"/>
    <w:rsid w:val="00130B83"/>
    <w:rsid w:val="0014214A"/>
    <w:rsid w:val="00155074"/>
    <w:rsid w:val="00187B0B"/>
    <w:rsid w:val="001A5684"/>
    <w:rsid w:val="001C62A7"/>
    <w:rsid w:val="001D3FFF"/>
    <w:rsid w:val="001E0121"/>
    <w:rsid w:val="00262C0B"/>
    <w:rsid w:val="00270060"/>
    <w:rsid w:val="002B0884"/>
    <w:rsid w:val="002B0C90"/>
    <w:rsid w:val="002F2C7C"/>
    <w:rsid w:val="002F49A8"/>
    <w:rsid w:val="00310BB7"/>
    <w:rsid w:val="00313597"/>
    <w:rsid w:val="00334B7D"/>
    <w:rsid w:val="003574D0"/>
    <w:rsid w:val="0036130C"/>
    <w:rsid w:val="00395942"/>
    <w:rsid w:val="003B1763"/>
    <w:rsid w:val="003D1D19"/>
    <w:rsid w:val="003E685F"/>
    <w:rsid w:val="003F49F3"/>
    <w:rsid w:val="00415A35"/>
    <w:rsid w:val="00495F31"/>
    <w:rsid w:val="004A13BF"/>
    <w:rsid w:val="004B5C4D"/>
    <w:rsid w:val="004C1755"/>
    <w:rsid w:val="004D2515"/>
    <w:rsid w:val="004F3933"/>
    <w:rsid w:val="00511423"/>
    <w:rsid w:val="00546836"/>
    <w:rsid w:val="00550022"/>
    <w:rsid w:val="00566B99"/>
    <w:rsid w:val="005D23EC"/>
    <w:rsid w:val="005D6769"/>
    <w:rsid w:val="00602258"/>
    <w:rsid w:val="0061226B"/>
    <w:rsid w:val="00641383"/>
    <w:rsid w:val="00646A33"/>
    <w:rsid w:val="00666890"/>
    <w:rsid w:val="006C284E"/>
    <w:rsid w:val="006C5F82"/>
    <w:rsid w:val="006E1F37"/>
    <w:rsid w:val="007027C7"/>
    <w:rsid w:val="00712752"/>
    <w:rsid w:val="00723614"/>
    <w:rsid w:val="0075021E"/>
    <w:rsid w:val="007753FE"/>
    <w:rsid w:val="007808F7"/>
    <w:rsid w:val="0079242A"/>
    <w:rsid w:val="00795301"/>
    <w:rsid w:val="007A23F4"/>
    <w:rsid w:val="008174C2"/>
    <w:rsid w:val="00820622"/>
    <w:rsid w:val="00821E92"/>
    <w:rsid w:val="00827000"/>
    <w:rsid w:val="00830B7D"/>
    <w:rsid w:val="008436E9"/>
    <w:rsid w:val="00864367"/>
    <w:rsid w:val="0087700C"/>
    <w:rsid w:val="00877C9D"/>
    <w:rsid w:val="008C141F"/>
    <w:rsid w:val="008E6B78"/>
    <w:rsid w:val="008E777B"/>
    <w:rsid w:val="008F61E9"/>
    <w:rsid w:val="0094685C"/>
    <w:rsid w:val="00971936"/>
    <w:rsid w:val="00996FAF"/>
    <w:rsid w:val="009D5495"/>
    <w:rsid w:val="00A21758"/>
    <w:rsid w:val="00A24797"/>
    <w:rsid w:val="00AC7C6F"/>
    <w:rsid w:val="00AD1047"/>
    <w:rsid w:val="00AE2230"/>
    <w:rsid w:val="00B028B0"/>
    <w:rsid w:val="00B31E03"/>
    <w:rsid w:val="00B53F7A"/>
    <w:rsid w:val="00B86298"/>
    <w:rsid w:val="00B954C5"/>
    <w:rsid w:val="00BC37D1"/>
    <w:rsid w:val="00BD102E"/>
    <w:rsid w:val="00BF2C51"/>
    <w:rsid w:val="00C10D26"/>
    <w:rsid w:val="00C12FE6"/>
    <w:rsid w:val="00C272D4"/>
    <w:rsid w:val="00C90FD8"/>
    <w:rsid w:val="00C94172"/>
    <w:rsid w:val="00CA37CB"/>
    <w:rsid w:val="00CD4830"/>
    <w:rsid w:val="00CE1BB0"/>
    <w:rsid w:val="00CE2E75"/>
    <w:rsid w:val="00CE308E"/>
    <w:rsid w:val="00CF0AC4"/>
    <w:rsid w:val="00D126EC"/>
    <w:rsid w:val="00D16CBA"/>
    <w:rsid w:val="00D2559D"/>
    <w:rsid w:val="00D3157C"/>
    <w:rsid w:val="00D51CF5"/>
    <w:rsid w:val="00D71F88"/>
    <w:rsid w:val="00D87E7C"/>
    <w:rsid w:val="00DD1611"/>
    <w:rsid w:val="00DD387E"/>
    <w:rsid w:val="00DE2726"/>
    <w:rsid w:val="00DF37F2"/>
    <w:rsid w:val="00E2364A"/>
    <w:rsid w:val="00E23B0C"/>
    <w:rsid w:val="00E42D0B"/>
    <w:rsid w:val="00E46478"/>
    <w:rsid w:val="00EB63F6"/>
    <w:rsid w:val="00EC4CD6"/>
    <w:rsid w:val="00F01EF5"/>
    <w:rsid w:val="00F045F4"/>
    <w:rsid w:val="00F825A1"/>
    <w:rsid w:val="00FA0A5B"/>
    <w:rsid w:val="00FA5282"/>
    <w:rsid w:val="00FC045E"/>
    <w:rsid w:val="00FC4739"/>
    <w:rsid w:val="00FF3189"/>
    <w:rsid w:val="00FF43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C1755"/>
  </w:style>
  <w:style w:type="character" w:styleId="CommentReference">
    <w:name w:val="annotation reference"/>
    <w:basedOn w:val="DefaultParagraphFont"/>
    <w:uiPriority w:val="99"/>
    <w:semiHidden/>
    <w:unhideWhenUsed/>
    <w:rsid w:val="00CE308E"/>
    <w:rPr>
      <w:sz w:val="16"/>
      <w:szCs w:val="16"/>
    </w:rPr>
  </w:style>
  <w:style w:type="paragraph" w:styleId="CommentSubject">
    <w:name w:val="annotation subject"/>
    <w:basedOn w:val="CommentText"/>
    <w:next w:val="CommentText"/>
    <w:link w:val="CommentSubjectChar"/>
    <w:uiPriority w:val="99"/>
    <w:semiHidden/>
    <w:unhideWhenUsed/>
    <w:rsid w:val="00CE308E"/>
    <w:rPr>
      <w:b/>
      <w:bCs/>
      <w:sz w:val="20"/>
      <w:szCs w:val="20"/>
    </w:rPr>
  </w:style>
  <w:style w:type="character" w:customStyle="1" w:styleId="CommentSubjectChar">
    <w:name w:val="Comment Subject Char"/>
    <w:basedOn w:val="CommentTextChar"/>
    <w:link w:val="CommentSubject"/>
    <w:uiPriority w:val="99"/>
    <w:semiHidden/>
    <w:rsid w:val="00CE308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A34B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Baulkham Hills</Home>
    <Signed xmlns="a8338b6e-77a6-4851-82b6-98166143ffdd" xsi:nil="true"/>
    <Uploaded xmlns="a8338b6e-77a6-4851-82b6-98166143ffdd">true</Uploaded>
    <Management_x0020_Company xmlns="a8338b6e-77a6-4851-82b6-98166143ffdd" xsi:nil="true"/>
    <Doc_x0020_Date xmlns="a8338b6e-77a6-4851-82b6-98166143ffdd">2023-04-24T03:53:23+00:00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784CE0A9-E836-E311-97DA-005056922186</Home_x0020_ID>
    <State xmlns="a8338b6e-77a6-4851-82b6-98166143ffdd" xsi:nil="true"/>
    <Doc_x0020_Sent_Received_x0020_Date xmlns="a8338b6e-77a6-4851-82b6-98166143ffdd">2023-04-24T00:00:00+00:00</Doc_x0020_Sent_Received_x0020_Date>
    <Activity_x0020_ID xmlns="a8338b6e-77a6-4851-82b6-98166143ffdd">9042630E-DD96-ED11-B31F-005056922186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94598ED-7A83-4F6B-84E2-B2EE511D1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3938</Words>
  <Characters>22450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2023-05-29T03:35:00Z</dcterms:created>
  <dcterms:modified xsi:type="dcterms:W3CDTF">2023-05-29T03:36:00Z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