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EA5A3" w14:textId="77777777" w:rsidR="004825D0" w:rsidRPr="003C6EC2" w:rsidRDefault="004825D0" w:rsidP="004825D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25C82727" wp14:editId="03BB391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087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25C82729" wp14:editId="408A9AD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001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Dural</w:t>
      </w:r>
      <w:r w:rsidRPr="003C6EC2">
        <w:rPr>
          <w:rFonts w:ascii="Arial Black" w:hAnsi="Arial Black"/>
        </w:rPr>
        <w:t xml:space="preserve"> </w:t>
      </w:r>
    </w:p>
    <w:p w14:paraId="0BB54A57" w14:textId="77777777" w:rsidR="004825D0" w:rsidRPr="003C6EC2" w:rsidRDefault="004825D0" w:rsidP="004825D0">
      <w:pPr>
        <w:pStyle w:val="Title"/>
        <w:spacing w:before="360" w:after="480"/>
      </w:pPr>
      <w:r w:rsidRPr="003C6EC2">
        <w:rPr>
          <w:rFonts w:ascii="Arial Black" w:eastAsia="Calibri" w:hAnsi="Arial Black"/>
          <w:sz w:val="56"/>
        </w:rPr>
        <w:t>Performance Report</w:t>
      </w:r>
    </w:p>
    <w:p w14:paraId="44F1A334" w14:textId="77777777" w:rsidR="004825D0" w:rsidRPr="003C6EC2" w:rsidRDefault="004825D0" w:rsidP="004825D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t>
      </w:r>
      <w:proofErr w:type="spellStart"/>
      <w:r w:rsidRPr="003C6EC2">
        <w:rPr>
          <w:color w:val="FFFFFF" w:themeColor="background1"/>
          <w:sz w:val="28"/>
        </w:rPr>
        <w:t>Stonelea</w:t>
      </w:r>
      <w:proofErr w:type="spellEnd"/>
      <w:r w:rsidRPr="003C6EC2">
        <w:rPr>
          <w:color w:val="FFFFFF" w:themeColor="background1"/>
          <w:sz w:val="28"/>
        </w:rPr>
        <w:t xml:space="preserve"> Court </w:t>
      </w:r>
      <w:r w:rsidRPr="003C6EC2">
        <w:rPr>
          <w:color w:val="FFFFFF" w:themeColor="background1"/>
          <w:sz w:val="28"/>
        </w:rPr>
        <w:br/>
        <w:t>DURAL NSW 2158</w:t>
      </w:r>
      <w:r w:rsidRPr="003C6EC2">
        <w:rPr>
          <w:color w:val="FFFFFF" w:themeColor="background1"/>
          <w:sz w:val="28"/>
        </w:rPr>
        <w:br/>
      </w:r>
      <w:r w:rsidRPr="003C6EC2">
        <w:rPr>
          <w:rFonts w:eastAsia="Calibri"/>
          <w:color w:val="FFFFFF" w:themeColor="background1"/>
          <w:sz w:val="28"/>
          <w:szCs w:val="56"/>
          <w:lang w:eastAsia="en-US"/>
        </w:rPr>
        <w:t>Phone number: 02 9653 9600</w:t>
      </w:r>
    </w:p>
    <w:p w14:paraId="050ED331" w14:textId="77777777" w:rsidR="004825D0" w:rsidRDefault="004825D0" w:rsidP="004825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0570 </w:t>
      </w:r>
    </w:p>
    <w:p w14:paraId="24C8B55A" w14:textId="77777777" w:rsidR="004825D0" w:rsidRPr="003C6EC2" w:rsidRDefault="004825D0" w:rsidP="004825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42E1FA2A" w14:textId="77777777" w:rsidR="004825D0" w:rsidRPr="003C6EC2" w:rsidRDefault="004825D0" w:rsidP="004825D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June 2022 to 30 June 2022</w:t>
      </w:r>
    </w:p>
    <w:p w14:paraId="7246E722" w14:textId="23ED0452" w:rsidR="004825D0" w:rsidRPr="00E93D41" w:rsidRDefault="004825D0" w:rsidP="004825D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C2313">
        <w:rPr>
          <w:color w:val="FFFFFF" w:themeColor="background1"/>
          <w:sz w:val="28"/>
        </w:rPr>
        <w:t>3 August 2022</w:t>
      </w:r>
    </w:p>
    <w:bookmarkEnd w:id="0"/>
    <w:p w14:paraId="251E074D" w14:textId="77777777" w:rsidR="004825D0" w:rsidRPr="003C6EC2" w:rsidRDefault="004825D0" w:rsidP="004825D0">
      <w:pPr>
        <w:tabs>
          <w:tab w:val="left" w:pos="2127"/>
        </w:tabs>
        <w:spacing w:before="120"/>
        <w:rPr>
          <w:rFonts w:eastAsia="Calibri"/>
          <w:b/>
          <w:color w:val="FFFFFF" w:themeColor="background1"/>
          <w:sz w:val="28"/>
          <w:szCs w:val="56"/>
          <w:lang w:eastAsia="en-US"/>
        </w:rPr>
      </w:pPr>
    </w:p>
    <w:p w14:paraId="5977E769" w14:textId="77777777" w:rsidR="004825D0" w:rsidRDefault="004825D0" w:rsidP="004825D0">
      <w:pPr>
        <w:pStyle w:val="Heading1"/>
        <w:sectPr w:rsidR="004825D0" w:rsidSect="004825D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F58674" w14:textId="77777777" w:rsidR="004825D0" w:rsidRDefault="004825D0" w:rsidP="004825D0">
      <w:pPr>
        <w:pStyle w:val="Heading1"/>
      </w:pPr>
      <w:bookmarkStart w:id="1" w:name="_Hlk32477662"/>
      <w:r>
        <w:lastRenderedPageBreak/>
        <w:t>Performance report prepared by</w:t>
      </w:r>
    </w:p>
    <w:p w14:paraId="5133EBC7" w14:textId="77777777" w:rsidR="004825D0" w:rsidRPr="009B0F30" w:rsidRDefault="00422260" w:rsidP="004825D0">
      <w:r w:rsidRPr="00422260">
        <w:rPr>
          <w:rFonts w:cs="Times New Roman"/>
          <w:color w:val="auto"/>
        </w:rPr>
        <w:t xml:space="preserve">E Woodley, </w:t>
      </w:r>
      <w:r w:rsidR="004825D0" w:rsidRPr="00422260">
        <w:rPr>
          <w:color w:val="auto"/>
        </w:rPr>
        <w:t xml:space="preserve">delegate </w:t>
      </w:r>
      <w:r w:rsidR="004825D0">
        <w:t>of the Aged Care Quality and Safety Commissioner.</w:t>
      </w:r>
    </w:p>
    <w:p w14:paraId="4FE910C0" w14:textId="77777777" w:rsidR="004825D0" w:rsidRDefault="004825D0" w:rsidP="004825D0">
      <w:pPr>
        <w:pStyle w:val="Heading1"/>
      </w:pPr>
      <w:r>
        <w:t>Publication of report</w:t>
      </w:r>
    </w:p>
    <w:p w14:paraId="3B347F53" w14:textId="77777777" w:rsidR="004825D0" w:rsidRPr="006B166B" w:rsidRDefault="004825D0" w:rsidP="004825D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8056A5E" w14:textId="77777777" w:rsidR="004825D0" w:rsidRPr="00422260" w:rsidRDefault="004825D0" w:rsidP="0042226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22260" w14:paraId="6559D576" w14:textId="77777777" w:rsidTr="004825D0">
        <w:trPr>
          <w:trHeight w:val="227"/>
        </w:trPr>
        <w:tc>
          <w:tcPr>
            <w:tcW w:w="3942" w:type="pct"/>
            <w:shd w:val="clear" w:color="auto" w:fill="auto"/>
          </w:tcPr>
          <w:p w14:paraId="32CE8279" w14:textId="77777777" w:rsidR="00422260" w:rsidRPr="001E6954" w:rsidRDefault="00422260" w:rsidP="0042226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7702C22" w14:textId="77777777" w:rsidR="00422260" w:rsidRPr="00730EC7" w:rsidRDefault="00422260" w:rsidP="00422260">
            <w:pPr>
              <w:keepNext/>
              <w:spacing w:before="40" w:after="40" w:line="240" w:lineRule="auto"/>
              <w:jc w:val="right"/>
              <w:rPr>
                <w:b/>
                <w:bCs/>
                <w:iCs/>
                <w:color w:val="00577D"/>
                <w:szCs w:val="40"/>
              </w:rPr>
            </w:pPr>
            <w:r w:rsidRPr="00730EC7">
              <w:rPr>
                <w:b/>
                <w:bCs/>
                <w:iCs/>
                <w:color w:val="00577D"/>
                <w:szCs w:val="40"/>
              </w:rPr>
              <w:t>Non-compliant</w:t>
            </w:r>
          </w:p>
        </w:tc>
      </w:tr>
      <w:tr w:rsidR="00422260" w14:paraId="7108C7A4" w14:textId="77777777" w:rsidTr="004825D0">
        <w:trPr>
          <w:trHeight w:val="227"/>
        </w:trPr>
        <w:tc>
          <w:tcPr>
            <w:tcW w:w="3942" w:type="pct"/>
            <w:shd w:val="clear" w:color="auto" w:fill="auto"/>
          </w:tcPr>
          <w:p w14:paraId="425F0A26" w14:textId="77777777" w:rsidR="00422260" w:rsidRPr="001E6954" w:rsidRDefault="00422260" w:rsidP="00422260">
            <w:pPr>
              <w:spacing w:before="40" w:after="40" w:line="240" w:lineRule="auto"/>
              <w:ind w:left="318"/>
            </w:pPr>
            <w:r w:rsidRPr="001E6954">
              <w:t>Requirement 1(3)(a)</w:t>
            </w:r>
          </w:p>
        </w:tc>
        <w:tc>
          <w:tcPr>
            <w:tcW w:w="1058" w:type="pct"/>
            <w:shd w:val="clear" w:color="auto" w:fill="auto"/>
          </w:tcPr>
          <w:p w14:paraId="53153E6D" w14:textId="77777777" w:rsidR="00422260" w:rsidRPr="00730EC7" w:rsidRDefault="00422260" w:rsidP="00422260">
            <w:pPr>
              <w:spacing w:before="40" w:after="40" w:line="240" w:lineRule="auto"/>
              <w:jc w:val="right"/>
              <w:rPr>
                <w:color w:val="0000FF"/>
              </w:rPr>
            </w:pPr>
            <w:r w:rsidRPr="00730EC7">
              <w:rPr>
                <w:bCs/>
                <w:iCs/>
                <w:color w:val="00577D"/>
                <w:szCs w:val="40"/>
              </w:rPr>
              <w:t>Non-compliant</w:t>
            </w:r>
          </w:p>
        </w:tc>
      </w:tr>
      <w:tr w:rsidR="00422260" w14:paraId="45DB4801" w14:textId="77777777" w:rsidTr="004825D0">
        <w:trPr>
          <w:trHeight w:val="227"/>
        </w:trPr>
        <w:tc>
          <w:tcPr>
            <w:tcW w:w="3942" w:type="pct"/>
            <w:shd w:val="clear" w:color="auto" w:fill="auto"/>
          </w:tcPr>
          <w:p w14:paraId="78DFDBEE" w14:textId="77777777" w:rsidR="00422260" w:rsidRPr="001E6954" w:rsidRDefault="00422260" w:rsidP="00422260">
            <w:pPr>
              <w:spacing w:before="40" w:after="40" w:line="240" w:lineRule="auto"/>
              <w:ind w:left="318"/>
            </w:pPr>
            <w:r w:rsidRPr="001E6954">
              <w:t>Requirement 1(3)(b)</w:t>
            </w:r>
          </w:p>
        </w:tc>
        <w:tc>
          <w:tcPr>
            <w:tcW w:w="1058" w:type="pct"/>
            <w:shd w:val="clear" w:color="auto" w:fill="auto"/>
          </w:tcPr>
          <w:p w14:paraId="3F053551" w14:textId="77777777" w:rsidR="00422260" w:rsidRPr="00730EC7" w:rsidRDefault="00422260" w:rsidP="00422260">
            <w:pPr>
              <w:spacing w:before="40" w:after="40" w:line="240" w:lineRule="auto"/>
              <w:jc w:val="right"/>
              <w:rPr>
                <w:color w:val="0000FF"/>
              </w:rPr>
            </w:pPr>
            <w:r w:rsidRPr="00730EC7">
              <w:rPr>
                <w:bCs/>
                <w:iCs/>
                <w:color w:val="00577D"/>
                <w:szCs w:val="40"/>
              </w:rPr>
              <w:t>Compliant</w:t>
            </w:r>
          </w:p>
        </w:tc>
      </w:tr>
      <w:tr w:rsidR="00422260" w14:paraId="2AE74D4A" w14:textId="77777777" w:rsidTr="004825D0">
        <w:trPr>
          <w:trHeight w:val="227"/>
        </w:trPr>
        <w:tc>
          <w:tcPr>
            <w:tcW w:w="3942" w:type="pct"/>
            <w:shd w:val="clear" w:color="auto" w:fill="auto"/>
          </w:tcPr>
          <w:p w14:paraId="08663791" w14:textId="77777777" w:rsidR="00422260" w:rsidRPr="001E6954" w:rsidRDefault="00422260" w:rsidP="00422260">
            <w:pPr>
              <w:spacing w:before="40" w:after="40" w:line="240" w:lineRule="auto"/>
              <w:ind w:left="318"/>
            </w:pPr>
            <w:r w:rsidRPr="001E6954">
              <w:t>Requirement 1(3)(c)</w:t>
            </w:r>
          </w:p>
        </w:tc>
        <w:tc>
          <w:tcPr>
            <w:tcW w:w="1058" w:type="pct"/>
            <w:shd w:val="clear" w:color="auto" w:fill="auto"/>
          </w:tcPr>
          <w:p w14:paraId="546E6A0D" w14:textId="77777777" w:rsidR="00422260" w:rsidRPr="00730EC7" w:rsidRDefault="00422260" w:rsidP="00422260">
            <w:pPr>
              <w:spacing w:before="40" w:after="40" w:line="240" w:lineRule="auto"/>
              <w:jc w:val="right"/>
              <w:rPr>
                <w:color w:val="0000FF"/>
              </w:rPr>
            </w:pPr>
            <w:r w:rsidRPr="00730EC7">
              <w:rPr>
                <w:bCs/>
                <w:iCs/>
                <w:color w:val="00577D"/>
                <w:szCs w:val="40"/>
              </w:rPr>
              <w:t>Compliant</w:t>
            </w:r>
          </w:p>
        </w:tc>
      </w:tr>
      <w:tr w:rsidR="00422260" w14:paraId="2AB0F0F8" w14:textId="77777777" w:rsidTr="004825D0">
        <w:trPr>
          <w:trHeight w:val="227"/>
        </w:trPr>
        <w:tc>
          <w:tcPr>
            <w:tcW w:w="3942" w:type="pct"/>
            <w:shd w:val="clear" w:color="auto" w:fill="auto"/>
          </w:tcPr>
          <w:p w14:paraId="068CDE30" w14:textId="77777777" w:rsidR="00422260" w:rsidRPr="001E6954" w:rsidRDefault="00422260" w:rsidP="00422260">
            <w:pPr>
              <w:spacing w:before="40" w:after="40" w:line="240" w:lineRule="auto"/>
              <w:ind w:left="318"/>
            </w:pPr>
            <w:r w:rsidRPr="001E6954">
              <w:t>Requirement 1(3)(d)</w:t>
            </w:r>
          </w:p>
        </w:tc>
        <w:tc>
          <w:tcPr>
            <w:tcW w:w="1058" w:type="pct"/>
            <w:shd w:val="clear" w:color="auto" w:fill="auto"/>
          </w:tcPr>
          <w:p w14:paraId="653483CB" w14:textId="77777777" w:rsidR="00422260" w:rsidRPr="00730EC7" w:rsidRDefault="00422260" w:rsidP="00422260">
            <w:pPr>
              <w:spacing w:before="40" w:after="40" w:line="240" w:lineRule="auto"/>
              <w:jc w:val="right"/>
              <w:rPr>
                <w:color w:val="0000FF"/>
              </w:rPr>
            </w:pPr>
            <w:r w:rsidRPr="00730EC7">
              <w:rPr>
                <w:bCs/>
                <w:iCs/>
                <w:color w:val="00577D"/>
                <w:szCs w:val="40"/>
              </w:rPr>
              <w:t>Non-compliant</w:t>
            </w:r>
          </w:p>
        </w:tc>
      </w:tr>
      <w:tr w:rsidR="00422260" w14:paraId="30ADF1AF" w14:textId="77777777" w:rsidTr="004825D0">
        <w:trPr>
          <w:trHeight w:val="227"/>
        </w:trPr>
        <w:tc>
          <w:tcPr>
            <w:tcW w:w="3942" w:type="pct"/>
            <w:shd w:val="clear" w:color="auto" w:fill="auto"/>
          </w:tcPr>
          <w:p w14:paraId="611914FC" w14:textId="77777777" w:rsidR="00422260" w:rsidRPr="001E6954" w:rsidRDefault="00422260" w:rsidP="00422260">
            <w:pPr>
              <w:spacing w:before="40" w:after="40" w:line="240" w:lineRule="auto"/>
              <w:ind w:left="318"/>
            </w:pPr>
            <w:r w:rsidRPr="001E6954">
              <w:t>Requirement 1(3)(e)</w:t>
            </w:r>
          </w:p>
        </w:tc>
        <w:tc>
          <w:tcPr>
            <w:tcW w:w="1058" w:type="pct"/>
            <w:shd w:val="clear" w:color="auto" w:fill="auto"/>
          </w:tcPr>
          <w:p w14:paraId="1A46FEE9"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724C9CE7" w14:textId="77777777" w:rsidTr="004825D0">
        <w:trPr>
          <w:trHeight w:val="227"/>
        </w:trPr>
        <w:tc>
          <w:tcPr>
            <w:tcW w:w="3942" w:type="pct"/>
            <w:shd w:val="clear" w:color="auto" w:fill="auto"/>
          </w:tcPr>
          <w:p w14:paraId="1C1D9387" w14:textId="77777777" w:rsidR="00422260" w:rsidRPr="001E6954" w:rsidRDefault="00422260" w:rsidP="00422260">
            <w:pPr>
              <w:spacing w:before="40" w:after="40" w:line="240" w:lineRule="auto"/>
              <w:ind w:left="318"/>
            </w:pPr>
            <w:r w:rsidRPr="001E6954">
              <w:t>Requirement 1(3)(f)</w:t>
            </w:r>
          </w:p>
        </w:tc>
        <w:tc>
          <w:tcPr>
            <w:tcW w:w="1058" w:type="pct"/>
            <w:shd w:val="clear" w:color="auto" w:fill="auto"/>
          </w:tcPr>
          <w:p w14:paraId="35B16A6D"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73EE5B3A" w14:textId="77777777" w:rsidTr="004825D0">
        <w:trPr>
          <w:trHeight w:val="227"/>
        </w:trPr>
        <w:tc>
          <w:tcPr>
            <w:tcW w:w="3942" w:type="pct"/>
            <w:shd w:val="clear" w:color="auto" w:fill="auto"/>
          </w:tcPr>
          <w:p w14:paraId="002C4ACD" w14:textId="77777777" w:rsidR="00422260" w:rsidRPr="001E6954" w:rsidRDefault="00422260" w:rsidP="0042226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E3E37C5" w14:textId="77777777" w:rsidR="00422260" w:rsidRPr="001E6954" w:rsidRDefault="00422260" w:rsidP="00422260">
            <w:pPr>
              <w:keepNext/>
              <w:spacing w:before="40" w:after="40" w:line="240" w:lineRule="auto"/>
              <w:jc w:val="right"/>
              <w:rPr>
                <w:b/>
                <w:color w:val="0000FF"/>
              </w:rPr>
            </w:pPr>
            <w:r w:rsidRPr="001E6954">
              <w:rPr>
                <w:b/>
                <w:bCs/>
                <w:iCs/>
                <w:color w:val="00577D"/>
                <w:szCs w:val="40"/>
              </w:rPr>
              <w:t>Compliant</w:t>
            </w:r>
          </w:p>
        </w:tc>
      </w:tr>
      <w:tr w:rsidR="00422260" w14:paraId="0D47FCBE" w14:textId="77777777" w:rsidTr="004825D0">
        <w:trPr>
          <w:trHeight w:val="227"/>
        </w:trPr>
        <w:tc>
          <w:tcPr>
            <w:tcW w:w="3942" w:type="pct"/>
            <w:shd w:val="clear" w:color="auto" w:fill="auto"/>
          </w:tcPr>
          <w:p w14:paraId="1A2EC66B" w14:textId="77777777" w:rsidR="00422260" w:rsidRPr="001E6954" w:rsidRDefault="00422260" w:rsidP="00422260">
            <w:pPr>
              <w:spacing w:before="40" w:after="40" w:line="240" w:lineRule="auto"/>
              <w:ind w:left="318" w:hanging="7"/>
            </w:pPr>
            <w:r w:rsidRPr="001E6954">
              <w:t>Requirement 2(3)(a)</w:t>
            </w:r>
          </w:p>
        </w:tc>
        <w:tc>
          <w:tcPr>
            <w:tcW w:w="1058" w:type="pct"/>
            <w:shd w:val="clear" w:color="auto" w:fill="auto"/>
          </w:tcPr>
          <w:p w14:paraId="0F7EC493"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7A" w14:textId="77777777" w:rsidTr="004825D0">
        <w:trPr>
          <w:trHeight w:val="227"/>
        </w:trPr>
        <w:tc>
          <w:tcPr>
            <w:tcW w:w="3942" w:type="pct"/>
            <w:shd w:val="clear" w:color="auto" w:fill="auto"/>
          </w:tcPr>
          <w:p w14:paraId="25C82578" w14:textId="77777777" w:rsidR="00422260" w:rsidRPr="001E6954" w:rsidRDefault="00422260" w:rsidP="00422260">
            <w:pPr>
              <w:spacing w:before="40" w:after="40" w:line="240" w:lineRule="auto"/>
              <w:ind w:left="318" w:hanging="7"/>
            </w:pPr>
            <w:r w:rsidRPr="001E6954">
              <w:t>Requirement 2(3)(b)</w:t>
            </w:r>
          </w:p>
        </w:tc>
        <w:tc>
          <w:tcPr>
            <w:tcW w:w="1058" w:type="pct"/>
            <w:shd w:val="clear" w:color="auto" w:fill="auto"/>
          </w:tcPr>
          <w:p w14:paraId="25C82579"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7D" w14:textId="77777777" w:rsidTr="004825D0">
        <w:trPr>
          <w:trHeight w:val="227"/>
        </w:trPr>
        <w:tc>
          <w:tcPr>
            <w:tcW w:w="3942" w:type="pct"/>
            <w:shd w:val="clear" w:color="auto" w:fill="auto"/>
          </w:tcPr>
          <w:p w14:paraId="25C8257B" w14:textId="77777777" w:rsidR="00422260" w:rsidRPr="001E6954" w:rsidRDefault="00422260" w:rsidP="00422260">
            <w:pPr>
              <w:spacing w:before="40" w:after="40" w:line="240" w:lineRule="auto"/>
              <w:ind w:left="318" w:hanging="7"/>
            </w:pPr>
            <w:r w:rsidRPr="001E6954">
              <w:t>Requirement 2(3)(c)</w:t>
            </w:r>
          </w:p>
        </w:tc>
        <w:tc>
          <w:tcPr>
            <w:tcW w:w="1058" w:type="pct"/>
            <w:shd w:val="clear" w:color="auto" w:fill="auto"/>
          </w:tcPr>
          <w:p w14:paraId="25C8257C"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80" w14:textId="77777777" w:rsidTr="004825D0">
        <w:trPr>
          <w:trHeight w:val="227"/>
        </w:trPr>
        <w:tc>
          <w:tcPr>
            <w:tcW w:w="3942" w:type="pct"/>
            <w:shd w:val="clear" w:color="auto" w:fill="auto"/>
          </w:tcPr>
          <w:p w14:paraId="25C8257E" w14:textId="77777777" w:rsidR="00422260" w:rsidRPr="001E6954" w:rsidRDefault="00422260" w:rsidP="00422260">
            <w:pPr>
              <w:spacing w:before="40" w:after="40" w:line="240" w:lineRule="auto"/>
              <w:ind w:left="318" w:hanging="7"/>
            </w:pPr>
            <w:r w:rsidRPr="001E6954">
              <w:t>Requirement 2(3)(d)</w:t>
            </w:r>
          </w:p>
        </w:tc>
        <w:tc>
          <w:tcPr>
            <w:tcW w:w="1058" w:type="pct"/>
            <w:shd w:val="clear" w:color="auto" w:fill="auto"/>
          </w:tcPr>
          <w:p w14:paraId="25C8257F"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83" w14:textId="77777777" w:rsidTr="004825D0">
        <w:trPr>
          <w:trHeight w:val="227"/>
        </w:trPr>
        <w:tc>
          <w:tcPr>
            <w:tcW w:w="3942" w:type="pct"/>
            <w:shd w:val="clear" w:color="auto" w:fill="auto"/>
          </w:tcPr>
          <w:p w14:paraId="25C82581" w14:textId="77777777" w:rsidR="00422260" w:rsidRPr="001E6954" w:rsidRDefault="00422260" w:rsidP="00422260">
            <w:pPr>
              <w:spacing w:before="40" w:after="40" w:line="240" w:lineRule="auto"/>
              <w:ind w:left="318" w:hanging="7"/>
            </w:pPr>
            <w:r w:rsidRPr="001E6954">
              <w:t>Requirement 2(3)(e)</w:t>
            </w:r>
          </w:p>
        </w:tc>
        <w:tc>
          <w:tcPr>
            <w:tcW w:w="1058" w:type="pct"/>
            <w:shd w:val="clear" w:color="auto" w:fill="auto"/>
          </w:tcPr>
          <w:p w14:paraId="25C82582" w14:textId="794B812E" w:rsidR="00422260" w:rsidRPr="00AF17FC" w:rsidRDefault="00422260" w:rsidP="00422260">
            <w:pPr>
              <w:spacing w:before="40" w:after="40" w:line="240" w:lineRule="auto"/>
              <w:jc w:val="right"/>
              <w:rPr>
                <w:color w:val="0000FF"/>
              </w:rPr>
            </w:pPr>
            <w:r w:rsidRPr="001E6954">
              <w:rPr>
                <w:bCs/>
                <w:iCs/>
                <w:color w:val="00577D"/>
                <w:szCs w:val="40"/>
              </w:rPr>
              <w:t>Compliant</w:t>
            </w:r>
          </w:p>
        </w:tc>
      </w:tr>
      <w:tr w:rsidR="00422260" w14:paraId="25C82589" w14:textId="40C010D1" w:rsidTr="004825D0">
        <w:trPr>
          <w:trHeight w:val="227"/>
        </w:trPr>
        <w:tc>
          <w:tcPr>
            <w:tcW w:w="3942" w:type="pct"/>
            <w:shd w:val="clear" w:color="auto" w:fill="auto"/>
          </w:tcPr>
          <w:p w14:paraId="25C82584" w14:textId="77777777" w:rsidR="00422260" w:rsidRPr="00CC2313" w:rsidRDefault="00422260" w:rsidP="00422260">
            <w:pPr>
              <w:keepNext/>
              <w:spacing w:before="40" w:after="40" w:line="240" w:lineRule="auto"/>
              <w:rPr>
                <w:b/>
              </w:rPr>
            </w:pPr>
            <w:r w:rsidRPr="00CC2313">
              <w:rPr>
                <w:b/>
              </w:rPr>
              <w:t>Standard 3 Personal care and clinical care</w:t>
            </w:r>
          </w:p>
        </w:tc>
        <w:tc>
          <w:tcPr>
            <w:tcW w:w="1058" w:type="pct"/>
            <w:shd w:val="clear" w:color="auto" w:fill="auto"/>
          </w:tcPr>
          <w:p w14:paraId="25C82588" w14:textId="0E5146F5" w:rsidR="00422260" w:rsidRPr="00CC2313" w:rsidRDefault="00422260" w:rsidP="00422260">
            <w:pPr>
              <w:keepNext/>
              <w:spacing w:before="40" w:after="40" w:line="240" w:lineRule="auto"/>
              <w:jc w:val="right"/>
              <w:rPr>
                <w:b/>
                <w:color w:val="0000FF"/>
              </w:rPr>
            </w:pPr>
            <w:r w:rsidRPr="00CC2313">
              <w:rPr>
                <w:b/>
                <w:bCs/>
                <w:iCs/>
                <w:color w:val="00577D"/>
                <w:szCs w:val="40"/>
              </w:rPr>
              <w:t>Non-compliant</w:t>
            </w:r>
          </w:p>
        </w:tc>
      </w:tr>
      <w:tr w:rsidR="00422260" w14:paraId="25C8258C" w14:textId="68E0102D" w:rsidTr="004825D0">
        <w:trPr>
          <w:trHeight w:val="227"/>
        </w:trPr>
        <w:tc>
          <w:tcPr>
            <w:tcW w:w="3942" w:type="pct"/>
            <w:shd w:val="clear" w:color="auto" w:fill="auto"/>
          </w:tcPr>
          <w:p w14:paraId="25C8258A" w14:textId="1CA16F74" w:rsidR="00422260" w:rsidRPr="00CC2313" w:rsidRDefault="00422260" w:rsidP="00422260">
            <w:pPr>
              <w:spacing w:before="40" w:after="40" w:line="240" w:lineRule="auto"/>
              <w:ind w:left="312"/>
            </w:pPr>
            <w:r w:rsidRPr="00CC2313">
              <w:t>Requirement 3(3)(a)</w:t>
            </w:r>
          </w:p>
        </w:tc>
        <w:tc>
          <w:tcPr>
            <w:tcW w:w="1058" w:type="pct"/>
            <w:shd w:val="clear" w:color="auto" w:fill="auto"/>
          </w:tcPr>
          <w:p w14:paraId="25C8258B" w14:textId="77777777" w:rsidR="00422260" w:rsidRPr="00CC2313" w:rsidRDefault="00422260" w:rsidP="00422260">
            <w:pPr>
              <w:spacing w:before="40" w:after="40" w:line="240" w:lineRule="auto"/>
              <w:ind w:left="-107"/>
              <w:jc w:val="right"/>
              <w:rPr>
                <w:color w:val="0000FF"/>
              </w:rPr>
            </w:pPr>
            <w:r w:rsidRPr="00CC2313">
              <w:rPr>
                <w:bCs/>
                <w:iCs/>
                <w:color w:val="00577D"/>
                <w:szCs w:val="40"/>
              </w:rPr>
              <w:t>Non-compliant</w:t>
            </w:r>
          </w:p>
        </w:tc>
      </w:tr>
      <w:tr w:rsidR="00422260" w14:paraId="25C8258F" w14:textId="127429AA" w:rsidTr="004825D0">
        <w:trPr>
          <w:trHeight w:val="227"/>
        </w:trPr>
        <w:tc>
          <w:tcPr>
            <w:tcW w:w="3942" w:type="pct"/>
            <w:shd w:val="clear" w:color="auto" w:fill="auto"/>
          </w:tcPr>
          <w:p w14:paraId="25C8258D" w14:textId="131C0A73" w:rsidR="00422260" w:rsidRPr="00CC2313" w:rsidRDefault="00422260" w:rsidP="00422260">
            <w:pPr>
              <w:spacing w:before="40" w:after="40" w:line="240" w:lineRule="auto"/>
              <w:ind w:left="318" w:hanging="7"/>
            </w:pPr>
            <w:r w:rsidRPr="00CC2313">
              <w:t>Requirement 3(3)(b)</w:t>
            </w:r>
          </w:p>
        </w:tc>
        <w:tc>
          <w:tcPr>
            <w:tcW w:w="1058" w:type="pct"/>
            <w:shd w:val="clear" w:color="auto" w:fill="auto"/>
          </w:tcPr>
          <w:p w14:paraId="25C8258E" w14:textId="77777777" w:rsidR="00422260" w:rsidRPr="00CC2313" w:rsidRDefault="00422260" w:rsidP="00422260">
            <w:pPr>
              <w:spacing w:before="40" w:after="40" w:line="240" w:lineRule="auto"/>
              <w:jc w:val="right"/>
              <w:rPr>
                <w:color w:val="0000FF"/>
              </w:rPr>
            </w:pPr>
            <w:r w:rsidRPr="00CC2313">
              <w:rPr>
                <w:bCs/>
                <w:iCs/>
                <w:color w:val="00577D"/>
                <w:szCs w:val="40"/>
              </w:rPr>
              <w:t>Compliant</w:t>
            </w:r>
          </w:p>
        </w:tc>
      </w:tr>
      <w:tr w:rsidR="00422260" w14:paraId="25C82592" w14:textId="2456CCC9" w:rsidTr="004825D0">
        <w:trPr>
          <w:trHeight w:val="227"/>
        </w:trPr>
        <w:tc>
          <w:tcPr>
            <w:tcW w:w="3942" w:type="pct"/>
            <w:shd w:val="clear" w:color="auto" w:fill="auto"/>
          </w:tcPr>
          <w:p w14:paraId="25C82590" w14:textId="7C17F711" w:rsidR="00422260" w:rsidRPr="00CC2313" w:rsidRDefault="00422260" w:rsidP="00422260">
            <w:pPr>
              <w:spacing w:before="40" w:after="40" w:line="240" w:lineRule="auto"/>
              <w:ind w:left="318" w:hanging="7"/>
            </w:pPr>
            <w:r w:rsidRPr="00CC2313">
              <w:t>Requirement 3(3)(c)</w:t>
            </w:r>
          </w:p>
        </w:tc>
        <w:tc>
          <w:tcPr>
            <w:tcW w:w="1058" w:type="pct"/>
            <w:shd w:val="clear" w:color="auto" w:fill="auto"/>
          </w:tcPr>
          <w:p w14:paraId="25C82591" w14:textId="77777777" w:rsidR="00422260" w:rsidRPr="00CC2313" w:rsidRDefault="00422260" w:rsidP="00422260">
            <w:pPr>
              <w:spacing w:before="40" w:after="40" w:line="240" w:lineRule="auto"/>
              <w:jc w:val="right"/>
              <w:rPr>
                <w:color w:val="0000FF"/>
              </w:rPr>
            </w:pPr>
            <w:r w:rsidRPr="00CC2313">
              <w:rPr>
                <w:bCs/>
                <w:iCs/>
                <w:color w:val="00577D"/>
                <w:szCs w:val="40"/>
              </w:rPr>
              <w:t>Compliant</w:t>
            </w:r>
          </w:p>
        </w:tc>
      </w:tr>
      <w:tr w:rsidR="00422260" w14:paraId="25C82595" w14:textId="7997B53D" w:rsidTr="004825D0">
        <w:trPr>
          <w:trHeight w:val="227"/>
        </w:trPr>
        <w:tc>
          <w:tcPr>
            <w:tcW w:w="3942" w:type="pct"/>
            <w:shd w:val="clear" w:color="auto" w:fill="auto"/>
          </w:tcPr>
          <w:p w14:paraId="25C82593" w14:textId="27E3D58F" w:rsidR="00422260" w:rsidRPr="00CC2313" w:rsidRDefault="00422260" w:rsidP="00422260">
            <w:pPr>
              <w:spacing w:before="40" w:after="40" w:line="240" w:lineRule="auto"/>
              <w:ind w:left="318" w:hanging="7"/>
            </w:pPr>
            <w:r w:rsidRPr="00CC2313">
              <w:t>Requirement 3(3)(d)</w:t>
            </w:r>
          </w:p>
        </w:tc>
        <w:tc>
          <w:tcPr>
            <w:tcW w:w="1058" w:type="pct"/>
            <w:shd w:val="clear" w:color="auto" w:fill="auto"/>
          </w:tcPr>
          <w:p w14:paraId="25C82594" w14:textId="77777777" w:rsidR="00422260" w:rsidRPr="00CC2313" w:rsidRDefault="00422260" w:rsidP="00422260">
            <w:pPr>
              <w:spacing w:before="40" w:after="40" w:line="240" w:lineRule="auto"/>
              <w:jc w:val="right"/>
              <w:rPr>
                <w:color w:val="0000FF"/>
              </w:rPr>
            </w:pPr>
            <w:r w:rsidRPr="00CC2313">
              <w:rPr>
                <w:bCs/>
                <w:iCs/>
                <w:color w:val="00577D"/>
                <w:szCs w:val="40"/>
              </w:rPr>
              <w:t>Compliant</w:t>
            </w:r>
          </w:p>
        </w:tc>
      </w:tr>
      <w:tr w:rsidR="00422260" w14:paraId="25C82598" w14:textId="4699E1FF" w:rsidTr="004825D0">
        <w:trPr>
          <w:trHeight w:val="227"/>
        </w:trPr>
        <w:tc>
          <w:tcPr>
            <w:tcW w:w="3942" w:type="pct"/>
            <w:shd w:val="clear" w:color="auto" w:fill="auto"/>
          </w:tcPr>
          <w:p w14:paraId="25C82596" w14:textId="3F3912BD" w:rsidR="00422260" w:rsidRPr="00CC2313" w:rsidRDefault="00422260" w:rsidP="00422260">
            <w:pPr>
              <w:spacing w:before="40" w:after="40" w:line="240" w:lineRule="auto"/>
              <w:ind w:left="318" w:hanging="7"/>
            </w:pPr>
            <w:r w:rsidRPr="00CC2313">
              <w:t>Requirement 3(3)(e)</w:t>
            </w:r>
          </w:p>
        </w:tc>
        <w:tc>
          <w:tcPr>
            <w:tcW w:w="1058" w:type="pct"/>
            <w:shd w:val="clear" w:color="auto" w:fill="auto"/>
          </w:tcPr>
          <w:p w14:paraId="25C82597" w14:textId="77777777" w:rsidR="00422260" w:rsidRPr="00CC2313" w:rsidRDefault="00422260" w:rsidP="00422260">
            <w:pPr>
              <w:spacing w:before="40" w:after="40" w:line="240" w:lineRule="auto"/>
              <w:jc w:val="right"/>
              <w:rPr>
                <w:color w:val="0000FF"/>
              </w:rPr>
            </w:pPr>
            <w:r w:rsidRPr="00CC2313">
              <w:rPr>
                <w:bCs/>
                <w:iCs/>
                <w:color w:val="00577D"/>
                <w:szCs w:val="40"/>
              </w:rPr>
              <w:t>Non-compliant</w:t>
            </w:r>
          </w:p>
        </w:tc>
      </w:tr>
      <w:tr w:rsidR="00422260" w14:paraId="25C8259B" w14:textId="0CB48493" w:rsidTr="004825D0">
        <w:trPr>
          <w:trHeight w:val="227"/>
        </w:trPr>
        <w:tc>
          <w:tcPr>
            <w:tcW w:w="3942" w:type="pct"/>
            <w:shd w:val="clear" w:color="auto" w:fill="auto"/>
          </w:tcPr>
          <w:p w14:paraId="25C82599" w14:textId="788203EE" w:rsidR="00422260" w:rsidRPr="001E6954" w:rsidRDefault="00422260" w:rsidP="00422260">
            <w:pPr>
              <w:spacing w:before="40" w:after="40" w:line="240" w:lineRule="auto"/>
              <w:ind w:left="318" w:hanging="7"/>
            </w:pPr>
            <w:r w:rsidRPr="001E6954">
              <w:t>Requirement 3(3)(f)</w:t>
            </w:r>
          </w:p>
        </w:tc>
        <w:tc>
          <w:tcPr>
            <w:tcW w:w="1058" w:type="pct"/>
            <w:shd w:val="clear" w:color="auto" w:fill="auto"/>
          </w:tcPr>
          <w:p w14:paraId="25C8259A"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9E" w14:textId="3810E03A" w:rsidTr="004825D0">
        <w:trPr>
          <w:trHeight w:val="227"/>
        </w:trPr>
        <w:tc>
          <w:tcPr>
            <w:tcW w:w="3942" w:type="pct"/>
            <w:shd w:val="clear" w:color="auto" w:fill="auto"/>
          </w:tcPr>
          <w:p w14:paraId="25C8259C" w14:textId="59B75DFC" w:rsidR="00422260" w:rsidRPr="001E6954" w:rsidRDefault="00422260" w:rsidP="00422260">
            <w:pPr>
              <w:spacing w:before="40" w:after="40" w:line="240" w:lineRule="auto"/>
              <w:ind w:left="318" w:hanging="7"/>
            </w:pPr>
            <w:r w:rsidRPr="001E6954">
              <w:t>Requirement 3(3)(g)</w:t>
            </w:r>
          </w:p>
        </w:tc>
        <w:tc>
          <w:tcPr>
            <w:tcW w:w="1058" w:type="pct"/>
            <w:shd w:val="clear" w:color="auto" w:fill="auto"/>
          </w:tcPr>
          <w:p w14:paraId="25C8259D"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A1" w14:textId="2F8B42E4" w:rsidTr="004825D0">
        <w:trPr>
          <w:trHeight w:val="227"/>
        </w:trPr>
        <w:tc>
          <w:tcPr>
            <w:tcW w:w="3942" w:type="pct"/>
            <w:shd w:val="clear" w:color="auto" w:fill="auto"/>
          </w:tcPr>
          <w:p w14:paraId="25C8259F" w14:textId="3CF3F747" w:rsidR="00422260" w:rsidRPr="001E6954" w:rsidRDefault="00422260" w:rsidP="00422260">
            <w:pPr>
              <w:keepNext/>
              <w:spacing w:before="40" w:after="40" w:line="240" w:lineRule="auto"/>
              <w:rPr>
                <w:b/>
              </w:rPr>
            </w:pPr>
            <w:r w:rsidRPr="001E6954">
              <w:rPr>
                <w:b/>
              </w:rPr>
              <w:t>Standard 4 Services and supports for daily living</w:t>
            </w:r>
          </w:p>
        </w:tc>
        <w:tc>
          <w:tcPr>
            <w:tcW w:w="1058" w:type="pct"/>
            <w:shd w:val="clear" w:color="auto" w:fill="auto"/>
          </w:tcPr>
          <w:p w14:paraId="25C825A0" w14:textId="77777777" w:rsidR="00422260" w:rsidRPr="001E6954" w:rsidRDefault="00422260" w:rsidP="00422260">
            <w:pPr>
              <w:keepNext/>
              <w:spacing w:before="40" w:after="40" w:line="240" w:lineRule="auto"/>
              <w:jc w:val="right"/>
              <w:rPr>
                <w:b/>
                <w:color w:val="0000FF"/>
              </w:rPr>
            </w:pPr>
            <w:r w:rsidRPr="001E6954">
              <w:rPr>
                <w:b/>
                <w:bCs/>
                <w:iCs/>
                <w:color w:val="00577D"/>
                <w:szCs w:val="40"/>
              </w:rPr>
              <w:t>Compliant</w:t>
            </w:r>
          </w:p>
        </w:tc>
      </w:tr>
      <w:tr w:rsidR="00422260" w14:paraId="25C825A4" w14:textId="0F443E45" w:rsidTr="004825D0">
        <w:trPr>
          <w:trHeight w:val="227"/>
        </w:trPr>
        <w:tc>
          <w:tcPr>
            <w:tcW w:w="3942" w:type="pct"/>
            <w:shd w:val="clear" w:color="auto" w:fill="auto"/>
          </w:tcPr>
          <w:p w14:paraId="25C825A2" w14:textId="538869F8" w:rsidR="00422260" w:rsidRPr="001E6954" w:rsidRDefault="00422260" w:rsidP="00422260">
            <w:pPr>
              <w:spacing w:before="40" w:after="40" w:line="240" w:lineRule="auto"/>
              <w:ind w:left="318" w:hanging="7"/>
            </w:pPr>
            <w:r w:rsidRPr="001E6954">
              <w:t>Requirement 4(3)(a)</w:t>
            </w:r>
          </w:p>
        </w:tc>
        <w:tc>
          <w:tcPr>
            <w:tcW w:w="1058" w:type="pct"/>
            <w:shd w:val="clear" w:color="auto" w:fill="auto"/>
          </w:tcPr>
          <w:p w14:paraId="25C825A3"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A7" w14:textId="643EC058" w:rsidTr="004825D0">
        <w:trPr>
          <w:trHeight w:val="227"/>
        </w:trPr>
        <w:tc>
          <w:tcPr>
            <w:tcW w:w="3942" w:type="pct"/>
            <w:shd w:val="clear" w:color="auto" w:fill="auto"/>
          </w:tcPr>
          <w:p w14:paraId="25C825A5" w14:textId="7FC6E59C" w:rsidR="00422260" w:rsidRPr="001E6954" w:rsidRDefault="00422260" w:rsidP="00422260">
            <w:pPr>
              <w:spacing w:before="40" w:after="40" w:line="240" w:lineRule="auto"/>
              <w:ind w:left="318" w:hanging="7"/>
            </w:pPr>
            <w:r w:rsidRPr="001E6954">
              <w:t>Requirement 4(3)(b)</w:t>
            </w:r>
          </w:p>
        </w:tc>
        <w:tc>
          <w:tcPr>
            <w:tcW w:w="1058" w:type="pct"/>
            <w:shd w:val="clear" w:color="auto" w:fill="auto"/>
          </w:tcPr>
          <w:p w14:paraId="25C825A6"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AA" w14:textId="02473B57" w:rsidTr="004825D0">
        <w:trPr>
          <w:trHeight w:val="227"/>
        </w:trPr>
        <w:tc>
          <w:tcPr>
            <w:tcW w:w="3942" w:type="pct"/>
            <w:shd w:val="clear" w:color="auto" w:fill="auto"/>
          </w:tcPr>
          <w:p w14:paraId="25C825A8" w14:textId="1A5AB79B" w:rsidR="00422260" w:rsidRPr="001E6954" w:rsidRDefault="00422260" w:rsidP="00422260">
            <w:pPr>
              <w:spacing w:before="40" w:after="40" w:line="240" w:lineRule="auto"/>
              <w:ind w:left="318" w:hanging="7"/>
            </w:pPr>
            <w:r w:rsidRPr="001E6954">
              <w:t>Requirement 4(3)(c)</w:t>
            </w:r>
          </w:p>
        </w:tc>
        <w:tc>
          <w:tcPr>
            <w:tcW w:w="1058" w:type="pct"/>
            <w:shd w:val="clear" w:color="auto" w:fill="auto"/>
          </w:tcPr>
          <w:p w14:paraId="25C825A9"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AD" w14:textId="18883124" w:rsidTr="004825D0">
        <w:trPr>
          <w:trHeight w:val="227"/>
        </w:trPr>
        <w:tc>
          <w:tcPr>
            <w:tcW w:w="3942" w:type="pct"/>
            <w:shd w:val="clear" w:color="auto" w:fill="auto"/>
          </w:tcPr>
          <w:p w14:paraId="25C825AB" w14:textId="28AC6D8F" w:rsidR="00422260" w:rsidRPr="001E6954" w:rsidRDefault="00422260" w:rsidP="00422260">
            <w:pPr>
              <w:spacing w:before="40" w:after="40" w:line="240" w:lineRule="auto"/>
              <w:ind w:left="318" w:hanging="7"/>
            </w:pPr>
            <w:r w:rsidRPr="001E6954">
              <w:lastRenderedPageBreak/>
              <w:t>Requirement 4(3)(d)</w:t>
            </w:r>
          </w:p>
        </w:tc>
        <w:tc>
          <w:tcPr>
            <w:tcW w:w="1058" w:type="pct"/>
            <w:shd w:val="clear" w:color="auto" w:fill="auto"/>
          </w:tcPr>
          <w:p w14:paraId="25C825AC"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B0" w14:textId="658276DC" w:rsidTr="004825D0">
        <w:trPr>
          <w:trHeight w:val="227"/>
        </w:trPr>
        <w:tc>
          <w:tcPr>
            <w:tcW w:w="3942" w:type="pct"/>
            <w:shd w:val="clear" w:color="auto" w:fill="auto"/>
          </w:tcPr>
          <w:p w14:paraId="25C825AE" w14:textId="02C71791" w:rsidR="00422260" w:rsidRPr="001E6954" w:rsidRDefault="00422260" w:rsidP="00422260">
            <w:pPr>
              <w:spacing w:before="40" w:after="40" w:line="240" w:lineRule="auto"/>
              <w:ind w:left="318" w:hanging="7"/>
            </w:pPr>
            <w:r w:rsidRPr="001E6954">
              <w:t>Requirement 4(3)(e)</w:t>
            </w:r>
          </w:p>
        </w:tc>
        <w:tc>
          <w:tcPr>
            <w:tcW w:w="1058" w:type="pct"/>
            <w:shd w:val="clear" w:color="auto" w:fill="auto"/>
          </w:tcPr>
          <w:p w14:paraId="25C825AF"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B3" w14:textId="7183CC28" w:rsidTr="004825D0">
        <w:trPr>
          <w:trHeight w:val="227"/>
        </w:trPr>
        <w:tc>
          <w:tcPr>
            <w:tcW w:w="3942" w:type="pct"/>
            <w:shd w:val="clear" w:color="auto" w:fill="auto"/>
          </w:tcPr>
          <w:p w14:paraId="25C825B1" w14:textId="57CEAD16" w:rsidR="00422260" w:rsidRPr="001E6954" w:rsidRDefault="00422260" w:rsidP="00422260">
            <w:pPr>
              <w:spacing w:before="40" w:after="40" w:line="240" w:lineRule="auto"/>
              <w:ind w:left="318" w:hanging="7"/>
            </w:pPr>
            <w:r w:rsidRPr="001E6954">
              <w:t>Requirement 4(3)(f)</w:t>
            </w:r>
          </w:p>
        </w:tc>
        <w:tc>
          <w:tcPr>
            <w:tcW w:w="1058" w:type="pct"/>
            <w:shd w:val="clear" w:color="auto" w:fill="auto"/>
          </w:tcPr>
          <w:p w14:paraId="25C825B2"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B6" w14:textId="5EDD626A" w:rsidTr="004825D0">
        <w:trPr>
          <w:trHeight w:val="227"/>
        </w:trPr>
        <w:tc>
          <w:tcPr>
            <w:tcW w:w="3942" w:type="pct"/>
            <w:shd w:val="clear" w:color="auto" w:fill="auto"/>
          </w:tcPr>
          <w:p w14:paraId="25C825B4" w14:textId="64B511CC" w:rsidR="00422260" w:rsidRPr="001E6954" w:rsidRDefault="00422260" w:rsidP="00422260">
            <w:pPr>
              <w:spacing w:before="40" w:after="40" w:line="240" w:lineRule="auto"/>
              <w:ind w:left="318" w:hanging="7"/>
            </w:pPr>
            <w:r w:rsidRPr="001E6954">
              <w:t>Requirement 4(3)(g)</w:t>
            </w:r>
          </w:p>
        </w:tc>
        <w:tc>
          <w:tcPr>
            <w:tcW w:w="1058" w:type="pct"/>
            <w:shd w:val="clear" w:color="auto" w:fill="auto"/>
          </w:tcPr>
          <w:p w14:paraId="25C825B5"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B9" w14:textId="137EFB03" w:rsidTr="004825D0">
        <w:trPr>
          <w:trHeight w:val="227"/>
        </w:trPr>
        <w:tc>
          <w:tcPr>
            <w:tcW w:w="3942" w:type="pct"/>
            <w:shd w:val="clear" w:color="auto" w:fill="auto"/>
          </w:tcPr>
          <w:p w14:paraId="25C825B7" w14:textId="487B0E01" w:rsidR="00422260" w:rsidRPr="001E6954" w:rsidRDefault="00422260" w:rsidP="00422260">
            <w:pPr>
              <w:keepNext/>
              <w:spacing w:before="40" w:after="40" w:line="240" w:lineRule="auto"/>
              <w:rPr>
                <w:b/>
              </w:rPr>
            </w:pPr>
            <w:r w:rsidRPr="001E6954">
              <w:rPr>
                <w:b/>
              </w:rPr>
              <w:t>Standard 5 Organisation’s service environment</w:t>
            </w:r>
          </w:p>
        </w:tc>
        <w:tc>
          <w:tcPr>
            <w:tcW w:w="1058" w:type="pct"/>
            <w:shd w:val="clear" w:color="auto" w:fill="auto"/>
          </w:tcPr>
          <w:p w14:paraId="25C825B8" w14:textId="77777777" w:rsidR="00422260" w:rsidRPr="001E6954" w:rsidRDefault="00422260" w:rsidP="00422260">
            <w:pPr>
              <w:keepNext/>
              <w:spacing w:before="40" w:after="40" w:line="240" w:lineRule="auto"/>
              <w:jc w:val="right"/>
              <w:rPr>
                <w:b/>
                <w:color w:val="0000FF"/>
              </w:rPr>
            </w:pPr>
            <w:r w:rsidRPr="001E6954">
              <w:rPr>
                <w:b/>
                <w:bCs/>
                <w:iCs/>
                <w:color w:val="00577D"/>
                <w:szCs w:val="40"/>
              </w:rPr>
              <w:t>Compliant</w:t>
            </w:r>
          </w:p>
        </w:tc>
      </w:tr>
      <w:tr w:rsidR="00422260" w14:paraId="25C825BC" w14:textId="22BF7852" w:rsidTr="004825D0">
        <w:trPr>
          <w:trHeight w:val="227"/>
        </w:trPr>
        <w:tc>
          <w:tcPr>
            <w:tcW w:w="3942" w:type="pct"/>
            <w:shd w:val="clear" w:color="auto" w:fill="auto"/>
          </w:tcPr>
          <w:p w14:paraId="25C825BA" w14:textId="3447BC18" w:rsidR="00422260" w:rsidRPr="001E6954" w:rsidRDefault="00422260" w:rsidP="00422260">
            <w:pPr>
              <w:spacing w:before="40" w:after="40" w:line="240" w:lineRule="auto"/>
              <w:ind w:left="318" w:hanging="7"/>
            </w:pPr>
            <w:r w:rsidRPr="001E6954">
              <w:t>Requirement 5(3)(a)</w:t>
            </w:r>
          </w:p>
        </w:tc>
        <w:tc>
          <w:tcPr>
            <w:tcW w:w="1058" w:type="pct"/>
            <w:shd w:val="clear" w:color="auto" w:fill="auto"/>
          </w:tcPr>
          <w:p w14:paraId="25C825BB"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BF" w14:textId="5F13F011" w:rsidTr="004825D0">
        <w:trPr>
          <w:trHeight w:val="227"/>
        </w:trPr>
        <w:tc>
          <w:tcPr>
            <w:tcW w:w="3942" w:type="pct"/>
            <w:shd w:val="clear" w:color="auto" w:fill="auto"/>
          </w:tcPr>
          <w:p w14:paraId="25C825BD" w14:textId="5535DCE8" w:rsidR="00422260" w:rsidRPr="001E6954" w:rsidRDefault="00422260" w:rsidP="00422260">
            <w:pPr>
              <w:spacing w:before="40" w:after="40" w:line="240" w:lineRule="auto"/>
              <w:ind w:left="318" w:hanging="7"/>
            </w:pPr>
            <w:r w:rsidRPr="001E6954">
              <w:t>Requirement 5(3)(b)</w:t>
            </w:r>
          </w:p>
        </w:tc>
        <w:tc>
          <w:tcPr>
            <w:tcW w:w="1058" w:type="pct"/>
            <w:shd w:val="clear" w:color="auto" w:fill="auto"/>
          </w:tcPr>
          <w:p w14:paraId="25C825BE"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C2" w14:textId="17DF2E24" w:rsidTr="004825D0">
        <w:trPr>
          <w:trHeight w:val="227"/>
        </w:trPr>
        <w:tc>
          <w:tcPr>
            <w:tcW w:w="3942" w:type="pct"/>
            <w:shd w:val="clear" w:color="auto" w:fill="auto"/>
          </w:tcPr>
          <w:p w14:paraId="25C825C0" w14:textId="27E02648" w:rsidR="00422260" w:rsidRPr="001E6954" w:rsidRDefault="00422260" w:rsidP="00422260">
            <w:pPr>
              <w:spacing w:before="40" w:after="40" w:line="240" w:lineRule="auto"/>
              <w:ind w:left="318" w:hanging="7"/>
            </w:pPr>
            <w:r w:rsidRPr="001E6954">
              <w:t>Requirement 5(3)(c)</w:t>
            </w:r>
          </w:p>
        </w:tc>
        <w:tc>
          <w:tcPr>
            <w:tcW w:w="1058" w:type="pct"/>
            <w:shd w:val="clear" w:color="auto" w:fill="auto"/>
          </w:tcPr>
          <w:p w14:paraId="25C825C1"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C5" w14:textId="7A11941D" w:rsidTr="004825D0">
        <w:trPr>
          <w:trHeight w:val="227"/>
        </w:trPr>
        <w:tc>
          <w:tcPr>
            <w:tcW w:w="3942" w:type="pct"/>
            <w:shd w:val="clear" w:color="auto" w:fill="auto"/>
          </w:tcPr>
          <w:p w14:paraId="25C825C3" w14:textId="78FC86A5" w:rsidR="00422260" w:rsidRPr="001E6954" w:rsidRDefault="00422260" w:rsidP="00422260">
            <w:pPr>
              <w:keepNext/>
              <w:spacing w:before="40" w:after="40" w:line="240" w:lineRule="auto"/>
              <w:rPr>
                <w:b/>
              </w:rPr>
            </w:pPr>
            <w:r w:rsidRPr="001E6954">
              <w:rPr>
                <w:b/>
              </w:rPr>
              <w:t>Standard 6 Feedback and complaints</w:t>
            </w:r>
          </w:p>
        </w:tc>
        <w:tc>
          <w:tcPr>
            <w:tcW w:w="1058" w:type="pct"/>
            <w:shd w:val="clear" w:color="auto" w:fill="auto"/>
          </w:tcPr>
          <w:p w14:paraId="25C825C4" w14:textId="77777777" w:rsidR="00422260" w:rsidRPr="00427133" w:rsidRDefault="00422260" w:rsidP="00422260">
            <w:pPr>
              <w:keepNext/>
              <w:spacing w:before="40" w:after="40" w:line="240" w:lineRule="auto"/>
              <w:jc w:val="right"/>
              <w:rPr>
                <w:b/>
                <w:color w:val="0000FF"/>
              </w:rPr>
            </w:pPr>
            <w:r w:rsidRPr="00427133">
              <w:rPr>
                <w:b/>
                <w:bCs/>
                <w:iCs/>
                <w:color w:val="00577D"/>
                <w:szCs w:val="40"/>
              </w:rPr>
              <w:t>Non-compliant</w:t>
            </w:r>
          </w:p>
        </w:tc>
      </w:tr>
      <w:tr w:rsidR="00422260" w14:paraId="25C825C8" w14:textId="7193B60E" w:rsidTr="004825D0">
        <w:trPr>
          <w:trHeight w:val="227"/>
        </w:trPr>
        <w:tc>
          <w:tcPr>
            <w:tcW w:w="3942" w:type="pct"/>
            <w:shd w:val="clear" w:color="auto" w:fill="auto"/>
          </w:tcPr>
          <w:p w14:paraId="25C825C6" w14:textId="4188F121" w:rsidR="00422260" w:rsidRPr="001E6954" w:rsidRDefault="00422260" w:rsidP="00422260">
            <w:pPr>
              <w:spacing w:before="40" w:after="40" w:line="240" w:lineRule="auto"/>
              <w:ind w:left="318" w:hanging="7"/>
            </w:pPr>
            <w:r w:rsidRPr="001E6954">
              <w:t>Requirement 6(3)(a)</w:t>
            </w:r>
          </w:p>
        </w:tc>
        <w:tc>
          <w:tcPr>
            <w:tcW w:w="1058" w:type="pct"/>
            <w:shd w:val="clear" w:color="auto" w:fill="auto"/>
          </w:tcPr>
          <w:p w14:paraId="25C825C7" w14:textId="77777777" w:rsidR="00422260" w:rsidRPr="00427133" w:rsidRDefault="00422260" w:rsidP="00422260">
            <w:pPr>
              <w:spacing w:before="40" w:after="40" w:line="240" w:lineRule="auto"/>
              <w:jc w:val="right"/>
              <w:rPr>
                <w:color w:val="0000FF"/>
              </w:rPr>
            </w:pPr>
            <w:r w:rsidRPr="00427133">
              <w:rPr>
                <w:bCs/>
                <w:iCs/>
                <w:color w:val="00577D"/>
                <w:szCs w:val="40"/>
              </w:rPr>
              <w:t>Compliant</w:t>
            </w:r>
          </w:p>
        </w:tc>
      </w:tr>
      <w:tr w:rsidR="00422260" w14:paraId="25C825CB" w14:textId="1D07FB9B" w:rsidTr="004825D0">
        <w:trPr>
          <w:trHeight w:val="227"/>
        </w:trPr>
        <w:tc>
          <w:tcPr>
            <w:tcW w:w="3942" w:type="pct"/>
            <w:shd w:val="clear" w:color="auto" w:fill="auto"/>
          </w:tcPr>
          <w:p w14:paraId="25C825C9" w14:textId="3245BC2F" w:rsidR="00422260" w:rsidRPr="001E6954" w:rsidRDefault="00422260" w:rsidP="00422260">
            <w:pPr>
              <w:spacing w:before="40" w:after="40" w:line="240" w:lineRule="auto"/>
              <w:ind w:left="318" w:hanging="7"/>
            </w:pPr>
            <w:r w:rsidRPr="001E6954">
              <w:t>Requirement 6(3)(b)</w:t>
            </w:r>
          </w:p>
        </w:tc>
        <w:tc>
          <w:tcPr>
            <w:tcW w:w="1058" w:type="pct"/>
            <w:shd w:val="clear" w:color="auto" w:fill="auto"/>
          </w:tcPr>
          <w:p w14:paraId="25C825CA" w14:textId="77777777" w:rsidR="00422260" w:rsidRPr="00427133" w:rsidRDefault="00422260" w:rsidP="00422260">
            <w:pPr>
              <w:spacing w:before="40" w:after="40" w:line="240" w:lineRule="auto"/>
              <w:jc w:val="right"/>
              <w:rPr>
                <w:color w:val="0000FF"/>
              </w:rPr>
            </w:pPr>
            <w:r w:rsidRPr="00427133">
              <w:rPr>
                <w:bCs/>
                <w:iCs/>
                <w:color w:val="00577D"/>
                <w:szCs w:val="40"/>
              </w:rPr>
              <w:t>Compliant</w:t>
            </w:r>
          </w:p>
        </w:tc>
      </w:tr>
      <w:tr w:rsidR="00422260" w14:paraId="25C825CE" w14:textId="45EE0D18" w:rsidTr="004825D0">
        <w:trPr>
          <w:trHeight w:val="227"/>
        </w:trPr>
        <w:tc>
          <w:tcPr>
            <w:tcW w:w="3942" w:type="pct"/>
            <w:shd w:val="clear" w:color="auto" w:fill="auto"/>
          </w:tcPr>
          <w:p w14:paraId="25C825CC" w14:textId="4346622E" w:rsidR="00422260" w:rsidRPr="001E6954" w:rsidRDefault="00422260" w:rsidP="00422260">
            <w:pPr>
              <w:spacing w:before="40" w:after="40" w:line="240" w:lineRule="auto"/>
              <w:ind w:left="318" w:hanging="7"/>
            </w:pPr>
            <w:r w:rsidRPr="001E6954">
              <w:t>Requirement 6(3)(c)</w:t>
            </w:r>
          </w:p>
        </w:tc>
        <w:tc>
          <w:tcPr>
            <w:tcW w:w="1058" w:type="pct"/>
            <w:shd w:val="clear" w:color="auto" w:fill="auto"/>
          </w:tcPr>
          <w:p w14:paraId="25C825CD" w14:textId="77777777" w:rsidR="00422260" w:rsidRPr="00427133" w:rsidRDefault="00422260" w:rsidP="00422260">
            <w:pPr>
              <w:spacing w:before="40" w:after="40" w:line="240" w:lineRule="auto"/>
              <w:jc w:val="right"/>
              <w:rPr>
                <w:color w:val="0000FF"/>
              </w:rPr>
            </w:pPr>
            <w:r w:rsidRPr="00427133">
              <w:rPr>
                <w:bCs/>
                <w:iCs/>
                <w:color w:val="00577D"/>
                <w:szCs w:val="40"/>
              </w:rPr>
              <w:t>Non-compliant</w:t>
            </w:r>
          </w:p>
        </w:tc>
      </w:tr>
      <w:tr w:rsidR="00422260" w14:paraId="25C825D1" w14:textId="1F6A5A56" w:rsidTr="004825D0">
        <w:trPr>
          <w:trHeight w:val="227"/>
        </w:trPr>
        <w:tc>
          <w:tcPr>
            <w:tcW w:w="3942" w:type="pct"/>
            <w:shd w:val="clear" w:color="auto" w:fill="auto"/>
          </w:tcPr>
          <w:p w14:paraId="25C825CF" w14:textId="3A7AAAC7" w:rsidR="00422260" w:rsidRPr="001E6954" w:rsidRDefault="00422260" w:rsidP="00422260">
            <w:pPr>
              <w:spacing w:before="40" w:after="40" w:line="240" w:lineRule="auto"/>
              <w:ind w:left="318" w:hanging="7"/>
            </w:pPr>
            <w:r w:rsidRPr="001E6954">
              <w:t>Requirement 6(3)(d)</w:t>
            </w:r>
          </w:p>
        </w:tc>
        <w:tc>
          <w:tcPr>
            <w:tcW w:w="1058" w:type="pct"/>
            <w:shd w:val="clear" w:color="auto" w:fill="auto"/>
          </w:tcPr>
          <w:p w14:paraId="25C825D0" w14:textId="77777777" w:rsidR="00422260" w:rsidRPr="00427133" w:rsidRDefault="00422260" w:rsidP="00422260">
            <w:pPr>
              <w:spacing w:before="40" w:after="40" w:line="240" w:lineRule="auto"/>
              <w:jc w:val="right"/>
              <w:rPr>
                <w:color w:val="0000FF"/>
              </w:rPr>
            </w:pPr>
            <w:r w:rsidRPr="00427133">
              <w:rPr>
                <w:bCs/>
                <w:iCs/>
                <w:color w:val="00577D"/>
                <w:szCs w:val="40"/>
              </w:rPr>
              <w:t>Non-compliant</w:t>
            </w:r>
          </w:p>
        </w:tc>
      </w:tr>
      <w:tr w:rsidR="00422260" w14:paraId="25C825D4" w14:textId="1F10625E" w:rsidTr="004825D0">
        <w:trPr>
          <w:trHeight w:val="227"/>
        </w:trPr>
        <w:tc>
          <w:tcPr>
            <w:tcW w:w="3942" w:type="pct"/>
            <w:shd w:val="clear" w:color="auto" w:fill="auto"/>
          </w:tcPr>
          <w:p w14:paraId="25C825D2" w14:textId="162BBB30" w:rsidR="00422260" w:rsidRPr="001E6954" w:rsidRDefault="00422260" w:rsidP="00422260">
            <w:pPr>
              <w:keepNext/>
              <w:spacing w:before="40" w:after="40" w:line="240" w:lineRule="auto"/>
              <w:rPr>
                <w:b/>
              </w:rPr>
            </w:pPr>
            <w:r w:rsidRPr="001E6954">
              <w:rPr>
                <w:b/>
              </w:rPr>
              <w:t>Standard 7 Human resources</w:t>
            </w:r>
          </w:p>
        </w:tc>
        <w:tc>
          <w:tcPr>
            <w:tcW w:w="1058" w:type="pct"/>
            <w:shd w:val="clear" w:color="auto" w:fill="auto"/>
          </w:tcPr>
          <w:p w14:paraId="25C825D3" w14:textId="77777777" w:rsidR="00422260" w:rsidRPr="001E6954" w:rsidRDefault="00422260" w:rsidP="00422260">
            <w:pPr>
              <w:keepNext/>
              <w:spacing w:before="40" w:after="40" w:line="240" w:lineRule="auto"/>
              <w:jc w:val="right"/>
              <w:rPr>
                <w:b/>
                <w:color w:val="0000FF"/>
              </w:rPr>
            </w:pPr>
            <w:r w:rsidRPr="001E6954">
              <w:rPr>
                <w:b/>
                <w:bCs/>
                <w:iCs/>
                <w:color w:val="00577D"/>
                <w:szCs w:val="40"/>
              </w:rPr>
              <w:t>Compliant</w:t>
            </w:r>
          </w:p>
        </w:tc>
      </w:tr>
      <w:tr w:rsidR="00422260" w14:paraId="25C825D7" w14:textId="5E937032" w:rsidTr="004825D0">
        <w:trPr>
          <w:trHeight w:val="227"/>
        </w:trPr>
        <w:tc>
          <w:tcPr>
            <w:tcW w:w="3942" w:type="pct"/>
            <w:shd w:val="clear" w:color="auto" w:fill="auto"/>
          </w:tcPr>
          <w:p w14:paraId="25C825D5" w14:textId="09D56CD1" w:rsidR="00422260" w:rsidRPr="001E6954" w:rsidRDefault="00422260" w:rsidP="00422260">
            <w:pPr>
              <w:spacing w:before="40" w:after="40" w:line="240" w:lineRule="auto"/>
              <w:ind w:left="318" w:hanging="7"/>
            </w:pPr>
            <w:r w:rsidRPr="001E6954">
              <w:t>Requirement 7(3)(a)</w:t>
            </w:r>
          </w:p>
        </w:tc>
        <w:tc>
          <w:tcPr>
            <w:tcW w:w="1058" w:type="pct"/>
            <w:shd w:val="clear" w:color="auto" w:fill="auto"/>
          </w:tcPr>
          <w:p w14:paraId="25C825D6"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DA" w14:textId="0DC18E76" w:rsidTr="004825D0">
        <w:trPr>
          <w:trHeight w:val="227"/>
        </w:trPr>
        <w:tc>
          <w:tcPr>
            <w:tcW w:w="3942" w:type="pct"/>
            <w:shd w:val="clear" w:color="auto" w:fill="auto"/>
          </w:tcPr>
          <w:p w14:paraId="25C825D8" w14:textId="221C1E3A" w:rsidR="00422260" w:rsidRPr="001E6954" w:rsidRDefault="00422260" w:rsidP="00422260">
            <w:pPr>
              <w:spacing w:before="40" w:after="40" w:line="240" w:lineRule="auto"/>
              <w:ind w:left="318" w:hanging="7"/>
            </w:pPr>
            <w:r w:rsidRPr="001E6954">
              <w:t>Requirement 7(3)(b)</w:t>
            </w:r>
          </w:p>
        </w:tc>
        <w:tc>
          <w:tcPr>
            <w:tcW w:w="1058" w:type="pct"/>
            <w:shd w:val="clear" w:color="auto" w:fill="auto"/>
          </w:tcPr>
          <w:p w14:paraId="25C825D9"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DD" w14:textId="6F589969" w:rsidTr="004825D0">
        <w:trPr>
          <w:trHeight w:val="227"/>
        </w:trPr>
        <w:tc>
          <w:tcPr>
            <w:tcW w:w="3942" w:type="pct"/>
            <w:shd w:val="clear" w:color="auto" w:fill="auto"/>
          </w:tcPr>
          <w:p w14:paraId="25C825DB" w14:textId="1E7DC29F" w:rsidR="00422260" w:rsidRPr="001E6954" w:rsidRDefault="00422260" w:rsidP="00422260">
            <w:pPr>
              <w:spacing w:before="40" w:after="40" w:line="240" w:lineRule="auto"/>
              <w:ind w:left="318" w:hanging="7"/>
            </w:pPr>
            <w:r w:rsidRPr="001E6954">
              <w:t>Requirement 7(3)(c)</w:t>
            </w:r>
          </w:p>
        </w:tc>
        <w:tc>
          <w:tcPr>
            <w:tcW w:w="1058" w:type="pct"/>
            <w:shd w:val="clear" w:color="auto" w:fill="auto"/>
          </w:tcPr>
          <w:p w14:paraId="25C825DC"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E0" w14:textId="2B7E5AD4" w:rsidTr="004825D0">
        <w:trPr>
          <w:trHeight w:val="227"/>
        </w:trPr>
        <w:tc>
          <w:tcPr>
            <w:tcW w:w="3942" w:type="pct"/>
            <w:shd w:val="clear" w:color="auto" w:fill="auto"/>
          </w:tcPr>
          <w:p w14:paraId="25C825DE" w14:textId="30E703E5" w:rsidR="00422260" w:rsidRPr="001E6954" w:rsidRDefault="00422260" w:rsidP="00422260">
            <w:pPr>
              <w:spacing w:before="40" w:after="40" w:line="240" w:lineRule="auto"/>
              <w:ind w:left="318" w:hanging="7"/>
            </w:pPr>
            <w:r w:rsidRPr="001E6954">
              <w:t>Requirement 7(3)(d)</w:t>
            </w:r>
          </w:p>
        </w:tc>
        <w:tc>
          <w:tcPr>
            <w:tcW w:w="1058" w:type="pct"/>
            <w:shd w:val="clear" w:color="auto" w:fill="auto"/>
          </w:tcPr>
          <w:p w14:paraId="25C825DF"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E3" w14:textId="2EA58AB3" w:rsidTr="004825D0">
        <w:trPr>
          <w:trHeight w:val="227"/>
        </w:trPr>
        <w:tc>
          <w:tcPr>
            <w:tcW w:w="3942" w:type="pct"/>
            <w:shd w:val="clear" w:color="auto" w:fill="auto"/>
          </w:tcPr>
          <w:p w14:paraId="25C825E1" w14:textId="2DC2DBA3" w:rsidR="00422260" w:rsidRPr="001E6954" w:rsidRDefault="00422260" w:rsidP="00422260">
            <w:pPr>
              <w:spacing w:before="40" w:after="40" w:line="240" w:lineRule="auto"/>
              <w:ind w:left="318" w:hanging="7"/>
            </w:pPr>
            <w:r w:rsidRPr="001E6954">
              <w:t>Requirement 7(3)(e)</w:t>
            </w:r>
          </w:p>
        </w:tc>
        <w:tc>
          <w:tcPr>
            <w:tcW w:w="1058" w:type="pct"/>
            <w:shd w:val="clear" w:color="auto" w:fill="auto"/>
          </w:tcPr>
          <w:p w14:paraId="25C825E2"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E6" w14:textId="0B8A7C5F" w:rsidTr="004825D0">
        <w:trPr>
          <w:trHeight w:val="227"/>
        </w:trPr>
        <w:tc>
          <w:tcPr>
            <w:tcW w:w="3942" w:type="pct"/>
            <w:shd w:val="clear" w:color="auto" w:fill="auto"/>
          </w:tcPr>
          <w:p w14:paraId="25C825E4" w14:textId="26ADA6D5" w:rsidR="00422260" w:rsidRPr="001E6954" w:rsidRDefault="00422260" w:rsidP="00422260">
            <w:pPr>
              <w:keepNext/>
              <w:spacing w:before="40" w:after="40" w:line="240" w:lineRule="auto"/>
              <w:rPr>
                <w:b/>
              </w:rPr>
            </w:pPr>
            <w:r w:rsidRPr="001E6954">
              <w:rPr>
                <w:b/>
              </w:rPr>
              <w:t>Standard 8 Organisational governance</w:t>
            </w:r>
          </w:p>
        </w:tc>
        <w:tc>
          <w:tcPr>
            <w:tcW w:w="1058" w:type="pct"/>
            <w:shd w:val="clear" w:color="auto" w:fill="auto"/>
          </w:tcPr>
          <w:p w14:paraId="25C825E5" w14:textId="77777777" w:rsidR="00422260" w:rsidRPr="001E6954" w:rsidRDefault="00422260" w:rsidP="00422260">
            <w:pPr>
              <w:keepNext/>
              <w:spacing w:before="40" w:after="40" w:line="240" w:lineRule="auto"/>
              <w:jc w:val="right"/>
              <w:rPr>
                <w:b/>
                <w:color w:val="0000FF"/>
              </w:rPr>
            </w:pPr>
            <w:r w:rsidRPr="001E6954">
              <w:rPr>
                <w:b/>
                <w:bCs/>
                <w:iCs/>
                <w:color w:val="00577D"/>
                <w:szCs w:val="40"/>
              </w:rPr>
              <w:t>Compliant</w:t>
            </w:r>
          </w:p>
        </w:tc>
      </w:tr>
      <w:tr w:rsidR="00422260" w14:paraId="25C825E9" w14:textId="33D47E96" w:rsidTr="004825D0">
        <w:trPr>
          <w:trHeight w:val="227"/>
        </w:trPr>
        <w:tc>
          <w:tcPr>
            <w:tcW w:w="3942" w:type="pct"/>
            <w:shd w:val="clear" w:color="auto" w:fill="auto"/>
          </w:tcPr>
          <w:p w14:paraId="25C825E7" w14:textId="4757CC94" w:rsidR="00422260" w:rsidRPr="001E6954" w:rsidRDefault="00422260" w:rsidP="00422260">
            <w:pPr>
              <w:spacing w:before="40" w:after="40" w:line="240" w:lineRule="auto"/>
              <w:ind w:left="318" w:hanging="7"/>
            </w:pPr>
            <w:r w:rsidRPr="001E6954">
              <w:t>Requirement 8(3)(a)</w:t>
            </w:r>
          </w:p>
        </w:tc>
        <w:tc>
          <w:tcPr>
            <w:tcW w:w="1058" w:type="pct"/>
            <w:shd w:val="clear" w:color="auto" w:fill="auto"/>
          </w:tcPr>
          <w:p w14:paraId="25C825E8"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EC" w14:textId="23A76210" w:rsidTr="004825D0">
        <w:trPr>
          <w:trHeight w:val="227"/>
        </w:trPr>
        <w:tc>
          <w:tcPr>
            <w:tcW w:w="3942" w:type="pct"/>
            <w:shd w:val="clear" w:color="auto" w:fill="auto"/>
          </w:tcPr>
          <w:p w14:paraId="25C825EA" w14:textId="4672AC86" w:rsidR="00422260" w:rsidRPr="001E6954" w:rsidRDefault="00422260" w:rsidP="00422260">
            <w:pPr>
              <w:spacing w:before="40" w:after="40" w:line="240" w:lineRule="auto"/>
              <w:ind w:left="318" w:hanging="7"/>
            </w:pPr>
            <w:r w:rsidRPr="001E6954">
              <w:t>Requirement 8(3)(b)</w:t>
            </w:r>
          </w:p>
        </w:tc>
        <w:tc>
          <w:tcPr>
            <w:tcW w:w="1058" w:type="pct"/>
            <w:shd w:val="clear" w:color="auto" w:fill="auto"/>
          </w:tcPr>
          <w:p w14:paraId="25C825EB"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EF" w14:textId="534A6D56" w:rsidTr="004825D0">
        <w:trPr>
          <w:trHeight w:val="227"/>
        </w:trPr>
        <w:tc>
          <w:tcPr>
            <w:tcW w:w="3942" w:type="pct"/>
            <w:shd w:val="clear" w:color="auto" w:fill="auto"/>
          </w:tcPr>
          <w:p w14:paraId="25C825ED" w14:textId="60AD85E9" w:rsidR="00422260" w:rsidRPr="001E6954" w:rsidRDefault="00422260" w:rsidP="00422260">
            <w:pPr>
              <w:spacing w:before="40" w:after="40" w:line="240" w:lineRule="auto"/>
              <w:ind w:left="318" w:hanging="7"/>
            </w:pPr>
            <w:r w:rsidRPr="001E6954">
              <w:t>Requirement 8(3)(c)</w:t>
            </w:r>
          </w:p>
        </w:tc>
        <w:tc>
          <w:tcPr>
            <w:tcW w:w="1058" w:type="pct"/>
            <w:shd w:val="clear" w:color="auto" w:fill="auto"/>
          </w:tcPr>
          <w:p w14:paraId="25C825EE"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F2" w14:textId="633FDA32" w:rsidTr="004825D0">
        <w:trPr>
          <w:trHeight w:val="227"/>
        </w:trPr>
        <w:tc>
          <w:tcPr>
            <w:tcW w:w="3942" w:type="pct"/>
            <w:shd w:val="clear" w:color="auto" w:fill="auto"/>
          </w:tcPr>
          <w:p w14:paraId="25C825F0" w14:textId="70D33020" w:rsidR="00422260" w:rsidRPr="001E6954" w:rsidRDefault="00422260" w:rsidP="00422260">
            <w:pPr>
              <w:spacing w:before="40" w:after="40" w:line="240" w:lineRule="auto"/>
              <w:ind w:left="318" w:hanging="7"/>
            </w:pPr>
            <w:r w:rsidRPr="001E6954">
              <w:t>Requirement 8(3)(d)</w:t>
            </w:r>
          </w:p>
        </w:tc>
        <w:tc>
          <w:tcPr>
            <w:tcW w:w="1058" w:type="pct"/>
            <w:shd w:val="clear" w:color="auto" w:fill="auto"/>
          </w:tcPr>
          <w:p w14:paraId="25C825F1"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tr w:rsidR="00422260" w14:paraId="25C825F5" w14:textId="430CE4A0" w:rsidTr="004825D0">
        <w:trPr>
          <w:trHeight w:val="227"/>
        </w:trPr>
        <w:tc>
          <w:tcPr>
            <w:tcW w:w="3942" w:type="pct"/>
            <w:shd w:val="clear" w:color="auto" w:fill="auto"/>
          </w:tcPr>
          <w:p w14:paraId="25C825F3" w14:textId="2E69D077" w:rsidR="00422260" w:rsidRPr="001E6954" w:rsidRDefault="00422260" w:rsidP="00422260">
            <w:pPr>
              <w:spacing w:before="40" w:after="40" w:line="240" w:lineRule="auto"/>
              <w:ind w:left="318" w:hanging="7"/>
            </w:pPr>
            <w:r w:rsidRPr="001E6954">
              <w:t>Requirement 8(3)(e)</w:t>
            </w:r>
          </w:p>
        </w:tc>
        <w:tc>
          <w:tcPr>
            <w:tcW w:w="1058" w:type="pct"/>
            <w:shd w:val="clear" w:color="auto" w:fill="auto"/>
          </w:tcPr>
          <w:p w14:paraId="25C825F4" w14:textId="77777777" w:rsidR="00422260" w:rsidRPr="001E6954" w:rsidRDefault="00422260" w:rsidP="00422260">
            <w:pPr>
              <w:spacing w:before="40" w:after="40" w:line="240" w:lineRule="auto"/>
              <w:jc w:val="right"/>
              <w:rPr>
                <w:color w:val="0000FF"/>
              </w:rPr>
            </w:pPr>
            <w:r w:rsidRPr="001E6954">
              <w:rPr>
                <w:bCs/>
                <w:iCs/>
                <w:color w:val="00577D"/>
                <w:szCs w:val="40"/>
              </w:rPr>
              <w:t>Compliant</w:t>
            </w:r>
          </w:p>
        </w:tc>
      </w:tr>
      <w:bookmarkEnd w:id="3"/>
    </w:tbl>
    <w:p w14:paraId="25C825F6" w14:textId="336BCB02" w:rsidR="004825D0" w:rsidRDefault="004825D0" w:rsidP="004825D0">
      <w:pPr>
        <w:sectPr w:rsidR="004825D0" w:rsidSect="004825D0">
          <w:headerReference w:type="first" r:id="rId16"/>
          <w:pgSz w:w="11906" w:h="16838"/>
          <w:pgMar w:top="1701" w:right="1418" w:bottom="1418" w:left="1418" w:header="709" w:footer="397" w:gutter="0"/>
          <w:cols w:space="708"/>
          <w:docGrid w:linePitch="360"/>
        </w:sectPr>
      </w:pPr>
    </w:p>
    <w:p w14:paraId="25C825F7" w14:textId="77777777" w:rsidR="004825D0" w:rsidRPr="00D21DCD" w:rsidRDefault="004825D0" w:rsidP="004825D0">
      <w:pPr>
        <w:pStyle w:val="Heading1"/>
      </w:pPr>
      <w:r>
        <w:lastRenderedPageBreak/>
        <w:t>Detailed assessment</w:t>
      </w:r>
    </w:p>
    <w:p w14:paraId="25C825F8" w14:textId="4AE3CACC" w:rsidR="004825D0" w:rsidRPr="00D63989" w:rsidRDefault="004825D0" w:rsidP="004825D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C825F9" w14:textId="1BC06A59" w:rsidR="004825D0" w:rsidRPr="001E6954" w:rsidRDefault="004825D0" w:rsidP="004825D0">
      <w:pPr>
        <w:rPr>
          <w:color w:val="auto"/>
        </w:rPr>
      </w:pPr>
      <w:r w:rsidRPr="00D63989">
        <w:t>The report also specifies areas in which improvements must be made to ensure the Quality Standards are complied with.</w:t>
      </w:r>
    </w:p>
    <w:p w14:paraId="25C825FA" w14:textId="77777777" w:rsidR="004825D0" w:rsidRPr="00D63989" w:rsidRDefault="004825D0" w:rsidP="004825D0">
      <w:r w:rsidRPr="00D63989">
        <w:t xml:space="preserve">The following information has been </w:t>
      </w:r>
      <w:proofErr w:type="gramStart"/>
      <w:r w:rsidRPr="00D63989">
        <w:t>taken into account</w:t>
      </w:r>
      <w:proofErr w:type="gramEnd"/>
      <w:r w:rsidRPr="00D63989">
        <w:t xml:space="preserve"> in developing this performance report:</w:t>
      </w:r>
    </w:p>
    <w:p w14:paraId="25C825FB" w14:textId="4054C9F9" w:rsidR="004825D0" w:rsidRDefault="004825D0" w:rsidP="004825D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422260">
        <w:t>by a site assessment, observations at the service, review of documents and interviews with staff, consumers</w:t>
      </w:r>
      <w:r w:rsidR="00422260" w:rsidRPr="00422260">
        <w:t xml:space="preserve"> representatives,</w:t>
      </w:r>
      <w:r w:rsidRPr="00422260">
        <w:t xml:space="preserve"> and others</w:t>
      </w:r>
      <w:r w:rsidR="00422260" w:rsidRPr="00422260">
        <w:t>.</w:t>
      </w:r>
    </w:p>
    <w:p w14:paraId="25C825FC" w14:textId="7F440A5C" w:rsidR="004825D0" w:rsidRPr="00365DAE" w:rsidRDefault="004825D0" w:rsidP="004825D0">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455676" w:rsidRPr="00455676">
        <w:t>29 July 2022</w:t>
      </w:r>
      <w:r w:rsidR="00455676">
        <w:t>.</w:t>
      </w:r>
    </w:p>
    <w:p w14:paraId="25C825FD" w14:textId="77777777" w:rsidR="004825D0" w:rsidRDefault="004825D0">
      <w:pPr>
        <w:spacing w:after="160" w:line="259" w:lineRule="auto"/>
        <w:rPr>
          <w:rFonts w:cs="Times New Roman"/>
        </w:rPr>
      </w:pPr>
    </w:p>
    <w:p w14:paraId="25C825FE" w14:textId="70077308" w:rsidR="004825D0" w:rsidRDefault="004825D0" w:rsidP="004825D0">
      <w:pPr>
        <w:sectPr w:rsidR="004825D0" w:rsidSect="004825D0">
          <w:headerReference w:type="first" r:id="rId17"/>
          <w:pgSz w:w="11906" w:h="16838"/>
          <w:pgMar w:top="1701" w:right="1418" w:bottom="1418" w:left="1418" w:header="709" w:footer="397" w:gutter="0"/>
          <w:cols w:space="708"/>
          <w:docGrid w:linePitch="360"/>
        </w:sectPr>
      </w:pPr>
    </w:p>
    <w:p w14:paraId="25C825FF" w14:textId="4D67E792" w:rsidR="00422260" w:rsidRDefault="00422260" w:rsidP="00422260">
      <w:pPr>
        <w:pStyle w:val="Heading1"/>
        <w:tabs>
          <w:tab w:val="right" w:pos="9070"/>
        </w:tabs>
        <w:spacing w:before="560" w:after="640"/>
        <w:rPr>
          <w:color w:val="FFFFFF" w:themeColor="background1"/>
        </w:rPr>
        <w:sectPr w:rsidR="00422260" w:rsidSect="004825D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C7A3D47" wp14:editId="20644397">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30EC7">
        <w:rPr>
          <w:color w:val="FFFFFF" w:themeColor="background1"/>
          <w:sz w:val="36"/>
        </w:rPr>
        <w:t>NON-COMPLIANT</w:t>
      </w:r>
      <w:r w:rsidRPr="00703E80">
        <w:rPr>
          <w:color w:val="FFFFFF" w:themeColor="background1"/>
        </w:rPr>
        <w:br/>
        <w:t>Consumer dignity and choice</w:t>
      </w:r>
    </w:p>
    <w:p w14:paraId="25C82600" w14:textId="77777777" w:rsidR="00422260" w:rsidRPr="00D63989" w:rsidRDefault="00422260" w:rsidP="00422260">
      <w:pPr>
        <w:pStyle w:val="Heading3"/>
        <w:shd w:val="clear" w:color="auto" w:fill="F2F2F2" w:themeFill="background1" w:themeFillShade="F2"/>
      </w:pPr>
      <w:r w:rsidRPr="00D63989">
        <w:t>Consumer outcome:</w:t>
      </w:r>
    </w:p>
    <w:p w14:paraId="25C82601" w14:textId="76FFB272" w:rsidR="00422260" w:rsidRPr="00D63989" w:rsidRDefault="00422260" w:rsidP="0042226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5C82602" w14:textId="6E2F0FCC" w:rsidR="00422260" w:rsidRPr="00D63989" w:rsidRDefault="00422260" w:rsidP="00422260">
      <w:pPr>
        <w:pStyle w:val="Heading3"/>
        <w:shd w:val="clear" w:color="auto" w:fill="F2F2F2" w:themeFill="background1" w:themeFillShade="F2"/>
      </w:pPr>
      <w:r w:rsidRPr="00D63989">
        <w:t>Organisation statement:</w:t>
      </w:r>
    </w:p>
    <w:p w14:paraId="25C82603" w14:textId="77777777" w:rsidR="00422260" w:rsidRPr="00D63989" w:rsidRDefault="00422260" w:rsidP="0042226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5C82604" w14:textId="617F5853" w:rsidR="00422260" w:rsidRDefault="00422260" w:rsidP="0042226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5C82605" w14:textId="70EF739E" w:rsidR="00422260" w:rsidRPr="00D63989" w:rsidRDefault="00422260" w:rsidP="0042226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5C82606" w14:textId="77777777" w:rsidR="00422260" w:rsidRPr="00D63989" w:rsidRDefault="00422260" w:rsidP="0042226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5C82607" w14:textId="2A12C96F" w:rsidR="00422260" w:rsidRDefault="00422260" w:rsidP="00422260">
      <w:pPr>
        <w:pStyle w:val="Heading2"/>
      </w:pPr>
      <w:r>
        <w:t xml:space="preserve">Assessment </w:t>
      </w:r>
      <w:r w:rsidRPr="002B2C0F">
        <w:t>of Standard</w:t>
      </w:r>
      <w:r>
        <w:t xml:space="preserve"> 1</w:t>
      </w:r>
    </w:p>
    <w:p w14:paraId="25C82608" w14:textId="3313DCE8" w:rsidR="00422260" w:rsidRDefault="00422260" w:rsidP="0042226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25C82609" w14:textId="5CC8C04F" w:rsidR="00A0261E" w:rsidRPr="00A0261E" w:rsidRDefault="00422260" w:rsidP="00422260">
      <w:pPr>
        <w:rPr>
          <w:rFonts w:eastAsia="Calibri"/>
          <w:color w:val="auto"/>
          <w:lang w:eastAsia="en-US"/>
        </w:rPr>
      </w:pPr>
      <w:r w:rsidRPr="00F44199">
        <w:rPr>
          <w:rFonts w:eastAsia="Calibri"/>
          <w:color w:val="auto"/>
          <w:lang w:eastAsia="en-US"/>
        </w:rPr>
        <w:t>Some consumers</w:t>
      </w:r>
      <w:r>
        <w:rPr>
          <w:rFonts w:eastAsia="Calibri"/>
          <w:color w:val="auto"/>
          <w:lang w:eastAsia="en-US"/>
        </w:rPr>
        <w:t xml:space="preserve"> and representatives interviewed by the Assessment Team</w:t>
      </w:r>
      <w:r w:rsidRPr="00F44199">
        <w:rPr>
          <w:rFonts w:eastAsia="Calibri"/>
          <w:color w:val="auto"/>
          <w:lang w:eastAsia="en-US"/>
        </w:rPr>
        <w:t xml:space="preserve"> did not consider that </w:t>
      </w:r>
      <w:r>
        <w:rPr>
          <w:rFonts w:eastAsia="Calibri"/>
          <w:color w:val="auto"/>
          <w:lang w:eastAsia="en-US"/>
        </w:rPr>
        <w:t>consumers</w:t>
      </w:r>
      <w:r w:rsidRPr="00F44199">
        <w:rPr>
          <w:rFonts w:eastAsia="Calibri"/>
          <w:color w:val="auto"/>
          <w:lang w:eastAsia="en-US"/>
        </w:rPr>
        <w:t xml:space="preserve"> are </w:t>
      </w:r>
      <w:r>
        <w:rPr>
          <w:rFonts w:eastAsia="Calibri"/>
          <w:color w:val="auto"/>
          <w:lang w:eastAsia="en-US"/>
        </w:rPr>
        <w:t xml:space="preserve">always </w:t>
      </w:r>
      <w:r w:rsidRPr="00F44199">
        <w:rPr>
          <w:rFonts w:eastAsia="Calibri"/>
          <w:color w:val="auto"/>
          <w:lang w:eastAsia="en-US"/>
        </w:rPr>
        <w:t xml:space="preserve">treated with </w:t>
      </w:r>
      <w:r w:rsidRPr="00931C51">
        <w:rPr>
          <w:rFonts w:eastAsia="Calibri"/>
          <w:color w:val="auto"/>
          <w:lang w:eastAsia="en-US"/>
        </w:rPr>
        <w:t>dignity and respect</w:t>
      </w:r>
      <w:r>
        <w:rPr>
          <w:rFonts w:eastAsia="Calibri"/>
          <w:color w:val="auto"/>
          <w:lang w:eastAsia="en-US"/>
        </w:rPr>
        <w:t xml:space="preserve">. Consumers and representatives interviewed </w:t>
      </w:r>
      <w:r w:rsidRPr="00F44199">
        <w:rPr>
          <w:rFonts w:eastAsia="Calibri"/>
          <w:color w:val="auto"/>
          <w:lang w:eastAsia="en-US"/>
        </w:rPr>
        <w:t xml:space="preserve">said staff are rude </w:t>
      </w:r>
      <w:r>
        <w:rPr>
          <w:rFonts w:eastAsia="Calibri"/>
          <w:color w:val="auto"/>
          <w:lang w:eastAsia="en-US"/>
        </w:rPr>
        <w:t xml:space="preserve">to them and can be </w:t>
      </w:r>
      <w:r w:rsidRPr="00F44199">
        <w:rPr>
          <w:rFonts w:eastAsia="Calibri"/>
          <w:color w:val="auto"/>
          <w:lang w:eastAsia="en-US"/>
        </w:rPr>
        <w:t xml:space="preserve">rough </w:t>
      </w:r>
      <w:r>
        <w:rPr>
          <w:rFonts w:eastAsia="Calibri"/>
          <w:color w:val="auto"/>
          <w:lang w:eastAsia="en-US"/>
        </w:rPr>
        <w:t>when providing care</w:t>
      </w:r>
      <w:r w:rsidRPr="00F44199">
        <w:rPr>
          <w:rFonts w:eastAsia="Calibri"/>
          <w:color w:val="auto"/>
          <w:lang w:eastAsia="en-US"/>
        </w:rPr>
        <w:t xml:space="preserve">. Some consumers </w:t>
      </w:r>
      <w:r w:rsidRPr="00FA07D0">
        <w:rPr>
          <w:rFonts w:eastAsia="Calibri"/>
          <w:color w:val="auto"/>
          <w:lang w:eastAsia="en-US"/>
        </w:rPr>
        <w:t xml:space="preserve">described experiences in which they </w:t>
      </w:r>
      <w:r>
        <w:rPr>
          <w:rFonts w:eastAsia="Calibri"/>
          <w:color w:val="auto"/>
          <w:lang w:eastAsia="en-US"/>
        </w:rPr>
        <w:t>were</w:t>
      </w:r>
      <w:r w:rsidRPr="00FA07D0">
        <w:rPr>
          <w:rFonts w:eastAsia="Calibri"/>
          <w:color w:val="auto"/>
          <w:lang w:eastAsia="en-US"/>
        </w:rPr>
        <w:t xml:space="preserve"> not treated respectfully.</w:t>
      </w:r>
      <w:r w:rsidR="00A0261E">
        <w:rPr>
          <w:rFonts w:eastAsia="Calibri"/>
          <w:color w:val="auto"/>
          <w:lang w:eastAsia="en-US"/>
        </w:rPr>
        <w:t xml:space="preserve"> </w:t>
      </w:r>
    </w:p>
    <w:p w14:paraId="25C8260A" w14:textId="71B95CC1" w:rsidR="00A0261E" w:rsidRDefault="00A0261E" w:rsidP="00422260">
      <w:pPr>
        <w:rPr>
          <w:rFonts w:eastAsia="Calibri"/>
          <w:color w:val="auto"/>
          <w:lang w:eastAsia="en-US"/>
        </w:rPr>
      </w:pPr>
      <w:r>
        <w:rPr>
          <w:rFonts w:eastAsia="Calibri"/>
          <w:color w:val="auto"/>
          <w:lang w:eastAsia="en-US"/>
        </w:rPr>
        <w:t>However, c</w:t>
      </w:r>
      <w:r w:rsidR="00422260" w:rsidRPr="00FA07D0">
        <w:rPr>
          <w:rFonts w:eastAsia="Calibri"/>
          <w:color w:val="auto"/>
          <w:lang w:eastAsia="en-US"/>
        </w:rPr>
        <w:t xml:space="preserve">onsumers </w:t>
      </w:r>
      <w:r>
        <w:rPr>
          <w:rFonts w:eastAsia="Calibri"/>
          <w:color w:val="auto"/>
          <w:lang w:eastAsia="en-US"/>
        </w:rPr>
        <w:t>interviewed said</w:t>
      </w:r>
      <w:r w:rsidR="00422260" w:rsidRPr="00FA07D0">
        <w:rPr>
          <w:rFonts w:eastAsia="Calibri"/>
          <w:color w:val="auto"/>
          <w:lang w:eastAsia="en-US"/>
        </w:rPr>
        <w:t xml:space="preserve"> the</w:t>
      </w:r>
      <w:r w:rsidR="00422260">
        <w:rPr>
          <w:rFonts w:eastAsia="Calibri"/>
          <w:color w:val="auto"/>
          <w:lang w:eastAsia="en-US"/>
        </w:rPr>
        <w:t>ir</w:t>
      </w:r>
      <w:r w:rsidR="00422260" w:rsidRPr="00FA07D0">
        <w:rPr>
          <w:rFonts w:eastAsia="Calibri"/>
          <w:color w:val="auto"/>
          <w:lang w:eastAsia="en-US"/>
        </w:rPr>
        <w:t xml:space="preserve"> preferences</w:t>
      </w:r>
      <w:r>
        <w:rPr>
          <w:rFonts w:eastAsia="Calibri"/>
          <w:color w:val="auto"/>
          <w:lang w:eastAsia="en-US"/>
        </w:rPr>
        <w:t xml:space="preserve"> for care and service delivery</w:t>
      </w:r>
      <w:r w:rsidR="00422260" w:rsidRPr="00FA07D0">
        <w:rPr>
          <w:rFonts w:eastAsia="Calibri"/>
          <w:color w:val="auto"/>
          <w:lang w:eastAsia="en-US"/>
        </w:rPr>
        <w:t xml:space="preserve"> are always sought or followed</w:t>
      </w:r>
      <w:r>
        <w:rPr>
          <w:rFonts w:eastAsia="Calibri"/>
          <w:color w:val="auto"/>
          <w:lang w:eastAsia="en-US"/>
        </w:rPr>
        <w:t xml:space="preserve">, and </w:t>
      </w:r>
      <w:r w:rsidR="00422260" w:rsidRPr="00FA07D0">
        <w:rPr>
          <w:rFonts w:eastAsia="Calibri"/>
          <w:color w:val="auto"/>
          <w:lang w:eastAsia="en-US"/>
        </w:rPr>
        <w:t>the</w:t>
      </w:r>
      <w:r w:rsidR="00422260">
        <w:rPr>
          <w:rFonts w:eastAsia="Calibri"/>
          <w:color w:val="auto"/>
          <w:lang w:eastAsia="en-US"/>
        </w:rPr>
        <w:t>ir</w:t>
      </w:r>
      <w:r w:rsidR="00422260" w:rsidRPr="00FA07D0">
        <w:rPr>
          <w:rFonts w:eastAsia="Calibri"/>
          <w:color w:val="auto"/>
          <w:lang w:eastAsia="en-US"/>
        </w:rPr>
        <w:t xml:space="preserve"> personal privacy is respected.</w:t>
      </w:r>
    </w:p>
    <w:p w14:paraId="25C8260B" w14:textId="781AC644" w:rsidR="00422260" w:rsidRPr="00AE215A" w:rsidRDefault="00422260" w:rsidP="00422260">
      <w:pPr>
        <w:rPr>
          <w:rFonts w:eastAsia="Calibri"/>
          <w:color w:val="auto"/>
          <w:lang w:eastAsia="en-US"/>
        </w:rPr>
      </w:pPr>
      <w:r>
        <w:rPr>
          <w:rFonts w:eastAsia="Calibri"/>
          <w:color w:val="auto"/>
          <w:lang w:eastAsia="en-US"/>
        </w:rPr>
        <w:t>The</w:t>
      </w:r>
      <w:r w:rsidRPr="002922E6">
        <w:rPr>
          <w:rFonts w:eastAsia="Calibri"/>
          <w:color w:val="auto"/>
          <w:lang w:eastAsia="en-US"/>
        </w:rPr>
        <w:t xml:space="preserve"> service collects information about consumer</w:t>
      </w:r>
      <w:r w:rsidR="00EB75F9">
        <w:rPr>
          <w:rFonts w:eastAsia="Calibri"/>
          <w:color w:val="auto"/>
          <w:lang w:eastAsia="en-US"/>
        </w:rPr>
        <w:t>s</w:t>
      </w:r>
      <w:r>
        <w:rPr>
          <w:rFonts w:eastAsia="Calibri"/>
          <w:color w:val="auto"/>
          <w:lang w:eastAsia="en-US"/>
        </w:rPr>
        <w:t xml:space="preserve"> to </w:t>
      </w:r>
      <w:r w:rsidRPr="002922E6">
        <w:rPr>
          <w:rFonts w:eastAsia="Calibri"/>
          <w:color w:val="auto"/>
          <w:lang w:eastAsia="en-US"/>
        </w:rPr>
        <w:t>ensure that</w:t>
      </w:r>
      <w:r w:rsidR="00EB75F9">
        <w:rPr>
          <w:rFonts w:eastAsia="Calibri"/>
          <w:color w:val="auto"/>
          <w:lang w:eastAsia="en-US"/>
        </w:rPr>
        <w:t xml:space="preserve"> the</w:t>
      </w:r>
      <w:r w:rsidRPr="002922E6">
        <w:rPr>
          <w:rFonts w:eastAsia="Calibri"/>
          <w:color w:val="auto"/>
          <w:lang w:eastAsia="en-US"/>
        </w:rPr>
        <w:t xml:space="preserve"> </w:t>
      </w:r>
      <w:r w:rsidR="00EB75F9">
        <w:rPr>
          <w:rFonts w:eastAsia="Calibri"/>
          <w:color w:val="auto"/>
          <w:lang w:eastAsia="en-US"/>
        </w:rPr>
        <w:t>care provided</w:t>
      </w:r>
      <w:r>
        <w:rPr>
          <w:rFonts w:eastAsia="Calibri"/>
          <w:color w:val="auto"/>
          <w:lang w:eastAsia="en-US"/>
        </w:rPr>
        <w:t xml:space="preserve"> support</w:t>
      </w:r>
      <w:r w:rsidR="00EB75F9">
        <w:rPr>
          <w:rFonts w:eastAsia="Calibri"/>
          <w:color w:val="auto"/>
          <w:lang w:eastAsia="en-US"/>
        </w:rPr>
        <w:t>s</w:t>
      </w:r>
      <w:r>
        <w:rPr>
          <w:rFonts w:eastAsia="Calibri"/>
          <w:color w:val="auto"/>
          <w:lang w:eastAsia="en-US"/>
        </w:rPr>
        <w:t xml:space="preserve"> consumers in relation to their</w:t>
      </w:r>
      <w:r w:rsidRPr="002922E6">
        <w:rPr>
          <w:rFonts w:eastAsia="Calibri"/>
          <w:color w:val="auto"/>
          <w:lang w:eastAsia="en-US"/>
        </w:rPr>
        <w:t xml:space="preserve"> identity, </w:t>
      </w:r>
      <w:r w:rsidR="00A0261E" w:rsidRPr="002922E6">
        <w:rPr>
          <w:rFonts w:eastAsia="Calibri"/>
          <w:color w:val="auto"/>
          <w:lang w:eastAsia="en-US"/>
        </w:rPr>
        <w:t>culture,</w:t>
      </w:r>
      <w:r w:rsidRPr="002922E6">
        <w:rPr>
          <w:rFonts w:eastAsia="Calibri"/>
          <w:color w:val="auto"/>
          <w:lang w:eastAsia="en-US"/>
        </w:rPr>
        <w:t xml:space="preserve"> and diversity.</w:t>
      </w:r>
      <w:r w:rsidR="00A0261E">
        <w:rPr>
          <w:rFonts w:eastAsia="Calibri"/>
          <w:color w:val="auto"/>
          <w:lang w:eastAsia="en-US"/>
        </w:rPr>
        <w:t xml:space="preserve"> </w:t>
      </w:r>
      <w:r>
        <w:rPr>
          <w:rFonts w:eastAsia="Calibri"/>
          <w:color w:val="auto"/>
          <w:lang w:eastAsia="en-US"/>
        </w:rPr>
        <w:t>The service demonstrate</w:t>
      </w:r>
      <w:r w:rsidR="00A0261E">
        <w:rPr>
          <w:rFonts w:eastAsia="Calibri"/>
          <w:color w:val="auto"/>
          <w:lang w:eastAsia="en-US"/>
        </w:rPr>
        <w:t>d</w:t>
      </w:r>
      <w:r>
        <w:rPr>
          <w:rFonts w:eastAsia="Calibri"/>
          <w:color w:val="auto"/>
          <w:lang w:eastAsia="en-US"/>
        </w:rPr>
        <w:t xml:space="preserve"> that information about consumer</w:t>
      </w:r>
      <w:r w:rsidR="00A0261E">
        <w:rPr>
          <w:rFonts w:eastAsia="Calibri"/>
          <w:color w:val="auto"/>
          <w:lang w:eastAsia="en-US"/>
        </w:rPr>
        <w:t>’</w:t>
      </w:r>
      <w:r>
        <w:rPr>
          <w:rFonts w:eastAsia="Calibri"/>
          <w:color w:val="auto"/>
          <w:lang w:eastAsia="en-US"/>
        </w:rPr>
        <w:t>s culture informs the delivery of care and services to ensure consumers are culturally safe. The service demonstrate</w:t>
      </w:r>
      <w:r w:rsidR="00EB75F9">
        <w:rPr>
          <w:rFonts w:eastAsia="Calibri"/>
          <w:color w:val="auto"/>
          <w:lang w:eastAsia="en-US"/>
        </w:rPr>
        <w:t>d</w:t>
      </w:r>
      <w:r>
        <w:rPr>
          <w:rFonts w:eastAsia="Calibri"/>
          <w:color w:val="auto"/>
          <w:lang w:eastAsia="en-US"/>
        </w:rPr>
        <w:t xml:space="preserve"> that consumers</w:t>
      </w:r>
      <w:r w:rsidRPr="006A1AE2">
        <w:rPr>
          <w:rFonts w:eastAsia="Calibri"/>
          <w:color w:val="auto"/>
          <w:lang w:eastAsia="en-US"/>
        </w:rPr>
        <w:t xml:space="preserve"> are</w:t>
      </w:r>
      <w:r>
        <w:rPr>
          <w:rFonts w:eastAsia="Calibri"/>
          <w:color w:val="auto"/>
          <w:lang w:eastAsia="en-US"/>
        </w:rPr>
        <w:t xml:space="preserve"> </w:t>
      </w:r>
      <w:r w:rsidRPr="006A1AE2">
        <w:rPr>
          <w:rFonts w:eastAsia="Calibri"/>
          <w:color w:val="auto"/>
          <w:lang w:eastAsia="en-US"/>
        </w:rPr>
        <w:t>supported to exercise their choice</w:t>
      </w:r>
      <w:r>
        <w:rPr>
          <w:rFonts w:eastAsia="Calibri"/>
          <w:color w:val="auto"/>
          <w:lang w:eastAsia="en-US"/>
        </w:rPr>
        <w:t>s</w:t>
      </w:r>
      <w:r w:rsidR="00EB75F9">
        <w:rPr>
          <w:rFonts w:eastAsia="Calibri"/>
          <w:color w:val="auto"/>
          <w:lang w:eastAsia="en-US"/>
        </w:rPr>
        <w:t>,</w:t>
      </w:r>
      <w:r>
        <w:rPr>
          <w:rFonts w:eastAsia="Calibri"/>
          <w:color w:val="auto"/>
          <w:lang w:eastAsia="en-US"/>
        </w:rPr>
        <w:t xml:space="preserve"> and processes</w:t>
      </w:r>
      <w:r w:rsidR="00EB75F9">
        <w:rPr>
          <w:rFonts w:eastAsia="Calibri"/>
          <w:color w:val="auto"/>
          <w:lang w:eastAsia="en-US"/>
        </w:rPr>
        <w:t xml:space="preserve"> are in place</w:t>
      </w:r>
      <w:r>
        <w:rPr>
          <w:rFonts w:eastAsia="Calibri"/>
          <w:color w:val="auto"/>
          <w:lang w:eastAsia="en-US"/>
        </w:rPr>
        <w:t xml:space="preserve"> to </w:t>
      </w:r>
      <w:r w:rsidR="00EB75F9">
        <w:rPr>
          <w:rFonts w:eastAsia="Calibri"/>
          <w:color w:val="auto"/>
          <w:lang w:eastAsia="en-US"/>
        </w:rPr>
        <w:t>communicate</w:t>
      </w:r>
      <w:r>
        <w:rPr>
          <w:rFonts w:eastAsia="Calibri"/>
          <w:color w:val="auto"/>
          <w:lang w:eastAsia="en-US"/>
        </w:rPr>
        <w:t xml:space="preserve"> their choices about care. The service has systems to </w:t>
      </w:r>
      <w:r w:rsidR="00EB75F9">
        <w:rPr>
          <w:rFonts w:eastAsia="Calibri"/>
          <w:color w:val="auto"/>
          <w:lang w:eastAsia="en-US"/>
        </w:rPr>
        <w:t>document</w:t>
      </w:r>
      <w:r>
        <w:rPr>
          <w:rFonts w:eastAsia="Calibri"/>
          <w:color w:val="auto"/>
          <w:lang w:eastAsia="en-US"/>
        </w:rPr>
        <w:t xml:space="preserve"> and act </w:t>
      </w:r>
      <w:r>
        <w:rPr>
          <w:rFonts w:eastAsia="Calibri"/>
          <w:color w:val="auto"/>
          <w:lang w:eastAsia="en-US"/>
        </w:rPr>
        <w:lastRenderedPageBreak/>
        <w:t>on consumer</w:t>
      </w:r>
      <w:r w:rsidR="00A0261E">
        <w:rPr>
          <w:rFonts w:eastAsia="Calibri"/>
          <w:color w:val="auto"/>
          <w:lang w:eastAsia="en-US"/>
        </w:rPr>
        <w:t>’</w:t>
      </w:r>
      <w:r>
        <w:rPr>
          <w:rFonts w:eastAsia="Calibri"/>
          <w:color w:val="auto"/>
          <w:lang w:eastAsia="en-US"/>
        </w:rPr>
        <w:t xml:space="preserve">s wishes </w:t>
      </w:r>
      <w:r w:rsidRPr="006A1AE2">
        <w:rPr>
          <w:rFonts w:eastAsia="Calibri"/>
          <w:color w:val="auto"/>
          <w:lang w:eastAsia="en-US"/>
        </w:rPr>
        <w:t xml:space="preserve">about who </w:t>
      </w:r>
      <w:r>
        <w:rPr>
          <w:rFonts w:eastAsia="Calibri"/>
          <w:color w:val="auto"/>
          <w:lang w:eastAsia="en-US"/>
        </w:rPr>
        <w:t xml:space="preserve">the </w:t>
      </w:r>
      <w:r w:rsidRPr="006A1AE2">
        <w:rPr>
          <w:rFonts w:eastAsia="Calibri"/>
          <w:color w:val="auto"/>
          <w:lang w:eastAsia="en-US"/>
        </w:rPr>
        <w:t>consumer wish</w:t>
      </w:r>
      <w:r>
        <w:rPr>
          <w:rFonts w:eastAsia="Calibri"/>
          <w:color w:val="auto"/>
          <w:lang w:eastAsia="en-US"/>
        </w:rPr>
        <w:t>es</w:t>
      </w:r>
      <w:r w:rsidRPr="006A1AE2">
        <w:rPr>
          <w:rFonts w:eastAsia="Calibri"/>
          <w:color w:val="auto"/>
          <w:lang w:eastAsia="en-US"/>
        </w:rPr>
        <w:t xml:space="preserve"> to be involved in their care</w:t>
      </w:r>
      <w:r>
        <w:rPr>
          <w:rFonts w:eastAsia="Calibri"/>
          <w:color w:val="auto"/>
          <w:lang w:eastAsia="en-US"/>
        </w:rPr>
        <w:t xml:space="preserve"> and decisions about their care</w:t>
      </w:r>
      <w:r w:rsidR="00A0261E">
        <w:rPr>
          <w:rFonts w:eastAsia="Calibri"/>
          <w:color w:val="auto"/>
          <w:lang w:eastAsia="en-US"/>
        </w:rPr>
        <w:t>, and to what extent</w:t>
      </w:r>
      <w:r>
        <w:rPr>
          <w:rFonts w:eastAsia="Calibri"/>
          <w:color w:val="auto"/>
          <w:lang w:eastAsia="en-US"/>
        </w:rPr>
        <w:t xml:space="preserve">. </w:t>
      </w:r>
    </w:p>
    <w:p w14:paraId="25C8260C" w14:textId="77777777" w:rsidR="00422260" w:rsidRDefault="00422260" w:rsidP="00422260">
      <w:pPr>
        <w:rPr>
          <w:rFonts w:eastAsia="Calibri"/>
          <w:color w:val="auto"/>
          <w:lang w:eastAsia="en-US"/>
        </w:rPr>
      </w:pPr>
      <w:r w:rsidRPr="00223B01">
        <w:rPr>
          <w:rFonts w:eastAsia="Calibri"/>
          <w:color w:val="auto"/>
          <w:lang w:eastAsia="en-US"/>
        </w:rPr>
        <w:t>The service enables consumers to take risks to enable them to live the best life they can. However, assessments and interventions are not developed to support consumers to mitigate the risks.</w:t>
      </w:r>
    </w:p>
    <w:p w14:paraId="25C8260D" w14:textId="4525F495" w:rsidR="00422260" w:rsidRPr="00F84FEB" w:rsidRDefault="00422260" w:rsidP="00422260">
      <w:pPr>
        <w:rPr>
          <w:rFonts w:eastAsia="Calibri"/>
          <w:i/>
          <w:color w:val="auto"/>
          <w:lang w:eastAsia="en-US"/>
        </w:rPr>
      </w:pPr>
      <w:r w:rsidRPr="00154403">
        <w:rPr>
          <w:rFonts w:eastAsiaTheme="minorHAnsi"/>
        </w:rPr>
        <w:t xml:space="preserve">The Quality Standard is </w:t>
      </w:r>
      <w:r w:rsidRPr="00F84FEB">
        <w:rPr>
          <w:rFonts w:eastAsiaTheme="minorHAnsi"/>
          <w:color w:val="auto"/>
        </w:rPr>
        <w:t xml:space="preserve">assessed as </w:t>
      </w:r>
      <w:r w:rsidR="00730EC7">
        <w:rPr>
          <w:rFonts w:eastAsiaTheme="minorHAnsi"/>
          <w:color w:val="auto"/>
        </w:rPr>
        <w:t>Non-c</w:t>
      </w:r>
      <w:r w:rsidRPr="00F84FEB">
        <w:rPr>
          <w:rFonts w:eastAsiaTheme="minorHAnsi"/>
          <w:color w:val="auto"/>
        </w:rPr>
        <w:t xml:space="preserve">ompliant as </w:t>
      </w:r>
      <w:r w:rsidR="00FE2DDC">
        <w:rPr>
          <w:rFonts w:eastAsiaTheme="minorHAnsi"/>
          <w:color w:val="auto"/>
        </w:rPr>
        <w:t>tw</w:t>
      </w:r>
      <w:r w:rsidR="00657841">
        <w:rPr>
          <w:rFonts w:eastAsiaTheme="minorHAnsi"/>
          <w:color w:val="auto"/>
        </w:rPr>
        <w:t>o</w:t>
      </w:r>
      <w:r w:rsidRPr="00F84FEB">
        <w:rPr>
          <w:rFonts w:eastAsiaTheme="minorHAnsi"/>
          <w:color w:val="auto"/>
        </w:rPr>
        <w:t xml:space="preserve"> of the six specific requirements have been assessed as </w:t>
      </w:r>
      <w:r w:rsidR="00730EC7">
        <w:rPr>
          <w:rFonts w:eastAsiaTheme="minorHAnsi"/>
          <w:color w:val="auto"/>
        </w:rPr>
        <w:t>Non-c</w:t>
      </w:r>
      <w:r w:rsidRPr="00F84FEB">
        <w:rPr>
          <w:rFonts w:eastAsiaTheme="minorHAnsi"/>
          <w:color w:val="auto"/>
        </w:rPr>
        <w:t>ompliant.</w:t>
      </w:r>
    </w:p>
    <w:p w14:paraId="25C8260E" w14:textId="63E09149" w:rsidR="00422260" w:rsidRDefault="00422260" w:rsidP="00422260">
      <w:pPr>
        <w:pStyle w:val="Heading2"/>
      </w:pPr>
      <w:r w:rsidRPr="00D435F8">
        <w:t>Assessment of Standard 1 Requirements</w:t>
      </w:r>
      <w:bookmarkStart w:id="4" w:name="_Hlk32932412"/>
      <w:r w:rsidRPr="0066387A">
        <w:rPr>
          <w:i/>
          <w:color w:val="0000FF"/>
          <w:sz w:val="24"/>
          <w:szCs w:val="24"/>
        </w:rPr>
        <w:t xml:space="preserve"> </w:t>
      </w:r>
      <w:bookmarkEnd w:id="4"/>
    </w:p>
    <w:p w14:paraId="25C8260F" w14:textId="77777777" w:rsidR="00422260" w:rsidRDefault="00422260" w:rsidP="00422260">
      <w:pPr>
        <w:pStyle w:val="Heading3"/>
      </w:pPr>
      <w:r w:rsidRPr="00051035">
        <w:t>Requirement 1(3)(a)</w:t>
      </w:r>
      <w:r w:rsidRPr="00051035">
        <w:tab/>
      </w:r>
      <w:bookmarkStart w:id="5" w:name="_Hlk109396303"/>
      <w:r w:rsidRPr="00051035">
        <w:t>Non-Compliant</w:t>
      </w:r>
    </w:p>
    <w:bookmarkEnd w:id="5"/>
    <w:p w14:paraId="25C82610" w14:textId="6497A25D" w:rsidR="00422260" w:rsidRDefault="00422260" w:rsidP="00422260">
      <w:pPr>
        <w:rPr>
          <w:i/>
        </w:rPr>
      </w:pPr>
      <w:r w:rsidRPr="008D114F">
        <w:rPr>
          <w:i/>
        </w:rPr>
        <w:t>Each consumer is treated with dignity and respect, with their identity, culture and diversity valued.</w:t>
      </w:r>
    </w:p>
    <w:p w14:paraId="37CBD8D8" w14:textId="6D715576" w:rsidR="004C1731" w:rsidRDefault="004C1731" w:rsidP="00422260">
      <w:pPr>
        <w:rPr>
          <w:lang w:eastAsia="en-US"/>
        </w:rPr>
      </w:pPr>
      <w:bookmarkStart w:id="6" w:name="_Hlk109396283"/>
      <w:r>
        <w:rPr>
          <w:rFonts w:eastAsia="Calibri"/>
          <w:color w:val="auto"/>
          <w:lang w:eastAsia="en-US"/>
        </w:rPr>
        <w:t>Some o</w:t>
      </w:r>
      <w:r w:rsidR="000B5F16">
        <w:rPr>
          <w:rFonts w:eastAsia="Calibri"/>
          <w:color w:val="auto"/>
          <w:lang w:eastAsia="en-US"/>
        </w:rPr>
        <w:t>bservations by the Assessment Team and interviews with consumers and representatives demonstrated that some consumers are not being provided personal care in a way that supports their dignity and is respectful.</w:t>
      </w:r>
      <w:r w:rsidR="00CB50FC">
        <w:rPr>
          <w:rFonts w:eastAsia="Calibri"/>
          <w:color w:val="auto"/>
          <w:lang w:eastAsia="en-US"/>
        </w:rPr>
        <w:t xml:space="preserve"> Some consumers said staff can be rude when providing care, and all </w:t>
      </w:r>
      <w:r w:rsidR="00CB50FC">
        <w:rPr>
          <w:lang w:eastAsia="en-US"/>
        </w:rPr>
        <w:t xml:space="preserve">consumers interviewed said staff are always in a rush, and they do not have time to speak or listen to </w:t>
      </w:r>
      <w:r>
        <w:rPr>
          <w:lang w:eastAsia="en-US"/>
        </w:rPr>
        <w:t xml:space="preserve">consumers to determine if they require any other care or support. </w:t>
      </w:r>
    </w:p>
    <w:p w14:paraId="78020DDE" w14:textId="55F69EB4" w:rsidR="004C1731" w:rsidRDefault="003C31CE" w:rsidP="00422260">
      <w:r>
        <w:t xml:space="preserve">The approved provider’s response demonstrates that since the Site Audit, the service has met with all named consumers and representatives identified in the Site Audit report to address their concerns and ensure care and services provided are respectful. The approved provider’s response outlines continuous improvement actions commenced since the Site Audit to ensure staff interactions with consumers are respectful and dignified. This includes staff education and training, increased resident and relative meetings, and monitoring and audit processes. </w:t>
      </w:r>
    </w:p>
    <w:p w14:paraId="71334A89" w14:textId="133226D8" w:rsidR="003C31CE" w:rsidRDefault="003C31CE" w:rsidP="00422260">
      <w:r>
        <w:t xml:space="preserve">At the time of the Site Audit, consumers and representatives did not feel care and services were consistently provided in a respectful and dignified manner. </w:t>
      </w:r>
    </w:p>
    <w:p w14:paraId="38554E58" w14:textId="6FB88A98" w:rsidR="003C31CE" w:rsidRDefault="003C31CE" w:rsidP="00422260">
      <w:r>
        <w:t>I find this requirement is Non-compliant.</w:t>
      </w:r>
    </w:p>
    <w:bookmarkEnd w:id="6"/>
    <w:p w14:paraId="25C82612" w14:textId="77777777" w:rsidR="00422260" w:rsidRDefault="00422260" w:rsidP="00422260">
      <w:pPr>
        <w:pStyle w:val="Heading3"/>
      </w:pPr>
      <w:r>
        <w:t>Requirement 1(3)(b)</w:t>
      </w:r>
      <w:r>
        <w:tab/>
        <w:t>Compliant</w:t>
      </w:r>
    </w:p>
    <w:p w14:paraId="25C82613" w14:textId="7D0C8FC0" w:rsidR="00422260" w:rsidRPr="008D114F" w:rsidRDefault="00422260" w:rsidP="00422260">
      <w:pPr>
        <w:rPr>
          <w:i/>
        </w:rPr>
      </w:pPr>
      <w:r w:rsidRPr="008D114F">
        <w:rPr>
          <w:i/>
        </w:rPr>
        <w:t>Care and services are culturally safe.</w:t>
      </w:r>
    </w:p>
    <w:p w14:paraId="25C82614" w14:textId="50678D45" w:rsidR="00422260" w:rsidRPr="00DD02D3" w:rsidRDefault="00422260" w:rsidP="00422260">
      <w:pPr>
        <w:pStyle w:val="Heading3"/>
      </w:pPr>
      <w:r w:rsidRPr="00DD02D3">
        <w:t>Requirement 1(3)(c)</w:t>
      </w:r>
      <w:r w:rsidRPr="00DD02D3">
        <w:tab/>
        <w:t>Compliant</w:t>
      </w:r>
    </w:p>
    <w:p w14:paraId="25C82615" w14:textId="77777777" w:rsidR="00422260" w:rsidRPr="008D114F" w:rsidRDefault="00422260" w:rsidP="00422260">
      <w:pPr>
        <w:tabs>
          <w:tab w:val="right" w:pos="9026"/>
        </w:tabs>
        <w:spacing w:before="0" w:after="0"/>
        <w:outlineLvl w:val="4"/>
        <w:rPr>
          <w:i/>
        </w:rPr>
      </w:pPr>
      <w:r w:rsidRPr="008D114F">
        <w:rPr>
          <w:i/>
        </w:rPr>
        <w:t xml:space="preserve">Each consumer is supported to exercise choice and independence, including to: </w:t>
      </w:r>
    </w:p>
    <w:p w14:paraId="25C82616" w14:textId="2A4B24A7" w:rsidR="00422260" w:rsidRPr="008D114F" w:rsidRDefault="00422260" w:rsidP="0042226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C82617" w14:textId="21F80DED" w:rsidR="00422260" w:rsidRPr="008D114F" w:rsidRDefault="00422260" w:rsidP="00422260">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25C82618" w14:textId="77777777" w:rsidR="00422260" w:rsidRPr="008D114F" w:rsidRDefault="00422260" w:rsidP="00422260">
      <w:pPr>
        <w:numPr>
          <w:ilvl w:val="0"/>
          <w:numId w:val="12"/>
        </w:numPr>
        <w:tabs>
          <w:tab w:val="right" w:pos="9026"/>
        </w:tabs>
        <w:spacing w:before="0" w:after="0"/>
        <w:ind w:left="567" w:hanging="425"/>
        <w:outlineLvl w:val="4"/>
        <w:rPr>
          <w:i/>
        </w:rPr>
      </w:pPr>
      <w:r w:rsidRPr="008D114F">
        <w:rPr>
          <w:i/>
        </w:rPr>
        <w:t xml:space="preserve">communicate their decisions; and </w:t>
      </w:r>
    </w:p>
    <w:p w14:paraId="25C82619" w14:textId="2725C6CE" w:rsidR="00422260" w:rsidRPr="008D114F" w:rsidRDefault="00422260" w:rsidP="0042226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5C8261A" w14:textId="4E6ECC34" w:rsidR="00422260" w:rsidRDefault="00422260" w:rsidP="00422260">
      <w:pPr>
        <w:pStyle w:val="Heading3"/>
      </w:pPr>
      <w:r>
        <w:t>Requirement 1(3)(d)</w:t>
      </w:r>
      <w:r>
        <w:tab/>
      </w:r>
      <w:r w:rsidRPr="00051035">
        <w:t>Non-Compliant</w:t>
      </w:r>
    </w:p>
    <w:p w14:paraId="25C8261B" w14:textId="77777777" w:rsidR="00422260" w:rsidRPr="009E4B25" w:rsidRDefault="00422260" w:rsidP="00422260">
      <w:pPr>
        <w:pStyle w:val="Heading3"/>
        <w:rPr>
          <w:b w:val="0"/>
          <w:i/>
          <w:color w:val="auto"/>
          <w:sz w:val="24"/>
        </w:rPr>
      </w:pPr>
      <w:r w:rsidRPr="009E4B25">
        <w:rPr>
          <w:b w:val="0"/>
          <w:i/>
          <w:color w:val="auto"/>
          <w:sz w:val="24"/>
        </w:rPr>
        <w:t>Each consumer is supported to take risks to enable them to live the best life they can.</w:t>
      </w:r>
    </w:p>
    <w:p w14:paraId="2CBDA477" w14:textId="5E6785A7" w:rsidR="003C01EE" w:rsidRDefault="003C01EE" w:rsidP="003C01EE">
      <w:pPr>
        <w:rPr>
          <w:rFonts w:eastAsia="Calibri"/>
          <w:color w:val="auto"/>
          <w:lang w:eastAsia="en-US"/>
        </w:rPr>
      </w:pPr>
      <w:r>
        <w:rPr>
          <w:rFonts w:eastAsia="Fira Sans Light"/>
          <w:lang w:eastAsia="en-US"/>
        </w:rPr>
        <w:t xml:space="preserve">While the </w:t>
      </w:r>
      <w:r>
        <w:t xml:space="preserve">Assessment Team identified through interviews with consumers and documentation review, some consumers are supported by the service to take risks, interventions were not identified to assist in mitigating associated risk. Some consumers are not supported to take risks to enable them to enhance their well-being and quality of life. The service was unable to demonstrate </w:t>
      </w:r>
      <w:r w:rsidRPr="00223B01">
        <w:rPr>
          <w:rFonts w:eastAsia="Calibri"/>
          <w:color w:val="auto"/>
          <w:lang w:eastAsia="en-US"/>
        </w:rPr>
        <w:t>assessments and interventions are developed to support consumers to mitigate the risks</w:t>
      </w:r>
      <w:r>
        <w:rPr>
          <w:rFonts w:eastAsia="Calibri"/>
          <w:color w:val="auto"/>
          <w:lang w:eastAsia="en-US"/>
        </w:rPr>
        <w:t xml:space="preserve"> and support them to live their best life. </w:t>
      </w:r>
    </w:p>
    <w:p w14:paraId="320DC120" w14:textId="21F38F76" w:rsidR="00570A73" w:rsidRDefault="00570A73" w:rsidP="003C01EE">
      <w:r>
        <w:t>The approved provider’s response demonstrates that since the Site Audit, the service has met with all named consumers and representatives identified in the Site Audit report to better support them to take risks to live their best life. The approved provider’s response identifies that a</w:t>
      </w:r>
      <w:r w:rsidRPr="00570A73">
        <w:t xml:space="preserve"> dignity of risk assessment report was conducted for all </w:t>
      </w:r>
      <w:r>
        <w:t xml:space="preserve">consumers with a dignity of risk care plan, in consultation with consumers and their representative. The service has completed staff education and training in dignity of risk assessment, </w:t>
      </w:r>
      <w:r w:rsidR="00290851">
        <w:t>management,</w:t>
      </w:r>
      <w:r>
        <w:t xml:space="preserve"> and documentation. </w:t>
      </w:r>
    </w:p>
    <w:p w14:paraId="72520894" w14:textId="0AB759F6" w:rsidR="00570A73" w:rsidRPr="00290851" w:rsidRDefault="00570A73" w:rsidP="00570A73">
      <w:pPr>
        <w:rPr>
          <w:rFonts w:eastAsia="Calibri"/>
          <w:color w:val="auto"/>
          <w:lang w:eastAsia="en-US"/>
        </w:rPr>
      </w:pPr>
      <w:r w:rsidRPr="00570A73">
        <w:rPr>
          <w:color w:val="auto"/>
        </w:rPr>
        <w:t xml:space="preserve">At the time of the Site Audit, not all consumers were supported to take risks to enable them to live their best life, and service was unable to demonstrate </w:t>
      </w:r>
      <w:r w:rsidRPr="00570A73">
        <w:rPr>
          <w:rFonts w:eastAsia="Calibri"/>
          <w:color w:val="auto"/>
          <w:lang w:eastAsia="en-US"/>
        </w:rPr>
        <w:t xml:space="preserve">assessments and </w:t>
      </w:r>
      <w:r w:rsidRPr="00290851">
        <w:rPr>
          <w:rFonts w:eastAsia="Calibri"/>
          <w:color w:val="auto"/>
          <w:lang w:eastAsia="en-US"/>
        </w:rPr>
        <w:t xml:space="preserve">interventions are developed to support consumers to mitigate </w:t>
      </w:r>
      <w:r w:rsidR="00290851" w:rsidRPr="00290851">
        <w:rPr>
          <w:rFonts w:eastAsia="Calibri"/>
          <w:color w:val="auto"/>
          <w:lang w:eastAsia="en-US"/>
        </w:rPr>
        <w:t>associated</w:t>
      </w:r>
      <w:r w:rsidRPr="00290851">
        <w:rPr>
          <w:rFonts w:eastAsia="Calibri"/>
          <w:color w:val="auto"/>
          <w:lang w:eastAsia="en-US"/>
        </w:rPr>
        <w:t xml:space="preserve"> risks</w:t>
      </w:r>
      <w:r w:rsidR="00290851" w:rsidRPr="00290851">
        <w:rPr>
          <w:rFonts w:eastAsia="Calibri"/>
          <w:color w:val="auto"/>
          <w:lang w:eastAsia="en-US"/>
        </w:rPr>
        <w:t>.</w:t>
      </w:r>
      <w:r w:rsidRPr="00290851">
        <w:rPr>
          <w:rFonts w:eastAsia="Calibri"/>
          <w:color w:val="auto"/>
          <w:lang w:eastAsia="en-US"/>
        </w:rPr>
        <w:t xml:space="preserve"> </w:t>
      </w:r>
    </w:p>
    <w:p w14:paraId="25C8261C" w14:textId="0DD37262" w:rsidR="00422260" w:rsidRPr="00290851" w:rsidRDefault="00290851" w:rsidP="00422260">
      <w:pPr>
        <w:rPr>
          <w:color w:val="auto"/>
        </w:rPr>
      </w:pPr>
      <w:r w:rsidRPr="00290851">
        <w:rPr>
          <w:color w:val="auto"/>
        </w:rPr>
        <w:t xml:space="preserve">I find this requirement is Non-compliant. </w:t>
      </w:r>
    </w:p>
    <w:p w14:paraId="25C8261D" w14:textId="2E09974A" w:rsidR="00422260" w:rsidRDefault="00422260" w:rsidP="00422260">
      <w:pPr>
        <w:pStyle w:val="Heading3"/>
      </w:pPr>
      <w:r>
        <w:t>Requirement 1(3)(e)</w:t>
      </w:r>
      <w:r>
        <w:tab/>
        <w:t>Compliant</w:t>
      </w:r>
    </w:p>
    <w:p w14:paraId="25C8261E" w14:textId="77777777" w:rsidR="00422260" w:rsidRPr="008D114F" w:rsidRDefault="00422260" w:rsidP="0042226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5C8261F" w14:textId="77777777" w:rsidR="00422260" w:rsidRDefault="00422260" w:rsidP="00422260">
      <w:pPr>
        <w:pStyle w:val="Heading3"/>
      </w:pPr>
      <w:r>
        <w:t>Requirement 1(3)(f)</w:t>
      </w:r>
      <w:r>
        <w:tab/>
        <w:t>Compliant</w:t>
      </w:r>
    </w:p>
    <w:p w14:paraId="25C82620" w14:textId="77777777" w:rsidR="00422260" w:rsidRPr="008D114F" w:rsidRDefault="00422260" w:rsidP="0042226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5C82622" w14:textId="77777777" w:rsidR="00422260" w:rsidRDefault="00422260" w:rsidP="00422260">
      <w:pPr>
        <w:sectPr w:rsidR="00422260" w:rsidSect="004825D0">
          <w:type w:val="continuous"/>
          <w:pgSz w:w="11906" w:h="16838"/>
          <w:pgMar w:top="1701" w:right="1418" w:bottom="1418" w:left="1418" w:header="568" w:footer="397" w:gutter="0"/>
          <w:cols w:space="708"/>
          <w:titlePg/>
          <w:docGrid w:linePitch="360"/>
        </w:sectPr>
      </w:pPr>
    </w:p>
    <w:p w14:paraId="25C82623" w14:textId="77777777" w:rsidR="00422260" w:rsidRDefault="00422260" w:rsidP="00422260">
      <w:pPr>
        <w:pStyle w:val="Heading1"/>
        <w:tabs>
          <w:tab w:val="right" w:pos="9070"/>
        </w:tabs>
        <w:spacing w:before="560" w:after="640"/>
        <w:rPr>
          <w:color w:val="FFFFFF" w:themeColor="background1"/>
        </w:rPr>
        <w:sectPr w:rsidR="00422260" w:rsidSect="004825D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B8C5A0E" wp14:editId="4181C4E2">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7"/>
    </w:p>
    <w:p w14:paraId="25C82624" w14:textId="2D60804E" w:rsidR="00422260" w:rsidRPr="00ED6B57" w:rsidRDefault="00422260" w:rsidP="00422260">
      <w:pPr>
        <w:pStyle w:val="Heading3"/>
        <w:shd w:val="clear" w:color="auto" w:fill="F2F2F2" w:themeFill="background1" w:themeFillShade="F2"/>
      </w:pPr>
      <w:r w:rsidRPr="00ED6B57">
        <w:t>Consumer outcome:</w:t>
      </w:r>
    </w:p>
    <w:p w14:paraId="25C82625" w14:textId="77777777" w:rsidR="00422260" w:rsidRPr="00ED6B57" w:rsidRDefault="00422260" w:rsidP="0042226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C82627" w14:textId="77777777" w:rsidR="00422260" w:rsidRPr="00ED6B57" w:rsidRDefault="00422260" w:rsidP="00422260">
      <w:pPr>
        <w:pStyle w:val="Heading3"/>
        <w:shd w:val="clear" w:color="auto" w:fill="F2F2F2" w:themeFill="background1" w:themeFillShade="F2"/>
      </w:pPr>
      <w:r w:rsidRPr="00ED6B57">
        <w:t>Organisation statement:</w:t>
      </w:r>
    </w:p>
    <w:p w14:paraId="25C82628" w14:textId="77777777" w:rsidR="00422260" w:rsidRPr="00ED6B57" w:rsidRDefault="00422260" w:rsidP="0042226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6C026B0" w14:textId="77777777" w:rsidR="00422260" w:rsidRDefault="00422260" w:rsidP="00422260">
      <w:pPr>
        <w:pStyle w:val="Heading2"/>
      </w:pPr>
      <w:r>
        <w:t xml:space="preserve">Assessment </w:t>
      </w:r>
      <w:r w:rsidRPr="002B2C0F">
        <w:t>of Standard</w:t>
      </w:r>
      <w:r>
        <w:t xml:space="preserve"> 2</w:t>
      </w:r>
    </w:p>
    <w:p w14:paraId="74992884" w14:textId="77777777" w:rsidR="00422260" w:rsidRPr="00163FEE" w:rsidRDefault="00422260" w:rsidP="0042226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2B45673" w14:textId="77777777" w:rsidR="00422260" w:rsidRPr="009E4304" w:rsidRDefault="009E4304" w:rsidP="009E4304">
      <w:pPr>
        <w:rPr>
          <w:rFonts w:eastAsia="Calibri"/>
          <w:lang w:eastAsia="en-US"/>
        </w:rPr>
      </w:pPr>
      <w:r w:rsidRPr="009E4304">
        <w:rPr>
          <w:rFonts w:eastAsia="Calibri"/>
          <w:lang w:eastAsia="en-US"/>
        </w:rPr>
        <w:t>Overall, co</w:t>
      </w:r>
      <w:r w:rsidR="00422260" w:rsidRPr="009E4304">
        <w:rPr>
          <w:rFonts w:eastAsia="Calibri"/>
          <w:lang w:eastAsia="en-US"/>
        </w:rPr>
        <w:t>nsumers</w:t>
      </w:r>
      <w:r w:rsidRPr="009E4304">
        <w:rPr>
          <w:rFonts w:eastAsia="Calibri"/>
          <w:lang w:eastAsia="en-US"/>
        </w:rPr>
        <w:t xml:space="preserve"> and representatives interviewed by the Assessment Team</w:t>
      </w:r>
      <w:r w:rsidR="00422260" w:rsidRPr="009E4304">
        <w:rPr>
          <w:rFonts w:eastAsia="Calibri"/>
          <w:lang w:eastAsia="en-US"/>
        </w:rPr>
        <w:t xml:space="preserve"> considered that they feel like partners in the ongoing assessment and planning of their care and services. Consumers and representatives </w:t>
      </w:r>
      <w:r w:rsidRPr="009E4304">
        <w:rPr>
          <w:rFonts w:eastAsia="Calibri"/>
          <w:lang w:eastAsia="en-US"/>
        </w:rPr>
        <w:t xml:space="preserve">interviewed </w:t>
      </w:r>
      <w:r w:rsidR="00422260" w:rsidRPr="009E4304">
        <w:rPr>
          <w:rFonts w:eastAsia="Calibri"/>
          <w:lang w:eastAsia="en-US"/>
        </w:rPr>
        <w:t>confirmed they are involved in assessments and care planning and mentioned case conferences as the medium where this</w:t>
      </w:r>
      <w:r w:rsidRPr="009E4304">
        <w:rPr>
          <w:rFonts w:eastAsia="Calibri"/>
          <w:lang w:eastAsia="en-US"/>
        </w:rPr>
        <w:t xml:space="preserve"> mainly</w:t>
      </w:r>
      <w:r w:rsidR="00422260" w:rsidRPr="009E4304">
        <w:rPr>
          <w:rFonts w:eastAsia="Calibri"/>
          <w:lang w:eastAsia="en-US"/>
        </w:rPr>
        <w:t xml:space="preserve"> occurs.</w:t>
      </w:r>
      <w:r w:rsidRPr="009E4304">
        <w:rPr>
          <w:rFonts w:eastAsia="Calibri"/>
          <w:lang w:eastAsia="en-US"/>
        </w:rPr>
        <w:t xml:space="preserve"> </w:t>
      </w:r>
      <w:r w:rsidR="00422260" w:rsidRPr="009E4304">
        <w:rPr>
          <w:rFonts w:eastAsia="Calibri"/>
          <w:lang w:eastAsia="en-US"/>
        </w:rPr>
        <w:t xml:space="preserve">Representatives said they are kept informed of changes in the consumer’s condition or when an incident occurs. </w:t>
      </w:r>
      <w:r>
        <w:rPr>
          <w:rFonts w:eastAsia="Calibri"/>
          <w:lang w:eastAsia="en-US"/>
        </w:rPr>
        <w:t xml:space="preserve">Consumers and </w:t>
      </w:r>
      <w:r w:rsidRPr="009E4304">
        <w:rPr>
          <w:rFonts w:eastAsia="Calibri"/>
          <w:lang w:eastAsia="en-US"/>
        </w:rPr>
        <w:t>representatives</w:t>
      </w:r>
      <w:r w:rsidR="00422260" w:rsidRPr="009E4304">
        <w:rPr>
          <w:rFonts w:eastAsia="Calibri"/>
          <w:lang w:eastAsia="en-US"/>
        </w:rPr>
        <w:t xml:space="preserve"> said they have access to the care plan if they wish. </w:t>
      </w:r>
    </w:p>
    <w:p w14:paraId="4B65556A" w14:textId="77777777" w:rsidR="00422260" w:rsidRPr="00443453" w:rsidRDefault="00422260" w:rsidP="00422260">
      <w:pPr>
        <w:rPr>
          <w:rFonts w:eastAsia="Calibri"/>
          <w:color w:val="auto"/>
          <w:lang w:eastAsia="en-US"/>
        </w:rPr>
      </w:pPr>
      <w:r w:rsidRPr="008D3BA3">
        <w:rPr>
          <w:rFonts w:eastAsia="Calibri"/>
          <w:color w:val="auto"/>
          <w:lang w:eastAsia="en-US"/>
        </w:rPr>
        <w:t>Care planning documents provide evidence of ongoing partnerships with consumers and</w:t>
      </w:r>
      <w:r w:rsidR="009E4304">
        <w:rPr>
          <w:rFonts w:eastAsia="Calibri"/>
          <w:color w:val="auto"/>
          <w:lang w:eastAsia="en-US"/>
        </w:rPr>
        <w:t>/</w:t>
      </w:r>
      <w:r w:rsidRPr="008D3BA3">
        <w:rPr>
          <w:rFonts w:eastAsia="Calibri"/>
          <w:color w:val="auto"/>
          <w:lang w:eastAsia="en-US"/>
        </w:rPr>
        <w:t xml:space="preserve">or their representatives about care and services provided by staff or other providers of care. </w:t>
      </w:r>
      <w:r w:rsidR="009E4304" w:rsidRPr="009E4304">
        <w:rPr>
          <w:rFonts w:eastAsia="Calibri"/>
          <w:lang w:eastAsia="en-US"/>
        </w:rPr>
        <w:t>Advanced care planning and end</w:t>
      </w:r>
      <w:r w:rsidR="009E4304">
        <w:rPr>
          <w:rFonts w:eastAsia="Calibri"/>
          <w:lang w:eastAsia="en-US"/>
        </w:rPr>
        <w:t xml:space="preserve"> </w:t>
      </w:r>
      <w:r w:rsidR="009E4304" w:rsidRPr="009E4304">
        <w:rPr>
          <w:rFonts w:eastAsia="Calibri"/>
          <w:lang w:eastAsia="en-US"/>
        </w:rPr>
        <w:t>of</w:t>
      </w:r>
      <w:r w:rsidR="009E4304">
        <w:rPr>
          <w:rFonts w:eastAsia="Calibri"/>
          <w:lang w:eastAsia="en-US"/>
        </w:rPr>
        <w:t xml:space="preserve"> </w:t>
      </w:r>
      <w:r w:rsidR="009E4304" w:rsidRPr="009E4304">
        <w:rPr>
          <w:rFonts w:eastAsia="Calibri"/>
          <w:lang w:eastAsia="en-US"/>
        </w:rPr>
        <w:t xml:space="preserve">life </w:t>
      </w:r>
      <w:r w:rsidR="009E4304">
        <w:rPr>
          <w:rFonts w:eastAsia="Calibri"/>
          <w:lang w:eastAsia="en-US"/>
        </w:rPr>
        <w:t>planning</w:t>
      </w:r>
      <w:r w:rsidR="009E4304" w:rsidRPr="009E4304">
        <w:rPr>
          <w:rFonts w:eastAsia="Calibri"/>
          <w:lang w:eastAsia="en-US"/>
        </w:rPr>
        <w:t xml:space="preserve"> occur on entry to the service</w:t>
      </w:r>
      <w:r w:rsidR="009E4304">
        <w:rPr>
          <w:rFonts w:eastAsia="Calibri"/>
          <w:lang w:eastAsia="en-US"/>
        </w:rPr>
        <w:t>,</w:t>
      </w:r>
      <w:r w:rsidR="009E4304" w:rsidRPr="009E4304">
        <w:rPr>
          <w:rFonts w:eastAsia="Calibri"/>
          <w:lang w:eastAsia="en-US"/>
        </w:rPr>
        <w:t xml:space="preserve"> and preferences are documented in the advance care directive.</w:t>
      </w:r>
    </w:p>
    <w:p w14:paraId="098AA2F8" w14:textId="77777777" w:rsidR="00422260" w:rsidRPr="007F0117" w:rsidRDefault="00422260" w:rsidP="00422260">
      <w:pPr>
        <w:rPr>
          <w:rFonts w:eastAsia="Calibri"/>
          <w:b/>
          <w:color w:val="auto"/>
          <w:lang w:eastAsia="en-US"/>
        </w:rPr>
      </w:pPr>
      <w:r w:rsidRPr="008D3BA3">
        <w:rPr>
          <w:rFonts w:eastAsia="Calibri"/>
          <w:color w:val="auto"/>
          <w:lang w:eastAsia="en-US"/>
        </w:rPr>
        <w:t>The Assessment Team found that information in consumer</w:t>
      </w:r>
      <w:r w:rsidR="009E4304">
        <w:rPr>
          <w:rFonts w:eastAsia="Calibri"/>
          <w:color w:val="auto"/>
          <w:lang w:eastAsia="en-US"/>
        </w:rPr>
        <w:t>’</w:t>
      </w:r>
      <w:r w:rsidRPr="008D3BA3">
        <w:rPr>
          <w:rFonts w:eastAsia="Calibri"/>
          <w:color w:val="auto"/>
          <w:lang w:eastAsia="en-US"/>
        </w:rPr>
        <w:t>s assessment and care planning documents is current and reflects the consumer</w:t>
      </w:r>
      <w:r w:rsidR="009E4304">
        <w:rPr>
          <w:rFonts w:eastAsia="Calibri"/>
          <w:color w:val="auto"/>
          <w:lang w:eastAsia="en-US"/>
        </w:rPr>
        <w:t>’</w:t>
      </w:r>
      <w:r w:rsidRPr="008D3BA3">
        <w:rPr>
          <w:rFonts w:eastAsia="Calibri"/>
          <w:color w:val="auto"/>
          <w:lang w:eastAsia="en-US"/>
        </w:rPr>
        <w:t xml:space="preserve">s needs, </w:t>
      </w:r>
      <w:r w:rsidR="009E4304" w:rsidRPr="008D3BA3">
        <w:rPr>
          <w:rFonts w:eastAsia="Calibri"/>
          <w:color w:val="auto"/>
          <w:lang w:eastAsia="en-US"/>
        </w:rPr>
        <w:t>goals,</w:t>
      </w:r>
      <w:r w:rsidRPr="008D3BA3">
        <w:rPr>
          <w:rFonts w:eastAsia="Calibri"/>
          <w:color w:val="auto"/>
          <w:lang w:eastAsia="en-US"/>
        </w:rPr>
        <w:t xml:space="preserve"> and preferences.</w:t>
      </w:r>
      <w:r w:rsidR="009E4304" w:rsidRPr="009E4304">
        <w:rPr>
          <w:rFonts w:eastAsia="Calibri"/>
          <w:color w:val="auto"/>
          <w:lang w:eastAsia="en-US"/>
        </w:rPr>
        <w:t xml:space="preserve"> </w:t>
      </w:r>
      <w:r w:rsidR="009E4304" w:rsidRPr="002928D9">
        <w:rPr>
          <w:rFonts w:eastAsia="Calibri"/>
          <w:color w:val="auto"/>
          <w:lang w:eastAsia="en-US"/>
        </w:rPr>
        <w:t>The service demonstrate</w:t>
      </w:r>
      <w:r w:rsidR="009E4304">
        <w:rPr>
          <w:rFonts w:eastAsia="Calibri"/>
          <w:color w:val="auto"/>
          <w:lang w:eastAsia="en-US"/>
        </w:rPr>
        <w:t>d</w:t>
      </w:r>
      <w:r w:rsidR="009E4304" w:rsidRPr="002928D9">
        <w:rPr>
          <w:rFonts w:eastAsia="Calibri"/>
          <w:color w:val="auto"/>
          <w:lang w:eastAsia="en-US"/>
        </w:rPr>
        <w:t xml:space="preserve"> care and services are reviewed regularly for effectiveness, or when circumstances change, and incidents impact the needs, goals, </w:t>
      </w:r>
      <w:r w:rsidR="009E4304" w:rsidRPr="002928D9">
        <w:rPr>
          <w:rFonts w:eastAsia="Calibri"/>
          <w:color w:val="auto"/>
          <w:lang w:eastAsia="en-US"/>
        </w:rPr>
        <w:lastRenderedPageBreak/>
        <w:t>or preferences of the consumer. Changes in clinical care needs, goals, or preferences are reviewed in a timely manner to ensure changes in consumer</w:t>
      </w:r>
      <w:r w:rsidR="009E4304">
        <w:rPr>
          <w:rFonts w:eastAsia="Calibri"/>
          <w:color w:val="auto"/>
          <w:lang w:eastAsia="en-US"/>
        </w:rPr>
        <w:t>’</w:t>
      </w:r>
      <w:r w:rsidR="009E4304" w:rsidRPr="002928D9">
        <w:rPr>
          <w:rFonts w:eastAsia="Calibri"/>
          <w:color w:val="auto"/>
          <w:lang w:eastAsia="en-US"/>
        </w:rPr>
        <w:t>s needs are communicated to staff for the delivery of safe and effective care services.</w:t>
      </w:r>
    </w:p>
    <w:p w14:paraId="269AC74E" w14:textId="77777777" w:rsidR="00422260" w:rsidRPr="00722064" w:rsidRDefault="00422260" w:rsidP="00422260">
      <w:pPr>
        <w:rPr>
          <w:rFonts w:eastAsia="Calibri"/>
          <w:i/>
          <w:color w:val="auto"/>
          <w:lang w:eastAsia="en-US"/>
        </w:rPr>
      </w:pPr>
      <w:r w:rsidRPr="00154403">
        <w:rPr>
          <w:rFonts w:eastAsiaTheme="minorHAnsi"/>
        </w:rPr>
        <w:t xml:space="preserve">The Quality Standard is </w:t>
      </w:r>
      <w:r w:rsidRPr="00722064">
        <w:rPr>
          <w:rFonts w:eastAsiaTheme="minorHAnsi"/>
          <w:color w:val="auto"/>
        </w:rPr>
        <w:t>assessed as Compliant as five of the five specific requirements have been assessed as Compliant.</w:t>
      </w:r>
    </w:p>
    <w:p w14:paraId="1ADCD28E" w14:textId="77777777" w:rsidR="00422260" w:rsidRDefault="00422260" w:rsidP="00422260">
      <w:pPr>
        <w:pStyle w:val="Heading2"/>
      </w:pPr>
      <w:r>
        <w:t>Assessment of Standard 2 Requirements</w:t>
      </w:r>
      <w:r w:rsidRPr="0066387A">
        <w:rPr>
          <w:i/>
          <w:color w:val="0000FF"/>
          <w:sz w:val="24"/>
          <w:szCs w:val="24"/>
        </w:rPr>
        <w:t xml:space="preserve"> </w:t>
      </w:r>
    </w:p>
    <w:p w14:paraId="2486558C" w14:textId="77777777" w:rsidR="00422260" w:rsidRDefault="00422260" w:rsidP="00422260">
      <w:pPr>
        <w:pStyle w:val="Heading3"/>
      </w:pPr>
      <w:r w:rsidRPr="00051035">
        <w:t xml:space="preserve">Requirement </w:t>
      </w:r>
      <w:r>
        <w:t>2</w:t>
      </w:r>
      <w:r w:rsidRPr="00051035">
        <w:t>(3)(a)</w:t>
      </w:r>
      <w:r w:rsidRPr="00051035">
        <w:tab/>
        <w:t>Compliant</w:t>
      </w:r>
    </w:p>
    <w:p w14:paraId="508CAC08" w14:textId="77777777" w:rsidR="00422260" w:rsidRPr="008D114F" w:rsidRDefault="00422260" w:rsidP="00422260">
      <w:pPr>
        <w:rPr>
          <w:i/>
        </w:rPr>
      </w:pPr>
      <w:r w:rsidRPr="008D114F">
        <w:rPr>
          <w:i/>
        </w:rPr>
        <w:t>Assessment and planning, including consideration of risks to the consumer’s health and well-being, informs the delivery of safe and effective care and services.</w:t>
      </w:r>
    </w:p>
    <w:p w14:paraId="3FB09662" w14:textId="772B3EED" w:rsidR="00422260" w:rsidRDefault="00422260" w:rsidP="00422260">
      <w:pPr>
        <w:pStyle w:val="Heading3"/>
      </w:pPr>
      <w:r>
        <w:t>Requirement 2(3)(b)</w:t>
      </w:r>
      <w:r>
        <w:tab/>
        <w:t>Compliant</w:t>
      </w:r>
    </w:p>
    <w:p w14:paraId="406E23A8" w14:textId="16CF49C4" w:rsidR="00422260" w:rsidRPr="008D114F" w:rsidRDefault="00422260" w:rsidP="0042226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7865FF6" w14:textId="77777777" w:rsidR="00422260" w:rsidRDefault="00422260" w:rsidP="00422260">
      <w:pPr>
        <w:pStyle w:val="Heading3"/>
      </w:pPr>
      <w:r>
        <w:t>Requirement 2(3)(c)</w:t>
      </w:r>
      <w:r>
        <w:tab/>
        <w:t>Compliant</w:t>
      </w:r>
    </w:p>
    <w:p w14:paraId="1D5FD7EE" w14:textId="2D591107" w:rsidR="00422260" w:rsidRPr="008D114F" w:rsidRDefault="00422260" w:rsidP="00422260">
      <w:pPr>
        <w:rPr>
          <w:i/>
        </w:rPr>
      </w:pPr>
      <w:r w:rsidRPr="008D114F">
        <w:rPr>
          <w:i/>
        </w:rPr>
        <w:t>The organisation demonstrates that assessment and planning:</w:t>
      </w:r>
    </w:p>
    <w:p w14:paraId="00EB8FA5" w14:textId="77777777" w:rsidR="00422260" w:rsidRPr="008D114F" w:rsidRDefault="00422260" w:rsidP="0042226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7F259AC" w14:textId="77777777" w:rsidR="00422260" w:rsidRPr="008D114F" w:rsidRDefault="00422260" w:rsidP="0042226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767062F" w14:textId="77777777" w:rsidR="00422260" w:rsidRDefault="00422260" w:rsidP="00422260">
      <w:pPr>
        <w:pStyle w:val="Heading3"/>
      </w:pPr>
      <w:r>
        <w:t>Requirement 2(3)(d)</w:t>
      </w:r>
      <w:r>
        <w:tab/>
        <w:t>Compliant</w:t>
      </w:r>
    </w:p>
    <w:p w14:paraId="26651131" w14:textId="77777777" w:rsidR="00422260" w:rsidRPr="008D114F" w:rsidRDefault="00422260" w:rsidP="0042226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E514FA8" w14:textId="77777777" w:rsidR="00422260" w:rsidRDefault="00422260" w:rsidP="00422260">
      <w:pPr>
        <w:pStyle w:val="Heading3"/>
      </w:pPr>
      <w:r>
        <w:t>Requirement 2(3)(e)</w:t>
      </w:r>
      <w:r>
        <w:tab/>
        <w:t>Compliant</w:t>
      </w:r>
    </w:p>
    <w:p w14:paraId="6069A51D" w14:textId="77777777" w:rsidR="00422260" w:rsidRPr="008D114F" w:rsidRDefault="00422260" w:rsidP="00422260">
      <w:pPr>
        <w:rPr>
          <w:i/>
        </w:rPr>
      </w:pPr>
      <w:r w:rsidRPr="008D114F">
        <w:rPr>
          <w:i/>
        </w:rPr>
        <w:t>Care and services are reviewed regularly for effectiveness, and when circumstances change or when incidents impact on the needs, goals or preferences of the consumer.</w:t>
      </w:r>
    </w:p>
    <w:p w14:paraId="4FF03582" w14:textId="77777777" w:rsidR="00422260" w:rsidRDefault="00422260" w:rsidP="00422260">
      <w:pPr>
        <w:sectPr w:rsidR="00422260" w:rsidSect="004825D0">
          <w:type w:val="continuous"/>
          <w:pgSz w:w="11906" w:h="16838"/>
          <w:pgMar w:top="1701" w:right="1418" w:bottom="1418" w:left="1418" w:header="709" w:footer="397" w:gutter="0"/>
          <w:cols w:space="708"/>
          <w:titlePg/>
          <w:docGrid w:linePitch="360"/>
        </w:sectPr>
      </w:pPr>
    </w:p>
    <w:p w14:paraId="4D418C40" w14:textId="77777777" w:rsidR="00422260" w:rsidRDefault="00422260" w:rsidP="00422260">
      <w:pPr>
        <w:pStyle w:val="Heading1"/>
        <w:tabs>
          <w:tab w:val="right" w:pos="9070"/>
        </w:tabs>
        <w:spacing w:before="560" w:after="640"/>
        <w:rPr>
          <w:color w:val="FFFFFF" w:themeColor="background1"/>
          <w:sz w:val="36"/>
        </w:rPr>
        <w:sectPr w:rsidR="00422260" w:rsidSect="004825D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8A2BE26" wp14:editId="2A6AE174">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CC2313">
        <w:rPr>
          <w:color w:val="FFFFFF" w:themeColor="background1"/>
          <w:sz w:val="36"/>
        </w:rPr>
        <w:t>NON-COMPLIANT</w:t>
      </w:r>
      <w:r w:rsidRPr="00EB1D71">
        <w:rPr>
          <w:color w:val="FFFFFF" w:themeColor="background1"/>
          <w:sz w:val="36"/>
        </w:rPr>
        <w:br/>
        <w:t>Personal care and clinical care</w:t>
      </w:r>
    </w:p>
    <w:p w14:paraId="66AE4CCA" w14:textId="77777777" w:rsidR="00422260" w:rsidRPr="00FD1B02" w:rsidRDefault="00422260" w:rsidP="00422260">
      <w:pPr>
        <w:pStyle w:val="Heading3"/>
        <w:shd w:val="clear" w:color="auto" w:fill="F2F2F2" w:themeFill="background1" w:themeFillShade="F2"/>
      </w:pPr>
      <w:r w:rsidRPr="00FD1B02">
        <w:t>Consumer outcome:</w:t>
      </w:r>
    </w:p>
    <w:p w14:paraId="47C4BD8B" w14:textId="77777777" w:rsidR="00422260" w:rsidRDefault="00422260" w:rsidP="00422260">
      <w:pPr>
        <w:numPr>
          <w:ilvl w:val="0"/>
          <w:numId w:val="3"/>
        </w:numPr>
        <w:shd w:val="clear" w:color="auto" w:fill="F2F2F2" w:themeFill="background1" w:themeFillShade="F2"/>
      </w:pPr>
      <w:r>
        <w:t>I get personal care, clinical care, or both personal care and clinical care, that is safe and right for me.</w:t>
      </w:r>
    </w:p>
    <w:p w14:paraId="61A8675E" w14:textId="77777777" w:rsidR="00422260" w:rsidRDefault="00422260" w:rsidP="00422260">
      <w:pPr>
        <w:pStyle w:val="Heading3"/>
        <w:shd w:val="clear" w:color="auto" w:fill="F2F2F2" w:themeFill="background1" w:themeFillShade="F2"/>
      </w:pPr>
      <w:r>
        <w:t>Organisation statement:</w:t>
      </w:r>
    </w:p>
    <w:p w14:paraId="1492743E" w14:textId="77777777" w:rsidR="00422260" w:rsidRDefault="00422260" w:rsidP="0042226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1822200" w14:textId="77777777" w:rsidR="00422260" w:rsidRDefault="00422260" w:rsidP="00422260">
      <w:pPr>
        <w:pStyle w:val="Heading2"/>
      </w:pPr>
      <w:r>
        <w:t>Assessment of Standard 3</w:t>
      </w:r>
    </w:p>
    <w:p w14:paraId="085F2BAD" w14:textId="77777777" w:rsidR="00422260" w:rsidRPr="001F6715" w:rsidRDefault="00422260" w:rsidP="00422260">
      <w:pPr>
        <w:rPr>
          <w:rFonts w:eastAsia="Calibri"/>
        </w:rPr>
      </w:pPr>
      <w:r w:rsidRPr="001F6715">
        <w:rPr>
          <w:rFonts w:eastAsia="Calibri"/>
        </w:rPr>
        <w:t xml:space="preserve">To understand the consumer’s experience and how the organisation understands and applies the requirements within this Standard, the Assessment Team sampled the experience of consumers – their care plans and assessments were </w:t>
      </w:r>
      <w:r w:rsidR="004825D0" w:rsidRPr="001F6715">
        <w:rPr>
          <w:rFonts w:eastAsia="Calibri"/>
        </w:rPr>
        <w:t>reviewed,</w:t>
      </w:r>
      <w:r w:rsidRPr="001F6715">
        <w:rPr>
          <w:rFonts w:eastAsia="Calibri"/>
        </w:rPr>
        <w:t xml:space="preserve"> and staff were asked about how they ensure the delivery of safe and effective care for consumers. </w:t>
      </w:r>
    </w:p>
    <w:p w14:paraId="1E47E59A" w14:textId="48E22297" w:rsidR="00422260" w:rsidRPr="001F6715" w:rsidRDefault="00422260" w:rsidP="00422260">
      <w:pPr>
        <w:rPr>
          <w:rFonts w:eastAsia="Calibri"/>
        </w:rPr>
      </w:pPr>
      <w:r w:rsidRPr="001F6715">
        <w:rPr>
          <w:rFonts w:eastAsia="Calibri"/>
        </w:rPr>
        <w:t xml:space="preserve">Most consumers </w:t>
      </w:r>
      <w:r w:rsidR="00CC2313">
        <w:rPr>
          <w:rFonts w:eastAsia="Calibri"/>
        </w:rPr>
        <w:t xml:space="preserve">and representatives </w:t>
      </w:r>
      <w:r w:rsidRPr="001F6715">
        <w:rPr>
          <w:rFonts w:eastAsia="Calibri"/>
        </w:rPr>
        <w:t xml:space="preserve">interviewed </w:t>
      </w:r>
      <w:r w:rsidR="00CC2313">
        <w:rPr>
          <w:rFonts w:eastAsia="Calibri"/>
        </w:rPr>
        <w:t xml:space="preserve">by the Assessment Team </w:t>
      </w:r>
      <w:r w:rsidRPr="001F6715">
        <w:rPr>
          <w:rFonts w:eastAsia="Calibri"/>
        </w:rPr>
        <w:t xml:space="preserve">confirmed that </w:t>
      </w:r>
      <w:r w:rsidR="00CC2313">
        <w:rPr>
          <w:rFonts w:eastAsia="Calibri"/>
        </w:rPr>
        <w:t>consumers</w:t>
      </w:r>
      <w:r w:rsidRPr="001F6715">
        <w:rPr>
          <w:rFonts w:eastAsia="Calibri"/>
        </w:rPr>
        <w:t xml:space="preserve"> get the care they need and are happy with the care and services provided to them. </w:t>
      </w:r>
    </w:p>
    <w:p w14:paraId="474010B3" w14:textId="5BDBD7F0" w:rsidR="00422260" w:rsidRPr="001F6715" w:rsidRDefault="00CC2313" w:rsidP="00422260">
      <w:pPr>
        <w:rPr>
          <w:rFonts w:eastAsia="Calibri"/>
        </w:rPr>
      </w:pPr>
      <w:r>
        <w:rPr>
          <w:rFonts w:eastAsia="Calibri"/>
        </w:rPr>
        <w:t>The service demonstrated an effective</w:t>
      </w:r>
      <w:r w:rsidR="00422260" w:rsidRPr="001F6715">
        <w:rPr>
          <w:rFonts w:eastAsia="Calibri"/>
        </w:rPr>
        <w:t xml:space="preserve"> system to identify and manage high impact </w:t>
      </w:r>
      <w:r>
        <w:rPr>
          <w:rFonts w:eastAsia="Calibri"/>
        </w:rPr>
        <w:t>and</w:t>
      </w:r>
      <w:r w:rsidR="00422260" w:rsidRPr="001F6715">
        <w:rPr>
          <w:rFonts w:eastAsia="Calibri"/>
        </w:rPr>
        <w:t xml:space="preserve"> high prevalence risks associated with each consumer</w:t>
      </w:r>
      <w:r>
        <w:rPr>
          <w:rFonts w:eastAsia="Calibri"/>
        </w:rPr>
        <w:t>’s</w:t>
      </w:r>
      <w:r w:rsidR="00422260" w:rsidRPr="001F6715">
        <w:rPr>
          <w:rFonts w:eastAsia="Calibri"/>
        </w:rPr>
        <w:t xml:space="preserve"> care. Care plans </w:t>
      </w:r>
      <w:r>
        <w:rPr>
          <w:rFonts w:eastAsia="Calibri"/>
        </w:rPr>
        <w:t xml:space="preserve">reviewed </w:t>
      </w:r>
      <w:r w:rsidR="00422260" w:rsidRPr="001F6715">
        <w:rPr>
          <w:rFonts w:eastAsia="Calibri"/>
        </w:rPr>
        <w:t>include</w:t>
      </w:r>
      <w:r>
        <w:rPr>
          <w:rFonts w:eastAsia="Calibri"/>
        </w:rPr>
        <w:t>d</w:t>
      </w:r>
      <w:r w:rsidR="00422260" w:rsidRPr="001F6715">
        <w:rPr>
          <w:rFonts w:eastAsia="Calibri"/>
        </w:rPr>
        <w:t xml:space="preserve"> information about the high impact and high prevalence risks for consumers and there are adequate interventions to minimise risk and negative outcomes to consumers. </w:t>
      </w:r>
    </w:p>
    <w:p w14:paraId="321AF77B" w14:textId="0E5522A5" w:rsidR="00422260" w:rsidRPr="00CC2313" w:rsidRDefault="00CC2313" w:rsidP="00422260">
      <w:pPr>
        <w:rPr>
          <w:rFonts w:eastAsia="Arial"/>
        </w:rPr>
      </w:pPr>
      <w:r>
        <w:rPr>
          <w:rFonts w:eastAsia="Arial"/>
        </w:rPr>
        <w:t>A</w:t>
      </w:r>
      <w:r w:rsidR="00422260" w:rsidRPr="001F6715">
        <w:rPr>
          <w:rFonts w:eastAsia="Arial"/>
        </w:rPr>
        <w:t xml:space="preserve"> review of </w:t>
      </w:r>
      <w:r>
        <w:rPr>
          <w:rFonts w:eastAsia="Arial"/>
        </w:rPr>
        <w:t>consumer’s</w:t>
      </w:r>
      <w:r w:rsidR="00422260" w:rsidRPr="001F6715">
        <w:rPr>
          <w:rFonts w:eastAsia="Arial"/>
        </w:rPr>
        <w:t xml:space="preserve"> clinical records demonstrated consumers receive appropriate personal and clinical care where they experience deterioration or change in their status</w:t>
      </w:r>
      <w:r>
        <w:rPr>
          <w:rFonts w:eastAsia="Arial"/>
        </w:rPr>
        <w:t xml:space="preserve">, and at the end of their life. </w:t>
      </w:r>
      <w:r w:rsidR="00422260" w:rsidRPr="001F6715">
        <w:rPr>
          <w:rFonts w:eastAsia="Calibri"/>
        </w:rPr>
        <w:t xml:space="preserve">Changes or deterioration in the condition of the consumers sampled </w:t>
      </w:r>
      <w:r>
        <w:rPr>
          <w:rFonts w:eastAsia="Calibri"/>
        </w:rPr>
        <w:t>were</w:t>
      </w:r>
      <w:r w:rsidR="00422260" w:rsidRPr="001F6715">
        <w:rPr>
          <w:rFonts w:eastAsia="Calibri"/>
        </w:rPr>
        <w:t xml:space="preserve"> identified and responded to in a timely manner.</w:t>
      </w:r>
    </w:p>
    <w:p w14:paraId="4F95064B" w14:textId="257729A7" w:rsidR="00422260" w:rsidRPr="001F6715" w:rsidRDefault="00422260" w:rsidP="00422260">
      <w:pPr>
        <w:rPr>
          <w:rFonts w:eastAsia="Calibri"/>
        </w:rPr>
      </w:pPr>
      <w:r w:rsidRPr="001F6715">
        <w:rPr>
          <w:rFonts w:eastAsia="Calibri"/>
        </w:rPr>
        <w:t xml:space="preserve">Consumers interviewed confirmed that they have access to a doctor or other health professional when they need it. </w:t>
      </w:r>
      <w:r w:rsidRPr="001F6715">
        <w:rPr>
          <w:rFonts w:eastAsia="Arial"/>
        </w:rPr>
        <w:t xml:space="preserve">Care documents for the consumers sampled reflected timely and appropriate referrals and input/recommendations from medical officers, </w:t>
      </w:r>
      <w:r w:rsidR="00CC2313">
        <w:rPr>
          <w:rFonts w:eastAsia="Arial"/>
        </w:rPr>
        <w:t xml:space="preserve">and </w:t>
      </w:r>
      <w:r w:rsidRPr="001F6715">
        <w:rPr>
          <w:rFonts w:eastAsia="Arial"/>
        </w:rPr>
        <w:t xml:space="preserve">a range of allied health and other medical professionals. </w:t>
      </w:r>
    </w:p>
    <w:p w14:paraId="231F5892" w14:textId="7494A2A9" w:rsidR="00422260" w:rsidRDefault="00422260" w:rsidP="00422260">
      <w:pPr>
        <w:rPr>
          <w:rFonts w:eastAsia="Calibri"/>
        </w:rPr>
      </w:pPr>
      <w:r w:rsidRPr="001F6715">
        <w:rPr>
          <w:rFonts w:eastAsia="Calibri"/>
        </w:rPr>
        <w:lastRenderedPageBreak/>
        <w:t>The</w:t>
      </w:r>
      <w:r w:rsidR="00CC2313">
        <w:rPr>
          <w:rFonts w:eastAsia="Calibri"/>
        </w:rPr>
        <w:t xml:space="preserve"> service follows</w:t>
      </w:r>
      <w:r w:rsidRPr="001F6715">
        <w:rPr>
          <w:rFonts w:eastAsia="Calibri"/>
        </w:rPr>
        <w:t xml:space="preserve"> organisational policy and procedures in relation to infection prevention and control, risk management, clinical governance, </w:t>
      </w:r>
      <w:r w:rsidR="00CC2313" w:rsidRPr="001F6715">
        <w:rPr>
          <w:rFonts w:eastAsia="Calibri"/>
        </w:rPr>
        <w:t>communication,</w:t>
      </w:r>
      <w:r w:rsidRPr="001F6715">
        <w:rPr>
          <w:rFonts w:eastAsia="Calibri"/>
        </w:rPr>
        <w:t xml:space="preserve"> and end of life</w:t>
      </w:r>
      <w:r w:rsidR="00CC2313">
        <w:rPr>
          <w:rFonts w:eastAsia="Calibri"/>
        </w:rPr>
        <w:t xml:space="preserve"> care</w:t>
      </w:r>
      <w:r w:rsidRPr="001F6715">
        <w:rPr>
          <w:rFonts w:eastAsia="Calibri"/>
        </w:rPr>
        <w:t>. Staff were able to describe how they use clinical best practices and standard and transmission-based precautions to prevent and control infections, including the appropriate use of antibiotics.</w:t>
      </w:r>
    </w:p>
    <w:p w14:paraId="04958D0B" w14:textId="7847C965" w:rsidR="00422260" w:rsidRPr="001F6715" w:rsidRDefault="00422260" w:rsidP="00422260">
      <w:pPr>
        <w:rPr>
          <w:rFonts w:eastAsia="Calibri"/>
        </w:rPr>
      </w:pPr>
      <w:r>
        <w:rPr>
          <w:rFonts w:eastAsia="Calibri"/>
          <w:lang w:eastAsia="en-US"/>
        </w:rPr>
        <w:t xml:space="preserve">While consumers and representatives gave mostly positive feedback about clinical and personal care, the review of care </w:t>
      </w:r>
      <w:r w:rsidR="00CC2313">
        <w:rPr>
          <w:rFonts w:eastAsia="Calibri"/>
          <w:lang w:eastAsia="en-US"/>
        </w:rPr>
        <w:t>documents</w:t>
      </w:r>
      <w:r>
        <w:rPr>
          <w:rFonts w:eastAsia="Calibri"/>
          <w:lang w:eastAsia="en-US"/>
        </w:rPr>
        <w:t xml:space="preserve"> does not support that clinical care provided to the consumers sampled is consistent with best practice and does not optimise consumer</w:t>
      </w:r>
      <w:r w:rsidR="00CC2313">
        <w:rPr>
          <w:rFonts w:eastAsia="Calibri"/>
          <w:lang w:eastAsia="en-US"/>
        </w:rPr>
        <w:t>’</w:t>
      </w:r>
      <w:r>
        <w:rPr>
          <w:rFonts w:eastAsia="Calibri"/>
          <w:lang w:eastAsia="en-US"/>
        </w:rPr>
        <w:t>s health and wellbeing.</w:t>
      </w:r>
    </w:p>
    <w:p w14:paraId="785094B7" w14:textId="021E579D" w:rsidR="00422260" w:rsidRPr="001F6715" w:rsidRDefault="00422260" w:rsidP="00422260">
      <w:pPr>
        <w:rPr>
          <w:iCs/>
        </w:rPr>
      </w:pPr>
      <w:r w:rsidRPr="001F6715">
        <w:rPr>
          <w:iCs/>
        </w:rPr>
        <w:t xml:space="preserve">While there are systems in place for communicating information </w:t>
      </w:r>
      <w:r w:rsidR="00CC2313">
        <w:rPr>
          <w:iCs/>
        </w:rPr>
        <w:t>within the service and where responsibility for care us shared, c</w:t>
      </w:r>
      <w:r w:rsidRPr="001F6715">
        <w:rPr>
          <w:iCs/>
        </w:rPr>
        <w:t>onsumers and</w:t>
      </w:r>
      <w:r w:rsidR="00CC2313">
        <w:rPr>
          <w:iCs/>
        </w:rPr>
        <w:t xml:space="preserve"> </w:t>
      </w:r>
      <w:r w:rsidRPr="001F6715">
        <w:rPr>
          <w:iCs/>
        </w:rPr>
        <w:t>representatives gave feedback about the inconsistency or breakdown of information sharing when there are changes to consumer</w:t>
      </w:r>
      <w:r w:rsidR="00CC2313">
        <w:rPr>
          <w:iCs/>
        </w:rPr>
        <w:t>’</w:t>
      </w:r>
      <w:r w:rsidRPr="001F6715">
        <w:rPr>
          <w:iCs/>
        </w:rPr>
        <w:t xml:space="preserve">s care needs. </w:t>
      </w:r>
    </w:p>
    <w:p w14:paraId="466639C0" w14:textId="62B258F8" w:rsidR="00422260" w:rsidRPr="00663B6D" w:rsidRDefault="00422260" w:rsidP="00422260">
      <w:pPr>
        <w:rPr>
          <w:rFonts w:eastAsia="Calibri"/>
          <w:lang w:eastAsia="en-US"/>
        </w:rPr>
      </w:pPr>
      <w:r w:rsidRPr="00154403">
        <w:rPr>
          <w:rFonts w:eastAsiaTheme="minorHAnsi"/>
        </w:rPr>
        <w:t xml:space="preserve">The Quality Standard is assessed </w:t>
      </w:r>
      <w:r w:rsidRPr="008E20D9">
        <w:rPr>
          <w:rFonts w:eastAsiaTheme="minorHAnsi"/>
          <w:color w:val="auto"/>
        </w:rPr>
        <w:t xml:space="preserve">as </w:t>
      </w:r>
      <w:r w:rsidR="00CC2313">
        <w:rPr>
          <w:rFonts w:eastAsiaTheme="minorHAnsi"/>
          <w:color w:val="auto"/>
        </w:rPr>
        <w:t>Non-c</w:t>
      </w:r>
      <w:r w:rsidRPr="008E20D9">
        <w:rPr>
          <w:rFonts w:eastAsiaTheme="minorHAnsi"/>
          <w:color w:val="auto"/>
        </w:rPr>
        <w:t xml:space="preserve">ompliant as </w:t>
      </w:r>
      <w:r w:rsidR="00CC2313">
        <w:rPr>
          <w:rFonts w:eastAsiaTheme="minorHAnsi"/>
          <w:color w:val="auto"/>
        </w:rPr>
        <w:t>two</w:t>
      </w:r>
      <w:r w:rsidRPr="008E20D9">
        <w:rPr>
          <w:rFonts w:eastAsiaTheme="minorHAnsi"/>
          <w:color w:val="auto"/>
        </w:rPr>
        <w:t xml:space="preserve"> of the seven specific requirements have been assessed as </w:t>
      </w:r>
      <w:r w:rsidR="00CC2313">
        <w:rPr>
          <w:rFonts w:eastAsiaTheme="minorHAnsi"/>
          <w:color w:val="auto"/>
        </w:rPr>
        <w:t>Non-c</w:t>
      </w:r>
      <w:r w:rsidRPr="008E20D9">
        <w:rPr>
          <w:rFonts w:eastAsiaTheme="minorHAnsi"/>
          <w:color w:val="auto"/>
        </w:rPr>
        <w:t>ompliant.</w:t>
      </w:r>
    </w:p>
    <w:p w14:paraId="5AC24B99" w14:textId="77777777" w:rsidR="00422260" w:rsidRDefault="00422260" w:rsidP="0042226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ADB060B" w14:textId="77777777" w:rsidR="00422260" w:rsidRPr="00853601" w:rsidRDefault="00422260" w:rsidP="00422260">
      <w:pPr>
        <w:pStyle w:val="Heading3"/>
      </w:pPr>
      <w:r w:rsidRPr="00853601">
        <w:t>Requirement 3(3)(a)</w:t>
      </w:r>
      <w:r>
        <w:tab/>
      </w:r>
      <w:r w:rsidRPr="00051035">
        <w:t>Non-compliant</w:t>
      </w:r>
    </w:p>
    <w:p w14:paraId="6F83CF8D" w14:textId="77777777" w:rsidR="00422260" w:rsidRPr="008D114F" w:rsidRDefault="00422260" w:rsidP="00422260">
      <w:pPr>
        <w:rPr>
          <w:i/>
        </w:rPr>
      </w:pPr>
      <w:r w:rsidRPr="008D114F">
        <w:rPr>
          <w:i/>
        </w:rPr>
        <w:t>Each consumer gets safe and effective personal care, clinical care, or both personal care and clinical care, that:</w:t>
      </w:r>
    </w:p>
    <w:p w14:paraId="2EBE424B" w14:textId="77777777" w:rsidR="00422260" w:rsidRPr="008D114F" w:rsidRDefault="00422260" w:rsidP="00422260">
      <w:pPr>
        <w:numPr>
          <w:ilvl w:val="0"/>
          <w:numId w:val="24"/>
        </w:numPr>
        <w:tabs>
          <w:tab w:val="right" w:pos="9026"/>
        </w:tabs>
        <w:spacing w:before="0" w:after="0"/>
        <w:ind w:left="567" w:hanging="425"/>
        <w:outlineLvl w:val="4"/>
        <w:rPr>
          <w:i/>
        </w:rPr>
      </w:pPr>
      <w:r w:rsidRPr="008D114F">
        <w:rPr>
          <w:i/>
        </w:rPr>
        <w:t>is best practice; and</w:t>
      </w:r>
    </w:p>
    <w:p w14:paraId="54020AA4" w14:textId="77777777" w:rsidR="00422260" w:rsidRPr="008D114F" w:rsidRDefault="00422260" w:rsidP="00422260">
      <w:pPr>
        <w:numPr>
          <w:ilvl w:val="0"/>
          <w:numId w:val="24"/>
        </w:numPr>
        <w:tabs>
          <w:tab w:val="right" w:pos="9026"/>
        </w:tabs>
        <w:spacing w:before="0" w:after="0"/>
        <w:ind w:left="567" w:hanging="425"/>
        <w:outlineLvl w:val="4"/>
        <w:rPr>
          <w:i/>
        </w:rPr>
      </w:pPr>
      <w:r w:rsidRPr="008D114F">
        <w:rPr>
          <w:i/>
        </w:rPr>
        <w:t>is tailored to their needs; and</w:t>
      </w:r>
    </w:p>
    <w:p w14:paraId="76B4BE2D" w14:textId="036E25A6" w:rsidR="00422260" w:rsidRPr="001A42BD" w:rsidRDefault="00422260" w:rsidP="004825D0">
      <w:pPr>
        <w:numPr>
          <w:ilvl w:val="0"/>
          <w:numId w:val="24"/>
        </w:numPr>
        <w:tabs>
          <w:tab w:val="right" w:pos="9026"/>
        </w:tabs>
        <w:spacing w:before="0" w:after="0"/>
        <w:ind w:left="567" w:hanging="425"/>
        <w:outlineLvl w:val="4"/>
        <w:rPr>
          <w:i/>
        </w:rPr>
      </w:pPr>
      <w:r w:rsidRPr="008D114F">
        <w:rPr>
          <w:i/>
        </w:rPr>
        <w:t>optimises their health and well-being.</w:t>
      </w:r>
    </w:p>
    <w:p w14:paraId="52B1E138" w14:textId="713D5ADE" w:rsidR="001A42BD" w:rsidRPr="006B2507" w:rsidRDefault="001A42BD" w:rsidP="001A42BD">
      <w:pPr>
        <w:rPr>
          <w:rFonts w:eastAsia="Fira Sans Light"/>
          <w:szCs w:val="22"/>
          <w:lang w:eastAsia="en-US"/>
        </w:rPr>
      </w:pPr>
      <w:r w:rsidRPr="00807023">
        <w:rPr>
          <w:rFonts w:eastAsia="Fira Sans Light"/>
          <w:szCs w:val="22"/>
          <w:lang w:eastAsia="en-US"/>
        </w:rPr>
        <w:t>Consumers and representatives</w:t>
      </w:r>
      <w:r>
        <w:rPr>
          <w:rFonts w:eastAsia="Fira Sans Light"/>
          <w:szCs w:val="22"/>
          <w:lang w:eastAsia="en-US"/>
        </w:rPr>
        <w:t xml:space="preserve"> interviewed by the Assessment Team </w:t>
      </w:r>
      <w:r w:rsidRPr="00807023">
        <w:rPr>
          <w:rFonts w:eastAsia="Fira Sans Light"/>
          <w:szCs w:val="22"/>
          <w:lang w:eastAsia="en-US"/>
        </w:rPr>
        <w:t>provided positive feedback about clinical and personal care</w:t>
      </w:r>
      <w:r>
        <w:rPr>
          <w:rFonts w:eastAsia="Fira Sans Light"/>
          <w:szCs w:val="22"/>
          <w:lang w:eastAsia="en-US"/>
        </w:rPr>
        <w:t xml:space="preserve"> delivery</w:t>
      </w:r>
      <w:r w:rsidRPr="00807023">
        <w:rPr>
          <w:rFonts w:eastAsia="Fira Sans Light"/>
          <w:szCs w:val="22"/>
          <w:lang w:eastAsia="en-US"/>
        </w:rPr>
        <w:t xml:space="preserve">. However, the </w:t>
      </w:r>
      <w:r>
        <w:rPr>
          <w:rFonts w:eastAsia="Fira Sans Light"/>
          <w:szCs w:val="22"/>
          <w:lang w:eastAsia="en-US"/>
        </w:rPr>
        <w:t xml:space="preserve">Assessment Team’s </w:t>
      </w:r>
      <w:r w:rsidRPr="00807023">
        <w:rPr>
          <w:rFonts w:eastAsia="Fira Sans Light"/>
          <w:szCs w:val="22"/>
          <w:lang w:eastAsia="en-US"/>
        </w:rPr>
        <w:t xml:space="preserve">review of care planning documents does </w:t>
      </w:r>
      <w:r>
        <w:rPr>
          <w:rFonts w:eastAsia="Fira Sans Light"/>
          <w:szCs w:val="22"/>
          <w:lang w:eastAsia="en-US"/>
        </w:rPr>
        <w:t>not demonstrate</w:t>
      </w:r>
      <w:r w:rsidRPr="00807023">
        <w:rPr>
          <w:rFonts w:eastAsia="Fira Sans Light"/>
          <w:szCs w:val="22"/>
          <w:lang w:eastAsia="en-US"/>
        </w:rPr>
        <w:t xml:space="preserve"> that care provided to consumers is safe, effective, best practice, and optimises the consumer</w:t>
      </w:r>
      <w:r>
        <w:rPr>
          <w:rFonts w:eastAsia="Fira Sans Light"/>
          <w:szCs w:val="22"/>
          <w:lang w:eastAsia="en-US"/>
        </w:rPr>
        <w:t>’</w:t>
      </w:r>
      <w:r w:rsidRPr="00807023">
        <w:rPr>
          <w:rFonts w:eastAsia="Fira Sans Light"/>
          <w:szCs w:val="22"/>
          <w:lang w:eastAsia="en-US"/>
        </w:rPr>
        <w:t>s health and wellbeing. Inconsistencies were identified in staff practices relating to diabetes management and vital observations</w:t>
      </w:r>
      <w:r w:rsidRPr="00807023">
        <w:rPr>
          <w:rFonts w:eastAsia="Arial"/>
        </w:rPr>
        <w:t xml:space="preserve"> which resulted in poor consumer outcomes. </w:t>
      </w:r>
      <w:r w:rsidRPr="00807023">
        <w:rPr>
          <w:rFonts w:eastAsia="Fira Sans Light"/>
          <w:szCs w:val="22"/>
          <w:lang w:eastAsia="en-US"/>
        </w:rPr>
        <w:t xml:space="preserve">Some </w:t>
      </w:r>
      <w:r w:rsidR="006B2507">
        <w:rPr>
          <w:rFonts w:eastAsia="Fira Sans Light"/>
          <w:szCs w:val="22"/>
          <w:lang w:eastAsia="en-US"/>
        </w:rPr>
        <w:t xml:space="preserve">consumers </w:t>
      </w:r>
      <w:r w:rsidRPr="00807023">
        <w:rPr>
          <w:rFonts w:eastAsia="Fira Sans Light"/>
          <w:szCs w:val="22"/>
          <w:lang w:eastAsia="en-US"/>
        </w:rPr>
        <w:t>prescribed psychotropic medications</w:t>
      </w:r>
      <w:r w:rsidR="006B2507">
        <w:rPr>
          <w:rFonts w:eastAsia="Fira Sans Light"/>
          <w:szCs w:val="22"/>
          <w:lang w:eastAsia="en-US"/>
        </w:rPr>
        <w:t xml:space="preserve"> did not have an appropriate supporting diagnosis and this had not been </w:t>
      </w:r>
      <w:r w:rsidRPr="00807023">
        <w:rPr>
          <w:rFonts w:eastAsia="Fira Sans Light"/>
          <w:szCs w:val="22"/>
          <w:lang w:eastAsia="en-US"/>
        </w:rPr>
        <w:t>recognised as chemical restraints by the service.</w:t>
      </w:r>
      <w:r w:rsidRPr="00807023">
        <w:rPr>
          <w:rFonts w:eastAsia="Calibri"/>
          <w:color w:val="auto"/>
          <w:lang w:eastAsia="en-US"/>
        </w:rPr>
        <w:t xml:space="preserve"> </w:t>
      </w:r>
    </w:p>
    <w:p w14:paraId="34163506" w14:textId="77777777" w:rsidR="00263C6D" w:rsidRDefault="001A42BD" w:rsidP="004825D0">
      <w:pPr>
        <w:rPr>
          <w:color w:val="auto"/>
        </w:rPr>
      </w:pPr>
      <w:r w:rsidRPr="001A42BD">
        <w:rPr>
          <w:color w:val="auto"/>
        </w:rPr>
        <w:t xml:space="preserve">The approved provider’s response includes some clarifying information regarding the findings in the Site Audit report, including that some monitoring of consumers with diabetes was completed on a different electronic system. </w:t>
      </w:r>
    </w:p>
    <w:p w14:paraId="77485938" w14:textId="2168D9EB" w:rsidR="001A42BD" w:rsidRDefault="00263C6D" w:rsidP="004825D0">
      <w:pPr>
        <w:rPr>
          <w:color w:val="auto"/>
        </w:rPr>
      </w:pPr>
      <w:r>
        <w:rPr>
          <w:color w:val="auto"/>
        </w:rPr>
        <w:lastRenderedPageBreak/>
        <w:t xml:space="preserve">The approved provider’s response identifies continuous improvement actions implemented since the Site Audit to improve the personal and clinical care provided to consumers. </w:t>
      </w:r>
      <w:r w:rsidR="001A42BD">
        <w:rPr>
          <w:color w:val="auto"/>
        </w:rPr>
        <w:t xml:space="preserve">The approved provider’s response identifies the service has completed a review of consumers </w:t>
      </w:r>
      <w:r w:rsidR="00AC70E2">
        <w:rPr>
          <w:color w:val="auto"/>
        </w:rPr>
        <w:t>prescribed</w:t>
      </w:r>
      <w:r w:rsidR="001A42BD">
        <w:rPr>
          <w:color w:val="auto"/>
        </w:rPr>
        <w:t xml:space="preserve"> </w:t>
      </w:r>
      <w:r w:rsidR="00AC70E2" w:rsidRPr="00AC70E2">
        <w:rPr>
          <w:color w:val="auto"/>
        </w:rPr>
        <w:t>psychotropic medication</w:t>
      </w:r>
      <w:r w:rsidR="00AC70E2">
        <w:rPr>
          <w:color w:val="auto"/>
        </w:rPr>
        <w:t xml:space="preserve"> and engaged the consumer’s medical officer to ensure medication</w:t>
      </w:r>
      <w:r w:rsidR="00AC70E2" w:rsidRPr="00AC70E2">
        <w:rPr>
          <w:color w:val="auto"/>
        </w:rPr>
        <w:t xml:space="preserve"> </w:t>
      </w:r>
      <w:r w:rsidR="00EB75F9">
        <w:rPr>
          <w:color w:val="auto"/>
        </w:rPr>
        <w:t xml:space="preserve">is </w:t>
      </w:r>
      <w:r w:rsidR="00AC70E2" w:rsidRPr="00AC70E2">
        <w:rPr>
          <w:color w:val="auto"/>
        </w:rPr>
        <w:t xml:space="preserve">prescribed </w:t>
      </w:r>
      <w:r w:rsidR="00EB75F9">
        <w:rPr>
          <w:color w:val="auto"/>
        </w:rPr>
        <w:t>with a supporting</w:t>
      </w:r>
      <w:r w:rsidR="00AC70E2" w:rsidRPr="00AC70E2">
        <w:rPr>
          <w:color w:val="auto"/>
        </w:rPr>
        <w:t xml:space="preserve"> diagnosis and reflected in the care plan</w:t>
      </w:r>
      <w:r w:rsidR="00AC70E2">
        <w:rPr>
          <w:color w:val="auto"/>
        </w:rPr>
        <w:t>.</w:t>
      </w:r>
      <w:r>
        <w:rPr>
          <w:color w:val="auto"/>
        </w:rPr>
        <w:t xml:space="preserve"> </w:t>
      </w:r>
    </w:p>
    <w:p w14:paraId="12B8E91F" w14:textId="6ACFA8F2" w:rsidR="00263C6D" w:rsidRDefault="00263C6D" w:rsidP="004825D0">
      <w:pPr>
        <w:rPr>
          <w:color w:val="auto"/>
        </w:rPr>
      </w:pPr>
      <w:r>
        <w:rPr>
          <w:color w:val="auto"/>
        </w:rPr>
        <w:t>At the time of the Site Audit, the service did not demonstrate the personal and clinical care delivered to each consumer is tailored to their needs and optimises their health and well-being.</w:t>
      </w:r>
    </w:p>
    <w:p w14:paraId="4794D40A" w14:textId="43E41975" w:rsidR="00263C6D" w:rsidRPr="001A42BD" w:rsidRDefault="00263C6D" w:rsidP="004825D0">
      <w:pPr>
        <w:rPr>
          <w:color w:val="auto"/>
        </w:rPr>
      </w:pPr>
      <w:r>
        <w:rPr>
          <w:color w:val="auto"/>
        </w:rPr>
        <w:t>I find this requirement is Non-compliant.</w:t>
      </w:r>
    </w:p>
    <w:p w14:paraId="0EF0C035" w14:textId="2CEB2819" w:rsidR="00422260" w:rsidRPr="00853601" w:rsidRDefault="00422260" w:rsidP="00422260">
      <w:pPr>
        <w:pStyle w:val="Heading3"/>
      </w:pPr>
      <w:r w:rsidRPr="00853601">
        <w:t>Requirement 3(3)(b)</w:t>
      </w:r>
      <w:r>
        <w:tab/>
        <w:t>Compliant</w:t>
      </w:r>
    </w:p>
    <w:p w14:paraId="450A6E78" w14:textId="77777777" w:rsidR="00422260" w:rsidRPr="008D114F" w:rsidRDefault="00422260" w:rsidP="00422260">
      <w:pPr>
        <w:rPr>
          <w:i/>
        </w:rPr>
      </w:pPr>
      <w:r w:rsidRPr="008D114F">
        <w:rPr>
          <w:i/>
          <w:szCs w:val="22"/>
        </w:rPr>
        <w:t>Effective management of high impact or high prevalence risks associated with the care of each consumer.</w:t>
      </w:r>
    </w:p>
    <w:p w14:paraId="3C3CDACB" w14:textId="77777777" w:rsidR="00422260" w:rsidRPr="00D435F8" w:rsidRDefault="00422260" w:rsidP="00422260">
      <w:pPr>
        <w:pStyle w:val="Heading3"/>
      </w:pPr>
      <w:r w:rsidRPr="00D435F8">
        <w:t>Requirement 3(3)(c)</w:t>
      </w:r>
      <w:r>
        <w:tab/>
        <w:t>Compliant</w:t>
      </w:r>
    </w:p>
    <w:p w14:paraId="05A2787D" w14:textId="77777777" w:rsidR="00422260" w:rsidRPr="008D114F" w:rsidRDefault="00422260" w:rsidP="0042226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4F5059D" w14:textId="77777777" w:rsidR="00422260" w:rsidRPr="00D435F8" w:rsidRDefault="00422260" w:rsidP="00422260">
      <w:pPr>
        <w:pStyle w:val="Heading3"/>
      </w:pPr>
      <w:r w:rsidRPr="00D435F8">
        <w:t>Requirement 3(3)(d)</w:t>
      </w:r>
      <w:r>
        <w:tab/>
        <w:t>Compliant</w:t>
      </w:r>
    </w:p>
    <w:p w14:paraId="06E52657" w14:textId="77777777" w:rsidR="00422260" w:rsidRPr="008D114F" w:rsidRDefault="00422260" w:rsidP="00422260">
      <w:pPr>
        <w:rPr>
          <w:i/>
        </w:rPr>
      </w:pPr>
      <w:r w:rsidRPr="008D114F">
        <w:rPr>
          <w:i/>
          <w:szCs w:val="22"/>
        </w:rPr>
        <w:t>Deterioration or change of a consumer’s mental health, cognitive or physical function, capacity or condition is recognised and responded to in a timely manner.</w:t>
      </w:r>
    </w:p>
    <w:p w14:paraId="1FFC83F7" w14:textId="77777777" w:rsidR="00422260" w:rsidRPr="00D435F8" w:rsidRDefault="00422260" w:rsidP="00422260">
      <w:pPr>
        <w:pStyle w:val="Heading3"/>
      </w:pPr>
      <w:r w:rsidRPr="00D435F8">
        <w:t>Requirement 3(3)(e)</w:t>
      </w:r>
      <w:r>
        <w:tab/>
      </w:r>
      <w:r w:rsidRPr="00051035">
        <w:t>Non-compliant</w:t>
      </w:r>
      <w:r>
        <w:t xml:space="preserve"> </w:t>
      </w:r>
    </w:p>
    <w:p w14:paraId="2755F5C0" w14:textId="74A5AABD" w:rsidR="00422260" w:rsidRPr="006F6637" w:rsidRDefault="00422260" w:rsidP="00422260">
      <w:pPr>
        <w:rPr>
          <w:i/>
        </w:rPr>
      </w:pPr>
      <w:r w:rsidRPr="008D114F">
        <w:rPr>
          <w:i/>
          <w:szCs w:val="22"/>
        </w:rPr>
        <w:t>Information about the consumer’s condition, needs and preferences is documented and communicated within the organisation, and with others where responsibility for care is shared.</w:t>
      </w:r>
    </w:p>
    <w:p w14:paraId="5D669714" w14:textId="77777777" w:rsidR="00A77911" w:rsidRDefault="006F6637" w:rsidP="006F6637">
      <w:r w:rsidRPr="001F6715">
        <w:rPr>
          <w:rFonts w:eastAsia="Calibri"/>
        </w:rPr>
        <w:t xml:space="preserve">For consumers sampled, care documents </w:t>
      </w:r>
      <w:r>
        <w:rPr>
          <w:rFonts w:eastAsia="Calibri"/>
        </w:rPr>
        <w:t>reviewed by the Assessment Team included</w:t>
      </w:r>
      <w:r w:rsidRPr="001F6715">
        <w:rPr>
          <w:rFonts w:eastAsia="Calibri"/>
        </w:rPr>
        <w:t xml:space="preserve"> information about the consumer’s condition, needs, and preferences </w:t>
      </w:r>
      <w:r>
        <w:rPr>
          <w:rFonts w:eastAsia="Calibri"/>
        </w:rPr>
        <w:t xml:space="preserve">that was shared </w:t>
      </w:r>
      <w:r w:rsidRPr="001F6715">
        <w:rPr>
          <w:rFonts w:eastAsia="Calibri"/>
        </w:rPr>
        <w:t xml:space="preserve">within and between </w:t>
      </w:r>
      <w:r>
        <w:rPr>
          <w:rFonts w:eastAsia="Calibri"/>
        </w:rPr>
        <w:t>organisations</w:t>
      </w:r>
      <w:r w:rsidRPr="001F6715">
        <w:rPr>
          <w:rFonts w:eastAsia="Calibri"/>
        </w:rPr>
        <w:t xml:space="preserve"> responsible for the consumer’s care. The r</w:t>
      </w:r>
      <w:r w:rsidRPr="001F6715">
        <w:t xml:space="preserve">eview of </w:t>
      </w:r>
      <w:r>
        <w:t>consumer’s</w:t>
      </w:r>
      <w:r w:rsidRPr="001F6715">
        <w:t xml:space="preserve"> progress notes entries, handover sheets, communication process, and clinical care documents </w:t>
      </w:r>
      <w:r>
        <w:t>identifies</w:t>
      </w:r>
      <w:r w:rsidRPr="001F6715">
        <w:t xml:space="preserve"> </w:t>
      </w:r>
      <w:r>
        <w:t>an effective</w:t>
      </w:r>
      <w:r w:rsidRPr="001F6715">
        <w:t xml:space="preserve"> communication system between care staff and other </w:t>
      </w:r>
      <w:r>
        <w:t xml:space="preserve">providers of care. However, consumers and representatives did not feel information about the consumer’s </w:t>
      </w:r>
      <w:r w:rsidRPr="006F6637">
        <w:t>condition, needs and preferences</w:t>
      </w:r>
      <w:r>
        <w:t xml:space="preserve"> were effectively communicated to them. One consumer said they sometimes miss appointments by visiting allied health providers due to not receiving the relevant information, and one representative said the service does not inform them about medical officer and other specialist reviews of their consumer.</w:t>
      </w:r>
    </w:p>
    <w:p w14:paraId="1210053B" w14:textId="0BA55492" w:rsidR="001E1176" w:rsidRDefault="00A77911" w:rsidP="006F6637">
      <w:r>
        <w:lastRenderedPageBreak/>
        <w:t xml:space="preserve">The approved provider’s response identifies that the service has commenced an </w:t>
      </w:r>
      <w:r w:rsidRPr="00A77911">
        <w:t xml:space="preserve">internal investigation into the concerns raised </w:t>
      </w:r>
      <w:r>
        <w:t>regarding communication of consumer care information</w:t>
      </w:r>
      <w:r w:rsidR="00A970D0">
        <w:t xml:space="preserve">, and improvements made in response. </w:t>
      </w:r>
    </w:p>
    <w:p w14:paraId="3357E572" w14:textId="0D7ED434" w:rsidR="00111DB3" w:rsidRPr="001E1176" w:rsidRDefault="00111DB3" w:rsidP="006F6637">
      <w:pPr>
        <w:rPr>
          <w:rFonts w:eastAsia="Calibri"/>
          <w:color w:val="auto"/>
        </w:rPr>
      </w:pPr>
      <w:r>
        <w:t>At the time of the Site Audit, consumers and representatives did not feel the</w:t>
      </w:r>
      <w:r w:rsidR="001E1176">
        <w:t>re was effective communication to them regarding</w:t>
      </w:r>
      <w:r w:rsidRPr="00111DB3">
        <w:t xml:space="preserve"> the consumer’s condition</w:t>
      </w:r>
      <w:r>
        <w:t xml:space="preserve"> and</w:t>
      </w:r>
      <w:r w:rsidRPr="00111DB3">
        <w:t xml:space="preserve"> needs</w:t>
      </w:r>
      <w:r>
        <w:t xml:space="preserve">, and </w:t>
      </w:r>
      <w:r w:rsidRPr="001E1176">
        <w:rPr>
          <w:color w:val="auto"/>
        </w:rPr>
        <w:t xml:space="preserve">medical appointments and reviews. </w:t>
      </w:r>
    </w:p>
    <w:p w14:paraId="4A7C5FBE" w14:textId="786238BD" w:rsidR="006F6637" w:rsidRPr="001E1176" w:rsidRDefault="001E1176" w:rsidP="00422260">
      <w:pPr>
        <w:rPr>
          <w:color w:val="auto"/>
        </w:rPr>
      </w:pPr>
      <w:r w:rsidRPr="001E1176">
        <w:rPr>
          <w:color w:val="auto"/>
        </w:rPr>
        <w:t xml:space="preserve">I find this requirement is Non-compliant. </w:t>
      </w:r>
    </w:p>
    <w:p w14:paraId="27C197C0" w14:textId="77777777" w:rsidR="00422260" w:rsidRPr="00D435F8" w:rsidRDefault="00422260" w:rsidP="00422260">
      <w:pPr>
        <w:pStyle w:val="Heading3"/>
      </w:pPr>
      <w:r w:rsidRPr="00D435F8">
        <w:t>Requirement 3(3)(f)</w:t>
      </w:r>
      <w:r>
        <w:tab/>
        <w:t>Compliant</w:t>
      </w:r>
    </w:p>
    <w:p w14:paraId="48E761CA" w14:textId="77777777" w:rsidR="00422260" w:rsidRPr="008D114F" w:rsidRDefault="00422260" w:rsidP="00422260">
      <w:pPr>
        <w:rPr>
          <w:i/>
        </w:rPr>
      </w:pPr>
      <w:r w:rsidRPr="008D114F">
        <w:rPr>
          <w:i/>
          <w:szCs w:val="22"/>
        </w:rPr>
        <w:t>Timely and appropriate referrals to individuals, other organisations and providers of other care and services.</w:t>
      </w:r>
    </w:p>
    <w:p w14:paraId="6F9F4F55" w14:textId="77777777" w:rsidR="00422260" w:rsidRPr="00D435F8" w:rsidRDefault="00422260" w:rsidP="00422260">
      <w:pPr>
        <w:pStyle w:val="Heading3"/>
      </w:pPr>
      <w:r w:rsidRPr="00D435F8">
        <w:t>Requirement 3(3)(g)</w:t>
      </w:r>
      <w:r>
        <w:tab/>
        <w:t>Compliant</w:t>
      </w:r>
    </w:p>
    <w:p w14:paraId="4DB35E9F" w14:textId="77777777" w:rsidR="00422260" w:rsidRPr="008D114F" w:rsidRDefault="00422260" w:rsidP="00422260">
      <w:pPr>
        <w:tabs>
          <w:tab w:val="right" w:pos="9026"/>
        </w:tabs>
        <w:spacing w:before="0" w:after="0"/>
        <w:outlineLvl w:val="4"/>
        <w:rPr>
          <w:i/>
          <w:szCs w:val="22"/>
        </w:rPr>
      </w:pPr>
      <w:r w:rsidRPr="008D114F">
        <w:rPr>
          <w:i/>
          <w:szCs w:val="22"/>
        </w:rPr>
        <w:t>Minimisation of infection related risks through implementing:</w:t>
      </w:r>
    </w:p>
    <w:p w14:paraId="7541E595" w14:textId="77777777" w:rsidR="00422260" w:rsidRPr="008D114F" w:rsidRDefault="00422260" w:rsidP="0042226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C116D93" w14:textId="77777777" w:rsidR="00422260" w:rsidRPr="008D114F" w:rsidRDefault="00422260" w:rsidP="0042226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3A5A8B2" w14:textId="77777777" w:rsidR="00422260" w:rsidRDefault="00422260" w:rsidP="00422260"/>
    <w:p w14:paraId="45459E17" w14:textId="77777777" w:rsidR="00422260" w:rsidRDefault="00422260" w:rsidP="00422260">
      <w:pPr>
        <w:sectPr w:rsidR="00422260" w:rsidSect="004825D0">
          <w:type w:val="continuous"/>
          <w:pgSz w:w="11906" w:h="16838"/>
          <w:pgMar w:top="1701" w:right="1418" w:bottom="1418" w:left="1418" w:header="709" w:footer="397" w:gutter="0"/>
          <w:cols w:space="708"/>
          <w:titlePg/>
          <w:docGrid w:linePitch="360"/>
        </w:sectPr>
      </w:pPr>
    </w:p>
    <w:p w14:paraId="1ACEA1A3" w14:textId="77777777" w:rsidR="00422260" w:rsidRDefault="00422260" w:rsidP="00422260">
      <w:pPr>
        <w:pStyle w:val="Heading1"/>
        <w:tabs>
          <w:tab w:val="right" w:pos="9070"/>
        </w:tabs>
        <w:spacing w:before="560" w:after="640"/>
        <w:rPr>
          <w:color w:val="FFFFFF" w:themeColor="background1"/>
          <w:sz w:val="36"/>
        </w:rPr>
        <w:sectPr w:rsidR="00422260" w:rsidSect="004825D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EA8BA1B" wp14:editId="6157E054">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41BB66C" w14:textId="77777777" w:rsidR="00422260" w:rsidRPr="00FD1B02" w:rsidRDefault="00422260" w:rsidP="00422260">
      <w:pPr>
        <w:pStyle w:val="Heading3"/>
        <w:shd w:val="clear" w:color="auto" w:fill="F2F2F2" w:themeFill="background1" w:themeFillShade="F2"/>
      </w:pPr>
      <w:r w:rsidRPr="00FD1B02">
        <w:t>Consumer outcome:</w:t>
      </w:r>
    </w:p>
    <w:p w14:paraId="3631F64C" w14:textId="77777777" w:rsidR="00422260" w:rsidRDefault="00422260" w:rsidP="0042226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5C289C4" w14:textId="77777777" w:rsidR="00422260" w:rsidRDefault="00422260" w:rsidP="00422260">
      <w:pPr>
        <w:pStyle w:val="Heading3"/>
        <w:shd w:val="clear" w:color="auto" w:fill="F2F2F2" w:themeFill="background1" w:themeFillShade="F2"/>
      </w:pPr>
      <w:r>
        <w:t>Organisation statement:</w:t>
      </w:r>
    </w:p>
    <w:p w14:paraId="032BFAF9" w14:textId="77777777" w:rsidR="00422260" w:rsidRDefault="00422260" w:rsidP="0042226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947E2F8" w14:textId="777AD76B" w:rsidR="00422260" w:rsidRDefault="00422260" w:rsidP="00422260">
      <w:pPr>
        <w:pStyle w:val="Heading2"/>
      </w:pPr>
      <w:r>
        <w:t>Assessment of Standard 4</w:t>
      </w:r>
    </w:p>
    <w:p w14:paraId="65DB2CFE" w14:textId="77777777" w:rsidR="00422260" w:rsidRPr="00CB42CC" w:rsidRDefault="00422260" w:rsidP="00422260">
      <w:pPr>
        <w:rPr>
          <w:rFonts w:eastAsia="Calibri"/>
          <w:color w:val="auto"/>
          <w:lang w:eastAsia="en-US"/>
        </w:rPr>
      </w:pPr>
      <w:r w:rsidRPr="00CB42CC">
        <w:rPr>
          <w:rFonts w:eastAsia="Calibri"/>
          <w:color w:val="auto"/>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w:t>
      </w:r>
    </w:p>
    <w:p w14:paraId="245A0882" w14:textId="77777777" w:rsidR="00422260" w:rsidRPr="004825D0" w:rsidRDefault="004825D0" w:rsidP="00422260">
      <w:pPr>
        <w:rPr>
          <w:rFonts w:eastAsia="Calibri"/>
          <w:color w:val="auto"/>
          <w:lang w:eastAsia="en-US"/>
        </w:rPr>
      </w:pPr>
      <w:r>
        <w:rPr>
          <w:rFonts w:eastAsia="Calibri"/>
          <w:color w:val="auto"/>
          <w:lang w:eastAsia="en-US"/>
        </w:rPr>
        <w:t>C</w:t>
      </w:r>
      <w:r w:rsidR="00422260" w:rsidRPr="00CB42CC">
        <w:rPr>
          <w:rFonts w:eastAsia="Calibri"/>
          <w:color w:val="auto"/>
          <w:lang w:eastAsia="en-US"/>
        </w:rPr>
        <w:t xml:space="preserve">onsumers and representatives </w:t>
      </w:r>
      <w:r>
        <w:rPr>
          <w:rFonts w:eastAsia="Calibri"/>
          <w:color w:val="auto"/>
          <w:lang w:eastAsia="en-US"/>
        </w:rPr>
        <w:t xml:space="preserve">interviewed by the Assessment Team </w:t>
      </w:r>
      <w:r w:rsidR="00422260" w:rsidRPr="00CB42CC">
        <w:rPr>
          <w:rFonts w:eastAsia="Calibri"/>
          <w:color w:val="auto"/>
          <w:lang w:eastAsia="en-US"/>
        </w:rPr>
        <w:t xml:space="preserve">considered that they get the services and supports for daily living that are important for their health and well-being and that enable them to do the things they want to do. </w:t>
      </w:r>
      <w:r w:rsidR="00422260" w:rsidRPr="0008076D">
        <w:rPr>
          <w:lang w:val="en-US"/>
        </w:rPr>
        <w:t>Consumers and representatives provided positive feedback about the group and individual lifestyle programs and reported that they are encouraged and supported to keep in touch with their family and friends.</w:t>
      </w:r>
    </w:p>
    <w:p w14:paraId="2D051CD9" w14:textId="462852F0" w:rsidR="00422260" w:rsidRPr="0008076D" w:rsidRDefault="00422260" w:rsidP="00422260">
      <w:pPr>
        <w:rPr>
          <w:lang w:val="en-US"/>
        </w:rPr>
      </w:pPr>
      <w:r w:rsidRPr="0008076D">
        <w:rPr>
          <w:lang w:val="en-US"/>
        </w:rPr>
        <w:t xml:space="preserve">Consumers provided positive feedback about the variety, quality and quantity of food </w:t>
      </w:r>
      <w:r w:rsidR="004825D0">
        <w:rPr>
          <w:lang w:val="en-US"/>
        </w:rPr>
        <w:t>at the service.</w:t>
      </w:r>
      <w:r w:rsidRPr="0008076D">
        <w:rPr>
          <w:lang w:val="en-US"/>
        </w:rPr>
        <w:t xml:space="preserve"> </w:t>
      </w:r>
      <w:r w:rsidR="0024269E">
        <w:t>While some consumers interviewed felt feedback in relation to meals had not been actioned appropriately, this has been considered under Standard 6.</w:t>
      </w:r>
    </w:p>
    <w:p w14:paraId="38307E75" w14:textId="77777777" w:rsidR="00422260" w:rsidRPr="00CB42CC" w:rsidRDefault="00422260" w:rsidP="00422260">
      <w:pPr>
        <w:rPr>
          <w:rFonts w:eastAsia="Calibri"/>
          <w:color w:val="auto"/>
          <w:lang w:eastAsia="en-US"/>
        </w:rPr>
      </w:pPr>
      <w:r w:rsidRPr="00CB42CC">
        <w:rPr>
          <w:rFonts w:eastAsia="Calibri"/>
          <w:color w:val="auto"/>
          <w:lang w:eastAsia="en-US"/>
        </w:rPr>
        <w:t xml:space="preserve">Lifestyle activities include a variety of social, physical, </w:t>
      </w:r>
      <w:r w:rsidR="004825D0" w:rsidRPr="00CB42CC">
        <w:rPr>
          <w:rFonts w:eastAsia="Calibri"/>
          <w:color w:val="auto"/>
          <w:lang w:eastAsia="en-US"/>
        </w:rPr>
        <w:t>sensory,</w:t>
      </w:r>
      <w:r w:rsidRPr="00CB42CC">
        <w:rPr>
          <w:rFonts w:eastAsia="Calibri"/>
          <w:color w:val="auto"/>
          <w:lang w:eastAsia="en-US"/>
        </w:rPr>
        <w:t xml:space="preserve"> and spiritual activities, in both one on one and group settings. The lifestyle programs were supported by staff and the programs appeared to be well</w:t>
      </w:r>
      <w:r w:rsidR="004825D0">
        <w:rPr>
          <w:rFonts w:eastAsia="Calibri"/>
          <w:color w:val="auto"/>
          <w:lang w:eastAsia="en-US"/>
        </w:rPr>
        <w:t>-</w:t>
      </w:r>
      <w:r w:rsidRPr="00CB42CC">
        <w:rPr>
          <w:rFonts w:eastAsia="Calibri"/>
          <w:color w:val="auto"/>
          <w:lang w:eastAsia="en-US"/>
        </w:rPr>
        <w:t xml:space="preserve">resourced.  </w:t>
      </w:r>
    </w:p>
    <w:p w14:paraId="37702F3D" w14:textId="77777777" w:rsidR="00422260" w:rsidRPr="00604FFD" w:rsidRDefault="00422260" w:rsidP="00422260">
      <w:pPr>
        <w:rPr>
          <w:rFonts w:eastAsia="Calibri"/>
          <w:color w:val="auto"/>
        </w:rPr>
      </w:pPr>
      <w:r w:rsidRPr="00154403">
        <w:rPr>
          <w:rFonts w:eastAsiaTheme="minorHAnsi"/>
        </w:rPr>
        <w:t xml:space="preserve">The Quality Standard is </w:t>
      </w:r>
      <w:r w:rsidRPr="00604FFD">
        <w:rPr>
          <w:rFonts w:eastAsiaTheme="minorHAnsi"/>
          <w:color w:val="auto"/>
        </w:rPr>
        <w:t>assessed as Compliant as seven of the seven specific requirements have been assessed as Compliant.</w:t>
      </w:r>
    </w:p>
    <w:p w14:paraId="65D0FDBE" w14:textId="77777777" w:rsidR="00422260" w:rsidRDefault="00422260" w:rsidP="00422260">
      <w:pPr>
        <w:pStyle w:val="Heading2"/>
      </w:pPr>
      <w:r>
        <w:lastRenderedPageBreak/>
        <w:t>Assessment of Standard 4 Requirements</w:t>
      </w:r>
      <w:r w:rsidRPr="0066387A">
        <w:rPr>
          <w:i/>
          <w:color w:val="0000FF"/>
          <w:sz w:val="24"/>
          <w:szCs w:val="24"/>
        </w:rPr>
        <w:t xml:space="preserve"> </w:t>
      </w:r>
    </w:p>
    <w:p w14:paraId="1DA33FE9" w14:textId="77777777" w:rsidR="00422260" w:rsidRPr="00314FF7" w:rsidRDefault="00422260" w:rsidP="00422260">
      <w:pPr>
        <w:pStyle w:val="Heading3"/>
      </w:pPr>
      <w:r w:rsidRPr="00314FF7">
        <w:t>Requirement 4(3)(a)</w:t>
      </w:r>
      <w:r>
        <w:tab/>
        <w:t>Compliant</w:t>
      </w:r>
    </w:p>
    <w:p w14:paraId="1AD797FA" w14:textId="77777777" w:rsidR="00422260" w:rsidRPr="008D114F" w:rsidRDefault="00422260" w:rsidP="00422260">
      <w:pPr>
        <w:rPr>
          <w:i/>
        </w:rPr>
      </w:pPr>
      <w:r w:rsidRPr="008D114F">
        <w:rPr>
          <w:i/>
        </w:rPr>
        <w:t>Each consumer gets safe and effective services and supports for daily living that meet the consumer’s needs, goals and preferences and optimise their independence, health, well-being and quality of life.</w:t>
      </w:r>
    </w:p>
    <w:p w14:paraId="5BEE0C7D" w14:textId="77777777" w:rsidR="00422260" w:rsidRPr="00D435F8" w:rsidRDefault="00422260" w:rsidP="00422260">
      <w:pPr>
        <w:pStyle w:val="Heading3"/>
      </w:pPr>
      <w:r w:rsidRPr="00D435F8">
        <w:t>Requirement 4(3)(b)</w:t>
      </w:r>
      <w:r>
        <w:tab/>
        <w:t>Compliant</w:t>
      </w:r>
    </w:p>
    <w:p w14:paraId="5661F9DD" w14:textId="77777777" w:rsidR="00422260" w:rsidRPr="008D114F" w:rsidRDefault="00422260" w:rsidP="00422260">
      <w:pPr>
        <w:rPr>
          <w:i/>
        </w:rPr>
      </w:pPr>
      <w:r w:rsidRPr="008D114F">
        <w:rPr>
          <w:i/>
        </w:rPr>
        <w:t>Services and supports for daily living promote each consumer’s emotional, spiritual and psychological well-being.</w:t>
      </w:r>
    </w:p>
    <w:p w14:paraId="07BB870E" w14:textId="77777777" w:rsidR="00422260" w:rsidRPr="00D435F8" w:rsidRDefault="00422260" w:rsidP="00422260">
      <w:pPr>
        <w:pStyle w:val="Heading3"/>
      </w:pPr>
      <w:r w:rsidRPr="00D435F8">
        <w:t>Requirement 4(3)(c)</w:t>
      </w:r>
      <w:r>
        <w:tab/>
        <w:t>Compliant</w:t>
      </w:r>
    </w:p>
    <w:p w14:paraId="4038C98D" w14:textId="77777777" w:rsidR="00422260" w:rsidRPr="008D114F" w:rsidRDefault="00422260" w:rsidP="00422260">
      <w:pPr>
        <w:rPr>
          <w:i/>
        </w:rPr>
      </w:pPr>
      <w:r w:rsidRPr="008D114F">
        <w:rPr>
          <w:i/>
        </w:rPr>
        <w:t>Services and supports for daily living assist each consumer to:</w:t>
      </w:r>
    </w:p>
    <w:p w14:paraId="5D98F92B" w14:textId="77777777" w:rsidR="00422260" w:rsidRPr="008D114F" w:rsidRDefault="00422260" w:rsidP="0042226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09BC362" w14:textId="77777777" w:rsidR="00422260" w:rsidRPr="008D114F" w:rsidRDefault="00422260" w:rsidP="00422260">
      <w:pPr>
        <w:numPr>
          <w:ilvl w:val="0"/>
          <w:numId w:val="26"/>
        </w:numPr>
        <w:tabs>
          <w:tab w:val="right" w:pos="9026"/>
        </w:tabs>
        <w:spacing w:before="0" w:after="0"/>
        <w:ind w:left="567" w:hanging="425"/>
        <w:outlineLvl w:val="4"/>
        <w:rPr>
          <w:i/>
        </w:rPr>
      </w:pPr>
      <w:r w:rsidRPr="008D114F">
        <w:rPr>
          <w:i/>
        </w:rPr>
        <w:t>have social and personal relationships; and</w:t>
      </w:r>
    </w:p>
    <w:p w14:paraId="02A35B80" w14:textId="77777777" w:rsidR="00422260" w:rsidRPr="008D114F" w:rsidRDefault="00422260" w:rsidP="00422260">
      <w:pPr>
        <w:numPr>
          <w:ilvl w:val="0"/>
          <w:numId w:val="26"/>
        </w:numPr>
        <w:tabs>
          <w:tab w:val="right" w:pos="9026"/>
        </w:tabs>
        <w:spacing w:before="0" w:after="0"/>
        <w:ind w:left="567" w:hanging="425"/>
        <w:outlineLvl w:val="4"/>
        <w:rPr>
          <w:i/>
        </w:rPr>
      </w:pPr>
      <w:r w:rsidRPr="008D114F">
        <w:rPr>
          <w:i/>
        </w:rPr>
        <w:t>do the things of interest to them.</w:t>
      </w:r>
    </w:p>
    <w:p w14:paraId="4FF9E942" w14:textId="77777777" w:rsidR="00422260" w:rsidRPr="00D435F8" w:rsidRDefault="00422260" w:rsidP="00422260">
      <w:pPr>
        <w:pStyle w:val="Heading3"/>
      </w:pPr>
      <w:r w:rsidRPr="00D435F8">
        <w:t>Requirement 4(3)(d)</w:t>
      </w:r>
      <w:r>
        <w:tab/>
        <w:t>Compliant</w:t>
      </w:r>
    </w:p>
    <w:p w14:paraId="417665D1" w14:textId="77777777" w:rsidR="00422260" w:rsidRPr="008D114F" w:rsidRDefault="00422260" w:rsidP="00422260">
      <w:pPr>
        <w:rPr>
          <w:i/>
        </w:rPr>
      </w:pPr>
      <w:r w:rsidRPr="008D114F">
        <w:rPr>
          <w:i/>
        </w:rPr>
        <w:t>Information about the consumer’s condition, needs and preferences is communicated within the organisation, and with others where responsibility for care is shared.</w:t>
      </w:r>
    </w:p>
    <w:p w14:paraId="301E73E5" w14:textId="3EA71517" w:rsidR="00422260" w:rsidRPr="00D435F8" w:rsidRDefault="00422260" w:rsidP="00422260">
      <w:pPr>
        <w:pStyle w:val="Heading3"/>
      </w:pPr>
      <w:r w:rsidRPr="00D435F8">
        <w:t>Requirement 4(3)(e)</w:t>
      </w:r>
      <w:r>
        <w:tab/>
        <w:t>Compliant</w:t>
      </w:r>
    </w:p>
    <w:p w14:paraId="1B50F63B" w14:textId="77777777" w:rsidR="00422260" w:rsidRPr="008D114F" w:rsidRDefault="00422260" w:rsidP="00422260">
      <w:pPr>
        <w:rPr>
          <w:i/>
        </w:rPr>
      </w:pPr>
      <w:r w:rsidRPr="008D114F">
        <w:rPr>
          <w:i/>
        </w:rPr>
        <w:t>Timely and appropriate referrals to individuals, other organisations and providers of other care and services.</w:t>
      </w:r>
    </w:p>
    <w:p w14:paraId="0C02E757" w14:textId="77777777" w:rsidR="00422260" w:rsidRPr="00D435F8" w:rsidRDefault="00422260" w:rsidP="00422260">
      <w:pPr>
        <w:pStyle w:val="Heading3"/>
      </w:pPr>
      <w:r w:rsidRPr="00D435F8">
        <w:t>Requirement 4(3)(f)</w:t>
      </w:r>
      <w:r>
        <w:tab/>
        <w:t>Compliant</w:t>
      </w:r>
    </w:p>
    <w:p w14:paraId="6671A708" w14:textId="77777777" w:rsidR="00422260" w:rsidRPr="008D114F" w:rsidRDefault="00422260" w:rsidP="00422260">
      <w:pPr>
        <w:rPr>
          <w:i/>
        </w:rPr>
      </w:pPr>
      <w:r w:rsidRPr="008D114F">
        <w:rPr>
          <w:i/>
        </w:rPr>
        <w:t>Where meals are provided, they are varied and of suitable quality and quantity.</w:t>
      </w:r>
    </w:p>
    <w:p w14:paraId="3121C11D" w14:textId="77777777" w:rsidR="00422260" w:rsidRPr="00D435F8" w:rsidRDefault="00422260" w:rsidP="00422260">
      <w:pPr>
        <w:pStyle w:val="Heading3"/>
      </w:pPr>
      <w:r w:rsidRPr="00D435F8">
        <w:t>Requirement 4(3)(g)</w:t>
      </w:r>
      <w:r>
        <w:tab/>
        <w:t>Compliant</w:t>
      </w:r>
    </w:p>
    <w:p w14:paraId="76FA3BE4" w14:textId="77777777" w:rsidR="00422260" w:rsidRPr="008D114F" w:rsidRDefault="00422260" w:rsidP="00422260">
      <w:pPr>
        <w:rPr>
          <w:i/>
        </w:rPr>
      </w:pPr>
      <w:r w:rsidRPr="008D114F">
        <w:rPr>
          <w:i/>
        </w:rPr>
        <w:t>Where equipment is provided, it is safe, suitable, clean and well maintained.</w:t>
      </w:r>
    </w:p>
    <w:p w14:paraId="78D8892B" w14:textId="77777777" w:rsidR="00422260" w:rsidRPr="00314FF7" w:rsidRDefault="00422260" w:rsidP="00422260"/>
    <w:p w14:paraId="261333D4" w14:textId="77777777" w:rsidR="00422260" w:rsidRDefault="00422260" w:rsidP="00422260">
      <w:pPr>
        <w:sectPr w:rsidR="00422260" w:rsidSect="004825D0">
          <w:type w:val="continuous"/>
          <w:pgSz w:w="11906" w:h="16838"/>
          <w:pgMar w:top="1701" w:right="1418" w:bottom="1418" w:left="1418" w:header="709" w:footer="397" w:gutter="0"/>
          <w:cols w:space="708"/>
          <w:titlePg/>
          <w:docGrid w:linePitch="360"/>
        </w:sectPr>
      </w:pPr>
    </w:p>
    <w:p w14:paraId="49B81392" w14:textId="77777777" w:rsidR="00422260" w:rsidRDefault="00422260" w:rsidP="00422260">
      <w:pPr>
        <w:pStyle w:val="Heading1"/>
        <w:tabs>
          <w:tab w:val="right" w:pos="9070"/>
        </w:tabs>
        <w:spacing w:before="560" w:after="640"/>
        <w:rPr>
          <w:color w:val="FFFFFF" w:themeColor="background1"/>
          <w:sz w:val="36"/>
        </w:rPr>
        <w:sectPr w:rsidR="00422260" w:rsidSect="004825D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0BBD775" wp14:editId="0345D168">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5D3B3C9" w14:textId="77777777" w:rsidR="00422260" w:rsidRPr="00FD1B02" w:rsidRDefault="00422260" w:rsidP="00422260">
      <w:pPr>
        <w:pStyle w:val="Heading3"/>
        <w:shd w:val="clear" w:color="auto" w:fill="F2F2F2" w:themeFill="background1" w:themeFillShade="F2"/>
      </w:pPr>
      <w:r w:rsidRPr="00FD1B02">
        <w:t>Consumer outcome:</w:t>
      </w:r>
    </w:p>
    <w:p w14:paraId="15A50781" w14:textId="77777777" w:rsidR="00422260" w:rsidRDefault="00422260" w:rsidP="0042226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71D9F66" w14:textId="77777777" w:rsidR="00422260" w:rsidRDefault="00422260" w:rsidP="00422260">
      <w:pPr>
        <w:pStyle w:val="Heading3"/>
        <w:shd w:val="clear" w:color="auto" w:fill="F2F2F2" w:themeFill="background1" w:themeFillShade="F2"/>
      </w:pPr>
      <w:r>
        <w:t>Organisation statement:</w:t>
      </w:r>
    </w:p>
    <w:p w14:paraId="46790D75" w14:textId="77777777" w:rsidR="00422260" w:rsidRDefault="00422260" w:rsidP="0042226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D060FA8" w14:textId="77777777" w:rsidR="00422260" w:rsidRDefault="00422260" w:rsidP="00422260">
      <w:pPr>
        <w:pStyle w:val="Heading2"/>
      </w:pPr>
      <w:r>
        <w:t>Assessment of Standard 5</w:t>
      </w:r>
    </w:p>
    <w:p w14:paraId="5C9364D0" w14:textId="4E7CDD4B" w:rsidR="00422260" w:rsidRPr="00EC64D6" w:rsidRDefault="00422260" w:rsidP="00422260">
      <w:r w:rsidRPr="00EC64D6">
        <w:rPr>
          <w:rFonts w:eastAsia="Arial"/>
          <w:color w:val="000000" w:themeColor="text1"/>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w:t>
      </w:r>
    </w:p>
    <w:p w14:paraId="1D8F7607" w14:textId="77777777" w:rsidR="00422260" w:rsidRPr="00EC64D6" w:rsidRDefault="00422260" w:rsidP="00422260">
      <w:pPr>
        <w:rPr>
          <w:rFonts w:eastAsiaTheme="minorHAnsi"/>
          <w:color w:val="auto"/>
          <w:szCs w:val="22"/>
          <w:lang w:eastAsia="en-US"/>
        </w:rPr>
      </w:pPr>
      <w:r w:rsidRPr="00EC64D6">
        <w:rPr>
          <w:rFonts w:eastAsiaTheme="minorHAnsi"/>
          <w:color w:val="auto"/>
          <w:szCs w:val="22"/>
          <w:lang w:eastAsia="en-US"/>
        </w:rPr>
        <w:t xml:space="preserve">All consumers </w:t>
      </w:r>
      <w:r w:rsidR="004825D0">
        <w:rPr>
          <w:rFonts w:eastAsiaTheme="minorHAnsi"/>
          <w:color w:val="auto"/>
          <w:szCs w:val="22"/>
          <w:lang w:eastAsia="en-US"/>
        </w:rPr>
        <w:t xml:space="preserve">interviewed by the Assessment Team </w:t>
      </w:r>
      <w:r w:rsidRPr="00EC64D6">
        <w:rPr>
          <w:rFonts w:eastAsiaTheme="minorHAnsi"/>
          <w:color w:val="auto"/>
          <w:szCs w:val="22"/>
          <w:lang w:eastAsia="en-US"/>
        </w:rPr>
        <w:t>indicated they feel they belong</w:t>
      </w:r>
      <w:r w:rsidR="004825D0">
        <w:rPr>
          <w:rFonts w:eastAsiaTheme="minorHAnsi"/>
          <w:color w:val="auto"/>
          <w:szCs w:val="22"/>
          <w:lang w:eastAsia="en-US"/>
        </w:rPr>
        <w:t xml:space="preserve"> </w:t>
      </w:r>
      <w:r w:rsidRPr="00EC64D6">
        <w:rPr>
          <w:rFonts w:eastAsiaTheme="minorHAnsi"/>
          <w:color w:val="auto"/>
          <w:szCs w:val="22"/>
          <w:lang w:eastAsia="en-US"/>
        </w:rPr>
        <w:t xml:space="preserve">and feel safe and comfortable in the service environment. They stated that the service’s living environment is welcoming, </w:t>
      </w:r>
      <w:r w:rsidR="004825D0" w:rsidRPr="00EC64D6">
        <w:rPr>
          <w:rFonts w:eastAsiaTheme="minorHAnsi"/>
          <w:color w:val="auto"/>
          <w:szCs w:val="22"/>
          <w:lang w:eastAsia="en-US"/>
        </w:rPr>
        <w:t>comfortable,</w:t>
      </w:r>
      <w:r w:rsidRPr="00EC64D6">
        <w:rPr>
          <w:rFonts w:eastAsiaTheme="minorHAnsi"/>
          <w:color w:val="auto"/>
          <w:szCs w:val="22"/>
          <w:lang w:eastAsia="en-US"/>
        </w:rPr>
        <w:t xml:space="preserve"> and </w:t>
      </w:r>
      <w:r w:rsidR="004825D0">
        <w:rPr>
          <w:rFonts w:eastAsiaTheme="minorHAnsi"/>
          <w:color w:val="auto"/>
          <w:szCs w:val="22"/>
          <w:lang w:eastAsia="en-US"/>
        </w:rPr>
        <w:t xml:space="preserve">has a </w:t>
      </w:r>
      <w:r w:rsidRPr="00EC64D6">
        <w:rPr>
          <w:rFonts w:eastAsiaTheme="minorHAnsi"/>
          <w:color w:val="auto"/>
          <w:szCs w:val="22"/>
          <w:lang w:eastAsia="en-US"/>
        </w:rPr>
        <w:t>home</w:t>
      </w:r>
      <w:r w:rsidR="004825D0">
        <w:rPr>
          <w:rFonts w:eastAsiaTheme="minorHAnsi"/>
          <w:color w:val="auto"/>
          <w:szCs w:val="22"/>
          <w:lang w:eastAsia="en-US"/>
        </w:rPr>
        <w:t>-</w:t>
      </w:r>
      <w:r w:rsidRPr="00EC64D6">
        <w:rPr>
          <w:rFonts w:eastAsiaTheme="minorHAnsi"/>
          <w:color w:val="auto"/>
          <w:szCs w:val="22"/>
          <w:lang w:eastAsia="en-US"/>
        </w:rPr>
        <w:t>like environment that meets their and their visitor’s needs. They state</w:t>
      </w:r>
      <w:r w:rsidR="004825D0">
        <w:rPr>
          <w:rFonts w:eastAsiaTheme="minorHAnsi"/>
          <w:color w:val="auto"/>
          <w:szCs w:val="22"/>
          <w:lang w:eastAsia="en-US"/>
        </w:rPr>
        <w:t>d</w:t>
      </w:r>
      <w:r w:rsidRPr="00EC64D6">
        <w:rPr>
          <w:rFonts w:eastAsiaTheme="minorHAnsi"/>
          <w:color w:val="auto"/>
          <w:szCs w:val="22"/>
          <w:lang w:eastAsia="en-US"/>
        </w:rPr>
        <w:t xml:space="preserve"> that the communal spaces in their houses enable them to interact with others, including their family and friends. </w:t>
      </w:r>
    </w:p>
    <w:p w14:paraId="23AFA4B0" w14:textId="66E8F885" w:rsidR="00422260" w:rsidRPr="00EC64D6" w:rsidRDefault="00422260" w:rsidP="00422260">
      <w:pPr>
        <w:rPr>
          <w:rFonts w:eastAsiaTheme="minorHAnsi"/>
          <w:color w:val="auto"/>
          <w:szCs w:val="22"/>
          <w:lang w:eastAsia="en-US"/>
        </w:rPr>
      </w:pPr>
      <w:r w:rsidRPr="00EC64D6">
        <w:rPr>
          <w:rFonts w:eastAsiaTheme="minorHAnsi"/>
          <w:color w:val="auto"/>
          <w:szCs w:val="22"/>
          <w:lang w:eastAsia="en-US"/>
        </w:rPr>
        <w:t>Consumers</w:t>
      </w:r>
      <w:r>
        <w:rPr>
          <w:rFonts w:eastAsiaTheme="minorHAnsi"/>
          <w:color w:val="auto"/>
          <w:szCs w:val="22"/>
          <w:lang w:eastAsia="en-US"/>
        </w:rPr>
        <w:t xml:space="preserve"> and </w:t>
      </w:r>
      <w:r w:rsidRPr="00EC64D6">
        <w:rPr>
          <w:rFonts w:eastAsiaTheme="minorHAnsi"/>
          <w:color w:val="auto"/>
          <w:szCs w:val="22"/>
          <w:lang w:eastAsia="en-US"/>
        </w:rPr>
        <w:t xml:space="preserve">representatives interviewed indicated that the service’s environment is safe, clean, </w:t>
      </w:r>
      <w:r w:rsidR="00F4195E" w:rsidRPr="00EC64D6">
        <w:rPr>
          <w:rFonts w:eastAsiaTheme="minorHAnsi"/>
          <w:color w:val="auto"/>
          <w:szCs w:val="22"/>
          <w:lang w:eastAsia="en-US"/>
        </w:rPr>
        <w:t>comfortable,</w:t>
      </w:r>
      <w:r w:rsidRPr="00EC64D6">
        <w:rPr>
          <w:rFonts w:eastAsiaTheme="minorHAnsi"/>
          <w:color w:val="auto"/>
          <w:szCs w:val="22"/>
          <w:lang w:eastAsia="en-US"/>
        </w:rPr>
        <w:t xml:space="preserve"> and exceptionally well maintained and that it enables consumers to move freely, both indoors and outdoors.</w:t>
      </w:r>
    </w:p>
    <w:p w14:paraId="244DCBFB" w14:textId="70B67237" w:rsidR="00422260" w:rsidRPr="00EC64D6" w:rsidRDefault="00422260" w:rsidP="00422260">
      <w:pPr>
        <w:rPr>
          <w:rFonts w:eastAsiaTheme="minorHAnsi"/>
          <w:color w:val="auto"/>
          <w:szCs w:val="22"/>
          <w:lang w:eastAsia="en-US"/>
        </w:rPr>
      </w:pPr>
      <w:r w:rsidRPr="00EC64D6">
        <w:rPr>
          <w:rFonts w:eastAsiaTheme="minorHAnsi"/>
          <w:color w:val="auto"/>
          <w:szCs w:val="22"/>
          <w:lang w:eastAsia="en-US"/>
        </w:rPr>
        <w:t xml:space="preserve">The Assessment Team observed the environment is warm, welcoming, </w:t>
      </w:r>
      <w:r w:rsidR="00F4195E" w:rsidRPr="00EC64D6">
        <w:rPr>
          <w:rFonts w:eastAsiaTheme="minorHAnsi"/>
          <w:color w:val="auto"/>
          <w:szCs w:val="22"/>
          <w:lang w:eastAsia="en-US"/>
        </w:rPr>
        <w:t>comfortable,</w:t>
      </w:r>
      <w:r w:rsidRPr="00EC64D6">
        <w:rPr>
          <w:rFonts w:eastAsiaTheme="minorHAnsi"/>
          <w:color w:val="auto"/>
          <w:szCs w:val="22"/>
          <w:lang w:eastAsia="en-US"/>
        </w:rPr>
        <w:t xml:space="preserve"> and easy to understand, and optimises each consumer’s sense of belonging, independence, </w:t>
      </w:r>
      <w:r w:rsidR="00455676" w:rsidRPr="00EC64D6">
        <w:rPr>
          <w:rFonts w:eastAsiaTheme="minorHAnsi"/>
          <w:color w:val="auto"/>
          <w:szCs w:val="22"/>
          <w:lang w:eastAsia="en-US"/>
        </w:rPr>
        <w:t>interaction,</w:t>
      </w:r>
      <w:r w:rsidRPr="00EC64D6">
        <w:rPr>
          <w:rFonts w:eastAsiaTheme="minorHAnsi"/>
          <w:color w:val="auto"/>
          <w:szCs w:val="22"/>
          <w:lang w:eastAsia="en-US"/>
        </w:rPr>
        <w:t xml:space="preserve"> and function. </w:t>
      </w:r>
    </w:p>
    <w:p w14:paraId="5BB61BBE" w14:textId="25C4C01E" w:rsidR="00422260" w:rsidRPr="00EC64D6" w:rsidRDefault="00422260" w:rsidP="00422260">
      <w:pPr>
        <w:rPr>
          <w:rFonts w:eastAsiaTheme="minorHAnsi"/>
          <w:color w:val="auto"/>
          <w:szCs w:val="22"/>
          <w:lang w:eastAsia="en-US"/>
        </w:rPr>
      </w:pPr>
      <w:r w:rsidRPr="00EC64D6">
        <w:rPr>
          <w:rFonts w:eastAsiaTheme="minorHAnsi"/>
          <w:color w:val="auto"/>
          <w:szCs w:val="22"/>
          <w:lang w:eastAsia="en-US"/>
        </w:rPr>
        <w:t xml:space="preserve">The service demonstrated that there were adequate supplies of indoor and outdoor furniture, fittings and equipment that are safe, clean, well </w:t>
      </w:r>
      <w:r w:rsidR="00F4195E" w:rsidRPr="00EC64D6">
        <w:rPr>
          <w:rFonts w:eastAsiaTheme="minorHAnsi"/>
          <w:color w:val="auto"/>
          <w:szCs w:val="22"/>
          <w:lang w:eastAsia="en-US"/>
        </w:rPr>
        <w:t>maintained,</w:t>
      </w:r>
      <w:r w:rsidRPr="00EC64D6">
        <w:rPr>
          <w:rFonts w:eastAsiaTheme="minorHAnsi"/>
          <w:color w:val="auto"/>
          <w:szCs w:val="22"/>
          <w:lang w:eastAsia="en-US"/>
        </w:rPr>
        <w:t xml:space="preserve"> and suitable for the consumer. </w:t>
      </w:r>
      <w:r w:rsidR="00F20F81" w:rsidRPr="00F20F81">
        <w:rPr>
          <w:rFonts w:eastAsiaTheme="minorHAnsi"/>
          <w:color w:val="auto"/>
          <w:szCs w:val="22"/>
          <w:lang w:eastAsia="en-US"/>
        </w:rPr>
        <w:t xml:space="preserve">A review of maintenance records and observations </w:t>
      </w:r>
      <w:r w:rsidR="00F20F81">
        <w:rPr>
          <w:rFonts w:eastAsiaTheme="minorHAnsi"/>
          <w:color w:val="auto"/>
          <w:szCs w:val="22"/>
          <w:lang w:eastAsia="en-US"/>
        </w:rPr>
        <w:t>of the service by the Assessment Team</w:t>
      </w:r>
      <w:r w:rsidR="00F20F81" w:rsidRPr="00F20F81">
        <w:rPr>
          <w:rFonts w:eastAsiaTheme="minorHAnsi"/>
          <w:color w:val="auto"/>
          <w:szCs w:val="22"/>
          <w:lang w:eastAsia="en-US"/>
        </w:rPr>
        <w:t xml:space="preserve"> evidence that regular preventative and corrective maintenance is carried out effectively and as scheduled.</w:t>
      </w:r>
    </w:p>
    <w:p w14:paraId="7453339E" w14:textId="77777777" w:rsidR="00422260" w:rsidRPr="00604FFD" w:rsidRDefault="00422260" w:rsidP="00422260">
      <w:pPr>
        <w:rPr>
          <w:rFonts w:eastAsia="Calibri"/>
          <w:color w:val="auto"/>
          <w:lang w:eastAsia="en-US"/>
        </w:rPr>
      </w:pPr>
      <w:r w:rsidRPr="00154403">
        <w:rPr>
          <w:rFonts w:eastAsiaTheme="minorHAnsi"/>
        </w:rPr>
        <w:lastRenderedPageBreak/>
        <w:t xml:space="preserve">The Quality Standard is assessed </w:t>
      </w:r>
      <w:r w:rsidRPr="00604FFD">
        <w:rPr>
          <w:rFonts w:eastAsiaTheme="minorHAnsi"/>
          <w:color w:val="auto"/>
        </w:rPr>
        <w:t>as Compliant as three of the three specific requirements have been assessed as Compliant.</w:t>
      </w:r>
    </w:p>
    <w:p w14:paraId="36F02E4F" w14:textId="77777777" w:rsidR="00422260" w:rsidRDefault="00422260" w:rsidP="00422260">
      <w:pPr>
        <w:pStyle w:val="Heading2"/>
      </w:pPr>
      <w:r>
        <w:t>Assessment of Standard 5 Requirements</w:t>
      </w:r>
      <w:r w:rsidRPr="0066387A">
        <w:rPr>
          <w:i/>
          <w:color w:val="0000FF"/>
          <w:sz w:val="24"/>
          <w:szCs w:val="24"/>
        </w:rPr>
        <w:t xml:space="preserve"> </w:t>
      </w:r>
    </w:p>
    <w:p w14:paraId="372D548E" w14:textId="77777777" w:rsidR="00422260" w:rsidRPr="00314FF7" w:rsidRDefault="00422260" w:rsidP="00422260">
      <w:pPr>
        <w:pStyle w:val="Heading3"/>
      </w:pPr>
      <w:r w:rsidRPr="00314FF7">
        <w:t>Requirement 5(3)(a)</w:t>
      </w:r>
      <w:r>
        <w:tab/>
        <w:t>Compliant</w:t>
      </w:r>
    </w:p>
    <w:p w14:paraId="6111ACD7" w14:textId="77777777" w:rsidR="00422260" w:rsidRPr="008D114F" w:rsidRDefault="00422260" w:rsidP="00422260">
      <w:pPr>
        <w:rPr>
          <w:i/>
        </w:rPr>
      </w:pPr>
      <w:r w:rsidRPr="008D114F">
        <w:rPr>
          <w:i/>
        </w:rPr>
        <w:t>The service environment is welcoming and easy to understand, and optimises each consumer’s sense of belonging, independence, interaction and function.</w:t>
      </w:r>
    </w:p>
    <w:p w14:paraId="7E20AB76" w14:textId="77777777" w:rsidR="00422260" w:rsidRPr="00D435F8" w:rsidRDefault="00422260" w:rsidP="00422260">
      <w:pPr>
        <w:pStyle w:val="Heading3"/>
      </w:pPr>
      <w:r w:rsidRPr="00D435F8">
        <w:t>Requirement 5(3)(b)</w:t>
      </w:r>
      <w:r>
        <w:tab/>
        <w:t>Compliant</w:t>
      </w:r>
    </w:p>
    <w:p w14:paraId="259E8138" w14:textId="496B469E" w:rsidR="00422260" w:rsidRPr="008D114F" w:rsidRDefault="00422260" w:rsidP="00422260">
      <w:pPr>
        <w:rPr>
          <w:i/>
        </w:rPr>
      </w:pPr>
      <w:r w:rsidRPr="008D114F">
        <w:rPr>
          <w:i/>
        </w:rPr>
        <w:t>The service environment:</w:t>
      </w:r>
    </w:p>
    <w:p w14:paraId="4CD006A7" w14:textId="29D765DC" w:rsidR="00422260" w:rsidRPr="008D114F" w:rsidRDefault="00422260" w:rsidP="00422260">
      <w:pPr>
        <w:numPr>
          <w:ilvl w:val="0"/>
          <w:numId w:val="27"/>
        </w:numPr>
        <w:tabs>
          <w:tab w:val="right" w:pos="9026"/>
        </w:tabs>
        <w:spacing w:before="0" w:after="0"/>
        <w:ind w:left="567" w:hanging="425"/>
        <w:outlineLvl w:val="4"/>
        <w:rPr>
          <w:i/>
        </w:rPr>
      </w:pPr>
      <w:r w:rsidRPr="008D114F">
        <w:rPr>
          <w:i/>
        </w:rPr>
        <w:t>is safe, clean, well maintained and comfortable; and</w:t>
      </w:r>
    </w:p>
    <w:p w14:paraId="639C0F2E" w14:textId="4C385708" w:rsidR="00422260" w:rsidRPr="008D114F" w:rsidRDefault="00422260" w:rsidP="0042226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4FF41BB" w14:textId="77777777" w:rsidR="00422260" w:rsidRPr="00D435F8" w:rsidRDefault="00422260" w:rsidP="00422260">
      <w:pPr>
        <w:pStyle w:val="Heading3"/>
      </w:pPr>
      <w:r w:rsidRPr="00D435F8">
        <w:t>Requirement 5(3)(c)</w:t>
      </w:r>
      <w:r>
        <w:tab/>
        <w:t>Compliant</w:t>
      </w:r>
    </w:p>
    <w:p w14:paraId="7F89A3F5" w14:textId="77777777" w:rsidR="00422260" w:rsidRPr="008D114F" w:rsidRDefault="00422260" w:rsidP="00422260">
      <w:pPr>
        <w:rPr>
          <w:i/>
        </w:rPr>
      </w:pPr>
      <w:r w:rsidRPr="008D114F">
        <w:rPr>
          <w:i/>
        </w:rPr>
        <w:t>Furniture, fittings and equipment are safe, clean, well maintained and suitable for the consumer.</w:t>
      </w:r>
    </w:p>
    <w:p w14:paraId="5E63E61D" w14:textId="77777777" w:rsidR="00422260" w:rsidRPr="00314FF7" w:rsidRDefault="00422260" w:rsidP="00422260"/>
    <w:p w14:paraId="397FC6F8" w14:textId="77777777" w:rsidR="00422260" w:rsidRDefault="00422260" w:rsidP="00422260">
      <w:pPr>
        <w:sectPr w:rsidR="00422260" w:rsidSect="004825D0">
          <w:type w:val="continuous"/>
          <w:pgSz w:w="11906" w:h="16838"/>
          <w:pgMar w:top="1701" w:right="1418" w:bottom="1418" w:left="1418" w:header="709" w:footer="397" w:gutter="0"/>
          <w:cols w:space="708"/>
          <w:titlePg/>
          <w:docGrid w:linePitch="360"/>
        </w:sectPr>
      </w:pPr>
    </w:p>
    <w:p w14:paraId="7600E92A" w14:textId="77777777" w:rsidR="00422260" w:rsidRDefault="00422260" w:rsidP="00422260">
      <w:pPr>
        <w:pStyle w:val="Heading1"/>
        <w:tabs>
          <w:tab w:val="right" w:pos="9070"/>
        </w:tabs>
        <w:spacing w:before="560" w:after="640"/>
        <w:rPr>
          <w:color w:val="FFFFFF" w:themeColor="background1"/>
          <w:sz w:val="36"/>
        </w:rPr>
        <w:sectPr w:rsidR="00422260" w:rsidSect="004825D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509619C5" wp14:editId="287F42EC">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39759C">
        <w:rPr>
          <w:color w:val="FFFFFF" w:themeColor="background1"/>
          <w:sz w:val="36"/>
        </w:rPr>
        <w:t>NON-COMPLIANT</w:t>
      </w:r>
      <w:r w:rsidRPr="00EB1D71">
        <w:rPr>
          <w:color w:val="FFFFFF" w:themeColor="background1"/>
          <w:sz w:val="36"/>
        </w:rPr>
        <w:t xml:space="preserve"> </w:t>
      </w:r>
      <w:r w:rsidRPr="00EB1D71">
        <w:rPr>
          <w:color w:val="FFFFFF" w:themeColor="background1"/>
          <w:sz w:val="36"/>
        </w:rPr>
        <w:br/>
        <w:t>Feedback and complaints</w:t>
      </w:r>
    </w:p>
    <w:p w14:paraId="1BFDDEA1" w14:textId="77777777" w:rsidR="00422260" w:rsidRPr="00FD1B02" w:rsidRDefault="00422260" w:rsidP="00422260">
      <w:pPr>
        <w:pStyle w:val="Heading3"/>
        <w:shd w:val="clear" w:color="auto" w:fill="F2F2F2" w:themeFill="background1" w:themeFillShade="F2"/>
      </w:pPr>
      <w:r w:rsidRPr="00FD1B02">
        <w:t>Consumer outcome:</w:t>
      </w:r>
    </w:p>
    <w:p w14:paraId="75528F64" w14:textId="77777777" w:rsidR="00422260" w:rsidRDefault="00422260" w:rsidP="0042226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B53E569" w14:textId="77777777" w:rsidR="00422260" w:rsidRDefault="00422260" w:rsidP="00422260">
      <w:pPr>
        <w:pStyle w:val="Heading3"/>
        <w:shd w:val="clear" w:color="auto" w:fill="F2F2F2" w:themeFill="background1" w:themeFillShade="F2"/>
      </w:pPr>
      <w:r>
        <w:t>Organisation statement:</w:t>
      </w:r>
    </w:p>
    <w:p w14:paraId="5C94F789" w14:textId="77777777" w:rsidR="00422260" w:rsidRDefault="00422260" w:rsidP="0042226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9E92F7D" w14:textId="77777777" w:rsidR="00422260" w:rsidRDefault="00422260" w:rsidP="00422260">
      <w:pPr>
        <w:pStyle w:val="Heading2"/>
      </w:pPr>
      <w:r>
        <w:t>Assessment of Standard 6</w:t>
      </w:r>
    </w:p>
    <w:p w14:paraId="61CFBDC0" w14:textId="78D23654" w:rsidR="00422260" w:rsidRPr="00163FEE" w:rsidRDefault="00422260" w:rsidP="0042226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sidR="00455676">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59C79DBE" w14:textId="40C5967D" w:rsidR="00422260" w:rsidRDefault="006D4906" w:rsidP="00422260">
      <w:pPr>
        <w:rPr>
          <w:rFonts w:eastAsia="Calibri"/>
          <w:lang w:eastAsia="en-US"/>
        </w:rPr>
      </w:pPr>
      <w:r>
        <w:rPr>
          <w:rFonts w:eastAsia="Calibri"/>
          <w:color w:val="auto"/>
          <w:lang w:eastAsia="en-US"/>
        </w:rPr>
        <w:t>C</w:t>
      </w:r>
      <w:r w:rsidR="00422260">
        <w:rPr>
          <w:rFonts w:eastAsia="Calibri"/>
          <w:color w:val="auto"/>
          <w:lang w:eastAsia="en-US"/>
        </w:rPr>
        <w:t>onsumers and representatives interviewed</w:t>
      </w:r>
      <w:r>
        <w:rPr>
          <w:rFonts w:eastAsia="Calibri"/>
          <w:color w:val="auto"/>
          <w:lang w:eastAsia="en-US"/>
        </w:rPr>
        <w:t xml:space="preserve"> by the Assessment Team generally</w:t>
      </w:r>
      <w:r w:rsidR="00422260">
        <w:rPr>
          <w:rFonts w:eastAsia="Calibri"/>
          <w:color w:val="auto"/>
          <w:lang w:eastAsia="en-US"/>
        </w:rPr>
        <w:t xml:space="preserve"> </w:t>
      </w:r>
      <w:r w:rsidR="00422260" w:rsidRPr="00A1202B">
        <w:rPr>
          <w:rFonts w:eastAsia="Calibri"/>
          <w:color w:val="auto"/>
          <w:lang w:eastAsia="en-US"/>
        </w:rPr>
        <w:t xml:space="preserve">considered that they are encouraged and supported </w:t>
      </w:r>
      <w:r w:rsidR="00422260" w:rsidRPr="00163FEE">
        <w:rPr>
          <w:rFonts w:eastAsia="Calibri"/>
          <w:lang w:eastAsia="en-US"/>
        </w:rPr>
        <w:t>to give feedback and make complaints</w:t>
      </w:r>
      <w:r>
        <w:rPr>
          <w:rFonts w:eastAsia="Calibri"/>
          <w:lang w:eastAsia="en-US"/>
        </w:rPr>
        <w:t>. H</w:t>
      </w:r>
      <w:r w:rsidR="00422260">
        <w:rPr>
          <w:rFonts w:eastAsia="Calibri"/>
          <w:lang w:eastAsia="en-US"/>
        </w:rPr>
        <w:t xml:space="preserve">owever, </w:t>
      </w:r>
      <w:r>
        <w:t>eight</w:t>
      </w:r>
      <w:r w:rsidRPr="00FB38DC">
        <w:rPr>
          <w:color w:val="FF0000"/>
        </w:rPr>
        <w:t xml:space="preserve"> </w:t>
      </w:r>
      <w:r>
        <w:t xml:space="preserve">consumers and </w:t>
      </w:r>
      <w:r w:rsidRPr="00754D7A">
        <w:rPr>
          <w:color w:val="auto"/>
        </w:rPr>
        <w:t xml:space="preserve">three </w:t>
      </w:r>
      <w:r>
        <w:t xml:space="preserve">representatives interviewed </w:t>
      </w:r>
      <w:r w:rsidR="00422260">
        <w:rPr>
          <w:rFonts w:eastAsia="Calibri"/>
          <w:lang w:eastAsia="en-US"/>
        </w:rPr>
        <w:t xml:space="preserve">did not consider </w:t>
      </w:r>
      <w:r w:rsidR="00422260" w:rsidRPr="00163FEE">
        <w:rPr>
          <w:rFonts w:eastAsia="Calibri"/>
          <w:lang w:eastAsia="en-US"/>
        </w:rPr>
        <w:t>that appropriate action is taken</w:t>
      </w:r>
      <w:r w:rsidR="00422260">
        <w:rPr>
          <w:rFonts w:eastAsia="Calibri"/>
          <w:lang w:eastAsia="en-US"/>
        </w:rPr>
        <w:t xml:space="preserve"> to inform improvement </w:t>
      </w:r>
      <w:r w:rsidR="00EB75F9">
        <w:rPr>
          <w:rFonts w:eastAsia="Calibri"/>
          <w:lang w:eastAsia="en-US"/>
        </w:rPr>
        <w:t>in care and services for</w:t>
      </w:r>
      <w:r w:rsidR="00422260">
        <w:rPr>
          <w:rFonts w:eastAsia="Calibri"/>
          <w:lang w:eastAsia="en-US"/>
        </w:rPr>
        <w:t xml:space="preserve"> consumers. </w:t>
      </w:r>
    </w:p>
    <w:p w14:paraId="05F39A74" w14:textId="6D7906F1" w:rsidR="006D4906" w:rsidRPr="006D4906" w:rsidRDefault="006D4906" w:rsidP="00422260">
      <w:pPr>
        <w:rPr>
          <w:rFonts w:eastAsia="Calibri"/>
          <w:lang w:eastAsia="en-US"/>
        </w:rPr>
      </w:pPr>
      <w:r w:rsidRPr="10ADCD42">
        <w:rPr>
          <w:rFonts w:eastAsia="Arial"/>
          <w:color w:val="000000" w:themeColor="text1"/>
        </w:rPr>
        <w:t xml:space="preserve">Consumers and representatives </w:t>
      </w:r>
      <w:r>
        <w:rPr>
          <w:rFonts w:eastAsia="Arial"/>
          <w:color w:val="000000" w:themeColor="text1"/>
        </w:rPr>
        <w:t xml:space="preserve">interviewed </w:t>
      </w:r>
      <w:r w:rsidRPr="10ADCD42">
        <w:rPr>
          <w:rFonts w:eastAsia="Arial"/>
          <w:color w:val="000000" w:themeColor="text1"/>
        </w:rPr>
        <w:t>were aware of</w:t>
      </w:r>
      <w:r>
        <w:rPr>
          <w:rFonts w:eastAsia="Arial"/>
          <w:color w:val="000000" w:themeColor="text1"/>
        </w:rPr>
        <w:t>,</w:t>
      </w:r>
      <w:r w:rsidRPr="10ADCD42">
        <w:rPr>
          <w:rFonts w:eastAsia="Arial"/>
          <w:color w:val="000000" w:themeColor="text1"/>
        </w:rPr>
        <w:t xml:space="preserve"> and have access to</w:t>
      </w:r>
      <w:r>
        <w:rPr>
          <w:rFonts w:eastAsia="Arial"/>
          <w:color w:val="000000" w:themeColor="text1"/>
        </w:rPr>
        <w:t>,</w:t>
      </w:r>
      <w:r w:rsidRPr="10ADCD42">
        <w:rPr>
          <w:rFonts w:eastAsia="Arial"/>
          <w:color w:val="000000" w:themeColor="text1"/>
        </w:rPr>
        <w:t xml:space="preserve"> advoca</w:t>
      </w:r>
      <w:r>
        <w:rPr>
          <w:rFonts w:eastAsia="Arial"/>
          <w:color w:val="000000" w:themeColor="text1"/>
        </w:rPr>
        <w:t>cy</w:t>
      </w:r>
      <w:r w:rsidRPr="10ADCD42">
        <w:rPr>
          <w:rFonts w:eastAsia="Arial"/>
          <w:color w:val="000000" w:themeColor="text1"/>
        </w:rPr>
        <w:t xml:space="preserve"> services to raise concerns regarding the service, and to resolve complaints. The management team and staff </w:t>
      </w:r>
      <w:r>
        <w:rPr>
          <w:rFonts w:eastAsia="Arial"/>
          <w:color w:val="000000" w:themeColor="text1"/>
        </w:rPr>
        <w:t>could</w:t>
      </w:r>
      <w:r w:rsidRPr="10ADCD42">
        <w:rPr>
          <w:rFonts w:eastAsia="Arial"/>
          <w:color w:val="000000" w:themeColor="text1"/>
        </w:rPr>
        <w:t xml:space="preserve"> describe ways to support consumers to access advocacy and language services to assist with raising and resolving complaints.</w:t>
      </w:r>
    </w:p>
    <w:p w14:paraId="1DDFDDDA" w14:textId="29E15E8C" w:rsidR="00422260" w:rsidRDefault="00422260" w:rsidP="00422260">
      <w:pPr>
        <w:rPr>
          <w:rFonts w:eastAsia="Calibri"/>
          <w:color w:val="auto"/>
          <w:lang w:eastAsia="en-US"/>
        </w:rPr>
      </w:pPr>
      <w:r>
        <w:rPr>
          <w:rFonts w:eastAsia="Calibri"/>
          <w:color w:val="auto"/>
          <w:lang w:eastAsia="en-US"/>
        </w:rPr>
        <w:t xml:space="preserve">The service has provided information to consumers about raising a complaint and is reviewing complaints data. However, the service did not demonstrate actions are always being taken in a timely manner and feedback indicates there are </w:t>
      </w:r>
      <w:r w:rsidR="006D4906">
        <w:rPr>
          <w:rFonts w:eastAsia="Calibri"/>
          <w:color w:val="auto"/>
          <w:lang w:eastAsia="en-US"/>
        </w:rPr>
        <w:t>reoccurring</w:t>
      </w:r>
      <w:r>
        <w:rPr>
          <w:rFonts w:eastAsia="Calibri"/>
          <w:color w:val="auto"/>
          <w:lang w:eastAsia="en-US"/>
        </w:rPr>
        <w:t xml:space="preserve"> </w:t>
      </w:r>
      <w:r>
        <w:rPr>
          <w:rFonts w:eastAsia="Calibri"/>
          <w:color w:val="auto"/>
          <w:lang w:eastAsia="en-US"/>
        </w:rPr>
        <w:lastRenderedPageBreak/>
        <w:t xml:space="preserve">issues such communication issues and food complaints which have not been effectively addressed. </w:t>
      </w:r>
    </w:p>
    <w:p w14:paraId="304EBA68" w14:textId="1E003FCB" w:rsidR="00422260" w:rsidRPr="003455A6" w:rsidRDefault="00422260" w:rsidP="00422260">
      <w:pPr>
        <w:rPr>
          <w:rFonts w:eastAsia="Calibri"/>
          <w:i/>
          <w:iCs/>
          <w:color w:val="auto"/>
          <w:lang w:eastAsia="en-US"/>
        </w:rPr>
      </w:pPr>
      <w:r w:rsidRPr="00154403">
        <w:rPr>
          <w:rFonts w:eastAsiaTheme="minorHAnsi"/>
        </w:rPr>
        <w:t xml:space="preserve">The Quality Standard is </w:t>
      </w:r>
      <w:r w:rsidRPr="003455A6">
        <w:rPr>
          <w:rFonts w:eastAsiaTheme="minorHAnsi"/>
          <w:color w:val="auto"/>
        </w:rPr>
        <w:t xml:space="preserve">assessed as </w:t>
      </w:r>
      <w:r w:rsidR="00730EC7">
        <w:rPr>
          <w:rFonts w:eastAsiaTheme="minorHAnsi"/>
          <w:color w:val="auto"/>
        </w:rPr>
        <w:t>Non-c</w:t>
      </w:r>
      <w:r w:rsidRPr="003455A6">
        <w:rPr>
          <w:rFonts w:eastAsiaTheme="minorHAnsi"/>
          <w:color w:val="auto"/>
        </w:rPr>
        <w:t xml:space="preserve">ompliant as </w:t>
      </w:r>
      <w:r>
        <w:rPr>
          <w:rFonts w:eastAsiaTheme="minorHAnsi"/>
          <w:color w:val="auto"/>
        </w:rPr>
        <w:t xml:space="preserve">two </w:t>
      </w:r>
      <w:r w:rsidRPr="003455A6">
        <w:rPr>
          <w:rFonts w:eastAsiaTheme="minorHAnsi"/>
          <w:color w:val="auto"/>
        </w:rPr>
        <w:t xml:space="preserve">of the four specific requirements have been assessed as </w:t>
      </w:r>
      <w:r w:rsidR="00730EC7">
        <w:rPr>
          <w:rFonts w:eastAsiaTheme="minorHAnsi"/>
          <w:color w:val="auto"/>
        </w:rPr>
        <w:t>Non-c</w:t>
      </w:r>
      <w:r w:rsidRPr="003455A6">
        <w:rPr>
          <w:rFonts w:eastAsiaTheme="minorHAnsi"/>
          <w:color w:val="auto"/>
        </w:rPr>
        <w:t>ompliant.</w:t>
      </w:r>
    </w:p>
    <w:p w14:paraId="5751E2D3" w14:textId="77777777" w:rsidR="00422260" w:rsidRDefault="00422260" w:rsidP="00422260">
      <w:pPr>
        <w:pStyle w:val="Heading2"/>
      </w:pPr>
      <w:r>
        <w:t>Assessment of Standard 6 Requirements</w:t>
      </w:r>
      <w:r w:rsidRPr="0066387A">
        <w:rPr>
          <w:i/>
          <w:color w:val="0000FF"/>
          <w:sz w:val="24"/>
          <w:szCs w:val="24"/>
        </w:rPr>
        <w:t xml:space="preserve"> </w:t>
      </w:r>
    </w:p>
    <w:p w14:paraId="7B779795" w14:textId="77777777" w:rsidR="00422260" w:rsidRPr="00506F7F" w:rsidRDefault="00422260" w:rsidP="00422260">
      <w:pPr>
        <w:pStyle w:val="Heading3"/>
      </w:pPr>
      <w:r w:rsidRPr="00506F7F">
        <w:t>Requirement 6(3)(a)</w:t>
      </w:r>
      <w:r>
        <w:tab/>
        <w:t>Compliant</w:t>
      </w:r>
    </w:p>
    <w:p w14:paraId="35FF34A7" w14:textId="77777777" w:rsidR="00422260" w:rsidRPr="008D114F" w:rsidRDefault="00422260" w:rsidP="00422260">
      <w:pPr>
        <w:rPr>
          <w:i/>
        </w:rPr>
      </w:pPr>
      <w:r w:rsidRPr="008D114F">
        <w:rPr>
          <w:i/>
        </w:rPr>
        <w:t>Consumers, their family, friends, carers and others are encouraged and supported to provide feedback and make complaints.</w:t>
      </w:r>
    </w:p>
    <w:p w14:paraId="1A93B885" w14:textId="77777777" w:rsidR="00422260" w:rsidRPr="00506F7F" w:rsidRDefault="00422260" w:rsidP="00422260">
      <w:pPr>
        <w:pStyle w:val="Heading3"/>
      </w:pPr>
      <w:r w:rsidRPr="00506F7F">
        <w:t>Requirement 6(3)(b)</w:t>
      </w:r>
      <w:r>
        <w:tab/>
        <w:t>Compliant</w:t>
      </w:r>
    </w:p>
    <w:p w14:paraId="301A9598" w14:textId="77777777" w:rsidR="00422260" w:rsidRPr="008D114F" w:rsidRDefault="00422260" w:rsidP="00422260">
      <w:pPr>
        <w:rPr>
          <w:i/>
        </w:rPr>
      </w:pPr>
      <w:r w:rsidRPr="008D114F">
        <w:rPr>
          <w:i/>
        </w:rPr>
        <w:t>Consumers are made aware of and have access to advocates, language services and other methods for raising and resolving complaints.</w:t>
      </w:r>
    </w:p>
    <w:p w14:paraId="06E9A271" w14:textId="77777777" w:rsidR="00422260" w:rsidRPr="00D435F8" w:rsidRDefault="00422260" w:rsidP="00422260">
      <w:pPr>
        <w:pStyle w:val="Heading3"/>
      </w:pPr>
      <w:r w:rsidRPr="00D435F8">
        <w:t>Requirement 6(3)(c)</w:t>
      </w:r>
      <w:r>
        <w:tab/>
        <w:t xml:space="preserve">Non-compliant </w:t>
      </w:r>
    </w:p>
    <w:p w14:paraId="23C16FCB" w14:textId="7666BF3D" w:rsidR="00422260" w:rsidRPr="000F7C5E" w:rsidRDefault="00422260" w:rsidP="00422260">
      <w:pPr>
        <w:rPr>
          <w:i/>
        </w:rPr>
      </w:pPr>
      <w:r w:rsidRPr="008D114F">
        <w:rPr>
          <w:i/>
        </w:rPr>
        <w:t>Appropriate action is taken in response to complaints and an open disclosure process is used when things go wrong</w:t>
      </w:r>
    </w:p>
    <w:p w14:paraId="4AD6D0DD" w14:textId="39A5C38E" w:rsidR="000F7C5E" w:rsidRDefault="000F7C5E" w:rsidP="00422260">
      <w:r>
        <w:t>Of the consumers and representatives interviewed by the Assessment Team, eight</w:t>
      </w:r>
      <w:r w:rsidRPr="00FB38DC">
        <w:rPr>
          <w:color w:val="FF0000"/>
        </w:rPr>
        <w:t xml:space="preserve"> </w:t>
      </w:r>
      <w:r>
        <w:t xml:space="preserve">consumers and </w:t>
      </w:r>
      <w:r w:rsidRPr="00754D7A">
        <w:rPr>
          <w:color w:val="auto"/>
        </w:rPr>
        <w:t xml:space="preserve">three </w:t>
      </w:r>
      <w:r>
        <w:t xml:space="preserve">representatives interviewed did not feel that appropriate action is taken in response to their complaints. Consumers who had raised complaints said they had not received any feedback regarding their complaint, and no changes had been made in response. </w:t>
      </w:r>
      <w:r w:rsidRPr="000F7C5E">
        <w:t>Some consumers and representatives said they have complained multiple times about a range of issues, but nothing changes. Examples include concerns about the food, communication, and staffing</w:t>
      </w:r>
      <w:r w:rsidR="008C15DA">
        <w:t xml:space="preserve"> </w:t>
      </w:r>
    </w:p>
    <w:p w14:paraId="7C4099F0" w14:textId="3B0F4BA4" w:rsidR="00165B49" w:rsidRDefault="008C15DA" w:rsidP="00422260">
      <w:r>
        <w:t xml:space="preserve">The approved provider’s response </w:t>
      </w:r>
      <w:r w:rsidR="00AF42B4">
        <w:t>demonstrates that since the Site Audit, the service has met with all named consumers and representatives identified in the Site Audit report to address their concerns. The approved provider’s response demonstrates an open disclosure process was used to achieve a</w:t>
      </w:r>
      <w:r w:rsidR="00AF42B4" w:rsidRPr="00AF42B4">
        <w:t xml:space="preserve"> </w:t>
      </w:r>
      <w:r w:rsidR="00AF42B4">
        <w:t xml:space="preserve">satisfactory outcome for the complainants. </w:t>
      </w:r>
      <w:r w:rsidR="00AF42B4" w:rsidRPr="00AF42B4">
        <w:t xml:space="preserve">The </w:t>
      </w:r>
      <w:r w:rsidR="00AF42B4">
        <w:t>service</w:t>
      </w:r>
      <w:r w:rsidR="00AF42B4" w:rsidRPr="00AF42B4">
        <w:t xml:space="preserve"> has reviewed their internal complaints process </w:t>
      </w:r>
      <w:r w:rsidR="00165B49">
        <w:t>to ensure complaints are resolved to consumer</w:t>
      </w:r>
      <w:r w:rsidR="00165B49" w:rsidRPr="00AF42B4">
        <w:t xml:space="preserve"> and representative satisfaction per </w:t>
      </w:r>
      <w:r w:rsidR="00165B49">
        <w:t>the approved provider’s</w:t>
      </w:r>
      <w:r w:rsidR="00165B49" w:rsidRPr="00AF42B4">
        <w:t xml:space="preserve"> processes.</w:t>
      </w:r>
    </w:p>
    <w:p w14:paraId="62142A0E" w14:textId="7278A930" w:rsidR="00AF42B4" w:rsidRDefault="00AF42B4" w:rsidP="00422260">
      <w:r>
        <w:t xml:space="preserve">Since the Site Audit, the has taken action to resolve complaints and feedback. However, at the time of the Site Audit, consumers and representatives did not feel appropriate action had been taken in response to their complaints and </w:t>
      </w:r>
      <w:r w:rsidR="00165B49">
        <w:t>feedback</w:t>
      </w:r>
      <w:r>
        <w:t xml:space="preserve">, and the service was not able to demonstrate this had </w:t>
      </w:r>
      <w:r w:rsidR="00165B49">
        <w:t>consistently</w:t>
      </w:r>
      <w:r>
        <w:t xml:space="preserve"> occurred.</w:t>
      </w:r>
    </w:p>
    <w:p w14:paraId="4257EDD9" w14:textId="61322D18" w:rsidR="0001763A" w:rsidRPr="00165B49" w:rsidRDefault="00AF42B4" w:rsidP="00422260">
      <w:r>
        <w:t xml:space="preserve">I find this requirement is Non-compliant. </w:t>
      </w:r>
    </w:p>
    <w:p w14:paraId="4EEA8853" w14:textId="77777777" w:rsidR="00422260" w:rsidRPr="00D435F8" w:rsidRDefault="00422260" w:rsidP="00422260">
      <w:pPr>
        <w:pStyle w:val="Heading3"/>
      </w:pPr>
      <w:r w:rsidRPr="00D435F8">
        <w:lastRenderedPageBreak/>
        <w:t>Requirement 6(3)(d)</w:t>
      </w:r>
      <w:r>
        <w:tab/>
        <w:t xml:space="preserve">Non-compliant </w:t>
      </w:r>
    </w:p>
    <w:p w14:paraId="167CC03B" w14:textId="77777777" w:rsidR="00422260" w:rsidRDefault="00422260" w:rsidP="00422260">
      <w:pPr>
        <w:rPr>
          <w:i/>
        </w:rPr>
      </w:pPr>
      <w:r w:rsidRPr="008D114F">
        <w:rPr>
          <w:i/>
        </w:rPr>
        <w:t>Feedback and complaints are reviewed and used to improve the quality of care and services.</w:t>
      </w:r>
    </w:p>
    <w:p w14:paraId="674AB92B" w14:textId="772B15B8" w:rsidR="0039759C" w:rsidRDefault="0039759C" w:rsidP="0039759C">
      <w:pPr>
        <w:pStyle w:val="ListBullet"/>
        <w:numPr>
          <w:ilvl w:val="0"/>
          <w:numId w:val="0"/>
        </w:numPr>
      </w:pPr>
      <w:r>
        <w:rPr>
          <w:rFonts w:eastAsia="Calibri"/>
        </w:rPr>
        <w:t>The service did not demonstrate that effective complaints management is used to improve the quality of care and services</w:t>
      </w:r>
      <w:r w:rsidRPr="006008EC">
        <w:rPr>
          <w:rFonts w:eastAsia="Calibri"/>
        </w:rPr>
        <w:t xml:space="preserve">. </w:t>
      </w:r>
      <w:r>
        <w:rPr>
          <w:rFonts w:eastAsia="Calibri"/>
        </w:rPr>
        <w:t>Consumers and representatives who had made complaints said they said they were not satisfied that their complaints or feedback was reviewed and used to improve the quality of care and services.</w:t>
      </w:r>
      <w:r w:rsidRPr="0039759C">
        <w:t xml:space="preserve"> </w:t>
      </w:r>
      <w:r>
        <w:t xml:space="preserve">The Assessment Team acknowledged that the service had commenced actions to improve some identified issues such as food service. However, various complaint issues appear to have been longstanding, including those documented in the service’s feedback and complaints register from January 2022. The service’s actions in relation to these issues had not been effective or resulted in improvements made to care and services. </w:t>
      </w:r>
    </w:p>
    <w:p w14:paraId="4F109317" w14:textId="1C6F105D" w:rsidR="002F50A3" w:rsidRDefault="002F50A3" w:rsidP="0039759C">
      <w:pPr>
        <w:pStyle w:val="ListBullet"/>
        <w:numPr>
          <w:ilvl w:val="0"/>
          <w:numId w:val="0"/>
        </w:numPr>
      </w:pPr>
      <w:r>
        <w:t xml:space="preserve">The approved provider’s response identifies continuous improvement actions implemented since the Site Audit to achieve and sustain quality care and services, informed by feedback and complaints. The approved provider’s response outlines improvements made to the main </w:t>
      </w:r>
      <w:r w:rsidR="00261162">
        <w:t>issues raised by consumers and representatives in the Site Audit report, including further monitoring and review processes to ensure avenues for ongoing feedback. The approved provider identifies that training and education is planned for all staff on complaints and feedback management including that f</w:t>
      </w:r>
      <w:r w:rsidR="00261162" w:rsidRPr="00261162">
        <w:t xml:space="preserve">eedback is recorded investigated actioned and evaluated in a timely </w:t>
      </w:r>
      <w:r w:rsidR="00BC413E" w:rsidRPr="00261162">
        <w:t>manner</w:t>
      </w:r>
      <w:r w:rsidR="00BC413E">
        <w:t xml:space="preserve"> and</w:t>
      </w:r>
      <w:r w:rsidR="00261162">
        <w:t xml:space="preserve"> analysed to </w:t>
      </w:r>
      <w:r w:rsidR="00261162" w:rsidRPr="00261162">
        <w:t>inform continuous improvement</w:t>
      </w:r>
      <w:r w:rsidR="00261162">
        <w:t>.</w:t>
      </w:r>
    </w:p>
    <w:p w14:paraId="3FFF2323" w14:textId="06B9FCAC" w:rsidR="00261162" w:rsidRDefault="00261162" w:rsidP="0039759C">
      <w:pPr>
        <w:pStyle w:val="ListBullet"/>
        <w:numPr>
          <w:ilvl w:val="0"/>
          <w:numId w:val="0"/>
        </w:numPr>
      </w:pPr>
      <w:r>
        <w:t>At the time of the Site Audit, the service did not demonstrate that f</w:t>
      </w:r>
      <w:r w:rsidRPr="00261162">
        <w:t xml:space="preserve">eedback and complaints </w:t>
      </w:r>
      <w:r>
        <w:t>were consistently</w:t>
      </w:r>
      <w:r w:rsidRPr="00261162">
        <w:t xml:space="preserve"> reviewed and used to improve the quality of care and services.</w:t>
      </w:r>
    </w:p>
    <w:p w14:paraId="78771BCB" w14:textId="1AB55A5B" w:rsidR="00261162" w:rsidRDefault="00261162" w:rsidP="0039759C">
      <w:pPr>
        <w:pStyle w:val="ListBullet"/>
        <w:numPr>
          <w:ilvl w:val="0"/>
          <w:numId w:val="0"/>
        </w:numPr>
      </w:pPr>
      <w:r>
        <w:t xml:space="preserve">I find this requirement is Non-compliant. </w:t>
      </w:r>
    </w:p>
    <w:p w14:paraId="40A8AC16" w14:textId="4D061795" w:rsidR="00422260" w:rsidRPr="001B3DE8" w:rsidRDefault="00422260" w:rsidP="00422260"/>
    <w:p w14:paraId="21DEA92D" w14:textId="77777777" w:rsidR="00422260" w:rsidRDefault="00422260" w:rsidP="00422260">
      <w:pPr>
        <w:sectPr w:rsidR="00422260" w:rsidSect="004825D0">
          <w:type w:val="continuous"/>
          <w:pgSz w:w="11906" w:h="16838"/>
          <w:pgMar w:top="1701" w:right="1418" w:bottom="1418" w:left="1418" w:header="709" w:footer="397" w:gutter="0"/>
          <w:cols w:space="708"/>
          <w:titlePg/>
          <w:docGrid w:linePitch="360"/>
        </w:sectPr>
      </w:pPr>
    </w:p>
    <w:p w14:paraId="760CED60" w14:textId="77777777" w:rsidR="00422260" w:rsidRDefault="00422260" w:rsidP="00422260">
      <w:pPr>
        <w:pStyle w:val="Heading1"/>
        <w:tabs>
          <w:tab w:val="right" w:pos="9070"/>
        </w:tabs>
        <w:spacing w:before="560" w:after="640"/>
        <w:rPr>
          <w:color w:val="FFFFFF" w:themeColor="background1"/>
          <w:sz w:val="36"/>
        </w:rPr>
        <w:sectPr w:rsidR="00422260" w:rsidSect="004825D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8480" behindDoc="1" locked="0" layoutInCell="1" allowOverlap="1" wp14:anchorId="041CC699" wp14:editId="35371DC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959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8FB6765" w14:textId="77777777" w:rsidR="00422260" w:rsidRPr="000E654D" w:rsidRDefault="00422260" w:rsidP="00422260">
      <w:pPr>
        <w:pStyle w:val="Heading3"/>
        <w:shd w:val="clear" w:color="auto" w:fill="F2F2F2" w:themeFill="background1" w:themeFillShade="F2"/>
      </w:pPr>
      <w:r w:rsidRPr="000E654D">
        <w:t>Consumer outcome:</w:t>
      </w:r>
    </w:p>
    <w:p w14:paraId="0FBA80B6" w14:textId="77777777" w:rsidR="00422260" w:rsidRDefault="00422260" w:rsidP="00422260">
      <w:pPr>
        <w:numPr>
          <w:ilvl w:val="0"/>
          <w:numId w:val="7"/>
        </w:numPr>
        <w:shd w:val="clear" w:color="auto" w:fill="F2F2F2" w:themeFill="background1" w:themeFillShade="F2"/>
      </w:pPr>
      <w:r>
        <w:t>I get quality care and services when I need them from people who are knowledgeable, capable and caring.</w:t>
      </w:r>
    </w:p>
    <w:p w14:paraId="00E872A1" w14:textId="77777777" w:rsidR="00422260" w:rsidRDefault="00422260" w:rsidP="00422260">
      <w:pPr>
        <w:pStyle w:val="Heading3"/>
        <w:shd w:val="clear" w:color="auto" w:fill="F2F2F2" w:themeFill="background1" w:themeFillShade="F2"/>
      </w:pPr>
      <w:r>
        <w:t>Organisation statement:</w:t>
      </w:r>
    </w:p>
    <w:p w14:paraId="708239EA" w14:textId="77777777" w:rsidR="00422260" w:rsidRDefault="00422260" w:rsidP="0042226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EF4C563" w14:textId="77777777" w:rsidR="00422260" w:rsidRDefault="00422260" w:rsidP="00422260">
      <w:pPr>
        <w:pStyle w:val="Heading2"/>
      </w:pPr>
      <w:r>
        <w:t>Assessment of Standard 7</w:t>
      </w:r>
    </w:p>
    <w:p w14:paraId="1F454441" w14:textId="77777777" w:rsidR="00422260" w:rsidRPr="00DF5CA7" w:rsidRDefault="00422260" w:rsidP="00422260">
      <w:pPr>
        <w:rPr>
          <w:rFonts w:eastAsia="Calibri"/>
          <w:lang w:eastAsia="en-US"/>
        </w:rPr>
      </w:pPr>
      <w:r w:rsidRPr="00DF5CA7">
        <w:rPr>
          <w:rFonts w:eastAsia="Calibri"/>
          <w:lang w:eastAsia="en-US"/>
        </w:rPr>
        <w:t>To understand the consumer’s experience and how the organisation understands and applies the individual requirements within this Standard, the Assessment Team spoke to consumers about their experiences with staff, interviewed staff, and reviewed a range of records including staff rosters, training records and performance reviews.</w:t>
      </w:r>
    </w:p>
    <w:p w14:paraId="31E4390C" w14:textId="7E902844" w:rsidR="00CD16BE" w:rsidRDefault="00422260" w:rsidP="00CD16BE">
      <w:pPr>
        <w:rPr>
          <w:rFonts w:eastAsiaTheme="minorHAnsi"/>
          <w:color w:val="auto"/>
          <w:szCs w:val="22"/>
          <w:lang w:eastAsia="en-US"/>
        </w:rPr>
      </w:pPr>
      <w:r w:rsidRPr="00DF5CA7">
        <w:rPr>
          <w:rFonts w:eastAsia="Calibri"/>
          <w:color w:val="auto"/>
          <w:lang w:eastAsia="en-US"/>
        </w:rPr>
        <w:t xml:space="preserve">All consumers </w:t>
      </w:r>
      <w:r w:rsidR="00CD16BE">
        <w:rPr>
          <w:rFonts w:eastAsia="Calibri"/>
          <w:color w:val="auto"/>
          <w:lang w:eastAsia="en-US"/>
        </w:rPr>
        <w:t xml:space="preserve">interviewed by the Assessment Team </w:t>
      </w:r>
      <w:r w:rsidRPr="00DF5CA7">
        <w:rPr>
          <w:rFonts w:eastAsia="Calibri"/>
          <w:color w:val="auto"/>
          <w:lang w:eastAsia="en-US"/>
        </w:rPr>
        <w:t>consider</w:t>
      </w:r>
      <w:r w:rsidR="00CD16BE">
        <w:rPr>
          <w:rFonts w:eastAsia="Calibri"/>
          <w:color w:val="auto"/>
          <w:lang w:eastAsia="en-US"/>
        </w:rPr>
        <w:t>ed</w:t>
      </w:r>
      <w:r w:rsidRPr="00DF5CA7">
        <w:rPr>
          <w:rFonts w:eastAsia="Calibri"/>
          <w:color w:val="auto"/>
          <w:lang w:eastAsia="en-US"/>
        </w:rPr>
        <w:t xml:space="preserve"> that they get quality care and services when they need them and </w:t>
      </w:r>
      <w:r w:rsidRPr="00DF5CA7">
        <w:rPr>
          <w:rFonts w:eastAsia="Calibri"/>
          <w:lang w:eastAsia="en-US"/>
        </w:rPr>
        <w:t>from people who are knowledgeable</w:t>
      </w:r>
      <w:r w:rsidR="00CD16BE">
        <w:rPr>
          <w:rFonts w:eastAsia="Calibri"/>
          <w:lang w:eastAsia="en-US"/>
        </w:rPr>
        <w:t xml:space="preserve"> and </w:t>
      </w:r>
      <w:r w:rsidRPr="00DF5CA7">
        <w:rPr>
          <w:rFonts w:eastAsia="Calibri"/>
          <w:lang w:eastAsia="en-US"/>
        </w:rPr>
        <w:t>capable</w:t>
      </w:r>
      <w:r w:rsidR="00CD16BE">
        <w:rPr>
          <w:rFonts w:eastAsia="Calibri"/>
          <w:lang w:eastAsia="en-US"/>
        </w:rPr>
        <w:t>.</w:t>
      </w:r>
      <w:r w:rsidR="00CD16BE" w:rsidRPr="00CD16BE">
        <w:rPr>
          <w:rFonts w:eastAsiaTheme="minorHAnsi"/>
          <w:color w:val="auto"/>
          <w:szCs w:val="22"/>
          <w:lang w:eastAsia="en-US"/>
        </w:rPr>
        <w:t xml:space="preserve"> </w:t>
      </w:r>
      <w:r w:rsidR="00CD16BE" w:rsidRPr="00DF5CA7">
        <w:rPr>
          <w:rFonts w:eastAsiaTheme="minorHAnsi"/>
          <w:color w:val="auto"/>
          <w:szCs w:val="22"/>
          <w:lang w:eastAsia="en-US"/>
        </w:rPr>
        <w:t>Consumers and their representatives said they feel confident that staff are skilled to meet their care needs.</w:t>
      </w:r>
    </w:p>
    <w:p w14:paraId="7B65B66E" w14:textId="392D5BDA" w:rsidR="00CD16BE" w:rsidRPr="00DF5CA7" w:rsidRDefault="00CD16BE" w:rsidP="00CD16BE">
      <w:pPr>
        <w:rPr>
          <w:rFonts w:eastAsiaTheme="minorHAnsi"/>
          <w:color w:val="auto"/>
          <w:szCs w:val="22"/>
          <w:lang w:eastAsia="en-US"/>
        </w:rPr>
      </w:pPr>
      <w:r>
        <w:rPr>
          <w:rFonts w:eastAsiaTheme="minorHAnsi"/>
          <w:color w:val="auto"/>
          <w:szCs w:val="22"/>
          <w:lang w:eastAsia="en-US"/>
        </w:rPr>
        <w:t>Consumers interviewed said most staff are</w:t>
      </w:r>
      <w:r w:rsidRPr="00CD16BE">
        <w:rPr>
          <w:rFonts w:eastAsiaTheme="minorHAnsi"/>
          <w:color w:val="auto"/>
          <w:szCs w:val="22"/>
          <w:lang w:eastAsia="en-US"/>
        </w:rPr>
        <w:t xml:space="preserve"> </w:t>
      </w:r>
      <w:r w:rsidRPr="00DF5CA7">
        <w:rPr>
          <w:rFonts w:eastAsiaTheme="minorHAnsi"/>
          <w:color w:val="auto"/>
          <w:szCs w:val="22"/>
          <w:lang w:eastAsia="en-US"/>
        </w:rPr>
        <w:t>kind, gentle and caring and are respectful of who they are as individuals.</w:t>
      </w:r>
      <w:r>
        <w:rPr>
          <w:rFonts w:eastAsiaTheme="minorHAnsi"/>
          <w:color w:val="auto"/>
          <w:szCs w:val="22"/>
          <w:lang w:eastAsia="en-US"/>
        </w:rPr>
        <w:t xml:space="preserve"> While some consumers said personal care is not always provided in a way that </w:t>
      </w:r>
      <w:r>
        <w:rPr>
          <w:rFonts w:eastAsia="Calibri"/>
          <w:color w:val="auto"/>
          <w:lang w:eastAsia="en-US"/>
        </w:rPr>
        <w:t xml:space="preserve">supports dignity and is respectful, this has been considered under Standard 1. </w:t>
      </w:r>
    </w:p>
    <w:p w14:paraId="0697CBDB" w14:textId="090B1820" w:rsidR="00422260" w:rsidRPr="00DF5CA7" w:rsidRDefault="00422260" w:rsidP="00422260">
      <w:pPr>
        <w:rPr>
          <w:rFonts w:eastAsiaTheme="minorHAnsi"/>
          <w:color w:val="auto"/>
          <w:szCs w:val="22"/>
          <w:lang w:eastAsia="en-US"/>
        </w:rPr>
      </w:pPr>
      <w:r w:rsidRPr="00DF5CA7">
        <w:rPr>
          <w:rFonts w:eastAsiaTheme="minorHAnsi"/>
          <w:color w:val="auto"/>
          <w:szCs w:val="22"/>
          <w:lang w:eastAsia="en-US"/>
        </w:rPr>
        <w:t>The service demonstrate</w:t>
      </w:r>
      <w:r w:rsidR="00CD16BE">
        <w:rPr>
          <w:rFonts w:eastAsiaTheme="minorHAnsi"/>
          <w:color w:val="auto"/>
          <w:szCs w:val="22"/>
          <w:lang w:eastAsia="en-US"/>
        </w:rPr>
        <w:t>d</w:t>
      </w:r>
      <w:r w:rsidRPr="00DF5CA7">
        <w:rPr>
          <w:rFonts w:eastAsiaTheme="minorHAnsi"/>
          <w:color w:val="auto"/>
          <w:szCs w:val="22"/>
          <w:lang w:eastAsia="en-US"/>
        </w:rPr>
        <w:t xml:space="preserve"> it has systems for recruitment of staff to ensure they employ staff</w:t>
      </w:r>
      <w:r w:rsidR="00CD16BE">
        <w:rPr>
          <w:rFonts w:eastAsiaTheme="minorHAnsi"/>
          <w:color w:val="auto"/>
          <w:szCs w:val="22"/>
          <w:lang w:eastAsia="en-US"/>
        </w:rPr>
        <w:t xml:space="preserve"> </w:t>
      </w:r>
      <w:r w:rsidRPr="00DF5CA7">
        <w:rPr>
          <w:rFonts w:eastAsiaTheme="minorHAnsi"/>
          <w:color w:val="auto"/>
          <w:szCs w:val="22"/>
          <w:lang w:eastAsia="en-US"/>
        </w:rPr>
        <w:t xml:space="preserve">who are skilled and meet the requirements of their job roles. There are processes for regular training in core skills which are job specific.  </w:t>
      </w:r>
    </w:p>
    <w:p w14:paraId="0874416A" w14:textId="7E05F849" w:rsidR="00422260" w:rsidRPr="00DF5CA7" w:rsidRDefault="00422260" w:rsidP="00422260">
      <w:pPr>
        <w:rPr>
          <w:rFonts w:eastAsiaTheme="minorHAnsi"/>
          <w:color w:val="auto"/>
          <w:szCs w:val="22"/>
          <w:lang w:eastAsia="en-US"/>
        </w:rPr>
      </w:pPr>
      <w:r w:rsidRPr="00DF5CA7">
        <w:rPr>
          <w:rFonts w:eastAsiaTheme="minorHAnsi"/>
          <w:color w:val="auto"/>
          <w:szCs w:val="22"/>
          <w:lang w:eastAsia="en-US"/>
        </w:rPr>
        <w:t>The service has a performance review system for staff</w:t>
      </w:r>
      <w:r w:rsidR="00CD16BE">
        <w:rPr>
          <w:rFonts w:eastAsiaTheme="minorHAnsi"/>
          <w:color w:val="auto"/>
          <w:szCs w:val="22"/>
          <w:lang w:eastAsia="en-US"/>
        </w:rPr>
        <w:t xml:space="preserve"> </w:t>
      </w:r>
      <w:r w:rsidRPr="00DF5CA7">
        <w:rPr>
          <w:rFonts w:eastAsiaTheme="minorHAnsi"/>
          <w:color w:val="auto"/>
          <w:szCs w:val="22"/>
          <w:lang w:eastAsia="en-US"/>
        </w:rPr>
        <w:t xml:space="preserve">and demonstrated that regular assessment, monitoring and review of each member of the workforce will be undertaken when due. </w:t>
      </w:r>
    </w:p>
    <w:p w14:paraId="6EFE4377" w14:textId="77777777" w:rsidR="00422260" w:rsidRPr="0001437C" w:rsidRDefault="00422260" w:rsidP="00422260">
      <w:pPr>
        <w:rPr>
          <w:rFonts w:eastAsia="Calibri"/>
          <w:color w:val="auto"/>
        </w:rPr>
      </w:pPr>
      <w:r w:rsidRPr="00154403">
        <w:rPr>
          <w:rFonts w:eastAsiaTheme="minorHAnsi"/>
        </w:rPr>
        <w:t xml:space="preserve">The Quality Standard is </w:t>
      </w:r>
      <w:r w:rsidRPr="0001437C">
        <w:rPr>
          <w:rFonts w:eastAsiaTheme="minorHAnsi"/>
          <w:color w:val="auto"/>
        </w:rPr>
        <w:t>assessed as Compliant as five of the five specific requirements have been assessed as Compliant.</w:t>
      </w:r>
    </w:p>
    <w:p w14:paraId="2B6F22C5" w14:textId="77777777" w:rsidR="00422260" w:rsidRDefault="00422260" w:rsidP="00422260">
      <w:pPr>
        <w:pStyle w:val="Heading2"/>
      </w:pPr>
      <w:r>
        <w:lastRenderedPageBreak/>
        <w:t>Assessment of Standard 7 Requirements</w:t>
      </w:r>
      <w:r w:rsidRPr="0066387A">
        <w:rPr>
          <w:i/>
          <w:color w:val="0000FF"/>
          <w:sz w:val="24"/>
          <w:szCs w:val="24"/>
        </w:rPr>
        <w:t xml:space="preserve"> </w:t>
      </w:r>
    </w:p>
    <w:p w14:paraId="6195A0D4" w14:textId="77777777" w:rsidR="00422260" w:rsidRPr="00506F7F" w:rsidRDefault="00422260" w:rsidP="00422260">
      <w:pPr>
        <w:pStyle w:val="Heading3"/>
      </w:pPr>
      <w:r w:rsidRPr="00506F7F">
        <w:t>Requirement 7(3)(a)</w:t>
      </w:r>
      <w:r>
        <w:tab/>
        <w:t>Compliant</w:t>
      </w:r>
    </w:p>
    <w:p w14:paraId="4447C6DF" w14:textId="77777777" w:rsidR="00422260" w:rsidRPr="008D114F" w:rsidRDefault="00422260" w:rsidP="00422260">
      <w:pPr>
        <w:rPr>
          <w:i/>
        </w:rPr>
      </w:pPr>
      <w:r w:rsidRPr="008D114F">
        <w:rPr>
          <w:i/>
        </w:rPr>
        <w:t>The workforce is planned to enable, and the number and mix of members of the workforce deployed enables, the delivery and management of safe and quality care and services.</w:t>
      </w:r>
    </w:p>
    <w:p w14:paraId="10A53B65" w14:textId="77777777" w:rsidR="00422260" w:rsidRPr="00506F7F" w:rsidRDefault="00422260" w:rsidP="00422260">
      <w:pPr>
        <w:pStyle w:val="Heading3"/>
      </w:pPr>
      <w:r w:rsidRPr="00506F7F">
        <w:t>Requirement 7(3)(b)</w:t>
      </w:r>
      <w:r>
        <w:tab/>
        <w:t>Compliant</w:t>
      </w:r>
    </w:p>
    <w:p w14:paraId="2DE45820" w14:textId="77777777" w:rsidR="00422260" w:rsidRPr="008D114F" w:rsidRDefault="00422260" w:rsidP="00422260">
      <w:pPr>
        <w:rPr>
          <w:i/>
        </w:rPr>
      </w:pPr>
      <w:r w:rsidRPr="008D114F">
        <w:rPr>
          <w:i/>
        </w:rPr>
        <w:t>Workforce interactions with consumers are kind, caring and respectful of each consumer’s identity, culture and diversity.</w:t>
      </w:r>
    </w:p>
    <w:p w14:paraId="2C159393" w14:textId="77777777" w:rsidR="00422260" w:rsidRPr="00095CD4" w:rsidRDefault="00422260" w:rsidP="00422260">
      <w:pPr>
        <w:pStyle w:val="Heading3"/>
      </w:pPr>
      <w:r w:rsidRPr="00095CD4">
        <w:t>Requirement 7(3)(c)</w:t>
      </w:r>
      <w:r>
        <w:tab/>
        <w:t>Compliant</w:t>
      </w:r>
    </w:p>
    <w:p w14:paraId="52CB40F9" w14:textId="77777777" w:rsidR="00422260" w:rsidRPr="008D114F" w:rsidRDefault="00422260" w:rsidP="0042226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A8870BD" w14:textId="77777777" w:rsidR="00422260" w:rsidRPr="00095CD4" w:rsidRDefault="00422260" w:rsidP="00422260">
      <w:pPr>
        <w:pStyle w:val="Heading3"/>
      </w:pPr>
      <w:r w:rsidRPr="00095CD4">
        <w:t>Requirement 7(3)(d)</w:t>
      </w:r>
      <w:r>
        <w:tab/>
        <w:t>Compliant</w:t>
      </w:r>
    </w:p>
    <w:p w14:paraId="3F59EC29" w14:textId="77777777" w:rsidR="00422260" w:rsidRPr="008D114F" w:rsidRDefault="00422260" w:rsidP="00422260">
      <w:pPr>
        <w:rPr>
          <w:i/>
        </w:rPr>
      </w:pPr>
      <w:r w:rsidRPr="008D114F">
        <w:rPr>
          <w:i/>
        </w:rPr>
        <w:t>The workforce is recruited, trained, equipped and supported to deliver the outcomes required by these standards.</w:t>
      </w:r>
    </w:p>
    <w:p w14:paraId="77C5B124" w14:textId="77777777" w:rsidR="00422260" w:rsidRPr="00095CD4" w:rsidRDefault="00422260" w:rsidP="00422260">
      <w:pPr>
        <w:pStyle w:val="Heading3"/>
      </w:pPr>
      <w:r w:rsidRPr="00095CD4">
        <w:t>Requirement 7(3)(e)</w:t>
      </w:r>
      <w:r>
        <w:tab/>
        <w:t>Compliant</w:t>
      </w:r>
    </w:p>
    <w:p w14:paraId="7629A085" w14:textId="77777777" w:rsidR="00422260" w:rsidRPr="008D114F" w:rsidRDefault="00422260" w:rsidP="00422260">
      <w:pPr>
        <w:rPr>
          <w:i/>
        </w:rPr>
      </w:pPr>
      <w:r w:rsidRPr="008D114F">
        <w:rPr>
          <w:i/>
        </w:rPr>
        <w:t>Regular assessment, monitoring and review of the performance of each member of the workforce is undertaken.</w:t>
      </w:r>
    </w:p>
    <w:p w14:paraId="360004A1" w14:textId="77777777" w:rsidR="00422260" w:rsidRPr="00506F7F" w:rsidRDefault="00422260" w:rsidP="00422260"/>
    <w:p w14:paraId="39BE6723" w14:textId="77777777" w:rsidR="00422260" w:rsidRDefault="00422260" w:rsidP="00422260">
      <w:pPr>
        <w:sectPr w:rsidR="00422260" w:rsidSect="004825D0">
          <w:type w:val="continuous"/>
          <w:pgSz w:w="11906" w:h="16838"/>
          <w:pgMar w:top="1701" w:right="1418" w:bottom="1418" w:left="1418" w:header="709" w:footer="397" w:gutter="0"/>
          <w:cols w:space="708"/>
          <w:titlePg/>
          <w:docGrid w:linePitch="360"/>
        </w:sectPr>
      </w:pPr>
    </w:p>
    <w:p w14:paraId="58876A9A" w14:textId="77777777" w:rsidR="00422260" w:rsidRDefault="00422260" w:rsidP="00422260">
      <w:pPr>
        <w:pStyle w:val="Heading1"/>
        <w:tabs>
          <w:tab w:val="right" w:pos="9070"/>
        </w:tabs>
        <w:spacing w:before="560" w:after="640"/>
        <w:rPr>
          <w:color w:val="FFFFFF" w:themeColor="background1"/>
          <w:sz w:val="36"/>
        </w:rPr>
        <w:sectPr w:rsidR="00422260" w:rsidSect="004825D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5D10B6B" wp14:editId="1E7EDF39">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E117B52" w14:textId="77777777" w:rsidR="00422260" w:rsidRPr="00FD1B02" w:rsidRDefault="00422260" w:rsidP="00422260">
      <w:pPr>
        <w:pStyle w:val="Heading3"/>
        <w:shd w:val="clear" w:color="auto" w:fill="F2F2F2" w:themeFill="background1" w:themeFillShade="F2"/>
      </w:pPr>
      <w:r w:rsidRPr="008312AC">
        <w:t>Consumer</w:t>
      </w:r>
      <w:r w:rsidRPr="00FD1B02">
        <w:t xml:space="preserve"> outcome:</w:t>
      </w:r>
    </w:p>
    <w:p w14:paraId="5FB4EFC6" w14:textId="77777777" w:rsidR="00422260" w:rsidRDefault="00422260" w:rsidP="00422260">
      <w:pPr>
        <w:numPr>
          <w:ilvl w:val="0"/>
          <w:numId w:val="8"/>
        </w:numPr>
        <w:shd w:val="clear" w:color="auto" w:fill="F2F2F2" w:themeFill="background1" w:themeFillShade="F2"/>
      </w:pPr>
      <w:r>
        <w:t>I am confident the organisation is well run. I can partner in improving the delivery of care and services.</w:t>
      </w:r>
    </w:p>
    <w:p w14:paraId="3B5F69DA" w14:textId="77777777" w:rsidR="00422260" w:rsidRDefault="00422260" w:rsidP="00422260">
      <w:pPr>
        <w:pStyle w:val="Heading3"/>
        <w:shd w:val="clear" w:color="auto" w:fill="F2F2F2" w:themeFill="background1" w:themeFillShade="F2"/>
      </w:pPr>
      <w:r>
        <w:t>Organisation statement:</w:t>
      </w:r>
    </w:p>
    <w:p w14:paraId="566CB1C0" w14:textId="77777777" w:rsidR="00422260" w:rsidRDefault="00422260" w:rsidP="00422260">
      <w:pPr>
        <w:numPr>
          <w:ilvl w:val="0"/>
          <w:numId w:val="8"/>
        </w:numPr>
        <w:shd w:val="clear" w:color="auto" w:fill="F2F2F2" w:themeFill="background1" w:themeFillShade="F2"/>
      </w:pPr>
      <w:r>
        <w:t>The organisation’s governing body is accountable for the delivery of safe and quality care and services.</w:t>
      </w:r>
    </w:p>
    <w:p w14:paraId="22EBFF9F" w14:textId="77777777" w:rsidR="00422260" w:rsidRDefault="00422260" w:rsidP="00422260">
      <w:pPr>
        <w:pStyle w:val="Heading2"/>
      </w:pPr>
      <w:r>
        <w:t>Assessment of Standard 8</w:t>
      </w:r>
    </w:p>
    <w:p w14:paraId="52BA4DAD" w14:textId="77777777" w:rsidR="00422260" w:rsidRPr="00BC413E" w:rsidRDefault="00422260" w:rsidP="00BC413E">
      <w:pPr>
        <w:tabs>
          <w:tab w:val="right" w:pos="9026"/>
        </w:tabs>
        <w:rPr>
          <w:rFonts w:eastAsiaTheme="minorHAnsi"/>
          <w:color w:val="auto"/>
          <w:szCs w:val="22"/>
          <w:lang w:eastAsia="en-US"/>
        </w:rPr>
      </w:pPr>
      <w:bookmarkStart w:id="8" w:name="_GoBack"/>
      <w:r w:rsidRPr="00BC413E">
        <w:rPr>
          <w:rFonts w:eastAsiaTheme="minorHAnsi"/>
          <w:color w:val="auto"/>
          <w:szCs w:val="22"/>
          <w:lang w:eastAsia="en-US"/>
        </w:rPr>
        <w:t>To understand how the organisation understands and applies the requirements within this Standard, the Assessment Team spoke to management and staff and reviewed relevant systems and processes relating to the organisational governance underpinning the delivery of care and services (as assessed through other Standards).</w:t>
      </w:r>
    </w:p>
    <w:p w14:paraId="2916E6B4" w14:textId="4D5A1C6E" w:rsidR="00422260" w:rsidRDefault="00422260" w:rsidP="00BC413E">
      <w:pPr>
        <w:tabs>
          <w:tab w:val="right" w:pos="9026"/>
        </w:tabs>
        <w:rPr>
          <w:rFonts w:eastAsiaTheme="minorHAnsi"/>
          <w:color w:val="auto"/>
          <w:szCs w:val="22"/>
          <w:lang w:eastAsia="en-US"/>
        </w:rPr>
      </w:pPr>
      <w:r w:rsidRPr="00B10D25">
        <w:rPr>
          <w:rFonts w:eastAsiaTheme="minorHAnsi"/>
          <w:color w:val="auto"/>
          <w:szCs w:val="22"/>
          <w:lang w:eastAsia="en-US"/>
        </w:rPr>
        <w:t>All consumers interviewed</w:t>
      </w:r>
      <w:r w:rsidR="000B37F5">
        <w:rPr>
          <w:rFonts w:eastAsiaTheme="minorHAnsi"/>
          <w:color w:val="auto"/>
          <w:szCs w:val="22"/>
          <w:lang w:eastAsia="en-US"/>
        </w:rPr>
        <w:t xml:space="preserve"> by the Assessment Team</w:t>
      </w:r>
      <w:r w:rsidRPr="00B10D25">
        <w:rPr>
          <w:rFonts w:eastAsiaTheme="minorHAnsi"/>
          <w:color w:val="auto"/>
          <w:szCs w:val="22"/>
          <w:lang w:eastAsia="en-US"/>
        </w:rPr>
        <w:t xml:space="preserve"> said they felt the service was well run and had confidence in the management of the service.</w:t>
      </w:r>
      <w:r w:rsidR="000B37F5" w:rsidRPr="00BC413E">
        <w:rPr>
          <w:rFonts w:eastAsiaTheme="minorHAnsi"/>
          <w:color w:val="auto"/>
          <w:szCs w:val="22"/>
          <w:lang w:eastAsia="en-US"/>
        </w:rPr>
        <w:t xml:space="preserve"> </w:t>
      </w:r>
      <w:r w:rsidRPr="00B10D25">
        <w:rPr>
          <w:rFonts w:eastAsiaTheme="minorHAnsi"/>
          <w:color w:val="auto"/>
          <w:szCs w:val="22"/>
          <w:lang w:eastAsia="en-US"/>
        </w:rPr>
        <w:t xml:space="preserve">Consumers were able to describe how they are encouraged and supported to participate in the development, delivery and evaluation of care and services through consumer meetings, food forums, feedback and complaint mechanisms, surveys, service </w:t>
      </w:r>
      <w:bookmarkEnd w:id="8"/>
      <w:r w:rsidRPr="00B10D25">
        <w:rPr>
          <w:rFonts w:eastAsiaTheme="minorHAnsi"/>
          <w:color w:val="auto"/>
          <w:szCs w:val="22"/>
          <w:lang w:eastAsia="en-US"/>
        </w:rPr>
        <w:t>design input, individual planning and assessment</w:t>
      </w:r>
      <w:r w:rsidR="000B37F5">
        <w:rPr>
          <w:rFonts w:eastAsiaTheme="minorHAnsi"/>
          <w:color w:val="auto"/>
          <w:szCs w:val="22"/>
          <w:lang w:eastAsia="en-US"/>
        </w:rPr>
        <w:t>,</w:t>
      </w:r>
      <w:r w:rsidRPr="00B10D25">
        <w:rPr>
          <w:rFonts w:eastAsiaTheme="minorHAnsi"/>
          <w:color w:val="auto"/>
          <w:szCs w:val="22"/>
          <w:lang w:eastAsia="en-US"/>
        </w:rPr>
        <w:t xml:space="preserve"> and feedback opportunities.</w:t>
      </w:r>
    </w:p>
    <w:p w14:paraId="6E9D4308" w14:textId="5F751E68" w:rsidR="00422260" w:rsidRPr="000B37F5" w:rsidRDefault="000B37F5" w:rsidP="000B37F5">
      <w:pPr>
        <w:tabs>
          <w:tab w:val="right" w:pos="9026"/>
        </w:tabs>
      </w:pPr>
      <w:r>
        <w:t xml:space="preserve">The service demonstrated that it’s governing body promotes a culture of safe, inclusive, and quality care and services and is accountable for their delivery. </w:t>
      </w:r>
      <w:r w:rsidR="00422260" w:rsidRPr="00B10D25">
        <w:rPr>
          <w:rFonts w:eastAsiaTheme="minorHAnsi"/>
          <w:color w:val="auto"/>
          <w:szCs w:val="22"/>
          <w:lang w:eastAsia="en-US"/>
        </w:rPr>
        <w:t xml:space="preserve">Overall, the organisation demonstrated it has effective governance systems to support the safe delivery of quality care for consumers. </w:t>
      </w:r>
    </w:p>
    <w:p w14:paraId="16DEB1AA" w14:textId="3690BE8E" w:rsidR="000B37F5" w:rsidRPr="000B37F5" w:rsidRDefault="000B37F5" w:rsidP="000B37F5">
      <w:pPr>
        <w:rPr>
          <w:rFonts w:eastAsia="Calibri"/>
          <w:color w:val="auto"/>
          <w:szCs w:val="22"/>
          <w:lang w:eastAsia="en-US"/>
        </w:rPr>
      </w:pPr>
      <w:r>
        <w:rPr>
          <w:rFonts w:eastAsia="Calibri"/>
          <w:color w:val="auto"/>
          <w:lang w:eastAsia="en-US"/>
        </w:rPr>
        <w:t xml:space="preserve">The organisation demonstrated that it has an effective risk management system and practices in place to minimise the risks to the health, safety of consumers, and support consumer well-being. The service demonstrated that there is a clinical governance framework including antimicrobial stewardship, minimising the use of restraint and open disclosure. </w:t>
      </w:r>
    </w:p>
    <w:p w14:paraId="795AC155" w14:textId="77777777" w:rsidR="00422260" w:rsidRPr="00B10D25" w:rsidRDefault="00422260" w:rsidP="00422260">
      <w:pPr>
        <w:rPr>
          <w:rFonts w:eastAsia="Calibri"/>
          <w:color w:val="auto"/>
        </w:rPr>
      </w:pPr>
      <w:r w:rsidRPr="00154403">
        <w:rPr>
          <w:rFonts w:eastAsiaTheme="minorHAnsi"/>
        </w:rPr>
        <w:t xml:space="preserve">The Quality Standard is </w:t>
      </w:r>
      <w:r w:rsidRPr="00B10D25">
        <w:rPr>
          <w:rFonts w:eastAsiaTheme="minorHAnsi"/>
          <w:color w:val="auto"/>
        </w:rPr>
        <w:t>assessed as Compliant as five of the five specific requirements have been assessed as Compliant.</w:t>
      </w:r>
    </w:p>
    <w:p w14:paraId="29B7D7E9" w14:textId="77777777" w:rsidR="00422260" w:rsidRDefault="00422260" w:rsidP="00422260">
      <w:pPr>
        <w:pStyle w:val="Heading2"/>
      </w:pPr>
      <w:r>
        <w:lastRenderedPageBreak/>
        <w:t>Assessment of Standard 8 Requirements</w:t>
      </w:r>
      <w:r w:rsidRPr="0066387A">
        <w:rPr>
          <w:i/>
          <w:color w:val="0000FF"/>
          <w:sz w:val="24"/>
          <w:szCs w:val="24"/>
        </w:rPr>
        <w:t xml:space="preserve"> </w:t>
      </w:r>
    </w:p>
    <w:p w14:paraId="0CE2CD34" w14:textId="77777777" w:rsidR="00422260" w:rsidRPr="00506F7F" w:rsidRDefault="00422260" w:rsidP="00422260">
      <w:pPr>
        <w:pStyle w:val="Heading3"/>
      </w:pPr>
      <w:r w:rsidRPr="00506F7F">
        <w:t>Requirement 8(3)(a)</w:t>
      </w:r>
      <w:r w:rsidRPr="00506F7F">
        <w:tab/>
        <w:t>Compliant</w:t>
      </w:r>
    </w:p>
    <w:p w14:paraId="73E70945" w14:textId="77777777" w:rsidR="00422260" w:rsidRPr="008D114F" w:rsidRDefault="00422260" w:rsidP="00422260">
      <w:pPr>
        <w:rPr>
          <w:i/>
        </w:rPr>
      </w:pPr>
      <w:r w:rsidRPr="008D114F">
        <w:rPr>
          <w:i/>
        </w:rPr>
        <w:t>Consumers are engaged in the development, delivery and evaluation of care and services and are supported in that engagement.</w:t>
      </w:r>
    </w:p>
    <w:p w14:paraId="015BA3EA" w14:textId="77777777" w:rsidR="00422260" w:rsidRPr="00095CD4" w:rsidRDefault="00422260" w:rsidP="00422260">
      <w:pPr>
        <w:pStyle w:val="Heading3"/>
      </w:pPr>
      <w:r w:rsidRPr="00095CD4">
        <w:t>Requirement 8(3)(b)</w:t>
      </w:r>
      <w:r>
        <w:tab/>
        <w:t>Compliant</w:t>
      </w:r>
    </w:p>
    <w:p w14:paraId="33AC079F" w14:textId="77777777" w:rsidR="00422260" w:rsidRPr="008D114F" w:rsidRDefault="00422260" w:rsidP="00422260">
      <w:pPr>
        <w:rPr>
          <w:i/>
        </w:rPr>
      </w:pPr>
      <w:r w:rsidRPr="008D114F">
        <w:rPr>
          <w:i/>
        </w:rPr>
        <w:t>The organisation’s governing body promotes a culture of safe, inclusive and quality care and services and is accountable for their delivery.</w:t>
      </w:r>
    </w:p>
    <w:p w14:paraId="69AD40C4" w14:textId="77777777" w:rsidR="00422260" w:rsidRPr="00506F7F" w:rsidRDefault="00422260" w:rsidP="00422260">
      <w:pPr>
        <w:pStyle w:val="Heading3"/>
      </w:pPr>
      <w:r w:rsidRPr="00506F7F">
        <w:t>Requirement 8(3)(c)</w:t>
      </w:r>
      <w:r>
        <w:tab/>
        <w:t>Compliant</w:t>
      </w:r>
    </w:p>
    <w:p w14:paraId="369A9B06" w14:textId="77777777" w:rsidR="00422260" w:rsidRPr="008D114F" w:rsidRDefault="00422260" w:rsidP="00422260">
      <w:pPr>
        <w:rPr>
          <w:i/>
        </w:rPr>
      </w:pPr>
      <w:r w:rsidRPr="008D114F">
        <w:rPr>
          <w:i/>
        </w:rPr>
        <w:t>Effective organisation wide governance systems relating to the following:</w:t>
      </w:r>
    </w:p>
    <w:p w14:paraId="643A020E" w14:textId="77777777" w:rsidR="00422260" w:rsidRPr="008D114F" w:rsidRDefault="00422260" w:rsidP="00422260">
      <w:pPr>
        <w:numPr>
          <w:ilvl w:val="0"/>
          <w:numId w:val="28"/>
        </w:numPr>
        <w:tabs>
          <w:tab w:val="right" w:pos="9026"/>
        </w:tabs>
        <w:spacing w:before="0" w:after="0"/>
        <w:ind w:left="567" w:hanging="425"/>
        <w:outlineLvl w:val="4"/>
        <w:rPr>
          <w:i/>
        </w:rPr>
      </w:pPr>
      <w:r w:rsidRPr="008D114F">
        <w:rPr>
          <w:i/>
        </w:rPr>
        <w:t>information management;</w:t>
      </w:r>
    </w:p>
    <w:p w14:paraId="206DBADD" w14:textId="77777777" w:rsidR="00422260" w:rsidRPr="008D114F" w:rsidRDefault="00422260" w:rsidP="00422260">
      <w:pPr>
        <w:numPr>
          <w:ilvl w:val="0"/>
          <w:numId w:val="28"/>
        </w:numPr>
        <w:tabs>
          <w:tab w:val="right" w:pos="9026"/>
        </w:tabs>
        <w:spacing w:before="0" w:after="0"/>
        <w:ind w:left="567" w:hanging="425"/>
        <w:outlineLvl w:val="4"/>
        <w:rPr>
          <w:i/>
        </w:rPr>
      </w:pPr>
      <w:r w:rsidRPr="008D114F">
        <w:rPr>
          <w:i/>
        </w:rPr>
        <w:t>continuous improvement;</w:t>
      </w:r>
    </w:p>
    <w:p w14:paraId="2CA679B7" w14:textId="77777777" w:rsidR="00422260" w:rsidRPr="008D114F" w:rsidRDefault="00422260" w:rsidP="00422260">
      <w:pPr>
        <w:numPr>
          <w:ilvl w:val="0"/>
          <w:numId w:val="28"/>
        </w:numPr>
        <w:tabs>
          <w:tab w:val="right" w:pos="9026"/>
        </w:tabs>
        <w:spacing w:before="0" w:after="0"/>
        <w:ind w:left="567" w:hanging="425"/>
        <w:outlineLvl w:val="4"/>
        <w:rPr>
          <w:i/>
        </w:rPr>
      </w:pPr>
      <w:r w:rsidRPr="008D114F">
        <w:rPr>
          <w:i/>
        </w:rPr>
        <w:t>financial governance;</w:t>
      </w:r>
    </w:p>
    <w:p w14:paraId="09983B9F" w14:textId="77777777" w:rsidR="00422260" w:rsidRPr="008D114F" w:rsidRDefault="00422260" w:rsidP="0042226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03409F2" w14:textId="77777777" w:rsidR="00422260" w:rsidRPr="008D114F" w:rsidRDefault="00422260" w:rsidP="00422260">
      <w:pPr>
        <w:numPr>
          <w:ilvl w:val="0"/>
          <w:numId w:val="28"/>
        </w:numPr>
        <w:tabs>
          <w:tab w:val="right" w:pos="9026"/>
        </w:tabs>
        <w:spacing w:before="0" w:after="0"/>
        <w:ind w:left="567" w:hanging="425"/>
        <w:outlineLvl w:val="4"/>
        <w:rPr>
          <w:i/>
        </w:rPr>
      </w:pPr>
      <w:r w:rsidRPr="008D114F">
        <w:rPr>
          <w:i/>
        </w:rPr>
        <w:t>regulatory compliance;</w:t>
      </w:r>
    </w:p>
    <w:p w14:paraId="576E51D1" w14:textId="77777777" w:rsidR="00422260" w:rsidRPr="008D114F" w:rsidRDefault="00422260" w:rsidP="00422260">
      <w:pPr>
        <w:numPr>
          <w:ilvl w:val="0"/>
          <w:numId w:val="28"/>
        </w:numPr>
        <w:tabs>
          <w:tab w:val="right" w:pos="9026"/>
        </w:tabs>
        <w:spacing w:before="0" w:after="0"/>
        <w:ind w:left="567" w:hanging="425"/>
        <w:outlineLvl w:val="4"/>
        <w:rPr>
          <w:i/>
        </w:rPr>
      </w:pPr>
      <w:r w:rsidRPr="008D114F">
        <w:rPr>
          <w:i/>
        </w:rPr>
        <w:t>feedback and complaints.</w:t>
      </w:r>
    </w:p>
    <w:p w14:paraId="6A789D1B" w14:textId="61095885" w:rsidR="0032544B" w:rsidRDefault="0032544B" w:rsidP="0032544B">
      <w:pPr>
        <w:rPr>
          <w:rFonts w:eastAsia="Calibri"/>
          <w:color w:val="auto"/>
          <w:lang w:eastAsia="en-US"/>
        </w:rPr>
      </w:pPr>
      <w:r w:rsidRPr="0032544B">
        <w:rPr>
          <w:rFonts w:eastAsia="Calibri"/>
          <w:color w:val="auto"/>
          <w:lang w:eastAsia="en-US"/>
        </w:rPr>
        <w:t>The organisation demonstrated that its organisation-wide governance systems are documented and effective.</w:t>
      </w:r>
      <w:r>
        <w:rPr>
          <w:rFonts w:eastAsia="Calibri"/>
          <w:color w:val="auto"/>
          <w:lang w:eastAsia="en-US"/>
        </w:rPr>
        <w:t xml:space="preserve"> This included in relation to information management, continuous improvement, financial governance, workforce governance, regulatory compliance, and feedback and complaints. </w:t>
      </w:r>
      <w:r w:rsidR="00F271D3" w:rsidRPr="00B4784C">
        <w:t xml:space="preserve">Staff </w:t>
      </w:r>
      <w:r w:rsidR="00F271D3">
        <w:t>have been</w:t>
      </w:r>
      <w:r w:rsidR="00F271D3" w:rsidRPr="00B4784C">
        <w:t xml:space="preserve"> trained in the process for reporting incidents and the escalation process</w:t>
      </w:r>
      <w:r w:rsidR="00F271D3">
        <w:t xml:space="preserve">, including under the Serious Incident Response Scheme (SIRS). The Assessment Team sighted documentation, including the incident management register, of how incidents are managed within the new </w:t>
      </w:r>
      <w:r w:rsidR="00F271D3" w:rsidRPr="00312BC8">
        <w:t>guidelines.</w:t>
      </w:r>
    </w:p>
    <w:p w14:paraId="694F1B7F" w14:textId="28A9223E" w:rsidR="0032544B" w:rsidRPr="0032544B" w:rsidRDefault="0032544B" w:rsidP="0032544B">
      <w:pPr>
        <w:rPr>
          <w:rFonts w:eastAsia="Calibri"/>
          <w:color w:val="auto"/>
          <w:lang w:eastAsia="en-US"/>
        </w:rPr>
      </w:pPr>
      <w:r>
        <w:rPr>
          <w:rFonts w:eastAsia="Calibri"/>
          <w:color w:val="auto"/>
          <w:lang w:eastAsia="en-US"/>
        </w:rPr>
        <w:t xml:space="preserve">I find this requirement is Complaint. </w:t>
      </w:r>
    </w:p>
    <w:p w14:paraId="61D073DF" w14:textId="77777777" w:rsidR="00422260" w:rsidRPr="00506F7F" w:rsidRDefault="00422260" w:rsidP="00422260">
      <w:pPr>
        <w:pStyle w:val="Heading3"/>
      </w:pPr>
      <w:r w:rsidRPr="00506F7F">
        <w:t>Requirement 8(3)(d)</w:t>
      </w:r>
      <w:r>
        <w:tab/>
        <w:t>Compliant</w:t>
      </w:r>
    </w:p>
    <w:p w14:paraId="14FA0CD4" w14:textId="77777777" w:rsidR="00422260" w:rsidRPr="008D114F" w:rsidRDefault="00422260" w:rsidP="00422260">
      <w:pPr>
        <w:rPr>
          <w:i/>
        </w:rPr>
      </w:pPr>
      <w:r w:rsidRPr="008D114F">
        <w:rPr>
          <w:i/>
        </w:rPr>
        <w:t>Effective risk management systems and practices, including but not limited to the following:</w:t>
      </w:r>
    </w:p>
    <w:p w14:paraId="57CADA2F" w14:textId="77777777" w:rsidR="00422260" w:rsidRPr="008D114F" w:rsidRDefault="00422260" w:rsidP="0042226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C212D9E" w14:textId="77777777" w:rsidR="00422260" w:rsidRPr="008D114F" w:rsidRDefault="00422260" w:rsidP="0042226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FDFD97F" w14:textId="77777777" w:rsidR="00422260" w:rsidRDefault="00422260" w:rsidP="00422260">
      <w:pPr>
        <w:numPr>
          <w:ilvl w:val="0"/>
          <w:numId w:val="29"/>
        </w:numPr>
        <w:tabs>
          <w:tab w:val="right" w:pos="9026"/>
        </w:tabs>
        <w:spacing w:before="0" w:after="0"/>
        <w:ind w:left="567" w:hanging="425"/>
        <w:outlineLvl w:val="4"/>
        <w:rPr>
          <w:i/>
        </w:rPr>
      </w:pPr>
      <w:r w:rsidRPr="008D114F">
        <w:rPr>
          <w:i/>
        </w:rPr>
        <w:t>supporting consumers to live the best life they can</w:t>
      </w:r>
    </w:p>
    <w:p w14:paraId="09A7A17A" w14:textId="77777777" w:rsidR="00422260" w:rsidRPr="008D114F" w:rsidRDefault="00422260" w:rsidP="0042226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EEA6B9B" w14:textId="77777777" w:rsidR="00422260" w:rsidRPr="00506F7F" w:rsidRDefault="00422260" w:rsidP="00422260">
      <w:pPr>
        <w:pStyle w:val="Heading3"/>
      </w:pPr>
      <w:r w:rsidRPr="00506F7F">
        <w:lastRenderedPageBreak/>
        <w:t>Requirement 8(3)(e)</w:t>
      </w:r>
      <w:r>
        <w:tab/>
        <w:t>Compliant</w:t>
      </w:r>
    </w:p>
    <w:p w14:paraId="022F128C" w14:textId="77777777" w:rsidR="00422260" w:rsidRPr="008D114F" w:rsidRDefault="00422260" w:rsidP="00422260">
      <w:pPr>
        <w:rPr>
          <w:i/>
        </w:rPr>
      </w:pPr>
      <w:r w:rsidRPr="008D114F">
        <w:rPr>
          <w:i/>
        </w:rPr>
        <w:t>Where clinical care is provided—a clinical governance framework, including but not limited to the following:</w:t>
      </w:r>
    </w:p>
    <w:p w14:paraId="62E73470" w14:textId="77777777" w:rsidR="00422260" w:rsidRPr="008D114F" w:rsidRDefault="00422260" w:rsidP="00422260">
      <w:pPr>
        <w:numPr>
          <w:ilvl w:val="0"/>
          <w:numId w:val="30"/>
        </w:numPr>
        <w:tabs>
          <w:tab w:val="right" w:pos="9026"/>
        </w:tabs>
        <w:spacing w:before="0" w:after="0"/>
        <w:ind w:left="567" w:hanging="425"/>
        <w:outlineLvl w:val="4"/>
        <w:rPr>
          <w:i/>
        </w:rPr>
      </w:pPr>
      <w:r w:rsidRPr="008D114F">
        <w:rPr>
          <w:i/>
        </w:rPr>
        <w:t>antimicrobial stewardship;</w:t>
      </w:r>
    </w:p>
    <w:p w14:paraId="5AD393A4" w14:textId="77777777" w:rsidR="00422260" w:rsidRPr="008D114F" w:rsidRDefault="00422260" w:rsidP="00422260">
      <w:pPr>
        <w:numPr>
          <w:ilvl w:val="0"/>
          <w:numId w:val="30"/>
        </w:numPr>
        <w:tabs>
          <w:tab w:val="right" w:pos="9026"/>
        </w:tabs>
        <w:spacing w:before="0" w:after="0"/>
        <w:ind w:left="567" w:hanging="425"/>
        <w:outlineLvl w:val="4"/>
        <w:rPr>
          <w:i/>
        </w:rPr>
      </w:pPr>
      <w:r w:rsidRPr="008D114F">
        <w:rPr>
          <w:i/>
        </w:rPr>
        <w:t>minimising the use of restraint;</w:t>
      </w:r>
    </w:p>
    <w:p w14:paraId="01D3DB17" w14:textId="77777777" w:rsidR="00422260" w:rsidRPr="008D114F" w:rsidRDefault="00422260" w:rsidP="00422260">
      <w:pPr>
        <w:numPr>
          <w:ilvl w:val="0"/>
          <w:numId w:val="30"/>
        </w:numPr>
        <w:tabs>
          <w:tab w:val="right" w:pos="9026"/>
        </w:tabs>
        <w:spacing w:before="0" w:after="0"/>
        <w:ind w:left="567" w:hanging="425"/>
        <w:outlineLvl w:val="4"/>
        <w:rPr>
          <w:i/>
        </w:rPr>
      </w:pPr>
      <w:r w:rsidRPr="008D114F">
        <w:rPr>
          <w:i/>
        </w:rPr>
        <w:t>open disclosure.</w:t>
      </w:r>
    </w:p>
    <w:p w14:paraId="3788B309" w14:textId="77777777" w:rsidR="00422260" w:rsidRPr="00154403" w:rsidRDefault="00422260" w:rsidP="00422260"/>
    <w:p w14:paraId="12492429" w14:textId="77777777" w:rsidR="00422260" w:rsidRDefault="00422260" w:rsidP="00422260">
      <w:pPr>
        <w:tabs>
          <w:tab w:val="right" w:pos="9026"/>
        </w:tabs>
        <w:sectPr w:rsidR="00422260" w:rsidSect="004825D0">
          <w:type w:val="continuous"/>
          <w:pgSz w:w="11906" w:h="16838"/>
          <w:pgMar w:top="1701" w:right="1418" w:bottom="1418" w:left="1418" w:header="709" w:footer="397" w:gutter="0"/>
          <w:cols w:space="708"/>
          <w:docGrid w:linePitch="360"/>
        </w:sectPr>
      </w:pPr>
    </w:p>
    <w:p w14:paraId="1AFCF2BE" w14:textId="77777777" w:rsidR="00422260" w:rsidRDefault="00422260" w:rsidP="00422260">
      <w:pPr>
        <w:pStyle w:val="Heading1"/>
      </w:pPr>
      <w:r>
        <w:lastRenderedPageBreak/>
        <w:t>Areas for improvement</w:t>
      </w:r>
    </w:p>
    <w:p w14:paraId="2CC07E35" w14:textId="7F3EB238" w:rsidR="00E72D9B" w:rsidRDefault="00422260" w:rsidP="0042226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FAC6808" w14:textId="769958F5" w:rsidR="00E72D9B" w:rsidRDefault="00E72D9B" w:rsidP="00403830">
      <w:pPr>
        <w:pStyle w:val="ListBullet"/>
        <w:numPr>
          <w:ilvl w:val="0"/>
          <w:numId w:val="45"/>
        </w:numPr>
      </w:pPr>
      <w:r w:rsidRPr="00051035">
        <w:t>Requirement 1(3)(a)</w:t>
      </w:r>
      <w:r>
        <w:t xml:space="preserve"> – Each consumer is treated with dignity and respect, including during personal and clinical care delivery.</w:t>
      </w:r>
    </w:p>
    <w:p w14:paraId="3840F7C4" w14:textId="11CE9953" w:rsidR="00E72D9B" w:rsidRDefault="00E72D9B" w:rsidP="00403830">
      <w:pPr>
        <w:pStyle w:val="ListBullet"/>
        <w:numPr>
          <w:ilvl w:val="0"/>
          <w:numId w:val="45"/>
        </w:numPr>
      </w:pPr>
      <w:r>
        <w:t xml:space="preserve">Requirement 1(3)(d) – Each consumer is supported to take risks to enable them to live their best life, and appropriate assessment is undertaken to mitigate associated risks. </w:t>
      </w:r>
    </w:p>
    <w:p w14:paraId="57E9A067" w14:textId="77777777" w:rsidR="00403830" w:rsidRPr="00FD1BAD" w:rsidRDefault="00403830" w:rsidP="00403830">
      <w:pPr>
        <w:pStyle w:val="ListBullet"/>
        <w:numPr>
          <w:ilvl w:val="0"/>
          <w:numId w:val="45"/>
        </w:numPr>
      </w:pPr>
      <w:r w:rsidRPr="0014722A">
        <w:t>Requirement 3(3)(a)</w:t>
      </w:r>
      <w:r>
        <w:t xml:space="preserve"> – Consumer </w:t>
      </w:r>
      <w:r w:rsidRPr="00C657F9">
        <w:t>clinical and personal care is best practice, tailored to the consumer’s needs and optimises their health and well-being</w:t>
      </w:r>
      <w:r>
        <w:t xml:space="preserve">. </w:t>
      </w:r>
    </w:p>
    <w:p w14:paraId="4FAF22D9" w14:textId="0F92CE83" w:rsidR="00403830" w:rsidRDefault="00403830" w:rsidP="00403830">
      <w:pPr>
        <w:pStyle w:val="ListBullet"/>
        <w:numPr>
          <w:ilvl w:val="0"/>
          <w:numId w:val="45"/>
        </w:numPr>
      </w:pPr>
      <w:r w:rsidRPr="0014722A">
        <w:t>Requirement 3(3)(e)</w:t>
      </w:r>
      <w:r>
        <w:t xml:space="preserve"> – </w:t>
      </w:r>
      <w:r w:rsidRPr="00695DA0">
        <w:t>Information about the consumer’s condition, needs and preferences</w:t>
      </w:r>
      <w:r>
        <w:t>, including medical appointments and reviews,</w:t>
      </w:r>
      <w:r w:rsidRPr="00695DA0">
        <w:t xml:space="preserve"> is documented and communicated within the organisation, and with others where responsibility for care is shared.</w:t>
      </w:r>
      <w:r>
        <w:t xml:space="preserve"> This includes with consumers and representatives as appropriate. </w:t>
      </w:r>
    </w:p>
    <w:p w14:paraId="0E093004" w14:textId="6D50C149" w:rsidR="00403830" w:rsidRDefault="00403830" w:rsidP="00403830">
      <w:pPr>
        <w:pStyle w:val="ListBullet"/>
        <w:numPr>
          <w:ilvl w:val="0"/>
          <w:numId w:val="45"/>
        </w:numPr>
      </w:pPr>
      <w:r w:rsidRPr="00D435F8">
        <w:t>Requirement 6(3)(c)</w:t>
      </w:r>
      <w:r>
        <w:t xml:space="preserve"> – </w:t>
      </w:r>
      <w:r w:rsidRPr="00403830">
        <w:t xml:space="preserve">Appropriate action is taken in response to complaints </w:t>
      </w:r>
      <w:r>
        <w:t xml:space="preserve">and feedback, </w:t>
      </w:r>
      <w:r w:rsidRPr="00403830">
        <w:t>and an open disclosure process is used when things go wrong</w:t>
      </w:r>
    </w:p>
    <w:p w14:paraId="3DDCC511" w14:textId="59FCE469" w:rsidR="00403830" w:rsidRPr="00403830" w:rsidRDefault="00403830" w:rsidP="00403830">
      <w:pPr>
        <w:pStyle w:val="ListBullet"/>
        <w:numPr>
          <w:ilvl w:val="0"/>
          <w:numId w:val="45"/>
        </w:numPr>
      </w:pPr>
      <w:r w:rsidRPr="00465B31">
        <w:t>Requirement 6(3)(</w:t>
      </w:r>
      <w:r>
        <w:t xml:space="preserve">d) - </w:t>
      </w:r>
      <w:r w:rsidRPr="00E55BF1">
        <w:t>Feedback and complaints are effectively reviewed and analysed to improve the quality of care and services</w:t>
      </w:r>
    </w:p>
    <w:p w14:paraId="142E6F2C" w14:textId="5EEA8634" w:rsidR="004825D0" w:rsidRPr="00403830" w:rsidRDefault="00E72D9B" w:rsidP="00403830">
      <w:pPr>
        <w:pStyle w:val="ListBullet"/>
        <w:numPr>
          <w:ilvl w:val="0"/>
          <w:numId w:val="45"/>
        </w:numPr>
        <w:rPr>
          <w:i/>
        </w:rPr>
      </w:pPr>
      <w:r>
        <w:t>The service has implemented all actions identified in their plan for continuous improvement, submitted in their response</w:t>
      </w:r>
      <w:r w:rsidR="00380FB8">
        <w:t xml:space="preserve"> to the Site Audit report. </w:t>
      </w:r>
    </w:p>
    <w:sectPr w:rsidR="004825D0" w:rsidRPr="00403830" w:rsidSect="004825D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6FB66" w14:textId="77777777" w:rsidR="002F50A3" w:rsidRDefault="002F50A3">
      <w:pPr>
        <w:spacing w:before="0" w:after="0" w:line="240" w:lineRule="auto"/>
      </w:pPr>
      <w:r>
        <w:separator/>
      </w:r>
    </w:p>
  </w:endnote>
  <w:endnote w:type="continuationSeparator" w:id="0">
    <w:p w14:paraId="7C6F8BEE" w14:textId="77777777" w:rsidR="002F50A3" w:rsidRDefault="002F50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E5F94" w14:textId="77777777" w:rsidR="002F50A3" w:rsidRPr="009A1F1B" w:rsidRDefault="002F50A3" w:rsidP="004825D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C568A9" w14:textId="77777777" w:rsidR="002F50A3" w:rsidRPr="00C72FFB" w:rsidRDefault="002F50A3" w:rsidP="004825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Dural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24D0891" w14:textId="77777777" w:rsidR="002F50A3" w:rsidRPr="00C72FFB" w:rsidRDefault="002F50A3" w:rsidP="004825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FCA5" w14:textId="77777777" w:rsidR="002F50A3" w:rsidRPr="009A1F1B" w:rsidRDefault="002F50A3" w:rsidP="004825D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E823FB" w14:textId="77777777" w:rsidR="002F50A3" w:rsidRPr="00C72FFB" w:rsidRDefault="002F50A3" w:rsidP="004825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Dural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B90629" w14:textId="77777777" w:rsidR="002F50A3" w:rsidRPr="00A3716D" w:rsidRDefault="002F50A3" w:rsidP="004825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BB2D7" w14:textId="77777777" w:rsidR="002F50A3" w:rsidRDefault="002F50A3">
      <w:pPr>
        <w:spacing w:before="0" w:after="0" w:line="240" w:lineRule="auto"/>
      </w:pPr>
      <w:r>
        <w:separator/>
      </w:r>
    </w:p>
  </w:footnote>
  <w:footnote w:type="continuationSeparator" w:id="0">
    <w:p w14:paraId="452B97C8" w14:textId="77777777" w:rsidR="002F50A3" w:rsidRDefault="002F50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F993" w14:textId="77777777" w:rsidR="002F50A3" w:rsidRDefault="002F50A3" w:rsidP="004825D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144" behindDoc="1" locked="0" layoutInCell="1" allowOverlap="1" wp14:anchorId="25C8274D" wp14:editId="29DC018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532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A04F5" w14:textId="77777777" w:rsidR="002F50A3" w:rsidRDefault="002F50A3" w:rsidP="004825D0">
    <w:pPr>
      <w:tabs>
        <w:tab w:val="left" w:pos="3624"/>
      </w:tabs>
    </w:pPr>
    <w:r>
      <w:rPr>
        <w:noProof/>
        <w:color w:val="auto"/>
        <w:sz w:val="20"/>
        <w:lang w:val="en-US" w:eastAsia="en-US"/>
      </w:rPr>
      <w:drawing>
        <wp:anchor distT="0" distB="0" distL="114300" distR="114300" simplePos="0" relativeHeight="251662336" behindDoc="1" locked="0" layoutInCell="1" allowOverlap="1" wp14:anchorId="2EDFF8A0" wp14:editId="066AE10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81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B027" w14:textId="07C12512" w:rsidR="002F50A3" w:rsidRDefault="002F50A3" w:rsidP="004825D0">
    <w:pPr>
      <w:tabs>
        <w:tab w:val="left" w:pos="3624"/>
      </w:tabs>
    </w:pPr>
    <w:r>
      <w:rPr>
        <w:noProof/>
        <w:color w:val="auto"/>
        <w:sz w:val="20"/>
        <w:lang w:val="en-US" w:eastAsia="en-US"/>
      </w:rPr>
      <w:drawing>
        <wp:anchor distT="0" distB="0" distL="114300" distR="114300" simplePos="0" relativeHeight="251663360" behindDoc="1" locked="0" layoutInCell="1" allowOverlap="1" wp14:anchorId="1EF8B2DA" wp14:editId="4FEF93D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42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8B70D" w14:textId="77777777" w:rsidR="002F50A3" w:rsidRDefault="002F50A3" w:rsidP="004825D0">
    <w:pPr>
      <w:tabs>
        <w:tab w:val="left" w:pos="3624"/>
      </w:tabs>
    </w:pPr>
    <w:r>
      <w:rPr>
        <w:noProof/>
        <w:color w:val="auto"/>
        <w:sz w:val="20"/>
        <w:lang w:val="en-US" w:eastAsia="en-US"/>
      </w:rPr>
      <w:drawing>
        <wp:anchor distT="0" distB="0" distL="114300" distR="114300" simplePos="0" relativeHeight="251657216" behindDoc="1" locked="0" layoutInCell="1" allowOverlap="1" wp14:anchorId="6CDAA52A" wp14:editId="51D0BD00">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59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0FC1" w14:textId="77777777" w:rsidR="002F50A3" w:rsidRDefault="002F50A3">
    <w:pPr>
      <w:pStyle w:val="Header"/>
    </w:pPr>
    <w:r w:rsidRPr="003C6EC2">
      <w:rPr>
        <w:rFonts w:eastAsia="Calibri"/>
        <w:noProof/>
        <w:lang w:val="en-US" w:eastAsia="en-US"/>
      </w:rPr>
      <w:drawing>
        <wp:anchor distT="0" distB="0" distL="114300" distR="114300" simplePos="0" relativeHeight="251660288" behindDoc="1" locked="0" layoutInCell="1" allowOverlap="1" wp14:anchorId="25C8274F" wp14:editId="2DF761A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405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7BB4A" w14:textId="77777777" w:rsidR="002F50A3" w:rsidRDefault="002F50A3" w:rsidP="004825D0">
    <w:r>
      <w:rPr>
        <w:noProof/>
        <w:color w:val="auto"/>
        <w:sz w:val="20"/>
        <w:lang w:val="en-US" w:eastAsia="en-US"/>
      </w:rPr>
      <w:drawing>
        <wp:anchor distT="0" distB="0" distL="114300" distR="114300" simplePos="0" relativeHeight="251656192" behindDoc="1" locked="0" layoutInCell="1" allowOverlap="1" wp14:anchorId="25C82751" wp14:editId="0119631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47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14A9" w14:textId="77777777" w:rsidR="002F50A3" w:rsidRDefault="002F50A3" w:rsidP="004825D0">
    <w:r>
      <w:rPr>
        <w:noProof/>
        <w:color w:val="auto"/>
        <w:sz w:val="20"/>
        <w:lang w:val="en-US" w:eastAsia="en-US"/>
      </w:rPr>
      <w:drawing>
        <wp:anchor distT="0" distB="0" distL="114300" distR="114300" simplePos="0" relativeHeight="251659264" behindDoc="1" locked="0" layoutInCell="1" allowOverlap="1" wp14:anchorId="7A1F203A" wp14:editId="36CE935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26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5B0FF" w14:textId="77777777" w:rsidR="002F50A3" w:rsidRDefault="002F50A3" w:rsidP="004825D0">
    <w:r>
      <w:rPr>
        <w:noProof/>
        <w:color w:val="auto"/>
        <w:sz w:val="20"/>
        <w:lang w:val="en-US" w:eastAsia="en-US"/>
      </w:rPr>
      <w:drawing>
        <wp:anchor distT="0" distB="0" distL="114300" distR="114300" simplePos="0" relativeHeight="251652096" behindDoc="1" locked="0" layoutInCell="1" allowOverlap="1" wp14:anchorId="669F6423" wp14:editId="1DA804E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42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E39C1" w14:textId="77777777" w:rsidR="002F50A3" w:rsidRDefault="002F50A3" w:rsidP="004825D0">
    <w:r>
      <w:rPr>
        <w:noProof/>
        <w:color w:val="auto"/>
        <w:sz w:val="20"/>
        <w:lang w:val="en-US" w:eastAsia="en-US"/>
      </w:rPr>
      <w:drawing>
        <wp:anchor distT="0" distB="0" distL="114300" distR="114300" simplePos="0" relativeHeight="251653120" behindDoc="1" locked="0" layoutInCell="1" allowOverlap="1" wp14:anchorId="01713962" wp14:editId="16E3526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39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E609" w14:textId="77777777" w:rsidR="002F50A3" w:rsidRDefault="002F50A3" w:rsidP="004825D0">
    <w:r>
      <w:rPr>
        <w:noProof/>
        <w:color w:val="auto"/>
        <w:sz w:val="20"/>
        <w:lang w:val="en-US" w:eastAsia="en-US"/>
      </w:rPr>
      <w:drawing>
        <wp:anchor distT="0" distB="0" distL="114300" distR="114300" simplePos="0" relativeHeight="251655168" behindDoc="1" locked="0" layoutInCell="1" allowOverlap="1" wp14:anchorId="46225841" wp14:editId="7834151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49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55696" w14:textId="77777777" w:rsidR="002F50A3" w:rsidRDefault="002F50A3" w:rsidP="004825D0">
    <w:r>
      <w:rPr>
        <w:noProof/>
        <w:color w:val="auto"/>
        <w:sz w:val="20"/>
        <w:lang w:val="en-US" w:eastAsia="en-US"/>
      </w:rPr>
      <w:drawing>
        <wp:anchor distT="0" distB="0" distL="114300" distR="114300" simplePos="0" relativeHeight="251658240" behindDoc="1" locked="0" layoutInCell="1" allowOverlap="1" wp14:anchorId="632A4A1A" wp14:editId="64AF5EA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02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2AB7" w14:textId="77777777" w:rsidR="002F50A3" w:rsidRDefault="002F50A3" w:rsidP="004825D0">
    <w:pPr>
      <w:tabs>
        <w:tab w:val="left" w:pos="3624"/>
      </w:tabs>
    </w:pPr>
    <w:r>
      <w:rPr>
        <w:noProof/>
        <w:color w:val="auto"/>
        <w:sz w:val="20"/>
        <w:lang w:val="en-US" w:eastAsia="en-US"/>
      </w:rPr>
      <w:drawing>
        <wp:anchor distT="0" distB="0" distL="114300" distR="114300" simplePos="0" relativeHeight="251661312" behindDoc="1" locked="0" layoutInCell="1" allowOverlap="1" wp14:anchorId="382C35E1" wp14:editId="6C0FB30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32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977015"/>
    <w:multiLevelType w:val="hybridMultilevel"/>
    <w:tmpl w:val="053CA8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6DB051"/>
    <w:multiLevelType w:val="hybridMultilevel"/>
    <w:tmpl w:val="4E9D37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D748FB"/>
    <w:multiLevelType w:val="hybridMultilevel"/>
    <w:tmpl w:val="B76DD7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10" w15:restartNumberingAfterBreak="0">
    <w:nsid w:val="058F0112"/>
    <w:multiLevelType w:val="hybridMultilevel"/>
    <w:tmpl w:val="5504F770"/>
    <w:lvl w:ilvl="0" w:tplc="507AC762">
      <w:start w:val="1"/>
      <w:numFmt w:val="lowerRoman"/>
      <w:lvlText w:val="(%1)"/>
      <w:lvlJc w:val="left"/>
      <w:pPr>
        <w:ind w:left="1080" w:hanging="720"/>
      </w:pPr>
      <w:rPr>
        <w:rFonts w:hint="default"/>
      </w:rPr>
    </w:lvl>
    <w:lvl w:ilvl="1" w:tplc="70F4E4DE" w:tentative="1">
      <w:start w:val="1"/>
      <w:numFmt w:val="lowerLetter"/>
      <w:lvlText w:val="%2."/>
      <w:lvlJc w:val="left"/>
      <w:pPr>
        <w:ind w:left="1440" w:hanging="360"/>
      </w:pPr>
    </w:lvl>
    <w:lvl w:ilvl="2" w:tplc="CF3E1A9A" w:tentative="1">
      <w:start w:val="1"/>
      <w:numFmt w:val="lowerRoman"/>
      <w:lvlText w:val="%3."/>
      <w:lvlJc w:val="right"/>
      <w:pPr>
        <w:ind w:left="2160" w:hanging="180"/>
      </w:pPr>
    </w:lvl>
    <w:lvl w:ilvl="3" w:tplc="F3C42A2E" w:tentative="1">
      <w:start w:val="1"/>
      <w:numFmt w:val="decimal"/>
      <w:lvlText w:val="%4."/>
      <w:lvlJc w:val="left"/>
      <w:pPr>
        <w:ind w:left="2880" w:hanging="360"/>
      </w:pPr>
    </w:lvl>
    <w:lvl w:ilvl="4" w:tplc="918A00E8" w:tentative="1">
      <w:start w:val="1"/>
      <w:numFmt w:val="lowerLetter"/>
      <w:lvlText w:val="%5."/>
      <w:lvlJc w:val="left"/>
      <w:pPr>
        <w:ind w:left="3600" w:hanging="360"/>
      </w:pPr>
    </w:lvl>
    <w:lvl w:ilvl="5" w:tplc="290C38DC" w:tentative="1">
      <w:start w:val="1"/>
      <w:numFmt w:val="lowerRoman"/>
      <w:lvlText w:val="%6."/>
      <w:lvlJc w:val="right"/>
      <w:pPr>
        <w:ind w:left="4320" w:hanging="180"/>
      </w:pPr>
    </w:lvl>
    <w:lvl w:ilvl="6" w:tplc="A59AA888" w:tentative="1">
      <w:start w:val="1"/>
      <w:numFmt w:val="decimal"/>
      <w:lvlText w:val="%7."/>
      <w:lvlJc w:val="left"/>
      <w:pPr>
        <w:ind w:left="5040" w:hanging="360"/>
      </w:pPr>
    </w:lvl>
    <w:lvl w:ilvl="7" w:tplc="D8389306" w:tentative="1">
      <w:start w:val="1"/>
      <w:numFmt w:val="lowerLetter"/>
      <w:lvlText w:val="%8."/>
      <w:lvlJc w:val="left"/>
      <w:pPr>
        <w:ind w:left="5760" w:hanging="360"/>
      </w:pPr>
    </w:lvl>
    <w:lvl w:ilvl="8" w:tplc="B0F40F54" w:tentative="1">
      <w:start w:val="1"/>
      <w:numFmt w:val="lowerRoman"/>
      <w:lvlText w:val="%9."/>
      <w:lvlJc w:val="right"/>
      <w:pPr>
        <w:ind w:left="6480" w:hanging="180"/>
      </w:pPr>
    </w:lvl>
  </w:abstractNum>
  <w:abstractNum w:abstractNumId="11" w15:restartNumberingAfterBreak="0">
    <w:nsid w:val="0ECD7C21"/>
    <w:multiLevelType w:val="hybridMultilevel"/>
    <w:tmpl w:val="D05CE750"/>
    <w:lvl w:ilvl="0" w:tplc="DCB23338">
      <w:start w:val="1"/>
      <w:numFmt w:val="lowerRoman"/>
      <w:lvlText w:val="(%1)"/>
      <w:lvlJc w:val="left"/>
      <w:pPr>
        <w:ind w:left="1080" w:hanging="720"/>
      </w:pPr>
      <w:rPr>
        <w:rFonts w:hint="default"/>
        <w:b w:val="0"/>
      </w:rPr>
    </w:lvl>
    <w:lvl w:ilvl="1" w:tplc="368A988A" w:tentative="1">
      <w:start w:val="1"/>
      <w:numFmt w:val="lowerLetter"/>
      <w:lvlText w:val="%2."/>
      <w:lvlJc w:val="left"/>
      <w:pPr>
        <w:ind w:left="1440" w:hanging="360"/>
      </w:pPr>
    </w:lvl>
    <w:lvl w:ilvl="2" w:tplc="89748886" w:tentative="1">
      <w:start w:val="1"/>
      <w:numFmt w:val="lowerRoman"/>
      <w:lvlText w:val="%3."/>
      <w:lvlJc w:val="right"/>
      <w:pPr>
        <w:ind w:left="2160" w:hanging="180"/>
      </w:pPr>
    </w:lvl>
    <w:lvl w:ilvl="3" w:tplc="23E8F8A4" w:tentative="1">
      <w:start w:val="1"/>
      <w:numFmt w:val="decimal"/>
      <w:lvlText w:val="%4."/>
      <w:lvlJc w:val="left"/>
      <w:pPr>
        <w:ind w:left="2880" w:hanging="360"/>
      </w:pPr>
    </w:lvl>
    <w:lvl w:ilvl="4" w:tplc="5C3E2098" w:tentative="1">
      <w:start w:val="1"/>
      <w:numFmt w:val="lowerLetter"/>
      <w:lvlText w:val="%5."/>
      <w:lvlJc w:val="left"/>
      <w:pPr>
        <w:ind w:left="3600" w:hanging="360"/>
      </w:pPr>
    </w:lvl>
    <w:lvl w:ilvl="5" w:tplc="D91EE5CE" w:tentative="1">
      <w:start w:val="1"/>
      <w:numFmt w:val="lowerRoman"/>
      <w:lvlText w:val="%6."/>
      <w:lvlJc w:val="right"/>
      <w:pPr>
        <w:ind w:left="4320" w:hanging="180"/>
      </w:pPr>
    </w:lvl>
    <w:lvl w:ilvl="6" w:tplc="C4DA8F0E" w:tentative="1">
      <w:start w:val="1"/>
      <w:numFmt w:val="decimal"/>
      <w:lvlText w:val="%7."/>
      <w:lvlJc w:val="left"/>
      <w:pPr>
        <w:ind w:left="5040" w:hanging="360"/>
      </w:pPr>
    </w:lvl>
    <w:lvl w:ilvl="7" w:tplc="6EB22388" w:tentative="1">
      <w:start w:val="1"/>
      <w:numFmt w:val="lowerLetter"/>
      <w:lvlText w:val="%8."/>
      <w:lvlJc w:val="left"/>
      <w:pPr>
        <w:ind w:left="5760" w:hanging="360"/>
      </w:pPr>
    </w:lvl>
    <w:lvl w:ilvl="8" w:tplc="798422A2" w:tentative="1">
      <w:start w:val="1"/>
      <w:numFmt w:val="lowerRoman"/>
      <w:lvlText w:val="%9."/>
      <w:lvlJc w:val="right"/>
      <w:pPr>
        <w:ind w:left="6480" w:hanging="180"/>
      </w:pPr>
    </w:lvl>
  </w:abstractNum>
  <w:abstractNum w:abstractNumId="12" w15:restartNumberingAfterBreak="0">
    <w:nsid w:val="1447298D"/>
    <w:multiLevelType w:val="hybridMultilevel"/>
    <w:tmpl w:val="65A29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795C6E"/>
    <w:multiLevelType w:val="hybridMultilevel"/>
    <w:tmpl w:val="4F9A46CC"/>
    <w:lvl w:ilvl="0" w:tplc="FAF899C2">
      <w:start w:val="1"/>
      <w:numFmt w:val="bullet"/>
      <w:pStyle w:val="ListParagraph"/>
      <w:lvlText w:val=""/>
      <w:lvlJc w:val="left"/>
      <w:pPr>
        <w:ind w:left="1440" w:hanging="360"/>
      </w:pPr>
      <w:rPr>
        <w:rFonts w:ascii="Symbol" w:hAnsi="Symbol" w:hint="default"/>
        <w:color w:val="auto"/>
      </w:rPr>
    </w:lvl>
    <w:lvl w:ilvl="1" w:tplc="4A7A9982" w:tentative="1">
      <w:start w:val="1"/>
      <w:numFmt w:val="bullet"/>
      <w:lvlText w:val="o"/>
      <w:lvlJc w:val="left"/>
      <w:pPr>
        <w:ind w:left="2160" w:hanging="360"/>
      </w:pPr>
      <w:rPr>
        <w:rFonts w:ascii="Courier New" w:hAnsi="Courier New" w:cs="Courier New" w:hint="default"/>
      </w:rPr>
    </w:lvl>
    <w:lvl w:ilvl="2" w:tplc="A0D8F612" w:tentative="1">
      <w:start w:val="1"/>
      <w:numFmt w:val="bullet"/>
      <w:lvlText w:val=""/>
      <w:lvlJc w:val="left"/>
      <w:pPr>
        <w:ind w:left="2880" w:hanging="360"/>
      </w:pPr>
      <w:rPr>
        <w:rFonts w:ascii="Wingdings" w:hAnsi="Wingdings" w:hint="default"/>
      </w:rPr>
    </w:lvl>
    <w:lvl w:ilvl="3" w:tplc="93F0E154" w:tentative="1">
      <w:start w:val="1"/>
      <w:numFmt w:val="bullet"/>
      <w:lvlText w:val=""/>
      <w:lvlJc w:val="left"/>
      <w:pPr>
        <w:ind w:left="3600" w:hanging="360"/>
      </w:pPr>
      <w:rPr>
        <w:rFonts w:ascii="Symbol" w:hAnsi="Symbol" w:hint="default"/>
      </w:rPr>
    </w:lvl>
    <w:lvl w:ilvl="4" w:tplc="CD4ED65E" w:tentative="1">
      <w:start w:val="1"/>
      <w:numFmt w:val="bullet"/>
      <w:lvlText w:val="o"/>
      <w:lvlJc w:val="left"/>
      <w:pPr>
        <w:ind w:left="4320" w:hanging="360"/>
      </w:pPr>
      <w:rPr>
        <w:rFonts w:ascii="Courier New" w:hAnsi="Courier New" w:cs="Courier New" w:hint="default"/>
      </w:rPr>
    </w:lvl>
    <w:lvl w:ilvl="5" w:tplc="5A003436" w:tentative="1">
      <w:start w:val="1"/>
      <w:numFmt w:val="bullet"/>
      <w:lvlText w:val=""/>
      <w:lvlJc w:val="left"/>
      <w:pPr>
        <w:ind w:left="5040" w:hanging="360"/>
      </w:pPr>
      <w:rPr>
        <w:rFonts w:ascii="Wingdings" w:hAnsi="Wingdings" w:hint="default"/>
      </w:rPr>
    </w:lvl>
    <w:lvl w:ilvl="6" w:tplc="5D26D674" w:tentative="1">
      <w:start w:val="1"/>
      <w:numFmt w:val="bullet"/>
      <w:lvlText w:val=""/>
      <w:lvlJc w:val="left"/>
      <w:pPr>
        <w:ind w:left="5760" w:hanging="360"/>
      </w:pPr>
      <w:rPr>
        <w:rFonts w:ascii="Symbol" w:hAnsi="Symbol" w:hint="default"/>
      </w:rPr>
    </w:lvl>
    <w:lvl w:ilvl="7" w:tplc="A97EBE96" w:tentative="1">
      <w:start w:val="1"/>
      <w:numFmt w:val="bullet"/>
      <w:lvlText w:val="o"/>
      <w:lvlJc w:val="left"/>
      <w:pPr>
        <w:ind w:left="6480" w:hanging="360"/>
      </w:pPr>
      <w:rPr>
        <w:rFonts w:ascii="Courier New" w:hAnsi="Courier New" w:cs="Courier New" w:hint="default"/>
      </w:rPr>
    </w:lvl>
    <w:lvl w:ilvl="8" w:tplc="F43A1B60" w:tentative="1">
      <w:start w:val="1"/>
      <w:numFmt w:val="bullet"/>
      <w:lvlText w:val=""/>
      <w:lvlJc w:val="left"/>
      <w:pPr>
        <w:ind w:left="7200" w:hanging="360"/>
      </w:pPr>
      <w:rPr>
        <w:rFonts w:ascii="Wingdings" w:hAnsi="Wingdings" w:hint="default"/>
      </w:rPr>
    </w:lvl>
  </w:abstractNum>
  <w:abstractNum w:abstractNumId="14" w15:restartNumberingAfterBreak="0">
    <w:nsid w:val="17787966"/>
    <w:multiLevelType w:val="hybridMultilevel"/>
    <w:tmpl w:val="7C46265E"/>
    <w:lvl w:ilvl="0" w:tplc="0DC227C6">
      <w:start w:val="1"/>
      <w:numFmt w:val="lowerRoman"/>
      <w:lvlText w:val="(%1)"/>
      <w:lvlJc w:val="left"/>
      <w:pPr>
        <w:ind w:left="1004" w:hanging="720"/>
      </w:pPr>
      <w:rPr>
        <w:rFonts w:hint="default"/>
        <w:b w:val="0"/>
      </w:rPr>
    </w:lvl>
    <w:lvl w:ilvl="1" w:tplc="4288C2D8" w:tentative="1">
      <w:start w:val="1"/>
      <w:numFmt w:val="lowerLetter"/>
      <w:lvlText w:val="%2."/>
      <w:lvlJc w:val="left"/>
      <w:pPr>
        <w:ind w:left="1364" w:hanging="360"/>
      </w:pPr>
    </w:lvl>
    <w:lvl w:ilvl="2" w:tplc="8C26372A" w:tentative="1">
      <w:start w:val="1"/>
      <w:numFmt w:val="lowerRoman"/>
      <w:lvlText w:val="%3."/>
      <w:lvlJc w:val="right"/>
      <w:pPr>
        <w:ind w:left="2084" w:hanging="180"/>
      </w:pPr>
    </w:lvl>
    <w:lvl w:ilvl="3" w:tplc="BF3293F4" w:tentative="1">
      <w:start w:val="1"/>
      <w:numFmt w:val="decimal"/>
      <w:lvlText w:val="%4."/>
      <w:lvlJc w:val="left"/>
      <w:pPr>
        <w:ind w:left="2804" w:hanging="360"/>
      </w:pPr>
    </w:lvl>
    <w:lvl w:ilvl="4" w:tplc="87589E18" w:tentative="1">
      <w:start w:val="1"/>
      <w:numFmt w:val="lowerLetter"/>
      <w:lvlText w:val="%5."/>
      <w:lvlJc w:val="left"/>
      <w:pPr>
        <w:ind w:left="3524" w:hanging="360"/>
      </w:pPr>
    </w:lvl>
    <w:lvl w:ilvl="5" w:tplc="8DC8CD72" w:tentative="1">
      <w:start w:val="1"/>
      <w:numFmt w:val="lowerRoman"/>
      <w:lvlText w:val="%6."/>
      <w:lvlJc w:val="right"/>
      <w:pPr>
        <w:ind w:left="4244" w:hanging="180"/>
      </w:pPr>
    </w:lvl>
    <w:lvl w:ilvl="6" w:tplc="1E04D5BA" w:tentative="1">
      <w:start w:val="1"/>
      <w:numFmt w:val="decimal"/>
      <w:lvlText w:val="%7."/>
      <w:lvlJc w:val="left"/>
      <w:pPr>
        <w:ind w:left="4964" w:hanging="360"/>
      </w:pPr>
    </w:lvl>
    <w:lvl w:ilvl="7" w:tplc="E10C4194" w:tentative="1">
      <w:start w:val="1"/>
      <w:numFmt w:val="lowerLetter"/>
      <w:lvlText w:val="%8."/>
      <w:lvlJc w:val="left"/>
      <w:pPr>
        <w:ind w:left="5684" w:hanging="360"/>
      </w:pPr>
    </w:lvl>
    <w:lvl w:ilvl="8" w:tplc="3D0089F0" w:tentative="1">
      <w:start w:val="1"/>
      <w:numFmt w:val="lowerRoman"/>
      <w:lvlText w:val="%9."/>
      <w:lvlJc w:val="right"/>
      <w:pPr>
        <w:ind w:left="6404" w:hanging="180"/>
      </w:pPr>
    </w:lvl>
  </w:abstractNum>
  <w:abstractNum w:abstractNumId="15" w15:restartNumberingAfterBreak="0">
    <w:nsid w:val="1D656A66"/>
    <w:multiLevelType w:val="hybridMultilevel"/>
    <w:tmpl w:val="56C2B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583C49"/>
    <w:multiLevelType w:val="hybridMultilevel"/>
    <w:tmpl w:val="5504F770"/>
    <w:lvl w:ilvl="0" w:tplc="F2EE36A0">
      <w:start w:val="1"/>
      <w:numFmt w:val="lowerRoman"/>
      <w:lvlText w:val="(%1)"/>
      <w:lvlJc w:val="left"/>
      <w:pPr>
        <w:ind w:left="1080" w:hanging="720"/>
      </w:pPr>
      <w:rPr>
        <w:rFonts w:hint="default"/>
      </w:rPr>
    </w:lvl>
    <w:lvl w:ilvl="1" w:tplc="E3969DBC" w:tentative="1">
      <w:start w:val="1"/>
      <w:numFmt w:val="lowerLetter"/>
      <w:lvlText w:val="%2."/>
      <w:lvlJc w:val="left"/>
      <w:pPr>
        <w:ind w:left="1440" w:hanging="360"/>
      </w:pPr>
    </w:lvl>
    <w:lvl w:ilvl="2" w:tplc="E4E841C0" w:tentative="1">
      <w:start w:val="1"/>
      <w:numFmt w:val="lowerRoman"/>
      <w:lvlText w:val="%3."/>
      <w:lvlJc w:val="right"/>
      <w:pPr>
        <w:ind w:left="2160" w:hanging="180"/>
      </w:pPr>
    </w:lvl>
    <w:lvl w:ilvl="3" w:tplc="C7D4B230" w:tentative="1">
      <w:start w:val="1"/>
      <w:numFmt w:val="decimal"/>
      <w:lvlText w:val="%4."/>
      <w:lvlJc w:val="left"/>
      <w:pPr>
        <w:ind w:left="2880" w:hanging="360"/>
      </w:pPr>
    </w:lvl>
    <w:lvl w:ilvl="4" w:tplc="731C7076" w:tentative="1">
      <w:start w:val="1"/>
      <w:numFmt w:val="lowerLetter"/>
      <w:lvlText w:val="%5."/>
      <w:lvlJc w:val="left"/>
      <w:pPr>
        <w:ind w:left="3600" w:hanging="360"/>
      </w:pPr>
    </w:lvl>
    <w:lvl w:ilvl="5" w:tplc="B6CAE7E4" w:tentative="1">
      <w:start w:val="1"/>
      <w:numFmt w:val="lowerRoman"/>
      <w:lvlText w:val="%6."/>
      <w:lvlJc w:val="right"/>
      <w:pPr>
        <w:ind w:left="4320" w:hanging="180"/>
      </w:pPr>
    </w:lvl>
    <w:lvl w:ilvl="6" w:tplc="99D061D2" w:tentative="1">
      <w:start w:val="1"/>
      <w:numFmt w:val="decimal"/>
      <w:lvlText w:val="%7."/>
      <w:lvlJc w:val="left"/>
      <w:pPr>
        <w:ind w:left="5040" w:hanging="360"/>
      </w:pPr>
    </w:lvl>
    <w:lvl w:ilvl="7" w:tplc="1228D0F6" w:tentative="1">
      <w:start w:val="1"/>
      <w:numFmt w:val="lowerLetter"/>
      <w:lvlText w:val="%8."/>
      <w:lvlJc w:val="left"/>
      <w:pPr>
        <w:ind w:left="5760" w:hanging="360"/>
      </w:pPr>
    </w:lvl>
    <w:lvl w:ilvl="8" w:tplc="24DEB666" w:tentative="1">
      <w:start w:val="1"/>
      <w:numFmt w:val="lowerRoman"/>
      <w:lvlText w:val="%9."/>
      <w:lvlJc w:val="right"/>
      <w:pPr>
        <w:ind w:left="6480" w:hanging="180"/>
      </w:pPr>
    </w:lvl>
  </w:abstractNum>
  <w:abstractNum w:abstractNumId="17" w15:restartNumberingAfterBreak="0">
    <w:nsid w:val="20910886"/>
    <w:multiLevelType w:val="hybridMultilevel"/>
    <w:tmpl w:val="5504F770"/>
    <w:lvl w:ilvl="0" w:tplc="E098B9CA">
      <w:start w:val="1"/>
      <w:numFmt w:val="lowerRoman"/>
      <w:lvlText w:val="(%1)"/>
      <w:lvlJc w:val="left"/>
      <w:pPr>
        <w:ind w:left="1080" w:hanging="720"/>
      </w:pPr>
      <w:rPr>
        <w:rFonts w:hint="default"/>
      </w:rPr>
    </w:lvl>
    <w:lvl w:ilvl="1" w:tplc="EF5417F8" w:tentative="1">
      <w:start w:val="1"/>
      <w:numFmt w:val="lowerLetter"/>
      <w:lvlText w:val="%2."/>
      <w:lvlJc w:val="left"/>
      <w:pPr>
        <w:ind w:left="1440" w:hanging="360"/>
      </w:pPr>
    </w:lvl>
    <w:lvl w:ilvl="2" w:tplc="F4A88C68" w:tentative="1">
      <w:start w:val="1"/>
      <w:numFmt w:val="lowerRoman"/>
      <w:lvlText w:val="%3."/>
      <w:lvlJc w:val="right"/>
      <w:pPr>
        <w:ind w:left="2160" w:hanging="180"/>
      </w:pPr>
    </w:lvl>
    <w:lvl w:ilvl="3" w:tplc="14C2B5A0" w:tentative="1">
      <w:start w:val="1"/>
      <w:numFmt w:val="decimal"/>
      <w:lvlText w:val="%4."/>
      <w:lvlJc w:val="left"/>
      <w:pPr>
        <w:ind w:left="2880" w:hanging="360"/>
      </w:pPr>
    </w:lvl>
    <w:lvl w:ilvl="4" w:tplc="4EB858E2" w:tentative="1">
      <w:start w:val="1"/>
      <w:numFmt w:val="lowerLetter"/>
      <w:lvlText w:val="%5."/>
      <w:lvlJc w:val="left"/>
      <w:pPr>
        <w:ind w:left="3600" w:hanging="360"/>
      </w:pPr>
    </w:lvl>
    <w:lvl w:ilvl="5" w:tplc="5E8EFC36" w:tentative="1">
      <w:start w:val="1"/>
      <w:numFmt w:val="lowerRoman"/>
      <w:lvlText w:val="%6."/>
      <w:lvlJc w:val="right"/>
      <w:pPr>
        <w:ind w:left="4320" w:hanging="180"/>
      </w:pPr>
    </w:lvl>
    <w:lvl w:ilvl="6" w:tplc="457C2D84" w:tentative="1">
      <w:start w:val="1"/>
      <w:numFmt w:val="decimal"/>
      <w:lvlText w:val="%7."/>
      <w:lvlJc w:val="left"/>
      <w:pPr>
        <w:ind w:left="5040" w:hanging="360"/>
      </w:pPr>
    </w:lvl>
    <w:lvl w:ilvl="7" w:tplc="892CDF5A" w:tentative="1">
      <w:start w:val="1"/>
      <w:numFmt w:val="lowerLetter"/>
      <w:lvlText w:val="%8."/>
      <w:lvlJc w:val="left"/>
      <w:pPr>
        <w:ind w:left="5760" w:hanging="360"/>
      </w:pPr>
    </w:lvl>
    <w:lvl w:ilvl="8" w:tplc="0374BE8E" w:tentative="1">
      <w:start w:val="1"/>
      <w:numFmt w:val="lowerRoman"/>
      <w:lvlText w:val="%9."/>
      <w:lvlJc w:val="right"/>
      <w:pPr>
        <w:ind w:left="6480" w:hanging="180"/>
      </w:pPr>
    </w:lvl>
  </w:abstractNum>
  <w:abstractNum w:abstractNumId="18" w15:restartNumberingAfterBreak="0">
    <w:nsid w:val="22D62076"/>
    <w:multiLevelType w:val="hybridMultilevel"/>
    <w:tmpl w:val="D05CE750"/>
    <w:lvl w:ilvl="0" w:tplc="64C0A204">
      <w:start w:val="1"/>
      <w:numFmt w:val="lowerRoman"/>
      <w:lvlText w:val="(%1)"/>
      <w:lvlJc w:val="left"/>
      <w:pPr>
        <w:ind w:left="1080" w:hanging="720"/>
      </w:pPr>
      <w:rPr>
        <w:rFonts w:hint="default"/>
        <w:b w:val="0"/>
      </w:rPr>
    </w:lvl>
    <w:lvl w:ilvl="1" w:tplc="178499FC" w:tentative="1">
      <w:start w:val="1"/>
      <w:numFmt w:val="lowerLetter"/>
      <w:lvlText w:val="%2."/>
      <w:lvlJc w:val="left"/>
      <w:pPr>
        <w:ind w:left="1440" w:hanging="360"/>
      </w:pPr>
    </w:lvl>
    <w:lvl w:ilvl="2" w:tplc="F984D002" w:tentative="1">
      <w:start w:val="1"/>
      <w:numFmt w:val="lowerRoman"/>
      <w:lvlText w:val="%3."/>
      <w:lvlJc w:val="right"/>
      <w:pPr>
        <w:ind w:left="2160" w:hanging="180"/>
      </w:pPr>
    </w:lvl>
    <w:lvl w:ilvl="3" w:tplc="6012EDB4" w:tentative="1">
      <w:start w:val="1"/>
      <w:numFmt w:val="decimal"/>
      <w:lvlText w:val="%4."/>
      <w:lvlJc w:val="left"/>
      <w:pPr>
        <w:ind w:left="2880" w:hanging="360"/>
      </w:pPr>
    </w:lvl>
    <w:lvl w:ilvl="4" w:tplc="D7705EDC" w:tentative="1">
      <w:start w:val="1"/>
      <w:numFmt w:val="lowerLetter"/>
      <w:lvlText w:val="%5."/>
      <w:lvlJc w:val="left"/>
      <w:pPr>
        <w:ind w:left="3600" w:hanging="360"/>
      </w:pPr>
    </w:lvl>
    <w:lvl w:ilvl="5" w:tplc="B5AE61E6" w:tentative="1">
      <w:start w:val="1"/>
      <w:numFmt w:val="lowerRoman"/>
      <w:lvlText w:val="%6."/>
      <w:lvlJc w:val="right"/>
      <w:pPr>
        <w:ind w:left="4320" w:hanging="180"/>
      </w:pPr>
    </w:lvl>
    <w:lvl w:ilvl="6" w:tplc="0D44259E" w:tentative="1">
      <w:start w:val="1"/>
      <w:numFmt w:val="decimal"/>
      <w:lvlText w:val="%7."/>
      <w:lvlJc w:val="left"/>
      <w:pPr>
        <w:ind w:left="5040" w:hanging="360"/>
      </w:pPr>
    </w:lvl>
    <w:lvl w:ilvl="7" w:tplc="939EA4D2" w:tentative="1">
      <w:start w:val="1"/>
      <w:numFmt w:val="lowerLetter"/>
      <w:lvlText w:val="%8."/>
      <w:lvlJc w:val="left"/>
      <w:pPr>
        <w:ind w:left="5760" w:hanging="360"/>
      </w:pPr>
    </w:lvl>
    <w:lvl w:ilvl="8" w:tplc="B6989946" w:tentative="1">
      <w:start w:val="1"/>
      <w:numFmt w:val="lowerRoman"/>
      <w:lvlText w:val="%9."/>
      <w:lvlJc w:val="right"/>
      <w:pPr>
        <w:ind w:left="6480" w:hanging="180"/>
      </w:pPr>
    </w:lvl>
  </w:abstractNum>
  <w:abstractNum w:abstractNumId="19" w15:restartNumberingAfterBreak="0">
    <w:nsid w:val="231358A5"/>
    <w:multiLevelType w:val="hybridMultilevel"/>
    <w:tmpl w:val="137CBE9A"/>
    <w:lvl w:ilvl="0" w:tplc="D30624BC">
      <w:start w:val="1"/>
      <w:numFmt w:val="lowerLetter"/>
      <w:lvlText w:val="(%1)"/>
      <w:lvlJc w:val="left"/>
      <w:pPr>
        <w:ind w:left="360" w:hanging="360"/>
      </w:pPr>
      <w:rPr>
        <w:rFonts w:hint="default"/>
      </w:rPr>
    </w:lvl>
    <w:lvl w:ilvl="1" w:tplc="C3AACE84" w:tentative="1">
      <w:start w:val="1"/>
      <w:numFmt w:val="lowerLetter"/>
      <w:lvlText w:val="%2."/>
      <w:lvlJc w:val="left"/>
      <w:pPr>
        <w:ind w:left="1080" w:hanging="360"/>
      </w:pPr>
    </w:lvl>
    <w:lvl w:ilvl="2" w:tplc="2CD429E2" w:tentative="1">
      <w:start w:val="1"/>
      <w:numFmt w:val="lowerRoman"/>
      <w:lvlText w:val="%3."/>
      <w:lvlJc w:val="right"/>
      <w:pPr>
        <w:ind w:left="1800" w:hanging="180"/>
      </w:pPr>
    </w:lvl>
    <w:lvl w:ilvl="3" w:tplc="44D896B6" w:tentative="1">
      <w:start w:val="1"/>
      <w:numFmt w:val="decimal"/>
      <w:lvlText w:val="%4."/>
      <w:lvlJc w:val="left"/>
      <w:pPr>
        <w:ind w:left="2520" w:hanging="360"/>
      </w:pPr>
    </w:lvl>
    <w:lvl w:ilvl="4" w:tplc="6EB2229A" w:tentative="1">
      <w:start w:val="1"/>
      <w:numFmt w:val="lowerLetter"/>
      <w:lvlText w:val="%5."/>
      <w:lvlJc w:val="left"/>
      <w:pPr>
        <w:ind w:left="3240" w:hanging="360"/>
      </w:pPr>
    </w:lvl>
    <w:lvl w:ilvl="5" w:tplc="D12055AE" w:tentative="1">
      <w:start w:val="1"/>
      <w:numFmt w:val="lowerRoman"/>
      <w:lvlText w:val="%6."/>
      <w:lvlJc w:val="right"/>
      <w:pPr>
        <w:ind w:left="3960" w:hanging="180"/>
      </w:pPr>
    </w:lvl>
    <w:lvl w:ilvl="6" w:tplc="54CEB4FC" w:tentative="1">
      <w:start w:val="1"/>
      <w:numFmt w:val="decimal"/>
      <w:lvlText w:val="%7."/>
      <w:lvlJc w:val="left"/>
      <w:pPr>
        <w:ind w:left="4680" w:hanging="360"/>
      </w:pPr>
    </w:lvl>
    <w:lvl w:ilvl="7" w:tplc="C0DC6F1E" w:tentative="1">
      <w:start w:val="1"/>
      <w:numFmt w:val="lowerLetter"/>
      <w:lvlText w:val="%8."/>
      <w:lvlJc w:val="left"/>
      <w:pPr>
        <w:ind w:left="5400" w:hanging="360"/>
      </w:pPr>
    </w:lvl>
    <w:lvl w:ilvl="8" w:tplc="581CA0A4" w:tentative="1">
      <w:start w:val="1"/>
      <w:numFmt w:val="lowerRoman"/>
      <w:lvlText w:val="%9."/>
      <w:lvlJc w:val="right"/>
      <w:pPr>
        <w:ind w:left="6120" w:hanging="180"/>
      </w:pPr>
    </w:lvl>
  </w:abstractNum>
  <w:abstractNum w:abstractNumId="20" w15:restartNumberingAfterBreak="0">
    <w:nsid w:val="32105F60"/>
    <w:multiLevelType w:val="hybridMultilevel"/>
    <w:tmpl w:val="49A21BE0"/>
    <w:lvl w:ilvl="0" w:tplc="70D4F5F2">
      <w:start w:val="1"/>
      <w:numFmt w:val="decimal"/>
      <w:lvlText w:val="%1."/>
      <w:lvlJc w:val="left"/>
      <w:pPr>
        <w:ind w:left="360" w:hanging="360"/>
      </w:pPr>
      <w:rPr>
        <w:rFonts w:hint="default"/>
      </w:rPr>
    </w:lvl>
    <w:lvl w:ilvl="1" w:tplc="021A04CC" w:tentative="1">
      <w:start w:val="1"/>
      <w:numFmt w:val="lowerLetter"/>
      <w:lvlText w:val="%2."/>
      <w:lvlJc w:val="left"/>
      <w:pPr>
        <w:ind w:left="1080" w:hanging="360"/>
      </w:pPr>
    </w:lvl>
    <w:lvl w:ilvl="2" w:tplc="450C543C" w:tentative="1">
      <w:start w:val="1"/>
      <w:numFmt w:val="lowerRoman"/>
      <w:lvlText w:val="%3."/>
      <w:lvlJc w:val="right"/>
      <w:pPr>
        <w:ind w:left="1800" w:hanging="180"/>
      </w:pPr>
    </w:lvl>
    <w:lvl w:ilvl="3" w:tplc="02B09710" w:tentative="1">
      <w:start w:val="1"/>
      <w:numFmt w:val="decimal"/>
      <w:lvlText w:val="%4."/>
      <w:lvlJc w:val="left"/>
      <w:pPr>
        <w:ind w:left="2520" w:hanging="360"/>
      </w:pPr>
    </w:lvl>
    <w:lvl w:ilvl="4" w:tplc="CD2C9A6E" w:tentative="1">
      <w:start w:val="1"/>
      <w:numFmt w:val="lowerLetter"/>
      <w:lvlText w:val="%5."/>
      <w:lvlJc w:val="left"/>
      <w:pPr>
        <w:ind w:left="3240" w:hanging="360"/>
      </w:pPr>
    </w:lvl>
    <w:lvl w:ilvl="5" w:tplc="0E04FD6E" w:tentative="1">
      <w:start w:val="1"/>
      <w:numFmt w:val="lowerRoman"/>
      <w:lvlText w:val="%6."/>
      <w:lvlJc w:val="right"/>
      <w:pPr>
        <w:ind w:left="3960" w:hanging="180"/>
      </w:pPr>
    </w:lvl>
    <w:lvl w:ilvl="6" w:tplc="217CFDA2" w:tentative="1">
      <w:start w:val="1"/>
      <w:numFmt w:val="decimal"/>
      <w:lvlText w:val="%7."/>
      <w:lvlJc w:val="left"/>
      <w:pPr>
        <w:ind w:left="4680" w:hanging="360"/>
      </w:pPr>
    </w:lvl>
    <w:lvl w:ilvl="7" w:tplc="CA62C952" w:tentative="1">
      <w:start w:val="1"/>
      <w:numFmt w:val="lowerLetter"/>
      <w:lvlText w:val="%8."/>
      <w:lvlJc w:val="left"/>
      <w:pPr>
        <w:ind w:left="5400" w:hanging="360"/>
      </w:pPr>
    </w:lvl>
    <w:lvl w:ilvl="8" w:tplc="DD524656"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5582F28A">
      <w:start w:val="1"/>
      <w:numFmt w:val="decimal"/>
      <w:lvlText w:val="%1."/>
      <w:lvlJc w:val="left"/>
      <w:pPr>
        <w:ind w:left="360" w:hanging="360"/>
      </w:pPr>
      <w:rPr>
        <w:rFonts w:hint="default"/>
      </w:rPr>
    </w:lvl>
    <w:lvl w:ilvl="1" w:tplc="4DB4611C" w:tentative="1">
      <w:start w:val="1"/>
      <w:numFmt w:val="lowerLetter"/>
      <w:lvlText w:val="%2."/>
      <w:lvlJc w:val="left"/>
      <w:pPr>
        <w:ind w:left="1080" w:hanging="360"/>
      </w:pPr>
    </w:lvl>
    <w:lvl w:ilvl="2" w:tplc="DECCD074" w:tentative="1">
      <w:start w:val="1"/>
      <w:numFmt w:val="lowerRoman"/>
      <w:lvlText w:val="%3."/>
      <w:lvlJc w:val="right"/>
      <w:pPr>
        <w:ind w:left="1800" w:hanging="180"/>
      </w:pPr>
    </w:lvl>
    <w:lvl w:ilvl="3" w:tplc="B05AFBCA" w:tentative="1">
      <w:start w:val="1"/>
      <w:numFmt w:val="decimal"/>
      <w:lvlText w:val="%4."/>
      <w:lvlJc w:val="left"/>
      <w:pPr>
        <w:ind w:left="2520" w:hanging="360"/>
      </w:pPr>
    </w:lvl>
    <w:lvl w:ilvl="4" w:tplc="3624754A" w:tentative="1">
      <w:start w:val="1"/>
      <w:numFmt w:val="lowerLetter"/>
      <w:lvlText w:val="%5."/>
      <w:lvlJc w:val="left"/>
      <w:pPr>
        <w:ind w:left="3240" w:hanging="360"/>
      </w:pPr>
    </w:lvl>
    <w:lvl w:ilvl="5" w:tplc="FD7059E4" w:tentative="1">
      <w:start w:val="1"/>
      <w:numFmt w:val="lowerRoman"/>
      <w:lvlText w:val="%6."/>
      <w:lvlJc w:val="right"/>
      <w:pPr>
        <w:ind w:left="3960" w:hanging="180"/>
      </w:pPr>
    </w:lvl>
    <w:lvl w:ilvl="6" w:tplc="ED94FF40" w:tentative="1">
      <w:start w:val="1"/>
      <w:numFmt w:val="decimal"/>
      <w:lvlText w:val="%7."/>
      <w:lvlJc w:val="left"/>
      <w:pPr>
        <w:ind w:left="4680" w:hanging="360"/>
      </w:pPr>
    </w:lvl>
    <w:lvl w:ilvl="7" w:tplc="DCE865C6" w:tentative="1">
      <w:start w:val="1"/>
      <w:numFmt w:val="lowerLetter"/>
      <w:lvlText w:val="%8."/>
      <w:lvlJc w:val="left"/>
      <w:pPr>
        <w:ind w:left="5400" w:hanging="360"/>
      </w:pPr>
    </w:lvl>
    <w:lvl w:ilvl="8" w:tplc="BCA4903A"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697C3A38">
      <w:start w:val="1"/>
      <w:numFmt w:val="lowerRoman"/>
      <w:lvlText w:val="(%1)"/>
      <w:lvlJc w:val="left"/>
      <w:pPr>
        <w:ind w:left="1080" w:hanging="720"/>
      </w:pPr>
      <w:rPr>
        <w:rFonts w:hint="default"/>
        <w:b w:val="0"/>
      </w:rPr>
    </w:lvl>
    <w:lvl w:ilvl="1" w:tplc="EDE4EB62" w:tentative="1">
      <w:start w:val="1"/>
      <w:numFmt w:val="lowerLetter"/>
      <w:lvlText w:val="%2."/>
      <w:lvlJc w:val="left"/>
      <w:pPr>
        <w:ind w:left="1440" w:hanging="360"/>
      </w:pPr>
    </w:lvl>
    <w:lvl w:ilvl="2" w:tplc="B986E5E6" w:tentative="1">
      <w:start w:val="1"/>
      <w:numFmt w:val="lowerRoman"/>
      <w:lvlText w:val="%3."/>
      <w:lvlJc w:val="right"/>
      <w:pPr>
        <w:ind w:left="2160" w:hanging="180"/>
      </w:pPr>
    </w:lvl>
    <w:lvl w:ilvl="3" w:tplc="3F28743E" w:tentative="1">
      <w:start w:val="1"/>
      <w:numFmt w:val="decimal"/>
      <w:lvlText w:val="%4."/>
      <w:lvlJc w:val="left"/>
      <w:pPr>
        <w:ind w:left="2880" w:hanging="360"/>
      </w:pPr>
    </w:lvl>
    <w:lvl w:ilvl="4" w:tplc="EA763AD8" w:tentative="1">
      <w:start w:val="1"/>
      <w:numFmt w:val="lowerLetter"/>
      <w:lvlText w:val="%5."/>
      <w:lvlJc w:val="left"/>
      <w:pPr>
        <w:ind w:left="3600" w:hanging="360"/>
      </w:pPr>
    </w:lvl>
    <w:lvl w:ilvl="5" w:tplc="DAA68DE6" w:tentative="1">
      <w:start w:val="1"/>
      <w:numFmt w:val="lowerRoman"/>
      <w:lvlText w:val="%6."/>
      <w:lvlJc w:val="right"/>
      <w:pPr>
        <w:ind w:left="4320" w:hanging="180"/>
      </w:pPr>
    </w:lvl>
    <w:lvl w:ilvl="6" w:tplc="252A0D78" w:tentative="1">
      <w:start w:val="1"/>
      <w:numFmt w:val="decimal"/>
      <w:lvlText w:val="%7."/>
      <w:lvlJc w:val="left"/>
      <w:pPr>
        <w:ind w:left="5040" w:hanging="360"/>
      </w:pPr>
    </w:lvl>
    <w:lvl w:ilvl="7" w:tplc="02D28E16" w:tentative="1">
      <w:start w:val="1"/>
      <w:numFmt w:val="lowerLetter"/>
      <w:lvlText w:val="%8."/>
      <w:lvlJc w:val="left"/>
      <w:pPr>
        <w:ind w:left="5760" w:hanging="360"/>
      </w:pPr>
    </w:lvl>
    <w:lvl w:ilvl="8" w:tplc="494A1B26"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40D8EF3A">
      <w:start w:val="1"/>
      <w:numFmt w:val="lowerRoman"/>
      <w:lvlText w:val="(%1)"/>
      <w:lvlJc w:val="left"/>
      <w:pPr>
        <w:ind w:left="1080" w:hanging="720"/>
      </w:pPr>
      <w:rPr>
        <w:rFonts w:hint="default"/>
      </w:rPr>
    </w:lvl>
    <w:lvl w:ilvl="1" w:tplc="174E5834" w:tentative="1">
      <w:start w:val="1"/>
      <w:numFmt w:val="lowerLetter"/>
      <w:lvlText w:val="%2."/>
      <w:lvlJc w:val="left"/>
      <w:pPr>
        <w:ind w:left="1440" w:hanging="360"/>
      </w:pPr>
    </w:lvl>
    <w:lvl w:ilvl="2" w:tplc="202EEF0C" w:tentative="1">
      <w:start w:val="1"/>
      <w:numFmt w:val="lowerRoman"/>
      <w:lvlText w:val="%3."/>
      <w:lvlJc w:val="right"/>
      <w:pPr>
        <w:ind w:left="2160" w:hanging="180"/>
      </w:pPr>
    </w:lvl>
    <w:lvl w:ilvl="3" w:tplc="1FE6FEBC" w:tentative="1">
      <w:start w:val="1"/>
      <w:numFmt w:val="decimal"/>
      <w:lvlText w:val="%4."/>
      <w:lvlJc w:val="left"/>
      <w:pPr>
        <w:ind w:left="2880" w:hanging="360"/>
      </w:pPr>
    </w:lvl>
    <w:lvl w:ilvl="4" w:tplc="393657FE" w:tentative="1">
      <w:start w:val="1"/>
      <w:numFmt w:val="lowerLetter"/>
      <w:lvlText w:val="%5."/>
      <w:lvlJc w:val="left"/>
      <w:pPr>
        <w:ind w:left="3600" w:hanging="360"/>
      </w:pPr>
    </w:lvl>
    <w:lvl w:ilvl="5" w:tplc="42E0F5B0" w:tentative="1">
      <w:start w:val="1"/>
      <w:numFmt w:val="lowerRoman"/>
      <w:lvlText w:val="%6."/>
      <w:lvlJc w:val="right"/>
      <w:pPr>
        <w:ind w:left="4320" w:hanging="180"/>
      </w:pPr>
    </w:lvl>
    <w:lvl w:ilvl="6" w:tplc="EEA0F7FC" w:tentative="1">
      <w:start w:val="1"/>
      <w:numFmt w:val="decimal"/>
      <w:lvlText w:val="%7."/>
      <w:lvlJc w:val="left"/>
      <w:pPr>
        <w:ind w:left="5040" w:hanging="360"/>
      </w:pPr>
    </w:lvl>
    <w:lvl w:ilvl="7" w:tplc="28E2BF4A" w:tentative="1">
      <w:start w:val="1"/>
      <w:numFmt w:val="lowerLetter"/>
      <w:lvlText w:val="%8."/>
      <w:lvlJc w:val="left"/>
      <w:pPr>
        <w:ind w:left="5760" w:hanging="360"/>
      </w:pPr>
    </w:lvl>
    <w:lvl w:ilvl="8" w:tplc="FA0C47AA"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4900DACC">
      <w:start w:val="1"/>
      <w:numFmt w:val="bullet"/>
      <w:pStyle w:val="ListBullet"/>
      <w:lvlText w:val=""/>
      <w:lvlJc w:val="left"/>
      <w:pPr>
        <w:ind w:left="720" w:hanging="360"/>
      </w:pPr>
      <w:rPr>
        <w:rFonts w:ascii="Symbol" w:hAnsi="Symbol" w:hint="default"/>
      </w:rPr>
    </w:lvl>
    <w:lvl w:ilvl="1" w:tplc="618EE4E2">
      <w:start w:val="1"/>
      <w:numFmt w:val="bullet"/>
      <w:pStyle w:val="ListBullet2"/>
      <w:lvlText w:val="o"/>
      <w:lvlJc w:val="left"/>
      <w:pPr>
        <w:ind w:left="1440" w:hanging="360"/>
      </w:pPr>
      <w:rPr>
        <w:rFonts w:ascii="Courier New" w:hAnsi="Courier New" w:cs="Courier New" w:hint="default"/>
      </w:rPr>
    </w:lvl>
    <w:lvl w:ilvl="2" w:tplc="30EA0D86">
      <w:start w:val="1"/>
      <w:numFmt w:val="bullet"/>
      <w:lvlText w:val=""/>
      <w:lvlJc w:val="left"/>
      <w:pPr>
        <w:ind w:left="2160" w:hanging="360"/>
      </w:pPr>
      <w:rPr>
        <w:rFonts w:ascii="Wingdings" w:hAnsi="Wingdings" w:hint="default"/>
      </w:rPr>
    </w:lvl>
    <w:lvl w:ilvl="3" w:tplc="39E6BBBC">
      <w:start w:val="1"/>
      <w:numFmt w:val="bullet"/>
      <w:lvlText w:val=""/>
      <w:lvlJc w:val="left"/>
      <w:pPr>
        <w:ind w:left="2880" w:hanging="360"/>
      </w:pPr>
      <w:rPr>
        <w:rFonts w:ascii="Symbol" w:hAnsi="Symbol" w:hint="default"/>
      </w:rPr>
    </w:lvl>
    <w:lvl w:ilvl="4" w:tplc="B264467A">
      <w:start w:val="1"/>
      <w:numFmt w:val="bullet"/>
      <w:lvlText w:val="o"/>
      <w:lvlJc w:val="left"/>
      <w:pPr>
        <w:ind w:left="3600" w:hanging="360"/>
      </w:pPr>
      <w:rPr>
        <w:rFonts w:ascii="Courier New" w:hAnsi="Courier New" w:cs="Courier New" w:hint="default"/>
      </w:rPr>
    </w:lvl>
    <w:lvl w:ilvl="5" w:tplc="08D66E3A">
      <w:start w:val="1"/>
      <w:numFmt w:val="bullet"/>
      <w:pStyle w:val="ListBullet3"/>
      <w:lvlText w:val=""/>
      <w:lvlJc w:val="left"/>
      <w:pPr>
        <w:ind w:left="4320" w:hanging="360"/>
      </w:pPr>
      <w:rPr>
        <w:rFonts w:ascii="Wingdings" w:hAnsi="Wingdings" w:hint="default"/>
      </w:rPr>
    </w:lvl>
    <w:lvl w:ilvl="6" w:tplc="216A292E">
      <w:start w:val="1"/>
      <w:numFmt w:val="bullet"/>
      <w:lvlText w:val=""/>
      <w:lvlJc w:val="left"/>
      <w:pPr>
        <w:ind w:left="5040" w:hanging="360"/>
      </w:pPr>
      <w:rPr>
        <w:rFonts w:ascii="Symbol" w:hAnsi="Symbol" w:hint="default"/>
      </w:rPr>
    </w:lvl>
    <w:lvl w:ilvl="7" w:tplc="24866BBA">
      <w:start w:val="1"/>
      <w:numFmt w:val="bullet"/>
      <w:lvlText w:val="o"/>
      <w:lvlJc w:val="left"/>
      <w:pPr>
        <w:ind w:left="5760" w:hanging="360"/>
      </w:pPr>
      <w:rPr>
        <w:rFonts w:ascii="Courier New" w:hAnsi="Courier New" w:cs="Courier New" w:hint="default"/>
      </w:rPr>
    </w:lvl>
    <w:lvl w:ilvl="8" w:tplc="1A9E7E8A">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0E089EAA">
      <w:start w:val="1"/>
      <w:numFmt w:val="bullet"/>
      <w:lvlText w:val=""/>
      <w:lvlJc w:val="left"/>
      <w:pPr>
        <w:ind w:left="360" w:hanging="360"/>
      </w:pPr>
      <w:rPr>
        <w:rFonts w:ascii="Symbol" w:hAnsi="Symbol" w:hint="default"/>
      </w:rPr>
    </w:lvl>
    <w:lvl w:ilvl="1" w:tplc="83C801C2" w:tentative="1">
      <w:start w:val="1"/>
      <w:numFmt w:val="bullet"/>
      <w:lvlText w:val="o"/>
      <w:lvlJc w:val="left"/>
      <w:pPr>
        <w:ind w:left="1080" w:hanging="360"/>
      </w:pPr>
      <w:rPr>
        <w:rFonts w:ascii="Courier New" w:hAnsi="Courier New" w:cs="Courier New" w:hint="default"/>
      </w:rPr>
    </w:lvl>
    <w:lvl w:ilvl="2" w:tplc="A6440788" w:tentative="1">
      <w:start w:val="1"/>
      <w:numFmt w:val="bullet"/>
      <w:lvlText w:val=""/>
      <w:lvlJc w:val="left"/>
      <w:pPr>
        <w:ind w:left="1800" w:hanging="360"/>
      </w:pPr>
      <w:rPr>
        <w:rFonts w:ascii="Wingdings" w:hAnsi="Wingdings" w:hint="default"/>
      </w:rPr>
    </w:lvl>
    <w:lvl w:ilvl="3" w:tplc="2B468DAE" w:tentative="1">
      <w:start w:val="1"/>
      <w:numFmt w:val="bullet"/>
      <w:lvlText w:val=""/>
      <w:lvlJc w:val="left"/>
      <w:pPr>
        <w:ind w:left="2520" w:hanging="360"/>
      </w:pPr>
      <w:rPr>
        <w:rFonts w:ascii="Symbol" w:hAnsi="Symbol" w:hint="default"/>
      </w:rPr>
    </w:lvl>
    <w:lvl w:ilvl="4" w:tplc="AF9C7CE0" w:tentative="1">
      <w:start w:val="1"/>
      <w:numFmt w:val="bullet"/>
      <w:lvlText w:val="o"/>
      <w:lvlJc w:val="left"/>
      <w:pPr>
        <w:ind w:left="3240" w:hanging="360"/>
      </w:pPr>
      <w:rPr>
        <w:rFonts w:ascii="Courier New" w:hAnsi="Courier New" w:cs="Courier New" w:hint="default"/>
      </w:rPr>
    </w:lvl>
    <w:lvl w:ilvl="5" w:tplc="23D85686" w:tentative="1">
      <w:start w:val="1"/>
      <w:numFmt w:val="bullet"/>
      <w:lvlText w:val=""/>
      <w:lvlJc w:val="left"/>
      <w:pPr>
        <w:ind w:left="3960" w:hanging="360"/>
      </w:pPr>
      <w:rPr>
        <w:rFonts w:ascii="Wingdings" w:hAnsi="Wingdings" w:hint="default"/>
      </w:rPr>
    </w:lvl>
    <w:lvl w:ilvl="6" w:tplc="A9943E36" w:tentative="1">
      <w:start w:val="1"/>
      <w:numFmt w:val="bullet"/>
      <w:lvlText w:val=""/>
      <w:lvlJc w:val="left"/>
      <w:pPr>
        <w:ind w:left="4680" w:hanging="360"/>
      </w:pPr>
      <w:rPr>
        <w:rFonts w:ascii="Symbol" w:hAnsi="Symbol" w:hint="default"/>
      </w:rPr>
    </w:lvl>
    <w:lvl w:ilvl="7" w:tplc="F014ED8C" w:tentative="1">
      <w:start w:val="1"/>
      <w:numFmt w:val="bullet"/>
      <w:lvlText w:val="o"/>
      <w:lvlJc w:val="left"/>
      <w:pPr>
        <w:ind w:left="5400" w:hanging="360"/>
      </w:pPr>
      <w:rPr>
        <w:rFonts w:ascii="Courier New" w:hAnsi="Courier New" w:cs="Courier New" w:hint="default"/>
      </w:rPr>
    </w:lvl>
    <w:lvl w:ilvl="8" w:tplc="9B627E20"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507AC762">
      <w:start w:val="1"/>
      <w:numFmt w:val="lowerRoman"/>
      <w:lvlText w:val="(%1)"/>
      <w:lvlJc w:val="left"/>
      <w:pPr>
        <w:ind w:left="1080" w:hanging="720"/>
      </w:pPr>
      <w:rPr>
        <w:rFonts w:hint="default"/>
      </w:rPr>
    </w:lvl>
    <w:lvl w:ilvl="1" w:tplc="70F4E4DE" w:tentative="1">
      <w:start w:val="1"/>
      <w:numFmt w:val="lowerLetter"/>
      <w:lvlText w:val="%2."/>
      <w:lvlJc w:val="left"/>
      <w:pPr>
        <w:ind w:left="1440" w:hanging="360"/>
      </w:pPr>
    </w:lvl>
    <w:lvl w:ilvl="2" w:tplc="CF3E1A9A" w:tentative="1">
      <w:start w:val="1"/>
      <w:numFmt w:val="lowerRoman"/>
      <w:lvlText w:val="%3."/>
      <w:lvlJc w:val="right"/>
      <w:pPr>
        <w:ind w:left="2160" w:hanging="180"/>
      </w:pPr>
    </w:lvl>
    <w:lvl w:ilvl="3" w:tplc="F3C42A2E" w:tentative="1">
      <w:start w:val="1"/>
      <w:numFmt w:val="decimal"/>
      <w:lvlText w:val="%4."/>
      <w:lvlJc w:val="left"/>
      <w:pPr>
        <w:ind w:left="2880" w:hanging="360"/>
      </w:pPr>
    </w:lvl>
    <w:lvl w:ilvl="4" w:tplc="918A00E8" w:tentative="1">
      <w:start w:val="1"/>
      <w:numFmt w:val="lowerLetter"/>
      <w:lvlText w:val="%5."/>
      <w:lvlJc w:val="left"/>
      <w:pPr>
        <w:ind w:left="3600" w:hanging="360"/>
      </w:pPr>
    </w:lvl>
    <w:lvl w:ilvl="5" w:tplc="290C38DC" w:tentative="1">
      <w:start w:val="1"/>
      <w:numFmt w:val="lowerRoman"/>
      <w:lvlText w:val="%6."/>
      <w:lvlJc w:val="right"/>
      <w:pPr>
        <w:ind w:left="4320" w:hanging="180"/>
      </w:pPr>
    </w:lvl>
    <w:lvl w:ilvl="6" w:tplc="A59AA888" w:tentative="1">
      <w:start w:val="1"/>
      <w:numFmt w:val="decimal"/>
      <w:lvlText w:val="%7."/>
      <w:lvlJc w:val="left"/>
      <w:pPr>
        <w:ind w:left="5040" w:hanging="360"/>
      </w:pPr>
    </w:lvl>
    <w:lvl w:ilvl="7" w:tplc="D8389306" w:tentative="1">
      <w:start w:val="1"/>
      <w:numFmt w:val="lowerLetter"/>
      <w:lvlText w:val="%8."/>
      <w:lvlJc w:val="left"/>
      <w:pPr>
        <w:ind w:left="5760" w:hanging="360"/>
      </w:pPr>
    </w:lvl>
    <w:lvl w:ilvl="8" w:tplc="B0F40F54"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34C862B2">
      <w:start w:val="1"/>
      <w:numFmt w:val="lowerRoman"/>
      <w:lvlText w:val="(%1)"/>
      <w:lvlJc w:val="left"/>
      <w:pPr>
        <w:ind w:left="1080" w:hanging="720"/>
      </w:pPr>
      <w:rPr>
        <w:rFonts w:hint="default"/>
      </w:rPr>
    </w:lvl>
    <w:lvl w:ilvl="1" w:tplc="E0141510" w:tentative="1">
      <w:start w:val="1"/>
      <w:numFmt w:val="lowerLetter"/>
      <w:lvlText w:val="%2."/>
      <w:lvlJc w:val="left"/>
      <w:pPr>
        <w:ind w:left="1440" w:hanging="360"/>
      </w:pPr>
    </w:lvl>
    <w:lvl w:ilvl="2" w:tplc="85D000B2" w:tentative="1">
      <w:start w:val="1"/>
      <w:numFmt w:val="lowerRoman"/>
      <w:lvlText w:val="%3."/>
      <w:lvlJc w:val="right"/>
      <w:pPr>
        <w:ind w:left="2160" w:hanging="180"/>
      </w:pPr>
    </w:lvl>
    <w:lvl w:ilvl="3" w:tplc="FD3EC1EA" w:tentative="1">
      <w:start w:val="1"/>
      <w:numFmt w:val="decimal"/>
      <w:lvlText w:val="%4."/>
      <w:lvlJc w:val="left"/>
      <w:pPr>
        <w:ind w:left="2880" w:hanging="360"/>
      </w:pPr>
    </w:lvl>
    <w:lvl w:ilvl="4" w:tplc="E8B62ADE" w:tentative="1">
      <w:start w:val="1"/>
      <w:numFmt w:val="lowerLetter"/>
      <w:lvlText w:val="%5."/>
      <w:lvlJc w:val="left"/>
      <w:pPr>
        <w:ind w:left="3600" w:hanging="360"/>
      </w:pPr>
    </w:lvl>
    <w:lvl w:ilvl="5" w:tplc="CECAAFCE" w:tentative="1">
      <w:start w:val="1"/>
      <w:numFmt w:val="lowerRoman"/>
      <w:lvlText w:val="%6."/>
      <w:lvlJc w:val="right"/>
      <w:pPr>
        <w:ind w:left="4320" w:hanging="180"/>
      </w:pPr>
    </w:lvl>
    <w:lvl w:ilvl="6" w:tplc="01880A10" w:tentative="1">
      <w:start w:val="1"/>
      <w:numFmt w:val="decimal"/>
      <w:lvlText w:val="%7."/>
      <w:lvlJc w:val="left"/>
      <w:pPr>
        <w:ind w:left="5040" w:hanging="360"/>
      </w:pPr>
    </w:lvl>
    <w:lvl w:ilvl="7" w:tplc="4A784832" w:tentative="1">
      <w:start w:val="1"/>
      <w:numFmt w:val="lowerLetter"/>
      <w:lvlText w:val="%8."/>
      <w:lvlJc w:val="left"/>
      <w:pPr>
        <w:ind w:left="5760" w:hanging="360"/>
      </w:pPr>
    </w:lvl>
    <w:lvl w:ilvl="8" w:tplc="F37211E8"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7570D860">
      <w:start w:val="1"/>
      <w:numFmt w:val="lowerRoman"/>
      <w:lvlText w:val="(%1)"/>
      <w:lvlJc w:val="left"/>
      <w:pPr>
        <w:ind w:left="1080" w:hanging="720"/>
      </w:pPr>
      <w:rPr>
        <w:rFonts w:hint="default"/>
        <w:b w:val="0"/>
      </w:rPr>
    </w:lvl>
    <w:lvl w:ilvl="1" w:tplc="8AA68082" w:tentative="1">
      <w:start w:val="1"/>
      <w:numFmt w:val="lowerLetter"/>
      <w:lvlText w:val="%2."/>
      <w:lvlJc w:val="left"/>
      <w:pPr>
        <w:ind w:left="1440" w:hanging="360"/>
      </w:pPr>
    </w:lvl>
    <w:lvl w:ilvl="2" w:tplc="5E987A4C" w:tentative="1">
      <w:start w:val="1"/>
      <w:numFmt w:val="lowerRoman"/>
      <w:lvlText w:val="%3."/>
      <w:lvlJc w:val="right"/>
      <w:pPr>
        <w:ind w:left="2160" w:hanging="180"/>
      </w:pPr>
    </w:lvl>
    <w:lvl w:ilvl="3" w:tplc="1AD83082" w:tentative="1">
      <w:start w:val="1"/>
      <w:numFmt w:val="decimal"/>
      <w:lvlText w:val="%4."/>
      <w:lvlJc w:val="left"/>
      <w:pPr>
        <w:ind w:left="2880" w:hanging="360"/>
      </w:pPr>
    </w:lvl>
    <w:lvl w:ilvl="4" w:tplc="63A8B852" w:tentative="1">
      <w:start w:val="1"/>
      <w:numFmt w:val="lowerLetter"/>
      <w:lvlText w:val="%5."/>
      <w:lvlJc w:val="left"/>
      <w:pPr>
        <w:ind w:left="3600" w:hanging="360"/>
      </w:pPr>
    </w:lvl>
    <w:lvl w:ilvl="5" w:tplc="D7E86C56" w:tentative="1">
      <w:start w:val="1"/>
      <w:numFmt w:val="lowerRoman"/>
      <w:lvlText w:val="%6."/>
      <w:lvlJc w:val="right"/>
      <w:pPr>
        <w:ind w:left="4320" w:hanging="180"/>
      </w:pPr>
    </w:lvl>
    <w:lvl w:ilvl="6" w:tplc="AB740B7E" w:tentative="1">
      <w:start w:val="1"/>
      <w:numFmt w:val="decimal"/>
      <w:lvlText w:val="%7."/>
      <w:lvlJc w:val="left"/>
      <w:pPr>
        <w:ind w:left="5040" w:hanging="360"/>
      </w:pPr>
    </w:lvl>
    <w:lvl w:ilvl="7" w:tplc="1A80EB86" w:tentative="1">
      <w:start w:val="1"/>
      <w:numFmt w:val="lowerLetter"/>
      <w:lvlText w:val="%8."/>
      <w:lvlJc w:val="left"/>
      <w:pPr>
        <w:ind w:left="5760" w:hanging="360"/>
      </w:pPr>
    </w:lvl>
    <w:lvl w:ilvl="8" w:tplc="0C00D074"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FF063F0C">
      <w:start w:val="1"/>
      <w:numFmt w:val="lowerRoman"/>
      <w:lvlText w:val="(%1)"/>
      <w:lvlJc w:val="left"/>
      <w:pPr>
        <w:ind w:left="1080" w:hanging="720"/>
      </w:pPr>
      <w:rPr>
        <w:rFonts w:hint="default"/>
        <w:b w:val="0"/>
      </w:rPr>
    </w:lvl>
    <w:lvl w:ilvl="1" w:tplc="088C4A8E" w:tentative="1">
      <w:start w:val="1"/>
      <w:numFmt w:val="lowerLetter"/>
      <w:lvlText w:val="%2."/>
      <w:lvlJc w:val="left"/>
      <w:pPr>
        <w:ind w:left="1440" w:hanging="360"/>
      </w:pPr>
    </w:lvl>
    <w:lvl w:ilvl="2" w:tplc="76DEC02A" w:tentative="1">
      <w:start w:val="1"/>
      <w:numFmt w:val="lowerRoman"/>
      <w:lvlText w:val="%3."/>
      <w:lvlJc w:val="right"/>
      <w:pPr>
        <w:ind w:left="2160" w:hanging="180"/>
      </w:pPr>
    </w:lvl>
    <w:lvl w:ilvl="3" w:tplc="A1E42FBA" w:tentative="1">
      <w:start w:val="1"/>
      <w:numFmt w:val="decimal"/>
      <w:lvlText w:val="%4."/>
      <w:lvlJc w:val="left"/>
      <w:pPr>
        <w:ind w:left="2880" w:hanging="360"/>
      </w:pPr>
    </w:lvl>
    <w:lvl w:ilvl="4" w:tplc="7EF28338" w:tentative="1">
      <w:start w:val="1"/>
      <w:numFmt w:val="lowerLetter"/>
      <w:lvlText w:val="%5."/>
      <w:lvlJc w:val="left"/>
      <w:pPr>
        <w:ind w:left="3600" w:hanging="360"/>
      </w:pPr>
    </w:lvl>
    <w:lvl w:ilvl="5" w:tplc="9F82D43C" w:tentative="1">
      <w:start w:val="1"/>
      <w:numFmt w:val="lowerRoman"/>
      <w:lvlText w:val="%6."/>
      <w:lvlJc w:val="right"/>
      <w:pPr>
        <w:ind w:left="4320" w:hanging="180"/>
      </w:pPr>
    </w:lvl>
    <w:lvl w:ilvl="6" w:tplc="7BAA9054" w:tentative="1">
      <w:start w:val="1"/>
      <w:numFmt w:val="decimal"/>
      <w:lvlText w:val="%7."/>
      <w:lvlJc w:val="left"/>
      <w:pPr>
        <w:ind w:left="5040" w:hanging="360"/>
      </w:pPr>
    </w:lvl>
    <w:lvl w:ilvl="7" w:tplc="79F2C628" w:tentative="1">
      <w:start w:val="1"/>
      <w:numFmt w:val="lowerLetter"/>
      <w:lvlText w:val="%8."/>
      <w:lvlJc w:val="left"/>
      <w:pPr>
        <w:ind w:left="5760" w:hanging="360"/>
      </w:pPr>
    </w:lvl>
    <w:lvl w:ilvl="8" w:tplc="A22AC43C"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494E9A9C">
      <w:start w:val="1"/>
      <w:numFmt w:val="decimal"/>
      <w:lvlText w:val="%1."/>
      <w:lvlJc w:val="left"/>
      <w:pPr>
        <w:ind w:left="360" w:hanging="360"/>
      </w:pPr>
      <w:rPr>
        <w:rFonts w:hint="default"/>
      </w:rPr>
    </w:lvl>
    <w:lvl w:ilvl="1" w:tplc="EE3871F4" w:tentative="1">
      <w:start w:val="1"/>
      <w:numFmt w:val="lowerLetter"/>
      <w:lvlText w:val="%2."/>
      <w:lvlJc w:val="left"/>
      <w:pPr>
        <w:ind w:left="1080" w:hanging="360"/>
      </w:pPr>
    </w:lvl>
    <w:lvl w:ilvl="2" w:tplc="F9B8CCBA" w:tentative="1">
      <w:start w:val="1"/>
      <w:numFmt w:val="lowerRoman"/>
      <w:lvlText w:val="%3."/>
      <w:lvlJc w:val="right"/>
      <w:pPr>
        <w:ind w:left="1800" w:hanging="180"/>
      </w:pPr>
    </w:lvl>
    <w:lvl w:ilvl="3" w:tplc="851CF836" w:tentative="1">
      <w:start w:val="1"/>
      <w:numFmt w:val="decimal"/>
      <w:lvlText w:val="%4."/>
      <w:lvlJc w:val="left"/>
      <w:pPr>
        <w:ind w:left="2520" w:hanging="360"/>
      </w:pPr>
    </w:lvl>
    <w:lvl w:ilvl="4" w:tplc="B792F432" w:tentative="1">
      <w:start w:val="1"/>
      <w:numFmt w:val="lowerLetter"/>
      <w:lvlText w:val="%5."/>
      <w:lvlJc w:val="left"/>
      <w:pPr>
        <w:ind w:left="3240" w:hanging="360"/>
      </w:pPr>
    </w:lvl>
    <w:lvl w:ilvl="5" w:tplc="C400B4AC" w:tentative="1">
      <w:start w:val="1"/>
      <w:numFmt w:val="lowerRoman"/>
      <w:lvlText w:val="%6."/>
      <w:lvlJc w:val="right"/>
      <w:pPr>
        <w:ind w:left="3960" w:hanging="180"/>
      </w:pPr>
    </w:lvl>
    <w:lvl w:ilvl="6" w:tplc="A0A2ED40" w:tentative="1">
      <w:start w:val="1"/>
      <w:numFmt w:val="decimal"/>
      <w:lvlText w:val="%7."/>
      <w:lvlJc w:val="left"/>
      <w:pPr>
        <w:ind w:left="4680" w:hanging="360"/>
      </w:pPr>
    </w:lvl>
    <w:lvl w:ilvl="7" w:tplc="441680D6" w:tentative="1">
      <w:start w:val="1"/>
      <w:numFmt w:val="lowerLetter"/>
      <w:lvlText w:val="%8."/>
      <w:lvlJc w:val="left"/>
      <w:pPr>
        <w:ind w:left="5400" w:hanging="360"/>
      </w:pPr>
    </w:lvl>
    <w:lvl w:ilvl="8" w:tplc="2CB21810"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7EDADEE0">
      <w:start w:val="1"/>
      <w:numFmt w:val="lowerRoman"/>
      <w:lvlText w:val="(%1)"/>
      <w:lvlJc w:val="left"/>
      <w:pPr>
        <w:ind w:left="1080" w:hanging="720"/>
      </w:pPr>
      <w:rPr>
        <w:rFonts w:hint="default"/>
      </w:rPr>
    </w:lvl>
    <w:lvl w:ilvl="1" w:tplc="DA04833C" w:tentative="1">
      <w:start w:val="1"/>
      <w:numFmt w:val="lowerLetter"/>
      <w:lvlText w:val="%2."/>
      <w:lvlJc w:val="left"/>
      <w:pPr>
        <w:ind w:left="1440" w:hanging="360"/>
      </w:pPr>
    </w:lvl>
    <w:lvl w:ilvl="2" w:tplc="2FFC364C" w:tentative="1">
      <w:start w:val="1"/>
      <w:numFmt w:val="lowerRoman"/>
      <w:lvlText w:val="%3."/>
      <w:lvlJc w:val="right"/>
      <w:pPr>
        <w:ind w:left="2160" w:hanging="180"/>
      </w:pPr>
    </w:lvl>
    <w:lvl w:ilvl="3" w:tplc="5FCC75CA" w:tentative="1">
      <w:start w:val="1"/>
      <w:numFmt w:val="decimal"/>
      <w:lvlText w:val="%4."/>
      <w:lvlJc w:val="left"/>
      <w:pPr>
        <w:ind w:left="2880" w:hanging="360"/>
      </w:pPr>
    </w:lvl>
    <w:lvl w:ilvl="4" w:tplc="3BA0BD5E" w:tentative="1">
      <w:start w:val="1"/>
      <w:numFmt w:val="lowerLetter"/>
      <w:lvlText w:val="%5."/>
      <w:lvlJc w:val="left"/>
      <w:pPr>
        <w:ind w:left="3600" w:hanging="360"/>
      </w:pPr>
    </w:lvl>
    <w:lvl w:ilvl="5" w:tplc="63C4CE6A" w:tentative="1">
      <w:start w:val="1"/>
      <w:numFmt w:val="lowerRoman"/>
      <w:lvlText w:val="%6."/>
      <w:lvlJc w:val="right"/>
      <w:pPr>
        <w:ind w:left="4320" w:hanging="180"/>
      </w:pPr>
    </w:lvl>
    <w:lvl w:ilvl="6" w:tplc="372C1482" w:tentative="1">
      <w:start w:val="1"/>
      <w:numFmt w:val="decimal"/>
      <w:lvlText w:val="%7."/>
      <w:lvlJc w:val="left"/>
      <w:pPr>
        <w:ind w:left="5040" w:hanging="360"/>
      </w:pPr>
    </w:lvl>
    <w:lvl w:ilvl="7" w:tplc="11D8DB76" w:tentative="1">
      <w:start w:val="1"/>
      <w:numFmt w:val="lowerLetter"/>
      <w:lvlText w:val="%8."/>
      <w:lvlJc w:val="left"/>
      <w:pPr>
        <w:ind w:left="5760" w:hanging="360"/>
      </w:pPr>
    </w:lvl>
    <w:lvl w:ilvl="8" w:tplc="DF2C279A" w:tentative="1">
      <w:start w:val="1"/>
      <w:numFmt w:val="lowerRoman"/>
      <w:lvlText w:val="%9."/>
      <w:lvlJc w:val="right"/>
      <w:pPr>
        <w:ind w:left="6480" w:hanging="180"/>
      </w:pPr>
    </w:lvl>
  </w:abstractNum>
  <w:abstractNum w:abstractNumId="32" w15:restartNumberingAfterBreak="0">
    <w:nsid w:val="5764FFAA"/>
    <w:multiLevelType w:val="hybridMultilevel"/>
    <w:tmpl w:val="33C130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8766F22"/>
    <w:multiLevelType w:val="hybridMultilevel"/>
    <w:tmpl w:val="E500E596"/>
    <w:lvl w:ilvl="0" w:tplc="EF7037D0">
      <w:start w:val="1"/>
      <w:numFmt w:val="decimal"/>
      <w:lvlText w:val="%1."/>
      <w:lvlJc w:val="left"/>
      <w:pPr>
        <w:ind w:left="360" w:hanging="360"/>
      </w:pPr>
    </w:lvl>
    <w:lvl w:ilvl="1" w:tplc="87C4FFD6" w:tentative="1">
      <w:start w:val="1"/>
      <w:numFmt w:val="lowerLetter"/>
      <w:lvlText w:val="%2."/>
      <w:lvlJc w:val="left"/>
      <w:pPr>
        <w:ind w:left="1080" w:hanging="360"/>
      </w:pPr>
    </w:lvl>
    <w:lvl w:ilvl="2" w:tplc="693EC620" w:tentative="1">
      <w:start w:val="1"/>
      <w:numFmt w:val="lowerRoman"/>
      <w:lvlText w:val="%3."/>
      <w:lvlJc w:val="right"/>
      <w:pPr>
        <w:ind w:left="1800" w:hanging="180"/>
      </w:pPr>
    </w:lvl>
    <w:lvl w:ilvl="3" w:tplc="4FE8FE98" w:tentative="1">
      <w:start w:val="1"/>
      <w:numFmt w:val="decimal"/>
      <w:lvlText w:val="%4."/>
      <w:lvlJc w:val="left"/>
      <w:pPr>
        <w:ind w:left="2520" w:hanging="360"/>
      </w:pPr>
    </w:lvl>
    <w:lvl w:ilvl="4" w:tplc="B1382DF8" w:tentative="1">
      <w:start w:val="1"/>
      <w:numFmt w:val="lowerLetter"/>
      <w:lvlText w:val="%5."/>
      <w:lvlJc w:val="left"/>
      <w:pPr>
        <w:ind w:left="3240" w:hanging="360"/>
      </w:pPr>
    </w:lvl>
    <w:lvl w:ilvl="5" w:tplc="E55ECE84" w:tentative="1">
      <w:start w:val="1"/>
      <w:numFmt w:val="lowerRoman"/>
      <w:lvlText w:val="%6."/>
      <w:lvlJc w:val="right"/>
      <w:pPr>
        <w:ind w:left="3960" w:hanging="180"/>
      </w:pPr>
    </w:lvl>
    <w:lvl w:ilvl="6" w:tplc="51440CD2" w:tentative="1">
      <w:start w:val="1"/>
      <w:numFmt w:val="decimal"/>
      <w:lvlText w:val="%7."/>
      <w:lvlJc w:val="left"/>
      <w:pPr>
        <w:ind w:left="4680" w:hanging="360"/>
      </w:pPr>
    </w:lvl>
    <w:lvl w:ilvl="7" w:tplc="0E7CE76E" w:tentative="1">
      <w:start w:val="1"/>
      <w:numFmt w:val="lowerLetter"/>
      <w:lvlText w:val="%8."/>
      <w:lvlJc w:val="left"/>
      <w:pPr>
        <w:ind w:left="5400" w:hanging="360"/>
      </w:pPr>
    </w:lvl>
    <w:lvl w:ilvl="8" w:tplc="ED9AE770"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1A8A68F2">
      <w:start w:val="1"/>
      <w:numFmt w:val="lowerRoman"/>
      <w:lvlText w:val="(%1)"/>
      <w:lvlJc w:val="left"/>
      <w:pPr>
        <w:ind w:left="1080" w:hanging="720"/>
      </w:pPr>
      <w:rPr>
        <w:rFonts w:hint="default"/>
        <w:b w:val="0"/>
      </w:rPr>
    </w:lvl>
    <w:lvl w:ilvl="1" w:tplc="73B42EFA" w:tentative="1">
      <w:start w:val="1"/>
      <w:numFmt w:val="lowerLetter"/>
      <w:lvlText w:val="%2."/>
      <w:lvlJc w:val="left"/>
      <w:pPr>
        <w:ind w:left="1440" w:hanging="360"/>
      </w:pPr>
    </w:lvl>
    <w:lvl w:ilvl="2" w:tplc="93C8FAD4" w:tentative="1">
      <w:start w:val="1"/>
      <w:numFmt w:val="lowerRoman"/>
      <w:lvlText w:val="%3."/>
      <w:lvlJc w:val="right"/>
      <w:pPr>
        <w:ind w:left="2160" w:hanging="180"/>
      </w:pPr>
    </w:lvl>
    <w:lvl w:ilvl="3" w:tplc="33E07C7E" w:tentative="1">
      <w:start w:val="1"/>
      <w:numFmt w:val="decimal"/>
      <w:lvlText w:val="%4."/>
      <w:lvlJc w:val="left"/>
      <w:pPr>
        <w:ind w:left="2880" w:hanging="360"/>
      </w:pPr>
    </w:lvl>
    <w:lvl w:ilvl="4" w:tplc="5890274E" w:tentative="1">
      <w:start w:val="1"/>
      <w:numFmt w:val="lowerLetter"/>
      <w:lvlText w:val="%5."/>
      <w:lvlJc w:val="left"/>
      <w:pPr>
        <w:ind w:left="3600" w:hanging="360"/>
      </w:pPr>
    </w:lvl>
    <w:lvl w:ilvl="5" w:tplc="53181326" w:tentative="1">
      <w:start w:val="1"/>
      <w:numFmt w:val="lowerRoman"/>
      <w:lvlText w:val="%6."/>
      <w:lvlJc w:val="right"/>
      <w:pPr>
        <w:ind w:left="4320" w:hanging="180"/>
      </w:pPr>
    </w:lvl>
    <w:lvl w:ilvl="6" w:tplc="207CAF84" w:tentative="1">
      <w:start w:val="1"/>
      <w:numFmt w:val="decimal"/>
      <w:lvlText w:val="%7."/>
      <w:lvlJc w:val="left"/>
      <w:pPr>
        <w:ind w:left="5040" w:hanging="360"/>
      </w:pPr>
    </w:lvl>
    <w:lvl w:ilvl="7" w:tplc="F92229FC" w:tentative="1">
      <w:start w:val="1"/>
      <w:numFmt w:val="lowerLetter"/>
      <w:lvlText w:val="%8."/>
      <w:lvlJc w:val="left"/>
      <w:pPr>
        <w:ind w:left="5760" w:hanging="360"/>
      </w:pPr>
    </w:lvl>
    <w:lvl w:ilvl="8" w:tplc="02D64204"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3B8E2D18">
      <w:start w:val="1"/>
      <w:numFmt w:val="lowerRoman"/>
      <w:lvlText w:val="(%1)"/>
      <w:lvlJc w:val="left"/>
      <w:pPr>
        <w:ind w:left="1080" w:hanging="720"/>
      </w:pPr>
      <w:rPr>
        <w:rFonts w:hint="default"/>
      </w:rPr>
    </w:lvl>
    <w:lvl w:ilvl="1" w:tplc="67604D10" w:tentative="1">
      <w:start w:val="1"/>
      <w:numFmt w:val="lowerLetter"/>
      <w:lvlText w:val="%2."/>
      <w:lvlJc w:val="left"/>
      <w:pPr>
        <w:ind w:left="1440" w:hanging="360"/>
      </w:pPr>
    </w:lvl>
    <w:lvl w:ilvl="2" w:tplc="E160E27C" w:tentative="1">
      <w:start w:val="1"/>
      <w:numFmt w:val="lowerRoman"/>
      <w:lvlText w:val="%3."/>
      <w:lvlJc w:val="right"/>
      <w:pPr>
        <w:ind w:left="2160" w:hanging="180"/>
      </w:pPr>
    </w:lvl>
    <w:lvl w:ilvl="3" w:tplc="291C6E82" w:tentative="1">
      <w:start w:val="1"/>
      <w:numFmt w:val="decimal"/>
      <w:lvlText w:val="%4."/>
      <w:lvlJc w:val="left"/>
      <w:pPr>
        <w:ind w:left="2880" w:hanging="360"/>
      </w:pPr>
    </w:lvl>
    <w:lvl w:ilvl="4" w:tplc="EED63A22" w:tentative="1">
      <w:start w:val="1"/>
      <w:numFmt w:val="lowerLetter"/>
      <w:lvlText w:val="%5."/>
      <w:lvlJc w:val="left"/>
      <w:pPr>
        <w:ind w:left="3600" w:hanging="360"/>
      </w:pPr>
    </w:lvl>
    <w:lvl w:ilvl="5" w:tplc="7FA8C3A2" w:tentative="1">
      <w:start w:val="1"/>
      <w:numFmt w:val="lowerRoman"/>
      <w:lvlText w:val="%6."/>
      <w:lvlJc w:val="right"/>
      <w:pPr>
        <w:ind w:left="4320" w:hanging="180"/>
      </w:pPr>
    </w:lvl>
    <w:lvl w:ilvl="6" w:tplc="95789DCA" w:tentative="1">
      <w:start w:val="1"/>
      <w:numFmt w:val="decimal"/>
      <w:lvlText w:val="%7."/>
      <w:lvlJc w:val="left"/>
      <w:pPr>
        <w:ind w:left="5040" w:hanging="360"/>
      </w:pPr>
    </w:lvl>
    <w:lvl w:ilvl="7" w:tplc="BC3C0398" w:tentative="1">
      <w:start w:val="1"/>
      <w:numFmt w:val="lowerLetter"/>
      <w:lvlText w:val="%8."/>
      <w:lvlJc w:val="left"/>
      <w:pPr>
        <w:ind w:left="5760" w:hanging="360"/>
      </w:pPr>
    </w:lvl>
    <w:lvl w:ilvl="8" w:tplc="49D84DCA"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5E3697A8">
      <w:start w:val="1"/>
      <w:numFmt w:val="lowerRoman"/>
      <w:lvlText w:val="(%1)"/>
      <w:lvlJc w:val="left"/>
      <w:pPr>
        <w:ind w:left="1080" w:hanging="720"/>
      </w:pPr>
      <w:rPr>
        <w:rFonts w:hint="default"/>
      </w:rPr>
    </w:lvl>
    <w:lvl w:ilvl="1" w:tplc="71C28560" w:tentative="1">
      <w:start w:val="1"/>
      <w:numFmt w:val="lowerLetter"/>
      <w:lvlText w:val="%2."/>
      <w:lvlJc w:val="left"/>
      <w:pPr>
        <w:ind w:left="1440" w:hanging="360"/>
      </w:pPr>
    </w:lvl>
    <w:lvl w:ilvl="2" w:tplc="1310AD0C" w:tentative="1">
      <w:start w:val="1"/>
      <w:numFmt w:val="lowerRoman"/>
      <w:lvlText w:val="%3."/>
      <w:lvlJc w:val="right"/>
      <w:pPr>
        <w:ind w:left="2160" w:hanging="180"/>
      </w:pPr>
    </w:lvl>
    <w:lvl w:ilvl="3" w:tplc="175A1EE4" w:tentative="1">
      <w:start w:val="1"/>
      <w:numFmt w:val="decimal"/>
      <w:lvlText w:val="%4."/>
      <w:lvlJc w:val="left"/>
      <w:pPr>
        <w:ind w:left="2880" w:hanging="360"/>
      </w:pPr>
    </w:lvl>
    <w:lvl w:ilvl="4" w:tplc="76BC91B0" w:tentative="1">
      <w:start w:val="1"/>
      <w:numFmt w:val="lowerLetter"/>
      <w:lvlText w:val="%5."/>
      <w:lvlJc w:val="left"/>
      <w:pPr>
        <w:ind w:left="3600" w:hanging="360"/>
      </w:pPr>
    </w:lvl>
    <w:lvl w:ilvl="5" w:tplc="931E4882" w:tentative="1">
      <w:start w:val="1"/>
      <w:numFmt w:val="lowerRoman"/>
      <w:lvlText w:val="%6."/>
      <w:lvlJc w:val="right"/>
      <w:pPr>
        <w:ind w:left="4320" w:hanging="180"/>
      </w:pPr>
    </w:lvl>
    <w:lvl w:ilvl="6" w:tplc="02582F04" w:tentative="1">
      <w:start w:val="1"/>
      <w:numFmt w:val="decimal"/>
      <w:lvlText w:val="%7."/>
      <w:lvlJc w:val="left"/>
      <w:pPr>
        <w:ind w:left="5040" w:hanging="360"/>
      </w:pPr>
    </w:lvl>
    <w:lvl w:ilvl="7" w:tplc="299C9D2C" w:tentative="1">
      <w:start w:val="1"/>
      <w:numFmt w:val="lowerLetter"/>
      <w:lvlText w:val="%8."/>
      <w:lvlJc w:val="left"/>
      <w:pPr>
        <w:ind w:left="5760" w:hanging="360"/>
      </w:pPr>
    </w:lvl>
    <w:lvl w:ilvl="8" w:tplc="189A4112"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ADE4A038">
      <w:start w:val="1"/>
      <w:numFmt w:val="lowerRoman"/>
      <w:lvlText w:val="(%1)"/>
      <w:lvlJc w:val="left"/>
      <w:pPr>
        <w:ind w:left="1004" w:hanging="720"/>
      </w:pPr>
      <w:rPr>
        <w:rFonts w:hint="default"/>
        <w:b w:val="0"/>
      </w:rPr>
    </w:lvl>
    <w:lvl w:ilvl="1" w:tplc="1A0CA4D4" w:tentative="1">
      <w:start w:val="1"/>
      <w:numFmt w:val="lowerLetter"/>
      <w:lvlText w:val="%2."/>
      <w:lvlJc w:val="left"/>
      <w:pPr>
        <w:ind w:left="1364" w:hanging="360"/>
      </w:pPr>
    </w:lvl>
    <w:lvl w:ilvl="2" w:tplc="F08CB9E0" w:tentative="1">
      <w:start w:val="1"/>
      <w:numFmt w:val="lowerRoman"/>
      <w:lvlText w:val="%3."/>
      <w:lvlJc w:val="right"/>
      <w:pPr>
        <w:ind w:left="2084" w:hanging="180"/>
      </w:pPr>
    </w:lvl>
    <w:lvl w:ilvl="3" w:tplc="5A749C74" w:tentative="1">
      <w:start w:val="1"/>
      <w:numFmt w:val="decimal"/>
      <w:lvlText w:val="%4."/>
      <w:lvlJc w:val="left"/>
      <w:pPr>
        <w:ind w:left="2804" w:hanging="360"/>
      </w:pPr>
    </w:lvl>
    <w:lvl w:ilvl="4" w:tplc="7EFC20E6" w:tentative="1">
      <w:start w:val="1"/>
      <w:numFmt w:val="lowerLetter"/>
      <w:lvlText w:val="%5."/>
      <w:lvlJc w:val="left"/>
      <w:pPr>
        <w:ind w:left="3524" w:hanging="360"/>
      </w:pPr>
    </w:lvl>
    <w:lvl w:ilvl="5" w:tplc="6D98E924" w:tentative="1">
      <w:start w:val="1"/>
      <w:numFmt w:val="lowerRoman"/>
      <w:lvlText w:val="%6."/>
      <w:lvlJc w:val="right"/>
      <w:pPr>
        <w:ind w:left="4244" w:hanging="180"/>
      </w:pPr>
    </w:lvl>
    <w:lvl w:ilvl="6" w:tplc="AA1C7D02" w:tentative="1">
      <w:start w:val="1"/>
      <w:numFmt w:val="decimal"/>
      <w:lvlText w:val="%7."/>
      <w:lvlJc w:val="left"/>
      <w:pPr>
        <w:ind w:left="4964" w:hanging="360"/>
      </w:pPr>
    </w:lvl>
    <w:lvl w:ilvl="7" w:tplc="4A4CC460" w:tentative="1">
      <w:start w:val="1"/>
      <w:numFmt w:val="lowerLetter"/>
      <w:lvlText w:val="%8."/>
      <w:lvlJc w:val="left"/>
      <w:pPr>
        <w:ind w:left="5684" w:hanging="360"/>
      </w:pPr>
    </w:lvl>
    <w:lvl w:ilvl="8" w:tplc="4916476A"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C1685762">
      <w:start w:val="1"/>
      <w:numFmt w:val="decimal"/>
      <w:lvlText w:val="%1."/>
      <w:lvlJc w:val="left"/>
      <w:pPr>
        <w:ind w:left="360" w:hanging="360"/>
      </w:pPr>
      <w:rPr>
        <w:rFonts w:hint="default"/>
      </w:rPr>
    </w:lvl>
    <w:lvl w:ilvl="1" w:tplc="B6FA4A96" w:tentative="1">
      <w:start w:val="1"/>
      <w:numFmt w:val="lowerLetter"/>
      <w:lvlText w:val="%2."/>
      <w:lvlJc w:val="left"/>
      <w:pPr>
        <w:ind w:left="1080" w:hanging="360"/>
      </w:pPr>
    </w:lvl>
    <w:lvl w:ilvl="2" w:tplc="C2A606BA" w:tentative="1">
      <w:start w:val="1"/>
      <w:numFmt w:val="lowerRoman"/>
      <w:lvlText w:val="%3."/>
      <w:lvlJc w:val="right"/>
      <w:pPr>
        <w:ind w:left="1800" w:hanging="180"/>
      </w:pPr>
    </w:lvl>
    <w:lvl w:ilvl="3" w:tplc="686A20D6" w:tentative="1">
      <w:start w:val="1"/>
      <w:numFmt w:val="decimal"/>
      <w:lvlText w:val="%4."/>
      <w:lvlJc w:val="left"/>
      <w:pPr>
        <w:ind w:left="2520" w:hanging="360"/>
      </w:pPr>
    </w:lvl>
    <w:lvl w:ilvl="4" w:tplc="1C8CAB30" w:tentative="1">
      <w:start w:val="1"/>
      <w:numFmt w:val="lowerLetter"/>
      <w:lvlText w:val="%5."/>
      <w:lvlJc w:val="left"/>
      <w:pPr>
        <w:ind w:left="3240" w:hanging="360"/>
      </w:pPr>
    </w:lvl>
    <w:lvl w:ilvl="5" w:tplc="CCA0B73E" w:tentative="1">
      <w:start w:val="1"/>
      <w:numFmt w:val="lowerRoman"/>
      <w:lvlText w:val="%6."/>
      <w:lvlJc w:val="right"/>
      <w:pPr>
        <w:ind w:left="3960" w:hanging="180"/>
      </w:pPr>
    </w:lvl>
    <w:lvl w:ilvl="6" w:tplc="7C3C6902" w:tentative="1">
      <w:start w:val="1"/>
      <w:numFmt w:val="decimal"/>
      <w:lvlText w:val="%7."/>
      <w:lvlJc w:val="left"/>
      <w:pPr>
        <w:ind w:left="4680" w:hanging="360"/>
      </w:pPr>
    </w:lvl>
    <w:lvl w:ilvl="7" w:tplc="CC820E90" w:tentative="1">
      <w:start w:val="1"/>
      <w:numFmt w:val="lowerLetter"/>
      <w:lvlText w:val="%8."/>
      <w:lvlJc w:val="left"/>
      <w:pPr>
        <w:ind w:left="5400" w:hanging="360"/>
      </w:pPr>
    </w:lvl>
    <w:lvl w:ilvl="8" w:tplc="04A6C2EE" w:tentative="1">
      <w:start w:val="1"/>
      <w:numFmt w:val="lowerRoman"/>
      <w:lvlText w:val="%9."/>
      <w:lvlJc w:val="right"/>
      <w:pPr>
        <w:ind w:left="6120" w:hanging="180"/>
      </w:pPr>
    </w:lvl>
  </w:abstractNum>
  <w:abstractNum w:abstractNumId="39" w15:restartNumberingAfterBreak="0">
    <w:nsid w:val="75E7F61F"/>
    <w:multiLevelType w:val="hybridMultilevel"/>
    <w:tmpl w:val="42AB67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8C332D4"/>
    <w:multiLevelType w:val="hybridMultilevel"/>
    <w:tmpl w:val="5504F770"/>
    <w:lvl w:ilvl="0" w:tplc="7344575A">
      <w:start w:val="1"/>
      <w:numFmt w:val="lowerRoman"/>
      <w:lvlText w:val="(%1)"/>
      <w:lvlJc w:val="left"/>
      <w:pPr>
        <w:ind w:left="1080" w:hanging="720"/>
      </w:pPr>
      <w:rPr>
        <w:rFonts w:hint="default"/>
      </w:rPr>
    </w:lvl>
    <w:lvl w:ilvl="1" w:tplc="96140184" w:tentative="1">
      <w:start w:val="1"/>
      <w:numFmt w:val="lowerLetter"/>
      <w:lvlText w:val="%2."/>
      <w:lvlJc w:val="left"/>
      <w:pPr>
        <w:ind w:left="1440" w:hanging="360"/>
      </w:pPr>
    </w:lvl>
    <w:lvl w:ilvl="2" w:tplc="A3A22508" w:tentative="1">
      <w:start w:val="1"/>
      <w:numFmt w:val="lowerRoman"/>
      <w:lvlText w:val="%3."/>
      <w:lvlJc w:val="right"/>
      <w:pPr>
        <w:ind w:left="2160" w:hanging="180"/>
      </w:pPr>
    </w:lvl>
    <w:lvl w:ilvl="3" w:tplc="F2C052C4" w:tentative="1">
      <w:start w:val="1"/>
      <w:numFmt w:val="decimal"/>
      <w:lvlText w:val="%4."/>
      <w:lvlJc w:val="left"/>
      <w:pPr>
        <w:ind w:left="2880" w:hanging="360"/>
      </w:pPr>
    </w:lvl>
    <w:lvl w:ilvl="4" w:tplc="C3D6A528" w:tentative="1">
      <w:start w:val="1"/>
      <w:numFmt w:val="lowerLetter"/>
      <w:lvlText w:val="%5."/>
      <w:lvlJc w:val="left"/>
      <w:pPr>
        <w:ind w:left="3600" w:hanging="360"/>
      </w:pPr>
    </w:lvl>
    <w:lvl w:ilvl="5" w:tplc="97728F50" w:tentative="1">
      <w:start w:val="1"/>
      <w:numFmt w:val="lowerRoman"/>
      <w:lvlText w:val="%6."/>
      <w:lvlJc w:val="right"/>
      <w:pPr>
        <w:ind w:left="4320" w:hanging="180"/>
      </w:pPr>
    </w:lvl>
    <w:lvl w:ilvl="6" w:tplc="5C4A1A58" w:tentative="1">
      <w:start w:val="1"/>
      <w:numFmt w:val="decimal"/>
      <w:lvlText w:val="%7."/>
      <w:lvlJc w:val="left"/>
      <w:pPr>
        <w:ind w:left="5040" w:hanging="360"/>
      </w:pPr>
    </w:lvl>
    <w:lvl w:ilvl="7" w:tplc="E97E0900" w:tentative="1">
      <w:start w:val="1"/>
      <w:numFmt w:val="lowerLetter"/>
      <w:lvlText w:val="%8."/>
      <w:lvlJc w:val="left"/>
      <w:pPr>
        <w:ind w:left="5760" w:hanging="360"/>
      </w:pPr>
    </w:lvl>
    <w:lvl w:ilvl="8" w:tplc="88F81ADC"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DF28BF16">
      <w:start w:val="1"/>
      <w:numFmt w:val="decimal"/>
      <w:lvlText w:val="%1."/>
      <w:lvlJc w:val="left"/>
      <w:pPr>
        <w:ind w:left="360" w:hanging="360"/>
      </w:pPr>
      <w:rPr>
        <w:rFonts w:hint="default"/>
      </w:rPr>
    </w:lvl>
    <w:lvl w:ilvl="1" w:tplc="672EAC92" w:tentative="1">
      <w:start w:val="1"/>
      <w:numFmt w:val="lowerLetter"/>
      <w:lvlText w:val="%2."/>
      <w:lvlJc w:val="left"/>
      <w:pPr>
        <w:ind w:left="1080" w:hanging="360"/>
      </w:pPr>
    </w:lvl>
    <w:lvl w:ilvl="2" w:tplc="EEA600C0" w:tentative="1">
      <w:start w:val="1"/>
      <w:numFmt w:val="lowerRoman"/>
      <w:lvlText w:val="%3."/>
      <w:lvlJc w:val="right"/>
      <w:pPr>
        <w:ind w:left="1800" w:hanging="180"/>
      </w:pPr>
    </w:lvl>
    <w:lvl w:ilvl="3" w:tplc="08527616" w:tentative="1">
      <w:start w:val="1"/>
      <w:numFmt w:val="decimal"/>
      <w:lvlText w:val="%4."/>
      <w:lvlJc w:val="left"/>
      <w:pPr>
        <w:ind w:left="2520" w:hanging="360"/>
      </w:pPr>
    </w:lvl>
    <w:lvl w:ilvl="4" w:tplc="B4DCCBD6" w:tentative="1">
      <w:start w:val="1"/>
      <w:numFmt w:val="lowerLetter"/>
      <w:lvlText w:val="%5."/>
      <w:lvlJc w:val="left"/>
      <w:pPr>
        <w:ind w:left="3240" w:hanging="360"/>
      </w:pPr>
    </w:lvl>
    <w:lvl w:ilvl="5" w:tplc="5194FC4E" w:tentative="1">
      <w:start w:val="1"/>
      <w:numFmt w:val="lowerRoman"/>
      <w:lvlText w:val="%6."/>
      <w:lvlJc w:val="right"/>
      <w:pPr>
        <w:ind w:left="3960" w:hanging="180"/>
      </w:pPr>
    </w:lvl>
    <w:lvl w:ilvl="6" w:tplc="DD06D310" w:tentative="1">
      <w:start w:val="1"/>
      <w:numFmt w:val="decimal"/>
      <w:lvlText w:val="%7."/>
      <w:lvlJc w:val="left"/>
      <w:pPr>
        <w:ind w:left="4680" w:hanging="360"/>
      </w:pPr>
    </w:lvl>
    <w:lvl w:ilvl="7" w:tplc="CA3E4CB2" w:tentative="1">
      <w:start w:val="1"/>
      <w:numFmt w:val="lowerLetter"/>
      <w:lvlText w:val="%8."/>
      <w:lvlJc w:val="left"/>
      <w:pPr>
        <w:ind w:left="5400" w:hanging="360"/>
      </w:pPr>
    </w:lvl>
    <w:lvl w:ilvl="8" w:tplc="A7DE96E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C91609EA">
      <w:start w:val="1"/>
      <w:numFmt w:val="lowerRoman"/>
      <w:lvlText w:val="(%1)"/>
      <w:lvlJc w:val="left"/>
      <w:pPr>
        <w:ind w:left="1080" w:hanging="720"/>
      </w:pPr>
      <w:rPr>
        <w:rFonts w:hint="default"/>
      </w:rPr>
    </w:lvl>
    <w:lvl w:ilvl="1" w:tplc="DA441A4E" w:tentative="1">
      <w:start w:val="1"/>
      <w:numFmt w:val="lowerLetter"/>
      <w:lvlText w:val="%2."/>
      <w:lvlJc w:val="left"/>
      <w:pPr>
        <w:ind w:left="1440" w:hanging="360"/>
      </w:pPr>
    </w:lvl>
    <w:lvl w:ilvl="2" w:tplc="85E4F46E" w:tentative="1">
      <w:start w:val="1"/>
      <w:numFmt w:val="lowerRoman"/>
      <w:lvlText w:val="%3."/>
      <w:lvlJc w:val="right"/>
      <w:pPr>
        <w:ind w:left="2160" w:hanging="180"/>
      </w:pPr>
    </w:lvl>
    <w:lvl w:ilvl="3" w:tplc="DE5025EE" w:tentative="1">
      <w:start w:val="1"/>
      <w:numFmt w:val="decimal"/>
      <w:lvlText w:val="%4."/>
      <w:lvlJc w:val="left"/>
      <w:pPr>
        <w:ind w:left="2880" w:hanging="360"/>
      </w:pPr>
    </w:lvl>
    <w:lvl w:ilvl="4" w:tplc="8D3CD796" w:tentative="1">
      <w:start w:val="1"/>
      <w:numFmt w:val="lowerLetter"/>
      <w:lvlText w:val="%5."/>
      <w:lvlJc w:val="left"/>
      <w:pPr>
        <w:ind w:left="3600" w:hanging="360"/>
      </w:pPr>
    </w:lvl>
    <w:lvl w:ilvl="5" w:tplc="30220DC8" w:tentative="1">
      <w:start w:val="1"/>
      <w:numFmt w:val="lowerRoman"/>
      <w:lvlText w:val="%6."/>
      <w:lvlJc w:val="right"/>
      <w:pPr>
        <w:ind w:left="4320" w:hanging="180"/>
      </w:pPr>
    </w:lvl>
    <w:lvl w:ilvl="6" w:tplc="34144A6E" w:tentative="1">
      <w:start w:val="1"/>
      <w:numFmt w:val="decimal"/>
      <w:lvlText w:val="%7."/>
      <w:lvlJc w:val="left"/>
      <w:pPr>
        <w:ind w:left="5040" w:hanging="360"/>
      </w:pPr>
    </w:lvl>
    <w:lvl w:ilvl="7" w:tplc="B1AA4574" w:tentative="1">
      <w:start w:val="1"/>
      <w:numFmt w:val="lowerLetter"/>
      <w:lvlText w:val="%8."/>
      <w:lvlJc w:val="left"/>
      <w:pPr>
        <w:ind w:left="5760" w:hanging="360"/>
      </w:pPr>
    </w:lvl>
    <w:lvl w:ilvl="8" w:tplc="FA705DC6"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E984F40A">
      <w:start w:val="1"/>
      <w:numFmt w:val="decimal"/>
      <w:lvlText w:val="%1."/>
      <w:lvlJc w:val="left"/>
      <w:pPr>
        <w:ind w:left="360" w:hanging="360"/>
      </w:pPr>
      <w:rPr>
        <w:rFonts w:hint="default"/>
      </w:rPr>
    </w:lvl>
    <w:lvl w:ilvl="1" w:tplc="BEA8CCE8" w:tentative="1">
      <w:start w:val="1"/>
      <w:numFmt w:val="lowerLetter"/>
      <w:lvlText w:val="%2."/>
      <w:lvlJc w:val="left"/>
      <w:pPr>
        <w:ind w:left="1080" w:hanging="360"/>
      </w:pPr>
    </w:lvl>
    <w:lvl w:ilvl="2" w:tplc="86784B7E" w:tentative="1">
      <w:start w:val="1"/>
      <w:numFmt w:val="lowerRoman"/>
      <w:lvlText w:val="%3."/>
      <w:lvlJc w:val="right"/>
      <w:pPr>
        <w:ind w:left="1800" w:hanging="180"/>
      </w:pPr>
    </w:lvl>
    <w:lvl w:ilvl="3" w:tplc="A05ED9A8" w:tentative="1">
      <w:start w:val="1"/>
      <w:numFmt w:val="decimal"/>
      <w:lvlText w:val="%4."/>
      <w:lvlJc w:val="left"/>
      <w:pPr>
        <w:ind w:left="2520" w:hanging="360"/>
      </w:pPr>
    </w:lvl>
    <w:lvl w:ilvl="4" w:tplc="8BA6007A" w:tentative="1">
      <w:start w:val="1"/>
      <w:numFmt w:val="lowerLetter"/>
      <w:lvlText w:val="%5."/>
      <w:lvlJc w:val="left"/>
      <w:pPr>
        <w:ind w:left="3240" w:hanging="360"/>
      </w:pPr>
    </w:lvl>
    <w:lvl w:ilvl="5" w:tplc="A02AF4D0" w:tentative="1">
      <w:start w:val="1"/>
      <w:numFmt w:val="lowerRoman"/>
      <w:lvlText w:val="%6."/>
      <w:lvlJc w:val="right"/>
      <w:pPr>
        <w:ind w:left="3960" w:hanging="180"/>
      </w:pPr>
    </w:lvl>
    <w:lvl w:ilvl="6" w:tplc="8EBA0BDA" w:tentative="1">
      <w:start w:val="1"/>
      <w:numFmt w:val="decimal"/>
      <w:lvlText w:val="%7."/>
      <w:lvlJc w:val="left"/>
      <w:pPr>
        <w:ind w:left="4680" w:hanging="360"/>
      </w:pPr>
    </w:lvl>
    <w:lvl w:ilvl="7" w:tplc="2A207B3E" w:tentative="1">
      <w:start w:val="1"/>
      <w:numFmt w:val="lowerLetter"/>
      <w:lvlText w:val="%8."/>
      <w:lvlJc w:val="left"/>
      <w:pPr>
        <w:ind w:left="5400" w:hanging="360"/>
      </w:pPr>
    </w:lvl>
    <w:lvl w:ilvl="8" w:tplc="6F8CAA7A"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1CD8D4BE">
      <w:start w:val="1"/>
      <w:numFmt w:val="decimal"/>
      <w:lvlText w:val="%1."/>
      <w:lvlJc w:val="left"/>
      <w:pPr>
        <w:ind w:left="360" w:hanging="360"/>
      </w:pPr>
      <w:rPr>
        <w:rFonts w:hint="default"/>
      </w:rPr>
    </w:lvl>
    <w:lvl w:ilvl="1" w:tplc="3EBABE62" w:tentative="1">
      <w:start w:val="1"/>
      <w:numFmt w:val="lowerLetter"/>
      <w:lvlText w:val="%2."/>
      <w:lvlJc w:val="left"/>
      <w:pPr>
        <w:ind w:left="1080" w:hanging="360"/>
      </w:pPr>
    </w:lvl>
    <w:lvl w:ilvl="2" w:tplc="43AC6994" w:tentative="1">
      <w:start w:val="1"/>
      <w:numFmt w:val="lowerRoman"/>
      <w:lvlText w:val="%3."/>
      <w:lvlJc w:val="right"/>
      <w:pPr>
        <w:ind w:left="1800" w:hanging="180"/>
      </w:pPr>
    </w:lvl>
    <w:lvl w:ilvl="3" w:tplc="EB804756" w:tentative="1">
      <w:start w:val="1"/>
      <w:numFmt w:val="decimal"/>
      <w:lvlText w:val="%4."/>
      <w:lvlJc w:val="left"/>
      <w:pPr>
        <w:ind w:left="2520" w:hanging="360"/>
      </w:pPr>
    </w:lvl>
    <w:lvl w:ilvl="4" w:tplc="111CC512" w:tentative="1">
      <w:start w:val="1"/>
      <w:numFmt w:val="lowerLetter"/>
      <w:lvlText w:val="%5."/>
      <w:lvlJc w:val="left"/>
      <w:pPr>
        <w:ind w:left="3240" w:hanging="360"/>
      </w:pPr>
    </w:lvl>
    <w:lvl w:ilvl="5" w:tplc="B9A6B776" w:tentative="1">
      <w:start w:val="1"/>
      <w:numFmt w:val="lowerRoman"/>
      <w:lvlText w:val="%6."/>
      <w:lvlJc w:val="right"/>
      <w:pPr>
        <w:ind w:left="3960" w:hanging="180"/>
      </w:pPr>
    </w:lvl>
    <w:lvl w:ilvl="6" w:tplc="B48A9C2A" w:tentative="1">
      <w:start w:val="1"/>
      <w:numFmt w:val="decimal"/>
      <w:lvlText w:val="%7."/>
      <w:lvlJc w:val="left"/>
      <w:pPr>
        <w:ind w:left="4680" w:hanging="360"/>
      </w:pPr>
    </w:lvl>
    <w:lvl w:ilvl="7" w:tplc="A6382D98" w:tentative="1">
      <w:start w:val="1"/>
      <w:numFmt w:val="lowerLetter"/>
      <w:lvlText w:val="%8."/>
      <w:lvlJc w:val="left"/>
      <w:pPr>
        <w:ind w:left="5400" w:hanging="360"/>
      </w:pPr>
    </w:lvl>
    <w:lvl w:ilvl="8" w:tplc="75C0DC74" w:tentative="1">
      <w:start w:val="1"/>
      <w:numFmt w:val="lowerRoman"/>
      <w:lvlText w:val="%9."/>
      <w:lvlJc w:val="right"/>
      <w:pPr>
        <w:ind w:left="6120" w:hanging="180"/>
      </w:pPr>
    </w:lvl>
  </w:abstractNum>
  <w:num w:numId="1">
    <w:abstractNumId w:val="13"/>
  </w:num>
  <w:num w:numId="2">
    <w:abstractNumId w:val="24"/>
  </w:num>
  <w:num w:numId="3">
    <w:abstractNumId w:val="41"/>
  </w:num>
  <w:num w:numId="4">
    <w:abstractNumId w:val="44"/>
  </w:num>
  <w:num w:numId="5">
    <w:abstractNumId w:val="30"/>
  </w:num>
  <w:num w:numId="6">
    <w:abstractNumId w:val="21"/>
  </w:num>
  <w:num w:numId="7">
    <w:abstractNumId w:val="38"/>
  </w:num>
  <w:num w:numId="8">
    <w:abstractNumId w:val="20"/>
  </w:num>
  <w:num w:numId="9">
    <w:abstractNumId w:val="25"/>
  </w:num>
  <w:num w:numId="10">
    <w:abstractNumId w:val="43"/>
  </w:num>
  <w:num w:numId="11">
    <w:abstractNumId w:val="19"/>
  </w:num>
  <w:num w:numId="12">
    <w:abstractNumId w:val="31"/>
  </w:num>
  <w:num w:numId="13">
    <w:abstractNumId w:val="33"/>
  </w:num>
  <w:num w:numId="14">
    <w:abstractNumId w:val="35"/>
  </w:num>
  <w:num w:numId="15">
    <w:abstractNumId w:val="28"/>
  </w:num>
  <w:num w:numId="16">
    <w:abstractNumId w:val="14"/>
  </w:num>
  <w:num w:numId="17">
    <w:abstractNumId w:val="37"/>
  </w:num>
  <w:num w:numId="18">
    <w:abstractNumId w:val="34"/>
  </w:num>
  <w:num w:numId="19">
    <w:abstractNumId w:val="22"/>
  </w:num>
  <w:num w:numId="20">
    <w:abstractNumId w:val="29"/>
  </w:num>
  <w:num w:numId="21">
    <w:abstractNumId w:val="11"/>
  </w:num>
  <w:num w:numId="22">
    <w:abstractNumId w:val="18"/>
  </w:num>
  <w:num w:numId="23">
    <w:abstractNumId w:val="36"/>
  </w:num>
  <w:num w:numId="24">
    <w:abstractNumId w:val="26"/>
  </w:num>
  <w:num w:numId="25">
    <w:abstractNumId w:val="23"/>
  </w:num>
  <w:num w:numId="26">
    <w:abstractNumId w:val="17"/>
  </w:num>
  <w:num w:numId="27">
    <w:abstractNumId w:val="27"/>
  </w:num>
  <w:num w:numId="28">
    <w:abstractNumId w:val="42"/>
  </w:num>
  <w:num w:numId="29">
    <w:abstractNumId w:val="40"/>
  </w:num>
  <w:num w:numId="30">
    <w:abstractNumId w:val="16"/>
  </w:num>
  <w:num w:numId="31">
    <w:abstractNumId w:val="8"/>
  </w:num>
  <w:num w:numId="32">
    <w:abstractNumId w:val="7"/>
  </w:num>
  <w:num w:numId="33">
    <w:abstractNumId w:val="9"/>
  </w:num>
  <w:num w:numId="34">
    <w:abstractNumId w:val="6"/>
  </w:num>
  <w:num w:numId="35">
    <w:abstractNumId w:val="5"/>
  </w:num>
  <w:num w:numId="36">
    <w:abstractNumId w:val="4"/>
  </w:num>
  <w:num w:numId="37">
    <w:abstractNumId w:val="3"/>
  </w:num>
  <w:num w:numId="38">
    <w:abstractNumId w:val="1"/>
  </w:num>
  <w:num w:numId="39">
    <w:abstractNumId w:val="39"/>
  </w:num>
  <w:num w:numId="40">
    <w:abstractNumId w:val="0"/>
  </w:num>
  <w:num w:numId="41">
    <w:abstractNumId w:val="32"/>
  </w:num>
  <w:num w:numId="42">
    <w:abstractNumId w:val="2"/>
  </w:num>
  <w:num w:numId="43">
    <w:abstractNumId w:val="10"/>
  </w:num>
  <w:num w:numId="44">
    <w:abstractNumId w:val="12"/>
  </w:num>
  <w:num w:numId="45">
    <w:abstractNumId w:val="15"/>
  </w:num>
  <w:num w:numId="46">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07"/>
    <w:rsid w:val="00015356"/>
    <w:rsid w:val="0001763A"/>
    <w:rsid w:val="000A6A5B"/>
    <w:rsid w:val="000B37F5"/>
    <w:rsid w:val="000B5F16"/>
    <w:rsid w:val="000F7C5E"/>
    <w:rsid w:val="00111DB3"/>
    <w:rsid w:val="00165B49"/>
    <w:rsid w:val="001A42BD"/>
    <w:rsid w:val="001E1176"/>
    <w:rsid w:val="002359EE"/>
    <w:rsid w:val="0024269E"/>
    <w:rsid w:val="00261162"/>
    <w:rsid w:val="00263C6D"/>
    <w:rsid w:val="00290851"/>
    <w:rsid w:val="002F50A3"/>
    <w:rsid w:val="0032544B"/>
    <w:rsid w:val="00366AA3"/>
    <w:rsid w:val="00380FB8"/>
    <w:rsid w:val="0039759C"/>
    <w:rsid w:val="003C01EE"/>
    <w:rsid w:val="003C31CE"/>
    <w:rsid w:val="00403830"/>
    <w:rsid w:val="00422260"/>
    <w:rsid w:val="00427133"/>
    <w:rsid w:val="00455676"/>
    <w:rsid w:val="004825D0"/>
    <w:rsid w:val="004A2C0B"/>
    <w:rsid w:val="004C1731"/>
    <w:rsid w:val="00570A73"/>
    <w:rsid w:val="005B2407"/>
    <w:rsid w:val="006031B4"/>
    <w:rsid w:val="00657841"/>
    <w:rsid w:val="006B2507"/>
    <w:rsid w:val="006D4906"/>
    <w:rsid w:val="006F6637"/>
    <w:rsid w:val="00730EC7"/>
    <w:rsid w:val="0080047C"/>
    <w:rsid w:val="008C15DA"/>
    <w:rsid w:val="00957B80"/>
    <w:rsid w:val="009E4304"/>
    <w:rsid w:val="00A0261E"/>
    <w:rsid w:val="00A77911"/>
    <w:rsid w:val="00A970D0"/>
    <w:rsid w:val="00AC70E2"/>
    <w:rsid w:val="00AF42B4"/>
    <w:rsid w:val="00BC413E"/>
    <w:rsid w:val="00C7605D"/>
    <w:rsid w:val="00CB50FC"/>
    <w:rsid w:val="00CC2313"/>
    <w:rsid w:val="00CD16BE"/>
    <w:rsid w:val="00DB6E97"/>
    <w:rsid w:val="00E72D9B"/>
    <w:rsid w:val="00EB3F93"/>
    <w:rsid w:val="00EB75F9"/>
    <w:rsid w:val="00F20F81"/>
    <w:rsid w:val="00F271D3"/>
    <w:rsid w:val="00F4195E"/>
    <w:rsid w:val="00FE2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2578"/>
  <w15:docId w15:val="{DAB121B3-9FA1-404F-9FBA-600493AF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8C15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0570</RACS_x0020_ID>
    <Approved_x0020_Provider xmlns="a8338b6e-77a6-4851-82b6-98166143ffdd">Bupa Aged Care Australia Pty Ltd</Approved_x0020_Provider>
    <Management_x0020_Company_x0020_ID xmlns="a8338b6e-77a6-4851-82b6-98166143ffdd" xsi:nil="true"/>
    <Home xmlns="a8338b6e-77a6-4851-82b6-98166143ffdd">Bupa Dural</Home>
    <Signed xmlns="a8338b6e-77a6-4851-82b6-98166143ffdd" xsi:nil="true"/>
    <Uploaded xmlns="a8338b6e-77a6-4851-82b6-98166143ffdd">False</Uploaded>
    <Management_x0020_Company xmlns="a8338b6e-77a6-4851-82b6-98166143ffdd" xsi:nil="true"/>
    <Doc_x0020_Date xmlns="a8338b6e-77a6-4851-82b6-98166143ffdd">2022-07-12T01:46:00+00:00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B34599AB-7CF4-DC11-AD41-005056922186</Home_x0020_ID>
    <State xmlns="a8338b6e-77a6-4851-82b6-98166143ffdd">NSW</State>
    <Doc_x0020_Sent_Received_x0020_Date xmlns="a8338b6e-77a6-4851-82b6-98166143ffdd">2022-07-12T00:00:00+00:00</Doc_x0020_Sent_Received_x0020_Date>
    <Activity_x0020_ID xmlns="a8338b6e-77a6-4851-82b6-98166143ffdd">C9D91F1C-58BF-EB11-AC89-005056922186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DCD1ACB4-171E-4E70-8F6E-0AE9CBD24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elements/1.1/"/>
    <ds:schemaRef ds:uri="http://purl.org/dc/terms/"/>
    <ds:schemaRef ds:uri="a8338b6e-77a6-4851-82b6-98166143ffdd"/>
    <ds:schemaRef ds:uri="http://www.w3.org/XML/1998/namespace"/>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E8AEA81A-C040-4507-A6FD-4F5BC1B0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5928</Words>
  <Characters>33794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2022-08-17T08:45:00Z</dcterms:created>
  <dcterms:modified xsi:type="dcterms:W3CDTF">2022-08-17T08:46:00Z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