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BF102" w14:textId="77777777" w:rsidR="00BE19B5" w:rsidRPr="002C3EBF" w:rsidRDefault="00BE19B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AFD7A03" wp14:editId="393E7AF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BD9A9F9" w14:textId="77777777" w:rsidR="00BE19B5" w:rsidRDefault="00BE19B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85AA3E6" w14:textId="77777777" w:rsidR="00BE19B5" w:rsidRDefault="00BE19B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84EA4B7" w14:textId="77777777" w:rsidR="00BE19B5" w:rsidRPr="002C3EBF" w:rsidRDefault="00BE19B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87D2A" w14:paraId="0E78A41D" w14:textId="77777777" w:rsidTr="00F87D2A">
        <w:tc>
          <w:tcPr>
            <w:cnfStyle w:val="001000000000" w:firstRow="0" w:lastRow="0" w:firstColumn="1" w:lastColumn="0" w:oddVBand="0" w:evenVBand="0" w:oddHBand="0" w:evenHBand="0" w:firstRowFirstColumn="0" w:firstRowLastColumn="0" w:lastRowFirstColumn="0" w:lastRowLastColumn="0"/>
            <w:tcW w:w="3227" w:type="dxa"/>
          </w:tcPr>
          <w:p w14:paraId="0C11EB8E" w14:textId="77777777" w:rsidR="00BE19B5" w:rsidRPr="00996FAF" w:rsidRDefault="00BE19B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6866FB8" w14:textId="77777777" w:rsidR="00BE19B5" w:rsidRPr="00996FAF" w:rsidRDefault="00BE19B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Bupa Eastwood</w:t>
            </w:r>
          </w:p>
        </w:tc>
      </w:tr>
      <w:tr w:rsidR="00F87D2A" w14:paraId="67D36766" w14:textId="77777777" w:rsidTr="00F87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3C9DD7" w14:textId="77777777" w:rsidR="00BE19B5" w:rsidRPr="00996FAF" w:rsidRDefault="00BE19B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1800883" w14:textId="77777777" w:rsidR="00BE19B5" w:rsidRPr="00C27BE3" w:rsidRDefault="00BE19B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3939</w:t>
            </w:r>
          </w:p>
        </w:tc>
      </w:tr>
      <w:tr w:rsidR="00F87D2A" w14:paraId="4D72B77F" w14:textId="77777777" w:rsidTr="00F87D2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329DC8" w14:textId="77777777" w:rsidR="00BE19B5" w:rsidRPr="00996FAF" w:rsidRDefault="00BE19B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4DBC073" w14:textId="77777777" w:rsidR="00BE19B5" w:rsidRPr="00996FAF" w:rsidRDefault="00BE19B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55 Timbarra</w:t>
            </w:r>
            <w:r>
              <w:rPr>
                <w:rFonts w:ascii="Arial" w:eastAsia="Times New Roman" w:hAnsi="Arial" w:cs="Arial"/>
                <w:lang w:eastAsia="en-AU"/>
              </w:rPr>
              <w:t xml:space="preserve"> Drive, BAIRNSDALE, Victoria, 3875</w:t>
            </w:r>
          </w:p>
        </w:tc>
      </w:tr>
      <w:tr w:rsidR="00F87D2A" w14:paraId="5BB2E62C" w14:textId="77777777" w:rsidTr="00F87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F6540F" w14:textId="77777777" w:rsidR="00BE19B5" w:rsidRPr="00996FAF" w:rsidRDefault="00BE19B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903A3E2" w14:textId="77777777" w:rsidR="00BE19B5" w:rsidRPr="00996FAF" w:rsidRDefault="00BE19B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F87D2A" w14:paraId="261A8696" w14:textId="77777777" w:rsidTr="00F87D2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35145A" w14:textId="77777777" w:rsidR="00BE19B5" w:rsidRPr="00996FAF" w:rsidRDefault="00BE19B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45AAFE5" w14:textId="77777777" w:rsidR="00BE19B5" w:rsidRPr="00996FAF" w:rsidRDefault="00BE19B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19 March 2024 to 21 March 2024</w:t>
            </w:r>
          </w:p>
        </w:tc>
      </w:tr>
      <w:tr w:rsidR="00F87D2A" w14:paraId="71295BB5" w14:textId="77777777" w:rsidTr="00F87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2A9EA47" w14:textId="77777777" w:rsidR="00BE19B5" w:rsidRPr="00996FAF" w:rsidRDefault="00BE19B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47276203"/>
            <w:placeholder>
              <w:docPart w:val="DefaultPlaceholder_-1854013437"/>
            </w:placeholder>
            <w:date w:fullDate="2024-04-12T00:00:00Z">
              <w:dateFormat w:val="d MMMM yyyy"/>
              <w:lid w:val="en-AU"/>
              <w:storeMappedDataAs w:val="dateTime"/>
              <w:calendar w:val="gregorian"/>
            </w:date>
          </w:sdtPr>
          <w:sdtEndPr/>
          <w:sdtContent>
            <w:tc>
              <w:tcPr>
                <w:tcW w:w="7114" w:type="dxa"/>
                <w:shd w:val="clear" w:color="auto" w:fill="FFFFFF" w:themeFill="background1"/>
              </w:tcPr>
              <w:p w14:paraId="2B8D9211" w14:textId="13752D37" w:rsidR="00BE19B5" w:rsidRPr="00996FAF" w:rsidRDefault="00BB5DD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April 2024</w:t>
                </w:r>
              </w:p>
            </w:tc>
          </w:sdtContent>
        </w:sdt>
      </w:tr>
      <w:tr w:rsidR="00F87D2A" w14:paraId="7BBCCADA" w14:textId="77777777" w:rsidTr="00F87D2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AB01E2C" w14:textId="77777777" w:rsidR="00BE19B5" w:rsidRPr="00996FAF" w:rsidRDefault="00BE19B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1825BB9" w14:textId="77777777" w:rsidR="00BE19B5" w:rsidRPr="009B6303" w:rsidRDefault="00BE19B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1297 Bupa Aged Care Australia Pty Ltd </w:t>
            </w:r>
          </w:p>
          <w:p w14:paraId="71058499" w14:textId="77777777" w:rsidR="00BE19B5" w:rsidRPr="009B6303" w:rsidRDefault="00BE19B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6836 Bupa Eastwood</w:t>
            </w:r>
          </w:p>
        </w:tc>
      </w:tr>
    </w:tbl>
    <w:bookmarkEnd w:id="0"/>
    <w:p w14:paraId="14BF1558" w14:textId="77777777" w:rsidR="00BE19B5" w:rsidRPr="00996FAF" w:rsidRDefault="00BE19B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1A28619" w14:textId="77777777" w:rsidR="00BE19B5" w:rsidRPr="00996FAF" w:rsidRDefault="00BE19B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2FF183D" w14:textId="7ED1068B" w:rsidR="00BE19B5" w:rsidRPr="00996FAF" w:rsidRDefault="00BE19B5" w:rsidP="0036130C">
      <w:pPr>
        <w:pStyle w:val="NormalArial"/>
      </w:pPr>
      <w:r w:rsidRPr="00996FAF">
        <w:t xml:space="preserve">This performance report for </w:t>
      </w:r>
      <w:r w:rsidRPr="00C27BE3">
        <w:rPr>
          <w:color w:val="auto"/>
        </w:rPr>
        <w:t>Bupa Eastwood</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8B455B">
        <w:t>Nicola 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F51CDFB" w14:textId="77777777" w:rsidR="00BE19B5" w:rsidRPr="00996FAF" w:rsidRDefault="00BE19B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057D1C1" w14:textId="77777777" w:rsidR="00BE19B5" w:rsidRPr="00996FAF" w:rsidRDefault="00BE19B5" w:rsidP="0036130C">
      <w:pPr>
        <w:pStyle w:val="NormalArial"/>
      </w:pPr>
      <w:r w:rsidRPr="00996FAF">
        <w:t>The report also specifies any areas in which improvements must be made to ensure the Quality Standards are complied with.</w:t>
      </w:r>
    </w:p>
    <w:p w14:paraId="64169C19" w14:textId="77777777" w:rsidR="00BE19B5" w:rsidRPr="00996FAF" w:rsidRDefault="00BE19B5" w:rsidP="00712752">
      <w:pPr>
        <w:pStyle w:val="Heading1"/>
        <w:spacing w:before="240" w:after="240" w:line="22" w:lineRule="atLeast"/>
        <w:rPr>
          <w:rFonts w:ascii="Arial" w:hAnsi="Arial" w:cs="Arial"/>
        </w:rPr>
      </w:pPr>
      <w:r w:rsidRPr="00996FAF">
        <w:rPr>
          <w:rFonts w:ascii="Arial" w:hAnsi="Arial" w:cs="Arial"/>
        </w:rPr>
        <w:t>Material relied on</w:t>
      </w:r>
    </w:p>
    <w:p w14:paraId="526F53C2" w14:textId="77777777" w:rsidR="00BE19B5" w:rsidRPr="00996FAF" w:rsidRDefault="00BE19B5" w:rsidP="0036130C">
      <w:pPr>
        <w:pStyle w:val="NormalArial"/>
      </w:pPr>
      <w:r w:rsidRPr="00996FAF">
        <w:t>The following information has been considered in preparing the performance report:</w:t>
      </w:r>
    </w:p>
    <w:p w14:paraId="13ED09CD" w14:textId="1400C226" w:rsidR="00BE19B5" w:rsidRPr="001B3713" w:rsidRDefault="00BE19B5" w:rsidP="00712752">
      <w:pPr>
        <w:pStyle w:val="ListParagraph"/>
        <w:numPr>
          <w:ilvl w:val="0"/>
          <w:numId w:val="2"/>
        </w:numPr>
        <w:spacing w:line="240" w:lineRule="atLeast"/>
        <w:ind w:left="714" w:hanging="357"/>
        <w:contextualSpacing w:val="0"/>
        <w:rPr>
          <w:rFonts w:ascii="Arial" w:hAnsi="Arial" w:cs="Arial"/>
          <w:color w:val="auto"/>
        </w:rPr>
      </w:pPr>
      <w:r w:rsidRPr="001B3713">
        <w:rPr>
          <w:rFonts w:ascii="Arial" w:hAnsi="Arial" w:cs="Arial"/>
          <w:color w:val="auto"/>
        </w:rPr>
        <w:t>the assessment team’s report for the Site Audit report was informed by [a site assessment, observations at the service, review of documents and interviews with staff, consumers/representatives and others</w:t>
      </w:r>
      <w:r w:rsidR="001B3713" w:rsidRPr="001B3713">
        <w:rPr>
          <w:rFonts w:ascii="Arial" w:hAnsi="Arial" w:cs="Arial"/>
          <w:color w:val="auto"/>
        </w:rPr>
        <w:t>.</w:t>
      </w:r>
    </w:p>
    <w:p w14:paraId="079DCC87" w14:textId="3BB43A1A" w:rsidR="00BE19B5" w:rsidRPr="00996FAF" w:rsidRDefault="00BE19B5"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w:t>
      </w:r>
      <w:r w:rsidRPr="00D9330C">
        <w:rPr>
          <w:rFonts w:ascii="Arial" w:hAnsi="Arial" w:cs="Arial"/>
          <w:color w:val="auto"/>
        </w:rPr>
        <w:t xml:space="preserve">r’s response </w:t>
      </w:r>
      <w:r w:rsidR="002B6E59" w:rsidRPr="00D9330C">
        <w:rPr>
          <w:rFonts w:ascii="Arial" w:hAnsi="Arial" w:cs="Arial"/>
          <w:color w:val="auto"/>
        </w:rPr>
        <w:t xml:space="preserve">acknowledging </w:t>
      </w:r>
      <w:r w:rsidRPr="00D9330C">
        <w:rPr>
          <w:rFonts w:ascii="Arial" w:hAnsi="Arial" w:cs="Arial"/>
          <w:color w:val="auto"/>
        </w:rPr>
        <w:t xml:space="preserve">the assessment team’s report received </w:t>
      </w:r>
      <w:r w:rsidR="002B6E59" w:rsidRPr="00D9330C">
        <w:rPr>
          <w:rFonts w:ascii="Arial" w:hAnsi="Arial" w:cs="Arial"/>
          <w:color w:val="auto"/>
        </w:rPr>
        <w:t>11 A</w:t>
      </w:r>
      <w:r w:rsidR="00D9330C" w:rsidRPr="00D9330C">
        <w:rPr>
          <w:rFonts w:ascii="Arial" w:hAnsi="Arial" w:cs="Arial"/>
          <w:color w:val="auto"/>
        </w:rPr>
        <w:t xml:space="preserve">pril 2024. </w:t>
      </w:r>
    </w:p>
    <w:p w14:paraId="287BD2F7" w14:textId="24062325" w:rsidR="00BE19B5" w:rsidRPr="00712752" w:rsidRDefault="00BE19B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15921E0" w14:textId="77777777" w:rsidR="00BE19B5" w:rsidRPr="00996FAF" w:rsidRDefault="00BE19B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87D2A" w14:paraId="6E83420A" w14:textId="77777777" w:rsidTr="00F87D2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75678A" w14:textId="77777777" w:rsidR="00BE19B5" w:rsidRPr="00996FAF" w:rsidRDefault="00BE19B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A11F8D2" w14:textId="77777777" w:rsidR="00BE19B5" w:rsidRPr="00996FAF" w:rsidRDefault="00996F9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8056600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BE19B5">
                  <w:rPr>
                    <w:rFonts w:ascii="Arial" w:hAnsi="Arial" w:cs="Arial"/>
                  </w:rPr>
                  <w:t>Compliant</w:t>
                </w:r>
              </w:sdtContent>
            </w:sdt>
          </w:p>
        </w:tc>
      </w:tr>
      <w:tr w:rsidR="00F87D2A" w14:paraId="4A6259A3" w14:textId="77777777" w:rsidTr="00F87D2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C896ADA" w14:textId="77777777" w:rsidR="00BE19B5" w:rsidRPr="00996FAF" w:rsidRDefault="00BE19B5"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ED4F25A" w14:textId="77777777" w:rsidR="00BE19B5" w:rsidRPr="002C5FA9" w:rsidRDefault="00996F9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95878804"/>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BE19B5" w:rsidRPr="002C5FA9">
                  <w:rPr>
                    <w:rFonts w:ascii="Arial" w:hAnsi="Arial" w:cs="Arial"/>
                    <w:b/>
                    <w:bCs/>
                  </w:rPr>
                  <w:t>Compliant</w:t>
                </w:r>
              </w:sdtContent>
            </w:sdt>
          </w:p>
        </w:tc>
      </w:tr>
      <w:tr w:rsidR="00F87D2A" w14:paraId="56D84DFC" w14:textId="77777777" w:rsidTr="00F87D2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A158E45" w14:textId="77777777" w:rsidR="00BE19B5" w:rsidRPr="00996FAF" w:rsidRDefault="00BE19B5"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7FFAE8D" w14:textId="77777777" w:rsidR="00BE19B5" w:rsidRPr="002C5FA9" w:rsidRDefault="00996F9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0119051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BE19B5" w:rsidRPr="002C5FA9">
                  <w:rPr>
                    <w:rFonts w:ascii="Arial" w:hAnsi="Arial" w:cs="Arial"/>
                    <w:b/>
                    <w:bCs/>
                  </w:rPr>
                  <w:t>Compliant</w:t>
                </w:r>
              </w:sdtContent>
            </w:sdt>
          </w:p>
        </w:tc>
      </w:tr>
      <w:tr w:rsidR="00F87D2A" w14:paraId="17FB9F2F" w14:textId="77777777" w:rsidTr="00F87D2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349291" w14:textId="77777777" w:rsidR="00BE19B5" w:rsidRPr="00996FAF" w:rsidRDefault="00BE19B5"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2E78C3B" w14:textId="77777777" w:rsidR="00BE19B5" w:rsidRPr="002C5FA9" w:rsidRDefault="00996F9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8750052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BE19B5" w:rsidRPr="002C5FA9">
                  <w:rPr>
                    <w:rFonts w:ascii="Arial" w:hAnsi="Arial" w:cs="Arial"/>
                    <w:b/>
                    <w:bCs/>
                  </w:rPr>
                  <w:t>Compliant</w:t>
                </w:r>
              </w:sdtContent>
            </w:sdt>
          </w:p>
        </w:tc>
      </w:tr>
      <w:tr w:rsidR="00F87D2A" w14:paraId="21668E6E" w14:textId="77777777" w:rsidTr="00F87D2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168932" w14:textId="77777777" w:rsidR="00BE19B5" w:rsidRPr="00996FAF" w:rsidRDefault="00BE19B5"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A9A02B5" w14:textId="77777777" w:rsidR="00BE19B5" w:rsidRPr="002C5FA9" w:rsidRDefault="00996F9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1147989"/>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BE19B5" w:rsidRPr="002C5FA9">
                  <w:rPr>
                    <w:rFonts w:ascii="Arial" w:hAnsi="Arial" w:cs="Arial"/>
                    <w:b/>
                    <w:bCs/>
                  </w:rPr>
                  <w:t>Compliant</w:t>
                </w:r>
              </w:sdtContent>
            </w:sdt>
          </w:p>
        </w:tc>
      </w:tr>
      <w:tr w:rsidR="00F87D2A" w14:paraId="7BEA1911" w14:textId="77777777" w:rsidTr="00F87D2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672E009" w14:textId="77777777" w:rsidR="00BE19B5" w:rsidRPr="00996FAF" w:rsidRDefault="00BE19B5"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0099D73" w14:textId="77777777" w:rsidR="00BE19B5" w:rsidRPr="002C5FA9" w:rsidRDefault="00996F9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4992008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BE19B5" w:rsidRPr="002C5FA9">
                  <w:rPr>
                    <w:rFonts w:ascii="Arial" w:hAnsi="Arial" w:cs="Arial"/>
                    <w:b/>
                    <w:bCs/>
                  </w:rPr>
                  <w:t>Compliant</w:t>
                </w:r>
              </w:sdtContent>
            </w:sdt>
          </w:p>
        </w:tc>
      </w:tr>
      <w:tr w:rsidR="00F87D2A" w14:paraId="59D615AE" w14:textId="77777777" w:rsidTr="00F87D2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D0AEA4" w14:textId="77777777" w:rsidR="00BE19B5" w:rsidRPr="00996FAF" w:rsidRDefault="00BE19B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6C8A106" w14:textId="77777777" w:rsidR="00BE19B5" w:rsidRPr="002C5FA9" w:rsidRDefault="00996F9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315161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BE19B5" w:rsidRPr="002C5FA9">
                  <w:rPr>
                    <w:rFonts w:ascii="Arial" w:hAnsi="Arial" w:cs="Arial"/>
                    <w:b/>
                    <w:bCs/>
                  </w:rPr>
                  <w:t>Compliant</w:t>
                </w:r>
              </w:sdtContent>
            </w:sdt>
          </w:p>
        </w:tc>
      </w:tr>
      <w:tr w:rsidR="00F87D2A" w14:paraId="3AA6DA3F" w14:textId="77777777" w:rsidTr="00F87D2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0A9E63" w14:textId="77777777" w:rsidR="00BE19B5" w:rsidRPr="00996FAF" w:rsidRDefault="00BE19B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36AFE35" w14:textId="77777777" w:rsidR="00BE19B5" w:rsidRPr="002C5FA9" w:rsidRDefault="00996F9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9353635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BE19B5" w:rsidRPr="002C5FA9">
                  <w:rPr>
                    <w:rFonts w:ascii="Arial" w:hAnsi="Arial" w:cs="Arial"/>
                    <w:b/>
                    <w:bCs/>
                  </w:rPr>
                  <w:t>Compliant</w:t>
                </w:r>
              </w:sdtContent>
            </w:sdt>
          </w:p>
        </w:tc>
      </w:tr>
    </w:tbl>
    <w:p w14:paraId="2E0F760F" w14:textId="77777777" w:rsidR="00BE19B5" w:rsidRPr="00996FAF" w:rsidRDefault="00BE19B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230E8C1" w14:textId="77777777" w:rsidR="00BE19B5" w:rsidRPr="00996FAF" w:rsidRDefault="00BE19B5" w:rsidP="00712752">
      <w:pPr>
        <w:pStyle w:val="Heading1"/>
        <w:spacing w:before="0" w:after="240" w:line="22" w:lineRule="atLeast"/>
        <w:rPr>
          <w:rFonts w:ascii="Arial" w:hAnsi="Arial" w:cs="Arial"/>
        </w:rPr>
      </w:pPr>
      <w:r w:rsidRPr="00996FAF">
        <w:rPr>
          <w:rFonts w:ascii="Arial" w:hAnsi="Arial" w:cs="Arial"/>
        </w:rPr>
        <w:t>Areas for improvement</w:t>
      </w:r>
    </w:p>
    <w:p w14:paraId="35B21930" w14:textId="77777777" w:rsidR="00BE19B5" w:rsidRPr="00996FAF" w:rsidRDefault="00BE19B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1634178" w14:textId="08188E6A" w:rsidR="00BE19B5" w:rsidRPr="00996FAF" w:rsidRDefault="00BE19B5" w:rsidP="0036130C">
      <w:pPr>
        <w:pStyle w:val="NormalArial"/>
      </w:pPr>
      <w:r w:rsidRPr="00996FAF">
        <w:br w:type="page"/>
      </w:r>
    </w:p>
    <w:p w14:paraId="37D37522" w14:textId="77777777" w:rsidR="00BE19B5" w:rsidRPr="00996FAF" w:rsidRDefault="00BE19B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F87D2A" w14:paraId="1AED7712" w14:textId="77777777" w:rsidTr="00F87D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6415957" w14:textId="77777777" w:rsidR="00BE19B5" w:rsidRPr="00550022" w:rsidRDefault="00BE19B5"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40D3D17" w14:textId="77777777" w:rsidR="00BE19B5" w:rsidRPr="00996FAF" w:rsidRDefault="00BE19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87D2A" w14:paraId="3B4D22D2" w14:textId="77777777" w:rsidTr="00F87D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FDAD9B" w14:textId="77777777" w:rsidR="00BE19B5" w:rsidRPr="00996FAF" w:rsidRDefault="00BE19B5"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8F9D265" w14:textId="77777777" w:rsidR="00BE19B5" w:rsidRPr="00996FAF" w:rsidRDefault="00BE19B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3096AA6" w14:textId="77777777" w:rsidR="00BE19B5" w:rsidRPr="00996FAF" w:rsidRDefault="00996F9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112846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BE19B5">
                  <w:rPr>
                    <w:rFonts w:ascii="Arial" w:hAnsi="Arial" w:cs="Arial"/>
                  </w:rPr>
                  <w:t>Compliant</w:t>
                </w:r>
              </w:sdtContent>
            </w:sdt>
          </w:p>
        </w:tc>
      </w:tr>
      <w:tr w:rsidR="00F87D2A" w14:paraId="6C58F12F" w14:textId="77777777" w:rsidTr="00F87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3D94D4" w14:textId="77777777" w:rsidR="00BE19B5" w:rsidRPr="00996FAF" w:rsidRDefault="00BE19B5"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A8347E1" w14:textId="77777777" w:rsidR="00BE19B5" w:rsidRPr="00996FAF" w:rsidRDefault="00BE19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9696BCA" w14:textId="77777777" w:rsidR="00BE19B5" w:rsidRPr="00996FAF" w:rsidRDefault="00996F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178734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BE19B5" w:rsidRPr="00294E94">
                  <w:rPr>
                    <w:rFonts w:ascii="Arial" w:hAnsi="Arial" w:cs="Arial"/>
                  </w:rPr>
                  <w:t>Compliant</w:t>
                </w:r>
              </w:sdtContent>
            </w:sdt>
          </w:p>
        </w:tc>
      </w:tr>
      <w:tr w:rsidR="00F87D2A" w14:paraId="72BD8C63" w14:textId="77777777" w:rsidTr="00F87D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2978E2" w14:textId="77777777" w:rsidR="00BE19B5" w:rsidRPr="00996FAF" w:rsidRDefault="00BE19B5"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10F43A6" w14:textId="77777777" w:rsidR="00BE19B5" w:rsidRPr="00996FAF" w:rsidRDefault="00BE19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1A3376E" w14:textId="77777777" w:rsidR="00BE19B5" w:rsidRPr="00996FAF" w:rsidRDefault="00BE19B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D92682E" w14:textId="77777777" w:rsidR="00BE19B5" w:rsidRPr="00996FAF" w:rsidRDefault="00BE19B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4B371DF" w14:textId="77777777" w:rsidR="00BE19B5" w:rsidRPr="00996FAF" w:rsidRDefault="00BE19B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3244497" w14:textId="77777777" w:rsidR="00BE19B5" w:rsidRPr="00996FAF" w:rsidRDefault="00BE19B5"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16820C2" w14:textId="77777777" w:rsidR="00BE19B5" w:rsidRPr="00996FAF" w:rsidRDefault="00996F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42833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BE19B5" w:rsidRPr="00294E94">
                  <w:rPr>
                    <w:rFonts w:ascii="Arial" w:hAnsi="Arial" w:cs="Arial"/>
                  </w:rPr>
                  <w:t>Compliant</w:t>
                </w:r>
              </w:sdtContent>
            </w:sdt>
          </w:p>
        </w:tc>
      </w:tr>
      <w:tr w:rsidR="00F87D2A" w14:paraId="501294F5" w14:textId="77777777" w:rsidTr="00F87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BFB0F7" w14:textId="77777777" w:rsidR="00BE19B5" w:rsidRPr="00996FAF" w:rsidRDefault="00BE19B5"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0F4EF71" w14:textId="77777777" w:rsidR="00BE19B5" w:rsidRPr="00996FAF" w:rsidRDefault="00BE19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F927155" w14:textId="77777777" w:rsidR="00BE19B5" w:rsidRPr="00996FAF" w:rsidRDefault="00996F9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254161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BE19B5" w:rsidRPr="00294E94">
                  <w:rPr>
                    <w:rFonts w:ascii="Arial" w:hAnsi="Arial" w:cs="Arial"/>
                  </w:rPr>
                  <w:t>Compliant</w:t>
                </w:r>
              </w:sdtContent>
            </w:sdt>
          </w:p>
        </w:tc>
      </w:tr>
      <w:tr w:rsidR="00F87D2A" w14:paraId="78A54439" w14:textId="77777777" w:rsidTr="00F87D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E954FD" w14:textId="77777777" w:rsidR="00BE19B5" w:rsidRPr="00996FAF" w:rsidRDefault="00BE19B5"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96E73E1" w14:textId="77777777" w:rsidR="00BE19B5" w:rsidRPr="00996FAF" w:rsidRDefault="00BE19B5"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7D60763F" w14:textId="77777777" w:rsidR="00BE19B5" w:rsidRPr="00996FAF" w:rsidRDefault="00996F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783012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BE19B5" w:rsidRPr="00294E94">
                  <w:rPr>
                    <w:rFonts w:ascii="Arial" w:hAnsi="Arial" w:cs="Arial"/>
                  </w:rPr>
                  <w:t>Compliant</w:t>
                </w:r>
              </w:sdtContent>
            </w:sdt>
          </w:p>
        </w:tc>
      </w:tr>
      <w:tr w:rsidR="00F87D2A" w14:paraId="6C440F23" w14:textId="77777777" w:rsidTr="00F87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3729ED" w14:textId="77777777" w:rsidR="00BE19B5" w:rsidRPr="00996FAF" w:rsidRDefault="00BE19B5"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A50669B" w14:textId="77777777" w:rsidR="00BE19B5" w:rsidRPr="00996FAF" w:rsidRDefault="00BE19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97D0561" w14:textId="77777777" w:rsidR="00BE19B5" w:rsidRPr="00996FAF" w:rsidRDefault="00996F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8838678"/>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BE19B5" w:rsidRPr="00294E94">
                  <w:rPr>
                    <w:rFonts w:ascii="Arial" w:hAnsi="Arial" w:cs="Arial"/>
                  </w:rPr>
                  <w:t>Compliant</w:t>
                </w:r>
              </w:sdtContent>
            </w:sdt>
          </w:p>
        </w:tc>
      </w:tr>
    </w:tbl>
    <w:p w14:paraId="0A0594B3" w14:textId="77777777" w:rsidR="00BE19B5" w:rsidRDefault="00BE19B5" w:rsidP="001A5684">
      <w:pPr>
        <w:pStyle w:val="Heading20"/>
      </w:pPr>
      <w:r w:rsidRPr="00996FAF">
        <w:t>Findings</w:t>
      </w:r>
    </w:p>
    <w:p w14:paraId="0CC510DD" w14:textId="645B73F9" w:rsidR="001E26FD" w:rsidRPr="001E5572" w:rsidRDefault="001E26FD" w:rsidP="001E5572">
      <w:pPr>
        <w:pStyle w:val="NormalArial"/>
      </w:pPr>
      <w:r w:rsidRPr="001E5572">
        <w:t xml:space="preserve">Consumers and representatives described how staff treat them with dignity and respect. Staff demonstrated an understanding of individual consumers, their backgrounds, the people important to them, their identity, and choices. </w:t>
      </w:r>
      <w:r w:rsidR="00AE2DA7" w:rsidRPr="001E5572">
        <w:t>Care planning documentation reflected consumer cultural backgrounds and outline how they are supported to engage in activities of cultural importance.</w:t>
      </w:r>
    </w:p>
    <w:p w14:paraId="5A39DCD8" w14:textId="468BEC1B" w:rsidR="005E0675" w:rsidRPr="001E5572" w:rsidRDefault="00FD0DD3" w:rsidP="001E5572">
      <w:pPr>
        <w:pStyle w:val="NormalArial"/>
      </w:pPr>
      <w:r w:rsidRPr="001E5572">
        <w:t>Staff described how they support consumers to make decisions and maintain relationships. Care planning documents detail how consumers want their care to be delivered and who will be involved their care.</w:t>
      </w:r>
      <w:r w:rsidR="001B7CF2" w:rsidRPr="001E5572">
        <w:t xml:space="preserve"> </w:t>
      </w:r>
      <w:r w:rsidR="0076311D" w:rsidRPr="001E5572">
        <w:t xml:space="preserve">There was evidence of individualised strategies to respect family units and </w:t>
      </w:r>
      <w:r w:rsidR="00C02604" w:rsidRPr="001E5572">
        <w:t xml:space="preserve">support involvement </w:t>
      </w:r>
      <w:r w:rsidR="00695B09" w:rsidRPr="001E5572">
        <w:t xml:space="preserve">of family members </w:t>
      </w:r>
      <w:r w:rsidR="00C02604" w:rsidRPr="001E5572">
        <w:t xml:space="preserve">in activities to </w:t>
      </w:r>
      <w:r w:rsidR="00695B09" w:rsidRPr="001E5572">
        <w:t>maintain independence</w:t>
      </w:r>
      <w:r w:rsidR="00282031" w:rsidRPr="001E5572">
        <w:t xml:space="preserve">. </w:t>
      </w:r>
    </w:p>
    <w:p w14:paraId="41A8C45E" w14:textId="216CB266" w:rsidR="00431B2F" w:rsidRPr="001E5572" w:rsidRDefault="00431B2F" w:rsidP="001E5572">
      <w:pPr>
        <w:pStyle w:val="NormalArial"/>
      </w:pPr>
      <w:r w:rsidRPr="001E5572">
        <w:t xml:space="preserve">Consumers confirmed they felt supported </w:t>
      </w:r>
      <w:r w:rsidR="00AB3BCD" w:rsidRPr="001E5572">
        <w:t>with</w:t>
      </w:r>
      <w:r w:rsidRPr="001E5572">
        <w:t xml:space="preserve"> choices and preferences including those that involved</w:t>
      </w:r>
      <w:r w:rsidR="000811CB" w:rsidRPr="001E5572">
        <w:t xml:space="preserve"> an element of</w:t>
      </w:r>
      <w:r w:rsidRPr="001E5572">
        <w:t xml:space="preserve"> risk. Staff described ways they supported consumer choice</w:t>
      </w:r>
      <w:r w:rsidR="000811CB" w:rsidRPr="001E5572">
        <w:t xml:space="preserve"> with</w:t>
      </w:r>
      <w:r w:rsidRPr="001E5572">
        <w:t xml:space="preserve"> preferences and described how they minimise </w:t>
      </w:r>
      <w:r w:rsidR="000811CB" w:rsidRPr="001E5572">
        <w:t>identified</w:t>
      </w:r>
      <w:r w:rsidRPr="001E5572">
        <w:t xml:space="preserve"> risks.</w:t>
      </w:r>
    </w:p>
    <w:p w14:paraId="5009D585" w14:textId="33B90DE4" w:rsidR="00F62CA6" w:rsidRPr="001E5572" w:rsidRDefault="00F62CA6" w:rsidP="001E5572">
      <w:pPr>
        <w:pStyle w:val="NormalArial"/>
      </w:pPr>
      <w:r w:rsidRPr="001E5572">
        <w:t xml:space="preserve">Consumers and representatives </w:t>
      </w:r>
      <w:r w:rsidR="00AB3BCD" w:rsidRPr="001E5572">
        <w:t>were satisfied</w:t>
      </w:r>
      <w:r w:rsidRPr="001E5572">
        <w:t xml:space="preserve"> they receive information that is accurate and timely, enabling the consumer to exercise choice. The service </w:t>
      </w:r>
      <w:r w:rsidR="00746F2E" w:rsidRPr="001E5572">
        <w:t>has</w:t>
      </w:r>
      <w:r w:rsidRPr="001E5572">
        <w:t xml:space="preserve"> regular ‘resident’ meeting</w:t>
      </w:r>
      <w:r w:rsidR="00AB3BCD" w:rsidRPr="001E5572">
        <w:t>s</w:t>
      </w:r>
      <w:r w:rsidRPr="001E5572">
        <w:t xml:space="preserve">, a monthly newsletter and have recently commenced food and weight meetings </w:t>
      </w:r>
      <w:r w:rsidR="00CE4C73" w:rsidRPr="001E5572">
        <w:t>for</w:t>
      </w:r>
      <w:r w:rsidRPr="001E5572">
        <w:t xml:space="preserve"> consumers to attend.</w:t>
      </w:r>
    </w:p>
    <w:p w14:paraId="2921E611" w14:textId="1483EF72" w:rsidR="00EA2F69" w:rsidRPr="001E5572" w:rsidRDefault="00EA2F69" w:rsidP="001E5572">
      <w:pPr>
        <w:pStyle w:val="NormalArial"/>
      </w:pPr>
      <w:r w:rsidRPr="001E5572">
        <w:lastRenderedPageBreak/>
        <w:t>Staff provided examples of the way they ensure consumer privacy is maintained during care and how consumer information is secured. The service’s information management system is password protected and the nurses’ station is only accessible with a keypad code.</w:t>
      </w:r>
    </w:p>
    <w:p w14:paraId="3EBA4BE6" w14:textId="25A6D84F" w:rsidR="00BE19B5" w:rsidRPr="001E5572" w:rsidRDefault="00BE19B5" w:rsidP="001E5572">
      <w:pPr>
        <w:pStyle w:val="NormalArial"/>
      </w:pPr>
      <w:r w:rsidRPr="001E5572">
        <w:br w:type="page"/>
      </w:r>
    </w:p>
    <w:p w14:paraId="0BFE8801" w14:textId="77777777" w:rsidR="00BE19B5" w:rsidRPr="00996FAF" w:rsidRDefault="00BE19B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F87D2A" w14:paraId="40D0DEDD" w14:textId="77777777" w:rsidTr="00F87D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EB452D9" w14:textId="77777777" w:rsidR="00BE19B5" w:rsidRPr="0075021E" w:rsidRDefault="00BE19B5"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6DB296C" w14:textId="77777777" w:rsidR="00BE19B5" w:rsidRPr="00996FAF" w:rsidRDefault="00BE19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87D2A" w14:paraId="6D05894D" w14:textId="77777777" w:rsidTr="00F87D2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8029AD4" w14:textId="77777777" w:rsidR="00BE19B5" w:rsidRPr="00996FAF" w:rsidRDefault="00BE19B5"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6FA88FE" w14:textId="77777777" w:rsidR="00BE19B5" w:rsidRPr="00996FAF" w:rsidRDefault="00BE19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46620CF" w14:textId="77777777" w:rsidR="00BE19B5" w:rsidRPr="00996FAF" w:rsidRDefault="00996F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068298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BE19B5" w:rsidRPr="00B952AA">
                  <w:rPr>
                    <w:rFonts w:ascii="Arial" w:hAnsi="Arial" w:cs="Arial"/>
                  </w:rPr>
                  <w:t>Compliant</w:t>
                </w:r>
              </w:sdtContent>
            </w:sdt>
          </w:p>
        </w:tc>
      </w:tr>
      <w:tr w:rsidR="00F87D2A" w14:paraId="2887B775" w14:textId="77777777" w:rsidTr="00F87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8714297" w14:textId="77777777" w:rsidR="00BE19B5" w:rsidRPr="00996FAF" w:rsidRDefault="00BE19B5"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C1458D1" w14:textId="77777777" w:rsidR="00BE19B5" w:rsidRPr="00996FAF" w:rsidRDefault="00BE19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3A05272" w14:textId="77777777" w:rsidR="00BE19B5" w:rsidRPr="00996FAF" w:rsidRDefault="00996F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145732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BE19B5" w:rsidRPr="00B952AA">
                  <w:rPr>
                    <w:rFonts w:ascii="Arial" w:hAnsi="Arial" w:cs="Arial"/>
                  </w:rPr>
                  <w:t>Compliant</w:t>
                </w:r>
              </w:sdtContent>
            </w:sdt>
          </w:p>
        </w:tc>
      </w:tr>
      <w:tr w:rsidR="00F87D2A" w14:paraId="6F2AB462" w14:textId="77777777" w:rsidTr="00F87D2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995C763" w14:textId="77777777" w:rsidR="00BE19B5" w:rsidRPr="00996FAF" w:rsidRDefault="00BE19B5"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20F108A" w14:textId="77777777" w:rsidR="00BE19B5" w:rsidRPr="00996FAF" w:rsidRDefault="00BE19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6FA1D15" w14:textId="77777777" w:rsidR="00BE19B5" w:rsidRPr="00996FAF" w:rsidRDefault="00BE19B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43A62C9" w14:textId="77777777" w:rsidR="00BE19B5" w:rsidRPr="00996FAF" w:rsidRDefault="00BE19B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EEC6D52" w14:textId="77777777" w:rsidR="00BE19B5" w:rsidRPr="00996FAF" w:rsidRDefault="00996F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849852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BE19B5" w:rsidRPr="00B952AA">
                  <w:rPr>
                    <w:rFonts w:ascii="Arial" w:hAnsi="Arial" w:cs="Arial"/>
                  </w:rPr>
                  <w:t>Compliant</w:t>
                </w:r>
              </w:sdtContent>
            </w:sdt>
          </w:p>
        </w:tc>
      </w:tr>
      <w:tr w:rsidR="00F87D2A" w14:paraId="37A08A8D" w14:textId="77777777" w:rsidTr="00F87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4570C63" w14:textId="77777777" w:rsidR="00BE19B5" w:rsidRPr="00996FAF" w:rsidRDefault="00BE19B5"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A830450" w14:textId="77777777" w:rsidR="00BE19B5" w:rsidRPr="00996FAF" w:rsidRDefault="00BE19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F493C70" w14:textId="77777777" w:rsidR="00BE19B5" w:rsidRPr="00996FAF" w:rsidRDefault="00996F9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903037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BE19B5" w:rsidRPr="00B952AA">
                  <w:rPr>
                    <w:rFonts w:ascii="Arial" w:hAnsi="Arial" w:cs="Arial"/>
                  </w:rPr>
                  <w:t>Compliant</w:t>
                </w:r>
              </w:sdtContent>
            </w:sdt>
          </w:p>
        </w:tc>
      </w:tr>
      <w:tr w:rsidR="00F87D2A" w14:paraId="056DD020" w14:textId="77777777" w:rsidTr="00F87D2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4F0126D" w14:textId="77777777" w:rsidR="00BE19B5" w:rsidRPr="00996FAF" w:rsidRDefault="00BE19B5"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8FF92DA" w14:textId="77777777" w:rsidR="00BE19B5" w:rsidRPr="00996FAF" w:rsidRDefault="00BE19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FB171F6" w14:textId="77777777" w:rsidR="00BE19B5" w:rsidRPr="00996FAF" w:rsidRDefault="00996F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7013215"/>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BE19B5" w:rsidRPr="00B952AA">
                  <w:rPr>
                    <w:rFonts w:ascii="Arial" w:hAnsi="Arial" w:cs="Arial"/>
                  </w:rPr>
                  <w:t>Compliant</w:t>
                </w:r>
              </w:sdtContent>
            </w:sdt>
          </w:p>
        </w:tc>
      </w:tr>
    </w:tbl>
    <w:p w14:paraId="60D60283" w14:textId="77777777" w:rsidR="00BE19B5" w:rsidRDefault="00BE19B5" w:rsidP="00D87E7C">
      <w:pPr>
        <w:pStyle w:val="Heading20"/>
      </w:pPr>
      <w:r w:rsidRPr="00996FAF">
        <w:t>Findings</w:t>
      </w:r>
    </w:p>
    <w:p w14:paraId="6C187CA4" w14:textId="170E4987" w:rsidR="00B3202C" w:rsidRDefault="00B3202C" w:rsidP="001E5572">
      <w:pPr>
        <w:pStyle w:val="NormalArial"/>
      </w:pPr>
      <w:r w:rsidRPr="00B3202C">
        <w:t xml:space="preserve">Consumers and representatives </w:t>
      </w:r>
      <w:r w:rsidR="00285484">
        <w:t>confirmed</w:t>
      </w:r>
      <w:r w:rsidRPr="00B3202C">
        <w:t xml:space="preserve"> </w:t>
      </w:r>
      <w:r w:rsidR="00285484">
        <w:t>that</w:t>
      </w:r>
      <w:r w:rsidRPr="00B3202C">
        <w:t xml:space="preserve"> care is safe and meets consumer health and well-being. </w:t>
      </w:r>
      <w:r w:rsidR="00285484">
        <w:t>Management</w:t>
      </w:r>
      <w:r w:rsidRPr="00B3202C">
        <w:t xml:space="preserve"> and staff described the assessment and care planning process and how this contributes to safe care. </w:t>
      </w:r>
      <w:r w:rsidR="00285484">
        <w:t>C</w:t>
      </w:r>
      <w:r w:rsidRPr="00B3202C">
        <w:t xml:space="preserve">onsumer care documentation </w:t>
      </w:r>
      <w:r w:rsidR="00285484">
        <w:t>demonstrated</w:t>
      </w:r>
      <w:r w:rsidRPr="00B3202C">
        <w:t xml:space="preserve"> risks to consumer wellbeing </w:t>
      </w:r>
      <w:r w:rsidR="00285484">
        <w:t>we</w:t>
      </w:r>
      <w:r w:rsidRPr="00B3202C">
        <w:t>re identified with planning for effective care.</w:t>
      </w:r>
      <w:r w:rsidR="002813EF">
        <w:t xml:space="preserve"> There was evidence of a collaborative approach to ensuring risks were identified, discussed and </w:t>
      </w:r>
      <w:r w:rsidR="00FF7B68">
        <w:t xml:space="preserve">appropriate review by </w:t>
      </w:r>
      <w:r w:rsidR="00FD7C5B">
        <w:t xml:space="preserve">clinical and </w:t>
      </w:r>
      <w:r w:rsidR="00FF7B68">
        <w:t xml:space="preserve">allied health professionals to assist with risk mitigation strategies. </w:t>
      </w:r>
    </w:p>
    <w:p w14:paraId="3C70ABEE" w14:textId="77777777" w:rsidR="005E0E41" w:rsidRDefault="005B57EB" w:rsidP="001E5572">
      <w:pPr>
        <w:pStyle w:val="NormalArial"/>
      </w:pPr>
      <w:r>
        <w:t>Management</w:t>
      </w:r>
      <w:r w:rsidRPr="005B57EB">
        <w:t xml:space="preserve"> described how clinical and allied health staff review consumer care plans regularly and when changes to consumer care needs occur. This includes </w:t>
      </w:r>
      <w:r w:rsidR="00B92D18">
        <w:t xml:space="preserve">discussion with consumers regarding </w:t>
      </w:r>
      <w:r w:rsidRPr="005B57EB">
        <w:t>Advance Care Directives to ensure these reflect current goals and preferences in relation to end-of-life care.</w:t>
      </w:r>
    </w:p>
    <w:p w14:paraId="46AAFC9B" w14:textId="25DF504F" w:rsidR="005E0E41" w:rsidRPr="005E0E41" w:rsidRDefault="00622253" w:rsidP="001E5572">
      <w:pPr>
        <w:pStyle w:val="NormalArial"/>
      </w:pPr>
      <w:r w:rsidRPr="005E0E41">
        <w:t xml:space="preserve">Consumers and representatives confirmed they participate in the care planning process and regular reviews. Management and staff described how they collaborate with consumers, representatives and other providers of care and services to plan consumer care. </w:t>
      </w:r>
      <w:r w:rsidR="005E0E41">
        <w:t>T</w:t>
      </w:r>
      <w:r w:rsidR="005E0E41" w:rsidRPr="005E0E41">
        <w:t xml:space="preserve">he service invites consumers and their representatives to attend formal annual care conferences to review their care needs. </w:t>
      </w:r>
      <w:r w:rsidR="005E0E41">
        <w:t>C</w:t>
      </w:r>
      <w:r w:rsidR="005E0E41" w:rsidRPr="005E0E41">
        <w:t xml:space="preserve">are documentation </w:t>
      </w:r>
      <w:r w:rsidR="005E0E41">
        <w:t xml:space="preserve">demonstrated </w:t>
      </w:r>
      <w:r w:rsidR="00AE1098">
        <w:t xml:space="preserve">the occurrence of </w:t>
      </w:r>
      <w:r w:rsidR="005E0E41" w:rsidRPr="005E0E41">
        <w:t>annual care conference</w:t>
      </w:r>
      <w:r w:rsidR="00262177">
        <w:t>s</w:t>
      </w:r>
      <w:r w:rsidR="005E0E41" w:rsidRPr="005E0E41">
        <w:t>.</w:t>
      </w:r>
    </w:p>
    <w:p w14:paraId="3C9DC9C5" w14:textId="77777777" w:rsidR="00BD2F10" w:rsidRDefault="00F85409" w:rsidP="001E5572">
      <w:pPr>
        <w:pStyle w:val="NormalArial"/>
      </w:pPr>
      <w:r>
        <w:t>S</w:t>
      </w:r>
      <w:r w:rsidRPr="00F85409">
        <w:t>taff explained how they inform consumers and/or representatives about consumer care needs through monthly care (SPOTLIGHT)</w:t>
      </w:r>
      <w:r w:rsidR="00F5378A">
        <w:t xml:space="preserve"> </w:t>
      </w:r>
      <w:r w:rsidR="00F5378A" w:rsidRPr="00F85409">
        <w:t>discussions</w:t>
      </w:r>
      <w:r w:rsidRPr="00F85409">
        <w:t xml:space="preserve">, </w:t>
      </w:r>
      <w:r w:rsidR="006E3EC1">
        <w:t>following</w:t>
      </w:r>
      <w:r w:rsidRPr="00F85409">
        <w:t xml:space="preserve"> an incident or change in </w:t>
      </w:r>
      <w:r w:rsidR="006E3EC1">
        <w:t xml:space="preserve">consumer </w:t>
      </w:r>
      <w:r w:rsidRPr="00F85409">
        <w:lastRenderedPageBreak/>
        <w:t xml:space="preserve">condition and annual care plan review. All staff </w:t>
      </w:r>
      <w:r w:rsidR="00D94056">
        <w:t>confirmed</w:t>
      </w:r>
      <w:r w:rsidRPr="00F85409">
        <w:t xml:space="preserve"> they have access to care plan information through the online care system and staff handover processes.</w:t>
      </w:r>
    </w:p>
    <w:p w14:paraId="08F0DCCC" w14:textId="068941FE" w:rsidR="00BD2F10" w:rsidRPr="00BD2F10" w:rsidRDefault="00BD2F10" w:rsidP="001E5572">
      <w:pPr>
        <w:pStyle w:val="NormalArial"/>
      </w:pPr>
      <w:r w:rsidRPr="003578CF">
        <w:t>Management and staff described assessment and monitoring include</w:t>
      </w:r>
      <w:r w:rsidR="00185A25">
        <w:t>d</w:t>
      </w:r>
      <w:r w:rsidRPr="003578CF">
        <w:t xml:space="preserve"> in the review of incidents and evaluat</w:t>
      </w:r>
      <w:r w:rsidR="00185A25">
        <w:t>ion of</w:t>
      </w:r>
      <w:r w:rsidRPr="003578CF">
        <w:t xml:space="preserve"> care strategies. </w:t>
      </w:r>
      <w:r w:rsidR="005C1BE5" w:rsidRPr="005C1BE5">
        <w:t>Consumer care documentation demonstrated clinical staff review assessments and care plans according to the service’s assessment and care planning policy or upon the request of a consumer or representative.</w:t>
      </w:r>
      <w:r w:rsidR="005C1BE5">
        <w:t xml:space="preserve"> There was evidence of </w:t>
      </w:r>
      <w:r w:rsidR="0019249A">
        <w:t xml:space="preserve">multi-faceted review including consultation with allied health </w:t>
      </w:r>
      <w:r w:rsidR="008F4B97">
        <w:t xml:space="preserve">professionals </w:t>
      </w:r>
      <w:r w:rsidR="0019249A">
        <w:t>and clinical assessment</w:t>
      </w:r>
      <w:r w:rsidR="00C300F7">
        <w:t xml:space="preserve"> </w:t>
      </w:r>
      <w:r w:rsidR="008F4B97">
        <w:t>recommendations</w:t>
      </w:r>
      <w:r w:rsidR="0019249A">
        <w:t xml:space="preserve"> </w:t>
      </w:r>
      <w:r w:rsidR="00C300F7">
        <w:t>integ</w:t>
      </w:r>
      <w:r w:rsidR="00C75CE9">
        <w:t xml:space="preserve">rated into management strategies. </w:t>
      </w:r>
    </w:p>
    <w:p w14:paraId="4F3D1CA8" w14:textId="7263F5E8" w:rsidR="00BE19B5" w:rsidRPr="00334B7D" w:rsidRDefault="00BE19B5" w:rsidP="001E5572">
      <w:pPr>
        <w:pStyle w:val="NormalArial"/>
      </w:pPr>
      <w:r w:rsidRPr="00996FAF">
        <w:br w:type="page"/>
      </w:r>
    </w:p>
    <w:p w14:paraId="7681350A" w14:textId="77777777" w:rsidR="00BE19B5" w:rsidRPr="00996FAF" w:rsidRDefault="00BE19B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87D2A" w14:paraId="57E667B5" w14:textId="77777777" w:rsidTr="00F87D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5DCC2EF" w14:textId="77777777" w:rsidR="00BE19B5" w:rsidRPr="00996FAF" w:rsidRDefault="00BE19B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12F1FDF" w14:textId="77777777" w:rsidR="00BE19B5" w:rsidRPr="00996FAF" w:rsidRDefault="00BE19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87D2A" w14:paraId="4180D047" w14:textId="77777777" w:rsidTr="00F87D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255F59" w14:textId="77777777" w:rsidR="00BE19B5" w:rsidRPr="00996FAF" w:rsidRDefault="00BE19B5"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DC7B5F1" w14:textId="77777777" w:rsidR="00BE19B5" w:rsidRPr="00996FAF" w:rsidRDefault="00BE19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19BCBDF" w14:textId="77777777" w:rsidR="00BE19B5" w:rsidRPr="00996FAF" w:rsidRDefault="00BE19B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0E90460" w14:textId="77777777" w:rsidR="00BE19B5" w:rsidRPr="00996FAF" w:rsidRDefault="00BE19B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659B2F6" w14:textId="77777777" w:rsidR="00BE19B5" w:rsidRPr="00996FAF" w:rsidRDefault="00BE19B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A336A46" w14:textId="77777777" w:rsidR="00BE19B5" w:rsidRPr="00996FAF" w:rsidRDefault="00996F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940936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BE19B5" w:rsidRPr="002C2F15">
                  <w:rPr>
                    <w:rFonts w:ascii="Arial" w:hAnsi="Arial" w:cs="Arial"/>
                  </w:rPr>
                  <w:t>Compliant</w:t>
                </w:r>
              </w:sdtContent>
            </w:sdt>
          </w:p>
        </w:tc>
      </w:tr>
      <w:tr w:rsidR="00F87D2A" w14:paraId="19AB7EC1" w14:textId="77777777" w:rsidTr="00F87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C30D43" w14:textId="77777777" w:rsidR="00BE19B5" w:rsidRPr="00996FAF" w:rsidRDefault="00BE19B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6E0722C" w14:textId="77777777" w:rsidR="00BE19B5" w:rsidRPr="00996FAF" w:rsidRDefault="00BE19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B88C99F" w14:textId="77777777" w:rsidR="00BE19B5" w:rsidRPr="00996FAF" w:rsidRDefault="00996F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099495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BE19B5" w:rsidRPr="002C2F15">
                  <w:rPr>
                    <w:rFonts w:ascii="Arial" w:hAnsi="Arial" w:cs="Arial"/>
                  </w:rPr>
                  <w:t>Compliant</w:t>
                </w:r>
              </w:sdtContent>
            </w:sdt>
          </w:p>
        </w:tc>
      </w:tr>
      <w:tr w:rsidR="00F87D2A" w14:paraId="4FD6E914" w14:textId="77777777" w:rsidTr="00F87D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2A691C" w14:textId="77777777" w:rsidR="00BE19B5" w:rsidRPr="00996FAF" w:rsidRDefault="00BE19B5"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D0F3D72" w14:textId="77777777" w:rsidR="00BE19B5" w:rsidRPr="00996FAF" w:rsidRDefault="00BE19B5"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CB53C4A" w14:textId="77777777" w:rsidR="00BE19B5" w:rsidRPr="00996FAF" w:rsidRDefault="00996F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9806747"/>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BE19B5" w:rsidRPr="002C2F15">
                  <w:rPr>
                    <w:rFonts w:ascii="Arial" w:hAnsi="Arial" w:cs="Arial"/>
                  </w:rPr>
                  <w:t>Compliant</w:t>
                </w:r>
              </w:sdtContent>
            </w:sdt>
          </w:p>
        </w:tc>
      </w:tr>
      <w:tr w:rsidR="00F87D2A" w14:paraId="57714262" w14:textId="77777777" w:rsidTr="00F87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B88A66" w14:textId="77777777" w:rsidR="00BE19B5" w:rsidRPr="00996FAF" w:rsidRDefault="00BE19B5"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CA20E45" w14:textId="77777777" w:rsidR="00BE19B5" w:rsidRPr="00996FAF" w:rsidRDefault="00BE19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00A5524" w14:textId="77777777" w:rsidR="00BE19B5" w:rsidRPr="00996FAF" w:rsidRDefault="00996F9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281407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BE19B5" w:rsidRPr="002C2F15">
                  <w:rPr>
                    <w:rFonts w:ascii="Arial" w:hAnsi="Arial" w:cs="Arial"/>
                  </w:rPr>
                  <w:t>Compliant</w:t>
                </w:r>
              </w:sdtContent>
            </w:sdt>
          </w:p>
        </w:tc>
      </w:tr>
      <w:tr w:rsidR="00F87D2A" w14:paraId="6EB6387E" w14:textId="77777777" w:rsidTr="00F87D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0C90A1" w14:textId="77777777" w:rsidR="00BE19B5" w:rsidRPr="00996FAF" w:rsidRDefault="00BE19B5"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01540F7" w14:textId="77777777" w:rsidR="00BE19B5" w:rsidRPr="00996FAF" w:rsidRDefault="00BE19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A69FA5B" w14:textId="77777777" w:rsidR="00BE19B5" w:rsidRPr="00996FAF" w:rsidRDefault="00996F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876999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BE19B5" w:rsidRPr="002C2F15">
                  <w:rPr>
                    <w:rFonts w:ascii="Arial" w:hAnsi="Arial" w:cs="Arial"/>
                  </w:rPr>
                  <w:t>Compliant</w:t>
                </w:r>
              </w:sdtContent>
            </w:sdt>
          </w:p>
        </w:tc>
      </w:tr>
      <w:tr w:rsidR="00F87D2A" w14:paraId="6D142108" w14:textId="77777777" w:rsidTr="00F87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A225E5" w14:textId="77777777" w:rsidR="00BE19B5" w:rsidRPr="00996FAF" w:rsidRDefault="00BE19B5"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A94A039" w14:textId="77777777" w:rsidR="00BE19B5" w:rsidRPr="00996FAF" w:rsidRDefault="00BE19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2D3A956" w14:textId="77777777" w:rsidR="00BE19B5" w:rsidRPr="00996FAF" w:rsidRDefault="00996F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339400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BE19B5" w:rsidRPr="002C2F15">
                  <w:rPr>
                    <w:rFonts w:ascii="Arial" w:hAnsi="Arial" w:cs="Arial"/>
                  </w:rPr>
                  <w:t>Compliant</w:t>
                </w:r>
              </w:sdtContent>
            </w:sdt>
          </w:p>
        </w:tc>
      </w:tr>
      <w:tr w:rsidR="00F87D2A" w14:paraId="6441EA22" w14:textId="77777777" w:rsidTr="00F87D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44131D" w14:textId="77777777" w:rsidR="00BE19B5" w:rsidRPr="00996FAF" w:rsidRDefault="00BE19B5"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69E05E5" w14:textId="77777777" w:rsidR="00BE19B5" w:rsidRPr="00996FAF" w:rsidRDefault="00BE19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754EB2D" w14:textId="77777777" w:rsidR="00BE19B5" w:rsidRPr="00996FAF" w:rsidRDefault="00BE19B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FCECDAD" w14:textId="77777777" w:rsidR="00BE19B5" w:rsidRPr="00996FAF" w:rsidRDefault="00BE19B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BB545C2" w14:textId="77777777" w:rsidR="00BE19B5" w:rsidRPr="00996FAF" w:rsidRDefault="00996F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578717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BE19B5" w:rsidRPr="002C2F15">
                  <w:rPr>
                    <w:rFonts w:ascii="Arial" w:hAnsi="Arial" w:cs="Arial"/>
                  </w:rPr>
                  <w:t>Compliant</w:t>
                </w:r>
              </w:sdtContent>
            </w:sdt>
          </w:p>
        </w:tc>
      </w:tr>
    </w:tbl>
    <w:p w14:paraId="4FBFFF34" w14:textId="77777777" w:rsidR="00BE19B5" w:rsidRDefault="00BE19B5" w:rsidP="00D87E7C">
      <w:pPr>
        <w:pStyle w:val="Heading20"/>
      </w:pPr>
      <w:r w:rsidRPr="00996FAF">
        <w:t>Findings</w:t>
      </w:r>
    </w:p>
    <w:p w14:paraId="17252402" w14:textId="7ADC8646" w:rsidR="00FD16F7" w:rsidRDefault="00FD16F7" w:rsidP="001E5572">
      <w:pPr>
        <w:pStyle w:val="NormalArial"/>
      </w:pPr>
      <w:r w:rsidRPr="003D4319">
        <w:t xml:space="preserve">Management and staff described best practice </w:t>
      </w:r>
      <w:r>
        <w:t xml:space="preserve">principles </w:t>
      </w:r>
      <w:r w:rsidRPr="003D4319">
        <w:t>in</w:t>
      </w:r>
      <w:r>
        <w:t xml:space="preserve"> the provision of </w:t>
      </w:r>
      <w:r w:rsidRPr="003D4319">
        <w:t xml:space="preserve">safe and tailored </w:t>
      </w:r>
      <w:r>
        <w:t xml:space="preserve">care to </w:t>
      </w:r>
      <w:r w:rsidRPr="003D4319">
        <w:t>meet individual consume</w:t>
      </w:r>
      <w:r>
        <w:t>r</w:t>
      </w:r>
      <w:r w:rsidRPr="003D4319">
        <w:t xml:space="preserve"> needs.</w:t>
      </w:r>
      <w:r w:rsidR="004752FD">
        <w:t xml:space="preserve"> </w:t>
      </w:r>
      <w:r w:rsidR="004752FD" w:rsidRPr="003D4319">
        <w:t xml:space="preserve">The service manages restrictive practices safely, regularly monitors and reviews restrictive practices </w:t>
      </w:r>
      <w:r w:rsidR="004752FD">
        <w:t>including</w:t>
      </w:r>
      <w:r w:rsidR="004752FD" w:rsidRPr="003D4319">
        <w:t xml:space="preserve"> documented non-pharmacological and alternative strategies to support the minimisation of restrictive practices. The service is guided by an organisational restrictive practices policy</w:t>
      </w:r>
      <w:r w:rsidR="004752FD">
        <w:t xml:space="preserve"> and practice aligns with legislative requirements</w:t>
      </w:r>
      <w:r w:rsidR="004752FD" w:rsidRPr="003D4319">
        <w:t>.</w:t>
      </w:r>
    </w:p>
    <w:p w14:paraId="47C2315C" w14:textId="5AC13097" w:rsidR="00BA0225" w:rsidRPr="00BA0225" w:rsidRDefault="00BA0225" w:rsidP="001E5572">
      <w:pPr>
        <w:pStyle w:val="NormalArial"/>
      </w:pPr>
      <w:r w:rsidRPr="00BA0225">
        <w:t xml:space="preserve">Clinical staff and management described how they identify, monitor and manage wounds in the service. All wounds are recorded as an incident and reviewed at least weekly by a Registered Nurse (RN), as demonstrated by documentation. Staff are guided by the wound management policy and can access wound specialists within the organisation and through the local in-reach service. Care planning documentation for consumers contained pain assessments and management strategies for consumers experiencing pain. </w:t>
      </w:r>
    </w:p>
    <w:p w14:paraId="1D4A5597" w14:textId="6FE36816" w:rsidR="00BA0225" w:rsidRDefault="004D5B25" w:rsidP="001E5572">
      <w:pPr>
        <w:pStyle w:val="NormalArial"/>
      </w:pPr>
      <w:r w:rsidRPr="00874E90">
        <w:lastRenderedPageBreak/>
        <w:t xml:space="preserve">Consumers and representatives </w:t>
      </w:r>
      <w:r>
        <w:t>confirmed</w:t>
      </w:r>
      <w:r w:rsidRPr="00874E90">
        <w:t xml:space="preserve"> the service provides safe care. Management identified the service’s high-impact and high prevalence risks </w:t>
      </w:r>
      <w:r>
        <w:t xml:space="preserve">as </w:t>
      </w:r>
      <w:r w:rsidRPr="00874E90">
        <w:t>falls, wounds and weight loss</w:t>
      </w:r>
      <w:r>
        <w:t>. S</w:t>
      </w:r>
      <w:r w:rsidRPr="00874E90">
        <w:t xml:space="preserve">trategies to mitigate these </w:t>
      </w:r>
      <w:r w:rsidR="00FC7262">
        <w:t xml:space="preserve">risks include </w:t>
      </w:r>
      <w:r w:rsidRPr="00874E90">
        <w:t>daily clinical management meeting</w:t>
      </w:r>
      <w:r>
        <w:t>s</w:t>
      </w:r>
      <w:r w:rsidR="00FC7262">
        <w:t xml:space="preserve">, </w:t>
      </w:r>
      <w:r w:rsidRPr="00874E90">
        <w:t>weekly clinical review and monthly incident analysis reported to the</w:t>
      </w:r>
      <w:r w:rsidR="00FC7262">
        <w:t xml:space="preserve"> senior</w:t>
      </w:r>
      <w:r w:rsidRPr="00874E90">
        <w:t xml:space="preserve"> manage</w:t>
      </w:r>
      <w:r w:rsidR="00FC7262">
        <w:t>ment</w:t>
      </w:r>
      <w:r w:rsidRPr="00874E90">
        <w:t>.</w:t>
      </w:r>
      <w:r w:rsidR="00147E87">
        <w:t xml:space="preserve"> There was evidence of individualised strategies to address identified risks</w:t>
      </w:r>
      <w:r w:rsidR="00F53E3E">
        <w:t xml:space="preserve"> where falls</w:t>
      </w:r>
      <w:r w:rsidR="006A329B">
        <w:t xml:space="preserve">, behaviour management and unexpected weight loss were identified. </w:t>
      </w:r>
    </w:p>
    <w:p w14:paraId="6FCF73BF" w14:textId="2DD14D86" w:rsidR="008F3F10" w:rsidRDefault="00A2240E" w:rsidP="001E5572">
      <w:pPr>
        <w:pStyle w:val="NormalArial"/>
      </w:pPr>
      <w:r>
        <w:t xml:space="preserve">Staff demonstrated </w:t>
      </w:r>
      <w:r w:rsidR="009F6051">
        <w:t xml:space="preserve">how </w:t>
      </w:r>
      <w:r>
        <w:t>they recognise when a consumer was nearing end-of-life and implemented care to maximise comfort and maintain dignity with support provided by the in-reach service. The service conducts an audit following end of life care episode</w:t>
      </w:r>
      <w:r w:rsidR="0003702A">
        <w:t>s</w:t>
      </w:r>
      <w:r>
        <w:t xml:space="preserve"> to ensure all care needs and requirement</w:t>
      </w:r>
      <w:r w:rsidR="0003702A">
        <w:t>s</w:t>
      </w:r>
      <w:r>
        <w:t xml:space="preserve"> were attended to for future practice improvements.</w:t>
      </w:r>
    </w:p>
    <w:p w14:paraId="6433998C" w14:textId="77777777" w:rsidR="00077271" w:rsidRDefault="00541914" w:rsidP="001E5572">
      <w:pPr>
        <w:pStyle w:val="NormalArial"/>
      </w:pPr>
      <w:r>
        <w:t>A</w:t>
      </w:r>
      <w:r w:rsidRPr="00874E90">
        <w:t xml:space="preserve">ppropriate action </w:t>
      </w:r>
      <w:r>
        <w:t xml:space="preserve">is taken </w:t>
      </w:r>
      <w:r w:rsidRPr="00874E90">
        <w:t xml:space="preserve">in response to deterioration or </w:t>
      </w:r>
      <w:r>
        <w:t xml:space="preserve">a </w:t>
      </w:r>
      <w:r w:rsidRPr="00874E90">
        <w:t>change in a consumer health and wellbeing. Staff described how they identify, action</w:t>
      </w:r>
      <w:r w:rsidR="00926987">
        <w:t>s</w:t>
      </w:r>
      <w:r w:rsidRPr="00874E90">
        <w:t xml:space="preserve"> and communicate deterioration or changes in consumer condition</w:t>
      </w:r>
      <w:r>
        <w:t>.</w:t>
      </w:r>
      <w:r w:rsidRPr="00874E90">
        <w:t xml:space="preserve"> The service has guidelines to support the identification and management of clinical deterioration.</w:t>
      </w:r>
      <w:r w:rsidR="00077271">
        <w:t xml:space="preserve"> </w:t>
      </w:r>
    </w:p>
    <w:p w14:paraId="493286AA" w14:textId="143BA8CC" w:rsidR="0003702A" w:rsidRDefault="00077271" w:rsidP="001E5572">
      <w:pPr>
        <w:pStyle w:val="NormalArial"/>
      </w:pPr>
      <w:r w:rsidRPr="00A179EE">
        <w:t xml:space="preserve">Consumers and representatives were satisfied staff provide consistent care overall. Staff described how they share information within the service and with other individuals or organisations who deliver care to consumers. </w:t>
      </w:r>
      <w:r>
        <w:t>Consumer</w:t>
      </w:r>
      <w:r w:rsidRPr="00A179EE">
        <w:t xml:space="preserve"> care documentation included regular and appropriately detailed progress notes, monitoring records and care planning. There was also information </w:t>
      </w:r>
      <w:r>
        <w:t>available</w:t>
      </w:r>
      <w:r w:rsidRPr="00A179EE">
        <w:t xml:space="preserve"> relat</w:t>
      </w:r>
      <w:r>
        <w:t>ing</w:t>
      </w:r>
      <w:r w:rsidRPr="00A179EE">
        <w:t xml:space="preserve"> to reports from external services such as medical specialists, the in-reach service and diagnostic services.</w:t>
      </w:r>
    </w:p>
    <w:p w14:paraId="2B0F6FA4" w14:textId="2F77F4B9" w:rsidR="00077271" w:rsidRDefault="00A6002E" w:rsidP="001E5572">
      <w:pPr>
        <w:pStyle w:val="NormalArial"/>
      </w:pPr>
      <w:r w:rsidRPr="000B4614">
        <w:rPr>
          <w:rStyle w:val="BodyText2Char"/>
          <w:rFonts w:eastAsiaTheme="minorEastAsia"/>
          <w:color w:val="auto"/>
        </w:rPr>
        <w:t>Management and staff described the services referral process</w:t>
      </w:r>
      <w:r>
        <w:rPr>
          <w:rStyle w:val="BodyText2Char"/>
          <w:rFonts w:eastAsiaTheme="minorEastAsia"/>
          <w:color w:val="auto"/>
        </w:rPr>
        <w:t xml:space="preserve">, </w:t>
      </w:r>
      <w:r w:rsidRPr="000B4614">
        <w:rPr>
          <w:rStyle w:val="BodyText2Char"/>
          <w:rFonts w:eastAsiaTheme="minorEastAsia"/>
          <w:color w:val="auto"/>
        </w:rPr>
        <w:t>provid</w:t>
      </w:r>
      <w:r>
        <w:rPr>
          <w:rStyle w:val="BodyText2Char"/>
          <w:rFonts w:eastAsiaTheme="minorEastAsia"/>
          <w:color w:val="auto"/>
        </w:rPr>
        <w:t>ing</w:t>
      </w:r>
      <w:r w:rsidRPr="000B4614">
        <w:rPr>
          <w:rStyle w:val="BodyText2Char"/>
          <w:rFonts w:eastAsiaTheme="minorEastAsia"/>
          <w:color w:val="auto"/>
        </w:rPr>
        <w:t xml:space="preserve"> examples of referrals and the process for updating assessment and care plans following specialist review. C</w:t>
      </w:r>
      <w:r w:rsidRPr="000B4614">
        <w:t xml:space="preserve">are documentation confirmed </w:t>
      </w:r>
      <w:r w:rsidRPr="000B4614">
        <w:rPr>
          <w:rStyle w:val="BodyText2Char"/>
          <w:rFonts w:eastAsiaTheme="minorEastAsia"/>
          <w:color w:val="auto"/>
        </w:rPr>
        <w:t xml:space="preserve">timely and appropriate referrals to providers of other services </w:t>
      </w:r>
      <w:r w:rsidRPr="000B4614">
        <w:t xml:space="preserve">when </w:t>
      </w:r>
      <w:r w:rsidR="009B5267">
        <w:t xml:space="preserve">a </w:t>
      </w:r>
      <w:r w:rsidRPr="000B4614">
        <w:t>consumer</w:t>
      </w:r>
      <w:r w:rsidR="009B5267">
        <w:t xml:space="preserve"> condition </w:t>
      </w:r>
      <w:r w:rsidRPr="000B4614">
        <w:t>change</w:t>
      </w:r>
      <w:r w:rsidR="009402DB">
        <w:t xml:space="preserve">d. </w:t>
      </w:r>
    </w:p>
    <w:p w14:paraId="5D7AE9D8" w14:textId="5F85EC68" w:rsidR="009402DB" w:rsidRDefault="002E25D7" w:rsidP="001E5572">
      <w:pPr>
        <w:pStyle w:val="NormalArial"/>
      </w:pPr>
      <w:r>
        <w:t xml:space="preserve">Staff </w:t>
      </w:r>
      <w:r w:rsidRPr="00F513CD">
        <w:t xml:space="preserve">explained their understanding of how to prevent, recognise, and minimise the spread of infection as well as work processes to promote antimicrobial stewardship. Staff demonstrated </w:t>
      </w:r>
      <w:r>
        <w:t xml:space="preserve">the </w:t>
      </w:r>
      <w:r w:rsidRPr="00F513CD">
        <w:t>use of standard precautions including handwashing and described the wearing of personal protective equipment as the primary way of minimising the spread of infection when performing routine care tasks.</w:t>
      </w:r>
    </w:p>
    <w:p w14:paraId="22D14247" w14:textId="4A2C0E15" w:rsidR="00BE19B5" w:rsidRPr="00262C0B" w:rsidRDefault="00BE19B5" w:rsidP="001E5572">
      <w:pPr>
        <w:pStyle w:val="NormalArial"/>
      </w:pPr>
      <w:r>
        <w:br w:type="page"/>
      </w:r>
    </w:p>
    <w:p w14:paraId="50E8565D" w14:textId="77777777" w:rsidR="00BE19B5" w:rsidRPr="00996FAF" w:rsidRDefault="00BE19B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87D2A" w14:paraId="025907D1" w14:textId="77777777" w:rsidTr="00F87D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C460CF1" w14:textId="77777777" w:rsidR="00BE19B5" w:rsidRPr="00996FAF" w:rsidRDefault="00BE19B5"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66B6D9E" w14:textId="77777777" w:rsidR="00BE19B5" w:rsidRPr="00996FAF" w:rsidRDefault="00BE19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87D2A" w14:paraId="57D06180" w14:textId="77777777" w:rsidTr="00F87D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8D7FFE" w14:textId="77777777" w:rsidR="00BE19B5" w:rsidRPr="00996FAF" w:rsidRDefault="00BE19B5"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B740D6A" w14:textId="77777777" w:rsidR="00BE19B5" w:rsidRPr="00996FAF" w:rsidRDefault="00BE19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E3379B1" w14:textId="77777777" w:rsidR="00BE19B5" w:rsidRPr="00996FAF" w:rsidRDefault="00996F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848451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BE19B5" w:rsidRPr="00ED7F2E">
                  <w:rPr>
                    <w:rFonts w:ascii="Arial" w:hAnsi="Arial" w:cs="Arial"/>
                  </w:rPr>
                  <w:t>Compliant</w:t>
                </w:r>
              </w:sdtContent>
            </w:sdt>
          </w:p>
        </w:tc>
      </w:tr>
      <w:tr w:rsidR="00F87D2A" w14:paraId="7FDBDCB6" w14:textId="77777777" w:rsidTr="00F87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396269" w14:textId="77777777" w:rsidR="00BE19B5" w:rsidRPr="00996FAF" w:rsidRDefault="00BE19B5"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4813A19" w14:textId="77777777" w:rsidR="00BE19B5" w:rsidRPr="00996FAF" w:rsidRDefault="00BE19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C9EB6E9" w14:textId="77777777" w:rsidR="00BE19B5" w:rsidRPr="00996FAF" w:rsidRDefault="00996F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434681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BE19B5" w:rsidRPr="00ED7F2E">
                  <w:rPr>
                    <w:rFonts w:ascii="Arial" w:hAnsi="Arial" w:cs="Arial"/>
                  </w:rPr>
                  <w:t>Compliant</w:t>
                </w:r>
              </w:sdtContent>
            </w:sdt>
          </w:p>
        </w:tc>
      </w:tr>
      <w:tr w:rsidR="00F87D2A" w14:paraId="008D4569" w14:textId="77777777" w:rsidTr="00F87D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AF2AAE" w14:textId="77777777" w:rsidR="00BE19B5" w:rsidRPr="00996FAF" w:rsidRDefault="00BE19B5"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B0512BA" w14:textId="77777777" w:rsidR="00BE19B5" w:rsidRPr="00996FAF" w:rsidRDefault="00BE19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AC4848" w14:textId="77777777" w:rsidR="00BE19B5" w:rsidRPr="00996FAF" w:rsidRDefault="00BE19B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85DBC6A" w14:textId="77777777" w:rsidR="00BE19B5" w:rsidRPr="00996FAF" w:rsidRDefault="00BE19B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F11E235" w14:textId="77777777" w:rsidR="00BE19B5" w:rsidRPr="00996FAF" w:rsidRDefault="00BE19B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C1FF1D5" w14:textId="77777777" w:rsidR="00BE19B5" w:rsidRPr="00996FAF" w:rsidRDefault="00996F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84242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BE19B5" w:rsidRPr="00ED7F2E">
                  <w:rPr>
                    <w:rFonts w:ascii="Arial" w:hAnsi="Arial" w:cs="Arial"/>
                  </w:rPr>
                  <w:t>Compliant</w:t>
                </w:r>
              </w:sdtContent>
            </w:sdt>
          </w:p>
        </w:tc>
      </w:tr>
      <w:tr w:rsidR="00F87D2A" w14:paraId="2710E689" w14:textId="77777777" w:rsidTr="00F87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AC7621" w14:textId="77777777" w:rsidR="00BE19B5" w:rsidRPr="00996FAF" w:rsidRDefault="00BE19B5"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13CB78A" w14:textId="77777777" w:rsidR="00BE19B5" w:rsidRPr="00996FAF" w:rsidRDefault="00BE19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15A0F7B" w14:textId="77777777" w:rsidR="00BE19B5" w:rsidRPr="00996FAF" w:rsidRDefault="00996F9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118755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BE19B5" w:rsidRPr="00ED7F2E">
                  <w:rPr>
                    <w:rFonts w:ascii="Arial" w:hAnsi="Arial" w:cs="Arial"/>
                  </w:rPr>
                  <w:t>Compliant</w:t>
                </w:r>
              </w:sdtContent>
            </w:sdt>
          </w:p>
        </w:tc>
      </w:tr>
      <w:tr w:rsidR="00F87D2A" w14:paraId="641F871A" w14:textId="77777777" w:rsidTr="00F87D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68CB31" w14:textId="77777777" w:rsidR="00BE19B5" w:rsidRPr="00996FAF" w:rsidRDefault="00BE19B5"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5480433" w14:textId="77777777" w:rsidR="00BE19B5" w:rsidRPr="00996FAF" w:rsidRDefault="00BE19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6D5D37F" w14:textId="77777777" w:rsidR="00BE19B5" w:rsidRPr="00996FAF" w:rsidRDefault="00996F9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199453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BE19B5" w:rsidRPr="00ED7F2E">
                  <w:rPr>
                    <w:rFonts w:ascii="Arial" w:hAnsi="Arial" w:cs="Arial"/>
                  </w:rPr>
                  <w:t>Compliant</w:t>
                </w:r>
              </w:sdtContent>
            </w:sdt>
          </w:p>
        </w:tc>
      </w:tr>
      <w:tr w:rsidR="00F87D2A" w14:paraId="74BAB092" w14:textId="77777777" w:rsidTr="00F87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8ED3BA" w14:textId="77777777" w:rsidR="00BE19B5" w:rsidRPr="00996FAF" w:rsidRDefault="00BE19B5"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A5D53E6" w14:textId="77777777" w:rsidR="00BE19B5" w:rsidRPr="00996FAF" w:rsidRDefault="00BE19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968636A" w14:textId="77777777" w:rsidR="00BE19B5" w:rsidRPr="00996FAF" w:rsidRDefault="00996F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825082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BE19B5" w:rsidRPr="00ED7F2E">
                  <w:rPr>
                    <w:rFonts w:ascii="Arial" w:hAnsi="Arial" w:cs="Arial"/>
                  </w:rPr>
                  <w:t>Compliant</w:t>
                </w:r>
              </w:sdtContent>
            </w:sdt>
          </w:p>
        </w:tc>
      </w:tr>
      <w:tr w:rsidR="00F87D2A" w14:paraId="7390D298" w14:textId="77777777" w:rsidTr="00F87D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14D3CA" w14:textId="77777777" w:rsidR="00BE19B5" w:rsidRPr="00996FAF" w:rsidRDefault="00BE19B5"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F0DC4DF" w14:textId="77777777" w:rsidR="00BE19B5" w:rsidRPr="00996FAF" w:rsidRDefault="00BE19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E468CB4" w14:textId="77777777" w:rsidR="00BE19B5" w:rsidRPr="00996FAF" w:rsidRDefault="00996F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496693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BE19B5" w:rsidRPr="00ED7F2E">
                  <w:rPr>
                    <w:rFonts w:ascii="Arial" w:hAnsi="Arial" w:cs="Arial"/>
                  </w:rPr>
                  <w:t>Compliant</w:t>
                </w:r>
              </w:sdtContent>
            </w:sdt>
          </w:p>
        </w:tc>
      </w:tr>
    </w:tbl>
    <w:p w14:paraId="15EBFF24" w14:textId="77777777" w:rsidR="00BE19B5" w:rsidRDefault="00BE19B5" w:rsidP="00D87E7C">
      <w:pPr>
        <w:pStyle w:val="Heading20"/>
      </w:pPr>
      <w:r w:rsidRPr="00996FAF">
        <w:t>Findings</w:t>
      </w:r>
    </w:p>
    <w:p w14:paraId="1272A3B8" w14:textId="24F12490" w:rsidR="00EC29DF" w:rsidRDefault="00EC29DF" w:rsidP="001E5572">
      <w:pPr>
        <w:pStyle w:val="NormalArial"/>
      </w:pPr>
      <w:r w:rsidRPr="6026AE6B">
        <w:t xml:space="preserve">Consumers </w:t>
      </w:r>
      <w:r>
        <w:t xml:space="preserve">described </w:t>
      </w:r>
      <w:r w:rsidRPr="6026AE6B">
        <w:t>enjoy</w:t>
      </w:r>
      <w:r>
        <w:t>ing</w:t>
      </w:r>
      <w:r w:rsidRPr="6026AE6B">
        <w:t xml:space="preserve"> a wide range of activities on offer at the service. Staff demonstrated knowledge of consumer needs, preferences, and choices </w:t>
      </w:r>
      <w:r w:rsidR="00B068D0">
        <w:t xml:space="preserve">as well as </w:t>
      </w:r>
      <w:r w:rsidRPr="6026AE6B">
        <w:t>information about the services and supports consumer</w:t>
      </w:r>
      <w:r w:rsidR="00B068D0">
        <w:t>s require</w:t>
      </w:r>
      <w:r w:rsidRPr="6026AE6B">
        <w:t xml:space="preserve"> to do the things they want to do. The lifestyle program include</w:t>
      </w:r>
      <w:r w:rsidR="00B068D0">
        <w:t>d</w:t>
      </w:r>
      <w:r w:rsidRPr="6026AE6B">
        <w:t xml:space="preserve"> a range of group and individualised activities and a robust volunteer program.</w:t>
      </w:r>
    </w:p>
    <w:p w14:paraId="4CF23B89" w14:textId="4F3C3872" w:rsidR="00072351" w:rsidRDefault="00072351" w:rsidP="001E5572">
      <w:pPr>
        <w:pStyle w:val="NormalArial"/>
      </w:pPr>
      <w:r>
        <w:t xml:space="preserve">Staff demonstrated knowledge of consumer emotional and spiritual needs and described how they support individual consumer </w:t>
      </w:r>
      <w:r w:rsidR="008453F1">
        <w:t>preferences</w:t>
      </w:r>
      <w:r>
        <w:t>. Volunteer and external services are accessed to support consumer well-being. Care planning documentation include</w:t>
      </w:r>
      <w:r w:rsidR="008453F1">
        <w:t xml:space="preserve">d </w:t>
      </w:r>
      <w:r>
        <w:t xml:space="preserve">information </w:t>
      </w:r>
      <w:r w:rsidR="008453F1">
        <w:t xml:space="preserve">related to </w:t>
      </w:r>
      <w:r>
        <w:t>emotional, spiritual, and psychological needs and preferences</w:t>
      </w:r>
      <w:r w:rsidR="008453F1">
        <w:t xml:space="preserve">. </w:t>
      </w:r>
    </w:p>
    <w:p w14:paraId="62FD3820" w14:textId="4370065B" w:rsidR="0084698E" w:rsidRPr="005B7EFA" w:rsidRDefault="008F531E" w:rsidP="001E5572">
      <w:pPr>
        <w:pStyle w:val="NormalArial"/>
      </w:pPr>
      <w:r>
        <w:t>Lifestyle staff explained how they had recently reconnected with a local school after COVID-19 restrictions and were commencing visits from students.</w:t>
      </w:r>
      <w:r w:rsidR="0084698E">
        <w:t xml:space="preserve"> St</w:t>
      </w:r>
      <w:r w:rsidR="0084698E" w:rsidRPr="001A71F5">
        <w:t>aff explained that changes to</w:t>
      </w:r>
      <w:r w:rsidR="0084698E">
        <w:t xml:space="preserve"> </w:t>
      </w:r>
      <w:r w:rsidR="0084698E" w:rsidRPr="001A71F5">
        <w:t xml:space="preserve">consumer needs or preferences </w:t>
      </w:r>
      <w:r w:rsidR="0084698E">
        <w:t xml:space="preserve">are communicated in the communication book as well as </w:t>
      </w:r>
      <w:r w:rsidR="0084698E" w:rsidRPr="00BB3157">
        <w:t>verbally at hand over</w:t>
      </w:r>
      <w:r w:rsidR="0084698E">
        <w:t>. They advised permanent changes are included</w:t>
      </w:r>
      <w:r w:rsidR="0084698E" w:rsidRPr="001A71F5">
        <w:t xml:space="preserve"> in the consumer</w:t>
      </w:r>
      <w:r w:rsidR="0084698E">
        <w:t>’s</w:t>
      </w:r>
      <w:r w:rsidR="0084698E" w:rsidRPr="001A71F5">
        <w:t xml:space="preserve"> care plan located in the electronic information management system</w:t>
      </w:r>
      <w:r w:rsidR="0084698E">
        <w:t>.</w:t>
      </w:r>
    </w:p>
    <w:p w14:paraId="4056F4E1" w14:textId="3334519E" w:rsidR="0084698E" w:rsidRDefault="00A76140" w:rsidP="001E5572">
      <w:pPr>
        <w:pStyle w:val="NormalArial"/>
        <w:rPr>
          <w:color w:val="000000"/>
        </w:rPr>
      </w:pPr>
      <w:r w:rsidRPr="00A76140">
        <w:rPr>
          <w:color w:val="000000"/>
        </w:rPr>
        <w:t xml:space="preserve">There was evidence of </w:t>
      </w:r>
      <w:r w:rsidRPr="009372B1">
        <w:rPr>
          <w:color w:val="000000"/>
        </w:rPr>
        <w:t>processes to engage with other organisations and providers, such as community volunteer services, community mental health services and elders rights volunteer services.</w:t>
      </w:r>
    </w:p>
    <w:p w14:paraId="040A3132" w14:textId="082AF0A7" w:rsidR="00CC0938" w:rsidRDefault="00CC0938" w:rsidP="001E5572">
      <w:pPr>
        <w:pStyle w:val="NormalArial"/>
        <w:rPr>
          <w:color w:val="000000"/>
        </w:rPr>
      </w:pPr>
      <w:r w:rsidRPr="00044AE6">
        <w:rPr>
          <w:color w:val="000000"/>
        </w:rPr>
        <w:lastRenderedPageBreak/>
        <w:t xml:space="preserve">Most consumers </w:t>
      </w:r>
      <w:r>
        <w:rPr>
          <w:color w:val="000000"/>
        </w:rPr>
        <w:t>indicated</w:t>
      </w:r>
      <w:r w:rsidRPr="00044AE6">
        <w:rPr>
          <w:color w:val="000000"/>
        </w:rPr>
        <w:t xml:space="preserve"> the meals provided were of suitable quality with a variety of options available. The service has a dietitian approved seasonal menu that includes additional options i</w:t>
      </w:r>
      <w:r>
        <w:rPr>
          <w:color w:val="000000"/>
        </w:rPr>
        <w:t>f</w:t>
      </w:r>
      <w:r w:rsidRPr="00044AE6">
        <w:rPr>
          <w:color w:val="000000"/>
        </w:rPr>
        <w:t xml:space="preserve"> consumers do not like either of the options on the menu preferences.</w:t>
      </w:r>
      <w:r>
        <w:rPr>
          <w:color w:val="000000"/>
        </w:rPr>
        <w:t xml:space="preserve"> There was evidence of recent improvements to the dining experience with greater </w:t>
      </w:r>
      <w:r w:rsidR="00E21280">
        <w:rPr>
          <w:color w:val="000000"/>
        </w:rPr>
        <w:t xml:space="preserve">monitoring of the dining room and engagement with catering staff. </w:t>
      </w:r>
    </w:p>
    <w:p w14:paraId="4682B662" w14:textId="2769D9FF" w:rsidR="00856C37" w:rsidRPr="00A76140" w:rsidRDefault="00856C37" w:rsidP="001E5572">
      <w:pPr>
        <w:pStyle w:val="NormalArial"/>
        <w:rPr>
          <w:color w:val="000000"/>
        </w:rPr>
      </w:pPr>
      <w:r w:rsidRPr="00856C37">
        <w:rPr>
          <w:color w:val="000000"/>
        </w:rPr>
        <w:t xml:space="preserve">Staff </w:t>
      </w:r>
      <w:r w:rsidR="003B4BED">
        <w:rPr>
          <w:color w:val="000000"/>
        </w:rPr>
        <w:t xml:space="preserve">confirmed </w:t>
      </w:r>
      <w:r w:rsidR="003B4BED" w:rsidRPr="00856C37">
        <w:rPr>
          <w:color w:val="000000"/>
        </w:rPr>
        <w:t>they</w:t>
      </w:r>
      <w:r w:rsidRPr="00856C37">
        <w:rPr>
          <w:color w:val="000000"/>
        </w:rPr>
        <w:t xml:space="preserve"> are trained to correctly use equipment including transfer slings and individual consumer equipment. </w:t>
      </w:r>
      <w:r w:rsidR="00BA5DD7">
        <w:rPr>
          <w:color w:val="000000"/>
        </w:rPr>
        <w:t>E</w:t>
      </w:r>
      <w:r w:rsidRPr="00856C37">
        <w:rPr>
          <w:color w:val="000000"/>
        </w:rPr>
        <w:t xml:space="preserve">quipment </w:t>
      </w:r>
      <w:r w:rsidR="00BA5DD7">
        <w:rPr>
          <w:color w:val="000000"/>
        </w:rPr>
        <w:t xml:space="preserve">is sanitised </w:t>
      </w:r>
      <w:r w:rsidRPr="00856C37">
        <w:rPr>
          <w:color w:val="000000"/>
        </w:rPr>
        <w:t>between each consumer</w:t>
      </w:r>
      <w:r w:rsidR="00BA5DD7">
        <w:rPr>
          <w:color w:val="000000"/>
        </w:rPr>
        <w:t xml:space="preserve"> and repairs are completed by maintenance</w:t>
      </w:r>
      <w:r w:rsidRPr="00856C37">
        <w:rPr>
          <w:color w:val="000000"/>
        </w:rPr>
        <w:t>.</w:t>
      </w:r>
    </w:p>
    <w:p w14:paraId="5584E938" w14:textId="4C0C645A" w:rsidR="00BE19B5" w:rsidRPr="00262C0B" w:rsidRDefault="00BE19B5" w:rsidP="0036130C">
      <w:pPr>
        <w:pStyle w:val="NormalArial"/>
      </w:pPr>
      <w:r>
        <w:br w:type="page"/>
      </w:r>
    </w:p>
    <w:p w14:paraId="66F3EB20" w14:textId="77777777" w:rsidR="00BE19B5" w:rsidRPr="00996FAF" w:rsidRDefault="00BE19B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F87D2A" w14:paraId="33C39903" w14:textId="77777777" w:rsidTr="00F87D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690060A" w14:textId="77777777" w:rsidR="00BE19B5" w:rsidRPr="00996FAF" w:rsidRDefault="00BE19B5"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E447830" w14:textId="77777777" w:rsidR="00BE19B5" w:rsidRPr="00996FAF" w:rsidRDefault="00BE19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87D2A" w14:paraId="420AEB1C" w14:textId="77777777" w:rsidTr="00F87D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D1DE2E" w14:textId="77777777" w:rsidR="00BE19B5" w:rsidRPr="00996FAF" w:rsidRDefault="00BE19B5"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B457F9A" w14:textId="77777777" w:rsidR="00BE19B5" w:rsidRPr="00996FAF" w:rsidRDefault="00BE19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43CF835" w14:textId="77777777" w:rsidR="00BE19B5" w:rsidRPr="00996FAF" w:rsidRDefault="00996F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29608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BE19B5" w:rsidRPr="00320639">
                  <w:rPr>
                    <w:rFonts w:ascii="Arial" w:hAnsi="Arial" w:cs="Arial"/>
                  </w:rPr>
                  <w:t>Compliant</w:t>
                </w:r>
              </w:sdtContent>
            </w:sdt>
          </w:p>
        </w:tc>
      </w:tr>
      <w:tr w:rsidR="00F87D2A" w14:paraId="048B061F" w14:textId="77777777" w:rsidTr="00F87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EA738E" w14:textId="77777777" w:rsidR="00BE19B5" w:rsidRPr="00996FAF" w:rsidRDefault="00BE19B5"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85FD505" w14:textId="77777777" w:rsidR="00BE19B5" w:rsidRPr="00996FAF" w:rsidRDefault="00BE19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F7BF0C4" w14:textId="77777777" w:rsidR="00BE19B5" w:rsidRPr="00996FAF" w:rsidRDefault="00BE19B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0D061C6" w14:textId="77777777" w:rsidR="00BE19B5" w:rsidRPr="00996FAF" w:rsidRDefault="00BE19B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543C937" w14:textId="77777777" w:rsidR="00BE19B5" w:rsidRPr="00996FAF" w:rsidRDefault="00996F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531479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BE19B5" w:rsidRPr="00320639">
                  <w:rPr>
                    <w:rFonts w:ascii="Arial" w:hAnsi="Arial" w:cs="Arial"/>
                  </w:rPr>
                  <w:t>Compliant</w:t>
                </w:r>
              </w:sdtContent>
            </w:sdt>
          </w:p>
        </w:tc>
      </w:tr>
      <w:tr w:rsidR="00F87D2A" w14:paraId="29606B57" w14:textId="77777777" w:rsidTr="00F87D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767D25" w14:textId="77777777" w:rsidR="00BE19B5" w:rsidRPr="00996FAF" w:rsidRDefault="00BE19B5"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0ABE2E3" w14:textId="77777777" w:rsidR="00BE19B5" w:rsidRPr="00996FAF" w:rsidRDefault="00BE19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D2BEE43" w14:textId="77777777" w:rsidR="00BE19B5" w:rsidRPr="00996FAF" w:rsidRDefault="00996F9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232994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BE19B5" w:rsidRPr="00320639">
                  <w:rPr>
                    <w:rFonts w:ascii="Arial" w:hAnsi="Arial" w:cs="Arial"/>
                  </w:rPr>
                  <w:t>Compliant</w:t>
                </w:r>
              </w:sdtContent>
            </w:sdt>
          </w:p>
        </w:tc>
      </w:tr>
    </w:tbl>
    <w:p w14:paraId="7302AAC4" w14:textId="77777777" w:rsidR="00BE19B5" w:rsidRDefault="00BE19B5" w:rsidP="002B0C90">
      <w:pPr>
        <w:pStyle w:val="Heading20"/>
      </w:pPr>
      <w:r>
        <w:t>Findings</w:t>
      </w:r>
    </w:p>
    <w:p w14:paraId="3A2D38EC" w14:textId="37C86C02" w:rsidR="00982256" w:rsidRPr="001E5572" w:rsidRDefault="006B06BA" w:rsidP="001E5572">
      <w:pPr>
        <w:pStyle w:val="NormalArial"/>
      </w:pPr>
      <w:r w:rsidRPr="001E5572">
        <w:t>Consumers and representatives are satisfied that the service is welcoming and offers comfortably furnished internal and external communal spaces that enable them to interact with their families and other consumers.</w:t>
      </w:r>
      <w:r w:rsidR="00982256" w:rsidRPr="001E5572">
        <w:t xml:space="preserve"> The Assessment Team noted multiple private and communal </w:t>
      </w:r>
      <w:r w:rsidR="001318DC" w:rsidRPr="001E5572">
        <w:t xml:space="preserve">internal and external </w:t>
      </w:r>
      <w:r w:rsidR="00982256" w:rsidRPr="001E5572">
        <w:t xml:space="preserve">areas </w:t>
      </w:r>
      <w:r w:rsidR="00C21973" w:rsidRPr="001E5572">
        <w:t xml:space="preserve">which were </w:t>
      </w:r>
      <w:r w:rsidR="00982256" w:rsidRPr="001E5572">
        <w:t xml:space="preserve">well maintained and inviting. </w:t>
      </w:r>
      <w:r w:rsidR="00C21973" w:rsidRPr="001E5572">
        <w:t>Consumer</w:t>
      </w:r>
      <w:r w:rsidR="00982256" w:rsidRPr="001E5572">
        <w:t xml:space="preserve"> rooms </w:t>
      </w:r>
      <w:r w:rsidR="00D96572" w:rsidRPr="001E5572">
        <w:t xml:space="preserve">contained </w:t>
      </w:r>
      <w:r w:rsidR="00982256" w:rsidRPr="001E5572">
        <w:t>natural light</w:t>
      </w:r>
      <w:r w:rsidR="00D96572" w:rsidRPr="001E5572">
        <w:t xml:space="preserve"> and garden views</w:t>
      </w:r>
      <w:r w:rsidR="00C459D1" w:rsidRPr="001E5572">
        <w:t>, c</w:t>
      </w:r>
      <w:r w:rsidR="00982256" w:rsidRPr="001E5572">
        <w:t>orridors were wide and uncluttered.</w:t>
      </w:r>
    </w:p>
    <w:p w14:paraId="34910302" w14:textId="258446FD" w:rsidR="00982256" w:rsidRDefault="0009599C" w:rsidP="001E5572">
      <w:pPr>
        <w:pStyle w:val="NormalArial"/>
      </w:pPr>
      <w:r w:rsidRPr="001E5572">
        <w:t xml:space="preserve">The Assessment Team observed the service to be safe, clean, and well maintained. Maintenance schedules detail both preventative and reactive maintenance as well as cleaning schedules and communication books. </w:t>
      </w:r>
      <w:r w:rsidR="00577290" w:rsidRPr="001E5572">
        <w:t>Staff demonstrated the maintenance process when equipment required repair and room maintenance required. Maintenance described the preventative maintenance</w:t>
      </w:r>
      <w:r w:rsidR="00577290" w:rsidRPr="003278B2">
        <w:t xml:space="preserve"> schedule for all furniture, fittings, and equipment and maintenance cycles.</w:t>
      </w:r>
    </w:p>
    <w:p w14:paraId="5AB0AD15" w14:textId="31639290" w:rsidR="00BE19B5" w:rsidRPr="00262C0B" w:rsidRDefault="00BE19B5" w:rsidP="0036130C">
      <w:pPr>
        <w:pStyle w:val="NormalArial"/>
      </w:pPr>
      <w:r>
        <w:br w:type="page"/>
      </w:r>
    </w:p>
    <w:p w14:paraId="46ECD77E" w14:textId="77777777" w:rsidR="00BE19B5" w:rsidRPr="00996FAF" w:rsidRDefault="00BE19B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F87D2A" w14:paraId="21F3234F" w14:textId="77777777" w:rsidTr="00F87D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713E6F3" w14:textId="77777777" w:rsidR="00BE19B5" w:rsidRPr="00996FAF" w:rsidRDefault="00BE19B5"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18FBA84" w14:textId="77777777" w:rsidR="00BE19B5" w:rsidRPr="00996FAF" w:rsidRDefault="00BE19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87D2A" w14:paraId="665F2F3F" w14:textId="77777777" w:rsidTr="00F87D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9E60E0" w14:textId="77777777" w:rsidR="00BE19B5" w:rsidRPr="00996FAF" w:rsidRDefault="00BE19B5"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1F71650" w14:textId="77777777" w:rsidR="00BE19B5" w:rsidRPr="00996FAF" w:rsidRDefault="00BE19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F1FE9F4" w14:textId="77777777" w:rsidR="00BE19B5" w:rsidRPr="00996FAF" w:rsidRDefault="00996F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515088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BE19B5" w:rsidRPr="0058411F">
                  <w:rPr>
                    <w:rFonts w:ascii="Arial" w:hAnsi="Arial" w:cs="Arial"/>
                  </w:rPr>
                  <w:t>Compliant</w:t>
                </w:r>
              </w:sdtContent>
            </w:sdt>
          </w:p>
        </w:tc>
      </w:tr>
      <w:tr w:rsidR="00F87D2A" w14:paraId="22720385" w14:textId="77777777" w:rsidTr="00F87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A47C85" w14:textId="77777777" w:rsidR="00BE19B5" w:rsidRPr="00996FAF" w:rsidRDefault="00BE19B5"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D49E516" w14:textId="77777777" w:rsidR="00BE19B5" w:rsidRPr="00996FAF" w:rsidRDefault="00BE19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6E6770E" w14:textId="77777777" w:rsidR="00BE19B5" w:rsidRPr="00996FAF" w:rsidRDefault="00996F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558192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BE19B5" w:rsidRPr="0058411F">
                  <w:rPr>
                    <w:rFonts w:ascii="Arial" w:hAnsi="Arial" w:cs="Arial"/>
                  </w:rPr>
                  <w:t>Compliant</w:t>
                </w:r>
              </w:sdtContent>
            </w:sdt>
          </w:p>
        </w:tc>
      </w:tr>
      <w:tr w:rsidR="00F87D2A" w14:paraId="7489FD55" w14:textId="77777777" w:rsidTr="00F87D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FDB7F9" w14:textId="77777777" w:rsidR="00BE19B5" w:rsidRPr="00996FAF" w:rsidRDefault="00BE19B5"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28776D7" w14:textId="77777777" w:rsidR="00BE19B5" w:rsidRPr="00996FAF" w:rsidRDefault="00BE19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1E6F676" w14:textId="77777777" w:rsidR="00BE19B5" w:rsidRPr="00996FAF" w:rsidRDefault="00996F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303535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BE19B5" w:rsidRPr="0058411F">
                  <w:rPr>
                    <w:rFonts w:ascii="Arial" w:hAnsi="Arial" w:cs="Arial"/>
                  </w:rPr>
                  <w:t>Compliant</w:t>
                </w:r>
              </w:sdtContent>
            </w:sdt>
          </w:p>
        </w:tc>
      </w:tr>
      <w:tr w:rsidR="00F87D2A" w14:paraId="3B9D6CC6" w14:textId="77777777" w:rsidTr="00F87D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C8985E" w14:textId="77777777" w:rsidR="00BE19B5" w:rsidRPr="00996FAF" w:rsidRDefault="00BE19B5"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68A3CF7" w14:textId="77777777" w:rsidR="00BE19B5" w:rsidRPr="00996FAF" w:rsidRDefault="00BE19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051C272" w14:textId="77777777" w:rsidR="00BE19B5" w:rsidRPr="00996FAF" w:rsidRDefault="00996F9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315863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BE19B5" w:rsidRPr="0058411F">
                  <w:rPr>
                    <w:rFonts w:ascii="Arial" w:hAnsi="Arial" w:cs="Arial"/>
                  </w:rPr>
                  <w:t>Compliant</w:t>
                </w:r>
              </w:sdtContent>
            </w:sdt>
          </w:p>
        </w:tc>
      </w:tr>
    </w:tbl>
    <w:p w14:paraId="2162CE36" w14:textId="77777777" w:rsidR="00BE19B5" w:rsidRDefault="00BE19B5" w:rsidP="00D87E7C">
      <w:pPr>
        <w:pStyle w:val="Heading20"/>
      </w:pPr>
      <w:r w:rsidRPr="00996FAF">
        <w:t>Findings</w:t>
      </w:r>
    </w:p>
    <w:p w14:paraId="285480FA" w14:textId="339B0F36" w:rsidR="0090021E" w:rsidRPr="001E5572" w:rsidRDefault="0090021E" w:rsidP="001E5572">
      <w:pPr>
        <w:pStyle w:val="NormalArial"/>
      </w:pPr>
      <w:r w:rsidRPr="0081051D">
        <w:t xml:space="preserve">The service has an organisational </w:t>
      </w:r>
      <w:r w:rsidRPr="001E5572">
        <w:t>complaint management procedure and receives feedback and complaints through feedback forms, emails, surveys, consumer and representative meetings and verbally to staff.</w:t>
      </w:r>
      <w:r w:rsidR="00FA16CE" w:rsidRPr="001E5572">
        <w:t xml:space="preserve"> Staff described how they support consumers or representatives to raise concerns or lodge a complaint. This was supported by a representative account </w:t>
      </w:r>
      <w:r w:rsidR="00DB62CD" w:rsidRPr="001E5572">
        <w:t xml:space="preserve">demonstrating resolution of a concern through the complaints process. </w:t>
      </w:r>
    </w:p>
    <w:p w14:paraId="3B3DE61A" w14:textId="42605EA9" w:rsidR="00DB62CD" w:rsidRPr="001E5572" w:rsidRDefault="00E61013" w:rsidP="001E5572">
      <w:pPr>
        <w:pStyle w:val="NormalArial"/>
      </w:pPr>
      <w:r w:rsidRPr="001E5572">
        <w:t>The Assessment Team noted information available to consumers and representatives, such as advocacy services, the Commission and interpreter services on display at the service. Information packages, notices, and meeting minutes reviewed reflect that consumers and representatives are informed about raising concerns, providing feedback, accessing interpreter or advocacy services, and completing feedback forms.</w:t>
      </w:r>
    </w:p>
    <w:p w14:paraId="2C7F49FB" w14:textId="77777777" w:rsidR="006B62C2" w:rsidRPr="001E5572" w:rsidRDefault="001F5DE6" w:rsidP="001E5572">
      <w:pPr>
        <w:pStyle w:val="NormalArial"/>
      </w:pPr>
      <w:r w:rsidRPr="001E5572">
        <w:t>Consumers and representatives were satisfied with the process management followed to resolve complaints raised or feedback they have provided. Management and staff described the open disclosure process when handling complaints, including working collaboratively with consumers and representatives and apologising when necessary.</w:t>
      </w:r>
    </w:p>
    <w:p w14:paraId="6596A6FD" w14:textId="4F1F8A05" w:rsidR="006B62C2" w:rsidRPr="001E5572" w:rsidRDefault="00081E38" w:rsidP="001E5572">
      <w:pPr>
        <w:pStyle w:val="NormalArial"/>
      </w:pPr>
      <w:r w:rsidRPr="001E5572">
        <w:t>Oversight of feedback occurs at a site and organisational level, with relevant information discussed at meetings to inform stakeholders about what concerns have been raised at the service.</w:t>
      </w:r>
      <w:r w:rsidR="00753EA5" w:rsidRPr="001E5572">
        <w:t xml:space="preserve"> </w:t>
      </w:r>
      <w:r w:rsidR="006B62C2" w:rsidRPr="001E5572">
        <w:t>Meeting minutes, newsletters, consumer survey results, the services Plan for Continuous Improvement (PCI) and other documentation reflecting feedback from consumer meetings have resulted in improvements for consumers.</w:t>
      </w:r>
    </w:p>
    <w:p w14:paraId="6210CB66" w14:textId="240D2BC2" w:rsidR="00BE19B5" w:rsidRPr="001E5572" w:rsidRDefault="00BE19B5" w:rsidP="001E5572">
      <w:pPr>
        <w:pStyle w:val="NormalArial"/>
      </w:pPr>
      <w:r w:rsidRPr="001E5572">
        <w:br w:type="page"/>
      </w:r>
    </w:p>
    <w:p w14:paraId="3957EE1C" w14:textId="77777777" w:rsidR="00BE19B5" w:rsidRPr="00996FAF" w:rsidRDefault="00BE19B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87D2A" w14:paraId="22B59E20" w14:textId="77777777" w:rsidTr="00F87D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D566AC8" w14:textId="77777777" w:rsidR="00BE19B5" w:rsidRPr="00996FAF" w:rsidRDefault="00BE19B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74B66DA" w14:textId="77777777" w:rsidR="00BE19B5" w:rsidRPr="00996FAF" w:rsidRDefault="00BE19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87D2A" w14:paraId="1AA2CADD" w14:textId="77777777" w:rsidTr="00F87D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7FFEE1" w14:textId="77777777" w:rsidR="00BE19B5" w:rsidRPr="00996FAF" w:rsidRDefault="00BE19B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561BBA1" w14:textId="77777777" w:rsidR="00BE19B5" w:rsidRPr="00996FAF" w:rsidRDefault="00BE19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167EAAD" w14:textId="77777777" w:rsidR="00BE19B5" w:rsidRPr="00996FAF" w:rsidRDefault="00996F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429358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BE19B5" w:rsidRPr="002F768C">
                  <w:rPr>
                    <w:rFonts w:ascii="Arial" w:hAnsi="Arial" w:cs="Arial"/>
                  </w:rPr>
                  <w:t>Compliant</w:t>
                </w:r>
              </w:sdtContent>
            </w:sdt>
          </w:p>
        </w:tc>
      </w:tr>
      <w:tr w:rsidR="00F87D2A" w14:paraId="0C371BD5" w14:textId="77777777" w:rsidTr="00F87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4D35DB" w14:textId="77777777" w:rsidR="00BE19B5" w:rsidRPr="00996FAF" w:rsidRDefault="00BE19B5"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7180DE5" w14:textId="77777777" w:rsidR="00BE19B5" w:rsidRPr="00996FAF" w:rsidRDefault="00BE19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0D9BD12" w14:textId="77777777" w:rsidR="00BE19B5" w:rsidRPr="00996FAF" w:rsidRDefault="00996F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155673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BE19B5" w:rsidRPr="002F768C">
                  <w:rPr>
                    <w:rFonts w:ascii="Arial" w:hAnsi="Arial" w:cs="Arial"/>
                  </w:rPr>
                  <w:t>Compliant</w:t>
                </w:r>
              </w:sdtContent>
            </w:sdt>
          </w:p>
        </w:tc>
      </w:tr>
      <w:tr w:rsidR="00F87D2A" w14:paraId="7042090F" w14:textId="77777777" w:rsidTr="00F87D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336803" w14:textId="77777777" w:rsidR="00BE19B5" w:rsidRPr="00996FAF" w:rsidRDefault="00BE19B5"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42A0652" w14:textId="77777777" w:rsidR="00BE19B5" w:rsidRPr="00996FAF" w:rsidRDefault="00BE19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B41395A" w14:textId="77777777" w:rsidR="00BE19B5" w:rsidRPr="00996FAF" w:rsidRDefault="00996F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1211669"/>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BE19B5" w:rsidRPr="002F768C">
                  <w:rPr>
                    <w:rFonts w:ascii="Arial" w:hAnsi="Arial" w:cs="Arial"/>
                  </w:rPr>
                  <w:t>Compliant</w:t>
                </w:r>
              </w:sdtContent>
            </w:sdt>
          </w:p>
        </w:tc>
      </w:tr>
      <w:tr w:rsidR="00F87D2A" w14:paraId="7A0E7F42" w14:textId="77777777" w:rsidTr="00F87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627CB6" w14:textId="77777777" w:rsidR="00BE19B5" w:rsidRPr="00996FAF" w:rsidRDefault="00BE19B5"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D571A1F" w14:textId="77777777" w:rsidR="00BE19B5" w:rsidRPr="00996FAF" w:rsidRDefault="00BE19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1920675" w14:textId="77777777" w:rsidR="00BE19B5" w:rsidRPr="00996FAF" w:rsidRDefault="00996F9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155545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BE19B5" w:rsidRPr="002F768C">
                  <w:rPr>
                    <w:rFonts w:ascii="Arial" w:hAnsi="Arial" w:cs="Arial"/>
                  </w:rPr>
                  <w:t>Compliant</w:t>
                </w:r>
              </w:sdtContent>
            </w:sdt>
          </w:p>
        </w:tc>
      </w:tr>
      <w:tr w:rsidR="00F87D2A" w14:paraId="0E989232" w14:textId="77777777" w:rsidTr="00F87D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34EF21" w14:textId="77777777" w:rsidR="00BE19B5" w:rsidRPr="00996FAF" w:rsidRDefault="00BE19B5"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EC68B0C" w14:textId="77777777" w:rsidR="00BE19B5" w:rsidRPr="00996FAF" w:rsidRDefault="00BE19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1D11ED4" w14:textId="77777777" w:rsidR="00BE19B5" w:rsidRPr="00996FAF" w:rsidRDefault="00996F9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358319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BE19B5" w:rsidRPr="002F768C">
                  <w:rPr>
                    <w:rFonts w:ascii="Arial" w:hAnsi="Arial" w:cs="Arial"/>
                  </w:rPr>
                  <w:t>Compliant</w:t>
                </w:r>
              </w:sdtContent>
            </w:sdt>
          </w:p>
        </w:tc>
      </w:tr>
    </w:tbl>
    <w:p w14:paraId="0E2D4037" w14:textId="77777777" w:rsidR="00BE19B5" w:rsidRDefault="00BE19B5" w:rsidP="002B0C90">
      <w:pPr>
        <w:pStyle w:val="Heading20"/>
      </w:pPr>
      <w:r>
        <w:t>Findings</w:t>
      </w:r>
    </w:p>
    <w:p w14:paraId="625DC6A9" w14:textId="490280B0" w:rsidR="000F732D" w:rsidRDefault="00FA0046" w:rsidP="001E5572">
      <w:pPr>
        <w:pStyle w:val="NormalArial"/>
      </w:pPr>
      <w:r w:rsidRPr="00FA0046">
        <w:t>The service demonstrate</w:t>
      </w:r>
      <w:r w:rsidR="00863955">
        <w:t>d</w:t>
      </w:r>
      <w:r w:rsidRPr="00FA0046">
        <w:t xml:space="preserve"> workforce planning and an active recruitment strategy and processes to replace unplanned leave.</w:t>
      </w:r>
      <w:r w:rsidR="003837C9">
        <w:t xml:space="preserve"> </w:t>
      </w:r>
      <w:r w:rsidR="003837C9" w:rsidRPr="003837C9">
        <w:t>Staff confirmed there were adequate staff when all rostered shift</w:t>
      </w:r>
      <w:r w:rsidR="003837C9">
        <w:t>s are attended</w:t>
      </w:r>
      <w:r w:rsidR="003837C9" w:rsidRPr="003837C9">
        <w:t>.</w:t>
      </w:r>
      <w:r w:rsidR="00FD331F">
        <w:t xml:space="preserve"> </w:t>
      </w:r>
      <w:r w:rsidR="00FD331F" w:rsidRPr="00FD331F">
        <w:t>Management described rostering based on a corporate master template with consideration given to the Australian National Aged Care Classification (ANACC) funding model, care minute provision, skill mix and number and acuity of consumers.</w:t>
      </w:r>
      <w:r w:rsidR="00D14131">
        <w:t xml:space="preserve"> </w:t>
      </w:r>
    </w:p>
    <w:p w14:paraId="0A7789B1" w14:textId="7FAE7224" w:rsidR="00FD331F" w:rsidRDefault="00D14131" w:rsidP="001E5572">
      <w:pPr>
        <w:pStyle w:val="NormalArial"/>
      </w:pPr>
      <w:r>
        <w:t xml:space="preserve">The service has </w:t>
      </w:r>
      <w:r w:rsidRPr="00D14131">
        <w:t xml:space="preserve">weekly roster meetings to review planned staff leave, recruitment needs and current staffing mix. </w:t>
      </w:r>
      <w:r>
        <w:t>I</w:t>
      </w:r>
      <w:r w:rsidRPr="00D14131">
        <w:t>ncidents, quality surveys, and feedback from staff and consumers were monitored and analysed in relation to staffing for further discussion and consultation to support adequate and skilled staff</w:t>
      </w:r>
      <w:r w:rsidR="000F732D">
        <w:t xml:space="preserve"> rostering. </w:t>
      </w:r>
    </w:p>
    <w:p w14:paraId="49A9FA3B" w14:textId="719C7B38" w:rsidR="00596DBD" w:rsidRDefault="00596DBD" w:rsidP="001E5572">
      <w:pPr>
        <w:pStyle w:val="NormalArial"/>
      </w:pPr>
      <w:r w:rsidRPr="00AB044C">
        <w:t>Staff demonstrated they are familiar with consumers’ and their individual needs. Management explained the organisation leads a culture of respect for all consumers in line with organisational values.</w:t>
      </w:r>
      <w:r w:rsidR="00AB044C" w:rsidRPr="00AB044C">
        <w:t xml:space="preserve"> Organisational policies and procedures and all team member induction program include references to a person first approach, respect, dignity, diversity, and trauma informed care and include the staff code of conduct.</w:t>
      </w:r>
    </w:p>
    <w:p w14:paraId="43F57C51" w14:textId="77777777" w:rsidR="00146991" w:rsidRDefault="00A0124C" w:rsidP="001E5572">
      <w:pPr>
        <w:pStyle w:val="NormalArial"/>
      </w:pPr>
      <w:r>
        <w:t>C</w:t>
      </w:r>
      <w:r w:rsidRPr="00A0124C">
        <w:t xml:space="preserve">onsumers </w:t>
      </w:r>
      <w:r>
        <w:t>were confident</w:t>
      </w:r>
      <w:r w:rsidR="00084CFE">
        <w:t xml:space="preserve"> </w:t>
      </w:r>
      <w:r>
        <w:t>with</w:t>
      </w:r>
      <w:r w:rsidRPr="00A0124C">
        <w:t xml:space="preserve"> the workforce and felt staff are </w:t>
      </w:r>
      <w:bookmarkStart w:id="1" w:name="_Int_y4eLWIAr"/>
      <w:r w:rsidRPr="00A0124C">
        <w:t>properly trained</w:t>
      </w:r>
      <w:bookmarkEnd w:id="1"/>
      <w:r w:rsidRPr="00A0124C">
        <w:t xml:space="preserve">, knowledgeable, and qualified to meet the needs of consumers. Management described effective recruitment processes including the verification of staff credentials and competency necessary for their roles. Staff </w:t>
      </w:r>
      <w:r w:rsidR="00084CFE">
        <w:t>were</w:t>
      </w:r>
      <w:r w:rsidRPr="00A0124C">
        <w:t xml:space="preserve"> satisfied with the support they receive to learn new or upgrade </w:t>
      </w:r>
      <w:r w:rsidR="00FB0C0E">
        <w:t>current</w:t>
      </w:r>
      <w:r w:rsidRPr="00A0124C">
        <w:t xml:space="preserve"> skills, knowledge, and qualifications.</w:t>
      </w:r>
    </w:p>
    <w:p w14:paraId="2EDB7B21" w14:textId="53693A73" w:rsidR="00146991" w:rsidRPr="00146991" w:rsidRDefault="00146991" w:rsidP="001E5572">
      <w:pPr>
        <w:pStyle w:val="NormalArial"/>
      </w:pPr>
      <w:r w:rsidRPr="00146991">
        <w:t>Management explained how they monitor staff completion of annual mandatory education and training modules, gaps in education identified through feedback or incident analysis are discussed at clinical meetings and or toolbox talks.</w:t>
      </w:r>
      <w:r w:rsidR="00484C64">
        <w:t xml:space="preserve"> </w:t>
      </w:r>
      <w:r w:rsidR="00484C64" w:rsidRPr="00484C64">
        <w:t>Staff confirmed participation in mandatory and additional training.</w:t>
      </w:r>
      <w:r w:rsidR="00CE5066">
        <w:t xml:space="preserve"> </w:t>
      </w:r>
      <w:r w:rsidR="00CE5066" w:rsidRPr="00CE5066">
        <w:t xml:space="preserve">Staff are happy with the formal and informal support they receive from senior staff and management at the service. Performance management records demonstrate processes to track and evaluate employee performance. Management explained how formal </w:t>
      </w:r>
      <w:r w:rsidR="00CE5066" w:rsidRPr="00CE5066">
        <w:lastRenderedPageBreak/>
        <w:t>and informal performance appraisal methods are</w:t>
      </w:r>
      <w:r w:rsidR="00CE5066">
        <w:t xml:space="preserve"> </w:t>
      </w:r>
      <w:r w:rsidR="00CE5066" w:rsidRPr="00CE5066">
        <w:t>used to identify, plan, and support the needs for staff training and development.</w:t>
      </w:r>
    </w:p>
    <w:p w14:paraId="5683AFF8" w14:textId="77777777" w:rsidR="00BE19B5" w:rsidRPr="00AB044C" w:rsidRDefault="00BE19B5" w:rsidP="001E5572">
      <w:pPr>
        <w:pStyle w:val="NormalArial"/>
      </w:pPr>
      <w:r w:rsidRPr="00AB044C">
        <w:br w:type="page"/>
      </w:r>
    </w:p>
    <w:p w14:paraId="1502A253" w14:textId="77777777" w:rsidR="00BE19B5" w:rsidRPr="00996FAF" w:rsidRDefault="00BE19B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87D2A" w14:paraId="55718516" w14:textId="77777777" w:rsidTr="00F87D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11A0CD7" w14:textId="77777777" w:rsidR="00BE19B5" w:rsidRPr="00996FAF" w:rsidRDefault="00BE19B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F6B60E7" w14:textId="77777777" w:rsidR="00BE19B5" w:rsidRPr="00996FAF" w:rsidRDefault="00BE19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87D2A" w14:paraId="2F8EBC24" w14:textId="77777777" w:rsidTr="00F87D2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F0B90E7" w14:textId="77777777" w:rsidR="00BE19B5" w:rsidRPr="00996FAF" w:rsidRDefault="00BE19B5"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9C2EE0B" w14:textId="77777777" w:rsidR="00BE19B5" w:rsidRPr="00996FAF" w:rsidRDefault="00BE19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6330D36" w14:textId="77777777" w:rsidR="00BE19B5" w:rsidRPr="00996FAF" w:rsidRDefault="00996F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7396334"/>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BE19B5" w:rsidRPr="00384E73">
                  <w:rPr>
                    <w:rFonts w:ascii="Arial" w:hAnsi="Arial" w:cs="Arial"/>
                  </w:rPr>
                  <w:t>Compliant</w:t>
                </w:r>
              </w:sdtContent>
            </w:sdt>
          </w:p>
        </w:tc>
      </w:tr>
      <w:tr w:rsidR="00F87D2A" w14:paraId="77C9164C" w14:textId="77777777" w:rsidTr="00F87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1D47DA8" w14:textId="77777777" w:rsidR="00BE19B5" w:rsidRPr="00996FAF" w:rsidRDefault="00BE19B5"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FE561F0" w14:textId="77777777" w:rsidR="00BE19B5" w:rsidRPr="00996FAF" w:rsidRDefault="00BE19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DEAE7BD" w14:textId="77777777" w:rsidR="00BE19B5" w:rsidRPr="00996FAF" w:rsidRDefault="00996F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9173502"/>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BE19B5" w:rsidRPr="00384E73">
                  <w:rPr>
                    <w:rFonts w:ascii="Arial" w:hAnsi="Arial" w:cs="Arial"/>
                  </w:rPr>
                  <w:t>Compliant</w:t>
                </w:r>
              </w:sdtContent>
            </w:sdt>
          </w:p>
        </w:tc>
      </w:tr>
      <w:tr w:rsidR="00F87D2A" w14:paraId="261C3130" w14:textId="77777777" w:rsidTr="00F87D2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8695D3D" w14:textId="77777777" w:rsidR="00BE19B5" w:rsidRPr="00996FAF" w:rsidRDefault="00BE19B5"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D2AE245" w14:textId="77777777" w:rsidR="00BE19B5" w:rsidRPr="00996FAF" w:rsidRDefault="00BE19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1376DAB" w14:textId="77777777" w:rsidR="00BE19B5" w:rsidRPr="00996FAF" w:rsidRDefault="00BE19B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6773C05" w14:textId="77777777" w:rsidR="00BE19B5" w:rsidRPr="00996FAF" w:rsidRDefault="00BE19B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746723E" w14:textId="77777777" w:rsidR="00BE19B5" w:rsidRPr="00996FAF" w:rsidRDefault="00BE19B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4999A0D" w14:textId="77777777" w:rsidR="00BE19B5" w:rsidRPr="00996FAF" w:rsidRDefault="00BE19B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3B7C348" w14:textId="77777777" w:rsidR="00BE19B5" w:rsidRPr="00996FAF" w:rsidRDefault="00BE19B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BCB83D6" w14:textId="77777777" w:rsidR="00BE19B5" w:rsidRPr="00996FAF" w:rsidRDefault="00BE19B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98D8B0C" w14:textId="77777777" w:rsidR="00BE19B5" w:rsidRPr="00996FAF" w:rsidRDefault="00996F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391944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BE19B5" w:rsidRPr="00384E73">
                  <w:rPr>
                    <w:rFonts w:ascii="Arial" w:hAnsi="Arial" w:cs="Arial"/>
                  </w:rPr>
                  <w:t>Compliant</w:t>
                </w:r>
              </w:sdtContent>
            </w:sdt>
          </w:p>
        </w:tc>
      </w:tr>
      <w:tr w:rsidR="00F87D2A" w14:paraId="7AEBD126" w14:textId="77777777" w:rsidTr="00F87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297D282" w14:textId="77777777" w:rsidR="00BE19B5" w:rsidRPr="00996FAF" w:rsidRDefault="00BE19B5"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573976D" w14:textId="77777777" w:rsidR="00BE19B5" w:rsidRPr="00996FAF" w:rsidRDefault="00BE19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E84EE0A" w14:textId="77777777" w:rsidR="00BE19B5" w:rsidRPr="00996FAF" w:rsidRDefault="00BE19B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CACCD60" w14:textId="77777777" w:rsidR="00BE19B5" w:rsidRPr="00996FAF" w:rsidRDefault="00BE19B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C4FAA40" w14:textId="77777777" w:rsidR="00BE19B5" w:rsidRPr="00996FAF" w:rsidRDefault="00BE19B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74332F1" w14:textId="77777777" w:rsidR="00BE19B5" w:rsidRPr="00996FAF" w:rsidRDefault="00BE19B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8060B49" w14:textId="77777777" w:rsidR="00BE19B5" w:rsidRPr="00996FAF" w:rsidRDefault="00996F9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067284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BE19B5" w:rsidRPr="00384E73">
                  <w:rPr>
                    <w:rFonts w:ascii="Arial" w:hAnsi="Arial" w:cs="Arial"/>
                  </w:rPr>
                  <w:t>Compliant</w:t>
                </w:r>
              </w:sdtContent>
            </w:sdt>
          </w:p>
        </w:tc>
      </w:tr>
      <w:tr w:rsidR="00F87D2A" w14:paraId="2B95DBD8" w14:textId="77777777" w:rsidTr="00F87D2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3C392A5" w14:textId="77777777" w:rsidR="00BE19B5" w:rsidRPr="00996FAF" w:rsidRDefault="00BE19B5"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0DD96E3" w14:textId="77777777" w:rsidR="00BE19B5" w:rsidRPr="00996FAF" w:rsidRDefault="00BE19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FF25F3B" w14:textId="77777777" w:rsidR="00BE19B5" w:rsidRPr="00996FAF" w:rsidRDefault="00BE19B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03C08F6" w14:textId="77777777" w:rsidR="00BE19B5" w:rsidRPr="00996FAF" w:rsidRDefault="00BE19B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A30BDD9" w14:textId="77777777" w:rsidR="00BE19B5" w:rsidRPr="00996FAF" w:rsidRDefault="00BE19B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AF03108" w14:textId="77777777" w:rsidR="00BE19B5" w:rsidRPr="00996FAF" w:rsidRDefault="00996F9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077562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BE19B5" w:rsidRPr="00384E73">
                  <w:rPr>
                    <w:rFonts w:ascii="Arial" w:hAnsi="Arial" w:cs="Arial"/>
                  </w:rPr>
                  <w:t>Compliant</w:t>
                </w:r>
              </w:sdtContent>
            </w:sdt>
          </w:p>
        </w:tc>
      </w:tr>
    </w:tbl>
    <w:p w14:paraId="2F1FC270" w14:textId="77777777" w:rsidR="00BE19B5" w:rsidRDefault="00BE19B5" w:rsidP="00D87E7C">
      <w:pPr>
        <w:pStyle w:val="Heading20"/>
      </w:pPr>
      <w:r w:rsidRPr="00996FAF">
        <w:t>Findings</w:t>
      </w:r>
    </w:p>
    <w:p w14:paraId="5AFD9E64" w14:textId="5A3B36C8" w:rsidR="008D671F" w:rsidRPr="009B4EBB" w:rsidRDefault="008D671F" w:rsidP="001E5572">
      <w:pPr>
        <w:pStyle w:val="NormalArial"/>
      </w:pPr>
      <w:r w:rsidRPr="009B4EBB">
        <w:t>The service conducts consumer surveys and regularly seeks feedback from consumers</w:t>
      </w:r>
      <w:r w:rsidR="00955E7E" w:rsidRPr="009B4EBB">
        <w:t xml:space="preserve"> to inform continuous improvement</w:t>
      </w:r>
      <w:r w:rsidR="009B4EBB" w:rsidRPr="009B4EBB">
        <w:t xml:space="preserve"> and consumer involvement in how the service is run</w:t>
      </w:r>
      <w:r w:rsidRPr="009B4EBB">
        <w:t xml:space="preserve">. </w:t>
      </w:r>
      <w:r w:rsidR="009B4EBB" w:rsidRPr="009B4EBB">
        <w:t xml:space="preserve">The service demonstrated a governance framework that supports accountability over care and services delivered. Consumers said they feel safe and are living in an inclusive environment. </w:t>
      </w:r>
    </w:p>
    <w:p w14:paraId="27D7A27E" w14:textId="31FCF8C4" w:rsidR="008D671F" w:rsidRDefault="00232824" w:rsidP="001E5572">
      <w:pPr>
        <w:pStyle w:val="NormalArial"/>
      </w:pPr>
      <w:r>
        <w:t>Staff</w:t>
      </w:r>
      <w:r w:rsidR="008D671F">
        <w:t xml:space="preserve"> confirmed information is available to them to provide effective care</w:t>
      </w:r>
      <w:r>
        <w:t xml:space="preserve"> as well as </w:t>
      </w:r>
      <w:r w:rsidRPr="6026AE6B">
        <w:t>staff education, policies and procedures, maintenance requests, rostering and organisational communication</w:t>
      </w:r>
      <w:r w:rsidR="008D671F">
        <w:t xml:space="preserve">. </w:t>
      </w:r>
      <w:r w:rsidR="008F4360">
        <w:t>F</w:t>
      </w:r>
      <w:r w:rsidR="008F4360" w:rsidRPr="6026AE6B">
        <w:t xml:space="preserve">inancial governance </w:t>
      </w:r>
      <w:r w:rsidR="008F4360">
        <w:t xml:space="preserve">is </w:t>
      </w:r>
      <w:r w:rsidR="008F4360" w:rsidRPr="6026AE6B">
        <w:t>depend</w:t>
      </w:r>
      <w:r w:rsidR="008F4360">
        <w:t>ent</w:t>
      </w:r>
      <w:r w:rsidR="008F4360" w:rsidRPr="6026AE6B">
        <w:t xml:space="preserve"> on the level of delegation </w:t>
      </w:r>
      <w:r w:rsidR="008F4360">
        <w:t>with</w:t>
      </w:r>
      <w:r w:rsidR="008F4360" w:rsidRPr="6026AE6B">
        <w:t xml:space="preserve"> approval</w:t>
      </w:r>
      <w:r w:rsidR="008F4360">
        <w:t xml:space="preserve"> e</w:t>
      </w:r>
      <w:r w:rsidR="008F4360" w:rsidRPr="6026AE6B">
        <w:t xml:space="preserve">scalated according to the </w:t>
      </w:r>
      <w:r w:rsidR="008F4360">
        <w:t>financial</w:t>
      </w:r>
      <w:r w:rsidR="008F4360" w:rsidRPr="6026AE6B">
        <w:t xml:space="preserve"> value of the reques</w:t>
      </w:r>
      <w:r w:rsidR="00146B2C">
        <w:t>t</w:t>
      </w:r>
      <w:r w:rsidR="008F4360" w:rsidRPr="6026AE6B">
        <w:t xml:space="preserve"> ultimate responsibility resting with the corporate governing Body.</w:t>
      </w:r>
      <w:r w:rsidR="00AE202C">
        <w:t xml:space="preserve"> </w:t>
      </w:r>
    </w:p>
    <w:p w14:paraId="16817CD0" w14:textId="1FD188E2" w:rsidR="008D671F" w:rsidRDefault="008D671F" w:rsidP="001E5572">
      <w:pPr>
        <w:pStyle w:val="NormalArial"/>
      </w:pPr>
      <w:r>
        <w:lastRenderedPageBreak/>
        <w:t xml:space="preserve">The Assessment Team reviewed position descriptions which contained clear information regarding necessary qualifications and required tasks. Regulatory and legislative changes are </w:t>
      </w:r>
      <w:r w:rsidR="003C3D5D" w:rsidRPr="6026AE6B">
        <w:t>receive</w:t>
      </w:r>
      <w:r w:rsidR="003C3D5D">
        <w:t>d through</w:t>
      </w:r>
      <w:r w:rsidR="003C3D5D" w:rsidRPr="6026AE6B">
        <w:t xml:space="preserve"> </w:t>
      </w:r>
      <w:r w:rsidR="007D3092">
        <w:t>and supporting</w:t>
      </w:r>
      <w:r w:rsidR="003C3D5D" w:rsidRPr="6026AE6B">
        <w:t xml:space="preserve"> legislative framework that lists and tracks changes and updates. </w:t>
      </w:r>
      <w:r>
        <w:t xml:space="preserve">There was evidence of consideration to feedback and complaints in ongoing quality improvement activities and the services Plan for Continuous Improvement (PCI). </w:t>
      </w:r>
    </w:p>
    <w:p w14:paraId="009E0485" w14:textId="6FCC2026" w:rsidR="008D671F" w:rsidRDefault="008D671F" w:rsidP="001E5572">
      <w:pPr>
        <w:pStyle w:val="NormalArial"/>
      </w:pPr>
      <w:r>
        <w:t xml:space="preserve">There are effective risk management systems and practices, as evidenced by assessment of the clinical care provided, staff interviews, and documentation review. The service assesses and manages consumer risks, trains its staff in relation to abuse and neglect, and maintains an effective incident management system. The service has an incident management system </w:t>
      </w:r>
      <w:r w:rsidR="009C24F7">
        <w:t xml:space="preserve">with escalation process to discuss reportable incidents </w:t>
      </w:r>
      <w:r w:rsidR="00274974">
        <w:t xml:space="preserve">and </w:t>
      </w:r>
      <w:r w:rsidR="00684995">
        <w:t>review at clinical governance meetings as a standing agenda item</w:t>
      </w:r>
      <w:r>
        <w:t>.</w:t>
      </w:r>
    </w:p>
    <w:p w14:paraId="70731BC6" w14:textId="49200455" w:rsidR="00BE19B5" w:rsidRPr="00712752" w:rsidRDefault="008D671F" w:rsidP="001E5572">
      <w:pPr>
        <w:pStyle w:val="NormalArial"/>
      </w:pPr>
      <w:r>
        <w:t>The service has a clinical governance policy which outlines antimicrobial stewardship, restraint, and open disclosure. The service has a clinical governance framework which outlines antimicrobial stewardship, restraint, and open disclosure. Staff demonstrated an understanding of restrictive practices and were aware of the services related policies.</w:t>
      </w:r>
    </w:p>
    <w:sectPr w:rsidR="00BE19B5" w:rsidRPr="00712752" w:rsidSect="00053E7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E60E8" w14:textId="77777777" w:rsidR="00053E7A" w:rsidRDefault="00053E7A">
      <w:pPr>
        <w:spacing w:after="0"/>
      </w:pPr>
      <w:r>
        <w:separator/>
      </w:r>
    </w:p>
  </w:endnote>
  <w:endnote w:type="continuationSeparator" w:id="0">
    <w:p w14:paraId="06641EC4" w14:textId="77777777" w:rsidR="00053E7A" w:rsidRDefault="00053E7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70B69" w14:textId="77777777" w:rsidR="00BE19B5" w:rsidRPr="00DF37F2" w:rsidRDefault="00BE19B5"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Bupa Eastwood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BEDA949" w14:textId="77777777" w:rsidR="00BE19B5" w:rsidRPr="00DF37F2" w:rsidRDefault="00BE19B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3939</w:t>
    </w:r>
    <w:bookmarkEnd w:id="2"/>
    <w:r w:rsidRPr="00DF37F2">
      <w:rPr>
        <w:rStyle w:val="FooterBold"/>
        <w:rFonts w:ascii="Arial" w:hAnsi="Arial"/>
        <w:b w:val="0"/>
      </w:rPr>
      <w:tab/>
      <w:t xml:space="preserve">OFFICIAL: Sensitive </w:t>
    </w:r>
  </w:p>
  <w:p w14:paraId="1784562D" w14:textId="77777777" w:rsidR="00BE19B5" w:rsidRPr="00DF37F2" w:rsidRDefault="00BE19B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D1627" w14:textId="77777777" w:rsidR="00BE19B5" w:rsidRDefault="00BE19B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B27C4" w14:textId="77777777" w:rsidR="00053E7A" w:rsidRDefault="00053E7A" w:rsidP="00D71F88">
      <w:pPr>
        <w:spacing w:after="0"/>
      </w:pPr>
      <w:r>
        <w:separator/>
      </w:r>
    </w:p>
  </w:footnote>
  <w:footnote w:type="continuationSeparator" w:id="0">
    <w:p w14:paraId="7912FA47" w14:textId="77777777" w:rsidR="00053E7A" w:rsidRDefault="00053E7A" w:rsidP="00D71F88">
      <w:pPr>
        <w:spacing w:after="0"/>
      </w:pPr>
      <w:r>
        <w:continuationSeparator/>
      </w:r>
    </w:p>
  </w:footnote>
  <w:footnote w:id="1">
    <w:p w14:paraId="17A602DF" w14:textId="11B52F54" w:rsidR="00BE19B5" w:rsidRDefault="00BE19B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E4434D">
        <w:rPr>
          <w:rFonts w:ascii="Arial" w:hAnsi="Arial" w:cs="Arial"/>
          <w:color w:val="auto"/>
          <w:sz w:val="20"/>
          <w:szCs w:val="20"/>
        </w:rPr>
        <w:t>with section 40A</w:t>
      </w:r>
      <w:r w:rsidR="00E4434D" w:rsidRPr="00E4434D">
        <w:rPr>
          <w:rFonts w:ascii="Arial" w:hAnsi="Arial" w:cs="Arial"/>
          <w:color w:val="auto"/>
          <w:sz w:val="20"/>
          <w:szCs w:val="20"/>
        </w:rPr>
        <w:t xml:space="preserve"> </w:t>
      </w:r>
      <w:r w:rsidRPr="00E4434D">
        <w:rPr>
          <w:rFonts w:ascii="Arial" w:hAnsi="Arial" w:cs="Arial"/>
          <w:color w:val="auto"/>
          <w:sz w:val="20"/>
          <w:szCs w:val="20"/>
        </w:rPr>
        <w:t>of the Aged Care Quality and Safety Commission Rules 2018.</w:t>
      </w:r>
    </w:p>
    <w:p w14:paraId="56C8EE11" w14:textId="77777777" w:rsidR="00BE19B5" w:rsidRDefault="00BE19B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78181" w14:textId="77777777" w:rsidR="00BE19B5" w:rsidRDefault="00BE19B5">
    <w:pPr>
      <w:pStyle w:val="Header"/>
    </w:pPr>
    <w:r>
      <w:rPr>
        <w:noProof/>
        <w:color w:val="2B579A"/>
        <w:shd w:val="clear" w:color="auto" w:fill="E6E6E6"/>
        <w:lang w:val="en-US"/>
      </w:rPr>
      <w:drawing>
        <wp:anchor distT="0" distB="0" distL="114300" distR="114300" simplePos="0" relativeHeight="251658241" behindDoc="1" locked="0" layoutInCell="1" allowOverlap="1" wp14:anchorId="59321A46" wp14:editId="7226D57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5CB58" w14:textId="77777777" w:rsidR="00BE19B5" w:rsidRDefault="00BE19B5">
    <w:pPr>
      <w:pStyle w:val="Header"/>
    </w:pPr>
    <w:r>
      <w:rPr>
        <w:noProof/>
      </w:rPr>
      <w:drawing>
        <wp:anchor distT="0" distB="0" distL="114300" distR="114300" simplePos="0" relativeHeight="251658240" behindDoc="0" locked="0" layoutInCell="1" allowOverlap="1" wp14:anchorId="56D8B8A8" wp14:editId="5330F14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6BEC85A">
      <w:start w:val="1"/>
      <w:numFmt w:val="lowerRoman"/>
      <w:lvlText w:val="(%1)"/>
      <w:lvlJc w:val="left"/>
      <w:pPr>
        <w:ind w:left="1080" w:hanging="720"/>
      </w:pPr>
      <w:rPr>
        <w:rFonts w:hint="default"/>
      </w:rPr>
    </w:lvl>
    <w:lvl w:ilvl="1" w:tplc="C0DA0792" w:tentative="1">
      <w:start w:val="1"/>
      <w:numFmt w:val="lowerLetter"/>
      <w:lvlText w:val="%2."/>
      <w:lvlJc w:val="left"/>
      <w:pPr>
        <w:ind w:left="1440" w:hanging="360"/>
      </w:pPr>
    </w:lvl>
    <w:lvl w:ilvl="2" w:tplc="BFB2AAE4" w:tentative="1">
      <w:start w:val="1"/>
      <w:numFmt w:val="lowerRoman"/>
      <w:lvlText w:val="%3."/>
      <w:lvlJc w:val="right"/>
      <w:pPr>
        <w:ind w:left="2160" w:hanging="180"/>
      </w:pPr>
    </w:lvl>
    <w:lvl w:ilvl="3" w:tplc="8E26CDE0" w:tentative="1">
      <w:start w:val="1"/>
      <w:numFmt w:val="decimal"/>
      <w:lvlText w:val="%4."/>
      <w:lvlJc w:val="left"/>
      <w:pPr>
        <w:ind w:left="2880" w:hanging="360"/>
      </w:pPr>
    </w:lvl>
    <w:lvl w:ilvl="4" w:tplc="B3DCB014" w:tentative="1">
      <w:start w:val="1"/>
      <w:numFmt w:val="lowerLetter"/>
      <w:lvlText w:val="%5."/>
      <w:lvlJc w:val="left"/>
      <w:pPr>
        <w:ind w:left="3600" w:hanging="360"/>
      </w:pPr>
    </w:lvl>
    <w:lvl w:ilvl="5" w:tplc="A1A01038" w:tentative="1">
      <w:start w:val="1"/>
      <w:numFmt w:val="lowerRoman"/>
      <w:lvlText w:val="%6."/>
      <w:lvlJc w:val="right"/>
      <w:pPr>
        <w:ind w:left="4320" w:hanging="180"/>
      </w:pPr>
    </w:lvl>
    <w:lvl w:ilvl="6" w:tplc="784A123A" w:tentative="1">
      <w:start w:val="1"/>
      <w:numFmt w:val="decimal"/>
      <w:lvlText w:val="%7."/>
      <w:lvlJc w:val="left"/>
      <w:pPr>
        <w:ind w:left="5040" w:hanging="360"/>
      </w:pPr>
    </w:lvl>
    <w:lvl w:ilvl="7" w:tplc="A19A332C" w:tentative="1">
      <w:start w:val="1"/>
      <w:numFmt w:val="lowerLetter"/>
      <w:lvlText w:val="%8."/>
      <w:lvlJc w:val="left"/>
      <w:pPr>
        <w:ind w:left="5760" w:hanging="360"/>
      </w:pPr>
    </w:lvl>
    <w:lvl w:ilvl="8" w:tplc="A0B003A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9A0AAB2">
      <w:start w:val="1"/>
      <w:numFmt w:val="lowerRoman"/>
      <w:lvlText w:val="(%1)"/>
      <w:lvlJc w:val="left"/>
      <w:pPr>
        <w:ind w:left="1080" w:hanging="720"/>
      </w:pPr>
      <w:rPr>
        <w:rFonts w:hint="default"/>
      </w:rPr>
    </w:lvl>
    <w:lvl w:ilvl="1" w:tplc="1D70DAD8" w:tentative="1">
      <w:start w:val="1"/>
      <w:numFmt w:val="lowerLetter"/>
      <w:lvlText w:val="%2."/>
      <w:lvlJc w:val="left"/>
      <w:pPr>
        <w:ind w:left="1440" w:hanging="360"/>
      </w:pPr>
    </w:lvl>
    <w:lvl w:ilvl="2" w:tplc="0B4A9986" w:tentative="1">
      <w:start w:val="1"/>
      <w:numFmt w:val="lowerRoman"/>
      <w:lvlText w:val="%3."/>
      <w:lvlJc w:val="right"/>
      <w:pPr>
        <w:ind w:left="2160" w:hanging="180"/>
      </w:pPr>
    </w:lvl>
    <w:lvl w:ilvl="3" w:tplc="10D4F1EE" w:tentative="1">
      <w:start w:val="1"/>
      <w:numFmt w:val="decimal"/>
      <w:lvlText w:val="%4."/>
      <w:lvlJc w:val="left"/>
      <w:pPr>
        <w:ind w:left="2880" w:hanging="360"/>
      </w:pPr>
    </w:lvl>
    <w:lvl w:ilvl="4" w:tplc="BF582B24" w:tentative="1">
      <w:start w:val="1"/>
      <w:numFmt w:val="lowerLetter"/>
      <w:lvlText w:val="%5."/>
      <w:lvlJc w:val="left"/>
      <w:pPr>
        <w:ind w:left="3600" w:hanging="360"/>
      </w:pPr>
    </w:lvl>
    <w:lvl w:ilvl="5" w:tplc="655874DC" w:tentative="1">
      <w:start w:val="1"/>
      <w:numFmt w:val="lowerRoman"/>
      <w:lvlText w:val="%6."/>
      <w:lvlJc w:val="right"/>
      <w:pPr>
        <w:ind w:left="4320" w:hanging="180"/>
      </w:pPr>
    </w:lvl>
    <w:lvl w:ilvl="6" w:tplc="9F087D12" w:tentative="1">
      <w:start w:val="1"/>
      <w:numFmt w:val="decimal"/>
      <w:lvlText w:val="%7."/>
      <w:lvlJc w:val="left"/>
      <w:pPr>
        <w:ind w:left="5040" w:hanging="360"/>
      </w:pPr>
    </w:lvl>
    <w:lvl w:ilvl="7" w:tplc="A08823BC" w:tentative="1">
      <w:start w:val="1"/>
      <w:numFmt w:val="lowerLetter"/>
      <w:lvlText w:val="%8."/>
      <w:lvlJc w:val="left"/>
      <w:pPr>
        <w:ind w:left="5760" w:hanging="360"/>
      </w:pPr>
    </w:lvl>
    <w:lvl w:ilvl="8" w:tplc="28F0CC5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63A58D2">
      <w:start w:val="1"/>
      <w:numFmt w:val="lowerRoman"/>
      <w:lvlText w:val="(%1)"/>
      <w:lvlJc w:val="left"/>
      <w:pPr>
        <w:ind w:left="1080" w:hanging="720"/>
      </w:pPr>
      <w:rPr>
        <w:rFonts w:hint="default"/>
      </w:rPr>
    </w:lvl>
    <w:lvl w:ilvl="1" w:tplc="DC4E3C6C" w:tentative="1">
      <w:start w:val="1"/>
      <w:numFmt w:val="lowerLetter"/>
      <w:lvlText w:val="%2."/>
      <w:lvlJc w:val="left"/>
      <w:pPr>
        <w:ind w:left="1440" w:hanging="360"/>
      </w:pPr>
    </w:lvl>
    <w:lvl w:ilvl="2" w:tplc="68F055F0" w:tentative="1">
      <w:start w:val="1"/>
      <w:numFmt w:val="lowerRoman"/>
      <w:lvlText w:val="%3."/>
      <w:lvlJc w:val="right"/>
      <w:pPr>
        <w:ind w:left="2160" w:hanging="180"/>
      </w:pPr>
    </w:lvl>
    <w:lvl w:ilvl="3" w:tplc="4A202538" w:tentative="1">
      <w:start w:val="1"/>
      <w:numFmt w:val="decimal"/>
      <w:lvlText w:val="%4."/>
      <w:lvlJc w:val="left"/>
      <w:pPr>
        <w:ind w:left="2880" w:hanging="360"/>
      </w:pPr>
    </w:lvl>
    <w:lvl w:ilvl="4" w:tplc="44527BFA" w:tentative="1">
      <w:start w:val="1"/>
      <w:numFmt w:val="lowerLetter"/>
      <w:lvlText w:val="%5."/>
      <w:lvlJc w:val="left"/>
      <w:pPr>
        <w:ind w:left="3600" w:hanging="360"/>
      </w:pPr>
    </w:lvl>
    <w:lvl w:ilvl="5" w:tplc="81EA8D8A" w:tentative="1">
      <w:start w:val="1"/>
      <w:numFmt w:val="lowerRoman"/>
      <w:lvlText w:val="%6."/>
      <w:lvlJc w:val="right"/>
      <w:pPr>
        <w:ind w:left="4320" w:hanging="180"/>
      </w:pPr>
    </w:lvl>
    <w:lvl w:ilvl="6" w:tplc="7B46C774" w:tentative="1">
      <w:start w:val="1"/>
      <w:numFmt w:val="decimal"/>
      <w:lvlText w:val="%7."/>
      <w:lvlJc w:val="left"/>
      <w:pPr>
        <w:ind w:left="5040" w:hanging="360"/>
      </w:pPr>
    </w:lvl>
    <w:lvl w:ilvl="7" w:tplc="1F9C1130" w:tentative="1">
      <w:start w:val="1"/>
      <w:numFmt w:val="lowerLetter"/>
      <w:lvlText w:val="%8."/>
      <w:lvlJc w:val="left"/>
      <w:pPr>
        <w:ind w:left="5760" w:hanging="360"/>
      </w:pPr>
    </w:lvl>
    <w:lvl w:ilvl="8" w:tplc="C298FB0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58C0CBA">
      <w:start w:val="1"/>
      <w:numFmt w:val="bullet"/>
      <w:lvlText w:val=""/>
      <w:lvlJc w:val="left"/>
      <w:pPr>
        <w:ind w:left="720" w:hanging="360"/>
      </w:pPr>
      <w:rPr>
        <w:rFonts w:ascii="Symbol" w:hAnsi="Symbol" w:hint="default"/>
        <w:color w:val="auto"/>
        <w:sz w:val="24"/>
        <w:szCs w:val="24"/>
      </w:rPr>
    </w:lvl>
    <w:lvl w:ilvl="1" w:tplc="93023C20" w:tentative="1">
      <w:start w:val="1"/>
      <w:numFmt w:val="bullet"/>
      <w:lvlText w:val="o"/>
      <w:lvlJc w:val="left"/>
      <w:pPr>
        <w:ind w:left="1440" w:hanging="360"/>
      </w:pPr>
      <w:rPr>
        <w:rFonts w:ascii="Courier New" w:hAnsi="Courier New" w:cs="Courier New" w:hint="default"/>
      </w:rPr>
    </w:lvl>
    <w:lvl w:ilvl="2" w:tplc="15CCB488" w:tentative="1">
      <w:start w:val="1"/>
      <w:numFmt w:val="bullet"/>
      <w:lvlText w:val=""/>
      <w:lvlJc w:val="left"/>
      <w:pPr>
        <w:ind w:left="2160" w:hanging="360"/>
      </w:pPr>
      <w:rPr>
        <w:rFonts w:ascii="Wingdings" w:hAnsi="Wingdings" w:hint="default"/>
      </w:rPr>
    </w:lvl>
    <w:lvl w:ilvl="3" w:tplc="63F66F84" w:tentative="1">
      <w:start w:val="1"/>
      <w:numFmt w:val="bullet"/>
      <w:lvlText w:val=""/>
      <w:lvlJc w:val="left"/>
      <w:pPr>
        <w:ind w:left="2880" w:hanging="360"/>
      </w:pPr>
      <w:rPr>
        <w:rFonts w:ascii="Symbol" w:hAnsi="Symbol" w:hint="default"/>
      </w:rPr>
    </w:lvl>
    <w:lvl w:ilvl="4" w:tplc="B36CDF86" w:tentative="1">
      <w:start w:val="1"/>
      <w:numFmt w:val="bullet"/>
      <w:lvlText w:val="o"/>
      <w:lvlJc w:val="left"/>
      <w:pPr>
        <w:ind w:left="3600" w:hanging="360"/>
      </w:pPr>
      <w:rPr>
        <w:rFonts w:ascii="Courier New" w:hAnsi="Courier New" w:cs="Courier New" w:hint="default"/>
      </w:rPr>
    </w:lvl>
    <w:lvl w:ilvl="5" w:tplc="AECA0FE4" w:tentative="1">
      <w:start w:val="1"/>
      <w:numFmt w:val="bullet"/>
      <w:lvlText w:val=""/>
      <w:lvlJc w:val="left"/>
      <w:pPr>
        <w:ind w:left="4320" w:hanging="360"/>
      </w:pPr>
      <w:rPr>
        <w:rFonts w:ascii="Wingdings" w:hAnsi="Wingdings" w:hint="default"/>
      </w:rPr>
    </w:lvl>
    <w:lvl w:ilvl="6" w:tplc="11BA7FAE" w:tentative="1">
      <w:start w:val="1"/>
      <w:numFmt w:val="bullet"/>
      <w:lvlText w:val=""/>
      <w:lvlJc w:val="left"/>
      <w:pPr>
        <w:ind w:left="5040" w:hanging="360"/>
      </w:pPr>
      <w:rPr>
        <w:rFonts w:ascii="Symbol" w:hAnsi="Symbol" w:hint="default"/>
      </w:rPr>
    </w:lvl>
    <w:lvl w:ilvl="7" w:tplc="A544BA52" w:tentative="1">
      <w:start w:val="1"/>
      <w:numFmt w:val="bullet"/>
      <w:lvlText w:val="o"/>
      <w:lvlJc w:val="left"/>
      <w:pPr>
        <w:ind w:left="5760" w:hanging="360"/>
      </w:pPr>
      <w:rPr>
        <w:rFonts w:ascii="Courier New" w:hAnsi="Courier New" w:cs="Courier New" w:hint="default"/>
      </w:rPr>
    </w:lvl>
    <w:lvl w:ilvl="8" w:tplc="4CA48B4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0DC43A4">
      <w:start w:val="1"/>
      <w:numFmt w:val="lowerRoman"/>
      <w:lvlText w:val="(%1)"/>
      <w:lvlJc w:val="left"/>
      <w:pPr>
        <w:ind w:left="1080" w:hanging="720"/>
      </w:pPr>
      <w:rPr>
        <w:rFonts w:hint="default"/>
      </w:rPr>
    </w:lvl>
    <w:lvl w:ilvl="1" w:tplc="803264FC" w:tentative="1">
      <w:start w:val="1"/>
      <w:numFmt w:val="lowerLetter"/>
      <w:lvlText w:val="%2."/>
      <w:lvlJc w:val="left"/>
      <w:pPr>
        <w:ind w:left="1440" w:hanging="360"/>
      </w:pPr>
    </w:lvl>
    <w:lvl w:ilvl="2" w:tplc="A740E024" w:tentative="1">
      <w:start w:val="1"/>
      <w:numFmt w:val="lowerRoman"/>
      <w:lvlText w:val="%3."/>
      <w:lvlJc w:val="right"/>
      <w:pPr>
        <w:ind w:left="2160" w:hanging="180"/>
      </w:pPr>
    </w:lvl>
    <w:lvl w:ilvl="3" w:tplc="7E921B3A" w:tentative="1">
      <w:start w:val="1"/>
      <w:numFmt w:val="decimal"/>
      <w:lvlText w:val="%4."/>
      <w:lvlJc w:val="left"/>
      <w:pPr>
        <w:ind w:left="2880" w:hanging="360"/>
      </w:pPr>
    </w:lvl>
    <w:lvl w:ilvl="4" w:tplc="06EAB360" w:tentative="1">
      <w:start w:val="1"/>
      <w:numFmt w:val="lowerLetter"/>
      <w:lvlText w:val="%5."/>
      <w:lvlJc w:val="left"/>
      <w:pPr>
        <w:ind w:left="3600" w:hanging="360"/>
      </w:pPr>
    </w:lvl>
    <w:lvl w:ilvl="5" w:tplc="FA26389C" w:tentative="1">
      <w:start w:val="1"/>
      <w:numFmt w:val="lowerRoman"/>
      <w:lvlText w:val="%6."/>
      <w:lvlJc w:val="right"/>
      <w:pPr>
        <w:ind w:left="4320" w:hanging="180"/>
      </w:pPr>
    </w:lvl>
    <w:lvl w:ilvl="6" w:tplc="4ACE11DA" w:tentative="1">
      <w:start w:val="1"/>
      <w:numFmt w:val="decimal"/>
      <w:lvlText w:val="%7."/>
      <w:lvlJc w:val="left"/>
      <w:pPr>
        <w:ind w:left="5040" w:hanging="360"/>
      </w:pPr>
    </w:lvl>
    <w:lvl w:ilvl="7" w:tplc="23FA72FA" w:tentative="1">
      <w:start w:val="1"/>
      <w:numFmt w:val="lowerLetter"/>
      <w:lvlText w:val="%8."/>
      <w:lvlJc w:val="left"/>
      <w:pPr>
        <w:ind w:left="5760" w:hanging="360"/>
      </w:pPr>
    </w:lvl>
    <w:lvl w:ilvl="8" w:tplc="5AFAA8D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8E2733A">
      <w:start w:val="1"/>
      <w:numFmt w:val="lowerRoman"/>
      <w:lvlText w:val="(%1)"/>
      <w:lvlJc w:val="left"/>
      <w:pPr>
        <w:ind w:left="1080" w:hanging="720"/>
      </w:pPr>
      <w:rPr>
        <w:rFonts w:hint="default"/>
      </w:rPr>
    </w:lvl>
    <w:lvl w:ilvl="1" w:tplc="15C0B38E" w:tentative="1">
      <w:start w:val="1"/>
      <w:numFmt w:val="lowerLetter"/>
      <w:lvlText w:val="%2."/>
      <w:lvlJc w:val="left"/>
      <w:pPr>
        <w:ind w:left="1440" w:hanging="360"/>
      </w:pPr>
    </w:lvl>
    <w:lvl w:ilvl="2" w:tplc="C65E8856" w:tentative="1">
      <w:start w:val="1"/>
      <w:numFmt w:val="lowerRoman"/>
      <w:lvlText w:val="%3."/>
      <w:lvlJc w:val="right"/>
      <w:pPr>
        <w:ind w:left="2160" w:hanging="180"/>
      </w:pPr>
    </w:lvl>
    <w:lvl w:ilvl="3" w:tplc="DA9AFB22" w:tentative="1">
      <w:start w:val="1"/>
      <w:numFmt w:val="decimal"/>
      <w:lvlText w:val="%4."/>
      <w:lvlJc w:val="left"/>
      <w:pPr>
        <w:ind w:left="2880" w:hanging="360"/>
      </w:pPr>
    </w:lvl>
    <w:lvl w:ilvl="4" w:tplc="04466FA0" w:tentative="1">
      <w:start w:val="1"/>
      <w:numFmt w:val="lowerLetter"/>
      <w:lvlText w:val="%5."/>
      <w:lvlJc w:val="left"/>
      <w:pPr>
        <w:ind w:left="3600" w:hanging="360"/>
      </w:pPr>
    </w:lvl>
    <w:lvl w:ilvl="5" w:tplc="A8D43F20" w:tentative="1">
      <w:start w:val="1"/>
      <w:numFmt w:val="lowerRoman"/>
      <w:lvlText w:val="%6."/>
      <w:lvlJc w:val="right"/>
      <w:pPr>
        <w:ind w:left="4320" w:hanging="180"/>
      </w:pPr>
    </w:lvl>
    <w:lvl w:ilvl="6" w:tplc="F8D82C52" w:tentative="1">
      <w:start w:val="1"/>
      <w:numFmt w:val="decimal"/>
      <w:lvlText w:val="%7."/>
      <w:lvlJc w:val="left"/>
      <w:pPr>
        <w:ind w:left="5040" w:hanging="360"/>
      </w:pPr>
    </w:lvl>
    <w:lvl w:ilvl="7" w:tplc="92FC630A" w:tentative="1">
      <w:start w:val="1"/>
      <w:numFmt w:val="lowerLetter"/>
      <w:lvlText w:val="%8."/>
      <w:lvlJc w:val="left"/>
      <w:pPr>
        <w:ind w:left="5760" w:hanging="360"/>
      </w:pPr>
    </w:lvl>
    <w:lvl w:ilvl="8" w:tplc="F3ACC90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8EC8000">
      <w:start w:val="1"/>
      <w:numFmt w:val="lowerRoman"/>
      <w:lvlText w:val="(%1)"/>
      <w:lvlJc w:val="left"/>
      <w:pPr>
        <w:ind w:left="1080" w:hanging="720"/>
      </w:pPr>
      <w:rPr>
        <w:rFonts w:hint="default"/>
      </w:rPr>
    </w:lvl>
    <w:lvl w:ilvl="1" w:tplc="1B828BA4" w:tentative="1">
      <w:start w:val="1"/>
      <w:numFmt w:val="lowerLetter"/>
      <w:lvlText w:val="%2."/>
      <w:lvlJc w:val="left"/>
      <w:pPr>
        <w:ind w:left="1440" w:hanging="360"/>
      </w:pPr>
    </w:lvl>
    <w:lvl w:ilvl="2" w:tplc="A3E6404C" w:tentative="1">
      <w:start w:val="1"/>
      <w:numFmt w:val="lowerRoman"/>
      <w:lvlText w:val="%3."/>
      <w:lvlJc w:val="right"/>
      <w:pPr>
        <w:ind w:left="2160" w:hanging="180"/>
      </w:pPr>
    </w:lvl>
    <w:lvl w:ilvl="3" w:tplc="19623E3E" w:tentative="1">
      <w:start w:val="1"/>
      <w:numFmt w:val="decimal"/>
      <w:lvlText w:val="%4."/>
      <w:lvlJc w:val="left"/>
      <w:pPr>
        <w:ind w:left="2880" w:hanging="360"/>
      </w:pPr>
    </w:lvl>
    <w:lvl w:ilvl="4" w:tplc="51EE9F34" w:tentative="1">
      <w:start w:val="1"/>
      <w:numFmt w:val="lowerLetter"/>
      <w:lvlText w:val="%5."/>
      <w:lvlJc w:val="left"/>
      <w:pPr>
        <w:ind w:left="3600" w:hanging="360"/>
      </w:pPr>
    </w:lvl>
    <w:lvl w:ilvl="5" w:tplc="2FF658F2" w:tentative="1">
      <w:start w:val="1"/>
      <w:numFmt w:val="lowerRoman"/>
      <w:lvlText w:val="%6."/>
      <w:lvlJc w:val="right"/>
      <w:pPr>
        <w:ind w:left="4320" w:hanging="180"/>
      </w:pPr>
    </w:lvl>
    <w:lvl w:ilvl="6" w:tplc="963AB33A" w:tentative="1">
      <w:start w:val="1"/>
      <w:numFmt w:val="decimal"/>
      <w:lvlText w:val="%7."/>
      <w:lvlJc w:val="left"/>
      <w:pPr>
        <w:ind w:left="5040" w:hanging="360"/>
      </w:pPr>
    </w:lvl>
    <w:lvl w:ilvl="7" w:tplc="30D0EA2C" w:tentative="1">
      <w:start w:val="1"/>
      <w:numFmt w:val="lowerLetter"/>
      <w:lvlText w:val="%8."/>
      <w:lvlJc w:val="left"/>
      <w:pPr>
        <w:ind w:left="5760" w:hanging="360"/>
      </w:pPr>
    </w:lvl>
    <w:lvl w:ilvl="8" w:tplc="22488F4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8FEF53E">
      <w:start w:val="1"/>
      <w:numFmt w:val="lowerRoman"/>
      <w:lvlText w:val="(%1)"/>
      <w:lvlJc w:val="left"/>
      <w:pPr>
        <w:ind w:left="1080" w:hanging="720"/>
      </w:pPr>
      <w:rPr>
        <w:rFonts w:hint="default"/>
      </w:rPr>
    </w:lvl>
    <w:lvl w:ilvl="1" w:tplc="0352AA12" w:tentative="1">
      <w:start w:val="1"/>
      <w:numFmt w:val="lowerLetter"/>
      <w:lvlText w:val="%2."/>
      <w:lvlJc w:val="left"/>
      <w:pPr>
        <w:ind w:left="1440" w:hanging="360"/>
      </w:pPr>
    </w:lvl>
    <w:lvl w:ilvl="2" w:tplc="DF1007A2" w:tentative="1">
      <w:start w:val="1"/>
      <w:numFmt w:val="lowerRoman"/>
      <w:lvlText w:val="%3."/>
      <w:lvlJc w:val="right"/>
      <w:pPr>
        <w:ind w:left="2160" w:hanging="180"/>
      </w:pPr>
    </w:lvl>
    <w:lvl w:ilvl="3" w:tplc="415CE5CC" w:tentative="1">
      <w:start w:val="1"/>
      <w:numFmt w:val="decimal"/>
      <w:lvlText w:val="%4."/>
      <w:lvlJc w:val="left"/>
      <w:pPr>
        <w:ind w:left="2880" w:hanging="360"/>
      </w:pPr>
    </w:lvl>
    <w:lvl w:ilvl="4" w:tplc="60D8B1AA" w:tentative="1">
      <w:start w:val="1"/>
      <w:numFmt w:val="lowerLetter"/>
      <w:lvlText w:val="%5."/>
      <w:lvlJc w:val="left"/>
      <w:pPr>
        <w:ind w:left="3600" w:hanging="360"/>
      </w:pPr>
    </w:lvl>
    <w:lvl w:ilvl="5" w:tplc="7C46F63E" w:tentative="1">
      <w:start w:val="1"/>
      <w:numFmt w:val="lowerRoman"/>
      <w:lvlText w:val="%6."/>
      <w:lvlJc w:val="right"/>
      <w:pPr>
        <w:ind w:left="4320" w:hanging="180"/>
      </w:pPr>
    </w:lvl>
    <w:lvl w:ilvl="6" w:tplc="2B4C71B2" w:tentative="1">
      <w:start w:val="1"/>
      <w:numFmt w:val="decimal"/>
      <w:lvlText w:val="%7."/>
      <w:lvlJc w:val="left"/>
      <w:pPr>
        <w:ind w:left="5040" w:hanging="360"/>
      </w:pPr>
    </w:lvl>
    <w:lvl w:ilvl="7" w:tplc="3F6EDAF0" w:tentative="1">
      <w:start w:val="1"/>
      <w:numFmt w:val="lowerLetter"/>
      <w:lvlText w:val="%8."/>
      <w:lvlJc w:val="left"/>
      <w:pPr>
        <w:ind w:left="5760" w:hanging="360"/>
      </w:pPr>
    </w:lvl>
    <w:lvl w:ilvl="8" w:tplc="BAB434E4"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FFFFFFFF">
      <w:start w:val="1"/>
      <w:numFmt w:val="bullet"/>
      <w:lvlText w:val=""/>
      <w:lvlJc w:val="left"/>
      <w:pPr>
        <w:ind w:left="624" w:hanging="267"/>
      </w:pPr>
      <w:rPr>
        <w:rFonts w:ascii="Symbol" w:hAnsi="Symbol" w:hint="default"/>
      </w:rPr>
    </w:lvl>
    <w:lvl w:ilvl="1" w:tplc="4C7A74A0">
      <w:start w:val="1"/>
      <w:numFmt w:val="bullet"/>
      <w:lvlText w:val="o"/>
      <w:lvlJc w:val="left"/>
      <w:pPr>
        <w:ind w:left="1080" w:hanging="360"/>
      </w:pPr>
      <w:rPr>
        <w:rFonts w:ascii="Courier New" w:hAnsi="Courier New" w:cs="Courier New" w:hint="default"/>
      </w:rPr>
    </w:lvl>
    <w:lvl w:ilvl="2" w:tplc="C07601E2" w:tentative="1">
      <w:start w:val="1"/>
      <w:numFmt w:val="bullet"/>
      <w:lvlText w:val=""/>
      <w:lvlJc w:val="left"/>
      <w:pPr>
        <w:ind w:left="1800" w:hanging="360"/>
      </w:pPr>
      <w:rPr>
        <w:rFonts w:ascii="Wingdings" w:hAnsi="Wingdings" w:hint="default"/>
      </w:rPr>
    </w:lvl>
    <w:lvl w:ilvl="3" w:tplc="779C37EA" w:tentative="1">
      <w:start w:val="1"/>
      <w:numFmt w:val="bullet"/>
      <w:lvlText w:val=""/>
      <w:lvlJc w:val="left"/>
      <w:pPr>
        <w:ind w:left="2520" w:hanging="360"/>
      </w:pPr>
      <w:rPr>
        <w:rFonts w:ascii="Symbol" w:hAnsi="Symbol" w:hint="default"/>
      </w:rPr>
    </w:lvl>
    <w:lvl w:ilvl="4" w:tplc="5536507C" w:tentative="1">
      <w:start w:val="1"/>
      <w:numFmt w:val="bullet"/>
      <w:lvlText w:val="o"/>
      <w:lvlJc w:val="left"/>
      <w:pPr>
        <w:ind w:left="3240" w:hanging="360"/>
      </w:pPr>
      <w:rPr>
        <w:rFonts w:ascii="Courier New" w:hAnsi="Courier New" w:cs="Courier New" w:hint="default"/>
      </w:rPr>
    </w:lvl>
    <w:lvl w:ilvl="5" w:tplc="0E8696E4" w:tentative="1">
      <w:start w:val="1"/>
      <w:numFmt w:val="bullet"/>
      <w:lvlText w:val=""/>
      <w:lvlJc w:val="left"/>
      <w:pPr>
        <w:ind w:left="3960" w:hanging="360"/>
      </w:pPr>
      <w:rPr>
        <w:rFonts w:ascii="Wingdings" w:hAnsi="Wingdings" w:hint="default"/>
      </w:rPr>
    </w:lvl>
    <w:lvl w:ilvl="6" w:tplc="22160AC8" w:tentative="1">
      <w:start w:val="1"/>
      <w:numFmt w:val="bullet"/>
      <w:lvlText w:val=""/>
      <w:lvlJc w:val="left"/>
      <w:pPr>
        <w:ind w:left="4680" w:hanging="360"/>
      </w:pPr>
      <w:rPr>
        <w:rFonts w:ascii="Symbol" w:hAnsi="Symbol" w:hint="default"/>
      </w:rPr>
    </w:lvl>
    <w:lvl w:ilvl="7" w:tplc="E66079B6" w:tentative="1">
      <w:start w:val="1"/>
      <w:numFmt w:val="bullet"/>
      <w:lvlText w:val="o"/>
      <w:lvlJc w:val="left"/>
      <w:pPr>
        <w:ind w:left="5400" w:hanging="360"/>
      </w:pPr>
      <w:rPr>
        <w:rFonts w:ascii="Courier New" w:hAnsi="Courier New" w:cs="Courier New" w:hint="default"/>
      </w:rPr>
    </w:lvl>
    <w:lvl w:ilvl="8" w:tplc="C1960844"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0DB07BA0">
      <w:start w:val="1"/>
      <w:numFmt w:val="lowerRoman"/>
      <w:lvlText w:val="(%1)"/>
      <w:lvlJc w:val="left"/>
      <w:pPr>
        <w:ind w:left="1080" w:hanging="720"/>
      </w:pPr>
      <w:rPr>
        <w:rFonts w:hint="default"/>
      </w:rPr>
    </w:lvl>
    <w:lvl w:ilvl="1" w:tplc="453C5CE6" w:tentative="1">
      <w:start w:val="1"/>
      <w:numFmt w:val="lowerLetter"/>
      <w:lvlText w:val="%2."/>
      <w:lvlJc w:val="left"/>
      <w:pPr>
        <w:ind w:left="1440" w:hanging="360"/>
      </w:pPr>
    </w:lvl>
    <w:lvl w:ilvl="2" w:tplc="49C22F3E" w:tentative="1">
      <w:start w:val="1"/>
      <w:numFmt w:val="lowerRoman"/>
      <w:lvlText w:val="%3."/>
      <w:lvlJc w:val="right"/>
      <w:pPr>
        <w:ind w:left="2160" w:hanging="180"/>
      </w:pPr>
    </w:lvl>
    <w:lvl w:ilvl="3" w:tplc="E70EC5B2" w:tentative="1">
      <w:start w:val="1"/>
      <w:numFmt w:val="decimal"/>
      <w:lvlText w:val="%4."/>
      <w:lvlJc w:val="left"/>
      <w:pPr>
        <w:ind w:left="2880" w:hanging="360"/>
      </w:pPr>
    </w:lvl>
    <w:lvl w:ilvl="4" w:tplc="BC4C4FD0" w:tentative="1">
      <w:start w:val="1"/>
      <w:numFmt w:val="lowerLetter"/>
      <w:lvlText w:val="%5."/>
      <w:lvlJc w:val="left"/>
      <w:pPr>
        <w:ind w:left="3600" w:hanging="360"/>
      </w:pPr>
    </w:lvl>
    <w:lvl w:ilvl="5" w:tplc="67F0C804" w:tentative="1">
      <w:start w:val="1"/>
      <w:numFmt w:val="lowerRoman"/>
      <w:lvlText w:val="%6."/>
      <w:lvlJc w:val="right"/>
      <w:pPr>
        <w:ind w:left="4320" w:hanging="180"/>
      </w:pPr>
    </w:lvl>
    <w:lvl w:ilvl="6" w:tplc="BCFCAAF4" w:tentative="1">
      <w:start w:val="1"/>
      <w:numFmt w:val="decimal"/>
      <w:lvlText w:val="%7."/>
      <w:lvlJc w:val="left"/>
      <w:pPr>
        <w:ind w:left="5040" w:hanging="360"/>
      </w:pPr>
    </w:lvl>
    <w:lvl w:ilvl="7" w:tplc="CED2DEEA" w:tentative="1">
      <w:start w:val="1"/>
      <w:numFmt w:val="lowerLetter"/>
      <w:lvlText w:val="%8."/>
      <w:lvlJc w:val="left"/>
      <w:pPr>
        <w:ind w:left="5760" w:hanging="360"/>
      </w:pPr>
    </w:lvl>
    <w:lvl w:ilvl="8" w:tplc="6B921F34"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6CC2EFC">
      <w:start w:val="1"/>
      <w:numFmt w:val="lowerRoman"/>
      <w:lvlText w:val="(%1)"/>
      <w:lvlJc w:val="left"/>
      <w:pPr>
        <w:ind w:left="1080" w:hanging="720"/>
      </w:pPr>
      <w:rPr>
        <w:rFonts w:hint="default"/>
      </w:rPr>
    </w:lvl>
    <w:lvl w:ilvl="1" w:tplc="02A25F58" w:tentative="1">
      <w:start w:val="1"/>
      <w:numFmt w:val="lowerLetter"/>
      <w:lvlText w:val="%2."/>
      <w:lvlJc w:val="left"/>
      <w:pPr>
        <w:ind w:left="1440" w:hanging="360"/>
      </w:pPr>
    </w:lvl>
    <w:lvl w:ilvl="2" w:tplc="13CCE932" w:tentative="1">
      <w:start w:val="1"/>
      <w:numFmt w:val="lowerRoman"/>
      <w:lvlText w:val="%3."/>
      <w:lvlJc w:val="right"/>
      <w:pPr>
        <w:ind w:left="2160" w:hanging="180"/>
      </w:pPr>
    </w:lvl>
    <w:lvl w:ilvl="3" w:tplc="A6BE5124" w:tentative="1">
      <w:start w:val="1"/>
      <w:numFmt w:val="decimal"/>
      <w:lvlText w:val="%4."/>
      <w:lvlJc w:val="left"/>
      <w:pPr>
        <w:ind w:left="2880" w:hanging="360"/>
      </w:pPr>
    </w:lvl>
    <w:lvl w:ilvl="4" w:tplc="52340BBE" w:tentative="1">
      <w:start w:val="1"/>
      <w:numFmt w:val="lowerLetter"/>
      <w:lvlText w:val="%5."/>
      <w:lvlJc w:val="left"/>
      <w:pPr>
        <w:ind w:left="3600" w:hanging="360"/>
      </w:pPr>
    </w:lvl>
    <w:lvl w:ilvl="5" w:tplc="BF6E6F26" w:tentative="1">
      <w:start w:val="1"/>
      <w:numFmt w:val="lowerRoman"/>
      <w:lvlText w:val="%6."/>
      <w:lvlJc w:val="right"/>
      <w:pPr>
        <w:ind w:left="4320" w:hanging="180"/>
      </w:pPr>
    </w:lvl>
    <w:lvl w:ilvl="6" w:tplc="91B8BF6E" w:tentative="1">
      <w:start w:val="1"/>
      <w:numFmt w:val="decimal"/>
      <w:lvlText w:val="%7."/>
      <w:lvlJc w:val="left"/>
      <w:pPr>
        <w:ind w:left="5040" w:hanging="360"/>
      </w:pPr>
    </w:lvl>
    <w:lvl w:ilvl="7" w:tplc="678492F2" w:tentative="1">
      <w:start w:val="1"/>
      <w:numFmt w:val="lowerLetter"/>
      <w:lvlText w:val="%8."/>
      <w:lvlJc w:val="left"/>
      <w:pPr>
        <w:ind w:left="5760" w:hanging="360"/>
      </w:pPr>
    </w:lvl>
    <w:lvl w:ilvl="8" w:tplc="B52E2638"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03466290">
    <w:abstractNumId w:val="12"/>
  </w:num>
  <w:num w:numId="2" w16cid:durableId="242373698">
    <w:abstractNumId w:val="4"/>
  </w:num>
  <w:num w:numId="3" w16cid:durableId="1454397134">
    <w:abstractNumId w:val="2"/>
  </w:num>
  <w:num w:numId="4" w16cid:durableId="1187255764">
    <w:abstractNumId w:val="7"/>
  </w:num>
  <w:num w:numId="5" w16cid:durableId="431164624">
    <w:abstractNumId w:val="6"/>
  </w:num>
  <w:num w:numId="6" w16cid:durableId="2122407455">
    <w:abstractNumId w:val="1"/>
  </w:num>
  <w:num w:numId="7" w16cid:durableId="1076511099">
    <w:abstractNumId w:val="10"/>
  </w:num>
  <w:num w:numId="8" w16cid:durableId="829491963">
    <w:abstractNumId w:val="5"/>
  </w:num>
  <w:num w:numId="9" w16cid:durableId="145711808">
    <w:abstractNumId w:val="8"/>
  </w:num>
  <w:num w:numId="10" w16cid:durableId="1041512025">
    <w:abstractNumId w:val="3"/>
  </w:num>
  <w:num w:numId="11" w16cid:durableId="1133905017">
    <w:abstractNumId w:val="11"/>
  </w:num>
  <w:num w:numId="12" w16cid:durableId="1869370087">
    <w:abstractNumId w:val="0"/>
  </w:num>
  <w:num w:numId="13" w16cid:durableId="1921989161">
    <w:abstractNumId w:val="12"/>
  </w:num>
  <w:num w:numId="14" w16cid:durableId="566382363">
    <w:abstractNumId w:val="12"/>
  </w:num>
  <w:num w:numId="15" w16cid:durableId="159698260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D2A"/>
    <w:rsid w:val="00023882"/>
    <w:rsid w:val="0003702A"/>
    <w:rsid w:val="00053E7A"/>
    <w:rsid w:val="00072351"/>
    <w:rsid w:val="00077271"/>
    <w:rsid w:val="000811CB"/>
    <w:rsid w:val="00081E38"/>
    <w:rsid w:val="00084CFE"/>
    <w:rsid w:val="0009599C"/>
    <w:rsid w:val="000A4789"/>
    <w:rsid w:val="000F732D"/>
    <w:rsid w:val="001318DC"/>
    <w:rsid w:val="00146991"/>
    <w:rsid w:val="00146B2C"/>
    <w:rsid w:val="00147E87"/>
    <w:rsid w:val="00185A25"/>
    <w:rsid w:val="0019249A"/>
    <w:rsid w:val="001B3713"/>
    <w:rsid w:val="001B7CF2"/>
    <w:rsid w:val="001E01A0"/>
    <w:rsid w:val="001E26FD"/>
    <w:rsid w:val="001E5572"/>
    <w:rsid w:val="001F5DE6"/>
    <w:rsid w:val="00232824"/>
    <w:rsid w:val="00262177"/>
    <w:rsid w:val="00274974"/>
    <w:rsid w:val="002813EF"/>
    <w:rsid w:val="00282031"/>
    <w:rsid w:val="00285484"/>
    <w:rsid w:val="002B6E59"/>
    <w:rsid w:val="002C5896"/>
    <w:rsid w:val="002E25D7"/>
    <w:rsid w:val="003578CF"/>
    <w:rsid w:val="003837C9"/>
    <w:rsid w:val="00391773"/>
    <w:rsid w:val="003B4BED"/>
    <w:rsid w:val="003C3D5D"/>
    <w:rsid w:val="00431B2F"/>
    <w:rsid w:val="00441144"/>
    <w:rsid w:val="004752FD"/>
    <w:rsid w:val="00484C64"/>
    <w:rsid w:val="004C6238"/>
    <w:rsid w:val="004D5B25"/>
    <w:rsid w:val="004D6CAA"/>
    <w:rsid w:val="00541914"/>
    <w:rsid w:val="00577290"/>
    <w:rsid w:val="00596DBD"/>
    <w:rsid w:val="005B57EB"/>
    <w:rsid w:val="005C1BE5"/>
    <w:rsid w:val="005E0675"/>
    <w:rsid w:val="005E0E41"/>
    <w:rsid w:val="00622253"/>
    <w:rsid w:val="00684995"/>
    <w:rsid w:val="00695B09"/>
    <w:rsid w:val="006A329B"/>
    <w:rsid w:val="006B06BA"/>
    <w:rsid w:val="006B62C2"/>
    <w:rsid w:val="006E3EC1"/>
    <w:rsid w:val="00713F79"/>
    <w:rsid w:val="00746F2E"/>
    <w:rsid w:val="007510C5"/>
    <w:rsid w:val="00753EA5"/>
    <w:rsid w:val="0076311D"/>
    <w:rsid w:val="00770F49"/>
    <w:rsid w:val="007D3092"/>
    <w:rsid w:val="007F2790"/>
    <w:rsid w:val="007F55E0"/>
    <w:rsid w:val="00836A24"/>
    <w:rsid w:val="008453F1"/>
    <w:rsid w:val="0084698E"/>
    <w:rsid w:val="00856C37"/>
    <w:rsid w:val="00863955"/>
    <w:rsid w:val="00863C1B"/>
    <w:rsid w:val="00871E34"/>
    <w:rsid w:val="008B455B"/>
    <w:rsid w:val="008D671F"/>
    <w:rsid w:val="008F3F10"/>
    <w:rsid w:val="008F4360"/>
    <w:rsid w:val="008F4B97"/>
    <w:rsid w:val="008F531E"/>
    <w:rsid w:val="0090021E"/>
    <w:rsid w:val="00926987"/>
    <w:rsid w:val="009402DB"/>
    <w:rsid w:val="00955E7E"/>
    <w:rsid w:val="00982256"/>
    <w:rsid w:val="009B4EBB"/>
    <w:rsid w:val="009B5267"/>
    <w:rsid w:val="009C24F7"/>
    <w:rsid w:val="009D239E"/>
    <w:rsid w:val="009F6051"/>
    <w:rsid w:val="00A0124C"/>
    <w:rsid w:val="00A0710A"/>
    <w:rsid w:val="00A2240E"/>
    <w:rsid w:val="00A6002E"/>
    <w:rsid w:val="00A76140"/>
    <w:rsid w:val="00AB044C"/>
    <w:rsid w:val="00AB3BCD"/>
    <w:rsid w:val="00AE1098"/>
    <w:rsid w:val="00AE202C"/>
    <w:rsid w:val="00AE2DA7"/>
    <w:rsid w:val="00B068D0"/>
    <w:rsid w:val="00B3202C"/>
    <w:rsid w:val="00B474D7"/>
    <w:rsid w:val="00B64D2E"/>
    <w:rsid w:val="00B92D18"/>
    <w:rsid w:val="00BA0225"/>
    <w:rsid w:val="00BA5DD7"/>
    <w:rsid w:val="00BB5DD9"/>
    <w:rsid w:val="00BD2F10"/>
    <w:rsid w:val="00BE19B5"/>
    <w:rsid w:val="00C02604"/>
    <w:rsid w:val="00C21973"/>
    <w:rsid w:val="00C300F7"/>
    <w:rsid w:val="00C459D1"/>
    <w:rsid w:val="00C75CE9"/>
    <w:rsid w:val="00C907AD"/>
    <w:rsid w:val="00CC0938"/>
    <w:rsid w:val="00CD20E7"/>
    <w:rsid w:val="00CE4C73"/>
    <w:rsid w:val="00CE5066"/>
    <w:rsid w:val="00D14131"/>
    <w:rsid w:val="00D812EC"/>
    <w:rsid w:val="00D9330C"/>
    <w:rsid w:val="00D94056"/>
    <w:rsid w:val="00D96572"/>
    <w:rsid w:val="00D96D1D"/>
    <w:rsid w:val="00DA047A"/>
    <w:rsid w:val="00DB62CD"/>
    <w:rsid w:val="00DC706F"/>
    <w:rsid w:val="00E21280"/>
    <w:rsid w:val="00E4434D"/>
    <w:rsid w:val="00E61013"/>
    <w:rsid w:val="00E95749"/>
    <w:rsid w:val="00EA2F69"/>
    <w:rsid w:val="00EC29DF"/>
    <w:rsid w:val="00F14C40"/>
    <w:rsid w:val="00F231C7"/>
    <w:rsid w:val="00F5378A"/>
    <w:rsid w:val="00F53E3E"/>
    <w:rsid w:val="00F62CA6"/>
    <w:rsid w:val="00F85409"/>
    <w:rsid w:val="00F87D2A"/>
    <w:rsid w:val="00FA0046"/>
    <w:rsid w:val="00FA16CE"/>
    <w:rsid w:val="00FB0C0E"/>
    <w:rsid w:val="00FC7262"/>
    <w:rsid w:val="00FD0DD3"/>
    <w:rsid w:val="00FD16F7"/>
    <w:rsid w:val="00FD331F"/>
    <w:rsid w:val="00FD7C5B"/>
    <w:rsid w:val="00FF7B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C5883"/>
  <w15:docId w15:val="{8B5BD0AE-C8D6-4063-8712-EAF7237E3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E0E41"/>
    <w:rPr>
      <w:rFonts w:ascii="Fira Sans Light" w:hAnsi="Fira Sans Light"/>
      <w:color w:val="000000" w:themeColor="text1"/>
      <w:sz w:val="24"/>
      <w:szCs w:val="24"/>
    </w:rPr>
  </w:style>
  <w:style w:type="paragraph" w:styleId="BodyText2">
    <w:name w:val="Body Text 2"/>
    <w:basedOn w:val="Normal"/>
    <w:link w:val="BodyText2Char"/>
    <w:uiPriority w:val="99"/>
    <w:unhideWhenUsed/>
    <w:rsid w:val="00A6002E"/>
    <w:pPr>
      <w:spacing w:before="240" w:line="480" w:lineRule="auto"/>
    </w:pPr>
    <w:rPr>
      <w:rFonts w:ascii="Arial" w:eastAsia="Times New Roman" w:hAnsi="Arial" w:cs="Arial"/>
      <w:color w:val="000000"/>
      <w:lang w:eastAsia="en-AU"/>
    </w:rPr>
  </w:style>
  <w:style w:type="character" w:customStyle="1" w:styleId="BodyText2Char">
    <w:name w:val="Body Text 2 Char"/>
    <w:basedOn w:val="DefaultParagraphFont"/>
    <w:link w:val="BodyText2"/>
    <w:uiPriority w:val="99"/>
    <w:rsid w:val="00A6002E"/>
    <w:rPr>
      <w:rFonts w:ascii="Arial" w:eastAsia="Times New Roman" w:hAnsi="Arial" w:cs="Arial"/>
      <w:color w:val="000000"/>
      <w:sz w:val="24"/>
      <w:szCs w:val="24"/>
      <w:lang w:eastAsia="en-AU"/>
    </w:rPr>
  </w:style>
  <w:style w:type="paragraph" w:styleId="NormalWeb">
    <w:name w:val="Normal (Web)"/>
    <w:basedOn w:val="Normal"/>
    <w:uiPriority w:val="99"/>
    <w:unhideWhenUsed/>
    <w:rsid w:val="00A76140"/>
    <w:pPr>
      <w:spacing w:before="100" w:beforeAutospacing="1" w:after="100" w:afterAutospacing="1"/>
    </w:pPr>
    <w:rPr>
      <w:rFonts w:ascii="Times New Roman" w:eastAsia="Times New Roman" w:hAnsi="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01634" w:rsidRDefault="00601634"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601634" w:rsidRDefault="00601634"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01634" w:rsidRDefault="00601634">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601634" w:rsidRDefault="00601634"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601634" w:rsidRDefault="00601634"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601634" w:rsidRDefault="00601634"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601634" w:rsidRDefault="00601634"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601634" w:rsidRDefault="00601634"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601634" w:rsidRDefault="00601634"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601634" w:rsidRDefault="00601634"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601634" w:rsidRDefault="00601634"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601634" w:rsidRDefault="00601634"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601634" w:rsidRDefault="00601634"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601634" w:rsidRDefault="00601634"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601634" w:rsidRDefault="00601634"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601634" w:rsidRDefault="00601634"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601634" w:rsidRDefault="00601634"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601634" w:rsidRDefault="00601634"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601634" w:rsidRDefault="00601634"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601634" w:rsidRDefault="00601634"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601634" w:rsidRDefault="00601634"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601634" w:rsidRDefault="00601634"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601634" w:rsidRDefault="00601634"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601634" w:rsidRDefault="00601634"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601634" w:rsidRDefault="00601634"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601634" w:rsidRDefault="00601634"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601634" w:rsidRDefault="00601634"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601634" w:rsidRDefault="00601634"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601634" w:rsidRDefault="00601634"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601634" w:rsidRDefault="00601634"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601634" w:rsidRDefault="00601634"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601634" w:rsidRDefault="00601634"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601634" w:rsidRDefault="00601634"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601634" w:rsidRDefault="00601634"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601634" w:rsidRDefault="00601634"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601634" w:rsidRDefault="00601634"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601634" w:rsidRDefault="00601634"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601634" w:rsidRDefault="00601634"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601634" w:rsidRDefault="00601634"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601634" w:rsidRDefault="00601634"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601634" w:rsidRDefault="00601634"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601634" w:rsidRDefault="00601634"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601634" w:rsidRDefault="00601634"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601634" w:rsidRDefault="00601634"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601634" w:rsidRDefault="00601634"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601634" w:rsidRDefault="00601634"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601634" w:rsidRDefault="00601634"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601634" w:rsidRDefault="00601634"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601634" w:rsidRDefault="00601634"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01634" w:rsidRDefault="00601634"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601634" w:rsidRDefault="00601634"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01634"/>
    <w:rsid w:val="00601634"/>
    <w:rsid w:val="00D455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37A223-67CA-45CD-86E5-393647CB55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17</Pages>
  <Words>3984</Words>
  <Characters>22709</Characters>
  <Application>Microsoft Office Word</Application>
  <DocSecurity>8</DocSecurity>
  <Lines>189</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2024-04-19T02:37:00Z</dcterms:created>
  <dcterms:modified xsi:type="dcterms:W3CDTF">2024-04-19T02:37:00Z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