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93042" w14:textId="77777777" w:rsidR="00D10334" w:rsidRPr="002C3EBF" w:rsidRDefault="00FA6467" w:rsidP="00D1033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49854C" wp14:editId="788B82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921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8D073A" w14:textId="77777777" w:rsidR="00D10334" w:rsidRDefault="00FA6467" w:rsidP="00D1033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5B1F33" w14:textId="77777777" w:rsidR="00D10334" w:rsidRDefault="00FA6467" w:rsidP="00D1033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C8E449" w14:textId="77777777" w:rsidR="00D10334" w:rsidRPr="002C3EBF" w:rsidRDefault="00FA6467" w:rsidP="00D1033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78E8" w14:paraId="10D4DAD2" w14:textId="77777777" w:rsidTr="009C78E8">
        <w:tc>
          <w:tcPr>
            <w:cnfStyle w:val="001000000000" w:firstRow="0" w:lastRow="0" w:firstColumn="1" w:lastColumn="0" w:oddVBand="0" w:evenVBand="0" w:oddHBand="0" w:evenHBand="0" w:firstRowFirstColumn="0" w:firstRowLastColumn="0" w:lastRowFirstColumn="0" w:lastRowLastColumn="0"/>
            <w:tcW w:w="3227" w:type="dxa"/>
          </w:tcPr>
          <w:p w14:paraId="1DEA88A2" w14:textId="77777777" w:rsidR="00D10334" w:rsidRPr="00996FAF" w:rsidRDefault="00FA6467" w:rsidP="00D1033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886699" w14:textId="77777777" w:rsidR="00D10334" w:rsidRPr="00996FAF" w:rsidRDefault="00FA6467"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Echuca</w:t>
            </w:r>
          </w:p>
        </w:tc>
      </w:tr>
      <w:tr w:rsidR="009C78E8" w14:paraId="568C554F"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DB5898" w14:textId="77777777" w:rsidR="00D10334" w:rsidRPr="00996FAF" w:rsidRDefault="00FA6467" w:rsidP="00D1033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E2A2CD" w14:textId="77777777" w:rsidR="00D10334" w:rsidRPr="00996FAF" w:rsidRDefault="00FA6467" w:rsidP="00D10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 </w:t>
            </w:r>
            <w:proofErr w:type="spellStart"/>
            <w:r w:rsidRPr="00EB63F6">
              <w:rPr>
                <w:rFonts w:ascii="Arial" w:hAnsi="Arial" w:cs="Arial"/>
              </w:rPr>
              <w:t>Fehring</w:t>
            </w:r>
            <w:proofErr w:type="spellEnd"/>
            <w:r w:rsidRPr="00EB63F6">
              <w:rPr>
                <w:rFonts w:ascii="Arial" w:hAnsi="Arial" w:cs="Arial"/>
              </w:rPr>
              <w:t xml:space="preserve"> Lane</w:t>
            </w:r>
            <w:r w:rsidRPr="00602258">
              <w:rPr>
                <w:rFonts w:ascii="Arial" w:hAnsi="Arial" w:cs="Arial"/>
                <w:color w:val="auto"/>
              </w:rPr>
              <w:t xml:space="preserve"> ECHUCA VIC 3564</w:t>
            </w:r>
          </w:p>
        </w:tc>
      </w:tr>
      <w:tr w:rsidR="009C78E8" w14:paraId="4CF5AAEA" w14:textId="77777777" w:rsidTr="009C78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19270" w14:textId="77777777" w:rsidR="00D10334" w:rsidRPr="00996FAF" w:rsidRDefault="00FA6467" w:rsidP="00D1033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4BAB41" w14:textId="77777777" w:rsidR="00D10334" w:rsidRPr="00996FAF" w:rsidRDefault="00FA6467"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3964</w:t>
            </w:r>
          </w:p>
        </w:tc>
      </w:tr>
      <w:tr w:rsidR="009C78E8" w14:paraId="23382CA4"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AA5BB" w14:textId="77777777" w:rsidR="00D10334" w:rsidRPr="00996FAF" w:rsidRDefault="00FA6467" w:rsidP="00D1033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A4BECA" w14:textId="77777777" w:rsidR="00D10334" w:rsidRPr="00996FAF" w:rsidRDefault="00FA6467" w:rsidP="00D10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9C78E8" w14:paraId="03D881CB" w14:textId="77777777" w:rsidTr="009C78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56093" w14:textId="77777777" w:rsidR="00D10334" w:rsidRPr="00996FAF" w:rsidRDefault="00FA6467" w:rsidP="00D1033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26CECD" w14:textId="77777777" w:rsidR="00D10334" w:rsidRPr="00996FAF" w:rsidRDefault="00FA6467"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C78E8" w14:paraId="0476B3FF"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F7EAD7" w14:textId="77777777" w:rsidR="00D10334" w:rsidRPr="00996FAF" w:rsidRDefault="00FA6467" w:rsidP="00D1033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F90661" w14:textId="77777777" w:rsidR="00D10334" w:rsidRPr="00996FAF" w:rsidRDefault="00FA6467" w:rsidP="00D10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2 September 2022</w:t>
            </w:r>
          </w:p>
        </w:tc>
      </w:tr>
      <w:tr w:rsidR="009C78E8" w14:paraId="00821960" w14:textId="77777777" w:rsidTr="009C78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E401BF" w14:textId="77777777" w:rsidR="00D10334" w:rsidRPr="00996FAF" w:rsidRDefault="00FA6467" w:rsidP="00D1033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23DA7F" w14:textId="55586C09" w:rsidR="00D10334" w:rsidRPr="00996FAF" w:rsidRDefault="00FB4852"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673A9D" w:rsidRPr="00B057E7">
              <w:rPr>
                <w:rFonts w:ascii="Arial" w:hAnsi="Arial" w:cs="Arial"/>
                <w:color w:val="auto"/>
              </w:rPr>
              <w:t xml:space="preserve"> October 2022</w:t>
            </w:r>
          </w:p>
        </w:tc>
      </w:tr>
    </w:tbl>
    <w:bookmarkEnd w:id="0"/>
    <w:p w14:paraId="1A14262F" w14:textId="77777777" w:rsidR="00D10334" w:rsidRPr="00996FAF" w:rsidRDefault="00FA6467" w:rsidP="00D1033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09964C" w14:textId="77777777" w:rsidR="00D10334" w:rsidRPr="00996FAF" w:rsidRDefault="00FA6467" w:rsidP="00D1033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4D78996" w14:textId="77777777" w:rsidR="00D10334" w:rsidRPr="00996FAF" w:rsidRDefault="00FA6467" w:rsidP="00D10334">
      <w:pPr>
        <w:pStyle w:val="NormalArial"/>
      </w:pPr>
      <w:r w:rsidRPr="00996FAF">
        <w:t xml:space="preserve">This performance report for </w:t>
      </w:r>
      <w:r w:rsidRPr="00996FAF">
        <w:rPr>
          <w:color w:val="auto"/>
        </w:rPr>
        <w:t>Bupa Echuca (</w:t>
      </w:r>
      <w:r w:rsidRPr="00996FAF">
        <w:rPr>
          <w:b/>
          <w:color w:val="auto"/>
        </w:rPr>
        <w:t>the service</w:t>
      </w:r>
      <w:r w:rsidRPr="00996FAF">
        <w:rPr>
          <w:color w:val="auto"/>
        </w:rPr>
        <w:t xml:space="preserve">) has been prepared </w:t>
      </w:r>
      <w:r w:rsidRPr="000D2C9E">
        <w:rPr>
          <w:color w:val="auto"/>
        </w:rPr>
        <w:t xml:space="preserve">by </w:t>
      </w:r>
      <w:r w:rsidR="000D2C9E" w:rsidRPr="000D2C9E">
        <w:rPr>
          <w:color w:val="auto"/>
        </w:rPr>
        <w:t>C Spiller</w:t>
      </w:r>
      <w:r w:rsidRPr="000D2C9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BC60284" w14:textId="77777777" w:rsidR="00D10334" w:rsidRPr="00996FAF" w:rsidRDefault="00FA6467" w:rsidP="00D1033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5B5AEE" w14:textId="77777777" w:rsidR="00D10334" w:rsidRPr="00996FAF" w:rsidRDefault="00FA6467" w:rsidP="00D10334">
      <w:pPr>
        <w:pStyle w:val="NormalArial"/>
      </w:pPr>
      <w:r w:rsidRPr="00996FAF">
        <w:t>The report also specifies any areas in which improvements must be made to ensure the Quality Standards are complied with.</w:t>
      </w:r>
    </w:p>
    <w:p w14:paraId="59BC3DE7" w14:textId="77777777" w:rsidR="00D10334" w:rsidRPr="00996FAF" w:rsidRDefault="00FA6467" w:rsidP="00D10334">
      <w:pPr>
        <w:pStyle w:val="Heading1"/>
        <w:spacing w:before="240" w:after="240" w:line="22" w:lineRule="atLeast"/>
        <w:rPr>
          <w:rFonts w:ascii="Arial" w:hAnsi="Arial" w:cs="Arial"/>
        </w:rPr>
      </w:pPr>
      <w:r w:rsidRPr="00996FAF">
        <w:rPr>
          <w:rFonts w:ascii="Arial" w:hAnsi="Arial" w:cs="Arial"/>
        </w:rPr>
        <w:t>Material relied on</w:t>
      </w:r>
    </w:p>
    <w:p w14:paraId="259FBC8F" w14:textId="77777777" w:rsidR="00D10334" w:rsidRPr="00996FAF" w:rsidRDefault="00FA6467" w:rsidP="00D10334">
      <w:pPr>
        <w:pStyle w:val="NormalArial"/>
      </w:pPr>
      <w:r w:rsidRPr="00996FAF">
        <w:t>The following information has been considered in preparing the performance report:</w:t>
      </w:r>
    </w:p>
    <w:p w14:paraId="7C11742A" w14:textId="77777777" w:rsidR="00D10334" w:rsidRPr="00850A9E" w:rsidRDefault="00FA6467" w:rsidP="00D10334">
      <w:pPr>
        <w:pStyle w:val="ListParagraph"/>
        <w:numPr>
          <w:ilvl w:val="0"/>
          <w:numId w:val="2"/>
        </w:numPr>
        <w:spacing w:line="240" w:lineRule="atLeast"/>
        <w:ind w:left="714" w:hanging="357"/>
        <w:contextualSpacing w:val="0"/>
        <w:rPr>
          <w:rFonts w:ascii="Arial" w:hAnsi="Arial" w:cs="Arial"/>
        </w:rPr>
      </w:pPr>
      <w:r w:rsidRPr="00850A9E">
        <w:rPr>
          <w:rFonts w:ascii="Arial" w:hAnsi="Arial" w:cs="Arial"/>
        </w:rPr>
        <w:t xml:space="preserve">the assessment team’s report for the Site Audit; the Site Audit report was informed by a site assessment, observations at the service, review of documents and interviews with staff, </w:t>
      </w:r>
      <w:r w:rsidRPr="000D2C9E">
        <w:rPr>
          <w:rFonts w:ascii="Arial" w:hAnsi="Arial" w:cs="Arial"/>
        </w:rPr>
        <w:t>consumers</w:t>
      </w:r>
      <w:r w:rsidRPr="00850A9E">
        <w:rPr>
          <w:rFonts w:ascii="Arial" w:hAnsi="Arial" w:cs="Arial"/>
        </w:rPr>
        <w:t>/representatives and others</w:t>
      </w:r>
    </w:p>
    <w:p w14:paraId="44A274A1" w14:textId="77777777" w:rsidR="008B4A59" w:rsidRPr="0073469F" w:rsidRDefault="00FA6467" w:rsidP="000D2C9E">
      <w:pPr>
        <w:pStyle w:val="ListParagraph"/>
        <w:numPr>
          <w:ilvl w:val="0"/>
          <w:numId w:val="2"/>
        </w:numPr>
        <w:spacing w:line="240" w:lineRule="atLeast"/>
        <w:ind w:left="714" w:hanging="357"/>
        <w:contextualSpacing w:val="0"/>
        <w:rPr>
          <w:rFonts w:ascii="Arial" w:hAnsi="Arial" w:cs="Arial"/>
          <w:color w:val="auto"/>
        </w:rPr>
      </w:pPr>
      <w:r w:rsidRPr="000D2C9E">
        <w:rPr>
          <w:rFonts w:ascii="Arial" w:hAnsi="Arial" w:cs="Arial"/>
        </w:rPr>
        <w:t xml:space="preserve">the provider’s response to the assessment team’s report </w:t>
      </w:r>
      <w:r w:rsidRPr="000D2C9E">
        <w:rPr>
          <w:rFonts w:ascii="Arial" w:hAnsi="Arial" w:cs="Arial"/>
          <w:color w:val="auto"/>
        </w:rPr>
        <w:t>received</w:t>
      </w:r>
      <w:r w:rsidR="00066E3B">
        <w:rPr>
          <w:rFonts w:ascii="Arial" w:hAnsi="Arial" w:cs="Arial"/>
          <w:color w:val="auto"/>
        </w:rPr>
        <w:t xml:space="preserve"> on</w:t>
      </w:r>
      <w:r w:rsidRPr="000D2C9E">
        <w:rPr>
          <w:rFonts w:ascii="Arial" w:hAnsi="Arial" w:cs="Arial"/>
          <w:color w:val="auto"/>
        </w:rPr>
        <w:t xml:space="preserve"> </w:t>
      </w:r>
      <w:r w:rsidR="000D2C9E" w:rsidRPr="000D2C9E">
        <w:rPr>
          <w:rFonts w:ascii="Arial" w:hAnsi="Arial" w:cs="Arial"/>
          <w:color w:val="auto"/>
        </w:rPr>
        <w:t xml:space="preserve">30 September </w:t>
      </w:r>
      <w:r w:rsidR="000D2C9E" w:rsidRPr="0073469F">
        <w:rPr>
          <w:rFonts w:ascii="Arial" w:hAnsi="Arial" w:cs="Arial"/>
          <w:color w:val="auto"/>
        </w:rPr>
        <w:t>2022</w:t>
      </w:r>
    </w:p>
    <w:p w14:paraId="27612A9E" w14:textId="77777777" w:rsidR="008B4A59" w:rsidRPr="0073469F" w:rsidRDefault="008B4A59" w:rsidP="000D2C9E">
      <w:pPr>
        <w:pStyle w:val="ListParagraph"/>
        <w:numPr>
          <w:ilvl w:val="0"/>
          <w:numId w:val="2"/>
        </w:numPr>
        <w:spacing w:line="240" w:lineRule="atLeast"/>
        <w:ind w:left="714" w:hanging="357"/>
        <w:contextualSpacing w:val="0"/>
        <w:rPr>
          <w:rFonts w:ascii="Arial" w:hAnsi="Arial" w:cs="Arial"/>
          <w:color w:val="auto"/>
        </w:rPr>
      </w:pPr>
      <w:r w:rsidRPr="0073469F">
        <w:rPr>
          <w:rFonts w:ascii="Arial" w:hAnsi="Arial" w:cs="Arial"/>
          <w:color w:val="auto"/>
        </w:rPr>
        <w:t>intelligence held by the Commission in relation to the Service</w:t>
      </w:r>
    </w:p>
    <w:p w14:paraId="55ACB8FA" w14:textId="77777777" w:rsidR="00D10334" w:rsidRPr="0073469F" w:rsidRDefault="00FA6467" w:rsidP="008B4A59">
      <w:pPr>
        <w:pStyle w:val="ListParagraph"/>
        <w:spacing w:line="240" w:lineRule="atLeast"/>
        <w:ind w:left="714"/>
        <w:contextualSpacing w:val="0"/>
        <w:rPr>
          <w:rFonts w:ascii="Arial" w:hAnsi="Arial" w:cs="Arial"/>
          <w:color w:val="auto"/>
        </w:rPr>
      </w:pPr>
      <w:r w:rsidRPr="0073469F">
        <w:rPr>
          <w:rFonts w:ascii="Arial" w:hAnsi="Arial" w:cs="Arial"/>
          <w:color w:val="auto"/>
        </w:rPr>
        <w:br w:type="page"/>
      </w:r>
    </w:p>
    <w:p w14:paraId="5E4136E5" w14:textId="77777777" w:rsidR="00D10334" w:rsidRPr="00996FAF" w:rsidRDefault="00FA6467" w:rsidP="00D1033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78E8" w14:paraId="7725956C" w14:textId="77777777" w:rsidTr="009C78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E3D480" w14:textId="77777777" w:rsidR="00D10334" w:rsidRPr="00996FAF" w:rsidRDefault="00FA6467" w:rsidP="00D1033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5BD5CA" w14:textId="77777777" w:rsidR="00D10334" w:rsidRPr="00996FAF" w:rsidRDefault="00EA3F9B" w:rsidP="00D1033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rPr>
                  <w:t>Non-compliant</w:t>
                </w:r>
              </w:sdtContent>
            </w:sdt>
          </w:p>
        </w:tc>
      </w:tr>
      <w:tr w:rsidR="009C78E8" w14:paraId="52FCA1D3" w14:textId="77777777" w:rsidTr="009C78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257ED" w14:textId="77777777" w:rsidR="00D10334" w:rsidRPr="00996FAF" w:rsidRDefault="00FA6467" w:rsidP="00D1033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541D80" w14:textId="77777777" w:rsidR="00D10334" w:rsidRPr="00996FAF" w:rsidRDefault="00EA3F9B"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Non-compliant</w:t>
                </w:r>
              </w:sdtContent>
            </w:sdt>
            <w:r w:rsidR="00FA6467" w:rsidRPr="00996FAF">
              <w:rPr>
                <w:rFonts w:ascii="Arial" w:hAnsi="Arial" w:cs="Arial"/>
                <w:b/>
              </w:rPr>
              <w:t xml:space="preserve"> </w:t>
            </w:r>
          </w:p>
        </w:tc>
      </w:tr>
      <w:tr w:rsidR="009C78E8" w14:paraId="7AF1F6E8" w14:textId="77777777" w:rsidTr="009C7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8EBD3" w14:textId="77777777" w:rsidR="00D10334" w:rsidRPr="00996FAF" w:rsidRDefault="00FA6467" w:rsidP="00D1033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DBE520" w14:textId="77777777" w:rsidR="00D10334" w:rsidRPr="00996FAF" w:rsidRDefault="00EA3F9B" w:rsidP="00D10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Non-compliant</w:t>
                </w:r>
              </w:sdtContent>
            </w:sdt>
            <w:r w:rsidR="00FA6467" w:rsidRPr="00996FAF">
              <w:rPr>
                <w:rFonts w:ascii="Arial" w:hAnsi="Arial" w:cs="Arial"/>
                <w:b/>
              </w:rPr>
              <w:t xml:space="preserve"> </w:t>
            </w:r>
          </w:p>
        </w:tc>
      </w:tr>
      <w:tr w:rsidR="009C78E8" w14:paraId="189EEB98" w14:textId="77777777" w:rsidTr="009C78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9A0CE8" w14:textId="77777777" w:rsidR="00D10334" w:rsidRPr="00996FAF" w:rsidRDefault="00FA6467" w:rsidP="00D1033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3EDE60A" w14:textId="77777777" w:rsidR="00D10334" w:rsidRPr="00996FAF" w:rsidRDefault="00EA3F9B"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Non-compliant</w:t>
                </w:r>
              </w:sdtContent>
            </w:sdt>
            <w:r w:rsidR="00FA6467" w:rsidRPr="00996FAF">
              <w:rPr>
                <w:rFonts w:ascii="Arial" w:hAnsi="Arial" w:cs="Arial"/>
                <w:b/>
              </w:rPr>
              <w:t xml:space="preserve"> </w:t>
            </w:r>
          </w:p>
        </w:tc>
      </w:tr>
      <w:tr w:rsidR="009C78E8" w14:paraId="203E841E" w14:textId="77777777" w:rsidTr="009C7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0F785" w14:textId="77777777" w:rsidR="00D10334" w:rsidRPr="00996FAF" w:rsidRDefault="00FA6467" w:rsidP="00D1033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E45FDD" w14:textId="77777777" w:rsidR="00D10334" w:rsidRPr="00996FAF" w:rsidRDefault="00EA3F9B" w:rsidP="00D10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Compliant</w:t>
                </w:r>
              </w:sdtContent>
            </w:sdt>
            <w:r w:rsidR="00FA6467" w:rsidRPr="00996FAF">
              <w:rPr>
                <w:rFonts w:ascii="Arial" w:hAnsi="Arial" w:cs="Arial"/>
                <w:b/>
              </w:rPr>
              <w:t xml:space="preserve"> </w:t>
            </w:r>
          </w:p>
        </w:tc>
      </w:tr>
      <w:tr w:rsidR="009C78E8" w14:paraId="4EBC3B8E" w14:textId="77777777" w:rsidTr="009C78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5F3CC8" w14:textId="77777777" w:rsidR="00D10334" w:rsidRPr="00996FAF" w:rsidRDefault="00FA6467" w:rsidP="00D1033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AB7BE0" w14:textId="77777777" w:rsidR="00D10334" w:rsidRPr="00996FAF" w:rsidRDefault="00EA3F9B"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Compliant</w:t>
                </w:r>
              </w:sdtContent>
            </w:sdt>
            <w:r w:rsidR="00FA6467" w:rsidRPr="00996FAF">
              <w:rPr>
                <w:rFonts w:ascii="Arial" w:hAnsi="Arial" w:cs="Arial"/>
                <w:b/>
              </w:rPr>
              <w:t xml:space="preserve"> </w:t>
            </w:r>
          </w:p>
        </w:tc>
      </w:tr>
      <w:tr w:rsidR="009C78E8" w14:paraId="3F5120E8" w14:textId="77777777" w:rsidTr="009C78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5A81B" w14:textId="77777777" w:rsidR="00D10334" w:rsidRPr="00996FAF" w:rsidRDefault="00FA6467" w:rsidP="00D1033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4ECE67" w14:textId="77777777" w:rsidR="00D10334" w:rsidRPr="00996FAF" w:rsidRDefault="00EA3F9B" w:rsidP="00D103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Non-compliant</w:t>
                </w:r>
              </w:sdtContent>
            </w:sdt>
            <w:r w:rsidR="00FA6467" w:rsidRPr="00996FAF">
              <w:rPr>
                <w:rFonts w:ascii="Arial" w:hAnsi="Arial" w:cs="Arial"/>
                <w:b/>
              </w:rPr>
              <w:t xml:space="preserve"> </w:t>
            </w:r>
          </w:p>
        </w:tc>
      </w:tr>
      <w:tr w:rsidR="009C78E8" w14:paraId="17234C5A" w14:textId="77777777" w:rsidTr="009C78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835CE" w14:textId="77777777" w:rsidR="00D10334" w:rsidRPr="00996FAF" w:rsidRDefault="00FA6467" w:rsidP="00D1033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E4EB4B" w14:textId="77777777" w:rsidR="00D10334" w:rsidRPr="00996FAF" w:rsidRDefault="00EA3F9B" w:rsidP="00D1033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2C9E">
                  <w:rPr>
                    <w:rFonts w:ascii="Arial" w:hAnsi="Arial" w:cs="Arial"/>
                    <w:b/>
                  </w:rPr>
                  <w:t>Non-compliant</w:t>
                </w:r>
              </w:sdtContent>
            </w:sdt>
            <w:r w:rsidR="00FA6467" w:rsidRPr="00996FAF">
              <w:rPr>
                <w:rFonts w:ascii="Arial" w:hAnsi="Arial" w:cs="Arial"/>
                <w:b/>
              </w:rPr>
              <w:t xml:space="preserve"> </w:t>
            </w:r>
          </w:p>
        </w:tc>
      </w:tr>
    </w:tbl>
    <w:p w14:paraId="4034E3B3" w14:textId="77777777" w:rsidR="00D10334" w:rsidRPr="00996FAF" w:rsidRDefault="00FA6467" w:rsidP="00D1033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101D0C" w14:textId="77777777" w:rsidR="00D10334" w:rsidRPr="00996FAF" w:rsidRDefault="00FA6467" w:rsidP="00D10334">
      <w:pPr>
        <w:pStyle w:val="Heading1"/>
        <w:spacing w:before="0" w:after="240" w:line="22" w:lineRule="atLeast"/>
        <w:rPr>
          <w:rFonts w:ascii="Arial" w:hAnsi="Arial" w:cs="Arial"/>
        </w:rPr>
      </w:pPr>
      <w:r w:rsidRPr="00996FAF">
        <w:rPr>
          <w:rFonts w:ascii="Arial" w:hAnsi="Arial" w:cs="Arial"/>
        </w:rPr>
        <w:t>Areas for improvement</w:t>
      </w:r>
    </w:p>
    <w:p w14:paraId="2D373917" w14:textId="77777777" w:rsidR="003D19F1" w:rsidRPr="004D64C9" w:rsidRDefault="00FA6467" w:rsidP="002D64C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A95F821" w14:textId="77777777" w:rsidR="00880735" w:rsidRDefault="002D64C0" w:rsidP="002D64C0">
      <w:pPr>
        <w:pStyle w:val="NormalArial"/>
        <w:rPr>
          <w:b/>
        </w:rPr>
      </w:pPr>
      <w:r w:rsidRPr="004D64C9">
        <w:rPr>
          <w:b/>
        </w:rPr>
        <w:t xml:space="preserve">Requirement </w:t>
      </w:r>
      <w:r w:rsidR="00495EBB" w:rsidRPr="004D64C9">
        <w:rPr>
          <w:b/>
        </w:rPr>
        <w:t>1(3)(</w:t>
      </w:r>
      <w:r w:rsidRPr="004D64C9">
        <w:rPr>
          <w:b/>
        </w:rPr>
        <w:t>c</w:t>
      </w:r>
      <w:r w:rsidR="00495EBB" w:rsidRPr="004D64C9">
        <w:rPr>
          <w:b/>
        </w:rPr>
        <w:t>)</w:t>
      </w:r>
      <w:r w:rsidR="003076E5">
        <w:rPr>
          <w:b/>
        </w:rPr>
        <w:t xml:space="preserve"> </w:t>
      </w:r>
    </w:p>
    <w:p w14:paraId="265CDC7C" w14:textId="60E06564" w:rsidR="00495EBB" w:rsidRPr="003076E5" w:rsidRDefault="00EC3B29" w:rsidP="00880735">
      <w:pPr>
        <w:pStyle w:val="NormalArial"/>
        <w:numPr>
          <w:ilvl w:val="0"/>
          <w:numId w:val="36"/>
        </w:numPr>
        <w:rPr>
          <w:b/>
        </w:rPr>
      </w:pPr>
      <w:r>
        <w:t xml:space="preserve">The service </w:t>
      </w:r>
      <w:r w:rsidR="00747D87">
        <w:t>ensure</w:t>
      </w:r>
      <w:r>
        <w:t>s</w:t>
      </w:r>
      <w:r w:rsidR="00747D87">
        <w:t xml:space="preserve"> </w:t>
      </w:r>
      <w:r w:rsidR="00B52C24">
        <w:t xml:space="preserve">consumers </w:t>
      </w:r>
      <w:r w:rsidR="00E216F3">
        <w:t xml:space="preserve">are </w:t>
      </w:r>
      <w:r w:rsidR="000B4B1B">
        <w:t xml:space="preserve">consistently </w:t>
      </w:r>
      <w:r w:rsidR="00E216F3">
        <w:t xml:space="preserve">able </w:t>
      </w:r>
      <w:r w:rsidR="00B52C24">
        <w:t xml:space="preserve">to exercise choice </w:t>
      </w:r>
      <w:r w:rsidR="00E216F3">
        <w:t>and independence</w:t>
      </w:r>
      <w:r w:rsidR="00925BAD">
        <w:t xml:space="preserve"> at the service</w:t>
      </w:r>
      <w:r w:rsidR="007574E2">
        <w:t xml:space="preserve">. </w:t>
      </w:r>
    </w:p>
    <w:p w14:paraId="53835A5C" w14:textId="77777777" w:rsidR="00880735" w:rsidRDefault="002D64C0" w:rsidP="002D64C0">
      <w:pPr>
        <w:pStyle w:val="NormalArial"/>
        <w:rPr>
          <w:b/>
        </w:rPr>
      </w:pPr>
      <w:r w:rsidRPr="004D64C9">
        <w:rPr>
          <w:b/>
        </w:rPr>
        <w:t>Requirement 1(3)(d)</w:t>
      </w:r>
      <w:r w:rsidR="003076E5">
        <w:rPr>
          <w:b/>
        </w:rPr>
        <w:t xml:space="preserve"> </w:t>
      </w:r>
    </w:p>
    <w:p w14:paraId="712E690A" w14:textId="4598E6F7" w:rsidR="009B55E7" w:rsidRPr="003076E5" w:rsidRDefault="00EC3B29" w:rsidP="00880735">
      <w:pPr>
        <w:pStyle w:val="NormalArial"/>
        <w:numPr>
          <w:ilvl w:val="0"/>
          <w:numId w:val="36"/>
        </w:numPr>
        <w:rPr>
          <w:b/>
        </w:rPr>
      </w:pPr>
      <w:r>
        <w:t>The service e</w:t>
      </w:r>
      <w:r w:rsidR="00A050F8">
        <w:t>nsure</w:t>
      </w:r>
      <w:r>
        <w:t>s</w:t>
      </w:r>
      <w:r w:rsidR="00A050F8">
        <w:t xml:space="preserve"> risk</w:t>
      </w:r>
      <w:r w:rsidR="008A44FF">
        <w:t xml:space="preserve"> </w:t>
      </w:r>
      <w:r w:rsidR="009B55E7">
        <w:t xml:space="preserve">identification, </w:t>
      </w:r>
      <w:r w:rsidR="008A44FF">
        <w:t>assessment</w:t>
      </w:r>
      <w:r w:rsidR="00126807">
        <w:t xml:space="preserve"> and documentation</w:t>
      </w:r>
      <w:r w:rsidR="009B55E7">
        <w:t xml:space="preserve"> is consistent </w:t>
      </w:r>
      <w:r w:rsidR="00126807">
        <w:t>for every</w:t>
      </w:r>
      <w:r w:rsidR="00383EE6">
        <w:t xml:space="preserve"> consumer</w:t>
      </w:r>
      <w:r w:rsidR="00126807">
        <w:t xml:space="preserve"> at the service.</w:t>
      </w:r>
    </w:p>
    <w:p w14:paraId="1C809ADF" w14:textId="77777777" w:rsidR="00880735" w:rsidRDefault="002D64C0" w:rsidP="002D64C0">
      <w:pPr>
        <w:pStyle w:val="NormalArial"/>
      </w:pPr>
      <w:r w:rsidRPr="00126807">
        <w:rPr>
          <w:b/>
        </w:rPr>
        <w:t>Requirement 2</w:t>
      </w:r>
      <w:r w:rsidR="005A3AB2">
        <w:rPr>
          <w:b/>
        </w:rPr>
        <w:t>(3)(a)</w:t>
      </w:r>
      <w:r w:rsidR="00395BB6" w:rsidRPr="00395BB6">
        <w:t xml:space="preserve"> </w:t>
      </w:r>
    </w:p>
    <w:p w14:paraId="0CC228C5" w14:textId="3EBA13C1" w:rsidR="002D64C0" w:rsidRDefault="00EC3B29" w:rsidP="00880735">
      <w:pPr>
        <w:pStyle w:val="NormalArial"/>
        <w:numPr>
          <w:ilvl w:val="0"/>
          <w:numId w:val="36"/>
        </w:numPr>
        <w:rPr>
          <w:b/>
        </w:rPr>
      </w:pPr>
      <w:r>
        <w:t xml:space="preserve">The service </w:t>
      </w:r>
      <w:r w:rsidR="00925BAD">
        <w:t>ensure</w:t>
      </w:r>
      <w:r>
        <w:t>s</w:t>
      </w:r>
      <w:r w:rsidR="00925BAD">
        <w:t xml:space="preserve"> assessment and planning</w:t>
      </w:r>
      <w:r w:rsidR="00395BB6" w:rsidRPr="00395BB6">
        <w:t xml:space="preserve"> assessment </w:t>
      </w:r>
      <w:r w:rsidR="00925BAD">
        <w:t>is accurate and</w:t>
      </w:r>
      <w:r w:rsidR="00395BB6" w:rsidRPr="00395BB6">
        <w:t xml:space="preserve"> documentation is </w:t>
      </w:r>
      <w:r w:rsidR="00BA4FD6">
        <w:t>comp</w:t>
      </w:r>
      <w:r w:rsidR="00EA5ADE">
        <w:t>l</w:t>
      </w:r>
      <w:r w:rsidR="00BA4FD6">
        <w:t>eted</w:t>
      </w:r>
      <w:r w:rsidR="000E74A4">
        <w:t xml:space="preserve"> and reviewed</w:t>
      </w:r>
      <w:r w:rsidR="00BA4FD6">
        <w:t xml:space="preserve"> to guide</w:t>
      </w:r>
      <w:r w:rsidR="007F04D6">
        <w:t xml:space="preserve"> effective </w:t>
      </w:r>
      <w:r w:rsidR="00BA4FD6">
        <w:t>consumer care</w:t>
      </w:r>
      <w:r w:rsidR="0079653F">
        <w:t>.</w:t>
      </w:r>
    </w:p>
    <w:p w14:paraId="0FA2B32F" w14:textId="77777777" w:rsidR="00880735" w:rsidRDefault="000530DE" w:rsidP="002D64C0">
      <w:pPr>
        <w:pStyle w:val="NormalArial"/>
        <w:rPr>
          <w:b/>
        </w:rPr>
      </w:pPr>
      <w:r>
        <w:rPr>
          <w:b/>
        </w:rPr>
        <w:t>Requirement</w:t>
      </w:r>
      <w:r w:rsidR="005A3AB2">
        <w:rPr>
          <w:b/>
        </w:rPr>
        <w:t xml:space="preserve"> </w:t>
      </w:r>
      <w:r>
        <w:rPr>
          <w:b/>
        </w:rPr>
        <w:t>2(3)(b)</w:t>
      </w:r>
      <w:r w:rsidR="00B6584C">
        <w:rPr>
          <w:b/>
        </w:rPr>
        <w:t xml:space="preserve"> </w:t>
      </w:r>
    </w:p>
    <w:p w14:paraId="6FC0CC97" w14:textId="311C22F9" w:rsidR="005A3AB2" w:rsidRDefault="00EC3B29" w:rsidP="00880735">
      <w:pPr>
        <w:pStyle w:val="NormalArial"/>
        <w:numPr>
          <w:ilvl w:val="0"/>
          <w:numId w:val="36"/>
        </w:numPr>
        <w:rPr>
          <w:b/>
        </w:rPr>
      </w:pPr>
      <w:r>
        <w:t xml:space="preserve">The service </w:t>
      </w:r>
      <w:r w:rsidR="0006017D">
        <w:t>ensure</w:t>
      </w:r>
      <w:r>
        <w:t>s</w:t>
      </w:r>
      <w:r w:rsidR="0006017D">
        <w:t xml:space="preserve"> a</w:t>
      </w:r>
      <w:r w:rsidR="00C974F8" w:rsidRPr="00C974F8">
        <w:t>ssessment and planning identifies and addresses the consumer’s current needs</w:t>
      </w:r>
      <w:r w:rsidR="0006017D">
        <w:t xml:space="preserve"> and preferences.</w:t>
      </w:r>
    </w:p>
    <w:p w14:paraId="5275B7BD" w14:textId="77777777" w:rsidR="00880735" w:rsidRDefault="000530DE" w:rsidP="002D64C0">
      <w:pPr>
        <w:pStyle w:val="NormalArial"/>
      </w:pPr>
      <w:r>
        <w:rPr>
          <w:b/>
        </w:rPr>
        <w:t>Requirement 2(3)(e)</w:t>
      </w:r>
      <w:r w:rsidR="0004240A" w:rsidRPr="0004240A">
        <w:t xml:space="preserve"> </w:t>
      </w:r>
    </w:p>
    <w:p w14:paraId="0916A34F" w14:textId="4B36AACF" w:rsidR="000530DE" w:rsidRPr="00126807" w:rsidRDefault="00EC3B29" w:rsidP="00880735">
      <w:pPr>
        <w:pStyle w:val="NormalArial"/>
        <w:numPr>
          <w:ilvl w:val="0"/>
          <w:numId w:val="36"/>
        </w:numPr>
        <w:rPr>
          <w:b/>
        </w:rPr>
      </w:pPr>
      <w:r>
        <w:t xml:space="preserve">The service </w:t>
      </w:r>
      <w:r w:rsidR="00E64F07">
        <w:t>ensure</w:t>
      </w:r>
      <w:r>
        <w:t>s</w:t>
      </w:r>
      <w:r w:rsidR="00E64F07">
        <w:t xml:space="preserve"> regular review</w:t>
      </w:r>
      <w:r w:rsidR="00C974F8">
        <w:t xml:space="preserve"> of care for effectiveness</w:t>
      </w:r>
      <w:r w:rsidR="007F04D6">
        <w:t>, particular when a consumers condition deteriorates or changes.</w:t>
      </w:r>
    </w:p>
    <w:p w14:paraId="4483B26A" w14:textId="77777777" w:rsidR="00880735" w:rsidRDefault="002D64C0" w:rsidP="002D64C0">
      <w:pPr>
        <w:pStyle w:val="NormalArial"/>
        <w:rPr>
          <w:b/>
        </w:rPr>
      </w:pPr>
      <w:r w:rsidRPr="000530DE">
        <w:rPr>
          <w:b/>
        </w:rPr>
        <w:t>Requirement 3</w:t>
      </w:r>
      <w:r w:rsidR="000530DE">
        <w:rPr>
          <w:b/>
        </w:rPr>
        <w:t>(3)</w:t>
      </w:r>
      <w:r w:rsidR="00644E73">
        <w:rPr>
          <w:b/>
        </w:rPr>
        <w:t>(a)</w:t>
      </w:r>
      <w:r w:rsidR="009F51E8" w:rsidRPr="009F51E8">
        <w:rPr>
          <w:b/>
        </w:rPr>
        <w:t xml:space="preserve"> </w:t>
      </w:r>
    </w:p>
    <w:p w14:paraId="0B606680" w14:textId="7139CFD9" w:rsidR="002D64C0" w:rsidRPr="00D442A7" w:rsidRDefault="00EC3B29" w:rsidP="00880735">
      <w:pPr>
        <w:pStyle w:val="NormalArial"/>
        <w:numPr>
          <w:ilvl w:val="0"/>
          <w:numId w:val="36"/>
        </w:numPr>
      </w:pPr>
      <w:r>
        <w:t>The service e</w:t>
      </w:r>
      <w:r w:rsidR="005D21EF" w:rsidRPr="00D442A7">
        <w:t xml:space="preserve">nsure </w:t>
      </w:r>
      <w:r w:rsidR="00DC587B" w:rsidRPr="00D442A7">
        <w:t xml:space="preserve">consumers receive </w:t>
      </w:r>
      <w:r w:rsidR="00D442A7" w:rsidRPr="00D442A7">
        <w:t xml:space="preserve">effective safe and </w:t>
      </w:r>
      <w:r w:rsidR="00D442A7">
        <w:t xml:space="preserve">optimal </w:t>
      </w:r>
      <w:r w:rsidR="00D442A7" w:rsidRPr="00D442A7">
        <w:t xml:space="preserve">care, </w:t>
      </w:r>
      <w:r w:rsidR="0079653F">
        <w:t>particularly</w:t>
      </w:r>
      <w:r w:rsidR="00D442A7" w:rsidRPr="00D442A7">
        <w:t xml:space="preserve"> </w:t>
      </w:r>
      <w:r w:rsidR="0079653F">
        <w:t xml:space="preserve">for </w:t>
      </w:r>
      <w:r w:rsidR="00D442A7">
        <w:t xml:space="preserve">pain </w:t>
      </w:r>
      <w:r w:rsidR="0079653F">
        <w:t xml:space="preserve">and wound </w:t>
      </w:r>
      <w:r w:rsidR="008E1A2D">
        <w:t>management.</w:t>
      </w:r>
    </w:p>
    <w:p w14:paraId="0C48F5C0" w14:textId="77777777" w:rsidR="00880735" w:rsidRDefault="00644E73" w:rsidP="002D64C0">
      <w:pPr>
        <w:pStyle w:val="NormalArial"/>
        <w:rPr>
          <w:b/>
        </w:rPr>
      </w:pPr>
      <w:r>
        <w:rPr>
          <w:b/>
        </w:rPr>
        <w:t>Requirement</w:t>
      </w:r>
      <w:r w:rsidR="005F72CB">
        <w:rPr>
          <w:b/>
        </w:rPr>
        <w:t xml:space="preserve"> 3(3)</w:t>
      </w:r>
      <w:r w:rsidR="0073002D">
        <w:rPr>
          <w:b/>
        </w:rPr>
        <w:t>(b)</w:t>
      </w:r>
      <w:r w:rsidR="00B76E93">
        <w:rPr>
          <w:b/>
        </w:rPr>
        <w:t xml:space="preserve"> </w:t>
      </w:r>
    </w:p>
    <w:p w14:paraId="66087188" w14:textId="1FE85D35" w:rsidR="005F72CB" w:rsidRDefault="00EC3B29" w:rsidP="00880735">
      <w:pPr>
        <w:pStyle w:val="NormalArial"/>
        <w:numPr>
          <w:ilvl w:val="0"/>
          <w:numId w:val="36"/>
        </w:numPr>
        <w:rPr>
          <w:b/>
        </w:rPr>
      </w:pPr>
      <w:r>
        <w:t>The service e</w:t>
      </w:r>
      <w:r w:rsidR="00B76E93" w:rsidRPr="00B76E93">
        <w:t>nsure</w:t>
      </w:r>
      <w:r>
        <w:t>s</w:t>
      </w:r>
      <w:r w:rsidR="00B76E93" w:rsidRPr="00B76E93">
        <w:t xml:space="preserve"> </w:t>
      </w:r>
      <w:r>
        <w:t xml:space="preserve">high impact or high prevalence risks are </w:t>
      </w:r>
      <w:r w:rsidR="00B76E93" w:rsidRPr="00B76E93">
        <w:t>identifying and</w:t>
      </w:r>
      <w:r w:rsidR="00D414A2">
        <w:t xml:space="preserve"> manag</w:t>
      </w:r>
      <w:r>
        <w:t xml:space="preserve">ed consistently, </w:t>
      </w:r>
      <w:r w:rsidR="007F04D6">
        <w:t>particularly for pressure injuries, diabetes management and responsive behaviours.</w:t>
      </w:r>
    </w:p>
    <w:p w14:paraId="6CF863BE" w14:textId="77777777" w:rsidR="00880735" w:rsidRDefault="00644E73" w:rsidP="002D64C0">
      <w:pPr>
        <w:pStyle w:val="NormalArial"/>
      </w:pPr>
      <w:r w:rsidRPr="00644E73">
        <w:rPr>
          <w:b/>
        </w:rPr>
        <w:lastRenderedPageBreak/>
        <w:t>Requirement</w:t>
      </w:r>
      <w:r w:rsidR="005F72CB">
        <w:rPr>
          <w:b/>
        </w:rPr>
        <w:t xml:space="preserve"> 3(3)</w:t>
      </w:r>
      <w:r w:rsidR="0073002D">
        <w:rPr>
          <w:b/>
        </w:rPr>
        <w:t>(d)</w:t>
      </w:r>
      <w:r w:rsidR="00E97758" w:rsidRPr="00E97758">
        <w:t xml:space="preserve"> </w:t>
      </w:r>
    </w:p>
    <w:p w14:paraId="10175B19" w14:textId="78BC09D2" w:rsidR="00644E73" w:rsidRDefault="00EC3B29" w:rsidP="00880735">
      <w:pPr>
        <w:pStyle w:val="NormalArial"/>
        <w:numPr>
          <w:ilvl w:val="0"/>
          <w:numId w:val="36"/>
        </w:numPr>
        <w:rPr>
          <w:b/>
        </w:rPr>
      </w:pPr>
      <w:r>
        <w:t>The service e</w:t>
      </w:r>
      <w:r w:rsidR="0079653F">
        <w:t>nsure</w:t>
      </w:r>
      <w:r w:rsidR="002D33B7">
        <w:t>s</w:t>
      </w:r>
      <w:r w:rsidR="0079653F">
        <w:t xml:space="preserve"> d</w:t>
      </w:r>
      <w:r w:rsidR="00E97758" w:rsidRPr="00E97758">
        <w:t>eterioration or change of a consumer</w:t>
      </w:r>
      <w:r w:rsidR="0079653F">
        <w:t>s condition</w:t>
      </w:r>
      <w:r>
        <w:t xml:space="preserve"> is effectively identified and managed, </w:t>
      </w:r>
      <w:r w:rsidR="0079653F">
        <w:t xml:space="preserve">particularly </w:t>
      </w:r>
      <w:r>
        <w:t xml:space="preserve">for </w:t>
      </w:r>
      <w:r w:rsidRPr="00EC3B29">
        <w:t>responsive behaviours, wound deterioration and urinary catheter management.</w:t>
      </w:r>
    </w:p>
    <w:p w14:paraId="6B0E9749" w14:textId="023B94AB" w:rsidR="00644E73" w:rsidRDefault="00644E73" w:rsidP="002D64C0">
      <w:pPr>
        <w:pStyle w:val="NormalArial"/>
        <w:rPr>
          <w:b/>
        </w:rPr>
      </w:pPr>
      <w:r w:rsidRPr="00644E73">
        <w:rPr>
          <w:b/>
        </w:rPr>
        <w:t>Requirement</w:t>
      </w:r>
      <w:r w:rsidR="005F72CB">
        <w:rPr>
          <w:b/>
        </w:rPr>
        <w:t xml:space="preserve"> 3(3)</w:t>
      </w:r>
      <w:r w:rsidR="0073002D">
        <w:rPr>
          <w:b/>
        </w:rPr>
        <w:t>(e)</w:t>
      </w:r>
    </w:p>
    <w:p w14:paraId="42C32891" w14:textId="0C52599E" w:rsidR="00EC3B29" w:rsidRPr="00EC3B29" w:rsidRDefault="00EC3B29" w:rsidP="00EC3B29">
      <w:pPr>
        <w:pStyle w:val="NormalArial"/>
        <w:numPr>
          <w:ilvl w:val="0"/>
          <w:numId w:val="36"/>
        </w:numPr>
      </w:pPr>
      <w:r>
        <w:t xml:space="preserve">The service </w:t>
      </w:r>
      <w:r w:rsidR="00965EB4">
        <w:t xml:space="preserve">ensures </w:t>
      </w:r>
      <w:r w:rsidR="00965EB4" w:rsidRPr="00965EB4">
        <w:t xml:space="preserve">information about the consumer’s condition, needs and preferences is documented and communicated </w:t>
      </w:r>
      <w:r w:rsidR="00965EB4">
        <w:t>effectively and efficiently.</w:t>
      </w:r>
    </w:p>
    <w:p w14:paraId="7A53CD71" w14:textId="33453CD5" w:rsidR="00880735" w:rsidRDefault="002D64C0" w:rsidP="002D64C0">
      <w:pPr>
        <w:pStyle w:val="NormalArial"/>
        <w:rPr>
          <w:b/>
        </w:rPr>
      </w:pPr>
      <w:r w:rsidRPr="000530DE">
        <w:rPr>
          <w:b/>
        </w:rPr>
        <w:t>Requirement 4</w:t>
      </w:r>
      <w:r w:rsidR="00644E73">
        <w:rPr>
          <w:b/>
        </w:rPr>
        <w:t>(3)(</w:t>
      </w:r>
      <w:r w:rsidR="008928F0">
        <w:rPr>
          <w:b/>
        </w:rPr>
        <w:t>c)</w:t>
      </w:r>
      <w:r w:rsidR="00C069B1">
        <w:rPr>
          <w:b/>
        </w:rPr>
        <w:t xml:space="preserve"> </w:t>
      </w:r>
    </w:p>
    <w:p w14:paraId="7BFD5631" w14:textId="0C16F837" w:rsidR="002D64C0" w:rsidRPr="00880735" w:rsidRDefault="00965EB4" w:rsidP="00880735">
      <w:pPr>
        <w:pStyle w:val="NormalArial"/>
        <w:numPr>
          <w:ilvl w:val="0"/>
          <w:numId w:val="36"/>
        </w:numPr>
      </w:pPr>
      <w:r>
        <w:t>The service ensures consumer are supported to do the things that interest them, and increase the range and scope of lifestyle offerings at the service, particular consumer</w:t>
      </w:r>
      <w:r w:rsidR="002D33B7">
        <w:t>s</w:t>
      </w:r>
      <w:r>
        <w:t xml:space="preserve"> who prefer 1:1 activities</w:t>
      </w:r>
      <w:r w:rsidR="002D33B7">
        <w:t xml:space="preserve"> or have sensory deficits</w:t>
      </w:r>
      <w:r>
        <w:t xml:space="preserve">. </w:t>
      </w:r>
    </w:p>
    <w:p w14:paraId="40E0969A" w14:textId="77777777" w:rsidR="00880735" w:rsidRDefault="00644E73" w:rsidP="002D64C0">
      <w:pPr>
        <w:pStyle w:val="NormalArial"/>
        <w:rPr>
          <w:b/>
        </w:rPr>
      </w:pPr>
      <w:r w:rsidRPr="00644E73">
        <w:rPr>
          <w:b/>
        </w:rPr>
        <w:t>Requirement 4</w:t>
      </w:r>
      <w:r w:rsidR="008928F0">
        <w:rPr>
          <w:b/>
        </w:rPr>
        <w:t>(3</w:t>
      </w:r>
      <w:r w:rsidR="005F72CB">
        <w:rPr>
          <w:b/>
        </w:rPr>
        <w:t>)(</w:t>
      </w:r>
      <w:r w:rsidR="00E03376">
        <w:rPr>
          <w:b/>
        </w:rPr>
        <w:t>d)</w:t>
      </w:r>
      <w:r w:rsidR="000E4770">
        <w:rPr>
          <w:b/>
        </w:rPr>
        <w:t xml:space="preserve"> </w:t>
      </w:r>
    </w:p>
    <w:p w14:paraId="02FE7514" w14:textId="7EB65E31" w:rsidR="002D64C0" w:rsidRPr="00880735" w:rsidRDefault="00965EB4" w:rsidP="00880735">
      <w:pPr>
        <w:pStyle w:val="NormalArial"/>
        <w:numPr>
          <w:ilvl w:val="0"/>
          <w:numId w:val="36"/>
        </w:numPr>
      </w:pPr>
      <w:r>
        <w:t>The service ensures i</w:t>
      </w:r>
      <w:r w:rsidRPr="00965EB4">
        <w:t xml:space="preserve">nformation about the consumer’s condition, needs and preferences is </w:t>
      </w:r>
      <w:r>
        <w:t xml:space="preserve">reviewed and kept current and communicated appropriately. </w:t>
      </w:r>
    </w:p>
    <w:p w14:paraId="76DE3FA7" w14:textId="77777777" w:rsidR="002D64C0" w:rsidRDefault="002D64C0" w:rsidP="002D64C0">
      <w:pPr>
        <w:pStyle w:val="NormalArial"/>
        <w:rPr>
          <w:b/>
        </w:rPr>
      </w:pPr>
      <w:r w:rsidRPr="000530DE">
        <w:rPr>
          <w:b/>
        </w:rPr>
        <w:t>Requirement 7(3)(a)</w:t>
      </w:r>
    </w:p>
    <w:p w14:paraId="04FC4EAD" w14:textId="4D96E79E" w:rsidR="00880735" w:rsidRPr="00965EB4" w:rsidRDefault="00965EB4" w:rsidP="002D64C0">
      <w:pPr>
        <w:pStyle w:val="ListParagraph"/>
        <w:numPr>
          <w:ilvl w:val="0"/>
          <w:numId w:val="36"/>
        </w:numPr>
        <w:rPr>
          <w:rFonts w:ascii="Arial" w:hAnsi="Arial" w:cs="Arial"/>
        </w:rPr>
      </w:pPr>
      <w:r w:rsidRPr="00965EB4">
        <w:rPr>
          <w:rFonts w:ascii="Arial" w:hAnsi="Arial" w:cs="Arial"/>
        </w:rPr>
        <w:t xml:space="preserve">The </w:t>
      </w:r>
      <w:r>
        <w:rPr>
          <w:rFonts w:ascii="Arial" w:hAnsi="Arial" w:cs="Arial"/>
        </w:rPr>
        <w:t xml:space="preserve">service ensures the </w:t>
      </w:r>
      <w:r w:rsidRPr="00965EB4">
        <w:rPr>
          <w:rFonts w:ascii="Arial" w:hAnsi="Arial" w:cs="Arial"/>
        </w:rPr>
        <w:t>workforce that is sufficient, and is skilled and qualified, to provide safe, respectful and quality care and services</w:t>
      </w:r>
      <w:r>
        <w:rPr>
          <w:rFonts w:ascii="Arial" w:hAnsi="Arial" w:cs="Arial"/>
        </w:rPr>
        <w:t>.</w:t>
      </w:r>
    </w:p>
    <w:p w14:paraId="5E62F6D9" w14:textId="1DF6F230" w:rsidR="002D64C0" w:rsidRDefault="002D64C0" w:rsidP="002D64C0">
      <w:pPr>
        <w:pStyle w:val="NormalArial"/>
        <w:rPr>
          <w:b/>
        </w:rPr>
      </w:pPr>
      <w:r w:rsidRPr="000530DE">
        <w:rPr>
          <w:b/>
        </w:rPr>
        <w:t>Requirement 8(3)</w:t>
      </w:r>
      <w:r w:rsidR="0073002D">
        <w:rPr>
          <w:b/>
        </w:rPr>
        <w:t>(c)</w:t>
      </w:r>
    </w:p>
    <w:p w14:paraId="25B5DFD9" w14:textId="01615A8E" w:rsidR="00FA0BAE" w:rsidRPr="00FA0BAE" w:rsidRDefault="00FA0BAE" w:rsidP="00FA0BAE">
      <w:pPr>
        <w:pStyle w:val="NormalArial"/>
        <w:numPr>
          <w:ilvl w:val="0"/>
          <w:numId w:val="36"/>
        </w:numPr>
      </w:pPr>
      <w:r w:rsidRPr="00FA0BAE">
        <w:t>The service ensures</w:t>
      </w:r>
      <w:r>
        <w:t xml:space="preserve"> organisation wide systems for regulatory compliance and incident reporting</w:t>
      </w:r>
      <w:r w:rsidRPr="00FA0BAE">
        <w:t xml:space="preserve"> </w:t>
      </w:r>
      <w:r>
        <w:t>are embedded.</w:t>
      </w:r>
    </w:p>
    <w:p w14:paraId="6C3D2046" w14:textId="52478CF2" w:rsidR="004E7D7E" w:rsidRDefault="0073002D" w:rsidP="002D64C0">
      <w:pPr>
        <w:pStyle w:val="NormalArial"/>
      </w:pPr>
      <w:r>
        <w:rPr>
          <w:b/>
        </w:rPr>
        <w:t>Requirement 8(</w:t>
      </w:r>
      <w:r w:rsidR="001523F0">
        <w:rPr>
          <w:b/>
        </w:rPr>
        <w:t>3)(d)</w:t>
      </w:r>
      <w:r w:rsidR="00765E27" w:rsidRPr="00765E27">
        <w:t xml:space="preserve"> </w:t>
      </w:r>
    </w:p>
    <w:p w14:paraId="6A80B11D" w14:textId="054EC702" w:rsidR="002D64C0" w:rsidRDefault="00FA0BAE" w:rsidP="002D64C0">
      <w:pPr>
        <w:pStyle w:val="NormalArial"/>
        <w:numPr>
          <w:ilvl w:val="0"/>
          <w:numId w:val="36"/>
        </w:numPr>
      </w:pPr>
      <w:r>
        <w:t>The service ensures effective risk management systems and practices are in place, that enable reporting of risks and incidents to be consistent</w:t>
      </w:r>
      <w:r w:rsidR="002D33B7">
        <w:t xml:space="preserve"> across the service</w:t>
      </w:r>
      <w:r>
        <w:t>.</w:t>
      </w:r>
    </w:p>
    <w:p w14:paraId="29573258" w14:textId="77777777" w:rsidR="00D10334" w:rsidRPr="00996FAF" w:rsidRDefault="00FA6467" w:rsidP="00495EBB">
      <w:pPr>
        <w:pStyle w:val="NormalArial"/>
      </w:pPr>
      <w:r w:rsidRPr="00996FAF">
        <w:br w:type="page"/>
      </w:r>
    </w:p>
    <w:p w14:paraId="11331EAE" w14:textId="77777777" w:rsidR="00D10334" w:rsidRPr="00996FAF" w:rsidRDefault="00FA6467" w:rsidP="00D1033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C78E8" w14:paraId="72339D89"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12CC257" w14:textId="77777777" w:rsidR="00D10334" w:rsidRPr="00550022" w:rsidRDefault="00FA6467" w:rsidP="00D1033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28683C"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52897D38"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8582" w14:textId="77777777" w:rsidR="00D10334" w:rsidRPr="00996FAF" w:rsidRDefault="00FA6467" w:rsidP="00D1033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21A611"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0ECABD9"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16768">
                  <w:rPr>
                    <w:rFonts w:ascii="Arial" w:hAnsi="Arial" w:cs="Arial"/>
                    <w:color w:val="auto"/>
                  </w:rPr>
                  <w:t>Compliant</w:t>
                </w:r>
              </w:sdtContent>
            </w:sdt>
          </w:p>
        </w:tc>
      </w:tr>
      <w:tr w:rsidR="009C78E8" w14:paraId="57E1EFC6"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5C1EE"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F3DB994"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E052ED1"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16768">
                  <w:rPr>
                    <w:rFonts w:ascii="Arial" w:hAnsi="Arial" w:cs="Arial"/>
                    <w:color w:val="auto"/>
                  </w:rPr>
                  <w:t>Compliant</w:t>
                </w:r>
              </w:sdtContent>
            </w:sdt>
            <w:r w:rsidR="00FA6467" w:rsidRPr="00996FAF">
              <w:rPr>
                <w:rFonts w:ascii="Arial" w:hAnsi="Arial" w:cs="Arial"/>
                <w:color w:val="0000FF"/>
              </w:rPr>
              <w:t xml:space="preserve"> </w:t>
            </w:r>
          </w:p>
        </w:tc>
      </w:tr>
      <w:tr w:rsidR="009C78E8" w14:paraId="6B572E19"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875D8"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C8D9D0F"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CF2E21" w14:textId="77777777" w:rsidR="00D10334" w:rsidRPr="00996FAF" w:rsidRDefault="00FA6467" w:rsidP="00D1033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296E33" w14:textId="77777777" w:rsidR="00D10334" w:rsidRPr="00996FAF" w:rsidRDefault="00FA6467" w:rsidP="00D1033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755592" w14:textId="77777777" w:rsidR="00D10334" w:rsidRPr="00996FAF" w:rsidRDefault="00FA6467" w:rsidP="00D1033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60A0FA" w14:textId="77777777" w:rsidR="00D10334" w:rsidRPr="00996FAF" w:rsidRDefault="00FA6467" w:rsidP="00D1033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0C4F9D"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16768">
                  <w:rPr>
                    <w:rFonts w:ascii="Arial" w:hAnsi="Arial" w:cs="Arial"/>
                    <w:color w:val="auto"/>
                  </w:rPr>
                  <w:t>Non-compliant</w:t>
                </w:r>
              </w:sdtContent>
            </w:sdt>
            <w:r w:rsidR="00FA6467" w:rsidRPr="00996FAF">
              <w:rPr>
                <w:rFonts w:ascii="Arial" w:hAnsi="Arial" w:cs="Arial"/>
                <w:color w:val="0000FF"/>
              </w:rPr>
              <w:t xml:space="preserve"> </w:t>
            </w:r>
          </w:p>
        </w:tc>
      </w:tr>
      <w:tr w:rsidR="009C78E8" w14:paraId="47511BB9"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05CC9"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444D7B"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A5D45F1" w14:textId="77777777" w:rsidR="00D10334" w:rsidRPr="00996FAF" w:rsidRDefault="00EA3F9B" w:rsidP="00D1033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16768">
                  <w:rPr>
                    <w:rFonts w:ascii="Arial" w:hAnsi="Arial" w:cs="Arial"/>
                    <w:color w:val="auto"/>
                  </w:rPr>
                  <w:t>Non-compliant</w:t>
                </w:r>
              </w:sdtContent>
            </w:sdt>
            <w:r w:rsidR="00FA6467" w:rsidRPr="00996FAF">
              <w:rPr>
                <w:rFonts w:ascii="Arial" w:hAnsi="Arial" w:cs="Arial"/>
                <w:color w:val="0000FF"/>
              </w:rPr>
              <w:t xml:space="preserve"> </w:t>
            </w:r>
          </w:p>
        </w:tc>
      </w:tr>
      <w:tr w:rsidR="009C78E8" w14:paraId="4075718A"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154A3"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38AF2F" w14:textId="77777777" w:rsidR="00D10334" w:rsidRPr="00996FAF" w:rsidRDefault="00FA6467" w:rsidP="00D1033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6A559DD"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C51C3">
                  <w:rPr>
                    <w:rFonts w:ascii="Arial" w:hAnsi="Arial" w:cs="Arial"/>
                    <w:color w:val="auto"/>
                  </w:rPr>
                  <w:t>Compliant</w:t>
                </w:r>
              </w:sdtContent>
            </w:sdt>
            <w:r w:rsidR="00FA6467" w:rsidRPr="00996FAF">
              <w:rPr>
                <w:rFonts w:ascii="Arial" w:hAnsi="Arial" w:cs="Arial"/>
                <w:color w:val="0000FF"/>
              </w:rPr>
              <w:t xml:space="preserve"> </w:t>
            </w:r>
          </w:p>
        </w:tc>
      </w:tr>
      <w:tr w:rsidR="009C78E8" w14:paraId="3AB35253"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1A30E"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2294DD2"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59B1CF9"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16768">
                  <w:rPr>
                    <w:rFonts w:ascii="Arial" w:hAnsi="Arial" w:cs="Arial"/>
                    <w:color w:val="auto"/>
                  </w:rPr>
                  <w:t>Compliant</w:t>
                </w:r>
              </w:sdtContent>
            </w:sdt>
            <w:r w:rsidR="00FA6467" w:rsidRPr="00996FAF">
              <w:rPr>
                <w:rFonts w:ascii="Arial" w:hAnsi="Arial" w:cs="Arial"/>
                <w:color w:val="0000FF"/>
              </w:rPr>
              <w:t xml:space="preserve"> </w:t>
            </w:r>
          </w:p>
        </w:tc>
      </w:tr>
    </w:tbl>
    <w:p w14:paraId="0C6A1A24" w14:textId="77777777" w:rsidR="00D10334" w:rsidRDefault="00FA6467" w:rsidP="00D10334">
      <w:pPr>
        <w:pStyle w:val="Heading20"/>
      </w:pPr>
      <w:r w:rsidRPr="00996FAF">
        <w:t>Findings</w:t>
      </w:r>
    </w:p>
    <w:p w14:paraId="5D797E57" w14:textId="77777777" w:rsidR="001435E7" w:rsidRDefault="00D95164" w:rsidP="005F0B9D">
      <w:pPr>
        <w:pStyle w:val="NormalArial"/>
      </w:pPr>
      <w:bookmarkStart w:id="1" w:name="_Hlk118098476"/>
      <w:r w:rsidRPr="00BC51C3">
        <w:t xml:space="preserve">I have assessed this </w:t>
      </w:r>
      <w:r w:rsidR="001C684B" w:rsidRPr="00BC51C3">
        <w:t xml:space="preserve">Quality </w:t>
      </w:r>
      <w:r w:rsidR="000943B4">
        <w:t>S</w:t>
      </w:r>
      <w:r w:rsidR="001C684B" w:rsidRPr="00BC51C3">
        <w:t>tandard as non-compliant as I am satisfied the requirements 1(3)</w:t>
      </w:r>
      <w:r w:rsidR="00167EEA">
        <w:t>(c)</w:t>
      </w:r>
      <w:r w:rsidR="005F0B9D">
        <w:t xml:space="preserve"> </w:t>
      </w:r>
      <w:r w:rsidR="003C2CC8" w:rsidRPr="00BC51C3">
        <w:t>and 1(3)</w:t>
      </w:r>
      <w:r w:rsidR="00167EEA">
        <w:t>(</w:t>
      </w:r>
      <w:r w:rsidR="003C2CC8" w:rsidRPr="00BC51C3">
        <w:t>d</w:t>
      </w:r>
      <w:r w:rsidR="00167EEA">
        <w:t>)</w:t>
      </w:r>
      <w:r w:rsidR="003C2CC8" w:rsidRPr="00BC51C3">
        <w:t xml:space="preserve"> </w:t>
      </w:r>
      <w:r w:rsidR="001C684B" w:rsidRPr="00BC51C3">
        <w:t>are non-compliant</w:t>
      </w:r>
      <w:r w:rsidR="00BC51C3" w:rsidRPr="00BC51C3">
        <w:t>:</w:t>
      </w:r>
    </w:p>
    <w:bookmarkEnd w:id="1"/>
    <w:p w14:paraId="40AF4297" w14:textId="03ED1D46" w:rsidR="003C2CC8" w:rsidRPr="00CF4FA4" w:rsidRDefault="003B3EBE" w:rsidP="00CF4FA4">
      <w:pPr>
        <w:pStyle w:val="NormalArial"/>
      </w:pPr>
      <w:r w:rsidRPr="00CF4FA4">
        <w:t>Some c</w:t>
      </w:r>
      <w:r w:rsidR="001435E7" w:rsidRPr="00CF4FA4">
        <w:t xml:space="preserve">onsumers </w:t>
      </w:r>
      <w:r w:rsidR="002B38C6" w:rsidRPr="00CF4FA4">
        <w:t xml:space="preserve">said </w:t>
      </w:r>
      <w:r w:rsidR="001435E7" w:rsidRPr="00CF4FA4">
        <w:t>they cannot make decisions about the way care and services are delivered, as the service does not have the capacity to accommodate their preferences</w:t>
      </w:r>
      <w:r w:rsidR="00327BD0" w:rsidRPr="00CF4FA4">
        <w:t xml:space="preserve"> due to lack of staff.</w:t>
      </w:r>
      <w:r w:rsidRPr="00CF4FA4">
        <w:t xml:space="preserve"> </w:t>
      </w:r>
      <w:r w:rsidR="002C393A" w:rsidRPr="00CF4FA4">
        <w:t>T</w:t>
      </w:r>
      <w:r w:rsidRPr="00CF4FA4">
        <w:t>wo</w:t>
      </w:r>
      <w:r w:rsidR="002C393A" w:rsidRPr="00CF4FA4">
        <w:t xml:space="preserve"> consumers</w:t>
      </w:r>
      <w:r w:rsidR="00656E81" w:rsidRPr="00CF4FA4">
        <w:t xml:space="preserve"> sampled, </w:t>
      </w:r>
      <w:r w:rsidRPr="00CF4FA4">
        <w:t xml:space="preserve">said </w:t>
      </w:r>
      <w:r w:rsidR="00BC51C3" w:rsidRPr="00CF4FA4">
        <w:t xml:space="preserve">they </w:t>
      </w:r>
      <w:r w:rsidR="002C393A" w:rsidRPr="00CF4FA4">
        <w:t xml:space="preserve">were unable to make certain </w:t>
      </w:r>
      <w:r w:rsidR="00BC51C3" w:rsidRPr="00CF4FA4">
        <w:t>decisions about the way care and services are delivered</w:t>
      </w:r>
      <w:r w:rsidR="002C393A" w:rsidRPr="00CF4FA4">
        <w:t>.</w:t>
      </w:r>
      <w:r w:rsidR="00BC51C3" w:rsidRPr="00CF4FA4">
        <w:t xml:space="preserve"> Staff described how they try their best to support the decisions of consumers, however this is not always achievable due to lack of staff</w:t>
      </w:r>
      <w:r w:rsidR="00397154" w:rsidRPr="00CF4FA4">
        <w:t>.</w:t>
      </w:r>
      <w:r w:rsidR="00FB4852" w:rsidRPr="00CF4FA4">
        <w:t xml:space="preserve"> </w:t>
      </w:r>
      <w:r w:rsidR="00C1761A" w:rsidRPr="00CF4FA4">
        <w:t>T</w:t>
      </w:r>
      <w:r w:rsidR="00BC51C3" w:rsidRPr="00CF4FA4">
        <w:t xml:space="preserve">he Assessment Team found </w:t>
      </w:r>
      <w:r w:rsidR="006F4C2A" w:rsidRPr="00CF4FA4">
        <w:t xml:space="preserve">inconsistencies </w:t>
      </w:r>
      <w:r w:rsidR="003C2CC8" w:rsidRPr="00CF4FA4">
        <w:t>in risk identification</w:t>
      </w:r>
      <w:r w:rsidR="006F4C2A" w:rsidRPr="00CF4FA4">
        <w:t xml:space="preserve"> </w:t>
      </w:r>
      <w:r w:rsidR="003C2CC8" w:rsidRPr="00CF4FA4">
        <w:t xml:space="preserve">and consultation with the </w:t>
      </w:r>
      <w:r w:rsidR="006F4C2A" w:rsidRPr="00CF4FA4">
        <w:t xml:space="preserve">relevant </w:t>
      </w:r>
      <w:r w:rsidR="003C2CC8" w:rsidRPr="00CF4FA4">
        <w:t xml:space="preserve">consumer/and or representative. </w:t>
      </w:r>
      <w:r w:rsidR="00BC51C3" w:rsidRPr="00CF4FA4">
        <w:t xml:space="preserve">File review demonstrated inconsistencies in dignity of risk documentation; risks and mitigating strategies </w:t>
      </w:r>
      <w:r w:rsidR="00245A00" w:rsidRPr="00CF4FA4">
        <w:t xml:space="preserve">are not </w:t>
      </w:r>
      <w:r w:rsidR="00BC51C3" w:rsidRPr="00CF4FA4">
        <w:t xml:space="preserve">consistently identified, analysed and documented </w:t>
      </w:r>
      <w:r w:rsidRPr="00CF4FA4">
        <w:t>for a number of consumers</w:t>
      </w:r>
      <w:r w:rsidR="00BC51C3" w:rsidRPr="00CF4FA4">
        <w:t xml:space="preserve">. </w:t>
      </w:r>
      <w:r w:rsidR="00656E81" w:rsidRPr="00CF4FA4">
        <w:t>Some c</w:t>
      </w:r>
      <w:r w:rsidR="00BC51C3" w:rsidRPr="00CF4FA4">
        <w:t>onsumers could not recall conversation</w:t>
      </w:r>
      <w:r w:rsidRPr="00CF4FA4">
        <w:t>s</w:t>
      </w:r>
      <w:r w:rsidR="00BC51C3" w:rsidRPr="00CF4FA4">
        <w:t xml:space="preserve"> with the service</w:t>
      </w:r>
      <w:r w:rsidRPr="00CF4FA4">
        <w:t xml:space="preserve"> to discuss </w:t>
      </w:r>
      <w:r w:rsidR="00BC51C3" w:rsidRPr="00CF4FA4">
        <w:t>possible implications</w:t>
      </w:r>
      <w:r w:rsidR="00656E81" w:rsidRPr="00CF4FA4">
        <w:t xml:space="preserve"> of taking risks</w:t>
      </w:r>
      <w:r w:rsidR="00BC51C3" w:rsidRPr="00CF4FA4">
        <w:t xml:space="preserve"> and suggestion</w:t>
      </w:r>
      <w:r w:rsidR="00FB4852" w:rsidRPr="00CF4FA4">
        <w:t>s</w:t>
      </w:r>
      <w:r w:rsidR="00BC51C3" w:rsidRPr="00CF4FA4">
        <w:t xml:space="preserve"> of risk mitigating strategies.</w:t>
      </w:r>
      <w:r w:rsidR="00245A00" w:rsidRPr="00CF4FA4">
        <w:t xml:space="preserve"> </w:t>
      </w:r>
      <w:r w:rsidR="00BC51C3" w:rsidRPr="00CF4FA4">
        <w:t xml:space="preserve">A risk assessment for </w:t>
      </w:r>
      <w:r w:rsidR="002A3E11" w:rsidRPr="00CF4FA4">
        <w:t xml:space="preserve">a lifestyle risk </w:t>
      </w:r>
      <w:r w:rsidR="00BC51C3" w:rsidRPr="00CF4FA4">
        <w:t>had not be</w:t>
      </w:r>
      <w:r w:rsidR="00CF4FA4" w:rsidRPr="00CF4FA4">
        <w:t>en</w:t>
      </w:r>
      <w:r w:rsidR="00BC51C3" w:rsidRPr="00CF4FA4">
        <w:t xml:space="preserve"> undertaken for </w:t>
      </w:r>
      <w:r w:rsidRPr="00CF4FA4">
        <w:t xml:space="preserve">one </w:t>
      </w:r>
      <w:r w:rsidR="00BC51C3" w:rsidRPr="00CF4FA4">
        <w:t>consumer.</w:t>
      </w:r>
      <w:r w:rsidR="00245A00" w:rsidRPr="00CF4FA4">
        <w:t xml:space="preserve"> </w:t>
      </w:r>
      <w:r w:rsidR="00BC51C3" w:rsidRPr="00CF4FA4">
        <w:t>Refusal of treatment had not been documented as being risk assessed for one consumer.</w:t>
      </w:r>
      <w:r w:rsidR="00245A00" w:rsidRPr="00CF4FA4">
        <w:t xml:space="preserve"> </w:t>
      </w:r>
      <w:r w:rsidR="00BC51C3" w:rsidRPr="00CF4FA4">
        <w:t>Non-compliance with a special diet has not been documented as risk assessed for one consumer.</w:t>
      </w:r>
      <w:r w:rsidRPr="00CF4FA4">
        <w:t xml:space="preserve"> </w:t>
      </w:r>
      <w:r w:rsidR="00636B7B" w:rsidRPr="00CF4FA4">
        <w:t xml:space="preserve">Management acknowledged the feedback provided by the Assessment Team and committed to </w:t>
      </w:r>
      <w:r w:rsidR="00245A00" w:rsidRPr="00CF4FA4">
        <w:t>follow up with these</w:t>
      </w:r>
      <w:r w:rsidR="002A3E11" w:rsidRPr="00CF4FA4">
        <w:t xml:space="preserve"> consumers</w:t>
      </w:r>
      <w:r w:rsidR="00636B7B" w:rsidRPr="00CF4FA4">
        <w:t xml:space="preserve">. </w:t>
      </w:r>
    </w:p>
    <w:p w14:paraId="1E9A66AF" w14:textId="7CAAB4B3" w:rsidR="009333C7" w:rsidRPr="00CF4FA4" w:rsidRDefault="00CE1A0E" w:rsidP="00CF4FA4">
      <w:pPr>
        <w:pStyle w:val="NormalArial"/>
      </w:pPr>
      <w:r w:rsidRPr="00CF4FA4">
        <w:lastRenderedPageBreak/>
        <w:t xml:space="preserve">In their response, the </w:t>
      </w:r>
      <w:r w:rsidR="009333C7" w:rsidRPr="00CF4FA4">
        <w:t>approved provider</w:t>
      </w:r>
      <w:r w:rsidRPr="00CF4FA4">
        <w:t xml:space="preserve"> agree</w:t>
      </w:r>
      <w:r w:rsidR="003C2CC8" w:rsidRPr="00CF4FA4">
        <w:t>d</w:t>
      </w:r>
      <w:r w:rsidRPr="00CF4FA4">
        <w:t xml:space="preserve"> with the Assessment Team findings</w:t>
      </w:r>
      <w:r w:rsidR="003C2CC8" w:rsidRPr="00CF4FA4">
        <w:t xml:space="preserve"> for 1(</w:t>
      </w:r>
      <w:r w:rsidR="005A11EC" w:rsidRPr="00CF4FA4">
        <w:t>3</w:t>
      </w:r>
      <w:r w:rsidR="003C2CC8" w:rsidRPr="00CF4FA4">
        <w:t>)</w:t>
      </w:r>
      <w:r w:rsidR="00167EEA" w:rsidRPr="00CF4FA4">
        <w:t>(</w:t>
      </w:r>
      <w:r w:rsidR="003C2CC8" w:rsidRPr="00CF4FA4">
        <w:t>c</w:t>
      </w:r>
      <w:r w:rsidR="00167EEA" w:rsidRPr="00CF4FA4">
        <w:t>)</w:t>
      </w:r>
      <w:r w:rsidR="003C2CC8" w:rsidRPr="00CF4FA4">
        <w:t xml:space="preserve"> and 1(</w:t>
      </w:r>
      <w:r w:rsidR="005A11EC" w:rsidRPr="00CF4FA4">
        <w:t>3</w:t>
      </w:r>
      <w:r w:rsidR="003C2CC8" w:rsidRPr="00CF4FA4">
        <w:t>)</w:t>
      </w:r>
      <w:r w:rsidR="00167EEA" w:rsidRPr="00CF4FA4">
        <w:t>(</w:t>
      </w:r>
      <w:r w:rsidR="003C2CC8" w:rsidRPr="00CF4FA4">
        <w:t>d</w:t>
      </w:r>
      <w:r w:rsidR="00167EEA" w:rsidRPr="00CF4FA4">
        <w:t>)</w:t>
      </w:r>
      <w:r w:rsidR="006422E1" w:rsidRPr="00CF4FA4">
        <w:t xml:space="preserve">. </w:t>
      </w:r>
      <w:r w:rsidR="00656E81" w:rsidRPr="00CF4FA4">
        <w:t>Consumer</w:t>
      </w:r>
      <w:r w:rsidR="006422E1" w:rsidRPr="00CF4FA4">
        <w:t xml:space="preserve"> consultations have since taken place, </w:t>
      </w:r>
      <w:r w:rsidR="0006563F" w:rsidRPr="00CF4FA4">
        <w:t xml:space="preserve">with </w:t>
      </w:r>
      <w:r w:rsidR="006422E1" w:rsidRPr="00CF4FA4">
        <w:t xml:space="preserve">dignity of risk </w:t>
      </w:r>
      <w:r w:rsidR="0006563F" w:rsidRPr="00CF4FA4">
        <w:t>and consumer care plans updated according to consumer needs and preferences. Monthly spot checks will occur with these consumers</w:t>
      </w:r>
      <w:r w:rsidR="00AD3968" w:rsidRPr="00CF4FA4">
        <w:t>.</w:t>
      </w:r>
      <w:r w:rsidR="00C1761A" w:rsidRPr="00CF4FA4">
        <w:t xml:space="preserve"> In addition, a number of actions have been instigated, including; audit of dignity of risk care plans, </w:t>
      </w:r>
      <w:r w:rsidR="00167EEA" w:rsidRPr="00CF4FA4">
        <w:t>education to staff, engagement of the regional life style manager to provide</w:t>
      </w:r>
      <w:r w:rsidR="003B3EBE" w:rsidRPr="00CF4FA4">
        <w:t xml:space="preserve"> </w:t>
      </w:r>
      <w:r w:rsidR="00656E81" w:rsidRPr="00CF4FA4">
        <w:t>guidance to</w:t>
      </w:r>
      <w:r w:rsidR="00FB4852" w:rsidRPr="00CF4FA4">
        <w:t xml:space="preserve"> the service and undertake a consumer experience report.</w:t>
      </w:r>
    </w:p>
    <w:p w14:paraId="24621A86" w14:textId="1D650814" w:rsidR="00AD3968" w:rsidRPr="00CF4FA4" w:rsidRDefault="00AD3968" w:rsidP="00CF4FA4">
      <w:pPr>
        <w:pStyle w:val="NormalArial"/>
      </w:pPr>
      <w:bookmarkStart w:id="2" w:name="_Hlk118098738"/>
      <w:r w:rsidRPr="00CF4FA4">
        <w:t>Whil</w:t>
      </w:r>
      <w:r w:rsidR="00245A00" w:rsidRPr="00CF4FA4">
        <w:t>e</w:t>
      </w:r>
      <w:r w:rsidR="003B3EBE" w:rsidRPr="00CF4FA4">
        <w:t xml:space="preserve"> </w:t>
      </w:r>
      <w:r w:rsidR="00167EEA" w:rsidRPr="00CF4FA4">
        <w:t xml:space="preserve">I </w:t>
      </w:r>
      <w:r w:rsidRPr="00CF4FA4">
        <w:t>not</w:t>
      </w:r>
      <w:r w:rsidR="00167EEA" w:rsidRPr="00CF4FA4">
        <w:t>e</w:t>
      </w:r>
      <w:r w:rsidRPr="00CF4FA4">
        <w:t xml:space="preserve"> the </w:t>
      </w:r>
      <w:r w:rsidR="00167EEA" w:rsidRPr="00CF4FA4">
        <w:t>approved providers response</w:t>
      </w:r>
      <w:r w:rsidR="00FB4852" w:rsidRPr="00CF4FA4">
        <w:t xml:space="preserve"> to the Assessment team report</w:t>
      </w:r>
      <w:r w:rsidR="00167EEA" w:rsidRPr="00CF4FA4">
        <w:t>, detailing the remedial actions commenced and/or planned. The</w:t>
      </w:r>
      <w:r w:rsidR="004F10C3" w:rsidRPr="00CF4FA4">
        <w:t>se</w:t>
      </w:r>
      <w:r w:rsidR="00167EEA" w:rsidRPr="00CF4FA4">
        <w:t xml:space="preserve"> actions </w:t>
      </w:r>
      <w:r w:rsidR="002A3E11" w:rsidRPr="00CF4FA4">
        <w:t>are not</w:t>
      </w:r>
      <w:r w:rsidR="00167EEA" w:rsidRPr="00CF4FA4">
        <w:t xml:space="preserve"> fully implemented </w:t>
      </w:r>
      <w:r w:rsidR="007574E2" w:rsidRPr="00CF4FA4">
        <w:t xml:space="preserve">or </w:t>
      </w:r>
      <w:r w:rsidR="00167EEA" w:rsidRPr="00CF4FA4">
        <w:t>evaluated</w:t>
      </w:r>
      <w:r w:rsidR="007574E2" w:rsidRPr="00CF4FA4">
        <w:t xml:space="preserve"> for effectiveness</w:t>
      </w:r>
      <w:r w:rsidR="00167EEA" w:rsidRPr="00CF4FA4">
        <w:t>.</w:t>
      </w:r>
      <w:r w:rsidR="003B3EBE" w:rsidRPr="003B3EBE">
        <w:t xml:space="preserve"> </w:t>
      </w:r>
      <w:r w:rsidR="003B3EBE" w:rsidRPr="00CF4FA4">
        <w:t>The evidence collected by the Assessment Team persuasively demonstrates the service does not</w:t>
      </w:r>
      <w:r w:rsidR="003B3EBE" w:rsidRPr="003B3EBE">
        <w:t xml:space="preserve"> </w:t>
      </w:r>
      <w:r w:rsidR="003B3EBE" w:rsidRPr="00CF4FA4">
        <w:t xml:space="preserve">consistently support consumers to exercise choice </w:t>
      </w:r>
      <w:r w:rsidR="00656E81" w:rsidRPr="00CF4FA4">
        <w:t xml:space="preserve">and </w:t>
      </w:r>
      <w:r w:rsidR="003B3EBE" w:rsidRPr="00CF4FA4">
        <w:t>take risks to enable them to live the best life they can</w:t>
      </w:r>
      <w:bookmarkEnd w:id="2"/>
      <w:r w:rsidR="003B3EBE" w:rsidRPr="00CF4FA4">
        <w:t>.</w:t>
      </w:r>
      <w:r w:rsidR="00656E81" w:rsidRPr="00CF4FA4">
        <w:t xml:space="preserve"> T</w:t>
      </w:r>
      <w:r w:rsidR="00167EEA" w:rsidRPr="00CF4FA4">
        <w:t>herefore, find the service non-compliant with requirements</w:t>
      </w:r>
      <w:r w:rsidR="00656E81" w:rsidRPr="00CF4FA4">
        <w:t xml:space="preserve"> </w:t>
      </w:r>
      <w:r w:rsidR="00167EEA" w:rsidRPr="00CF4FA4">
        <w:t>1(3)(c) and 1(3)(d).</w:t>
      </w:r>
    </w:p>
    <w:p w14:paraId="62A03D13" w14:textId="77777777" w:rsidR="00636B7B" w:rsidRDefault="00957DB1" w:rsidP="005F0B9D">
      <w:pPr>
        <w:pStyle w:val="NormalArial"/>
      </w:pPr>
      <w:bookmarkStart w:id="3" w:name="_Hlk118098763"/>
      <w:r>
        <w:t>I am satisfied t</w:t>
      </w:r>
      <w:r w:rsidR="00425149">
        <w:t xml:space="preserve">he </w:t>
      </w:r>
      <w:r w:rsidR="006F4C2A">
        <w:t>four</w:t>
      </w:r>
      <w:r w:rsidR="00425149">
        <w:t xml:space="preserve"> remaining requirements for Standard 1 Consumer dignity and choice are compliant.</w:t>
      </w:r>
    </w:p>
    <w:bookmarkEnd w:id="3"/>
    <w:p w14:paraId="3853FD29" w14:textId="5D7F1BCB" w:rsidR="009333C7" w:rsidRPr="00CE1A0E" w:rsidRDefault="00425149" w:rsidP="005F0B9D">
      <w:pPr>
        <w:pStyle w:val="NormalArial"/>
      </w:pPr>
      <w:r w:rsidRPr="00CE1A0E">
        <w:t xml:space="preserve">Overall consumers and their representatives </w:t>
      </w:r>
      <w:r w:rsidR="006F4C2A">
        <w:t xml:space="preserve">said </w:t>
      </w:r>
      <w:r w:rsidRPr="00CE1A0E">
        <w:t>they are treated with dignity and respect</w:t>
      </w:r>
      <w:r w:rsidR="00733D09" w:rsidRPr="00CE1A0E">
        <w:t xml:space="preserve">. </w:t>
      </w:r>
      <w:r w:rsidR="009333C7" w:rsidRPr="00CE1A0E">
        <w:t>The Assessment Team</w:t>
      </w:r>
      <w:r w:rsidR="00733D09" w:rsidRPr="00CE1A0E">
        <w:t xml:space="preserve"> observed </w:t>
      </w:r>
      <w:r w:rsidR="009333C7" w:rsidRPr="00CE1A0E">
        <w:t xml:space="preserve">staff treating </w:t>
      </w:r>
      <w:r w:rsidR="00733D09" w:rsidRPr="00CE1A0E">
        <w:t xml:space="preserve">consumers with respect and demonstrated understanding of individual choices and preferences. </w:t>
      </w:r>
      <w:r w:rsidR="006F4C2A">
        <w:t>C</w:t>
      </w:r>
      <w:r w:rsidR="00733D09" w:rsidRPr="00CE1A0E">
        <w:t>are planning documents</w:t>
      </w:r>
      <w:r w:rsidR="004F10C3">
        <w:t xml:space="preserve"> generally</w:t>
      </w:r>
      <w:r w:rsidR="00733D09" w:rsidRPr="00CE1A0E">
        <w:t xml:space="preserve"> included information about individual preferences. </w:t>
      </w:r>
    </w:p>
    <w:p w14:paraId="0923E005" w14:textId="3A88AB5F" w:rsidR="00CE1A0E" w:rsidRPr="00CE1A0E" w:rsidRDefault="004F10C3" w:rsidP="005F0B9D">
      <w:pPr>
        <w:pStyle w:val="NormalArial"/>
      </w:pPr>
      <w:r>
        <w:t>Overall c</w:t>
      </w:r>
      <w:r w:rsidR="00CE1A0E" w:rsidRPr="00CE1A0E">
        <w:t>onsumer</w:t>
      </w:r>
      <w:r w:rsidR="00CF4FA4">
        <w:t>s</w:t>
      </w:r>
      <w:r w:rsidR="00CE1A0E" w:rsidRPr="00CE1A0E">
        <w:t xml:space="preserve"> were satisfied with the care provided to them and felt their values were respected</w:t>
      </w:r>
      <w:r w:rsidR="006F4C2A">
        <w:t xml:space="preserve">. </w:t>
      </w:r>
      <w:r w:rsidR="00CE1A0E" w:rsidRPr="00CE1A0E">
        <w:t xml:space="preserve">Staff interviewed provided examples of how they support and respect a consumer’s individual needs. Care planning documentation reviewed reflected consumers' interest past and present and cultural interest. </w:t>
      </w:r>
    </w:p>
    <w:p w14:paraId="4055D64A" w14:textId="2823240B" w:rsidR="009333C7" w:rsidRPr="00CE1A0E" w:rsidRDefault="009333C7" w:rsidP="005F0B9D">
      <w:pPr>
        <w:pStyle w:val="NormalArial"/>
      </w:pPr>
      <w:r w:rsidRPr="00CE1A0E">
        <w:t>Overall consumers said they are satisfied their privacy is respected and information is kept confidential. Staff were able to demonstrate how they maintain consumer privacy. The service has policies and procedures in place regarding confidentiality of personal information and disclosure of information. The Assessment team observed staff respected consumers’ privacy</w:t>
      </w:r>
      <w:r w:rsidR="00CE1A0E" w:rsidRPr="00CE1A0E">
        <w:t xml:space="preserve">. </w:t>
      </w:r>
    </w:p>
    <w:p w14:paraId="0D2B5D64" w14:textId="77777777" w:rsidR="00D10334" w:rsidRPr="00712752" w:rsidRDefault="00FA6467" w:rsidP="00D10334">
      <w:pPr>
        <w:pStyle w:val="NormalArial"/>
      </w:pPr>
      <w:r w:rsidRPr="00996FAF">
        <w:br w:type="page"/>
      </w:r>
    </w:p>
    <w:p w14:paraId="53AA7C2D" w14:textId="77777777" w:rsidR="00D10334" w:rsidRPr="00996FAF" w:rsidRDefault="00FA6467" w:rsidP="00D1033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C78E8" w14:paraId="7516A0BF"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6AA2B0" w14:textId="77777777" w:rsidR="00D10334" w:rsidRPr="0075021E" w:rsidRDefault="00FA6467" w:rsidP="00D1033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BF019B2"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5A87D653" w14:textId="77777777" w:rsidTr="009C78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21AC90"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E5B674"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954513"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6B7B">
                  <w:rPr>
                    <w:rFonts w:ascii="Arial" w:hAnsi="Arial" w:cs="Arial"/>
                    <w:color w:val="auto"/>
                  </w:rPr>
                  <w:t>Non-compliant</w:t>
                </w:r>
              </w:sdtContent>
            </w:sdt>
            <w:r w:rsidR="00FA6467" w:rsidRPr="00996FAF">
              <w:rPr>
                <w:rFonts w:ascii="Arial" w:hAnsi="Arial" w:cs="Arial"/>
                <w:color w:val="0000FF"/>
              </w:rPr>
              <w:t xml:space="preserve"> </w:t>
            </w:r>
          </w:p>
        </w:tc>
      </w:tr>
      <w:tr w:rsidR="009C78E8" w14:paraId="3B7D3254"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3601A0"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AE917F0"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48309A"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36B7B">
                  <w:rPr>
                    <w:rFonts w:ascii="Arial" w:hAnsi="Arial" w:cs="Arial"/>
                    <w:color w:val="auto"/>
                  </w:rPr>
                  <w:t>Non-compliant</w:t>
                </w:r>
              </w:sdtContent>
            </w:sdt>
            <w:r w:rsidR="00FA6467" w:rsidRPr="00996FAF">
              <w:rPr>
                <w:rFonts w:ascii="Arial" w:hAnsi="Arial" w:cs="Arial"/>
                <w:color w:val="0000FF"/>
              </w:rPr>
              <w:t xml:space="preserve"> </w:t>
            </w:r>
          </w:p>
        </w:tc>
      </w:tr>
      <w:tr w:rsidR="009C78E8" w14:paraId="61AE274A" w14:textId="77777777" w:rsidTr="009C78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0084B3"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EFAC1B"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AA62EC" w14:textId="77777777" w:rsidR="00D10334" w:rsidRPr="00996FAF" w:rsidRDefault="00FA6467" w:rsidP="00D1033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A1CCC8" w14:textId="77777777" w:rsidR="00D10334" w:rsidRPr="00996FAF" w:rsidRDefault="00FA6467" w:rsidP="00D1033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139CE5A"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A11EC">
                  <w:rPr>
                    <w:rFonts w:ascii="Arial" w:hAnsi="Arial" w:cs="Arial"/>
                    <w:color w:val="auto"/>
                  </w:rPr>
                  <w:t>Compliant</w:t>
                </w:r>
              </w:sdtContent>
            </w:sdt>
            <w:r w:rsidR="00FA6467" w:rsidRPr="00996FAF">
              <w:rPr>
                <w:rFonts w:ascii="Arial" w:hAnsi="Arial" w:cs="Arial"/>
                <w:color w:val="0000FF"/>
              </w:rPr>
              <w:t xml:space="preserve"> </w:t>
            </w:r>
          </w:p>
        </w:tc>
      </w:tr>
      <w:tr w:rsidR="009C78E8" w14:paraId="5119C596"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261E7E"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E6CB518"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6C3429" w14:textId="77777777" w:rsidR="00D10334" w:rsidRPr="00996FAF" w:rsidRDefault="00EA3F9B" w:rsidP="00D1033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5494">
                  <w:rPr>
                    <w:rFonts w:ascii="Arial" w:hAnsi="Arial" w:cs="Arial"/>
                    <w:color w:val="auto"/>
                  </w:rPr>
                  <w:t>Compliant</w:t>
                </w:r>
              </w:sdtContent>
            </w:sdt>
            <w:r w:rsidR="00FA6467" w:rsidRPr="00996FAF">
              <w:rPr>
                <w:rFonts w:ascii="Arial" w:hAnsi="Arial" w:cs="Arial"/>
                <w:color w:val="0000FF"/>
              </w:rPr>
              <w:t xml:space="preserve"> </w:t>
            </w:r>
          </w:p>
        </w:tc>
      </w:tr>
      <w:tr w:rsidR="009C78E8" w14:paraId="03C8CBA6" w14:textId="77777777" w:rsidTr="009C78E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BDEA46"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D17703"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2CFAA65"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784E">
                  <w:rPr>
                    <w:rFonts w:ascii="Arial" w:hAnsi="Arial" w:cs="Arial"/>
                    <w:color w:val="auto"/>
                  </w:rPr>
                  <w:t>Non-compliant</w:t>
                </w:r>
              </w:sdtContent>
            </w:sdt>
            <w:r w:rsidR="00FA6467" w:rsidRPr="00996FAF">
              <w:rPr>
                <w:rFonts w:ascii="Arial" w:hAnsi="Arial" w:cs="Arial"/>
                <w:color w:val="0000FF"/>
              </w:rPr>
              <w:t xml:space="preserve"> </w:t>
            </w:r>
          </w:p>
        </w:tc>
      </w:tr>
    </w:tbl>
    <w:p w14:paraId="49394272" w14:textId="77777777" w:rsidR="00D10334" w:rsidRDefault="00FA6467" w:rsidP="00D10334">
      <w:pPr>
        <w:pStyle w:val="Heading20"/>
      </w:pPr>
      <w:r w:rsidRPr="00996FAF">
        <w:t>Findings</w:t>
      </w:r>
    </w:p>
    <w:p w14:paraId="34B6F086" w14:textId="77777777" w:rsidR="00AD3968" w:rsidRPr="00CF4FA4" w:rsidRDefault="00AD3968" w:rsidP="00CF4FA4">
      <w:pPr>
        <w:pStyle w:val="NormalArial"/>
      </w:pPr>
      <w:r w:rsidRPr="00CF4FA4">
        <w:t xml:space="preserve">I have assessed this Quality </w:t>
      </w:r>
      <w:r w:rsidR="000943B4" w:rsidRPr="00CF4FA4">
        <w:t>S</w:t>
      </w:r>
      <w:r w:rsidRPr="00CF4FA4">
        <w:t>tandard as non-compliant as I am satisfied the requirements 2(3)a,</w:t>
      </w:r>
      <w:r w:rsidR="000B582C" w:rsidRPr="00CF4FA4">
        <w:t xml:space="preserve"> </w:t>
      </w:r>
      <w:r w:rsidRPr="00CF4FA4">
        <w:t>2(3)b and 2(3)e and are non-compliant</w:t>
      </w:r>
      <w:r w:rsidR="00DE6093" w:rsidRPr="00CF4FA4">
        <w:t xml:space="preserve">: </w:t>
      </w:r>
    </w:p>
    <w:p w14:paraId="195CE46E" w14:textId="44C2CED1" w:rsidR="009939BB" w:rsidRPr="00CF4FA4" w:rsidRDefault="000B582C" w:rsidP="00CF4FA4">
      <w:pPr>
        <w:pStyle w:val="NormalArial"/>
      </w:pPr>
      <w:r w:rsidRPr="00CF4FA4">
        <w:t>R</w:t>
      </w:r>
      <w:r w:rsidR="00636B7B" w:rsidRPr="00CF4FA4">
        <w:t xml:space="preserve">isks are not </w:t>
      </w:r>
      <w:r w:rsidR="005411DB" w:rsidRPr="00CF4FA4">
        <w:t xml:space="preserve">always </w:t>
      </w:r>
      <w:r w:rsidR="00636B7B" w:rsidRPr="00CF4FA4">
        <w:t xml:space="preserve">effectively and accurately assessed and considered in care planning for </w:t>
      </w:r>
      <w:r w:rsidR="00EA2E98" w:rsidRPr="00CF4FA4">
        <w:t xml:space="preserve">some </w:t>
      </w:r>
      <w:r w:rsidR="00636B7B" w:rsidRPr="00CF4FA4">
        <w:t>consumers</w:t>
      </w:r>
      <w:r w:rsidR="0056158B" w:rsidRPr="00CF4FA4">
        <w:t>.</w:t>
      </w:r>
      <w:r w:rsidR="001F5087" w:rsidRPr="00CF4FA4">
        <w:t xml:space="preserve"> </w:t>
      </w:r>
      <w:r w:rsidR="008C4AFC" w:rsidRPr="00CF4FA4">
        <w:t>Inconsistent and conflicting information in assessments and care plans were found for three consumers</w:t>
      </w:r>
      <w:r w:rsidR="00676A0E" w:rsidRPr="00CF4FA4">
        <w:t xml:space="preserve"> who prefer not to observe health and safety recommendations</w:t>
      </w:r>
      <w:r w:rsidR="008C4AFC" w:rsidRPr="00CF4FA4">
        <w:t xml:space="preserve">. Significant </w:t>
      </w:r>
      <w:r w:rsidR="008C4AFC">
        <w:t>d</w:t>
      </w:r>
      <w:r w:rsidR="008C4AFC" w:rsidRPr="008C4AFC">
        <w:t>iscrepancies in information and missing assessments were found in many of the reviewed consumers’ care planning documentation</w:t>
      </w:r>
      <w:r w:rsidR="00CF4FA4">
        <w:t xml:space="preserve"> </w:t>
      </w:r>
      <w:r w:rsidR="00676A0E">
        <w:t>(including;</w:t>
      </w:r>
      <w:r w:rsidR="0065382A">
        <w:t xml:space="preserve"> behavioural support, </w:t>
      </w:r>
      <w:r w:rsidR="00676A0E">
        <w:t>pain management, catheter care, wound care, mobility/transfer requirements, and falls risk assessment</w:t>
      </w:r>
      <w:r w:rsidR="003030C6">
        <w:t>s</w:t>
      </w:r>
      <w:r w:rsidR="00676A0E">
        <w:t>).</w:t>
      </w:r>
      <w:r w:rsidR="008C4AFC">
        <w:t xml:space="preserve"> </w:t>
      </w:r>
      <w:r w:rsidR="00EA2E98" w:rsidRPr="008C4AFC">
        <w:t>T</w:t>
      </w:r>
      <w:r w:rsidR="0056158B" w:rsidRPr="008C4AFC">
        <w:t xml:space="preserve">he </w:t>
      </w:r>
      <w:r w:rsidR="009939BB" w:rsidRPr="008C4AFC">
        <w:t>service d</w:t>
      </w:r>
      <w:r w:rsidR="005C66AD" w:rsidRPr="008C4AFC">
        <w:t>oes not</w:t>
      </w:r>
      <w:r w:rsidR="0056158B" w:rsidRPr="008C4AFC">
        <w:t xml:space="preserve"> consistently </w:t>
      </w:r>
      <w:r w:rsidR="009939BB" w:rsidRPr="008C4AFC">
        <w:t>demonstrate that care and services were reviewed for effectiveness when circumstances change or when incidents occur</w:t>
      </w:r>
      <w:r w:rsidR="00EA2E98" w:rsidRPr="008C4AFC">
        <w:t>.</w:t>
      </w:r>
      <w:r w:rsidR="009939BB" w:rsidRPr="008C4AFC">
        <w:t xml:space="preserve"> Documentation showed not all incidents are recorded. </w:t>
      </w:r>
      <w:r w:rsidR="007574E2" w:rsidRPr="008C4AFC">
        <w:t>D</w:t>
      </w:r>
      <w:r w:rsidR="008C702E" w:rsidRPr="008C4AFC">
        <w:t>eterioration in condition was not identified or communicated in a timely or accurate manner for one consumer, who required hospital admission. Multiple pressure injuries were not fully documented, logged into incident report system and managed in a timely manner for one consumer.</w:t>
      </w:r>
      <w:r w:rsidR="007574E2" w:rsidRPr="008C4AFC">
        <w:t xml:space="preserve"> </w:t>
      </w:r>
      <w:r w:rsidR="008C702E" w:rsidRPr="008C4AFC">
        <w:t>Care and services, post fall, were not reviewed when circumstance</w:t>
      </w:r>
      <w:r w:rsidR="007574E2" w:rsidRPr="008C4AFC">
        <w:t>s</w:t>
      </w:r>
      <w:r w:rsidR="008C702E" w:rsidRPr="008C4AFC">
        <w:t xml:space="preserve"> changed for one consumer</w:t>
      </w:r>
      <w:r w:rsidR="008C4AFC">
        <w:t>.</w:t>
      </w:r>
      <w:r w:rsidR="008C702E" w:rsidRPr="008C702E">
        <w:t xml:space="preserve"> </w:t>
      </w:r>
    </w:p>
    <w:p w14:paraId="1BB42070" w14:textId="08490486" w:rsidR="008C702E" w:rsidRDefault="008C702E" w:rsidP="005F0B9D">
      <w:pPr>
        <w:pStyle w:val="NormalArial"/>
      </w:pPr>
      <w:r w:rsidRPr="008C702E">
        <w:t xml:space="preserve">In their response, the approved provider agreed with the Assessment Team findings for </w:t>
      </w:r>
      <w:r>
        <w:t>2</w:t>
      </w:r>
      <w:r w:rsidRPr="008C702E">
        <w:t>(</w:t>
      </w:r>
      <w:r>
        <w:t>3</w:t>
      </w:r>
      <w:r w:rsidRPr="008C702E">
        <w:t>)(</w:t>
      </w:r>
      <w:r>
        <w:t>a</w:t>
      </w:r>
      <w:r w:rsidRPr="008C702E">
        <w:t xml:space="preserve">) and </w:t>
      </w:r>
      <w:r>
        <w:t>2</w:t>
      </w:r>
      <w:r w:rsidRPr="008C702E">
        <w:t>(</w:t>
      </w:r>
      <w:r>
        <w:t>3</w:t>
      </w:r>
      <w:r w:rsidRPr="008C702E">
        <w:t>)</w:t>
      </w:r>
      <w:r>
        <w:t>(b) and</w:t>
      </w:r>
      <w:r w:rsidR="005A11EC">
        <w:t xml:space="preserve"> 2(3)</w:t>
      </w:r>
      <w:r w:rsidRPr="008C702E">
        <w:t>(d).</w:t>
      </w:r>
      <w:r w:rsidR="005A11EC">
        <w:t xml:space="preserve"> Detail</w:t>
      </w:r>
      <w:r w:rsidR="00EA2E98">
        <w:t>s</w:t>
      </w:r>
      <w:r w:rsidR="005A11EC">
        <w:t xml:space="preserve"> of action</w:t>
      </w:r>
      <w:r w:rsidR="00261DA7">
        <w:t>s</w:t>
      </w:r>
      <w:r w:rsidR="005A11EC">
        <w:t xml:space="preserve"> taken and planned were provided including;</w:t>
      </w:r>
      <w:r w:rsidRPr="008C702E">
        <w:t xml:space="preserve"> </w:t>
      </w:r>
      <w:r w:rsidR="005A11EC">
        <w:t xml:space="preserve">named residents </w:t>
      </w:r>
      <w:r w:rsidR="000943B4">
        <w:t xml:space="preserve">care plans </w:t>
      </w:r>
      <w:r w:rsidR="00EA2E98">
        <w:t xml:space="preserve">being reviewed, </w:t>
      </w:r>
      <w:r w:rsidR="005A11EC">
        <w:t>staff training</w:t>
      </w:r>
      <w:r w:rsidR="0065382A">
        <w:t xml:space="preserve"> and education</w:t>
      </w:r>
      <w:r w:rsidR="005A11EC">
        <w:t xml:space="preserve"> in </w:t>
      </w:r>
      <w:r w:rsidR="0065382A">
        <w:t xml:space="preserve">assessment, </w:t>
      </w:r>
      <w:r w:rsidR="005A11EC">
        <w:t>wound care</w:t>
      </w:r>
      <w:r w:rsidR="0065382A">
        <w:t>,</w:t>
      </w:r>
      <w:r w:rsidR="00CF4FA4">
        <w:t xml:space="preserve"> </w:t>
      </w:r>
      <w:r w:rsidR="0065382A">
        <w:lastRenderedPageBreak/>
        <w:t>and behavioural management</w:t>
      </w:r>
      <w:r w:rsidR="00EA2E98">
        <w:t>,</w:t>
      </w:r>
      <w:r w:rsidR="00C10831">
        <w:t xml:space="preserve"> engagement of</w:t>
      </w:r>
      <w:r w:rsidR="00EA2E98">
        <w:t xml:space="preserve"> </w:t>
      </w:r>
      <w:r w:rsidR="005A11EC">
        <w:t>wound care consultant</w:t>
      </w:r>
      <w:r w:rsidR="00C10831">
        <w:t xml:space="preserve">, </w:t>
      </w:r>
      <w:r w:rsidR="005A11EC">
        <w:t xml:space="preserve">reinforcement of reporting issues </w:t>
      </w:r>
      <w:r w:rsidR="00EA2E98">
        <w:t xml:space="preserve">or </w:t>
      </w:r>
      <w:r w:rsidR="005A11EC">
        <w:t>concerns at daily staff huddles</w:t>
      </w:r>
      <w:r w:rsidR="0065382A">
        <w:t xml:space="preserve"> and completion of missing assessments. </w:t>
      </w:r>
    </w:p>
    <w:p w14:paraId="684D1F4F" w14:textId="743F3B7A" w:rsidR="009939BB" w:rsidRDefault="005A11EC" w:rsidP="009939BB">
      <w:pPr>
        <w:pStyle w:val="NormalArial"/>
      </w:pPr>
      <w:r w:rsidRPr="005A11EC">
        <w:t>Whil</w:t>
      </w:r>
      <w:r w:rsidR="005C66AD">
        <w:t>e</w:t>
      </w:r>
      <w:r w:rsidRPr="005A11EC">
        <w:t xml:space="preserve"> I note the approved providers response, detailing the actions commenced and/or planned. The actions are not</w:t>
      </w:r>
      <w:r w:rsidR="00F15494">
        <w:t xml:space="preserve"> yet</w:t>
      </w:r>
      <w:r w:rsidRPr="005A11EC">
        <w:t xml:space="preserve"> fully implemented and evaluated</w:t>
      </w:r>
      <w:r w:rsidR="00F15494">
        <w:t xml:space="preserve"> for effectiveness</w:t>
      </w:r>
      <w:r w:rsidR="003030C6">
        <w:t xml:space="preserve"> and improvement</w:t>
      </w:r>
      <w:r w:rsidRPr="005A11EC">
        <w:t>.</w:t>
      </w:r>
      <w:r w:rsidR="007F0D83" w:rsidRPr="007F0D83">
        <w:t xml:space="preserve"> The evidence compiled by the Assessment Team persuasively demonstrates</w:t>
      </w:r>
      <w:r w:rsidR="003030C6">
        <w:t xml:space="preserve"> </w:t>
      </w:r>
      <w:r w:rsidR="007F0D83">
        <w:t>a</w:t>
      </w:r>
      <w:r w:rsidR="007F0D83" w:rsidRPr="007F0D83">
        <w:t>ssessment and planning</w:t>
      </w:r>
      <w:r w:rsidR="007F0D83">
        <w:t xml:space="preserve"> is not </w:t>
      </w:r>
      <w:r w:rsidR="003030C6">
        <w:t xml:space="preserve">always accurate or reflective of the consumer needs and preferences at the service. </w:t>
      </w:r>
      <w:r w:rsidR="005C66AD">
        <w:t>There</w:t>
      </w:r>
      <w:r w:rsidRPr="005A11EC">
        <w:t xml:space="preserve">fore, </w:t>
      </w:r>
      <w:r w:rsidR="005C66AD">
        <w:t xml:space="preserve">I </w:t>
      </w:r>
      <w:r w:rsidRPr="005A11EC">
        <w:t xml:space="preserve">find the service non-compliant with requirements </w:t>
      </w:r>
      <w:r w:rsidR="00F15494">
        <w:t>2</w:t>
      </w:r>
      <w:r w:rsidRPr="005A11EC">
        <w:t>(3)(</w:t>
      </w:r>
      <w:r w:rsidR="00F15494">
        <w:t>a</w:t>
      </w:r>
      <w:r w:rsidRPr="005A11EC">
        <w:t>)</w:t>
      </w:r>
      <w:r w:rsidR="00F15494">
        <w:t>, 2</w:t>
      </w:r>
      <w:r w:rsidRPr="005A11EC">
        <w:t>(3)(</w:t>
      </w:r>
      <w:r w:rsidR="00F15494">
        <w:t>b</w:t>
      </w:r>
      <w:r w:rsidRPr="005A11EC">
        <w:t>)</w:t>
      </w:r>
      <w:r w:rsidR="00F15494">
        <w:t xml:space="preserve"> and 2(3)(d)</w:t>
      </w:r>
      <w:r w:rsidRPr="005A11EC">
        <w:t>.</w:t>
      </w:r>
    </w:p>
    <w:p w14:paraId="71B7037F" w14:textId="77777777" w:rsidR="009939BB" w:rsidRDefault="00F15494" w:rsidP="009939BB">
      <w:pPr>
        <w:pStyle w:val="NormalArial"/>
      </w:pPr>
      <w:r w:rsidRPr="00F15494">
        <w:t>I am satisfied the t</w:t>
      </w:r>
      <w:r>
        <w:t>wo</w:t>
      </w:r>
      <w:r w:rsidRPr="00F15494">
        <w:t xml:space="preserve"> remaining requirements for Standard </w:t>
      </w:r>
      <w:r>
        <w:t>2</w:t>
      </w:r>
      <w:r w:rsidRPr="00F15494">
        <w:t xml:space="preserve"> Ongoing assessment and planning with consumers </w:t>
      </w:r>
      <w:r>
        <w:t>are compliant.</w:t>
      </w:r>
    </w:p>
    <w:p w14:paraId="150E0B43" w14:textId="77777777" w:rsidR="00F15494" w:rsidRDefault="00F15494" w:rsidP="00F15494">
      <w:pPr>
        <w:pStyle w:val="NormalArial"/>
      </w:pPr>
      <w:r w:rsidRPr="00F15494">
        <w:t>Most consumers and representatives confirmed their involvement and those they wish to be included in their assessment, care planning and review of their care and services</w:t>
      </w:r>
      <w:r>
        <w:t>.</w:t>
      </w:r>
      <w:r w:rsidRPr="00F15494">
        <w:t xml:space="preserve"> Care documentation showed evidence of communication with consumers, their representatives and recommendations from various health services</w:t>
      </w:r>
      <w:r>
        <w:t>.</w:t>
      </w:r>
      <w:r w:rsidRPr="00F15494">
        <w:t xml:space="preserve"> </w:t>
      </w:r>
    </w:p>
    <w:p w14:paraId="56D2C103" w14:textId="77777777" w:rsidR="00F15494" w:rsidRDefault="00F15494" w:rsidP="00F15494">
      <w:pPr>
        <w:pStyle w:val="NormalArial"/>
      </w:pPr>
      <w:r>
        <w:t>Most consumers and representatives expressed their overall satisfaction in the communication they receive about outcomes of assessment and care planning.</w:t>
      </w:r>
      <w:r w:rsidRPr="00F15494">
        <w:t xml:space="preserve"> Clinical staff and management said they constantly update consumers and representatives during reviews and copies of care plans are offered</w:t>
      </w:r>
      <w:r w:rsidR="000943B4">
        <w:t>.</w:t>
      </w:r>
    </w:p>
    <w:p w14:paraId="2CD14B25" w14:textId="77777777" w:rsidR="00D10334" w:rsidRPr="00441160" w:rsidRDefault="00FA6467" w:rsidP="00CE45EE">
      <w:pPr>
        <w:pStyle w:val="NormalArial"/>
        <w:rPr>
          <w:b/>
        </w:rPr>
      </w:pPr>
      <w:r w:rsidRPr="00996FAF">
        <w:br w:type="page"/>
      </w:r>
      <w:r w:rsidRPr="00441160">
        <w:rPr>
          <w:b/>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C78E8" w14:paraId="68456386"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43CA181" w14:textId="77777777" w:rsidR="00D10334" w:rsidRPr="00996FAF" w:rsidRDefault="00FA6467" w:rsidP="00D1033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0CD49D"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48EED50E"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7F960"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F6AEB7"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999052" w14:textId="77777777" w:rsidR="00D10334" w:rsidRPr="00996FAF" w:rsidRDefault="00FA6467" w:rsidP="00D1033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42A4EE" w14:textId="77777777" w:rsidR="00D10334" w:rsidRPr="00996FAF" w:rsidRDefault="00FA6467" w:rsidP="00D1033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BE2424" w14:textId="77777777" w:rsidR="00D10334" w:rsidRPr="00996FAF" w:rsidRDefault="00FA6467" w:rsidP="00D1033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7D3F35"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C684B">
                  <w:rPr>
                    <w:rFonts w:ascii="Arial" w:hAnsi="Arial" w:cs="Arial"/>
                    <w:color w:val="auto"/>
                  </w:rPr>
                  <w:t>Non-compliant</w:t>
                </w:r>
              </w:sdtContent>
            </w:sdt>
            <w:r w:rsidR="00FA6467" w:rsidRPr="00996FAF">
              <w:rPr>
                <w:rFonts w:ascii="Arial" w:hAnsi="Arial" w:cs="Arial"/>
                <w:color w:val="0000FF"/>
              </w:rPr>
              <w:t xml:space="preserve"> </w:t>
            </w:r>
          </w:p>
        </w:tc>
      </w:tr>
      <w:tr w:rsidR="009C78E8" w14:paraId="3C3DE05F"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05D38"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AB4ECBC"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9EAB565"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C684B">
                  <w:rPr>
                    <w:rFonts w:ascii="Arial" w:hAnsi="Arial" w:cs="Arial"/>
                    <w:color w:val="auto"/>
                  </w:rPr>
                  <w:t>Non-compliant</w:t>
                </w:r>
              </w:sdtContent>
            </w:sdt>
            <w:r w:rsidR="00FA6467" w:rsidRPr="00996FAF">
              <w:rPr>
                <w:rFonts w:ascii="Arial" w:hAnsi="Arial" w:cs="Arial"/>
                <w:color w:val="0000FF"/>
              </w:rPr>
              <w:t xml:space="preserve"> </w:t>
            </w:r>
          </w:p>
        </w:tc>
      </w:tr>
      <w:tr w:rsidR="009C78E8" w14:paraId="6524F54F"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57FF1" w14:textId="77777777" w:rsidR="00D10334" w:rsidRPr="00996FAF" w:rsidRDefault="00FA6467" w:rsidP="00D1033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9A1BD1" w14:textId="77777777" w:rsidR="00D10334" w:rsidRPr="00996FAF" w:rsidRDefault="00FA6467" w:rsidP="00D1033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429DD8B"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004C0">
                  <w:rPr>
                    <w:rFonts w:ascii="Arial" w:hAnsi="Arial" w:cs="Arial"/>
                    <w:color w:val="auto"/>
                  </w:rPr>
                  <w:t>Compliant</w:t>
                </w:r>
              </w:sdtContent>
            </w:sdt>
            <w:r w:rsidR="00FA6467" w:rsidRPr="00996FAF">
              <w:rPr>
                <w:rFonts w:ascii="Arial" w:hAnsi="Arial" w:cs="Arial"/>
                <w:color w:val="0000FF"/>
              </w:rPr>
              <w:t xml:space="preserve"> </w:t>
            </w:r>
          </w:p>
        </w:tc>
      </w:tr>
      <w:tr w:rsidR="009C78E8" w14:paraId="05CF1EF3"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3D368"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032125A"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F6CACE" w14:textId="77777777" w:rsidR="00D10334" w:rsidRPr="00996FAF" w:rsidRDefault="00EA3F9B" w:rsidP="00D1033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C684B">
                  <w:rPr>
                    <w:rFonts w:ascii="Arial" w:hAnsi="Arial" w:cs="Arial"/>
                    <w:color w:val="auto"/>
                  </w:rPr>
                  <w:t>Non-compliant</w:t>
                </w:r>
              </w:sdtContent>
            </w:sdt>
            <w:r w:rsidR="00FA6467" w:rsidRPr="00996FAF">
              <w:rPr>
                <w:rFonts w:ascii="Arial" w:hAnsi="Arial" w:cs="Arial"/>
                <w:color w:val="0000FF"/>
              </w:rPr>
              <w:t xml:space="preserve"> </w:t>
            </w:r>
          </w:p>
        </w:tc>
      </w:tr>
      <w:tr w:rsidR="009C78E8" w14:paraId="101A64B7"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30925"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1E2CB7A"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4A4C4B1"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C684B">
                  <w:rPr>
                    <w:rFonts w:ascii="Arial" w:hAnsi="Arial" w:cs="Arial"/>
                    <w:color w:val="auto"/>
                  </w:rPr>
                  <w:t>Non-compliant</w:t>
                </w:r>
              </w:sdtContent>
            </w:sdt>
            <w:r w:rsidR="00FA6467" w:rsidRPr="00996FAF">
              <w:rPr>
                <w:rFonts w:ascii="Arial" w:hAnsi="Arial" w:cs="Arial"/>
                <w:color w:val="0000FF"/>
              </w:rPr>
              <w:t xml:space="preserve"> </w:t>
            </w:r>
          </w:p>
        </w:tc>
      </w:tr>
      <w:tr w:rsidR="009C78E8" w14:paraId="0A6D3385"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66C9D"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8D19C5A"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C67EFF5"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C684B">
                  <w:rPr>
                    <w:rFonts w:ascii="Arial" w:hAnsi="Arial" w:cs="Arial"/>
                    <w:color w:val="auto"/>
                  </w:rPr>
                  <w:t>Compliant</w:t>
                </w:r>
              </w:sdtContent>
            </w:sdt>
            <w:r w:rsidR="00FA6467" w:rsidRPr="00996FAF">
              <w:rPr>
                <w:rFonts w:ascii="Arial" w:hAnsi="Arial" w:cs="Arial"/>
                <w:color w:val="0000FF"/>
              </w:rPr>
              <w:t xml:space="preserve"> </w:t>
            </w:r>
          </w:p>
        </w:tc>
      </w:tr>
      <w:tr w:rsidR="009C78E8" w14:paraId="759124B6"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E1A8F"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2D9DFE"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12DC09" w14:textId="77777777" w:rsidR="00D10334" w:rsidRPr="00996FAF" w:rsidRDefault="00FA6467" w:rsidP="00D1033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90190B" w14:textId="77777777" w:rsidR="00D10334" w:rsidRPr="00996FAF" w:rsidRDefault="00FA6467" w:rsidP="00D1033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1D7152"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C684B">
                  <w:rPr>
                    <w:rFonts w:ascii="Arial" w:hAnsi="Arial" w:cs="Arial"/>
                    <w:color w:val="auto"/>
                  </w:rPr>
                  <w:t>Compliant</w:t>
                </w:r>
              </w:sdtContent>
            </w:sdt>
            <w:r w:rsidR="00FA6467" w:rsidRPr="00996FAF">
              <w:rPr>
                <w:rFonts w:ascii="Arial" w:hAnsi="Arial" w:cs="Arial"/>
                <w:color w:val="0000FF"/>
              </w:rPr>
              <w:t xml:space="preserve"> </w:t>
            </w:r>
          </w:p>
        </w:tc>
      </w:tr>
    </w:tbl>
    <w:p w14:paraId="5C3A56B9" w14:textId="77777777" w:rsidR="00D10334" w:rsidRDefault="00FA6467" w:rsidP="00D10334">
      <w:pPr>
        <w:pStyle w:val="Heading20"/>
      </w:pPr>
      <w:r w:rsidRPr="00996FAF">
        <w:t>Findings</w:t>
      </w:r>
    </w:p>
    <w:p w14:paraId="451DD3BE" w14:textId="77777777" w:rsidR="007968C6" w:rsidRPr="00CF4FA4" w:rsidRDefault="007968C6" w:rsidP="005F0B9D">
      <w:pPr>
        <w:pStyle w:val="NormalArial"/>
      </w:pPr>
      <w:r w:rsidRPr="00CF4FA4">
        <w:t xml:space="preserve">I have assessed this Quality standard as non-compliant as I am satisfied the requirements </w:t>
      </w:r>
      <w:r w:rsidR="00F03012" w:rsidRPr="00CF4FA4">
        <w:t>3</w:t>
      </w:r>
      <w:r w:rsidRPr="00CF4FA4">
        <w:t>(3)</w:t>
      </w:r>
      <w:r w:rsidR="00F03012" w:rsidRPr="00CF4FA4">
        <w:t>(</w:t>
      </w:r>
      <w:r w:rsidRPr="00CF4FA4">
        <w:t>a</w:t>
      </w:r>
      <w:r w:rsidR="00F03012" w:rsidRPr="00CF4FA4">
        <w:t>)</w:t>
      </w:r>
      <w:r w:rsidRPr="00CF4FA4">
        <w:t>,</w:t>
      </w:r>
      <w:r w:rsidR="00F03012" w:rsidRPr="00CF4FA4">
        <w:t>3</w:t>
      </w:r>
      <w:r w:rsidRPr="00CF4FA4">
        <w:t>(3)</w:t>
      </w:r>
      <w:r w:rsidR="00F03012" w:rsidRPr="00CF4FA4">
        <w:t>(</w:t>
      </w:r>
      <w:r w:rsidRPr="00CF4FA4">
        <w:t>b</w:t>
      </w:r>
      <w:r w:rsidR="00F03012" w:rsidRPr="00CF4FA4">
        <w:t>), 3(3)(d) and 3</w:t>
      </w:r>
      <w:r w:rsidRPr="00CF4FA4">
        <w:t>(3)</w:t>
      </w:r>
      <w:r w:rsidR="00F03012" w:rsidRPr="00CF4FA4">
        <w:t>(</w:t>
      </w:r>
      <w:r w:rsidRPr="00CF4FA4">
        <w:t>e</w:t>
      </w:r>
      <w:r w:rsidR="00F03012" w:rsidRPr="00CF4FA4">
        <w:t>)</w:t>
      </w:r>
      <w:r w:rsidRPr="00CF4FA4">
        <w:t xml:space="preserve"> and are non-compliant:</w:t>
      </w:r>
    </w:p>
    <w:p w14:paraId="24510661" w14:textId="0DC5E20C" w:rsidR="002D2B4D" w:rsidRPr="00CF4FA4" w:rsidRDefault="00D431AA" w:rsidP="00874E32">
      <w:pPr>
        <w:pStyle w:val="NormalArial"/>
      </w:pPr>
      <w:r w:rsidRPr="00CF4FA4">
        <w:t>T</w:t>
      </w:r>
      <w:r w:rsidR="00C4796A" w:rsidRPr="00CF4FA4">
        <w:t xml:space="preserve">he Assessment Team found the service </w:t>
      </w:r>
      <w:r w:rsidR="005C66AD" w:rsidRPr="00CF4FA4">
        <w:t>d</w:t>
      </w:r>
      <w:r w:rsidR="00347EE0" w:rsidRPr="00CF4FA4">
        <w:t>oes</w:t>
      </w:r>
      <w:r w:rsidR="005C66AD" w:rsidRPr="00CF4FA4">
        <w:t xml:space="preserve"> not</w:t>
      </w:r>
      <w:r w:rsidR="00C4796A" w:rsidRPr="00CF4FA4">
        <w:t xml:space="preserve"> consistently demonstrate that each consumer receives clinical care that is effective, safe, and optimises their health and well-being.</w:t>
      </w:r>
      <w:r w:rsidR="00A5304C" w:rsidRPr="00A5304C">
        <w:t xml:space="preserve"> </w:t>
      </w:r>
      <w:r w:rsidR="00A5304C" w:rsidRPr="00CF4FA4">
        <w:t>Care planning and clinical documentation did not consistently indicate monitoring and evaluation of the effectiveness of pain and wound management, the effectiveness of the use of ‘as needed’ PRN pain medication, and assessment of the need for environmental restrictive practice. Assessment</w:t>
      </w:r>
      <w:r w:rsidR="00C4796A" w:rsidRPr="00CF4FA4">
        <w:t xml:space="preserve"> and planning including considerations of risks was inconsistent with one consumer in regard </w:t>
      </w:r>
      <w:r w:rsidR="00E470CB" w:rsidRPr="00CF4FA4">
        <w:t xml:space="preserve">to </w:t>
      </w:r>
      <w:r w:rsidR="00C4796A" w:rsidRPr="00CF4FA4">
        <w:t xml:space="preserve">mobilisation. </w:t>
      </w:r>
    </w:p>
    <w:p w14:paraId="42E616C7" w14:textId="65F52243" w:rsidR="00EB7BE9" w:rsidRPr="00CF4FA4" w:rsidRDefault="00F004C0" w:rsidP="00CF4FA4">
      <w:pPr>
        <w:pStyle w:val="NormalArial"/>
      </w:pPr>
      <w:r w:rsidRPr="00CF4FA4">
        <w:t>The service d</w:t>
      </w:r>
      <w:r w:rsidR="005C66AD" w:rsidRPr="00CF4FA4">
        <w:t>oes not</w:t>
      </w:r>
      <w:r w:rsidRPr="00CF4FA4">
        <w:t xml:space="preserve"> </w:t>
      </w:r>
      <w:r w:rsidR="00D431AA" w:rsidRPr="00CF4FA4">
        <w:t>consistently</w:t>
      </w:r>
      <w:r w:rsidRPr="00CF4FA4">
        <w:t xml:space="preserve"> demonstrate effective management of responsive behaviours, diabetes management and pressure injuries for consumers with high risks. This resulted in some consumers sustaining deterioration of pressure injuries, staff being physically assaulted, and consumers placed at risk of a physical assault. Staff were able to identify high risks </w:t>
      </w:r>
      <w:r w:rsidR="001940A5" w:rsidRPr="00CF4FA4">
        <w:lastRenderedPageBreak/>
        <w:t>consumers;</w:t>
      </w:r>
      <w:r w:rsidRPr="00CF4FA4">
        <w:t xml:space="preserve"> however, they were not able to describe effective ways to mitigate the risks. Care planning documents did not always exhibit processes to manage risks to consumers. Incidents </w:t>
      </w:r>
      <w:r w:rsidR="000943B4" w:rsidRPr="00CF4FA4">
        <w:t xml:space="preserve">were </w:t>
      </w:r>
      <w:r w:rsidRPr="00CF4FA4">
        <w:t xml:space="preserve">not always logged, investigated thoroughly, and analysed for trends with actions implemented to minimise a recurrence. </w:t>
      </w:r>
      <w:r w:rsidR="00EB7BE9" w:rsidRPr="00CF4FA4">
        <w:t>Multiple pressure injuries were not all documented, logged into incident report system and managed in a timely manner for one consumer</w:t>
      </w:r>
      <w:r w:rsidR="00347EE0" w:rsidRPr="00CF4FA4">
        <w:t>. I</w:t>
      </w:r>
      <w:r w:rsidR="00EB7BE9" w:rsidRPr="00CF4FA4">
        <w:t>nconsist</w:t>
      </w:r>
      <w:r w:rsidR="00347EE0" w:rsidRPr="00CF4FA4">
        <w:t>ent incident reporting for</w:t>
      </w:r>
      <w:r w:rsidR="00EB7BE9" w:rsidRPr="00CF4FA4">
        <w:t xml:space="preserve"> aggressive behaviour</w:t>
      </w:r>
      <w:r w:rsidR="00347EE0" w:rsidRPr="00CF4FA4">
        <w:t xml:space="preserve"> was </w:t>
      </w:r>
      <w:r w:rsidR="008C1980" w:rsidRPr="00CF4FA4">
        <w:t>identified</w:t>
      </w:r>
      <w:r w:rsidR="00347EE0" w:rsidRPr="00CF4FA4">
        <w:t xml:space="preserve"> for one consumer. This consumers’ </w:t>
      </w:r>
      <w:r w:rsidR="00EB7BE9" w:rsidRPr="00CF4FA4">
        <w:t>behaviour support plan</w:t>
      </w:r>
      <w:r w:rsidR="00347EE0" w:rsidRPr="00CF4FA4">
        <w:t xml:space="preserve"> was</w:t>
      </w:r>
      <w:r w:rsidR="00EB7BE9" w:rsidRPr="00CF4FA4">
        <w:t xml:space="preserve"> not reviewed to assess effectiveness of documented strategies</w:t>
      </w:r>
      <w:r w:rsidR="00347EE0" w:rsidRPr="00CF4FA4">
        <w:t>.</w:t>
      </w:r>
    </w:p>
    <w:p w14:paraId="7EBB563C" w14:textId="77777777" w:rsidR="00A5304C" w:rsidRPr="00CF4FA4" w:rsidRDefault="00F004C0" w:rsidP="00CF4FA4">
      <w:pPr>
        <w:pStyle w:val="NormalArial"/>
      </w:pPr>
      <w:r w:rsidRPr="00CF4FA4">
        <w:t xml:space="preserve">Care documentation did not always reflect the timely identification of, and response to changes in the health status of the consumers who experienced deterioration in function or condition. </w:t>
      </w:r>
      <w:r w:rsidR="00F03012" w:rsidRPr="00CF4FA4">
        <w:t>S</w:t>
      </w:r>
      <w:r w:rsidRPr="00CF4FA4">
        <w:t xml:space="preserve">taff were unable to demonstrate early recognition, reporting, documentation, and response to ongoing escalation of responsive behaviours, wound deterioration and urinary catheter management. </w:t>
      </w:r>
    </w:p>
    <w:p w14:paraId="1FBD37FB" w14:textId="71A12AF4" w:rsidR="00D431AA" w:rsidRPr="00CF4FA4" w:rsidRDefault="00F004C0" w:rsidP="00CF4FA4">
      <w:pPr>
        <w:pStyle w:val="NormalArial"/>
      </w:pPr>
      <w:r w:rsidRPr="00CF4FA4">
        <w:t xml:space="preserve">The service was not able to demonstrate that information about the consumers’ changes in condition, needs and preferences were consistently documented in a timely manner in their care planning documentation. </w:t>
      </w:r>
      <w:r w:rsidR="00F03012" w:rsidRPr="00CF4FA4">
        <w:t>S</w:t>
      </w:r>
      <w:r w:rsidRPr="00CF4FA4">
        <w:t>taff interviewed and clinical documentation did not reflect updated information about the changes in consumers’ conditions and functions.</w:t>
      </w:r>
      <w:r w:rsidR="00443CC6" w:rsidRPr="00443CC6">
        <w:t xml:space="preserve"> </w:t>
      </w:r>
      <w:r w:rsidR="00A5304C" w:rsidRPr="00CF4FA4">
        <w:t>Some s</w:t>
      </w:r>
      <w:r w:rsidR="00443CC6" w:rsidRPr="00CF4FA4">
        <w:t xml:space="preserve">taff </w:t>
      </w:r>
      <w:r w:rsidR="00A5304C" w:rsidRPr="00CF4FA4">
        <w:t xml:space="preserve">said they often start a shift without an updated handover, </w:t>
      </w:r>
      <w:r w:rsidR="00443CC6" w:rsidRPr="00CF4FA4">
        <w:t xml:space="preserve">as </w:t>
      </w:r>
      <w:r w:rsidR="00A5304C" w:rsidRPr="00CF4FA4">
        <w:t xml:space="preserve">staff are </w:t>
      </w:r>
      <w:r w:rsidR="00443CC6" w:rsidRPr="00CF4FA4">
        <w:t xml:space="preserve">already busy attending </w:t>
      </w:r>
      <w:r w:rsidR="00A5304C" w:rsidRPr="00CF4FA4">
        <w:t xml:space="preserve">to other consumers. </w:t>
      </w:r>
      <w:r w:rsidR="00EB7BE9" w:rsidRPr="001940A5">
        <w:t>Cathe</w:t>
      </w:r>
      <w:r w:rsidR="008C6017" w:rsidRPr="001940A5">
        <w:t>te</w:t>
      </w:r>
      <w:r w:rsidR="00EB7BE9" w:rsidRPr="001940A5">
        <w:t>r care issues were not accurately documented or attended to in a timely manner for one consumer</w:t>
      </w:r>
      <w:r w:rsidR="001940A5" w:rsidRPr="001940A5">
        <w:t xml:space="preserve">. </w:t>
      </w:r>
      <w:r w:rsidR="00EB7BE9" w:rsidRPr="001940A5">
        <w:t xml:space="preserve">Deficiencies in communication </w:t>
      </w:r>
      <w:r w:rsidR="008C1980">
        <w:t xml:space="preserve">occurred during a </w:t>
      </w:r>
      <w:r w:rsidR="00EB7BE9" w:rsidRPr="001940A5">
        <w:t>hospital transfer for one consumer.</w:t>
      </w:r>
    </w:p>
    <w:p w14:paraId="1C69ADB2" w14:textId="1B4727B7" w:rsidR="00D431AA" w:rsidRPr="008C6017" w:rsidRDefault="00D431AA" w:rsidP="00D431AA">
      <w:pPr>
        <w:pStyle w:val="NormalArial"/>
      </w:pPr>
      <w:r w:rsidRPr="008C6017">
        <w:t xml:space="preserve">In their response, the approved provider </w:t>
      </w:r>
      <w:r w:rsidR="008C1980">
        <w:t xml:space="preserve">acknowledged and </w:t>
      </w:r>
      <w:r w:rsidRPr="008C6017">
        <w:t>agreed with the Assessment Team findings for 3(3)(a)</w:t>
      </w:r>
      <w:r w:rsidR="008C1980">
        <w:t xml:space="preserve">, </w:t>
      </w:r>
      <w:r w:rsidRPr="008C6017">
        <w:t>3(3)(b)</w:t>
      </w:r>
      <w:r w:rsidR="00F03012" w:rsidRPr="008C6017">
        <w:t xml:space="preserve">, </w:t>
      </w:r>
      <w:r w:rsidRPr="008C6017">
        <w:t>3(3)(d)</w:t>
      </w:r>
      <w:r w:rsidR="00F03012" w:rsidRPr="008C6017">
        <w:t xml:space="preserve"> and 3(3)(e)</w:t>
      </w:r>
      <w:r w:rsidRPr="008C6017">
        <w:t xml:space="preserve">. </w:t>
      </w:r>
      <w:r w:rsidR="008C6017">
        <w:t>They provided details of the actions already taken and planned to address the deficits found, including</w:t>
      </w:r>
      <w:r w:rsidR="002C1C5A">
        <w:t xml:space="preserve">; </w:t>
      </w:r>
      <w:r w:rsidR="008C6017">
        <w:t>education sessions</w:t>
      </w:r>
      <w:r w:rsidR="00E470CB">
        <w:t xml:space="preserve"> in pain, wound care and responsive behaviours, </w:t>
      </w:r>
      <w:r w:rsidR="008C6017">
        <w:t xml:space="preserve">review of named consumers care </w:t>
      </w:r>
      <w:r w:rsidR="00E470CB">
        <w:t>plans, and</w:t>
      </w:r>
      <w:r w:rsidR="008C6017">
        <w:t xml:space="preserve"> undertaking spot checks.</w:t>
      </w:r>
    </w:p>
    <w:p w14:paraId="1D3948A7" w14:textId="1B501CE9" w:rsidR="00F03012" w:rsidRPr="008C6017" w:rsidRDefault="00D431AA" w:rsidP="00D431AA">
      <w:pPr>
        <w:pStyle w:val="NormalArial"/>
      </w:pPr>
      <w:r w:rsidRPr="008C6017">
        <w:t>Whil</w:t>
      </w:r>
      <w:r w:rsidR="002C1C5A">
        <w:t>e</w:t>
      </w:r>
      <w:r w:rsidR="00E470CB">
        <w:t xml:space="preserve"> </w:t>
      </w:r>
      <w:r w:rsidRPr="008C6017">
        <w:t>I note the approved providers response</w:t>
      </w:r>
      <w:r w:rsidR="00E470CB">
        <w:t xml:space="preserve"> to the Assessment Team report</w:t>
      </w:r>
      <w:r w:rsidRPr="008C6017">
        <w:t>, detailing the actions commenced and</w:t>
      </w:r>
      <w:r w:rsidR="00F03012" w:rsidRPr="008C6017">
        <w:t xml:space="preserve"> </w:t>
      </w:r>
      <w:r w:rsidRPr="008C6017">
        <w:t>planned. The</w:t>
      </w:r>
      <w:r w:rsidR="00E470CB">
        <w:t>se</w:t>
      </w:r>
      <w:r w:rsidRPr="008C6017">
        <w:t xml:space="preserve"> actions are not yet </w:t>
      </w:r>
      <w:r w:rsidR="00E470CB">
        <w:t xml:space="preserve">fully </w:t>
      </w:r>
      <w:r w:rsidRPr="008C6017">
        <w:t>implemented</w:t>
      </w:r>
      <w:r w:rsidR="00723A1B">
        <w:t xml:space="preserve"> and </w:t>
      </w:r>
      <w:r w:rsidRPr="008C6017">
        <w:t>evaluated for effectiveness.</w:t>
      </w:r>
      <w:r w:rsidR="00E470CB" w:rsidRPr="00E470CB">
        <w:t xml:space="preserve"> </w:t>
      </w:r>
      <w:r w:rsidR="000A153C">
        <w:t xml:space="preserve">The approved provider is still undertaking improvements and I encourage them to embed these improvements into their usual practice. </w:t>
      </w:r>
      <w:r w:rsidR="00E470CB" w:rsidRPr="00E470CB">
        <w:t xml:space="preserve">The evidence </w:t>
      </w:r>
      <w:r w:rsidR="00E470CB">
        <w:t>presented</w:t>
      </w:r>
      <w:r w:rsidR="00E470CB" w:rsidRPr="00E470CB">
        <w:t xml:space="preserve"> by the Assessment Team persuasively demonstrates</w:t>
      </w:r>
      <w:r w:rsidR="00E470CB">
        <w:t xml:space="preserve"> there are significant deficits in clinical and personal care at the Service.</w:t>
      </w:r>
      <w:r w:rsidRPr="008C6017">
        <w:t xml:space="preserve"> </w:t>
      </w:r>
      <w:r w:rsidR="00E470CB">
        <w:t>T</w:t>
      </w:r>
      <w:r w:rsidRPr="008C6017">
        <w:t>herefore,</w:t>
      </w:r>
      <w:r w:rsidR="00E470CB">
        <w:t xml:space="preserve"> I </w:t>
      </w:r>
      <w:r w:rsidRPr="008C6017">
        <w:t xml:space="preserve">find the service non-compliant with requirements </w:t>
      </w:r>
      <w:r w:rsidR="00F03012" w:rsidRPr="008C6017">
        <w:t>3</w:t>
      </w:r>
      <w:r w:rsidRPr="008C6017">
        <w:t>(3)(a),</w:t>
      </w:r>
      <w:r w:rsidR="00BE6740">
        <w:t xml:space="preserve"> </w:t>
      </w:r>
      <w:r w:rsidR="00F03012" w:rsidRPr="008C6017">
        <w:t>3</w:t>
      </w:r>
      <w:r w:rsidRPr="008C6017">
        <w:t>(3)(b)</w:t>
      </w:r>
      <w:r w:rsidR="00F03012" w:rsidRPr="008C6017">
        <w:t>, 3</w:t>
      </w:r>
      <w:r w:rsidRPr="008C6017">
        <w:t>(3)(d)</w:t>
      </w:r>
      <w:r w:rsidR="00F03012" w:rsidRPr="008C6017">
        <w:t xml:space="preserve"> and 3(3)(e)</w:t>
      </w:r>
      <w:r w:rsidRPr="008C6017">
        <w:t>.</w:t>
      </w:r>
    </w:p>
    <w:p w14:paraId="39A4F0FB" w14:textId="3517FD1E" w:rsidR="00D10334" w:rsidRDefault="00F03012" w:rsidP="00D431AA">
      <w:pPr>
        <w:pStyle w:val="NormalArial"/>
      </w:pPr>
      <w:r w:rsidRPr="00F03012">
        <w:t xml:space="preserve">I am satisfied the </w:t>
      </w:r>
      <w:r>
        <w:t>t</w:t>
      </w:r>
      <w:r w:rsidR="00941A53">
        <w:t>hree</w:t>
      </w:r>
      <w:r w:rsidRPr="00F03012">
        <w:t xml:space="preserve"> remaining requirements for Standard </w:t>
      </w:r>
      <w:r>
        <w:t>3</w:t>
      </w:r>
      <w:r w:rsidRPr="00F03012">
        <w:t xml:space="preserve"> Personal care and clinical care</w:t>
      </w:r>
      <w:r>
        <w:t xml:space="preserve"> are compliant:</w:t>
      </w:r>
    </w:p>
    <w:p w14:paraId="07BD9D83" w14:textId="77777777" w:rsidR="00F03012" w:rsidRDefault="00F03012" w:rsidP="00D431AA">
      <w:pPr>
        <w:pStyle w:val="NormalArial"/>
      </w:pPr>
      <w:r w:rsidRPr="00F03012">
        <w:t>Consumers and representatives confirmed that staff consult with them in relation to the consumer’s needs, goals and preferences when nearing the end of life.</w:t>
      </w:r>
    </w:p>
    <w:p w14:paraId="10505347" w14:textId="77777777" w:rsidR="00F03012" w:rsidRDefault="00F03012" w:rsidP="00D431AA">
      <w:pPr>
        <w:pStyle w:val="NormalArial"/>
      </w:pPr>
      <w:r w:rsidRPr="00F03012">
        <w:t>Representatives confirmed their satisfaction with the referral system in place for consumers to be reviewed by other organisations and providers of care and service.</w:t>
      </w:r>
    </w:p>
    <w:p w14:paraId="74979678" w14:textId="77777777" w:rsidR="00F03012" w:rsidRDefault="00F03012" w:rsidP="00D431AA">
      <w:pPr>
        <w:pStyle w:val="NormalArial"/>
      </w:pPr>
      <w:r w:rsidRPr="00F03012">
        <w:t>The service has implemented a robust system to ensure the safety of consumers from acute respiratory infections.</w:t>
      </w:r>
    </w:p>
    <w:p w14:paraId="0789A35D" w14:textId="77777777" w:rsidR="00CF4FA4" w:rsidRDefault="00CF4FA4" w:rsidP="00D10334">
      <w:pPr>
        <w:pStyle w:val="Heading1"/>
        <w:spacing w:before="120" w:after="240" w:line="22" w:lineRule="atLeast"/>
        <w:rPr>
          <w:rFonts w:ascii="Arial" w:hAnsi="Arial" w:cs="Arial"/>
        </w:rPr>
      </w:pPr>
      <w:r>
        <w:rPr>
          <w:rFonts w:ascii="Arial" w:hAnsi="Arial" w:cs="Arial"/>
        </w:rPr>
        <w:br w:type="page"/>
      </w:r>
    </w:p>
    <w:p w14:paraId="5DA5FC5F" w14:textId="3A8E7E22" w:rsidR="00D10334" w:rsidRPr="00996FAF" w:rsidRDefault="00FA6467" w:rsidP="00D1033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C78E8" w14:paraId="27704B36"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3CFC378" w14:textId="77777777" w:rsidR="00D10334" w:rsidRPr="00996FAF" w:rsidRDefault="00FA6467" w:rsidP="00D1033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8AAF35"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1198C74F"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230FC"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1DE945"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38ADEF9"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45E4">
                  <w:rPr>
                    <w:rFonts w:ascii="Arial" w:hAnsi="Arial" w:cs="Arial"/>
                    <w:color w:val="auto"/>
                  </w:rPr>
                  <w:t>Compliant</w:t>
                </w:r>
              </w:sdtContent>
            </w:sdt>
            <w:r w:rsidR="00FA6467" w:rsidRPr="00996FAF">
              <w:rPr>
                <w:rFonts w:ascii="Arial" w:hAnsi="Arial" w:cs="Arial"/>
                <w:color w:val="0000FF"/>
              </w:rPr>
              <w:t xml:space="preserve"> </w:t>
            </w:r>
          </w:p>
        </w:tc>
      </w:tr>
      <w:tr w:rsidR="009C78E8" w14:paraId="2DFFFC77"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2D4CD"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4A91AB"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3C314C1"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45E4">
                  <w:rPr>
                    <w:rFonts w:ascii="Arial" w:hAnsi="Arial" w:cs="Arial"/>
                    <w:color w:val="auto"/>
                  </w:rPr>
                  <w:t>Compliant</w:t>
                </w:r>
              </w:sdtContent>
            </w:sdt>
            <w:r w:rsidR="00FA6467" w:rsidRPr="00996FAF">
              <w:rPr>
                <w:rFonts w:ascii="Arial" w:hAnsi="Arial" w:cs="Arial"/>
                <w:color w:val="0000FF"/>
              </w:rPr>
              <w:t xml:space="preserve"> </w:t>
            </w:r>
          </w:p>
        </w:tc>
      </w:tr>
      <w:tr w:rsidR="009C78E8" w14:paraId="69FDB443"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853E97"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2BF0D22"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67A8DF" w14:textId="77777777" w:rsidR="00D10334" w:rsidRPr="00996FAF" w:rsidRDefault="00FA6467" w:rsidP="00D1033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C62C7C" w14:textId="77777777" w:rsidR="00D10334" w:rsidRPr="00996FAF" w:rsidRDefault="00FA6467" w:rsidP="00D1033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A550BC" w14:textId="77777777" w:rsidR="00D10334" w:rsidRPr="00996FAF" w:rsidRDefault="00FA6467" w:rsidP="00D1033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3172546"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004C0">
                  <w:rPr>
                    <w:rFonts w:ascii="Arial" w:hAnsi="Arial" w:cs="Arial"/>
                    <w:color w:val="auto"/>
                  </w:rPr>
                  <w:t>Non-compliant</w:t>
                </w:r>
              </w:sdtContent>
            </w:sdt>
            <w:r w:rsidR="00FA6467" w:rsidRPr="00996FAF">
              <w:rPr>
                <w:rFonts w:ascii="Arial" w:hAnsi="Arial" w:cs="Arial"/>
                <w:color w:val="0000FF"/>
              </w:rPr>
              <w:t xml:space="preserve"> </w:t>
            </w:r>
          </w:p>
        </w:tc>
      </w:tr>
      <w:tr w:rsidR="009C78E8" w14:paraId="7D77F281"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F95345"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FC4B3E"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DF66D0" w14:textId="77777777" w:rsidR="00D10334" w:rsidRPr="00996FAF" w:rsidRDefault="00EA3F9B" w:rsidP="00D1033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45E4">
                  <w:rPr>
                    <w:rFonts w:ascii="Arial" w:hAnsi="Arial" w:cs="Arial"/>
                    <w:color w:val="auto"/>
                  </w:rPr>
                  <w:t>Non-compliant</w:t>
                </w:r>
              </w:sdtContent>
            </w:sdt>
            <w:r w:rsidR="00FA6467" w:rsidRPr="00996FAF">
              <w:rPr>
                <w:rFonts w:ascii="Arial" w:hAnsi="Arial" w:cs="Arial"/>
                <w:color w:val="0000FF"/>
              </w:rPr>
              <w:t xml:space="preserve"> </w:t>
            </w:r>
          </w:p>
        </w:tc>
      </w:tr>
      <w:tr w:rsidR="009C78E8" w14:paraId="38028D90"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F40DC"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1883DD1"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2B86B8B" w14:textId="77777777" w:rsidR="00D10334" w:rsidRPr="00996FAF" w:rsidRDefault="00EA3F9B" w:rsidP="00D1033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45E4">
                  <w:rPr>
                    <w:rFonts w:ascii="Arial" w:hAnsi="Arial" w:cs="Arial"/>
                    <w:color w:val="auto"/>
                  </w:rPr>
                  <w:t>Compliant</w:t>
                </w:r>
              </w:sdtContent>
            </w:sdt>
            <w:r w:rsidR="00FA6467" w:rsidRPr="00996FAF">
              <w:rPr>
                <w:rFonts w:ascii="Arial" w:hAnsi="Arial" w:cs="Arial"/>
                <w:color w:val="0000FF"/>
              </w:rPr>
              <w:t xml:space="preserve"> </w:t>
            </w:r>
          </w:p>
        </w:tc>
      </w:tr>
      <w:tr w:rsidR="009C78E8" w14:paraId="5AE9D204"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D8D86"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2B4112"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6C1EE2"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45E4">
                  <w:rPr>
                    <w:rFonts w:ascii="Arial" w:hAnsi="Arial" w:cs="Arial"/>
                    <w:color w:val="auto"/>
                  </w:rPr>
                  <w:t>Compliant</w:t>
                </w:r>
              </w:sdtContent>
            </w:sdt>
            <w:r w:rsidR="00FA6467" w:rsidRPr="00996FAF">
              <w:rPr>
                <w:rFonts w:ascii="Arial" w:hAnsi="Arial" w:cs="Arial"/>
                <w:color w:val="0000FF"/>
              </w:rPr>
              <w:t xml:space="preserve"> </w:t>
            </w:r>
          </w:p>
        </w:tc>
      </w:tr>
      <w:tr w:rsidR="009C78E8" w14:paraId="2B7B8950"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ABE7D"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DDAB5DA"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A7F2A02"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45E4">
                  <w:rPr>
                    <w:rFonts w:ascii="Arial" w:hAnsi="Arial" w:cs="Arial"/>
                    <w:color w:val="auto"/>
                  </w:rPr>
                  <w:t>Compliant</w:t>
                </w:r>
              </w:sdtContent>
            </w:sdt>
            <w:r w:rsidR="00FA6467" w:rsidRPr="00996FAF">
              <w:rPr>
                <w:rFonts w:ascii="Arial" w:hAnsi="Arial" w:cs="Arial"/>
                <w:color w:val="0000FF"/>
              </w:rPr>
              <w:t xml:space="preserve"> </w:t>
            </w:r>
          </w:p>
        </w:tc>
      </w:tr>
    </w:tbl>
    <w:p w14:paraId="3D4F7BD5" w14:textId="77777777" w:rsidR="00D10334" w:rsidRDefault="00FA6467" w:rsidP="00D10334">
      <w:pPr>
        <w:pStyle w:val="Heading20"/>
      </w:pPr>
      <w:r w:rsidRPr="00996FAF">
        <w:t>Findings</w:t>
      </w:r>
    </w:p>
    <w:p w14:paraId="2D4E75F1" w14:textId="77777777" w:rsidR="00BD4262" w:rsidRDefault="00117905" w:rsidP="008C623A">
      <w:pPr>
        <w:pStyle w:val="NormalArial"/>
      </w:pPr>
      <w:r>
        <w:t xml:space="preserve">This Quality Standard </w:t>
      </w:r>
      <w:r w:rsidR="00BD4262">
        <w:t xml:space="preserve">is </w:t>
      </w:r>
      <w:r>
        <w:t>non-compliant as I am satisfied requirement</w:t>
      </w:r>
      <w:r w:rsidR="00BD4262">
        <w:t>s</w:t>
      </w:r>
      <w:r>
        <w:t xml:space="preserve"> </w:t>
      </w:r>
      <w:r w:rsidR="00F004C0">
        <w:t>4</w:t>
      </w:r>
      <w:r>
        <w:t>(3)</w:t>
      </w:r>
      <w:r w:rsidR="00F004C0">
        <w:t>c</w:t>
      </w:r>
      <w:r>
        <w:t xml:space="preserve"> and 4(</w:t>
      </w:r>
      <w:r w:rsidR="00116497">
        <w:t>3)</w:t>
      </w:r>
      <w:r>
        <w:t>d are</w:t>
      </w:r>
      <w:r w:rsidR="00BD4262">
        <w:t xml:space="preserve"> non-compliant:</w:t>
      </w:r>
    </w:p>
    <w:p w14:paraId="0A56A855" w14:textId="4617AD88" w:rsidR="00F004C0" w:rsidRPr="008C623A" w:rsidRDefault="00BD4262" w:rsidP="008C623A">
      <w:pPr>
        <w:pStyle w:val="NormalArial"/>
      </w:pPr>
      <w:r w:rsidRPr="008C623A">
        <w:t>In regard to 4(3)</w:t>
      </w:r>
      <w:r w:rsidR="00A30C88" w:rsidRPr="008C623A">
        <w:t>(</w:t>
      </w:r>
      <w:r w:rsidRPr="008C623A">
        <w:t>c</w:t>
      </w:r>
      <w:r w:rsidR="00A30C88" w:rsidRPr="008C623A">
        <w:t>)</w:t>
      </w:r>
      <w:r w:rsidRPr="008C623A">
        <w:t xml:space="preserve"> the Assessment Team found t</w:t>
      </w:r>
      <w:r w:rsidR="00F004C0" w:rsidRPr="008C623A">
        <w:t xml:space="preserve">he service does not </w:t>
      </w:r>
      <w:r w:rsidR="005B5A65" w:rsidRPr="008C623A">
        <w:t xml:space="preserve">consistently </w:t>
      </w:r>
      <w:r w:rsidR="00F004C0" w:rsidRPr="008C623A">
        <w:t>ensure services and supports for daily living assist all consumers to do things of interest to them and participate within the service and in the community. Consumers that choose to spend time in their rooms are not provided with one-on-one support</w:t>
      </w:r>
      <w:r w:rsidRPr="008C623A">
        <w:t xml:space="preserve">. </w:t>
      </w:r>
      <w:r w:rsidR="00F004C0" w:rsidRPr="008C623A">
        <w:t>Staff said there is a lack of stimulation for consumers with sensory loss.</w:t>
      </w:r>
      <w:r w:rsidR="00CC171D">
        <w:t xml:space="preserve"> </w:t>
      </w:r>
      <w:r w:rsidR="00CC171D" w:rsidRPr="008C623A">
        <w:t xml:space="preserve">The Assessment Team observed on multiple occasions consumers sitting in the lounge area without any activity taking place. Staff said they do not have time to spend enough time having conversations with consumers as they are too busy. </w:t>
      </w:r>
      <w:r w:rsidR="00F004C0" w:rsidRPr="008C623A">
        <w:t>Leisure and lifestyle staff described the development of the activity schedule with consumer input and review of participation levels, however, the schedule does not provide for the interests of all consumers residing at the service.</w:t>
      </w:r>
    </w:p>
    <w:p w14:paraId="3984755C" w14:textId="4CBF8B4B" w:rsidR="007939FC" w:rsidRPr="008C623A" w:rsidRDefault="007939FC" w:rsidP="008C623A">
      <w:pPr>
        <w:pStyle w:val="NormalArial"/>
      </w:pPr>
      <w:r w:rsidRPr="008C623A">
        <w:t>In regard to 4(3)</w:t>
      </w:r>
      <w:r w:rsidR="005E1D8A" w:rsidRPr="008C623A">
        <w:t>(</w:t>
      </w:r>
      <w:r w:rsidRPr="008C623A">
        <w:t>d</w:t>
      </w:r>
      <w:r w:rsidR="005E1D8A" w:rsidRPr="008C623A">
        <w:t>)</w:t>
      </w:r>
      <w:r w:rsidR="002B3914" w:rsidRPr="008C623A">
        <w:t xml:space="preserve"> </w:t>
      </w:r>
      <w:r w:rsidRPr="008C623A">
        <w:t xml:space="preserve">information included in care plans is </w:t>
      </w:r>
      <w:r w:rsidR="00730EE1" w:rsidRPr="008C623A">
        <w:t xml:space="preserve">not consistently </w:t>
      </w:r>
      <w:r w:rsidRPr="008C623A">
        <w:t xml:space="preserve">updated to reflect the current condition, needs, and preferences for each consumer and there are delays to capturing information for consumers who enter the service. </w:t>
      </w:r>
      <w:r w:rsidR="00CC171D" w:rsidRPr="008C623A">
        <w:t>The Assessment team found discrepancies and inaccurate information for a number of consumers for their current activity and dietary preferences.</w:t>
      </w:r>
    </w:p>
    <w:p w14:paraId="299711E8" w14:textId="6249AFBA" w:rsidR="00BD4262" w:rsidRPr="008C623A" w:rsidRDefault="00BD4262" w:rsidP="008C623A">
      <w:pPr>
        <w:pStyle w:val="NormalArial"/>
      </w:pPr>
      <w:r w:rsidRPr="008C623A">
        <w:lastRenderedPageBreak/>
        <w:t>In their response, the approved provider accepted the Assessment Team</w:t>
      </w:r>
      <w:r w:rsidR="00EC45E4" w:rsidRPr="008C623A">
        <w:t>’s</w:t>
      </w:r>
      <w:r w:rsidRPr="008C623A">
        <w:t xml:space="preserve"> findings. They provided details </w:t>
      </w:r>
      <w:r w:rsidR="005B5A65" w:rsidRPr="008C623A">
        <w:t xml:space="preserve">of </w:t>
      </w:r>
      <w:r w:rsidRPr="008C623A">
        <w:t xml:space="preserve">actions </w:t>
      </w:r>
      <w:r w:rsidR="00D10334" w:rsidRPr="008C623A">
        <w:t xml:space="preserve">taken and planned </w:t>
      </w:r>
      <w:r w:rsidRPr="008C623A">
        <w:t>to rectify the issues identified</w:t>
      </w:r>
      <w:r w:rsidR="00B36305" w:rsidRPr="008C623A">
        <w:t xml:space="preserve">. </w:t>
      </w:r>
      <w:r w:rsidR="007939FC" w:rsidRPr="008C623A">
        <w:t>To address deficits in 4(3)</w:t>
      </w:r>
      <w:r w:rsidR="005267C6" w:rsidRPr="008C623A">
        <w:t>(</w:t>
      </w:r>
      <w:r w:rsidR="007939FC" w:rsidRPr="008C623A">
        <w:t>c</w:t>
      </w:r>
      <w:r w:rsidR="005267C6" w:rsidRPr="008C623A">
        <w:t>)</w:t>
      </w:r>
      <w:r w:rsidR="00CF1F1A" w:rsidRPr="008C623A">
        <w:t xml:space="preserve">, </w:t>
      </w:r>
      <w:r w:rsidR="007939FC" w:rsidRPr="008C623A">
        <w:t xml:space="preserve">actions include; </w:t>
      </w:r>
      <w:r w:rsidR="00D10334" w:rsidRPr="008C623A">
        <w:t>engaging support from the regional lifestyle and wellbeing manager, completing a schedule for 1:1 room visits, incorporating bespoke activities for consumer with sensory loss,</w:t>
      </w:r>
      <w:r w:rsidR="005B5A65" w:rsidRPr="008C623A">
        <w:t xml:space="preserve"> and</w:t>
      </w:r>
      <w:r w:rsidR="00D10334" w:rsidRPr="008C623A">
        <w:t xml:space="preserve"> </w:t>
      </w:r>
      <w:r w:rsidR="005B5A65" w:rsidRPr="008C623A">
        <w:t xml:space="preserve">increasing the </w:t>
      </w:r>
      <w:r w:rsidR="00D10334" w:rsidRPr="008C623A">
        <w:t>activity options into their program.</w:t>
      </w:r>
      <w:r w:rsidR="007939FC" w:rsidRPr="008C623A">
        <w:t xml:space="preserve"> To address deficits in 4(3)</w:t>
      </w:r>
      <w:r w:rsidR="00CF1F1A" w:rsidRPr="008C623A">
        <w:t>(</w:t>
      </w:r>
      <w:r w:rsidR="007939FC" w:rsidRPr="008C623A">
        <w:t>d</w:t>
      </w:r>
      <w:r w:rsidR="00CF1F1A" w:rsidRPr="008C623A">
        <w:t>)</w:t>
      </w:r>
      <w:r w:rsidR="008C623A">
        <w:t xml:space="preserve"> </w:t>
      </w:r>
      <w:r w:rsidR="007939FC" w:rsidRPr="008C623A">
        <w:t>actions include; education on updating goals and care plans</w:t>
      </w:r>
      <w:r w:rsidR="00B36305" w:rsidRPr="008C623A">
        <w:t xml:space="preserve"> and</w:t>
      </w:r>
      <w:r w:rsidR="007939FC" w:rsidRPr="008C623A">
        <w:t xml:space="preserve"> spot checks that staff are updating information at the point of care.</w:t>
      </w:r>
    </w:p>
    <w:p w14:paraId="2396AFB3" w14:textId="34758563" w:rsidR="00B36305" w:rsidRPr="008C623A" w:rsidRDefault="00B36305" w:rsidP="008C623A">
      <w:pPr>
        <w:pStyle w:val="NormalArial"/>
      </w:pPr>
      <w:r w:rsidRPr="008C623A">
        <w:t xml:space="preserve">I have reviewed all of the information provided and note the </w:t>
      </w:r>
      <w:r w:rsidR="00B943AF" w:rsidRPr="008C623A">
        <w:t>approved</w:t>
      </w:r>
      <w:r w:rsidRPr="008C623A">
        <w:t xml:space="preserve"> provider </w:t>
      </w:r>
      <w:r w:rsidR="00B943AF" w:rsidRPr="008C623A">
        <w:t>acknowledge</w:t>
      </w:r>
      <w:r w:rsidRPr="008C623A">
        <w:t xml:space="preserve">ment of the evidence </w:t>
      </w:r>
      <w:r w:rsidR="00F61F44" w:rsidRPr="008C623A">
        <w:t>presented</w:t>
      </w:r>
      <w:r w:rsidR="00B943AF" w:rsidRPr="008C623A">
        <w:t xml:space="preserve"> in the Assessment Team report. While</w:t>
      </w:r>
      <w:r w:rsidR="00CF1F1A" w:rsidRPr="008C623A">
        <w:t xml:space="preserve"> </w:t>
      </w:r>
      <w:r w:rsidR="00B943AF" w:rsidRPr="008C623A">
        <w:t>I acknowledge the actions taken by the service, these actions have not been fully implemented and evaluated for effectiveness.</w:t>
      </w:r>
      <w:r w:rsidR="000A153C" w:rsidRPr="000A153C">
        <w:t xml:space="preserve"> </w:t>
      </w:r>
      <w:r w:rsidR="000A153C" w:rsidRPr="008C623A">
        <w:t>The evidence compiled by the Assessment Team persuasively demonstrates the service is not consistently</w:t>
      </w:r>
      <w:r w:rsidR="000A153C" w:rsidRPr="000A153C">
        <w:t xml:space="preserve"> providing </w:t>
      </w:r>
      <w:r w:rsidR="000A153C" w:rsidRPr="008C623A">
        <w:t xml:space="preserve">supports to enable consumers to participate in activities that interest them. </w:t>
      </w:r>
      <w:r w:rsidR="00C04BFF" w:rsidRPr="008C623A">
        <w:t>Furthermore, current information is not being accurately documentation to assist staff to support consumers.</w:t>
      </w:r>
      <w:r w:rsidR="00DC55B8" w:rsidRPr="008C623A">
        <w:t xml:space="preserve"> </w:t>
      </w:r>
      <w:r w:rsidR="000A153C" w:rsidRPr="008C623A">
        <w:t xml:space="preserve"> </w:t>
      </w:r>
      <w:r w:rsidR="00B943AF" w:rsidRPr="008C623A">
        <w:t>Therefore, I find the service non-compliant with 4(3)</w:t>
      </w:r>
      <w:r w:rsidR="00245A00" w:rsidRPr="008C623A">
        <w:t>(</w:t>
      </w:r>
      <w:r w:rsidR="00B943AF" w:rsidRPr="008C623A">
        <w:t>c</w:t>
      </w:r>
      <w:r w:rsidR="00245A00" w:rsidRPr="008C623A">
        <w:t>)</w:t>
      </w:r>
      <w:r w:rsidR="00B943AF" w:rsidRPr="008C623A">
        <w:t xml:space="preserve"> and 4(3)</w:t>
      </w:r>
      <w:r w:rsidR="00727D22" w:rsidRPr="008C623A">
        <w:t>(</w:t>
      </w:r>
      <w:r w:rsidR="00B943AF" w:rsidRPr="008C623A">
        <w:t>d</w:t>
      </w:r>
      <w:r w:rsidR="00727D22" w:rsidRPr="008C623A">
        <w:t>)</w:t>
      </w:r>
      <w:r w:rsidR="00B943AF" w:rsidRPr="008C623A">
        <w:t>.</w:t>
      </w:r>
    </w:p>
    <w:p w14:paraId="66DF2544" w14:textId="797B0782" w:rsidR="00E21C7D" w:rsidRDefault="00E21C7D" w:rsidP="00B943AF">
      <w:pPr>
        <w:pStyle w:val="NormalArial"/>
      </w:pPr>
      <w:r w:rsidRPr="00E21C7D">
        <w:t xml:space="preserve">I am satisfied the </w:t>
      </w:r>
      <w:r>
        <w:t>f</w:t>
      </w:r>
      <w:r w:rsidR="00941A53">
        <w:t>ive</w:t>
      </w:r>
      <w:r w:rsidRPr="00E21C7D">
        <w:t xml:space="preserve"> remaining requirements for Standard </w:t>
      </w:r>
      <w:r>
        <w:t>4 Service and supports for daily living</w:t>
      </w:r>
      <w:r w:rsidRPr="00E21C7D">
        <w:t xml:space="preserve"> are compliant.</w:t>
      </w:r>
    </w:p>
    <w:p w14:paraId="19A5873C" w14:textId="77777777" w:rsidR="00E21C7D" w:rsidRDefault="00E21C7D" w:rsidP="00B943AF">
      <w:pPr>
        <w:pStyle w:val="NormalArial"/>
      </w:pPr>
      <w:r w:rsidRPr="00E21C7D">
        <w:t xml:space="preserve">Consumers </w:t>
      </w:r>
      <w:r>
        <w:t>said</w:t>
      </w:r>
      <w:r w:rsidRPr="00E21C7D">
        <w:t xml:space="preserve"> the service provides safe and effective services and supports to optimise their independence, well-being, and quality of life. Staff interactions with consumers were observed to be caring, safe, and specific to individual needs. </w:t>
      </w:r>
    </w:p>
    <w:p w14:paraId="7E41C0FD" w14:textId="77777777" w:rsidR="00E21C7D" w:rsidRDefault="00E21C7D" w:rsidP="00B943AF">
      <w:pPr>
        <w:pStyle w:val="NormalArial"/>
      </w:pPr>
      <w:r>
        <w:t xml:space="preserve">Consumer </w:t>
      </w:r>
      <w:r w:rsidRPr="00E21C7D">
        <w:t xml:space="preserve">care plans evidence the service has documented the support required for individual consumers to promote their emotional, spiritual, and psychological well-being. </w:t>
      </w:r>
    </w:p>
    <w:p w14:paraId="3B95B2F4" w14:textId="77777777" w:rsidR="00E21C7D" w:rsidRDefault="00E21C7D" w:rsidP="00B943AF">
      <w:pPr>
        <w:pStyle w:val="NormalArial"/>
      </w:pPr>
      <w:r w:rsidRPr="00E21C7D">
        <w:t>The service refers consumers to individuals, other organisations, and providers of care</w:t>
      </w:r>
      <w:r>
        <w:t xml:space="preserve"> as necessary</w:t>
      </w:r>
      <w:r w:rsidRPr="00E21C7D">
        <w:t xml:space="preserve">. </w:t>
      </w:r>
    </w:p>
    <w:p w14:paraId="78FF1D05" w14:textId="77777777" w:rsidR="00E21C7D" w:rsidRDefault="00E21C7D" w:rsidP="00B943AF">
      <w:pPr>
        <w:pStyle w:val="NormalArial"/>
      </w:pPr>
      <w:r>
        <w:t>C</w:t>
      </w:r>
      <w:r w:rsidRPr="00E21C7D">
        <w:t xml:space="preserve">onsumers confirmed meals provided are tasty, high quality, and offer variety. </w:t>
      </w:r>
    </w:p>
    <w:p w14:paraId="6E09359C" w14:textId="77777777" w:rsidR="00D10334" w:rsidRPr="00262C0B" w:rsidRDefault="00E21C7D" w:rsidP="00B943AF">
      <w:pPr>
        <w:pStyle w:val="NormalArial"/>
      </w:pPr>
      <w:r w:rsidRPr="00E21C7D">
        <w:t>Consumers confirmed the equipment provided is safe, clean, and well maintained. Staff advised on cleaning schedules used for shared equipment to ensure the safety of consumers around infection control</w:t>
      </w:r>
      <w:r w:rsidR="002B3914">
        <w:t>.</w:t>
      </w:r>
      <w:r w:rsidR="00FA6467">
        <w:br w:type="page"/>
      </w:r>
    </w:p>
    <w:p w14:paraId="725A97FB" w14:textId="77777777" w:rsidR="00D10334" w:rsidRPr="00996FAF" w:rsidRDefault="00FA6467" w:rsidP="00D1033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C78E8" w14:paraId="06F953FA"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8857132" w14:textId="77777777" w:rsidR="00D10334" w:rsidRPr="00996FAF" w:rsidRDefault="00FA6467" w:rsidP="00D1033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2544C20"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12B96DFF"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743F6"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96F94D"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BE6DD01"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B4D72">
                  <w:rPr>
                    <w:rFonts w:ascii="Arial" w:hAnsi="Arial" w:cs="Arial"/>
                    <w:color w:val="auto"/>
                  </w:rPr>
                  <w:t>Compliant</w:t>
                </w:r>
              </w:sdtContent>
            </w:sdt>
            <w:r w:rsidR="00FA6467" w:rsidRPr="00996FAF">
              <w:rPr>
                <w:rFonts w:ascii="Arial" w:hAnsi="Arial" w:cs="Arial"/>
                <w:color w:val="0000FF"/>
              </w:rPr>
              <w:t xml:space="preserve"> </w:t>
            </w:r>
          </w:p>
        </w:tc>
      </w:tr>
      <w:tr w:rsidR="009C78E8" w14:paraId="19E18A46"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D8236"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3942C2"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C2F11A" w14:textId="77777777" w:rsidR="00D10334" w:rsidRPr="00996FAF" w:rsidRDefault="00FA6467" w:rsidP="00D1033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3A8708C" w14:textId="77777777" w:rsidR="00D10334" w:rsidRPr="00996FAF" w:rsidRDefault="00FA6467" w:rsidP="00D1033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FF29F98"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B4D72">
                  <w:rPr>
                    <w:rFonts w:ascii="Arial" w:hAnsi="Arial" w:cs="Arial"/>
                    <w:color w:val="auto"/>
                  </w:rPr>
                  <w:t>Compliant</w:t>
                </w:r>
              </w:sdtContent>
            </w:sdt>
            <w:r w:rsidR="00FA6467" w:rsidRPr="00996FAF">
              <w:rPr>
                <w:rFonts w:ascii="Arial" w:hAnsi="Arial" w:cs="Arial"/>
                <w:color w:val="0000FF"/>
              </w:rPr>
              <w:t xml:space="preserve"> </w:t>
            </w:r>
          </w:p>
        </w:tc>
      </w:tr>
      <w:tr w:rsidR="009C78E8" w14:paraId="19B26656"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2633D"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2603C3"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A6B1932" w14:textId="77777777" w:rsidR="00D10334" w:rsidRPr="00996FAF" w:rsidRDefault="00EA3F9B" w:rsidP="00D103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B4D72">
                  <w:rPr>
                    <w:rFonts w:ascii="Arial" w:hAnsi="Arial" w:cs="Arial"/>
                    <w:color w:val="auto"/>
                  </w:rPr>
                  <w:t>Compliant</w:t>
                </w:r>
              </w:sdtContent>
            </w:sdt>
            <w:r w:rsidR="00FA6467" w:rsidRPr="00996FAF">
              <w:rPr>
                <w:rFonts w:ascii="Arial" w:hAnsi="Arial" w:cs="Arial"/>
                <w:color w:val="0000FF"/>
              </w:rPr>
              <w:t xml:space="preserve"> </w:t>
            </w:r>
          </w:p>
        </w:tc>
      </w:tr>
    </w:tbl>
    <w:p w14:paraId="6C0CBC8B" w14:textId="77777777" w:rsidR="00D10334" w:rsidRDefault="00FA6467" w:rsidP="00D10334">
      <w:pPr>
        <w:pStyle w:val="Heading20"/>
      </w:pPr>
      <w:r>
        <w:t>Findings</w:t>
      </w:r>
    </w:p>
    <w:p w14:paraId="3FAA0F64" w14:textId="77777777" w:rsidR="00F151E8" w:rsidRDefault="008B4A59" w:rsidP="005F0B9D">
      <w:pPr>
        <w:pStyle w:val="NormalArial"/>
      </w:pPr>
      <w:r w:rsidRPr="008B4A59">
        <w:t xml:space="preserve">The Quality Standard is assessed as </w:t>
      </w:r>
      <w:r w:rsidR="00397154">
        <w:t>c</w:t>
      </w:r>
      <w:r w:rsidRPr="008B4A59">
        <w:t xml:space="preserve">ompliant as </w:t>
      </w:r>
      <w:r>
        <w:t xml:space="preserve">three </w:t>
      </w:r>
      <w:r w:rsidRPr="008B4A59">
        <w:t xml:space="preserve">of the </w:t>
      </w:r>
      <w:r>
        <w:t>three</w:t>
      </w:r>
      <w:r w:rsidRPr="008B4A59">
        <w:t xml:space="preserve"> specific requirements have been assessed as </w:t>
      </w:r>
      <w:r w:rsidR="00397154">
        <w:t>c</w:t>
      </w:r>
      <w:r w:rsidRPr="008B4A59">
        <w:t xml:space="preserve">ompliant. </w:t>
      </w:r>
    </w:p>
    <w:p w14:paraId="7A1D4292" w14:textId="77777777" w:rsidR="009B4D72" w:rsidRDefault="00F151E8" w:rsidP="005F0B9D">
      <w:pPr>
        <w:pStyle w:val="NormalArial"/>
      </w:pPr>
      <w:r w:rsidRPr="00F151E8">
        <w:t>Consumers and their representatives find the service welcoming. The Assessment Team observed several spaces throughout the service, set up for different purposes</w:t>
      </w:r>
      <w:r w:rsidR="005B5A65">
        <w:t xml:space="preserve">. </w:t>
      </w:r>
      <w:r w:rsidRPr="00F151E8">
        <w:t>In addition, the service also has a range of areas outside that consumers could access</w:t>
      </w:r>
      <w:r w:rsidR="009B4D72">
        <w:t>.</w:t>
      </w:r>
    </w:p>
    <w:p w14:paraId="4F8FD3AC" w14:textId="77777777" w:rsidR="009B4D72" w:rsidRDefault="009B4D72" w:rsidP="005F0B9D">
      <w:pPr>
        <w:pStyle w:val="NormalArial"/>
      </w:pPr>
      <w:r w:rsidRPr="009B4D72">
        <w:t xml:space="preserve">The service was able to demonstrate it is safe, clean and well maintained and consumers can move around freely indoors and outdoors. Consumers and representatives said they are very happy with the cleanliness and maintenance of the service.  </w:t>
      </w:r>
    </w:p>
    <w:p w14:paraId="5BB85868" w14:textId="77777777" w:rsidR="009B4D72" w:rsidRDefault="009B4D72" w:rsidP="005F0B9D">
      <w:pPr>
        <w:pStyle w:val="NormalArial"/>
      </w:pPr>
      <w:r w:rsidRPr="009B4D72">
        <w:t>The service was able to demonstrate furniture, fittings and equipment is safe, clean and well maintained. The Assessment Team observed, and consumers confirmed, the service and equipment is kept clean and safe for use by consumers</w:t>
      </w:r>
      <w:r>
        <w:t>.</w:t>
      </w:r>
    </w:p>
    <w:p w14:paraId="4A246F56" w14:textId="77777777" w:rsidR="00D10334" w:rsidRPr="00262C0B" w:rsidRDefault="00FA6467" w:rsidP="005F0B9D">
      <w:pPr>
        <w:pStyle w:val="NormalArial"/>
      </w:pPr>
      <w:r>
        <w:br w:type="page"/>
      </w:r>
    </w:p>
    <w:p w14:paraId="72D0231C" w14:textId="77777777" w:rsidR="00D10334" w:rsidRPr="00996FAF" w:rsidRDefault="00FA6467" w:rsidP="00D1033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C78E8" w14:paraId="23D48784"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5DFE674" w14:textId="77777777" w:rsidR="00D10334" w:rsidRPr="00996FAF" w:rsidRDefault="00FA6467" w:rsidP="00D1033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98BE97"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5B058C98"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F9292"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C86A6AF"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4B55188"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A46AE">
                  <w:rPr>
                    <w:rFonts w:ascii="Arial" w:hAnsi="Arial" w:cs="Arial"/>
                    <w:color w:val="auto"/>
                  </w:rPr>
                  <w:t>Compliant</w:t>
                </w:r>
              </w:sdtContent>
            </w:sdt>
            <w:r w:rsidR="00FA6467" w:rsidRPr="00996FAF">
              <w:rPr>
                <w:rFonts w:ascii="Arial" w:hAnsi="Arial" w:cs="Arial"/>
                <w:color w:val="0000FF"/>
              </w:rPr>
              <w:t xml:space="preserve"> </w:t>
            </w:r>
          </w:p>
        </w:tc>
      </w:tr>
      <w:tr w:rsidR="009C78E8" w14:paraId="382D93F9"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F9A47"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FE87AF"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7A82202"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1067">
                  <w:rPr>
                    <w:rFonts w:ascii="Arial" w:hAnsi="Arial" w:cs="Arial"/>
                    <w:color w:val="auto"/>
                  </w:rPr>
                  <w:t>Compliant</w:t>
                </w:r>
              </w:sdtContent>
            </w:sdt>
            <w:r w:rsidR="00FA6467" w:rsidRPr="00996FAF">
              <w:rPr>
                <w:rFonts w:ascii="Arial" w:hAnsi="Arial" w:cs="Arial"/>
                <w:color w:val="0000FF"/>
              </w:rPr>
              <w:t xml:space="preserve"> </w:t>
            </w:r>
          </w:p>
        </w:tc>
      </w:tr>
      <w:tr w:rsidR="009C78E8" w14:paraId="738E80A5"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28ADA"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BE5AD67"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53A2AF4"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1067">
                  <w:rPr>
                    <w:rFonts w:ascii="Arial" w:hAnsi="Arial" w:cs="Arial"/>
                    <w:color w:val="auto"/>
                  </w:rPr>
                  <w:t>Compliant</w:t>
                </w:r>
              </w:sdtContent>
            </w:sdt>
            <w:r w:rsidR="00FA6467" w:rsidRPr="00996FAF">
              <w:rPr>
                <w:rFonts w:ascii="Arial" w:hAnsi="Arial" w:cs="Arial"/>
                <w:color w:val="0000FF"/>
              </w:rPr>
              <w:t xml:space="preserve"> </w:t>
            </w:r>
          </w:p>
        </w:tc>
      </w:tr>
      <w:tr w:rsidR="009C78E8" w14:paraId="7CCEDF24" w14:textId="77777777" w:rsidTr="009C78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A2803"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E0DCE7B"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B74B41" w14:textId="77777777" w:rsidR="00D10334" w:rsidRPr="00996FAF" w:rsidRDefault="00EA3F9B" w:rsidP="00D1033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1067">
                  <w:rPr>
                    <w:rFonts w:ascii="Arial" w:hAnsi="Arial" w:cs="Arial"/>
                    <w:color w:val="auto"/>
                  </w:rPr>
                  <w:t>Compliant</w:t>
                </w:r>
              </w:sdtContent>
            </w:sdt>
            <w:r w:rsidR="00FA6467" w:rsidRPr="00996FAF">
              <w:rPr>
                <w:rFonts w:ascii="Arial" w:hAnsi="Arial" w:cs="Arial"/>
                <w:color w:val="0000FF"/>
              </w:rPr>
              <w:t xml:space="preserve"> </w:t>
            </w:r>
          </w:p>
        </w:tc>
      </w:tr>
    </w:tbl>
    <w:p w14:paraId="275362E3" w14:textId="77777777" w:rsidR="00D10334" w:rsidRDefault="00FA6467" w:rsidP="00D10334">
      <w:pPr>
        <w:pStyle w:val="Heading20"/>
      </w:pPr>
      <w:r w:rsidRPr="00996FAF">
        <w:t>Findings</w:t>
      </w:r>
    </w:p>
    <w:p w14:paraId="45056D37" w14:textId="77777777" w:rsidR="006A382E" w:rsidRDefault="008B4A59" w:rsidP="005F0B9D">
      <w:pPr>
        <w:pStyle w:val="NormalArial"/>
      </w:pPr>
      <w:r w:rsidRPr="008B4A59">
        <w:t xml:space="preserve">The Quality Standard is assessed as </w:t>
      </w:r>
      <w:r w:rsidR="0038421D">
        <w:t>c</w:t>
      </w:r>
      <w:r w:rsidRPr="008B4A59">
        <w:t xml:space="preserve">ompliant as </w:t>
      </w:r>
      <w:r w:rsidR="006A382E">
        <w:t xml:space="preserve">four </w:t>
      </w:r>
      <w:r w:rsidRPr="008B4A59">
        <w:t xml:space="preserve">of the </w:t>
      </w:r>
      <w:r w:rsidR="006A382E">
        <w:t>four</w:t>
      </w:r>
      <w:r w:rsidRPr="008B4A59">
        <w:t xml:space="preserve"> specific requirements have been assessed as </w:t>
      </w:r>
      <w:r w:rsidR="0038421D">
        <w:t>c</w:t>
      </w:r>
      <w:r w:rsidRPr="008B4A59">
        <w:t xml:space="preserve">ompliant. </w:t>
      </w:r>
    </w:p>
    <w:p w14:paraId="7C3BAD25" w14:textId="77777777" w:rsidR="00DE1424" w:rsidRDefault="006A382E" w:rsidP="005F0B9D">
      <w:pPr>
        <w:pStyle w:val="NormalArial"/>
      </w:pPr>
      <w:r>
        <w:t>Overall consumers and their representatives are</w:t>
      </w:r>
      <w:r w:rsidRPr="006A382E">
        <w:t xml:space="preserve"> encouraged and supported to provide feedback and make complaints.</w:t>
      </w:r>
      <w:r w:rsidR="00DE1424">
        <w:t xml:space="preserve"> </w:t>
      </w:r>
      <w:r w:rsidR="00DE1424" w:rsidRPr="00DE1424">
        <w:t xml:space="preserve">Staff </w:t>
      </w:r>
      <w:r w:rsidR="00DE1424">
        <w:t xml:space="preserve">could describe </w:t>
      </w:r>
      <w:r w:rsidR="00DE1424" w:rsidRPr="00DE1424">
        <w:t xml:space="preserve">how </w:t>
      </w:r>
      <w:r w:rsidR="00DE1424">
        <w:t xml:space="preserve">they support consumers to </w:t>
      </w:r>
      <w:r w:rsidR="00DE1424" w:rsidRPr="00DE1424">
        <w:t>raise a concern or complaint</w:t>
      </w:r>
      <w:r w:rsidR="00DE1424">
        <w:t xml:space="preserve">. </w:t>
      </w:r>
      <w:r w:rsidR="00DE1424" w:rsidRPr="00DE1424">
        <w:t xml:space="preserve">The service receives feedback and complaints mainly via the feedback form, telephone consultations, emails, letters or verbally. Concerns, complaints, compliments, and other feedback are logged within the service’s ‘feedback and complaints register’.  Management explained how they support consumers to provide feedback and how feedback drives continuous improvement. </w:t>
      </w:r>
    </w:p>
    <w:p w14:paraId="186E604D" w14:textId="77777777" w:rsidR="00DE1424" w:rsidRDefault="00DE1424" w:rsidP="005F0B9D">
      <w:pPr>
        <w:pStyle w:val="NormalArial"/>
      </w:pPr>
      <w:r>
        <w:t>Overall</w:t>
      </w:r>
      <w:r w:rsidRPr="00DE1424">
        <w:t xml:space="preserve"> consumers</w:t>
      </w:r>
      <w:r>
        <w:t xml:space="preserve"> and their </w:t>
      </w:r>
      <w:r w:rsidRPr="00DE1424">
        <w:t>representatives said they are aware of advocacy services, and internal and external complaints processes and that interpreter services are accessible to assist them to raise and resolve concerns.</w:t>
      </w:r>
    </w:p>
    <w:p w14:paraId="5D712730" w14:textId="77777777" w:rsidR="00DE1424" w:rsidRDefault="00DE1424" w:rsidP="005F0B9D">
      <w:pPr>
        <w:pStyle w:val="NormalArial"/>
      </w:pPr>
      <w:r w:rsidRPr="00DE1424">
        <w:t>Consumers and</w:t>
      </w:r>
      <w:r>
        <w:t xml:space="preserve"> their </w:t>
      </w:r>
      <w:r w:rsidRPr="00DE1424">
        <w:t>representatives, who had raised issues, were satisfied actions had been taken to resolve their respective issues. Staff and management personnel described using open disclosure principles in their handling of feedback and complaints</w:t>
      </w:r>
      <w:r>
        <w:t xml:space="preserve"> and the</w:t>
      </w:r>
      <w:r w:rsidRPr="00DE1424">
        <w:t xml:space="preserve"> organisation has a documented open disclosure policy and procedure.</w:t>
      </w:r>
    </w:p>
    <w:p w14:paraId="58F945A3" w14:textId="77777777" w:rsidR="00DE1424" w:rsidRDefault="00DE1424" w:rsidP="005F0B9D">
      <w:pPr>
        <w:pStyle w:val="NormalArial"/>
      </w:pPr>
      <w:r w:rsidRPr="00DE1424">
        <w:t>Consumers and</w:t>
      </w:r>
      <w:r>
        <w:t xml:space="preserve"> their </w:t>
      </w:r>
      <w:r w:rsidRPr="00DE1424">
        <w:t>representatives said they are contacted by the service in response to feedback raised and provided examples of how this has led to improvements for the consumer. Review of the continuous improvement plan and complaints’ documentation indicated prompt action taken by management and demonstrated how the service is working on relevant improvements.</w:t>
      </w:r>
    </w:p>
    <w:p w14:paraId="6DF158F3" w14:textId="77777777" w:rsidR="00D10334" w:rsidRPr="00712752" w:rsidRDefault="00FA6467" w:rsidP="00D10334">
      <w:pPr>
        <w:pStyle w:val="NormalArial"/>
      </w:pPr>
      <w:r w:rsidRPr="00712752">
        <w:br w:type="page"/>
      </w:r>
    </w:p>
    <w:p w14:paraId="5EEE6134" w14:textId="77777777" w:rsidR="00D10334" w:rsidRPr="00996FAF" w:rsidRDefault="00FA6467" w:rsidP="00D10334">
      <w:pPr>
        <w:pStyle w:val="Heading1"/>
        <w:spacing w:before="120" w:after="240" w:line="22" w:lineRule="atLeast"/>
        <w:rPr>
          <w:rFonts w:ascii="Arial" w:hAnsi="Arial" w:cs="Arial"/>
        </w:rPr>
      </w:pPr>
      <w:bookmarkStart w:id="4" w:name="_Hlk116656914"/>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C78E8" w14:paraId="01A1C07E"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13FCB3" w14:textId="77777777" w:rsidR="00D10334" w:rsidRPr="00996FAF" w:rsidRDefault="00FA6467" w:rsidP="00D1033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BD2660C"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30C9E623"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24511"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60065DC"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8506F48"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46428">
                  <w:rPr>
                    <w:rFonts w:ascii="Arial" w:hAnsi="Arial" w:cs="Arial"/>
                    <w:color w:val="auto"/>
                  </w:rPr>
                  <w:t>Non-compliant</w:t>
                </w:r>
              </w:sdtContent>
            </w:sdt>
            <w:r w:rsidR="00FA6467" w:rsidRPr="00996FAF">
              <w:rPr>
                <w:rFonts w:ascii="Arial" w:hAnsi="Arial" w:cs="Arial"/>
                <w:color w:val="0000FF"/>
              </w:rPr>
              <w:t xml:space="preserve"> </w:t>
            </w:r>
          </w:p>
        </w:tc>
      </w:tr>
      <w:tr w:rsidR="009C78E8" w14:paraId="2B9A43DC"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EA368"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1FACB1"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530C8F6"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Compliant</w:t>
                </w:r>
              </w:sdtContent>
            </w:sdt>
            <w:r w:rsidR="00FA6467" w:rsidRPr="00996FAF">
              <w:rPr>
                <w:rFonts w:ascii="Arial" w:hAnsi="Arial" w:cs="Arial"/>
                <w:color w:val="0000FF"/>
              </w:rPr>
              <w:t xml:space="preserve"> </w:t>
            </w:r>
          </w:p>
        </w:tc>
      </w:tr>
      <w:tr w:rsidR="009C78E8" w14:paraId="5B774A48"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A1521"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1797465"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B7325A1"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Compliant</w:t>
                </w:r>
              </w:sdtContent>
            </w:sdt>
            <w:r w:rsidR="00FA6467" w:rsidRPr="00996FAF">
              <w:rPr>
                <w:rFonts w:ascii="Arial" w:hAnsi="Arial" w:cs="Arial"/>
                <w:color w:val="0000FF"/>
              </w:rPr>
              <w:t xml:space="preserve"> </w:t>
            </w:r>
          </w:p>
        </w:tc>
      </w:tr>
      <w:tr w:rsidR="009C78E8" w14:paraId="626EB88C"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9A039"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346C0C"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21CAD3" w14:textId="77777777" w:rsidR="00D10334" w:rsidRPr="00996FAF" w:rsidRDefault="00EA3F9B" w:rsidP="00D1033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Compliant</w:t>
                </w:r>
              </w:sdtContent>
            </w:sdt>
            <w:r w:rsidR="00FA6467" w:rsidRPr="00996FAF">
              <w:rPr>
                <w:rFonts w:ascii="Arial" w:hAnsi="Arial" w:cs="Arial"/>
                <w:color w:val="0000FF"/>
              </w:rPr>
              <w:t xml:space="preserve"> </w:t>
            </w:r>
          </w:p>
        </w:tc>
      </w:tr>
      <w:tr w:rsidR="009C78E8" w14:paraId="3AE04769" w14:textId="77777777" w:rsidTr="009C78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AC008"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95BF55"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4DA0436" w14:textId="77777777" w:rsidR="00D10334" w:rsidRPr="00996FAF" w:rsidRDefault="00EA3F9B" w:rsidP="00D1033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Compliant</w:t>
                </w:r>
              </w:sdtContent>
            </w:sdt>
            <w:r w:rsidR="00FA6467" w:rsidRPr="00996FAF">
              <w:rPr>
                <w:rFonts w:ascii="Arial" w:hAnsi="Arial" w:cs="Arial"/>
                <w:color w:val="0000FF"/>
              </w:rPr>
              <w:t xml:space="preserve"> </w:t>
            </w:r>
          </w:p>
        </w:tc>
      </w:tr>
    </w:tbl>
    <w:p w14:paraId="49205F09" w14:textId="77777777" w:rsidR="00D10334" w:rsidRDefault="00FA6467" w:rsidP="00D10334">
      <w:pPr>
        <w:pStyle w:val="Heading20"/>
      </w:pPr>
      <w:r>
        <w:t>Findings</w:t>
      </w:r>
    </w:p>
    <w:p w14:paraId="79EAB894" w14:textId="44F430F0" w:rsidR="00C4796A" w:rsidRDefault="00C4796A" w:rsidP="005F0B9D">
      <w:pPr>
        <w:rPr>
          <w:rFonts w:ascii="Arial" w:eastAsia="Calibri" w:hAnsi="Arial" w:cs="Arial"/>
        </w:rPr>
      </w:pPr>
      <w:r w:rsidRPr="00C4796A">
        <w:rPr>
          <w:rFonts w:ascii="Arial" w:eastAsia="Calibri" w:hAnsi="Arial" w:cs="Arial"/>
        </w:rPr>
        <w:t xml:space="preserve">This Quality Standard is non-compliant as I am satisfied requirement </w:t>
      </w:r>
      <w:r>
        <w:rPr>
          <w:rFonts w:ascii="Arial" w:eastAsia="Calibri" w:hAnsi="Arial" w:cs="Arial"/>
        </w:rPr>
        <w:t>7(3)</w:t>
      </w:r>
      <w:r w:rsidR="00727D22">
        <w:rPr>
          <w:rFonts w:ascii="Arial" w:eastAsia="Calibri" w:hAnsi="Arial" w:cs="Arial"/>
        </w:rPr>
        <w:t>(</w:t>
      </w:r>
      <w:r>
        <w:rPr>
          <w:rFonts w:ascii="Arial" w:eastAsia="Calibri" w:hAnsi="Arial" w:cs="Arial"/>
        </w:rPr>
        <w:t>a</w:t>
      </w:r>
      <w:r w:rsidR="00727D22">
        <w:rPr>
          <w:rFonts w:ascii="Arial" w:eastAsia="Calibri" w:hAnsi="Arial" w:cs="Arial"/>
        </w:rPr>
        <w:t>)</w:t>
      </w:r>
      <w:r>
        <w:rPr>
          <w:rFonts w:ascii="Arial" w:eastAsia="Calibri" w:hAnsi="Arial" w:cs="Arial"/>
        </w:rPr>
        <w:t xml:space="preserve"> is </w:t>
      </w:r>
      <w:r w:rsidRPr="00C4796A">
        <w:rPr>
          <w:rFonts w:ascii="Arial" w:eastAsia="Calibri" w:hAnsi="Arial" w:cs="Arial"/>
        </w:rPr>
        <w:t>non-compliant:</w:t>
      </w:r>
    </w:p>
    <w:p w14:paraId="751EE118" w14:textId="1E2CC7DA" w:rsidR="00C4796A" w:rsidRPr="00AC05E3" w:rsidRDefault="00D46428" w:rsidP="00AC05E3">
      <w:pPr>
        <w:rPr>
          <w:rFonts w:ascii="Arial" w:eastAsia="Calibri" w:hAnsi="Arial" w:cs="Arial"/>
        </w:rPr>
      </w:pPr>
      <w:r w:rsidRPr="00D46428">
        <w:rPr>
          <w:rFonts w:ascii="Arial" w:eastAsia="Calibri" w:hAnsi="Arial" w:cs="Arial"/>
        </w:rPr>
        <w:t xml:space="preserve">The service does not currently have a sufficient workforce to provide consistently safe and quality care to consumers. While consumers interviewed were satisfied with the quality of the care they are receiving, </w:t>
      </w:r>
      <w:r w:rsidR="00C4796A">
        <w:rPr>
          <w:rFonts w:ascii="Arial" w:eastAsia="Calibri" w:hAnsi="Arial" w:cs="Arial"/>
        </w:rPr>
        <w:t>overall</w:t>
      </w:r>
      <w:r w:rsidRPr="00D46428">
        <w:rPr>
          <w:rFonts w:ascii="Arial" w:eastAsia="Calibri" w:hAnsi="Arial" w:cs="Arial"/>
        </w:rPr>
        <w:t xml:space="preserve"> consumers stated staff are busy and rushed. Staff expressed concern for the impact on consumers due to the roster constantly being short staffed and not being able to ensure safe and quality care for consumers. Documentation reviewed evidence </w:t>
      </w:r>
      <w:r w:rsidR="00AC05E3">
        <w:rPr>
          <w:rFonts w:ascii="Arial" w:eastAsia="Calibri" w:hAnsi="Arial" w:cs="Arial"/>
        </w:rPr>
        <w:t xml:space="preserve">of </w:t>
      </w:r>
      <w:r w:rsidRPr="00D46428">
        <w:rPr>
          <w:rFonts w:ascii="Arial" w:eastAsia="Calibri" w:hAnsi="Arial" w:cs="Arial"/>
        </w:rPr>
        <w:t>unfilled carer and clinical shifts on most days and the call bell response report for delayed assistance aligns with unreplaced sick leave shifts as contributing factors.</w:t>
      </w:r>
      <w:r w:rsidR="00C4796A">
        <w:rPr>
          <w:rFonts w:ascii="Arial" w:eastAsia="Calibri" w:hAnsi="Arial" w:cs="Arial"/>
        </w:rPr>
        <w:t xml:space="preserve"> </w:t>
      </w:r>
      <w:r w:rsidR="00C4796A" w:rsidRPr="00C4796A">
        <w:rPr>
          <w:rFonts w:ascii="Arial" w:eastAsia="Calibri" w:hAnsi="Arial" w:cs="Arial"/>
        </w:rPr>
        <w:t>Consumer representatives said they believe care staff are appropriately qualified but are busy and do not have the time to spend providing one-on-one time with consumers</w:t>
      </w:r>
      <w:r w:rsidR="00C4796A">
        <w:rPr>
          <w:rFonts w:ascii="Arial" w:eastAsia="Calibri" w:hAnsi="Arial" w:cs="Arial"/>
        </w:rPr>
        <w:t>.</w:t>
      </w:r>
      <w:r w:rsidR="00AC05E3">
        <w:rPr>
          <w:rFonts w:ascii="Arial" w:eastAsia="Calibri" w:hAnsi="Arial" w:cs="Arial"/>
        </w:rPr>
        <w:t xml:space="preserve"> </w:t>
      </w:r>
      <w:r w:rsidR="00C4796A" w:rsidRPr="00AC05E3">
        <w:rPr>
          <w:rFonts w:ascii="Arial" w:eastAsia="Calibri" w:hAnsi="Arial" w:cs="Arial"/>
        </w:rPr>
        <w:t>Staff were not able to provide the level of assistance required for a number of</w:t>
      </w:r>
      <w:r w:rsidR="00B31482" w:rsidRPr="00AC05E3">
        <w:rPr>
          <w:rFonts w:ascii="Arial" w:eastAsia="Calibri" w:hAnsi="Arial" w:cs="Arial"/>
        </w:rPr>
        <w:t xml:space="preserve"> </w:t>
      </w:r>
      <w:r w:rsidR="00C4796A" w:rsidRPr="00AC05E3">
        <w:rPr>
          <w:rFonts w:ascii="Arial" w:eastAsia="Calibri" w:hAnsi="Arial" w:cs="Arial"/>
        </w:rPr>
        <w:t>consumers.</w:t>
      </w:r>
      <w:r w:rsidR="00B31482" w:rsidRPr="00AC05E3">
        <w:rPr>
          <w:rFonts w:ascii="Arial" w:eastAsia="Calibri" w:hAnsi="Arial" w:cs="Arial"/>
        </w:rPr>
        <w:t xml:space="preserve"> </w:t>
      </w:r>
      <w:r w:rsidR="00C4796A" w:rsidRPr="00AC05E3">
        <w:rPr>
          <w:rFonts w:ascii="Arial" w:eastAsia="Calibri" w:hAnsi="Arial" w:cs="Arial"/>
        </w:rPr>
        <w:t>These consumer stated they felt rushed and not able to undertake certain activities to meet their expectations or needs.</w:t>
      </w:r>
      <w:r w:rsidR="00AC05E3">
        <w:rPr>
          <w:rFonts w:ascii="Arial" w:eastAsia="Calibri" w:hAnsi="Arial" w:cs="Arial"/>
        </w:rPr>
        <w:t xml:space="preserve"> </w:t>
      </w:r>
      <w:r w:rsidR="00C4796A" w:rsidRPr="00AC05E3">
        <w:rPr>
          <w:rFonts w:ascii="Arial" w:eastAsia="Calibri" w:hAnsi="Arial" w:cs="Arial"/>
        </w:rPr>
        <w:t>Attending to call bells is prioritised due to shortage of staff.</w:t>
      </w:r>
      <w:r w:rsidR="00AC05E3">
        <w:rPr>
          <w:rFonts w:ascii="Arial" w:eastAsia="Calibri" w:hAnsi="Arial" w:cs="Arial"/>
        </w:rPr>
        <w:t xml:space="preserve"> </w:t>
      </w:r>
      <w:r w:rsidR="00C4796A" w:rsidRPr="00AC05E3">
        <w:rPr>
          <w:rFonts w:ascii="Arial" w:eastAsia="Calibri" w:hAnsi="Arial" w:cs="Arial"/>
        </w:rPr>
        <w:t>Cleaning and laundry staff have reduced capacity to undertake their duties.</w:t>
      </w:r>
      <w:r w:rsidR="00AC05E3">
        <w:rPr>
          <w:rFonts w:ascii="Arial" w:eastAsia="Calibri" w:hAnsi="Arial" w:cs="Arial"/>
        </w:rPr>
        <w:t xml:space="preserve"> </w:t>
      </w:r>
      <w:r w:rsidR="00C4796A" w:rsidRPr="00AC05E3">
        <w:rPr>
          <w:rFonts w:ascii="Arial" w:eastAsia="Calibri" w:hAnsi="Arial" w:cs="Arial"/>
        </w:rPr>
        <w:t>Staff stated that unfilled shifts impacts care plan review, documentation completion and capacity to attend to consumers personal and clinical care needs.</w:t>
      </w:r>
    </w:p>
    <w:p w14:paraId="3CAE595E" w14:textId="01C6C925" w:rsidR="00C4796A" w:rsidRDefault="00C4796A" w:rsidP="005F0B9D">
      <w:pPr>
        <w:rPr>
          <w:rFonts w:ascii="Arial" w:eastAsia="Calibri" w:hAnsi="Arial" w:cs="Arial"/>
        </w:rPr>
      </w:pPr>
      <w:r>
        <w:rPr>
          <w:rFonts w:ascii="Arial" w:eastAsia="Calibri" w:hAnsi="Arial" w:cs="Arial"/>
        </w:rPr>
        <w:t>In their response</w:t>
      </w:r>
      <w:r w:rsidR="00F610F1">
        <w:rPr>
          <w:rFonts w:ascii="Arial" w:eastAsia="Calibri" w:hAnsi="Arial" w:cs="Arial"/>
        </w:rPr>
        <w:t xml:space="preserve"> to the Assessment Team report</w:t>
      </w:r>
      <w:r>
        <w:rPr>
          <w:rFonts w:ascii="Arial" w:eastAsia="Calibri" w:hAnsi="Arial" w:cs="Arial"/>
        </w:rPr>
        <w:t>, the approved provider accepted the Assessment Team findings. A plan for continuous improvement was</w:t>
      </w:r>
      <w:r w:rsidR="00F610F1">
        <w:rPr>
          <w:rFonts w:ascii="Arial" w:eastAsia="Calibri" w:hAnsi="Arial" w:cs="Arial"/>
        </w:rPr>
        <w:t xml:space="preserve"> also</w:t>
      </w:r>
      <w:r>
        <w:rPr>
          <w:rFonts w:ascii="Arial" w:eastAsia="Calibri" w:hAnsi="Arial" w:cs="Arial"/>
        </w:rPr>
        <w:t xml:space="preserve"> submitted</w:t>
      </w:r>
      <w:r w:rsidR="00495EBB">
        <w:rPr>
          <w:rFonts w:ascii="Arial" w:eastAsia="Calibri" w:hAnsi="Arial" w:cs="Arial"/>
        </w:rPr>
        <w:t xml:space="preserve"> with </w:t>
      </w:r>
      <w:r>
        <w:rPr>
          <w:rFonts w:ascii="Arial" w:eastAsia="Calibri" w:hAnsi="Arial" w:cs="Arial"/>
        </w:rPr>
        <w:t>actions to address the issues, including; review of staff contracts, utilising volunteers, undertaking several recruitment activities and reviewing rostered hours.</w:t>
      </w:r>
    </w:p>
    <w:p w14:paraId="07A74A89" w14:textId="3F5A785D" w:rsidR="00C4796A" w:rsidRPr="00C4796A" w:rsidRDefault="00C4796A" w:rsidP="005F0B9D">
      <w:pPr>
        <w:rPr>
          <w:rFonts w:ascii="Arial" w:eastAsia="Calibri" w:hAnsi="Arial" w:cs="Arial"/>
        </w:rPr>
      </w:pPr>
      <w:r>
        <w:rPr>
          <w:rFonts w:ascii="Arial" w:eastAsia="Calibri" w:hAnsi="Arial" w:cs="Arial"/>
        </w:rPr>
        <w:t>I have reviewed all the information provided and note the approved providers</w:t>
      </w:r>
      <w:r w:rsidR="00AC05E3">
        <w:rPr>
          <w:rFonts w:ascii="Arial" w:eastAsia="Calibri" w:hAnsi="Arial" w:cs="Arial"/>
        </w:rPr>
        <w:t>’</w:t>
      </w:r>
      <w:r>
        <w:rPr>
          <w:rFonts w:ascii="Arial" w:eastAsia="Calibri" w:hAnsi="Arial" w:cs="Arial"/>
        </w:rPr>
        <w:t xml:space="preserve"> acknowledgement of the evidence </w:t>
      </w:r>
      <w:r w:rsidR="00831BC1">
        <w:rPr>
          <w:rFonts w:ascii="Arial" w:eastAsia="Calibri" w:hAnsi="Arial" w:cs="Arial"/>
        </w:rPr>
        <w:t>presented</w:t>
      </w:r>
      <w:r>
        <w:rPr>
          <w:rFonts w:ascii="Arial" w:eastAsia="Calibri" w:hAnsi="Arial" w:cs="Arial"/>
        </w:rPr>
        <w:t xml:space="preserve"> in the Assessment Team report.</w:t>
      </w:r>
      <w:r w:rsidR="00AC05E3">
        <w:rPr>
          <w:rFonts w:ascii="Arial" w:eastAsia="Calibri" w:hAnsi="Arial" w:cs="Arial"/>
        </w:rPr>
        <w:t xml:space="preserve"> </w:t>
      </w:r>
      <w:r w:rsidR="00831BC1">
        <w:rPr>
          <w:rFonts w:ascii="Arial" w:eastAsia="Calibri" w:hAnsi="Arial" w:cs="Arial"/>
        </w:rPr>
        <w:t xml:space="preserve">I note the actions already taken and planned to address the issues, however these improvement actions are not yet fully implemented and evaluated for effectiveness. </w:t>
      </w:r>
      <w:r w:rsidR="00AC05E3">
        <w:rPr>
          <w:rFonts w:ascii="Arial" w:eastAsia="Calibri" w:hAnsi="Arial" w:cs="Arial"/>
        </w:rPr>
        <w:t>The Assessment Team report provides numerous example</w:t>
      </w:r>
      <w:r w:rsidR="00831BC1">
        <w:rPr>
          <w:rFonts w:ascii="Arial" w:eastAsia="Calibri" w:hAnsi="Arial" w:cs="Arial"/>
        </w:rPr>
        <w:t xml:space="preserve">s, </w:t>
      </w:r>
      <w:r w:rsidR="00AC05E3">
        <w:rPr>
          <w:rFonts w:ascii="Arial" w:eastAsia="Calibri" w:hAnsi="Arial" w:cs="Arial"/>
        </w:rPr>
        <w:t xml:space="preserve">where staff shortages have </w:t>
      </w:r>
      <w:r w:rsidR="00831BC1">
        <w:rPr>
          <w:rFonts w:ascii="Arial" w:eastAsia="Calibri" w:hAnsi="Arial" w:cs="Arial"/>
        </w:rPr>
        <w:t xml:space="preserve">adversely </w:t>
      </w:r>
      <w:r w:rsidR="00AC05E3">
        <w:rPr>
          <w:rFonts w:ascii="Arial" w:eastAsia="Calibri" w:hAnsi="Arial" w:cs="Arial"/>
        </w:rPr>
        <w:t>impacted</w:t>
      </w:r>
      <w:r w:rsidR="006C3E56">
        <w:rPr>
          <w:rFonts w:ascii="Arial" w:eastAsia="Calibri" w:hAnsi="Arial" w:cs="Arial"/>
        </w:rPr>
        <w:t xml:space="preserve"> consumer </w:t>
      </w:r>
      <w:r w:rsidR="00AC05E3">
        <w:rPr>
          <w:rFonts w:ascii="Arial" w:eastAsia="Calibri" w:hAnsi="Arial" w:cs="Arial"/>
        </w:rPr>
        <w:t>care</w:t>
      </w:r>
      <w:r w:rsidR="008C623A">
        <w:rPr>
          <w:rFonts w:ascii="Arial" w:eastAsia="Calibri" w:hAnsi="Arial" w:cs="Arial"/>
        </w:rPr>
        <w:t xml:space="preserve"> </w:t>
      </w:r>
      <w:r w:rsidR="006C3E56">
        <w:rPr>
          <w:rFonts w:ascii="Arial" w:eastAsia="Calibri" w:hAnsi="Arial" w:cs="Arial"/>
        </w:rPr>
        <w:t xml:space="preserve">(refer to </w:t>
      </w:r>
      <w:r w:rsidR="006C3E56">
        <w:rPr>
          <w:rFonts w:ascii="Arial" w:eastAsia="Calibri" w:hAnsi="Arial" w:cs="Arial"/>
        </w:rPr>
        <w:lastRenderedPageBreak/>
        <w:t>Standard 1, Standard and Standard 3</w:t>
      </w:r>
      <w:r w:rsidR="00831BC1">
        <w:rPr>
          <w:rFonts w:ascii="Arial" w:eastAsia="Calibri" w:hAnsi="Arial" w:cs="Arial"/>
        </w:rPr>
        <w:t xml:space="preserve"> in this performance report further details</w:t>
      </w:r>
      <w:r w:rsidR="006C3E56">
        <w:rPr>
          <w:rFonts w:ascii="Arial" w:eastAsia="Calibri" w:hAnsi="Arial" w:cs="Arial"/>
        </w:rPr>
        <w:t>)</w:t>
      </w:r>
      <w:r w:rsidR="00831BC1">
        <w:rPr>
          <w:rFonts w:ascii="Arial" w:eastAsia="Calibri" w:hAnsi="Arial" w:cs="Arial"/>
        </w:rPr>
        <w:t>.</w:t>
      </w:r>
      <w:r w:rsidR="00EA5092">
        <w:rPr>
          <w:rFonts w:ascii="Arial" w:eastAsia="Calibri" w:hAnsi="Arial" w:cs="Arial"/>
        </w:rPr>
        <w:t xml:space="preserve"> </w:t>
      </w:r>
      <w:r>
        <w:rPr>
          <w:rFonts w:ascii="Arial" w:eastAsia="Calibri" w:hAnsi="Arial" w:cs="Arial"/>
        </w:rPr>
        <w:t>Therefore, I find requirement 7(3)a non-compliant.</w:t>
      </w:r>
    </w:p>
    <w:p w14:paraId="37E32603" w14:textId="77777777" w:rsidR="00C4796A" w:rsidRDefault="00C4796A" w:rsidP="005F0B9D">
      <w:pPr>
        <w:pStyle w:val="NormalArial"/>
      </w:pPr>
      <w:r w:rsidRPr="00C4796A">
        <w:t xml:space="preserve">I am satisfied </w:t>
      </w:r>
      <w:r w:rsidRPr="00495EBB">
        <w:t>the four remaining</w:t>
      </w:r>
      <w:r w:rsidRPr="00C4796A">
        <w:t xml:space="preserve"> requirements for Standard </w:t>
      </w:r>
      <w:r>
        <w:t>7 Human Resources</w:t>
      </w:r>
      <w:r w:rsidRPr="00C4796A">
        <w:t xml:space="preserve"> are compliant</w:t>
      </w:r>
      <w:r>
        <w:t>:</w:t>
      </w:r>
    </w:p>
    <w:p w14:paraId="20361C6E" w14:textId="77777777" w:rsidR="00C4796A" w:rsidRDefault="00C4796A" w:rsidP="005F0B9D">
      <w:pPr>
        <w:pStyle w:val="NormalArial"/>
      </w:pPr>
      <w:r>
        <w:t>C</w:t>
      </w:r>
      <w:r w:rsidRPr="00C4796A">
        <w:t xml:space="preserve">onsumers and </w:t>
      </w:r>
      <w:r>
        <w:t xml:space="preserve">their </w:t>
      </w:r>
      <w:r w:rsidRPr="00C4796A">
        <w:t>representatives said that staff are kind, gentle and caring when providing care.</w:t>
      </w:r>
      <w:r>
        <w:t xml:space="preserve"> </w:t>
      </w:r>
      <w:r w:rsidRPr="00C4796A">
        <w:t>Staff demonstrated that they were familiar with each consumer's individual needs and identity. Management stated that the service has a suite of documented policies and procedures to guide staff practice, and which outline that care and services are to be delivered in a respectful, kind and person-centred manner</w:t>
      </w:r>
      <w:r>
        <w:t>.</w:t>
      </w:r>
    </w:p>
    <w:p w14:paraId="56ED6B8C" w14:textId="77777777" w:rsidR="00C4796A" w:rsidRDefault="00C4796A" w:rsidP="005F0B9D">
      <w:pPr>
        <w:pStyle w:val="NormalArial"/>
      </w:pPr>
      <w:r w:rsidRPr="00C4796A">
        <w:t>Consumers and</w:t>
      </w:r>
      <w:r>
        <w:t xml:space="preserve"> their</w:t>
      </w:r>
      <w:r w:rsidRPr="00C4796A">
        <w:t xml:space="preserve"> representatives expressed satisfaction with the competency of the staff at the service. Position descriptions provided include key competencies and qualifications that are either desired or essential for each role, and staff are required to have relevant qualifications. </w:t>
      </w:r>
    </w:p>
    <w:p w14:paraId="6D43AD8D" w14:textId="77777777" w:rsidR="00C4796A" w:rsidRDefault="00C4796A" w:rsidP="005F0B9D">
      <w:pPr>
        <w:pStyle w:val="NormalArial"/>
      </w:pPr>
      <w:r w:rsidRPr="00C4796A">
        <w:t>The service has systems to ensure staff are recruited, trained, equipped, and supported to deliver care and services in line with the Quality Standards. Staff confirmed they receive training, equipment, and support to provide the care and services consumers require</w:t>
      </w:r>
      <w:r>
        <w:t>.</w:t>
      </w:r>
    </w:p>
    <w:p w14:paraId="5865F64E" w14:textId="77777777" w:rsidR="00C4796A" w:rsidRDefault="00C4796A" w:rsidP="005F0B9D">
      <w:pPr>
        <w:pStyle w:val="NormalArial"/>
      </w:pPr>
      <w:r w:rsidRPr="00C4796A">
        <w:t>Management regularly monitor and review the performance of staff. All staff interviewed were able to confirm that they have an annual performance appraisal and that in addition to performance feedback they discussed their development during the review.</w:t>
      </w:r>
    </w:p>
    <w:bookmarkEnd w:id="4"/>
    <w:p w14:paraId="4EFAE578" w14:textId="77777777" w:rsidR="00D10334" w:rsidRPr="00262C0B" w:rsidRDefault="00FA6467" w:rsidP="00D10334">
      <w:pPr>
        <w:pStyle w:val="NormalArial"/>
      </w:pPr>
      <w:r>
        <w:br w:type="page"/>
      </w:r>
    </w:p>
    <w:p w14:paraId="0A420C95" w14:textId="77777777" w:rsidR="00D10334" w:rsidRPr="00996FAF" w:rsidRDefault="00FA6467" w:rsidP="00D1033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C78E8" w14:paraId="2E6CC465" w14:textId="77777777" w:rsidTr="009C7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E95765" w14:textId="77777777" w:rsidR="00D10334" w:rsidRPr="00996FAF" w:rsidRDefault="00FA6467" w:rsidP="00D1033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CCA780F" w14:textId="77777777" w:rsidR="00D10334" w:rsidRPr="00996FAF" w:rsidRDefault="00D10334" w:rsidP="00D1033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78E8" w14:paraId="2174F99D" w14:textId="77777777" w:rsidTr="009C78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734BB"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6E9BD7"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5D3988"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C6017">
                  <w:rPr>
                    <w:rFonts w:ascii="Arial" w:hAnsi="Arial" w:cs="Arial"/>
                    <w:color w:val="auto"/>
                  </w:rPr>
                  <w:t>Compliant</w:t>
                </w:r>
              </w:sdtContent>
            </w:sdt>
          </w:p>
        </w:tc>
      </w:tr>
      <w:tr w:rsidR="009C78E8" w14:paraId="495EF441"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98C265"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26665AC"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D574E2D" w14:textId="77777777" w:rsidR="00D10334" w:rsidRPr="00996FAF" w:rsidRDefault="00EA3F9B"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Compliant</w:t>
                </w:r>
              </w:sdtContent>
            </w:sdt>
          </w:p>
        </w:tc>
      </w:tr>
      <w:tr w:rsidR="009C78E8" w14:paraId="3B025681" w14:textId="77777777" w:rsidTr="009C78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CD4EA2"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4E81B5"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D2C2F7" w14:textId="77777777" w:rsidR="00D10334" w:rsidRPr="00996FAF" w:rsidRDefault="00FA6467" w:rsidP="00D1033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8E38C6" w14:textId="77777777" w:rsidR="00D10334" w:rsidRPr="00996FAF" w:rsidRDefault="00FA6467" w:rsidP="00D1033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24E2DC" w14:textId="77777777" w:rsidR="00D10334" w:rsidRPr="00996FAF" w:rsidRDefault="00FA6467" w:rsidP="00D1033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201771" w14:textId="77777777" w:rsidR="00D10334" w:rsidRPr="00996FAF" w:rsidRDefault="00FA6467" w:rsidP="00D1033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303E44" w14:textId="77777777" w:rsidR="00D10334" w:rsidRPr="00996FAF" w:rsidRDefault="00FA6467" w:rsidP="00D1033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FD185F9" w14:textId="77777777" w:rsidR="00D10334" w:rsidRPr="00996FAF" w:rsidRDefault="00FA6467" w:rsidP="00D1033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0DA868" w14:textId="77777777" w:rsidR="00D10334" w:rsidRPr="00996FAF" w:rsidRDefault="00EA3F9B"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C6017">
                  <w:rPr>
                    <w:rFonts w:ascii="Arial" w:hAnsi="Arial" w:cs="Arial"/>
                    <w:color w:val="auto"/>
                  </w:rPr>
                  <w:t>Non-compliant</w:t>
                </w:r>
              </w:sdtContent>
            </w:sdt>
          </w:p>
        </w:tc>
      </w:tr>
      <w:tr w:rsidR="009C78E8" w14:paraId="73ACF363" w14:textId="77777777" w:rsidTr="009C7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BD5998"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223080A" w14:textId="77777777" w:rsidR="00D10334" w:rsidRPr="00996FAF" w:rsidRDefault="00FA6467" w:rsidP="00D1033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F85015" w14:textId="77777777" w:rsidR="00D10334" w:rsidRPr="00996FAF" w:rsidRDefault="00FA6467" w:rsidP="00D1033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251790" w14:textId="77777777" w:rsidR="00D10334" w:rsidRPr="00996FAF" w:rsidRDefault="00FA6467" w:rsidP="00D1033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05B24C" w14:textId="77777777" w:rsidR="00D10334" w:rsidRPr="00996FAF" w:rsidRDefault="00FA6467" w:rsidP="00D1033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95F649" w14:textId="77777777" w:rsidR="00D10334" w:rsidRPr="00996FAF" w:rsidRDefault="00FA6467" w:rsidP="00D1033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8161EEB" w14:textId="77777777" w:rsidR="00D10334" w:rsidRPr="00996FAF" w:rsidRDefault="00EA3F9B" w:rsidP="00D1033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Non-compliant</w:t>
                </w:r>
              </w:sdtContent>
            </w:sdt>
          </w:p>
        </w:tc>
      </w:tr>
      <w:tr w:rsidR="009C78E8" w14:paraId="4CB0EEAA" w14:textId="77777777" w:rsidTr="009C78E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020AE2" w14:textId="77777777" w:rsidR="00D10334" w:rsidRPr="00996FAF" w:rsidRDefault="00FA6467" w:rsidP="00D1033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2686BEC" w14:textId="77777777" w:rsidR="00D10334" w:rsidRPr="00996FAF" w:rsidRDefault="00FA6467" w:rsidP="00D1033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01252F" w14:textId="77777777" w:rsidR="00D10334" w:rsidRPr="00996FAF" w:rsidRDefault="00FA6467" w:rsidP="00D1033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FC5DDB" w14:textId="77777777" w:rsidR="00D10334" w:rsidRPr="00996FAF" w:rsidRDefault="00FA6467" w:rsidP="00D1033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A975F8" w14:textId="77777777" w:rsidR="00D10334" w:rsidRPr="00996FAF" w:rsidRDefault="00FA6467" w:rsidP="00D1033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91F9C02" w14:textId="77777777" w:rsidR="00D10334" w:rsidRPr="00996FAF" w:rsidRDefault="00EA3F9B" w:rsidP="00D103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4796A">
                  <w:rPr>
                    <w:rFonts w:ascii="Arial" w:hAnsi="Arial" w:cs="Arial"/>
                    <w:color w:val="auto"/>
                  </w:rPr>
                  <w:t>Compliant</w:t>
                </w:r>
              </w:sdtContent>
            </w:sdt>
          </w:p>
        </w:tc>
      </w:tr>
    </w:tbl>
    <w:p w14:paraId="3AC0C600" w14:textId="77777777" w:rsidR="00D10334" w:rsidRDefault="00FA6467" w:rsidP="00D10334">
      <w:pPr>
        <w:pStyle w:val="Heading20"/>
      </w:pPr>
      <w:r w:rsidRPr="00996FAF">
        <w:t>Findings</w:t>
      </w:r>
    </w:p>
    <w:p w14:paraId="1078CA77" w14:textId="0CC8509E" w:rsidR="00C4796A" w:rsidRDefault="00C4796A" w:rsidP="00495EBB">
      <w:pPr>
        <w:pStyle w:val="NormalArial"/>
      </w:pPr>
      <w:r w:rsidRPr="00C4796A">
        <w:t xml:space="preserve">This Quality Standard is non-compliant as I am satisfied requirements </w:t>
      </w:r>
      <w:r>
        <w:t>8(3)</w:t>
      </w:r>
      <w:r w:rsidR="00727D22">
        <w:t>(</w:t>
      </w:r>
      <w:r>
        <w:t>c</w:t>
      </w:r>
      <w:r w:rsidR="00727D22">
        <w:t>)</w:t>
      </w:r>
      <w:r w:rsidR="00EA5092">
        <w:t xml:space="preserve"> </w:t>
      </w:r>
      <w:r>
        <w:t>and 8(3)</w:t>
      </w:r>
      <w:r w:rsidR="00727D22">
        <w:t>(</w:t>
      </w:r>
      <w:r>
        <w:t>d</w:t>
      </w:r>
      <w:r w:rsidR="00727D22">
        <w:t>)</w:t>
      </w:r>
      <w:r w:rsidRPr="00C4796A">
        <w:t xml:space="preserve"> </w:t>
      </w:r>
      <w:r w:rsidR="00495EBB">
        <w:t>are</w:t>
      </w:r>
      <w:r w:rsidRPr="00C4796A">
        <w:t xml:space="preserve"> non-compliant</w:t>
      </w:r>
      <w:r w:rsidR="00441160">
        <w:t>:</w:t>
      </w:r>
    </w:p>
    <w:p w14:paraId="04FBF041" w14:textId="7D2C6E51" w:rsidR="00C4796A" w:rsidRDefault="00D46428" w:rsidP="00002A3F">
      <w:pPr>
        <w:pStyle w:val="NormalArial"/>
      </w:pPr>
      <w:r w:rsidRPr="00D46428">
        <w:t>While the service demonstrated effective governance systems in relation to information management, continuous improvement, financial and workforce governance, the service d</w:t>
      </w:r>
      <w:r w:rsidR="006C3E56">
        <w:t>oes</w:t>
      </w:r>
      <w:r w:rsidRPr="00D46428">
        <w:t xml:space="preserve"> not </w:t>
      </w:r>
      <w:r w:rsidR="006C3E56">
        <w:t xml:space="preserve">consistently </w:t>
      </w:r>
      <w:r w:rsidRPr="00D46428">
        <w:t xml:space="preserve">demonstrate compliance to regulatory compliance. </w:t>
      </w:r>
      <w:r w:rsidR="00C4796A" w:rsidRPr="00D46428">
        <w:rPr>
          <w:rFonts w:eastAsia="Times New Roman"/>
          <w:color w:val="000000"/>
          <w:szCs w:val="22"/>
          <w:lang w:eastAsia="en-AU"/>
        </w:rPr>
        <w:t>While there is a system in place to report and escalate risks to management and the Board, there was inconsistency in staff reporting risk</w:t>
      </w:r>
      <w:r w:rsidR="00495EBB">
        <w:rPr>
          <w:rFonts w:eastAsia="Times New Roman"/>
          <w:color w:val="000000"/>
          <w:szCs w:val="22"/>
          <w:lang w:eastAsia="en-AU"/>
        </w:rPr>
        <w:t>.</w:t>
      </w:r>
      <w:r w:rsidR="00831BC1" w:rsidRPr="00831BC1">
        <w:t xml:space="preserve"> </w:t>
      </w:r>
      <w:r w:rsidR="00831BC1" w:rsidRPr="00831BC1">
        <w:rPr>
          <w:rFonts w:eastAsia="Times New Roman"/>
          <w:color w:val="000000"/>
          <w:szCs w:val="22"/>
          <w:lang w:eastAsia="en-AU"/>
        </w:rPr>
        <w:t>The Assessment Team identified gaps in the reporting of incidents and risk through the organisational systems. While staff could explain the risks to consumers and incidents they had been involved in, the corresponding reporting was not available</w:t>
      </w:r>
      <w:r w:rsidR="00831BC1">
        <w:rPr>
          <w:rFonts w:eastAsia="Times New Roman"/>
          <w:color w:val="000000"/>
          <w:szCs w:val="22"/>
          <w:lang w:eastAsia="en-AU"/>
        </w:rPr>
        <w:t xml:space="preserve"> for a number of consumers</w:t>
      </w:r>
      <w:r w:rsidR="00EA5092">
        <w:rPr>
          <w:rFonts w:eastAsia="Times New Roman"/>
          <w:color w:val="000000"/>
          <w:szCs w:val="22"/>
          <w:lang w:eastAsia="en-AU"/>
        </w:rPr>
        <w:t xml:space="preserve"> </w:t>
      </w:r>
      <w:r w:rsidR="00172FBE">
        <w:rPr>
          <w:rFonts w:eastAsia="Times New Roman"/>
          <w:color w:val="000000"/>
          <w:szCs w:val="22"/>
          <w:lang w:eastAsia="en-AU"/>
        </w:rPr>
        <w:t xml:space="preserve">(including an altercation between consumers and a SIRS incident). </w:t>
      </w:r>
      <w:r w:rsidRPr="00D46428">
        <w:t xml:space="preserve">Reporting of </w:t>
      </w:r>
      <w:r w:rsidRPr="00D46428">
        <w:lastRenderedPageBreak/>
        <w:t xml:space="preserve">incidents and risks </w:t>
      </w:r>
      <w:r w:rsidR="005D52FE">
        <w:t>was inconsistent for a number of consumers</w:t>
      </w:r>
      <w:r w:rsidR="00172FBE">
        <w:t xml:space="preserve"> for pressure injuries, lifestyle risks, wound care and catheter care. </w:t>
      </w:r>
      <w:r w:rsidR="00C4796A">
        <w:t>T</w:t>
      </w:r>
      <w:r w:rsidR="00C4796A" w:rsidRPr="00C4796A">
        <w:t>he service is capturing information and developing actions from critical incidents/complaints on the continuous improvement plan,</w:t>
      </w:r>
      <w:r w:rsidR="00C4796A">
        <w:t xml:space="preserve"> however, it was </w:t>
      </w:r>
      <w:r w:rsidR="00C4796A" w:rsidRPr="00C4796A">
        <w:t xml:space="preserve">not evident how these actions had been implemented to improve outcomes for consumers. </w:t>
      </w:r>
      <w:r w:rsidR="00C4796A">
        <w:t>A</w:t>
      </w:r>
      <w:r w:rsidR="00172FBE">
        <w:t>n identified</w:t>
      </w:r>
      <w:r w:rsidR="00621A40">
        <w:t xml:space="preserve"> </w:t>
      </w:r>
      <w:r w:rsidR="00C4796A">
        <w:t>improvement action</w:t>
      </w:r>
      <w:r w:rsidR="00172FBE">
        <w:t xml:space="preserve"> to include a ‘head to toe’ skin assessment, that arose</w:t>
      </w:r>
      <w:r w:rsidR="00C4796A">
        <w:t xml:space="preserve"> </w:t>
      </w:r>
      <w:r w:rsidR="00172FBE">
        <w:t xml:space="preserve">from a </w:t>
      </w:r>
      <w:r w:rsidR="00A3700C">
        <w:t xml:space="preserve">previous </w:t>
      </w:r>
      <w:r w:rsidR="00172FBE">
        <w:t>consumer incident was not subsequently implemented for two consumers</w:t>
      </w:r>
      <w:r w:rsidR="00C4796A">
        <w:t xml:space="preserve">. </w:t>
      </w:r>
    </w:p>
    <w:p w14:paraId="503CA9DB" w14:textId="2C9105D9" w:rsidR="00C4796A" w:rsidRDefault="00C4796A" w:rsidP="00495EBB">
      <w:pPr>
        <w:pStyle w:val="NormalArial"/>
      </w:pPr>
      <w:r w:rsidRPr="00C4796A">
        <w:t xml:space="preserve">The Assessment Team identified </w:t>
      </w:r>
      <w:r w:rsidR="00A3700C">
        <w:t xml:space="preserve">significant </w:t>
      </w:r>
      <w:r w:rsidRPr="00C4796A">
        <w:t>gaps in the reporting of incidents and risk through the organisational systems</w:t>
      </w:r>
      <w:r w:rsidR="00172FBE">
        <w:t xml:space="preserve"> for wound care.</w:t>
      </w:r>
      <w:r w:rsidR="005D52FE" w:rsidRPr="005D52FE">
        <w:rPr>
          <w:rFonts w:eastAsia="Times New Roman"/>
          <w:color w:val="000000"/>
          <w:szCs w:val="22"/>
          <w:lang w:eastAsia="en-AU"/>
        </w:rPr>
        <w:t xml:space="preserve"> </w:t>
      </w:r>
      <w:r w:rsidR="00196BA6" w:rsidRPr="00196BA6">
        <w:rPr>
          <w:rFonts w:eastAsia="Times New Roman"/>
          <w:color w:val="000000"/>
          <w:szCs w:val="22"/>
          <w:lang w:eastAsia="en-AU"/>
        </w:rPr>
        <w:t xml:space="preserve">Management acknowledged that improvements need to be implemented in timely documentation, escalation, commencing a wound chart, and recording incidents in the incident reporting system. </w:t>
      </w:r>
      <w:r w:rsidR="005D52FE" w:rsidRPr="00C4796A">
        <w:rPr>
          <w:rFonts w:eastAsia="Times New Roman"/>
          <w:color w:val="000000"/>
          <w:szCs w:val="22"/>
          <w:lang w:eastAsia="en-AU"/>
        </w:rPr>
        <w:t>The service has a policy and procedure to support consumers’ freedom of choice and a consumer’s right to engage in activities that may involve risk</w:t>
      </w:r>
      <w:r w:rsidR="005D52FE">
        <w:rPr>
          <w:rFonts w:eastAsia="Times New Roman"/>
          <w:color w:val="000000"/>
          <w:szCs w:val="22"/>
          <w:lang w:eastAsia="en-AU"/>
        </w:rPr>
        <w:t xml:space="preserve">, however, </w:t>
      </w:r>
      <w:r w:rsidR="005D52FE" w:rsidRPr="00C4796A">
        <w:rPr>
          <w:rFonts w:eastAsia="Times New Roman"/>
          <w:color w:val="000000"/>
          <w:szCs w:val="22"/>
          <w:lang w:eastAsia="en-AU"/>
        </w:rPr>
        <w:t>is not consistently completing risk assessments and documenting the risks the consumers are choosing to engage in</w:t>
      </w:r>
      <w:r w:rsidR="00EA5092">
        <w:rPr>
          <w:rFonts w:eastAsia="Times New Roman"/>
          <w:color w:val="000000"/>
          <w:szCs w:val="22"/>
          <w:lang w:eastAsia="en-AU"/>
        </w:rPr>
        <w:t xml:space="preserve"> </w:t>
      </w:r>
      <w:r w:rsidR="005D52FE">
        <w:rPr>
          <w:rFonts w:eastAsia="Times New Roman"/>
          <w:color w:val="000000"/>
          <w:szCs w:val="22"/>
          <w:lang w:eastAsia="en-AU"/>
        </w:rPr>
        <w:t>(refer to 1(3)</w:t>
      </w:r>
      <w:r w:rsidR="00A74F78">
        <w:rPr>
          <w:rFonts w:eastAsia="Times New Roman"/>
          <w:color w:val="000000"/>
          <w:szCs w:val="22"/>
          <w:lang w:eastAsia="en-AU"/>
        </w:rPr>
        <w:t>(</w:t>
      </w:r>
      <w:r w:rsidR="005D52FE">
        <w:rPr>
          <w:rFonts w:eastAsia="Times New Roman"/>
          <w:color w:val="000000"/>
          <w:szCs w:val="22"/>
          <w:lang w:eastAsia="en-AU"/>
        </w:rPr>
        <w:t>d</w:t>
      </w:r>
      <w:r w:rsidR="00A74F78">
        <w:rPr>
          <w:rFonts w:eastAsia="Times New Roman"/>
          <w:color w:val="000000"/>
          <w:szCs w:val="22"/>
          <w:lang w:eastAsia="en-AU"/>
        </w:rPr>
        <w:t>)</w:t>
      </w:r>
      <w:r w:rsidR="005D52FE">
        <w:rPr>
          <w:rFonts w:eastAsia="Times New Roman"/>
          <w:color w:val="000000"/>
          <w:szCs w:val="22"/>
          <w:lang w:eastAsia="en-AU"/>
        </w:rPr>
        <w:t xml:space="preserve"> for further information).</w:t>
      </w:r>
    </w:p>
    <w:p w14:paraId="424D11E5" w14:textId="529A2960" w:rsidR="00C4796A" w:rsidRDefault="00C4796A" w:rsidP="00495EBB">
      <w:pPr>
        <w:pStyle w:val="NormalArial"/>
      </w:pPr>
      <w:r>
        <w:t>In their response, the approved provider agreed with the Assessment Team findings. The</w:t>
      </w:r>
      <w:r w:rsidR="00495EBB">
        <w:t xml:space="preserve"> </w:t>
      </w:r>
      <w:r>
        <w:t xml:space="preserve">response detailed actions to address the issues identified. This includes; commencement of monthly leadership meetings to review </w:t>
      </w:r>
      <w:r w:rsidR="005D52FE">
        <w:t>i</w:t>
      </w:r>
      <w:r>
        <w:t>mprovement actions, daily progress note review to ensure incident</w:t>
      </w:r>
      <w:r w:rsidR="006C3E56">
        <w:t xml:space="preserve">s </w:t>
      </w:r>
      <w:r>
        <w:t>are reported</w:t>
      </w:r>
      <w:r w:rsidR="00C818FB">
        <w:t xml:space="preserve">, </w:t>
      </w:r>
      <w:r>
        <w:t xml:space="preserve">education on </w:t>
      </w:r>
      <w:r w:rsidR="00C818FB">
        <w:t xml:space="preserve">the </w:t>
      </w:r>
      <w:r>
        <w:t>S</w:t>
      </w:r>
      <w:r w:rsidR="006C3E56">
        <w:t xml:space="preserve">erious </w:t>
      </w:r>
      <w:r>
        <w:t>I</w:t>
      </w:r>
      <w:r w:rsidR="006C3E56">
        <w:t>ncident Reporting Scheme</w:t>
      </w:r>
      <w:r w:rsidR="00EA5092">
        <w:t xml:space="preserve"> </w:t>
      </w:r>
      <w:r w:rsidR="006C3E56">
        <w:t>(SIRS)</w:t>
      </w:r>
      <w:r w:rsidR="005D52FE">
        <w:t xml:space="preserve"> and review of named consumers dignity of risk assessments</w:t>
      </w:r>
      <w:r>
        <w:t xml:space="preserve">. </w:t>
      </w:r>
    </w:p>
    <w:p w14:paraId="21B46824" w14:textId="3E9B5436" w:rsidR="00C4796A" w:rsidRDefault="00C4796A" w:rsidP="00495EBB">
      <w:pPr>
        <w:pStyle w:val="NormalArial"/>
      </w:pPr>
      <w:r>
        <w:t>I have reviewed all of the information provided and note the approved provider acknowledgement</w:t>
      </w:r>
      <w:r w:rsidR="00B057E7">
        <w:t xml:space="preserve"> and acceptance</w:t>
      </w:r>
      <w:r>
        <w:t xml:space="preserve"> of the Assessment Team findings. While</w:t>
      </w:r>
      <w:r w:rsidR="000D1208">
        <w:t xml:space="preserve"> </w:t>
      </w:r>
      <w:r>
        <w:t>I acknowledge the approved providers actions and planned improvements, they are</w:t>
      </w:r>
      <w:r w:rsidR="00495EBB">
        <w:t xml:space="preserve"> not</w:t>
      </w:r>
      <w:r>
        <w:t xml:space="preserve"> yet fully implemented and evaluat</w:t>
      </w:r>
      <w:r w:rsidR="00495EBB">
        <w:t>ed</w:t>
      </w:r>
      <w:r>
        <w:t xml:space="preserve"> for impact</w:t>
      </w:r>
      <w:r w:rsidR="00B057E7">
        <w:t xml:space="preserve"> or effectiveness</w:t>
      </w:r>
      <w:r>
        <w:t xml:space="preserve">. </w:t>
      </w:r>
      <w:r w:rsidR="00196BA6" w:rsidRPr="00196BA6">
        <w:t>The evidence co</w:t>
      </w:r>
      <w:r w:rsidR="00196BA6">
        <w:t>llated</w:t>
      </w:r>
      <w:r w:rsidR="00196BA6" w:rsidRPr="00196BA6">
        <w:t xml:space="preserve"> by the Assessment Team persuasively demonstrates the service </w:t>
      </w:r>
      <w:r w:rsidR="00196BA6">
        <w:t xml:space="preserve">does not </w:t>
      </w:r>
      <w:r w:rsidR="00A3700C">
        <w:t xml:space="preserve">have robust </w:t>
      </w:r>
      <w:r w:rsidR="00196BA6">
        <w:t>systems and processes to ensure risks and incidents are reported consistently and in accordance with regulatory compliance. T</w:t>
      </w:r>
      <w:r>
        <w:t>herefore</w:t>
      </w:r>
      <w:r w:rsidR="00196BA6">
        <w:t>, I</w:t>
      </w:r>
      <w:r w:rsidR="00495EBB">
        <w:t xml:space="preserve"> </w:t>
      </w:r>
      <w:r>
        <w:t>find the service non-compliant on 8(3)</w:t>
      </w:r>
      <w:r w:rsidR="00727D22">
        <w:t>(</w:t>
      </w:r>
      <w:r>
        <w:t>c</w:t>
      </w:r>
      <w:r w:rsidR="00727D22">
        <w:t>)</w:t>
      </w:r>
      <w:r>
        <w:t xml:space="preserve"> and 8(3)</w:t>
      </w:r>
      <w:r w:rsidR="00727D22">
        <w:t>(</w:t>
      </w:r>
      <w:r>
        <w:t>d</w:t>
      </w:r>
      <w:r w:rsidR="00727D22">
        <w:t>)</w:t>
      </w:r>
      <w:r>
        <w:t>.</w:t>
      </w:r>
    </w:p>
    <w:p w14:paraId="210C00C6" w14:textId="7F323604" w:rsidR="00C4796A" w:rsidRDefault="00C4796A" w:rsidP="00495EBB">
      <w:pPr>
        <w:pStyle w:val="NormalArial"/>
      </w:pPr>
      <w:r w:rsidRPr="00C4796A">
        <w:t xml:space="preserve">I am </w:t>
      </w:r>
      <w:r w:rsidRPr="00495EBB">
        <w:t>satisfied the three remaining</w:t>
      </w:r>
      <w:r w:rsidRPr="00C4796A">
        <w:t xml:space="preserve"> requirements</w:t>
      </w:r>
      <w:r>
        <w:t xml:space="preserve"> 8(3)</w:t>
      </w:r>
      <w:r w:rsidR="00727D22">
        <w:t>(</w:t>
      </w:r>
      <w:r>
        <w:t>a</w:t>
      </w:r>
      <w:r w:rsidR="00727D22">
        <w:t>)</w:t>
      </w:r>
      <w:r>
        <w:t>, 8(3)</w:t>
      </w:r>
      <w:r w:rsidR="00727D22">
        <w:t>(</w:t>
      </w:r>
      <w:r>
        <w:t>b</w:t>
      </w:r>
      <w:r w:rsidR="00727D22">
        <w:t>)</w:t>
      </w:r>
      <w:r>
        <w:t xml:space="preserve"> and 8(3)</w:t>
      </w:r>
      <w:r w:rsidR="00727D22">
        <w:t>(</w:t>
      </w:r>
      <w:r>
        <w:t>e</w:t>
      </w:r>
      <w:r w:rsidR="00727D22">
        <w:t>)</w:t>
      </w:r>
      <w:r w:rsidR="00EA5092">
        <w:t xml:space="preserve"> </w:t>
      </w:r>
      <w:r w:rsidRPr="00C4796A">
        <w:t xml:space="preserve">for Standard </w:t>
      </w:r>
      <w:r>
        <w:t>8</w:t>
      </w:r>
      <w:r w:rsidRPr="00C4796A">
        <w:t xml:space="preserve"> </w:t>
      </w:r>
      <w:r>
        <w:t xml:space="preserve">Organisational Governance </w:t>
      </w:r>
      <w:r w:rsidRPr="00C4796A">
        <w:t>are compliant:</w:t>
      </w:r>
    </w:p>
    <w:p w14:paraId="648681A5" w14:textId="77777777" w:rsidR="00C4796A" w:rsidRDefault="00C4796A" w:rsidP="00495EBB">
      <w:pPr>
        <w:pStyle w:val="NormalArial"/>
      </w:pPr>
      <w:r w:rsidRPr="00C4796A">
        <w:t>Consumers said they can participate through surveys, attending the resident meetings and letting the facility manager know of any concerns. The organisation has effective systems to engage and support consumers in the development, delivery, and evaluation of care and services.</w:t>
      </w:r>
    </w:p>
    <w:p w14:paraId="17288F5B" w14:textId="77777777" w:rsidR="00C4796A" w:rsidRDefault="00C4796A" w:rsidP="00495EBB">
      <w:pPr>
        <w:pStyle w:val="NormalArial"/>
      </w:pPr>
      <w:r w:rsidRPr="00C4796A">
        <w:t xml:space="preserve">Consumers and </w:t>
      </w:r>
      <w:r>
        <w:t xml:space="preserve">their </w:t>
      </w:r>
      <w:r w:rsidRPr="00C4796A">
        <w:t xml:space="preserve">representatives said they feel safe at the service and live in an inclusive environment. The organisation has a variety of policies, procedures and work instructions that support and guide management and staff. </w:t>
      </w:r>
    </w:p>
    <w:p w14:paraId="0A104591" w14:textId="77777777" w:rsidR="00C4796A" w:rsidRPr="00712752" w:rsidRDefault="00C4796A" w:rsidP="00495EBB">
      <w:pPr>
        <w:pStyle w:val="NormalArial"/>
      </w:pPr>
      <w:r w:rsidRPr="00C4796A">
        <w:t xml:space="preserve">The Assessment Team </w:t>
      </w:r>
      <w:r>
        <w:t>viewed</w:t>
      </w:r>
      <w:r w:rsidRPr="00C4796A">
        <w:t xml:space="preserve"> the services clinical governance framework including, antimicrobial stewardship, minimising restraint and open disclosure</w:t>
      </w:r>
      <w:r>
        <w:t>.</w:t>
      </w:r>
      <w:r w:rsidRPr="00C4796A">
        <w:t xml:space="preserve"> Management discussed their clinical governance roles and responsibilities, clinical risk meetings and quality and risk meetings and the review and monitoring of obligations to maintain safe and quality care</w:t>
      </w:r>
      <w:r>
        <w:t>.</w:t>
      </w:r>
      <w:r w:rsidRPr="00C4796A">
        <w:tab/>
      </w:r>
      <w:r>
        <w:t xml:space="preserve">Staff demonstrated an understanding of the practices which support open disclosure, such as acknowledging an incident and apologising. </w:t>
      </w:r>
      <w:r w:rsidRPr="00C4796A">
        <w:t>Where restraint is used at the service, it is monitored, evaluated for effectiveness and discussed with the consumer, their representatives and medical officer.</w:t>
      </w:r>
    </w:p>
    <w:sectPr w:rsidR="00C4796A" w:rsidRPr="00712752" w:rsidSect="00D1033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4FFFF" w14:textId="77777777" w:rsidR="00EC3B29" w:rsidRDefault="00EC3B29">
      <w:pPr>
        <w:spacing w:after="0"/>
      </w:pPr>
      <w:r>
        <w:separator/>
      </w:r>
    </w:p>
  </w:endnote>
  <w:endnote w:type="continuationSeparator" w:id="0">
    <w:p w14:paraId="5E89EC2B" w14:textId="77777777" w:rsidR="00EC3B29" w:rsidRDefault="00EC3B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A8D5" w14:textId="77777777" w:rsidR="00EC3B29" w:rsidRPr="00DF37F2" w:rsidRDefault="00EC3B29" w:rsidP="00D10334">
    <w:pPr>
      <w:pStyle w:val="FooterArial9"/>
      <w:rPr>
        <w:rStyle w:val="FooterBold"/>
        <w:rFonts w:ascii="Arial" w:hAnsi="Arial"/>
        <w:b w:val="0"/>
      </w:rPr>
    </w:pPr>
    <w:r w:rsidRPr="00DF37F2">
      <w:rPr>
        <w:rStyle w:val="FooterBold"/>
        <w:rFonts w:ascii="Arial" w:hAnsi="Arial"/>
        <w:b w:val="0"/>
      </w:rPr>
      <w:t>Name of service: Bupa Echuca</w:t>
    </w:r>
    <w:r w:rsidRPr="00DF37F2">
      <w:rPr>
        <w:rStyle w:val="FooterBold"/>
        <w:rFonts w:ascii="Arial" w:hAnsi="Arial"/>
        <w:b w:val="0"/>
      </w:rPr>
      <w:tab/>
      <w:t xml:space="preserve">RPT-ACC-0122 v3.0 </w:t>
    </w:r>
  </w:p>
  <w:p w14:paraId="0E84D1DE" w14:textId="77777777" w:rsidR="00EC3B29" w:rsidRPr="00DF37F2" w:rsidRDefault="00EC3B29" w:rsidP="00D10334">
    <w:pPr>
      <w:pStyle w:val="FooterArial9"/>
      <w:rPr>
        <w:rStyle w:val="FooterBold"/>
        <w:rFonts w:ascii="Arial" w:hAnsi="Arial"/>
        <w:b w:val="0"/>
      </w:rPr>
    </w:pPr>
    <w:r w:rsidRPr="00DF37F2">
      <w:rPr>
        <w:rStyle w:val="FooterBold"/>
        <w:rFonts w:ascii="Arial" w:hAnsi="Arial"/>
        <w:b w:val="0"/>
      </w:rPr>
      <w:t>Commission ID: 3964</w:t>
    </w:r>
    <w:r w:rsidRPr="00DF37F2">
      <w:rPr>
        <w:rStyle w:val="FooterBold"/>
        <w:rFonts w:ascii="Arial" w:hAnsi="Arial"/>
        <w:b w:val="0"/>
      </w:rPr>
      <w:tab/>
      <w:t xml:space="preserve">OFFICIAL: Sensitive </w:t>
    </w:r>
  </w:p>
  <w:p w14:paraId="1873E700" w14:textId="77777777" w:rsidR="00EC3B29" w:rsidRPr="00DF37F2" w:rsidRDefault="00EC3B29" w:rsidP="00D1033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4620" w14:textId="77777777" w:rsidR="00EC3B29" w:rsidRDefault="00EC3B29" w:rsidP="00D1033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01888" w14:textId="77777777" w:rsidR="00EC3B29" w:rsidRDefault="00EC3B29" w:rsidP="00D10334">
      <w:pPr>
        <w:spacing w:after="0"/>
      </w:pPr>
      <w:r>
        <w:separator/>
      </w:r>
    </w:p>
  </w:footnote>
  <w:footnote w:type="continuationSeparator" w:id="0">
    <w:p w14:paraId="6B65AAAA" w14:textId="77777777" w:rsidR="00EC3B29" w:rsidRDefault="00EC3B29" w:rsidP="00D10334">
      <w:pPr>
        <w:spacing w:after="0"/>
      </w:pPr>
      <w:r>
        <w:continuationSeparator/>
      </w:r>
    </w:p>
  </w:footnote>
  <w:footnote w:id="1">
    <w:p w14:paraId="50DD2ED4" w14:textId="77777777" w:rsidR="00EC3B29" w:rsidRDefault="00EC3B29" w:rsidP="00D1033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D2C9E">
        <w:rPr>
          <w:rFonts w:ascii="Arial" w:hAnsi="Arial" w:cs="Arial"/>
          <w:color w:val="auto"/>
          <w:sz w:val="20"/>
          <w:szCs w:val="20"/>
        </w:rPr>
        <w:t>40A – site audit</w:t>
      </w:r>
      <w:r w:rsidRPr="00443CA4">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505A6C15" w14:textId="77777777" w:rsidR="00EC3B29" w:rsidRDefault="00EC3B29" w:rsidP="00D103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7DA0" w14:textId="77777777" w:rsidR="00EC3B29" w:rsidRDefault="00EC3B29">
    <w:pPr>
      <w:pStyle w:val="Header"/>
    </w:pPr>
    <w:r>
      <w:rPr>
        <w:noProof/>
        <w:color w:val="2B579A"/>
        <w:shd w:val="clear" w:color="auto" w:fill="E6E6E6"/>
        <w:lang w:val="en-US"/>
      </w:rPr>
      <w:drawing>
        <wp:anchor distT="0" distB="0" distL="114300" distR="114300" simplePos="0" relativeHeight="251659264" behindDoc="1" locked="0" layoutInCell="1" allowOverlap="1" wp14:anchorId="26FB0C50" wp14:editId="081425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808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6A43" w14:textId="77777777" w:rsidR="00EC3B29" w:rsidRDefault="00EC3B29">
    <w:pPr>
      <w:pStyle w:val="Header"/>
    </w:pPr>
    <w:r>
      <w:rPr>
        <w:noProof/>
      </w:rPr>
      <w:drawing>
        <wp:anchor distT="0" distB="0" distL="114300" distR="114300" simplePos="0" relativeHeight="251658240" behindDoc="0" locked="0" layoutInCell="1" allowOverlap="1" wp14:anchorId="07FD7019" wp14:editId="20C216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B620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3CBCD2">
      <w:start w:val="1"/>
      <w:numFmt w:val="lowerRoman"/>
      <w:lvlText w:val="(%1)"/>
      <w:lvlJc w:val="left"/>
      <w:pPr>
        <w:ind w:left="1080" w:hanging="720"/>
      </w:pPr>
      <w:rPr>
        <w:rFonts w:hint="default"/>
      </w:rPr>
    </w:lvl>
    <w:lvl w:ilvl="1" w:tplc="3EE2E804" w:tentative="1">
      <w:start w:val="1"/>
      <w:numFmt w:val="lowerLetter"/>
      <w:lvlText w:val="%2."/>
      <w:lvlJc w:val="left"/>
      <w:pPr>
        <w:ind w:left="1440" w:hanging="360"/>
      </w:pPr>
    </w:lvl>
    <w:lvl w:ilvl="2" w:tplc="7C28A53C" w:tentative="1">
      <w:start w:val="1"/>
      <w:numFmt w:val="lowerRoman"/>
      <w:lvlText w:val="%3."/>
      <w:lvlJc w:val="right"/>
      <w:pPr>
        <w:ind w:left="2160" w:hanging="180"/>
      </w:pPr>
    </w:lvl>
    <w:lvl w:ilvl="3" w:tplc="5B3CA2B2" w:tentative="1">
      <w:start w:val="1"/>
      <w:numFmt w:val="decimal"/>
      <w:lvlText w:val="%4."/>
      <w:lvlJc w:val="left"/>
      <w:pPr>
        <w:ind w:left="2880" w:hanging="360"/>
      </w:pPr>
    </w:lvl>
    <w:lvl w:ilvl="4" w:tplc="1F600192" w:tentative="1">
      <w:start w:val="1"/>
      <w:numFmt w:val="lowerLetter"/>
      <w:lvlText w:val="%5."/>
      <w:lvlJc w:val="left"/>
      <w:pPr>
        <w:ind w:left="3600" w:hanging="360"/>
      </w:pPr>
    </w:lvl>
    <w:lvl w:ilvl="5" w:tplc="7E0E5A42" w:tentative="1">
      <w:start w:val="1"/>
      <w:numFmt w:val="lowerRoman"/>
      <w:lvlText w:val="%6."/>
      <w:lvlJc w:val="right"/>
      <w:pPr>
        <w:ind w:left="4320" w:hanging="180"/>
      </w:pPr>
    </w:lvl>
    <w:lvl w:ilvl="6" w:tplc="EA74F646" w:tentative="1">
      <w:start w:val="1"/>
      <w:numFmt w:val="decimal"/>
      <w:lvlText w:val="%7."/>
      <w:lvlJc w:val="left"/>
      <w:pPr>
        <w:ind w:left="5040" w:hanging="360"/>
      </w:pPr>
    </w:lvl>
    <w:lvl w:ilvl="7" w:tplc="67A833D2" w:tentative="1">
      <w:start w:val="1"/>
      <w:numFmt w:val="lowerLetter"/>
      <w:lvlText w:val="%8."/>
      <w:lvlJc w:val="left"/>
      <w:pPr>
        <w:ind w:left="5760" w:hanging="360"/>
      </w:pPr>
    </w:lvl>
    <w:lvl w:ilvl="8" w:tplc="7E840A14" w:tentative="1">
      <w:start w:val="1"/>
      <w:numFmt w:val="lowerRoman"/>
      <w:lvlText w:val="%9."/>
      <w:lvlJc w:val="right"/>
      <w:pPr>
        <w:ind w:left="6480" w:hanging="180"/>
      </w:pPr>
    </w:lvl>
  </w:abstractNum>
  <w:abstractNum w:abstractNumId="2" w15:restartNumberingAfterBreak="0">
    <w:nsid w:val="03382B67"/>
    <w:multiLevelType w:val="hybridMultilevel"/>
    <w:tmpl w:val="9AB0F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24793"/>
    <w:multiLevelType w:val="hybridMultilevel"/>
    <w:tmpl w:val="44781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D4DCA"/>
    <w:multiLevelType w:val="hybridMultilevel"/>
    <w:tmpl w:val="AF32C202"/>
    <w:lvl w:ilvl="0" w:tplc="0C090001">
      <w:start w:val="1"/>
      <w:numFmt w:val="bullet"/>
      <w:lvlText w:val=""/>
      <w:lvlJc w:val="left"/>
      <w:pPr>
        <w:ind w:left="854" w:hanging="360"/>
      </w:pPr>
      <w:rPr>
        <w:rFonts w:ascii="Symbol" w:hAnsi="Symbol" w:hint="default"/>
      </w:rPr>
    </w:lvl>
    <w:lvl w:ilvl="1" w:tplc="0C090003">
      <w:start w:val="1"/>
      <w:numFmt w:val="bullet"/>
      <w:lvlText w:val="o"/>
      <w:lvlJc w:val="left"/>
      <w:pPr>
        <w:ind w:left="1574" w:hanging="360"/>
      </w:pPr>
      <w:rPr>
        <w:rFonts w:ascii="Courier New" w:hAnsi="Courier New" w:cs="Courier New" w:hint="default"/>
      </w:rPr>
    </w:lvl>
    <w:lvl w:ilvl="2" w:tplc="0C090005">
      <w:start w:val="1"/>
      <w:numFmt w:val="bullet"/>
      <w:lvlText w:val=""/>
      <w:lvlJc w:val="left"/>
      <w:pPr>
        <w:ind w:left="2294" w:hanging="360"/>
      </w:pPr>
      <w:rPr>
        <w:rFonts w:ascii="Wingdings" w:hAnsi="Wingdings" w:hint="default"/>
      </w:rPr>
    </w:lvl>
    <w:lvl w:ilvl="3" w:tplc="0C090001">
      <w:start w:val="1"/>
      <w:numFmt w:val="bullet"/>
      <w:lvlText w:val=""/>
      <w:lvlJc w:val="left"/>
      <w:pPr>
        <w:ind w:left="3014" w:hanging="360"/>
      </w:pPr>
      <w:rPr>
        <w:rFonts w:ascii="Symbol" w:hAnsi="Symbol" w:hint="default"/>
      </w:rPr>
    </w:lvl>
    <w:lvl w:ilvl="4" w:tplc="0C090003">
      <w:start w:val="1"/>
      <w:numFmt w:val="bullet"/>
      <w:lvlText w:val="o"/>
      <w:lvlJc w:val="left"/>
      <w:pPr>
        <w:ind w:left="3734" w:hanging="360"/>
      </w:pPr>
      <w:rPr>
        <w:rFonts w:ascii="Courier New" w:hAnsi="Courier New" w:cs="Courier New" w:hint="default"/>
      </w:rPr>
    </w:lvl>
    <w:lvl w:ilvl="5" w:tplc="0C090005">
      <w:start w:val="1"/>
      <w:numFmt w:val="bullet"/>
      <w:lvlText w:val=""/>
      <w:lvlJc w:val="left"/>
      <w:pPr>
        <w:ind w:left="4454" w:hanging="360"/>
      </w:pPr>
      <w:rPr>
        <w:rFonts w:ascii="Wingdings" w:hAnsi="Wingdings" w:hint="default"/>
      </w:rPr>
    </w:lvl>
    <w:lvl w:ilvl="6" w:tplc="0C090001">
      <w:start w:val="1"/>
      <w:numFmt w:val="bullet"/>
      <w:lvlText w:val=""/>
      <w:lvlJc w:val="left"/>
      <w:pPr>
        <w:ind w:left="5174" w:hanging="360"/>
      </w:pPr>
      <w:rPr>
        <w:rFonts w:ascii="Symbol" w:hAnsi="Symbol" w:hint="default"/>
      </w:rPr>
    </w:lvl>
    <w:lvl w:ilvl="7" w:tplc="0C090003">
      <w:start w:val="1"/>
      <w:numFmt w:val="bullet"/>
      <w:lvlText w:val="o"/>
      <w:lvlJc w:val="left"/>
      <w:pPr>
        <w:ind w:left="5894" w:hanging="360"/>
      </w:pPr>
      <w:rPr>
        <w:rFonts w:ascii="Courier New" w:hAnsi="Courier New" w:cs="Courier New" w:hint="default"/>
      </w:rPr>
    </w:lvl>
    <w:lvl w:ilvl="8" w:tplc="0C090005">
      <w:start w:val="1"/>
      <w:numFmt w:val="bullet"/>
      <w:lvlText w:val=""/>
      <w:lvlJc w:val="left"/>
      <w:pPr>
        <w:ind w:left="6614" w:hanging="360"/>
      </w:pPr>
      <w:rPr>
        <w:rFonts w:ascii="Wingdings" w:hAnsi="Wingdings" w:hint="default"/>
      </w:rPr>
    </w:lvl>
  </w:abstractNum>
  <w:abstractNum w:abstractNumId="5" w15:restartNumberingAfterBreak="0">
    <w:nsid w:val="0B5E3AC6"/>
    <w:multiLevelType w:val="hybridMultilevel"/>
    <w:tmpl w:val="59A452EE"/>
    <w:lvl w:ilvl="0" w:tplc="2D70B08E">
      <w:start w:val="1"/>
      <w:numFmt w:val="lowerRoman"/>
      <w:lvlText w:val="(%1)"/>
      <w:lvlJc w:val="left"/>
      <w:pPr>
        <w:ind w:left="1080" w:hanging="720"/>
      </w:pPr>
      <w:rPr>
        <w:rFonts w:hint="default"/>
      </w:rPr>
    </w:lvl>
    <w:lvl w:ilvl="1" w:tplc="DBCCADAC" w:tentative="1">
      <w:start w:val="1"/>
      <w:numFmt w:val="lowerLetter"/>
      <w:lvlText w:val="%2."/>
      <w:lvlJc w:val="left"/>
      <w:pPr>
        <w:ind w:left="1440" w:hanging="360"/>
      </w:pPr>
    </w:lvl>
    <w:lvl w:ilvl="2" w:tplc="17EE8A9E" w:tentative="1">
      <w:start w:val="1"/>
      <w:numFmt w:val="lowerRoman"/>
      <w:lvlText w:val="%3."/>
      <w:lvlJc w:val="right"/>
      <w:pPr>
        <w:ind w:left="2160" w:hanging="180"/>
      </w:pPr>
    </w:lvl>
    <w:lvl w:ilvl="3" w:tplc="39D6339C" w:tentative="1">
      <w:start w:val="1"/>
      <w:numFmt w:val="decimal"/>
      <w:lvlText w:val="%4."/>
      <w:lvlJc w:val="left"/>
      <w:pPr>
        <w:ind w:left="2880" w:hanging="360"/>
      </w:pPr>
    </w:lvl>
    <w:lvl w:ilvl="4" w:tplc="52920D18" w:tentative="1">
      <w:start w:val="1"/>
      <w:numFmt w:val="lowerLetter"/>
      <w:lvlText w:val="%5."/>
      <w:lvlJc w:val="left"/>
      <w:pPr>
        <w:ind w:left="3600" w:hanging="360"/>
      </w:pPr>
    </w:lvl>
    <w:lvl w:ilvl="5" w:tplc="C8DAC89A" w:tentative="1">
      <w:start w:val="1"/>
      <w:numFmt w:val="lowerRoman"/>
      <w:lvlText w:val="%6."/>
      <w:lvlJc w:val="right"/>
      <w:pPr>
        <w:ind w:left="4320" w:hanging="180"/>
      </w:pPr>
    </w:lvl>
    <w:lvl w:ilvl="6" w:tplc="523ADDFC" w:tentative="1">
      <w:start w:val="1"/>
      <w:numFmt w:val="decimal"/>
      <w:lvlText w:val="%7."/>
      <w:lvlJc w:val="left"/>
      <w:pPr>
        <w:ind w:left="5040" w:hanging="360"/>
      </w:pPr>
    </w:lvl>
    <w:lvl w:ilvl="7" w:tplc="85E08522" w:tentative="1">
      <w:start w:val="1"/>
      <w:numFmt w:val="lowerLetter"/>
      <w:lvlText w:val="%8."/>
      <w:lvlJc w:val="left"/>
      <w:pPr>
        <w:ind w:left="5760" w:hanging="360"/>
      </w:pPr>
    </w:lvl>
    <w:lvl w:ilvl="8" w:tplc="D76270D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ACAA5C2">
      <w:start w:val="1"/>
      <w:numFmt w:val="lowerRoman"/>
      <w:lvlText w:val="(%1)"/>
      <w:lvlJc w:val="left"/>
      <w:pPr>
        <w:ind w:left="1080" w:hanging="720"/>
      </w:pPr>
      <w:rPr>
        <w:rFonts w:hint="default"/>
      </w:rPr>
    </w:lvl>
    <w:lvl w:ilvl="1" w:tplc="B0DED12A" w:tentative="1">
      <w:start w:val="1"/>
      <w:numFmt w:val="lowerLetter"/>
      <w:lvlText w:val="%2."/>
      <w:lvlJc w:val="left"/>
      <w:pPr>
        <w:ind w:left="1440" w:hanging="360"/>
      </w:pPr>
    </w:lvl>
    <w:lvl w:ilvl="2" w:tplc="DE784C2A" w:tentative="1">
      <w:start w:val="1"/>
      <w:numFmt w:val="lowerRoman"/>
      <w:lvlText w:val="%3."/>
      <w:lvlJc w:val="right"/>
      <w:pPr>
        <w:ind w:left="2160" w:hanging="180"/>
      </w:pPr>
    </w:lvl>
    <w:lvl w:ilvl="3" w:tplc="7098EEB8" w:tentative="1">
      <w:start w:val="1"/>
      <w:numFmt w:val="decimal"/>
      <w:lvlText w:val="%4."/>
      <w:lvlJc w:val="left"/>
      <w:pPr>
        <w:ind w:left="2880" w:hanging="360"/>
      </w:pPr>
    </w:lvl>
    <w:lvl w:ilvl="4" w:tplc="963602CC" w:tentative="1">
      <w:start w:val="1"/>
      <w:numFmt w:val="lowerLetter"/>
      <w:lvlText w:val="%5."/>
      <w:lvlJc w:val="left"/>
      <w:pPr>
        <w:ind w:left="3600" w:hanging="360"/>
      </w:pPr>
    </w:lvl>
    <w:lvl w:ilvl="5" w:tplc="A90E251C" w:tentative="1">
      <w:start w:val="1"/>
      <w:numFmt w:val="lowerRoman"/>
      <w:lvlText w:val="%6."/>
      <w:lvlJc w:val="right"/>
      <w:pPr>
        <w:ind w:left="4320" w:hanging="180"/>
      </w:pPr>
    </w:lvl>
    <w:lvl w:ilvl="6" w:tplc="29BC98D0" w:tentative="1">
      <w:start w:val="1"/>
      <w:numFmt w:val="decimal"/>
      <w:lvlText w:val="%7."/>
      <w:lvlJc w:val="left"/>
      <w:pPr>
        <w:ind w:left="5040" w:hanging="360"/>
      </w:pPr>
    </w:lvl>
    <w:lvl w:ilvl="7" w:tplc="E6CEFB90" w:tentative="1">
      <w:start w:val="1"/>
      <w:numFmt w:val="lowerLetter"/>
      <w:lvlText w:val="%8."/>
      <w:lvlJc w:val="left"/>
      <w:pPr>
        <w:ind w:left="5760" w:hanging="360"/>
      </w:pPr>
    </w:lvl>
    <w:lvl w:ilvl="8" w:tplc="50FAE93E"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3146D916">
      <w:start w:val="1"/>
      <w:numFmt w:val="bullet"/>
      <w:lvlText w:val=""/>
      <w:lvlJc w:val="left"/>
      <w:pPr>
        <w:ind w:left="1440" w:hanging="360"/>
      </w:pPr>
      <w:rPr>
        <w:rFonts w:ascii="Symbol" w:hAnsi="Symbol" w:hint="default"/>
        <w:color w:val="auto"/>
      </w:rPr>
    </w:lvl>
    <w:lvl w:ilvl="1" w:tplc="BA7847AC" w:tentative="1">
      <w:start w:val="1"/>
      <w:numFmt w:val="bullet"/>
      <w:lvlText w:val="o"/>
      <w:lvlJc w:val="left"/>
      <w:pPr>
        <w:ind w:left="2160" w:hanging="360"/>
      </w:pPr>
      <w:rPr>
        <w:rFonts w:ascii="Courier New" w:hAnsi="Courier New" w:cs="Courier New" w:hint="default"/>
      </w:rPr>
    </w:lvl>
    <w:lvl w:ilvl="2" w:tplc="1CAC4BDE" w:tentative="1">
      <w:start w:val="1"/>
      <w:numFmt w:val="bullet"/>
      <w:lvlText w:val=""/>
      <w:lvlJc w:val="left"/>
      <w:pPr>
        <w:ind w:left="2880" w:hanging="360"/>
      </w:pPr>
      <w:rPr>
        <w:rFonts w:ascii="Wingdings" w:hAnsi="Wingdings" w:hint="default"/>
      </w:rPr>
    </w:lvl>
    <w:lvl w:ilvl="3" w:tplc="EA0205E4" w:tentative="1">
      <w:start w:val="1"/>
      <w:numFmt w:val="bullet"/>
      <w:lvlText w:val=""/>
      <w:lvlJc w:val="left"/>
      <w:pPr>
        <w:ind w:left="3600" w:hanging="360"/>
      </w:pPr>
      <w:rPr>
        <w:rFonts w:ascii="Symbol" w:hAnsi="Symbol" w:hint="default"/>
      </w:rPr>
    </w:lvl>
    <w:lvl w:ilvl="4" w:tplc="60D6570C" w:tentative="1">
      <w:start w:val="1"/>
      <w:numFmt w:val="bullet"/>
      <w:lvlText w:val="o"/>
      <w:lvlJc w:val="left"/>
      <w:pPr>
        <w:ind w:left="4320" w:hanging="360"/>
      </w:pPr>
      <w:rPr>
        <w:rFonts w:ascii="Courier New" w:hAnsi="Courier New" w:cs="Courier New" w:hint="default"/>
      </w:rPr>
    </w:lvl>
    <w:lvl w:ilvl="5" w:tplc="D13EEFF8" w:tentative="1">
      <w:start w:val="1"/>
      <w:numFmt w:val="bullet"/>
      <w:lvlText w:val=""/>
      <w:lvlJc w:val="left"/>
      <w:pPr>
        <w:ind w:left="5040" w:hanging="360"/>
      </w:pPr>
      <w:rPr>
        <w:rFonts w:ascii="Wingdings" w:hAnsi="Wingdings" w:hint="default"/>
      </w:rPr>
    </w:lvl>
    <w:lvl w:ilvl="6" w:tplc="8C168CAE" w:tentative="1">
      <w:start w:val="1"/>
      <w:numFmt w:val="bullet"/>
      <w:lvlText w:val=""/>
      <w:lvlJc w:val="left"/>
      <w:pPr>
        <w:ind w:left="5760" w:hanging="360"/>
      </w:pPr>
      <w:rPr>
        <w:rFonts w:ascii="Symbol" w:hAnsi="Symbol" w:hint="default"/>
      </w:rPr>
    </w:lvl>
    <w:lvl w:ilvl="7" w:tplc="8A3E0128" w:tentative="1">
      <w:start w:val="1"/>
      <w:numFmt w:val="bullet"/>
      <w:lvlText w:val="o"/>
      <w:lvlJc w:val="left"/>
      <w:pPr>
        <w:ind w:left="6480" w:hanging="360"/>
      </w:pPr>
      <w:rPr>
        <w:rFonts w:ascii="Courier New" w:hAnsi="Courier New" w:cs="Courier New" w:hint="default"/>
      </w:rPr>
    </w:lvl>
    <w:lvl w:ilvl="8" w:tplc="DCA40C88"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F9EA3D10">
      <w:start w:val="1"/>
      <w:numFmt w:val="bullet"/>
      <w:lvlText w:val=""/>
      <w:lvlJc w:val="left"/>
      <w:pPr>
        <w:ind w:left="720" w:hanging="360"/>
      </w:pPr>
      <w:rPr>
        <w:rFonts w:ascii="Symbol" w:hAnsi="Symbol" w:hint="default"/>
        <w:color w:val="auto"/>
        <w:sz w:val="24"/>
        <w:szCs w:val="24"/>
      </w:rPr>
    </w:lvl>
    <w:lvl w:ilvl="1" w:tplc="F35489C8" w:tentative="1">
      <w:start w:val="1"/>
      <w:numFmt w:val="bullet"/>
      <w:lvlText w:val="o"/>
      <w:lvlJc w:val="left"/>
      <w:pPr>
        <w:ind w:left="1440" w:hanging="360"/>
      </w:pPr>
      <w:rPr>
        <w:rFonts w:ascii="Courier New" w:hAnsi="Courier New" w:cs="Courier New" w:hint="default"/>
      </w:rPr>
    </w:lvl>
    <w:lvl w:ilvl="2" w:tplc="1F38F6D4" w:tentative="1">
      <w:start w:val="1"/>
      <w:numFmt w:val="bullet"/>
      <w:lvlText w:val=""/>
      <w:lvlJc w:val="left"/>
      <w:pPr>
        <w:ind w:left="2160" w:hanging="360"/>
      </w:pPr>
      <w:rPr>
        <w:rFonts w:ascii="Wingdings" w:hAnsi="Wingdings" w:hint="default"/>
      </w:rPr>
    </w:lvl>
    <w:lvl w:ilvl="3" w:tplc="E57C87E0" w:tentative="1">
      <w:start w:val="1"/>
      <w:numFmt w:val="bullet"/>
      <w:lvlText w:val=""/>
      <w:lvlJc w:val="left"/>
      <w:pPr>
        <w:ind w:left="2880" w:hanging="360"/>
      </w:pPr>
      <w:rPr>
        <w:rFonts w:ascii="Symbol" w:hAnsi="Symbol" w:hint="default"/>
      </w:rPr>
    </w:lvl>
    <w:lvl w:ilvl="4" w:tplc="0CF0B8FC" w:tentative="1">
      <w:start w:val="1"/>
      <w:numFmt w:val="bullet"/>
      <w:lvlText w:val="o"/>
      <w:lvlJc w:val="left"/>
      <w:pPr>
        <w:ind w:left="3600" w:hanging="360"/>
      </w:pPr>
      <w:rPr>
        <w:rFonts w:ascii="Courier New" w:hAnsi="Courier New" w:cs="Courier New" w:hint="default"/>
      </w:rPr>
    </w:lvl>
    <w:lvl w:ilvl="5" w:tplc="2B2C81FE" w:tentative="1">
      <w:start w:val="1"/>
      <w:numFmt w:val="bullet"/>
      <w:lvlText w:val=""/>
      <w:lvlJc w:val="left"/>
      <w:pPr>
        <w:ind w:left="4320" w:hanging="360"/>
      </w:pPr>
      <w:rPr>
        <w:rFonts w:ascii="Wingdings" w:hAnsi="Wingdings" w:hint="default"/>
      </w:rPr>
    </w:lvl>
    <w:lvl w:ilvl="6" w:tplc="6D303EFA" w:tentative="1">
      <w:start w:val="1"/>
      <w:numFmt w:val="bullet"/>
      <w:lvlText w:val=""/>
      <w:lvlJc w:val="left"/>
      <w:pPr>
        <w:ind w:left="5040" w:hanging="360"/>
      </w:pPr>
      <w:rPr>
        <w:rFonts w:ascii="Symbol" w:hAnsi="Symbol" w:hint="default"/>
      </w:rPr>
    </w:lvl>
    <w:lvl w:ilvl="7" w:tplc="6CCE79AE" w:tentative="1">
      <w:start w:val="1"/>
      <w:numFmt w:val="bullet"/>
      <w:lvlText w:val="o"/>
      <w:lvlJc w:val="left"/>
      <w:pPr>
        <w:ind w:left="5760" w:hanging="360"/>
      </w:pPr>
      <w:rPr>
        <w:rFonts w:ascii="Courier New" w:hAnsi="Courier New" w:cs="Courier New" w:hint="default"/>
      </w:rPr>
    </w:lvl>
    <w:lvl w:ilvl="8" w:tplc="A1CEFFF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EB8491E">
      <w:start w:val="1"/>
      <w:numFmt w:val="lowerRoman"/>
      <w:lvlText w:val="(%1)"/>
      <w:lvlJc w:val="left"/>
      <w:pPr>
        <w:ind w:left="1080" w:hanging="720"/>
      </w:pPr>
      <w:rPr>
        <w:rFonts w:hint="default"/>
      </w:rPr>
    </w:lvl>
    <w:lvl w:ilvl="1" w:tplc="79F06DF8" w:tentative="1">
      <w:start w:val="1"/>
      <w:numFmt w:val="lowerLetter"/>
      <w:lvlText w:val="%2."/>
      <w:lvlJc w:val="left"/>
      <w:pPr>
        <w:ind w:left="1440" w:hanging="360"/>
      </w:pPr>
    </w:lvl>
    <w:lvl w:ilvl="2" w:tplc="584CCBC4" w:tentative="1">
      <w:start w:val="1"/>
      <w:numFmt w:val="lowerRoman"/>
      <w:lvlText w:val="%3."/>
      <w:lvlJc w:val="right"/>
      <w:pPr>
        <w:ind w:left="2160" w:hanging="180"/>
      </w:pPr>
    </w:lvl>
    <w:lvl w:ilvl="3" w:tplc="BF00ECD4" w:tentative="1">
      <w:start w:val="1"/>
      <w:numFmt w:val="decimal"/>
      <w:lvlText w:val="%4."/>
      <w:lvlJc w:val="left"/>
      <w:pPr>
        <w:ind w:left="2880" w:hanging="360"/>
      </w:pPr>
    </w:lvl>
    <w:lvl w:ilvl="4" w:tplc="1220B7BC" w:tentative="1">
      <w:start w:val="1"/>
      <w:numFmt w:val="lowerLetter"/>
      <w:lvlText w:val="%5."/>
      <w:lvlJc w:val="left"/>
      <w:pPr>
        <w:ind w:left="3600" w:hanging="360"/>
      </w:pPr>
    </w:lvl>
    <w:lvl w:ilvl="5" w:tplc="5A5C12F6" w:tentative="1">
      <w:start w:val="1"/>
      <w:numFmt w:val="lowerRoman"/>
      <w:lvlText w:val="%6."/>
      <w:lvlJc w:val="right"/>
      <w:pPr>
        <w:ind w:left="4320" w:hanging="180"/>
      </w:pPr>
    </w:lvl>
    <w:lvl w:ilvl="6" w:tplc="D710266E" w:tentative="1">
      <w:start w:val="1"/>
      <w:numFmt w:val="decimal"/>
      <w:lvlText w:val="%7."/>
      <w:lvlJc w:val="left"/>
      <w:pPr>
        <w:ind w:left="5040" w:hanging="360"/>
      </w:pPr>
    </w:lvl>
    <w:lvl w:ilvl="7" w:tplc="A1F2699A" w:tentative="1">
      <w:start w:val="1"/>
      <w:numFmt w:val="lowerLetter"/>
      <w:lvlText w:val="%8."/>
      <w:lvlJc w:val="left"/>
      <w:pPr>
        <w:ind w:left="5760" w:hanging="360"/>
      </w:pPr>
    </w:lvl>
    <w:lvl w:ilvl="8" w:tplc="D9F081A0" w:tentative="1">
      <w:start w:val="1"/>
      <w:numFmt w:val="lowerRoman"/>
      <w:lvlText w:val="%9."/>
      <w:lvlJc w:val="right"/>
      <w:pPr>
        <w:ind w:left="6480" w:hanging="180"/>
      </w:pPr>
    </w:lvl>
  </w:abstractNum>
  <w:abstractNum w:abstractNumId="10" w15:restartNumberingAfterBreak="0">
    <w:nsid w:val="209B0630"/>
    <w:multiLevelType w:val="hybridMultilevel"/>
    <w:tmpl w:val="08749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D59F0"/>
    <w:multiLevelType w:val="hybridMultilevel"/>
    <w:tmpl w:val="2332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47D892BC">
      <w:start w:val="1"/>
      <w:numFmt w:val="lowerRoman"/>
      <w:lvlText w:val="(%1)"/>
      <w:lvlJc w:val="left"/>
      <w:pPr>
        <w:ind w:left="1080" w:hanging="720"/>
      </w:pPr>
      <w:rPr>
        <w:rFonts w:hint="default"/>
      </w:rPr>
    </w:lvl>
    <w:lvl w:ilvl="1" w:tplc="B63A67A6" w:tentative="1">
      <w:start w:val="1"/>
      <w:numFmt w:val="lowerLetter"/>
      <w:lvlText w:val="%2."/>
      <w:lvlJc w:val="left"/>
      <w:pPr>
        <w:ind w:left="1440" w:hanging="360"/>
      </w:pPr>
    </w:lvl>
    <w:lvl w:ilvl="2" w:tplc="BA500184" w:tentative="1">
      <w:start w:val="1"/>
      <w:numFmt w:val="lowerRoman"/>
      <w:lvlText w:val="%3."/>
      <w:lvlJc w:val="right"/>
      <w:pPr>
        <w:ind w:left="2160" w:hanging="180"/>
      </w:pPr>
    </w:lvl>
    <w:lvl w:ilvl="3" w:tplc="9CAAB7C4" w:tentative="1">
      <w:start w:val="1"/>
      <w:numFmt w:val="decimal"/>
      <w:lvlText w:val="%4."/>
      <w:lvlJc w:val="left"/>
      <w:pPr>
        <w:ind w:left="2880" w:hanging="360"/>
      </w:pPr>
    </w:lvl>
    <w:lvl w:ilvl="4" w:tplc="67802C98" w:tentative="1">
      <w:start w:val="1"/>
      <w:numFmt w:val="lowerLetter"/>
      <w:lvlText w:val="%5."/>
      <w:lvlJc w:val="left"/>
      <w:pPr>
        <w:ind w:left="3600" w:hanging="360"/>
      </w:pPr>
    </w:lvl>
    <w:lvl w:ilvl="5" w:tplc="37A07342" w:tentative="1">
      <w:start w:val="1"/>
      <w:numFmt w:val="lowerRoman"/>
      <w:lvlText w:val="%6."/>
      <w:lvlJc w:val="right"/>
      <w:pPr>
        <w:ind w:left="4320" w:hanging="180"/>
      </w:pPr>
    </w:lvl>
    <w:lvl w:ilvl="6" w:tplc="31FE68F8" w:tentative="1">
      <w:start w:val="1"/>
      <w:numFmt w:val="decimal"/>
      <w:lvlText w:val="%7."/>
      <w:lvlJc w:val="left"/>
      <w:pPr>
        <w:ind w:left="5040" w:hanging="360"/>
      </w:pPr>
    </w:lvl>
    <w:lvl w:ilvl="7" w:tplc="82A0CFC8" w:tentative="1">
      <w:start w:val="1"/>
      <w:numFmt w:val="lowerLetter"/>
      <w:lvlText w:val="%8."/>
      <w:lvlJc w:val="left"/>
      <w:pPr>
        <w:ind w:left="5760" w:hanging="360"/>
      </w:pPr>
    </w:lvl>
    <w:lvl w:ilvl="8" w:tplc="C60EBB4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3AAFB26">
      <w:start w:val="1"/>
      <w:numFmt w:val="lowerRoman"/>
      <w:lvlText w:val="(%1)"/>
      <w:lvlJc w:val="left"/>
      <w:pPr>
        <w:ind w:left="1080" w:hanging="720"/>
      </w:pPr>
      <w:rPr>
        <w:rFonts w:hint="default"/>
      </w:rPr>
    </w:lvl>
    <w:lvl w:ilvl="1" w:tplc="6CF45D2E" w:tentative="1">
      <w:start w:val="1"/>
      <w:numFmt w:val="lowerLetter"/>
      <w:lvlText w:val="%2."/>
      <w:lvlJc w:val="left"/>
      <w:pPr>
        <w:ind w:left="1440" w:hanging="360"/>
      </w:pPr>
    </w:lvl>
    <w:lvl w:ilvl="2" w:tplc="24540A06" w:tentative="1">
      <w:start w:val="1"/>
      <w:numFmt w:val="lowerRoman"/>
      <w:lvlText w:val="%3."/>
      <w:lvlJc w:val="right"/>
      <w:pPr>
        <w:ind w:left="2160" w:hanging="180"/>
      </w:pPr>
    </w:lvl>
    <w:lvl w:ilvl="3" w:tplc="E77AC27A" w:tentative="1">
      <w:start w:val="1"/>
      <w:numFmt w:val="decimal"/>
      <w:lvlText w:val="%4."/>
      <w:lvlJc w:val="left"/>
      <w:pPr>
        <w:ind w:left="2880" w:hanging="360"/>
      </w:pPr>
    </w:lvl>
    <w:lvl w:ilvl="4" w:tplc="5D0283D0" w:tentative="1">
      <w:start w:val="1"/>
      <w:numFmt w:val="lowerLetter"/>
      <w:lvlText w:val="%5."/>
      <w:lvlJc w:val="left"/>
      <w:pPr>
        <w:ind w:left="3600" w:hanging="360"/>
      </w:pPr>
    </w:lvl>
    <w:lvl w:ilvl="5" w:tplc="2B945806" w:tentative="1">
      <w:start w:val="1"/>
      <w:numFmt w:val="lowerRoman"/>
      <w:lvlText w:val="%6."/>
      <w:lvlJc w:val="right"/>
      <w:pPr>
        <w:ind w:left="4320" w:hanging="180"/>
      </w:pPr>
    </w:lvl>
    <w:lvl w:ilvl="6" w:tplc="450C6362" w:tentative="1">
      <w:start w:val="1"/>
      <w:numFmt w:val="decimal"/>
      <w:lvlText w:val="%7."/>
      <w:lvlJc w:val="left"/>
      <w:pPr>
        <w:ind w:left="5040" w:hanging="360"/>
      </w:pPr>
    </w:lvl>
    <w:lvl w:ilvl="7" w:tplc="3518282A" w:tentative="1">
      <w:start w:val="1"/>
      <w:numFmt w:val="lowerLetter"/>
      <w:lvlText w:val="%8."/>
      <w:lvlJc w:val="left"/>
      <w:pPr>
        <w:ind w:left="5760" w:hanging="360"/>
      </w:pPr>
    </w:lvl>
    <w:lvl w:ilvl="8" w:tplc="4EB87D02" w:tentative="1">
      <w:start w:val="1"/>
      <w:numFmt w:val="lowerRoman"/>
      <w:lvlText w:val="%9."/>
      <w:lvlJc w:val="right"/>
      <w:pPr>
        <w:ind w:left="6480" w:hanging="180"/>
      </w:pPr>
    </w:lvl>
  </w:abstractNum>
  <w:abstractNum w:abstractNumId="14" w15:restartNumberingAfterBreak="0">
    <w:nsid w:val="33475815"/>
    <w:multiLevelType w:val="hybridMultilevel"/>
    <w:tmpl w:val="D02EF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2866AF8">
      <w:start w:val="1"/>
      <w:numFmt w:val="lowerRoman"/>
      <w:lvlText w:val="(%1)"/>
      <w:lvlJc w:val="left"/>
      <w:pPr>
        <w:ind w:left="1080" w:hanging="720"/>
      </w:pPr>
      <w:rPr>
        <w:rFonts w:hint="default"/>
      </w:rPr>
    </w:lvl>
    <w:lvl w:ilvl="1" w:tplc="40D6CF12" w:tentative="1">
      <w:start w:val="1"/>
      <w:numFmt w:val="lowerLetter"/>
      <w:lvlText w:val="%2."/>
      <w:lvlJc w:val="left"/>
      <w:pPr>
        <w:ind w:left="1440" w:hanging="360"/>
      </w:pPr>
    </w:lvl>
    <w:lvl w:ilvl="2" w:tplc="6C709C4A" w:tentative="1">
      <w:start w:val="1"/>
      <w:numFmt w:val="lowerRoman"/>
      <w:lvlText w:val="%3."/>
      <w:lvlJc w:val="right"/>
      <w:pPr>
        <w:ind w:left="2160" w:hanging="180"/>
      </w:pPr>
    </w:lvl>
    <w:lvl w:ilvl="3" w:tplc="2CD69C0C" w:tentative="1">
      <w:start w:val="1"/>
      <w:numFmt w:val="decimal"/>
      <w:lvlText w:val="%4."/>
      <w:lvlJc w:val="left"/>
      <w:pPr>
        <w:ind w:left="2880" w:hanging="360"/>
      </w:pPr>
    </w:lvl>
    <w:lvl w:ilvl="4" w:tplc="1D86FA50" w:tentative="1">
      <w:start w:val="1"/>
      <w:numFmt w:val="lowerLetter"/>
      <w:lvlText w:val="%5."/>
      <w:lvlJc w:val="left"/>
      <w:pPr>
        <w:ind w:left="3600" w:hanging="360"/>
      </w:pPr>
    </w:lvl>
    <w:lvl w:ilvl="5" w:tplc="519E963C" w:tentative="1">
      <w:start w:val="1"/>
      <w:numFmt w:val="lowerRoman"/>
      <w:lvlText w:val="%6."/>
      <w:lvlJc w:val="right"/>
      <w:pPr>
        <w:ind w:left="4320" w:hanging="180"/>
      </w:pPr>
    </w:lvl>
    <w:lvl w:ilvl="6" w:tplc="0E48407C" w:tentative="1">
      <w:start w:val="1"/>
      <w:numFmt w:val="decimal"/>
      <w:lvlText w:val="%7."/>
      <w:lvlJc w:val="left"/>
      <w:pPr>
        <w:ind w:left="5040" w:hanging="360"/>
      </w:pPr>
    </w:lvl>
    <w:lvl w:ilvl="7" w:tplc="3C8056CC" w:tentative="1">
      <w:start w:val="1"/>
      <w:numFmt w:val="lowerLetter"/>
      <w:lvlText w:val="%8."/>
      <w:lvlJc w:val="left"/>
      <w:pPr>
        <w:ind w:left="5760" w:hanging="360"/>
      </w:pPr>
    </w:lvl>
    <w:lvl w:ilvl="8" w:tplc="67580D6C" w:tentative="1">
      <w:start w:val="1"/>
      <w:numFmt w:val="lowerRoman"/>
      <w:lvlText w:val="%9."/>
      <w:lvlJc w:val="right"/>
      <w:pPr>
        <w:ind w:left="6480" w:hanging="180"/>
      </w:pPr>
    </w:lvl>
  </w:abstractNum>
  <w:abstractNum w:abstractNumId="16" w15:restartNumberingAfterBreak="0">
    <w:nsid w:val="3C0D084F"/>
    <w:multiLevelType w:val="hybridMultilevel"/>
    <w:tmpl w:val="F508F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AC5F7C"/>
    <w:multiLevelType w:val="hybridMultilevel"/>
    <w:tmpl w:val="C730F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834C75"/>
    <w:multiLevelType w:val="hybridMultilevel"/>
    <w:tmpl w:val="E91E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B96261"/>
    <w:multiLevelType w:val="hybridMultilevel"/>
    <w:tmpl w:val="E584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7A175E"/>
    <w:multiLevelType w:val="hybridMultilevel"/>
    <w:tmpl w:val="4F389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1993278"/>
    <w:multiLevelType w:val="hybridMultilevel"/>
    <w:tmpl w:val="A8766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AB6433"/>
    <w:multiLevelType w:val="hybridMultilevel"/>
    <w:tmpl w:val="686ED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6DDCF454"/>
    <w:lvl w:ilvl="0" w:tplc="14B6CF9A">
      <w:start w:val="1"/>
      <w:numFmt w:val="bullet"/>
      <w:lvlText w:val=""/>
      <w:lvlJc w:val="left"/>
      <w:pPr>
        <w:ind w:left="720" w:hanging="360"/>
      </w:pPr>
      <w:rPr>
        <w:rFonts w:ascii="Symbol" w:hAnsi="Symbol" w:hint="default"/>
      </w:rPr>
    </w:lvl>
    <w:lvl w:ilvl="1" w:tplc="D6F872FA">
      <w:start w:val="1"/>
      <w:numFmt w:val="bullet"/>
      <w:lvlText w:val="o"/>
      <w:lvlJc w:val="left"/>
      <w:pPr>
        <w:ind w:left="1440" w:hanging="360"/>
      </w:pPr>
      <w:rPr>
        <w:rFonts w:ascii="Courier New" w:hAnsi="Courier New" w:cs="Courier New" w:hint="default"/>
      </w:rPr>
    </w:lvl>
    <w:lvl w:ilvl="2" w:tplc="6D304738" w:tentative="1">
      <w:start w:val="1"/>
      <w:numFmt w:val="bullet"/>
      <w:lvlText w:val=""/>
      <w:lvlJc w:val="left"/>
      <w:pPr>
        <w:ind w:left="2160" w:hanging="360"/>
      </w:pPr>
      <w:rPr>
        <w:rFonts w:ascii="Wingdings" w:hAnsi="Wingdings" w:hint="default"/>
      </w:rPr>
    </w:lvl>
    <w:lvl w:ilvl="3" w:tplc="A5506EB0" w:tentative="1">
      <w:start w:val="1"/>
      <w:numFmt w:val="bullet"/>
      <w:lvlText w:val=""/>
      <w:lvlJc w:val="left"/>
      <w:pPr>
        <w:ind w:left="2880" w:hanging="360"/>
      </w:pPr>
      <w:rPr>
        <w:rFonts w:ascii="Symbol" w:hAnsi="Symbol" w:hint="default"/>
      </w:rPr>
    </w:lvl>
    <w:lvl w:ilvl="4" w:tplc="D2F81384" w:tentative="1">
      <w:start w:val="1"/>
      <w:numFmt w:val="bullet"/>
      <w:lvlText w:val="o"/>
      <w:lvlJc w:val="left"/>
      <w:pPr>
        <w:ind w:left="3600" w:hanging="360"/>
      </w:pPr>
      <w:rPr>
        <w:rFonts w:ascii="Courier New" w:hAnsi="Courier New" w:cs="Courier New" w:hint="default"/>
      </w:rPr>
    </w:lvl>
    <w:lvl w:ilvl="5" w:tplc="19622DF0" w:tentative="1">
      <w:start w:val="1"/>
      <w:numFmt w:val="bullet"/>
      <w:lvlText w:val=""/>
      <w:lvlJc w:val="left"/>
      <w:pPr>
        <w:ind w:left="4320" w:hanging="360"/>
      </w:pPr>
      <w:rPr>
        <w:rFonts w:ascii="Wingdings" w:hAnsi="Wingdings" w:hint="default"/>
      </w:rPr>
    </w:lvl>
    <w:lvl w:ilvl="6" w:tplc="98FA440E" w:tentative="1">
      <w:start w:val="1"/>
      <w:numFmt w:val="bullet"/>
      <w:lvlText w:val=""/>
      <w:lvlJc w:val="left"/>
      <w:pPr>
        <w:ind w:left="5040" w:hanging="360"/>
      </w:pPr>
      <w:rPr>
        <w:rFonts w:ascii="Symbol" w:hAnsi="Symbol" w:hint="default"/>
      </w:rPr>
    </w:lvl>
    <w:lvl w:ilvl="7" w:tplc="5ACA7FBC" w:tentative="1">
      <w:start w:val="1"/>
      <w:numFmt w:val="bullet"/>
      <w:lvlText w:val="o"/>
      <w:lvlJc w:val="left"/>
      <w:pPr>
        <w:ind w:left="5760" w:hanging="360"/>
      </w:pPr>
      <w:rPr>
        <w:rFonts w:ascii="Courier New" w:hAnsi="Courier New" w:cs="Courier New" w:hint="default"/>
      </w:rPr>
    </w:lvl>
    <w:lvl w:ilvl="8" w:tplc="DFB22CF2"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B00C6088">
      <w:start w:val="1"/>
      <w:numFmt w:val="lowerRoman"/>
      <w:lvlText w:val="(%1)"/>
      <w:lvlJc w:val="left"/>
      <w:pPr>
        <w:ind w:left="1080" w:hanging="720"/>
      </w:pPr>
      <w:rPr>
        <w:rFonts w:hint="default"/>
      </w:rPr>
    </w:lvl>
    <w:lvl w:ilvl="1" w:tplc="A4C81308" w:tentative="1">
      <w:start w:val="1"/>
      <w:numFmt w:val="lowerLetter"/>
      <w:lvlText w:val="%2."/>
      <w:lvlJc w:val="left"/>
      <w:pPr>
        <w:ind w:left="1440" w:hanging="360"/>
      </w:pPr>
    </w:lvl>
    <w:lvl w:ilvl="2" w:tplc="6630D658" w:tentative="1">
      <w:start w:val="1"/>
      <w:numFmt w:val="lowerRoman"/>
      <w:lvlText w:val="%3."/>
      <w:lvlJc w:val="right"/>
      <w:pPr>
        <w:ind w:left="2160" w:hanging="180"/>
      </w:pPr>
    </w:lvl>
    <w:lvl w:ilvl="3" w:tplc="A73413F0" w:tentative="1">
      <w:start w:val="1"/>
      <w:numFmt w:val="decimal"/>
      <w:lvlText w:val="%4."/>
      <w:lvlJc w:val="left"/>
      <w:pPr>
        <w:ind w:left="2880" w:hanging="360"/>
      </w:pPr>
    </w:lvl>
    <w:lvl w:ilvl="4" w:tplc="3FEC8B0E" w:tentative="1">
      <w:start w:val="1"/>
      <w:numFmt w:val="lowerLetter"/>
      <w:lvlText w:val="%5."/>
      <w:lvlJc w:val="left"/>
      <w:pPr>
        <w:ind w:left="3600" w:hanging="360"/>
      </w:pPr>
    </w:lvl>
    <w:lvl w:ilvl="5" w:tplc="2282389A" w:tentative="1">
      <w:start w:val="1"/>
      <w:numFmt w:val="lowerRoman"/>
      <w:lvlText w:val="%6."/>
      <w:lvlJc w:val="right"/>
      <w:pPr>
        <w:ind w:left="4320" w:hanging="180"/>
      </w:pPr>
    </w:lvl>
    <w:lvl w:ilvl="6" w:tplc="B934A526" w:tentative="1">
      <w:start w:val="1"/>
      <w:numFmt w:val="decimal"/>
      <w:lvlText w:val="%7."/>
      <w:lvlJc w:val="left"/>
      <w:pPr>
        <w:ind w:left="5040" w:hanging="360"/>
      </w:pPr>
    </w:lvl>
    <w:lvl w:ilvl="7" w:tplc="43522430" w:tentative="1">
      <w:start w:val="1"/>
      <w:numFmt w:val="lowerLetter"/>
      <w:lvlText w:val="%8."/>
      <w:lvlJc w:val="left"/>
      <w:pPr>
        <w:ind w:left="5760" w:hanging="360"/>
      </w:pPr>
    </w:lvl>
    <w:lvl w:ilvl="8" w:tplc="C5B40920" w:tentative="1">
      <w:start w:val="1"/>
      <w:numFmt w:val="lowerRoman"/>
      <w:lvlText w:val="%9."/>
      <w:lvlJc w:val="right"/>
      <w:pPr>
        <w:ind w:left="6480" w:hanging="180"/>
      </w:pPr>
    </w:lvl>
  </w:abstractNum>
  <w:abstractNum w:abstractNumId="25" w15:restartNumberingAfterBreak="0">
    <w:nsid w:val="5D8A52BB"/>
    <w:multiLevelType w:val="hybridMultilevel"/>
    <w:tmpl w:val="79006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C80468"/>
    <w:multiLevelType w:val="hybridMultilevel"/>
    <w:tmpl w:val="6D549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566EDC"/>
    <w:multiLevelType w:val="hybridMultilevel"/>
    <w:tmpl w:val="6E985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8E395F"/>
    <w:multiLevelType w:val="hybridMultilevel"/>
    <w:tmpl w:val="69823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CA726F"/>
    <w:multiLevelType w:val="hybridMultilevel"/>
    <w:tmpl w:val="AE94E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CB075B7"/>
    <w:multiLevelType w:val="hybridMultilevel"/>
    <w:tmpl w:val="89527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4C5705"/>
    <w:multiLevelType w:val="hybridMultilevel"/>
    <w:tmpl w:val="C7521458"/>
    <w:lvl w:ilvl="0" w:tplc="92D6C09C">
      <w:start w:val="1"/>
      <w:numFmt w:val="lowerRoman"/>
      <w:lvlText w:val="(%1)"/>
      <w:lvlJc w:val="left"/>
      <w:pPr>
        <w:ind w:left="1080" w:hanging="720"/>
      </w:pPr>
      <w:rPr>
        <w:rFonts w:hint="default"/>
      </w:rPr>
    </w:lvl>
    <w:lvl w:ilvl="1" w:tplc="92403FEE" w:tentative="1">
      <w:start w:val="1"/>
      <w:numFmt w:val="lowerLetter"/>
      <w:lvlText w:val="%2."/>
      <w:lvlJc w:val="left"/>
      <w:pPr>
        <w:ind w:left="1440" w:hanging="360"/>
      </w:pPr>
    </w:lvl>
    <w:lvl w:ilvl="2" w:tplc="1A7A1594" w:tentative="1">
      <w:start w:val="1"/>
      <w:numFmt w:val="lowerRoman"/>
      <w:lvlText w:val="%3."/>
      <w:lvlJc w:val="right"/>
      <w:pPr>
        <w:ind w:left="2160" w:hanging="180"/>
      </w:pPr>
    </w:lvl>
    <w:lvl w:ilvl="3" w:tplc="3AE23E4A" w:tentative="1">
      <w:start w:val="1"/>
      <w:numFmt w:val="decimal"/>
      <w:lvlText w:val="%4."/>
      <w:lvlJc w:val="left"/>
      <w:pPr>
        <w:ind w:left="2880" w:hanging="360"/>
      </w:pPr>
    </w:lvl>
    <w:lvl w:ilvl="4" w:tplc="192279CC" w:tentative="1">
      <w:start w:val="1"/>
      <w:numFmt w:val="lowerLetter"/>
      <w:lvlText w:val="%5."/>
      <w:lvlJc w:val="left"/>
      <w:pPr>
        <w:ind w:left="3600" w:hanging="360"/>
      </w:pPr>
    </w:lvl>
    <w:lvl w:ilvl="5" w:tplc="E55812D8" w:tentative="1">
      <w:start w:val="1"/>
      <w:numFmt w:val="lowerRoman"/>
      <w:lvlText w:val="%6."/>
      <w:lvlJc w:val="right"/>
      <w:pPr>
        <w:ind w:left="4320" w:hanging="180"/>
      </w:pPr>
    </w:lvl>
    <w:lvl w:ilvl="6" w:tplc="32F2B432" w:tentative="1">
      <w:start w:val="1"/>
      <w:numFmt w:val="decimal"/>
      <w:lvlText w:val="%7."/>
      <w:lvlJc w:val="left"/>
      <w:pPr>
        <w:ind w:left="5040" w:hanging="360"/>
      </w:pPr>
    </w:lvl>
    <w:lvl w:ilvl="7" w:tplc="80105E64" w:tentative="1">
      <w:start w:val="1"/>
      <w:numFmt w:val="lowerLetter"/>
      <w:lvlText w:val="%8."/>
      <w:lvlJc w:val="left"/>
      <w:pPr>
        <w:ind w:left="5760" w:hanging="360"/>
      </w:pPr>
    </w:lvl>
    <w:lvl w:ilvl="8" w:tplc="9550840A" w:tentative="1">
      <w:start w:val="1"/>
      <w:numFmt w:val="lowerRoman"/>
      <w:lvlText w:val="%9."/>
      <w:lvlJc w:val="right"/>
      <w:pPr>
        <w:ind w:left="6480" w:hanging="180"/>
      </w:pPr>
    </w:lvl>
  </w:abstractNum>
  <w:abstractNum w:abstractNumId="32" w15:restartNumberingAfterBreak="0">
    <w:nsid w:val="730A04CE"/>
    <w:multiLevelType w:val="hybridMultilevel"/>
    <w:tmpl w:val="1714A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BF96020"/>
    <w:multiLevelType w:val="hybridMultilevel"/>
    <w:tmpl w:val="FC200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7E47B0"/>
    <w:multiLevelType w:val="hybridMultilevel"/>
    <w:tmpl w:val="DFC87A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33"/>
  </w:num>
  <w:num w:numId="2">
    <w:abstractNumId w:val="8"/>
  </w:num>
  <w:num w:numId="3">
    <w:abstractNumId w:val="5"/>
  </w:num>
  <w:num w:numId="4">
    <w:abstractNumId w:val="13"/>
  </w:num>
  <w:num w:numId="5">
    <w:abstractNumId w:val="12"/>
  </w:num>
  <w:num w:numId="6">
    <w:abstractNumId w:val="1"/>
  </w:num>
  <w:num w:numId="7">
    <w:abstractNumId w:val="24"/>
  </w:num>
  <w:num w:numId="8">
    <w:abstractNumId w:val="9"/>
  </w:num>
  <w:num w:numId="9">
    <w:abstractNumId w:val="15"/>
  </w:num>
  <w:num w:numId="10">
    <w:abstractNumId w:val="6"/>
  </w:num>
  <w:num w:numId="11">
    <w:abstractNumId w:val="31"/>
  </w:num>
  <w:num w:numId="12">
    <w:abstractNumId w:val="29"/>
  </w:num>
  <w:num w:numId="13">
    <w:abstractNumId w:val="23"/>
  </w:num>
  <w:num w:numId="14">
    <w:abstractNumId w:val="20"/>
  </w:num>
  <w:num w:numId="15">
    <w:abstractNumId w:val="7"/>
  </w:num>
  <w:num w:numId="16">
    <w:abstractNumId w:val="4"/>
  </w:num>
  <w:num w:numId="17">
    <w:abstractNumId w:val="0"/>
  </w:num>
  <w:num w:numId="18">
    <w:abstractNumId w:val="19"/>
  </w:num>
  <w:num w:numId="19">
    <w:abstractNumId w:val="27"/>
  </w:num>
  <w:num w:numId="20">
    <w:abstractNumId w:val="30"/>
  </w:num>
  <w:num w:numId="21">
    <w:abstractNumId w:val="22"/>
  </w:num>
  <w:num w:numId="22">
    <w:abstractNumId w:val="21"/>
  </w:num>
  <w:num w:numId="23">
    <w:abstractNumId w:val="17"/>
  </w:num>
  <w:num w:numId="24">
    <w:abstractNumId w:val="18"/>
  </w:num>
  <w:num w:numId="25">
    <w:abstractNumId w:val="35"/>
  </w:num>
  <w:num w:numId="26">
    <w:abstractNumId w:val="25"/>
  </w:num>
  <w:num w:numId="27">
    <w:abstractNumId w:val="10"/>
  </w:num>
  <w:num w:numId="28">
    <w:abstractNumId w:val="26"/>
  </w:num>
  <w:num w:numId="29">
    <w:abstractNumId w:val="11"/>
  </w:num>
  <w:num w:numId="30">
    <w:abstractNumId w:val="3"/>
  </w:num>
  <w:num w:numId="31">
    <w:abstractNumId w:val="16"/>
  </w:num>
  <w:num w:numId="32">
    <w:abstractNumId w:val="28"/>
  </w:num>
  <w:num w:numId="33">
    <w:abstractNumId w:val="34"/>
  </w:num>
  <w:num w:numId="34">
    <w:abstractNumId w:val="32"/>
  </w:num>
  <w:num w:numId="35">
    <w:abstractNumId w:val="14"/>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E8"/>
    <w:rsid w:val="00002A3F"/>
    <w:rsid w:val="00030DFC"/>
    <w:rsid w:val="0004240A"/>
    <w:rsid w:val="000530DE"/>
    <w:rsid w:val="0006017D"/>
    <w:rsid w:val="0006563F"/>
    <w:rsid w:val="00066E3B"/>
    <w:rsid w:val="00071E6C"/>
    <w:rsid w:val="000943B4"/>
    <w:rsid w:val="000A153C"/>
    <w:rsid w:val="000B4B1B"/>
    <w:rsid w:val="000B582C"/>
    <w:rsid w:val="000D1208"/>
    <w:rsid w:val="000D2C9E"/>
    <w:rsid w:val="000E4770"/>
    <w:rsid w:val="000E74A4"/>
    <w:rsid w:val="00104699"/>
    <w:rsid w:val="00116497"/>
    <w:rsid w:val="00117905"/>
    <w:rsid w:val="00126807"/>
    <w:rsid w:val="001435E7"/>
    <w:rsid w:val="001523F0"/>
    <w:rsid w:val="00167EEA"/>
    <w:rsid w:val="00172FBE"/>
    <w:rsid w:val="00191067"/>
    <w:rsid w:val="001940A5"/>
    <w:rsid w:val="00196BA6"/>
    <w:rsid w:val="001A2679"/>
    <w:rsid w:val="001A36CB"/>
    <w:rsid w:val="001C684B"/>
    <w:rsid w:val="001D789D"/>
    <w:rsid w:val="001F5087"/>
    <w:rsid w:val="00245A00"/>
    <w:rsid w:val="00246AE5"/>
    <w:rsid w:val="00261DA7"/>
    <w:rsid w:val="00275673"/>
    <w:rsid w:val="002840EC"/>
    <w:rsid w:val="00292C02"/>
    <w:rsid w:val="002A3E11"/>
    <w:rsid w:val="002B27BB"/>
    <w:rsid w:val="002B38C6"/>
    <w:rsid w:val="002B3914"/>
    <w:rsid w:val="002C1C5A"/>
    <w:rsid w:val="002C393A"/>
    <w:rsid w:val="002C4E08"/>
    <w:rsid w:val="002C5106"/>
    <w:rsid w:val="002D2B4D"/>
    <w:rsid w:val="002D33B7"/>
    <w:rsid w:val="002D64C0"/>
    <w:rsid w:val="003030C6"/>
    <w:rsid w:val="003076E5"/>
    <w:rsid w:val="00327BD0"/>
    <w:rsid w:val="00347EE0"/>
    <w:rsid w:val="003762C4"/>
    <w:rsid w:val="00383EE6"/>
    <w:rsid w:val="0038421D"/>
    <w:rsid w:val="00395BB6"/>
    <w:rsid w:val="00397154"/>
    <w:rsid w:val="003B3EBE"/>
    <w:rsid w:val="003C2CC8"/>
    <w:rsid w:val="003D19F1"/>
    <w:rsid w:val="00413125"/>
    <w:rsid w:val="00425149"/>
    <w:rsid w:val="00441160"/>
    <w:rsid w:val="00443CC6"/>
    <w:rsid w:val="00495EBB"/>
    <w:rsid w:val="004D3EEA"/>
    <w:rsid w:val="004D64C9"/>
    <w:rsid w:val="004E7D7E"/>
    <w:rsid w:val="004F10C3"/>
    <w:rsid w:val="005267C6"/>
    <w:rsid w:val="0053296C"/>
    <w:rsid w:val="005411DB"/>
    <w:rsid w:val="0056158B"/>
    <w:rsid w:val="005A11EC"/>
    <w:rsid w:val="005A3AB2"/>
    <w:rsid w:val="005B5A65"/>
    <w:rsid w:val="005C66AD"/>
    <w:rsid w:val="005D18D9"/>
    <w:rsid w:val="005D21EF"/>
    <w:rsid w:val="005D52FE"/>
    <w:rsid w:val="005E1D8A"/>
    <w:rsid w:val="005F0B9D"/>
    <w:rsid w:val="005F72CB"/>
    <w:rsid w:val="00621A40"/>
    <w:rsid w:val="00636B7B"/>
    <w:rsid w:val="006422E1"/>
    <w:rsid w:val="00644E73"/>
    <w:rsid w:val="0065382A"/>
    <w:rsid w:val="00656E81"/>
    <w:rsid w:val="00673A9D"/>
    <w:rsid w:val="00676A0E"/>
    <w:rsid w:val="006A382E"/>
    <w:rsid w:val="006B6DDA"/>
    <w:rsid w:val="006C0D0B"/>
    <w:rsid w:val="006C3315"/>
    <w:rsid w:val="006C3E56"/>
    <w:rsid w:val="006F2641"/>
    <w:rsid w:val="006F3B17"/>
    <w:rsid w:val="006F4C2A"/>
    <w:rsid w:val="00715A8C"/>
    <w:rsid w:val="00723A1B"/>
    <w:rsid w:val="00724A6C"/>
    <w:rsid w:val="00727D22"/>
    <w:rsid w:val="0073002D"/>
    <w:rsid w:val="00730EE1"/>
    <w:rsid w:val="00733D09"/>
    <w:rsid w:val="0073469F"/>
    <w:rsid w:val="00747D87"/>
    <w:rsid w:val="00750A09"/>
    <w:rsid w:val="007574E2"/>
    <w:rsid w:val="00765E27"/>
    <w:rsid w:val="0077589B"/>
    <w:rsid w:val="007939FC"/>
    <w:rsid w:val="0079653F"/>
    <w:rsid w:val="007968C6"/>
    <w:rsid w:val="007C5877"/>
    <w:rsid w:val="007D063F"/>
    <w:rsid w:val="007F04D6"/>
    <w:rsid w:val="007F0D83"/>
    <w:rsid w:val="00821E98"/>
    <w:rsid w:val="00831BC1"/>
    <w:rsid w:val="00846848"/>
    <w:rsid w:val="00850A9E"/>
    <w:rsid w:val="00874E32"/>
    <w:rsid w:val="00880735"/>
    <w:rsid w:val="00892051"/>
    <w:rsid w:val="008928F0"/>
    <w:rsid w:val="008A44FF"/>
    <w:rsid w:val="008B4A59"/>
    <w:rsid w:val="008C1980"/>
    <w:rsid w:val="008C4AFC"/>
    <w:rsid w:val="008C6017"/>
    <w:rsid w:val="008C623A"/>
    <w:rsid w:val="008C702E"/>
    <w:rsid w:val="008E1A2D"/>
    <w:rsid w:val="008E403A"/>
    <w:rsid w:val="00925BAD"/>
    <w:rsid w:val="009333C7"/>
    <w:rsid w:val="00941A53"/>
    <w:rsid w:val="00957DB1"/>
    <w:rsid w:val="00965EB4"/>
    <w:rsid w:val="009939BB"/>
    <w:rsid w:val="009B4D72"/>
    <w:rsid w:val="009B55E7"/>
    <w:rsid w:val="009C78E8"/>
    <w:rsid w:val="009D3FAC"/>
    <w:rsid w:val="009F51E8"/>
    <w:rsid w:val="00A050F8"/>
    <w:rsid w:val="00A30C88"/>
    <w:rsid w:val="00A3700C"/>
    <w:rsid w:val="00A5304C"/>
    <w:rsid w:val="00A74F78"/>
    <w:rsid w:val="00AB689C"/>
    <w:rsid w:val="00AC05E3"/>
    <w:rsid w:val="00AD3968"/>
    <w:rsid w:val="00AF2006"/>
    <w:rsid w:val="00AF4BE8"/>
    <w:rsid w:val="00B057E7"/>
    <w:rsid w:val="00B31482"/>
    <w:rsid w:val="00B34F4F"/>
    <w:rsid w:val="00B36305"/>
    <w:rsid w:val="00B434A5"/>
    <w:rsid w:val="00B52C24"/>
    <w:rsid w:val="00B6584C"/>
    <w:rsid w:val="00B72754"/>
    <w:rsid w:val="00B76E93"/>
    <w:rsid w:val="00B81C8B"/>
    <w:rsid w:val="00B943AF"/>
    <w:rsid w:val="00BA4FD6"/>
    <w:rsid w:val="00BC51C3"/>
    <w:rsid w:val="00BD4262"/>
    <w:rsid w:val="00BE6740"/>
    <w:rsid w:val="00C04BFF"/>
    <w:rsid w:val="00C069B1"/>
    <w:rsid w:val="00C10831"/>
    <w:rsid w:val="00C1761A"/>
    <w:rsid w:val="00C4796A"/>
    <w:rsid w:val="00C818FB"/>
    <w:rsid w:val="00C85BF4"/>
    <w:rsid w:val="00C974F8"/>
    <w:rsid w:val="00CC171D"/>
    <w:rsid w:val="00CE1A0E"/>
    <w:rsid w:val="00CE45EE"/>
    <w:rsid w:val="00CF1F1A"/>
    <w:rsid w:val="00CF4FA4"/>
    <w:rsid w:val="00D10334"/>
    <w:rsid w:val="00D16768"/>
    <w:rsid w:val="00D414A2"/>
    <w:rsid w:val="00D431AA"/>
    <w:rsid w:val="00D442A7"/>
    <w:rsid w:val="00D46428"/>
    <w:rsid w:val="00D95164"/>
    <w:rsid w:val="00DC55B8"/>
    <w:rsid w:val="00DC587B"/>
    <w:rsid w:val="00DE1424"/>
    <w:rsid w:val="00DE6093"/>
    <w:rsid w:val="00E03376"/>
    <w:rsid w:val="00E04982"/>
    <w:rsid w:val="00E216F3"/>
    <w:rsid w:val="00E21C7D"/>
    <w:rsid w:val="00E470CB"/>
    <w:rsid w:val="00E64F07"/>
    <w:rsid w:val="00E8712F"/>
    <w:rsid w:val="00E97758"/>
    <w:rsid w:val="00EA2E98"/>
    <w:rsid w:val="00EA46AE"/>
    <w:rsid w:val="00EA5092"/>
    <w:rsid w:val="00EA5ADE"/>
    <w:rsid w:val="00EB7BE9"/>
    <w:rsid w:val="00EC3B29"/>
    <w:rsid w:val="00EC45E4"/>
    <w:rsid w:val="00ED3FF3"/>
    <w:rsid w:val="00F004C0"/>
    <w:rsid w:val="00F03012"/>
    <w:rsid w:val="00F151E8"/>
    <w:rsid w:val="00F15494"/>
    <w:rsid w:val="00F25A63"/>
    <w:rsid w:val="00F369F6"/>
    <w:rsid w:val="00F610F1"/>
    <w:rsid w:val="00F61F44"/>
    <w:rsid w:val="00F93BFA"/>
    <w:rsid w:val="00F95AEC"/>
    <w:rsid w:val="00F9784E"/>
    <w:rsid w:val="00FA0BAE"/>
    <w:rsid w:val="00FA6467"/>
    <w:rsid w:val="00FB4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1ABD"/>
  <w15:docId w15:val="{733AE6E1-B572-42DA-916E-D736B9818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59"/>
    <w:rsid w:val="00636B7B"/>
    <w:pPr>
      <w:spacing w:before="240"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D415C" w:rsidRDefault="002F320F" w:rsidP="002F320F">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F320F" w:rsidRDefault="002F320F" w:rsidP="002F320F">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F320F" w:rsidRDefault="002F320F" w:rsidP="002F320F">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F320F" w:rsidRDefault="002F320F" w:rsidP="002F320F">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F320F" w:rsidRDefault="002F320F" w:rsidP="002F320F">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F320F" w:rsidRDefault="002F320F" w:rsidP="002F320F">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F320F" w:rsidRDefault="002F320F" w:rsidP="002F320F">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F320F" w:rsidRDefault="002F320F" w:rsidP="002F320F">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F320F" w:rsidRDefault="002F320F" w:rsidP="002F320F">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F320F" w:rsidRDefault="002F320F" w:rsidP="002F320F">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F320F" w:rsidRDefault="002F320F" w:rsidP="002F320F">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F320F" w:rsidRDefault="002F320F" w:rsidP="002F320F">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F320F" w:rsidRDefault="002F320F" w:rsidP="002F320F">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F320F" w:rsidRDefault="002F320F" w:rsidP="002F320F">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F320F" w:rsidRDefault="002F320F" w:rsidP="002F320F">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F320F" w:rsidRDefault="002F320F" w:rsidP="002F320F">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F320F" w:rsidRDefault="002F320F" w:rsidP="002F320F">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F320F" w:rsidRDefault="002F320F" w:rsidP="002F320F">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F320F" w:rsidRDefault="002F320F" w:rsidP="002F320F">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F320F" w:rsidRDefault="002F320F" w:rsidP="002F320F">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F320F" w:rsidRDefault="002F320F" w:rsidP="002F320F">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F320F" w:rsidRDefault="002F320F" w:rsidP="002F320F">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F320F" w:rsidRDefault="002F320F" w:rsidP="002F320F">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F320F" w:rsidRDefault="002F320F" w:rsidP="002F320F">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F320F" w:rsidRDefault="002F320F" w:rsidP="002F320F">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F320F" w:rsidRDefault="002F320F" w:rsidP="002F320F">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F320F" w:rsidRDefault="002F320F" w:rsidP="002F320F">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F320F" w:rsidRDefault="002F320F" w:rsidP="002F320F">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F320F" w:rsidRDefault="002F320F" w:rsidP="002F320F">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F320F" w:rsidRDefault="002F320F" w:rsidP="002F320F">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F320F" w:rsidRDefault="002F320F" w:rsidP="002F320F">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F320F" w:rsidRDefault="002F320F" w:rsidP="002F320F">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F320F" w:rsidRDefault="002F320F" w:rsidP="002F320F">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F320F" w:rsidRDefault="002F320F" w:rsidP="002F320F">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F320F" w:rsidRDefault="002F320F" w:rsidP="002F320F">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F320F" w:rsidRDefault="002F320F" w:rsidP="002F320F">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F320F" w:rsidRDefault="002F320F" w:rsidP="002F320F">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F320F" w:rsidRDefault="002F320F" w:rsidP="002F320F">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F320F" w:rsidRDefault="002F320F" w:rsidP="002F320F">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F320F" w:rsidRDefault="002F320F" w:rsidP="002F320F">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F320F" w:rsidRDefault="002F320F" w:rsidP="002F320F">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F320F" w:rsidRDefault="002F320F" w:rsidP="002F320F">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F320F" w:rsidRDefault="002F320F" w:rsidP="002F320F">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F320F" w:rsidRDefault="002F320F" w:rsidP="002F320F">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F320F" w:rsidRDefault="002F320F" w:rsidP="002F320F">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F320F" w:rsidRDefault="002F320F" w:rsidP="002F320F">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F320F" w:rsidRDefault="002F320F" w:rsidP="002F320F">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F320F" w:rsidRDefault="002F320F" w:rsidP="002F320F">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F320F" w:rsidRDefault="002F320F" w:rsidP="002F320F">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F320F" w:rsidRDefault="002F320F" w:rsidP="002F320F">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0F"/>
    <w:rsid w:val="000D415C"/>
    <w:rsid w:val="002F320F"/>
    <w:rsid w:val="004734D5"/>
    <w:rsid w:val="008816D2"/>
    <w:rsid w:val="00922B63"/>
    <w:rsid w:val="00E2718E"/>
    <w:rsid w:val="00EC0C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3964</RACS_x0020_ID>
    <Approved_x0020_Provider xmlns="a8338b6e-77a6-4851-82b6-98166143ffdd">Bupa Aged Care Australia Pty Ltd</Approved_x0020_Provider>
    <Management_x0020_Company_x0020_ID xmlns="a8338b6e-77a6-4851-82b6-98166143ffdd" xsi:nil="true"/>
    <Home xmlns="a8338b6e-77a6-4851-82b6-98166143ffdd">Bupa Echuca</Home>
    <Signed xmlns="a8338b6e-77a6-4851-82b6-98166143ffdd" xsi:nil="true"/>
    <Uploaded xmlns="a8338b6e-77a6-4851-82b6-98166143ffdd">true</Uploaded>
    <Management_x0020_Company xmlns="a8338b6e-77a6-4851-82b6-98166143ffdd" xsi:nil="true"/>
    <Doc_x0020_Date xmlns="a8338b6e-77a6-4851-82b6-98166143ffdd">2022-10-27T23:08:07+00:00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9EEED946-CD66-E311-AC5B-005056922186</Home_x0020_ID>
    <State xmlns="a8338b6e-77a6-4851-82b6-98166143ffdd">VIC</State>
    <Doc_x0020_Sent_Received_x0020_Date xmlns="a8338b6e-77a6-4851-82b6-98166143ffdd">2022-10-28T00:00:00+00:00</Doc_x0020_Sent_Received_x0020_Date>
    <Activity_x0020_ID xmlns="a8338b6e-77a6-4851-82b6-98166143ffdd">CA59E4ED-CD6C-EB11-9091-005056922186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F63D84-89D9-4766-BE3B-C26E39D55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term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5703</Words>
  <Characters>32511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2022-10-27T04:32:00Z</cp:lastPrinted>
  <dcterms:created xsi:type="dcterms:W3CDTF">2022-11-09T03:56:00Z</dcterms:created>
  <dcterms:modified xsi:type="dcterms:W3CDTF">2022-11-09T03:56:00Z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