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CFFF2" w14:textId="1CF6B496" w:rsidR="00E03B74" w:rsidRDefault="00FC6BC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8A86906" wp14:editId="563DD3E4">
                <wp:simplePos x="0" y="0"/>
                <wp:positionH relativeFrom="column">
                  <wp:posOffset>-895350</wp:posOffset>
                </wp:positionH>
                <wp:positionV relativeFrom="paragraph">
                  <wp:posOffset>722630</wp:posOffset>
                </wp:positionV>
                <wp:extent cx="5686425" cy="1727200"/>
                <wp:effectExtent l="0" t="0" r="0" b="0"/>
                <wp:wrapSquare wrapText="bothSides"/>
                <wp:docPr id="274306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B76A2" w14:textId="77777777" w:rsidR="00E03B74" w:rsidRDefault="00F43ED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712DFAC" w14:textId="77777777" w:rsidR="00E03B74" w:rsidRPr="001E694D" w:rsidRDefault="00F43ED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A1B9383" w14:textId="77777777" w:rsidR="00E03B74" w:rsidRPr="001E694D" w:rsidRDefault="00F43ED6" w:rsidP="009504D0">
                            <w:pPr>
                              <w:pStyle w:val="ContactNumber"/>
                              <w:spacing w:after="600"/>
                              <w:rPr>
                                <w:rFonts w:ascii="Open Sans" w:hAnsi="Open Sans" w:cs="Open Sans"/>
                              </w:rPr>
                            </w:pPr>
                            <w:r w:rsidRPr="001E694D">
                              <w:rPr>
                                <w:rFonts w:ascii="Open Sans" w:hAnsi="Open Sans" w:cs="Open Sans"/>
                              </w:rPr>
                              <w:t>Agedcarequality.gov.au</w:t>
                            </w:r>
                          </w:p>
                          <w:p w14:paraId="3EF6F41D" w14:textId="77777777" w:rsidR="00E03B74" w:rsidRDefault="00E03B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A8690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14B76A2" w14:textId="77777777" w:rsidR="00E03B74" w:rsidRDefault="00F43ED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712DFAC" w14:textId="77777777" w:rsidR="00E03B74" w:rsidRPr="001E694D" w:rsidRDefault="00F43ED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A1B9383" w14:textId="77777777" w:rsidR="00E03B74" w:rsidRPr="001E694D" w:rsidRDefault="00F43ED6" w:rsidP="009504D0">
                      <w:pPr>
                        <w:pStyle w:val="ContactNumber"/>
                        <w:spacing w:after="600"/>
                        <w:rPr>
                          <w:rFonts w:ascii="Open Sans" w:hAnsi="Open Sans" w:cs="Open Sans"/>
                        </w:rPr>
                      </w:pPr>
                      <w:r w:rsidRPr="001E694D">
                        <w:rPr>
                          <w:rFonts w:ascii="Open Sans" w:hAnsi="Open Sans" w:cs="Open Sans"/>
                        </w:rPr>
                        <w:t>Agedcarequality.gov.au</w:t>
                      </w:r>
                    </w:p>
                    <w:p w14:paraId="3EF6F41D" w14:textId="77777777" w:rsidR="00E03B74" w:rsidRDefault="00E03B74"/>
                  </w:txbxContent>
                </v:textbox>
                <w10:wrap type="square"/>
              </v:shape>
            </w:pict>
          </mc:Fallback>
        </mc:AlternateContent>
      </w:r>
      <w:r>
        <w:rPr>
          <w:noProof/>
        </w:rPr>
        <w:drawing>
          <wp:anchor distT="360045" distB="180340" distL="114300" distR="114300" simplePos="0" relativeHeight="251659264" behindDoc="1" locked="0" layoutInCell="1" allowOverlap="1" wp14:anchorId="2FD1E6AB" wp14:editId="228AFFA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3A3DF9F" w14:textId="77777777" w:rsidR="00E03B74" w:rsidRPr="001E694D" w:rsidRDefault="00E03B74" w:rsidP="001E694D">
      <w:pPr>
        <w:tabs>
          <w:tab w:val="left" w:pos="4569"/>
        </w:tabs>
        <w:rPr>
          <w:rFonts w:ascii="Open Sans" w:hAnsi="Open Sans" w:cs="Open Sans"/>
          <w:color w:val="FFFFFF" w:themeColor="background1"/>
          <w:sz w:val="66"/>
          <w:szCs w:val="66"/>
        </w:rPr>
      </w:pPr>
    </w:p>
    <w:p w14:paraId="70C6C880" w14:textId="77777777" w:rsidR="00E03B74" w:rsidRDefault="00E03B74" w:rsidP="00372ED2">
      <w:pPr>
        <w:spacing w:after="0"/>
        <w:rPr>
          <w:rFonts w:ascii="Open Sans" w:hAnsi="Open Sans" w:cs="Open Sans"/>
          <w:b/>
          <w:bCs/>
          <w:color w:val="FFFFFF" w:themeColor="background1"/>
          <w:sz w:val="66"/>
          <w:szCs w:val="66"/>
        </w:rPr>
      </w:pPr>
    </w:p>
    <w:p w14:paraId="1506CC84" w14:textId="77777777" w:rsidR="00E03B74" w:rsidRDefault="00E03B74" w:rsidP="00372ED2">
      <w:pPr>
        <w:spacing w:after="0"/>
        <w:rPr>
          <w:rFonts w:ascii="Open Sans" w:hAnsi="Open Sans" w:cs="Open Sans"/>
          <w:b/>
          <w:bCs/>
          <w:color w:val="FFFFFF" w:themeColor="background1"/>
          <w:sz w:val="66"/>
          <w:szCs w:val="66"/>
        </w:rPr>
      </w:pPr>
    </w:p>
    <w:p w14:paraId="40E09ABA" w14:textId="77777777" w:rsidR="00E03B74" w:rsidRPr="00412FC5" w:rsidRDefault="00E03B7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6B7B0E" w14:paraId="19A5E9AC" w14:textId="77777777" w:rsidTr="006B7B0E">
        <w:tc>
          <w:tcPr>
            <w:cnfStyle w:val="001000000000" w:firstRow="0" w:lastRow="0" w:firstColumn="1" w:lastColumn="0" w:oddVBand="0" w:evenVBand="0" w:oddHBand="0" w:evenHBand="0" w:firstRowFirstColumn="0" w:firstRowLastColumn="0" w:lastRowFirstColumn="0" w:lastRowLastColumn="0"/>
            <w:tcW w:w="3227" w:type="dxa"/>
          </w:tcPr>
          <w:p w14:paraId="039CA2F2" w14:textId="77777777" w:rsidR="00E03B74" w:rsidRPr="001E694D" w:rsidRDefault="00F43ED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B23DB6F" w14:textId="77777777" w:rsidR="00E03B74" w:rsidRPr="001E694D" w:rsidRDefault="00F43ED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Maroubra</w:t>
            </w:r>
          </w:p>
        </w:tc>
      </w:tr>
      <w:tr w:rsidR="006B7B0E" w14:paraId="788238C8" w14:textId="77777777" w:rsidTr="006B7B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D0235BE" w14:textId="77777777" w:rsidR="00E03B74" w:rsidRPr="001E694D" w:rsidRDefault="00F43ED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8D46DBA" w14:textId="77777777" w:rsidR="00E03B74" w:rsidRPr="001E694D" w:rsidRDefault="00F43ED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2585</w:t>
            </w:r>
          </w:p>
        </w:tc>
      </w:tr>
      <w:tr w:rsidR="006B7B0E" w14:paraId="71B2BA4D" w14:textId="77777777" w:rsidTr="006B7B0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6C9440C" w14:textId="77777777" w:rsidR="00E03B74" w:rsidRPr="001E694D" w:rsidRDefault="00F43ED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2444FB5" w14:textId="77777777" w:rsidR="00E03B74" w:rsidRPr="001E694D" w:rsidRDefault="00F43ED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288 Maroubra</w:t>
            </w:r>
            <w:r w:rsidRPr="001E694D">
              <w:rPr>
                <w:rFonts w:ascii="Open Sans" w:eastAsia="Times New Roman" w:hAnsi="Open Sans" w:cs="Open Sans"/>
                <w:lang w:eastAsia="en-AU"/>
              </w:rPr>
              <w:t xml:space="preserve"> Road, MAROUBRA, New South Wales, 2035</w:t>
            </w:r>
          </w:p>
        </w:tc>
      </w:tr>
      <w:tr w:rsidR="006B7B0E" w14:paraId="62598F9E" w14:textId="77777777" w:rsidTr="006B7B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0A21D39" w14:textId="77777777" w:rsidR="00E03B74" w:rsidRPr="001E694D" w:rsidRDefault="00F43ED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647FA49" w14:textId="77777777" w:rsidR="00E03B74" w:rsidRPr="001E694D" w:rsidRDefault="00F43ED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6B7B0E" w14:paraId="433BE6ED" w14:textId="77777777" w:rsidTr="006B7B0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0E79D15" w14:textId="77777777" w:rsidR="00E03B74" w:rsidRPr="001E694D" w:rsidRDefault="00F43ED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081EBB1" w14:textId="77777777" w:rsidR="00E03B74" w:rsidRPr="001E694D" w:rsidRDefault="00F43ED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12 November 2024</w:t>
            </w:r>
          </w:p>
        </w:tc>
      </w:tr>
      <w:tr w:rsidR="006B7B0E" w14:paraId="422F46E7" w14:textId="77777777" w:rsidTr="006B7B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C16F53A" w14:textId="77777777" w:rsidR="00E03B74" w:rsidRPr="001E694D" w:rsidRDefault="00F43ED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35929375"/>
            <w:placeholder>
              <w:docPart w:val="DefaultPlaceholder_-1854013437"/>
            </w:placeholder>
            <w:date w:fullDate="2024-12-16T00:00:00Z">
              <w:dateFormat w:val="d MMMM yyyy"/>
              <w:lid w:val="en-AU"/>
              <w:storeMappedDataAs w:val="dateTime"/>
              <w:calendar w:val="gregorian"/>
            </w:date>
          </w:sdtPr>
          <w:sdtEndPr/>
          <w:sdtContent>
            <w:tc>
              <w:tcPr>
                <w:tcW w:w="7114" w:type="dxa"/>
                <w:shd w:val="clear" w:color="auto" w:fill="FFFFFF" w:themeFill="background1"/>
              </w:tcPr>
              <w:p w14:paraId="47CA97D3" w14:textId="1989E585" w:rsidR="00E03B74" w:rsidRPr="001E694D" w:rsidRDefault="00980D7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16 December 2024</w:t>
                </w:r>
              </w:p>
            </w:tc>
          </w:sdtContent>
        </w:sdt>
      </w:tr>
      <w:tr w:rsidR="006B7B0E" w14:paraId="58C1D493" w14:textId="77777777" w:rsidTr="006B7B0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ABFF02C" w14:textId="77777777" w:rsidR="00E03B74" w:rsidRPr="001E694D" w:rsidRDefault="00F43ED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06DA32D" w14:textId="77777777" w:rsidR="00E03B74" w:rsidRPr="001E694D" w:rsidRDefault="00F43ED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2919AAFF" w14:textId="77777777" w:rsidR="00E03B74" w:rsidRPr="001E694D" w:rsidRDefault="00F43ED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956 Bupa Maroubra</w:t>
            </w:r>
          </w:p>
        </w:tc>
      </w:tr>
    </w:tbl>
    <w:bookmarkEnd w:id="0"/>
    <w:p w14:paraId="1F04E060" w14:textId="77777777" w:rsidR="00E03B74" w:rsidRPr="001E694D" w:rsidRDefault="00F43ED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920759B" w14:textId="77777777" w:rsidR="00E03B74" w:rsidRPr="003E162B" w:rsidRDefault="00F43ED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D4C6DAA" w14:textId="77777777" w:rsidR="00E03B74" w:rsidRPr="001E694D" w:rsidRDefault="00F43ED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Maroubra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Micheal Cooper</w:t>
      </w:r>
      <w:r w:rsidRPr="002D0277">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817C8A2" w14:textId="77777777" w:rsidR="00E03B74" w:rsidRPr="001E694D" w:rsidRDefault="00F43ED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378B954" w14:textId="77777777" w:rsidR="00E03B74" w:rsidRPr="001E694D" w:rsidRDefault="00F43ED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96ABA7C" w14:textId="77777777" w:rsidR="00E03B74" w:rsidRPr="003E162B" w:rsidRDefault="00F43ED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E810142" w14:textId="77777777" w:rsidR="00E03B74" w:rsidRPr="001E694D" w:rsidRDefault="00F43ED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61A357D" w14:textId="47A57C6B" w:rsidR="00E03B74" w:rsidRPr="001E694D" w:rsidRDefault="00F43ED6"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00802223">
        <w:rPr>
          <w:rFonts w:ascii="Open Sans" w:hAnsi="Open Sans" w:cs="Open Sans"/>
          <w:color w:val="auto"/>
        </w:rPr>
        <w:t xml:space="preserve">a site assessment, observations at the service, review of documents and interviews with consumers and representatives, </w:t>
      </w:r>
      <w:r w:rsidR="00051ED1">
        <w:rPr>
          <w:rFonts w:ascii="Open Sans" w:hAnsi="Open Sans" w:cs="Open Sans"/>
          <w:color w:val="auto"/>
        </w:rPr>
        <w:t>staff and others.</w:t>
      </w:r>
    </w:p>
    <w:p w14:paraId="1682E7A3" w14:textId="7A1D30FC" w:rsidR="00E03B74" w:rsidRPr="001E694D" w:rsidRDefault="00F43ED6"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FF709F">
        <w:rPr>
          <w:rFonts w:ascii="Open Sans" w:hAnsi="Open Sans" w:cs="Open Sans"/>
        </w:rPr>
        <w:t>on 4 December 2024.</w:t>
      </w:r>
    </w:p>
    <w:p w14:paraId="120619E5" w14:textId="3FB10B18" w:rsidR="00E03B74" w:rsidRPr="001E694D" w:rsidRDefault="00F43ED6"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F1C268F" w14:textId="77777777" w:rsidR="00E03B74" w:rsidRPr="003E162B" w:rsidRDefault="00F43ED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265"/>
        <w:gridCol w:w="2946"/>
      </w:tblGrid>
      <w:tr w:rsidR="009F2EFF" w14:paraId="3D113D43" w14:textId="77777777" w:rsidTr="004A729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01" w:type="pct"/>
            <w:shd w:val="clear" w:color="auto" w:fill="auto"/>
          </w:tcPr>
          <w:p w14:paraId="5F2038E5" w14:textId="17C59083" w:rsidR="009F2EFF" w:rsidRPr="001E694D" w:rsidRDefault="009F2EFF" w:rsidP="002C5FA9">
            <w:pPr>
              <w:keepNext/>
              <w:spacing w:line="22" w:lineRule="atLeast"/>
              <w:rPr>
                <w:rFonts w:ascii="Open Sans" w:hAnsi="Open Sans" w:cs="Open Sans"/>
                <w:b w:val="0"/>
              </w:rPr>
            </w:pPr>
            <w:r w:rsidRPr="001E694D">
              <w:rPr>
                <w:rFonts w:ascii="Open Sans" w:hAnsi="Open Sans" w:cs="Open Sans"/>
              </w:rPr>
              <w:t xml:space="preserve">Standard 3 </w:t>
            </w:r>
            <w:r w:rsidRPr="009F2EFF">
              <w:rPr>
                <w:rFonts w:ascii="Open Sans" w:hAnsi="Open Sans" w:cs="Open Sans"/>
                <w:b w:val="0"/>
                <w:bCs/>
              </w:rPr>
              <w:t>Personal care and clinical care</w:t>
            </w:r>
          </w:p>
        </w:tc>
        <w:tc>
          <w:tcPr>
            <w:tcW w:w="1599" w:type="pct"/>
            <w:shd w:val="clear" w:color="auto" w:fill="auto"/>
          </w:tcPr>
          <w:p w14:paraId="7233820E" w14:textId="13D6AADB" w:rsidR="009F2EFF" w:rsidRPr="006126D4" w:rsidRDefault="008A6660"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6126D4">
              <w:rPr>
                <w:rFonts w:ascii="Arial" w:hAnsi="Arial"/>
              </w:rPr>
              <w:t>Not applicable as not all requirements have been assessed</w:t>
            </w:r>
          </w:p>
        </w:tc>
      </w:tr>
      <w:tr w:rsidR="009F2EFF" w14:paraId="670C6963" w14:textId="77777777" w:rsidTr="004A7298">
        <w:trPr>
          <w:trHeight w:val="227"/>
        </w:trPr>
        <w:tc>
          <w:tcPr>
            <w:cnfStyle w:val="001000000000" w:firstRow="0" w:lastRow="0" w:firstColumn="1" w:lastColumn="0" w:oddVBand="0" w:evenVBand="0" w:oddHBand="0" w:evenHBand="0" w:firstRowFirstColumn="0" w:firstRowLastColumn="0" w:lastRowFirstColumn="0" w:lastRowLastColumn="0"/>
            <w:tcW w:w="3401" w:type="pct"/>
            <w:shd w:val="clear" w:color="auto" w:fill="auto"/>
          </w:tcPr>
          <w:p w14:paraId="5335FA52" w14:textId="7E5F1609" w:rsidR="009F2EFF" w:rsidRPr="001E694D" w:rsidRDefault="009F2EFF" w:rsidP="002C5FA9">
            <w:pPr>
              <w:keepNext/>
              <w:spacing w:line="22" w:lineRule="atLeast"/>
              <w:rPr>
                <w:rFonts w:ascii="Open Sans" w:hAnsi="Open Sans" w:cs="Open Sans"/>
                <w:b/>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599" w:type="pct"/>
            <w:shd w:val="clear" w:color="auto" w:fill="auto"/>
          </w:tcPr>
          <w:p w14:paraId="58D10DD4" w14:textId="7C87222E" w:rsidR="009F2EFF" w:rsidRPr="006126D4" w:rsidRDefault="008A666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126D4">
              <w:rPr>
                <w:rFonts w:ascii="Arial" w:hAnsi="Arial"/>
                <w:b/>
              </w:rPr>
              <w:t>Not applicable as not all requirements have been assessed</w:t>
            </w:r>
          </w:p>
        </w:tc>
      </w:tr>
      <w:tr w:rsidR="009F2EFF" w14:paraId="53A70699" w14:textId="77777777" w:rsidTr="004A729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01" w:type="pct"/>
            <w:shd w:val="clear" w:color="auto" w:fill="auto"/>
          </w:tcPr>
          <w:p w14:paraId="2F505A54" w14:textId="5C853805" w:rsidR="009F2EFF" w:rsidRPr="001E694D" w:rsidRDefault="009F2EFF" w:rsidP="002C5FA9">
            <w:pPr>
              <w:keepNext/>
              <w:spacing w:line="22" w:lineRule="atLeast"/>
              <w:rPr>
                <w:rFonts w:ascii="Open Sans" w:hAnsi="Open Sans" w:cs="Open Sans"/>
                <w:b/>
              </w:rPr>
            </w:pPr>
            <w:r w:rsidRPr="001E694D">
              <w:rPr>
                <w:rFonts w:ascii="Open Sans" w:hAnsi="Open Sans" w:cs="Open Sans"/>
                <w:b/>
              </w:rPr>
              <w:t>Standard 7</w:t>
            </w:r>
            <w:r w:rsidRPr="001E694D">
              <w:rPr>
                <w:rFonts w:ascii="Open Sans" w:hAnsi="Open Sans" w:cs="Open Sans"/>
              </w:rPr>
              <w:t xml:space="preserve"> Human resources</w:t>
            </w:r>
          </w:p>
        </w:tc>
        <w:tc>
          <w:tcPr>
            <w:tcW w:w="1599" w:type="pct"/>
            <w:shd w:val="clear" w:color="auto" w:fill="auto"/>
          </w:tcPr>
          <w:p w14:paraId="38A601FD" w14:textId="27B6F945" w:rsidR="009F2EFF" w:rsidRPr="006126D4" w:rsidRDefault="008A666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6126D4">
              <w:rPr>
                <w:rFonts w:ascii="Arial" w:hAnsi="Arial"/>
                <w:b/>
              </w:rPr>
              <w:t>Not applicable as not all requirements have been assessed</w:t>
            </w:r>
          </w:p>
        </w:tc>
      </w:tr>
      <w:tr w:rsidR="009F2EFF" w14:paraId="5A391068" w14:textId="77777777" w:rsidTr="004A7298">
        <w:trPr>
          <w:trHeight w:val="227"/>
        </w:trPr>
        <w:tc>
          <w:tcPr>
            <w:cnfStyle w:val="001000000000" w:firstRow="0" w:lastRow="0" w:firstColumn="1" w:lastColumn="0" w:oddVBand="0" w:evenVBand="0" w:oddHBand="0" w:evenHBand="0" w:firstRowFirstColumn="0" w:firstRowLastColumn="0" w:lastRowFirstColumn="0" w:lastRowLastColumn="0"/>
            <w:tcW w:w="3401" w:type="pct"/>
            <w:shd w:val="clear" w:color="auto" w:fill="auto"/>
          </w:tcPr>
          <w:p w14:paraId="093D8897" w14:textId="321FC31C" w:rsidR="009F2EFF" w:rsidRPr="001E694D" w:rsidRDefault="009F2EFF" w:rsidP="002C5FA9">
            <w:pPr>
              <w:keepNext/>
              <w:spacing w:line="22" w:lineRule="atLeast"/>
              <w:rPr>
                <w:rFonts w:ascii="Open Sans" w:hAnsi="Open Sans" w:cs="Open Sans"/>
                <w:b/>
              </w:rPr>
            </w:pPr>
            <w:r w:rsidRPr="001E694D">
              <w:rPr>
                <w:rFonts w:ascii="Open Sans" w:hAnsi="Open Sans" w:cs="Open Sans"/>
                <w:b/>
              </w:rPr>
              <w:t>Standard 8</w:t>
            </w:r>
            <w:r w:rsidRPr="001E694D">
              <w:rPr>
                <w:rFonts w:ascii="Open Sans" w:hAnsi="Open Sans" w:cs="Open Sans"/>
              </w:rPr>
              <w:t xml:space="preserve"> Organisational governance</w:t>
            </w:r>
          </w:p>
        </w:tc>
        <w:tc>
          <w:tcPr>
            <w:tcW w:w="1599" w:type="pct"/>
            <w:shd w:val="clear" w:color="auto" w:fill="auto"/>
          </w:tcPr>
          <w:p w14:paraId="18ADAFAC" w14:textId="317C4575" w:rsidR="009F2EFF" w:rsidRPr="006126D4" w:rsidRDefault="008A666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126D4">
              <w:rPr>
                <w:rFonts w:ascii="Arial" w:hAnsi="Arial"/>
                <w:b/>
              </w:rPr>
              <w:t>Not applicable as not all requirements have been assessed</w:t>
            </w:r>
          </w:p>
        </w:tc>
      </w:tr>
    </w:tbl>
    <w:p w14:paraId="3D24B00E" w14:textId="77777777" w:rsidR="00E03B74" w:rsidRPr="001E694D" w:rsidRDefault="00F43ED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382CF98" w14:textId="77777777" w:rsidR="00E03B74" w:rsidRPr="003E162B" w:rsidRDefault="00F43ED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5FDFA2A" w14:textId="77777777" w:rsidR="00E03B74" w:rsidRPr="001E694D" w:rsidRDefault="00F43ED6"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0D67A7C4" w14:textId="44975DA2" w:rsidR="00E03B74" w:rsidRPr="001E694D" w:rsidRDefault="00F43ED6" w:rsidP="0036130C">
      <w:pPr>
        <w:pStyle w:val="NormalArial"/>
        <w:rPr>
          <w:rFonts w:ascii="Open Sans" w:hAnsi="Open Sans" w:cs="Open Sans"/>
        </w:rPr>
      </w:pPr>
      <w:r w:rsidRPr="001E694D">
        <w:rPr>
          <w:rFonts w:ascii="Open Sans" w:hAnsi="Open Sans" w:cs="Open Sans"/>
        </w:rPr>
        <w:br w:type="page"/>
      </w:r>
    </w:p>
    <w:p w14:paraId="28B16DB1" w14:textId="77777777" w:rsidR="00E03B74" w:rsidRPr="001E694D" w:rsidRDefault="00F43ED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B7B0E" w14:paraId="76208C1E" w14:textId="77777777" w:rsidTr="0041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39C9F3AC" w14:textId="77777777" w:rsidR="00E03B74" w:rsidRPr="001E694D" w:rsidRDefault="00F43ED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1395D532" w14:textId="77777777" w:rsidR="00E03B74" w:rsidRPr="001E694D" w:rsidRDefault="00E03B7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7B0E" w14:paraId="73EF4F74" w14:textId="77777777" w:rsidTr="004131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AC5A80" w14:textId="77777777" w:rsidR="00E03B74" w:rsidRPr="001E694D" w:rsidRDefault="00F43ED6"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4418C73A" w14:textId="77777777" w:rsidR="00E03B74" w:rsidRPr="001E694D" w:rsidRDefault="00F43ED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59FD70A" w14:textId="77777777" w:rsidR="00E03B74" w:rsidRPr="001E694D" w:rsidRDefault="00F43ED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0093B60" w14:textId="77777777" w:rsidR="00E03B74" w:rsidRPr="001E694D" w:rsidRDefault="00F43ED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D37BA2C" w14:textId="77777777" w:rsidR="00E03B74" w:rsidRPr="001E694D" w:rsidRDefault="00F43ED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3DEE2431" w14:textId="77777777" w:rsidR="00E03B74" w:rsidRPr="001E694D" w:rsidRDefault="001E11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154672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43ED6" w:rsidRPr="001E694D">
                  <w:rPr>
                    <w:rFonts w:ascii="Open Sans" w:hAnsi="Open Sans" w:cs="Open Sans"/>
                  </w:rPr>
                  <w:t>Compliant</w:t>
                </w:r>
              </w:sdtContent>
            </w:sdt>
          </w:p>
        </w:tc>
      </w:tr>
    </w:tbl>
    <w:p w14:paraId="648ADE95" w14:textId="77777777" w:rsidR="002D0277" w:rsidRPr="003E162B" w:rsidRDefault="002D0277" w:rsidP="002D0277">
      <w:pPr>
        <w:pStyle w:val="Heading20"/>
        <w:rPr>
          <w:rFonts w:ascii="Open Sans" w:hAnsi="Open Sans" w:cs="Open Sans"/>
          <w:color w:val="781E77"/>
        </w:rPr>
      </w:pPr>
      <w:r w:rsidRPr="003E162B">
        <w:rPr>
          <w:rFonts w:ascii="Open Sans" w:hAnsi="Open Sans" w:cs="Open Sans"/>
          <w:color w:val="781E77"/>
        </w:rPr>
        <w:t>Findings</w:t>
      </w:r>
    </w:p>
    <w:p w14:paraId="372BAC9B" w14:textId="62D7388A" w:rsidR="00FA64B5" w:rsidRDefault="00DB3102" w:rsidP="00FA64B5">
      <w:pPr>
        <w:pStyle w:val="NormalArial"/>
        <w:rPr>
          <w:rFonts w:ascii="Open Sans" w:hAnsi="Open Sans" w:cs="Open Sans"/>
        </w:rPr>
      </w:pPr>
      <w:r w:rsidRPr="00DB3102">
        <w:rPr>
          <w:rFonts w:ascii="Open Sans" w:hAnsi="Open Sans" w:cs="Open Sans"/>
        </w:rPr>
        <w:t xml:space="preserve">Consumers and representatives confirmed care provided is tailored to </w:t>
      </w:r>
      <w:r>
        <w:rPr>
          <w:rFonts w:ascii="Open Sans" w:hAnsi="Open Sans" w:cs="Open Sans"/>
        </w:rPr>
        <w:t xml:space="preserve">the </w:t>
      </w:r>
      <w:r w:rsidRPr="00DB3102">
        <w:rPr>
          <w:rFonts w:ascii="Open Sans" w:hAnsi="Open Sans" w:cs="Open Sans"/>
        </w:rPr>
        <w:t xml:space="preserve">consumers’ needs and preferences. Care planning documentation demonstrated consumers are receiving care in line with their needs to optimise their health and well-being. </w:t>
      </w:r>
    </w:p>
    <w:p w14:paraId="34A85C46" w14:textId="75A0F28D" w:rsidR="00FA64B5" w:rsidRDefault="00DB3102" w:rsidP="00FA64B5">
      <w:pPr>
        <w:pStyle w:val="NormalArial"/>
        <w:rPr>
          <w:rFonts w:ascii="Open Sans" w:hAnsi="Open Sans" w:cs="Open Sans"/>
        </w:rPr>
      </w:pPr>
      <w:r w:rsidRPr="00DB3102">
        <w:rPr>
          <w:rFonts w:ascii="Open Sans" w:hAnsi="Open Sans" w:cs="Open Sans"/>
        </w:rPr>
        <w:t xml:space="preserve">Staff described individual consumers’ care needs and strategies in place to support their care. The </w:t>
      </w:r>
      <w:r w:rsidR="00BB16C7">
        <w:rPr>
          <w:rFonts w:ascii="Open Sans" w:hAnsi="Open Sans" w:cs="Open Sans"/>
        </w:rPr>
        <w:t xml:space="preserve">Assessment Contact </w:t>
      </w:r>
      <w:r w:rsidRPr="00DB3102">
        <w:rPr>
          <w:rFonts w:ascii="Open Sans" w:hAnsi="Open Sans" w:cs="Open Sans"/>
        </w:rPr>
        <w:t xml:space="preserve">report contained information in relation to </w:t>
      </w:r>
      <w:r w:rsidR="00917F5F">
        <w:rPr>
          <w:rFonts w:ascii="Open Sans" w:hAnsi="Open Sans" w:cs="Open Sans"/>
        </w:rPr>
        <w:t xml:space="preserve">consumers subjected </w:t>
      </w:r>
      <w:r w:rsidR="00BB16C7">
        <w:rPr>
          <w:rFonts w:ascii="Open Sans" w:hAnsi="Open Sans" w:cs="Open Sans"/>
        </w:rPr>
        <w:t>chemical restrictive practice</w:t>
      </w:r>
      <w:r w:rsidR="00917F5F">
        <w:rPr>
          <w:rFonts w:ascii="Open Sans" w:hAnsi="Open Sans" w:cs="Open Sans"/>
        </w:rPr>
        <w:t xml:space="preserve">. </w:t>
      </w:r>
      <w:r w:rsidR="00BF4125">
        <w:rPr>
          <w:rFonts w:ascii="Open Sans" w:hAnsi="Open Sans" w:cs="Open Sans"/>
        </w:rPr>
        <w:t xml:space="preserve"> </w:t>
      </w:r>
    </w:p>
    <w:p w14:paraId="2D876E8E" w14:textId="3A86050F" w:rsidR="00FA64B5" w:rsidRPr="00FA64B5" w:rsidRDefault="005760C8" w:rsidP="00FA64B5">
      <w:pPr>
        <w:pStyle w:val="NormalArial"/>
        <w:rPr>
          <w:rFonts w:ascii="Open Sans" w:hAnsi="Open Sans" w:cs="Open Sans"/>
        </w:rPr>
      </w:pPr>
      <w:r>
        <w:rPr>
          <w:rFonts w:ascii="Open Sans" w:hAnsi="Open Sans" w:cs="Open Sans"/>
        </w:rPr>
        <w:t xml:space="preserve">All care and clinical staff interviewed demonstrated strategies they use to minimise changed behaviours for </w:t>
      </w:r>
      <w:r w:rsidR="0014183F">
        <w:rPr>
          <w:rFonts w:ascii="Open Sans" w:hAnsi="Open Sans" w:cs="Open Sans"/>
        </w:rPr>
        <w:t xml:space="preserve">individual consumers. </w:t>
      </w:r>
      <w:r w:rsidR="0014183F" w:rsidRPr="00FA64B5">
        <w:rPr>
          <w:rFonts w:ascii="Open Sans" w:hAnsi="Open Sans" w:cs="Open Sans"/>
        </w:rPr>
        <w:t>Registered staff said they always ensure staff have tried non-pharmacological strategies before implementing any chemical restrictive practices is utilised.</w:t>
      </w:r>
    </w:p>
    <w:p w14:paraId="543C8A8C" w14:textId="319BF174" w:rsidR="00FA64B5" w:rsidRPr="00FA64B5" w:rsidRDefault="007A7686" w:rsidP="00FA64B5">
      <w:pPr>
        <w:pStyle w:val="NormalArial"/>
        <w:rPr>
          <w:rFonts w:ascii="Open Sans" w:hAnsi="Open Sans" w:cs="Open Sans"/>
        </w:rPr>
      </w:pPr>
      <w:r w:rsidRPr="00FA64B5">
        <w:rPr>
          <w:rFonts w:ascii="Open Sans" w:hAnsi="Open Sans" w:cs="Open Sans"/>
        </w:rPr>
        <w:t>Management said the service has a culture of reducing the use of chemical restrictive practices and provided details of consumers who have recently had the chemical restrictive practice ceased related to strategies implement</w:t>
      </w:r>
      <w:r w:rsidR="00F34283" w:rsidRPr="00FA64B5">
        <w:rPr>
          <w:rFonts w:ascii="Open Sans" w:hAnsi="Open Sans" w:cs="Open Sans"/>
        </w:rPr>
        <w:t>ed for named consumers.</w:t>
      </w:r>
    </w:p>
    <w:p w14:paraId="0E7E6E27" w14:textId="497A957E" w:rsidR="002D0277" w:rsidRPr="00FA64B5" w:rsidRDefault="00024635" w:rsidP="00FA64B5">
      <w:pPr>
        <w:pStyle w:val="NormalArial"/>
        <w:rPr>
          <w:rFonts w:ascii="Open Sans" w:hAnsi="Open Sans" w:cs="Open Sans"/>
        </w:rPr>
      </w:pPr>
      <w:r w:rsidRPr="00FA64B5">
        <w:rPr>
          <w:rFonts w:ascii="Open Sans" w:hAnsi="Open Sans" w:cs="Open Sans"/>
        </w:rPr>
        <w:t>The service demonstrated clinical and personal care is delivered safely and</w:t>
      </w:r>
      <w:r w:rsidR="00FA64B5">
        <w:rPr>
          <w:rFonts w:ascii="Open Sans" w:hAnsi="Open Sans" w:cs="Open Sans"/>
        </w:rPr>
        <w:t xml:space="preserve"> </w:t>
      </w:r>
      <w:r w:rsidRPr="00FA64B5">
        <w:rPr>
          <w:rFonts w:ascii="Open Sans" w:hAnsi="Open Sans" w:cs="Open Sans"/>
        </w:rPr>
        <w:t>effectively which is best practice</w:t>
      </w:r>
      <w:r w:rsidR="00D42CA0" w:rsidRPr="00FA64B5">
        <w:rPr>
          <w:rFonts w:ascii="Open Sans" w:hAnsi="Open Sans" w:cs="Open Sans"/>
        </w:rPr>
        <w:t xml:space="preserve"> and </w:t>
      </w:r>
      <w:r w:rsidRPr="00FA64B5">
        <w:rPr>
          <w:rFonts w:ascii="Open Sans" w:hAnsi="Open Sans" w:cs="Open Sans"/>
        </w:rPr>
        <w:t>tailored to consumers’ needs</w:t>
      </w:r>
      <w:r w:rsidR="002232CA" w:rsidRPr="00FA64B5">
        <w:rPr>
          <w:rFonts w:ascii="Open Sans" w:hAnsi="Open Sans" w:cs="Open Sans"/>
        </w:rPr>
        <w:t>.</w:t>
      </w:r>
    </w:p>
    <w:p w14:paraId="179CBF93" w14:textId="23548CBC" w:rsidR="00A865D7" w:rsidRPr="00FA64B5" w:rsidRDefault="00A865D7" w:rsidP="00FA64B5">
      <w:pPr>
        <w:pStyle w:val="NormalArial"/>
        <w:rPr>
          <w:rFonts w:ascii="Open Sans" w:hAnsi="Open Sans" w:cs="Open Sans"/>
        </w:rPr>
      </w:pPr>
      <w:r w:rsidRPr="00FA64B5">
        <w:rPr>
          <w:rFonts w:ascii="Open Sans" w:hAnsi="Open Sans" w:cs="Open Sans"/>
        </w:rPr>
        <w:t xml:space="preserve">I have considered the information within the Assessment Team report, and I am satisfied the organisation ensures each consumer receives </w:t>
      </w:r>
      <w:r w:rsidR="00CF6BAB" w:rsidRPr="00FA64B5">
        <w:rPr>
          <w:rFonts w:ascii="Open Sans" w:hAnsi="Open Sans" w:cs="Open Sans"/>
        </w:rPr>
        <w:t xml:space="preserve">safe and effective personal and clinical </w:t>
      </w:r>
      <w:proofErr w:type="gramStart"/>
      <w:r w:rsidR="00CF6BAB" w:rsidRPr="00FA64B5">
        <w:rPr>
          <w:rFonts w:ascii="Open Sans" w:hAnsi="Open Sans" w:cs="Open Sans"/>
        </w:rPr>
        <w:t>care</w:t>
      </w:r>
      <w:proofErr w:type="gramEnd"/>
      <w:r w:rsidR="00CF6BAB" w:rsidRPr="00FA64B5">
        <w:rPr>
          <w:rFonts w:ascii="Open Sans" w:hAnsi="Open Sans" w:cs="Open Sans"/>
        </w:rPr>
        <w:t xml:space="preserve"> which is best practice, </w:t>
      </w:r>
      <w:r w:rsidR="006E6784" w:rsidRPr="00FA64B5">
        <w:rPr>
          <w:rFonts w:ascii="Open Sans" w:hAnsi="Open Sans" w:cs="Open Sans"/>
        </w:rPr>
        <w:t xml:space="preserve">tailored to their needs and optimises their health and wellbeing. </w:t>
      </w:r>
    </w:p>
    <w:p w14:paraId="736E181B" w14:textId="4C9AEBE3" w:rsidR="00A865D7" w:rsidRPr="00FA64B5" w:rsidRDefault="00A865D7" w:rsidP="00FA64B5">
      <w:pPr>
        <w:pStyle w:val="NormalArial"/>
        <w:rPr>
          <w:rFonts w:ascii="Open Sans" w:hAnsi="Open Sans" w:cs="Open Sans"/>
        </w:rPr>
      </w:pPr>
      <w:r w:rsidRPr="00FA64B5">
        <w:rPr>
          <w:rFonts w:ascii="Open Sans" w:hAnsi="Open Sans" w:cs="Open Sans"/>
        </w:rPr>
        <w:t xml:space="preserve">It is my decision Requirement </w:t>
      </w:r>
      <w:r w:rsidR="006E6784" w:rsidRPr="00FA64B5">
        <w:rPr>
          <w:rFonts w:ascii="Open Sans" w:hAnsi="Open Sans" w:cs="Open Sans"/>
        </w:rPr>
        <w:t>3</w:t>
      </w:r>
      <w:r w:rsidRPr="00FA64B5">
        <w:rPr>
          <w:rFonts w:ascii="Open Sans" w:hAnsi="Open Sans" w:cs="Open Sans"/>
        </w:rPr>
        <w:t>(3)(a) is Compliant.</w:t>
      </w:r>
    </w:p>
    <w:p w14:paraId="4A6C0AE3" w14:textId="619FBC5E" w:rsidR="00E03B74" w:rsidRPr="00DB3102" w:rsidRDefault="00F43ED6" w:rsidP="00AC2CCC">
      <w:pPr>
        <w:autoSpaceDE w:val="0"/>
        <w:autoSpaceDN w:val="0"/>
        <w:adjustRightInd w:val="0"/>
        <w:spacing w:after="0"/>
        <w:rPr>
          <w:rFonts w:ascii="Open Sans" w:hAnsi="Open Sans" w:cs="Open Sans"/>
        </w:rPr>
      </w:pPr>
      <w:r w:rsidRPr="00DB3102">
        <w:rPr>
          <w:rFonts w:ascii="Open Sans" w:hAnsi="Open Sans" w:cs="Open Sans"/>
        </w:rPr>
        <w:br w:type="page"/>
      </w:r>
    </w:p>
    <w:p w14:paraId="2DEA7D15" w14:textId="77777777" w:rsidR="00E03B74" w:rsidRPr="001E694D" w:rsidRDefault="00F43ED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B7B0E" w14:paraId="4A773468" w14:textId="77777777" w:rsidTr="0041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17CD6792" w14:textId="77777777" w:rsidR="00E03B74" w:rsidRPr="001E694D" w:rsidRDefault="00F43ED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3E0B16D1" w14:textId="77777777" w:rsidR="00E03B74" w:rsidRPr="001E694D" w:rsidRDefault="00E03B7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7B0E" w14:paraId="052AFA1E" w14:textId="77777777" w:rsidTr="004131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3E0AB4" w14:textId="77777777" w:rsidR="00E03B74" w:rsidRPr="001E694D" w:rsidRDefault="00F43ED6" w:rsidP="002C5FA9">
            <w:pPr>
              <w:spacing w:line="22" w:lineRule="atLeast"/>
              <w:rPr>
                <w:rFonts w:ascii="Open Sans" w:hAnsi="Open Sans" w:cs="Open Sans"/>
              </w:rPr>
            </w:pPr>
            <w:r w:rsidRPr="001E694D">
              <w:rPr>
                <w:rFonts w:ascii="Open Sans" w:hAnsi="Open Sans" w:cs="Open Sans"/>
              </w:rPr>
              <w:t>Requirement 4(3)(c)</w:t>
            </w:r>
          </w:p>
        </w:tc>
        <w:tc>
          <w:tcPr>
            <w:tcW w:w="5509" w:type="dxa"/>
            <w:shd w:val="clear" w:color="auto" w:fill="auto"/>
          </w:tcPr>
          <w:p w14:paraId="212D5769" w14:textId="77777777" w:rsidR="00E03B74" w:rsidRPr="001E694D" w:rsidRDefault="00F43ED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37F1D94" w14:textId="77777777" w:rsidR="00E03B74" w:rsidRPr="001E694D" w:rsidRDefault="00F43ED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E9E9DB8" w14:textId="77777777" w:rsidR="00E03B74" w:rsidRPr="001E694D" w:rsidRDefault="00F43ED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6156559" w14:textId="77777777" w:rsidR="00E03B74" w:rsidRPr="001E694D" w:rsidRDefault="00F43ED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830" w:type="dxa"/>
            <w:shd w:val="clear" w:color="auto" w:fill="auto"/>
          </w:tcPr>
          <w:p w14:paraId="3DDDE871" w14:textId="77777777" w:rsidR="00E03B74" w:rsidRPr="001E694D" w:rsidRDefault="001E11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956617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F43ED6" w:rsidRPr="001E694D">
                  <w:rPr>
                    <w:rFonts w:ascii="Open Sans" w:hAnsi="Open Sans" w:cs="Open Sans"/>
                  </w:rPr>
                  <w:t>Compliant</w:t>
                </w:r>
              </w:sdtContent>
            </w:sdt>
          </w:p>
        </w:tc>
      </w:tr>
    </w:tbl>
    <w:p w14:paraId="49D55EAC" w14:textId="77777777" w:rsidR="00E03B74" w:rsidRPr="003E162B" w:rsidRDefault="00F43ED6" w:rsidP="00D87E7C">
      <w:pPr>
        <w:pStyle w:val="Heading20"/>
        <w:rPr>
          <w:rFonts w:ascii="Open Sans" w:hAnsi="Open Sans" w:cs="Open Sans"/>
          <w:color w:val="781E77"/>
        </w:rPr>
      </w:pPr>
      <w:r w:rsidRPr="003E162B">
        <w:rPr>
          <w:rFonts w:ascii="Open Sans" w:hAnsi="Open Sans" w:cs="Open Sans"/>
          <w:color w:val="781E77"/>
        </w:rPr>
        <w:t>Findings</w:t>
      </w:r>
    </w:p>
    <w:p w14:paraId="7B7FC297" w14:textId="77777777" w:rsidR="00C95AFC" w:rsidRDefault="00B93A1A" w:rsidP="00FA64B5">
      <w:pPr>
        <w:pStyle w:val="NormalArial"/>
        <w:rPr>
          <w:rFonts w:ascii="Open Sans" w:hAnsi="Open Sans" w:cs="Open Sans"/>
        </w:rPr>
      </w:pPr>
      <w:r w:rsidRPr="00B93A1A">
        <w:rPr>
          <w:rFonts w:ascii="Open Sans" w:hAnsi="Open Sans" w:cs="Open Sans"/>
        </w:rPr>
        <w:t>Consumers and representatives said they were supported to participate within their communities, have social and personal relationships, and do things of interest</w:t>
      </w:r>
      <w:r w:rsidR="00C95AFC">
        <w:rPr>
          <w:rFonts w:ascii="Open Sans" w:hAnsi="Open Sans" w:cs="Open Sans"/>
        </w:rPr>
        <w:t xml:space="preserve"> to them</w:t>
      </w:r>
      <w:r w:rsidRPr="00B93A1A">
        <w:rPr>
          <w:rFonts w:ascii="Open Sans" w:hAnsi="Open Sans" w:cs="Open Sans"/>
        </w:rPr>
        <w:t xml:space="preserve">. </w:t>
      </w:r>
    </w:p>
    <w:p w14:paraId="05CB53E0" w14:textId="77777777" w:rsidR="00C95AFC" w:rsidRDefault="00B93A1A" w:rsidP="00FA64B5">
      <w:pPr>
        <w:pStyle w:val="NormalArial"/>
        <w:rPr>
          <w:rFonts w:ascii="Open Sans" w:hAnsi="Open Sans" w:cs="Open Sans"/>
        </w:rPr>
      </w:pPr>
      <w:r w:rsidRPr="00B93A1A">
        <w:rPr>
          <w:rFonts w:ascii="Open Sans" w:hAnsi="Open Sans" w:cs="Open Sans"/>
        </w:rPr>
        <w:t xml:space="preserve">Staff described the services and supports in place to promote consumers’ social interaction and relationships, such as </w:t>
      </w:r>
      <w:r w:rsidR="00C95AFC">
        <w:rPr>
          <w:rFonts w:ascii="Open Sans" w:hAnsi="Open Sans" w:cs="Open Sans"/>
        </w:rPr>
        <w:t xml:space="preserve">planned activities, both group and individual. </w:t>
      </w:r>
    </w:p>
    <w:p w14:paraId="1670D68A" w14:textId="3D885548" w:rsidR="00B340BE" w:rsidRPr="00FA64B5" w:rsidRDefault="00B93A1A" w:rsidP="00FA64B5">
      <w:pPr>
        <w:pStyle w:val="NormalArial"/>
        <w:rPr>
          <w:rFonts w:ascii="Open Sans" w:hAnsi="Open Sans" w:cs="Open Sans"/>
        </w:rPr>
      </w:pPr>
      <w:r w:rsidRPr="00B93A1A">
        <w:rPr>
          <w:rFonts w:ascii="Open Sans" w:hAnsi="Open Sans" w:cs="Open Sans"/>
        </w:rPr>
        <w:t>Care planning documentation identifies activities of interest for the consumers and how they are supported to participate in these activities</w:t>
      </w:r>
      <w:r w:rsidR="00903971">
        <w:rPr>
          <w:rFonts w:ascii="Open Sans" w:hAnsi="Open Sans" w:cs="Open Sans"/>
        </w:rPr>
        <w:t xml:space="preserve"> and identified the people important to the individual consumer.</w:t>
      </w:r>
      <w:r w:rsidR="00527496">
        <w:rPr>
          <w:rFonts w:ascii="Open Sans" w:hAnsi="Open Sans" w:cs="Open Sans"/>
        </w:rPr>
        <w:t xml:space="preserve"> </w:t>
      </w:r>
      <w:r w:rsidR="00FD0509">
        <w:rPr>
          <w:rFonts w:ascii="Open Sans" w:hAnsi="Open Sans" w:cs="Open Sans"/>
        </w:rPr>
        <w:t>The service has a wellness program which ensures the needs of the consumer is catered for</w:t>
      </w:r>
      <w:r w:rsidR="0093756B">
        <w:rPr>
          <w:rFonts w:ascii="Open Sans" w:hAnsi="Open Sans" w:cs="Open Sans"/>
        </w:rPr>
        <w:t xml:space="preserve"> with </w:t>
      </w:r>
      <w:r w:rsidR="00E10C73">
        <w:rPr>
          <w:rFonts w:ascii="Open Sans" w:hAnsi="Open Sans" w:cs="Open Sans"/>
        </w:rPr>
        <w:t xml:space="preserve">5 </w:t>
      </w:r>
      <w:r w:rsidR="0093756B">
        <w:rPr>
          <w:rFonts w:ascii="Open Sans" w:hAnsi="Open Sans" w:cs="Open Sans"/>
        </w:rPr>
        <w:t xml:space="preserve">lifestyle pillars, which include </w:t>
      </w:r>
      <w:r w:rsidR="006E460E">
        <w:rPr>
          <w:rFonts w:ascii="Open Sans" w:hAnsi="Open Sans" w:cs="Open Sans"/>
        </w:rPr>
        <w:t>‘</w:t>
      </w:r>
      <w:r w:rsidR="0093756B">
        <w:rPr>
          <w:rFonts w:ascii="Open Sans" w:hAnsi="Open Sans" w:cs="Open Sans"/>
        </w:rPr>
        <w:t>active minds</w:t>
      </w:r>
      <w:r w:rsidR="000D660B">
        <w:rPr>
          <w:rFonts w:ascii="Open Sans" w:hAnsi="Open Sans" w:cs="Open Sans"/>
        </w:rPr>
        <w:t>, community and family, themes</w:t>
      </w:r>
      <w:r w:rsidR="00C45B1C">
        <w:rPr>
          <w:rFonts w:ascii="Open Sans" w:hAnsi="Open Sans" w:cs="Open Sans"/>
        </w:rPr>
        <w:t>/</w:t>
      </w:r>
      <w:r w:rsidR="000D660B">
        <w:rPr>
          <w:rFonts w:ascii="Open Sans" w:hAnsi="Open Sans" w:cs="Open Sans"/>
        </w:rPr>
        <w:t>social events</w:t>
      </w:r>
      <w:r w:rsidR="00C45B1C">
        <w:rPr>
          <w:rFonts w:ascii="Open Sans" w:hAnsi="Open Sans" w:cs="Open Sans"/>
        </w:rPr>
        <w:t xml:space="preserve">, </w:t>
      </w:r>
      <w:r w:rsidR="002B0753">
        <w:rPr>
          <w:rFonts w:ascii="Open Sans" w:hAnsi="Open Sans" w:cs="Open Sans"/>
        </w:rPr>
        <w:t>gender specific, physical</w:t>
      </w:r>
      <w:r w:rsidR="00E10C73">
        <w:rPr>
          <w:rFonts w:ascii="Open Sans" w:hAnsi="Open Sans" w:cs="Open Sans"/>
        </w:rPr>
        <w:t>/individual emotional</w:t>
      </w:r>
      <w:r w:rsidR="006E460E">
        <w:rPr>
          <w:rFonts w:ascii="Open Sans" w:hAnsi="Open Sans" w:cs="Open Sans"/>
        </w:rPr>
        <w:t>’</w:t>
      </w:r>
      <w:r w:rsidR="0062320E">
        <w:rPr>
          <w:rFonts w:ascii="Open Sans" w:hAnsi="Open Sans" w:cs="Open Sans"/>
        </w:rPr>
        <w:t>.</w:t>
      </w:r>
      <w:r w:rsidR="00691425">
        <w:rPr>
          <w:rFonts w:ascii="Open Sans" w:hAnsi="Open Sans" w:cs="Open Sans"/>
        </w:rPr>
        <w:t xml:space="preserve"> </w:t>
      </w:r>
      <w:r w:rsidR="00B340BE">
        <w:rPr>
          <w:rFonts w:ascii="Open Sans" w:hAnsi="Open Sans" w:cs="Open Sans"/>
        </w:rPr>
        <w:t>Management said the consumers have ownership of the lifestyle program</w:t>
      </w:r>
      <w:r w:rsidR="00236053">
        <w:rPr>
          <w:rFonts w:ascii="Open Sans" w:hAnsi="Open Sans" w:cs="Open Sans"/>
        </w:rPr>
        <w:t xml:space="preserve"> and the activities offered, which consumers confirmed.</w:t>
      </w:r>
    </w:p>
    <w:p w14:paraId="47798DF1" w14:textId="0E4BB1B7" w:rsidR="00045956" w:rsidRPr="00FA64B5" w:rsidRDefault="00045956" w:rsidP="00FA64B5">
      <w:pPr>
        <w:pStyle w:val="NormalArial"/>
        <w:rPr>
          <w:rFonts w:ascii="Open Sans" w:hAnsi="Open Sans" w:cs="Open Sans"/>
        </w:rPr>
      </w:pPr>
      <w:r w:rsidRPr="00FA64B5">
        <w:rPr>
          <w:rFonts w:ascii="Open Sans" w:hAnsi="Open Sans" w:cs="Open Sans"/>
        </w:rPr>
        <w:t xml:space="preserve">I have considered the information within the Assessment Team report, and I am satisfied the organisation ensures </w:t>
      </w:r>
      <w:r w:rsidR="00243F3A" w:rsidRPr="00FA64B5">
        <w:rPr>
          <w:rFonts w:ascii="Open Sans" w:hAnsi="Open Sans" w:cs="Open Sans"/>
        </w:rPr>
        <w:t xml:space="preserve">the services and supports for daily living </w:t>
      </w:r>
      <w:r w:rsidR="005831FF" w:rsidRPr="00FA64B5">
        <w:rPr>
          <w:rFonts w:ascii="Open Sans" w:hAnsi="Open Sans" w:cs="Open Sans"/>
        </w:rPr>
        <w:t xml:space="preserve">assists each consumer to participate in their community within and outside the </w:t>
      </w:r>
      <w:r w:rsidR="006D6C24" w:rsidRPr="00FA64B5">
        <w:rPr>
          <w:rFonts w:ascii="Open Sans" w:hAnsi="Open Sans" w:cs="Open Sans"/>
        </w:rPr>
        <w:t>service environment, have social and personal relationships and do things of interest to them.</w:t>
      </w:r>
      <w:r w:rsidRPr="00FA64B5">
        <w:rPr>
          <w:rFonts w:ascii="Open Sans" w:hAnsi="Open Sans" w:cs="Open Sans"/>
        </w:rPr>
        <w:t xml:space="preserve"> This is reinforced by the overall positive feedback from consumers, their representatives and staff regarding </w:t>
      </w:r>
      <w:r w:rsidR="006F385A" w:rsidRPr="00FA64B5">
        <w:rPr>
          <w:rFonts w:ascii="Open Sans" w:hAnsi="Open Sans" w:cs="Open Sans"/>
        </w:rPr>
        <w:t>assistance with activities of daily living</w:t>
      </w:r>
      <w:r w:rsidRPr="00FA64B5">
        <w:rPr>
          <w:rFonts w:ascii="Open Sans" w:hAnsi="Open Sans" w:cs="Open Sans"/>
        </w:rPr>
        <w:t xml:space="preserve">. </w:t>
      </w:r>
    </w:p>
    <w:p w14:paraId="4F1B1DDF" w14:textId="397AB0DB" w:rsidR="00045956" w:rsidRPr="00FA64B5" w:rsidRDefault="00045956" w:rsidP="00FA64B5">
      <w:pPr>
        <w:pStyle w:val="NormalArial"/>
        <w:rPr>
          <w:rFonts w:ascii="Open Sans" w:hAnsi="Open Sans" w:cs="Open Sans"/>
        </w:rPr>
      </w:pPr>
      <w:r w:rsidRPr="00FA64B5">
        <w:rPr>
          <w:rFonts w:ascii="Open Sans" w:hAnsi="Open Sans" w:cs="Open Sans"/>
        </w:rPr>
        <w:t xml:space="preserve">It is my decision Requirement </w:t>
      </w:r>
      <w:r w:rsidR="0062320E" w:rsidRPr="00FA64B5">
        <w:rPr>
          <w:rFonts w:ascii="Open Sans" w:hAnsi="Open Sans" w:cs="Open Sans"/>
        </w:rPr>
        <w:t>4</w:t>
      </w:r>
      <w:r w:rsidRPr="00FA64B5">
        <w:rPr>
          <w:rFonts w:ascii="Open Sans" w:hAnsi="Open Sans" w:cs="Open Sans"/>
        </w:rPr>
        <w:t>(3)(</w:t>
      </w:r>
      <w:r w:rsidR="0062320E" w:rsidRPr="00FA64B5">
        <w:rPr>
          <w:rFonts w:ascii="Open Sans" w:hAnsi="Open Sans" w:cs="Open Sans"/>
        </w:rPr>
        <w:t>c</w:t>
      </w:r>
      <w:r w:rsidRPr="00FA64B5">
        <w:rPr>
          <w:rFonts w:ascii="Open Sans" w:hAnsi="Open Sans" w:cs="Open Sans"/>
        </w:rPr>
        <w:t>) is Compliant.</w:t>
      </w:r>
      <w:r w:rsidR="00691425" w:rsidRPr="00FA64B5">
        <w:rPr>
          <w:rFonts w:ascii="Open Sans" w:hAnsi="Open Sans" w:cs="Open Sans"/>
        </w:rPr>
        <w:t xml:space="preserve"> </w:t>
      </w:r>
    </w:p>
    <w:p w14:paraId="5391FE0D" w14:textId="77777777" w:rsidR="00E03B74" w:rsidRPr="001E694D" w:rsidRDefault="00F43ED6" w:rsidP="0036130C">
      <w:pPr>
        <w:pStyle w:val="NormalArial"/>
        <w:rPr>
          <w:rFonts w:ascii="Open Sans" w:hAnsi="Open Sans" w:cs="Open Sans"/>
        </w:rPr>
      </w:pPr>
      <w:r w:rsidRPr="001E694D">
        <w:rPr>
          <w:rFonts w:ascii="Open Sans" w:hAnsi="Open Sans" w:cs="Open Sans"/>
        </w:rPr>
        <w:br w:type="page"/>
      </w:r>
    </w:p>
    <w:p w14:paraId="5BB85657" w14:textId="77777777" w:rsidR="00E03B74" w:rsidRPr="001E694D" w:rsidRDefault="00F43ED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B7B0E" w14:paraId="3DC20871" w14:textId="77777777" w:rsidTr="002676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49D536A6" w14:textId="77777777" w:rsidR="00E03B74" w:rsidRPr="001E694D" w:rsidRDefault="00F43ED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139E5F7D" w14:textId="77777777" w:rsidR="00E03B74" w:rsidRPr="001E694D" w:rsidRDefault="00E03B7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7B0E" w14:paraId="54FA5817" w14:textId="77777777" w:rsidTr="002676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CA9C35" w14:textId="77777777" w:rsidR="00E03B74" w:rsidRPr="001E694D" w:rsidRDefault="00F43ED6"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12D79032" w14:textId="77777777" w:rsidR="00E03B74" w:rsidRPr="001E694D" w:rsidRDefault="00F43ED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72C39A10" w14:textId="77777777" w:rsidR="00E03B74" w:rsidRPr="001E694D" w:rsidRDefault="001E11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364680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43ED6" w:rsidRPr="001E694D">
                  <w:rPr>
                    <w:rFonts w:ascii="Open Sans" w:hAnsi="Open Sans" w:cs="Open Sans"/>
                  </w:rPr>
                  <w:t>Compliant</w:t>
                </w:r>
              </w:sdtContent>
            </w:sdt>
          </w:p>
        </w:tc>
      </w:tr>
    </w:tbl>
    <w:p w14:paraId="3E4EE7F6" w14:textId="77777777" w:rsidR="00E03B74" w:rsidRPr="003E162B" w:rsidRDefault="00F43ED6" w:rsidP="002B0C90">
      <w:pPr>
        <w:pStyle w:val="Heading20"/>
        <w:rPr>
          <w:rFonts w:ascii="Open Sans" w:hAnsi="Open Sans" w:cs="Open Sans"/>
          <w:color w:val="781E77"/>
        </w:rPr>
      </w:pPr>
      <w:r w:rsidRPr="003E162B">
        <w:rPr>
          <w:rFonts w:ascii="Open Sans" w:hAnsi="Open Sans" w:cs="Open Sans"/>
          <w:color w:val="781E77"/>
        </w:rPr>
        <w:t>Findings</w:t>
      </w:r>
    </w:p>
    <w:p w14:paraId="65F2A928" w14:textId="1F060336" w:rsidR="00A86725" w:rsidRPr="002232CA" w:rsidRDefault="004D4D2D" w:rsidP="00FA64B5">
      <w:pPr>
        <w:pStyle w:val="NormalArial"/>
        <w:rPr>
          <w:rFonts w:ascii="Open Sans" w:hAnsi="Open Sans" w:cs="Open Sans"/>
        </w:rPr>
      </w:pPr>
      <w:r w:rsidRPr="002232CA">
        <w:rPr>
          <w:rFonts w:ascii="Open Sans" w:hAnsi="Open Sans" w:cs="Open Sans"/>
        </w:rPr>
        <w:t>Overall c</w:t>
      </w:r>
      <w:r w:rsidR="001B7295" w:rsidRPr="002232CA">
        <w:rPr>
          <w:rFonts w:ascii="Open Sans" w:hAnsi="Open Sans" w:cs="Open Sans"/>
        </w:rPr>
        <w:t>onsumers and representatives interviewed confirmed that staff are meeting</w:t>
      </w:r>
      <w:r w:rsidRPr="002232CA">
        <w:rPr>
          <w:rFonts w:ascii="Open Sans" w:hAnsi="Open Sans" w:cs="Open Sans"/>
        </w:rPr>
        <w:t xml:space="preserve"> </w:t>
      </w:r>
      <w:r w:rsidR="001B7295" w:rsidRPr="002232CA">
        <w:rPr>
          <w:rFonts w:ascii="Open Sans" w:hAnsi="Open Sans" w:cs="Open Sans"/>
        </w:rPr>
        <w:t xml:space="preserve">the care needs of consumers in a timely manner. They </w:t>
      </w:r>
      <w:r w:rsidRPr="002232CA">
        <w:rPr>
          <w:rFonts w:ascii="Open Sans" w:hAnsi="Open Sans" w:cs="Open Sans"/>
        </w:rPr>
        <w:t xml:space="preserve">reported </w:t>
      </w:r>
      <w:r w:rsidR="00D6046A" w:rsidRPr="002232CA">
        <w:rPr>
          <w:rFonts w:ascii="Open Sans" w:hAnsi="Open Sans" w:cs="Open Sans"/>
        </w:rPr>
        <w:t xml:space="preserve">the service is adequately staffed, call bell requests were responded to </w:t>
      </w:r>
      <w:r w:rsidR="007F3149" w:rsidRPr="002232CA">
        <w:rPr>
          <w:rFonts w:ascii="Open Sans" w:hAnsi="Open Sans" w:cs="Open Sans"/>
        </w:rPr>
        <w:t xml:space="preserve">in a </w:t>
      </w:r>
      <w:r w:rsidR="00A86725" w:rsidRPr="002232CA">
        <w:rPr>
          <w:rFonts w:ascii="Open Sans" w:hAnsi="Open Sans" w:cs="Open Sans"/>
        </w:rPr>
        <w:t>reasonable</w:t>
      </w:r>
      <w:r w:rsidR="007F3149" w:rsidRPr="002232CA">
        <w:rPr>
          <w:rFonts w:ascii="Open Sans" w:hAnsi="Open Sans" w:cs="Open Sans"/>
        </w:rPr>
        <w:t xml:space="preserve"> </w:t>
      </w:r>
      <w:r w:rsidR="00691425" w:rsidRPr="002232CA">
        <w:rPr>
          <w:rFonts w:ascii="Open Sans" w:hAnsi="Open Sans" w:cs="Open Sans"/>
        </w:rPr>
        <w:t>timeframe,</w:t>
      </w:r>
      <w:r w:rsidR="00D6046A" w:rsidRPr="002232CA">
        <w:rPr>
          <w:rFonts w:ascii="Open Sans" w:hAnsi="Open Sans" w:cs="Open Sans"/>
        </w:rPr>
        <w:t xml:space="preserve"> and they were </w:t>
      </w:r>
      <w:r w:rsidR="007F3149" w:rsidRPr="002232CA">
        <w:rPr>
          <w:rFonts w:ascii="Open Sans" w:hAnsi="Open Sans" w:cs="Open Sans"/>
        </w:rPr>
        <w:t xml:space="preserve">satisfied with the quality of care provided. </w:t>
      </w:r>
      <w:r w:rsidR="001B7295" w:rsidRPr="002232CA">
        <w:rPr>
          <w:rFonts w:ascii="Open Sans" w:hAnsi="Open Sans" w:cs="Open Sans"/>
        </w:rPr>
        <w:t xml:space="preserve"> </w:t>
      </w:r>
    </w:p>
    <w:p w14:paraId="4039BBBF" w14:textId="3FF818A5" w:rsidR="001B7295" w:rsidRPr="002232CA" w:rsidRDefault="001B7295" w:rsidP="00FA64B5">
      <w:pPr>
        <w:pStyle w:val="NormalArial"/>
        <w:rPr>
          <w:rFonts w:ascii="Open Sans" w:hAnsi="Open Sans" w:cs="Open Sans"/>
        </w:rPr>
      </w:pPr>
      <w:r w:rsidRPr="002232CA">
        <w:rPr>
          <w:rFonts w:ascii="Open Sans" w:hAnsi="Open Sans" w:cs="Open Sans"/>
        </w:rPr>
        <w:t>Management demonstrated how they monitor the care needs</w:t>
      </w:r>
      <w:r w:rsidR="00A86725" w:rsidRPr="002232CA">
        <w:rPr>
          <w:rFonts w:ascii="Open Sans" w:hAnsi="Open Sans" w:cs="Open Sans"/>
        </w:rPr>
        <w:t xml:space="preserve"> </w:t>
      </w:r>
      <w:r w:rsidRPr="002232CA">
        <w:rPr>
          <w:rFonts w:ascii="Open Sans" w:hAnsi="Open Sans" w:cs="Open Sans"/>
        </w:rPr>
        <w:t>of consumers to determine the number and mix of staff to deliver safe, quality</w:t>
      </w:r>
      <w:r w:rsidR="00A86725" w:rsidRPr="002232CA">
        <w:rPr>
          <w:rFonts w:ascii="Open Sans" w:hAnsi="Open Sans" w:cs="Open Sans"/>
        </w:rPr>
        <w:t xml:space="preserve"> </w:t>
      </w:r>
      <w:r w:rsidRPr="002232CA">
        <w:rPr>
          <w:rFonts w:ascii="Open Sans" w:hAnsi="Open Sans" w:cs="Open Sans"/>
        </w:rPr>
        <w:t>care and services. They described ways they ensure the workforce is maintained</w:t>
      </w:r>
      <w:r w:rsidR="008E4A12" w:rsidRPr="002232CA">
        <w:rPr>
          <w:rFonts w:ascii="Open Sans" w:hAnsi="Open Sans" w:cs="Open Sans"/>
        </w:rPr>
        <w:t>, such as strategies around unplanned leave, including accessing staff from within the organisation</w:t>
      </w:r>
      <w:r w:rsidRPr="002232CA">
        <w:rPr>
          <w:rFonts w:ascii="Open Sans" w:hAnsi="Open Sans" w:cs="Open Sans"/>
        </w:rPr>
        <w:t>.</w:t>
      </w:r>
    </w:p>
    <w:p w14:paraId="742596AA" w14:textId="4AFA4964" w:rsidR="00E03B74" w:rsidRPr="002232CA" w:rsidRDefault="00573A32" w:rsidP="00FA64B5">
      <w:pPr>
        <w:pStyle w:val="NormalArial"/>
        <w:rPr>
          <w:rFonts w:ascii="Open Sans" w:hAnsi="Open Sans" w:cs="Open Sans"/>
        </w:rPr>
      </w:pPr>
      <w:r w:rsidRPr="002232CA">
        <w:rPr>
          <w:rFonts w:ascii="Open Sans" w:hAnsi="Open Sans" w:cs="Open Sans"/>
        </w:rPr>
        <w:t xml:space="preserve">While the </w:t>
      </w:r>
      <w:r w:rsidR="001B7295" w:rsidRPr="002232CA">
        <w:rPr>
          <w:rFonts w:ascii="Open Sans" w:hAnsi="Open Sans" w:cs="Open Sans"/>
        </w:rPr>
        <w:t xml:space="preserve">service has </w:t>
      </w:r>
      <w:r w:rsidR="00A06D97" w:rsidRPr="002232CA">
        <w:rPr>
          <w:rFonts w:ascii="Open Sans" w:hAnsi="Open Sans" w:cs="Open Sans"/>
        </w:rPr>
        <w:t xml:space="preserve">registered nurses </w:t>
      </w:r>
      <w:r w:rsidR="001B7295" w:rsidRPr="002232CA">
        <w:rPr>
          <w:rFonts w:ascii="Open Sans" w:hAnsi="Open Sans" w:cs="Open Sans"/>
        </w:rPr>
        <w:t>on-site and on-duty</w:t>
      </w:r>
      <w:r w:rsidR="00A06D97" w:rsidRPr="002232CA">
        <w:rPr>
          <w:rFonts w:ascii="Open Sans" w:hAnsi="Open Sans" w:cs="Open Sans"/>
        </w:rPr>
        <w:t xml:space="preserve"> 24 hours a day, 7 days per week</w:t>
      </w:r>
      <w:r w:rsidRPr="002232CA">
        <w:rPr>
          <w:rFonts w:ascii="Open Sans" w:hAnsi="Open Sans" w:cs="Open Sans"/>
        </w:rPr>
        <w:t xml:space="preserve">, they are not </w:t>
      </w:r>
      <w:r w:rsidR="00C516D4" w:rsidRPr="002232CA">
        <w:rPr>
          <w:rFonts w:ascii="Open Sans" w:hAnsi="Open Sans" w:cs="Open Sans"/>
        </w:rPr>
        <w:t xml:space="preserve">currently </w:t>
      </w:r>
      <w:r w:rsidR="001B7295" w:rsidRPr="002232CA">
        <w:rPr>
          <w:rFonts w:ascii="Open Sans" w:hAnsi="Open Sans" w:cs="Open Sans"/>
        </w:rPr>
        <w:t>meeting their</w:t>
      </w:r>
      <w:r w:rsidR="00C516D4" w:rsidRPr="002232CA">
        <w:rPr>
          <w:rFonts w:ascii="Open Sans" w:hAnsi="Open Sans" w:cs="Open Sans"/>
        </w:rPr>
        <w:t xml:space="preserve"> </w:t>
      </w:r>
      <w:r w:rsidR="001B7295" w:rsidRPr="002232CA">
        <w:rPr>
          <w:rFonts w:ascii="Open Sans" w:hAnsi="Open Sans" w:cs="Open Sans"/>
        </w:rPr>
        <w:t xml:space="preserve">targeted </w:t>
      </w:r>
      <w:r w:rsidR="00C516D4" w:rsidRPr="002232CA">
        <w:rPr>
          <w:rFonts w:ascii="Open Sans" w:hAnsi="Open Sans" w:cs="Open Sans"/>
        </w:rPr>
        <w:t>registered nurse minutes a</w:t>
      </w:r>
      <w:r w:rsidR="001B7295" w:rsidRPr="002232CA">
        <w:rPr>
          <w:rFonts w:ascii="Open Sans" w:hAnsi="Open Sans" w:cs="Open Sans"/>
        </w:rPr>
        <w:t>nd total care minutes. Management described strategies to ensure</w:t>
      </w:r>
      <w:r w:rsidR="002232CA">
        <w:rPr>
          <w:rFonts w:ascii="Open Sans" w:hAnsi="Open Sans" w:cs="Open Sans"/>
        </w:rPr>
        <w:t xml:space="preserve"> </w:t>
      </w:r>
      <w:r w:rsidR="001B7295" w:rsidRPr="002232CA">
        <w:rPr>
          <w:rFonts w:ascii="Open Sans" w:hAnsi="Open Sans" w:cs="Open Sans"/>
        </w:rPr>
        <w:t xml:space="preserve">the care minutes are met </w:t>
      </w:r>
      <w:r w:rsidR="009B4A9C" w:rsidRPr="002232CA">
        <w:rPr>
          <w:rFonts w:ascii="Open Sans" w:hAnsi="Open Sans" w:cs="Open Sans"/>
        </w:rPr>
        <w:t>soon</w:t>
      </w:r>
      <w:r w:rsidR="001B7295" w:rsidRPr="002232CA">
        <w:rPr>
          <w:rFonts w:ascii="Open Sans" w:hAnsi="Open Sans" w:cs="Open Sans"/>
        </w:rPr>
        <w:t xml:space="preserve"> including the introduction of a new</w:t>
      </w:r>
      <w:r w:rsidR="002232CA">
        <w:rPr>
          <w:rFonts w:ascii="Open Sans" w:hAnsi="Open Sans" w:cs="Open Sans"/>
        </w:rPr>
        <w:t xml:space="preserve"> </w:t>
      </w:r>
      <w:r w:rsidR="001B7295" w:rsidRPr="002232CA">
        <w:rPr>
          <w:rFonts w:ascii="Open Sans" w:hAnsi="Open Sans" w:cs="Open Sans"/>
        </w:rPr>
        <w:t>master roster and ongoing recruitment.</w:t>
      </w:r>
    </w:p>
    <w:p w14:paraId="71C8A481" w14:textId="1A958BDD" w:rsidR="00AB113E" w:rsidRPr="002232CA" w:rsidRDefault="00963ED8" w:rsidP="00FA64B5">
      <w:pPr>
        <w:pStyle w:val="NormalArial"/>
        <w:rPr>
          <w:rFonts w:ascii="Open Sans" w:hAnsi="Open Sans" w:cs="Open Sans"/>
        </w:rPr>
      </w:pPr>
      <w:r w:rsidRPr="002232CA">
        <w:rPr>
          <w:rFonts w:ascii="Open Sans" w:hAnsi="Open Sans" w:cs="Open Sans"/>
        </w:rPr>
        <w:t xml:space="preserve">Management </w:t>
      </w:r>
      <w:r w:rsidR="00AB113E" w:rsidRPr="002232CA">
        <w:rPr>
          <w:rFonts w:ascii="Open Sans" w:hAnsi="Open Sans" w:cs="Open Sans"/>
        </w:rPr>
        <w:t>explained there has been a thorough review of</w:t>
      </w:r>
      <w:r w:rsidRPr="002232CA">
        <w:rPr>
          <w:rFonts w:ascii="Open Sans" w:hAnsi="Open Sans" w:cs="Open Sans"/>
        </w:rPr>
        <w:t xml:space="preserve"> </w:t>
      </w:r>
      <w:r w:rsidR="00AB113E" w:rsidRPr="002232CA">
        <w:rPr>
          <w:rFonts w:ascii="Open Sans" w:hAnsi="Open Sans" w:cs="Open Sans"/>
        </w:rPr>
        <w:t>the roster to determine the best mix of members of the workforce to meet</w:t>
      </w:r>
      <w:r w:rsidRPr="002232CA">
        <w:rPr>
          <w:rFonts w:ascii="Open Sans" w:hAnsi="Open Sans" w:cs="Open Sans"/>
        </w:rPr>
        <w:t xml:space="preserve"> </w:t>
      </w:r>
      <w:r w:rsidR="00AB113E" w:rsidRPr="002232CA">
        <w:rPr>
          <w:rFonts w:ascii="Open Sans" w:hAnsi="Open Sans" w:cs="Open Sans"/>
        </w:rPr>
        <w:t xml:space="preserve">consumers’ needs and the care minute targets. </w:t>
      </w:r>
      <w:r w:rsidR="00535E52" w:rsidRPr="002232CA">
        <w:rPr>
          <w:rFonts w:ascii="Open Sans" w:hAnsi="Open Sans" w:cs="Open Sans"/>
        </w:rPr>
        <w:t>They said t</w:t>
      </w:r>
      <w:r w:rsidR="00AB113E" w:rsidRPr="002232CA">
        <w:rPr>
          <w:rFonts w:ascii="Open Sans" w:hAnsi="Open Sans" w:cs="Open Sans"/>
        </w:rPr>
        <w:t>here has been ongoing</w:t>
      </w:r>
      <w:r w:rsidR="00535E52" w:rsidRPr="002232CA">
        <w:rPr>
          <w:rFonts w:ascii="Open Sans" w:hAnsi="Open Sans" w:cs="Open Sans"/>
        </w:rPr>
        <w:t xml:space="preserve"> </w:t>
      </w:r>
      <w:r w:rsidR="00AB113E" w:rsidRPr="002232CA">
        <w:rPr>
          <w:rFonts w:ascii="Open Sans" w:hAnsi="Open Sans" w:cs="Open Sans"/>
        </w:rPr>
        <w:t>recruitment to fill the new master roster</w:t>
      </w:r>
      <w:r w:rsidR="00535E52" w:rsidRPr="002232CA">
        <w:rPr>
          <w:rFonts w:ascii="Open Sans" w:hAnsi="Open Sans" w:cs="Open Sans"/>
        </w:rPr>
        <w:t xml:space="preserve"> and </w:t>
      </w:r>
      <w:r w:rsidR="00AB113E" w:rsidRPr="002232CA">
        <w:rPr>
          <w:rFonts w:ascii="Open Sans" w:hAnsi="Open Sans" w:cs="Open Sans"/>
        </w:rPr>
        <w:t>explained the roster</w:t>
      </w:r>
      <w:r w:rsidR="00535E52" w:rsidRPr="002232CA">
        <w:rPr>
          <w:rFonts w:ascii="Open Sans" w:hAnsi="Open Sans" w:cs="Open Sans"/>
        </w:rPr>
        <w:t xml:space="preserve"> </w:t>
      </w:r>
      <w:r w:rsidR="00AB113E" w:rsidRPr="002232CA">
        <w:rPr>
          <w:rFonts w:ascii="Open Sans" w:hAnsi="Open Sans" w:cs="Open Sans"/>
        </w:rPr>
        <w:t xml:space="preserve">is adjusted according to </w:t>
      </w:r>
      <w:r w:rsidR="00535E52" w:rsidRPr="002232CA">
        <w:rPr>
          <w:rFonts w:ascii="Open Sans" w:hAnsi="Open Sans" w:cs="Open Sans"/>
        </w:rPr>
        <w:t>c</w:t>
      </w:r>
      <w:r w:rsidR="00AB113E" w:rsidRPr="002232CA">
        <w:rPr>
          <w:rFonts w:ascii="Open Sans" w:hAnsi="Open Sans" w:cs="Open Sans"/>
        </w:rPr>
        <w:t>onsumer needs, occupancy and staff competency. The</w:t>
      </w:r>
      <w:r w:rsidR="000A7121" w:rsidRPr="002232CA">
        <w:rPr>
          <w:rFonts w:ascii="Open Sans" w:hAnsi="Open Sans" w:cs="Open Sans"/>
        </w:rPr>
        <w:t xml:space="preserve"> new roster commenced prior to the assessment contact and management said they are still progressing to fill the new shifts with newly recruited staff.</w:t>
      </w:r>
    </w:p>
    <w:p w14:paraId="53FB9364" w14:textId="651CE0DF" w:rsidR="007D42FA" w:rsidRPr="002232CA" w:rsidRDefault="007D42FA" w:rsidP="00FA64B5">
      <w:pPr>
        <w:pStyle w:val="NormalArial"/>
        <w:rPr>
          <w:rFonts w:ascii="Open Sans" w:hAnsi="Open Sans" w:cs="Open Sans"/>
        </w:rPr>
      </w:pPr>
      <w:r w:rsidRPr="002232CA">
        <w:rPr>
          <w:rFonts w:ascii="Open Sans" w:hAnsi="Open Sans" w:cs="Open Sans"/>
        </w:rPr>
        <w:t xml:space="preserve">I have considered the information within the Assessment Team report, and I am satisfied the organisation ensures a workforce capable of delivering and managing safe and quality care and services. This is reinforced by the overall positive feedback from consumers, their representatives and staff regarding the delivery of care and services and the additional support established by the service to ensure any concerns are escalated and addressed in a timely manner. </w:t>
      </w:r>
    </w:p>
    <w:p w14:paraId="75523C57" w14:textId="77777777" w:rsidR="007D42FA" w:rsidRPr="002232CA" w:rsidRDefault="007D42FA" w:rsidP="00FA64B5">
      <w:pPr>
        <w:pStyle w:val="NormalArial"/>
        <w:rPr>
          <w:rFonts w:ascii="Open Sans" w:hAnsi="Open Sans" w:cs="Open Sans"/>
        </w:rPr>
      </w:pPr>
      <w:r w:rsidRPr="002232CA">
        <w:rPr>
          <w:rFonts w:ascii="Open Sans" w:hAnsi="Open Sans" w:cs="Open Sans"/>
        </w:rPr>
        <w:t>It is my decision Requirement 7(3)(a) is Compliant.</w:t>
      </w:r>
    </w:p>
    <w:p w14:paraId="6111F0D7" w14:textId="2F01DCA4" w:rsidR="00E03B74" w:rsidRPr="000A7121" w:rsidRDefault="00F43ED6" w:rsidP="000A7121">
      <w:pPr>
        <w:autoSpaceDE w:val="0"/>
        <w:autoSpaceDN w:val="0"/>
        <w:adjustRightInd w:val="0"/>
        <w:spacing w:after="0"/>
        <w:rPr>
          <w:rFonts w:ascii="CIDFont+F1" w:hAnsi="CIDFont+F1" w:cs="CIDFont+F1"/>
          <w:color w:val="auto"/>
          <w:sz w:val="16"/>
          <w:szCs w:val="16"/>
        </w:rPr>
      </w:pPr>
      <w:r w:rsidRPr="001E694D">
        <w:rPr>
          <w:rFonts w:ascii="Open Sans" w:hAnsi="Open Sans" w:cs="Open Sans"/>
        </w:rPr>
        <w:br w:type="page"/>
      </w:r>
    </w:p>
    <w:p w14:paraId="08515654" w14:textId="77777777" w:rsidR="00E03B74" w:rsidRPr="001E694D" w:rsidRDefault="00F43ED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B7B0E" w14:paraId="2ED3CC7B" w14:textId="77777777" w:rsidTr="00C914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33698F69" w14:textId="77777777" w:rsidR="00E03B74" w:rsidRPr="001E694D" w:rsidRDefault="00F43ED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73AF8024" w14:textId="77777777" w:rsidR="00E03B74" w:rsidRPr="001E694D" w:rsidRDefault="00E03B7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7B0E" w14:paraId="1F4E6EFF" w14:textId="77777777" w:rsidTr="00C9147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6A27680" w14:textId="77777777" w:rsidR="00E03B74" w:rsidRPr="001E694D" w:rsidRDefault="00F43ED6" w:rsidP="002C5FA9">
            <w:pPr>
              <w:spacing w:line="22" w:lineRule="atLeast"/>
              <w:rPr>
                <w:rFonts w:ascii="Open Sans" w:hAnsi="Open Sans" w:cs="Open Sans"/>
              </w:rPr>
            </w:pPr>
            <w:r w:rsidRPr="001E694D">
              <w:rPr>
                <w:rFonts w:ascii="Open Sans" w:hAnsi="Open Sans" w:cs="Open Sans"/>
              </w:rPr>
              <w:t>Requirement 8(3)(b)</w:t>
            </w:r>
          </w:p>
        </w:tc>
        <w:tc>
          <w:tcPr>
            <w:tcW w:w="5610" w:type="dxa"/>
            <w:shd w:val="clear" w:color="auto" w:fill="auto"/>
          </w:tcPr>
          <w:p w14:paraId="31A8E30B" w14:textId="77777777" w:rsidR="00E03B74" w:rsidRPr="001E694D" w:rsidRDefault="00F43ED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729" w:type="dxa"/>
            <w:shd w:val="clear" w:color="auto" w:fill="auto"/>
          </w:tcPr>
          <w:p w14:paraId="371AEEF8" w14:textId="77777777" w:rsidR="00E03B74" w:rsidRPr="001E694D" w:rsidRDefault="001E11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553818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F43ED6" w:rsidRPr="001E694D">
                  <w:rPr>
                    <w:rFonts w:ascii="Open Sans" w:hAnsi="Open Sans" w:cs="Open Sans"/>
                  </w:rPr>
                  <w:t>Compliant</w:t>
                </w:r>
              </w:sdtContent>
            </w:sdt>
          </w:p>
        </w:tc>
      </w:tr>
      <w:tr w:rsidR="006B7B0E" w14:paraId="153067F8" w14:textId="77777777" w:rsidTr="00C914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F04EA61" w14:textId="77777777" w:rsidR="00E03B74" w:rsidRPr="001E694D" w:rsidRDefault="00F43ED6"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1AA0587E" w14:textId="77777777" w:rsidR="00E03B74" w:rsidRPr="001E694D" w:rsidRDefault="00F43ED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46F97AB" w14:textId="77777777" w:rsidR="00E03B74" w:rsidRPr="001E694D" w:rsidRDefault="00F43ED6"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181A2FF3" w14:textId="77777777" w:rsidR="00E03B74" w:rsidRPr="001E694D" w:rsidRDefault="00F43ED6"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3FAE32ED" w14:textId="77777777" w:rsidR="00E03B74" w:rsidRPr="001E694D" w:rsidRDefault="00F43ED6"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18E48A0A" w14:textId="77777777" w:rsidR="00E03B74" w:rsidRPr="001E694D" w:rsidRDefault="00F43ED6"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1290503E" w14:textId="77777777" w:rsidR="00E03B74" w:rsidRPr="001E694D" w:rsidRDefault="00F43ED6"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45630D40" w14:textId="77777777" w:rsidR="00E03B74" w:rsidRPr="001E694D" w:rsidRDefault="00F43ED6"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040028F8" w14:textId="77777777" w:rsidR="00E03B74" w:rsidRPr="001E694D" w:rsidRDefault="001E11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757262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43ED6" w:rsidRPr="001E694D">
                  <w:rPr>
                    <w:rFonts w:ascii="Open Sans" w:hAnsi="Open Sans" w:cs="Open Sans"/>
                  </w:rPr>
                  <w:t>Compliant</w:t>
                </w:r>
              </w:sdtContent>
            </w:sdt>
          </w:p>
        </w:tc>
      </w:tr>
    </w:tbl>
    <w:p w14:paraId="47C6E4B6" w14:textId="77777777" w:rsidR="00E03B74" w:rsidRPr="007A2323" w:rsidRDefault="00F43ED6"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96CCC57" w14:textId="0B8BF468" w:rsidR="00A1758C" w:rsidRPr="002232CA" w:rsidRDefault="00A1758C" w:rsidP="00FA64B5">
      <w:pPr>
        <w:pStyle w:val="NormalArial"/>
        <w:rPr>
          <w:rFonts w:ascii="Open Sans" w:hAnsi="Open Sans" w:cs="Open Sans"/>
        </w:rPr>
      </w:pPr>
      <w:r w:rsidRPr="002232CA">
        <w:rPr>
          <w:rFonts w:ascii="Open Sans" w:hAnsi="Open Sans" w:cs="Open Sans"/>
        </w:rPr>
        <w:t>In relation to Requirement 8(3)(b)</w:t>
      </w:r>
    </w:p>
    <w:p w14:paraId="6D131C52" w14:textId="77777777" w:rsidR="00C03DE4" w:rsidRPr="002232CA" w:rsidRDefault="00B30529" w:rsidP="00FA64B5">
      <w:pPr>
        <w:pStyle w:val="NormalArial"/>
        <w:rPr>
          <w:rFonts w:ascii="Open Sans" w:hAnsi="Open Sans" w:cs="Open Sans"/>
        </w:rPr>
      </w:pPr>
      <w:r w:rsidRPr="002232CA">
        <w:rPr>
          <w:rFonts w:ascii="Open Sans" w:hAnsi="Open Sans" w:cs="Open Sans"/>
        </w:rPr>
        <w:t xml:space="preserve">Consumers and representatives confirmed </w:t>
      </w:r>
      <w:r w:rsidR="00C03DE4" w:rsidRPr="002232CA">
        <w:rPr>
          <w:rFonts w:ascii="Open Sans" w:hAnsi="Open Sans" w:cs="Open Sans"/>
        </w:rPr>
        <w:t xml:space="preserve">they are provided with an opportunity to provide </w:t>
      </w:r>
      <w:proofErr w:type="gramStart"/>
      <w:r w:rsidR="00C03DE4" w:rsidRPr="002232CA">
        <w:rPr>
          <w:rFonts w:ascii="Open Sans" w:hAnsi="Open Sans" w:cs="Open Sans"/>
        </w:rPr>
        <w:t>feedback</w:t>
      </w:r>
      <w:proofErr w:type="gramEnd"/>
      <w:r w:rsidR="00C03DE4" w:rsidRPr="002232CA">
        <w:rPr>
          <w:rFonts w:ascii="Open Sans" w:hAnsi="Open Sans" w:cs="Open Sans"/>
        </w:rPr>
        <w:t xml:space="preserve"> and this feedback is taken into consideration by the service.</w:t>
      </w:r>
    </w:p>
    <w:p w14:paraId="51D0B0FC" w14:textId="7FAB3DF4" w:rsidR="003A1E01" w:rsidRPr="002232CA" w:rsidRDefault="00E42D4A" w:rsidP="00FA64B5">
      <w:pPr>
        <w:pStyle w:val="NormalArial"/>
        <w:rPr>
          <w:rFonts w:ascii="Open Sans" w:hAnsi="Open Sans" w:cs="Open Sans"/>
        </w:rPr>
      </w:pPr>
      <w:r w:rsidRPr="002232CA">
        <w:rPr>
          <w:rFonts w:ascii="Open Sans" w:hAnsi="Open Sans" w:cs="Open Sans"/>
        </w:rPr>
        <w:t xml:space="preserve">Staff interviewed said they </w:t>
      </w:r>
      <w:r w:rsidR="003A1E01" w:rsidRPr="002232CA">
        <w:rPr>
          <w:rFonts w:ascii="Open Sans" w:hAnsi="Open Sans" w:cs="Open Sans"/>
        </w:rPr>
        <w:t xml:space="preserve">feel valued and are </w:t>
      </w:r>
      <w:r w:rsidRPr="002232CA">
        <w:rPr>
          <w:rFonts w:ascii="Open Sans" w:hAnsi="Open Sans" w:cs="Open Sans"/>
        </w:rPr>
        <w:t xml:space="preserve">supported to provide the consumers with safe, inclusive quality </w:t>
      </w:r>
      <w:r w:rsidR="009A45E8" w:rsidRPr="002232CA">
        <w:rPr>
          <w:rFonts w:ascii="Open Sans" w:hAnsi="Open Sans" w:cs="Open Sans"/>
        </w:rPr>
        <w:t xml:space="preserve">of </w:t>
      </w:r>
      <w:r w:rsidRPr="002232CA">
        <w:rPr>
          <w:rFonts w:ascii="Open Sans" w:hAnsi="Open Sans" w:cs="Open Sans"/>
        </w:rPr>
        <w:t xml:space="preserve">care, through </w:t>
      </w:r>
      <w:r w:rsidR="001C12AF" w:rsidRPr="002232CA">
        <w:rPr>
          <w:rFonts w:ascii="Open Sans" w:hAnsi="Open Sans" w:cs="Open Sans"/>
        </w:rPr>
        <w:t>effective communication and t</w:t>
      </w:r>
      <w:r w:rsidR="003A1E01" w:rsidRPr="002232CA">
        <w:rPr>
          <w:rFonts w:ascii="Open Sans" w:hAnsi="Open Sans" w:cs="Open Sans"/>
        </w:rPr>
        <w:t>he service offers incentives to staff who excel in their role.</w:t>
      </w:r>
    </w:p>
    <w:p w14:paraId="1C48200E" w14:textId="27ABD4CA" w:rsidR="00A97B0E" w:rsidRPr="002232CA" w:rsidRDefault="00A97B0E" w:rsidP="00FA64B5">
      <w:pPr>
        <w:pStyle w:val="NormalArial"/>
        <w:rPr>
          <w:rFonts w:ascii="Open Sans" w:hAnsi="Open Sans" w:cs="Open Sans"/>
        </w:rPr>
      </w:pPr>
      <w:r w:rsidRPr="002232CA">
        <w:rPr>
          <w:rFonts w:ascii="Open Sans" w:hAnsi="Open Sans" w:cs="Open Sans"/>
        </w:rPr>
        <w:t>The service’s management advised they have systems and processes in place to</w:t>
      </w:r>
      <w:r w:rsidR="002232CA">
        <w:rPr>
          <w:rFonts w:ascii="Open Sans" w:hAnsi="Open Sans" w:cs="Open Sans"/>
        </w:rPr>
        <w:t xml:space="preserve"> </w:t>
      </w:r>
      <w:r w:rsidRPr="002232CA">
        <w:rPr>
          <w:rFonts w:ascii="Open Sans" w:hAnsi="Open Sans" w:cs="Open Sans"/>
        </w:rPr>
        <w:t>ensure accountability for the delivery of care and services, through interviews</w:t>
      </w:r>
      <w:r w:rsidR="002232CA">
        <w:rPr>
          <w:rFonts w:ascii="Open Sans" w:hAnsi="Open Sans" w:cs="Open Sans"/>
        </w:rPr>
        <w:t xml:space="preserve"> </w:t>
      </w:r>
      <w:r w:rsidRPr="002232CA">
        <w:rPr>
          <w:rFonts w:ascii="Open Sans" w:hAnsi="Open Sans" w:cs="Open Sans"/>
        </w:rPr>
        <w:t>and documents they demonstrated how the organisations governing body</w:t>
      </w:r>
      <w:r w:rsidR="002232CA">
        <w:rPr>
          <w:rFonts w:ascii="Open Sans" w:hAnsi="Open Sans" w:cs="Open Sans"/>
        </w:rPr>
        <w:t xml:space="preserve"> </w:t>
      </w:r>
      <w:r w:rsidRPr="002232CA">
        <w:rPr>
          <w:rFonts w:ascii="Open Sans" w:hAnsi="Open Sans" w:cs="Open Sans"/>
        </w:rPr>
        <w:t>promotes a culture of safe quality care and services.</w:t>
      </w:r>
    </w:p>
    <w:p w14:paraId="3440E545" w14:textId="28EF81F8" w:rsidR="00E03B74" w:rsidRPr="002232CA" w:rsidRDefault="005803D5" w:rsidP="00FA64B5">
      <w:pPr>
        <w:pStyle w:val="NormalArial"/>
        <w:rPr>
          <w:rFonts w:ascii="Open Sans" w:hAnsi="Open Sans" w:cs="Open Sans"/>
        </w:rPr>
      </w:pPr>
      <w:r w:rsidRPr="002232CA">
        <w:rPr>
          <w:rFonts w:ascii="Open Sans" w:hAnsi="Open Sans" w:cs="Open Sans"/>
        </w:rPr>
        <w:t xml:space="preserve">Management </w:t>
      </w:r>
      <w:r w:rsidR="00A97B0E" w:rsidRPr="002232CA">
        <w:rPr>
          <w:rFonts w:ascii="Open Sans" w:hAnsi="Open Sans" w:cs="Open Sans"/>
        </w:rPr>
        <w:t>advised to promote a safe and inclusive environment</w:t>
      </w:r>
      <w:r w:rsidR="002232CA">
        <w:rPr>
          <w:rFonts w:ascii="Open Sans" w:hAnsi="Open Sans" w:cs="Open Sans"/>
        </w:rPr>
        <w:t xml:space="preserve"> </w:t>
      </w:r>
      <w:r w:rsidR="00A97B0E" w:rsidRPr="002232CA">
        <w:rPr>
          <w:rFonts w:ascii="Open Sans" w:hAnsi="Open Sans" w:cs="Open Sans"/>
        </w:rPr>
        <w:t>ensuring consumers receive quality care and services there are several</w:t>
      </w:r>
      <w:r w:rsidR="002232CA">
        <w:rPr>
          <w:rFonts w:ascii="Open Sans" w:hAnsi="Open Sans" w:cs="Open Sans"/>
        </w:rPr>
        <w:t xml:space="preserve"> </w:t>
      </w:r>
      <w:r w:rsidR="00A97B0E" w:rsidRPr="002232CA">
        <w:rPr>
          <w:rFonts w:ascii="Open Sans" w:hAnsi="Open Sans" w:cs="Open Sans"/>
        </w:rPr>
        <w:t>processes this includes</w:t>
      </w:r>
      <w:r w:rsidR="00EB2C78" w:rsidRPr="002232CA">
        <w:rPr>
          <w:rFonts w:ascii="Open Sans" w:hAnsi="Open Sans" w:cs="Open Sans"/>
        </w:rPr>
        <w:t xml:space="preserve"> the talent acquisition team</w:t>
      </w:r>
      <w:r w:rsidR="00C26BC8" w:rsidRPr="002232CA">
        <w:rPr>
          <w:rFonts w:ascii="Open Sans" w:hAnsi="Open Sans" w:cs="Open Sans"/>
        </w:rPr>
        <w:t xml:space="preserve"> and the auditing </w:t>
      </w:r>
      <w:r w:rsidR="00846403" w:rsidRPr="002232CA">
        <w:rPr>
          <w:rFonts w:ascii="Open Sans" w:hAnsi="Open Sans" w:cs="Open Sans"/>
        </w:rPr>
        <w:t xml:space="preserve">of care and services with results discussed at </w:t>
      </w:r>
      <w:r w:rsidR="008C2ACC" w:rsidRPr="002232CA">
        <w:rPr>
          <w:rFonts w:ascii="Open Sans" w:hAnsi="Open Sans" w:cs="Open Sans"/>
        </w:rPr>
        <w:t>staff meetings including a clinical risk meeting each week</w:t>
      </w:r>
      <w:r w:rsidR="00D91DD8" w:rsidRPr="002232CA">
        <w:rPr>
          <w:rFonts w:ascii="Open Sans" w:hAnsi="Open Sans" w:cs="Open Sans"/>
        </w:rPr>
        <w:t>.</w:t>
      </w:r>
      <w:r w:rsidR="00113117" w:rsidRPr="002232CA">
        <w:rPr>
          <w:rFonts w:ascii="Open Sans" w:hAnsi="Open Sans" w:cs="Open Sans"/>
        </w:rPr>
        <w:t xml:space="preserve"> Management said they continually seek feedback from consumers</w:t>
      </w:r>
      <w:r w:rsidR="007E0789" w:rsidRPr="002232CA">
        <w:rPr>
          <w:rFonts w:ascii="Open Sans" w:hAnsi="Open Sans" w:cs="Open Sans"/>
        </w:rPr>
        <w:t xml:space="preserve"> in relation to services provided</w:t>
      </w:r>
      <w:r w:rsidR="00AA3DAD" w:rsidRPr="002232CA">
        <w:rPr>
          <w:rFonts w:ascii="Open Sans" w:hAnsi="Open Sans" w:cs="Open Sans"/>
        </w:rPr>
        <w:t xml:space="preserve"> and complete a 6 monthly survey with consumers and facilitate a monthly consumer meeting.</w:t>
      </w:r>
    </w:p>
    <w:p w14:paraId="05AD9BBB" w14:textId="77777777" w:rsidR="00FA64B5" w:rsidRDefault="00FA64B5">
      <w:pPr>
        <w:spacing w:after="160" w:line="259" w:lineRule="auto"/>
        <w:rPr>
          <w:rFonts w:ascii="Open Sans" w:hAnsi="Open Sans" w:cs="Open Sans"/>
        </w:rPr>
      </w:pPr>
      <w:r>
        <w:rPr>
          <w:rFonts w:ascii="Open Sans" w:hAnsi="Open Sans" w:cs="Open Sans"/>
        </w:rPr>
        <w:br w:type="page"/>
      </w:r>
    </w:p>
    <w:p w14:paraId="270018E7" w14:textId="7EC5CF46" w:rsidR="0009549A" w:rsidRPr="002232CA" w:rsidRDefault="0009549A" w:rsidP="00FA64B5">
      <w:pPr>
        <w:pStyle w:val="NormalArial"/>
        <w:rPr>
          <w:rFonts w:ascii="Open Sans" w:hAnsi="Open Sans" w:cs="Open Sans"/>
        </w:rPr>
      </w:pPr>
      <w:r w:rsidRPr="002232CA">
        <w:rPr>
          <w:rFonts w:ascii="Open Sans" w:hAnsi="Open Sans" w:cs="Open Sans"/>
        </w:rPr>
        <w:t xml:space="preserve">In relation to Requirement </w:t>
      </w:r>
      <w:r w:rsidR="00B95D60" w:rsidRPr="002232CA">
        <w:rPr>
          <w:rFonts w:ascii="Open Sans" w:hAnsi="Open Sans" w:cs="Open Sans"/>
        </w:rPr>
        <w:t>8(3)(c)</w:t>
      </w:r>
    </w:p>
    <w:p w14:paraId="108177BC" w14:textId="7B0C9E68" w:rsidR="00021597" w:rsidRPr="002232CA" w:rsidRDefault="00021597" w:rsidP="00FA64B5">
      <w:pPr>
        <w:pStyle w:val="NormalArial"/>
        <w:rPr>
          <w:rFonts w:ascii="Open Sans" w:hAnsi="Open Sans" w:cs="Open Sans"/>
        </w:rPr>
      </w:pPr>
      <w:r w:rsidRPr="002232CA">
        <w:rPr>
          <w:rFonts w:ascii="Open Sans" w:hAnsi="Open Sans" w:cs="Open Sans"/>
        </w:rPr>
        <w:lastRenderedPageBreak/>
        <w:t>Effective organisation wide governance systems were demonstrated in relation to information systems, continuous improvement, financial governance, workforce governance</w:t>
      </w:r>
      <w:r w:rsidR="00545195" w:rsidRPr="002232CA">
        <w:rPr>
          <w:rFonts w:ascii="Open Sans" w:hAnsi="Open Sans" w:cs="Open Sans"/>
        </w:rPr>
        <w:t xml:space="preserve"> and feedback and complaints.</w:t>
      </w:r>
    </w:p>
    <w:p w14:paraId="0F61BAE7" w14:textId="3B6F319D" w:rsidR="007339D0" w:rsidRDefault="00545195" w:rsidP="00FA64B5">
      <w:pPr>
        <w:pStyle w:val="NormalArial"/>
        <w:rPr>
          <w:rFonts w:ascii="Open Sans" w:hAnsi="Open Sans" w:cs="Open Sans"/>
        </w:rPr>
      </w:pPr>
      <w:r>
        <w:rPr>
          <w:rFonts w:ascii="Open Sans" w:hAnsi="Open Sans" w:cs="Open Sans"/>
        </w:rPr>
        <w:t>However, t</w:t>
      </w:r>
      <w:r w:rsidR="00176568" w:rsidRPr="002329E6">
        <w:rPr>
          <w:rFonts w:ascii="Open Sans" w:hAnsi="Open Sans" w:cs="Open Sans"/>
        </w:rPr>
        <w:t xml:space="preserve">he Assessment Team recommended Requirement 8(3)(c) Not Met </w:t>
      </w:r>
      <w:bookmarkStart w:id="1" w:name="_Hlk164157018"/>
      <w:r w:rsidR="00176568" w:rsidRPr="002329E6">
        <w:rPr>
          <w:rFonts w:ascii="Open Sans" w:hAnsi="Open Sans" w:cs="Open Sans"/>
        </w:rPr>
        <w:t xml:space="preserve">finding </w:t>
      </w:r>
      <w:r w:rsidR="002329E6">
        <w:rPr>
          <w:rFonts w:ascii="Open Sans" w:hAnsi="Open Sans" w:cs="Open Sans"/>
        </w:rPr>
        <w:t xml:space="preserve">the service </w:t>
      </w:r>
      <w:r w:rsidR="00DF0693">
        <w:rPr>
          <w:rFonts w:ascii="Open Sans" w:hAnsi="Open Sans" w:cs="Open Sans"/>
        </w:rPr>
        <w:t xml:space="preserve">has deficits </w:t>
      </w:r>
      <w:r w:rsidR="00E96731">
        <w:rPr>
          <w:rFonts w:ascii="Open Sans" w:hAnsi="Open Sans" w:cs="Open Sans"/>
        </w:rPr>
        <w:t xml:space="preserve">in relation to regulatory compliance and were </w:t>
      </w:r>
      <w:r w:rsidR="002329E6">
        <w:rPr>
          <w:rFonts w:ascii="Open Sans" w:hAnsi="Open Sans" w:cs="Open Sans"/>
        </w:rPr>
        <w:t>not meeting their targeted mandatory care minutes</w:t>
      </w:r>
      <w:r w:rsidR="00DF0693">
        <w:rPr>
          <w:rFonts w:ascii="Open Sans" w:hAnsi="Open Sans" w:cs="Open Sans"/>
        </w:rPr>
        <w:t xml:space="preserve">. </w:t>
      </w:r>
      <w:bookmarkEnd w:id="1"/>
    </w:p>
    <w:p w14:paraId="7A360C7C" w14:textId="4008ED36" w:rsidR="0064638E" w:rsidRPr="0064638E" w:rsidRDefault="0064638E" w:rsidP="00FA64B5">
      <w:pPr>
        <w:pStyle w:val="NormalArial"/>
        <w:rPr>
          <w:rFonts w:ascii="Open Sans" w:hAnsi="Open Sans" w:cs="Open Sans"/>
        </w:rPr>
      </w:pPr>
      <w:r w:rsidRPr="002232CA">
        <w:rPr>
          <w:rFonts w:ascii="Open Sans" w:hAnsi="Open Sans" w:cs="Open Sans"/>
        </w:rPr>
        <w:t xml:space="preserve">The </w:t>
      </w:r>
      <w:r w:rsidR="00FB3772" w:rsidRPr="002232CA">
        <w:rPr>
          <w:rFonts w:ascii="Open Sans" w:hAnsi="Open Sans" w:cs="Open Sans"/>
        </w:rPr>
        <w:t xml:space="preserve">service </w:t>
      </w:r>
      <w:r w:rsidRPr="002232CA">
        <w:rPr>
          <w:rFonts w:ascii="Open Sans" w:hAnsi="Open Sans" w:cs="Open Sans"/>
        </w:rPr>
        <w:t>has not achieved compliance with the total direct care</w:t>
      </w:r>
      <w:r w:rsidR="00D71F64">
        <w:rPr>
          <w:rFonts w:ascii="Open Sans" w:hAnsi="Open Sans" w:cs="Open Sans"/>
        </w:rPr>
        <w:t xml:space="preserve"> </w:t>
      </w:r>
      <w:r w:rsidRPr="002232CA">
        <w:rPr>
          <w:rFonts w:ascii="Open Sans" w:hAnsi="Open Sans" w:cs="Open Sans"/>
        </w:rPr>
        <w:t xml:space="preserve">minute targets </w:t>
      </w:r>
      <w:r w:rsidR="001251BF" w:rsidRPr="002232CA">
        <w:rPr>
          <w:rFonts w:ascii="Open Sans" w:hAnsi="Open Sans" w:cs="Open Sans"/>
        </w:rPr>
        <w:t xml:space="preserve">which </w:t>
      </w:r>
      <w:r w:rsidRPr="002232CA">
        <w:rPr>
          <w:rFonts w:ascii="Open Sans" w:hAnsi="Open Sans" w:cs="Open Sans"/>
        </w:rPr>
        <w:t>came into effect on 1 October 2023. Management</w:t>
      </w:r>
      <w:r w:rsidR="00D71F64">
        <w:rPr>
          <w:rFonts w:ascii="Open Sans" w:hAnsi="Open Sans" w:cs="Open Sans"/>
        </w:rPr>
        <w:t xml:space="preserve"> </w:t>
      </w:r>
      <w:r w:rsidRPr="002232CA">
        <w:rPr>
          <w:rFonts w:ascii="Open Sans" w:hAnsi="Open Sans" w:cs="Open Sans"/>
        </w:rPr>
        <w:t xml:space="preserve">reported they have </w:t>
      </w:r>
      <w:r w:rsidR="001251BF" w:rsidRPr="002232CA">
        <w:rPr>
          <w:rFonts w:ascii="Open Sans" w:hAnsi="Open Sans" w:cs="Open Sans"/>
        </w:rPr>
        <w:t xml:space="preserve">registered nurses </w:t>
      </w:r>
      <w:r w:rsidRPr="002232CA">
        <w:rPr>
          <w:rFonts w:ascii="Open Sans" w:hAnsi="Open Sans" w:cs="Open Sans"/>
        </w:rPr>
        <w:t xml:space="preserve">on site and on duty </w:t>
      </w:r>
      <w:r w:rsidR="001251BF" w:rsidRPr="002232CA">
        <w:rPr>
          <w:rFonts w:ascii="Open Sans" w:hAnsi="Open Sans" w:cs="Open Sans"/>
        </w:rPr>
        <w:t>24 hours a day, 7 days per week</w:t>
      </w:r>
      <w:r w:rsidR="00B51AB5" w:rsidRPr="002232CA">
        <w:rPr>
          <w:rFonts w:ascii="Open Sans" w:hAnsi="Open Sans" w:cs="Open Sans"/>
        </w:rPr>
        <w:t xml:space="preserve">, </w:t>
      </w:r>
      <w:proofErr w:type="gramStart"/>
      <w:r w:rsidR="00B51AB5" w:rsidRPr="002232CA">
        <w:rPr>
          <w:rFonts w:ascii="Open Sans" w:hAnsi="Open Sans" w:cs="Open Sans"/>
        </w:rPr>
        <w:t>however</w:t>
      </w:r>
      <w:proofErr w:type="gramEnd"/>
      <w:r w:rsidR="00B51AB5" w:rsidRPr="002232CA">
        <w:rPr>
          <w:rFonts w:ascii="Open Sans" w:hAnsi="Open Sans" w:cs="Open Sans"/>
        </w:rPr>
        <w:t xml:space="preserve"> are </w:t>
      </w:r>
      <w:r w:rsidRPr="002232CA">
        <w:rPr>
          <w:rFonts w:ascii="Open Sans" w:hAnsi="Open Sans" w:cs="Open Sans"/>
        </w:rPr>
        <w:t>not yet</w:t>
      </w:r>
      <w:r w:rsidR="00B51AB5" w:rsidRPr="002232CA">
        <w:rPr>
          <w:rFonts w:ascii="Open Sans" w:hAnsi="Open Sans" w:cs="Open Sans"/>
        </w:rPr>
        <w:t xml:space="preserve"> </w:t>
      </w:r>
      <w:r w:rsidRPr="002232CA">
        <w:rPr>
          <w:rFonts w:ascii="Open Sans" w:hAnsi="Open Sans" w:cs="Open Sans"/>
        </w:rPr>
        <w:t xml:space="preserve">achieving their targeted </w:t>
      </w:r>
      <w:r w:rsidR="00B51AB5" w:rsidRPr="002232CA">
        <w:rPr>
          <w:rFonts w:ascii="Open Sans" w:hAnsi="Open Sans" w:cs="Open Sans"/>
        </w:rPr>
        <w:t xml:space="preserve">registered nurse </w:t>
      </w:r>
      <w:r w:rsidRPr="002232CA">
        <w:rPr>
          <w:rFonts w:ascii="Open Sans" w:hAnsi="Open Sans" w:cs="Open Sans"/>
        </w:rPr>
        <w:t>care minutes or their total direct care minute</w:t>
      </w:r>
      <w:r w:rsidR="00B51AB5" w:rsidRPr="002232CA">
        <w:rPr>
          <w:rFonts w:ascii="Open Sans" w:hAnsi="Open Sans" w:cs="Open Sans"/>
        </w:rPr>
        <w:t xml:space="preserve"> </w:t>
      </w:r>
      <w:r w:rsidRPr="002232CA">
        <w:rPr>
          <w:rFonts w:ascii="Open Sans" w:hAnsi="Open Sans" w:cs="Open Sans"/>
        </w:rPr>
        <w:t>target.</w:t>
      </w:r>
    </w:p>
    <w:p w14:paraId="3FB1A2D9" w14:textId="7AC2666A" w:rsidR="000A3EF2" w:rsidRDefault="007339D0" w:rsidP="00FA64B5">
      <w:pPr>
        <w:pStyle w:val="NormalArial"/>
        <w:rPr>
          <w:rFonts w:ascii="Open Sans" w:hAnsi="Open Sans" w:cs="Open Sans"/>
        </w:rPr>
      </w:pPr>
      <w:r w:rsidRPr="008B1565">
        <w:rPr>
          <w:rFonts w:ascii="Open Sans" w:hAnsi="Open Sans" w:cs="Open Sans"/>
        </w:rPr>
        <w:t>The organisation in their response described the actions taken to address the non-</w:t>
      </w:r>
      <w:r w:rsidR="00C00717" w:rsidRPr="008B1565">
        <w:rPr>
          <w:rFonts w:ascii="Open Sans" w:hAnsi="Open Sans" w:cs="Open Sans"/>
        </w:rPr>
        <w:t>compliance, including</w:t>
      </w:r>
      <w:r w:rsidR="00720200" w:rsidRPr="008B1565">
        <w:rPr>
          <w:rFonts w:ascii="Open Sans" w:hAnsi="Open Sans" w:cs="Open Sans"/>
        </w:rPr>
        <w:t xml:space="preserve"> the implementation of a workforce strategy</w:t>
      </w:r>
      <w:r w:rsidR="00A84389" w:rsidRPr="008B1565">
        <w:rPr>
          <w:rFonts w:ascii="Open Sans" w:hAnsi="Open Sans" w:cs="Open Sans"/>
        </w:rPr>
        <w:t xml:space="preserve">, </w:t>
      </w:r>
      <w:r w:rsidR="00F22DE5" w:rsidRPr="008B1565">
        <w:rPr>
          <w:rFonts w:ascii="Open Sans" w:hAnsi="Open Sans" w:cs="Open Sans"/>
        </w:rPr>
        <w:t>in which the master roster has been</w:t>
      </w:r>
      <w:r w:rsidR="00F22DE5">
        <w:rPr>
          <w:rFonts w:ascii="Open Sans" w:hAnsi="Open Sans" w:cs="Open Sans"/>
        </w:rPr>
        <w:t xml:space="preserve"> updated to include</w:t>
      </w:r>
      <w:r w:rsidR="00D67D38">
        <w:rPr>
          <w:rFonts w:ascii="Open Sans" w:hAnsi="Open Sans" w:cs="Open Sans"/>
        </w:rPr>
        <w:t xml:space="preserve"> additional shifts lines for both registered nurses and care staff</w:t>
      </w:r>
      <w:r w:rsidR="009615CB">
        <w:rPr>
          <w:rFonts w:ascii="Open Sans" w:hAnsi="Open Sans" w:cs="Open Sans"/>
        </w:rPr>
        <w:t xml:space="preserve"> hours. The master roster reflects additional hours commenced on </w:t>
      </w:r>
      <w:r w:rsidR="00B360A5">
        <w:rPr>
          <w:rFonts w:ascii="Open Sans" w:hAnsi="Open Sans" w:cs="Open Sans"/>
        </w:rPr>
        <w:t xml:space="preserve">2 December 2024. The updated roster reflects 234 care minutes </w:t>
      </w:r>
      <w:r w:rsidR="002201EE">
        <w:rPr>
          <w:rFonts w:ascii="Open Sans" w:hAnsi="Open Sans" w:cs="Open Sans"/>
        </w:rPr>
        <w:t>(</w:t>
      </w:r>
      <w:r w:rsidR="00942910">
        <w:rPr>
          <w:rFonts w:ascii="Open Sans" w:hAnsi="Open Sans" w:cs="Open Sans"/>
        </w:rPr>
        <w:t xml:space="preserve">47 registered nurse hours and 187 care hours) </w:t>
      </w:r>
      <w:r w:rsidR="003959D3">
        <w:rPr>
          <w:rFonts w:ascii="Open Sans" w:hAnsi="Open Sans" w:cs="Open Sans"/>
        </w:rPr>
        <w:t>which indicates the service will meet the mandatory care minute target</w:t>
      </w:r>
      <w:r w:rsidR="00045BFD">
        <w:rPr>
          <w:rFonts w:ascii="Open Sans" w:hAnsi="Open Sans" w:cs="Open Sans"/>
        </w:rPr>
        <w:t xml:space="preserve"> (inclusive of registered nurse minute targets) </w:t>
      </w:r>
      <w:r w:rsidR="003959D3">
        <w:rPr>
          <w:rFonts w:ascii="Open Sans" w:hAnsi="Open Sans" w:cs="Open Sans"/>
        </w:rPr>
        <w:t xml:space="preserve">in the future. </w:t>
      </w:r>
    </w:p>
    <w:p w14:paraId="13537F2C" w14:textId="64B6463E" w:rsidR="00380C41" w:rsidRPr="00E22516" w:rsidRDefault="00E22516" w:rsidP="00FA64B5">
      <w:pPr>
        <w:pStyle w:val="NormalArial"/>
        <w:rPr>
          <w:rFonts w:ascii="Open Sans" w:hAnsi="Open Sans" w:cs="Open Sans"/>
        </w:rPr>
      </w:pPr>
      <w:r>
        <w:rPr>
          <w:rFonts w:ascii="Open Sans" w:hAnsi="Open Sans" w:cs="Open Sans"/>
        </w:rPr>
        <w:t xml:space="preserve">The organisation reports </w:t>
      </w:r>
      <w:r w:rsidR="0080071B">
        <w:rPr>
          <w:rFonts w:ascii="Open Sans" w:hAnsi="Open Sans" w:cs="Open Sans"/>
        </w:rPr>
        <w:t>an increase in recruitment in 2024 with 38 new staff members commencing in the last 12 months.</w:t>
      </w:r>
      <w:r w:rsidR="009C7EB7">
        <w:rPr>
          <w:rFonts w:ascii="Open Sans" w:hAnsi="Open Sans" w:cs="Open Sans"/>
        </w:rPr>
        <w:t xml:space="preserve"> A new role of care therapist has been implemented to support the </w:t>
      </w:r>
      <w:r w:rsidR="00A7660F">
        <w:rPr>
          <w:rFonts w:ascii="Open Sans" w:hAnsi="Open Sans" w:cs="Open Sans"/>
        </w:rPr>
        <w:t xml:space="preserve">wellness hub at the service which facilitates a coordinated approach </w:t>
      </w:r>
      <w:r w:rsidR="009F1BA2">
        <w:rPr>
          <w:rFonts w:ascii="Open Sans" w:hAnsi="Open Sans" w:cs="Open Sans"/>
        </w:rPr>
        <w:t>to support consumers requiring allied health</w:t>
      </w:r>
      <w:r w:rsidR="000A3EF2">
        <w:rPr>
          <w:rFonts w:ascii="Open Sans" w:hAnsi="Open Sans" w:cs="Open Sans"/>
        </w:rPr>
        <w:t>.</w:t>
      </w:r>
    </w:p>
    <w:p w14:paraId="567E243C" w14:textId="77777777" w:rsidR="009A45E8" w:rsidRDefault="00380C41" w:rsidP="00FA64B5">
      <w:pPr>
        <w:pStyle w:val="NormalArial"/>
        <w:rPr>
          <w:rFonts w:ascii="Open Sans" w:hAnsi="Open Sans" w:cs="Open Sans"/>
        </w:rPr>
      </w:pPr>
      <w:r w:rsidRPr="00380C41">
        <w:rPr>
          <w:rFonts w:ascii="Open Sans" w:hAnsi="Open Sans" w:cs="Open Sans"/>
        </w:rPr>
        <w:t xml:space="preserve">I have considered </w:t>
      </w:r>
      <w:r w:rsidR="008B1565">
        <w:rPr>
          <w:rFonts w:ascii="Open Sans" w:hAnsi="Open Sans" w:cs="Open Sans"/>
        </w:rPr>
        <w:t xml:space="preserve">the organisations </w:t>
      </w:r>
      <w:r w:rsidR="00ED21A9">
        <w:rPr>
          <w:rFonts w:ascii="Open Sans" w:hAnsi="Open Sans" w:cs="Open Sans"/>
        </w:rPr>
        <w:t xml:space="preserve">response </w:t>
      </w:r>
      <w:r w:rsidRPr="00380C41">
        <w:rPr>
          <w:rFonts w:ascii="Open Sans" w:hAnsi="Open Sans" w:cs="Open Sans"/>
        </w:rPr>
        <w:t>and overall</w:t>
      </w:r>
      <w:r w:rsidR="008B1565">
        <w:rPr>
          <w:rFonts w:ascii="Open Sans" w:hAnsi="Open Sans" w:cs="Open Sans"/>
        </w:rPr>
        <w:t>,</w:t>
      </w:r>
      <w:r w:rsidRPr="00380C41">
        <w:rPr>
          <w:rFonts w:ascii="Open Sans" w:hAnsi="Open Sans" w:cs="Open Sans"/>
        </w:rPr>
        <w:t xml:space="preserve"> staff demonstrated awareness of regulatory compliance relating to </w:t>
      </w:r>
      <w:r w:rsidR="00ED21A9">
        <w:rPr>
          <w:rFonts w:ascii="Open Sans" w:hAnsi="Open Sans" w:cs="Open Sans"/>
        </w:rPr>
        <w:t>mandatory care minutes and the documented strategies the organisation has implemented</w:t>
      </w:r>
      <w:r w:rsidR="00531D03">
        <w:rPr>
          <w:rFonts w:ascii="Open Sans" w:hAnsi="Open Sans" w:cs="Open Sans"/>
        </w:rPr>
        <w:t xml:space="preserve"> and it</w:t>
      </w:r>
      <w:r w:rsidR="00C00717">
        <w:rPr>
          <w:rFonts w:ascii="Open Sans" w:hAnsi="Open Sans" w:cs="Open Sans"/>
        </w:rPr>
        <w:t xml:space="preserve"> is my decision these actions </w:t>
      </w:r>
      <w:r w:rsidR="008068F5">
        <w:rPr>
          <w:rFonts w:ascii="Open Sans" w:hAnsi="Open Sans" w:cs="Open Sans"/>
        </w:rPr>
        <w:t xml:space="preserve">are effective and </w:t>
      </w:r>
      <w:r w:rsidR="007C428F">
        <w:rPr>
          <w:rFonts w:ascii="Open Sans" w:hAnsi="Open Sans" w:cs="Open Sans"/>
        </w:rPr>
        <w:t>sustainable</w:t>
      </w:r>
      <w:r w:rsidR="009A45E8">
        <w:rPr>
          <w:rFonts w:ascii="Open Sans" w:hAnsi="Open Sans" w:cs="Open Sans"/>
        </w:rPr>
        <w:t xml:space="preserve">. </w:t>
      </w:r>
    </w:p>
    <w:p w14:paraId="40B4583C" w14:textId="1D2FD25A" w:rsidR="00C00717" w:rsidRPr="002329E6" w:rsidRDefault="009A45E8" w:rsidP="00FA64B5">
      <w:pPr>
        <w:pStyle w:val="NormalArial"/>
        <w:rPr>
          <w:rFonts w:ascii="Open Sans" w:hAnsi="Open Sans" w:cs="Open Sans"/>
        </w:rPr>
      </w:pPr>
      <w:r>
        <w:rPr>
          <w:rFonts w:ascii="Open Sans" w:hAnsi="Open Sans" w:cs="Open Sans"/>
        </w:rPr>
        <w:t>I</w:t>
      </w:r>
      <w:r w:rsidR="008068F5">
        <w:rPr>
          <w:rFonts w:ascii="Open Sans" w:hAnsi="Open Sans" w:cs="Open Sans"/>
        </w:rPr>
        <w:t>t is my decision this Requirement is Compliant.</w:t>
      </w:r>
    </w:p>
    <w:sectPr w:rsidR="00C00717" w:rsidRPr="002329E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93B68" w14:textId="77777777" w:rsidR="00C90BDA" w:rsidRDefault="00C90BDA">
      <w:pPr>
        <w:spacing w:after="0"/>
      </w:pPr>
      <w:r>
        <w:separator/>
      </w:r>
    </w:p>
  </w:endnote>
  <w:endnote w:type="continuationSeparator" w:id="0">
    <w:p w14:paraId="2DE8E7E3" w14:textId="77777777" w:rsidR="00C90BDA" w:rsidRDefault="00C90B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3BCD0" w14:textId="77777777" w:rsidR="00E03B74" w:rsidRPr="00DF37F2" w:rsidRDefault="00F43ED6"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Bupa Maroubra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B7F238C" w14:textId="77777777" w:rsidR="00E03B74" w:rsidRPr="00DF37F2" w:rsidRDefault="00F43ED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2585</w:t>
    </w:r>
    <w:bookmarkEnd w:id="2"/>
    <w:r w:rsidRPr="00DF37F2">
      <w:rPr>
        <w:rStyle w:val="FooterBold"/>
        <w:rFonts w:ascii="Arial" w:hAnsi="Arial"/>
        <w:b w:val="0"/>
      </w:rPr>
      <w:tab/>
      <w:t xml:space="preserve">OFFICIAL: Sensitive </w:t>
    </w:r>
  </w:p>
  <w:p w14:paraId="77837D3C" w14:textId="77777777" w:rsidR="00E03B74" w:rsidRPr="00DF37F2" w:rsidRDefault="00F43ED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26C83" w14:textId="77777777" w:rsidR="00E03B74" w:rsidRDefault="00E03B7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3D997" w14:textId="77777777" w:rsidR="00C90BDA" w:rsidRDefault="00C90BDA" w:rsidP="00D71F88">
      <w:pPr>
        <w:spacing w:after="0"/>
      </w:pPr>
      <w:r>
        <w:separator/>
      </w:r>
    </w:p>
  </w:footnote>
  <w:footnote w:type="continuationSeparator" w:id="0">
    <w:p w14:paraId="48F4F342" w14:textId="77777777" w:rsidR="00C90BDA" w:rsidRDefault="00C90BDA" w:rsidP="00D71F88">
      <w:pPr>
        <w:spacing w:after="0"/>
      </w:pPr>
      <w:r>
        <w:continuationSeparator/>
      </w:r>
    </w:p>
  </w:footnote>
  <w:footnote w:id="1">
    <w:p w14:paraId="6DC1AA4D" w14:textId="3466C790" w:rsidR="00E03B74" w:rsidRDefault="00F43ED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201C85">
        <w:rPr>
          <w:rFonts w:ascii="Arial" w:hAnsi="Arial"/>
          <w:color w:val="auto"/>
          <w:sz w:val="20"/>
          <w:szCs w:val="20"/>
        </w:rPr>
        <w:t>section 68A</w:t>
      </w:r>
      <w:r w:rsidRPr="00201C85">
        <w:rPr>
          <w:rFonts w:ascii="Arial" w:hAnsi="Arial"/>
          <w:b/>
          <w:color w:val="auto"/>
          <w:sz w:val="20"/>
          <w:szCs w:val="20"/>
        </w:rPr>
        <w:t xml:space="preserve"> </w:t>
      </w:r>
      <w:r w:rsidRPr="00201C85">
        <w:rPr>
          <w:rFonts w:ascii="Arial" w:hAnsi="Arial"/>
          <w:color w:val="auto"/>
          <w:sz w:val="20"/>
          <w:szCs w:val="20"/>
        </w:rPr>
        <w:t xml:space="preserve">of </w:t>
      </w:r>
      <w:r w:rsidRPr="00443CA4">
        <w:rPr>
          <w:rFonts w:ascii="Arial" w:hAnsi="Arial"/>
          <w:sz w:val="20"/>
          <w:szCs w:val="20"/>
        </w:rPr>
        <w:t>the Aged Care Quality and Safety Commission Rules 2018.</w:t>
      </w:r>
    </w:p>
    <w:p w14:paraId="39AF3613" w14:textId="77777777" w:rsidR="00E03B74" w:rsidRDefault="00E03B7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7605E" w14:textId="77777777" w:rsidR="00E03B74" w:rsidRDefault="00F43ED6">
    <w:pPr>
      <w:pStyle w:val="Header"/>
    </w:pPr>
    <w:r>
      <w:rPr>
        <w:noProof/>
        <w:color w:val="2B579A"/>
        <w:shd w:val="clear" w:color="auto" w:fill="E6E6E6"/>
        <w:lang w:val="en-US"/>
      </w:rPr>
      <w:drawing>
        <wp:anchor distT="0" distB="0" distL="114300" distR="114300" simplePos="0" relativeHeight="251658241" behindDoc="1" locked="0" layoutInCell="1" allowOverlap="1" wp14:anchorId="64322EE0" wp14:editId="743D391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78E98" w14:textId="77777777" w:rsidR="00E03B74" w:rsidRDefault="00F43ED6">
    <w:pPr>
      <w:pStyle w:val="Header"/>
    </w:pPr>
    <w:r>
      <w:rPr>
        <w:noProof/>
      </w:rPr>
      <w:drawing>
        <wp:anchor distT="0" distB="0" distL="114300" distR="114300" simplePos="0" relativeHeight="251658240" behindDoc="0" locked="0" layoutInCell="1" allowOverlap="1" wp14:anchorId="6BC50365" wp14:editId="00202F4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DD4E312">
      <w:start w:val="1"/>
      <w:numFmt w:val="lowerRoman"/>
      <w:lvlText w:val="(%1)"/>
      <w:lvlJc w:val="left"/>
      <w:pPr>
        <w:ind w:left="1080" w:hanging="720"/>
      </w:pPr>
      <w:rPr>
        <w:rFonts w:hint="default"/>
      </w:rPr>
    </w:lvl>
    <w:lvl w:ilvl="1" w:tplc="BD64363A" w:tentative="1">
      <w:start w:val="1"/>
      <w:numFmt w:val="lowerLetter"/>
      <w:lvlText w:val="%2."/>
      <w:lvlJc w:val="left"/>
      <w:pPr>
        <w:ind w:left="1440" w:hanging="360"/>
      </w:pPr>
    </w:lvl>
    <w:lvl w:ilvl="2" w:tplc="D200C29C" w:tentative="1">
      <w:start w:val="1"/>
      <w:numFmt w:val="lowerRoman"/>
      <w:lvlText w:val="%3."/>
      <w:lvlJc w:val="right"/>
      <w:pPr>
        <w:ind w:left="2160" w:hanging="180"/>
      </w:pPr>
    </w:lvl>
    <w:lvl w:ilvl="3" w:tplc="4E6E5ABC" w:tentative="1">
      <w:start w:val="1"/>
      <w:numFmt w:val="decimal"/>
      <w:lvlText w:val="%4."/>
      <w:lvlJc w:val="left"/>
      <w:pPr>
        <w:ind w:left="2880" w:hanging="360"/>
      </w:pPr>
    </w:lvl>
    <w:lvl w:ilvl="4" w:tplc="66B6EC50" w:tentative="1">
      <w:start w:val="1"/>
      <w:numFmt w:val="lowerLetter"/>
      <w:lvlText w:val="%5."/>
      <w:lvlJc w:val="left"/>
      <w:pPr>
        <w:ind w:left="3600" w:hanging="360"/>
      </w:pPr>
    </w:lvl>
    <w:lvl w:ilvl="5" w:tplc="379E35A0" w:tentative="1">
      <w:start w:val="1"/>
      <w:numFmt w:val="lowerRoman"/>
      <w:lvlText w:val="%6."/>
      <w:lvlJc w:val="right"/>
      <w:pPr>
        <w:ind w:left="4320" w:hanging="180"/>
      </w:pPr>
    </w:lvl>
    <w:lvl w:ilvl="6" w:tplc="C93EC588" w:tentative="1">
      <w:start w:val="1"/>
      <w:numFmt w:val="decimal"/>
      <w:lvlText w:val="%7."/>
      <w:lvlJc w:val="left"/>
      <w:pPr>
        <w:ind w:left="5040" w:hanging="360"/>
      </w:pPr>
    </w:lvl>
    <w:lvl w:ilvl="7" w:tplc="8766DD80" w:tentative="1">
      <w:start w:val="1"/>
      <w:numFmt w:val="lowerLetter"/>
      <w:lvlText w:val="%8."/>
      <w:lvlJc w:val="left"/>
      <w:pPr>
        <w:ind w:left="5760" w:hanging="360"/>
      </w:pPr>
    </w:lvl>
    <w:lvl w:ilvl="8" w:tplc="2E0276A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7D22DA6">
      <w:start w:val="1"/>
      <w:numFmt w:val="lowerRoman"/>
      <w:lvlText w:val="(%1)"/>
      <w:lvlJc w:val="left"/>
      <w:pPr>
        <w:ind w:left="1080" w:hanging="720"/>
      </w:pPr>
      <w:rPr>
        <w:rFonts w:hint="default"/>
      </w:rPr>
    </w:lvl>
    <w:lvl w:ilvl="1" w:tplc="7E7A9158" w:tentative="1">
      <w:start w:val="1"/>
      <w:numFmt w:val="lowerLetter"/>
      <w:lvlText w:val="%2."/>
      <w:lvlJc w:val="left"/>
      <w:pPr>
        <w:ind w:left="1440" w:hanging="360"/>
      </w:pPr>
    </w:lvl>
    <w:lvl w:ilvl="2" w:tplc="5166172E" w:tentative="1">
      <w:start w:val="1"/>
      <w:numFmt w:val="lowerRoman"/>
      <w:lvlText w:val="%3."/>
      <w:lvlJc w:val="right"/>
      <w:pPr>
        <w:ind w:left="2160" w:hanging="180"/>
      </w:pPr>
    </w:lvl>
    <w:lvl w:ilvl="3" w:tplc="B198BA74" w:tentative="1">
      <w:start w:val="1"/>
      <w:numFmt w:val="decimal"/>
      <w:lvlText w:val="%4."/>
      <w:lvlJc w:val="left"/>
      <w:pPr>
        <w:ind w:left="2880" w:hanging="360"/>
      </w:pPr>
    </w:lvl>
    <w:lvl w:ilvl="4" w:tplc="A8C07B3C" w:tentative="1">
      <w:start w:val="1"/>
      <w:numFmt w:val="lowerLetter"/>
      <w:lvlText w:val="%5."/>
      <w:lvlJc w:val="left"/>
      <w:pPr>
        <w:ind w:left="3600" w:hanging="360"/>
      </w:pPr>
    </w:lvl>
    <w:lvl w:ilvl="5" w:tplc="0A08350E" w:tentative="1">
      <w:start w:val="1"/>
      <w:numFmt w:val="lowerRoman"/>
      <w:lvlText w:val="%6."/>
      <w:lvlJc w:val="right"/>
      <w:pPr>
        <w:ind w:left="4320" w:hanging="180"/>
      </w:pPr>
    </w:lvl>
    <w:lvl w:ilvl="6" w:tplc="B8F4E2F0" w:tentative="1">
      <w:start w:val="1"/>
      <w:numFmt w:val="decimal"/>
      <w:lvlText w:val="%7."/>
      <w:lvlJc w:val="left"/>
      <w:pPr>
        <w:ind w:left="5040" w:hanging="360"/>
      </w:pPr>
    </w:lvl>
    <w:lvl w:ilvl="7" w:tplc="90F2162E" w:tentative="1">
      <w:start w:val="1"/>
      <w:numFmt w:val="lowerLetter"/>
      <w:lvlText w:val="%8."/>
      <w:lvlJc w:val="left"/>
      <w:pPr>
        <w:ind w:left="5760" w:hanging="360"/>
      </w:pPr>
    </w:lvl>
    <w:lvl w:ilvl="8" w:tplc="1FC4102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7782ED8">
      <w:start w:val="1"/>
      <w:numFmt w:val="lowerRoman"/>
      <w:lvlText w:val="(%1)"/>
      <w:lvlJc w:val="left"/>
      <w:pPr>
        <w:ind w:left="1080" w:hanging="720"/>
      </w:pPr>
      <w:rPr>
        <w:rFonts w:hint="default"/>
      </w:rPr>
    </w:lvl>
    <w:lvl w:ilvl="1" w:tplc="6FC8EEAA" w:tentative="1">
      <w:start w:val="1"/>
      <w:numFmt w:val="lowerLetter"/>
      <w:lvlText w:val="%2."/>
      <w:lvlJc w:val="left"/>
      <w:pPr>
        <w:ind w:left="1440" w:hanging="360"/>
      </w:pPr>
    </w:lvl>
    <w:lvl w:ilvl="2" w:tplc="B57CC63C" w:tentative="1">
      <w:start w:val="1"/>
      <w:numFmt w:val="lowerRoman"/>
      <w:lvlText w:val="%3."/>
      <w:lvlJc w:val="right"/>
      <w:pPr>
        <w:ind w:left="2160" w:hanging="180"/>
      </w:pPr>
    </w:lvl>
    <w:lvl w:ilvl="3" w:tplc="6D5496C6" w:tentative="1">
      <w:start w:val="1"/>
      <w:numFmt w:val="decimal"/>
      <w:lvlText w:val="%4."/>
      <w:lvlJc w:val="left"/>
      <w:pPr>
        <w:ind w:left="2880" w:hanging="360"/>
      </w:pPr>
    </w:lvl>
    <w:lvl w:ilvl="4" w:tplc="B80AD458" w:tentative="1">
      <w:start w:val="1"/>
      <w:numFmt w:val="lowerLetter"/>
      <w:lvlText w:val="%5."/>
      <w:lvlJc w:val="left"/>
      <w:pPr>
        <w:ind w:left="3600" w:hanging="360"/>
      </w:pPr>
    </w:lvl>
    <w:lvl w:ilvl="5" w:tplc="E1E82096" w:tentative="1">
      <w:start w:val="1"/>
      <w:numFmt w:val="lowerRoman"/>
      <w:lvlText w:val="%6."/>
      <w:lvlJc w:val="right"/>
      <w:pPr>
        <w:ind w:left="4320" w:hanging="180"/>
      </w:pPr>
    </w:lvl>
    <w:lvl w:ilvl="6" w:tplc="90323864" w:tentative="1">
      <w:start w:val="1"/>
      <w:numFmt w:val="decimal"/>
      <w:lvlText w:val="%7."/>
      <w:lvlJc w:val="left"/>
      <w:pPr>
        <w:ind w:left="5040" w:hanging="360"/>
      </w:pPr>
    </w:lvl>
    <w:lvl w:ilvl="7" w:tplc="A63A838E" w:tentative="1">
      <w:start w:val="1"/>
      <w:numFmt w:val="lowerLetter"/>
      <w:lvlText w:val="%8."/>
      <w:lvlJc w:val="left"/>
      <w:pPr>
        <w:ind w:left="5760" w:hanging="360"/>
      </w:pPr>
    </w:lvl>
    <w:lvl w:ilvl="8" w:tplc="4EDA856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9684188">
      <w:start w:val="1"/>
      <w:numFmt w:val="bullet"/>
      <w:lvlText w:val=""/>
      <w:lvlJc w:val="left"/>
      <w:pPr>
        <w:ind w:left="720" w:hanging="360"/>
      </w:pPr>
      <w:rPr>
        <w:rFonts w:ascii="Symbol" w:hAnsi="Symbol" w:hint="default"/>
        <w:color w:val="auto"/>
        <w:sz w:val="24"/>
        <w:szCs w:val="24"/>
      </w:rPr>
    </w:lvl>
    <w:lvl w:ilvl="1" w:tplc="752C95CE" w:tentative="1">
      <w:start w:val="1"/>
      <w:numFmt w:val="bullet"/>
      <w:lvlText w:val="o"/>
      <w:lvlJc w:val="left"/>
      <w:pPr>
        <w:ind w:left="1440" w:hanging="360"/>
      </w:pPr>
      <w:rPr>
        <w:rFonts w:ascii="Courier New" w:hAnsi="Courier New" w:cs="Courier New" w:hint="default"/>
      </w:rPr>
    </w:lvl>
    <w:lvl w:ilvl="2" w:tplc="A5D6ACC2" w:tentative="1">
      <w:start w:val="1"/>
      <w:numFmt w:val="bullet"/>
      <w:lvlText w:val=""/>
      <w:lvlJc w:val="left"/>
      <w:pPr>
        <w:ind w:left="2160" w:hanging="360"/>
      </w:pPr>
      <w:rPr>
        <w:rFonts w:ascii="Wingdings" w:hAnsi="Wingdings" w:hint="default"/>
      </w:rPr>
    </w:lvl>
    <w:lvl w:ilvl="3" w:tplc="03D2E9A4" w:tentative="1">
      <w:start w:val="1"/>
      <w:numFmt w:val="bullet"/>
      <w:lvlText w:val=""/>
      <w:lvlJc w:val="left"/>
      <w:pPr>
        <w:ind w:left="2880" w:hanging="360"/>
      </w:pPr>
      <w:rPr>
        <w:rFonts w:ascii="Symbol" w:hAnsi="Symbol" w:hint="default"/>
      </w:rPr>
    </w:lvl>
    <w:lvl w:ilvl="4" w:tplc="FDC4E9C2" w:tentative="1">
      <w:start w:val="1"/>
      <w:numFmt w:val="bullet"/>
      <w:lvlText w:val="o"/>
      <w:lvlJc w:val="left"/>
      <w:pPr>
        <w:ind w:left="3600" w:hanging="360"/>
      </w:pPr>
      <w:rPr>
        <w:rFonts w:ascii="Courier New" w:hAnsi="Courier New" w:cs="Courier New" w:hint="default"/>
      </w:rPr>
    </w:lvl>
    <w:lvl w:ilvl="5" w:tplc="5B60E59E" w:tentative="1">
      <w:start w:val="1"/>
      <w:numFmt w:val="bullet"/>
      <w:lvlText w:val=""/>
      <w:lvlJc w:val="left"/>
      <w:pPr>
        <w:ind w:left="4320" w:hanging="360"/>
      </w:pPr>
      <w:rPr>
        <w:rFonts w:ascii="Wingdings" w:hAnsi="Wingdings" w:hint="default"/>
      </w:rPr>
    </w:lvl>
    <w:lvl w:ilvl="6" w:tplc="8E58370E" w:tentative="1">
      <w:start w:val="1"/>
      <w:numFmt w:val="bullet"/>
      <w:lvlText w:val=""/>
      <w:lvlJc w:val="left"/>
      <w:pPr>
        <w:ind w:left="5040" w:hanging="360"/>
      </w:pPr>
      <w:rPr>
        <w:rFonts w:ascii="Symbol" w:hAnsi="Symbol" w:hint="default"/>
      </w:rPr>
    </w:lvl>
    <w:lvl w:ilvl="7" w:tplc="6052C778" w:tentative="1">
      <w:start w:val="1"/>
      <w:numFmt w:val="bullet"/>
      <w:lvlText w:val="o"/>
      <w:lvlJc w:val="left"/>
      <w:pPr>
        <w:ind w:left="5760" w:hanging="360"/>
      </w:pPr>
      <w:rPr>
        <w:rFonts w:ascii="Courier New" w:hAnsi="Courier New" w:cs="Courier New" w:hint="default"/>
      </w:rPr>
    </w:lvl>
    <w:lvl w:ilvl="8" w:tplc="FC4478D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8D66288">
      <w:start w:val="1"/>
      <w:numFmt w:val="lowerRoman"/>
      <w:lvlText w:val="(%1)"/>
      <w:lvlJc w:val="left"/>
      <w:pPr>
        <w:ind w:left="1080" w:hanging="720"/>
      </w:pPr>
      <w:rPr>
        <w:rFonts w:hint="default"/>
      </w:rPr>
    </w:lvl>
    <w:lvl w:ilvl="1" w:tplc="999A28D4" w:tentative="1">
      <w:start w:val="1"/>
      <w:numFmt w:val="lowerLetter"/>
      <w:lvlText w:val="%2."/>
      <w:lvlJc w:val="left"/>
      <w:pPr>
        <w:ind w:left="1440" w:hanging="360"/>
      </w:pPr>
    </w:lvl>
    <w:lvl w:ilvl="2" w:tplc="ACA818F2" w:tentative="1">
      <w:start w:val="1"/>
      <w:numFmt w:val="lowerRoman"/>
      <w:lvlText w:val="%3."/>
      <w:lvlJc w:val="right"/>
      <w:pPr>
        <w:ind w:left="2160" w:hanging="180"/>
      </w:pPr>
    </w:lvl>
    <w:lvl w:ilvl="3" w:tplc="67582B0C" w:tentative="1">
      <w:start w:val="1"/>
      <w:numFmt w:val="decimal"/>
      <w:lvlText w:val="%4."/>
      <w:lvlJc w:val="left"/>
      <w:pPr>
        <w:ind w:left="2880" w:hanging="360"/>
      </w:pPr>
    </w:lvl>
    <w:lvl w:ilvl="4" w:tplc="B066B16A" w:tentative="1">
      <w:start w:val="1"/>
      <w:numFmt w:val="lowerLetter"/>
      <w:lvlText w:val="%5."/>
      <w:lvlJc w:val="left"/>
      <w:pPr>
        <w:ind w:left="3600" w:hanging="360"/>
      </w:pPr>
    </w:lvl>
    <w:lvl w:ilvl="5" w:tplc="B3CC33EA" w:tentative="1">
      <w:start w:val="1"/>
      <w:numFmt w:val="lowerRoman"/>
      <w:lvlText w:val="%6."/>
      <w:lvlJc w:val="right"/>
      <w:pPr>
        <w:ind w:left="4320" w:hanging="180"/>
      </w:pPr>
    </w:lvl>
    <w:lvl w:ilvl="6" w:tplc="E7E84B40" w:tentative="1">
      <w:start w:val="1"/>
      <w:numFmt w:val="decimal"/>
      <w:lvlText w:val="%7."/>
      <w:lvlJc w:val="left"/>
      <w:pPr>
        <w:ind w:left="5040" w:hanging="360"/>
      </w:pPr>
    </w:lvl>
    <w:lvl w:ilvl="7" w:tplc="39362742" w:tentative="1">
      <w:start w:val="1"/>
      <w:numFmt w:val="lowerLetter"/>
      <w:lvlText w:val="%8."/>
      <w:lvlJc w:val="left"/>
      <w:pPr>
        <w:ind w:left="5760" w:hanging="360"/>
      </w:pPr>
    </w:lvl>
    <w:lvl w:ilvl="8" w:tplc="9B708C5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EF4E7B0">
      <w:start w:val="1"/>
      <w:numFmt w:val="lowerRoman"/>
      <w:lvlText w:val="(%1)"/>
      <w:lvlJc w:val="left"/>
      <w:pPr>
        <w:ind w:left="1080" w:hanging="720"/>
      </w:pPr>
      <w:rPr>
        <w:rFonts w:hint="default"/>
      </w:rPr>
    </w:lvl>
    <w:lvl w:ilvl="1" w:tplc="D43C88D0" w:tentative="1">
      <w:start w:val="1"/>
      <w:numFmt w:val="lowerLetter"/>
      <w:lvlText w:val="%2."/>
      <w:lvlJc w:val="left"/>
      <w:pPr>
        <w:ind w:left="1440" w:hanging="360"/>
      </w:pPr>
    </w:lvl>
    <w:lvl w:ilvl="2" w:tplc="368264E0" w:tentative="1">
      <w:start w:val="1"/>
      <w:numFmt w:val="lowerRoman"/>
      <w:lvlText w:val="%3."/>
      <w:lvlJc w:val="right"/>
      <w:pPr>
        <w:ind w:left="2160" w:hanging="180"/>
      </w:pPr>
    </w:lvl>
    <w:lvl w:ilvl="3" w:tplc="3CF4BE0E" w:tentative="1">
      <w:start w:val="1"/>
      <w:numFmt w:val="decimal"/>
      <w:lvlText w:val="%4."/>
      <w:lvlJc w:val="left"/>
      <w:pPr>
        <w:ind w:left="2880" w:hanging="360"/>
      </w:pPr>
    </w:lvl>
    <w:lvl w:ilvl="4" w:tplc="BE8ED61C" w:tentative="1">
      <w:start w:val="1"/>
      <w:numFmt w:val="lowerLetter"/>
      <w:lvlText w:val="%5."/>
      <w:lvlJc w:val="left"/>
      <w:pPr>
        <w:ind w:left="3600" w:hanging="360"/>
      </w:pPr>
    </w:lvl>
    <w:lvl w:ilvl="5" w:tplc="A3B01CE6" w:tentative="1">
      <w:start w:val="1"/>
      <w:numFmt w:val="lowerRoman"/>
      <w:lvlText w:val="%6."/>
      <w:lvlJc w:val="right"/>
      <w:pPr>
        <w:ind w:left="4320" w:hanging="180"/>
      </w:pPr>
    </w:lvl>
    <w:lvl w:ilvl="6" w:tplc="03041162" w:tentative="1">
      <w:start w:val="1"/>
      <w:numFmt w:val="decimal"/>
      <w:lvlText w:val="%7."/>
      <w:lvlJc w:val="left"/>
      <w:pPr>
        <w:ind w:left="5040" w:hanging="360"/>
      </w:pPr>
    </w:lvl>
    <w:lvl w:ilvl="7" w:tplc="544EB5AC" w:tentative="1">
      <w:start w:val="1"/>
      <w:numFmt w:val="lowerLetter"/>
      <w:lvlText w:val="%8."/>
      <w:lvlJc w:val="left"/>
      <w:pPr>
        <w:ind w:left="5760" w:hanging="360"/>
      </w:pPr>
    </w:lvl>
    <w:lvl w:ilvl="8" w:tplc="1666844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42CEFAE">
      <w:start w:val="1"/>
      <w:numFmt w:val="lowerRoman"/>
      <w:lvlText w:val="(%1)"/>
      <w:lvlJc w:val="left"/>
      <w:pPr>
        <w:ind w:left="1080" w:hanging="720"/>
      </w:pPr>
      <w:rPr>
        <w:rFonts w:hint="default"/>
      </w:rPr>
    </w:lvl>
    <w:lvl w:ilvl="1" w:tplc="8B3CDE86" w:tentative="1">
      <w:start w:val="1"/>
      <w:numFmt w:val="lowerLetter"/>
      <w:lvlText w:val="%2."/>
      <w:lvlJc w:val="left"/>
      <w:pPr>
        <w:ind w:left="1440" w:hanging="360"/>
      </w:pPr>
    </w:lvl>
    <w:lvl w:ilvl="2" w:tplc="39AE25D4" w:tentative="1">
      <w:start w:val="1"/>
      <w:numFmt w:val="lowerRoman"/>
      <w:lvlText w:val="%3."/>
      <w:lvlJc w:val="right"/>
      <w:pPr>
        <w:ind w:left="2160" w:hanging="180"/>
      </w:pPr>
    </w:lvl>
    <w:lvl w:ilvl="3" w:tplc="99283DE2" w:tentative="1">
      <w:start w:val="1"/>
      <w:numFmt w:val="decimal"/>
      <w:lvlText w:val="%4."/>
      <w:lvlJc w:val="left"/>
      <w:pPr>
        <w:ind w:left="2880" w:hanging="360"/>
      </w:pPr>
    </w:lvl>
    <w:lvl w:ilvl="4" w:tplc="5120C372" w:tentative="1">
      <w:start w:val="1"/>
      <w:numFmt w:val="lowerLetter"/>
      <w:lvlText w:val="%5."/>
      <w:lvlJc w:val="left"/>
      <w:pPr>
        <w:ind w:left="3600" w:hanging="360"/>
      </w:pPr>
    </w:lvl>
    <w:lvl w:ilvl="5" w:tplc="5F6C38D8" w:tentative="1">
      <w:start w:val="1"/>
      <w:numFmt w:val="lowerRoman"/>
      <w:lvlText w:val="%6."/>
      <w:lvlJc w:val="right"/>
      <w:pPr>
        <w:ind w:left="4320" w:hanging="180"/>
      </w:pPr>
    </w:lvl>
    <w:lvl w:ilvl="6" w:tplc="3E72028E" w:tentative="1">
      <w:start w:val="1"/>
      <w:numFmt w:val="decimal"/>
      <w:lvlText w:val="%7."/>
      <w:lvlJc w:val="left"/>
      <w:pPr>
        <w:ind w:left="5040" w:hanging="360"/>
      </w:pPr>
    </w:lvl>
    <w:lvl w:ilvl="7" w:tplc="80DAA5E8" w:tentative="1">
      <w:start w:val="1"/>
      <w:numFmt w:val="lowerLetter"/>
      <w:lvlText w:val="%8."/>
      <w:lvlJc w:val="left"/>
      <w:pPr>
        <w:ind w:left="5760" w:hanging="360"/>
      </w:pPr>
    </w:lvl>
    <w:lvl w:ilvl="8" w:tplc="24CAB01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90494CC">
      <w:start w:val="1"/>
      <w:numFmt w:val="lowerRoman"/>
      <w:lvlText w:val="(%1)"/>
      <w:lvlJc w:val="left"/>
      <w:pPr>
        <w:ind w:left="1080" w:hanging="720"/>
      </w:pPr>
      <w:rPr>
        <w:rFonts w:hint="default"/>
      </w:rPr>
    </w:lvl>
    <w:lvl w:ilvl="1" w:tplc="0524784C" w:tentative="1">
      <w:start w:val="1"/>
      <w:numFmt w:val="lowerLetter"/>
      <w:lvlText w:val="%2."/>
      <w:lvlJc w:val="left"/>
      <w:pPr>
        <w:ind w:left="1440" w:hanging="360"/>
      </w:pPr>
    </w:lvl>
    <w:lvl w:ilvl="2" w:tplc="776CE572" w:tentative="1">
      <w:start w:val="1"/>
      <w:numFmt w:val="lowerRoman"/>
      <w:lvlText w:val="%3."/>
      <w:lvlJc w:val="right"/>
      <w:pPr>
        <w:ind w:left="2160" w:hanging="180"/>
      </w:pPr>
    </w:lvl>
    <w:lvl w:ilvl="3" w:tplc="D04682C0" w:tentative="1">
      <w:start w:val="1"/>
      <w:numFmt w:val="decimal"/>
      <w:lvlText w:val="%4."/>
      <w:lvlJc w:val="left"/>
      <w:pPr>
        <w:ind w:left="2880" w:hanging="360"/>
      </w:pPr>
    </w:lvl>
    <w:lvl w:ilvl="4" w:tplc="693EDB86" w:tentative="1">
      <w:start w:val="1"/>
      <w:numFmt w:val="lowerLetter"/>
      <w:lvlText w:val="%5."/>
      <w:lvlJc w:val="left"/>
      <w:pPr>
        <w:ind w:left="3600" w:hanging="360"/>
      </w:pPr>
    </w:lvl>
    <w:lvl w:ilvl="5" w:tplc="475644BE" w:tentative="1">
      <w:start w:val="1"/>
      <w:numFmt w:val="lowerRoman"/>
      <w:lvlText w:val="%6."/>
      <w:lvlJc w:val="right"/>
      <w:pPr>
        <w:ind w:left="4320" w:hanging="180"/>
      </w:pPr>
    </w:lvl>
    <w:lvl w:ilvl="6" w:tplc="BE2E6E2A" w:tentative="1">
      <w:start w:val="1"/>
      <w:numFmt w:val="decimal"/>
      <w:lvlText w:val="%7."/>
      <w:lvlJc w:val="left"/>
      <w:pPr>
        <w:ind w:left="5040" w:hanging="360"/>
      </w:pPr>
    </w:lvl>
    <w:lvl w:ilvl="7" w:tplc="9F6EB8B4" w:tentative="1">
      <w:start w:val="1"/>
      <w:numFmt w:val="lowerLetter"/>
      <w:lvlText w:val="%8."/>
      <w:lvlJc w:val="left"/>
      <w:pPr>
        <w:ind w:left="5760" w:hanging="360"/>
      </w:pPr>
    </w:lvl>
    <w:lvl w:ilvl="8" w:tplc="6E005D2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41AA184">
      <w:start w:val="1"/>
      <w:numFmt w:val="lowerRoman"/>
      <w:lvlText w:val="(%1)"/>
      <w:lvlJc w:val="left"/>
      <w:pPr>
        <w:ind w:left="1080" w:hanging="720"/>
      </w:pPr>
      <w:rPr>
        <w:rFonts w:hint="default"/>
      </w:rPr>
    </w:lvl>
    <w:lvl w:ilvl="1" w:tplc="C18253B6" w:tentative="1">
      <w:start w:val="1"/>
      <w:numFmt w:val="lowerLetter"/>
      <w:lvlText w:val="%2."/>
      <w:lvlJc w:val="left"/>
      <w:pPr>
        <w:ind w:left="1440" w:hanging="360"/>
      </w:pPr>
    </w:lvl>
    <w:lvl w:ilvl="2" w:tplc="E0B29DD0" w:tentative="1">
      <w:start w:val="1"/>
      <w:numFmt w:val="lowerRoman"/>
      <w:lvlText w:val="%3."/>
      <w:lvlJc w:val="right"/>
      <w:pPr>
        <w:ind w:left="2160" w:hanging="180"/>
      </w:pPr>
    </w:lvl>
    <w:lvl w:ilvl="3" w:tplc="A0F0AE90" w:tentative="1">
      <w:start w:val="1"/>
      <w:numFmt w:val="decimal"/>
      <w:lvlText w:val="%4."/>
      <w:lvlJc w:val="left"/>
      <w:pPr>
        <w:ind w:left="2880" w:hanging="360"/>
      </w:pPr>
    </w:lvl>
    <w:lvl w:ilvl="4" w:tplc="6E82EBDE" w:tentative="1">
      <w:start w:val="1"/>
      <w:numFmt w:val="lowerLetter"/>
      <w:lvlText w:val="%5."/>
      <w:lvlJc w:val="left"/>
      <w:pPr>
        <w:ind w:left="3600" w:hanging="360"/>
      </w:pPr>
    </w:lvl>
    <w:lvl w:ilvl="5" w:tplc="541C18A4" w:tentative="1">
      <w:start w:val="1"/>
      <w:numFmt w:val="lowerRoman"/>
      <w:lvlText w:val="%6."/>
      <w:lvlJc w:val="right"/>
      <w:pPr>
        <w:ind w:left="4320" w:hanging="180"/>
      </w:pPr>
    </w:lvl>
    <w:lvl w:ilvl="6" w:tplc="D440373A" w:tentative="1">
      <w:start w:val="1"/>
      <w:numFmt w:val="decimal"/>
      <w:lvlText w:val="%7."/>
      <w:lvlJc w:val="left"/>
      <w:pPr>
        <w:ind w:left="5040" w:hanging="360"/>
      </w:pPr>
    </w:lvl>
    <w:lvl w:ilvl="7" w:tplc="00FC0848" w:tentative="1">
      <w:start w:val="1"/>
      <w:numFmt w:val="lowerLetter"/>
      <w:lvlText w:val="%8."/>
      <w:lvlJc w:val="left"/>
      <w:pPr>
        <w:ind w:left="5760" w:hanging="360"/>
      </w:pPr>
    </w:lvl>
    <w:lvl w:ilvl="8" w:tplc="282C73A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44549E02">
      <w:start w:val="1"/>
      <w:numFmt w:val="lowerRoman"/>
      <w:lvlText w:val="(%1)"/>
      <w:lvlJc w:val="left"/>
      <w:pPr>
        <w:ind w:left="1080" w:hanging="720"/>
      </w:pPr>
      <w:rPr>
        <w:rFonts w:hint="default"/>
      </w:rPr>
    </w:lvl>
    <w:lvl w:ilvl="1" w:tplc="26169FE8" w:tentative="1">
      <w:start w:val="1"/>
      <w:numFmt w:val="lowerLetter"/>
      <w:lvlText w:val="%2."/>
      <w:lvlJc w:val="left"/>
      <w:pPr>
        <w:ind w:left="1440" w:hanging="360"/>
      </w:pPr>
    </w:lvl>
    <w:lvl w:ilvl="2" w:tplc="0370173A" w:tentative="1">
      <w:start w:val="1"/>
      <w:numFmt w:val="lowerRoman"/>
      <w:lvlText w:val="%3."/>
      <w:lvlJc w:val="right"/>
      <w:pPr>
        <w:ind w:left="2160" w:hanging="180"/>
      </w:pPr>
    </w:lvl>
    <w:lvl w:ilvl="3" w:tplc="8B78F444" w:tentative="1">
      <w:start w:val="1"/>
      <w:numFmt w:val="decimal"/>
      <w:lvlText w:val="%4."/>
      <w:lvlJc w:val="left"/>
      <w:pPr>
        <w:ind w:left="2880" w:hanging="360"/>
      </w:pPr>
    </w:lvl>
    <w:lvl w:ilvl="4" w:tplc="59048354" w:tentative="1">
      <w:start w:val="1"/>
      <w:numFmt w:val="lowerLetter"/>
      <w:lvlText w:val="%5."/>
      <w:lvlJc w:val="left"/>
      <w:pPr>
        <w:ind w:left="3600" w:hanging="360"/>
      </w:pPr>
    </w:lvl>
    <w:lvl w:ilvl="5" w:tplc="B38EBF66" w:tentative="1">
      <w:start w:val="1"/>
      <w:numFmt w:val="lowerRoman"/>
      <w:lvlText w:val="%6."/>
      <w:lvlJc w:val="right"/>
      <w:pPr>
        <w:ind w:left="4320" w:hanging="180"/>
      </w:pPr>
    </w:lvl>
    <w:lvl w:ilvl="6" w:tplc="57C225BE" w:tentative="1">
      <w:start w:val="1"/>
      <w:numFmt w:val="decimal"/>
      <w:lvlText w:val="%7."/>
      <w:lvlJc w:val="left"/>
      <w:pPr>
        <w:ind w:left="5040" w:hanging="360"/>
      </w:pPr>
    </w:lvl>
    <w:lvl w:ilvl="7" w:tplc="73E46350" w:tentative="1">
      <w:start w:val="1"/>
      <w:numFmt w:val="lowerLetter"/>
      <w:lvlText w:val="%8."/>
      <w:lvlJc w:val="left"/>
      <w:pPr>
        <w:ind w:left="5760" w:hanging="360"/>
      </w:pPr>
    </w:lvl>
    <w:lvl w:ilvl="8" w:tplc="8C5E90D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36191684">
    <w:abstractNumId w:val="11"/>
  </w:num>
  <w:num w:numId="2" w16cid:durableId="1932539482">
    <w:abstractNumId w:val="4"/>
  </w:num>
  <w:num w:numId="3" w16cid:durableId="2005159839">
    <w:abstractNumId w:val="2"/>
  </w:num>
  <w:num w:numId="4" w16cid:durableId="967973785">
    <w:abstractNumId w:val="7"/>
  </w:num>
  <w:num w:numId="5" w16cid:durableId="1975408716">
    <w:abstractNumId w:val="6"/>
  </w:num>
  <w:num w:numId="6" w16cid:durableId="818304754">
    <w:abstractNumId w:val="1"/>
  </w:num>
  <w:num w:numId="7" w16cid:durableId="148445477">
    <w:abstractNumId w:val="9"/>
  </w:num>
  <w:num w:numId="8" w16cid:durableId="1081566120">
    <w:abstractNumId w:val="5"/>
  </w:num>
  <w:num w:numId="9" w16cid:durableId="1808664500">
    <w:abstractNumId w:val="8"/>
  </w:num>
  <w:num w:numId="10" w16cid:durableId="815953913">
    <w:abstractNumId w:val="3"/>
  </w:num>
  <w:num w:numId="11" w16cid:durableId="376512837">
    <w:abstractNumId w:val="10"/>
  </w:num>
  <w:num w:numId="12" w16cid:durableId="1357005234">
    <w:abstractNumId w:val="0"/>
  </w:num>
  <w:num w:numId="13" w16cid:durableId="1388334702">
    <w:abstractNumId w:val="11"/>
  </w:num>
  <w:num w:numId="14" w16cid:durableId="1467159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0E"/>
    <w:rsid w:val="00006AA7"/>
    <w:rsid w:val="00021597"/>
    <w:rsid w:val="00024635"/>
    <w:rsid w:val="00044F38"/>
    <w:rsid w:val="00045956"/>
    <w:rsid w:val="00045BFD"/>
    <w:rsid w:val="00051ED1"/>
    <w:rsid w:val="0009549A"/>
    <w:rsid w:val="000A3EF2"/>
    <w:rsid w:val="000A7121"/>
    <w:rsid w:val="000D660B"/>
    <w:rsid w:val="00113117"/>
    <w:rsid w:val="001251BF"/>
    <w:rsid w:val="0014183F"/>
    <w:rsid w:val="001543AE"/>
    <w:rsid w:val="00154FAF"/>
    <w:rsid w:val="00176568"/>
    <w:rsid w:val="00197893"/>
    <w:rsid w:val="001B7295"/>
    <w:rsid w:val="001C12AF"/>
    <w:rsid w:val="00201C85"/>
    <w:rsid w:val="002201EE"/>
    <w:rsid w:val="002232CA"/>
    <w:rsid w:val="002329E6"/>
    <w:rsid w:val="00236053"/>
    <w:rsid w:val="00243F3A"/>
    <w:rsid w:val="00265F1A"/>
    <w:rsid w:val="0026764D"/>
    <w:rsid w:val="002B0753"/>
    <w:rsid w:val="002B265A"/>
    <w:rsid w:val="002D0277"/>
    <w:rsid w:val="00380C41"/>
    <w:rsid w:val="003959D3"/>
    <w:rsid w:val="003A1E01"/>
    <w:rsid w:val="004119BE"/>
    <w:rsid w:val="00413142"/>
    <w:rsid w:val="00415AE9"/>
    <w:rsid w:val="004735EC"/>
    <w:rsid w:val="004A1504"/>
    <w:rsid w:val="004A7298"/>
    <w:rsid w:val="004C3C36"/>
    <w:rsid w:val="004D4540"/>
    <w:rsid w:val="004D4D2D"/>
    <w:rsid w:val="004F7DAC"/>
    <w:rsid w:val="00527496"/>
    <w:rsid w:val="00531D03"/>
    <w:rsid w:val="00535E52"/>
    <w:rsid w:val="00545195"/>
    <w:rsid w:val="00553C42"/>
    <w:rsid w:val="00573A32"/>
    <w:rsid w:val="005760C8"/>
    <w:rsid w:val="005803D5"/>
    <w:rsid w:val="0058172D"/>
    <w:rsid w:val="005831FF"/>
    <w:rsid w:val="00601C6A"/>
    <w:rsid w:val="006126D4"/>
    <w:rsid w:val="0062320E"/>
    <w:rsid w:val="00632019"/>
    <w:rsid w:val="0064638E"/>
    <w:rsid w:val="00646BB8"/>
    <w:rsid w:val="0067598F"/>
    <w:rsid w:val="00691425"/>
    <w:rsid w:val="0069627C"/>
    <w:rsid w:val="006B7B0E"/>
    <w:rsid w:val="006D6C24"/>
    <w:rsid w:val="006E460E"/>
    <w:rsid w:val="006E6784"/>
    <w:rsid w:val="006F385A"/>
    <w:rsid w:val="006F53CA"/>
    <w:rsid w:val="00720200"/>
    <w:rsid w:val="007339D0"/>
    <w:rsid w:val="00783653"/>
    <w:rsid w:val="007A7686"/>
    <w:rsid w:val="007C428F"/>
    <w:rsid w:val="007D42FA"/>
    <w:rsid w:val="007E0789"/>
    <w:rsid w:val="007E66A7"/>
    <w:rsid w:val="007F3149"/>
    <w:rsid w:val="0080071B"/>
    <w:rsid w:val="00802223"/>
    <w:rsid w:val="008068F5"/>
    <w:rsid w:val="00846403"/>
    <w:rsid w:val="008A350D"/>
    <w:rsid w:val="008A6660"/>
    <w:rsid w:val="008B1565"/>
    <w:rsid w:val="008C2ACC"/>
    <w:rsid w:val="008E4A12"/>
    <w:rsid w:val="00903971"/>
    <w:rsid w:val="00917F5F"/>
    <w:rsid w:val="0093756B"/>
    <w:rsid w:val="009414F6"/>
    <w:rsid w:val="00942910"/>
    <w:rsid w:val="009615CB"/>
    <w:rsid w:val="00963ED8"/>
    <w:rsid w:val="00980D7B"/>
    <w:rsid w:val="009A45E8"/>
    <w:rsid w:val="009B4A9C"/>
    <w:rsid w:val="009C7EB7"/>
    <w:rsid w:val="009F1BA2"/>
    <w:rsid w:val="009F2EFF"/>
    <w:rsid w:val="00A06D97"/>
    <w:rsid w:val="00A1758C"/>
    <w:rsid w:val="00A66962"/>
    <w:rsid w:val="00A7660F"/>
    <w:rsid w:val="00A84389"/>
    <w:rsid w:val="00A865D7"/>
    <w:rsid w:val="00A86725"/>
    <w:rsid w:val="00A97B0E"/>
    <w:rsid w:val="00AA3DAD"/>
    <w:rsid w:val="00AB113E"/>
    <w:rsid w:val="00AC2CCC"/>
    <w:rsid w:val="00AE0126"/>
    <w:rsid w:val="00B116D2"/>
    <w:rsid w:val="00B30529"/>
    <w:rsid w:val="00B340BE"/>
    <w:rsid w:val="00B360A5"/>
    <w:rsid w:val="00B51AB5"/>
    <w:rsid w:val="00B93A1A"/>
    <w:rsid w:val="00B95D60"/>
    <w:rsid w:val="00BB16C7"/>
    <w:rsid w:val="00BF4125"/>
    <w:rsid w:val="00C00717"/>
    <w:rsid w:val="00C03DE4"/>
    <w:rsid w:val="00C26BC8"/>
    <w:rsid w:val="00C45B1C"/>
    <w:rsid w:val="00C470A7"/>
    <w:rsid w:val="00C516D4"/>
    <w:rsid w:val="00C54D72"/>
    <w:rsid w:val="00C90BDA"/>
    <w:rsid w:val="00C91470"/>
    <w:rsid w:val="00C95AFC"/>
    <w:rsid w:val="00CF6BAB"/>
    <w:rsid w:val="00D4084B"/>
    <w:rsid w:val="00D42CA0"/>
    <w:rsid w:val="00D6046A"/>
    <w:rsid w:val="00D67D38"/>
    <w:rsid w:val="00D71F64"/>
    <w:rsid w:val="00D91DD8"/>
    <w:rsid w:val="00DB3102"/>
    <w:rsid w:val="00DD7CD8"/>
    <w:rsid w:val="00DF0693"/>
    <w:rsid w:val="00E03B74"/>
    <w:rsid w:val="00E10C73"/>
    <w:rsid w:val="00E22516"/>
    <w:rsid w:val="00E42D4A"/>
    <w:rsid w:val="00E96731"/>
    <w:rsid w:val="00EB2C78"/>
    <w:rsid w:val="00ED21A9"/>
    <w:rsid w:val="00F22DE5"/>
    <w:rsid w:val="00F23AF3"/>
    <w:rsid w:val="00F34283"/>
    <w:rsid w:val="00F41580"/>
    <w:rsid w:val="00F43ED6"/>
    <w:rsid w:val="00F628DA"/>
    <w:rsid w:val="00FA64B5"/>
    <w:rsid w:val="00FB3772"/>
    <w:rsid w:val="00FC6BC2"/>
    <w:rsid w:val="00FD0509"/>
    <w:rsid w:val="00FF70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F796"/>
  <w15:docId w15:val="{18E87525-08FD-4E16-9B25-9BB067B2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customStyle="1" w:styleId="Default">
    <w:name w:val="Default"/>
    <w:rsid w:val="00021597"/>
    <w:pPr>
      <w:autoSpaceDE w:val="0"/>
      <w:autoSpaceDN w:val="0"/>
      <w:adjustRightInd w:val="0"/>
      <w:spacing w:after="0" w:line="240" w:lineRule="auto"/>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C2CA5" w:rsidRDefault="004C2CA5">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C2CA5" w:rsidRDefault="004C2CA5" w:rsidP="00AF0AC5">
          <w:pPr>
            <w:pStyle w:val="39029122E116421E9EE19D2FCE451710"/>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C2CA5" w:rsidRDefault="004C2CA5" w:rsidP="00AF0AC5">
          <w:pPr>
            <w:pStyle w:val="3612D0747B954521BA405834C37F0222"/>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C2CA5" w:rsidRDefault="004C2CA5" w:rsidP="00AF0AC5">
          <w:pPr>
            <w:pStyle w:val="3E7DA6D4D488433DAA2BE3C0C665AE37"/>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C2CA5" w:rsidRDefault="004C2CA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C2CA5" w:rsidRDefault="004C2CA5"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614D5"/>
    <w:rsid w:val="00006AA7"/>
    <w:rsid w:val="00044F38"/>
    <w:rsid w:val="004C2CA5"/>
    <w:rsid w:val="004E7426"/>
    <w:rsid w:val="00632019"/>
    <w:rsid w:val="00C470A7"/>
    <w:rsid w:val="00E614D5"/>
    <w:rsid w:val="00F415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3612D0747B954521BA405834C37F0222">
    <w:name w:val="3612D0747B954521BA405834C37F0222"/>
    <w:rsid w:val="00AF0AC5"/>
  </w:style>
  <w:style w:type="paragraph" w:customStyle="1" w:styleId="3E7DA6D4D488433DAA2BE3C0C665AE37">
    <w:name w:val="3E7DA6D4D488433DAA2BE3C0C665AE37"/>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2024-12-17T00:59:00Z</dcterms:created>
  <dcterms:modified xsi:type="dcterms:W3CDTF">2024-12-17T00:59:00Z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