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8E3CEF9" w:rsidR="00D2559D" w:rsidRPr="00996FAF" w:rsidRDefault="00E951F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Burswood Care Sunshine Park</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F929E3F" w:rsidR="00CA37CB" w:rsidRPr="00996FAF" w:rsidRDefault="00E951F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10 Brady Road</w:t>
            </w:r>
            <w:r w:rsidR="00F045F4" w:rsidRPr="00602258">
              <w:rPr>
                <w:rFonts w:ascii="Arial" w:hAnsi="Arial" w:cs="Arial"/>
                <w:color w:val="auto"/>
              </w:rPr>
              <w:t xml:space="preserve"> </w:t>
            </w:r>
            <w:r>
              <w:rPr>
                <w:rFonts w:ascii="Arial" w:hAnsi="Arial" w:cs="Arial"/>
                <w:color w:val="auto"/>
              </w:rPr>
              <w:t>LESMURDIE</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6076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A7CECE0" w:rsidR="00CA37CB" w:rsidRPr="00996FAF" w:rsidRDefault="00E951F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7198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E9E7A04" w:rsidR="00D2559D" w:rsidRPr="00996FAF" w:rsidRDefault="00E951F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Burswood 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C4A8CF0" w:rsidR="00D2559D" w:rsidRPr="00996FAF" w:rsidRDefault="00E951F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97A0BC8" w:rsidR="00D2559D" w:rsidRPr="00996FAF" w:rsidRDefault="00E951F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20 June 2023 to 22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D1A22FA" w:rsidR="00D2559D" w:rsidRPr="00996FAF" w:rsidRDefault="005E5D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6E6CDB">
              <w:rPr>
                <w:rFonts w:ascii="Arial" w:hAnsi="Arial" w:cs="Arial"/>
                <w:color w:val="auto"/>
              </w:rPr>
              <w:t>8</w:t>
            </w:r>
            <w:r>
              <w:rPr>
                <w:rFonts w:ascii="Arial" w:hAnsi="Arial" w:cs="Arial"/>
                <w:color w:val="auto"/>
              </w:rPr>
              <w:t xml:space="preserve"> August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54962233" w:rsidR="000078F8" w:rsidRPr="00996FAF" w:rsidRDefault="000078F8" w:rsidP="0036130C">
      <w:pPr>
        <w:pStyle w:val="NormalArial"/>
      </w:pPr>
      <w:r w:rsidRPr="00996FAF">
        <w:t xml:space="preserve">This performance report for </w:t>
      </w:r>
      <w:r w:rsidR="00E951F5">
        <w:rPr>
          <w:color w:val="auto"/>
        </w:rPr>
        <w:t>Burswood Care Sunshine Park</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5E5DB0" w:rsidRPr="005E5DB0">
        <w:rPr>
          <w:color w:val="auto"/>
        </w:rPr>
        <w:t>J. Howard</w:t>
      </w:r>
      <w:r w:rsidRPr="005E5DB0">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34CD45B8" w:rsidR="00DF37F2" w:rsidRPr="005E5DB0" w:rsidRDefault="005E5DB0" w:rsidP="00712752">
      <w:pPr>
        <w:pStyle w:val="ListParagraph"/>
        <w:numPr>
          <w:ilvl w:val="0"/>
          <w:numId w:val="2"/>
        </w:numPr>
        <w:spacing w:line="240" w:lineRule="atLeast"/>
        <w:ind w:left="714" w:hanging="357"/>
        <w:contextualSpacing w:val="0"/>
        <w:rPr>
          <w:rFonts w:ascii="Arial" w:hAnsi="Arial" w:cs="Arial"/>
          <w:color w:val="auto"/>
        </w:rPr>
      </w:pPr>
      <w:r w:rsidRPr="005E5DB0">
        <w:rPr>
          <w:rFonts w:ascii="Arial" w:hAnsi="Arial" w:cs="Arial"/>
          <w:color w:val="auto"/>
        </w:rPr>
        <w:t>T</w:t>
      </w:r>
      <w:r w:rsidR="00DF37F2" w:rsidRPr="005E5DB0">
        <w:rPr>
          <w:rFonts w:ascii="Arial" w:hAnsi="Arial" w:cs="Arial"/>
          <w:color w:val="auto"/>
        </w:rPr>
        <w:t xml:space="preserve">he </w:t>
      </w:r>
      <w:r w:rsidRPr="005E5DB0">
        <w:rPr>
          <w:rFonts w:ascii="Arial" w:hAnsi="Arial" w:cs="Arial"/>
          <w:color w:val="auto"/>
        </w:rPr>
        <w:t>As</w:t>
      </w:r>
      <w:r w:rsidR="00DF37F2" w:rsidRPr="005E5DB0">
        <w:rPr>
          <w:rFonts w:ascii="Arial" w:hAnsi="Arial" w:cs="Arial"/>
          <w:color w:val="auto"/>
        </w:rPr>
        <w:t xml:space="preserve">sessment </w:t>
      </w:r>
      <w:r w:rsidRPr="005E5DB0">
        <w:rPr>
          <w:rFonts w:ascii="Arial" w:hAnsi="Arial" w:cs="Arial"/>
          <w:color w:val="auto"/>
        </w:rPr>
        <w:t>T</w:t>
      </w:r>
      <w:r w:rsidR="00DF37F2" w:rsidRPr="005E5DB0">
        <w:rPr>
          <w:rFonts w:ascii="Arial" w:hAnsi="Arial" w:cs="Arial"/>
          <w:color w:val="auto"/>
        </w:rPr>
        <w:t xml:space="preserve">eam’s report for the </w:t>
      </w:r>
      <w:r w:rsidRPr="005E5DB0">
        <w:rPr>
          <w:rFonts w:ascii="Arial" w:hAnsi="Arial" w:cs="Arial"/>
          <w:color w:val="auto"/>
        </w:rPr>
        <w:t>s</w:t>
      </w:r>
      <w:r w:rsidR="00E951F5" w:rsidRPr="005E5DB0">
        <w:rPr>
          <w:rFonts w:ascii="Arial" w:hAnsi="Arial" w:cs="Arial"/>
          <w:color w:val="auto"/>
        </w:rPr>
        <w:t xml:space="preserve">ite </w:t>
      </w:r>
      <w:r w:rsidRPr="005E5DB0">
        <w:rPr>
          <w:rFonts w:ascii="Arial" w:hAnsi="Arial" w:cs="Arial"/>
          <w:color w:val="auto"/>
        </w:rPr>
        <w:t>a</w:t>
      </w:r>
      <w:r w:rsidR="00E951F5" w:rsidRPr="005E5DB0">
        <w:rPr>
          <w:rFonts w:ascii="Arial" w:hAnsi="Arial" w:cs="Arial"/>
          <w:color w:val="auto"/>
        </w:rPr>
        <w:t>udit</w:t>
      </w:r>
      <w:r w:rsidRPr="005E5DB0">
        <w:rPr>
          <w:rFonts w:ascii="Arial" w:hAnsi="Arial" w:cs="Arial"/>
          <w:color w:val="auto"/>
        </w:rPr>
        <w:t xml:space="preserve"> conducted from 20 June 2023 to 22 June 2023</w:t>
      </w:r>
      <w:r w:rsidR="00DF37F2" w:rsidRPr="005E5DB0">
        <w:rPr>
          <w:rFonts w:ascii="Arial" w:hAnsi="Arial" w:cs="Arial"/>
          <w:color w:val="auto"/>
        </w:rPr>
        <w:t xml:space="preserve">; the </w:t>
      </w:r>
      <w:r w:rsidRPr="005E5DB0">
        <w:rPr>
          <w:rFonts w:ascii="Arial" w:hAnsi="Arial" w:cs="Arial"/>
          <w:color w:val="auto"/>
        </w:rPr>
        <w:t>s</w:t>
      </w:r>
      <w:r w:rsidR="00E951F5" w:rsidRPr="005E5DB0">
        <w:rPr>
          <w:rFonts w:ascii="Arial" w:hAnsi="Arial" w:cs="Arial"/>
          <w:color w:val="auto"/>
        </w:rPr>
        <w:t xml:space="preserve">ite </w:t>
      </w:r>
      <w:r w:rsidRPr="005E5DB0">
        <w:rPr>
          <w:rFonts w:ascii="Arial" w:hAnsi="Arial" w:cs="Arial"/>
          <w:color w:val="auto"/>
        </w:rPr>
        <w:t>a</w:t>
      </w:r>
      <w:r w:rsidR="00E951F5" w:rsidRPr="005E5DB0">
        <w:rPr>
          <w:rFonts w:ascii="Arial" w:hAnsi="Arial" w:cs="Arial"/>
          <w:color w:val="auto"/>
        </w:rPr>
        <w:t>udit</w:t>
      </w:r>
      <w:r w:rsidR="00DF37F2" w:rsidRPr="005E5DB0">
        <w:rPr>
          <w:rFonts w:ascii="Arial" w:hAnsi="Arial" w:cs="Arial"/>
          <w:color w:val="auto"/>
        </w:rPr>
        <w:t xml:space="preserve"> report was informed by a site assessment, observations at the service, review of documents and interviews with staff, consumers/</w:t>
      </w:r>
      <w:proofErr w:type="gramStart"/>
      <w:r w:rsidR="00DF37F2" w:rsidRPr="005E5DB0">
        <w:rPr>
          <w:rFonts w:ascii="Arial" w:hAnsi="Arial" w:cs="Arial"/>
          <w:color w:val="auto"/>
        </w:rPr>
        <w:t>representatives</w:t>
      </w:r>
      <w:proofErr w:type="gramEnd"/>
      <w:r w:rsidR="00DF37F2" w:rsidRPr="005E5DB0">
        <w:rPr>
          <w:rFonts w:ascii="Arial" w:hAnsi="Arial" w:cs="Arial"/>
          <w:color w:val="auto"/>
        </w:rPr>
        <w:t xml:space="preserve"> and others</w:t>
      </w:r>
    </w:p>
    <w:p w14:paraId="3DFA9C64" w14:textId="16AC5A5D" w:rsidR="00DF37F2" w:rsidRPr="005E5DB0" w:rsidRDefault="005E5DB0" w:rsidP="00712752">
      <w:pPr>
        <w:pStyle w:val="ListParagraph"/>
        <w:numPr>
          <w:ilvl w:val="0"/>
          <w:numId w:val="2"/>
        </w:numPr>
        <w:spacing w:line="240" w:lineRule="atLeast"/>
        <w:ind w:left="714" w:hanging="357"/>
        <w:contextualSpacing w:val="0"/>
        <w:rPr>
          <w:rFonts w:ascii="Arial" w:hAnsi="Arial" w:cs="Arial"/>
          <w:color w:val="auto"/>
        </w:rPr>
      </w:pPr>
      <w:r w:rsidRPr="005E5DB0">
        <w:rPr>
          <w:rFonts w:ascii="Arial" w:hAnsi="Arial" w:cs="Arial"/>
          <w:color w:val="auto"/>
        </w:rPr>
        <w:t>T</w:t>
      </w:r>
      <w:r w:rsidR="00DF37F2" w:rsidRPr="005E5DB0">
        <w:rPr>
          <w:rFonts w:ascii="Arial" w:hAnsi="Arial" w:cs="Arial"/>
          <w:color w:val="auto"/>
        </w:rPr>
        <w:t xml:space="preserve">he </w:t>
      </w:r>
      <w:r w:rsidRPr="005E5DB0">
        <w:rPr>
          <w:rFonts w:ascii="Arial" w:hAnsi="Arial" w:cs="Arial"/>
          <w:color w:val="auto"/>
        </w:rPr>
        <w:t>Approved P</w:t>
      </w:r>
      <w:r w:rsidR="00DF37F2" w:rsidRPr="005E5DB0">
        <w:rPr>
          <w:rFonts w:ascii="Arial" w:hAnsi="Arial" w:cs="Arial"/>
          <w:color w:val="auto"/>
        </w:rPr>
        <w:t xml:space="preserve">rovider’s response to the </w:t>
      </w:r>
      <w:r w:rsidRPr="005E5DB0">
        <w:rPr>
          <w:rFonts w:ascii="Arial" w:hAnsi="Arial" w:cs="Arial"/>
          <w:color w:val="auto"/>
        </w:rPr>
        <w:t>site audit</w:t>
      </w:r>
      <w:r w:rsidR="00DF37F2" w:rsidRPr="005E5DB0">
        <w:rPr>
          <w:rFonts w:ascii="Arial" w:hAnsi="Arial" w:cs="Arial"/>
          <w:color w:val="auto"/>
        </w:rPr>
        <w:t xml:space="preserve"> report</w:t>
      </w:r>
      <w:r w:rsidRPr="005E5DB0">
        <w:rPr>
          <w:rFonts w:ascii="Arial" w:hAnsi="Arial" w:cs="Arial"/>
          <w:color w:val="auto"/>
        </w:rPr>
        <w:t>,</w:t>
      </w:r>
      <w:r w:rsidR="00DF37F2" w:rsidRPr="005E5DB0">
        <w:rPr>
          <w:rFonts w:ascii="Arial" w:hAnsi="Arial" w:cs="Arial"/>
          <w:color w:val="auto"/>
        </w:rPr>
        <w:t xml:space="preserve"> received </w:t>
      </w:r>
      <w:r w:rsidRPr="005E5DB0">
        <w:rPr>
          <w:rFonts w:ascii="Arial" w:hAnsi="Arial" w:cs="Arial"/>
          <w:color w:val="auto"/>
        </w:rPr>
        <w:t>on 28 July 2023.</w:t>
      </w:r>
    </w:p>
    <w:p w14:paraId="524E72BB" w14:textId="2513E3CA" w:rsidR="005E5DB0" w:rsidRPr="00712752" w:rsidRDefault="005E5DB0" w:rsidP="005E5DB0">
      <w:pPr>
        <w:pStyle w:val="ListParagraph"/>
        <w:numPr>
          <w:ilvl w:val="0"/>
          <w:numId w:val="2"/>
        </w:numPr>
        <w:spacing w:line="240" w:lineRule="atLeast"/>
        <w:ind w:left="714" w:hanging="357"/>
        <w:contextualSpacing w:val="0"/>
        <w:rPr>
          <w:rFonts w:ascii="Arial" w:hAnsi="Arial" w:cs="Arial"/>
        </w:rPr>
      </w:pPr>
      <w:r w:rsidRPr="005E5DB0">
        <w:rPr>
          <w:rFonts w:ascii="Arial" w:eastAsia="Calibri" w:hAnsi="Arial" w:cs="Arial"/>
          <w:color w:val="000000"/>
        </w:rPr>
        <w:t>Other information and intelligence held by the Commission in relation to this servic</w:t>
      </w:r>
      <w:r>
        <w:rPr>
          <w:rFonts w:ascii="Arial" w:eastAsia="Calibri" w:hAnsi="Arial" w:cs="Arial"/>
          <w:color w:val="000000"/>
        </w:rPr>
        <w:t>e.</w:t>
      </w:r>
    </w:p>
    <w:p w14:paraId="23FE4A29" w14:textId="42C38FFC"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BC1BB23" w:rsidR="00FC045E" w:rsidRPr="00996FAF" w:rsidRDefault="001F3F2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5DB0">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FA84737" w:rsidR="00FC045E" w:rsidRPr="00996FAF" w:rsidRDefault="001F3F2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color w:val="auto"/>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05BF" w:rsidRPr="005005BF">
                  <w:rPr>
                    <w:rFonts w:ascii="Arial" w:hAnsi="Arial" w:cs="Arial"/>
                    <w:b/>
                    <w:color w:val="auto"/>
                  </w:rPr>
                  <w:t>Compliant</w:t>
                </w:r>
              </w:sdtContent>
            </w:sdt>
            <w:r w:rsidR="00FC045E" w:rsidRPr="005005BF" w:rsidDel="00BA10E1">
              <w:rPr>
                <w:rFonts w:ascii="Arial" w:hAnsi="Arial" w:cs="Arial"/>
                <w:b/>
                <w:color w:val="auto"/>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B1ABC2C" w:rsidR="00FC045E" w:rsidRPr="00996FAF" w:rsidRDefault="001F3F2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color w:val="auto"/>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057F" w:rsidRPr="001A057F">
                  <w:rPr>
                    <w:rFonts w:ascii="Arial" w:hAnsi="Arial" w:cs="Arial"/>
                    <w:b/>
                    <w:color w:val="auto"/>
                  </w:rPr>
                  <w:t>Compliant</w:t>
                </w:r>
              </w:sdtContent>
            </w:sdt>
            <w:r w:rsidR="00FC045E" w:rsidRPr="001A057F" w:rsidDel="00D03094">
              <w:rPr>
                <w:rFonts w:ascii="Arial" w:hAnsi="Arial" w:cs="Arial"/>
                <w:b/>
                <w:color w:val="auto"/>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BDF1153" w:rsidR="00FC045E" w:rsidRPr="00996FAF" w:rsidRDefault="001F3F2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5DB0">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473FC41" w:rsidR="00FC045E" w:rsidRPr="00996FAF" w:rsidRDefault="001F3F2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5DB0">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C0022AF" w:rsidR="00FC045E" w:rsidRPr="00996FAF" w:rsidRDefault="001F3F2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5DB0">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4DA3546" w:rsidR="00FC045E" w:rsidRPr="00996FAF" w:rsidRDefault="001F3F2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5DB0">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1A057F" w:rsidRDefault="00FC045E" w:rsidP="009767BC">
            <w:pPr>
              <w:keepNext/>
              <w:spacing w:before="0" w:line="22" w:lineRule="atLeast"/>
              <w:rPr>
                <w:rFonts w:ascii="Arial" w:hAnsi="Arial" w:cs="Arial"/>
                <w:color w:val="auto"/>
              </w:rPr>
            </w:pPr>
            <w:r w:rsidRPr="001A057F">
              <w:rPr>
                <w:rFonts w:ascii="Arial" w:hAnsi="Arial" w:cs="Arial"/>
                <w:b/>
                <w:color w:val="auto"/>
              </w:rPr>
              <w:t>Standard 8</w:t>
            </w:r>
            <w:r w:rsidRPr="001A057F">
              <w:rPr>
                <w:rFonts w:ascii="Arial" w:hAnsi="Arial" w:cs="Arial"/>
                <w:color w:val="auto"/>
              </w:rPr>
              <w:t xml:space="preserve"> Organisational governance</w:t>
            </w:r>
          </w:p>
        </w:tc>
        <w:tc>
          <w:tcPr>
            <w:tcW w:w="1583" w:type="pct"/>
            <w:shd w:val="clear" w:color="auto" w:fill="auto"/>
          </w:tcPr>
          <w:p w14:paraId="20F635F3" w14:textId="192BA319" w:rsidR="00FC045E" w:rsidRPr="001A057F" w:rsidRDefault="001F3F2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057F" w:rsidRPr="001A057F">
                  <w:rPr>
                    <w:rFonts w:ascii="Arial" w:hAnsi="Arial" w:cs="Arial"/>
                    <w:b/>
                    <w:color w:val="auto"/>
                  </w:rPr>
                  <w:t>Compliant</w:t>
                </w:r>
              </w:sdtContent>
            </w:sdt>
            <w:r w:rsidR="00FC045E" w:rsidRPr="001A057F" w:rsidDel="00D03094">
              <w:rPr>
                <w:rFonts w:ascii="Arial" w:hAnsi="Arial" w:cs="Arial"/>
                <w:b/>
                <w:color w:val="auto"/>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457A20E1" w14:textId="77777777" w:rsidR="00784108" w:rsidRPr="00784108" w:rsidRDefault="00784108" w:rsidP="00784108">
      <w:pPr>
        <w:rPr>
          <w:rFonts w:ascii="Arial" w:hAnsi="Arial" w:cs="Arial"/>
        </w:rPr>
      </w:pPr>
      <w:r w:rsidRPr="00784108">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784108">
        <w:rPr>
          <w:rFonts w:ascii="Arial" w:hAnsi="Arial" w:cs="Arial"/>
        </w:rPr>
        <w:t>in order to</w:t>
      </w:r>
      <w:proofErr w:type="gramEnd"/>
      <w:r w:rsidRPr="00784108">
        <w:rPr>
          <w:rFonts w:ascii="Arial" w:hAnsi="Arial" w:cs="Arial"/>
        </w:rPr>
        <w:t xml:space="preserve"> remain compliant with the Quality Standards. </w:t>
      </w:r>
    </w:p>
    <w:p w14:paraId="2B48F2F2" w14:textId="4390BD06"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109A1CC1" w:rsidR="00FC045E" w:rsidRPr="00996FAF" w:rsidRDefault="005E5D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E5DB0">
              <w:rPr>
                <w:rFonts w:ascii="Arial" w:hAnsi="Arial" w:cs="Arial"/>
                <w:color w:val="FFFFFF" w:themeColor="background1"/>
              </w:rPr>
              <w:t>Compliant</w:t>
            </w: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32F2730" w:rsidR="00FC045E" w:rsidRPr="00996FAF" w:rsidRDefault="001F3F2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E5DB0">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06B1AA8" w:rsidR="00FC045E" w:rsidRPr="00996FAF" w:rsidRDefault="001F3F2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E5DB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0C2D58C" w:rsidR="00FC045E" w:rsidRPr="00996FAF" w:rsidRDefault="001F3F2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E5DB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B6F6432" w:rsidR="00FC045E" w:rsidRPr="00996FAF" w:rsidRDefault="001F3F2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E5DB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78B0C0B5" w:rsidR="00FC045E" w:rsidRPr="00996FAF" w:rsidRDefault="001F3F2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E5DB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6B1CABD2" w:rsidR="00FC045E" w:rsidRPr="00996FAF" w:rsidRDefault="001F3F2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E5DB0">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4989A944" w14:textId="576CD0F8" w:rsidR="00BB08C1" w:rsidRDefault="00BB08C1" w:rsidP="006E6CDB">
      <w:pPr>
        <w:pStyle w:val="NormalArial"/>
      </w:pPr>
      <w:r w:rsidRPr="00BB08C1">
        <w:t xml:space="preserve">The Quality Standard is assessed as Compliant, as </w:t>
      </w:r>
      <w:r>
        <w:t xml:space="preserve">the service was Compliant with </w:t>
      </w:r>
      <w:r w:rsidRPr="00BB08C1">
        <w:t xml:space="preserve">all </w:t>
      </w:r>
      <w:r>
        <w:t>six</w:t>
      </w:r>
      <w:r w:rsidRPr="00BB08C1">
        <w:t xml:space="preserve"> of the </w:t>
      </w:r>
      <w:r>
        <w:t>six</w:t>
      </w:r>
      <w:r w:rsidRPr="00BB08C1">
        <w:t xml:space="preserve"> specific requirements</w:t>
      </w:r>
      <w:r>
        <w:t xml:space="preserve"> in the Standard</w:t>
      </w:r>
      <w:r w:rsidRPr="00BB08C1">
        <w:t>.</w:t>
      </w:r>
    </w:p>
    <w:p w14:paraId="22D83B32" w14:textId="4E3E5D2F" w:rsidR="006E6CDB" w:rsidRPr="006E6CDB" w:rsidRDefault="006E6CDB" w:rsidP="006E6CDB">
      <w:pPr>
        <w:pStyle w:val="NormalArial"/>
      </w:pPr>
      <w:r w:rsidRPr="006E6CDB">
        <w:t>Consumers and representatives indicated consumers felt accepted and were treated with dignity and respect, with their identity and culture valued. Management and staff described how they treated consumers with dignity and respect and described the service’s policy in providing person-centred care.</w:t>
      </w:r>
    </w:p>
    <w:p w14:paraId="5C63AA61" w14:textId="77777777" w:rsidR="006E6CDB" w:rsidRPr="006E6CDB" w:rsidRDefault="006E6CDB" w:rsidP="006E6CDB">
      <w:pPr>
        <w:pStyle w:val="NormalArial"/>
      </w:pPr>
      <w:r w:rsidRPr="006E6CDB">
        <w:t>Consumers and representatives confirmed the service recognised and respected consumers’ cultural backgrounds and described how their cultural needs influenced the delivery of care and services. The Assessment Team noted there were resources available to support consumers’ cultural and spiritual needs and staff knew consumers’ emotional, spiritual, and cultural needs and preferences.</w:t>
      </w:r>
    </w:p>
    <w:p w14:paraId="768C346F" w14:textId="77777777" w:rsidR="006E6CDB" w:rsidRPr="006E6CDB" w:rsidRDefault="006E6CDB" w:rsidP="006E6CDB">
      <w:pPr>
        <w:pStyle w:val="NormalArial"/>
      </w:pPr>
      <w:r w:rsidRPr="006E6CDB">
        <w:t>Consumers and representatives were satisfied they were supported to exercise choice and independence, had the ability to make their own decisions and maintain personal relationships. Management and staff provided examples of how they assisted consumers to make choices to meet their needs and preferences.</w:t>
      </w:r>
    </w:p>
    <w:p w14:paraId="7BC4876C" w14:textId="77777777" w:rsidR="006E6CDB" w:rsidRPr="006E6CDB" w:rsidRDefault="006E6CDB" w:rsidP="006E6CDB">
      <w:pPr>
        <w:pStyle w:val="NormalArial"/>
      </w:pPr>
      <w:r w:rsidRPr="006E6CDB">
        <w:lastRenderedPageBreak/>
        <w:t>Care planning documentation demonstrated risks were identified through risk assessments and staff took appropriate measures to ensure consumers were provided with information to make informed decisions regarding their care and services they received. Staff were aware of the risks taken by consumers and described the risk mitigation strategies in place.</w:t>
      </w:r>
    </w:p>
    <w:p w14:paraId="3D8C393D" w14:textId="486873EB" w:rsidR="006E6CDB" w:rsidRPr="006E6CDB" w:rsidRDefault="006E6CDB" w:rsidP="006E6CDB">
      <w:pPr>
        <w:pStyle w:val="NormalArial"/>
      </w:pPr>
      <w:r w:rsidRPr="006E6CDB">
        <w:t>Consumers and representatives indicated they received information that was current, accurate and timely, and communicated in a way that was clear, easy to understand and enabled them to exercise choice. The Assessment Team observed menus</w:t>
      </w:r>
      <w:r w:rsidR="002C6F46">
        <w:t xml:space="preserve"> and </w:t>
      </w:r>
      <w:r w:rsidRPr="006E6CDB">
        <w:t>monthly activit</w:t>
      </w:r>
      <w:r w:rsidR="002C6F46">
        <w:t>ies</w:t>
      </w:r>
      <w:r w:rsidRPr="006E6CDB">
        <w:t xml:space="preserve"> calendars </w:t>
      </w:r>
      <w:r w:rsidR="002C6F46">
        <w:t xml:space="preserve">displayed around the service and copies of the monthly activities calendar </w:t>
      </w:r>
      <w:r w:rsidRPr="006E6CDB">
        <w:t>in consumer</w:t>
      </w:r>
      <w:r w:rsidR="002C6F46">
        <w:t>s’</w:t>
      </w:r>
      <w:r w:rsidRPr="006E6CDB">
        <w:t xml:space="preserve"> rooms. Representatives confirmed they were offered a copy of consumer care plans and were aware they could request consumer documents anytime they wished.</w:t>
      </w:r>
    </w:p>
    <w:p w14:paraId="16C27C05" w14:textId="31EA8835" w:rsidR="001A5684" w:rsidRPr="00712752" w:rsidRDefault="006E6CDB" w:rsidP="0036130C">
      <w:pPr>
        <w:pStyle w:val="NormalArial"/>
      </w:pPr>
      <w:r w:rsidRPr="006E6CDB">
        <w:t>Consumers and representatives outlined their privacy was always respected, and doors were closed when received care or discussing consumer care. Staff confirmed consumers’ personal information was kept confidential and stored in the service’s password-protected electronic records management system.</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48DD0EA9" w:rsidR="00FC045E" w:rsidRPr="00996FAF" w:rsidRDefault="00B95D1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95D18">
              <w:rPr>
                <w:rFonts w:ascii="Arial" w:hAnsi="Arial" w:cs="Arial"/>
                <w:color w:val="FFFFFF" w:themeColor="background1"/>
              </w:rPr>
              <w:t>Compliant</w:t>
            </w: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6A6559FB" w:rsidR="00FC045E" w:rsidRPr="00996FAF" w:rsidRDefault="001F3F2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95D1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3EE741BF" w:rsidR="00FC045E" w:rsidRPr="00996FAF" w:rsidRDefault="001F3F2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95D1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3E60C41B" w:rsidR="00FC045E" w:rsidRPr="00996FAF" w:rsidRDefault="001F3F2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95D1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7B2D577" w:rsidR="00FC045E" w:rsidRPr="00996FAF" w:rsidRDefault="001F3F2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95D1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0B365523" w:rsidR="00FC045E" w:rsidRPr="00996FAF" w:rsidRDefault="001F3F2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95D18">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4047328C" w14:textId="2205F21D" w:rsidR="00623B50" w:rsidRPr="00623B50" w:rsidRDefault="00B95D18" w:rsidP="00623B50">
      <w:pPr>
        <w:pStyle w:val="NormalArial"/>
      </w:pPr>
      <w:bookmarkStart w:id="1" w:name="_Hlk112334728"/>
      <w:bookmarkStart w:id="2" w:name="_Hlk143776005"/>
      <w:r w:rsidRPr="00BB08C1">
        <w:t xml:space="preserve">The Quality Standard is assessed as Compliant, as </w:t>
      </w:r>
      <w:r>
        <w:t xml:space="preserve">the service was Compliant with </w:t>
      </w:r>
      <w:r w:rsidRPr="00BB08C1">
        <w:t xml:space="preserve">all </w:t>
      </w:r>
      <w:r>
        <w:t>five</w:t>
      </w:r>
      <w:r w:rsidRPr="00BB08C1">
        <w:t xml:space="preserve"> of the </w:t>
      </w:r>
      <w:r>
        <w:t>five</w:t>
      </w:r>
      <w:r w:rsidRPr="00BB08C1">
        <w:t xml:space="preserve"> specific requirements</w:t>
      </w:r>
      <w:r>
        <w:t xml:space="preserve"> in the Standard</w:t>
      </w:r>
      <w:r w:rsidRPr="00BB08C1">
        <w:t>.</w:t>
      </w:r>
      <w:bookmarkEnd w:id="1"/>
    </w:p>
    <w:bookmarkEnd w:id="2"/>
    <w:p w14:paraId="066AFEB4" w14:textId="1BFE28B6" w:rsidR="00623B50" w:rsidRPr="00623B50" w:rsidRDefault="00623B50" w:rsidP="00623B50">
      <w:pPr>
        <w:pStyle w:val="NormalArial"/>
        <w:rPr>
          <w:i/>
          <w:iCs/>
        </w:rPr>
      </w:pPr>
      <w:r w:rsidRPr="00623B50">
        <w:rPr>
          <w:i/>
          <w:iCs/>
        </w:rPr>
        <w:t xml:space="preserve">Requirement </w:t>
      </w:r>
      <w:r>
        <w:rPr>
          <w:i/>
          <w:iCs/>
        </w:rPr>
        <w:t>2</w:t>
      </w:r>
      <w:r w:rsidRPr="00623B50">
        <w:rPr>
          <w:i/>
          <w:iCs/>
        </w:rPr>
        <w:t>(3)(</w:t>
      </w:r>
      <w:r>
        <w:rPr>
          <w:i/>
          <w:iCs/>
        </w:rPr>
        <w:t>a</w:t>
      </w:r>
      <w:r w:rsidRPr="00623B50">
        <w:rPr>
          <w:i/>
          <w:iCs/>
        </w:rPr>
        <w:t>):</w:t>
      </w:r>
    </w:p>
    <w:p w14:paraId="51B9EAB3" w14:textId="7B11C19E" w:rsidR="00623B50" w:rsidRPr="00623B50" w:rsidRDefault="00623B50" w:rsidP="00623B50">
      <w:pPr>
        <w:pStyle w:val="NormalArial"/>
      </w:pPr>
      <w:bookmarkStart w:id="3" w:name="_Hlk143776491"/>
      <w:r w:rsidRPr="00623B50">
        <w:t xml:space="preserve">The Assessment Team </w:t>
      </w:r>
      <w:proofErr w:type="gramStart"/>
      <w:r w:rsidRPr="00623B50">
        <w:t>recommended</w:t>
      </w:r>
      <w:proofErr w:type="gramEnd"/>
      <w:r w:rsidRPr="00623B50">
        <w:t xml:space="preserve"> Requirement </w:t>
      </w:r>
      <w:r>
        <w:t>2</w:t>
      </w:r>
      <w:r w:rsidRPr="00623B50">
        <w:t>(3)(</w:t>
      </w:r>
      <w:r>
        <w:t>a</w:t>
      </w:r>
      <w:r w:rsidRPr="00623B50">
        <w:t>)</w:t>
      </w:r>
      <w:r w:rsidR="000C5E7F">
        <w:t xml:space="preserve"> </w:t>
      </w:r>
      <w:r w:rsidRPr="00623B50">
        <w:t xml:space="preserve">as </w:t>
      </w:r>
      <w:r w:rsidR="005005BF">
        <w:t>Not Met</w:t>
      </w:r>
      <w:r w:rsidRPr="00623B50">
        <w:t xml:space="preserve">.  However, having considered the evidence in the site audit report and the evidence provided by the service in its response, I decided the service is compliant with Requirement </w:t>
      </w:r>
      <w:r>
        <w:t>2</w:t>
      </w:r>
      <w:r w:rsidRPr="00623B50">
        <w:t>(3)(</w:t>
      </w:r>
      <w:r>
        <w:t>a</w:t>
      </w:r>
      <w:r w:rsidRPr="00623B50">
        <w:t xml:space="preserve">), as detailed below. </w:t>
      </w:r>
    </w:p>
    <w:bookmarkEnd w:id="3"/>
    <w:p w14:paraId="196FE715" w14:textId="77777777" w:rsidR="00623B50" w:rsidRDefault="00623B50" w:rsidP="00623B50">
      <w:pPr>
        <w:pStyle w:val="NormalArial"/>
      </w:pPr>
      <w:r w:rsidRPr="00623B50">
        <w:t xml:space="preserve">The Assessment Team </w:t>
      </w:r>
      <w:r>
        <w:t xml:space="preserve">considered the service did not consider risks to consumers’ health and wellbeing during the assessment and planning process. </w:t>
      </w:r>
    </w:p>
    <w:p w14:paraId="7B31CB0A" w14:textId="20EE5A92" w:rsidR="00623B50" w:rsidRDefault="00623B50" w:rsidP="00623B50">
      <w:pPr>
        <w:pStyle w:val="NormalArial"/>
      </w:pPr>
      <w:r w:rsidRPr="00623B50">
        <w:t xml:space="preserve">While </w:t>
      </w:r>
      <w:r>
        <w:t>all consumers had c</w:t>
      </w:r>
      <w:r w:rsidRPr="00623B50">
        <w:t>are plans</w:t>
      </w:r>
      <w:r>
        <w:t xml:space="preserve"> in place, out of 11 care plans examined during the site audit,</w:t>
      </w:r>
      <w:r w:rsidRPr="00623B50">
        <w:t xml:space="preserve"> only 6</w:t>
      </w:r>
      <w:r>
        <w:t xml:space="preserve"> contained</w:t>
      </w:r>
      <w:r w:rsidRPr="00623B50">
        <w:t xml:space="preserve"> risk care plans and none of th</w:t>
      </w:r>
      <w:r>
        <w:t>o</w:t>
      </w:r>
      <w:r w:rsidRPr="00623B50">
        <w:t xml:space="preserve">se </w:t>
      </w:r>
      <w:r>
        <w:t xml:space="preserve">risk care plans </w:t>
      </w:r>
      <w:r w:rsidRPr="00623B50">
        <w:t>identified or documented individual risks</w:t>
      </w:r>
      <w:r>
        <w:t xml:space="preserve"> to</w:t>
      </w:r>
      <w:r w:rsidRPr="00623B50">
        <w:t xml:space="preserve"> the consumer</w:t>
      </w:r>
      <w:r>
        <w:t>s</w:t>
      </w:r>
      <w:r w:rsidRPr="00623B50">
        <w:t>.</w:t>
      </w:r>
      <w:r>
        <w:t xml:space="preserve"> </w:t>
      </w:r>
      <w:r w:rsidRPr="00623B50">
        <w:t xml:space="preserve">The remaining 5 </w:t>
      </w:r>
      <w:r>
        <w:t>c</w:t>
      </w:r>
      <w:r w:rsidRPr="00623B50">
        <w:t xml:space="preserve">are plans </w:t>
      </w:r>
      <w:r>
        <w:t xml:space="preserve">did not contain </w:t>
      </w:r>
      <w:r w:rsidRPr="00623B50">
        <w:t>Risk Care Plan</w:t>
      </w:r>
      <w:r>
        <w:t>s</w:t>
      </w:r>
      <w:r w:rsidRPr="00623B50">
        <w:t>.</w:t>
      </w:r>
    </w:p>
    <w:p w14:paraId="73155340" w14:textId="739391B9" w:rsidR="00623B50" w:rsidRDefault="00623B50" w:rsidP="00623B50">
      <w:pPr>
        <w:pStyle w:val="NormalArial"/>
      </w:pPr>
      <w:r>
        <w:t>In its response, the Approved Provider provided copies of past and current risk assessments for each consumer named in the site audit report. The risk assessments contained steps to be taken to minimise</w:t>
      </w:r>
      <w:r w:rsidR="00BB08C1">
        <w:t xml:space="preserve"> risks to consumers concerning issues such as falls risks, skin tears, pressure injuries, </w:t>
      </w:r>
      <w:proofErr w:type="gramStart"/>
      <w:r w:rsidR="00BB08C1">
        <w:t>diabetes</w:t>
      </w:r>
      <w:proofErr w:type="gramEnd"/>
      <w:r w:rsidR="00BB08C1">
        <w:t xml:space="preserve"> and other issues. </w:t>
      </w:r>
    </w:p>
    <w:p w14:paraId="7F5B38CE" w14:textId="44AE343D" w:rsidR="00BB08C1" w:rsidRDefault="00BB08C1" w:rsidP="00BB08C1">
      <w:pPr>
        <w:pStyle w:val="NormalArial"/>
      </w:pPr>
      <w:bookmarkStart w:id="4" w:name="_Hlk141363346"/>
      <w:r>
        <w:lastRenderedPageBreak/>
        <w:t xml:space="preserve">The risk assessments may not have been included with consumers’ care plans; however, the service clearly carried out risk assessments and these were considered by staff when providing care to consumers. Furthermore, consumers and representatives provided evidence that </w:t>
      </w:r>
      <w:r w:rsidR="005005BF">
        <w:t xml:space="preserve">staff discussed risks with them in the context of assessing care needs and planning and providing care. </w:t>
      </w:r>
    </w:p>
    <w:p w14:paraId="6349B83C" w14:textId="760EAC97" w:rsidR="00623B50" w:rsidRDefault="00BB08C1" w:rsidP="00623B50">
      <w:pPr>
        <w:pStyle w:val="NormalArial"/>
      </w:pPr>
      <w:r>
        <w:t>Therefore, b</w:t>
      </w:r>
      <w:r w:rsidRPr="00BB08C1">
        <w:t>ased on the evidence before me, I find the service consider</w:t>
      </w:r>
      <w:r>
        <w:t>ed</w:t>
      </w:r>
      <w:r w:rsidRPr="00BB08C1">
        <w:t xml:space="preserve"> risks to consumers’ health and wellbeing during the assessment and planning process</w:t>
      </w:r>
      <w:bookmarkEnd w:id="4"/>
      <w:r>
        <w:t xml:space="preserve"> and the service is Compliant with Requirement 2(3)(a).</w:t>
      </w:r>
    </w:p>
    <w:p w14:paraId="5B0B02A0" w14:textId="105536EE" w:rsidR="00623B50" w:rsidRPr="00623B50" w:rsidRDefault="00623B50" w:rsidP="00623B50">
      <w:pPr>
        <w:pStyle w:val="NormalArial"/>
        <w:rPr>
          <w:i/>
          <w:iCs/>
        </w:rPr>
      </w:pPr>
      <w:r w:rsidRPr="00623B50">
        <w:rPr>
          <w:i/>
          <w:iCs/>
        </w:rPr>
        <w:t xml:space="preserve">The other Requirements: </w:t>
      </w:r>
    </w:p>
    <w:p w14:paraId="517727BF" w14:textId="77777777" w:rsidR="00BB08C1" w:rsidRDefault="00BB08C1" w:rsidP="006E6CDB">
      <w:pPr>
        <w:pStyle w:val="NormalArial"/>
      </w:pPr>
      <w:r>
        <w:t xml:space="preserve">The service is Compliant with all other Requirements in Standard 2. </w:t>
      </w:r>
    </w:p>
    <w:p w14:paraId="74B83FCD" w14:textId="21944DBE" w:rsidR="006E6CDB" w:rsidRPr="006E6CDB" w:rsidRDefault="006E6CDB" w:rsidP="006E6CDB">
      <w:pPr>
        <w:pStyle w:val="NormalArial"/>
      </w:pPr>
      <w:r w:rsidRPr="006E6CDB">
        <w:t>Consumers and representatives were satisfied with the service’s management of identified risks, and indicated they were involved in the assessment and planning process. Staff demonstrated sound knowledge of the care planning systems, procedures, and processes, including those to ensure care needs were reviewed regularly.</w:t>
      </w:r>
    </w:p>
    <w:p w14:paraId="5B749AC6" w14:textId="77777777" w:rsidR="006E6CDB" w:rsidRPr="006E6CDB" w:rsidRDefault="006E6CDB" w:rsidP="006E6CDB">
      <w:pPr>
        <w:pStyle w:val="NormalArial"/>
      </w:pPr>
      <w:r w:rsidRPr="006E6CDB">
        <w:t>The service demonstrated assessment and planning identified and addressed consumers’ current needs, goals, and preferences, including advance care planning if consumers wished. Management and staff described how they held end of life and advance care planning conversations with consumers during the admission process, at case conferences and as consumers’ needs changed.</w:t>
      </w:r>
    </w:p>
    <w:p w14:paraId="23628F26" w14:textId="663BF95F" w:rsidR="006E6CDB" w:rsidRPr="006E6CDB" w:rsidRDefault="006E6CDB" w:rsidP="006E6CDB">
      <w:pPr>
        <w:pStyle w:val="NormalArial"/>
      </w:pPr>
      <w:r w:rsidRPr="006E6CDB">
        <w:t xml:space="preserve">Consumers and representatives considered they were </w:t>
      </w:r>
      <w:r w:rsidR="005005BF">
        <w:t>partners</w:t>
      </w:r>
      <w:r w:rsidRPr="006E6CDB">
        <w:t xml:space="preserve"> in the assessment, planning and review process of their care and services. Care planning documentation demonstrated consumers and representatives were consulted throughout </w:t>
      </w:r>
      <w:r w:rsidR="005005BF">
        <w:t xml:space="preserve">the </w:t>
      </w:r>
      <w:r w:rsidRPr="006E6CDB">
        <w:t>assessment and care planning</w:t>
      </w:r>
      <w:r w:rsidR="005005BF">
        <w:t xml:space="preserve"> process</w:t>
      </w:r>
      <w:r w:rsidRPr="006E6CDB">
        <w:t xml:space="preserve"> and, when required, staff sought input from health professionals and other providers of care and services.</w:t>
      </w:r>
    </w:p>
    <w:p w14:paraId="171A69E4" w14:textId="77777777" w:rsidR="006E6CDB" w:rsidRPr="006E6CDB" w:rsidRDefault="006E6CDB" w:rsidP="006E6CDB">
      <w:pPr>
        <w:pStyle w:val="NormalArial"/>
      </w:pPr>
      <w:r w:rsidRPr="006E6CDB">
        <w:t>Consumers and representatives confirmed the outcomes of assessment and planning were communicated to them and they could access consumer care plans upon request. Staff outlined the processes for documenting and communicating assessment outcomes.</w:t>
      </w:r>
    </w:p>
    <w:p w14:paraId="6B5D156F" w14:textId="77777777" w:rsidR="006E6CDB" w:rsidRPr="006E6CDB" w:rsidRDefault="006E6CDB" w:rsidP="006E6CDB">
      <w:pPr>
        <w:pStyle w:val="NormalArial"/>
      </w:pPr>
      <w:r w:rsidRPr="006E6CDB">
        <w:t>The service demonstrated care plans were reviewed on a regular basis, when consumers’ circumstances changed, or when incidents occurred. Management and staff provided an overview of the care plan review process and described how care plans were reviewed regularly or when consumers’ circumstances changed, or incidents occurred.</w:t>
      </w:r>
    </w:p>
    <w:p w14:paraId="0CDBAA2D" w14:textId="4E0A1AF0"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42B5E976" w:rsidR="00FC045E" w:rsidRPr="00996FAF" w:rsidRDefault="001A057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A057F">
              <w:rPr>
                <w:rFonts w:ascii="Arial" w:hAnsi="Arial" w:cs="Arial"/>
                <w:color w:val="FFFFFF" w:themeColor="background1"/>
              </w:rPr>
              <w:t>Compliant</w:t>
            </w: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FE35789" w:rsidR="00FC045E" w:rsidRPr="00996FAF" w:rsidRDefault="001F3F2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D03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45F1111" w:rsidR="00FC045E" w:rsidRPr="00996FAF" w:rsidRDefault="001F3F2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315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2E2C25C0" w:rsidR="00FC045E" w:rsidRPr="00996FAF" w:rsidRDefault="001F3F2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D03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16CB4594" w:rsidR="00FC045E" w:rsidRPr="00996FAF" w:rsidRDefault="001F3F2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D03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w:t>
            </w:r>
            <w:bookmarkStart w:id="5" w:name="_Hlk143775915"/>
            <w:r w:rsidRPr="00996FAF">
              <w:rPr>
                <w:rFonts w:ascii="Arial" w:hAnsi="Arial" w:cs="Arial"/>
              </w:rPr>
              <w:t>consumer’s condition, needs and preferences is documented and communicated within the organisation, and with others where responsibility for care is shared.</w:t>
            </w:r>
            <w:bookmarkEnd w:id="5"/>
          </w:p>
        </w:tc>
        <w:tc>
          <w:tcPr>
            <w:tcW w:w="2123" w:type="dxa"/>
            <w:shd w:val="clear" w:color="auto" w:fill="auto"/>
            <w:vAlign w:val="top"/>
          </w:tcPr>
          <w:p w14:paraId="34F61EA9" w14:textId="7C61487B" w:rsidR="00FC045E" w:rsidRPr="00996FAF" w:rsidRDefault="001F3F2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315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7477F79" w:rsidR="00FC045E" w:rsidRPr="00996FAF" w:rsidRDefault="001F3F2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D03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5C24B15B" w:rsidR="00FC045E" w:rsidRPr="00996FAF" w:rsidRDefault="001F3F2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D03B5">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22AD95E1" w14:textId="2C02DAAD" w:rsidR="00997FCC" w:rsidRDefault="003A3F08" w:rsidP="006E6CDB">
      <w:pPr>
        <w:pStyle w:val="NormalArial"/>
      </w:pPr>
      <w:r w:rsidRPr="00BB08C1">
        <w:t xml:space="preserve">The Quality Standard is assessed as Compliant, as </w:t>
      </w:r>
      <w:r>
        <w:t xml:space="preserve">the service was Compliant with </w:t>
      </w:r>
      <w:r w:rsidRPr="00BB08C1">
        <w:t xml:space="preserve">all </w:t>
      </w:r>
      <w:r>
        <w:t>seven</w:t>
      </w:r>
      <w:r w:rsidRPr="00BB08C1">
        <w:t xml:space="preserve"> of the </w:t>
      </w:r>
      <w:r>
        <w:t>seven</w:t>
      </w:r>
      <w:r w:rsidRPr="00BB08C1">
        <w:t xml:space="preserve"> specific requirements</w:t>
      </w:r>
      <w:r>
        <w:t xml:space="preserve"> in the Standard</w:t>
      </w:r>
      <w:r w:rsidRPr="00BB08C1">
        <w:t>.</w:t>
      </w:r>
    </w:p>
    <w:p w14:paraId="44490DEE" w14:textId="7B5645B8" w:rsidR="00997FCC" w:rsidRPr="00997FCC" w:rsidRDefault="00997FCC" w:rsidP="006E6CDB">
      <w:pPr>
        <w:pStyle w:val="NormalArial"/>
        <w:rPr>
          <w:i/>
          <w:iCs/>
        </w:rPr>
      </w:pPr>
      <w:r w:rsidRPr="00997FCC">
        <w:rPr>
          <w:i/>
          <w:iCs/>
        </w:rPr>
        <w:t>Requirement 3(3)(a):</w:t>
      </w:r>
    </w:p>
    <w:p w14:paraId="6576F37D" w14:textId="05EDCDD0" w:rsidR="00DA4962" w:rsidRPr="00623B50" w:rsidRDefault="00DA4962" w:rsidP="00DA4962">
      <w:pPr>
        <w:pStyle w:val="NormalArial"/>
      </w:pPr>
      <w:bookmarkStart w:id="6" w:name="_Hlk143776587"/>
      <w:r w:rsidRPr="00623B50">
        <w:t xml:space="preserve">The Assessment Team </w:t>
      </w:r>
      <w:proofErr w:type="gramStart"/>
      <w:r w:rsidRPr="00623B50">
        <w:t>recommended</w:t>
      </w:r>
      <w:proofErr w:type="gramEnd"/>
      <w:r w:rsidRPr="00623B50">
        <w:t xml:space="preserve"> Requirement </w:t>
      </w:r>
      <w:r>
        <w:t>3</w:t>
      </w:r>
      <w:r w:rsidRPr="00623B50">
        <w:t>(3)(</w:t>
      </w:r>
      <w:r>
        <w:t>a</w:t>
      </w:r>
      <w:r w:rsidRPr="00623B50">
        <w:t>)</w:t>
      </w:r>
      <w:r>
        <w:t xml:space="preserve"> </w:t>
      </w:r>
      <w:r w:rsidRPr="00623B50">
        <w:t xml:space="preserve">as </w:t>
      </w:r>
      <w:r>
        <w:t>Not Met</w:t>
      </w:r>
      <w:r w:rsidRPr="00623B50">
        <w:t xml:space="preserve">.  However, having considered the evidence in the site audit report and the evidence provided by the service in its response, I decided the service is compliant with Requirement </w:t>
      </w:r>
      <w:r>
        <w:t>3</w:t>
      </w:r>
      <w:r w:rsidRPr="00623B50">
        <w:t>(3)(</w:t>
      </w:r>
      <w:r>
        <w:t>a</w:t>
      </w:r>
      <w:r w:rsidRPr="00623B50">
        <w:t xml:space="preserve">), as detailed below. </w:t>
      </w:r>
    </w:p>
    <w:bookmarkEnd w:id="6"/>
    <w:p w14:paraId="2C434BDC" w14:textId="0EFD5E8F" w:rsidR="00997FCC" w:rsidRDefault="00997FCC" w:rsidP="00997FCC">
      <w:pPr>
        <w:pStyle w:val="NormalArial"/>
      </w:pPr>
      <w:r w:rsidRPr="00997FCC">
        <w:t>Although consumers said they were happy at the service and staff were attentive to their needs,</w:t>
      </w:r>
      <w:r>
        <w:t xml:space="preserve"> the Assessment Team considered </w:t>
      </w:r>
      <w:r w:rsidRPr="00997FCC">
        <w:t xml:space="preserve">the service was unable to demonstrate consumers </w:t>
      </w:r>
      <w:r>
        <w:t>received</w:t>
      </w:r>
      <w:r w:rsidRPr="00997FCC">
        <w:t xml:space="preserve"> safe and effective personal care and clinical care which </w:t>
      </w:r>
      <w:r>
        <w:t>wa</w:t>
      </w:r>
      <w:r w:rsidRPr="00997FCC">
        <w:t>s best practice and tailored to their needs.</w:t>
      </w:r>
      <w:r w:rsidR="00804CB5">
        <w:t xml:space="preserve"> </w:t>
      </w:r>
      <w:r w:rsidRPr="00997FCC">
        <w:t>The Assessment Team observed consumers and found documentation which reflected a high prevalence of pressure injuries and wounds</w:t>
      </w:r>
      <w:r w:rsidR="00804CB5">
        <w:t>,</w:t>
      </w:r>
      <w:r w:rsidRPr="00997FCC">
        <w:t xml:space="preserve"> as well as personal care needs not being met.</w:t>
      </w:r>
    </w:p>
    <w:p w14:paraId="39C6E378" w14:textId="1FFDA454" w:rsidR="004925C8" w:rsidRDefault="00804CB5" w:rsidP="004925C8">
      <w:pPr>
        <w:pStyle w:val="NormalArial"/>
      </w:pPr>
      <w:r>
        <w:lastRenderedPageBreak/>
        <w:t>The site audit report noted</w:t>
      </w:r>
      <w:r w:rsidR="004925C8">
        <w:t>:</w:t>
      </w:r>
    </w:p>
    <w:p w14:paraId="33D91805" w14:textId="77777777" w:rsidR="004925C8" w:rsidRDefault="00804CB5" w:rsidP="004925C8">
      <w:pPr>
        <w:pStyle w:val="NormalArial"/>
        <w:numPr>
          <w:ilvl w:val="0"/>
          <w:numId w:val="17"/>
        </w:numPr>
      </w:pPr>
      <w:r>
        <w:t>Some consumers had dignity of risk forms for “refusal of care relating to aids for daily living” and the report noted care planning documentation for one consumer surveyed did not address the consumer’s refusal of care or give strategies on how to address the issue.</w:t>
      </w:r>
    </w:p>
    <w:p w14:paraId="3D410DBB" w14:textId="77777777" w:rsidR="004925C8" w:rsidRDefault="00804CB5" w:rsidP="004925C8">
      <w:pPr>
        <w:pStyle w:val="NormalArial"/>
        <w:numPr>
          <w:ilvl w:val="0"/>
          <w:numId w:val="17"/>
        </w:numPr>
      </w:pPr>
      <w:r>
        <w:t>The service reported 12 new wounds for April 2023 and 11 new wounds for May 2023, with 7 chronic wounds in April 2023 and 4 in May 2023. The site audit report noted management were unable to provide an explanation as to why consumers had not been referred to wound care specialists; however, care plans for consumers contained strategies for consumers assessed as high risk for pressure injuries.</w:t>
      </w:r>
    </w:p>
    <w:p w14:paraId="3EE47918" w14:textId="721EC022" w:rsidR="00804CB5" w:rsidRPr="00997FCC" w:rsidRDefault="00804CB5" w:rsidP="004925C8">
      <w:pPr>
        <w:pStyle w:val="NormalArial"/>
        <w:numPr>
          <w:ilvl w:val="0"/>
          <w:numId w:val="17"/>
        </w:numPr>
      </w:pPr>
      <w:r>
        <w:t xml:space="preserve">Wound charting did not note the size of wounds, did not include a tape measure in photos and photos were not taken from the same angle and distance each time. The service’s wound care policy specified charting and photographs were to commence when wounds were </w:t>
      </w:r>
      <w:r w:rsidR="000F1713">
        <w:t>identified but</w:t>
      </w:r>
      <w:r>
        <w:t xml:space="preserve"> did not stipulate measurements were required. </w:t>
      </w:r>
    </w:p>
    <w:p w14:paraId="19114DE8" w14:textId="77777777" w:rsidR="004925C8" w:rsidRDefault="004925C8" w:rsidP="004925C8">
      <w:pPr>
        <w:pStyle w:val="NormalArial"/>
      </w:pPr>
      <w:r>
        <w:t>In its response, the Approved Provider advised:</w:t>
      </w:r>
    </w:p>
    <w:p w14:paraId="14A4DD68" w14:textId="77777777" w:rsidR="004925C8" w:rsidRDefault="004925C8" w:rsidP="004925C8">
      <w:pPr>
        <w:pStyle w:val="NormalArial"/>
        <w:numPr>
          <w:ilvl w:val="0"/>
          <w:numId w:val="16"/>
        </w:numPr>
      </w:pPr>
      <w:r>
        <w:t>The service had policies and procedures in place which required a w</w:t>
      </w:r>
      <w:r w:rsidRPr="004925C8">
        <w:t xml:space="preserve">ound specialist </w:t>
      </w:r>
      <w:r>
        <w:t>be</w:t>
      </w:r>
      <w:r w:rsidRPr="004925C8">
        <w:t xml:space="preserve"> engaged when it </w:t>
      </w:r>
      <w:r>
        <w:t>wa</w:t>
      </w:r>
      <w:r w:rsidRPr="004925C8">
        <w:t>s clinically indic</w:t>
      </w:r>
      <w:r>
        <w:t>a</w:t>
      </w:r>
      <w:r w:rsidRPr="004925C8">
        <w:t>ted a wound need</w:t>
      </w:r>
      <w:r>
        <w:t>ed</w:t>
      </w:r>
      <w:r w:rsidRPr="004925C8">
        <w:t xml:space="preserve"> reviewing and </w:t>
      </w:r>
      <w:r>
        <w:t xml:space="preserve">the consumer or </w:t>
      </w:r>
      <w:r w:rsidRPr="004925C8">
        <w:t>representative</w:t>
      </w:r>
      <w:r>
        <w:t xml:space="preserve"> has provided c</w:t>
      </w:r>
      <w:r w:rsidRPr="004925C8">
        <w:t>onsent.</w:t>
      </w:r>
      <w:r>
        <w:t xml:space="preserve"> The response included copies of </w:t>
      </w:r>
      <w:r w:rsidRPr="004925C8">
        <w:t>referral</w:t>
      </w:r>
      <w:r>
        <w:t>s</w:t>
      </w:r>
      <w:r w:rsidRPr="004925C8">
        <w:t xml:space="preserve"> to wound specialist</w:t>
      </w:r>
      <w:r>
        <w:t>s</w:t>
      </w:r>
      <w:r w:rsidRPr="004925C8">
        <w:t xml:space="preserve"> for </w:t>
      </w:r>
      <w:r>
        <w:t>two consumers</w:t>
      </w:r>
      <w:r w:rsidRPr="004925C8">
        <w:t>.</w:t>
      </w:r>
    </w:p>
    <w:p w14:paraId="7CD13968" w14:textId="4BD4AA1E" w:rsidR="004925C8" w:rsidRPr="004925C8" w:rsidRDefault="004925C8" w:rsidP="004925C8">
      <w:pPr>
        <w:pStyle w:val="NormalArial"/>
        <w:numPr>
          <w:ilvl w:val="0"/>
          <w:numId w:val="16"/>
        </w:numPr>
      </w:pPr>
      <w:r w:rsidRPr="004925C8">
        <w:t xml:space="preserve">Registered </w:t>
      </w:r>
      <w:r>
        <w:t xml:space="preserve">nursing </w:t>
      </w:r>
      <w:r w:rsidRPr="004925C8">
        <w:t>staff received education on skin care &amp; pressure injuries</w:t>
      </w:r>
      <w:r>
        <w:t xml:space="preserve"> and the response included evidence of training. The response noted ad</w:t>
      </w:r>
      <w:r w:rsidRPr="004925C8">
        <w:t xml:space="preserve">ditional education </w:t>
      </w:r>
      <w:r>
        <w:t>will</w:t>
      </w:r>
      <w:r w:rsidRPr="004925C8">
        <w:t xml:space="preserve"> be provided in correct wound care management and correct documentation</w:t>
      </w:r>
      <w:r>
        <w:t>, with a planned completion date of August 2023.</w:t>
      </w:r>
    </w:p>
    <w:p w14:paraId="20D8BF61" w14:textId="47D146B7" w:rsidR="004925C8" w:rsidRDefault="004925C8" w:rsidP="004925C8">
      <w:pPr>
        <w:pStyle w:val="NormalArial"/>
        <w:numPr>
          <w:ilvl w:val="0"/>
          <w:numId w:val="16"/>
        </w:numPr>
      </w:pPr>
      <w:r>
        <w:t>A h</w:t>
      </w:r>
      <w:r w:rsidRPr="004925C8">
        <w:t xml:space="preserve">andover report </w:t>
      </w:r>
      <w:r>
        <w:t>will</w:t>
      </w:r>
      <w:r w:rsidRPr="004925C8">
        <w:t xml:space="preserve"> be generated from </w:t>
      </w:r>
      <w:r>
        <w:t xml:space="preserve">the service’s electronic care management system </w:t>
      </w:r>
      <w:r w:rsidRPr="004925C8">
        <w:t xml:space="preserve">to ensure congruent and correct clinical care </w:t>
      </w:r>
      <w:r>
        <w:t>is</w:t>
      </w:r>
      <w:r w:rsidRPr="004925C8">
        <w:t xml:space="preserve"> communicated to all relevant staff.</w:t>
      </w:r>
    </w:p>
    <w:p w14:paraId="6E8024B9" w14:textId="3D91BAE1" w:rsidR="00997FCC" w:rsidRDefault="008D03B5" w:rsidP="006E6CDB">
      <w:pPr>
        <w:pStyle w:val="NormalArial"/>
      </w:pPr>
      <w:r>
        <w:t xml:space="preserve">The primary concern noted in the site audit report related to pressure injuries or skin tears, and whether these were properly dealt with, including record-keeping and referrals to specialists. </w:t>
      </w:r>
    </w:p>
    <w:p w14:paraId="7BDC092A" w14:textId="4512F479" w:rsidR="008D03B5" w:rsidRDefault="008D03B5" w:rsidP="008D03B5">
      <w:pPr>
        <w:pStyle w:val="NormalArial"/>
      </w:pPr>
      <w:r>
        <w:t xml:space="preserve">The Approved Provider’s response showed that, despite concerns in the site audit report, the service had </w:t>
      </w:r>
      <w:r w:rsidR="00892206">
        <w:t xml:space="preserve">a comprehensive wound classification and care policy and procedural guide and had </w:t>
      </w:r>
      <w:r>
        <w:t>referred consumers to wound specialists</w:t>
      </w:r>
      <w:r w:rsidR="00892206">
        <w:t xml:space="preserve">. </w:t>
      </w:r>
      <w:r>
        <w:t xml:space="preserve">Further, staff had received education on skin care and pressure injury care and the service undertook to provide further training to staff in wound care management and documenting wound care. </w:t>
      </w:r>
    </w:p>
    <w:p w14:paraId="2FB6E118" w14:textId="46BAE79E" w:rsidR="008D03B5" w:rsidRDefault="008D03B5" w:rsidP="008D03B5">
      <w:pPr>
        <w:pStyle w:val="NormalArial"/>
      </w:pPr>
      <w:r>
        <w:t xml:space="preserve">I note that, concerning the consumer whose </w:t>
      </w:r>
      <w:r w:rsidRPr="008D03B5">
        <w:t>care planning documentation did not address the consumer’s refusal of care or give strategies on how to address the issue</w:t>
      </w:r>
      <w:r>
        <w:t>, both the consumer and the consumer’s representative provided very positive feedback concerning the care provided by the service, with no concerns about care and the only issue being the temperature in the bathroom.</w:t>
      </w:r>
    </w:p>
    <w:p w14:paraId="64EB1715" w14:textId="71CB1B6C" w:rsidR="002F4BEF" w:rsidRDefault="002F4BEF" w:rsidP="002F4BEF">
      <w:pPr>
        <w:pStyle w:val="NormalArial"/>
      </w:pPr>
      <w:r w:rsidRPr="002F4BEF">
        <w:t>Therefore, b</w:t>
      </w:r>
      <w:r w:rsidRPr="00BB08C1">
        <w:t xml:space="preserve">ased on the evidence before me, I find </w:t>
      </w:r>
      <w:r w:rsidR="00BC7EF3" w:rsidRPr="00997FCC">
        <w:t xml:space="preserve">consumers </w:t>
      </w:r>
      <w:r w:rsidR="00BC7EF3" w:rsidRPr="00BC7EF3">
        <w:t>received</w:t>
      </w:r>
      <w:r w:rsidR="00BC7EF3" w:rsidRPr="00997FCC">
        <w:t xml:space="preserve"> safe and effective personal care and clinical care which </w:t>
      </w:r>
      <w:r w:rsidR="00BC7EF3" w:rsidRPr="00BC7EF3">
        <w:t>wa</w:t>
      </w:r>
      <w:r w:rsidR="00BC7EF3" w:rsidRPr="00997FCC">
        <w:t>s best practice and tailored to their needs</w:t>
      </w:r>
      <w:r w:rsidR="00BC7EF3">
        <w:t>,</w:t>
      </w:r>
      <w:r w:rsidR="00BC7EF3" w:rsidRPr="00BC7EF3">
        <w:t xml:space="preserve"> </w:t>
      </w:r>
      <w:r w:rsidRPr="002F4BEF">
        <w:t xml:space="preserve">and the service is Compliant with Requirement </w:t>
      </w:r>
      <w:r w:rsidR="00BC7EF3">
        <w:t>3</w:t>
      </w:r>
      <w:r w:rsidRPr="002F4BEF">
        <w:t>(3)(a).</w:t>
      </w:r>
    </w:p>
    <w:p w14:paraId="4E10AFC0" w14:textId="77777777" w:rsidR="00303419" w:rsidRDefault="00303419">
      <w:pPr>
        <w:spacing w:after="160" w:line="259" w:lineRule="auto"/>
        <w:rPr>
          <w:rFonts w:ascii="Arial" w:hAnsi="Arial" w:cs="Arial"/>
          <w:i/>
          <w:iCs/>
        </w:rPr>
      </w:pPr>
      <w:r>
        <w:rPr>
          <w:i/>
          <w:iCs/>
        </w:rPr>
        <w:br w:type="page"/>
      </w:r>
    </w:p>
    <w:p w14:paraId="0B547CF5" w14:textId="4F4CBD8D" w:rsidR="008D03B5" w:rsidRPr="00BC7EF3" w:rsidRDefault="00BC7EF3" w:rsidP="008D03B5">
      <w:pPr>
        <w:pStyle w:val="NormalArial"/>
        <w:rPr>
          <w:i/>
          <w:iCs/>
        </w:rPr>
      </w:pPr>
      <w:r w:rsidRPr="00BC7EF3">
        <w:rPr>
          <w:i/>
          <w:iCs/>
        </w:rPr>
        <w:lastRenderedPageBreak/>
        <w:t>Requirement 3(3)(b):</w:t>
      </w:r>
    </w:p>
    <w:p w14:paraId="51BAFE47" w14:textId="25290E69" w:rsidR="001A057F" w:rsidRPr="00623B50" w:rsidRDefault="001A057F" w:rsidP="001A057F">
      <w:pPr>
        <w:pStyle w:val="NormalArial"/>
      </w:pPr>
      <w:r w:rsidRPr="00623B50">
        <w:t xml:space="preserve">The Assessment Team </w:t>
      </w:r>
      <w:proofErr w:type="gramStart"/>
      <w:r w:rsidRPr="00623B50">
        <w:t>recommended</w:t>
      </w:r>
      <w:proofErr w:type="gramEnd"/>
      <w:r w:rsidRPr="00623B50">
        <w:t xml:space="preserve"> Requirement </w:t>
      </w:r>
      <w:r>
        <w:t>3</w:t>
      </w:r>
      <w:r w:rsidRPr="00623B50">
        <w:t>(3)(</w:t>
      </w:r>
      <w:r>
        <w:t>b</w:t>
      </w:r>
      <w:r w:rsidRPr="00623B50">
        <w:t>)</w:t>
      </w:r>
      <w:r>
        <w:t xml:space="preserve"> </w:t>
      </w:r>
      <w:r w:rsidRPr="00623B50">
        <w:t xml:space="preserve">as </w:t>
      </w:r>
      <w:r>
        <w:t>Not Met</w:t>
      </w:r>
      <w:r w:rsidRPr="00623B50">
        <w:t xml:space="preserve">.  However, having considered the evidence in the site audit report and the evidence provided by the service in its response, I decided the service is compliant with Requirement </w:t>
      </w:r>
      <w:r>
        <w:t>3</w:t>
      </w:r>
      <w:r w:rsidRPr="00623B50">
        <w:t>(3)(</w:t>
      </w:r>
      <w:r>
        <w:t>b</w:t>
      </w:r>
      <w:r w:rsidRPr="00623B50">
        <w:t xml:space="preserve">), as detailed below. </w:t>
      </w:r>
    </w:p>
    <w:p w14:paraId="43D2E498" w14:textId="331AA65D" w:rsidR="008D03B5" w:rsidRDefault="00BC7EF3" w:rsidP="006E6CDB">
      <w:pPr>
        <w:pStyle w:val="NormalArial"/>
      </w:pPr>
      <w:r>
        <w:t>The site audit report noted that, e</w:t>
      </w:r>
      <w:r w:rsidRPr="00BC7EF3">
        <w:t>ven though consumers and representatives were happy with the care provided by the service, the service was not able to demonstrate that high-impact or high-prevalence risks for each consumer</w:t>
      </w:r>
      <w:r>
        <w:t>,</w:t>
      </w:r>
      <w:r w:rsidRPr="00BC7EF3">
        <w:t xml:space="preserve"> </w:t>
      </w:r>
      <w:r>
        <w:t>particularly</w:t>
      </w:r>
      <w:r w:rsidRPr="00BC7EF3">
        <w:t xml:space="preserve"> weight loss and skin integrity, were being effectively managed.</w:t>
      </w:r>
    </w:p>
    <w:p w14:paraId="008E1FFB" w14:textId="77777777" w:rsidR="00BC7EF3" w:rsidRDefault="00BC7EF3" w:rsidP="00BC7EF3">
      <w:pPr>
        <w:pStyle w:val="NormalArial"/>
      </w:pPr>
      <w:r>
        <w:t>The site audit report noted:</w:t>
      </w:r>
    </w:p>
    <w:p w14:paraId="614A1302" w14:textId="77777777" w:rsidR="00BC7EF3" w:rsidRDefault="00BC7EF3" w:rsidP="00BC7EF3">
      <w:pPr>
        <w:pStyle w:val="NormalArial"/>
        <w:numPr>
          <w:ilvl w:val="0"/>
          <w:numId w:val="18"/>
        </w:numPr>
      </w:pPr>
      <w:r w:rsidRPr="00BC7EF3">
        <w:t xml:space="preserve">The service recorded 6 consumers in April 2023 and 4 consumers in May 2023 with unexplained weight loss. The </w:t>
      </w:r>
      <w:r>
        <w:t>site audit report noted</w:t>
      </w:r>
      <w:r w:rsidRPr="00BC7EF3">
        <w:t xml:space="preserve"> the checklist for Unexplained Weight Loss was not adhered to and the</w:t>
      </w:r>
      <w:r>
        <w:t>re did not appear to be</w:t>
      </w:r>
      <w:r w:rsidRPr="00BC7EF3">
        <w:t xml:space="preserve"> any checklists completed in consumer files for </w:t>
      </w:r>
      <w:r>
        <w:t xml:space="preserve">selected </w:t>
      </w:r>
      <w:r w:rsidRPr="00BC7EF3">
        <w:t>consumers</w:t>
      </w:r>
      <w:r>
        <w:t>.</w:t>
      </w:r>
    </w:p>
    <w:p w14:paraId="41AF86B7" w14:textId="27CC3CED" w:rsidR="00BC7EF3" w:rsidRPr="00BC7EF3" w:rsidRDefault="00BC7EF3" w:rsidP="00BC7EF3">
      <w:pPr>
        <w:pStyle w:val="NormalArial"/>
        <w:numPr>
          <w:ilvl w:val="0"/>
          <w:numId w:val="18"/>
        </w:numPr>
      </w:pPr>
      <w:r w:rsidRPr="00BC7EF3">
        <w:t xml:space="preserve">The </w:t>
      </w:r>
      <w:r>
        <w:t xml:space="preserve">Unexplained Weight Loss </w:t>
      </w:r>
      <w:r w:rsidRPr="00BC7EF3">
        <w:t>checklist require</w:t>
      </w:r>
      <w:r>
        <w:t>d</w:t>
      </w:r>
      <w:r w:rsidRPr="00BC7EF3">
        <w:t xml:space="preserve"> staff to update a mini nutritional assessment, update Braden scale assessment, update skin integrity, complete oral and dental assessment, complete a risk assessment and pain chart, refer to medical officer and refer to dietician via a helpline. These actions were not identified in s</w:t>
      </w:r>
      <w:r>
        <w:t>elected</w:t>
      </w:r>
      <w:r w:rsidRPr="00BC7EF3">
        <w:t xml:space="preserve"> consumers who had experienced weight loss. Fluid and food charting was inconsistent with checklist requirements. Supplements were commenced only if ordered by the medical officer. The checklist or policy </w:t>
      </w:r>
      <w:r>
        <w:t xml:space="preserve">seen </w:t>
      </w:r>
      <w:r w:rsidRPr="00BC7EF3">
        <w:t>by the Assessment Team did not note a timeframe for expected completion following weight loss.</w:t>
      </w:r>
    </w:p>
    <w:p w14:paraId="4FDC3F68" w14:textId="77777777" w:rsidR="00BC7EF3" w:rsidRDefault="00BC7EF3" w:rsidP="00BC7EF3">
      <w:pPr>
        <w:pStyle w:val="NormalArial"/>
      </w:pPr>
      <w:r>
        <w:t xml:space="preserve">In its response, the Approved Provider advised: </w:t>
      </w:r>
    </w:p>
    <w:p w14:paraId="30E38DF8" w14:textId="2D2173E0" w:rsidR="00BC7EF3" w:rsidRPr="00BC7EF3" w:rsidRDefault="00892206" w:rsidP="00892206">
      <w:pPr>
        <w:pStyle w:val="NormalArial"/>
        <w:numPr>
          <w:ilvl w:val="0"/>
          <w:numId w:val="20"/>
        </w:numPr>
      </w:pPr>
      <w:r>
        <w:t>The Approved Provider</w:t>
      </w:r>
      <w:r w:rsidR="00BC7EF3" w:rsidRPr="00BC7EF3">
        <w:t xml:space="preserve"> </w:t>
      </w:r>
      <w:r>
        <w:t>engaged</w:t>
      </w:r>
      <w:r w:rsidR="00BC7EF3" w:rsidRPr="00BC7EF3">
        <w:t xml:space="preserve"> a dietitian </w:t>
      </w:r>
      <w:r>
        <w:t xml:space="preserve">in February </w:t>
      </w:r>
      <w:r w:rsidR="00BC7EF3" w:rsidRPr="00BC7EF3">
        <w:t>2023</w:t>
      </w:r>
      <w:r>
        <w:t xml:space="preserve">, who undertakes a monthly review of consumers’ </w:t>
      </w:r>
      <w:r w:rsidR="00BC7EF3" w:rsidRPr="00BC7EF3">
        <w:t xml:space="preserve">weights to identify weight loss and </w:t>
      </w:r>
      <w:r>
        <w:t xml:space="preserve">advise on </w:t>
      </w:r>
      <w:r w:rsidR="00BC7EF3" w:rsidRPr="00BC7EF3">
        <w:t>appropriate strategies for positive resident outcome</w:t>
      </w:r>
      <w:r>
        <w:t>s</w:t>
      </w:r>
      <w:r w:rsidR="00BC7EF3" w:rsidRPr="00BC7EF3">
        <w:t xml:space="preserve">. </w:t>
      </w:r>
    </w:p>
    <w:p w14:paraId="4A32635D" w14:textId="77777777" w:rsidR="00DA6F9F" w:rsidRDefault="00892206" w:rsidP="006E6CDB">
      <w:pPr>
        <w:pStyle w:val="NormalArial"/>
      </w:pPr>
      <w:r>
        <w:t xml:space="preserve">Of three specific consumers discussed in this Requirement, one was </w:t>
      </w:r>
      <w:proofErr w:type="gramStart"/>
      <w:r>
        <w:t>palliating</w:t>
      </w:r>
      <w:proofErr w:type="gramEnd"/>
      <w:r>
        <w:t xml:space="preserve"> and the consumer’s GP had </w:t>
      </w:r>
      <w:r w:rsidR="00DA6F9F">
        <w:t xml:space="preserve">stated they did not need to be weighed as a consequence. </w:t>
      </w:r>
    </w:p>
    <w:p w14:paraId="72854676" w14:textId="2F03E269" w:rsidR="00BC7EF3" w:rsidRDefault="00DA6F9F" w:rsidP="006E6CDB">
      <w:pPr>
        <w:pStyle w:val="NormalArial"/>
      </w:pPr>
      <w:r>
        <w:t xml:space="preserve">Another consumer had a mini nutritional assessment at the beginning of June 2023, as per the service’s checklist. The assessment noted the consumer was at risk of malnutrition; however, the Approved Provider’s response did not show any evidence of action taken </w:t>
      </w:r>
      <w:proofErr w:type="gramStart"/>
      <w:r>
        <w:t>as a consequence of</w:t>
      </w:r>
      <w:proofErr w:type="gramEnd"/>
      <w:r>
        <w:t xml:space="preserve"> the finding in the mini nutritional assessment. One month later, at the beginning of July 2023, after the site audit, the dietitian prepared a report for the consumer and recommended additional fibre and nutritional supplements be added to the consumer’s meals, to assist with energy and protein intake and to maintain muscle mass. </w:t>
      </w:r>
    </w:p>
    <w:p w14:paraId="22B05410" w14:textId="38DBFDE8" w:rsidR="00DA6F9F" w:rsidRDefault="00DA6F9F" w:rsidP="006E6CDB">
      <w:pPr>
        <w:pStyle w:val="NormalArial"/>
      </w:pPr>
      <w:r>
        <w:t xml:space="preserve">The third consumer and their representative had a meeting with the service’s Clinical Nurse Manager in late April 2023, which included discussion about weight loss, </w:t>
      </w:r>
      <w:proofErr w:type="gramStart"/>
      <w:r>
        <w:t>diet</w:t>
      </w:r>
      <w:proofErr w:type="gramEnd"/>
      <w:r>
        <w:t xml:space="preserve"> and food options. The meeting notes show that the consumer and representative refused a referral to a dietitian, were aware of other food options, but advised they were happy with the consumer’s current diet. The Clinical Nurse Manager acknowledged and respected the consumer’s and representative’s preferences. In early July 2023, following the site audit, the </w:t>
      </w:r>
      <w:r w:rsidR="00F41C22">
        <w:t xml:space="preserve">dietitian prepared a report for the consumer and recommended additional fibre and nutritional supplements be added to the consumer’s meals. </w:t>
      </w:r>
    </w:p>
    <w:p w14:paraId="312015B4" w14:textId="77777777" w:rsidR="001315AD" w:rsidRDefault="001D3E94" w:rsidP="006E6CDB">
      <w:pPr>
        <w:pStyle w:val="NormalArial"/>
      </w:pPr>
      <w:r>
        <w:t xml:space="preserve">It appears the service could have taken more action to assist the second consumer, following the mini nutritional assessment in June 2023. However, on the balance of evidence, I consider </w:t>
      </w:r>
      <w:r>
        <w:lastRenderedPageBreak/>
        <w:t xml:space="preserve">the service is effectively managing high-impact and high-prevalence risks for consumers such as weight loss and skin integrity. </w:t>
      </w:r>
    </w:p>
    <w:p w14:paraId="6AA881F3" w14:textId="36ED731B" w:rsidR="00F41C22" w:rsidRDefault="001D3E94" w:rsidP="006E6CDB">
      <w:pPr>
        <w:pStyle w:val="NormalArial"/>
      </w:pPr>
      <w:r>
        <w:t xml:space="preserve">In reaching this conclusion, I considered the material about skin integrity and wound care referred to in my consideration of Requirement 3(3)(a), the fact the service engaged a dietitian in February 2023 who has regular consultations with consumers, and the evidence about the third consumer, who was offered a consultation with the dietitian and offered different food choices but declined. </w:t>
      </w:r>
    </w:p>
    <w:p w14:paraId="48E221CE" w14:textId="2DF929D7" w:rsidR="001D3E94" w:rsidRDefault="001D3E94" w:rsidP="006E6CDB">
      <w:pPr>
        <w:pStyle w:val="NormalArial"/>
      </w:pPr>
      <w:proofErr w:type="gramStart"/>
      <w:r>
        <w:t>As a consequence</w:t>
      </w:r>
      <w:proofErr w:type="gramEnd"/>
      <w:r>
        <w:t xml:space="preserve">, I decided the service is Compliant with Requirement 3(3)(b). </w:t>
      </w:r>
    </w:p>
    <w:p w14:paraId="42E27847" w14:textId="1793940B" w:rsidR="001D3E94" w:rsidRPr="001D3E94" w:rsidRDefault="001D3E94" w:rsidP="006E6CDB">
      <w:pPr>
        <w:pStyle w:val="NormalArial"/>
        <w:rPr>
          <w:i/>
          <w:iCs/>
        </w:rPr>
      </w:pPr>
      <w:r w:rsidRPr="001D3E94">
        <w:rPr>
          <w:i/>
          <w:iCs/>
        </w:rPr>
        <w:t>Requirement 3(3)(e):</w:t>
      </w:r>
    </w:p>
    <w:p w14:paraId="229B63FF" w14:textId="0B360EEC" w:rsidR="001A057F" w:rsidRPr="00623B50" w:rsidRDefault="001A057F" w:rsidP="001A057F">
      <w:pPr>
        <w:pStyle w:val="NormalArial"/>
      </w:pPr>
      <w:r w:rsidRPr="00623B50">
        <w:t xml:space="preserve">The Assessment Team </w:t>
      </w:r>
      <w:proofErr w:type="gramStart"/>
      <w:r w:rsidRPr="00623B50">
        <w:t>recommended</w:t>
      </w:r>
      <w:proofErr w:type="gramEnd"/>
      <w:r w:rsidRPr="00623B50">
        <w:t xml:space="preserve"> Requirement </w:t>
      </w:r>
      <w:r>
        <w:t>3</w:t>
      </w:r>
      <w:r w:rsidRPr="00623B50">
        <w:t>(3)(</w:t>
      </w:r>
      <w:r>
        <w:t>e</w:t>
      </w:r>
      <w:r w:rsidRPr="00623B50">
        <w:t>)</w:t>
      </w:r>
      <w:r>
        <w:t xml:space="preserve"> </w:t>
      </w:r>
      <w:r w:rsidRPr="00623B50">
        <w:t xml:space="preserve">as </w:t>
      </w:r>
      <w:r>
        <w:t>Not Met</w:t>
      </w:r>
      <w:r w:rsidRPr="00623B50">
        <w:t xml:space="preserve">.  However, having considered the evidence in the site audit report and the evidence provided by the service in its response, I decided the service is compliant with Requirement </w:t>
      </w:r>
      <w:r>
        <w:t>3</w:t>
      </w:r>
      <w:r w:rsidRPr="00623B50">
        <w:t>(3)(</w:t>
      </w:r>
      <w:r>
        <w:t>e</w:t>
      </w:r>
      <w:r w:rsidRPr="00623B50">
        <w:t xml:space="preserve">), as detailed below. </w:t>
      </w:r>
    </w:p>
    <w:p w14:paraId="13A332FB" w14:textId="1D42C937" w:rsidR="001D3E94" w:rsidRDefault="001D3E94" w:rsidP="006E6CDB">
      <w:pPr>
        <w:pStyle w:val="NormalArial"/>
      </w:pPr>
      <w:r w:rsidRPr="001D3E94">
        <w:rPr>
          <w:iCs/>
        </w:rPr>
        <w:t xml:space="preserve">The </w:t>
      </w:r>
      <w:r>
        <w:rPr>
          <w:iCs/>
        </w:rPr>
        <w:t xml:space="preserve">site audit report noted the </w:t>
      </w:r>
      <w:r w:rsidRPr="001D3E94">
        <w:rPr>
          <w:iCs/>
        </w:rPr>
        <w:t>service use</w:t>
      </w:r>
      <w:r>
        <w:rPr>
          <w:iCs/>
        </w:rPr>
        <w:t>d</w:t>
      </w:r>
      <w:r w:rsidRPr="001D3E94">
        <w:rPr>
          <w:iCs/>
        </w:rPr>
        <w:t xml:space="preserve"> an </w:t>
      </w:r>
      <w:r>
        <w:rPr>
          <w:iCs/>
        </w:rPr>
        <w:t>electronic care management system</w:t>
      </w:r>
      <w:r w:rsidRPr="001D3E94">
        <w:rPr>
          <w:iCs/>
        </w:rPr>
        <w:t xml:space="preserve"> to document all care provided to consumers in progress notes, charts, forms and care plans</w:t>
      </w:r>
      <w:r>
        <w:rPr>
          <w:iCs/>
        </w:rPr>
        <w:t xml:space="preserve"> and that </w:t>
      </w:r>
      <w:r w:rsidRPr="001D3E94">
        <w:rPr>
          <w:iCs/>
        </w:rPr>
        <w:t>staff</w:t>
      </w:r>
      <w:r>
        <w:rPr>
          <w:iCs/>
        </w:rPr>
        <w:t xml:space="preserve"> </w:t>
      </w:r>
      <w:r w:rsidRPr="001D3E94">
        <w:rPr>
          <w:iCs/>
        </w:rPr>
        <w:t>refer</w:t>
      </w:r>
      <w:r>
        <w:rPr>
          <w:iCs/>
        </w:rPr>
        <w:t>red</w:t>
      </w:r>
      <w:r w:rsidRPr="001D3E94">
        <w:rPr>
          <w:iCs/>
        </w:rPr>
        <w:t xml:space="preserve"> to </w:t>
      </w:r>
      <w:r>
        <w:rPr>
          <w:iCs/>
        </w:rPr>
        <w:t>records in the system</w:t>
      </w:r>
      <w:r w:rsidRPr="001D3E94">
        <w:rPr>
          <w:iCs/>
        </w:rPr>
        <w:t xml:space="preserve"> when providing care</w:t>
      </w:r>
      <w:r>
        <w:rPr>
          <w:iCs/>
        </w:rPr>
        <w:t>,</w:t>
      </w:r>
      <w:r w:rsidRPr="001D3E94">
        <w:rPr>
          <w:iCs/>
        </w:rPr>
        <w:t xml:space="preserve"> as well as receiv</w:t>
      </w:r>
      <w:r>
        <w:rPr>
          <w:iCs/>
        </w:rPr>
        <w:t>ing</w:t>
      </w:r>
      <w:r w:rsidRPr="001D3E94">
        <w:rPr>
          <w:iCs/>
        </w:rPr>
        <w:t xml:space="preserve"> verbal updates during clinical handover sessions and meetings. </w:t>
      </w:r>
      <w:r>
        <w:rPr>
          <w:iCs/>
        </w:rPr>
        <w:t>However,</w:t>
      </w:r>
      <w:r w:rsidR="000C5E7F">
        <w:rPr>
          <w:iCs/>
        </w:rPr>
        <w:t xml:space="preserve"> the site audit report noted that,</w:t>
      </w:r>
      <w:r>
        <w:rPr>
          <w:iCs/>
        </w:rPr>
        <w:t xml:space="preserve"> for some c</w:t>
      </w:r>
      <w:r w:rsidRPr="001D3E94">
        <w:t xml:space="preserve">onsumers, care plan and progress note documentation did not always accurately reflect </w:t>
      </w:r>
      <w:r>
        <w:t xml:space="preserve">consumers’ </w:t>
      </w:r>
      <w:r w:rsidRPr="001D3E94">
        <w:t>needs</w:t>
      </w:r>
      <w:r>
        <w:t>.</w:t>
      </w:r>
    </w:p>
    <w:p w14:paraId="585EA9F3" w14:textId="77777777" w:rsidR="001D3E94" w:rsidRDefault="001D3E94" w:rsidP="00DA6F9F">
      <w:pPr>
        <w:pStyle w:val="NormalArial"/>
      </w:pPr>
      <w:r>
        <w:t xml:space="preserve">The site audit report noted: </w:t>
      </w:r>
    </w:p>
    <w:p w14:paraId="24F865D1" w14:textId="608EFD1B" w:rsidR="00DA6F9F" w:rsidRPr="00DA6F9F" w:rsidRDefault="001D3E94" w:rsidP="001D3E94">
      <w:pPr>
        <w:pStyle w:val="NormalArial"/>
        <w:numPr>
          <w:ilvl w:val="0"/>
          <w:numId w:val="21"/>
        </w:numPr>
      </w:pPr>
      <w:r w:rsidRPr="001D3E94">
        <w:t>The service utilise</w:t>
      </w:r>
      <w:r w:rsidR="000C5E7F">
        <w:t>d</w:t>
      </w:r>
      <w:r w:rsidRPr="001D3E94">
        <w:t xml:space="preserve"> a handover sheet that </w:t>
      </w:r>
      <w:r w:rsidR="000C5E7F">
        <w:t>wa</w:t>
      </w:r>
      <w:r w:rsidRPr="001D3E94">
        <w:t xml:space="preserve">s maintained by clinical staff in relation to consumer condition, alerts, daily and weekly tasks required by staff. </w:t>
      </w:r>
      <w:r w:rsidR="000C5E7F">
        <w:t>H</w:t>
      </w:r>
      <w:r w:rsidRPr="001D3E94">
        <w:t xml:space="preserve">owever, the handover sheet did not document daily and weekly requirements of </w:t>
      </w:r>
      <w:r w:rsidR="000C5E7F">
        <w:t xml:space="preserve">some </w:t>
      </w:r>
      <w:r w:rsidRPr="001D3E94">
        <w:t>consumers</w:t>
      </w:r>
      <w:r w:rsidR="000C5E7F">
        <w:t xml:space="preserve"> such as</w:t>
      </w:r>
      <w:r w:rsidRPr="001D3E94">
        <w:t xml:space="preserve"> wound care dressings. Care plan documentation also failed to document risks associated with consumer care</w:t>
      </w:r>
      <w:r w:rsidR="000C5E7F">
        <w:t>,</w:t>
      </w:r>
      <w:r w:rsidRPr="001D3E94">
        <w:t xml:space="preserve"> such as risk</w:t>
      </w:r>
      <w:r w:rsidR="000C5E7F">
        <w:t>s</w:t>
      </w:r>
      <w:r w:rsidRPr="001D3E94">
        <w:t xml:space="preserve"> </w:t>
      </w:r>
      <w:r w:rsidR="000C5E7F">
        <w:t>of</w:t>
      </w:r>
      <w:r w:rsidRPr="001D3E94">
        <w:t xml:space="preserve"> pressure injur</w:t>
      </w:r>
      <w:r w:rsidR="000C5E7F">
        <w:t>ies</w:t>
      </w:r>
      <w:r w:rsidR="002729AC">
        <w:t xml:space="preserve"> or </w:t>
      </w:r>
      <w:r w:rsidRPr="001D3E94">
        <w:t>risk of weight loss. Care plans did not document wound care or diabetes care for 3 non-insulin dependent diabetic consumers</w:t>
      </w:r>
      <w:r w:rsidR="002729AC">
        <w:t>.</w:t>
      </w:r>
    </w:p>
    <w:p w14:paraId="425B92BC" w14:textId="17C59828" w:rsidR="00BC7EF3" w:rsidRDefault="001D3E94" w:rsidP="001D3E94">
      <w:pPr>
        <w:pStyle w:val="NormalArial"/>
        <w:numPr>
          <w:ilvl w:val="0"/>
          <w:numId w:val="21"/>
        </w:numPr>
      </w:pPr>
      <w:r w:rsidRPr="001D3E94">
        <w:t xml:space="preserve">Care plan documentation observed by the Assessment Team for </w:t>
      </w:r>
      <w:r w:rsidR="000C5E7F">
        <w:t xml:space="preserve">one consumer </w:t>
      </w:r>
      <w:r w:rsidRPr="001D3E94">
        <w:t xml:space="preserve">showed no reference to </w:t>
      </w:r>
      <w:r w:rsidR="000C5E7F">
        <w:t xml:space="preserve">the consumer’s </w:t>
      </w:r>
      <w:r w:rsidRPr="001D3E94">
        <w:t xml:space="preserve">diabetes or instructions on how to care for </w:t>
      </w:r>
      <w:r w:rsidR="000C5E7F">
        <w:t xml:space="preserve">the consumer </w:t>
      </w:r>
      <w:r w:rsidRPr="001D3E94">
        <w:t xml:space="preserve">in relation to </w:t>
      </w:r>
      <w:r w:rsidR="000C5E7F">
        <w:t>t</w:t>
      </w:r>
      <w:r w:rsidRPr="001D3E94">
        <w:t>he</w:t>
      </w:r>
      <w:r w:rsidR="000C5E7F">
        <w:t>i</w:t>
      </w:r>
      <w:r w:rsidRPr="001D3E94">
        <w:t>r diabete</w:t>
      </w:r>
      <w:r w:rsidR="000C5E7F">
        <w:t>s.</w:t>
      </w:r>
    </w:p>
    <w:p w14:paraId="3025BC10" w14:textId="3EA42D48" w:rsidR="00BC7EF3" w:rsidRDefault="000C5E7F" w:rsidP="001D3E94">
      <w:pPr>
        <w:pStyle w:val="NormalArial"/>
        <w:numPr>
          <w:ilvl w:val="0"/>
          <w:numId w:val="21"/>
        </w:numPr>
      </w:pPr>
      <w:r>
        <w:t>C</w:t>
      </w:r>
      <w:r w:rsidR="001D3E94" w:rsidRPr="001D3E94">
        <w:t xml:space="preserve">are plan documentation for </w:t>
      </w:r>
      <w:r>
        <w:t>another consumer</w:t>
      </w:r>
      <w:r w:rsidR="001D3E94" w:rsidRPr="001D3E94">
        <w:t xml:space="preserve"> did not reflect </w:t>
      </w:r>
      <w:r>
        <w:t>thei</w:t>
      </w:r>
      <w:r w:rsidR="001D3E94" w:rsidRPr="001D3E94">
        <w:t xml:space="preserve">r care needs regarding stoma care and that </w:t>
      </w:r>
      <w:r>
        <w:t>the consumer</w:t>
      </w:r>
      <w:r w:rsidR="001D3E94" w:rsidRPr="001D3E94">
        <w:t xml:space="preserve"> suffer</w:t>
      </w:r>
      <w:r>
        <w:t>ed</w:t>
      </w:r>
      <w:r w:rsidR="001D3E94" w:rsidRPr="001D3E94">
        <w:t xml:space="preserve"> skin deterioration around the </w:t>
      </w:r>
      <w:r>
        <w:t xml:space="preserve">stoma </w:t>
      </w:r>
      <w:r w:rsidR="001D3E94" w:rsidRPr="001D3E94">
        <w:t xml:space="preserve">site. </w:t>
      </w:r>
      <w:r>
        <w:t>The consumer advised</w:t>
      </w:r>
      <w:r w:rsidR="001D3E94" w:rsidRPr="001D3E94">
        <w:t xml:space="preserve"> the Assessment Team </w:t>
      </w:r>
      <w:r>
        <w:t xml:space="preserve">that </w:t>
      </w:r>
      <w:r w:rsidR="001D3E94" w:rsidRPr="001D3E94">
        <w:t>staff attend to all her stoma car</w:t>
      </w:r>
      <w:r>
        <w:t xml:space="preserve">e. </w:t>
      </w:r>
    </w:p>
    <w:p w14:paraId="053ADACC" w14:textId="77777777" w:rsidR="002729AC" w:rsidRDefault="005C4C00" w:rsidP="006E6CDB">
      <w:pPr>
        <w:pStyle w:val="NormalArial"/>
      </w:pPr>
      <w:r w:rsidRPr="005C4C00">
        <w:t>In its response, the Approved Provider advised</w:t>
      </w:r>
      <w:r w:rsidR="002729AC">
        <w:t xml:space="preserve">: </w:t>
      </w:r>
    </w:p>
    <w:p w14:paraId="6E2E3C24" w14:textId="3F8315E8" w:rsidR="005C4C00" w:rsidRPr="002729AC" w:rsidRDefault="002729AC" w:rsidP="002729AC">
      <w:pPr>
        <w:pStyle w:val="NormalArial"/>
        <w:numPr>
          <w:ilvl w:val="0"/>
          <w:numId w:val="22"/>
        </w:numPr>
      </w:pPr>
      <w:r>
        <w:rPr>
          <w:rFonts w:eastAsia="Calibri"/>
          <w:color w:val="auto"/>
        </w:rPr>
        <w:t>C</w:t>
      </w:r>
      <w:r w:rsidR="005C4C00" w:rsidRPr="005C4C00">
        <w:rPr>
          <w:rFonts w:eastAsia="Calibri"/>
          <w:color w:val="auto"/>
        </w:rPr>
        <w:t>linical task</w:t>
      </w:r>
      <w:r w:rsidR="005C4C00">
        <w:rPr>
          <w:rFonts w:eastAsia="Calibri"/>
          <w:color w:val="auto"/>
        </w:rPr>
        <w:t>s</w:t>
      </w:r>
      <w:r w:rsidR="005C4C00" w:rsidRPr="005C4C00">
        <w:rPr>
          <w:rFonts w:eastAsia="Calibri"/>
          <w:color w:val="auto"/>
        </w:rPr>
        <w:t xml:space="preserve"> </w:t>
      </w:r>
      <w:r w:rsidR="005C4C00">
        <w:rPr>
          <w:rFonts w:eastAsia="Calibri"/>
          <w:color w:val="auto"/>
        </w:rPr>
        <w:t xml:space="preserve">which </w:t>
      </w:r>
      <w:r w:rsidR="005C4C00" w:rsidRPr="005C4C00">
        <w:rPr>
          <w:rFonts w:eastAsia="Calibri"/>
          <w:color w:val="auto"/>
        </w:rPr>
        <w:t>required completion daily</w:t>
      </w:r>
      <w:r w:rsidR="005C4C00">
        <w:rPr>
          <w:rFonts w:eastAsia="Calibri"/>
          <w:color w:val="auto"/>
        </w:rPr>
        <w:t xml:space="preserve"> or at certain intervals, such as every two days or every week, </w:t>
      </w:r>
      <w:r w:rsidR="005C4C00" w:rsidRPr="005C4C00">
        <w:rPr>
          <w:rFonts w:eastAsia="Calibri"/>
          <w:color w:val="auto"/>
        </w:rPr>
        <w:t>are</w:t>
      </w:r>
      <w:r w:rsidR="005C4C00">
        <w:rPr>
          <w:rFonts w:eastAsia="Calibri"/>
          <w:color w:val="auto"/>
        </w:rPr>
        <w:t xml:space="preserve"> created as </w:t>
      </w:r>
      <w:r w:rsidR="005C4C00" w:rsidRPr="005C4C00">
        <w:rPr>
          <w:rFonts w:eastAsia="Calibri"/>
          <w:color w:val="auto"/>
        </w:rPr>
        <w:t>set</w:t>
      </w:r>
      <w:r w:rsidR="005C4C00">
        <w:rPr>
          <w:rFonts w:eastAsia="Calibri"/>
          <w:color w:val="auto"/>
        </w:rPr>
        <w:t xml:space="preserve"> t</w:t>
      </w:r>
      <w:r w:rsidR="005C4C00" w:rsidRPr="005C4C00">
        <w:rPr>
          <w:rFonts w:eastAsia="Calibri"/>
          <w:color w:val="auto"/>
        </w:rPr>
        <w:t>ask</w:t>
      </w:r>
      <w:r w:rsidR="005C4C00">
        <w:rPr>
          <w:rFonts w:eastAsia="Calibri"/>
          <w:color w:val="auto"/>
        </w:rPr>
        <w:t xml:space="preserve">s to be completed in the service’s electronic care management system. </w:t>
      </w:r>
      <w:r>
        <w:rPr>
          <w:rFonts w:eastAsia="Calibri"/>
          <w:color w:val="auto"/>
        </w:rPr>
        <w:t xml:space="preserve">The system </w:t>
      </w:r>
      <w:r w:rsidR="005C4C00">
        <w:rPr>
          <w:rFonts w:eastAsia="Calibri"/>
          <w:color w:val="auto"/>
        </w:rPr>
        <w:t>then alerts staff to the required tasks</w:t>
      </w:r>
      <w:r>
        <w:rPr>
          <w:rFonts w:eastAsia="Calibri"/>
          <w:color w:val="auto"/>
        </w:rPr>
        <w:t xml:space="preserve"> that need to be completed</w:t>
      </w:r>
      <w:r w:rsidR="005C4C00">
        <w:rPr>
          <w:rFonts w:eastAsia="Calibri"/>
          <w:color w:val="auto"/>
        </w:rPr>
        <w:t xml:space="preserve">. As a result, </w:t>
      </w:r>
      <w:r>
        <w:rPr>
          <w:rFonts w:eastAsia="Calibri"/>
          <w:color w:val="auto"/>
        </w:rPr>
        <w:t xml:space="preserve">there is no need to document such tasks in handover sheets. </w:t>
      </w:r>
    </w:p>
    <w:p w14:paraId="22EC2E57" w14:textId="63813364" w:rsidR="002729AC" w:rsidRDefault="002729AC" w:rsidP="002729AC">
      <w:pPr>
        <w:pStyle w:val="NormalArial"/>
        <w:numPr>
          <w:ilvl w:val="0"/>
          <w:numId w:val="22"/>
        </w:numPr>
      </w:pPr>
      <w:r>
        <w:t xml:space="preserve">Copies of care assessments for consumers mentioned in the site audit report showed the care assessments considered risks </w:t>
      </w:r>
      <w:r w:rsidR="003B002D">
        <w:t>and</w:t>
      </w:r>
      <w:r>
        <w:t xml:space="preserve"> issues such as pressure injuries, weight loss and management of type 2 diabetes.</w:t>
      </w:r>
    </w:p>
    <w:p w14:paraId="6E9D74EB" w14:textId="226B0854" w:rsidR="003B002D" w:rsidRPr="005C4C00" w:rsidRDefault="003B002D" w:rsidP="002729AC">
      <w:pPr>
        <w:pStyle w:val="NormalArial"/>
        <w:numPr>
          <w:ilvl w:val="0"/>
          <w:numId w:val="22"/>
        </w:numPr>
      </w:pPr>
      <w:r>
        <w:t xml:space="preserve">A care assessment for the consumer with a soma and ileostomy, created in April 2023, </w:t>
      </w:r>
      <w:r w:rsidR="001315AD">
        <w:t>noted the consumer required daily stoma care, with daily recording of the condition which included surrounding area and colour, with a weekly photo of the stoma area for reference.</w:t>
      </w:r>
    </w:p>
    <w:p w14:paraId="6952B461" w14:textId="262DF556" w:rsidR="000C5E7F" w:rsidRDefault="001315AD" w:rsidP="006E6CDB">
      <w:pPr>
        <w:pStyle w:val="NormalArial"/>
      </w:pPr>
      <w:r>
        <w:lastRenderedPageBreak/>
        <w:t xml:space="preserve">The Approved Provider’s response also included an overall service risk assessment for pressure injury prevention and management, dated 15 February 2023 with a review on 15 March 2023, which considered the emerging risk of pressure injuries at the service and set out a risk control strategy. </w:t>
      </w:r>
    </w:p>
    <w:p w14:paraId="2CECC851" w14:textId="77777777" w:rsidR="001315AD" w:rsidRDefault="001315AD" w:rsidP="006E6CDB">
      <w:pPr>
        <w:pStyle w:val="NormalArial"/>
      </w:pPr>
      <w:bookmarkStart w:id="7" w:name="_Hlk143777177"/>
      <w:r>
        <w:t xml:space="preserve">Having considered all the available evidence in the site audit report and the Approved Provider’s response, I find </w:t>
      </w:r>
      <w:r w:rsidRPr="00996FAF">
        <w:t>consumers</w:t>
      </w:r>
      <w:r>
        <w:t>’</w:t>
      </w:r>
      <w:r w:rsidRPr="00996FAF">
        <w:t xml:space="preserve"> condition, needs and preferences </w:t>
      </w:r>
      <w:r>
        <w:t>were</w:t>
      </w:r>
      <w:r w:rsidRPr="00996FAF">
        <w:t xml:space="preserve"> documented and communicated within the organisation, and with others where responsibility for care is shared.</w:t>
      </w:r>
      <w:r>
        <w:t xml:space="preserve"> </w:t>
      </w:r>
    </w:p>
    <w:bookmarkEnd w:id="7"/>
    <w:p w14:paraId="56B7FAA1" w14:textId="27E30FB1" w:rsidR="001315AD" w:rsidRDefault="001315AD" w:rsidP="006E6CDB">
      <w:pPr>
        <w:pStyle w:val="NormalArial"/>
      </w:pPr>
      <w:proofErr w:type="gramStart"/>
      <w:r>
        <w:t>As a consequence</w:t>
      </w:r>
      <w:proofErr w:type="gramEnd"/>
      <w:r>
        <w:t xml:space="preserve">, I decided the service is Compliant with Requirement 3(3)(e). </w:t>
      </w:r>
    </w:p>
    <w:p w14:paraId="1055B4AF" w14:textId="38BC671D" w:rsidR="00804CB5" w:rsidRPr="00BC7EF3" w:rsidRDefault="00BC7EF3" w:rsidP="006E6CDB">
      <w:pPr>
        <w:pStyle w:val="NormalArial"/>
        <w:rPr>
          <w:i/>
          <w:iCs/>
        </w:rPr>
      </w:pPr>
      <w:r w:rsidRPr="00BC7EF3">
        <w:rPr>
          <w:i/>
          <w:iCs/>
        </w:rPr>
        <w:t xml:space="preserve">The other Requirements: </w:t>
      </w:r>
    </w:p>
    <w:p w14:paraId="019D72BD" w14:textId="77777777" w:rsidR="006E6CDB" w:rsidRPr="006E6CDB" w:rsidRDefault="006E6CDB" w:rsidP="006E6CDB">
      <w:pPr>
        <w:pStyle w:val="NormalArial"/>
      </w:pPr>
      <w:r w:rsidRPr="006E6CDB">
        <w:t>Consumers and representatives were confident that when they required end-of-life care, the service would support them to be as free as possible from pain and to have those important to them, with them. The service had policies, procedures, and clinical protocols which guided staff in the management of palliative care and end-of-life care.</w:t>
      </w:r>
    </w:p>
    <w:p w14:paraId="104761C1" w14:textId="77777777" w:rsidR="006E6CDB" w:rsidRPr="006E6CDB" w:rsidRDefault="006E6CDB" w:rsidP="006E6CDB">
      <w:pPr>
        <w:pStyle w:val="NormalArial"/>
      </w:pPr>
      <w:r w:rsidRPr="006E6CDB">
        <w:t>Care planning documentation showed that deterioration or changes in consumers’ health were recognised and responded to in a timely manner. Consumers and representatives indicated staff were responsive to their needs, and representatives confirmed they were kept well informed of changes to the consumer’s health needs.</w:t>
      </w:r>
    </w:p>
    <w:p w14:paraId="00030FDA" w14:textId="77777777" w:rsidR="006E6CDB" w:rsidRPr="006E6CDB" w:rsidRDefault="006E6CDB" w:rsidP="006E6CDB">
      <w:pPr>
        <w:pStyle w:val="NormalArial"/>
      </w:pPr>
      <w:r w:rsidRPr="006E6CDB">
        <w:t>Consumers and representatives were satisfied with the referral process and confirmed they had access to the required health care supports, such as a physiotherapist, dietitian, speech pathologist, geriatrician, palliative care specialists, podiatrist, dentists, and Dementia Support Australia (DSA) services. Care planning documentation demonstrated timely referrals to medical officers, allied health therapists and other providers of care and services.</w:t>
      </w:r>
    </w:p>
    <w:p w14:paraId="7F4B324B" w14:textId="4AFF8180" w:rsidR="002B0C90" w:rsidRPr="00262C0B" w:rsidRDefault="006E6CDB" w:rsidP="0036130C">
      <w:pPr>
        <w:pStyle w:val="NormalArial"/>
      </w:pPr>
      <w:r w:rsidRPr="006E6CDB">
        <w:t>Consumers and representatives were satisfied with the service’s management of COVID-19 precautions and other infection control practices. Staff demonstrated an understanding of how they minimised the spread of infection and the use of antibiotics to ensure they were used appropriately.</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DE43FA3" w:rsidR="00FC045E" w:rsidRPr="00996FAF" w:rsidRDefault="005E5D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E5DB0">
              <w:rPr>
                <w:rFonts w:ascii="Arial" w:hAnsi="Arial" w:cs="Arial"/>
                <w:color w:val="FFFFFF" w:themeColor="background1"/>
              </w:rPr>
              <w:t>Compliant</w:t>
            </w: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4401BEE0" w:rsidR="00FC045E" w:rsidRPr="00996FAF" w:rsidRDefault="001F3F2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E5D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4D2AD72A" w:rsidR="00FC045E" w:rsidRPr="00996FAF" w:rsidRDefault="001F3F2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E5D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68EF301B" w:rsidR="00FC045E" w:rsidRPr="00996FAF" w:rsidRDefault="001F3F2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E5D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3F1E74F9" w:rsidR="00FC045E" w:rsidRPr="00996FAF" w:rsidRDefault="001F3F2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E5D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57C46E3" w:rsidR="00FC045E" w:rsidRPr="00996FAF" w:rsidRDefault="001F3F2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E5D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3482C9FB" w:rsidR="00FC045E" w:rsidRPr="00996FAF" w:rsidRDefault="001F3F2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E5D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3753242F" w:rsidR="00FC045E" w:rsidRPr="00996FAF" w:rsidRDefault="001F3F2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E5DB0">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0FB0EA23" w14:textId="0E0D5574" w:rsidR="00B40853" w:rsidRPr="00B40853" w:rsidRDefault="00B40853" w:rsidP="00B40853">
      <w:pPr>
        <w:pStyle w:val="NormalArial"/>
      </w:pPr>
      <w:r w:rsidRPr="00B40853">
        <w:t xml:space="preserve">The Quality Standard is assessed as Compliant, as the service was Compliant with all </w:t>
      </w:r>
      <w:r>
        <w:t>seven</w:t>
      </w:r>
      <w:r w:rsidRPr="00B40853">
        <w:t xml:space="preserve"> of the s</w:t>
      </w:r>
      <w:r>
        <w:t>even</w:t>
      </w:r>
      <w:r w:rsidRPr="00B40853">
        <w:t xml:space="preserve"> specific requirements in the Standard.</w:t>
      </w:r>
    </w:p>
    <w:p w14:paraId="64C49845" w14:textId="0B8B018C" w:rsidR="006E6CDB" w:rsidRPr="006E6CDB" w:rsidRDefault="006E6CDB" w:rsidP="006E6CDB">
      <w:pPr>
        <w:pStyle w:val="NormalArial"/>
      </w:pPr>
      <w:r w:rsidRPr="006E6CDB">
        <w:t xml:space="preserve">Consumers were satisfied they received services and supports that met their needs, goals and preferences and enabled them to maintain their independence and quality of life. The Assessment Team observed consumers involved in a range of activities within the service, including bus trips, </w:t>
      </w:r>
      <w:r w:rsidR="00D95B2E">
        <w:t xml:space="preserve">bingo, happy hour, reminiscing </w:t>
      </w:r>
      <w:proofErr w:type="gramStart"/>
      <w:r w:rsidR="00D95B2E">
        <w:t>sessions</w:t>
      </w:r>
      <w:proofErr w:type="gramEnd"/>
      <w:r w:rsidR="00D95B2E">
        <w:t xml:space="preserve"> and </w:t>
      </w:r>
      <w:r w:rsidRPr="006E6CDB">
        <w:t>general social gatherings.</w:t>
      </w:r>
    </w:p>
    <w:p w14:paraId="65127A96" w14:textId="77777777" w:rsidR="006E6CDB" w:rsidRPr="006E6CDB" w:rsidRDefault="006E6CDB" w:rsidP="006E6CDB">
      <w:pPr>
        <w:pStyle w:val="NormalArial"/>
      </w:pPr>
      <w:r w:rsidRPr="006E6CDB">
        <w:t xml:space="preserve">Consumers and representatives indicated consumers felt supported to social, emotional, and religious connections which were of importance to them. Care planning documentation identified information regarding the emotional, </w:t>
      </w:r>
      <w:proofErr w:type="gramStart"/>
      <w:r w:rsidRPr="006E6CDB">
        <w:t>spiritual</w:t>
      </w:r>
      <w:proofErr w:type="gramEnd"/>
      <w:r w:rsidRPr="006E6CDB">
        <w:t xml:space="preserve"> and psychological needs and preferences of consumers and described how staff could assist them.</w:t>
      </w:r>
    </w:p>
    <w:p w14:paraId="10F5BF6F" w14:textId="77777777" w:rsidR="006E6CDB" w:rsidRPr="006E6CDB" w:rsidRDefault="006E6CDB" w:rsidP="006E6CDB">
      <w:pPr>
        <w:pStyle w:val="NormalArial"/>
      </w:pPr>
      <w:r w:rsidRPr="006E6CDB">
        <w:t>Staff provided examples of how consumers were supported to maintain relationships with individuals that were of importance to them. Care planning documentation identified information regarding the consumer’s preferred activities of interest and relationships of importance.</w:t>
      </w:r>
    </w:p>
    <w:p w14:paraId="3EBDD13A" w14:textId="77777777" w:rsidR="006E6CDB" w:rsidRPr="006E6CDB" w:rsidRDefault="006E6CDB" w:rsidP="006E6CDB">
      <w:pPr>
        <w:pStyle w:val="NormalArial"/>
      </w:pPr>
      <w:r w:rsidRPr="006E6CDB">
        <w:t xml:space="preserve">Consumers felt information regarding their condition was effectively communicated, and staff understood their care needs. The Assessment Team reviewed care planning documentation which identified information regarding consumers’ conditions, needs and preferences. </w:t>
      </w:r>
    </w:p>
    <w:p w14:paraId="131077FD" w14:textId="77777777" w:rsidR="006E6CDB" w:rsidRPr="006E6CDB" w:rsidRDefault="006E6CDB" w:rsidP="006E6CDB">
      <w:pPr>
        <w:pStyle w:val="NormalArial"/>
      </w:pPr>
      <w:r w:rsidRPr="006E6CDB">
        <w:lastRenderedPageBreak/>
        <w:t>Management and staff described how the service worked in conjunction with external individuals and organisations. Care planning documentation identified the involvement of other organisations and providers of care and services.</w:t>
      </w:r>
    </w:p>
    <w:p w14:paraId="79D7D72F" w14:textId="77777777" w:rsidR="006E6CDB" w:rsidRPr="006E6CDB" w:rsidRDefault="006E6CDB" w:rsidP="006E6CDB">
      <w:pPr>
        <w:pStyle w:val="NormalArial"/>
      </w:pPr>
      <w:r w:rsidRPr="006E6CDB">
        <w:t>Consumers and representatives indicated the service provided meals which were varied and of suitable quality and quantity. Care planning documentation identified consumer dietary requirements, preferences, and allergies, and was available to the hospitality staff. Consumers provided feedback on the menu and were able to request variations in line with their tastes and preferences.</w:t>
      </w:r>
    </w:p>
    <w:p w14:paraId="341D13BF" w14:textId="686721B4" w:rsidR="002B0C90" w:rsidRPr="00262C0B" w:rsidRDefault="006E6CDB" w:rsidP="006E6CDB">
      <w:pPr>
        <w:pStyle w:val="NormalArial"/>
      </w:pPr>
      <w:r w:rsidRPr="006E6CDB">
        <w:t xml:space="preserve">Maintenance staff provided documented evidence of equipment service reports to demonstrate how consumer equipment was audited and maintained by the service. The Assessment Team observed equipment was safe, suitable, </w:t>
      </w:r>
      <w:proofErr w:type="gramStart"/>
      <w:r w:rsidRPr="006E6CDB">
        <w:t>clean</w:t>
      </w:r>
      <w:proofErr w:type="gramEnd"/>
      <w:r w:rsidRPr="006E6CDB">
        <w:t xml:space="preserve"> and well maintained.</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28291440" w:rsidR="00FC045E" w:rsidRPr="00996FAF" w:rsidRDefault="005E5D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E5DB0">
              <w:rPr>
                <w:rFonts w:ascii="Arial" w:hAnsi="Arial" w:cs="Arial"/>
                <w:color w:val="FFFFFF" w:themeColor="background1"/>
              </w:rPr>
              <w:t>Compliant</w:t>
            </w: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12370507" w:rsidR="00FC045E" w:rsidRPr="00996FAF" w:rsidRDefault="001F3F2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E5D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23C8D7F4" w:rsidR="00FC045E" w:rsidRPr="00996FAF" w:rsidRDefault="001F3F2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E5D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14585520" w:rsidR="00FC045E" w:rsidRPr="00996FAF" w:rsidRDefault="001F3F2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E5DB0">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30940202" w14:textId="16DA215D" w:rsidR="00B40853" w:rsidRPr="00B40853" w:rsidRDefault="00B40853" w:rsidP="00B40853">
      <w:pPr>
        <w:pStyle w:val="NormalArial"/>
      </w:pPr>
      <w:r w:rsidRPr="00B40853">
        <w:t xml:space="preserve">The Quality Standard is assessed as Compliant, as the service was Compliant with all </w:t>
      </w:r>
      <w:r>
        <w:t>three</w:t>
      </w:r>
      <w:r w:rsidRPr="00B40853">
        <w:t xml:space="preserve"> of the </w:t>
      </w:r>
      <w:r>
        <w:t>three</w:t>
      </w:r>
      <w:r w:rsidRPr="00B40853">
        <w:t xml:space="preserve"> specific requirements in the Standard.</w:t>
      </w:r>
    </w:p>
    <w:p w14:paraId="58465160" w14:textId="4C5C5D81" w:rsidR="006E6CDB" w:rsidRPr="006E6CDB" w:rsidRDefault="006E6CDB" w:rsidP="006E6CDB">
      <w:pPr>
        <w:pStyle w:val="NormalArial"/>
      </w:pPr>
      <w:r w:rsidRPr="006E6CDB">
        <w:t xml:space="preserve">Consumers and representatives advised the service environment was open and welcoming, and they felt at home within the service. The Assessment Team observed the rooms of consumers were decorated with consumers’ personal </w:t>
      </w:r>
      <w:r w:rsidR="001D2888">
        <w:t>furnishings</w:t>
      </w:r>
      <w:r w:rsidRPr="006E6CDB">
        <w:t xml:space="preserve"> and memorabilia.</w:t>
      </w:r>
    </w:p>
    <w:p w14:paraId="1CACB315" w14:textId="1DF8E312" w:rsidR="006E6CDB" w:rsidRPr="006E6CDB" w:rsidRDefault="006E6CDB" w:rsidP="006E6CDB">
      <w:pPr>
        <w:pStyle w:val="NormalArial"/>
      </w:pPr>
      <w:r w:rsidRPr="006E6CDB">
        <w:t>Consumers and representatives advised the service environment was safe, clean, and well maintained and allowed consumers to move freely, both indoors and outdoors. The service contained s</w:t>
      </w:r>
      <w:r w:rsidR="001D2888">
        <w:t>hared</w:t>
      </w:r>
      <w:r w:rsidRPr="006E6CDB">
        <w:t xml:space="preserve"> areas for social interaction, including </w:t>
      </w:r>
      <w:r w:rsidR="001D2888">
        <w:t xml:space="preserve">garden areas and </w:t>
      </w:r>
      <w:r w:rsidRPr="006E6CDB">
        <w:t xml:space="preserve">courtyards, </w:t>
      </w:r>
      <w:r w:rsidR="001D2888">
        <w:t>a</w:t>
      </w:r>
      <w:r w:rsidRPr="006E6CDB">
        <w:t xml:space="preserve">nd </w:t>
      </w:r>
      <w:r w:rsidR="001D2888">
        <w:t>had dedicated areas for religious and cultural practices</w:t>
      </w:r>
      <w:r w:rsidRPr="006E6CDB">
        <w:t>.</w:t>
      </w:r>
    </w:p>
    <w:p w14:paraId="4AC1C6A2" w14:textId="71717130" w:rsidR="002B0C90" w:rsidRPr="00262C0B" w:rsidRDefault="006E6CDB" w:rsidP="006E6CDB">
      <w:pPr>
        <w:pStyle w:val="NormalArial"/>
      </w:pPr>
      <w:r w:rsidRPr="006E6CDB">
        <w:t>Consumers</w:t>
      </w:r>
      <w:r w:rsidR="001D2888">
        <w:t xml:space="preserve"> and </w:t>
      </w:r>
      <w:r w:rsidRPr="006E6CDB">
        <w:t>representatives advised the service attended to maintenance issues in a timely manner</w:t>
      </w:r>
      <w:r w:rsidR="001D2888">
        <w:t xml:space="preserve">. </w:t>
      </w:r>
      <w:r w:rsidRPr="006E6CDB">
        <w:t xml:space="preserve">The Assessment Team observed furniture, fittings and equipment were safe, clean, </w:t>
      </w:r>
      <w:proofErr w:type="gramStart"/>
      <w:r w:rsidRPr="006E6CDB">
        <w:t>well-maintained</w:t>
      </w:r>
      <w:proofErr w:type="gramEnd"/>
      <w:r w:rsidRPr="006E6CDB">
        <w:t xml:space="preserve"> and suitable for the needs of consumers and representatives. Staff described the process for reporting of maintenance issues and said they were attended to in a timely manner. Maintenance staff described and demonstrated how maintenance was scheduled and carried out for routine, preventative, and corrective maintenance requirements.</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0A2E67AB" w:rsidR="00FC045E" w:rsidRPr="00996FAF" w:rsidRDefault="005E5D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E5DB0">
              <w:rPr>
                <w:rFonts w:ascii="Arial" w:hAnsi="Arial" w:cs="Arial"/>
                <w:color w:val="FFFFFF" w:themeColor="background1"/>
              </w:rPr>
              <w:t>Compliant</w:t>
            </w: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7D3496A5" w:rsidR="00FC045E" w:rsidRPr="00996FAF" w:rsidRDefault="001F3F2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E5D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1A204F93" w:rsidR="00FC045E" w:rsidRPr="00996FAF" w:rsidRDefault="001F3F2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E5D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6D94BCD9" w:rsidR="00FC045E" w:rsidRPr="00996FAF" w:rsidRDefault="001F3F2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E5D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548A1B6" w:rsidR="00FC045E" w:rsidRPr="00996FAF" w:rsidRDefault="001F3F2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E5DB0">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493EBB89" w14:textId="4FDFFDB0" w:rsidR="00B40853" w:rsidRPr="00B40853" w:rsidRDefault="00B40853" w:rsidP="00B40853">
      <w:pPr>
        <w:pStyle w:val="NormalArial"/>
      </w:pPr>
      <w:r w:rsidRPr="00B40853">
        <w:t xml:space="preserve">The Quality Standard is assessed as Compliant, as the service was Compliant with all </w:t>
      </w:r>
      <w:r>
        <w:t>four</w:t>
      </w:r>
      <w:r w:rsidRPr="00B40853">
        <w:t xml:space="preserve"> of the </w:t>
      </w:r>
      <w:r>
        <w:t>four</w:t>
      </w:r>
      <w:r w:rsidRPr="00B40853">
        <w:t xml:space="preserve"> specific requirements in the Standard.</w:t>
      </w:r>
    </w:p>
    <w:p w14:paraId="5C166B89" w14:textId="77777777" w:rsidR="006E6CDB" w:rsidRPr="006E6CDB" w:rsidRDefault="006E6CDB" w:rsidP="006E6CDB">
      <w:pPr>
        <w:pStyle w:val="NormalArial"/>
      </w:pPr>
      <w:r w:rsidRPr="006E6CDB">
        <w:t>Consumers and representatives confirmed they felt comfortable to provide feedback and raise complaints with management and staff. Management explained how they incorporated the open disclosure process and discussed feedback and complaints during staff and management meetings.</w:t>
      </w:r>
    </w:p>
    <w:p w14:paraId="63285D4E" w14:textId="77777777" w:rsidR="006E6CDB" w:rsidRPr="006E6CDB" w:rsidRDefault="006E6CDB" w:rsidP="006E6CDB">
      <w:pPr>
        <w:pStyle w:val="NormalArial"/>
      </w:pPr>
      <w:r w:rsidRPr="006E6CDB">
        <w:t xml:space="preserve">Consumers and representatives described the various ways they provided feedback and complaints, both internally and externally. The Assessment Team observed information regarding advocacy and language services displayed throughout the service, and information about complaints, feedback and supports was provided to consumers upon admission. Consumers and representatives advised they knew how to make a complaint or provide feedback and felt comfortable doing so. </w:t>
      </w:r>
    </w:p>
    <w:p w14:paraId="1E9060D0" w14:textId="77777777" w:rsidR="006E6CDB" w:rsidRPr="006E6CDB" w:rsidRDefault="006E6CDB" w:rsidP="006E6CDB">
      <w:pPr>
        <w:pStyle w:val="NormalArial"/>
      </w:pPr>
      <w:r w:rsidRPr="006E6CDB">
        <w:t xml:space="preserve">Consumers and representatives indicated the service took appropriate and timely action in response to complaints and staff understood and utilised an open disclosure process in dealing with complaints. Feedback and complaints were received from a variety of sources and recorded in the service’s electronic complaints management system. Management described the complaints process, which included acknowledging the complaint, apologising to the </w:t>
      </w:r>
      <w:proofErr w:type="gramStart"/>
      <w:r w:rsidRPr="006E6CDB">
        <w:t>complainant</w:t>
      </w:r>
      <w:proofErr w:type="gramEnd"/>
      <w:r w:rsidRPr="006E6CDB">
        <w:t xml:space="preserve"> and working together with staff and the complainant to resolve the complaint in a timely manner.</w:t>
      </w:r>
    </w:p>
    <w:p w14:paraId="23DEDF7C" w14:textId="77777777" w:rsidR="006E6CDB" w:rsidRPr="006E6CDB" w:rsidRDefault="006E6CDB" w:rsidP="006E6CDB">
      <w:pPr>
        <w:pStyle w:val="NormalArial"/>
      </w:pPr>
      <w:r w:rsidRPr="006E6CDB">
        <w:t>The Assessment Team sighted continuous improvement actions that were linked to feedback and complaints and included details such as the actions taken, whether the issue is ongoing or resolved and how the feedback is used to improve care and services. Consumers and representatives confirmed the service used feedback and complaints to improve care and services.</w:t>
      </w:r>
    </w:p>
    <w:p w14:paraId="14B46109" w14:textId="58FC24A3"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F3AB44C" w:rsidR="00FC045E" w:rsidRPr="00996FAF" w:rsidRDefault="005E5D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E5DB0">
              <w:rPr>
                <w:rFonts w:ascii="Arial" w:hAnsi="Arial" w:cs="Arial"/>
                <w:color w:val="FFFFFF" w:themeColor="background1"/>
              </w:rPr>
              <w:t>Compliant</w:t>
            </w: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25360728" w:rsidR="00FC045E" w:rsidRPr="00996FAF" w:rsidRDefault="001F3F2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E5DB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0BDCFBC3" w:rsidR="00FC045E" w:rsidRPr="00996FAF" w:rsidRDefault="001F3F2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E5DB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6F032EE3" w:rsidR="00FC045E" w:rsidRPr="00996FAF" w:rsidRDefault="001F3F2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E5DB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46AA6D83" w:rsidR="00FC045E" w:rsidRPr="00996FAF" w:rsidRDefault="001F3F2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E5DB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813018A" w:rsidR="00FC045E" w:rsidRPr="00996FAF" w:rsidRDefault="001F3F2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E5DB0">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5F141F07" w14:textId="43E5939E" w:rsidR="00B40853" w:rsidRPr="00B40853" w:rsidRDefault="00B40853" w:rsidP="00B40853">
      <w:pPr>
        <w:pStyle w:val="NormalArial"/>
      </w:pPr>
      <w:r w:rsidRPr="00B40853">
        <w:t xml:space="preserve">The Quality Standard is assessed as Compliant, as the service was Compliant with all </w:t>
      </w:r>
      <w:r>
        <w:t>five</w:t>
      </w:r>
      <w:r w:rsidRPr="00B40853">
        <w:t xml:space="preserve"> of the </w:t>
      </w:r>
      <w:r>
        <w:t>five</w:t>
      </w:r>
      <w:r w:rsidRPr="00B40853">
        <w:t xml:space="preserve"> specific requirements in the Standard.</w:t>
      </w:r>
    </w:p>
    <w:p w14:paraId="50255379" w14:textId="543EBDC8" w:rsidR="006E6CDB" w:rsidRPr="006E6CDB" w:rsidRDefault="006E6CDB" w:rsidP="006E6CDB">
      <w:pPr>
        <w:pStyle w:val="NormalArial"/>
      </w:pPr>
      <w:r w:rsidRPr="006E6CDB">
        <w:t>Consumers and representatives confirmed the service currently had sufficient staff to meet their care needs</w:t>
      </w:r>
      <w:r w:rsidR="001B3F33">
        <w:t xml:space="preserve">, </w:t>
      </w:r>
      <w:r w:rsidRPr="006E6CDB">
        <w:t xml:space="preserve">staff responded </w:t>
      </w:r>
      <w:r w:rsidR="001B3F33">
        <w:t>when needed, and call was never rushed</w:t>
      </w:r>
      <w:r w:rsidRPr="006E6CDB">
        <w:t>. Staff confirmed there were enough staff to provide appropriate care to each consumer.</w:t>
      </w:r>
    </w:p>
    <w:p w14:paraId="43002365" w14:textId="020CABCD" w:rsidR="006E6CDB" w:rsidRPr="006E6CDB" w:rsidRDefault="006E6CDB" w:rsidP="006E6CDB">
      <w:pPr>
        <w:pStyle w:val="NormalArial"/>
      </w:pPr>
      <w:r w:rsidRPr="006E6CDB">
        <w:t xml:space="preserve">Consumers and representatives expressed workforce interactions were kind, caring and respectful of each consumer’s identity, </w:t>
      </w:r>
      <w:proofErr w:type="gramStart"/>
      <w:r w:rsidRPr="006E6CDB">
        <w:t>culture</w:t>
      </w:r>
      <w:proofErr w:type="gramEnd"/>
      <w:r w:rsidRPr="006E6CDB">
        <w:t xml:space="preserve"> and diversity. Staff </w:t>
      </w:r>
      <w:r w:rsidR="001B3F33">
        <w:t>described</w:t>
      </w:r>
      <w:r w:rsidRPr="006E6CDB">
        <w:t xml:space="preserve"> how they respectfully engaged with </w:t>
      </w:r>
      <w:r w:rsidR="00FF7E19">
        <w:t>c</w:t>
      </w:r>
      <w:r w:rsidRPr="006E6CDB">
        <w:t>onsumer</w:t>
      </w:r>
      <w:r w:rsidR="00FF7E19">
        <w:t xml:space="preserve">s and </w:t>
      </w:r>
      <w:r w:rsidRPr="006E6CDB">
        <w:t>underst</w:t>
      </w:r>
      <w:r w:rsidR="00FF7E19">
        <w:t>ood</w:t>
      </w:r>
      <w:r w:rsidRPr="006E6CDB">
        <w:t xml:space="preserve"> their preferences and preferred name</w:t>
      </w:r>
      <w:r w:rsidR="00FF7E19">
        <w:t>s</w:t>
      </w:r>
      <w:r w:rsidRPr="006E6CDB">
        <w:t>.</w:t>
      </w:r>
    </w:p>
    <w:p w14:paraId="775ABCBE" w14:textId="77777777" w:rsidR="006E6CDB" w:rsidRPr="006E6CDB" w:rsidRDefault="006E6CDB" w:rsidP="006E6CDB">
      <w:pPr>
        <w:pStyle w:val="NormalArial"/>
      </w:pPr>
      <w:r w:rsidRPr="006E6CDB">
        <w:t>Management advised each role had set qualifications, knowledge, and experience they required for each staff position, and they provided ongoing support to ensure each staff member continued to develop their knowledge and skills for their respective roles. Staff described how management supported them with informal and formal coaching, and ongoing training to ensure they had the experience and skills to perform their duties.</w:t>
      </w:r>
    </w:p>
    <w:p w14:paraId="6F07CA2B" w14:textId="350E9E04" w:rsidR="006E6CDB" w:rsidRPr="006E6CDB" w:rsidRDefault="006E6CDB" w:rsidP="006E6CDB">
      <w:pPr>
        <w:pStyle w:val="NormalArial"/>
      </w:pPr>
      <w:r w:rsidRPr="006E6CDB">
        <w:t>Consumers confirmed staff had the appropriate skills and knowledge to ensure the delivery of safe and quality care and services. The Assessment Team sighted comprehensive staff training records</w:t>
      </w:r>
      <w:r w:rsidR="00FF7E19">
        <w:t>, both following commencement at the service and on an ongoing basis</w:t>
      </w:r>
      <w:r w:rsidRPr="006E6CDB">
        <w:t>.</w:t>
      </w:r>
    </w:p>
    <w:p w14:paraId="18E3CB49" w14:textId="6D65B36F" w:rsidR="006E6CDB" w:rsidRPr="006E6CDB" w:rsidRDefault="006E6CDB" w:rsidP="006E6CDB">
      <w:pPr>
        <w:pStyle w:val="NormalArial"/>
      </w:pPr>
      <w:r w:rsidRPr="006E6CDB">
        <w:t>Management described the performance appraisal process which occurred on an annual basis</w:t>
      </w:r>
      <w:r w:rsidR="00FF7E19">
        <w:t xml:space="preserve"> on the anniversary of the staff members’ engagement</w:t>
      </w:r>
      <w:r w:rsidRPr="006E6CDB">
        <w:t>. The service had policies and procedures which guided management on assessing and monitoring staff performance.</w:t>
      </w:r>
    </w:p>
    <w:p w14:paraId="17B55C3E" w14:textId="70FA5F42"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35ECE40A" w:rsidR="00FC045E" w:rsidRPr="00996FAF" w:rsidRDefault="00F402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402F3">
              <w:rPr>
                <w:rFonts w:ascii="Arial" w:hAnsi="Arial" w:cs="Arial"/>
                <w:color w:val="FFFFFF" w:themeColor="background1"/>
              </w:rPr>
              <w:t>Compliant</w:t>
            </w: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3842E8F" w:rsidR="00FC045E" w:rsidRPr="00996FAF" w:rsidRDefault="001F3F2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315AD">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2D61C105" w:rsidR="00FC045E" w:rsidRPr="00996FAF" w:rsidRDefault="001F3F2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315AD">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3E974D63" w:rsidR="00FC045E" w:rsidRPr="00996FAF" w:rsidRDefault="001F3F2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315AD">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52299554" w:rsidR="00FC045E" w:rsidRPr="00996FAF" w:rsidRDefault="001F3F2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A057F">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5AF5A2B9" w:rsidR="00FC045E" w:rsidRPr="00996FAF" w:rsidRDefault="001F3F2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315AD">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4BD2EB97" w14:textId="0CC35847" w:rsidR="007E3298" w:rsidRDefault="001A057F" w:rsidP="006E6CDB">
      <w:pPr>
        <w:pStyle w:val="NormalArial"/>
      </w:pPr>
      <w:r w:rsidRPr="00623B50">
        <w:t>The Quality Standard is assessed as Compliant, as</w:t>
      </w:r>
      <w:r>
        <w:t xml:space="preserve"> the service was Compliant with all five </w:t>
      </w:r>
      <w:r w:rsidRPr="00623B50">
        <w:t xml:space="preserve">of the </w:t>
      </w:r>
      <w:r>
        <w:t>five</w:t>
      </w:r>
      <w:r w:rsidRPr="00623B50">
        <w:t xml:space="preserve"> specific requirements</w:t>
      </w:r>
      <w:r>
        <w:t xml:space="preserve"> in the Standard</w:t>
      </w:r>
      <w:r w:rsidRPr="00623B50">
        <w:t>.</w:t>
      </w:r>
    </w:p>
    <w:p w14:paraId="721BCF9D" w14:textId="1D518F78" w:rsidR="007E3298" w:rsidRPr="007E3298" w:rsidRDefault="007E3298" w:rsidP="006E6CDB">
      <w:pPr>
        <w:pStyle w:val="NormalArial"/>
        <w:rPr>
          <w:i/>
          <w:iCs/>
        </w:rPr>
      </w:pPr>
      <w:r w:rsidRPr="007E3298">
        <w:rPr>
          <w:i/>
          <w:iCs/>
        </w:rPr>
        <w:t>Requirement 8(3)(d):</w:t>
      </w:r>
    </w:p>
    <w:p w14:paraId="67B6F8C1" w14:textId="52E9FC54" w:rsidR="001A057F" w:rsidRPr="00623B50" w:rsidRDefault="001A057F" w:rsidP="001A057F">
      <w:pPr>
        <w:pStyle w:val="NormalArial"/>
      </w:pPr>
      <w:r w:rsidRPr="00623B50">
        <w:t xml:space="preserve">The Assessment Team </w:t>
      </w:r>
      <w:proofErr w:type="gramStart"/>
      <w:r w:rsidRPr="00623B50">
        <w:t>recommended</w:t>
      </w:r>
      <w:proofErr w:type="gramEnd"/>
      <w:r w:rsidRPr="00623B50">
        <w:t xml:space="preserve"> Requirement </w:t>
      </w:r>
      <w:r>
        <w:t>8(3)</w:t>
      </w:r>
      <w:r w:rsidRPr="00623B50">
        <w:t>(</w:t>
      </w:r>
      <w:r>
        <w:t>d</w:t>
      </w:r>
      <w:r w:rsidRPr="00623B50">
        <w:t>)</w:t>
      </w:r>
      <w:r>
        <w:t xml:space="preserve"> </w:t>
      </w:r>
      <w:r w:rsidRPr="00623B50">
        <w:t xml:space="preserve">as </w:t>
      </w:r>
      <w:r>
        <w:t>Not Met</w:t>
      </w:r>
      <w:r w:rsidRPr="00623B50">
        <w:t xml:space="preserve">.  However, having considered the evidence in the site audit report and the evidence provided by the service in its response, I decided the service is compliant with Requirement </w:t>
      </w:r>
      <w:r>
        <w:t>8</w:t>
      </w:r>
      <w:r w:rsidRPr="00623B50">
        <w:t>(3)(</w:t>
      </w:r>
      <w:r>
        <w:t>d</w:t>
      </w:r>
      <w:r w:rsidRPr="00623B50">
        <w:t xml:space="preserve">), as detailed below. </w:t>
      </w:r>
    </w:p>
    <w:p w14:paraId="6F668AB9" w14:textId="75820066" w:rsidR="001315AD" w:rsidRDefault="007E3298" w:rsidP="007E3298">
      <w:pPr>
        <w:pStyle w:val="NormalArial"/>
      </w:pPr>
      <w:r w:rsidRPr="007E3298">
        <w:t xml:space="preserve">The </w:t>
      </w:r>
      <w:r>
        <w:t xml:space="preserve">site audit report noted the </w:t>
      </w:r>
      <w:r w:rsidRPr="007E3298">
        <w:t>service ha</w:t>
      </w:r>
      <w:r>
        <w:t>d</w:t>
      </w:r>
      <w:r w:rsidRPr="007E3298">
        <w:t xml:space="preserve"> a risk management framework</w:t>
      </w:r>
      <w:r>
        <w:t>;</w:t>
      </w:r>
      <w:r w:rsidRPr="007E3298">
        <w:t xml:space="preserve"> however</w:t>
      </w:r>
      <w:r w:rsidR="001315AD">
        <w:t>,</w:t>
      </w:r>
      <w:r w:rsidRPr="007E3298">
        <w:t xml:space="preserve"> </w:t>
      </w:r>
      <w:r>
        <w:t xml:space="preserve">the report considered </w:t>
      </w:r>
      <w:r w:rsidRPr="007E3298">
        <w:t xml:space="preserve">the service was not able to demonstrate that the framework is followed by its staff. </w:t>
      </w:r>
    </w:p>
    <w:p w14:paraId="2629983D" w14:textId="23F82C54" w:rsidR="001315AD" w:rsidRDefault="001315AD" w:rsidP="007E3298">
      <w:pPr>
        <w:pStyle w:val="NormalArial"/>
      </w:pPr>
      <w:r>
        <w:lastRenderedPageBreak/>
        <w:t xml:space="preserve">The site audit report noted: </w:t>
      </w:r>
    </w:p>
    <w:p w14:paraId="3D180353" w14:textId="77777777" w:rsidR="001315AD" w:rsidRDefault="007E3298" w:rsidP="001315AD">
      <w:pPr>
        <w:pStyle w:val="NormalArial"/>
        <w:numPr>
          <w:ilvl w:val="0"/>
          <w:numId w:val="23"/>
        </w:numPr>
      </w:pPr>
      <w:r w:rsidRPr="007E3298">
        <w:t>Risks were not identified in consumer care plans.</w:t>
      </w:r>
    </w:p>
    <w:p w14:paraId="4B933761" w14:textId="77777777" w:rsidR="001315AD" w:rsidRDefault="007E3298" w:rsidP="001315AD">
      <w:pPr>
        <w:pStyle w:val="NormalArial"/>
        <w:numPr>
          <w:ilvl w:val="0"/>
          <w:numId w:val="23"/>
        </w:numPr>
      </w:pPr>
      <w:r w:rsidRPr="007E3298">
        <w:t>The risk assessment documents reviewed by the Assessment Team contained minimal information. The service ha</w:t>
      </w:r>
      <w:r w:rsidR="001315AD">
        <w:t>d</w:t>
      </w:r>
      <w:r w:rsidRPr="007E3298">
        <w:t xml:space="preserve"> a high incidence of skin deterioration as evidenced by pressure injuries and wounds. </w:t>
      </w:r>
    </w:p>
    <w:p w14:paraId="732117CC" w14:textId="2B9C6668" w:rsidR="007E3298" w:rsidRPr="007E3298" w:rsidRDefault="007E3298" w:rsidP="001315AD">
      <w:pPr>
        <w:pStyle w:val="NormalArial"/>
        <w:numPr>
          <w:ilvl w:val="0"/>
          <w:numId w:val="23"/>
        </w:numPr>
      </w:pPr>
      <w:r w:rsidRPr="007E3298">
        <w:t>Staff identif</w:t>
      </w:r>
      <w:r w:rsidR="00DA4962">
        <w:t>ied</w:t>
      </w:r>
      <w:r w:rsidRPr="007E3298">
        <w:t xml:space="preserve"> individual risks </w:t>
      </w:r>
      <w:r w:rsidR="00DA4962">
        <w:t>to</w:t>
      </w:r>
      <w:r w:rsidRPr="007E3298">
        <w:t xml:space="preserve"> consumers, </w:t>
      </w:r>
      <w:r w:rsidR="00DA4962">
        <w:t xml:space="preserve">such as </w:t>
      </w:r>
      <w:r w:rsidRPr="007E3298">
        <w:t>pressure care requirements</w:t>
      </w:r>
      <w:r w:rsidR="00DA4962">
        <w:t xml:space="preserve">; </w:t>
      </w:r>
      <w:r w:rsidRPr="007E3298">
        <w:t>however, documentation reviewed did not support identification of these risks, nor appropriate action by the service.</w:t>
      </w:r>
    </w:p>
    <w:p w14:paraId="5CF9B852" w14:textId="66E5FF23" w:rsidR="007E3298" w:rsidRPr="001A057F" w:rsidRDefault="00DA4962" w:rsidP="006E6CDB">
      <w:pPr>
        <w:pStyle w:val="NormalArial"/>
      </w:pPr>
      <w:r w:rsidRPr="001A057F">
        <w:t>In its response, the Approved Provider advised:</w:t>
      </w:r>
    </w:p>
    <w:p w14:paraId="21F4C157" w14:textId="73205973" w:rsidR="00DA4962" w:rsidRPr="00DA4962" w:rsidRDefault="00DA4962" w:rsidP="00DA4962">
      <w:pPr>
        <w:numPr>
          <w:ilvl w:val="0"/>
          <w:numId w:val="24"/>
        </w:numPr>
        <w:spacing w:before="60" w:after="60" w:line="276" w:lineRule="auto"/>
        <w:contextualSpacing/>
        <w:jc w:val="both"/>
        <w:rPr>
          <w:rFonts w:ascii="Arial" w:eastAsia="Calibri" w:hAnsi="Arial" w:cs="Arial"/>
          <w:color w:val="auto"/>
        </w:rPr>
      </w:pPr>
      <w:r w:rsidRPr="00DA4962">
        <w:rPr>
          <w:rFonts w:ascii="Arial" w:eastAsia="Calibri" w:hAnsi="Arial" w:cs="Arial"/>
          <w:color w:val="auto"/>
        </w:rPr>
        <w:t>Risk</w:t>
      </w:r>
      <w:r w:rsidRPr="001A057F">
        <w:rPr>
          <w:rFonts w:ascii="Arial" w:eastAsia="Calibri" w:hAnsi="Arial" w:cs="Arial"/>
          <w:color w:val="auto"/>
        </w:rPr>
        <w:t>s</w:t>
      </w:r>
      <w:r w:rsidRPr="00DA4962">
        <w:rPr>
          <w:rFonts w:ascii="Arial" w:eastAsia="Calibri" w:hAnsi="Arial" w:cs="Arial"/>
          <w:color w:val="auto"/>
        </w:rPr>
        <w:t xml:space="preserve"> </w:t>
      </w:r>
      <w:r w:rsidRPr="001A057F">
        <w:rPr>
          <w:rFonts w:ascii="Arial" w:eastAsia="Calibri" w:hAnsi="Arial" w:cs="Arial"/>
          <w:color w:val="auto"/>
        </w:rPr>
        <w:t>with</w:t>
      </w:r>
      <w:r w:rsidRPr="00DA4962">
        <w:rPr>
          <w:rFonts w:ascii="Arial" w:eastAsia="Calibri" w:hAnsi="Arial" w:cs="Arial"/>
          <w:color w:val="auto"/>
        </w:rPr>
        <w:t xml:space="preserve"> wound management w</w:t>
      </w:r>
      <w:r w:rsidRPr="001A057F">
        <w:rPr>
          <w:rFonts w:ascii="Arial" w:eastAsia="Calibri" w:hAnsi="Arial" w:cs="Arial"/>
          <w:color w:val="auto"/>
        </w:rPr>
        <w:t>ere</w:t>
      </w:r>
      <w:r w:rsidRPr="00DA4962">
        <w:rPr>
          <w:rFonts w:ascii="Arial" w:eastAsia="Calibri" w:hAnsi="Arial" w:cs="Arial"/>
          <w:color w:val="auto"/>
        </w:rPr>
        <w:t xml:space="preserve"> identified by the service and </w:t>
      </w:r>
      <w:r w:rsidRPr="001A057F">
        <w:rPr>
          <w:rFonts w:ascii="Arial" w:eastAsia="Calibri" w:hAnsi="Arial" w:cs="Arial"/>
          <w:color w:val="auto"/>
        </w:rPr>
        <w:t xml:space="preserve">a </w:t>
      </w:r>
      <w:r w:rsidRPr="00DA4962">
        <w:rPr>
          <w:rFonts w:ascii="Arial" w:eastAsia="Calibri" w:hAnsi="Arial" w:cs="Arial"/>
          <w:color w:val="auto"/>
        </w:rPr>
        <w:t>corrective action plan</w:t>
      </w:r>
      <w:r w:rsidRPr="001A057F">
        <w:rPr>
          <w:rFonts w:ascii="Arial" w:eastAsia="Calibri" w:hAnsi="Arial" w:cs="Arial"/>
          <w:color w:val="auto"/>
        </w:rPr>
        <w:t xml:space="preserve"> was</w:t>
      </w:r>
      <w:r w:rsidRPr="00DA4962">
        <w:rPr>
          <w:rFonts w:ascii="Arial" w:eastAsia="Calibri" w:hAnsi="Arial" w:cs="Arial"/>
          <w:color w:val="auto"/>
        </w:rPr>
        <w:t xml:space="preserve"> in place</w:t>
      </w:r>
      <w:r w:rsidRPr="001A057F">
        <w:rPr>
          <w:rFonts w:ascii="Arial" w:eastAsia="Calibri" w:hAnsi="Arial" w:cs="Arial"/>
          <w:color w:val="auto"/>
        </w:rPr>
        <w:t xml:space="preserve"> prior to the site audit (with a copy included with the Approved Provider’s response).</w:t>
      </w:r>
    </w:p>
    <w:p w14:paraId="45A9FBB9" w14:textId="5183E9BD" w:rsidR="00DA4962" w:rsidRPr="00DA4962" w:rsidRDefault="00DA4962" w:rsidP="00DA4962">
      <w:pPr>
        <w:numPr>
          <w:ilvl w:val="0"/>
          <w:numId w:val="24"/>
        </w:numPr>
        <w:spacing w:before="60" w:after="60" w:line="276" w:lineRule="auto"/>
        <w:contextualSpacing/>
        <w:rPr>
          <w:rFonts w:ascii="Arial" w:eastAsia="Calibri" w:hAnsi="Arial" w:cs="Arial"/>
          <w:color w:val="auto"/>
        </w:rPr>
      </w:pPr>
      <w:r w:rsidRPr="001A057F">
        <w:rPr>
          <w:rFonts w:ascii="Arial" w:eastAsia="Calibri" w:hAnsi="Arial" w:cs="Arial"/>
          <w:color w:val="auto"/>
        </w:rPr>
        <w:t>Senior nursing staff</w:t>
      </w:r>
      <w:r w:rsidRPr="00DA4962">
        <w:rPr>
          <w:rFonts w:ascii="Arial" w:eastAsia="Calibri" w:hAnsi="Arial" w:cs="Arial"/>
          <w:color w:val="auto"/>
        </w:rPr>
        <w:t xml:space="preserve"> attended </w:t>
      </w:r>
      <w:r w:rsidRPr="001A057F">
        <w:rPr>
          <w:rFonts w:ascii="Arial" w:eastAsia="Calibri" w:hAnsi="Arial" w:cs="Arial"/>
          <w:color w:val="auto"/>
        </w:rPr>
        <w:t xml:space="preserve">a </w:t>
      </w:r>
      <w:r w:rsidRPr="00DA4962">
        <w:rPr>
          <w:rFonts w:ascii="Arial" w:eastAsia="Calibri" w:hAnsi="Arial" w:cs="Arial"/>
          <w:color w:val="auto"/>
        </w:rPr>
        <w:t>wound management master class</w:t>
      </w:r>
      <w:r w:rsidRPr="001A057F">
        <w:rPr>
          <w:rFonts w:ascii="Arial" w:eastAsia="Calibri" w:hAnsi="Arial" w:cs="Arial"/>
          <w:color w:val="auto"/>
        </w:rPr>
        <w:t>.</w:t>
      </w:r>
      <w:r w:rsidRPr="00DA4962">
        <w:rPr>
          <w:rFonts w:ascii="Arial" w:eastAsia="Calibri" w:hAnsi="Arial" w:cs="Arial"/>
          <w:color w:val="auto"/>
        </w:rPr>
        <w:t xml:space="preserve"> </w:t>
      </w:r>
    </w:p>
    <w:p w14:paraId="252ACF3C" w14:textId="604397B7" w:rsidR="00DA4962" w:rsidRPr="00DA4962" w:rsidRDefault="00DA4962" w:rsidP="00DA4962">
      <w:pPr>
        <w:numPr>
          <w:ilvl w:val="0"/>
          <w:numId w:val="24"/>
        </w:numPr>
        <w:spacing w:before="60" w:after="60" w:line="276" w:lineRule="auto"/>
        <w:contextualSpacing/>
        <w:rPr>
          <w:rFonts w:ascii="Arial" w:eastAsia="Calibri" w:hAnsi="Arial" w:cs="Arial"/>
          <w:color w:val="auto"/>
        </w:rPr>
      </w:pPr>
      <w:r w:rsidRPr="001A057F">
        <w:rPr>
          <w:rFonts w:ascii="Arial" w:eastAsia="Calibri" w:hAnsi="Arial" w:cs="Arial"/>
          <w:color w:val="auto"/>
        </w:rPr>
        <w:t>The service has an o</w:t>
      </w:r>
      <w:r w:rsidRPr="00DA4962">
        <w:rPr>
          <w:rFonts w:ascii="Arial" w:eastAsia="Calibri" w:hAnsi="Arial" w:cs="Arial"/>
          <w:color w:val="auto"/>
        </w:rPr>
        <w:t>rganisation</w:t>
      </w:r>
      <w:r w:rsidRPr="001A057F">
        <w:rPr>
          <w:rFonts w:ascii="Arial" w:eastAsia="Calibri" w:hAnsi="Arial" w:cs="Arial"/>
          <w:color w:val="auto"/>
        </w:rPr>
        <w:t>al</w:t>
      </w:r>
      <w:r w:rsidRPr="00DA4962">
        <w:rPr>
          <w:rFonts w:ascii="Arial" w:eastAsia="Calibri" w:hAnsi="Arial" w:cs="Arial"/>
          <w:color w:val="auto"/>
        </w:rPr>
        <w:t xml:space="preserve"> risk register </w:t>
      </w:r>
      <w:r w:rsidRPr="001A057F">
        <w:rPr>
          <w:rFonts w:ascii="Arial" w:eastAsia="Calibri" w:hAnsi="Arial" w:cs="Arial"/>
          <w:color w:val="auto"/>
        </w:rPr>
        <w:t xml:space="preserve">in place, </w:t>
      </w:r>
      <w:r w:rsidRPr="00DA4962">
        <w:rPr>
          <w:rFonts w:ascii="Arial" w:eastAsia="Calibri" w:hAnsi="Arial" w:cs="Arial"/>
          <w:color w:val="auto"/>
        </w:rPr>
        <w:t xml:space="preserve">with risk control strategies </w:t>
      </w:r>
      <w:r w:rsidRPr="001A057F">
        <w:rPr>
          <w:rFonts w:ascii="Arial" w:eastAsia="Calibri" w:hAnsi="Arial" w:cs="Arial"/>
          <w:color w:val="auto"/>
        </w:rPr>
        <w:t xml:space="preserve">for </w:t>
      </w:r>
      <w:r w:rsidRPr="00DA4962">
        <w:rPr>
          <w:rFonts w:ascii="Arial" w:eastAsia="Calibri" w:hAnsi="Arial" w:cs="Arial"/>
          <w:color w:val="auto"/>
        </w:rPr>
        <w:t>pressure injuries</w:t>
      </w:r>
      <w:r w:rsidRPr="001A057F">
        <w:rPr>
          <w:rFonts w:ascii="Arial" w:eastAsia="Calibri" w:hAnsi="Arial" w:cs="Arial"/>
          <w:color w:val="auto"/>
        </w:rPr>
        <w:t xml:space="preserve"> (with a copy included with the Approved Provider’s response).</w:t>
      </w:r>
      <w:r w:rsidRPr="00DA4962">
        <w:rPr>
          <w:rFonts w:ascii="Arial" w:eastAsia="Calibri" w:hAnsi="Arial" w:cs="Arial"/>
          <w:color w:val="auto"/>
        </w:rPr>
        <w:t xml:space="preserve">  </w:t>
      </w:r>
    </w:p>
    <w:p w14:paraId="765D0144" w14:textId="1EF53F22" w:rsidR="00DA4962" w:rsidRPr="00DA4962" w:rsidRDefault="003A3F08" w:rsidP="00DA4962">
      <w:pPr>
        <w:numPr>
          <w:ilvl w:val="0"/>
          <w:numId w:val="24"/>
        </w:numPr>
        <w:spacing w:before="60" w:after="60" w:line="276" w:lineRule="auto"/>
        <w:contextualSpacing/>
        <w:rPr>
          <w:rFonts w:ascii="Arial" w:eastAsia="Calibri" w:hAnsi="Arial" w:cs="Arial"/>
          <w:color w:val="auto"/>
        </w:rPr>
      </w:pPr>
      <w:r>
        <w:rPr>
          <w:rFonts w:ascii="Arial" w:eastAsia="Calibri" w:hAnsi="Arial" w:cs="Arial"/>
          <w:color w:val="auto"/>
        </w:rPr>
        <w:t>In February 2023, t</w:t>
      </w:r>
      <w:r w:rsidR="00DA4962" w:rsidRPr="001A057F">
        <w:rPr>
          <w:rFonts w:ascii="Arial" w:eastAsia="Calibri" w:hAnsi="Arial" w:cs="Arial"/>
          <w:color w:val="auto"/>
        </w:rPr>
        <w:t>he service</w:t>
      </w:r>
      <w:r w:rsidR="00DA4962" w:rsidRPr="00DA4962">
        <w:rPr>
          <w:rFonts w:ascii="Arial" w:eastAsia="Calibri" w:hAnsi="Arial" w:cs="Arial"/>
          <w:color w:val="auto"/>
        </w:rPr>
        <w:t xml:space="preserve"> contracted a dietitian who reviews weights across the </w:t>
      </w:r>
      <w:r>
        <w:rPr>
          <w:rFonts w:ascii="Arial" w:eastAsia="Calibri" w:hAnsi="Arial" w:cs="Arial"/>
          <w:color w:val="auto"/>
        </w:rPr>
        <w:t>consumer cohort</w:t>
      </w:r>
      <w:r w:rsidR="00DA4962" w:rsidRPr="00DA4962">
        <w:rPr>
          <w:rFonts w:ascii="Arial" w:eastAsia="Calibri" w:hAnsi="Arial" w:cs="Arial"/>
          <w:color w:val="auto"/>
        </w:rPr>
        <w:t xml:space="preserve"> to identify weight loss and</w:t>
      </w:r>
      <w:r>
        <w:rPr>
          <w:rFonts w:ascii="Arial" w:eastAsia="Calibri" w:hAnsi="Arial" w:cs="Arial"/>
          <w:color w:val="auto"/>
        </w:rPr>
        <w:t xml:space="preserve"> ensures</w:t>
      </w:r>
      <w:r w:rsidR="00DA4962" w:rsidRPr="00DA4962">
        <w:rPr>
          <w:rFonts w:ascii="Arial" w:eastAsia="Calibri" w:hAnsi="Arial" w:cs="Arial"/>
          <w:color w:val="auto"/>
        </w:rPr>
        <w:t xml:space="preserve"> appropriate strategies are in place</w:t>
      </w:r>
      <w:r>
        <w:rPr>
          <w:rFonts w:ascii="Arial" w:eastAsia="Calibri" w:hAnsi="Arial" w:cs="Arial"/>
          <w:color w:val="auto"/>
        </w:rPr>
        <w:t>.</w:t>
      </w:r>
      <w:r w:rsidR="00DA4962" w:rsidRPr="00DA4962">
        <w:rPr>
          <w:rFonts w:ascii="Arial" w:eastAsia="Calibri" w:hAnsi="Arial" w:cs="Arial"/>
          <w:color w:val="auto"/>
        </w:rPr>
        <w:t xml:space="preserve"> </w:t>
      </w:r>
    </w:p>
    <w:p w14:paraId="0D74DFB9" w14:textId="586476EF" w:rsidR="003A3F08" w:rsidRPr="003A3F08" w:rsidRDefault="003A3F08" w:rsidP="003A3F08">
      <w:pPr>
        <w:pStyle w:val="NormalArial"/>
        <w:rPr>
          <w:color w:val="auto"/>
        </w:rPr>
      </w:pPr>
      <w:r w:rsidRPr="003A3F08">
        <w:rPr>
          <w:color w:val="auto"/>
        </w:rPr>
        <w:t xml:space="preserve">As noted in the consideration of Requirement 3(3)(e), the Approved Provider’s response included an overall service risk assessment for pressure injury prevention and management, which was dated 15 February 2023 with a review on 15 March 2023. The assessment considered the emerging risk of pressure injuries at the service and set out a risk control strategy with actions for pressure injury prevention and management. </w:t>
      </w:r>
    </w:p>
    <w:p w14:paraId="77C5A2D5" w14:textId="14625FF9" w:rsidR="003A3F08" w:rsidRPr="003A3F08" w:rsidRDefault="003A3F08" w:rsidP="003A3F08">
      <w:pPr>
        <w:spacing w:line="22" w:lineRule="atLeast"/>
        <w:rPr>
          <w:rFonts w:ascii="Arial" w:hAnsi="Arial" w:cs="Arial"/>
          <w:color w:val="auto"/>
        </w:rPr>
      </w:pPr>
      <w:r w:rsidRPr="003A3F08">
        <w:rPr>
          <w:rFonts w:ascii="Arial" w:hAnsi="Arial" w:cs="Arial"/>
          <w:color w:val="auto"/>
        </w:rPr>
        <w:t>Having considered all the available evidence in the site audit report and the Approved Provider’s response I find the service, with the assistance of the wider organisation, had effective risk management systems and practices in place, which included the management of high impact or high prevalence risks associated with the care of consumers.</w:t>
      </w:r>
    </w:p>
    <w:p w14:paraId="66FAFD29" w14:textId="3E81631F" w:rsidR="003A3F08" w:rsidRDefault="003A3F08" w:rsidP="003A3F08">
      <w:pPr>
        <w:pStyle w:val="NormalArial"/>
      </w:pPr>
      <w:proofErr w:type="gramStart"/>
      <w:r>
        <w:t>As a consequence</w:t>
      </w:r>
      <w:proofErr w:type="gramEnd"/>
      <w:r>
        <w:t xml:space="preserve">, I decided the service is Compliant with Requirement 8(3)(d). </w:t>
      </w:r>
    </w:p>
    <w:p w14:paraId="515726CA" w14:textId="2F8F4721" w:rsidR="007E3298" w:rsidRPr="007E3298" w:rsidRDefault="007E3298" w:rsidP="006E6CDB">
      <w:pPr>
        <w:pStyle w:val="NormalArial"/>
        <w:rPr>
          <w:i/>
          <w:iCs/>
        </w:rPr>
      </w:pPr>
      <w:r w:rsidRPr="007E3298">
        <w:rPr>
          <w:i/>
          <w:iCs/>
        </w:rPr>
        <w:t xml:space="preserve">The other Requirements: </w:t>
      </w:r>
    </w:p>
    <w:p w14:paraId="0B8971E6" w14:textId="416C31DE" w:rsidR="006E6CDB" w:rsidRPr="006E6CDB" w:rsidRDefault="006E6CDB" w:rsidP="006E6CDB">
      <w:pPr>
        <w:pStyle w:val="NormalArial"/>
      </w:pPr>
      <w:r w:rsidRPr="006E6CDB">
        <w:t xml:space="preserve">Consumers and representatives felt the service was well run and they were regularly consulted about their care and services. Management outlined the methods utilised to gather input from consumers and representatives, including regular </w:t>
      </w:r>
      <w:r w:rsidR="00AC7638">
        <w:t>consumer forum meetings</w:t>
      </w:r>
      <w:r w:rsidRPr="006E6CDB">
        <w:t xml:space="preserve"> and consumer surveys, and discussed how feedback was used to guide and improve the service’s operations.</w:t>
      </w:r>
    </w:p>
    <w:p w14:paraId="32E33F26" w14:textId="77777777" w:rsidR="006E6CDB" w:rsidRPr="006E6CDB" w:rsidRDefault="006E6CDB" w:rsidP="006E6CDB">
      <w:pPr>
        <w:pStyle w:val="NormalArial"/>
      </w:pPr>
      <w:r w:rsidRPr="006E6CDB">
        <w:t xml:space="preserve">The service demonstrated it took accountability for the services provided and promoted a safe culture of quality and inclusivity through monitoring systems such as various committees and stakeholder meetings. Consumers and representatives felt safe, </w:t>
      </w:r>
      <w:proofErr w:type="gramStart"/>
      <w:r w:rsidRPr="006E6CDB">
        <w:t>included</w:t>
      </w:r>
      <w:proofErr w:type="gramEnd"/>
      <w:r w:rsidRPr="006E6CDB">
        <w:t xml:space="preserve"> and engaged within the service, and they were provided with access to quality care and services.</w:t>
      </w:r>
    </w:p>
    <w:p w14:paraId="52FA704B" w14:textId="77777777" w:rsidR="006E6CDB" w:rsidRPr="006E6CDB" w:rsidRDefault="006E6CDB" w:rsidP="006E6CDB">
      <w:pPr>
        <w:pStyle w:val="NormalArial"/>
      </w:pPr>
      <w:r w:rsidRPr="006E6CDB">
        <w:t>The service had effective organisation wide governance systems to support information management, continuous improvement, financial governance, workforce governance, regulatory compliance and feedback and complaint management. The Board was heavily involved in the administration of the service and satisfied itself through systems and processes to ensure quality care was provided in line with the requirements of the Quality Standards.</w:t>
      </w:r>
    </w:p>
    <w:p w14:paraId="6CB2BEC4" w14:textId="77777777" w:rsidR="006E6CDB" w:rsidRPr="006E6CDB" w:rsidRDefault="006E6CDB" w:rsidP="006E6CDB">
      <w:pPr>
        <w:pStyle w:val="NormalArial"/>
      </w:pPr>
      <w:r w:rsidRPr="006E6CDB">
        <w:t xml:space="preserve">The Board had oversight of the organisation’s risk management framework as well as policies and procedures associated with the management of high impact or high prevalence risks, </w:t>
      </w:r>
      <w:proofErr w:type="gramStart"/>
      <w:r w:rsidRPr="006E6CDB">
        <w:lastRenderedPageBreak/>
        <w:t>identifying</w:t>
      </w:r>
      <w:proofErr w:type="gramEnd"/>
      <w:r w:rsidRPr="006E6CDB">
        <w:t xml:space="preserve"> and responding to abuse and neglect, supporting consumers to live the best life they can and managing and preventing incidents.</w:t>
      </w:r>
    </w:p>
    <w:p w14:paraId="204D5705" w14:textId="77777777" w:rsidR="006E6CDB" w:rsidRPr="006E6CDB" w:rsidRDefault="006E6CDB" w:rsidP="006E6CDB">
      <w:pPr>
        <w:pStyle w:val="NormalArial"/>
      </w:pPr>
      <w:r w:rsidRPr="006E6CDB">
        <w:t>The service demonstrated it had a clinical governance framework and supporting policies in place which addressed antimicrobial stewardship, minimising the use of restraint and open disclosure. Staff confirmed their compliance with the annual mandatory training with included modules for antimicrobial stewardship, infection control, minimising the use of restraint and open disclosure.</w:t>
      </w:r>
    </w:p>
    <w:sectPr w:rsidR="006E6CDB" w:rsidRPr="006E6CD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B44C8" w14:textId="77777777" w:rsidR="000F1713" w:rsidRDefault="000F1713" w:rsidP="00DF37F2">
    <w:pPr>
      <w:pStyle w:val="FooterArial9"/>
      <w:rPr>
        <w:rStyle w:val="FooterBold"/>
        <w:rFonts w:ascii="Arial" w:hAnsi="Arial"/>
        <w:b w:val="0"/>
      </w:rPr>
    </w:pPr>
  </w:p>
  <w:p w14:paraId="53AC2CC9" w14:textId="7C311C6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951F5">
      <w:rPr>
        <w:rStyle w:val="FooterBold"/>
        <w:rFonts w:ascii="Arial" w:hAnsi="Arial"/>
        <w:b w:val="0"/>
      </w:rPr>
      <w:t>Burswood Care Sunshine Park</w:t>
    </w:r>
    <w:r w:rsidRPr="00DF37F2">
      <w:rPr>
        <w:rStyle w:val="FooterBold"/>
        <w:rFonts w:ascii="Arial" w:hAnsi="Arial"/>
        <w:b w:val="0"/>
      </w:rPr>
      <w:tab/>
      <w:t xml:space="preserve">RPT-ACC-0122 v3.0 </w:t>
    </w:r>
  </w:p>
  <w:p w14:paraId="0F3EFB61" w14:textId="5189D1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951F5">
      <w:rPr>
        <w:rStyle w:val="FooterBold"/>
        <w:rFonts w:ascii="Arial" w:hAnsi="Arial"/>
        <w:b w:val="0"/>
      </w:rPr>
      <w:t>7198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1E3DB871" w:rsidR="002B0884" w:rsidRPr="000F1713" w:rsidRDefault="000078F8" w:rsidP="000F1713">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5E5DB0">
        <w:rPr>
          <w:rFonts w:ascii="Arial" w:hAnsi="Arial" w:cs="Arial"/>
          <w:color w:val="auto"/>
          <w:sz w:val="20"/>
          <w:szCs w:val="20"/>
        </w:rPr>
        <w:t>section 40A</w:t>
      </w:r>
      <w:r w:rsidRPr="005E5DB0">
        <w:rPr>
          <w:rFonts w:ascii="Arial" w:hAnsi="Arial" w:cs="Arial"/>
          <w:b/>
          <w:color w:val="auto"/>
          <w:sz w:val="20"/>
          <w:szCs w:val="20"/>
        </w:rPr>
        <w:t xml:space="preserve"> </w:t>
      </w:r>
      <w:r w:rsidRPr="005E5DB0">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2F749B"/>
    <w:multiLevelType w:val="hybridMultilevel"/>
    <w:tmpl w:val="43BCE0D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A13E4A"/>
    <w:multiLevelType w:val="hybridMultilevel"/>
    <w:tmpl w:val="AC68BE7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AB3FF3"/>
    <w:multiLevelType w:val="hybridMultilevel"/>
    <w:tmpl w:val="9474D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585128D"/>
    <w:multiLevelType w:val="hybridMultilevel"/>
    <w:tmpl w:val="AAE6BFA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090221"/>
    <w:multiLevelType w:val="hybridMultilevel"/>
    <w:tmpl w:val="C6FC3EE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2907C84"/>
    <w:multiLevelType w:val="hybridMultilevel"/>
    <w:tmpl w:val="3A927998"/>
    <w:lvl w:ilvl="0" w:tplc="8EA4B3AA">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4513F9D"/>
    <w:multiLevelType w:val="hybridMultilevel"/>
    <w:tmpl w:val="6DB648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29460AD"/>
    <w:multiLevelType w:val="hybridMultilevel"/>
    <w:tmpl w:val="F3C68C36"/>
    <w:lvl w:ilvl="0" w:tplc="8EA4B3A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DA7199"/>
    <w:multiLevelType w:val="hybridMultilevel"/>
    <w:tmpl w:val="A8F2C3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EAF39D9"/>
    <w:multiLevelType w:val="hybridMultilevel"/>
    <w:tmpl w:val="DB5E1F5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A4404ED"/>
    <w:multiLevelType w:val="hybridMultilevel"/>
    <w:tmpl w:val="2978304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3F1CF3"/>
    <w:multiLevelType w:val="hybridMultilevel"/>
    <w:tmpl w:val="9756413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8714E69"/>
    <w:multiLevelType w:val="hybridMultilevel"/>
    <w:tmpl w:val="A072C76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3"/>
  </w:num>
  <w:num w:numId="2">
    <w:abstractNumId w:val="5"/>
  </w:num>
  <w:num w:numId="3">
    <w:abstractNumId w:val="2"/>
  </w:num>
  <w:num w:numId="4">
    <w:abstractNumId w:val="11"/>
  </w:num>
  <w:num w:numId="5">
    <w:abstractNumId w:val="9"/>
  </w:num>
  <w:num w:numId="6">
    <w:abstractNumId w:val="0"/>
  </w:num>
  <w:num w:numId="7">
    <w:abstractNumId w:val="17"/>
  </w:num>
  <w:num w:numId="8">
    <w:abstractNumId w:val="7"/>
  </w:num>
  <w:num w:numId="9">
    <w:abstractNumId w:val="14"/>
  </w:num>
  <w:num w:numId="10">
    <w:abstractNumId w:val="4"/>
  </w:num>
  <w:num w:numId="11">
    <w:abstractNumId w:val="21"/>
  </w:num>
  <w:num w:numId="12">
    <w:abstractNumId w:val="15"/>
  </w:num>
  <w:num w:numId="13">
    <w:abstractNumId w:val="12"/>
  </w:num>
  <w:num w:numId="14">
    <w:abstractNumId w:val="1"/>
  </w:num>
  <w:num w:numId="15">
    <w:abstractNumId w:val="13"/>
  </w:num>
  <w:num w:numId="16">
    <w:abstractNumId w:val="22"/>
  </w:num>
  <w:num w:numId="17">
    <w:abstractNumId w:val="20"/>
  </w:num>
  <w:num w:numId="18">
    <w:abstractNumId w:val="19"/>
  </w:num>
  <w:num w:numId="19">
    <w:abstractNumId w:val="16"/>
  </w:num>
  <w:num w:numId="20">
    <w:abstractNumId w:val="8"/>
  </w:num>
  <w:num w:numId="21">
    <w:abstractNumId w:val="3"/>
  </w:num>
  <w:num w:numId="22">
    <w:abstractNumId w:val="18"/>
  </w:num>
  <w:num w:numId="23">
    <w:abstractNumId w:val="1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14D"/>
    <w:rsid w:val="000078F8"/>
    <w:rsid w:val="000C5E7F"/>
    <w:rsid w:val="000F1713"/>
    <w:rsid w:val="001051FD"/>
    <w:rsid w:val="00117022"/>
    <w:rsid w:val="00127C68"/>
    <w:rsid w:val="001315AD"/>
    <w:rsid w:val="00187B0B"/>
    <w:rsid w:val="001A057F"/>
    <w:rsid w:val="001A5684"/>
    <w:rsid w:val="001B3F33"/>
    <w:rsid w:val="001D2888"/>
    <w:rsid w:val="001D3E94"/>
    <w:rsid w:val="00262C0B"/>
    <w:rsid w:val="002729AC"/>
    <w:rsid w:val="002B0884"/>
    <w:rsid w:val="002B0C90"/>
    <w:rsid w:val="002C6F46"/>
    <w:rsid w:val="002F2C7C"/>
    <w:rsid w:val="002F49A8"/>
    <w:rsid w:val="002F4BEF"/>
    <w:rsid w:val="00303419"/>
    <w:rsid w:val="00310BB7"/>
    <w:rsid w:val="00334B7D"/>
    <w:rsid w:val="003574D0"/>
    <w:rsid w:val="0036130C"/>
    <w:rsid w:val="003A3F08"/>
    <w:rsid w:val="003B002D"/>
    <w:rsid w:val="003B1763"/>
    <w:rsid w:val="004925C8"/>
    <w:rsid w:val="004A13BF"/>
    <w:rsid w:val="005005BF"/>
    <w:rsid w:val="00511423"/>
    <w:rsid w:val="00550022"/>
    <w:rsid w:val="005C3383"/>
    <w:rsid w:val="005C4C00"/>
    <w:rsid w:val="005D23EC"/>
    <w:rsid w:val="005E5DB0"/>
    <w:rsid w:val="00602258"/>
    <w:rsid w:val="0061226B"/>
    <w:rsid w:val="00623B50"/>
    <w:rsid w:val="00641383"/>
    <w:rsid w:val="006E6CDB"/>
    <w:rsid w:val="007027C7"/>
    <w:rsid w:val="00712752"/>
    <w:rsid w:val="00723614"/>
    <w:rsid w:val="0075021E"/>
    <w:rsid w:val="00754291"/>
    <w:rsid w:val="00784108"/>
    <w:rsid w:val="007A23F4"/>
    <w:rsid w:val="007E3298"/>
    <w:rsid w:val="00804CB5"/>
    <w:rsid w:val="008174C2"/>
    <w:rsid w:val="0087700C"/>
    <w:rsid w:val="00892206"/>
    <w:rsid w:val="008D03B5"/>
    <w:rsid w:val="008E777B"/>
    <w:rsid w:val="008F61E9"/>
    <w:rsid w:val="0099304F"/>
    <w:rsid w:val="00996FAF"/>
    <w:rsid w:val="00997FCC"/>
    <w:rsid w:val="00A21758"/>
    <w:rsid w:val="00AC7638"/>
    <w:rsid w:val="00B31E03"/>
    <w:rsid w:val="00B40853"/>
    <w:rsid w:val="00B53F7A"/>
    <w:rsid w:val="00B95D18"/>
    <w:rsid w:val="00BB08C1"/>
    <w:rsid w:val="00BC7EF3"/>
    <w:rsid w:val="00BF2C51"/>
    <w:rsid w:val="00C10D26"/>
    <w:rsid w:val="00C12FE6"/>
    <w:rsid w:val="00C272D4"/>
    <w:rsid w:val="00C90FD8"/>
    <w:rsid w:val="00C94172"/>
    <w:rsid w:val="00CA37CB"/>
    <w:rsid w:val="00D2559D"/>
    <w:rsid w:val="00D3157C"/>
    <w:rsid w:val="00D71F88"/>
    <w:rsid w:val="00D87E7C"/>
    <w:rsid w:val="00D95B2E"/>
    <w:rsid w:val="00DA4962"/>
    <w:rsid w:val="00DA6F9F"/>
    <w:rsid w:val="00DE2726"/>
    <w:rsid w:val="00DF37F2"/>
    <w:rsid w:val="00E2364A"/>
    <w:rsid w:val="00E951F5"/>
    <w:rsid w:val="00EB63F6"/>
    <w:rsid w:val="00F01EF5"/>
    <w:rsid w:val="00F045F4"/>
    <w:rsid w:val="00F402F3"/>
    <w:rsid w:val="00F41C22"/>
    <w:rsid w:val="00FA0A5B"/>
    <w:rsid w:val="00FC045E"/>
    <w:rsid w:val="00FC4739"/>
    <w:rsid w:val="00FF3189"/>
    <w:rsid w:val="00FF7E1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041858485">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755321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C0713"/>
    <w:rsid w:val="00295E0C"/>
    <w:rsid w:val="003E5DF1"/>
    <w:rsid w:val="004F0949"/>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Burswood Care Sunshine Park</Home>
    <Signed xmlns="a8338b6e-77a6-4851-82b6-98166143ffdd" xsi:nil="true"/>
    <Uploaded xmlns="a8338b6e-77a6-4851-82b6-98166143ffdd">true</Uploaded>
    <Management_x0020_Company xmlns="a8338b6e-77a6-4851-82b6-98166143ffdd" xsi:nil="true"/>
    <Doc_x0020_Date xmlns="a8338b6e-77a6-4851-82b6-98166143ffdd">2023-06-28T02:37:01+00:00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19A6C42D-7CF4-DC11-AD41-005056922186</Home_x0020_ID>
    <State xmlns="a8338b6e-77a6-4851-82b6-98166143ffdd" xsi:nil="true"/>
    <Doc_x0020_Sent_Received_x0020_Date xmlns="a8338b6e-77a6-4851-82b6-98166143ffdd">2023-06-28T00:00:00+00:00</Doc_x0020_Sent_Received_x0020_Date>
    <Activity_x0020_ID xmlns="a8338b6e-77a6-4851-82b6-98166143ffdd">BE7B9F77-51AC-E911-A0D9-005056922186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8FFECB74-20B2-4113-9C44-676CA61835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www.w3.org/XML/1998/namespace"/>
    <ds:schemaRef ds:uri="http://schemas.microsoft.com/office/2006/documentManagement/types"/>
    <ds:schemaRef ds:uri="a8338b6e-77a6-4851-82b6-98166143ffdd"/>
    <ds:schemaRef ds:uri="http://purl.org/dc/dcmitype/"/>
    <ds:schemaRef ds:uri="http://schemas.microsoft.com/office/2006/metadata/properties"/>
    <ds:schemaRef ds:uri="http://purl.org/dc/term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6137</Words>
  <Characters>34984</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2023-08-25T07:15:00Z</dcterms:created>
  <dcterms:modified xsi:type="dcterms:W3CDTF">2023-08-25T07:15:00Z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