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F7BD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51F7D1E" wp14:editId="451F7D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51F7BD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1F7BD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1F7BD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51F7BE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51F7BDE" w14:textId="77777777" w:rsidR="00D2559D" w:rsidRPr="00996FAF" w:rsidRDefault="00D2559D" w:rsidP="00C724A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51F7BDF" w14:textId="77777777" w:rsidR="00D2559D" w:rsidRPr="00996FAF" w:rsidRDefault="00B96B5B" w:rsidP="00C72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Nazareth Retirement Community</w:t>
            </w:r>
          </w:p>
        </w:tc>
      </w:tr>
      <w:tr w:rsidR="00CA37CB" w:rsidRPr="00996FAF" w14:paraId="451F7BE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1F7BE1" w14:textId="77777777" w:rsidR="00CA37CB" w:rsidRPr="00996FAF" w:rsidRDefault="00F045F4" w:rsidP="00C724A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51F7BE2" w14:textId="77777777" w:rsidR="00CA37CB" w:rsidRPr="00996FAF" w:rsidRDefault="00B96B5B" w:rsidP="00C724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Vincent Street</w:t>
            </w:r>
            <w:r w:rsidR="00F045F4" w:rsidRPr="00602258">
              <w:rPr>
                <w:rFonts w:ascii="Arial" w:hAnsi="Arial" w:cs="Arial"/>
                <w:color w:val="auto"/>
              </w:rPr>
              <w:t xml:space="preserve"> </w:t>
            </w:r>
            <w:r>
              <w:rPr>
                <w:rFonts w:ascii="Arial" w:hAnsi="Arial" w:cs="Arial"/>
                <w:color w:val="auto"/>
              </w:rPr>
              <w:t>BELMONT NORTH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2280</w:t>
            </w:r>
          </w:p>
        </w:tc>
      </w:tr>
      <w:tr w:rsidR="00CA37CB" w:rsidRPr="00996FAF" w14:paraId="451F7BE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1F7BE4" w14:textId="77777777" w:rsidR="00CA37CB" w:rsidRPr="00996FAF" w:rsidRDefault="00CA37CB" w:rsidP="00C724A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1F7BE5" w14:textId="77777777" w:rsidR="00CA37CB" w:rsidRPr="00996FAF" w:rsidRDefault="00B96B5B" w:rsidP="00C72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0461</w:t>
            </w:r>
          </w:p>
        </w:tc>
      </w:tr>
      <w:tr w:rsidR="00D2559D" w:rsidRPr="00996FAF" w14:paraId="451F7BE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1F7BE7" w14:textId="77777777" w:rsidR="00D2559D" w:rsidRPr="00996FAF" w:rsidRDefault="00D2559D" w:rsidP="00C724A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51F7BE8" w14:textId="77777777" w:rsidR="00D2559D" w:rsidRPr="00996FAF" w:rsidRDefault="00B96B5B" w:rsidP="00C724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Retirement Communities Limited</w:t>
            </w:r>
          </w:p>
        </w:tc>
      </w:tr>
      <w:tr w:rsidR="00D2559D" w:rsidRPr="00996FAF" w14:paraId="451F7BE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1F7BEA" w14:textId="77777777" w:rsidR="00D2559D" w:rsidRPr="00996FAF" w:rsidRDefault="00D2559D" w:rsidP="00C724A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1F7BEB" w14:textId="77777777" w:rsidR="00D2559D" w:rsidRPr="00996FAF" w:rsidRDefault="00B96B5B" w:rsidP="00C72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51F7BE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1F7BED" w14:textId="77777777" w:rsidR="00D2559D" w:rsidRPr="00996FAF" w:rsidRDefault="00D2559D" w:rsidP="00C724A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1F7BEE" w14:textId="77777777" w:rsidR="00D2559D" w:rsidRPr="00996FAF" w:rsidRDefault="00B96B5B" w:rsidP="00C724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D2559D" w:rsidRPr="00996FAF" w14:paraId="451F7BF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1F7BF0" w14:textId="77777777" w:rsidR="00D2559D" w:rsidRPr="00996FAF" w:rsidRDefault="00D2559D" w:rsidP="00C724A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51F7BF1" w14:textId="32814954" w:rsidR="00D2559D" w:rsidRPr="00996FAF" w:rsidRDefault="0042186F" w:rsidP="00C72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December 2022</w:t>
            </w:r>
          </w:p>
        </w:tc>
      </w:tr>
    </w:tbl>
    <w:bookmarkEnd w:id="0"/>
    <w:p w14:paraId="451F7BF3"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51F7BF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51F7BF5" w14:textId="62C4FA2A" w:rsidR="000078F8" w:rsidRPr="00996FAF" w:rsidRDefault="000078F8" w:rsidP="0036130C">
      <w:pPr>
        <w:pStyle w:val="NormalArial"/>
      </w:pPr>
      <w:r w:rsidRPr="00996FAF">
        <w:t xml:space="preserve">This performance report for </w:t>
      </w:r>
      <w:r w:rsidR="00B96B5B">
        <w:rPr>
          <w:color w:val="auto"/>
        </w:rPr>
        <w:t>Calvary Nazareth Retirement Community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67BA7" w:rsidRPr="00AE1B67">
        <w:rPr>
          <w:color w:val="auto"/>
        </w:rPr>
        <w:t>James Howard</w:t>
      </w:r>
      <w:r w:rsidRPr="00AE1B67">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51F7BF6"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1F7BF7"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51F7BF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51F7BF9" w14:textId="77777777" w:rsidR="00DF37F2" w:rsidRPr="00996FAF" w:rsidRDefault="00DF37F2" w:rsidP="0036130C">
      <w:pPr>
        <w:pStyle w:val="NormalArial"/>
      </w:pPr>
      <w:r w:rsidRPr="00996FAF">
        <w:t>The following information has been considered in preparing the performance report:</w:t>
      </w:r>
    </w:p>
    <w:p w14:paraId="451F7BFA" w14:textId="0839132A" w:rsidR="00DF37F2" w:rsidRPr="002E4F58" w:rsidRDefault="0042186F"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2E4F58">
        <w:rPr>
          <w:rFonts w:ascii="Arial" w:hAnsi="Arial" w:cs="Arial"/>
          <w:color w:val="auto"/>
        </w:rPr>
        <w:t xml:space="preserve">he </w:t>
      </w:r>
      <w:r>
        <w:rPr>
          <w:rFonts w:ascii="Arial" w:hAnsi="Arial" w:cs="Arial"/>
          <w:color w:val="auto"/>
        </w:rPr>
        <w:t>A</w:t>
      </w:r>
      <w:r w:rsidR="00DF37F2" w:rsidRPr="002E4F58">
        <w:rPr>
          <w:rFonts w:ascii="Arial" w:hAnsi="Arial" w:cs="Arial"/>
          <w:color w:val="auto"/>
        </w:rPr>
        <w:t xml:space="preserve">ssessment </w:t>
      </w:r>
      <w:r>
        <w:rPr>
          <w:rFonts w:ascii="Arial" w:hAnsi="Arial" w:cs="Arial"/>
          <w:color w:val="auto"/>
        </w:rPr>
        <w:t>T</w:t>
      </w:r>
      <w:r w:rsidR="00DF37F2" w:rsidRPr="002E4F58">
        <w:rPr>
          <w:rFonts w:ascii="Arial" w:hAnsi="Arial" w:cs="Arial"/>
          <w:color w:val="auto"/>
        </w:rPr>
        <w:t xml:space="preserve">eam’s report for the </w:t>
      </w:r>
      <w:r>
        <w:rPr>
          <w:rFonts w:ascii="Arial" w:hAnsi="Arial" w:cs="Arial"/>
          <w:color w:val="auto"/>
        </w:rPr>
        <w:t>s</w:t>
      </w:r>
      <w:r w:rsidR="00B96B5B" w:rsidRPr="002E4F58">
        <w:rPr>
          <w:rFonts w:ascii="Arial" w:hAnsi="Arial" w:cs="Arial"/>
          <w:color w:val="auto"/>
        </w:rPr>
        <w:t xml:space="preserve">ite </w:t>
      </w:r>
      <w:r>
        <w:rPr>
          <w:rFonts w:ascii="Arial" w:hAnsi="Arial" w:cs="Arial"/>
          <w:color w:val="auto"/>
        </w:rPr>
        <w:t>a</w:t>
      </w:r>
      <w:r w:rsidR="00B96B5B" w:rsidRPr="002E4F58">
        <w:rPr>
          <w:rFonts w:ascii="Arial" w:hAnsi="Arial" w:cs="Arial"/>
          <w:color w:val="auto"/>
        </w:rPr>
        <w:t>udit</w:t>
      </w:r>
      <w:r>
        <w:rPr>
          <w:rFonts w:ascii="Arial" w:hAnsi="Arial" w:cs="Arial"/>
          <w:color w:val="auto"/>
        </w:rPr>
        <w:t xml:space="preserve"> conducted from</w:t>
      </w:r>
      <w:r w:rsidR="002E4F58" w:rsidRPr="002E4F58">
        <w:rPr>
          <w:rFonts w:ascii="Arial" w:hAnsi="Arial" w:cs="Arial"/>
          <w:color w:val="auto"/>
        </w:rPr>
        <w:t xml:space="preserve"> 11 October 2022 to 13 October 2022</w:t>
      </w:r>
      <w:r>
        <w:rPr>
          <w:rFonts w:ascii="Arial" w:hAnsi="Arial" w:cs="Arial"/>
          <w:color w:val="auto"/>
        </w:rPr>
        <w:t>; t</w:t>
      </w:r>
      <w:r w:rsidR="00DF37F2" w:rsidRPr="002E4F58">
        <w:rPr>
          <w:rFonts w:ascii="Arial" w:hAnsi="Arial" w:cs="Arial"/>
          <w:color w:val="auto"/>
        </w:rPr>
        <w:t xml:space="preserve">he </w:t>
      </w:r>
      <w:r>
        <w:rPr>
          <w:rFonts w:ascii="Arial" w:hAnsi="Arial" w:cs="Arial"/>
          <w:color w:val="auto"/>
        </w:rPr>
        <w:t>s</w:t>
      </w:r>
      <w:r w:rsidR="00B96B5B" w:rsidRPr="002E4F58">
        <w:rPr>
          <w:rFonts w:ascii="Arial" w:hAnsi="Arial" w:cs="Arial"/>
          <w:color w:val="auto"/>
        </w:rPr>
        <w:t xml:space="preserve">ite </w:t>
      </w:r>
      <w:r>
        <w:rPr>
          <w:rFonts w:ascii="Arial" w:hAnsi="Arial" w:cs="Arial"/>
          <w:color w:val="auto"/>
        </w:rPr>
        <w:t>a</w:t>
      </w:r>
      <w:r w:rsidR="00B96B5B" w:rsidRPr="002E4F58">
        <w:rPr>
          <w:rFonts w:ascii="Arial" w:hAnsi="Arial" w:cs="Arial"/>
          <w:color w:val="auto"/>
        </w:rPr>
        <w:t>udit</w:t>
      </w:r>
      <w:r w:rsidR="00DF37F2" w:rsidRPr="002E4F58">
        <w:rPr>
          <w:rFonts w:ascii="Arial" w:hAnsi="Arial" w:cs="Arial"/>
          <w:color w:val="auto"/>
        </w:rPr>
        <w:t xml:space="preserve"> report was informed by a site assessment, observations at the service, review of documents and interviews with staff, consumers/representatives and others</w:t>
      </w:r>
      <w:r w:rsidR="002E4F58" w:rsidRPr="002E4F58">
        <w:rPr>
          <w:rFonts w:ascii="Arial" w:hAnsi="Arial" w:cs="Arial"/>
          <w:color w:val="auto"/>
        </w:rPr>
        <w:t>.</w:t>
      </w:r>
    </w:p>
    <w:p w14:paraId="451F7BFE" w14:textId="64905A90" w:rsidR="003B1763" w:rsidRPr="00712752" w:rsidRDefault="0042186F" w:rsidP="00C724A0">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2E4F58">
        <w:rPr>
          <w:rFonts w:ascii="Arial" w:hAnsi="Arial" w:cs="Arial"/>
        </w:rPr>
        <w:t>ther information and intelligence held by the Commission in relation to the service.</w:t>
      </w:r>
      <w:r w:rsidR="009F475D">
        <w:rPr>
          <w:rFonts w:ascii="Arial" w:hAnsi="Arial" w:cs="Arial"/>
        </w:rPr>
        <w:t xml:space="preserve"> </w:t>
      </w:r>
      <w:r w:rsidR="003B1763" w:rsidRPr="00712752">
        <w:rPr>
          <w:rFonts w:ascii="Arial" w:hAnsi="Arial" w:cs="Arial"/>
        </w:rPr>
        <w:br w:type="page"/>
      </w:r>
    </w:p>
    <w:p w14:paraId="451F7BF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51F7C0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51F7C00" w14:textId="77777777" w:rsidR="00FC045E" w:rsidRPr="00996FAF" w:rsidRDefault="00FC045E" w:rsidP="00C724A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51F7C01" w14:textId="002B280F" w:rsidR="00FC045E" w:rsidRPr="00996FAF" w:rsidRDefault="008B268F" w:rsidP="00C724A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782">
                  <w:rPr>
                    <w:rFonts w:ascii="Arial" w:hAnsi="Arial" w:cs="Arial"/>
                  </w:rPr>
                  <w:t>Compliant</w:t>
                </w:r>
              </w:sdtContent>
            </w:sdt>
          </w:p>
        </w:tc>
      </w:tr>
      <w:tr w:rsidR="00996FAF" w:rsidRPr="00996FAF" w14:paraId="451F7C0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1F7C03" w14:textId="77777777" w:rsidR="00FC045E" w:rsidRPr="00996FAF" w:rsidRDefault="00FC045E" w:rsidP="00C724A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51F7C04" w14:textId="7FC932B0" w:rsidR="00FC045E" w:rsidRPr="00996FAF" w:rsidRDefault="008B268F" w:rsidP="00C72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782">
                  <w:rPr>
                    <w:rFonts w:ascii="Arial" w:hAnsi="Arial" w:cs="Arial"/>
                    <w:b/>
                  </w:rPr>
                  <w:t>Compliant</w:t>
                </w:r>
              </w:sdtContent>
            </w:sdt>
            <w:r w:rsidR="00FC045E" w:rsidRPr="00996FAF" w:rsidDel="00BA10E1">
              <w:rPr>
                <w:rFonts w:ascii="Arial" w:hAnsi="Arial" w:cs="Arial"/>
                <w:b/>
              </w:rPr>
              <w:t xml:space="preserve"> </w:t>
            </w:r>
          </w:p>
        </w:tc>
      </w:tr>
      <w:tr w:rsidR="00996FAF" w:rsidRPr="00996FAF" w14:paraId="451F7C0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1F7C06" w14:textId="77777777" w:rsidR="00FC045E" w:rsidRPr="00996FAF" w:rsidRDefault="00FC045E" w:rsidP="00C724A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51F7C07" w14:textId="7CAA0A92" w:rsidR="00FC045E" w:rsidRPr="00996FAF" w:rsidRDefault="008B268F" w:rsidP="00C724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782">
                  <w:rPr>
                    <w:rFonts w:ascii="Arial" w:hAnsi="Arial" w:cs="Arial"/>
                    <w:b/>
                  </w:rPr>
                  <w:t>Compliant</w:t>
                </w:r>
              </w:sdtContent>
            </w:sdt>
            <w:r w:rsidR="00FC045E" w:rsidRPr="00996FAF" w:rsidDel="00D03094">
              <w:rPr>
                <w:rFonts w:ascii="Arial" w:hAnsi="Arial" w:cs="Arial"/>
                <w:b/>
              </w:rPr>
              <w:t xml:space="preserve"> </w:t>
            </w:r>
          </w:p>
        </w:tc>
      </w:tr>
      <w:tr w:rsidR="00996FAF" w:rsidRPr="00996FAF" w14:paraId="451F7C0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1F7C09" w14:textId="77777777" w:rsidR="00FC045E" w:rsidRPr="00996FAF" w:rsidRDefault="00FC045E" w:rsidP="00C724A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51F7C0A" w14:textId="06C37F6A" w:rsidR="00FC045E" w:rsidRPr="00996FAF" w:rsidRDefault="008B268F" w:rsidP="00C72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782">
                  <w:rPr>
                    <w:rFonts w:ascii="Arial" w:hAnsi="Arial" w:cs="Arial"/>
                    <w:b/>
                  </w:rPr>
                  <w:t>Compliant</w:t>
                </w:r>
              </w:sdtContent>
            </w:sdt>
            <w:r w:rsidR="00FC045E" w:rsidRPr="00996FAF" w:rsidDel="00D03094">
              <w:rPr>
                <w:rFonts w:ascii="Arial" w:hAnsi="Arial" w:cs="Arial"/>
                <w:b/>
              </w:rPr>
              <w:t xml:space="preserve"> </w:t>
            </w:r>
          </w:p>
        </w:tc>
      </w:tr>
      <w:tr w:rsidR="00996FAF" w:rsidRPr="00996FAF" w14:paraId="451F7C0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1F7C0C" w14:textId="77777777" w:rsidR="00FC045E" w:rsidRPr="00996FAF" w:rsidRDefault="00FC045E" w:rsidP="00C724A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51F7C0D" w14:textId="15622AD6" w:rsidR="00FC045E" w:rsidRPr="00996FAF" w:rsidRDefault="008B268F" w:rsidP="00C724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782">
                  <w:rPr>
                    <w:rFonts w:ascii="Arial" w:hAnsi="Arial" w:cs="Arial"/>
                    <w:b/>
                  </w:rPr>
                  <w:t>Compliant</w:t>
                </w:r>
              </w:sdtContent>
            </w:sdt>
            <w:r w:rsidR="00FC045E" w:rsidRPr="00996FAF" w:rsidDel="00D03094">
              <w:rPr>
                <w:rFonts w:ascii="Arial" w:hAnsi="Arial" w:cs="Arial"/>
                <w:b/>
              </w:rPr>
              <w:t xml:space="preserve"> </w:t>
            </w:r>
          </w:p>
        </w:tc>
      </w:tr>
      <w:tr w:rsidR="00996FAF" w:rsidRPr="00996FAF" w14:paraId="451F7C1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1F7C0F" w14:textId="77777777" w:rsidR="00FC045E" w:rsidRPr="00996FAF" w:rsidRDefault="00FC045E" w:rsidP="00C724A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51F7C10" w14:textId="3C0CFA17" w:rsidR="00FC045E" w:rsidRPr="00996FAF" w:rsidRDefault="008B268F" w:rsidP="00C72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782">
                  <w:rPr>
                    <w:rFonts w:ascii="Arial" w:hAnsi="Arial" w:cs="Arial"/>
                    <w:b/>
                  </w:rPr>
                  <w:t>Compliant</w:t>
                </w:r>
              </w:sdtContent>
            </w:sdt>
            <w:r w:rsidR="00FC045E" w:rsidRPr="00996FAF" w:rsidDel="00D03094">
              <w:rPr>
                <w:rFonts w:ascii="Arial" w:hAnsi="Arial" w:cs="Arial"/>
                <w:b/>
              </w:rPr>
              <w:t xml:space="preserve"> </w:t>
            </w:r>
          </w:p>
        </w:tc>
      </w:tr>
      <w:tr w:rsidR="00996FAF" w:rsidRPr="00996FAF" w14:paraId="451F7C1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1F7C12" w14:textId="77777777" w:rsidR="00FC045E" w:rsidRPr="00996FAF" w:rsidRDefault="00FC045E" w:rsidP="00C724A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1F7C13" w14:textId="1A104C9A" w:rsidR="00FC045E" w:rsidRPr="00996FAF" w:rsidRDefault="008B268F" w:rsidP="00C724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782">
                  <w:rPr>
                    <w:rFonts w:ascii="Arial" w:hAnsi="Arial" w:cs="Arial"/>
                    <w:b/>
                  </w:rPr>
                  <w:t>Compliant</w:t>
                </w:r>
              </w:sdtContent>
            </w:sdt>
            <w:r w:rsidR="00FC045E" w:rsidRPr="00996FAF" w:rsidDel="00D03094">
              <w:rPr>
                <w:rFonts w:ascii="Arial" w:hAnsi="Arial" w:cs="Arial"/>
                <w:b/>
              </w:rPr>
              <w:t xml:space="preserve"> </w:t>
            </w:r>
          </w:p>
        </w:tc>
      </w:tr>
      <w:tr w:rsidR="00996FAF" w:rsidRPr="00996FAF" w14:paraId="451F7C1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1F7C15" w14:textId="77777777" w:rsidR="00FC045E" w:rsidRPr="00996FAF" w:rsidRDefault="00FC045E" w:rsidP="00C724A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51F7C16" w14:textId="78F2BEE3" w:rsidR="00FC045E" w:rsidRPr="00996FAF" w:rsidRDefault="008B268F" w:rsidP="00C72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782">
                  <w:rPr>
                    <w:rFonts w:ascii="Arial" w:hAnsi="Arial" w:cs="Arial"/>
                    <w:b/>
                  </w:rPr>
                  <w:t>Compliant</w:t>
                </w:r>
              </w:sdtContent>
            </w:sdt>
            <w:r w:rsidR="00FC045E" w:rsidRPr="00996FAF" w:rsidDel="00D03094">
              <w:rPr>
                <w:rFonts w:ascii="Arial" w:hAnsi="Arial" w:cs="Arial"/>
                <w:b/>
              </w:rPr>
              <w:t xml:space="preserve"> </w:t>
            </w:r>
          </w:p>
        </w:tc>
      </w:tr>
    </w:tbl>
    <w:p w14:paraId="451F7C18"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1F7C1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51F7C1B" w14:textId="39BDF78C"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51F7C20" w14:textId="13920294" w:rsidR="00FC045E" w:rsidRPr="00996FAF" w:rsidRDefault="00FC045E" w:rsidP="0036130C">
      <w:pPr>
        <w:pStyle w:val="NormalArial"/>
      </w:pPr>
      <w:r w:rsidRPr="00996FAF">
        <w:br w:type="page"/>
      </w:r>
    </w:p>
    <w:p w14:paraId="451F7C2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694"/>
      </w:tblGrid>
      <w:tr w:rsidR="00FC045E" w:rsidRPr="00996FAF" w14:paraId="451F7C24" w14:textId="77777777" w:rsidTr="00F05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451F7C22" w14:textId="77777777" w:rsidR="00FC045E" w:rsidRPr="00550022" w:rsidRDefault="00FC045E" w:rsidP="00C724A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694" w:type="dxa"/>
            <w:tcBorders>
              <w:bottom w:val="single" w:sz="4" w:space="0" w:color="BFBFBF" w:themeColor="background1" w:themeShade="BF"/>
            </w:tcBorders>
          </w:tcPr>
          <w:p w14:paraId="451F7C23" w14:textId="0226BC02" w:rsidR="00FC045E" w:rsidRPr="00996FAF" w:rsidRDefault="00FC045E" w:rsidP="00C72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1F7C28"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25"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451F7C2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694" w:type="dxa"/>
            <w:shd w:val="clear" w:color="auto" w:fill="auto"/>
            <w:vAlign w:val="top"/>
          </w:tcPr>
          <w:p w14:paraId="451F7C27" w14:textId="43652FFB" w:rsidR="00FC045E" w:rsidRPr="00996FAF" w:rsidRDefault="008B26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92913">
                  <w:rPr>
                    <w:rFonts w:ascii="Arial" w:hAnsi="Arial" w:cs="Arial"/>
                    <w:color w:val="auto"/>
                  </w:rPr>
                  <w:t>Compliant</w:t>
                </w:r>
              </w:sdtContent>
            </w:sdt>
          </w:p>
        </w:tc>
      </w:tr>
      <w:tr w:rsidR="00FC045E" w:rsidRPr="00996FAF" w14:paraId="451F7C2C"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2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451F7C2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694" w:type="dxa"/>
            <w:shd w:val="clear" w:color="auto" w:fill="auto"/>
            <w:vAlign w:val="top"/>
          </w:tcPr>
          <w:p w14:paraId="451F7C2B" w14:textId="29DE5218" w:rsidR="00FC045E" w:rsidRPr="00996FAF" w:rsidRDefault="008B26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929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1F7C34"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2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451F7C2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1F7C2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51F7C3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51F7C3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51F7C3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694" w:type="dxa"/>
            <w:shd w:val="clear" w:color="auto" w:fill="auto"/>
            <w:vAlign w:val="top"/>
          </w:tcPr>
          <w:p w14:paraId="451F7C33" w14:textId="0E7F69E3" w:rsidR="00FC045E" w:rsidRPr="00996FAF" w:rsidRDefault="008B26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929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1F7C38"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3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451F7C3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694" w:type="dxa"/>
            <w:shd w:val="clear" w:color="auto" w:fill="auto"/>
            <w:vAlign w:val="top"/>
          </w:tcPr>
          <w:p w14:paraId="451F7C37" w14:textId="3499D2F2" w:rsidR="00FC045E" w:rsidRPr="00996FAF" w:rsidRDefault="008B268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929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1F7C3C"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3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451F7C3A"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694" w:type="dxa"/>
            <w:shd w:val="clear" w:color="auto" w:fill="auto"/>
            <w:vAlign w:val="top"/>
          </w:tcPr>
          <w:p w14:paraId="451F7C3B" w14:textId="51C5E149" w:rsidR="00FC045E" w:rsidRPr="00996FAF" w:rsidRDefault="008B26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929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1F7C40"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451F7C3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694" w:type="dxa"/>
            <w:shd w:val="clear" w:color="auto" w:fill="auto"/>
            <w:vAlign w:val="top"/>
          </w:tcPr>
          <w:p w14:paraId="451F7C3F" w14:textId="23D13622" w:rsidR="00FC045E" w:rsidRPr="00996FAF" w:rsidRDefault="008B26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92913">
                  <w:rPr>
                    <w:rFonts w:ascii="Arial" w:hAnsi="Arial" w:cs="Arial"/>
                    <w:color w:val="auto"/>
                  </w:rPr>
                  <w:t>Compliant</w:t>
                </w:r>
              </w:sdtContent>
            </w:sdt>
            <w:r w:rsidR="00FC045E" w:rsidRPr="00996FAF" w:rsidDel="00201C79">
              <w:rPr>
                <w:rFonts w:ascii="Arial" w:hAnsi="Arial" w:cs="Arial"/>
                <w:color w:val="0000FF"/>
              </w:rPr>
              <w:t xml:space="preserve"> </w:t>
            </w:r>
          </w:p>
        </w:tc>
      </w:tr>
    </w:tbl>
    <w:p w14:paraId="451F7C41" w14:textId="77777777" w:rsidR="001A5684" w:rsidRDefault="001A5684" w:rsidP="00F0520F">
      <w:pPr>
        <w:pStyle w:val="Heading20"/>
        <w:spacing w:before="240"/>
      </w:pPr>
      <w:r w:rsidRPr="00996FAF">
        <w:t>Findings</w:t>
      </w:r>
    </w:p>
    <w:p w14:paraId="034F5362" w14:textId="1D5CE281" w:rsidR="00392913" w:rsidRDefault="00392913" w:rsidP="00392913">
      <w:pPr>
        <w:pStyle w:val="NormalArial"/>
      </w:pPr>
      <w:r>
        <w:t>The Quality Standard is assessed as Compliant as s</w:t>
      </w:r>
      <w:r w:rsidR="00EC42C3">
        <w:t>ix</w:t>
      </w:r>
      <w:r>
        <w:t xml:space="preserve"> of the s</w:t>
      </w:r>
      <w:r w:rsidR="00EC42C3">
        <w:t>ix</w:t>
      </w:r>
      <w:r>
        <w:t xml:space="preserve"> specific requirements were assessed as Compliant.</w:t>
      </w:r>
    </w:p>
    <w:p w14:paraId="451F7C42" w14:textId="0EA89465" w:rsidR="00117022" w:rsidRDefault="00805C7E" w:rsidP="0036130C">
      <w:pPr>
        <w:pStyle w:val="NormalArial"/>
      </w:pPr>
      <w:r>
        <w:t>Consumers and their representatives said staff welcomed them to the service</w:t>
      </w:r>
      <w:r w:rsidR="00207C5B">
        <w:t xml:space="preserve">, </w:t>
      </w:r>
      <w:r>
        <w:t>showed respect, valued and embraced their diversity</w:t>
      </w:r>
      <w:r w:rsidR="00207C5B">
        <w:t xml:space="preserve"> and provided c</w:t>
      </w:r>
      <w:r w:rsidR="00CF23A7">
        <w:t xml:space="preserve">ulturally safe </w:t>
      </w:r>
      <w:r w:rsidR="00207C5B">
        <w:t xml:space="preserve">care and </w:t>
      </w:r>
      <w:r w:rsidR="00CF23A7">
        <w:t>services</w:t>
      </w:r>
      <w:r w:rsidR="00207C5B">
        <w:t>.</w:t>
      </w:r>
      <w:r w:rsidR="009F475D">
        <w:t xml:space="preserve"> </w:t>
      </w:r>
      <w:r w:rsidR="00F06406">
        <w:t>Staff were observed interacting with consumers in a respectful way, responding to consumers by their preferred names and maintaining consumers’ dignity when</w:t>
      </w:r>
      <w:r w:rsidR="00C73B62">
        <w:t xml:space="preserve"> providing care.</w:t>
      </w:r>
      <w:r w:rsidR="009F475D">
        <w:t xml:space="preserve"> </w:t>
      </w:r>
      <w:r w:rsidR="00F66E23">
        <w:t>The service supported consumers to make decisions about their own care,</w:t>
      </w:r>
      <w:r w:rsidR="001D1BBB">
        <w:t xml:space="preserve"> who </w:t>
      </w:r>
      <w:r w:rsidR="00E0228E">
        <w:t>should be involved in their care, communicate their decisions and make and maintain connections with people of their choice.</w:t>
      </w:r>
      <w:r w:rsidR="009F475D">
        <w:t xml:space="preserve"> </w:t>
      </w:r>
      <w:r w:rsidR="00B65533">
        <w:t>For example, the service provided a sheltered outdoor garden area where consumers</w:t>
      </w:r>
      <w:r w:rsidR="006E0D11">
        <w:t xml:space="preserve"> were encouraged to spend time with their </w:t>
      </w:r>
      <w:r w:rsidR="00B65533">
        <w:t>families</w:t>
      </w:r>
      <w:r>
        <w:t xml:space="preserve"> </w:t>
      </w:r>
      <w:r w:rsidR="00B65533">
        <w:t>w</w:t>
      </w:r>
      <w:r w:rsidR="006E0D11">
        <w:t xml:space="preserve">hen they </w:t>
      </w:r>
      <w:r w:rsidR="00B65533">
        <w:t>visit</w:t>
      </w:r>
      <w:r w:rsidR="006E0D11">
        <w:t>ed</w:t>
      </w:r>
      <w:r w:rsidR="00B65533">
        <w:t>.</w:t>
      </w:r>
    </w:p>
    <w:p w14:paraId="62925B44" w14:textId="7F85D3FF" w:rsidR="001D75EB" w:rsidRDefault="00894706" w:rsidP="0036130C">
      <w:pPr>
        <w:pStyle w:val="NormalArial"/>
      </w:pPr>
      <w:r>
        <w:t>Consumers were encouraged and supported to take risks and live their best lives.</w:t>
      </w:r>
      <w:r w:rsidR="009F475D">
        <w:t xml:space="preserve"> </w:t>
      </w:r>
      <w:r w:rsidR="0002685B">
        <w:t xml:space="preserve">The service completed risk assessments for consumers </w:t>
      </w:r>
      <w:r w:rsidR="006E0D11">
        <w:t xml:space="preserve">who </w:t>
      </w:r>
      <w:r w:rsidR="0002685B">
        <w:t>wish</w:t>
      </w:r>
      <w:r w:rsidR="006E0D11">
        <w:t>ed</w:t>
      </w:r>
      <w:r w:rsidR="0002685B">
        <w:t xml:space="preserve"> to take risks in their </w:t>
      </w:r>
      <w:r w:rsidR="006E0D11">
        <w:t xml:space="preserve">daily life </w:t>
      </w:r>
      <w:r w:rsidR="0002685B">
        <w:t>activities.</w:t>
      </w:r>
      <w:r w:rsidR="009F475D">
        <w:t xml:space="preserve"> </w:t>
      </w:r>
      <w:r w:rsidR="0002685B">
        <w:t>For example, consumers who wanted to eat foods which posed a choking risk had discussions with their medical officer and following a risk assessment, if consumers wanted to assume the risk</w:t>
      </w:r>
      <w:r w:rsidR="009D67C3">
        <w:t>, mitigation strategies were implemented and the consumer</w:t>
      </w:r>
      <w:r w:rsidR="0002685B">
        <w:t xml:space="preserve"> supported in their decision.</w:t>
      </w:r>
      <w:r w:rsidR="009F475D">
        <w:t xml:space="preserve"> </w:t>
      </w:r>
      <w:r w:rsidR="00E26AE7">
        <w:t>A review of consumers’ files confirmed dignity of risk forms were completed as appropriate.</w:t>
      </w:r>
    </w:p>
    <w:p w14:paraId="5D1DC00A" w14:textId="2781FA34" w:rsidR="00894706" w:rsidRDefault="00FC3845" w:rsidP="0036130C">
      <w:pPr>
        <w:pStyle w:val="NormalArial"/>
      </w:pPr>
      <w:r>
        <w:t>The service provided consumers with information</w:t>
      </w:r>
      <w:r w:rsidR="008D7658">
        <w:t xml:space="preserve"> which was generally clear, easy to understand and enabled individuals to exercise choice.</w:t>
      </w:r>
      <w:r w:rsidR="009F475D">
        <w:t xml:space="preserve"> </w:t>
      </w:r>
      <w:r w:rsidR="008D7658">
        <w:t>Consumers said they were involved in meetings</w:t>
      </w:r>
      <w:r w:rsidR="00C17CC1">
        <w:t xml:space="preserve"> and </w:t>
      </w:r>
      <w:r w:rsidR="008D7658">
        <w:lastRenderedPageBreak/>
        <w:t xml:space="preserve">discussions and </w:t>
      </w:r>
      <w:r w:rsidR="00C17CC1">
        <w:t xml:space="preserve">were </w:t>
      </w:r>
      <w:r w:rsidR="008D7658">
        <w:t>encouraged to raise concerns and ask questions.</w:t>
      </w:r>
      <w:r w:rsidR="009F475D">
        <w:t xml:space="preserve"> </w:t>
      </w:r>
      <w:r w:rsidR="00DF3A39">
        <w:t xml:space="preserve">Consumers and representatives received information via one-on-one discussions, case conferences, phone calls, emails, display posters and brochures, </w:t>
      </w:r>
      <w:r w:rsidR="00FD7FFC">
        <w:t>activities schedules and easy-read menus.</w:t>
      </w:r>
    </w:p>
    <w:p w14:paraId="4869E35D" w14:textId="03A52304" w:rsidR="00FD2303" w:rsidRDefault="00D92295" w:rsidP="0036130C">
      <w:pPr>
        <w:pStyle w:val="NormalArial"/>
      </w:pPr>
      <w:r>
        <w:t xml:space="preserve">The service respected consumers’ privacy and their information was kept confidential, which was confirmed </w:t>
      </w:r>
      <w:r w:rsidR="00C17CC1">
        <w:t>through</w:t>
      </w:r>
      <w:r>
        <w:t xml:space="preserve"> consumer feedback.</w:t>
      </w:r>
      <w:r w:rsidR="009F475D">
        <w:t xml:space="preserve"> </w:t>
      </w:r>
      <w:r>
        <w:t>Staff respect</w:t>
      </w:r>
      <w:r w:rsidR="00C17CC1">
        <w:t>ed</w:t>
      </w:r>
      <w:r>
        <w:t xml:space="preserve"> consumers’ privacy by knocking on closed doors prior to entering.</w:t>
      </w:r>
      <w:r w:rsidR="009F475D">
        <w:t xml:space="preserve"> </w:t>
      </w:r>
      <w:r>
        <w:t>Management said consumers’ personal information was stored in a password-protected environment</w:t>
      </w:r>
      <w:r w:rsidR="00955873">
        <w:t xml:space="preserve"> with </w:t>
      </w:r>
      <w:r w:rsidR="00885361">
        <w:t>limited access based on staff positions.</w:t>
      </w:r>
    </w:p>
    <w:p w14:paraId="451F7C43" w14:textId="77777777" w:rsidR="001A5684" w:rsidRPr="00712752" w:rsidRDefault="001A5684" w:rsidP="0036130C">
      <w:pPr>
        <w:pStyle w:val="NormalArial"/>
      </w:pPr>
      <w:r w:rsidRPr="00996FAF">
        <w:br w:type="page"/>
      </w:r>
    </w:p>
    <w:p w14:paraId="451F7C4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451F7C47" w14:textId="77777777" w:rsidTr="00F05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51F7C45" w14:textId="77777777" w:rsidR="00FC045E" w:rsidRPr="0075021E" w:rsidRDefault="00FC045E" w:rsidP="00C724A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51F7C46" w14:textId="23073E53" w:rsidR="00FC045E" w:rsidRPr="00996FAF" w:rsidRDefault="00FC045E" w:rsidP="00C72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1F7C4B" w14:textId="77777777" w:rsidTr="00F0520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1F7C4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51F7C4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51F7C4A" w14:textId="25962A4B" w:rsidR="00FC045E" w:rsidRPr="00996FAF" w:rsidRDefault="008B26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F31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1F7C4F"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1F7C4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51F7C4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451F7C4E" w14:textId="3BAD97F8" w:rsidR="00FC045E" w:rsidRPr="00996FAF" w:rsidRDefault="008B268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F31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1F7C55" w14:textId="77777777" w:rsidTr="00F0520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1F7C5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51F7C5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51F7C5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1F7C5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51F7C54" w14:textId="121650B8" w:rsidR="00FC045E" w:rsidRPr="00996FAF" w:rsidRDefault="008B26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F31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1F7C59"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1F7C5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51F7C5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51F7C58" w14:textId="51FADF35" w:rsidR="00FC045E" w:rsidRPr="00996FAF" w:rsidRDefault="008B268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F31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1F7C5D" w14:textId="77777777" w:rsidTr="00F0520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1F7C5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51F7C5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51F7C5C" w14:textId="7E6A743B" w:rsidR="00FC045E" w:rsidRPr="00996FAF" w:rsidRDefault="008B26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F31DB">
                  <w:rPr>
                    <w:rFonts w:ascii="Arial" w:hAnsi="Arial" w:cs="Arial"/>
                    <w:color w:val="auto"/>
                  </w:rPr>
                  <w:t>Compliant</w:t>
                </w:r>
              </w:sdtContent>
            </w:sdt>
            <w:r w:rsidR="00FC045E" w:rsidRPr="00996FAF" w:rsidDel="00201C79">
              <w:rPr>
                <w:rFonts w:ascii="Arial" w:hAnsi="Arial" w:cs="Arial"/>
                <w:color w:val="0000FF"/>
              </w:rPr>
              <w:t xml:space="preserve"> </w:t>
            </w:r>
          </w:p>
        </w:tc>
      </w:tr>
    </w:tbl>
    <w:p w14:paraId="451F7C5E" w14:textId="77777777" w:rsidR="00D87E7C" w:rsidRDefault="00D87E7C" w:rsidP="00F0520F">
      <w:pPr>
        <w:pStyle w:val="Heading20"/>
        <w:spacing w:before="240"/>
      </w:pPr>
      <w:r w:rsidRPr="00996FAF">
        <w:t>Findings</w:t>
      </w:r>
    </w:p>
    <w:p w14:paraId="3E46D12F" w14:textId="77777777" w:rsidR="005423C5" w:rsidRDefault="005423C5" w:rsidP="005423C5">
      <w:pPr>
        <w:pStyle w:val="CommentText"/>
        <w:rPr>
          <w:rFonts w:ascii="Arial" w:hAnsi="Arial" w:cs="Arial"/>
          <w:color w:val="auto"/>
        </w:rPr>
      </w:pPr>
      <w:r w:rsidRPr="009D0778">
        <w:rPr>
          <w:rFonts w:ascii="Arial" w:hAnsi="Arial" w:cs="Arial"/>
          <w:color w:val="auto"/>
        </w:rPr>
        <w:t xml:space="preserve">The Quality Standard is assessed as Compliant as </w:t>
      </w:r>
      <w:r>
        <w:rPr>
          <w:rFonts w:ascii="Arial" w:hAnsi="Arial" w:cs="Arial"/>
          <w:color w:val="auto"/>
        </w:rPr>
        <w:t>five</w:t>
      </w:r>
      <w:r w:rsidRPr="009D0778">
        <w:rPr>
          <w:rFonts w:ascii="Arial" w:hAnsi="Arial" w:cs="Arial"/>
          <w:color w:val="auto"/>
        </w:rPr>
        <w:t xml:space="preserve"> of the </w:t>
      </w:r>
      <w:r>
        <w:rPr>
          <w:rFonts w:ascii="Arial" w:hAnsi="Arial" w:cs="Arial"/>
          <w:color w:val="auto"/>
        </w:rPr>
        <w:t>five</w:t>
      </w:r>
      <w:r w:rsidRPr="009D0778">
        <w:rPr>
          <w:rFonts w:ascii="Arial" w:hAnsi="Arial" w:cs="Arial"/>
          <w:color w:val="auto"/>
        </w:rPr>
        <w:t xml:space="preserve"> specific requirements were assessed as Compliant.</w:t>
      </w:r>
    </w:p>
    <w:p w14:paraId="451F7C5F" w14:textId="27EDB835" w:rsidR="00117022" w:rsidRDefault="00AB1947" w:rsidP="0036130C">
      <w:pPr>
        <w:pStyle w:val="NormalArial"/>
      </w:pPr>
      <w:r>
        <w:t xml:space="preserve">The service’s assessment and planning process included consideration of risks to consumers’ health and well-being, which informed </w:t>
      </w:r>
      <w:r w:rsidR="003B22F3">
        <w:t>the delivery of safe and effective care.</w:t>
      </w:r>
      <w:r w:rsidR="009F475D">
        <w:t xml:space="preserve"> </w:t>
      </w:r>
      <w:r w:rsidR="004A52B5">
        <w:t>Consumers’ representatives said the service focused on the needs and preferences of consumers and the risks associated with their care.</w:t>
      </w:r>
      <w:r w:rsidR="00D11495">
        <w:t xml:space="preserve"> Consumer assessments were conducted by clinical staff on entry to the servic</w:t>
      </w:r>
      <w:r w:rsidR="00C07991">
        <w:t>e, which included end of life planning</w:t>
      </w:r>
      <w:r w:rsidR="006A2F56">
        <w:t>,</w:t>
      </w:r>
      <w:r w:rsidR="00C07991">
        <w:t xml:space="preserve"> where consumers wished.</w:t>
      </w:r>
      <w:r w:rsidR="009F475D">
        <w:t xml:space="preserve"> </w:t>
      </w:r>
      <w:r w:rsidR="00601762">
        <w:t>Consumers and representatives said the</w:t>
      </w:r>
      <w:r w:rsidR="00F37632">
        <w:t>y and external health care providers</w:t>
      </w:r>
      <w:r w:rsidR="00601762">
        <w:t xml:space="preserve"> participated in the care planning process, which was confirmed by a review of care plans.</w:t>
      </w:r>
    </w:p>
    <w:p w14:paraId="046B38E8" w14:textId="661A741A" w:rsidR="009F6120" w:rsidRPr="009F6120" w:rsidRDefault="009F6120" w:rsidP="009F6120">
      <w:pPr>
        <w:pStyle w:val="NormalArial"/>
      </w:pPr>
      <w:r>
        <w:t>The Assessment Team reviewed consumers’ care plans</w:t>
      </w:r>
      <w:r w:rsidR="00C17CC1">
        <w:t>,</w:t>
      </w:r>
      <w:r>
        <w:t xml:space="preserve"> which </w:t>
      </w:r>
      <w:r w:rsidR="002B790C">
        <w:t>contained</w:t>
      </w:r>
      <w:r>
        <w:t xml:space="preserve"> </w:t>
      </w:r>
      <w:r w:rsidR="00271962">
        <w:t xml:space="preserve">copies of </w:t>
      </w:r>
      <w:r>
        <w:t>their assessments and care plans</w:t>
      </w:r>
      <w:r w:rsidR="002B790C">
        <w:t xml:space="preserve">, </w:t>
      </w:r>
      <w:r w:rsidR="00C17CC1">
        <w:t xml:space="preserve">copies of </w:t>
      </w:r>
      <w:r w:rsidR="002B790C">
        <w:t>which were</w:t>
      </w:r>
      <w:r>
        <w:t xml:space="preserve"> offered to </w:t>
      </w:r>
      <w:r w:rsidR="002B790C">
        <w:t>consumers</w:t>
      </w:r>
      <w:r>
        <w:t xml:space="preserve"> and their representatives.</w:t>
      </w:r>
      <w:r w:rsidR="009F475D">
        <w:t xml:space="preserve"> </w:t>
      </w:r>
      <w:r w:rsidR="003D3454">
        <w:t xml:space="preserve">Consumers and representatives said they were included in regular </w:t>
      </w:r>
      <w:r w:rsidR="005B72C7">
        <w:t xml:space="preserve">reviews, </w:t>
      </w:r>
      <w:r w:rsidR="00C17CC1">
        <w:t>and</w:t>
      </w:r>
      <w:r w:rsidR="005B72C7">
        <w:t xml:space="preserve"> representatives express</w:t>
      </w:r>
      <w:r w:rsidR="00C17CC1">
        <w:t>ed</w:t>
      </w:r>
      <w:r w:rsidR="005B72C7">
        <w:t xml:space="preserve"> satisfaction with the updates they received</w:t>
      </w:r>
      <w:r w:rsidR="00F9301D">
        <w:t xml:space="preserve"> following incidents that required new directives for consumers’ care.</w:t>
      </w:r>
      <w:r w:rsidR="009F475D">
        <w:t xml:space="preserve"> </w:t>
      </w:r>
      <w:r w:rsidR="00EA57B7">
        <w:t>Care staff said they referred to consumers’ care plans which contained information regarding their needs, goals, preferences, identified risks and change</w:t>
      </w:r>
      <w:r w:rsidR="00DB28BC">
        <w:t>d</w:t>
      </w:r>
      <w:r w:rsidR="00EA57B7">
        <w:t xml:space="preserve"> conditions.</w:t>
      </w:r>
    </w:p>
    <w:p w14:paraId="451F7C60" w14:textId="77777777" w:rsidR="0087700C" w:rsidRPr="00334B7D" w:rsidRDefault="00D87E7C" w:rsidP="0036130C">
      <w:pPr>
        <w:pStyle w:val="NormalArial"/>
      </w:pPr>
      <w:r w:rsidRPr="00996FAF">
        <w:br w:type="page"/>
      </w:r>
    </w:p>
    <w:p w14:paraId="451F7C6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51F7C64"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51F7C62" w14:textId="77777777" w:rsidR="00FC045E" w:rsidRPr="00996FAF" w:rsidRDefault="00FC045E" w:rsidP="00C724A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51F7C63" w14:textId="4C29BC71" w:rsidR="00FC045E" w:rsidRPr="00996FAF" w:rsidRDefault="00FC045E" w:rsidP="00C72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1F7C6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6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51F7C6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1F7C6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1F7C6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1F7C6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51F7C6A" w14:textId="4A5BC65C" w:rsidR="00FC045E" w:rsidRPr="00996FAF" w:rsidRDefault="008B26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24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6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6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51F7C6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51F7C6E" w14:textId="47F5A933" w:rsidR="00FC045E" w:rsidRPr="00996FAF" w:rsidRDefault="008B26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24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7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7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51F7C71"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51F7C72" w14:textId="6E637BC9" w:rsidR="00FC045E" w:rsidRPr="00996FAF" w:rsidRDefault="008B26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24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7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7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51F7C7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51F7C76" w14:textId="438EEF17" w:rsidR="00FC045E" w:rsidRPr="00996FAF" w:rsidRDefault="008B268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24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7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7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51F7C7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51F7C7A" w14:textId="402239BF" w:rsidR="00FC045E" w:rsidRPr="00996FAF" w:rsidRDefault="008B26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24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7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7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51F7C7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51F7C7E" w14:textId="47EAAEEA" w:rsidR="00FC045E" w:rsidRPr="00996FAF" w:rsidRDefault="008B26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24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8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8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51F7C8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51F7C82" w14:textId="4ACFD5FF"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924C28">
              <w:rPr>
                <w:rFonts w:ascii="Arial" w:hAnsi="Arial" w:cs="Arial"/>
              </w:rPr>
              <w:t>-</w:t>
            </w:r>
            <w:r w:rsidRPr="00996FAF">
              <w:rPr>
                <w:rFonts w:ascii="Arial" w:hAnsi="Arial" w:cs="Arial"/>
              </w:rPr>
              <w:t>based precautions to prevent and control infection; and</w:t>
            </w:r>
          </w:p>
          <w:p w14:paraId="451F7C8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51F7C84" w14:textId="230D01E3" w:rsidR="00FC045E" w:rsidRPr="00996FAF" w:rsidRDefault="008B26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24C28">
                  <w:rPr>
                    <w:rFonts w:ascii="Arial" w:hAnsi="Arial" w:cs="Arial"/>
                    <w:color w:val="auto"/>
                  </w:rPr>
                  <w:t>Compliant</w:t>
                </w:r>
              </w:sdtContent>
            </w:sdt>
            <w:r w:rsidR="00FC045E" w:rsidRPr="00996FAF" w:rsidDel="00640D2A">
              <w:rPr>
                <w:rFonts w:ascii="Arial" w:hAnsi="Arial" w:cs="Arial"/>
                <w:color w:val="0000FF"/>
              </w:rPr>
              <w:t xml:space="preserve"> </w:t>
            </w:r>
          </w:p>
        </w:tc>
      </w:tr>
    </w:tbl>
    <w:p w14:paraId="451F7C86" w14:textId="77777777" w:rsidR="00D87E7C" w:rsidRDefault="00D87E7C" w:rsidP="00F0520F">
      <w:pPr>
        <w:pStyle w:val="Heading20"/>
        <w:spacing w:before="240"/>
      </w:pPr>
      <w:r w:rsidRPr="00996FAF">
        <w:t>Findings</w:t>
      </w:r>
    </w:p>
    <w:p w14:paraId="731C3CE2" w14:textId="77777777" w:rsidR="004124AF" w:rsidRDefault="004124AF" w:rsidP="004124AF">
      <w:pPr>
        <w:pStyle w:val="NormalArial"/>
        <w:rPr>
          <w:color w:val="auto"/>
        </w:rPr>
      </w:pPr>
      <w:bookmarkStart w:id="1" w:name="_Hlk112334728"/>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bookmarkEnd w:id="1"/>
    </w:p>
    <w:p w14:paraId="451F7C87" w14:textId="352DCD91" w:rsidR="00117022" w:rsidRDefault="000C5D04" w:rsidP="0036130C">
      <w:pPr>
        <w:pStyle w:val="NormalArial"/>
      </w:pPr>
      <w:r>
        <w:t>Consumers said they were happy with the personal and clinical care services they received, as they were tailored to their individual needs, delivered safely and effectively managed their conditions.</w:t>
      </w:r>
      <w:r w:rsidR="009F475D">
        <w:t xml:space="preserve"> </w:t>
      </w:r>
      <w:r w:rsidR="00A31C18">
        <w:t>The service managed high-impact</w:t>
      </w:r>
      <w:r w:rsidR="00C94344">
        <w:t xml:space="preserve"> or high-prevalence risks associated with consumer care.</w:t>
      </w:r>
      <w:r w:rsidR="009F475D">
        <w:t xml:space="preserve"> </w:t>
      </w:r>
      <w:r w:rsidR="00C94344">
        <w:t>Consumers’ care plans confirmed risks were identified, assessed and interventions implemented to manage the risks.</w:t>
      </w:r>
      <w:r w:rsidR="009F475D">
        <w:t xml:space="preserve"> </w:t>
      </w:r>
      <w:r w:rsidR="00AD5351">
        <w:t>Consumers</w:t>
      </w:r>
      <w:r w:rsidR="00F06002">
        <w:t xml:space="preserve"> said the service provided care that was appropriate and safe.</w:t>
      </w:r>
      <w:r w:rsidR="009F475D">
        <w:t xml:space="preserve"> </w:t>
      </w:r>
      <w:r w:rsidR="00281EBB">
        <w:t xml:space="preserve">Consumers and representatives said they had discussed end of life planning during admission </w:t>
      </w:r>
      <w:r w:rsidR="00693769">
        <w:t xml:space="preserve">to the service </w:t>
      </w:r>
      <w:r w:rsidR="00281EBB">
        <w:t>and upon annual review.</w:t>
      </w:r>
      <w:r w:rsidR="009F475D">
        <w:t xml:space="preserve"> </w:t>
      </w:r>
      <w:r w:rsidR="00281EBB">
        <w:t>Registered nurses explained the service’s end</w:t>
      </w:r>
      <w:r w:rsidR="003E6E5E">
        <w:t>-of-life care policy and how consumers’ individual needs were met.</w:t>
      </w:r>
    </w:p>
    <w:p w14:paraId="2830D923" w14:textId="1FE5036E" w:rsidR="00C17CC1" w:rsidRDefault="00DD0B35" w:rsidP="00DA3FB4">
      <w:pPr>
        <w:pStyle w:val="NormalArial"/>
      </w:pPr>
      <w:r>
        <w:lastRenderedPageBreak/>
        <w:t>The service recognised deteriorations or changes to consumers’ mental health, cognitive or physical function</w:t>
      </w:r>
      <w:r w:rsidR="00926F72">
        <w:t xml:space="preserve"> and responded in a timely manner</w:t>
      </w:r>
      <w:r w:rsidR="00176F48">
        <w:t>, which was confirmed by consumer feedback and a review of their care plans.</w:t>
      </w:r>
    </w:p>
    <w:p w14:paraId="0C9DEA5E" w14:textId="6E96C51F" w:rsidR="00DA3FB4" w:rsidRPr="00DA3FB4" w:rsidRDefault="00DA3FB4" w:rsidP="00DA3FB4">
      <w:pPr>
        <w:pStyle w:val="NormalArial"/>
      </w:pPr>
      <w:r w:rsidRPr="00DA3FB4">
        <w:t xml:space="preserve">Consumers said the service made timely and appropriate referrals to other providers of care, such as </w:t>
      </w:r>
      <w:r>
        <w:t>a geriatrician</w:t>
      </w:r>
      <w:r w:rsidRPr="00DA3FB4">
        <w:t xml:space="preserve">, dementia specialists and allied health professionals. Consumers’ care plans included evidence of referrals made to other providers as needed. The service had processes in place to minimise infection-related risks and support the appropriate </w:t>
      </w:r>
      <w:r w:rsidR="00C17CC1">
        <w:t>use</w:t>
      </w:r>
      <w:r w:rsidRPr="00DA3FB4">
        <w:t xml:space="preserve"> of antibiotics.</w:t>
      </w:r>
    </w:p>
    <w:p w14:paraId="451F7C88" w14:textId="406F69F1" w:rsidR="002B0C90" w:rsidRPr="00262C0B" w:rsidRDefault="002B0C90" w:rsidP="0036130C">
      <w:pPr>
        <w:pStyle w:val="NormalArial"/>
      </w:pPr>
      <w:r>
        <w:br w:type="page"/>
      </w:r>
    </w:p>
    <w:p w14:paraId="451F7C8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451F7C8C" w14:textId="77777777" w:rsidTr="00F05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1F7C8A" w14:textId="77777777" w:rsidR="00FC045E" w:rsidRPr="00996FAF" w:rsidRDefault="00FC045E" w:rsidP="00C724A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51F7C8B" w14:textId="21923E7A" w:rsidR="00FC045E" w:rsidRPr="00996FAF" w:rsidRDefault="00FC045E" w:rsidP="00C72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1F7C90"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51F7C8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451F7C8F" w14:textId="3A7525F4" w:rsidR="00FC045E" w:rsidRPr="00996FAF" w:rsidRDefault="008B26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46E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94"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9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51F7C9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451F7C93" w14:textId="4C7EED5C" w:rsidR="00FC045E" w:rsidRPr="00996FAF" w:rsidRDefault="008B26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46E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9B"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9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51F7C9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1F7C9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51F7C9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51F7C9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451F7C9A" w14:textId="7F12EDF5" w:rsidR="00FC045E" w:rsidRPr="00996FAF" w:rsidRDefault="008B26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46E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9F"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9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51F7C9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51F7C9E" w14:textId="6EBBD7A7" w:rsidR="00FC045E" w:rsidRPr="00996FAF" w:rsidRDefault="008B268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46E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A3"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A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51F7CA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51F7CA2" w14:textId="254FD761" w:rsidR="00FC045E" w:rsidRPr="00996FAF" w:rsidRDefault="008B268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46E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A7"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A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51F7CA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51F7CA6" w14:textId="2728E497" w:rsidR="00FC045E" w:rsidRPr="00996FAF" w:rsidRDefault="008B26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46E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AB"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A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51F7CA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451F7CAA" w14:textId="460ED16B" w:rsidR="00FC045E" w:rsidRPr="00996FAF" w:rsidRDefault="008B26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46E7F">
                  <w:rPr>
                    <w:rFonts w:ascii="Arial" w:hAnsi="Arial" w:cs="Arial"/>
                    <w:color w:val="auto"/>
                  </w:rPr>
                  <w:t>Compliant</w:t>
                </w:r>
              </w:sdtContent>
            </w:sdt>
            <w:r w:rsidR="00FC045E" w:rsidRPr="00996FAF" w:rsidDel="00640D2A">
              <w:rPr>
                <w:rFonts w:ascii="Arial" w:hAnsi="Arial" w:cs="Arial"/>
                <w:color w:val="0000FF"/>
              </w:rPr>
              <w:t xml:space="preserve"> </w:t>
            </w:r>
          </w:p>
        </w:tc>
      </w:tr>
    </w:tbl>
    <w:p w14:paraId="451F7CAC" w14:textId="77777777" w:rsidR="00D87E7C" w:rsidRDefault="00D87E7C" w:rsidP="00F0520F">
      <w:pPr>
        <w:pStyle w:val="Heading20"/>
        <w:spacing w:before="240"/>
      </w:pPr>
      <w:r w:rsidRPr="00996FAF">
        <w:t>Findings</w:t>
      </w:r>
    </w:p>
    <w:p w14:paraId="5ECB7B5A" w14:textId="77777777" w:rsidR="00FB53A1" w:rsidRPr="00FB53A1" w:rsidRDefault="00FB53A1" w:rsidP="00FB53A1">
      <w:pPr>
        <w:pStyle w:val="NormalArial"/>
      </w:pPr>
      <w:r w:rsidRPr="00FB53A1">
        <w:t>The Quality Standard is assessed as Compliant as seven of the seven specific requirements were assessed as Compliant.</w:t>
      </w:r>
    </w:p>
    <w:p w14:paraId="451F7CAD" w14:textId="6F46269C" w:rsidR="00117022" w:rsidRDefault="00FB53A1" w:rsidP="0036130C">
      <w:pPr>
        <w:pStyle w:val="NormalArial"/>
      </w:pPr>
      <w:r>
        <w:t>Consumers said they were supported to participate in activities of interest to them, which optimised their independence. For example, lifestyle staff conduct</w:t>
      </w:r>
      <w:r w:rsidR="006C0BDF">
        <w:t>ed</w:t>
      </w:r>
      <w:r>
        <w:t xml:space="preserve"> consumer lifestyle assessments which address</w:t>
      </w:r>
      <w:r w:rsidR="006C0BDF">
        <w:t>ed</w:t>
      </w:r>
      <w:r>
        <w:t xml:space="preserve"> their leisure preferences, social needs and spiritual needs.</w:t>
      </w:r>
      <w:r w:rsidR="00AA0F29">
        <w:t xml:space="preserve"> Staff understood what was important to consumers, which aligned with information in consumers’ care plans.</w:t>
      </w:r>
      <w:r w:rsidR="00C724A0">
        <w:t xml:space="preserve"> Consumers said their </w:t>
      </w:r>
      <w:r w:rsidR="00E64F12">
        <w:t xml:space="preserve">emotional, social, psychological and spiritual needs were met </w:t>
      </w:r>
      <w:r w:rsidR="006D2C77">
        <w:t>through</w:t>
      </w:r>
      <w:r w:rsidR="00E64F12">
        <w:t xml:space="preserve"> communication with families, hymn singing and attending religious services.</w:t>
      </w:r>
      <w:r w:rsidR="00B13BE7">
        <w:t xml:space="preserve"> Staff supported consumers to participate in activities within the service, as well as enjoy</w:t>
      </w:r>
      <w:r w:rsidR="006C0BDF">
        <w:t>ing</w:t>
      </w:r>
      <w:r w:rsidR="00B13BE7">
        <w:t xml:space="preserve"> </w:t>
      </w:r>
      <w:r w:rsidR="00BA215D">
        <w:t xml:space="preserve">family </w:t>
      </w:r>
      <w:r w:rsidR="00B13BE7">
        <w:t>meals in the community.</w:t>
      </w:r>
    </w:p>
    <w:p w14:paraId="451F7CAE" w14:textId="1A0E5CA5" w:rsidR="002B0C90" w:rsidRPr="00262C0B" w:rsidRDefault="008D57A6" w:rsidP="0036130C">
      <w:pPr>
        <w:pStyle w:val="NormalArial"/>
      </w:pPr>
      <w:r>
        <w:t>Consumers were satisfied with the variety and quantity of food provided at the service</w:t>
      </w:r>
      <w:r w:rsidR="00EA43CB">
        <w:t>, which included offering consumers an alternative meal if they did not like what was on the menu. Consumers had input to menu choices through the service’s food focus group.</w:t>
      </w:r>
      <w:r w:rsidR="00A32C08">
        <w:t xml:space="preserve"> The Assessment Team observed consumers with specific dietary requirements were identified and provided with </w:t>
      </w:r>
      <w:r w:rsidR="00E55622">
        <w:t>textured meals as required.</w:t>
      </w:r>
      <w:r w:rsidR="00A00A0B">
        <w:t xml:space="preserve"> </w:t>
      </w:r>
      <w:r w:rsidR="00A00A0B" w:rsidRPr="00A00A0B">
        <w:t>The Assessment Team observed equipment used to support consumers in activities of daily living was safe, suitable, clean and well maintained.</w:t>
      </w:r>
      <w:r w:rsidR="002B0C90">
        <w:br w:type="page"/>
      </w:r>
    </w:p>
    <w:p w14:paraId="451F7CA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451F7CB2" w14:textId="77777777" w:rsidTr="00F05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451F7CB0" w14:textId="77777777" w:rsidR="00FC045E" w:rsidRPr="00996FAF" w:rsidRDefault="00FC045E" w:rsidP="00C724A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451F7CB1" w14:textId="3404DAD8" w:rsidR="00FC045E" w:rsidRPr="00996FAF" w:rsidRDefault="00FC045E" w:rsidP="00C72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1F7CB6"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B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451F7CB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451F7CB5" w14:textId="648F4A82" w:rsidR="00FC045E" w:rsidRPr="00996FAF" w:rsidRDefault="008B26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47F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BC"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451F7CB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1F7CB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51F7CB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451F7CBB" w14:textId="3B971EE9" w:rsidR="00FC045E" w:rsidRPr="00996FAF" w:rsidRDefault="008B26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47F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C0"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B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451F7CB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451F7CBF" w14:textId="4E94F1C5" w:rsidR="00FC045E" w:rsidRPr="00996FAF" w:rsidRDefault="008B268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47F20">
                  <w:rPr>
                    <w:rFonts w:ascii="Arial" w:hAnsi="Arial" w:cs="Arial"/>
                    <w:color w:val="auto"/>
                  </w:rPr>
                  <w:t>Compliant</w:t>
                </w:r>
              </w:sdtContent>
            </w:sdt>
            <w:r w:rsidR="00FC045E" w:rsidRPr="00996FAF" w:rsidDel="00640D2A">
              <w:rPr>
                <w:rFonts w:ascii="Arial" w:hAnsi="Arial" w:cs="Arial"/>
                <w:color w:val="0000FF"/>
              </w:rPr>
              <w:t xml:space="preserve"> </w:t>
            </w:r>
          </w:p>
        </w:tc>
      </w:tr>
    </w:tbl>
    <w:p w14:paraId="451F7CC1" w14:textId="77777777" w:rsidR="002B0C90" w:rsidRDefault="002B0C90" w:rsidP="00F0520F">
      <w:pPr>
        <w:pStyle w:val="Heading20"/>
        <w:spacing w:before="240"/>
      </w:pPr>
      <w:r>
        <w:t>Findings</w:t>
      </w:r>
    </w:p>
    <w:p w14:paraId="09538E5B" w14:textId="77777777" w:rsidR="00047F20" w:rsidRPr="00047F20" w:rsidRDefault="00047F20" w:rsidP="00047F20">
      <w:pPr>
        <w:pStyle w:val="NormalArial"/>
      </w:pPr>
      <w:bookmarkStart w:id="2" w:name="_Hlk112417368"/>
      <w:r w:rsidRPr="00047F20">
        <w:t>The Quality Standard is assessed as Compliant as three of the three specific requirements were assessed as Compliant.</w:t>
      </w:r>
      <w:bookmarkEnd w:id="2"/>
    </w:p>
    <w:p w14:paraId="451F7CC2" w14:textId="1B1FE7D6" w:rsidR="00117022" w:rsidRDefault="007C5D81" w:rsidP="0036130C">
      <w:pPr>
        <w:pStyle w:val="NormalArial"/>
      </w:pPr>
      <w:r>
        <w:t>The service environment was welcoming and easy to navigate. Consumers’ rooms contained personal items which optimised their wellbeing.</w:t>
      </w:r>
      <w:r w:rsidR="009F475D">
        <w:t xml:space="preserve"> </w:t>
      </w:r>
      <w:r>
        <w:t>The service was clean and decorated with bright photographs and decorations. The service had wide corridors with handrails</w:t>
      </w:r>
      <w:r w:rsidR="006C0BDF">
        <w:t xml:space="preserve"> which </w:t>
      </w:r>
      <w:r>
        <w:t>support</w:t>
      </w:r>
      <w:r w:rsidR="006C0BDF">
        <w:t>ed</w:t>
      </w:r>
      <w:r>
        <w:t xml:space="preserve"> consumer</w:t>
      </w:r>
      <w:r w:rsidR="00B82AC0">
        <w:t xml:space="preserve">s’ </w:t>
      </w:r>
      <w:r w:rsidR="00A82637">
        <w:t>mo</w:t>
      </w:r>
      <w:r w:rsidR="006C0BDF">
        <w:t>vement</w:t>
      </w:r>
      <w:r w:rsidR="00B82AC0">
        <w:t xml:space="preserve"> around the building.</w:t>
      </w:r>
      <w:r w:rsidR="00CE05D7">
        <w:t xml:space="preserve"> Consumers’ rooms had large glass windows so people could view the well-kept courtyards. The service installed children</w:t>
      </w:r>
      <w:r w:rsidR="006C0BDF">
        <w:t>’</w:t>
      </w:r>
      <w:r w:rsidR="00CE05D7">
        <w:t xml:space="preserve">s outdoor play equipment and </w:t>
      </w:r>
      <w:r w:rsidR="006C0BDF">
        <w:t xml:space="preserve">a </w:t>
      </w:r>
      <w:r w:rsidR="00CE05D7">
        <w:t>barbecue area to encourage families to visit with consumers’ grandchildren.</w:t>
      </w:r>
    </w:p>
    <w:p w14:paraId="451F7CC3" w14:textId="0DF88CC1" w:rsidR="002B0C90" w:rsidRPr="00262C0B" w:rsidRDefault="002D60F2" w:rsidP="0036130C">
      <w:pPr>
        <w:pStyle w:val="NormalArial"/>
      </w:pPr>
      <w:r>
        <w:t>The service was safe, clean, well maintained and consumers moved freely indoors and outdoors. Consumers were observed walking around the service and picking flowers in the garden. The service had a part-time maintenance officer who was responsible for preventative and reactive maintenance. The service grounds were well-kept and offered consumers shaded, outdoor seating and the courtyards were wide and flat.</w:t>
      </w:r>
      <w:r w:rsidR="00C87C2F">
        <w:t xml:space="preserve"> Consumers’ representatives said the service was always clean and smelled fresh.</w:t>
      </w:r>
      <w:r w:rsidR="000A6FFD">
        <w:t xml:space="preserve"> The Assessment Team observed the service’s furniture, fittings and equipment were safe, clean, well maintained and suitable for the use of consumers. </w:t>
      </w:r>
      <w:r w:rsidR="002B0C90">
        <w:br w:type="page"/>
      </w:r>
    </w:p>
    <w:p w14:paraId="451F7CC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694"/>
      </w:tblGrid>
      <w:tr w:rsidR="00FC045E" w:rsidRPr="00996FAF" w14:paraId="451F7CC7" w14:textId="77777777" w:rsidTr="00F05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51F7CC5" w14:textId="77777777" w:rsidR="00FC045E" w:rsidRPr="00996FAF" w:rsidRDefault="00FC045E" w:rsidP="00C724A0">
            <w:pPr>
              <w:spacing w:before="0" w:line="22" w:lineRule="atLeast"/>
              <w:rPr>
                <w:rFonts w:ascii="Arial" w:hAnsi="Arial" w:cs="Arial"/>
              </w:rPr>
            </w:pPr>
            <w:r w:rsidRPr="0075021E">
              <w:rPr>
                <w:rFonts w:ascii="Arial" w:hAnsi="Arial" w:cs="Arial"/>
                <w:color w:val="FFFFFF" w:themeColor="background1"/>
              </w:rPr>
              <w:t>Feedback and complaints</w:t>
            </w:r>
          </w:p>
        </w:tc>
        <w:tc>
          <w:tcPr>
            <w:tcW w:w="1694" w:type="dxa"/>
          </w:tcPr>
          <w:p w14:paraId="451F7CC6" w14:textId="133C7C31" w:rsidR="00FC045E" w:rsidRPr="00996FAF" w:rsidRDefault="00FC045E" w:rsidP="00C72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1F7CCB"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451F7CC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694" w:type="dxa"/>
            <w:shd w:val="clear" w:color="auto" w:fill="auto"/>
            <w:vAlign w:val="top"/>
          </w:tcPr>
          <w:p w14:paraId="451F7CCA" w14:textId="12760471" w:rsidR="00FC045E" w:rsidRPr="00996FAF" w:rsidRDefault="008B26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E0A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CF"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451F7CC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694" w:type="dxa"/>
            <w:shd w:val="clear" w:color="auto" w:fill="auto"/>
            <w:vAlign w:val="top"/>
          </w:tcPr>
          <w:p w14:paraId="451F7CCE" w14:textId="769C6A11" w:rsidR="00FC045E" w:rsidRPr="00996FAF" w:rsidRDefault="008B26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E0A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D3"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451F7C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694" w:type="dxa"/>
            <w:shd w:val="clear" w:color="auto" w:fill="auto"/>
            <w:vAlign w:val="top"/>
          </w:tcPr>
          <w:p w14:paraId="451F7CD2" w14:textId="6C72B566" w:rsidR="00FC045E" w:rsidRPr="00996FAF" w:rsidRDefault="008B26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E0A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1F7CD7" w14:textId="77777777" w:rsidTr="00F052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451F7CD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694" w:type="dxa"/>
            <w:shd w:val="clear" w:color="auto" w:fill="auto"/>
            <w:vAlign w:val="top"/>
          </w:tcPr>
          <w:p w14:paraId="451F7CD6" w14:textId="053B1674" w:rsidR="00FC045E" w:rsidRPr="00996FAF" w:rsidRDefault="008B268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E0A13">
                  <w:rPr>
                    <w:rFonts w:ascii="Arial" w:hAnsi="Arial" w:cs="Arial"/>
                    <w:color w:val="auto"/>
                  </w:rPr>
                  <w:t>Compliant</w:t>
                </w:r>
              </w:sdtContent>
            </w:sdt>
            <w:r w:rsidR="00FC045E" w:rsidRPr="00996FAF" w:rsidDel="00640D2A">
              <w:rPr>
                <w:rFonts w:ascii="Arial" w:hAnsi="Arial" w:cs="Arial"/>
                <w:color w:val="0000FF"/>
              </w:rPr>
              <w:t xml:space="preserve"> </w:t>
            </w:r>
          </w:p>
        </w:tc>
      </w:tr>
    </w:tbl>
    <w:p w14:paraId="451F7CD8" w14:textId="77777777" w:rsidR="00D87E7C" w:rsidRDefault="00D87E7C" w:rsidP="00F0520F">
      <w:pPr>
        <w:pStyle w:val="Heading20"/>
        <w:spacing w:before="240"/>
      </w:pPr>
      <w:r w:rsidRPr="00996FAF">
        <w:t>Findings</w:t>
      </w:r>
    </w:p>
    <w:p w14:paraId="442207A3" w14:textId="77777777" w:rsidR="00AE0A13" w:rsidRPr="00AE0A13" w:rsidRDefault="00AE0A13" w:rsidP="00AE0A13">
      <w:pPr>
        <w:pStyle w:val="NormalArial"/>
      </w:pPr>
      <w:r w:rsidRPr="00AE0A13">
        <w:t>The Quality Standard is assessed as Compliant as four of the four specific requirements were assessed as Compliant.</w:t>
      </w:r>
    </w:p>
    <w:p w14:paraId="443C0AEC" w14:textId="6B563DD8" w:rsidR="00C2147A" w:rsidRPr="00C2147A" w:rsidRDefault="00F252C3" w:rsidP="00C2147A">
      <w:pPr>
        <w:pStyle w:val="NormalArial"/>
      </w:pPr>
      <w:r>
        <w:t>Consumers and representatives said they knew how to provide feedback and make complaints at the service.</w:t>
      </w:r>
      <w:r w:rsidR="007F4019">
        <w:t xml:space="preserve"> Staff said they received training </w:t>
      </w:r>
      <w:r w:rsidR="00BA2563">
        <w:t xml:space="preserve">in </w:t>
      </w:r>
      <w:r w:rsidR="007F4019">
        <w:t>the feedback and complaints process.</w:t>
      </w:r>
      <w:r w:rsidR="009F475D">
        <w:t xml:space="preserve"> </w:t>
      </w:r>
      <w:r w:rsidR="008E23C2">
        <w:t>Consumers and representatives could submit their feedback or complaints into a locked letterbox at the service’s front reception.</w:t>
      </w:r>
      <w:r w:rsidR="009F475D">
        <w:t xml:space="preserve"> </w:t>
      </w:r>
      <w:r w:rsidR="005350DE">
        <w:t>review of feedback and complaints data showed the service provided timely responses to consumers and representatives</w:t>
      </w:r>
      <w:r w:rsidR="004B4E54">
        <w:t>.</w:t>
      </w:r>
      <w:r w:rsidR="00C2147A">
        <w:t xml:space="preserve"> </w:t>
      </w:r>
      <w:r w:rsidR="00C2147A" w:rsidRPr="00C2147A">
        <w:t>Consumers were aware of how to access internal and external complaints mechanisms, access advocates and find support through an interpreting service.</w:t>
      </w:r>
      <w:r w:rsidR="009F475D">
        <w:t xml:space="preserve"> </w:t>
      </w:r>
      <w:r w:rsidR="00415253">
        <w:t>Information about how to make a complaint to the Commission was displayed throughout the service.</w:t>
      </w:r>
    </w:p>
    <w:p w14:paraId="451F7CD9" w14:textId="6E79C979" w:rsidR="00117022" w:rsidRDefault="001E07E7" w:rsidP="0036130C">
      <w:pPr>
        <w:pStyle w:val="NormalArial"/>
      </w:pPr>
      <w:r>
        <w:t>A review of complaints data showed the service used open disclosure with consumers and representatives when something went wrong.</w:t>
      </w:r>
      <w:r w:rsidR="007363E6">
        <w:t xml:space="preserve"> </w:t>
      </w:r>
      <w:r w:rsidR="007A2342">
        <w:t>The service had an open disclosure policy and staff understood the importance of the policy and how it related to feedback and complaints.</w:t>
      </w:r>
      <w:r w:rsidR="00B35C8C">
        <w:t xml:space="preserve"> The Assessment Team spoke with the service’s quality manager who identified improvements made in response to consumer and representative feedback. For example, dementia-specific activities were introduced for consumers and new menus were developed based on input from the service’s food focus group.</w:t>
      </w:r>
    </w:p>
    <w:p w14:paraId="451F7CDA" w14:textId="77777777" w:rsidR="002B0C90" w:rsidRPr="00712752" w:rsidRDefault="002B0C90" w:rsidP="0036130C">
      <w:pPr>
        <w:pStyle w:val="NormalArial"/>
      </w:pPr>
      <w:r w:rsidRPr="00712752">
        <w:br w:type="page"/>
      </w:r>
    </w:p>
    <w:p w14:paraId="451F7CD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694"/>
      </w:tblGrid>
      <w:tr w:rsidR="00FC045E" w:rsidRPr="00996FAF" w14:paraId="451F7CDE" w14:textId="77777777" w:rsidTr="00F05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51F7CDC" w14:textId="77777777" w:rsidR="00FC045E" w:rsidRPr="00996FAF" w:rsidRDefault="00FC045E" w:rsidP="00C724A0">
            <w:pPr>
              <w:spacing w:before="0" w:line="22" w:lineRule="atLeast"/>
              <w:rPr>
                <w:rFonts w:ascii="Arial" w:hAnsi="Arial" w:cs="Arial"/>
              </w:rPr>
            </w:pPr>
            <w:r w:rsidRPr="0075021E">
              <w:rPr>
                <w:rFonts w:ascii="Arial" w:hAnsi="Arial" w:cs="Arial"/>
                <w:color w:val="FFFFFF" w:themeColor="background1"/>
              </w:rPr>
              <w:t>Human resources</w:t>
            </w:r>
          </w:p>
        </w:tc>
        <w:tc>
          <w:tcPr>
            <w:tcW w:w="1694" w:type="dxa"/>
          </w:tcPr>
          <w:p w14:paraId="451F7CDD" w14:textId="51331134" w:rsidR="00FC045E" w:rsidRPr="00996FAF" w:rsidRDefault="00FC045E" w:rsidP="00C72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1F7CE2"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D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451F7CE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694" w:type="dxa"/>
            <w:shd w:val="clear" w:color="auto" w:fill="auto"/>
            <w:vAlign w:val="top"/>
          </w:tcPr>
          <w:p w14:paraId="451F7CE1" w14:textId="5DFB34F3" w:rsidR="00FC045E" w:rsidRPr="00996FAF" w:rsidRDefault="008B26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C5C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51F7CE6"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451F7CE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694" w:type="dxa"/>
            <w:shd w:val="clear" w:color="auto" w:fill="auto"/>
            <w:vAlign w:val="top"/>
          </w:tcPr>
          <w:p w14:paraId="451F7CE5" w14:textId="5AE7D374" w:rsidR="00FC045E" w:rsidRPr="00996FAF" w:rsidRDefault="008B26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C5C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51F7CEA"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451F7CE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694" w:type="dxa"/>
            <w:shd w:val="clear" w:color="auto" w:fill="auto"/>
            <w:vAlign w:val="top"/>
          </w:tcPr>
          <w:p w14:paraId="451F7CE9" w14:textId="66A45E61" w:rsidR="00FC045E" w:rsidRPr="00996FAF" w:rsidRDefault="008B26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C5C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51F7CEE"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451F7CE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694" w:type="dxa"/>
            <w:shd w:val="clear" w:color="auto" w:fill="auto"/>
            <w:vAlign w:val="top"/>
          </w:tcPr>
          <w:p w14:paraId="451F7CED" w14:textId="18CF22EE" w:rsidR="00FC045E" w:rsidRPr="00996FAF" w:rsidRDefault="008B268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C5C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51F7CF2" w14:textId="77777777" w:rsidTr="00F052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7CE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451F7CF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694" w:type="dxa"/>
            <w:shd w:val="clear" w:color="auto" w:fill="auto"/>
            <w:vAlign w:val="top"/>
          </w:tcPr>
          <w:p w14:paraId="451F7CF1" w14:textId="6F6E96CB" w:rsidR="00FC045E" w:rsidRPr="00996FAF" w:rsidRDefault="008B268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C5CCF">
                  <w:rPr>
                    <w:rFonts w:ascii="Arial" w:hAnsi="Arial" w:cs="Arial"/>
                    <w:color w:val="auto"/>
                  </w:rPr>
                  <w:t>Compliant</w:t>
                </w:r>
              </w:sdtContent>
            </w:sdt>
            <w:r w:rsidR="00FC045E" w:rsidRPr="00996FAF" w:rsidDel="007F3947">
              <w:rPr>
                <w:rFonts w:ascii="Arial" w:hAnsi="Arial" w:cs="Arial"/>
                <w:color w:val="0000FF"/>
              </w:rPr>
              <w:t xml:space="preserve"> </w:t>
            </w:r>
          </w:p>
        </w:tc>
      </w:tr>
    </w:tbl>
    <w:p w14:paraId="451F7CF3" w14:textId="444CB977" w:rsidR="002B0C90" w:rsidRDefault="002B0C90" w:rsidP="00F0520F">
      <w:pPr>
        <w:pStyle w:val="Heading20"/>
        <w:spacing w:before="240"/>
      </w:pPr>
      <w:r>
        <w:t>Findings</w:t>
      </w:r>
    </w:p>
    <w:p w14:paraId="78517029" w14:textId="77777777" w:rsidR="00DC5CCF" w:rsidRDefault="00DC5CCF" w:rsidP="00DC5CCF">
      <w:pPr>
        <w:pStyle w:val="NormalArial"/>
        <w:rPr>
          <w:szCs w:val="22"/>
        </w:rPr>
      </w:pPr>
      <w:r w:rsidRPr="001C1721">
        <w:rPr>
          <w:szCs w:val="22"/>
        </w:rPr>
        <w:t>The Quality Standard is assessed as Compliant as five of the five specific requirements were assessed as Compliant.</w:t>
      </w:r>
    </w:p>
    <w:p w14:paraId="4E73DA54" w14:textId="276C503D" w:rsidR="00DC5CCF" w:rsidRPr="00F72BD9" w:rsidRDefault="009B38FF" w:rsidP="00F72BD9">
      <w:pPr>
        <w:pStyle w:val="NormalArial"/>
      </w:pPr>
      <w:r>
        <w:t xml:space="preserve">The service had </w:t>
      </w:r>
      <w:r w:rsidR="008B150A">
        <w:t xml:space="preserve">adequate staffing levels and </w:t>
      </w:r>
      <w:r w:rsidR="008F64C2">
        <w:t xml:space="preserve">a </w:t>
      </w:r>
      <w:r w:rsidR="008B150A">
        <w:t xml:space="preserve">mix of skillsets </w:t>
      </w:r>
      <w:r w:rsidR="00477CF7">
        <w:t>which</w:t>
      </w:r>
      <w:r w:rsidR="008B150A">
        <w:t xml:space="preserve"> </w:t>
      </w:r>
      <w:r w:rsidR="00477CF7">
        <w:t xml:space="preserve">enabled staff to </w:t>
      </w:r>
      <w:r w:rsidR="008B150A">
        <w:t>me</w:t>
      </w:r>
      <w:r w:rsidR="00477CF7">
        <w:t>e</w:t>
      </w:r>
      <w:r w:rsidR="008B150A">
        <w:t>t consumers’ needs.</w:t>
      </w:r>
      <w:r w:rsidR="00906B3C">
        <w:t xml:space="preserve"> Consumers said staff were kind and available when needed.</w:t>
      </w:r>
      <w:r w:rsidR="009F475D" w:rsidRPr="00F72BD9">
        <w:t xml:space="preserve"> </w:t>
      </w:r>
      <w:r w:rsidR="00906B3C">
        <w:t>Management said they ensured there were</w:t>
      </w:r>
      <w:r w:rsidR="007E7B75">
        <w:t xml:space="preserve"> </w:t>
      </w:r>
      <w:r w:rsidR="00BF13E8">
        <w:t xml:space="preserve">enough staff to provide safe and quality care by reviewing consumers’ changing needs and </w:t>
      </w:r>
      <w:r w:rsidR="00477CF7">
        <w:t xml:space="preserve">preparing staffing </w:t>
      </w:r>
      <w:r w:rsidR="000F3EB6">
        <w:t>rosters accordingly.</w:t>
      </w:r>
      <w:r w:rsidR="001368AA">
        <w:t xml:space="preserve"> Staff </w:t>
      </w:r>
      <w:r w:rsidR="00EE3DC0">
        <w:t xml:space="preserve">said they understood consumers’ </w:t>
      </w:r>
      <w:r w:rsidR="00477CF7">
        <w:t xml:space="preserve">changing </w:t>
      </w:r>
      <w:r w:rsidR="00EE3DC0">
        <w:t xml:space="preserve">needs through daily shift handovers, </w:t>
      </w:r>
      <w:r w:rsidR="00F349FA">
        <w:t>a weekly clinical safety meeting and reading care plans. Care staff said they reported consumer issues to the registered nurse in charge.</w:t>
      </w:r>
      <w:r w:rsidR="00802AA1">
        <w:t xml:space="preserve"> Staff and management were observed engaging with consumers with kindness and respect, addressing people by their preferred name</w:t>
      </w:r>
      <w:r w:rsidR="00477CF7">
        <w:t>s</w:t>
      </w:r>
      <w:r w:rsidR="00AE2C10">
        <w:t xml:space="preserve"> and assisting them around the service.</w:t>
      </w:r>
    </w:p>
    <w:p w14:paraId="451F7CF4" w14:textId="4E46A549" w:rsidR="00117022" w:rsidRDefault="00D57A58" w:rsidP="0036130C">
      <w:pPr>
        <w:pStyle w:val="NormalArial"/>
      </w:pPr>
      <w:r>
        <w:t>The service ensured staff were competent and had the qualifications and knowledge to effectively perform their roles.</w:t>
      </w:r>
      <w:r w:rsidR="009F04B2">
        <w:t xml:space="preserve"> </w:t>
      </w:r>
      <w:r w:rsidR="00C11EC8">
        <w:t>he responsibilities for each role were detailed in staff position descriptions. Consumers and representatives said staff had the skills required to provide care and services.</w:t>
      </w:r>
      <w:r w:rsidR="009F475D">
        <w:t xml:space="preserve"> </w:t>
      </w:r>
      <w:r w:rsidR="008E17FD">
        <w:t xml:space="preserve">The service had a system in place </w:t>
      </w:r>
      <w:r w:rsidR="00477CF7">
        <w:t>which</w:t>
      </w:r>
      <w:r w:rsidR="008E17FD">
        <w:t xml:space="preserve"> ensure</w:t>
      </w:r>
      <w:r w:rsidR="00477CF7">
        <w:t>d</w:t>
      </w:r>
      <w:r w:rsidR="008E17FD">
        <w:t xml:space="preserve"> staff were recruited, trained and equipped to deliver care </w:t>
      </w:r>
      <w:r w:rsidR="00A93BA9">
        <w:t>in line with the Quality Standards.</w:t>
      </w:r>
      <w:r w:rsidR="00904907">
        <w:t xml:space="preserve"> Staff said they received training through an orientation program, practical learning</w:t>
      </w:r>
      <w:r w:rsidR="002250B8">
        <w:t xml:space="preserve"> and online education.</w:t>
      </w:r>
      <w:r w:rsidR="00E93277">
        <w:t xml:space="preserve"> Management monitored and reviewed staff capabilities through regular observations and informal and formal feedback processes.</w:t>
      </w:r>
    </w:p>
    <w:p w14:paraId="451F7CF5" w14:textId="77777777" w:rsidR="002B0C90" w:rsidRPr="00262C0B" w:rsidRDefault="002B0C90" w:rsidP="0036130C">
      <w:pPr>
        <w:pStyle w:val="NormalArial"/>
      </w:pPr>
      <w:r>
        <w:br w:type="page"/>
      </w:r>
    </w:p>
    <w:p w14:paraId="451F7CF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51F7CF9" w14:textId="77777777" w:rsidTr="00F05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1F7CF7" w14:textId="77777777" w:rsidR="00FC045E" w:rsidRPr="00996FAF" w:rsidRDefault="00FC045E" w:rsidP="00C724A0">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51F7CF8" w14:textId="3214FFE1" w:rsidR="00FC045E" w:rsidRPr="00996FAF" w:rsidRDefault="00FC045E" w:rsidP="00C72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1F7CFD" w14:textId="77777777" w:rsidTr="00F052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1F7C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51F7CF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51F7CFC" w14:textId="2F32FB37" w:rsidR="00FC045E" w:rsidRPr="00996FAF" w:rsidRDefault="008B26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F6CDB">
                  <w:rPr>
                    <w:rFonts w:ascii="Arial" w:hAnsi="Arial" w:cs="Arial"/>
                    <w:color w:val="auto"/>
                  </w:rPr>
                  <w:t>Compliant</w:t>
                </w:r>
              </w:sdtContent>
            </w:sdt>
          </w:p>
        </w:tc>
      </w:tr>
      <w:tr w:rsidR="00FC045E" w:rsidRPr="00996FAF" w14:paraId="451F7D01"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1F7C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51F7CF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451F7D00" w14:textId="07347EE4" w:rsidR="00FC045E" w:rsidRPr="00996FAF" w:rsidRDefault="008B26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F6CDB">
                  <w:rPr>
                    <w:rFonts w:ascii="Arial" w:hAnsi="Arial" w:cs="Arial"/>
                    <w:color w:val="auto"/>
                  </w:rPr>
                  <w:t>Compliant</w:t>
                </w:r>
              </w:sdtContent>
            </w:sdt>
          </w:p>
        </w:tc>
      </w:tr>
      <w:tr w:rsidR="00FC045E" w:rsidRPr="00996FAF" w14:paraId="451F7D0B" w14:textId="77777777" w:rsidTr="00F052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1F7D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51F7D0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1F7D0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51F7D0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51F7D0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51F7D0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51F7D0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51F7D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51F7D0A" w14:textId="5D2A60AB" w:rsidR="00FC045E" w:rsidRPr="00996FAF" w:rsidRDefault="008B26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F6CDB">
                  <w:rPr>
                    <w:rFonts w:ascii="Arial" w:hAnsi="Arial" w:cs="Arial"/>
                    <w:color w:val="auto"/>
                  </w:rPr>
                  <w:t>Compliant</w:t>
                </w:r>
              </w:sdtContent>
            </w:sdt>
          </w:p>
        </w:tc>
      </w:tr>
      <w:tr w:rsidR="00FC045E" w:rsidRPr="00996FAF" w14:paraId="451F7D13" w14:textId="77777777" w:rsidTr="00F05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1F7D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51F7D0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1F7D0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51F7D0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51F7D1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1F7D1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451F7D12" w14:textId="3ECB1295" w:rsidR="00FC045E" w:rsidRPr="00996FAF" w:rsidRDefault="008B268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F6CDB">
                  <w:rPr>
                    <w:rFonts w:ascii="Arial" w:hAnsi="Arial" w:cs="Arial"/>
                    <w:color w:val="auto"/>
                  </w:rPr>
                  <w:t>Compliant</w:t>
                </w:r>
              </w:sdtContent>
            </w:sdt>
          </w:p>
        </w:tc>
      </w:tr>
      <w:tr w:rsidR="00FC045E" w:rsidRPr="00996FAF" w14:paraId="451F7D1A" w14:textId="77777777" w:rsidTr="00F052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1F7D1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51F7D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1F7D1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51F7D1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1F7D1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51F7D19" w14:textId="546E78C7" w:rsidR="00FC045E" w:rsidRPr="00996FAF" w:rsidRDefault="008B268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F6CDB">
                  <w:rPr>
                    <w:rFonts w:ascii="Arial" w:hAnsi="Arial" w:cs="Arial"/>
                    <w:color w:val="auto"/>
                  </w:rPr>
                  <w:t>Compliant</w:t>
                </w:r>
              </w:sdtContent>
            </w:sdt>
          </w:p>
        </w:tc>
      </w:tr>
    </w:tbl>
    <w:p w14:paraId="451F7D1B" w14:textId="77777777" w:rsidR="00D87E7C" w:rsidRDefault="00D87E7C" w:rsidP="00F0520F">
      <w:pPr>
        <w:pStyle w:val="Heading20"/>
        <w:spacing w:before="240"/>
      </w:pPr>
      <w:bookmarkStart w:id="3" w:name="_GoBack"/>
      <w:bookmarkEnd w:id="3"/>
      <w:r w:rsidRPr="00996FAF">
        <w:t>Findings</w:t>
      </w:r>
    </w:p>
    <w:p w14:paraId="2016FA1E" w14:textId="77777777" w:rsidR="00CF6CDB" w:rsidRPr="00CF6CDB" w:rsidRDefault="00CF6CDB" w:rsidP="00CF6CDB">
      <w:pPr>
        <w:pStyle w:val="NormalArial"/>
      </w:pPr>
      <w:r w:rsidRPr="00CF6CDB">
        <w:t>The Quality Standard is assessed as Compliant as five of the five specific requirements were assessed as Compliant.</w:t>
      </w:r>
    </w:p>
    <w:p w14:paraId="451F7D1C" w14:textId="1232ADBB" w:rsidR="00117022" w:rsidRDefault="008640F2" w:rsidP="0036130C">
      <w:pPr>
        <w:pStyle w:val="NormalArial"/>
      </w:pPr>
      <w:r>
        <w:t xml:space="preserve">Consumers and representatives provided input into how care and services were delivered. The organisation had systems </w:t>
      </w:r>
      <w:r w:rsidR="00C91042">
        <w:t>which</w:t>
      </w:r>
      <w:r>
        <w:t xml:space="preserve"> engage</w:t>
      </w:r>
      <w:r w:rsidR="00C91042">
        <w:t>d</w:t>
      </w:r>
      <w:r>
        <w:t xml:space="preserve"> consumers in the development, delivery and evaluation of care and services.</w:t>
      </w:r>
      <w:r w:rsidR="00671148">
        <w:t xml:space="preserve"> For example, </w:t>
      </w:r>
      <w:r w:rsidR="00EC16ED">
        <w:t xml:space="preserve">the service encouraged consumers and representatives to contribute through monthly meetings, surveys, </w:t>
      </w:r>
      <w:r w:rsidR="003B678B">
        <w:t xml:space="preserve">in written form, </w:t>
      </w:r>
      <w:r w:rsidR="00EC16ED">
        <w:t>care planning discussions, a consumer member o</w:t>
      </w:r>
      <w:r w:rsidR="003B678B">
        <w:t>f</w:t>
      </w:r>
      <w:r w:rsidR="00EC16ED">
        <w:t xml:space="preserve"> the National Quality Board</w:t>
      </w:r>
      <w:r w:rsidR="003B678B">
        <w:t xml:space="preserve"> and access to service management.</w:t>
      </w:r>
      <w:r w:rsidR="007A3B99">
        <w:t xml:space="preserve"> The</w:t>
      </w:r>
      <w:r w:rsidR="007A3B99" w:rsidRPr="007A3B99">
        <w:t xml:space="preserve"> organisation’s board of directors (the board) promoted a culture of safe, inclusive and quality care and services, for which it was accountable.</w:t>
      </w:r>
      <w:r w:rsidR="007A3B99">
        <w:t xml:space="preserve"> </w:t>
      </w:r>
      <w:r w:rsidR="00FA562F">
        <w:t>T</w:t>
      </w:r>
      <w:r w:rsidR="007A3B99" w:rsidRPr="007A3B99">
        <w:t xml:space="preserve">he </w:t>
      </w:r>
      <w:r w:rsidR="007A3B99">
        <w:t xml:space="preserve">board satisfied itself the Quality Standards were being met through </w:t>
      </w:r>
      <w:r w:rsidR="007142DF">
        <w:t xml:space="preserve">monthly </w:t>
      </w:r>
      <w:r w:rsidR="007A3B99">
        <w:t xml:space="preserve">reporting </w:t>
      </w:r>
      <w:r w:rsidR="007142DF">
        <w:t>about</w:t>
      </w:r>
      <w:r w:rsidR="007A3B99">
        <w:t>:</w:t>
      </w:r>
      <w:r w:rsidR="007142DF">
        <w:t xml:space="preserve"> </w:t>
      </w:r>
      <w:r w:rsidR="008B66F3">
        <w:t xml:space="preserve">service quality; clinical </w:t>
      </w:r>
      <w:r w:rsidR="008B66F3">
        <w:lastRenderedPageBreak/>
        <w:t>risks; reportable incidents; feedback and complaints</w:t>
      </w:r>
      <w:r w:rsidR="00DE3DA5">
        <w:t>; personal and clinical care; and overall clinical indicators.</w:t>
      </w:r>
    </w:p>
    <w:p w14:paraId="09F2AC96" w14:textId="77777777" w:rsidR="008029BB" w:rsidRPr="008029BB" w:rsidRDefault="008029BB" w:rsidP="008029BB">
      <w:pPr>
        <w:pStyle w:val="NormalArial"/>
      </w:pPr>
      <w:r w:rsidRPr="008029BB">
        <w:t>The service had organisation wide governance systems that guided information management, continuous improvement, financial governance, workforce governance, regulatory compliance and feedback and complaints.</w:t>
      </w:r>
    </w:p>
    <w:p w14:paraId="451F7D1D" w14:textId="42E83992" w:rsidR="00117022" w:rsidRPr="00712752" w:rsidRDefault="005662FE" w:rsidP="0036130C">
      <w:pPr>
        <w:pStyle w:val="NormalArial"/>
      </w:pPr>
      <w:r>
        <w:t>The service had a risk management framework which included policies describing how to manage: high impact or high prevalence risks associated with the care of consumers; abuse and neglect of consumers; incident management; and supporting consumers to live their best lives.</w:t>
      </w:r>
      <w:r w:rsidR="008E2823">
        <w:t xml:space="preserve"> Staff confirmed they received training on risk management and how to apply minimisation strategies to their work</w:t>
      </w:r>
      <w:r w:rsidR="00EC0200">
        <w:t>, such as making a report to the Commission’s Serious Incident Response Scheme</w:t>
      </w:r>
      <w:r w:rsidR="003607C3">
        <w:t xml:space="preserve"> when required</w:t>
      </w:r>
      <w:r w:rsidR="00EC0200">
        <w:t>.</w:t>
      </w:r>
      <w:r w:rsidR="002271E9">
        <w:t xml:space="preserve"> </w:t>
      </w:r>
      <w:r w:rsidR="00FA562F">
        <w:t>T</w:t>
      </w:r>
      <w:r w:rsidR="002271E9" w:rsidRPr="002271E9">
        <w:t>he service had systems in place to support clinical governance, the delivery of safe care, promote antimicrobial stewardship, the minimisation of restraint and the use of open disclosure when something</w:t>
      </w:r>
      <w:r w:rsidR="00C91042">
        <w:t xml:space="preserve"> went</w:t>
      </w:r>
      <w:r w:rsidR="002271E9" w:rsidRPr="002271E9">
        <w:t xml:space="preserve"> wrong.</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5C6EE" w14:textId="77777777" w:rsidR="00254B2E" w:rsidRDefault="00254B2E" w:rsidP="00D71F88">
      <w:pPr>
        <w:spacing w:after="0"/>
      </w:pPr>
      <w:r>
        <w:separator/>
      </w:r>
    </w:p>
  </w:endnote>
  <w:endnote w:type="continuationSeparator" w:id="0">
    <w:p w14:paraId="1843F655" w14:textId="77777777" w:rsidR="00254B2E" w:rsidRDefault="00254B2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7D26" w14:textId="77777777" w:rsidR="00C724A0" w:rsidRDefault="00C724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7D27" w14:textId="77777777" w:rsidR="00C724A0" w:rsidRPr="00DF37F2" w:rsidRDefault="00C724A0"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Calvary Nazareth Retirement Community</w:t>
    </w:r>
    <w:r w:rsidRPr="00DF37F2">
      <w:rPr>
        <w:rStyle w:val="FooterBold"/>
        <w:rFonts w:ascii="Arial" w:hAnsi="Arial"/>
        <w:b w:val="0"/>
      </w:rPr>
      <w:tab/>
      <w:t xml:space="preserve">RPT-ACC-0122 v3.0 </w:t>
    </w:r>
  </w:p>
  <w:p w14:paraId="451F7D28" w14:textId="77777777" w:rsidR="00C724A0" w:rsidRPr="00DF37F2" w:rsidRDefault="00C724A0"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0461</w:t>
    </w:r>
    <w:r w:rsidRPr="00DF37F2">
      <w:rPr>
        <w:rStyle w:val="FooterBold"/>
        <w:rFonts w:ascii="Arial" w:hAnsi="Arial"/>
        <w:b w:val="0"/>
      </w:rPr>
      <w:tab/>
      <w:t xml:space="preserve">OFFICIAL: Sensitive </w:t>
    </w:r>
  </w:p>
  <w:p w14:paraId="451F7D29" w14:textId="77777777" w:rsidR="00C724A0" w:rsidRPr="00DF37F2" w:rsidRDefault="00C724A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7D2B" w14:textId="77777777" w:rsidR="00C724A0" w:rsidRDefault="00C724A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00B2C" w14:textId="77777777" w:rsidR="00254B2E" w:rsidRDefault="00254B2E" w:rsidP="00D71F88">
      <w:pPr>
        <w:spacing w:after="0"/>
      </w:pPr>
      <w:r>
        <w:separator/>
      </w:r>
    </w:p>
  </w:footnote>
  <w:footnote w:type="continuationSeparator" w:id="0">
    <w:p w14:paraId="4E01B6A0" w14:textId="77777777" w:rsidR="00254B2E" w:rsidRDefault="00254B2E" w:rsidP="00D71F88">
      <w:pPr>
        <w:spacing w:after="0"/>
      </w:pPr>
      <w:r>
        <w:continuationSeparator/>
      </w:r>
    </w:p>
  </w:footnote>
  <w:footnote w:id="1">
    <w:p w14:paraId="451F7D30" w14:textId="1971C250" w:rsidR="00C724A0" w:rsidRDefault="00C724A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86F45">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451F7D31" w14:textId="77777777" w:rsidR="00C724A0" w:rsidRDefault="00C724A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7D24" w14:textId="77777777" w:rsidR="00C724A0" w:rsidRDefault="00C724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7D25" w14:textId="77777777" w:rsidR="00C724A0" w:rsidRDefault="00C724A0">
    <w:pPr>
      <w:pStyle w:val="Header"/>
    </w:pPr>
    <w:r>
      <w:rPr>
        <w:noProof/>
        <w:color w:val="2B579A"/>
        <w:shd w:val="clear" w:color="auto" w:fill="E6E6E6"/>
        <w:lang w:val="en-US"/>
      </w:rPr>
      <w:drawing>
        <wp:anchor distT="0" distB="0" distL="114300" distR="114300" simplePos="0" relativeHeight="251663360" behindDoc="1" locked="0" layoutInCell="1" allowOverlap="1" wp14:anchorId="451F7D2C" wp14:editId="451F7D2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7D2A" w14:textId="77777777" w:rsidR="00C724A0" w:rsidRDefault="00C724A0">
    <w:pPr>
      <w:pStyle w:val="Header"/>
    </w:pPr>
    <w:r>
      <w:rPr>
        <w:noProof/>
      </w:rPr>
      <w:drawing>
        <wp:anchor distT="0" distB="0" distL="114300" distR="114300" simplePos="0" relativeHeight="251661312" behindDoc="0" locked="0" layoutInCell="1" allowOverlap="1" wp14:anchorId="451F7D2E" wp14:editId="451F7D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685B"/>
    <w:rsid w:val="00047F20"/>
    <w:rsid w:val="000A6FFD"/>
    <w:rsid w:val="000C5D04"/>
    <w:rsid w:val="000F3EB6"/>
    <w:rsid w:val="001051FD"/>
    <w:rsid w:val="00117022"/>
    <w:rsid w:val="00127C68"/>
    <w:rsid w:val="001368AA"/>
    <w:rsid w:val="00176F48"/>
    <w:rsid w:val="00177D8B"/>
    <w:rsid w:val="00187B0B"/>
    <w:rsid w:val="001A5684"/>
    <w:rsid w:val="001D1BBB"/>
    <w:rsid w:val="001D75EB"/>
    <w:rsid w:val="001E07E7"/>
    <w:rsid w:val="00207C5B"/>
    <w:rsid w:val="002250B8"/>
    <w:rsid w:val="002271E9"/>
    <w:rsid w:val="00254B2E"/>
    <w:rsid w:val="00262C0B"/>
    <w:rsid w:val="00271962"/>
    <w:rsid w:val="00281EBB"/>
    <w:rsid w:val="00293846"/>
    <w:rsid w:val="00295783"/>
    <w:rsid w:val="002B0884"/>
    <w:rsid w:val="002B0C90"/>
    <w:rsid w:val="002B790C"/>
    <w:rsid w:val="002D60F2"/>
    <w:rsid w:val="002E4F58"/>
    <w:rsid w:val="002F2C7C"/>
    <w:rsid w:val="002F49A8"/>
    <w:rsid w:val="00310BB7"/>
    <w:rsid w:val="00334B7D"/>
    <w:rsid w:val="003574D0"/>
    <w:rsid w:val="003607C3"/>
    <w:rsid w:val="0036130C"/>
    <w:rsid w:val="00386F45"/>
    <w:rsid w:val="00392913"/>
    <w:rsid w:val="003B1763"/>
    <w:rsid w:val="003B22F3"/>
    <w:rsid w:val="003B678B"/>
    <w:rsid w:val="003D3454"/>
    <w:rsid w:val="003E1475"/>
    <w:rsid w:val="003E6E5E"/>
    <w:rsid w:val="003F31DB"/>
    <w:rsid w:val="004124AF"/>
    <w:rsid w:val="00415253"/>
    <w:rsid w:val="0042186F"/>
    <w:rsid w:val="00424138"/>
    <w:rsid w:val="00446E7F"/>
    <w:rsid w:val="00477CF7"/>
    <w:rsid w:val="004A13BF"/>
    <w:rsid w:val="004A2D65"/>
    <w:rsid w:val="004A52B5"/>
    <w:rsid w:val="004B4E54"/>
    <w:rsid w:val="00511423"/>
    <w:rsid w:val="00511DEF"/>
    <w:rsid w:val="005350DE"/>
    <w:rsid w:val="005423C5"/>
    <w:rsid w:val="00550022"/>
    <w:rsid w:val="005662FE"/>
    <w:rsid w:val="005B72C7"/>
    <w:rsid w:val="005D23EC"/>
    <w:rsid w:val="005D4853"/>
    <w:rsid w:val="005F72F2"/>
    <w:rsid w:val="00601762"/>
    <w:rsid w:val="00602258"/>
    <w:rsid w:val="0061226B"/>
    <w:rsid w:val="006215EF"/>
    <w:rsid w:val="00641383"/>
    <w:rsid w:val="00671148"/>
    <w:rsid w:val="0068345F"/>
    <w:rsid w:val="00685782"/>
    <w:rsid w:val="00693769"/>
    <w:rsid w:val="006A2F56"/>
    <w:rsid w:val="006C0BDF"/>
    <w:rsid w:val="006D2C77"/>
    <w:rsid w:val="006E0D11"/>
    <w:rsid w:val="007027C7"/>
    <w:rsid w:val="00712752"/>
    <w:rsid w:val="007142DF"/>
    <w:rsid w:val="007363E6"/>
    <w:rsid w:val="00736EA9"/>
    <w:rsid w:val="0075021E"/>
    <w:rsid w:val="007A2342"/>
    <w:rsid w:val="007A3B99"/>
    <w:rsid w:val="007A66DF"/>
    <w:rsid w:val="007C5D81"/>
    <w:rsid w:val="007E7B75"/>
    <w:rsid w:val="007F4019"/>
    <w:rsid w:val="008029BB"/>
    <w:rsid w:val="00802AA1"/>
    <w:rsid w:val="00805C7E"/>
    <w:rsid w:val="008174C2"/>
    <w:rsid w:val="008640F2"/>
    <w:rsid w:val="00867BA7"/>
    <w:rsid w:val="0087700C"/>
    <w:rsid w:val="00885361"/>
    <w:rsid w:val="00894706"/>
    <w:rsid w:val="008B150A"/>
    <w:rsid w:val="008B66F3"/>
    <w:rsid w:val="008D57A6"/>
    <w:rsid w:val="008D7658"/>
    <w:rsid w:val="008E17FD"/>
    <w:rsid w:val="008E23C2"/>
    <w:rsid w:val="008E2823"/>
    <w:rsid w:val="008E777B"/>
    <w:rsid w:val="008F61E9"/>
    <w:rsid w:val="008F64C2"/>
    <w:rsid w:val="00904907"/>
    <w:rsid w:val="00906B3C"/>
    <w:rsid w:val="00924C28"/>
    <w:rsid w:val="00926F72"/>
    <w:rsid w:val="00946D96"/>
    <w:rsid w:val="00955873"/>
    <w:rsid w:val="00996FAF"/>
    <w:rsid w:val="009B38FF"/>
    <w:rsid w:val="009C3518"/>
    <w:rsid w:val="009D67C3"/>
    <w:rsid w:val="009F04B2"/>
    <w:rsid w:val="009F108F"/>
    <w:rsid w:val="009F475D"/>
    <w:rsid w:val="009F6120"/>
    <w:rsid w:val="00A00A0B"/>
    <w:rsid w:val="00A21758"/>
    <w:rsid w:val="00A31C18"/>
    <w:rsid w:val="00A32C08"/>
    <w:rsid w:val="00A82637"/>
    <w:rsid w:val="00A93BA9"/>
    <w:rsid w:val="00AA0F29"/>
    <w:rsid w:val="00AB1947"/>
    <w:rsid w:val="00AD0203"/>
    <w:rsid w:val="00AD5351"/>
    <w:rsid w:val="00AD639E"/>
    <w:rsid w:val="00AE0A13"/>
    <w:rsid w:val="00AE1B67"/>
    <w:rsid w:val="00AE2C10"/>
    <w:rsid w:val="00B13BE7"/>
    <w:rsid w:val="00B31E03"/>
    <w:rsid w:val="00B35C8C"/>
    <w:rsid w:val="00B5051F"/>
    <w:rsid w:val="00B53F7A"/>
    <w:rsid w:val="00B65533"/>
    <w:rsid w:val="00B72CB7"/>
    <w:rsid w:val="00B82AC0"/>
    <w:rsid w:val="00B96B5B"/>
    <w:rsid w:val="00BA215D"/>
    <w:rsid w:val="00BA2563"/>
    <w:rsid w:val="00BD4D22"/>
    <w:rsid w:val="00BE000E"/>
    <w:rsid w:val="00BF13E8"/>
    <w:rsid w:val="00BF2C51"/>
    <w:rsid w:val="00C07991"/>
    <w:rsid w:val="00C11EC8"/>
    <w:rsid w:val="00C12FE6"/>
    <w:rsid w:val="00C17CC1"/>
    <w:rsid w:val="00C2147A"/>
    <w:rsid w:val="00C272D4"/>
    <w:rsid w:val="00C724A0"/>
    <w:rsid w:val="00C73B62"/>
    <w:rsid w:val="00C87C2F"/>
    <w:rsid w:val="00C91042"/>
    <w:rsid w:val="00C94172"/>
    <w:rsid w:val="00C94344"/>
    <w:rsid w:val="00CA37CB"/>
    <w:rsid w:val="00CE05D7"/>
    <w:rsid w:val="00CF23A7"/>
    <w:rsid w:val="00CF6CDB"/>
    <w:rsid w:val="00D03EF6"/>
    <w:rsid w:val="00D11495"/>
    <w:rsid w:val="00D2559D"/>
    <w:rsid w:val="00D3157C"/>
    <w:rsid w:val="00D57A58"/>
    <w:rsid w:val="00D71F88"/>
    <w:rsid w:val="00D86C33"/>
    <w:rsid w:val="00D87E7C"/>
    <w:rsid w:val="00D92295"/>
    <w:rsid w:val="00DA3FB4"/>
    <w:rsid w:val="00DB28BC"/>
    <w:rsid w:val="00DC5CCF"/>
    <w:rsid w:val="00DD0B35"/>
    <w:rsid w:val="00DE2726"/>
    <w:rsid w:val="00DE376D"/>
    <w:rsid w:val="00DE3DA5"/>
    <w:rsid w:val="00DF37F2"/>
    <w:rsid w:val="00DF3A39"/>
    <w:rsid w:val="00E0228E"/>
    <w:rsid w:val="00E2364A"/>
    <w:rsid w:val="00E26AE7"/>
    <w:rsid w:val="00E55622"/>
    <w:rsid w:val="00E64F12"/>
    <w:rsid w:val="00E93277"/>
    <w:rsid w:val="00EA08C1"/>
    <w:rsid w:val="00EA43CB"/>
    <w:rsid w:val="00EA57B7"/>
    <w:rsid w:val="00EB63F6"/>
    <w:rsid w:val="00EC0200"/>
    <w:rsid w:val="00EC16ED"/>
    <w:rsid w:val="00EC42C3"/>
    <w:rsid w:val="00EE3DC0"/>
    <w:rsid w:val="00F01EF5"/>
    <w:rsid w:val="00F045F4"/>
    <w:rsid w:val="00F0520F"/>
    <w:rsid w:val="00F06002"/>
    <w:rsid w:val="00F06406"/>
    <w:rsid w:val="00F252C3"/>
    <w:rsid w:val="00F349FA"/>
    <w:rsid w:val="00F37632"/>
    <w:rsid w:val="00F66E23"/>
    <w:rsid w:val="00F72BD9"/>
    <w:rsid w:val="00F9301D"/>
    <w:rsid w:val="00F96CCC"/>
    <w:rsid w:val="00FA0A5B"/>
    <w:rsid w:val="00FA562F"/>
    <w:rsid w:val="00FB53A1"/>
    <w:rsid w:val="00FC045E"/>
    <w:rsid w:val="00FC3845"/>
    <w:rsid w:val="00FC4739"/>
    <w:rsid w:val="00FD2303"/>
    <w:rsid w:val="00FD7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1F7BD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F0640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406"/>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05438"/>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Nazareth Retirement Community</Home>
    <Signed xmlns="a8338b6e-77a6-4851-82b6-98166143ffdd" xsi:nil="true"/>
    <Uploaded xmlns="a8338b6e-77a6-4851-82b6-98166143ffdd">true</Uploaded>
    <Management_x0020_Company xmlns="a8338b6e-77a6-4851-82b6-98166143ffdd" xsi:nil="true"/>
    <Doc_x0020_Date xmlns="a8338b6e-77a6-4851-82b6-98166143ffdd">2022-12-08T00:26:31+00:00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C:\Users\JHoward\Downloads\Performance_Report_0461_11-10-2022.docx</Location>
    <Home_x0020_ID xmlns="a8338b6e-77a6-4851-82b6-98166143ffdd">9F4499AB-7CF4-DC11-AD41-005056922186</Home_x0020_ID>
    <State xmlns="a8338b6e-77a6-4851-82b6-98166143ffdd" xsi:nil="true"/>
    <Doc_x0020_Sent_Received_x0020_Date xmlns="a8338b6e-77a6-4851-82b6-98166143ffdd">2022-12-08T00:00:00+00:00</Doc_x0020_Sent_Received_x0020_Date>
    <Activity_x0020_ID xmlns="a8338b6e-77a6-4851-82b6-98166143ffdd">3E723316-8F62-EA11-9E51-005056922186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5E137F7-55F7-4912-8202-7C0CF2E45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microsoft.com/office/2006/documentManagement/types"/>
    <ds:schemaRef ds:uri="http://purl.org/dc/terms/"/>
    <ds:schemaRef ds:uri="http://schemas.microsoft.com/office/2006/metadata/properties"/>
    <ds:schemaRef ds:uri="http://purl.org/dc/elements/1.1/"/>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3489</Words>
  <Characters>19888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2022-11-30T05:40:00Z</cp:lastPrinted>
  <dcterms:created xsi:type="dcterms:W3CDTF">2022-12-15T01:37:00Z</dcterms:created>
  <dcterms:modified xsi:type="dcterms:W3CDTF">2022-12-15T01:37:00Z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