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DF7AE" w14:textId="77777777" w:rsidR="00ED3473" w:rsidRPr="002C3EBF" w:rsidRDefault="000E3B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28AB9D" wp14:editId="584C8C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43AAE5" w14:textId="77777777" w:rsidR="00ED3473" w:rsidRDefault="000E3B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0077C" w14:textId="77777777" w:rsidR="00ED3473" w:rsidRDefault="000E3B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2BCFED" w14:textId="77777777" w:rsidR="00ED3473" w:rsidRPr="002C3EBF" w:rsidRDefault="000E3B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7838" w14:paraId="7A6C037B" w14:textId="77777777" w:rsidTr="00F67838">
        <w:tc>
          <w:tcPr>
            <w:cnfStyle w:val="001000000000" w:firstRow="0" w:lastRow="0" w:firstColumn="1" w:lastColumn="0" w:oddVBand="0" w:evenVBand="0" w:oddHBand="0" w:evenHBand="0" w:firstRowFirstColumn="0" w:firstRowLastColumn="0" w:lastRowFirstColumn="0" w:lastRowLastColumn="0"/>
            <w:tcW w:w="3227" w:type="dxa"/>
          </w:tcPr>
          <w:p w14:paraId="68D4938F" w14:textId="77777777" w:rsidR="00ED3473" w:rsidRPr="00996FAF" w:rsidRDefault="000E3B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E2DB455" w14:textId="77777777" w:rsidR="00ED3473" w:rsidRPr="00996FAF" w:rsidRDefault="000E3B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Ryde Retirement Community - Mary Potter Residential Care</w:t>
            </w:r>
          </w:p>
        </w:tc>
      </w:tr>
      <w:tr w:rsidR="00F67838" w14:paraId="5DB468C9" w14:textId="77777777" w:rsidTr="00F67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CE8763" w14:textId="77777777" w:rsidR="00ED3473" w:rsidRPr="00996FAF" w:rsidRDefault="000E3B2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2CA4A0" w14:textId="77777777" w:rsidR="00ED3473" w:rsidRPr="00C27BE3" w:rsidRDefault="000E3B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2818</w:t>
            </w:r>
          </w:p>
        </w:tc>
      </w:tr>
      <w:tr w:rsidR="00F67838" w14:paraId="04C8ADA9" w14:textId="77777777" w:rsidTr="00F678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24DEFA" w14:textId="77777777" w:rsidR="00ED3473" w:rsidRPr="00996FAF" w:rsidRDefault="000E3B2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A8B159B" w14:textId="77777777" w:rsidR="00ED3473" w:rsidRPr="00996FAF" w:rsidRDefault="000E3B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678 Victoria</w:t>
            </w:r>
            <w:r>
              <w:rPr>
                <w:rFonts w:ascii="Arial" w:eastAsia="Times New Roman" w:hAnsi="Arial" w:cs="Arial"/>
                <w:lang w:eastAsia="en-AU"/>
              </w:rPr>
              <w:t xml:space="preserve"> Road, RYDE, New South Wales, 2112</w:t>
            </w:r>
          </w:p>
        </w:tc>
      </w:tr>
      <w:tr w:rsidR="00F67838" w14:paraId="08212112" w14:textId="77777777" w:rsidTr="00F67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BAD169" w14:textId="77777777" w:rsidR="00ED3473" w:rsidRPr="00996FAF" w:rsidRDefault="000E3B2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0078A5" w14:textId="77777777" w:rsidR="00ED3473" w:rsidRPr="00996FAF" w:rsidRDefault="000E3B2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67838" w14:paraId="073E89AA" w14:textId="77777777" w:rsidTr="00F678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FE5BD2" w14:textId="77777777" w:rsidR="00ED3473" w:rsidRPr="00996FAF" w:rsidRDefault="000E3B2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156E8B" w14:textId="77777777" w:rsidR="00ED3473" w:rsidRPr="00996FAF" w:rsidRDefault="000E3B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April 2024</w:t>
            </w:r>
          </w:p>
        </w:tc>
      </w:tr>
      <w:tr w:rsidR="00F67838" w14:paraId="4F8C1918" w14:textId="77777777" w:rsidTr="00F678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33F6F5" w14:textId="77777777" w:rsidR="00ED3473" w:rsidRPr="00996FAF" w:rsidRDefault="000E3B2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745838"/>
            <w:placeholder>
              <w:docPart w:val="DefaultPlaceholder_-1854013437"/>
            </w:placeholder>
            <w:date w:fullDate="2024-05-21T00:00:00Z">
              <w:dateFormat w:val="d MMMM yyyy"/>
              <w:lid w:val="en-AU"/>
              <w:storeMappedDataAs w:val="dateTime"/>
              <w:calendar w:val="gregorian"/>
            </w:date>
          </w:sdtPr>
          <w:sdtEndPr/>
          <w:sdtContent>
            <w:tc>
              <w:tcPr>
                <w:tcW w:w="7114" w:type="dxa"/>
                <w:shd w:val="clear" w:color="auto" w:fill="FFFFFF" w:themeFill="background1"/>
              </w:tcPr>
              <w:p w14:paraId="3595D152" w14:textId="2FB9D9B5" w:rsidR="00ED3473" w:rsidRPr="00996FAF" w:rsidRDefault="000933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r w:rsidR="00F67838" w14:paraId="55FDB9E9" w14:textId="77777777" w:rsidTr="00F678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AB938C" w14:textId="77777777" w:rsidR="00ED3473" w:rsidRPr="00996FAF" w:rsidRDefault="000E3B2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4835ED" w14:textId="77777777" w:rsidR="00ED3473" w:rsidRPr="009B6303" w:rsidRDefault="000E3B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2496 Calvary Retirement Communities Limited </w:t>
            </w:r>
          </w:p>
          <w:p w14:paraId="0649BDA9" w14:textId="77777777" w:rsidR="00ED3473" w:rsidRPr="009B6303" w:rsidRDefault="000E3B2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1173 Calvary Ryde Retirement Community - Mary Potter Residential Care</w:t>
            </w:r>
          </w:p>
        </w:tc>
      </w:tr>
    </w:tbl>
    <w:bookmarkEnd w:id="0"/>
    <w:p w14:paraId="01D1FE5C" w14:textId="77777777" w:rsidR="00ED3473" w:rsidRPr="00996FAF" w:rsidRDefault="000E3B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17B34F" w14:textId="77777777" w:rsidR="00ED3473" w:rsidRPr="00996FAF" w:rsidRDefault="000E3B2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46DE21" w14:textId="77777777" w:rsidR="00ED3473" w:rsidRPr="00996FAF" w:rsidRDefault="000E3B28" w:rsidP="0036130C">
      <w:pPr>
        <w:pStyle w:val="NormalArial"/>
      </w:pPr>
      <w:r w:rsidRPr="00996FAF">
        <w:t xml:space="preserve">This performance report for </w:t>
      </w:r>
      <w:r w:rsidRPr="00C27BE3">
        <w:rPr>
          <w:color w:val="auto"/>
        </w:rPr>
        <w:t>Calvary Ryde Retirement Community - Mary Potter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C46F48" w14:textId="77777777" w:rsidR="00ED3473" w:rsidRPr="00996FAF" w:rsidRDefault="000E3B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EDE815" w14:textId="77777777" w:rsidR="00ED3473" w:rsidRPr="00996FAF" w:rsidRDefault="000E3B28" w:rsidP="0036130C">
      <w:pPr>
        <w:pStyle w:val="NormalArial"/>
      </w:pPr>
      <w:r w:rsidRPr="00996FAF">
        <w:t>The report also specifies any areas in which improvements must be made to ensure the Quality Standards are complied with.</w:t>
      </w:r>
    </w:p>
    <w:p w14:paraId="5CED600B" w14:textId="77777777" w:rsidR="00ED3473" w:rsidRPr="00996FAF" w:rsidRDefault="000E3B28" w:rsidP="00712752">
      <w:pPr>
        <w:pStyle w:val="Heading1"/>
        <w:spacing w:before="240" w:after="240" w:line="22" w:lineRule="atLeast"/>
        <w:rPr>
          <w:rFonts w:ascii="Arial" w:hAnsi="Arial" w:cs="Arial"/>
        </w:rPr>
      </w:pPr>
      <w:r w:rsidRPr="00996FAF">
        <w:rPr>
          <w:rFonts w:ascii="Arial" w:hAnsi="Arial" w:cs="Arial"/>
        </w:rPr>
        <w:t>Material relied on</w:t>
      </w:r>
    </w:p>
    <w:p w14:paraId="198A6DD9" w14:textId="77777777" w:rsidR="00ED3473" w:rsidRPr="00996FAF" w:rsidRDefault="000E3B28" w:rsidP="0036130C">
      <w:pPr>
        <w:pStyle w:val="NormalArial"/>
      </w:pPr>
      <w:r w:rsidRPr="00996FAF">
        <w:t>The following information has been considered in preparing the performance report:</w:t>
      </w:r>
    </w:p>
    <w:p w14:paraId="6EA4EE3A" w14:textId="5A4E6DFE" w:rsidR="00ED3473" w:rsidRPr="002044C7" w:rsidRDefault="000E3B2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044C7">
        <w:rPr>
          <w:rFonts w:ascii="Arial" w:hAnsi="Arial" w:cs="Arial"/>
          <w:color w:val="auto"/>
        </w:rPr>
        <w:t>by a site assessment, observations at the service, review of documents and interviews with staff, consumers/representatives and others</w:t>
      </w:r>
      <w:r w:rsidR="00481143" w:rsidRPr="002044C7">
        <w:rPr>
          <w:rFonts w:ascii="Arial" w:hAnsi="Arial" w:cs="Arial"/>
          <w:color w:val="auto"/>
        </w:rPr>
        <w:t>.</w:t>
      </w:r>
    </w:p>
    <w:p w14:paraId="7CFEB59F" w14:textId="4322823A" w:rsidR="00ED3473" w:rsidRPr="002044C7" w:rsidRDefault="000E3B28" w:rsidP="008E1713">
      <w:pPr>
        <w:pStyle w:val="ListParagraph"/>
        <w:numPr>
          <w:ilvl w:val="0"/>
          <w:numId w:val="2"/>
        </w:numPr>
        <w:spacing w:line="22" w:lineRule="atLeast"/>
        <w:ind w:left="714" w:hanging="357"/>
        <w:contextualSpacing w:val="0"/>
        <w:rPr>
          <w:rFonts w:ascii="Arial" w:hAnsi="Arial" w:cs="Arial"/>
          <w:color w:val="auto"/>
        </w:rPr>
      </w:pPr>
      <w:r w:rsidRPr="002044C7">
        <w:rPr>
          <w:rFonts w:ascii="Arial" w:hAnsi="Arial" w:cs="Arial"/>
          <w:color w:val="auto"/>
        </w:rPr>
        <w:br w:type="page"/>
      </w:r>
    </w:p>
    <w:p w14:paraId="528AA11A" w14:textId="77777777" w:rsidR="00ED3473" w:rsidRPr="00996FAF" w:rsidRDefault="000E3B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67838" w14:paraId="24443FDC" w14:textId="77777777" w:rsidTr="00F678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47CF89" w14:textId="77777777" w:rsidR="00ED3473" w:rsidRPr="00996FAF" w:rsidRDefault="000E3B28" w:rsidP="002C5FA9">
            <w:pPr>
              <w:keepNext/>
              <w:spacing w:before="0" w:line="22" w:lineRule="atLeast"/>
              <w:rPr>
                <w:rFonts w:ascii="Arial" w:hAnsi="Arial" w:cs="Arial"/>
              </w:rPr>
            </w:pPr>
            <w:r w:rsidRPr="00996FAF">
              <w:rPr>
                <w:rFonts w:ascii="Arial" w:hAnsi="Arial" w:cs="Arial"/>
              </w:rPr>
              <w:t>Standard 7</w:t>
            </w:r>
            <w:r w:rsidRPr="00996FAF">
              <w:rPr>
                <w:rFonts w:ascii="Arial" w:hAnsi="Arial" w:cs="Arial"/>
                <w:b w:val="0"/>
              </w:rPr>
              <w:t xml:space="preserve"> Human resources</w:t>
            </w:r>
          </w:p>
        </w:tc>
        <w:tc>
          <w:tcPr>
            <w:tcW w:w="1175" w:type="pct"/>
            <w:shd w:val="clear" w:color="auto" w:fill="auto"/>
          </w:tcPr>
          <w:p w14:paraId="2DF17C8F" w14:textId="3A94BEC6" w:rsidR="00ED3473" w:rsidRPr="002C5FA9" w:rsidRDefault="00F14C5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24F33476" w14:textId="77777777" w:rsidR="00ED3473" w:rsidRPr="00996FAF" w:rsidRDefault="000E3B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3059E7" w14:textId="77777777" w:rsidR="00ED3473" w:rsidRPr="00996FAF" w:rsidRDefault="000E3B28" w:rsidP="00712752">
      <w:pPr>
        <w:pStyle w:val="Heading1"/>
        <w:spacing w:before="0" w:after="240" w:line="22" w:lineRule="atLeast"/>
        <w:rPr>
          <w:rFonts w:ascii="Arial" w:hAnsi="Arial" w:cs="Arial"/>
        </w:rPr>
      </w:pPr>
      <w:r w:rsidRPr="00996FAF">
        <w:rPr>
          <w:rFonts w:ascii="Arial" w:hAnsi="Arial" w:cs="Arial"/>
        </w:rPr>
        <w:t>Areas for improvement</w:t>
      </w:r>
    </w:p>
    <w:p w14:paraId="2A1CB56F" w14:textId="77777777" w:rsidR="00ED3473" w:rsidRPr="00996FAF" w:rsidRDefault="000E3B2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96678F" w14:textId="1DEACD14" w:rsidR="00ED3473" w:rsidRPr="00996FAF" w:rsidRDefault="000E3B28" w:rsidP="0036130C">
      <w:pPr>
        <w:pStyle w:val="NormalArial"/>
      </w:pPr>
      <w:r w:rsidRPr="00996FAF">
        <w:br w:type="page"/>
      </w:r>
    </w:p>
    <w:p w14:paraId="5D4DB3C9" w14:textId="77777777" w:rsidR="00ED3473" w:rsidRPr="00996FAF" w:rsidRDefault="000E3B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67838" w14:paraId="0C9E7620" w14:textId="77777777" w:rsidTr="00F14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8F71A3D" w14:textId="77777777" w:rsidR="00ED3473" w:rsidRPr="00996FAF" w:rsidRDefault="000E3B2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B63F13" w14:textId="77777777" w:rsidR="00ED3473" w:rsidRPr="00996FAF" w:rsidRDefault="00ED34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67838" w14:paraId="35A8FB40" w14:textId="77777777" w:rsidTr="00F678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66246" w14:textId="77777777" w:rsidR="00ED3473" w:rsidRPr="00996FAF" w:rsidRDefault="000E3B2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94D731" w14:textId="77777777" w:rsidR="00ED3473" w:rsidRPr="00996FAF" w:rsidRDefault="000E3B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1062BE" w14:textId="77777777" w:rsidR="00ED3473" w:rsidRPr="00996FAF" w:rsidRDefault="00B8096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16053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E3B28" w:rsidRPr="002F768C">
                  <w:rPr>
                    <w:rFonts w:ascii="Arial" w:hAnsi="Arial" w:cs="Arial"/>
                  </w:rPr>
                  <w:t>Compliant</w:t>
                </w:r>
              </w:sdtContent>
            </w:sdt>
          </w:p>
        </w:tc>
      </w:tr>
    </w:tbl>
    <w:p w14:paraId="37B59CAA" w14:textId="77777777" w:rsidR="00ED3473" w:rsidRDefault="000E3B28" w:rsidP="002B0C90">
      <w:pPr>
        <w:pStyle w:val="Heading20"/>
      </w:pPr>
      <w:r>
        <w:t>Findings</w:t>
      </w:r>
    </w:p>
    <w:p w14:paraId="49B4EAB3" w14:textId="60657BC3" w:rsidR="006D1E83" w:rsidRPr="00872F45" w:rsidRDefault="00E4466B" w:rsidP="00872F45">
      <w:pPr>
        <w:spacing w:line="22" w:lineRule="atLeast"/>
        <w:rPr>
          <w:rFonts w:ascii="Arial" w:hAnsi="Arial" w:cs="Arial"/>
        </w:rPr>
      </w:pPr>
      <w:r w:rsidRPr="00872F45">
        <w:rPr>
          <w:rFonts w:ascii="Arial" w:hAnsi="Arial" w:cs="Arial"/>
        </w:rPr>
        <w:t>Requirement 7(3)(a) was found to be non-compliant at a previous assessment</w:t>
      </w:r>
      <w:r w:rsidR="006D1E83" w:rsidRPr="00872F45">
        <w:rPr>
          <w:rFonts w:ascii="Arial" w:hAnsi="Arial" w:cs="Arial"/>
        </w:rPr>
        <w:t xml:space="preserve">. Feedback from consumers and/or representatives indicated insufficient staff to provide quality care and services to consumers. Consumer representatives stated there are extended wait times when using the call bell and felt there was insufficient staff to supervise consumers and follow up on issues raised. Observations by the Assessment Team indicated insufficient staff to </w:t>
      </w:r>
      <w:r w:rsidR="004851CE" w:rsidRPr="00872F45">
        <w:rPr>
          <w:rFonts w:ascii="Arial" w:hAnsi="Arial" w:cs="Arial"/>
        </w:rPr>
        <w:t xml:space="preserve">effectively manage </w:t>
      </w:r>
      <w:r w:rsidR="009F2861" w:rsidRPr="00872F45">
        <w:rPr>
          <w:rFonts w:ascii="Arial" w:hAnsi="Arial" w:cs="Arial"/>
        </w:rPr>
        <w:t>mealtimes</w:t>
      </w:r>
      <w:r w:rsidR="006D1E83" w:rsidRPr="00872F45">
        <w:rPr>
          <w:rFonts w:ascii="Arial" w:hAnsi="Arial" w:cs="Arial"/>
        </w:rPr>
        <w:t xml:space="preserve"> and </w:t>
      </w:r>
      <w:r w:rsidR="004851CE" w:rsidRPr="00872F45">
        <w:rPr>
          <w:rFonts w:ascii="Arial" w:hAnsi="Arial" w:cs="Arial"/>
        </w:rPr>
        <w:t xml:space="preserve">complete </w:t>
      </w:r>
      <w:r w:rsidR="006D1E83" w:rsidRPr="00872F45">
        <w:rPr>
          <w:rFonts w:ascii="Arial" w:hAnsi="Arial" w:cs="Arial"/>
        </w:rPr>
        <w:t>consumer requests in a timely manner.</w:t>
      </w:r>
    </w:p>
    <w:p w14:paraId="512F94AE" w14:textId="1909DB79" w:rsidR="00E4466B" w:rsidRPr="00872F45" w:rsidRDefault="00E4466B" w:rsidP="00872F45">
      <w:pPr>
        <w:spacing w:line="22" w:lineRule="atLeast"/>
        <w:rPr>
          <w:rFonts w:ascii="Arial" w:hAnsi="Arial" w:cs="Arial"/>
        </w:rPr>
      </w:pPr>
      <w:r w:rsidRPr="00872F45">
        <w:rPr>
          <w:rFonts w:ascii="Arial" w:hAnsi="Arial" w:cs="Arial"/>
        </w:rPr>
        <w:t>Since that time the Approved Provider implemented actions to address the non-compliance.</w:t>
      </w:r>
    </w:p>
    <w:p w14:paraId="48DDE40F" w14:textId="78C96671" w:rsidR="00A742B8" w:rsidRPr="00A742B8" w:rsidRDefault="00872F45" w:rsidP="00A742B8">
      <w:pPr>
        <w:spacing w:line="22" w:lineRule="atLeast"/>
        <w:rPr>
          <w:rFonts w:ascii="Arial" w:hAnsi="Arial" w:cs="Arial"/>
        </w:rPr>
      </w:pPr>
      <w:r w:rsidRPr="00872F45">
        <w:rPr>
          <w:rFonts w:ascii="Arial" w:hAnsi="Arial" w:cs="Arial"/>
        </w:rPr>
        <w:t>Management explained the</w:t>
      </w:r>
      <w:r w:rsidR="00A742B8">
        <w:rPr>
          <w:rFonts w:ascii="Arial" w:hAnsi="Arial" w:cs="Arial"/>
        </w:rPr>
        <w:t xml:space="preserve"> service</w:t>
      </w:r>
      <w:r w:rsidRPr="00872F45">
        <w:rPr>
          <w:rFonts w:ascii="Arial" w:hAnsi="Arial" w:cs="Arial"/>
        </w:rPr>
        <w:t xml:space="preserve"> monitor</w:t>
      </w:r>
      <w:r w:rsidR="00A742B8">
        <w:rPr>
          <w:rFonts w:ascii="Arial" w:hAnsi="Arial" w:cs="Arial"/>
        </w:rPr>
        <w:t>s</w:t>
      </w:r>
      <w:r w:rsidRPr="00872F45">
        <w:rPr>
          <w:rFonts w:ascii="Arial" w:hAnsi="Arial" w:cs="Arial"/>
        </w:rPr>
        <w:t xml:space="preserve"> the care needs of consumers to determine the number and mix of staff to deliver care required</w:t>
      </w:r>
      <w:r w:rsidR="00A742B8">
        <w:rPr>
          <w:rFonts w:ascii="Arial" w:hAnsi="Arial" w:cs="Arial"/>
        </w:rPr>
        <w:t xml:space="preserve">, and </w:t>
      </w:r>
      <w:r w:rsidRPr="00872F45">
        <w:rPr>
          <w:rFonts w:ascii="Arial" w:hAnsi="Arial" w:cs="Arial"/>
        </w:rPr>
        <w:t>described ways they ensure the workforce is maintained to provide safe and quality care.</w:t>
      </w:r>
      <w:r w:rsidR="00A742B8">
        <w:rPr>
          <w:rFonts w:ascii="Arial" w:hAnsi="Arial" w:cs="Arial"/>
        </w:rPr>
        <w:t xml:space="preserve"> The service reported </w:t>
      </w:r>
      <w:r w:rsidR="00A742B8" w:rsidRPr="00A742B8">
        <w:rPr>
          <w:rFonts w:ascii="Arial" w:hAnsi="Arial" w:cs="Arial"/>
        </w:rPr>
        <w:t>they have reduced agency us</w:t>
      </w:r>
      <w:r w:rsidR="00A742B8">
        <w:rPr>
          <w:rFonts w:ascii="Arial" w:hAnsi="Arial" w:cs="Arial"/>
        </w:rPr>
        <w:t xml:space="preserve">age </w:t>
      </w:r>
      <w:r w:rsidR="00A742B8" w:rsidRPr="00A742B8">
        <w:rPr>
          <w:rFonts w:ascii="Arial" w:hAnsi="Arial" w:cs="Arial"/>
        </w:rPr>
        <w:t>and try to use their own casual staff to fill vacant shifts as much as possible</w:t>
      </w:r>
      <w:r w:rsidR="00A742B8">
        <w:rPr>
          <w:rFonts w:ascii="Arial" w:hAnsi="Arial" w:cs="Arial"/>
        </w:rPr>
        <w:t>, and that m</w:t>
      </w:r>
      <w:r w:rsidR="00A742B8" w:rsidRPr="00A742B8">
        <w:rPr>
          <w:rFonts w:ascii="Arial" w:hAnsi="Arial" w:cs="Arial"/>
        </w:rPr>
        <w:t>ost shifts can be filled w</w:t>
      </w:r>
      <w:r w:rsidR="00E579B5">
        <w:rPr>
          <w:rFonts w:ascii="Arial" w:hAnsi="Arial" w:cs="Arial"/>
        </w:rPr>
        <w:t>hen given</w:t>
      </w:r>
      <w:r w:rsidR="00A742B8" w:rsidRPr="00A742B8">
        <w:rPr>
          <w:rFonts w:ascii="Arial" w:hAnsi="Arial" w:cs="Arial"/>
        </w:rPr>
        <w:t xml:space="preserve"> enough notice. Management stated the team leader tasks are being reviewed following feedback from staff who considered the team leaders could do more </w:t>
      </w:r>
      <w:r w:rsidR="007A2455">
        <w:rPr>
          <w:rFonts w:ascii="Arial" w:hAnsi="Arial" w:cs="Arial"/>
        </w:rPr>
        <w:t xml:space="preserve">duties </w:t>
      </w:r>
      <w:r w:rsidR="00A742B8" w:rsidRPr="00A742B8">
        <w:rPr>
          <w:rFonts w:ascii="Arial" w:hAnsi="Arial" w:cs="Arial"/>
        </w:rPr>
        <w:t>to assist</w:t>
      </w:r>
      <w:r w:rsidR="007A2455">
        <w:rPr>
          <w:rFonts w:ascii="Arial" w:hAnsi="Arial" w:cs="Arial"/>
        </w:rPr>
        <w:t xml:space="preserve"> consumers</w:t>
      </w:r>
      <w:r w:rsidR="00A742B8" w:rsidRPr="00A742B8">
        <w:rPr>
          <w:rFonts w:ascii="Arial" w:hAnsi="Arial" w:cs="Arial"/>
        </w:rPr>
        <w:t xml:space="preserve">. </w:t>
      </w:r>
    </w:p>
    <w:p w14:paraId="6D24B0F0" w14:textId="161290AC" w:rsidR="00CD3C5E" w:rsidRDefault="00A742B8" w:rsidP="00CD3C5E">
      <w:pPr>
        <w:spacing w:line="22" w:lineRule="atLeast"/>
        <w:rPr>
          <w:rFonts w:ascii="Arial" w:hAnsi="Arial" w:cs="Arial"/>
        </w:rPr>
      </w:pPr>
      <w:r w:rsidRPr="00CD3C5E">
        <w:rPr>
          <w:rFonts w:ascii="Arial" w:hAnsi="Arial" w:cs="Arial"/>
        </w:rPr>
        <w:t>C</w:t>
      </w:r>
      <w:r w:rsidR="00872F45" w:rsidRPr="00CD3C5E">
        <w:rPr>
          <w:rFonts w:ascii="Arial" w:hAnsi="Arial" w:cs="Arial"/>
        </w:rPr>
        <w:t>onsumers and</w:t>
      </w:r>
      <w:r w:rsidRPr="00CD3C5E">
        <w:rPr>
          <w:rFonts w:ascii="Arial" w:hAnsi="Arial" w:cs="Arial"/>
        </w:rPr>
        <w:t>/or</w:t>
      </w:r>
      <w:r w:rsidR="00872F45" w:rsidRPr="00CD3C5E">
        <w:rPr>
          <w:rFonts w:ascii="Arial" w:hAnsi="Arial" w:cs="Arial"/>
        </w:rPr>
        <w:t xml:space="preserve"> representatives </w:t>
      </w:r>
      <w:r w:rsidRPr="00CD3C5E">
        <w:rPr>
          <w:rFonts w:ascii="Arial" w:hAnsi="Arial" w:cs="Arial"/>
        </w:rPr>
        <w:t>reporte</w:t>
      </w:r>
      <w:r w:rsidR="00872F45" w:rsidRPr="00CD3C5E">
        <w:rPr>
          <w:rFonts w:ascii="Arial" w:hAnsi="Arial" w:cs="Arial"/>
        </w:rPr>
        <w:t>d there were enough staff to meet the needs and preferences of consumer</w:t>
      </w:r>
      <w:r w:rsidR="00564D6E" w:rsidRPr="00CD3C5E">
        <w:rPr>
          <w:rFonts w:ascii="Arial" w:hAnsi="Arial" w:cs="Arial"/>
        </w:rPr>
        <w:t>s</w:t>
      </w:r>
      <w:r w:rsidR="00872F45" w:rsidRPr="00CD3C5E">
        <w:rPr>
          <w:rFonts w:ascii="Arial" w:hAnsi="Arial" w:cs="Arial"/>
        </w:rPr>
        <w:t xml:space="preserve">, including timely provision of care and assistance. </w:t>
      </w:r>
      <w:r w:rsidR="00CD3C5E">
        <w:rPr>
          <w:rFonts w:ascii="Arial" w:hAnsi="Arial" w:cs="Arial"/>
        </w:rPr>
        <w:t xml:space="preserve">The </w:t>
      </w:r>
      <w:r w:rsidR="00CD3C5E" w:rsidRPr="00CD3C5E">
        <w:rPr>
          <w:rFonts w:ascii="Arial" w:hAnsi="Arial" w:cs="Arial"/>
        </w:rPr>
        <w:t xml:space="preserve">Assessment Team observed </w:t>
      </w:r>
      <w:r w:rsidR="00CD3C5E">
        <w:rPr>
          <w:rFonts w:ascii="Arial" w:hAnsi="Arial" w:cs="Arial"/>
        </w:rPr>
        <w:t xml:space="preserve">the </w:t>
      </w:r>
      <w:r w:rsidR="00CD3C5E" w:rsidRPr="00CD3C5E">
        <w:rPr>
          <w:rFonts w:ascii="Arial" w:hAnsi="Arial" w:cs="Arial"/>
        </w:rPr>
        <w:t xml:space="preserve">lunch service and noted sufficient staff in attendance to assist consumers, and to deliver meals in a timely manner. The Assessment Team also </w:t>
      </w:r>
      <w:r w:rsidR="00356407">
        <w:rPr>
          <w:rFonts w:ascii="Arial" w:hAnsi="Arial" w:cs="Arial"/>
        </w:rPr>
        <w:t>observed</w:t>
      </w:r>
      <w:r w:rsidR="00CD3C5E" w:rsidRPr="00CD3C5E">
        <w:rPr>
          <w:rFonts w:ascii="Arial" w:hAnsi="Arial" w:cs="Arial"/>
        </w:rPr>
        <w:t xml:space="preserve"> consumers eating</w:t>
      </w:r>
      <w:r w:rsidR="00356407">
        <w:rPr>
          <w:rFonts w:ascii="Arial" w:hAnsi="Arial" w:cs="Arial"/>
        </w:rPr>
        <w:t xml:space="preserve"> their meals</w:t>
      </w:r>
      <w:r w:rsidR="00CD3C5E" w:rsidRPr="00CD3C5E">
        <w:rPr>
          <w:rFonts w:ascii="Arial" w:hAnsi="Arial" w:cs="Arial"/>
        </w:rPr>
        <w:t xml:space="preserve"> in their rooms shortly after the meal has been delivered </w:t>
      </w:r>
      <w:r w:rsidR="00356407">
        <w:rPr>
          <w:rFonts w:ascii="Arial" w:hAnsi="Arial" w:cs="Arial"/>
        </w:rPr>
        <w:t>for distribution</w:t>
      </w:r>
      <w:r w:rsidR="00CD3C5E" w:rsidRPr="00CD3C5E">
        <w:rPr>
          <w:rFonts w:ascii="Arial" w:hAnsi="Arial" w:cs="Arial"/>
        </w:rPr>
        <w:t>.</w:t>
      </w:r>
    </w:p>
    <w:p w14:paraId="2F83BC01" w14:textId="77B7A7B0" w:rsidR="00791673" w:rsidRPr="00CD3C5E" w:rsidRDefault="00791673" w:rsidP="00CD3C5E">
      <w:pPr>
        <w:spacing w:line="22" w:lineRule="atLeast"/>
        <w:rPr>
          <w:rFonts w:ascii="Arial" w:hAnsi="Arial" w:cs="Arial"/>
        </w:rPr>
      </w:pPr>
      <w:r>
        <w:rPr>
          <w:rFonts w:ascii="Arial" w:hAnsi="Arial" w:cs="Arial"/>
        </w:rPr>
        <w:t xml:space="preserve">Based on the information provided by the Assessment Team and the Approved Provider, Requirement 7(3)(a) is found Compliant. </w:t>
      </w:r>
    </w:p>
    <w:p w14:paraId="4EADEB06" w14:textId="33A4E6A4" w:rsidR="00E4466B" w:rsidRDefault="00E4466B" w:rsidP="00872F45">
      <w:pPr>
        <w:spacing w:line="22" w:lineRule="atLeast"/>
        <w:rPr>
          <w:rFonts w:ascii="Arial" w:hAnsi="Arial" w:cs="Arial"/>
        </w:rPr>
      </w:pPr>
    </w:p>
    <w:p w14:paraId="5AB4DD4D" w14:textId="77777777" w:rsidR="00564D6E" w:rsidRPr="00872F45" w:rsidRDefault="00564D6E" w:rsidP="00872F45">
      <w:pPr>
        <w:spacing w:line="22" w:lineRule="atLeast"/>
        <w:rPr>
          <w:rFonts w:ascii="Arial" w:hAnsi="Arial" w:cs="Arial"/>
        </w:rPr>
      </w:pPr>
    </w:p>
    <w:p w14:paraId="5A11F133" w14:textId="075C20D7" w:rsidR="00ED3473" w:rsidRPr="00872F45" w:rsidRDefault="00ED3473" w:rsidP="00872F45">
      <w:pPr>
        <w:spacing w:line="22" w:lineRule="atLeast"/>
        <w:rPr>
          <w:rFonts w:ascii="Arial" w:hAnsi="Arial" w:cs="Arial"/>
        </w:rPr>
      </w:pPr>
    </w:p>
    <w:sectPr w:rsidR="00ED3473" w:rsidRPr="00872F45" w:rsidSect="00CC420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5EFD9" w14:textId="77777777" w:rsidR="00E10448" w:rsidRDefault="00E10448">
      <w:pPr>
        <w:spacing w:after="0"/>
      </w:pPr>
      <w:r>
        <w:separator/>
      </w:r>
    </w:p>
  </w:endnote>
  <w:endnote w:type="continuationSeparator" w:id="0">
    <w:p w14:paraId="497E281D" w14:textId="77777777" w:rsidR="00E10448" w:rsidRDefault="00E10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84F0" w14:textId="77777777" w:rsidR="00ED3473" w:rsidRPr="00DF37F2" w:rsidRDefault="000E3B2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Ryde Retirement Community - Mary Potter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ECBE83" w14:textId="77777777" w:rsidR="00ED3473" w:rsidRPr="00DF37F2" w:rsidRDefault="000E3B2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2818</w:t>
    </w:r>
    <w:bookmarkEnd w:id="1"/>
    <w:r w:rsidRPr="00DF37F2">
      <w:rPr>
        <w:rStyle w:val="FooterBold"/>
        <w:rFonts w:ascii="Arial" w:hAnsi="Arial"/>
        <w:b w:val="0"/>
      </w:rPr>
      <w:tab/>
      <w:t xml:space="preserve">OFFICIAL: Sensitive </w:t>
    </w:r>
  </w:p>
  <w:p w14:paraId="13555A78" w14:textId="77777777" w:rsidR="00ED3473" w:rsidRPr="00DF37F2" w:rsidRDefault="000E3B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C3A1" w14:textId="77777777" w:rsidR="00ED3473" w:rsidRDefault="00ED34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B9FF5" w14:textId="77777777" w:rsidR="00E10448" w:rsidRDefault="00E10448" w:rsidP="00D71F88">
      <w:pPr>
        <w:spacing w:after="0"/>
      </w:pPr>
      <w:r>
        <w:separator/>
      </w:r>
    </w:p>
  </w:footnote>
  <w:footnote w:type="continuationSeparator" w:id="0">
    <w:p w14:paraId="5F32CC47" w14:textId="77777777" w:rsidR="00E10448" w:rsidRDefault="00E10448" w:rsidP="00D71F88">
      <w:pPr>
        <w:spacing w:after="0"/>
      </w:pPr>
      <w:r>
        <w:continuationSeparator/>
      </w:r>
    </w:p>
  </w:footnote>
  <w:footnote w:id="1">
    <w:p w14:paraId="7BC7A544" w14:textId="0FD5D179" w:rsidR="00ED3473" w:rsidRPr="004F3BE4" w:rsidRDefault="000E3B2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F3BE4">
        <w:rPr>
          <w:rFonts w:ascii="Arial" w:hAnsi="Arial" w:cs="Arial"/>
          <w:color w:val="auto"/>
          <w:sz w:val="20"/>
          <w:szCs w:val="20"/>
        </w:rPr>
        <w:t>section 68A</w:t>
      </w:r>
      <w:r w:rsidRPr="004F3BE4">
        <w:rPr>
          <w:rFonts w:ascii="Arial" w:hAnsi="Arial" w:cs="Arial"/>
          <w:b/>
          <w:color w:val="auto"/>
          <w:sz w:val="20"/>
          <w:szCs w:val="20"/>
        </w:rPr>
        <w:t xml:space="preserve"> </w:t>
      </w:r>
      <w:r w:rsidRPr="004F3BE4">
        <w:rPr>
          <w:rFonts w:ascii="Arial" w:hAnsi="Arial" w:cs="Arial"/>
          <w:color w:val="auto"/>
          <w:sz w:val="20"/>
          <w:szCs w:val="20"/>
        </w:rPr>
        <w:t>of the Aged Care Quality and Safety Commission Rules 2018.</w:t>
      </w:r>
    </w:p>
    <w:p w14:paraId="351C2235" w14:textId="77777777" w:rsidR="00ED3473" w:rsidRDefault="00ED34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C92F8" w14:textId="77777777" w:rsidR="00ED3473" w:rsidRDefault="000E3B28">
    <w:pPr>
      <w:pStyle w:val="Header"/>
    </w:pPr>
    <w:r>
      <w:rPr>
        <w:noProof/>
        <w:color w:val="2B579A"/>
        <w:shd w:val="clear" w:color="auto" w:fill="E6E6E6"/>
        <w:lang w:val="en-US"/>
      </w:rPr>
      <w:drawing>
        <wp:anchor distT="0" distB="0" distL="114300" distR="114300" simplePos="0" relativeHeight="251658241" behindDoc="1" locked="0" layoutInCell="1" allowOverlap="1" wp14:anchorId="300D7D6B" wp14:editId="109133B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4B18" w14:textId="77777777" w:rsidR="00ED3473" w:rsidRDefault="000E3B28">
    <w:pPr>
      <w:pStyle w:val="Header"/>
    </w:pPr>
    <w:r>
      <w:rPr>
        <w:noProof/>
      </w:rPr>
      <w:drawing>
        <wp:anchor distT="0" distB="0" distL="114300" distR="114300" simplePos="0" relativeHeight="251658240" behindDoc="0" locked="0" layoutInCell="1" allowOverlap="1" wp14:anchorId="2D7A802D" wp14:editId="4F93FF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A66EA8">
      <w:start w:val="1"/>
      <w:numFmt w:val="lowerRoman"/>
      <w:lvlText w:val="(%1)"/>
      <w:lvlJc w:val="left"/>
      <w:pPr>
        <w:ind w:left="1080" w:hanging="720"/>
      </w:pPr>
      <w:rPr>
        <w:rFonts w:hint="default"/>
      </w:rPr>
    </w:lvl>
    <w:lvl w:ilvl="1" w:tplc="A538E76A" w:tentative="1">
      <w:start w:val="1"/>
      <w:numFmt w:val="lowerLetter"/>
      <w:lvlText w:val="%2."/>
      <w:lvlJc w:val="left"/>
      <w:pPr>
        <w:ind w:left="1440" w:hanging="360"/>
      </w:pPr>
    </w:lvl>
    <w:lvl w:ilvl="2" w:tplc="7C7AB89A" w:tentative="1">
      <w:start w:val="1"/>
      <w:numFmt w:val="lowerRoman"/>
      <w:lvlText w:val="%3."/>
      <w:lvlJc w:val="right"/>
      <w:pPr>
        <w:ind w:left="2160" w:hanging="180"/>
      </w:pPr>
    </w:lvl>
    <w:lvl w:ilvl="3" w:tplc="6AFA978C" w:tentative="1">
      <w:start w:val="1"/>
      <w:numFmt w:val="decimal"/>
      <w:lvlText w:val="%4."/>
      <w:lvlJc w:val="left"/>
      <w:pPr>
        <w:ind w:left="2880" w:hanging="360"/>
      </w:pPr>
    </w:lvl>
    <w:lvl w:ilvl="4" w:tplc="7C9273B6" w:tentative="1">
      <w:start w:val="1"/>
      <w:numFmt w:val="lowerLetter"/>
      <w:lvlText w:val="%5."/>
      <w:lvlJc w:val="left"/>
      <w:pPr>
        <w:ind w:left="3600" w:hanging="360"/>
      </w:pPr>
    </w:lvl>
    <w:lvl w:ilvl="5" w:tplc="B0D447BE" w:tentative="1">
      <w:start w:val="1"/>
      <w:numFmt w:val="lowerRoman"/>
      <w:lvlText w:val="%6."/>
      <w:lvlJc w:val="right"/>
      <w:pPr>
        <w:ind w:left="4320" w:hanging="180"/>
      </w:pPr>
    </w:lvl>
    <w:lvl w:ilvl="6" w:tplc="AF0CE3D8" w:tentative="1">
      <w:start w:val="1"/>
      <w:numFmt w:val="decimal"/>
      <w:lvlText w:val="%7."/>
      <w:lvlJc w:val="left"/>
      <w:pPr>
        <w:ind w:left="5040" w:hanging="360"/>
      </w:pPr>
    </w:lvl>
    <w:lvl w:ilvl="7" w:tplc="84F4F212" w:tentative="1">
      <w:start w:val="1"/>
      <w:numFmt w:val="lowerLetter"/>
      <w:lvlText w:val="%8."/>
      <w:lvlJc w:val="left"/>
      <w:pPr>
        <w:ind w:left="5760" w:hanging="360"/>
      </w:pPr>
    </w:lvl>
    <w:lvl w:ilvl="8" w:tplc="1BD2C7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CA3EBC">
      <w:start w:val="1"/>
      <w:numFmt w:val="lowerRoman"/>
      <w:lvlText w:val="(%1)"/>
      <w:lvlJc w:val="left"/>
      <w:pPr>
        <w:ind w:left="1080" w:hanging="720"/>
      </w:pPr>
      <w:rPr>
        <w:rFonts w:hint="default"/>
      </w:rPr>
    </w:lvl>
    <w:lvl w:ilvl="1" w:tplc="0C7AE3FC" w:tentative="1">
      <w:start w:val="1"/>
      <w:numFmt w:val="lowerLetter"/>
      <w:lvlText w:val="%2."/>
      <w:lvlJc w:val="left"/>
      <w:pPr>
        <w:ind w:left="1440" w:hanging="360"/>
      </w:pPr>
    </w:lvl>
    <w:lvl w:ilvl="2" w:tplc="D0A4A356" w:tentative="1">
      <w:start w:val="1"/>
      <w:numFmt w:val="lowerRoman"/>
      <w:lvlText w:val="%3."/>
      <w:lvlJc w:val="right"/>
      <w:pPr>
        <w:ind w:left="2160" w:hanging="180"/>
      </w:pPr>
    </w:lvl>
    <w:lvl w:ilvl="3" w:tplc="95847532" w:tentative="1">
      <w:start w:val="1"/>
      <w:numFmt w:val="decimal"/>
      <w:lvlText w:val="%4."/>
      <w:lvlJc w:val="left"/>
      <w:pPr>
        <w:ind w:left="2880" w:hanging="360"/>
      </w:pPr>
    </w:lvl>
    <w:lvl w:ilvl="4" w:tplc="88B06A58" w:tentative="1">
      <w:start w:val="1"/>
      <w:numFmt w:val="lowerLetter"/>
      <w:lvlText w:val="%5."/>
      <w:lvlJc w:val="left"/>
      <w:pPr>
        <w:ind w:left="3600" w:hanging="360"/>
      </w:pPr>
    </w:lvl>
    <w:lvl w:ilvl="5" w:tplc="3E42C2AA" w:tentative="1">
      <w:start w:val="1"/>
      <w:numFmt w:val="lowerRoman"/>
      <w:lvlText w:val="%6."/>
      <w:lvlJc w:val="right"/>
      <w:pPr>
        <w:ind w:left="4320" w:hanging="180"/>
      </w:pPr>
    </w:lvl>
    <w:lvl w:ilvl="6" w:tplc="9F3076A8" w:tentative="1">
      <w:start w:val="1"/>
      <w:numFmt w:val="decimal"/>
      <w:lvlText w:val="%7."/>
      <w:lvlJc w:val="left"/>
      <w:pPr>
        <w:ind w:left="5040" w:hanging="360"/>
      </w:pPr>
    </w:lvl>
    <w:lvl w:ilvl="7" w:tplc="69A0A80A" w:tentative="1">
      <w:start w:val="1"/>
      <w:numFmt w:val="lowerLetter"/>
      <w:lvlText w:val="%8."/>
      <w:lvlJc w:val="left"/>
      <w:pPr>
        <w:ind w:left="5760" w:hanging="360"/>
      </w:pPr>
    </w:lvl>
    <w:lvl w:ilvl="8" w:tplc="20CA35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08A0B4E">
      <w:start w:val="1"/>
      <w:numFmt w:val="lowerRoman"/>
      <w:lvlText w:val="(%1)"/>
      <w:lvlJc w:val="left"/>
      <w:pPr>
        <w:ind w:left="1080" w:hanging="720"/>
      </w:pPr>
      <w:rPr>
        <w:rFonts w:hint="default"/>
      </w:rPr>
    </w:lvl>
    <w:lvl w:ilvl="1" w:tplc="27847C50" w:tentative="1">
      <w:start w:val="1"/>
      <w:numFmt w:val="lowerLetter"/>
      <w:lvlText w:val="%2."/>
      <w:lvlJc w:val="left"/>
      <w:pPr>
        <w:ind w:left="1440" w:hanging="360"/>
      </w:pPr>
    </w:lvl>
    <w:lvl w:ilvl="2" w:tplc="AA4A83A8" w:tentative="1">
      <w:start w:val="1"/>
      <w:numFmt w:val="lowerRoman"/>
      <w:lvlText w:val="%3."/>
      <w:lvlJc w:val="right"/>
      <w:pPr>
        <w:ind w:left="2160" w:hanging="180"/>
      </w:pPr>
    </w:lvl>
    <w:lvl w:ilvl="3" w:tplc="4808D1F0" w:tentative="1">
      <w:start w:val="1"/>
      <w:numFmt w:val="decimal"/>
      <w:lvlText w:val="%4."/>
      <w:lvlJc w:val="left"/>
      <w:pPr>
        <w:ind w:left="2880" w:hanging="360"/>
      </w:pPr>
    </w:lvl>
    <w:lvl w:ilvl="4" w:tplc="5DA29A66" w:tentative="1">
      <w:start w:val="1"/>
      <w:numFmt w:val="lowerLetter"/>
      <w:lvlText w:val="%5."/>
      <w:lvlJc w:val="left"/>
      <w:pPr>
        <w:ind w:left="3600" w:hanging="360"/>
      </w:pPr>
    </w:lvl>
    <w:lvl w:ilvl="5" w:tplc="BE86A452" w:tentative="1">
      <w:start w:val="1"/>
      <w:numFmt w:val="lowerRoman"/>
      <w:lvlText w:val="%6."/>
      <w:lvlJc w:val="right"/>
      <w:pPr>
        <w:ind w:left="4320" w:hanging="180"/>
      </w:pPr>
    </w:lvl>
    <w:lvl w:ilvl="6" w:tplc="79B0B1C6" w:tentative="1">
      <w:start w:val="1"/>
      <w:numFmt w:val="decimal"/>
      <w:lvlText w:val="%7."/>
      <w:lvlJc w:val="left"/>
      <w:pPr>
        <w:ind w:left="5040" w:hanging="360"/>
      </w:pPr>
    </w:lvl>
    <w:lvl w:ilvl="7" w:tplc="73E207A4" w:tentative="1">
      <w:start w:val="1"/>
      <w:numFmt w:val="lowerLetter"/>
      <w:lvlText w:val="%8."/>
      <w:lvlJc w:val="left"/>
      <w:pPr>
        <w:ind w:left="5760" w:hanging="360"/>
      </w:pPr>
    </w:lvl>
    <w:lvl w:ilvl="8" w:tplc="57DC08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0FCA340">
      <w:start w:val="1"/>
      <w:numFmt w:val="bullet"/>
      <w:lvlText w:val=""/>
      <w:lvlJc w:val="left"/>
      <w:pPr>
        <w:ind w:left="720" w:hanging="360"/>
      </w:pPr>
      <w:rPr>
        <w:rFonts w:ascii="Symbol" w:hAnsi="Symbol" w:hint="default"/>
        <w:color w:val="auto"/>
        <w:sz w:val="24"/>
        <w:szCs w:val="24"/>
      </w:rPr>
    </w:lvl>
    <w:lvl w:ilvl="1" w:tplc="3C90CCDE" w:tentative="1">
      <w:start w:val="1"/>
      <w:numFmt w:val="bullet"/>
      <w:lvlText w:val="o"/>
      <w:lvlJc w:val="left"/>
      <w:pPr>
        <w:ind w:left="1440" w:hanging="360"/>
      </w:pPr>
      <w:rPr>
        <w:rFonts w:ascii="Courier New" w:hAnsi="Courier New" w:cs="Courier New" w:hint="default"/>
      </w:rPr>
    </w:lvl>
    <w:lvl w:ilvl="2" w:tplc="EB4097B8" w:tentative="1">
      <w:start w:val="1"/>
      <w:numFmt w:val="bullet"/>
      <w:lvlText w:val=""/>
      <w:lvlJc w:val="left"/>
      <w:pPr>
        <w:ind w:left="2160" w:hanging="360"/>
      </w:pPr>
      <w:rPr>
        <w:rFonts w:ascii="Wingdings" w:hAnsi="Wingdings" w:hint="default"/>
      </w:rPr>
    </w:lvl>
    <w:lvl w:ilvl="3" w:tplc="E3C814E6" w:tentative="1">
      <w:start w:val="1"/>
      <w:numFmt w:val="bullet"/>
      <w:lvlText w:val=""/>
      <w:lvlJc w:val="left"/>
      <w:pPr>
        <w:ind w:left="2880" w:hanging="360"/>
      </w:pPr>
      <w:rPr>
        <w:rFonts w:ascii="Symbol" w:hAnsi="Symbol" w:hint="default"/>
      </w:rPr>
    </w:lvl>
    <w:lvl w:ilvl="4" w:tplc="18642C3A" w:tentative="1">
      <w:start w:val="1"/>
      <w:numFmt w:val="bullet"/>
      <w:lvlText w:val="o"/>
      <w:lvlJc w:val="left"/>
      <w:pPr>
        <w:ind w:left="3600" w:hanging="360"/>
      </w:pPr>
      <w:rPr>
        <w:rFonts w:ascii="Courier New" w:hAnsi="Courier New" w:cs="Courier New" w:hint="default"/>
      </w:rPr>
    </w:lvl>
    <w:lvl w:ilvl="5" w:tplc="14E047DC" w:tentative="1">
      <w:start w:val="1"/>
      <w:numFmt w:val="bullet"/>
      <w:lvlText w:val=""/>
      <w:lvlJc w:val="left"/>
      <w:pPr>
        <w:ind w:left="4320" w:hanging="360"/>
      </w:pPr>
      <w:rPr>
        <w:rFonts w:ascii="Wingdings" w:hAnsi="Wingdings" w:hint="default"/>
      </w:rPr>
    </w:lvl>
    <w:lvl w:ilvl="6" w:tplc="56CAEC2A" w:tentative="1">
      <w:start w:val="1"/>
      <w:numFmt w:val="bullet"/>
      <w:lvlText w:val=""/>
      <w:lvlJc w:val="left"/>
      <w:pPr>
        <w:ind w:left="5040" w:hanging="360"/>
      </w:pPr>
      <w:rPr>
        <w:rFonts w:ascii="Symbol" w:hAnsi="Symbol" w:hint="default"/>
      </w:rPr>
    </w:lvl>
    <w:lvl w:ilvl="7" w:tplc="B6545C88" w:tentative="1">
      <w:start w:val="1"/>
      <w:numFmt w:val="bullet"/>
      <w:lvlText w:val="o"/>
      <w:lvlJc w:val="left"/>
      <w:pPr>
        <w:ind w:left="5760" w:hanging="360"/>
      </w:pPr>
      <w:rPr>
        <w:rFonts w:ascii="Courier New" w:hAnsi="Courier New" w:cs="Courier New" w:hint="default"/>
      </w:rPr>
    </w:lvl>
    <w:lvl w:ilvl="8" w:tplc="4F62DF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6600A48">
      <w:start w:val="1"/>
      <w:numFmt w:val="lowerRoman"/>
      <w:lvlText w:val="(%1)"/>
      <w:lvlJc w:val="left"/>
      <w:pPr>
        <w:ind w:left="1080" w:hanging="720"/>
      </w:pPr>
      <w:rPr>
        <w:rFonts w:hint="default"/>
      </w:rPr>
    </w:lvl>
    <w:lvl w:ilvl="1" w:tplc="D9D2EFCE" w:tentative="1">
      <w:start w:val="1"/>
      <w:numFmt w:val="lowerLetter"/>
      <w:lvlText w:val="%2."/>
      <w:lvlJc w:val="left"/>
      <w:pPr>
        <w:ind w:left="1440" w:hanging="360"/>
      </w:pPr>
    </w:lvl>
    <w:lvl w:ilvl="2" w:tplc="3D1A70BE" w:tentative="1">
      <w:start w:val="1"/>
      <w:numFmt w:val="lowerRoman"/>
      <w:lvlText w:val="%3."/>
      <w:lvlJc w:val="right"/>
      <w:pPr>
        <w:ind w:left="2160" w:hanging="180"/>
      </w:pPr>
    </w:lvl>
    <w:lvl w:ilvl="3" w:tplc="9C086492" w:tentative="1">
      <w:start w:val="1"/>
      <w:numFmt w:val="decimal"/>
      <w:lvlText w:val="%4."/>
      <w:lvlJc w:val="left"/>
      <w:pPr>
        <w:ind w:left="2880" w:hanging="360"/>
      </w:pPr>
    </w:lvl>
    <w:lvl w:ilvl="4" w:tplc="D1D2FC8E" w:tentative="1">
      <w:start w:val="1"/>
      <w:numFmt w:val="lowerLetter"/>
      <w:lvlText w:val="%5."/>
      <w:lvlJc w:val="left"/>
      <w:pPr>
        <w:ind w:left="3600" w:hanging="360"/>
      </w:pPr>
    </w:lvl>
    <w:lvl w:ilvl="5" w:tplc="936E90C6" w:tentative="1">
      <w:start w:val="1"/>
      <w:numFmt w:val="lowerRoman"/>
      <w:lvlText w:val="%6."/>
      <w:lvlJc w:val="right"/>
      <w:pPr>
        <w:ind w:left="4320" w:hanging="180"/>
      </w:pPr>
    </w:lvl>
    <w:lvl w:ilvl="6" w:tplc="6D362856" w:tentative="1">
      <w:start w:val="1"/>
      <w:numFmt w:val="decimal"/>
      <w:lvlText w:val="%7."/>
      <w:lvlJc w:val="left"/>
      <w:pPr>
        <w:ind w:left="5040" w:hanging="360"/>
      </w:pPr>
    </w:lvl>
    <w:lvl w:ilvl="7" w:tplc="BBFAF288" w:tentative="1">
      <w:start w:val="1"/>
      <w:numFmt w:val="lowerLetter"/>
      <w:lvlText w:val="%8."/>
      <w:lvlJc w:val="left"/>
      <w:pPr>
        <w:ind w:left="5760" w:hanging="360"/>
      </w:pPr>
    </w:lvl>
    <w:lvl w:ilvl="8" w:tplc="D7883C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7ACFB74">
      <w:start w:val="1"/>
      <w:numFmt w:val="lowerRoman"/>
      <w:lvlText w:val="(%1)"/>
      <w:lvlJc w:val="left"/>
      <w:pPr>
        <w:ind w:left="1080" w:hanging="720"/>
      </w:pPr>
      <w:rPr>
        <w:rFonts w:hint="default"/>
      </w:rPr>
    </w:lvl>
    <w:lvl w:ilvl="1" w:tplc="315873C0" w:tentative="1">
      <w:start w:val="1"/>
      <w:numFmt w:val="lowerLetter"/>
      <w:lvlText w:val="%2."/>
      <w:lvlJc w:val="left"/>
      <w:pPr>
        <w:ind w:left="1440" w:hanging="360"/>
      </w:pPr>
    </w:lvl>
    <w:lvl w:ilvl="2" w:tplc="EC5AC816" w:tentative="1">
      <w:start w:val="1"/>
      <w:numFmt w:val="lowerRoman"/>
      <w:lvlText w:val="%3."/>
      <w:lvlJc w:val="right"/>
      <w:pPr>
        <w:ind w:left="2160" w:hanging="180"/>
      </w:pPr>
    </w:lvl>
    <w:lvl w:ilvl="3" w:tplc="AFBC3EC4" w:tentative="1">
      <w:start w:val="1"/>
      <w:numFmt w:val="decimal"/>
      <w:lvlText w:val="%4."/>
      <w:lvlJc w:val="left"/>
      <w:pPr>
        <w:ind w:left="2880" w:hanging="360"/>
      </w:pPr>
    </w:lvl>
    <w:lvl w:ilvl="4" w:tplc="351E493E" w:tentative="1">
      <w:start w:val="1"/>
      <w:numFmt w:val="lowerLetter"/>
      <w:lvlText w:val="%5."/>
      <w:lvlJc w:val="left"/>
      <w:pPr>
        <w:ind w:left="3600" w:hanging="360"/>
      </w:pPr>
    </w:lvl>
    <w:lvl w:ilvl="5" w:tplc="564E6CC2" w:tentative="1">
      <w:start w:val="1"/>
      <w:numFmt w:val="lowerRoman"/>
      <w:lvlText w:val="%6."/>
      <w:lvlJc w:val="right"/>
      <w:pPr>
        <w:ind w:left="4320" w:hanging="180"/>
      </w:pPr>
    </w:lvl>
    <w:lvl w:ilvl="6" w:tplc="EE9EAB1A" w:tentative="1">
      <w:start w:val="1"/>
      <w:numFmt w:val="decimal"/>
      <w:lvlText w:val="%7."/>
      <w:lvlJc w:val="left"/>
      <w:pPr>
        <w:ind w:left="5040" w:hanging="360"/>
      </w:pPr>
    </w:lvl>
    <w:lvl w:ilvl="7" w:tplc="A18C1962" w:tentative="1">
      <w:start w:val="1"/>
      <w:numFmt w:val="lowerLetter"/>
      <w:lvlText w:val="%8."/>
      <w:lvlJc w:val="left"/>
      <w:pPr>
        <w:ind w:left="5760" w:hanging="360"/>
      </w:pPr>
    </w:lvl>
    <w:lvl w:ilvl="8" w:tplc="2E6AFF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B141420">
      <w:start w:val="1"/>
      <w:numFmt w:val="lowerRoman"/>
      <w:lvlText w:val="(%1)"/>
      <w:lvlJc w:val="left"/>
      <w:pPr>
        <w:ind w:left="1080" w:hanging="720"/>
      </w:pPr>
      <w:rPr>
        <w:rFonts w:hint="default"/>
      </w:rPr>
    </w:lvl>
    <w:lvl w:ilvl="1" w:tplc="8F46D55E" w:tentative="1">
      <w:start w:val="1"/>
      <w:numFmt w:val="lowerLetter"/>
      <w:lvlText w:val="%2."/>
      <w:lvlJc w:val="left"/>
      <w:pPr>
        <w:ind w:left="1440" w:hanging="360"/>
      </w:pPr>
    </w:lvl>
    <w:lvl w:ilvl="2" w:tplc="06926C62" w:tentative="1">
      <w:start w:val="1"/>
      <w:numFmt w:val="lowerRoman"/>
      <w:lvlText w:val="%3."/>
      <w:lvlJc w:val="right"/>
      <w:pPr>
        <w:ind w:left="2160" w:hanging="180"/>
      </w:pPr>
    </w:lvl>
    <w:lvl w:ilvl="3" w:tplc="857A04A8" w:tentative="1">
      <w:start w:val="1"/>
      <w:numFmt w:val="decimal"/>
      <w:lvlText w:val="%4."/>
      <w:lvlJc w:val="left"/>
      <w:pPr>
        <w:ind w:left="2880" w:hanging="360"/>
      </w:pPr>
    </w:lvl>
    <w:lvl w:ilvl="4" w:tplc="F9303F7A" w:tentative="1">
      <w:start w:val="1"/>
      <w:numFmt w:val="lowerLetter"/>
      <w:lvlText w:val="%5."/>
      <w:lvlJc w:val="left"/>
      <w:pPr>
        <w:ind w:left="3600" w:hanging="360"/>
      </w:pPr>
    </w:lvl>
    <w:lvl w:ilvl="5" w:tplc="7668118A" w:tentative="1">
      <w:start w:val="1"/>
      <w:numFmt w:val="lowerRoman"/>
      <w:lvlText w:val="%6."/>
      <w:lvlJc w:val="right"/>
      <w:pPr>
        <w:ind w:left="4320" w:hanging="180"/>
      </w:pPr>
    </w:lvl>
    <w:lvl w:ilvl="6" w:tplc="5E88F682" w:tentative="1">
      <w:start w:val="1"/>
      <w:numFmt w:val="decimal"/>
      <w:lvlText w:val="%7."/>
      <w:lvlJc w:val="left"/>
      <w:pPr>
        <w:ind w:left="5040" w:hanging="360"/>
      </w:pPr>
    </w:lvl>
    <w:lvl w:ilvl="7" w:tplc="9BF0B2FA" w:tentative="1">
      <w:start w:val="1"/>
      <w:numFmt w:val="lowerLetter"/>
      <w:lvlText w:val="%8."/>
      <w:lvlJc w:val="left"/>
      <w:pPr>
        <w:ind w:left="5760" w:hanging="360"/>
      </w:pPr>
    </w:lvl>
    <w:lvl w:ilvl="8" w:tplc="B09CF0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482B25A">
      <w:start w:val="1"/>
      <w:numFmt w:val="lowerRoman"/>
      <w:lvlText w:val="(%1)"/>
      <w:lvlJc w:val="left"/>
      <w:pPr>
        <w:ind w:left="1080" w:hanging="720"/>
      </w:pPr>
      <w:rPr>
        <w:rFonts w:hint="default"/>
      </w:rPr>
    </w:lvl>
    <w:lvl w:ilvl="1" w:tplc="B9DCABA6" w:tentative="1">
      <w:start w:val="1"/>
      <w:numFmt w:val="lowerLetter"/>
      <w:lvlText w:val="%2."/>
      <w:lvlJc w:val="left"/>
      <w:pPr>
        <w:ind w:left="1440" w:hanging="360"/>
      </w:pPr>
    </w:lvl>
    <w:lvl w:ilvl="2" w:tplc="85CA28B4" w:tentative="1">
      <w:start w:val="1"/>
      <w:numFmt w:val="lowerRoman"/>
      <w:lvlText w:val="%3."/>
      <w:lvlJc w:val="right"/>
      <w:pPr>
        <w:ind w:left="2160" w:hanging="180"/>
      </w:pPr>
    </w:lvl>
    <w:lvl w:ilvl="3" w:tplc="E9286750" w:tentative="1">
      <w:start w:val="1"/>
      <w:numFmt w:val="decimal"/>
      <w:lvlText w:val="%4."/>
      <w:lvlJc w:val="left"/>
      <w:pPr>
        <w:ind w:left="2880" w:hanging="360"/>
      </w:pPr>
    </w:lvl>
    <w:lvl w:ilvl="4" w:tplc="E3163D30" w:tentative="1">
      <w:start w:val="1"/>
      <w:numFmt w:val="lowerLetter"/>
      <w:lvlText w:val="%5."/>
      <w:lvlJc w:val="left"/>
      <w:pPr>
        <w:ind w:left="3600" w:hanging="360"/>
      </w:pPr>
    </w:lvl>
    <w:lvl w:ilvl="5" w:tplc="BE96373A" w:tentative="1">
      <w:start w:val="1"/>
      <w:numFmt w:val="lowerRoman"/>
      <w:lvlText w:val="%6."/>
      <w:lvlJc w:val="right"/>
      <w:pPr>
        <w:ind w:left="4320" w:hanging="180"/>
      </w:pPr>
    </w:lvl>
    <w:lvl w:ilvl="6" w:tplc="18166162" w:tentative="1">
      <w:start w:val="1"/>
      <w:numFmt w:val="decimal"/>
      <w:lvlText w:val="%7."/>
      <w:lvlJc w:val="left"/>
      <w:pPr>
        <w:ind w:left="5040" w:hanging="360"/>
      </w:pPr>
    </w:lvl>
    <w:lvl w:ilvl="7" w:tplc="4044BD3A" w:tentative="1">
      <w:start w:val="1"/>
      <w:numFmt w:val="lowerLetter"/>
      <w:lvlText w:val="%8."/>
      <w:lvlJc w:val="left"/>
      <w:pPr>
        <w:ind w:left="5760" w:hanging="360"/>
      </w:pPr>
    </w:lvl>
    <w:lvl w:ilvl="8" w:tplc="FECC8C3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7CDA2A72">
      <w:start w:val="1"/>
      <w:numFmt w:val="bullet"/>
      <w:lvlText w:val=""/>
      <w:lvlJc w:val="left"/>
      <w:pPr>
        <w:ind w:left="624" w:hanging="267"/>
      </w:pPr>
      <w:rPr>
        <w:rFonts w:ascii="Symbol" w:hAnsi="Symbol" w:hint="default"/>
      </w:rPr>
    </w:lvl>
    <w:lvl w:ilvl="1" w:tplc="A4DCF96E">
      <w:start w:val="1"/>
      <w:numFmt w:val="bullet"/>
      <w:lvlText w:val="o"/>
      <w:lvlJc w:val="left"/>
      <w:pPr>
        <w:ind w:left="1080" w:hanging="360"/>
      </w:pPr>
      <w:rPr>
        <w:rFonts w:ascii="Courier New" w:hAnsi="Courier New" w:cs="Courier New" w:hint="default"/>
      </w:rPr>
    </w:lvl>
    <w:lvl w:ilvl="2" w:tplc="AACE54C8">
      <w:start w:val="1"/>
      <w:numFmt w:val="bullet"/>
      <w:lvlText w:val=""/>
      <w:lvlJc w:val="left"/>
      <w:pPr>
        <w:ind w:left="1800" w:hanging="360"/>
      </w:pPr>
      <w:rPr>
        <w:rFonts w:ascii="Wingdings" w:hAnsi="Wingdings" w:hint="default"/>
      </w:rPr>
    </w:lvl>
    <w:lvl w:ilvl="3" w:tplc="E84A0DE4">
      <w:start w:val="1"/>
      <w:numFmt w:val="bullet"/>
      <w:lvlText w:val=""/>
      <w:lvlJc w:val="left"/>
      <w:pPr>
        <w:ind w:left="2520" w:hanging="360"/>
      </w:pPr>
      <w:rPr>
        <w:rFonts w:ascii="Symbol" w:hAnsi="Symbol" w:hint="default"/>
      </w:rPr>
    </w:lvl>
    <w:lvl w:ilvl="4" w:tplc="4024018A">
      <w:start w:val="1"/>
      <w:numFmt w:val="bullet"/>
      <w:lvlText w:val="o"/>
      <w:lvlJc w:val="left"/>
      <w:pPr>
        <w:ind w:left="3240" w:hanging="360"/>
      </w:pPr>
      <w:rPr>
        <w:rFonts w:ascii="Courier New" w:hAnsi="Courier New" w:cs="Courier New" w:hint="default"/>
      </w:rPr>
    </w:lvl>
    <w:lvl w:ilvl="5" w:tplc="739E07E6">
      <w:start w:val="1"/>
      <w:numFmt w:val="bullet"/>
      <w:lvlText w:val=""/>
      <w:lvlJc w:val="left"/>
      <w:pPr>
        <w:ind w:left="3960" w:hanging="360"/>
      </w:pPr>
      <w:rPr>
        <w:rFonts w:ascii="Wingdings" w:hAnsi="Wingdings" w:hint="default"/>
      </w:rPr>
    </w:lvl>
    <w:lvl w:ilvl="6" w:tplc="3DE00E7E">
      <w:start w:val="1"/>
      <w:numFmt w:val="bullet"/>
      <w:lvlText w:val=""/>
      <w:lvlJc w:val="left"/>
      <w:pPr>
        <w:ind w:left="4680" w:hanging="360"/>
      </w:pPr>
      <w:rPr>
        <w:rFonts w:ascii="Symbol" w:hAnsi="Symbol" w:hint="default"/>
      </w:rPr>
    </w:lvl>
    <w:lvl w:ilvl="7" w:tplc="3560FA32">
      <w:start w:val="1"/>
      <w:numFmt w:val="bullet"/>
      <w:lvlText w:val="o"/>
      <w:lvlJc w:val="left"/>
      <w:pPr>
        <w:ind w:left="5400" w:hanging="360"/>
      </w:pPr>
      <w:rPr>
        <w:rFonts w:ascii="Courier New" w:hAnsi="Courier New" w:cs="Courier New" w:hint="default"/>
      </w:rPr>
    </w:lvl>
    <w:lvl w:ilvl="8" w:tplc="10EED60E">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2FCB16C">
      <w:start w:val="1"/>
      <w:numFmt w:val="lowerRoman"/>
      <w:lvlText w:val="(%1)"/>
      <w:lvlJc w:val="left"/>
      <w:pPr>
        <w:ind w:left="1080" w:hanging="720"/>
      </w:pPr>
      <w:rPr>
        <w:rFonts w:hint="default"/>
      </w:rPr>
    </w:lvl>
    <w:lvl w:ilvl="1" w:tplc="195E9FA8" w:tentative="1">
      <w:start w:val="1"/>
      <w:numFmt w:val="lowerLetter"/>
      <w:lvlText w:val="%2."/>
      <w:lvlJc w:val="left"/>
      <w:pPr>
        <w:ind w:left="1440" w:hanging="360"/>
      </w:pPr>
    </w:lvl>
    <w:lvl w:ilvl="2" w:tplc="755AA36C" w:tentative="1">
      <w:start w:val="1"/>
      <w:numFmt w:val="lowerRoman"/>
      <w:lvlText w:val="%3."/>
      <w:lvlJc w:val="right"/>
      <w:pPr>
        <w:ind w:left="2160" w:hanging="180"/>
      </w:pPr>
    </w:lvl>
    <w:lvl w:ilvl="3" w:tplc="101EB3F6" w:tentative="1">
      <w:start w:val="1"/>
      <w:numFmt w:val="decimal"/>
      <w:lvlText w:val="%4."/>
      <w:lvlJc w:val="left"/>
      <w:pPr>
        <w:ind w:left="2880" w:hanging="360"/>
      </w:pPr>
    </w:lvl>
    <w:lvl w:ilvl="4" w:tplc="6B7620A4" w:tentative="1">
      <w:start w:val="1"/>
      <w:numFmt w:val="lowerLetter"/>
      <w:lvlText w:val="%5."/>
      <w:lvlJc w:val="left"/>
      <w:pPr>
        <w:ind w:left="3600" w:hanging="360"/>
      </w:pPr>
    </w:lvl>
    <w:lvl w:ilvl="5" w:tplc="9A5E823A" w:tentative="1">
      <w:start w:val="1"/>
      <w:numFmt w:val="lowerRoman"/>
      <w:lvlText w:val="%6."/>
      <w:lvlJc w:val="right"/>
      <w:pPr>
        <w:ind w:left="4320" w:hanging="180"/>
      </w:pPr>
    </w:lvl>
    <w:lvl w:ilvl="6" w:tplc="6894784A" w:tentative="1">
      <w:start w:val="1"/>
      <w:numFmt w:val="decimal"/>
      <w:lvlText w:val="%7."/>
      <w:lvlJc w:val="left"/>
      <w:pPr>
        <w:ind w:left="5040" w:hanging="360"/>
      </w:pPr>
    </w:lvl>
    <w:lvl w:ilvl="7" w:tplc="48728B9E" w:tentative="1">
      <w:start w:val="1"/>
      <w:numFmt w:val="lowerLetter"/>
      <w:lvlText w:val="%8."/>
      <w:lvlJc w:val="left"/>
      <w:pPr>
        <w:ind w:left="5760" w:hanging="360"/>
      </w:pPr>
    </w:lvl>
    <w:lvl w:ilvl="8" w:tplc="BC9410F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2A00ABA">
      <w:start w:val="1"/>
      <w:numFmt w:val="lowerRoman"/>
      <w:lvlText w:val="(%1)"/>
      <w:lvlJc w:val="left"/>
      <w:pPr>
        <w:ind w:left="1080" w:hanging="720"/>
      </w:pPr>
      <w:rPr>
        <w:rFonts w:hint="default"/>
      </w:rPr>
    </w:lvl>
    <w:lvl w:ilvl="1" w:tplc="C872305C" w:tentative="1">
      <w:start w:val="1"/>
      <w:numFmt w:val="lowerLetter"/>
      <w:lvlText w:val="%2."/>
      <w:lvlJc w:val="left"/>
      <w:pPr>
        <w:ind w:left="1440" w:hanging="360"/>
      </w:pPr>
    </w:lvl>
    <w:lvl w:ilvl="2" w:tplc="BEB47AEC" w:tentative="1">
      <w:start w:val="1"/>
      <w:numFmt w:val="lowerRoman"/>
      <w:lvlText w:val="%3."/>
      <w:lvlJc w:val="right"/>
      <w:pPr>
        <w:ind w:left="2160" w:hanging="180"/>
      </w:pPr>
    </w:lvl>
    <w:lvl w:ilvl="3" w:tplc="4C82ADD0" w:tentative="1">
      <w:start w:val="1"/>
      <w:numFmt w:val="decimal"/>
      <w:lvlText w:val="%4."/>
      <w:lvlJc w:val="left"/>
      <w:pPr>
        <w:ind w:left="2880" w:hanging="360"/>
      </w:pPr>
    </w:lvl>
    <w:lvl w:ilvl="4" w:tplc="A6FA3528" w:tentative="1">
      <w:start w:val="1"/>
      <w:numFmt w:val="lowerLetter"/>
      <w:lvlText w:val="%5."/>
      <w:lvlJc w:val="left"/>
      <w:pPr>
        <w:ind w:left="3600" w:hanging="360"/>
      </w:pPr>
    </w:lvl>
    <w:lvl w:ilvl="5" w:tplc="B720C540" w:tentative="1">
      <w:start w:val="1"/>
      <w:numFmt w:val="lowerRoman"/>
      <w:lvlText w:val="%6."/>
      <w:lvlJc w:val="right"/>
      <w:pPr>
        <w:ind w:left="4320" w:hanging="180"/>
      </w:pPr>
    </w:lvl>
    <w:lvl w:ilvl="6" w:tplc="CE8C9100" w:tentative="1">
      <w:start w:val="1"/>
      <w:numFmt w:val="decimal"/>
      <w:lvlText w:val="%7."/>
      <w:lvlJc w:val="left"/>
      <w:pPr>
        <w:ind w:left="5040" w:hanging="360"/>
      </w:pPr>
    </w:lvl>
    <w:lvl w:ilvl="7" w:tplc="1BC82BE8" w:tentative="1">
      <w:start w:val="1"/>
      <w:numFmt w:val="lowerLetter"/>
      <w:lvlText w:val="%8."/>
      <w:lvlJc w:val="left"/>
      <w:pPr>
        <w:ind w:left="5760" w:hanging="360"/>
      </w:pPr>
    </w:lvl>
    <w:lvl w:ilvl="8" w:tplc="BE1A6B0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270550">
    <w:abstractNumId w:val="12"/>
  </w:num>
  <w:num w:numId="2" w16cid:durableId="794910420">
    <w:abstractNumId w:val="4"/>
  </w:num>
  <w:num w:numId="3" w16cid:durableId="1764374459">
    <w:abstractNumId w:val="2"/>
  </w:num>
  <w:num w:numId="4" w16cid:durableId="1995210742">
    <w:abstractNumId w:val="7"/>
  </w:num>
  <w:num w:numId="5" w16cid:durableId="380133956">
    <w:abstractNumId w:val="6"/>
  </w:num>
  <w:num w:numId="6" w16cid:durableId="153378193">
    <w:abstractNumId w:val="1"/>
  </w:num>
  <w:num w:numId="7" w16cid:durableId="671689568">
    <w:abstractNumId w:val="10"/>
  </w:num>
  <w:num w:numId="8" w16cid:durableId="1518615900">
    <w:abstractNumId w:val="5"/>
  </w:num>
  <w:num w:numId="9" w16cid:durableId="1474525558">
    <w:abstractNumId w:val="8"/>
  </w:num>
  <w:num w:numId="10" w16cid:durableId="1655912523">
    <w:abstractNumId w:val="3"/>
  </w:num>
  <w:num w:numId="11" w16cid:durableId="411859465">
    <w:abstractNumId w:val="11"/>
  </w:num>
  <w:num w:numId="12" w16cid:durableId="1732725445">
    <w:abstractNumId w:val="0"/>
  </w:num>
  <w:num w:numId="13" w16cid:durableId="1103646223">
    <w:abstractNumId w:val="12"/>
  </w:num>
  <w:num w:numId="14" w16cid:durableId="679308438">
    <w:abstractNumId w:val="12"/>
  </w:num>
  <w:num w:numId="15" w16cid:durableId="1964001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838"/>
    <w:rsid w:val="000933DB"/>
    <w:rsid w:val="000E3B28"/>
    <w:rsid w:val="002044C7"/>
    <w:rsid w:val="00356407"/>
    <w:rsid w:val="00481143"/>
    <w:rsid w:val="004851CE"/>
    <w:rsid w:val="004F3BE4"/>
    <w:rsid w:val="004F4DAA"/>
    <w:rsid w:val="00564D6E"/>
    <w:rsid w:val="006D1E83"/>
    <w:rsid w:val="00791673"/>
    <w:rsid w:val="007A2455"/>
    <w:rsid w:val="00872F45"/>
    <w:rsid w:val="009F2861"/>
    <w:rsid w:val="00A742B8"/>
    <w:rsid w:val="00C33FF3"/>
    <w:rsid w:val="00CC4209"/>
    <w:rsid w:val="00CD3C5E"/>
    <w:rsid w:val="00E10448"/>
    <w:rsid w:val="00E4466B"/>
    <w:rsid w:val="00E579B5"/>
    <w:rsid w:val="00ED3473"/>
    <w:rsid w:val="00F14C54"/>
    <w:rsid w:val="00F678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CFD6"/>
  <w15:docId w15:val="{59019DA7-D3FB-4B45-832F-B5B2E37A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872F45"/>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42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437">
      <w:bodyDiv w:val="1"/>
      <w:marLeft w:val="0"/>
      <w:marRight w:val="0"/>
      <w:marTop w:val="0"/>
      <w:marBottom w:val="0"/>
      <w:divBdr>
        <w:top w:val="none" w:sz="0" w:space="0" w:color="auto"/>
        <w:left w:val="none" w:sz="0" w:space="0" w:color="auto"/>
        <w:bottom w:val="none" w:sz="0" w:space="0" w:color="auto"/>
        <w:right w:val="none" w:sz="0" w:space="0" w:color="auto"/>
      </w:divBdr>
    </w:div>
    <w:div w:id="187722534">
      <w:bodyDiv w:val="1"/>
      <w:marLeft w:val="0"/>
      <w:marRight w:val="0"/>
      <w:marTop w:val="0"/>
      <w:marBottom w:val="0"/>
      <w:divBdr>
        <w:top w:val="none" w:sz="0" w:space="0" w:color="auto"/>
        <w:left w:val="none" w:sz="0" w:space="0" w:color="auto"/>
        <w:bottom w:val="none" w:sz="0" w:space="0" w:color="auto"/>
        <w:right w:val="none" w:sz="0" w:space="0" w:color="auto"/>
      </w:divBdr>
    </w:div>
    <w:div w:id="30913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434E3" w:rsidRDefault="00C81E6A">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2322B" w:rsidRDefault="00C81E6A"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322B"/>
    <w:rsid w:val="00047599"/>
    <w:rsid w:val="0032322B"/>
    <w:rsid w:val="0038511C"/>
    <w:rsid w:val="006434E3"/>
    <w:rsid w:val="00BD2FC0"/>
    <w:rsid w:val="00C81E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630</Words>
  <Characters>3597</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2024-05-21T23:52:00Z</dcterms:created>
  <dcterms:modified xsi:type="dcterms:W3CDTF">2024-05-21T23:52:00Z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