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89526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F406A5" w:rsidRDefault="00142FF8" w:rsidP="00142FF8">
            <w:pPr>
              <w:pStyle w:val="CoverHeading"/>
              <w:rPr>
                <w:rFonts w:ascii="Arial" w:hAnsi="Arial" w:cs="Arial"/>
                <w:color w:val="auto"/>
                <w:sz w:val="24"/>
              </w:rPr>
            </w:pPr>
            <w:r w:rsidRPr="00F406A5">
              <w:rPr>
                <w:rFonts w:ascii="Arial" w:hAnsi="Arial" w:cs="Arial"/>
                <w:color w:val="auto"/>
                <w:sz w:val="24"/>
              </w:rPr>
              <w:t>Name of service:</w:t>
            </w:r>
          </w:p>
        </w:tc>
        <w:tc>
          <w:tcPr>
            <w:tcW w:w="4814" w:type="dxa"/>
          </w:tcPr>
          <w:p w14:paraId="5C63AD64" w14:textId="77777777" w:rsidR="00142FF8" w:rsidRPr="008430B8"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430B8">
              <w:rPr>
                <w:rFonts w:ascii="Arial" w:hAnsi="Arial" w:cs="Arial"/>
                <w:color w:val="auto"/>
                <w:sz w:val="24"/>
              </w:rPr>
              <w:t xml:space="preserve">Performance report date: </w:t>
            </w:r>
          </w:p>
        </w:tc>
      </w:tr>
      <w:tr w:rsidR="00142FF8" w:rsidRPr="0089526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66DB17C8" w:rsidR="00142FF8" w:rsidRPr="00B217A2" w:rsidRDefault="00476DC2" w:rsidP="00EA0C34">
            <w:pPr>
              <w:tabs>
                <w:tab w:val="left" w:pos="37"/>
              </w:tabs>
              <w:rPr>
                <w:rFonts w:ascii="Arial" w:hAnsi="Arial" w:cs="Arial"/>
                <w:color w:val="auto"/>
              </w:rPr>
            </w:pPr>
            <w:r w:rsidRPr="00B217A2">
              <w:rPr>
                <w:rFonts w:ascii="Arial" w:eastAsia="Calibri" w:hAnsi="Arial" w:cs="Arial"/>
              </w:rPr>
              <w:t>Calvary The Highbury</w:t>
            </w:r>
          </w:p>
        </w:tc>
        <w:tc>
          <w:tcPr>
            <w:tcW w:w="4814" w:type="dxa"/>
          </w:tcPr>
          <w:p w14:paraId="02F1E98D" w14:textId="076640FE" w:rsidR="00142FF8" w:rsidRPr="008430B8" w:rsidRDefault="008430B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430B8">
              <w:rPr>
                <w:rFonts w:ascii="Arial" w:hAnsi="Arial" w:cs="Arial"/>
                <w:color w:val="auto"/>
              </w:rPr>
              <w:t>1</w:t>
            </w:r>
            <w:r w:rsidR="00B8166D">
              <w:rPr>
                <w:rFonts w:ascii="Arial" w:hAnsi="Arial" w:cs="Arial"/>
                <w:color w:val="auto"/>
              </w:rPr>
              <w:t>2</w:t>
            </w:r>
            <w:r w:rsidR="00F02379" w:rsidRPr="008430B8">
              <w:rPr>
                <w:rFonts w:ascii="Arial" w:hAnsi="Arial" w:cs="Arial"/>
                <w:color w:val="auto"/>
              </w:rPr>
              <w:t xml:space="preserve"> August</w:t>
            </w:r>
            <w:r w:rsidR="00A8444B" w:rsidRPr="008430B8">
              <w:rPr>
                <w:rFonts w:ascii="Arial" w:hAnsi="Arial" w:cs="Arial"/>
                <w:color w:val="auto"/>
              </w:rPr>
              <w:t xml:space="preserve"> 2022</w:t>
            </w:r>
          </w:p>
        </w:tc>
      </w:tr>
      <w:tr w:rsidR="00142FF8" w:rsidRPr="0089526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F406A5" w:rsidRDefault="00142FF8" w:rsidP="00142FF8">
            <w:pPr>
              <w:pStyle w:val="CoverHeading"/>
              <w:spacing w:before="0" w:after="120" w:line="22" w:lineRule="atLeast"/>
              <w:rPr>
                <w:rFonts w:ascii="Arial" w:hAnsi="Arial" w:cs="Arial"/>
                <w:color w:val="auto"/>
                <w:sz w:val="24"/>
              </w:rPr>
            </w:pPr>
            <w:r w:rsidRPr="00F406A5">
              <w:rPr>
                <w:rFonts w:ascii="Arial" w:hAnsi="Arial" w:cs="Arial"/>
                <w:color w:val="auto"/>
                <w:sz w:val="24"/>
              </w:rPr>
              <w:t>Commission ID:</w:t>
            </w:r>
          </w:p>
        </w:tc>
        <w:tc>
          <w:tcPr>
            <w:tcW w:w="4814" w:type="dxa"/>
          </w:tcPr>
          <w:p w14:paraId="4E0EDBE8" w14:textId="77777777" w:rsidR="00142FF8" w:rsidRPr="008430B8"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430B8">
              <w:rPr>
                <w:rFonts w:ascii="Arial" w:hAnsi="Arial" w:cs="Arial"/>
                <w:color w:val="auto"/>
                <w:sz w:val="24"/>
              </w:rPr>
              <w:t xml:space="preserve">Activity type: </w:t>
            </w:r>
          </w:p>
        </w:tc>
      </w:tr>
      <w:tr w:rsidR="00142FF8" w:rsidRPr="0089526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63B27093" w:rsidR="00142FF8" w:rsidRPr="00F406A5" w:rsidRDefault="00F5672F"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4579</w:t>
            </w:r>
          </w:p>
        </w:tc>
        <w:tc>
          <w:tcPr>
            <w:tcW w:w="4814" w:type="dxa"/>
          </w:tcPr>
          <w:p w14:paraId="322F44D1" w14:textId="7A2D738E" w:rsidR="00142FF8" w:rsidRPr="008430B8"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430B8">
              <w:rPr>
                <w:rFonts w:ascii="Arial" w:hAnsi="Arial" w:cs="Arial"/>
                <w:color w:val="auto"/>
              </w:rPr>
              <w:t xml:space="preserve">Site </w:t>
            </w:r>
            <w:r w:rsidR="00D3208B" w:rsidRPr="008430B8">
              <w:rPr>
                <w:rFonts w:ascii="Arial" w:hAnsi="Arial" w:cs="Arial"/>
                <w:color w:val="auto"/>
              </w:rPr>
              <w:t>A</w:t>
            </w:r>
            <w:r w:rsidRPr="008430B8">
              <w:rPr>
                <w:rFonts w:ascii="Arial" w:hAnsi="Arial" w:cs="Arial"/>
                <w:color w:val="auto"/>
              </w:rPr>
              <w:t>udit</w:t>
            </w:r>
          </w:p>
        </w:tc>
      </w:tr>
      <w:tr w:rsidR="00142FF8" w:rsidRPr="0089526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F406A5" w:rsidRDefault="00142FF8" w:rsidP="00142FF8">
            <w:pPr>
              <w:pStyle w:val="CoverHeading"/>
              <w:spacing w:before="0" w:after="120" w:line="22" w:lineRule="atLeast"/>
              <w:rPr>
                <w:rFonts w:ascii="Arial" w:hAnsi="Arial" w:cs="Arial"/>
                <w:color w:val="auto"/>
                <w:sz w:val="24"/>
              </w:rPr>
            </w:pPr>
            <w:r w:rsidRPr="00F406A5">
              <w:rPr>
                <w:rFonts w:ascii="Arial" w:hAnsi="Arial" w:cs="Arial"/>
                <w:color w:val="auto"/>
                <w:sz w:val="24"/>
              </w:rPr>
              <w:t xml:space="preserve">Approved provider: </w:t>
            </w:r>
          </w:p>
        </w:tc>
        <w:tc>
          <w:tcPr>
            <w:tcW w:w="4814" w:type="dxa"/>
          </w:tcPr>
          <w:p w14:paraId="48B56AC4" w14:textId="77777777" w:rsidR="00142FF8" w:rsidRPr="008430B8"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430B8">
              <w:rPr>
                <w:rFonts w:ascii="Arial" w:hAnsi="Arial" w:cs="Arial"/>
                <w:color w:val="auto"/>
                <w:sz w:val="24"/>
              </w:rPr>
              <w:t>Activity date:</w:t>
            </w:r>
          </w:p>
        </w:tc>
      </w:tr>
      <w:tr w:rsidR="00142FF8" w:rsidRPr="0089526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36E34962" w:rsidR="00142FF8" w:rsidRPr="00F406A5" w:rsidRDefault="00EA4FC6" w:rsidP="00746A32">
            <w:pPr>
              <w:tabs>
                <w:tab w:val="left" w:pos="37"/>
              </w:tabs>
              <w:rPr>
                <w:rFonts w:ascii="Arial" w:hAnsi="Arial" w:cs="Arial"/>
                <w:color w:val="auto"/>
              </w:rPr>
            </w:pPr>
            <w:r w:rsidRPr="00B05E72">
              <w:rPr>
                <w:rFonts w:ascii="Arial" w:eastAsia="Calibri" w:hAnsi="Arial" w:cs="Arial"/>
              </w:rPr>
              <w:t>Calvary Aged Care Services Pty Ltd</w:t>
            </w:r>
          </w:p>
        </w:tc>
        <w:tc>
          <w:tcPr>
            <w:tcW w:w="4814" w:type="dxa"/>
          </w:tcPr>
          <w:p w14:paraId="340AC78C" w14:textId="2F0903E7" w:rsidR="00142FF8" w:rsidRPr="008430B8" w:rsidRDefault="00B8166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8166D">
              <w:rPr>
                <w:rFonts w:ascii="Arial" w:hAnsi="Arial" w:cs="Arial"/>
              </w:rPr>
              <w:t>17 May 2022 to 19 May 2022 and 7 June 2022 to 9 June 2022</w:t>
            </w:r>
          </w:p>
        </w:tc>
      </w:tr>
    </w:tbl>
    <w:p w14:paraId="1B22B85B" w14:textId="77777777" w:rsidR="00F33CE8" w:rsidRPr="00895265" w:rsidRDefault="00F33CE8">
      <w:pPr>
        <w:rPr>
          <w:rFonts w:ascii="Arial" w:hAnsi="Arial" w:cs="Arial"/>
        </w:rPr>
      </w:pPr>
    </w:p>
    <w:p w14:paraId="6AE707CF" w14:textId="4EBA0368" w:rsidR="004A632F" w:rsidRPr="00895265" w:rsidRDefault="004A632F" w:rsidP="008C3894">
      <w:pPr>
        <w:spacing w:after="240" w:line="22" w:lineRule="atLeast"/>
        <w:rPr>
          <w:rFonts w:ascii="Arial" w:hAnsi="Arial" w:cs="Arial"/>
        </w:rPr>
      </w:pPr>
      <w:r w:rsidRPr="00895265">
        <w:rPr>
          <w:rFonts w:ascii="Arial" w:hAnsi="Arial" w:cs="Arial"/>
        </w:rPr>
        <w:t>This Performance Report</w:t>
      </w:r>
      <w:r w:rsidRPr="00895265">
        <w:rPr>
          <w:rFonts w:ascii="Arial" w:hAnsi="Arial" w:cs="Arial"/>
          <w:b/>
        </w:rPr>
        <w:t xml:space="preserve"> i</w:t>
      </w:r>
      <w:r w:rsidR="002E13F9" w:rsidRPr="00895265">
        <w:rPr>
          <w:rFonts w:ascii="Arial" w:hAnsi="Arial" w:cs="Arial"/>
          <w:b/>
        </w:rPr>
        <w:t>s</w:t>
      </w:r>
      <w:r w:rsidRPr="00895265">
        <w:rPr>
          <w:rFonts w:ascii="Arial" w:hAnsi="Arial" w:cs="Arial"/>
          <w:b/>
        </w:rPr>
        <w:t xml:space="preserve"> published</w:t>
      </w:r>
      <w:r w:rsidRPr="00895265">
        <w:rPr>
          <w:rFonts w:ascii="Arial" w:hAnsi="Arial" w:cs="Arial"/>
        </w:rPr>
        <w:t xml:space="preserve"> on the Aged Care Quality and Safety Commission’s </w:t>
      </w:r>
      <w:r w:rsidR="005666EE" w:rsidRPr="00895265">
        <w:rPr>
          <w:rFonts w:ascii="Arial" w:hAnsi="Arial" w:cs="Arial"/>
        </w:rPr>
        <w:t xml:space="preserve">(the </w:t>
      </w:r>
      <w:r w:rsidR="005666EE" w:rsidRPr="00895265">
        <w:rPr>
          <w:rFonts w:ascii="Arial" w:hAnsi="Arial" w:cs="Arial"/>
          <w:b/>
        </w:rPr>
        <w:t>Commission</w:t>
      </w:r>
      <w:r w:rsidR="005666EE" w:rsidRPr="00895265">
        <w:rPr>
          <w:rFonts w:ascii="Arial" w:hAnsi="Arial" w:cs="Arial"/>
        </w:rPr>
        <w:t>)</w:t>
      </w:r>
      <w:r w:rsidRPr="00895265">
        <w:rPr>
          <w:rFonts w:ascii="Arial" w:hAnsi="Arial" w:cs="Arial"/>
        </w:rPr>
        <w:t xml:space="preserve"> website under the Aged Care Quality and Safety Commission Rules 2018.</w:t>
      </w:r>
    </w:p>
    <w:p w14:paraId="695EB195" w14:textId="3ADF5C61" w:rsidR="0077396A" w:rsidRPr="00895265" w:rsidRDefault="00420441" w:rsidP="00546C1B">
      <w:pPr>
        <w:rPr>
          <w:rFonts w:ascii="Arial" w:eastAsiaTheme="majorEastAsia" w:hAnsi="Arial" w:cs="Arial"/>
          <w:b/>
          <w:bCs/>
        </w:rPr>
      </w:pPr>
      <w:r>
        <w:rPr>
          <w:rFonts w:asciiTheme="majorHAnsi" w:hAnsiTheme="majorHAnsi"/>
        </w:rPr>
        <w:br w:type="page"/>
      </w:r>
      <w:r w:rsidR="0030717A" w:rsidRPr="00895265">
        <w:rPr>
          <w:rFonts w:ascii="Arial" w:eastAsiaTheme="majorEastAsia" w:hAnsi="Arial" w:cs="Arial"/>
          <w:b/>
          <w:bCs/>
        </w:rPr>
        <w:lastRenderedPageBreak/>
        <w:t xml:space="preserve">This </w:t>
      </w:r>
      <w:r w:rsidR="00C37EB8" w:rsidRPr="00895265">
        <w:rPr>
          <w:rFonts w:ascii="Arial" w:eastAsiaTheme="majorEastAsia" w:hAnsi="Arial" w:cs="Arial"/>
          <w:b/>
          <w:bCs/>
        </w:rPr>
        <w:t>p</w:t>
      </w:r>
      <w:r w:rsidR="0077396A" w:rsidRPr="00895265">
        <w:rPr>
          <w:rFonts w:ascii="Arial" w:eastAsiaTheme="majorEastAsia" w:hAnsi="Arial" w:cs="Arial"/>
          <w:b/>
          <w:bCs/>
        </w:rPr>
        <w:t xml:space="preserve">erformance </w:t>
      </w:r>
      <w:proofErr w:type="gramStart"/>
      <w:r w:rsidR="00C37EB8" w:rsidRPr="00895265">
        <w:rPr>
          <w:rFonts w:ascii="Arial" w:eastAsiaTheme="majorEastAsia" w:hAnsi="Arial" w:cs="Arial"/>
          <w:b/>
          <w:bCs/>
        </w:rPr>
        <w:t>r</w:t>
      </w:r>
      <w:r w:rsidR="0077396A" w:rsidRPr="00895265">
        <w:rPr>
          <w:rFonts w:ascii="Arial" w:eastAsiaTheme="majorEastAsia" w:hAnsi="Arial" w:cs="Arial"/>
          <w:b/>
          <w:bCs/>
        </w:rPr>
        <w:t>eport</w:t>
      </w:r>
      <w:proofErr w:type="gramEnd"/>
    </w:p>
    <w:p w14:paraId="240588A6" w14:textId="58167293" w:rsidR="00AD071F" w:rsidRPr="00895265" w:rsidRDefault="00AD61A0" w:rsidP="008C3894">
      <w:pPr>
        <w:spacing w:after="240" w:line="22" w:lineRule="atLeast"/>
        <w:textAlignment w:val="baseline"/>
        <w:rPr>
          <w:rFonts w:ascii="Arial" w:hAnsi="Arial" w:cs="Arial"/>
        </w:rPr>
      </w:pPr>
      <w:bookmarkStart w:id="0" w:name="_Hlk103606969"/>
      <w:r w:rsidRPr="00895265">
        <w:rPr>
          <w:rFonts w:ascii="Arial" w:hAnsi="Arial" w:cs="Arial"/>
        </w:rPr>
        <w:t xml:space="preserve">This </w:t>
      </w:r>
      <w:r w:rsidRPr="00D3208B">
        <w:rPr>
          <w:rFonts w:ascii="Arial" w:hAnsi="Arial" w:cs="Arial"/>
          <w:color w:val="auto"/>
        </w:rPr>
        <w:t xml:space="preserve">performance report for </w:t>
      </w:r>
      <w:r w:rsidR="00EA4FC6" w:rsidRPr="00B05E72">
        <w:rPr>
          <w:rFonts w:ascii="Arial" w:eastAsia="Calibri" w:hAnsi="Arial" w:cs="Arial"/>
        </w:rPr>
        <w:t xml:space="preserve">Calvary </w:t>
      </w:r>
      <w:r w:rsidR="00EA4FC6">
        <w:rPr>
          <w:rFonts w:ascii="Arial" w:eastAsia="Calibri" w:hAnsi="Arial" w:cs="Arial"/>
        </w:rPr>
        <w:t>The Highbury</w:t>
      </w:r>
      <w:r w:rsidRPr="00D3208B">
        <w:rPr>
          <w:rFonts w:ascii="Arial" w:hAnsi="Arial" w:cs="Arial"/>
          <w:color w:val="auto"/>
        </w:rPr>
        <w:t xml:space="preserve"> (</w:t>
      </w:r>
      <w:r w:rsidRPr="00D3208B">
        <w:rPr>
          <w:rFonts w:ascii="Arial" w:hAnsi="Arial" w:cs="Arial"/>
          <w:b/>
          <w:color w:val="auto"/>
        </w:rPr>
        <w:t>the service</w:t>
      </w:r>
      <w:r w:rsidRPr="00D3208B">
        <w:rPr>
          <w:rFonts w:ascii="Arial" w:hAnsi="Arial" w:cs="Arial"/>
          <w:color w:val="auto"/>
        </w:rPr>
        <w:t xml:space="preserve">) has been </w:t>
      </w:r>
      <w:r w:rsidR="000F4D89" w:rsidRPr="00D3208B">
        <w:rPr>
          <w:rFonts w:ascii="Arial" w:hAnsi="Arial" w:cs="Arial"/>
          <w:color w:val="auto"/>
        </w:rPr>
        <w:t xml:space="preserve">considered </w:t>
      </w:r>
      <w:r w:rsidRPr="00D3208B">
        <w:rPr>
          <w:rFonts w:ascii="Arial" w:hAnsi="Arial" w:cs="Arial"/>
          <w:color w:val="auto"/>
        </w:rPr>
        <w:t xml:space="preserve">by </w:t>
      </w:r>
      <w:r w:rsidR="00D3208B" w:rsidRPr="00D3208B">
        <w:rPr>
          <w:rFonts w:ascii="Arial" w:hAnsi="Arial" w:cs="Arial"/>
          <w:color w:val="auto"/>
        </w:rPr>
        <w:t>Kathryn Spurrell</w:t>
      </w:r>
      <w:r w:rsidRPr="00D3208B">
        <w:rPr>
          <w:rFonts w:ascii="Arial" w:hAnsi="Arial" w:cs="Arial"/>
          <w:color w:val="auto"/>
        </w:rPr>
        <w:t>, delega</w:t>
      </w:r>
      <w:r w:rsidRPr="00895265">
        <w:rPr>
          <w:rFonts w:ascii="Arial" w:hAnsi="Arial" w:cs="Arial"/>
        </w:rPr>
        <w:t>te of the Aged Care Quality and Safety Commissioner (Commissioner)</w:t>
      </w:r>
      <w:r w:rsidR="00161A79" w:rsidRPr="00895265">
        <w:rPr>
          <w:rStyle w:val="FootnoteReference"/>
          <w:rFonts w:ascii="Arial" w:hAnsi="Arial" w:cs="Arial"/>
          <w:sz w:val="24"/>
        </w:rPr>
        <w:footnoteReference w:id="2"/>
      </w:r>
      <w:r w:rsidRPr="00895265">
        <w:rPr>
          <w:rFonts w:ascii="Arial" w:hAnsi="Arial" w:cs="Arial"/>
        </w:rPr>
        <w:t xml:space="preserve">. </w:t>
      </w:r>
    </w:p>
    <w:bookmarkEnd w:id="0"/>
    <w:p w14:paraId="2C47A682" w14:textId="591341BA" w:rsidR="00AD5CEB" w:rsidRPr="00895265" w:rsidRDefault="00AD5CEB" w:rsidP="008C3894">
      <w:pPr>
        <w:spacing w:after="240" w:line="22" w:lineRule="atLeast"/>
        <w:rPr>
          <w:rFonts w:ascii="Arial" w:hAnsi="Arial" w:cs="Arial"/>
        </w:rPr>
      </w:pPr>
      <w:r w:rsidRPr="00895265">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895265">
        <w:rPr>
          <w:rFonts w:ascii="Arial" w:hAnsi="Arial" w:cs="Arial"/>
        </w:rPr>
        <w:t>s</w:t>
      </w:r>
      <w:r w:rsidRPr="00895265">
        <w:rPr>
          <w:rFonts w:ascii="Arial" w:hAnsi="Arial" w:cs="Arial"/>
        </w:rPr>
        <w:t xml:space="preserve"> and requirements are assessed as either compliant or non-compliant at the Standard and requirement level where applicable.</w:t>
      </w:r>
    </w:p>
    <w:p w14:paraId="3A7B6E6A" w14:textId="430D6A81" w:rsidR="00AD5CEB" w:rsidRPr="00895265" w:rsidRDefault="00AD5CEB" w:rsidP="008C3894">
      <w:pPr>
        <w:spacing w:after="240" w:line="22" w:lineRule="atLeast"/>
        <w:rPr>
          <w:rFonts w:ascii="Arial" w:hAnsi="Arial" w:cs="Arial"/>
          <w:color w:val="auto"/>
        </w:rPr>
      </w:pPr>
      <w:r w:rsidRPr="00895265">
        <w:rPr>
          <w:rFonts w:ascii="Arial" w:hAnsi="Arial" w:cs="Arial"/>
        </w:rPr>
        <w:t>The report also specifies any areas in which improvements must be made to ensure the Quality Standards are complied with.</w:t>
      </w:r>
    </w:p>
    <w:p w14:paraId="0D281BBB" w14:textId="64D1E04F" w:rsidR="00C25DBC" w:rsidRPr="00895265" w:rsidRDefault="00C25DBC" w:rsidP="008C3894">
      <w:pPr>
        <w:pStyle w:val="Heading1"/>
        <w:spacing w:before="0" w:after="240" w:line="22" w:lineRule="atLeast"/>
        <w:rPr>
          <w:rFonts w:ascii="Arial" w:hAnsi="Arial" w:cs="Arial"/>
          <w:sz w:val="24"/>
          <w:szCs w:val="24"/>
        </w:rPr>
      </w:pPr>
      <w:r w:rsidRPr="00895265">
        <w:rPr>
          <w:rFonts w:ascii="Arial" w:hAnsi="Arial" w:cs="Arial"/>
          <w:sz w:val="24"/>
          <w:szCs w:val="24"/>
        </w:rPr>
        <w:t>Material re</w:t>
      </w:r>
      <w:r w:rsidR="00C22E3E" w:rsidRPr="00895265">
        <w:rPr>
          <w:rFonts w:ascii="Arial" w:hAnsi="Arial" w:cs="Arial"/>
          <w:sz w:val="24"/>
          <w:szCs w:val="24"/>
        </w:rPr>
        <w:t>lied on</w:t>
      </w:r>
    </w:p>
    <w:p w14:paraId="76D5C1CB" w14:textId="77777777" w:rsidR="005A0D74" w:rsidRPr="005E5021" w:rsidRDefault="005A0D74" w:rsidP="005A0D74">
      <w:pPr>
        <w:spacing w:after="240" w:line="22" w:lineRule="atLeast"/>
        <w:rPr>
          <w:rFonts w:ascii="Arial" w:hAnsi="Arial" w:cs="Arial"/>
        </w:rPr>
      </w:pPr>
      <w:r w:rsidRPr="005E5021">
        <w:rPr>
          <w:rFonts w:ascii="Arial" w:hAnsi="Arial" w:cs="Arial"/>
        </w:rPr>
        <w:t>The following information has been considered in preparing the performance report:</w:t>
      </w:r>
    </w:p>
    <w:p w14:paraId="017889DA" w14:textId="38EEEF65" w:rsidR="005A0D74" w:rsidRPr="00E17E38" w:rsidRDefault="005A0D74" w:rsidP="00E17E38">
      <w:pPr>
        <w:pStyle w:val="ListParagraph"/>
        <w:numPr>
          <w:ilvl w:val="0"/>
          <w:numId w:val="17"/>
        </w:numPr>
        <w:spacing w:after="120" w:line="22" w:lineRule="atLeast"/>
        <w:ind w:left="357" w:hanging="357"/>
        <w:contextualSpacing w:val="0"/>
        <w:rPr>
          <w:rFonts w:ascii="Arial" w:hAnsi="Arial" w:cs="Arial"/>
          <w:color w:val="0000FF"/>
        </w:rPr>
      </w:pPr>
      <w:r w:rsidRPr="005E5021">
        <w:rPr>
          <w:rFonts w:ascii="Arial" w:hAnsi="Arial" w:cs="Arial"/>
        </w:rPr>
        <w:t>the Assessment Team’s report for the Site Audit; the Site Audit report</w:t>
      </w:r>
      <w:r w:rsidRPr="005E5021">
        <w:rPr>
          <w:rFonts w:ascii="Arial" w:hAnsi="Arial" w:cs="Arial"/>
          <w:color w:val="auto"/>
        </w:rPr>
        <w:t xml:space="preserve"> was informed by a site assessment, observations at the service, review of documents and interviews with staff, consumers, representatives and others</w:t>
      </w:r>
    </w:p>
    <w:p w14:paraId="084D227A" w14:textId="2526C48F" w:rsidR="005A0D74" w:rsidRPr="008430B8" w:rsidRDefault="005A0D74" w:rsidP="00E17E38">
      <w:pPr>
        <w:pStyle w:val="ListParagraph"/>
        <w:numPr>
          <w:ilvl w:val="0"/>
          <w:numId w:val="17"/>
        </w:numPr>
        <w:spacing w:after="120" w:line="22" w:lineRule="atLeast"/>
        <w:ind w:left="357" w:hanging="357"/>
        <w:contextualSpacing w:val="0"/>
        <w:rPr>
          <w:rFonts w:ascii="Arial" w:hAnsi="Arial" w:cs="Arial"/>
          <w:color w:val="auto"/>
        </w:rPr>
      </w:pPr>
      <w:r w:rsidRPr="008430B8">
        <w:rPr>
          <w:rFonts w:ascii="Arial" w:hAnsi="Arial" w:cs="Arial"/>
        </w:rPr>
        <w:t xml:space="preserve">the </w:t>
      </w:r>
      <w:r w:rsidR="007B5842" w:rsidRPr="008430B8">
        <w:rPr>
          <w:rFonts w:ascii="Arial" w:hAnsi="Arial" w:cs="Arial"/>
        </w:rPr>
        <w:t>Approved Provider</w:t>
      </w:r>
      <w:r w:rsidRPr="008430B8">
        <w:rPr>
          <w:rFonts w:ascii="Arial" w:hAnsi="Arial" w:cs="Arial"/>
        </w:rPr>
        <w:t xml:space="preserve">’s response to the </w:t>
      </w:r>
      <w:r w:rsidR="007B5842" w:rsidRPr="008430B8">
        <w:rPr>
          <w:rFonts w:ascii="Arial" w:hAnsi="Arial" w:cs="Arial"/>
          <w:color w:val="auto"/>
        </w:rPr>
        <w:t>Site Audit</w:t>
      </w:r>
      <w:r w:rsidRPr="008430B8">
        <w:rPr>
          <w:rFonts w:ascii="Arial" w:hAnsi="Arial" w:cs="Arial"/>
          <w:color w:val="auto"/>
        </w:rPr>
        <w:t xml:space="preserve"> report received </w:t>
      </w:r>
      <w:r w:rsidR="008430B8" w:rsidRPr="008430B8">
        <w:rPr>
          <w:rFonts w:ascii="Arial" w:hAnsi="Arial" w:cs="Arial"/>
          <w:color w:val="auto"/>
        </w:rPr>
        <w:t>27</w:t>
      </w:r>
      <w:r w:rsidR="00796D95" w:rsidRPr="008430B8">
        <w:rPr>
          <w:rFonts w:ascii="Arial" w:hAnsi="Arial" w:cs="Arial"/>
          <w:color w:val="auto"/>
        </w:rPr>
        <w:t xml:space="preserve"> July</w:t>
      </w:r>
      <w:r w:rsidRPr="008430B8">
        <w:rPr>
          <w:rFonts w:ascii="Arial" w:hAnsi="Arial" w:cs="Arial"/>
          <w:color w:val="auto"/>
        </w:rPr>
        <w:t xml:space="preserve"> 2022</w:t>
      </w:r>
    </w:p>
    <w:p w14:paraId="1230513B" w14:textId="02D53338" w:rsidR="005A0D74" w:rsidRPr="005E5021" w:rsidRDefault="005A0D74" w:rsidP="00E17E38">
      <w:pPr>
        <w:pStyle w:val="ListParagraph"/>
        <w:numPr>
          <w:ilvl w:val="0"/>
          <w:numId w:val="17"/>
        </w:numPr>
        <w:spacing w:after="120"/>
        <w:ind w:left="357"/>
        <w:rPr>
          <w:rFonts w:ascii="Arial" w:hAnsi="Arial" w:cs="Arial"/>
          <w:color w:val="auto"/>
        </w:rPr>
      </w:pPr>
      <w:r w:rsidRPr="005E5021">
        <w:rPr>
          <w:rFonts w:ascii="Arial" w:hAnsi="Arial" w:cs="Arial"/>
          <w:color w:val="auto"/>
        </w:rPr>
        <w:t>other information and intelligence held by the Commission in relation to the service.</w:t>
      </w:r>
    </w:p>
    <w:p w14:paraId="6712599B" w14:textId="3C26934A" w:rsidR="009006D2" w:rsidRPr="00895265" w:rsidRDefault="009006D2" w:rsidP="00E17E38">
      <w:pPr>
        <w:pStyle w:val="ListParagraph"/>
        <w:numPr>
          <w:ilvl w:val="0"/>
          <w:numId w:val="17"/>
        </w:numPr>
        <w:spacing w:after="120" w:line="22" w:lineRule="atLeast"/>
        <w:ind w:left="357" w:hanging="357"/>
        <w:contextualSpacing w:val="0"/>
        <w:rPr>
          <w:rFonts w:ascii="Arial" w:eastAsiaTheme="majorEastAsia" w:hAnsi="Arial" w:cs="Arial"/>
          <w:b/>
          <w:bCs/>
        </w:rPr>
      </w:pPr>
      <w:r w:rsidRPr="00895265">
        <w:rPr>
          <w:rFonts w:ascii="Arial" w:hAnsi="Arial" w:cs="Arial"/>
        </w:rPr>
        <w:br w:type="page"/>
      </w:r>
    </w:p>
    <w:p w14:paraId="37A49C6A" w14:textId="58E86909" w:rsidR="00985BBD" w:rsidRPr="00895265" w:rsidRDefault="00985BBD" w:rsidP="008C3894">
      <w:pPr>
        <w:pStyle w:val="Heading1"/>
        <w:spacing w:before="0" w:after="240" w:line="22" w:lineRule="atLeast"/>
        <w:rPr>
          <w:rFonts w:ascii="Arial" w:hAnsi="Arial" w:cs="Arial"/>
          <w:sz w:val="24"/>
          <w:szCs w:val="24"/>
        </w:rPr>
      </w:pPr>
      <w:r w:rsidRPr="00895265">
        <w:rPr>
          <w:rFonts w:ascii="Arial" w:hAnsi="Arial" w:cs="Arial"/>
          <w:sz w:val="24"/>
          <w:szCs w:val="24"/>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985BBD" w:rsidRPr="00895265" w14:paraId="445CCF2D" w14:textId="77777777" w:rsidTr="0012595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4111675F" w14:textId="77777777" w:rsidR="00985BBD" w:rsidRPr="00895265" w:rsidRDefault="00985BBD" w:rsidP="002D5918">
            <w:pPr>
              <w:keepNext/>
              <w:spacing w:before="0" w:after="120" w:line="22" w:lineRule="atLeast"/>
              <w:ind w:right="-109"/>
              <w:rPr>
                <w:rFonts w:ascii="Arial" w:hAnsi="Arial" w:cs="Arial"/>
                <w:b w:val="0"/>
              </w:rPr>
            </w:pPr>
            <w:r w:rsidRPr="00895265">
              <w:rPr>
                <w:rFonts w:ascii="Arial" w:hAnsi="Arial" w:cs="Arial"/>
                <w:color w:val="000000" w:themeColor="text1"/>
              </w:rPr>
              <w:t>Standard 1</w:t>
            </w:r>
            <w:r w:rsidRPr="00895265">
              <w:rPr>
                <w:rFonts w:ascii="Arial" w:hAnsi="Arial" w:cs="Arial"/>
                <w:b w:val="0"/>
                <w:color w:val="000000" w:themeColor="text1"/>
              </w:rPr>
              <w:t xml:space="preserve"> Consumer dignity and choice</w:t>
            </w:r>
          </w:p>
        </w:tc>
        <w:tc>
          <w:tcPr>
            <w:tcW w:w="1700" w:type="pct"/>
            <w:shd w:val="clear" w:color="auto" w:fill="auto"/>
          </w:tcPr>
          <w:p w14:paraId="53B791AF" w14:textId="204FA683" w:rsidR="00985BBD" w:rsidRPr="00A6599D"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6599D">
              <w:rPr>
                <w:rFonts w:ascii="Arial" w:hAnsi="Arial" w:cs="Arial"/>
                <w:color w:val="auto"/>
              </w:rPr>
              <w:t>Compliant</w:t>
            </w:r>
          </w:p>
        </w:tc>
      </w:tr>
      <w:tr w:rsidR="00A6599D" w:rsidRPr="00895265" w14:paraId="3B67859E" w14:textId="77777777" w:rsidTr="0012595F">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784BAB4" w14:textId="77777777" w:rsidR="00A6599D" w:rsidRPr="00895265" w:rsidRDefault="00A6599D" w:rsidP="00A6599D">
            <w:pPr>
              <w:keepNext/>
              <w:spacing w:before="0" w:after="120" w:line="22" w:lineRule="atLeast"/>
              <w:ind w:right="-109"/>
              <w:rPr>
                <w:rFonts w:ascii="Arial" w:hAnsi="Arial" w:cs="Arial"/>
              </w:rPr>
            </w:pPr>
            <w:r w:rsidRPr="00895265">
              <w:rPr>
                <w:rFonts w:ascii="Arial" w:hAnsi="Arial" w:cs="Arial"/>
                <w:b/>
              </w:rPr>
              <w:t>Standard 2</w:t>
            </w:r>
            <w:r w:rsidRPr="00895265">
              <w:rPr>
                <w:rFonts w:ascii="Arial" w:hAnsi="Arial" w:cs="Arial"/>
              </w:rPr>
              <w:t xml:space="preserve"> Ongoing assessment and planning with consumers</w:t>
            </w:r>
          </w:p>
        </w:tc>
        <w:tc>
          <w:tcPr>
            <w:tcW w:w="1700" w:type="pct"/>
            <w:shd w:val="clear" w:color="auto" w:fill="auto"/>
            <w:vAlign w:val="top"/>
          </w:tcPr>
          <w:p w14:paraId="79FB5E8F" w14:textId="394AFF24" w:rsidR="00A6599D" w:rsidRPr="00A6599D" w:rsidRDefault="00A6599D" w:rsidP="00A6599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6599D">
              <w:rPr>
                <w:rFonts w:ascii="Arial" w:hAnsi="Arial" w:cs="Arial"/>
                <w:b/>
                <w:color w:val="auto"/>
              </w:rPr>
              <w:t>Compliant</w:t>
            </w:r>
          </w:p>
        </w:tc>
      </w:tr>
      <w:tr w:rsidR="000B7B24" w:rsidRPr="00895265" w14:paraId="49883AEA" w14:textId="77777777" w:rsidTr="001259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D7DC702" w14:textId="77777777" w:rsidR="000B7B24" w:rsidRPr="00895265" w:rsidRDefault="000B7B24" w:rsidP="000B7B24">
            <w:pPr>
              <w:keepNext/>
              <w:spacing w:before="0" w:after="120" w:line="22" w:lineRule="atLeast"/>
              <w:rPr>
                <w:rFonts w:ascii="Arial" w:hAnsi="Arial" w:cs="Arial"/>
              </w:rPr>
            </w:pPr>
            <w:r w:rsidRPr="00895265">
              <w:rPr>
                <w:rFonts w:ascii="Arial" w:hAnsi="Arial" w:cs="Arial"/>
                <w:b/>
              </w:rPr>
              <w:t>Standard 3</w:t>
            </w:r>
            <w:r w:rsidRPr="00895265">
              <w:rPr>
                <w:rFonts w:ascii="Arial" w:hAnsi="Arial" w:cs="Arial"/>
              </w:rPr>
              <w:t xml:space="preserve"> Personal care and clinical care</w:t>
            </w:r>
          </w:p>
        </w:tc>
        <w:tc>
          <w:tcPr>
            <w:tcW w:w="1700" w:type="pct"/>
            <w:shd w:val="clear" w:color="auto" w:fill="auto"/>
            <w:vAlign w:val="top"/>
          </w:tcPr>
          <w:p w14:paraId="2D484B94" w14:textId="1ECFC720" w:rsidR="000B7B24" w:rsidRPr="00A6599D" w:rsidRDefault="000B7B24" w:rsidP="000B7B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Non-c</w:t>
            </w:r>
            <w:r w:rsidRPr="00A6599D">
              <w:rPr>
                <w:rFonts w:ascii="Arial" w:hAnsi="Arial" w:cs="Arial"/>
                <w:b/>
                <w:color w:val="auto"/>
              </w:rPr>
              <w:t>ompliant</w:t>
            </w:r>
          </w:p>
        </w:tc>
      </w:tr>
      <w:tr w:rsidR="000B7B24" w:rsidRPr="00895265" w14:paraId="303FD4FF" w14:textId="77777777" w:rsidTr="0012595F">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A490E29" w14:textId="77777777" w:rsidR="000B7B24" w:rsidRPr="00895265" w:rsidRDefault="000B7B24" w:rsidP="000B7B24">
            <w:pPr>
              <w:keepNext/>
              <w:spacing w:before="0" w:after="120" w:line="22" w:lineRule="atLeast"/>
              <w:rPr>
                <w:rFonts w:ascii="Arial" w:hAnsi="Arial" w:cs="Arial"/>
              </w:rPr>
            </w:pPr>
            <w:r w:rsidRPr="00895265">
              <w:rPr>
                <w:rFonts w:ascii="Arial" w:hAnsi="Arial" w:cs="Arial"/>
                <w:b/>
              </w:rPr>
              <w:t>Standard 4</w:t>
            </w:r>
            <w:r w:rsidRPr="00895265">
              <w:rPr>
                <w:rFonts w:ascii="Arial" w:hAnsi="Arial" w:cs="Arial"/>
              </w:rPr>
              <w:t xml:space="preserve"> Services and supports for daily living</w:t>
            </w:r>
          </w:p>
        </w:tc>
        <w:tc>
          <w:tcPr>
            <w:tcW w:w="1700" w:type="pct"/>
            <w:shd w:val="clear" w:color="auto" w:fill="auto"/>
            <w:vAlign w:val="top"/>
          </w:tcPr>
          <w:p w14:paraId="2FB0E4A2" w14:textId="3EAACBCA" w:rsidR="000B7B24" w:rsidRPr="00A6599D" w:rsidRDefault="000B7B24" w:rsidP="000B7B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6599D">
              <w:rPr>
                <w:rFonts w:ascii="Arial" w:hAnsi="Arial" w:cs="Arial"/>
                <w:b/>
                <w:color w:val="auto"/>
              </w:rPr>
              <w:t>Compliant</w:t>
            </w:r>
          </w:p>
        </w:tc>
      </w:tr>
      <w:tr w:rsidR="000B7B24" w:rsidRPr="00895265" w14:paraId="4561C549" w14:textId="77777777" w:rsidTr="001259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1BDB12AE" w14:textId="77777777" w:rsidR="000B7B24" w:rsidRPr="00895265" w:rsidRDefault="000B7B24" w:rsidP="000B7B24">
            <w:pPr>
              <w:keepNext/>
              <w:spacing w:before="0" w:after="120" w:line="22" w:lineRule="atLeast"/>
              <w:rPr>
                <w:rFonts w:ascii="Arial" w:hAnsi="Arial" w:cs="Arial"/>
              </w:rPr>
            </w:pPr>
            <w:r w:rsidRPr="00895265">
              <w:rPr>
                <w:rFonts w:ascii="Arial" w:hAnsi="Arial" w:cs="Arial"/>
                <w:b/>
              </w:rPr>
              <w:t>Standard 5</w:t>
            </w:r>
            <w:r w:rsidRPr="00895265">
              <w:rPr>
                <w:rFonts w:ascii="Arial" w:hAnsi="Arial" w:cs="Arial"/>
              </w:rPr>
              <w:t xml:space="preserve"> Organisation’s service environment</w:t>
            </w:r>
          </w:p>
        </w:tc>
        <w:tc>
          <w:tcPr>
            <w:tcW w:w="1700" w:type="pct"/>
            <w:shd w:val="clear" w:color="auto" w:fill="auto"/>
            <w:vAlign w:val="top"/>
          </w:tcPr>
          <w:p w14:paraId="3E686119" w14:textId="0A172CE4" w:rsidR="000B7B24" w:rsidRPr="00A6599D" w:rsidRDefault="00194D7F" w:rsidP="000B7B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C</w:t>
            </w:r>
            <w:r w:rsidR="000B7B24" w:rsidRPr="00A6599D">
              <w:rPr>
                <w:rFonts w:ascii="Arial" w:hAnsi="Arial" w:cs="Arial"/>
                <w:b/>
                <w:color w:val="auto"/>
              </w:rPr>
              <w:t>ompliant</w:t>
            </w:r>
          </w:p>
        </w:tc>
      </w:tr>
      <w:tr w:rsidR="000B7B24" w:rsidRPr="00895265" w14:paraId="258D3C33" w14:textId="77777777" w:rsidTr="0012595F">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2DA6D1E" w14:textId="77777777" w:rsidR="000B7B24" w:rsidRPr="00895265" w:rsidRDefault="000B7B24" w:rsidP="000B7B24">
            <w:pPr>
              <w:keepNext/>
              <w:spacing w:before="0" w:after="120" w:line="22" w:lineRule="atLeast"/>
              <w:rPr>
                <w:rFonts w:ascii="Arial" w:hAnsi="Arial" w:cs="Arial"/>
              </w:rPr>
            </w:pPr>
            <w:r w:rsidRPr="00895265">
              <w:rPr>
                <w:rFonts w:ascii="Arial" w:hAnsi="Arial" w:cs="Arial"/>
                <w:b/>
              </w:rPr>
              <w:t>Standard 6</w:t>
            </w:r>
            <w:r w:rsidRPr="00895265">
              <w:rPr>
                <w:rFonts w:ascii="Arial" w:hAnsi="Arial" w:cs="Arial"/>
              </w:rPr>
              <w:t xml:space="preserve"> Feedback and complaints</w:t>
            </w:r>
          </w:p>
        </w:tc>
        <w:tc>
          <w:tcPr>
            <w:tcW w:w="1700" w:type="pct"/>
            <w:shd w:val="clear" w:color="auto" w:fill="auto"/>
            <w:vAlign w:val="top"/>
          </w:tcPr>
          <w:p w14:paraId="2098EB72" w14:textId="5F14DD25" w:rsidR="000B7B24" w:rsidRPr="00A6599D" w:rsidRDefault="000B7B24" w:rsidP="000B7B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6599D">
              <w:rPr>
                <w:rFonts w:ascii="Arial" w:hAnsi="Arial" w:cs="Arial"/>
                <w:b/>
                <w:color w:val="auto"/>
              </w:rPr>
              <w:t>Compliant</w:t>
            </w:r>
          </w:p>
        </w:tc>
      </w:tr>
      <w:tr w:rsidR="000B7B24" w:rsidRPr="00895265" w14:paraId="67CE0A00" w14:textId="77777777" w:rsidTr="001259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64B2474" w14:textId="77777777" w:rsidR="000B7B24" w:rsidRPr="00895265" w:rsidRDefault="000B7B24" w:rsidP="000B7B24">
            <w:pPr>
              <w:keepNext/>
              <w:spacing w:before="0" w:after="120" w:line="22" w:lineRule="atLeast"/>
              <w:rPr>
                <w:rFonts w:ascii="Arial" w:hAnsi="Arial" w:cs="Arial"/>
              </w:rPr>
            </w:pPr>
            <w:r w:rsidRPr="00895265">
              <w:rPr>
                <w:rFonts w:ascii="Arial" w:hAnsi="Arial" w:cs="Arial"/>
                <w:b/>
              </w:rPr>
              <w:t>Standard 7</w:t>
            </w:r>
            <w:r w:rsidRPr="00895265">
              <w:rPr>
                <w:rFonts w:ascii="Arial" w:hAnsi="Arial" w:cs="Arial"/>
              </w:rPr>
              <w:t xml:space="preserve"> Human resources</w:t>
            </w:r>
          </w:p>
        </w:tc>
        <w:tc>
          <w:tcPr>
            <w:tcW w:w="1700" w:type="pct"/>
            <w:shd w:val="clear" w:color="auto" w:fill="auto"/>
            <w:vAlign w:val="top"/>
          </w:tcPr>
          <w:p w14:paraId="7BC24B41" w14:textId="7AC5E4FC" w:rsidR="000B7B24" w:rsidRPr="00A6599D" w:rsidRDefault="000B7B24" w:rsidP="000B7B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Non-c</w:t>
            </w:r>
            <w:r w:rsidRPr="00A6599D">
              <w:rPr>
                <w:rFonts w:ascii="Arial" w:hAnsi="Arial" w:cs="Arial"/>
                <w:b/>
                <w:color w:val="auto"/>
              </w:rPr>
              <w:t>ompliant</w:t>
            </w:r>
          </w:p>
        </w:tc>
      </w:tr>
      <w:tr w:rsidR="000B7B24" w:rsidRPr="00895265" w14:paraId="29B70143" w14:textId="77777777" w:rsidTr="0012595F">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66298E9" w14:textId="77777777" w:rsidR="000B7B24" w:rsidRPr="00895265" w:rsidRDefault="000B7B24" w:rsidP="000B7B24">
            <w:pPr>
              <w:keepNext/>
              <w:spacing w:before="0" w:after="120" w:line="22" w:lineRule="atLeast"/>
              <w:rPr>
                <w:rFonts w:ascii="Arial" w:hAnsi="Arial" w:cs="Arial"/>
              </w:rPr>
            </w:pPr>
            <w:r w:rsidRPr="00895265">
              <w:rPr>
                <w:rFonts w:ascii="Arial" w:hAnsi="Arial" w:cs="Arial"/>
                <w:b/>
              </w:rPr>
              <w:t>Standard 8</w:t>
            </w:r>
            <w:r w:rsidRPr="00895265">
              <w:rPr>
                <w:rFonts w:ascii="Arial" w:hAnsi="Arial" w:cs="Arial"/>
              </w:rPr>
              <w:t xml:space="preserve"> Organisational governance</w:t>
            </w:r>
          </w:p>
        </w:tc>
        <w:tc>
          <w:tcPr>
            <w:tcW w:w="1700" w:type="pct"/>
            <w:shd w:val="clear" w:color="auto" w:fill="auto"/>
          </w:tcPr>
          <w:p w14:paraId="6F910699" w14:textId="00BA1830" w:rsidR="000B7B24" w:rsidRPr="00A6599D" w:rsidRDefault="000B7B24" w:rsidP="000B7B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Non-c</w:t>
            </w:r>
            <w:r w:rsidRPr="00A6599D">
              <w:rPr>
                <w:rFonts w:ascii="Arial" w:hAnsi="Arial" w:cs="Arial"/>
                <w:b/>
                <w:color w:val="auto"/>
              </w:rPr>
              <w:t>ompliant</w:t>
            </w:r>
          </w:p>
        </w:tc>
      </w:tr>
    </w:tbl>
    <w:p w14:paraId="6CB82D8C" w14:textId="77777777" w:rsidR="00985BBD" w:rsidRPr="00895265" w:rsidRDefault="00985BBD" w:rsidP="00985BBD">
      <w:pPr>
        <w:rPr>
          <w:rFonts w:ascii="Arial" w:hAnsi="Arial" w:cs="Arial"/>
        </w:rPr>
      </w:pPr>
    </w:p>
    <w:p w14:paraId="70B83543" w14:textId="1E6E8909" w:rsidR="00AE2002" w:rsidRPr="00895265" w:rsidRDefault="00985BBD" w:rsidP="002D5918">
      <w:pPr>
        <w:spacing w:after="240" w:line="22" w:lineRule="atLeast"/>
        <w:rPr>
          <w:rFonts w:ascii="Arial" w:hAnsi="Arial" w:cs="Arial"/>
        </w:rPr>
      </w:pPr>
      <w:r w:rsidRPr="00895265">
        <w:rPr>
          <w:rFonts w:ascii="Arial" w:hAnsi="Arial" w:cs="Arial"/>
        </w:rPr>
        <w:t xml:space="preserve">A detailed assessment is provided </w:t>
      </w:r>
      <w:r w:rsidR="00F60755" w:rsidRPr="00895265">
        <w:rPr>
          <w:rFonts w:ascii="Arial" w:hAnsi="Arial" w:cs="Arial"/>
        </w:rPr>
        <w:t xml:space="preserve">later in this report </w:t>
      </w:r>
      <w:r w:rsidRPr="00895265">
        <w:rPr>
          <w:rFonts w:ascii="Arial" w:hAnsi="Arial" w:cs="Arial"/>
        </w:rPr>
        <w:t xml:space="preserve">for each </w:t>
      </w:r>
      <w:r w:rsidR="00582A6B" w:rsidRPr="00895265">
        <w:rPr>
          <w:rFonts w:ascii="Arial" w:hAnsi="Arial" w:cs="Arial"/>
        </w:rPr>
        <w:t>assessed S</w:t>
      </w:r>
      <w:r w:rsidRPr="00895265">
        <w:rPr>
          <w:rFonts w:ascii="Arial" w:hAnsi="Arial" w:cs="Arial"/>
        </w:rPr>
        <w:t>tandard</w:t>
      </w:r>
      <w:r w:rsidR="00AE2002" w:rsidRPr="00895265">
        <w:rPr>
          <w:rFonts w:ascii="Arial" w:hAnsi="Arial" w:cs="Arial"/>
        </w:rPr>
        <w:t>.</w:t>
      </w:r>
    </w:p>
    <w:p w14:paraId="4C8490EC" w14:textId="77777777" w:rsidR="009372B9" w:rsidRPr="00C55C8E" w:rsidRDefault="009372B9" w:rsidP="009372B9">
      <w:pPr>
        <w:pStyle w:val="Heading1"/>
        <w:spacing w:before="0" w:after="240" w:line="22" w:lineRule="atLeast"/>
        <w:rPr>
          <w:rFonts w:ascii="Arial" w:hAnsi="Arial" w:cs="Arial"/>
        </w:rPr>
      </w:pPr>
      <w:r w:rsidRPr="00C55C8E">
        <w:rPr>
          <w:rFonts w:ascii="Arial" w:hAnsi="Arial" w:cs="Arial"/>
        </w:rPr>
        <w:t>Areas for improvement</w:t>
      </w:r>
    </w:p>
    <w:p w14:paraId="14B8960A" w14:textId="77777777" w:rsidR="009372B9" w:rsidRPr="00A53300" w:rsidRDefault="009372B9" w:rsidP="009372B9">
      <w:pPr>
        <w:spacing w:after="240" w:line="22" w:lineRule="atLeast"/>
        <w:rPr>
          <w:rFonts w:ascii="Arial" w:hAnsi="Arial" w:cs="Arial"/>
        </w:rPr>
      </w:pPr>
      <w:r w:rsidRPr="00A53300">
        <w:rPr>
          <w:rFonts w:ascii="Arial" w:hAnsi="Arial" w:cs="Arial"/>
        </w:rPr>
        <w:t xml:space="preserve">Areas have been identified in which </w:t>
      </w:r>
      <w:r w:rsidRPr="00A53300">
        <w:rPr>
          <w:rFonts w:ascii="Arial" w:hAnsi="Arial" w:cs="Arial"/>
          <w:b/>
        </w:rPr>
        <w:t>improvements must be made to ensure compliance with the Quality Standards</w:t>
      </w:r>
      <w:r w:rsidRPr="00A53300">
        <w:rPr>
          <w:rFonts w:ascii="Arial" w:hAnsi="Arial" w:cs="Arial"/>
        </w:rPr>
        <w:t>. This is based on non-compliance with the Quality Standards as described in this performance report.</w:t>
      </w:r>
    </w:p>
    <w:p w14:paraId="0860AB1E" w14:textId="77777777" w:rsidR="009372B9" w:rsidRPr="00E17E38" w:rsidRDefault="009372B9" w:rsidP="00E17E38">
      <w:pPr>
        <w:pStyle w:val="ListParagraph"/>
        <w:numPr>
          <w:ilvl w:val="0"/>
          <w:numId w:val="17"/>
        </w:numPr>
        <w:spacing w:after="120" w:line="22" w:lineRule="atLeast"/>
        <w:ind w:left="357" w:hanging="357"/>
        <w:contextualSpacing w:val="0"/>
        <w:rPr>
          <w:rFonts w:ascii="Arial" w:hAnsi="Arial" w:cs="Arial"/>
        </w:rPr>
      </w:pPr>
      <w:r w:rsidRPr="00E17E38">
        <w:rPr>
          <w:rFonts w:ascii="Arial" w:hAnsi="Arial" w:cs="Arial"/>
        </w:rPr>
        <w:t>Requirement 3(3)(a) – The service ensures that each consumer gets safe and effective care that is best practice, is tailored to their needs, and optimises their health and well-being.</w:t>
      </w:r>
    </w:p>
    <w:p w14:paraId="7F915B30" w14:textId="641648DC" w:rsidR="009372B9" w:rsidRPr="00A53300" w:rsidRDefault="009372B9" w:rsidP="00E17E38">
      <w:pPr>
        <w:pStyle w:val="ListParagraph"/>
        <w:numPr>
          <w:ilvl w:val="0"/>
          <w:numId w:val="17"/>
        </w:numPr>
        <w:spacing w:after="120" w:line="22" w:lineRule="atLeast"/>
        <w:ind w:left="357" w:hanging="357"/>
        <w:contextualSpacing w:val="0"/>
        <w:rPr>
          <w:rFonts w:ascii="Arial" w:hAnsi="Arial" w:cs="Arial"/>
        </w:rPr>
      </w:pPr>
      <w:r w:rsidRPr="00E17E38">
        <w:rPr>
          <w:rFonts w:ascii="Arial" w:hAnsi="Arial" w:cs="Arial"/>
        </w:rPr>
        <w:t>Requirement 3(3)(</w:t>
      </w:r>
      <w:r w:rsidR="00A136EE" w:rsidRPr="00E17E38">
        <w:rPr>
          <w:rFonts w:ascii="Arial" w:hAnsi="Arial" w:cs="Arial"/>
        </w:rPr>
        <w:t>b</w:t>
      </w:r>
      <w:r w:rsidRPr="00E17E38">
        <w:rPr>
          <w:rFonts w:ascii="Arial" w:hAnsi="Arial" w:cs="Arial"/>
        </w:rPr>
        <w:t xml:space="preserve">) – The service ensures </w:t>
      </w:r>
      <w:r w:rsidR="00A136EE" w:rsidRPr="00A53300">
        <w:rPr>
          <w:rFonts w:ascii="Arial" w:hAnsi="Arial" w:cs="Arial"/>
        </w:rPr>
        <w:t>Effective management of high impact or high prevalence risks associated with the care of each consumer.</w:t>
      </w:r>
    </w:p>
    <w:p w14:paraId="326C5319" w14:textId="24085AFD" w:rsidR="00A136EE" w:rsidRPr="00A53300" w:rsidRDefault="00A136EE" w:rsidP="00E17E38">
      <w:pPr>
        <w:pStyle w:val="ListParagraph"/>
        <w:numPr>
          <w:ilvl w:val="0"/>
          <w:numId w:val="17"/>
        </w:numPr>
        <w:spacing w:after="120" w:line="22" w:lineRule="atLeast"/>
        <w:ind w:left="357" w:hanging="357"/>
        <w:contextualSpacing w:val="0"/>
        <w:rPr>
          <w:rFonts w:ascii="Arial" w:hAnsi="Arial" w:cs="Arial"/>
        </w:rPr>
      </w:pPr>
      <w:r w:rsidRPr="00E17E38">
        <w:rPr>
          <w:rFonts w:ascii="Arial" w:hAnsi="Arial" w:cs="Arial"/>
        </w:rPr>
        <w:t>Requirement 7(3)(a) – The service ensures t</w:t>
      </w:r>
      <w:r w:rsidRPr="00A53300">
        <w:rPr>
          <w:rFonts w:ascii="Arial" w:hAnsi="Arial" w:cs="Arial"/>
        </w:rPr>
        <w:t>he workforce is planned to enable, and the number and mix of members of the workforce deployed enables, the delivery and management of safe and quality care and services.</w:t>
      </w:r>
    </w:p>
    <w:p w14:paraId="0664309C" w14:textId="52C02D9B" w:rsidR="009372B9" w:rsidRPr="00A53300" w:rsidRDefault="009372B9" w:rsidP="00E17E38">
      <w:pPr>
        <w:pStyle w:val="ListParagraph"/>
        <w:numPr>
          <w:ilvl w:val="0"/>
          <w:numId w:val="17"/>
        </w:numPr>
        <w:spacing w:after="120" w:line="22" w:lineRule="atLeast"/>
        <w:ind w:left="357" w:hanging="357"/>
        <w:contextualSpacing w:val="0"/>
        <w:rPr>
          <w:rFonts w:ascii="Arial" w:hAnsi="Arial" w:cs="Arial"/>
        </w:rPr>
      </w:pPr>
      <w:r w:rsidRPr="00E17E38">
        <w:rPr>
          <w:rFonts w:ascii="Arial" w:hAnsi="Arial" w:cs="Arial"/>
        </w:rPr>
        <w:t xml:space="preserve">Requirement </w:t>
      </w:r>
      <w:r w:rsidR="00A136EE" w:rsidRPr="00E17E38">
        <w:rPr>
          <w:rFonts w:ascii="Arial" w:hAnsi="Arial" w:cs="Arial"/>
        </w:rPr>
        <w:t>7</w:t>
      </w:r>
      <w:r w:rsidRPr="00E17E38">
        <w:rPr>
          <w:rFonts w:ascii="Arial" w:hAnsi="Arial" w:cs="Arial"/>
        </w:rPr>
        <w:t>(3)(</w:t>
      </w:r>
      <w:r w:rsidR="00A136EE" w:rsidRPr="00E17E38">
        <w:rPr>
          <w:rFonts w:ascii="Arial" w:hAnsi="Arial" w:cs="Arial"/>
        </w:rPr>
        <w:t>d</w:t>
      </w:r>
      <w:r w:rsidRPr="00E17E38">
        <w:rPr>
          <w:rFonts w:ascii="Arial" w:hAnsi="Arial" w:cs="Arial"/>
        </w:rPr>
        <w:t xml:space="preserve">) – the service ensures </w:t>
      </w:r>
      <w:r w:rsidR="007E085D">
        <w:rPr>
          <w:rFonts w:ascii="Arial" w:hAnsi="Arial" w:cs="Arial"/>
        </w:rPr>
        <w:t>t</w:t>
      </w:r>
      <w:r w:rsidR="00A136EE" w:rsidRPr="00A53300">
        <w:rPr>
          <w:rFonts w:ascii="Arial" w:hAnsi="Arial" w:cs="Arial"/>
        </w:rPr>
        <w:t>he workforce is recruited, trained, equipped and supported to deliver the outcomes required by these standards.</w:t>
      </w:r>
    </w:p>
    <w:p w14:paraId="27447286" w14:textId="4D37FFA6" w:rsidR="00A136EE" w:rsidRPr="00A53300" w:rsidRDefault="009372B9" w:rsidP="00E17E38">
      <w:pPr>
        <w:pStyle w:val="ListParagraph"/>
        <w:numPr>
          <w:ilvl w:val="0"/>
          <w:numId w:val="17"/>
        </w:numPr>
        <w:spacing w:after="120" w:line="22" w:lineRule="atLeast"/>
        <w:ind w:left="357" w:hanging="357"/>
        <w:contextualSpacing w:val="0"/>
        <w:rPr>
          <w:rFonts w:ascii="Arial" w:hAnsi="Arial" w:cs="Arial"/>
        </w:rPr>
      </w:pPr>
      <w:r w:rsidRPr="00E17E38">
        <w:rPr>
          <w:rFonts w:ascii="Arial" w:hAnsi="Arial" w:cs="Arial"/>
        </w:rPr>
        <w:t xml:space="preserve">Requirement </w:t>
      </w:r>
      <w:r w:rsidR="00A136EE" w:rsidRPr="00E17E38">
        <w:rPr>
          <w:rFonts w:ascii="Arial" w:hAnsi="Arial" w:cs="Arial"/>
        </w:rPr>
        <w:t>8</w:t>
      </w:r>
      <w:r w:rsidRPr="00E17E38">
        <w:rPr>
          <w:rFonts w:ascii="Arial" w:hAnsi="Arial" w:cs="Arial"/>
        </w:rPr>
        <w:t>(3)(</w:t>
      </w:r>
      <w:r w:rsidR="00A136EE" w:rsidRPr="00E17E38">
        <w:rPr>
          <w:rFonts w:ascii="Arial" w:hAnsi="Arial" w:cs="Arial"/>
        </w:rPr>
        <w:t>c</w:t>
      </w:r>
      <w:r w:rsidRPr="00E17E38">
        <w:rPr>
          <w:rFonts w:ascii="Arial" w:hAnsi="Arial" w:cs="Arial"/>
        </w:rPr>
        <w:t xml:space="preserve">) – The service ensures </w:t>
      </w:r>
      <w:r w:rsidR="00A136EE" w:rsidRPr="00A53300">
        <w:rPr>
          <w:rFonts w:ascii="Arial" w:hAnsi="Arial" w:cs="Arial"/>
        </w:rPr>
        <w:t>Effective organisation wide governance systems relating to the following:</w:t>
      </w:r>
    </w:p>
    <w:p w14:paraId="07EA3B60" w14:textId="77777777" w:rsidR="00A136EE" w:rsidRPr="00A53300" w:rsidRDefault="00A136EE" w:rsidP="00A136EE">
      <w:pPr>
        <w:numPr>
          <w:ilvl w:val="0"/>
          <w:numId w:val="23"/>
        </w:numPr>
        <w:tabs>
          <w:tab w:val="right" w:pos="9026"/>
        </w:tabs>
        <w:spacing w:after="120"/>
        <w:rPr>
          <w:rFonts w:ascii="Arial" w:hAnsi="Arial" w:cs="Arial"/>
        </w:rPr>
      </w:pPr>
      <w:r w:rsidRPr="00A53300">
        <w:rPr>
          <w:rFonts w:ascii="Arial" w:hAnsi="Arial" w:cs="Arial"/>
        </w:rPr>
        <w:t>information management;</w:t>
      </w:r>
    </w:p>
    <w:p w14:paraId="3FF48A4C" w14:textId="77777777" w:rsidR="00A136EE" w:rsidRPr="00A53300" w:rsidRDefault="00A136EE" w:rsidP="00A136EE">
      <w:pPr>
        <w:numPr>
          <w:ilvl w:val="0"/>
          <w:numId w:val="23"/>
        </w:numPr>
        <w:tabs>
          <w:tab w:val="right" w:pos="9026"/>
        </w:tabs>
        <w:spacing w:after="120"/>
        <w:rPr>
          <w:rFonts w:ascii="Arial" w:hAnsi="Arial" w:cs="Arial"/>
        </w:rPr>
      </w:pPr>
      <w:r w:rsidRPr="00A53300">
        <w:rPr>
          <w:rFonts w:ascii="Arial" w:hAnsi="Arial" w:cs="Arial"/>
        </w:rPr>
        <w:t>continuous improvement;</w:t>
      </w:r>
    </w:p>
    <w:p w14:paraId="236A56D5" w14:textId="77777777" w:rsidR="00A136EE" w:rsidRPr="00A53300" w:rsidRDefault="00A136EE" w:rsidP="00A136EE">
      <w:pPr>
        <w:numPr>
          <w:ilvl w:val="0"/>
          <w:numId w:val="23"/>
        </w:numPr>
        <w:tabs>
          <w:tab w:val="right" w:pos="9026"/>
        </w:tabs>
        <w:spacing w:after="120"/>
        <w:rPr>
          <w:rFonts w:ascii="Arial" w:hAnsi="Arial" w:cs="Arial"/>
        </w:rPr>
      </w:pPr>
      <w:r w:rsidRPr="00A53300">
        <w:rPr>
          <w:rFonts w:ascii="Arial" w:hAnsi="Arial" w:cs="Arial"/>
        </w:rPr>
        <w:t>financial governance;</w:t>
      </w:r>
    </w:p>
    <w:p w14:paraId="4191FF52" w14:textId="77777777" w:rsidR="00A136EE" w:rsidRPr="00A53300" w:rsidRDefault="00A136EE" w:rsidP="00A136EE">
      <w:pPr>
        <w:numPr>
          <w:ilvl w:val="0"/>
          <w:numId w:val="23"/>
        </w:numPr>
        <w:tabs>
          <w:tab w:val="right" w:pos="9026"/>
        </w:tabs>
        <w:spacing w:after="120"/>
        <w:rPr>
          <w:rFonts w:ascii="Arial" w:hAnsi="Arial" w:cs="Arial"/>
        </w:rPr>
      </w:pPr>
      <w:r w:rsidRPr="00A53300">
        <w:rPr>
          <w:rFonts w:ascii="Arial" w:hAnsi="Arial" w:cs="Arial"/>
        </w:rPr>
        <w:t>workforce governance, including the assignment of clear responsibilities and accountabilities;</w:t>
      </w:r>
    </w:p>
    <w:p w14:paraId="18FCD3BE" w14:textId="77777777" w:rsidR="00A136EE" w:rsidRPr="00A53300" w:rsidRDefault="00A136EE" w:rsidP="00A136EE">
      <w:pPr>
        <w:numPr>
          <w:ilvl w:val="0"/>
          <w:numId w:val="23"/>
        </w:numPr>
        <w:tabs>
          <w:tab w:val="right" w:pos="9026"/>
        </w:tabs>
        <w:spacing w:after="120"/>
        <w:rPr>
          <w:rFonts w:ascii="Arial" w:hAnsi="Arial" w:cs="Arial"/>
        </w:rPr>
      </w:pPr>
      <w:r w:rsidRPr="00A53300">
        <w:rPr>
          <w:rFonts w:ascii="Arial" w:hAnsi="Arial" w:cs="Arial"/>
        </w:rPr>
        <w:t>regulatory compliance;</w:t>
      </w:r>
    </w:p>
    <w:p w14:paraId="3653E987" w14:textId="77777777" w:rsidR="00A136EE" w:rsidRPr="00A53300" w:rsidRDefault="00A136EE" w:rsidP="00A136EE">
      <w:pPr>
        <w:numPr>
          <w:ilvl w:val="0"/>
          <w:numId w:val="23"/>
        </w:numPr>
        <w:tabs>
          <w:tab w:val="right" w:pos="9026"/>
        </w:tabs>
        <w:spacing w:after="120"/>
        <w:rPr>
          <w:rFonts w:ascii="Arial" w:hAnsi="Arial" w:cs="Arial"/>
        </w:rPr>
      </w:pPr>
      <w:r w:rsidRPr="00A53300">
        <w:rPr>
          <w:rFonts w:ascii="Arial" w:hAnsi="Arial" w:cs="Arial"/>
        </w:rPr>
        <w:t>feedback and complaints.</w:t>
      </w:r>
    </w:p>
    <w:p w14:paraId="525EA8BE" w14:textId="74B52200" w:rsidR="000A6B31" w:rsidRPr="00F02379" w:rsidRDefault="000A6B31" w:rsidP="00F02379">
      <w:pPr>
        <w:pStyle w:val="Heading1"/>
        <w:spacing w:before="0" w:after="120" w:line="240" w:lineRule="auto"/>
        <w:rPr>
          <w:rFonts w:ascii="Arial" w:hAnsi="Arial" w:cs="Arial"/>
          <w:szCs w:val="30"/>
        </w:rPr>
      </w:pPr>
      <w:r w:rsidRPr="00F02379">
        <w:rPr>
          <w:rFonts w:ascii="Arial" w:hAnsi="Arial" w:cs="Arial"/>
          <w:szCs w:val="30"/>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895265"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895265" w:rsidRDefault="008C0189" w:rsidP="002D5918">
            <w:pPr>
              <w:spacing w:before="0" w:after="120" w:line="22" w:lineRule="atLeast"/>
              <w:rPr>
                <w:rFonts w:ascii="Arial" w:hAnsi="Arial" w:cs="Arial"/>
              </w:rPr>
            </w:pPr>
            <w:r w:rsidRPr="00895265">
              <w:rPr>
                <w:rFonts w:ascii="Arial" w:hAnsi="Arial" w:cs="Arial"/>
              </w:rPr>
              <w:t>Consumer dignity and choice</w:t>
            </w:r>
          </w:p>
        </w:tc>
        <w:tc>
          <w:tcPr>
            <w:tcW w:w="0" w:type="auto"/>
          </w:tcPr>
          <w:p w14:paraId="00637139" w14:textId="6A2B1E10" w:rsidR="008C0189" w:rsidRPr="00A6599D"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02379">
              <w:rPr>
                <w:rFonts w:ascii="Arial" w:hAnsi="Arial" w:cs="Arial"/>
              </w:rPr>
              <w:t>Compliant</w:t>
            </w:r>
          </w:p>
        </w:tc>
      </w:tr>
      <w:tr w:rsidR="0014722A" w:rsidRPr="00895265" w14:paraId="2970FCD6" w14:textId="77777777" w:rsidTr="00DF3286">
        <w:tc>
          <w:tcPr>
            <w:cnfStyle w:val="001000000000" w:firstRow="0" w:lastRow="0" w:firstColumn="1" w:lastColumn="0" w:oddVBand="0" w:evenVBand="0" w:oddHBand="0" w:evenHBand="0" w:firstRowFirstColumn="0" w:firstRowLastColumn="0" w:lastRowFirstColumn="0" w:lastRowLastColumn="0"/>
            <w:tcW w:w="0" w:type="auto"/>
            <w:vAlign w:val="top"/>
          </w:tcPr>
          <w:p w14:paraId="293B5CDD" w14:textId="3A546D3D" w:rsidR="00EC1B66" w:rsidRPr="00895265" w:rsidRDefault="00ED5075" w:rsidP="00DF3286">
            <w:pPr>
              <w:spacing w:before="0" w:after="120" w:line="22" w:lineRule="atLeast"/>
              <w:rPr>
                <w:rFonts w:ascii="Arial" w:hAnsi="Arial" w:cs="Arial"/>
                <w:color w:val="auto"/>
              </w:rPr>
            </w:pPr>
            <w:r w:rsidRPr="00895265">
              <w:rPr>
                <w:rFonts w:ascii="Arial" w:hAnsi="Arial" w:cs="Arial"/>
                <w:color w:val="auto"/>
              </w:rPr>
              <w:t>Requirement 1(3)(a)</w:t>
            </w:r>
          </w:p>
        </w:tc>
        <w:tc>
          <w:tcPr>
            <w:tcW w:w="0" w:type="auto"/>
            <w:tcBorders>
              <w:left w:val="single" w:sz="4" w:space="0" w:color="auto"/>
              <w:right w:val="single" w:sz="4" w:space="0" w:color="auto"/>
            </w:tcBorders>
            <w:vAlign w:val="top"/>
          </w:tcPr>
          <w:p w14:paraId="1E91B1FE" w14:textId="393B0BAA" w:rsidR="00EC1B66" w:rsidRPr="00895265" w:rsidRDefault="00EC1B66" w:rsidP="002A12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Each consumer is treated with dignity and respect, with their identity, culture and diversity valued.</w:t>
            </w:r>
          </w:p>
        </w:tc>
        <w:tc>
          <w:tcPr>
            <w:tcW w:w="0" w:type="auto"/>
            <w:tcBorders>
              <w:left w:val="single" w:sz="4" w:space="0" w:color="auto"/>
            </w:tcBorders>
            <w:vAlign w:val="top"/>
          </w:tcPr>
          <w:p w14:paraId="566630F5" w14:textId="132D4C05" w:rsidR="00EC1B66" w:rsidRPr="00A6599D" w:rsidRDefault="00EC1B66" w:rsidP="002A12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599D">
              <w:rPr>
                <w:rFonts w:ascii="Arial" w:hAnsi="Arial" w:cs="Arial"/>
                <w:color w:val="auto"/>
              </w:rPr>
              <w:t>Compliant</w:t>
            </w:r>
          </w:p>
        </w:tc>
      </w:tr>
      <w:tr w:rsidR="00A6599D" w:rsidRPr="00895265" w14:paraId="187D081A" w14:textId="77777777" w:rsidTr="00DF3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2BB18E29" w14:textId="66EE52E8" w:rsidR="00A6599D" w:rsidRPr="00895265" w:rsidRDefault="00A6599D" w:rsidP="00DF3286">
            <w:pPr>
              <w:spacing w:line="22" w:lineRule="atLeast"/>
              <w:rPr>
                <w:rFonts w:ascii="Arial" w:hAnsi="Arial" w:cs="Arial"/>
                <w:color w:val="auto"/>
              </w:rPr>
            </w:pPr>
            <w:r w:rsidRPr="00895265">
              <w:rPr>
                <w:rFonts w:ascii="Arial" w:hAnsi="Arial" w:cs="Arial"/>
                <w:color w:val="auto"/>
              </w:rPr>
              <w:t>Requirement 1(3)(b)</w:t>
            </w:r>
          </w:p>
        </w:tc>
        <w:tc>
          <w:tcPr>
            <w:tcW w:w="0" w:type="auto"/>
            <w:tcBorders>
              <w:left w:val="nil"/>
              <w:right w:val="single" w:sz="4" w:space="0" w:color="auto"/>
            </w:tcBorders>
            <w:vAlign w:val="top"/>
          </w:tcPr>
          <w:p w14:paraId="6EA06705" w14:textId="00CF4C5F" w:rsidR="00A6599D" w:rsidRPr="00895265" w:rsidRDefault="00A6599D" w:rsidP="002A12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Care and services are culturally safe</w:t>
            </w:r>
          </w:p>
        </w:tc>
        <w:tc>
          <w:tcPr>
            <w:tcW w:w="0" w:type="auto"/>
            <w:tcBorders>
              <w:left w:val="single" w:sz="4" w:space="0" w:color="auto"/>
            </w:tcBorders>
            <w:vAlign w:val="top"/>
          </w:tcPr>
          <w:p w14:paraId="1A9D1D62" w14:textId="27BFD6F4" w:rsidR="00A6599D" w:rsidRPr="00A6599D" w:rsidRDefault="00A6599D" w:rsidP="002A12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6599D">
              <w:rPr>
                <w:rFonts w:ascii="Arial" w:hAnsi="Arial" w:cs="Arial"/>
                <w:color w:val="auto"/>
              </w:rPr>
              <w:t>Compliant</w:t>
            </w:r>
          </w:p>
        </w:tc>
      </w:tr>
      <w:tr w:rsidR="00A6599D" w:rsidRPr="00895265" w14:paraId="568EB86F" w14:textId="77777777" w:rsidTr="00DF3286">
        <w:tc>
          <w:tcPr>
            <w:cnfStyle w:val="001000000000" w:firstRow="0" w:lastRow="0" w:firstColumn="1" w:lastColumn="0" w:oddVBand="0" w:evenVBand="0" w:oddHBand="0" w:evenHBand="0" w:firstRowFirstColumn="0" w:firstRowLastColumn="0" w:lastRowFirstColumn="0" w:lastRowLastColumn="0"/>
            <w:tcW w:w="0" w:type="auto"/>
            <w:vAlign w:val="top"/>
          </w:tcPr>
          <w:p w14:paraId="5129D73B" w14:textId="7BA3E67F" w:rsidR="00A6599D" w:rsidRPr="00895265" w:rsidRDefault="00A6599D" w:rsidP="00DF3286">
            <w:pPr>
              <w:spacing w:line="22" w:lineRule="atLeast"/>
              <w:rPr>
                <w:rFonts w:ascii="Arial" w:hAnsi="Arial" w:cs="Arial"/>
                <w:color w:val="auto"/>
              </w:rPr>
            </w:pPr>
            <w:r w:rsidRPr="00895265">
              <w:rPr>
                <w:rFonts w:ascii="Arial" w:hAnsi="Arial" w:cs="Arial"/>
                <w:color w:val="auto"/>
              </w:rPr>
              <w:t>Requirement 1(3)(c)</w:t>
            </w:r>
          </w:p>
        </w:tc>
        <w:tc>
          <w:tcPr>
            <w:tcW w:w="0" w:type="auto"/>
            <w:tcBorders>
              <w:left w:val="single" w:sz="4" w:space="0" w:color="auto"/>
              <w:right w:val="single" w:sz="4" w:space="0" w:color="auto"/>
            </w:tcBorders>
            <w:vAlign w:val="top"/>
          </w:tcPr>
          <w:p w14:paraId="0FAC9C93" w14:textId="04E7F189" w:rsidR="00A6599D" w:rsidRPr="00895265" w:rsidRDefault="00A6599D" w:rsidP="002A12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Each consumer is supported to exercise choice and independence, including to: </w:t>
            </w:r>
          </w:p>
          <w:p w14:paraId="6BFF5FAF" w14:textId="77777777" w:rsidR="00A6599D" w:rsidRPr="00895265" w:rsidRDefault="00A6599D" w:rsidP="00517DD8">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make decisions about their own care and the way care and services are delivered; and</w:t>
            </w:r>
          </w:p>
          <w:p w14:paraId="3F06A3D3" w14:textId="77777777" w:rsidR="00A6599D" w:rsidRPr="00895265" w:rsidRDefault="00A6599D" w:rsidP="00517DD8">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make decisions about when family, friends, carers or others should be involved in their care; and</w:t>
            </w:r>
          </w:p>
          <w:p w14:paraId="7CC7BB2D" w14:textId="77777777" w:rsidR="00A6599D" w:rsidRPr="00895265" w:rsidRDefault="00A6599D" w:rsidP="00517DD8">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communicate their decisions; and </w:t>
            </w:r>
          </w:p>
          <w:p w14:paraId="1564B246" w14:textId="77777777" w:rsidR="00A6599D" w:rsidRPr="00895265" w:rsidRDefault="00A6599D" w:rsidP="00517DD8">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make connections with others and maintain relationships of choice, including intimate relationships.</w:t>
            </w:r>
          </w:p>
        </w:tc>
        <w:tc>
          <w:tcPr>
            <w:tcW w:w="0" w:type="auto"/>
            <w:tcBorders>
              <w:left w:val="single" w:sz="4" w:space="0" w:color="auto"/>
            </w:tcBorders>
            <w:vAlign w:val="top"/>
          </w:tcPr>
          <w:p w14:paraId="5317E3E5" w14:textId="4FA0088F" w:rsidR="00A6599D" w:rsidRPr="00A6599D" w:rsidRDefault="00A6599D" w:rsidP="002A12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599D">
              <w:rPr>
                <w:rFonts w:ascii="Arial" w:hAnsi="Arial" w:cs="Arial"/>
                <w:color w:val="auto"/>
              </w:rPr>
              <w:t>Compliant</w:t>
            </w:r>
          </w:p>
        </w:tc>
      </w:tr>
      <w:tr w:rsidR="00A6599D" w:rsidRPr="00895265" w14:paraId="3C465262" w14:textId="77777777" w:rsidTr="00DF3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700A64EE" w14:textId="5105971D" w:rsidR="00A6599D" w:rsidRPr="00895265" w:rsidRDefault="00A6599D" w:rsidP="00DF3286">
            <w:pPr>
              <w:spacing w:line="22" w:lineRule="atLeast"/>
              <w:rPr>
                <w:rFonts w:ascii="Arial" w:hAnsi="Arial" w:cs="Arial"/>
                <w:color w:val="auto"/>
              </w:rPr>
            </w:pPr>
            <w:r w:rsidRPr="00895265">
              <w:rPr>
                <w:rFonts w:ascii="Arial" w:hAnsi="Arial" w:cs="Arial"/>
                <w:color w:val="auto"/>
              </w:rPr>
              <w:t>Requirement 1(3)(d)</w:t>
            </w:r>
          </w:p>
        </w:tc>
        <w:tc>
          <w:tcPr>
            <w:tcW w:w="0" w:type="auto"/>
            <w:tcBorders>
              <w:left w:val="nil"/>
              <w:right w:val="single" w:sz="4" w:space="0" w:color="auto"/>
            </w:tcBorders>
            <w:vAlign w:val="top"/>
          </w:tcPr>
          <w:p w14:paraId="3C4657E9" w14:textId="23FB0563" w:rsidR="00A6599D" w:rsidRPr="00895265" w:rsidRDefault="00A6599D" w:rsidP="002A12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Each consumer is supported to take risks to enable them to live the best life they can.</w:t>
            </w:r>
          </w:p>
        </w:tc>
        <w:tc>
          <w:tcPr>
            <w:tcW w:w="0" w:type="auto"/>
            <w:tcBorders>
              <w:left w:val="single" w:sz="4" w:space="0" w:color="auto"/>
            </w:tcBorders>
            <w:vAlign w:val="top"/>
          </w:tcPr>
          <w:p w14:paraId="71A75A76" w14:textId="2E331B84" w:rsidR="00A6599D" w:rsidRPr="00A6599D" w:rsidRDefault="00A6599D" w:rsidP="002A128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6599D">
              <w:rPr>
                <w:rFonts w:ascii="Arial" w:hAnsi="Arial" w:cs="Arial"/>
                <w:color w:val="auto"/>
              </w:rPr>
              <w:t>Compliant</w:t>
            </w:r>
          </w:p>
        </w:tc>
      </w:tr>
      <w:tr w:rsidR="00A6599D" w:rsidRPr="00895265" w14:paraId="41123340" w14:textId="77777777" w:rsidTr="00DF3286">
        <w:tc>
          <w:tcPr>
            <w:cnfStyle w:val="001000000000" w:firstRow="0" w:lastRow="0" w:firstColumn="1" w:lastColumn="0" w:oddVBand="0" w:evenVBand="0" w:oddHBand="0" w:evenHBand="0" w:firstRowFirstColumn="0" w:firstRowLastColumn="0" w:lastRowFirstColumn="0" w:lastRowLastColumn="0"/>
            <w:tcW w:w="0" w:type="auto"/>
            <w:vAlign w:val="top"/>
          </w:tcPr>
          <w:p w14:paraId="5E4E378A" w14:textId="37EECDDC" w:rsidR="00A6599D" w:rsidRPr="00895265" w:rsidRDefault="00A6599D" w:rsidP="00DF3286">
            <w:pPr>
              <w:spacing w:line="22" w:lineRule="atLeast"/>
              <w:rPr>
                <w:rFonts w:ascii="Arial" w:hAnsi="Arial" w:cs="Arial"/>
                <w:color w:val="auto"/>
              </w:rPr>
            </w:pPr>
            <w:r w:rsidRPr="00895265">
              <w:rPr>
                <w:rFonts w:ascii="Arial" w:hAnsi="Arial" w:cs="Arial"/>
                <w:color w:val="auto"/>
              </w:rPr>
              <w:t>Requirement 1(3)(e)</w:t>
            </w:r>
          </w:p>
        </w:tc>
        <w:tc>
          <w:tcPr>
            <w:tcW w:w="0" w:type="auto"/>
            <w:tcBorders>
              <w:left w:val="single" w:sz="4" w:space="0" w:color="auto"/>
              <w:right w:val="single" w:sz="4" w:space="0" w:color="auto"/>
            </w:tcBorders>
            <w:vAlign w:val="top"/>
          </w:tcPr>
          <w:p w14:paraId="70D35AA2" w14:textId="41EDE3F0" w:rsidR="00A6599D" w:rsidRPr="00895265" w:rsidRDefault="00A6599D" w:rsidP="002A12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Information provided to each consumer is current, accurate and timely, and communicated </w:t>
            </w:r>
            <w:proofErr w:type="gramStart"/>
            <w:r w:rsidRPr="00895265">
              <w:rPr>
                <w:rFonts w:ascii="Arial" w:hAnsi="Arial" w:cs="Arial"/>
              </w:rPr>
              <w:t>in a way that is clear</w:t>
            </w:r>
            <w:proofErr w:type="gramEnd"/>
            <w:r w:rsidRPr="00895265">
              <w:rPr>
                <w:rFonts w:ascii="Arial" w:hAnsi="Arial" w:cs="Arial"/>
              </w:rPr>
              <w:t>, easy to understand and enables them to exercise choice.</w:t>
            </w:r>
          </w:p>
        </w:tc>
        <w:tc>
          <w:tcPr>
            <w:tcW w:w="0" w:type="auto"/>
            <w:tcBorders>
              <w:left w:val="single" w:sz="4" w:space="0" w:color="auto"/>
            </w:tcBorders>
            <w:vAlign w:val="top"/>
          </w:tcPr>
          <w:p w14:paraId="7748DB4E" w14:textId="710CAF2B" w:rsidR="00A6599D" w:rsidRPr="00A6599D" w:rsidRDefault="00A6599D" w:rsidP="002A12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599D">
              <w:rPr>
                <w:rFonts w:ascii="Arial" w:hAnsi="Arial" w:cs="Arial"/>
                <w:color w:val="auto"/>
              </w:rPr>
              <w:t>Compliant</w:t>
            </w:r>
          </w:p>
        </w:tc>
      </w:tr>
      <w:tr w:rsidR="00A6599D" w:rsidRPr="00895265" w14:paraId="054D5216" w14:textId="77777777" w:rsidTr="00DF3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1761B81B" w14:textId="480BD171" w:rsidR="00A6599D" w:rsidRPr="00895265" w:rsidRDefault="00A6599D" w:rsidP="00DF3286">
            <w:pPr>
              <w:spacing w:line="22" w:lineRule="atLeast"/>
              <w:rPr>
                <w:rFonts w:ascii="Arial" w:hAnsi="Arial" w:cs="Arial"/>
                <w:color w:val="auto"/>
              </w:rPr>
            </w:pPr>
            <w:r w:rsidRPr="00895265">
              <w:rPr>
                <w:rFonts w:ascii="Arial" w:hAnsi="Arial" w:cs="Arial"/>
                <w:color w:val="auto"/>
              </w:rPr>
              <w:t>Requirement 1(3)(f)</w:t>
            </w:r>
          </w:p>
        </w:tc>
        <w:tc>
          <w:tcPr>
            <w:tcW w:w="0" w:type="auto"/>
            <w:tcBorders>
              <w:left w:val="nil"/>
              <w:right w:val="single" w:sz="4" w:space="0" w:color="auto"/>
            </w:tcBorders>
            <w:vAlign w:val="top"/>
          </w:tcPr>
          <w:p w14:paraId="7244F816" w14:textId="322A2F34" w:rsidR="00A6599D" w:rsidRPr="00895265" w:rsidRDefault="00A6599D" w:rsidP="002A12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 xml:space="preserve">Each consumer’s privacy is </w:t>
            </w:r>
            <w:proofErr w:type="gramStart"/>
            <w:r w:rsidRPr="00895265">
              <w:rPr>
                <w:rFonts w:ascii="Arial" w:hAnsi="Arial" w:cs="Arial"/>
              </w:rPr>
              <w:t>respected</w:t>
            </w:r>
            <w:proofErr w:type="gramEnd"/>
            <w:r w:rsidRPr="00895265">
              <w:rPr>
                <w:rFonts w:ascii="Arial" w:hAnsi="Arial" w:cs="Arial"/>
              </w:rPr>
              <w:t xml:space="preserve"> and personal information is kept confidential.</w:t>
            </w:r>
          </w:p>
        </w:tc>
        <w:tc>
          <w:tcPr>
            <w:tcW w:w="0" w:type="auto"/>
            <w:tcBorders>
              <w:left w:val="single" w:sz="4" w:space="0" w:color="auto"/>
            </w:tcBorders>
            <w:vAlign w:val="top"/>
          </w:tcPr>
          <w:p w14:paraId="5AEE5C07" w14:textId="05532298" w:rsidR="00A6599D" w:rsidRPr="00A6599D" w:rsidRDefault="00A6599D" w:rsidP="002A12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6599D">
              <w:rPr>
                <w:rFonts w:ascii="Arial" w:hAnsi="Arial" w:cs="Arial"/>
                <w:color w:val="auto"/>
              </w:rPr>
              <w:t>Compliant</w:t>
            </w:r>
          </w:p>
        </w:tc>
      </w:tr>
    </w:tbl>
    <w:p w14:paraId="0252CBCB" w14:textId="77777777" w:rsidR="000A6B31" w:rsidRPr="00895265" w:rsidRDefault="000A6B3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5C177917" w14:textId="3AC4DEAA" w:rsidR="00257E04" w:rsidRPr="00754FE9" w:rsidRDefault="00A6761C" w:rsidP="007E085D">
      <w:pPr>
        <w:pStyle w:val="CommentText"/>
        <w:spacing w:after="120"/>
        <w:rPr>
          <w:rFonts w:ascii="Arial" w:eastAsia="Calibri" w:hAnsi="Arial" w:cs="Arial"/>
          <w:color w:val="auto"/>
        </w:rPr>
      </w:pPr>
      <w:bookmarkStart w:id="1" w:name="_Hlk102658135"/>
      <w:r w:rsidRPr="00754FE9">
        <w:rPr>
          <w:rFonts w:ascii="Arial" w:hAnsi="Arial" w:cs="Arial"/>
          <w:color w:val="auto"/>
        </w:rPr>
        <w:t xml:space="preserve">Consumers confirmed they are treated with dignity and respect, with their identity, culture and diversity valued. </w:t>
      </w:r>
      <w:r w:rsidR="00FF0534" w:rsidRPr="00754FE9">
        <w:rPr>
          <w:rFonts w:ascii="Arial" w:eastAsia="Calibri" w:hAnsi="Arial" w:cs="Arial"/>
          <w:color w:val="auto"/>
        </w:rPr>
        <w:t xml:space="preserve">Staff demonstrated an understanding of consumers’ life journeys </w:t>
      </w:r>
      <w:r w:rsidR="00EC3BF2" w:rsidRPr="00754FE9">
        <w:rPr>
          <w:rFonts w:ascii="Arial" w:eastAsia="Calibri" w:hAnsi="Arial" w:cs="Arial"/>
          <w:color w:val="auto"/>
        </w:rPr>
        <w:t>and</w:t>
      </w:r>
      <w:r w:rsidR="005A31A2" w:rsidRPr="00754FE9">
        <w:rPr>
          <w:rFonts w:ascii="Arial" w:eastAsia="Calibri" w:hAnsi="Arial" w:cs="Arial"/>
          <w:color w:val="auto"/>
        </w:rPr>
        <w:t xml:space="preserve"> described</w:t>
      </w:r>
      <w:r w:rsidR="00EC3BF2" w:rsidRPr="00754FE9">
        <w:rPr>
          <w:rFonts w:ascii="Arial" w:eastAsia="Calibri" w:hAnsi="Arial" w:cs="Arial"/>
          <w:color w:val="auto"/>
        </w:rPr>
        <w:t xml:space="preserve"> how they </w:t>
      </w:r>
      <w:r w:rsidR="0094389A" w:rsidRPr="00754FE9">
        <w:rPr>
          <w:rFonts w:ascii="Arial" w:eastAsia="Calibri" w:hAnsi="Arial" w:cs="Arial"/>
          <w:color w:val="auto"/>
        </w:rPr>
        <w:t xml:space="preserve">provide </w:t>
      </w:r>
      <w:r w:rsidR="00E65791" w:rsidRPr="00754FE9">
        <w:rPr>
          <w:rFonts w:ascii="Arial" w:eastAsia="Calibri" w:hAnsi="Arial" w:cs="Arial"/>
          <w:color w:val="auto"/>
        </w:rPr>
        <w:t>culturally safe</w:t>
      </w:r>
      <w:r w:rsidR="0094389A" w:rsidRPr="00754FE9">
        <w:rPr>
          <w:rFonts w:ascii="Arial" w:eastAsia="Calibri" w:hAnsi="Arial" w:cs="Arial"/>
          <w:color w:val="auto"/>
        </w:rPr>
        <w:t xml:space="preserve"> care.</w:t>
      </w:r>
      <w:r w:rsidR="00654BC0" w:rsidRPr="00754FE9">
        <w:rPr>
          <w:rFonts w:ascii="Arial" w:eastAsia="Calibri" w:hAnsi="Arial" w:cs="Arial"/>
          <w:color w:val="auto"/>
        </w:rPr>
        <w:t xml:space="preserve"> </w:t>
      </w:r>
      <w:r w:rsidR="008C41A7" w:rsidRPr="00754FE9">
        <w:rPr>
          <w:rFonts w:ascii="Arial" w:hAnsi="Arial" w:cs="Arial"/>
          <w:bdr w:val="none" w:sz="0" w:space="0" w:color="auto" w:frame="1"/>
        </w:rPr>
        <w:t xml:space="preserve">Care planning documents identify what and who is important to </w:t>
      </w:r>
      <w:r w:rsidR="00754FE9" w:rsidRPr="00754FE9">
        <w:rPr>
          <w:rFonts w:ascii="Arial" w:hAnsi="Arial" w:cs="Arial"/>
          <w:bdr w:val="none" w:sz="0" w:space="0" w:color="auto" w:frame="1"/>
        </w:rPr>
        <w:t>consumers and</w:t>
      </w:r>
      <w:r w:rsidRPr="00754FE9">
        <w:rPr>
          <w:rFonts w:ascii="Arial" w:hAnsi="Arial" w:cs="Arial"/>
          <w:bdr w:val="none" w:sz="0" w:space="0" w:color="auto" w:frame="1"/>
        </w:rPr>
        <w:t xml:space="preserve"> includes</w:t>
      </w:r>
      <w:r w:rsidR="008C41A7" w:rsidRPr="00754FE9">
        <w:rPr>
          <w:rFonts w:ascii="Arial" w:hAnsi="Arial" w:cs="Arial"/>
          <w:bdr w:val="none" w:sz="0" w:space="0" w:color="auto" w:frame="1"/>
        </w:rPr>
        <w:t xml:space="preserve"> information about their background</w:t>
      </w:r>
      <w:r w:rsidR="008151D0" w:rsidRPr="00754FE9">
        <w:rPr>
          <w:rFonts w:ascii="Arial" w:hAnsi="Arial" w:cs="Arial"/>
          <w:bdr w:val="none" w:sz="0" w:space="0" w:color="auto" w:frame="1"/>
        </w:rPr>
        <w:t xml:space="preserve"> </w:t>
      </w:r>
      <w:r w:rsidR="008C41A7" w:rsidRPr="00754FE9">
        <w:rPr>
          <w:rFonts w:ascii="Arial" w:hAnsi="Arial" w:cs="Arial"/>
          <w:bdr w:val="none" w:sz="0" w:space="0" w:color="auto" w:frame="1"/>
        </w:rPr>
        <w:t>and personal preferences.</w:t>
      </w:r>
    </w:p>
    <w:p w14:paraId="477019B6" w14:textId="3D72851C" w:rsidR="001645C3" w:rsidRPr="00754FE9" w:rsidRDefault="00AA075D" w:rsidP="007E085D">
      <w:pPr>
        <w:pStyle w:val="CommentText"/>
        <w:spacing w:after="120"/>
        <w:rPr>
          <w:rFonts w:ascii="Arial" w:eastAsia="Calibri" w:hAnsi="Arial" w:cs="Arial"/>
          <w:color w:val="auto"/>
        </w:rPr>
      </w:pPr>
      <w:r w:rsidRPr="00754FE9">
        <w:rPr>
          <w:rFonts w:ascii="Arial" w:eastAsia="Calibri" w:hAnsi="Arial" w:cs="Arial"/>
        </w:rPr>
        <w:t xml:space="preserve">Consumers </w:t>
      </w:r>
      <w:r w:rsidR="00F02379" w:rsidRPr="00754FE9">
        <w:rPr>
          <w:rFonts w:ascii="Arial" w:eastAsia="Calibri" w:hAnsi="Arial" w:cs="Arial"/>
          <w:color w:val="auto"/>
        </w:rPr>
        <w:t>described the ways in which</w:t>
      </w:r>
      <w:r w:rsidR="00A932CF" w:rsidRPr="00754FE9">
        <w:rPr>
          <w:rFonts w:ascii="Arial" w:eastAsia="Calibri" w:hAnsi="Arial" w:cs="Arial"/>
          <w:color w:val="auto"/>
        </w:rPr>
        <w:t xml:space="preserve"> they are supported to exercise choice and independence</w:t>
      </w:r>
      <w:r w:rsidR="006A17FD" w:rsidRPr="00754FE9">
        <w:rPr>
          <w:rFonts w:ascii="Arial" w:eastAsia="Calibri" w:hAnsi="Arial" w:cs="Arial"/>
          <w:color w:val="auto"/>
        </w:rPr>
        <w:t xml:space="preserve"> about</w:t>
      </w:r>
      <w:r w:rsidR="001645C3" w:rsidRPr="00754FE9">
        <w:rPr>
          <w:rFonts w:ascii="Arial" w:eastAsia="Calibri" w:hAnsi="Arial" w:cs="Arial"/>
          <w:color w:val="auto"/>
        </w:rPr>
        <w:t xml:space="preserve"> </w:t>
      </w:r>
      <w:r w:rsidR="00416873" w:rsidRPr="00754FE9">
        <w:rPr>
          <w:rFonts w:ascii="Arial" w:eastAsia="Calibri" w:hAnsi="Arial" w:cs="Arial"/>
          <w:color w:val="auto"/>
        </w:rPr>
        <w:t>daily act</w:t>
      </w:r>
      <w:r w:rsidR="003976D1" w:rsidRPr="00754FE9">
        <w:rPr>
          <w:rFonts w:ascii="Arial" w:eastAsia="Calibri" w:hAnsi="Arial" w:cs="Arial"/>
          <w:color w:val="auto"/>
        </w:rPr>
        <w:t xml:space="preserve">ivities, cultural </w:t>
      </w:r>
      <w:r w:rsidR="00754FE9" w:rsidRPr="00754FE9">
        <w:rPr>
          <w:rFonts w:ascii="Arial" w:eastAsia="Calibri" w:hAnsi="Arial" w:cs="Arial"/>
          <w:color w:val="auto"/>
        </w:rPr>
        <w:t>preferences,</w:t>
      </w:r>
      <w:r w:rsidR="003976D1" w:rsidRPr="00754FE9">
        <w:rPr>
          <w:rFonts w:ascii="Arial" w:eastAsia="Calibri" w:hAnsi="Arial" w:cs="Arial"/>
          <w:color w:val="auto"/>
        </w:rPr>
        <w:t xml:space="preserve"> and </w:t>
      </w:r>
      <w:r w:rsidR="00623081" w:rsidRPr="00754FE9">
        <w:rPr>
          <w:rFonts w:ascii="Arial" w:eastAsia="Calibri" w:hAnsi="Arial" w:cs="Arial"/>
          <w:color w:val="auto"/>
        </w:rPr>
        <w:t>relationships of choice</w:t>
      </w:r>
      <w:r w:rsidR="003976D1" w:rsidRPr="00754FE9">
        <w:rPr>
          <w:rFonts w:ascii="Arial" w:eastAsia="Calibri" w:hAnsi="Arial" w:cs="Arial"/>
          <w:color w:val="auto"/>
        </w:rPr>
        <w:t xml:space="preserve">. </w:t>
      </w:r>
      <w:r w:rsidR="001939A5" w:rsidRPr="00754FE9">
        <w:rPr>
          <w:rFonts w:ascii="Arial" w:eastAsia="Calibri" w:hAnsi="Arial" w:cs="Arial"/>
          <w:color w:val="auto"/>
        </w:rPr>
        <w:t xml:space="preserve">Staff described how they support consumers to </w:t>
      </w:r>
      <w:r w:rsidR="008E3839" w:rsidRPr="00754FE9">
        <w:rPr>
          <w:rFonts w:ascii="Arial" w:eastAsia="Calibri" w:hAnsi="Arial" w:cs="Arial"/>
          <w:color w:val="auto"/>
        </w:rPr>
        <w:t>make informed choices about care and services.</w:t>
      </w:r>
    </w:p>
    <w:p w14:paraId="1D9931F1" w14:textId="103CA2A6" w:rsidR="008E3839" w:rsidRPr="007E085D" w:rsidRDefault="00443827" w:rsidP="007E085D">
      <w:pPr>
        <w:pStyle w:val="CommentText"/>
        <w:spacing w:after="120"/>
        <w:rPr>
          <w:rFonts w:ascii="Arial" w:hAnsi="Arial" w:cs="Arial"/>
          <w:color w:val="auto"/>
        </w:rPr>
      </w:pPr>
      <w:r w:rsidRPr="007E085D">
        <w:rPr>
          <w:rFonts w:ascii="Arial" w:hAnsi="Arial" w:cs="Arial"/>
          <w:color w:val="auto"/>
        </w:rPr>
        <w:t xml:space="preserve">Consumers </w:t>
      </w:r>
      <w:r w:rsidR="008E3839" w:rsidRPr="007E085D">
        <w:rPr>
          <w:rFonts w:ascii="Arial" w:hAnsi="Arial" w:cs="Arial"/>
          <w:color w:val="auto"/>
        </w:rPr>
        <w:t>provided examples of how</w:t>
      </w:r>
      <w:r w:rsidR="00396168" w:rsidRPr="007E085D">
        <w:rPr>
          <w:rFonts w:ascii="Arial" w:hAnsi="Arial" w:cs="Arial"/>
          <w:color w:val="auto"/>
        </w:rPr>
        <w:t xml:space="preserve"> they are</w:t>
      </w:r>
      <w:r w:rsidRPr="007E085D">
        <w:rPr>
          <w:rFonts w:ascii="Arial" w:hAnsi="Arial" w:cs="Arial"/>
          <w:color w:val="auto"/>
        </w:rPr>
        <w:t xml:space="preserve"> supported to take risks to enable them to live </w:t>
      </w:r>
      <w:r w:rsidR="00A6761C" w:rsidRPr="007E085D">
        <w:rPr>
          <w:rFonts w:ascii="Arial" w:hAnsi="Arial" w:cs="Arial"/>
          <w:color w:val="auto"/>
        </w:rPr>
        <w:t>the best life they can</w:t>
      </w:r>
      <w:r w:rsidR="00396168" w:rsidRPr="007E085D">
        <w:rPr>
          <w:rFonts w:ascii="Arial" w:hAnsi="Arial" w:cs="Arial"/>
          <w:color w:val="auto"/>
        </w:rPr>
        <w:t xml:space="preserve">. </w:t>
      </w:r>
      <w:r w:rsidR="002A040B" w:rsidRPr="007E085D">
        <w:rPr>
          <w:rFonts w:ascii="Arial" w:hAnsi="Arial" w:cs="Arial"/>
          <w:color w:val="auto"/>
        </w:rPr>
        <w:t>Staff</w:t>
      </w:r>
      <w:r w:rsidR="001462ED" w:rsidRPr="007E085D">
        <w:rPr>
          <w:rFonts w:ascii="Arial" w:hAnsi="Arial" w:cs="Arial"/>
          <w:color w:val="auto"/>
        </w:rPr>
        <w:t xml:space="preserve"> were familiar with risks </w:t>
      </w:r>
      <w:r w:rsidR="00F02379" w:rsidRPr="007E085D">
        <w:rPr>
          <w:rFonts w:ascii="Arial" w:hAnsi="Arial" w:cs="Arial"/>
          <w:color w:val="auto"/>
        </w:rPr>
        <w:t>relevant to</w:t>
      </w:r>
      <w:r w:rsidR="00A81BC7" w:rsidRPr="007E085D">
        <w:rPr>
          <w:rFonts w:ascii="Arial" w:hAnsi="Arial" w:cs="Arial"/>
          <w:color w:val="auto"/>
        </w:rPr>
        <w:t xml:space="preserve"> individual consumers and</w:t>
      </w:r>
      <w:r w:rsidR="002A040B" w:rsidRPr="007E085D">
        <w:rPr>
          <w:rFonts w:ascii="Arial" w:hAnsi="Arial" w:cs="Arial"/>
          <w:color w:val="auto"/>
        </w:rPr>
        <w:t xml:space="preserve"> </w:t>
      </w:r>
      <w:r w:rsidR="008E3839" w:rsidRPr="007E085D">
        <w:rPr>
          <w:rFonts w:ascii="Arial" w:hAnsi="Arial" w:cs="Arial"/>
          <w:color w:val="auto"/>
        </w:rPr>
        <w:t>explained how</w:t>
      </w:r>
      <w:r w:rsidR="00A81BC7" w:rsidRPr="007E085D">
        <w:rPr>
          <w:rFonts w:ascii="Arial" w:hAnsi="Arial" w:cs="Arial"/>
          <w:color w:val="auto"/>
        </w:rPr>
        <w:t xml:space="preserve"> they support consumers to</w:t>
      </w:r>
      <w:r w:rsidR="008E3839" w:rsidRPr="007E085D">
        <w:rPr>
          <w:rFonts w:ascii="Arial" w:hAnsi="Arial" w:cs="Arial"/>
          <w:color w:val="auto"/>
        </w:rPr>
        <w:t xml:space="preserve"> </w:t>
      </w:r>
      <w:r w:rsidR="00A81BC7" w:rsidRPr="007E085D">
        <w:rPr>
          <w:rFonts w:ascii="Arial" w:hAnsi="Arial" w:cs="Arial"/>
          <w:color w:val="auto"/>
        </w:rPr>
        <w:t>manage these risks</w:t>
      </w:r>
      <w:r w:rsidR="00F02379" w:rsidRPr="007E085D">
        <w:rPr>
          <w:rFonts w:ascii="Arial" w:hAnsi="Arial" w:cs="Arial"/>
          <w:color w:val="auto"/>
        </w:rPr>
        <w:t>, which were also observed to be documented in care</w:t>
      </w:r>
      <w:r w:rsidR="00022A69" w:rsidRPr="007E085D">
        <w:rPr>
          <w:rFonts w:ascii="Arial" w:hAnsi="Arial" w:cs="Arial"/>
          <w:color w:val="auto"/>
        </w:rPr>
        <w:t xml:space="preserve"> documentation</w:t>
      </w:r>
      <w:r w:rsidR="00403552" w:rsidRPr="007E085D">
        <w:rPr>
          <w:rFonts w:ascii="Arial" w:hAnsi="Arial" w:cs="Arial"/>
          <w:color w:val="auto"/>
        </w:rPr>
        <w:t xml:space="preserve"> and</w:t>
      </w:r>
      <w:r w:rsidR="00022A69" w:rsidRPr="007E085D">
        <w:rPr>
          <w:rFonts w:ascii="Arial" w:hAnsi="Arial" w:cs="Arial"/>
          <w:color w:val="auto"/>
        </w:rPr>
        <w:t xml:space="preserve"> included dignity of risk consent form</w:t>
      </w:r>
      <w:r w:rsidR="002957BD" w:rsidRPr="007E085D">
        <w:rPr>
          <w:rFonts w:ascii="Arial" w:hAnsi="Arial" w:cs="Arial"/>
          <w:color w:val="auto"/>
        </w:rPr>
        <w:t>s</w:t>
      </w:r>
      <w:r w:rsidR="003D286B" w:rsidRPr="007E085D">
        <w:rPr>
          <w:rFonts w:ascii="Arial" w:hAnsi="Arial" w:cs="Arial"/>
          <w:color w:val="auto"/>
        </w:rPr>
        <w:t xml:space="preserve"> where appropriate</w:t>
      </w:r>
      <w:r w:rsidR="002957BD" w:rsidRPr="007E085D">
        <w:rPr>
          <w:rFonts w:ascii="Arial" w:hAnsi="Arial" w:cs="Arial"/>
          <w:color w:val="auto"/>
        </w:rPr>
        <w:t>.</w:t>
      </w:r>
    </w:p>
    <w:p w14:paraId="18C18F66" w14:textId="2F5BA12D" w:rsidR="00FE74BA" w:rsidRPr="007E085D" w:rsidRDefault="007574D7" w:rsidP="007E085D">
      <w:pPr>
        <w:pStyle w:val="CommentText"/>
        <w:spacing w:after="120"/>
        <w:rPr>
          <w:rFonts w:ascii="Arial" w:hAnsi="Arial" w:cs="Arial"/>
          <w:color w:val="auto"/>
        </w:rPr>
      </w:pPr>
      <w:r w:rsidRPr="007E085D">
        <w:rPr>
          <w:rFonts w:ascii="Arial" w:hAnsi="Arial" w:cs="Arial"/>
          <w:color w:val="auto"/>
        </w:rPr>
        <w:t>Consumers and representatives said consumers are provided with information to assist them make decisions about their care</w:t>
      </w:r>
      <w:r w:rsidR="00AA0BA6" w:rsidRPr="007E085D">
        <w:rPr>
          <w:rFonts w:ascii="Arial" w:hAnsi="Arial" w:cs="Arial"/>
          <w:color w:val="auto"/>
        </w:rPr>
        <w:t xml:space="preserve"> </w:t>
      </w:r>
      <w:r w:rsidRPr="007E085D">
        <w:rPr>
          <w:rFonts w:ascii="Arial" w:hAnsi="Arial" w:cs="Arial"/>
          <w:color w:val="auto"/>
        </w:rPr>
        <w:t>and lifestyle options</w:t>
      </w:r>
      <w:r w:rsidR="00754FE9" w:rsidRPr="007E085D">
        <w:rPr>
          <w:rFonts w:ascii="Arial" w:hAnsi="Arial" w:cs="Arial"/>
          <w:color w:val="auto"/>
        </w:rPr>
        <w:t xml:space="preserve"> and staff </w:t>
      </w:r>
      <w:r w:rsidR="00FE74BA" w:rsidRPr="007E085D">
        <w:rPr>
          <w:rFonts w:ascii="Arial" w:hAnsi="Arial" w:cs="Arial"/>
          <w:color w:val="auto"/>
        </w:rPr>
        <w:t>described</w:t>
      </w:r>
      <w:r w:rsidR="007B5842" w:rsidRPr="007E085D">
        <w:rPr>
          <w:rFonts w:ascii="Arial" w:hAnsi="Arial" w:cs="Arial"/>
          <w:color w:val="auto"/>
        </w:rPr>
        <w:t xml:space="preserve"> how</w:t>
      </w:r>
      <w:r w:rsidR="00754FE9" w:rsidRPr="007E085D">
        <w:rPr>
          <w:rFonts w:ascii="Arial" w:hAnsi="Arial" w:cs="Arial"/>
          <w:color w:val="auto"/>
        </w:rPr>
        <w:t xml:space="preserve"> this information is shared with consumers</w:t>
      </w:r>
      <w:r w:rsidR="00FE74BA" w:rsidRPr="007E085D">
        <w:rPr>
          <w:rFonts w:ascii="Arial" w:hAnsi="Arial" w:cs="Arial"/>
          <w:color w:val="auto"/>
        </w:rPr>
        <w:t>.</w:t>
      </w:r>
      <w:r w:rsidR="00AA0BA6" w:rsidRPr="007E085D">
        <w:rPr>
          <w:rFonts w:ascii="Arial" w:hAnsi="Arial" w:cs="Arial"/>
          <w:color w:val="auto"/>
        </w:rPr>
        <w:t xml:space="preserve"> </w:t>
      </w:r>
      <w:r w:rsidR="00223352" w:rsidRPr="007E085D">
        <w:rPr>
          <w:rFonts w:ascii="Arial" w:hAnsi="Arial" w:cs="Arial"/>
          <w:color w:val="auto"/>
        </w:rPr>
        <w:t>The service has</w:t>
      </w:r>
      <w:r w:rsidR="00754FE9" w:rsidRPr="007E085D">
        <w:rPr>
          <w:rFonts w:ascii="Arial" w:hAnsi="Arial" w:cs="Arial"/>
          <w:color w:val="auto"/>
        </w:rPr>
        <w:t xml:space="preserve"> documented policies, such as</w:t>
      </w:r>
      <w:r w:rsidR="00223352" w:rsidRPr="007E085D">
        <w:rPr>
          <w:rFonts w:ascii="Arial" w:hAnsi="Arial" w:cs="Arial"/>
          <w:color w:val="auto"/>
        </w:rPr>
        <w:t xml:space="preserve"> a </w:t>
      </w:r>
      <w:r w:rsidR="00754FE9" w:rsidRPr="007E085D">
        <w:rPr>
          <w:rFonts w:ascii="Arial" w:hAnsi="Arial" w:cs="Arial"/>
          <w:color w:val="auto"/>
        </w:rPr>
        <w:t>‘</w:t>
      </w:r>
      <w:r w:rsidR="00223352" w:rsidRPr="007E085D">
        <w:rPr>
          <w:rFonts w:ascii="Arial" w:hAnsi="Arial" w:cs="Arial"/>
          <w:color w:val="auto"/>
        </w:rPr>
        <w:t>consumer involvement and decision-making procedure</w:t>
      </w:r>
      <w:r w:rsidR="00754FE9" w:rsidRPr="007E085D">
        <w:rPr>
          <w:rFonts w:ascii="Arial" w:hAnsi="Arial" w:cs="Arial"/>
          <w:color w:val="auto"/>
        </w:rPr>
        <w:t>’</w:t>
      </w:r>
      <w:r w:rsidR="00223352" w:rsidRPr="007E085D">
        <w:rPr>
          <w:rFonts w:ascii="Arial" w:hAnsi="Arial" w:cs="Arial"/>
          <w:color w:val="auto"/>
        </w:rPr>
        <w:t xml:space="preserve"> </w:t>
      </w:r>
      <w:r w:rsidR="00DF003F" w:rsidRPr="007E085D">
        <w:rPr>
          <w:rFonts w:ascii="Arial" w:hAnsi="Arial" w:cs="Arial"/>
          <w:color w:val="auto"/>
        </w:rPr>
        <w:t xml:space="preserve">to </w:t>
      </w:r>
      <w:r w:rsidR="004228C5" w:rsidRPr="007E085D">
        <w:rPr>
          <w:rFonts w:ascii="Arial" w:hAnsi="Arial" w:cs="Arial"/>
          <w:color w:val="auto"/>
        </w:rPr>
        <w:t xml:space="preserve">guide </w:t>
      </w:r>
      <w:r w:rsidR="00E61AF7" w:rsidRPr="007E085D">
        <w:rPr>
          <w:rFonts w:ascii="Arial" w:hAnsi="Arial" w:cs="Arial"/>
          <w:color w:val="auto"/>
        </w:rPr>
        <w:t>consumer</w:t>
      </w:r>
      <w:r w:rsidR="00885BF2" w:rsidRPr="007E085D">
        <w:rPr>
          <w:rFonts w:ascii="Arial" w:hAnsi="Arial" w:cs="Arial"/>
          <w:color w:val="auto"/>
        </w:rPr>
        <w:t xml:space="preserve"> participation in decisions</w:t>
      </w:r>
      <w:r w:rsidR="00E61AF7" w:rsidRPr="007E085D">
        <w:rPr>
          <w:rFonts w:ascii="Arial" w:hAnsi="Arial" w:cs="Arial"/>
          <w:color w:val="auto"/>
        </w:rPr>
        <w:t>.</w:t>
      </w:r>
    </w:p>
    <w:p w14:paraId="48617432" w14:textId="49B8D871" w:rsidR="00F02968" w:rsidRPr="007E085D" w:rsidRDefault="00754FE9" w:rsidP="007E085D">
      <w:pPr>
        <w:pStyle w:val="CommentText"/>
        <w:spacing w:after="120"/>
        <w:rPr>
          <w:rFonts w:ascii="Arial" w:hAnsi="Arial" w:cs="Arial"/>
          <w:color w:val="auto"/>
        </w:rPr>
      </w:pPr>
      <w:r w:rsidRPr="007E085D">
        <w:rPr>
          <w:rFonts w:ascii="Arial" w:hAnsi="Arial" w:cs="Arial"/>
          <w:color w:val="auto"/>
        </w:rPr>
        <w:lastRenderedPageBreak/>
        <w:t>The service demonstrated that the privacy of consumers’ is respected, and personal information is kept confidential. Staff described the practical ways they respect the privacy of consumers, such as knocking on consumers’ doors prior to entering and keeping doors closed when providing personal care.</w:t>
      </w:r>
    </w:p>
    <w:bookmarkEnd w:id="1"/>
    <w:p w14:paraId="39D07397" w14:textId="77777777" w:rsidR="00A45AD0" w:rsidRPr="00895265" w:rsidRDefault="00A45AD0">
      <w:pPr>
        <w:rPr>
          <w:rFonts w:ascii="Arial" w:eastAsiaTheme="majorEastAsia" w:hAnsi="Arial" w:cs="Arial"/>
          <w:b/>
          <w:bCs/>
        </w:rPr>
      </w:pPr>
      <w:r w:rsidRPr="00895265">
        <w:rPr>
          <w:rFonts w:ascii="Arial" w:hAnsi="Arial" w:cs="Arial"/>
        </w:rPr>
        <w:br w:type="page"/>
      </w:r>
    </w:p>
    <w:p w14:paraId="50F9A800" w14:textId="3E0AA7B4" w:rsidR="00FA049A" w:rsidRPr="00F02379" w:rsidRDefault="00AE2002" w:rsidP="00F02379">
      <w:pPr>
        <w:pStyle w:val="Heading1"/>
        <w:spacing w:before="0" w:after="120" w:line="240" w:lineRule="auto"/>
        <w:rPr>
          <w:rFonts w:ascii="Arial" w:hAnsi="Arial" w:cs="Arial"/>
          <w:szCs w:val="30"/>
        </w:rPr>
      </w:pPr>
      <w:r w:rsidRPr="00F02379">
        <w:rPr>
          <w:rFonts w:ascii="Arial" w:hAnsi="Arial" w:cs="Arial"/>
          <w:szCs w:val="30"/>
        </w:rPr>
        <w:lastRenderedPageBreak/>
        <w:t xml:space="preserve">Standard </w:t>
      </w:r>
      <w:r w:rsidR="000A6B31" w:rsidRPr="00F02379">
        <w:rPr>
          <w:rFonts w:ascii="Arial" w:hAnsi="Arial" w:cs="Arial"/>
          <w:szCs w:val="30"/>
        </w:rPr>
        <w:t>2</w:t>
      </w:r>
    </w:p>
    <w:tbl>
      <w:tblPr>
        <w:tblStyle w:val="TableGrid"/>
        <w:tblW w:w="5000" w:type="pct"/>
        <w:tblLook w:val="04A0" w:firstRow="1" w:lastRow="0" w:firstColumn="1" w:lastColumn="0" w:noHBand="0" w:noVBand="1"/>
      </w:tblPr>
      <w:tblGrid>
        <w:gridCol w:w="1604"/>
        <w:gridCol w:w="6759"/>
        <w:gridCol w:w="1841"/>
      </w:tblGrid>
      <w:tr w:rsidR="009A1DF7" w:rsidRPr="00895265"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895265" w:rsidRDefault="009A1DF7" w:rsidP="002D5918">
            <w:pPr>
              <w:spacing w:before="0" w:after="120" w:line="22" w:lineRule="atLeast"/>
              <w:rPr>
                <w:rFonts w:ascii="Arial" w:hAnsi="Arial" w:cs="Arial"/>
              </w:rPr>
            </w:pPr>
            <w:r w:rsidRPr="00895265">
              <w:rPr>
                <w:rFonts w:ascii="Arial" w:hAnsi="Arial" w:cs="Arial"/>
              </w:rPr>
              <w:t>Ongoing assessment and planning with consumers</w:t>
            </w:r>
          </w:p>
        </w:tc>
        <w:tc>
          <w:tcPr>
            <w:tcW w:w="902" w:type="pct"/>
          </w:tcPr>
          <w:p w14:paraId="16B2C8E8" w14:textId="0F023107" w:rsidR="009A1DF7" w:rsidRPr="00E36226"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372B9">
              <w:rPr>
                <w:rFonts w:ascii="Arial" w:hAnsi="Arial" w:cs="Arial"/>
              </w:rPr>
              <w:t>Compliant</w:t>
            </w:r>
          </w:p>
        </w:tc>
      </w:tr>
      <w:tr w:rsidR="0021781E" w:rsidRPr="00895265" w14:paraId="5C854C6F" w14:textId="77777777" w:rsidTr="00E36226">
        <w:tc>
          <w:tcPr>
            <w:cnfStyle w:val="001000000000" w:firstRow="0" w:lastRow="0" w:firstColumn="1" w:lastColumn="0" w:oddVBand="0" w:evenVBand="0" w:oddHBand="0" w:evenHBand="0" w:firstRowFirstColumn="0" w:firstRowLastColumn="0" w:lastRowFirstColumn="0" w:lastRowLastColumn="0"/>
            <w:tcW w:w="786" w:type="pct"/>
            <w:vAlign w:val="top"/>
          </w:tcPr>
          <w:p w14:paraId="2AAF2495" w14:textId="4E2718AD" w:rsidR="00A54A38" w:rsidRPr="00895265" w:rsidRDefault="0021781E" w:rsidP="00E36226">
            <w:pPr>
              <w:spacing w:line="22" w:lineRule="atLeast"/>
              <w:rPr>
                <w:rFonts w:ascii="Arial" w:hAnsi="Arial" w:cs="Arial"/>
                <w:color w:val="auto"/>
              </w:rPr>
            </w:pPr>
            <w:r w:rsidRPr="00895265">
              <w:rPr>
                <w:rFonts w:ascii="Arial" w:hAnsi="Arial" w:cs="Arial"/>
                <w:color w:val="auto"/>
              </w:rPr>
              <w:t>Requirement 2(3)(a)</w:t>
            </w:r>
          </w:p>
        </w:tc>
        <w:tc>
          <w:tcPr>
            <w:tcW w:w="3312" w:type="pct"/>
            <w:tcBorders>
              <w:right w:val="single" w:sz="4" w:space="0" w:color="auto"/>
            </w:tcBorders>
            <w:vAlign w:val="top"/>
          </w:tcPr>
          <w:p w14:paraId="1018FBA4" w14:textId="56523459" w:rsidR="00A54A38" w:rsidRPr="00895265" w:rsidRDefault="00A54A38" w:rsidP="00E3622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vAlign w:val="top"/>
          </w:tcPr>
          <w:p w14:paraId="297A8677" w14:textId="621F866C" w:rsidR="00A54A38" w:rsidRPr="00E36226" w:rsidRDefault="00A54A38" w:rsidP="00E3622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36226">
              <w:rPr>
                <w:rFonts w:ascii="Arial" w:hAnsi="Arial" w:cs="Arial"/>
                <w:color w:val="auto"/>
              </w:rPr>
              <w:t>Compliant</w:t>
            </w:r>
          </w:p>
        </w:tc>
      </w:tr>
      <w:tr w:rsidR="00E36226" w:rsidRPr="00895265" w14:paraId="07268FF1" w14:textId="77777777" w:rsidTr="00E36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vAlign w:val="top"/>
          </w:tcPr>
          <w:p w14:paraId="5179B86E" w14:textId="3D9DF09E" w:rsidR="00E36226" w:rsidRPr="00895265" w:rsidRDefault="00E36226" w:rsidP="00E36226">
            <w:pPr>
              <w:spacing w:line="22" w:lineRule="atLeast"/>
              <w:rPr>
                <w:rFonts w:ascii="Arial" w:hAnsi="Arial" w:cs="Arial"/>
                <w:color w:val="auto"/>
              </w:rPr>
            </w:pPr>
            <w:r w:rsidRPr="00895265">
              <w:rPr>
                <w:rFonts w:ascii="Arial" w:hAnsi="Arial" w:cs="Arial"/>
                <w:color w:val="auto"/>
              </w:rPr>
              <w:t>Requirement 2(3)(b)</w:t>
            </w:r>
          </w:p>
        </w:tc>
        <w:tc>
          <w:tcPr>
            <w:tcW w:w="3312" w:type="pct"/>
            <w:tcBorders>
              <w:right w:val="single" w:sz="4" w:space="0" w:color="auto"/>
            </w:tcBorders>
            <w:vAlign w:val="top"/>
          </w:tcPr>
          <w:p w14:paraId="00D229ED" w14:textId="75E79CDD" w:rsidR="00E36226" w:rsidRPr="00895265" w:rsidRDefault="00E36226" w:rsidP="00E3622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 xml:space="preserve">Assessment and planning </w:t>
            </w:r>
            <w:proofErr w:type="gramStart"/>
            <w:r w:rsidRPr="00895265">
              <w:rPr>
                <w:rFonts w:ascii="Arial" w:hAnsi="Arial" w:cs="Arial"/>
              </w:rPr>
              <w:t>identifies</w:t>
            </w:r>
            <w:proofErr w:type="gramEnd"/>
            <w:r w:rsidRPr="00895265">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vAlign w:val="top"/>
          </w:tcPr>
          <w:p w14:paraId="199F1648" w14:textId="75148C23" w:rsidR="00E36226" w:rsidRPr="00E36226" w:rsidRDefault="00E36226" w:rsidP="00E3622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36226">
              <w:rPr>
                <w:rFonts w:ascii="Arial" w:hAnsi="Arial" w:cs="Arial"/>
                <w:color w:val="auto"/>
              </w:rPr>
              <w:t>Compliant</w:t>
            </w:r>
          </w:p>
        </w:tc>
      </w:tr>
      <w:tr w:rsidR="00E36226" w:rsidRPr="00895265" w14:paraId="3DB8A4B7" w14:textId="77777777" w:rsidTr="00E36226">
        <w:tc>
          <w:tcPr>
            <w:cnfStyle w:val="001000000000" w:firstRow="0" w:lastRow="0" w:firstColumn="1" w:lastColumn="0" w:oddVBand="0" w:evenVBand="0" w:oddHBand="0" w:evenHBand="0" w:firstRowFirstColumn="0" w:firstRowLastColumn="0" w:lastRowFirstColumn="0" w:lastRowLastColumn="0"/>
            <w:tcW w:w="786" w:type="pct"/>
            <w:vAlign w:val="top"/>
          </w:tcPr>
          <w:p w14:paraId="3488CA4D" w14:textId="6FE3E1D4" w:rsidR="00E36226" w:rsidRPr="00895265" w:rsidRDefault="00E36226" w:rsidP="00E36226">
            <w:pPr>
              <w:spacing w:line="22" w:lineRule="atLeast"/>
              <w:rPr>
                <w:rFonts w:ascii="Arial" w:hAnsi="Arial" w:cs="Arial"/>
                <w:color w:val="auto"/>
              </w:rPr>
            </w:pPr>
            <w:r w:rsidRPr="00895265">
              <w:rPr>
                <w:rFonts w:ascii="Arial" w:hAnsi="Arial" w:cs="Arial"/>
                <w:color w:val="auto"/>
              </w:rPr>
              <w:t>Requirement 2(3)(c)</w:t>
            </w:r>
          </w:p>
        </w:tc>
        <w:tc>
          <w:tcPr>
            <w:tcW w:w="3312" w:type="pct"/>
            <w:tcBorders>
              <w:right w:val="single" w:sz="4" w:space="0" w:color="auto"/>
            </w:tcBorders>
            <w:vAlign w:val="top"/>
          </w:tcPr>
          <w:p w14:paraId="6D6CCFFA" w14:textId="167C2AF6" w:rsidR="00E36226" w:rsidRPr="00895265" w:rsidRDefault="00E36226" w:rsidP="00E3622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The organisation demonstrates that assessment and planning:</w:t>
            </w:r>
          </w:p>
          <w:p w14:paraId="02738D97" w14:textId="77777777" w:rsidR="00E36226" w:rsidRPr="00895265" w:rsidRDefault="00E36226" w:rsidP="00517DD8">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is based on ongoing partnership with the consumer and others that the consumer wishes to involve in assessment, planning and review of the consumer’s care and services; and</w:t>
            </w:r>
          </w:p>
          <w:p w14:paraId="260B9AF8" w14:textId="77777777" w:rsidR="00E36226" w:rsidRPr="00895265" w:rsidRDefault="00E36226" w:rsidP="00517DD8">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vAlign w:val="top"/>
          </w:tcPr>
          <w:p w14:paraId="2644F005" w14:textId="309F90D9" w:rsidR="00E36226" w:rsidRPr="00E36226" w:rsidRDefault="00E36226" w:rsidP="00E3622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36226">
              <w:rPr>
                <w:rFonts w:ascii="Arial" w:hAnsi="Arial" w:cs="Arial"/>
                <w:color w:val="auto"/>
              </w:rPr>
              <w:t>Compliant</w:t>
            </w:r>
          </w:p>
        </w:tc>
      </w:tr>
      <w:tr w:rsidR="00E36226" w:rsidRPr="00895265" w14:paraId="23D5F7EB" w14:textId="77777777" w:rsidTr="00E36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vAlign w:val="top"/>
          </w:tcPr>
          <w:p w14:paraId="244050D9" w14:textId="12ED8F22" w:rsidR="00E36226" w:rsidRPr="00895265" w:rsidRDefault="00E36226" w:rsidP="00E36226">
            <w:pPr>
              <w:spacing w:line="22" w:lineRule="atLeast"/>
              <w:rPr>
                <w:rFonts w:ascii="Arial" w:hAnsi="Arial" w:cs="Arial"/>
                <w:color w:val="auto"/>
              </w:rPr>
            </w:pPr>
            <w:r w:rsidRPr="00895265">
              <w:rPr>
                <w:rFonts w:ascii="Arial" w:hAnsi="Arial" w:cs="Arial"/>
                <w:color w:val="auto"/>
              </w:rPr>
              <w:t>Requirement 2(3)(d)</w:t>
            </w:r>
          </w:p>
        </w:tc>
        <w:tc>
          <w:tcPr>
            <w:tcW w:w="3312" w:type="pct"/>
            <w:tcBorders>
              <w:right w:val="single" w:sz="4" w:space="0" w:color="auto"/>
            </w:tcBorders>
            <w:vAlign w:val="top"/>
          </w:tcPr>
          <w:p w14:paraId="6F93E375" w14:textId="319E62C8" w:rsidR="00E36226" w:rsidRPr="00895265" w:rsidRDefault="00E36226" w:rsidP="00E3622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vAlign w:val="top"/>
          </w:tcPr>
          <w:p w14:paraId="1789FDB0" w14:textId="1CAD2205" w:rsidR="00E36226" w:rsidRPr="00E36226" w:rsidRDefault="00E36226" w:rsidP="00E3622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36226">
              <w:rPr>
                <w:rFonts w:ascii="Arial" w:hAnsi="Arial" w:cs="Arial"/>
                <w:color w:val="auto"/>
              </w:rPr>
              <w:t>Compliant</w:t>
            </w:r>
          </w:p>
        </w:tc>
      </w:tr>
      <w:tr w:rsidR="00E36226" w:rsidRPr="00895265" w14:paraId="74092D80" w14:textId="77777777" w:rsidTr="00E36226">
        <w:tc>
          <w:tcPr>
            <w:cnfStyle w:val="001000000000" w:firstRow="0" w:lastRow="0" w:firstColumn="1" w:lastColumn="0" w:oddVBand="0" w:evenVBand="0" w:oddHBand="0" w:evenHBand="0" w:firstRowFirstColumn="0" w:firstRowLastColumn="0" w:lastRowFirstColumn="0" w:lastRowLastColumn="0"/>
            <w:tcW w:w="786" w:type="pct"/>
            <w:vAlign w:val="top"/>
          </w:tcPr>
          <w:p w14:paraId="4E1D8C39" w14:textId="0495BFED" w:rsidR="00E36226" w:rsidRPr="00895265" w:rsidRDefault="00E36226" w:rsidP="00E36226">
            <w:pPr>
              <w:spacing w:line="22" w:lineRule="atLeast"/>
              <w:rPr>
                <w:rFonts w:ascii="Arial" w:hAnsi="Arial" w:cs="Arial"/>
                <w:color w:val="auto"/>
              </w:rPr>
            </w:pPr>
            <w:r w:rsidRPr="00895265">
              <w:rPr>
                <w:rFonts w:ascii="Arial" w:hAnsi="Arial" w:cs="Arial"/>
                <w:color w:val="auto"/>
              </w:rPr>
              <w:t>Requirement 2(3)(e)</w:t>
            </w:r>
          </w:p>
        </w:tc>
        <w:tc>
          <w:tcPr>
            <w:tcW w:w="3312" w:type="pct"/>
            <w:tcBorders>
              <w:right w:val="single" w:sz="4" w:space="0" w:color="auto"/>
            </w:tcBorders>
            <w:vAlign w:val="top"/>
          </w:tcPr>
          <w:p w14:paraId="6294C7F0" w14:textId="7FDFF742" w:rsidR="00E36226" w:rsidRPr="00895265" w:rsidRDefault="00E36226" w:rsidP="00E3622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vAlign w:val="top"/>
          </w:tcPr>
          <w:p w14:paraId="00C72CAA" w14:textId="22784386" w:rsidR="00E36226" w:rsidRPr="00E36226" w:rsidRDefault="00E36226" w:rsidP="00E3622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36226">
              <w:rPr>
                <w:rFonts w:ascii="Arial" w:hAnsi="Arial" w:cs="Arial"/>
                <w:color w:val="auto"/>
              </w:rPr>
              <w:t>Compliant</w:t>
            </w:r>
          </w:p>
        </w:tc>
      </w:tr>
    </w:tbl>
    <w:p w14:paraId="2F582DC5" w14:textId="77777777" w:rsidR="00952645" w:rsidRPr="00895265" w:rsidRDefault="000A6B3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4F6AAD6B" w14:textId="68A30C25" w:rsidR="0082482A" w:rsidRPr="00D341D1" w:rsidRDefault="006F21E9" w:rsidP="00D341D1">
      <w:pPr>
        <w:spacing w:after="120"/>
        <w:rPr>
          <w:rFonts w:ascii="Arial" w:hAnsi="Arial" w:cs="Arial"/>
          <w:color w:val="auto"/>
        </w:rPr>
      </w:pPr>
      <w:bookmarkStart w:id="2" w:name="_Hlk103068262"/>
      <w:r>
        <w:rPr>
          <w:rFonts w:ascii="Arial" w:hAnsi="Arial" w:cs="Arial"/>
          <w:color w:val="auto"/>
        </w:rPr>
        <w:t xml:space="preserve">Care </w:t>
      </w:r>
      <w:r w:rsidRPr="00B05E72">
        <w:rPr>
          <w:rFonts w:ascii="Arial" w:hAnsi="Arial" w:cs="Arial"/>
          <w:color w:val="auto"/>
        </w:rPr>
        <w:t xml:space="preserve">planning documentation </w:t>
      </w:r>
      <w:r w:rsidR="003D3FFE">
        <w:rPr>
          <w:rFonts w:ascii="Arial" w:hAnsi="Arial" w:cs="Arial"/>
          <w:color w:val="auto"/>
        </w:rPr>
        <w:t>evidenced</w:t>
      </w:r>
      <w:r w:rsidR="003F1734">
        <w:rPr>
          <w:rFonts w:ascii="Arial" w:hAnsi="Arial" w:cs="Arial"/>
          <w:color w:val="auto"/>
        </w:rPr>
        <w:t xml:space="preserve"> initial and ongoing</w:t>
      </w:r>
      <w:r w:rsidR="00F727B0">
        <w:rPr>
          <w:rFonts w:ascii="Arial" w:hAnsi="Arial" w:cs="Arial"/>
          <w:color w:val="auto"/>
        </w:rPr>
        <w:t xml:space="preserve"> </w:t>
      </w:r>
      <w:r w:rsidRPr="00B05E72">
        <w:rPr>
          <w:rFonts w:ascii="Arial" w:hAnsi="Arial" w:cs="Arial"/>
          <w:color w:val="auto"/>
        </w:rPr>
        <w:t xml:space="preserve">assessment and care planning </w:t>
      </w:r>
      <w:r w:rsidR="00F727B0">
        <w:rPr>
          <w:rFonts w:ascii="Arial" w:hAnsi="Arial" w:cs="Arial"/>
          <w:color w:val="auto"/>
        </w:rPr>
        <w:t>that</w:t>
      </w:r>
      <w:r w:rsidRPr="00B05E72">
        <w:rPr>
          <w:rFonts w:ascii="Arial" w:hAnsi="Arial" w:cs="Arial"/>
          <w:color w:val="auto"/>
        </w:rPr>
        <w:t xml:space="preserve"> </w:t>
      </w:r>
      <w:r w:rsidR="00CB029D">
        <w:rPr>
          <w:rFonts w:ascii="Arial" w:hAnsi="Arial" w:cs="Arial"/>
          <w:color w:val="auto"/>
        </w:rPr>
        <w:t>was</w:t>
      </w:r>
      <w:r w:rsidR="000F26D3">
        <w:rPr>
          <w:rFonts w:ascii="Arial" w:hAnsi="Arial" w:cs="Arial"/>
          <w:color w:val="auto"/>
        </w:rPr>
        <w:t xml:space="preserve"> individualised to</w:t>
      </w:r>
      <w:r w:rsidRPr="00B05E72">
        <w:rPr>
          <w:rFonts w:ascii="Arial" w:hAnsi="Arial" w:cs="Arial"/>
          <w:color w:val="auto"/>
        </w:rPr>
        <w:t xml:space="preserve"> consumers, </w:t>
      </w:r>
      <w:r w:rsidR="009372B9">
        <w:rPr>
          <w:rFonts w:ascii="Arial" w:hAnsi="Arial" w:cs="Arial"/>
          <w:color w:val="auto"/>
        </w:rPr>
        <w:t>and included current needs, goals and risks</w:t>
      </w:r>
      <w:r w:rsidRPr="00B05E72">
        <w:rPr>
          <w:rFonts w:ascii="Arial" w:hAnsi="Arial" w:cs="Arial"/>
          <w:color w:val="auto"/>
        </w:rPr>
        <w:t>.</w:t>
      </w:r>
      <w:r w:rsidR="003F1734">
        <w:rPr>
          <w:rFonts w:ascii="Arial" w:hAnsi="Arial" w:cs="Arial"/>
          <w:color w:val="auto"/>
        </w:rPr>
        <w:t xml:space="preserve"> </w:t>
      </w:r>
      <w:r w:rsidR="00865F73" w:rsidRPr="00B05E72">
        <w:rPr>
          <w:rFonts w:ascii="Arial" w:hAnsi="Arial" w:cs="Arial"/>
          <w:color w:val="auto"/>
        </w:rPr>
        <w:t xml:space="preserve">Staff were </w:t>
      </w:r>
      <w:r w:rsidR="00865F73" w:rsidRPr="00D341D1">
        <w:rPr>
          <w:rFonts w:ascii="Arial" w:hAnsi="Arial" w:cs="Arial"/>
          <w:color w:val="auto"/>
        </w:rPr>
        <w:t>observed accessing and</w:t>
      </w:r>
      <w:r w:rsidR="00754FE9" w:rsidRPr="00D341D1">
        <w:rPr>
          <w:rFonts w:ascii="Arial" w:hAnsi="Arial" w:cs="Arial"/>
          <w:color w:val="auto"/>
        </w:rPr>
        <w:t xml:space="preserve"> updating</w:t>
      </w:r>
      <w:r w:rsidR="00865F73" w:rsidRPr="00D341D1">
        <w:rPr>
          <w:rFonts w:ascii="Arial" w:hAnsi="Arial" w:cs="Arial"/>
          <w:color w:val="auto"/>
        </w:rPr>
        <w:t xml:space="preserve"> consumer</w:t>
      </w:r>
      <w:r w:rsidR="00062BD8" w:rsidRPr="00D341D1">
        <w:rPr>
          <w:rFonts w:ascii="Arial" w:hAnsi="Arial" w:cs="Arial"/>
          <w:color w:val="auto"/>
        </w:rPr>
        <w:t>s’</w:t>
      </w:r>
      <w:r w:rsidR="00865F73" w:rsidRPr="00D341D1">
        <w:rPr>
          <w:rFonts w:ascii="Arial" w:hAnsi="Arial" w:cs="Arial"/>
          <w:color w:val="auto"/>
        </w:rPr>
        <w:t xml:space="preserve"> chart</w:t>
      </w:r>
      <w:r w:rsidR="00062BD8" w:rsidRPr="00D341D1">
        <w:rPr>
          <w:rFonts w:ascii="Arial" w:hAnsi="Arial" w:cs="Arial"/>
          <w:color w:val="auto"/>
        </w:rPr>
        <w:t>s</w:t>
      </w:r>
      <w:r w:rsidR="00865F73" w:rsidRPr="00D341D1">
        <w:rPr>
          <w:rFonts w:ascii="Arial" w:hAnsi="Arial" w:cs="Arial"/>
          <w:color w:val="auto"/>
        </w:rPr>
        <w:t>, assessments and care plans.</w:t>
      </w:r>
      <w:r w:rsidR="00062BD8" w:rsidRPr="00D341D1">
        <w:rPr>
          <w:rFonts w:ascii="Arial" w:hAnsi="Arial" w:cs="Arial"/>
          <w:color w:val="auto"/>
        </w:rPr>
        <w:t xml:space="preserve"> </w:t>
      </w:r>
    </w:p>
    <w:p w14:paraId="6536575B" w14:textId="156903C8" w:rsidR="002F2E6C" w:rsidRDefault="00290DF2" w:rsidP="00D341D1">
      <w:pPr>
        <w:spacing w:after="120"/>
        <w:rPr>
          <w:rFonts w:ascii="Arial" w:hAnsi="Arial" w:cs="Arial"/>
        </w:rPr>
      </w:pPr>
      <w:r w:rsidRPr="00D341D1">
        <w:rPr>
          <w:rFonts w:ascii="Arial" w:hAnsi="Arial" w:cs="Arial"/>
          <w:color w:val="auto"/>
        </w:rPr>
        <w:t xml:space="preserve">Care documentation </w:t>
      </w:r>
      <w:r w:rsidR="00B81022" w:rsidRPr="00D341D1">
        <w:rPr>
          <w:rFonts w:ascii="Arial" w:hAnsi="Arial" w:cs="Arial"/>
          <w:color w:val="auto"/>
        </w:rPr>
        <w:t>describe</w:t>
      </w:r>
      <w:r w:rsidR="00EC1B7F" w:rsidRPr="00D341D1">
        <w:rPr>
          <w:rFonts w:ascii="Arial" w:hAnsi="Arial" w:cs="Arial"/>
          <w:color w:val="auto"/>
        </w:rPr>
        <w:t>d</w:t>
      </w:r>
      <w:r w:rsidR="00B81022" w:rsidRPr="00D341D1">
        <w:rPr>
          <w:rFonts w:ascii="Arial" w:hAnsi="Arial" w:cs="Arial"/>
          <w:color w:val="auto"/>
        </w:rPr>
        <w:t xml:space="preserve"> consumers’</w:t>
      </w:r>
      <w:r w:rsidR="00820860" w:rsidRPr="00D341D1">
        <w:rPr>
          <w:rFonts w:ascii="Arial" w:hAnsi="Arial" w:cs="Arial"/>
          <w:color w:val="auto"/>
        </w:rPr>
        <w:t xml:space="preserve"> </w:t>
      </w:r>
      <w:r w:rsidR="00CF5953" w:rsidRPr="00D341D1">
        <w:rPr>
          <w:rFonts w:ascii="Arial" w:hAnsi="Arial" w:cs="Arial"/>
          <w:color w:val="auto"/>
        </w:rPr>
        <w:t>needs, goals and preferences</w:t>
      </w:r>
      <w:r w:rsidR="00432467" w:rsidRPr="00D341D1">
        <w:rPr>
          <w:rFonts w:ascii="Arial" w:hAnsi="Arial" w:cs="Arial"/>
          <w:color w:val="auto"/>
        </w:rPr>
        <w:t xml:space="preserve">, including those relating to </w:t>
      </w:r>
      <w:r w:rsidR="00F238FF" w:rsidRPr="00D341D1">
        <w:rPr>
          <w:rFonts w:ascii="Arial" w:hAnsi="Arial" w:cs="Arial"/>
        </w:rPr>
        <w:t>advance care planning</w:t>
      </w:r>
      <w:r w:rsidR="002F2E6C" w:rsidRPr="00D341D1">
        <w:rPr>
          <w:rFonts w:ascii="Arial" w:hAnsi="Arial" w:cs="Arial"/>
        </w:rPr>
        <w:t xml:space="preserve"> </w:t>
      </w:r>
      <w:r w:rsidR="00F238FF" w:rsidRPr="00D341D1">
        <w:rPr>
          <w:rFonts w:ascii="Arial" w:hAnsi="Arial" w:cs="Arial"/>
        </w:rPr>
        <w:t xml:space="preserve">and end of life wishes. </w:t>
      </w:r>
      <w:r w:rsidR="009F5244" w:rsidRPr="00D341D1">
        <w:rPr>
          <w:rFonts w:ascii="Arial" w:hAnsi="Arial" w:cs="Arial"/>
        </w:rPr>
        <w:t>Most consumers and representatives were satisfied with their involvement in assessment and planning processes.</w:t>
      </w:r>
    </w:p>
    <w:p w14:paraId="492B3CA0" w14:textId="489DF794" w:rsidR="00D341D1" w:rsidRPr="005C05CB" w:rsidRDefault="00D341D1" w:rsidP="00D341D1">
      <w:pPr>
        <w:pStyle w:val="Default"/>
        <w:spacing w:after="120"/>
        <w:rPr>
          <w:color w:val="auto"/>
        </w:rPr>
      </w:pPr>
      <w:r w:rsidRPr="005C05CB">
        <w:rPr>
          <w:color w:val="auto"/>
        </w:rPr>
        <w:t xml:space="preserve">Care planning documents reflected ongoing partnerships with input from consumers, representatives and other organisations and services, including recommendations or directives from </w:t>
      </w:r>
      <w:r>
        <w:rPr>
          <w:color w:val="auto"/>
        </w:rPr>
        <w:t xml:space="preserve">various </w:t>
      </w:r>
      <w:r w:rsidRPr="005C05CB">
        <w:rPr>
          <w:color w:val="auto"/>
        </w:rPr>
        <w:t xml:space="preserve">health professionals. Consumers and their representatives said staff explained information regarding care and confirmed they had access to care planning documents. </w:t>
      </w:r>
    </w:p>
    <w:p w14:paraId="64E229EE" w14:textId="00662777" w:rsidR="00961742" w:rsidRDefault="008F59B9" w:rsidP="00D341D1">
      <w:pPr>
        <w:spacing w:after="120"/>
        <w:rPr>
          <w:rFonts w:ascii="Arial" w:eastAsiaTheme="minorEastAsia" w:hAnsi="Arial" w:cs="Arial"/>
        </w:rPr>
      </w:pPr>
      <w:r>
        <w:rPr>
          <w:rFonts w:ascii="Arial" w:eastAsiaTheme="minorEastAsia" w:hAnsi="Arial" w:cs="Arial"/>
        </w:rPr>
        <w:t xml:space="preserve">Consumers and representatives stated </w:t>
      </w:r>
      <w:r w:rsidR="00670B98">
        <w:rPr>
          <w:rFonts w:ascii="Arial" w:eastAsiaTheme="minorEastAsia" w:hAnsi="Arial" w:cs="Arial"/>
        </w:rPr>
        <w:t>staff</w:t>
      </w:r>
      <w:r w:rsidR="00A839DD">
        <w:rPr>
          <w:rFonts w:ascii="Arial" w:eastAsiaTheme="minorEastAsia" w:hAnsi="Arial" w:cs="Arial"/>
        </w:rPr>
        <w:t xml:space="preserve"> generally communicate</w:t>
      </w:r>
      <w:r w:rsidR="00670B98">
        <w:rPr>
          <w:rFonts w:ascii="Arial" w:eastAsiaTheme="minorEastAsia" w:hAnsi="Arial" w:cs="Arial"/>
        </w:rPr>
        <w:t xml:space="preserve"> outcomes of assessments </w:t>
      </w:r>
      <w:r w:rsidR="00347B9C">
        <w:rPr>
          <w:rFonts w:ascii="Arial" w:eastAsiaTheme="minorEastAsia" w:hAnsi="Arial" w:cs="Arial"/>
        </w:rPr>
        <w:t>to</w:t>
      </w:r>
      <w:r w:rsidR="00670B98">
        <w:rPr>
          <w:rFonts w:ascii="Arial" w:eastAsiaTheme="minorEastAsia" w:hAnsi="Arial" w:cs="Arial"/>
        </w:rPr>
        <w:t xml:space="preserve"> the</w:t>
      </w:r>
      <w:r w:rsidR="00A839DD">
        <w:rPr>
          <w:rFonts w:ascii="Arial" w:eastAsiaTheme="minorEastAsia" w:hAnsi="Arial" w:cs="Arial"/>
        </w:rPr>
        <w:t>m</w:t>
      </w:r>
      <w:r w:rsidR="009B0BAA">
        <w:rPr>
          <w:rFonts w:ascii="Arial" w:eastAsiaTheme="minorEastAsia" w:hAnsi="Arial" w:cs="Arial"/>
        </w:rPr>
        <w:t xml:space="preserve">. </w:t>
      </w:r>
      <w:r w:rsidR="00D2239A">
        <w:rPr>
          <w:rFonts w:ascii="Arial" w:eastAsiaTheme="minorEastAsia" w:hAnsi="Arial" w:cs="Arial"/>
        </w:rPr>
        <w:t>Staff said outcomes of assessments are documented in care consultation records</w:t>
      </w:r>
      <w:r w:rsidR="00E6113E">
        <w:rPr>
          <w:rFonts w:ascii="Arial" w:eastAsiaTheme="minorEastAsia" w:hAnsi="Arial" w:cs="Arial"/>
        </w:rPr>
        <w:t xml:space="preserve"> and communicated to consumers</w:t>
      </w:r>
      <w:r w:rsidR="007B5842">
        <w:rPr>
          <w:rFonts w:ascii="Arial" w:eastAsiaTheme="minorEastAsia" w:hAnsi="Arial" w:cs="Arial"/>
        </w:rPr>
        <w:t xml:space="preserve"> and representatives</w:t>
      </w:r>
      <w:r w:rsidR="00E6113E">
        <w:rPr>
          <w:rFonts w:ascii="Arial" w:eastAsiaTheme="minorEastAsia" w:hAnsi="Arial" w:cs="Arial"/>
        </w:rPr>
        <w:t xml:space="preserve"> through telephone calls, face to face discussions and electronic correspondence. </w:t>
      </w:r>
    </w:p>
    <w:p w14:paraId="4485CC69" w14:textId="23A0D9B1" w:rsidR="00EA1010" w:rsidRPr="007E085D" w:rsidRDefault="00F64378" w:rsidP="007E085D">
      <w:pPr>
        <w:spacing w:after="120"/>
        <w:rPr>
          <w:rFonts w:ascii="Arial" w:eastAsiaTheme="minorEastAsia" w:hAnsi="Arial" w:cs="Arial"/>
        </w:rPr>
      </w:pPr>
      <w:r>
        <w:rPr>
          <w:rFonts w:ascii="Arial" w:eastAsiaTheme="minorEastAsia" w:hAnsi="Arial" w:cs="Arial"/>
        </w:rPr>
        <w:lastRenderedPageBreak/>
        <w:t>Care documentation evidenced care and services are reviewed</w:t>
      </w:r>
      <w:r w:rsidR="00021321">
        <w:rPr>
          <w:rFonts w:ascii="Arial" w:eastAsiaTheme="minorEastAsia" w:hAnsi="Arial" w:cs="Arial"/>
        </w:rPr>
        <w:t xml:space="preserve"> regularly, when incidents occur and when circumstances change.</w:t>
      </w:r>
      <w:r w:rsidR="00B02177">
        <w:rPr>
          <w:rFonts w:ascii="Arial" w:eastAsiaTheme="minorEastAsia" w:hAnsi="Arial" w:cs="Arial"/>
        </w:rPr>
        <w:t xml:space="preserve"> </w:t>
      </w:r>
      <w:r w:rsidR="001D13ED">
        <w:rPr>
          <w:rFonts w:ascii="Arial" w:eastAsiaTheme="minorEastAsia" w:hAnsi="Arial" w:cs="Arial"/>
        </w:rPr>
        <w:t xml:space="preserve">The service’s </w:t>
      </w:r>
      <w:r w:rsidR="001D13ED" w:rsidRPr="00B05E72">
        <w:rPr>
          <w:rFonts w:ascii="Arial" w:eastAsia="Fira Sans Light" w:hAnsi="Arial" w:cs="Arial"/>
          <w:color w:val="auto"/>
        </w:rPr>
        <w:t>a</w:t>
      </w:r>
      <w:r w:rsidR="001D13ED" w:rsidRPr="00B05E72">
        <w:rPr>
          <w:rFonts w:ascii="Arial" w:hAnsi="Arial" w:cs="Arial"/>
          <w:color w:val="auto"/>
        </w:rPr>
        <w:t xml:space="preserve">ssessment and care planning policies and procedures </w:t>
      </w:r>
      <w:r w:rsidR="001D13ED" w:rsidRPr="00B05E72">
        <w:rPr>
          <w:rFonts w:ascii="Arial" w:eastAsia="Fira Sans Light" w:hAnsi="Arial" w:cs="Arial"/>
          <w:color w:val="auto"/>
        </w:rPr>
        <w:t>set out review, reassessment and monitoring processes</w:t>
      </w:r>
      <w:r w:rsidR="001D13ED">
        <w:rPr>
          <w:rFonts w:ascii="Arial" w:eastAsia="Fira Sans Light" w:hAnsi="Arial" w:cs="Arial"/>
          <w:color w:val="auto"/>
        </w:rPr>
        <w:t>.</w:t>
      </w:r>
    </w:p>
    <w:p w14:paraId="05EAE4F2" w14:textId="241AB55D" w:rsidR="00E36226" w:rsidRPr="00C93F7A" w:rsidRDefault="00E36226">
      <w:pPr>
        <w:rPr>
          <w:rFonts w:ascii="Arial" w:hAnsi="Arial" w:cs="Arial"/>
          <w:color w:val="FF0000"/>
        </w:rPr>
      </w:pPr>
      <w:r w:rsidRPr="00C93F7A">
        <w:rPr>
          <w:rFonts w:ascii="Arial" w:hAnsi="Arial" w:cs="Arial"/>
          <w:color w:val="FF0000"/>
        </w:rPr>
        <w:br w:type="page"/>
      </w:r>
    </w:p>
    <w:bookmarkEnd w:id="2"/>
    <w:p w14:paraId="4415513A" w14:textId="77777777" w:rsidR="007209A1" w:rsidRPr="007B5842" w:rsidRDefault="007209A1" w:rsidP="007B5842">
      <w:pPr>
        <w:pStyle w:val="Heading1"/>
        <w:spacing w:before="0" w:after="120" w:line="240" w:lineRule="auto"/>
        <w:rPr>
          <w:rFonts w:ascii="Arial" w:hAnsi="Arial" w:cs="Arial"/>
          <w:szCs w:val="30"/>
        </w:rPr>
      </w:pPr>
      <w:r w:rsidRPr="007B5842">
        <w:rPr>
          <w:rFonts w:ascii="Arial" w:hAnsi="Arial" w:cs="Arial"/>
          <w:szCs w:val="30"/>
        </w:rPr>
        <w:lastRenderedPageBreak/>
        <w:t>Standard 3</w:t>
      </w:r>
    </w:p>
    <w:tbl>
      <w:tblPr>
        <w:tblStyle w:val="TableGrid"/>
        <w:tblW w:w="0" w:type="auto"/>
        <w:tblLook w:val="04A0" w:firstRow="1" w:lastRow="0" w:firstColumn="1" w:lastColumn="0" w:noHBand="0" w:noVBand="1"/>
      </w:tblPr>
      <w:tblGrid>
        <w:gridCol w:w="1790"/>
        <w:gridCol w:w="6925"/>
        <w:gridCol w:w="1489"/>
      </w:tblGrid>
      <w:tr w:rsidR="00CB2962" w:rsidRPr="00895265"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895265" w:rsidRDefault="00CB2962" w:rsidP="002D5918">
            <w:pPr>
              <w:spacing w:before="0" w:after="120" w:line="22" w:lineRule="atLeast"/>
              <w:rPr>
                <w:rFonts w:ascii="Arial" w:hAnsi="Arial" w:cs="Arial"/>
              </w:rPr>
            </w:pPr>
            <w:r w:rsidRPr="00895265">
              <w:rPr>
                <w:rFonts w:ascii="Arial" w:hAnsi="Arial" w:cs="Arial"/>
              </w:rPr>
              <w:t>Personal care and clinical care</w:t>
            </w:r>
          </w:p>
        </w:tc>
        <w:tc>
          <w:tcPr>
            <w:tcW w:w="0" w:type="auto"/>
          </w:tcPr>
          <w:p w14:paraId="45B20FB0" w14:textId="07E1A0FC" w:rsidR="00CB2962" w:rsidRPr="001D4596" w:rsidRDefault="00257E04"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0104E">
              <w:rPr>
                <w:rFonts w:ascii="Arial" w:hAnsi="Arial" w:cs="Arial"/>
              </w:rPr>
              <w:t>Non-c</w:t>
            </w:r>
            <w:r w:rsidR="00CB2962" w:rsidRPr="00A0104E">
              <w:rPr>
                <w:rFonts w:ascii="Arial" w:hAnsi="Arial" w:cs="Arial"/>
              </w:rPr>
              <w:t>ompliant</w:t>
            </w:r>
          </w:p>
        </w:tc>
      </w:tr>
      <w:tr w:rsidR="00CB2962" w:rsidRPr="00895265" w14:paraId="29D71897" w14:textId="77777777" w:rsidTr="001D4596">
        <w:tc>
          <w:tcPr>
            <w:cnfStyle w:val="001000000000" w:firstRow="0" w:lastRow="0" w:firstColumn="1" w:lastColumn="0" w:oddVBand="0" w:evenVBand="0" w:oddHBand="0" w:evenHBand="0" w:firstRowFirstColumn="0" w:firstRowLastColumn="0" w:lastRowFirstColumn="0" w:lastRowLastColumn="0"/>
            <w:tcW w:w="0" w:type="auto"/>
            <w:vAlign w:val="top"/>
          </w:tcPr>
          <w:p w14:paraId="3FCB9A11" w14:textId="2E9A5DA1" w:rsidR="00CB2962" w:rsidRPr="00895265" w:rsidRDefault="0021781E" w:rsidP="001D4596">
            <w:pPr>
              <w:spacing w:line="22" w:lineRule="atLeast"/>
              <w:rPr>
                <w:rFonts w:ascii="Arial" w:hAnsi="Arial" w:cs="Arial"/>
                <w:color w:val="auto"/>
              </w:rPr>
            </w:pPr>
            <w:r w:rsidRPr="00895265">
              <w:rPr>
                <w:rFonts w:ascii="Arial" w:hAnsi="Arial" w:cs="Arial"/>
                <w:color w:val="auto"/>
              </w:rPr>
              <w:t>Requirement 3(3)(a)</w:t>
            </w:r>
          </w:p>
        </w:tc>
        <w:tc>
          <w:tcPr>
            <w:tcW w:w="0" w:type="auto"/>
            <w:tcBorders>
              <w:right w:val="single" w:sz="4" w:space="0" w:color="auto"/>
            </w:tcBorders>
            <w:vAlign w:val="top"/>
          </w:tcPr>
          <w:p w14:paraId="27BEA294" w14:textId="1084555D" w:rsidR="00CB2962" w:rsidRPr="00895265" w:rsidRDefault="00CB2962" w:rsidP="001D459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Each consumer gets safe and effective personal care, clinical care, or both personal care and clinical care, that:</w:t>
            </w:r>
          </w:p>
          <w:p w14:paraId="576FE1E7" w14:textId="77777777" w:rsidR="00CB2962" w:rsidRPr="00895265" w:rsidRDefault="00CB2962" w:rsidP="00517DD8">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is best practice; and</w:t>
            </w:r>
          </w:p>
          <w:p w14:paraId="7A3A4876" w14:textId="77777777" w:rsidR="00CB2962" w:rsidRPr="00895265" w:rsidRDefault="00CB2962" w:rsidP="00517DD8">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is tailored to their needs; and</w:t>
            </w:r>
          </w:p>
          <w:p w14:paraId="28FAC623" w14:textId="77777777" w:rsidR="00CB2962" w:rsidRPr="00895265" w:rsidRDefault="00CB2962" w:rsidP="00517DD8">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optimises their health and well-being.</w:t>
            </w:r>
          </w:p>
        </w:tc>
        <w:tc>
          <w:tcPr>
            <w:tcW w:w="0" w:type="auto"/>
            <w:tcBorders>
              <w:left w:val="single" w:sz="4" w:space="0" w:color="auto"/>
            </w:tcBorders>
            <w:vAlign w:val="top"/>
          </w:tcPr>
          <w:p w14:paraId="378FFC84" w14:textId="731AA747" w:rsidR="00CB2962" w:rsidRPr="001D4596" w:rsidRDefault="00257E04" w:rsidP="001D459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Non-c</w:t>
            </w:r>
            <w:r w:rsidR="00CB2962" w:rsidRPr="001D4596">
              <w:rPr>
                <w:rFonts w:ascii="Arial" w:hAnsi="Arial" w:cs="Arial"/>
                <w:color w:val="auto"/>
              </w:rPr>
              <w:t>ompliant</w:t>
            </w:r>
          </w:p>
        </w:tc>
      </w:tr>
      <w:tr w:rsidR="001D4596" w:rsidRPr="00895265" w14:paraId="601C0F2E" w14:textId="77777777" w:rsidTr="001D45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12671A46" w14:textId="5182BE95" w:rsidR="001D4596" w:rsidRPr="00895265" w:rsidRDefault="001D4596" w:rsidP="001D4596">
            <w:pPr>
              <w:spacing w:line="22" w:lineRule="atLeast"/>
              <w:rPr>
                <w:rFonts w:ascii="Arial" w:hAnsi="Arial" w:cs="Arial"/>
                <w:color w:val="auto"/>
              </w:rPr>
            </w:pPr>
            <w:r w:rsidRPr="00895265">
              <w:rPr>
                <w:rFonts w:ascii="Arial" w:hAnsi="Arial" w:cs="Arial"/>
                <w:color w:val="auto"/>
              </w:rPr>
              <w:t>Requirement 3(3)(b)</w:t>
            </w:r>
          </w:p>
        </w:tc>
        <w:tc>
          <w:tcPr>
            <w:tcW w:w="0" w:type="auto"/>
            <w:tcBorders>
              <w:right w:val="single" w:sz="4" w:space="0" w:color="auto"/>
            </w:tcBorders>
            <w:vAlign w:val="top"/>
          </w:tcPr>
          <w:p w14:paraId="3BD71B05" w14:textId="7B7353E9" w:rsidR="001D4596" w:rsidRPr="00895265" w:rsidRDefault="001D4596" w:rsidP="001D459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Effective management of high impact or high prevalence risks associated with the care of each consumer.</w:t>
            </w:r>
          </w:p>
        </w:tc>
        <w:tc>
          <w:tcPr>
            <w:tcW w:w="0" w:type="auto"/>
            <w:tcBorders>
              <w:left w:val="single" w:sz="4" w:space="0" w:color="auto"/>
            </w:tcBorders>
            <w:vAlign w:val="top"/>
          </w:tcPr>
          <w:p w14:paraId="46345134" w14:textId="56AB39AA" w:rsidR="001D4596" w:rsidRPr="001D4596" w:rsidRDefault="00257E04" w:rsidP="001D459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Non-c</w:t>
            </w:r>
            <w:r w:rsidR="001D4596" w:rsidRPr="001D4596">
              <w:rPr>
                <w:rFonts w:ascii="Arial" w:hAnsi="Arial" w:cs="Arial"/>
                <w:color w:val="auto"/>
              </w:rPr>
              <w:t>ompliant</w:t>
            </w:r>
          </w:p>
        </w:tc>
      </w:tr>
      <w:tr w:rsidR="001D4596" w:rsidRPr="00895265" w14:paraId="1592055D" w14:textId="77777777" w:rsidTr="001D4596">
        <w:tc>
          <w:tcPr>
            <w:cnfStyle w:val="001000000000" w:firstRow="0" w:lastRow="0" w:firstColumn="1" w:lastColumn="0" w:oddVBand="0" w:evenVBand="0" w:oddHBand="0" w:evenHBand="0" w:firstRowFirstColumn="0" w:firstRowLastColumn="0" w:lastRowFirstColumn="0" w:lastRowLastColumn="0"/>
            <w:tcW w:w="0" w:type="auto"/>
            <w:vAlign w:val="top"/>
          </w:tcPr>
          <w:p w14:paraId="6094A079" w14:textId="76CB4BD1" w:rsidR="001D4596" w:rsidRPr="00895265" w:rsidRDefault="001D4596" w:rsidP="001D4596">
            <w:pPr>
              <w:tabs>
                <w:tab w:val="right" w:pos="9026"/>
              </w:tabs>
              <w:spacing w:line="22" w:lineRule="atLeast"/>
              <w:outlineLvl w:val="4"/>
              <w:rPr>
                <w:rFonts w:ascii="Arial" w:hAnsi="Arial" w:cs="Arial"/>
                <w:color w:val="auto"/>
              </w:rPr>
            </w:pPr>
            <w:r w:rsidRPr="00895265">
              <w:rPr>
                <w:rFonts w:ascii="Arial" w:hAnsi="Arial" w:cs="Arial"/>
                <w:color w:val="auto"/>
              </w:rPr>
              <w:t>Requirement 3(3)(c)</w:t>
            </w:r>
          </w:p>
        </w:tc>
        <w:tc>
          <w:tcPr>
            <w:tcW w:w="0" w:type="auto"/>
            <w:tcBorders>
              <w:right w:val="single" w:sz="4" w:space="0" w:color="auto"/>
            </w:tcBorders>
            <w:vAlign w:val="top"/>
          </w:tcPr>
          <w:p w14:paraId="2F7F4901" w14:textId="074797BB" w:rsidR="001D4596" w:rsidRPr="00895265" w:rsidRDefault="001D4596" w:rsidP="001D4596">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The needs, goals and preferences of consumers nearing the end of life are recognised and addressed, their comfort </w:t>
            </w:r>
            <w:proofErr w:type="gramStart"/>
            <w:r w:rsidRPr="00895265">
              <w:rPr>
                <w:rFonts w:ascii="Arial" w:hAnsi="Arial" w:cs="Arial"/>
              </w:rPr>
              <w:t>maximised</w:t>
            </w:r>
            <w:proofErr w:type="gramEnd"/>
            <w:r w:rsidRPr="00895265">
              <w:rPr>
                <w:rFonts w:ascii="Arial" w:hAnsi="Arial" w:cs="Arial"/>
              </w:rPr>
              <w:t xml:space="preserve"> and their dignity preserved.</w:t>
            </w:r>
          </w:p>
        </w:tc>
        <w:tc>
          <w:tcPr>
            <w:tcW w:w="0" w:type="auto"/>
            <w:tcBorders>
              <w:left w:val="single" w:sz="4" w:space="0" w:color="auto"/>
            </w:tcBorders>
            <w:vAlign w:val="top"/>
          </w:tcPr>
          <w:p w14:paraId="4120776A" w14:textId="2F674DFA" w:rsidR="001D4596" w:rsidRPr="001D4596" w:rsidRDefault="001D4596" w:rsidP="001D459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4596">
              <w:rPr>
                <w:rFonts w:ascii="Arial" w:hAnsi="Arial" w:cs="Arial"/>
                <w:color w:val="auto"/>
              </w:rPr>
              <w:t>Compliant</w:t>
            </w:r>
          </w:p>
        </w:tc>
      </w:tr>
      <w:tr w:rsidR="001D4596" w:rsidRPr="00895265" w14:paraId="3E5E2E42" w14:textId="77777777" w:rsidTr="001D45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061F29E8" w14:textId="5C801153" w:rsidR="001D4596" w:rsidRPr="00895265" w:rsidRDefault="001D4596" w:rsidP="001D4596">
            <w:pPr>
              <w:spacing w:line="22" w:lineRule="atLeast"/>
              <w:rPr>
                <w:rFonts w:ascii="Arial" w:hAnsi="Arial" w:cs="Arial"/>
                <w:color w:val="auto"/>
              </w:rPr>
            </w:pPr>
            <w:r w:rsidRPr="00895265">
              <w:rPr>
                <w:rFonts w:ascii="Arial" w:hAnsi="Arial" w:cs="Arial"/>
                <w:color w:val="auto"/>
              </w:rPr>
              <w:t>Requirement 3(3)(d)</w:t>
            </w:r>
          </w:p>
        </w:tc>
        <w:tc>
          <w:tcPr>
            <w:tcW w:w="0" w:type="auto"/>
            <w:tcBorders>
              <w:right w:val="single" w:sz="4" w:space="0" w:color="auto"/>
            </w:tcBorders>
            <w:vAlign w:val="top"/>
          </w:tcPr>
          <w:p w14:paraId="1DE46AD3" w14:textId="1E8F9A4C" w:rsidR="001D4596" w:rsidRPr="00895265" w:rsidRDefault="001D4596" w:rsidP="001D459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5EE2D04E" w14:textId="5FB832CD" w:rsidR="001D4596" w:rsidRPr="001D4596" w:rsidRDefault="001D4596" w:rsidP="001D459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4596">
              <w:rPr>
                <w:rFonts w:ascii="Arial" w:hAnsi="Arial" w:cs="Arial"/>
                <w:color w:val="auto"/>
              </w:rPr>
              <w:t>Compliant</w:t>
            </w:r>
          </w:p>
        </w:tc>
      </w:tr>
      <w:tr w:rsidR="001D4596" w:rsidRPr="00895265" w14:paraId="3571DCD2" w14:textId="77777777" w:rsidTr="001D4596">
        <w:tc>
          <w:tcPr>
            <w:cnfStyle w:val="001000000000" w:firstRow="0" w:lastRow="0" w:firstColumn="1" w:lastColumn="0" w:oddVBand="0" w:evenVBand="0" w:oddHBand="0" w:evenHBand="0" w:firstRowFirstColumn="0" w:firstRowLastColumn="0" w:lastRowFirstColumn="0" w:lastRowLastColumn="0"/>
            <w:tcW w:w="0" w:type="auto"/>
            <w:vAlign w:val="top"/>
          </w:tcPr>
          <w:p w14:paraId="3145EF3A" w14:textId="11B72FE9" w:rsidR="001D4596" w:rsidRPr="00895265" w:rsidRDefault="001D4596" w:rsidP="001D4596">
            <w:pPr>
              <w:spacing w:line="22" w:lineRule="atLeast"/>
              <w:rPr>
                <w:rFonts w:ascii="Arial" w:hAnsi="Arial" w:cs="Arial"/>
                <w:color w:val="auto"/>
              </w:rPr>
            </w:pPr>
            <w:r w:rsidRPr="00895265">
              <w:rPr>
                <w:rFonts w:ascii="Arial" w:hAnsi="Arial" w:cs="Arial"/>
                <w:color w:val="auto"/>
              </w:rPr>
              <w:t>Requirement 3(3)(e)</w:t>
            </w:r>
          </w:p>
        </w:tc>
        <w:tc>
          <w:tcPr>
            <w:tcW w:w="0" w:type="auto"/>
            <w:tcBorders>
              <w:right w:val="single" w:sz="4" w:space="0" w:color="auto"/>
            </w:tcBorders>
            <w:vAlign w:val="top"/>
          </w:tcPr>
          <w:p w14:paraId="3E215F5C" w14:textId="5D94D1EA" w:rsidR="001D4596" w:rsidRPr="00895265" w:rsidRDefault="001D4596" w:rsidP="001D459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21542DE8" w14:textId="68E20407" w:rsidR="001D4596" w:rsidRPr="001D4596" w:rsidRDefault="001D4596" w:rsidP="001D459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4596">
              <w:rPr>
                <w:rFonts w:ascii="Arial" w:hAnsi="Arial" w:cs="Arial"/>
                <w:color w:val="auto"/>
              </w:rPr>
              <w:t>Compliant</w:t>
            </w:r>
          </w:p>
        </w:tc>
      </w:tr>
      <w:tr w:rsidR="001D4596" w:rsidRPr="00895265" w14:paraId="1CB9BB50" w14:textId="77777777" w:rsidTr="001D45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47D850FC" w14:textId="482FD7B4" w:rsidR="001D4596" w:rsidRPr="00895265" w:rsidRDefault="001D4596" w:rsidP="001D4596">
            <w:pPr>
              <w:spacing w:line="22" w:lineRule="atLeast"/>
              <w:rPr>
                <w:rFonts w:ascii="Arial" w:hAnsi="Arial" w:cs="Arial"/>
                <w:color w:val="auto"/>
              </w:rPr>
            </w:pPr>
            <w:r w:rsidRPr="00895265">
              <w:rPr>
                <w:rFonts w:ascii="Arial" w:hAnsi="Arial" w:cs="Arial"/>
                <w:color w:val="auto"/>
              </w:rPr>
              <w:t>Requirement 3(3)(f)</w:t>
            </w:r>
          </w:p>
        </w:tc>
        <w:tc>
          <w:tcPr>
            <w:tcW w:w="0" w:type="auto"/>
            <w:tcBorders>
              <w:right w:val="single" w:sz="4" w:space="0" w:color="auto"/>
            </w:tcBorders>
            <w:vAlign w:val="top"/>
          </w:tcPr>
          <w:p w14:paraId="76CB1032" w14:textId="7608BA19" w:rsidR="001D4596" w:rsidRPr="00895265" w:rsidRDefault="001D4596" w:rsidP="001D459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67394FDD" w14:textId="34DCEEEF" w:rsidR="001D4596" w:rsidRPr="001D4596" w:rsidRDefault="001D4596" w:rsidP="001D459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4596">
              <w:rPr>
                <w:rFonts w:ascii="Arial" w:hAnsi="Arial" w:cs="Arial"/>
                <w:color w:val="auto"/>
              </w:rPr>
              <w:t>Compliant</w:t>
            </w:r>
          </w:p>
        </w:tc>
      </w:tr>
      <w:tr w:rsidR="001D4596" w:rsidRPr="00895265" w14:paraId="77C19852" w14:textId="77777777" w:rsidTr="001D4596">
        <w:tc>
          <w:tcPr>
            <w:cnfStyle w:val="001000000000" w:firstRow="0" w:lastRow="0" w:firstColumn="1" w:lastColumn="0" w:oddVBand="0" w:evenVBand="0" w:oddHBand="0" w:evenHBand="0" w:firstRowFirstColumn="0" w:firstRowLastColumn="0" w:lastRowFirstColumn="0" w:lastRowLastColumn="0"/>
            <w:tcW w:w="0" w:type="auto"/>
            <w:vAlign w:val="top"/>
          </w:tcPr>
          <w:p w14:paraId="5F0BFD05" w14:textId="4B9A0E8D" w:rsidR="001D4596" w:rsidRPr="00895265" w:rsidRDefault="001D4596" w:rsidP="001D4596">
            <w:pPr>
              <w:spacing w:line="22" w:lineRule="atLeast"/>
              <w:rPr>
                <w:rFonts w:ascii="Arial" w:hAnsi="Arial" w:cs="Arial"/>
                <w:color w:val="auto"/>
              </w:rPr>
            </w:pPr>
            <w:r w:rsidRPr="00895265">
              <w:rPr>
                <w:rFonts w:ascii="Arial" w:hAnsi="Arial" w:cs="Arial"/>
                <w:color w:val="auto"/>
              </w:rPr>
              <w:t>Requirement 3(3)(g)</w:t>
            </w:r>
          </w:p>
        </w:tc>
        <w:tc>
          <w:tcPr>
            <w:tcW w:w="0" w:type="auto"/>
            <w:tcBorders>
              <w:right w:val="single" w:sz="4" w:space="0" w:color="auto"/>
            </w:tcBorders>
            <w:vAlign w:val="top"/>
          </w:tcPr>
          <w:p w14:paraId="6C313F53" w14:textId="0928031C" w:rsidR="001D4596" w:rsidRPr="00895265" w:rsidRDefault="001D4596" w:rsidP="001D459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Minimisation of infection related risks through implementing:</w:t>
            </w:r>
          </w:p>
          <w:p w14:paraId="38574797" w14:textId="77777777" w:rsidR="001D4596" w:rsidRPr="00895265" w:rsidRDefault="001D4596" w:rsidP="00517DD8">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standard and </w:t>
            </w:r>
            <w:proofErr w:type="gramStart"/>
            <w:r w:rsidRPr="00895265">
              <w:rPr>
                <w:rFonts w:ascii="Arial" w:hAnsi="Arial" w:cs="Arial"/>
              </w:rPr>
              <w:t>transmission based</w:t>
            </w:r>
            <w:proofErr w:type="gramEnd"/>
            <w:r w:rsidRPr="00895265">
              <w:rPr>
                <w:rFonts w:ascii="Arial" w:hAnsi="Arial" w:cs="Arial"/>
              </w:rPr>
              <w:t xml:space="preserve"> precautions to prevent and control infection; and</w:t>
            </w:r>
          </w:p>
          <w:p w14:paraId="07625030" w14:textId="77777777" w:rsidR="001D4596" w:rsidRPr="00895265" w:rsidRDefault="001D4596" w:rsidP="00517DD8">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61AAFD3B" w14:textId="631A987D" w:rsidR="001D4596" w:rsidRPr="001D4596" w:rsidRDefault="001D4596" w:rsidP="001D459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4596">
              <w:rPr>
                <w:rFonts w:ascii="Arial" w:hAnsi="Arial" w:cs="Arial"/>
                <w:color w:val="auto"/>
              </w:rPr>
              <w:t>Compliant</w:t>
            </w:r>
          </w:p>
        </w:tc>
      </w:tr>
    </w:tbl>
    <w:p w14:paraId="17A116F0" w14:textId="57A5A000" w:rsidR="001406A5" w:rsidRPr="00C0174E" w:rsidRDefault="007209A1" w:rsidP="00C0174E">
      <w:pPr>
        <w:pStyle w:val="Heading2"/>
        <w:spacing w:before="120" w:after="120" w:line="22" w:lineRule="atLeast"/>
        <w:rPr>
          <w:rFonts w:ascii="Arial" w:hAnsi="Arial" w:cs="Arial"/>
          <w:szCs w:val="24"/>
        </w:rPr>
      </w:pPr>
      <w:r w:rsidRPr="00895265">
        <w:rPr>
          <w:rFonts w:ascii="Arial" w:hAnsi="Arial" w:cs="Arial"/>
          <w:szCs w:val="24"/>
        </w:rPr>
        <w:t>Findings</w:t>
      </w:r>
      <w:bookmarkStart w:id="3" w:name="_Hlk103330062"/>
    </w:p>
    <w:p w14:paraId="5C724200" w14:textId="77777777" w:rsidR="000A1A98" w:rsidRPr="00C0174E" w:rsidRDefault="000A1A98" w:rsidP="000A1A98">
      <w:pPr>
        <w:tabs>
          <w:tab w:val="right" w:pos="9026"/>
        </w:tabs>
        <w:rPr>
          <w:rStyle w:val="normaltextrun"/>
          <w:rFonts w:ascii="Arial" w:eastAsiaTheme="majorEastAsia" w:hAnsi="Arial" w:cs="Arial"/>
          <w:color w:val="auto"/>
          <w:lang w:eastAsia="en-AU"/>
        </w:rPr>
      </w:pPr>
      <w:bookmarkStart w:id="4" w:name="_Hlk110349104"/>
      <w:r w:rsidRPr="00C0174E">
        <w:rPr>
          <w:rStyle w:val="normaltextrun"/>
          <w:rFonts w:ascii="Arial" w:eastAsiaTheme="majorEastAsia" w:hAnsi="Arial" w:cs="Arial"/>
          <w:color w:val="auto"/>
          <w:lang w:eastAsia="en-AU"/>
        </w:rPr>
        <w:t xml:space="preserve">I have assessed this Quality Standard as non-compliant as I am satisfied the following requirements are non-compliant: </w:t>
      </w:r>
    </w:p>
    <w:bookmarkEnd w:id="4"/>
    <w:p w14:paraId="265AE6DF" w14:textId="77777777" w:rsidR="000A1A98" w:rsidRPr="00C0174E" w:rsidRDefault="000A1A98" w:rsidP="007E085D">
      <w:pPr>
        <w:pStyle w:val="paragraph"/>
        <w:numPr>
          <w:ilvl w:val="0"/>
          <w:numId w:val="18"/>
        </w:numPr>
        <w:spacing w:before="0" w:beforeAutospacing="0" w:after="120" w:afterAutospacing="0"/>
        <w:textAlignment w:val="baseline"/>
        <w:rPr>
          <w:rStyle w:val="eop"/>
          <w:rFonts w:ascii="Arial" w:hAnsi="Arial" w:cs="Arial"/>
        </w:rPr>
      </w:pPr>
      <w:r w:rsidRPr="00C0174E">
        <w:rPr>
          <w:rStyle w:val="eop"/>
          <w:rFonts w:ascii="Arial" w:hAnsi="Arial" w:cs="Arial"/>
        </w:rPr>
        <w:t>Each consumer gets safe and effective personal care, clinical care, or both personal care and clinical care, that is best practice, tailored to their needs and optimises their health and well-being.</w:t>
      </w:r>
    </w:p>
    <w:p w14:paraId="49B6EB02" w14:textId="2F884A9A" w:rsidR="00BD0855" w:rsidRPr="007E085D" w:rsidRDefault="000A1A98" w:rsidP="00916A76">
      <w:pPr>
        <w:pStyle w:val="ListParagraph"/>
        <w:numPr>
          <w:ilvl w:val="0"/>
          <w:numId w:val="18"/>
        </w:numPr>
        <w:spacing w:after="120"/>
        <w:rPr>
          <w:rFonts w:ascii="Arial" w:eastAsia="Calibri" w:hAnsi="Arial" w:cs="Arial"/>
          <w:noProof/>
          <w:color w:val="auto"/>
        </w:rPr>
      </w:pPr>
      <w:r w:rsidRPr="00C0174E">
        <w:rPr>
          <w:rFonts w:ascii="Arial" w:hAnsi="Arial" w:cs="Arial"/>
        </w:rPr>
        <w:t>Effective management of high impact or high prevalence risks associated with the care of each consumer.</w:t>
      </w:r>
    </w:p>
    <w:p w14:paraId="22EB9778" w14:textId="24AE32D9" w:rsidR="0054375B" w:rsidRPr="00A0104E" w:rsidRDefault="000A1A98" w:rsidP="00A0104E">
      <w:pPr>
        <w:spacing w:after="120"/>
        <w:rPr>
          <w:rFonts w:ascii="Arial" w:hAnsi="Arial" w:cs="Arial"/>
        </w:rPr>
      </w:pPr>
      <w:r w:rsidRPr="00C0174E">
        <w:rPr>
          <w:rFonts w:ascii="Arial" w:hAnsi="Arial" w:cs="Arial"/>
        </w:rPr>
        <w:t xml:space="preserve">The Assessment Team </w:t>
      </w:r>
      <w:r w:rsidR="007B5842">
        <w:rPr>
          <w:rFonts w:ascii="Arial" w:hAnsi="Arial" w:cs="Arial"/>
        </w:rPr>
        <w:t>found</w:t>
      </w:r>
      <w:r w:rsidR="00894C1D" w:rsidRPr="00C0174E">
        <w:rPr>
          <w:rFonts w:ascii="Arial" w:hAnsi="Arial" w:cs="Arial"/>
        </w:rPr>
        <w:t xml:space="preserve"> the service could not demonstrate consistent delivery of best practice personal and clinical care was provided to each consumer. Evidence brought forward </w:t>
      </w:r>
      <w:r w:rsidR="00894C1D" w:rsidRPr="00C0174E">
        <w:rPr>
          <w:rFonts w:ascii="Arial" w:hAnsi="Arial" w:cs="Arial"/>
        </w:rPr>
        <w:lastRenderedPageBreak/>
        <w:t xml:space="preserve">included clinical care that was not delivered as per consumers care plans, such as blood </w:t>
      </w:r>
      <w:r w:rsidR="00894C1D" w:rsidRPr="00A0104E">
        <w:rPr>
          <w:rFonts w:ascii="Arial" w:hAnsi="Arial" w:cs="Arial"/>
        </w:rPr>
        <w:t xml:space="preserve">glucose monitoring, personal care and hygiene needs not being met and mismanagement of the application and cleaning of </w:t>
      </w:r>
      <w:r w:rsidR="003D7999" w:rsidRPr="00A0104E">
        <w:rPr>
          <w:rFonts w:ascii="Arial" w:hAnsi="Arial" w:cs="Arial"/>
        </w:rPr>
        <w:t>Continuous Positive Airway Pressure (</w:t>
      </w:r>
      <w:r w:rsidR="00894C1D" w:rsidRPr="00A0104E">
        <w:rPr>
          <w:rFonts w:ascii="Arial" w:hAnsi="Arial" w:cs="Arial"/>
        </w:rPr>
        <w:t>CPAP</w:t>
      </w:r>
      <w:r w:rsidR="003D7999" w:rsidRPr="00A0104E">
        <w:rPr>
          <w:rFonts w:ascii="Arial" w:hAnsi="Arial" w:cs="Arial"/>
        </w:rPr>
        <w:t>)</w:t>
      </w:r>
      <w:r w:rsidR="00894C1D" w:rsidRPr="00A0104E">
        <w:rPr>
          <w:rFonts w:ascii="Arial" w:hAnsi="Arial" w:cs="Arial"/>
        </w:rPr>
        <w:t xml:space="preserve"> machines. </w:t>
      </w:r>
      <w:r w:rsidR="00AC1C13" w:rsidRPr="00A0104E">
        <w:rPr>
          <w:rFonts w:ascii="Arial" w:hAnsi="Arial" w:cs="Arial"/>
        </w:rPr>
        <w:t xml:space="preserve">The Assessment Team spoke </w:t>
      </w:r>
      <w:r w:rsidR="0083131D" w:rsidRPr="00A0104E">
        <w:rPr>
          <w:rFonts w:ascii="Arial" w:hAnsi="Arial" w:cs="Arial"/>
        </w:rPr>
        <w:t xml:space="preserve">to a representative of a named consumer who raised concerns about </w:t>
      </w:r>
      <w:r w:rsidR="00AC1C13" w:rsidRPr="00A0104E">
        <w:rPr>
          <w:rFonts w:ascii="Arial" w:hAnsi="Arial" w:cs="Arial"/>
        </w:rPr>
        <w:t xml:space="preserve">an incident involving </w:t>
      </w:r>
      <w:r w:rsidR="0083131D" w:rsidRPr="00A0104E">
        <w:rPr>
          <w:rFonts w:ascii="Arial" w:hAnsi="Arial" w:cs="Arial"/>
        </w:rPr>
        <w:t>the</w:t>
      </w:r>
      <w:r w:rsidR="00AC1C13" w:rsidRPr="00A0104E">
        <w:rPr>
          <w:rFonts w:ascii="Arial" w:hAnsi="Arial" w:cs="Arial"/>
        </w:rPr>
        <w:t xml:space="preserve"> consumer </w:t>
      </w:r>
      <w:r w:rsidR="0083131D" w:rsidRPr="00A0104E">
        <w:rPr>
          <w:rFonts w:ascii="Arial" w:hAnsi="Arial" w:cs="Arial"/>
        </w:rPr>
        <w:t xml:space="preserve">that they felt should have been reported to the Serious Incident Response Scheme (SIRS). </w:t>
      </w:r>
      <w:r w:rsidR="00894C1D" w:rsidRPr="00A0104E">
        <w:rPr>
          <w:rFonts w:ascii="Arial" w:hAnsi="Arial" w:cs="Arial"/>
        </w:rPr>
        <w:t xml:space="preserve">The Site Audit report referred to </w:t>
      </w:r>
      <w:r w:rsidR="0054375B" w:rsidRPr="00A0104E">
        <w:rPr>
          <w:rFonts w:ascii="Arial" w:hAnsi="Arial" w:cs="Arial"/>
        </w:rPr>
        <w:t xml:space="preserve">an insufficiency of staff as a potential root cause for </w:t>
      </w:r>
      <w:r w:rsidR="0083131D" w:rsidRPr="00A0104E">
        <w:rPr>
          <w:rFonts w:ascii="Arial" w:hAnsi="Arial" w:cs="Arial"/>
        </w:rPr>
        <w:t xml:space="preserve">some of </w:t>
      </w:r>
      <w:r w:rsidR="0054375B" w:rsidRPr="00A0104E">
        <w:rPr>
          <w:rFonts w:ascii="Arial" w:hAnsi="Arial" w:cs="Arial"/>
        </w:rPr>
        <w:t xml:space="preserve">these issues, this has been examined further under Requirement 7(3)(a). </w:t>
      </w:r>
    </w:p>
    <w:p w14:paraId="0A49B0AC" w14:textId="24FEBAED" w:rsidR="0054375B" w:rsidRPr="00A0104E" w:rsidRDefault="000A1A98" w:rsidP="00A0104E">
      <w:pPr>
        <w:spacing w:after="120"/>
        <w:rPr>
          <w:rFonts w:ascii="Arial" w:hAnsi="Arial" w:cs="Arial"/>
        </w:rPr>
      </w:pPr>
      <w:r w:rsidRPr="00A0104E">
        <w:rPr>
          <w:rFonts w:ascii="Arial" w:hAnsi="Arial" w:cs="Arial"/>
        </w:rPr>
        <w:t xml:space="preserve">The Approved Provider’s written response, received </w:t>
      </w:r>
      <w:r w:rsidR="000F30C5" w:rsidRPr="00A0104E">
        <w:rPr>
          <w:rFonts w:ascii="Arial" w:hAnsi="Arial" w:cs="Arial"/>
        </w:rPr>
        <w:t>27</w:t>
      </w:r>
      <w:r w:rsidRPr="00A0104E">
        <w:rPr>
          <w:rFonts w:ascii="Arial" w:hAnsi="Arial" w:cs="Arial"/>
        </w:rPr>
        <w:t xml:space="preserve"> July 2022, included additional information regarding the issues identified by the Assessment Team. </w:t>
      </w:r>
      <w:r w:rsidR="0083131D" w:rsidRPr="00A0104E">
        <w:rPr>
          <w:rFonts w:ascii="Arial" w:hAnsi="Arial" w:cs="Arial"/>
        </w:rPr>
        <w:t xml:space="preserve">The written response </w:t>
      </w:r>
      <w:r w:rsidR="00155170" w:rsidRPr="00A0104E">
        <w:rPr>
          <w:rFonts w:ascii="Arial" w:hAnsi="Arial" w:cs="Arial"/>
        </w:rPr>
        <w:t>explained</w:t>
      </w:r>
      <w:r w:rsidR="0083131D" w:rsidRPr="00A0104E">
        <w:rPr>
          <w:rFonts w:ascii="Arial" w:hAnsi="Arial" w:cs="Arial"/>
        </w:rPr>
        <w:t xml:space="preserve"> how the service provides </w:t>
      </w:r>
      <w:r w:rsidR="001B2B79" w:rsidRPr="00A0104E">
        <w:rPr>
          <w:rFonts w:ascii="Arial" w:hAnsi="Arial" w:cs="Arial"/>
        </w:rPr>
        <w:t>individualised</w:t>
      </w:r>
      <w:r w:rsidR="0083131D" w:rsidRPr="00A0104E">
        <w:rPr>
          <w:rFonts w:ascii="Arial" w:hAnsi="Arial" w:cs="Arial"/>
        </w:rPr>
        <w:t xml:space="preserve"> personal </w:t>
      </w:r>
      <w:r w:rsidR="001B2B79" w:rsidRPr="00A0104E">
        <w:rPr>
          <w:rFonts w:ascii="Arial" w:hAnsi="Arial" w:cs="Arial"/>
        </w:rPr>
        <w:t>care and hygiene needs and provided additional explanation to some of the issues raised</w:t>
      </w:r>
      <w:r w:rsidR="004A4ACB" w:rsidRPr="00A0104E">
        <w:rPr>
          <w:rFonts w:ascii="Arial" w:hAnsi="Arial" w:cs="Arial"/>
        </w:rPr>
        <w:t xml:space="preserve"> as well as processes that have since been implemented to address some of the issues</w:t>
      </w:r>
      <w:r w:rsidR="001B2B79" w:rsidRPr="00A0104E">
        <w:rPr>
          <w:rFonts w:ascii="Arial" w:hAnsi="Arial" w:cs="Arial"/>
        </w:rPr>
        <w:t xml:space="preserve">. </w:t>
      </w:r>
      <w:r w:rsidRPr="00A0104E">
        <w:rPr>
          <w:rFonts w:ascii="Arial" w:hAnsi="Arial" w:cs="Arial"/>
        </w:rPr>
        <w:t>The Approved Provider submitted additional evidence</w:t>
      </w:r>
      <w:r w:rsidR="001B2B79" w:rsidRPr="00A0104E">
        <w:rPr>
          <w:rFonts w:ascii="Arial" w:hAnsi="Arial" w:cs="Arial"/>
        </w:rPr>
        <w:t xml:space="preserve"> i</w:t>
      </w:r>
      <w:r w:rsidRPr="00A0104E">
        <w:rPr>
          <w:rFonts w:ascii="Arial" w:hAnsi="Arial" w:cs="Arial"/>
        </w:rPr>
        <w:t xml:space="preserve">n relation to the representative that raised concerns regarding </w:t>
      </w:r>
      <w:r w:rsidR="001B2B79" w:rsidRPr="00A0104E">
        <w:rPr>
          <w:rFonts w:ascii="Arial" w:hAnsi="Arial" w:cs="Arial"/>
        </w:rPr>
        <w:t xml:space="preserve">the bruising identified on a consumer, which confirmed escalation to the SIRS. </w:t>
      </w:r>
      <w:r w:rsidRPr="00A0104E">
        <w:rPr>
          <w:rFonts w:ascii="Arial" w:hAnsi="Arial" w:cs="Arial"/>
        </w:rPr>
        <w:t>The Approved Provider outlined the service improvements and education provided to staff to ensure these issues do not occur in the future.</w:t>
      </w:r>
    </w:p>
    <w:p w14:paraId="626C9CFD" w14:textId="66A1CA52" w:rsidR="0054375B" w:rsidRPr="00A0104E" w:rsidRDefault="000A1A98" w:rsidP="00A0104E">
      <w:pPr>
        <w:spacing w:after="120"/>
        <w:rPr>
          <w:rFonts w:ascii="Arial" w:hAnsi="Arial" w:cs="Arial"/>
        </w:rPr>
      </w:pPr>
      <w:r w:rsidRPr="00A0104E">
        <w:rPr>
          <w:rFonts w:ascii="Arial" w:hAnsi="Arial" w:cs="Arial"/>
        </w:rPr>
        <w:t>Whilst I acknowledge the immediate action taken by the Approved Provider to address the issues concerns raised, at the time of the Site Audit, the service did not demonstrate that each consumer received safe and effective clinical and personal care that is best practice, tailored to their needs and optimised their health and well-being. I find Requirement 3(3)(a) is non-compliant.</w:t>
      </w:r>
    </w:p>
    <w:p w14:paraId="016D44FB" w14:textId="57EA3A69" w:rsidR="00C0174E" w:rsidRPr="00A0104E" w:rsidRDefault="000A1A98" w:rsidP="00A0104E">
      <w:pPr>
        <w:spacing w:after="120"/>
        <w:rPr>
          <w:rFonts w:ascii="Arial" w:hAnsi="Arial" w:cs="Arial"/>
        </w:rPr>
      </w:pPr>
      <w:r w:rsidRPr="00A0104E">
        <w:rPr>
          <w:rFonts w:ascii="Arial" w:hAnsi="Arial" w:cs="Arial"/>
        </w:rPr>
        <w:t xml:space="preserve">The Assessment Team identified </w:t>
      </w:r>
      <w:r w:rsidR="0054375B" w:rsidRPr="00A0104E">
        <w:rPr>
          <w:rFonts w:ascii="Arial" w:hAnsi="Arial" w:cs="Arial"/>
        </w:rPr>
        <w:t xml:space="preserve">deficiencies in the management and monitoring of risks associated with behaviour management (wandering consumers), reporting </w:t>
      </w:r>
      <w:r w:rsidR="00093D35" w:rsidRPr="00A0104E">
        <w:rPr>
          <w:rFonts w:ascii="Arial" w:hAnsi="Arial" w:cs="Arial"/>
        </w:rPr>
        <w:t xml:space="preserve">of </w:t>
      </w:r>
      <w:r w:rsidR="0054375B" w:rsidRPr="00A0104E">
        <w:rPr>
          <w:rFonts w:ascii="Arial" w:hAnsi="Arial" w:cs="Arial"/>
        </w:rPr>
        <w:t xml:space="preserve">SIRS incidents in a timely manner </w:t>
      </w:r>
      <w:r w:rsidR="00093D35" w:rsidRPr="00A0104E">
        <w:rPr>
          <w:rFonts w:ascii="Arial" w:hAnsi="Arial" w:cs="Arial"/>
        </w:rPr>
        <w:t>and inconsistencies in how the service responds</w:t>
      </w:r>
      <w:r w:rsidRPr="00A0104E">
        <w:rPr>
          <w:rFonts w:ascii="Arial" w:hAnsi="Arial" w:cs="Arial"/>
        </w:rPr>
        <w:t xml:space="preserve"> </w:t>
      </w:r>
      <w:r w:rsidR="00093D35" w:rsidRPr="00A0104E">
        <w:rPr>
          <w:rFonts w:ascii="Arial" w:hAnsi="Arial" w:cs="Arial"/>
        </w:rPr>
        <w:t>to and manages changes in consumer’s</w:t>
      </w:r>
      <w:r w:rsidRPr="00A0104E">
        <w:rPr>
          <w:rFonts w:ascii="Arial" w:hAnsi="Arial" w:cs="Arial"/>
        </w:rPr>
        <w:t xml:space="preserve"> </w:t>
      </w:r>
      <w:r w:rsidR="003347F2" w:rsidRPr="00A0104E">
        <w:rPr>
          <w:rFonts w:ascii="Arial" w:hAnsi="Arial" w:cs="Arial"/>
        </w:rPr>
        <w:t>conditions.</w:t>
      </w:r>
      <w:r w:rsidRPr="00A0104E">
        <w:rPr>
          <w:rFonts w:ascii="Arial" w:hAnsi="Arial" w:cs="Arial"/>
        </w:rPr>
        <w:t xml:space="preserve"> </w:t>
      </w:r>
      <w:r w:rsidR="0054375B" w:rsidRPr="00A0104E">
        <w:rPr>
          <w:rFonts w:ascii="Arial" w:hAnsi="Arial" w:cs="Arial"/>
        </w:rPr>
        <w:t xml:space="preserve">The Site Audit report identified </w:t>
      </w:r>
      <w:r w:rsidR="006030F9" w:rsidRPr="00A0104E">
        <w:rPr>
          <w:rFonts w:ascii="Arial" w:hAnsi="Arial" w:cs="Arial"/>
        </w:rPr>
        <w:t xml:space="preserve">an incident involving a consumer with wandering behaviours who was able to leave the service, unaccompanied for a period of hours before being located and </w:t>
      </w:r>
      <w:r w:rsidR="003347F2" w:rsidRPr="00A0104E">
        <w:rPr>
          <w:rFonts w:ascii="Arial" w:hAnsi="Arial" w:cs="Arial"/>
        </w:rPr>
        <w:t>identified deficiencies in how the service reports and manages such incidents on weekends</w:t>
      </w:r>
      <w:r w:rsidR="006030F9" w:rsidRPr="00A0104E">
        <w:rPr>
          <w:rFonts w:ascii="Arial" w:hAnsi="Arial" w:cs="Arial"/>
        </w:rPr>
        <w:t>.</w:t>
      </w:r>
      <w:r w:rsidR="00C0174E" w:rsidRPr="00A0104E">
        <w:rPr>
          <w:rFonts w:ascii="Arial" w:hAnsi="Arial" w:cs="Arial"/>
        </w:rPr>
        <w:t xml:space="preserve"> While staff could describe potential risks to individual </w:t>
      </w:r>
      <w:r w:rsidR="003347F2" w:rsidRPr="00A0104E">
        <w:rPr>
          <w:rFonts w:ascii="Arial" w:hAnsi="Arial" w:cs="Arial"/>
        </w:rPr>
        <w:t>consumers,</w:t>
      </w:r>
      <w:r w:rsidR="00C0174E" w:rsidRPr="00A0104E">
        <w:rPr>
          <w:rFonts w:ascii="Arial" w:hAnsi="Arial" w:cs="Arial"/>
        </w:rPr>
        <w:t xml:space="preserve"> they also reported difficulty in managing these risks in some instances.</w:t>
      </w:r>
    </w:p>
    <w:p w14:paraId="7CACFDA6" w14:textId="58B5BA3C" w:rsidR="00C0174E" w:rsidRPr="00C0174E" w:rsidRDefault="00C0174E" w:rsidP="00A0104E">
      <w:pPr>
        <w:spacing w:after="120"/>
        <w:rPr>
          <w:rFonts w:ascii="Arial" w:hAnsi="Arial" w:cs="Arial"/>
        </w:rPr>
      </w:pPr>
      <w:r w:rsidRPr="00A0104E">
        <w:rPr>
          <w:rFonts w:ascii="Arial" w:hAnsi="Arial" w:cs="Arial"/>
        </w:rPr>
        <w:t xml:space="preserve">The Approved Provider’s written response, received </w:t>
      </w:r>
      <w:r w:rsidR="003E015D" w:rsidRPr="00A0104E">
        <w:rPr>
          <w:rFonts w:ascii="Arial" w:hAnsi="Arial" w:cs="Arial"/>
        </w:rPr>
        <w:t>27</w:t>
      </w:r>
      <w:r w:rsidRPr="00A0104E">
        <w:rPr>
          <w:rFonts w:ascii="Arial" w:hAnsi="Arial" w:cs="Arial"/>
        </w:rPr>
        <w:t xml:space="preserve"> July 2022, included additional information regarding the issues identified by the Assessment Team. The Approved Provider submitted additional evidence to demonstrate how they</w:t>
      </w:r>
      <w:r w:rsidR="003347F2" w:rsidRPr="00A0104E">
        <w:rPr>
          <w:rFonts w:ascii="Arial" w:hAnsi="Arial" w:cs="Arial"/>
        </w:rPr>
        <w:t xml:space="preserve"> manage risk and</w:t>
      </w:r>
      <w:r w:rsidRPr="00A0104E">
        <w:rPr>
          <w:rFonts w:ascii="Arial" w:hAnsi="Arial" w:cs="Arial"/>
        </w:rPr>
        <w:t xml:space="preserve"> ensure the personal care needs of consumers are met. </w:t>
      </w:r>
      <w:r w:rsidR="003347F2" w:rsidRPr="00A0104E">
        <w:rPr>
          <w:rFonts w:ascii="Arial" w:hAnsi="Arial" w:cs="Arial"/>
        </w:rPr>
        <w:t xml:space="preserve">The Approved Provider provided additional evidence to demonstrate how it assesses and manages risk on an individual level </w:t>
      </w:r>
      <w:r w:rsidR="00A0104E" w:rsidRPr="00A0104E">
        <w:rPr>
          <w:rFonts w:ascii="Arial" w:hAnsi="Arial" w:cs="Arial"/>
        </w:rPr>
        <w:t>reiterated the low level of incidents experienced within the service</w:t>
      </w:r>
      <w:r w:rsidRPr="00A0104E">
        <w:rPr>
          <w:rFonts w:ascii="Arial" w:hAnsi="Arial" w:cs="Arial"/>
        </w:rPr>
        <w:t xml:space="preserve">. The Approved Provider outlined the service improvements and education provided to staff </w:t>
      </w:r>
      <w:r w:rsidR="00A0104E" w:rsidRPr="00A0104E">
        <w:rPr>
          <w:rFonts w:ascii="Arial" w:hAnsi="Arial" w:cs="Arial"/>
        </w:rPr>
        <w:t xml:space="preserve">throughout 2022 in relation to behaviour management </w:t>
      </w:r>
      <w:r w:rsidRPr="00A0104E">
        <w:rPr>
          <w:rFonts w:ascii="Arial" w:hAnsi="Arial" w:cs="Arial"/>
        </w:rPr>
        <w:t>to ensure these issues do not occur in the future.</w:t>
      </w:r>
    </w:p>
    <w:p w14:paraId="452680BC" w14:textId="159C68D1" w:rsidR="000A1A98" w:rsidRPr="00C0174E" w:rsidRDefault="000A1A98" w:rsidP="00A0104E">
      <w:pPr>
        <w:spacing w:after="120"/>
        <w:rPr>
          <w:rFonts w:ascii="Arial" w:hAnsi="Arial" w:cs="Arial"/>
        </w:rPr>
      </w:pPr>
      <w:r w:rsidRPr="00C0174E">
        <w:rPr>
          <w:rFonts w:ascii="Arial" w:hAnsi="Arial" w:cs="Arial"/>
        </w:rPr>
        <w:t xml:space="preserve">I acknowledge the actions taken by the Approved Provider to address the issues surrounding </w:t>
      </w:r>
      <w:r w:rsidR="00C0174E" w:rsidRPr="00C0174E">
        <w:rPr>
          <w:rFonts w:ascii="Arial" w:hAnsi="Arial" w:cs="Arial"/>
        </w:rPr>
        <w:t xml:space="preserve">the management of risks, </w:t>
      </w:r>
      <w:r w:rsidR="00A0104E">
        <w:rPr>
          <w:rFonts w:ascii="Arial" w:hAnsi="Arial" w:cs="Arial"/>
        </w:rPr>
        <w:t xml:space="preserve">however, </w:t>
      </w:r>
      <w:r w:rsidR="00C0174E" w:rsidRPr="00C0174E">
        <w:rPr>
          <w:rFonts w:ascii="Arial" w:hAnsi="Arial" w:cs="Arial"/>
        </w:rPr>
        <w:t>at the time of the Site Audit the service did not demonstrate effective management of high impact or high prevalence risks,</w:t>
      </w:r>
      <w:r w:rsidRPr="00C0174E">
        <w:rPr>
          <w:rFonts w:ascii="Arial" w:hAnsi="Arial" w:cs="Arial"/>
        </w:rPr>
        <w:t xml:space="preserve"> therefore Requirement 3(3)(</w:t>
      </w:r>
      <w:r w:rsidR="00C0174E" w:rsidRPr="00C0174E">
        <w:rPr>
          <w:rFonts w:ascii="Arial" w:hAnsi="Arial" w:cs="Arial"/>
        </w:rPr>
        <w:t>b</w:t>
      </w:r>
      <w:r w:rsidRPr="00C0174E">
        <w:rPr>
          <w:rFonts w:ascii="Arial" w:hAnsi="Arial" w:cs="Arial"/>
        </w:rPr>
        <w:t>) is non-compliant.</w:t>
      </w:r>
    </w:p>
    <w:p w14:paraId="7B101826" w14:textId="2C64820B" w:rsidR="000A1A98" w:rsidRPr="00C0174E" w:rsidRDefault="000A1A98" w:rsidP="00A0104E">
      <w:pPr>
        <w:spacing w:after="120"/>
        <w:rPr>
          <w:rFonts w:ascii="Arial" w:hAnsi="Arial" w:cs="Arial"/>
        </w:rPr>
      </w:pPr>
      <w:r w:rsidRPr="00C0174E">
        <w:rPr>
          <w:rFonts w:ascii="Arial" w:hAnsi="Arial" w:cs="Arial"/>
        </w:rPr>
        <w:t>I am satisfied that the remaining f</w:t>
      </w:r>
      <w:r w:rsidR="00C0174E" w:rsidRPr="00C0174E">
        <w:rPr>
          <w:rFonts w:ascii="Arial" w:hAnsi="Arial" w:cs="Arial"/>
        </w:rPr>
        <w:t>ive</w:t>
      </w:r>
      <w:r w:rsidRPr="00C0174E">
        <w:rPr>
          <w:rFonts w:ascii="Arial" w:hAnsi="Arial" w:cs="Arial"/>
        </w:rPr>
        <w:t xml:space="preserve"> requirements of Quality Standard 3 are compliant.</w:t>
      </w:r>
    </w:p>
    <w:p w14:paraId="337B5A0C" w14:textId="1625D22D" w:rsidR="000A1A98" w:rsidRPr="00C0174E" w:rsidRDefault="000A1A98" w:rsidP="00A0104E">
      <w:pPr>
        <w:spacing w:after="120"/>
        <w:rPr>
          <w:rFonts w:ascii="Arial" w:hAnsi="Arial" w:cs="Arial"/>
        </w:rPr>
      </w:pPr>
      <w:r w:rsidRPr="00C0174E">
        <w:rPr>
          <w:rFonts w:ascii="Arial" w:hAnsi="Arial" w:cs="Arial"/>
        </w:rPr>
        <w:lastRenderedPageBreak/>
        <w:t xml:space="preserve">Staff described how to provide care to consumers that are palliating or requiring end of life care. Care planning documentation evidenced the inclusion of advance care planning and the identification of the needs, goals and preferences of consumers for </w:t>
      </w:r>
      <w:r w:rsidR="00C0174E" w:rsidRPr="00C0174E">
        <w:rPr>
          <w:rFonts w:ascii="Arial" w:hAnsi="Arial" w:cs="Arial"/>
        </w:rPr>
        <w:t>end-of-life</w:t>
      </w:r>
      <w:r w:rsidRPr="00C0174E">
        <w:rPr>
          <w:rFonts w:ascii="Arial" w:hAnsi="Arial" w:cs="Arial"/>
        </w:rPr>
        <w:t xml:space="preserve"> care. </w:t>
      </w:r>
    </w:p>
    <w:p w14:paraId="1E3A5C19" w14:textId="77777777" w:rsidR="000A1A98" w:rsidRPr="00C0174E" w:rsidRDefault="000A1A98" w:rsidP="00A0104E">
      <w:pPr>
        <w:spacing w:after="120"/>
        <w:rPr>
          <w:rFonts w:ascii="Arial" w:hAnsi="Arial" w:cs="Arial"/>
        </w:rPr>
      </w:pPr>
      <w:r w:rsidRPr="00C0174E">
        <w:rPr>
          <w:rFonts w:ascii="Arial" w:hAnsi="Arial" w:cs="Arial"/>
        </w:rPr>
        <w:t>Consumers and representatives indicated the service provides regular communication between consumers, representatives and allied health professionals and are satisfied the consumer’s condition, needs and preferences are documented. Staff described how information is shared when changes occur and how changes are documented in handover documentation.</w:t>
      </w:r>
    </w:p>
    <w:p w14:paraId="3FEBE779" w14:textId="6D0D100C" w:rsidR="000A1A98" w:rsidRPr="00C0174E" w:rsidRDefault="000A1A98" w:rsidP="00A0104E">
      <w:pPr>
        <w:spacing w:after="120"/>
        <w:rPr>
          <w:rFonts w:ascii="Arial" w:hAnsi="Arial" w:cs="Arial"/>
        </w:rPr>
      </w:pPr>
      <w:r w:rsidRPr="00C0174E">
        <w:rPr>
          <w:rFonts w:ascii="Arial" w:hAnsi="Arial" w:cs="Arial"/>
        </w:rPr>
        <w:t xml:space="preserve">Care planning documentation evidenced timely referrals to medical officers, allied health therapists and other providers of care and services. </w:t>
      </w:r>
      <w:r w:rsidR="00C0174E" w:rsidRPr="00C0174E">
        <w:rPr>
          <w:rFonts w:ascii="Arial" w:hAnsi="Arial" w:cs="Arial"/>
        </w:rPr>
        <w:t xml:space="preserve">Consumers and representatives confirmed that deterioration of a consumer or changes in the consumer’s condition is identified and responded to appropriately </w:t>
      </w:r>
      <w:r w:rsidRPr="00C0174E">
        <w:rPr>
          <w:rFonts w:ascii="Arial" w:hAnsi="Arial" w:cs="Arial"/>
        </w:rPr>
        <w:t>Staff described how information is shared when referrals are made to individuals, other organisations and providers of other care and services.</w:t>
      </w:r>
    </w:p>
    <w:p w14:paraId="581BF63B" w14:textId="77777777" w:rsidR="000A1A98" w:rsidRPr="00390807" w:rsidRDefault="000A1A98" w:rsidP="00A0104E">
      <w:pPr>
        <w:spacing w:after="120"/>
        <w:rPr>
          <w:rFonts w:cs="Arial"/>
        </w:rPr>
      </w:pPr>
      <w:r w:rsidRPr="00C0174E">
        <w:rPr>
          <w:rFonts w:ascii="Arial" w:hAnsi="Arial" w:cs="Arial"/>
        </w:rPr>
        <w:t>The service was able to demonstrate minimisation of infection-related risks through standard and transmission-based precautions to prevent and control infection and through antimicrobial stewardship.</w:t>
      </w:r>
      <w:r w:rsidRPr="00D86FD6">
        <w:rPr>
          <w:rFonts w:cs="Arial"/>
        </w:rPr>
        <w:t xml:space="preserve"> </w:t>
      </w:r>
      <w:r w:rsidRPr="0045743A">
        <w:rPr>
          <w:rFonts w:cs="Arial"/>
          <w:color w:val="auto"/>
        </w:rPr>
        <w:br w:type="page"/>
      </w:r>
    </w:p>
    <w:bookmarkEnd w:id="3"/>
    <w:p w14:paraId="68D4F963" w14:textId="77777777" w:rsidR="007209A1" w:rsidRPr="009159E2" w:rsidRDefault="007209A1" w:rsidP="009159E2">
      <w:pPr>
        <w:pStyle w:val="Heading1"/>
        <w:spacing w:before="0" w:after="120" w:line="240" w:lineRule="auto"/>
        <w:rPr>
          <w:rFonts w:ascii="Arial" w:hAnsi="Arial" w:cs="Arial"/>
          <w:szCs w:val="30"/>
        </w:rPr>
      </w:pPr>
      <w:r w:rsidRPr="009159E2">
        <w:rPr>
          <w:rFonts w:ascii="Arial" w:hAnsi="Arial" w:cs="Arial"/>
          <w:szCs w:val="30"/>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895265"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895265" w:rsidRDefault="00532C52" w:rsidP="002D5918">
            <w:pPr>
              <w:spacing w:before="0" w:after="120" w:line="22" w:lineRule="atLeast"/>
              <w:rPr>
                <w:rFonts w:ascii="Arial" w:hAnsi="Arial" w:cs="Arial"/>
              </w:rPr>
            </w:pPr>
            <w:r w:rsidRPr="00895265">
              <w:rPr>
                <w:rFonts w:ascii="Arial" w:hAnsi="Arial" w:cs="Arial"/>
              </w:rPr>
              <w:t>Services and supports for daily living</w:t>
            </w:r>
          </w:p>
        </w:tc>
        <w:tc>
          <w:tcPr>
            <w:tcW w:w="0" w:type="auto"/>
          </w:tcPr>
          <w:p w14:paraId="63D05288" w14:textId="214E2096" w:rsidR="00532C52" w:rsidRPr="00511771"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159E2">
              <w:rPr>
                <w:rFonts w:ascii="Arial" w:hAnsi="Arial" w:cs="Arial"/>
              </w:rPr>
              <w:t>Compliant</w:t>
            </w:r>
          </w:p>
        </w:tc>
      </w:tr>
      <w:tr w:rsidR="00532C52" w:rsidRPr="00895265" w14:paraId="0ABFA3B7" w14:textId="77777777" w:rsidTr="009023C6">
        <w:tc>
          <w:tcPr>
            <w:cnfStyle w:val="001000000000" w:firstRow="0" w:lastRow="0" w:firstColumn="1" w:lastColumn="0" w:oddVBand="0" w:evenVBand="0" w:oddHBand="0" w:evenHBand="0" w:firstRowFirstColumn="0" w:firstRowLastColumn="0" w:lastRowFirstColumn="0" w:lastRowLastColumn="0"/>
            <w:tcW w:w="0" w:type="auto"/>
            <w:vAlign w:val="top"/>
          </w:tcPr>
          <w:p w14:paraId="759A87B2" w14:textId="35C3A0F0" w:rsidR="00532C52" w:rsidRPr="00895265" w:rsidRDefault="00532C52" w:rsidP="009023C6">
            <w:pPr>
              <w:spacing w:line="22" w:lineRule="atLeast"/>
              <w:rPr>
                <w:rFonts w:ascii="Arial" w:hAnsi="Arial" w:cs="Arial"/>
                <w:color w:val="auto"/>
              </w:rPr>
            </w:pPr>
            <w:r w:rsidRPr="00895265">
              <w:rPr>
                <w:rFonts w:ascii="Arial" w:hAnsi="Arial" w:cs="Arial"/>
                <w:color w:val="auto"/>
              </w:rPr>
              <w:t>Requirement 4(3)(a)</w:t>
            </w:r>
          </w:p>
        </w:tc>
        <w:tc>
          <w:tcPr>
            <w:tcW w:w="0" w:type="auto"/>
            <w:tcBorders>
              <w:right w:val="single" w:sz="4" w:space="0" w:color="auto"/>
            </w:tcBorders>
            <w:vAlign w:val="top"/>
          </w:tcPr>
          <w:p w14:paraId="3E586FCF" w14:textId="1ADB9973" w:rsidR="00532C52" w:rsidRPr="00895265" w:rsidRDefault="00532C52" w:rsidP="009023C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vAlign w:val="top"/>
          </w:tcPr>
          <w:p w14:paraId="61C62D2B" w14:textId="1D10ECCC" w:rsidR="00532C52" w:rsidRPr="00511771" w:rsidRDefault="00532C52" w:rsidP="009023C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1771">
              <w:rPr>
                <w:rFonts w:ascii="Arial" w:hAnsi="Arial" w:cs="Arial"/>
                <w:color w:val="auto"/>
              </w:rPr>
              <w:t>Compliant</w:t>
            </w:r>
          </w:p>
        </w:tc>
      </w:tr>
      <w:tr w:rsidR="00511771" w:rsidRPr="00895265" w14:paraId="38AE7FF4" w14:textId="77777777" w:rsidTr="009023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403721BE" w14:textId="3490C97B" w:rsidR="00511771" w:rsidRPr="00895265" w:rsidRDefault="00511771" w:rsidP="009023C6">
            <w:pPr>
              <w:spacing w:line="22" w:lineRule="atLeast"/>
              <w:rPr>
                <w:rFonts w:ascii="Arial" w:hAnsi="Arial" w:cs="Arial"/>
                <w:color w:val="auto"/>
              </w:rPr>
            </w:pPr>
            <w:r w:rsidRPr="00895265">
              <w:rPr>
                <w:rFonts w:ascii="Arial" w:hAnsi="Arial" w:cs="Arial"/>
                <w:color w:val="auto"/>
              </w:rPr>
              <w:t>Requirement 4(3)(b)</w:t>
            </w:r>
          </w:p>
        </w:tc>
        <w:tc>
          <w:tcPr>
            <w:tcW w:w="0" w:type="auto"/>
            <w:tcBorders>
              <w:right w:val="single" w:sz="4" w:space="0" w:color="auto"/>
            </w:tcBorders>
            <w:vAlign w:val="top"/>
          </w:tcPr>
          <w:p w14:paraId="74F855D4" w14:textId="7ECE0232" w:rsidR="00511771" w:rsidRPr="00895265" w:rsidRDefault="00511771" w:rsidP="009023C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Services and supports for daily living promote each consumer’s emotional, spiritual and psychological well-being.</w:t>
            </w:r>
          </w:p>
        </w:tc>
        <w:tc>
          <w:tcPr>
            <w:tcW w:w="0" w:type="auto"/>
            <w:tcBorders>
              <w:left w:val="single" w:sz="4" w:space="0" w:color="auto"/>
            </w:tcBorders>
            <w:vAlign w:val="top"/>
          </w:tcPr>
          <w:p w14:paraId="7601A89D" w14:textId="6DF16A59" w:rsidR="00511771" w:rsidRPr="00511771" w:rsidRDefault="00511771" w:rsidP="009023C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1771">
              <w:rPr>
                <w:rFonts w:ascii="Arial" w:hAnsi="Arial" w:cs="Arial"/>
                <w:color w:val="auto"/>
              </w:rPr>
              <w:t>Compliant</w:t>
            </w:r>
          </w:p>
        </w:tc>
      </w:tr>
      <w:tr w:rsidR="00511771" w:rsidRPr="00895265" w14:paraId="43CEB89A" w14:textId="77777777" w:rsidTr="009023C6">
        <w:tc>
          <w:tcPr>
            <w:cnfStyle w:val="001000000000" w:firstRow="0" w:lastRow="0" w:firstColumn="1" w:lastColumn="0" w:oddVBand="0" w:evenVBand="0" w:oddHBand="0" w:evenHBand="0" w:firstRowFirstColumn="0" w:firstRowLastColumn="0" w:lastRowFirstColumn="0" w:lastRowLastColumn="0"/>
            <w:tcW w:w="0" w:type="auto"/>
            <w:vAlign w:val="top"/>
          </w:tcPr>
          <w:p w14:paraId="729D4240" w14:textId="385877DA" w:rsidR="00511771" w:rsidRPr="00895265" w:rsidRDefault="00511771" w:rsidP="009023C6">
            <w:pPr>
              <w:spacing w:line="22" w:lineRule="atLeast"/>
              <w:rPr>
                <w:rFonts w:ascii="Arial" w:hAnsi="Arial" w:cs="Arial"/>
                <w:color w:val="auto"/>
              </w:rPr>
            </w:pPr>
            <w:r w:rsidRPr="00895265">
              <w:rPr>
                <w:rFonts w:ascii="Arial" w:hAnsi="Arial" w:cs="Arial"/>
                <w:color w:val="auto"/>
              </w:rPr>
              <w:t>Requirement 4(3)(c)</w:t>
            </w:r>
          </w:p>
        </w:tc>
        <w:tc>
          <w:tcPr>
            <w:tcW w:w="0" w:type="auto"/>
            <w:tcBorders>
              <w:right w:val="single" w:sz="4" w:space="0" w:color="auto"/>
            </w:tcBorders>
            <w:vAlign w:val="top"/>
          </w:tcPr>
          <w:p w14:paraId="196F834B" w14:textId="732F24A2" w:rsidR="00511771" w:rsidRPr="00895265" w:rsidRDefault="00511771" w:rsidP="009023C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Services and supports for daily living assist each consumer to:</w:t>
            </w:r>
          </w:p>
          <w:p w14:paraId="660C8AF1" w14:textId="77777777" w:rsidR="00511771" w:rsidRPr="00895265" w:rsidRDefault="00511771" w:rsidP="00517DD8">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participate in their community within and outside the organisation’s service environment; and</w:t>
            </w:r>
          </w:p>
          <w:p w14:paraId="0A3B3052" w14:textId="77777777" w:rsidR="00511771" w:rsidRPr="00895265" w:rsidRDefault="00511771" w:rsidP="00517DD8">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have social and personal relationships; and</w:t>
            </w:r>
          </w:p>
          <w:p w14:paraId="1BB97B6E" w14:textId="77777777" w:rsidR="00511771" w:rsidRPr="00895265" w:rsidRDefault="00511771" w:rsidP="00517DD8">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do the things of interest to them.</w:t>
            </w:r>
          </w:p>
        </w:tc>
        <w:tc>
          <w:tcPr>
            <w:tcW w:w="0" w:type="auto"/>
            <w:tcBorders>
              <w:left w:val="single" w:sz="4" w:space="0" w:color="auto"/>
            </w:tcBorders>
            <w:vAlign w:val="top"/>
          </w:tcPr>
          <w:p w14:paraId="35C0E2EF" w14:textId="7E258A08" w:rsidR="00511771" w:rsidRPr="00511771" w:rsidRDefault="00511771" w:rsidP="009023C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1771">
              <w:rPr>
                <w:rFonts w:ascii="Arial" w:hAnsi="Arial" w:cs="Arial"/>
                <w:color w:val="auto"/>
              </w:rPr>
              <w:t>Compliant</w:t>
            </w:r>
          </w:p>
        </w:tc>
      </w:tr>
      <w:tr w:rsidR="00511771" w:rsidRPr="00895265" w14:paraId="45D6C2DD" w14:textId="77777777" w:rsidTr="009023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177E39E2" w14:textId="10334723" w:rsidR="00511771" w:rsidRPr="00895265" w:rsidRDefault="00511771" w:rsidP="009023C6">
            <w:pPr>
              <w:spacing w:line="22" w:lineRule="atLeast"/>
              <w:rPr>
                <w:rFonts w:ascii="Arial" w:hAnsi="Arial" w:cs="Arial"/>
                <w:color w:val="auto"/>
              </w:rPr>
            </w:pPr>
            <w:r w:rsidRPr="00895265">
              <w:rPr>
                <w:rFonts w:ascii="Arial" w:hAnsi="Arial" w:cs="Arial"/>
                <w:color w:val="auto"/>
              </w:rPr>
              <w:t>Requirement 4(3)(d)</w:t>
            </w:r>
          </w:p>
        </w:tc>
        <w:tc>
          <w:tcPr>
            <w:tcW w:w="0" w:type="auto"/>
            <w:tcBorders>
              <w:right w:val="single" w:sz="4" w:space="0" w:color="auto"/>
            </w:tcBorders>
            <w:vAlign w:val="top"/>
          </w:tcPr>
          <w:p w14:paraId="557356C9" w14:textId="73441FA0" w:rsidR="00511771" w:rsidRPr="00895265" w:rsidRDefault="00511771" w:rsidP="009023C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44D54C23" w14:textId="412A1BE2" w:rsidR="00511771" w:rsidRPr="00511771" w:rsidRDefault="00511771" w:rsidP="009023C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1771">
              <w:rPr>
                <w:rFonts w:ascii="Arial" w:hAnsi="Arial" w:cs="Arial"/>
                <w:color w:val="auto"/>
              </w:rPr>
              <w:t>Compliant</w:t>
            </w:r>
          </w:p>
        </w:tc>
      </w:tr>
      <w:tr w:rsidR="00511771" w:rsidRPr="00895265" w14:paraId="2FFB7247" w14:textId="77777777" w:rsidTr="009023C6">
        <w:tc>
          <w:tcPr>
            <w:cnfStyle w:val="001000000000" w:firstRow="0" w:lastRow="0" w:firstColumn="1" w:lastColumn="0" w:oddVBand="0" w:evenVBand="0" w:oddHBand="0" w:evenHBand="0" w:firstRowFirstColumn="0" w:firstRowLastColumn="0" w:lastRowFirstColumn="0" w:lastRowLastColumn="0"/>
            <w:tcW w:w="0" w:type="auto"/>
            <w:vAlign w:val="top"/>
          </w:tcPr>
          <w:p w14:paraId="1FF6C982" w14:textId="2988B793" w:rsidR="00511771" w:rsidRPr="00895265" w:rsidRDefault="00511771" w:rsidP="009023C6">
            <w:pPr>
              <w:spacing w:line="22" w:lineRule="atLeast"/>
              <w:rPr>
                <w:rFonts w:ascii="Arial" w:hAnsi="Arial" w:cs="Arial"/>
                <w:color w:val="auto"/>
              </w:rPr>
            </w:pPr>
            <w:r w:rsidRPr="00895265">
              <w:rPr>
                <w:rFonts w:ascii="Arial" w:hAnsi="Arial" w:cs="Arial"/>
                <w:color w:val="auto"/>
              </w:rPr>
              <w:t>Requirement 4(3)(e)</w:t>
            </w:r>
          </w:p>
        </w:tc>
        <w:tc>
          <w:tcPr>
            <w:tcW w:w="0" w:type="auto"/>
            <w:tcBorders>
              <w:right w:val="single" w:sz="4" w:space="0" w:color="auto"/>
            </w:tcBorders>
            <w:vAlign w:val="top"/>
          </w:tcPr>
          <w:p w14:paraId="6C8CB440" w14:textId="3E5A0ECE" w:rsidR="00511771" w:rsidRPr="00895265" w:rsidRDefault="00511771" w:rsidP="009023C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6CEBDFF4" w14:textId="516B3081" w:rsidR="00511771" w:rsidRPr="00511771" w:rsidRDefault="00511771" w:rsidP="009023C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1771">
              <w:rPr>
                <w:rFonts w:ascii="Arial" w:hAnsi="Arial" w:cs="Arial"/>
                <w:color w:val="auto"/>
              </w:rPr>
              <w:t>Compliant</w:t>
            </w:r>
          </w:p>
        </w:tc>
      </w:tr>
      <w:tr w:rsidR="00511771" w:rsidRPr="00895265" w14:paraId="7559EDDE" w14:textId="77777777" w:rsidTr="009023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20C0987B" w14:textId="368F5FBC" w:rsidR="00511771" w:rsidRPr="00895265" w:rsidRDefault="00511771" w:rsidP="009023C6">
            <w:pPr>
              <w:spacing w:line="22" w:lineRule="atLeast"/>
              <w:rPr>
                <w:rFonts w:ascii="Arial" w:hAnsi="Arial" w:cs="Arial"/>
                <w:color w:val="auto"/>
              </w:rPr>
            </w:pPr>
            <w:r w:rsidRPr="00895265">
              <w:rPr>
                <w:rFonts w:ascii="Arial" w:hAnsi="Arial" w:cs="Arial"/>
                <w:color w:val="auto"/>
              </w:rPr>
              <w:t>Requirement 4(3)(f)</w:t>
            </w:r>
          </w:p>
        </w:tc>
        <w:tc>
          <w:tcPr>
            <w:tcW w:w="0" w:type="auto"/>
            <w:tcBorders>
              <w:right w:val="single" w:sz="4" w:space="0" w:color="auto"/>
            </w:tcBorders>
            <w:vAlign w:val="top"/>
          </w:tcPr>
          <w:p w14:paraId="5C5BD127" w14:textId="587BCEFD" w:rsidR="00511771" w:rsidRPr="00895265" w:rsidRDefault="00511771" w:rsidP="009023C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Where meals are provided, they are varied and of suitable quality and quantity.</w:t>
            </w:r>
          </w:p>
        </w:tc>
        <w:tc>
          <w:tcPr>
            <w:tcW w:w="0" w:type="auto"/>
            <w:tcBorders>
              <w:left w:val="single" w:sz="4" w:space="0" w:color="auto"/>
            </w:tcBorders>
            <w:vAlign w:val="top"/>
          </w:tcPr>
          <w:p w14:paraId="4973AA52" w14:textId="1A7F0580" w:rsidR="00511771" w:rsidRPr="00511771" w:rsidRDefault="00511771" w:rsidP="009023C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1771">
              <w:rPr>
                <w:rFonts w:ascii="Arial" w:hAnsi="Arial" w:cs="Arial"/>
                <w:color w:val="auto"/>
              </w:rPr>
              <w:t>Compliant</w:t>
            </w:r>
          </w:p>
        </w:tc>
      </w:tr>
      <w:tr w:rsidR="00511771" w:rsidRPr="00895265" w14:paraId="16D1F60D" w14:textId="77777777" w:rsidTr="009023C6">
        <w:tc>
          <w:tcPr>
            <w:cnfStyle w:val="001000000000" w:firstRow="0" w:lastRow="0" w:firstColumn="1" w:lastColumn="0" w:oddVBand="0" w:evenVBand="0" w:oddHBand="0" w:evenHBand="0" w:firstRowFirstColumn="0" w:firstRowLastColumn="0" w:lastRowFirstColumn="0" w:lastRowLastColumn="0"/>
            <w:tcW w:w="0" w:type="auto"/>
            <w:vAlign w:val="top"/>
          </w:tcPr>
          <w:p w14:paraId="7BFBEE1A" w14:textId="1DEB73E9" w:rsidR="00511771" w:rsidRPr="00895265" w:rsidRDefault="00511771" w:rsidP="009023C6">
            <w:pPr>
              <w:spacing w:line="22" w:lineRule="atLeast"/>
              <w:rPr>
                <w:rFonts w:ascii="Arial" w:hAnsi="Arial" w:cs="Arial"/>
                <w:color w:val="auto"/>
              </w:rPr>
            </w:pPr>
            <w:r w:rsidRPr="00895265">
              <w:rPr>
                <w:rFonts w:ascii="Arial" w:hAnsi="Arial" w:cs="Arial"/>
                <w:color w:val="auto"/>
              </w:rPr>
              <w:t>Requirement 4(3)(g)</w:t>
            </w:r>
          </w:p>
        </w:tc>
        <w:tc>
          <w:tcPr>
            <w:tcW w:w="0" w:type="auto"/>
            <w:tcBorders>
              <w:right w:val="single" w:sz="4" w:space="0" w:color="auto"/>
            </w:tcBorders>
            <w:vAlign w:val="top"/>
          </w:tcPr>
          <w:p w14:paraId="160754F0" w14:textId="280C53EA" w:rsidR="00511771" w:rsidRPr="00895265" w:rsidRDefault="00511771" w:rsidP="009023C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Where equipment is provided, it is safe, suitable, clean and well maintained.</w:t>
            </w:r>
          </w:p>
        </w:tc>
        <w:tc>
          <w:tcPr>
            <w:tcW w:w="0" w:type="auto"/>
            <w:tcBorders>
              <w:left w:val="single" w:sz="4" w:space="0" w:color="auto"/>
            </w:tcBorders>
            <w:vAlign w:val="top"/>
          </w:tcPr>
          <w:p w14:paraId="32523542" w14:textId="005F7515" w:rsidR="00511771" w:rsidRPr="00511771" w:rsidRDefault="00511771" w:rsidP="009023C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1771">
              <w:rPr>
                <w:rFonts w:ascii="Arial" w:hAnsi="Arial" w:cs="Arial"/>
                <w:color w:val="auto"/>
              </w:rPr>
              <w:t>Compliant</w:t>
            </w:r>
          </w:p>
        </w:tc>
      </w:tr>
    </w:tbl>
    <w:p w14:paraId="0FD918BB" w14:textId="77777777" w:rsidR="007209A1" w:rsidRPr="0089025B" w:rsidRDefault="007209A1" w:rsidP="00341026">
      <w:pPr>
        <w:pStyle w:val="Heading2"/>
        <w:spacing w:before="120" w:after="120" w:line="22" w:lineRule="atLeast"/>
        <w:rPr>
          <w:rFonts w:ascii="Arial" w:hAnsi="Arial" w:cs="Arial"/>
          <w:szCs w:val="24"/>
        </w:rPr>
      </w:pPr>
      <w:r w:rsidRPr="0089025B">
        <w:rPr>
          <w:rFonts w:ascii="Arial" w:hAnsi="Arial" w:cs="Arial"/>
          <w:szCs w:val="24"/>
        </w:rPr>
        <w:t>Findings</w:t>
      </w:r>
    </w:p>
    <w:p w14:paraId="6BA86CA9" w14:textId="227F32E3" w:rsidR="00C31185" w:rsidRPr="0089025B" w:rsidRDefault="009159E2" w:rsidP="00A0104E">
      <w:pPr>
        <w:spacing w:after="120"/>
        <w:rPr>
          <w:rFonts w:ascii="Arial" w:hAnsi="Arial" w:cs="Arial"/>
        </w:rPr>
      </w:pPr>
      <w:r w:rsidRPr="0089025B">
        <w:rPr>
          <w:rFonts w:ascii="Arial" w:hAnsi="Arial" w:cs="Arial"/>
        </w:rPr>
        <w:t>Consumers felt they received safe and effective services and supports for daily living that meet their needs, goals and preferences and optimise their independence</w:t>
      </w:r>
      <w:r w:rsidR="00C31185" w:rsidRPr="0089025B">
        <w:rPr>
          <w:rFonts w:ascii="Arial" w:hAnsi="Arial" w:cs="Arial"/>
        </w:rPr>
        <w:t xml:space="preserve"> and quality of life. Consumers spoke positively about the lifestyle and cultural activities provided by the service and s</w:t>
      </w:r>
      <w:r w:rsidRPr="0089025B">
        <w:rPr>
          <w:rFonts w:ascii="Arial" w:hAnsi="Arial" w:cs="Arial"/>
        </w:rPr>
        <w:t>taff demonstrated an understand</w:t>
      </w:r>
      <w:r w:rsidR="00C31185" w:rsidRPr="0089025B">
        <w:rPr>
          <w:rFonts w:ascii="Arial" w:hAnsi="Arial" w:cs="Arial"/>
        </w:rPr>
        <w:t>ing</w:t>
      </w:r>
      <w:r w:rsidRPr="0089025B">
        <w:rPr>
          <w:rFonts w:ascii="Arial" w:hAnsi="Arial" w:cs="Arial"/>
        </w:rPr>
        <w:t xml:space="preserve"> of what is important to</w:t>
      </w:r>
      <w:r w:rsidR="00C31185" w:rsidRPr="0089025B">
        <w:rPr>
          <w:rFonts w:ascii="Arial" w:hAnsi="Arial" w:cs="Arial"/>
        </w:rPr>
        <w:t xml:space="preserve"> individual</w:t>
      </w:r>
      <w:r w:rsidRPr="0089025B">
        <w:rPr>
          <w:rFonts w:ascii="Arial" w:hAnsi="Arial" w:cs="Arial"/>
        </w:rPr>
        <w:t xml:space="preserve"> consumers</w:t>
      </w:r>
      <w:r w:rsidR="00C31185" w:rsidRPr="0089025B">
        <w:rPr>
          <w:rFonts w:ascii="Arial" w:hAnsi="Arial" w:cs="Arial"/>
        </w:rPr>
        <w:t>.</w:t>
      </w:r>
    </w:p>
    <w:p w14:paraId="055D7C95" w14:textId="25721B6E" w:rsidR="00C31185" w:rsidRPr="0089025B" w:rsidRDefault="009159E2" w:rsidP="00A0104E">
      <w:pPr>
        <w:spacing w:after="120"/>
        <w:rPr>
          <w:rFonts w:ascii="Arial" w:eastAsia="Calibri" w:hAnsi="Arial" w:cs="Arial"/>
          <w:noProof/>
          <w:color w:val="auto"/>
        </w:rPr>
      </w:pPr>
      <w:r w:rsidRPr="0089025B">
        <w:rPr>
          <w:rFonts w:ascii="Arial" w:hAnsi="Arial" w:cs="Arial"/>
        </w:rPr>
        <w:t>Consumers and representatives expressed that the</w:t>
      </w:r>
      <w:r w:rsidRPr="0089025B">
        <w:rPr>
          <w:rFonts w:ascii="Arial" w:eastAsia="Calibri" w:hAnsi="Arial" w:cs="Arial"/>
          <w:color w:val="auto"/>
        </w:rPr>
        <w:t xml:space="preserve"> service provides support for daily living to promote the emotional, </w:t>
      </w:r>
      <w:r w:rsidR="0089025B" w:rsidRPr="0089025B">
        <w:rPr>
          <w:rFonts w:ascii="Arial" w:eastAsia="Calibri" w:hAnsi="Arial" w:cs="Arial"/>
          <w:color w:val="auto"/>
        </w:rPr>
        <w:t>spiritual,</w:t>
      </w:r>
      <w:r w:rsidRPr="0089025B">
        <w:rPr>
          <w:rFonts w:ascii="Arial" w:eastAsia="Calibri" w:hAnsi="Arial" w:cs="Arial"/>
          <w:color w:val="auto"/>
        </w:rPr>
        <w:t xml:space="preserve"> and psychological well-being for each consumer</w:t>
      </w:r>
      <w:r w:rsidR="00C31185" w:rsidRPr="0089025B">
        <w:rPr>
          <w:rFonts w:ascii="Arial" w:eastAsia="Calibri" w:hAnsi="Arial" w:cs="Arial"/>
          <w:color w:val="auto"/>
        </w:rPr>
        <w:t>, such as helping them maintain contact with people of importance to them</w:t>
      </w:r>
      <w:r w:rsidRPr="0089025B">
        <w:rPr>
          <w:rFonts w:ascii="Arial" w:eastAsia="Calibri" w:hAnsi="Arial" w:cs="Arial"/>
          <w:color w:val="auto"/>
        </w:rPr>
        <w:t xml:space="preserve">. </w:t>
      </w:r>
      <w:bookmarkStart w:id="5" w:name="_Hlk106363723"/>
      <w:r w:rsidR="00C31185" w:rsidRPr="0089025B">
        <w:rPr>
          <w:rFonts w:ascii="Arial" w:eastAsia="Calibri" w:hAnsi="Arial" w:cs="Arial"/>
          <w:color w:val="auto"/>
        </w:rPr>
        <w:t xml:space="preserve"> </w:t>
      </w:r>
      <w:r w:rsidRPr="0089025B">
        <w:rPr>
          <w:rFonts w:ascii="Arial" w:hAnsi="Arial" w:cs="Arial"/>
        </w:rPr>
        <w:t xml:space="preserve">Care planning documentation included information about the interests of consumers and detailed the supports that assisted </w:t>
      </w:r>
      <w:r w:rsidRPr="0089025B">
        <w:rPr>
          <w:rFonts w:ascii="Arial" w:eastAsia="Calibri" w:hAnsi="Arial" w:cs="Arial"/>
          <w:noProof/>
          <w:color w:val="auto"/>
        </w:rPr>
        <w:t>consumers to participate in their community, within and outside of the organisation's service environment and maintain social and personal relationships.</w:t>
      </w:r>
      <w:bookmarkEnd w:id="5"/>
    </w:p>
    <w:p w14:paraId="61389C73" w14:textId="7EE90E68" w:rsidR="0089025B" w:rsidRPr="0089025B" w:rsidRDefault="009159E2" w:rsidP="00A0104E">
      <w:pPr>
        <w:spacing w:after="120"/>
        <w:rPr>
          <w:rFonts w:ascii="Arial" w:eastAsia="Calibri" w:hAnsi="Arial" w:cs="Arial"/>
          <w:color w:val="auto"/>
        </w:rPr>
      </w:pPr>
      <w:bookmarkStart w:id="6" w:name="_Hlk106363837"/>
      <w:r w:rsidRPr="0089025B">
        <w:rPr>
          <w:rFonts w:ascii="Arial" w:eastAsia="Calibri" w:hAnsi="Arial" w:cs="Arial"/>
          <w:noProof/>
        </w:rPr>
        <w:t>Consumers and representatives reported that information about daily living choices and preferences is effectively communicated throughout the service, and staff understand their needs and preferences.</w:t>
      </w:r>
      <w:bookmarkEnd w:id="6"/>
      <w:r w:rsidRPr="0089025B">
        <w:rPr>
          <w:rFonts w:ascii="Arial" w:eastAsia="Calibri" w:hAnsi="Arial" w:cs="Arial"/>
          <w:noProof/>
        </w:rPr>
        <w:t xml:space="preserve"> </w:t>
      </w:r>
      <w:r w:rsidR="0089025B" w:rsidRPr="0089025B">
        <w:rPr>
          <w:rFonts w:ascii="Arial" w:hAnsi="Arial" w:cs="Arial"/>
          <w:bdr w:val="none" w:sz="0" w:space="0" w:color="auto" w:frame="1"/>
        </w:rPr>
        <w:t xml:space="preserve">The Assessment Team observed </w:t>
      </w:r>
      <w:r w:rsidRPr="0089025B">
        <w:rPr>
          <w:rFonts w:ascii="Arial" w:eastAsia="Calibri" w:hAnsi="Arial" w:cs="Arial"/>
          <w:noProof/>
        </w:rPr>
        <w:t xml:space="preserve">that </w:t>
      </w:r>
      <w:r w:rsidRPr="0089025B">
        <w:rPr>
          <w:rFonts w:ascii="Arial" w:eastAsia="Calibri" w:hAnsi="Arial" w:cs="Arial"/>
          <w:color w:val="auto"/>
        </w:rPr>
        <w:t xml:space="preserve">changes in consumers’ preferences, </w:t>
      </w:r>
      <w:r w:rsidR="0089025B" w:rsidRPr="0089025B">
        <w:rPr>
          <w:rFonts w:ascii="Arial" w:eastAsia="Calibri" w:hAnsi="Arial" w:cs="Arial"/>
          <w:color w:val="auto"/>
        </w:rPr>
        <w:t>dietary and care needs</w:t>
      </w:r>
      <w:r w:rsidRPr="0089025B">
        <w:rPr>
          <w:rFonts w:ascii="Arial" w:eastAsia="Calibri" w:hAnsi="Arial" w:cs="Arial"/>
          <w:color w:val="auto"/>
        </w:rPr>
        <w:t xml:space="preserve"> are communicated through verbal and documented handover processes.</w:t>
      </w:r>
    </w:p>
    <w:p w14:paraId="7294C7A2" w14:textId="655CB666" w:rsidR="0089025B" w:rsidRPr="0089025B" w:rsidRDefault="009159E2" w:rsidP="00A0104E">
      <w:pPr>
        <w:spacing w:after="120"/>
        <w:rPr>
          <w:rFonts w:ascii="Arial" w:hAnsi="Arial" w:cs="Arial"/>
        </w:rPr>
      </w:pPr>
      <w:r w:rsidRPr="0089025B">
        <w:rPr>
          <w:rFonts w:ascii="Arial" w:hAnsi="Arial" w:cs="Arial"/>
        </w:rPr>
        <w:lastRenderedPageBreak/>
        <w:t>Care planning documentation identified the involvement of other organisations and providers of care and services. Consumers and representatives indicated the service makes suitable referrals to other organisations when required.</w:t>
      </w:r>
    </w:p>
    <w:p w14:paraId="7E180A46" w14:textId="6ECB9D46" w:rsidR="0089025B" w:rsidRPr="0089025B" w:rsidRDefault="0089025B" w:rsidP="00A0104E">
      <w:pPr>
        <w:spacing w:after="120"/>
        <w:rPr>
          <w:rFonts w:ascii="Arial" w:hAnsi="Arial" w:cs="Arial"/>
        </w:rPr>
      </w:pPr>
      <w:bookmarkStart w:id="7" w:name="_Hlk106364559"/>
      <w:r w:rsidRPr="0089025B">
        <w:rPr>
          <w:rFonts w:ascii="Arial" w:eastAsia="Calibri" w:hAnsi="Arial" w:cs="Arial"/>
          <w:color w:val="auto"/>
        </w:rPr>
        <w:t>Most c</w:t>
      </w:r>
      <w:r w:rsidR="009159E2" w:rsidRPr="0089025B">
        <w:rPr>
          <w:rFonts w:ascii="Arial" w:eastAsia="Calibri" w:hAnsi="Arial" w:cs="Arial"/>
          <w:color w:val="auto"/>
        </w:rPr>
        <w:t>onsumers provided positive feedback regarding the quality and quantity of the meals provided by the service and advised the meals aligned with their preferences and dietary requirements.</w:t>
      </w:r>
      <w:bookmarkEnd w:id="7"/>
      <w:r w:rsidR="009159E2" w:rsidRPr="0089025B">
        <w:rPr>
          <w:rFonts w:ascii="Arial" w:eastAsia="Calibri" w:hAnsi="Arial" w:cs="Arial"/>
          <w:color w:val="auto"/>
        </w:rPr>
        <w:t xml:space="preserve"> </w:t>
      </w:r>
      <w:r w:rsidR="009159E2" w:rsidRPr="0089025B">
        <w:rPr>
          <w:rFonts w:ascii="Arial" w:hAnsi="Arial" w:cs="Arial"/>
        </w:rPr>
        <w:t>Care planning documentation evidenced the identification of dietary requirements and preferences to inform the delivery of safe eating practices.</w:t>
      </w:r>
    </w:p>
    <w:p w14:paraId="23E2C478" w14:textId="77655790" w:rsidR="009159E2" w:rsidRPr="0089025B" w:rsidRDefault="009159E2" w:rsidP="00A0104E">
      <w:pPr>
        <w:spacing w:after="120"/>
        <w:rPr>
          <w:rFonts w:ascii="Arial" w:hAnsi="Arial" w:cs="Arial"/>
        </w:rPr>
      </w:pPr>
      <w:r w:rsidRPr="0089025B">
        <w:rPr>
          <w:rFonts w:ascii="Arial" w:eastAsia="Calibri" w:hAnsi="Arial" w:cs="Arial"/>
          <w:color w:val="auto"/>
        </w:rPr>
        <w:t>The Assessment Team observed equipment which was used for activities of daily living to be suitable, clean and well-maintained</w:t>
      </w:r>
      <w:r w:rsidR="0089025B" w:rsidRPr="0089025B">
        <w:rPr>
          <w:rFonts w:ascii="Arial" w:eastAsia="Calibri" w:hAnsi="Arial" w:cs="Arial"/>
          <w:color w:val="auto"/>
        </w:rPr>
        <w:t xml:space="preserve"> and </w:t>
      </w:r>
      <w:r w:rsidR="0089025B" w:rsidRPr="0089025B">
        <w:rPr>
          <w:rFonts w:ascii="Arial" w:hAnsi="Arial" w:cs="Arial"/>
          <w:iCs/>
        </w:rPr>
        <w:t>that staff and maintenance undertake ongoing monitoring to ensure equipment is fit for purpose.</w:t>
      </w:r>
    </w:p>
    <w:p w14:paraId="42B19C02" w14:textId="77777777" w:rsidR="00E179E6" w:rsidRDefault="00E179E6" w:rsidP="00A0104E">
      <w:pPr>
        <w:spacing w:after="120"/>
        <w:rPr>
          <w:rFonts w:ascii="Arial" w:eastAsiaTheme="majorEastAsia" w:hAnsi="Arial" w:cs="Arial"/>
          <w:b/>
          <w:bCs/>
        </w:rPr>
      </w:pPr>
      <w:r>
        <w:rPr>
          <w:rFonts w:ascii="Arial" w:hAnsi="Arial" w:cs="Arial"/>
        </w:rPr>
        <w:br w:type="page"/>
      </w:r>
    </w:p>
    <w:p w14:paraId="373A651B" w14:textId="7D51B59F" w:rsidR="00E206F2" w:rsidRPr="000C4083" w:rsidRDefault="00E206F2" w:rsidP="000C4083">
      <w:pPr>
        <w:pStyle w:val="Heading1"/>
        <w:spacing w:before="0" w:after="120" w:line="240" w:lineRule="auto"/>
        <w:rPr>
          <w:rFonts w:ascii="Arial" w:hAnsi="Arial" w:cs="Arial"/>
          <w:szCs w:val="30"/>
        </w:rPr>
      </w:pPr>
      <w:r w:rsidRPr="000C4083">
        <w:rPr>
          <w:rFonts w:ascii="Arial" w:hAnsi="Arial" w:cs="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895265"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895265" w:rsidRDefault="00532C52" w:rsidP="002D5918">
            <w:pPr>
              <w:spacing w:before="0" w:after="120" w:line="22" w:lineRule="atLeast"/>
              <w:rPr>
                <w:rFonts w:ascii="Arial" w:hAnsi="Arial" w:cs="Arial"/>
              </w:rPr>
            </w:pPr>
            <w:r w:rsidRPr="00895265">
              <w:rPr>
                <w:rFonts w:ascii="Arial" w:hAnsi="Arial" w:cs="Arial"/>
              </w:rPr>
              <w:t>Organisation’s service environment</w:t>
            </w:r>
          </w:p>
        </w:tc>
        <w:tc>
          <w:tcPr>
            <w:tcW w:w="0" w:type="auto"/>
            <w:tcBorders>
              <w:left w:val="single" w:sz="4" w:space="0" w:color="auto"/>
            </w:tcBorders>
          </w:tcPr>
          <w:p w14:paraId="43DFB070" w14:textId="4F0AA4CF" w:rsidR="00532C52" w:rsidRPr="00DC19C6" w:rsidRDefault="00257E04"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57A2C">
              <w:rPr>
                <w:rFonts w:ascii="Arial" w:hAnsi="Arial" w:cs="Arial"/>
              </w:rPr>
              <w:t>C</w:t>
            </w:r>
            <w:r w:rsidR="00532C52" w:rsidRPr="00057A2C">
              <w:rPr>
                <w:rFonts w:ascii="Arial" w:hAnsi="Arial" w:cs="Arial"/>
              </w:rPr>
              <w:t>ompliant</w:t>
            </w:r>
          </w:p>
        </w:tc>
      </w:tr>
      <w:tr w:rsidR="00532C52" w:rsidRPr="00895265" w14:paraId="64FD9B09" w14:textId="77777777" w:rsidTr="00924E2C">
        <w:tc>
          <w:tcPr>
            <w:cnfStyle w:val="001000000000" w:firstRow="0" w:lastRow="0" w:firstColumn="1" w:lastColumn="0" w:oddVBand="0" w:evenVBand="0" w:oddHBand="0" w:evenHBand="0" w:firstRowFirstColumn="0" w:firstRowLastColumn="0" w:lastRowFirstColumn="0" w:lastRowLastColumn="0"/>
            <w:tcW w:w="0" w:type="auto"/>
            <w:vAlign w:val="top"/>
          </w:tcPr>
          <w:p w14:paraId="6EF61788" w14:textId="04B61915" w:rsidR="00532C52" w:rsidRPr="00895265" w:rsidRDefault="00532C52" w:rsidP="00924E2C">
            <w:pPr>
              <w:spacing w:line="22" w:lineRule="atLeast"/>
              <w:rPr>
                <w:rFonts w:ascii="Arial" w:hAnsi="Arial" w:cs="Arial"/>
                <w:color w:val="auto"/>
              </w:rPr>
            </w:pPr>
            <w:r w:rsidRPr="00895265">
              <w:rPr>
                <w:rFonts w:ascii="Arial" w:hAnsi="Arial" w:cs="Arial"/>
                <w:color w:val="auto"/>
              </w:rPr>
              <w:t>Requirement 5(3)(a)</w:t>
            </w:r>
          </w:p>
        </w:tc>
        <w:tc>
          <w:tcPr>
            <w:tcW w:w="0" w:type="auto"/>
            <w:tcBorders>
              <w:right w:val="single" w:sz="4" w:space="0" w:color="auto"/>
            </w:tcBorders>
            <w:vAlign w:val="top"/>
          </w:tcPr>
          <w:p w14:paraId="1A3A39F3" w14:textId="1691B5BF" w:rsidR="00532C52" w:rsidRPr="00895265" w:rsidRDefault="00532C52" w:rsidP="00924E2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vAlign w:val="top"/>
          </w:tcPr>
          <w:p w14:paraId="46CDECAE" w14:textId="3B406EB4" w:rsidR="00532C52" w:rsidRPr="00DC19C6" w:rsidRDefault="00532C52" w:rsidP="00924E2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19C6">
              <w:rPr>
                <w:rFonts w:ascii="Arial" w:hAnsi="Arial" w:cs="Arial"/>
                <w:color w:val="auto"/>
              </w:rPr>
              <w:t>Compliant</w:t>
            </w:r>
          </w:p>
        </w:tc>
      </w:tr>
      <w:tr w:rsidR="00DC19C6" w:rsidRPr="00895265" w14:paraId="5206F651" w14:textId="77777777" w:rsidTr="00924E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0E6AF3F8" w14:textId="43BE5DDD" w:rsidR="00DC19C6" w:rsidRPr="00895265" w:rsidRDefault="00DC19C6" w:rsidP="00924E2C">
            <w:pPr>
              <w:spacing w:line="22" w:lineRule="atLeast"/>
              <w:rPr>
                <w:rFonts w:ascii="Arial" w:hAnsi="Arial" w:cs="Arial"/>
                <w:color w:val="auto"/>
              </w:rPr>
            </w:pPr>
            <w:r w:rsidRPr="00895265">
              <w:rPr>
                <w:rFonts w:ascii="Arial" w:hAnsi="Arial" w:cs="Arial"/>
                <w:color w:val="auto"/>
              </w:rPr>
              <w:t>Requirement 5(3)(b)</w:t>
            </w:r>
          </w:p>
        </w:tc>
        <w:tc>
          <w:tcPr>
            <w:tcW w:w="0" w:type="auto"/>
            <w:tcBorders>
              <w:right w:val="single" w:sz="4" w:space="0" w:color="auto"/>
            </w:tcBorders>
            <w:vAlign w:val="top"/>
          </w:tcPr>
          <w:p w14:paraId="7031A193" w14:textId="1D4580CD" w:rsidR="00DC19C6" w:rsidRPr="00895265" w:rsidRDefault="00DC19C6" w:rsidP="00924E2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The service environment:</w:t>
            </w:r>
          </w:p>
          <w:p w14:paraId="3B108787" w14:textId="77777777" w:rsidR="00DC19C6" w:rsidRPr="00895265" w:rsidRDefault="00DC19C6" w:rsidP="00517DD8">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is safe, clean, well maintained and comfortable; and</w:t>
            </w:r>
          </w:p>
          <w:p w14:paraId="042C1B17" w14:textId="77777777" w:rsidR="00DC19C6" w:rsidRPr="00895265" w:rsidRDefault="00DC19C6" w:rsidP="00517DD8">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enables consumers to move freely, both indoors and outdoors.</w:t>
            </w:r>
          </w:p>
        </w:tc>
        <w:tc>
          <w:tcPr>
            <w:tcW w:w="0" w:type="auto"/>
            <w:tcBorders>
              <w:left w:val="single" w:sz="4" w:space="0" w:color="auto"/>
            </w:tcBorders>
            <w:vAlign w:val="top"/>
          </w:tcPr>
          <w:p w14:paraId="2B17FB0D" w14:textId="37A5ACF7" w:rsidR="00DC19C6" w:rsidRPr="00DC19C6" w:rsidRDefault="00257E04" w:rsidP="00924E2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w:t>
            </w:r>
            <w:r w:rsidR="00DC19C6" w:rsidRPr="00DC19C6">
              <w:rPr>
                <w:rFonts w:ascii="Arial" w:hAnsi="Arial" w:cs="Arial"/>
                <w:color w:val="auto"/>
              </w:rPr>
              <w:t>ompliant</w:t>
            </w:r>
          </w:p>
        </w:tc>
      </w:tr>
      <w:tr w:rsidR="00DC19C6" w:rsidRPr="00895265" w14:paraId="15AAB74C" w14:textId="77777777" w:rsidTr="00924E2C">
        <w:tc>
          <w:tcPr>
            <w:cnfStyle w:val="001000000000" w:firstRow="0" w:lastRow="0" w:firstColumn="1" w:lastColumn="0" w:oddVBand="0" w:evenVBand="0" w:oddHBand="0" w:evenHBand="0" w:firstRowFirstColumn="0" w:firstRowLastColumn="0" w:lastRowFirstColumn="0" w:lastRowLastColumn="0"/>
            <w:tcW w:w="0" w:type="auto"/>
            <w:vAlign w:val="top"/>
          </w:tcPr>
          <w:p w14:paraId="6FA7B9A4" w14:textId="6A2AEC03" w:rsidR="00DC19C6" w:rsidRPr="00895265" w:rsidRDefault="00DC19C6" w:rsidP="00924E2C">
            <w:pPr>
              <w:spacing w:line="22" w:lineRule="atLeast"/>
              <w:rPr>
                <w:rFonts w:ascii="Arial" w:hAnsi="Arial" w:cs="Arial"/>
                <w:color w:val="auto"/>
              </w:rPr>
            </w:pPr>
            <w:r w:rsidRPr="00895265">
              <w:rPr>
                <w:rFonts w:ascii="Arial" w:hAnsi="Arial" w:cs="Arial"/>
                <w:color w:val="auto"/>
              </w:rPr>
              <w:t>Requirement 5(3)(c)</w:t>
            </w:r>
          </w:p>
        </w:tc>
        <w:tc>
          <w:tcPr>
            <w:tcW w:w="0" w:type="auto"/>
            <w:tcBorders>
              <w:right w:val="single" w:sz="4" w:space="0" w:color="auto"/>
            </w:tcBorders>
            <w:vAlign w:val="top"/>
          </w:tcPr>
          <w:p w14:paraId="70245E09" w14:textId="64C8350A" w:rsidR="00DC19C6" w:rsidRPr="00895265" w:rsidRDefault="00DC19C6" w:rsidP="00924E2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Furniture, fittings and equipment are safe, clean, well maintained and suitable for the consumer.</w:t>
            </w:r>
          </w:p>
        </w:tc>
        <w:tc>
          <w:tcPr>
            <w:tcW w:w="0" w:type="auto"/>
            <w:tcBorders>
              <w:left w:val="single" w:sz="4" w:space="0" w:color="auto"/>
            </w:tcBorders>
            <w:vAlign w:val="top"/>
          </w:tcPr>
          <w:p w14:paraId="3E386C97" w14:textId="16D7AEC5" w:rsidR="00DC19C6" w:rsidRPr="00DC19C6" w:rsidRDefault="00DC19C6" w:rsidP="00924E2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19C6">
              <w:rPr>
                <w:rFonts w:ascii="Arial" w:hAnsi="Arial" w:cs="Arial"/>
                <w:color w:val="auto"/>
              </w:rPr>
              <w:t>Compliant</w:t>
            </w:r>
          </w:p>
        </w:tc>
      </w:tr>
    </w:tbl>
    <w:p w14:paraId="51469B4D" w14:textId="77777777" w:rsidR="00E206F2" w:rsidRPr="00895265" w:rsidRDefault="00E206F2" w:rsidP="00057A2C">
      <w:pPr>
        <w:pStyle w:val="Heading2"/>
        <w:spacing w:before="120" w:after="120" w:line="240" w:lineRule="auto"/>
        <w:rPr>
          <w:rFonts w:ascii="Arial" w:hAnsi="Arial" w:cs="Arial"/>
          <w:szCs w:val="24"/>
        </w:rPr>
      </w:pPr>
      <w:r w:rsidRPr="00895265">
        <w:rPr>
          <w:rFonts w:ascii="Arial" w:hAnsi="Arial" w:cs="Arial"/>
          <w:szCs w:val="24"/>
        </w:rPr>
        <w:t>Findings</w:t>
      </w:r>
    </w:p>
    <w:p w14:paraId="000E1C70" w14:textId="77777777" w:rsidR="00057A2C" w:rsidRPr="00057A2C" w:rsidRDefault="00B848C3" w:rsidP="00057A2C">
      <w:pPr>
        <w:spacing w:after="120"/>
        <w:rPr>
          <w:rFonts w:ascii="Arial" w:eastAsia="Calibri" w:hAnsi="Arial" w:cs="Arial"/>
          <w:color w:val="auto"/>
        </w:rPr>
      </w:pPr>
      <w:r w:rsidRPr="00057A2C">
        <w:rPr>
          <w:rFonts w:ascii="Arial" w:eastAsia="Calibri" w:hAnsi="Arial" w:cs="Arial"/>
          <w:color w:val="auto"/>
        </w:rPr>
        <w:t xml:space="preserve">Consumers </w:t>
      </w:r>
      <w:r w:rsidR="000C4083" w:rsidRPr="00057A2C">
        <w:rPr>
          <w:rFonts w:ascii="Arial" w:eastAsia="Calibri" w:hAnsi="Arial" w:cs="Arial"/>
          <w:color w:val="auto"/>
        </w:rPr>
        <w:t>felt a sense of belonging within the service</w:t>
      </w:r>
      <w:r w:rsidRPr="00057A2C">
        <w:rPr>
          <w:rFonts w:ascii="Arial" w:eastAsia="Calibri" w:hAnsi="Arial" w:cs="Arial"/>
          <w:color w:val="auto"/>
        </w:rPr>
        <w:t xml:space="preserve"> a</w:t>
      </w:r>
      <w:r w:rsidR="000C4083" w:rsidRPr="00057A2C">
        <w:rPr>
          <w:rFonts w:ascii="Arial" w:eastAsia="Calibri" w:hAnsi="Arial" w:cs="Arial"/>
          <w:color w:val="auto"/>
        </w:rPr>
        <w:t>nd felt the environment encouraged independence and ease of function</w:t>
      </w:r>
      <w:r w:rsidR="00765224" w:rsidRPr="00057A2C">
        <w:rPr>
          <w:rFonts w:ascii="Arial" w:eastAsia="Calibri" w:hAnsi="Arial" w:cs="Arial"/>
          <w:color w:val="auto"/>
        </w:rPr>
        <w:t>.</w:t>
      </w:r>
      <w:r w:rsidR="00A36CD3" w:rsidRPr="00057A2C">
        <w:rPr>
          <w:rFonts w:ascii="Arial" w:eastAsia="Calibri" w:hAnsi="Arial" w:cs="Arial"/>
          <w:color w:val="auto"/>
        </w:rPr>
        <w:t xml:space="preserve"> </w:t>
      </w:r>
      <w:r w:rsidR="00057A2C" w:rsidRPr="00057A2C">
        <w:rPr>
          <w:rFonts w:ascii="Arial" w:eastAsia="Calibri" w:hAnsi="Arial" w:cs="Arial"/>
          <w:color w:val="auto"/>
        </w:rPr>
        <w:t>The service has multiple common areas throughout the facility for consumers and their families to utilise and consumers can access outdoor areas and gardens that contain seating and shaded areas</w:t>
      </w:r>
    </w:p>
    <w:p w14:paraId="21D86DA4" w14:textId="4CEB92DC" w:rsidR="007C1E08" w:rsidRPr="00057A2C" w:rsidRDefault="007C1E08" w:rsidP="00057A2C">
      <w:pPr>
        <w:spacing w:after="120"/>
        <w:rPr>
          <w:rFonts w:ascii="Arial" w:hAnsi="Arial" w:cs="Arial"/>
        </w:rPr>
      </w:pPr>
      <w:r w:rsidRPr="00057A2C">
        <w:rPr>
          <w:rFonts w:ascii="Arial" w:hAnsi="Arial" w:cs="Arial"/>
          <w:color w:val="auto"/>
        </w:rPr>
        <w:t xml:space="preserve">The service was observed to be </w:t>
      </w:r>
      <w:bookmarkStart w:id="8" w:name="_Hlk97043900"/>
      <w:r w:rsidRPr="00057A2C">
        <w:rPr>
          <w:rFonts w:ascii="Arial" w:hAnsi="Arial" w:cs="Arial"/>
          <w:color w:val="auto"/>
        </w:rPr>
        <w:t xml:space="preserve">safe, clean, well </w:t>
      </w:r>
      <w:r w:rsidR="00BE2086" w:rsidRPr="00057A2C">
        <w:rPr>
          <w:rFonts w:ascii="Arial" w:hAnsi="Arial" w:cs="Arial"/>
          <w:color w:val="auto"/>
        </w:rPr>
        <w:t>maintained,</w:t>
      </w:r>
      <w:r w:rsidRPr="00057A2C">
        <w:rPr>
          <w:rFonts w:ascii="Arial" w:hAnsi="Arial" w:cs="Arial"/>
          <w:color w:val="auto"/>
        </w:rPr>
        <w:t xml:space="preserve"> and comfortable; consumers were able to move freely throughout the facility, both indoors and outdoors.</w:t>
      </w:r>
      <w:bookmarkEnd w:id="8"/>
      <w:r w:rsidRPr="00057A2C">
        <w:rPr>
          <w:rFonts w:ascii="Arial" w:hAnsi="Arial" w:cs="Arial"/>
          <w:color w:val="auto"/>
        </w:rPr>
        <w:t xml:space="preserve"> </w:t>
      </w:r>
      <w:r w:rsidRPr="00057A2C">
        <w:rPr>
          <w:rFonts w:ascii="Arial" w:hAnsi="Arial" w:cs="Arial"/>
        </w:rPr>
        <w:t>Staff described how consumers were supported to move freely around the service, and the process for reporting maintenance needs.</w:t>
      </w:r>
    </w:p>
    <w:p w14:paraId="6CF00464" w14:textId="1511E564" w:rsidR="00924E2C" w:rsidRPr="00057A2C" w:rsidRDefault="0082056E" w:rsidP="00057A2C">
      <w:pPr>
        <w:pStyle w:val="ListBullet"/>
        <w:numPr>
          <w:ilvl w:val="0"/>
          <w:numId w:val="0"/>
        </w:numPr>
        <w:spacing w:before="0" w:after="120"/>
        <w:rPr>
          <w:rFonts w:ascii="Arial" w:eastAsia="Calibri" w:hAnsi="Arial" w:cs="Arial"/>
          <w:color w:val="auto"/>
        </w:rPr>
      </w:pPr>
      <w:r w:rsidRPr="00057A2C">
        <w:rPr>
          <w:rFonts w:ascii="Arial" w:eastAsia="Calibri" w:hAnsi="Arial" w:cs="Arial"/>
          <w:color w:val="auto"/>
        </w:rPr>
        <w:t>Consumers stated furniture, fittings and equipment are</w:t>
      </w:r>
      <w:r w:rsidR="0005511B" w:rsidRPr="00057A2C">
        <w:rPr>
          <w:rFonts w:ascii="Arial" w:eastAsia="Calibri" w:hAnsi="Arial" w:cs="Arial"/>
          <w:color w:val="auto"/>
        </w:rPr>
        <w:t xml:space="preserve"> clean and</w:t>
      </w:r>
      <w:r w:rsidRPr="00057A2C">
        <w:rPr>
          <w:rFonts w:ascii="Arial" w:eastAsia="Calibri" w:hAnsi="Arial" w:cs="Arial"/>
          <w:color w:val="auto"/>
        </w:rPr>
        <w:t xml:space="preserve"> suitable for them</w:t>
      </w:r>
      <w:r w:rsidR="0019445E" w:rsidRPr="00057A2C">
        <w:rPr>
          <w:rFonts w:ascii="Arial" w:eastAsia="Calibri" w:hAnsi="Arial" w:cs="Arial"/>
          <w:color w:val="auto"/>
        </w:rPr>
        <w:t xml:space="preserve"> and noted maintenance staff repair items promptly. </w:t>
      </w:r>
      <w:r w:rsidR="00B55CAB" w:rsidRPr="00057A2C">
        <w:rPr>
          <w:rFonts w:ascii="Arial" w:eastAsia="Calibri" w:hAnsi="Arial" w:cs="Arial"/>
          <w:color w:val="auto"/>
        </w:rPr>
        <w:t>Maintenance s</w:t>
      </w:r>
      <w:r w:rsidR="0005511B" w:rsidRPr="00057A2C">
        <w:rPr>
          <w:rFonts w:ascii="Arial" w:eastAsia="Calibri" w:hAnsi="Arial" w:cs="Arial"/>
          <w:color w:val="auto"/>
        </w:rPr>
        <w:t xml:space="preserve">taff </w:t>
      </w:r>
      <w:r w:rsidR="002D6755" w:rsidRPr="00057A2C">
        <w:rPr>
          <w:rFonts w:ascii="Arial" w:eastAsia="Calibri" w:hAnsi="Arial" w:cs="Arial"/>
          <w:color w:val="auto"/>
        </w:rPr>
        <w:t>evidenced the regular maintenance of furniture, fittings and equipment</w:t>
      </w:r>
      <w:r w:rsidR="00576F4F" w:rsidRPr="00057A2C">
        <w:rPr>
          <w:rFonts w:ascii="Arial" w:eastAsia="Calibri" w:hAnsi="Arial" w:cs="Arial"/>
          <w:color w:val="auto"/>
        </w:rPr>
        <w:t xml:space="preserve">. </w:t>
      </w:r>
      <w:r w:rsidR="00922274" w:rsidRPr="00057A2C">
        <w:rPr>
          <w:rFonts w:ascii="Arial" w:eastAsia="Calibri" w:hAnsi="Arial" w:cs="Arial"/>
          <w:color w:val="auto"/>
        </w:rPr>
        <w:t>The Assessment Team</w:t>
      </w:r>
      <w:r w:rsidR="007825B8" w:rsidRPr="00057A2C">
        <w:rPr>
          <w:rFonts w:ascii="Arial" w:eastAsia="Calibri" w:hAnsi="Arial" w:cs="Arial"/>
          <w:color w:val="auto"/>
        </w:rPr>
        <w:t xml:space="preserve"> observed c</w:t>
      </w:r>
      <w:r w:rsidR="007825B8" w:rsidRPr="00057A2C">
        <w:rPr>
          <w:rFonts w:ascii="Arial" w:eastAsia="Arial" w:hAnsi="Arial" w:cs="Arial"/>
        </w:rPr>
        <w:t>onsumers using equipment including walkers, wheelchairs and comfort chairs.</w:t>
      </w:r>
    </w:p>
    <w:p w14:paraId="5026CA58" w14:textId="77777777" w:rsidR="00924E2C" w:rsidRPr="00DC19C6" w:rsidRDefault="00924E2C" w:rsidP="0014039C">
      <w:pPr>
        <w:pStyle w:val="CommentText"/>
        <w:spacing w:before="120"/>
        <w:rPr>
          <w:rFonts w:ascii="Arial" w:hAnsi="Arial" w:cs="Arial"/>
          <w:color w:val="auto"/>
        </w:rPr>
      </w:pPr>
    </w:p>
    <w:p w14:paraId="6D59E89F" w14:textId="52AA9730" w:rsidR="00E206F2" w:rsidRPr="00057A2C" w:rsidRDefault="003C3B5A" w:rsidP="00057A2C">
      <w:pPr>
        <w:spacing w:after="120"/>
        <w:rPr>
          <w:rFonts w:ascii="Arial" w:hAnsi="Arial" w:cs="Arial"/>
          <w:sz w:val="30"/>
          <w:szCs w:val="30"/>
        </w:rPr>
      </w:pPr>
      <w:r w:rsidRPr="00895265">
        <w:rPr>
          <w:rFonts w:ascii="Arial" w:hAnsi="Arial" w:cs="Arial"/>
          <w:color w:val="FF0000"/>
        </w:rPr>
        <w:br w:type="page"/>
      </w:r>
      <w:r w:rsidR="00E206F2" w:rsidRPr="00057A2C">
        <w:rPr>
          <w:rFonts w:ascii="Arial" w:eastAsiaTheme="majorEastAsia" w:hAnsi="Arial" w:cs="Arial"/>
          <w:b/>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895265"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057A2C" w:rsidRDefault="00532C52" w:rsidP="002D5918">
            <w:pPr>
              <w:spacing w:before="0" w:after="120" w:line="22" w:lineRule="atLeast"/>
              <w:rPr>
                <w:rFonts w:ascii="Arial" w:hAnsi="Arial" w:cs="Arial"/>
              </w:rPr>
            </w:pPr>
            <w:r w:rsidRPr="00057A2C">
              <w:rPr>
                <w:rFonts w:ascii="Arial" w:hAnsi="Arial" w:cs="Arial"/>
              </w:rPr>
              <w:t>Feedback and complaints</w:t>
            </w:r>
          </w:p>
        </w:tc>
        <w:tc>
          <w:tcPr>
            <w:tcW w:w="0" w:type="auto"/>
          </w:tcPr>
          <w:p w14:paraId="3FAA5F19" w14:textId="49F57AC7" w:rsidR="00532C52" w:rsidRPr="00057A2C"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57A2C">
              <w:rPr>
                <w:rFonts w:ascii="Arial" w:hAnsi="Arial" w:cs="Arial"/>
              </w:rPr>
              <w:t>Compliant</w:t>
            </w:r>
          </w:p>
        </w:tc>
      </w:tr>
      <w:tr w:rsidR="00532C52" w:rsidRPr="00895265" w14:paraId="79E960C6" w14:textId="77777777" w:rsidTr="00042DE4">
        <w:tc>
          <w:tcPr>
            <w:cnfStyle w:val="001000000000" w:firstRow="0" w:lastRow="0" w:firstColumn="1" w:lastColumn="0" w:oddVBand="0" w:evenVBand="0" w:oddHBand="0" w:evenHBand="0" w:firstRowFirstColumn="0" w:firstRowLastColumn="0" w:lastRowFirstColumn="0" w:lastRowLastColumn="0"/>
            <w:tcW w:w="0" w:type="auto"/>
            <w:vAlign w:val="top"/>
          </w:tcPr>
          <w:p w14:paraId="7DDF822A" w14:textId="6AEA6961" w:rsidR="00532C52" w:rsidRPr="00895265" w:rsidRDefault="00532C52" w:rsidP="00042DE4">
            <w:pPr>
              <w:spacing w:line="22" w:lineRule="atLeast"/>
              <w:rPr>
                <w:rFonts w:ascii="Arial" w:hAnsi="Arial" w:cs="Arial"/>
                <w:color w:val="auto"/>
              </w:rPr>
            </w:pPr>
            <w:r w:rsidRPr="00895265">
              <w:rPr>
                <w:rFonts w:ascii="Arial" w:hAnsi="Arial" w:cs="Arial"/>
                <w:color w:val="auto"/>
              </w:rPr>
              <w:t>Requirement 6(3)(a)</w:t>
            </w:r>
          </w:p>
        </w:tc>
        <w:tc>
          <w:tcPr>
            <w:tcW w:w="0" w:type="auto"/>
            <w:tcBorders>
              <w:right w:val="single" w:sz="4" w:space="0" w:color="auto"/>
            </w:tcBorders>
            <w:vAlign w:val="top"/>
          </w:tcPr>
          <w:p w14:paraId="0EFC43E6" w14:textId="360F23DC" w:rsidR="00532C52" w:rsidRPr="00895265" w:rsidRDefault="00532C52" w:rsidP="00042D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Consumers, their family, friends, carers and others are encouraged and supported to provide feedback and make complaints.</w:t>
            </w:r>
          </w:p>
        </w:tc>
        <w:tc>
          <w:tcPr>
            <w:tcW w:w="0" w:type="auto"/>
            <w:tcBorders>
              <w:left w:val="single" w:sz="4" w:space="0" w:color="auto"/>
            </w:tcBorders>
            <w:vAlign w:val="top"/>
          </w:tcPr>
          <w:p w14:paraId="7EC580C1" w14:textId="69740CBE" w:rsidR="00532C52" w:rsidRPr="00042DE4" w:rsidRDefault="00532C52" w:rsidP="00042D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2DE4">
              <w:rPr>
                <w:rFonts w:ascii="Arial" w:hAnsi="Arial" w:cs="Arial"/>
                <w:color w:val="auto"/>
              </w:rPr>
              <w:t>Compliant</w:t>
            </w:r>
          </w:p>
        </w:tc>
      </w:tr>
      <w:tr w:rsidR="00532C52" w:rsidRPr="00895265" w14:paraId="197FABB8" w14:textId="77777777" w:rsidTr="00042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2AFC4D36" w14:textId="7C4D7582" w:rsidR="00532C52" w:rsidRPr="00895265" w:rsidRDefault="00532C52" w:rsidP="00042DE4">
            <w:pPr>
              <w:spacing w:line="22" w:lineRule="atLeast"/>
              <w:rPr>
                <w:rFonts w:ascii="Arial" w:hAnsi="Arial" w:cs="Arial"/>
                <w:color w:val="auto"/>
              </w:rPr>
            </w:pPr>
            <w:r w:rsidRPr="00895265">
              <w:rPr>
                <w:rFonts w:ascii="Arial" w:hAnsi="Arial" w:cs="Arial"/>
                <w:color w:val="auto"/>
              </w:rPr>
              <w:t>Requirement 6(3)(b)</w:t>
            </w:r>
          </w:p>
        </w:tc>
        <w:tc>
          <w:tcPr>
            <w:tcW w:w="0" w:type="auto"/>
            <w:tcBorders>
              <w:right w:val="single" w:sz="4" w:space="0" w:color="auto"/>
            </w:tcBorders>
            <w:vAlign w:val="top"/>
          </w:tcPr>
          <w:p w14:paraId="09328518" w14:textId="28E66D50" w:rsidR="00532C52" w:rsidRPr="00895265" w:rsidRDefault="00532C52" w:rsidP="00042DE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vAlign w:val="top"/>
          </w:tcPr>
          <w:p w14:paraId="72289241" w14:textId="2419B6CF" w:rsidR="00532C52" w:rsidRPr="00042DE4" w:rsidRDefault="00532C52" w:rsidP="00042DE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42DE4">
              <w:rPr>
                <w:rFonts w:ascii="Arial" w:hAnsi="Arial" w:cs="Arial"/>
                <w:color w:val="auto"/>
              </w:rPr>
              <w:t>Compliant</w:t>
            </w:r>
          </w:p>
        </w:tc>
      </w:tr>
      <w:tr w:rsidR="00042DE4" w:rsidRPr="00895265" w14:paraId="5240EEA5" w14:textId="77777777" w:rsidTr="00042DE4">
        <w:tc>
          <w:tcPr>
            <w:cnfStyle w:val="001000000000" w:firstRow="0" w:lastRow="0" w:firstColumn="1" w:lastColumn="0" w:oddVBand="0" w:evenVBand="0" w:oddHBand="0" w:evenHBand="0" w:firstRowFirstColumn="0" w:firstRowLastColumn="0" w:lastRowFirstColumn="0" w:lastRowLastColumn="0"/>
            <w:tcW w:w="0" w:type="auto"/>
            <w:vAlign w:val="top"/>
          </w:tcPr>
          <w:p w14:paraId="64EC1771" w14:textId="5D0D1D3C" w:rsidR="00042DE4" w:rsidRPr="00895265" w:rsidRDefault="00042DE4" w:rsidP="00042DE4">
            <w:pPr>
              <w:spacing w:line="22" w:lineRule="atLeast"/>
              <w:rPr>
                <w:rFonts w:ascii="Arial" w:hAnsi="Arial" w:cs="Arial"/>
                <w:color w:val="auto"/>
              </w:rPr>
            </w:pPr>
            <w:r w:rsidRPr="00895265">
              <w:rPr>
                <w:rFonts w:ascii="Arial" w:hAnsi="Arial" w:cs="Arial"/>
                <w:color w:val="auto"/>
              </w:rPr>
              <w:t>Requirement 6(3)(c)</w:t>
            </w:r>
          </w:p>
        </w:tc>
        <w:tc>
          <w:tcPr>
            <w:tcW w:w="0" w:type="auto"/>
            <w:tcBorders>
              <w:right w:val="single" w:sz="4" w:space="0" w:color="auto"/>
            </w:tcBorders>
            <w:vAlign w:val="top"/>
          </w:tcPr>
          <w:p w14:paraId="51EB7F18" w14:textId="7CE7D53A" w:rsidR="00042DE4" w:rsidRPr="00895265" w:rsidRDefault="00042DE4" w:rsidP="00042D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Appropriate action is taken in response to complaints and an open disclosure process is used when things go wrong.</w:t>
            </w:r>
          </w:p>
        </w:tc>
        <w:tc>
          <w:tcPr>
            <w:tcW w:w="0" w:type="auto"/>
            <w:tcBorders>
              <w:left w:val="single" w:sz="4" w:space="0" w:color="auto"/>
            </w:tcBorders>
            <w:vAlign w:val="top"/>
          </w:tcPr>
          <w:p w14:paraId="52779FF9" w14:textId="48F2FEE2" w:rsidR="00042DE4" w:rsidRPr="00042DE4" w:rsidRDefault="00042DE4" w:rsidP="00042D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2DE4">
              <w:rPr>
                <w:rFonts w:ascii="Arial" w:hAnsi="Arial" w:cs="Arial"/>
                <w:color w:val="auto"/>
              </w:rPr>
              <w:t>Compliant</w:t>
            </w:r>
          </w:p>
        </w:tc>
      </w:tr>
      <w:tr w:rsidR="00042DE4" w:rsidRPr="00895265" w14:paraId="0BD6E1BD" w14:textId="77777777" w:rsidTr="00042DE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vAlign w:val="top"/>
          </w:tcPr>
          <w:p w14:paraId="4583704F" w14:textId="145F149A" w:rsidR="00042DE4" w:rsidRPr="00895265" w:rsidRDefault="00042DE4" w:rsidP="00042DE4">
            <w:pPr>
              <w:spacing w:line="22" w:lineRule="atLeast"/>
              <w:rPr>
                <w:rFonts w:ascii="Arial" w:hAnsi="Arial" w:cs="Arial"/>
                <w:color w:val="auto"/>
              </w:rPr>
            </w:pPr>
            <w:r w:rsidRPr="00895265">
              <w:rPr>
                <w:rFonts w:ascii="Arial" w:hAnsi="Arial" w:cs="Arial"/>
                <w:color w:val="auto"/>
              </w:rPr>
              <w:t>Requirement 6(3)(d)</w:t>
            </w:r>
          </w:p>
        </w:tc>
        <w:tc>
          <w:tcPr>
            <w:tcW w:w="0" w:type="auto"/>
            <w:tcBorders>
              <w:right w:val="single" w:sz="4" w:space="0" w:color="auto"/>
            </w:tcBorders>
            <w:vAlign w:val="top"/>
          </w:tcPr>
          <w:p w14:paraId="20100BF5" w14:textId="7853E4F5" w:rsidR="00042DE4" w:rsidRPr="00895265" w:rsidRDefault="00042DE4" w:rsidP="00042DE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Feedback and complaints are reviewed and used to improve the quality of care and services.</w:t>
            </w:r>
          </w:p>
        </w:tc>
        <w:tc>
          <w:tcPr>
            <w:tcW w:w="0" w:type="auto"/>
            <w:tcBorders>
              <w:left w:val="single" w:sz="4" w:space="0" w:color="auto"/>
            </w:tcBorders>
            <w:vAlign w:val="top"/>
          </w:tcPr>
          <w:p w14:paraId="22A76B94" w14:textId="18AE57B5" w:rsidR="00042DE4" w:rsidRPr="00042DE4" w:rsidRDefault="00042DE4" w:rsidP="00042DE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42DE4">
              <w:rPr>
                <w:rFonts w:ascii="Arial" w:hAnsi="Arial" w:cs="Arial"/>
                <w:color w:val="auto"/>
              </w:rPr>
              <w:t>Compliant</w:t>
            </w:r>
          </w:p>
        </w:tc>
      </w:tr>
    </w:tbl>
    <w:p w14:paraId="4D9EC263" w14:textId="74265F8C" w:rsidR="00E206F2" w:rsidRPr="00057A2C" w:rsidRDefault="00E206F2" w:rsidP="00057A2C">
      <w:pPr>
        <w:pStyle w:val="Heading2"/>
        <w:spacing w:before="120" w:after="120" w:line="240" w:lineRule="auto"/>
        <w:rPr>
          <w:rFonts w:ascii="Arial" w:hAnsi="Arial" w:cs="Arial"/>
          <w:szCs w:val="24"/>
        </w:rPr>
      </w:pPr>
      <w:r w:rsidRPr="00057A2C">
        <w:rPr>
          <w:rFonts w:ascii="Arial" w:hAnsi="Arial" w:cs="Arial"/>
          <w:szCs w:val="24"/>
        </w:rPr>
        <w:t>Findings</w:t>
      </w:r>
    </w:p>
    <w:p w14:paraId="241CAA92" w14:textId="394A3B84" w:rsidR="00265D79" w:rsidRPr="00B05E72" w:rsidRDefault="008F6A38" w:rsidP="00057A2C">
      <w:pPr>
        <w:pStyle w:val="CommentText"/>
        <w:spacing w:after="120"/>
        <w:rPr>
          <w:rFonts w:ascii="Arial" w:eastAsia="Calibri" w:hAnsi="Arial" w:cs="Arial"/>
          <w:bCs/>
          <w:iCs/>
          <w:color w:val="auto"/>
        </w:rPr>
      </w:pPr>
      <w:r>
        <w:rPr>
          <w:rFonts w:ascii="Arial" w:eastAsia="Calibri" w:hAnsi="Arial" w:cs="Arial"/>
          <w:color w:val="auto"/>
        </w:rPr>
        <w:t xml:space="preserve">Consumers and representatives </w:t>
      </w:r>
      <w:r w:rsidR="00057A2C" w:rsidRPr="006A37F9">
        <w:rPr>
          <w:rFonts w:ascii="Arial" w:eastAsia="Calibri" w:hAnsi="Arial" w:cs="Arial"/>
          <w:color w:val="auto"/>
        </w:rPr>
        <w:t>felt encouraged and supported to provide feedback and make complaints</w:t>
      </w:r>
      <w:r w:rsidR="00BE2086">
        <w:rPr>
          <w:rFonts w:ascii="Arial" w:eastAsia="Calibri" w:hAnsi="Arial" w:cs="Arial"/>
          <w:color w:val="auto"/>
        </w:rPr>
        <w:t>,</w:t>
      </w:r>
      <w:r w:rsidR="00057A2C" w:rsidRPr="006A37F9">
        <w:rPr>
          <w:rFonts w:ascii="Arial" w:eastAsia="Calibri" w:hAnsi="Arial" w:cs="Arial"/>
          <w:color w:val="auto"/>
        </w:rPr>
        <w:t xml:space="preserve"> </w:t>
      </w:r>
      <w:r w:rsidR="00265D79">
        <w:rPr>
          <w:rFonts w:ascii="Arial" w:eastAsia="Calibri" w:hAnsi="Arial" w:cs="Arial"/>
          <w:color w:val="auto"/>
        </w:rPr>
        <w:t xml:space="preserve">understood </w:t>
      </w:r>
      <w:r w:rsidR="00057A2C">
        <w:rPr>
          <w:rFonts w:ascii="Arial" w:eastAsia="Calibri" w:hAnsi="Arial" w:cs="Arial"/>
          <w:color w:val="auto"/>
        </w:rPr>
        <w:t>the</w:t>
      </w:r>
      <w:r w:rsidR="00BE2086">
        <w:rPr>
          <w:rFonts w:ascii="Arial" w:eastAsia="Calibri" w:hAnsi="Arial" w:cs="Arial"/>
          <w:color w:val="auto"/>
        </w:rPr>
        <w:t xml:space="preserve"> feedback channels</w:t>
      </w:r>
      <w:r w:rsidR="00057A2C">
        <w:rPr>
          <w:rFonts w:ascii="Arial" w:eastAsia="Calibri" w:hAnsi="Arial" w:cs="Arial"/>
          <w:color w:val="auto"/>
        </w:rPr>
        <w:t xml:space="preserve"> available to them and felt they were</w:t>
      </w:r>
      <w:r w:rsidR="005B333E">
        <w:rPr>
          <w:rFonts w:ascii="Arial" w:eastAsia="Calibri" w:hAnsi="Arial" w:cs="Arial"/>
          <w:color w:val="auto"/>
        </w:rPr>
        <w:t xml:space="preserve"> provided </w:t>
      </w:r>
      <w:proofErr w:type="gramStart"/>
      <w:r w:rsidR="008B7828">
        <w:rPr>
          <w:rFonts w:ascii="Arial" w:eastAsia="Calibri" w:hAnsi="Arial" w:cs="Arial"/>
          <w:color w:val="auto"/>
        </w:rPr>
        <w:t>sufficient</w:t>
      </w:r>
      <w:proofErr w:type="gramEnd"/>
      <w:r w:rsidR="008B7828">
        <w:rPr>
          <w:rFonts w:ascii="Arial" w:eastAsia="Calibri" w:hAnsi="Arial" w:cs="Arial"/>
          <w:color w:val="auto"/>
        </w:rPr>
        <w:t xml:space="preserve"> </w:t>
      </w:r>
      <w:r w:rsidR="005B333E">
        <w:rPr>
          <w:rFonts w:ascii="Arial" w:eastAsia="Calibri" w:hAnsi="Arial" w:cs="Arial"/>
          <w:color w:val="auto"/>
        </w:rPr>
        <w:t xml:space="preserve">opportunities </w:t>
      </w:r>
      <w:r w:rsidR="0062569A">
        <w:rPr>
          <w:rFonts w:ascii="Arial" w:eastAsia="Calibri" w:hAnsi="Arial" w:cs="Arial"/>
          <w:color w:val="auto"/>
        </w:rPr>
        <w:t>to</w:t>
      </w:r>
      <w:r w:rsidR="005B333E">
        <w:rPr>
          <w:rFonts w:ascii="Arial" w:eastAsia="Calibri" w:hAnsi="Arial" w:cs="Arial"/>
          <w:color w:val="auto"/>
        </w:rPr>
        <w:t xml:space="preserve"> do so. </w:t>
      </w:r>
      <w:r w:rsidR="00265D79" w:rsidRPr="00B05E72">
        <w:rPr>
          <w:rFonts w:ascii="Arial" w:eastAsia="Calibri" w:hAnsi="Arial" w:cs="Arial"/>
          <w:bCs/>
          <w:iCs/>
          <w:color w:val="auto"/>
        </w:rPr>
        <w:t>The service encourage</w:t>
      </w:r>
      <w:r w:rsidR="005B333E">
        <w:rPr>
          <w:rFonts w:ascii="Arial" w:eastAsia="Calibri" w:hAnsi="Arial" w:cs="Arial"/>
          <w:bCs/>
          <w:iCs/>
          <w:color w:val="auto"/>
        </w:rPr>
        <w:t>d</w:t>
      </w:r>
      <w:r w:rsidR="00265D79" w:rsidRPr="00B05E72">
        <w:rPr>
          <w:rFonts w:ascii="Arial" w:eastAsia="Calibri" w:hAnsi="Arial" w:cs="Arial"/>
          <w:bCs/>
          <w:iCs/>
          <w:color w:val="auto"/>
        </w:rPr>
        <w:t xml:space="preserve"> </w:t>
      </w:r>
      <w:r w:rsidR="005B333E">
        <w:rPr>
          <w:rFonts w:ascii="Arial" w:eastAsia="Calibri" w:hAnsi="Arial" w:cs="Arial"/>
          <w:bCs/>
          <w:iCs/>
          <w:color w:val="auto"/>
        </w:rPr>
        <w:t>consumers and representatives</w:t>
      </w:r>
      <w:r w:rsidR="00265D79" w:rsidRPr="00B05E72">
        <w:rPr>
          <w:rFonts w:ascii="Arial" w:eastAsia="Calibri" w:hAnsi="Arial" w:cs="Arial"/>
          <w:bCs/>
          <w:iCs/>
          <w:color w:val="auto"/>
        </w:rPr>
        <w:t xml:space="preserve"> to provide complaints and feedback through feedback forms, </w:t>
      </w:r>
      <w:r w:rsidR="005B333E">
        <w:rPr>
          <w:rFonts w:ascii="Arial" w:eastAsia="Calibri" w:hAnsi="Arial" w:cs="Arial"/>
          <w:bCs/>
          <w:iCs/>
          <w:color w:val="auto"/>
        </w:rPr>
        <w:t>consumer</w:t>
      </w:r>
      <w:r w:rsidR="00265D79" w:rsidRPr="00B05E72">
        <w:rPr>
          <w:rFonts w:ascii="Arial" w:eastAsia="Calibri" w:hAnsi="Arial" w:cs="Arial"/>
          <w:bCs/>
          <w:iCs/>
          <w:color w:val="auto"/>
        </w:rPr>
        <w:t xml:space="preserve"> and family meeting</w:t>
      </w:r>
      <w:r w:rsidR="005B333E">
        <w:rPr>
          <w:rFonts w:ascii="Arial" w:eastAsia="Calibri" w:hAnsi="Arial" w:cs="Arial"/>
          <w:bCs/>
          <w:iCs/>
          <w:color w:val="auto"/>
        </w:rPr>
        <w:t>s and</w:t>
      </w:r>
      <w:r w:rsidR="00265D79" w:rsidRPr="00B05E72">
        <w:rPr>
          <w:rFonts w:ascii="Arial" w:eastAsia="Calibri" w:hAnsi="Arial" w:cs="Arial"/>
          <w:bCs/>
          <w:iCs/>
          <w:color w:val="auto"/>
        </w:rPr>
        <w:t xml:space="preserve"> </w:t>
      </w:r>
      <w:r w:rsidR="005B333E">
        <w:rPr>
          <w:rFonts w:ascii="Arial" w:eastAsia="Calibri" w:hAnsi="Arial" w:cs="Arial"/>
          <w:bCs/>
          <w:iCs/>
          <w:color w:val="auto"/>
        </w:rPr>
        <w:t>consumer</w:t>
      </w:r>
      <w:r w:rsidR="00265D79" w:rsidRPr="00B05E72">
        <w:rPr>
          <w:rFonts w:ascii="Arial" w:eastAsia="Calibri" w:hAnsi="Arial" w:cs="Arial"/>
          <w:bCs/>
          <w:iCs/>
          <w:color w:val="auto"/>
        </w:rPr>
        <w:t xml:space="preserve"> experience surveys.</w:t>
      </w:r>
    </w:p>
    <w:p w14:paraId="574FBEA7" w14:textId="2B63810E" w:rsidR="00BB4236" w:rsidRDefault="00AF33AF" w:rsidP="00057A2C">
      <w:pPr>
        <w:pStyle w:val="CommentText"/>
        <w:spacing w:after="120"/>
        <w:rPr>
          <w:rFonts w:ascii="Arial" w:eastAsia="Calibri" w:hAnsi="Arial" w:cs="Arial"/>
          <w:color w:val="auto"/>
        </w:rPr>
      </w:pPr>
      <w:r>
        <w:rPr>
          <w:rFonts w:ascii="Arial" w:eastAsia="Calibri" w:hAnsi="Arial" w:cs="Arial"/>
          <w:color w:val="auto"/>
        </w:rPr>
        <w:t>Most consumers were familiar with</w:t>
      </w:r>
      <w:r w:rsidR="00FF5875">
        <w:rPr>
          <w:rFonts w:ascii="Arial" w:eastAsia="Calibri" w:hAnsi="Arial" w:cs="Arial"/>
          <w:color w:val="auto"/>
        </w:rPr>
        <w:t xml:space="preserve"> </w:t>
      </w:r>
      <w:r w:rsidR="00057A2C">
        <w:rPr>
          <w:rFonts w:ascii="Arial" w:eastAsia="Calibri" w:hAnsi="Arial" w:cs="Arial"/>
          <w:color w:val="auto"/>
        </w:rPr>
        <w:t>external avenues</w:t>
      </w:r>
      <w:r w:rsidR="00FF5875">
        <w:rPr>
          <w:rFonts w:ascii="Arial" w:eastAsia="Calibri" w:hAnsi="Arial" w:cs="Arial"/>
          <w:color w:val="auto"/>
        </w:rPr>
        <w:t xml:space="preserve"> to </w:t>
      </w:r>
      <w:r w:rsidR="006B147C">
        <w:rPr>
          <w:rFonts w:ascii="Arial" w:eastAsia="Calibri" w:hAnsi="Arial" w:cs="Arial"/>
          <w:color w:val="auto"/>
        </w:rPr>
        <w:t>provide feedback and make a complaint such as</w:t>
      </w:r>
      <w:r>
        <w:rPr>
          <w:rFonts w:ascii="Arial" w:eastAsia="Calibri" w:hAnsi="Arial" w:cs="Arial"/>
          <w:color w:val="auto"/>
        </w:rPr>
        <w:t xml:space="preserve"> </w:t>
      </w:r>
      <w:r w:rsidR="00FF5875">
        <w:rPr>
          <w:rFonts w:ascii="Arial" w:eastAsia="Calibri" w:hAnsi="Arial" w:cs="Arial"/>
          <w:color w:val="auto"/>
        </w:rPr>
        <w:t xml:space="preserve">advocacy </w:t>
      </w:r>
      <w:r w:rsidR="006B147C">
        <w:rPr>
          <w:rFonts w:ascii="Arial" w:eastAsia="Calibri" w:hAnsi="Arial" w:cs="Arial"/>
          <w:color w:val="auto"/>
        </w:rPr>
        <w:t xml:space="preserve">services. </w:t>
      </w:r>
      <w:r w:rsidR="00D46472">
        <w:rPr>
          <w:rFonts w:ascii="Arial" w:eastAsia="Calibri" w:hAnsi="Arial" w:cs="Arial"/>
          <w:color w:val="auto"/>
        </w:rPr>
        <w:t>Staff confirmed they support consumers to access advocacy services when needed</w:t>
      </w:r>
      <w:r w:rsidR="00533968">
        <w:rPr>
          <w:rFonts w:ascii="Arial" w:eastAsia="Calibri" w:hAnsi="Arial" w:cs="Arial"/>
          <w:color w:val="auto"/>
        </w:rPr>
        <w:t xml:space="preserve"> </w:t>
      </w:r>
      <w:r w:rsidR="002C34FF">
        <w:rPr>
          <w:rFonts w:ascii="Arial" w:eastAsia="Calibri" w:hAnsi="Arial" w:cs="Arial"/>
          <w:color w:val="auto"/>
        </w:rPr>
        <w:t>and noted open disclosure is buil</w:t>
      </w:r>
      <w:r w:rsidR="00A6754E">
        <w:rPr>
          <w:rFonts w:ascii="Arial" w:eastAsia="Calibri" w:hAnsi="Arial" w:cs="Arial"/>
          <w:color w:val="auto"/>
        </w:rPr>
        <w:t>t</w:t>
      </w:r>
      <w:r w:rsidR="002C34FF">
        <w:rPr>
          <w:rFonts w:ascii="Arial" w:eastAsia="Calibri" w:hAnsi="Arial" w:cs="Arial"/>
          <w:color w:val="auto"/>
        </w:rPr>
        <w:t xml:space="preserve"> into the incident reporting system.</w:t>
      </w:r>
      <w:r w:rsidR="00DD1FE6">
        <w:rPr>
          <w:rFonts w:ascii="Arial" w:eastAsia="Calibri" w:hAnsi="Arial" w:cs="Arial"/>
          <w:color w:val="auto"/>
        </w:rPr>
        <w:t xml:space="preserve"> </w:t>
      </w:r>
      <w:r w:rsidR="00BB4236">
        <w:rPr>
          <w:rFonts w:ascii="Arial" w:eastAsia="Calibri" w:hAnsi="Arial" w:cs="Arial"/>
          <w:color w:val="auto"/>
        </w:rPr>
        <w:t>The Assessment Team observed advocacy and complaint brochures on display at the service</w:t>
      </w:r>
      <w:r w:rsidR="00F20938">
        <w:rPr>
          <w:rFonts w:ascii="Arial" w:eastAsia="Calibri" w:hAnsi="Arial" w:cs="Arial"/>
          <w:color w:val="auto"/>
        </w:rPr>
        <w:t xml:space="preserve"> and reviewed evidence of the open disclosure process being used.</w:t>
      </w:r>
    </w:p>
    <w:p w14:paraId="0FD6904D" w14:textId="1A645D33" w:rsidR="006D7DCE" w:rsidRPr="00C41EC0" w:rsidRDefault="00F41589" w:rsidP="00057A2C">
      <w:pPr>
        <w:pStyle w:val="CommentText"/>
        <w:spacing w:after="120"/>
        <w:rPr>
          <w:rFonts w:ascii="Arial" w:eastAsia="Calibri" w:hAnsi="Arial" w:cs="Arial"/>
          <w:color w:val="auto"/>
        </w:rPr>
      </w:pPr>
      <w:r>
        <w:rPr>
          <w:rFonts w:ascii="Arial" w:eastAsia="Calibri" w:hAnsi="Arial" w:cs="Arial"/>
          <w:color w:val="auto"/>
        </w:rPr>
        <w:t xml:space="preserve">The Assessment Team </w:t>
      </w:r>
      <w:r w:rsidR="00BA1114">
        <w:rPr>
          <w:rFonts w:ascii="Arial" w:eastAsia="Calibri" w:hAnsi="Arial" w:cs="Arial"/>
          <w:color w:val="auto"/>
        </w:rPr>
        <w:t>sighted</w:t>
      </w:r>
      <w:r w:rsidR="006065A4">
        <w:rPr>
          <w:rFonts w:ascii="Arial" w:eastAsia="Calibri" w:hAnsi="Arial" w:cs="Arial"/>
          <w:color w:val="auto"/>
        </w:rPr>
        <w:t xml:space="preserve"> the feedback register which captures feedback from </w:t>
      </w:r>
      <w:r w:rsidR="00BE2086">
        <w:rPr>
          <w:rFonts w:ascii="Arial" w:eastAsia="Calibri" w:hAnsi="Arial" w:cs="Arial"/>
          <w:color w:val="auto"/>
        </w:rPr>
        <w:t>several</w:t>
      </w:r>
      <w:r w:rsidR="006065A4">
        <w:rPr>
          <w:rFonts w:ascii="Arial" w:eastAsia="Calibri" w:hAnsi="Arial" w:cs="Arial"/>
          <w:color w:val="auto"/>
        </w:rPr>
        <w:t xml:space="preserve"> sources and informs the quality improvement plan</w:t>
      </w:r>
      <w:r w:rsidR="00BA1114">
        <w:rPr>
          <w:rFonts w:ascii="Arial" w:eastAsia="Calibri" w:hAnsi="Arial" w:cs="Arial"/>
          <w:color w:val="auto"/>
        </w:rPr>
        <w:t xml:space="preserve">. The quality improvement plan </w:t>
      </w:r>
      <w:proofErr w:type="gramStart"/>
      <w:r w:rsidR="00294F61">
        <w:rPr>
          <w:rFonts w:ascii="Arial" w:eastAsia="Calibri" w:hAnsi="Arial" w:cs="Arial"/>
          <w:color w:val="auto"/>
        </w:rPr>
        <w:t xml:space="preserve">included </w:t>
      </w:r>
      <w:r w:rsidR="006B743D">
        <w:rPr>
          <w:rFonts w:ascii="Arial" w:eastAsia="Calibri" w:hAnsi="Arial" w:cs="Arial"/>
          <w:color w:val="auto"/>
        </w:rPr>
        <w:t xml:space="preserve"> </w:t>
      </w:r>
      <w:r w:rsidR="004A7637">
        <w:rPr>
          <w:rFonts w:ascii="Arial" w:eastAsia="Calibri" w:hAnsi="Arial" w:cs="Arial"/>
          <w:color w:val="auto"/>
        </w:rPr>
        <w:t>service</w:t>
      </w:r>
      <w:proofErr w:type="gramEnd"/>
      <w:r w:rsidR="004A7637">
        <w:rPr>
          <w:rFonts w:ascii="Arial" w:eastAsia="Calibri" w:hAnsi="Arial" w:cs="Arial"/>
          <w:color w:val="auto"/>
        </w:rPr>
        <w:t xml:space="preserve"> improvement </w:t>
      </w:r>
      <w:r w:rsidR="00294F61">
        <w:rPr>
          <w:rFonts w:ascii="Arial" w:eastAsia="Calibri" w:hAnsi="Arial" w:cs="Arial"/>
          <w:color w:val="auto"/>
        </w:rPr>
        <w:t xml:space="preserve">actions </w:t>
      </w:r>
      <w:r w:rsidR="004A7637">
        <w:rPr>
          <w:rFonts w:ascii="Arial" w:eastAsia="Calibri" w:hAnsi="Arial" w:cs="Arial"/>
          <w:color w:val="auto"/>
        </w:rPr>
        <w:t>arising</w:t>
      </w:r>
      <w:r w:rsidR="00294F61">
        <w:rPr>
          <w:rFonts w:ascii="Arial" w:eastAsia="Calibri" w:hAnsi="Arial" w:cs="Arial"/>
          <w:color w:val="auto"/>
        </w:rPr>
        <w:t xml:space="preserve"> from feedback.</w:t>
      </w:r>
      <w:r w:rsidR="004A7637">
        <w:rPr>
          <w:rFonts w:ascii="Arial" w:eastAsia="Calibri" w:hAnsi="Arial" w:cs="Arial"/>
          <w:color w:val="auto"/>
        </w:rPr>
        <w:t xml:space="preserve"> </w:t>
      </w:r>
    </w:p>
    <w:p w14:paraId="11CCD8E7" w14:textId="1AD49922" w:rsidR="00E206F2" w:rsidRPr="00A53300" w:rsidRDefault="003C3B5A" w:rsidP="00A53300">
      <w:pPr>
        <w:pStyle w:val="CommentText"/>
        <w:spacing w:after="120"/>
        <w:rPr>
          <w:rFonts w:ascii="Arial" w:hAnsi="Arial" w:cs="Arial"/>
          <w:sz w:val="30"/>
          <w:szCs w:val="30"/>
        </w:rPr>
      </w:pPr>
      <w:bookmarkStart w:id="9" w:name="_GoBack"/>
      <w:bookmarkEnd w:id="9"/>
      <w:r w:rsidRPr="00C41EC0">
        <w:rPr>
          <w:rFonts w:ascii="Arial" w:eastAsia="Calibri" w:hAnsi="Arial" w:cs="Arial"/>
          <w:color w:val="auto"/>
        </w:rPr>
        <w:br w:type="page"/>
      </w:r>
      <w:r w:rsidR="00E206F2" w:rsidRPr="00A53300">
        <w:rPr>
          <w:rFonts w:ascii="Arial" w:eastAsiaTheme="majorEastAsia" w:hAnsi="Arial" w:cs="Arial"/>
          <w:b/>
          <w:sz w:val="30"/>
          <w:szCs w:val="30"/>
        </w:rPr>
        <w:lastRenderedPageBreak/>
        <w:t>Standard 7</w:t>
      </w:r>
    </w:p>
    <w:tbl>
      <w:tblPr>
        <w:tblStyle w:val="TableGrid"/>
        <w:tblW w:w="0" w:type="auto"/>
        <w:tblLook w:val="04A0" w:firstRow="1" w:lastRow="0" w:firstColumn="1" w:lastColumn="0" w:noHBand="0" w:noVBand="1"/>
      </w:tblPr>
      <w:tblGrid>
        <w:gridCol w:w="1828"/>
        <w:gridCol w:w="6862"/>
        <w:gridCol w:w="1514"/>
      </w:tblGrid>
      <w:tr w:rsidR="00C9354C" w:rsidRPr="00895265"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895265" w:rsidRDefault="00C9354C" w:rsidP="002D5918">
            <w:pPr>
              <w:spacing w:before="0" w:after="120" w:line="22" w:lineRule="atLeast"/>
              <w:rPr>
                <w:rFonts w:ascii="Arial" w:hAnsi="Arial" w:cs="Arial"/>
              </w:rPr>
            </w:pPr>
            <w:r w:rsidRPr="00895265">
              <w:rPr>
                <w:rFonts w:ascii="Arial" w:hAnsi="Arial" w:cs="Arial"/>
              </w:rPr>
              <w:t>Human resources</w:t>
            </w:r>
          </w:p>
        </w:tc>
        <w:tc>
          <w:tcPr>
            <w:tcW w:w="0" w:type="auto"/>
          </w:tcPr>
          <w:p w14:paraId="6154C5B2" w14:textId="644911C0" w:rsidR="00C9354C" w:rsidRPr="0008515A" w:rsidRDefault="0087600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53300">
              <w:rPr>
                <w:rFonts w:ascii="Arial" w:hAnsi="Arial" w:cs="Arial"/>
              </w:rPr>
              <w:t>Non-c</w:t>
            </w:r>
            <w:r w:rsidR="00C9354C" w:rsidRPr="00A53300">
              <w:rPr>
                <w:rFonts w:ascii="Arial" w:hAnsi="Arial" w:cs="Arial"/>
              </w:rPr>
              <w:t>ompliant</w:t>
            </w:r>
          </w:p>
        </w:tc>
      </w:tr>
      <w:tr w:rsidR="00C9354C" w:rsidRPr="00895265" w14:paraId="0AC02B69" w14:textId="77777777" w:rsidTr="00C32957">
        <w:tc>
          <w:tcPr>
            <w:cnfStyle w:val="001000000000" w:firstRow="0" w:lastRow="0" w:firstColumn="1" w:lastColumn="0" w:oddVBand="0" w:evenVBand="0" w:oddHBand="0" w:evenHBand="0" w:firstRowFirstColumn="0" w:firstRowLastColumn="0" w:lastRowFirstColumn="0" w:lastRowLastColumn="0"/>
            <w:tcW w:w="0" w:type="auto"/>
            <w:vAlign w:val="top"/>
          </w:tcPr>
          <w:p w14:paraId="1DEE3005" w14:textId="77A11BD7" w:rsidR="00C9354C" w:rsidRPr="00895265" w:rsidRDefault="00C9354C" w:rsidP="00C32957">
            <w:pPr>
              <w:spacing w:line="22" w:lineRule="atLeast"/>
              <w:rPr>
                <w:rFonts w:ascii="Arial" w:hAnsi="Arial" w:cs="Arial"/>
                <w:color w:val="auto"/>
              </w:rPr>
            </w:pPr>
            <w:r w:rsidRPr="00895265">
              <w:rPr>
                <w:rFonts w:ascii="Arial" w:hAnsi="Arial" w:cs="Arial"/>
                <w:color w:val="auto"/>
              </w:rPr>
              <w:t>Requirement 7(3)(a)</w:t>
            </w:r>
          </w:p>
        </w:tc>
        <w:tc>
          <w:tcPr>
            <w:tcW w:w="0" w:type="auto"/>
            <w:tcBorders>
              <w:right w:val="single" w:sz="4" w:space="0" w:color="auto"/>
            </w:tcBorders>
            <w:vAlign w:val="top"/>
          </w:tcPr>
          <w:p w14:paraId="55286176" w14:textId="3F398D4A" w:rsidR="00C9354C" w:rsidRPr="00895265" w:rsidRDefault="00C9354C" w:rsidP="00C329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vAlign w:val="top"/>
          </w:tcPr>
          <w:p w14:paraId="092FD30C" w14:textId="0853E5AA" w:rsidR="00C9354C" w:rsidRPr="0008515A" w:rsidRDefault="00876002" w:rsidP="00C329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Non-c</w:t>
            </w:r>
            <w:r w:rsidR="00C9354C" w:rsidRPr="0008515A">
              <w:rPr>
                <w:rFonts w:ascii="Arial" w:hAnsi="Arial" w:cs="Arial"/>
                <w:color w:val="auto"/>
              </w:rPr>
              <w:t>ompliant</w:t>
            </w:r>
          </w:p>
        </w:tc>
      </w:tr>
      <w:tr w:rsidR="0008515A" w:rsidRPr="00895265" w14:paraId="7DD64A25" w14:textId="77777777" w:rsidTr="00C3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7AF478BA" w14:textId="034A5556" w:rsidR="0008515A" w:rsidRPr="00895265" w:rsidRDefault="0008515A" w:rsidP="00C32957">
            <w:pPr>
              <w:spacing w:line="22" w:lineRule="atLeast"/>
              <w:rPr>
                <w:rFonts w:ascii="Arial" w:hAnsi="Arial" w:cs="Arial"/>
                <w:color w:val="auto"/>
              </w:rPr>
            </w:pPr>
            <w:r w:rsidRPr="00895265">
              <w:rPr>
                <w:rFonts w:ascii="Arial" w:hAnsi="Arial" w:cs="Arial"/>
                <w:color w:val="auto"/>
              </w:rPr>
              <w:t>Requirement 7(3)(b)</w:t>
            </w:r>
          </w:p>
        </w:tc>
        <w:tc>
          <w:tcPr>
            <w:tcW w:w="0" w:type="auto"/>
            <w:tcBorders>
              <w:right w:val="single" w:sz="4" w:space="0" w:color="auto"/>
            </w:tcBorders>
            <w:vAlign w:val="top"/>
          </w:tcPr>
          <w:p w14:paraId="094E0987" w14:textId="20F1E53F" w:rsidR="0008515A" w:rsidRPr="00895265" w:rsidRDefault="0008515A" w:rsidP="00C329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Workforce interactions with consumers are kind, caring and respectful of each consumer’s identity, culture and diversity.</w:t>
            </w:r>
          </w:p>
        </w:tc>
        <w:tc>
          <w:tcPr>
            <w:tcW w:w="0" w:type="auto"/>
            <w:tcBorders>
              <w:left w:val="single" w:sz="4" w:space="0" w:color="auto"/>
            </w:tcBorders>
            <w:vAlign w:val="top"/>
          </w:tcPr>
          <w:p w14:paraId="11D0443B" w14:textId="5C7F6FBD" w:rsidR="0008515A" w:rsidRPr="0008515A" w:rsidRDefault="0008515A" w:rsidP="00C329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8515A">
              <w:rPr>
                <w:rFonts w:ascii="Arial" w:hAnsi="Arial" w:cs="Arial"/>
                <w:color w:val="auto"/>
              </w:rPr>
              <w:t>Compliant</w:t>
            </w:r>
          </w:p>
        </w:tc>
      </w:tr>
      <w:tr w:rsidR="0008515A" w:rsidRPr="00895265" w14:paraId="61447C90" w14:textId="77777777" w:rsidTr="00C32957">
        <w:tc>
          <w:tcPr>
            <w:cnfStyle w:val="001000000000" w:firstRow="0" w:lastRow="0" w:firstColumn="1" w:lastColumn="0" w:oddVBand="0" w:evenVBand="0" w:oddHBand="0" w:evenHBand="0" w:firstRowFirstColumn="0" w:firstRowLastColumn="0" w:lastRowFirstColumn="0" w:lastRowLastColumn="0"/>
            <w:tcW w:w="0" w:type="auto"/>
            <w:vAlign w:val="top"/>
          </w:tcPr>
          <w:p w14:paraId="77605491" w14:textId="220931AF" w:rsidR="0008515A" w:rsidRPr="00895265" w:rsidRDefault="0008515A" w:rsidP="00C32957">
            <w:pPr>
              <w:spacing w:line="22" w:lineRule="atLeast"/>
              <w:rPr>
                <w:rFonts w:ascii="Arial" w:hAnsi="Arial" w:cs="Arial"/>
                <w:color w:val="auto"/>
              </w:rPr>
            </w:pPr>
            <w:r w:rsidRPr="00895265">
              <w:rPr>
                <w:rFonts w:ascii="Arial" w:hAnsi="Arial" w:cs="Arial"/>
                <w:color w:val="auto"/>
              </w:rPr>
              <w:t>Requirement 7(3)(c)</w:t>
            </w:r>
          </w:p>
        </w:tc>
        <w:tc>
          <w:tcPr>
            <w:tcW w:w="0" w:type="auto"/>
            <w:tcBorders>
              <w:right w:val="single" w:sz="4" w:space="0" w:color="auto"/>
            </w:tcBorders>
            <w:vAlign w:val="top"/>
          </w:tcPr>
          <w:p w14:paraId="20E76EEB" w14:textId="6C042DDC" w:rsidR="0008515A" w:rsidRPr="00895265" w:rsidRDefault="0008515A" w:rsidP="00C329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The workforce is </w:t>
            </w:r>
            <w:proofErr w:type="gramStart"/>
            <w:r w:rsidRPr="00895265">
              <w:rPr>
                <w:rFonts w:ascii="Arial" w:hAnsi="Arial" w:cs="Arial"/>
              </w:rPr>
              <w:t>competent</w:t>
            </w:r>
            <w:proofErr w:type="gramEnd"/>
            <w:r w:rsidRPr="00895265">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vAlign w:val="top"/>
          </w:tcPr>
          <w:p w14:paraId="6997026A" w14:textId="1E054780" w:rsidR="0008515A" w:rsidRPr="0008515A" w:rsidRDefault="0008515A" w:rsidP="00C329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8515A">
              <w:rPr>
                <w:rFonts w:ascii="Arial" w:hAnsi="Arial" w:cs="Arial"/>
                <w:color w:val="auto"/>
              </w:rPr>
              <w:t>Compliant</w:t>
            </w:r>
          </w:p>
        </w:tc>
      </w:tr>
      <w:tr w:rsidR="0008515A" w:rsidRPr="00895265" w14:paraId="0212142C" w14:textId="77777777" w:rsidTr="00C3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2D13D6E4" w14:textId="514F5030" w:rsidR="0008515A" w:rsidRPr="00895265" w:rsidRDefault="0008515A" w:rsidP="00C32957">
            <w:pPr>
              <w:spacing w:line="22" w:lineRule="atLeast"/>
              <w:rPr>
                <w:rFonts w:ascii="Arial" w:hAnsi="Arial" w:cs="Arial"/>
                <w:color w:val="auto"/>
              </w:rPr>
            </w:pPr>
            <w:r w:rsidRPr="00895265">
              <w:rPr>
                <w:rFonts w:ascii="Arial" w:hAnsi="Arial" w:cs="Arial"/>
                <w:color w:val="auto"/>
              </w:rPr>
              <w:t>Requirement 7(3)(d)</w:t>
            </w:r>
          </w:p>
        </w:tc>
        <w:tc>
          <w:tcPr>
            <w:tcW w:w="0" w:type="auto"/>
            <w:tcBorders>
              <w:right w:val="single" w:sz="4" w:space="0" w:color="auto"/>
            </w:tcBorders>
            <w:vAlign w:val="top"/>
          </w:tcPr>
          <w:p w14:paraId="1B6B9B46" w14:textId="4DCF8450" w:rsidR="0008515A" w:rsidRPr="00895265" w:rsidRDefault="0008515A" w:rsidP="00C329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The workforce is recruited, trained, equipped and supported to deliver the outcomes required by these standards.</w:t>
            </w:r>
          </w:p>
        </w:tc>
        <w:tc>
          <w:tcPr>
            <w:tcW w:w="0" w:type="auto"/>
            <w:tcBorders>
              <w:left w:val="single" w:sz="4" w:space="0" w:color="auto"/>
            </w:tcBorders>
            <w:vAlign w:val="top"/>
          </w:tcPr>
          <w:p w14:paraId="0A3082AE" w14:textId="454BDD1E" w:rsidR="0008515A" w:rsidRPr="0008515A" w:rsidRDefault="00271535" w:rsidP="00C3295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Non-c</w:t>
            </w:r>
            <w:r w:rsidR="0008515A" w:rsidRPr="0008515A">
              <w:rPr>
                <w:rFonts w:ascii="Arial" w:hAnsi="Arial" w:cs="Arial"/>
                <w:color w:val="auto"/>
              </w:rPr>
              <w:t>ompliant</w:t>
            </w:r>
          </w:p>
        </w:tc>
      </w:tr>
      <w:tr w:rsidR="0008515A" w:rsidRPr="00895265" w14:paraId="1BA24AC1" w14:textId="77777777" w:rsidTr="00C32957">
        <w:tc>
          <w:tcPr>
            <w:cnfStyle w:val="001000000000" w:firstRow="0" w:lastRow="0" w:firstColumn="1" w:lastColumn="0" w:oddVBand="0" w:evenVBand="0" w:oddHBand="0" w:evenHBand="0" w:firstRowFirstColumn="0" w:firstRowLastColumn="0" w:lastRowFirstColumn="0" w:lastRowLastColumn="0"/>
            <w:tcW w:w="0" w:type="auto"/>
            <w:vAlign w:val="top"/>
          </w:tcPr>
          <w:p w14:paraId="01096134" w14:textId="7F600F95" w:rsidR="0008515A" w:rsidRPr="00895265" w:rsidRDefault="0008515A" w:rsidP="00C32957">
            <w:pPr>
              <w:spacing w:line="22" w:lineRule="atLeast"/>
              <w:rPr>
                <w:rFonts w:ascii="Arial" w:hAnsi="Arial" w:cs="Arial"/>
                <w:color w:val="auto"/>
              </w:rPr>
            </w:pPr>
            <w:r w:rsidRPr="00895265">
              <w:rPr>
                <w:rFonts w:ascii="Arial" w:hAnsi="Arial" w:cs="Arial"/>
                <w:color w:val="auto"/>
              </w:rPr>
              <w:t>Requirement 7(3)(e)</w:t>
            </w:r>
          </w:p>
        </w:tc>
        <w:tc>
          <w:tcPr>
            <w:tcW w:w="0" w:type="auto"/>
            <w:tcBorders>
              <w:right w:val="single" w:sz="4" w:space="0" w:color="auto"/>
            </w:tcBorders>
            <w:vAlign w:val="top"/>
          </w:tcPr>
          <w:p w14:paraId="0A9C8FFD" w14:textId="4E2BCAA1" w:rsidR="0008515A" w:rsidRPr="00895265" w:rsidRDefault="0008515A" w:rsidP="00C329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Regular assessment, monitoring and review of the performance of each member of the workforce is undertaken.</w:t>
            </w:r>
          </w:p>
        </w:tc>
        <w:tc>
          <w:tcPr>
            <w:tcW w:w="0" w:type="auto"/>
            <w:tcBorders>
              <w:left w:val="single" w:sz="4" w:space="0" w:color="auto"/>
            </w:tcBorders>
            <w:vAlign w:val="top"/>
          </w:tcPr>
          <w:p w14:paraId="334C92A3" w14:textId="4145EC7C" w:rsidR="0008515A" w:rsidRPr="0008515A" w:rsidRDefault="0008515A" w:rsidP="00C3295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8515A">
              <w:rPr>
                <w:rFonts w:ascii="Arial" w:hAnsi="Arial" w:cs="Arial"/>
                <w:color w:val="auto"/>
              </w:rPr>
              <w:t>Compliant</w:t>
            </w:r>
          </w:p>
        </w:tc>
      </w:tr>
    </w:tbl>
    <w:p w14:paraId="3C1A86A6" w14:textId="77777777" w:rsidR="00E206F2" w:rsidRPr="00EF5EF9" w:rsidRDefault="00E206F2" w:rsidP="00EF5EF9">
      <w:pPr>
        <w:pStyle w:val="Heading2"/>
        <w:spacing w:before="0" w:after="120" w:line="240" w:lineRule="auto"/>
        <w:rPr>
          <w:rFonts w:ascii="Arial" w:hAnsi="Arial" w:cs="Arial"/>
          <w:szCs w:val="24"/>
        </w:rPr>
      </w:pPr>
      <w:r w:rsidRPr="00EF5EF9">
        <w:rPr>
          <w:rFonts w:ascii="Arial" w:hAnsi="Arial" w:cs="Arial"/>
          <w:szCs w:val="24"/>
        </w:rPr>
        <w:t>Findings</w:t>
      </w:r>
    </w:p>
    <w:p w14:paraId="14F152EE" w14:textId="30F7627B" w:rsidR="005E5C9C" w:rsidRPr="00EF5EF9" w:rsidRDefault="005E5C9C" w:rsidP="00EF5EF9">
      <w:pPr>
        <w:tabs>
          <w:tab w:val="right" w:pos="9026"/>
        </w:tabs>
        <w:spacing w:after="120"/>
        <w:rPr>
          <w:rStyle w:val="normaltextrun"/>
          <w:rFonts w:ascii="Arial" w:eastAsiaTheme="majorEastAsia" w:hAnsi="Arial" w:cs="Arial"/>
          <w:color w:val="auto"/>
          <w:lang w:eastAsia="en-AU"/>
        </w:rPr>
      </w:pPr>
      <w:r w:rsidRPr="00EF5EF9">
        <w:rPr>
          <w:rStyle w:val="normaltextrun"/>
          <w:rFonts w:ascii="Arial" w:eastAsiaTheme="majorEastAsia" w:hAnsi="Arial" w:cs="Arial"/>
          <w:color w:val="auto"/>
          <w:lang w:eastAsia="en-AU"/>
        </w:rPr>
        <w:t xml:space="preserve">I have assessed this Quality Standard as non-compliant as I am satisfied the following requirements are non-compliant: </w:t>
      </w:r>
    </w:p>
    <w:p w14:paraId="1450CF92" w14:textId="77777777" w:rsidR="005E5C9C" w:rsidRPr="00EF5EF9" w:rsidRDefault="005E5C9C" w:rsidP="00EF5EF9">
      <w:pPr>
        <w:pStyle w:val="ListParagraph"/>
        <w:numPr>
          <w:ilvl w:val="0"/>
          <w:numId w:val="19"/>
        </w:numPr>
        <w:tabs>
          <w:tab w:val="right" w:pos="9026"/>
        </w:tabs>
        <w:spacing w:after="120"/>
        <w:rPr>
          <w:rFonts w:ascii="Arial" w:hAnsi="Arial" w:cs="Arial"/>
          <w:iCs/>
        </w:rPr>
      </w:pPr>
      <w:r w:rsidRPr="00EF5EF9">
        <w:rPr>
          <w:rFonts w:ascii="Arial" w:hAnsi="Arial" w:cs="Arial"/>
          <w:iCs/>
        </w:rPr>
        <w:t>The workforce is planned to enable, and the number and mix of members of the workforce deployed enables, the delivery and management of safe and quality care and services.</w:t>
      </w:r>
    </w:p>
    <w:p w14:paraId="05C6F800" w14:textId="77777777" w:rsidR="005E5C9C" w:rsidRPr="00EF5EF9" w:rsidRDefault="005E5C9C" w:rsidP="00EF5EF9">
      <w:pPr>
        <w:pStyle w:val="ListParagraph"/>
        <w:numPr>
          <w:ilvl w:val="0"/>
          <w:numId w:val="19"/>
        </w:numPr>
        <w:tabs>
          <w:tab w:val="right" w:pos="9026"/>
        </w:tabs>
        <w:spacing w:after="120"/>
        <w:rPr>
          <w:rFonts w:ascii="Arial" w:hAnsi="Arial" w:cs="Arial"/>
          <w:iCs/>
        </w:rPr>
      </w:pPr>
      <w:r w:rsidRPr="00EF5EF9">
        <w:rPr>
          <w:rFonts w:ascii="Arial" w:hAnsi="Arial" w:cs="Arial"/>
          <w:iCs/>
        </w:rPr>
        <w:t>The workforce is recruited, trained, equipped and supported to deliver the outcomes required by these standards.</w:t>
      </w:r>
    </w:p>
    <w:p w14:paraId="28AF7C1E" w14:textId="77777777" w:rsidR="005E5C9C" w:rsidRPr="00EF5EF9" w:rsidRDefault="005E5C9C" w:rsidP="00EF5EF9">
      <w:pPr>
        <w:pStyle w:val="paragraph"/>
        <w:spacing w:before="0" w:beforeAutospacing="0" w:after="120" w:afterAutospacing="0"/>
        <w:textAlignment w:val="baseline"/>
        <w:rPr>
          <w:rFonts w:ascii="Arial" w:eastAsia="Calibri" w:hAnsi="Arial" w:cs="Arial"/>
          <w:color w:val="00B0F0"/>
        </w:rPr>
      </w:pPr>
      <w:bookmarkStart w:id="10" w:name="_Hlk107933242"/>
      <w:r w:rsidRPr="00EF5EF9">
        <w:rPr>
          <w:rFonts w:ascii="Arial" w:eastAsia="Calibri" w:hAnsi="Arial" w:cs="Arial"/>
        </w:rPr>
        <w:t xml:space="preserve">The Assessment Team </w:t>
      </w:r>
      <w:bookmarkEnd w:id="10"/>
      <w:r w:rsidRPr="00EF5EF9">
        <w:rPr>
          <w:rFonts w:ascii="Arial" w:eastAsia="Calibri" w:hAnsi="Arial" w:cs="Arial"/>
        </w:rPr>
        <w:t>brought forward evidence from consumers, representatives and staff that demonstrated the service had insufficient staff</w:t>
      </w:r>
      <w:r w:rsidRPr="00EF5EF9">
        <w:rPr>
          <w:rFonts w:ascii="Arial" w:hAnsi="Arial" w:cs="Arial"/>
        </w:rPr>
        <w:t xml:space="preserve"> to enable the delivery and management of safe and quality care and services.</w:t>
      </w:r>
    </w:p>
    <w:p w14:paraId="6F39427E" w14:textId="4B934B5F" w:rsidR="005E5C9C" w:rsidRPr="00EF5EF9" w:rsidRDefault="005E5C9C" w:rsidP="00EF5EF9">
      <w:pPr>
        <w:pStyle w:val="paragraph"/>
        <w:spacing w:before="0" w:beforeAutospacing="0" w:after="120" w:afterAutospacing="0"/>
        <w:textAlignment w:val="baseline"/>
        <w:rPr>
          <w:rFonts w:ascii="Arial" w:eastAsia="Calibri" w:hAnsi="Arial" w:cs="Arial"/>
        </w:rPr>
      </w:pPr>
      <w:r w:rsidRPr="00EF5EF9">
        <w:rPr>
          <w:rFonts w:ascii="Arial" w:eastAsia="Calibri" w:hAnsi="Arial" w:cs="Arial"/>
        </w:rPr>
        <w:t xml:space="preserve">The Assessment Team spoke with several consumers and representatives who felt there weren’t enough staff at the service to attend to consumer needs promptly and described impacts to the delivery of care, lifestyle supports and psychological safety of consumers as a result. Staff </w:t>
      </w:r>
      <w:r w:rsidR="0047625C" w:rsidRPr="00EF5EF9">
        <w:rPr>
          <w:rFonts w:ascii="Arial" w:eastAsia="Calibri" w:hAnsi="Arial" w:cs="Arial"/>
        </w:rPr>
        <w:t>described feeling rushed to provide care, a high number of workers working double shifts</w:t>
      </w:r>
      <w:r w:rsidR="00913815" w:rsidRPr="00EF5EF9">
        <w:rPr>
          <w:rFonts w:ascii="Arial" w:eastAsia="Calibri" w:hAnsi="Arial" w:cs="Arial"/>
        </w:rPr>
        <w:t>, workforce fatigue</w:t>
      </w:r>
      <w:r w:rsidR="0047625C" w:rsidRPr="00EF5EF9">
        <w:rPr>
          <w:rFonts w:ascii="Arial" w:eastAsia="Calibri" w:hAnsi="Arial" w:cs="Arial"/>
        </w:rPr>
        <w:t xml:space="preserve"> and fe</w:t>
      </w:r>
      <w:r w:rsidR="00913815" w:rsidRPr="00EF5EF9">
        <w:rPr>
          <w:rFonts w:ascii="Arial" w:eastAsia="Calibri" w:hAnsi="Arial" w:cs="Arial"/>
        </w:rPr>
        <w:t>e</w:t>
      </w:r>
      <w:r w:rsidR="0047625C" w:rsidRPr="00EF5EF9">
        <w:rPr>
          <w:rFonts w:ascii="Arial" w:eastAsia="Calibri" w:hAnsi="Arial" w:cs="Arial"/>
        </w:rPr>
        <w:t>ling</w:t>
      </w:r>
      <w:r w:rsidR="00913815" w:rsidRPr="00EF5EF9">
        <w:rPr>
          <w:rFonts w:ascii="Arial" w:eastAsia="Calibri" w:hAnsi="Arial" w:cs="Arial"/>
        </w:rPr>
        <w:t xml:space="preserve"> generally</w:t>
      </w:r>
      <w:r w:rsidR="0047625C" w:rsidRPr="00EF5EF9">
        <w:rPr>
          <w:rFonts w:ascii="Arial" w:eastAsia="Calibri" w:hAnsi="Arial" w:cs="Arial"/>
        </w:rPr>
        <w:t xml:space="preserve"> understaffed, especially during night shifts. Both staff and consumers reported delays in call bell response times and direct impacts to consumer care as discussed in Requirement 3(3)(a). </w:t>
      </w:r>
    </w:p>
    <w:p w14:paraId="02B8D370" w14:textId="0CAAF5A8" w:rsidR="005E5C9C" w:rsidRPr="00EF5EF9" w:rsidRDefault="005E5C9C" w:rsidP="00EF5EF9">
      <w:pPr>
        <w:pStyle w:val="paragraph"/>
        <w:spacing w:before="0" w:beforeAutospacing="0" w:after="120" w:afterAutospacing="0"/>
        <w:textAlignment w:val="baseline"/>
        <w:rPr>
          <w:rFonts w:ascii="Arial" w:eastAsia="Calibri" w:hAnsi="Arial" w:cs="Arial"/>
        </w:rPr>
      </w:pPr>
      <w:r w:rsidRPr="00EF5EF9">
        <w:rPr>
          <w:rFonts w:ascii="Arial" w:eastAsia="Calibri" w:hAnsi="Arial" w:cs="Arial"/>
        </w:rPr>
        <w:t xml:space="preserve">The Assessment Team inspected records that supported staff and consumer feedback and identified call bell response times that fell outside of the </w:t>
      </w:r>
      <w:r w:rsidR="0047625C" w:rsidRPr="00EF5EF9">
        <w:rPr>
          <w:rFonts w:ascii="Arial" w:eastAsia="Calibri" w:hAnsi="Arial" w:cs="Arial"/>
        </w:rPr>
        <w:t>service’s accepted average and consumers restricted from some areas of the service such as dining and outdoor areas as there were insufficient staff to supervise safety.</w:t>
      </w:r>
      <w:r w:rsidRPr="00EF5EF9">
        <w:rPr>
          <w:rFonts w:ascii="Arial" w:eastAsia="Calibri" w:hAnsi="Arial" w:cs="Arial"/>
        </w:rPr>
        <w:t xml:space="preserve"> </w:t>
      </w:r>
    </w:p>
    <w:p w14:paraId="0C4A3534" w14:textId="24961E5D" w:rsidR="002D6A8D" w:rsidRPr="00EF5EF9" w:rsidRDefault="00913815" w:rsidP="00EF5EF9">
      <w:pPr>
        <w:spacing w:after="120"/>
        <w:rPr>
          <w:rFonts w:ascii="Arial" w:eastAsia="Calibri" w:hAnsi="Arial" w:cs="Arial"/>
          <w:color w:val="auto"/>
          <w:lang w:eastAsia="en-AU"/>
        </w:rPr>
      </w:pPr>
      <w:r w:rsidRPr="00EF5EF9">
        <w:rPr>
          <w:rFonts w:ascii="Arial" w:eastAsia="Calibri" w:hAnsi="Arial" w:cs="Arial"/>
          <w:color w:val="auto"/>
          <w:lang w:eastAsia="en-AU"/>
        </w:rPr>
        <w:t>In its response of 2</w:t>
      </w:r>
      <w:r w:rsidR="008B7828" w:rsidRPr="00EF5EF9">
        <w:rPr>
          <w:rFonts w:ascii="Arial" w:eastAsia="Calibri" w:hAnsi="Arial" w:cs="Arial"/>
          <w:color w:val="auto"/>
          <w:lang w:eastAsia="en-AU"/>
        </w:rPr>
        <w:t>7</w:t>
      </w:r>
      <w:r w:rsidRPr="00EF5EF9">
        <w:rPr>
          <w:rFonts w:ascii="Arial" w:eastAsia="Calibri" w:hAnsi="Arial" w:cs="Arial"/>
          <w:color w:val="auto"/>
          <w:lang w:eastAsia="en-AU"/>
        </w:rPr>
        <w:t xml:space="preserve"> July 2022, the Approved Provider submitted additional explanation of its staffing strategy</w:t>
      </w:r>
      <w:r w:rsidR="008B7828" w:rsidRPr="00EF5EF9">
        <w:rPr>
          <w:rFonts w:ascii="Arial" w:eastAsia="Calibri" w:hAnsi="Arial" w:cs="Arial"/>
          <w:color w:val="auto"/>
          <w:lang w:eastAsia="en-AU"/>
        </w:rPr>
        <w:t xml:space="preserve">, advised that </w:t>
      </w:r>
      <w:r w:rsidR="0046536A" w:rsidRPr="00EF5EF9">
        <w:rPr>
          <w:rFonts w:ascii="Arial" w:eastAsia="Calibri" w:hAnsi="Arial" w:cs="Arial"/>
          <w:color w:val="auto"/>
          <w:lang w:eastAsia="en-AU"/>
        </w:rPr>
        <w:t xml:space="preserve">to respond to staffing shortfalls, shifts are extended in the case of unplanned absence, additional shifts offered to the workforce as needed and the use of agency </w:t>
      </w:r>
      <w:r w:rsidR="0046536A" w:rsidRPr="00EF5EF9">
        <w:rPr>
          <w:rFonts w:ascii="Arial" w:eastAsia="Calibri" w:hAnsi="Arial" w:cs="Arial"/>
          <w:color w:val="auto"/>
          <w:lang w:eastAsia="en-AU"/>
        </w:rPr>
        <w:lastRenderedPageBreak/>
        <w:t>staff.</w:t>
      </w:r>
      <w:r w:rsidRPr="00EF5EF9">
        <w:rPr>
          <w:rFonts w:ascii="Arial" w:eastAsia="Calibri" w:hAnsi="Arial" w:cs="Arial"/>
          <w:color w:val="auto"/>
          <w:lang w:eastAsia="en-AU"/>
        </w:rPr>
        <w:t xml:space="preserve"> The Approved Provider advised of a</w:t>
      </w:r>
      <w:r w:rsidR="0046536A" w:rsidRPr="00EF5EF9">
        <w:rPr>
          <w:rFonts w:ascii="Arial" w:eastAsia="Calibri" w:hAnsi="Arial" w:cs="Arial"/>
          <w:color w:val="auto"/>
          <w:lang w:eastAsia="en-AU"/>
        </w:rPr>
        <w:t xml:space="preserve"> revised workforce strategy, </w:t>
      </w:r>
      <w:r w:rsidR="002D6A8D" w:rsidRPr="00EF5EF9">
        <w:rPr>
          <w:rFonts w:ascii="Arial" w:eastAsia="Calibri" w:hAnsi="Arial" w:cs="Arial"/>
          <w:color w:val="auto"/>
          <w:lang w:eastAsia="en-AU"/>
        </w:rPr>
        <w:t>designed to</w:t>
      </w:r>
      <w:r w:rsidR="0046536A" w:rsidRPr="00EF5EF9">
        <w:rPr>
          <w:rFonts w:ascii="Arial" w:eastAsia="Calibri" w:hAnsi="Arial" w:cs="Arial"/>
          <w:color w:val="auto"/>
          <w:lang w:eastAsia="en-AU"/>
        </w:rPr>
        <w:t xml:space="preserve"> suppor</w:t>
      </w:r>
      <w:r w:rsidR="002D6A8D" w:rsidRPr="00EF5EF9">
        <w:rPr>
          <w:rFonts w:ascii="Arial" w:eastAsia="Calibri" w:hAnsi="Arial" w:cs="Arial"/>
          <w:color w:val="auto"/>
          <w:lang w:eastAsia="en-AU"/>
        </w:rPr>
        <w:t>t</w:t>
      </w:r>
      <w:r w:rsidR="0046536A" w:rsidRPr="00EF5EF9">
        <w:rPr>
          <w:rFonts w:ascii="Arial" w:eastAsia="Calibri" w:hAnsi="Arial" w:cs="Arial"/>
          <w:color w:val="auto"/>
          <w:lang w:eastAsia="en-AU"/>
        </w:rPr>
        <w:t xml:space="preserve"> additional </w:t>
      </w:r>
      <w:r w:rsidR="002D6A8D" w:rsidRPr="00EF5EF9">
        <w:rPr>
          <w:rFonts w:ascii="Arial" w:eastAsia="Calibri" w:hAnsi="Arial" w:cs="Arial"/>
          <w:color w:val="auto"/>
          <w:lang w:eastAsia="en-AU"/>
        </w:rPr>
        <w:t>recruitment</w:t>
      </w:r>
      <w:r w:rsidR="0046536A" w:rsidRPr="00EF5EF9">
        <w:rPr>
          <w:rFonts w:ascii="Arial" w:eastAsia="Calibri" w:hAnsi="Arial" w:cs="Arial"/>
          <w:color w:val="auto"/>
          <w:lang w:eastAsia="en-AU"/>
        </w:rPr>
        <w:t xml:space="preserve"> </w:t>
      </w:r>
      <w:r w:rsidR="002D6A8D" w:rsidRPr="00EF5EF9">
        <w:rPr>
          <w:rFonts w:ascii="Arial" w:eastAsia="Calibri" w:hAnsi="Arial" w:cs="Arial"/>
          <w:color w:val="auto"/>
          <w:lang w:eastAsia="en-AU"/>
        </w:rPr>
        <w:t>and retention.</w:t>
      </w:r>
    </w:p>
    <w:p w14:paraId="3AA28226" w14:textId="5B8A392B" w:rsidR="00913815" w:rsidRPr="00EF5EF9" w:rsidRDefault="00913815" w:rsidP="00EF5EF9">
      <w:pPr>
        <w:spacing w:after="120"/>
        <w:rPr>
          <w:rFonts w:ascii="Arial" w:eastAsia="Calibri" w:hAnsi="Arial" w:cs="Arial"/>
          <w:lang w:eastAsia="en-AU"/>
        </w:rPr>
      </w:pPr>
      <w:r w:rsidRPr="00EF5EF9">
        <w:rPr>
          <w:rFonts w:ascii="Arial" w:eastAsia="Calibri" w:hAnsi="Arial" w:cs="Arial"/>
          <w:lang w:eastAsia="en-AU"/>
        </w:rPr>
        <w:t>While I acknowledge the Approved Provide</w:t>
      </w:r>
      <w:r w:rsidR="002D6A8D" w:rsidRPr="00EF5EF9">
        <w:rPr>
          <w:rFonts w:ascii="Arial" w:eastAsia="Calibri" w:hAnsi="Arial" w:cs="Arial"/>
          <w:lang w:eastAsia="en-AU"/>
        </w:rPr>
        <w:t xml:space="preserve">r’s response and the planned actions to support compliance with this Requirement, </w:t>
      </w:r>
      <w:r w:rsidRPr="00EF5EF9">
        <w:rPr>
          <w:rFonts w:ascii="Arial" w:eastAsia="Calibri" w:hAnsi="Arial" w:cs="Arial"/>
          <w:lang w:eastAsia="en-AU"/>
        </w:rPr>
        <w:t>I have also considered the evidence from consumers, representatives and staff that showed, at the time of the Site Audit, workforce planning impacted the delivery of care and services provided by the service. Therefore, I find Requirement 7(3)(a) is non-compliant.</w:t>
      </w:r>
    </w:p>
    <w:p w14:paraId="76E6BC60" w14:textId="699BF20C" w:rsidR="00913815" w:rsidRPr="00EF5EF9" w:rsidRDefault="00913815" w:rsidP="00EF5EF9">
      <w:pPr>
        <w:tabs>
          <w:tab w:val="right" w:pos="9026"/>
        </w:tabs>
        <w:spacing w:after="120"/>
        <w:rPr>
          <w:rFonts w:ascii="Arial" w:eastAsia="Calibri" w:hAnsi="Arial" w:cs="Arial"/>
        </w:rPr>
      </w:pPr>
      <w:bookmarkStart w:id="11" w:name="_Hlk108188617"/>
      <w:r w:rsidRPr="00EF5EF9">
        <w:rPr>
          <w:rFonts w:ascii="Arial" w:hAnsi="Arial" w:cs="Arial"/>
        </w:rPr>
        <w:t xml:space="preserve">The service was not able to demonstrate that the workforce is recruited, trained, equipped and supported to deliver the outcomes required by these standards. </w:t>
      </w:r>
      <w:r w:rsidRPr="00EF5EF9">
        <w:rPr>
          <w:rFonts w:ascii="Arial" w:eastAsia="Calibri" w:hAnsi="Arial" w:cs="Arial"/>
        </w:rPr>
        <w:t xml:space="preserve">The service had difficulty in </w:t>
      </w:r>
      <w:r w:rsidR="00BE2086">
        <w:rPr>
          <w:rFonts w:ascii="Arial" w:eastAsia="Calibri" w:hAnsi="Arial" w:cs="Arial"/>
        </w:rPr>
        <w:t>identifying</w:t>
      </w:r>
      <w:r w:rsidRPr="00EF5EF9">
        <w:rPr>
          <w:rFonts w:ascii="Arial" w:eastAsia="Calibri" w:hAnsi="Arial" w:cs="Arial"/>
        </w:rPr>
        <w:t xml:space="preserve"> which staff members had completed mandatory and non-mandatory training modules when requested, and which staff had failed to complete mandatory training by the required due date. </w:t>
      </w:r>
    </w:p>
    <w:bookmarkEnd w:id="11"/>
    <w:p w14:paraId="52D142D1" w14:textId="3418BD38" w:rsidR="00913815" w:rsidRPr="00EF5EF9" w:rsidRDefault="00913815" w:rsidP="00EF5EF9">
      <w:pPr>
        <w:spacing w:after="120"/>
        <w:rPr>
          <w:rFonts w:ascii="Arial" w:eastAsia="Calibri" w:hAnsi="Arial" w:cs="Arial"/>
        </w:rPr>
      </w:pPr>
      <w:r w:rsidRPr="00EF5EF9">
        <w:rPr>
          <w:rFonts w:ascii="Arial" w:eastAsia="Calibri" w:hAnsi="Arial" w:cs="Arial"/>
        </w:rPr>
        <w:t xml:space="preserve">Most staff </w:t>
      </w:r>
      <w:r w:rsidR="00A53300">
        <w:rPr>
          <w:rFonts w:ascii="Arial" w:eastAsia="Calibri" w:hAnsi="Arial" w:cs="Arial"/>
        </w:rPr>
        <w:t>felt they were missing the skills needed</w:t>
      </w:r>
      <w:r w:rsidRPr="00EF5EF9">
        <w:rPr>
          <w:rFonts w:ascii="Arial" w:eastAsia="Calibri" w:hAnsi="Arial" w:cs="Arial"/>
        </w:rPr>
        <w:t xml:space="preserve"> to support consumers living with dementia and felt unequipped to meet the increase in care requirements for consumers. </w:t>
      </w:r>
      <w:r w:rsidR="00517DD8" w:rsidRPr="00EF5EF9">
        <w:rPr>
          <w:rFonts w:ascii="Arial" w:eastAsia="Calibri" w:hAnsi="Arial" w:cs="Arial"/>
        </w:rPr>
        <w:t>Staff advised they could not recall receiving training on restrictive practices</w:t>
      </w:r>
      <w:r w:rsidR="00A53300">
        <w:rPr>
          <w:rFonts w:ascii="Arial" w:eastAsia="Calibri" w:hAnsi="Arial" w:cs="Arial"/>
        </w:rPr>
        <w:t xml:space="preserve"> or</w:t>
      </w:r>
      <w:r w:rsidR="00517DD8" w:rsidRPr="00EF5EF9">
        <w:rPr>
          <w:rFonts w:ascii="Arial" w:eastAsia="Calibri" w:hAnsi="Arial" w:cs="Arial"/>
        </w:rPr>
        <w:t xml:space="preserve"> incident training and did not have a shared understanding of reporting requirements under the Serious Incident Response Scheme.</w:t>
      </w:r>
    </w:p>
    <w:p w14:paraId="7AD06265" w14:textId="73396EA6" w:rsidR="00271535" w:rsidRPr="00EF5EF9" w:rsidRDefault="0047625C" w:rsidP="00EF5EF9">
      <w:pPr>
        <w:spacing w:after="120"/>
        <w:rPr>
          <w:rFonts w:ascii="Arial" w:eastAsia="Calibri" w:hAnsi="Arial" w:cs="Arial"/>
          <w:lang w:eastAsia="en-AU"/>
        </w:rPr>
      </w:pPr>
      <w:bookmarkStart w:id="12" w:name="_Hlk107933484"/>
      <w:r w:rsidRPr="00EF5EF9">
        <w:rPr>
          <w:rFonts w:ascii="Arial" w:eastAsia="Calibri" w:hAnsi="Arial" w:cs="Arial"/>
          <w:color w:val="auto"/>
          <w:lang w:eastAsia="en-AU"/>
        </w:rPr>
        <w:t xml:space="preserve">In its response of </w:t>
      </w:r>
      <w:r w:rsidR="002D6A8D" w:rsidRPr="00EF5EF9">
        <w:rPr>
          <w:rFonts w:ascii="Arial" w:eastAsia="Calibri" w:hAnsi="Arial" w:cs="Arial"/>
          <w:color w:val="auto"/>
          <w:lang w:eastAsia="en-AU"/>
        </w:rPr>
        <w:t>27</w:t>
      </w:r>
      <w:r w:rsidR="00EF5EF9">
        <w:rPr>
          <w:rFonts w:ascii="Arial" w:eastAsia="Calibri" w:hAnsi="Arial" w:cs="Arial"/>
          <w:color w:val="auto"/>
          <w:lang w:eastAsia="en-AU"/>
        </w:rPr>
        <w:t xml:space="preserve"> </w:t>
      </w:r>
      <w:r w:rsidRPr="00EF5EF9">
        <w:rPr>
          <w:rFonts w:ascii="Arial" w:eastAsia="Calibri" w:hAnsi="Arial" w:cs="Arial"/>
          <w:color w:val="auto"/>
          <w:lang w:eastAsia="en-AU"/>
        </w:rPr>
        <w:t xml:space="preserve">July 2022, the Approved Provider </w:t>
      </w:r>
      <w:r w:rsidR="004365DE" w:rsidRPr="00EF5EF9">
        <w:rPr>
          <w:rFonts w:ascii="Arial" w:eastAsia="Calibri" w:hAnsi="Arial" w:cs="Arial"/>
          <w:color w:val="auto"/>
          <w:lang w:eastAsia="en-AU"/>
        </w:rPr>
        <w:t xml:space="preserve">advised that due to staffing movements and lockdowns a very small number of staff had not completed training modules in the 2021 training year, however brought forward evidence to demonstrate that the service was on track for all staff to have completed training </w:t>
      </w:r>
      <w:r w:rsidR="00716C0D" w:rsidRPr="00EF5EF9">
        <w:rPr>
          <w:rFonts w:ascii="Arial" w:eastAsia="Calibri" w:hAnsi="Arial" w:cs="Arial"/>
          <w:color w:val="auto"/>
          <w:lang w:eastAsia="en-AU"/>
        </w:rPr>
        <w:t>in the 2022 training year</w:t>
      </w:r>
      <w:r w:rsidRPr="00EF5EF9">
        <w:rPr>
          <w:rFonts w:ascii="Arial" w:eastAsia="Calibri" w:hAnsi="Arial" w:cs="Arial"/>
          <w:color w:val="auto"/>
          <w:lang w:eastAsia="en-AU"/>
        </w:rPr>
        <w:t>.</w:t>
      </w:r>
      <w:bookmarkEnd w:id="12"/>
      <w:r w:rsidR="008F6F15" w:rsidRPr="00EF5EF9">
        <w:rPr>
          <w:rFonts w:ascii="Arial" w:eastAsia="Calibri" w:hAnsi="Arial" w:cs="Arial"/>
          <w:color w:val="auto"/>
          <w:lang w:eastAsia="en-AU"/>
        </w:rPr>
        <w:t xml:space="preserve"> </w:t>
      </w:r>
      <w:r w:rsidRPr="00EF5EF9">
        <w:rPr>
          <w:rFonts w:ascii="Arial" w:eastAsia="Calibri" w:hAnsi="Arial" w:cs="Arial"/>
          <w:lang w:eastAsia="en-AU"/>
        </w:rPr>
        <w:t xml:space="preserve">While I acknowledge the </w:t>
      </w:r>
      <w:r w:rsidR="00716C0D" w:rsidRPr="00EF5EF9">
        <w:rPr>
          <w:rFonts w:ascii="Arial" w:eastAsia="Calibri" w:hAnsi="Arial" w:cs="Arial"/>
          <w:lang w:eastAsia="en-AU"/>
        </w:rPr>
        <w:t xml:space="preserve">additional evidence provided by the </w:t>
      </w:r>
      <w:r w:rsidRPr="00EF5EF9">
        <w:rPr>
          <w:rFonts w:ascii="Arial" w:eastAsia="Calibri" w:hAnsi="Arial" w:cs="Arial"/>
          <w:lang w:eastAsia="en-AU"/>
        </w:rPr>
        <w:t xml:space="preserve">Approved Provided </w:t>
      </w:r>
      <w:r w:rsidR="00716C0D" w:rsidRPr="00EF5EF9">
        <w:rPr>
          <w:rFonts w:ascii="Arial" w:eastAsia="Calibri" w:hAnsi="Arial" w:cs="Arial"/>
          <w:lang w:eastAsia="en-AU"/>
        </w:rPr>
        <w:t xml:space="preserve">some mandatory units are not due for delivery and </w:t>
      </w:r>
      <w:r w:rsidR="008F6F15" w:rsidRPr="00EF5EF9">
        <w:rPr>
          <w:rFonts w:ascii="Arial" w:eastAsia="Calibri" w:hAnsi="Arial" w:cs="Arial"/>
          <w:lang w:eastAsia="en-AU"/>
        </w:rPr>
        <w:t>completion</w:t>
      </w:r>
      <w:r w:rsidR="00716C0D" w:rsidRPr="00EF5EF9">
        <w:rPr>
          <w:rFonts w:ascii="Arial" w:eastAsia="Calibri" w:hAnsi="Arial" w:cs="Arial"/>
          <w:lang w:eastAsia="en-AU"/>
        </w:rPr>
        <w:t xml:space="preserve"> until the second half of 2022 and </w:t>
      </w:r>
      <w:r w:rsidR="00EF5EF9" w:rsidRPr="00EF5EF9">
        <w:rPr>
          <w:rFonts w:ascii="Arial" w:eastAsia="Calibri" w:hAnsi="Arial" w:cs="Arial"/>
          <w:lang w:eastAsia="en-AU"/>
        </w:rPr>
        <w:t>to date not all staff have completed the training.</w:t>
      </w:r>
      <w:r w:rsidRPr="00EF5EF9">
        <w:rPr>
          <w:rFonts w:ascii="Arial" w:eastAsia="Calibri" w:hAnsi="Arial" w:cs="Arial"/>
          <w:lang w:eastAsia="en-AU"/>
        </w:rPr>
        <w:t xml:space="preserve"> Therefore, I find Requirement 7(3)(</w:t>
      </w:r>
      <w:r w:rsidR="00812DA9">
        <w:rPr>
          <w:rFonts w:ascii="Arial" w:eastAsia="Calibri" w:hAnsi="Arial" w:cs="Arial"/>
          <w:lang w:eastAsia="en-AU"/>
        </w:rPr>
        <w:t>d</w:t>
      </w:r>
      <w:r w:rsidRPr="00EF5EF9">
        <w:rPr>
          <w:rFonts w:ascii="Arial" w:eastAsia="Calibri" w:hAnsi="Arial" w:cs="Arial"/>
          <w:lang w:eastAsia="en-AU"/>
        </w:rPr>
        <w:t>) is non-compliant.</w:t>
      </w:r>
    </w:p>
    <w:p w14:paraId="294146C7" w14:textId="15A3DCC0" w:rsidR="00913815" w:rsidRPr="00EF5EF9" w:rsidRDefault="00913815" w:rsidP="00EF5EF9">
      <w:pPr>
        <w:spacing w:after="120"/>
        <w:rPr>
          <w:rFonts w:ascii="Arial" w:eastAsia="Calibri" w:hAnsi="Arial" w:cs="Arial"/>
        </w:rPr>
      </w:pPr>
      <w:r w:rsidRPr="00EF5EF9">
        <w:rPr>
          <w:rFonts w:ascii="Arial" w:eastAsia="Calibri" w:hAnsi="Arial" w:cs="Arial"/>
        </w:rPr>
        <w:t xml:space="preserve">I am satisfied that the remaining </w:t>
      </w:r>
      <w:r w:rsidR="00BE2086">
        <w:rPr>
          <w:rFonts w:ascii="Arial" w:eastAsia="Calibri" w:hAnsi="Arial" w:cs="Arial"/>
        </w:rPr>
        <w:t>three</w:t>
      </w:r>
      <w:r w:rsidRPr="00EF5EF9">
        <w:rPr>
          <w:rFonts w:ascii="Arial" w:eastAsia="Calibri" w:hAnsi="Arial" w:cs="Arial"/>
        </w:rPr>
        <w:t xml:space="preserve"> requirements of Quality Standard 7 are compliant.</w:t>
      </w:r>
    </w:p>
    <w:p w14:paraId="4A0AD70E" w14:textId="77777777" w:rsidR="00913815" w:rsidRPr="00EF5EF9" w:rsidRDefault="00913815" w:rsidP="00EF5EF9">
      <w:pPr>
        <w:spacing w:after="120"/>
        <w:rPr>
          <w:rFonts w:ascii="Arial" w:hAnsi="Arial" w:cs="Arial"/>
          <w:color w:val="auto"/>
          <w:lang w:eastAsia="en-AU"/>
        </w:rPr>
      </w:pPr>
      <w:r w:rsidRPr="00EF5EF9">
        <w:rPr>
          <w:rFonts w:ascii="Arial" w:hAnsi="Arial" w:cs="Arial"/>
          <w:color w:val="auto"/>
          <w:lang w:eastAsia="en-AU"/>
        </w:rPr>
        <w:t xml:space="preserve">Consumers stated staff are professional, kind and respectful in the way they provide care and services and felt staff are generally capable in their job and considerate of consumers’ needs. </w:t>
      </w:r>
    </w:p>
    <w:p w14:paraId="1CE91DE3" w14:textId="38259AB1" w:rsidR="00913815" w:rsidRPr="00EF5EF9" w:rsidRDefault="00913815" w:rsidP="00EF5EF9">
      <w:pPr>
        <w:spacing w:after="120"/>
        <w:rPr>
          <w:rFonts w:ascii="Arial" w:hAnsi="Arial" w:cs="Arial"/>
          <w:color w:val="auto"/>
          <w:lang w:eastAsia="en-AU"/>
        </w:rPr>
      </w:pPr>
      <w:r w:rsidRPr="00EF5EF9">
        <w:rPr>
          <w:rFonts w:ascii="Arial" w:hAnsi="Arial" w:cs="Arial"/>
          <w:color w:val="auto"/>
          <w:lang w:eastAsia="en-AU"/>
        </w:rPr>
        <w:t xml:space="preserve">A review of staff documentation demonstrated </w:t>
      </w:r>
      <w:r w:rsidR="00517DD8" w:rsidRPr="00EF5EF9">
        <w:rPr>
          <w:rFonts w:ascii="Arial" w:eastAsia="Calibri" w:hAnsi="Arial" w:cs="Arial"/>
        </w:rPr>
        <w:t>the service has position descriptions for all roles that set expectations and qualification requirements</w:t>
      </w:r>
      <w:r w:rsidR="00517DD8" w:rsidRPr="00EF5EF9">
        <w:rPr>
          <w:rFonts w:ascii="Arial" w:hAnsi="Arial" w:cs="Arial"/>
          <w:color w:val="auto"/>
          <w:lang w:eastAsia="en-AU"/>
        </w:rPr>
        <w:t xml:space="preserve">. </w:t>
      </w:r>
      <w:r w:rsidRPr="00EF5EF9">
        <w:rPr>
          <w:rFonts w:ascii="Arial" w:hAnsi="Arial" w:cs="Arial"/>
          <w:color w:val="auto"/>
          <w:lang w:eastAsia="en-AU"/>
        </w:rPr>
        <w:t xml:space="preserve">Existing staff participate in annual performance review processes, receive feedback from consumers and their representatives </w:t>
      </w:r>
      <w:r w:rsidR="00BE2086" w:rsidRPr="00EF5EF9">
        <w:rPr>
          <w:rFonts w:ascii="Arial" w:hAnsi="Arial" w:cs="Arial"/>
          <w:color w:val="auto"/>
          <w:lang w:eastAsia="en-AU"/>
        </w:rPr>
        <w:t>and</w:t>
      </w:r>
      <w:r w:rsidRPr="00EF5EF9">
        <w:rPr>
          <w:rFonts w:ascii="Arial" w:hAnsi="Arial" w:cs="Arial"/>
          <w:color w:val="auto"/>
          <w:lang w:eastAsia="en-AU"/>
        </w:rPr>
        <w:t xml:space="preserve"> observations from the clinical manager. </w:t>
      </w:r>
    </w:p>
    <w:p w14:paraId="2BCF9EBC" w14:textId="5DEFCE86" w:rsidR="00075367" w:rsidRPr="003E1E0F" w:rsidRDefault="003C3B5A" w:rsidP="005062D3">
      <w:pPr>
        <w:spacing w:before="120" w:after="120"/>
        <w:rPr>
          <w:rFonts w:ascii="Arial" w:hAnsi="Arial" w:cs="Arial"/>
          <w:sz w:val="30"/>
          <w:szCs w:val="30"/>
        </w:rPr>
      </w:pPr>
      <w:r w:rsidRPr="00913815">
        <w:rPr>
          <w:rFonts w:ascii="Arial" w:hAnsi="Arial" w:cs="Arial"/>
        </w:rPr>
        <w:br w:type="page"/>
      </w:r>
      <w:r w:rsidR="00075367" w:rsidRPr="003E1E0F">
        <w:rPr>
          <w:rFonts w:ascii="Arial" w:eastAsiaTheme="majorEastAsia" w:hAnsi="Arial" w:cs="Arial"/>
          <w:b/>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895265"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895265" w:rsidRDefault="00C9354C" w:rsidP="002D5918">
            <w:pPr>
              <w:spacing w:before="0" w:after="120" w:line="22" w:lineRule="atLeast"/>
              <w:rPr>
                <w:rFonts w:ascii="Arial" w:hAnsi="Arial" w:cs="Arial"/>
              </w:rPr>
            </w:pPr>
            <w:r w:rsidRPr="00895265">
              <w:rPr>
                <w:rFonts w:ascii="Arial" w:hAnsi="Arial" w:cs="Arial"/>
              </w:rPr>
              <w:t>Organisational governance</w:t>
            </w:r>
          </w:p>
        </w:tc>
        <w:tc>
          <w:tcPr>
            <w:tcW w:w="1840" w:type="dxa"/>
          </w:tcPr>
          <w:p w14:paraId="1D80E3AB" w14:textId="0428511F" w:rsidR="00C9354C" w:rsidRPr="00C0246E" w:rsidRDefault="00B371D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430B8">
              <w:rPr>
                <w:rFonts w:ascii="Arial" w:hAnsi="Arial" w:cs="Arial"/>
              </w:rPr>
              <w:t>Non-c</w:t>
            </w:r>
            <w:r w:rsidR="00C9354C" w:rsidRPr="008430B8">
              <w:rPr>
                <w:rFonts w:ascii="Arial" w:hAnsi="Arial" w:cs="Arial"/>
              </w:rPr>
              <w:t>ompliant</w:t>
            </w:r>
          </w:p>
        </w:tc>
      </w:tr>
      <w:tr w:rsidR="00C9354C" w:rsidRPr="00895265" w14:paraId="5761BA3F" w14:textId="77777777" w:rsidTr="00B371D2">
        <w:tc>
          <w:tcPr>
            <w:cnfStyle w:val="001000000000" w:firstRow="0" w:lastRow="0" w:firstColumn="1" w:lastColumn="0" w:oddVBand="0" w:evenVBand="0" w:oddHBand="0" w:evenHBand="0" w:firstRowFirstColumn="0" w:firstRowLastColumn="0" w:lastRowFirstColumn="0" w:lastRowLastColumn="0"/>
            <w:tcW w:w="1701" w:type="dxa"/>
            <w:vAlign w:val="top"/>
          </w:tcPr>
          <w:p w14:paraId="3DFD81E8" w14:textId="739A6002" w:rsidR="00C9354C" w:rsidRPr="00895265" w:rsidRDefault="00C9354C" w:rsidP="00B371D2">
            <w:pPr>
              <w:spacing w:line="22" w:lineRule="atLeast"/>
              <w:rPr>
                <w:rFonts w:ascii="Arial" w:hAnsi="Arial" w:cs="Arial"/>
                <w:color w:val="auto"/>
              </w:rPr>
            </w:pPr>
            <w:r w:rsidRPr="00895265">
              <w:rPr>
                <w:rFonts w:ascii="Arial" w:hAnsi="Arial" w:cs="Arial"/>
                <w:color w:val="auto"/>
              </w:rPr>
              <w:t>Requirement 8(3)(a)</w:t>
            </w:r>
          </w:p>
        </w:tc>
        <w:tc>
          <w:tcPr>
            <w:tcW w:w="6663" w:type="dxa"/>
            <w:tcBorders>
              <w:right w:val="single" w:sz="4" w:space="0" w:color="auto"/>
            </w:tcBorders>
          </w:tcPr>
          <w:p w14:paraId="59084BC9" w14:textId="5FF46618" w:rsidR="00C9354C" w:rsidRPr="0089526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vAlign w:val="top"/>
          </w:tcPr>
          <w:p w14:paraId="2E503DDB" w14:textId="32F983B4" w:rsidR="00C9354C" w:rsidRPr="00C0246E" w:rsidRDefault="00C9354C" w:rsidP="00B371D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246E">
              <w:rPr>
                <w:rFonts w:ascii="Arial" w:hAnsi="Arial" w:cs="Arial"/>
                <w:color w:val="auto"/>
              </w:rPr>
              <w:t>Compliant</w:t>
            </w:r>
          </w:p>
        </w:tc>
      </w:tr>
      <w:tr w:rsidR="00C0246E" w:rsidRPr="00895265" w14:paraId="520EBAD3" w14:textId="77777777" w:rsidTr="00B37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top"/>
          </w:tcPr>
          <w:p w14:paraId="73B2F115" w14:textId="42EE88E8" w:rsidR="00C0246E" w:rsidRPr="00895265" w:rsidRDefault="00C0246E" w:rsidP="00B371D2">
            <w:pPr>
              <w:spacing w:line="22" w:lineRule="atLeast"/>
              <w:rPr>
                <w:rFonts w:ascii="Arial" w:hAnsi="Arial" w:cs="Arial"/>
                <w:color w:val="auto"/>
              </w:rPr>
            </w:pPr>
            <w:r w:rsidRPr="00895265">
              <w:rPr>
                <w:rFonts w:ascii="Arial" w:hAnsi="Arial" w:cs="Arial"/>
                <w:color w:val="auto"/>
              </w:rPr>
              <w:t>Requirement 8(3)(b)</w:t>
            </w:r>
          </w:p>
        </w:tc>
        <w:tc>
          <w:tcPr>
            <w:tcW w:w="6663" w:type="dxa"/>
            <w:tcBorders>
              <w:right w:val="single" w:sz="4" w:space="0" w:color="auto"/>
            </w:tcBorders>
          </w:tcPr>
          <w:p w14:paraId="5B32EBDC" w14:textId="7DCB1A0A" w:rsidR="00C0246E" w:rsidRPr="00895265" w:rsidRDefault="00C0246E" w:rsidP="00C024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vAlign w:val="top"/>
          </w:tcPr>
          <w:p w14:paraId="4B8F431E" w14:textId="5A51B9E8" w:rsidR="00C0246E" w:rsidRPr="00C0246E" w:rsidRDefault="00C0246E" w:rsidP="00B371D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246E">
              <w:rPr>
                <w:rFonts w:ascii="Arial" w:hAnsi="Arial" w:cs="Arial"/>
                <w:color w:val="auto"/>
              </w:rPr>
              <w:t>Compliant</w:t>
            </w:r>
          </w:p>
        </w:tc>
      </w:tr>
      <w:tr w:rsidR="00C0246E" w:rsidRPr="00895265" w14:paraId="22939253" w14:textId="77777777" w:rsidTr="00B371D2">
        <w:tc>
          <w:tcPr>
            <w:cnfStyle w:val="001000000000" w:firstRow="0" w:lastRow="0" w:firstColumn="1" w:lastColumn="0" w:oddVBand="0" w:evenVBand="0" w:oddHBand="0" w:evenHBand="0" w:firstRowFirstColumn="0" w:firstRowLastColumn="0" w:lastRowFirstColumn="0" w:lastRowLastColumn="0"/>
            <w:tcW w:w="1701" w:type="dxa"/>
            <w:vAlign w:val="top"/>
          </w:tcPr>
          <w:p w14:paraId="79C328CF" w14:textId="11D29343" w:rsidR="00C0246E" w:rsidRPr="00895265" w:rsidRDefault="00C0246E" w:rsidP="00B371D2">
            <w:pPr>
              <w:spacing w:line="22" w:lineRule="atLeast"/>
              <w:rPr>
                <w:rFonts w:ascii="Arial" w:hAnsi="Arial" w:cs="Arial"/>
                <w:color w:val="auto"/>
              </w:rPr>
            </w:pPr>
            <w:r w:rsidRPr="00895265">
              <w:rPr>
                <w:rFonts w:ascii="Arial" w:hAnsi="Arial" w:cs="Arial"/>
                <w:color w:val="auto"/>
              </w:rPr>
              <w:t>Requirement 8(3)(c)</w:t>
            </w:r>
          </w:p>
        </w:tc>
        <w:tc>
          <w:tcPr>
            <w:tcW w:w="6663" w:type="dxa"/>
            <w:tcBorders>
              <w:right w:val="single" w:sz="4" w:space="0" w:color="auto"/>
            </w:tcBorders>
          </w:tcPr>
          <w:p w14:paraId="1A222432" w14:textId="0E4B4C84" w:rsidR="00C0246E" w:rsidRPr="00895265" w:rsidRDefault="00C0246E" w:rsidP="00C024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Effective organisation wide governance systems relating to the following:</w:t>
            </w:r>
          </w:p>
          <w:p w14:paraId="2AD34917" w14:textId="77777777" w:rsidR="00C0246E" w:rsidRPr="00895265" w:rsidRDefault="00C0246E" w:rsidP="00517DD8">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information management;</w:t>
            </w:r>
          </w:p>
          <w:p w14:paraId="06A7B04E" w14:textId="77777777" w:rsidR="00C0246E" w:rsidRPr="00895265" w:rsidRDefault="00C0246E" w:rsidP="00517DD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continuous improvement;</w:t>
            </w:r>
          </w:p>
          <w:p w14:paraId="6A23559C" w14:textId="77777777" w:rsidR="00C0246E" w:rsidRPr="00895265" w:rsidRDefault="00C0246E" w:rsidP="00517DD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financial governance;</w:t>
            </w:r>
          </w:p>
          <w:p w14:paraId="68982121" w14:textId="77777777" w:rsidR="00C0246E" w:rsidRPr="00895265" w:rsidRDefault="00C0246E" w:rsidP="00517DD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workforce governance, including the assignment of clear responsibilities and accountabilities;</w:t>
            </w:r>
          </w:p>
          <w:p w14:paraId="2F3BD890" w14:textId="77777777" w:rsidR="00C0246E" w:rsidRPr="00895265" w:rsidRDefault="00C0246E" w:rsidP="00517DD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regulatory compliance;</w:t>
            </w:r>
          </w:p>
          <w:p w14:paraId="25EFE388" w14:textId="77777777" w:rsidR="00C0246E" w:rsidRPr="00895265" w:rsidRDefault="00C0246E" w:rsidP="00517DD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feedback and complaints.</w:t>
            </w:r>
          </w:p>
        </w:tc>
        <w:tc>
          <w:tcPr>
            <w:tcW w:w="1840" w:type="dxa"/>
            <w:tcBorders>
              <w:left w:val="single" w:sz="4" w:space="0" w:color="auto"/>
            </w:tcBorders>
            <w:vAlign w:val="top"/>
          </w:tcPr>
          <w:p w14:paraId="7EF89C5D" w14:textId="3C897D2E" w:rsidR="00C0246E" w:rsidRPr="00C0246E" w:rsidRDefault="00206074" w:rsidP="00B371D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Non-c</w:t>
            </w:r>
            <w:r w:rsidR="00C0246E" w:rsidRPr="00C0246E">
              <w:rPr>
                <w:rFonts w:ascii="Arial" w:hAnsi="Arial" w:cs="Arial"/>
                <w:color w:val="auto"/>
              </w:rPr>
              <w:t>ompliant</w:t>
            </w:r>
          </w:p>
        </w:tc>
      </w:tr>
      <w:tr w:rsidR="00C0246E" w:rsidRPr="00895265" w14:paraId="63F26963" w14:textId="77777777" w:rsidTr="00B37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top"/>
          </w:tcPr>
          <w:p w14:paraId="5A17B2E4" w14:textId="22E2F49B" w:rsidR="00C0246E" w:rsidRPr="00895265" w:rsidRDefault="00C0246E" w:rsidP="00B371D2">
            <w:pPr>
              <w:spacing w:line="22" w:lineRule="atLeast"/>
              <w:rPr>
                <w:rFonts w:ascii="Arial" w:hAnsi="Arial" w:cs="Arial"/>
                <w:color w:val="auto"/>
              </w:rPr>
            </w:pPr>
            <w:r w:rsidRPr="00895265">
              <w:rPr>
                <w:rFonts w:ascii="Arial" w:hAnsi="Arial" w:cs="Arial"/>
                <w:color w:val="auto"/>
              </w:rPr>
              <w:t>Requirement 8(3)(d)</w:t>
            </w:r>
          </w:p>
        </w:tc>
        <w:tc>
          <w:tcPr>
            <w:tcW w:w="6663" w:type="dxa"/>
            <w:tcBorders>
              <w:right w:val="single" w:sz="4" w:space="0" w:color="auto"/>
            </w:tcBorders>
          </w:tcPr>
          <w:p w14:paraId="12613B6B" w14:textId="16230F89" w:rsidR="00C0246E" w:rsidRPr="00895265" w:rsidRDefault="00C0246E" w:rsidP="00C024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Effective risk management systems and practices, including but not limited to the following:</w:t>
            </w:r>
          </w:p>
          <w:p w14:paraId="3731335D" w14:textId="77777777" w:rsidR="00C0246E" w:rsidRPr="00895265" w:rsidRDefault="00C0246E" w:rsidP="00517DD8">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managing high impact or high prevalence risks associated with the care of consumers;</w:t>
            </w:r>
          </w:p>
          <w:p w14:paraId="758C592A" w14:textId="77777777" w:rsidR="00C0246E" w:rsidRPr="00895265" w:rsidRDefault="00C0246E" w:rsidP="00517DD8">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identifying and responding to abuse and neglect of consumers;</w:t>
            </w:r>
          </w:p>
          <w:p w14:paraId="24458D0E" w14:textId="77777777" w:rsidR="00C0246E" w:rsidRPr="00895265" w:rsidRDefault="00C0246E" w:rsidP="00517DD8">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supporting consumers to live the best life they can</w:t>
            </w:r>
          </w:p>
          <w:p w14:paraId="1B412209" w14:textId="77777777" w:rsidR="00C0246E" w:rsidRPr="00895265" w:rsidRDefault="00C0246E" w:rsidP="00517DD8">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managing and preventing incidents, including the use of an incident management system.</w:t>
            </w:r>
          </w:p>
        </w:tc>
        <w:tc>
          <w:tcPr>
            <w:tcW w:w="1840" w:type="dxa"/>
            <w:tcBorders>
              <w:left w:val="single" w:sz="4" w:space="0" w:color="auto"/>
            </w:tcBorders>
            <w:vAlign w:val="top"/>
          </w:tcPr>
          <w:p w14:paraId="2CC385D8" w14:textId="6A27A498" w:rsidR="00C0246E" w:rsidRPr="00C0246E" w:rsidRDefault="00C0246E" w:rsidP="00B371D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246E">
              <w:rPr>
                <w:rFonts w:ascii="Arial" w:hAnsi="Arial" w:cs="Arial"/>
                <w:color w:val="auto"/>
              </w:rPr>
              <w:t>Compliant</w:t>
            </w:r>
          </w:p>
        </w:tc>
      </w:tr>
      <w:tr w:rsidR="00C0246E" w:rsidRPr="00895265" w14:paraId="7795DF29" w14:textId="77777777" w:rsidTr="00B371D2">
        <w:tc>
          <w:tcPr>
            <w:cnfStyle w:val="001000000000" w:firstRow="0" w:lastRow="0" w:firstColumn="1" w:lastColumn="0" w:oddVBand="0" w:evenVBand="0" w:oddHBand="0" w:evenHBand="0" w:firstRowFirstColumn="0" w:firstRowLastColumn="0" w:lastRowFirstColumn="0" w:lastRowLastColumn="0"/>
            <w:tcW w:w="1701" w:type="dxa"/>
            <w:vAlign w:val="top"/>
          </w:tcPr>
          <w:p w14:paraId="1F191229" w14:textId="23B3139E" w:rsidR="00C0246E" w:rsidRPr="00895265" w:rsidRDefault="00C0246E" w:rsidP="00B371D2">
            <w:pPr>
              <w:spacing w:line="22" w:lineRule="atLeast"/>
              <w:rPr>
                <w:rFonts w:ascii="Arial" w:hAnsi="Arial" w:cs="Arial"/>
                <w:color w:val="auto"/>
              </w:rPr>
            </w:pPr>
            <w:r w:rsidRPr="00895265">
              <w:rPr>
                <w:rFonts w:ascii="Arial" w:hAnsi="Arial" w:cs="Arial"/>
                <w:color w:val="auto"/>
              </w:rPr>
              <w:t>Requirement 8(3)(e)</w:t>
            </w:r>
          </w:p>
        </w:tc>
        <w:tc>
          <w:tcPr>
            <w:tcW w:w="6663" w:type="dxa"/>
            <w:tcBorders>
              <w:right w:val="single" w:sz="4" w:space="0" w:color="auto"/>
            </w:tcBorders>
          </w:tcPr>
          <w:p w14:paraId="65C1E476" w14:textId="772D4766" w:rsidR="00C0246E" w:rsidRPr="00895265" w:rsidRDefault="00C0246E" w:rsidP="00C024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Where clinical care is provided—a clinical governance framework, including but not limited to the following:</w:t>
            </w:r>
          </w:p>
          <w:p w14:paraId="5A66797A" w14:textId="77777777" w:rsidR="00C0246E" w:rsidRPr="00895265" w:rsidRDefault="00C0246E" w:rsidP="00517DD8">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antimicrobial stewardship;</w:t>
            </w:r>
          </w:p>
          <w:p w14:paraId="284F2BC4" w14:textId="77777777" w:rsidR="00C0246E" w:rsidRPr="00895265" w:rsidRDefault="00C0246E" w:rsidP="00517DD8">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minimising the use of restraint;</w:t>
            </w:r>
          </w:p>
          <w:p w14:paraId="004ECE02" w14:textId="77777777" w:rsidR="00C0246E" w:rsidRPr="00895265" w:rsidRDefault="00C0246E" w:rsidP="00517DD8">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open disclosure.</w:t>
            </w:r>
          </w:p>
        </w:tc>
        <w:tc>
          <w:tcPr>
            <w:tcW w:w="1840" w:type="dxa"/>
            <w:tcBorders>
              <w:left w:val="single" w:sz="4" w:space="0" w:color="auto"/>
            </w:tcBorders>
            <w:vAlign w:val="top"/>
          </w:tcPr>
          <w:p w14:paraId="6A41C0FF" w14:textId="6FCE9F9A" w:rsidR="00C0246E" w:rsidRPr="00895265" w:rsidRDefault="00206074" w:rsidP="00C0246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w:t>
            </w:r>
            <w:r w:rsidR="00C0246E" w:rsidRPr="00C0246E">
              <w:rPr>
                <w:rFonts w:ascii="Arial" w:hAnsi="Arial" w:cs="Arial"/>
                <w:color w:val="auto"/>
              </w:rPr>
              <w:t>ompliant</w:t>
            </w:r>
          </w:p>
        </w:tc>
      </w:tr>
    </w:tbl>
    <w:p w14:paraId="4B9F1F08" w14:textId="77777777" w:rsidR="00075367" w:rsidRPr="00895265" w:rsidRDefault="00075367" w:rsidP="001D79BB">
      <w:pPr>
        <w:pStyle w:val="Heading2"/>
        <w:spacing w:before="120" w:after="120" w:line="22" w:lineRule="atLeast"/>
        <w:rPr>
          <w:rFonts w:ascii="Arial" w:hAnsi="Arial" w:cs="Arial"/>
          <w:szCs w:val="24"/>
        </w:rPr>
      </w:pPr>
      <w:r w:rsidRPr="00895265">
        <w:rPr>
          <w:rFonts w:ascii="Arial" w:hAnsi="Arial" w:cs="Arial"/>
          <w:szCs w:val="24"/>
        </w:rPr>
        <w:t>Findings</w:t>
      </w:r>
    </w:p>
    <w:p w14:paraId="0497419D" w14:textId="43EE7546" w:rsidR="003E1E0F" w:rsidRDefault="003E1E0F" w:rsidP="003E1E0F">
      <w:pPr>
        <w:tabs>
          <w:tab w:val="right" w:pos="9026"/>
        </w:tabs>
        <w:rPr>
          <w:rStyle w:val="normaltextrun"/>
          <w:rFonts w:ascii="Arial" w:eastAsiaTheme="majorEastAsia" w:hAnsi="Arial" w:cs="Arial"/>
          <w:color w:val="auto"/>
          <w:lang w:eastAsia="en-AU"/>
        </w:rPr>
      </w:pPr>
      <w:bookmarkStart w:id="13" w:name="_Hlk105669546"/>
      <w:r w:rsidRPr="00C0174E">
        <w:rPr>
          <w:rStyle w:val="normaltextrun"/>
          <w:rFonts w:ascii="Arial" w:eastAsiaTheme="majorEastAsia" w:hAnsi="Arial" w:cs="Arial"/>
          <w:color w:val="auto"/>
          <w:lang w:eastAsia="en-AU"/>
        </w:rPr>
        <w:t xml:space="preserve">I have assessed this Quality Standard as non-compliant as I am satisfied the following requirements are non-compliant: </w:t>
      </w:r>
    </w:p>
    <w:p w14:paraId="2E15CDC8" w14:textId="77777777" w:rsidR="00AD3A92" w:rsidRDefault="00AD3A92" w:rsidP="003E1E0F">
      <w:pPr>
        <w:tabs>
          <w:tab w:val="right" w:pos="9026"/>
        </w:tabs>
        <w:rPr>
          <w:rStyle w:val="normaltextrun"/>
          <w:rFonts w:ascii="Arial" w:eastAsiaTheme="majorEastAsia" w:hAnsi="Arial" w:cs="Arial"/>
          <w:color w:val="auto"/>
          <w:lang w:eastAsia="en-AU"/>
        </w:rPr>
      </w:pPr>
    </w:p>
    <w:p w14:paraId="772845F7" w14:textId="77777777" w:rsidR="003E1E0F" w:rsidRPr="00183CB8" w:rsidRDefault="003E1E0F" w:rsidP="00183CB8">
      <w:pPr>
        <w:pStyle w:val="ListParagraph"/>
        <w:numPr>
          <w:ilvl w:val="0"/>
          <w:numId w:val="21"/>
        </w:numPr>
        <w:spacing w:after="120" w:line="22" w:lineRule="atLeast"/>
        <w:rPr>
          <w:rFonts w:ascii="Arial" w:hAnsi="Arial" w:cs="Arial"/>
        </w:rPr>
      </w:pPr>
      <w:r w:rsidRPr="00183CB8">
        <w:rPr>
          <w:rFonts w:ascii="Arial" w:hAnsi="Arial" w:cs="Arial"/>
        </w:rPr>
        <w:t>Effective organisation wide governance systems relating to the following:</w:t>
      </w:r>
    </w:p>
    <w:p w14:paraId="5F10FF47" w14:textId="77777777" w:rsidR="003E1E0F" w:rsidRPr="00895265" w:rsidRDefault="003E1E0F" w:rsidP="00183CB8">
      <w:pPr>
        <w:pStyle w:val="ListParagraph"/>
        <w:numPr>
          <w:ilvl w:val="0"/>
          <w:numId w:val="20"/>
        </w:numPr>
        <w:spacing w:after="120" w:line="22" w:lineRule="atLeast"/>
        <w:contextualSpacing w:val="0"/>
        <w:rPr>
          <w:rFonts w:ascii="Arial" w:hAnsi="Arial" w:cs="Arial"/>
        </w:rPr>
      </w:pPr>
      <w:r w:rsidRPr="00895265">
        <w:rPr>
          <w:rFonts w:ascii="Arial" w:hAnsi="Arial" w:cs="Arial"/>
        </w:rPr>
        <w:lastRenderedPageBreak/>
        <w:t>information management;</w:t>
      </w:r>
    </w:p>
    <w:p w14:paraId="2A1E2C06" w14:textId="77777777" w:rsidR="003E1E0F" w:rsidRPr="00895265" w:rsidRDefault="003E1E0F" w:rsidP="00183CB8">
      <w:pPr>
        <w:pStyle w:val="ListParagraph"/>
        <w:numPr>
          <w:ilvl w:val="0"/>
          <w:numId w:val="20"/>
        </w:numPr>
        <w:spacing w:after="120" w:line="22" w:lineRule="atLeast"/>
        <w:contextualSpacing w:val="0"/>
        <w:rPr>
          <w:rFonts w:ascii="Arial" w:hAnsi="Arial" w:cs="Arial"/>
        </w:rPr>
      </w:pPr>
      <w:r w:rsidRPr="00895265">
        <w:rPr>
          <w:rFonts w:ascii="Arial" w:hAnsi="Arial" w:cs="Arial"/>
        </w:rPr>
        <w:t>continuous improvement;</w:t>
      </w:r>
    </w:p>
    <w:p w14:paraId="628BA4DD" w14:textId="77777777" w:rsidR="003E1E0F" w:rsidRPr="00895265" w:rsidRDefault="003E1E0F" w:rsidP="00183CB8">
      <w:pPr>
        <w:pStyle w:val="ListParagraph"/>
        <w:numPr>
          <w:ilvl w:val="0"/>
          <w:numId w:val="20"/>
        </w:numPr>
        <w:spacing w:after="120" w:line="22" w:lineRule="atLeast"/>
        <w:contextualSpacing w:val="0"/>
        <w:rPr>
          <w:rFonts w:ascii="Arial" w:hAnsi="Arial" w:cs="Arial"/>
        </w:rPr>
      </w:pPr>
      <w:r w:rsidRPr="00895265">
        <w:rPr>
          <w:rFonts w:ascii="Arial" w:hAnsi="Arial" w:cs="Arial"/>
        </w:rPr>
        <w:t>financial governance;</w:t>
      </w:r>
    </w:p>
    <w:p w14:paraId="2240A574" w14:textId="77777777" w:rsidR="003E1E0F" w:rsidRPr="00895265" w:rsidRDefault="003E1E0F" w:rsidP="00183CB8">
      <w:pPr>
        <w:pStyle w:val="ListParagraph"/>
        <w:numPr>
          <w:ilvl w:val="0"/>
          <w:numId w:val="20"/>
        </w:numPr>
        <w:spacing w:after="120" w:line="22" w:lineRule="atLeast"/>
        <w:contextualSpacing w:val="0"/>
        <w:rPr>
          <w:rFonts w:ascii="Arial" w:hAnsi="Arial" w:cs="Arial"/>
        </w:rPr>
      </w:pPr>
      <w:r w:rsidRPr="00895265">
        <w:rPr>
          <w:rFonts w:ascii="Arial" w:hAnsi="Arial" w:cs="Arial"/>
        </w:rPr>
        <w:t>workforce governance, including the assignment of clear responsibilities and accountabilities;</w:t>
      </w:r>
    </w:p>
    <w:p w14:paraId="25180D96" w14:textId="77777777" w:rsidR="003E1E0F" w:rsidRPr="00895265" w:rsidRDefault="003E1E0F" w:rsidP="00183CB8">
      <w:pPr>
        <w:pStyle w:val="ListParagraph"/>
        <w:numPr>
          <w:ilvl w:val="0"/>
          <w:numId w:val="20"/>
        </w:numPr>
        <w:spacing w:after="120" w:line="22" w:lineRule="atLeast"/>
        <w:contextualSpacing w:val="0"/>
        <w:rPr>
          <w:rFonts w:ascii="Arial" w:hAnsi="Arial" w:cs="Arial"/>
        </w:rPr>
      </w:pPr>
      <w:r w:rsidRPr="00895265">
        <w:rPr>
          <w:rFonts w:ascii="Arial" w:hAnsi="Arial" w:cs="Arial"/>
        </w:rPr>
        <w:t>regulatory compliance;</w:t>
      </w:r>
    </w:p>
    <w:p w14:paraId="26CE010B" w14:textId="77777777" w:rsidR="003E1E0F" w:rsidRPr="00895265" w:rsidRDefault="003E1E0F" w:rsidP="00183CB8">
      <w:pPr>
        <w:pStyle w:val="ListParagraph"/>
        <w:numPr>
          <w:ilvl w:val="0"/>
          <w:numId w:val="20"/>
        </w:numPr>
        <w:spacing w:after="120" w:line="22" w:lineRule="atLeast"/>
        <w:contextualSpacing w:val="0"/>
        <w:rPr>
          <w:rFonts w:ascii="Arial" w:hAnsi="Arial" w:cs="Arial"/>
        </w:rPr>
      </w:pPr>
      <w:r w:rsidRPr="00895265">
        <w:rPr>
          <w:rFonts w:ascii="Arial" w:hAnsi="Arial" w:cs="Arial"/>
        </w:rPr>
        <w:t>feedback and complaints.</w:t>
      </w:r>
    </w:p>
    <w:p w14:paraId="3C3238A0" w14:textId="31AE3F1D" w:rsidR="00DF4EF5" w:rsidRPr="008430B8" w:rsidRDefault="00183CB8" w:rsidP="007430BF">
      <w:pPr>
        <w:spacing w:after="120"/>
        <w:rPr>
          <w:rFonts w:ascii="Arial" w:hAnsi="Arial" w:cs="Arial"/>
          <w:color w:val="auto"/>
          <w:szCs w:val="22"/>
        </w:rPr>
      </w:pPr>
      <w:r w:rsidRPr="007430BF">
        <w:rPr>
          <w:rFonts w:ascii="Arial" w:hAnsi="Arial" w:cs="Arial"/>
          <w:color w:val="auto"/>
          <w:szCs w:val="22"/>
        </w:rPr>
        <w:t xml:space="preserve">The Assessment Team identified two incidents deemed reportable under </w:t>
      </w:r>
      <w:r w:rsidR="00BE2086">
        <w:rPr>
          <w:rFonts w:ascii="Arial" w:eastAsia="Calibri" w:hAnsi="Arial" w:cs="Arial"/>
        </w:rPr>
        <w:t>the Serious Incident Response Scheme (SIRS)</w:t>
      </w:r>
      <w:r w:rsidRPr="007430BF">
        <w:rPr>
          <w:rFonts w:ascii="Arial" w:eastAsia="Calibri" w:hAnsi="Arial" w:cs="Arial"/>
        </w:rPr>
        <w:t xml:space="preserve"> that the service had not reported in the expected timeframe and subsequently found the service did not meet its</w:t>
      </w:r>
      <w:r w:rsidRPr="007430BF">
        <w:rPr>
          <w:rFonts w:ascii="Arial" w:hAnsi="Arial" w:cs="Arial"/>
          <w:color w:val="auto"/>
          <w:szCs w:val="22"/>
        </w:rPr>
        <w:t xml:space="preserve"> </w:t>
      </w:r>
      <w:r w:rsidR="00DF4EF5" w:rsidRPr="007430BF">
        <w:rPr>
          <w:rFonts w:ascii="Arial" w:eastAsia="Calibri" w:hAnsi="Arial" w:cs="Arial"/>
        </w:rPr>
        <w:t xml:space="preserve">regulatory compliance </w:t>
      </w:r>
      <w:r w:rsidR="0010656D" w:rsidRPr="007430BF">
        <w:rPr>
          <w:rFonts w:ascii="Arial" w:eastAsia="Calibri" w:hAnsi="Arial" w:cs="Arial"/>
        </w:rPr>
        <w:t>responsibilities</w:t>
      </w:r>
      <w:r w:rsidR="00DF4EF5" w:rsidRPr="007430BF">
        <w:rPr>
          <w:rFonts w:ascii="Arial" w:eastAsia="Calibri" w:hAnsi="Arial" w:cs="Arial"/>
        </w:rPr>
        <w:t xml:space="preserve">. The </w:t>
      </w:r>
      <w:r w:rsidR="0010656D" w:rsidRPr="007430BF">
        <w:rPr>
          <w:rFonts w:ascii="Arial" w:eastAsia="Calibri" w:hAnsi="Arial" w:cs="Arial"/>
        </w:rPr>
        <w:t>Assessment Tea</w:t>
      </w:r>
      <w:r w:rsidR="00E640AF">
        <w:rPr>
          <w:rFonts w:ascii="Arial" w:eastAsia="Calibri" w:hAnsi="Arial" w:cs="Arial"/>
        </w:rPr>
        <w:t>m</w:t>
      </w:r>
      <w:r w:rsidR="00DF4EF5" w:rsidRPr="007430BF">
        <w:rPr>
          <w:rFonts w:ascii="Arial" w:eastAsia="Calibri" w:hAnsi="Arial" w:cs="Arial"/>
        </w:rPr>
        <w:t xml:space="preserve"> </w:t>
      </w:r>
      <w:r w:rsidR="0010656D" w:rsidRPr="007430BF">
        <w:rPr>
          <w:rFonts w:ascii="Arial" w:eastAsia="Calibri" w:hAnsi="Arial" w:cs="Arial"/>
        </w:rPr>
        <w:t xml:space="preserve">found it is </w:t>
      </w:r>
      <w:r w:rsidR="00DF4EF5" w:rsidRPr="007430BF">
        <w:rPr>
          <w:rFonts w:ascii="Arial" w:eastAsia="Calibri" w:hAnsi="Arial" w:cs="Arial"/>
        </w:rPr>
        <w:t xml:space="preserve">the current practice of the service to wait until the next business day when SIRS incidents occur over the weekend, which is not in line with current legislation. The service did not demonstrate that it had trained staff effectively in safeguarding consumers </w:t>
      </w:r>
      <w:r w:rsidR="00DF4EF5" w:rsidRPr="008430B8">
        <w:rPr>
          <w:rFonts w:ascii="Arial" w:eastAsia="Calibri" w:hAnsi="Arial" w:cs="Arial"/>
        </w:rPr>
        <w:t>through the prompt reporting and effective management of incidents.</w:t>
      </w:r>
    </w:p>
    <w:p w14:paraId="138E2DDC" w14:textId="2C563366" w:rsidR="00DF4EF5" w:rsidRPr="007430BF" w:rsidRDefault="00DF4EF5" w:rsidP="007430BF">
      <w:pPr>
        <w:spacing w:after="120"/>
        <w:rPr>
          <w:rFonts w:ascii="Arial" w:eastAsia="Calibri" w:hAnsi="Arial" w:cs="Arial"/>
          <w:lang w:eastAsia="en-AU"/>
        </w:rPr>
      </w:pPr>
      <w:r w:rsidRPr="008430B8">
        <w:rPr>
          <w:rFonts w:ascii="Arial" w:eastAsia="Calibri" w:hAnsi="Arial" w:cs="Arial"/>
          <w:color w:val="auto"/>
          <w:lang w:eastAsia="en-AU"/>
        </w:rPr>
        <w:t>In its response of 2</w:t>
      </w:r>
      <w:r w:rsidR="0010656D" w:rsidRPr="008430B8">
        <w:rPr>
          <w:rFonts w:ascii="Arial" w:eastAsia="Calibri" w:hAnsi="Arial" w:cs="Arial"/>
          <w:color w:val="auto"/>
          <w:lang w:eastAsia="en-AU"/>
        </w:rPr>
        <w:t xml:space="preserve">7 </w:t>
      </w:r>
      <w:r w:rsidRPr="008430B8">
        <w:rPr>
          <w:rFonts w:ascii="Arial" w:eastAsia="Calibri" w:hAnsi="Arial" w:cs="Arial"/>
          <w:color w:val="auto"/>
          <w:lang w:eastAsia="en-AU"/>
        </w:rPr>
        <w:t xml:space="preserve">July 2022, the Approved Provider submitted additional explanation of </w:t>
      </w:r>
      <w:r w:rsidR="0010656D" w:rsidRPr="008430B8">
        <w:rPr>
          <w:rFonts w:ascii="Arial" w:eastAsia="Calibri" w:hAnsi="Arial" w:cs="Arial"/>
          <w:color w:val="auto"/>
          <w:lang w:eastAsia="en-AU"/>
        </w:rPr>
        <w:t xml:space="preserve">the issues identified by the Assessment Team and explained the initial investigations undertaken onsite. </w:t>
      </w:r>
      <w:r w:rsidRPr="008430B8">
        <w:rPr>
          <w:rFonts w:ascii="Arial" w:eastAsia="Calibri" w:hAnsi="Arial" w:cs="Arial"/>
          <w:color w:val="auto"/>
          <w:lang w:eastAsia="en-AU"/>
        </w:rPr>
        <w:t xml:space="preserve">The Approved Provider further submitted evidence of </w:t>
      </w:r>
      <w:r w:rsidR="0010656D" w:rsidRPr="008430B8">
        <w:rPr>
          <w:rFonts w:ascii="Arial" w:eastAsia="Calibri" w:hAnsi="Arial" w:cs="Arial"/>
          <w:color w:val="auto"/>
          <w:lang w:eastAsia="en-AU"/>
        </w:rPr>
        <w:t xml:space="preserve">the training provided to the workforce on elder </w:t>
      </w:r>
      <w:r w:rsidR="007430BF" w:rsidRPr="008430B8">
        <w:rPr>
          <w:rFonts w:ascii="Arial" w:eastAsia="Calibri" w:hAnsi="Arial" w:cs="Arial"/>
          <w:color w:val="auto"/>
          <w:lang w:eastAsia="en-AU"/>
        </w:rPr>
        <w:t>abuse</w:t>
      </w:r>
      <w:r w:rsidR="0010656D" w:rsidRPr="008430B8">
        <w:rPr>
          <w:rFonts w:ascii="Arial" w:eastAsia="Calibri" w:hAnsi="Arial" w:cs="Arial"/>
          <w:color w:val="auto"/>
          <w:lang w:eastAsia="en-AU"/>
        </w:rPr>
        <w:t xml:space="preserve"> and reporting requirements, which included </w:t>
      </w:r>
      <w:r w:rsidR="007430BF" w:rsidRPr="008430B8">
        <w:rPr>
          <w:rFonts w:ascii="Arial" w:eastAsia="Calibri" w:hAnsi="Arial" w:cs="Arial"/>
          <w:color w:val="auto"/>
          <w:lang w:eastAsia="en-AU"/>
        </w:rPr>
        <w:t>additional</w:t>
      </w:r>
      <w:r w:rsidR="0010656D" w:rsidRPr="008430B8">
        <w:rPr>
          <w:rFonts w:ascii="Arial" w:eastAsia="Calibri" w:hAnsi="Arial" w:cs="Arial"/>
          <w:color w:val="auto"/>
          <w:lang w:eastAsia="en-AU"/>
        </w:rPr>
        <w:t xml:space="preserve"> training on abuse and mandatory reporting, </w:t>
      </w:r>
      <w:r w:rsidR="007430BF" w:rsidRPr="008430B8">
        <w:rPr>
          <w:rFonts w:ascii="Arial" w:eastAsia="Calibri" w:hAnsi="Arial" w:cs="Arial"/>
          <w:color w:val="auto"/>
          <w:lang w:eastAsia="en-AU"/>
        </w:rPr>
        <w:t>external</w:t>
      </w:r>
      <w:r w:rsidR="0010656D" w:rsidRPr="008430B8">
        <w:rPr>
          <w:rFonts w:ascii="Arial" w:eastAsia="Calibri" w:hAnsi="Arial" w:cs="Arial"/>
          <w:color w:val="auto"/>
          <w:lang w:eastAsia="en-AU"/>
        </w:rPr>
        <w:t xml:space="preserve"> </w:t>
      </w:r>
      <w:r w:rsidR="007430BF" w:rsidRPr="008430B8">
        <w:rPr>
          <w:rFonts w:ascii="Arial" w:eastAsia="Calibri" w:hAnsi="Arial" w:cs="Arial"/>
          <w:color w:val="auto"/>
          <w:lang w:eastAsia="en-AU"/>
        </w:rPr>
        <w:t>training</w:t>
      </w:r>
      <w:r w:rsidR="0010656D" w:rsidRPr="008430B8">
        <w:rPr>
          <w:rFonts w:ascii="Arial" w:eastAsia="Calibri" w:hAnsi="Arial" w:cs="Arial"/>
          <w:color w:val="auto"/>
          <w:lang w:eastAsia="en-AU"/>
        </w:rPr>
        <w:t xml:space="preserve"> provided to registered staff</w:t>
      </w:r>
      <w:r w:rsidR="007430BF" w:rsidRPr="008430B8">
        <w:rPr>
          <w:rFonts w:ascii="Arial" w:eastAsia="Calibri" w:hAnsi="Arial" w:cs="Arial"/>
          <w:color w:val="auto"/>
          <w:lang w:eastAsia="en-AU"/>
        </w:rPr>
        <w:t>.</w:t>
      </w:r>
      <w:r w:rsidRPr="008430B8">
        <w:rPr>
          <w:rFonts w:ascii="Arial" w:hAnsi="Arial" w:cs="Arial"/>
          <w:color w:val="auto"/>
        </w:rPr>
        <w:t xml:space="preserve"> </w:t>
      </w:r>
      <w:r w:rsidRPr="008430B8">
        <w:rPr>
          <w:rFonts w:ascii="Arial" w:eastAsia="Calibri" w:hAnsi="Arial" w:cs="Arial"/>
          <w:lang w:eastAsia="en-AU"/>
        </w:rPr>
        <w:t xml:space="preserve">I have </w:t>
      </w:r>
      <w:r w:rsidR="007430BF" w:rsidRPr="008430B8">
        <w:rPr>
          <w:rFonts w:ascii="Arial" w:eastAsia="Calibri" w:hAnsi="Arial" w:cs="Arial"/>
          <w:lang w:eastAsia="en-AU"/>
        </w:rPr>
        <w:t>considered the Approved Provider’s response, along with</w:t>
      </w:r>
      <w:r w:rsidRPr="008430B8">
        <w:rPr>
          <w:rFonts w:ascii="Arial" w:eastAsia="Calibri" w:hAnsi="Arial" w:cs="Arial"/>
          <w:lang w:eastAsia="en-AU"/>
        </w:rPr>
        <w:t xml:space="preserve"> the evidence from consumers, representatives and staff that showed, at the time of the Site Audit, </w:t>
      </w:r>
      <w:r w:rsidR="007430BF" w:rsidRPr="008430B8">
        <w:rPr>
          <w:rFonts w:ascii="Arial" w:eastAsia="Calibri" w:hAnsi="Arial" w:cs="Arial"/>
          <w:lang w:eastAsia="en-AU"/>
        </w:rPr>
        <w:t>there were deficits in how the service responded to and reported incidents</w:t>
      </w:r>
      <w:r w:rsidRPr="008430B8">
        <w:rPr>
          <w:rFonts w:ascii="Arial" w:eastAsia="Calibri" w:hAnsi="Arial" w:cs="Arial"/>
          <w:lang w:eastAsia="en-AU"/>
        </w:rPr>
        <w:t>. Therefore, I find Requirement 8(3)(c) is non-compliant.</w:t>
      </w:r>
    </w:p>
    <w:p w14:paraId="42CF1627" w14:textId="48E8EC07" w:rsidR="005E1974" w:rsidRPr="007430BF" w:rsidRDefault="005E1974" w:rsidP="007430BF">
      <w:pPr>
        <w:spacing w:after="120"/>
        <w:rPr>
          <w:rFonts w:ascii="Arial" w:eastAsia="Calibri" w:hAnsi="Arial" w:cs="Arial"/>
        </w:rPr>
      </w:pPr>
      <w:r w:rsidRPr="007430BF">
        <w:rPr>
          <w:rFonts w:ascii="Arial" w:eastAsia="Calibri" w:hAnsi="Arial" w:cs="Arial"/>
        </w:rPr>
        <w:t xml:space="preserve">I am satisfied that the remaining </w:t>
      </w:r>
      <w:r w:rsidR="008430B8">
        <w:rPr>
          <w:rFonts w:ascii="Arial" w:eastAsia="Calibri" w:hAnsi="Arial" w:cs="Arial"/>
        </w:rPr>
        <w:t>four</w:t>
      </w:r>
      <w:r w:rsidRPr="007430BF">
        <w:rPr>
          <w:rFonts w:ascii="Arial" w:eastAsia="Calibri" w:hAnsi="Arial" w:cs="Arial"/>
        </w:rPr>
        <w:t xml:space="preserve"> requirements of Quality Standard 8 are compliant.</w:t>
      </w:r>
    </w:p>
    <w:p w14:paraId="15F9EC98" w14:textId="6B1550D1" w:rsidR="005E1974" w:rsidRPr="007430BF" w:rsidRDefault="005E1974" w:rsidP="007430BF">
      <w:pPr>
        <w:spacing w:after="120"/>
        <w:rPr>
          <w:rFonts w:ascii="Arial" w:hAnsi="Arial" w:cs="Arial"/>
          <w:color w:val="auto"/>
          <w:lang w:eastAsia="en-AU"/>
        </w:rPr>
      </w:pPr>
      <w:r w:rsidRPr="007430BF">
        <w:rPr>
          <w:rFonts w:ascii="Arial" w:hAnsi="Arial" w:cs="Arial"/>
          <w:color w:val="auto"/>
          <w:lang w:eastAsia="en-AU"/>
        </w:rPr>
        <w:t xml:space="preserve">The service demonstrated that consumers are engaged in the development, delivery and evaluation of care and services and supported in that engagement. Consumers and their representatives consistently reported positive feedback about their experience being involved in planning their own clinical care and in-service improvements. The governing body monitored the service’s performance in relation to the Quality Standards through monthly reports that detailed the performance of the service. </w:t>
      </w:r>
    </w:p>
    <w:p w14:paraId="5EF08A66" w14:textId="505C49DF" w:rsidR="007430BF" w:rsidRPr="007430BF" w:rsidRDefault="007430BF" w:rsidP="007430BF">
      <w:pPr>
        <w:spacing w:after="120"/>
        <w:rPr>
          <w:rFonts w:ascii="Arial" w:eastAsia="Calibri" w:hAnsi="Arial" w:cs="Arial"/>
        </w:rPr>
      </w:pPr>
      <w:r w:rsidRPr="007430BF">
        <w:rPr>
          <w:rFonts w:ascii="Arial" w:eastAsia="Calibri" w:hAnsi="Arial" w:cs="Arial"/>
        </w:rPr>
        <w:t xml:space="preserve">The organisation has a quality governance framework that establishes accountability upstream and downstream through the Quality Business Partner and various committees to the Board. This process includes the escalation of critical incidents Regular reports are submitted by the service to the governing and include information about clinical and quality indicators, incidents, and feedback. </w:t>
      </w:r>
    </w:p>
    <w:p w14:paraId="69E418A0" w14:textId="5C4B8A55" w:rsidR="005E1974" w:rsidRPr="007E4861" w:rsidRDefault="007430BF" w:rsidP="007E4861">
      <w:pPr>
        <w:spacing w:after="120"/>
        <w:rPr>
          <w:rFonts w:ascii="Arial" w:eastAsia="Calibri" w:hAnsi="Arial" w:cs="Arial"/>
          <w:noProof/>
          <w:color w:val="000000"/>
        </w:rPr>
      </w:pPr>
      <w:r w:rsidRPr="007430BF">
        <w:rPr>
          <w:rFonts w:ascii="Arial" w:eastAsia="Calibri" w:hAnsi="Arial" w:cs="Arial"/>
          <w:color w:val="auto"/>
        </w:rPr>
        <w:t xml:space="preserve">The service </w:t>
      </w:r>
      <w:r w:rsidRPr="007430BF">
        <w:rPr>
          <w:rFonts w:ascii="Arial" w:eastAsia="Calibri" w:hAnsi="Arial" w:cs="Arial"/>
        </w:rPr>
        <w:t xml:space="preserve">demonstrated a risk management framework </w:t>
      </w:r>
      <w:r w:rsidR="008430B8">
        <w:rPr>
          <w:rFonts w:ascii="Arial" w:eastAsia="Calibri" w:hAnsi="Arial" w:cs="Arial"/>
        </w:rPr>
        <w:t xml:space="preserve">that </w:t>
      </w:r>
      <w:r w:rsidRPr="007430BF">
        <w:rPr>
          <w:rFonts w:ascii="Arial" w:eastAsia="Calibri" w:hAnsi="Arial" w:cs="Arial"/>
        </w:rPr>
        <w:t>assists with identifying and managing high impact or high prevalence risks.</w:t>
      </w:r>
      <w:r w:rsidR="007E4861">
        <w:rPr>
          <w:rFonts w:ascii="Arial" w:eastAsia="Calibri" w:hAnsi="Arial" w:cs="Arial"/>
        </w:rPr>
        <w:t xml:space="preserve"> </w:t>
      </w:r>
      <w:r w:rsidR="005E1974" w:rsidRPr="007430BF">
        <w:rPr>
          <w:rFonts w:ascii="Arial" w:eastAsia="Calibri" w:hAnsi="Arial" w:cs="Arial"/>
          <w:noProof/>
          <w:color w:val="000000"/>
        </w:rPr>
        <w:t>Staff advised that have received mandatory training and education on, wound management, restrictive practices, antimicrobial management</w:t>
      </w:r>
      <w:r w:rsidRPr="007430BF">
        <w:rPr>
          <w:rFonts w:ascii="Arial" w:eastAsia="Calibri" w:hAnsi="Arial" w:cs="Arial"/>
          <w:noProof/>
          <w:color w:val="000000"/>
        </w:rPr>
        <w:t>.</w:t>
      </w:r>
      <w:r w:rsidR="005E1974" w:rsidRPr="007430BF">
        <w:rPr>
          <w:rFonts w:ascii="Arial" w:eastAsia="Calibri" w:hAnsi="Arial" w:cs="Arial"/>
          <w:noProof/>
          <w:color w:val="000000"/>
        </w:rPr>
        <w:t>The service had a clinical governance framework that referenced antimicrobial stewardship, minimising the use of restraint and an open disclosure policy. Staff demonstrated a shared understanding of these frameworks and could identify the key components of the open disclosure policy. Management advised that an open disclosure process is applied following an adverse event, and as part of the service’s complaints management process.</w:t>
      </w:r>
    </w:p>
    <w:bookmarkEnd w:id="13"/>
    <w:sectPr w:rsidR="005E1974" w:rsidRPr="007E4861"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49B958" w14:textId="77777777" w:rsidR="00D12577" w:rsidRPr="000D4EDE" w:rsidRDefault="00D12577" w:rsidP="000D4EDE">
      <w:r>
        <w:separator/>
      </w:r>
    </w:p>
  </w:endnote>
  <w:endnote w:type="continuationSeparator" w:id="0">
    <w:p w14:paraId="5152FA3E" w14:textId="77777777" w:rsidR="00D12577" w:rsidRPr="000D4EDE" w:rsidRDefault="00D12577" w:rsidP="000D4EDE">
      <w:r>
        <w:continuationSeparator/>
      </w:r>
    </w:p>
  </w:endnote>
  <w:endnote w:type="continuationNotice" w:id="1">
    <w:p w14:paraId="615AFB3E" w14:textId="77777777" w:rsidR="00D12577" w:rsidRDefault="00D125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Pr="00895265" w:rsidRDefault="005D0657" w:rsidP="005C410D">
            <w:pPr>
              <w:pStyle w:val="Footer"/>
              <w:rPr>
                <w:rFonts w:ascii="Arial" w:hAnsi="Arial" w:cs="Arial"/>
                <w:color w:val="auto"/>
              </w:rPr>
            </w:pPr>
          </w:p>
          <w:p w14:paraId="4F810FC8" w14:textId="351B4794" w:rsidR="00895265" w:rsidRPr="00895265" w:rsidRDefault="005C410D" w:rsidP="005C410D">
            <w:pPr>
              <w:pStyle w:val="Footer"/>
              <w:rPr>
                <w:rFonts w:ascii="Arial" w:hAnsi="Arial" w:cs="Arial"/>
                <w:color w:val="auto"/>
              </w:rPr>
            </w:pPr>
            <w:r w:rsidRPr="00895265">
              <w:rPr>
                <w:rStyle w:val="FooterBold"/>
                <w:rFonts w:ascii="Arial" w:hAnsi="Arial" w:cs="Arial"/>
                <w:color w:val="auto"/>
              </w:rPr>
              <w:t>Name of service:</w:t>
            </w:r>
            <w:r w:rsidRPr="00895265">
              <w:rPr>
                <w:rFonts w:ascii="Arial" w:hAnsi="Arial" w:cs="Arial"/>
                <w:color w:val="auto"/>
              </w:rPr>
              <w:t xml:space="preserve"> </w:t>
            </w:r>
            <w:r w:rsidR="00EA4FC6">
              <w:rPr>
                <w:rFonts w:ascii="Arial" w:hAnsi="Arial" w:cs="Arial"/>
                <w:color w:val="auto"/>
              </w:rPr>
              <w:t>Ca</w:t>
            </w:r>
            <w:r w:rsidR="00BA1A1C">
              <w:rPr>
                <w:rFonts w:ascii="Arial" w:hAnsi="Arial" w:cs="Arial"/>
                <w:color w:val="auto"/>
              </w:rPr>
              <w:t>lvary The Highbury</w:t>
            </w:r>
            <w:r w:rsidR="001E1295">
              <w:rPr>
                <w:rFonts w:ascii="Arial" w:hAnsi="Arial" w:cs="Arial"/>
                <w:color w:val="auto"/>
              </w:rPr>
              <w:t xml:space="preserve"> </w:t>
            </w:r>
          </w:p>
          <w:p w14:paraId="0C88E2CA" w14:textId="32933C99" w:rsidR="005C410D" w:rsidRPr="00895265" w:rsidRDefault="00F50CC5" w:rsidP="005C410D">
            <w:pPr>
              <w:pStyle w:val="Footer"/>
              <w:rPr>
                <w:rFonts w:ascii="Arial" w:hAnsi="Arial" w:cs="Arial"/>
                <w:color w:val="auto"/>
              </w:rPr>
            </w:pPr>
            <w:r w:rsidRPr="00895265">
              <w:rPr>
                <w:rFonts w:ascii="Arial" w:hAnsi="Arial" w:cs="Arial"/>
                <w:b/>
                <w:color w:val="auto"/>
              </w:rPr>
              <w:t xml:space="preserve">Commission </w:t>
            </w:r>
            <w:r w:rsidR="005C410D" w:rsidRPr="00895265">
              <w:rPr>
                <w:rFonts w:ascii="Arial" w:hAnsi="Arial" w:cs="Arial"/>
                <w:b/>
                <w:color w:val="auto"/>
              </w:rPr>
              <w:t>ID:</w:t>
            </w:r>
            <w:r w:rsidR="00E22008" w:rsidRPr="00895265">
              <w:rPr>
                <w:rFonts w:ascii="Arial" w:hAnsi="Arial" w:cs="Arial"/>
                <w:b/>
                <w:color w:val="auto"/>
              </w:rPr>
              <w:t xml:space="preserve"> </w:t>
            </w:r>
            <w:r w:rsidR="00BA1A1C">
              <w:rPr>
                <w:rFonts w:ascii="Arial" w:hAnsi="Arial" w:cs="Arial"/>
                <w:color w:val="auto"/>
              </w:rPr>
              <w:t>4579</w:t>
            </w:r>
            <w:r w:rsidR="00895265" w:rsidRPr="00895265">
              <w:rPr>
                <w:rFonts w:ascii="Arial" w:hAnsi="Arial" w:cs="Arial"/>
                <w:color w:val="auto"/>
              </w:rPr>
              <w:t xml:space="preserve">                                   </w:t>
            </w:r>
            <w:r w:rsidR="005C410D" w:rsidRPr="00895265">
              <w:rPr>
                <w:rFonts w:ascii="Arial" w:hAnsi="Arial" w:cs="Arial"/>
                <w:color w:val="auto"/>
              </w:rPr>
              <w:t>RPT-ACC-</w:t>
            </w:r>
            <w:r w:rsidR="00524FFC" w:rsidRPr="00895265">
              <w:rPr>
                <w:rFonts w:ascii="Arial" w:hAnsi="Arial" w:cs="Arial"/>
                <w:color w:val="auto"/>
              </w:rPr>
              <w:t>0122 v</w:t>
            </w:r>
            <w:r w:rsidR="00133026" w:rsidRPr="00895265">
              <w:rPr>
                <w:rFonts w:ascii="Arial" w:hAnsi="Arial" w:cs="Arial"/>
                <w:color w:val="auto"/>
              </w:rPr>
              <w:t>3.0</w:t>
            </w:r>
          </w:p>
          <w:p w14:paraId="7A711E18" w14:textId="5A78DE23" w:rsidR="005C410D" w:rsidRPr="00895265" w:rsidRDefault="005C410D" w:rsidP="005C410D">
            <w:pPr>
              <w:pStyle w:val="Footer"/>
              <w:rPr>
                <w:rFonts w:ascii="Arial" w:hAnsi="Arial" w:cs="Arial"/>
                <w:color w:val="auto"/>
              </w:rPr>
            </w:pPr>
            <w:r w:rsidRPr="00895265">
              <w:rPr>
                <w:rFonts w:ascii="Arial" w:hAnsi="Arial" w:cs="Arial"/>
                <w:color w:val="auto"/>
              </w:rPr>
              <w:tab/>
            </w:r>
            <w:r w:rsidRPr="00895265">
              <w:rPr>
                <w:rStyle w:val="FooterBold"/>
                <w:rFonts w:ascii="Arial" w:hAnsi="Arial" w:cs="Arial"/>
                <w:color w:val="auto"/>
              </w:rPr>
              <w:t>Sensitive</w:t>
            </w:r>
          </w:p>
          <w:p w14:paraId="609C8031" w14:textId="77777777" w:rsidR="005C410D" w:rsidRPr="005C410D" w:rsidRDefault="005C410D" w:rsidP="004D7CEE">
            <w:pPr>
              <w:pStyle w:val="PGnumber"/>
            </w:pPr>
            <w:r w:rsidRPr="00895265">
              <w:rPr>
                <w:rFonts w:ascii="Arial" w:hAnsi="Arial" w:cs="Arial"/>
                <w:color w:val="auto"/>
              </w:rPr>
              <w:t>Page</w:t>
            </w:r>
            <w:r w:rsidRPr="00895265">
              <w:rPr>
                <w:rFonts w:ascii="Arial" w:hAnsi="Arial" w:cs="Arial"/>
                <w:b/>
                <w:color w:val="auto"/>
              </w:rPr>
              <w:t xml:space="preserve"> </w:t>
            </w:r>
            <w:r w:rsidRPr="00895265">
              <w:rPr>
                <w:rFonts w:ascii="Arial" w:hAnsi="Arial" w:cs="Arial"/>
                <w:color w:val="auto"/>
                <w:sz w:val="24"/>
                <w:shd w:val="clear" w:color="auto" w:fill="E6E6E6"/>
              </w:rPr>
              <w:fldChar w:fldCharType="begin"/>
            </w:r>
            <w:r w:rsidRPr="00895265">
              <w:rPr>
                <w:rFonts w:ascii="Arial" w:hAnsi="Arial" w:cs="Arial"/>
                <w:color w:val="auto"/>
              </w:rPr>
              <w:instrText xml:space="preserve"> PAGE </w:instrText>
            </w:r>
            <w:r w:rsidRPr="00895265">
              <w:rPr>
                <w:rFonts w:ascii="Arial" w:hAnsi="Arial" w:cs="Arial"/>
                <w:color w:val="auto"/>
                <w:sz w:val="24"/>
                <w:shd w:val="clear" w:color="auto" w:fill="E6E6E6"/>
              </w:rPr>
              <w:fldChar w:fldCharType="separate"/>
            </w:r>
            <w:r w:rsidRPr="00895265">
              <w:rPr>
                <w:rFonts w:ascii="Arial" w:hAnsi="Arial" w:cs="Arial"/>
                <w:noProof/>
                <w:color w:val="auto"/>
              </w:rPr>
              <w:t>2</w:t>
            </w:r>
            <w:r w:rsidRPr="00895265">
              <w:rPr>
                <w:rFonts w:ascii="Arial" w:hAnsi="Arial" w:cs="Arial"/>
                <w:color w:val="auto"/>
                <w:sz w:val="24"/>
                <w:shd w:val="clear" w:color="auto" w:fill="E6E6E6"/>
              </w:rPr>
              <w:fldChar w:fldCharType="end"/>
            </w:r>
            <w:r w:rsidRPr="00895265">
              <w:rPr>
                <w:rFonts w:ascii="Arial" w:hAnsi="Arial" w:cs="Arial"/>
                <w:color w:val="auto"/>
              </w:rPr>
              <w:t xml:space="preserve"> of </w:t>
            </w:r>
            <w:r w:rsidR="00CF2B30" w:rsidRPr="00895265">
              <w:rPr>
                <w:rFonts w:ascii="Arial" w:hAnsi="Arial" w:cs="Arial"/>
                <w:color w:val="auto"/>
                <w:shd w:val="clear" w:color="auto" w:fill="E6E6E6"/>
              </w:rPr>
              <w:fldChar w:fldCharType="begin"/>
            </w:r>
            <w:r w:rsidR="00CF2B30" w:rsidRPr="00895265">
              <w:rPr>
                <w:rFonts w:ascii="Arial" w:hAnsi="Arial" w:cs="Arial"/>
                <w:noProof/>
                <w:color w:val="auto"/>
              </w:rPr>
              <w:instrText xml:space="preserve"> NUMPAGES  </w:instrText>
            </w:r>
            <w:r w:rsidR="00CF2B30" w:rsidRPr="00895265">
              <w:rPr>
                <w:rFonts w:ascii="Arial" w:hAnsi="Arial" w:cs="Arial"/>
                <w:color w:val="auto"/>
                <w:shd w:val="clear" w:color="auto" w:fill="E6E6E6"/>
              </w:rPr>
              <w:fldChar w:fldCharType="separate"/>
            </w:r>
            <w:r w:rsidRPr="00895265">
              <w:rPr>
                <w:rFonts w:ascii="Arial" w:hAnsi="Arial" w:cs="Arial"/>
                <w:noProof/>
                <w:color w:val="auto"/>
              </w:rPr>
              <w:t>2</w:t>
            </w:r>
            <w:r w:rsidR="00CF2B30" w:rsidRPr="00895265">
              <w:rPr>
                <w:rFonts w:ascii="Arial" w:hAnsi="Arial" w:cs="Arial"/>
                <w:color w:val="auto"/>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5B6ED8" w14:textId="77777777" w:rsidR="00D12577" w:rsidRPr="000D4EDE" w:rsidRDefault="00D12577" w:rsidP="000D4EDE">
      <w:r>
        <w:separator/>
      </w:r>
    </w:p>
  </w:footnote>
  <w:footnote w:type="continuationSeparator" w:id="0">
    <w:p w14:paraId="4BAB9C64" w14:textId="77777777" w:rsidR="00D12577" w:rsidRPr="000D4EDE" w:rsidRDefault="00D12577" w:rsidP="000D4EDE">
      <w:r>
        <w:continuationSeparator/>
      </w:r>
    </w:p>
  </w:footnote>
  <w:footnote w:type="continuationNotice" w:id="1">
    <w:p w14:paraId="181253D8" w14:textId="77777777" w:rsidR="00D12577" w:rsidRDefault="00D12577"/>
  </w:footnote>
  <w:footnote w:id="2">
    <w:p w14:paraId="5C4BB5FC" w14:textId="2C794AB6" w:rsidR="00161A79" w:rsidRPr="00F02379" w:rsidRDefault="00161A79">
      <w:pPr>
        <w:pStyle w:val="FootnoteText"/>
        <w:rPr>
          <w:rFonts w:ascii="Arial" w:hAnsi="Arial" w:cs="Arial"/>
          <w:sz w:val="20"/>
          <w:szCs w:val="20"/>
        </w:rPr>
      </w:pPr>
      <w:r w:rsidRPr="00F02379">
        <w:rPr>
          <w:rStyle w:val="FootnoteReference"/>
          <w:rFonts w:ascii="Arial" w:hAnsi="Arial" w:cs="Arial"/>
          <w:sz w:val="20"/>
          <w:szCs w:val="20"/>
        </w:rPr>
        <w:footnoteRef/>
      </w:r>
      <w:r w:rsidRPr="00F02379">
        <w:rPr>
          <w:rFonts w:ascii="Arial" w:hAnsi="Arial" w:cs="Arial"/>
          <w:sz w:val="20"/>
          <w:szCs w:val="20"/>
        </w:rPr>
        <w:t xml:space="preserve"> </w:t>
      </w:r>
      <w:r w:rsidR="0000465B" w:rsidRPr="00F02379">
        <w:rPr>
          <w:rFonts w:ascii="Arial" w:hAnsi="Arial" w:cs="Arial"/>
          <w:sz w:val="20"/>
          <w:szCs w:val="20"/>
        </w:rPr>
        <w:t xml:space="preserve">The preparation of the performance report </w:t>
      </w:r>
      <w:r w:rsidR="0001708F" w:rsidRPr="00F02379">
        <w:rPr>
          <w:rFonts w:ascii="Arial" w:hAnsi="Arial" w:cs="Arial"/>
          <w:sz w:val="20"/>
          <w:szCs w:val="20"/>
        </w:rPr>
        <w:t xml:space="preserve">is in </w:t>
      </w:r>
      <w:r w:rsidR="0001708F" w:rsidRPr="00F02379">
        <w:rPr>
          <w:rFonts w:ascii="Arial" w:hAnsi="Arial" w:cs="Arial"/>
          <w:color w:val="auto"/>
          <w:sz w:val="20"/>
          <w:szCs w:val="20"/>
        </w:rPr>
        <w:t xml:space="preserve">accordance with section </w:t>
      </w:r>
      <w:r w:rsidR="00F02379" w:rsidRPr="00F02379">
        <w:rPr>
          <w:rFonts w:ascii="Arial" w:hAnsi="Arial" w:cs="Arial"/>
          <w:color w:val="auto"/>
          <w:sz w:val="20"/>
          <w:szCs w:val="20"/>
        </w:rPr>
        <w:t>4</w:t>
      </w:r>
      <w:r w:rsidR="0001708F" w:rsidRPr="00F02379">
        <w:rPr>
          <w:rFonts w:ascii="Arial" w:hAnsi="Arial" w:cs="Arial"/>
          <w:color w:val="auto"/>
          <w:sz w:val="20"/>
          <w:szCs w:val="20"/>
        </w:rPr>
        <w:t xml:space="preserve">0A of the </w:t>
      </w:r>
      <w:r w:rsidR="0001708F" w:rsidRPr="00F02379">
        <w:rPr>
          <w:rFonts w:ascii="Arial" w:hAnsi="Arial" w:cs="Arial"/>
          <w:sz w:val="20"/>
          <w:szCs w:val="20"/>
        </w:rPr>
        <w:t>Aged Care Quality and Safety Commission Rules 2018</w:t>
      </w:r>
      <w:r w:rsidR="001D220F" w:rsidRPr="00F02379">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CA58BC"/>
    <w:multiLevelType w:val="hybridMultilevel"/>
    <w:tmpl w:val="F5F8D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66F3207"/>
    <w:multiLevelType w:val="hybridMultilevel"/>
    <w:tmpl w:val="754AF38E"/>
    <w:lvl w:ilvl="0" w:tplc="B6D6B3FC">
      <w:start w:val="1"/>
      <w:numFmt w:val="lowerRoman"/>
      <w:lvlText w:val="(%1)"/>
      <w:lvlJc w:val="left"/>
      <w:pPr>
        <w:ind w:left="1080" w:hanging="116"/>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2" w15:restartNumberingAfterBreak="0">
    <w:nsid w:val="309171D5"/>
    <w:multiLevelType w:val="hybridMultilevel"/>
    <w:tmpl w:val="928A1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7" w15:restartNumberingAfterBreak="0">
    <w:nsid w:val="4A6E2946"/>
    <w:multiLevelType w:val="hybridMultilevel"/>
    <w:tmpl w:val="C786F20A"/>
    <w:lvl w:ilvl="0" w:tplc="9ECC6D4E">
      <w:start w:val="1"/>
      <w:numFmt w:val="lowerRoman"/>
      <w:lvlText w:val="(%1)"/>
      <w:lvlJc w:val="left"/>
      <w:pPr>
        <w:ind w:left="1518" w:hanging="441"/>
      </w:pPr>
      <w:rPr>
        <w:rFonts w:hint="default"/>
      </w:rPr>
    </w:lvl>
    <w:lvl w:ilvl="1" w:tplc="0C090019" w:tentative="1">
      <w:start w:val="1"/>
      <w:numFmt w:val="lowerLetter"/>
      <w:lvlText w:val="%2."/>
      <w:lvlJc w:val="left"/>
      <w:pPr>
        <w:ind w:left="1878" w:hanging="360"/>
      </w:pPr>
    </w:lvl>
    <w:lvl w:ilvl="2" w:tplc="0C09001B" w:tentative="1">
      <w:start w:val="1"/>
      <w:numFmt w:val="lowerRoman"/>
      <w:lvlText w:val="%3."/>
      <w:lvlJc w:val="right"/>
      <w:pPr>
        <w:ind w:left="2598" w:hanging="180"/>
      </w:pPr>
    </w:lvl>
    <w:lvl w:ilvl="3" w:tplc="0C09000F" w:tentative="1">
      <w:start w:val="1"/>
      <w:numFmt w:val="decimal"/>
      <w:lvlText w:val="%4."/>
      <w:lvlJc w:val="left"/>
      <w:pPr>
        <w:ind w:left="3318" w:hanging="360"/>
      </w:pPr>
    </w:lvl>
    <w:lvl w:ilvl="4" w:tplc="0C090019" w:tentative="1">
      <w:start w:val="1"/>
      <w:numFmt w:val="lowerLetter"/>
      <w:lvlText w:val="%5."/>
      <w:lvlJc w:val="left"/>
      <w:pPr>
        <w:ind w:left="4038" w:hanging="360"/>
      </w:pPr>
    </w:lvl>
    <w:lvl w:ilvl="5" w:tplc="0C09001B" w:tentative="1">
      <w:start w:val="1"/>
      <w:numFmt w:val="lowerRoman"/>
      <w:lvlText w:val="%6."/>
      <w:lvlJc w:val="right"/>
      <w:pPr>
        <w:ind w:left="4758" w:hanging="180"/>
      </w:pPr>
    </w:lvl>
    <w:lvl w:ilvl="6" w:tplc="0C09000F" w:tentative="1">
      <w:start w:val="1"/>
      <w:numFmt w:val="decimal"/>
      <w:lvlText w:val="%7."/>
      <w:lvlJc w:val="left"/>
      <w:pPr>
        <w:ind w:left="5478" w:hanging="360"/>
      </w:pPr>
    </w:lvl>
    <w:lvl w:ilvl="7" w:tplc="0C090019" w:tentative="1">
      <w:start w:val="1"/>
      <w:numFmt w:val="lowerLetter"/>
      <w:lvlText w:val="%8."/>
      <w:lvlJc w:val="left"/>
      <w:pPr>
        <w:ind w:left="6198" w:hanging="360"/>
      </w:pPr>
    </w:lvl>
    <w:lvl w:ilvl="8" w:tplc="0C09001B" w:tentative="1">
      <w:start w:val="1"/>
      <w:numFmt w:val="lowerRoman"/>
      <w:lvlText w:val="%9."/>
      <w:lvlJc w:val="right"/>
      <w:pPr>
        <w:ind w:left="6918" w:hanging="180"/>
      </w:pPr>
    </w:lvl>
  </w:abstractNum>
  <w:abstractNum w:abstractNumId="1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6EB30B6"/>
    <w:multiLevelType w:val="hybridMultilevel"/>
    <w:tmpl w:val="F8D6B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7310E3"/>
    <w:multiLevelType w:val="hybridMultilevel"/>
    <w:tmpl w:val="780AA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47576FA"/>
    <w:multiLevelType w:val="hybridMultilevel"/>
    <w:tmpl w:val="E05E0C2E"/>
    <w:lvl w:ilvl="0" w:tplc="96A6E318">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5"/>
  </w:num>
  <w:num w:numId="4">
    <w:abstractNumId w:val="1"/>
  </w:num>
  <w:num w:numId="5">
    <w:abstractNumId w:val="0"/>
  </w:num>
  <w:num w:numId="6">
    <w:abstractNumId w:val="16"/>
  </w:num>
  <w:num w:numId="7">
    <w:abstractNumId w:val="23"/>
  </w:num>
  <w:num w:numId="8">
    <w:abstractNumId w:val="4"/>
  </w:num>
  <w:num w:numId="9">
    <w:abstractNumId w:val="13"/>
  </w:num>
  <w:num w:numId="10">
    <w:abstractNumId w:val="10"/>
  </w:num>
  <w:num w:numId="11">
    <w:abstractNumId w:val="2"/>
  </w:num>
  <w:num w:numId="12">
    <w:abstractNumId w:val="18"/>
  </w:num>
  <w:num w:numId="13">
    <w:abstractNumId w:val="21"/>
  </w:num>
  <w:num w:numId="14">
    <w:abstractNumId w:val="8"/>
  </w:num>
  <w:num w:numId="15">
    <w:abstractNumId w:val="14"/>
  </w:num>
  <w:num w:numId="16">
    <w:abstractNumId w:val="5"/>
  </w:num>
  <w:num w:numId="17">
    <w:abstractNumId w:val="7"/>
  </w:num>
  <w:num w:numId="18">
    <w:abstractNumId w:val="20"/>
  </w:num>
  <w:num w:numId="19">
    <w:abstractNumId w:val="6"/>
  </w:num>
  <w:num w:numId="20">
    <w:abstractNumId w:val="9"/>
  </w:num>
  <w:num w:numId="21">
    <w:abstractNumId w:val="19"/>
  </w:num>
  <w:num w:numId="22">
    <w:abstractNumId w:val="22"/>
  </w:num>
  <w:num w:numId="23">
    <w:abstractNumId w:val="17"/>
  </w:num>
  <w:num w:numId="24">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59C"/>
    <w:rsid w:val="0000465B"/>
    <w:rsid w:val="00005204"/>
    <w:rsid w:val="00005D98"/>
    <w:rsid w:val="000077FB"/>
    <w:rsid w:val="00007966"/>
    <w:rsid w:val="000106DD"/>
    <w:rsid w:val="00011C96"/>
    <w:rsid w:val="00012405"/>
    <w:rsid w:val="0001348A"/>
    <w:rsid w:val="000141B9"/>
    <w:rsid w:val="00016035"/>
    <w:rsid w:val="0001708F"/>
    <w:rsid w:val="00021321"/>
    <w:rsid w:val="00022A69"/>
    <w:rsid w:val="000234A2"/>
    <w:rsid w:val="00023E09"/>
    <w:rsid w:val="00025242"/>
    <w:rsid w:val="0002602A"/>
    <w:rsid w:val="00027955"/>
    <w:rsid w:val="00031B91"/>
    <w:rsid w:val="00034A19"/>
    <w:rsid w:val="00034A80"/>
    <w:rsid w:val="000354E4"/>
    <w:rsid w:val="00036646"/>
    <w:rsid w:val="00036F9E"/>
    <w:rsid w:val="00037B1A"/>
    <w:rsid w:val="00037D06"/>
    <w:rsid w:val="00040C5A"/>
    <w:rsid w:val="00040EA0"/>
    <w:rsid w:val="000413B3"/>
    <w:rsid w:val="000428E1"/>
    <w:rsid w:val="00042B21"/>
    <w:rsid w:val="00042DE4"/>
    <w:rsid w:val="00044468"/>
    <w:rsid w:val="00045420"/>
    <w:rsid w:val="00047A8F"/>
    <w:rsid w:val="00050E94"/>
    <w:rsid w:val="0005238F"/>
    <w:rsid w:val="0005511B"/>
    <w:rsid w:val="000568C3"/>
    <w:rsid w:val="00056DE9"/>
    <w:rsid w:val="00057A2C"/>
    <w:rsid w:val="00057B71"/>
    <w:rsid w:val="0006006E"/>
    <w:rsid w:val="00061014"/>
    <w:rsid w:val="0006140D"/>
    <w:rsid w:val="00062BD8"/>
    <w:rsid w:val="00063082"/>
    <w:rsid w:val="00063536"/>
    <w:rsid w:val="0006450A"/>
    <w:rsid w:val="0006562A"/>
    <w:rsid w:val="00065634"/>
    <w:rsid w:val="00065DA2"/>
    <w:rsid w:val="00067733"/>
    <w:rsid w:val="000710ED"/>
    <w:rsid w:val="00071157"/>
    <w:rsid w:val="0007202C"/>
    <w:rsid w:val="00072B30"/>
    <w:rsid w:val="0007319C"/>
    <w:rsid w:val="000732AA"/>
    <w:rsid w:val="000738E1"/>
    <w:rsid w:val="00073CFE"/>
    <w:rsid w:val="00075367"/>
    <w:rsid w:val="000767DD"/>
    <w:rsid w:val="00077732"/>
    <w:rsid w:val="00081139"/>
    <w:rsid w:val="00082AE1"/>
    <w:rsid w:val="00083282"/>
    <w:rsid w:val="0008375B"/>
    <w:rsid w:val="0008431F"/>
    <w:rsid w:val="00084F8B"/>
    <w:rsid w:val="0008515A"/>
    <w:rsid w:val="000858A9"/>
    <w:rsid w:val="00086255"/>
    <w:rsid w:val="00086D07"/>
    <w:rsid w:val="00086F71"/>
    <w:rsid w:val="00087406"/>
    <w:rsid w:val="000904D1"/>
    <w:rsid w:val="000908A4"/>
    <w:rsid w:val="0009280D"/>
    <w:rsid w:val="000932B2"/>
    <w:rsid w:val="00093915"/>
    <w:rsid w:val="00093D35"/>
    <w:rsid w:val="000949AD"/>
    <w:rsid w:val="00095109"/>
    <w:rsid w:val="00095991"/>
    <w:rsid w:val="00095FA2"/>
    <w:rsid w:val="00096B0F"/>
    <w:rsid w:val="00096C32"/>
    <w:rsid w:val="00096D78"/>
    <w:rsid w:val="000A183E"/>
    <w:rsid w:val="000A194F"/>
    <w:rsid w:val="000A1A98"/>
    <w:rsid w:val="000A2795"/>
    <w:rsid w:val="000A490E"/>
    <w:rsid w:val="000A4B69"/>
    <w:rsid w:val="000A5895"/>
    <w:rsid w:val="000A5FF4"/>
    <w:rsid w:val="000A6AF3"/>
    <w:rsid w:val="000A6B31"/>
    <w:rsid w:val="000A7ECD"/>
    <w:rsid w:val="000B04C5"/>
    <w:rsid w:val="000B0F5E"/>
    <w:rsid w:val="000B26FE"/>
    <w:rsid w:val="000B369E"/>
    <w:rsid w:val="000B3965"/>
    <w:rsid w:val="000B47D9"/>
    <w:rsid w:val="000B5391"/>
    <w:rsid w:val="000B63CA"/>
    <w:rsid w:val="000B68A0"/>
    <w:rsid w:val="000B752A"/>
    <w:rsid w:val="000B7B24"/>
    <w:rsid w:val="000C0177"/>
    <w:rsid w:val="000C06ED"/>
    <w:rsid w:val="000C14D9"/>
    <w:rsid w:val="000C15C7"/>
    <w:rsid w:val="000C18D8"/>
    <w:rsid w:val="000C1C6F"/>
    <w:rsid w:val="000C3466"/>
    <w:rsid w:val="000C4083"/>
    <w:rsid w:val="000C55AD"/>
    <w:rsid w:val="000C6675"/>
    <w:rsid w:val="000C7AB5"/>
    <w:rsid w:val="000D0998"/>
    <w:rsid w:val="000D0FD2"/>
    <w:rsid w:val="000D199E"/>
    <w:rsid w:val="000D2519"/>
    <w:rsid w:val="000D4EDE"/>
    <w:rsid w:val="000D7250"/>
    <w:rsid w:val="000D784F"/>
    <w:rsid w:val="000E00D6"/>
    <w:rsid w:val="000E1AD5"/>
    <w:rsid w:val="000E2460"/>
    <w:rsid w:val="000E3512"/>
    <w:rsid w:val="000E3F62"/>
    <w:rsid w:val="000E424E"/>
    <w:rsid w:val="000E43AC"/>
    <w:rsid w:val="000E5880"/>
    <w:rsid w:val="000E6D69"/>
    <w:rsid w:val="000F26D3"/>
    <w:rsid w:val="000F30C5"/>
    <w:rsid w:val="000F48CA"/>
    <w:rsid w:val="000F4D89"/>
    <w:rsid w:val="000F78FA"/>
    <w:rsid w:val="000F7920"/>
    <w:rsid w:val="00101F4F"/>
    <w:rsid w:val="00104F5B"/>
    <w:rsid w:val="0010656D"/>
    <w:rsid w:val="00106733"/>
    <w:rsid w:val="00106D8D"/>
    <w:rsid w:val="0010719A"/>
    <w:rsid w:val="0010721A"/>
    <w:rsid w:val="00110D9A"/>
    <w:rsid w:val="001111D8"/>
    <w:rsid w:val="001159AF"/>
    <w:rsid w:val="00116E17"/>
    <w:rsid w:val="001209DE"/>
    <w:rsid w:val="00121EAC"/>
    <w:rsid w:val="0012342B"/>
    <w:rsid w:val="00123576"/>
    <w:rsid w:val="00124034"/>
    <w:rsid w:val="00124B21"/>
    <w:rsid w:val="0012595F"/>
    <w:rsid w:val="00126694"/>
    <w:rsid w:val="001268ED"/>
    <w:rsid w:val="00130F18"/>
    <w:rsid w:val="00131630"/>
    <w:rsid w:val="001327B8"/>
    <w:rsid w:val="00133026"/>
    <w:rsid w:val="0013471B"/>
    <w:rsid w:val="001350C9"/>
    <w:rsid w:val="001352D4"/>
    <w:rsid w:val="0013654D"/>
    <w:rsid w:val="00137C97"/>
    <w:rsid w:val="0014039C"/>
    <w:rsid w:val="001406A5"/>
    <w:rsid w:val="001406A9"/>
    <w:rsid w:val="00140928"/>
    <w:rsid w:val="00140D1A"/>
    <w:rsid w:val="00140D35"/>
    <w:rsid w:val="00142114"/>
    <w:rsid w:val="00142FF8"/>
    <w:rsid w:val="0014378F"/>
    <w:rsid w:val="00145C92"/>
    <w:rsid w:val="001462ED"/>
    <w:rsid w:val="0014722A"/>
    <w:rsid w:val="001477EE"/>
    <w:rsid w:val="00150341"/>
    <w:rsid w:val="00152862"/>
    <w:rsid w:val="001544DE"/>
    <w:rsid w:val="00154591"/>
    <w:rsid w:val="00154E2F"/>
    <w:rsid w:val="00155170"/>
    <w:rsid w:val="0015692E"/>
    <w:rsid w:val="00157C98"/>
    <w:rsid w:val="00157F67"/>
    <w:rsid w:val="0016079E"/>
    <w:rsid w:val="00161283"/>
    <w:rsid w:val="00161730"/>
    <w:rsid w:val="00161A79"/>
    <w:rsid w:val="00162114"/>
    <w:rsid w:val="001645C3"/>
    <w:rsid w:val="00164B81"/>
    <w:rsid w:val="001653B6"/>
    <w:rsid w:val="00165C48"/>
    <w:rsid w:val="00167E9C"/>
    <w:rsid w:val="00173482"/>
    <w:rsid w:val="00173B92"/>
    <w:rsid w:val="00174B0F"/>
    <w:rsid w:val="00174E46"/>
    <w:rsid w:val="00176961"/>
    <w:rsid w:val="001817EA"/>
    <w:rsid w:val="001820B1"/>
    <w:rsid w:val="0018235E"/>
    <w:rsid w:val="00183B64"/>
    <w:rsid w:val="00183CB8"/>
    <w:rsid w:val="0018454E"/>
    <w:rsid w:val="00185BD9"/>
    <w:rsid w:val="00186BA3"/>
    <w:rsid w:val="00186DC3"/>
    <w:rsid w:val="001903A6"/>
    <w:rsid w:val="001910FB"/>
    <w:rsid w:val="00191BF5"/>
    <w:rsid w:val="00192C9D"/>
    <w:rsid w:val="001939A5"/>
    <w:rsid w:val="0019445E"/>
    <w:rsid w:val="001948CE"/>
    <w:rsid w:val="00194D7F"/>
    <w:rsid w:val="0019532D"/>
    <w:rsid w:val="001A0C8C"/>
    <w:rsid w:val="001A2FC3"/>
    <w:rsid w:val="001A417C"/>
    <w:rsid w:val="001A4A12"/>
    <w:rsid w:val="001A50A4"/>
    <w:rsid w:val="001A614F"/>
    <w:rsid w:val="001A6155"/>
    <w:rsid w:val="001A664F"/>
    <w:rsid w:val="001A7F5B"/>
    <w:rsid w:val="001B2B79"/>
    <w:rsid w:val="001B2DB7"/>
    <w:rsid w:val="001B3D42"/>
    <w:rsid w:val="001C0243"/>
    <w:rsid w:val="001C1E92"/>
    <w:rsid w:val="001C747A"/>
    <w:rsid w:val="001D0C02"/>
    <w:rsid w:val="001D139D"/>
    <w:rsid w:val="001D13ED"/>
    <w:rsid w:val="001D220F"/>
    <w:rsid w:val="001D395D"/>
    <w:rsid w:val="001D4596"/>
    <w:rsid w:val="001D4C25"/>
    <w:rsid w:val="001D6AC1"/>
    <w:rsid w:val="001D71E9"/>
    <w:rsid w:val="001D79BB"/>
    <w:rsid w:val="001E0F51"/>
    <w:rsid w:val="001E1295"/>
    <w:rsid w:val="001E2812"/>
    <w:rsid w:val="001E45D8"/>
    <w:rsid w:val="001E55BF"/>
    <w:rsid w:val="001E584D"/>
    <w:rsid w:val="001E62D8"/>
    <w:rsid w:val="001F0317"/>
    <w:rsid w:val="001F046C"/>
    <w:rsid w:val="001F3AE7"/>
    <w:rsid w:val="001F3E0B"/>
    <w:rsid w:val="001F43E6"/>
    <w:rsid w:val="001F6B4E"/>
    <w:rsid w:val="001F6E1A"/>
    <w:rsid w:val="001F780A"/>
    <w:rsid w:val="001F7917"/>
    <w:rsid w:val="00200613"/>
    <w:rsid w:val="00202BBF"/>
    <w:rsid w:val="00205A6B"/>
    <w:rsid w:val="00205D77"/>
    <w:rsid w:val="00206074"/>
    <w:rsid w:val="00206B6B"/>
    <w:rsid w:val="00206E84"/>
    <w:rsid w:val="00207659"/>
    <w:rsid w:val="00212264"/>
    <w:rsid w:val="00213347"/>
    <w:rsid w:val="00213370"/>
    <w:rsid w:val="00214097"/>
    <w:rsid w:val="0021720B"/>
    <w:rsid w:val="0021781E"/>
    <w:rsid w:val="00220550"/>
    <w:rsid w:val="00221347"/>
    <w:rsid w:val="002218EF"/>
    <w:rsid w:val="00223352"/>
    <w:rsid w:val="00225F72"/>
    <w:rsid w:val="0022780C"/>
    <w:rsid w:val="002301A2"/>
    <w:rsid w:val="00230914"/>
    <w:rsid w:val="002316F2"/>
    <w:rsid w:val="00232320"/>
    <w:rsid w:val="002367BB"/>
    <w:rsid w:val="00236C2D"/>
    <w:rsid w:val="002374B7"/>
    <w:rsid w:val="002376E1"/>
    <w:rsid w:val="00240126"/>
    <w:rsid w:val="00241D3E"/>
    <w:rsid w:val="0024304D"/>
    <w:rsid w:val="0024336B"/>
    <w:rsid w:val="00244826"/>
    <w:rsid w:val="00244B17"/>
    <w:rsid w:val="00246613"/>
    <w:rsid w:val="0024759E"/>
    <w:rsid w:val="00247ACA"/>
    <w:rsid w:val="00251BE4"/>
    <w:rsid w:val="00252E6A"/>
    <w:rsid w:val="002535DB"/>
    <w:rsid w:val="00253758"/>
    <w:rsid w:val="002538B8"/>
    <w:rsid w:val="0025443E"/>
    <w:rsid w:val="00254C15"/>
    <w:rsid w:val="00256FB0"/>
    <w:rsid w:val="0025782A"/>
    <w:rsid w:val="00257BC9"/>
    <w:rsid w:val="00257E04"/>
    <w:rsid w:val="0026079D"/>
    <w:rsid w:val="00260A64"/>
    <w:rsid w:val="00260B78"/>
    <w:rsid w:val="0026292D"/>
    <w:rsid w:val="00264479"/>
    <w:rsid w:val="0026579D"/>
    <w:rsid w:val="00265BB3"/>
    <w:rsid w:val="00265D79"/>
    <w:rsid w:val="002661A6"/>
    <w:rsid w:val="00266C23"/>
    <w:rsid w:val="00266EFB"/>
    <w:rsid w:val="00271535"/>
    <w:rsid w:val="002758E0"/>
    <w:rsid w:val="00275B7E"/>
    <w:rsid w:val="00276932"/>
    <w:rsid w:val="00277F69"/>
    <w:rsid w:val="002803F1"/>
    <w:rsid w:val="00283AA1"/>
    <w:rsid w:val="00285868"/>
    <w:rsid w:val="00286153"/>
    <w:rsid w:val="002861D3"/>
    <w:rsid w:val="002865A1"/>
    <w:rsid w:val="00286EAD"/>
    <w:rsid w:val="00286EC4"/>
    <w:rsid w:val="00290A85"/>
    <w:rsid w:val="00290DF2"/>
    <w:rsid w:val="00292B37"/>
    <w:rsid w:val="0029328B"/>
    <w:rsid w:val="002934E3"/>
    <w:rsid w:val="0029389B"/>
    <w:rsid w:val="00294F61"/>
    <w:rsid w:val="002957BD"/>
    <w:rsid w:val="002A016B"/>
    <w:rsid w:val="002A040B"/>
    <w:rsid w:val="002A10BF"/>
    <w:rsid w:val="002A128A"/>
    <w:rsid w:val="002A1894"/>
    <w:rsid w:val="002A2188"/>
    <w:rsid w:val="002A36F2"/>
    <w:rsid w:val="002A4264"/>
    <w:rsid w:val="002A5F30"/>
    <w:rsid w:val="002A76F1"/>
    <w:rsid w:val="002A7D14"/>
    <w:rsid w:val="002B085B"/>
    <w:rsid w:val="002B0913"/>
    <w:rsid w:val="002B094B"/>
    <w:rsid w:val="002B28E4"/>
    <w:rsid w:val="002B3625"/>
    <w:rsid w:val="002B5735"/>
    <w:rsid w:val="002B655F"/>
    <w:rsid w:val="002B65EC"/>
    <w:rsid w:val="002B686C"/>
    <w:rsid w:val="002B7504"/>
    <w:rsid w:val="002C0D97"/>
    <w:rsid w:val="002C1984"/>
    <w:rsid w:val="002C1D79"/>
    <w:rsid w:val="002C2563"/>
    <w:rsid w:val="002C2BB4"/>
    <w:rsid w:val="002C34FF"/>
    <w:rsid w:val="002C3D3F"/>
    <w:rsid w:val="002C4503"/>
    <w:rsid w:val="002C608B"/>
    <w:rsid w:val="002C66D1"/>
    <w:rsid w:val="002C6883"/>
    <w:rsid w:val="002C7065"/>
    <w:rsid w:val="002C77B5"/>
    <w:rsid w:val="002C7F4A"/>
    <w:rsid w:val="002D24C6"/>
    <w:rsid w:val="002D2804"/>
    <w:rsid w:val="002D3715"/>
    <w:rsid w:val="002D4B6C"/>
    <w:rsid w:val="002D4F7D"/>
    <w:rsid w:val="002D5086"/>
    <w:rsid w:val="002D5274"/>
    <w:rsid w:val="002D5918"/>
    <w:rsid w:val="002D6755"/>
    <w:rsid w:val="002D6A8D"/>
    <w:rsid w:val="002E059C"/>
    <w:rsid w:val="002E13F9"/>
    <w:rsid w:val="002E3643"/>
    <w:rsid w:val="002E3A46"/>
    <w:rsid w:val="002E3FB8"/>
    <w:rsid w:val="002E4559"/>
    <w:rsid w:val="002E4CB3"/>
    <w:rsid w:val="002E5374"/>
    <w:rsid w:val="002E5630"/>
    <w:rsid w:val="002E5A8D"/>
    <w:rsid w:val="002F0AFA"/>
    <w:rsid w:val="002F0C2C"/>
    <w:rsid w:val="002F125D"/>
    <w:rsid w:val="002F1E80"/>
    <w:rsid w:val="002F2071"/>
    <w:rsid w:val="002F2E6C"/>
    <w:rsid w:val="002F3A62"/>
    <w:rsid w:val="002F46AA"/>
    <w:rsid w:val="002F5A61"/>
    <w:rsid w:val="002F5E73"/>
    <w:rsid w:val="002F77C1"/>
    <w:rsid w:val="00300655"/>
    <w:rsid w:val="0030162A"/>
    <w:rsid w:val="0030322E"/>
    <w:rsid w:val="00303D18"/>
    <w:rsid w:val="003067BE"/>
    <w:rsid w:val="0030717A"/>
    <w:rsid w:val="00307ADD"/>
    <w:rsid w:val="00311942"/>
    <w:rsid w:val="00312A66"/>
    <w:rsid w:val="003130CA"/>
    <w:rsid w:val="0031461D"/>
    <w:rsid w:val="003159AD"/>
    <w:rsid w:val="00320353"/>
    <w:rsid w:val="00321142"/>
    <w:rsid w:val="00321895"/>
    <w:rsid w:val="003249D8"/>
    <w:rsid w:val="00325ED1"/>
    <w:rsid w:val="00327A28"/>
    <w:rsid w:val="00330034"/>
    <w:rsid w:val="00331912"/>
    <w:rsid w:val="00333634"/>
    <w:rsid w:val="0033391F"/>
    <w:rsid w:val="003341B7"/>
    <w:rsid w:val="003347F2"/>
    <w:rsid w:val="00340283"/>
    <w:rsid w:val="0034045F"/>
    <w:rsid w:val="00340595"/>
    <w:rsid w:val="00340E7C"/>
    <w:rsid w:val="00341026"/>
    <w:rsid w:val="0034138B"/>
    <w:rsid w:val="00341858"/>
    <w:rsid w:val="003427C7"/>
    <w:rsid w:val="00344B95"/>
    <w:rsid w:val="0034623B"/>
    <w:rsid w:val="0034740C"/>
    <w:rsid w:val="00347B9C"/>
    <w:rsid w:val="003517AE"/>
    <w:rsid w:val="00352F2E"/>
    <w:rsid w:val="003530B2"/>
    <w:rsid w:val="00354629"/>
    <w:rsid w:val="00355097"/>
    <w:rsid w:val="00357041"/>
    <w:rsid w:val="003577B3"/>
    <w:rsid w:val="003608B7"/>
    <w:rsid w:val="0036173B"/>
    <w:rsid w:val="003637EB"/>
    <w:rsid w:val="00370608"/>
    <w:rsid w:val="00371357"/>
    <w:rsid w:val="00371F54"/>
    <w:rsid w:val="003733AA"/>
    <w:rsid w:val="00374886"/>
    <w:rsid w:val="00375B08"/>
    <w:rsid w:val="0037770C"/>
    <w:rsid w:val="00377AE2"/>
    <w:rsid w:val="00377C8B"/>
    <w:rsid w:val="00380606"/>
    <w:rsid w:val="00380EE9"/>
    <w:rsid w:val="00383A95"/>
    <w:rsid w:val="003852F5"/>
    <w:rsid w:val="00385CA0"/>
    <w:rsid w:val="00387358"/>
    <w:rsid w:val="003906EE"/>
    <w:rsid w:val="00396168"/>
    <w:rsid w:val="003976D1"/>
    <w:rsid w:val="003A172E"/>
    <w:rsid w:val="003A1AFB"/>
    <w:rsid w:val="003A2733"/>
    <w:rsid w:val="003A3021"/>
    <w:rsid w:val="003A5552"/>
    <w:rsid w:val="003A5DB4"/>
    <w:rsid w:val="003A627E"/>
    <w:rsid w:val="003A79EE"/>
    <w:rsid w:val="003B0F2B"/>
    <w:rsid w:val="003B268B"/>
    <w:rsid w:val="003B4529"/>
    <w:rsid w:val="003B6E16"/>
    <w:rsid w:val="003B7306"/>
    <w:rsid w:val="003B75DB"/>
    <w:rsid w:val="003C0B8E"/>
    <w:rsid w:val="003C170B"/>
    <w:rsid w:val="003C180A"/>
    <w:rsid w:val="003C1E25"/>
    <w:rsid w:val="003C3B5A"/>
    <w:rsid w:val="003C3CD8"/>
    <w:rsid w:val="003C6C9F"/>
    <w:rsid w:val="003D06F3"/>
    <w:rsid w:val="003D24F5"/>
    <w:rsid w:val="003D27CB"/>
    <w:rsid w:val="003D286B"/>
    <w:rsid w:val="003D329D"/>
    <w:rsid w:val="003D3477"/>
    <w:rsid w:val="003D3AD9"/>
    <w:rsid w:val="003D3D2B"/>
    <w:rsid w:val="003D3E36"/>
    <w:rsid w:val="003D3FFE"/>
    <w:rsid w:val="003D493B"/>
    <w:rsid w:val="003D4B79"/>
    <w:rsid w:val="003D4F10"/>
    <w:rsid w:val="003D7999"/>
    <w:rsid w:val="003D7D29"/>
    <w:rsid w:val="003E015D"/>
    <w:rsid w:val="003E1E0F"/>
    <w:rsid w:val="003E2AB1"/>
    <w:rsid w:val="003E6BF6"/>
    <w:rsid w:val="003F0893"/>
    <w:rsid w:val="003F0F0D"/>
    <w:rsid w:val="003F1623"/>
    <w:rsid w:val="003F1734"/>
    <w:rsid w:val="003F207C"/>
    <w:rsid w:val="003F2A29"/>
    <w:rsid w:val="003F31A0"/>
    <w:rsid w:val="00400719"/>
    <w:rsid w:val="00401637"/>
    <w:rsid w:val="0040173E"/>
    <w:rsid w:val="004017D0"/>
    <w:rsid w:val="004018B8"/>
    <w:rsid w:val="004022F9"/>
    <w:rsid w:val="00403552"/>
    <w:rsid w:val="00403B67"/>
    <w:rsid w:val="0040499D"/>
    <w:rsid w:val="004054BC"/>
    <w:rsid w:val="004060BA"/>
    <w:rsid w:val="004065D4"/>
    <w:rsid w:val="00406D8F"/>
    <w:rsid w:val="00411E5A"/>
    <w:rsid w:val="0041260F"/>
    <w:rsid w:val="00412CD3"/>
    <w:rsid w:val="00413090"/>
    <w:rsid w:val="004132B6"/>
    <w:rsid w:val="00413C8B"/>
    <w:rsid w:val="004143EF"/>
    <w:rsid w:val="00415494"/>
    <w:rsid w:val="0041574E"/>
    <w:rsid w:val="00415A6D"/>
    <w:rsid w:val="00416873"/>
    <w:rsid w:val="00417128"/>
    <w:rsid w:val="00417E24"/>
    <w:rsid w:val="004203D5"/>
    <w:rsid w:val="00420441"/>
    <w:rsid w:val="004206A6"/>
    <w:rsid w:val="004220D6"/>
    <w:rsid w:val="004228C5"/>
    <w:rsid w:val="00423221"/>
    <w:rsid w:val="00423718"/>
    <w:rsid w:val="00424B76"/>
    <w:rsid w:val="0042753F"/>
    <w:rsid w:val="0042787F"/>
    <w:rsid w:val="00430053"/>
    <w:rsid w:val="00430751"/>
    <w:rsid w:val="00432267"/>
    <w:rsid w:val="00432467"/>
    <w:rsid w:val="004336C0"/>
    <w:rsid w:val="00435339"/>
    <w:rsid w:val="00435CC1"/>
    <w:rsid w:val="004365DE"/>
    <w:rsid w:val="00441A68"/>
    <w:rsid w:val="00442455"/>
    <w:rsid w:val="00443827"/>
    <w:rsid w:val="0044447D"/>
    <w:rsid w:val="00445E9C"/>
    <w:rsid w:val="004467FC"/>
    <w:rsid w:val="00447BA7"/>
    <w:rsid w:val="0045463A"/>
    <w:rsid w:val="0045770B"/>
    <w:rsid w:val="00457F73"/>
    <w:rsid w:val="0046126B"/>
    <w:rsid w:val="004635CC"/>
    <w:rsid w:val="00463FA8"/>
    <w:rsid w:val="0046536A"/>
    <w:rsid w:val="0046575B"/>
    <w:rsid w:val="00467263"/>
    <w:rsid w:val="00467544"/>
    <w:rsid w:val="00467871"/>
    <w:rsid w:val="00472CBC"/>
    <w:rsid w:val="0047373C"/>
    <w:rsid w:val="00475D40"/>
    <w:rsid w:val="0047625C"/>
    <w:rsid w:val="0047666E"/>
    <w:rsid w:val="00476DC2"/>
    <w:rsid w:val="004809A8"/>
    <w:rsid w:val="0048207D"/>
    <w:rsid w:val="00482801"/>
    <w:rsid w:val="00483205"/>
    <w:rsid w:val="00483BED"/>
    <w:rsid w:val="00484E60"/>
    <w:rsid w:val="00485134"/>
    <w:rsid w:val="0049155E"/>
    <w:rsid w:val="00491CD7"/>
    <w:rsid w:val="00493DAA"/>
    <w:rsid w:val="00494335"/>
    <w:rsid w:val="00495A4C"/>
    <w:rsid w:val="004967A1"/>
    <w:rsid w:val="004975D9"/>
    <w:rsid w:val="004976EB"/>
    <w:rsid w:val="00497726"/>
    <w:rsid w:val="004A274A"/>
    <w:rsid w:val="004A4ACB"/>
    <w:rsid w:val="004A584D"/>
    <w:rsid w:val="004A60B8"/>
    <w:rsid w:val="004A632F"/>
    <w:rsid w:val="004A68B0"/>
    <w:rsid w:val="004A7637"/>
    <w:rsid w:val="004B0162"/>
    <w:rsid w:val="004B25F2"/>
    <w:rsid w:val="004B5616"/>
    <w:rsid w:val="004B584E"/>
    <w:rsid w:val="004B5AE2"/>
    <w:rsid w:val="004B6E78"/>
    <w:rsid w:val="004C10FE"/>
    <w:rsid w:val="004C1106"/>
    <w:rsid w:val="004C26FD"/>
    <w:rsid w:val="004C3E36"/>
    <w:rsid w:val="004C5D96"/>
    <w:rsid w:val="004C6D4B"/>
    <w:rsid w:val="004C7E32"/>
    <w:rsid w:val="004D100E"/>
    <w:rsid w:val="004D3081"/>
    <w:rsid w:val="004D3416"/>
    <w:rsid w:val="004D3980"/>
    <w:rsid w:val="004D40B7"/>
    <w:rsid w:val="004D440C"/>
    <w:rsid w:val="004D4798"/>
    <w:rsid w:val="004D4A61"/>
    <w:rsid w:val="004D58FB"/>
    <w:rsid w:val="004D7CEE"/>
    <w:rsid w:val="004E2269"/>
    <w:rsid w:val="004E39E3"/>
    <w:rsid w:val="004E3BA5"/>
    <w:rsid w:val="004F0C77"/>
    <w:rsid w:val="004F1EBB"/>
    <w:rsid w:val="004F290A"/>
    <w:rsid w:val="004F3339"/>
    <w:rsid w:val="004F3B0B"/>
    <w:rsid w:val="004F46D9"/>
    <w:rsid w:val="004F4FF7"/>
    <w:rsid w:val="004F5144"/>
    <w:rsid w:val="004F5993"/>
    <w:rsid w:val="004F5B0B"/>
    <w:rsid w:val="004F6379"/>
    <w:rsid w:val="004F6C06"/>
    <w:rsid w:val="004F72A2"/>
    <w:rsid w:val="004F797A"/>
    <w:rsid w:val="004F7A76"/>
    <w:rsid w:val="004F7F17"/>
    <w:rsid w:val="00500FC7"/>
    <w:rsid w:val="005015F6"/>
    <w:rsid w:val="00501DF6"/>
    <w:rsid w:val="005026D4"/>
    <w:rsid w:val="0050295F"/>
    <w:rsid w:val="00503A51"/>
    <w:rsid w:val="00504CF9"/>
    <w:rsid w:val="0050563D"/>
    <w:rsid w:val="005062D3"/>
    <w:rsid w:val="00507372"/>
    <w:rsid w:val="00507D26"/>
    <w:rsid w:val="00511771"/>
    <w:rsid w:val="00512309"/>
    <w:rsid w:val="00513912"/>
    <w:rsid w:val="00514D2B"/>
    <w:rsid w:val="00517DD8"/>
    <w:rsid w:val="00520640"/>
    <w:rsid w:val="00520C3B"/>
    <w:rsid w:val="00523166"/>
    <w:rsid w:val="00523C5E"/>
    <w:rsid w:val="00524729"/>
    <w:rsid w:val="00524FFC"/>
    <w:rsid w:val="005250AC"/>
    <w:rsid w:val="00526966"/>
    <w:rsid w:val="005309B0"/>
    <w:rsid w:val="005323C4"/>
    <w:rsid w:val="00532C52"/>
    <w:rsid w:val="00533968"/>
    <w:rsid w:val="00533E1D"/>
    <w:rsid w:val="00534105"/>
    <w:rsid w:val="00534410"/>
    <w:rsid w:val="005352AA"/>
    <w:rsid w:val="00536160"/>
    <w:rsid w:val="00536D93"/>
    <w:rsid w:val="0053742A"/>
    <w:rsid w:val="005407D2"/>
    <w:rsid w:val="00540E28"/>
    <w:rsid w:val="00542522"/>
    <w:rsid w:val="0054375B"/>
    <w:rsid w:val="0054526E"/>
    <w:rsid w:val="00546C1B"/>
    <w:rsid w:val="005476B5"/>
    <w:rsid w:val="00547881"/>
    <w:rsid w:val="00551A5F"/>
    <w:rsid w:val="00554094"/>
    <w:rsid w:val="005602DA"/>
    <w:rsid w:val="00560B37"/>
    <w:rsid w:val="00562E9F"/>
    <w:rsid w:val="00564F50"/>
    <w:rsid w:val="005666EE"/>
    <w:rsid w:val="00570918"/>
    <w:rsid w:val="005715A1"/>
    <w:rsid w:val="00571C10"/>
    <w:rsid w:val="00573327"/>
    <w:rsid w:val="00574CDE"/>
    <w:rsid w:val="00575A0B"/>
    <w:rsid w:val="00576605"/>
    <w:rsid w:val="00576DC3"/>
    <w:rsid w:val="00576F4F"/>
    <w:rsid w:val="00577E0C"/>
    <w:rsid w:val="005827F8"/>
    <w:rsid w:val="00582A6B"/>
    <w:rsid w:val="00584456"/>
    <w:rsid w:val="0058648A"/>
    <w:rsid w:val="00590099"/>
    <w:rsid w:val="0059079E"/>
    <w:rsid w:val="00590AC1"/>
    <w:rsid w:val="0059265D"/>
    <w:rsid w:val="00592D7B"/>
    <w:rsid w:val="005944E6"/>
    <w:rsid w:val="00594DB2"/>
    <w:rsid w:val="005953B4"/>
    <w:rsid w:val="00595FBF"/>
    <w:rsid w:val="00596CE3"/>
    <w:rsid w:val="005A0D74"/>
    <w:rsid w:val="005A1953"/>
    <w:rsid w:val="005A31A2"/>
    <w:rsid w:val="005A385B"/>
    <w:rsid w:val="005A3E37"/>
    <w:rsid w:val="005A3F63"/>
    <w:rsid w:val="005A59D0"/>
    <w:rsid w:val="005A5C97"/>
    <w:rsid w:val="005A61FE"/>
    <w:rsid w:val="005A7D16"/>
    <w:rsid w:val="005B067B"/>
    <w:rsid w:val="005B073E"/>
    <w:rsid w:val="005B1BBD"/>
    <w:rsid w:val="005B227F"/>
    <w:rsid w:val="005B2B71"/>
    <w:rsid w:val="005B333E"/>
    <w:rsid w:val="005B384F"/>
    <w:rsid w:val="005B56C9"/>
    <w:rsid w:val="005B69D1"/>
    <w:rsid w:val="005B7801"/>
    <w:rsid w:val="005C075E"/>
    <w:rsid w:val="005C2D9C"/>
    <w:rsid w:val="005C319B"/>
    <w:rsid w:val="005C410D"/>
    <w:rsid w:val="005C436F"/>
    <w:rsid w:val="005C4C75"/>
    <w:rsid w:val="005C5891"/>
    <w:rsid w:val="005C7878"/>
    <w:rsid w:val="005D0657"/>
    <w:rsid w:val="005D0E39"/>
    <w:rsid w:val="005D2624"/>
    <w:rsid w:val="005D39ED"/>
    <w:rsid w:val="005D5FAE"/>
    <w:rsid w:val="005D5FAF"/>
    <w:rsid w:val="005D7C07"/>
    <w:rsid w:val="005E1856"/>
    <w:rsid w:val="005E1974"/>
    <w:rsid w:val="005E2330"/>
    <w:rsid w:val="005E3F12"/>
    <w:rsid w:val="005E4AC2"/>
    <w:rsid w:val="005E50D5"/>
    <w:rsid w:val="005E5C9C"/>
    <w:rsid w:val="005E7D84"/>
    <w:rsid w:val="005F227D"/>
    <w:rsid w:val="005F23EC"/>
    <w:rsid w:val="005F29B7"/>
    <w:rsid w:val="005F2F54"/>
    <w:rsid w:val="005F5E83"/>
    <w:rsid w:val="005F773B"/>
    <w:rsid w:val="005F7F48"/>
    <w:rsid w:val="00600009"/>
    <w:rsid w:val="00600832"/>
    <w:rsid w:val="006030F9"/>
    <w:rsid w:val="00604543"/>
    <w:rsid w:val="00604D3F"/>
    <w:rsid w:val="0060566B"/>
    <w:rsid w:val="006065A4"/>
    <w:rsid w:val="00606EB5"/>
    <w:rsid w:val="00607FFD"/>
    <w:rsid w:val="00611CB0"/>
    <w:rsid w:val="00612543"/>
    <w:rsid w:val="00612E9F"/>
    <w:rsid w:val="00613FAF"/>
    <w:rsid w:val="006161F6"/>
    <w:rsid w:val="006163EF"/>
    <w:rsid w:val="0061649E"/>
    <w:rsid w:val="00617FDA"/>
    <w:rsid w:val="0062116F"/>
    <w:rsid w:val="00621260"/>
    <w:rsid w:val="00623081"/>
    <w:rsid w:val="0062569A"/>
    <w:rsid w:val="00626087"/>
    <w:rsid w:val="006262A2"/>
    <w:rsid w:val="006270AA"/>
    <w:rsid w:val="006309FA"/>
    <w:rsid w:val="00630AEE"/>
    <w:rsid w:val="00631B19"/>
    <w:rsid w:val="00631F0C"/>
    <w:rsid w:val="00632781"/>
    <w:rsid w:val="0063424D"/>
    <w:rsid w:val="00634E4C"/>
    <w:rsid w:val="00635FF2"/>
    <w:rsid w:val="00636B8B"/>
    <w:rsid w:val="006379FB"/>
    <w:rsid w:val="00640391"/>
    <w:rsid w:val="006420B7"/>
    <w:rsid w:val="006427FE"/>
    <w:rsid w:val="00642974"/>
    <w:rsid w:val="0064344C"/>
    <w:rsid w:val="00645448"/>
    <w:rsid w:val="00645B1D"/>
    <w:rsid w:val="00647B1F"/>
    <w:rsid w:val="00647F89"/>
    <w:rsid w:val="006506C1"/>
    <w:rsid w:val="00650997"/>
    <w:rsid w:val="00651115"/>
    <w:rsid w:val="00652158"/>
    <w:rsid w:val="00654A16"/>
    <w:rsid w:val="00654BC0"/>
    <w:rsid w:val="0065747A"/>
    <w:rsid w:val="006602A7"/>
    <w:rsid w:val="00661424"/>
    <w:rsid w:val="00661E19"/>
    <w:rsid w:val="00662EC6"/>
    <w:rsid w:val="00663698"/>
    <w:rsid w:val="00663849"/>
    <w:rsid w:val="006639F1"/>
    <w:rsid w:val="0066674D"/>
    <w:rsid w:val="00666A78"/>
    <w:rsid w:val="00667886"/>
    <w:rsid w:val="00667FD1"/>
    <w:rsid w:val="00670B98"/>
    <w:rsid w:val="006719F8"/>
    <w:rsid w:val="006722BD"/>
    <w:rsid w:val="00672F67"/>
    <w:rsid w:val="0067304C"/>
    <w:rsid w:val="00675703"/>
    <w:rsid w:val="00676B8E"/>
    <w:rsid w:val="00676C12"/>
    <w:rsid w:val="00677F33"/>
    <w:rsid w:val="006809C8"/>
    <w:rsid w:val="006829FF"/>
    <w:rsid w:val="00683282"/>
    <w:rsid w:val="00683723"/>
    <w:rsid w:val="00684A37"/>
    <w:rsid w:val="00685936"/>
    <w:rsid w:val="0068753E"/>
    <w:rsid w:val="00691822"/>
    <w:rsid w:val="0069375D"/>
    <w:rsid w:val="00694056"/>
    <w:rsid w:val="0069407C"/>
    <w:rsid w:val="00694A73"/>
    <w:rsid w:val="0069574E"/>
    <w:rsid w:val="00697537"/>
    <w:rsid w:val="006A17FD"/>
    <w:rsid w:val="006A1921"/>
    <w:rsid w:val="006A1945"/>
    <w:rsid w:val="006A2303"/>
    <w:rsid w:val="006A2F8B"/>
    <w:rsid w:val="006A30B8"/>
    <w:rsid w:val="006A73CE"/>
    <w:rsid w:val="006A7525"/>
    <w:rsid w:val="006B009A"/>
    <w:rsid w:val="006B02AD"/>
    <w:rsid w:val="006B0C87"/>
    <w:rsid w:val="006B147C"/>
    <w:rsid w:val="006B4471"/>
    <w:rsid w:val="006B743D"/>
    <w:rsid w:val="006C07EB"/>
    <w:rsid w:val="006C2E34"/>
    <w:rsid w:val="006C6809"/>
    <w:rsid w:val="006C7D67"/>
    <w:rsid w:val="006D0149"/>
    <w:rsid w:val="006D5F30"/>
    <w:rsid w:val="006D701A"/>
    <w:rsid w:val="006D7DCE"/>
    <w:rsid w:val="006E00FD"/>
    <w:rsid w:val="006E1882"/>
    <w:rsid w:val="006E232F"/>
    <w:rsid w:val="006E2B7B"/>
    <w:rsid w:val="006E4099"/>
    <w:rsid w:val="006F145A"/>
    <w:rsid w:val="006F1469"/>
    <w:rsid w:val="006F15BD"/>
    <w:rsid w:val="006F1928"/>
    <w:rsid w:val="006F21E9"/>
    <w:rsid w:val="006F27CB"/>
    <w:rsid w:val="006F359B"/>
    <w:rsid w:val="006F5456"/>
    <w:rsid w:val="006F5865"/>
    <w:rsid w:val="00701EC6"/>
    <w:rsid w:val="007041B4"/>
    <w:rsid w:val="00706179"/>
    <w:rsid w:val="00706215"/>
    <w:rsid w:val="00707868"/>
    <w:rsid w:val="00707ACC"/>
    <w:rsid w:val="007104F2"/>
    <w:rsid w:val="007105A7"/>
    <w:rsid w:val="00710816"/>
    <w:rsid w:val="00710C23"/>
    <w:rsid w:val="007117D4"/>
    <w:rsid w:val="007139BF"/>
    <w:rsid w:val="00713D42"/>
    <w:rsid w:val="00714F78"/>
    <w:rsid w:val="00716C0D"/>
    <w:rsid w:val="007170F7"/>
    <w:rsid w:val="00717483"/>
    <w:rsid w:val="007176A4"/>
    <w:rsid w:val="00720576"/>
    <w:rsid w:val="007209A1"/>
    <w:rsid w:val="00722A6E"/>
    <w:rsid w:val="00723189"/>
    <w:rsid w:val="00723FEF"/>
    <w:rsid w:val="007253B8"/>
    <w:rsid w:val="00726375"/>
    <w:rsid w:val="00726AE1"/>
    <w:rsid w:val="00727D02"/>
    <w:rsid w:val="0073093B"/>
    <w:rsid w:val="0073121A"/>
    <w:rsid w:val="0073128F"/>
    <w:rsid w:val="00731757"/>
    <w:rsid w:val="007339E9"/>
    <w:rsid w:val="00736E7D"/>
    <w:rsid w:val="00737DB0"/>
    <w:rsid w:val="00740387"/>
    <w:rsid w:val="00742FCF"/>
    <w:rsid w:val="007430BF"/>
    <w:rsid w:val="00743E7C"/>
    <w:rsid w:val="0074411A"/>
    <w:rsid w:val="00744F90"/>
    <w:rsid w:val="0074699C"/>
    <w:rsid w:val="00746A32"/>
    <w:rsid w:val="007509A6"/>
    <w:rsid w:val="00753493"/>
    <w:rsid w:val="007536B8"/>
    <w:rsid w:val="00753F83"/>
    <w:rsid w:val="007541B0"/>
    <w:rsid w:val="0075469B"/>
    <w:rsid w:val="007546F3"/>
    <w:rsid w:val="00754FE9"/>
    <w:rsid w:val="00755163"/>
    <w:rsid w:val="0075549B"/>
    <w:rsid w:val="00756873"/>
    <w:rsid w:val="00756AAB"/>
    <w:rsid w:val="007574D7"/>
    <w:rsid w:val="00757F63"/>
    <w:rsid w:val="007608BB"/>
    <w:rsid w:val="00761119"/>
    <w:rsid w:val="00762CC8"/>
    <w:rsid w:val="007645AE"/>
    <w:rsid w:val="00764992"/>
    <w:rsid w:val="00765224"/>
    <w:rsid w:val="0076760D"/>
    <w:rsid w:val="00767BB3"/>
    <w:rsid w:val="007706FB"/>
    <w:rsid w:val="00770A31"/>
    <w:rsid w:val="0077242A"/>
    <w:rsid w:val="00772C10"/>
    <w:rsid w:val="0077320D"/>
    <w:rsid w:val="0077396A"/>
    <w:rsid w:val="007742F4"/>
    <w:rsid w:val="007758A5"/>
    <w:rsid w:val="00775AA0"/>
    <w:rsid w:val="00776198"/>
    <w:rsid w:val="007770FA"/>
    <w:rsid w:val="00777679"/>
    <w:rsid w:val="00777E88"/>
    <w:rsid w:val="0078013A"/>
    <w:rsid w:val="00780D3A"/>
    <w:rsid w:val="007825B8"/>
    <w:rsid w:val="0078760E"/>
    <w:rsid w:val="007903D5"/>
    <w:rsid w:val="00791738"/>
    <w:rsid w:val="00791780"/>
    <w:rsid w:val="00792BD4"/>
    <w:rsid w:val="00793424"/>
    <w:rsid w:val="00796D95"/>
    <w:rsid w:val="00796FC0"/>
    <w:rsid w:val="00797CE0"/>
    <w:rsid w:val="00797D5F"/>
    <w:rsid w:val="007A0EB7"/>
    <w:rsid w:val="007A224B"/>
    <w:rsid w:val="007A2371"/>
    <w:rsid w:val="007A5D4D"/>
    <w:rsid w:val="007A7075"/>
    <w:rsid w:val="007B07BD"/>
    <w:rsid w:val="007B4188"/>
    <w:rsid w:val="007B42F7"/>
    <w:rsid w:val="007B492F"/>
    <w:rsid w:val="007B4A1B"/>
    <w:rsid w:val="007B5842"/>
    <w:rsid w:val="007C08B1"/>
    <w:rsid w:val="007C1E08"/>
    <w:rsid w:val="007C2CC2"/>
    <w:rsid w:val="007C3259"/>
    <w:rsid w:val="007C3879"/>
    <w:rsid w:val="007C38BD"/>
    <w:rsid w:val="007C3BD4"/>
    <w:rsid w:val="007C4629"/>
    <w:rsid w:val="007C4B1D"/>
    <w:rsid w:val="007C5918"/>
    <w:rsid w:val="007C614F"/>
    <w:rsid w:val="007C6CCA"/>
    <w:rsid w:val="007C79AA"/>
    <w:rsid w:val="007C7FE5"/>
    <w:rsid w:val="007D125D"/>
    <w:rsid w:val="007D13C9"/>
    <w:rsid w:val="007D1D5C"/>
    <w:rsid w:val="007D1F4A"/>
    <w:rsid w:val="007D31DA"/>
    <w:rsid w:val="007D363D"/>
    <w:rsid w:val="007D3829"/>
    <w:rsid w:val="007D5582"/>
    <w:rsid w:val="007D72C5"/>
    <w:rsid w:val="007D7C0D"/>
    <w:rsid w:val="007E085D"/>
    <w:rsid w:val="007E1D84"/>
    <w:rsid w:val="007E36E7"/>
    <w:rsid w:val="007E3BD2"/>
    <w:rsid w:val="007E4861"/>
    <w:rsid w:val="007E4F88"/>
    <w:rsid w:val="007E525D"/>
    <w:rsid w:val="007E576A"/>
    <w:rsid w:val="007E5C61"/>
    <w:rsid w:val="007E6777"/>
    <w:rsid w:val="007F0323"/>
    <w:rsid w:val="007F1FCC"/>
    <w:rsid w:val="007F28B5"/>
    <w:rsid w:val="007F379E"/>
    <w:rsid w:val="007F471C"/>
    <w:rsid w:val="007F5402"/>
    <w:rsid w:val="007F7A9A"/>
    <w:rsid w:val="008002AC"/>
    <w:rsid w:val="00800C90"/>
    <w:rsid w:val="00801E4A"/>
    <w:rsid w:val="00802B2A"/>
    <w:rsid w:val="0080379D"/>
    <w:rsid w:val="00810140"/>
    <w:rsid w:val="00810D12"/>
    <w:rsid w:val="00811B06"/>
    <w:rsid w:val="008125F8"/>
    <w:rsid w:val="0081274B"/>
    <w:rsid w:val="00812BAA"/>
    <w:rsid w:val="00812DA9"/>
    <w:rsid w:val="00812E37"/>
    <w:rsid w:val="0081421B"/>
    <w:rsid w:val="008151D0"/>
    <w:rsid w:val="008163F3"/>
    <w:rsid w:val="00817692"/>
    <w:rsid w:val="008204B8"/>
    <w:rsid w:val="0082056E"/>
    <w:rsid w:val="00820860"/>
    <w:rsid w:val="00824733"/>
    <w:rsid w:val="0082482A"/>
    <w:rsid w:val="008256F3"/>
    <w:rsid w:val="00825D31"/>
    <w:rsid w:val="0083108C"/>
    <w:rsid w:val="0083131D"/>
    <w:rsid w:val="00831BFE"/>
    <w:rsid w:val="00831DC1"/>
    <w:rsid w:val="0083203C"/>
    <w:rsid w:val="00834340"/>
    <w:rsid w:val="008362DD"/>
    <w:rsid w:val="00837592"/>
    <w:rsid w:val="00837601"/>
    <w:rsid w:val="00837D0D"/>
    <w:rsid w:val="00837F41"/>
    <w:rsid w:val="0084070B"/>
    <w:rsid w:val="00841FCF"/>
    <w:rsid w:val="008430B8"/>
    <w:rsid w:val="00844697"/>
    <w:rsid w:val="00844B1D"/>
    <w:rsid w:val="00844F5C"/>
    <w:rsid w:val="0084580E"/>
    <w:rsid w:val="00845843"/>
    <w:rsid w:val="00846D34"/>
    <w:rsid w:val="00847D8A"/>
    <w:rsid w:val="00851463"/>
    <w:rsid w:val="0085206C"/>
    <w:rsid w:val="00852F20"/>
    <w:rsid w:val="0085380C"/>
    <w:rsid w:val="0085393D"/>
    <w:rsid w:val="008540B4"/>
    <w:rsid w:val="00855B3C"/>
    <w:rsid w:val="00855E96"/>
    <w:rsid w:val="008566B6"/>
    <w:rsid w:val="00856E0B"/>
    <w:rsid w:val="008605E0"/>
    <w:rsid w:val="0086129F"/>
    <w:rsid w:val="008618A3"/>
    <w:rsid w:val="00862A6A"/>
    <w:rsid w:val="00862BB0"/>
    <w:rsid w:val="00862D00"/>
    <w:rsid w:val="008637EC"/>
    <w:rsid w:val="00863A77"/>
    <w:rsid w:val="00863A8B"/>
    <w:rsid w:val="00863CD7"/>
    <w:rsid w:val="0086577A"/>
    <w:rsid w:val="00865CDB"/>
    <w:rsid w:val="00865F73"/>
    <w:rsid w:val="00866270"/>
    <w:rsid w:val="00866C13"/>
    <w:rsid w:val="00867454"/>
    <w:rsid w:val="00867FF5"/>
    <w:rsid w:val="00870371"/>
    <w:rsid w:val="0087078F"/>
    <w:rsid w:val="00870BC6"/>
    <w:rsid w:val="00871D4E"/>
    <w:rsid w:val="0087368E"/>
    <w:rsid w:val="00874964"/>
    <w:rsid w:val="008750FA"/>
    <w:rsid w:val="00875FB9"/>
    <w:rsid w:val="00876002"/>
    <w:rsid w:val="00876F52"/>
    <w:rsid w:val="008778C8"/>
    <w:rsid w:val="0088036D"/>
    <w:rsid w:val="00881155"/>
    <w:rsid w:val="00881514"/>
    <w:rsid w:val="00882892"/>
    <w:rsid w:val="00883241"/>
    <w:rsid w:val="00883CE5"/>
    <w:rsid w:val="00884C55"/>
    <w:rsid w:val="00885A14"/>
    <w:rsid w:val="00885BF2"/>
    <w:rsid w:val="00885ED2"/>
    <w:rsid w:val="0088689B"/>
    <w:rsid w:val="00887454"/>
    <w:rsid w:val="00890063"/>
    <w:rsid w:val="0089025B"/>
    <w:rsid w:val="00890700"/>
    <w:rsid w:val="00890FA0"/>
    <w:rsid w:val="00891C68"/>
    <w:rsid w:val="00892517"/>
    <w:rsid w:val="00893AA3"/>
    <w:rsid w:val="00893C9F"/>
    <w:rsid w:val="008947BF"/>
    <w:rsid w:val="00894C1D"/>
    <w:rsid w:val="00895265"/>
    <w:rsid w:val="00895C87"/>
    <w:rsid w:val="00895FAD"/>
    <w:rsid w:val="008974E3"/>
    <w:rsid w:val="008A036E"/>
    <w:rsid w:val="008A214D"/>
    <w:rsid w:val="008A2568"/>
    <w:rsid w:val="008A39D3"/>
    <w:rsid w:val="008A54F6"/>
    <w:rsid w:val="008A5796"/>
    <w:rsid w:val="008A72D2"/>
    <w:rsid w:val="008A74A3"/>
    <w:rsid w:val="008A7977"/>
    <w:rsid w:val="008B0881"/>
    <w:rsid w:val="008B2296"/>
    <w:rsid w:val="008B6868"/>
    <w:rsid w:val="008B6D24"/>
    <w:rsid w:val="008B6D93"/>
    <w:rsid w:val="008B7828"/>
    <w:rsid w:val="008C0189"/>
    <w:rsid w:val="008C0BE9"/>
    <w:rsid w:val="008C1217"/>
    <w:rsid w:val="008C19D5"/>
    <w:rsid w:val="008C2483"/>
    <w:rsid w:val="008C2C22"/>
    <w:rsid w:val="008C3894"/>
    <w:rsid w:val="008C41A7"/>
    <w:rsid w:val="008C4271"/>
    <w:rsid w:val="008C4426"/>
    <w:rsid w:val="008C5A41"/>
    <w:rsid w:val="008C6A43"/>
    <w:rsid w:val="008C7AAE"/>
    <w:rsid w:val="008D080C"/>
    <w:rsid w:val="008D0D3A"/>
    <w:rsid w:val="008D1314"/>
    <w:rsid w:val="008D32D8"/>
    <w:rsid w:val="008D45CA"/>
    <w:rsid w:val="008D46AD"/>
    <w:rsid w:val="008D5CB8"/>
    <w:rsid w:val="008D6437"/>
    <w:rsid w:val="008D6BEA"/>
    <w:rsid w:val="008D6EDF"/>
    <w:rsid w:val="008E0B83"/>
    <w:rsid w:val="008E34DC"/>
    <w:rsid w:val="008E3839"/>
    <w:rsid w:val="008E3D54"/>
    <w:rsid w:val="008E3EF5"/>
    <w:rsid w:val="008F33B5"/>
    <w:rsid w:val="008F34F8"/>
    <w:rsid w:val="008F4886"/>
    <w:rsid w:val="008F59B9"/>
    <w:rsid w:val="008F5C2D"/>
    <w:rsid w:val="008F6A38"/>
    <w:rsid w:val="008F6D82"/>
    <w:rsid w:val="008F6F15"/>
    <w:rsid w:val="008F7336"/>
    <w:rsid w:val="0090058F"/>
    <w:rsid w:val="009006D2"/>
    <w:rsid w:val="00901BE9"/>
    <w:rsid w:val="009023C6"/>
    <w:rsid w:val="0090484D"/>
    <w:rsid w:val="00906799"/>
    <w:rsid w:val="00910603"/>
    <w:rsid w:val="009118D0"/>
    <w:rsid w:val="0091251F"/>
    <w:rsid w:val="00912B85"/>
    <w:rsid w:val="00912DD6"/>
    <w:rsid w:val="00913815"/>
    <w:rsid w:val="00914744"/>
    <w:rsid w:val="009150FC"/>
    <w:rsid w:val="009159E2"/>
    <w:rsid w:val="00915E24"/>
    <w:rsid w:val="009168B4"/>
    <w:rsid w:val="00916A76"/>
    <w:rsid w:val="00916B81"/>
    <w:rsid w:val="00916D02"/>
    <w:rsid w:val="0091714B"/>
    <w:rsid w:val="009175DD"/>
    <w:rsid w:val="00922193"/>
    <w:rsid w:val="00922274"/>
    <w:rsid w:val="009232CD"/>
    <w:rsid w:val="00923710"/>
    <w:rsid w:val="009238AD"/>
    <w:rsid w:val="00923FEF"/>
    <w:rsid w:val="00924152"/>
    <w:rsid w:val="00924E2C"/>
    <w:rsid w:val="00926A69"/>
    <w:rsid w:val="00930907"/>
    <w:rsid w:val="00931516"/>
    <w:rsid w:val="0093194D"/>
    <w:rsid w:val="00932D68"/>
    <w:rsid w:val="009346C4"/>
    <w:rsid w:val="0093495A"/>
    <w:rsid w:val="00934C3F"/>
    <w:rsid w:val="0093538D"/>
    <w:rsid w:val="009372B9"/>
    <w:rsid w:val="009401B8"/>
    <w:rsid w:val="009402C4"/>
    <w:rsid w:val="009417AE"/>
    <w:rsid w:val="00943072"/>
    <w:rsid w:val="00943450"/>
    <w:rsid w:val="00943686"/>
    <w:rsid w:val="0094389A"/>
    <w:rsid w:val="00943D0C"/>
    <w:rsid w:val="009459B5"/>
    <w:rsid w:val="00945B3F"/>
    <w:rsid w:val="009471C4"/>
    <w:rsid w:val="00947406"/>
    <w:rsid w:val="00947BBF"/>
    <w:rsid w:val="0095024B"/>
    <w:rsid w:val="00950A2C"/>
    <w:rsid w:val="00950DCB"/>
    <w:rsid w:val="009519FD"/>
    <w:rsid w:val="00952645"/>
    <w:rsid w:val="00952D4C"/>
    <w:rsid w:val="00952E29"/>
    <w:rsid w:val="00954EA7"/>
    <w:rsid w:val="00955049"/>
    <w:rsid w:val="009559E2"/>
    <w:rsid w:val="00955BE4"/>
    <w:rsid w:val="00957B7C"/>
    <w:rsid w:val="00960239"/>
    <w:rsid w:val="00960246"/>
    <w:rsid w:val="009610E1"/>
    <w:rsid w:val="00961105"/>
    <w:rsid w:val="00961742"/>
    <w:rsid w:val="009627AE"/>
    <w:rsid w:val="00962EBB"/>
    <w:rsid w:val="00964E7A"/>
    <w:rsid w:val="00965297"/>
    <w:rsid w:val="009666F7"/>
    <w:rsid w:val="009670C2"/>
    <w:rsid w:val="009676D4"/>
    <w:rsid w:val="0097172A"/>
    <w:rsid w:val="009720E1"/>
    <w:rsid w:val="00972D36"/>
    <w:rsid w:val="00973125"/>
    <w:rsid w:val="00973205"/>
    <w:rsid w:val="00973F6A"/>
    <w:rsid w:val="009742AF"/>
    <w:rsid w:val="00974F0E"/>
    <w:rsid w:val="00975292"/>
    <w:rsid w:val="00975CD7"/>
    <w:rsid w:val="009762CE"/>
    <w:rsid w:val="00980020"/>
    <w:rsid w:val="00983FEE"/>
    <w:rsid w:val="00984596"/>
    <w:rsid w:val="00985BBD"/>
    <w:rsid w:val="00985E70"/>
    <w:rsid w:val="00986013"/>
    <w:rsid w:val="009860A1"/>
    <w:rsid w:val="00991593"/>
    <w:rsid w:val="00995534"/>
    <w:rsid w:val="00995BD7"/>
    <w:rsid w:val="009962A6"/>
    <w:rsid w:val="009966C8"/>
    <w:rsid w:val="009970D7"/>
    <w:rsid w:val="009979EF"/>
    <w:rsid w:val="009979F4"/>
    <w:rsid w:val="00997F4E"/>
    <w:rsid w:val="009A1DF7"/>
    <w:rsid w:val="009A45B2"/>
    <w:rsid w:val="009A50B2"/>
    <w:rsid w:val="009A53FF"/>
    <w:rsid w:val="009A5585"/>
    <w:rsid w:val="009A59D5"/>
    <w:rsid w:val="009A605F"/>
    <w:rsid w:val="009A657E"/>
    <w:rsid w:val="009A7048"/>
    <w:rsid w:val="009A7412"/>
    <w:rsid w:val="009A7E01"/>
    <w:rsid w:val="009B0A04"/>
    <w:rsid w:val="009B0BAA"/>
    <w:rsid w:val="009B1095"/>
    <w:rsid w:val="009B1C78"/>
    <w:rsid w:val="009B2A30"/>
    <w:rsid w:val="009B3527"/>
    <w:rsid w:val="009B3DD4"/>
    <w:rsid w:val="009B6DE4"/>
    <w:rsid w:val="009C35D0"/>
    <w:rsid w:val="009C6FA1"/>
    <w:rsid w:val="009C7B01"/>
    <w:rsid w:val="009D01B7"/>
    <w:rsid w:val="009D0CCD"/>
    <w:rsid w:val="009D0EC3"/>
    <w:rsid w:val="009D1EE7"/>
    <w:rsid w:val="009D20AA"/>
    <w:rsid w:val="009D2DDD"/>
    <w:rsid w:val="009D4EBD"/>
    <w:rsid w:val="009D5FD2"/>
    <w:rsid w:val="009E2E0A"/>
    <w:rsid w:val="009E4852"/>
    <w:rsid w:val="009E4DD8"/>
    <w:rsid w:val="009E5D48"/>
    <w:rsid w:val="009E61A7"/>
    <w:rsid w:val="009E753D"/>
    <w:rsid w:val="009F0586"/>
    <w:rsid w:val="009F15BD"/>
    <w:rsid w:val="009F227E"/>
    <w:rsid w:val="009F37C6"/>
    <w:rsid w:val="009F39B4"/>
    <w:rsid w:val="009F506C"/>
    <w:rsid w:val="009F5244"/>
    <w:rsid w:val="009F586B"/>
    <w:rsid w:val="00A0104E"/>
    <w:rsid w:val="00A04E35"/>
    <w:rsid w:val="00A064F0"/>
    <w:rsid w:val="00A10DA6"/>
    <w:rsid w:val="00A1129A"/>
    <w:rsid w:val="00A11DC3"/>
    <w:rsid w:val="00A12C65"/>
    <w:rsid w:val="00A12E1E"/>
    <w:rsid w:val="00A1337D"/>
    <w:rsid w:val="00A136EE"/>
    <w:rsid w:val="00A14FE0"/>
    <w:rsid w:val="00A151E9"/>
    <w:rsid w:val="00A154C6"/>
    <w:rsid w:val="00A15DBB"/>
    <w:rsid w:val="00A179A6"/>
    <w:rsid w:val="00A2154B"/>
    <w:rsid w:val="00A21752"/>
    <w:rsid w:val="00A243F0"/>
    <w:rsid w:val="00A25578"/>
    <w:rsid w:val="00A259F2"/>
    <w:rsid w:val="00A26C8D"/>
    <w:rsid w:val="00A30C6B"/>
    <w:rsid w:val="00A33802"/>
    <w:rsid w:val="00A33B6A"/>
    <w:rsid w:val="00A35C1F"/>
    <w:rsid w:val="00A36294"/>
    <w:rsid w:val="00A366AE"/>
    <w:rsid w:val="00A36CD3"/>
    <w:rsid w:val="00A37162"/>
    <w:rsid w:val="00A37590"/>
    <w:rsid w:val="00A37828"/>
    <w:rsid w:val="00A37E51"/>
    <w:rsid w:val="00A4007B"/>
    <w:rsid w:val="00A40F1C"/>
    <w:rsid w:val="00A4106F"/>
    <w:rsid w:val="00A44200"/>
    <w:rsid w:val="00A44A1C"/>
    <w:rsid w:val="00A45464"/>
    <w:rsid w:val="00A45AD0"/>
    <w:rsid w:val="00A45B85"/>
    <w:rsid w:val="00A47633"/>
    <w:rsid w:val="00A508E9"/>
    <w:rsid w:val="00A53300"/>
    <w:rsid w:val="00A53690"/>
    <w:rsid w:val="00A549E4"/>
    <w:rsid w:val="00A54A38"/>
    <w:rsid w:val="00A54B4E"/>
    <w:rsid w:val="00A55036"/>
    <w:rsid w:val="00A55B71"/>
    <w:rsid w:val="00A56850"/>
    <w:rsid w:val="00A60632"/>
    <w:rsid w:val="00A62D31"/>
    <w:rsid w:val="00A63380"/>
    <w:rsid w:val="00A63592"/>
    <w:rsid w:val="00A640DB"/>
    <w:rsid w:val="00A65039"/>
    <w:rsid w:val="00A6599D"/>
    <w:rsid w:val="00A6688B"/>
    <w:rsid w:val="00A6698E"/>
    <w:rsid w:val="00A6754E"/>
    <w:rsid w:val="00A6761C"/>
    <w:rsid w:val="00A67CAC"/>
    <w:rsid w:val="00A71257"/>
    <w:rsid w:val="00A72BE4"/>
    <w:rsid w:val="00A74558"/>
    <w:rsid w:val="00A745D3"/>
    <w:rsid w:val="00A75DBA"/>
    <w:rsid w:val="00A76F50"/>
    <w:rsid w:val="00A816A1"/>
    <w:rsid w:val="00A81BC7"/>
    <w:rsid w:val="00A839DD"/>
    <w:rsid w:val="00A8444B"/>
    <w:rsid w:val="00A856D6"/>
    <w:rsid w:val="00A865C7"/>
    <w:rsid w:val="00A87345"/>
    <w:rsid w:val="00A9041D"/>
    <w:rsid w:val="00A93298"/>
    <w:rsid w:val="00A932CF"/>
    <w:rsid w:val="00A93CBA"/>
    <w:rsid w:val="00A95018"/>
    <w:rsid w:val="00A97E3B"/>
    <w:rsid w:val="00AA075D"/>
    <w:rsid w:val="00AA0BA6"/>
    <w:rsid w:val="00AA20A1"/>
    <w:rsid w:val="00AA38FD"/>
    <w:rsid w:val="00AA41F2"/>
    <w:rsid w:val="00AA754D"/>
    <w:rsid w:val="00AB039E"/>
    <w:rsid w:val="00AB1B3E"/>
    <w:rsid w:val="00AB4206"/>
    <w:rsid w:val="00AB4855"/>
    <w:rsid w:val="00AB7A54"/>
    <w:rsid w:val="00AC137F"/>
    <w:rsid w:val="00AC1C13"/>
    <w:rsid w:val="00AC47B6"/>
    <w:rsid w:val="00AC4D28"/>
    <w:rsid w:val="00AC4FA8"/>
    <w:rsid w:val="00AC5850"/>
    <w:rsid w:val="00AC7E54"/>
    <w:rsid w:val="00AD064B"/>
    <w:rsid w:val="00AD071F"/>
    <w:rsid w:val="00AD3A92"/>
    <w:rsid w:val="00AD5CEB"/>
    <w:rsid w:val="00AD61A0"/>
    <w:rsid w:val="00AD73AD"/>
    <w:rsid w:val="00AE1489"/>
    <w:rsid w:val="00AE1DA7"/>
    <w:rsid w:val="00AE2002"/>
    <w:rsid w:val="00AE347E"/>
    <w:rsid w:val="00AE37E6"/>
    <w:rsid w:val="00AE6174"/>
    <w:rsid w:val="00AE6A4E"/>
    <w:rsid w:val="00AE7B98"/>
    <w:rsid w:val="00AE7F19"/>
    <w:rsid w:val="00AF082A"/>
    <w:rsid w:val="00AF129F"/>
    <w:rsid w:val="00AF33AF"/>
    <w:rsid w:val="00AF4695"/>
    <w:rsid w:val="00AF4FC2"/>
    <w:rsid w:val="00AF5FEB"/>
    <w:rsid w:val="00AF6EC1"/>
    <w:rsid w:val="00B0207F"/>
    <w:rsid w:val="00B02177"/>
    <w:rsid w:val="00B04E70"/>
    <w:rsid w:val="00B05B09"/>
    <w:rsid w:val="00B07708"/>
    <w:rsid w:val="00B07A68"/>
    <w:rsid w:val="00B1287E"/>
    <w:rsid w:val="00B12DC9"/>
    <w:rsid w:val="00B13272"/>
    <w:rsid w:val="00B13F84"/>
    <w:rsid w:val="00B14604"/>
    <w:rsid w:val="00B155E7"/>
    <w:rsid w:val="00B15ABA"/>
    <w:rsid w:val="00B163BC"/>
    <w:rsid w:val="00B1712C"/>
    <w:rsid w:val="00B20000"/>
    <w:rsid w:val="00B217A2"/>
    <w:rsid w:val="00B21B98"/>
    <w:rsid w:val="00B224CD"/>
    <w:rsid w:val="00B22B75"/>
    <w:rsid w:val="00B23AB9"/>
    <w:rsid w:val="00B23E6A"/>
    <w:rsid w:val="00B24626"/>
    <w:rsid w:val="00B2647C"/>
    <w:rsid w:val="00B27552"/>
    <w:rsid w:val="00B27BAF"/>
    <w:rsid w:val="00B31844"/>
    <w:rsid w:val="00B31C56"/>
    <w:rsid w:val="00B33FE2"/>
    <w:rsid w:val="00B34339"/>
    <w:rsid w:val="00B34BB3"/>
    <w:rsid w:val="00B371D2"/>
    <w:rsid w:val="00B40035"/>
    <w:rsid w:val="00B40DBD"/>
    <w:rsid w:val="00B42B2F"/>
    <w:rsid w:val="00B44900"/>
    <w:rsid w:val="00B44F94"/>
    <w:rsid w:val="00B458BF"/>
    <w:rsid w:val="00B472E1"/>
    <w:rsid w:val="00B47C75"/>
    <w:rsid w:val="00B52821"/>
    <w:rsid w:val="00B54500"/>
    <w:rsid w:val="00B55CAB"/>
    <w:rsid w:val="00B60765"/>
    <w:rsid w:val="00B612CF"/>
    <w:rsid w:val="00B61D9C"/>
    <w:rsid w:val="00B61FDC"/>
    <w:rsid w:val="00B6356D"/>
    <w:rsid w:val="00B653C8"/>
    <w:rsid w:val="00B660A1"/>
    <w:rsid w:val="00B6691A"/>
    <w:rsid w:val="00B669C9"/>
    <w:rsid w:val="00B67569"/>
    <w:rsid w:val="00B6769D"/>
    <w:rsid w:val="00B679BF"/>
    <w:rsid w:val="00B67E10"/>
    <w:rsid w:val="00B71170"/>
    <w:rsid w:val="00B72237"/>
    <w:rsid w:val="00B72741"/>
    <w:rsid w:val="00B7635B"/>
    <w:rsid w:val="00B768AE"/>
    <w:rsid w:val="00B7774B"/>
    <w:rsid w:val="00B802F4"/>
    <w:rsid w:val="00B80A5F"/>
    <w:rsid w:val="00B80BCE"/>
    <w:rsid w:val="00B81022"/>
    <w:rsid w:val="00B81524"/>
    <w:rsid w:val="00B8166D"/>
    <w:rsid w:val="00B81740"/>
    <w:rsid w:val="00B81CAD"/>
    <w:rsid w:val="00B848C3"/>
    <w:rsid w:val="00B85380"/>
    <w:rsid w:val="00B8541F"/>
    <w:rsid w:val="00B85D7B"/>
    <w:rsid w:val="00B8694B"/>
    <w:rsid w:val="00B900EA"/>
    <w:rsid w:val="00B91069"/>
    <w:rsid w:val="00B9277D"/>
    <w:rsid w:val="00B92842"/>
    <w:rsid w:val="00B932F2"/>
    <w:rsid w:val="00B9494B"/>
    <w:rsid w:val="00BA0C63"/>
    <w:rsid w:val="00BA1114"/>
    <w:rsid w:val="00BA1A1C"/>
    <w:rsid w:val="00BA2713"/>
    <w:rsid w:val="00BA2941"/>
    <w:rsid w:val="00BA34C9"/>
    <w:rsid w:val="00BA4C61"/>
    <w:rsid w:val="00BA54C8"/>
    <w:rsid w:val="00BA5D02"/>
    <w:rsid w:val="00BA627A"/>
    <w:rsid w:val="00BB16A5"/>
    <w:rsid w:val="00BB22FA"/>
    <w:rsid w:val="00BB3081"/>
    <w:rsid w:val="00BB4236"/>
    <w:rsid w:val="00BC0136"/>
    <w:rsid w:val="00BC05A6"/>
    <w:rsid w:val="00BC35D6"/>
    <w:rsid w:val="00BC5E1F"/>
    <w:rsid w:val="00BC79F1"/>
    <w:rsid w:val="00BC7B57"/>
    <w:rsid w:val="00BD0455"/>
    <w:rsid w:val="00BD0855"/>
    <w:rsid w:val="00BD12A1"/>
    <w:rsid w:val="00BD1568"/>
    <w:rsid w:val="00BD74E3"/>
    <w:rsid w:val="00BD76CE"/>
    <w:rsid w:val="00BD7B83"/>
    <w:rsid w:val="00BE08B5"/>
    <w:rsid w:val="00BE1002"/>
    <w:rsid w:val="00BE2086"/>
    <w:rsid w:val="00BE2167"/>
    <w:rsid w:val="00BE48F8"/>
    <w:rsid w:val="00BE740A"/>
    <w:rsid w:val="00BF152D"/>
    <w:rsid w:val="00BF17C6"/>
    <w:rsid w:val="00BF3420"/>
    <w:rsid w:val="00BF5591"/>
    <w:rsid w:val="00BF63AB"/>
    <w:rsid w:val="00BF6E1A"/>
    <w:rsid w:val="00C00EEA"/>
    <w:rsid w:val="00C00FDA"/>
    <w:rsid w:val="00C0174E"/>
    <w:rsid w:val="00C01823"/>
    <w:rsid w:val="00C0246E"/>
    <w:rsid w:val="00C02EB9"/>
    <w:rsid w:val="00C03AD5"/>
    <w:rsid w:val="00C04E4B"/>
    <w:rsid w:val="00C05F73"/>
    <w:rsid w:val="00C062D6"/>
    <w:rsid w:val="00C06D25"/>
    <w:rsid w:val="00C0757C"/>
    <w:rsid w:val="00C07BF3"/>
    <w:rsid w:val="00C115C0"/>
    <w:rsid w:val="00C11B56"/>
    <w:rsid w:val="00C11CDD"/>
    <w:rsid w:val="00C12080"/>
    <w:rsid w:val="00C141FC"/>
    <w:rsid w:val="00C16045"/>
    <w:rsid w:val="00C161D2"/>
    <w:rsid w:val="00C206A3"/>
    <w:rsid w:val="00C21E27"/>
    <w:rsid w:val="00C22374"/>
    <w:rsid w:val="00C22D63"/>
    <w:rsid w:val="00C22E3E"/>
    <w:rsid w:val="00C23227"/>
    <w:rsid w:val="00C2382D"/>
    <w:rsid w:val="00C238DD"/>
    <w:rsid w:val="00C23F79"/>
    <w:rsid w:val="00C2593A"/>
    <w:rsid w:val="00C25DBC"/>
    <w:rsid w:val="00C2626F"/>
    <w:rsid w:val="00C27C69"/>
    <w:rsid w:val="00C27DC7"/>
    <w:rsid w:val="00C31185"/>
    <w:rsid w:val="00C3243F"/>
    <w:rsid w:val="00C32957"/>
    <w:rsid w:val="00C335C0"/>
    <w:rsid w:val="00C34C5B"/>
    <w:rsid w:val="00C34DD9"/>
    <w:rsid w:val="00C3521C"/>
    <w:rsid w:val="00C37EB8"/>
    <w:rsid w:val="00C37F0C"/>
    <w:rsid w:val="00C41D04"/>
    <w:rsid w:val="00C41EC0"/>
    <w:rsid w:val="00C4391A"/>
    <w:rsid w:val="00C43942"/>
    <w:rsid w:val="00C44AB5"/>
    <w:rsid w:val="00C503A0"/>
    <w:rsid w:val="00C5191E"/>
    <w:rsid w:val="00C529C2"/>
    <w:rsid w:val="00C52CD1"/>
    <w:rsid w:val="00C52DBB"/>
    <w:rsid w:val="00C537F0"/>
    <w:rsid w:val="00C61CF6"/>
    <w:rsid w:val="00C623A2"/>
    <w:rsid w:val="00C62644"/>
    <w:rsid w:val="00C62BF5"/>
    <w:rsid w:val="00C636DA"/>
    <w:rsid w:val="00C65584"/>
    <w:rsid w:val="00C658A2"/>
    <w:rsid w:val="00C663B9"/>
    <w:rsid w:val="00C6654E"/>
    <w:rsid w:val="00C66947"/>
    <w:rsid w:val="00C6797C"/>
    <w:rsid w:val="00C67AD5"/>
    <w:rsid w:val="00C67E22"/>
    <w:rsid w:val="00C72271"/>
    <w:rsid w:val="00C76148"/>
    <w:rsid w:val="00C7624C"/>
    <w:rsid w:val="00C76B27"/>
    <w:rsid w:val="00C81356"/>
    <w:rsid w:val="00C87DA0"/>
    <w:rsid w:val="00C90F64"/>
    <w:rsid w:val="00C9354C"/>
    <w:rsid w:val="00C93F7A"/>
    <w:rsid w:val="00C9505F"/>
    <w:rsid w:val="00C9569E"/>
    <w:rsid w:val="00CA2740"/>
    <w:rsid w:val="00CA2A4A"/>
    <w:rsid w:val="00CA3CBE"/>
    <w:rsid w:val="00CA4B16"/>
    <w:rsid w:val="00CA5CB5"/>
    <w:rsid w:val="00CA6EC4"/>
    <w:rsid w:val="00CA6FF9"/>
    <w:rsid w:val="00CB029D"/>
    <w:rsid w:val="00CB0C63"/>
    <w:rsid w:val="00CB2962"/>
    <w:rsid w:val="00CB4238"/>
    <w:rsid w:val="00CB5144"/>
    <w:rsid w:val="00CB5938"/>
    <w:rsid w:val="00CC0807"/>
    <w:rsid w:val="00CC1A64"/>
    <w:rsid w:val="00CC333D"/>
    <w:rsid w:val="00CC34EB"/>
    <w:rsid w:val="00CC57A3"/>
    <w:rsid w:val="00CC66EA"/>
    <w:rsid w:val="00CC7B36"/>
    <w:rsid w:val="00CD26E0"/>
    <w:rsid w:val="00CD3C17"/>
    <w:rsid w:val="00CD5EB3"/>
    <w:rsid w:val="00CE10E3"/>
    <w:rsid w:val="00CE1F9C"/>
    <w:rsid w:val="00CE2E48"/>
    <w:rsid w:val="00CE579C"/>
    <w:rsid w:val="00CE720F"/>
    <w:rsid w:val="00CF0201"/>
    <w:rsid w:val="00CF089D"/>
    <w:rsid w:val="00CF10E5"/>
    <w:rsid w:val="00CF28F9"/>
    <w:rsid w:val="00CF2B30"/>
    <w:rsid w:val="00CF3F00"/>
    <w:rsid w:val="00CF4C11"/>
    <w:rsid w:val="00CF505A"/>
    <w:rsid w:val="00CF5261"/>
    <w:rsid w:val="00CF5953"/>
    <w:rsid w:val="00CF5FF6"/>
    <w:rsid w:val="00CF6672"/>
    <w:rsid w:val="00CF7826"/>
    <w:rsid w:val="00CF7D89"/>
    <w:rsid w:val="00D007CD"/>
    <w:rsid w:val="00D010A8"/>
    <w:rsid w:val="00D0169B"/>
    <w:rsid w:val="00D01796"/>
    <w:rsid w:val="00D01AFC"/>
    <w:rsid w:val="00D021F7"/>
    <w:rsid w:val="00D028F4"/>
    <w:rsid w:val="00D069C7"/>
    <w:rsid w:val="00D078A2"/>
    <w:rsid w:val="00D07BA3"/>
    <w:rsid w:val="00D10D0C"/>
    <w:rsid w:val="00D12577"/>
    <w:rsid w:val="00D1271E"/>
    <w:rsid w:val="00D13D76"/>
    <w:rsid w:val="00D163DF"/>
    <w:rsid w:val="00D1717D"/>
    <w:rsid w:val="00D21123"/>
    <w:rsid w:val="00D2239A"/>
    <w:rsid w:val="00D24491"/>
    <w:rsid w:val="00D25448"/>
    <w:rsid w:val="00D25984"/>
    <w:rsid w:val="00D25C23"/>
    <w:rsid w:val="00D26BB7"/>
    <w:rsid w:val="00D27454"/>
    <w:rsid w:val="00D27D13"/>
    <w:rsid w:val="00D3208B"/>
    <w:rsid w:val="00D336B5"/>
    <w:rsid w:val="00D3370B"/>
    <w:rsid w:val="00D33800"/>
    <w:rsid w:val="00D34074"/>
    <w:rsid w:val="00D341D1"/>
    <w:rsid w:val="00D367EB"/>
    <w:rsid w:val="00D4244E"/>
    <w:rsid w:val="00D42907"/>
    <w:rsid w:val="00D43E86"/>
    <w:rsid w:val="00D45954"/>
    <w:rsid w:val="00D4597E"/>
    <w:rsid w:val="00D461C2"/>
    <w:rsid w:val="00D46472"/>
    <w:rsid w:val="00D47330"/>
    <w:rsid w:val="00D47B53"/>
    <w:rsid w:val="00D47F11"/>
    <w:rsid w:val="00D52556"/>
    <w:rsid w:val="00D5522C"/>
    <w:rsid w:val="00D5580E"/>
    <w:rsid w:val="00D57A10"/>
    <w:rsid w:val="00D60705"/>
    <w:rsid w:val="00D60E0C"/>
    <w:rsid w:val="00D61AAE"/>
    <w:rsid w:val="00D61D08"/>
    <w:rsid w:val="00D626C3"/>
    <w:rsid w:val="00D64CB8"/>
    <w:rsid w:val="00D6567D"/>
    <w:rsid w:val="00D66A62"/>
    <w:rsid w:val="00D66B98"/>
    <w:rsid w:val="00D66F2D"/>
    <w:rsid w:val="00D67E52"/>
    <w:rsid w:val="00D67F99"/>
    <w:rsid w:val="00D703D1"/>
    <w:rsid w:val="00D72280"/>
    <w:rsid w:val="00D72FD8"/>
    <w:rsid w:val="00D75277"/>
    <w:rsid w:val="00D77BC6"/>
    <w:rsid w:val="00D77CAD"/>
    <w:rsid w:val="00D805EB"/>
    <w:rsid w:val="00D814BB"/>
    <w:rsid w:val="00D81D34"/>
    <w:rsid w:val="00D85666"/>
    <w:rsid w:val="00D858F3"/>
    <w:rsid w:val="00D86987"/>
    <w:rsid w:val="00D905AB"/>
    <w:rsid w:val="00D90ADD"/>
    <w:rsid w:val="00D948F2"/>
    <w:rsid w:val="00D951F5"/>
    <w:rsid w:val="00D95928"/>
    <w:rsid w:val="00D95951"/>
    <w:rsid w:val="00D9697A"/>
    <w:rsid w:val="00D9724F"/>
    <w:rsid w:val="00D975D3"/>
    <w:rsid w:val="00DA4C48"/>
    <w:rsid w:val="00DA5ACC"/>
    <w:rsid w:val="00DA6409"/>
    <w:rsid w:val="00DA64AC"/>
    <w:rsid w:val="00DA727D"/>
    <w:rsid w:val="00DA746C"/>
    <w:rsid w:val="00DB089C"/>
    <w:rsid w:val="00DB14A7"/>
    <w:rsid w:val="00DB18AD"/>
    <w:rsid w:val="00DB37AA"/>
    <w:rsid w:val="00DB488A"/>
    <w:rsid w:val="00DB4F65"/>
    <w:rsid w:val="00DB53A7"/>
    <w:rsid w:val="00DB53A9"/>
    <w:rsid w:val="00DB5872"/>
    <w:rsid w:val="00DC19C6"/>
    <w:rsid w:val="00DC26FF"/>
    <w:rsid w:val="00DC3D91"/>
    <w:rsid w:val="00DC4728"/>
    <w:rsid w:val="00DC4DB2"/>
    <w:rsid w:val="00DC7F56"/>
    <w:rsid w:val="00DD170F"/>
    <w:rsid w:val="00DD1FE6"/>
    <w:rsid w:val="00DD218A"/>
    <w:rsid w:val="00DD55A1"/>
    <w:rsid w:val="00DD5974"/>
    <w:rsid w:val="00DD5E42"/>
    <w:rsid w:val="00DD61E3"/>
    <w:rsid w:val="00DE0A8A"/>
    <w:rsid w:val="00DE0E86"/>
    <w:rsid w:val="00DE133C"/>
    <w:rsid w:val="00DE4922"/>
    <w:rsid w:val="00DE5D67"/>
    <w:rsid w:val="00DF003F"/>
    <w:rsid w:val="00DF02E4"/>
    <w:rsid w:val="00DF0926"/>
    <w:rsid w:val="00DF1240"/>
    <w:rsid w:val="00DF2DBC"/>
    <w:rsid w:val="00DF3286"/>
    <w:rsid w:val="00DF401E"/>
    <w:rsid w:val="00DF4EF5"/>
    <w:rsid w:val="00DF4F1E"/>
    <w:rsid w:val="00DF6E54"/>
    <w:rsid w:val="00E006F8"/>
    <w:rsid w:val="00E017BA"/>
    <w:rsid w:val="00E01D7A"/>
    <w:rsid w:val="00E03C17"/>
    <w:rsid w:val="00E03F35"/>
    <w:rsid w:val="00E04228"/>
    <w:rsid w:val="00E04457"/>
    <w:rsid w:val="00E04BBC"/>
    <w:rsid w:val="00E07B42"/>
    <w:rsid w:val="00E10450"/>
    <w:rsid w:val="00E1183B"/>
    <w:rsid w:val="00E11A7A"/>
    <w:rsid w:val="00E11E67"/>
    <w:rsid w:val="00E139F8"/>
    <w:rsid w:val="00E1478E"/>
    <w:rsid w:val="00E154C4"/>
    <w:rsid w:val="00E156E8"/>
    <w:rsid w:val="00E159D7"/>
    <w:rsid w:val="00E160A3"/>
    <w:rsid w:val="00E179E6"/>
    <w:rsid w:val="00E17E38"/>
    <w:rsid w:val="00E206F2"/>
    <w:rsid w:val="00E2076E"/>
    <w:rsid w:val="00E21653"/>
    <w:rsid w:val="00E22008"/>
    <w:rsid w:val="00E235E3"/>
    <w:rsid w:val="00E2414E"/>
    <w:rsid w:val="00E2654C"/>
    <w:rsid w:val="00E266BD"/>
    <w:rsid w:val="00E26830"/>
    <w:rsid w:val="00E277A7"/>
    <w:rsid w:val="00E31571"/>
    <w:rsid w:val="00E31E6E"/>
    <w:rsid w:val="00E33949"/>
    <w:rsid w:val="00E3511F"/>
    <w:rsid w:val="00E36226"/>
    <w:rsid w:val="00E36C7B"/>
    <w:rsid w:val="00E40B36"/>
    <w:rsid w:val="00E41881"/>
    <w:rsid w:val="00E43617"/>
    <w:rsid w:val="00E46425"/>
    <w:rsid w:val="00E50021"/>
    <w:rsid w:val="00E51672"/>
    <w:rsid w:val="00E51EB7"/>
    <w:rsid w:val="00E52E12"/>
    <w:rsid w:val="00E55EE5"/>
    <w:rsid w:val="00E5629A"/>
    <w:rsid w:val="00E563EB"/>
    <w:rsid w:val="00E577EE"/>
    <w:rsid w:val="00E6113E"/>
    <w:rsid w:val="00E61364"/>
    <w:rsid w:val="00E61772"/>
    <w:rsid w:val="00E61991"/>
    <w:rsid w:val="00E61AF7"/>
    <w:rsid w:val="00E61C34"/>
    <w:rsid w:val="00E625B3"/>
    <w:rsid w:val="00E640AF"/>
    <w:rsid w:val="00E646E9"/>
    <w:rsid w:val="00E64743"/>
    <w:rsid w:val="00E65791"/>
    <w:rsid w:val="00E72338"/>
    <w:rsid w:val="00E7257D"/>
    <w:rsid w:val="00E728CB"/>
    <w:rsid w:val="00E7336F"/>
    <w:rsid w:val="00E76262"/>
    <w:rsid w:val="00E76C8F"/>
    <w:rsid w:val="00E76CEE"/>
    <w:rsid w:val="00E77DE8"/>
    <w:rsid w:val="00E83777"/>
    <w:rsid w:val="00E84513"/>
    <w:rsid w:val="00E84A6B"/>
    <w:rsid w:val="00E85A49"/>
    <w:rsid w:val="00E85AA2"/>
    <w:rsid w:val="00E90664"/>
    <w:rsid w:val="00E92385"/>
    <w:rsid w:val="00E93C7A"/>
    <w:rsid w:val="00E93F48"/>
    <w:rsid w:val="00E96DEA"/>
    <w:rsid w:val="00E97E6E"/>
    <w:rsid w:val="00EA0C34"/>
    <w:rsid w:val="00EA1010"/>
    <w:rsid w:val="00EA1585"/>
    <w:rsid w:val="00EA20DD"/>
    <w:rsid w:val="00EA48AE"/>
    <w:rsid w:val="00EA4FC6"/>
    <w:rsid w:val="00EB0944"/>
    <w:rsid w:val="00EB09E2"/>
    <w:rsid w:val="00EB14E7"/>
    <w:rsid w:val="00EB2915"/>
    <w:rsid w:val="00EB2BD8"/>
    <w:rsid w:val="00EB4160"/>
    <w:rsid w:val="00EB5957"/>
    <w:rsid w:val="00EB6ACD"/>
    <w:rsid w:val="00EB746A"/>
    <w:rsid w:val="00EB74A5"/>
    <w:rsid w:val="00EB7EB3"/>
    <w:rsid w:val="00EC027A"/>
    <w:rsid w:val="00EC068F"/>
    <w:rsid w:val="00EC1B66"/>
    <w:rsid w:val="00EC1B7F"/>
    <w:rsid w:val="00EC27DF"/>
    <w:rsid w:val="00EC3333"/>
    <w:rsid w:val="00EC368A"/>
    <w:rsid w:val="00EC3BF2"/>
    <w:rsid w:val="00EC4164"/>
    <w:rsid w:val="00EC4267"/>
    <w:rsid w:val="00EC42F9"/>
    <w:rsid w:val="00ED02AC"/>
    <w:rsid w:val="00ED08B6"/>
    <w:rsid w:val="00ED3E79"/>
    <w:rsid w:val="00ED5075"/>
    <w:rsid w:val="00ED5B32"/>
    <w:rsid w:val="00ED69B4"/>
    <w:rsid w:val="00ED70BD"/>
    <w:rsid w:val="00ED760C"/>
    <w:rsid w:val="00ED76CF"/>
    <w:rsid w:val="00ED78FC"/>
    <w:rsid w:val="00ED7A32"/>
    <w:rsid w:val="00EE0126"/>
    <w:rsid w:val="00EE06CC"/>
    <w:rsid w:val="00EE0C27"/>
    <w:rsid w:val="00EE107B"/>
    <w:rsid w:val="00EE70A5"/>
    <w:rsid w:val="00EE7ADD"/>
    <w:rsid w:val="00EF1D10"/>
    <w:rsid w:val="00EF2A15"/>
    <w:rsid w:val="00EF32DD"/>
    <w:rsid w:val="00EF4997"/>
    <w:rsid w:val="00EF542E"/>
    <w:rsid w:val="00EF5BFD"/>
    <w:rsid w:val="00EF5EF9"/>
    <w:rsid w:val="00EF6E3E"/>
    <w:rsid w:val="00EF7504"/>
    <w:rsid w:val="00F01C6F"/>
    <w:rsid w:val="00F02379"/>
    <w:rsid w:val="00F02968"/>
    <w:rsid w:val="00F0608D"/>
    <w:rsid w:val="00F06533"/>
    <w:rsid w:val="00F06EE2"/>
    <w:rsid w:val="00F074DC"/>
    <w:rsid w:val="00F07F49"/>
    <w:rsid w:val="00F10B4D"/>
    <w:rsid w:val="00F11381"/>
    <w:rsid w:val="00F117F3"/>
    <w:rsid w:val="00F1211E"/>
    <w:rsid w:val="00F124DA"/>
    <w:rsid w:val="00F13B2A"/>
    <w:rsid w:val="00F1519A"/>
    <w:rsid w:val="00F15A59"/>
    <w:rsid w:val="00F17FA8"/>
    <w:rsid w:val="00F20938"/>
    <w:rsid w:val="00F2267D"/>
    <w:rsid w:val="00F238FF"/>
    <w:rsid w:val="00F24BE3"/>
    <w:rsid w:val="00F24F8F"/>
    <w:rsid w:val="00F267C9"/>
    <w:rsid w:val="00F26A45"/>
    <w:rsid w:val="00F307E0"/>
    <w:rsid w:val="00F30D33"/>
    <w:rsid w:val="00F31D49"/>
    <w:rsid w:val="00F3297D"/>
    <w:rsid w:val="00F32B04"/>
    <w:rsid w:val="00F33CE8"/>
    <w:rsid w:val="00F34D63"/>
    <w:rsid w:val="00F35A94"/>
    <w:rsid w:val="00F37B4C"/>
    <w:rsid w:val="00F406A5"/>
    <w:rsid w:val="00F41589"/>
    <w:rsid w:val="00F45F36"/>
    <w:rsid w:val="00F50CC5"/>
    <w:rsid w:val="00F515F4"/>
    <w:rsid w:val="00F51BF0"/>
    <w:rsid w:val="00F51D8E"/>
    <w:rsid w:val="00F52753"/>
    <w:rsid w:val="00F534DE"/>
    <w:rsid w:val="00F535BC"/>
    <w:rsid w:val="00F53DEF"/>
    <w:rsid w:val="00F5672F"/>
    <w:rsid w:val="00F56B35"/>
    <w:rsid w:val="00F57D95"/>
    <w:rsid w:val="00F57F7A"/>
    <w:rsid w:val="00F60755"/>
    <w:rsid w:val="00F608C5"/>
    <w:rsid w:val="00F609F6"/>
    <w:rsid w:val="00F61311"/>
    <w:rsid w:val="00F62D33"/>
    <w:rsid w:val="00F63E50"/>
    <w:rsid w:val="00F64378"/>
    <w:rsid w:val="00F6570B"/>
    <w:rsid w:val="00F67615"/>
    <w:rsid w:val="00F67963"/>
    <w:rsid w:val="00F727B0"/>
    <w:rsid w:val="00F76BC4"/>
    <w:rsid w:val="00F76C98"/>
    <w:rsid w:val="00F804CD"/>
    <w:rsid w:val="00F8068E"/>
    <w:rsid w:val="00F80750"/>
    <w:rsid w:val="00F82570"/>
    <w:rsid w:val="00F83B73"/>
    <w:rsid w:val="00F844F8"/>
    <w:rsid w:val="00F8486C"/>
    <w:rsid w:val="00F85F59"/>
    <w:rsid w:val="00F8641E"/>
    <w:rsid w:val="00F86717"/>
    <w:rsid w:val="00F86DD4"/>
    <w:rsid w:val="00F8751C"/>
    <w:rsid w:val="00F90199"/>
    <w:rsid w:val="00F90823"/>
    <w:rsid w:val="00F91036"/>
    <w:rsid w:val="00F94AE3"/>
    <w:rsid w:val="00F95344"/>
    <w:rsid w:val="00F97992"/>
    <w:rsid w:val="00F97FDB"/>
    <w:rsid w:val="00FA049A"/>
    <w:rsid w:val="00FA1168"/>
    <w:rsid w:val="00FA1651"/>
    <w:rsid w:val="00FA29E6"/>
    <w:rsid w:val="00FA39A9"/>
    <w:rsid w:val="00FA3CEC"/>
    <w:rsid w:val="00FA4C82"/>
    <w:rsid w:val="00FA77CB"/>
    <w:rsid w:val="00FA796A"/>
    <w:rsid w:val="00FB49D5"/>
    <w:rsid w:val="00FB4CF2"/>
    <w:rsid w:val="00FB4EC1"/>
    <w:rsid w:val="00FB5797"/>
    <w:rsid w:val="00FB74FC"/>
    <w:rsid w:val="00FC0B6C"/>
    <w:rsid w:val="00FC14A7"/>
    <w:rsid w:val="00FC1963"/>
    <w:rsid w:val="00FC2D69"/>
    <w:rsid w:val="00FC41B2"/>
    <w:rsid w:val="00FC4845"/>
    <w:rsid w:val="00FC62C7"/>
    <w:rsid w:val="00FC6B03"/>
    <w:rsid w:val="00FD06D5"/>
    <w:rsid w:val="00FD090B"/>
    <w:rsid w:val="00FD1FCC"/>
    <w:rsid w:val="00FD273B"/>
    <w:rsid w:val="00FD6C41"/>
    <w:rsid w:val="00FE0652"/>
    <w:rsid w:val="00FE1485"/>
    <w:rsid w:val="00FE2B66"/>
    <w:rsid w:val="00FE3C19"/>
    <w:rsid w:val="00FE3F50"/>
    <w:rsid w:val="00FE419E"/>
    <w:rsid w:val="00FE685A"/>
    <w:rsid w:val="00FE74BA"/>
    <w:rsid w:val="00FE768B"/>
    <w:rsid w:val="00FF0527"/>
    <w:rsid w:val="00FF0534"/>
    <w:rsid w:val="00FF1E9C"/>
    <w:rsid w:val="00FF223D"/>
    <w:rsid w:val="00FF2484"/>
    <w:rsid w:val="00FF5875"/>
    <w:rsid w:val="00FF6872"/>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ind w:left="190" w:hanging="190"/>
    </w:pPr>
  </w:style>
  <w:style w:type="paragraph" w:styleId="Index2">
    <w:name w:val="index 2"/>
    <w:basedOn w:val="Normal"/>
    <w:next w:val="Normal"/>
    <w:autoRedefine/>
    <w:uiPriority w:val="99"/>
    <w:semiHidden/>
    <w:locked/>
    <w:rsid w:val="00973F6A"/>
    <w:pPr>
      <w:ind w:left="380" w:hanging="190"/>
    </w:pPr>
  </w:style>
  <w:style w:type="paragraph" w:styleId="Index3">
    <w:name w:val="index 3"/>
    <w:basedOn w:val="Normal"/>
    <w:next w:val="Normal"/>
    <w:autoRedefine/>
    <w:uiPriority w:val="99"/>
    <w:semiHidden/>
    <w:locked/>
    <w:rsid w:val="00973F6A"/>
    <w:pPr>
      <w:ind w:left="570" w:hanging="190"/>
    </w:pPr>
  </w:style>
  <w:style w:type="paragraph" w:styleId="Index4">
    <w:name w:val="index 4"/>
    <w:basedOn w:val="Normal"/>
    <w:next w:val="Normal"/>
    <w:autoRedefine/>
    <w:uiPriority w:val="99"/>
    <w:semiHidden/>
    <w:locked/>
    <w:rsid w:val="00973F6A"/>
    <w:pPr>
      <w:ind w:left="760" w:hanging="190"/>
    </w:pPr>
  </w:style>
  <w:style w:type="paragraph" w:styleId="Index5">
    <w:name w:val="index 5"/>
    <w:basedOn w:val="Normal"/>
    <w:next w:val="Normal"/>
    <w:autoRedefine/>
    <w:uiPriority w:val="99"/>
    <w:semiHidden/>
    <w:locked/>
    <w:rsid w:val="00973F6A"/>
    <w:pPr>
      <w:ind w:left="950" w:hanging="190"/>
    </w:pPr>
  </w:style>
  <w:style w:type="paragraph" w:styleId="Index6">
    <w:name w:val="index 6"/>
    <w:basedOn w:val="Normal"/>
    <w:next w:val="Normal"/>
    <w:autoRedefine/>
    <w:uiPriority w:val="99"/>
    <w:semiHidden/>
    <w:locked/>
    <w:rsid w:val="00973F6A"/>
    <w:pPr>
      <w:ind w:left="1140" w:hanging="190"/>
    </w:pPr>
  </w:style>
  <w:style w:type="paragraph" w:styleId="Index7">
    <w:name w:val="index 7"/>
    <w:basedOn w:val="Normal"/>
    <w:next w:val="Normal"/>
    <w:autoRedefine/>
    <w:uiPriority w:val="99"/>
    <w:semiHidden/>
    <w:locked/>
    <w:rsid w:val="00973F6A"/>
    <w:pPr>
      <w:ind w:left="1330" w:hanging="190"/>
    </w:pPr>
  </w:style>
  <w:style w:type="paragraph" w:styleId="Index8">
    <w:name w:val="index 8"/>
    <w:basedOn w:val="Normal"/>
    <w:next w:val="Normal"/>
    <w:autoRedefine/>
    <w:uiPriority w:val="99"/>
    <w:semiHidden/>
    <w:locked/>
    <w:rsid w:val="00973F6A"/>
    <w:pPr>
      <w:ind w:left="1520" w:hanging="190"/>
    </w:pPr>
  </w:style>
  <w:style w:type="paragraph" w:styleId="Index9">
    <w:name w:val="index 9"/>
    <w:basedOn w:val="Normal"/>
    <w:next w:val="Normal"/>
    <w:autoRedefine/>
    <w:uiPriority w:val="99"/>
    <w:semiHidden/>
    <w:locked/>
    <w:rsid w:val="00973F6A"/>
    <w:pPr>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ind w:left="190" w:hanging="190"/>
    </w:pPr>
  </w:style>
  <w:style w:type="paragraph" w:styleId="TableofFigures">
    <w:name w:val="table of figures"/>
    <w:basedOn w:val="Normal"/>
    <w:next w:val="Normal"/>
    <w:uiPriority w:val="99"/>
    <w:semiHidden/>
    <w:locked/>
    <w:rsid w:val="00973F6A"/>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54094"/>
  </w:style>
  <w:style w:type="paragraph" w:customStyle="1" w:styleId="paragraph">
    <w:name w:val="paragraph"/>
    <w:basedOn w:val="Normal"/>
    <w:rsid w:val="000A1A98"/>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0A1A98"/>
  </w:style>
  <w:style w:type="character" w:customStyle="1" w:styleId="eop">
    <w:name w:val="eop"/>
    <w:basedOn w:val="DefaultParagraphFont"/>
    <w:rsid w:val="000A1A98"/>
  </w:style>
  <w:style w:type="paragraph" w:customStyle="1" w:styleId="Default">
    <w:name w:val="Default"/>
    <w:rsid w:val="00D341D1"/>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Calvary The Highbury</Home>
    <Signed xmlns="a8338b6e-77a6-4851-82b6-98166143ffdd" xsi:nil="true"/>
    <Uploaded xmlns="a8338b6e-77a6-4851-82b6-98166143ffdd">true</Uploaded>
    <Management_x0020_Company xmlns="a8338b6e-77a6-4851-82b6-98166143ffdd" xsi:nil="true"/>
    <Doc_x0020_Date xmlns="a8338b6e-77a6-4851-82b6-98166143ffdd">2022-08-12T04:28:01+00:00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C:\Users\KSpurrell\Downloads\Performance_Report_4579_17-05-2022.docx</Location>
    <Doc_x0020_Type xmlns="a8338b6e-77a6-4851-82b6-98166143ffdd">Publication</Doc_x0020_Type>
    <Home_x0020_ID xmlns="a8338b6e-77a6-4851-82b6-98166143ffdd">60DDFEE8-324F-E811-8C25-005056922186</Home_x0020_ID>
    <State xmlns="a8338b6e-77a6-4851-82b6-98166143ffdd" xsi:nil="true"/>
    <Doc_x0020_Sent_Received_x0020_Date xmlns="a8338b6e-77a6-4851-82b6-98166143ffdd">2022-08-12T00:00:00+00:00</Doc_x0020_Sent_Received_x0020_Date>
    <Activity_x0020_ID xmlns="a8338b6e-77a6-4851-82b6-98166143ffdd">CBD19381-437A-EB11-8AC9-005056922186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5C99D-365C-4967-87E4-CD9CB5896D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purl.org/dc/elements/1.1/"/>
    <ds:schemaRef ds:uri="http://purl.org/dc/dcmitype/"/>
    <ds:schemaRef ds:uri="http://schemas.microsoft.com/office/2006/metadata/properties"/>
    <ds:schemaRef ds:uri="http://purl.org/dc/terms/"/>
    <ds:schemaRef ds:uri="http://schemas.openxmlformats.org/package/2006/metadata/core-properties"/>
    <ds:schemaRef ds:uri="http://schemas.microsoft.com/office/2006/documentManagement/types"/>
    <ds:schemaRef ds:uri="a8338b6e-77a6-4851-82b6-98166143ffdd"/>
    <ds:schemaRef ds:uri="http://www.w3.org/XML/1998/namespace"/>
    <ds:schemaRef ds:uri="http://schemas.microsoft.com/office/infopath/2007/PartnerControls"/>
  </ds:schemaRefs>
</ds:datastoreItem>
</file>

<file path=customXml/itemProps4.xml><?xml version="1.0" encoding="utf-8"?>
<ds:datastoreItem xmlns:ds="http://schemas.openxmlformats.org/officeDocument/2006/customXml" ds:itemID="{BEDCD07F-D7F5-4DE8-9B75-9FC1ACC8E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4</TotalTime>
  <Pages>18</Pages>
  <Words>4832</Words>
  <Characters>27549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2022-08-25T22:04:00Z</dcterms:created>
  <dcterms:modified xsi:type="dcterms:W3CDTF">2022-08-25T22:07:00Z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