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4E751" w14:textId="77777777" w:rsidR="005D01B0" w:rsidRPr="005D1E55" w:rsidRDefault="00CE076A" w:rsidP="005D01B0">
      <w:pPr>
        <w:pStyle w:val="Title"/>
        <w:spacing w:before="720" w:after="360" w:line="240" w:lineRule="auto"/>
        <w:rPr>
          <w:rFonts w:ascii="Arial Black" w:hAnsi="Arial Black"/>
          <w:noProof/>
          <w:sz w:val="52"/>
          <w:szCs w:val="42"/>
        </w:rPr>
      </w:pPr>
      <w:r w:rsidRPr="005D1E55">
        <w:rPr>
          <w:rFonts w:ascii="Arial Black" w:eastAsia="Calibri" w:hAnsi="Arial Black"/>
          <w:noProof/>
          <w:lang w:val="en-US" w:eastAsia="en-US"/>
        </w:rPr>
        <w:drawing>
          <wp:anchor distT="0" distB="0" distL="114300" distR="114300" simplePos="0" relativeHeight="251658240" behindDoc="1" locked="0" layoutInCell="1" allowOverlap="1" wp14:anchorId="4E84E900" wp14:editId="4E84E9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924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rFonts w:ascii="Arial Black" w:eastAsia="Calibri" w:hAnsi="Arial Black"/>
          <w:noProof/>
          <w:lang w:val="en-US" w:eastAsia="en-US"/>
        </w:rPr>
        <w:drawing>
          <wp:anchor distT="0" distB="0" distL="114300" distR="114300" simplePos="0" relativeHeight="251667456" behindDoc="1" locked="0" layoutInCell="1" allowOverlap="1" wp14:anchorId="4E84E902" wp14:editId="4E84E9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9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5D1E55">
        <w:rPr>
          <w:rFonts w:ascii="Arial Black" w:hAnsi="Arial Black"/>
        </w:rPr>
        <w:t xml:space="preserve">Calvary </w:t>
      </w:r>
      <w:proofErr w:type="spellStart"/>
      <w:r w:rsidRPr="005D1E55">
        <w:rPr>
          <w:rFonts w:ascii="Arial Black" w:hAnsi="Arial Black"/>
        </w:rPr>
        <w:t>Trugo</w:t>
      </w:r>
      <w:proofErr w:type="spellEnd"/>
      <w:r w:rsidRPr="005D1E55">
        <w:rPr>
          <w:rFonts w:ascii="Arial Black" w:hAnsi="Arial Black"/>
        </w:rPr>
        <w:t xml:space="preserve"> Place </w:t>
      </w:r>
    </w:p>
    <w:p w14:paraId="4E84E752" w14:textId="77777777" w:rsidR="005D01B0" w:rsidRPr="005D1E55" w:rsidRDefault="00CE076A" w:rsidP="005D01B0">
      <w:pPr>
        <w:pStyle w:val="Title"/>
        <w:spacing w:before="360" w:after="480"/>
      </w:pPr>
      <w:r w:rsidRPr="005D1E55">
        <w:rPr>
          <w:rFonts w:ascii="Arial Black" w:eastAsia="Calibri" w:hAnsi="Arial Black"/>
          <w:sz w:val="56"/>
        </w:rPr>
        <w:t>Performance Report</w:t>
      </w:r>
    </w:p>
    <w:p w14:paraId="4E84E753" w14:textId="77777777" w:rsidR="005D01B0" w:rsidRPr="005D1E55" w:rsidRDefault="00CE076A" w:rsidP="005D01B0">
      <w:pPr>
        <w:tabs>
          <w:tab w:val="left" w:pos="2127"/>
        </w:tabs>
        <w:spacing w:before="120"/>
        <w:rPr>
          <w:rFonts w:eastAsia="Calibri"/>
          <w:color w:val="FFFFFF" w:themeColor="background1"/>
          <w:sz w:val="28"/>
          <w:szCs w:val="56"/>
          <w:lang w:eastAsia="en-US"/>
        </w:rPr>
      </w:pPr>
      <w:r w:rsidRPr="005D1E55">
        <w:rPr>
          <w:color w:val="FFFFFF" w:themeColor="background1"/>
          <w:sz w:val="28"/>
        </w:rPr>
        <w:t xml:space="preserve">120 Mason Street </w:t>
      </w:r>
      <w:r w:rsidRPr="005D1E55">
        <w:rPr>
          <w:color w:val="FFFFFF" w:themeColor="background1"/>
          <w:sz w:val="28"/>
        </w:rPr>
        <w:br/>
        <w:t>NEWPORT VIC 3015</w:t>
      </w:r>
      <w:r w:rsidRPr="005D1E55">
        <w:rPr>
          <w:color w:val="FFFFFF" w:themeColor="background1"/>
          <w:sz w:val="28"/>
        </w:rPr>
        <w:br/>
      </w:r>
      <w:r w:rsidRPr="005D1E55">
        <w:rPr>
          <w:rFonts w:eastAsia="Calibri"/>
          <w:color w:val="FFFFFF" w:themeColor="background1"/>
          <w:sz w:val="28"/>
          <w:szCs w:val="56"/>
          <w:lang w:eastAsia="en-US"/>
        </w:rPr>
        <w:t>Phone number: 03 9119 5500</w:t>
      </w:r>
    </w:p>
    <w:p w14:paraId="4E84E754" w14:textId="77777777" w:rsidR="005D01B0" w:rsidRPr="005D1E55" w:rsidRDefault="00CE076A" w:rsidP="005D01B0">
      <w:pPr>
        <w:tabs>
          <w:tab w:val="left" w:pos="2127"/>
        </w:tabs>
        <w:spacing w:before="120"/>
        <w:rPr>
          <w:rFonts w:eastAsia="Calibri"/>
          <w:color w:val="FFFFFF" w:themeColor="background1"/>
          <w:sz w:val="28"/>
          <w:szCs w:val="56"/>
          <w:lang w:eastAsia="en-US"/>
        </w:rPr>
      </w:pPr>
      <w:r w:rsidRPr="005D1E55">
        <w:rPr>
          <w:rFonts w:eastAsia="Calibri"/>
          <w:b/>
          <w:color w:val="FFFFFF" w:themeColor="background1"/>
          <w:sz w:val="28"/>
          <w:szCs w:val="56"/>
          <w:lang w:eastAsia="en-US"/>
        </w:rPr>
        <w:t xml:space="preserve">Commission ID: </w:t>
      </w:r>
      <w:r w:rsidRPr="005D1E55">
        <w:rPr>
          <w:rFonts w:eastAsia="Calibri"/>
          <w:color w:val="FFFFFF" w:themeColor="background1"/>
          <w:sz w:val="28"/>
          <w:szCs w:val="56"/>
          <w:lang w:eastAsia="en-US"/>
        </w:rPr>
        <w:t xml:space="preserve">3998 </w:t>
      </w:r>
    </w:p>
    <w:p w14:paraId="4E84E755" w14:textId="77777777" w:rsidR="005D01B0" w:rsidRPr="005D1E55" w:rsidRDefault="00CE076A" w:rsidP="005D01B0">
      <w:pPr>
        <w:tabs>
          <w:tab w:val="left" w:pos="2127"/>
        </w:tabs>
        <w:spacing w:before="120"/>
        <w:rPr>
          <w:rFonts w:eastAsia="Calibri"/>
          <w:color w:val="FFFFFF" w:themeColor="background1"/>
          <w:sz w:val="28"/>
          <w:szCs w:val="56"/>
          <w:lang w:eastAsia="en-US"/>
        </w:rPr>
      </w:pPr>
      <w:r w:rsidRPr="005D1E55">
        <w:rPr>
          <w:rFonts w:eastAsia="Calibri"/>
          <w:b/>
          <w:color w:val="FFFFFF" w:themeColor="background1"/>
          <w:sz w:val="28"/>
          <w:szCs w:val="56"/>
          <w:lang w:eastAsia="en-US"/>
        </w:rPr>
        <w:t>Provider name:</w:t>
      </w:r>
      <w:r w:rsidRPr="005D1E55">
        <w:rPr>
          <w:rFonts w:eastAsia="Calibri"/>
          <w:color w:val="FFFFFF" w:themeColor="background1"/>
          <w:sz w:val="28"/>
          <w:szCs w:val="56"/>
          <w:lang w:eastAsia="en-US"/>
        </w:rPr>
        <w:t xml:space="preserve"> Calvary Aged Care Services Pty Ltd</w:t>
      </w:r>
    </w:p>
    <w:p w14:paraId="4E84E756" w14:textId="77777777" w:rsidR="005D01B0" w:rsidRPr="005D1E55" w:rsidRDefault="00CE076A" w:rsidP="005D01B0">
      <w:pPr>
        <w:tabs>
          <w:tab w:val="left" w:pos="2127"/>
        </w:tabs>
        <w:spacing w:before="120"/>
        <w:rPr>
          <w:color w:val="FFFFFF" w:themeColor="background1"/>
          <w:sz w:val="22"/>
        </w:rPr>
      </w:pPr>
      <w:r w:rsidRPr="005D1E55">
        <w:rPr>
          <w:rFonts w:eastAsia="Calibri"/>
          <w:b/>
          <w:color w:val="FFFFFF" w:themeColor="background1"/>
          <w:sz w:val="28"/>
          <w:szCs w:val="56"/>
          <w:lang w:eastAsia="en-US"/>
        </w:rPr>
        <w:t>Site Audit date:</w:t>
      </w:r>
      <w:r w:rsidRPr="005D1E55">
        <w:rPr>
          <w:rFonts w:eastAsia="Calibri"/>
          <w:color w:val="FFFFFF" w:themeColor="background1"/>
          <w:sz w:val="28"/>
          <w:szCs w:val="56"/>
          <w:lang w:eastAsia="en-US"/>
        </w:rPr>
        <w:t xml:space="preserve"> 15 March 2022 to 18 March 2022</w:t>
      </w:r>
    </w:p>
    <w:p w14:paraId="4E84E757" w14:textId="564601AD" w:rsidR="005D01B0" w:rsidRPr="005D1E55" w:rsidRDefault="00CE076A" w:rsidP="005D01B0">
      <w:pPr>
        <w:tabs>
          <w:tab w:val="left" w:pos="2127"/>
        </w:tabs>
        <w:spacing w:before="120"/>
        <w:rPr>
          <w:color w:val="FFFFFF" w:themeColor="background1"/>
          <w:sz w:val="28"/>
          <w:szCs w:val="28"/>
        </w:rPr>
      </w:pPr>
      <w:bookmarkStart w:id="0" w:name="_Hlk32829231"/>
      <w:r w:rsidRPr="005D1E55">
        <w:rPr>
          <w:b/>
          <w:color w:val="FFFFFF" w:themeColor="background1"/>
          <w:sz w:val="28"/>
        </w:rPr>
        <w:t>Date of Performance Report:</w:t>
      </w:r>
      <w:r w:rsidRPr="005D1E55">
        <w:rPr>
          <w:color w:val="FFFFFF" w:themeColor="background1"/>
        </w:rPr>
        <w:t xml:space="preserve"> </w:t>
      </w:r>
      <w:r w:rsidR="001671E7" w:rsidRPr="005D1E55">
        <w:rPr>
          <w:color w:val="FFFFFF" w:themeColor="background1"/>
          <w:sz w:val="28"/>
          <w:szCs w:val="28"/>
        </w:rPr>
        <w:t xml:space="preserve">19 April 2022 </w:t>
      </w:r>
    </w:p>
    <w:bookmarkEnd w:id="0"/>
    <w:p w14:paraId="4E84E758" w14:textId="77777777" w:rsidR="005D01B0" w:rsidRPr="005D1E55" w:rsidRDefault="005D01B0" w:rsidP="005D01B0">
      <w:pPr>
        <w:tabs>
          <w:tab w:val="left" w:pos="2127"/>
        </w:tabs>
        <w:spacing w:before="120"/>
        <w:rPr>
          <w:rFonts w:eastAsia="Calibri"/>
          <w:b/>
          <w:color w:val="FFFFFF" w:themeColor="background1"/>
          <w:sz w:val="28"/>
          <w:szCs w:val="56"/>
          <w:lang w:eastAsia="en-US"/>
        </w:rPr>
      </w:pPr>
    </w:p>
    <w:p w14:paraId="4E84E759" w14:textId="77777777" w:rsidR="005D01B0" w:rsidRPr="00EE4331" w:rsidRDefault="005D01B0" w:rsidP="005D01B0">
      <w:pPr>
        <w:pStyle w:val="Heading1"/>
        <w:rPr>
          <w:color w:val="auto"/>
        </w:rPr>
        <w:sectPr w:rsidR="005D01B0" w:rsidRPr="00EE4331" w:rsidSect="005D01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84E75A" w14:textId="77777777" w:rsidR="005D01B0" w:rsidRPr="00364C5F" w:rsidRDefault="00CE076A" w:rsidP="005D01B0">
      <w:pPr>
        <w:pStyle w:val="Heading1"/>
      </w:pPr>
      <w:bookmarkStart w:id="1" w:name="_Hlk32477662"/>
      <w:r w:rsidRPr="00364C5F">
        <w:lastRenderedPageBreak/>
        <w:t>Performance report prepared by</w:t>
      </w:r>
    </w:p>
    <w:p w14:paraId="4E84E75B" w14:textId="35EB597A" w:rsidR="005D01B0" w:rsidRPr="00EE4331" w:rsidRDefault="00E64B21" w:rsidP="005D01B0">
      <w:pPr>
        <w:rPr>
          <w:color w:val="auto"/>
        </w:rPr>
      </w:pPr>
      <w:r w:rsidRPr="00EE4331">
        <w:rPr>
          <w:rFonts w:cs="Times New Roman"/>
          <w:color w:val="auto"/>
        </w:rPr>
        <w:t>J Liau</w:t>
      </w:r>
      <w:r w:rsidR="00CE076A" w:rsidRPr="00EE4331">
        <w:rPr>
          <w:color w:val="auto"/>
        </w:rPr>
        <w:t>, delegate of the Aged Care Quality and Safety Commissioner.</w:t>
      </w:r>
    </w:p>
    <w:p w14:paraId="4E84E75C" w14:textId="77777777" w:rsidR="005D01B0" w:rsidRPr="00364C5F" w:rsidRDefault="00CE076A" w:rsidP="005D01B0">
      <w:pPr>
        <w:pStyle w:val="Heading1"/>
      </w:pPr>
      <w:r w:rsidRPr="00364C5F">
        <w:t>Publication of report</w:t>
      </w:r>
    </w:p>
    <w:p w14:paraId="4E84E75D" w14:textId="77777777" w:rsidR="005D01B0" w:rsidRPr="00EE4331" w:rsidRDefault="00CE076A" w:rsidP="005D01B0">
      <w:pPr>
        <w:rPr>
          <w:color w:val="auto"/>
        </w:rPr>
      </w:pPr>
      <w:r w:rsidRPr="00EE4331">
        <w:rPr>
          <w:color w:val="auto"/>
        </w:rPr>
        <w:t xml:space="preserve">This Performance Report </w:t>
      </w:r>
      <w:r w:rsidRPr="00EE4331">
        <w:rPr>
          <w:b/>
          <w:color w:val="auto"/>
        </w:rPr>
        <w:t>will be published</w:t>
      </w:r>
      <w:r w:rsidRPr="00EE4331">
        <w:rPr>
          <w:color w:val="auto"/>
        </w:rPr>
        <w:t xml:space="preserve"> on the Aged Care Quality and Safety Commission’s website under the Aged Care Quality and Safety Commission Rules 2018.</w:t>
      </w:r>
    </w:p>
    <w:bookmarkEnd w:id="1"/>
    <w:p w14:paraId="4E84E75E" w14:textId="77777777" w:rsidR="005D01B0" w:rsidRPr="00364C5F" w:rsidRDefault="00CE076A" w:rsidP="005D01B0">
      <w:pPr>
        <w:pStyle w:val="Heading1"/>
      </w:pPr>
      <w:r w:rsidRPr="00364C5F">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4C5F" w:rsidRPr="00364C5F" w14:paraId="4E84E764" w14:textId="77777777" w:rsidTr="005D01B0">
        <w:trPr>
          <w:trHeight w:val="227"/>
        </w:trPr>
        <w:tc>
          <w:tcPr>
            <w:tcW w:w="3942" w:type="pct"/>
            <w:shd w:val="clear" w:color="auto" w:fill="auto"/>
          </w:tcPr>
          <w:p w14:paraId="4E84E762" w14:textId="77777777" w:rsidR="005D01B0" w:rsidRPr="00EE4331" w:rsidRDefault="00CE076A" w:rsidP="005D01B0">
            <w:pPr>
              <w:keepNext/>
              <w:spacing w:before="40" w:after="40" w:line="240" w:lineRule="auto"/>
              <w:rPr>
                <w:b/>
                <w:color w:val="auto"/>
              </w:rPr>
            </w:pPr>
            <w:bookmarkStart w:id="2" w:name="_Hlk27119070"/>
            <w:r w:rsidRPr="00EE4331">
              <w:rPr>
                <w:b/>
                <w:color w:val="auto"/>
              </w:rPr>
              <w:t>Standard 1 Consumer dignity and choice</w:t>
            </w:r>
          </w:p>
        </w:tc>
        <w:tc>
          <w:tcPr>
            <w:tcW w:w="1058" w:type="pct"/>
            <w:shd w:val="clear" w:color="auto" w:fill="auto"/>
          </w:tcPr>
          <w:p w14:paraId="4E84E763" w14:textId="18F62796" w:rsidR="005D01B0" w:rsidRPr="00364C5F" w:rsidRDefault="00CE076A" w:rsidP="005D01B0">
            <w:pPr>
              <w:keepNext/>
              <w:spacing w:before="40" w:after="40" w:line="240" w:lineRule="auto"/>
              <w:jc w:val="right"/>
              <w:rPr>
                <w:b/>
                <w:bCs/>
                <w:iCs/>
                <w:color w:val="00577D"/>
                <w:szCs w:val="40"/>
              </w:rPr>
            </w:pPr>
            <w:r w:rsidRPr="00364C5F">
              <w:rPr>
                <w:b/>
                <w:bCs/>
                <w:iCs/>
                <w:color w:val="00577D"/>
                <w:szCs w:val="40"/>
              </w:rPr>
              <w:t>Compliant</w:t>
            </w:r>
          </w:p>
        </w:tc>
      </w:tr>
      <w:tr w:rsidR="00364C5F" w:rsidRPr="00364C5F" w14:paraId="4E84E767" w14:textId="77777777" w:rsidTr="005D01B0">
        <w:trPr>
          <w:trHeight w:val="227"/>
        </w:trPr>
        <w:tc>
          <w:tcPr>
            <w:tcW w:w="3942" w:type="pct"/>
            <w:shd w:val="clear" w:color="auto" w:fill="auto"/>
          </w:tcPr>
          <w:p w14:paraId="4E84E765" w14:textId="77777777" w:rsidR="005D01B0" w:rsidRPr="00EE4331" w:rsidRDefault="00CE076A" w:rsidP="005D01B0">
            <w:pPr>
              <w:spacing w:before="40" w:after="40" w:line="240" w:lineRule="auto"/>
              <w:ind w:left="318"/>
              <w:rPr>
                <w:color w:val="auto"/>
              </w:rPr>
            </w:pPr>
            <w:r w:rsidRPr="00EE4331">
              <w:rPr>
                <w:color w:val="auto"/>
              </w:rPr>
              <w:t>Requirement 1(3)(a)</w:t>
            </w:r>
          </w:p>
        </w:tc>
        <w:tc>
          <w:tcPr>
            <w:tcW w:w="1058" w:type="pct"/>
            <w:shd w:val="clear" w:color="auto" w:fill="auto"/>
          </w:tcPr>
          <w:p w14:paraId="4E84E766" w14:textId="155E6F34"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6A" w14:textId="77777777" w:rsidTr="005D01B0">
        <w:trPr>
          <w:trHeight w:val="227"/>
        </w:trPr>
        <w:tc>
          <w:tcPr>
            <w:tcW w:w="3942" w:type="pct"/>
            <w:shd w:val="clear" w:color="auto" w:fill="auto"/>
          </w:tcPr>
          <w:p w14:paraId="4E84E768" w14:textId="77777777" w:rsidR="005D01B0" w:rsidRPr="00EE4331" w:rsidRDefault="00CE076A" w:rsidP="005D01B0">
            <w:pPr>
              <w:spacing w:before="40" w:after="40" w:line="240" w:lineRule="auto"/>
              <w:ind w:left="318"/>
              <w:rPr>
                <w:color w:val="auto"/>
              </w:rPr>
            </w:pPr>
            <w:r w:rsidRPr="00EE4331">
              <w:rPr>
                <w:color w:val="auto"/>
              </w:rPr>
              <w:t>Requirement 1(3)(b)</w:t>
            </w:r>
          </w:p>
        </w:tc>
        <w:tc>
          <w:tcPr>
            <w:tcW w:w="1058" w:type="pct"/>
            <w:shd w:val="clear" w:color="auto" w:fill="auto"/>
          </w:tcPr>
          <w:p w14:paraId="4E84E769" w14:textId="0E278E9E"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6D" w14:textId="77777777" w:rsidTr="005D01B0">
        <w:trPr>
          <w:trHeight w:val="227"/>
        </w:trPr>
        <w:tc>
          <w:tcPr>
            <w:tcW w:w="3942" w:type="pct"/>
            <w:shd w:val="clear" w:color="auto" w:fill="auto"/>
          </w:tcPr>
          <w:p w14:paraId="4E84E76B" w14:textId="77777777" w:rsidR="005D01B0" w:rsidRPr="00EE4331" w:rsidRDefault="00CE076A" w:rsidP="005D01B0">
            <w:pPr>
              <w:spacing w:before="40" w:after="40" w:line="240" w:lineRule="auto"/>
              <w:ind w:left="318"/>
              <w:rPr>
                <w:color w:val="auto"/>
              </w:rPr>
            </w:pPr>
            <w:r w:rsidRPr="00EE4331">
              <w:rPr>
                <w:color w:val="auto"/>
              </w:rPr>
              <w:t>Requirement 1(3)(c)</w:t>
            </w:r>
          </w:p>
        </w:tc>
        <w:tc>
          <w:tcPr>
            <w:tcW w:w="1058" w:type="pct"/>
            <w:shd w:val="clear" w:color="auto" w:fill="auto"/>
          </w:tcPr>
          <w:p w14:paraId="4E84E76C" w14:textId="18D96A50"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70" w14:textId="77777777" w:rsidTr="005D01B0">
        <w:trPr>
          <w:trHeight w:val="227"/>
        </w:trPr>
        <w:tc>
          <w:tcPr>
            <w:tcW w:w="3942" w:type="pct"/>
            <w:shd w:val="clear" w:color="auto" w:fill="auto"/>
          </w:tcPr>
          <w:p w14:paraId="4E84E76E" w14:textId="77777777" w:rsidR="005D01B0" w:rsidRPr="00EE4331" w:rsidRDefault="00CE076A" w:rsidP="005D01B0">
            <w:pPr>
              <w:spacing w:before="40" w:after="40" w:line="240" w:lineRule="auto"/>
              <w:ind w:left="318"/>
              <w:rPr>
                <w:color w:val="auto"/>
              </w:rPr>
            </w:pPr>
            <w:r w:rsidRPr="00EE4331">
              <w:rPr>
                <w:color w:val="auto"/>
              </w:rPr>
              <w:t>Requirement 1(3)(d)</w:t>
            </w:r>
          </w:p>
        </w:tc>
        <w:tc>
          <w:tcPr>
            <w:tcW w:w="1058" w:type="pct"/>
            <w:shd w:val="clear" w:color="auto" w:fill="auto"/>
          </w:tcPr>
          <w:p w14:paraId="4E84E76F" w14:textId="5A440E01"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73" w14:textId="77777777" w:rsidTr="005D01B0">
        <w:trPr>
          <w:trHeight w:val="227"/>
        </w:trPr>
        <w:tc>
          <w:tcPr>
            <w:tcW w:w="3942" w:type="pct"/>
            <w:shd w:val="clear" w:color="auto" w:fill="auto"/>
          </w:tcPr>
          <w:p w14:paraId="4E84E771" w14:textId="77777777" w:rsidR="005D01B0" w:rsidRPr="00EE4331" w:rsidRDefault="00CE076A" w:rsidP="005D01B0">
            <w:pPr>
              <w:spacing w:before="40" w:after="40" w:line="240" w:lineRule="auto"/>
              <w:ind w:left="318"/>
              <w:rPr>
                <w:color w:val="auto"/>
              </w:rPr>
            </w:pPr>
            <w:r w:rsidRPr="00EE4331">
              <w:rPr>
                <w:color w:val="auto"/>
              </w:rPr>
              <w:t>Requirement 1(3)(e)</w:t>
            </w:r>
          </w:p>
        </w:tc>
        <w:tc>
          <w:tcPr>
            <w:tcW w:w="1058" w:type="pct"/>
            <w:shd w:val="clear" w:color="auto" w:fill="auto"/>
          </w:tcPr>
          <w:p w14:paraId="4E84E772" w14:textId="609C9E7D"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76" w14:textId="77777777" w:rsidTr="005D01B0">
        <w:trPr>
          <w:trHeight w:val="227"/>
        </w:trPr>
        <w:tc>
          <w:tcPr>
            <w:tcW w:w="3942" w:type="pct"/>
            <w:shd w:val="clear" w:color="auto" w:fill="auto"/>
          </w:tcPr>
          <w:p w14:paraId="4E84E774" w14:textId="77777777" w:rsidR="005D01B0" w:rsidRPr="00EE4331" w:rsidRDefault="00CE076A" w:rsidP="005D01B0">
            <w:pPr>
              <w:spacing w:before="40" w:after="40" w:line="240" w:lineRule="auto"/>
              <w:ind w:left="318"/>
              <w:rPr>
                <w:color w:val="auto"/>
              </w:rPr>
            </w:pPr>
            <w:r w:rsidRPr="00EE4331">
              <w:rPr>
                <w:color w:val="auto"/>
              </w:rPr>
              <w:t>Requirement 1(3)(f)</w:t>
            </w:r>
          </w:p>
        </w:tc>
        <w:tc>
          <w:tcPr>
            <w:tcW w:w="1058" w:type="pct"/>
            <w:shd w:val="clear" w:color="auto" w:fill="auto"/>
          </w:tcPr>
          <w:p w14:paraId="4E84E775" w14:textId="79ADD108"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79" w14:textId="77777777" w:rsidTr="005D01B0">
        <w:trPr>
          <w:trHeight w:val="227"/>
        </w:trPr>
        <w:tc>
          <w:tcPr>
            <w:tcW w:w="3942" w:type="pct"/>
            <w:shd w:val="clear" w:color="auto" w:fill="auto"/>
          </w:tcPr>
          <w:p w14:paraId="4E84E777" w14:textId="77777777" w:rsidR="005D01B0" w:rsidRPr="00EE4331" w:rsidRDefault="00CE076A" w:rsidP="005D01B0">
            <w:pPr>
              <w:keepNext/>
              <w:spacing w:before="40" w:after="40" w:line="240" w:lineRule="auto"/>
              <w:ind w:right="-109"/>
              <w:rPr>
                <w:b/>
                <w:color w:val="auto"/>
              </w:rPr>
            </w:pPr>
            <w:r w:rsidRPr="00EE4331">
              <w:rPr>
                <w:b/>
                <w:color w:val="auto"/>
              </w:rPr>
              <w:t>Standard 2 Ongoing assessment and planning with consumers</w:t>
            </w:r>
          </w:p>
        </w:tc>
        <w:tc>
          <w:tcPr>
            <w:tcW w:w="1058" w:type="pct"/>
            <w:shd w:val="clear" w:color="auto" w:fill="auto"/>
          </w:tcPr>
          <w:p w14:paraId="4E84E778" w14:textId="226D62F6"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364C5F" w:rsidRPr="00364C5F" w14:paraId="4E84E77C" w14:textId="77777777" w:rsidTr="005D01B0">
        <w:trPr>
          <w:trHeight w:val="227"/>
        </w:trPr>
        <w:tc>
          <w:tcPr>
            <w:tcW w:w="3942" w:type="pct"/>
            <w:shd w:val="clear" w:color="auto" w:fill="auto"/>
          </w:tcPr>
          <w:p w14:paraId="4E84E77A" w14:textId="77777777" w:rsidR="005D01B0" w:rsidRPr="00EE4331" w:rsidRDefault="00CE076A" w:rsidP="005D01B0">
            <w:pPr>
              <w:spacing w:before="40" w:after="40" w:line="240" w:lineRule="auto"/>
              <w:ind w:left="318" w:hanging="7"/>
              <w:rPr>
                <w:color w:val="auto"/>
              </w:rPr>
            </w:pPr>
            <w:r w:rsidRPr="00EE4331">
              <w:rPr>
                <w:color w:val="auto"/>
              </w:rPr>
              <w:t>Requirement 2(3)(a)</w:t>
            </w:r>
          </w:p>
        </w:tc>
        <w:tc>
          <w:tcPr>
            <w:tcW w:w="1058" w:type="pct"/>
            <w:shd w:val="clear" w:color="auto" w:fill="auto"/>
          </w:tcPr>
          <w:p w14:paraId="4E84E77B" w14:textId="2C1AD943"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7F" w14:textId="77777777" w:rsidTr="005D01B0">
        <w:trPr>
          <w:trHeight w:val="227"/>
        </w:trPr>
        <w:tc>
          <w:tcPr>
            <w:tcW w:w="3942" w:type="pct"/>
            <w:shd w:val="clear" w:color="auto" w:fill="auto"/>
          </w:tcPr>
          <w:p w14:paraId="4E84E77D" w14:textId="77777777" w:rsidR="005D01B0" w:rsidRPr="00EE4331" w:rsidRDefault="00CE076A" w:rsidP="005D01B0">
            <w:pPr>
              <w:spacing w:before="40" w:after="40" w:line="240" w:lineRule="auto"/>
              <w:ind w:left="318" w:hanging="7"/>
              <w:rPr>
                <w:color w:val="auto"/>
              </w:rPr>
            </w:pPr>
            <w:r w:rsidRPr="00EE4331">
              <w:rPr>
                <w:color w:val="auto"/>
              </w:rPr>
              <w:t>Requirement 2(3)(b)</w:t>
            </w:r>
          </w:p>
        </w:tc>
        <w:tc>
          <w:tcPr>
            <w:tcW w:w="1058" w:type="pct"/>
            <w:shd w:val="clear" w:color="auto" w:fill="auto"/>
          </w:tcPr>
          <w:p w14:paraId="4E84E77E" w14:textId="725C66D8"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82" w14:textId="77777777" w:rsidTr="005D01B0">
        <w:trPr>
          <w:trHeight w:val="227"/>
        </w:trPr>
        <w:tc>
          <w:tcPr>
            <w:tcW w:w="3942" w:type="pct"/>
            <w:shd w:val="clear" w:color="auto" w:fill="auto"/>
          </w:tcPr>
          <w:p w14:paraId="4E84E780" w14:textId="77777777" w:rsidR="005D01B0" w:rsidRPr="00EE4331" w:rsidRDefault="00CE076A" w:rsidP="005D01B0">
            <w:pPr>
              <w:spacing w:before="40" w:after="40" w:line="240" w:lineRule="auto"/>
              <w:ind w:left="318" w:hanging="7"/>
              <w:rPr>
                <w:color w:val="auto"/>
              </w:rPr>
            </w:pPr>
            <w:r w:rsidRPr="00EE4331">
              <w:rPr>
                <w:color w:val="auto"/>
              </w:rPr>
              <w:t>Requirement 2(3)(c)</w:t>
            </w:r>
          </w:p>
        </w:tc>
        <w:tc>
          <w:tcPr>
            <w:tcW w:w="1058" w:type="pct"/>
            <w:shd w:val="clear" w:color="auto" w:fill="auto"/>
          </w:tcPr>
          <w:p w14:paraId="4E84E781" w14:textId="79F9E109"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85" w14:textId="77777777" w:rsidTr="005D01B0">
        <w:trPr>
          <w:trHeight w:val="227"/>
        </w:trPr>
        <w:tc>
          <w:tcPr>
            <w:tcW w:w="3942" w:type="pct"/>
            <w:shd w:val="clear" w:color="auto" w:fill="auto"/>
          </w:tcPr>
          <w:p w14:paraId="4E84E783" w14:textId="77777777" w:rsidR="005D01B0" w:rsidRPr="00EE4331" w:rsidRDefault="00CE076A" w:rsidP="005D01B0">
            <w:pPr>
              <w:spacing w:before="40" w:after="40" w:line="240" w:lineRule="auto"/>
              <w:ind w:left="318" w:hanging="7"/>
              <w:rPr>
                <w:color w:val="auto"/>
              </w:rPr>
            </w:pPr>
            <w:r w:rsidRPr="00EE4331">
              <w:rPr>
                <w:color w:val="auto"/>
              </w:rPr>
              <w:t>Requirement 2(3)(d)</w:t>
            </w:r>
          </w:p>
        </w:tc>
        <w:tc>
          <w:tcPr>
            <w:tcW w:w="1058" w:type="pct"/>
            <w:shd w:val="clear" w:color="auto" w:fill="auto"/>
          </w:tcPr>
          <w:p w14:paraId="4E84E784" w14:textId="0C280BFA"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88" w14:textId="77777777" w:rsidTr="005D01B0">
        <w:trPr>
          <w:trHeight w:val="227"/>
        </w:trPr>
        <w:tc>
          <w:tcPr>
            <w:tcW w:w="3942" w:type="pct"/>
            <w:shd w:val="clear" w:color="auto" w:fill="auto"/>
          </w:tcPr>
          <w:p w14:paraId="4E84E786" w14:textId="77777777" w:rsidR="005D01B0" w:rsidRPr="00EE4331" w:rsidRDefault="00CE076A" w:rsidP="005D01B0">
            <w:pPr>
              <w:spacing w:before="40" w:after="40" w:line="240" w:lineRule="auto"/>
              <w:ind w:left="318" w:hanging="7"/>
              <w:rPr>
                <w:color w:val="auto"/>
              </w:rPr>
            </w:pPr>
            <w:r w:rsidRPr="00EE4331">
              <w:rPr>
                <w:color w:val="auto"/>
              </w:rPr>
              <w:t>Requirement 2(3)(e)</w:t>
            </w:r>
          </w:p>
        </w:tc>
        <w:tc>
          <w:tcPr>
            <w:tcW w:w="1058" w:type="pct"/>
            <w:shd w:val="clear" w:color="auto" w:fill="auto"/>
          </w:tcPr>
          <w:p w14:paraId="4E84E787" w14:textId="1FA4A71A"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8B" w14:textId="77777777" w:rsidTr="005D01B0">
        <w:trPr>
          <w:trHeight w:val="227"/>
        </w:trPr>
        <w:tc>
          <w:tcPr>
            <w:tcW w:w="3942" w:type="pct"/>
            <w:shd w:val="clear" w:color="auto" w:fill="auto"/>
          </w:tcPr>
          <w:p w14:paraId="4E84E789" w14:textId="3132BBEB" w:rsidR="005D01B0" w:rsidRPr="00EE4331" w:rsidRDefault="00CE076A" w:rsidP="005D01B0">
            <w:pPr>
              <w:keepNext/>
              <w:spacing w:before="40" w:after="40" w:line="240" w:lineRule="auto"/>
              <w:rPr>
                <w:b/>
                <w:color w:val="auto"/>
              </w:rPr>
            </w:pPr>
            <w:r w:rsidRPr="00EE4331">
              <w:rPr>
                <w:b/>
                <w:color w:val="auto"/>
              </w:rPr>
              <w:t>Standard 3 Personal care and clinical care</w:t>
            </w:r>
            <w:r w:rsidR="00A5794F">
              <w:rPr>
                <w:b/>
                <w:color w:val="auto"/>
              </w:rPr>
              <w:t xml:space="preserve"> </w:t>
            </w:r>
          </w:p>
        </w:tc>
        <w:tc>
          <w:tcPr>
            <w:tcW w:w="1058" w:type="pct"/>
            <w:shd w:val="clear" w:color="auto" w:fill="auto"/>
          </w:tcPr>
          <w:p w14:paraId="4E84E78A" w14:textId="0DF9F9FA" w:rsidR="005D01B0" w:rsidRPr="00364C5F" w:rsidRDefault="00A5794F" w:rsidP="005D01B0">
            <w:pPr>
              <w:keepNext/>
              <w:spacing w:before="40" w:after="40" w:line="240" w:lineRule="auto"/>
              <w:jc w:val="right"/>
              <w:rPr>
                <w:b/>
                <w:color w:val="00577D"/>
              </w:rPr>
            </w:pPr>
            <w:r w:rsidRPr="00364C5F">
              <w:rPr>
                <w:b/>
                <w:color w:val="00577D"/>
              </w:rPr>
              <w:t>Non-compliant</w:t>
            </w:r>
          </w:p>
        </w:tc>
      </w:tr>
      <w:tr w:rsidR="00364C5F" w:rsidRPr="00364C5F" w14:paraId="4E84E78E" w14:textId="77777777" w:rsidTr="005D01B0">
        <w:trPr>
          <w:trHeight w:val="227"/>
        </w:trPr>
        <w:tc>
          <w:tcPr>
            <w:tcW w:w="3942" w:type="pct"/>
            <w:shd w:val="clear" w:color="auto" w:fill="auto"/>
          </w:tcPr>
          <w:p w14:paraId="4E84E78C" w14:textId="77777777" w:rsidR="005D01B0" w:rsidRPr="00EE4331" w:rsidRDefault="00CE076A" w:rsidP="005D01B0">
            <w:pPr>
              <w:spacing w:before="40" w:after="40" w:line="240" w:lineRule="auto"/>
              <w:ind w:left="312"/>
              <w:rPr>
                <w:color w:val="auto"/>
              </w:rPr>
            </w:pPr>
            <w:r w:rsidRPr="00EE4331">
              <w:rPr>
                <w:color w:val="auto"/>
              </w:rPr>
              <w:t>Requirement 3(3)(a)</w:t>
            </w:r>
          </w:p>
        </w:tc>
        <w:tc>
          <w:tcPr>
            <w:tcW w:w="1058" w:type="pct"/>
            <w:shd w:val="clear" w:color="auto" w:fill="auto"/>
          </w:tcPr>
          <w:p w14:paraId="4E84E78D" w14:textId="0D503063" w:rsidR="005D01B0" w:rsidRPr="00364C5F" w:rsidRDefault="00CE076A" w:rsidP="005D01B0">
            <w:pPr>
              <w:spacing w:before="40" w:after="40" w:line="240" w:lineRule="auto"/>
              <w:ind w:left="-107"/>
              <w:jc w:val="right"/>
              <w:rPr>
                <w:color w:val="00577D"/>
              </w:rPr>
            </w:pPr>
            <w:r w:rsidRPr="00364C5F">
              <w:rPr>
                <w:bCs/>
                <w:iCs/>
                <w:color w:val="00577D"/>
                <w:szCs w:val="40"/>
              </w:rPr>
              <w:t>Compliant</w:t>
            </w:r>
          </w:p>
        </w:tc>
      </w:tr>
      <w:tr w:rsidR="00364C5F" w:rsidRPr="00364C5F" w14:paraId="4E84E791" w14:textId="77777777" w:rsidTr="005D01B0">
        <w:trPr>
          <w:trHeight w:val="227"/>
        </w:trPr>
        <w:tc>
          <w:tcPr>
            <w:tcW w:w="3942" w:type="pct"/>
            <w:shd w:val="clear" w:color="auto" w:fill="auto"/>
          </w:tcPr>
          <w:p w14:paraId="4E84E78F" w14:textId="77777777" w:rsidR="005D01B0" w:rsidRPr="00EE4331" w:rsidRDefault="00CE076A" w:rsidP="005D01B0">
            <w:pPr>
              <w:spacing w:before="40" w:after="40" w:line="240" w:lineRule="auto"/>
              <w:ind w:left="318" w:hanging="7"/>
              <w:rPr>
                <w:color w:val="auto"/>
              </w:rPr>
            </w:pPr>
            <w:r w:rsidRPr="00EE4331">
              <w:rPr>
                <w:color w:val="auto"/>
              </w:rPr>
              <w:t>Requirement 3(3)(b)</w:t>
            </w:r>
          </w:p>
        </w:tc>
        <w:tc>
          <w:tcPr>
            <w:tcW w:w="1058" w:type="pct"/>
            <w:shd w:val="clear" w:color="auto" w:fill="auto"/>
          </w:tcPr>
          <w:p w14:paraId="4E84E790" w14:textId="7D7C674F"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94" w14:textId="77777777" w:rsidTr="005D01B0">
        <w:trPr>
          <w:trHeight w:val="227"/>
        </w:trPr>
        <w:tc>
          <w:tcPr>
            <w:tcW w:w="3942" w:type="pct"/>
            <w:shd w:val="clear" w:color="auto" w:fill="auto"/>
          </w:tcPr>
          <w:p w14:paraId="4E84E792" w14:textId="77777777" w:rsidR="005D01B0" w:rsidRPr="00EE4331" w:rsidRDefault="00CE076A" w:rsidP="005D01B0">
            <w:pPr>
              <w:spacing w:before="40" w:after="40" w:line="240" w:lineRule="auto"/>
              <w:ind w:left="318" w:hanging="7"/>
              <w:rPr>
                <w:color w:val="auto"/>
              </w:rPr>
            </w:pPr>
            <w:r w:rsidRPr="00EE4331">
              <w:rPr>
                <w:color w:val="auto"/>
              </w:rPr>
              <w:t>Requirement 3(3)(c)</w:t>
            </w:r>
          </w:p>
        </w:tc>
        <w:tc>
          <w:tcPr>
            <w:tcW w:w="1058" w:type="pct"/>
            <w:shd w:val="clear" w:color="auto" w:fill="auto"/>
          </w:tcPr>
          <w:p w14:paraId="4E84E793" w14:textId="05152394"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97" w14:textId="77777777" w:rsidTr="005D01B0">
        <w:trPr>
          <w:trHeight w:val="227"/>
        </w:trPr>
        <w:tc>
          <w:tcPr>
            <w:tcW w:w="3942" w:type="pct"/>
            <w:shd w:val="clear" w:color="auto" w:fill="auto"/>
          </w:tcPr>
          <w:p w14:paraId="4E84E795" w14:textId="77777777" w:rsidR="005D01B0" w:rsidRPr="00EE4331" w:rsidRDefault="00CE076A" w:rsidP="005D01B0">
            <w:pPr>
              <w:spacing w:before="40" w:after="40" w:line="240" w:lineRule="auto"/>
              <w:ind w:left="318" w:hanging="7"/>
              <w:rPr>
                <w:color w:val="auto"/>
              </w:rPr>
            </w:pPr>
            <w:r w:rsidRPr="00EE4331">
              <w:rPr>
                <w:color w:val="auto"/>
              </w:rPr>
              <w:t>Requirement 3(3)(d)</w:t>
            </w:r>
          </w:p>
        </w:tc>
        <w:tc>
          <w:tcPr>
            <w:tcW w:w="1058" w:type="pct"/>
            <w:shd w:val="clear" w:color="auto" w:fill="auto"/>
          </w:tcPr>
          <w:p w14:paraId="4E84E796" w14:textId="3D6979DC"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9A" w14:textId="77777777" w:rsidTr="005D01B0">
        <w:trPr>
          <w:trHeight w:val="227"/>
        </w:trPr>
        <w:tc>
          <w:tcPr>
            <w:tcW w:w="3942" w:type="pct"/>
            <w:shd w:val="clear" w:color="auto" w:fill="auto"/>
          </w:tcPr>
          <w:p w14:paraId="4E84E798" w14:textId="77777777" w:rsidR="005D01B0" w:rsidRPr="00EE4331" w:rsidRDefault="00CE076A" w:rsidP="005D01B0">
            <w:pPr>
              <w:spacing w:before="40" w:after="40" w:line="240" w:lineRule="auto"/>
              <w:ind w:left="318" w:hanging="7"/>
              <w:rPr>
                <w:color w:val="auto"/>
              </w:rPr>
            </w:pPr>
            <w:r w:rsidRPr="00EE4331">
              <w:rPr>
                <w:color w:val="auto"/>
              </w:rPr>
              <w:t>Requirement 3(3)(e)</w:t>
            </w:r>
          </w:p>
        </w:tc>
        <w:tc>
          <w:tcPr>
            <w:tcW w:w="1058" w:type="pct"/>
            <w:shd w:val="clear" w:color="auto" w:fill="auto"/>
          </w:tcPr>
          <w:p w14:paraId="4E84E799" w14:textId="19371D7E"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9D" w14:textId="77777777" w:rsidTr="005D01B0">
        <w:trPr>
          <w:trHeight w:val="227"/>
        </w:trPr>
        <w:tc>
          <w:tcPr>
            <w:tcW w:w="3942" w:type="pct"/>
            <w:shd w:val="clear" w:color="auto" w:fill="auto"/>
          </w:tcPr>
          <w:p w14:paraId="4E84E79B" w14:textId="77777777" w:rsidR="005D01B0" w:rsidRPr="00EE4331" w:rsidRDefault="00CE076A" w:rsidP="005D01B0">
            <w:pPr>
              <w:spacing w:before="40" w:after="40" w:line="240" w:lineRule="auto"/>
              <w:ind w:left="318" w:hanging="7"/>
              <w:rPr>
                <w:color w:val="auto"/>
              </w:rPr>
            </w:pPr>
            <w:r w:rsidRPr="00EE4331">
              <w:rPr>
                <w:color w:val="auto"/>
              </w:rPr>
              <w:t>Requirement 3(3)(f)</w:t>
            </w:r>
          </w:p>
        </w:tc>
        <w:tc>
          <w:tcPr>
            <w:tcW w:w="1058" w:type="pct"/>
            <w:shd w:val="clear" w:color="auto" w:fill="auto"/>
          </w:tcPr>
          <w:p w14:paraId="4E84E79C" w14:textId="1CA7B4A9"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364C5F" w:rsidRPr="00364C5F" w14:paraId="4E84E7A0" w14:textId="77777777" w:rsidTr="005D01B0">
        <w:trPr>
          <w:trHeight w:val="227"/>
        </w:trPr>
        <w:tc>
          <w:tcPr>
            <w:tcW w:w="3942" w:type="pct"/>
            <w:shd w:val="clear" w:color="auto" w:fill="auto"/>
          </w:tcPr>
          <w:p w14:paraId="4E84E79E" w14:textId="77777777" w:rsidR="005D01B0" w:rsidRPr="00EE4331" w:rsidRDefault="00CE076A" w:rsidP="005D01B0">
            <w:pPr>
              <w:spacing w:before="40" w:after="40" w:line="240" w:lineRule="auto"/>
              <w:ind w:left="318" w:hanging="7"/>
              <w:rPr>
                <w:color w:val="auto"/>
              </w:rPr>
            </w:pPr>
            <w:r w:rsidRPr="00EE4331">
              <w:rPr>
                <w:color w:val="auto"/>
              </w:rPr>
              <w:t>Requirement 3(3)(g)</w:t>
            </w:r>
          </w:p>
        </w:tc>
        <w:tc>
          <w:tcPr>
            <w:tcW w:w="1058" w:type="pct"/>
            <w:shd w:val="clear" w:color="auto" w:fill="auto"/>
          </w:tcPr>
          <w:p w14:paraId="4E84E79F" w14:textId="1F6E69DB" w:rsidR="005D01B0" w:rsidRPr="00364C5F" w:rsidRDefault="00CE076A" w:rsidP="005D01B0">
            <w:pPr>
              <w:spacing w:before="40" w:after="40" w:line="240" w:lineRule="auto"/>
              <w:jc w:val="right"/>
              <w:rPr>
                <w:color w:val="00577D"/>
              </w:rPr>
            </w:pPr>
            <w:r w:rsidRPr="00364C5F">
              <w:rPr>
                <w:bCs/>
                <w:iCs/>
                <w:color w:val="00577D"/>
                <w:szCs w:val="40"/>
              </w:rPr>
              <w:t>Non-compliant</w:t>
            </w:r>
          </w:p>
        </w:tc>
      </w:tr>
      <w:tr w:rsidR="00364C5F" w:rsidRPr="00364C5F" w14:paraId="4E84E7A3" w14:textId="77777777" w:rsidTr="005D01B0">
        <w:trPr>
          <w:trHeight w:val="227"/>
        </w:trPr>
        <w:tc>
          <w:tcPr>
            <w:tcW w:w="3942" w:type="pct"/>
            <w:shd w:val="clear" w:color="auto" w:fill="auto"/>
          </w:tcPr>
          <w:p w14:paraId="4E84E7A1" w14:textId="77777777" w:rsidR="005D01B0" w:rsidRPr="00EE4331" w:rsidRDefault="00CE076A" w:rsidP="005D01B0">
            <w:pPr>
              <w:keepNext/>
              <w:spacing w:before="40" w:after="40" w:line="240" w:lineRule="auto"/>
              <w:rPr>
                <w:b/>
                <w:color w:val="auto"/>
              </w:rPr>
            </w:pPr>
            <w:r w:rsidRPr="00EE4331">
              <w:rPr>
                <w:b/>
                <w:color w:val="auto"/>
              </w:rPr>
              <w:t>Standard 4 Services and supports for daily living</w:t>
            </w:r>
          </w:p>
        </w:tc>
        <w:tc>
          <w:tcPr>
            <w:tcW w:w="1058" w:type="pct"/>
            <w:shd w:val="clear" w:color="auto" w:fill="auto"/>
          </w:tcPr>
          <w:p w14:paraId="4E84E7A2" w14:textId="0904366E"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364C5F" w:rsidRPr="00364C5F" w14:paraId="4E84E7A6" w14:textId="77777777" w:rsidTr="005D01B0">
        <w:trPr>
          <w:trHeight w:val="227"/>
        </w:trPr>
        <w:tc>
          <w:tcPr>
            <w:tcW w:w="3942" w:type="pct"/>
            <w:shd w:val="clear" w:color="auto" w:fill="auto"/>
          </w:tcPr>
          <w:p w14:paraId="4E84E7A4" w14:textId="77777777" w:rsidR="005D01B0" w:rsidRPr="00EE4331" w:rsidRDefault="00CE076A" w:rsidP="005D01B0">
            <w:pPr>
              <w:spacing w:before="40" w:after="40" w:line="240" w:lineRule="auto"/>
              <w:ind w:left="318" w:hanging="7"/>
              <w:rPr>
                <w:color w:val="auto"/>
              </w:rPr>
            </w:pPr>
            <w:r w:rsidRPr="00EE4331">
              <w:rPr>
                <w:color w:val="auto"/>
              </w:rPr>
              <w:t>Requirement 4(3)(a)</w:t>
            </w:r>
          </w:p>
        </w:tc>
        <w:tc>
          <w:tcPr>
            <w:tcW w:w="1058" w:type="pct"/>
            <w:shd w:val="clear" w:color="auto" w:fill="auto"/>
          </w:tcPr>
          <w:p w14:paraId="4E84E7A5" w14:textId="7E98FE2F"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A9" w14:textId="77777777" w:rsidTr="005D01B0">
        <w:trPr>
          <w:trHeight w:val="227"/>
        </w:trPr>
        <w:tc>
          <w:tcPr>
            <w:tcW w:w="3942" w:type="pct"/>
            <w:shd w:val="clear" w:color="auto" w:fill="auto"/>
          </w:tcPr>
          <w:p w14:paraId="4E84E7A7" w14:textId="77777777" w:rsidR="005D01B0" w:rsidRPr="00EE4331" w:rsidRDefault="00CE076A" w:rsidP="005D01B0">
            <w:pPr>
              <w:spacing w:before="40" w:after="40" w:line="240" w:lineRule="auto"/>
              <w:ind w:left="318" w:hanging="7"/>
              <w:rPr>
                <w:color w:val="auto"/>
              </w:rPr>
            </w:pPr>
            <w:r w:rsidRPr="00EE4331">
              <w:rPr>
                <w:color w:val="auto"/>
              </w:rPr>
              <w:t>Requirement 4(3)(b)</w:t>
            </w:r>
          </w:p>
        </w:tc>
        <w:tc>
          <w:tcPr>
            <w:tcW w:w="1058" w:type="pct"/>
            <w:shd w:val="clear" w:color="auto" w:fill="auto"/>
          </w:tcPr>
          <w:p w14:paraId="4E84E7A8" w14:textId="07BE1A95"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AC" w14:textId="77777777" w:rsidTr="005D01B0">
        <w:trPr>
          <w:trHeight w:val="227"/>
        </w:trPr>
        <w:tc>
          <w:tcPr>
            <w:tcW w:w="3942" w:type="pct"/>
            <w:shd w:val="clear" w:color="auto" w:fill="auto"/>
          </w:tcPr>
          <w:p w14:paraId="4E84E7AA" w14:textId="77777777" w:rsidR="005D01B0" w:rsidRPr="00EE4331" w:rsidRDefault="00CE076A" w:rsidP="005D01B0">
            <w:pPr>
              <w:spacing w:before="40" w:after="40" w:line="240" w:lineRule="auto"/>
              <w:ind w:left="318" w:hanging="7"/>
              <w:rPr>
                <w:color w:val="auto"/>
              </w:rPr>
            </w:pPr>
            <w:r w:rsidRPr="00EE4331">
              <w:rPr>
                <w:color w:val="auto"/>
              </w:rPr>
              <w:t>Requirement 4(3)(c)</w:t>
            </w:r>
          </w:p>
        </w:tc>
        <w:tc>
          <w:tcPr>
            <w:tcW w:w="1058" w:type="pct"/>
            <w:shd w:val="clear" w:color="auto" w:fill="auto"/>
          </w:tcPr>
          <w:p w14:paraId="4E84E7AB" w14:textId="5FB56400"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AF" w14:textId="77777777" w:rsidTr="005D01B0">
        <w:trPr>
          <w:trHeight w:val="227"/>
        </w:trPr>
        <w:tc>
          <w:tcPr>
            <w:tcW w:w="3942" w:type="pct"/>
            <w:shd w:val="clear" w:color="auto" w:fill="auto"/>
          </w:tcPr>
          <w:p w14:paraId="4E84E7AD" w14:textId="77777777" w:rsidR="005D01B0" w:rsidRPr="00EE4331" w:rsidRDefault="00CE076A" w:rsidP="005D01B0">
            <w:pPr>
              <w:spacing w:before="40" w:after="40" w:line="240" w:lineRule="auto"/>
              <w:ind w:left="318" w:hanging="7"/>
              <w:rPr>
                <w:color w:val="auto"/>
              </w:rPr>
            </w:pPr>
            <w:r w:rsidRPr="00EE4331">
              <w:rPr>
                <w:color w:val="auto"/>
              </w:rPr>
              <w:lastRenderedPageBreak/>
              <w:t>Requirement 4(3)(d)</w:t>
            </w:r>
          </w:p>
        </w:tc>
        <w:tc>
          <w:tcPr>
            <w:tcW w:w="1058" w:type="pct"/>
            <w:shd w:val="clear" w:color="auto" w:fill="auto"/>
          </w:tcPr>
          <w:p w14:paraId="4E84E7AE" w14:textId="75658DBA"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B2" w14:textId="77777777" w:rsidTr="005D01B0">
        <w:trPr>
          <w:trHeight w:val="227"/>
        </w:trPr>
        <w:tc>
          <w:tcPr>
            <w:tcW w:w="3942" w:type="pct"/>
            <w:shd w:val="clear" w:color="auto" w:fill="auto"/>
          </w:tcPr>
          <w:p w14:paraId="4E84E7B0" w14:textId="77777777" w:rsidR="005D01B0" w:rsidRPr="00EE4331" w:rsidRDefault="00CE076A" w:rsidP="005D01B0">
            <w:pPr>
              <w:spacing w:before="40" w:after="40" w:line="240" w:lineRule="auto"/>
              <w:ind w:left="318" w:hanging="7"/>
              <w:rPr>
                <w:color w:val="auto"/>
              </w:rPr>
            </w:pPr>
            <w:r w:rsidRPr="00EE4331">
              <w:rPr>
                <w:color w:val="auto"/>
              </w:rPr>
              <w:t>Requirement 4(3)(e)</w:t>
            </w:r>
          </w:p>
        </w:tc>
        <w:tc>
          <w:tcPr>
            <w:tcW w:w="1058" w:type="pct"/>
            <w:shd w:val="clear" w:color="auto" w:fill="auto"/>
          </w:tcPr>
          <w:p w14:paraId="4E84E7B1" w14:textId="5DEF192D"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B5" w14:textId="77777777" w:rsidTr="005D01B0">
        <w:trPr>
          <w:trHeight w:val="227"/>
        </w:trPr>
        <w:tc>
          <w:tcPr>
            <w:tcW w:w="3942" w:type="pct"/>
            <w:shd w:val="clear" w:color="auto" w:fill="auto"/>
          </w:tcPr>
          <w:p w14:paraId="4E84E7B3" w14:textId="77777777" w:rsidR="005D01B0" w:rsidRPr="00EE4331" w:rsidRDefault="00CE076A" w:rsidP="005D01B0">
            <w:pPr>
              <w:spacing w:before="40" w:after="40" w:line="240" w:lineRule="auto"/>
              <w:ind w:left="318" w:hanging="7"/>
              <w:rPr>
                <w:color w:val="auto"/>
              </w:rPr>
            </w:pPr>
            <w:r w:rsidRPr="00EE4331">
              <w:rPr>
                <w:color w:val="auto"/>
              </w:rPr>
              <w:t>Requirement 4(3)(f)</w:t>
            </w:r>
          </w:p>
        </w:tc>
        <w:tc>
          <w:tcPr>
            <w:tcW w:w="1058" w:type="pct"/>
            <w:shd w:val="clear" w:color="auto" w:fill="auto"/>
          </w:tcPr>
          <w:p w14:paraId="4E84E7B4" w14:textId="17C08A1B"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B8" w14:textId="77777777" w:rsidTr="005D01B0">
        <w:trPr>
          <w:trHeight w:val="227"/>
        </w:trPr>
        <w:tc>
          <w:tcPr>
            <w:tcW w:w="3942" w:type="pct"/>
            <w:shd w:val="clear" w:color="auto" w:fill="auto"/>
          </w:tcPr>
          <w:p w14:paraId="4E84E7B6" w14:textId="77777777" w:rsidR="005D01B0" w:rsidRPr="00EE4331" w:rsidRDefault="00CE076A" w:rsidP="005D01B0">
            <w:pPr>
              <w:spacing w:before="40" w:after="40" w:line="240" w:lineRule="auto"/>
              <w:ind w:left="318" w:hanging="7"/>
              <w:rPr>
                <w:color w:val="auto"/>
              </w:rPr>
            </w:pPr>
            <w:r w:rsidRPr="00EE4331">
              <w:rPr>
                <w:color w:val="auto"/>
              </w:rPr>
              <w:t>Requirement 4(3)(g)</w:t>
            </w:r>
          </w:p>
        </w:tc>
        <w:tc>
          <w:tcPr>
            <w:tcW w:w="1058" w:type="pct"/>
            <w:shd w:val="clear" w:color="auto" w:fill="auto"/>
          </w:tcPr>
          <w:p w14:paraId="4E84E7B7" w14:textId="6AC883D0"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BB" w14:textId="77777777" w:rsidTr="005D01B0">
        <w:trPr>
          <w:trHeight w:val="227"/>
        </w:trPr>
        <w:tc>
          <w:tcPr>
            <w:tcW w:w="3942" w:type="pct"/>
            <w:shd w:val="clear" w:color="auto" w:fill="auto"/>
          </w:tcPr>
          <w:p w14:paraId="4E84E7B9" w14:textId="77777777" w:rsidR="005D01B0" w:rsidRPr="00EE4331" w:rsidRDefault="00CE076A" w:rsidP="005D01B0">
            <w:pPr>
              <w:keepNext/>
              <w:spacing w:before="40" w:after="40" w:line="240" w:lineRule="auto"/>
              <w:rPr>
                <w:b/>
                <w:color w:val="auto"/>
              </w:rPr>
            </w:pPr>
            <w:r w:rsidRPr="00EE4331">
              <w:rPr>
                <w:b/>
                <w:color w:val="auto"/>
              </w:rPr>
              <w:t>Standard 5 Organisation’s service environment</w:t>
            </w:r>
          </w:p>
        </w:tc>
        <w:tc>
          <w:tcPr>
            <w:tcW w:w="1058" w:type="pct"/>
            <w:shd w:val="clear" w:color="auto" w:fill="auto"/>
          </w:tcPr>
          <w:p w14:paraId="4E84E7BA" w14:textId="7D1ABD9D"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EE4331" w:rsidRPr="00EE4331" w14:paraId="4E84E7BE" w14:textId="77777777" w:rsidTr="005D01B0">
        <w:trPr>
          <w:trHeight w:val="227"/>
        </w:trPr>
        <w:tc>
          <w:tcPr>
            <w:tcW w:w="3942" w:type="pct"/>
            <w:shd w:val="clear" w:color="auto" w:fill="auto"/>
          </w:tcPr>
          <w:p w14:paraId="4E84E7BC" w14:textId="77777777" w:rsidR="005D01B0" w:rsidRPr="00EE4331" w:rsidRDefault="00CE076A" w:rsidP="005D01B0">
            <w:pPr>
              <w:spacing w:before="40" w:after="40" w:line="240" w:lineRule="auto"/>
              <w:ind w:left="318" w:hanging="7"/>
              <w:rPr>
                <w:color w:val="auto"/>
              </w:rPr>
            </w:pPr>
            <w:r w:rsidRPr="00EE4331">
              <w:rPr>
                <w:color w:val="auto"/>
              </w:rPr>
              <w:t>Requirement 5(3)(a)</w:t>
            </w:r>
          </w:p>
        </w:tc>
        <w:tc>
          <w:tcPr>
            <w:tcW w:w="1058" w:type="pct"/>
            <w:shd w:val="clear" w:color="auto" w:fill="auto"/>
          </w:tcPr>
          <w:p w14:paraId="4E84E7BD" w14:textId="334FD59D"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C1" w14:textId="77777777" w:rsidTr="005D01B0">
        <w:trPr>
          <w:trHeight w:val="227"/>
        </w:trPr>
        <w:tc>
          <w:tcPr>
            <w:tcW w:w="3942" w:type="pct"/>
            <w:shd w:val="clear" w:color="auto" w:fill="auto"/>
          </w:tcPr>
          <w:p w14:paraId="4E84E7BF" w14:textId="77777777" w:rsidR="005D01B0" w:rsidRPr="00EE4331" w:rsidRDefault="00CE076A" w:rsidP="005D01B0">
            <w:pPr>
              <w:spacing w:before="40" w:after="40" w:line="240" w:lineRule="auto"/>
              <w:ind w:left="318" w:hanging="7"/>
              <w:rPr>
                <w:color w:val="auto"/>
              </w:rPr>
            </w:pPr>
            <w:r w:rsidRPr="00EE4331">
              <w:rPr>
                <w:color w:val="auto"/>
              </w:rPr>
              <w:t>Requirement 5(3)(b)</w:t>
            </w:r>
          </w:p>
        </w:tc>
        <w:tc>
          <w:tcPr>
            <w:tcW w:w="1058" w:type="pct"/>
            <w:shd w:val="clear" w:color="auto" w:fill="auto"/>
          </w:tcPr>
          <w:p w14:paraId="4E84E7C0" w14:textId="7EB2008D"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C4" w14:textId="77777777" w:rsidTr="005D01B0">
        <w:trPr>
          <w:trHeight w:val="227"/>
        </w:trPr>
        <w:tc>
          <w:tcPr>
            <w:tcW w:w="3942" w:type="pct"/>
            <w:shd w:val="clear" w:color="auto" w:fill="auto"/>
          </w:tcPr>
          <w:p w14:paraId="4E84E7C2" w14:textId="77777777" w:rsidR="005D01B0" w:rsidRPr="00EE4331" w:rsidRDefault="00CE076A" w:rsidP="005D01B0">
            <w:pPr>
              <w:spacing w:before="40" w:after="40" w:line="240" w:lineRule="auto"/>
              <w:ind w:left="318" w:hanging="7"/>
              <w:rPr>
                <w:color w:val="auto"/>
              </w:rPr>
            </w:pPr>
            <w:r w:rsidRPr="00EE4331">
              <w:rPr>
                <w:color w:val="auto"/>
              </w:rPr>
              <w:t>Requirement 5(3)(c)</w:t>
            </w:r>
          </w:p>
        </w:tc>
        <w:tc>
          <w:tcPr>
            <w:tcW w:w="1058" w:type="pct"/>
            <w:shd w:val="clear" w:color="auto" w:fill="auto"/>
          </w:tcPr>
          <w:p w14:paraId="4E84E7C3" w14:textId="534FA98E"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C7" w14:textId="77777777" w:rsidTr="005D01B0">
        <w:trPr>
          <w:trHeight w:val="227"/>
        </w:trPr>
        <w:tc>
          <w:tcPr>
            <w:tcW w:w="3942" w:type="pct"/>
            <w:shd w:val="clear" w:color="auto" w:fill="auto"/>
          </w:tcPr>
          <w:p w14:paraId="4E84E7C5" w14:textId="77777777" w:rsidR="005D01B0" w:rsidRPr="00EE4331" w:rsidRDefault="00CE076A" w:rsidP="005D01B0">
            <w:pPr>
              <w:keepNext/>
              <w:spacing w:before="40" w:after="40" w:line="240" w:lineRule="auto"/>
              <w:rPr>
                <w:b/>
                <w:color w:val="auto"/>
              </w:rPr>
            </w:pPr>
            <w:r w:rsidRPr="00EE4331">
              <w:rPr>
                <w:b/>
                <w:color w:val="auto"/>
              </w:rPr>
              <w:t>Standard 6 Feedback and complaints</w:t>
            </w:r>
          </w:p>
        </w:tc>
        <w:tc>
          <w:tcPr>
            <w:tcW w:w="1058" w:type="pct"/>
            <w:shd w:val="clear" w:color="auto" w:fill="auto"/>
          </w:tcPr>
          <w:p w14:paraId="4E84E7C6" w14:textId="7952DBE5"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EE4331" w:rsidRPr="00EE4331" w14:paraId="4E84E7CA" w14:textId="77777777" w:rsidTr="005D01B0">
        <w:trPr>
          <w:trHeight w:val="227"/>
        </w:trPr>
        <w:tc>
          <w:tcPr>
            <w:tcW w:w="3942" w:type="pct"/>
            <w:shd w:val="clear" w:color="auto" w:fill="auto"/>
          </w:tcPr>
          <w:p w14:paraId="4E84E7C8" w14:textId="77777777" w:rsidR="005D01B0" w:rsidRPr="00EE4331" w:rsidRDefault="00CE076A" w:rsidP="005D01B0">
            <w:pPr>
              <w:spacing w:before="40" w:after="40" w:line="240" w:lineRule="auto"/>
              <w:ind w:left="318" w:hanging="7"/>
              <w:rPr>
                <w:color w:val="auto"/>
              </w:rPr>
            </w:pPr>
            <w:r w:rsidRPr="00EE4331">
              <w:rPr>
                <w:color w:val="auto"/>
              </w:rPr>
              <w:t>Requirement 6(3)(a)</w:t>
            </w:r>
          </w:p>
        </w:tc>
        <w:tc>
          <w:tcPr>
            <w:tcW w:w="1058" w:type="pct"/>
            <w:shd w:val="clear" w:color="auto" w:fill="auto"/>
          </w:tcPr>
          <w:p w14:paraId="4E84E7C9" w14:textId="2C36DC64"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CD" w14:textId="77777777" w:rsidTr="005D01B0">
        <w:trPr>
          <w:trHeight w:val="227"/>
        </w:trPr>
        <w:tc>
          <w:tcPr>
            <w:tcW w:w="3942" w:type="pct"/>
            <w:shd w:val="clear" w:color="auto" w:fill="auto"/>
          </w:tcPr>
          <w:p w14:paraId="4E84E7CB" w14:textId="77777777" w:rsidR="005D01B0" w:rsidRPr="00EE4331" w:rsidRDefault="00CE076A" w:rsidP="005D01B0">
            <w:pPr>
              <w:spacing w:before="40" w:after="40" w:line="240" w:lineRule="auto"/>
              <w:ind w:left="318" w:hanging="7"/>
              <w:rPr>
                <w:color w:val="auto"/>
              </w:rPr>
            </w:pPr>
            <w:r w:rsidRPr="00EE4331">
              <w:rPr>
                <w:color w:val="auto"/>
              </w:rPr>
              <w:t>Requirement 6(3)(b)</w:t>
            </w:r>
          </w:p>
        </w:tc>
        <w:tc>
          <w:tcPr>
            <w:tcW w:w="1058" w:type="pct"/>
            <w:shd w:val="clear" w:color="auto" w:fill="auto"/>
          </w:tcPr>
          <w:p w14:paraId="4E84E7CC" w14:textId="6A23E61B"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D0" w14:textId="77777777" w:rsidTr="005D01B0">
        <w:trPr>
          <w:trHeight w:val="227"/>
        </w:trPr>
        <w:tc>
          <w:tcPr>
            <w:tcW w:w="3942" w:type="pct"/>
            <w:shd w:val="clear" w:color="auto" w:fill="auto"/>
          </w:tcPr>
          <w:p w14:paraId="4E84E7CE" w14:textId="77777777" w:rsidR="005D01B0" w:rsidRPr="00EE4331" w:rsidRDefault="00CE076A" w:rsidP="005D01B0">
            <w:pPr>
              <w:spacing w:before="40" w:after="40" w:line="240" w:lineRule="auto"/>
              <w:ind w:left="318" w:hanging="7"/>
              <w:rPr>
                <w:color w:val="auto"/>
              </w:rPr>
            </w:pPr>
            <w:r w:rsidRPr="00EE4331">
              <w:rPr>
                <w:color w:val="auto"/>
              </w:rPr>
              <w:t>Requirement 6(3)(c)</w:t>
            </w:r>
          </w:p>
        </w:tc>
        <w:tc>
          <w:tcPr>
            <w:tcW w:w="1058" w:type="pct"/>
            <w:shd w:val="clear" w:color="auto" w:fill="auto"/>
          </w:tcPr>
          <w:p w14:paraId="4E84E7CF" w14:textId="151AABC1"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D3" w14:textId="77777777" w:rsidTr="005D01B0">
        <w:trPr>
          <w:trHeight w:val="227"/>
        </w:trPr>
        <w:tc>
          <w:tcPr>
            <w:tcW w:w="3942" w:type="pct"/>
            <w:shd w:val="clear" w:color="auto" w:fill="auto"/>
          </w:tcPr>
          <w:p w14:paraId="4E84E7D1" w14:textId="77777777" w:rsidR="005D01B0" w:rsidRPr="00EE4331" w:rsidRDefault="00CE076A" w:rsidP="005D01B0">
            <w:pPr>
              <w:spacing w:before="40" w:after="40" w:line="240" w:lineRule="auto"/>
              <w:ind w:left="318" w:hanging="7"/>
              <w:rPr>
                <w:color w:val="auto"/>
              </w:rPr>
            </w:pPr>
            <w:r w:rsidRPr="00EE4331">
              <w:rPr>
                <w:color w:val="auto"/>
              </w:rPr>
              <w:t>Requirement 6(3)(d)</w:t>
            </w:r>
          </w:p>
        </w:tc>
        <w:tc>
          <w:tcPr>
            <w:tcW w:w="1058" w:type="pct"/>
            <w:shd w:val="clear" w:color="auto" w:fill="auto"/>
          </w:tcPr>
          <w:p w14:paraId="4E84E7D2" w14:textId="016F2FEC"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D6" w14:textId="77777777" w:rsidTr="005D01B0">
        <w:trPr>
          <w:trHeight w:val="227"/>
        </w:trPr>
        <w:tc>
          <w:tcPr>
            <w:tcW w:w="3942" w:type="pct"/>
            <w:shd w:val="clear" w:color="auto" w:fill="auto"/>
          </w:tcPr>
          <w:p w14:paraId="4E84E7D4" w14:textId="77777777" w:rsidR="005D01B0" w:rsidRPr="00EE4331" w:rsidRDefault="00CE076A" w:rsidP="005D01B0">
            <w:pPr>
              <w:keepNext/>
              <w:spacing w:before="40" w:after="40" w:line="240" w:lineRule="auto"/>
              <w:rPr>
                <w:b/>
                <w:color w:val="auto"/>
              </w:rPr>
            </w:pPr>
            <w:r w:rsidRPr="00EE4331">
              <w:rPr>
                <w:b/>
                <w:color w:val="auto"/>
              </w:rPr>
              <w:t>Standard 7 Human resources</w:t>
            </w:r>
          </w:p>
        </w:tc>
        <w:tc>
          <w:tcPr>
            <w:tcW w:w="1058" w:type="pct"/>
            <w:shd w:val="clear" w:color="auto" w:fill="auto"/>
          </w:tcPr>
          <w:p w14:paraId="4E84E7D5" w14:textId="76745925"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EE4331" w:rsidRPr="00EE4331" w14:paraId="4E84E7D9" w14:textId="77777777" w:rsidTr="005D01B0">
        <w:trPr>
          <w:trHeight w:val="227"/>
        </w:trPr>
        <w:tc>
          <w:tcPr>
            <w:tcW w:w="3942" w:type="pct"/>
            <w:shd w:val="clear" w:color="auto" w:fill="auto"/>
          </w:tcPr>
          <w:p w14:paraId="4E84E7D7" w14:textId="77777777" w:rsidR="005D01B0" w:rsidRPr="00EE4331" w:rsidRDefault="00CE076A" w:rsidP="005D01B0">
            <w:pPr>
              <w:spacing w:before="40" w:after="40" w:line="240" w:lineRule="auto"/>
              <w:ind w:left="318" w:hanging="7"/>
              <w:rPr>
                <w:color w:val="auto"/>
              </w:rPr>
            </w:pPr>
            <w:r w:rsidRPr="00EE4331">
              <w:rPr>
                <w:color w:val="auto"/>
              </w:rPr>
              <w:t>Requirement 7(3)(a)</w:t>
            </w:r>
          </w:p>
        </w:tc>
        <w:tc>
          <w:tcPr>
            <w:tcW w:w="1058" w:type="pct"/>
            <w:shd w:val="clear" w:color="auto" w:fill="auto"/>
          </w:tcPr>
          <w:p w14:paraId="4E84E7D8" w14:textId="44A9FACF"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DC" w14:textId="77777777" w:rsidTr="005D01B0">
        <w:trPr>
          <w:trHeight w:val="227"/>
        </w:trPr>
        <w:tc>
          <w:tcPr>
            <w:tcW w:w="3942" w:type="pct"/>
            <w:shd w:val="clear" w:color="auto" w:fill="auto"/>
          </w:tcPr>
          <w:p w14:paraId="4E84E7DA" w14:textId="77777777" w:rsidR="005D01B0" w:rsidRPr="00EE4331" w:rsidRDefault="00CE076A" w:rsidP="005D01B0">
            <w:pPr>
              <w:spacing w:before="40" w:after="40" w:line="240" w:lineRule="auto"/>
              <w:ind w:left="318" w:hanging="7"/>
              <w:rPr>
                <w:color w:val="auto"/>
              </w:rPr>
            </w:pPr>
            <w:r w:rsidRPr="00EE4331">
              <w:rPr>
                <w:color w:val="auto"/>
              </w:rPr>
              <w:t>Requirement 7(3)(b)</w:t>
            </w:r>
          </w:p>
        </w:tc>
        <w:tc>
          <w:tcPr>
            <w:tcW w:w="1058" w:type="pct"/>
            <w:shd w:val="clear" w:color="auto" w:fill="auto"/>
          </w:tcPr>
          <w:p w14:paraId="4E84E7DB" w14:textId="16F05F6B"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DF" w14:textId="77777777" w:rsidTr="005D01B0">
        <w:trPr>
          <w:trHeight w:val="227"/>
        </w:trPr>
        <w:tc>
          <w:tcPr>
            <w:tcW w:w="3942" w:type="pct"/>
            <w:shd w:val="clear" w:color="auto" w:fill="auto"/>
          </w:tcPr>
          <w:p w14:paraId="4E84E7DD" w14:textId="77777777" w:rsidR="005D01B0" w:rsidRPr="00EE4331" w:rsidRDefault="00CE076A" w:rsidP="005D01B0">
            <w:pPr>
              <w:spacing w:before="40" w:after="40" w:line="240" w:lineRule="auto"/>
              <w:ind w:left="318" w:hanging="7"/>
              <w:rPr>
                <w:color w:val="auto"/>
              </w:rPr>
            </w:pPr>
            <w:r w:rsidRPr="00EE4331">
              <w:rPr>
                <w:color w:val="auto"/>
              </w:rPr>
              <w:t>Requirement 7(3)(c)</w:t>
            </w:r>
          </w:p>
        </w:tc>
        <w:tc>
          <w:tcPr>
            <w:tcW w:w="1058" w:type="pct"/>
            <w:shd w:val="clear" w:color="auto" w:fill="auto"/>
          </w:tcPr>
          <w:p w14:paraId="4E84E7DE" w14:textId="7DEC7A0A"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E2" w14:textId="77777777" w:rsidTr="005D01B0">
        <w:trPr>
          <w:trHeight w:val="227"/>
        </w:trPr>
        <w:tc>
          <w:tcPr>
            <w:tcW w:w="3942" w:type="pct"/>
            <w:shd w:val="clear" w:color="auto" w:fill="auto"/>
          </w:tcPr>
          <w:p w14:paraId="4E84E7E0" w14:textId="77777777" w:rsidR="005D01B0" w:rsidRPr="00EE4331" w:rsidRDefault="00CE076A" w:rsidP="005D01B0">
            <w:pPr>
              <w:spacing w:before="40" w:after="40" w:line="240" w:lineRule="auto"/>
              <w:ind w:left="318" w:hanging="7"/>
              <w:rPr>
                <w:color w:val="auto"/>
              </w:rPr>
            </w:pPr>
            <w:r w:rsidRPr="00EE4331">
              <w:rPr>
                <w:color w:val="auto"/>
              </w:rPr>
              <w:t>Requirement 7(3)(d)</w:t>
            </w:r>
          </w:p>
        </w:tc>
        <w:tc>
          <w:tcPr>
            <w:tcW w:w="1058" w:type="pct"/>
            <w:shd w:val="clear" w:color="auto" w:fill="auto"/>
          </w:tcPr>
          <w:p w14:paraId="4E84E7E1" w14:textId="7EBBC711"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E5" w14:textId="77777777" w:rsidTr="005D01B0">
        <w:trPr>
          <w:trHeight w:val="227"/>
        </w:trPr>
        <w:tc>
          <w:tcPr>
            <w:tcW w:w="3942" w:type="pct"/>
            <w:shd w:val="clear" w:color="auto" w:fill="auto"/>
          </w:tcPr>
          <w:p w14:paraId="4E84E7E3" w14:textId="77777777" w:rsidR="005D01B0" w:rsidRPr="00EE4331" w:rsidRDefault="00CE076A" w:rsidP="005D01B0">
            <w:pPr>
              <w:spacing w:before="40" w:after="40" w:line="240" w:lineRule="auto"/>
              <w:ind w:left="318" w:hanging="7"/>
              <w:rPr>
                <w:color w:val="auto"/>
              </w:rPr>
            </w:pPr>
            <w:r w:rsidRPr="00EE4331">
              <w:rPr>
                <w:color w:val="auto"/>
              </w:rPr>
              <w:t>Requirement 7(3)(e)</w:t>
            </w:r>
          </w:p>
        </w:tc>
        <w:tc>
          <w:tcPr>
            <w:tcW w:w="1058" w:type="pct"/>
            <w:shd w:val="clear" w:color="auto" w:fill="auto"/>
          </w:tcPr>
          <w:p w14:paraId="4E84E7E4" w14:textId="4F565063"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E8" w14:textId="77777777" w:rsidTr="005D01B0">
        <w:trPr>
          <w:trHeight w:val="227"/>
        </w:trPr>
        <w:tc>
          <w:tcPr>
            <w:tcW w:w="3942" w:type="pct"/>
            <w:shd w:val="clear" w:color="auto" w:fill="auto"/>
          </w:tcPr>
          <w:p w14:paraId="4E84E7E6" w14:textId="77777777" w:rsidR="005D01B0" w:rsidRPr="00EE4331" w:rsidRDefault="00CE076A" w:rsidP="005D01B0">
            <w:pPr>
              <w:keepNext/>
              <w:spacing w:before="40" w:after="40" w:line="240" w:lineRule="auto"/>
              <w:rPr>
                <w:b/>
                <w:color w:val="auto"/>
              </w:rPr>
            </w:pPr>
            <w:r w:rsidRPr="00EE4331">
              <w:rPr>
                <w:b/>
                <w:color w:val="auto"/>
              </w:rPr>
              <w:t>Standard 8 Organisational governance</w:t>
            </w:r>
          </w:p>
        </w:tc>
        <w:tc>
          <w:tcPr>
            <w:tcW w:w="1058" w:type="pct"/>
            <w:shd w:val="clear" w:color="auto" w:fill="auto"/>
          </w:tcPr>
          <w:p w14:paraId="4E84E7E7" w14:textId="210118A8" w:rsidR="005D01B0" w:rsidRPr="00364C5F" w:rsidRDefault="00CE076A" w:rsidP="005D01B0">
            <w:pPr>
              <w:keepNext/>
              <w:spacing w:before="40" w:after="40" w:line="240" w:lineRule="auto"/>
              <w:jc w:val="right"/>
              <w:rPr>
                <w:b/>
                <w:color w:val="00577D"/>
              </w:rPr>
            </w:pPr>
            <w:r w:rsidRPr="00364C5F">
              <w:rPr>
                <w:b/>
                <w:bCs/>
                <w:iCs/>
                <w:color w:val="00577D"/>
                <w:szCs w:val="40"/>
              </w:rPr>
              <w:t>Compliant</w:t>
            </w:r>
          </w:p>
        </w:tc>
      </w:tr>
      <w:tr w:rsidR="00EE4331" w:rsidRPr="00EE4331" w14:paraId="4E84E7EB" w14:textId="77777777" w:rsidTr="005D01B0">
        <w:trPr>
          <w:trHeight w:val="227"/>
        </w:trPr>
        <w:tc>
          <w:tcPr>
            <w:tcW w:w="3942" w:type="pct"/>
            <w:shd w:val="clear" w:color="auto" w:fill="auto"/>
          </w:tcPr>
          <w:p w14:paraId="4E84E7E9" w14:textId="77777777" w:rsidR="005D01B0" w:rsidRPr="00EE4331" w:rsidRDefault="00CE076A" w:rsidP="005D01B0">
            <w:pPr>
              <w:spacing w:before="40" w:after="40" w:line="240" w:lineRule="auto"/>
              <w:ind w:left="318" w:hanging="7"/>
              <w:rPr>
                <w:color w:val="auto"/>
              </w:rPr>
            </w:pPr>
            <w:r w:rsidRPr="00EE4331">
              <w:rPr>
                <w:color w:val="auto"/>
              </w:rPr>
              <w:t>Requirement 8(3)(a)</w:t>
            </w:r>
          </w:p>
        </w:tc>
        <w:tc>
          <w:tcPr>
            <w:tcW w:w="1058" w:type="pct"/>
            <w:shd w:val="clear" w:color="auto" w:fill="auto"/>
          </w:tcPr>
          <w:p w14:paraId="4E84E7EA" w14:textId="6B6DB111"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EE" w14:textId="77777777" w:rsidTr="005D01B0">
        <w:trPr>
          <w:trHeight w:val="227"/>
        </w:trPr>
        <w:tc>
          <w:tcPr>
            <w:tcW w:w="3942" w:type="pct"/>
            <w:shd w:val="clear" w:color="auto" w:fill="auto"/>
          </w:tcPr>
          <w:p w14:paraId="4E84E7EC" w14:textId="77777777" w:rsidR="005D01B0" w:rsidRPr="00EE4331" w:rsidRDefault="00CE076A" w:rsidP="005D01B0">
            <w:pPr>
              <w:spacing w:before="40" w:after="40" w:line="240" w:lineRule="auto"/>
              <w:ind w:left="318" w:hanging="7"/>
              <w:rPr>
                <w:color w:val="auto"/>
              </w:rPr>
            </w:pPr>
            <w:r w:rsidRPr="00EE4331">
              <w:rPr>
                <w:color w:val="auto"/>
              </w:rPr>
              <w:t>Requirement 8(3)(b)</w:t>
            </w:r>
          </w:p>
        </w:tc>
        <w:tc>
          <w:tcPr>
            <w:tcW w:w="1058" w:type="pct"/>
            <w:shd w:val="clear" w:color="auto" w:fill="auto"/>
          </w:tcPr>
          <w:p w14:paraId="4E84E7ED" w14:textId="50449665"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F1" w14:textId="77777777" w:rsidTr="005D01B0">
        <w:trPr>
          <w:trHeight w:val="227"/>
        </w:trPr>
        <w:tc>
          <w:tcPr>
            <w:tcW w:w="3942" w:type="pct"/>
            <w:shd w:val="clear" w:color="auto" w:fill="auto"/>
          </w:tcPr>
          <w:p w14:paraId="4E84E7EF" w14:textId="77777777" w:rsidR="005D01B0" w:rsidRPr="00EE4331" w:rsidRDefault="00CE076A" w:rsidP="005D01B0">
            <w:pPr>
              <w:spacing w:before="40" w:after="40" w:line="240" w:lineRule="auto"/>
              <w:ind w:left="318" w:hanging="7"/>
              <w:rPr>
                <w:color w:val="auto"/>
              </w:rPr>
            </w:pPr>
            <w:r w:rsidRPr="00EE4331">
              <w:rPr>
                <w:color w:val="auto"/>
              </w:rPr>
              <w:t>Requirement 8(3)(c)</w:t>
            </w:r>
          </w:p>
        </w:tc>
        <w:tc>
          <w:tcPr>
            <w:tcW w:w="1058" w:type="pct"/>
            <w:shd w:val="clear" w:color="auto" w:fill="auto"/>
          </w:tcPr>
          <w:p w14:paraId="4E84E7F0" w14:textId="06E20220"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F4" w14:textId="77777777" w:rsidTr="005D01B0">
        <w:trPr>
          <w:trHeight w:val="227"/>
        </w:trPr>
        <w:tc>
          <w:tcPr>
            <w:tcW w:w="3942" w:type="pct"/>
            <w:shd w:val="clear" w:color="auto" w:fill="auto"/>
          </w:tcPr>
          <w:p w14:paraId="4E84E7F2" w14:textId="77777777" w:rsidR="005D01B0" w:rsidRPr="00EE4331" w:rsidRDefault="00CE076A" w:rsidP="005D01B0">
            <w:pPr>
              <w:spacing w:before="40" w:after="40" w:line="240" w:lineRule="auto"/>
              <w:ind w:left="318" w:hanging="7"/>
              <w:rPr>
                <w:color w:val="auto"/>
              </w:rPr>
            </w:pPr>
            <w:r w:rsidRPr="00EE4331">
              <w:rPr>
                <w:color w:val="auto"/>
              </w:rPr>
              <w:t>Requirement 8(3)(d)</w:t>
            </w:r>
          </w:p>
        </w:tc>
        <w:tc>
          <w:tcPr>
            <w:tcW w:w="1058" w:type="pct"/>
            <w:shd w:val="clear" w:color="auto" w:fill="auto"/>
          </w:tcPr>
          <w:p w14:paraId="4E84E7F3" w14:textId="71317993" w:rsidR="005D01B0" w:rsidRPr="00364C5F" w:rsidRDefault="00CE076A" w:rsidP="005D01B0">
            <w:pPr>
              <w:spacing w:before="40" w:after="40" w:line="240" w:lineRule="auto"/>
              <w:jc w:val="right"/>
              <w:rPr>
                <w:color w:val="00577D"/>
              </w:rPr>
            </w:pPr>
            <w:r w:rsidRPr="00364C5F">
              <w:rPr>
                <w:bCs/>
                <w:iCs/>
                <w:color w:val="00577D"/>
                <w:szCs w:val="40"/>
              </w:rPr>
              <w:t>Compliant</w:t>
            </w:r>
          </w:p>
        </w:tc>
      </w:tr>
      <w:tr w:rsidR="00EE4331" w:rsidRPr="00EE4331" w14:paraId="4E84E7F7" w14:textId="77777777" w:rsidTr="005D01B0">
        <w:trPr>
          <w:trHeight w:val="227"/>
        </w:trPr>
        <w:tc>
          <w:tcPr>
            <w:tcW w:w="3942" w:type="pct"/>
            <w:shd w:val="clear" w:color="auto" w:fill="auto"/>
          </w:tcPr>
          <w:p w14:paraId="4E84E7F5" w14:textId="77777777" w:rsidR="005D01B0" w:rsidRPr="00EE4331" w:rsidRDefault="00CE076A" w:rsidP="005D01B0">
            <w:pPr>
              <w:spacing w:before="40" w:after="40" w:line="240" w:lineRule="auto"/>
              <w:ind w:left="318" w:hanging="7"/>
              <w:rPr>
                <w:color w:val="auto"/>
              </w:rPr>
            </w:pPr>
            <w:r w:rsidRPr="00EE4331">
              <w:rPr>
                <w:color w:val="auto"/>
              </w:rPr>
              <w:t>Requirement 8(3)(e)</w:t>
            </w:r>
          </w:p>
        </w:tc>
        <w:tc>
          <w:tcPr>
            <w:tcW w:w="1058" w:type="pct"/>
            <w:shd w:val="clear" w:color="auto" w:fill="auto"/>
          </w:tcPr>
          <w:p w14:paraId="4E84E7F6" w14:textId="5E311EDF" w:rsidR="005D01B0" w:rsidRPr="00364C5F" w:rsidRDefault="00CE076A" w:rsidP="005D01B0">
            <w:pPr>
              <w:spacing w:before="40" w:after="40" w:line="240" w:lineRule="auto"/>
              <w:jc w:val="right"/>
              <w:rPr>
                <w:color w:val="00577D"/>
              </w:rPr>
            </w:pPr>
            <w:r w:rsidRPr="00364C5F">
              <w:rPr>
                <w:bCs/>
                <w:iCs/>
                <w:color w:val="00577D"/>
                <w:szCs w:val="40"/>
              </w:rPr>
              <w:t>Compliant</w:t>
            </w:r>
          </w:p>
        </w:tc>
      </w:tr>
      <w:bookmarkEnd w:id="2"/>
    </w:tbl>
    <w:p w14:paraId="4E84E7F8" w14:textId="77777777" w:rsidR="005D01B0" w:rsidRPr="00EE4331" w:rsidRDefault="005D01B0" w:rsidP="005D01B0">
      <w:pPr>
        <w:rPr>
          <w:color w:val="auto"/>
        </w:rPr>
        <w:sectPr w:rsidR="005D01B0" w:rsidRPr="00EE4331" w:rsidSect="005D01B0">
          <w:headerReference w:type="first" r:id="rId16"/>
          <w:pgSz w:w="11906" w:h="16838"/>
          <w:pgMar w:top="1701" w:right="1418" w:bottom="1418" w:left="1418" w:header="709" w:footer="397" w:gutter="0"/>
          <w:cols w:space="708"/>
          <w:docGrid w:linePitch="360"/>
        </w:sectPr>
      </w:pPr>
    </w:p>
    <w:p w14:paraId="4E84E7F9" w14:textId="77777777" w:rsidR="005D01B0" w:rsidRPr="00364C5F" w:rsidRDefault="00CE076A" w:rsidP="005D01B0">
      <w:pPr>
        <w:pStyle w:val="Heading1"/>
      </w:pPr>
      <w:r w:rsidRPr="00364C5F">
        <w:lastRenderedPageBreak/>
        <w:t>Detailed assessment</w:t>
      </w:r>
    </w:p>
    <w:p w14:paraId="4E84E7FA" w14:textId="77777777" w:rsidR="005D01B0" w:rsidRPr="00EE4331" w:rsidRDefault="00CE076A" w:rsidP="005D01B0">
      <w:pPr>
        <w:rPr>
          <w:color w:val="auto"/>
        </w:rPr>
      </w:pPr>
      <w:r w:rsidRPr="00EE4331">
        <w:rPr>
          <w:color w:val="auto"/>
        </w:rPr>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84E7FB" w14:textId="77777777" w:rsidR="005D01B0" w:rsidRPr="00EE4331" w:rsidRDefault="00CE076A" w:rsidP="005D01B0">
      <w:pPr>
        <w:rPr>
          <w:color w:val="auto"/>
        </w:rPr>
      </w:pPr>
      <w:r w:rsidRPr="00EE4331">
        <w:rPr>
          <w:color w:val="auto"/>
        </w:rPr>
        <w:t>The report also specifies areas in which improvements must be made to ensure the Quality Standards are complied with.</w:t>
      </w:r>
    </w:p>
    <w:p w14:paraId="4E84E7FC" w14:textId="77777777" w:rsidR="005D01B0" w:rsidRPr="00EE4331" w:rsidRDefault="00CE076A" w:rsidP="005D01B0">
      <w:pPr>
        <w:rPr>
          <w:color w:val="auto"/>
        </w:rPr>
      </w:pPr>
      <w:r w:rsidRPr="00EE4331">
        <w:rPr>
          <w:color w:val="auto"/>
        </w:rPr>
        <w:t xml:space="preserve">The following information has been </w:t>
      </w:r>
      <w:proofErr w:type="gramStart"/>
      <w:r w:rsidRPr="00EE4331">
        <w:rPr>
          <w:color w:val="auto"/>
        </w:rPr>
        <w:t>taken into account</w:t>
      </w:r>
      <w:proofErr w:type="gramEnd"/>
      <w:r w:rsidRPr="00EE4331">
        <w:rPr>
          <w:color w:val="auto"/>
        </w:rPr>
        <w:t xml:space="preserve"> in developing this performance report:</w:t>
      </w:r>
    </w:p>
    <w:p w14:paraId="4E84E7FD" w14:textId="6AF237DA" w:rsidR="005D01B0" w:rsidRPr="00EE4331" w:rsidRDefault="00CE076A" w:rsidP="005D01B0">
      <w:pPr>
        <w:pStyle w:val="ListBullet"/>
      </w:pPr>
      <w:r w:rsidRPr="00EE4331">
        <w:t>the Assessment Team’s report for the Site Audit; the Site Audit report was informed by a site assessment, observations at the service, review of documents and interviews with staff, consumers/representatives and others</w:t>
      </w:r>
    </w:p>
    <w:p w14:paraId="4E84E7FE" w14:textId="472F9E24" w:rsidR="005D01B0" w:rsidRPr="00EE4331" w:rsidRDefault="00CE076A" w:rsidP="005D01B0">
      <w:pPr>
        <w:pStyle w:val="ListBullet"/>
      </w:pPr>
      <w:r w:rsidRPr="00EE4331">
        <w:t xml:space="preserve">the provider’s response to the Site Audit report received </w:t>
      </w:r>
      <w:r w:rsidR="0036761A" w:rsidRPr="00EE4331">
        <w:t>on 8 April 2022</w:t>
      </w:r>
    </w:p>
    <w:p w14:paraId="4E84E800" w14:textId="77777777" w:rsidR="005D01B0" w:rsidRPr="00EE4331" w:rsidRDefault="005D01B0">
      <w:pPr>
        <w:spacing w:after="160" w:line="259" w:lineRule="auto"/>
        <w:rPr>
          <w:rFonts w:cs="Times New Roman"/>
          <w:color w:val="auto"/>
        </w:rPr>
      </w:pPr>
    </w:p>
    <w:p w14:paraId="4E84E801" w14:textId="77777777" w:rsidR="005D01B0" w:rsidRPr="00EE4331" w:rsidRDefault="005D01B0" w:rsidP="005D01B0">
      <w:pPr>
        <w:rPr>
          <w:color w:val="auto"/>
        </w:rPr>
        <w:sectPr w:rsidR="005D01B0" w:rsidRPr="00EE4331" w:rsidSect="005D01B0">
          <w:headerReference w:type="first" r:id="rId17"/>
          <w:pgSz w:w="11906" w:h="16838"/>
          <w:pgMar w:top="1701" w:right="1418" w:bottom="1418" w:left="1418" w:header="709" w:footer="397" w:gutter="0"/>
          <w:cols w:space="708"/>
          <w:docGrid w:linePitch="360"/>
        </w:sectPr>
      </w:pPr>
    </w:p>
    <w:p w14:paraId="4E84E802" w14:textId="7FC7029B" w:rsidR="005D01B0" w:rsidRPr="005D1E55" w:rsidRDefault="00CE076A" w:rsidP="005D01B0">
      <w:pPr>
        <w:pStyle w:val="Heading1"/>
        <w:tabs>
          <w:tab w:val="right" w:pos="9070"/>
        </w:tabs>
        <w:spacing w:before="560" w:after="640"/>
        <w:rPr>
          <w:color w:val="FFFFFF" w:themeColor="background1"/>
        </w:rPr>
        <w:sectPr w:rsidR="005D01B0" w:rsidRPr="005D1E55" w:rsidSect="005D01B0">
          <w:headerReference w:type="first" r:id="rId18"/>
          <w:pgSz w:w="11906" w:h="16838"/>
          <w:pgMar w:top="1701" w:right="1418" w:bottom="1418" w:left="1418" w:header="568"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59264" behindDoc="1" locked="0" layoutInCell="1" allowOverlap="1" wp14:anchorId="4E84E904" wp14:editId="4E84E90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40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1 </w:t>
      </w:r>
      <w:r w:rsidRPr="005D1E55">
        <w:rPr>
          <w:color w:val="FFFFFF" w:themeColor="background1"/>
          <w:sz w:val="36"/>
        </w:rPr>
        <w:tab/>
        <w:t>COMPLIANT</w:t>
      </w:r>
      <w:r w:rsidR="0036761A" w:rsidRPr="005D1E55">
        <w:rPr>
          <w:color w:val="FFFFFF" w:themeColor="background1"/>
        </w:rPr>
        <w:t xml:space="preserve"> </w:t>
      </w:r>
      <w:r w:rsidRPr="005D1E55">
        <w:rPr>
          <w:color w:val="FFFFFF" w:themeColor="background1"/>
        </w:rPr>
        <w:br/>
        <w:t>Consumer dignity and choice</w:t>
      </w:r>
    </w:p>
    <w:p w14:paraId="4E84E803" w14:textId="77777777" w:rsidR="005D01B0" w:rsidRPr="00364C5F" w:rsidRDefault="00CE076A" w:rsidP="005D01B0">
      <w:pPr>
        <w:pStyle w:val="Heading3"/>
        <w:shd w:val="clear" w:color="auto" w:fill="F2F2F2" w:themeFill="background1" w:themeFillShade="F2"/>
      </w:pPr>
      <w:r w:rsidRPr="00364C5F">
        <w:t>Consumer outcome:</w:t>
      </w:r>
    </w:p>
    <w:p w14:paraId="4E84E804" w14:textId="77777777" w:rsidR="005D01B0" w:rsidRPr="00EE4331" w:rsidRDefault="00CE076A" w:rsidP="005D01B0">
      <w:pPr>
        <w:pStyle w:val="ListParagraph"/>
        <w:numPr>
          <w:ilvl w:val="0"/>
          <w:numId w:val="10"/>
        </w:numPr>
        <w:shd w:val="clear" w:color="auto" w:fill="F2F2F2" w:themeFill="background1" w:themeFillShade="F2"/>
        <w:spacing w:before="0" w:after="240"/>
        <w:rPr>
          <w:color w:val="auto"/>
        </w:rPr>
      </w:pPr>
      <w:r w:rsidRPr="00EE4331">
        <w:rPr>
          <w:color w:val="auto"/>
        </w:rPr>
        <w:t xml:space="preserve">I am treated with dignity and </w:t>
      </w:r>
      <w:proofErr w:type="gramStart"/>
      <w:r w:rsidRPr="00EE4331">
        <w:rPr>
          <w:color w:val="auto"/>
        </w:rPr>
        <w:t>respect, and</w:t>
      </w:r>
      <w:proofErr w:type="gramEnd"/>
      <w:r w:rsidRPr="00EE4331">
        <w:rPr>
          <w:color w:val="auto"/>
        </w:rPr>
        <w:t xml:space="preserve"> can maintain my identity. I can make informed choices about my care and </w:t>
      </w:r>
      <w:proofErr w:type="gramStart"/>
      <w:r w:rsidRPr="00EE4331">
        <w:rPr>
          <w:color w:val="auto"/>
        </w:rPr>
        <w:t>services, and</w:t>
      </w:r>
      <w:proofErr w:type="gramEnd"/>
      <w:r w:rsidRPr="00EE4331">
        <w:rPr>
          <w:color w:val="auto"/>
        </w:rPr>
        <w:t xml:space="preserve"> live the life I choose.</w:t>
      </w:r>
    </w:p>
    <w:p w14:paraId="4E84E805" w14:textId="77777777" w:rsidR="005D01B0" w:rsidRPr="00364C5F" w:rsidRDefault="00CE076A" w:rsidP="005D01B0">
      <w:pPr>
        <w:pStyle w:val="Heading3"/>
        <w:shd w:val="clear" w:color="auto" w:fill="F2F2F2" w:themeFill="background1" w:themeFillShade="F2"/>
      </w:pPr>
      <w:r w:rsidRPr="00364C5F">
        <w:t>Organisation statement:</w:t>
      </w:r>
    </w:p>
    <w:p w14:paraId="4E84E806" w14:textId="77777777" w:rsidR="005D01B0" w:rsidRPr="00EE4331" w:rsidRDefault="00CE076A" w:rsidP="005D01B0">
      <w:pPr>
        <w:pStyle w:val="ListParagraph"/>
        <w:numPr>
          <w:ilvl w:val="0"/>
          <w:numId w:val="10"/>
        </w:numPr>
        <w:shd w:val="clear" w:color="auto" w:fill="F2F2F2" w:themeFill="background1" w:themeFillShade="F2"/>
        <w:spacing w:before="0" w:after="240"/>
        <w:ind w:left="357" w:hanging="357"/>
        <w:contextualSpacing w:val="0"/>
        <w:rPr>
          <w:color w:val="auto"/>
        </w:rPr>
      </w:pPr>
      <w:r w:rsidRPr="00EE4331">
        <w:rPr>
          <w:color w:val="auto"/>
        </w:rPr>
        <w:t>The organisation:</w:t>
      </w:r>
    </w:p>
    <w:p w14:paraId="4E84E807" w14:textId="77777777" w:rsidR="005D01B0" w:rsidRPr="00EE4331" w:rsidRDefault="00CE076A" w:rsidP="005D01B0">
      <w:pPr>
        <w:pStyle w:val="ListParagraph"/>
        <w:numPr>
          <w:ilvl w:val="0"/>
          <w:numId w:val="11"/>
        </w:numPr>
        <w:shd w:val="clear" w:color="auto" w:fill="F2F2F2" w:themeFill="background1" w:themeFillShade="F2"/>
        <w:tabs>
          <w:tab w:val="right" w:pos="9026"/>
        </w:tabs>
        <w:spacing w:before="0" w:after="0"/>
        <w:ind w:left="357" w:hanging="357"/>
        <w:contextualSpacing w:val="0"/>
        <w:rPr>
          <w:color w:val="auto"/>
        </w:rPr>
      </w:pPr>
      <w:r w:rsidRPr="00EE4331">
        <w:rPr>
          <w:color w:val="auto"/>
        </w:rPr>
        <w:t>has a culture of inclusion and respect for consumers; and</w:t>
      </w:r>
    </w:p>
    <w:p w14:paraId="4E84E808" w14:textId="77777777" w:rsidR="005D01B0" w:rsidRPr="00EE4331" w:rsidRDefault="00CE076A" w:rsidP="005D01B0">
      <w:pPr>
        <w:pStyle w:val="ListParagraph"/>
        <w:numPr>
          <w:ilvl w:val="0"/>
          <w:numId w:val="11"/>
        </w:numPr>
        <w:shd w:val="clear" w:color="auto" w:fill="F2F2F2" w:themeFill="background1" w:themeFillShade="F2"/>
        <w:tabs>
          <w:tab w:val="right" w:pos="9026"/>
        </w:tabs>
        <w:spacing w:before="0" w:after="0"/>
        <w:ind w:left="357" w:hanging="357"/>
        <w:contextualSpacing w:val="0"/>
        <w:rPr>
          <w:color w:val="auto"/>
        </w:rPr>
      </w:pPr>
      <w:r w:rsidRPr="00EE4331">
        <w:rPr>
          <w:color w:val="auto"/>
        </w:rPr>
        <w:t>supports consumers to exercise choice and independence; and</w:t>
      </w:r>
    </w:p>
    <w:p w14:paraId="4E84E809" w14:textId="77777777" w:rsidR="005D01B0" w:rsidRPr="00EE4331" w:rsidRDefault="00CE076A" w:rsidP="005D01B0">
      <w:pPr>
        <w:pStyle w:val="ListParagraph"/>
        <w:numPr>
          <w:ilvl w:val="0"/>
          <w:numId w:val="11"/>
        </w:numPr>
        <w:shd w:val="clear" w:color="auto" w:fill="F2F2F2" w:themeFill="background1" w:themeFillShade="F2"/>
        <w:tabs>
          <w:tab w:val="right" w:pos="9026"/>
        </w:tabs>
        <w:spacing w:before="0" w:after="0"/>
        <w:ind w:left="357" w:hanging="357"/>
        <w:contextualSpacing w:val="0"/>
        <w:rPr>
          <w:color w:val="auto"/>
        </w:rPr>
      </w:pPr>
      <w:r w:rsidRPr="00EE4331">
        <w:rPr>
          <w:color w:val="auto"/>
        </w:rPr>
        <w:t>respects consumers’ privacy.</w:t>
      </w:r>
    </w:p>
    <w:p w14:paraId="4E84E80A" w14:textId="77777777" w:rsidR="005D01B0" w:rsidRPr="00EE4331" w:rsidRDefault="00CE076A" w:rsidP="005D01B0">
      <w:pPr>
        <w:pStyle w:val="Heading2"/>
      </w:pPr>
      <w:r w:rsidRPr="00EE4331">
        <w:t>Assessment of Standard 1</w:t>
      </w:r>
    </w:p>
    <w:p w14:paraId="191D12EB" w14:textId="77777777" w:rsidR="0036761A" w:rsidRPr="00EE4331" w:rsidRDefault="0036761A" w:rsidP="0036761A">
      <w:pPr>
        <w:rPr>
          <w:rFonts w:eastAsia="Calibri"/>
          <w:color w:val="auto"/>
          <w:lang w:eastAsia="en-US"/>
        </w:rPr>
      </w:pPr>
      <w:r w:rsidRPr="00EE4331">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6B9392" w14:textId="77777777" w:rsidR="0036761A" w:rsidRPr="00EE4331" w:rsidRDefault="0036761A" w:rsidP="0036761A">
      <w:pPr>
        <w:rPr>
          <w:rFonts w:eastAsia="Calibri"/>
          <w:color w:val="auto"/>
          <w:lang w:eastAsia="en-US"/>
        </w:rPr>
      </w:pPr>
      <w:r w:rsidRPr="00EE4331">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3909057B" w14:textId="77777777" w:rsidR="0036761A" w:rsidRPr="00EE4331" w:rsidRDefault="0036761A" w:rsidP="0036761A">
      <w:pPr>
        <w:rPr>
          <w:rFonts w:eastAsia="Calibri"/>
          <w:color w:val="auto"/>
          <w:lang w:eastAsia="en-US"/>
        </w:rPr>
      </w:pPr>
      <w:r w:rsidRPr="00EE4331">
        <w:rPr>
          <w:rFonts w:eastAsia="Calibri"/>
          <w:color w:val="auto"/>
          <w:lang w:eastAsia="en-US"/>
        </w:rPr>
        <w:t>For example:</w:t>
      </w:r>
    </w:p>
    <w:p w14:paraId="2A24176D" w14:textId="77777777" w:rsidR="0036761A" w:rsidRPr="00EE4331" w:rsidRDefault="0036761A" w:rsidP="0036761A">
      <w:pPr>
        <w:numPr>
          <w:ilvl w:val="0"/>
          <w:numId w:val="39"/>
        </w:numPr>
        <w:ind w:left="360"/>
        <w:rPr>
          <w:rFonts w:eastAsiaTheme="minorEastAsia"/>
          <w:color w:val="auto"/>
          <w:lang w:eastAsia="en-US"/>
        </w:rPr>
      </w:pPr>
      <w:r w:rsidRPr="00EE4331">
        <w:rPr>
          <w:rFonts w:eastAsiaTheme="minorEastAsia"/>
          <w:color w:val="auto"/>
          <w:lang w:eastAsia="en-US"/>
        </w:rPr>
        <w:t xml:space="preserve">Consumers and representatives expressed satisfaction that consumers are treated with dignity and respect. Feedback included that staff always treat consumers and their representatives with respect and compassion. </w:t>
      </w:r>
    </w:p>
    <w:p w14:paraId="45A37EF9" w14:textId="77777777" w:rsidR="0036761A" w:rsidRPr="00EE4331" w:rsidRDefault="0036761A" w:rsidP="0036761A">
      <w:pPr>
        <w:numPr>
          <w:ilvl w:val="0"/>
          <w:numId w:val="39"/>
        </w:numPr>
        <w:ind w:left="360"/>
        <w:rPr>
          <w:rFonts w:eastAsiaTheme="minorEastAsia"/>
          <w:color w:val="auto"/>
          <w:lang w:eastAsia="en-US"/>
        </w:rPr>
      </w:pPr>
      <w:r w:rsidRPr="00EE4331">
        <w:rPr>
          <w:rFonts w:eastAsiaTheme="minorEastAsia"/>
          <w:color w:val="auto"/>
          <w:lang w:eastAsia="en-US"/>
        </w:rPr>
        <w:t>Staff recognise and respect consumers’ diversity and are knowledgeable of each sampled consumers’ cultural history.</w:t>
      </w:r>
    </w:p>
    <w:p w14:paraId="2C4AF026" w14:textId="3A4D3D51" w:rsidR="0036761A" w:rsidRPr="00EE4331" w:rsidRDefault="0036761A" w:rsidP="0036761A">
      <w:pPr>
        <w:numPr>
          <w:ilvl w:val="0"/>
          <w:numId w:val="38"/>
        </w:numPr>
        <w:ind w:left="357" w:hanging="357"/>
        <w:rPr>
          <w:rFonts w:eastAsiaTheme="minorHAnsi"/>
          <w:color w:val="auto"/>
          <w:szCs w:val="22"/>
          <w:lang w:eastAsia="en-US"/>
        </w:rPr>
      </w:pPr>
      <w:r w:rsidRPr="00EE4331">
        <w:rPr>
          <w:rFonts w:eastAsiaTheme="minorHAnsi"/>
          <w:color w:val="auto"/>
          <w:szCs w:val="22"/>
          <w:lang w:eastAsia="en-US"/>
        </w:rPr>
        <w:t xml:space="preserve">Consumer and representative feedback demonstrate that consumers feel supported to exercise choice, maintain independence, make connections and maintain relationships. Staff were able to provide examples of how consumers are </w:t>
      </w:r>
      <w:r w:rsidRPr="00EE4331">
        <w:rPr>
          <w:rFonts w:eastAsiaTheme="minorHAnsi"/>
          <w:color w:val="auto"/>
          <w:szCs w:val="22"/>
          <w:lang w:eastAsia="en-US"/>
        </w:rPr>
        <w:lastRenderedPageBreak/>
        <w:t>supported in decision making and were able to identify who is involved in decision making based on consumer wishes</w:t>
      </w:r>
    </w:p>
    <w:p w14:paraId="509BDD62" w14:textId="77777777" w:rsidR="001F1877" w:rsidRPr="00EE4331" w:rsidRDefault="001F1877" w:rsidP="001F1877">
      <w:pPr>
        <w:numPr>
          <w:ilvl w:val="0"/>
          <w:numId w:val="38"/>
        </w:numPr>
        <w:rPr>
          <w:rFonts w:eastAsiaTheme="minorEastAsia"/>
          <w:color w:val="auto"/>
          <w:lang w:eastAsia="en-US"/>
        </w:rPr>
      </w:pPr>
      <w:r w:rsidRPr="00EE4331">
        <w:rPr>
          <w:rFonts w:eastAsiaTheme="minorEastAsia"/>
          <w:color w:val="auto"/>
          <w:lang w:eastAsia="en-US"/>
        </w:rPr>
        <w:t xml:space="preserve">Consumers and/or their representatives confirmed that they receive newsletters, activity calendars, emails, telephone messages and can attend meetings with staff to gather </w:t>
      </w:r>
      <w:proofErr w:type="gramStart"/>
      <w:r w:rsidRPr="00EE4331">
        <w:rPr>
          <w:rFonts w:eastAsiaTheme="minorEastAsia"/>
          <w:color w:val="auto"/>
          <w:lang w:eastAsia="en-US"/>
        </w:rPr>
        <w:t>sufficient</w:t>
      </w:r>
      <w:proofErr w:type="gramEnd"/>
      <w:r w:rsidRPr="00EE4331">
        <w:rPr>
          <w:rFonts w:eastAsiaTheme="minorEastAsia"/>
          <w:color w:val="auto"/>
          <w:lang w:eastAsia="en-US"/>
        </w:rPr>
        <w:t xml:space="preserve"> information to make choices.</w:t>
      </w:r>
    </w:p>
    <w:p w14:paraId="51EBA58A" w14:textId="77777777" w:rsidR="0036761A" w:rsidRPr="00EE4331" w:rsidRDefault="0036761A" w:rsidP="0036761A">
      <w:pPr>
        <w:numPr>
          <w:ilvl w:val="0"/>
          <w:numId w:val="38"/>
        </w:numPr>
        <w:ind w:left="357" w:hanging="357"/>
        <w:rPr>
          <w:rFonts w:eastAsiaTheme="minorHAnsi"/>
          <w:color w:val="auto"/>
          <w:szCs w:val="22"/>
          <w:lang w:eastAsia="en-US"/>
        </w:rPr>
      </w:pPr>
      <w:r w:rsidRPr="00EE4331">
        <w:rPr>
          <w:rFonts w:eastAsiaTheme="minorHAnsi"/>
          <w:color w:val="auto"/>
          <w:szCs w:val="22"/>
          <w:lang w:eastAsia="en-US"/>
        </w:rPr>
        <w:t xml:space="preserve">Consumers and their representatives discussed how the consumer is supported to take risks and live the best life they can. </w:t>
      </w:r>
    </w:p>
    <w:p w14:paraId="583A80C3" w14:textId="77777777" w:rsidR="0036761A" w:rsidRPr="00EE4331" w:rsidRDefault="0036761A" w:rsidP="0036761A">
      <w:pPr>
        <w:numPr>
          <w:ilvl w:val="0"/>
          <w:numId w:val="38"/>
        </w:numPr>
        <w:ind w:left="357" w:hanging="357"/>
        <w:rPr>
          <w:rFonts w:eastAsiaTheme="minorHAnsi"/>
          <w:color w:val="auto"/>
          <w:szCs w:val="22"/>
          <w:lang w:eastAsia="en-US"/>
        </w:rPr>
      </w:pPr>
      <w:r w:rsidRPr="00EE4331">
        <w:rPr>
          <w:rFonts w:eastAsiaTheme="minorHAnsi"/>
          <w:color w:val="auto"/>
          <w:szCs w:val="22"/>
          <w:lang w:eastAsia="en-US"/>
        </w:rPr>
        <w:t xml:space="preserve">Feedback from consumers, representatives and staff, documentation reviews and observations made by the Assessment Team demonstrate how the service respects consumers' privacy, including consumers' personal information and private space and support consumers to exercise choice in all aspects of care and services provided at the service. </w:t>
      </w:r>
    </w:p>
    <w:p w14:paraId="4E84E80C" w14:textId="660CD673" w:rsidR="005D01B0" w:rsidRPr="00EE4331" w:rsidRDefault="00CE076A" w:rsidP="005D01B0">
      <w:pPr>
        <w:rPr>
          <w:rFonts w:eastAsia="Calibri"/>
          <w:i/>
          <w:color w:val="auto"/>
          <w:lang w:eastAsia="en-US"/>
        </w:rPr>
      </w:pPr>
      <w:r w:rsidRPr="00EE4331">
        <w:rPr>
          <w:rFonts w:eastAsiaTheme="minorHAnsi"/>
          <w:color w:val="auto"/>
        </w:rPr>
        <w:t>The Quality Standard is assessed as Complian</w:t>
      </w:r>
      <w:r w:rsidR="0036761A" w:rsidRPr="00EE4331">
        <w:rPr>
          <w:rFonts w:eastAsiaTheme="minorHAnsi"/>
          <w:color w:val="auto"/>
        </w:rPr>
        <w:t>t</w:t>
      </w:r>
      <w:r w:rsidRPr="00EE4331">
        <w:rPr>
          <w:rFonts w:eastAsiaTheme="minorHAnsi"/>
          <w:color w:val="auto"/>
        </w:rPr>
        <w:t xml:space="preserve"> as </w:t>
      </w:r>
      <w:r w:rsidR="0036761A" w:rsidRPr="00EE4331">
        <w:rPr>
          <w:rFonts w:eastAsiaTheme="minorHAnsi"/>
          <w:color w:val="auto"/>
        </w:rPr>
        <w:t>six</w:t>
      </w:r>
      <w:r w:rsidRPr="00EE4331">
        <w:rPr>
          <w:rFonts w:eastAsiaTheme="minorHAnsi"/>
          <w:color w:val="auto"/>
        </w:rPr>
        <w:t xml:space="preserve"> of the six specific requirements have been assessed as Compliant.</w:t>
      </w:r>
    </w:p>
    <w:p w14:paraId="4E84E80D" w14:textId="50590899" w:rsidR="005D01B0" w:rsidRPr="00EE4331" w:rsidRDefault="00CE076A" w:rsidP="005D01B0">
      <w:pPr>
        <w:pStyle w:val="Heading2"/>
      </w:pPr>
      <w:r w:rsidRPr="00EE4331">
        <w:t>Assessment of Standard 1 Requirements</w:t>
      </w:r>
      <w:bookmarkStart w:id="3" w:name="_Hlk32932412"/>
      <w:r w:rsidRPr="00EE4331">
        <w:rPr>
          <w:i/>
          <w:sz w:val="24"/>
          <w:szCs w:val="24"/>
        </w:rPr>
        <w:t xml:space="preserve"> </w:t>
      </w:r>
      <w:bookmarkEnd w:id="3"/>
    </w:p>
    <w:p w14:paraId="4E84E80E" w14:textId="11C89924" w:rsidR="005D01B0" w:rsidRPr="00364C5F" w:rsidRDefault="00CE076A" w:rsidP="005D01B0">
      <w:pPr>
        <w:pStyle w:val="Heading3"/>
      </w:pPr>
      <w:r w:rsidRPr="00364C5F">
        <w:t>Requirement 1(3)(a)</w:t>
      </w:r>
      <w:r w:rsidRPr="00EE4331">
        <w:rPr>
          <w:color w:val="auto"/>
        </w:rPr>
        <w:tab/>
      </w:r>
      <w:r w:rsidRPr="00364C5F">
        <w:t>Compliant</w:t>
      </w:r>
    </w:p>
    <w:p w14:paraId="4E84E80F" w14:textId="77777777" w:rsidR="005D01B0" w:rsidRPr="00EE4331" w:rsidRDefault="00CE076A" w:rsidP="005D01B0">
      <w:pPr>
        <w:rPr>
          <w:i/>
          <w:color w:val="auto"/>
        </w:rPr>
      </w:pPr>
      <w:r w:rsidRPr="00EE4331">
        <w:rPr>
          <w:i/>
          <w:color w:val="auto"/>
        </w:rPr>
        <w:t>Each consumer is treated with dignity and respect, with their identity, culture and diversity valued.</w:t>
      </w:r>
    </w:p>
    <w:p w14:paraId="4E84E811" w14:textId="5BA9C20E" w:rsidR="005D01B0" w:rsidRPr="00364C5F" w:rsidRDefault="00CE076A" w:rsidP="005D01B0">
      <w:pPr>
        <w:pStyle w:val="Heading3"/>
      </w:pPr>
      <w:r w:rsidRPr="00364C5F">
        <w:t>Requirement 1(3)(b)</w:t>
      </w:r>
      <w:r w:rsidRPr="00EE4331">
        <w:rPr>
          <w:color w:val="auto"/>
        </w:rPr>
        <w:tab/>
      </w:r>
      <w:r w:rsidRPr="00364C5F">
        <w:t>Compliant</w:t>
      </w:r>
    </w:p>
    <w:p w14:paraId="4E84E812" w14:textId="77777777" w:rsidR="005D01B0" w:rsidRPr="00EE4331" w:rsidRDefault="00CE076A" w:rsidP="005D01B0">
      <w:pPr>
        <w:rPr>
          <w:i/>
          <w:color w:val="auto"/>
        </w:rPr>
      </w:pPr>
      <w:r w:rsidRPr="00EE4331">
        <w:rPr>
          <w:i/>
          <w:color w:val="auto"/>
        </w:rPr>
        <w:t>Care and services are culturally safe.</w:t>
      </w:r>
    </w:p>
    <w:p w14:paraId="4E84E814" w14:textId="33B6FEA1" w:rsidR="005D01B0" w:rsidRPr="00364C5F" w:rsidRDefault="00CE076A" w:rsidP="005D01B0">
      <w:pPr>
        <w:pStyle w:val="Heading3"/>
      </w:pPr>
      <w:r w:rsidRPr="00364C5F">
        <w:t>Requirement 1(3)(c)</w:t>
      </w:r>
      <w:r w:rsidRPr="00EE4331">
        <w:rPr>
          <w:color w:val="auto"/>
        </w:rPr>
        <w:tab/>
      </w:r>
      <w:r w:rsidRPr="00364C5F">
        <w:t>Compliant</w:t>
      </w:r>
    </w:p>
    <w:p w14:paraId="4E84E815" w14:textId="77777777" w:rsidR="005D01B0" w:rsidRPr="00EE4331" w:rsidRDefault="00CE076A" w:rsidP="005D01B0">
      <w:pPr>
        <w:tabs>
          <w:tab w:val="right" w:pos="9026"/>
        </w:tabs>
        <w:spacing w:before="0" w:after="0"/>
        <w:outlineLvl w:val="4"/>
        <w:rPr>
          <w:i/>
          <w:color w:val="auto"/>
        </w:rPr>
      </w:pPr>
      <w:r w:rsidRPr="00EE4331">
        <w:rPr>
          <w:i/>
          <w:color w:val="auto"/>
        </w:rPr>
        <w:t xml:space="preserve">Each consumer is supported to exercise choice and independence, including to: </w:t>
      </w:r>
    </w:p>
    <w:p w14:paraId="4E84E816" w14:textId="77777777" w:rsidR="005D01B0" w:rsidRPr="00EE4331" w:rsidRDefault="00CE076A" w:rsidP="005D01B0">
      <w:pPr>
        <w:numPr>
          <w:ilvl w:val="0"/>
          <w:numId w:val="12"/>
        </w:numPr>
        <w:tabs>
          <w:tab w:val="right" w:pos="9026"/>
        </w:tabs>
        <w:spacing w:before="0" w:after="0"/>
        <w:ind w:left="567" w:hanging="425"/>
        <w:outlineLvl w:val="4"/>
        <w:rPr>
          <w:i/>
          <w:color w:val="auto"/>
          <w:szCs w:val="22"/>
        </w:rPr>
      </w:pPr>
      <w:r w:rsidRPr="00EE4331">
        <w:rPr>
          <w:i/>
          <w:color w:val="auto"/>
        </w:rPr>
        <w:t>make decisions about their own care and the way care and services are delivered; and</w:t>
      </w:r>
    </w:p>
    <w:p w14:paraId="4E84E817" w14:textId="77777777" w:rsidR="005D01B0" w:rsidRPr="00EE4331" w:rsidRDefault="00CE076A" w:rsidP="005D01B0">
      <w:pPr>
        <w:numPr>
          <w:ilvl w:val="0"/>
          <w:numId w:val="12"/>
        </w:numPr>
        <w:tabs>
          <w:tab w:val="right" w:pos="9026"/>
        </w:tabs>
        <w:spacing w:before="0" w:after="0"/>
        <w:ind w:left="567" w:hanging="425"/>
        <w:outlineLvl w:val="4"/>
        <w:rPr>
          <w:i/>
          <w:color w:val="auto"/>
          <w:szCs w:val="22"/>
        </w:rPr>
      </w:pPr>
      <w:r w:rsidRPr="00EE4331">
        <w:rPr>
          <w:i/>
          <w:color w:val="auto"/>
        </w:rPr>
        <w:t>make decisions about when family, friends, carers or others should be involved in their care; and</w:t>
      </w:r>
    </w:p>
    <w:p w14:paraId="4E84E818" w14:textId="77777777" w:rsidR="005D01B0" w:rsidRPr="00EE4331" w:rsidRDefault="00CE076A" w:rsidP="005D01B0">
      <w:pPr>
        <w:numPr>
          <w:ilvl w:val="0"/>
          <w:numId w:val="12"/>
        </w:numPr>
        <w:tabs>
          <w:tab w:val="right" w:pos="9026"/>
        </w:tabs>
        <w:spacing w:before="0" w:after="0"/>
        <w:ind w:left="567" w:hanging="425"/>
        <w:outlineLvl w:val="4"/>
        <w:rPr>
          <w:i/>
          <w:color w:val="auto"/>
        </w:rPr>
      </w:pPr>
      <w:r w:rsidRPr="00EE4331">
        <w:rPr>
          <w:i/>
          <w:color w:val="auto"/>
        </w:rPr>
        <w:t xml:space="preserve">communicate their decisions; and </w:t>
      </w:r>
    </w:p>
    <w:p w14:paraId="4E84E819" w14:textId="77777777" w:rsidR="005D01B0" w:rsidRPr="00EE4331" w:rsidRDefault="00CE076A" w:rsidP="005D01B0">
      <w:pPr>
        <w:numPr>
          <w:ilvl w:val="0"/>
          <w:numId w:val="12"/>
        </w:numPr>
        <w:tabs>
          <w:tab w:val="right" w:pos="9026"/>
        </w:tabs>
        <w:spacing w:before="0" w:after="0"/>
        <w:ind w:left="567" w:hanging="425"/>
        <w:outlineLvl w:val="4"/>
        <w:rPr>
          <w:i/>
          <w:color w:val="auto"/>
        </w:rPr>
      </w:pPr>
      <w:r w:rsidRPr="00EE4331">
        <w:rPr>
          <w:i/>
          <w:color w:val="auto"/>
        </w:rPr>
        <w:t>make connections with others and maintain relationships of choice, including intimate relationships.</w:t>
      </w:r>
    </w:p>
    <w:p w14:paraId="4E84E81B" w14:textId="35018692" w:rsidR="005D01B0" w:rsidRPr="00364C5F" w:rsidRDefault="00CE076A" w:rsidP="005D01B0">
      <w:pPr>
        <w:pStyle w:val="Heading3"/>
      </w:pPr>
      <w:r w:rsidRPr="00364C5F">
        <w:t>Requirement 1(3)(d)</w:t>
      </w:r>
      <w:r w:rsidRPr="00EE4331">
        <w:rPr>
          <w:color w:val="auto"/>
        </w:rPr>
        <w:tab/>
      </w:r>
      <w:r w:rsidRPr="00364C5F">
        <w:t>Compliant</w:t>
      </w:r>
    </w:p>
    <w:p w14:paraId="4E84E81C" w14:textId="77777777" w:rsidR="005D01B0" w:rsidRPr="00EE4331" w:rsidRDefault="00CE076A" w:rsidP="005D01B0">
      <w:pPr>
        <w:rPr>
          <w:i/>
          <w:color w:val="auto"/>
        </w:rPr>
      </w:pPr>
      <w:r w:rsidRPr="00EE4331">
        <w:rPr>
          <w:i/>
          <w:color w:val="auto"/>
        </w:rPr>
        <w:t>Each consumer is supported to take risks to enable them to live the best life they can.</w:t>
      </w:r>
    </w:p>
    <w:p w14:paraId="4E84E81E" w14:textId="5329F835" w:rsidR="005D01B0" w:rsidRPr="00364C5F" w:rsidRDefault="00CE076A" w:rsidP="005D01B0">
      <w:pPr>
        <w:pStyle w:val="Heading3"/>
      </w:pPr>
      <w:r w:rsidRPr="00364C5F">
        <w:lastRenderedPageBreak/>
        <w:t>Requirement 1(3)(e)</w:t>
      </w:r>
      <w:r w:rsidRPr="00EE4331">
        <w:rPr>
          <w:color w:val="auto"/>
        </w:rPr>
        <w:tab/>
      </w:r>
      <w:r w:rsidRPr="00364C5F">
        <w:t>Compliant</w:t>
      </w:r>
    </w:p>
    <w:p w14:paraId="4E84E81F" w14:textId="77777777" w:rsidR="005D01B0" w:rsidRPr="00EE4331" w:rsidRDefault="00CE076A" w:rsidP="005D01B0">
      <w:pPr>
        <w:rPr>
          <w:i/>
          <w:color w:val="auto"/>
        </w:rPr>
      </w:pPr>
      <w:r w:rsidRPr="00EE4331">
        <w:rPr>
          <w:i/>
          <w:color w:val="auto"/>
        </w:rPr>
        <w:t xml:space="preserve">Information provided to each consumer is current, accurate and timely, and communicated </w:t>
      </w:r>
      <w:proofErr w:type="gramStart"/>
      <w:r w:rsidRPr="00EE4331">
        <w:rPr>
          <w:i/>
          <w:color w:val="auto"/>
        </w:rPr>
        <w:t>in a way that is clear</w:t>
      </w:r>
      <w:proofErr w:type="gramEnd"/>
      <w:r w:rsidRPr="00EE4331">
        <w:rPr>
          <w:i/>
          <w:color w:val="auto"/>
        </w:rPr>
        <w:t>, easy to understand and enables them to exercise choice.</w:t>
      </w:r>
    </w:p>
    <w:p w14:paraId="4E84E821" w14:textId="5908132A" w:rsidR="005D01B0" w:rsidRPr="00364C5F" w:rsidRDefault="00CE076A" w:rsidP="005D01B0">
      <w:pPr>
        <w:pStyle w:val="Heading3"/>
      </w:pPr>
      <w:r w:rsidRPr="00364C5F">
        <w:t>Requirement 1(3)(f)</w:t>
      </w:r>
      <w:r w:rsidRPr="00EE4331">
        <w:rPr>
          <w:color w:val="auto"/>
        </w:rPr>
        <w:tab/>
      </w:r>
      <w:r w:rsidRPr="00364C5F">
        <w:t>Compliant</w:t>
      </w:r>
    </w:p>
    <w:p w14:paraId="4E84E822" w14:textId="77777777" w:rsidR="005D01B0" w:rsidRPr="00EE4331" w:rsidRDefault="00CE076A" w:rsidP="005D01B0">
      <w:pPr>
        <w:rPr>
          <w:i/>
          <w:color w:val="auto"/>
        </w:rPr>
      </w:pPr>
      <w:r w:rsidRPr="00EE4331">
        <w:rPr>
          <w:i/>
          <w:color w:val="auto"/>
        </w:rPr>
        <w:t xml:space="preserve">Each consumer’s privacy is </w:t>
      </w:r>
      <w:proofErr w:type="gramStart"/>
      <w:r w:rsidRPr="00EE4331">
        <w:rPr>
          <w:i/>
          <w:color w:val="auto"/>
        </w:rPr>
        <w:t>respected</w:t>
      </w:r>
      <w:proofErr w:type="gramEnd"/>
      <w:r w:rsidRPr="00EE4331">
        <w:rPr>
          <w:i/>
          <w:color w:val="auto"/>
        </w:rPr>
        <w:t xml:space="preserve"> and personal information is kept confidential.</w:t>
      </w:r>
    </w:p>
    <w:p w14:paraId="4E84E824" w14:textId="77777777" w:rsidR="005D01B0" w:rsidRPr="00EE4331" w:rsidRDefault="005D01B0" w:rsidP="005D01B0">
      <w:pPr>
        <w:rPr>
          <w:color w:val="auto"/>
        </w:rPr>
      </w:pPr>
    </w:p>
    <w:p w14:paraId="4E84E825" w14:textId="77777777" w:rsidR="005D01B0" w:rsidRPr="00EE4331" w:rsidRDefault="005D01B0" w:rsidP="005D01B0">
      <w:pPr>
        <w:rPr>
          <w:color w:val="auto"/>
        </w:rPr>
        <w:sectPr w:rsidR="005D01B0" w:rsidRPr="00EE4331" w:rsidSect="005D01B0">
          <w:type w:val="continuous"/>
          <w:pgSz w:w="11906" w:h="16838"/>
          <w:pgMar w:top="1701" w:right="1418" w:bottom="1418" w:left="1418" w:header="568" w:footer="397" w:gutter="0"/>
          <w:cols w:space="708"/>
          <w:titlePg/>
          <w:docGrid w:linePitch="360"/>
        </w:sectPr>
      </w:pPr>
    </w:p>
    <w:p w14:paraId="4E84E826" w14:textId="75C78B8E" w:rsidR="005D01B0" w:rsidRPr="005D1E55" w:rsidRDefault="00CE076A" w:rsidP="005D01B0">
      <w:pPr>
        <w:pStyle w:val="Heading1"/>
        <w:tabs>
          <w:tab w:val="right" w:pos="9070"/>
        </w:tabs>
        <w:spacing w:before="560" w:after="640"/>
        <w:rPr>
          <w:color w:val="FFFFFF" w:themeColor="background1"/>
        </w:rPr>
        <w:sectPr w:rsidR="005D01B0" w:rsidRPr="005D1E55" w:rsidSect="005D01B0">
          <w:headerReference w:type="first" r:id="rId20"/>
          <w:pgSz w:w="11906" w:h="16838"/>
          <w:pgMar w:top="1701" w:right="1418" w:bottom="1418" w:left="1418" w:header="568"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0288" behindDoc="1" locked="0" layoutInCell="1" allowOverlap="1" wp14:anchorId="4E84E906" wp14:editId="4E84E9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328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5D1E55">
        <w:rPr>
          <w:color w:val="FFFFFF" w:themeColor="background1"/>
          <w:sz w:val="36"/>
        </w:rPr>
        <w:t xml:space="preserve">STANDARD 2 </w:t>
      </w:r>
      <w:r w:rsidRPr="005D1E55">
        <w:rPr>
          <w:color w:val="FFFFFF" w:themeColor="background1"/>
          <w:sz w:val="36"/>
        </w:rPr>
        <w:tab/>
        <w:t>COMPLIANT</w:t>
      </w:r>
      <w:r w:rsidR="00520B16" w:rsidRPr="005D1E55">
        <w:rPr>
          <w:color w:val="FFFFFF" w:themeColor="background1"/>
        </w:rPr>
        <w:t xml:space="preserve"> </w:t>
      </w:r>
      <w:r w:rsidRPr="005D1E55">
        <w:rPr>
          <w:color w:val="FFFFFF" w:themeColor="background1"/>
        </w:rPr>
        <w:br/>
        <w:t>Ongoing assessment and planning with consumers</w:t>
      </w:r>
      <w:bookmarkEnd w:id="4"/>
    </w:p>
    <w:p w14:paraId="4E84E827" w14:textId="77777777" w:rsidR="005D01B0" w:rsidRPr="00364C5F" w:rsidRDefault="00CE076A" w:rsidP="005D01B0">
      <w:pPr>
        <w:pStyle w:val="Heading3"/>
        <w:shd w:val="clear" w:color="auto" w:fill="F2F2F2" w:themeFill="background1" w:themeFillShade="F2"/>
      </w:pPr>
      <w:r w:rsidRPr="00364C5F">
        <w:t>Consumer outcome:</w:t>
      </w:r>
    </w:p>
    <w:p w14:paraId="4E84E828" w14:textId="77777777" w:rsidR="005D01B0" w:rsidRPr="00EE4331" w:rsidRDefault="00CE076A" w:rsidP="005D01B0">
      <w:pPr>
        <w:pStyle w:val="Heading3"/>
        <w:keepLines/>
        <w:numPr>
          <w:ilvl w:val="0"/>
          <w:numId w:val="13"/>
        </w:numPr>
        <w:shd w:val="clear" w:color="auto" w:fill="F2F2F2" w:themeFill="background1" w:themeFillShade="F2"/>
        <w:spacing w:before="0"/>
        <w:rPr>
          <w:b w:val="0"/>
          <w:color w:val="auto"/>
          <w:sz w:val="24"/>
        </w:rPr>
      </w:pPr>
      <w:r w:rsidRPr="00EE4331">
        <w:rPr>
          <w:b w:val="0"/>
          <w:color w:val="auto"/>
          <w:sz w:val="24"/>
        </w:rPr>
        <w:t>I am a partner in ongoing assessment and planning that helps me get the care and services I need for my health and well-being.</w:t>
      </w:r>
    </w:p>
    <w:p w14:paraId="4E84E829" w14:textId="77777777" w:rsidR="005D01B0" w:rsidRPr="00364C5F" w:rsidRDefault="00CE076A" w:rsidP="005D01B0">
      <w:pPr>
        <w:pStyle w:val="Heading3"/>
        <w:shd w:val="clear" w:color="auto" w:fill="F2F2F2" w:themeFill="background1" w:themeFillShade="F2"/>
      </w:pPr>
      <w:r w:rsidRPr="00364C5F">
        <w:t>Organisation statement:</w:t>
      </w:r>
    </w:p>
    <w:p w14:paraId="4E84E82A" w14:textId="77777777" w:rsidR="005D01B0" w:rsidRPr="00EE4331" w:rsidRDefault="00CE076A" w:rsidP="005D01B0">
      <w:pPr>
        <w:pStyle w:val="ListParagraph"/>
        <w:numPr>
          <w:ilvl w:val="0"/>
          <w:numId w:val="13"/>
        </w:numPr>
        <w:shd w:val="clear" w:color="auto" w:fill="F2F2F2" w:themeFill="background1" w:themeFillShade="F2"/>
        <w:spacing w:before="0" w:after="240"/>
        <w:contextualSpacing w:val="0"/>
        <w:rPr>
          <w:color w:val="auto"/>
        </w:rPr>
      </w:pPr>
      <w:r w:rsidRPr="00EE4331">
        <w:rPr>
          <w:color w:val="auto"/>
        </w:rPr>
        <w:t xml:space="preserve">The organisation undertakes initial and ongoing assessment and planning for care and services in partnership with the consumer. Assessment and planning </w:t>
      </w:r>
      <w:proofErr w:type="gramStart"/>
      <w:r w:rsidRPr="00EE4331">
        <w:rPr>
          <w:color w:val="auto"/>
        </w:rPr>
        <w:t>has</w:t>
      </w:r>
      <w:proofErr w:type="gramEnd"/>
      <w:r w:rsidRPr="00EE4331">
        <w:rPr>
          <w:color w:val="auto"/>
        </w:rPr>
        <w:t xml:space="preserve"> a focus on optimising health and well-being in accordance with the consumer’s needs, goals and preferences.</w:t>
      </w:r>
    </w:p>
    <w:p w14:paraId="4E84E82B" w14:textId="77777777" w:rsidR="005D01B0" w:rsidRPr="00EE4331" w:rsidRDefault="00CE076A" w:rsidP="005D01B0">
      <w:pPr>
        <w:pStyle w:val="Heading2"/>
      </w:pPr>
      <w:r w:rsidRPr="00EE4331">
        <w:t>Assessment of Standard 2</w:t>
      </w:r>
    </w:p>
    <w:p w14:paraId="584A2399" w14:textId="77777777" w:rsidR="00520B16" w:rsidRPr="00EE4331" w:rsidRDefault="00520B16" w:rsidP="00520B16">
      <w:pPr>
        <w:rPr>
          <w:rFonts w:eastAsia="Calibri"/>
          <w:color w:val="auto"/>
          <w:lang w:eastAsia="en-US"/>
        </w:rPr>
      </w:pPr>
      <w:r w:rsidRPr="00EE433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4496CD" w14:textId="77777777" w:rsidR="00520B16" w:rsidRPr="00EE4331" w:rsidRDefault="00520B16" w:rsidP="00520B16">
      <w:pPr>
        <w:rPr>
          <w:rFonts w:eastAsia="Calibri"/>
          <w:color w:val="auto"/>
          <w:lang w:eastAsia="en-US"/>
        </w:rPr>
      </w:pPr>
      <w:r w:rsidRPr="00EE4331">
        <w:rPr>
          <w:rFonts w:eastAsia="Calibri"/>
          <w:color w:val="auto"/>
          <w:lang w:eastAsia="en-US"/>
        </w:rPr>
        <w:t xml:space="preserve">Overall, sampled consumers and/or their representatives considered that they feel like partners in the ongoing assessment and planning of their care and services. </w:t>
      </w:r>
    </w:p>
    <w:p w14:paraId="755A10D5" w14:textId="77777777" w:rsidR="00520B16" w:rsidRPr="00EE4331" w:rsidRDefault="00520B16" w:rsidP="00520B16">
      <w:pPr>
        <w:rPr>
          <w:rFonts w:eastAsia="Calibri"/>
          <w:color w:val="auto"/>
          <w:lang w:eastAsia="en-US"/>
        </w:rPr>
      </w:pPr>
      <w:r w:rsidRPr="00EE4331">
        <w:rPr>
          <w:rFonts w:eastAsia="Calibri"/>
          <w:color w:val="auto"/>
          <w:lang w:eastAsia="en-US"/>
        </w:rPr>
        <w:t>For example:</w:t>
      </w:r>
    </w:p>
    <w:p w14:paraId="1B44BDD5" w14:textId="77777777" w:rsidR="00520B16" w:rsidRPr="00EE4331" w:rsidRDefault="00520B16" w:rsidP="00520B16">
      <w:pPr>
        <w:numPr>
          <w:ilvl w:val="0"/>
          <w:numId w:val="39"/>
        </w:numPr>
        <w:ind w:left="360"/>
        <w:rPr>
          <w:rFonts w:eastAsiaTheme="minorEastAsia"/>
          <w:color w:val="auto"/>
          <w:lang w:eastAsia="en-US"/>
        </w:rPr>
      </w:pPr>
      <w:r w:rsidRPr="00EE4331">
        <w:rPr>
          <w:rFonts w:eastAsiaTheme="minorEastAsia"/>
          <w:color w:val="auto"/>
          <w:lang w:eastAsia="en-US"/>
        </w:rPr>
        <w:t xml:space="preserve">All consumers and/or their representatives confirmed they are involved in care planning on a regular basis and are satisfied with the level of staff communication, representatives said informal approaches could also be made to staff and management at any time. </w:t>
      </w:r>
    </w:p>
    <w:p w14:paraId="373350FF" w14:textId="77777777" w:rsidR="00520B16" w:rsidRPr="00EE4331" w:rsidRDefault="00520B16" w:rsidP="00520B16">
      <w:pPr>
        <w:numPr>
          <w:ilvl w:val="0"/>
          <w:numId w:val="39"/>
        </w:numPr>
        <w:ind w:left="360"/>
        <w:rPr>
          <w:rFonts w:eastAsiaTheme="minorEastAsia"/>
          <w:color w:val="auto"/>
          <w:lang w:eastAsia="en-US"/>
        </w:rPr>
      </w:pPr>
      <w:r w:rsidRPr="00EE4331">
        <w:rPr>
          <w:rFonts w:eastAsiaTheme="minorEastAsia"/>
          <w:color w:val="auto"/>
          <w:lang w:eastAsia="en-US"/>
        </w:rPr>
        <w:t>Consumers and/or their representatives have confirmed they have either received, viewed, or been offered a copy of the consumer’s care plan. Consumers confirmed they have a regular opportunity to review and update their care plan with clinical staff.</w:t>
      </w:r>
    </w:p>
    <w:p w14:paraId="46B71E74" w14:textId="77777777" w:rsidR="00520B16" w:rsidRPr="00EE4331" w:rsidRDefault="00520B16" w:rsidP="00520B16">
      <w:pPr>
        <w:numPr>
          <w:ilvl w:val="0"/>
          <w:numId w:val="39"/>
        </w:numPr>
        <w:ind w:left="360"/>
        <w:rPr>
          <w:rFonts w:eastAsiaTheme="minorEastAsia"/>
          <w:color w:val="auto"/>
          <w:lang w:eastAsia="en-US"/>
        </w:rPr>
      </w:pPr>
      <w:r w:rsidRPr="00EE4331">
        <w:rPr>
          <w:rFonts w:eastAsiaTheme="minorEastAsia"/>
          <w:color w:val="auto"/>
          <w:lang w:eastAsia="en-US"/>
        </w:rPr>
        <w:t>Overall, consumers and representatives were satisfied that the assessment and care plan identified current risks, needs, goals, and preferences and received the care they needed.</w:t>
      </w:r>
    </w:p>
    <w:p w14:paraId="7A181D7B" w14:textId="77777777" w:rsidR="00520B16" w:rsidRPr="00EE4331" w:rsidRDefault="00520B16" w:rsidP="00520B16">
      <w:pPr>
        <w:numPr>
          <w:ilvl w:val="0"/>
          <w:numId w:val="39"/>
        </w:numPr>
        <w:ind w:left="360"/>
        <w:rPr>
          <w:rFonts w:eastAsiaTheme="minorEastAsia"/>
          <w:color w:val="auto"/>
          <w:lang w:eastAsia="en-US"/>
        </w:rPr>
      </w:pPr>
      <w:r w:rsidRPr="00EE4331">
        <w:rPr>
          <w:rFonts w:eastAsiaTheme="minorEastAsia"/>
          <w:color w:val="auto"/>
          <w:lang w:eastAsia="en-US"/>
        </w:rPr>
        <w:lastRenderedPageBreak/>
        <w:t>Consumers and/or their representatives indicated they were provided information about advance care planning and care planning is occurring according to consumers’ wishes.</w:t>
      </w:r>
    </w:p>
    <w:p w14:paraId="0A2FF39E" w14:textId="77777777" w:rsidR="00520B16" w:rsidRPr="00EE4331" w:rsidRDefault="00520B16" w:rsidP="00520B16">
      <w:pPr>
        <w:numPr>
          <w:ilvl w:val="0"/>
          <w:numId w:val="39"/>
        </w:numPr>
        <w:ind w:left="360"/>
        <w:rPr>
          <w:rFonts w:eastAsiaTheme="minorEastAsia"/>
          <w:color w:val="auto"/>
          <w:lang w:eastAsia="en-US"/>
        </w:rPr>
      </w:pPr>
      <w:r w:rsidRPr="00EE4331">
        <w:rPr>
          <w:rFonts w:eastAsiaTheme="minorEastAsia"/>
          <w:color w:val="auto"/>
          <w:lang w:eastAsia="en-US"/>
        </w:rPr>
        <w:t>Consumers and/or their representatives were satisfied the consumer’s care is reviewed regularly and following a change in circumstances or after an incident such as a fall.</w:t>
      </w:r>
    </w:p>
    <w:p w14:paraId="4157176B" w14:textId="77777777" w:rsidR="00CB5D3F" w:rsidRPr="00EE4331" w:rsidRDefault="00520B16" w:rsidP="00CB5D3F">
      <w:pPr>
        <w:rPr>
          <w:rFonts w:eastAsiaTheme="minorEastAsia"/>
          <w:color w:val="auto"/>
          <w:lang w:eastAsia="en-US"/>
        </w:rPr>
      </w:pPr>
      <w:r w:rsidRPr="00EE4331">
        <w:rPr>
          <w:rFonts w:eastAsiaTheme="minorEastAsia"/>
          <w:color w:val="auto"/>
          <w:lang w:eastAsia="en-US"/>
        </w:rPr>
        <w:t xml:space="preserve">Clinical management described how initial and ongoing assessment, in partnership with consumers and representatives, informs care plan development and reviews. </w:t>
      </w:r>
    </w:p>
    <w:p w14:paraId="1335F115" w14:textId="21DD4970" w:rsidR="00520B16" w:rsidRPr="00EE4331" w:rsidRDefault="00520B16" w:rsidP="00CB5D3F">
      <w:pPr>
        <w:rPr>
          <w:rFonts w:eastAsiaTheme="minorEastAsia"/>
          <w:color w:val="auto"/>
          <w:lang w:eastAsia="en-US"/>
        </w:rPr>
      </w:pPr>
      <w:r w:rsidRPr="00EE4331">
        <w:rPr>
          <w:rFonts w:eastAsiaTheme="minorEastAsia"/>
          <w:color w:val="auto"/>
          <w:lang w:eastAsia="en-US"/>
        </w:rPr>
        <w:t xml:space="preserve">Care planning and assessment documentation for consumers detailed individual needs, preferences, goals and consideration or risk. Where a risk to a consumer’s health and well-being is identified, appropriate care plans were developed, and strategies were implemented to manage and/or minimise the risk. </w:t>
      </w:r>
    </w:p>
    <w:p w14:paraId="4E84E82D" w14:textId="444BC6AF" w:rsidR="005D01B0" w:rsidRPr="00EE4331" w:rsidRDefault="00520B16" w:rsidP="005D01B0">
      <w:pPr>
        <w:rPr>
          <w:rFonts w:eastAsia="Calibri"/>
          <w:i/>
          <w:color w:val="auto"/>
          <w:lang w:eastAsia="en-US"/>
        </w:rPr>
      </w:pPr>
      <w:r w:rsidRPr="00EE4331">
        <w:rPr>
          <w:rFonts w:eastAsiaTheme="minorHAnsi"/>
          <w:color w:val="auto"/>
        </w:rPr>
        <w:t>T</w:t>
      </w:r>
      <w:r w:rsidR="00CE076A" w:rsidRPr="00EE4331">
        <w:rPr>
          <w:rFonts w:eastAsiaTheme="minorHAnsi"/>
          <w:color w:val="auto"/>
        </w:rPr>
        <w:t xml:space="preserve">he Quality Standard is assessed as Compliant as </w:t>
      </w:r>
      <w:r w:rsidRPr="00EE4331">
        <w:rPr>
          <w:rFonts w:eastAsiaTheme="minorHAnsi"/>
          <w:color w:val="auto"/>
        </w:rPr>
        <w:t>five</w:t>
      </w:r>
      <w:r w:rsidR="00CE076A" w:rsidRPr="00EE4331">
        <w:rPr>
          <w:rFonts w:eastAsiaTheme="minorHAnsi"/>
          <w:color w:val="auto"/>
        </w:rPr>
        <w:t xml:space="preserve"> of the five specific requirements have been assessed as Compliant.</w:t>
      </w:r>
    </w:p>
    <w:p w14:paraId="4E84E82E" w14:textId="2A12047D" w:rsidR="005D01B0" w:rsidRPr="00EE4331" w:rsidRDefault="00CE076A" w:rsidP="005D01B0">
      <w:pPr>
        <w:pStyle w:val="Heading2"/>
      </w:pPr>
      <w:r w:rsidRPr="00EE4331">
        <w:t>Assessment of Standard 2 Requirements</w:t>
      </w:r>
      <w:r w:rsidRPr="00EE4331">
        <w:rPr>
          <w:i/>
          <w:sz w:val="24"/>
          <w:szCs w:val="24"/>
        </w:rPr>
        <w:t xml:space="preserve"> </w:t>
      </w:r>
    </w:p>
    <w:p w14:paraId="4E84E82F" w14:textId="725FE09D" w:rsidR="005D01B0" w:rsidRPr="00EE4331" w:rsidRDefault="00CE076A" w:rsidP="005D01B0">
      <w:pPr>
        <w:pStyle w:val="Heading3"/>
        <w:rPr>
          <w:color w:val="auto"/>
        </w:rPr>
      </w:pPr>
      <w:r w:rsidRPr="00364C5F">
        <w:t>Requirement 2(3)(a)</w:t>
      </w:r>
      <w:r w:rsidRPr="00EE4331">
        <w:rPr>
          <w:color w:val="auto"/>
        </w:rPr>
        <w:tab/>
      </w:r>
      <w:r w:rsidRPr="00364C5F">
        <w:t>Compliant</w:t>
      </w:r>
    </w:p>
    <w:p w14:paraId="4E84E830" w14:textId="1139F63E" w:rsidR="005D01B0" w:rsidRDefault="00CE076A" w:rsidP="005D01B0">
      <w:pPr>
        <w:rPr>
          <w:i/>
          <w:color w:val="auto"/>
        </w:rPr>
      </w:pPr>
      <w:r w:rsidRPr="00EE4331">
        <w:rPr>
          <w:i/>
          <w:color w:val="auto"/>
        </w:rPr>
        <w:t>Assessment and planning, including consideration of risks to the consumer’s health and well-being, informs the delivery of safe and effective care and services.</w:t>
      </w:r>
    </w:p>
    <w:p w14:paraId="33726940" w14:textId="77777777" w:rsidR="00854D07" w:rsidRPr="00514197" w:rsidRDefault="00854D07" w:rsidP="00854D07">
      <w:pPr>
        <w:tabs>
          <w:tab w:val="right" w:pos="9026"/>
        </w:tabs>
        <w:rPr>
          <w:rFonts w:eastAsia="Fira Sans Light"/>
          <w:color w:val="auto"/>
          <w:lang w:eastAsia="en-US"/>
        </w:rPr>
      </w:pPr>
      <w:r w:rsidRPr="00514197">
        <w:rPr>
          <w:rFonts w:eastAsia="Fira Sans Light"/>
          <w:color w:val="auto"/>
          <w:lang w:eastAsia="en-US"/>
        </w:rPr>
        <w:t>Overall</w:t>
      </w:r>
      <w:r>
        <w:rPr>
          <w:rFonts w:eastAsia="Fira Sans Light"/>
          <w:color w:val="auto"/>
          <w:lang w:eastAsia="en-US"/>
        </w:rPr>
        <w:t>,</w:t>
      </w:r>
      <w:r w:rsidRPr="00514197">
        <w:rPr>
          <w:rFonts w:eastAsia="Fira Sans Light"/>
          <w:color w:val="auto"/>
          <w:lang w:eastAsia="en-US"/>
        </w:rPr>
        <w:t xml:space="preserve"> consumers </w:t>
      </w:r>
      <w:r w:rsidRPr="0033232B">
        <w:rPr>
          <w:rFonts w:eastAsiaTheme="minorEastAsia"/>
          <w:color w:val="auto"/>
          <w:lang w:eastAsia="en-US"/>
        </w:rPr>
        <w:t>and</w:t>
      </w:r>
      <w:r>
        <w:rPr>
          <w:rFonts w:eastAsiaTheme="minorEastAsia"/>
          <w:color w:val="auto"/>
          <w:lang w:eastAsia="en-US"/>
        </w:rPr>
        <w:t>/or</w:t>
      </w:r>
      <w:r w:rsidRPr="0033232B">
        <w:rPr>
          <w:rFonts w:eastAsiaTheme="minorEastAsia"/>
          <w:color w:val="auto"/>
          <w:lang w:eastAsia="en-US"/>
        </w:rPr>
        <w:t xml:space="preserve"> </w:t>
      </w:r>
      <w:r>
        <w:rPr>
          <w:rFonts w:eastAsiaTheme="minorEastAsia"/>
          <w:color w:val="auto"/>
          <w:lang w:eastAsia="en-US"/>
        </w:rPr>
        <w:t>their</w:t>
      </w:r>
      <w:r w:rsidRPr="00514197">
        <w:rPr>
          <w:rFonts w:eastAsia="Fira Sans Light"/>
          <w:color w:val="auto"/>
          <w:lang w:eastAsia="en-US"/>
        </w:rPr>
        <w:t xml:space="preserve"> representatives were satisfied with the assessment and care planning process and that risks are considered and inform safe and effective consumer care. Care planning documents provided evidence of a comprehensive suite of assessments and care plans to inform and support the delivery of safe and effective care in line with the consumers’ goals, needs and preferences. Risk assessments and management processes consider and mitigate identified risks through individual interventions. Clinical staff demonstrated knowledge of the assessment and care planning process and how risk is assessed and minimised in collaboration with consumers to ensure safe and effective care. </w:t>
      </w:r>
    </w:p>
    <w:p w14:paraId="452CD5D7" w14:textId="17F37597" w:rsidR="00854D07" w:rsidRDefault="00854D07" w:rsidP="00854D07">
      <w:r>
        <w:rPr>
          <w:color w:val="auto"/>
        </w:rPr>
        <w:t xml:space="preserve">Actions have been taken to improve the performance of the service in this requirement, </w:t>
      </w:r>
      <w:bookmarkStart w:id="5" w:name="_Hlk82161188"/>
      <w:r>
        <w:rPr>
          <w:color w:val="auto"/>
        </w:rPr>
        <w:t xml:space="preserve">following the decision of non-compliance at the Assessment Contact conducted 3 May 2021. </w:t>
      </w:r>
      <w:bookmarkEnd w:id="5"/>
      <w:r>
        <w:rPr>
          <w:color w:val="auto"/>
        </w:rPr>
        <w:t xml:space="preserve"> </w:t>
      </w:r>
    </w:p>
    <w:p w14:paraId="4E84E832" w14:textId="41667BD2" w:rsidR="005D01B0" w:rsidRPr="00364C5F" w:rsidRDefault="00CE076A" w:rsidP="005D01B0">
      <w:pPr>
        <w:pStyle w:val="Heading3"/>
      </w:pPr>
      <w:r w:rsidRPr="00364C5F">
        <w:t>Requirement 2(3)(b)</w:t>
      </w:r>
      <w:r w:rsidRPr="00EE4331">
        <w:rPr>
          <w:color w:val="auto"/>
        </w:rPr>
        <w:tab/>
      </w:r>
      <w:r w:rsidRPr="00364C5F">
        <w:t>Compliant</w:t>
      </w:r>
    </w:p>
    <w:p w14:paraId="4E84E833" w14:textId="77777777" w:rsidR="005D01B0" w:rsidRPr="00EE4331" w:rsidRDefault="00CE076A" w:rsidP="005D01B0">
      <w:pPr>
        <w:rPr>
          <w:i/>
          <w:color w:val="auto"/>
        </w:rPr>
      </w:pPr>
      <w:r w:rsidRPr="00EE4331">
        <w:rPr>
          <w:i/>
          <w:color w:val="auto"/>
        </w:rPr>
        <w:t xml:space="preserve">Assessment and planning </w:t>
      </w:r>
      <w:proofErr w:type="gramStart"/>
      <w:r w:rsidRPr="00EE4331">
        <w:rPr>
          <w:i/>
          <w:color w:val="auto"/>
        </w:rPr>
        <w:t>identifies</w:t>
      </w:r>
      <w:proofErr w:type="gramEnd"/>
      <w:r w:rsidRPr="00EE4331">
        <w:rPr>
          <w:i/>
          <w:color w:val="auto"/>
        </w:rPr>
        <w:t xml:space="preserve"> and addresses the consumer’s current needs, goals and preferences, including advance care planning and end of life planning if the consumer wishes.</w:t>
      </w:r>
    </w:p>
    <w:p w14:paraId="4E84E835" w14:textId="55EAC8A2" w:rsidR="005D01B0" w:rsidRPr="00364C5F" w:rsidRDefault="00CE076A" w:rsidP="005D01B0">
      <w:pPr>
        <w:pStyle w:val="Heading3"/>
      </w:pPr>
      <w:r w:rsidRPr="00364C5F">
        <w:lastRenderedPageBreak/>
        <w:t>Requirement 2(3)(c)</w:t>
      </w:r>
      <w:r w:rsidRPr="00EE4331">
        <w:rPr>
          <w:color w:val="auto"/>
        </w:rPr>
        <w:tab/>
      </w:r>
      <w:r w:rsidRPr="00364C5F">
        <w:t>Compliant</w:t>
      </w:r>
    </w:p>
    <w:p w14:paraId="4E84E836" w14:textId="77777777" w:rsidR="005D01B0" w:rsidRPr="00EE4331" w:rsidRDefault="00CE076A" w:rsidP="005D01B0">
      <w:pPr>
        <w:rPr>
          <w:i/>
          <w:color w:val="auto"/>
        </w:rPr>
      </w:pPr>
      <w:r w:rsidRPr="00EE4331">
        <w:rPr>
          <w:i/>
          <w:color w:val="auto"/>
        </w:rPr>
        <w:t>The organisation demonstrates that assessment and planning:</w:t>
      </w:r>
    </w:p>
    <w:p w14:paraId="4E84E837" w14:textId="77777777" w:rsidR="005D01B0" w:rsidRPr="00EE4331" w:rsidRDefault="00CE076A" w:rsidP="005D01B0">
      <w:pPr>
        <w:numPr>
          <w:ilvl w:val="0"/>
          <w:numId w:val="23"/>
        </w:numPr>
        <w:tabs>
          <w:tab w:val="right" w:pos="9026"/>
        </w:tabs>
        <w:spacing w:before="0" w:after="0"/>
        <w:ind w:left="567" w:hanging="425"/>
        <w:outlineLvl w:val="4"/>
        <w:rPr>
          <w:i/>
          <w:color w:val="auto"/>
        </w:rPr>
      </w:pPr>
      <w:r w:rsidRPr="00EE4331">
        <w:rPr>
          <w:i/>
          <w:color w:val="auto"/>
        </w:rPr>
        <w:t>is based on ongoing partnership with the consumer and others that the consumer wishes to involve in assessment, planning and review of the consumer’s care and services; and</w:t>
      </w:r>
    </w:p>
    <w:p w14:paraId="4E84E838" w14:textId="77777777" w:rsidR="005D01B0" w:rsidRPr="00EE4331" w:rsidRDefault="00CE076A" w:rsidP="005D01B0">
      <w:pPr>
        <w:numPr>
          <w:ilvl w:val="0"/>
          <w:numId w:val="23"/>
        </w:numPr>
        <w:tabs>
          <w:tab w:val="right" w:pos="9026"/>
        </w:tabs>
        <w:spacing w:before="0" w:after="0"/>
        <w:ind w:left="567" w:hanging="425"/>
        <w:outlineLvl w:val="4"/>
        <w:rPr>
          <w:i/>
          <w:color w:val="auto"/>
        </w:rPr>
      </w:pPr>
      <w:r w:rsidRPr="00EE4331">
        <w:rPr>
          <w:i/>
          <w:color w:val="auto"/>
        </w:rPr>
        <w:t>includes other organisations, and individuals and providers of other care and services, that are involved in the care of the consumer.</w:t>
      </w:r>
    </w:p>
    <w:p w14:paraId="4E84E83A" w14:textId="7CB0C7FD" w:rsidR="005D01B0" w:rsidRPr="00364C5F" w:rsidRDefault="00CE076A" w:rsidP="005D01B0">
      <w:pPr>
        <w:pStyle w:val="Heading3"/>
      </w:pPr>
      <w:r w:rsidRPr="00364C5F">
        <w:t>Requirement 2(3)(d)</w:t>
      </w:r>
      <w:r w:rsidRPr="00EE4331">
        <w:rPr>
          <w:color w:val="auto"/>
        </w:rPr>
        <w:tab/>
      </w:r>
      <w:r w:rsidRPr="00364C5F">
        <w:t>Compliant</w:t>
      </w:r>
    </w:p>
    <w:p w14:paraId="4E84E83B" w14:textId="77777777" w:rsidR="005D01B0" w:rsidRPr="00EE4331" w:rsidRDefault="00CE076A" w:rsidP="005D01B0">
      <w:pPr>
        <w:rPr>
          <w:i/>
          <w:color w:val="auto"/>
        </w:rPr>
      </w:pPr>
      <w:r w:rsidRPr="00EE4331">
        <w:rPr>
          <w:i/>
          <w:color w:val="auto"/>
        </w:rPr>
        <w:t>The outcomes of assessment and planning are effectively communicated to the consumer and documented in a care and services plan that is readily available to the consumer, and where care and services are provided.</w:t>
      </w:r>
    </w:p>
    <w:p w14:paraId="4E84E83D" w14:textId="6BFE028F" w:rsidR="005D01B0" w:rsidRPr="00364C5F" w:rsidRDefault="00CE076A" w:rsidP="005D01B0">
      <w:pPr>
        <w:pStyle w:val="Heading3"/>
      </w:pPr>
      <w:r w:rsidRPr="00364C5F">
        <w:t>Requirement 2(3)(e)</w:t>
      </w:r>
      <w:r w:rsidRPr="00EE4331">
        <w:rPr>
          <w:color w:val="auto"/>
        </w:rPr>
        <w:tab/>
      </w:r>
      <w:r w:rsidRPr="00364C5F">
        <w:t>Compliant</w:t>
      </w:r>
    </w:p>
    <w:p w14:paraId="4E84E83E" w14:textId="77777777" w:rsidR="005D01B0" w:rsidRPr="00EE4331" w:rsidRDefault="00CE076A" w:rsidP="005D01B0">
      <w:pPr>
        <w:rPr>
          <w:i/>
          <w:color w:val="auto"/>
        </w:rPr>
      </w:pPr>
      <w:r w:rsidRPr="00EE4331">
        <w:rPr>
          <w:i/>
          <w:color w:val="auto"/>
        </w:rPr>
        <w:t>Care and services are reviewed regularly for effectiveness, and when circumstances change or when incidents impact on the needs, goals or preferences of the consumer.</w:t>
      </w:r>
    </w:p>
    <w:p w14:paraId="4E84E840"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41" w14:textId="6C0785E9"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1"/>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1312" behindDoc="1" locked="0" layoutInCell="1" allowOverlap="1" wp14:anchorId="4E84E908" wp14:editId="4E84E9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898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3 </w:t>
      </w:r>
      <w:r w:rsidRPr="005D1E55">
        <w:rPr>
          <w:color w:val="FFFFFF" w:themeColor="background1"/>
          <w:sz w:val="36"/>
        </w:rPr>
        <w:tab/>
        <w:t>NON-COMPLIANT</w:t>
      </w:r>
      <w:r w:rsidRPr="005D1E55">
        <w:rPr>
          <w:color w:val="FFFFFF" w:themeColor="background1"/>
          <w:sz w:val="36"/>
        </w:rPr>
        <w:br/>
        <w:t>Personal care and clinical care</w:t>
      </w:r>
    </w:p>
    <w:p w14:paraId="4E84E842" w14:textId="77777777" w:rsidR="005D01B0" w:rsidRPr="00364C5F" w:rsidRDefault="00CE076A" w:rsidP="005D01B0">
      <w:pPr>
        <w:pStyle w:val="Heading3"/>
        <w:shd w:val="clear" w:color="auto" w:fill="F2F2F2" w:themeFill="background1" w:themeFillShade="F2"/>
      </w:pPr>
      <w:r w:rsidRPr="00364C5F">
        <w:t>Consumer outcome:</w:t>
      </w:r>
    </w:p>
    <w:p w14:paraId="4E84E843" w14:textId="77777777" w:rsidR="005D01B0" w:rsidRPr="00EE4331" w:rsidRDefault="00CE076A" w:rsidP="005D01B0">
      <w:pPr>
        <w:numPr>
          <w:ilvl w:val="0"/>
          <w:numId w:val="3"/>
        </w:numPr>
        <w:shd w:val="clear" w:color="auto" w:fill="F2F2F2" w:themeFill="background1" w:themeFillShade="F2"/>
        <w:rPr>
          <w:color w:val="auto"/>
        </w:rPr>
      </w:pPr>
      <w:r w:rsidRPr="00EE4331">
        <w:rPr>
          <w:color w:val="auto"/>
        </w:rPr>
        <w:t>I get personal care, clinical care, or both personal care and clinical care, that is safe and right for me.</w:t>
      </w:r>
    </w:p>
    <w:p w14:paraId="4E84E844" w14:textId="77777777" w:rsidR="005D01B0" w:rsidRPr="00364C5F" w:rsidRDefault="00CE076A" w:rsidP="005D01B0">
      <w:pPr>
        <w:pStyle w:val="Heading3"/>
        <w:shd w:val="clear" w:color="auto" w:fill="F2F2F2" w:themeFill="background1" w:themeFillShade="F2"/>
      </w:pPr>
      <w:r w:rsidRPr="00364C5F">
        <w:t>Organisation statement:</w:t>
      </w:r>
    </w:p>
    <w:p w14:paraId="4E84E845" w14:textId="77777777" w:rsidR="005D01B0" w:rsidRPr="00EE4331" w:rsidRDefault="00CE076A" w:rsidP="005D01B0">
      <w:pPr>
        <w:numPr>
          <w:ilvl w:val="0"/>
          <w:numId w:val="3"/>
        </w:numPr>
        <w:shd w:val="clear" w:color="auto" w:fill="F2F2F2" w:themeFill="background1" w:themeFillShade="F2"/>
        <w:rPr>
          <w:color w:val="auto"/>
        </w:rPr>
      </w:pPr>
      <w:r w:rsidRPr="00EE4331">
        <w:rPr>
          <w:color w:val="auto"/>
        </w:rPr>
        <w:t>The organisation delivers safe and effective personal care, clinical care, or both personal care and clinical care, in accordance with the consumer’s needs, goals and preferences to optimise health and well-being.</w:t>
      </w:r>
    </w:p>
    <w:p w14:paraId="4E84E846" w14:textId="77777777" w:rsidR="005D01B0" w:rsidRPr="00EE4331" w:rsidRDefault="00CE076A" w:rsidP="005D01B0">
      <w:pPr>
        <w:pStyle w:val="Heading2"/>
      </w:pPr>
      <w:r w:rsidRPr="00EE4331">
        <w:t>Assessment of Standard 3</w:t>
      </w:r>
    </w:p>
    <w:p w14:paraId="63BB1035" w14:textId="77777777" w:rsidR="00A7128A" w:rsidRPr="00EE4331" w:rsidRDefault="00A7128A" w:rsidP="00A7128A">
      <w:pPr>
        <w:spacing w:before="0" w:after="160" w:line="259" w:lineRule="auto"/>
        <w:rPr>
          <w:rFonts w:eastAsia="Calibri"/>
          <w:color w:val="auto"/>
          <w:lang w:eastAsia="en-US"/>
        </w:rPr>
      </w:pPr>
      <w:r w:rsidRPr="00EE4331">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A69AD4E" w14:textId="77777777" w:rsidR="00A7128A" w:rsidRPr="00EE4331" w:rsidRDefault="00A7128A" w:rsidP="00A7128A">
      <w:pPr>
        <w:spacing w:before="0" w:after="160" w:line="259" w:lineRule="auto"/>
        <w:rPr>
          <w:rFonts w:eastAsia="Calibri"/>
          <w:color w:val="auto"/>
          <w:lang w:eastAsia="en-US"/>
        </w:rPr>
      </w:pPr>
      <w:r w:rsidRPr="00EE4331">
        <w:rPr>
          <w:rFonts w:eastAsia="Calibri"/>
          <w:color w:val="auto"/>
          <w:lang w:eastAsia="en-US"/>
        </w:rPr>
        <w:t xml:space="preserve">Most consumers consider they receive personal care and clinical care that is safe and right for them. </w:t>
      </w:r>
    </w:p>
    <w:p w14:paraId="632A39F6" w14:textId="77777777" w:rsidR="00A7128A" w:rsidRPr="00EE4331" w:rsidRDefault="00A7128A" w:rsidP="00A7128A">
      <w:pPr>
        <w:spacing w:before="0" w:after="160" w:line="259" w:lineRule="auto"/>
        <w:rPr>
          <w:rFonts w:eastAsia="Calibri"/>
          <w:color w:val="auto"/>
          <w:lang w:eastAsia="en-US"/>
        </w:rPr>
      </w:pPr>
      <w:r w:rsidRPr="00EE4331">
        <w:rPr>
          <w:rFonts w:eastAsia="Calibri"/>
          <w:color w:val="auto"/>
          <w:lang w:eastAsia="en-US"/>
        </w:rPr>
        <w:t>For example:</w:t>
      </w:r>
    </w:p>
    <w:p w14:paraId="65FE8E26" w14:textId="77777777" w:rsidR="00A7128A" w:rsidRPr="00EE4331" w:rsidRDefault="00A7128A" w:rsidP="00A7128A">
      <w:pPr>
        <w:numPr>
          <w:ilvl w:val="0"/>
          <w:numId w:val="39"/>
        </w:numPr>
        <w:ind w:left="360"/>
        <w:rPr>
          <w:rFonts w:eastAsia="Calibri"/>
          <w:color w:val="auto"/>
          <w:lang w:eastAsia="en-US"/>
        </w:rPr>
      </w:pPr>
      <w:r w:rsidRPr="00EE4331">
        <w:rPr>
          <w:rFonts w:eastAsia="Calibri"/>
          <w:color w:val="auto"/>
          <w:lang w:eastAsia="en-US"/>
        </w:rPr>
        <w:t xml:space="preserve">Most consumers and/or their representatives said care is safe and meets consumers’ needs. Staff interviews and documentation reflect individualised care that is safe, effective and tailored to the specific needs and preferences of the consumer. </w:t>
      </w:r>
    </w:p>
    <w:p w14:paraId="68BFFAA3" w14:textId="77777777" w:rsidR="00A7128A" w:rsidRPr="00EE4331" w:rsidRDefault="00A7128A" w:rsidP="00A7128A">
      <w:pPr>
        <w:numPr>
          <w:ilvl w:val="0"/>
          <w:numId w:val="39"/>
        </w:numPr>
        <w:ind w:left="360"/>
        <w:rPr>
          <w:rFonts w:eastAsia="Calibri"/>
          <w:color w:val="auto"/>
          <w:lang w:eastAsia="en-US"/>
        </w:rPr>
      </w:pPr>
      <w:r w:rsidRPr="00EE4331">
        <w:rPr>
          <w:rFonts w:eastAsia="Calibri"/>
          <w:color w:val="auto"/>
          <w:lang w:eastAsia="en-US"/>
        </w:rPr>
        <w:t>Feedback from consumers and/or their representatives in relation to the service’s response to deterioration in a consumer’s condition was positive. Consumers’ overall feedback indicated they feel staff would know what to do in the event their health needs change. Staff were able to provide feedback on identifying and monitoring deterioration in a consumer’s condition.</w:t>
      </w:r>
    </w:p>
    <w:p w14:paraId="1A67ACA4" w14:textId="77777777" w:rsidR="00A7128A" w:rsidRPr="00EE4331" w:rsidRDefault="00A7128A" w:rsidP="00A7128A">
      <w:pPr>
        <w:numPr>
          <w:ilvl w:val="0"/>
          <w:numId w:val="39"/>
        </w:numPr>
        <w:ind w:left="360"/>
        <w:rPr>
          <w:rFonts w:eastAsia="Calibri"/>
          <w:color w:val="auto"/>
          <w:lang w:eastAsia="en-US"/>
        </w:rPr>
      </w:pPr>
      <w:r w:rsidRPr="00EE4331">
        <w:rPr>
          <w:rFonts w:eastAsia="Calibri"/>
          <w:color w:val="auto"/>
          <w:lang w:eastAsia="en-US"/>
        </w:rPr>
        <w:t xml:space="preserve">The service demonstrated an understanding of end of life needs of consumers and showed how this could be applied to individual consumers. </w:t>
      </w:r>
    </w:p>
    <w:p w14:paraId="1BE44679" w14:textId="77777777" w:rsidR="00A7128A" w:rsidRPr="00EE4331" w:rsidRDefault="00A7128A" w:rsidP="00A7128A">
      <w:pPr>
        <w:numPr>
          <w:ilvl w:val="0"/>
          <w:numId w:val="39"/>
        </w:numPr>
        <w:ind w:left="360"/>
        <w:rPr>
          <w:rFonts w:eastAsia="Calibri"/>
          <w:color w:val="auto"/>
          <w:lang w:eastAsia="en-US"/>
        </w:rPr>
      </w:pPr>
      <w:r w:rsidRPr="00EE4331">
        <w:rPr>
          <w:rFonts w:eastAsia="Calibri"/>
          <w:color w:val="auto"/>
          <w:lang w:eastAsia="en-US"/>
        </w:rPr>
        <w:lastRenderedPageBreak/>
        <w:t>The service has an effective process including verbal and written handover to document and communicate information about a consumer’s condition, needs and preferences. Clinical staff, allied health professionals and care staff confirmed they are provided with and have access to the information they need.</w:t>
      </w:r>
    </w:p>
    <w:p w14:paraId="1F704FCC" w14:textId="0FAD067C" w:rsidR="00A7128A" w:rsidRPr="00EE4331" w:rsidRDefault="00A7128A" w:rsidP="00A7128A">
      <w:pPr>
        <w:numPr>
          <w:ilvl w:val="0"/>
          <w:numId w:val="39"/>
        </w:numPr>
        <w:ind w:left="360"/>
        <w:rPr>
          <w:rFonts w:eastAsia="Calibri"/>
          <w:color w:val="auto"/>
          <w:lang w:eastAsia="en-US"/>
        </w:rPr>
      </w:pPr>
      <w:r w:rsidRPr="00EE4331">
        <w:rPr>
          <w:rFonts w:eastAsia="Calibri"/>
          <w:color w:val="auto"/>
          <w:lang w:eastAsia="en-US"/>
        </w:rPr>
        <w:t xml:space="preserve">Documentation reflected timely and appropriate referrals. Consumers and/or their representatives confirmed consumers have access to their medical practitioner and/or other health professionals when needed. Clinical staff described how they refer consumers to appropriate specialist services. </w:t>
      </w:r>
    </w:p>
    <w:p w14:paraId="74F5B1FC" w14:textId="22DFD04A" w:rsidR="00A7128A" w:rsidRPr="00EE4331" w:rsidRDefault="003F6354" w:rsidP="003F6354">
      <w:pPr>
        <w:rPr>
          <w:rFonts w:eastAsia="Calibri"/>
          <w:color w:val="auto"/>
          <w:lang w:eastAsia="en-US"/>
        </w:rPr>
      </w:pPr>
      <w:r w:rsidRPr="00EE4331">
        <w:rPr>
          <w:rFonts w:eastAsia="Calibri"/>
          <w:color w:val="auto"/>
          <w:lang w:eastAsia="en-US"/>
        </w:rPr>
        <w:t>However, s</w:t>
      </w:r>
      <w:r w:rsidR="00A7128A" w:rsidRPr="00EE4331">
        <w:rPr>
          <w:rFonts w:eastAsia="Calibri"/>
          <w:color w:val="auto"/>
          <w:lang w:eastAsia="en-US"/>
        </w:rPr>
        <w:t xml:space="preserve">taff did not demonstrate effective understanding, application or monitoring of infection control practices. Observations indicated inconsistent application and usage of personal protective equipment (PPE). </w:t>
      </w:r>
    </w:p>
    <w:p w14:paraId="4E84E848" w14:textId="5203AFE8" w:rsidR="005D01B0" w:rsidRPr="00EE4331" w:rsidRDefault="00CE076A" w:rsidP="005D01B0">
      <w:pPr>
        <w:rPr>
          <w:rFonts w:eastAsia="Calibri"/>
          <w:color w:val="auto"/>
          <w:lang w:eastAsia="en-US"/>
        </w:rPr>
      </w:pPr>
      <w:r w:rsidRPr="00EE4331">
        <w:rPr>
          <w:rFonts w:eastAsiaTheme="minorHAnsi"/>
          <w:color w:val="auto"/>
        </w:rPr>
        <w:t xml:space="preserve">The Quality Standard is assessed as Non-compliant as </w:t>
      </w:r>
      <w:r w:rsidR="00A7128A" w:rsidRPr="00EE4331">
        <w:rPr>
          <w:rFonts w:eastAsiaTheme="minorHAnsi"/>
          <w:color w:val="auto"/>
        </w:rPr>
        <w:t>one</w:t>
      </w:r>
      <w:r w:rsidRPr="00EE4331">
        <w:rPr>
          <w:rFonts w:eastAsiaTheme="minorHAnsi"/>
          <w:color w:val="auto"/>
        </w:rPr>
        <w:t xml:space="preserve"> of the seven specific requirements have been assessed as Non-compliant.</w:t>
      </w:r>
    </w:p>
    <w:p w14:paraId="4E84E849" w14:textId="5E54605A" w:rsidR="005D01B0" w:rsidRPr="00EE4331" w:rsidRDefault="00CE076A" w:rsidP="005D01B0">
      <w:pPr>
        <w:pStyle w:val="Heading3"/>
        <w:rPr>
          <w:rFonts w:cs="Times New Roman"/>
          <w:color w:val="auto"/>
          <w:sz w:val="32"/>
          <w:szCs w:val="28"/>
        </w:rPr>
      </w:pPr>
      <w:r w:rsidRPr="00EE4331">
        <w:rPr>
          <w:color w:val="auto"/>
          <w:sz w:val="28"/>
        </w:rPr>
        <w:t>Assessment of Standard 3 Requirements</w:t>
      </w:r>
      <w:r w:rsidRPr="00EE4331">
        <w:rPr>
          <w:i/>
          <w:color w:val="auto"/>
          <w:sz w:val="24"/>
        </w:rPr>
        <w:t xml:space="preserve"> </w:t>
      </w:r>
    </w:p>
    <w:p w14:paraId="4E84E84A" w14:textId="57091DC7" w:rsidR="005D01B0" w:rsidRPr="00364C5F" w:rsidRDefault="00CE076A" w:rsidP="005D01B0">
      <w:pPr>
        <w:pStyle w:val="Heading3"/>
      </w:pPr>
      <w:r w:rsidRPr="00364C5F">
        <w:t>Requirement 3(3)(a)</w:t>
      </w:r>
      <w:r w:rsidRPr="00EE4331">
        <w:rPr>
          <w:color w:val="auto"/>
        </w:rPr>
        <w:tab/>
      </w:r>
      <w:r w:rsidRPr="00364C5F">
        <w:t>Compliant</w:t>
      </w:r>
    </w:p>
    <w:p w14:paraId="4E84E84B" w14:textId="77777777" w:rsidR="005D01B0" w:rsidRPr="00EE4331" w:rsidRDefault="00CE076A" w:rsidP="005D01B0">
      <w:pPr>
        <w:rPr>
          <w:i/>
          <w:color w:val="auto"/>
        </w:rPr>
      </w:pPr>
      <w:r w:rsidRPr="00EE4331">
        <w:rPr>
          <w:i/>
          <w:color w:val="auto"/>
        </w:rPr>
        <w:t>Each consumer gets safe and effective personal care, clinical care, or both personal care and clinical care, that:</w:t>
      </w:r>
    </w:p>
    <w:p w14:paraId="4E84E84C" w14:textId="77777777" w:rsidR="005D01B0" w:rsidRPr="00EE4331" w:rsidRDefault="00CE076A" w:rsidP="005D01B0">
      <w:pPr>
        <w:numPr>
          <w:ilvl w:val="0"/>
          <w:numId w:val="24"/>
        </w:numPr>
        <w:tabs>
          <w:tab w:val="right" w:pos="9026"/>
        </w:tabs>
        <w:spacing w:before="0" w:after="0"/>
        <w:ind w:left="567" w:hanging="425"/>
        <w:outlineLvl w:val="4"/>
        <w:rPr>
          <w:i/>
          <w:color w:val="auto"/>
        </w:rPr>
      </w:pPr>
      <w:r w:rsidRPr="00EE4331">
        <w:rPr>
          <w:i/>
          <w:color w:val="auto"/>
        </w:rPr>
        <w:t>is best practice; and</w:t>
      </w:r>
    </w:p>
    <w:p w14:paraId="4E84E84D" w14:textId="77777777" w:rsidR="005D01B0" w:rsidRPr="00EE4331" w:rsidRDefault="00CE076A" w:rsidP="005D01B0">
      <w:pPr>
        <w:numPr>
          <w:ilvl w:val="0"/>
          <w:numId w:val="24"/>
        </w:numPr>
        <w:tabs>
          <w:tab w:val="right" w:pos="9026"/>
        </w:tabs>
        <w:spacing w:before="0" w:after="0"/>
        <w:ind w:left="567" w:hanging="425"/>
        <w:outlineLvl w:val="4"/>
        <w:rPr>
          <w:i/>
          <w:color w:val="auto"/>
        </w:rPr>
      </w:pPr>
      <w:r w:rsidRPr="00EE4331">
        <w:rPr>
          <w:i/>
          <w:color w:val="auto"/>
        </w:rPr>
        <w:t>is tailored to their needs; and</w:t>
      </w:r>
    </w:p>
    <w:p w14:paraId="4E84E84E" w14:textId="77777777" w:rsidR="005D01B0" w:rsidRPr="00EE4331" w:rsidRDefault="00CE076A" w:rsidP="005D01B0">
      <w:pPr>
        <w:numPr>
          <w:ilvl w:val="0"/>
          <w:numId w:val="24"/>
        </w:numPr>
        <w:tabs>
          <w:tab w:val="right" w:pos="9026"/>
        </w:tabs>
        <w:spacing w:before="0" w:after="0"/>
        <w:ind w:left="567" w:hanging="425"/>
        <w:outlineLvl w:val="4"/>
        <w:rPr>
          <w:i/>
          <w:color w:val="auto"/>
        </w:rPr>
      </w:pPr>
      <w:r w:rsidRPr="00EE4331">
        <w:rPr>
          <w:i/>
          <w:color w:val="auto"/>
        </w:rPr>
        <w:t>optimises their health and well-being.</w:t>
      </w:r>
    </w:p>
    <w:p w14:paraId="4E84E851" w14:textId="041DFA58" w:rsidR="005D01B0" w:rsidRPr="00364C5F" w:rsidRDefault="00CE076A" w:rsidP="005D01B0">
      <w:pPr>
        <w:pStyle w:val="Heading3"/>
      </w:pPr>
      <w:r w:rsidRPr="00364C5F">
        <w:t>Requirement 3(3)(b)</w:t>
      </w:r>
      <w:r w:rsidRPr="00EE4331">
        <w:rPr>
          <w:color w:val="auto"/>
        </w:rPr>
        <w:tab/>
      </w:r>
      <w:r w:rsidRPr="00364C5F">
        <w:t>Compliant</w:t>
      </w:r>
    </w:p>
    <w:p w14:paraId="4E84E853" w14:textId="76B9FCE1" w:rsidR="005D01B0" w:rsidRDefault="00CE076A" w:rsidP="005D01B0">
      <w:pPr>
        <w:rPr>
          <w:i/>
          <w:color w:val="auto"/>
          <w:szCs w:val="22"/>
        </w:rPr>
      </w:pPr>
      <w:r w:rsidRPr="00EE4331">
        <w:rPr>
          <w:i/>
          <w:color w:val="auto"/>
          <w:szCs w:val="22"/>
        </w:rPr>
        <w:t>Effective management of high impact or high prevalence risks associated with the care of each consumer.</w:t>
      </w:r>
    </w:p>
    <w:p w14:paraId="3549CCC9" w14:textId="6658E154" w:rsidR="007029F8" w:rsidRDefault="007029F8" w:rsidP="007029F8">
      <w:pPr>
        <w:rPr>
          <w:rFonts w:eastAsia="Calibri"/>
          <w:iCs/>
          <w:color w:val="auto"/>
        </w:rPr>
      </w:pPr>
      <w:r w:rsidRPr="00514197">
        <w:rPr>
          <w:color w:val="auto"/>
        </w:rPr>
        <w:t>Consumers and</w:t>
      </w:r>
      <w:r>
        <w:rPr>
          <w:color w:val="auto"/>
        </w:rPr>
        <w:t>/or their</w:t>
      </w:r>
      <w:r w:rsidRPr="00514197">
        <w:rPr>
          <w:color w:val="auto"/>
        </w:rPr>
        <w:t xml:space="preserve"> representatives said they feel safe and risks related to their care are effectively managed generally. Staff interviews and documentation</w:t>
      </w:r>
      <w:r>
        <w:rPr>
          <w:color w:val="auto"/>
        </w:rPr>
        <w:t xml:space="preserve"> reviewed</w:t>
      </w:r>
      <w:r w:rsidRPr="00514197">
        <w:rPr>
          <w:color w:val="auto"/>
        </w:rPr>
        <w:t xml:space="preserve"> indicate management of high impact or high prevalence risks associated with the care of each consumer are mostly effective.</w:t>
      </w:r>
      <w:r w:rsidRPr="007029F8">
        <w:rPr>
          <w:rFonts w:eastAsia="Calibri"/>
          <w:iCs/>
          <w:color w:val="auto"/>
        </w:rPr>
        <w:t xml:space="preserve"> </w:t>
      </w:r>
      <w:r w:rsidRPr="00514197">
        <w:rPr>
          <w:rFonts w:eastAsia="Calibri"/>
          <w:iCs/>
          <w:color w:val="auto"/>
        </w:rPr>
        <w:t xml:space="preserve">The service has a suite of clinical policies and procedures which guides staff practice in the care and management of consumers’ risks, including management of falls, challenging behaviours, nutrition and hydration, diabetes and catheter management. </w:t>
      </w:r>
      <w:r>
        <w:rPr>
          <w:rFonts w:eastAsia="Calibri"/>
          <w:iCs/>
          <w:color w:val="auto"/>
        </w:rPr>
        <w:t>M</w:t>
      </w:r>
      <w:r w:rsidRPr="00514197">
        <w:rPr>
          <w:rFonts w:eastAsia="Calibri"/>
          <w:iCs/>
          <w:color w:val="auto"/>
        </w:rPr>
        <w:t>anagement collate, analyse and identify incidents trends that are followed up with individual consumers during reviews.</w:t>
      </w:r>
    </w:p>
    <w:p w14:paraId="49FCF3D8" w14:textId="76C083EC" w:rsidR="007029F8" w:rsidRDefault="007029F8" w:rsidP="007029F8">
      <w:r>
        <w:rPr>
          <w:color w:val="auto"/>
        </w:rPr>
        <w:lastRenderedPageBreak/>
        <w:t xml:space="preserve">Actions have been taken to improve the performance of the service in this requirement, following the decision of non-compliance at the Assessment Contact conducted 3 May 2021.  </w:t>
      </w:r>
    </w:p>
    <w:p w14:paraId="4E84E854" w14:textId="7DAAAC7D" w:rsidR="005D01B0" w:rsidRPr="00364C5F" w:rsidRDefault="00CE076A" w:rsidP="005D01B0">
      <w:pPr>
        <w:pStyle w:val="Heading3"/>
      </w:pPr>
      <w:r w:rsidRPr="00364C5F">
        <w:t>Requirement 3(3)(c)</w:t>
      </w:r>
      <w:r w:rsidRPr="00EE4331">
        <w:rPr>
          <w:color w:val="auto"/>
        </w:rPr>
        <w:tab/>
      </w:r>
      <w:r w:rsidRPr="00364C5F">
        <w:t>Compliant</w:t>
      </w:r>
    </w:p>
    <w:p w14:paraId="4E84E855" w14:textId="77777777" w:rsidR="005D01B0" w:rsidRPr="00EE4331" w:rsidRDefault="00CE076A" w:rsidP="005D01B0">
      <w:pPr>
        <w:rPr>
          <w:i/>
          <w:color w:val="auto"/>
        </w:rPr>
      </w:pPr>
      <w:r w:rsidRPr="00EE4331">
        <w:rPr>
          <w:i/>
          <w:color w:val="auto"/>
          <w:szCs w:val="22"/>
        </w:rPr>
        <w:t xml:space="preserve">The needs, goals and preferences of consumers nearing the end of life are recognised and addressed, their comfort </w:t>
      </w:r>
      <w:proofErr w:type="gramStart"/>
      <w:r w:rsidRPr="00EE4331">
        <w:rPr>
          <w:i/>
          <w:color w:val="auto"/>
          <w:szCs w:val="22"/>
        </w:rPr>
        <w:t>maximised</w:t>
      </w:r>
      <w:proofErr w:type="gramEnd"/>
      <w:r w:rsidRPr="00EE4331">
        <w:rPr>
          <w:i/>
          <w:color w:val="auto"/>
          <w:szCs w:val="22"/>
        </w:rPr>
        <w:t xml:space="preserve"> and their dignity preserved.</w:t>
      </w:r>
    </w:p>
    <w:p w14:paraId="4E84E857" w14:textId="29706A8C" w:rsidR="005D01B0" w:rsidRPr="00364C5F" w:rsidRDefault="00CE076A" w:rsidP="005D01B0">
      <w:pPr>
        <w:pStyle w:val="Heading3"/>
      </w:pPr>
      <w:r w:rsidRPr="00364C5F">
        <w:t>Requirement 3(3)(d)</w:t>
      </w:r>
      <w:r w:rsidRPr="00EE4331">
        <w:rPr>
          <w:color w:val="auto"/>
        </w:rPr>
        <w:tab/>
      </w:r>
      <w:r w:rsidRPr="00364C5F">
        <w:t>Compliant</w:t>
      </w:r>
    </w:p>
    <w:p w14:paraId="4E84E858" w14:textId="77777777" w:rsidR="005D01B0" w:rsidRPr="00EE4331" w:rsidRDefault="00CE076A" w:rsidP="005D01B0">
      <w:pPr>
        <w:rPr>
          <w:i/>
          <w:color w:val="auto"/>
        </w:rPr>
      </w:pPr>
      <w:r w:rsidRPr="00EE4331">
        <w:rPr>
          <w:i/>
          <w:color w:val="auto"/>
          <w:szCs w:val="22"/>
        </w:rPr>
        <w:t>Deterioration or change of a consumer’s mental health, cognitive or physical function, capacity or condition is recognised and responded to in a timely manner.</w:t>
      </w:r>
    </w:p>
    <w:p w14:paraId="4E84E85A" w14:textId="141F3FE0" w:rsidR="005D01B0" w:rsidRPr="00364C5F" w:rsidRDefault="00CE076A" w:rsidP="005D01B0">
      <w:pPr>
        <w:pStyle w:val="Heading3"/>
      </w:pPr>
      <w:r w:rsidRPr="00364C5F">
        <w:t>Requirement 3(3)(e)</w:t>
      </w:r>
      <w:r w:rsidRPr="00EE4331">
        <w:rPr>
          <w:color w:val="auto"/>
        </w:rPr>
        <w:tab/>
      </w:r>
      <w:r w:rsidRPr="00364C5F">
        <w:t>Compliant</w:t>
      </w:r>
    </w:p>
    <w:p w14:paraId="4E84E85B" w14:textId="77777777" w:rsidR="005D01B0" w:rsidRPr="00EE4331" w:rsidRDefault="00CE076A" w:rsidP="005D01B0">
      <w:pPr>
        <w:rPr>
          <w:i/>
          <w:color w:val="auto"/>
        </w:rPr>
      </w:pPr>
      <w:r w:rsidRPr="00EE4331">
        <w:rPr>
          <w:i/>
          <w:color w:val="auto"/>
          <w:szCs w:val="22"/>
        </w:rPr>
        <w:t>Information about the consumer’s condition, needs and preferences is documented and communicated within the organisation, and with others where responsibility for care is shared.</w:t>
      </w:r>
    </w:p>
    <w:p w14:paraId="4E84E85D" w14:textId="36F79530" w:rsidR="005D01B0" w:rsidRPr="00364C5F" w:rsidRDefault="00CE076A" w:rsidP="005D01B0">
      <w:pPr>
        <w:pStyle w:val="Heading3"/>
      </w:pPr>
      <w:r w:rsidRPr="00364C5F">
        <w:t>Requirement 3(3)(f)</w:t>
      </w:r>
      <w:r w:rsidRPr="00EE4331">
        <w:rPr>
          <w:color w:val="auto"/>
        </w:rPr>
        <w:tab/>
      </w:r>
      <w:r w:rsidRPr="00364C5F">
        <w:t>Compliant</w:t>
      </w:r>
    </w:p>
    <w:p w14:paraId="4E84E85E" w14:textId="77777777" w:rsidR="005D01B0" w:rsidRPr="00EE4331" w:rsidRDefault="00CE076A" w:rsidP="005D01B0">
      <w:pPr>
        <w:rPr>
          <w:i/>
          <w:color w:val="auto"/>
        </w:rPr>
      </w:pPr>
      <w:r w:rsidRPr="00EE4331">
        <w:rPr>
          <w:i/>
          <w:color w:val="auto"/>
          <w:szCs w:val="22"/>
        </w:rPr>
        <w:t>Timely and appropriate referrals to individuals, other organisations and providers of other care and services.</w:t>
      </w:r>
    </w:p>
    <w:p w14:paraId="4E84E860" w14:textId="53232E4C" w:rsidR="005D01B0" w:rsidRPr="00EE4331" w:rsidRDefault="00CE076A" w:rsidP="005D01B0">
      <w:pPr>
        <w:pStyle w:val="Heading3"/>
        <w:rPr>
          <w:color w:val="auto"/>
        </w:rPr>
      </w:pPr>
      <w:r w:rsidRPr="00364C5F">
        <w:t>Requirement 3(3)(g)</w:t>
      </w:r>
      <w:r w:rsidRPr="00EE4331">
        <w:rPr>
          <w:color w:val="auto"/>
        </w:rPr>
        <w:tab/>
      </w:r>
      <w:r w:rsidRPr="00364C5F">
        <w:t>Non-compliant</w:t>
      </w:r>
    </w:p>
    <w:p w14:paraId="4E84E861" w14:textId="77777777" w:rsidR="005D01B0" w:rsidRPr="00EE4331" w:rsidRDefault="00CE076A" w:rsidP="005D01B0">
      <w:pPr>
        <w:tabs>
          <w:tab w:val="right" w:pos="9026"/>
        </w:tabs>
        <w:spacing w:before="0" w:after="0"/>
        <w:outlineLvl w:val="4"/>
        <w:rPr>
          <w:i/>
          <w:color w:val="auto"/>
          <w:szCs w:val="22"/>
        </w:rPr>
      </w:pPr>
      <w:r w:rsidRPr="00EE4331">
        <w:rPr>
          <w:i/>
          <w:color w:val="auto"/>
          <w:szCs w:val="22"/>
        </w:rPr>
        <w:t>Minimisation of infection related risks through implementing:</w:t>
      </w:r>
    </w:p>
    <w:p w14:paraId="4E84E862" w14:textId="77777777" w:rsidR="005D01B0" w:rsidRPr="00EE4331" w:rsidRDefault="00CE076A" w:rsidP="005D01B0">
      <w:pPr>
        <w:numPr>
          <w:ilvl w:val="0"/>
          <w:numId w:val="25"/>
        </w:numPr>
        <w:tabs>
          <w:tab w:val="right" w:pos="9026"/>
        </w:tabs>
        <w:spacing w:before="0" w:after="0"/>
        <w:ind w:left="567" w:hanging="425"/>
        <w:outlineLvl w:val="4"/>
        <w:rPr>
          <w:i/>
          <w:color w:val="auto"/>
        </w:rPr>
      </w:pPr>
      <w:r w:rsidRPr="00EE4331">
        <w:rPr>
          <w:i/>
          <w:color w:val="auto"/>
        </w:rPr>
        <w:t xml:space="preserve">standard and </w:t>
      </w:r>
      <w:proofErr w:type="gramStart"/>
      <w:r w:rsidRPr="00EE4331">
        <w:rPr>
          <w:i/>
          <w:color w:val="auto"/>
        </w:rPr>
        <w:t>transmission based</w:t>
      </w:r>
      <w:proofErr w:type="gramEnd"/>
      <w:r w:rsidRPr="00EE4331">
        <w:rPr>
          <w:i/>
          <w:color w:val="auto"/>
        </w:rPr>
        <w:t xml:space="preserve"> precautions to prevent and control infection; and</w:t>
      </w:r>
    </w:p>
    <w:p w14:paraId="4E84E863" w14:textId="77777777" w:rsidR="005D01B0" w:rsidRPr="00EE4331" w:rsidRDefault="00CE076A" w:rsidP="00FE30C5">
      <w:pPr>
        <w:numPr>
          <w:ilvl w:val="0"/>
          <w:numId w:val="25"/>
        </w:numPr>
        <w:tabs>
          <w:tab w:val="right" w:pos="9026"/>
        </w:tabs>
        <w:spacing w:before="0"/>
        <w:ind w:left="567" w:hanging="425"/>
        <w:outlineLvl w:val="4"/>
        <w:rPr>
          <w:i/>
          <w:color w:val="auto"/>
        </w:rPr>
      </w:pPr>
      <w:r w:rsidRPr="00EE4331">
        <w:rPr>
          <w:i/>
          <w:color w:val="auto"/>
        </w:rPr>
        <w:t>practices to promote appropriate antibiotic prescribing and use to support optimal care and reduce the risk of increasing resistance to antibiotics.</w:t>
      </w:r>
    </w:p>
    <w:p w14:paraId="5D177321" w14:textId="752515E3" w:rsidR="003F6354" w:rsidRPr="00FE30C5" w:rsidRDefault="00A37B87" w:rsidP="00602697">
      <w:pPr>
        <w:tabs>
          <w:tab w:val="right" w:pos="9026"/>
        </w:tabs>
        <w:spacing w:before="0" w:after="160" w:line="259" w:lineRule="auto"/>
        <w:rPr>
          <w:rFonts w:eastAsiaTheme="minorHAnsi"/>
          <w:iCs/>
          <w:color w:val="auto"/>
          <w:lang w:eastAsia="en-US"/>
        </w:rPr>
      </w:pPr>
      <w:r w:rsidRPr="00EE4331">
        <w:rPr>
          <w:rFonts w:eastAsiaTheme="minorHAnsi"/>
          <w:iCs/>
          <w:color w:val="auto"/>
          <w:lang w:eastAsia="en-US"/>
        </w:rPr>
        <w:t>The clinical care coordinator is the Infection Prevention Control (IPC) lead for the service and there is also an assistant IPC lead.</w:t>
      </w:r>
      <w:r w:rsidR="00602697" w:rsidRPr="00EE4331">
        <w:rPr>
          <w:rFonts w:eastAsiaTheme="minorHAnsi"/>
          <w:iCs/>
          <w:color w:val="auto"/>
          <w:lang w:eastAsia="en-US"/>
        </w:rPr>
        <w:t xml:space="preserve"> Staff interviewed were able to describe infection control practices to minimise the transmission of infections. Staff said they had attended education and training in relation to infection control and PPE. However, t</w:t>
      </w:r>
      <w:r w:rsidR="003F6354" w:rsidRPr="00EE4331">
        <w:rPr>
          <w:rFonts w:eastAsiaTheme="minorHAnsi"/>
          <w:iCs/>
          <w:color w:val="auto"/>
          <w:lang w:eastAsia="en-US"/>
        </w:rPr>
        <w:t xml:space="preserve">he Assessment Team observed numerous instances of </w:t>
      </w:r>
      <w:r w:rsidR="00D01009">
        <w:rPr>
          <w:rFonts w:eastAsiaTheme="minorHAnsi"/>
          <w:iCs/>
          <w:color w:val="auto"/>
          <w:lang w:eastAsia="en-US"/>
        </w:rPr>
        <w:t>PPE breaches</w:t>
      </w:r>
      <w:r w:rsidR="00602697" w:rsidRPr="00EE4331">
        <w:rPr>
          <w:rFonts w:eastAsiaTheme="minorHAnsi"/>
          <w:iCs/>
          <w:color w:val="auto"/>
          <w:lang w:eastAsia="en-US"/>
        </w:rPr>
        <w:t xml:space="preserve"> </w:t>
      </w:r>
      <w:r w:rsidR="003F6354" w:rsidRPr="00EE4331">
        <w:rPr>
          <w:rFonts w:eastAsiaTheme="minorHAnsi"/>
          <w:iCs/>
          <w:color w:val="auto"/>
          <w:lang w:eastAsia="en-US"/>
        </w:rPr>
        <w:t xml:space="preserve">in relation to hand hygiene and the application of </w:t>
      </w:r>
      <w:bookmarkStart w:id="6" w:name="_Hlk100839922"/>
      <w:r w:rsidR="003F6354" w:rsidRPr="00EE4331">
        <w:rPr>
          <w:rFonts w:eastAsiaTheme="minorHAnsi"/>
          <w:iCs/>
          <w:color w:val="auto"/>
          <w:lang w:eastAsia="en-US"/>
        </w:rPr>
        <w:t>PPE</w:t>
      </w:r>
      <w:bookmarkEnd w:id="6"/>
      <w:r w:rsidR="003F6354" w:rsidRPr="00EE4331">
        <w:rPr>
          <w:rFonts w:eastAsiaTheme="minorHAnsi"/>
          <w:iCs/>
          <w:color w:val="auto"/>
          <w:lang w:eastAsia="en-US"/>
        </w:rPr>
        <w:t xml:space="preserve">, especially face masks. </w:t>
      </w:r>
    </w:p>
    <w:p w14:paraId="3D136C7D" w14:textId="35070508" w:rsidR="003F6354" w:rsidRPr="00EE4331" w:rsidRDefault="00A37B87" w:rsidP="003F6354">
      <w:pPr>
        <w:tabs>
          <w:tab w:val="right" w:pos="9026"/>
        </w:tabs>
        <w:spacing w:before="0" w:after="160" w:line="259" w:lineRule="auto"/>
        <w:rPr>
          <w:rFonts w:eastAsiaTheme="minorHAnsi"/>
          <w:iCs/>
          <w:color w:val="auto"/>
          <w:lang w:eastAsia="en-US"/>
        </w:rPr>
      </w:pPr>
      <w:r w:rsidRPr="00EE4331">
        <w:rPr>
          <w:rFonts w:eastAsiaTheme="minorHAnsi"/>
          <w:iCs/>
          <w:color w:val="auto"/>
          <w:lang w:eastAsia="en-US"/>
        </w:rPr>
        <w:t>The service’s Outbreak Management Plan (OMP) does not guide or inform outbreak management strategies and is not tailored to the service.</w:t>
      </w:r>
      <w:r w:rsidRPr="00FE30C5">
        <w:rPr>
          <w:rFonts w:eastAsiaTheme="minorHAnsi"/>
          <w:iCs/>
          <w:color w:val="auto"/>
          <w:lang w:eastAsia="en-US"/>
        </w:rPr>
        <w:t xml:space="preserve"> </w:t>
      </w:r>
      <w:r w:rsidRPr="00EE4331">
        <w:rPr>
          <w:rFonts w:eastAsiaTheme="minorHAnsi"/>
          <w:iCs/>
          <w:color w:val="auto"/>
          <w:lang w:eastAsia="en-US"/>
        </w:rPr>
        <w:t>Management was unable to determine a contingency plan should the electronic system not be available to print.</w:t>
      </w:r>
    </w:p>
    <w:p w14:paraId="1C9DF101" w14:textId="77777777" w:rsidR="00A37B87" w:rsidRPr="00EE4331" w:rsidRDefault="00A37B87" w:rsidP="00FE30C5">
      <w:pPr>
        <w:tabs>
          <w:tab w:val="right" w:pos="9026"/>
        </w:tabs>
        <w:spacing w:before="0" w:after="160" w:line="259" w:lineRule="auto"/>
        <w:rPr>
          <w:rFonts w:eastAsiaTheme="minorHAnsi"/>
          <w:iCs/>
          <w:color w:val="auto"/>
          <w:lang w:eastAsia="en-US"/>
        </w:rPr>
      </w:pPr>
      <w:r w:rsidRPr="00EE4331">
        <w:rPr>
          <w:rFonts w:eastAsiaTheme="minorHAnsi"/>
          <w:iCs/>
          <w:color w:val="auto"/>
          <w:lang w:eastAsia="en-US"/>
        </w:rPr>
        <w:t xml:space="preserve">The service has an infection control policy, including an antimicrobial stewardship policy, management of gastroenteritis, influenza outbreak and supporting documentation to guide staff practice. </w:t>
      </w:r>
    </w:p>
    <w:p w14:paraId="7233651D" w14:textId="64E1052D" w:rsidR="00A37B87" w:rsidRPr="00EE4331" w:rsidRDefault="00A37B87" w:rsidP="00A37B87">
      <w:pPr>
        <w:rPr>
          <w:rFonts w:eastAsiaTheme="minorHAnsi"/>
          <w:iCs/>
          <w:color w:val="auto"/>
          <w:lang w:eastAsia="en-US"/>
        </w:rPr>
      </w:pPr>
      <w:r w:rsidRPr="00EE4331">
        <w:rPr>
          <w:rFonts w:eastAsiaTheme="minorHAnsi"/>
          <w:iCs/>
          <w:color w:val="auto"/>
          <w:lang w:eastAsia="en-US"/>
        </w:rPr>
        <w:lastRenderedPageBreak/>
        <w:t xml:space="preserve">Consumers’ infections are recorded and reported monthly with rates and trends analysed and discussed through the organisation’s quality system. </w:t>
      </w:r>
    </w:p>
    <w:p w14:paraId="2E4D187C" w14:textId="350C8EDE" w:rsidR="00336002" w:rsidRPr="00EE4331" w:rsidRDefault="00C6712F" w:rsidP="00A37B87">
      <w:pPr>
        <w:rPr>
          <w:rFonts w:eastAsiaTheme="minorHAnsi"/>
          <w:iCs/>
          <w:color w:val="auto"/>
          <w:lang w:eastAsia="en-US"/>
        </w:rPr>
      </w:pPr>
      <w:r w:rsidRPr="00EE4331">
        <w:rPr>
          <w:rFonts w:eastAsiaTheme="minorHAnsi"/>
          <w:iCs/>
          <w:color w:val="auto"/>
          <w:lang w:eastAsia="en-US"/>
        </w:rPr>
        <w:t xml:space="preserve">The </w:t>
      </w:r>
      <w:r w:rsidR="003A5959">
        <w:rPr>
          <w:rFonts w:eastAsiaTheme="minorHAnsi"/>
          <w:iCs/>
          <w:color w:val="auto"/>
          <w:lang w:eastAsia="en-US"/>
        </w:rPr>
        <w:t>A</w:t>
      </w:r>
      <w:r w:rsidRPr="00EE4331">
        <w:rPr>
          <w:rFonts w:eastAsiaTheme="minorHAnsi"/>
          <w:iCs/>
          <w:color w:val="auto"/>
          <w:lang w:eastAsia="en-US"/>
        </w:rPr>
        <w:t xml:space="preserve">pproved </w:t>
      </w:r>
      <w:r w:rsidR="003A5959">
        <w:rPr>
          <w:rFonts w:eastAsiaTheme="minorHAnsi"/>
          <w:iCs/>
          <w:color w:val="auto"/>
          <w:lang w:eastAsia="en-US"/>
        </w:rPr>
        <w:t>P</w:t>
      </w:r>
      <w:r w:rsidRPr="00EE4331">
        <w:rPr>
          <w:rFonts w:eastAsiaTheme="minorHAnsi"/>
          <w:iCs/>
          <w:color w:val="auto"/>
          <w:lang w:eastAsia="en-US"/>
        </w:rPr>
        <w:t xml:space="preserve">rovider response acknowledges there were </w:t>
      </w:r>
      <w:r w:rsidR="00336002" w:rsidRPr="00EE4331">
        <w:rPr>
          <w:rFonts w:eastAsiaTheme="minorHAnsi"/>
          <w:iCs/>
          <w:color w:val="auto"/>
          <w:lang w:eastAsia="en-US"/>
        </w:rPr>
        <w:t>infection control procedures breaches</w:t>
      </w:r>
      <w:r w:rsidR="003A5959">
        <w:rPr>
          <w:rFonts w:eastAsiaTheme="minorHAnsi"/>
          <w:iCs/>
          <w:color w:val="auto"/>
          <w:lang w:eastAsia="en-US"/>
        </w:rPr>
        <w:t>. The Approved Provider submitted a plan for continuous improvement which outlined a range of s</w:t>
      </w:r>
      <w:r w:rsidR="00336002" w:rsidRPr="00EE4331">
        <w:rPr>
          <w:rFonts w:eastAsiaTheme="minorHAnsi"/>
          <w:iCs/>
          <w:color w:val="auto"/>
          <w:lang w:eastAsia="en-US"/>
        </w:rPr>
        <w:t xml:space="preserve">trategies to address the issue. </w:t>
      </w:r>
    </w:p>
    <w:p w14:paraId="2887A5E6" w14:textId="3DB71F3E" w:rsidR="00A37B87" w:rsidRPr="00EE4331" w:rsidRDefault="00A37B87" w:rsidP="00A37B87">
      <w:pPr>
        <w:spacing w:before="0" w:after="160" w:line="259" w:lineRule="auto"/>
        <w:rPr>
          <w:rFonts w:eastAsia="Fira Sans Light"/>
          <w:color w:val="auto"/>
          <w:lang w:eastAsia="en-US"/>
        </w:rPr>
      </w:pPr>
      <w:r w:rsidRPr="00EE4331">
        <w:rPr>
          <w:rFonts w:eastAsia="Fira Sans Light"/>
          <w:color w:val="auto"/>
          <w:lang w:eastAsia="en-US"/>
        </w:rPr>
        <w:t xml:space="preserve">Based on the evidence (summarised above), </w:t>
      </w:r>
      <w:r w:rsidR="003A5959">
        <w:rPr>
          <w:rFonts w:eastAsia="Fira Sans Light"/>
          <w:color w:val="auto"/>
          <w:lang w:eastAsia="en-US"/>
        </w:rPr>
        <w:t>I find this r</w:t>
      </w:r>
      <w:r w:rsidRPr="00EE4331">
        <w:rPr>
          <w:rFonts w:eastAsia="Fira Sans Light"/>
          <w:color w:val="auto"/>
          <w:lang w:eastAsia="en-US"/>
        </w:rPr>
        <w:t>equirement</w:t>
      </w:r>
      <w:r w:rsidR="003A5959">
        <w:rPr>
          <w:rFonts w:eastAsia="Fira Sans Light"/>
          <w:color w:val="auto"/>
          <w:lang w:eastAsia="en-US"/>
        </w:rPr>
        <w:t xml:space="preserve"> not met at the time of the site audit</w:t>
      </w:r>
      <w:r w:rsidRPr="00EE4331">
        <w:rPr>
          <w:rFonts w:eastAsia="Fira Sans Light"/>
          <w:color w:val="auto"/>
          <w:lang w:eastAsia="en-US"/>
        </w:rPr>
        <w:t>.</w:t>
      </w:r>
    </w:p>
    <w:p w14:paraId="03984236" w14:textId="76F42FE2" w:rsidR="003F6354" w:rsidRPr="00EE4331" w:rsidRDefault="00A37B87" w:rsidP="00A37B87">
      <w:pPr>
        <w:tabs>
          <w:tab w:val="right" w:pos="9026"/>
        </w:tabs>
        <w:spacing w:before="0" w:after="160" w:line="259" w:lineRule="auto"/>
        <w:rPr>
          <w:rFonts w:eastAsiaTheme="minorHAnsi"/>
          <w:iCs/>
          <w:color w:val="auto"/>
          <w:lang w:eastAsia="en-US"/>
        </w:rPr>
      </w:pPr>
      <w:r w:rsidRPr="00EE4331">
        <w:rPr>
          <w:b/>
          <w:bCs/>
          <w:iCs/>
          <w:color w:val="auto"/>
          <w:sz w:val="32"/>
          <w:szCs w:val="40"/>
        </w:rPr>
        <w:br w:type="page"/>
      </w:r>
    </w:p>
    <w:p w14:paraId="4E84E866"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67" w14:textId="2EFDA891"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2"/>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2336" behindDoc="1" locked="0" layoutInCell="1" allowOverlap="1" wp14:anchorId="4E84E90A" wp14:editId="4E84E9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43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4 </w:t>
      </w:r>
      <w:r w:rsidRPr="005D1E55">
        <w:rPr>
          <w:color w:val="FFFFFF" w:themeColor="background1"/>
          <w:sz w:val="36"/>
        </w:rPr>
        <w:tab/>
        <w:t>COMPLIANT</w:t>
      </w:r>
      <w:r w:rsidR="00CB5D3F" w:rsidRPr="005D1E55">
        <w:rPr>
          <w:color w:val="FFFFFF" w:themeColor="background1"/>
          <w:sz w:val="36"/>
        </w:rPr>
        <w:t xml:space="preserve"> </w:t>
      </w:r>
      <w:r w:rsidRPr="005D1E55">
        <w:rPr>
          <w:color w:val="FFFFFF" w:themeColor="background1"/>
          <w:sz w:val="36"/>
        </w:rPr>
        <w:br/>
        <w:t>Services and supports for daily living</w:t>
      </w:r>
    </w:p>
    <w:p w14:paraId="4E84E868" w14:textId="77777777" w:rsidR="005D01B0" w:rsidRPr="00364C5F" w:rsidRDefault="00CE076A" w:rsidP="005D01B0">
      <w:pPr>
        <w:pStyle w:val="Heading3"/>
        <w:shd w:val="clear" w:color="auto" w:fill="F2F2F2" w:themeFill="background1" w:themeFillShade="F2"/>
      </w:pPr>
      <w:r w:rsidRPr="00364C5F">
        <w:t>Consumer outcome:</w:t>
      </w:r>
    </w:p>
    <w:p w14:paraId="4E84E869" w14:textId="77777777" w:rsidR="005D01B0" w:rsidRPr="00EE4331" w:rsidRDefault="00CE076A" w:rsidP="005D01B0">
      <w:pPr>
        <w:numPr>
          <w:ilvl w:val="0"/>
          <w:numId w:val="4"/>
        </w:numPr>
        <w:shd w:val="clear" w:color="auto" w:fill="F2F2F2" w:themeFill="background1" w:themeFillShade="F2"/>
        <w:rPr>
          <w:color w:val="auto"/>
        </w:rPr>
      </w:pPr>
      <w:r w:rsidRPr="00EE4331">
        <w:rPr>
          <w:color w:val="auto"/>
        </w:rPr>
        <w:t>I get the services and supports for daily living that are important for my health and well-being and that enable me to do the things I want to do.</w:t>
      </w:r>
    </w:p>
    <w:p w14:paraId="4E84E86A" w14:textId="77777777" w:rsidR="005D01B0" w:rsidRPr="00364C5F" w:rsidRDefault="00CE076A" w:rsidP="005D01B0">
      <w:pPr>
        <w:pStyle w:val="Heading3"/>
        <w:shd w:val="clear" w:color="auto" w:fill="F2F2F2" w:themeFill="background1" w:themeFillShade="F2"/>
      </w:pPr>
      <w:r w:rsidRPr="00364C5F">
        <w:t>Organisation statement:</w:t>
      </w:r>
    </w:p>
    <w:p w14:paraId="4E84E86B" w14:textId="77777777" w:rsidR="005D01B0" w:rsidRPr="00EE4331" w:rsidRDefault="00CE076A" w:rsidP="005D01B0">
      <w:pPr>
        <w:numPr>
          <w:ilvl w:val="0"/>
          <w:numId w:val="4"/>
        </w:numPr>
        <w:shd w:val="clear" w:color="auto" w:fill="F2F2F2" w:themeFill="background1" w:themeFillShade="F2"/>
        <w:rPr>
          <w:color w:val="auto"/>
        </w:rPr>
      </w:pPr>
      <w:r w:rsidRPr="00EE4331">
        <w:rPr>
          <w:color w:val="auto"/>
        </w:rPr>
        <w:t>The organisation provides safe and effective services and supports for daily living that optimise the consumer’s independence, health, well-being and quality of life.</w:t>
      </w:r>
    </w:p>
    <w:p w14:paraId="4E84E86C" w14:textId="77777777" w:rsidR="005D01B0" w:rsidRPr="00EE4331" w:rsidRDefault="00CE076A" w:rsidP="005D01B0">
      <w:pPr>
        <w:pStyle w:val="Heading2"/>
      </w:pPr>
      <w:r w:rsidRPr="00EE4331">
        <w:t>Assessment of Standard 4</w:t>
      </w:r>
    </w:p>
    <w:p w14:paraId="16C6554E" w14:textId="77777777" w:rsidR="00CB5D3F" w:rsidRPr="00EE4331" w:rsidRDefault="00CB5D3F" w:rsidP="00CB5D3F">
      <w:pPr>
        <w:rPr>
          <w:rFonts w:eastAsia="Calibri"/>
          <w:color w:val="auto"/>
          <w:lang w:eastAsia="en-US"/>
        </w:rPr>
      </w:pPr>
      <w:bookmarkStart w:id="7" w:name="_Hlk32997883"/>
      <w:r w:rsidRPr="00EE4331">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1C3487C" w14:textId="77777777" w:rsidR="00CB5D3F" w:rsidRPr="00EE4331" w:rsidRDefault="00CB5D3F" w:rsidP="00CB5D3F">
      <w:pPr>
        <w:rPr>
          <w:rFonts w:eastAsia="Calibri"/>
          <w:color w:val="auto"/>
          <w:lang w:eastAsia="en-US"/>
        </w:rPr>
      </w:pPr>
      <w:r w:rsidRPr="00EE4331">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7"/>
    <w:p w14:paraId="4BC09666" w14:textId="77777777" w:rsidR="00CB5D3F" w:rsidRPr="00EE4331" w:rsidRDefault="00CB5D3F" w:rsidP="00CB5D3F">
      <w:pPr>
        <w:rPr>
          <w:rFonts w:eastAsia="Calibri"/>
          <w:color w:val="auto"/>
          <w:lang w:eastAsia="en-US"/>
        </w:rPr>
      </w:pPr>
      <w:r w:rsidRPr="00EE4331">
        <w:rPr>
          <w:rFonts w:eastAsia="Calibri"/>
          <w:color w:val="auto"/>
          <w:lang w:eastAsia="en-US"/>
        </w:rPr>
        <w:t>For example:</w:t>
      </w:r>
    </w:p>
    <w:p w14:paraId="3656A504" w14:textId="77777777" w:rsidR="00CB5D3F" w:rsidRPr="00EE4331" w:rsidRDefault="00CB5D3F" w:rsidP="00CB5D3F">
      <w:pPr>
        <w:numPr>
          <w:ilvl w:val="0"/>
          <w:numId w:val="39"/>
        </w:numPr>
        <w:ind w:left="360"/>
        <w:rPr>
          <w:rFonts w:eastAsiaTheme="minorEastAsia"/>
          <w:color w:val="auto"/>
          <w:lang w:eastAsia="en-US"/>
        </w:rPr>
      </w:pPr>
      <w:r w:rsidRPr="00EE4331">
        <w:rPr>
          <w:rFonts w:eastAsiaTheme="minorEastAsia"/>
          <w:color w:val="auto"/>
          <w:lang w:eastAsia="en-US"/>
        </w:rPr>
        <w:t>Consumers and/or their representatives said that consumers are supported to do the things they wish, are able to make choices on when they wish to rise or settle each day, which activities they wish to attend and to attend activities in the wider community where they wish.</w:t>
      </w:r>
    </w:p>
    <w:p w14:paraId="35055BC0" w14:textId="1083C68E" w:rsidR="00CB5D3F" w:rsidRPr="00EE4331" w:rsidRDefault="00CB5D3F" w:rsidP="00CB5D3F">
      <w:pPr>
        <w:numPr>
          <w:ilvl w:val="0"/>
          <w:numId w:val="39"/>
        </w:numPr>
        <w:ind w:left="360"/>
        <w:rPr>
          <w:rFonts w:eastAsiaTheme="minorEastAsia"/>
          <w:color w:val="auto"/>
          <w:lang w:eastAsia="en-US"/>
        </w:rPr>
      </w:pPr>
      <w:r w:rsidRPr="00EE4331">
        <w:rPr>
          <w:rFonts w:eastAsiaTheme="minorEastAsia"/>
          <w:color w:val="auto"/>
          <w:lang w:eastAsia="en-US"/>
        </w:rPr>
        <w:t xml:space="preserve">Consumers and/or their representatives said that generally consumers have been supported to maintain contact with family and friends outside of the service and have visitors as they wish. </w:t>
      </w:r>
    </w:p>
    <w:p w14:paraId="788320D8" w14:textId="2C0F3AD4" w:rsidR="001F1D03" w:rsidRPr="00EE4331" w:rsidRDefault="001F1D03" w:rsidP="001F1D03">
      <w:pPr>
        <w:numPr>
          <w:ilvl w:val="0"/>
          <w:numId w:val="39"/>
        </w:numPr>
        <w:ind w:left="360"/>
        <w:rPr>
          <w:rFonts w:eastAsiaTheme="minorEastAsia"/>
          <w:color w:val="auto"/>
          <w:lang w:eastAsia="en-US"/>
        </w:rPr>
      </w:pPr>
      <w:r w:rsidRPr="00EE4331">
        <w:rPr>
          <w:rFonts w:eastAsiaTheme="minorEastAsia"/>
          <w:color w:val="auto"/>
          <w:lang w:eastAsia="en-US"/>
        </w:rPr>
        <w:t xml:space="preserve">Consumer and/or their representatives said they have been referred to an Occupational Therapist and that this occurred promptly. </w:t>
      </w:r>
    </w:p>
    <w:p w14:paraId="753B97FF" w14:textId="77777777" w:rsidR="001F1D03" w:rsidRPr="00EE4331" w:rsidRDefault="001F1D03" w:rsidP="001F1D03">
      <w:pPr>
        <w:numPr>
          <w:ilvl w:val="0"/>
          <w:numId w:val="39"/>
        </w:numPr>
        <w:ind w:left="360"/>
        <w:rPr>
          <w:rFonts w:eastAsiaTheme="minorEastAsia"/>
          <w:color w:val="auto"/>
          <w:lang w:eastAsia="en-US"/>
        </w:rPr>
      </w:pPr>
      <w:r w:rsidRPr="00EE4331">
        <w:rPr>
          <w:rFonts w:eastAsiaTheme="minorEastAsia"/>
          <w:color w:val="auto"/>
          <w:lang w:eastAsia="en-US"/>
        </w:rPr>
        <w:lastRenderedPageBreak/>
        <w:t xml:space="preserve">Staff discussed how consumers information is shared with others (authorised by the consumer and/or their representative) who provide care to the consumer. </w:t>
      </w:r>
    </w:p>
    <w:p w14:paraId="21B5833A" w14:textId="429BB3B1" w:rsidR="00CB5D3F" w:rsidRPr="00EE4331" w:rsidRDefault="00CB5D3F" w:rsidP="00CB5D3F">
      <w:pPr>
        <w:numPr>
          <w:ilvl w:val="0"/>
          <w:numId w:val="39"/>
        </w:numPr>
        <w:ind w:left="360"/>
        <w:rPr>
          <w:rFonts w:eastAsiaTheme="minorEastAsia"/>
          <w:color w:val="auto"/>
          <w:lang w:eastAsia="en-US"/>
        </w:rPr>
      </w:pPr>
      <w:r w:rsidRPr="00EE4331">
        <w:rPr>
          <w:rFonts w:eastAsiaTheme="minorEastAsia"/>
          <w:color w:val="auto"/>
          <w:lang w:eastAsia="en-US"/>
        </w:rPr>
        <w:t xml:space="preserve">Most consumers and/or their representatives commented that the consumers are satisfied with the choice, quality and quantity of the food. However, two representatives said that they do not feel there are </w:t>
      </w:r>
      <w:proofErr w:type="gramStart"/>
      <w:r w:rsidRPr="00EE4331">
        <w:rPr>
          <w:rFonts w:eastAsiaTheme="minorEastAsia"/>
          <w:color w:val="auto"/>
          <w:lang w:eastAsia="en-US"/>
        </w:rPr>
        <w:t>sufficient</w:t>
      </w:r>
      <w:proofErr w:type="gramEnd"/>
      <w:r w:rsidRPr="00EE4331">
        <w:rPr>
          <w:rFonts w:eastAsiaTheme="minorEastAsia"/>
          <w:color w:val="auto"/>
          <w:lang w:eastAsia="en-US"/>
        </w:rPr>
        <w:t xml:space="preserve"> choices offered and the food is not of a gourmet standard that they had expected. </w:t>
      </w:r>
    </w:p>
    <w:p w14:paraId="1613F321" w14:textId="7FB41A83" w:rsidR="001F1D03" w:rsidRPr="00EE4331" w:rsidRDefault="001F1D03" w:rsidP="001F1D03">
      <w:pPr>
        <w:rPr>
          <w:rFonts w:eastAsiaTheme="minorEastAsia"/>
          <w:color w:val="auto"/>
          <w:lang w:eastAsia="en-US"/>
        </w:rPr>
      </w:pPr>
      <w:r w:rsidRPr="00EE4331">
        <w:rPr>
          <w:rFonts w:eastAsiaTheme="minorEastAsia"/>
          <w:color w:val="auto"/>
          <w:lang w:eastAsia="en-US"/>
        </w:rPr>
        <w:t xml:space="preserve">For the consumers sampled, assessments and care </w:t>
      </w:r>
      <w:proofErr w:type="gramStart"/>
      <w:r w:rsidRPr="00EE4331">
        <w:rPr>
          <w:rFonts w:eastAsiaTheme="minorEastAsia"/>
          <w:color w:val="auto"/>
          <w:lang w:eastAsia="en-US"/>
        </w:rPr>
        <w:t>plans</w:t>
      </w:r>
      <w:proofErr w:type="gramEnd"/>
      <w:r w:rsidRPr="00EE4331">
        <w:rPr>
          <w:rFonts w:eastAsiaTheme="minorEastAsia"/>
          <w:color w:val="auto"/>
          <w:lang w:eastAsia="en-US"/>
        </w:rPr>
        <w:t xml:space="preserve"> included individual goals and the level and type of support consumers require to maintain their independence, health, well-being and quality of life.</w:t>
      </w:r>
    </w:p>
    <w:p w14:paraId="6D331F30" w14:textId="77777777" w:rsidR="001F1D03" w:rsidRPr="00EE4331" w:rsidRDefault="001F1D03" w:rsidP="00D664A2">
      <w:pPr>
        <w:rPr>
          <w:rFonts w:eastAsiaTheme="minorEastAsia"/>
          <w:color w:val="auto"/>
          <w:lang w:eastAsia="en-US"/>
        </w:rPr>
      </w:pPr>
      <w:r w:rsidRPr="00EE4331">
        <w:rPr>
          <w:rFonts w:eastAsiaTheme="minorEastAsia"/>
          <w:color w:val="auto"/>
          <w:lang w:eastAsia="en-US"/>
        </w:rPr>
        <w:t>The Assessment Team observed dining areas, community rooms such as the Cinema, Bar, Billiard room and BBQ areas to be clean and used by consumers and their visitors throughout the visit.</w:t>
      </w:r>
    </w:p>
    <w:p w14:paraId="4E84E86E" w14:textId="5C535D25" w:rsidR="005D01B0" w:rsidRPr="00EE4331" w:rsidRDefault="00CE076A" w:rsidP="005D01B0">
      <w:pPr>
        <w:rPr>
          <w:rFonts w:eastAsia="Calibri"/>
          <w:color w:val="auto"/>
        </w:rPr>
      </w:pPr>
      <w:r w:rsidRPr="00EE4331">
        <w:rPr>
          <w:rFonts w:eastAsiaTheme="minorHAnsi"/>
          <w:color w:val="auto"/>
        </w:rPr>
        <w:t xml:space="preserve">The Quality Standard is assessed as Compliant as </w:t>
      </w:r>
      <w:r w:rsidR="00CB5D3F" w:rsidRPr="00EE4331">
        <w:rPr>
          <w:rFonts w:eastAsiaTheme="minorHAnsi"/>
          <w:color w:val="auto"/>
        </w:rPr>
        <w:t>seven</w:t>
      </w:r>
      <w:r w:rsidRPr="00EE4331">
        <w:rPr>
          <w:rFonts w:eastAsiaTheme="minorHAnsi"/>
          <w:color w:val="auto"/>
        </w:rPr>
        <w:t xml:space="preserve"> of the seven specific requirements have been assessed as Compliant.</w:t>
      </w:r>
    </w:p>
    <w:p w14:paraId="4E84E86F" w14:textId="5438898F" w:rsidR="005D01B0" w:rsidRPr="00EE4331" w:rsidRDefault="00CE076A" w:rsidP="005D01B0">
      <w:pPr>
        <w:pStyle w:val="Heading2"/>
      </w:pPr>
      <w:r w:rsidRPr="00EE4331">
        <w:t>Assessment of Standard 4 Requirements</w:t>
      </w:r>
      <w:r w:rsidRPr="00EE4331">
        <w:rPr>
          <w:i/>
          <w:sz w:val="24"/>
          <w:szCs w:val="24"/>
        </w:rPr>
        <w:t xml:space="preserve"> </w:t>
      </w:r>
    </w:p>
    <w:p w14:paraId="4E84E870" w14:textId="20BA3E2E" w:rsidR="005D01B0" w:rsidRPr="00364C5F" w:rsidRDefault="00CE076A" w:rsidP="005D01B0">
      <w:pPr>
        <w:pStyle w:val="Heading3"/>
      </w:pPr>
      <w:r w:rsidRPr="00364C5F">
        <w:t>Requirement 4(3)(a)</w:t>
      </w:r>
      <w:r w:rsidRPr="00EE4331">
        <w:rPr>
          <w:color w:val="auto"/>
        </w:rPr>
        <w:tab/>
      </w:r>
      <w:r w:rsidRPr="00364C5F">
        <w:t>Compliant</w:t>
      </w:r>
    </w:p>
    <w:p w14:paraId="4E84E871" w14:textId="77777777" w:rsidR="005D01B0" w:rsidRPr="00EE4331" w:rsidRDefault="00CE076A" w:rsidP="005D01B0">
      <w:pPr>
        <w:rPr>
          <w:i/>
          <w:color w:val="auto"/>
        </w:rPr>
      </w:pPr>
      <w:r w:rsidRPr="00EE4331">
        <w:rPr>
          <w:i/>
          <w:color w:val="auto"/>
        </w:rPr>
        <w:t>Each consumer gets safe and effective services and supports for daily living that meet the consumer’s needs, goals and preferences and optimise their independence, health, well-being and quality of life.</w:t>
      </w:r>
    </w:p>
    <w:p w14:paraId="4E84E873" w14:textId="4F105A1B" w:rsidR="005D01B0" w:rsidRPr="00364C5F" w:rsidRDefault="00CE076A" w:rsidP="005D01B0">
      <w:pPr>
        <w:pStyle w:val="Heading3"/>
      </w:pPr>
      <w:r w:rsidRPr="00364C5F">
        <w:t>Requirement 4(3)(b)</w:t>
      </w:r>
      <w:r w:rsidRPr="00EE4331">
        <w:rPr>
          <w:color w:val="auto"/>
        </w:rPr>
        <w:tab/>
      </w:r>
      <w:r w:rsidRPr="00364C5F">
        <w:t>Compliant</w:t>
      </w:r>
    </w:p>
    <w:p w14:paraId="4E84E874" w14:textId="77777777" w:rsidR="005D01B0" w:rsidRPr="00EE4331" w:rsidRDefault="00CE076A" w:rsidP="005D01B0">
      <w:pPr>
        <w:rPr>
          <w:i/>
          <w:color w:val="auto"/>
        </w:rPr>
      </w:pPr>
      <w:r w:rsidRPr="00EE4331">
        <w:rPr>
          <w:i/>
          <w:color w:val="auto"/>
        </w:rPr>
        <w:t>Services and supports for daily living promote each consumer’s emotional, spiritual and psychological well-being.</w:t>
      </w:r>
    </w:p>
    <w:p w14:paraId="4E84E876" w14:textId="4197AA0F" w:rsidR="005D01B0" w:rsidRPr="00364C5F" w:rsidRDefault="00CE076A" w:rsidP="005D01B0">
      <w:pPr>
        <w:pStyle w:val="Heading3"/>
      </w:pPr>
      <w:r w:rsidRPr="00364C5F">
        <w:t>Requirement 4(3)(c)</w:t>
      </w:r>
      <w:r w:rsidRPr="00EE4331">
        <w:rPr>
          <w:color w:val="auto"/>
        </w:rPr>
        <w:tab/>
      </w:r>
      <w:r w:rsidRPr="00364C5F">
        <w:t>Compliant</w:t>
      </w:r>
    </w:p>
    <w:p w14:paraId="4E84E877" w14:textId="77777777" w:rsidR="005D01B0" w:rsidRPr="00EE4331" w:rsidRDefault="00CE076A" w:rsidP="005D01B0">
      <w:pPr>
        <w:rPr>
          <w:i/>
          <w:color w:val="auto"/>
        </w:rPr>
      </w:pPr>
      <w:r w:rsidRPr="00EE4331">
        <w:rPr>
          <w:i/>
          <w:color w:val="auto"/>
        </w:rPr>
        <w:t>Services and supports for daily living assist each consumer to:</w:t>
      </w:r>
    </w:p>
    <w:p w14:paraId="4E84E878" w14:textId="77777777" w:rsidR="005D01B0" w:rsidRPr="00EE4331" w:rsidRDefault="00CE076A" w:rsidP="005D01B0">
      <w:pPr>
        <w:numPr>
          <w:ilvl w:val="0"/>
          <w:numId w:val="26"/>
        </w:numPr>
        <w:tabs>
          <w:tab w:val="right" w:pos="9026"/>
        </w:tabs>
        <w:spacing w:before="0" w:after="0"/>
        <w:ind w:left="567" w:hanging="425"/>
        <w:outlineLvl w:val="4"/>
        <w:rPr>
          <w:i/>
          <w:color w:val="auto"/>
        </w:rPr>
      </w:pPr>
      <w:r w:rsidRPr="00EE4331">
        <w:rPr>
          <w:i/>
          <w:color w:val="auto"/>
        </w:rPr>
        <w:t>participate in their community within and outside the organisation’s service environment; and</w:t>
      </w:r>
    </w:p>
    <w:p w14:paraId="4E84E879" w14:textId="77777777" w:rsidR="005D01B0" w:rsidRPr="00EE4331" w:rsidRDefault="00CE076A" w:rsidP="005D01B0">
      <w:pPr>
        <w:numPr>
          <w:ilvl w:val="0"/>
          <w:numId w:val="26"/>
        </w:numPr>
        <w:tabs>
          <w:tab w:val="right" w:pos="9026"/>
        </w:tabs>
        <w:spacing w:before="0" w:after="0"/>
        <w:ind w:left="567" w:hanging="425"/>
        <w:outlineLvl w:val="4"/>
        <w:rPr>
          <w:i/>
          <w:color w:val="auto"/>
        </w:rPr>
      </w:pPr>
      <w:r w:rsidRPr="00EE4331">
        <w:rPr>
          <w:i/>
          <w:color w:val="auto"/>
        </w:rPr>
        <w:t>have social and personal relationships; and</w:t>
      </w:r>
    </w:p>
    <w:p w14:paraId="4E84E87A" w14:textId="77777777" w:rsidR="005D01B0" w:rsidRPr="00EE4331" w:rsidRDefault="00CE076A" w:rsidP="005D01B0">
      <w:pPr>
        <w:numPr>
          <w:ilvl w:val="0"/>
          <w:numId w:val="26"/>
        </w:numPr>
        <w:tabs>
          <w:tab w:val="right" w:pos="9026"/>
        </w:tabs>
        <w:spacing w:before="0" w:after="0"/>
        <w:ind w:left="567" w:hanging="425"/>
        <w:outlineLvl w:val="4"/>
        <w:rPr>
          <w:i/>
          <w:color w:val="auto"/>
        </w:rPr>
      </w:pPr>
      <w:r w:rsidRPr="00EE4331">
        <w:rPr>
          <w:i/>
          <w:color w:val="auto"/>
        </w:rPr>
        <w:t>do the things of interest to them.</w:t>
      </w:r>
    </w:p>
    <w:p w14:paraId="4E84E87C" w14:textId="7BC97896" w:rsidR="005D01B0" w:rsidRPr="00364C5F" w:rsidRDefault="00CE076A" w:rsidP="005D01B0">
      <w:pPr>
        <w:pStyle w:val="Heading3"/>
      </w:pPr>
      <w:r w:rsidRPr="00364C5F">
        <w:t>Requirement 4(3)(d)</w:t>
      </w:r>
      <w:r w:rsidRPr="00EE4331">
        <w:rPr>
          <w:color w:val="auto"/>
        </w:rPr>
        <w:tab/>
      </w:r>
      <w:r w:rsidRPr="00364C5F">
        <w:t>Compliant</w:t>
      </w:r>
    </w:p>
    <w:p w14:paraId="4E84E87D" w14:textId="77777777" w:rsidR="005D01B0" w:rsidRPr="00EE4331" w:rsidRDefault="00CE076A" w:rsidP="005D01B0">
      <w:pPr>
        <w:rPr>
          <w:i/>
          <w:color w:val="auto"/>
        </w:rPr>
      </w:pPr>
      <w:r w:rsidRPr="00EE4331">
        <w:rPr>
          <w:i/>
          <w:color w:val="auto"/>
        </w:rPr>
        <w:t>Information about the consumer’s condition, needs and preferences is communicated within the organisation, and with others where responsibility for care is shared.</w:t>
      </w:r>
    </w:p>
    <w:p w14:paraId="4E84E87F" w14:textId="3113923E" w:rsidR="005D01B0" w:rsidRPr="00EE4331" w:rsidRDefault="00CE076A" w:rsidP="005D01B0">
      <w:pPr>
        <w:pStyle w:val="Heading3"/>
        <w:rPr>
          <w:color w:val="auto"/>
        </w:rPr>
      </w:pPr>
      <w:r w:rsidRPr="00364C5F">
        <w:lastRenderedPageBreak/>
        <w:t>Requirement 4(3)(e)</w:t>
      </w:r>
      <w:r w:rsidRPr="00EE4331">
        <w:rPr>
          <w:color w:val="auto"/>
        </w:rPr>
        <w:tab/>
      </w:r>
      <w:r w:rsidRPr="00364C5F">
        <w:t>Compliant</w:t>
      </w:r>
    </w:p>
    <w:p w14:paraId="4E84E880" w14:textId="77777777" w:rsidR="005D01B0" w:rsidRPr="00EE4331" w:rsidRDefault="00CE076A" w:rsidP="005D01B0">
      <w:pPr>
        <w:rPr>
          <w:i/>
          <w:color w:val="auto"/>
        </w:rPr>
      </w:pPr>
      <w:r w:rsidRPr="00EE4331">
        <w:rPr>
          <w:i/>
          <w:color w:val="auto"/>
        </w:rPr>
        <w:t>Timely and appropriate referrals to individuals, other organisations and providers of other care and services.</w:t>
      </w:r>
    </w:p>
    <w:p w14:paraId="4E84E882" w14:textId="20D4236E" w:rsidR="005D01B0" w:rsidRPr="00364C5F" w:rsidRDefault="00CE076A" w:rsidP="005D01B0">
      <w:pPr>
        <w:pStyle w:val="Heading3"/>
      </w:pPr>
      <w:r w:rsidRPr="00364C5F">
        <w:t>Requirement 4(3)(f)</w:t>
      </w:r>
      <w:r w:rsidRPr="00EE4331">
        <w:rPr>
          <w:color w:val="auto"/>
        </w:rPr>
        <w:tab/>
      </w:r>
      <w:r w:rsidRPr="00364C5F">
        <w:t>Compliant</w:t>
      </w:r>
    </w:p>
    <w:p w14:paraId="4E84E883" w14:textId="77777777" w:rsidR="005D01B0" w:rsidRPr="00EE4331" w:rsidRDefault="00CE076A" w:rsidP="005D01B0">
      <w:pPr>
        <w:rPr>
          <w:i/>
          <w:color w:val="auto"/>
        </w:rPr>
      </w:pPr>
      <w:r w:rsidRPr="00EE4331">
        <w:rPr>
          <w:i/>
          <w:color w:val="auto"/>
        </w:rPr>
        <w:t>Where meals are provided, they are varied and of suitable quality and quantity.</w:t>
      </w:r>
    </w:p>
    <w:p w14:paraId="4E84E885" w14:textId="6B7E50E9" w:rsidR="005D01B0" w:rsidRPr="00364C5F" w:rsidRDefault="00CE076A" w:rsidP="005D01B0">
      <w:pPr>
        <w:pStyle w:val="Heading3"/>
      </w:pPr>
      <w:r w:rsidRPr="00364C5F">
        <w:t>Requirement 4(3)(g)</w:t>
      </w:r>
      <w:r w:rsidRPr="00EE4331">
        <w:rPr>
          <w:color w:val="auto"/>
        </w:rPr>
        <w:tab/>
      </w:r>
      <w:r w:rsidRPr="00364C5F">
        <w:t>Compliant</w:t>
      </w:r>
    </w:p>
    <w:p w14:paraId="4E84E886" w14:textId="77777777" w:rsidR="005D01B0" w:rsidRPr="00EE4331" w:rsidRDefault="00CE076A" w:rsidP="005D01B0">
      <w:pPr>
        <w:rPr>
          <w:i/>
          <w:color w:val="auto"/>
        </w:rPr>
      </w:pPr>
      <w:r w:rsidRPr="00EE4331">
        <w:rPr>
          <w:i/>
          <w:color w:val="auto"/>
        </w:rPr>
        <w:t>Where equipment is provided, it is safe, suitable, clean and well maintained.</w:t>
      </w:r>
    </w:p>
    <w:p w14:paraId="4E84E889"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8A" w14:textId="072EFD0E"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3"/>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3360" behindDoc="1" locked="0" layoutInCell="1" allowOverlap="1" wp14:anchorId="4E84E90C" wp14:editId="4E84E9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60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5 </w:t>
      </w:r>
      <w:r w:rsidRPr="005D1E55">
        <w:rPr>
          <w:color w:val="FFFFFF" w:themeColor="background1"/>
          <w:sz w:val="36"/>
        </w:rPr>
        <w:tab/>
        <w:t>COMPLIANT</w:t>
      </w:r>
      <w:r w:rsidR="00D664A2" w:rsidRPr="005D1E55">
        <w:rPr>
          <w:color w:val="FFFFFF" w:themeColor="background1"/>
          <w:sz w:val="36"/>
        </w:rPr>
        <w:t xml:space="preserve"> </w:t>
      </w:r>
      <w:r w:rsidRPr="005D1E55">
        <w:rPr>
          <w:color w:val="FFFFFF" w:themeColor="background1"/>
          <w:sz w:val="36"/>
        </w:rPr>
        <w:br/>
        <w:t>Organisation’s service environment</w:t>
      </w:r>
    </w:p>
    <w:p w14:paraId="4E84E88B" w14:textId="77777777" w:rsidR="005D01B0" w:rsidRPr="00364C5F" w:rsidRDefault="00CE076A" w:rsidP="005D01B0">
      <w:pPr>
        <w:pStyle w:val="Heading3"/>
        <w:shd w:val="clear" w:color="auto" w:fill="F2F2F2" w:themeFill="background1" w:themeFillShade="F2"/>
      </w:pPr>
      <w:r w:rsidRPr="00364C5F">
        <w:t>Consumer outcome:</w:t>
      </w:r>
    </w:p>
    <w:p w14:paraId="4E84E88C" w14:textId="77777777" w:rsidR="005D01B0" w:rsidRPr="00EE4331" w:rsidRDefault="00CE076A" w:rsidP="005D01B0">
      <w:pPr>
        <w:numPr>
          <w:ilvl w:val="0"/>
          <w:numId w:val="5"/>
        </w:numPr>
        <w:shd w:val="clear" w:color="auto" w:fill="F2F2F2" w:themeFill="background1" w:themeFillShade="F2"/>
        <w:rPr>
          <w:color w:val="auto"/>
        </w:rPr>
      </w:pPr>
      <w:r w:rsidRPr="00EE4331">
        <w:rPr>
          <w:color w:val="auto"/>
        </w:rPr>
        <w:t xml:space="preserve">I feel I </w:t>
      </w:r>
      <w:proofErr w:type="gramStart"/>
      <w:r w:rsidRPr="00EE4331">
        <w:rPr>
          <w:color w:val="auto"/>
        </w:rPr>
        <w:t>belong</w:t>
      </w:r>
      <w:proofErr w:type="gramEnd"/>
      <w:r w:rsidRPr="00EE4331">
        <w:rPr>
          <w:color w:val="auto"/>
        </w:rPr>
        <w:t xml:space="preserve"> and I am safe and comfortable in the organisation’s service environment.</w:t>
      </w:r>
    </w:p>
    <w:p w14:paraId="4E84E88D" w14:textId="77777777" w:rsidR="005D01B0" w:rsidRPr="00364C5F" w:rsidRDefault="00CE076A" w:rsidP="005D01B0">
      <w:pPr>
        <w:pStyle w:val="Heading3"/>
        <w:shd w:val="clear" w:color="auto" w:fill="F2F2F2" w:themeFill="background1" w:themeFillShade="F2"/>
      </w:pPr>
      <w:r w:rsidRPr="00364C5F">
        <w:t>Organisation statement:</w:t>
      </w:r>
    </w:p>
    <w:p w14:paraId="4E84E88E" w14:textId="77777777" w:rsidR="005D01B0" w:rsidRPr="00EE4331" w:rsidRDefault="00CE076A" w:rsidP="005D01B0">
      <w:pPr>
        <w:numPr>
          <w:ilvl w:val="0"/>
          <w:numId w:val="5"/>
        </w:numPr>
        <w:shd w:val="clear" w:color="auto" w:fill="F2F2F2" w:themeFill="background1" w:themeFillShade="F2"/>
        <w:rPr>
          <w:color w:val="auto"/>
        </w:rPr>
      </w:pPr>
      <w:r w:rsidRPr="00EE4331">
        <w:rPr>
          <w:color w:val="auto"/>
        </w:rPr>
        <w:t>The organisation provides a safe and comfortable service environment that promotes the consumer’s independence, function and enjoyment.</w:t>
      </w:r>
    </w:p>
    <w:p w14:paraId="4E84E88F" w14:textId="77777777" w:rsidR="005D01B0" w:rsidRPr="00EE4331" w:rsidRDefault="00CE076A" w:rsidP="005D01B0">
      <w:pPr>
        <w:pStyle w:val="Heading2"/>
      </w:pPr>
      <w:r w:rsidRPr="00EE4331">
        <w:t>Assessment of Standard 5</w:t>
      </w:r>
    </w:p>
    <w:p w14:paraId="570589FC" w14:textId="77777777" w:rsidR="00D664A2" w:rsidRPr="00EE4331" w:rsidRDefault="00D664A2" w:rsidP="00D664A2">
      <w:pPr>
        <w:rPr>
          <w:rFonts w:eastAsia="Calibri"/>
          <w:color w:val="auto"/>
          <w:lang w:eastAsia="en-US"/>
        </w:rPr>
      </w:pPr>
      <w:r w:rsidRPr="00EE4331">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CDC3311" w14:textId="0C4A68CD" w:rsidR="00D664A2" w:rsidRPr="00EE4331" w:rsidRDefault="00D664A2" w:rsidP="00D664A2">
      <w:pPr>
        <w:rPr>
          <w:rFonts w:eastAsia="Calibri"/>
          <w:color w:val="auto"/>
          <w:lang w:eastAsia="en-US"/>
        </w:rPr>
      </w:pPr>
      <w:r w:rsidRPr="00EE4331">
        <w:rPr>
          <w:rFonts w:eastAsia="Calibri"/>
          <w:color w:val="auto"/>
          <w:lang w:eastAsia="en-US"/>
        </w:rPr>
        <w:t xml:space="preserve">Overall sampled consumers considered that they feel they belong in the </w:t>
      </w:r>
      <w:r w:rsidR="00EE4331" w:rsidRPr="00EE4331">
        <w:rPr>
          <w:rFonts w:eastAsia="Calibri"/>
          <w:color w:val="auto"/>
          <w:lang w:eastAsia="en-US"/>
        </w:rPr>
        <w:t>service and</w:t>
      </w:r>
      <w:r w:rsidRPr="00EE4331">
        <w:rPr>
          <w:rFonts w:eastAsia="Calibri"/>
          <w:color w:val="auto"/>
          <w:lang w:eastAsia="en-US"/>
        </w:rPr>
        <w:t xml:space="preserve"> feel safe and comfortable in the service environment. They commented positively on the equipment, layout and safety of the service, cleanliness of the service and that it is well maintained and has lots of areas they can sit in. </w:t>
      </w:r>
    </w:p>
    <w:p w14:paraId="21E9A671" w14:textId="1DC4A887" w:rsidR="00D664A2" w:rsidRPr="00EE4331" w:rsidRDefault="00D664A2" w:rsidP="00D664A2">
      <w:pPr>
        <w:rPr>
          <w:color w:val="auto"/>
        </w:rPr>
      </w:pPr>
      <w:r w:rsidRPr="00EE4331">
        <w:rPr>
          <w:color w:val="auto"/>
        </w:rPr>
        <w:t xml:space="preserve">The Assessment Team observed the internal areas of the service to be safe, clean and well maintained with access doors to courtyards unobstructed. </w:t>
      </w:r>
    </w:p>
    <w:p w14:paraId="4E84E890" w14:textId="75BAD4F2" w:rsidR="005D01B0" w:rsidRPr="00EE4331" w:rsidRDefault="00D664A2" w:rsidP="005D01B0">
      <w:pPr>
        <w:rPr>
          <w:rFonts w:eastAsiaTheme="minorEastAsia"/>
          <w:color w:val="auto"/>
          <w:lang w:eastAsia="en-US"/>
        </w:rPr>
      </w:pPr>
      <w:r w:rsidRPr="00EE4331">
        <w:rPr>
          <w:rFonts w:eastAsiaTheme="minorEastAsia"/>
          <w:color w:val="auto"/>
          <w:lang w:eastAsia="en-US"/>
        </w:rPr>
        <w:t>Review of the records show preventative maintenance schedule was in place and occurred in line with documented time frames.</w:t>
      </w:r>
    </w:p>
    <w:p w14:paraId="4E84E891" w14:textId="1C69CD2F" w:rsidR="005D01B0" w:rsidRPr="00EE4331" w:rsidRDefault="00CE076A" w:rsidP="005D01B0">
      <w:pPr>
        <w:rPr>
          <w:rFonts w:eastAsia="Calibri"/>
          <w:color w:val="auto"/>
          <w:lang w:eastAsia="en-US"/>
        </w:rPr>
      </w:pPr>
      <w:r w:rsidRPr="00EE4331">
        <w:rPr>
          <w:rFonts w:eastAsiaTheme="minorHAnsi"/>
          <w:color w:val="auto"/>
        </w:rPr>
        <w:t xml:space="preserve">The Quality Standard is assessed as Compliant as </w:t>
      </w:r>
      <w:r w:rsidR="00D664A2" w:rsidRPr="00EE4331">
        <w:rPr>
          <w:rFonts w:eastAsiaTheme="minorHAnsi"/>
          <w:color w:val="auto"/>
        </w:rPr>
        <w:t xml:space="preserve">three </w:t>
      </w:r>
      <w:r w:rsidRPr="00EE4331">
        <w:rPr>
          <w:rFonts w:eastAsiaTheme="minorHAnsi"/>
          <w:color w:val="auto"/>
        </w:rPr>
        <w:t>of the three specific requirements have been assessed as Compliant.</w:t>
      </w:r>
    </w:p>
    <w:p w14:paraId="4E84E892" w14:textId="77F1DB30" w:rsidR="005D01B0" w:rsidRPr="00EE4331" w:rsidRDefault="00CE076A" w:rsidP="005D01B0">
      <w:pPr>
        <w:pStyle w:val="Heading2"/>
      </w:pPr>
      <w:r w:rsidRPr="00EE4331">
        <w:t>Assessment of Standard 5 Requirements</w:t>
      </w:r>
      <w:r w:rsidRPr="00EE4331">
        <w:rPr>
          <w:i/>
          <w:sz w:val="24"/>
          <w:szCs w:val="24"/>
        </w:rPr>
        <w:t xml:space="preserve"> </w:t>
      </w:r>
    </w:p>
    <w:p w14:paraId="4E84E893" w14:textId="387292C1" w:rsidR="005D01B0" w:rsidRPr="00364C5F" w:rsidRDefault="00CE076A" w:rsidP="005D01B0">
      <w:pPr>
        <w:pStyle w:val="Heading3"/>
      </w:pPr>
      <w:r w:rsidRPr="00364C5F">
        <w:t>Requirement 5(3)(a)</w:t>
      </w:r>
      <w:r w:rsidRPr="00EE4331">
        <w:rPr>
          <w:color w:val="auto"/>
        </w:rPr>
        <w:tab/>
      </w:r>
      <w:r w:rsidRPr="00364C5F">
        <w:t>Compliant</w:t>
      </w:r>
    </w:p>
    <w:p w14:paraId="4E84E894" w14:textId="77777777" w:rsidR="005D01B0" w:rsidRPr="00EE4331" w:rsidRDefault="00CE076A" w:rsidP="005D01B0">
      <w:pPr>
        <w:rPr>
          <w:i/>
          <w:color w:val="auto"/>
        </w:rPr>
      </w:pPr>
      <w:r w:rsidRPr="00EE4331">
        <w:rPr>
          <w:i/>
          <w:color w:val="auto"/>
        </w:rPr>
        <w:t>The service environment is welcoming and easy to understand, and optimises each consumer’s sense of belonging, independence, interaction and function.</w:t>
      </w:r>
    </w:p>
    <w:p w14:paraId="4E84E896" w14:textId="6D71D680" w:rsidR="005D01B0" w:rsidRPr="00EE4331" w:rsidRDefault="00CE076A" w:rsidP="005D01B0">
      <w:pPr>
        <w:pStyle w:val="Heading3"/>
        <w:rPr>
          <w:color w:val="auto"/>
        </w:rPr>
      </w:pPr>
      <w:r w:rsidRPr="00364C5F">
        <w:lastRenderedPageBreak/>
        <w:t>Requirement 5(3)(b)</w:t>
      </w:r>
      <w:r w:rsidRPr="00EE4331">
        <w:rPr>
          <w:color w:val="auto"/>
        </w:rPr>
        <w:tab/>
      </w:r>
      <w:r w:rsidRPr="00364C5F">
        <w:t>Compliant</w:t>
      </w:r>
    </w:p>
    <w:p w14:paraId="4E84E897" w14:textId="77777777" w:rsidR="005D01B0" w:rsidRPr="00EE4331" w:rsidRDefault="00CE076A" w:rsidP="005D01B0">
      <w:pPr>
        <w:rPr>
          <w:i/>
          <w:color w:val="auto"/>
        </w:rPr>
      </w:pPr>
      <w:r w:rsidRPr="00EE4331">
        <w:rPr>
          <w:i/>
          <w:color w:val="auto"/>
        </w:rPr>
        <w:t>The service environment:</w:t>
      </w:r>
    </w:p>
    <w:p w14:paraId="4E84E898" w14:textId="77777777" w:rsidR="005D01B0" w:rsidRPr="00EE4331" w:rsidRDefault="00CE076A" w:rsidP="005D01B0">
      <w:pPr>
        <w:numPr>
          <w:ilvl w:val="0"/>
          <w:numId w:val="27"/>
        </w:numPr>
        <w:tabs>
          <w:tab w:val="right" w:pos="9026"/>
        </w:tabs>
        <w:spacing w:before="0" w:after="0"/>
        <w:ind w:left="567" w:hanging="425"/>
        <w:outlineLvl w:val="4"/>
        <w:rPr>
          <w:i/>
          <w:color w:val="auto"/>
        </w:rPr>
      </w:pPr>
      <w:r w:rsidRPr="00EE4331">
        <w:rPr>
          <w:i/>
          <w:color w:val="auto"/>
        </w:rPr>
        <w:t>is safe, clean, well maintained and comfortable; and</w:t>
      </w:r>
    </w:p>
    <w:p w14:paraId="4E84E899" w14:textId="77777777" w:rsidR="005D01B0" w:rsidRPr="00EE4331" w:rsidRDefault="00CE076A" w:rsidP="005D01B0">
      <w:pPr>
        <w:numPr>
          <w:ilvl w:val="0"/>
          <w:numId w:val="27"/>
        </w:numPr>
        <w:tabs>
          <w:tab w:val="right" w:pos="9026"/>
        </w:tabs>
        <w:spacing w:before="0" w:after="0"/>
        <w:ind w:left="567" w:hanging="425"/>
        <w:outlineLvl w:val="4"/>
        <w:rPr>
          <w:i/>
          <w:color w:val="auto"/>
        </w:rPr>
      </w:pPr>
      <w:r w:rsidRPr="00EE4331">
        <w:rPr>
          <w:i/>
          <w:color w:val="auto"/>
        </w:rPr>
        <w:t>enables consumers to move freely, both indoors and outdoors.</w:t>
      </w:r>
    </w:p>
    <w:p w14:paraId="4E84E89B" w14:textId="602B25CA" w:rsidR="005D01B0" w:rsidRPr="00364C5F" w:rsidRDefault="00CE076A" w:rsidP="005D01B0">
      <w:pPr>
        <w:pStyle w:val="Heading3"/>
      </w:pPr>
      <w:r w:rsidRPr="00364C5F">
        <w:t>Requirement 5(3)(c)</w:t>
      </w:r>
      <w:r w:rsidRPr="00EE4331">
        <w:rPr>
          <w:color w:val="auto"/>
        </w:rPr>
        <w:tab/>
      </w:r>
      <w:r w:rsidRPr="00364C5F">
        <w:t>Compliant</w:t>
      </w:r>
    </w:p>
    <w:p w14:paraId="4E84E89C" w14:textId="77777777" w:rsidR="005D01B0" w:rsidRPr="00EE4331" w:rsidRDefault="00CE076A" w:rsidP="005D01B0">
      <w:pPr>
        <w:rPr>
          <w:i/>
          <w:color w:val="auto"/>
        </w:rPr>
      </w:pPr>
      <w:r w:rsidRPr="00EE4331">
        <w:rPr>
          <w:i/>
          <w:color w:val="auto"/>
        </w:rPr>
        <w:t>Furniture, fittings and equipment are safe, clean, well maintained and suitable for the consumer.</w:t>
      </w:r>
    </w:p>
    <w:p w14:paraId="4E84E89E" w14:textId="77777777" w:rsidR="005D01B0" w:rsidRPr="00EE4331" w:rsidRDefault="005D01B0" w:rsidP="005D01B0">
      <w:pPr>
        <w:rPr>
          <w:color w:val="auto"/>
        </w:rPr>
      </w:pPr>
    </w:p>
    <w:p w14:paraId="4E84E89F"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A0" w14:textId="77DB8ACA"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4"/>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4384" behindDoc="1" locked="0" layoutInCell="1" allowOverlap="1" wp14:anchorId="4E84E90E" wp14:editId="4E84E9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200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6 </w:t>
      </w:r>
      <w:r w:rsidRPr="005D1E55">
        <w:rPr>
          <w:color w:val="FFFFFF" w:themeColor="background1"/>
          <w:sz w:val="36"/>
        </w:rPr>
        <w:tab/>
        <w:t>COMPLIANT</w:t>
      </w:r>
      <w:r w:rsidR="00D664A2" w:rsidRPr="005D1E55">
        <w:rPr>
          <w:color w:val="FFFFFF" w:themeColor="background1"/>
          <w:sz w:val="36"/>
        </w:rPr>
        <w:t xml:space="preserve"> </w:t>
      </w:r>
      <w:r w:rsidRPr="005D1E55">
        <w:rPr>
          <w:color w:val="FFFFFF" w:themeColor="background1"/>
          <w:sz w:val="36"/>
        </w:rPr>
        <w:br/>
        <w:t>Feedback and complaints</w:t>
      </w:r>
    </w:p>
    <w:p w14:paraId="4E84E8A1" w14:textId="77777777" w:rsidR="005D01B0" w:rsidRPr="00364C5F" w:rsidRDefault="00CE076A" w:rsidP="005D01B0">
      <w:pPr>
        <w:pStyle w:val="Heading3"/>
        <w:shd w:val="clear" w:color="auto" w:fill="F2F2F2" w:themeFill="background1" w:themeFillShade="F2"/>
      </w:pPr>
      <w:r w:rsidRPr="00364C5F">
        <w:t>Consumer outcome:</w:t>
      </w:r>
    </w:p>
    <w:p w14:paraId="4E84E8A2" w14:textId="77777777" w:rsidR="005D01B0" w:rsidRPr="00EE4331" w:rsidRDefault="00CE076A" w:rsidP="005D01B0">
      <w:pPr>
        <w:numPr>
          <w:ilvl w:val="0"/>
          <w:numId w:val="6"/>
        </w:numPr>
        <w:shd w:val="clear" w:color="auto" w:fill="F2F2F2" w:themeFill="background1" w:themeFillShade="F2"/>
        <w:rPr>
          <w:color w:val="auto"/>
        </w:rPr>
      </w:pPr>
      <w:r w:rsidRPr="00EE4331">
        <w:rPr>
          <w:color w:val="auto"/>
        </w:rPr>
        <w:t>I feel safe and am encouraged and supported to give feedback and make complaints. I am engaged in processes to address my feedback and complaints, and appropriate action is taken.</w:t>
      </w:r>
    </w:p>
    <w:p w14:paraId="4E84E8A3" w14:textId="77777777" w:rsidR="005D01B0" w:rsidRPr="00364C5F" w:rsidRDefault="00CE076A" w:rsidP="005D01B0">
      <w:pPr>
        <w:pStyle w:val="Heading3"/>
        <w:shd w:val="clear" w:color="auto" w:fill="F2F2F2" w:themeFill="background1" w:themeFillShade="F2"/>
      </w:pPr>
      <w:r w:rsidRPr="00364C5F">
        <w:t>Organisation statement:</w:t>
      </w:r>
    </w:p>
    <w:p w14:paraId="4E84E8A4" w14:textId="77777777" w:rsidR="005D01B0" w:rsidRPr="00EE4331" w:rsidRDefault="00CE076A" w:rsidP="005D01B0">
      <w:pPr>
        <w:numPr>
          <w:ilvl w:val="0"/>
          <w:numId w:val="6"/>
        </w:numPr>
        <w:shd w:val="clear" w:color="auto" w:fill="F2F2F2" w:themeFill="background1" w:themeFillShade="F2"/>
        <w:rPr>
          <w:color w:val="auto"/>
        </w:rPr>
      </w:pPr>
      <w:r w:rsidRPr="00EE4331">
        <w:rPr>
          <w:color w:val="auto"/>
        </w:rPr>
        <w:t>The organisation regularly seeks input and feedback from consumers, carers, the workforce and others and uses the input and feedback to inform continuous improvements for individual consumers and the whole organisation.</w:t>
      </w:r>
    </w:p>
    <w:p w14:paraId="4E84E8A5" w14:textId="77777777" w:rsidR="005D01B0" w:rsidRPr="00EE4331" w:rsidRDefault="00CE076A" w:rsidP="005D01B0">
      <w:pPr>
        <w:pStyle w:val="Heading2"/>
      </w:pPr>
      <w:r w:rsidRPr="00EE4331">
        <w:t>Assessment of Standard 6</w:t>
      </w:r>
    </w:p>
    <w:p w14:paraId="391A1FE1" w14:textId="77777777" w:rsidR="003D35F5" w:rsidRPr="00EE4331" w:rsidRDefault="003D35F5" w:rsidP="003D35F5">
      <w:pPr>
        <w:rPr>
          <w:rFonts w:eastAsia="Calibri"/>
          <w:color w:val="auto"/>
          <w:lang w:eastAsia="en-US"/>
        </w:rPr>
      </w:pPr>
      <w:r w:rsidRPr="00EE4331">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A45CFC8" w14:textId="77777777" w:rsidR="003D35F5" w:rsidRPr="00EE4331" w:rsidRDefault="003D35F5" w:rsidP="003D35F5">
      <w:pPr>
        <w:rPr>
          <w:rFonts w:eastAsia="Calibri"/>
          <w:color w:val="auto"/>
          <w:lang w:eastAsia="en-US"/>
        </w:rPr>
      </w:pPr>
      <w:r w:rsidRPr="00EE4331">
        <w:rPr>
          <w:rFonts w:eastAsia="Calibri"/>
          <w:color w:val="auto"/>
          <w:lang w:eastAsia="en-US"/>
        </w:rPr>
        <w:t xml:space="preserve">Overall sampled consumers considered that they are encouraged and supported to give feedback and make complaints, and that appropriate action is taken. </w:t>
      </w:r>
    </w:p>
    <w:p w14:paraId="23410BB7" w14:textId="77777777" w:rsidR="003D35F5" w:rsidRPr="00EE4331" w:rsidRDefault="003D35F5" w:rsidP="003D35F5">
      <w:pPr>
        <w:rPr>
          <w:color w:val="auto"/>
          <w:lang w:eastAsia="en-US"/>
        </w:rPr>
      </w:pPr>
      <w:r w:rsidRPr="00EE4331">
        <w:rPr>
          <w:rFonts w:eastAsia="Calibri"/>
          <w:color w:val="auto"/>
          <w:lang w:eastAsia="en-US"/>
        </w:rPr>
        <w:t>For example:</w:t>
      </w:r>
    </w:p>
    <w:p w14:paraId="116B4014" w14:textId="77777777" w:rsidR="003D35F5" w:rsidRPr="00EE4331" w:rsidRDefault="003D35F5" w:rsidP="003D35F5">
      <w:pPr>
        <w:numPr>
          <w:ilvl w:val="0"/>
          <w:numId w:val="2"/>
        </w:numPr>
        <w:ind w:left="357" w:hanging="357"/>
        <w:rPr>
          <w:rFonts w:eastAsiaTheme="minorHAnsi"/>
          <w:color w:val="auto"/>
          <w:szCs w:val="22"/>
          <w:lang w:eastAsia="en-US"/>
        </w:rPr>
      </w:pPr>
      <w:r w:rsidRPr="00EE4331">
        <w:rPr>
          <w:rFonts w:eastAsiaTheme="minorHAnsi"/>
          <w:color w:val="auto"/>
          <w:szCs w:val="22"/>
          <w:lang w:eastAsia="en-US"/>
        </w:rPr>
        <w:t xml:space="preserve">Consumers </w:t>
      </w:r>
      <w:r w:rsidRPr="00EE4331">
        <w:rPr>
          <w:rFonts w:eastAsiaTheme="minorEastAsia"/>
          <w:color w:val="auto"/>
          <w:lang w:eastAsia="en-US"/>
        </w:rPr>
        <w:t>and/or their</w:t>
      </w:r>
      <w:r w:rsidRPr="00EE4331">
        <w:rPr>
          <w:rFonts w:eastAsiaTheme="minorHAnsi"/>
          <w:color w:val="auto"/>
          <w:szCs w:val="22"/>
          <w:lang w:eastAsia="en-US"/>
        </w:rPr>
        <w:t xml:space="preserve"> representatives said they are satisfied that they can raise issues with staff or make complaints directly to management. </w:t>
      </w:r>
    </w:p>
    <w:p w14:paraId="5A85F583" w14:textId="410697EB" w:rsidR="003D35F5" w:rsidRPr="00EE4331" w:rsidRDefault="003D35F5" w:rsidP="003D35F5">
      <w:pPr>
        <w:numPr>
          <w:ilvl w:val="0"/>
          <w:numId w:val="2"/>
        </w:numPr>
        <w:ind w:left="357" w:hanging="357"/>
        <w:rPr>
          <w:rFonts w:eastAsiaTheme="minorHAnsi"/>
          <w:color w:val="auto"/>
          <w:szCs w:val="22"/>
          <w:lang w:eastAsia="en-US"/>
        </w:rPr>
      </w:pPr>
      <w:r w:rsidRPr="00EE4331">
        <w:rPr>
          <w:rFonts w:eastAsiaTheme="minorHAnsi"/>
          <w:color w:val="auto"/>
          <w:szCs w:val="22"/>
          <w:lang w:eastAsia="en-US"/>
        </w:rPr>
        <w:t xml:space="preserve">Most consumers </w:t>
      </w:r>
      <w:r w:rsidRPr="00EE4331">
        <w:rPr>
          <w:rFonts w:eastAsiaTheme="minorEastAsia"/>
          <w:color w:val="auto"/>
          <w:lang w:eastAsia="en-US"/>
        </w:rPr>
        <w:t>and/or their</w:t>
      </w:r>
      <w:r w:rsidRPr="00EE4331">
        <w:rPr>
          <w:rFonts w:eastAsiaTheme="minorHAnsi"/>
          <w:color w:val="auto"/>
          <w:szCs w:val="22"/>
          <w:lang w:eastAsia="en-US"/>
        </w:rPr>
        <w:t xml:space="preserve"> representatives are satisfied that appropriate action is taken when they provide feedback. </w:t>
      </w:r>
    </w:p>
    <w:p w14:paraId="34FED881" w14:textId="770E0355" w:rsidR="003D35F5" w:rsidRPr="00EE4331" w:rsidRDefault="003D35F5" w:rsidP="003D35F5">
      <w:pPr>
        <w:numPr>
          <w:ilvl w:val="0"/>
          <w:numId w:val="2"/>
        </w:numPr>
        <w:ind w:left="357" w:hanging="357"/>
        <w:rPr>
          <w:rFonts w:eastAsiaTheme="minorHAnsi"/>
          <w:color w:val="auto"/>
          <w:szCs w:val="22"/>
          <w:lang w:eastAsia="en-US"/>
        </w:rPr>
      </w:pPr>
      <w:r w:rsidRPr="00EE4331">
        <w:rPr>
          <w:color w:val="auto"/>
        </w:rPr>
        <w:t>Staff stated that they would use clear and concise language when assisting consumers who had difficulty communicating to provide feedback or make complaints.</w:t>
      </w:r>
    </w:p>
    <w:p w14:paraId="0F25B803" w14:textId="4459EE7D" w:rsidR="003D35F5" w:rsidRPr="00EE4331" w:rsidRDefault="003D35F5" w:rsidP="003D35F5">
      <w:pPr>
        <w:rPr>
          <w:rFonts w:eastAsia="Calibri"/>
          <w:color w:val="auto"/>
          <w:lang w:eastAsia="en-US"/>
        </w:rPr>
      </w:pPr>
      <w:bookmarkStart w:id="8" w:name="_GoBack"/>
      <w:bookmarkEnd w:id="8"/>
      <w:r w:rsidRPr="00EE4331">
        <w:rPr>
          <w:rFonts w:eastAsiaTheme="minorHAnsi"/>
          <w:color w:val="auto"/>
          <w:szCs w:val="22"/>
          <w:lang w:eastAsia="en-US"/>
        </w:rPr>
        <w:t>The Assessment Team found the complaints and feedback system accessible and</w:t>
      </w:r>
      <w:r w:rsidRPr="00EE4331">
        <w:rPr>
          <w:color w:val="auto"/>
          <w:lang w:eastAsia="en-US"/>
        </w:rPr>
        <w:t xml:space="preserve"> </w:t>
      </w:r>
      <w:r w:rsidRPr="00EE4331">
        <w:rPr>
          <w:rFonts w:eastAsia="Calibri"/>
          <w:color w:val="auto"/>
          <w:lang w:eastAsia="en-US"/>
        </w:rPr>
        <w:t xml:space="preserve">include contact details to outside organisations to escalate complaints where </w:t>
      </w:r>
      <w:r w:rsidRPr="00EE4331">
        <w:rPr>
          <w:rFonts w:eastAsia="Calibri"/>
          <w:color w:val="auto"/>
          <w:lang w:eastAsia="en-US"/>
        </w:rPr>
        <w:lastRenderedPageBreak/>
        <w:t>appropriate. Review of the paper-based continuous improvement plan showed the inclusion of consumer and staff feedback.</w:t>
      </w:r>
    </w:p>
    <w:p w14:paraId="4E84E8A7" w14:textId="2876EC17" w:rsidR="005D01B0" w:rsidRPr="00EE4331" w:rsidRDefault="00CE076A" w:rsidP="005D01B0">
      <w:pPr>
        <w:rPr>
          <w:rFonts w:eastAsia="Calibri"/>
          <w:i/>
          <w:iCs/>
          <w:color w:val="auto"/>
          <w:lang w:eastAsia="en-US"/>
        </w:rPr>
      </w:pPr>
      <w:r w:rsidRPr="00EE4331">
        <w:rPr>
          <w:rFonts w:eastAsiaTheme="minorHAnsi"/>
          <w:color w:val="auto"/>
        </w:rPr>
        <w:t xml:space="preserve">The Quality Standard is assessed as Compliant as </w:t>
      </w:r>
      <w:r w:rsidR="003D35F5" w:rsidRPr="00EE4331">
        <w:rPr>
          <w:rFonts w:eastAsiaTheme="minorHAnsi"/>
          <w:color w:val="auto"/>
        </w:rPr>
        <w:t>four</w:t>
      </w:r>
      <w:r w:rsidRPr="00EE4331">
        <w:rPr>
          <w:rFonts w:eastAsiaTheme="minorHAnsi"/>
          <w:color w:val="auto"/>
        </w:rPr>
        <w:t xml:space="preserve"> of the four specific requirements have been assessed as Compliant.</w:t>
      </w:r>
    </w:p>
    <w:p w14:paraId="4E84E8A8" w14:textId="3C6850A8" w:rsidR="005D01B0" w:rsidRPr="00EE4331" w:rsidRDefault="00CE076A" w:rsidP="005D01B0">
      <w:pPr>
        <w:pStyle w:val="Heading2"/>
      </w:pPr>
      <w:r w:rsidRPr="00EE4331">
        <w:t>Assessment of Standard 6 Requirements</w:t>
      </w:r>
      <w:r w:rsidRPr="00EE4331">
        <w:rPr>
          <w:i/>
          <w:sz w:val="24"/>
          <w:szCs w:val="24"/>
        </w:rPr>
        <w:t xml:space="preserve"> </w:t>
      </w:r>
    </w:p>
    <w:p w14:paraId="4E84E8A9" w14:textId="3F09ECFA" w:rsidR="005D01B0" w:rsidRPr="00364C5F" w:rsidRDefault="00CE076A" w:rsidP="005D01B0">
      <w:pPr>
        <w:pStyle w:val="Heading3"/>
      </w:pPr>
      <w:r w:rsidRPr="00364C5F">
        <w:t>Requirement 6(3)(a)</w:t>
      </w:r>
      <w:r w:rsidRPr="00EE4331">
        <w:rPr>
          <w:color w:val="auto"/>
        </w:rPr>
        <w:tab/>
      </w:r>
      <w:r w:rsidRPr="00364C5F">
        <w:t>Compliant</w:t>
      </w:r>
    </w:p>
    <w:p w14:paraId="4E84E8AA" w14:textId="77777777" w:rsidR="005D01B0" w:rsidRPr="00EE4331" w:rsidRDefault="00CE076A" w:rsidP="005D01B0">
      <w:pPr>
        <w:rPr>
          <w:i/>
          <w:color w:val="auto"/>
        </w:rPr>
      </w:pPr>
      <w:r w:rsidRPr="00EE4331">
        <w:rPr>
          <w:i/>
          <w:color w:val="auto"/>
        </w:rPr>
        <w:t>Consumers, their family, friends, carers and others are encouraged and supported to provide feedback and make complaints.</w:t>
      </w:r>
    </w:p>
    <w:p w14:paraId="4E84E8AC" w14:textId="078436AA" w:rsidR="005D01B0" w:rsidRPr="00364C5F" w:rsidRDefault="00CE076A" w:rsidP="005D01B0">
      <w:pPr>
        <w:pStyle w:val="Heading3"/>
      </w:pPr>
      <w:r w:rsidRPr="00364C5F">
        <w:t>Requirement 6(3)(b)</w:t>
      </w:r>
      <w:r w:rsidRPr="00EE4331">
        <w:rPr>
          <w:color w:val="auto"/>
        </w:rPr>
        <w:tab/>
      </w:r>
      <w:r w:rsidRPr="00364C5F">
        <w:t>Compliant</w:t>
      </w:r>
    </w:p>
    <w:p w14:paraId="4E84E8AD" w14:textId="77777777" w:rsidR="005D01B0" w:rsidRPr="00EE4331" w:rsidRDefault="00CE076A" w:rsidP="005D01B0">
      <w:pPr>
        <w:rPr>
          <w:i/>
          <w:color w:val="auto"/>
        </w:rPr>
      </w:pPr>
      <w:r w:rsidRPr="00EE4331">
        <w:rPr>
          <w:i/>
          <w:color w:val="auto"/>
        </w:rPr>
        <w:t>Consumers are made aware of and have access to advocates, language services and other methods for raising and resolving complaints.</w:t>
      </w:r>
    </w:p>
    <w:p w14:paraId="4E84E8AF" w14:textId="719BD3F4" w:rsidR="005D01B0" w:rsidRPr="00364C5F" w:rsidRDefault="00CE076A" w:rsidP="005D01B0">
      <w:pPr>
        <w:pStyle w:val="Heading3"/>
      </w:pPr>
      <w:r w:rsidRPr="00364C5F">
        <w:t>Requirement 6(3)(c)</w:t>
      </w:r>
      <w:r w:rsidRPr="00EE4331">
        <w:rPr>
          <w:color w:val="auto"/>
        </w:rPr>
        <w:tab/>
      </w:r>
      <w:r w:rsidRPr="00364C5F">
        <w:t>Compliant</w:t>
      </w:r>
    </w:p>
    <w:p w14:paraId="4E84E8B0" w14:textId="77777777" w:rsidR="005D01B0" w:rsidRPr="00EE4331" w:rsidRDefault="00CE076A" w:rsidP="005D01B0">
      <w:pPr>
        <w:rPr>
          <w:i/>
          <w:color w:val="auto"/>
        </w:rPr>
      </w:pPr>
      <w:r w:rsidRPr="00EE4331">
        <w:rPr>
          <w:i/>
          <w:color w:val="auto"/>
        </w:rPr>
        <w:t>Appropriate action is taken in response to complaints and an open disclosure process is used when things go wrong.</w:t>
      </w:r>
    </w:p>
    <w:p w14:paraId="4E84E8B2" w14:textId="02802D4A" w:rsidR="005D01B0" w:rsidRPr="00EE4331" w:rsidRDefault="00CE076A" w:rsidP="005D01B0">
      <w:pPr>
        <w:pStyle w:val="Heading3"/>
        <w:rPr>
          <w:color w:val="auto"/>
        </w:rPr>
      </w:pPr>
      <w:r w:rsidRPr="00364C5F">
        <w:t>Requirement 6(3)(d)</w:t>
      </w:r>
      <w:r w:rsidRPr="00EE4331">
        <w:rPr>
          <w:color w:val="auto"/>
        </w:rPr>
        <w:tab/>
      </w:r>
      <w:r w:rsidRPr="00364C5F">
        <w:t>Compliant</w:t>
      </w:r>
    </w:p>
    <w:p w14:paraId="4E84E8B5" w14:textId="2EF9F2A7" w:rsidR="005D01B0" w:rsidRPr="00EE4331" w:rsidRDefault="00CE076A" w:rsidP="005D01B0">
      <w:pPr>
        <w:rPr>
          <w:i/>
          <w:color w:val="auto"/>
        </w:rPr>
      </w:pPr>
      <w:r w:rsidRPr="00EE4331">
        <w:rPr>
          <w:i/>
          <w:color w:val="auto"/>
        </w:rPr>
        <w:t>Feedback and complaints are reviewed and used to improve the quality of care and services.</w:t>
      </w:r>
    </w:p>
    <w:p w14:paraId="4E84E8B6"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B7" w14:textId="33C7B318"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5"/>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5408" behindDoc="1" locked="0" layoutInCell="1" allowOverlap="1" wp14:anchorId="4E84E910" wp14:editId="4E84E9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795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7 </w:t>
      </w:r>
      <w:r w:rsidRPr="005D1E55">
        <w:rPr>
          <w:color w:val="FFFFFF" w:themeColor="background1"/>
          <w:sz w:val="36"/>
        </w:rPr>
        <w:tab/>
        <w:t>COMPLIANT</w:t>
      </w:r>
      <w:r w:rsidR="003D35F5" w:rsidRPr="005D1E55">
        <w:rPr>
          <w:color w:val="FFFFFF" w:themeColor="background1"/>
          <w:sz w:val="36"/>
        </w:rPr>
        <w:t xml:space="preserve"> </w:t>
      </w:r>
      <w:r w:rsidRPr="005D1E55">
        <w:rPr>
          <w:color w:val="FFFFFF" w:themeColor="background1"/>
          <w:sz w:val="36"/>
        </w:rPr>
        <w:br/>
        <w:t>Human resources</w:t>
      </w:r>
    </w:p>
    <w:p w14:paraId="4E84E8B8" w14:textId="77777777" w:rsidR="005D01B0" w:rsidRPr="00364C5F" w:rsidRDefault="00CE076A" w:rsidP="005D01B0">
      <w:pPr>
        <w:pStyle w:val="Heading3"/>
        <w:shd w:val="clear" w:color="auto" w:fill="F2F2F2" w:themeFill="background1" w:themeFillShade="F2"/>
      </w:pPr>
      <w:r w:rsidRPr="00364C5F">
        <w:t>Consumer outcome:</w:t>
      </w:r>
    </w:p>
    <w:p w14:paraId="4E84E8B9" w14:textId="77777777" w:rsidR="005D01B0" w:rsidRPr="00EE4331" w:rsidRDefault="00CE076A" w:rsidP="005D01B0">
      <w:pPr>
        <w:numPr>
          <w:ilvl w:val="0"/>
          <w:numId w:val="7"/>
        </w:numPr>
        <w:shd w:val="clear" w:color="auto" w:fill="F2F2F2" w:themeFill="background1" w:themeFillShade="F2"/>
        <w:rPr>
          <w:color w:val="auto"/>
        </w:rPr>
      </w:pPr>
      <w:r w:rsidRPr="00EE4331">
        <w:rPr>
          <w:color w:val="auto"/>
        </w:rPr>
        <w:t>I get quality care and services when I need them from people who are knowledgeable, capable and caring.</w:t>
      </w:r>
    </w:p>
    <w:p w14:paraId="4E84E8BA" w14:textId="77777777" w:rsidR="005D01B0" w:rsidRPr="00364C5F" w:rsidRDefault="00CE076A" w:rsidP="005D01B0">
      <w:pPr>
        <w:pStyle w:val="Heading3"/>
        <w:shd w:val="clear" w:color="auto" w:fill="F2F2F2" w:themeFill="background1" w:themeFillShade="F2"/>
      </w:pPr>
      <w:r w:rsidRPr="00364C5F">
        <w:t>Organisation statement:</w:t>
      </w:r>
    </w:p>
    <w:p w14:paraId="4E84E8BB" w14:textId="77777777" w:rsidR="005D01B0" w:rsidRPr="00EE4331" w:rsidRDefault="00CE076A" w:rsidP="005D01B0">
      <w:pPr>
        <w:numPr>
          <w:ilvl w:val="0"/>
          <w:numId w:val="7"/>
        </w:numPr>
        <w:shd w:val="clear" w:color="auto" w:fill="F2F2F2" w:themeFill="background1" w:themeFillShade="F2"/>
        <w:rPr>
          <w:color w:val="auto"/>
        </w:rPr>
      </w:pPr>
      <w:r w:rsidRPr="00EE4331">
        <w:rPr>
          <w:color w:val="auto"/>
        </w:rPr>
        <w:t xml:space="preserve">The organisation has a workforce that is </w:t>
      </w:r>
      <w:proofErr w:type="gramStart"/>
      <w:r w:rsidRPr="00EE4331">
        <w:rPr>
          <w:color w:val="auto"/>
        </w:rPr>
        <w:t>sufficient</w:t>
      </w:r>
      <w:proofErr w:type="gramEnd"/>
      <w:r w:rsidRPr="00EE4331">
        <w:rPr>
          <w:color w:val="auto"/>
        </w:rPr>
        <w:t>, and is skilled and qualified, to provide safe, respectful and quality care and services.</w:t>
      </w:r>
    </w:p>
    <w:p w14:paraId="4E84E8BC" w14:textId="77777777" w:rsidR="005D01B0" w:rsidRPr="00EE4331" w:rsidRDefault="00CE076A" w:rsidP="005D01B0">
      <w:pPr>
        <w:pStyle w:val="Heading2"/>
      </w:pPr>
      <w:r w:rsidRPr="00EE4331">
        <w:t>Assessment of Standard 7</w:t>
      </w:r>
    </w:p>
    <w:p w14:paraId="01255371" w14:textId="77777777" w:rsidR="003D35F5" w:rsidRPr="00EE4331" w:rsidRDefault="003D35F5" w:rsidP="003D35F5">
      <w:pPr>
        <w:rPr>
          <w:rFonts w:eastAsia="Calibri"/>
          <w:color w:val="auto"/>
          <w:lang w:eastAsia="en-US"/>
        </w:rPr>
      </w:pPr>
      <w:r w:rsidRPr="00EE4331">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FEC0D7" w14:textId="77777777" w:rsidR="003D35F5" w:rsidRPr="00EE4331" w:rsidRDefault="003D35F5" w:rsidP="003D35F5">
      <w:pPr>
        <w:rPr>
          <w:rFonts w:eastAsia="Calibri"/>
          <w:color w:val="auto"/>
          <w:lang w:eastAsia="en-US"/>
        </w:rPr>
      </w:pPr>
      <w:r w:rsidRPr="00EE4331">
        <w:rPr>
          <w:rFonts w:eastAsia="Calibri"/>
          <w:color w:val="auto"/>
          <w:lang w:eastAsia="en-US"/>
        </w:rPr>
        <w:t>Overall sampled consumers considered that they get quality care and services when they need them and from people who are knowledgeable, capable and caring.</w:t>
      </w:r>
    </w:p>
    <w:p w14:paraId="3B38A0B8" w14:textId="77777777" w:rsidR="003D35F5" w:rsidRPr="00EE4331" w:rsidRDefault="003D35F5" w:rsidP="003D35F5">
      <w:pPr>
        <w:rPr>
          <w:rFonts w:eastAsia="Calibri"/>
          <w:color w:val="auto"/>
          <w:lang w:eastAsia="en-US"/>
        </w:rPr>
      </w:pPr>
      <w:r w:rsidRPr="00EE4331">
        <w:rPr>
          <w:rFonts w:eastAsia="Calibri"/>
          <w:color w:val="auto"/>
          <w:lang w:eastAsia="en-US"/>
        </w:rPr>
        <w:t>For example:</w:t>
      </w:r>
    </w:p>
    <w:p w14:paraId="067A830F" w14:textId="77777777" w:rsidR="003D35F5" w:rsidRPr="00EE4331" w:rsidRDefault="003D35F5" w:rsidP="003D35F5">
      <w:pPr>
        <w:numPr>
          <w:ilvl w:val="0"/>
          <w:numId w:val="2"/>
        </w:numPr>
        <w:ind w:left="357" w:hanging="357"/>
        <w:rPr>
          <w:rFonts w:eastAsiaTheme="minorHAnsi"/>
          <w:color w:val="auto"/>
          <w:szCs w:val="22"/>
          <w:lang w:eastAsia="en-US"/>
        </w:rPr>
      </w:pPr>
      <w:r w:rsidRPr="00EE4331">
        <w:rPr>
          <w:rFonts w:eastAsiaTheme="minorHAnsi"/>
          <w:color w:val="auto"/>
          <w:szCs w:val="22"/>
          <w:lang w:eastAsia="en-US"/>
        </w:rPr>
        <w:t xml:space="preserve">Consumers </w:t>
      </w:r>
      <w:r w:rsidRPr="00EE4331">
        <w:rPr>
          <w:rFonts w:eastAsiaTheme="minorEastAsia"/>
          <w:color w:val="auto"/>
          <w:lang w:eastAsia="en-US"/>
        </w:rPr>
        <w:t>and/or their</w:t>
      </w:r>
      <w:r w:rsidRPr="00EE4331">
        <w:rPr>
          <w:rFonts w:eastAsiaTheme="minorHAnsi"/>
          <w:color w:val="auto"/>
          <w:szCs w:val="22"/>
          <w:lang w:eastAsia="en-US"/>
        </w:rPr>
        <w:t xml:space="preserve"> representatives described how staff are kind, caring and gentle when providing care to the consumer. </w:t>
      </w:r>
    </w:p>
    <w:p w14:paraId="250287E7" w14:textId="77777777" w:rsidR="003D35F5" w:rsidRPr="00EE4331" w:rsidRDefault="003D35F5" w:rsidP="003D35F5">
      <w:pPr>
        <w:numPr>
          <w:ilvl w:val="0"/>
          <w:numId w:val="2"/>
        </w:numPr>
        <w:ind w:left="357" w:hanging="357"/>
        <w:rPr>
          <w:rFonts w:eastAsiaTheme="minorHAnsi"/>
          <w:color w:val="auto"/>
          <w:szCs w:val="22"/>
          <w:lang w:eastAsia="en-US"/>
        </w:rPr>
      </w:pPr>
      <w:r w:rsidRPr="00EE4331">
        <w:rPr>
          <w:rFonts w:eastAsiaTheme="minorHAnsi"/>
          <w:color w:val="auto"/>
          <w:szCs w:val="22"/>
          <w:lang w:eastAsia="en-US"/>
        </w:rPr>
        <w:t xml:space="preserve">All consumers </w:t>
      </w:r>
      <w:r w:rsidRPr="00EE4331">
        <w:rPr>
          <w:rFonts w:eastAsiaTheme="minorEastAsia"/>
          <w:color w:val="auto"/>
          <w:lang w:eastAsia="en-US"/>
        </w:rPr>
        <w:t>and/or their</w:t>
      </w:r>
      <w:r w:rsidRPr="00EE4331">
        <w:rPr>
          <w:rFonts w:eastAsiaTheme="minorHAnsi"/>
          <w:color w:val="auto"/>
          <w:szCs w:val="22"/>
          <w:lang w:eastAsia="en-US"/>
        </w:rPr>
        <w:t xml:space="preserve"> representatives interviewed considered the staff knew about their personal care needs and were appropriately trained.</w:t>
      </w:r>
    </w:p>
    <w:p w14:paraId="6D247E42" w14:textId="73A8AAEB" w:rsidR="003D35F5" w:rsidRPr="00EE4331" w:rsidRDefault="003D35F5" w:rsidP="003D35F5">
      <w:pPr>
        <w:numPr>
          <w:ilvl w:val="0"/>
          <w:numId w:val="2"/>
        </w:numPr>
        <w:ind w:left="357" w:hanging="357"/>
        <w:rPr>
          <w:rFonts w:eastAsiaTheme="minorHAnsi"/>
          <w:color w:val="auto"/>
          <w:szCs w:val="22"/>
          <w:lang w:eastAsia="en-US"/>
        </w:rPr>
      </w:pPr>
      <w:r w:rsidRPr="00EE4331">
        <w:rPr>
          <w:rFonts w:eastAsiaTheme="minorHAnsi"/>
          <w:color w:val="auto"/>
          <w:szCs w:val="22"/>
          <w:lang w:eastAsia="en-US"/>
        </w:rPr>
        <w:t xml:space="preserve">Consumers </w:t>
      </w:r>
      <w:r w:rsidRPr="00EE4331">
        <w:rPr>
          <w:rFonts w:eastAsiaTheme="minorEastAsia"/>
          <w:color w:val="auto"/>
          <w:lang w:eastAsia="en-US"/>
        </w:rPr>
        <w:t>and/or their</w:t>
      </w:r>
      <w:r w:rsidRPr="00EE4331">
        <w:rPr>
          <w:rFonts w:eastAsiaTheme="minorHAnsi"/>
          <w:color w:val="auto"/>
          <w:szCs w:val="22"/>
          <w:lang w:eastAsia="en-US"/>
        </w:rPr>
        <w:t xml:space="preserve"> representatives were generally satisfied that staffing levels at the service were adequate but noted some occasions where staff appeared busy or hard to find.</w:t>
      </w:r>
    </w:p>
    <w:p w14:paraId="28B1ED70" w14:textId="48F34043" w:rsidR="00254310" w:rsidRPr="00EE4331" w:rsidRDefault="00254310" w:rsidP="00254310">
      <w:pPr>
        <w:rPr>
          <w:rFonts w:eastAsiaTheme="minorHAnsi"/>
          <w:color w:val="auto"/>
          <w:szCs w:val="22"/>
          <w:lang w:eastAsia="en-US"/>
        </w:rPr>
      </w:pPr>
      <w:r w:rsidRPr="00EE4331">
        <w:rPr>
          <w:rFonts w:eastAsia="Calibri"/>
          <w:color w:val="auto"/>
          <w:lang w:eastAsia="en-US"/>
        </w:rPr>
        <w:t>Interview with staff confirmed they participated in recent performance appraisal where they were able to discuss goals and performance with their manager.</w:t>
      </w:r>
    </w:p>
    <w:p w14:paraId="0007516D" w14:textId="77777777" w:rsidR="00254310" w:rsidRPr="00EE4331" w:rsidRDefault="003D35F5" w:rsidP="005D01B0">
      <w:pPr>
        <w:rPr>
          <w:rFonts w:eastAsiaTheme="minorHAnsi"/>
          <w:color w:val="auto"/>
          <w:szCs w:val="22"/>
          <w:lang w:eastAsia="en-US"/>
        </w:rPr>
      </w:pPr>
      <w:r w:rsidRPr="00EE4331">
        <w:rPr>
          <w:rFonts w:eastAsiaTheme="minorHAnsi"/>
          <w:color w:val="auto"/>
          <w:szCs w:val="22"/>
          <w:lang w:eastAsia="en-US"/>
        </w:rPr>
        <w:t xml:space="preserve">Documentation demonstrates staff have qualifications relevant to their role and their competency is monitored. Records demonstrate that staff participate in mandatory </w:t>
      </w:r>
      <w:r w:rsidRPr="00EE4331">
        <w:rPr>
          <w:rFonts w:eastAsiaTheme="minorHAnsi"/>
          <w:color w:val="auto"/>
          <w:szCs w:val="22"/>
          <w:lang w:eastAsia="en-US"/>
        </w:rPr>
        <w:lastRenderedPageBreak/>
        <w:t>training annually and additional training is provided as needed or at the request of staff.</w:t>
      </w:r>
    </w:p>
    <w:p w14:paraId="4E84E8BE" w14:textId="73FE5B73" w:rsidR="005D01B0" w:rsidRPr="00EE4331" w:rsidRDefault="00CE076A" w:rsidP="005D01B0">
      <w:pPr>
        <w:rPr>
          <w:rFonts w:eastAsiaTheme="minorHAnsi"/>
          <w:color w:val="auto"/>
          <w:szCs w:val="22"/>
          <w:lang w:eastAsia="en-US"/>
        </w:rPr>
      </w:pPr>
      <w:r w:rsidRPr="00EE4331">
        <w:rPr>
          <w:rFonts w:eastAsiaTheme="minorHAnsi"/>
          <w:color w:val="auto"/>
        </w:rPr>
        <w:t xml:space="preserve">The Quality Standard is assessed as Compliant as </w:t>
      </w:r>
      <w:r w:rsidR="003D35F5" w:rsidRPr="00EE4331">
        <w:rPr>
          <w:rFonts w:eastAsiaTheme="minorHAnsi"/>
          <w:color w:val="auto"/>
        </w:rPr>
        <w:t>five</w:t>
      </w:r>
      <w:r w:rsidRPr="00EE4331">
        <w:rPr>
          <w:rFonts w:eastAsiaTheme="minorHAnsi"/>
          <w:color w:val="auto"/>
        </w:rPr>
        <w:t xml:space="preserve"> of the five specific requirements have been assessed as Compliant.</w:t>
      </w:r>
    </w:p>
    <w:p w14:paraId="4E84E8BF" w14:textId="006B3E42" w:rsidR="005D01B0" w:rsidRPr="00EE4331" w:rsidRDefault="00CE076A" w:rsidP="005D01B0">
      <w:pPr>
        <w:pStyle w:val="Heading2"/>
      </w:pPr>
      <w:r w:rsidRPr="00EE4331">
        <w:t>Assessment of Standard 7 Requirements</w:t>
      </w:r>
      <w:r w:rsidRPr="00EE4331">
        <w:rPr>
          <w:i/>
          <w:sz w:val="24"/>
          <w:szCs w:val="24"/>
        </w:rPr>
        <w:t xml:space="preserve"> </w:t>
      </w:r>
    </w:p>
    <w:p w14:paraId="4E84E8C0" w14:textId="1057B593" w:rsidR="005D01B0" w:rsidRPr="00364C5F" w:rsidRDefault="00CE076A" w:rsidP="005D01B0">
      <w:pPr>
        <w:pStyle w:val="Heading3"/>
      </w:pPr>
      <w:r w:rsidRPr="00364C5F">
        <w:t>Requirement 7(3)(a)</w:t>
      </w:r>
      <w:r w:rsidRPr="00EE4331">
        <w:rPr>
          <w:color w:val="auto"/>
        </w:rPr>
        <w:tab/>
      </w:r>
      <w:r w:rsidRPr="00364C5F">
        <w:t>Compliant</w:t>
      </w:r>
    </w:p>
    <w:p w14:paraId="4E84E8C1" w14:textId="77777777" w:rsidR="005D01B0" w:rsidRPr="00EE4331" w:rsidRDefault="00CE076A" w:rsidP="005D01B0">
      <w:pPr>
        <w:rPr>
          <w:i/>
          <w:color w:val="auto"/>
        </w:rPr>
      </w:pPr>
      <w:r w:rsidRPr="00EE4331">
        <w:rPr>
          <w:i/>
          <w:color w:val="auto"/>
        </w:rPr>
        <w:t>The workforce is planned to enable, and the number and mix of members of the workforce deployed enables, the delivery and management of safe and quality care and services.</w:t>
      </w:r>
    </w:p>
    <w:p w14:paraId="4E84E8C3" w14:textId="4077365F" w:rsidR="005D01B0" w:rsidRPr="00364C5F" w:rsidRDefault="00CE076A" w:rsidP="005D01B0">
      <w:pPr>
        <w:pStyle w:val="Heading3"/>
      </w:pPr>
      <w:r w:rsidRPr="00364C5F">
        <w:t>Requirement 7(3)(b)</w:t>
      </w:r>
      <w:r w:rsidRPr="00EE4331">
        <w:rPr>
          <w:color w:val="auto"/>
        </w:rPr>
        <w:tab/>
      </w:r>
      <w:r w:rsidRPr="00364C5F">
        <w:t>Compliant</w:t>
      </w:r>
    </w:p>
    <w:p w14:paraId="4E84E8C4" w14:textId="77777777" w:rsidR="005D01B0" w:rsidRPr="00EE4331" w:rsidRDefault="00CE076A" w:rsidP="005D01B0">
      <w:pPr>
        <w:rPr>
          <w:i/>
          <w:color w:val="auto"/>
        </w:rPr>
      </w:pPr>
      <w:r w:rsidRPr="00EE4331">
        <w:rPr>
          <w:i/>
          <w:color w:val="auto"/>
        </w:rPr>
        <w:t>Workforce interactions with consumers are kind, caring and respectful of each consumer’s identity, culture and diversity.</w:t>
      </w:r>
    </w:p>
    <w:p w14:paraId="4E84E8C6" w14:textId="60D12351" w:rsidR="005D01B0" w:rsidRPr="00364C5F" w:rsidRDefault="00CE076A" w:rsidP="005D01B0">
      <w:pPr>
        <w:pStyle w:val="Heading3"/>
      </w:pPr>
      <w:r w:rsidRPr="00364C5F">
        <w:t>Requirement 7(3)(c)</w:t>
      </w:r>
      <w:r w:rsidRPr="00EE4331">
        <w:rPr>
          <w:color w:val="auto"/>
        </w:rPr>
        <w:tab/>
      </w:r>
      <w:r w:rsidRPr="00364C5F">
        <w:t>Compliant</w:t>
      </w:r>
    </w:p>
    <w:p w14:paraId="4E84E8C7" w14:textId="77777777" w:rsidR="005D01B0" w:rsidRPr="00EE4331" w:rsidRDefault="00CE076A" w:rsidP="005D01B0">
      <w:pPr>
        <w:rPr>
          <w:i/>
          <w:color w:val="auto"/>
        </w:rPr>
      </w:pPr>
      <w:r w:rsidRPr="00EE4331">
        <w:rPr>
          <w:i/>
          <w:color w:val="auto"/>
        </w:rPr>
        <w:t xml:space="preserve">The workforce is </w:t>
      </w:r>
      <w:proofErr w:type="gramStart"/>
      <w:r w:rsidRPr="00EE4331">
        <w:rPr>
          <w:i/>
          <w:color w:val="auto"/>
        </w:rPr>
        <w:t>competent</w:t>
      </w:r>
      <w:proofErr w:type="gramEnd"/>
      <w:r w:rsidRPr="00EE4331">
        <w:rPr>
          <w:i/>
          <w:color w:val="auto"/>
        </w:rPr>
        <w:t xml:space="preserve"> and the members of the workforce have the qualifications and knowledge to effectively perform their roles.</w:t>
      </w:r>
    </w:p>
    <w:p w14:paraId="4E84E8C9" w14:textId="2874CEDE" w:rsidR="005D01B0" w:rsidRPr="00364C5F" w:rsidRDefault="00CE076A" w:rsidP="005D01B0">
      <w:pPr>
        <w:pStyle w:val="Heading3"/>
      </w:pPr>
      <w:r w:rsidRPr="00364C5F">
        <w:t>Requirement 7(3)(d)</w:t>
      </w:r>
      <w:r w:rsidRPr="00EE4331">
        <w:rPr>
          <w:color w:val="auto"/>
        </w:rPr>
        <w:tab/>
      </w:r>
      <w:r w:rsidRPr="00364C5F">
        <w:t>Compliant</w:t>
      </w:r>
    </w:p>
    <w:p w14:paraId="4E84E8CA" w14:textId="77777777" w:rsidR="005D01B0" w:rsidRPr="00EE4331" w:rsidRDefault="00CE076A" w:rsidP="005D01B0">
      <w:pPr>
        <w:rPr>
          <w:i/>
          <w:color w:val="auto"/>
        </w:rPr>
      </w:pPr>
      <w:r w:rsidRPr="00EE4331">
        <w:rPr>
          <w:i/>
          <w:color w:val="auto"/>
        </w:rPr>
        <w:t>The workforce is recruited, trained, equipped and supported to deliver the outcomes required by these standards.</w:t>
      </w:r>
    </w:p>
    <w:p w14:paraId="4E84E8CC" w14:textId="03E6DF2F" w:rsidR="005D01B0" w:rsidRPr="00364C5F" w:rsidRDefault="00CE076A" w:rsidP="005D01B0">
      <w:pPr>
        <w:pStyle w:val="Heading3"/>
      </w:pPr>
      <w:r w:rsidRPr="00364C5F">
        <w:t>Requirement 7(3)(e)</w:t>
      </w:r>
      <w:r w:rsidRPr="00EE4331">
        <w:rPr>
          <w:color w:val="auto"/>
        </w:rPr>
        <w:tab/>
      </w:r>
      <w:r w:rsidRPr="00364C5F">
        <w:t>Compliant</w:t>
      </w:r>
    </w:p>
    <w:p w14:paraId="4E84E8CD" w14:textId="77777777" w:rsidR="005D01B0" w:rsidRPr="00EE4331" w:rsidRDefault="00CE076A" w:rsidP="005D01B0">
      <w:pPr>
        <w:rPr>
          <w:i/>
          <w:color w:val="auto"/>
        </w:rPr>
      </w:pPr>
      <w:r w:rsidRPr="00EE4331">
        <w:rPr>
          <w:i/>
          <w:color w:val="auto"/>
        </w:rPr>
        <w:t>Regular assessment, monitoring and review of the performance of each member of the workforce is undertaken.</w:t>
      </w:r>
    </w:p>
    <w:p w14:paraId="4E84E8CE" w14:textId="77777777" w:rsidR="005D01B0" w:rsidRPr="00EE4331" w:rsidRDefault="005D01B0" w:rsidP="005D01B0">
      <w:pPr>
        <w:rPr>
          <w:color w:val="auto"/>
        </w:rPr>
      </w:pPr>
    </w:p>
    <w:p w14:paraId="4E84E8CF" w14:textId="77777777" w:rsidR="005D01B0" w:rsidRPr="00EE4331" w:rsidRDefault="005D01B0" w:rsidP="005D01B0">
      <w:pPr>
        <w:rPr>
          <w:color w:val="auto"/>
        </w:rPr>
        <w:sectPr w:rsidR="005D01B0" w:rsidRPr="00EE4331" w:rsidSect="005D01B0">
          <w:type w:val="continuous"/>
          <w:pgSz w:w="11906" w:h="16838"/>
          <w:pgMar w:top="1701" w:right="1418" w:bottom="1418" w:left="1418" w:header="709" w:footer="397" w:gutter="0"/>
          <w:cols w:space="708"/>
          <w:titlePg/>
          <w:docGrid w:linePitch="360"/>
        </w:sectPr>
      </w:pPr>
    </w:p>
    <w:p w14:paraId="4E84E8D0" w14:textId="23B03378" w:rsidR="005D01B0" w:rsidRPr="005D1E55" w:rsidRDefault="00CE076A" w:rsidP="005D01B0">
      <w:pPr>
        <w:pStyle w:val="Heading1"/>
        <w:tabs>
          <w:tab w:val="right" w:pos="9070"/>
        </w:tabs>
        <w:spacing w:before="560" w:after="640"/>
        <w:rPr>
          <w:color w:val="FFFFFF" w:themeColor="background1"/>
          <w:sz w:val="36"/>
        </w:rPr>
        <w:sectPr w:rsidR="005D01B0" w:rsidRPr="005D1E55" w:rsidSect="005D01B0">
          <w:headerReference w:type="first" r:id="rId26"/>
          <w:pgSz w:w="11906" w:h="16838"/>
          <w:pgMar w:top="1701" w:right="1418" w:bottom="1418" w:left="1418" w:header="709" w:footer="397" w:gutter="0"/>
          <w:cols w:space="708"/>
          <w:docGrid w:linePitch="360"/>
        </w:sectPr>
      </w:pPr>
      <w:r w:rsidRPr="005D1E55">
        <w:rPr>
          <w:noProof/>
          <w:color w:val="FFFFFF" w:themeColor="background1"/>
          <w:sz w:val="36"/>
          <w:lang w:val="en-US" w:eastAsia="en-US"/>
        </w:rPr>
        <w:lastRenderedPageBreak/>
        <w:drawing>
          <wp:anchor distT="0" distB="0" distL="114300" distR="114300" simplePos="0" relativeHeight="251666432" behindDoc="1" locked="0" layoutInCell="1" allowOverlap="1" wp14:anchorId="4E84E912" wp14:editId="4E84E9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686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E55">
        <w:rPr>
          <w:color w:val="FFFFFF" w:themeColor="background1"/>
          <w:sz w:val="36"/>
        </w:rPr>
        <w:t xml:space="preserve">STANDARD 8 </w:t>
      </w:r>
      <w:r w:rsidRPr="005D1E55">
        <w:rPr>
          <w:color w:val="FFFFFF" w:themeColor="background1"/>
          <w:sz w:val="36"/>
        </w:rPr>
        <w:tab/>
        <w:t>COMPLIANT</w:t>
      </w:r>
      <w:r w:rsidR="00254310" w:rsidRPr="005D1E55">
        <w:rPr>
          <w:color w:val="FFFFFF" w:themeColor="background1"/>
          <w:sz w:val="36"/>
        </w:rPr>
        <w:t xml:space="preserve"> </w:t>
      </w:r>
      <w:r w:rsidRPr="005D1E55">
        <w:rPr>
          <w:color w:val="FFFFFF" w:themeColor="background1"/>
          <w:sz w:val="36"/>
        </w:rPr>
        <w:br/>
        <w:t>Organisational governance</w:t>
      </w:r>
    </w:p>
    <w:p w14:paraId="4E84E8D1" w14:textId="77777777" w:rsidR="005D01B0" w:rsidRPr="00364C5F" w:rsidRDefault="00CE076A" w:rsidP="005D01B0">
      <w:pPr>
        <w:pStyle w:val="Heading3"/>
        <w:shd w:val="clear" w:color="auto" w:fill="F2F2F2" w:themeFill="background1" w:themeFillShade="F2"/>
      </w:pPr>
      <w:r w:rsidRPr="00364C5F">
        <w:t>Consumer outcome:</w:t>
      </w:r>
    </w:p>
    <w:p w14:paraId="4E84E8D2" w14:textId="77777777" w:rsidR="005D01B0" w:rsidRPr="00EE4331" w:rsidRDefault="00CE076A" w:rsidP="005D01B0">
      <w:pPr>
        <w:numPr>
          <w:ilvl w:val="0"/>
          <w:numId w:val="8"/>
        </w:numPr>
        <w:shd w:val="clear" w:color="auto" w:fill="F2F2F2" w:themeFill="background1" w:themeFillShade="F2"/>
        <w:rPr>
          <w:color w:val="auto"/>
        </w:rPr>
      </w:pPr>
      <w:r w:rsidRPr="00EE4331">
        <w:rPr>
          <w:color w:val="auto"/>
        </w:rPr>
        <w:t>I am confident the organisation is well run. I can partner in improving the delivery of care and services.</w:t>
      </w:r>
    </w:p>
    <w:p w14:paraId="4E84E8D3" w14:textId="77777777" w:rsidR="005D01B0" w:rsidRPr="00364C5F" w:rsidRDefault="00CE076A" w:rsidP="005D01B0">
      <w:pPr>
        <w:pStyle w:val="Heading3"/>
        <w:shd w:val="clear" w:color="auto" w:fill="F2F2F2" w:themeFill="background1" w:themeFillShade="F2"/>
      </w:pPr>
      <w:r w:rsidRPr="00364C5F">
        <w:t>Organisation statement:</w:t>
      </w:r>
    </w:p>
    <w:p w14:paraId="4E84E8D4" w14:textId="77777777" w:rsidR="005D01B0" w:rsidRPr="00EE4331" w:rsidRDefault="00CE076A" w:rsidP="005D01B0">
      <w:pPr>
        <w:numPr>
          <w:ilvl w:val="0"/>
          <w:numId w:val="8"/>
        </w:numPr>
        <w:shd w:val="clear" w:color="auto" w:fill="F2F2F2" w:themeFill="background1" w:themeFillShade="F2"/>
        <w:rPr>
          <w:color w:val="auto"/>
        </w:rPr>
      </w:pPr>
      <w:r w:rsidRPr="00EE4331">
        <w:rPr>
          <w:color w:val="auto"/>
        </w:rPr>
        <w:t>The organisation’s governing body is accountable for the delivery of safe and quality care and services.</w:t>
      </w:r>
    </w:p>
    <w:p w14:paraId="4E84E8D5" w14:textId="77777777" w:rsidR="005D01B0" w:rsidRPr="00EE4331" w:rsidRDefault="00CE076A" w:rsidP="005D01B0">
      <w:pPr>
        <w:pStyle w:val="Heading2"/>
      </w:pPr>
      <w:r w:rsidRPr="00EE4331">
        <w:t>Assessment of Standard 8</w:t>
      </w:r>
    </w:p>
    <w:p w14:paraId="1AF34D18" w14:textId="77777777" w:rsidR="00254310" w:rsidRPr="00EE4331" w:rsidRDefault="00254310" w:rsidP="00254310">
      <w:pPr>
        <w:rPr>
          <w:rFonts w:eastAsia="Calibri"/>
          <w:color w:val="auto"/>
          <w:lang w:eastAsia="en-US"/>
        </w:rPr>
      </w:pPr>
      <w:r w:rsidRPr="00EE4331">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2E149B2" w14:textId="77777777" w:rsidR="00254310" w:rsidRPr="00EE4331" w:rsidRDefault="00254310" w:rsidP="00254310">
      <w:pPr>
        <w:rPr>
          <w:rFonts w:eastAsia="Calibri"/>
          <w:color w:val="auto"/>
          <w:lang w:eastAsia="en-US"/>
        </w:rPr>
      </w:pPr>
      <w:r w:rsidRPr="00EE4331">
        <w:rPr>
          <w:rFonts w:eastAsia="Calibri"/>
          <w:color w:val="auto"/>
          <w:lang w:eastAsia="en-US"/>
        </w:rPr>
        <w:t xml:space="preserve">Overall sampled consumers </w:t>
      </w:r>
      <w:r w:rsidRPr="00EE4331">
        <w:rPr>
          <w:rFonts w:eastAsiaTheme="minorHAnsi"/>
          <w:color w:val="auto"/>
          <w:szCs w:val="22"/>
          <w:lang w:eastAsia="en-US"/>
        </w:rPr>
        <w:t>and/or their representatives</w:t>
      </w:r>
      <w:r w:rsidRPr="00EE4331">
        <w:rPr>
          <w:rFonts w:eastAsia="Calibri"/>
          <w:color w:val="auto"/>
          <w:lang w:eastAsia="en-US"/>
        </w:rPr>
        <w:t xml:space="preserve"> considered that the organisation is well run and that they can partner in improving the delivery of care and services. </w:t>
      </w:r>
    </w:p>
    <w:p w14:paraId="17D4D914" w14:textId="77777777" w:rsidR="00254310" w:rsidRPr="00EE4331" w:rsidRDefault="00254310" w:rsidP="00254310">
      <w:pPr>
        <w:rPr>
          <w:rFonts w:eastAsia="Calibri"/>
          <w:color w:val="auto"/>
          <w:lang w:eastAsia="en-US"/>
        </w:rPr>
      </w:pPr>
      <w:r w:rsidRPr="00EE4331">
        <w:rPr>
          <w:rFonts w:eastAsia="Calibri"/>
          <w:color w:val="auto"/>
          <w:lang w:eastAsia="en-US"/>
        </w:rPr>
        <w:t>For example:</w:t>
      </w:r>
    </w:p>
    <w:p w14:paraId="7764EBF7" w14:textId="72ADBB17" w:rsidR="00923BB9" w:rsidRPr="00EE4331" w:rsidRDefault="00923BB9" w:rsidP="00923BB9">
      <w:pPr>
        <w:numPr>
          <w:ilvl w:val="0"/>
          <w:numId w:val="40"/>
        </w:numPr>
        <w:rPr>
          <w:color w:val="auto"/>
        </w:rPr>
      </w:pPr>
      <w:r w:rsidRPr="00EE4331">
        <w:rPr>
          <w:color w:val="auto"/>
        </w:rPr>
        <w:t xml:space="preserve">Consumers </w:t>
      </w:r>
      <w:r w:rsidRPr="00EE4331">
        <w:rPr>
          <w:rFonts w:eastAsiaTheme="minorHAnsi"/>
          <w:color w:val="auto"/>
          <w:szCs w:val="22"/>
          <w:lang w:eastAsia="en-US"/>
        </w:rPr>
        <w:t xml:space="preserve">and/or their representatives </w:t>
      </w:r>
      <w:r w:rsidRPr="00EE4331">
        <w:rPr>
          <w:color w:val="auto"/>
        </w:rPr>
        <w:t xml:space="preserve">expressed feeling safe at the service and living in an inclusive environment with provision of quality care and services.  </w:t>
      </w:r>
    </w:p>
    <w:p w14:paraId="1D79DCF5" w14:textId="77777777" w:rsidR="00254310" w:rsidRPr="00EE4331" w:rsidRDefault="00254310" w:rsidP="00254310">
      <w:pPr>
        <w:numPr>
          <w:ilvl w:val="0"/>
          <w:numId w:val="40"/>
        </w:numPr>
        <w:rPr>
          <w:rFonts w:eastAsiaTheme="minorHAnsi"/>
          <w:color w:val="auto"/>
          <w:szCs w:val="22"/>
          <w:lang w:eastAsia="en-US"/>
        </w:rPr>
      </w:pPr>
      <w:r w:rsidRPr="00EE4331">
        <w:rPr>
          <w:rFonts w:eastAsiaTheme="minorHAnsi"/>
          <w:color w:val="auto"/>
          <w:szCs w:val="22"/>
          <w:lang w:eastAsia="en-US"/>
        </w:rPr>
        <w:t xml:space="preserve">Consumers and/or their representatives provided examples of how they can be involved in the development, delivery and evaluation of care and services through ‘resident of the day’ meetings, providing feedback to care staff, surveys and ‘resident meetings’. </w:t>
      </w:r>
    </w:p>
    <w:p w14:paraId="671E671D" w14:textId="77777777" w:rsidR="00254310" w:rsidRPr="00EE4331" w:rsidRDefault="00254310" w:rsidP="00254310">
      <w:pPr>
        <w:numPr>
          <w:ilvl w:val="0"/>
          <w:numId w:val="40"/>
        </w:numPr>
        <w:rPr>
          <w:rFonts w:eastAsiaTheme="minorHAnsi"/>
          <w:color w:val="auto"/>
          <w:szCs w:val="22"/>
          <w:lang w:eastAsia="en-US"/>
        </w:rPr>
      </w:pPr>
      <w:r w:rsidRPr="00EE4331">
        <w:rPr>
          <w:rFonts w:eastAsiaTheme="minorHAnsi"/>
          <w:color w:val="auto"/>
          <w:szCs w:val="22"/>
          <w:lang w:eastAsia="en-US"/>
        </w:rPr>
        <w:t>The organisation’s risk management framework ensures risks are reported, escalated and reviewed by management at service level and by the organisation’s executive management including the Board.</w:t>
      </w:r>
    </w:p>
    <w:p w14:paraId="1466A1A6" w14:textId="6205263F" w:rsidR="00254310" w:rsidRPr="00EE4331" w:rsidRDefault="00254310" w:rsidP="00254310">
      <w:pPr>
        <w:numPr>
          <w:ilvl w:val="0"/>
          <w:numId w:val="40"/>
        </w:numPr>
        <w:rPr>
          <w:rFonts w:eastAsiaTheme="minorHAnsi"/>
          <w:color w:val="auto"/>
          <w:szCs w:val="22"/>
          <w:lang w:eastAsia="en-US"/>
        </w:rPr>
      </w:pPr>
      <w:r w:rsidRPr="00EE4331">
        <w:rPr>
          <w:rFonts w:eastAsiaTheme="minorHAnsi"/>
          <w:color w:val="auto"/>
          <w:szCs w:val="22"/>
          <w:lang w:eastAsia="en-US"/>
        </w:rPr>
        <w:t>The organisation’s clinical governance framework includes monitoring and review of antimicrobial use, the use of restraint and open disclosure.</w:t>
      </w:r>
    </w:p>
    <w:p w14:paraId="5F19E072" w14:textId="77777777" w:rsidR="00923BB9" w:rsidRPr="00EE4331" w:rsidRDefault="00923BB9" w:rsidP="00923BB9">
      <w:pPr>
        <w:pStyle w:val="ListParagraph"/>
        <w:numPr>
          <w:ilvl w:val="0"/>
          <w:numId w:val="40"/>
        </w:numPr>
        <w:rPr>
          <w:rFonts w:eastAsia="Calibri"/>
          <w:color w:val="auto"/>
          <w:lang w:eastAsia="en-US"/>
        </w:rPr>
      </w:pPr>
      <w:r w:rsidRPr="00EE4331">
        <w:rPr>
          <w:rFonts w:eastAsiaTheme="minorHAnsi"/>
          <w:bCs/>
          <w:color w:val="auto"/>
          <w:szCs w:val="22"/>
          <w:lang w:eastAsia="en-US"/>
        </w:rPr>
        <w:lastRenderedPageBreak/>
        <w:t xml:space="preserve">The service demonstrated the governance systems that are in place and their application in considering best outcomes for consumers. The board monitors and reviews </w:t>
      </w:r>
      <w:r w:rsidRPr="00EE4331">
        <w:rPr>
          <w:rFonts w:eastAsiaTheme="minorHAnsi"/>
          <w:color w:val="auto"/>
          <w:szCs w:val="22"/>
          <w:lang w:eastAsia="en-US"/>
        </w:rPr>
        <w:t>routine reporting and analysis of data related to the consumer experience. The board has established processes in place to satisfy itself that systems appropriate care is being provided in accordance with the aged care quality standards.</w:t>
      </w:r>
    </w:p>
    <w:p w14:paraId="4E84E8D7" w14:textId="222BDD8C" w:rsidR="005D01B0" w:rsidRPr="00EE4331" w:rsidRDefault="00CE076A" w:rsidP="005D01B0">
      <w:pPr>
        <w:rPr>
          <w:rFonts w:eastAsia="Calibri"/>
          <w:color w:val="auto"/>
        </w:rPr>
      </w:pPr>
      <w:r w:rsidRPr="00EE4331">
        <w:rPr>
          <w:rFonts w:eastAsiaTheme="minorHAnsi"/>
          <w:color w:val="auto"/>
        </w:rPr>
        <w:t xml:space="preserve">The Quality Standard is assessed as Compliant as </w:t>
      </w:r>
      <w:r w:rsidR="00254310" w:rsidRPr="00EE4331">
        <w:rPr>
          <w:rFonts w:eastAsiaTheme="minorHAnsi"/>
          <w:color w:val="auto"/>
        </w:rPr>
        <w:t>five</w:t>
      </w:r>
      <w:r w:rsidRPr="00EE4331">
        <w:rPr>
          <w:rFonts w:eastAsiaTheme="minorHAnsi"/>
          <w:color w:val="auto"/>
        </w:rPr>
        <w:t xml:space="preserve"> of the five specific requirements have been assessed as Compliant</w:t>
      </w:r>
      <w:r w:rsidR="00254310" w:rsidRPr="00EE4331">
        <w:rPr>
          <w:rFonts w:eastAsiaTheme="minorHAnsi"/>
          <w:color w:val="auto"/>
        </w:rPr>
        <w:t>.</w:t>
      </w:r>
    </w:p>
    <w:p w14:paraId="4E84E8D8" w14:textId="116CE847" w:rsidR="005D01B0" w:rsidRPr="00EE4331" w:rsidRDefault="00CE076A" w:rsidP="005D01B0">
      <w:pPr>
        <w:pStyle w:val="Heading2"/>
      </w:pPr>
      <w:r w:rsidRPr="00EE4331">
        <w:t>Assessment of Standard 8 Requirements</w:t>
      </w:r>
    </w:p>
    <w:p w14:paraId="4E84E8D9" w14:textId="19FC1C82" w:rsidR="005D01B0" w:rsidRPr="00364C5F" w:rsidRDefault="00CE076A" w:rsidP="005D01B0">
      <w:pPr>
        <w:pStyle w:val="Heading3"/>
      </w:pPr>
      <w:r w:rsidRPr="00364C5F">
        <w:t>Requirement 8(3)(a)</w:t>
      </w:r>
      <w:r w:rsidRPr="00EE4331">
        <w:rPr>
          <w:color w:val="auto"/>
        </w:rPr>
        <w:tab/>
      </w:r>
      <w:r w:rsidRPr="00364C5F">
        <w:t>Compliant</w:t>
      </w:r>
    </w:p>
    <w:p w14:paraId="4E84E8DA" w14:textId="77777777" w:rsidR="005D01B0" w:rsidRPr="00EE4331" w:rsidRDefault="00CE076A" w:rsidP="005D01B0">
      <w:pPr>
        <w:rPr>
          <w:i/>
          <w:color w:val="auto"/>
        </w:rPr>
      </w:pPr>
      <w:r w:rsidRPr="00EE4331">
        <w:rPr>
          <w:i/>
          <w:color w:val="auto"/>
        </w:rPr>
        <w:t>Consumers are engaged in the development, delivery and evaluation of care and services and are supported in that engagement.</w:t>
      </w:r>
    </w:p>
    <w:p w14:paraId="4E84E8DC" w14:textId="2B6DE8EB" w:rsidR="005D01B0" w:rsidRPr="00364C5F" w:rsidRDefault="00CE076A" w:rsidP="005D01B0">
      <w:pPr>
        <w:pStyle w:val="Heading3"/>
      </w:pPr>
      <w:r w:rsidRPr="00364C5F">
        <w:t>Requirement 8(3)(b)</w:t>
      </w:r>
      <w:r w:rsidRPr="00EE4331">
        <w:rPr>
          <w:color w:val="auto"/>
        </w:rPr>
        <w:tab/>
      </w:r>
      <w:r w:rsidRPr="00364C5F">
        <w:t>Compliant</w:t>
      </w:r>
    </w:p>
    <w:p w14:paraId="4E84E8DD" w14:textId="77777777" w:rsidR="005D01B0" w:rsidRPr="00EE4331" w:rsidRDefault="00CE076A" w:rsidP="005D01B0">
      <w:pPr>
        <w:rPr>
          <w:i/>
          <w:color w:val="auto"/>
        </w:rPr>
      </w:pPr>
      <w:r w:rsidRPr="00EE4331">
        <w:rPr>
          <w:i/>
          <w:color w:val="auto"/>
        </w:rPr>
        <w:t>The organisation’s governing body promotes a culture of safe, inclusive and quality care and services and is accountable for their delivery.</w:t>
      </w:r>
    </w:p>
    <w:p w14:paraId="4E84E8DF" w14:textId="7090A1B9" w:rsidR="005D01B0" w:rsidRPr="00364C5F" w:rsidRDefault="00CE076A" w:rsidP="005D01B0">
      <w:pPr>
        <w:pStyle w:val="Heading3"/>
      </w:pPr>
      <w:r w:rsidRPr="00364C5F">
        <w:t>Requirement 8(3)(c)</w:t>
      </w:r>
      <w:r w:rsidRPr="00EE4331">
        <w:rPr>
          <w:color w:val="auto"/>
        </w:rPr>
        <w:tab/>
      </w:r>
      <w:r w:rsidRPr="00364C5F">
        <w:t>Compliant</w:t>
      </w:r>
    </w:p>
    <w:p w14:paraId="4E84E8E0" w14:textId="77777777" w:rsidR="005D01B0" w:rsidRPr="00EE4331" w:rsidRDefault="00CE076A" w:rsidP="005D01B0">
      <w:pPr>
        <w:rPr>
          <w:i/>
          <w:color w:val="auto"/>
        </w:rPr>
      </w:pPr>
      <w:r w:rsidRPr="00EE4331">
        <w:rPr>
          <w:i/>
          <w:color w:val="auto"/>
        </w:rPr>
        <w:t>Effective organisation wide governance systems relating to the following:</w:t>
      </w:r>
    </w:p>
    <w:p w14:paraId="4E84E8E1"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information management;</w:t>
      </w:r>
    </w:p>
    <w:p w14:paraId="4E84E8E2"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continuous improvement;</w:t>
      </w:r>
    </w:p>
    <w:p w14:paraId="4E84E8E3"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financial governance;</w:t>
      </w:r>
    </w:p>
    <w:p w14:paraId="4E84E8E4"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workforce governance, including the assignment of clear responsibilities and accountabilities;</w:t>
      </w:r>
    </w:p>
    <w:p w14:paraId="4E84E8E5"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regulatory compliance;</w:t>
      </w:r>
    </w:p>
    <w:p w14:paraId="4E84E8E6" w14:textId="77777777" w:rsidR="005D01B0" w:rsidRPr="00EE4331" w:rsidRDefault="00CE076A" w:rsidP="005D01B0">
      <w:pPr>
        <w:numPr>
          <w:ilvl w:val="0"/>
          <w:numId w:val="28"/>
        </w:numPr>
        <w:tabs>
          <w:tab w:val="right" w:pos="9026"/>
        </w:tabs>
        <w:spacing w:before="0" w:after="0"/>
        <w:ind w:left="567" w:hanging="425"/>
        <w:outlineLvl w:val="4"/>
        <w:rPr>
          <w:i/>
          <w:color w:val="auto"/>
        </w:rPr>
      </w:pPr>
      <w:r w:rsidRPr="00EE4331">
        <w:rPr>
          <w:i/>
          <w:color w:val="auto"/>
        </w:rPr>
        <w:t>feedback and complaints.</w:t>
      </w:r>
    </w:p>
    <w:p w14:paraId="4E84E8E8" w14:textId="4876522C" w:rsidR="005D01B0" w:rsidRPr="00364C5F" w:rsidRDefault="00CE076A" w:rsidP="005D01B0">
      <w:pPr>
        <w:pStyle w:val="Heading3"/>
      </w:pPr>
      <w:r w:rsidRPr="00364C5F">
        <w:t>Requirement 8(3)(d)</w:t>
      </w:r>
      <w:r w:rsidRPr="00EE4331">
        <w:rPr>
          <w:color w:val="auto"/>
        </w:rPr>
        <w:tab/>
      </w:r>
      <w:r w:rsidRPr="00364C5F">
        <w:t>Compliant</w:t>
      </w:r>
    </w:p>
    <w:p w14:paraId="4E84E8E9" w14:textId="77777777" w:rsidR="005D01B0" w:rsidRPr="00EE4331" w:rsidRDefault="00CE076A" w:rsidP="005D01B0">
      <w:pPr>
        <w:rPr>
          <w:i/>
          <w:color w:val="auto"/>
        </w:rPr>
      </w:pPr>
      <w:r w:rsidRPr="00EE4331">
        <w:rPr>
          <w:i/>
          <w:color w:val="auto"/>
        </w:rPr>
        <w:t>Effective risk management systems and practices, including but not limited to the following:</w:t>
      </w:r>
    </w:p>
    <w:p w14:paraId="4E84E8EA" w14:textId="77777777" w:rsidR="005D01B0" w:rsidRPr="00EE4331" w:rsidRDefault="00CE076A" w:rsidP="005D01B0">
      <w:pPr>
        <w:numPr>
          <w:ilvl w:val="0"/>
          <w:numId w:val="29"/>
        </w:numPr>
        <w:tabs>
          <w:tab w:val="right" w:pos="9026"/>
        </w:tabs>
        <w:spacing w:before="0" w:after="0"/>
        <w:ind w:left="567" w:hanging="425"/>
        <w:outlineLvl w:val="4"/>
        <w:rPr>
          <w:i/>
          <w:color w:val="auto"/>
        </w:rPr>
      </w:pPr>
      <w:r w:rsidRPr="00EE4331">
        <w:rPr>
          <w:i/>
          <w:color w:val="auto"/>
        </w:rPr>
        <w:t>managing high impact or high prevalence risks associated with the care of consumers;</w:t>
      </w:r>
    </w:p>
    <w:p w14:paraId="4E84E8EB" w14:textId="77777777" w:rsidR="005D01B0" w:rsidRPr="00EE4331" w:rsidRDefault="00CE076A" w:rsidP="005D01B0">
      <w:pPr>
        <w:numPr>
          <w:ilvl w:val="0"/>
          <w:numId w:val="29"/>
        </w:numPr>
        <w:tabs>
          <w:tab w:val="right" w:pos="9026"/>
        </w:tabs>
        <w:spacing w:before="0" w:after="0"/>
        <w:ind w:left="567" w:hanging="425"/>
        <w:outlineLvl w:val="4"/>
        <w:rPr>
          <w:i/>
          <w:color w:val="auto"/>
        </w:rPr>
      </w:pPr>
      <w:r w:rsidRPr="00EE4331">
        <w:rPr>
          <w:i/>
          <w:color w:val="auto"/>
        </w:rPr>
        <w:t>identifying and responding to abuse and neglect of consumers;</w:t>
      </w:r>
    </w:p>
    <w:p w14:paraId="4E84E8EC" w14:textId="77777777" w:rsidR="005D01B0" w:rsidRPr="00EE4331" w:rsidRDefault="00CE076A" w:rsidP="005D01B0">
      <w:pPr>
        <w:numPr>
          <w:ilvl w:val="0"/>
          <w:numId w:val="29"/>
        </w:numPr>
        <w:tabs>
          <w:tab w:val="right" w:pos="9026"/>
        </w:tabs>
        <w:spacing w:before="0" w:after="0"/>
        <w:ind w:left="567" w:hanging="425"/>
        <w:outlineLvl w:val="4"/>
        <w:rPr>
          <w:i/>
          <w:color w:val="auto"/>
        </w:rPr>
      </w:pPr>
      <w:r w:rsidRPr="00EE4331">
        <w:rPr>
          <w:i/>
          <w:color w:val="auto"/>
        </w:rPr>
        <w:t>supporting consumers to live the best life they can</w:t>
      </w:r>
    </w:p>
    <w:p w14:paraId="4E84E8ED" w14:textId="77777777" w:rsidR="005D01B0" w:rsidRPr="00EE4331" w:rsidRDefault="00CE076A" w:rsidP="005D01B0">
      <w:pPr>
        <w:numPr>
          <w:ilvl w:val="0"/>
          <w:numId w:val="29"/>
        </w:numPr>
        <w:tabs>
          <w:tab w:val="right" w:pos="9026"/>
        </w:tabs>
        <w:spacing w:before="0" w:after="0"/>
        <w:ind w:left="567" w:hanging="425"/>
        <w:outlineLvl w:val="4"/>
        <w:rPr>
          <w:i/>
          <w:color w:val="auto"/>
        </w:rPr>
      </w:pPr>
      <w:r w:rsidRPr="00EE4331">
        <w:rPr>
          <w:i/>
          <w:color w:val="auto"/>
        </w:rPr>
        <w:t>managing and preventing incidents, including the use of an incident management system.</w:t>
      </w:r>
    </w:p>
    <w:p w14:paraId="4E84E8EF" w14:textId="4144E165" w:rsidR="005D01B0" w:rsidRPr="00364C5F" w:rsidRDefault="00CE076A" w:rsidP="005D01B0">
      <w:pPr>
        <w:pStyle w:val="Heading3"/>
      </w:pPr>
      <w:r w:rsidRPr="00364C5F">
        <w:lastRenderedPageBreak/>
        <w:t>Requirement 8(3)(e)</w:t>
      </w:r>
      <w:r w:rsidRPr="00EE4331">
        <w:rPr>
          <w:color w:val="auto"/>
        </w:rPr>
        <w:tab/>
      </w:r>
      <w:r w:rsidRPr="00364C5F">
        <w:t>Compliant</w:t>
      </w:r>
    </w:p>
    <w:p w14:paraId="4E84E8F0" w14:textId="77777777" w:rsidR="005D01B0" w:rsidRPr="00EE4331" w:rsidRDefault="00CE076A" w:rsidP="005D01B0">
      <w:pPr>
        <w:rPr>
          <w:i/>
          <w:color w:val="auto"/>
        </w:rPr>
      </w:pPr>
      <w:r w:rsidRPr="00EE4331">
        <w:rPr>
          <w:i/>
          <w:color w:val="auto"/>
        </w:rPr>
        <w:t>Where clinical care is provided—a clinical governance framework, including but not limited to the following:</w:t>
      </w:r>
    </w:p>
    <w:p w14:paraId="4E84E8F1" w14:textId="77777777" w:rsidR="005D01B0" w:rsidRPr="00EE4331" w:rsidRDefault="00CE076A" w:rsidP="005D01B0">
      <w:pPr>
        <w:numPr>
          <w:ilvl w:val="0"/>
          <w:numId w:val="30"/>
        </w:numPr>
        <w:tabs>
          <w:tab w:val="right" w:pos="9026"/>
        </w:tabs>
        <w:spacing w:before="0" w:after="0"/>
        <w:ind w:left="567" w:hanging="425"/>
        <w:outlineLvl w:val="4"/>
        <w:rPr>
          <w:i/>
          <w:color w:val="auto"/>
        </w:rPr>
      </w:pPr>
      <w:r w:rsidRPr="00EE4331">
        <w:rPr>
          <w:i/>
          <w:color w:val="auto"/>
        </w:rPr>
        <w:t>antimicrobial stewardship;</w:t>
      </w:r>
    </w:p>
    <w:p w14:paraId="4E84E8F2" w14:textId="77777777" w:rsidR="005D01B0" w:rsidRPr="00EE4331" w:rsidRDefault="00CE076A" w:rsidP="005D01B0">
      <w:pPr>
        <w:numPr>
          <w:ilvl w:val="0"/>
          <w:numId w:val="30"/>
        </w:numPr>
        <w:tabs>
          <w:tab w:val="right" w:pos="9026"/>
        </w:tabs>
        <w:spacing w:before="0" w:after="0"/>
        <w:ind w:left="567" w:hanging="425"/>
        <w:outlineLvl w:val="4"/>
        <w:rPr>
          <w:i/>
          <w:color w:val="auto"/>
        </w:rPr>
      </w:pPr>
      <w:r w:rsidRPr="00EE4331">
        <w:rPr>
          <w:i/>
          <w:color w:val="auto"/>
        </w:rPr>
        <w:t>minimising the use of restraint;</w:t>
      </w:r>
    </w:p>
    <w:p w14:paraId="4E84E8F3" w14:textId="77777777" w:rsidR="005D01B0" w:rsidRPr="00EE4331" w:rsidRDefault="00CE076A" w:rsidP="005D01B0">
      <w:pPr>
        <w:numPr>
          <w:ilvl w:val="0"/>
          <w:numId w:val="30"/>
        </w:numPr>
        <w:tabs>
          <w:tab w:val="right" w:pos="9026"/>
        </w:tabs>
        <w:spacing w:before="0" w:after="0"/>
        <w:ind w:left="567" w:hanging="425"/>
        <w:outlineLvl w:val="4"/>
        <w:rPr>
          <w:i/>
          <w:color w:val="auto"/>
        </w:rPr>
      </w:pPr>
      <w:r w:rsidRPr="00EE4331">
        <w:rPr>
          <w:i/>
          <w:color w:val="auto"/>
        </w:rPr>
        <w:t>open disclosure.</w:t>
      </w:r>
    </w:p>
    <w:p w14:paraId="4E84E8F6" w14:textId="77777777" w:rsidR="005D01B0" w:rsidRPr="00EE4331" w:rsidRDefault="005D01B0" w:rsidP="005D01B0">
      <w:pPr>
        <w:tabs>
          <w:tab w:val="right" w:pos="9026"/>
        </w:tabs>
        <w:rPr>
          <w:color w:val="auto"/>
        </w:rPr>
        <w:sectPr w:rsidR="005D01B0" w:rsidRPr="00EE4331" w:rsidSect="005D01B0">
          <w:type w:val="continuous"/>
          <w:pgSz w:w="11906" w:h="16838"/>
          <w:pgMar w:top="1701" w:right="1418" w:bottom="1418" w:left="1418" w:header="709" w:footer="397" w:gutter="0"/>
          <w:cols w:space="708"/>
          <w:docGrid w:linePitch="360"/>
        </w:sectPr>
      </w:pPr>
    </w:p>
    <w:p w14:paraId="4E84E8F7" w14:textId="77777777" w:rsidR="005D01B0" w:rsidRPr="00364C5F" w:rsidRDefault="00CE076A" w:rsidP="005D01B0">
      <w:pPr>
        <w:pStyle w:val="Heading1"/>
      </w:pPr>
      <w:r w:rsidRPr="00364C5F">
        <w:lastRenderedPageBreak/>
        <w:t>Areas for improvement</w:t>
      </w:r>
    </w:p>
    <w:p w14:paraId="4E84E8FB" w14:textId="1DFFEA5B" w:rsidR="005D01B0" w:rsidRPr="00EE4331" w:rsidRDefault="00CE076A" w:rsidP="005D01B0">
      <w:pPr>
        <w:rPr>
          <w:color w:val="auto"/>
        </w:rPr>
      </w:pPr>
      <w:r w:rsidRPr="00EE4331">
        <w:rPr>
          <w:color w:val="auto"/>
        </w:rPr>
        <w:t>Areas have been identified in which improvements must be made to ensure compliance with the Quality Standards. This is based on non-compliance with the Quality Standards as described in this performance report.</w:t>
      </w:r>
    </w:p>
    <w:p w14:paraId="7DCE5A8E" w14:textId="4A15BACC" w:rsidR="0081524A" w:rsidRPr="00EE4331" w:rsidRDefault="0081524A" w:rsidP="005D01B0">
      <w:pPr>
        <w:rPr>
          <w:color w:val="auto"/>
        </w:rPr>
      </w:pPr>
      <w:r w:rsidRPr="00EE4331">
        <w:rPr>
          <w:color w:val="auto"/>
        </w:rPr>
        <w:t>In relation to Standard 3 Requirement 3(3)(g)</w:t>
      </w:r>
    </w:p>
    <w:p w14:paraId="27B6D931" w14:textId="19B984CA" w:rsidR="00D31311" w:rsidRPr="005D456F" w:rsidRDefault="00D31311" w:rsidP="005D456F">
      <w:pPr>
        <w:numPr>
          <w:ilvl w:val="0"/>
          <w:numId w:val="40"/>
        </w:numPr>
        <w:rPr>
          <w:rFonts w:eastAsiaTheme="minorHAnsi"/>
          <w:color w:val="auto"/>
          <w:szCs w:val="22"/>
          <w:lang w:eastAsia="en-US"/>
        </w:rPr>
      </w:pPr>
      <w:r w:rsidRPr="005D456F">
        <w:rPr>
          <w:rFonts w:eastAsiaTheme="minorHAnsi"/>
          <w:color w:val="auto"/>
          <w:szCs w:val="22"/>
          <w:lang w:eastAsia="en-US"/>
        </w:rPr>
        <w:t xml:space="preserve">Ensure </w:t>
      </w:r>
      <w:r w:rsidR="00604CD3" w:rsidRPr="005D456F">
        <w:rPr>
          <w:rFonts w:eastAsiaTheme="minorHAnsi"/>
          <w:color w:val="auto"/>
          <w:szCs w:val="22"/>
          <w:lang w:eastAsia="en-US"/>
        </w:rPr>
        <w:t xml:space="preserve">infection prevention and control </w:t>
      </w:r>
      <w:r w:rsidRPr="005D456F">
        <w:rPr>
          <w:rFonts w:eastAsiaTheme="minorHAnsi"/>
          <w:color w:val="auto"/>
          <w:szCs w:val="22"/>
          <w:lang w:eastAsia="en-US"/>
        </w:rPr>
        <w:t xml:space="preserve">training </w:t>
      </w:r>
      <w:r w:rsidR="00FD46DE" w:rsidRPr="005D456F">
        <w:rPr>
          <w:rFonts w:eastAsiaTheme="minorHAnsi"/>
          <w:color w:val="auto"/>
          <w:szCs w:val="22"/>
          <w:lang w:eastAsia="en-US"/>
        </w:rPr>
        <w:t>is</w:t>
      </w:r>
      <w:r w:rsidRPr="005D456F">
        <w:rPr>
          <w:rFonts w:eastAsiaTheme="minorHAnsi"/>
          <w:color w:val="auto"/>
          <w:szCs w:val="22"/>
          <w:lang w:eastAsia="en-US"/>
        </w:rPr>
        <w:t xml:space="preserve"> delivered to all staff on an ongoing basis</w:t>
      </w:r>
    </w:p>
    <w:p w14:paraId="4E84E8FF" w14:textId="373677E9" w:rsidR="005D01B0" w:rsidRPr="005D456F" w:rsidRDefault="00F111ED" w:rsidP="005D456F">
      <w:pPr>
        <w:numPr>
          <w:ilvl w:val="0"/>
          <w:numId w:val="40"/>
        </w:numPr>
        <w:rPr>
          <w:rFonts w:eastAsiaTheme="minorHAnsi"/>
          <w:color w:val="auto"/>
          <w:szCs w:val="22"/>
          <w:lang w:eastAsia="en-US"/>
        </w:rPr>
      </w:pPr>
      <w:r w:rsidRPr="005D456F">
        <w:rPr>
          <w:rFonts w:eastAsiaTheme="minorHAnsi"/>
          <w:color w:val="auto"/>
          <w:szCs w:val="22"/>
          <w:lang w:eastAsia="en-US"/>
        </w:rPr>
        <w:t xml:space="preserve">Ensure the </w:t>
      </w:r>
      <w:r w:rsidR="00FD46DE" w:rsidRPr="005D456F">
        <w:rPr>
          <w:rFonts w:eastAsiaTheme="minorHAnsi"/>
          <w:color w:val="auto"/>
          <w:szCs w:val="22"/>
          <w:lang w:eastAsia="en-US"/>
        </w:rPr>
        <w:t>o</w:t>
      </w:r>
      <w:r w:rsidRPr="005D456F">
        <w:rPr>
          <w:rFonts w:eastAsiaTheme="minorHAnsi"/>
          <w:color w:val="auto"/>
          <w:szCs w:val="22"/>
          <w:lang w:eastAsia="en-US"/>
        </w:rPr>
        <w:t>utbreak management plan is tailored to the service’s requirement</w:t>
      </w:r>
    </w:p>
    <w:sectPr w:rsidR="005D01B0" w:rsidRPr="005D456F" w:rsidSect="005D01B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7DCA9" w14:textId="77777777" w:rsidR="005D01B0" w:rsidRDefault="005D01B0">
      <w:pPr>
        <w:spacing w:before="0" w:after="0" w:line="240" w:lineRule="auto"/>
      </w:pPr>
      <w:r>
        <w:separator/>
      </w:r>
    </w:p>
  </w:endnote>
  <w:endnote w:type="continuationSeparator" w:id="0">
    <w:p w14:paraId="0018DD10" w14:textId="77777777" w:rsidR="005D01B0" w:rsidRDefault="005D01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5" w14:textId="77777777" w:rsidR="005D01B0" w:rsidRPr="009A1F1B" w:rsidRDefault="005D01B0" w:rsidP="005D01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84E916" w14:textId="77777777" w:rsidR="005D01B0" w:rsidRPr="00C72FFB" w:rsidRDefault="005D01B0" w:rsidP="005D01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Calvary </w:t>
    </w:r>
    <w:proofErr w:type="spellStart"/>
    <w:r w:rsidRPr="00C72FFB">
      <w:rPr>
        <w:rFonts w:eastAsia="Calibri" w:cs="Times New Roman"/>
        <w:color w:val="auto"/>
        <w:sz w:val="16"/>
        <w:szCs w:val="22"/>
        <w:lang w:eastAsia="en-US"/>
      </w:rPr>
      <w:t>Trugo</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84E917" w14:textId="77777777" w:rsidR="005D01B0" w:rsidRPr="00C72FFB" w:rsidRDefault="005D01B0" w:rsidP="005D01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8" w14:textId="77777777" w:rsidR="005D01B0" w:rsidRPr="009A1F1B" w:rsidRDefault="005D01B0" w:rsidP="005D01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84E919" w14:textId="77777777" w:rsidR="005D01B0" w:rsidRPr="00C72FFB" w:rsidRDefault="005D01B0" w:rsidP="005D01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Calvary </w:t>
    </w:r>
    <w:proofErr w:type="spellStart"/>
    <w:r w:rsidRPr="00C72FFB">
      <w:rPr>
        <w:rFonts w:eastAsia="Calibri" w:cs="Times New Roman"/>
        <w:color w:val="auto"/>
        <w:sz w:val="16"/>
        <w:szCs w:val="22"/>
        <w:lang w:eastAsia="en-US"/>
      </w:rPr>
      <w:t>Trugo</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84E91A" w14:textId="77777777" w:rsidR="005D01B0" w:rsidRPr="00A3716D" w:rsidRDefault="005D01B0" w:rsidP="005D01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D3DC" w14:textId="77777777" w:rsidR="005D01B0" w:rsidRDefault="005D01B0">
      <w:pPr>
        <w:spacing w:before="0" w:after="0" w:line="240" w:lineRule="auto"/>
      </w:pPr>
      <w:r>
        <w:separator/>
      </w:r>
    </w:p>
  </w:footnote>
  <w:footnote w:type="continuationSeparator" w:id="0">
    <w:p w14:paraId="23AD2338" w14:textId="77777777" w:rsidR="005D01B0" w:rsidRDefault="005D01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4" w14:textId="77777777" w:rsidR="005D01B0" w:rsidRDefault="005D01B0" w:rsidP="005D01B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84E926" wp14:editId="4E84E9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72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3" w14:textId="77777777" w:rsidR="005D01B0" w:rsidRDefault="005D01B0" w:rsidP="005D01B0">
    <w:pPr>
      <w:tabs>
        <w:tab w:val="left" w:pos="3624"/>
      </w:tabs>
    </w:pPr>
    <w:r>
      <w:rPr>
        <w:noProof/>
        <w:color w:val="auto"/>
        <w:sz w:val="20"/>
        <w:lang w:val="en-US" w:eastAsia="en-US"/>
      </w:rPr>
      <w:drawing>
        <wp:anchor distT="0" distB="0" distL="114300" distR="114300" simplePos="0" relativeHeight="251666432" behindDoc="1" locked="0" layoutInCell="1" allowOverlap="1" wp14:anchorId="4E84E938" wp14:editId="4E84E9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08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4" w14:textId="77777777" w:rsidR="005D01B0" w:rsidRDefault="005D01B0" w:rsidP="005D01B0">
    <w:pPr>
      <w:tabs>
        <w:tab w:val="left" w:pos="3624"/>
      </w:tabs>
    </w:pPr>
    <w:r>
      <w:rPr>
        <w:noProof/>
        <w:color w:val="auto"/>
        <w:sz w:val="20"/>
        <w:lang w:val="en-US" w:eastAsia="en-US"/>
      </w:rPr>
      <w:drawing>
        <wp:anchor distT="0" distB="0" distL="114300" distR="114300" simplePos="0" relativeHeight="251667456" behindDoc="1" locked="0" layoutInCell="1" allowOverlap="1" wp14:anchorId="4E84E93A" wp14:editId="4E84E9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65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5" w14:textId="77777777" w:rsidR="005D01B0" w:rsidRDefault="005D01B0" w:rsidP="005D01B0">
    <w:pPr>
      <w:tabs>
        <w:tab w:val="left" w:pos="3624"/>
      </w:tabs>
    </w:pPr>
    <w:r>
      <w:rPr>
        <w:noProof/>
        <w:color w:val="auto"/>
        <w:sz w:val="20"/>
        <w:lang w:val="en-US" w:eastAsia="en-US"/>
      </w:rPr>
      <w:drawing>
        <wp:anchor distT="0" distB="0" distL="114300" distR="114300" simplePos="0" relativeHeight="251668480" behindDoc="1" locked="0" layoutInCell="1" allowOverlap="1" wp14:anchorId="4E84E93C" wp14:editId="4E84E9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58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B" w14:textId="77777777" w:rsidR="005D01B0" w:rsidRDefault="005D01B0">
    <w:pPr>
      <w:pStyle w:val="Header"/>
    </w:pPr>
    <w:r w:rsidRPr="003C6EC2">
      <w:rPr>
        <w:rFonts w:eastAsia="Calibri"/>
        <w:noProof/>
        <w:lang w:val="en-US" w:eastAsia="en-US"/>
      </w:rPr>
      <w:drawing>
        <wp:anchor distT="0" distB="0" distL="114300" distR="114300" simplePos="0" relativeHeight="251669504" behindDoc="1" locked="0" layoutInCell="1" allowOverlap="1" wp14:anchorId="4E84E928" wp14:editId="4E84E9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4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C" w14:textId="77777777" w:rsidR="005D01B0" w:rsidRDefault="005D01B0" w:rsidP="005D01B0">
    <w:r>
      <w:rPr>
        <w:noProof/>
        <w:color w:val="auto"/>
        <w:sz w:val="20"/>
        <w:lang w:val="en-US" w:eastAsia="en-US"/>
      </w:rPr>
      <w:drawing>
        <wp:anchor distT="0" distB="0" distL="114300" distR="114300" simplePos="0" relativeHeight="251660288" behindDoc="1" locked="0" layoutInCell="1" allowOverlap="1" wp14:anchorId="4E84E92A" wp14:editId="4E84E92B">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22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D" w14:textId="77777777" w:rsidR="005D01B0" w:rsidRDefault="005D01B0" w:rsidP="005D01B0">
    <w:r>
      <w:rPr>
        <w:noProof/>
        <w:color w:val="auto"/>
        <w:sz w:val="20"/>
        <w:lang w:val="en-US" w:eastAsia="en-US"/>
      </w:rPr>
      <w:drawing>
        <wp:anchor distT="0" distB="0" distL="114300" distR="114300" simplePos="0" relativeHeight="251659264" behindDoc="1" locked="0" layoutInCell="1" allowOverlap="1" wp14:anchorId="4E84E92C" wp14:editId="4E84E9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65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E" w14:textId="77777777" w:rsidR="005D01B0" w:rsidRDefault="005D01B0" w:rsidP="005D01B0">
    <w:r>
      <w:rPr>
        <w:noProof/>
        <w:color w:val="auto"/>
        <w:sz w:val="20"/>
        <w:lang w:val="en-US" w:eastAsia="en-US"/>
      </w:rPr>
      <w:drawing>
        <wp:anchor distT="0" distB="0" distL="114300" distR="114300" simplePos="0" relativeHeight="251661312" behindDoc="1" locked="0" layoutInCell="1" allowOverlap="1" wp14:anchorId="4E84E92E" wp14:editId="4E84E9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52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1F" w14:textId="77777777" w:rsidR="005D01B0" w:rsidRDefault="005D01B0" w:rsidP="005D01B0">
    <w:r>
      <w:rPr>
        <w:noProof/>
        <w:color w:val="auto"/>
        <w:sz w:val="20"/>
        <w:lang w:val="en-US" w:eastAsia="en-US"/>
      </w:rPr>
      <w:drawing>
        <wp:anchor distT="0" distB="0" distL="114300" distR="114300" simplePos="0" relativeHeight="251662336" behindDoc="1" locked="0" layoutInCell="1" allowOverlap="1" wp14:anchorId="4E84E930" wp14:editId="4E84E9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63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0" w14:textId="77777777" w:rsidR="005D01B0" w:rsidRDefault="005D01B0" w:rsidP="005D01B0">
    <w:r>
      <w:rPr>
        <w:noProof/>
        <w:color w:val="auto"/>
        <w:sz w:val="20"/>
        <w:lang w:val="en-US" w:eastAsia="en-US"/>
      </w:rPr>
      <w:drawing>
        <wp:anchor distT="0" distB="0" distL="114300" distR="114300" simplePos="0" relativeHeight="251663360" behindDoc="1" locked="0" layoutInCell="1" allowOverlap="1" wp14:anchorId="4E84E932" wp14:editId="4E84E9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0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1" w14:textId="77777777" w:rsidR="005D01B0" w:rsidRDefault="005D01B0" w:rsidP="005D01B0">
    <w:r>
      <w:rPr>
        <w:noProof/>
        <w:color w:val="auto"/>
        <w:sz w:val="20"/>
        <w:lang w:val="en-US" w:eastAsia="en-US"/>
      </w:rPr>
      <w:drawing>
        <wp:anchor distT="0" distB="0" distL="114300" distR="114300" simplePos="0" relativeHeight="251664384" behindDoc="1" locked="0" layoutInCell="1" allowOverlap="1" wp14:anchorId="4E84E934" wp14:editId="4E84E9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0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E922" w14:textId="77777777" w:rsidR="005D01B0" w:rsidRDefault="005D01B0" w:rsidP="005D01B0">
    <w:pPr>
      <w:tabs>
        <w:tab w:val="left" w:pos="3624"/>
      </w:tabs>
    </w:pPr>
    <w:r>
      <w:rPr>
        <w:noProof/>
        <w:color w:val="auto"/>
        <w:sz w:val="20"/>
        <w:lang w:val="en-US" w:eastAsia="en-US"/>
      </w:rPr>
      <w:drawing>
        <wp:anchor distT="0" distB="0" distL="114300" distR="114300" simplePos="0" relativeHeight="251665408" behindDoc="1" locked="0" layoutInCell="1" allowOverlap="1" wp14:anchorId="4E84E936" wp14:editId="4E84E9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4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58EDCE">
      <w:start w:val="1"/>
      <w:numFmt w:val="lowerRoman"/>
      <w:lvlText w:val="(%1)"/>
      <w:lvlJc w:val="left"/>
      <w:pPr>
        <w:ind w:left="1080" w:hanging="720"/>
      </w:pPr>
      <w:rPr>
        <w:rFonts w:hint="default"/>
        <w:b w:val="0"/>
      </w:rPr>
    </w:lvl>
    <w:lvl w:ilvl="1" w:tplc="BAD62F24" w:tentative="1">
      <w:start w:val="1"/>
      <w:numFmt w:val="lowerLetter"/>
      <w:lvlText w:val="%2."/>
      <w:lvlJc w:val="left"/>
      <w:pPr>
        <w:ind w:left="1440" w:hanging="360"/>
      </w:pPr>
    </w:lvl>
    <w:lvl w:ilvl="2" w:tplc="D414A06C" w:tentative="1">
      <w:start w:val="1"/>
      <w:numFmt w:val="lowerRoman"/>
      <w:lvlText w:val="%3."/>
      <w:lvlJc w:val="right"/>
      <w:pPr>
        <w:ind w:left="2160" w:hanging="180"/>
      </w:pPr>
    </w:lvl>
    <w:lvl w:ilvl="3" w:tplc="DAF6D20A" w:tentative="1">
      <w:start w:val="1"/>
      <w:numFmt w:val="decimal"/>
      <w:lvlText w:val="%4."/>
      <w:lvlJc w:val="left"/>
      <w:pPr>
        <w:ind w:left="2880" w:hanging="360"/>
      </w:pPr>
    </w:lvl>
    <w:lvl w:ilvl="4" w:tplc="4614D8D4" w:tentative="1">
      <w:start w:val="1"/>
      <w:numFmt w:val="lowerLetter"/>
      <w:lvlText w:val="%5."/>
      <w:lvlJc w:val="left"/>
      <w:pPr>
        <w:ind w:left="3600" w:hanging="360"/>
      </w:pPr>
    </w:lvl>
    <w:lvl w:ilvl="5" w:tplc="E9E47F22" w:tentative="1">
      <w:start w:val="1"/>
      <w:numFmt w:val="lowerRoman"/>
      <w:lvlText w:val="%6."/>
      <w:lvlJc w:val="right"/>
      <w:pPr>
        <w:ind w:left="4320" w:hanging="180"/>
      </w:pPr>
    </w:lvl>
    <w:lvl w:ilvl="6" w:tplc="D7767148" w:tentative="1">
      <w:start w:val="1"/>
      <w:numFmt w:val="decimal"/>
      <w:lvlText w:val="%7."/>
      <w:lvlJc w:val="left"/>
      <w:pPr>
        <w:ind w:left="5040" w:hanging="360"/>
      </w:pPr>
    </w:lvl>
    <w:lvl w:ilvl="7" w:tplc="3314D374" w:tentative="1">
      <w:start w:val="1"/>
      <w:numFmt w:val="lowerLetter"/>
      <w:lvlText w:val="%8."/>
      <w:lvlJc w:val="left"/>
      <w:pPr>
        <w:ind w:left="5760" w:hanging="360"/>
      </w:pPr>
    </w:lvl>
    <w:lvl w:ilvl="8" w:tplc="8FCE36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38BAF4">
      <w:start w:val="1"/>
      <w:numFmt w:val="bullet"/>
      <w:pStyle w:val="ListParagraph"/>
      <w:lvlText w:val=""/>
      <w:lvlJc w:val="left"/>
      <w:pPr>
        <w:ind w:left="1440" w:hanging="360"/>
      </w:pPr>
      <w:rPr>
        <w:rFonts w:ascii="Symbol" w:hAnsi="Symbol" w:hint="default"/>
        <w:color w:val="auto"/>
      </w:rPr>
    </w:lvl>
    <w:lvl w:ilvl="1" w:tplc="B0E846B6" w:tentative="1">
      <w:start w:val="1"/>
      <w:numFmt w:val="bullet"/>
      <w:lvlText w:val="o"/>
      <w:lvlJc w:val="left"/>
      <w:pPr>
        <w:ind w:left="2160" w:hanging="360"/>
      </w:pPr>
      <w:rPr>
        <w:rFonts w:ascii="Courier New" w:hAnsi="Courier New" w:cs="Courier New" w:hint="default"/>
      </w:rPr>
    </w:lvl>
    <w:lvl w:ilvl="2" w:tplc="44A4C208" w:tentative="1">
      <w:start w:val="1"/>
      <w:numFmt w:val="bullet"/>
      <w:lvlText w:val=""/>
      <w:lvlJc w:val="left"/>
      <w:pPr>
        <w:ind w:left="2880" w:hanging="360"/>
      </w:pPr>
      <w:rPr>
        <w:rFonts w:ascii="Wingdings" w:hAnsi="Wingdings" w:hint="default"/>
      </w:rPr>
    </w:lvl>
    <w:lvl w:ilvl="3" w:tplc="620014FE" w:tentative="1">
      <w:start w:val="1"/>
      <w:numFmt w:val="bullet"/>
      <w:lvlText w:val=""/>
      <w:lvlJc w:val="left"/>
      <w:pPr>
        <w:ind w:left="3600" w:hanging="360"/>
      </w:pPr>
      <w:rPr>
        <w:rFonts w:ascii="Symbol" w:hAnsi="Symbol" w:hint="default"/>
      </w:rPr>
    </w:lvl>
    <w:lvl w:ilvl="4" w:tplc="D7CA1692" w:tentative="1">
      <w:start w:val="1"/>
      <w:numFmt w:val="bullet"/>
      <w:lvlText w:val="o"/>
      <w:lvlJc w:val="left"/>
      <w:pPr>
        <w:ind w:left="4320" w:hanging="360"/>
      </w:pPr>
      <w:rPr>
        <w:rFonts w:ascii="Courier New" w:hAnsi="Courier New" w:cs="Courier New" w:hint="default"/>
      </w:rPr>
    </w:lvl>
    <w:lvl w:ilvl="5" w:tplc="42B43E2E" w:tentative="1">
      <w:start w:val="1"/>
      <w:numFmt w:val="bullet"/>
      <w:lvlText w:val=""/>
      <w:lvlJc w:val="left"/>
      <w:pPr>
        <w:ind w:left="5040" w:hanging="360"/>
      </w:pPr>
      <w:rPr>
        <w:rFonts w:ascii="Wingdings" w:hAnsi="Wingdings" w:hint="default"/>
      </w:rPr>
    </w:lvl>
    <w:lvl w:ilvl="6" w:tplc="D21E5A86" w:tentative="1">
      <w:start w:val="1"/>
      <w:numFmt w:val="bullet"/>
      <w:lvlText w:val=""/>
      <w:lvlJc w:val="left"/>
      <w:pPr>
        <w:ind w:left="5760" w:hanging="360"/>
      </w:pPr>
      <w:rPr>
        <w:rFonts w:ascii="Symbol" w:hAnsi="Symbol" w:hint="default"/>
      </w:rPr>
    </w:lvl>
    <w:lvl w:ilvl="7" w:tplc="4D24C5A8" w:tentative="1">
      <w:start w:val="1"/>
      <w:numFmt w:val="bullet"/>
      <w:lvlText w:val="o"/>
      <w:lvlJc w:val="left"/>
      <w:pPr>
        <w:ind w:left="6480" w:hanging="360"/>
      </w:pPr>
      <w:rPr>
        <w:rFonts w:ascii="Courier New" w:hAnsi="Courier New" w:cs="Courier New" w:hint="default"/>
      </w:rPr>
    </w:lvl>
    <w:lvl w:ilvl="8" w:tplc="3A1828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3E753C">
      <w:start w:val="1"/>
      <w:numFmt w:val="lowerRoman"/>
      <w:lvlText w:val="(%1)"/>
      <w:lvlJc w:val="left"/>
      <w:pPr>
        <w:ind w:left="1004" w:hanging="720"/>
      </w:pPr>
      <w:rPr>
        <w:rFonts w:hint="default"/>
        <w:b w:val="0"/>
      </w:rPr>
    </w:lvl>
    <w:lvl w:ilvl="1" w:tplc="031C9CCA" w:tentative="1">
      <w:start w:val="1"/>
      <w:numFmt w:val="lowerLetter"/>
      <w:lvlText w:val="%2."/>
      <w:lvlJc w:val="left"/>
      <w:pPr>
        <w:ind w:left="1364" w:hanging="360"/>
      </w:pPr>
    </w:lvl>
    <w:lvl w:ilvl="2" w:tplc="61C414C6" w:tentative="1">
      <w:start w:val="1"/>
      <w:numFmt w:val="lowerRoman"/>
      <w:lvlText w:val="%3."/>
      <w:lvlJc w:val="right"/>
      <w:pPr>
        <w:ind w:left="2084" w:hanging="180"/>
      </w:pPr>
    </w:lvl>
    <w:lvl w:ilvl="3" w:tplc="5E984F38" w:tentative="1">
      <w:start w:val="1"/>
      <w:numFmt w:val="decimal"/>
      <w:lvlText w:val="%4."/>
      <w:lvlJc w:val="left"/>
      <w:pPr>
        <w:ind w:left="2804" w:hanging="360"/>
      </w:pPr>
    </w:lvl>
    <w:lvl w:ilvl="4" w:tplc="9D8C957E" w:tentative="1">
      <w:start w:val="1"/>
      <w:numFmt w:val="lowerLetter"/>
      <w:lvlText w:val="%5."/>
      <w:lvlJc w:val="left"/>
      <w:pPr>
        <w:ind w:left="3524" w:hanging="360"/>
      </w:pPr>
    </w:lvl>
    <w:lvl w:ilvl="5" w:tplc="9C82B282" w:tentative="1">
      <w:start w:val="1"/>
      <w:numFmt w:val="lowerRoman"/>
      <w:lvlText w:val="%6."/>
      <w:lvlJc w:val="right"/>
      <w:pPr>
        <w:ind w:left="4244" w:hanging="180"/>
      </w:pPr>
    </w:lvl>
    <w:lvl w:ilvl="6" w:tplc="B7A4A548" w:tentative="1">
      <w:start w:val="1"/>
      <w:numFmt w:val="decimal"/>
      <w:lvlText w:val="%7."/>
      <w:lvlJc w:val="left"/>
      <w:pPr>
        <w:ind w:left="4964" w:hanging="360"/>
      </w:pPr>
    </w:lvl>
    <w:lvl w:ilvl="7" w:tplc="3A72ACDC" w:tentative="1">
      <w:start w:val="1"/>
      <w:numFmt w:val="lowerLetter"/>
      <w:lvlText w:val="%8."/>
      <w:lvlJc w:val="left"/>
      <w:pPr>
        <w:ind w:left="5684" w:hanging="360"/>
      </w:pPr>
    </w:lvl>
    <w:lvl w:ilvl="8" w:tplc="0FF6C8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ED27708">
      <w:start w:val="1"/>
      <w:numFmt w:val="lowerRoman"/>
      <w:lvlText w:val="(%1)"/>
      <w:lvlJc w:val="left"/>
      <w:pPr>
        <w:ind w:left="1080" w:hanging="720"/>
      </w:pPr>
      <w:rPr>
        <w:rFonts w:hint="default"/>
      </w:rPr>
    </w:lvl>
    <w:lvl w:ilvl="1" w:tplc="F9028E3C" w:tentative="1">
      <w:start w:val="1"/>
      <w:numFmt w:val="lowerLetter"/>
      <w:lvlText w:val="%2."/>
      <w:lvlJc w:val="left"/>
      <w:pPr>
        <w:ind w:left="1440" w:hanging="360"/>
      </w:pPr>
    </w:lvl>
    <w:lvl w:ilvl="2" w:tplc="188E6DD4" w:tentative="1">
      <w:start w:val="1"/>
      <w:numFmt w:val="lowerRoman"/>
      <w:lvlText w:val="%3."/>
      <w:lvlJc w:val="right"/>
      <w:pPr>
        <w:ind w:left="2160" w:hanging="180"/>
      </w:pPr>
    </w:lvl>
    <w:lvl w:ilvl="3" w:tplc="F63CF3F4" w:tentative="1">
      <w:start w:val="1"/>
      <w:numFmt w:val="decimal"/>
      <w:lvlText w:val="%4."/>
      <w:lvlJc w:val="left"/>
      <w:pPr>
        <w:ind w:left="2880" w:hanging="360"/>
      </w:pPr>
    </w:lvl>
    <w:lvl w:ilvl="4" w:tplc="8AEC2578" w:tentative="1">
      <w:start w:val="1"/>
      <w:numFmt w:val="lowerLetter"/>
      <w:lvlText w:val="%5."/>
      <w:lvlJc w:val="left"/>
      <w:pPr>
        <w:ind w:left="3600" w:hanging="360"/>
      </w:pPr>
    </w:lvl>
    <w:lvl w:ilvl="5" w:tplc="EDCAEEBC" w:tentative="1">
      <w:start w:val="1"/>
      <w:numFmt w:val="lowerRoman"/>
      <w:lvlText w:val="%6."/>
      <w:lvlJc w:val="right"/>
      <w:pPr>
        <w:ind w:left="4320" w:hanging="180"/>
      </w:pPr>
    </w:lvl>
    <w:lvl w:ilvl="6" w:tplc="208E6DA0" w:tentative="1">
      <w:start w:val="1"/>
      <w:numFmt w:val="decimal"/>
      <w:lvlText w:val="%7."/>
      <w:lvlJc w:val="left"/>
      <w:pPr>
        <w:ind w:left="5040" w:hanging="360"/>
      </w:pPr>
    </w:lvl>
    <w:lvl w:ilvl="7" w:tplc="04768A8A" w:tentative="1">
      <w:start w:val="1"/>
      <w:numFmt w:val="lowerLetter"/>
      <w:lvlText w:val="%8."/>
      <w:lvlJc w:val="left"/>
      <w:pPr>
        <w:ind w:left="5760" w:hanging="360"/>
      </w:pPr>
    </w:lvl>
    <w:lvl w:ilvl="8" w:tplc="6FCECB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28305C">
      <w:start w:val="1"/>
      <w:numFmt w:val="lowerRoman"/>
      <w:lvlText w:val="(%1)"/>
      <w:lvlJc w:val="left"/>
      <w:pPr>
        <w:ind w:left="1080" w:hanging="720"/>
      </w:pPr>
      <w:rPr>
        <w:rFonts w:hint="default"/>
      </w:rPr>
    </w:lvl>
    <w:lvl w:ilvl="1" w:tplc="A8204AC2" w:tentative="1">
      <w:start w:val="1"/>
      <w:numFmt w:val="lowerLetter"/>
      <w:lvlText w:val="%2."/>
      <w:lvlJc w:val="left"/>
      <w:pPr>
        <w:ind w:left="1440" w:hanging="360"/>
      </w:pPr>
    </w:lvl>
    <w:lvl w:ilvl="2" w:tplc="729ADED2" w:tentative="1">
      <w:start w:val="1"/>
      <w:numFmt w:val="lowerRoman"/>
      <w:lvlText w:val="%3."/>
      <w:lvlJc w:val="right"/>
      <w:pPr>
        <w:ind w:left="2160" w:hanging="180"/>
      </w:pPr>
    </w:lvl>
    <w:lvl w:ilvl="3" w:tplc="A6D603D6" w:tentative="1">
      <w:start w:val="1"/>
      <w:numFmt w:val="decimal"/>
      <w:lvlText w:val="%4."/>
      <w:lvlJc w:val="left"/>
      <w:pPr>
        <w:ind w:left="2880" w:hanging="360"/>
      </w:pPr>
    </w:lvl>
    <w:lvl w:ilvl="4" w:tplc="9EF0D704" w:tentative="1">
      <w:start w:val="1"/>
      <w:numFmt w:val="lowerLetter"/>
      <w:lvlText w:val="%5."/>
      <w:lvlJc w:val="left"/>
      <w:pPr>
        <w:ind w:left="3600" w:hanging="360"/>
      </w:pPr>
    </w:lvl>
    <w:lvl w:ilvl="5" w:tplc="6908D732" w:tentative="1">
      <w:start w:val="1"/>
      <w:numFmt w:val="lowerRoman"/>
      <w:lvlText w:val="%6."/>
      <w:lvlJc w:val="right"/>
      <w:pPr>
        <w:ind w:left="4320" w:hanging="180"/>
      </w:pPr>
    </w:lvl>
    <w:lvl w:ilvl="6" w:tplc="5B8A3326" w:tentative="1">
      <w:start w:val="1"/>
      <w:numFmt w:val="decimal"/>
      <w:lvlText w:val="%7."/>
      <w:lvlJc w:val="left"/>
      <w:pPr>
        <w:ind w:left="5040" w:hanging="360"/>
      </w:pPr>
    </w:lvl>
    <w:lvl w:ilvl="7" w:tplc="BFD031FE" w:tentative="1">
      <w:start w:val="1"/>
      <w:numFmt w:val="lowerLetter"/>
      <w:lvlText w:val="%8."/>
      <w:lvlJc w:val="left"/>
      <w:pPr>
        <w:ind w:left="5760" w:hanging="360"/>
      </w:pPr>
    </w:lvl>
    <w:lvl w:ilvl="8" w:tplc="2FD465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F0E314">
      <w:start w:val="1"/>
      <w:numFmt w:val="lowerRoman"/>
      <w:lvlText w:val="(%1)"/>
      <w:lvlJc w:val="left"/>
      <w:pPr>
        <w:ind w:left="1080" w:hanging="720"/>
      </w:pPr>
      <w:rPr>
        <w:rFonts w:hint="default"/>
        <w:b w:val="0"/>
      </w:rPr>
    </w:lvl>
    <w:lvl w:ilvl="1" w:tplc="3530F720" w:tentative="1">
      <w:start w:val="1"/>
      <w:numFmt w:val="lowerLetter"/>
      <w:lvlText w:val="%2."/>
      <w:lvlJc w:val="left"/>
      <w:pPr>
        <w:ind w:left="1440" w:hanging="360"/>
      </w:pPr>
    </w:lvl>
    <w:lvl w:ilvl="2" w:tplc="123CDCC4" w:tentative="1">
      <w:start w:val="1"/>
      <w:numFmt w:val="lowerRoman"/>
      <w:lvlText w:val="%3."/>
      <w:lvlJc w:val="right"/>
      <w:pPr>
        <w:ind w:left="2160" w:hanging="180"/>
      </w:pPr>
    </w:lvl>
    <w:lvl w:ilvl="3" w:tplc="CFF467E8" w:tentative="1">
      <w:start w:val="1"/>
      <w:numFmt w:val="decimal"/>
      <w:lvlText w:val="%4."/>
      <w:lvlJc w:val="left"/>
      <w:pPr>
        <w:ind w:left="2880" w:hanging="360"/>
      </w:pPr>
    </w:lvl>
    <w:lvl w:ilvl="4" w:tplc="BEC87556" w:tentative="1">
      <w:start w:val="1"/>
      <w:numFmt w:val="lowerLetter"/>
      <w:lvlText w:val="%5."/>
      <w:lvlJc w:val="left"/>
      <w:pPr>
        <w:ind w:left="3600" w:hanging="360"/>
      </w:pPr>
    </w:lvl>
    <w:lvl w:ilvl="5" w:tplc="D1A09384" w:tentative="1">
      <w:start w:val="1"/>
      <w:numFmt w:val="lowerRoman"/>
      <w:lvlText w:val="%6."/>
      <w:lvlJc w:val="right"/>
      <w:pPr>
        <w:ind w:left="4320" w:hanging="180"/>
      </w:pPr>
    </w:lvl>
    <w:lvl w:ilvl="6" w:tplc="9986370A" w:tentative="1">
      <w:start w:val="1"/>
      <w:numFmt w:val="decimal"/>
      <w:lvlText w:val="%7."/>
      <w:lvlJc w:val="left"/>
      <w:pPr>
        <w:ind w:left="5040" w:hanging="360"/>
      </w:pPr>
    </w:lvl>
    <w:lvl w:ilvl="7" w:tplc="D65AB3EA" w:tentative="1">
      <w:start w:val="1"/>
      <w:numFmt w:val="lowerLetter"/>
      <w:lvlText w:val="%8."/>
      <w:lvlJc w:val="left"/>
      <w:pPr>
        <w:ind w:left="5760" w:hanging="360"/>
      </w:pPr>
    </w:lvl>
    <w:lvl w:ilvl="8" w:tplc="8C4A5D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60D220">
      <w:start w:val="1"/>
      <w:numFmt w:val="lowerLetter"/>
      <w:lvlText w:val="(%1)"/>
      <w:lvlJc w:val="left"/>
      <w:pPr>
        <w:ind w:left="360" w:hanging="360"/>
      </w:pPr>
      <w:rPr>
        <w:rFonts w:hint="default"/>
      </w:rPr>
    </w:lvl>
    <w:lvl w:ilvl="1" w:tplc="CF0CA084" w:tentative="1">
      <w:start w:val="1"/>
      <w:numFmt w:val="lowerLetter"/>
      <w:lvlText w:val="%2."/>
      <w:lvlJc w:val="left"/>
      <w:pPr>
        <w:ind w:left="1080" w:hanging="360"/>
      </w:pPr>
    </w:lvl>
    <w:lvl w:ilvl="2" w:tplc="66E0381E" w:tentative="1">
      <w:start w:val="1"/>
      <w:numFmt w:val="lowerRoman"/>
      <w:lvlText w:val="%3."/>
      <w:lvlJc w:val="right"/>
      <w:pPr>
        <w:ind w:left="1800" w:hanging="180"/>
      </w:pPr>
    </w:lvl>
    <w:lvl w:ilvl="3" w:tplc="6492993E" w:tentative="1">
      <w:start w:val="1"/>
      <w:numFmt w:val="decimal"/>
      <w:lvlText w:val="%4."/>
      <w:lvlJc w:val="left"/>
      <w:pPr>
        <w:ind w:left="2520" w:hanging="360"/>
      </w:pPr>
    </w:lvl>
    <w:lvl w:ilvl="4" w:tplc="8094427E" w:tentative="1">
      <w:start w:val="1"/>
      <w:numFmt w:val="lowerLetter"/>
      <w:lvlText w:val="%5."/>
      <w:lvlJc w:val="left"/>
      <w:pPr>
        <w:ind w:left="3240" w:hanging="360"/>
      </w:pPr>
    </w:lvl>
    <w:lvl w:ilvl="5" w:tplc="53B82996" w:tentative="1">
      <w:start w:val="1"/>
      <w:numFmt w:val="lowerRoman"/>
      <w:lvlText w:val="%6."/>
      <w:lvlJc w:val="right"/>
      <w:pPr>
        <w:ind w:left="3960" w:hanging="180"/>
      </w:pPr>
    </w:lvl>
    <w:lvl w:ilvl="6" w:tplc="C5BC7A86" w:tentative="1">
      <w:start w:val="1"/>
      <w:numFmt w:val="decimal"/>
      <w:lvlText w:val="%7."/>
      <w:lvlJc w:val="left"/>
      <w:pPr>
        <w:ind w:left="4680" w:hanging="360"/>
      </w:pPr>
    </w:lvl>
    <w:lvl w:ilvl="7" w:tplc="D58CD6AE" w:tentative="1">
      <w:start w:val="1"/>
      <w:numFmt w:val="lowerLetter"/>
      <w:lvlText w:val="%8."/>
      <w:lvlJc w:val="left"/>
      <w:pPr>
        <w:ind w:left="5400" w:hanging="360"/>
      </w:pPr>
    </w:lvl>
    <w:lvl w:ilvl="8" w:tplc="793A4184" w:tentative="1">
      <w:start w:val="1"/>
      <w:numFmt w:val="lowerRoman"/>
      <w:lvlText w:val="%9."/>
      <w:lvlJc w:val="right"/>
      <w:pPr>
        <w:ind w:left="6120" w:hanging="180"/>
      </w:pPr>
    </w:lvl>
  </w:abstractNum>
  <w:abstractNum w:abstractNumId="14" w15:restartNumberingAfterBreak="0">
    <w:nsid w:val="2BF33E41"/>
    <w:multiLevelType w:val="hybridMultilevel"/>
    <w:tmpl w:val="E488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316E4"/>
    <w:multiLevelType w:val="hybridMultilevel"/>
    <w:tmpl w:val="026E81A8"/>
    <w:lvl w:ilvl="0" w:tplc="04605478">
      <w:numFmt w:val="bullet"/>
      <w:lvlText w:val=""/>
      <w:lvlJc w:val="left"/>
      <w:pPr>
        <w:ind w:left="720" w:hanging="360"/>
      </w:pPr>
      <w:rPr>
        <w:rFonts w:ascii="Symbol" w:eastAsia="Calibri" w:hAnsi="Symbol" w:cs="Arial" w:hint="default"/>
        <w:color w:val="auto"/>
      </w:rPr>
    </w:lvl>
    <w:lvl w:ilvl="1" w:tplc="0C090001">
      <w:start w:val="1"/>
      <w:numFmt w:val="bullet"/>
      <w:lvlText w:val=""/>
      <w:lvlJc w:val="left"/>
      <w:pPr>
        <w:ind w:left="785" w:hanging="360"/>
      </w:pPr>
      <w:rPr>
        <w:rFonts w:ascii="Symbol" w:hAnsi="Symbol"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1778"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3B904DFE">
      <w:start w:val="1"/>
      <w:numFmt w:val="decimal"/>
      <w:lvlText w:val="%1."/>
      <w:lvlJc w:val="left"/>
      <w:pPr>
        <w:ind w:left="360" w:hanging="360"/>
      </w:pPr>
      <w:rPr>
        <w:rFonts w:hint="default"/>
      </w:rPr>
    </w:lvl>
    <w:lvl w:ilvl="1" w:tplc="8F4036D2" w:tentative="1">
      <w:start w:val="1"/>
      <w:numFmt w:val="lowerLetter"/>
      <w:lvlText w:val="%2."/>
      <w:lvlJc w:val="left"/>
      <w:pPr>
        <w:ind w:left="1080" w:hanging="360"/>
      </w:pPr>
    </w:lvl>
    <w:lvl w:ilvl="2" w:tplc="98DA4B26" w:tentative="1">
      <w:start w:val="1"/>
      <w:numFmt w:val="lowerRoman"/>
      <w:lvlText w:val="%3."/>
      <w:lvlJc w:val="right"/>
      <w:pPr>
        <w:ind w:left="1800" w:hanging="180"/>
      </w:pPr>
    </w:lvl>
    <w:lvl w:ilvl="3" w:tplc="511E4F0A" w:tentative="1">
      <w:start w:val="1"/>
      <w:numFmt w:val="decimal"/>
      <w:lvlText w:val="%4."/>
      <w:lvlJc w:val="left"/>
      <w:pPr>
        <w:ind w:left="2520" w:hanging="360"/>
      </w:pPr>
    </w:lvl>
    <w:lvl w:ilvl="4" w:tplc="C2A2684C" w:tentative="1">
      <w:start w:val="1"/>
      <w:numFmt w:val="lowerLetter"/>
      <w:lvlText w:val="%5."/>
      <w:lvlJc w:val="left"/>
      <w:pPr>
        <w:ind w:left="3240" w:hanging="360"/>
      </w:pPr>
    </w:lvl>
    <w:lvl w:ilvl="5" w:tplc="A7840CFA" w:tentative="1">
      <w:start w:val="1"/>
      <w:numFmt w:val="lowerRoman"/>
      <w:lvlText w:val="%6."/>
      <w:lvlJc w:val="right"/>
      <w:pPr>
        <w:ind w:left="3960" w:hanging="180"/>
      </w:pPr>
    </w:lvl>
    <w:lvl w:ilvl="6" w:tplc="19F2B55A" w:tentative="1">
      <w:start w:val="1"/>
      <w:numFmt w:val="decimal"/>
      <w:lvlText w:val="%7."/>
      <w:lvlJc w:val="left"/>
      <w:pPr>
        <w:ind w:left="4680" w:hanging="360"/>
      </w:pPr>
    </w:lvl>
    <w:lvl w:ilvl="7" w:tplc="CE7050AA" w:tentative="1">
      <w:start w:val="1"/>
      <w:numFmt w:val="lowerLetter"/>
      <w:lvlText w:val="%8."/>
      <w:lvlJc w:val="left"/>
      <w:pPr>
        <w:ind w:left="5400" w:hanging="360"/>
      </w:pPr>
    </w:lvl>
    <w:lvl w:ilvl="8" w:tplc="090207E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D8A4BA4">
      <w:start w:val="1"/>
      <w:numFmt w:val="decimal"/>
      <w:lvlText w:val="%1."/>
      <w:lvlJc w:val="left"/>
      <w:pPr>
        <w:ind w:left="360" w:hanging="360"/>
      </w:pPr>
      <w:rPr>
        <w:rFonts w:hint="default"/>
      </w:rPr>
    </w:lvl>
    <w:lvl w:ilvl="1" w:tplc="20640474" w:tentative="1">
      <w:start w:val="1"/>
      <w:numFmt w:val="lowerLetter"/>
      <w:lvlText w:val="%2."/>
      <w:lvlJc w:val="left"/>
      <w:pPr>
        <w:ind w:left="1080" w:hanging="360"/>
      </w:pPr>
    </w:lvl>
    <w:lvl w:ilvl="2" w:tplc="1CDEEEEC" w:tentative="1">
      <w:start w:val="1"/>
      <w:numFmt w:val="lowerRoman"/>
      <w:lvlText w:val="%3."/>
      <w:lvlJc w:val="right"/>
      <w:pPr>
        <w:ind w:left="1800" w:hanging="180"/>
      </w:pPr>
    </w:lvl>
    <w:lvl w:ilvl="3" w:tplc="526E94FC" w:tentative="1">
      <w:start w:val="1"/>
      <w:numFmt w:val="decimal"/>
      <w:lvlText w:val="%4."/>
      <w:lvlJc w:val="left"/>
      <w:pPr>
        <w:ind w:left="2520" w:hanging="360"/>
      </w:pPr>
    </w:lvl>
    <w:lvl w:ilvl="4" w:tplc="2584C388" w:tentative="1">
      <w:start w:val="1"/>
      <w:numFmt w:val="lowerLetter"/>
      <w:lvlText w:val="%5."/>
      <w:lvlJc w:val="left"/>
      <w:pPr>
        <w:ind w:left="3240" w:hanging="360"/>
      </w:pPr>
    </w:lvl>
    <w:lvl w:ilvl="5" w:tplc="B9AA4396" w:tentative="1">
      <w:start w:val="1"/>
      <w:numFmt w:val="lowerRoman"/>
      <w:lvlText w:val="%6."/>
      <w:lvlJc w:val="right"/>
      <w:pPr>
        <w:ind w:left="3960" w:hanging="180"/>
      </w:pPr>
    </w:lvl>
    <w:lvl w:ilvl="6" w:tplc="30684F2E" w:tentative="1">
      <w:start w:val="1"/>
      <w:numFmt w:val="decimal"/>
      <w:lvlText w:val="%7."/>
      <w:lvlJc w:val="left"/>
      <w:pPr>
        <w:ind w:left="4680" w:hanging="360"/>
      </w:pPr>
    </w:lvl>
    <w:lvl w:ilvl="7" w:tplc="F0A6C2BC" w:tentative="1">
      <w:start w:val="1"/>
      <w:numFmt w:val="lowerLetter"/>
      <w:lvlText w:val="%8."/>
      <w:lvlJc w:val="left"/>
      <w:pPr>
        <w:ind w:left="5400" w:hanging="360"/>
      </w:pPr>
    </w:lvl>
    <w:lvl w:ilvl="8" w:tplc="3A98493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A6811C8">
      <w:start w:val="1"/>
      <w:numFmt w:val="lowerRoman"/>
      <w:lvlText w:val="(%1)"/>
      <w:lvlJc w:val="left"/>
      <w:pPr>
        <w:ind w:left="1080" w:hanging="720"/>
      </w:pPr>
      <w:rPr>
        <w:rFonts w:hint="default"/>
        <w:b w:val="0"/>
      </w:rPr>
    </w:lvl>
    <w:lvl w:ilvl="1" w:tplc="9140EEE4" w:tentative="1">
      <w:start w:val="1"/>
      <w:numFmt w:val="lowerLetter"/>
      <w:lvlText w:val="%2."/>
      <w:lvlJc w:val="left"/>
      <w:pPr>
        <w:ind w:left="1440" w:hanging="360"/>
      </w:pPr>
    </w:lvl>
    <w:lvl w:ilvl="2" w:tplc="64F22402" w:tentative="1">
      <w:start w:val="1"/>
      <w:numFmt w:val="lowerRoman"/>
      <w:lvlText w:val="%3."/>
      <w:lvlJc w:val="right"/>
      <w:pPr>
        <w:ind w:left="2160" w:hanging="180"/>
      </w:pPr>
    </w:lvl>
    <w:lvl w:ilvl="3" w:tplc="E64817F6" w:tentative="1">
      <w:start w:val="1"/>
      <w:numFmt w:val="decimal"/>
      <w:lvlText w:val="%4."/>
      <w:lvlJc w:val="left"/>
      <w:pPr>
        <w:ind w:left="2880" w:hanging="360"/>
      </w:pPr>
    </w:lvl>
    <w:lvl w:ilvl="4" w:tplc="A95CE2B4" w:tentative="1">
      <w:start w:val="1"/>
      <w:numFmt w:val="lowerLetter"/>
      <w:lvlText w:val="%5."/>
      <w:lvlJc w:val="left"/>
      <w:pPr>
        <w:ind w:left="3600" w:hanging="360"/>
      </w:pPr>
    </w:lvl>
    <w:lvl w:ilvl="5" w:tplc="BA62E2F0" w:tentative="1">
      <w:start w:val="1"/>
      <w:numFmt w:val="lowerRoman"/>
      <w:lvlText w:val="%6."/>
      <w:lvlJc w:val="right"/>
      <w:pPr>
        <w:ind w:left="4320" w:hanging="180"/>
      </w:pPr>
    </w:lvl>
    <w:lvl w:ilvl="6" w:tplc="BF9C64BE" w:tentative="1">
      <w:start w:val="1"/>
      <w:numFmt w:val="decimal"/>
      <w:lvlText w:val="%7."/>
      <w:lvlJc w:val="left"/>
      <w:pPr>
        <w:ind w:left="5040" w:hanging="360"/>
      </w:pPr>
    </w:lvl>
    <w:lvl w:ilvl="7" w:tplc="652E1E9A" w:tentative="1">
      <w:start w:val="1"/>
      <w:numFmt w:val="lowerLetter"/>
      <w:lvlText w:val="%8."/>
      <w:lvlJc w:val="left"/>
      <w:pPr>
        <w:ind w:left="5760" w:hanging="360"/>
      </w:pPr>
    </w:lvl>
    <w:lvl w:ilvl="8" w:tplc="4F5C152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B56B34E">
      <w:start w:val="1"/>
      <w:numFmt w:val="lowerRoman"/>
      <w:lvlText w:val="(%1)"/>
      <w:lvlJc w:val="left"/>
      <w:pPr>
        <w:ind w:left="1080" w:hanging="720"/>
      </w:pPr>
      <w:rPr>
        <w:rFonts w:hint="default"/>
      </w:rPr>
    </w:lvl>
    <w:lvl w:ilvl="1" w:tplc="503A33B2" w:tentative="1">
      <w:start w:val="1"/>
      <w:numFmt w:val="lowerLetter"/>
      <w:lvlText w:val="%2."/>
      <w:lvlJc w:val="left"/>
      <w:pPr>
        <w:ind w:left="1440" w:hanging="360"/>
      </w:pPr>
    </w:lvl>
    <w:lvl w:ilvl="2" w:tplc="933AC2BA" w:tentative="1">
      <w:start w:val="1"/>
      <w:numFmt w:val="lowerRoman"/>
      <w:lvlText w:val="%3."/>
      <w:lvlJc w:val="right"/>
      <w:pPr>
        <w:ind w:left="2160" w:hanging="180"/>
      </w:pPr>
    </w:lvl>
    <w:lvl w:ilvl="3" w:tplc="F9D06E40" w:tentative="1">
      <w:start w:val="1"/>
      <w:numFmt w:val="decimal"/>
      <w:lvlText w:val="%4."/>
      <w:lvlJc w:val="left"/>
      <w:pPr>
        <w:ind w:left="2880" w:hanging="360"/>
      </w:pPr>
    </w:lvl>
    <w:lvl w:ilvl="4" w:tplc="0310CB50" w:tentative="1">
      <w:start w:val="1"/>
      <w:numFmt w:val="lowerLetter"/>
      <w:lvlText w:val="%5."/>
      <w:lvlJc w:val="left"/>
      <w:pPr>
        <w:ind w:left="3600" w:hanging="360"/>
      </w:pPr>
    </w:lvl>
    <w:lvl w:ilvl="5" w:tplc="446AFAF4" w:tentative="1">
      <w:start w:val="1"/>
      <w:numFmt w:val="lowerRoman"/>
      <w:lvlText w:val="%6."/>
      <w:lvlJc w:val="right"/>
      <w:pPr>
        <w:ind w:left="4320" w:hanging="180"/>
      </w:pPr>
    </w:lvl>
    <w:lvl w:ilvl="6" w:tplc="1270D71C" w:tentative="1">
      <w:start w:val="1"/>
      <w:numFmt w:val="decimal"/>
      <w:lvlText w:val="%7."/>
      <w:lvlJc w:val="left"/>
      <w:pPr>
        <w:ind w:left="5040" w:hanging="360"/>
      </w:pPr>
    </w:lvl>
    <w:lvl w:ilvl="7" w:tplc="EE6EA2BE" w:tentative="1">
      <w:start w:val="1"/>
      <w:numFmt w:val="lowerLetter"/>
      <w:lvlText w:val="%8."/>
      <w:lvlJc w:val="left"/>
      <w:pPr>
        <w:ind w:left="5760" w:hanging="360"/>
      </w:pPr>
    </w:lvl>
    <w:lvl w:ilvl="8" w:tplc="E73EC70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41C875C">
      <w:start w:val="1"/>
      <w:numFmt w:val="bullet"/>
      <w:pStyle w:val="ListBullet"/>
      <w:lvlText w:val=""/>
      <w:lvlJc w:val="left"/>
      <w:pPr>
        <w:ind w:left="720" w:hanging="360"/>
      </w:pPr>
      <w:rPr>
        <w:rFonts w:ascii="Symbol" w:hAnsi="Symbol" w:hint="default"/>
      </w:rPr>
    </w:lvl>
    <w:lvl w:ilvl="1" w:tplc="4CFE37C6">
      <w:start w:val="1"/>
      <w:numFmt w:val="bullet"/>
      <w:pStyle w:val="ListBullet2"/>
      <w:lvlText w:val="o"/>
      <w:lvlJc w:val="left"/>
      <w:pPr>
        <w:ind w:left="1440" w:hanging="360"/>
      </w:pPr>
      <w:rPr>
        <w:rFonts w:ascii="Courier New" w:hAnsi="Courier New" w:cs="Courier New" w:hint="default"/>
      </w:rPr>
    </w:lvl>
    <w:lvl w:ilvl="2" w:tplc="FD868C28">
      <w:start w:val="1"/>
      <w:numFmt w:val="bullet"/>
      <w:lvlText w:val=""/>
      <w:lvlJc w:val="left"/>
      <w:pPr>
        <w:ind w:left="2160" w:hanging="360"/>
      </w:pPr>
      <w:rPr>
        <w:rFonts w:ascii="Wingdings" w:hAnsi="Wingdings" w:hint="default"/>
      </w:rPr>
    </w:lvl>
    <w:lvl w:ilvl="3" w:tplc="80A80A2A">
      <w:start w:val="1"/>
      <w:numFmt w:val="bullet"/>
      <w:lvlText w:val=""/>
      <w:lvlJc w:val="left"/>
      <w:pPr>
        <w:ind w:left="2880" w:hanging="360"/>
      </w:pPr>
      <w:rPr>
        <w:rFonts w:ascii="Symbol" w:hAnsi="Symbol" w:hint="default"/>
      </w:rPr>
    </w:lvl>
    <w:lvl w:ilvl="4" w:tplc="5822917C">
      <w:start w:val="1"/>
      <w:numFmt w:val="bullet"/>
      <w:lvlText w:val="o"/>
      <w:lvlJc w:val="left"/>
      <w:pPr>
        <w:ind w:left="3600" w:hanging="360"/>
      </w:pPr>
      <w:rPr>
        <w:rFonts w:ascii="Courier New" w:hAnsi="Courier New" w:cs="Courier New" w:hint="default"/>
      </w:rPr>
    </w:lvl>
    <w:lvl w:ilvl="5" w:tplc="A460A2A4">
      <w:start w:val="1"/>
      <w:numFmt w:val="bullet"/>
      <w:pStyle w:val="ListBullet3"/>
      <w:lvlText w:val=""/>
      <w:lvlJc w:val="left"/>
      <w:pPr>
        <w:ind w:left="4320" w:hanging="360"/>
      </w:pPr>
      <w:rPr>
        <w:rFonts w:ascii="Wingdings" w:hAnsi="Wingdings" w:hint="default"/>
      </w:rPr>
    </w:lvl>
    <w:lvl w:ilvl="6" w:tplc="1EEA66A8">
      <w:start w:val="1"/>
      <w:numFmt w:val="bullet"/>
      <w:lvlText w:val=""/>
      <w:lvlJc w:val="left"/>
      <w:pPr>
        <w:ind w:left="5040" w:hanging="360"/>
      </w:pPr>
      <w:rPr>
        <w:rFonts w:ascii="Symbol" w:hAnsi="Symbol" w:hint="default"/>
      </w:rPr>
    </w:lvl>
    <w:lvl w:ilvl="7" w:tplc="A8381AAA">
      <w:start w:val="1"/>
      <w:numFmt w:val="bullet"/>
      <w:lvlText w:val="o"/>
      <w:lvlJc w:val="left"/>
      <w:pPr>
        <w:ind w:left="5760" w:hanging="360"/>
      </w:pPr>
      <w:rPr>
        <w:rFonts w:ascii="Courier New" w:hAnsi="Courier New" w:cs="Courier New" w:hint="default"/>
      </w:rPr>
    </w:lvl>
    <w:lvl w:ilvl="8" w:tplc="68169A0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6FA0A92">
      <w:start w:val="1"/>
      <w:numFmt w:val="bullet"/>
      <w:lvlText w:val=""/>
      <w:lvlJc w:val="left"/>
      <w:pPr>
        <w:ind w:left="360" w:hanging="360"/>
      </w:pPr>
      <w:rPr>
        <w:rFonts w:ascii="Symbol" w:hAnsi="Symbol" w:hint="default"/>
      </w:rPr>
    </w:lvl>
    <w:lvl w:ilvl="1" w:tplc="CC00946A" w:tentative="1">
      <w:start w:val="1"/>
      <w:numFmt w:val="bullet"/>
      <w:lvlText w:val="o"/>
      <w:lvlJc w:val="left"/>
      <w:pPr>
        <w:ind w:left="1080" w:hanging="360"/>
      </w:pPr>
      <w:rPr>
        <w:rFonts w:ascii="Courier New" w:hAnsi="Courier New" w:cs="Courier New" w:hint="default"/>
      </w:rPr>
    </w:lvl>
    <w:lvl w:ilvl="2" w:tplc="54EC7A44" w:tentative="1">
      <w:start w:val="1"/>
      <w:numFmt w:val="bullet"/>
      <w:lvlText w:val=""/>
      <w:lvlJc w:val="left"/>
      <w:pPr>
        <w:ind w:left="1800" w:hanging="360"/>
      </w:pPr>
      <w:rPr>
        <w:rFonts w:ascii="Wingdings" w:hAnsi="Wingdings" w:hint="default"/>
      </w:rPr>
    </w:lvl>
    <w:lvl w:ilvl="3" w:tplc="F7C28A56" w:tentative="1">
      <w:start w:val="1"/>
      <w:numFmt w:val="bullet"/>
      <w:lvlText w:val=""/>
      <w:lvlJc w:val="left"/>
      <w:pPr>
        <w:ind w:left="2520" w:hanging="360"/>
      </w:pPr>
      <w:rPr>
        <w:rFonts w:ascii="Symbol" w:hAnsi="Symbol" w:hint="default"/>
      </w:rPr>
    </w:lvl>
    <w:lvl w:ilvl="4" w:tplc="88E8C622" w:tentative="1">
      <w:start w:val="1"/>
      <w:numFmt w:val="bullet"/>
      <w:lvlText w:val="o"/>
      <w:lvlJc w:val="left"/>
      <w:pPr>
        <w:ind w:left="3240" w:hanging="360"/>
      </w:pPr>
      <w:rPr>
        <w:rFonts w:ascii="Courier New" w:hAnsi="Courier New" w:cs="Courier New" w:hint="default"/>
      </w:rPr>
    </w:lvl>
    <w:lvl w:ilvl="5" w:tplc="BDE69562" w:tentative="1">
      <w:start w:val="1"/>
      <w:numFmt w:val="bullet"/>
      <w:lvlText w:val=""/>
      <w:lvlJc w:val="left"/>
      <w:pPr>
        <w:ind w:left="3960" w:hanging="360"/>
      </w:pPr>
      <w:rPr>
        <w:rFonts w:ascii="Wingdings" w:hAnsi="Wingdings" w:hint="default"/>
      </w:rPr>
    </w:lvl>
    <w:lvl w:ilvl="6" w:tplc="4E76565E" w:tentative="1">
      <w:start w:val="1"/>
      <w:numFmt w:val="bullet"/>
      <w:lvlText w:val=""/>
      <w:lvlJc w:val="left"/>
      <w:pPr>
        <w:ind w:left="4680" w:hanging="360"/>
      </w:pPr>
      <w:rPr>
        <w:rFonts w:ascii="Symbol" w:hAnsi="Symbol" w:hint="default"/>
      </w:rPr>
    </w:lvl>
    <w:lvl w:ilvl="7" w:tplc="E890895E" w:tentative="1">
      <w:start w:val="1"/>
      <w:numFmt w:val="bullet"/>
      <w:lvlText w:val="o"/>
      <w:lvlJc w:val="left"/>
      <w:pPr>
        <w:ind w:left="5400" w:hanging="360"/>
      </w:pPr>
      <w:rPr>
        <w:rFonts w:ascii="Courier New" w:hAnsi="Courier New" w:cs="Courier New" w:hint="default"/>
      </w:rPr>
    </w:lvl>
    <w:lvl w:ilvl="8" w:tplc="5BC62EE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87E4C62">
      <w:start w:val="1"/>
      <w:numFmt w:val="lowerRoman"/>
      <w:lvlText w:val="(%1)"/>
      <w:lvlJc w:val="left"/>
      <w:pPr>
        <w:ind w:left="1080" w:hanging="720"/>
      </w:pPr>
      <w:rPr>
        <w:rFonts w:hint="default"/>
      </w:rPr>
    </w:lvl>
    <w:lvl w:ilvl="1" w:tplc="C7DE443E" w:tentative="1">
      <w:start w:val="1"/>
      <w:numFmt w:val="lowerLetter"/>
      <w:lvlText w:val="%2."/>
      <w:lvlJc w:val="left"/>
      <w:pPr>
        <w:ind w:left="1440" w:hanging="360"/>
      </w:pPr>
    </w:lvl>
    <w:lvl w:ilvl="2" w:tplc="7616CD6A" w:tentative="1">
      <w:start w:val="1"/>
      <w:numFmt w:val="lowerRoman"/>
      <w:lvlText w:val="%3."/>
      <w:lvlJc w:val="right"/>
      <w:pPr>
        <w:ind w:left="2160" w:hanging="180"/>
      </w:pPr>
    </w:lvl>
    <w:lvl w:ilvl="3" w:tplc="E14CD0E4" w:tentative="1">
      <w:start w:val="1"/>
      <w:numFmt w:val="decimal"/>
      <w:lvlText w:val="%4."/>
      <w:lvlJc w:val="left"/>
      <w:pPr>
        <w:ind w:left="2880" w:hanging="360"/>
      </w:pPr>
    </w:lvl>
    <w:lvl w:ilvl="4" w:tplc="61183BAE" w:tentative="1">
      <w:start w:val="1"/>
      <w:numFmt w:val="lowerLetter"/>
      <w:lvlText w:val="%5."/>
      <w:lvlJc w:val="left"/>
      <w:pPr>
        <w:ind w:left="3600" w:hanging="360"/>
      </w:pPr>
    </w:lvl>
    <w:lvl w:ilvl="5" w:tplc="FEFE0ED4" w:tentative="1">
      <w:start w:val="1"/>
      <w:numFmt w:val="lowerRoman"/>
      <w:lvlText w:val="%6."/>
      <w:lvlJc w:val="right"/>
      <w:pPr>
        <w:ind w:left="4320" w:hanging="180"/>
      </w:pPr>
    </w:lvl>
    <w:lvl w:ilvl="6" w:tplc="52387F90" w:tentative="1">
      <w:start w:val="1"/>
      <w:numFmt w:val="decimal"/>
      <w:lvlText w:val="%7."/>
      <w:lvlJc w:val="left"/>
      <w:pPr>
        <w:ind w:left="5040" w:hanging="360"/>
      </w:pPr>
    </w:lvl>
    <w:lvl w:ilvl="7" w:tplc="4FE6B478" w:tentative="1">
      <w:start w:val="1"/>
      <w:numFmt w:val="lowerLetter"/>
      <w:lvlText w:val="%8."/>
      <w:lvlJc w:val="left"/>
      <w:pPr>
        <w:ind w:left="5760" w:hanging="360"/>
      </w:pPr>
    </w:lvl>
    <w:lvl w:ilvl="8" w:tplc="0EF07F5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D5EE5B8">
      <w:start w:val="1"/>
      <w:numFmt w:val="lowerRoman"/>
      <w:lvlText w:val="(%1)"/>
      <w:lvlJc w:val="left"/>
      <w:pPr>
        <w:ind w:left="1080" w:hanging="720"/>
      </w:pPr>
      <w:rPr>
        <w:rFonts w:hint="default"/>
      </w:rPr>
    </w:lvl>
    <w:lvl w:ilvl="1" w:tplc="466E5AD4" w:tentative="1">
      <w:start w:val="1"/>
      <w:numFmt w:val="lowerLetter"/>
      <w:lvlText w:val="%2."/>
      <w:lvlJc w:val="left"/>
      <w:pPr>
        <w:ind w:left="1440" w:hanging="360"/>
      </w:pPr>
    </w:lvl>
    <w:lvl w:ilvl="2" w:tplc="109ED514" w:tentative="1">
      <w:start w:val="1"/>
      <w:numFmt w:val="lowerRoman"/>
      <w:lvlText w:val="%3."/>
      <w:lvlJc w:val="right"/>
      <w:pPr>
        <w:ind w:left="2160" w:hanging="180"/>
      </w:pPr>
    </w:lvl>
    <w:lvl w:ilvl="3" w:tplc="F2E49414" w:tentative="1">
      <w:start w:val="1"/>
      <w:numFmt w:val="decimal"/>
      <w:lvlText w:val="%4."/>
      <w:lvlJc w:val="left"/>
      <w:pPr>
        <w:ind w:left="2880" w:hanging="360"/>
      </w:pPr>
    </w:lvl>
    <w:lvl w:ilvl="4" w:tplc="6336A3B0" w:tentative="1">
      <w:start w:val="1"/>
      <w:numFmt w:val="lowerLetter"/>
      <w:lvlText w:val="%5."/>
      <w:lvlJc w:val="left"/>
      <w:pPr>
        <w:ind w:left="3600" w:hanging="360"/>
      </w:pPr>
    </w:lvl>
    <w:lvl w:ilvl="5" w:tplc="021EAFCC" w:tentative="1">
      <w:start w:val="1"/>
      <w:numFmt w:val="lowerRoman"/>
      <w:lvlText w:val="%6."/>
      <w:lvlJc w:val="right"/>
      <w:pPr>
        <w:ind w:left="4320" w:hanging="180"/>
      </w:pPr>
    </w:lvl>
    <w:lvl w:ilvl="6" w:tplc="CDBE7550" w:tentative="1">
      <w:start w:val="1"/>
      <w:numFmt w:val="decimal"/>
      <w:lvlText w:val="%7."/>
      <w:lvlJc w:val="left"/>
      <w:pPr>
        <w:ind w:left="5040" w:hanging="360"/>
      </w:pPr>
    </w:lvl>
    <w:lvl w:ilvl="7" w:tplc="1A30FEAA" w:tentative="1">
      <w:start w:val="1"/>
      <w:numFmt w:val="lowerLetter"/>
      <w:lvlText w:val="%8."/>
      <w:lvlJc w:val="left"/>
      <w:pPr>
        <w:ind w:left="5760" w:hanging="360"/>
      </w:pPr>
    </w:lvl>
    <w:lvl w:ilvl="8" w:tplc="72E4FA8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6589906">
      <w:start w:val="1"/>
      <w:numFmt w:val="lowerRoman"/>
      <w:lvlText w:val="(%1)"/>
      <w:lvlJc w:val="left"/>
      <w:pPr>
        <w:ind w:left="1080" w:hanging="720"/>
      </w:pPr>
      <w:rPr>
        <w:rFonts w:hint="default"/>
        <w:b w:val="0"/>
      </w:rPr>
    </w:lvl>
    <w:lvl w:ilvl="1" w:tplc="EB442C3E" w:tentative="1">
      <w:start w:val="1"/>
      <w:numFmt w:val="lowerLetter"/>
      <w:lvlText w:val="%2."/>
      <w:lvlJc w:val="left"/>
      <w:pPr>
        <w:ind w:left="1440" w:hanging="360"/>
      </w:pPr>
    </w:lvl>
    <w:lvl w:ilvl="2" w:tplc="D0B6903C" w:tentative="1">
      <w:start w:val="1"/>
      <w:numFmt w:val="lowerRoman"/>
      <w:lvlText w:val="%3."/>
      <w:lvlJc w:val="right"/>
      <w:pPr>
        <w:ind w:left="2160" w:hanging="180"/>
      </w:pPr>
    </w:lvl>
    <w:lvl w:ilvl="3" w:tplc="F7621564" w:tentative="1">
      <w:start w:val="1"/>
      <w:numFmt w:val="decimal"/>
      <w:lvlText w:val="%4."/>
      <w:lvlJc w:val="left"/>
      <w:pPr>
        <w:ind w:left="2880" w:hanging="360"/>
      </w:pPr>
    </w:lvl>
    <w:lvl w:ilvl="4" w:tplc="12BAE0C2" w:tentative="1">
      <w:start w:val="1"/>
      <w:numFmt w:val="lowerLetter"/>
      <w:lvlText w:val="%5."/>
      <w:lvlJc w:val="left"/>
      <w:pPr>
        <w:ind w:left="3600" w:hanging="360"/>
      </w:pPr>
    </w:lvl>
    <w:lvl w:ilvl="5" w:tplc="FF9ED432" w:tentative="1">
      <w:start w:val="1"/>
      <w:numFmt w:val="lowerRoman"/>
      <w:lvlText w:val="%6."/>
      <w:lvlJc w:val="right"/>
      <w:pPr>
        <w:ind w:left="4320" w:hanging="180"/>
      </w:pPr>
    </w:lvl>
    <w:lvl w:ilvl="6" w:tplc="1C1CC1D0" w:tentative="1">
      <w:start w:val="1"/>
      <w:numFmt w:val="decimal"/>
      <w:lvlText w:val="%7."/>
      <w:lvlJc w:val="left"/>
      <w:pPr>
        <w:ind w:left="5040" w:hanging="360"/>
      </w:pPr>
    </w:lvl>
    <w:lvl w:ilvl="7" w:tplc="D472ADFA" w:tentative="1">
      <w:start w:val="1"/>
      <w:numFmt w:val="lowerLetter"/>
      <w:lvlText w:val="%8."/>
      <w:lvlJc w:val="left"/>
      <w:pPr>
        <w:ind w:left="5760" w:hanging="360"/>
      </w:pPr>
    </w:lvl>
    <w:lvl w:ilvl="8" w:tplc="FD8A1CD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62672A2">
      <w:start w:val="1"/>
      <w:numFmt w:val="lowerRoman"/>
      <w:lvlText w:val="(%1)"/>
      <w:lvlJc w:val="left"/>
      <w:pPr>
        <w:ind w:left="1080" w:hanging="720"/>
      </w:pPr>
      <w:rPr>
        <w:rFonts w:hint="default"/>
        <w:b w:val="0"/>
      </w:rPr>
    </w:lvl>
    <w:lvl w:ilvl="1" w:tplc="3E6E864E" w:tentative="1">
      <w:start w:val="1"/>
      <w:numFmt w:val="lowerLetter"/>
      <w:lvlText w:val="%2."/>
      <w:lvlJc w:val="left"/>
      <w:pPr>
        <w:ind w:left="1440" w:hanging="360"/>
      </w:pPr>
    </w:lvl>
    <w:lvl w:ilvl="2" w:tplc="FE8A9DE8" w:tentative="1">
      <w:start w:val="1"/>
      <w:numFmt w:val="lowerRoman"/>
      <w:lvlText w:val="%3."/>
      <w:lvlJc w:val="right"/>
      <w:pPr>
        <w:ind w:left="2160" w:hanging="180"/>
      </w:pPr>
    </w:lvl>
    <w:lvl w:ilvl="3" w:tplc="77DCA4EE" w:tentative="1">
      <w:start w:val="1"/>
      <w:numFmt w:val="decimal"/>
      <w:lvlText w:val="%4."/>
      <w:lvlJc w:val="left"/>
      <w:pPr>
        <w:ind w:left="2880" w:hanging="360"/>
      </w:pPr>
    </w:lvl>
    <w:lvl w:ilvl="4" w:tplc="E00A59DA" w:tentative="1">
      <w:start w:val="1"/>
      <w:numFmt w:val="lowerLetter"/>
      <w:lvlText w:val="%5."/>
      <w:lvlJc w:val="left"/>
      <w:pPr>
        <w:ind w:left="3600" w:hanging="360"/>
      </w:pPr>
    </w:lvl>
    <w:lvl w:ilvl="5" w:tplc="9B04598A" w:tentative="1">
      <w:start w:val="1"/>
      <w:numFmt w:val="lowerRoman"/>
      <w:lvlText w:val="%6."/>
      <w:lvlJc w:val="right"/>
      <w:pPr>
        <w:ind w:left="4320" w:hanging="180"/>
      </w:pPr>
    </w:lvl>
    <w:lvl w:ilvl="6" w:tplc="997491A2" w:tentative="1">
      <w:start w:val="1"/>
      <w:numFmt w:val="decimal"/>
      <w:lvlText w:val="%7."/>
      <w:lvlJc w:val="left"/>
      <w:pPr>
        <w:ind w:left="5040" w:hanging="360"/>
      </w:pPr>
    </w:lvl>
    <w:lvl w:ilvl="7" w:tplc="898C5980" w:tentative="1">
      <w:start w:val="1"/>
      <w:numFmt w:val="lowerLetter"/>
      <w:lvlText w:val="%8."/>
      <w:lvlJc w:val="left"/>
      <w:pPr>
        <w:ind w:left="5760" w:hanging="360"/>
      </w:pPr>
    </w:lvl>
    <w:lvl w:ilvl="8" w:tplc="0D9A24F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51A0002">
      <w:start w:val="1"/>
      <w:numFmt w:val="decimal"/>
      <w:lvlText w:val="%1."/>
      <w:lvlJc w:val="left"/>
      <w:pPr>
        <w:ind w:left="360" w:hanging="360"/>
      </w:pPr>
      <w:rPr>
        <w:rFonts w:hint="default"/>
      </w:rPr>
    </w:lvl>
    <w:lvl w:ilvl="1" w:tplc="89EC9BE0" w:tentative="1">
      <w:start w:val="1"/>
      <w:numFmt w:val="lowerLetter"/>
      <w:lvlText w:val="%2."/>
      <w:lvlJc w:val="left"/>
      <w:pPr>
        <w:ind w:left="1080" w:hanging="360"/>
      </w:pPr>
    </w:lvl>
    <w:lvl w:ilvl="2" w:tplc="627CBF08" w:tentative="1">
      <w:start w:val="1"/>
      <w:numFmt w:val="lowerRoman"/>
      <w:lvlText w:val="%3."/>
      <w:lvlJc w:val="right"/>
      <w:pPr>
        <w:ind w:left="1800" w:hanging="180"/>
      </w:pPr>
    </w:lvl>
    <w:lvl w:ilvl="3" w:tplc="2C787030" w:tentative="1">
      <w:start w:val="1"/>
      <w:numFmt w:val="decimal"/>
      <w:lvlText w:val="%4."/>
      <w:lvlJc w:val="left"/>
      <w:pPr>
        <w:ind w:left="2520" w:hanging="360"/>
      </w:pPr>
    </w:lvl>
    <w:lvl w:ilvl="4" w:tplc="5AE20B62" w:tentative="1">
      <w:start w:val="1"/>
      <w:numFmt w:val="lowerLetter"/>
      <w:lvlText w:val="%5."/>
      <w:lvlJc w:val="left"/>
      <w:pPr>
        <w:ind w:left="3240" w:hanging="360"/>
      </w:pPr>
    </w:lvl>
    <w:lvl w:ilvl="5" w:tplc="FFB2112A" w:tentative="1">
      <w:start w:val="1"/>
      <w:numFmt w:val="lowerRoman"/>
      <w:lvlText w:val="%6."/>
      <w:lvlJc w:val="right"/>
      <w:pPr>
        <w:ind w:left="3960" w:hanging="180"/>
      </w:pPr>
    </w:lvl>
    <w:lvl w:ilvl="6" w:tplc="C47686C8" w:tentative="1">
      <w:start w:val="1"/>
      <w:numFmt w:val="decimal"/>
      <w:lvlText w:val="%7."/>
      <w:lvlJc w:val="left"/>
      <w:pPr>
        <w:ind w:left="4680" w:hanging="360"/>
      </w:pPr>
    </w:lvl>
    <w:lvl w:ilvl="7" w:tplc="2D72D134" w:tentative="1">
      <w:start w:val="1"/>
      <w:numFmt w:val="lowerLetter"/>
      <w:lvlText w:val="%8."/>
      <w:lvlJc w:val="left"/>
      <w:pPr>
        <w:ind w:left="5400" w:hanging="360"/>
      </w:pPr>
    </w:lvl>
    <w:lvl w:ilvl="8" w:tplc="3CDAC20E" w:tentative="1">
      <w:start w:val="1"/>
      <w:numFmt w:val="lowerRoman"/>
      <w:lvlText w:val="%9."/>
      <w:lvlJc w:val="right"/>
      <w:pPr>
        <w:ind w:left="6120" w:hanging="180"/>
      </w:pPr>
    </w:lvl>
  </w:abstractNum>
  <w:abstractNum w:abstractNumId="27"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313724"/>
    <w:multiLevelType w:val="hybridMultilevel"/>
    <w:tmpl w:val="613811A2"/>
    <w:lvl w:ilvl="0" w:tplc="8B5481DA">
      <w:start w:val="1"/>
      <w:numFmt w:val="bullet"/>
      <w:lvlText w:val=""/>
      <w:lvlJc w:val="left"/>
      <w:pPr>
        <w:ind w:left="360" w:hanging="360"/>
      </w:pPr>
      <w:rPr>
        <w:rFonts w:ascii="Symbol" w:hAnsi="Symbol" w:hint="default"/>
        <w:color w:val="auto"/>
      </w:rPr>
    </w:lvl>
    <w:lvl w:ilvl="1" w:tplc="35F41B24">
      <w:start w:val="1"/>
      <w:numFmt w:val="bullet"/>
      <w:lvlText w:val="o"/>
      <w:lvlJc w:val="left"/>
      <w:pPr>
        <w:ind w:left="785" w:hanging="360"/>
      </w:pPr>
      <w:rPr>
        <w:rFonts w:ascii="Courier New" w:hAnsi="Courier New" w:cs="Courier New" w:hint="default"/>
        <w:color w:val="auto"/>
      </w:rPr>
    </w:lvl>
    <w:lvl w:ilvl="2" w:tplc="BEA8BA5E">
      <w:start w:val="1"/>
      <w:numFmt w:val="bullet"/>
      <w:lvlText w:val=""/>
      <w:lvlJc w:val="left"/>
      <w:pPr>
        <w:ind w:left="1800" w:hanging="360"/>
      </w:pPr>
      <w:rPr>
        <w:rFonts w:ascii="Wingdings" w:hAnsi="Wingdings" w:hint="default"/>
        <w:color w:val="auto"/>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1604FDEC">
      <w:start w:val="1"/>
      <w:numFmt w:val="lowerRoman"/>
      <w:lvlText w:val="(%1)"/>
      <w:lvlJc w:val="left"/>
      <w:pPr>
        <w:ind w:left="1080" w:hanging="720"/>
      </w:pPr>
      <w:rPr>
        <w:rFonts w:hint="default"/>
      </w:rPr>
    </w:lvl>
    <w:lvl w:ilvl="1" w:tplc="0C72B0BC" w:tentative="1">
      <w:start w:val="1"/>
      <w:numFmt w:val="lowerLetter"/>
      <w:lvlText w:val="%2."/>
      <w:lvlJc w:val="left"/>
      <w:pPr>
        <w:ind w:left="1440" w:hanging="360"/>
      </w:pPr>
    </w:lvl>
    <w:lvl w:ilvl="2" w:tplc="D1BA5510" w:tentative="1">
      <w:start w:val="1"/>
      <w:numFmt w:val="lowerRoman"/>
      <w:lvlText w:val="%3."/>
      <w:lvlJc w:val="right"/>
      <w:pPr>
        <w:ind w:left="2160" w:hanging="180"/>
      </w:pPr>
    </w:lvl>
    <w:lvl w:ilvl="3" w:tplc="D246519C" w:tentative="1">
      <w:start w:val="1"/>
      <w:numFmt w:val="decimal"/>
      <w:lvlText w:val="%4."/>
      <w:lvlJc w:val="left"/>
      <w:pPr>
        <w:ind w:left="2880" w:hanging="360"/>
      </w:pPr>
    </w:lvl>
    <w:lvl w:ilvl="4" w:tplc="46A459F8" w:tentative="1">
      <w:start w:val="1"/>
      <w:numFmt w:val="lowerLetter"/>
      <w:lvlText w:val="%5."/>
      <w:lvlJc w:val="left"/>
      <w:pPr>
        <w:ind w:left="3600" w:hanging="360"/>
      </w:pPr>
    </w:lvl>
    <w:lvl w:ilvl="5" w:tplc="0F267D1C" w:tentative="1">
      <w:start w:val="1"/>
      <w:numFmt w:val="lowerRoman"/>
      <w:lvlText w:val="%6."/>
      <w:lvlJc w:val="right"/>
      <w:pPr>
        <w:ind w:left="4320" w:hanging="180"/>
      </w:pPr>
    </w:lvl>
    <w:lvl w:ilvl="6" w:tplc="FFF028F0" w:tentative="1">
      <w:start w:val="1"/>
      <w:numFmt w:val="decimal"/>
      <w:lvlText w:val="%7."/>
      <w:lvlJc w:val="left"/>
      <w:pPr>
        <w:ind w:left="5040" w:hanging="360"/>
      </w:pPr>
    </w:lvl>
    <w:lvl w:ilvl="7" w:tplc="F84E4A22" w:tentative="1">
      <w:start w:val="1"/>
      <w:numFmt w:val="lowerLetter"/>
      <w:lvlText w:val="%8."/>
      <w:lvlJc w:val="left"/>
      <w:pPr>
        <w:ind w:left="5760" w:hanging="360"/>
      </w:pPr>
    </w:lvl>
    <w:lvl w:ilvl="8" w:tplc="5C58383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EC61F90">
      <w:start w:val="1"/>
      <w:numFmt w:val="decimal"/>
      <w:lvlText w:val="%1."/>
      <w:lvlJc w:val="left"/>
      <w:pPr>
        <w:ind w:left="360" w:hanging="360"/>
      </w:pPr>
    </w:lvl>
    <w:lvl w:ilvl="1" w:tplc="17047628" w:tentative="1">
      <w:start w:val="1"/>
      <w:numFmt w:val="lowerLetter"/>
      <w:lvlText w:val="%2."/>
      <w:lvlJc w:val="left"/>
      <w:pPr>
        <w:ind w:left="1080" w:hanging="360"/>
      </w:pPr>
    </w:lvl>
    <w:lvl w:ilvl="2" w:tplc="58BEC9F2" w:tentative="1">
      <w:start w:val="1"/>
      <w:numFmt w:val="lowerRoman"/>
      <w:lvlText w:val="%3."/>
      <w:lvlJc w:val="right"/>
      <w:pPr>
        <w:ind w:left="1800" w:hanging="180"/>
      </w:pPr>
    </w:lvl>
    <w:lvl w:ilvl="3" w:tplc="051429BA" w:tentative="1">
      <w:start w:val="1"/>
      <w:numFmt w:val="decimal"/>
      <w:lvlText w:val="%4."/>
      <w:lvlJc w:val="left"/>
      <w:pPr>
        <w:ind w:left="2520" w:hanging="360"/>
      </w:pPr>
    </w:lvl>
    <w:lvl w:ilvl="4" w:tplc="20188528" w:tentative="1">
      <w:start w:val="1"/>
      <w:numFmt w:val="lowerLetter"/>
      <w:lvlText w:val="%5."/>
      <w:lvlJc w:val="left"/>
      <w:pPr>
        <w:ind w:left="3240" w:hanging="360"/>
      </w:pPr>
    </w:lvl>
    <w:lvl w:ilvl="5" w:tplc="E05A9552" w:tentative="1">
      <w:start w:val="1"/>
      <w:numFmt w:val="lowerRoman"/>
      <w:lvlText w:val="%6."/>
      <w:lvlJc w:val="right"/>
      <w:pPr>
        <w:ind w:left="3960" w:hanging="180"/>
      </w:pPr>
    </w:lvl>
    <w:lvl w:ilvl="6" w:tplc="DDCC874A" w:tentative="1">
      <w:start w:val="1"/>
      <w:numFmt w:val="decimal"/>
      <w:lvlText w:val="%7."/>
      <w:lvlJc w:val="left"/>
      <w:pPr>
        <w:ind w:left="4680" w:hanging="360"/>
      </w:pPr>
    </w:lvl>
    <w:lvl w:ilvl="7" w:tplc="AC2495EA" w:tentative="1">
      <w:start w:val="1"/>
      <w:numFmt w:val="lowerLetter"/>
      <w:lvlText w:val="%8."/>
      <w:lvlJc w:val="left"/>
      <w:pPr>
        <w:ind w:left="5400" w:hanging="360"/>
      </w:pPr>
    </w:lvl>
    <w:lvl w:ilvl="8" w:tplc="A8927A9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1400E72">
      <w:start w:val="1"/>
      <w:numFmt w:val="lowerRoman"/>
      <w:lvlText w:val="(%1)"/>
      <w:lvlJc w:val="left"/>
      <w:pPr>
        <w:ind w:left="1080" w:hanging="720"/>
      </w:pPr>
      <w:rPr>
        <w:rFonts w:hint="default"/>
        <w:b w:val="0"/>
      </w:rPr>
    </w:lvl>
    <w:lvl w:ilvl="1" w:tplc="7862B612" w:tentative="1">
      <w:start w:val="1"/>
      <w:numFmt w:val="lowerLetter"/>
      <w:lvlText w:val="%2."/>
      <w:lvlJc w:val="left"/>
      <w:pPr>
        <w:ind w:left="1440" w:hanging="360"/>
      </w:pPr>
    </w:lvl>
    <w:lvl w:ilvl="2" w:tplc="651E8716" w:tentative="1">
      <w:start w:val="1"/>
      <w:numFmt w:val="lowerRoman"/>
      <w:lvlText w:val="%3."/>
      <w:lvlJc w:val="right"/>
      <w:pPr>
        <w:ind w:left="2160" w:hanging="180"/>
      </w:pPr>
    </w:lvl>
    <w:lvl w:ilvl="3" w:tplc="DC46EB96" w:tentative="1">
      <w:start w:val="1"/>
      <w:numFmt w:val="decimal"/>
      <w:lvlText w:val="%4."/>
      <w:lvlJc w:val="left"/>
      <w:pPr>
        <w:ind w:left="2880" w:hanging="360"/>
      </w:pPr>
    </w:lvl>
    <w:lvl w:ilvl="4" w:tplc="746CEB90" w:tentative="1">
      <w:start w:val="1"/>
      <w:numFmt w:val="lowerLetter"/>
      <w:lvlText w:val="%5."/>
      <w:lvlJc w:val="left"/>
      <w:pPr>
        <w:ind w:left="3600" w:hanging="360"/>
      </w:pPr>
    </w:lvl>
    <w:lvl w:ilvl="5" w:tplc="AC6E8C26" w:tentative="1">
      <w:start w:val="1"/>
      <w:numFmt w:val="lowerRoman"/>
      <w:lvlText w:val="%6."/>
      <w:lvlJc w:val="right"/>
      <w:pPr>
        <w:ind w:left="4320" w:hanging="180"/>
      </w:pPr>
    </w:lvl>
    <w:lvl w:ilvl="6" w:tplc="F81A9584" w:tentative="1">
      <w:start w:val="1"/>
      <w:numFmt w:val="decimal"/>
      <w:lvlText w:val="%7."/>
      <w:lvlJc w:val="left"/>
      <w:pPr>
        <w:ind w:left="5040" w:hanging="360"/>
      </w:pPr>
    </w:lvl>
    <w:lvl w:ilvl="7" w:tplc="51A0FCAC" w:tentative="1">
      <w:start w:val="1"/>
      <w:numFmt w:val="lowerLetter"/>
      <w:lvlText w:val="%8."/>
      <w:lvlJc w:val="left"/>
      <w:pPr>
        <w:ind w:left="5760" w:hanging="360"/>
      </w:pPr>
    </w:lvl>
    <w:lvl w:ilvl="8" w:tplc="EFFE9A0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9444114">
      <w:start w:val="1"/>
      <w:numFmt w:val="lowerRoman"/>
      <w:lvlText w:val="(%1)"/>
      <w:lvlJc w:val="left"/>
      <w:pPr>
        <w:ind w:left="1080" w:hanging="720"/>
      </w:pPr>
      <w:rPr>
        <w:rFonts w:hint="default"/>
      </w:rPr>
    </w:lvl>
    <w:lvl w:ilvl="1" w:tplc="132CD108" w:tentative="1">
      <w:start w:val="1"/>
      <w:numFmt w:val="lowerLetter"/>
      <w:lvlText w:val="%2."/>
      <w:lvlJc w:val="left"/>
      <w:pPr>
        <w:ind w:left="1440" w:hanging="360"/>
      </w:pPr>
    </w:lvl>
    <w:lvl w:ilvl="2" w:tplc="AAA027DA" w:tentative="1">
      <w:start w:val="1"/>
      <w:numFmt w:val="lowerRoman"/>
      <w:lvlText w:val="%3."/>
      <w:lvlJc w:val="right"/>
      <w:pPr>
        <w:ind w:left="2160" w:hanging="180"/>
      </w:pPr>
    </w:lvl>
    <w:lvl w:ilvl="3" w:tplc="649C38F8" w:tentative="1">
      <w:start w:val="1"/>
      <w:numFmt w:val="decimal"/>
      <w:lvlText w:val="%4."/>
      <w:lvlJc w:val="left"/>
      <w:pPr>
        <w:ind w:left="2880" w:hanging="360"/>
      </w:pPr>
    </w:lvl>
    <w:lvl w:ilvl="4" w:tplc="01489EF8" w:tentative="1">
      <w:start w:val="1"/>
      <w:numFmt w:val="lowerLetter"/>
      <w:lvlText w:val="%5."/>
      <w:lvlJc w:val="left"/>
      <w:pPr>
        <w:ind w:left="3600" w:hanging="360"/>
      </w:pPr>
    </w:lvl>
    <w:lvl w:ilvl="5" w:tplc="0EF416A0" w:tentative="1">
      <w:start w:val="1"/>
      <w:numFmt w:val="lowerRoman"/>
      <w:lvlText w:val="%6."/>
      <w:lvlJc w:val="right"/>
      <w:pPr>
        <w:ind w:left="4320" w:hanging="180"/>
      </w:pPr>
    </w:lvl>
    <w:lvl w:ilvl="6" w:tplc="4DC4C826" w:tentative="1">
      <w:start w:val="1"/>
      <w:numFmt w:val="decimal"/>
      <w:lvlText w:val="%7."/>
      <w:lvlJc w:val="left"/>
      <w:pPr>
        <w:ind w:left="5040" w:hanging="360"/>
      </w:pPr>
    </w:lvl>
    <w:lvl w:ilvl="7" w:tplc="D09C9140" w:tentative="1">
      <w:start w:val="1"/>
      <w:numFmt w:val="lowerLetter"/>
      <w:lvlText w:val="%8."/>
      <w:lvlJc w:val="left"/>
      <w:pPr>
        <w:ind w:left="5760" w:hanging="360"/>
      </w:pPr>
    </w:lvl>
    <w:lvl w:ilvl="8" w:tplc="AC2A55B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0363428">
      <w:start w:val="1"/>
      <w:numFmt w:val="lowerRoman"/>
      <w:lvlText w:val="(%1)"/>
      <w:lvlJc w:val="left"/>
      <w:pPr>
        <w:ind w:left="1080" w:hanging="720"/>
      </w:pPr>
      <w:rPr>
        <w:rFonts w:hint="default"/>
      </w:rPr>
    </w:lvl>
    <w:lvl w:ilvl="1" w:tplc="61404FD0" w:tentative="1">
      <w:start w:val="1"/>
      <w:numFmt w:val="lowerLetter"/>
      <w:lvlText w:val="%2."/>
      <w:lvlJc w:val="left"/>
      <w:pPr>
        <w:ind w:left="1440" w:hanging="360"/>
      </w:pPr>
    </w:lvl>
    <w:lvl w:ilvl="2" w:tplc="651EC440" w:tentative="1">
      <w:start w:val="1"/>
      <w:numFmt w:val="lowerRoman"/>
      <w:lvlText w:val="%3."/>
      <w:lvlJc w:val="right"/>
      <w:pPr>
        <w:ind w:left="2160" w:hanging="180"/>
      </w:pPr>
    </w:lvl>
    <w:lvl w:ilvl="3" w:tplc="5346F654" w:tentative="1">
      <w:start w:val="1"/>
      <w:numFmt w:val="decimal"/>
      <w:lvlText w:val="%4."/>
      <w:lvlJc w:val="left"/>
      <w:pPr>
        <w:ind w:left="2880" w:hanging="360"/>
      </w:pPr>
    </w:lvl>
    <w:lvl w:ilvl="4" w:tplc="B6AA23DC" w:tentative="1">
      <w:start w:val="1"/>
      <w:numFmt w:val="lowerLetter"/>
      <w:lvlText w:val="%5."/>
      <w:lvlJc w:val="left"/>
      <w:pPr>
        <w:ind w:left="3600" w:hanging="360"/>
      </w:pPr>
    </w:lvl>
    <w:lvl w:ilvl="5" w:tplc="2716EFDA" w:tentative="1">
      <w:start w:val="1"/>
      <w:numFmt w:val="lowerRoman"/>
      <w:lvlText w:val="%6."/>
      <w:lvlJc w:val="right"/>
      <w:pPr>
        <w:ind w:left="4320" w:hanging="180"/>
      </w:pPr>
    </w:lvl>
    <w:lvl w:ilvl="6" w:tplc="11DEB190" w:tentative="1">
      <w:start w:val="1"/>
      <w:numFmt w:val="decimal"/>
      <w:lvlText w:val="%7."/>
      <w:lvlJc w:val="left"/>
      <w:pPr>
        <w:ind w:left="5040" w:hanging="360"/>
      </w:pPr>
    </w:lvl>
    <w:lvl w:ilvl="7" w:tplc="65C0F998" w:tentative="1">
      <w:start w:val="1"/>
      <w:numFmt w:val="lowerLetter"/>
      <w:lvlText w:val="%8."/>
      <w:lvlJc w:val="left"/>
      <w:pPr>
        <w:ind w:left="5760" w:hanging="360"/>
      </w:pPr>
    </w:lvl>
    <w:lvl w:ilvl="8" w:tplc="0868DCE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452715E">
      <w:start w:val="1"/>
      <w:numFmt w:val="lowerRoman"/>
      <w:lvlText w:val="(%1)"/>
      <w:lvlJc w:val="left"/>
      <w:pPr>
        <w:ind w:left="1004" w:hanging="720"/>
      </w:pPr>
      <w:rPr>
        <w:rFonts w:hint="default"/>
        <w:b w:val="0"/>
      </w:rPr>
    </w:lvl>
    <w:lvl w:ilvl="1" w:tplc="9550B926" w:tentative="1">
      <w:start w:val="1"/>
      <w:numFmt w:val="lowerLetter"/>
      <w:lvlText w:val="%2."/>
      <w:lvlJc w:val="left"/>
      <w:pPr>
        <w:ind w:left="1364" w:hanging="360"/>
      </w:pPr>
    </w:lvl>
    <w:lvl w:ilvl="2" w:tplc="744AD538" w:tentative="1">
      <w:start w:val="1"/>
      <w:numFmt w:val="lowerRoman"/>
      <w:lvlText w:val="%3."/>
      <w:lvlJc w:val="right"/>
      <w:pPr>
        <w:ind w:left="2084" w:hanging="180"/>
      </w:pPr>
    </w:lvl>
    <w:lvl w:ilvl="3" w:tplc="4FDC1FDA" w:tentative="1">
      <w:start w:val="1"/>
      <w:numFmt w:val="decimal"/>
      <w:lvlText w:val="%4."/>
      <w:lvlJc w:val="left"/>
      <w:pPr>
        <w:ind w:left="2804" w:hanging="360"/>
      </w:pPr>
    </w:lvl>
    <w:lvl w:ilvl="4" w:tplc="5008A32C" w:tentative="1">
      <w:start w:val="1"/>
      <w:numFmt w:val="lowerLetter"/>
      <w:lvlText w:val="%5."/>
      <w:lvlJc w:val="left"/>
      <w:pPr>
        <w:ind w:left="3524" w:hanging="360"/>
      </w:pPr>
    </w:lvl>
    <w:lvl w:ilvl="5" w:tplc="5510B5D4" w:tentative="1">
      <w:start w:val="1"/>
      <w:numFmt w:val="lowerRoman"/>
      <w:lvlText w:val="%6."/>
      <w:lvlJc w:val="right"/>
      <w:pPr>
        <w:ind w:left="4244" w:hanging="180"/>
      </w:pPr>
    </w:lvl>
    <w:lvl w:ilvl="6" w:tplc="3470283C" w:tentative="1">
      <w:start w:val="1"/>
      <w:numFmt w:val="decimal"/>
      <w:lvlText w:val="%7."/>
      <w:lvlJc w:val="left"/>
      <w:pPr>
        <w:ind w:left="4964" w:hanging="360"/>
      </w:pPr>
    </w:lvl>
    <w:lvl w:ilvl="7" w:tplc="085E3F64" w:tentative="1">
      <w:start w:val="1"/>
      <w:numFmt w:val="lowerLetter"/>
      <w:lvlText w:val="%8."/>
      <w:lvlJc w:val="left"/>
      <w:pPr>
        <w:ind w:left="5684" w:hanging="360"/>
      </w:pPr>
    </w:lvl>
    <w:lvl w:ilvl="8" w:tplc="6784ABF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BAC1DF8">
      <w:start w:val="1"/>
      <w:numFmt w:val="decimal"/>
      <w:lvlText w:val="%1."/>
      <w:lvlJc w:val="left"/>
      <w:pPr>
        <w:ind w:left="360" w:hanging="360"/>
      </w:pPr>
      <w:rPr>
        <w:rFonts w:hint="default"/>
      </w:rPr>
    </w:lvl>
    <w:lvl w:ilvl="1" w:tplc="276CA102" w:tentative="1">
      <w:start w:val="1"/>
      <w:numFmt w:val="lowerLetter"/>
      <w:lvlText w:val="%2."/>
      <w:lvlJc w:val="left"/>
      <w:pPr>
        <w:ind w:left="1080" w:hanging="360"/>
      </w:pPr>
    </w:lvl>
    <w:lvl w:ilvl="2" w:tplc="6DEA3F08" w:tentative="1">
      <w:start w:val="1"/>
      <w:numFmt w:val="lowerRoman"/>
      <w:lvlText w:val="%3."/>
      <w:lvlJc w:val="right"/>
      <w:pPr>
        <w:ind w:left="1800" w:hanging="180"/>
      </w:pPr>
    </w:lvl>
    <w:lvl w:ilvl="3" w:tplc="96FE210A" w:tentative="1">
      <w:start w:val="1"/>
      <w:numFmt w:val="decimal"/>
      <w:lvlText w:val="%4."/>
      <w:lvlJc w:val="left"/>
      <w:pPr>
        <w:ind w:left="2520" w:hanging="360"/>
      </w:pPr>
    </w:lvl>
    <w:lvl w:ilvl="4" w:tplc="E68888A2" w:tentative="1">
      <w:start w:val="1"/>
      <w:numFmt w:val="lowerLetter"/>
      <w:lvlText w:val="%5."/>
      <w:lvlJc w:val="left"/>
      <w:pPr>
        <w:ind w:left="3240" w:hanging="360"/>
      </w:pPr>
    </w:lvl>
    <w:lvl w:ilvl="5" w:tplc="3446E632" w:tentative="1">
      <w:start w:val="1"/>
      <w:numFmt w:val="lowerRoman"/>
      <w:lvlText w:val="%6."/>
      <w:lvlJc w:val="right"/>
      <w:pPr>
        <w:ind w:left="3960" w:hanging="180"/>
      </w:pPr>
    </w:lvl>
    <w:lvl w:ilvl="6" w:tplc="A6F81B90" w:tentative="1">
      <w:start w:val="1"/>
      <w:numFmt w:val="decimal"/>
      <w:lvlText w:val="%7."/>
      <w:lvlJc w:val="left"/>
      <w:pPr>
        <w:ind w:left="4680" w:hanging="360"/>
      </w:pPr>
    </w:lvl>
    <w:lvl w:ilvl="7" w:tplc="B234257C" w:tentative="1">
      <w:start w:val="1"/>
      <w:numFmt w:val="lowerLetter"/>
      <w:lvlText w:val="%8."/>
      <w:lvlJc w:val="left"/>
      <w:pPr>
        <w:ind w:left="5400" w:hanging="360"/>
      </w:pPr>
    </w:lvl>
    <w:lvl w:ilvl="8" w:tplc="6DF2685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D720D92">
      <w:start w:val="1"/>
      <w:numFmt w:val="lowerRoman"/>
      <w:lvlText w:val="(%1)"/>
      <w:lvlJc w:val="left"/>
      <w:pPr>
        <w:ind w:left="1080" w:hanging="720"/>
      </w:pPr>
      <w:rPr>
        <w:rFonts w:hint="default"/>
      </w:rPr>
    </w:lvl>
    <w:lvl w:ilvl="1" w:tplc="E8489112" w:tentative="1">
      <w:start w:val="1"/>
      <w:numFmt w:val="lowerLetter"/>
      <w:lvlText w:val="%2."/>
      <w:lvlJc w:val="left"/>
      <w:pPr>
        <w:ind w:left="1440" w:hanging="360"/>
      </w:pPr>
    </w:lvl>
    <w:lvl w:ilvl="2" w:tplc="D10A02AC" w:tentative="1">
      <w:start w:val="1"/>
      <w:numFmt w:val="lowerRoman"/>
      <w:lvlText w:val="%3."/>
      <w:lvlJc w:val="right"/>
      <w:pPr>
        <w:ind w:left="2160" w:hanging="180"/>
      </w:pPr>
    </w:lvl>
    <w:lvl w:ilvl="3" w:tplc="DA0C7EB0" w:tentative="1">
      <w:start w:val="1"/>
      <w:numFmt w:val="decimal"/>
      <w:lvlText w:val="%4."/>
      <w:lvlJc w:val="left"/>
      <w:pPr>
        <w:ind w:left="2880" w:hanging="360"/>
      </w:pPr>
    </w:lvl>
    <w:lvl w:ilvl="4" w:tplc="B448B9E4" w:tentative="1">
      <w:start w:val="1"/>
      <w:numFmt w:val="lowerLetter"/>
      <w:lvlText w:val="%5."/>
      <w:lvlJc w:val="left"/>
      <w:pPr>
        <w:ind w:left="3600" w:hanging="360"/>
      </w:pPr>
    </w:lvl>
    <w:lvl w:ilvl="5" w:tplc="0E52DA8A" w:tentative="1">
      <w:start w:val="1"/>
      <w:numFmt w:val="lowerRoman"/>
      <w:lvlText w:val="%6."/>
      <w:lvlJc w:val="right"/>
      <w:pPr>
        <w:ind w:left="4320" w:hanging="180"/>
      </w:pPr>
    </w:lvl>
    <w:lvl w:ilvl="6" w:tplc="74A66412" w:tentative="1">
      <w:start w:val="1"/>
      <w:numFmt w:val="decimal"/>
      <w:lvlText w:val="%7."/>
      <w:lvlJc w:val="left"/>
      <w:pPr>
        <w:ind w:left="5040" w:hanging="360"/>
      </w:pPr>
    </w:lvl>
    <w:lvl w:ilvl="7" w:tplc="64B867FC" w:tentative="1">
      <w:start w:val="1"/>
      <w:numFmt w:val="lowerLetter"/>
      <w:lvlText w:val="%8."/>
      <w:lvlJc w:val="left"/>
      <w:pPr>
        <w:ind w:left="5760" w:hanging="360"/>
      </w:pPr>
    </w:lvl>
    <w:lvl w:ilvl="8" w:tplc="C03AFCE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0EED3BE">
      <w:start w:val="1"/>
      <w:numFmt w:val="decimal"/>
      <w:lvlText w:val="%1."/>
      <w:lvlJc w:val="left"/>
      <w:pPr>
        <w:ind w:left="360" w:hanging="360"/>
      </w:pPr>
      <w:rPr>
        <w:rFonts w:hint="default"/>
      </w:rPr>
    </w:lvl>
    <w:lvl w:ilvl="1" w:tplc="E23A83A2" w:tentative="1">
      <w:start w:val="1"/>
      <w:numFmt w:val="lowerLetter"/>
      <w:lvlText w:val="%2."/>
      <w:lvlJc w:val="left"/>
      <w:pPr>
        <w:ind w:left="1080" w:hanging="360"/>
      </w:pPr>
    </w:lvl>
    <w:lvl w:ilvl="2" w:tplc="4FB8988C" w:tentative="1">
      <w:start w:val="1"/>
      <w:numFmt w:val="lowerRoman"/>
      <w:lvlText w:val="%3."/>
      <w:lvlJc w:val="right"/>
      <w:pPr>
        <w:ind w:left="1800" w:hanging="180"/>
      </w:pPr>
    </w:lvl>
    <w:lvl w:ilvl="3" w:tplc="BDBEC842" w:tentative="1">
      <w:start w:val="1"/>
      <w:numFmt w:val="decimal"/>
      <w:lvlText w:val="%4."/>
      <w:lvlJc w:val="left"/>
      <w:pPr>
        <w:ind w:left="2520" w:hanging="360"/>
      </w:pPr>
    </w:lvl>
    <w:lvl w:ilvl="4" w:tplc="28D00D6A" w:tentative="1">
      <w:start w:val="1"/>
      <w:numFmt w:val="lowerLetter"/>
      <w:lvlText w:val="%5."/>
      <w:lvlJc w:val="left"/>
      <w:pPr>
        <w:ind w:left="3240" w:hanging="360"/>
      </w:pPr>
    </w:lvl>
    <w:lvl w:ilvl="5" w:tplc="F5AC8586" w:tentative="1">
      <w:start w:val="1"/>
      <w:numFmt w:val="lowerRoman"/>
      <w:lvlText w:val="%6."/>
      <w:lvlJc w:val="right"/>
      <w:pPr>
        <w:ind w:left="3960" w:hanging="180"/>
      </w:pPr>
    </w:lvl>
    <w:lvl w:ilvl="6" w:tplc="CA9C4E60" w:tentative="1">
      <w:start w:val="1"/>
      <w:numFmt w:val="decimal"/>
      <w:lvlText w:val="%7."/>
      <w:lvlJc w:val="left"/>
      <w:pPr>
        <w:ind w:left="4680" w:hanging="360"/>
      </w:pPr>
    </w:lvl>
    <w:lvl w:ilvl="7" w:tplc="41280426" w:tentative="1">
      <w:start w:val="1"/>
      <w:numFmt w:val="lowerLetter"/>
      <w:lvlText w:val="%8."/>
      <w:lvlJc w:val="left"/>
      <w:pPr>
        <w:ind w:left="5400" w:hanging="360"/>
      </w:pPr>
    </w:lvl>
    <w:lvl w:ilvl="8" w:tplc="80DCF0D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174E8E2E">
      <w:start w:val="1"/>
      <w:numFmt w:val="lowerRoman"/>
      <w:lvlText w:val="(%1)"/>
      <w:lvlJc w:val="left"/>
      <w:pPr>
        <w:ind w:left="1080" w:hanging="720"/>
      </w:pPr>
      <w:rPr>
        <w:rFonts w:hint="default"/>
      </w:rPr>
    </w:lvl>
    <w:lvl w:ilvl="1" w:tplc="0F406980" w:tentative="1">
      <w:start w:val="1"/>
      <w:numFmt w:val="lowerLetter"/>
      <w:lvlText w:val="%2."/>
      <w:lvlJc w:val="left"/>
      <w:pPr>
        <w:ind w:left="1440" w:hanging="360"/>
      </w:pPr>
    </w:lvl>
    <w:lvl w:ilvl="2" w:tplc="D4D6B3A4" w:tentative="1">
      <w:start w:val="1"/>
      <w:numFmt w:val="lowerRoman"/>
      <w:lvlText w:val="%3."/>
      <w:lvlJc w:val="right"/>
      <w:pPr>
        <w:ind w:left="2160" w:hanging="180"/>
      </w:pPr>
    </w:lvl>
    <w:lvl w:ilvl="3" w:tplc="0F6E5532" w:tentative="1">
      <w:start w:val="1"/>
      <w:numFmt w:val="decimal"/>
      <w:lvlText w:val="%4."/>
      <w:lvlJc w:val="left"/>
      <w:pPr>
        <w:ind w:left="2880" w:hanging="360"/>
      </w:pPr>
    </w:lvl>
    <w:lvl w:ilvl="4" w:tplc="DEF4FA82" w:tentative="1">
      <w:start w:val="1"/>
      <w:numFmt w:val="lowerLetter"/>
      <w:lvlText w:val="%5."/>
      <w:lvlJc w:val="left"/>
      <w:pPr>
        <w:ind w:left="3600" w:hanging="360"/>
      </w:pPr>
    </w:lvl>
    <w:lvl w:ilvl="5" w:tplc="E0384FCA" w:tentative="1">
      <w:start w:val="1"/>
      <w:numFmt w:val="lowerRoman"/>
      <w:lvlText w:val="%6."/>
      <w:lvlJc w:val="right"/>
      <w:pPr>
        <w:ind w:left="4320" w:hanging="180"/>
      </w:pPr>
    </w:lvl>
    <w:lvl w:ilvl="6" w:tplc="5D32E02E" w:tentative="1">
      <w:start w:val="1"/>
      <w:numFmt w:val="decimal"/>
      <w:lvlText w:val="%7."/>
      <w:lvlJc w:val="left"/>
      <w:pPr>
        <w:ind w:left="5040" w:hanging="360"/>
      </w:pPr>
    </w:lvl>
    <w:lvl w:ilvl="7" w:tplc="FA4848AE" w:tentative="1">
      <w:start w:val="1"/>
      <w:numFmt w:val="lowerLetter"/>
      <w:lvlText w:val="%8."/>
      <w:lvlJc w:val="left"/>
      <w:pPr>
        <w:ind w:left="5760" w:hanging="360"/>
      </w:pPr>
    </w:lvl>
    <w:lvl w:ilvl="8" w:tplc="8CE6B81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F70A4A6">
      <w:start w:val="1"/>
      <w:numFmt w:val="decimal"/>
      <w:lvlText w:val="%1."/>
      <w:lvlJc w:val="left"/>
      <w:pPr>
        <w:ind w:left="360" w:hanging="360"/>
      </w:pPr>
      <w:rPr>
        <w:rFonts w:hint="default"/>
      </w:rPr>
    </w:lvl>
    <w:lvl w:ilvl="1" w:tplc="1CB49C9A" w:tentative="1">
      <w:start w:val="1"/>
      <w:numFmt w:val="lowerLetter"/>
      <w:lvlText w:val="%2."/>
      <w:lvlJc w:val="left"/>
      <w:pPr>
        <w:ind w:left="1080" w:hanging="360"/>
      </w:pPr>
    </w:lvl>
    <w:lvl w:ilvl="2" w:tplc="363CECAA" w:tentative="1">
      <w:start w:val="1"/>
      <w:numFmt w:val="lowerRoman"/>
      <w:lvlText w:val="%3."/>
      <w:lvlJc w:val="right"/>
      <w:pPr>
        <w:ind w:left="1800" w:hanging="180"/>
      </w:pPr>
    </w:lvl>
    <w:lvl w:ilvl="3" w:tplc="B748CA5C" w:tentative="1">
      <w:start w:val="1"/>
      <w:numFmt w:val="decimal"/>
      <w:lvlText w:val="%4."/>
      <w:lvlJc w:val="left"/>
      <w:pPr>
        <w:ind w:left="2520" w:hanging="360"/>
      </w:pPr>
    </w:lvl>
    <w:lvl w:ilvl="4" w:tplc="DA56A6D2" w:tentative="1">
      <w:start w:val="1"/>
      <w:numFmt w:val="lowerLetter"/>
      <w:lvlText w:val="%5."/>
      <w:lvlJc w:val="left"/>
      <w:pPr>
        <w:ind w:left="3240" w:hanging="360"/>
      </w:pPr>
    </w:lvl>
    <w:lvl w:ilvl="5" w:tplc="66E61E78" w:tentative="1">
      <w:start w:val="1"/>
      <w:numFmt w:val="lowerRoman"/>
      <w:lvlText w:val="%6."/>
      <w:lvlJc w:val="right"/>
      <w:pPr>
        <w:ind w:left="3960" w:hanging="180"/>
      </w:pPr>
    </w:lvl>
    <w:lvl w:ilvl="6" w:tplc="22E2AF34" w:tentative="1">
      <w:start w:val="1"/>
      <w:numFmt w:val="decimal"/>
      <w:lvlText w:val="%7."/>
      <w:lvlJc w:val="left"/>
      <w:pPr>
        <w:ind w:left="4680" w:hanging="360"/>
      </w:pPr>
    </w:lvl>
    <w:lvl w:ilvl="7" w:tplc="0902E0B6" w:tentative="1">
      <w:start w:val="1"/>
      <w:numFmt w:val="lowerLetter"/>
      <w:lvlText w:val="%8."/>
      <w:lvlJc w:val="left"/>
      <w:pPr>
        <w:ind w:left="5400" w:hanging="360"/>
      </w:pPr>
    </w:lvl>
    <w:lvl w:ilvl="8" w:tplc="69C62E0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8220336">
      <w:start w:val="1"/>
      <w:numFmt w:val="decimal"/>
      <w:lvlText w:val="%1."/>
      <w:lvlJc w:val="left"/>
      <w:pPr>
        <w:ind w:left="360" w:hanging="360"/>
      </w:pPr>
      <w:rPr>
        <w:rFonts w:hint="default"/>
      </w:rPr>
    </w:lvl>
    <w:lvl w:ilvl="1" w:tplc="77F6A2CE" w:tentative="1">
      <w:start w:val="1"/>
      <w:numFmt w:val="lowerLetter"/>
      <w:lvlText w:val="%2."/>
      <w:lvlJc w:val="left"/>
      <w:pPr>
        <w:ind w:left="1080" w:hanging="360"/>
      </w:pPr>
    </w:lvl>
    <w:lvl w:ilvl="2" w:tplc="68DAC990" w:tentative="1">
      <w:start w:val="1"/>
      <w:numFmt w:val="lowerRoman"/>
      <w:lvlText w:val="%3."/>
      <w:lvlJc w:val="right"/>
      <w:pPr>
        <w:ind w:left="1800" w:hanging="180"/>
      </w:pPr>
    </w:lvl>
    <w:lvl w:ilvl="3" w:tplc="375E7A2A" w:tentative="1">
      <w:start w:val="1"/>
      <w:numFmt w:val="decimal"/>
      <w:lvlText w:val="%4."/>
      <w:lvlJc w:val="left"/>
      <w:pPr>
        <w:ind w:left="2520" w:hanging="360"/>
      </w:pPr>
    </w:lvl>
    <w:lvl w:ilvl="4" w:tplc="0CCE97FE" w:tentative="1">
      <w:start w:val="1"/>
      <w:numFmt w:val="lowerLetter"/>
      <w:lvlText w:val="%5."/>
      <w:lvlJc w:val="left"/>
      <w:pPr>
        <w:ind w:left="3240" w:hanging="360"/>
      </w:pPr>
    </w:lvl>
    <w:lvl w:ilvl="5" w:tplc="509CD0F0" w:tentative="1">
      <w:start w:val="1"/>
      <w:numFmt w:val="lowerRoman"/>
      <w:lvlText w:val="%6."/>
      <w:lvlJc w:val="right"/>
      <w:pPr>
        <w:ind w:left="3960" w:hanging="180"/>
      </w:pPr>
    </w:lvl>
    <w:lvl w:ilvl="6" w:tplc="172C4752" w:tentative="1">
      <w:start w:val="1"/>
      <w:numFmt w:val="decimal"/>
      <w:lvlText w:val="%7."/>
      <w:lvlJc w:val="left"/>
      <w:pPr>
        <w:ind w:left="4680" w:hanging="360"/>
      </w:pPr>
    </w:lvl>
    <w:lvl w:ilvl="7" w:tplc="96303766" w:tentative="1">
      <w:start w:val="1"/>
      <w:numFmt w:val="lowerLetter"/>
      <w:lvlText w:val="%8."/>
      <w:lvlJc w:val="left"/>
      <w:pPr>
        <w:ind w:left="5400" w:hanging="360"/>
      </w:pPr>
    </w:lvl>
    <w:lvl w:ilvl="8" w:tplc="C7220508"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3"/>
  </w:num>
  <w:num w:numId="12">
    <w:abstractNumId w:val="29"/>
  </w:num>
  <w:num w:numId="13">
    <w:abstractNumId w:val="30"/>
  </w:num>
  <w:num w:numId="14">
    <w:abstractNumId w:val="32"/>
  </w:num>
  <w:num w:numId="15">
    <w:abstractNumId w:val="24"/>
  </w:num>
  <w:num w:numId="16">
    <w:abstractNumId w:val="9"/>
  </w:num>
  <w:num w:numId="17">
    <w:abstractNumId w:val="34"/>
  </w:num>
  <w:num w:numId="18">
    <w:abstractNumId w:val="31"/>
  </w:num>
  <w:num w:numId="19">
    <w:abstractNumId w:val="18"/>
  </w:num>
  <w:num w:numId="20">
    <w:abstractNumId w:val="25"/>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5"/>
  </w:num>
  <w:num w:numId="40">
    <w:abstractNumId w:val="27"/>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4A"/>
    <w:rsid w:val="000570CD"/>
    <w:rsid w:val="001671E7"/>
    <w:rsid w:val="001F1877"/>
    <w:rsid w:val="001F1D03"/>
    <w:rsid w:val="00205D59"/>
    <w:rsid w:val="00254310"/>
    <w:rsid w:val="002B16EA"/>
    <w:rsid w:val="00336002"/>
    <w:rsid w:val="00364C5F"/>
    <w:rsid w:val="0036761A"/>
    <w:rsid w:val="003A5959"/>
    <w:rsid w:val="003D35F5"/>
    <w:rsid w:val="003F6354"/>
    <w:rsid w:val="004C4C73"/>
    <w:rsid w:val="00520B16"/>
    <w:rsid w:val="00590681"/>
    <w:rsid w:val="005D01B0"/>
    <w:rsid w:val="005D1E55"/>
    <w:rsid w:val="005D2C6A"/>
    <w:rsid w:val="005D456F"/>
    <w:rsid w:val="00602697"/>
    <w:rsid w:val="00604CD3"/>
    <w:rsid w:val="007029F8"/>
    <w:rsid w:val="007372DD"/>
    <w:rsid w:val="007A4E4A"/>
    <w:rsid w:val="00805B2D"/>
    <w:rsid w:val="0081524A"/>
    <w:rsid w:val="00854D07"/>
    <w:rsid w:val="00923BB9"/>
    <w:rsid w:val="00A37B87"/>
    <w:rsid w:val="00A5794F"/>
    <w:rsid w:val="00A7128A"/>
    <w:rsid w:val="00C3650A"/>
    <w:rsid w:val="00C6712F"/>
    <w:rsid w:val="00CB5D3F"/>
    <w:rsid w:val="00CE076A"/>
    <w:rsid w:val="00D01009"/>
    <w:rsid w:val="00D31311"/>
    <w:rsid w:val="00D664A2"/>
    <w:rsid w:val="00DF7809"/>
    <w:rsid w:val="00E64B21"/>
    <w:rsid w:val="00EE4331"/>
    <w:rsid w:val="00F10F48"/>
    <w:rsid w:val="00F111ED"/>
    <w:rsid w:val="00FD46DE"/>
    <w:rsid w:val="00FE30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E751"/>
  <w15:docId w15:val="{848E0EDE-293B-4D23-AA5A-93F219D4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3998</RACS_x0020_ID>
    <Approved_x0020_Provider xmlns="a8338b6e-77a6-4851-82b6-98166143ffdd">Calvary Aged Care Services Pty Ltd</Approved_x0020_Provider>
    <Management_x0020_Company_x0020_ID xmlns="a8338b6e-77a6-4851-82b6-98166143ffdd" xsi:nil="true"/>
    <Home xmlns="a8338b6e-77a6-4851-82b6-98166143ffdd">Calvary Trugo Place</Home>
    <Signed xmlns="a8338b6e-77a6-4851-82b6-98166143ffdd" xsi:nil="true"/>
    <Uploaded xmlns="a8338b6e-77a6-4851-82b6-98166143ffdd">true</Uploaded>
    <Management_x0020_Company xmlns="a8338b6e-77a6-4851-82b6-98166143ffdd" xsi:nil="true"/>
    <Doc_x0020_Date xmlns="a8338b6e-77a6-4851-82b6-98166143ffdd">2022-04-18T22:40:21+00:00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Publication</Doc_x0020_Type>
    <Home_x0020_ID xmlns="a8338b6e-77a6-4851-82b6-98166143ffdd">C77F9A17-CA2A-EB11-B171-005056922186</Home_x0020_ID>
    <State xmlns="a8338b6e-77a6-4851-82b6-98166143ffdd">VIC</State>
    <Doc_x0020_Sent_Received_x0020_Date xmlns="a8338b6e-77a6-4851-82b6-98166143ffdd">2022-04-19T00:00:00+00:00</Doc_x0020_Sent_Received_x0020_Date>
    <Activity_x0020_ID xmlns="a8338b6e-77a6-4851-82b6-98166143ffdd">B24419F0-EC6C-EB11-9091-005056922186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7DDC-96D3-4BB4-A0FB-CE7F7046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99638B5-D4FC-443A-B951-5C39E42D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2022-04-28T01:28:00Z</dcterms:created>
  <dcterms:modified xsi:type="dcterms:W3CDTF">2022-04-28T01:28:00Z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