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96611" w14:textId="08102FA7" w:rsidR="009B06CD" w:rsidRPr="009B06CD" w:rsidRDefault="009B06CD" w:rsidP="009B06CD">
      <w:pPr>
        <w:tabs>
          <w:tab w:val="left" w:pos="4569"/>
        </w:tabs>
        <w:spacing w:before="5600"/>
        <w:rPr>
          <w:rFonts w:ascii="Arial Black" w:hAnsi="Arial Black" w:cs="Arial"/>
          <w:color w:val="FFFFFF" w:themeColor="background1"/>
          <w:sz w:val="66"/>
          <w:szCs w:val="66"/>
        </w:rPr>
      </w:pPr>
      <w:r w:rsidRPr="009B06CD">
        <w:rPr>
          <w:rFonts w:asciiTheme="majorHAnsi" w:hAnsiTheme="majorHAnsi"/>
          <w:noProof/>
          <w:lang w:val="en-US"/>
        </w:rPr>
        <w:drawing>
          <wp:anchor distT="360045" distB="648335" distL="114300" distR="114300" simplePos="0" relativeHeight="251658240" behindDoc="1" locked="0" layoutInCell="1" allowOverlap="1" wp14:anchorId="7744C7AA" wp14:editId="24ACBF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8537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6CD">
        <w:rPr>
          <w:rFonts w:ascii="Arial Black" w:hAnsi="Arial Black"/>
          <w:color w:val="FFFFFF" w:themeColor="background1"/>
          <w:sz w:val="66"/>
          <w:szCs w:val="66"/>
        </w:rPr>
        <w:t>Performance</w:t>
      </w:r>
    </w:p>
    <w:p w14:paraId="16796612" w14:textId="77777777" w:rsidR="009B06CD" w:rsidRPr="009B06CD" w:rsidRDefault="009B06CD" w:rsidP="009B06CD">
      <w:pPr>
        <w:rPr>
          <w:rFonts w:ascii="Arial Black" w:hAnsi="Arial Black"/>
          <w:color w:val="FFFFFF" w:themeColor="background1"/>
          <w:sz w:val="66"/>
          <w:szCs w:val="66"/>
        </w:rPr>
      </w:pPr>
      <w:r w:rsidRPr="009B06CD">
        <w:rPr>
          <w:rFonts w:ascii="Arial Black" w:hAnsi="Arial Black"/>
          <w:color w:val="FFFFFF" w:themeColor="background1"/>
          <w:sz w:val="66"/>
          <w:szCs w:val="66"/>
        </w:rPr>
        <w:t>Report</w:t>
      </w:r>
    </w:p>
    <w:p w14:paraId="16796613" w14:textId="77777777" w:rsidR="009B06CD" w:rsidRPr="009B06CD" w:rsidRDefault="009B06CD" w:rsidP="009B06CD">
      <w:pPr>
        <w:spacing w:before="480"/>
        <w:rPr>
          <w:rFonts w:ascii="Arial" w:hAnsi="Arial" w:cs="Arial"/>
          <w:b/>
          <w:color w:val="FFFFFF" w:themeColor="background1"/>
          <w:sz w:val="32"/>
        </w:rPr>
      </w:pPr>
      <w:r w:rsidRPr="009B06CD">
        <w:rPr>
          <w:rFonts w:ascii="Arial" w:hAnsi="Arial" w:cs="Arial"/>
          <w:b/>
          <w:color w:val="FFFFFF" w:themeColor="background1"/>
          <w:sz w:val="32"/>
        </w:rPr>
        <w:t>1800 951 822</w:t>
      </w:r>
    </w:p>
    <w:p w14:paraId="16796614" w14:textId="77777777" w:rsidR="009B06CD" w:rsidRPr="009B06CD" w:rsidRDefault="009B06CD" w:rsidP="009B06CD">
      <w:pPr>
        <w:spacing w:after="600" w:line="216" w:lineRule="auto"/>
        <w:rPr>
          <w:rFonts w:ascii="Arial" w:hAnsi="Arial" w:cs="Arial"/>
          <w:b/>
          <w:color w:val="FFFFFF" w:themeColor="background1"/>
          <w:sz w:val="32"/>
        </w:rPr>
      </w:pPr>
      <w:r w:rsidRPr="009B06CD">
        <w:rPr>
          <w:rFonts w:ascii="Arial" w:hAnsi="Arial" w:cs="Arial"/>
          <w:b/>
          <w:color w:val="FFFFFF" w:themeColor="background1"/>
          <w:sz w:val="32"/>
        </w:rPr>
        <w:t>Agedcarequality.gov.au</w:t>
      </w:r>
    </w:p>
    <w:tbl>
      <w:tblPr>
        <w:tblStyle w:val="TableGrid"/>
        <w:tblW w:w="0" w:type="auto"/>
        <w:tblInd w:w="-142" w:type="dxa"/>
        <w:tblLook w:val="0480" w:firstRow="0" w:lastRow="0" w:firstColumn="1" w:lastColumn="0" w:noHBand="0" w:noVBand="1"/>
      </w:tblPr>
      <w:tblGrid>
        <w:gridCol w:w="3227"/>
        <w:gridCol w:w="7114"/>
      </w:tblGrid>
      <w:tr w:rsidR="009B06CD" w:rsidRPr="009B06CD" w14:paraId="16796617" w14:textId="77777777" w:rsidTr="009B64E4">
        <w:tc>
          <w:tcPr>
            <w:cnfStyle w:val="001000000000" w:firstRow="0" w:lastRow="0" w:firstColumn="1" w:lastColumn="0" w:oddVBand="0" w:evenVBand="0" w:oddHBand="0" w:evenHBand="0" w:firstRowFirstColumn="0" w:firstRowLastColumn="0" w:lastRowFirstColumn="0" w:lastRowLastColumn="0"/>
            <w:tcW w:w="3227" w:type="dxa"/>
          </w:tcPr>
          <w:p w14:paraId="16796615" w14:textId="77777777" w:rsidR="009B06CD" w:rsidRPr="009B06CD" w:rsidRDefault="009B06CD" w:rsidP="009B06CD">
            <w:pPr>
              <w:spacing w:line="22" w:lineRule="atLeast"/>
              <w:rPr>
                <w:rFonts w:ascii="Arial" w:hAnsi="Arial" w:cs="Arial"/>
                <w:b/>
              </w:rPr>
            </w:pPr>
            <w:bookmarkStart w:id="0" w:name="_Hlk112236758"/>
            <w:r w:rsidRPr="009B06CD">
              <w:rPr>
                <w:rFonts w:ascii="Arial" w:hAnsi="Arial" w:cs="Arial"/>
                <w:b/>
              </w:rPr>
              <w:t>Name of service:</w:t>
            </w:r>
          </w:p>
        </w:tc>
        <w:tc>
          <w:tcPr>
            <w:tcW w:w="7114" w:type="dxa"/>
          </w:tcPr>
          <w:p w14:paraId="16796616"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Caravonica Waters</w:t>
            </w:r>
          </w:p>
        </w:tc>
      </w:tr>
      <w:tr w:rsidR="009B06CD" w:rsidRPr="009B06CD" w14:paraId="1679661A"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96618" w14:textId="77777777" w:rsidR="009B06CD" w:rsidRPr="009B06CD" w:rsidRDefault="009B06CD" w:rsidP="009B06CD">
            <w:pPr>
              <w:spacing w:line="22" w:lineRule="atLeast"/>
              <w:rPr>
                <w:rFonts w:ascii="Arial" w:hAnsi="Arial" w:cs="Arial"/>
                <w:b/>
              </w:rPr>
            </w:pPr>
            <w:r w:rsidRPr="009B06CD">
              <w:rPr>
                <w:rFonts w:ascii="Arial" w:hAnsi="Arial" w:cs="Arial"/>
                <w:b/>
              </w:rPr>
              <w:t>Service address:</w:t>
            </w:r>
          </w:p>
        </w:tc>
        <w:tc>
          <w:tcPr>
            <w:tcW w:w="7114" w:type="dxa"/>
            <w:shd w:val="clear" w:color="auto" w:fill="auto"/>
          </w:tcPr>
          <w:p w14:paraId="16796619"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15-17 Lake Placid Road CARAVONICA QLD 4878</w:t>
            </w:r>
          </w:p>
        </w:tc>
      </w:tr>
      <w:tr w:rsidR="009B06CD" w:rsidRPr="009B06CD" w14:paraId="1679661D" w14:textId="77777777" w:rsidTr="009B64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9661B" w14:textId="77777777" w:rsidR="009B06CD" w:rsidRPr="009B06CD" w:rsidRDefault="009B06CD" w:rsidP="009B06CD">
            <w:pPr>
              <w:spacing w:line="22" w:lineRule="atLeast"/>
              <w:rPr>
                <w:rFonts w:ascii="Arial" w:hAnsi="Arial" w:cs="Arial"/>
                <w:b/>
              </w:rPr>
            </w:pPr>
            <w:r w:rsidRPr="009B06CD">
              <w:rPr>
                <w:rFonts w:ascii="Arial" w:hAnsi="Arial" w:cs="Arial"/>
                <w:b/>
              </w:rPr>
              <w:t>Commission ID:</w:t>
            </w:r>
          </w:p>
        </w:tc>
        <w:tc>
          <w:tcPr>
            <w:tcW w:w="7114" w:type="dxa"/>
            <w:shd w:val="clear" w:color="auto" w:fill="auto"/>
          </w:tcPr>
          <w:p w14:paraId="1679661C"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5806</w:t>
            </w:r>
          </w:p>
        </w:tc>
      </w:tr>
      <w:tr w:rsidR="009B06CD" w:rsidRPr="009B06CD" w14:paraId="16796620"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9661E" w14:textId="77777777" w:rsidR="009B06CD" w:rsidRPr="009B06CD" w:rsidRDefault="009B06CD" w:rsidP="009B06CD">
            <w:pPr>
              <w:spacing w:line="22" w:lineRule="atLeast"/>
              <w:rPr>
                <w:rFonts w:ascii="Arial" w:hAnsi="Arial" w:cs="Arial"/>
                <w:b/>
              </w:rPr>
            </w:pPr>
            <w:r w:rsidRPr="009B06CD">
              <w:rPr>
                <w:rFonts w:ascii="Arial" w:hAnsi="Arial" w:cs="Arial"/>
                <w:b/>
              </w:rPr>
              <w:t>Approved provider:</w:t>
            </w:r>
          </w:p>
        </w:tc>
        <w:tc>
          <w:tcPr>
            <w:tcW w:w="7114" w:type="dxa"/>
            <w:shd w:val="clear" w:color="auto" w:fill="auto"/>
          </w:tcPr>
          <w:p w14:paraId="1679661F"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IC (Cairns) Pty Ltd</w:t>
            </w:r>
          </w:p>
        </w:tc>
      </w:tr>
      <w:tr w:rsidR="009B06CD" w:rsidRPr="009B06CD" w14:paraId="16796623" w14:textId="77777777" w:rsidTr="009B64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96621" w14:textId="77777777" w:rsidR="009B06CD" w:rsidRPr="009B06CD" w:rsidRDefault="009B06CD" w:rsidP="009B06CD">
            <w:pPr>
              <w:spacing w:line="22" w:lineRule="atLeast"/>
              <w:rPr>
                <w:rFonts w:ascii="Arial" w:hAnsi="Arial" w:cs="Arial"/>
                <w:b/>
              </w:rPr>
            </w:pPr>
            <w:r w:rsidRPr="009B06CD">
              <w:rPr>
                <w:rFonts w:ascii="Arial" w:hAnsi="Arial" w:cs="Arial"/>
                <w:b/>
              </w:rPr>
              <w:t>Activity type:</w:t>
            </w:r>
          </w:p>
        </w:tc>
        <w:tc>
          <w:tcPr>
            <w:tcW w:w="7114" w:type="dxa"/>
            <w:shd w:val="clear" w:color="auto" w:fill="auto"/>
          </w:tcPr>
          <w:p w14:paraId="16796622"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Site Audit</w:t>
            </w:r>
          </w:p>
        </w:tc>
      </w:tr>
      <w:tr w:rsidR="009B06CD" w:rsidRPr="009B06CD" w14:paraId="16796626"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96624" w14:textId="77777777" w:rsidR="009B06CD" w:rsidRPr="009B06CD" w:rsidRDefault="009B06CD" w:rsidP="009B06CD">
            <w:pPr>
              <w:spacing w:line="22" w:lineRule="atLeast"/>
              <w:rPr>
                <w:rFonts w:ascii="Arial" w:hAnsi="Arial" w:cs="Arial"/>
                <w:b/>
              </w:rPr>
            </w:pPr>
            <w:r w:rsidRPr="009B06CD">
              <w:rPr>
                <w:rFonts w:ascii="Arial" w:hAnsi="Arial" w:cs="Arial"/>
                <w:b/>
              </w:rPr>
              <w:t>Activity date:</w:t>
            </w:r>
          </w:p>
        </w:tc>
        <w:tc>
          <w:tcPr>
            <w:tcW w:w="7114" w:type="dxa"/>
            <w:shd w:val="clear" w:color="auto" w:fill="auto"/>
          </w:tcPr>
          <w:p w14:paraId="16796625"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15 November 2022 to 17 November 2022</w:t>
            </w:r>
          </w:p>
        </w:tc>
      </w:tr>
      <w:tr w:rsidR="00071435" w:rsidRPr="00071435" w14:paraId="16796629" w14:textId="77777777" w:rsidTr="009B64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796627" w14:textId="77777777" w:rsidR="009B06CD" w:rsidRPr="00071435" w:rsidRDefault="009B06CD" w:rsidP="009B06CD">
            <w:pPr>
              <w:spacing w:line="22" w:lineRule="atLeast"/>
              <w:rPr>
                <w:rFonts w:ascii="Arial" w:hAnsi="Arial" w:cs="Arial"/>
                <w:b/>
                <w:color w:val="auto"/>
              </w:rPr>
            </w:pPr>
            <w:r w:rsidRPr="00071435">
              <w:rPr>
                <w:rFonts w:ascii="Arial" w:hAnsi="Arial" w:cs="Arial"/>
                <w:b/>
                <w:color w:val="auto"/>
              </w:rPr>
              <w:t>Performance report date:</w:t>
            </w:r>
          </w:p>
        </w:tc>
        <w:tc>
          <w:tcPr>
            <w:tcW w:w="7114" w:type="dxa"/>
            <w:shd w:val="clear" w:color="auto" w:fill="FFFFFF" w:themeFill="background1"/>
          </w:tcPr>
          <w:p w14:paraId="16796628" w14:textId="3B1AC60C" w:rsidR="009B06CD" w:rsidRPr="00071435" w:rsidRDefault="00071435"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1435">
              <w:rPr>
                <w:rFonts w:ascii="Arial" w:hAnsi="Arial" w:cs="Arial"/>
                <w:color w:val="auto"/>
              </w:rPr>
              <w:t>16 December 2022</w:t>
            </w:r>
          </w:p>
        </w:tc>
      </w:tr>
    </w:tbl>
    <w:bookmarkEnd w:id="0"/>
    <w:p w14:paraId="1679662A" w14:textId="77777777" w:rsidR="009B06CD" w:rsidRPr="009B06CD" w:rsidRDefault="009B06CD" w:rsidP="009B06CD">
      <w:pPr>
        <w:spacing w:before="240" w:after="0"/>
        <w:rPr>
          <w:rFonts w:ascii="Arial" w:hAnsi="Arial" w:cs="Arial"/>
        </w:rPr>
      </w:pPr>
      <w:r w:rsidRPr="009B06CD">
        <w:rPr>
          <w:rFonts w:ascii="Arial" w:hAnsi="Arial" w:cs="Arial"/>
        </w:rPr>
        <w:t>This performance report</w:t>
      </w:r>
      <w:r w:rsidRPr="009B06CD">
        <w:rPr>
          <w:rFonts w:ascii="Arial" w:hAnsi="Arial" w:cs="Arial"/>
          <w:b/>
        </w:rPr>
        <w:t xml:space="preserve"> is published</w:t>
      </w:r>
      <w:r w:rsidRPr="009B06CD">
        <w:rPr>
          <w:rFonts w:ascii="Arial" w:hAnsi="Arial" w:cs="Arial"/>
        </w:rPr>
        <w:t xml:space="preserve"> on the Aged Care Quality and Safety Commission’s (the </w:t>
      </w:r>
      <w:r w:rsidRPr="009B06CD">
        <w:rPr>
          <w:rFonts w:ascii="Arial" w:hAnsi="Arial" w:cs="Arial"/>
          <w:b/>
        </w:rPr>
        <w:t>Commission</w:t>
      </w:r>
      <w:r w:rsidRPr="009B06CD">
        <w:rPr>
          <w:rFonts w:ascii="Arial" w:hAnsi="Arial" w:cs="Arial"/>
        </w:rPr>
        <w:t>) website under the Aged Care Quality and Safety Commission Rules 2018.</w:t>
      </w:r>
      <w:r w:rsidRPr="009B06CD">
        <w:rPr>
          <w:rFonts w:ascii="Arial" w:hAnsi="Arial" w:cs="Arial"/>
        </w:rPr>
        <w:br w:type="page"/>
      </w:r>
    </w:p>
    <w:p w14:paraId="1679662B" w14:textId="77777777" w:rsidR="009B06CD" w:rsidRPr="009B06CD" w:rsidRDefault="009B06CD" w:rsidP="009B06CD">
      <w:pPr>
        <w:spacing w:after="240" w:line="22" w:lineRule="atLeast"/>
        <w:textAlignment w:val="baseline"/>
        <w:rPr>
          <w:rFonts w:ascii="Arial" w:eastAsiaTheme="majorEastAsia" w:hAnsi="Arial" w:cs="Arial"/>
          <w:b/>
          <w:bCs/>
          <w:sz w:val="30"/>
          <w:szCs w:val="28"/>
        </w:rPr>
      </w:pPr>
      <w:r w:rsidRPr="009B06CD">
        <w:rPr>
          <w:rFonts w:ascii="Arial" w:eastAsiaTheme="majorEastAsia" w:hAnsi="Arial" w:cs="Arial"/>
          <w:b/>
          <w:bCs/>
          <w:sz w:val="30"/>
          <w:szCs w:val="28"/>
        </w:rPr>
        <w:lastRenderedPageBreak/>
        <w:t>This performance report</w:t>
      </w:r>
    </w:p>
    <w:p w14:paraId="1679662C" w14:textId="0A161128" w:rsidR="009B06CD" w:rsidRPr="009B06CD" w:rsidRDefault="009B06CD" w:rsidP="009B06CD">
      <w:pPr>
        <w:rPr>
          <w:rFonts w:ascii="Arial" w:hAnsi="Arial" w:cs="Arial"/>
          <w:color w:val="auto"/>
        </w:rPr>
      </w:pPr>
      <w:r w:rsidRPr="009B06CD">
        <w:rPr>
          <w:rFonts w:ascii="Arial" w:hAnsi="Arial" w:cs="Arial"/>
        </w:rPr>
        <w:t xml:space="preserve">This performance report for </w:t>
      </w:r>
      <w:r w:rsidRPr="009B06CD">
        <w:rPr>
          <w:rFonts w:ascii="Arial" w:hAnsi="Arial" w:cs="Arial"/>
          <w:color w:val="auto"/>
        </w:rPr>
        <w:t>Caravonica Waters (</w:t>
      </w:r>
      <w:r w:rsidRPr="009B06CD">
        <w:rPr>
          <w:rFonts w:ascii="Arial" w:hAnsi="Arial" w:cs="Arial"/>
          <w:b/>
          <w:color w:val="auto"/>
        </w:rPr>
        <w:t>the service</w:t>
      </w:r>
      <w:r w:rsidRPr="009B06CD">
        <w:rPr>
          <w:rFonts w:ascii="Arial" w:hAnsi="Arial" w:cs="Arial"/>
          <w:color w:val="auto"/>
        </w:rPr>
        <w:t>) has been prepared by E Blance, delegate of the Aged Care Quality and Safety Commissioner (Commissioner)</w:t>
      </w:r>
      <w:r w:rsidRPr="009B06CD">
        <w:rPr>
          <w:rFonts w:ascii="Arial" w:hAnsi="Arial" w:cs="Arial"/>
          <w:color w:val="auto"/>
          <w:sz w:val="16"/>
          <w:vertAlign w:val="superscript"/>
        </w:rPr>
        <w:footnoteReference w:id="2"/>
      </w:r>
      <w:r w:rsidRPr="009B06CD">
        <w:rPr>
          <w:rFonts w:ascii="Arial" w:hAnsi="Arial" w:cs="Arial"/>
          <w:color w:val="auto"/>
        </w:rPr>
        <w:t xml:space="preserve">. </w:t>
      </w:r>
    </w:p>
    <w:p w14:paraId="1679662D" w14:textId="77777777" w:rsidR="009B06CD" w:rsidRPr="009B06CD" w:rsidRDefault="009B06CD" w:rsidP="009B06CD">
      <w:pPr>
        <w:rPr>
          <w:rFonts w:ascii="Arial" w:hAnsi="Arial" w:cs="Arial"/>
        </w:rPr>
      </w:pPr>
      <w:r w:rsidRPr="009B06CD">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79662E" w14:textId="77777777" w:rsidR="009B06CD" w:rsidRPr="009B06CD" w:rsidRDefault="009B06CD" w:rsidP="009B06CD">
      <w:pPr>
        <w:rPr>
          <w:rFonts w:ascii="Arial" w:hAnsi="Arial" w:cs="Arial"/>
        </w:rPr>
      </w:pPr>
      <w:r w:rsidRPr="009B06CD">
        <w:rPr>
          <w:rFonts w:ascii="Arial" w:hAnsi="Arial" w:cs="Arial"/>
        </w:rPr>
        <w:t>The report also specifies any areas in which improvements must be made to ensure the Quality Standards are complied with.</w:t>
      </w:r>
    </w:p>
    <w:p w14:paraId="1679662F" w14:textId="77777777" w:rsidR="009B06CD" w:rsidRPr="009B06CD" w:rsidRDefault="009B06CD" w:rsidP="009B06CD">
      <w:pPr>
        <w:keepNext/>
        <w:keepLines/>
        <w:spacing w:before="240"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t>Material relied on</w:t>
      </w:r>
    </w:p>
    <w:p w14:paraId="16796630" w14:textId="77777777" w:rsidR="009B06CD" w:rsidRPr="009B06CD" w:rsidRDefault="009B06CD" w:rsidP="009B06CD">
      <w:pPr>
        <w:rPr>
          <w:rFonts w:ascii="Arial" w:hAnsi="Arial" w:cs="Arial"/>
          <w:color w:val="auto"/>
        </w:rPr>
      </w:pPr>
      <w:r w:rsidRPr="009B06CD">
        <w:rPr>
          <w:rFonts w:ascii="Arial" w:hAnsi="Arial" w:cs="Arial"/>
        </w:rPr>
        <w:t xml:space="preserve">The following </w:t>
      </w:r>
      <w:r w:rsidRPr="009B06CD">
        <w:rPr>
          <w:rFonts w:ascii="Arial" w:hAnsi="Arial" w:cs="Arial"/>
          <w:color w:val="auto"/>
        </w:rPr>
        <w:t>information has been considered in preparing the performance report:</w:t>
      </w:r>
    </w:p>
    <w:p w14:paraId="16796631" w14:textId="3E787CF2" w:rsidR="009B06CD" w:rsidRPr="009B06CD" w:rsidRDefault="009B06CD" w:rsidP="00FF6D83">
      <w:pPr>
        <w:numPr>
          <w:ilvl w:val="0"/>
          <w:numId w:val="2"/>
        </w:numPr>
        <w:tabs>
          <w:tab w:val="left" w:pos="357"/>
        </w:tabs>
        <w:spacing w:line="240" w:lineRule="atLeast"/>
        <w:ind w:left="714" w:hanging="357"/>
        <w:rPr>
          <w:rFonts w:ascii="Arial" w:hAnsi="Arial" w:cs="Arial"/>
          <w:color w:val="auto"/>
        </w:rPr>
      </w:pPr>
      <w:r w:rsidRPr="009B06C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6796632" w14:textId="5EE859AE" w:rsidR="009B06CD" w:rsidRPr="00FF6D83" w:rsidRDefault="009B06CD" w:rsidP="009B06CD">
      <w:pPr>
        <w:numPr>
          <w:ilvl w:val="0"/>
          <w:numId w:val="2"/>
        </w:numPr>
        <w:tabs>
          <w:tab w:val="left" w:pos="357"/>
        </w:tabs>
        <w:spacing w:after="160" w:line="240" w:lineRule="atLeast"/>
        <w:ind w:left="714" w:hanging="357"/>
        <w:rPr>
          <w:rFonts w:ascii="Arial" w:hAnsi="Arial" w:cs="Arial"/>
          <w:color w:val="auto"/>
        </w:rPr>
      </w:pPr>
      <w:r w:rsidRPr="00FF6D83">
        <w:rPr>
          <w:rFonts w:ascii="Arial" w:hAnsi="Arial" w:cs="Arial"/>
          <w:color w:val="auto"/>
        </w:rPr>
        <w:t>the provider’s response to the assessment team’s report received</w:t>
      </w:r>
      <w:r w:rsidR="00071435" w:rsidRPr="00FF6D83">
        <w:rPr>
          <w:rFonts w:ascii="Arial" w:hAnsi="Arial" w:cs="Arial"/>
          <w:color w:val="auto"/>
        </w:rPr>
        <w:t xml:space="preserve"> 09 December 2022</w:t>
      </w:r>
    </w:p>
    <w:p w14:paraId="16796633" w14:textId="54B33030" w:rsidR="009B06CD" w:rsidRPr="00FF6D83" w:rsidRDefault="009B06CD" w:rsidP="009B06CD">
      <w:pPr>
        <w:numPr>
          <w:ilvl w:val="0"/>
          <w:numId w:val="2"/>
        </w:numPr>
        <w:tabs>
          <w:tab w:val="left" w:pos="357"/>
        </w:tabs>
        <w:spacing w:after="160" w:line="240" w:lineRule="atLeast"/>
        <w:ind w:left="714" w:hanging="357"/>
        <w:rPr>
          <w:rFonts w:ascii="Arial" w:hAnsi="Arial" w:cs="Arial"/>
          <w:color w:val="auto"/>
        </w:rPr>
      </w:pPr>
      <w:r w:rsidRPr="00FF6D83">
        <w:rPr>
          <w:rFonts w:ascii="Arial" w:hAnsi="Arial" w:cs="Arial"/>
          <w:color w:val="auto"/>
        </w:rPr>
        <w:t xml:space="preserve">information given to the Commission, or to the assessment team for the </w:t>
      </w:r>
      <w:r w:rsidRPr="009B06CD">
        <w:rPr>
          <w:rFonts w:ascii="Arial" w:hAnsi="Arial" w:cs="Arial"/>
          <w:color w:val="auto"/>
        </w:rPr>
        <w:t xml:space="preserve">Site Audit </w:t>
      </w:r>
      <w:r w:rsidRPr="00FF6D83">
        <w:rPr>
          <w:rFonts w:ascii="Arial" w:hAnsi="Arial" w:cs="Arial"/>
          <w:color w:val="auto"/>
        </w:rPr>
        <w:t>of the service.</w:t>
      </w:r>
    </w:p>
    <w:p w14:paraId="16796634" w14:textId="29B39D62" w:rsidR="00963E07" w:rsidRPr="00FF6D83" w:rsidRDefault="009B06CD" w:rsidP="009B06CD">
      <w:pPr>
        <w:numPr>
          <w:ilvl w:val="0"/>
          <w:numId w:val="2"/>
        </w:numPr>
        <w:tabs>
          <w:tab w:val="left" w:pos="357"/>
        </w:tabs>
        <w:spacing w:after="160" w:line="240" w:lineRule="atLeast"/>
        <w:ind w:left="714" w:hanging="357"/>
        <w:rPr>
          <w:rFonts w:ascii="Arial" w:hAnsi="Arial" w:cs="Arial"/>
          <w:color w:val="auto"/>
        </w:rPr>
      </w:pPr>
      <w:r w:rsidRPr="00FF6D83">
        <w:rPr>
          <w:rFonts w:ascii="Arial" w:hAnsi="Arial" w:cs="Arial"/>
          <w:color w:val="auto"/>
        </w:rPr>
        <w:t>the following information received from the Secretary of the Department of Health and Aged Care (</w:t>
      </w:r>
      <w:r w:rsidRPr="00FF6D83">
        <w:rPr>
          <w:rFonts w:ascii="Arial" w:hAnsi="Arial" w:cs="Arial"/>
          <w:b/>
          <w:bCs/>
          <w:color w:val="auto"/>
        </w:rPr>
        <w:t>the Secretary</w:t>
      </w:r>
      <w:r w:rsidRPr="00FF6D83">
        <w:rPr>
          <w:rFonts w:ascii="Arial" w:hAnsi="Arial" w:cs="Arial"/>
          <w:color w:val="auto"/>
        </w:rPr>
        <w:t>): exceptional circumstances.</w:t>
      </w:r>
    </w:p>
    <w:p w14:paraId="6AA97D4F" w14:textId="77777777" w:rsidR="00963E07" w:rsidRDefault="00963E07">
      <w:pPr>
        <w:spacing w:after="160" w:line="259" w:lineRule="auto"/>
        <w:rPr>
          <w:rFonts w:ascii="Arial" w:eastAsia="Times New Roman" w:hAnsi="Arial" w:cs="Arial"/>
          <w:lang w:eastAsia="en-AU"/>
        </w:rPr>
      </w:pPr>
      <w:r>
        <w:rPr>
          <w:rFonts w:ascii="Arial" w:eastAsia="Times New Roman" w:hAnsi="Arial" w:cs="Arial"/>
          <w:lang w:eastAsia="en-AU"/>
        </w:rPr>
        <w:br w:type="page"/>
      </w:r>
    </w:p>
    <w:p w14:paraId="16796636" w14:textId="77777777" w:rsidR="009B06CD" w:rsidRPr="009B06CD" w:rsidRDefault="009B06CD" w:rsidP="009B06CD">
      <w:pPr>
        <w:keepNext/>
        <w:keepLines/>
        <w:spacing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B06CD" w:rsidRPr="009B06CD" w14:paraId="16796639" w14:textId="77777777" w:rsidTr="009B64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796637" w14:textId="77777777" w:rsidR="009B06CD" w:rsidRPr="009B06CD" w:rsidRDefault="009B06CD" w:rsidP="009B06CD">
            <w:pPr>
              <w:keepNext/>
              <w:spacing w:line="22" w:lineRule="atLeast"/>
              <w:ind w:right="-109"/>
              <w:rPr>
                <w:rFonts w:ascii="Arial" w:hAnsi="Arial" w:cs="Arial"/>
              </w:rPr>
            </w:pPr>
            <w:r w:rsidRPr="009B06CD">
              <w:rPr>
                <w:rFonts w:ascii="Arial" w:hAnsi="Arial" w:cs="Arial"/>
              </w:rPr>
              <w:t xml:space="preserve">Standard 1 </w:t>
            </w:r>
            <w:r w:rsidRPr="00963E07">
              <w:rPr>
                <w:rFonts w:ascii="Arial" w:hAnsi="Arial" w:cs="Arial"/>
                <w:b w:val="0"/>
                <w:bCs/>
              </w:rPr>
              <w:t>Consumer dignity and choice</w:t>
            </w:r>
          </w:p>
        </w:tc>
        <w:tc>
          <w:tcPr>
            <w:tcW w:w="1583" w:type="pct"/>
            <w:shd w:val="clear" w:color="auto" w:fill="auto"/>
          </w:tcPr>
          <w:p w14:paraId="16796638" w14:textId="3D569FC1" w:rsidR="009B06CD" w:rsidRPr="009B06CD" w:rsidRDefault="00A2135B" w:rsidP="009B06C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AF2DB7CEC0F44679C882E1399845B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6CD" w:rsidRPr="009B06CD">
                  <w:rPr>
                    <w:rFonts w:ascii="Arial" w:hAnsi="Arial" w:cs="Arial"/>
                  </w:rPr>
                  <w:t>Compliant</w:t>
                </w:r>
              </w:sdtContent>
            </w:sdt>
          </w:p>
        </w:tc>
      </w:tr>
      <w:tr w:rsidR="009B06CD" w:rsidRPr="009B06CD" w14:paraId="1679663C" w14:textId="77777777" w:rsidTr="009B64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9663A" w14:textId="77777777" w:rsidR="009B06CD" w:rsidRPr="009B06CD" w:rsidRDefault="009B06CD" w:rsidP="009B06CD">
            <w:pPr>
              <w:keepNext/>
              <w:spacing w:line="22" w:lineRule="atLeast"/>
              <w:ind w:right="-109"/>
              <w:rPr>
                <w:rFonts w:ascii="Arial" w:hAnsi="Arial" w:cs="Arial"/>
              </w:rPr>
            </w:pPr>
            <w:r w:rsidRPr="009B06CD">
              <w:rPr>
                <w:rFonts w:ascii="Arial" w:hAnsi="Arial" w:cs="Arial"/>
                <w:b/>
              </w:rPr>
              <w:t>Standard 2</w:t>
            </w:r>
            <w:r w:rsidRPr="009B06CD">
              <w:rPr>
                <w:rFonts w:ascii="Arial" w:hAnsi="Arial" w:cs="Arial"/>
              </w:rPr>
              <w:t xml:space="preserve"> Ongoing assessment and planning with consumers</w:t>
            </w:r>
          </w:p>
        </w:tc>
        <w:tc>
          <w:tcPr>
            <w:tcW w:w="1583" w:type="pct"/>
            <w:shd w:val="clear" w:color="auto" w:fill="auto"/>
          </w:tcPr>
          <w:p w14:paraId="1679663B" w14:textId="6A2448C2"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6794744B81B43EB99E28B604F16D1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6CD" w:rsidRPr="009B06CD">
                  <w:rPr>
                    <w:rFonts w:ascii="Arial" w:hAnsi="Arial" w:cs="Arial"/>
                    <w:b/>
                  </w:rPr>
                  <w:t>Compliant</w:t>
                </w:r>
              </w:sdtContent>
            </w:sdt>
            <w:r w:rsidR="009B06CD" w:rsidRPr="009B06CD">
              <w:rPr>
                <w:rFonts w:ascii="Arial" w:hAnsi="Arial" w:cs="Arial"/>
                <w:b/>
              </w:rPr>
              <w:t xml:space="preserve"> </w:t>
            </w:r>
          </w:p>
        </w:tc>
      </w:tr>
      <w:tr w:rsidR="009B06CD" w:rsidRPr="009B06CD" w14:paraId="1679663F" w14:textId="77777777" w:rsidTr="009B6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9663D" w14:textId="77777777" w:rsidR="009B06CD" w:rsidRPr="009B06CD" w:rsidRDefault="009B06CD" w:rsidP="009B06CD">
            <w:pPr>
              <w:keepNext/>
              <w:spacing w:line="22" w:lineRule="atLeast"/>
              <w:rPr>
                <w:rFonts w:ascii="Arial" w:hAnsi="Arial" w:cs="Arial"/>
              </w:rPr>
            </w:pPr>
            <w:r w:rsidRPr="009B06CD">
              <w:rPr>
                <w:rFonts w:ascii="Arial" w:hAnsi="Arial" w:cs="Arial"/>
                <w:b/>
              </w:rPr>
              <w:t>Standard 3</w:t>
            </w:r>
            <w:r w:rsidRPr="009B06CD">
              <w:rPr>
                <w:rFonts w:ascii="Arial" w:hAnsi="Arial" w:cs="Arial"/>
              </w:rPr>
              <w:t xml:space="preserve"> Personal care and clinical care</w:t>
            </w:r>
          </w:p>
        </w:tc>
        <w:tc>
          <w:tcPr>
            <w:tcW w:w="1583" w:type="pct"/>
            <w:shd w:val="clear" w:color="auto" w:fill="auto"/>
          </w:tcPr>
          <w:p w14:paraId="1679663E" w14:textId="0E054ACD"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34F6B6A96284F2F87BA46D6F44B5B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6CD" w:rsidRPr="009B06CD">
                  <w:rPr>
                    <w:rFonts w:ascii="Arial" w:hAnsi="Arial" w:cs="Arial"/>
                    <w:b/>
                  </w:rPr>
                  <w:t>Compliant</w:t>
                </w:r>
              </w:sdtContent>
            </w:sdt>
            <w:r w:rsidR="009B06CD" w:rsidRPr="009B06CD">
              <w:rPr>
                <w:rFonts w:ascii="Arial" w:hAnsi="Arial" w:cs="Arial"/>
                <w:b/>
              </w:rPr>
              <w:t xml:space="preserve"> </w:t>
            </w:r>
          </w:p>
        </w:tc>
      </w:tr>
      <w:tr w:rsidR="009B06CD" w:rsidRPr="009B06CD" w14:paraId="16796642" w14:textId="77777777" w:rsidTr="009B64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96640" w14:textId="77777777" w:rsidR="009B06CD" w:rsidRPr="009B06CD" w:rsidRDefault="009B06CD" w:rsidP="009B06CD">
            <w:pPr>
              <w:keepNext/>
              <w:spacing w:line="22" w:lineRule="atLeast"/>
              <w:rPr>
                <w:rFonts w:ascii="Arial" w:hAnsi="Arial" w:cs="Arial"/>
              </w:rPr>
            </w:pPr>
            <w:r w:rsidRPr="009B06CD">
              <w:rPr>
                <w:rFonts w:ascii="Arial" w:hAnsi="Arial" w:cs="Arial"/>
                <w:b/>
              </w:rPr>
              <w:t>Standard 4</w:t>
            </w:r>
            <w:r w:rsidRPr="009B06CD">
              <w:rPr>
                <w:rFonts w:ascii="Arial" w:hAnsi="Arial" w:cs="Arial"/>
              </w:rPr>
              <w:t xml:space="preserve"> Services and supports for daily living</w:t>
            </w:r>
          </w:p>
        </w:tc>
        <w:tc>
          <w:tcPr>
            <w:tcW w:w="1583" w:type="pct"/>
            <w:shd w:val="clear" w:color="auto" w:fill="auto"/>
          </w:tcPr>
          <w:p w14:paraId="16796641" w14:textId="0EB011C7"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2A37CD7B3BB436094745340A24CC5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6CD" w:rsidRPr="009B06CD">
                  <w:rPr>
                    <w:rFonts w:ascii="Arial" w:hAnsi="Arial" w:cs="Arial"/>
                    <w:b/>
                  </w:rPr>
                  <w:t>Compliant</w:t>
                </w:r>
              </w:sdtContent>
            </w:sdt>
            <w:r w:rsidR="009B06CD" w:rsidRPr="009B06CD">
              <w:rPr>
                <w:rFonts w:ascii="Arial" w:hAnsi="Arial" w:cs="Arial"/>
                <w:b/>
              </w:rPr>
              <w:t xml:space="preserve"> </w:t>
            </w:r>
          </w:p>
        </w:tc>
      </w:tr>
      <w:tr w:rsidR="009B06CD" w:rsidRPr="009B06CD" w14:paraId="16796645" w14:textId="77777777" w:rsidTr="009B6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96643" w14:textId="77777777" w:rsidR="009B06CD" w:rsidRPr="009B06CD" w:rsidRDefault="009B06CD" w:rsidP="009B06CD">
            <w:pPr>
              <w:keepNext/>
              <w:spacing w:line="22" w:lineRule="atLeast"/>
              <w:rPr>
                <w:rFonts w:ascii="Arial" w:hAnsi="Arial" w:cs="Arial"/>
              </w:rPr>
            </w:pPr>
            <w:r w:rsidRPr="009B06CD">
              <w:rPr>
                <w:rFonts w:ascii="Arial" w:hAnsi="Arial" w:cs="Arial"/>
                <w:b/>
              </w:rPr>
              <w:t>Standard 5</w:t>
            </w:r>
            <w:r w:rsidRPr="009B06CD">
              <w:rPr>
                <w:rFonts w:ascii="Arial" w:hAnsi="Arial" w:cs="Arial"/>
              </w:rPr>
              <w:t xml:space="preserve"> Organisation’s service environment</w:t>
            </w:r>
          </w:p>
        </w:tc>
        <w:tc>
          <w:tcPr>
            <w:tcW w:w="1583" w:type="pct"/>
            <w:shd w:val="clear" w:color="auto" w:fill="auto"/>
          </w:tcPr>
          <w:p w14:paraId="16796644" w14:textId="7BD7903D"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2765F4BD8654CDB8A2CC6FB212160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6CD" w:rsidRPr="009B06CD">
                  <w:rPr>
                    <w:rFonts w:ascii="Arial" w:hAnsi="Arial" w:cs="Arial"/>
                    <w:b/>
                  </w:rPr>
                  <w:t>Compliant</w:t>
                </w:r>
              </w:sdtContent>
            </w:sdt>
            <w:r w:rsidR="009B06CD" w:rsidRPr="009B06CD">
              <w:rPr>
                <w:rFonts w:ascii="Arial" w:hAnsi="Arial" w:cs="Arial"/>
                <w:b/>
              </w:rPr>
              <w:t xml:space="preserve"> </w:t>
            </w:r>
          </w:p>
        </w:tc>
      </w:tr>
      <w:tr w:rsidR="009B06CD" w:rsidRPr="009B06CD" w14:paraId="16796648" w14:textId="77777777" w:rsidTr="009B64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96646" w14:textId="77777777" w:rsidR="009B06CD" w:rsidRPr="009B06CD" w:rsidRDefault="009B06CD" w:rsidP="009B06CD">
            <w:pPr>
              <w:keepNext/>
              <w:spacing w:line="22" w:lineRule="atLeast"/>
              <w:rPr>
                <w:rFonts w:ascii="Arial" w:hAnsi="Arial" w:cs="Arial"/>
              </w:rPr>
            </w:pPr>
            <w:r w:rsidRPr="009B06CD">
              <w:rPr>
                <w:rFonts w:ascii="Arial" w:hAnsi="Arial" w:cs="Arial"/>
                <w:b/>
              </w:rPr>
              <w:t>Standard 6</w:t>
            </w:r>
            <w:r w:rsidRPr="009B06CD">
              <w:rPr>
                <w:rFonts w:ascii="Arial" w:hAnsi="Arial" w:cs="Arial"/>
              </w:rPr>
              <w:t xml:space="preserve"> Feedback and complaints</w:t>
            </w:r>
          </w:p>
        </w:tc>
        <w:tc>
          <w:tcPr>
            <w:tcW w:w="1583" w:type="pct"/>
            <w:shd w:val="clear" w:color="auto" w:fill="auto"/>
          </w:tcPr>
          <w:p w14:paraId="16796647" w14:textId="09E34A01"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D4B5A5B588F4B53B270C3B28DE40A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6CD" w:rsidRPr="009B06CD">
                  <w:rPr>
                    <w:rFonts w:ascii="Arial" w:hAnsi="Arial" w:cs="Arial"/>
                    <w:b/>
                  </w:rPr>
                  <w:t>Compliant</w:t>
                </w:r>
              </w:sdtContent>
            </w:sdt>
            <w:r w:rsidR="009B06CD" w:rsidRPr="009B06CD">
              <w:rPr>
                <w:rFonts w:ascii="Arial" w:hAnsi="Arial" w:cs="Arial"/>
                <w:b/>
              </w:rPr>
              <w:t xml:space="preserve"> </w:t>
            </w:r>
          </w:p>
        </w:tc>
      </w:tr>
      <w:tr w:rsidR="009B06CD" w:rsidRPr="009B06CD" w14:paraId="1679664B" w14:textId="77777777" w:rsidTr="009B6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96649" w14:textId="77777777" w:rsidR="009B06CD" w:rsidRPr="009B06CD" w:rsidRDefault="009B06CD" w:rsidP="009B06CD">
            <w:pPr>
              <w:keepNext/>
              <w:spacing w:line="22" w:lineRule="atLeast"/>
              <w:rPr>
                <w:rFonts w:ascii="Arial" w:hAnsi="Arial" w:cs="Arial"/>
              </w:rPr>
            </w:pPr>
            <w:r w:rsidRPr="009B06CD">
              <w:rPr>
                <w:rFonts w:ascii="Arial" w:hAnsi="Arial" w:cs="Arial"/>
                <w:b/>
              </w:rPr>
              <w:t>Standard 7</w:t>
            </w:r>
            <w:r w:rsidRPr="009B06CD">
              <w:rPr>
                <w:rFonts w:ascii="Arial" w:hAnsi="Arial" w:cs="Arial"/>
              </w:rPr>
              <w:t xml:space="preserve"> Human resources</w:t>
            </w:r>
          </w:p>
        </w:tc>
        <w:tc>
          <w:tcPr>
            <w:tcW w:w="1583" w:type="pct"/>
            <w:shd w:val="clear" w:color="auto" w:fill="auto"/>
          </w:tcPr>
          <w:p w14:paraId="1679664A" w14:textId="20CE3A21"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0BB5A69FAE04C389C0AE889EC1BEF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6CD" w:rsidRPr="009B06CD">
                  <w:rPr>
                    <w:rFonts w:ascii="Arial" w:hAnsi="Arial" w:cs="Arial"/>
                    <w:b/>
                  </w:rPr>
                  <w:t>Compliant</w:t>
                </w:r>
              </w:sdtContent>
            </w:sdt>
            <w:r w:rsidR="009B06CD" w:rsidRPr="009B06CD">
              <w:rPr>
                <w:rFonts w:ascii="Arial" w:hAnsi="Arial" w:cs="Arial"/>
                <w:b/>
              </w:rPr>
              <w:t xml:space="preserve"> </w:t>
            </w:r>
          </w:p>
        </w:tc>
      </w:tr>
      <w:tr w:rsidR="009B06CD" w:rsidRPr="009B06CD" w14:paraId="1679664E" w14:textId="77777777" w:rsidTr="009B64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9664C" w14:textId="77777777" w:rsidR="009B06CD" w:rsidRPr="009B06CD" w:rsidRDefault="009B06CD" w:rsidP="009B06CD">
            <w:pPr>
              <w:keepNext/>
              <w:spacing w:line="22" w:lineRule="atLeast"/>
              <w:rPr>
                <w:rFonts w:ascii="Arial" w:hAnsi="Arial" w:cs="Arial"/>
              </w:rPr>
            </w:pPr>
            <w:r w:rsidRPr="009B06CD">
              <w:rPr>
                <w:rFonts w:ascii="Arial" w:hAnsi="Arial" w:cs="Arial"/>
                <w:b/>
              </w:rPr>
              <w:t>Standard 8</w:t>
            </w:r>
            <w:r w:rsidRPr="009B06CD">
              <w:rPr>
                <w:rFonts w:ascii="Arial" w:hAnsi="Arial" w:cs="Arial"/>
              </w:rPr>
              <w:t xml:space="preserve"> Organisational governance</w:t>
            </w:r>
          </w:p>
        </w:tc>
        <w:tc>
          <w:tcPr>
            <w:tcW w:w="1583" w:type="pct"/>
            <w:shd w:val="clear" w:color="auto" w:fill="auto"/>
          </w:tcPr>
          <w:p w14:paraId="1679664D" w14:textId="5AD0FEB9"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99C7CAE61BD4754A64820A45DA313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6CD" w:rsidRPr="009B06CD">
                  <w:rPr>
                    <w:rFonts w:ascii="Arial" w:hAnsi="Arial" w:cs="Arial"/>
                    <w:b/>
                  </w:rPr>
                  <w:t>Compliant</w:t>
                </w:r>
              </w:sdtContent>
            </w:sdt>
            <w:r w:rsidR="009B06CD" w:rsidRPr="009B06CD">
              <w:rPr>
                <w:rFonts w:ascii="Arial" w:hAnsi="Arial" w:cs="Arial"/>
                <w:b/>
              </w:rPr>
              <w:t xml:space="preserve"> </w:t>
            </w:r>
          </w:p>
        </w:tc>
      </w:tr>
    </w:tbl>
    <w:p w14:paraId="1679664F" w14:textId="77777777" w:rsidR="009B06CD" w:rsidRPr="009B06CD" w:rsidRDefault="009B06CD" w:rsidP="009B06CD">
      <w:pPr>
        <w:spacing w:before="240" w:after="240" w:line="22" w:lineRule="atLeast"/>
        <w:rPr>
          <w:rFonts w:ascii="Arial" w:hAnsi="Arial" w:cs="Arial"/>
        </w:rPr>
      </w:pPr>
      <w:r w:rsidRPr="009B06CD">
        <w:rPr>
          <w:rFonts w:ascii="Arial" w:hAnsi="Arial" w:cs="Arial"/>
        </w:rPr>
        <w:t>A detailed assessment is provided later in this report for each assessed Standard.</w:t>
      </w:r>
    </w:p>
    <w:p w14:paraId="16796650" w14:textId="77777777" w:rsidR="009B06CD" w:rsidRPr="009B06CD" w:rsidRDefault="009B06CD" w:rsidP="009B06CD">
      <w:pPr>
        <w:keepNext/>
        <w:keepLines/>
        <w:spacing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t>Areas for improvement</w:t>
      </w:r>
    </w:p>
    <w:p w14:paraId="16796652" w14:textId="42F806A1" w:rsidR="00963E07" w:rsidRDefault="009B06CD" w:rsidP="009B06CD">
      <w:pPr>
        <w:rPr>
          <w:rFonts w:ascii="Arial" w:hAnsi="Arial" w:cs="Arial"/>
        </w:rPr>
      </w:pPr>
      <w:r w:rsidRPr="009B06CD">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232CE6" w14:textId="77777777" w:rsidR="00963E07" w:rsidRDefault="00963E07">
      <w:pPr>
        <w:spacing w:after="160" w:line="259" w:lineRule="auto"/>
        <w:rPr>
          <w:rFonts w:ascii="Arial" w:hAnsi="Arial" w:cs="Arial"/>
        </w:rPr>
      </w:pPr>
      <w:r>
        <w:rPr>
          <w:rFonts w:ascii="Arial" w:hAnsi="Arial" w:cs="Arial"/>
        </w:rPr>
        <w:br w:type="page"/>
      </w:r>
    </w:p>
    <w:p w14:paraId="16796658" w14:textId="77777777" w:rsidR="009B06CD" w:rsidRPr="009B06CD" w:rsidRDefault="009B06CD" w:rsidP="009B06CD">
      <w:pPr>
        <w:keepNext/>
        <w:keepLines/>
        <w:spacing w:before="120"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B06CD" w:rsidRPr="009B06CD" w14:paraId="1679665B" w14:textId="77777777" w:rsidTr="009B6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6796659" w14:textId="77777777" w:rsidR="009B06CD" w:rsidRPr="009B06CD" w:rsidRDefault="009B06CD" w:rsidP="009B06CD">
            <w:pPr>
              <w:spacing w:line="22" w:lineRule="atLeast"/>
              <w:rPr>
                <w:rFonts w:ascii="Arial" w:hAnsi="Arial" w:cs="Arial"/>
                <w:color w:val="FFFFFF" w:themeColor="background1"/>
              </w:rPr>
            </w:pPr>
            <w:r w:rsidRPr="009B06CD">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679665A" w14:textId="77777777" w:rsidR="009B06CD" w:rsidRPr="009B06CD" w:rsidRDefault="009B06CD" w:rsidP="009B06C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06CD" w:rsidRPr="009B06CD" w14:paraId="1679665F"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5C" w14:textId="77777777" w:rsidR="009B06CD" w:rsidRPr="009B06CD" w:rsidRDefault="009B06CD" w:rsidP="009B06CD">
            <w:pPr>
              <w:spacing w:line="22" w:lineRule="atLeast"/>
              <w:rPr>
                <w:rFonts w:ascii="Arial" w:hAnsi="Arial" w:cs="Arial"/>
              </w:rPr>
            </w:pPr>
            <w:r w:rsidRPr="009B06CD">
              <w:rPr>
                <w:rFonts w:ascii="Arial" w:hAnsi="Arial" w:cs="Arial"/>
              </w:rPr>
              <w:t>Requirement 1(3)(a)</w:t>
            </w:r>
          </w:p>
        </w:tc>
        <w:tc>
          <w:tcPr>
            <w:tcW w:w="6290" w:type="dxa"/>
            <w:shd w:val="clear" w:color="auto" w:fill="auto"/>
            <w:vAlign w:val="top"/>
          </w:tcPr>
          <w:p w14:paraId="1679665D"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Each consumer is treated with dignity and respect, with their identity, culture and diversity valued.</w:t>
            </w:r>
          </w:p>
        </w:tc>
        <w:tc>
          <w:tcPr>
            <w:tcW w:w="2124" w:type="dxa"/>
            <w:shd w:val="clear" w:color="auto" w:fill="auto"/>
            <w:vAlign w:val="top"/>
          </w:tcPr>
          <w:p w14:paraId="1679665E" w14:textId="1293C6C7"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22740995"/>
                <w:placeholder>
                  <w:docPart w:val="A7F87BD9A65E408AB9ED7B104FA2CBE3"/>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p>
        </w:tc>
      </w:tr>
      <w:tr w:rsidR="009B06CD" w:rsidRPr="009B06CD" w14:paraId="16796663"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60" w14:textId="77777777" w:rsidR="009B06CD" w:rsidRPr="009B06CD" w:rsidRDefault="009B06CD" w:rsidP="009B06CD">
            <w:pPr>
              <w:spacing w:line="22" w:lineRule="atLeast"/>
              <w:rPr>
                <w:rFonts w:ascii="Arial" w:hAnsi="Arial" w:cs="Arial"/>
              </w:rPr>
            </w:pPr>
            <w:r w:rsidRPr="009B06CD">
              <w:rPr>
                <w:rFonts w:ascii="Arial" w:hAnsi="Arial" w:cs="Arial"/>
              </w:rPr>
              <w:t>Requirement 1(3)(b)</w:t>
            </w:r>
          </w:p>
        </w:tc>
        <w:tc>
          <w:tcPr>
            <w:tcW w:w="6290" w:type="dxa"/>
            <w:shd w:val="clear" w:color="auto" w:fill="auto"/>
            <w:vAlign w:val="top"/>
          </w:tcPr>
          <w:p w14:paraId="16796661"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Care and services are culturally safe</w:t>
            </w:r>
          </w:p>
        </w:tc>
        <w:tc>
          <w:tcPr>
            <w:tcW w:w="2124" w:type="dxa"/>
            <w:shd w:val="clear" w:color="auto" w:fill="auto"/>
            <w:vAlign w:val="top"/>
          </w:tcPr>
          <w:p w14:paraId="16796662" w14:textId="317B2AA8"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12287221"/>
                <w:placeholder>
                  <w:docPart w:val="73D3CAAB02D54D0FA26F71BE542BD62F"/>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6B"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64" w14:textId="77777777" w:rsidR="009B06CD" w:rsidRPr="009B06CD" w:rsidRDefault="009B06CD" w:rsidP="009B06CD">
            <w:pPr>
              <w:spacing w:line="22" w:lineRule="atLeast"/>
              <w:rPr>
                <w:rFonts w:ascii="Arial" w:hAnsi="Arial" w:cs="Arial"/>
              </w:rPr>
            </w:pPr>
            <w:r w:rsidRPr="009B06CD">
              <w:rPr>
                <w:rFonts w:ascii="Arial" w:hAnsi="Arial" w:cs="Arial"/>
              </w:rPr>
              <w:t>Requirement 1(3)(c)</w:t>
            </w:r>
          </w:p>
        </w:tc>
        <w:tc>
          <w:tcPr>
            <w:tcW w:w="6290" w:type="dxa"/>
            <w:shd w:val="clear" w:color="auto" w:fill="auto"/>
            <w:vAlign w:val="top"/>
          </w:tcPr>
          <w:p w14:paraId="16796665"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 xml:space="preserve">Each consumer is supported to exercise choice and independence, including to: </w:t>
            </w:r>
          </w:p>
          <w:p w14:paraId="16796666" w14:textId="77777777" w:rsidR="009B06CD" w:rsidRPr="009B06CD" w:rsidRDefault="009B06CD" w:rsidP="009B06CD">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make decisions about their own care and the way care and services are delivered; and</w:t>
            </w:r>
          </w:p>
          <w:p w14:paraId="16796667" w14:textId="77777777" w:rsidR="009B06CD" w:rsidRPr="009B06CD" w:rsidRDefault="009B06CD" w:rsidP="009B06CD">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make decisions about when family, friends, carers or others should be involved in their care; and</w:t>
            </w:r>
          </w:p>
          <w:p w14:paraId="16796668" w14:textId="77777777" w:rsidR="009B06CD" w:rsidRPr="009B06CD" w:rsidRDefault="009B06CD" w:rsidP="009B06CD">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 xml:space="preserve">communicate their decisions; and </w:t>
            </w:r>
          </w:p>
          <w:p w14:paraId="16796669" w14:textId="77777777" w:rsidR="009B06CD" w:rsidRPr="009B06CD" w:rsidRDefault="009B06CD" w:rsidP="009B06CD">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make connections with others and maintain relationships of choice, including intimate relationships.</w:t>
            </w:r>
          </w:p>
        </w:tc>
        <w:tc>
          <w:tcPr>
            <w:tcW w:w="2124" w:type="dxa"/>
            <w:shd w:val="clear" w:color="auto" w:fill="auto"/>
            <w:vAlign w:val="top"/>
          </w:tcPr>
          <w:p w14:paraId="1679666A" w14:textId="369352FC"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33673438"/>
                <w:placeholder>
                  <w:docPart w:val="40D5B80D6AF34B508CB640AD51082A7B"/>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6F"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6C" w14:textId="77777777" w:rsidR="009B06CD" w:rsidRPr="009B06CD" w:rsidRDefault="009B06CD" w:rsidP="009B06CD">
            <w:pPr>
              <w:spacing w:line="22" w:lineRule="atLeast"/>
              <w:rPr>
                <w:rFonts w:ascii="Arial" w:hAnsi="Arial" w:cs="Arial"/>
              </w:rPr>
            </w:pPr>
            <w:r w:rsidRPr="009B06CD">
              <w:rPr>
                <w:rFonts w:ascii="Arial" w:hAnsi="Arial" w:cs="Arial"/>
              </w:rPr>
              <w:t>Requirement 1(3)(d)</w:t>
            </w:r>
          </w:p>
        </w:tc>
        <w:tc>
          <w:tcPr>
            <w:tcW w:w="6290" w:type="dxa"/>
            <w:shd w:val="clear" w:color="auto" w:fill="auto"/>
            <w:vAlign w:val="top"/>
          </w:tcPr>
          <w:p w14:paraId="1679666D"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Each consumer is supported to take risks to enable them to live the best life they can.</w:t>
            </w:r>
          </w:p>
        </w:tc>
        <w:tc>
          <w:tcPr>
            <w:tcW w:w="2124" w:type="dxa"/>
            <w:shd w:val="clear" w:color="auto" w:fill="auto"/>
            <w:vAlign w:val="top"/>
          </w:tcPr>
          <w:p w14:paraId="1679666E" w14:textId="47D1B75D"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37239329"/>
                <w:placeholder>
                  <w:docPart w:val="A8D0E89403984D8A9D70944C61EFD63D"/>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73"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70" w14:textId="77777777" w:rsidR="009B06CD" w:rsidRPr="009B06CD" w:rsidRDefault="009B06CD" w:rsidP="009B06CD">
            <w:pPr>
              <w:spacing w:line="22" w:lineRule="atLeast"/>
              <w:rPr>
                <w:rFonts w:ascii="Arial" w:hAnsi="Arial" w:cs="Arial"/>
              </w:rPr>
            </w:pPr>
            <w:r w:rsidRPr="009B06CD">
              <w:rPr>
                <w:rFonts w:ascii="Arial" w:hAnsi="Arial" w:cs="Arial"/>
              </w:rPr>
              <w:t>Requirement 1(3)(e)</w:t>
            </w:r>
          </w:p>
        </w:tc>
        <w:tc>
          <w:tcPr>
            <w:tcW w:w="6290" w:type="dxa"/>
            <w:shd w:val="clear" w:color="auto" w:fill="auto"/>
            <w:vAlign w:val="top"/>
          </w:tcPr>
          <w:p w14:paraId="16796671" w14:textId="77777777" w:rsidR="009B06CD" w:rsidRPr="009B06CD" w:rsidRDefault="009B06CD" w:rsidP="009B06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6796672" w14:textId="31539EF3"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26257728"/>
                <w:placeholder>
                  <w:docPart w:val="AB112F6771614A96A767EC66F46C3A4B"/>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77"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74" w14:textId="77777777" w:rsidR="009B06CD" w:rsidRPr="009B06CD" w:rsidRDefault="009B06CD" w:rsidP="009B06CD">
            <w:pPr>
              <w:spacing w:line="22" w:lineRule="atLeast"/>
              <w:rPr>
                <w:rFonts w:ascii="Arial" w:hAnsi="Arial" w:cs="Arial"/>
              </w:rPr>
            </w:pPr>
            <w:r w:rsidRPr="009B06CD">
              <w:rPr>
                <w:rFonts w:ascii="Arial" w:hAnsi="Arial" w:cs="Arial"/>
              </w:rPr>
              <w:t>Requirement 1(3)(f)</w:t>
            </w:r>
          </w:p>
        </w:tc>
        <w:tc>
          <w:tcPr>
            <w:tcW w:w="6290" w:type="dxa"/>
            <w:shd w:val="clear" w:color="auto" w:fill="auto"/>
            <w:vAlign w:val="top"/>
          </w:tcPr>
          <w:p w14:paraId="16796675"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Each consumer’s privacy is respected and personal information is kept confidential.</w:t>
            </w:r>
          </w:p>
        </w:tc>
        <w:tc>
          <w:tcPr>
            <w:tcW w:w="2124" w:type="dxa"/>
            <w:shd w:val="clear" w:color="auto" w:fill="auto"/>
            <w:vAlign w:val="top"/>
          </w:tcPr>
          <w:p w14:paraId="16796676" w14:textId="22A7263B"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06013165"/>
                <w:placeholder>
                  <w:docPart w:val="62C8C887E5EC439C8C07694B7A8ECD71"/>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bl>
    <w:p w14:paraId="16796678" w14:textId="77777777" w:rsidR="009B06CD" w:rsidRPr="009B06CD" w:rsidRDefault="009B06CD" w:rsidP="009B06CD">
      <w:pPr>
        <w:keepNext/>
        <w:keepLines/>
        <w:spacing w:before="120" w:line="22" w:lineRule="atLeast"/>
        <w:outlineLvl w:val="1"/>
        <w:rPr>
          <w:rFonts w:ascii="Arial" w:eastAsiaTheme="majorEastAsia" w:hAnsi="Arial" w:cs="Arial"/>
          <w:b/>
          <w:bCs/>
          <w:szCs w:val="26"/>
        </w:rPr>
      </w:pPr>
      <w:r w:rsidRPr="009B06CD">
        <w:rPr>
          <w:rFonts w:ascii="Arial" w:eastAsiaTheme="majorEastAsia" w:hAnsi="Arial" w:cs="Arial"/>
          <w:b/>
          <w:bCs/>
          <w:szCs w:val="26"/>
        </w:rPr>
        <w:t>Findings</w:t>
      </w:r>
    </w:p>
    <w:p w14:paraId="0E5FB5B8" w14:textId="7174C0C1" w:rsidR="009B06CD" w:rsidRDefault="009B06CD" w:rsidP="009B06CD">
      <w:pPr>
        <w:rPr>
          <w:rFonts w:ascii="Arial" w:hAnsi="Arial" w:cs="Arial"/>
          <w:color w:val="auto"/>
        </w:rPr>
      </w:pPr>
      <w:r w:rsidRPr="009B06CD">
        <w:rPr>
          <w:rFonts w:ascii="Arial" w:hAnsi="Arial" w:cs="Arial"/>
          <w:color w:val="auto"/>
        </w:rPr>
        <w:t xml:space="preserve">I find this Standard </w:t>
      </w:r>
      <w:r w:rsidR="004845B9">
        <w:rPr>
          <w:rFonts w:ascii="Arial" w:hAnsi="Arial" w:cs="Arial"/>
          <w:color w:val="auto"/>
        </w:rPr>
        <w:t>c</w:t>
      </w:r>
      <w:r w:rsidRPr="009B06CD">
        <w:rPr>
          <w:rFonts w:ascii="Arial" w:hAnsi="Arial" w:cs="Arial"/>
          <w:color w:val="auto"/>
        </w:rPr>
        <w:t>ompliant.</w:t>
      </w:r>
    </w:p>
    <w:p w14:paraId="1D54EECF" w14:textId="5485A052" w:rsidR="009B06CD" w:rsidRPr="009B06CD" w:rsidRDefault="004845B9" w:rsidP="009B06CD">
      <w:pPr>
        <w:rPr>
          <w:rFonts w:ascii="Arial" w:hAnsi="Arial" w:cs="Arial"/>
        </w:rPr>
      </w:pPr>
      <w:r w:rsidRPr="00D515BF">
        <w:rPr>
          <w:rFonts w:ascii="Arial" w:hAnsi="Arial" w:cs="Arial"/>
        </w:rPr>
        <w:t>The service demonstrated consumers were treated with dignity and respect and could make informed choices about their care and live the life they choose.</w:t>
      </w:r>
    </w:p>
    <w:p w14:paraId="5E5A42C1" w14:textId="77777777" w:rsidR="009B06CD" w:rsidRPr="009B06CD" w:rsidRDefault="009B06CD" w:rsidP="009B06CD">
      <w:pPr>
        <w:rPr>
          <w:rFonts w:ascii="Arial" w:hAnsi="Arial" w:cs="Arial"/>
        </w:rPr>
      </w:pPr>
      <w:r w:rsidRPr="009B06CD">
        <w:rPr>
          <w:rFonts w:ascii="Arial" w:hAnsi="Arial" w:cs="Arial"/>
        </w:rPr>
        <w:t xml:space="preserve">Consumers felt respected and valued as individuals. Consumers and their representatives confirmed staff spoke with them in a kind, respectful manner and they felt supported with </w:t>
      </w:r>
      <w:r w:rsidRPr="009B06CD">
        <w:rPr>
          <w:rFonts w:ascii="Arial" w:eastAsia="Calibri" w:hAnsi="Arial" w:cs="Arial"/>
          <w:color w:val="auto"/>
        </w:rPr>
        <w:t>their cultural needs including through involvement in cultural days and to decorate their rooms with items of meaning. Consumers and their representatives described how they were supported to maintain relationships and connections with the people important to them including those involved in their care. Consumers and their representatives provided examples of how consumers had chosen to take risks and described how staff supported them to live a life of their choosing. Consumers and their representatives said they had been provided sufficient information to enable them to make informed decisions and exercise choice. Consumers and their representatives were confident personal information was kept confidential.</w:t>
      </w:r>
    </w:p>
    <w:p w14:paraId="0F7AFFEE" w14:textId="07F9E9D9" w:rsidR="00FF6D83" w:rsidRPr="00FF6D83" w:rsidRDefault="009B06CD" w:rsidP="009B06CD">
      <w:pPr>
        <w:rPr>
          <w:rFonts w:ascii="Arial" w:eastAsia="Calibri" w:hAnsi="Arial" w:cs="Arial"/>
        </w:rPr>
      </w:pPr>
      <w:r w:rsidRPr="009B06CD">
        <w:rPr>
          <w:rFonts w:ascii="Arial" w:hAnsi="Arial" w:cs="Arial"/>
        </w:rPr>
        <w:t xml:space="preserve">Staff were familiar with consumer backgrounds and </w:t>
      </w:r>
      <w:r w:rsidRPr="009B06CD">
        <w:rPr>
          <w:rFonts w:ascii="Arial" w:eastAsia="Calibri" w:hAnsi="Arial" w:cs="Arial"/>
        </w:rPr>
        <w:t>demonstrated knowledge, awareness and understanding of consumer choices and preferences. Staff described how consumers were supported to make informed decisions about their care and services.</w:t>
      </w:r>
      <w:r w:rsidRPr="009B06CD">
        <w:rPr>
          <w:rFonts w:ascii="Arial" w:hAnsi="Arial" w:cs="Arial"/>
        </w:rPr>
        <w:t xml:space="preserve"> Staff described how they</w:t>
      </w:r>
    </w:p>
    <w:p w14:paraId="47BFD1DC" w14:textId="7CB8F64B" w:rsidR="009B06CD" w:rsidRPr="009B06CD" w:rsidRDefault="009B06CD" w:rsidP="009B06CD">
      <w:pPr>
        <w:rPr>
          <w:rFonts w:ascii="Arial" w:hAnsi="Arial" w:cs="Arial"/>
        </w:rPr>
      </w:pPr>
      <w:r w:rsidRPr="009B06CD">
        <w:rPr>
          <w:rFonts w:ascii="Arial" w:hAnsi="Arial" w:cs="Arial"/>
        </w:rPr>
        <w:lastRenderedPageBreak/>
        <w:t xml:space="preserve"> discussed potential or identified risks with consumers to provide consumers with the opportunity to exercise choice in a considered and informed manner. Staff described how they maintained consumers’ privacy when providing cares.</w:t>
      </w:r>
    </w:p>
    <w:p w14:paraId="16796679" w14:textId="7000C19A" w:rsidR="009B06CD" w:rsidRPr="009B06CD" w:rsidRDefault="009B06CD" w:rsidP="009B06CD">
      <w:pPr>
        <w:rPr>
          <w:rFonts w:ascii="Arial" w:eastAsia="Calibri" w:hAnsi="Arial" w:cs="Arial"/>
          <w:color w:val="auto"/>
        </w:rPr>
      </w:pPr>
      <w:r w:rsidRPr="009B06CD">
        <w:rPr>
          <w:rFonts w:ascii="Arial" w:eastAsia="Arial" w:hAnsi="Arial" w:cs="Arial"/>
        </w:rPr>
        <w:t xml:space="preserve">Care documentation reflected what was important to consumers and provided information to guide staff in delivering care and services tailored to meet consumer preferences. </w:t>
      </w:r>
      <w:r w:rsidRPr="009B06CD">
        <w:rPr>
          <w:rFonts w:ascii="Arial" w:eastAsia="Calibri" w:hAnsi="Arial" w:cs="Arial"/>
          <w:color w:val="auto"/>
        </w:rPr>
        <w:t xml:space="preserve">Consumer risk assessments were undertaken in support of consumer choice and strategies for managing identified risks were included in care directives to guide staff practices. </w:t>
      </w:r>
    </w:p>
    <w:p w14:paraId="4A93C3E3" w14:textId="12ACA3BD" w:rsidR="009B06CD" w:rsidRPr="009B06CD" w:rsidRDefault="009B06CD" w:rsidP="009B06CD">
      <w:pPr>
        <w:rPr>
          <w:rFonts w:ascii="Arial" w:hAnsi="Arial" w:cs="Arial"/>
        </w:rPr>
      </w:pPr>
      <w:r w:rsidRPr="009B06CD">
        <w:rPr>
          <w:rFonts w:ascii="Arial" w:eastAsia="Calibri" w:hAnsi="Arial" w:cs="Arial"/>
        </w:rPr>
        <w:t>The service was guided by organisational policies and procedures.</w:t>
      </w:r>
    </w:p>
    <w:p w14:paraId="1E143BAC" w14:textId="513F23B7" w:rsidR="00FF6D83" w:rsidRDefault="009B06CD" w:rsidP="009B06CD">
      <w:pPr>
        <w:rPr>
          <w:rFonts w:ascii="Arial" w:hAnsi="Arial" w:cs="Arial"/>
        </w:rPr>
      </w:pPr>
      <w:r w:rsidRPr="009B06CD">
        <w:rPr>
          <w:rFonts w:ascii="Arial" w:hAnsi="Arial" w:cs="Arial"/>
        </w:rPr>
        <w:t>Staff were observed interacting kindly with consumers.</w:t>
      </w:r>
    </w:p>
    <w:p w14:paraId="7E4A0243" w14:textId="77777777" w:rsidR="00FF6D83" w:rsidRDefault="00FF6D83">
      <w:pPr>
        <w:spacing w:after="160" w:line="259" w:lineRule="auto"/>
        <w:rPr>
          <w:rFonts w:ascii="Arial" w:hAnsi="Arial" w:cs="Arial"/>
        </w:rPr>
      </w:pPr>
      <w:r>
        <w:rPr>
          <w:rFonts w:ascii="Arial" w:hAnsi="Arial" w:cs="Arial"/>
        </w:rPr>
        <w:br w:type="page"/>
      </w:r>
    </w:p>
    <w:p w14:paraId="1679667A" w14:textId="77777777" w:rsidR="009B06CD" w:rsidRPr="009B06CD" w:rsidRDefault="009B06CD" w:rsidP="009B06CD">
      <w:pPr>
        <w:keepNext/>
        <w:keepLines/>
        <w:spacing w:before="120"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B06CD" w:rsidRPr="009B06CD" w14:paraId="1679667D" w14:textId="77777777" w:rsidTr="009B6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79667B" w14:textId="77777777" w:rsidR="009B06CD" w:rsidRPr="009B06CD" w:rsidRDefault="009B06CD" w:rsidP="009B06CD">
            <w:pPr>
              <w:spacing w:line="22" w:lineRule="atLeast"/>
              <w:rPr>
                <w:rFonts w:ascii="Arial" w:hAnsi="Arial" w:cs="Arial"/>
                <w:color w:val="FFFFFF" w:themeColor="background1"/>
              </w:rPr>
            </w:pPr>
            <w:r w:rsidRPr="009B06CD">
              <w:rPr>
                <w:rFonts w:ascii="Arial" w:hAnsi="Arial" w:cs="Arial"/>
                <w:color w:val="FFFFFF" w:themeColor="background1"/>
              </w:rPr>
              <w:t>Ongoing assessment and planning with consumers</w:t>
            </w:r>
          </w:p>
        </w:tc>
        <w:tc>
          <w:tcPr>
            <w:tcW w:w="1035" w:type="pct"/>
          </w:tcPr>
          <w:p w14:paraId="1679667C" w14:textId="77777777" w:rsidR="009B06CD" w:rsidRPr="009B06CD" w:rsidRDefault="009B06CD" w:rsidP="009B06C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06CD" w:rsidRPr="009B06CD" w14:paraId="16796681" w14:textId="77777777" w:rsidTr="009B64E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9667E" w14:textId="77777777" w:rsidR="009B06CD" w:rsidRPr="009B06CD" w:rsidRDefault="009B06CD" w:rsidP="009B06CD">
            <w:pPr>
              <w:spacing w:line="22" w:lineRule="atLeast"/>
              <w:rPr>
                <w:rFonts w:ascii="Arial" w:hAnsi="Arial" w:cs="Arial"/>
              </w:rPr>
            </w:pPr>
            <w:r w:rsidRPr="009B06CD">
              <w:rPr>
                <w:rFonts w:ascii="Arial" w:hAnsi="Arial" w:cs="Arial"/>
              </w:rPr>
              <w:t>Requirement 2(3)(a)</w:t>
            </w:r>
          </w:p>
        </w:tc>
        <w:tc>
          <w:tcPr>
            <w:tcW w:w="3175" w:type="pct"/>
            <w:shd w:val="clear" w:color="auto" w:fill="auto"/>
            <w:vAlign w:val="top"/>
          </w:tcPr>
          <w:p w14:paraId="1679667F"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796680" w14:textId="1CA11F1C"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92334047"/>
                <w:placeholder>
                  <w:docPart w:val="6D503A85FDF64412B08A765FDB0F4E4A"/>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85"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96682" w14:textId="77777777" w:rsidR="009B06CD" w:rsidRPr="009B06CD" w:rsidRDefault="009B06CD" w:rsidP="009B06CD">
            <w:pPr>
              <w:spacing w:line="22" w:lineRule="atLeast"/>
              <w:rPr>
                <w:rFonts w:ascii="Arial" w:hAnsi="Arial" w:cs="Arial"/>
              </w:rPr>
            </w:pPr>
            <w:r w:rsidRPr="009B06CD">
              <w:rPr>
                <w:rFonts w:ascii="Arial" w:hAnsi="Arial" w:cs="Arial"/>
              </w:rPr>
              <w:t>Requirement 2(3)(b)</w:t>
            </w:r>
          </w:p>
        </w:tc>
        <w:tc>
          <w:tcPr>
            <w:tcW w:w="3175" w:type="pct"/>
            <w:shd w:val="clear" w:color="auto" w:fill="auto"/>
            <w:vAlign w:val="top"/>
          </w:tcPr>
          <w:p w14:paraId="16796683"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796684" w14:textId="03CD6CE9"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991283801"/>
                <w:placeholder>
                  <w:docPart w:val="FB9ECB9B12F84083B2D30381DBD730F1"/>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8B" w14:textId="77777777" w:rsidTr="009B64E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96686" w14:textId="77777777" w:rsidR="009B06CD" w:rsidRPr="009B06CD" w:rsidRDefault="009B06CD" w:rsidP="009B06CD">
            <w:pPr>
              <w:spacing w:line="22" w:lineRule="atLeast"/>
              <w:rPr>
                <w:rFonts w:ascii="Arial" w:hAnsi="Arial" w:cs="Arial"/>
              </w:rPr>
            </w:pPr>
            <w:r w:rsidRPr="009B06CD">
              <w:rPr>
                <w:rFonts w:ascii="Arial" w:hAnsi="Arial" w:cs="Arial"/>
              </w:rPr>
              <w:t>Requirement 2(3)(c)</w:t>
            </w:r>
          </w:p>
        </w:tc>
        <w:tc>
          <w:tcPr>
            <w:tcW w:w="3175" w:type="pct"/>
            <w:shd w:val="clear" w:color="auto" w:fill="auto"/>
            <w:vAlign w:val="top"/>
          </w:tcPr>
          <w:p w14:paraId="16796687"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The organisation demonstrates that assessment and planning:</w:t>
            </w:r>
          </w:p>
          <w:p w14:paraId="16796688" w14:textId="77777777" w:rsidR="009B06CD" w:rsidRPr="009B06CD" w:rsidRDefault="009B06CD" w:rsidP="009B06CD">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is based on ongoing partnership with the consumer and others that the consumer wishes to involve in assessment, planning and review of the consumer’s care and services; and</w:t>
            </w:r>
          </w:p>
          <w:p w14:paraId="16796689" w14:textId="77777777" w:rsidR="009B06CD" w:rsidRPr="009B06CD" w:rsidRDefault="009B06CD" w:rsidP="009B06CD">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679668A" w14:textId="459E2B85"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743798305"/>
                <w:placeholder>
                  <w:docPart w:val="43E6A3B3719B482F9EE0106CBE6886E0"/>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8F"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9668C" w14:textId="77777777" w:rsidR="009B06CD" w:rsidRPr="009B06CD" w:rsidRDefault="009B06CD" w:rsidP="009B06CD">
            <w:pPr>
              <w:spacing w:line="22" w:lineRule="atLeast"/>
              <w:rPr>
                <w:rFonts w:ascii="Arial" w:hAnsi="Arial" w:cs="Arial"/>
              </w:rPr>
            </w:pPr>
            <w:r w:rsidRPr="009B06CD">
              <w:rPr>
                <w:rFonts w:ascii="Arial" w:hAnsi="Arial" w:cs="Arial"/>
              </w:rPr>
              <w:t>Requirement 2(3)(d)</w:t>
            </w:r>
          </w:p>
        </w:tc>
        <w:tc>
          <w:tcPr>
            <w:tcW w:w="3175" w:type="pct"/>
            <w:shd w:val="clear" w:color="auto" w:fill="auto"/>
            <w:vAlign w:val="top"/>
          </w:tcPr>
          <w:p w14:paraId="1679668D"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679668E" w14:textId="586931E4"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57816029"/>
                <w:placeholder>
                  <w:docPart w:val="DDE22A2C4D7042F989039DFEC0038B55"/>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93" w14:textId="77777777" w:rsidTr="009B64E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96690" w14:textId="77777777" w:rsidR="009B06CD" w:rsidRPr="009B06CD" w:rsidRDefault="009B06CD" w:rsidP="009B06CD">
            <w:pPr>
              <w:spacing w:line="22" w:lineRule="atLeast"/>
              <w:rPr>
                <w:rFonts w:ascii="Arial" w:hAnsi="Arial" w:cs="Arial"/>
              </w:rPr>
            </w:pPr>
            <w:r w:rsidRPr="009B06CD">
              <w:rPr>
                <w:rFonts w:ascii="Arial" w:hAnsi="Arial" w:cs="Arial"/>
              </w:rPr>
              <w:t>Requirement 2(3)(e)</w:t>
            </w:r>
          </w:p>
        </w:tc>
        <w:tc>
          <w:tcPr>
            <w:tcW w:w="3175" w:type="pct"/>
            <w:shd w:val="clear" w:color="auto" w:fill="auto"/>
            <w:vAlign w:val="top"/>
          </w:tcPr>
          <w:p w14:paraId="16796691"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6796692" w14:textId="1A0D0DFC"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52828658"/>
                <w:placeholder>
                  <w:docPart w:val="A6A637BA61474A5496FAA13F80714315"/>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bl>
    <w:p w14:paraId="16796694" w14:textId="77777777" w:rsidR="009B06CD" w:rsidRPr="009B06CD" w:rsidRDefault="009B06CD" w:rsidP="009B06CD">
      <w:pPr>
        <w:keepNext/>
        <w:keepLines/>
        <w:spacing w:before="120" w:line="22" w:lineRule="atLeast"/>
        <w:outlineLvl w:val="1"/>
        <w:rPr>
          <w:rFonts w:ascii="Arial" w:eastAsiaTheme="majorEastAsia" w:hAnsi="Arial" w:cs="Arial"/>
          <w:b/>
          <w:bCs/>
          <w:szCs w:val="26"/>
        </w:rPr>
      </w:pPr>
      <w:r w:rsidRPr="009B06CD">
        <w:rPr>
          <w:rFonts w:ascii="Arial" w:eastAsiaTheme="majorEastAsia" w:hAnsi="Arial" w:cs="Arial"/>
          <w:b/>
          <w:bCs/>
          <w:szCs w:val="26"/>
        </w:rPr>
        <w:t>Findings</w:t>
      </w:r>
    </w:p>
    <w:p w14:paraId="0DF7D94B" w14:textId="77777777" w:rsidR="004845B9" w:rsidRPr="009B06CD" w:rsidRDefault="004845B9" w:rsidP="004845B9">
      <w:pPr>
        <w:rPr>
          <w:rFonts w:ascii="Arial" w:hAnsi="Arial" w:cs="Arial"/>
        </w:rPr>
      </w:pPr>
      <w:r w:rsidRPr="009B06CD">
        <w:rPr>
          <w:rFonts w:ascii="Arial" w:hAnsi="Arial" w:cs="Arial"/>
          <w:color w:val="auto"/>
        </w:rPr>
        <w:t xml:space="preserve">I find this Standard </w:t>
      </w:r>
      <w:r>
        <w:rPr>
          <w:rFonts w:ascii="Arial" w:hAnsi="Arial" w:cs="Arial"/>
          <w:color w:val="auto"/>
        </w:rPr>
        <w:t>c</w:t>
      </w:r>
      <w:r w:rsidRPr="009B06CD">
        <w:rPr>
          <w:rFonts w:ascii="Arial" w:hAnsi="Arial" w:cs="Arial"/>
          <w:color w:val="auto"/>
        </w:rPr>
        <w:t>ompliant.</w:t>
      </w:r>
    </w:p>
    <w:p w14:paraId="10269044" w14:textId="2FF377EB" w:rsidR="009B06CD" w:rsidRPr="009B06CD" w:rsidRDefault="009B06CD" w:rsidP="009B06CD">
      <w:pPr>
        <w:rPr>
          <w:rFonts w:ascii="Arial" w:hAnsi="Arial" w:cs="Arial"/>
          <w:szCs w:val="22"/>
        </w:rPr>
      </w:pPr>
      <w:r w:rsidRPr="009B06CD">
        <w:rPr>
          <w:rFonts w:ascii="Arial" w:hAnsi="Arial" w:cs="Arial"/>
          <w:szCs w:val="22"/>
        </w:rPr>
        <w:t xml:space="preserve">The service demonstrated consumers were a partner in care planning and initial and ongoing </w:t>
      </w:r>
      <w:r w:rsidRPr="009B06CD">
        <w:rPr>
          <w:rFonts w:ascii="Arial" w:hAnsi="Arial" w:cs="Arial"/>
        </w:rPr>
        <w:t>assessments had a focus on optimising health and well-being in accordance with the consumer’s needs, goals and preferences.</w:t>
      </w:r>
    </w:p>
    <w:p w14:paraId="4D58CBA2" w14:textId="68102A07" w:rsidR="009B06CD" w:rsidRPr="009B06CD" w:rsidRDefault="009B06CD" w:rsidP="009B06CD">
      <w:pPr>
        <w:rPr>
          <w:rFonts w:ascii="Arial" w:hAnsi="Arial" w:cs="Arial"/>
          <w:szCs w:val="22"/>
        </w:rPr>
      </w:pPr>
      <w:r w:rsidRPr="009B06CD">
        <w:rPr>
          <w:rFonts w:ascii="Arial" w:hAnsi="Arial" w:cs="Arial"/>
          <w:szCs w:val="22"/>
        </w:rPr>
        <w:t>Consumers and their representatives considered assessment and care planning delivered safe and effective care and services and confirmed they were involved in the assessment, planning and review process. Consumers and their representatives said care and services were reviewed when consumers’ circumstances changed, or incidents occurred.</w:t>
      </w:r>
    </w:p>
    <w:p w14:paraId="2B7BB087" w14:textId="4F293CC3" w:rsidR="009B06CD" w:rsidRPr="009B06CD" w:rsidRDefault="009B06CD" w:rsidP="009B06CD">
      <w:pPr>
        <w:rPr>
          <w:rFonts w:ascii="Arial" w:hAnsi="Arial" w:cs="Arial"/>
          <w:szCs w:val="22"/>
        </w:rPr>
      </w:pPr>
      <w:r w:rsidRPr="009B06CD">
        <w:rPr>
          <w:rFonts w:ascii="Arial" w:hAnsi="Arial" w:cs="Arial"/>
          <w:szCs w:val="22"/>
        </w:rPr>
        <w:t>Staff were able to describe the assessment and planning process and how it informed consumers’ care.</w:t>
      </w:r>
      <w:r w:rsidRPr="009B06CD">
        <w:rPr>
          <w:rFonts w:ascii="Arial" w:hAnsi="Arial" w:cs="Arial"/>
        </w:rPr>
        <w:t xml:space="preserve"> The service demonstrated their process for initiating discussions with consumers and representativ</w:t>
      </w:r>
      <w:r w:rsidRPr="009B06CD">
        <w:rPr>
          <w:rFonts w:ascii="Arial" w:hAnsi="Arial" w:cs="Arial"/>
          <w:color w:val="auto"/>
        </w:rPr>
        <w:t xml:space="preserve">es in relation to their end-of-life preferences and </w:t>
      </w:r>
      <w:r w:rsidRPr="009B06CD">
        <w:rPr>
          <w:rFonts w:ascii="Arial" w:hAnsi="Arial" w:cs="Arial"/>
          <w:szCs w:val="22"/>
        </w:rPr>
        <w:t xml:space="preserve">for any changes to consumers’ health condition. Staff described the referral and review processes for medical officers and other health professionals. In addition to the regular care plan review process, incidents may trigger a reassessment or review of consumer care needs. Staff confirmed they had access to care plans and other information through the electronic care management system. </w:t>
      </w:r>
    </w:p>
    <w:p w14:paraId="20CE4B17" w14:textId="7C0CE618" w:rsidR="009B06CD" w:rsidRPr="009B06CD" w:rsidRDefault="009B06CD" w:rsidP="009B06CD">
      <w:pPr>
        <w:rPr>
          <w:rFonts w:ascii="Arial" w:hAnsi="Arial" w:cs="Arial"/>
          <w:szCs w:val="22"/>
        </w:rPr>
      </w:pPr>
      <w:r w:rsidRPr="009B06CD">
        <w:rPr>
          <w:rFonts w:ascii="Arial" w:hAnsi="Arial" w:cs="Arial"/>
          <w:szCs w:val="22"/>
        </w:rPr>
        <w:lastRenderedPageBreak/>
        <w:t xml:space="preserve">Care documentation identified consumers’ goals and preferences in relation to advance care planning and </w:t>
      </w:r>
      <w:r w:rsidRPr="009B06CD">
        <w:rPr>
          <w:rFonts w:ascii="Arial" w:hAnsi="Arial" w:cs="Arial"/>
          <w:color w:val="auto"/>
          <w:szCs w:val="22"/>
        </w:rPr>
        <w:t>end of life care</w:t>
      </w:r>
      <w:r w:rsidRPr="009B06CD">
        <w:rPr>
          <w:rFonts w:ascii="Arial" w:hAnsi="Arial" w:cs="Arial"/>
          <w:szCs w:val="22"/>
        </w:rPr>
        <w:t>, including when the consumer was entering a palliative stage of life. Care documentation confirmed others were involved in assessment, planning and review including medical officers and other health professionals. Care documentation was identified to be reviewed on a regular basis. Care documentation and other relevant information was observed to be readily available to staff delivering care.</w:t>
      </w:r>
    </w:p>
    <w:p w14:paraId="299801A7" w14:textId="77777777" w:rsidR="009B06CD" w:rsidRDefault="009B06CD" w:rsidP="009B06CD">
      <w:pPr>
        <w:rPr>
          <w:rFonts w:ascii="Arial" w:eastAsia="Calibri" w:hAnsi="Arial" w:cs="Arial"/>
        </w:rPr>
      </w:pPr>
      <w:r w:rsidRPr="009B06CD">
        <w:rPr>
          <w:rFonts w:ascii="Arial" w:eastAsia="Calibri" w:hAnsi="Arial" w:cs="Arial"/>
        </w:rPr>
        <w:t>The service was guided by organisational policies and procedures.</w:t>
      </w:r>
    </w:p>
    <w:p w14:paraId="2647490B" w14:textId="77777777" w:rsidR="00FF6D83" w:rsidRDefault="00071435" w:rsidP="009B06CD">
      <w:pPr>
        <w:rPr>
          <w:rFonts w:ascii="Arial" w:hAnsi="Arial" w:cs="Arial"/>
        </w:rPr>
      </w:pPr>
      <w:r>
        <w:rPr>
          <w:rFonts w:ascii="Arial" w:hAnsi="Arial" w:cs="Arial"/>
        </w:rPr>
        <w:t>The approved provider’s response included ongoing continuous improvement initiatives in relation to Requirement 2(3)(b)</w:t>
      </w:r>
    </w:p>
    <w:p w14:paraId="386282DE" w14:textId="77777777" w:rsidR="00FF6D83" w:rsidRDefault="00FF6D83">
      <w:pPr>
        <w:spacing w:after="160" w:line="259" w:lineRule="auto"/>
        <w:rPr>
          <w:rFonts w:ascii="Arial" w:hAnsi="Arial" w:cs="Arial"/>
        </w:rPr>
      </w:pPr>
      <w:r>
        <w:rPr>
          <w:rFonts w:ascii="Arial" w:hAnsi="Arial" w:cs="Arial"/>
        </w:rPr>
        <w:br w:type="page"/>
      </w:r>
    </w:p>
    <w:p w14:paraId="16796696" w14:textId="198CD405" w:rsidR="009B06CD" w:rsidRPr="009B06CD" w:rsidRDefault="00071435" w:rsidP="00FF6D83">
      <w:pPr>
        <w:rPr>
          <w:rFonts w:ascii="Arial" w:eastAsiaTheme="majorEastAsia" w:hAnsi="Arial" w:cs="Arial"/>
          <w:b/>
          <w:bCs/>
          <w:sz w:val="30"/>
          <w:szCs w:val="28"/>
        </w:rPr>
      </w:pPr>
      <w:r>
        <w:rPr>
          <w:rFonts w:ascii="Arial" w:hAnsi="Arial" w:cs="Arial"/>
        </w:rPr>
        <w:lastRenderedPageBreak/>
        <w:t>.</w:t>
      </w:r>
      <w:r w:rsidR="009B06CD" w:rsidRPr="009B06CD">
        <w:rPr>
          <w:rFonts w:ascii="Arial" w:eastAsiaTheme="majorEastAsia" w:hAnsi="Arial" w:cs="Arial"/>
          <w:b/>
          <w:bCs/>
          <w:sz w:val="30"/>
          <w:szCs w:val="28"/>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B06CD" w:rsidRPr="009B06CD" w14:paraId="16796699" w14:textId="77777777" w:rsidTr="009B6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796697" w14:textId="77777777" w:rsidR="009B06CD" w:rsidRPr="009B06CD" w:rsidRDefault="009B06CD" w:rsidP="009B06CD">
            <w:pPr>
              <w:spacing w:line="22" w:lineRule="atLeast"/>
              <w:rPr>
                <w:rFonts w:ascii="Arial" w:hAnsi="Arial" w:cs="Arial"/>
              </w:rPr>
            </w:pPr>
            <w:r w:rsidRPr="009B06CD">
              <w:rPr>
                <w:rFonts w:ascii="Arial" w:hAnsi="Arial" w:cs="Arial"/>
                <w:color w:val="FFFFFF" w:themeColor="background1"/>
              </w:rPr>
              <w:t>Personal care and clinical care</w:t>
            </w:r>
          </w:p>
        </w:tc>
        <w:tc>
          <w:tcPr>
            <w:tcW w:w="2123" w:type="dxa"/>
          </w:tcPr>
          <w:p w14:paraId="16796698" w14:textId="77777777" w:rsidR="009B06CD" w:rsidRPr="009B06CD" w:rsidRDefault="009B06CD" w:rsidP="009B06C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06CD" w:rsidRPr="009B06CD" w14:paraId="167966A0"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9A" w14:textId="77777777" w:rsidR="009B06CD" w:rsidRPr="009B06CD" w:rsidRDefault="009B06CD" w:rsidP="009B06CD">
            <w:pPr>
              <w:spacing w:line="22" w:lineRule="atLeast"/>
              <w:rPr>
                <w:rFonts w:ascii="Arial" w:hAnsi="Arial" w:cs="Arial"/>
              </w:rPr>
            </w:pPr>
            <w:r w:rsidRPr="009B06CD">
              <w:rPr>
                <w:rFonts w:ascii="Arial" w:hAnsi="Arial" w:cs="Arial"/>
              </w:rPr>
              <w:t>Requirement 3(3)(a)</w:t>
            </w:r>
          </w:p>
        </w:tc>
        <w:tc>
          <w:tcPr>
            <w:tcW w:w="6350" w:type="dxa"/>
            <w:shd w:val="clear" w:color="auto" w:fill="auto"/>
            <w:vAlign w:val="top"/>
          </w:tcPr>
          <w:p w14:paraId="1679669B"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Each consumer gets safe and effective personal care, clinical care, or both personal care and clinical care, that:</w:t>
            </w:r>
          </w:p>
          <w:p w14:paraId="1679669C" w14:textId="77777777" w:rsidR="009B06CD" w:rsidRPr="009B06CD" w:rsidRDefault="009B06CD" w:rsidP="009B06CD">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is best practice; and</w:t>
            </w:r>
          </w:p>
          <w:p w14:paraId="1679669D" w14:textId="77777777" w:rsidR="009B06CD" w:rsidRPr="009B06CD" w:rsidRDefault="009B06CD" w:rsidP="009B06CD">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is tailored to their needs; and</w:t>
            </w:r>
          </w:p>
          <w:p w14:paraId="1679669E" w14:textId="77777777" w:rsidR="009B06CD" w:rsidRPr="009B06CD" w:rsidRDefault="009B06CD" w:rsidP="009B06CD">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optimises their health and well-being.</w:t>
            </w:r>
          </w:p>
        </w:tc>
        <w:tc>
          <w:tcPr>
            <w:tcW w:w="2123" w:type="dxa"/>
            <w:shd w:val="clear" w:color="auto" w:fill="auto"/>
            <w:vAlign w:val="top"/>
          </w:tcPr>
          <w:p w14:paraId="1679669F" w14:textId="4407A64D"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37695300"/>
                <w:placeholder>
                  <w:docPart w:val="2B20BBE917354D8DB4E21591C02AF0AB"/>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A4"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A1" w14:textId="77777777" w:rsidR="009B06CD" w:rsidRPr="009B06CD" w:rsidRDefault="009B06CD" w:rsidP="009B06CD">
            <w:pPr>
              <w:spacing w:line="22" w:lineRule="atLeast"/>
              <w:rPr>
                <w:rFonts w:ascii="Arial" w:hAnsi="Arial" w:cs="Arial"/>
              </w:rPr>
            </w:pPr>
            <w:r w:rsidRPr="009B06CD">
              <w:rPr>
                <w:rFonts w:ascii="Arial" w:hAnsi="Arial" w:cs="Arial"/>
              </w:rPr>
              <w:t>Requirement 3(3)(b)</w:t>
            </w:r>
          </w:p>
        </w:tc>
        <w:tc>
          <w:tcPr>
            <w:tcW w:w="6350" w:type="dxa"/>
            <w:shd w:val="clear" w:color="auto" w:fill="auto"/>
            <w:vAlign w:val="top"/>
          </w:tcPr>
          <w:p w14:paraId="167966A2"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Effective management of high impact or high prevalence risks associated with the care of each consumer.</w:t>
            </w:r>
          </w:p>
        </w:tc>
        <w:tc>
          <w:tcPr>
            <w:tcW w:w="2123" w:type="dxa"/>
            <w:shd w:val="clear" w:color="auto" w:fill="auto"/>
            <w:vAlign w:val="top"/>
          </w:tcPr>
          <w:p w14:paraId="167966A3" w14:textId="798EB526"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29979916"/>
                <w:placeholder>
                  <w:docPart w:val="C5D039AB4A25473AA532A64798FEB453"/>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A8"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A5" w14:textId="77777777" w:rsidR="009B06CD" w:rsidRPr="009B06CD" w:rsidRDefault="009B06CD" w:rsidP="009B06CD">
            <w:pPr>
              <w:tabs>
                <w:tab w:val="right" w:pos="9026"/>
              </w:tabs>
              <w:spacing w:line="22" w:lineRule="atLeast"/>
              <w:outlineLvl w:val="4"/>
              <w:rPr>
                <w:rFonts w:ascii="Arial" w:hAnsi="Arial" w:cs="Arial"/>
              </w:rPr>
            </w:pPr>
            <w:r w:rsidRPr="009B06CD">
              <w:rPr>
                <w:rFonts w:ascii="Arial" w:hAnsi="Arial" w:cs="Arial"/>
              </w:rPr>
              <w:t>Requirement 3(3)(c)</w:t>
            </w:r>
          </w:p>
        </w:tc>
        <w:tc>
          <w:tcPr>
            <w:tcW w:w="6350" w:type="dxa"/>
            <w:shd w:val="clear" w:color="auto" w:fill="auto"/>
            <w:vAlign w:val="top"/>
          </w:tcPr>
          <w:p w14:paraId="167966A6" w14:textId="77777777" w:rsidR="009B06CD" w:rsidRPr="009B06CD" w:rsidRDefault="009B06CD" w:rsidP="009B06CD">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67966A7" w14:textId="10A5D1D2"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700240843"/>
                <w:placeholder>
                  <w:docPart w:val="20FC049A09AA4FFAB6B9A9F6905E588C"/>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AC"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A9" w14:textId="77777777" w:rsidR="009B06CD" w:rsidRPr="009B06CD" w:rsidRDefault="009B06CD" w:rsidP="009B06CD">
            <w:pPr>
              <w:spacing w:line="22" w:lineRule="atLeast"/>
              <w:rPr>
                <w:rFonts w:ascii="Arial" w:hAnsi="Arial" w:cs="Arial"/>
              </w:rPr>
            </w:pPr>
            <w:r w:rsidRPr="009B06CD">
              <w:rPr>
                <w:rFonts w:ascii="Arial" w:hAnsi="Arial" w:cs="Arial"/>
              </w:rPr>
              <w:t>Requirement 3(3)(d)</w:t>
            </w:r>
          </w:p>
        </w:tc>
        <w:tc>
          <w:tcPr>
            <w:tcW w:w="6350" w:type="dxa"/>
            <w:shd w:val="clear" w:color="auto" w:fill="auto"/>
            <w:vAlign w:val="top"/>
          </w:tcPr>
          <w:p w14:paraId="167966AA"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7966AB" w14:textId="742FF338"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884839299"/>
                <w:placeholder>
                  <w:docPart w:val="17C9E5343AA741EB98BB147789CD7FCD"/>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B0"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AD" w14:textId="77777777" w:rsidR="009B06CD" w:rsidRPr="009B06CD" w:rsidRDefault="009B06CD" w:rsidP="009B06CD">
            <w:pPr>
              <w:spacing w:line="22" w:lineRule="atLeast"/>
              <w:rPr>
                <w:rFonts w:ascii="Arial" w:hAnsi="Arial" w:cs="Arial"/>
              </w:rPr>
            </w:pPr>
            <w:r w:rsidRPr="009B06CD">
              <w:rPr>
                <w:rFonts w:ascii="Arial" w:hAnsi="Arial" w:cs="Arial"/>
              </w:rPr>
              <w:t>Requirement 3(3)(e)</w:t>
            </w:r>
          </w:p>
        </w:tc>
        <w:tc>
          <w:tcPr>
            <w:tcW w:w="6350" w:type="dxa"/>
            <w:shd w:val="clear" w:color="auto" w:fill="auto"/>
            <w:vAlign w:val="top"/>
          </w:tcPr>
          <w:p w14:paraId="167966AE"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7966AF" w14:textId="0964C749"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70260629"/>
                <w:placeholder>
                  <w:docPart w:val="BF992889EA8446E0AA6F6B3476123E95"/>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B4"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B1" w14:textId="77777777" w:rsidR="009B06CD" w:rsidRPr="009B06CD" w:rsidRDefault="009B06CD" w:rsidP="009B06CD">
            <w:pPr>
              <w:spacing w:line="22" w:lineRule="atLeast"/>
              <w:rPr>
                <w:rFonts w:ascii="Arial" w:hAnsi="Arial" w:cs="Arial"/>
              </w:rPr>
            </w:pPr>
            <w:r w:rsidRPr="009B06CD">
              <w:rPr>
                <w:rFonts w:ascii="Arial" w:hAnsi="Arial" w:cs="Arial"/>
              </w:rPr>
              <w:t>Requirement 3(3)(f)</w:t>
            </w:r>
          </w:p>
        </w:tc>
        <w:tc>
          <w:tcPr>
            <w:tcW w:w="6350" w:type="dxa"/>
            <w:shd w:val="clear" w:color="auto" w:fill="auto"/>
            <w:vAlign w:val="top"/>
          </w:tcPr>
          <w:p w14:paraId="167966B2"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Timely and appropriate referrals to individuals, other organisations and providers of other care and services.</w:t>
            </w:r>
          </w:p>
        </w:tc>
        <w:tc>
          <w:tcPr>
            <w:tcW w:w="2123" w:type="dxa"/>
            <w:shd w:val="clear" w:color="auto" w:fill="auto"/>
            <w:vAlign w:val="top"/>
          </w:tcPr>
          <w:p w14:paraId="167966B3" w14:textId="35F233B4"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043328765"/>
                <w:placeholder>
                  <w:docPart w:val="00C21E1450F84195B00040EF7F53D38D"/>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BA"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B5" w14:textId="77777777" w:rsidR="009B06CD" w:rsidRPr="009B06CD" w:rsidRDefault="009B06CD" w:rsidP="009B06CD">
            <w:pPr>
              <w:spacing w:line="22" w:lineRule="atLeast"/>
              <w:rPr>
                <w:rFonts w:ascii="Arial" w:hAnsi="Arial" w:cs="Arial"/>
              </w:rPr>
            </w:pPr>
            <w:r w:rsidRPr="009B06CD">
              <w:rPr>
                <w:rFonts w:ascii="Arial" w:hAnsi="Arial" w:cs="Arial"/>
              </w:rPr>
              <w:t>Requirement 3(3)(g)</w:t>
            </w:r>
          </w:p>
        </w:tc>
        <w:tc>
          <w:tcPr>
            <w:tcW w:w="6350" w:type="dxa"/>
            <w:shd w:val="clear" w:color="auto" w:fill="auto"/>
            <w:vAlign w:val="top"/>
          </w:tcPr>
          <w:p w14:paraId="167966B6"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Minimisation of infection related risks through implementing:</w:t>
            </w:r>
          </w:p>
          <w:p w14:paraId="167966B7" w14:textId="77777777" w:rsidR="009B06CD" w:rsidRPr="009B06CD" w:rsidRDefault="009B06CD" w:rsidP="009B06CD">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standard and transmission based precautions to prevent and control infection; and</w:t>
            </w:r>
          </w:p>
          <w:p w14:paraId="167966B8" w14:textId="77777777" w:rsidR="009B06CD" w:rsidRPr="009B06CD" w:rsidRDefault="009B06CD" w:rsidP="009B06CD">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7966B9" w14:textId="1AB8CF36"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52290073"/>
                <w:placeholder>
                  <w:docPart w:val="EE817B444A18408B9C36C5CE57B62121"/>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bl>
    <w:p w14:paraId="167966BB" w14:textId="77777777" w:rsidR="009B06CD" w:rsidRPr="009B06CD" w:rsidRDefault="009B06CD" w:rsidP="009B06CD">
      <w:pPr>
        <w:keepNext/>
        <w:keepLines/>
        <w:spacing w:before="120" w:line="22" w:lineRule="atLeast"/>
        <w:outlineLvl w:val="1"/>
        <w:rPr>
          <w:rFonts w:ascii="Arial" w:eastAsiaTheme="majorEastAsia" w:hAnsi="Arial" w:cs="Arial"/>
          <w:b/>
          <w:bCs/>
          <w:szCs w:val="26"/>
        </w:rPr>
      </w:pPr>
      <w:r w:rsidRPr="009B06CD">
        <w:rPr>
          <w:rFonts w:ascii="Arial" w:eastAsiaTheme="majorEastAsia" w:hAnsi="Arial" w:cs="Arial"/>
          <w:b/>
          <w:bCs/>
          <w:szCs w:val="26"/>
        </w:rPr>
        <w:t>Findings</w:t>
      </w:r>
    </w:p>
    <w:p w14:paraId="7857CABD" w14:textId="77777777" w:rsidR="004845B9" w:rsidRPr="009B06CD" w:rsidRDefault="004845B9" w:rsidP="004845B9">
      <w:pPr>
        <w:rPr>
          <w:rFonts w:ascii="Arial" w:hAnsi="Arial" w:cs="Arial"/>
        </w:rPr>
      </w:pPr>
      <w:r w:rsidRPr="009B06CD">
        <w:rPr>
          <w:rFonts w:ascii="Arial" w:hAnsi="Arial" w:cs="Arial"/>
          <w:color w:val="auto"/>
        </w:rPr>
        <w:t xml:space="preserve">I find this Standard </w:t>
      </w:r>
      <w:r>
        <w:rPr>
          <w:rFonts w:ascii="Arial" w:hAnsi="Arial" w:cs="Arial"/>
          <w:color w:val="auto"/>
        </w:rPr>
        <w:t>c</w:t>
      </w:r>
      <w:r w:rsidRPr="009B06CD">
        <w:rPr>
          <w:rFonts w:ascii="Arial" w:hAnsi="Arial" w:cs="Arial"/>
          <w:color w:val="auto"/>
        </w:rPr>
        <w:t>ompliant.</w:t>
      </w:r>
    </w:p>
    <w:p w14:paraId="3D083457" w14:textId="64D7997A" w:rsidR="009B06CD" w:rsidRPr="009B06CD" w:rsidRDefault="00F96979" w:rsidP="009B06CD">
      <w:pPr>
        <w:rPr>
          <w:rFonts w:ascii="Arial" w:hAnsi="Arial" w:cs="Arial"/>
          <w:szCs w:val="22"/>
        </w:rPr>
      </w:pPr>
      <w:r w:rsidRPr="00300682">
        <w:rPr>
          <w:rFonts w:ascii="Arial" w:hAnsi="Arial" w:cs="Arial"/>
        </w:rPr>
        <w:t>The service demonstrated consumers received personal and clinical care that was safe and right for them.</w:t>
      </w:r>
    </w:p>
    <w:p w14:paraId="7ECCC797" w14:textId="77777777" w:rsidR="009B06CD" w:rsidRPr="009B06CD" w:rsidRDefault="009B06CD" w:rsidP="009B06CD">
      <w:pPr>
        <w:rPr>
          <w:rFonts w:ascii="Arial" w:hAnsi="Arial" w:cs="Arial"/>
          <w:szCs w:val="22"/>
        </w:rPr>
      </w:pPr>
      <w:r w:rsidRPr="009B06CD">
        <w:rPr>
          <w:rFonts w:ascii="Arial" w:hAnsi="Arial" w:cs="Arial"/>
          <w:szCs w:val="22"/>
        </w:rPr>
        <w:t xml:space="preserve">Consumers and their representatives said care needs and preferences were effectively communicated between staff and consumers received the care they needed. </w:t>
      </w:r>
    </w:p>
    <w:p w14:paraId="1111F1D5" w14:textId="77777777" w:rsidR="009B06CD" w:rsidRPr="009B06CD" w:rsidRDefault="009B06CD" w:rsidP="009B06CD">
      <w:pPr>
        <w:rPr>
          <w:rFonts w:ascii="Arial" w:hAnsi="Arial" w:cs="Arial"/>
        </w:rPr>
      </w:pPr>
      <w:r w:rsidRPr="009B06CD">
        <w:rPr>
          <w:rFonts w:ascii="Arial" w:hAnsi="Arial" w:cs="Arial"/>
          <w:color w:val="auto"/>
        </w:rPr>
        <w:t xml:space="preserve">Staff demonstrated an understanding of processes </w:t>
      </w:r>
      <w:r w:rsidRPr="009B06CD">
        <w:rPr>
          <w:rFonts w:ascii="Arial" w:hAnsi="Arial" w:cs="Arial"/>
        </w:rPr>
        <w:t xml:space="preserve">to support the needs, goals and preferences of consumers nearing the end of their </w:t>
      </w:r>
      <w:r w:rsidRPr="009B06CD">
        <w:rPr>
          <w:rFonts w:ascii="Arial" w:hAnsi="Arial" w:cs="Arial"/>
          <w:color w:val="auto"/>
        </w:rPr>
        <w:t>lives. S</w:t>
      </w:r>
      <w:r w:rsidRPr="009B06CD">
        <w:rPr>
          <w:rFonts w:ascii="Arial" w:hAnsi="Arial" w:cs="Arial"/>
        </w:rPr>
        <w:t xml:space="preserve">taff explained the assessment process following changes to consumers’ condition. </w:t>
      </w:r>
      <w:r w:rsidRPr="009B06CD">
        <w:rPr>
          <w:rFonts w:ascii="Arial" w:hAnsi="Arial" w:cs="Arial"/>
          <w:color w:val="auto"/>
          <w:szCs w:val="22"/>
        </w:rPr>
        <w:t>Staff described practices to prevent and control infections such as hand hygiene, use of personal protective equipment, encouraging fluids and obtaining pathology results prior to commencing antibiotics.</w:t>
      </w:r>
      <w:r w:rsidRPr="009B06CD">
        <w:rPr>
          <w:rFonts w:ascii="Arial" w:hAnsi="Arial" w:cs="Arial"/>
          <w:color w:val="auto"/>
        </w:rPr>
        <w:t xml:space="preserve"> Staff said they had access to clinical </w:t>
      </w:r>
      <w:r w:rsidRPr="009B06CD">
        <w:rPr>
          <w:rFonts w:ascii="Arial" w:hAnsi="Arial" w:cs="Arial"/>
          <w:color w:val="auto"/>
        </w:rPr>
        <w:lastRenderedPageBreak/>
        <w:t>information to guide them in recognising and responding to a deterioration or change in consumers’ condition.</w:t>
      </w:r>
    </w:p>
    <w:p w14:paraId="4A180E65" w14:textId="480F7396" w:rsidR="009B06CD" w:rsidRPr="009B06CD" w:rsidRDefault="009B06CD" w:rsidP="009B06CD">
      <w:pPr>
        <w:rPr>
          <w:rFonts w:ascii="Arial" w:hAnsi="Arial" w:cs="Arial"/>
        </w:rPr>
      </w:pPr>
      <w:r w:rsidRPr="009B06CD">
        <w:rPr>
          <w:rFonts w:ascii="Arial" w:hAnsi="Arial" w:cs="Arial"/>
          <w:szCs w:val="22"/>
        </w:rPr>
        <w:t xml:space="preserve">Care documentation for consumers who experienced chronic pain demonstrated regular pain assessments and validated assessment tools were used, with both pharmacological and non-pharmacological interventions included in care documentation. For consumers subject to restrictive practices, appropriate assessment, consent, and review documentation was in place including </w:t>
      </w:r>
      <w:r w:rsidR="0014048F">
        <w:rPr>
          <w:rFonts w:ascii="Arial" w:hAnsi="Arial" w:cs="Arial"/>
          <w:szCs w:val="22"/>
        </w:rPr>
        <w:t>b</w:t>
      </w:r>
      <w:r w:rsidRPr="009B06CD">
        <w:rPr>
          <w:rFonts w:ascii="Arial" w:hAnsi="Arial" w:cs="Arial"/>
          <w:szCs w:val="22"/>
        </w:rPr>
        <w:t>ehaviour support plans. For consumers with wounds, documentation demonstrated treatment was provided as per the wound management care plan</w:t>
      </w:r>
      <w:r w:rsidRPr="009B06CD">
        <w:rPr>
          <w:rFonts w:ascii="Arial" w:hAnsi="Arial" w:cs="Arial"/>
        </w:rPr>
        <w:t xml:space="preserve"> and pressure area care was completed as prescribed. </w:t>
      </w:r>
      <w:r w:rsidRPr="009B06CD">
        <w:rPr>
          <w:rFonts w:ascii="Arial" w:hAnsi="Arial" w:cs="Arial"/>
          <w:color w:val="auto"/>
        </w:rPr>
        <w:t>Care documentation demonstrated the service was effectively managing high impact and high prevalence risks.</w:t>
      </w:r>
      <w:r w:rsidRPr="009B06CD">
        <w:rPr>
          <w:rFonts w:ascii="Arial" w:hAnsi="Arial" w:cs="Arial"/>
        </w:rPr>
        <w:t xml:space="preserve"> Most </w:t>
      </w:r>
      <w:r w:rsidRPr="009B06CD">
        <w:rPr>
          <w:rFonts w:ascii="Arial" w:hAnsi="Arial" w:cs="Arial"/>
          <w:color w:val="auto"/>
        </w:rPr>
        <w:t xml:space="preserve">consumers’ </w:t>
      </w:r>
      <w:r w:rsidRPr="009B06CD">
        <w:rPr>
          <w:rFonts w:ascii="Arial" w:hAnsi="Arial" w:cs="Arial"/>
        </w:rPr>
        <w:t xml:space="preserve">care plans reflected their end of life needs and wishes. </w:t>
      </w:r>
      <w:r w:rsidRPr="009B06CD">
        <w:rPr>
          <w:rFonts w:ascii="Arial" w:hAnsi="Arial" w:cs="Arial"/>
          <w:color w:val="auto"/>
        </w:rPr>
        <w:t>Documentation reflected the identification of, and response to, deterioration or changes in consumers’ condition.</w:t>
      </w:r>
      <w:r w:rsidRPr="009B06CD">
        <w:rPr>
          <w:rFonts w:ascii="Arial" w:hAnsi="Arial" w:cs="Arial"/>
        </w:rPr>
        <w:t xml:space="preserve"> </w:t>
      </w:r>
      <w:r w:rsidRPr="009B06CD">
        <w:rPr>
          <w:rFonts w:ascii="Arial" w:hAnsi="Arial" w:cs="Arial"/>
          <w:color w:val="auto"/>
        </w:rPr>
        <w:t xml:space="preserve">Adequate information to support effective and safe sharing of consumers’ information in providing care including </w:t>
      </w:r>
      <w:r w:rsidRPr="009B06CD">
        <w:rPr>
          <w:rFonts w:ascii="Arial" w:hAnsi="Arial" w:cs="Arial"/>
          <w:szCs w:val="22"/>
        </w:rPr>
        <w:t>input from other health services was identified.</w:t>
      </w:r>
      <w:r w:rsidRPr="009B06CD">
        <w:rPr>
          <w:rFonts w:ascii="Arial" w:hAnsi="Arial" w:cs="Arial"/>
        </w:rPr>
        <w:t xml:space="preserve"> </w:t>
      </w:r>
    </w:p>
    <w:p w14:paraId="167966BC" w14:textId="6008AB91" w:rsidR="009B06CD" w:rsidRPr="009B06CD" w:rsidRDefault="009B06CD" w:rsidP="009B06CD">
      <w:pPr>
        <w:rPr>
          <w:rFonts w:ascii="Arial" w:hAnsi="Arial" w:cs="Arial"/>
        </w:rPr>
      </w:pPr>
      <w:r w:rsidRPr="009B06CD">
        <w:rPr>
          <w:rFonts w:ascii="Arial" w:hAnsi="Arial" w:cs="Arial"/>
          <w:color w:val="auto"/>
          <w:szCs w:val="22"/>
        </w:rPr>
        <w:t xml:space="preserve">The service had a COVID-19 vaccination program for staff and consumers, and a trained Infection Prevention Control lead. </w:t>
      </w:r>
      <w:r w:rsidRPr="009B06CD">
        <w:rPr>
          <w:rFonts w:ascii="Arial" w:hAnsi="Arial" w:cs="Arial"/>
          <w:szCs w:val="22"/>
        </w:rPr>
        <w:t>The service had documented policies, procedures and an outbreak management plan to guide staff in relation to antimicrobial stewardship, infection control and management of COVID-19 outbreak</w:t>
      </w:r>
      <w:r w:rsidRPr="009B06CD">
        <w:rPr>
          <w:rFonts w:ascii="Arial" w:hAnsi="Arial" w:cs="Arial"/>
        </w:rPr>
        <w:t>.</w:t>
      </w:r>
      <w:r w:rsidRPr="009B06CD">
        <w:rPr>
          <w:rFonts w:ascii="Arial" w:hAnsi="Arial" w:cs="Arial"/>
        </w:rPr>
        <w:br w:type="page"/>
      </w:r>
    </w:p>
    <w:p w14:paraId="167966BD" w14:textId="77777777" w:rsidR="009B06CD" w:rsidRPr="009B06CD" w:rsidRDefault="009B06CD" w:rsidP="009B06CD">
      <w:pPr>
        <w:keepNext/>
        <w:keepLines/>
        <w:spacing w:before="120"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B06CD" w:rsidRPr="009B06CD" w14:paraId="167966C0" w14:textId="77777777" w:rsidTr="009B6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67966BE" w14:textId="77777777" w:rsidR="009B06CD" w:rsidRPr="009B06CD" w:rsidRDefault="009B06CD" w:rsidP="009B06CD">
            <w:pPr>
              <w:spacing w:line="22" w:lineRule="atLeast"/>
              <w:rPr>
                <w:rFonts w:ascii="Arial" w:hAnsi="Arial" w:cs="Arial"/>
              </w:rPr>
            </w:pPr>
            <w:r w:rsidRPr="009B06CD">
              <w:rPr>
                <w:rFonts w:ascii="Arial" w:hAnsi="Arial" w:cs="Arial"/>
                <w:color w:val="FFFFFF" w:themeColor="background1"/>
              </w:rPr>
              <w:t>Services and supports for daily living</w:t>
            </w:r>
          </w:p>
        </w:tc>
        <w:tc>
          <w:tcPr>
            <w:tcW w:w="2122" w:type="dxa"/>
          </w:tcPr>
          <w:p w14:paraId="167966BF" w14:textId="77777777" w:rsidR="009B06CD" w:rsidRPr="009B06CD" w:rsidRDefault="009B06CD" w:rsidP="009B06C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06CD" w:rsidRPr="009B06CD" w14:paraId="167966C4"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C1" w14:textId="77777777" w:rsidR="009B06CD" w:rsidRPr="009B06CD" w:rsidRDefault="009B06CD" w:rsidP="009B06CD">
            <w:pPr>
              <w:spacing w:line="22" w:lineRule="atLeast"/>
              <w:rPr>
                <w:rFonts w:ascii="Arial" w:hAnsi="Arial" w:cs="Arial"/>
              </w:rPr>
            </w:pPr>
            <w:r w:rsidRPr="009B06CD">
              <w:rPr>
                <w:rFonts w:ascii="Arial" w:hAnsi="Arial" w:cs="Arial"/>
              </w:rPr>
              <w:t>Requirement 4(3)(a)</w:t>
            </w:r>
          </w:p>
        </w:tc>
        <w:tc>
          <w:tcPr>
            <w:tcW w:w="6351" w:type="dxa"/>
            <w:shd w:val="clear" w:color="auto" w:fill="auto"/>
            <w:vAlign w:val="top"/>
          </w:tcPr>
          <w:p w14:paraId="167966C2"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67966C3" w14:textId="6548E968"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4617425"/>
                <w:placeholder>
                  <w:docPart w:val="A06A732B899143D6872DF2C266D37B98"/>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C8"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C5" w14:textId="77777777" w:rsidR="009B06CD" w:rsidRPr="009B06CD" w:rsidRDefault="009B06CD" w:rsidP="009B06CD">
            <w:pPr>
              <w:spacing w:line="22" w:lineRule="atLeast"/>
              <w:rPr>
                <w:rFonts w:ascii="Arial" w:hAnsi="Arial" w:cs="Arial"/>
              </w:rPr>
            </w:pPr>
            <w:r w:rsidRPr="009B06CD">
              <w:rPr>
                <w:rFonts w:ascii="Arial" w:hAnsi="Arial" w:cs="Arial"/>
              </w:rPr>
              <w:t>Requirement 4(3)(b)</w:t>
            </w:r>
          </w:p>
        </w:tc>
        <w:tc>
          <w:tcPr>
            <w:tcW w:w="6351" w:type="dxa"/>
            <w:shd w:val="clear" w:color="auto" w:fill="auto"/>
            <w:vAlign w:val="top"/>
          </w:tcPr>
          <w:p w14:paraId="167966C6"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Services and supports for daily living promote each consumer’s emotional, spiritual and psychological well-being.</w:t>
            </w:r>
          </w:p>
        </w:tc>
        <w:tc>
          <w:tcPr>
            <w:tcW w:w="2122" w:type="dxa"/>
            <w:shd w:val="clear" w:color="auto" w:fill="auto"/>
            <w:vAlign w:val="top"/>
          </w:tcPr>
          <w:p w14:paraId="167966C7" w14:textId="5F4ADD04"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097002597"/>
                <w:placeholder>
                  <w:docPart w:val="13D038D7E0004F48B207E64316889A1A"/>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CF"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C9" w14:textId="77777777" w:rsidR="009B06CD" w:rsidRPr="009B06CD" w:rsidRDefault="009B06CD" w:rsidP="009B06CD">
            <w:pPr>
              <w:spacing w:line="22" w:lineRule="atLeast"/>
              <w:rPr>
                <w:rFonts w:ascii="Arial" w:hAnsi="Arial" w:cs="Arial"/>
              </w:rPr>
            </w:pPr>
            <w:r w:rsidRPr="009B06CD">
              <w:rPr>
                <w:rFonts w:ascii="Arial" w:hAnsi="Arial" w:cs="Arial"/>
              </w:rPr>
              <w:t>Requirement 4(3)(c)</w:t>
            </w:r>
          </w:p>
        </w:tc>
        <w:tc>
          <w:tcPr>
            <w:tcW w:w="6351" w:type="dxa"/>
            <w:shd w:val="clear" w:color="auto" w:fill="auto"/>
            <w:vAlign w:val="top"/>
          </w:tcPr>
          <w:p w14:paraId="167966CA"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Services and supports for daily living assist each consumer to:</w:t>
            </w:r>
          </w:p>
          <w:p w14:paraId="167966CB" w14:textId="77777777" w:rsidR="009B06CD" w:rsidRPr="009B06CD" w:rsidRDefault="009B06CD" w:rsidP="009B06CD">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participate in their community within and outside the organisation’s service environment; and</w:t>
            </w:r>
          </w:p>
          <w:p w14:paraId="167966CC" w14:textId="77777777" w:rsidR="009B06CD" w:rsidRPr="009B06CD" w:rsidRDefault="009B06CD" w:rsidP="009B06CD">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have social and personal relationships; and</w:t>
            </w:r>
          </w:p>
          <w:p w14:paraId="167966CD" w14:textId="77777777" w:rsidR="009B06CD" w:rsidRPr="009B06CD" w:rsidRDefault="009B06CD" w:rsidP="009B06CD">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do the things of interest to them.</w:t>
            </w:r>
          </w:p>
        </w:tc>
        <w:tc>
          <w:tcPr>
            <w:tcW w:w="2122" w:type="dxa"/>
            <w:shd w:val="clear" w:color="auto" w:fill="auto"/>
            <w:vAlign w:val="top"/>
          </w:tcPr>
          <w:p w14:paraId="167966CE" w14:textId="6BDFEE2B"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70747036"/>
                <w:placeholder>
                  <w:docPart w:val="C25AD77A436D49658EF2B7D984E8979E"/>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D3"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D0" w14:textId="77777777" w:rsidR="009B06CD" w:rsidRPr="009B06CD" w:rsidRDefault="009B06CD" w:rsidP="009B06CD">
            <w:pPr>
              <w:spacing w:line="22" w:lineRule="atLeast"/>
              <w:rPr>
                <w:rFonts w:ascii="Arial" w:hAnsi="Arial" w:cs="Arial"/>
              </w:rPr>
            </w:pPr>
            <w:r w:rsidRPr="009B06CD">
              <w:rPr>
                <w:rFonts w:ascii="Arial" w:hAnsi="Arial" w:cs="Arial"/>
              </w:rPr>
              <w:t>Requirement 4(3)(d)</w:t>
            </w:r>
          </w:p>
        </w:tc>
        <w:tc>
          <w:tcPr>
            <w:tcW w:w="6351" w:type="dxa"/>
            <w:shd w:val="clear" w:color="auto" w:fill="auto"/>
            <w:vAlign w:val="top"/>
          </w:tcPr>
          <w:p w14:paraId="167966D1"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7966D2" w14:textId="6A81E74B"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936329745"/>
                <w:placeholder>
                  <w:docPart w:val="C1B26BDFFBB14D09A0696AC75987F857"/>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D7"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D4" w14:textId="77777777" w:rsidR="009B06CD" w:rsidRPr="009B06CD" w:rsidRDefault="009B06CD" w:rsidP="009B06CD">
            <w:pPr>
              <w:spacing w:line="22" w:lineRule="atLeast"/>
              <w:rPr>
                <w:rFonts w:ascii="Arial" w:hAnsi="Arial" w:cs="Arial"/>
              </w:rPr>
            </w:pPr>
            <w:r w:rsidRPr="009B06CD">
              <w:rPr>
                <w:rFonts w:ascii="Arial" w:hAnsi="Arial" w:cs="Arial"/>
              </w:rPr>
              <w:t>Requirement 4(3)(e)</w:t>
            </w:r>
          </w:p>
        </w:tc>
        <w:tc>
          <w:tcPr>
            <w:tcW w:w="6351" w:type="dxa"/>
            <w:shd w:val="clear" w:color="auto" w:fill="auto"/>
            <w:vAlign w:val="top"/>
          </w:tcPr>
          <w:p w14:paraId="167966D5"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Timely and appropriate referrals to individuals, other organisations and providers of other care and services.</w:t>
            </w:r>
          </w:p>
        </w:tc>
        <w:tc>
          <w:tcPr>
            <w:tcW w:w="2122" w:type="dxa"/>
            <w:shd w:val="clear" w:color="auto" w:fill="auto"/>
            <w:vAlign w:val="top"/>
          </w:tcPr>
          <w:p w14:paraId="167966D6" w14:textId="6CD131F4"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921261161"/>
                <w:placeholder>
                  <w:docPart w:val="AD760AF22EA34FC2AF15F672C790B63D"/>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DB"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D8" w14:textId="77777777" w:rsidR="009B06CD" w:rsidRPr="009B06CD" w:rsidRDefault="009B06CD" w:rsidP="009B06CD">
            <w:pPr>
              <w:spacing w:line="22" w:lineRule="atLeast"/>
              <w:rPr>
                <w:rFonts w:ascii="Arial" w:hAnsi="Arial" w:cs="Arial"/>
              </w:rPr>
            </w:pPr>
            <w:r w:rsidRPr="009B06CD">
              <w:rPr>
                <w:rFonts w:ascii="Arial" w:hAnsi="Arial" w:cs="Arial"/>
              </w:rPr>
              <w:t>Requirement 4(3)(f)</w:t>
            </w:r>
          </w:p>
        </w:tc>
        <w:tc>
          <w:tcPr>
            <w:tcW w:w="6351" w:type="dxa"/>
            <w:shd w:val="clear" w:color="auto" w:fill="auto"/>
            <w:vAlign w:val="top"/>
          </w:tcPr>
          <w:p w14:paraId="167966D9"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Where meals are provided, they are varied and of suitable quality and quantity.</w:t>
            </w:r>
          </w:p>
        </w:tc>
        <w:tc>
          <w:tcPr>
            <w:tcW w:w="2122" w:type="dxa"/>
            <w:shd w:val="clear" w:color="auto" w:fill="auto"/>
            <w:vAlign w:val="top"/>
          </w:tcPr>
          <w:p w14:paraId="167966DA" w14:textId="487C5352"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664976323"/>
                <w:placeholder>
                  <w:docPart w:val="F20FC683237C46A7886285C98F6F7263"/>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DF"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DC" w14:textId="77777777" w:rsidR="009B06CD" w:rsidRPr="009B06CD" w:rsidRDefault="009B06CD" w:rsidP="009B06CD">
            <w:pPr>
              <w:spacing w:line="22" w:lineRule="atLeast"/>
              <w:rPr>
                <w:rFonts w:ascii="Arial" w:hAnsi="Arial" w:cs="Arial"/>
              </w:rPr>
            </w:pPr>
            <w:r w:rsidRPr="009B06CD">
              <w:rPr>
                <w:rFonts w:ascii="Arial" w:hAnsi="Arial" w:cs="Arial"/>
              </w:rPr>
              <w:t>Requirement 4(3)(g)</w:t>
            </w:r>
          </w:p>
        </w:tc>
        <w:tc>
          <w:tcPr>
            <w:tcW w:w="6351" w:type="dxa"/>
            <w:shd w:val="clear" w:color="auto" w:fill="auto"/>
            <w:vAlign w:val="top"/>
          </w:tcPr>
          <w:p w14:paraId="167966DD"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Where equipment is provided, it is safe, suitable, clean and well maintained.</w:t>
            </w:r>
          </w:p>
        </w:tc>
        <w:tc>
          <w:tcPr>
            <w:tcW w:w="2122" w:type="dxa"/>
            <w:shd w:val="clear" w:color="auto" w:fill="auto"/>
            <w:vAlign w:val="top"/>
          </w:tcPr>
          <w:p w14:paraId="167966DE" w14:textId="4F3FE9F1"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87902864"/>
                <w:placeholder>
                  <w:docPart w:val="6197DB307DBE48A18E52B5406FE9DAAA"/>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bl>
    <w:p w14:paraId="167966E0" w14:textId="77777777" w:rsidR="009B06CD" w:rsidRPr="009B06CD" w:rsidRDefault="009B06CD" w:rsidP="009B06CD">
      <w:pPr>
        <w:keepNext/>
        <w:keepLines/>
        <w:spacing w:before="120" w:line="22" w:lineRule="atLeast"/>
        <w:outlineLvl w:val="1"/>
        <w:rPr>
          <w:rFonts w:ascii="Arial" w:eastAsiaTheme="majorEastAsia" w:hAnsi="Arial" w:cs="Arial"/>
          <w:b/>
          <w:bCs/>
          <w:szCs w:val="26"/>
        </w:rPr>
      </w:pPr>
      <w:r w:rsidRPr="009B06CD">
        <w:rPr>
          <w:rFonts w:ascii="Arial" w:eastAsiaTheme="majorEastAsia" w:hAnsi="Arial" w:cs="Arial"/>
          <w:b/>
          <w:bCs/>
          <w:szCs w:val="26"/>
        </w:rPr>
        <w:t>Findings</w:t>
      </w:r>
    </w:p>
    <w:p w14:paraId="5B09B336" w14:textId="77777777" w:rsidR="004845B9" w:rsidRPr="009B06CD" w:rsidRDefault="004845B9" w:rsidP="004845B9">
      <w:pPr>
        <w:rPr>
          <w:rFonts w:ascii="Arial" w:hAnsi="Arial" w:cs="Arial"/>
        </w:rPr>
      </w:pPr>
      <w:r w:rsidRPr="009B06CD">
        <w:rPr>
          <w:rFonts w:ascii="Arial" w:hAnsi="Arial" w:cs="Arial"/>
          <w:color w:val="auto"/>
        </w:rPr>
        <w:t xml:space="preserve">I find this Standard </w:t>
      </w:r>
      <w:r>
        <w:rPr>
          <w:rFonts w:ascii="Arial" w:hAnsi="Arial" w:cs="Arial"/>
          <w:color w:val="auto"/>
        </w:rPr>
        <w:t>c</w:t>
      </w:r>
      <w:r w:rsidRPr="009B06CD">
        <w:rPr>
          <w:rFonts w:ascii="Arial" w:hAnsi="Arial" w:cs="Arial"/>
          <w:color w:val="auto"/>
        </w:rPr>
        <w:t>ompliant.</w:t>
      </w:r>
    </w:p>
    <w:p w14:paraId="094043DB" w14:textId="3CBDF235" w:rsidR="009B06CD" w:rsidRPr="009B06CD" w:rsidRDefault="00F96979" w:rsidP="009B06CD">
      <w:pPr>
        <w:rPr>
          <w:rFonts w:ascii="Arial" w:hAnsi="Arial" w:cs="Arial"/>
        </w:rPr>
      </w:pPr>
      <w:r w:rsidRPr="006B6BD6">
        <w:rPr>
          <w:rFonts w:ascii="Arial" w:hAnsi="Arial" w:cs="Arial"/>
        </w:rPr>
        <w:t>The service demonstrated</w:t>
      </w:r>
      <w:r>
        <w:rPr>
          <w:rFonts w:ascii="Arial" w:hAnsi="Arial" w:cs="Arial"/>
        </w:rPr>
        <w:t xml:space="preserve"> consumers received services and supports for daily living that were important to their health and wellbeing and that enabled them to do the things they wanted to do.</w:t>
      </w:r>
    </w:p>
    <w:p w14:paraId="6D06126D" w14:textId="481B12AF" w:rsidR="009B06CD" w:rsidRPr="009B06CD" w:rsidRDefault="009B06CD" w:rsidP="009B06CD">
      <w:pPr>
        <w:rPr>
          <w:rFonts w:ascii="Arial" w:hAnsi="Arial" w:cs="Arial"/>
        </w:rPr>
      </w:pPr>
      <w:r w:rsidRPr="009B06CD">
        <w:rPr>
          <w:rFonts w:ascii="Arial" w:eastAsia="Calibri" w:hAnsi="Arial" w:cs="Arial"/>
        </w:rPr>
        <w:t>Consumers and their representative</w:t>
      </w:r>
      <w:r w:rsidR="0014048F">
        <w:rPr>
          <w:rFonts w:ascii="Arial" w:eastAsia="Calibri" w:hAnsi="Arial" w:cs="Arial"/>
        </w:rPr>
        <w:t>’</w:t>
      </w:r>
      <w:r w:rsidRPr="009B06CD">
        <w:rPr>
          <w:rFonts w:ascii="Arial" w:eastAsia="Calibri" w:hAnsi="Arial" w:cs="Arial"/>
        </w:rPr>
        <w:t xml:space="preserve">s felt consumers were supported to engage in activities of interest, were provided with relevant supports, and confirmed it </w:t>
      </w:r>
      <w:r w:rsidRPr="009B06CD">
        <w:rPr>
          <w:rFonts w:ascii="Arial" w:hAnsi="Arial" w:cs="Arial"/>
          <w:color w:val="auto"/>
          <w:szCs w:val="22"/>
        </w:rPr>
        <w:t>contributed positively to their emotional, spiritual, and psychological wellbeing.</w:t>
      </w:r>
      <w:r w:rsidRPr="009B06CD">
        <w:rPr>
          <w:rFonts w:ascii="Arial" w:hAnsi="Arial" w:cs="Arial"/>
        </w:rPr>
        <w:t xml:space="preserve"> Consumers and their representatives described how consumers participated in their community and</w:t>
      </w:r>
      <w:r w:rsidRPr="009B06CD">
        <w:rPr>
          <w:rFonts w:ascii="Arial" w:eastAsia="Calibri" w:hAnsi="Arial" w:cs="Arial"/>
        </w:rPr>
        <w:t xml:space="preserve"> said they were confident staff and others involved in the delivery of services understood their conditions, needs, goals and preferences.</w:t>
      </w:r>
      <w:r w:rsidRPr="009B06CD">
        <w:rPr>
          <w:rFonts w:ascii="Arial" w:hAnsi="Arial" w:cs="Arial"/>
        </w:rPr>
        <w:t xml:space="preserve"> Most consumers and representatives provided positive feedback in relation to the consumer dining experience, reporting meals were varied and of suitable quality and quantity. Consumers and their representatives said the equipment used was safe, fit for purpose and clean.</w:t>
      </w:r>
    </w:p>
    <w:p w14:paraId="46B60888" w14:textId="485568F1" w:rsidR="009B06CD" w:rsidRPr="009B06CD" w:rsidRDefault="009B06CD" w:rsidP="009B06CD">
      <w:pPr>
        <w:rPr>
          <w:rFonts w:ascii="Arial" w:eastAsia="Calibri" w:hAnsi="Arial" w:cs="Arial"/>
        </w:rPr>
      </w:pPr>
      <w:r w:rsidRPr="009B06CD">
        <w:rPr>
          <w:rFonts w:ascii="Arial" w:hAnsi="Arial" w:cs="Arial"/>
          <w:szCs w:val="22"/>
        </w:rPr>
        <w:t>Staff evidenced knowledge of individual consumer needs and preferences and described the supports provided to encourage consumer participation in activities, or the pursuit of individual interests.</w:t>
      </w:r>
      <w:r w:rsidRPr="009B06CD">
        <w:rPr>
          <w:rFonts w:ascii="Arial" w:eastAsia="Calibri" w:hAnsi="Arial" w:cs="Arial"/>
        </w:rPr>
        <w:t xml:space="preserve"> Staff described the spiritual services available and said identified concerns or changes </w:t>
      </w:r>
      <w:r w:rsidRPr="009B06CD">
        <w:rPr>
          <w:rFonts w:ascii="Arial" w:eastAsia="Calibri" w:hAnsi="Arial" w:cs="Arial"/>
        </w:rPr>
        <w:lastRenderedPageBreak/>
        <w:t>in relation to consumers’ emotional or psychological well-being are communicated for prompt assessment.</w:t>
      </w:r>
      <w:r w:rsidRPr="009B06CD">
        <w:rPr>
          <w:rFonts w:ascii="Arial" w:hAnsi="Arial" w:cs="Arial"/>
        </w:rPr>
        <w:t xml:space="preserve"> </w:t>
      </w:r>
      <w:r w:rsidRPr="009B06CD">
        <w:rPr>
          <w:rFonts w:ascii="Arial" w:eastAsia="Calibri" w:hAnsi="Arial" w:cs="Arial"/>
        </w:rPr>
        <w:t xml:space="preserve">Staff were able to describe the process for making referrals to support the needs of consumers, </w:t>
      </w:r>
      <w:r w:rsidRPr="009B06CD">
        <w:rPr>
          <w:rFonts w:ascii="Arial" w:hAnsi="Arial" w:cs="Arial"/>
        </w:rPr>
        <w:t xml:space="preserve">and confirmed they have access to a range of service providers. Staff reported access to equipment to undertake their duties and meet consumer needs. </w:t>
      </w:r>
      <w:r w:rsidRPr="009B06CD">
        <w:rPr>
          <w:rFonts w:ascii="Arial" w:eastAsia="Calibri" w:hAnsi="Arial" w:cs="Arial"/>
        </w:rPr>
        <w:t>Maintenance staff described maintenance processes, and reviewed documents demonstrated regular, proactive maintenance undertaken across the service.</w:t>
      </w:r>
    </w:p>
    <w:p w14:paraId="0B52B99D" w14:textId="77777777" w:rsidR="009B06CD" w:rsidRPr="009B06CD" w:rsidRDefault="009B06CD" w:rsidP="009B06CD">
      <w:pPr>
        <w:rPr>
          <w:rFonts w:ascii="Arial" w:eastAsia="Calibri" w:hAnsi="Arial" w:cs="Arial"/>
        </w:rPr>
      </w:pPr>
      <w:r w:rsidRPr="009B06CD">
        <w:rPr>
          <w:rFonts w:ascii="Arial" w:eastAsia="Calibri" w:hAnsi="Arial" w:cs="Arial"/>
          <w:iCs/>
        </w:rPr>
        <w:t xml:space="preserve">Care documentation identified services and supports that promoted consumer independence and self-determination as well as </w:t>
      </w:r>
      <w:r w:rsidRPr="009B06CD">
        <w:rPr>
          <w:rFonts w:ascii="Arial" w:hAnsi="Arial" w:cs="Arial"/>
        </w:rPr>
        <w:t>appropriate information to support the provision of individualised, effective, and safe care relating to daily living.</w:t>
      </w:r>
    </w:p>
    <w:p w14:paraId="7FA77EF1" w14:textId="77777777" w:rsidR="009B06CD" w:rsidRPr="009B06CD" w:rsidRDefault="009B06CD" w:rsidP="009B06CD">
      <w:pPr>
        <w:rPr>
          <w:rFonts w:ascii="Arial" w:eastAsia="Calibri" w:hAnsi="Arial" w:cs="Arial"/>
        </w:rPr>
      </w:pPr>
      <w:r w:rsidRPr="009B06CD">
        <w:rPr>
          <w:rFonts w:ascii="Arial" w:hAnsi="Arial" w:cs="Arial"/>
        </w:rPr>
        <w:t xml:space="preserve">Consumers were observed </w:t>
      </w:r>
      <w:r w:rsidRPr="009B06CD">
        <w:rPr>
          <w:rFonts w:ascii="Arial" w:eastAsia="Calibri" w:hAnsi="Arial" w:cs="Arial"/>
        </w:rPr>
        <w:t>participating in group and individual activities, sharing meals together, celebrating birthdays and special occasions at the cafe, and enjoying visitors.</w:t>
      </w:r>
    </w:p>
    <w:p w14:paraId="57BDEB9F" w14:textId="77777777" w:rsidR="009B06CD" w:rsidRPr="009B06CD" w:rsidRDefault="009B06CD" w:rsidP="009B06CD">
      <w:pPr>
        <w:rPr>
          <w:rFonts w:ascii="Arial" w:hAnsi="Arial" w:cs="Arial"/>
        </w:rPr>
      </w:pPr>
      <w:r w:rsidRPr="009B06CD">
        <w:rPr>
          <w:rFonts w:ascii="Arial" w:hAnsi="Arial" w:cs="Arial"/>
        </w:rPr>
        <w:t xml:space="preserve">Staff were observed to attend regular meetings to share consumer information, incidents, and changes of consumers’ condition, needs or preferences. Attending staff communicated information and/or changes via established communication pathways. </w:t>
      </w:r>
    </w:p>
    <w:p w14:paraId="4286E523" w14:textId="36D9AF6D" w:rsidR="00FF6D83" w:rsidRDefault="009B06CD" w:rsidP="009B06CD">
      <w:pPr>
        <w:rPr>
          <w:rFonts w:ascii="Arial" w:hAnsi="Arial" w:cs="Arial"/>
        </w:rPr>
      </w:pPr>
      <w:r w:rsidRPr="009B06CD">
        <w:rPr>
          <w:rFonts w:ascii="Arial" w:hAnsi="Arial" w:cs="Arial"/>
        </w:rPr>
        <w:t xml:space="preserve">Equipment observed being used by consumers and staff was clean and well maintained. </w:t>
      </w:r>
    </w:p>
    <w:p w14:paraId="582BC68E" w14:textId="77777777" w:rsidR="00FF6D83" w:rsidRDefault="00FF6D83">
      <w:pPr>
        <w:spacing w:after="160" w:line="259" w:lineRule="auto"/>
        <w:rPr>
          <w:rFonts w:ascii="Arial" w:hAnsi="Arial" w:cs="Arial"/>
        </w:rPr>
      </w:pPr>
      <w:r>
        <w:rPr>
          <w:rFonts w:ascii="Arial" w:hAnsi="Arial" w:cs="Arial"/>
        </w:rPr>
        <w:br w:type="page"/>
      </w:r>
    </w:p>
    <w:p w14:paraId="167966E2" w14:textId="77777777" w:rsidR="009B06CD" w:rsidRPr="009B06CD" w:rsidRDefault="009B06CD" w:rsidP="009B06CD">
      <w:pPr>
        <w:keepNext/>
        <w:keepLines/>
        <w:spacing w:before="120"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B06CD" w:rsidRPr="009B06CD" w14:paraId="167966E5" w14:textId="77777777" w:rsidTr="009B6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67966E3" w14:textId="77777777" w:rsidR="009B06CD" w:rsidRPr="009B06CD" w:rsidRDefault="009B06CD" w:rsidP="009B06CD">
            <w:pPr>
              <w:spacing w:line="22" w:lineRule="atLeast"/>
              <w:rPr>
                <w:rFonts w:ascii="Arial" w:hAnsi="Arial" w:cs="Arial"/>
              </w:rPr>
            </w:pPr>
            <w:r w:rsidRPr="009B06CD">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7966E4" w14:textId="77777777" w:rsidR="009B06CD" w:rsidRPr="009B06CD" w:rsidRDefault="009B06CD" w:rsidP="009B06C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06CD" w:rsidRPr="009B06CD" w14:paraId="167966E9"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E6" w14:textId="77777777" w:rsidR="009B06CD" w:rsidRPr="009B06CD" w:rsidRDefault="009B06CD" w:rsidP="009B06CD">
            <w:pPr>
              <w:spacing w:line="22" w:lineRule="atLeast"/>
              <w:rPr>
                <w:rFonts w:ascii="Arial" w:hAnsi="Arial" w:cs="Arial"/>
              </w:rPr>
            </w:pPr>
            <w:r w:rsidRPr="009B06CD">
              <w:rPr>
                <w:rFonts w:ascii="Arial" w:hAnsi="Arial" w:cs="Arial"/>
              </w:rPr>
              <w:t>Requirement 5(3)(a)</w:t>
            </w:r>
          </w:p>
        </w:tc>
        <w:tc>
          <w:tcPr>
            <w:tcW w:w="6330" w:type="dxa"/>
            <w:shd w:val="clear" w:color="auto" w:fill="auto"/>
            <w:vAlign w:val="top"/>
          </w:tcPr>
          <w:p w14:paraId="167966E7"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67966E8" w14:textId="02A538C4"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35848750"/>
                <w:placeholder>
                  <w:docPart w:val="925659D793DD407E8305385CC05409FC"/>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EF"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EA" w14:textId="77777777" w:rsidR="009B06CD" w:rsidRPr="009B06CD" w:rsidRDefault="009B06CD" w:rsidP="009B06CD">
            <w:pPr>
              <w:spacing w:line="22" w:lineRule="atLeast"/>
              <w:rPr>
                <w:rFonts w:ascii="Arial" w:hAnsi="Arial" w:cs="Arial"/>
              </w:rPr>
            </w:pPr>
            <w:r w:rsidRPr="009B06CD">
              <w:rPr>
                <w:rFonts w:ascii="Arial" w:hAnsi="Arial" w:cs="Arial"/>
              </w:rPr>
              <w:t>Requirement 5(3)(b)</w:t>
            </w:r>
          </w:p>
        </w:tc>
        <w:tc>
          <w:tcPr>
            <w:tcW w:w="6330" w:type="dxa"/>
            <w:shd w:val="clear" w:color="auto" w:fill="auto"/>
            <w:vAlign w:val="top"/>
          </w:tcPr>
          <w:p w14:paraId="167966EB"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The service environment:</w:t>
            </w:r>
          </w:p>
          <w:p w14:paraId="167966EC" w14:textId="77777777" w:rsidR="009B06CD" w:rsidRPr="009B06CD" w:rsidRDefault="009B06CD" w:rsidP="009B06CD">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is safe, clean, well maintained and comfortable; and</w:t>
            </w:r>
          </w:p>
          <w:p w14:paraId="167966ED" w14:textId="77777777" w:rsidR="009B06CD" w:rsidRPr="009B06CD" w:rsidRDefault="009B06CD" w:rsidP="009B06CD">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enables consumers to move freely, both indoors and outdoors.</w:t>
            </w:r>
          </w:p>
        </w:tc>
        <w:tc>
          <w:tcPr>
            <w:tcW w:w="2127" w:type="dxa"/>
            <w:shd w:val="clear" w:color="auto" w:fill="auto"/>
            <w:vAlign w:val="top"/>
          </w:tcPr>
          <w:p w14:paraId="167966EE" w14:textId="105CEDAB"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37931058"/>
                <w:placeholder>
                  <w:docPart w:val="ED616534943D4874B7500F954A31E3A2"/>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6F3"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F0" w14:textId="77777777" w:rsidR="009B06CD" w:rsidRPr="009B06CD" w:rsidRDefault="009B06CD" w:rsidP="009B06CD">
            <w:pPr>
              <w:spacing w:line="22" w:lineRule="atLeast"/>
              <w:rPr>
                <w:rFonts w:ascii="Arial" w:hAnsi="Arial" w:cs="Arial"/>
              </w:rPr>
            </w:pPr>
            <w:r w:rsidRPr="009B06CD">
              <w:rPr>
                <w:rFonts w:ascii="Arial" w:hAnsi="Arial" w:cs="Arial"/>
              </w:rPr>
              <w:t>Requirement 5(3)(c)</w:t>
            </w:r>
          </w:p>
        </w:tc>
        <w:tc>
          <w:tcPr>
            <w:tcW w:w="6330" w:type="dxa"/>
            <w:shd w:val="clear" w:color="auto" w:fill="auto"/>
            <w:vAlign w:val="top"/>
          </w:tcPr>
          <w:p w14:paraId="167966F1"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Furniture, fittings and equipment are safe, clean, well maintained and suitable for the consumer.</w:t>
            </w:r>
          </w:p>
        </w:tc>
        <w:tc>
          <w:tcPr>
            <w:tcW w:w="2127" w:type="dxa"/>
            <w:shd w:val="clear" w:color="auto" w:fill="auto"/>
            <w:vAlign w:val="top"/>
          </w:tcPr>
          <w:p w14:paraId="167966F2" w14:textId="72FFD0D5"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520347"/>
                <w:placeholder>
                  <w:docPart w:val="BACB8F80CE3D483D9EC9498C3A498ABC"/>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bl>
    <w:p w14:paraId="167966F4" w14:textId="77777777" w:rsidR="009B06CD" w:rsidRPr="009B06CD" w:rsidRDefault="009B06CD" w:rsidP="009B06CD">
      <w:pPr>
        <w:keepNext/>
        <w:keepLines/>
        <w:spacing w:before="120" w:line="22" w:lineRule="atLeast"/>
        <w:outlineLvl w:val="1"/>
        <w:rPr>
          <w:rFonts w:ascii="Arial" w:eastAsiaTheme="majorEastAsia" w:hAnsi="Arial" w:cs="Arial"/>
          <w:b/>
          <w:bCs/>
          <w:szCs w:val="26"/>
        </w:rPr>
      </w:pPr>
      <w:r w:rsidRPr="009B06CD">
        <w:rPr>
          <w:rFonts w:ascii="Arial" w:eastAsiaTheme="majorEastAsia" w:hAnsi="Arial" w:cs="Arial"/>
          <w:b/>
          <w:bCs/>
          <w:szCs w:val="26"/>
        </w:rPr>
        <w:t>Findings</w:t>
      </w:r>
    </w:p>
    <w:p w14:paraId="1E2D16E1" w14:textId="77777777" w:rsidR="004845B9" w:rsidRPr="009B06CD" w:rsidRDefault="004845B9" w:rsidP="004845B9">
      <w:pPr>
        <w:rPr>
          <w:rFonts w:ascii="Arial" w:hAnsi="Arial" w:cs="Arial"/>
        </w:rPr>
      </w:pPr>
      <w:r w:rsidRPr="009B06CD">
        <w:rPr>
          <w:rFonts w:ascii="Arial" w:hAnsi="Arial" w:cs="Arial"/>
          <w:color w:val="auto"/>
        </w:rPr>
        <w:t xml:space="preserve">I find this Standard </w:t>
      </w:r>
      <w:r>
        <w:rPr>
          <w:rFonts w:ascii="Arial" w:hAnsi="Arial" w:cs="Arial"/>
          <w:color w:val="auto"/>
        </w:rPr>
        <w:t>c</w:t>
      </w:r>
      <w:r w:rsidRPr="009B06CD">
        <w:rPr>
          <w:rFonts w:ascii="Arial" w:hAnsi="Arial" w:cs="Arial"/>
          <w:color w:val="auto"/>
        </w:rPr>
        <w:t>ompliant.</w:t>
      </w:r>
    </w:p>
    <w:p w14:paraId="37BBA9BD" w14:textId="77777777" w:rsidR="00F96979" w:rsidRDefault="00F96979" w:rsidP="00F96979">
      <w:pPr>
        <w:rPr>
          <w:rStyle w:val="BodyTextChar"/>
          <w:rFonts w:eastAsiaTheme="minorHAnsi"/>
          <w:color w:val="auto"/>
        </w:rPr>
      </w:pPr>
      <w:r w:rsidRPr="00745588">
        <w:rPr>
          <w:rStyle w:val="BodyTextChar"/>
          <w:rFonts w:eastAsiaTheme="minorHAnsi"/>
          <w:color w:val="auto"/>
        </w:rPr>
        <w:t xml:space="preserve">The service demonstrated </w:t>
      </w:r>
      <w:r>
        <w:rPr>
          <w:rStyle w:val="BodyTextChar"/>
          <w:rFonts w:eastAsiaTheme="minorHAnsi"/>
          <w:color w:val="auto"/>
        </w:rPr>
        <w:t>consumers felt they belonged and were safe and comfortable in the organisation’s service environment.</w:t>
      </w:r>
    </w:p>
    <w:p w14:paraId="2C10E3AB" w14:textId="77777777" w:rsidR="009B06CD" w:rsidRPr="009B06CD" w:rsidRDefault="009B06CD" w:rsidP="009B06CD">
      <w:pPr>
        <w:rPr>
          <w:rFonts w:ascii="Arial" w:hAnsi="Arial" w:cs="Arial"/>
        </w:rPr>
      </w:pPr>
      <w:r w:rsidRPr="009B06CD">
        <w:rPr>
          <w:rFonts w:ascii="Arial" w:hAnsi="Arial" w:cs="Arial"/>
        </w:rPr>
        <w:t xml:space="preserve">Consumers and their representatives said the service was welcoming and they felt a sense of belonging, they had spaces to interact with others and for quiet reflection. Consumers and their representatives said consumers felt safe living within the service and that equipment was safe and readily available when they need it. Consumers and their representatives said the furniture was clean, well maintained, and suitable. </w:t>
      </w:r>
    </w:p>
    <w:p w14:paraId="1EFAEDBE" w14:textId="77777777" w:rsidR="009B06CD" w:rsidRPr="009B06CD" w:rsidRDefault="009B06CD" w:rsidP="009B06CD">
      <w:pPr>
        <w:rPr>
          <w:rFonts w:ascii="Arial" w:hAnsi="Arial" w:cs="Arial"/>
        </w:rPr>
      </w:pPr>
      <w:r w:rsidRPr="009B06CD">
        <w:rPr>
          <w:rFonts w:ascii="Arial" w:hAnsi="Arial" w:cs="Arial"/>
        </w:rPr>
        <w:t>Staff described strategies in place to support consumers to move around the service environment safely at their own pace. Staff followed prescribed cleaning schedules and consumer b</w:t>
      </w:r>
      <w:r w:rsidRPr="009B06CD">
        <w:rPr>
          <w:rFonts w:ascii="Arial" w:eastAsia="Calibri" w:hAnsi="Arial" w:cs="Arial"/>
        </w:rPr>
        <w:t xml:space="preserve">athrooms were reported as cleaned daily. </w:t>
      </w:r>
      <w:r w:rsidRPr="009B06CD">
        <w:rPr>
          <w:rFonts w:ascii="Arial" w:hAnsi="Arial" w:cs="Arial"/>
        </w:rPr>
        <w:t>Staff undertook morning inspections and scheduled services and preventative equipment maintenance to protect consumers from avoidable harm.</w:t>
      </w:r>
    </w:p>
    <w:p w14:paraId="1B7F449A" w14:textId="77777777" w:rsidR="009B06CD" w:rsidRPr="009B06CD" w:rsidRDefault="009B06CD" w:rsidP="009B06CD">
      <w:pPr>
        <w:rPr>
          <w:rFonts w:ascii="Arial" w:hAnsi="Arial" w:cs="Arial"/>
        </w:rPr>
      </w:pPr>
      <w:r w:rsidRPr="009B06CD">
        <w:rPr>
          <w:rFonts w:ascii="Arial" w:hAnsi="Arial" w:cs="Arial"/>
        </w:rPr>
        <w:t>Maintenance documentation evidenced the organisation acted promptly when furniture, fittings and equipment required maintenance or replacement.</w:t>
      </w:r>
    </w:p>
    <w:p w14:paraId="7C7792B8" w14:textId="76A4C2F0" w:rsidR="00FF6D83" w:rsidRDefault="009B06CD" w:rsidP="009B06CD">
      <w:pPr>
        <w:rPr>
          <w:rFonts w:ascii="Arial" w:eastAsia="Calibri" w:hAnsi="Arial" w:cs="Arial"/>
        </w:rPr>
      </w:pPr>
      <w:r w:rsidRPr="009B06CD">
        <w:rPr>
          <w:rFonts w:ascii="Arial" w:hAnsi="Arial" w:cs="Arial"/>
        </w:rPr>
        <w:t>Consumers were observed moving freely both indoors and outdoors with the</w:t>
      </w:r>
      <w:r w:rsidRPr="009B06CD">
        <w:rPr>
          <w:rFonts w:ascii="Arial" w:eastAsia="Calibri" w:hAnsi="Arial" w:cs="Arial"/>
        </w:rPr>
        <w:t xml:space="preserve"> internal and external living environments observed to be well-maintained, safe, clean and comfortable.</w:t>
      </w:r>
    </w:p>
    <w:p w14:paraId="29D7616F" w14:textId="77777777" w:rsidR="00FF6D83" w:rsidRDefault="00FF6D83">
      <w:pPr>
        <w:spacing w:after="160" w:line="259" w:lineRule="auto"/>
        <w:rPr>
          <w:rFonts w:ascii="Arial" w:eastAsia="Calibri" w:hAnsi="Arial" w:cs="Arial"/>
        </w:rPr>
      </w:pPr>
      <w:r>
        <w:rPr>
          <w:rFonts w:ascii="Arial" w:eastAsia="Calibri" w:hAnsi="Arial" w:cs="Arial"/>
        </w:rPr>
        <w:br w:type="page"/>
      </w:r>
    </w:p>
    <w:p w14:paraId="167966F6" w14:textId="77777777" w:rsidR="009B06CD" w:rsidRPr="009B06CD" w:rsidRDefault="009B06CD" w:rsidP="009B06CD">
      <w:pPr>
        <w:keepNext/>
        <w:keepLines/>
        <w:spacing w:before="120"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B06CD" w:rsidRPr="009B06CD" w14:paraId="167966F9" w14:textId="77777777" w:rsidTr="009B6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67966F7" w14:textId="77777777" w:rsidR="009B06CD" w:rsidRPr="009B06CD" w:rsidRDefault="009B06CD" w:rsidP="009B06CD">
            <w:pPr>
              <w:spacing w:line="22" w:lineRule="atLeast"/>
              <w:rPr>
                <w:rFonts w:ascii="Arial" w:hAnsi="Arial" w:cs="Arial"/>
              </w:rPr>
            </w:pPr>
            <w:r w:rsidRPr="009B06CD">
              <w:rPr>
                <w:rFonts w:ascii="Arial" w:hAnsi="Arial" w:cs="Arial"/>
                <w:color w:val="FFFFFF" w:themeColor="background1"/>
              </w:rPr>
              <w:t>Feedback and complaints</w:t>
            </w:r>
          </w:p>
        </w:tc>
        <w:tc>
          <w:tcPr>
            <w:tcW w:w="2127" w:type="dxa"/>
          </w:tcPr>
          <w:p w14:paraId="167966F8" w14:textId="77777777" w:rsidR="009B06CD" w:rsidRPr="009B06CD" w:rsidRDefault="009B06CD" w:rsidP="009B06C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06CD" w:rsidRPr="009B06CD" w14:paraId="167966FD"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FA" w14:textId="77777777" w:rsidR="009B06CD" w:rsidRPr="009B06CD" w:rsidRDefault="009B06CD" w:rsidP="009B06CD">
            <w:pPr>
              <w:spacing w:line="22" w:lineRule="atLeast"/>
              <w:rPr>
                <w:rFonts w:ascii="Arial" w:hAnsi="Arial" w:cs="Arial"/>
              </w:rPr>
            </w:pPr>
            <w:r w:rsidRPr="009B06CD">
              <w:rPr>
                <w:rFonts w:ascii="Arial" w:hAnsi="Arial" w:cs="Arial"/>
              </w:rPr>
              <w:t>Requirement 6(3)(a)</w:t>
            </w:r>
          </w:p>
        </w:tc>
        <w:tc>
          <w:tcPr>
            <w:tcW w:w="6277" w:type="dxa"/>
            <w:shd w:val="clear" w:color="auto" w:fill="auto"/>
            <w:vAlign w:val="top"/>
          </w:tcPr>
          <w:p w14:paraId="167966FB"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67966FC" w14:textId="7B56A52B"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206493097"/>
                <w:placeholder>
                  <w:docPart w:val="4A8B06E1C1874158B3D8F9E378FF6CF5"/>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701"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6FE" w14:textId="77777777" w:rsidR="009B06CD" w:rsidRPr="009B06CD" w:rsidRDefault="009B06CD" w:rsidP="009B06CD">
            <w:pPr>
              <w:spacing w:line="22" w:lineRule="atLeast"/>
              <w:rPr>
                <w:rFonts w:ascii="Arial" w:hAnsi="Arial" w:cs="Arial"/>
              </w:rPr>
            </w:pPr>
            <w:r w:rsidRPr="009B06CD">
              <w:rPr>
                <w:rFonts w:ascii="Arial" w:hAnsi="Arial" w:cs="Arial"/>
              </w:rPr>
              <w:t>Requirement 6(3)(b)</w:t>
            </w:r>
          </w:p>
        </w:tc>
        <w:tc>
          <w:tcPr>
            <w:tcW w:w="6277" w:type="dxa"/>
            <w:shd w:val="clear" w:color="auto" w:fill="auto"/>
            <w:vAlign w:val="top"/>
          </w:tcPr>
          <w:p w14:paraId="167966FF"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6796700" w14:textId="3C28FDDA"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423378813"/>
                <w:placeholder>
                  <w:docPart w:val="47C8EDA20984437986AD220868349E04"/>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705"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702" w14:textId="77777777" w:rsidR="009B06CD" w:rsidRPr="009B06CD" w:rsidRDefault="009B06CD" w:rsidP="009B06CD">
            <w:pPr>
              <w:spacing w:line="22" w:lineRule="atLeast"/>
              <w:rPr>
                <w:rFonts w:ascii="Arial" w:hAnsi="Arial" w:cs="Arial"/>
              </w:rPr>
            </w:pPr>
            <w:r w:rsidRPr="009B06CD">
              <w:rPr>
                <w:rFonts w:ascii="Arial" w:hAnsi="Arial" w:cs="Arial"/>
              </w:rPr>
              <w:t>Requirement 6(3)(c)</w:t>
            </w:r>
          </w:p>
        </w:tc>
        <w:tc>
          <w:tcPr>
            <w:tcW w:w="6277" w:type="dxa"/>
            <w:shd w:val="clear" w:color="auto" w:fill="auto"/>
            <w:vAlign w:val="top"/>
          </w:tcPr>
          <w:p w14:paraId="16796703"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796704" w14:textId="7F80B31A"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49974744"/>
                <w:placeholder>
                  <w:docPart w:val="48C93A1204584CD196A113111120689D"/>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709" w14:textId="77777777" w:rsidTr="009B64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706" w14:textId="77777777" w:rsidR="009B06CD" w:rsidRPr="009B06CD" w:rsidRDefault="009B06CD" w:rsidP="009B06CD">
            <w:pPr>
              <w:spacing w:line="22" w:lineRule="atLeast"/>
              <w:rPr>
                <w:rFonts w:ascii="Arial" w:hAnsi="Arial" w:cs="Arial"/>
              </w:rPr>
            </w:pPr>
            <w:r w:rsidRPr="009B06CD">
              <w:rPr>
                <w:rFonts w:ascii="Arial" w:hAnsi="Arial" w:cs="Arial"/>
              </w:rPr>
              <w:t>Requirement 6(3)(d)</w:t>
            </w:r>
          </w:p>
        </w:tc>
        <w:tc>
          <w:tcPr>
            <w:tcW w:w="6277" w:type="dxa"/>
            <w:shd w:val="clear" w:color="auto" w:fill="auto"/>
            <w:vAlign w:val="top"/>
          </w:tcPr>
          <w:p w14:paraId="16796707"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Feedback and complaints are reviewed and used to improve the quality of care and services.</w:t>
            </w:r>
          </w:p>
        </w:tc>
        <w:tc>
          <w:tcPr>
            <w:tcW w:w="2127" w:type="dxa"/>
            <w:shd w:val="clear" w:color="auto" w:fill="auto"/>
            <w:vAlign w:val="top"/>
          </w:tcPr>
          <w:p w14:paraId="16796708" w14:textId="1C91EF79"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591538040"/>
                <w:placeholder>
                  <w:docPart w:val="E83780B9B5F94C42B918EE234D112B95"/>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bl>
    <w:p w14:paraId="1679670A" w14:textId="77777777" w:rsidR="009B06CD" w:rsidRPr="009B06CD" w:rsidRDefault="009B06CD" w:rsidP="009B06CD">
      <w:pPr>
        <w:keepNext/>
        <w:keepLines/>
        <w:spacing w:before="120" w:line="22" w:lineRule="atLeast"/>
        <w:outlineLvl w:val="1"/>
        <w:rPr>
          <w:rFonts w:ascii="Arial" w:eastAsiaTheme="majorEastAsia" w:hAnsi="Arial" w:cs="Arial"/>
          <w:b/>
          <w:bCs/>
          <w:szCs w:val="26"/>
        </w:rPr>
      </w:pPr>
      <w:r w:rsidRPr="009B06CD">
        <w:rPr>
          <w:rFonts w:ascii="Arial" w:eastAsiaTheme="majorEastAsia" w:hAnsi="Arial" w:cs="Arial"/>
          <w:b/>
          <w:bCs/>
          <w:szCs w:val="26"/>
        </w:rPr>
        <w:t>Findings</w:t>
      </w:r>
    </w:p>
    <w:p w14:paraId="42D37DAB" w14:textId="77777777" w:rsidR="004845B9" w:rsidRPr="009B06CD" w:rsidRDefault="004845B9" w:rsidP="004845B9">
      <w:pPr>
        <w:rPr>
          <w:rFonts w:ascii="Arial" w:hAnsi="Arial" w:cs="Arial"/>
        </w:rPr>
      </w:pPr>
      <w:r w:rsidRPr="009B06CD">
        <w:rPr>
          <w:rFonts w:ascii="Arial" w:hAnsi="Arial" w:cs="Arial"/>
          <w:color w:val="auto"/>
        </w:rPr>
        <w:t xml:space="preserve">I find this Standard </w:t>
      </w:r>
      <w:r>
        <w:rPr>
          <w:rFonts w:ascii="Arial" w:hAnsi="Arial" w:cs="Arial"/>
          <w:color w:val="auto"/>
        </w:rPr>
        <w:t>c</w:t>
      </w:r>
      <w:r w:rsidRPr="009B06CD">
        <w:rPr>
          <w:rFonts w:ascii="Arial" w:hAnsi="Arial" w:cs="Arial"/>
          <w:color w:val="auto"/>
        </w:rPr>
        <w:t>ompliant.</w:t>
      </w:r>
    </w:p>
    <w:p w14:paraId="6ADE0960" w14:textId="25817560" w:rsidR="009B06CD" w:rsidRPr="00F96979" w:rsidRDefault="00F96979" w:rsidP="009B06CD">
      <w:pPr>
        <w:rPr>
          <w:rFonts w:ascii="Arial" w:hAnsi="Arial" w:cs="Arial"/>
        </w:rPr>
      </w:pPr>
      <w:r w:rsidRPr="0018177B">
        <w:rPr>
          <w:rFonts w:ascii="Arial" w:hAnsi="Arial" w:cs="Arial"/>
        </w:rPr>
        <w:t>The service demonstrated consumers felt safe and were encouraged and supported to give feedback and make complaints, were engaged to address and appropriate action was taken</w:t>
      </w:r>
      <w:r w:rsidR="009B06CD" w:rsidRPr="009B06CD">
        <w:rPr>
          <w:rFonts w:ascii="Arial" w:hAnsi="Arial" w:cs="Arial"/>
          <w:color w:val="auto"/>
        </w:rPr>
        <w:t>.</w:t>
      </w:r>
    </w:p>
    <w:p w14:paraId="631AA8AD" w14:textId="77777777" w:rsidR="009B06CD" w:rsidRPr="009B06CD" w:rsidRDefault="009B06CD" w:rsidP="009B06CD">
      <w:pPr>
        <w:rPr>
          <w:rFonts w:ascii="Arial" w:hAnsi="Arial" w:cs="Arial"/>
          <w:color w:val="auto"/>
        </w:rPr>
      </w:pPr>
      <w:r w:rsidRPr="009B06CD">
        <w:rPr>
          <w:rFonts w:ascii="Arial" w:hAnsi="Arial" w:cs="Arial"/>
          <w:color w:val="auto"/>
        </w:rPr>
        <w:t>Consumers and their representatives said they were encouraged and supported to provide feedback regarding care and services. Whilst most consumers said they were not aware of how to make complaints to external organisations, they advised they did not need to as they prefer to raise concerns directly with staff or management and these were addressed. Consumers and representatives could not provide specific examples of where improvements have been made following feedback, however, were satisfied that staff and management addressed their concerns.</w:t>
      </w:r>
    </w:p>
    <w:p w14:paraId="10C5D7FB" w14:textId="77777777" w:rsidR="009B06CD" w:rsidRPr="009B06CD" w:rsidRDefault="009B06CD" w:rsidP="009B06CD">
      <w:pPr>
        <w:rPr>
          <w:rFonts w:ascii="Arial" w:hAnsi="Arial" w:cs="Arial"/>
          <w:color w:val="auto"/>
        </w:rPr>
      </w:pPr>
      <w:r w:rsidRPr="009B06CD">
        <w:rPr>
          <w:rFonts w:ascii="Arial" w:hAnsi="Arial" w:cs="Arial"/>
          <w:color w:val="auto"/>
        </w:rPr>
        <w:t>Staff could describe the avenues available to provide feedback or raise a complaint. Staff described how they acted as advocates for consumers by communicating concerns to management on their behalf. Staff were aware of how to access interpreter and advocacy services and management demonstrated an understanding of open disclosure and how this related to complaints resolution in response to feedback, complaints and incidents. Management confirmed the main mechanisms used by the service to inform improvements included through meetings, feedback forms, verbal feedback, audits and surveys.</w:t>
      </w:r>
    </w:p>
    <w:p w14:paraId="10FB7793" w14:textId="48F17325" w:rsidR="009B06CD" w:rsidRDefault="009B06CD" w:rsidP="009B06CD">
      <w:pPr>
        <w:rPr>
          <w:rFonts w:ascii="Arial" w:hAnsi="Arial" w:cs="Arial"/>
          <w:color w:val="auto"/>
        </w:rPr>
      </w:pPr>
      <w:r w:rsidRPr="009B06CD">
        <w:rPr>
          <w:rFonts w:ascii="Arial" w:hAnsi="Arial" w:cs="Arial"/>
          <w:color w:val="auto"/>
        </w:rPr>
        <w:t xml:space="preserve">Documents reviewed captured information on complaints and detailed actions planned and implemented to improve outcomes and prevent recurrence. Reviewed information confirmed </w:t>
      </w:r>
      <w:r w:rsidRPr="009B06CD">
        <w:rPr>
          <w:rFonts w:ascii="Arial" w:hAnsi="Arial" w:cs="Arial"/>
          <w:color w:val="auto"/>
          <w:szCs w:val="22"/>
        </w:rPr>
        <w:t>timely response and resolution to complaints. Documents confirmed</w:t>
      </w:r>
      <w:r w:rsidRPr="009B06CD">
        <w:rPr>
          <w:rFonts w:ascii="Arial" w:hAnsi="Arial" w:cs="Arial"/>
          <w:color w:val="auto"/>
        </w:rPr>
        <w:t xml:space="preserve"> consumers were encouraged and supported to provide feedback and raise any concerns.</w:t>
      </w:r>
    </w:p>
    <w:p w14:paraId="71DB2B61" w14:textId="3B72AB25" w:rsidR="00FF6D83" w:rsidRDefault="004845B9" w:rsidP="009B06CD">
      <w:pPr>
        <w:rPr>
          <w:rFonts w:ascii="Arial" w:hAnsi="Arial" w:cs="Arial"/>
        </w:rPr>
      </w:pPr>
      <w:r>
        <w:rPr>
          <w:rFonts w:ascii="Arial" w:hAnsi="Arial" w:cs="Arial"/>
        </w:rPr>
        <w:t>The approved provider’s response included ongoing continuous improvement initiatives in relation to Requirement 6(3)(b).</w:t>
      </w:r>
    </w:p>
    <w:p w14:paraId="391C8C26" w14:textId="77777777" w:rsidR="00FF6D83" w:rsidRDefault="00FF6D83">
      <w:pPr>
        <w:spacing w:after="160" w:line="259" w:lineRule="auto"/>
        <w:rPr>
          <w:rFonts w:ascii="Arial" w:hAnsi="Arial" w:cs="Arial"/>
        </w:rPr>
      </w:pPr>
      <w:r>
        <w:rPr>
          <w:rFonts w:ascii="Arial" w:hAnsi="Arial" w:cs="Arial"/>
        </w:rPr>
        <w:br w:type="page"/>
      </w:r>
    </w:p>
    <w:p w14:paraId="1679670C" w14:textId="77777777" w:rsidR="009B06CD" w:rsidRPr="009B06CD" w:rsidRDefault="009B06CD" w:rsidP="009B06CD">
      <w:pPr>
        <w:keepNext/>
        <w:keepLines/>
        <w:spacing w:before="120"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B06CD" w:rsidRPr="009B06CD" w14:paraId="1679670F" w14:textId="77777777" w:rsidTr="009B6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679670D" w14:textId="77777777" w:rsidR="009B06CD" w:rsidRPr="009B06CD" w:rsidRDefault="009B06CD" w:rsidP="009B06CD">
            <w:pPr>
              <w:spacing w:line="22" w:lineRule="atLeast"/>
              <w:rPr>
                <w:rFonts w:ascii="Arial" w:hAnsi="Arial" w:cs="Arial"/>
              </w:rPr>
            </w:pPr>
            <w:r w:rsidRPr="009B06CD">
              <w:rPr>
                <w:rFonts w:ascii="Arial" w:hAnsi="Arial" w:cs="Arial"/>
                <w:color w:val="FFFFFF" w:themeColor="background1"/>
              </w:rPr>
              <w:t>Human resources</w:t>
            </w:r>
          </w:p>
        </w:tc>
        <w:tc>
          <w:tcPr>
            <w:tcW w:w="2124" w:type="dxa"/>
          </w:tcPr>
          <w:p w14:paraId="1679670E" w14:textId="77777777" w:rsidR="009B06CD" w:rsidRPr="009B06CD" w:rsidRDefault="009B06CD" w:rsidP="009B06C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06CD" w:rsidRPr="009B06CD" w14:paraId="16796713"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710" w14:textId="77777777" w:rsidR="009B06CD" w:rsidRPr="009B06CD" w:rsidRDefault="009B06CD" w:rsidP="009B06CD">
            <w:pPr>
              <w:spacing w:line="22" w:lineRule="atLeast"/>
              <w:rPr>
                <w:rFonts w:ascii="Arial" w:hAnsi="Arial" w:cs="Arial"/>
              </w:rPr>
            </w:pPr>
            <w:r w:rsidRPr="009B06CD">
              <w:rPr>
                <w:rFonts w:ascii="Arial" w:hAnsi="Arial" w:cs="Arial"/>
              </w:rPr>
              <w:t>Requirement 7(3)(a)</w:t>
            </w:r>
          </w:p>
        </w:tc>
        <w:tc>
          <w:tcPr>
            <w:tcW w:w="6321" w:type="dxa"/>
            <w:shd w:val="clear" w:color="auto" w:fill="auto"/>
            <w:vAlign w:val="top"/>
          </w:tcPr>
          <w:p w14:paraId="16796711"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796712" w14:textId="0A9F6654"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11519444"/>
                <w:placeholder>
                  <w:docPart w:val="8161319F48824B4EB74562ACDE9B7000"/>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717"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714" w14:textId="77777777" w:rsidR="009B06CD" w:rsidRPr="009B06CD" w:rsidRDefault="009B06CD" w:rsidP="009B06CD">
            <w:pPr>
              <w:spacing w:line="22" w:lineRule="atLeast"/>
              <w:rPr>
                <w:rFonts w:ascii="Arial" w:hAnsi="Arial" w:cs="Arial"/>
              </w:rPr>
            </w:pPr>
            <w:r w:rsidRPr="009B06CD">
              <w:rPr>
                <w:rFonts w:ascii="Arial" w:hAnsi="Arial" w:cs="Arial"/>
              </w:rPr>
              <w:t>Requirement 7(3)(b)</w:t>
            </w:r>
          </w:p>
        </w:tc>
        <w:tc>
          <w:tcPr>
            <w:tcW w:w="6321" w:type="dxa"/>
            <w:shd w:val="clear" w:color="auto" w:fill="auto"/>
            <w:vAlign w:val="top"/>
          </w:tcPr>
          <w:p w14:paraId="16796715"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6796716" w14:textId="560641EA"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993801846"/>
                <w:placeholder>
                  <w:docPart w:val="E98B184FE8144F9FAA5D0433EA05EEC5"/>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71B"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718" w14:textId="77777777" w:rsidR="009B06CD" w:rsidRPr="009B06CD" w:rsidRDefault="009B06CD" w:rsidP="009B06CD">
            <w:pPr>
              <w:spacing w:line="22" w:lineRule="atLeast"/>
              <w:rPr>
                <w:rFonts w:ascii="Arial" w:hAnsi="Arial" w:cs="Arial"/>
              </w:rPr>
            </w:pPr>
            <w:r w:rsidRPr="009B06CD">
              <w:rPr>
                <w:rFonts w:ascii="Arial" w:hAnsi="Arial" w:cs="Arial"/>
              </w:rPr>
              <w:t>Requirement 7(3)(c)</w:t>
            </w:r>
          </w:p>
        </w:tc>
        <w:tc>
          <w:tcPr>
            <w:tcW w:w="6321" w:type="dxa"/>
            <w:shd w:val="clear" w:color="auto" w:fill="auto"/>
            <w:vAlign w:val="top"/>
          </w:tcPr>
          <w:p w14:paraId="16796719"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679671A" w14:textId="434DDDF0"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90394171"/>
                <w:placeholder>
                  <w:docPart w:val="41E443707FA44816B1EA1609C302100B"/>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71F"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71C" w14:textId="77777777" w:rsidR="009B06CD" w:rsidRPr="009B06CD" w:rsidRDefault="009B06CD" w:rsidP="009B06CD">
            <w:pPr>
              <w:spacing w:line="22" w:lineRule="atLeast"/>
              <w:rPr>
                <w:rFonts w:ascii="Arial" w:hAnsi="Arial" w:cs="Arial"/>
              </w:rPr>
            </w:pPr>
            <w:r w:rsidRPr="009B06CD">
              <w:rPr>
                <w:rFonts w:ascii="Arial" w:hAnsi="Arial" w:cs="Arial"/>
              </w:rPr>
              <w:t>Requirement 7(3)(d)</w:t>
            </w:r>
          </w:p>
        </w:tc>
        <w:tc>
          <w:tcPr>
            <w:tcW w:w="6321" w:type="dxa"/>
            <w:shd w:val="clear" w:color="auto" w:fill="auto"/>
            <w:vAlign w:val="top"/>
          </w:tcPr>
          <w:p w14:paraId="1679671D"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The workforce is recruited, trained, equipped and supported to deliver the outcomes required by these standards.</w:t>
            </w:r>
          </w:p>
        </w:tc>
        <w:tc>
          <w:tcPr>
            <w:tcW w:w="2124" w:type="dxa"/>
            <w:shd w:val="clear" w:color="auto" w:fill="auto"/>
            <w:vAlign w:val="top"/>
          </w:tcPr>
          <w:p w14:paraId="1679671E" w14:textId="74AD9299"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37465623"/>
                <w:placeholder>
                  <w:docPart w:val="D51BD52F96524FF4B8E1C3F0DFE65420"/>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r w:rsidR="009B06CD" w:rsidRPr="009B06CD" w14:paraId="16796723" w14:textId="77777777" w:rsidTr="009B64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6720" w14:textId="77777777" w:rsidR="009B06CD" w:rsidRPr="009B06CD" w:rsidRDefault="009B06CD" w:rsidP="009B06CD">
            <w:pPr>
              <w:spacing w:line="22" w:lineRule="atLeast"/>
              <w:rPr>
                <w:rFonts w:ascii="Arial" w:hAnsi="Arial" w:cs="Arial"/>
              </w:rPr>
            </w:pPr>
            <w:r w:rsidRPr="009B06CD">
              <w:rPr>
                <w:rFonts w:ascii="Arial" w:hAnsi="Arial" w:cs="Arial"/>
              </w:rPr>
              <w:t>Requirement 7(3)(e)</w:t>
            </w:r>
          </w:p>
        </w:tc>
        <w:tc>
          <w:tcPr>
            <w:tcW w:w="6321" w:type="dxa"/>
            <w:shd w:val="clear" w:color="auto" w:fill="auto"/>
            <w:vAlign w:val="top"/>
          </w:tcPr>
          <w:p w14:paraId="16796721"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Regular assessment, monitoring and review of the performance of each member of the workforce is undertaken.</w:t>
            </w:r>
          </w:p>
        </w:tc>
        <w:tc>
          <w:tcPr>
            <w:tcW w:w="2124" w:type="dxa"/>
            <w:shd w:val="clear" w:color="auto" w:fill="auto"/>
            <w:vAlign w:val="top"/>
          </w:tcPr>
          <w:p w14:paraId="16796722" w14:textId="77F3F451"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56107272"/>
                <w:placeholder>
                  <w:docPart w:val="BF05C9CB53FB47D789233F4A2956AFF9"/>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r w:rsidR="009B06CD" w:rsidRPr="009B06CD">
              <w:rPr>
                <w:rFonts w:ascii="Arial" w:hAnsi="Arial" w:cs="Arial"/>
                <w:color w:val="0000FF"/>
              </w:rPr>
              <w:t xml:space="preserve"> </w:t>
            </w:r>
          </w:p>
        </w:tc>
      </w:tr>
    </w:tbl>
    <w:p w14:paraId="16796724" w14:textId="77777777" w:rsidR="009B06CD" w:rsidRPr="009B06CD" w:rsidRDefault="009B06CD" w:rsidP="009B06CD">
      <w:pPr>
        <w:keepNext/>
        <w:keepLines/>
        <w:spacing w:before="120" w:line="22" w:lineRule="atLeast"/>
        <w:outlineLvl w:val="1"/>
        <w:rPr>
          <w:rFonts w:ascii="Arial" w:eastAsiaTheme="majorEastAsia" w:hAnsi="Arial" w:cs="Arial"/>
          <w:b/>
          <w:bCs/>
          <w:szCs w:val="26"/>
        </w:rPr>
      </w:pPr>
      <w:r w:rsidRPr="009B06CD">
        <w:rPr>
          <w:rFonts w:ascii="Arial" w:eastAsiaTheme="majorEastAsia" w:hAnsi="Arial" w:cs="Arial"/>
          <w:b/>
          <w:bCs/>
          <w:szCs w:val="26"/>
        </w:rPr>
        <w:t>Findings</w:t>
      </w:r>
    </w:p>
    <w:p w14:paraId="4688F159" w14:textId="77777777" w:rsidR="004845B9" w:rsidRPr="009B06CD" w:rsidRDefault="004845B9" w:rsidP="004845B9">
      <w:pPr>
        <w:rPr>
          <w:rFonts w:ascii="Arial" w:hAnsi="Arial" w:cs="Arial"/>
        </w:rPr>
      </w:pPr>
      <w:r w:rsidRPr="009B06CD">
        <w:rPr>
          <w:rFonts w:ascii="Arial" w:hAnsi="Arial" w:cs="Arial"/>
          <w:color w:val="auto"/>
        </w:rPr>
        <w:t xml:space="preserve">I find this Standard </w:t>
      </w:r>
      <w:r>
        <w:rPr>
          <w:rFonts w:ascii="Arial" w:hAnsi="Arial" w:cs="Arial"/>
          <w:color w:val="auto"/>
        </w:rPr>
        <w:t>c</w:t>
      </w:r>
      <w:r w:rsidRPr="009B06CD">
        <w:rPr>
          <w:rFonts w:ascii="Arial" w:hAnsi="Arial" w:cs="Arial"/>
          <w:color w:val="auto"/>
        </w:rPr>
        <w:t>ompliant.</w:t>
      </w:r>
    </w:p>
    <w:p w14:paraId="58B884F4" w14:textId="4897E742" w:rsidR="009B06CD" w:rsidRPr="009B06CD" w:rsidRDefault="00F96979" w:rsidP="009B06CD">
      <w:pPr>
        <w:rPr>
          <w:rFonts w:ascii="Arial" w:hAnsi="Arial" w:cs="Arial"/>
        </w:rPr>
      </w:pPr>
      <w:r>
        <w:rPr>
          <w:rStyle w:val="BodyTextChar"/>
          <w:rFonts w:eastAsiaTheme="minorHAnsi"/>
        </w:rPr>
        <w:t>The service demonstrated consumers received quality care and services when needed, from a workforce who were kn</w:t>
      </w:r>
      <w:r w:rsidRPr="00C257EE">
        <w:rPr>
          <w:rStyle w:val="BodyTextChar"/>
          <w:rFonts w:eastAsiaTheme="minorHAnsi"/>
        </w:rPr>
        <w:t>owledgeable, capable, and caring.</w:t>
      </w:r>
    </w:p>
    <w:p w14:paraId="39D159C3" w14:textId="77777777" w:rsidR="009B06CD" w:rsidRPr="009B06CD" w:rsidRDefault="009B06CD" w:rsidP="009B06CD">
      <w:pPr>
        <w:rPr>
          <w:rFonts w:ascii="Arial" w:hAnsi="Arial" w:cs="Arial"/>
        </w:rPr>
      </w:pPr>
      <w:r w:rsidRPr="009B06CD">
        <w:rPr>
          <w:rFonts w:ascii="Arial" w:hAnsi="Arial" w:cs="Arial"/>
        </w:rPr>
        <w:t xml:space="preserve">Most consumers and their representatives were satisfied staff were available when needed and mostly attended quickly in response to requests for assistance. </w:t>
      </w:r>
      <w:r w:rsidRPr="009B06CD">
        <w:rPr>
          <w:rFonts w:ascii="Arial" w:eastAsiaTheme="minorEastAsia" w:hAnsi="Arial" w:cs="Arial"/>
          <w:color w:val="auto"/>
        </w:rPr>
        <w:t xml:space="preserve">Consumers and representatives were satisfied in relation to workforce interactions and confirmed staff and management were kind, caring and treated consumers well. </w:t>
      </w:r>
      <w:r w:rsidRPr="009B06CD">
        <w:rPr>
          <w:rFonts w:ascii="Arial" w:eastAsiaTheme="minorEastAsia" w:hAnsi="Arial" w:cs="Arial"/>
        </w:rPr>
        <w:t>Consumers and representatives were satisfied the service had qualified staff with the knowledge and skills to provide safe and quality care and services that met the consumers’ needs and preferences and confirmed staff were well trained and knew what they were doing.</w:t>
      </w:r>
    </w:p>
    <w:p w14:paraId="2F6D4E81" w14:textId="7BA5416B" w:rsidR="009B06CD" w:rsidRPr="009B06CD" w:rsidRDefault="009B06CD" w:rsidP="009B06CD">
      <w:pPr>
        <w:rPr>
          <w:rFonts w:ascii="Arial" w:eastAsiaTheme="minorEastAsia" w:hAnsi="Arial" w:cs="Arial"/>
        </w:rPr>
      </w:pPr>
      <w:r w:rsidRPr="009B06CD">
        <w:rPr>
          <w:rFonts w:ascii="Arial" w:hAnsi="Arial" w:cs="Arial"/>
        </w:rPr>
        <w:t xml:space="preserve">The service employed a mix of registered and care staff who advised </w:t>
      </w:r>
      <w:r w:rsidRPr="009B06CD">
        <w:rPr>
          <w:rFonts w:ascii="Arial" w:hAnsi="Arial" w:cs="Arial"/>
          <w:szCs w:val="22"/>
        </w:rPr>
        <w:t xml:space="preserve">they mostly have enough time to do their jobs. The service monitored staff behaviour </w:t>
      </w:r>
      <w:r w:rsidRPr="009B06CD">
        <w:rPr>
          <w:rFonts w:ascii="Arial" w:hAnsi="Arial" w:cs="Arial"/>
          <w:color w:val="auto"/>
          <w:szCs w:val="22"/>
        </w:rPr>
        <w:t xml:space="preserve">to ensure interactions between staff and consumers met the organisation’s expectations. </w:t>
      </w:r>
      <w:r w:rsidRPr="009B06CD">
        <w:rPr>
          <w:rFonts w:ascii="Arial" w:eastAsiaTheme="minorEastAsia" w:hAnsi="Arial" w:cs="Arial"/>
        </w:rPr>
        <w:t xml:space="preserve">Staff competency was monitored </w:t>
      </w:r>
      <w:r w:rsidR="00C50B12">
        <w:rPr>
          <w:rFonts w:ascii="Arial" w:eastAsiaTheme="minorEastAsia" w:hAnsi="Arial" w:cs="Arial"/>
        </w:rPr>
        <w:t>and</w:t>
      </w:r>
      <w:r w:rsidRPr="009B06CD">
        <w:rPr>
          <w:rFonts w:ascii="Arial" w:eastAsiaTheme="minorEastAsia" w:hAnsi="Arial" w:cs="Arial"/>
        </w:rPr>
        <w:t xml:space="preserve"> staff advised </w:t>
      </w:r>
      <w:r w:rsidRPr="009B06CD">
        <w:rPr>
          <w:rFonts w:ascii="Arial" w:hAnsi="Arial" w:cs="Arial"/>
          <w:iCs/>
        </w:rPr>
        <w:t>they had undergone regular performance appraisals that involved feedback from supervisors.</w:t>
      </w:r>
    </w:p>
    <w:p w14:paraId="0F697B57" w14:textId="3D173738" w:rsidR="009B06CD" w:rsidRDefault="009B06CD" w:rsidP="009B06CD">
      <w:pPr>
        <w:rPr>
          <w:rFonts w:ascii="Arial" w:hAnsi="Arial" w:cs="Arial"/>
          <w:szCs w:val="22"/>
        </w:rPr>
      </w:pPr>
      <w:r w:rsidRPr="009B06CD">
        <w:rPr>
          <w:rFonts w:ascii="Arial" w:hAnsi="Arial" w:cs="Arial"/>
          <w:szCs w:val="22"/>
        </w:rPr>
        <w:t>The service conducted mandatory education as well as other various training for staff which was delivered by internal and external education providers.</w:t>
      </w:r>
    </w:p>
    <w:p w14:paraId="3EAE385C" w14:textId="017B414E" w:rsidR="00736E61" w:rsidRDefault="004845B9" w:rsidP="009B06CD">
      <w:pPr>
        <w:rPr>
          <w:rFonts w:ascii="Arial" w:hAnsi="Arial" w:cs="Arial"/>
        </w:rPr>
      </w:pPr>
      <w:r>
        <w:rPr>
          <w:rFonts w:ascii="Arial" w:hAnsi="Arial" w:cs="Arial"/>
        </w:rPr>
        <w:t>The approved provider’s response included ongoing continuous improvement initiatives in relation to Requirement 7(3)(d) and 7(3)(e).</w:t>
      </w:r>
    </w:p>
    <w:p w14:paraId="7084F07A" w14:textId="77777777" w:rsidR="00736E61" w:rsidRDefault="00736E61">
      <w:pPr>
        <w:spacing w:after="160" w:line="259" w:lineRule="auto"/>
        <w:rPr>
          <w:rFonts w:ascii="Arial" w:hAnsi="Arial" w:cs="Arial"/>
        </w:rPr>
      </w:pPr>
      <w:r>
        <w:rPr>
          <w:rFonts w:ascii="Arial" w:hAnsi="Arial" w:cs="Arial"/>
        </w:rPr>
        <w:br w:type="page"/>
      </w:r>
    </w:p>
    <w:p w14:paraId="16796726" w14:textId="77777777" w:rsidR="009B06CD" w:rsidRPr="009B06CD" w:rsidRDefault="009B06CD" w:rsidP="009B06CD">
      <w:pPr>
        <w:keepNext/>
        <w:keepLines/>
        <w:spacing w:before="120" w:after="240" w:line="22" w:lineRule="atLeast"/>
        <w:outlineLvl w:val="0"/>
        <w:rPr>
          <w:rFonts w:ascii="Arial" w:eastAsiaTheme="majorEastAsia" w:hAnsi="Arial" w:cs="Arial"/>
          <w:b/>
          <w:bCs/>
          <w:sz w:val="30"/>
          <w:szCs w:val="28"/>
        </w:rPr>
      </w:pPr>
      <w:r w:rsidRPr="009B06CD">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B06CD" w:rsidRPr="009B06CD" w14:paraId="16796729" w14:textId="77777777" w:rsidTr="009B6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796727" w14:textId="77777777" w:rsidR="009B06CD" w:rsidRPr="009B06CD" w:rsidRDefault="009B06CD" w:rsidP="009B06CD">
            <w:pPr>
              <w:spacing w:line="22" w:lineRule="atLeast"/>
              <w:rPr>
                <w:rFonts w:ascii="Arial" w:hAnsi="Arial" w:cs="Arial"/>
              </w:rPr>
            </w:pPr>
            <w:r w:rsidRPr="009B06CD">
              <w:rPr>
                <w:rFonts w:ascii="Arial" w:hAnsi="Arial" w:cs="Arial"/>
                <w:color w:val="FFFFFF" w:themeColor="background1"/>
              </w:rPr>
              <w:t>Organisational governance</w:t>
            </w:r>
          </w:p>
        </w:tc>
        <w:tc>
          <w:tcPr>
            <w:tcW w:w="2096" w:type="dxa"/>
          </w:tcPr>
          <w:p w14:paraId="16796728" w14:textId="77777777" w:rsidR="009B06CD" w:rsidRPr="009B06CD" w:rsidRDefault="009B06CD" w:rsidP="009B06C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06CD" w:rsidRPr="009B06CD" w14:paraId="1679672D" w14:textId="77777777" w:rsidTr="009B64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9672A" w14:textId="77777777" w:rsidR="009B06CD" w:rsidRPr="009B06CD" w:rsidRDefault="009B06CD" w:rsidP="009B06CD">
            <w:pPr>
              <w:spacing w:line="22" w:lineRule="atLeast"/>
              <w:rPr>
                <w:rFonts w:ascii="Arial" w:hAnsi="Arial" w:cs="Arial"/>
              </w:rPr>
            </w:pPr>
            <w:r w:rsidRPr="009B06CD">
              <w:rPr>
                <w:rFonts w:ascii="Arial" w:hAnsi="Arial" w:cs="Arial"/>
              </w:rPr>
              <w:t>Requirement 8(3)(a)</w:t>
            </w:r>
          </w:p>
        </w:tc>
        <w:tc>
          <w:tcPr>
            <w:tcW w:w="6297" w:type="dxa"/>
            <w:shd w:val="clear" w:color="auto" w:fill="auto"/>
            <w:vAlign w:val="top"/>
          </w:tcPr>
          <w:p w14:paraId="1679672B"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679672C" w14:textId="0401DEFF"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06922807"/>
                <w:placeholder>
                  <w:docPart w:val="1A8A2C23030A4275AD3D42FFA87C0687"/>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p>
        </w:tc>
      </w:tr>
      <w:tr w:rsidR="009B06CD" w:rsidRPr="009B06CD" w14:paraId="16796731"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9672E" w14:textId="77777777" w:rsidR="009B06CD" w:rsidRPr="009B06CD" w:rsidRDefault="009B06CD" w:rsidP="009B06CD">
            <w:pPr>
              <w:spacing w:line="22" w:lineRule="atLeast"/>
              <w:rPr>
                <w:rFonts w:ascii="Arial" w:hAnsi="Arial" w:cs="Arial"/>
              </w:rPr>
            </w:pPr>
            <w:r w:rsidRPr="009B06CD">
              <w:rPr>
                <w:rFonts w:ascii="Arial" w:hAnsi="Arial" w:cs="Arial"/>
              </w:rPr>
              <w:t>Requirement 8(3)(b)</w:t>
            </w:r>
          </w:p>
        </w:tc>
        <w:tc>
          <w:tcPr>
            <w:tcW w:w="6297" w:type="dxa"/>
            <w:shd w:val="clear" w:color="auto" w:fill="auto"/>
            <w:vAlign w:val="top"/>
          </w:tcPr>
          <w:p w14:paraId="1679672F"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6796730" w14:textId="3236AAE4"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65849068"/>
                <w:placeholder>
                  <w:docPart w:val="3FBCEEFB22E1434A8304AF87A0D8A515"/>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p>
        </w:tc>
      </w:tr>
      <w:tr w:rsidR="009B06CD" w:rsidRPr="009B06CD" w14:paraId="1679673B" w14:textId="77777777" w:rsidTr="009B64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96732" w14:textId="77777777" w:rsidR="009B06CD" w:rsidRPr="009B06CD" w:rsidRDefault="009B06CD" w:rsidP="009B06CD">
            <w:pPr>
              <w:spacing w:line="22" w:lineRule="atLeast"/>
              <w:rPr>
                <w:rFonts w:ascii="Arial" w:hAnsi="Arial" w:cs="Arial"/>
              </w:rPr>
            </w:pPr>
            <w:r w:rsidRPr="009B06CD">
              <w:rPr>
                <w:rFonts w:ascii="Arial" w:hAnsi="Arial" w:cs="Arial"/>
              </w:rPr>
              <w:t>Requirement 8(3)(c)</w:t>
            </w:r>
          </w:p>
        </w:tc>
        <w:tc>
          <w:tcPr>
            <w:tcW w:w="6297" w:type="dxa"/>
            <w:shd w:val="clear" w:color="auto" w:fill="auto"/>
            <w:vAlign w:val="top"/>
          </w:tcPr>
          <w:p w14:paraId="16796733"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Effective organisation wide governance systems relating to the following:</w:t>
            </w:r>
          </w:p>
          <w:p w14:paraId="16796734" w14:textId="77777777" w:rsidR="009B06CD" w:rsidRPr="009B06CD" w:rsidRDefault="009B06CD" w:rsidP="009B06C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information management;</w:t>
            </w:r>
          </w:p>
          <w:p w14:paraId="16796735" w14:textId="77777777" w:rsidR="009B06CD" w:rsidRPr="009B06CD" w:rsidRDefault="009B06CD" w:rsidP="009B06C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continuous improvement;</w:t>
            </w:r>
          </w:p>
          <w:p w14:paraId="16796736" w14:textId="77777777" w:rsidR="009B06CD" w:rsidRPr="009B06CD" w:rsidRDefault="009B06CD" w:rsidP="009B06C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financial governance;</w:t>
            </w:r>
          </w:p>
          <w:p w14:paraId="16796737" w14:textId="77777777" w:rsidR="009B06CD" w:rsidRPr="009B06CD" w:rsidRDefault="009B06CD" w:rsidP="009B06C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workforce governance, including the assignment of clear responsibilities and accountabilities;</w:t>
            </w:r>
          </w:p>
          <w:p w14:paraId="16796738" w14:textId="77777777" w:rsidR="009B06CD" w:rsidRPr="009B06CD" w:rsidRDefault="009B06CD" w:rsidP="009B06C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regulatory compliance;</w:t>
            </w:r>
          </w:p>
          <w:p w14:paraId="16796739" w14:textId="77777777" w:rsidR="009B06CD" w:rsidRPr="009B06CD" w:rsidRDefault="009B06CD" w:rsidP="009B06C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feedback and complaints.</w:t>
            </w:r>
          </w:p>
        </w:tc>
        <w:tc>
          <w:tcPr>
            <w:tcW w:w="2096" w:type="dxa"/>
            <w:shd w:val="clear" w:color="auto" w:fill="auto"/>
            <w:vAlign w:val="top"/>
          </w:tcPr>
          <w:p w14:paraId="1679673A" w14:textId="135D4A03"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379933555"/>
                <w:placeholder>
                  <w:docPart w:val="04568B5CD155489A9027E7696A2541EA"/>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p>
        </w:tc>
      </w:tr>
      <w:tr w:rsidR="009B06CD" w:rsidRPr="009B06CD" w14:paraId="16796743" w14:textId="77777777" w:rsidTr="009B6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9673C" w14:textId="77777777" w:rsidR="009B06CD" w:rsidRPr="009B06CD" w:rsidRDefault="009B06CD" w:rsidP="009B06CD">
            <w:pPr>
              <w:spacing w:line="22" w:lineRule="atLeast"/>
              <w:rPr>
                <w:rFonts w:ascii="Arial" w:hAnsi="Arial" w:cs="Arial"/>
              </w:rPr>
            </w:pPr>
            <w:r w:rsidRPr="009B06CD">
              <w:rPr>
                <w:rFonts w:ascii="Arial" w:hAnsi="Arial" w:cs="Arial"/>
              </w:rPr>
              <w:t>Requirement 8(3)(d)</w:t>
            </w:r>
          </w:p>
        </w:tc>
        <w:tc>
          <w:tcPr>
            <w:tcW w:w="6297" w:type="dxa"/>
            <w:shd w:val="clear" w:color="auto" w:fill="auto"/>
            <w:vAlign w:val="top"/>
          </w:tcPr>
          <w:p w14:paraId="1679673D" w14:textId="77777777" w:rsidR="009B06CD" w:rsidRPr="009B06CD" w:rsidRDefault="009B06CD"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Effective risk management systems and practices, including but not limited to the following:</w:t>
            </w:r>
          </w:p>
          <w:p w14:paraId="1679673E" w14:textId="77777777" w:rsidR="009B06CD" w:rsidRPr="009B06CD" w:rsidRDefault="009B06CD" w:rsidP="009B06CD">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managing high impact or high prevalence risks associated with the care of consumers;</w:t>
            </w:r>
          </w:p>
          <w:p w14:paraId="1679673F" w14:textId="77777777" w:rsidR="009B06CD" w:rsidRPr="009B06CD" w:rsidRDefault="009B06CD" w:rsidP="009B06CD">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identifying and responding to abuse and neglect of consumers;</w:t>
            </w:r>
          </w:p>
          <w:p w14:paraId="16796740" w14:textId="77777777" w:rsidR="009B06CD" w:rsidRPr="009B06CD" w:rsidRDefault="009B06CD" w:rsidP="009B06CD">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supporting consumers to live the best life they can</w:t>
            </w:r>
          </w:p>
          <w:p w14:paraId="16796741" w14:textId="77777777" w:rsidR="009B06CD" w:rsidRPr="009B06CD" w:rsidRDefault="009B06CD" w:rsidP="009B06CD">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9B06CD">
              <w:rPr>
                <w:rFonts w:ascii="Arial" w:hAnsi="Arial" w:cs="Arial"/>
              </w:rPr>
              <w:t>managing and preventing incidents, including the use of an incident management system.</w:t>
            </w:r>
          </w:p>
        </w:tc>
        <w:tc>
          <w:tcPr>
            <w:tcW w:w="2096" w:type="dxa"/>
            <w:shd w:val="clear" w:color="auto" w:fill="auto"/>
            <w:vAlign w:val="top"/>
          </w:tcPr>
          <w:p w14:paraId="16796742" w14:textId="2F2BD4CB" w:rsidR="009B06CD" w:rsidRPr="009B06CD" w:rsidRDefault="00A2135B" w:rsidP="009B06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8896234"/>
                <w:placeholder>
                  <w:docPart w:val="EEB54357D7484F13A60D17CEDB132F2C"/>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p>
        </w:tc>
      </w:tr>
      <w:tr w:rsidR="009B06CD" w:rsidRPr="009B06CD" w14:paraId="1679674A" w14:textId="77777777" w:rsidTr="009B64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96744" w14:textId="77777777" w:rsidR="009B06CD" w:rsidRPr="009B06CD" w:rsidRDefault="009B06CD" w:rsidP="009B06CD">
            <w:pPr>
              <w:spacing w:line="22" w:lineRule="atLeast"/>
              <w:rPr>
                <w:rFonts w:ascii="Arial" w:hAnsi="Arial" w:cs="Arial"/>
              </w:rPr>
            </w:pPr>
            <w:r w:rsidRPr="009B06CD">
              <w:rPr>
                <w:rFonts w:ascii="Arial" w:hAnsi="Arial" w:cs="Arial"/>
              </w:rPr>
              <w:t>Requirement 8(3)(e)</w:t>
            </w:r>
          </w:p>
        </w:tc>
        <w:tc>
          <w:tcPr>
            <w:tcW w:w="6297" w:type="dxa"/>
            <w:shd w:val="clear" w:color="auto" w:fill="auto"/>
            <w:vAlign w:val="top"/>
          </w:tcPr>
          <w:p w14:paraId="16796745" w14:textId="77777777" w:rsidR="009B06CD" w:rsidRPr="009B06CD" w:rsidRDefault="009B06CD"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Where clinical care is provided—a clinical governance framework, including but not limited to the following:</w:t>
            </w:r>
          </w:p>
          <w:p w14:paraId="16796746" w14:textId="77777777" w:rsidR="009B06CD" w:rsidRPr="009B06CD" w:rsidRDefault="009B06CD" w:rsidP="009B06CD">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antimicrobial stewardship;</w:t>
            </w:r>
          </w:p>
          <w:p w14:paraId="16796747" w14:textId="77777777" w:rsidR="009B06CD" w:rsidRPr="009B06CD" w:rsidRDefault="009B06CD" w:rsidP="009B06CD">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minimising the use of restraint;</w:t>
            </w:r>
          </w:p>
          <w:p w14:paraId="16796748" w14:textId="77777777" w:rsidR="009B06CD" w:rsidRPr="009B06CD" w:rsidRDefault="009B06CD" w:rsidP="009B06CD">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B06CD">
              <w:rPr>
                <w:rFonts w:ascii="Arial" w:hAnsi="Arial" w:cs="Arial"/>
              </w:rPr>
              <w:t>open disclosure.</w:t>
            </w:r>
          </w:p>
        </w:tc>
        <w:tc>
          <w:tcPr>
            <w:tcW w:w="2096" w:type="dxa"/>
            <w:shd w:val="clear" w:color="auto" w:fill="auto"/>
            <w:vAlign w:val="top"/>
          </w:tcPr>
          <w:p w14:paraId="16796749" w14:textId="75C4DFA5" w:rsidR="009B06CD" w:rsidRPr="009B06CD" w:rsidRDefault="00A2135B" w:rsidP="009B06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77619994"/>
                <w:placeholder>
                  <w:docPart w:val="528A8BDDC5834C82A173EE053BBFB77E"/>
                </w:placeholder>
                <w:dropDownList>
                  <w:listItem w:displayText="choose a rating" w:value="choose a rating"/>
                  <w:listItem w:displayText="Compliant" w:value="Compliant"/>
                  <w:listItem w:displayText="Non-compliant" w:value="Non-compliant"/>
                </w:dropDownList>
              </w:sdtPr>
              <w:sdtEndPr/>
              <w:sdtContent>
                <w:r w:rsidR="009B06CD" w:rsidRPr="009B06CD">
                  <w:rPr>
                    <w:rFonts w:ascii="Arial" w:hAnsi="Arial" w:cs="Arial"/>
                  </w:rPr>
                  <w:t>Compliant</w:t>
                </w:r>
              </w:sdtContent>
            </w:sdt>
          </w:p>
        </w:tc>
      </w:tr>
    </w:tbl>
    <w:p w14:paraId="1679674B" w14:textId="77777777" w:rsidR="009B06CD" w:rsidRPr="009B06CD" w:rsidRDefault="009B06CD" w:rsidP="009B06CD">
      <w:pPr>
        <w:keepNext/>
        <w:keepLines/>
        <w:spacing w:before="120" w:line="22" w:lineRule="atLeast"/>
        <w:outlineLvl w:val="1"/>
        <w:rPr>
          <w:rFonts w:ascii="Arial" w:eastAsiaTheme="majorEastAsia" w:hAnsi="Arial" w:cs="Arial"/>
          <w:b/>
          <w:bCs/>
          <w:szCs w:val="26"/>
        </w:rPr>
      </w:pPr>
      <w:r w:rsidRPr="009B06CD">
        <w:rPr>
          <w:rFonts w:ascii="Arial" w:eastAsiaTheme="majorEastAsia" w:hAnsi="Arial" w:cs="Arial"/>
          <w:b/>
          <w:bCs/>
          <w:szCs w:val="26"/>
        </w:rPr>
        <w:t>Findings</w:t>
      </w:r>
    </w:p>
    <w:p w14:paraId="0E9FB036" w14:textId="77777777" w:rsidR="004845B9" w:rsidRPr="00F96979" w:rsidRDefault="004845B9" w:rsidP="004845B9">
      <w:pPr>
        <w:rPr>
          <w:rFonts w:ascii="Arial" w:hAnsi="Arial" w:cs="Arial"/>
        </w:rPr>
      </w:pPr>
      <w:r w:rsidRPr="00F96979">
        <w:rPr>
          <w:rFonts w:ascii="Arial" w:hAnsi="Arial" w:cs="Arial"/>
          <w:color w:val="auto"/>
        </w:rPr>
        <w:t>I find this Standard compliant.</w:t>
      </w:r>
    </w:p>
    <w:p w14:paraId="2B6A6BBB" w14:textId="7904644C" w:rsidR="009B06CD" w:rsidRPr="00F96979" w:rsidRDefault="00F96979" w:rsidP="009B06CD">
      <w:pPr>
        <w:rPr>
          <w:rFonts w:ascii="Arial" w:hAnsi="Arial" w:cs="Arial"/>
        </w:rPr>
      </w:pPr>
      <w:r w:rsidRPr="00F96979">
        <w:rPr>
          <w:rFonts w:ascii="Arial" w:eastAsia="Calibri" w:hAnsi="Arial" w:cs="Arial"/>
        </w:rPr>
        <w:t>The service demonstrated consumers were confident the organisation was well run and they could partner in improving the delivery of care and services.</w:t>
      </w:r>
    </w:p>
    <w:p w14:paraId="76D96F53" w14:textId="33EA1408" w:rsidR="009B06CD" w:rsidRPr="00F96979" w:rsidRDefault="009B06CD" w:rsidP="009B06CD">
      <w:pPr>
        <w:rPr>
          <w:rFonts w:ascii="Arial" w:hAnsi="Arial" w:cs="Arial"/>
        </w:rPr>
      </w:pPr>
      <w:r w:rsidRPr="00F96979">
        <w:rPr>
          <w:rFonts w:ascii="Arial" w:eastAsia="Calibri" w:hAnsi="Arial" w:cs="Arial"/>
        </w:rPr>
        <w:t>Consumers and their representatives considered the service was well run and they could provide feedback and suggestions to management.</w:t>
      </w:r>
      <w:r w:rsidRPr="00F96979">
        <w:rPr>
          <w:rFonts w:ascii="Arial" w:hAnsi="Arial" w:cs="Arial"/>
        </w:rPr>
        <w:t xml:space="preserve"> Consumers and their representatives were satisfied with the way information about care and services was managed.</w:t>
      </w:r>
    </w:p>
    <w:p w14:paraId="23159F90" w14:textId="77777777" w:rsidR="00736E61" w:rsidRDefault="009B06CD" w:rsidP="009B06CD">
      <w:pPr>
        <w:rPr>
          <w:rFonts w:ascii="Arial" w:hAnsi="Arial" w:cs="Arial"/>
        </w:rPr>
      </w:pPr>
      <w:r w:rsidRPr="00F96979">
        <w:rPr>
          <w:rFonts w:ascii="Arial" w:hAnsi="Arial" w:cs="Arial"/>
        </w:rPr>
        <w:t>A culture of safe, inclusive, and quality care was promoted and effective governance systems in relation to information management, continuous improvement, financial governance</w:t>
      </w:r>
      <w:r w:rsidRPr="009B06CD">
        <w:rPr>
          <w:rFonts w:ascii="Arial" w:hAnsi="Arial" w:cs="Arial"/>
        </w:rPr>
        <w:t xml:space="preserve">, workforce </w:t>
      </w:r>
    </w:p>
    <w:p w14:paraId="0E90B98B" w14:textId="370A596E" w:rsidR="009B06CD" w:rsidRPr="009B06CD" w:rsidRDefault="009B06CD" w:rsidP="009B06CD">
      <w:pPr>
        <w:rPr>
          <w:rFonts w:ascii="Arial" w:hAnsi="Arial" w:cs="Arial"/>
        </w:rPr>
      </w:pPr>
      <w:r w:rsidRPr="009B06CD">
        <w:rPr>
          <w:rFonts w:ascii="Arial" w:hAnsi="Arial" w:cs="Arial"/>
        </w:rPr>
        <w:lastRenderedPageBreak/>
        <w:t>governance, regulatory compliance and feedback and complaints were evidenced including an effective clinical governance framework and associated risk and incident management systems and practices. The governance framework identified a leadership structure with the governing body holding overall accountability for quality and safety.</w:t>
      </w:r>
    </w:p>
    <w:p w14:paraId="612ABCAC" w14:textId="360F4DE6" w:rsidR="009B06CD" w:rsidRPr="009B06CD" w:rsidRDefault="009B06CD" w:rsidP="009B06CD">
      <w:pPr>
        <w:rPr>
          <w:rFonts w:ascii="Arial" w:eastAsia="Arial" w:hAnsi="Arial" w:cs="Arial"/>
        </w:rPr>
      </w:pPr>
      <w:r w:rsidRPr="009B06CD">
        <w:rPr>
          <w:rFonts w:ascii="Arial" w:eastAsia="Arial" w:hAnsi="Arial" w:cs="Arial"/>
        </w:rPr>
        <w:t xml:space="preserve">Staff demonstrated information was accessible within the organisation’s information management system to support them to undertake their role. Management expressed opportunities for improvement were identified through a range of sources. Management demonstrated industry standards and guidelines were monitored and </w:t>
      </w:r>
      <w:r w:rsidRPr="009B06CD">
        <w:rPr>
          <w:rFonts w:ascii="Arial" w:hAnsi="Arial" w:cs="Arial"/>
        </w:rPr>
        <w:t>a suite of policies and procedures that described the organisation’s commitment to providing a culture of safe, inclusive, and quality care and services to guide staff practice was provided.</w:t>
      </w:r>
    </w:p>
    <w:sectPr w:rsidR="009B06CD" w:rsidRPr="009B06C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E5141" w14:textId="77777777" w:rsidR="002917AD" w:rsidRDefault="00781E84">
      <w:pPr>
        <w:spacing w:after="0"/>
      </w:pPr>
      <w:r>
        <w:separator/>
      </w:r>
    </w:p>
  </w:endnote>
  <w:endnote w:type="continuationSeparator" w:id="0">
    <w:p w14:paraId="35B8FDBE" w14:textId="77777777" w:rsidR="002917AD" w:rsidRDefault="00781E84">
      <w:pPr>
        <w:spacing w:after="0"/>
      </w:pPr>
      <w:r>
        <w:continuationSeparator/>
      </w:r>
    </w:p>
  </w:endnote>
  <w:endnote w:type="continuationNotice" w:id="1">
    <w:p w14:paraId="393D304F" w14:textId="77777777" w:rsidR="007A00E5" w:rsidRDefault="007A00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6752" w14:textId="77777777" w:rsidR="00DF37F2" w:rsidRPr="00DF37F2" w:rsidRDefault="00781E84" w:rsidP="00DF37F2">
    <w:pPr>
      <w:pStyle w:val="FooterArial9"/>
      <w:rPr>
        <w:rStyle w:val="FooterBold"/>
        <w:rFonts w:ascii="Arial" w:hAnsi="Arial"/>
        <w:b w:val="0"/>
      </w:rPr>
    </w:pPr>
    <w:r w:rsidRPr="00DF37F2">
      <w:rPr>
        <w:rStyle w:val="FooterBold"/>
        <w:rFonts w:ascii="Arial" w:hAnsi="Arial"/>
        <w:b w:val="0"/>
      </w:rPr>
      <w:t>Name of service: Caravonica Waters</w:t>
    </w:r>
    <w:r w:rsidRPr="00DF37F2">
      <w:rPr>
        <w:rStyle w:val="FooterBold"/>
        <w:rFonts w:ascii="Arial" w:hAnsi="Arial"/>
        <w:b w:val="0"/>
      </w:rPr>
      <w:tab/>
      <w:t xml:space="preserve">RPT-ACC-0122 v3.0 </w:t>
    </w:r>
  </w:p>
  <w:p w14:paraId="16796753" w14:textId="77777777" w:rsidR="00DF37F2" w:rsidRPr="00DF37F2" w:rsidRDefault="00781E84" w:rsidP="00DF37F2">
    <w:pPr>
      <w:pStyle w:val="FooterArial9"/>
      <w:rPr>
        <w:rStyle w:val="FooterBold"/>
        <w:rFonts w:ascii="Arial" w:hAnsi="Arial"/>
        <w:b w:val="0"/>
      </w:rPr>
    </w:pPr>
    <w:r w:rsidRPr="00DF37F2">
      <w:rPr>
        <w:rStyle w:val="FooterBold"/>
        <w:rFonts w:ascii="Arial" w:hAnsi="Arial"/>
        <w:b w:val="0"/>
      </w:rPr>
      <w:t>Commission ID: 5806</w:t>
    </w:r>
    <w:r w:rsidRPr="00DF37F2">
      <w:rPr>
        <w:rStyle w:val="FooterBold"/>
        <w:rFonts w:ascii="Arial" w:hAnsi="Arial"/>
        <w:b w:val="0"/>
      </w:rPr>
      <w:tab/>
      <w:t xml:space="preserve">OFFICIAL: Sensitive </w:t>
    </w:r>
  </w:p>
  <w:p w14:paraId="16796754" w14:textId="77777777" w:rsidR="00DF37F2" w:rsidRPr="00DF37F2" w:rsidRDefault="00781E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6756" w14:textId="77777777" w:rsidR="00E2364A" w:rsidRDefault="00A2135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3F974" w14:textId="77777777" w:rsidR="00D3157C" w:rsidRDefault="00781E84" w:rsidP="00D71F88">
      <w:pPr>
        <w:spacing w:after="0"/>
      </w:pPr>
      <w:r>
        <w:separator/>
      </w:r>
    </w:p>
  </w:footnote>
  <w:footnote w:type="continuationSeparator" w:id="0">
    <w:p w14:paraId="68EE76D6" w14:textId="77777777" w:rsidR="00D3157C" w:rsidRDefault="00781E84" w:rsidP="00D71F88">
      <w:pPr>
        <w:spacing w:after="0"/>
      </w:pPr>
      <w:r>
        <w:continuationSeparator/>
      </w:r>
    </w:p>
  </w:footnote>
  <w:footnote w:type="continuationNotice" w:id="1">
    <w:p w14:paraId="41E607CD" w14:textId="77777777" w:rsidR="007A00E5" w:rsidRDefault="007A00E5">
      <w:pPr>
        <w:spacing w:after="0"/>
      </w:pPr>
    </w:p>
  </w:footnote>
  <w:footnote w:id="2">
    <w:p w14:paraId="1679675B" w14:textId="1EA80014" w:rsidR="009B06CD" w:rsidRPr="006A4DEF" w:rsidRDefault="009B06CD" w:rsidP="009B06CD">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w:t>
      </w:r>
      <w:r w:rsidRPr="006A4DEF">
        <w:rPr>
          <w:rFonts w:ascii="Arial" w:hAnsi="Arial" w:cs="Arial"/>
          <w:color w:val="auto"/>
          <w:sz w:val="20"/>
          <w:szCs w:val="20"/>
        </w:rPr>
        <w:t>is in accordance with section 40A</w:t>
      </w:r>
      <w:r w:rsidRPr="006A4DEF">
        <w:rPr>
          <w:rFonts w:ascii="Arial" w:hAnsi="Arial" w:cs="Arial"/>
          <w:b/>
          <w:color w:val="auto"/>
          <w:sz w:val="20"/>
          <w:szCs w:val="20"/>
        </w:rPr>
        <w:t xml:space="preserve"> </w:t>
      </w:r>
      <w:r w:rsidRPr="006A4DEF">
        <w:rPr>
          <w:rFonts w:ascii="Arial" w:hAnsi="Arial" w:cs="Arial"/>
          <w:color w:val="auto"/>
          <w:sz w:val="20"/>
          <w:szCs w:val="20"/>
        </w:rPr>
        <w:t>of the Aged Care Quality and Safety Commission Rules 2018.</w:t>
      </w:r>
    </w:p>
    <w:p w14:paraId="1679675C" w14:textId="77777777" w:rsidR="009B06CD" w:rsidRDefault="009B06CD" w:rsidP="009B06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6751" w14:textId="77777777" w:rsidR="00D71F88" w:rsidRDefault="00781E84">
    <w:pPr>
      <w:pStyle w:val="Header"/>
    </w:pPr>
    <w:r>
      <w:rPr>
        <w:noProof/>
        <w:color w:val="2B579A"/>
        <w:shd w:val="clear" w:color="auto" w:fill="E6E6E6"/>
        <w:lang w:val="en-US"/>
      </w:rPr>
      <w:drawing>
        <wp:anchor distT="0" distB="0" distL="114300" distR="114300" simplePos="0" relativeHeight="251658241" behindDoc="1" locked="0" layoutInCell="1" allowOverlap="1" wp14:anchorId="16796757" wp14:editId="1679675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15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6755" w14:textId="77777777" w:rsidR="00FA0A5B" w:rsidRDefault="00781E84">
    <w:pPr>
      <w:pStyle w:val="Header"/>
    </w:pPr>
    <w:r>
      <w:rPr>
        <w:noProof/>
      </w:rPr>
      <w:drawing>
        <wp:anchor distT="0" distB="0" distL="114300" distR="114300" simplePos="0" relativeHeight="251658240" behindDoc="0" locked="0" layoutInCell="1" allowOverlap="1" wp14:anchorId="16796759" wp14:editId="167967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A241B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3099F2">
      <w:start w:val="1"/>
      <w:numFmt w:val="lowerRoman"/>
      <w:lvlText w:val="(%1)"/>
      <w:lvlJc w:val="left"/>
      <w:pPr>
        <w:ind w:left="1080" w:hanging="720"/>
      </w:pPr>
      <w:rPr>
        <w:rFonts w:hint="default"/>
      </w:rPr>
    </w:lvl>
    <w:lvl w:ilvl="1" w:tplc="49FE09DC" w:tentative="1">
      <w:start w:val="1"/>
      <w:numFmt w:val="lowerLetter"/>
      <w:lvlText w:val="%2."/>
      <w:lvlJc w:val="left"/>
      <w:pPr>
        <w:ind w:left="1440" w:hanging="360"/>
      </w:pPr>
    </w:lvl>
    <w:lvl w:ilvl="2" w:tplc="A64EAD28" w:tentative="1">
      <w:start w:val="1"/>
      <w:numFmt w:val="lowerRoman"/>
      <w:lvlText w:val="%3."/>
      <w:lvlJc w:val="right"/>
      <w:pPr>
        <w:ind w:left="2160" w:hanging="180"/>
      </w:pPr>
    </w:lvl>
    <w:lvl w:ilvl="3" w:tplc="6AC208F8" w:tentative="1">
      <w:start w:val="1"/>
      <w:numFmt w:val="decimal"/>
      <w:lvlText w:val="%4."/>
      <w:lvlJc w:val="left"/>
      <w:pPr>
        <w:ind w:left="2880" w:hanging="360"/>
      </w:pPr>
    </w:lvl>
    <w:lvl w:ilvl="4" w:tplc="890652E2" w:tentative="1">
      <w:start w:val="1"/>
      <w:numFmt w:val="lowerLetter"/>
      <w:lvlText w:val="%5."/>
      <w:lvlJc w:val="left"/>
      <w:pPr>
        <w:ind w:left="3600" w:hanging="360"/>
      </w:pPr>
    </w:lvl>
    <w:lvl w:ilvl="5" w:tplc="2AC675EA" w:tentative="1">
      <w:start w:val="1"/>
      <w:numFmt w:val="lowerRoman"/>
      <w:lvlText w:val="%6."/>
      <w:lvlJc w:val="right"/>
      <w:pPr>
        <w:ind w:left="4320" w:hanging="180"/>
      </w:pPr>
    </w:lvl>
    <w:lvl w:ilvl="6" w:tplc="2B20E232" w:tentative="1">
      <w:start w:val="1"/>
      <w:numFmt w:val="decimal"/>
      <w:lvlText w:val="%7."/>
      <w:lvlJc w:val="left"/>
      <w:pPr>
        <w:ind w:left="5040" w:hanging="360"/>
      </w:pPr>
    </w:lvl>
    <w:lvl w:ilvl="7" w:tplc="4AF60FB4" w:tentative="1">
      <w:start w:val="1"/>
      <w:numFmt w:val="lowerLetter"/>
      <w:lvlText w:val="%8."/>
      <w:lvlJc w:val="left"/>
      <w:pPr>
        <w:ind w:left="5760" w:hanging="360"/>
      </w:pPr>
    </w:lvl>
    <w:lvl w:ilvl="8" w:tplc="E86E52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CA093A">
      <w:start w:val="1"/>
      <w:numFmt w:val="lowerRoman"/>
      <w:lvlText w:val="(%1)"/>
      <w:lvlJc w:val="left"/>
      <w:pPr>
        <w:ind w:left="1080" w:hanging="720"/>
      </w:pPr>
      <w:rPr>
        <w:rFonts w:hint="default"/>
      </w:rPr>
    </w:lvl>
    <w:lvl w:ilvl="1" w:tplc="32EE5AAA" w:tentative="1">
      <w:start w:val="1"/>
      <w:numFmt w:val="lowerLetter"/>
      <w:lvlText w:val="%2."/>
      <w:lvlJc w:val="left"/>
      <w:pPr>
        <w:ind w:left="1440" w:hanging="360"/>
      </w:pPr>
    </w:lvl>
    <w:lvl w:ilvl="2" w:tplc="C780EE9C" w:tentative="1">
      <w:start w:val="1"/>
      <w:numFmt w:val="lowerRoman"/>
      <w:lvlText w:val="%3."/>
      <w:lvlJc w:val="right"/>
      <w:pPr>
        <w:ind w:left="2160" w:hanging="180"/>
      </w:pPr>
    </w:lvl>
    <w:lvl w:ilvl="3" w:tplc="6C627C98" w:tentative="1">
      <w:start w:val="1"/>
      <w:numFmt w:val="decimal"/>
      <w:lvlText w:val="%4."/>
      <w:lvlJc w:val="left"/>
      <w:pPr>
        <w:ind w:left="2880" w:hanging="360"/>
      </w:pPr>
    </w:lvl>
    <w:lvl w:ilvl="4" w:tplc="4998A3E0" w:tentative="1">
      <w:start w:val="1"/>
      <w:numFmt w:val="lowerLetter"/>
      <w:lvlText w:val="%5."/>
      <w:lvlJc w:val="left"/>
      <w:pPr>
        <w:ind w:left="3600" w:hanging="360"/>
      </w:pPr>
    </w:lvl>
    <w:lvl w:ilvl="5" w:tplc="5C0803AE" w:tentative="1">
      <w:start w:val="1"/>
      <w:numFmt w:val="lowerRoman"/>
      <w:lvlText w:val="%6."/>
      <w:lvlJc w:val="right"/>
      <w:pPr>
        <w:ind w:left="4320" w:hanging="180"/>
      </w:pPr>
    </w:lvl>
    <w:lvl w:ilvl="6" w:tplc="91B6950A" w:tentative="1">
      <w:start w:val="1"/>
      <w:numFmt w:val="decimal"/>
      <w:lvlText w:val="%7."/>
      <w:lvlJc w:val="left"/>
      <w:pPr>
        <w:ind w:left="5040" w:hanging="360"/>
      </w:pPr>
    </w:lvl>
    <w:lvl w:ilvl="7" w:tplc="3DD6A464" w:tentative="1">
      <w:start w:val="1"/>
      <w:numFmt w:val="lowerLetter"/>
      <w:lvlText w:val="%8."/>
      <w:lvlJc w:val="left"/>
      <w:pPr>
        <w:ind w:left="5760" w:hanging="360"/>
      </w:pPr>
    </w:lvl>
    <w:lvl w:ilvl="8" w:tplc="38F8E1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30EC562">
      <w:start w:val="1"/>
      <w:numFmt w:val="lowerRoman"/>
      <w:lvlText w:val="(%1)"/>
      <w:lvlJc w:val="left"/>
      <w:pPr>
        <w:ind w:left="1080" w:hanging="720"/>
      </w:pPr>
      <w:rPr>
        <w:rFonts w:hint="default"/>
      </w:rPr>
    </w:lvl>
    <w:lvl w:ilvl="1" w:tplc="D2883990" w:tentative="1">
      <w:start w:val="1"/>
      <w:numFmt w:val="lowerLetter"/>
      <w:lvlText w:val="%2."/>
      <w:lvlJc w:val="left"/>
      <w:pPr>
        <w:ind w:left="1440" w:hanging="360"/>
      </w:pPr>
    </w:lvl>
    <w:lvl w:ilvl="2" w:tplc="9EB652A6" w:tentative="1">
      <w:start w:val="1"/>
      <w:numFmt w:val="lowerRoman"/>
      <w:lvlText w:val="%3."/>
      <w:lvlJc w:val="right"/>
      <w:pPr>
        <w:ind w:left="2160" w:hanging="180"/>
      </w:pPr>
    </w:lvl>
    <w:lvl w:ilvl="3" w:tplc="10143E46" w:tentative="1">
      <w:start w:val="1"/>
      <w:numFmt w:val="decimal"/>
      <w:lvlText w:val="%4."/>
      <w:lvlJc w:val="left"/>
      <w:pPr>
        <w:ind w:left="2880" w:hanging="360"/>
      </w:pPr>
    </w:lvl>
    <w:lvl w:ilvl="4" w:tplc="81340C12" w:tentative="1">
      <w:start w:val="1"/>
      <w:numFmt w:val="lowerLetter"/>
      <w:lvlText w:val="%5."/>
      <w:lvlJc w:val="left"/>
      <w:pPr>
        <w:ind w:left="3600" w:hanging="360"/>
      </w:pPr>
    </w:lvl>
    <w:lvl w:ilvl="5" w:tplc="780E36A6" w:tentative="1">
      <w:start w:val="1"/>
      <w:numFmt w:val="lowerRoman"/>
      <w:lvlText w:val="%6."/>
      <w:lvlJc w:val="right"/>
      <w:pPr>
        <w:ind w:left="4320" w:hanging="180"/>
      </w:pPr>
    </w:lvl>
    <w:lvl w:ilvl="6" w:tplc="0E8ECC30" w:tentative="1">
      <w:start w:val="1"/>
      <w:numFmt w:val="decimal"/>
      <w:lvlText w:val="%7."/>
      <w:lvlJc w:val="left"/>
      <w:pPr>
        <w:ind w:left="5040" w:hanging="360"/>
      </w:pPr>
    </w:lvl>
    <w:lvl w:ilvl="7" w:tplc="CCF0C13C" w:tentative="1">
      <w:start w:val="1"/>
      <w:numFmt w:val="lowerLetter"/>
      <w:lvlText w:val="%8."/>
      <w:lvlJc w:val="left"/>
      <w:pPr>
        <w:ind w:left="5760" w:hanging="360"/>
      </w:pPr>
    </w:lvl>
    <w:lvl w:ilvl="8" w:tplc="8F505F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EA61240">
      <w:start w:val="1"/>
      <w:numFmt w:val="bullet"/>
      <w:lvlText w:val=""/>
      <w:lvlJc w:val="left"/>
      <w:pPr>
        <w:ind w:left="720" w:hanging="360"/>
      </w:pPr>
      <w:rPr>
        <w:rFonts w:ascii="Symbol" w:hAnsi="Symbol" w:hint="default"/>
        <w:color w:val="auto"/>
        <w:sz w:val="24"/>
        <w:szCs w:val="24"/>
      </w:rPr>
    </w:lvl>
    <w:lvl w:ilvl="1" w:tplc="830024EA" w:tentative="1">
      <w:start w:val="1"/>
      <w:numFmt w:val="bullet"/>
      <w:lvlText w:val="o"/>
      <w:lvlJc w:val="left"/>
      <w:pPr>
        <w:ind w:left="1440" w:hanging="360"/>
      </w:pPr>
      <w:rPr>
        <w:rFonts w:ascii="Courier New" w:hAnsi="Courier New" w:cs="Courier New" w:hint="default"/>
      </w:rPr>
    </w:lvl>
    <w:lvl w:ilvl="2" w:tplc="94C4A648" w:tentative="1">
      <w:start w:val="1"/>
      <w:numFmt w:val="bullet"/>
      <w:lvlText w:val=""/>
      <w:lvlJc w:val="left"/>
      <w:pPr>
        <w:ind w:left="2160" w:hanging="360"/>
      </w:pPr>
      <w:rPr>
        <w:rFonts w:ascii="Wingdings" w:hAnsi="Wingdings" w:hint="default"/>
      </w:rPr>
    </w:lvl>
    <w:lvl w:ilvl="3" w:tplc="9DB6E2B4" w:tentative="1">
      <w:start w:val="1"/>
      <w:numFmt w:val="bullet"/>
      <w:lvlText w:val=""/>
      <w:lvlJc w:val="left"/>
      <w:pPr>
        <w:ind w:left="2880" w:hanging="360"/>
      </w:pPr>
      <w:rPr>
        <w:rFonts w:ascii="Symbol" w:hAnsi="Symbol" w:hint="default"/>
      </w:rPr>
    </w:lvl>
    <w:lvl w:ilvl="4" w:tplc="8D92ABEC" w:tentative="1">
      <w:start w:val="1"/>
      <w:numFmt w:val="bullet"/>
      <w:lvlText w:val="o"/>
      <w:lvlJc w:val="left"/>
      <w:pPr>
        <w:ind w:left="3600" w:hanging="360"/>
      </w:pPr>
      <w:rPr>
        <w:rFonts w:ascii="Courier New" w:hAnsi="Courier New" w:cs="Courier New" w:hint="default"/>
      </w:rPr>
    </w:lvl>
    <w:lvl w:ilvl="5" w:tplc="EA789CAA" w:tentative="1">
      <w:start w:val="1"/>
      <w:numFmt w:val="bullet"/>
      <w:lvlText w:val=""/>
      <w:lvlJc w:val="left"/>
      <w:pPr>
        <w:ind w:left="4320" w:hanging="360"/>
      </w:pPr>
      <w:rPr>
        <w:rFonts w:ascii="Wingdings" w:hAnsi="Wingdings" w:hint="default"/>
      </w:rPr>
    </w:lvl>
    <w:lvl w:ilvl="6" w:tplc="AD785B90" w:tentative="1">
      <w:start w:val="1"/>
      <w:numFmt w:val="bullet"/>
      <w:lvlText w:val=""/>
      <w:lvlJc w:val="left"/>
      <w:pPr>
        <w:ind w:left="5040" w:hanging="360"/>
      </w:pPr>
      <w:rPr>
        <w:rFonts w:ascii="Symbol" w:hAnsi="Symbol" w:hint="default"/>
      </w:rPr>
    </w:lvl>
    <w:lvl w:ilvl="7" w:tplc="3CE20478" w:tentative="1">
      <w:start w:val="1"/>
      <w:numFmt w:val="bullet"/>
      <w:lvlText w:val="o"/>
      <w:lvlJc w:val="left"/>
      <w:pPr>
        <w:ind w:left="5760" w:hanging="360"/>
      </w:pPr>
      <w:rPr>
        <w:rFonts w:ascii="Courier New" w:hAnsi="Courier New" w:cs="Courier New" w:hint="default"/>
      </w:rPr>
    </w:lvl>
    <w:lvl w:ilvl="8" w:tplc="C644C2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A243130">
      <w:start w:val="1"/>
      <w:numFmt w:val="lowerRoman"/>
      <w:lvlText w:val="(%1)"/>
      <w:lvlJc w:val="left"/>
      <w:pPr>
        <w:ind w:left="1080" w:hanging="720"/>
      </w:pPr>
      <w:rPr>
        <w:rFonts w:hint="default"/>
      </w:rPr>
    </w:lvl>
    <w:lvl w:ilvl="1" w:tplc="4BFC522E" w:tentative="1">
      <w:start w:val="1"/>
      <w:numFmt w:val="lowerLetter"/>
      <w:lvlText w:val="%2."/>
      <w:lvlJc w:val="left"/>
      <w:pPr>
        <w:ind w:left="1440" w:hanging="360"/>
      </w:pPr>
    </w:lvl>
    <w:lvl w:ilvl="2" w:tplc="FDDC6D12" w:tentative="1">
      <w:start w:val="1"/>
      <w:numFmt w:val="lowerRoman"/>
      <w:lvlText w:val="%3."/>
      <w:lvlJc w:val="right"/>
      <w:pPr>
        <w:ind w:left="2160" w:hanging="180"/>
      </w:pPr>
    </w:lvl>
    <w:lvl w:ilvl="3" w:tplc="C59EDBC6" w:tentative="1">
      <w:start w:val="1"/>
      <w:numFmt w:val="decimal"/>
      <w:lvlText w:val="%4."/>
      <w:lvlJc w:val="left"/>
      <w:pPr>
        <w:ind w:left="2880" w:hanging="360"/>
      </w:pPr>
    </w:lvl>
    <w:lvl w:ilvl="4" w:tplc="B6684966" w:tentative="1">
      <w:start w:val="1"/>
      <w:numFmt w:val="lowerLetter"/>
      <w:lvlText w:val="%5."/>
      <w:lvlJc w:val="left"/>
      <w:pPr>
        <w:ind w:left="3600" w:hanging="360"/>
      </w:pPr>
    </w:lvl>
    <w:lvl w:ilvl="5" w:tplc="475C0A60" w:tentative="1">
      <w:start w:val="1"/>
      <w:numFmt w:val="lowerRoman"/>
      <w:lvlText w:val="%6."/>
      <w:lvlJc w:val="right"/>
      <w:pPr>
        <w:ind w:left="4320" w:hanging="180"/>
      </w:pPr>
    </w:lvl>
    <w:lvl w:ilvl="6" w:tplc="64626964" w:tentative="1">
      <w:start w:val="1"/>
      <w:numFmt w:val="decimal"/>
      <w:lvlText w:val="%7."/>
      <w:lvlJc w:val="left"/>
      <w:pPr>
        <w:ind w:left="5040" w:hanging="360"/>
      </w:pPr>
    </w:lvl>
    <w:lvl w:ilvl="7" w:tplc="9BB2731A" w:tentative="1">
      <w:start w:val="1"/>
      <w:numFmt w:val="lowerLetter"/>
      <w:lvlText w:val="%8."/>
      <w:lvlJc w:val="left"/>
      <w:pPr>
        <w:ind w:left="5760" w:hanging="360"/>
      </w:pPr>
    </w:lvl>
    <w:lvl w:ilvl="8" w:tplc="440CFD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7B6ED8C">
      <w:start w:val="1"/>
      <w:numFmt w:val="lowerRoman"/>
      <w:lvlText w:val="(%1)"/>
      <w:lvlJc w:val="left"/>
      <w:pPr>
        <w:ind w:left="1080" w:hanging="720"/>
      </w:pPr>
      <w:rPr>
        <w:rFonts w:hint="default"/>
      </w:rPr>
    </w:lvl>
    <w:lvl w:ilvl="1" w:tplc="B3AC8330" w:tentative="1">
      <w:start w:val="1"/>
      <w:numFmt w:val="lowerLetter"/>
      <w:lvlText w:val="%2."/>
      <w:lvlJc w:val="left"/>
      <w:pPr>
        <w:ind w:left="1440" w:hanging="360"/>
      </w:pPr>
    </w:lvl>
    <w:lvl w:ilvl="2" w:tplc="45869BCC" w:tentative="1">
      <w:start w:val="1"/>
      <w:numFmt w:val="lowerRoman"/>
      <w:lvlText w:val="%3."/>
      <w:lvlJc w:val="right"/>
      <w:pPr>
        <w:ind w:left="2160" w:hanging="180"/>
      </w:pPr>
    </w:lvl>
    <w:lvl w:ilvl="3" w:tplc="5C9642B0" w:tentative="1">
      <w:start w:val="1"/>
      <w:numFmt w:val="decimal"/>
      <w:lvlText w:val="%4."/>
      <w:lvlJc w:val="left"/>
      <w:pPr>
        <w:ind w:left="2880" w:hanging="360"/>
      </w:pPr>
    </w:lvl>
    <w:lvl w:ilvl="4" w:tplc="CCD47A3E" w:tentative="1">
      <w:start w:val="1"/>
      <w:numFmt w:val="lowerLetter"/>
      <w:lvlText w:val="%5."/>
      <w:lvlJc w:val="left"/>
      <w:pPr>
        <w:ind w:left="3600" w:hanging="360"/>
      </w:pPr>
    </w:lvl>
    <w:lvl w:ilvl="5" w:tplc="224AB1E4" w:tentative="1">
      <w:start w:val="1"/>
      <w:numFmt w:val="lowerRoman"/>
      <w:lvlText w:val="%6."/>
      <w:lvlJc w:val="right"/>
      <w:pPr>
        <w:ind w:left="4320" w:hanging="180"/>
      </w:pPr>
    </w:lvl>
    <w:lvl w:ilvl="6" w:tplc="E8DCD992" w:tentative="1">
      <w:start w:val="1"/>
      <w:numFmt w:val="decimal"/>
      <w:lvlText w:val="%7."/>
      <w:lvlJc w:val="left"/>
      <w:pPr>
        <w:ind w:left="5040" w:hanging="360"/>
      </w:pPr>
    </w:lvl>
    <w:lvl w:ilvl="7" w:tplc="5114EC04" w:tentative="1">
      <w:start w:val="1"/>
      <w:numFmt w:val="lowerLetter"/>
      <w:lvlText w:val="%8."/>
      <w:lvlJc w:val="left"/>
      <w:pPr>
        <w:ind w:left="5760" w:hanging="360"/>
      </w:pPr>
    </w:lvl>
    <w:lvl w:ilvl="8" w:tplc="193C7F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69AE4E4">
      <w:start w:val="1"/>
      <w:numFmt w:val="lowerRoman"/>
      <w:lvlText w:val="(%1)"/>
      <w:lvlJc w:val="left"/>
      <w:pPr>
        <w:ind w:left="1080" w:hanging="720"/>
      </w:pPr>
      <w:rPr>
        <w:rFonts w:hint="default"/>
      </w:rPr>
    </w:lvl>
    <w:lvl w:ilvl="1" w:tplc="BCBCF4CE" w:tentative="1">
      <w:start w:val="1"/>
      <w:numFmt w:val="lowerLetter"/>
      <w:lvlText w:val="%2."/>
      <w:lvlJc w:val="left"/>
      <w:pPr>
        <w:ind w:left="1440" w:hanging="360"/>
      </w:pPr>
    </w:lvl>
    <w:lvl w:ilvl="2" w:tplc="4CCC9388" w:tentative="1">
      <w:start w:val="1"/>
      <w:numFmt w:val="lowerRoman"/>
      <w:lvlText w:val="%3."/>
      <w:lvlJc w:val="right"/>
      <w:pPr>
        <w:ind w:left="2160" w:hanging="180"/>
      </w:pPr>
    </w:lvl>
    <w:lvl w:ilvl="3" w:tplc="4A309A9A" w:tentative="1">
      <w:start w:val="1"/>
      <w:numFmt w:val="decimal"/>
      <w:lvlText w:val="%4."/>
      <w:lvlJc w:val="left"/>
      <w:pPr>
        <w:ind w:left="2880" w:hanging="360"/>
      </w:pPr>
    </w:lvl>
    <w:lvl w:ilvl="4" w:tplc="97ECB178" w:tentative="1">
      <w:start w:val="1"/>
      <w:numFmt w:val="lowerLetter"/>
      <w:lvlText w:val="%5."/>
      <w:lvlJc w:val="left"/>
      <w:pPr>
        <w:ind w:left="3600" w:hanging="360"/>
      </w:pPr>
    </w:lvl>
    <w:lvl w:ilvl="5" w:tplc="E1308EA4" w:tentative="1">
      <w:start w:val="1"/>
      <w:numFmt w:val="lowerRoman"/>
      <w:lvlText w:val="%6."/>
      <w:lvlJc w:val="right"/>
      <w:pPr>
        <w:ind w:left="4320" w:hanging="180"/>
      </w:pPr>
    </w:lvl>
    <w:lvl w:ilvl="6" w:tplc="BDE23066" w:tentative="1">
      <w:start w:val="1"/>
      <w:numFmt w:val="decimal"/>
      <w:lvlText w:val="%7."/>
      <w:lvlJc w:val="left"/>
      <w:pPr>
        <w:ind w:left="5040" w:hanging="360"/>
      </w:pPr>
    </w:lvl>
    <w:lvl w:ilvl="7" w:tplc="00088094" w:tentative="1">
      <w:start w:val="1"/>
      <w:numFmt w:val="lowerLetter"/>
      <w:lvlText w:val="%8."/>
      <w:lvlJc w:val="left"/>
      <w:pPr>
        <w:ind w:left="5760" w:hanging="360"/>
      </w:pPr>
    </w:lvl>
    <w:lvl w:ilvl="8" w:tplc="2B6C1B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6A04470">
      <w:start w:val="1"/>
      <w:numFmt w:val="lowerRoman"/>
      <w:lvlText w:val="(%1)"/>
      <w:lvlJc w:val="left"/>
      <w:pPr>
        <w:ind w:left="1080" w:hanging="720"/>
      </w:pPr>
      <w:rPr>
        <w:rFonts w:hint="default"/>
      </w:rPr>
    </w:lvl>
    <w:lvl w:ilvl="1" w:tplc="F8CC3ABA" w:tentative="1">
      <w:start w:val="1"/>
      <w:numFmt w:val="lowerLetter"/>
      <w:lvlText w:val="%2."/>
      <w:lvlJc w:val="left"/>
      <w:pPr>
        <w:ind w:left="1440" w:hanging="360"/>
      </w:pPr>
    </w:lvl>
    <w:lvl w:ilvl="2" w:tplc="6F36006A" w:tentative="1">
      <w:start w:val="1"/>
      <w:numFmt w:val="lowerRoman"/>
      <w:lvlText w:val="%3."/>
      <w:lvlJc w:val="right"/>
      <w:pPr>
        <w:ind w:left="2160" w:hanging="180"/>
      </w:pPr>
    </w:lvl>
    <w:lvl w:ilvl="3" w:tplc="1A385802" w:tentative="1">
      <w:start w:val="1"/>
      <w:numFmt w:val="decimal"/>
      <w:lvlText w:val="%4."/>
      <w:lvlJc w:val="left"/>
      <w:pPr>
        <w:ind w:left="2880" w:hanging="360"/>
      </w:pPr>
    </w:lvl>
    <w:lvl w:ilvl="4" w:tplc="A978C9F2" w:tentative="1">
      <w:start w:val="1"/>
      <w:numFmt w:val="lowerLetter"/>
      <w:lvlText w:val="%5."/>
      <w:lvlJc w:val="left"/>
      <w:pPr>
        <w:ind w:left="3600" w:hanging="360"/>
      </w:pPr>
    </w:lvl>
    <w:lvl w:ilvl="5" w:tplc="C4B602F2" w:tentative="1">
      <w:start w:val="1"/>
      <w:numFmt w:val="lowerRoman"/>
      <w:lvlText w:val="%6."/>
      <w:lvlJc w:val="right"/>
      <w:pPr>
        <w:ind w:left="4320" w:hanging="180"/>
      </w:pPr>
    </w:lvl>
    <w:lvl w:ilvl="6" w:tplc="5C1C05DE" w:tentative="1">
      <w:start w:val="1"/>
      <w:numFmt w:val="decimal"/>
      <w:lvlText w:val="%7."/>
      <w:lvlJc w:val="left"/>
      <w:pPr>
        <w:ind w:left="5040" w:hanging="360"/>
      </w:pPr>
    </w:lvl>
    <w:lvl w:ilvl="7" w:tplc="8A36B390" w:tentative="1">
      <w:start w:val="1"/>
      <w:numFmt w:val="lowerLetter"/>
      <w:lvlText w:val="%8."/>
      <w:lvlJc w:val="left"/>
      <w:pPr>
        <w:ind w:left="5760" w:hanging="360"/>
      </w:pPr>
    </w:lvl>
    <w:lvl w:ilvl="8" w:tplc="19A6593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7B6BB7A">
      <w:start w:val="1"/>
      <w:numFmt w:val="lowerRoman"/>
      <w:lvlText w:val="(%1)"/>
      <w:lvlJc w:val="left"/>
      <w:pPr>
        <w:ind w:left="1080" w:hanging="720"/>
      </w:pPr>
      <w:rPr>
        <w:rFonts w:hint="default"/>
      </w:rPr>
    </w:lvl>
    <w:lvl w:ilvl="1" w:tplc="CE52D562" w:tentative="1">
      <w:start w:val="1"/>
      <w:numFmt w:val="lowerLetter"/>
      <w:lvlText w:val="%2."/>
      <w:lvlJc w:val="left"/>
      <w:pPr>
        <w:ind w:left="1440" w:hanging="360"/>
      </w:pPr>
    </w:lvl>
    <w:lvl w:ilvl="2" w:tplc="9B14E034" w:tentative="1">
      <w:start w:val="1"/>
      <w:numFmt w:val="lowerRoman"/>
      <w:lvlText w:val="%3."/>
      <w:lvlJc w:val="right"/>
      <w:pPr>
        <w:ind w:left="2160" w:hanging="180"/>
      </w:pPr>
    </w:lvl>
    <w:lvl w:ilvl="3" w:tplc="CE1ECAE8" w:tentative="1">
      <w:start w:val="1"/>
      <w:numFmt w:val="decimal"/>
      <w:lvlText w:val="%4."/>
      <w:lvlJc w:val="left"/>
      <w:pPr>
        <w:ind w:left="2880" w:hanging="360"/>
      </w:pPr>
    </w:lvl>
    <w:lvl w:ilvl="4" w:tplc="9D68223E" w:tentative="1">
      <w:start w:val="1"/>
      <w:numFmt w:val="lowerLetter"/>
      <w:lvlText w:val="%5."/>
      <w:lvlJc w:val="left"/>
      <w:pPr>
        <w:ind w:left="3600" w:hanging="360"/>
      </w:pPr>
    </w:lvl>
    <w:lvl w:ilvl="5" w:tplc="03F29ACE" w:tentative="1">
      <w:start w:val="1"/>
      <w:numFmt w:val="lowerRoman"/>
      <w:lvlText w:val="%6."/>
      <w:lvlJc w:val="right"/>
      <w:pPr>
        <w:ind w:left="4320" w:hanging="180"/>
      </w:pPr>
    </w:lvl>
    <w:lvl w:ilvl="6" w:tplc="785868AA" w:tentative="1">
      <w:start w:val="1"/>
      <w:numFmt w:val="decimal"/>
      <w:lvlText w:val="%7."/>
      <w:lvlJc w:val="left"/>
      <w:pPr>
        <w:ind w:left="5040" w:hanging="360"/>
      </w:pPr>
    </w:lvl>
    <w:lvl w:ilvl="7" w:tplc="E1DC4130" w:tentative="1">
      <w:start w:val="1"/>
      <w:numFmt w:val="lowerLetter"/>
      <w:lvlText w:val="%8."/>
      <w:lvlJc w:val="left"/>
      <w:pPr>
        <w:ind w:left="5760" w:hanging="360"/>
      </w:pPr>
    </w:lvl>
    <w:lvl w:ilvl="8" w:tplc="474829FA"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61E64B34">
      <w:start w:val="1"/>
      <w:numFmt w:val="bullet"/>
      <w:lvlText w:val=""/>
      <w:lvlJc w:val="left"/>
      <w:pPr>
        <w:ind w:left="624" w:hanging="267"/>
      </w:pPr>
      <w:rPr>
        <w:rFonts w:ascii="Symbol" w:hAnsi="Symbol" w:hint="default"/>
      </w:rPr>
    </w:lvl>
    <w:lvl w:ilvl="1" w:tplc="96A845DE" w:tentative="1">
      <w:start w:val="1"/>
      <w:numFmt w:val="bullet"/>
      <w:lvlText w:val="o"/>
      <w:lvlJc w:val="left"/>
      <w:pPr>
        <w:ind w:left="1080" w:hanging="360"/>
      </w:pPr>
      <w:rPr>
        <w:rFonts w:ascii="Courier New" w:hAnsi="Courier New" w:cs="Courier New" w:hint="default"/>
      </w:rPr>
    </w:lvl>
    <w:lvl w:ilvl="2" w:tplc="D8E67D64" w:tentative="1">
      <w:start w:val="1"/>
      <w:numFmt w:val="bullet"/>
      <w:lvlText w:val=""/>
      <w:lvlJc w:val="left"/>
      <w:pPr>
        <w:ind w:left="1800" w:hanging="360"/>
      </w:pPr>
      <w:rPr>
        <w:rFonts w:ascii="Wingdings" w:hAnsi="Wingdings" w:hint="default"/>
      </w:rPr>
    </w:lvl>
    <w:lvl w:ilvl="3" w:tplc="FFF4D702" w:tentative="1">
      <w:start w:val="1"/>
      <w:numFmt w:val="bullet"/>
      <w:lvlText w:val=""/>
      <w:lvlJc w:val="left"/>
      <w:pPr>
        <w:ind w:left="2520" w:hanging="360"/>
      </w:pPr>
      <w:rPr>
        <w:rFonts w:ascii="Symbol" w:hAnsi="Symbol" w:hint="default"/>
      </w:rPr>
    </w:lvl>
    <w:lvl w:ilvl="4" w:tplc="FF7CF602" w:tentative="1">
      <w:start w:val="1"/>
      <w:numFmt w:val="bullet"/>
      <w:lvlText w:val="o"/>
      <w:lvlJc w:val="left"/>
      <w:pPr>
        <w:ind w:left="3240" w:hanging="360"/>
      </w:pPr>
      <w:rPr>
        <w:rFonts w:ascii="Courier New" w:hAnsi="Courier New" w:cs="Courier New" w:hint="default"/>
      </w:rPr>
    </w:lvl>
    <w:lvl w:ilvl="5" w:tplc="5CC0C908" w:tentative="1">
      <w:start w:val="1"/>
      <w:numFmt w:val="bullet"/>
      <w:lvlText w:val=""/>
      <w:lvlJc w:val="left"/>
      <w:pPr>
        <w:ind w:left="3960" w:hanging="360"/>
      </w:pPr>
      <w:rPr>
        <w:rFonts w:ascii="Wingdings" w:hAnsi="Wingdings" w:hint="default"/>
      </w:rPr>
    </w:lvl>
    <w:lvl w:ilvl="6" w:tplc="EF98469C" w:tentative="1">
      <w:start w:val="1"/>
      <w:numFmt w:val="bullet"/>
      <w:lvlText w:val=""/>
      <w:lvlJc w:val="left"/>
      <w:pPr>
        <w:ind w:left="4680" w:hanging="360"/>
      </w:pPr>
      <w:rPr>
        <w:rFonts w:ascii="Symbol" w:hAnsi="Symbol" w:hint="default"/>
      </w:rPr>
    </w:lvl>
    <w:lvl w:ilvl="7" w:tplc="50EA98B6" w:tentative="1">
      <w:start w:val="1"/>
      <w:numFmt w:val="bullet"/>
      <w:lvlText w:val="o"/>
      <w:lvlJc w:val="left"/>
      <w:pPr>
        <w:ind w:left="5400" w:hanging="360"/>
      </w:pPr>
      <w:rPr>
        <w:rFonts w:ascii="Courier New" w:hAnsi="Courier New" w:cs="Courier New" w:hint="default"/>
      </w:rPr>
    </w:lvl>
    <w:lvl w:ilvl="8" w:tplc="1AC42D88" w:tentative="1">
      <w:start w:val="1"/>
      <w:numFmt w:val="bullet"/>
      <w:lvlText w:val=""/>
      <w:lvlJc w:val="left"/>
      <w:pPr>
        <w:ind w:left="6120" w:hanging="360"/>
      </w:pPr>
      <w:rPr>
        <w:rFonts w:ascii="Wingdings" w:hAnsi="Wingdings" w:hint="default"/>
      </w:rPr>
    </w:lvl>
  </w:abstractNum>
  <w:abstractNum w:abstractNumId="11" w15:restartNumberingAfterBreak="0">
    <w:nsid w:val="6F34642A"/>
    <w:multiLevelType w:val="hybridMultilevel"/>
    <w:tmpl w:val="365E0582"/>
    <w:lvl w:ilvl="0" w:tplc="9B743C2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A790DF14">
      <w:start w:val="1"/>
      <w:numFmt w:val="lowerRoman"/>
      <w:lvlText w:val="(%1)"/>
      <w:lvlJc w:val="left"/>
      <w:pPr>
        <w:ind w:left="1080" w:hanging="720"/>
      </w:pPr>
      <w:rPr>
        <w:rFonts w:hint="default"/>
      </w:rPr>
    </w:lvl>
    <w:lvl w:ilvl="1" w:tplc="B188650A" w:tentative="1">
      <w:start w:val="1"/>
      <w:numFmt w:val="lowerLetter"/>
      <w:lvlText w:val="%2."/>
      <w:lvlJc w:val="left"/>
      <w:pPr>
        <w:ind w:left="1440" w:hanging="360"/>
      </w:pPr>
    </w:lvl>
    <w:lvl w:ilvl="2" w:tplc="C76CF286" w:tentative="1">
      <w:start w:val="1"/>
      <w:numFmt w:val="lowerRoman"/>
      <w:lvlText w:val="%3."/>
      <w:lvlJc w:val="right"/>
      <w:pPr>
        <w:ind w:left="2160" w:hanging="180"/>
      </w:pPr>
    </w:lvl>
    <w:lvl w:ilvl="3" w:tplc="9AE0011E" w:tentative="1">
      <w:start w:val="1"/>
      <w:numFmt w:val="decimal"/>
      <w:lvlText w:val="%4."/>
      <w:lvlJc w:val="left"/>
      <w:pPr>
        <w:ind w:left="2880" w:hanging="360"/>
      </w:pPr>
    </w:lvl>
    <w:lvl w:ilvl="4" w:tplc="3DB0D272" w:tentative="1">
      <w:start w:val="1"/>
      <w:numFmt w:val="lowerLetter"/>
      <w:lvlText w:val="%5."/>
      <w:lvlJc w:val="left"/>
      <w:pPr>
        <w:ind w:left="3600" w:hanging="360"/>
      </w:pPr>
    </w:lvl>
    <w:lvl w:ilvl="5" w:tplc="E4F2ADCC" w:tentative="1">
      <w:start w:val="1"/>
      <w:numFmt w:val="lowerRoman"/>
      <w:lvlText w:val="%6."/>
      <w:lvlJc w:val="right"/>
      <w:pPr>
        <w:ind w:left="4320" w:hanging="180"/>
      </w:pPr>
    </w:lvl>
    <w:lvl w:ilvl="6" w:tplc="EA2C3B10" w:tentative="1">
      <w:start w:val="1"/>
      <w:numFmt w:val="decimal"/>
      <w:lvlText w:val="%7."/>
      <w:lvlJc w:val="left"/>
      <w:pPr>
        <w:ind w:left="5040" w:hanging="360"/>
      </w:pPr>
    </w:lvl>
    <w:lvl w:ilvl="7" w:tplc="621093D0" w:tentative="1">
      <w:start w:val="1"/>
      <w:numFmt w:val="lowerLetter"/>
      <w:lvlText w:val="%8."/>
      <w:lvlJc w:val="left"/>
      <w:pPr>
        <w:ind w:left="5760" w:hanging="360"/>
      </w:pPr>
    </w:lvl>
    <w:lvl w:ilvl="8" w:tplc="3D7C10B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2"/>
  </w:num>
  <w:num w:numId="12">
    <w:abstractNumId w:val="10"/>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7D"/>
    <w:rsid w:val="00071435"/>
    <w:rsid w:val="00077CED"/>
    <w:rsid w:val="00085AED"/>
    <w:rsid w:val="000E54EF"/>
    <w:rsid w:val="0014048F"/>
    <w:rsid w:val="001520B7"/>
    <w:rsid w:val="001D3021"/>
    <w:rsid w:val="00257951"/>
    <w:rsid w:val="00286BB2"/>
    <w:rsid w:val="002917AD"/>
    <w:rsid w:val="002E020B"/>
    <w:rsid w:val="002E42A5"/>
    <w:rsid w:val="003507AB"/>
    <w:rsid w:val="003C6626"/>
    <w:rsid w:val="004845B9"/>
    <w:rsid w:val="00492278"/>
    <w:rsid w:val="004D7A26"/>
    <w:rsid w:val="00507EB2"/>
    <w:rsid w:val="005D6FEF"/>
    <w:rsid w:val="00623AF8"/>
    <w:rsid w:val="006922CE"/>
    <w:rsid w:val="00695B5E"/>
    <w:rsid w:val="006A4A0F"/>
    <w:rsid w:val="006A4DEF"/>
    <w:rsid w:val="006E1D66"/>
    <w:rsid w:val="006F53FC"/>
    <w:rsid w:val="00702C55"/>
    <w:rsid w:val="00736E61"/>
    <w:rsid w:val="00781E84"/>
    <w:rsid w:val="007A00E5"/>
    <w:rsid w:val="008012F1"/>
    <w:rsid w:val="00945FF3"/>
    <w:rsid w:val="00963E07"/>
    <w:rsid w:val="00966041"/>
    <w:rsid w:val="009B06CD"/>
    <w:rsid w:val="00A2135B"/>
    <w:rsid w:val="00A5452E"/>
    <w:rsid w:val="00BA0BE2"/>
    <w:rsid w:val="00BD5972"/>
    <w:rsid w:val="00C50B12"/>
    <w:rsid w:val="00D9129C"/>
    <w:rsid w:val="00DE257D"/>
    <w:rsid w:val="00EE59BD"/>
    <w:rsid w:val="00F96979"/>
    <w:rsid w:val="00FC0D5F"/>
    <w:rsid w:val="00FF6D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6611"/>
  <w15:docId w15:val="{6049825D-279C-4D1D-9C6C-E7F14389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F53FC"/>
    <w:rPr>
      <w:rFonts w:ascii="Fira Sans Light" w:hAnsi="Fira Sans Light"/>
      <w:color w:val="000000" w:themeColor="text1"/>
      <w:sz w:val="24"/>
      <w:szCs w:val="24"/>
    </w:rPr>
  </w:style>
  <w:style w:type="character" w:styleId="PlaceholderText">
    <w:name w:val="Placeholder Text"/>
    <w:basedOn w:val="DefaultParagraphFont"/>
    <w:uiPriority w:val="99"/>
    <w:semiHidden/>
    <w:rsid w:val="006F53FC"/>
    <w:rPr>
      <w:color w:val="808080"/>
    </w:rPr>
  </w:style>
  <w:style w:type="numbering" w:customStyle="1" w:styleId="NoList1">
    <w:name w:val="No List1"/>
    <w:next w:val="NoList"/>
    <w:uiPriority w:val="99"/>
    <w:semiHidden/>
    <w:unhideWhenUsed/>
    <w:rsid w:val="009B06CD"/>
  </w:style>
  <w:style w:type="numbering" w:customStyle="1" w:styleId="NoList11">
    <w:name w:val="No List11"/>
    <w:next w:val="NoList"/>
    <w:uiPriority w:val="99"/>
    <w:semiHidden/>
    <w:unhideWhenUsed/>
    <w:rsid w:val="009B06CD"/>
  </w:style>
  <w:style w:type="paragraph" w:styleId="BodyText">
    <w:name w:val="Body Text"/>
    <w:basedOn w:val="Normal"/>
    <w:link w:val="BodyTextChar"/>
    <w:uiPriority w:val="99"/>
    <w:unhideWhenUsed/>
    <w:rsid w:val="00F9697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96979"/>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F2DB7CEC0F44679C882E1399845BC0"/>
        <w:category>
          <w:name w:val="General"/>
          <w:gallery w:val="placeholder"/>
        </w:category>
        <w:types>
          <w:type w:val="bbPlcHdr"/>
        </w:types>
        <w:behaviors>
          <w:behavior w:val="content"/>
        </w:behaviors>
        <w:guid w:val="{F43098B9-68E6-4C73-918C-A5F37218C295}"/>
      </w:docPartPr>
      <w:docPartBody>
        <w:p w:rsidR="00BE09D7" w:rsidRDefault="00EF7B4E" w:rsidP="00EF7B4E">
          <w:pPr>
            <w:pStyle w:val="BAF2DB7CEC0F44679C882E1399845BC0"/>
          </w:pPr>
          <w:r w:rsidRPr="00D858FE">
            <w:rPr>
              <w:rStyle w:val="PlaceholderText"/>
            </w:rPr>
            <w:t>Choose an item.</w:t>
          </w:r>
        </w:p>
      </w:docPartBody>
    </w:docPart>
    <w:docPart>
      <w:docPartPr>
        <w:name w:val="76794744B81B43EB99E28B604F16D15A"/>
        <w:category>
          <w:name w:val="General"/>
          <w:gallery w:val="placeholder"/>
        </w:category>
        <w:types>
          <w:type w:val="bbPlcHdr"/>
        </w:types>
        <w:behaviors>
          <w:behavior w:val="content"/>
        </w:behaviors>
        <w:guid w:val="{9E7110AC-F66E-4F82-8CEE-F5D8D3A9FA18}"/>
      </w:docPartPr>
      <w:docPartBody>
        <w:p w:rsidR="00BE09D7" w:rsidRDefault="00EF7B4E" w:rsidP="00EF7B4E">
          <w:pPr>
            <w:pStyle w:val="76794744B81B43EB99E28B604F16D15A"/>
          </w:pPr>
          <w:r w:rsidRPr="00D858FE">
            <w:rPr>
              <w:rStyle w:val="PlaceholderText"/>
            </w:rPr>
            <w:t>Choose an item.</w:t>
          </w:r>
        </w:p>
      </w:docPartBody>
    </w:docPart>
    <w:docPart>
      <w:docPartPr>
        <w:name w:val="434F6B6A96284F2F87BA46D6F44B5B01"/>
        <w:category>
          <w:name w:val="General"/>
          <w:gallery w:val="placeholder"/>
        </w:category>
        <w:types>
          <w:type w:val="bbPlcHdr"/>
        </w:types>
        <w:behaviors>
          <w:behavior w:val="content"/>
        </w:behaviors>
        <w:guid w:val="{6D368DAE-F996-4279-866C-7E87A8BD7CE1}"/>
      </w:docPartPr>
      <w:docPartBody>
        <w:p w:rsidR="00BE09D7" w:rsidRDefault="00EF7B4E" w:rsidP="00EF7B4E">
          <w:pPr>
            <w:pStyle w:val="434F6B6A96284F2F87BA46D6F44B5B01"/>
          </w:pPr>
          <w:r w:rsidRPr="00D858FE">
            <w:rPr>
              <w:rStyle w:val="PlaceholderText"/>
            </w:rPr>
            <w:t>Choose an item.</w:t>
          </w:r>
        </w:p>
      </w:docPartBody>
    </w:docPart>
    <w:docPart>
      <w:docPartPr>
        <w:name w:val="62A37CD7B3BB436094745340A24CC527"/>
        <w:category>
          <w:name w:val="General"/>
          <w:gallery w:val="placeholder"/>
        </w:category>
        <w:types>
          <w:type w:val="bbPlcHdr"/>
        </w:types>
        <w:behaviors>
          <w:behavior w:val="content"/>
        </w:behaviors>
        <w:guid w:val="{0AFD55CD-4151-488F-BBED-A1D634BDF48B}"/>
      </w:docPartPr>
      <w:docPartBody>
        <w:p w:rsidR="00BE09D7" w:rsidRDefault="00EF7B4E" w:rsidP="00EF7B4E">
          <w:pPr>
            <w:pStyle w:val="62A37CD7B3BB436094745340A24CC527"/>
          </w:pPr>
          <w:r w:rsidRPr="00D858FE">
            <w:rPr>
              <w:rStyle w:val="PlaceholderText"/>
            </w:rPr>
            <w:t>Choose an item.</w:t>
          </w:r>
        </w:p>
      </w:docPartBody>
    </w:docPart>
    <w:docPart>
      <w:docPartPr>
        <w:name w:val="E2765F4BD8654CDB8A2CC6FB21216038"/>
        <w:category>
          <w:name w:val="General"/>
          <w:gallery w:val="placeholder"/>
        </w:category>
        <w:types>
          <w:type w:val="bbPlcHdr"/>
        </w:types>
        <w:behaviors>
          <w:behavior w:val="content"/>
        </w:behaviors>
        <w:guid w:val="{8213E24D-EB25-4830-A5E7-A45F3963FD05}"/>
      </w:docPartPr>
      <w:docPartBody>
        <w:p w:rsidR="00BE09D7" w:rsidRDefault="00EF7B4E" w:rsidP="00EF7B4E">
          <w:pPr>
            <w:pStyle w:val="E2765F4BD8654CDB8A2CC6FB21216038"/>
          </w:pPr>
          <w:r w:rsidRPr="00D858FE">
            <w:rPr>
              <w:rStyle w:val="PlaceholderText"/>
            </w:rPr>
            <w:t>Choose an item.</w:t>
          </w:r>
        </w:p>
      </w:docPartBody>
    </w:docPart>
    <w:docPart>
      <w:docPartPr>
        <w:name w:val="BD4B5A5B588F4B53B270C3B28DE40AD3"/>
        <w:category>
          <w:name w:val="General"/>
          <w:gallery w:val="placeholder"/>
        </w:category>
        <w:types>
          <w:type w:val="bbPlcHdr"/>
        </w:types>
        <w:behaviors>
          <w:behavior w:val="content"/>
        </w:behaviors>
        <w:guid w:val="{2E20FAB2-5E6C-4008-B49D-E3FA542D4F01}"/>
      </w:docPartPr>
      <w:docPartBody>
        <w:p w:rsidR="00BE09D7" w:rsidRDefault="00EF7B4E" w:rsidP="00EF7B4E">
          <w:pPr>
            <w:pStyle w:val="BD4B5A5B588F4B53B270C3B28DE40AD3"/>
          </w:pPr>
          <w:r w:rsidRPr="00D858FE">
            <w:rPr>
              <w:rStyle w:val="PlaceholderText"/>
            </w:rPr>
            <w:t>Choose an item.</w:t>
          </w:r>
        </w:p>
      </w:docPartBody>
    </w:docPart>
    <w:docPart>
      <w:docPartPr>
        <w:name w:val="70BB5A69FAE04C389C0AE889EC1BEF1A"/>
        <w:category>
          <w:name w:val="General"/>
          <w:gallery w:val="placeholder"/>
        </w:category>
        <w:types>
          <w:type w:val="bbPlcHdr"/>
        </w:types>
        <w:behaviors>
          <w:behavior w:val="content"/>
        </w:behaviors>
        <w:guid w:val="{F170ABBB-8A08-4C38-8A00-607248E74B4F}"/>
      </w:docPartPr>
      <w:docPartBody>
        <w:p w:rsidR="00BE09D7" w:rsidRDefault="00EF7B4E" w:rsidP="00EF7B4E">
          <w:pPr>
            <w:pStyle w:val="70BB5A69FAE04C389C0AE889EC1BEF1A"/>
          </w:pPr>
          <w:r w:rsidRPr="00D858FE">
            <w:rPr>
              <w:rStyle w:val="PlaceholderText"/>
            </w:rPr>
            <w:t>Choose an item.</w:t>
          </w:r>
        </w:p>
      </w:docPartBody>
    </w:docPart>
    <w:docPart>
      <w:docPartPr>
        <w:name w:val="099C7CAE61BD4754A64820A45DA3133E"/>
        <w:category>
          <w:name w:val="General"/>
          <w:gallery w:val="placeholder"/>
        </w:category>
        <w:types>
          <w:type w:val="bbPlcHdr"/>
        </w:types>
        <w:behaviors>
          <w:behavior w:val="content"/>
        </w:behaviors>
        <w:guid w:val="{78BBA80A-9E05-47F7-9E1A-E44614715998}"/>
      </w:docPartPr>
      <w:docPartBody>
        <w:p w:rsidR="00BE09D7" w:rsidRDefault="00EF7B4E" w:rsidP="00EF7B4E">
          <w:pPr>
            <w:pStyle w:val="099C7CAE61BD4754A64820A45DA3133E"/>
          </w:pPr>
          <w:r w:rsidRPr="00D858FE">
            <w:rPr>
              <w:rStyle w:val="PlaceholderText"/>
            </w:rPr>
            <w:t>Choose an item.</w:t>
          </w:r>
        </w:p>
      </w:docPartBody>
    </w:docPart>
    <w:docPart>
      <w:docPartPr>
        <w:name w:val="A7F87BD9A65E408AB9ED7B104FA2CBE3"/>
        <w:category>
          <w:name w:val="General"/>
          <w:gallery w:val="placeholder"/>
        </w:category>
        <w:types>
          <w:type w:val="bbPlcHdr"/>
        </w:types>
        <w:behaviors>
          <w:behavior w:val="content"/>
        </w:behaviors>
        <w:guid w:val="{DB8DF4AC-5694-485C-B818-C9E7F24AF264}"/>
      </w:docPartPr>
      <w:docPartBody>
        <w:p w:rsidR="00BE09D7" w:rsidRDefault="00EF7B4E" w:rsidP="00EF7B4E">
          <w:pPr>
            <w:pStyle w:val="A7F87BD9A65E408AB9ED7B104FA2CBE3"/>
          </w:pPr>
          <w:r w:rsidRPr="00D858FE">
            <w:rPr>
              <w:rStyle w:val="PlaceholderText"/>
            </w:rPr>
            <w:t>Choose an item.</w:t>
          </w:r>
        </w:p>
      </w:docPartBody>
    </w:docPart>
    <w:docPart>
      <w:docPartPr>
        <w:name w:val="73D3CAAB02D54D0FA26F71BE542BD62F"/>
        <w:category>
          <w:name w:val="General"/>
          <w:gallery w:val="placeholder"/>
        </w:category>
        <w:types>
          <w:type w:val="bbPlcHdr"/>
        </w:types>
        <w:behaviors>
          <w:behavior w:val="content"/>
        </w:behaviors>
        <w:guid w:val="{B60E9CC1-F400-41A8-878F-692FFED05239}"/>
      </w:docPartPr>
      <w:docPartBody>
        <w:p w:rsidR="00BE09D7" w:rsidRDefault="00EF7B4E" w:rsidP="00EF7B4E">
          <w:pPr>
            <w:pStyle w:val="73D3CAAB02D54D0FA26F71BE542BD62F"/>
          </w:pPr>
          <w:r w:rsidRPr="00D858FE">
            <w:rPr>
              <w:rStyle w:val="PlaceholderText"/>
            </w:rPr>
            <w:t>Choose an item.</w:t>
          </w:r>
        </w:p>
      </w:docPartBody>
    </w:docPart>
    <w:docPart>
      <w:docPartPr>
        <w:name w:val="40D5B80D6AF34B508CB640AD51082A7B"/>
        <w:category>
          <w:name w:val="General"/>
          <w:gallery w:val="placeholder"/>
        </w:category>
        <w:types>
          <w:type w:val="bbPlcHdr"/>
        </w:types>
        <w:behaviors>
          <w:behavior w:val="content"/>
        </w:behaviors>
        <w:guid w:val="{D840AD6B-7392-4C63-9618-6AF6940E90CF}"/>
      </w:docPartPr>
      <w:docPartBody>
        <w:p w:rsidR="00BE09D7" w:rsidRDefault="00EF7B4E" w:rsidP="00EF7B4E">
          <w:pPr>
            <w:pStyle w:val="40D5B80D6AF34B508CB640AD51082A7B"/>
          </w:pPr>
          <w:r w:rsidRPr="00D858FE">
            <w:rPr>
              <w:rStyle w:val="PlaceholderText"/>
            </w:rPr>
            <w:t>Choose an item.</w:t>
          </w:r>
        </w:p>
      </w:docPartBody>
    </w:docPart>
    <w:docPart>
      <w:docPartPr>
        <w:name w:val="A8D0E89403984D8A9D70944C61EFD63D"/>
        <w:category>
          <w:name w:val="General"/>
          <w:gallery w:val="placeholder"/>
        </w:category>
        <w:types>
          <w:type w:val="bbPlcHdr"/>
        </w:types>
        <w:behaviors>
          <w:behavior w:val="content"/>
        </w:behaviors>
        <w:guid w:val="{6CC377DD-77C6-4C99-8694-4AF4D9782EEF}"/>
      </w:docPartPr>
      <w:docPartBody>
        <w:p w:rsidR="00BE09D7" w:rsidRDefault="00EF7B4E" w:rsidP="00EF7B4E">
          <w:pPr>
            <w:pStyle w:val="A8D0E89403984D8A9D70944C61EFD63D"/>
          </w:pPr>
          <w:r w:rsidRPr="00D858FE">
            <w:rPr>
              <w:rStyle w:val="PlaceholderText"/>
            </w:rPr>
            <w:t>Choose an item.</w:t>
          </w:r>
        </w:p>
      </w:docPartBody>
    </w:docPart>
    <w:docPart>
      <w:docPartPr>
        <w:name w:val="AB112F6771614A96A767EC66F46C3A4B"/>
        <w:category>
          <w:name w:val="General"/>
          <w:gallery w:val="placeholder"/>
        </w:category>
        <w:types>
          <w:type w:val="bbPlcHdr"/>
        </w:types>
        <w:behaviors>
          <w:behavior w:val="content"/>
        </w:behaviors>
        <w:guid w:val="{C5C13B24-5759-4FF7-B4C3-62EC72416D59}"/>
      </w:docPartPr>
      <w:docPartBody>
        <w:p w:rsidR="00BE09D7" w:rsidRDefault="00EF7B4E" w:rsidP="00EF7B4E">
          <w:pPr>
            <w:pStyle w:val="AB112F6771614A96A767EC66F46C3A4B"/>
          </w:pPr>
          <w:r w:rsidRPr="00D858FE">
            <w:rPr>
              <w:rStyle w:val="PlaceholderText"/>
            </w:rPr>
            <w:t>Choose an item.</w:t>
          </w:r>
        </w:p>
      </w:docPartBody>
    </w:docPart>
    <w:docPart>
      <w:docPartPr>
        <w:name w:val="62C8C887E5EC439C8C07694B7A8ECD71"/>
        <w:category>
          <w:name w:val="General"/>
          <w:gallery w:val="placeholder"/>
        </w:category>
        <w:types>
          <w:type w:val="bbPlcHdr"/>
        </w:types>
        <w:behaviors>
          <w:behavior w:val="content"/>
        </w:behaviors>
        <w:guid w:val="{E77F0006-275B-437B-BAFA-B9AAA4E18E05}"/>
      </w:docPartPr>
      <w:docPartBody>
        <w:p w:rsidR="00BE09D7" w:rsidRDefault="00EF7B4E" w:rsidP="00EF7B4E">
          <w:pPr>
            <w:pStyle w:val="62C8C887E5EC439C8C07694B7A8ECD71"/>
          </w:pPr>
          <w:r w:rsidRPr="00D858FE">
            <w:rPr>
              <w:rStyle w:val="PlaceholderText"/>
            </w:rPr>
            <w:t>Choose an item.</w:t>
          </w:r>
        </w:p>
      </w:docPartBody>
    </w:docPart>
    <w:docPart>
      <w:docPartPr>
        <w:name w:val="6D503A85FDF64412B08A765FDB0F4E4A"/>
        <w:category>
          <w:name w:val="General"/>
          <w:gallery w:val="placeholder"/>
        </w:category>
        <w:types>
          <w:type w:val="bbPlcHdr"/>
        </w:types>
        <w:behaviors>
          <w:behavior w:val="content"/>
        </w:behaviors>
        <w:guid w:val="{6F26634D-A73A-4DCD-8200-D8342F598A46}"/>
      </w:docPartPr>
      <w:docPartBody>
        <w:p w:rsidR="00BE09D7" w:rsidRDefault="00EF7B4E" w:rsidP="00EF7B4E">
          <w:pPr>
            <w:pStyle w:val="6D503A85FDF64412B08A765FDB0F4E4A"/>
          </w:pPr>
          <w:r w:rsidRPr="00D858FE">
            <w:rPr>
              <w:rStyle w:val="PlaceholderText"/>
            </w:rPr>
            <w:t>Choose an item.</w:t>
          </w:r>
        </w:p>
      </w:docPartBody>
    </w:docPart>
    <w:docPart>
      <w:docPartPr>
        <w:name w:val="FB9ECB9B12F84083B2D30381DBD730F1"/>
        <w:category>
          <w:name w:val="General"/>
          <w:gallery w:val="placeholder"/>
        </w:category>
        <w:types>
          <w:type w:val="bbPlcHdr"/>
        </w:types>
        <w:behaviors>
          <w:behavior w:val="content"/>
        </w:behaviors>
        <w:guid w:val="{035921BE-4390-4D53-8CC6-E14C68F879CE}"/>
      </w:docPartPr>
      <w:docPartBody>
        <w:p w:rsidR="00BE09D7" w:rsidRDefault="00EF7B4E" w:rsidP="00EF7B4E">
          <w:pPr>
            <w:pStyle w:val="FB9ECB9B12F84083B2D30381DBD730F1"/>
          </w:pPr>
          <w:r w:rsidRPr="00D858FE">
            <w:rPr>
              <w:rStyle w:val="PlaceholderText"/>
            </w:rPr>
            <w:t>Choose an item.</w:t>
          </w:r>
        </w:p>
      </w:docPartBody>
    </w:docPart>
    <w:docPart>
      <w:docPartPr>
        <w:name w:val="43E6A3B3719B482F9EE0106CBE6886E0"/>
        <w:category>
          <w:name w:val="General"/>
          <w:gallery w:val="placeholder"/>
        </w:category>
        <w:types>
          <w:type w:val="bbPlcHdr"/>
        </w:types>
        <w:behaviors>
          <w:behavior w:val="content"/>
        </w:behaviors>
        <w:guid w:val="{CD337655-EC36-4D80-A286-A6D4DA09DD96}"/>
      </w:docPartPr>
      <w:docPartBody>
        <w:p w:rsidR="00BE09D7" w:rsidRDefault="00EF7B4E" w:rsidP="00EF7B4E">
          <w:pPr>
            <w:pStyle w:val="43E6A3B3719B482F9EE0106CBE6886E0"/>
          </w:pPr>
          <w:r w:rsidRPr="00D858FE">
            <w:rPr>
              <w:rStyle w:val="PlaceholderText"/>
            </w:rPr>
            <w:t>Choose an item.</w:t>
          </w:r>
        </w:p>
      </w:docPartBody>
    </w:docPart>
    <w:docPart>
      <w:docPartPr>
        <w:name w:val="DDE22A2C4D7042F989039DFEC0038B55"/>
        <w:category>
          <w:name w:val="General"/>
          <w:gallery w:val="placeholder"/>
        </w:category>
        <w:types>
          <w:type w:val="bbPlcHdr"/>
        </w:types>
        <w:behaviors>
          <w:behavior w:val="content"/>
        </w:behaviors>
        <w:guid w:val="{984A2086-F4D3-4E39-9974-44225F26F17E}"/>
      </w:docPartPr>
      <w:docPartBody>
        <w:p w:rsidR="00BE09D7" w:rsidRDefault="00EF7B4E" w:rsidP="00EF7B4E">
          <w:pPr>
            <w:pStyle w:val="DDE22A2C4D7042F989039DFEC0038B55"/>
          </w:pPr>
          <w:r w:rsidRPr="00D858FE">
            <w:rPr>
              <w:rStyle w:val="PlaceholderText"/>
            </w:rPr>
            <w:t>Choose an item.</w:t>
          </w:r>
        </w:p>
      </w:docPartBody>
    </w:docPart>
    <w:docPart>
      <w:docPartPr>
        <w:name w:val="A6A637BA61474A5496FAA13F80714315"/>
        <w:category>
          <w:name w:val="General"/>
          <w:gallery w:val="placeholder"/>
        </w:category>
        <w:types>
          <w:type w:val="bbPlcHdr"/>
        </w:types>
        <w:behaviors>
          <w:behavior w:val="content"/>
        </w:behaviors>
        <w:guid w:val="{ACC87DA7-2FA8-48C4-83CE-E10641D2D1B7}"/>
      </w:docPartPr>
      <w:docPartBody>
        <w:p w:rsidR="00BE09D7" w:rsidRDefault="00EF7B4E" w:rsidP="00EF7B4E">
          <w:pPr>
            <w:pStyle w:val="A6A637BA61474A5496FAA13F80714315"/>
          </w:pPr>
          <w:r w:rsidRPr="00D858FE">
            <w:rPr>
              <w:rStyle w:val="PlaceholderText"/>
            </w:rPr>
            <w:t>Choose an item.</w:t>
          </w:r>
        </w:p>
      </w:docPartBody>
    </w:docPart>
    <w:docPart>
      <w:docPartPr>
        <w:name w:val="2B20BBE917354D8DB4E21591C02AF0AB"/>
        <w:category>
          <w:name w:val="General"/>
          <w:gallery w:val="placeholder"/>
        </w:category>
        <w:types>
          <w:type w:val="bbPlcHdr"/>
        </w:types>
        <w:behaviors>
          <w:behavior w:val="content"/>
        </w:behaviors>
        <w:guid w:val="{B956B045-C93B-4D3F-ABF1-A1574E6748F1}"/>
      </w:docPartPr>
      <w:docPartBody>
        <w:p w:rsidR="00BE09D7" w:rsidRDefault="00EF7B4E" w:rsidP="00EF7B4E">
          <w:pPr>
            <w:pStyle w:val="2B20BBE917354D8DB4E21591C02AF0AB"/>
          </w:pPr>
          <w:r w:rsidRPr="00D858FE">
            <w:rPr>
              <w:rStyle w:val="PlaceholderText"/>
            </w:rPr>
            <w:t>Choose an item.</w:t>
          </w:r>
        </w:p>
      </w:docPartBody>
    </w:docPart>
    <w:docPart>
      <w:docPartPr>
        <w:name w:val="C5D039AB4A25473AA532A64798FEB453"/>
        <w:category>
          <w:name w:val="General"/>
          <w:gallery w:val="placeholder"/>
        </w:category>
        <w:types>
          <w:type w:val="bbPlcHdr"/>
        </w:types>
        <w:behaviors>
          <w:behavior w:val="content"/>
        </w:behaviors>
        <w:guid w:val="{6B122350-AFF4-4FEB-9904-F29FDD648FE8}"/>
      </w:docPartPr>
      <w:docPartBody>
        <w:p w:rsidR="00BE09D7" w:rsidRDefault="00EF7B4E" w:rsidP="00EF7B4E">
          <w:pPr>
            <w:pStyle w:val="C5D039AB4A25473AA532A64798FEB453"/>
          </w:pPr>
          <w:r w:rsidRPr="00D858FE">
            <w:rPr>
              <w:rStyle w:val="PlaceholderText"/>
            </w:rPr>
            <w:t>Choose an item.</w:t>
          </w:r>
        </w:p>
      </w:docPartBody>
    </w:docPart>
    <w:docPart>
      <w:docPartPr>
        <w:name w:val="20FC049A09AA4FFAB6B9A9F6905E588C"/>
        <w:category>
          <w:name w:val="General"/>
          <w:gallery w:val="placeholder"/>
        </w:category>
        <w:types>
          <w:type w:val="bbPlcHdr"/>
        </w:types>
        <w:behaviors>
          <w:behavior w:val="content"/>
        </w:behaviors>
        <w:guid w:val="{2E8ECF1E-C04E-4B67-8E94-FDD6A4AB6E86}"/>
      </w:docPartPr>
      <w:docPartBody>
        <w:p w:rsidR="00BE09D7" w:rsidRDefault="00EF7B4E" w:rsidP="00EF7B4E">
          <w:pPr>
            <w:pStyle w:val="20FC049A09AA4FFAB6B9A9F6905E588C"/>
          </w:pPr>
          <w:r w:rsidRPr="00D858FE">
            <w:rPr>
              <w:rStyle w:val="PlaceholderText"/>
            </w:rPr>
            <w:t>Choose an item.</w:t>
          </w:r>
        </w:p>
      </w:docPartBody>
    </w:docPart>
    <w:docPart>
      <w:docPartPr>
        <w:name w:val="17C9E5343AA741EB98BB147789CD7FCD"/>
        <w:category>
          <w:name w:val="General"/>
          <w:gallery w:val="placeholder"/>
        </w:category>
        <w:types>
          <w:type w:val="bbPlcHdr"/>
        </w:types>
        <w:behaviors>
          <w:behavior w:val="content"/>
        </w:behaviors>
        <w:guid w:val="{E84B0646-A32D-4128-BDAD-AC368268B4EB}"/>
      </w:docPartPr>
      <w:docPartBody>
        <w:p w:rsidR="00BE09D7" w:rsidRDefault="00EF7B4E" w:rsidP="00EF7B4E">
          <w:pPr>
            <w:pStyle w:val="17C9E5343AA741EB98BB147789CD7FCD"/>
          </w:pPr>
          <w:r w:rsidRPr="00D858FE">
            <w:rPr>
              <w:rStyle w:val="PlaceholderText"/>
            </w:rPr>
            <w:t>Choose an item.</w:t>
          </w:r>
        </w:p>
      </w:docPartBody>
    </w:docPart>
    <w:docPart>
      <w:docPartPr>
        <w:name w:val="BF992889EA8446E0AA6F6B3476123E95"/>
        <w:category>
          <w:name w:val="General"/>
          <w:gallery w:val="placeholder"/>
        </w:category>
        <w:types>
          <w:type w:val="bbPlcHdr"/>
        </w:types>
        <w:behaviors>
          <w:behavior w:val="content"/>
        </w:behaviors>
        <w:guid w:val="{56623BDC-0152-453E-8480-BE9277014E70}"/>
      </w:docPartPr>
      <w:docPartBody>
        <w:p w:rsidR="00BE09D7" w:rsidRDefault="00EF7B4E" w:rsidP="00EF7B4E">
          <w:pPr>
            <w:pStyle w:val="BF992889EA8446E0AA6F6B3476123E95"/>
          </w:pPr>
          <w:r w:rsidRPr="00D858FE">
            <w:rPr>
              <w:rStyle w:val="PlaceholderText"/>
            </w:rPr>
            <w:t>Choose an item.</w:t>
          </w:r>
        </w:p>
      </w:docPartBody>
    </w:docPart>
    <w:docPart>
      <w:docPartPr>
        <w:name w:val="00C21E1450F84195B00040EF7F53D38D"/>
        <w:category>
          <w:name w:val="General"/>
          <w:gallery w:val="placeholder"/>
        </w:category>
        <w:types>
          <w:type w:val="bbPlcHdr"/>
        </w:types>
        <w:behaviors>
          <w:behavior w:val="content"/>
        </w:behaviors>
        <w:guid w:val="{EA0C65F2-DF5A-4086-83FE-A28E4D897666}"/>
      </w:docPartPr>
      <w:docPartBody>
        <w:p w:rsidR="00BE09D7" w:rsidRDefault="00EF7B4E" w:rsidP="00EF7B4E">
          <w:pPr>
            <w:pStyle w:val="00C21E1450F84195B00040EF7F53D38D"/>
          </w:pPr>
          <w:r w:rsidRPr="00D858FE">
            <w:rPr>
              <w:rStyle w:val="PlaceholderText"/>
            </w:rPr>
            <w:t>Choose an item.</w:t>
          </w:r>
        </w:p>
      </w:docPartBody>
    </w:docPart>
    <w:docPart>
      <w:docPartPr>
        <w:name w:val="EE817B444A18408B9C36C5CE57B62121"/>
        <w:category>
          <w:name w:val="General"/>
          <w:gallery w:val="placeholder"/>
        </w:category>
        <w:types>
          <w:type w:val="bbPlcHdr"/>
        </w:types>
        <w:behaviors>
          <w:behavior w:val="content"/>
        </w:behaviors>
        <w:guid w:val="{9ABE33AA-DB32-4F23-8D74-08805D61F858}"/>
      </w:docPartPr>
      <w:docPartBody>
        <w:p w:rsidR="00BE09D7" w:rsidRDefault="00EF7B4E" w:rsidP="00EF7B4E">
          <w:pPr>
            <w:pStyle w:val="EE817B444A18408B9C36C5CE57B62121"/>
          </w:pPr>
          <w:r w:rsidRPr="00D858FE">
            <w:rPr>
              <w:rStyle w:val="PlaceholderText"/>
            </w:rPr>
            <w:t>Choose an item.</w:t>
          </w:r>
        </w:p>
      </w:docPartBody>
    </w:docPart>
    <w:docPart>
      <w:docPartPr>
        <w:name w:val="A06A732B899143D6872DF2C266D37B98"/>
        <w:category>
          <w:name w:val="General"/>
          <w:gallery w:val="placeholder"/>
        </w:category>
        <w:types>
          <w:type w:val="bbPlcHdr"/>
        </w:types>
        <w:behaviors>
          <w:behavior w:val="content"/>
        </w:behaviors>
        <w:guid w:val="{042059DC-9196-412C-B634-2EF2971D8451}"/>
      </w:docPartPr>
      <w:docPartBody>
        <w:p w:rsidR="00BE09D7" w:rsidRDefault="00EF7B4E" w:rsidP="00EF7B4E">
          <w:pPr>
            <w:pStyle w:val="A06A732B899143D6872DF2C266D37B98"/>
          </w:pPr>
          <w:r w:rsidRPr="00D858FE">
            <w:rPr>
              <w:rStyle w:val="PlaceholderText"/>
            </w:rPr>
            <w:t>Choose an item.</w:t>
          </w:r>
        </w:p>
      </w:docPartBody>
    </w:docPart>
    <w:docPart>
      <w:docPartPr>
        <w:name w:val="13D038D7E0004F48B207E64316889A1A"/>
        <w:category>
          <w:name w:val="General"/>
          <w:gallery w:val="placeholder"/>
        </w:category>
        <w:types>
          <w:type w:val="bbPlcHdr"/>
        </w:types>
        <w:behaviors>
          <w:behavior w:val="content"/>
        </w:behaviors>
        <w:guid w:val="{07A5B38E-E26A-4F21-BFA3-5E587409AC3B}"/>
      </w:docPartPr>
      <w:docPartBody>
        <w:p w:rsidR="00BE09D7" w:rsidRDefault="00EF7B4E" w:rsidP="00EF7B4E">
          <w:pPr>
            <w:pStyle w:val="13D038D7E0004F48B207E64316889A1A"/>
          </w:pPr>
          <w:r w:rsidRPr="00D858FE">
            <w:rPr>
              <w:rStyle w:val="PlaceholderText"/>
            </w:rPr>
            <w:t>Choose an item.</w:t>
          </w:r>
        </w:p>
      </w:docPartBody>
    </w:docPart>
    <w:docPart>
      <w:docPartPr>
        <w:name w:val="C25AD77A436D49658EF2B7D984E8979E"/>
        <w:category>
          <w:name w:val="General"/>
          <w:gallery w:val="placeholder"/>
        </w:category>
        <w:types>
          <w:type w:val="bbPlcHdr"/>
        </w:types>
        <w:behaviors>
          <w:behavior w:val="content"/>
        </w:behaviors>
        <w:guid w:val="{CCC50F5D-FE43-485E-96E6-391B87A07D0E}"/>
      </w:docPartPr>
      <w:docPartBody>
        <w:p w:rsidR="00BE09D7" w:rsidRDefault="00EF7B4E" w:rsidP="00EF7B4E">
          <w:pPr>
            <w:pStyle w:val="C25AD77A436D49658EF2B7D984E8979E"/>
          </w:pPr>
          <w:r w:rsidRPr="00D858FE">
            <w:rPr>
              <w:rStyle w:val="PlaceholderText"/>
            </w:rPr>
            <w:t>Choose an item.</w:t>
          </w:r>
        </w:p>
      </w:docPartBody>
    </w:docPart>
    <w:docPart>
      <w:docPartPr>
        <w:name w:val="C1B26BDFFBB14D09A0696AC75987F857"/>
        <w:category>
          <w:name w:val="General"/>
          <w:gallery w:val="placeholder"/>
        </w:category>
        <w:types>
          <w:type w:val="bbPlcHdr"/>
        </w:types>
        <w:behaviors>
          <w:behavior w:val="content"/>
        </w:behaviors>
        <w:guid w:val="{C9B24CEF-769D-4A5C-8A6E-1B99CB4A12EA}"/>
      </w:docPartPr>
      <w:docPartBody>
        <w:p w:rsidR="00BE09D7" w:rsidRDefault="00EF7B4E" w:rsidP="00EF7B4E">
          <w:pPr>
            <w:pStyle w:val="C1B26BDFFBB14D09A0696AC75987F857"/>
          </w:pPr>
          <w:r w:rsidRPr="00D858FE">
            <w:rPr>
              <w:rStyle w:val="PlaceholderText"/>
            </w:rPr>
            <w:t>Choose an item.</w:t>
          </w:r>
        </w:p>
      </w:docPartBody>
    </w:docPart>
    <w:docPart>
      <w:docPartPr>
        <w:name w:val="AD760AF22EA34FC2AF15F672C790B63D"/>
        <w:category>
          <w:name w:val="General"/>
          <w:gallery w:val="placeholder"/>
        </w:category>
        <w:types>
          <w:type w:val="bbPlcHdr"/>
        </w:types>
        <w:behaviors>
          <w:behavior w:val="content"/>
        </w:behaviors>
        <w:guid w:val="{A3CBE0ED-7CA2-4C0E-AC0E-9962AB57FD2C}"/>
      </w:docPartPr>
      <w:docPartBody>
        <w:p w:rsidR="00BE09D7" w:rsidRDefault="00EF7B4E" w:rsidP="00EF7B4E">
          <w:pPr>
            <w:pStyle w:val="AD760AF22EA34FC2AF15F672C790B63D"/>
          </w:pPr>
          <w:r w:rsidRPr="00D858FE">
            <w:rPr>
              <w:rStyle w:val="PlaceholderText"/>
            </w:rPr>
            <w:t>Choose an item.</w:t>
          </w:r>
        </w:p>
      </w:docPartBody>
    </w:docPart>
    <w:docPart>
      <w:docPartPr>
        <w:name w:val="F20FC683237C46A7886285C98F6F7263"/>
        <w:category>
          <w:name w:val="General"/>
          <w:gallery w:val="placeholder"/>
        </w:category>
        <w:types>
          <w:type w:val="bbPlcHdr"/>
        </w:types>
        <w:behaviors>
          <w:behavior w:val="content"/>
        </w:behaviors>
        <w:guid w:val="{7EB57512-B473-4923-B481-E03889780D11}"/>
      </w:docPartPr>
      <w:docPartBody>
        <w:p w:rsidR="00BE09D7" w:rsidRDefault="00EF7B4E" w:rsidP="00EF7B4E">
          <w:pPr>
            <w:pStyle w:val="F20FC683237C46A7886285C98F6F7263"/>
          </w:pPr>
          <w:r w:rsidRPr="00D858FE">
            <w:rPr>
              <w:rStyle w:val="PlaceholderText"/>
            </w:rPr>
            <w:t>Choose an item.</w:t>
          </w:r>
        </w:p>
      </w:docPartBody>
    </w:docPart>
    <w:docPart>
      <w:docPartPr>
        <w:name w:val="6197DB307DBE48A18E52B5406FE9DAAA"/>
        <w:category>
          <w:name w:val="General"/>
          <w:gallery w:val="placeholder"/>
        </w:category>
        <w:types>
          <w:type w:val="bbPlcHdr"/>
        </w:types>
        <w:behaviors>
          <w:behavior w:val="content"/>
        </w:behaviors>
        <w:guid w:val="{6AEFB490-4A93-4700-8765-5016B56CC492}"/>
      </w:docPartPr>
      <w:docPartBody>
        <w:p w:rsidR="00BE09D7" w:rsidRDefault="00EF7B4E" w:rsidP="00EF7B4E">
          <w:pPr>
            <w:pStyle w:val="6197DB307DBE48A18E52B5406FE9DAAA"/>
          </w:pPr>
          <w:r w:rsidRPr="00D858FE">
            <w:rPr>
              <w:rStyle w:val="PlaceholderText"/>
            </w:rPr>
            <w:t>Choose an item.</w:t>
          </w:r>
        </w:p>
      </w:docPartBody>
    </w:docPart>
    <w:docPart>
      <w:docPartPr>
        <w:name w:val="925659D793DD407E8305385CC05409FC"/>
        <w:category>
          <w:name w:val="General"/>
          <w:gallery w:val="placeholder"/>
        </w:category>
        <w:types>
          <w:type w:val="bbPlcHdr"/>
        </w:types>
        <w:behaviors>
          <w:behavior w:val="content"/>
        </w:behaviors>
        <w:guid w:val="{0430C1BA-4A77-4A48-A21A-CD03166EFC0F}"/>
      </w:docPartPr>
      <w:docPartBody>
        <w:p w:rsidR="00BE09D7" w:rsidRDefault="00EF7B4E" w:rsidP="00EF7B4E">
          <w:pPr>
            <w:pStyle w:val="925659D793DD407E8305385CC05409FC"/>
          </w:pPr>
          <w:r w:rsidRPr="00D858FE">
            <w:rPr>
              <w:rStyle w:val="PlaceholderText"/>
            </w:rPr>
            <w:t>Choose an item.</w:t>
          </w:r>
        </w:p>
      </w:docPartBody>
    </w:docPart>
    <w:docPart>
      <w:docPartPr>
        <w:name w:val="ED616534943D4874B7500F954A31E3A2"/>
        <w:category>
          <w:name w:val="General"/>
          <w:gallery w:val="placeholder"/>
        </w:category>
        <w:types>
          <w:type w:val="bbPlcHdr"/>
        </w:types>
        <w:behaviors>
          <w:behavior w:val="content"/>
        </w:behaviors>
        <w:guid w:val="{711C1F49-65E2-4E52-B682-22465C1DD753}"/>
      </w:docPartPr>
      <w:docPartBody>
        <w:p w:rsidR="00BE09D7" w:rsidRDefault="00EF7B4E" w:rsidP="00EF7B4E">
          <w:pPr>
            <w:pStyle w:val="ED616534943D4874B7500F954A31E3A2"/>
          </w:pPr>
          <w:r w:rsidRPr="00D858FE">
            <w:rPr>
              <w:rStyle w:val="PlaceholderText"/>
            </w:rPr>
            <w:t>Choose an item.</w:t>
          </w:r>
        </w:p>
      </w:docPartBody>
    </w:docPart>
    <w:docPart>
      <w:docPartPr>
        <w:name w:val="BACB8F80CE3D483D9EC9498C3A498ABC"/>
        <w:category>
          <w:name w:val="General"/>
          <w:gallery w:val="placeholder"/>
        </w:category>
        <w:types>
          <w:type w:val="bbPlcHdr"/>
        </w:types>
        <w:behaviors>
          <w:behavior w:val="content"/>
        </w:behaviors>
        <w:guid w:val="{41EA834F-5F5F-49C2-B9F0-3BE7F09FFBE7}"/>
      </w:docPartPr>
      <w:docPartBody>
        <w:p w:rsidR="00BE09D7" w:rsidRDefault="00EF7B4E" w:rsidP="00EF7B4E">
          <w:pPr>
            <w:pStyle w:val="BACB8F80CE3D483D9EC9498C3A498ABC"/>
          </w:pPr>
          <w:r w:rsidRPr="00D858FE">
            <w:rPr>
              <w:rStyle w:val="PlaceholderText"/>
            </w:rPr>
            <w:t>Choose an item.</w:t>
          </w:r>
        </w:p>
      </w:docPartBody>
    </w:docPart>
    <w:docPart>
      <w:docPartPr>
        <w:name w:val="4A8B06E1C1874158B3D8F9E378FF6CF5"/>
        <w:category>
          <w:name w:val="General"/>
          <w:gallery w:val="placeholder"/>
        </w:category>
        <w:types>
          <w:type w:val="bbPlcHdr"/>
        </w:types>
        <w:behaviors>
          <w:behavior w:val="content"/>
        </w:behaviors>
        <w:guid w:val="{E0E025B1-59BB-4C36-B3AD-C92D151D3854}"/>
      </w:docPartPr>
      <w:docPartBody>
        <w:p w:rsidR="00BE09D7" w:rsidRDefault="00EF7B4E" w:rsidP="00EF7B4E">
          <w:pPr>
            <w:pStyle w:val="4A8B06E1C1874158B3D8F9E378FF6CF5"/>
          </w:pPr>
          <w:r w:rsidRPr="00D858FE">
            <w:rPr>
              <w:rStyle w:val="PlaceholderText"/>
            </w:rPr>
            <w:t>Choose an item.</w:t>
          </w:r>
        </w:p>
      </w:docPartBody>
    </w:docPart>
    <w:docPart>
      <w:docPartPr>
        <w:name w:val="47C8EDA20984437986AD220868349E04"/>
        <w:category>
          <w:name w:val="General"/>
          <w:gallery w:val="placeholder"/>
        </w:category>
        <w:types>
          <w:type w:val="bbPlcHdr"/>
        </w:types>
        <w:behaviors>
          <w:behavior w:val="content"/>
        </w:behaviors>
        <w:guid w:val="{661B85D7-BBDA-41B1-8853-9AFA5D46CE25}"/>
      </w:docPartPr>
      <w:docPartBody>
        <w:p w:rsidR="00BE09D7" w:rsidRDefault="00EF7B4E" w:rsidP="00EF7B4E">
          <w:pPr>
            <w:pStyle w:val="47C8EDA20984437986AD220868349E04"/>
          </w:pPr>
          <w:r w:rsidRPr="00D858FE">
            <w:rPr>
              <w:rStyle w:val="PlaceholderText"/>
            </w:rPr>
            <w:t>Choose an item.</w:t>
          </w:r>
        </w:p>
      </w:docPartBody>
    </w:docPart>
    <w:docPart>
      <w:docPartPr>
        <w:name w:val="48C93A1204584CD196A113111120689D"/>
        <w:category>
          <w:name w:val="General"/>
          <w:gallery w:val="placeholder"/>
        </w:category>
        <w:types>
          <w:type w:val="bbPlcHdr"/>
        </w:types>
        <w:behaviors>
          <w:behavior w:val="content"/>
        </w:behaviors>
        <w:guid w:val="{42B76B7D-C8A0-42EA-A9AC-148F01756438}"/>
      </w:docPartPr>
      <w:docPartBody>
        <w:p w:rsidR="00BE09D7" w:rsidRDefault="00EF7B4E" w:rsidP="00EF7B4E">
          <w:pPr>
            <w:pStyle w:val="48C93A1204584CD196A113111120689D"/>
          </w:pPr>
          <w:r w:rsidRPr="00D858FE">
            <w:rPr>
              <w:rStyle w:val="PlaceholderText"/>
            </w:rPr>
            <w:t>Choose an item.</w:t>
          </w:r>
        </w:p>
      </w:docPartBody>
    </w:docPart>
    <w:docPart>
      <w:docPartPr>
        <w:name w:val="E83780B9B5F94C42B918EE234D112B95"/>
        <w:category>
          <w:name w:val="General"/>
          <w:gallery w:val="placeholder"/>
        </w:category>
        <w:types>
          <w:type w:val="bbPlcHdr"/>
        </w:types>
        <w:behaviors>
          <w:behavior w:val="content"/>
        </w:behaviors>
        <w:guid w:val="{4EA908BD-B279-4F6D-8AA1-437B1BCFC7B4}"/>
      </w:docPartPr>
      <w:docPartBody>
        <w:p w:rsidR="00BE09D7" w:rsidRDefault="00EF7B4E" w:rsidP="00EF7B4E">
          <w:pPr>
            <w:pStyle w:val="E83780B9B5F94C42B918EE234D112B95"/>
          </w:pPr>
          <w:r w:rsidRPr="00D858FE">
            <w:rPr>
              <w:rStyle w:val="PlaceholderText"/>
            </w:rPr>
            <w:t>Choose an item.</w:t>
          </w:r>
        </w:p>
      </w:docPartBody>
    </w:docPart>
    <w:docPart>
      <w:docPartPr>
        <w:name w:val="8161319F48824B4EB74562ACDE9B7000"/>
        <w:category>
          <w:name w:val="General"/>
          <w:gallery w:val="placeholder"/>
        </w:category>
        <w:types>
          <w:type w:val="bbPlcHdr"/>
        </w:types>
        <w:behaviors>
          <w:behavior w:val="content"/>
        </w:behaviors>
        <w:guid w:val="{63E6524D-666A-4EBC-8EBD-FB58C7E56805}"/>
      </w:docPartPr>
      <w:docPartBody>
        <w:p w:rsidR="00BE09D7" w:rsidRDefault="00EF7B4E" w:rsidP="00EF7B4E">
          <w:pPr>
            <w:pStyle w:val="8161319F48824B4EB74562ACDE9B7000"/>
          </w:pPr>
          <w:r w:rsidRPr="00D858FE">
            <w:rPr>
              <w:rStyle w:val="PlaceholderText"/>
            </w:rPr>
            <w:t>Choose an item.</w:t>
          </w:r>
        </w:p>
      </w:docPartBody>
    </w:docPart>
    <w:docPart>
      <w:docPartPr>
        <w:name w:val="E98B184FE8144F9FAA5D0433EA05EEC5"/>
        <w:category>
          <w:name w:val="General"/>
          <w:gallery w:val="placeholder"/>
        </w:category>
        <w:types>
          <w:type w:val="bbPlcHdr"/>
        </w:types>
        <w:behaviors>
          <w:behavior w:val="content"/>
        </w:behaviors>
        <w:guid w:val="{E89568B8-D7FF-4D74-BE27-A94F6239D9FF}"/>
      </w:docPartPr>
      <w:docPartBody>
        <w:p w:rsidR="00BE09D7" w:rsidRDefault="00EF7B4E" w:rsidP="00EF7B4E">
          <w:pPr>
            <w:pStyle w:val="E98B184FE8144F9FAA5D0433EA05EEC5"/>
          </w:pPr>
          <w:r w:rsidRPr="00D858FE">
            <w:rPr>
              <w:rStyle w:val="PlaceholderText"/>
            </w:rPr>
            <w:t>Choose an item.</w:t>
          </w:r>
        </w:p>
      </w:docPartBody>
    </w:docPart>
    <w:docPart>
      <w:docPartPr>
        <w:name w:val="41E443707FA44816B1EA1609C302100B"/>
        <w:category>
          <w:name w:val="General"/>
          <w:gallery w:val="placeholder"/>
        </w:category>
        <w:types>
          <w:type w:val="bbPlcHdr"/>
        </w:types>
        <w:behaviors>
          <w:behavior w:val="content"/>
        </w:behaviors>
        <w:guid w:val="{FA855119-C5F0-4C7B-91C5-66BEB4816ACA}"/>
      </w:docPartPr>
      <w:docPartBody>
        <w:p w:rsidR="00BE09D7" w:rsidRDefault="00EF7B4E" w:rsidP="00EF7B4E">
          <w:pPr>
            <w:pStyle w:val="41E443707FA44816B1EA1609C302100B"/>
          </w:pPr>
          <w:r w:rsidRPr="00D858FE">
            <w:rPr>
              <w:rStyle w:val="PlaceholderText"/>
            </w:rPr>
            <w:t>Choose an item.</w:t>
          </w:r>
        </w:p>
      </w:docPartBody>
    </w:docPart>
    <w:docPart>
      <w:docPartPr>
        <w:name w:val="D51BD52F96524FF4B8E1C3F0DFE65420"/>
        <w:category>
          <w:name w:val="General"/>
          <w:gallery w:val="placeholder"/>
        </w:category>
        <w:types>
          <w:type w:val="bbPlcHdr"/>
        </w:types>
        <w:behaviors>
          <w:behavior w:val="content"/>
        </w:behaviors>
        <w:guid w:val="{37F7F0E5-7345-4B21-8A4C-6FABE97E53FC}"/>
      </w:docPartPr>
      <w:docPartBody>
        <w:p w:rsidR="00BE09D7" w:rsidRDefault="00EF7B4E" w:rsidP="00EF7B4E">
          <w:pPr>
            <w:pStyle w:val="D51BD52F96524FF4B8E1C3F0DFE65420"/>
          </w:pPr>
          <w:r w:rsidRPr="00D858FE">
            <w:rPr>
              <w:rStyle w:val="PlaceholderText"/>
            </w:rPr>
            <w:t>Choose an item.</w:t>
          </w:r>
        </w:p>
      </w:docPartBody>
    </w:docPart>
    <w:docPart>
      <w:docPartPr>
        <w:name w:val="BF05C9CB53FB47D789233F4A2956AFF9"/>
        <w:category>
          <w:name w:val="General"/>
          <w:gallery w:val="placeholder"/>
        </w:category>
        <w:types>
          <w:type w:val="bbPlcHdr"/>
        </w:types>
        <w:behaviors>
          <w:behavior w:val="content"/>
        </w:behaviors>
        <w:guid w:val="{8FE68C26-846A-40DF-AAD4-7E1F87555C6C}"/>
      </w:docPartPr>
      <w:docPartBody>
        <w:p w:rsidR="00BE09D7" w:rsidRDefault="00EF7B4E" w:rsidP="00EF7B4E">
          <w:pPr>
            <w:pStyle w:val="BF05C9CB53FB47D789233F4A2956AFF9"/>
          </w:pPr>
          <w:r w:rsidRPr="00D858FE">
            <w:rPr>
              <w:rStyle w:val="PlaceholderText"/>
            </w:rPr>
            <w:t>Choose an item.</w:t>
          </w:r>
        </w:p>
      </w:docPartBody>
    </w:docPart>
    <w:docPart>
      <w:docPartPr>
        <w:name w:val="1A8A2C23030A4275AD3D42FFA87C0687"/>
        <w:category>
          <w:name w:val="General"/>
          <w:gallery w:val="placeholder"/>
        </w:category>
        <w:types>
          <w:type w:val="bbPlcHdr"/>
        </w:types>
        <w:behaviors>
          <w:behavior w:val="content"/>
        </w:behaviors>
        <w:guid w:val="{189497CD-6229-4BB5-A485-C8D188C279E0}"/>
      </w:docPartPr>
      <w:docPartBody>
        <w:p w:rsidR="00BE09D7" w:rsidRDefault="00EF7B4E" w:rsidP="00EF7B4E">
          <w:pPr>
            <w:pStyle w:val="1A8A2C23030A4275AD3D42FFA87C0687"/>
          </w:pPr>
          <w:r w:rsidRPr="00D858FE">
            <w:rPr>
              <w:rStyle w:val="PlaceholderText"/>
            </w:rPr>
            <w:t>Choose an item.</w:t>
          </w:r>
        </w:p>
      </w:docPartBody>
    </w:docPart>
    <w:docPart>
      <w:docPartPr>
        <w:name w:val="3FBCEEFB22E1434A8304AF87A0D8A515"/>
        <w:category>
          <w:name w:val="General"/>
          <w:gallery w:val="placeholder"/>
        </w:category>
        <w:types>
          <w:type w:val="bbPlcHdr"/>
        </w:types>
        <w:behaviors>
          <w:behavior w:val="content"/>
        </w:behaviors>
        <w:guid w:val="{E80B198A-DD7A-488C-A639-ED1C07F0E86E}"/>
      </w:docPartPr>
      <w:docPartBody>
        <w:p w:rsidR="00BE09D7" w:rsidRDefault="00EF7B4E" w:rsidP="00EF7B4E">
          <w:pPr>
            <w:pStyle w:val="3FBCEEFB22E1434A8304AF87A0D8A515"/>
          </w:pPr>
          <w:r w:rsidRPr="00D858FE">
            <w:rPr>
              <w:rStyle w:val="PlaceholderText"/>
            </w:rPr>
            <w:t>Choose an item.</w:t>
          </w:r>
        </w:p>
      </w:docPartBody>
    </w:docPart>
    <w:docPart>
      <w:docPartPr>
        <w:name w:val="04568B5CD155489A9027E7696A2541EA"/>
        <w:category>
          <w:name w:val="General"/>
          <w:gallery w:val="placeholder"/>
        </w:category>
        <w:types>
          <w:type w:val="bbPlcHdr"/>
        </w:types>
        <w:behaviors>
          <w:behavior w:val="content"/>
        </w:behaviors>
        <w:guid w:val="{E29A9112-D415-43D1-ADDA-07D67F460E90}"/>
      </w:docPartPr>
      <w:docPartBody>
        <w:p w:rsidR="00BE09D7" w:rsidRDefault="00EF7B4E" w:rsidP="00EF7B4E">
          <w:pPr>
            <w:pStyle w:val="04568B5CD155489A9027E7696A2541EA"/>
          </w:pPr>
          <w:r w:rsidRPr="00D858FE">
            <w:rPr>
              <w:rStyle w:val="PlaceholderText"/>
            </w:rPr>
            <w:t>Choose an item.</w:t>
          </w:r>
        </w:p>
      </w:docPartBody>
    </w:docPart>
    <w:docPart>
      <w:docPartPr>
        <w:name w:val="EEB54357D7484F13A60D17CEDB132F2C"/>
        <w:category>
          <w:name w:val="General"/>
          <w:gallery w:val="placeholder"/>
        </w:category>
        <w:types>
          <w:type w:val="bbPlcHdr"/>
        </w:types>
        <w:behaviors>
          <w:behavior w:val="content"/>
        </w:behaviors>
        <w:guid w:val="{83D74285-E1D1-47AC-975E-79E4656DA6AB}"/>
      </w:docPartPr>
      <w:docPartBody>
        <w:p w:rsidR="00BE09D7" w:rsidRDefault="00EF7B4E" w:rsidP="00EF7B4E">
          <w:pPr>
            <w:pStyle w:val="EEB54357D7484F13A60D17CEDB132F2C"/>
          </w:pPr>
          <w:r w:rsidRPr="00D858FE">
            <w:rPr>
              <w:rStyle w:val="PlaceholderText"/>
            </w:rPr>
            <w:t>Choose an item.</w:t>
          </w:r>
        </w:p>
      </w:docPartBody>
    </w:docPart>
    <w:docPart>
      <w:docPartPr>
        <w:name w:val="528A8BDDC5834C82A173EE053BBFB77E"/>
        <w:category>
          <w:name w:val="General"/>
          <w:gallery w:val="placeholder"/>
        </w:category>
        <w:types>
          <w:type w:val="bbPlcHdr"/>
        </w:types>
        <w:behaviors>
          <w:behavior w:val="content"/>
        </w:behaviors>
        <w:guid w:val="{50E8FA44-6EF7-46EC-9A0A-DE3A8287621B}"/>
      </w:docPartPr>
      <w:docPartBody>
        <w:p w:rsidR="00BE09D7" w:rsidRDefault="00EF7B4E" w:rsidP="00EF7B4E">
          <w:pPr>
            <w:pStyle w:val="528A8BDDC5834C82A173EE053BBFB77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A8E"/>
    <w:rsid w:val="00000135"/>
    <w:rsid w:val="00603A8E"/>
    <w:rsid w:val="00BE09D7"/>
    <w:rsid w:val="00C94B14"/>
    <w:rsid w:val="00EF7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F7B4E"/>
    <w:rPr>
      <w:rFonts w:asciiTheme="minorHAnsi" w:hAnsiTheme="minorHAnsi"/>
      <w:b w:val="0"/>
      <w:noProof w:val="0"/>
      <w:color w:val="000000" w:themeColor="text1"/>
      <w:sz w:val="30"/>
      <w:lang w:val="en-AU"/>
    </w:rPr>
  </w:style>
  <w:style w:type="paragraph" w:customStyle="1" w:styleId="BAF2DB7CEC0F44679C882E1399845BC0">
    <w:name w:val="BAF2DB7CEC0F44679C882E1399845BC0"/>
    <w:rsid w:val="00EF7B4E"/>
  </w:style>
  <w:style w:type="paragraph" w:customStyle="1" w:styleId="76794744B81B43EB99E28B604F16D15A">
    <w:name w:val="76794744B81B43EB99E28B604F16D15A"/>
    <w:rsid w:val="00EF7B4E"/>
  </w:style>
  <w:style w:type="paragraph" w:customStyle="1" w:styleId="434F6B6A96284F2F87BA46D6F44B5B01">
    <w:name w:val="434F6B6A96284F2F87BA46D6F44B5B01"/>
    <w:rsid w:val="00EF7B4E"/>
  </w:style>
  <w:style w:type="paragraph" w:customStyle="1" w:styleId="62A37CD7B3BB436094745340A24CC527">
    <w:name w:val="62A37CD7B3BB436094745340A24CC527"/>
    <w:rsid w:val="00EF7B4E"/>
  </w:style>
  <w:style w:type="paragraph" w:customStyle="1" w:styleId="E2765F4BD8654CDB8A2CC6FB21216038">
    <w:name w:val="E2765F4BD8654CDB8A2CC6FB21216038"/>
    <w:rsid w:val="00EF7B4E"/>
  </w:style>
  <w:style w:type="paragraph" w:customStyle="1" w:styleId="BD4B5A5B588F4B53B270C3B28DE40AD3">
    <w:name w:val="BD4B5A5B588F4B53B270C3B28DE40AD3"/>
    <w:rsid w:val="00EF7B4E"/>
  </w:style>
  <w:style w:type="paragraph" w:customStyle="1" w:styleId="70BB5A69FAE04C389C0AE889EC1BEF1A">
    <w:name w:val="70BB5A69FAE04C389C0AE889EC1BEF1A"/>
    <w:rsid w:val="00EF7B4E"/>
  </w:style>
  <w:style w:type="paragraph" w:customStyle="1" w:styleId="099C7CAE61BD4754A64820A45DA3133E">
    <w:name w:val="099C7CAE61BD4754A64820A45DA3133E"/>
    <w:rsid w:val="00EF7B4E"/>
  </w:style>
  <w:style w:type="paragraph" w:customStyle="1" w:styleId="A7F87BD9A65E408AB9ED7B104FA2CBE3">
    <w:name w:val="A7F87BD9A65E408AB9ED7B104FA2CBE3"/>
    <w:rsid w:val="00EF7B4E"/>
  </w:style>
  <w:style w:type="paragraph" w:customStyle="1" w:styleId="73D3CAAB02D54D0FA26F71BE542BD62F">
    <w:name w:val="73D3CAAB02D54D0FA26F71BE542BD62F"/>
    <w:rsid w:val="00EF7B4E"/>
  </w:style>
  <w:style w:type="paragraph" w:customStyle="1" w:styleId="40D5B80D6AF34B508CB640AD51082A7B">
    <w:name w:val="40D5B80D6AF34B508CB640AD51082A7B"/>
    <w:rsid w:val="00EF7B4E"/>
  </w:style>
  <w:style w:type="paragraph" w:customStyle="1" w:styleId="A8D0E89403984D8A9D70944C61EFD63D">
    <w:name w:val="A8D0E89403984D8A9D70944C61EFD63D"/>
    <w:rsid w:val="00EF7B4E"/>
  </w:style>
  <w:style w:type="paragraph" w:customStyle="1" w:styleId="AB112F6771614A96A767EC66F46C3A4B">
    <w:name w:val="AB112F6771614A96A767EC66F46C3A4B"/>
    <w:rsid w:val="00EF7B4E"/>
  </w:style>
  <w:style w:type="paragraph" w:customStyle="1" w:styleId="62C8C887E5EC439C8C07694B7A8ECD71">
    <w:name w:val="62C8C887E5EC439C8C07694B7A8ECD71"/>
    <w:rsid w:val="00EF7B4E"/>
  </w:style>
  <w:style w:type="paragraph" w:customStyle="1" w:styleId="6D503A85FDF64412B08A765FDB0F4E4A">
    <w:name w:val="6D503A85FDF64412B08A765FDB0F4E4A"/>
    <w:rsid w:val="00EF7B4E"/>
  </w:style>
  <w:style w:type="paragraph" w:customStyle="1" w:styleId="FB9ECB9B12F84083B2D30381DBD730F1">
    <w:name w:val="FB9ECB9B12F84083B2D30381DBD730F1"/>
    <w:rsid w:val="00EF7B4E"/>
  </w:style>
  <w:style w:type="paragraph" w:customStyle="1" w:styleId="43E6A3B3719B482F9EE0106CBE6886E0">
    <w:name w:val="43E6A3B3719B482F9EE0106CBE6886E0"/>
    <w:rsid w:val="00EF7B4E"/>
  </w:style>
  <w:style w:type="paragraph" w:customStyle="1" w:styleId="DDE22A2C4D7042F989039DFEC0038B55">
    <w:name w:val="DDE22A2C4D7042F989039DFEC0038B55"/>
    <w:rsid w:val="00EF7B4E"/>
  </w:style>
  <w:style w:type="paragraph" w:customStyle="1" w:styleId="A6A637BA61474A5496FAA13F80714315">
    <w:name w:val="A6A637BA61474A5496FAA13F80714315"/>
    <w:rsid w:val="00EF7B4E"/>
  </w:style>
  <w:style w:type="paragraph" w:customStyle="1" w:styleId="2B20BBE917354D8DB4E21591C02AF0AB">
    <w:name w:val="2B20BBE917354D8DB4E21591C02AF0AB"/>
    <w:rsid w:val="00EF7B4E"/>
  </w:style>
  <w:style w:type="paragraph" w:customStyle="1" w:styleId="C5D039AB4A25473AA532A64798FEB453">
    <w:name w:val="C5D039AB4A25473AA532A64798FEB453"/>
    <w:rsid w:val="00EF7B4E"/>
  </w:style>
  <w:style w:type="paragraph" w:customStyle="1" w:styleId="20FC049A09AA4FFAB6B9A9F6905E588C">
    <w:name w:val="20FC049A09AA4FFAB6B9A9F6905E588C"/>
    <w:rsid w:val="00EF7B4E"/>
  </w:style>
  <w:style w:type="paragraph" w:customStyle="1" w:styleId="17C9E5343AA741EB98BB147789CD7FCD">
    <w:name w:val="17C9E5343AA741EB98BB147789CD7FCD"/>
    <w:rsid w:val="00EF7B4E"/>
  </w:style>
  <w:style w:type="paragraph" w:customStyle="1" w:styleId="BF992889EA8446E0AA6F6B3476123E95">
    <w:name w:val="BF992889EA8446E0AA6F6B3476123E95"/>
    <w:rsid w:val="00EF7B4E"/>
  </w:style>
  <w:style w:type="paragraph" w:customStyle="1" w:styleId="00C21E1450F84195B00040EF7F53D38D">
    <w:name w:val="00C21E1450F84195B00040EF7F53D38D"/>
    <w:rsid w:val="00EF7B4E"/>
  </w:style>
  <w:style w:type="paragraph" w:customStyle="1" w:styleId="EE817B444A18408B9C36C5CE57B62121">
    <w:name w:val="EE817B444A18408B9C36C5CE57B62121"/>
    <w:rsid w:val="00EF7B4E"/>
  </w:style>
  <w:style w:type="paragraph" w:customStyle="1" w:styleId="A06A732B899143D6872DF2C266D37B98">
    <w:name w:val="A06A732B899143D6872DF2C266D37B98"/>
    <w:rsid w:val="00EF7B4E"/>
  </w:style>
  <w:style w:type="paragraph" w:customStyle="1" w:styleId="13D038D7E0004F48B207E64316889A1A">
    <w:name w:val="13D038D7E0004F48B207E64316889A1A"/>
    <w:rsid w:val="00EF7B4E"/>
  </w:style>
  <w:style w:type="paragraph" w:customStyle="1" w:styleId="C25AD77A436D49658EF2B7D984E8979E">
    <w:name w:val="C25AD77A436D49658EF2B7D984E8979E"/>
    <w:rsid w:val="00EF7B4E"/>
  </w:style>
  <w:style w:type="paragraph" w:customStyle="1" w:styleId="C1B26BDFFBB14D09A0696AC75987F857">
    <w:name w:val="C1B26BDFFBB14D09A0696AC75987F857"/>
    <w:rsid w:val="00EF7B4E"/>
  </w:style>
  <w:style w:type="paragraph" w:customStyle="1" w:styleId="AD760AF22EA34FC2AF15F672C790B63D">
    <w:name w:val="AD760AF22EA34FC2AF15F672C790B63D"/>
    <w:rsid w:val="00EF7B4E"/>
  </w:style>
  <w:style w:type="paragraph" w:customStyle="1" w:styleId="F20FC683237C46A7886285C98F6F7263">
    <w:name w:val="F20FC683237C46A7886285C98F6F7263"/>
    <w:rsid w:val="00EF7B4E"/>
  </w:style>
  <w:style w:type="paragraph" w:customStyle="1" w:styleId="6197DB307DBE48A18E52B5406FE9DAAA">
    <w:name w:val="6197DB307DBE48A18E52B5406FE9DAAA"/>
    <w:rsid w:val="00EF7B4E"/>
  </w:style>
  <w:style w:type="paragraph" w:customStyle="1" w:styleId="925659D793DD407E8305385CC05409FC">
    <w:name w:val="925659D793DD407E8305385CC05409FC"/>
    <w:rsid w:val="00EF7B4E"/>
  </w:style>
  <w:style w:type="paragraph" w:customStyle="1" w:styleId="ED616534943D4874B7500F954A31E3A2">
    <w:name w:val="ED616534943D4874B7500F954A31E3A2"/>
    <w:rsid w:val="00EF7B4E"/>
  </w:style>
  <w:style w:type="paragraph" w:customStyle="1" w:styleId="BACB8F80CE3D483D9EC9498C3A498ABC">
    <w:name w:val="BACB8F80CE3D483D9EC9498C3A498ABC"/>
    <w:rsid w:val="00EF7B4E"/>
  </w:style>
  <w:style w:type="paragraph" w:customStyle="1" w:styleId="4A8B06E1C1874158B3D8F9E378FF6CF5">
    <w:name w:val="4A8B06E1C1874158B3D8F9E378FF6CF5"/>
    <w:rsid w:val="00EF7B4E"/>
  </w:style>
  <w:style w:type="paragraph" w:customStyle="1" w:styleId="47C8EDA20984437986AD220868349E04">
    <w:name w:val="47C8EDA20984437986AD220868349E04"/>
    <w:rsid w:val="00EF7B4E"/>
  </w:style>
  <w:style w:type="paragraph" w:customStyle="1" w:styleId="48C93A1204584CD196A113111120689D">
    <w:name w:val="48C93A1204584CD196A113111120689D"/>
    <w:rsid w:val="00EF7B4E"/>
  </w:style>
  <w:style w:type="paragraph" w:customStyle="1" w:styleId="E83780B9B5F94C42B918EE234D112B95">
    <w:name w:val="E83780B9B5F94C42B918EE234D112B95"/>
    <w:rsid w:val="00EF7B4E"/>
  </w:style>
  <w:style w:type="paragraph" w:customStyle="1" w:styleId="8161319F48824B4EB74562ACDE9B7000">
    <w:name w:val="8161319F48824B4EB74562ACDE9B7000"/>
    <w:rsid w:val="00EF7B4E"/>
  </w:style>
  <w:style w:type="paragraph" w:customStyle="1" w:styleId="E98B184FE8144F9FAA5D0433EA05EEC5">
    <w:name w:val="E98B184FE8144F9FAA5D0433EA05EEC5"/>
    <w:rsid w:val="00EF7B4E"/>
  </w:style>
  <w:style w:type="paragraph" w:customStyle="1" w:styleId="41E443707FA44816B1EA1609C302100B">
    <w:name w:val="41E443707FA44816B1EA1609C302100B"/>
    <w:rsid w:val="00EF7B4E"/>
  </w:style>
  <w:style w:type="paragraph" w:customStyle="1" w:styleId="D51BD52F96524FF4B8E1C3F0DFE65420">
    <w:name w:val="D51BD52F96524FF4B8E1C3F0DFE65420"/>
    <w:rsid w:val="00EF7B4E"/>
  </w:style>
  <w:style w:type="paragraph" w:customStyle="1" w:styleId="BF05C9CB53FB47D789233F4A2956AFF9">
    <w:name w:val="BF05C9CB53FB47D789233F4A2956AFF9"/>
    <w:rsid w:val="00EF7B4E"/>
  </w:style>
  <w:style w:type="paragraph" w:customStyle="1" w:styleId="1A8A2C23030A4275AD3D42FFA87C0687">
    <w:name w:val="1A8A2C23030A4275AD3D42FFA87C0687"/>
    <w:rsid w:val="00EF7B4E"/>
  </w:style>
  <w:style w:type="paragraph" w:customStyle="1" w:styleId="3FBCEEFB22E1434A8304AF87A0D8A515">
    <w:name w:val="3FBCEEFB22E1434A8304AF87A0D8A515"/>
    <w:rsid w:val="00EF7B4E"/>
  </w:style>
  <w:style w:type="paragraph" w:customStyle="1" w:styleId="04568B5CD155489A9027E7696A2541EA">
    <w:name w:val="04568B5CD155489A9027E7696A2541EA"/>
    <w:rsid w:val="00EF7B4E"/>
  </w:style>
  <w:style w:type="paragraph" w:customStyle="1" w:styleId="EEB54357D7484F13A60D17CEDB132F2C">
    <w:name w:val="EEB54357D7484F13A60D17CEDB132F2C"/>
    <w:rsid w:val="00EF7B4E"/>
  </w:style>
  <w:style w:type="paragraph" w:customStyle="1" w:styleId="528A8BDDC5834C82A173EE053BBFB77E">
    <w:name w:val="528A8BDDC5834C82A173EE053BBFB77E"/>
    <w:rsid w:val="00EF7B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5806</RACS_x0020_ID>
    <Approved_x0020_Provider xmlns="a8338b6e-77a6-4851-82b6-98166143ffdd">IC (Cairns) Pty Ltd</Approved_x0020_Provider>
    <Management_x0020_Company_x0020_ID xmlns="a8338b6e-77a6-4851-82b6-98166143ffdd" xsi:nil="true"/>
    <Home xmlns="a8338b6e-77a6-4851-82b6-98166143ffdd">Caravonica Waters</Home>
    <Signed xmlns="a8338b6e-77a6-4851-82b6-98166143ffdd" xsi:nil="true"/>
    <Uploaded xmlns="a8338b6e-77a6-4851-82b6-98166143ffdd">False</Uploaded>
    <Management_x0020_Company xmlns="a8338b6e-77a6-4851-82b6-98166143ffdd" xsi:nil="true"/>
    <Doc_x0020_Date xmlns="a8338b6e-77a6-4851-82b6-98166143ffdd">2022-11-23T06:55:00+00:00</Doc_x0020_Date>
    <CSI_x0020_ID xmlns="a8338b6e-77a6-4851-82b6-98166143ffdd" xsi:nil="true"/>
    <Case_x0020_ID xmlns="a8338b6e-77a6-4851-82b6-98166143ffdd" xsi:nil="true"/>
    <Approved_x0020_Provider_x0020_ID xmlns="a8338b6e-77a6-4851-82b6-98166143ffdd">0B1FDA09-5802-E911-8F85-005056922186</Approved_x0020_Provider_x0020_ID>
    <Location xmlns="a8338b6e-77a6-4851-82b6-98166143ffdd" xsi:nil="true"/>
    <Home_x0020_ID xmlns="a8338b6e-77a6-4851-82b6-98166143ffdd">C4F68F7B-1D9C-E711-953B-005056922186</Home_x0020_ID>
    <State xmlns="a8338b6e-77a6-4851-82b6-98166143ffdd">QLD</State>
    <Doc_x0020_Sent_Received_x0020_Date xmlns="a8338b6e-77a6-4851-82b6-98166143ffdd">2022-11-23T00:00:00+00:00</Doc_x0020_Sent_Received_x0020_Date>
    <Activity_x0020_ID xmlns="a8338b6e-77a6-4851-82b6-98166143ffdd">EB66C2A0-0B54-E911-BBE1-005056922186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a8338b6e-77a6-4851-82b6-98166143ffdd"/>
    <ds:schemaRef ds:uri="http://schemas.microsoft.com/office/2006/metadata/properties"/>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7156025-BC54-48A2-A310-2E4DA3523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3864</Words>
  <Characters>22029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Jhansi Giramoni</cp:lastModifiedBy>
  <cp:revision>3</cp:revision>
  <dcterms:created xsi:type="dcterms:W3CDTF">2022-12-22T22:28:00Z</dcterms:created>
  <dcterms:modified xsi:type="dcterms:W3CDTF">2022-12-22T22:28:00Z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