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A464B" w14:textId="77777777" w:rsidR="001E5C1A" w:rsidRPr="003217D3" w:rsidRDefault="0000644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2AE1B4" wp14:editId="332184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A675EB9" w14:textId="77777777" w:rsidR="001E5C1A" w:rsidRPr="003217D3" w:rsidRDefault="000064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A9B0E2" w14:textId="77777777" w:rsidR="001E5C1A" w:rsidRPr="00A36AA9" w:rsidRDefault="000064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F38121" w14:textId="77777777" w:rsidR="001E5C1A" w:rsidRPr="00A36AA9" w:rsidRDefault="000064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93841" w14:paraId="135C8247" w14:textId="77777777" w:rsidTr="00493841">
        <w:tc>
          <w:tcPr>
            <w:cnfStyle w:val="001000000000" w:firstRow="0" w:lastRow="0" w:firstColumn="1" w:lastColumn="0" w:oddVBand="0" w:evenVBand="0" w:oddHBand="0" w:evenHBand="0" w:firstRowFirstColumn="0" w:firstRowLastColumn="0" w:lastRowFirstColumn="0" w:lastRowLastColumn="0"/>
            <w:tcW w:w="3227" w:type="dxa"/>
          </w:tcPr>
          <w:p w14:paraId="5AAD9D36" w14:textId="77777777" w:rsidR="001E5C1A" w:rsidRPr="00A36AA9" w:rsidRDefault="0000644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7512BB" w14:textId="77777777" w:rsidR="001E5C1A" w:rsidRDefault="0000644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Carers @ Work</w:t>
            </w:r>
          </w:p>
        </w:tc>
      </w:tr>
      <w:tr w:rsidR="00493841" w14:paraId="164A6EC6" w14:textId="77777777" w:rsidTr="00493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E984F" w14:textId="77777777" w:rsidR="001E5C1A" w:rsidRPr="00A36AA9" w:rsidRDefault="0000644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260994" w14:textId="77777777" w:rsidR="001E5C1A" w:rsidRPr="00C27BE3" w:rsidRDefault="000064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300233</w:t>
            </w:r>
          </w:p>
        </w:tc>
      </w:tr>
      <w:tr w:rsidR="00493841" w14:paraId="1929AF17" w14:textId="77777777" w:rsidTr="004938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86D02" w14:textId="77777777" w:rsidR="001E5C1A" w:rsidRPr="00A36AA9" w:rsidRDefault="0000644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CCABFB7" w14:textId="77777777" w:rsidR="001E5C1A" w:rsidRPr="00540817" w:rsidRDefault="0000644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1/485</w:t>
            </w:r>
            <w:r>
              <w:rPr>
                <w:rFonts w:ascii="Arial" w:eastAsia="Times New Roman" w:hAnsi="Arial" w:cs="Arial"/>
                <w:lang w:eastAsia="en-AU"/>
              </w:rPr>
              <w:t xml:space="preserve"> La Trobe Street, MEBLBOURNE, Victoria, 3000</w:t>
            </w:r>
          </w:p>
        </w:tc>
      </w:tr>
      <w:tr w:rsidR="00493841" w14:paraId="44CFB9F7" w14:textId="77777777" w:rsidTr="00493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2ED680" w14:textId="77777777" w:rsidR="001E5C1A" w:rsidRPr="00A36AA9" w:rsidRDefault="0000644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E7E1D6" w14:textId="77777777" w:rsidR="001E5C1A" w:rsidRPr="00A36AA9" w:rsidRDefault="000064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93841" w14:paraId="442E0798" w14:textId="77777777" w:rsidTr="004938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E0FDF" w14:textId="77777777" w:rsidR="001E5C1A" w:rsidRPr="00A36AA9" w:rsidRDefault="0000644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53C15E" w14:textId="77777777" w:rsidR="001E5C1A" w:rsidRPr="00A36AA9" w:rsidRDefault="0000644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January 2024 to 24 January 2024</w:t>
            </w:r>
          </w:p>
        </w:tc>
      </w:tr>
      <w:tr w:rsidR="00493841" w14:paraId="484995F1" w14:textId="77777777" w:rsidTr="00493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620E5" w14:textId="77777777" w:rsidR="001E5C1A" w:rsidRPr="00A36AA9" w:rsidRDefault="0000644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61266787"/>
            <w:placeholder>
              <w:docPart w:val="A7F4949C78414813B67B25D37262F9D8"/>
            </w:placeholder>
            <w:date w:fullDate="2024-03-05T00:00:00Z">
              <w:dateFormat w:val="d MMMM yyyy"/>
              <w:lid w:val="en-AU"/>
              <w:storeMappedDataAs w:val="dateTime"/>
              <w:calendar w:val="gregorian"/>
            </w:date>
          </w:sdtPr>
          <w:sdtEndPr/>
          <w:sdtContent>
            <w:tc>
              <w:tcPr>
                <w:tcW w:w="7114" w:type="dxa"/>
                <w:shd w:val="clear" w:color="auto" w:fill="auto"/>
              </w:tcPr>
              <w:p w14:paraId="7B88C063" w14:textId="15A8F770" w:rsidR="001E5C1A" w:rsidRPr="00A36AA9" w:rsidRDefault="00F113C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bl>
    <w:bookmarkEnd w:id="0"/>
    <w:p w14:paraId="4A0A21AE" w14:textId="77777777" w:rsidR="001E5C1A" w:rsidRPr="00A36AA9" w:rsidRDefault="000064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1BAF5F8" w14:textId="77777777" w:rsidR="001E5C1A" w:rsidRDefault="0000644A" w:rsidP="00A45A0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C7AD1D4" w14:textId="198C0F2B" w:rsidR="001E5C1A" w:rsidRPr="00214549" w:rsidRDefault="0000644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8245 Carers Association Victoria Inc</w:t>
      </w:r>
      <w:r>
        <w:rPr>
          <w:rFonts w:ascii="Arial" w:eastAsia="Arial" w:hAnsi="Arial" w:cs="Arial"/>
        </w:rPr>
        <w:br/>
        <w:t>Service: 24661 Carers Association Victoria Inc - Care Relationships and Carer Support</w:t>
      </w:r>
      <w:r>
        <w:rPr>
          <w:rFonts w:ascii="Arial" w:eastAsia="Arial" w:hAnsi="Arial" w:cs="Arial"/>
        </w:rPr>
        <w:br/>
        <w:t>Service: 25930 Carers Association Victoria Inc - Community and Home Support</w:t>
      </w:r>
      <w:bookmarkEnd w:id="1"/>
    </w:p>
    <w:p w14:paraId="0ED0AEB4" w14:textId="77777777" w:rsidR="001E5C1A" w:rsidRPr="00A36AA9" w:rsidRDefault="0000644A" w:rsidP="00A45A0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CADD2B" w14:textId="6C3E21A7" w:rsidR="001E5C1A" w:rsidRPr="00A36AA9" w:rsidRDefault="0000644A" w:rsidP="00F87E39">
      <w:pPr>
        <w:pStyle w:val="NormalArial"/>
      </w:pPr>
      <w:r w:rsidRPr="00A36AA9">
        <w:t xml:space="preserve">This performance report for </w:t>
      </w:r>
      <w:r w:rsidRPr="00C27BE3">
        <w:rPr>
          <w:color w:val="auto"/>
        </w:rPr>
        <w:t>Carers @ Work</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113C1">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F93BA26" w14:textId="77777777" w:rsidR="001E5C1A" w:rsidRPr="00A36AA9" w:rsidRDefault="0000644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5923A3" w14:textId="77777777" w:rsidR="001E5C1A" w:rsidRDefault="0000644A" w:rsidP="00F87E39">
      <w:pPr>
        <w:pStyle w:val="NormalArial"/>
      </w:pPr>
      <w:r w:rsidRPr="00A36AA9">
        <w:t>The report also specifies any areas in which improvements must be made to ensure the Quality Standards are complied with.</w:t>
      </w:r>
    </w:p>
    <w:p w14:paraId="13B90A45" w14:textId="77777777" w:rsidR="001E5C1A" w:rsidRPr="00A36AA9" w:rsidRDefault="0000644A" w:rsidP="00A45A07">
      <w:pPr>
        <w:pStyle w:val="Heading1"/>
        <w:spacing w:before="240" w:after="120" w:line="22" w:lineRule="atLeast"/>
        <w:rPr>
          <w:rFonts w:ascii="Arial" w:hAnsi="Arial" w:cs="Arial"/>
        </w:rPr>
      </w:pPr>
      <w:r w:rsidRPr="00A36AA9">
        <w:rPr>
          <w:rFonts w:ascii="Arial" w:hAnsi="Arial" w:cs="Arial"/>
        </w:rPr>
        <w:t>Material relied on</w:t>
      </w:r>
    </w:p>
    <w:p w14:paraId="3CCBBBAE" w14:textId="77777777" w:rsidR="001E5C1A" w:rsidRPr="00A36AA9" w:rsidRDefault="0000644A" w:rsidP="00F87E39">
      <w:pPr>
        <w:pStyle w:val="NormalArial"/>
      </w:pPr>
      <w:r w:rsidRPr="00A36AA9">
        <w:t>The following information has been considered in preparing the performance report:</w:t>
      </w:r>
    </w:p>
    <w:p w14:paraId="6EEBC80B" w14:textId="0E60CEB6" w:rsidR="001E5C1A" w:rsidRPr="00EE09A8" w:rsidRDefault="0000644A" w:rsidP="00DF37F2">
      <w:pPr>
        <w:pStyle w:val="ListParagraph"/>
        <w:numPr>
          <w:ilvl w:val="0"/>
          <w:numId w:val="2"/>
        </w:numPr>
        <w:spacing w:line="22" w:lineRule="atLeast"/>
        <w:ind w:left="714" w:hanging="357"/>
        <w:contextualSpacing w:val="0"/>
        <w:rPr>
          <w:rFonts w:ascii="Arial" w:hAnsi="Arial" w:cs="Arial"/>
        </w:rPr>
      </w:pPr>
      <w:r w:rsidRPr="00EE09A8">
        <w:rPr>
          <w:rFonts w:ascii="Arial" w:hAnsi="Arial" w:cs="Arial"/>
        </w:rPr>
        <w:t>the assessment team’s report for the Quality Audit report was informed by a site assessment, review of documents and interviews with staff, consumers/representatives and others</w:t>
      </w:r>
    </w:p>
    <w:p w14:paraId="5911FAD4" w14:textId="140F51FF" w:rsidR="001E5C1A" w:rsidRPr="00F113C1" w:rsidRDefault="00341C68" w:rsidP="00D76BC8">
      <w:pPr>
        <w:pStyle w:val="ListParagraph"/>
        <w:numPr>
          <w:ilvl w:val="0"/>
          <w:numId w:val="2"/>
        </w:numPr>
        <w:spacing w:line="264" w:lineRule="auto"/>
        <w:ind w:left="714" w:hanging="357"/>
        <w:contextualSpacing w:val="0"/>
        <w:rPr>
          <w:rFonts w:ascii="Arial" w:hAnsi="Arial" w:cs="Arial"/>
        </w:rPr>
      </w:pPr>
      <w:r>
        <w:rPr>
          <w:rFonts w:ascii="Arial" w:hAnsi="Arial" w:cs="Arial"/>
        </w:rPr>
        <w:t>For consistency with the provider’s terms referenced in the Assessment Team report</w:t>
      </w:r>
      <w:r w:rsidR="00F113C1" w:rsidRPr="00F113C1">
        <w:rPr>
          <w:rFonts w:ascii="Arial" w:hAnsi="Arial" w:cs="Arial"/>
        </w:rPr>
        <w:t>, th</w:t>
      </w:r>
      <w:r>
        <w:rPr>
          <w:rFonts w:ascii="Arial" w:hAnsi="Arial" w:cs="Arial"/>
        </w:rPr>
        <w:t>is</w:t>
      </w:r>
      <w:r w:rsidR="00F113C1" w:rsidRPr="00F113C1">
        <w:rPr>
          <w:rFonts w:ascii="Arial" w:hAnsi="Arial" w:cs="Arial"/>
        </w:rPr>
        <w:t xml:space="preserve"> report refers to</w:t>
      </w:r>
      <w:r>
        <w:rPr>
          <w:rFonts w:ascii="Arial" w:hAnsi="Arial" w:cs="Arial"/>
        </w:rPr>
        <w:t xml:space="preserve"> consumers as </w:t>
      </w:r>
      <w:r w:rsidR="00F113C1" w:rsidRPr="00F113C1">
        <w:rPr>
          <w:rFonts w:ascii="Arial" w:hAnsi="Arial" w:cs="Arial"/>
        </w:rPr>
        <w:t>care recipients and consumer representatives are referred to as primary care givers or carers</w:t>
      </w:r>
      <w:r>
        <w:rPr>
          <w:rFonts w:ascii="Arial" w:hAnsi="Arial" w:cs="Arial"/>
        </w:rPr>
        <w:t>.</w:t>
      </w:r>
    </w:p>
    <w:p w14:paraId="21D080F7" w14:textId="77777777" w:rsidR="001E5C1A" w:rsidRPr="00D76BC8" w:rsidRDefault="0000644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C88323" w14:textId="77777777" w:rsidR="001E5C1A" w:rsidRPr="00244176" w:rsidRDefault="0000644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93841" w14:paraId="7F6F0E5E" w14:textId="77777777" w:rsidTr="004938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5B9D0C" w14:textId="77777777" w:rsidR="001E5C1A" w:rsidRPr="00244176" w:rsidRDefault="0000644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3A4AC34" w14:textId="39A7107D" w:rsidR="001E5C1A" w:rsidRPr="00A213EA" w:rsidRDefault="008A726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6647495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83134">
                  <w:rPr>
                    <w:rFonts w:ascii="Arial" w:hAnsi="Arial" w:cs="Arial"/>
                  </w:rPr>
                  <w:t>Not Compliant</w:t>
                </w:r>
              </w:sdtContent>
            </w:sdt>
          </w:p>
        </w:tc>
      </w:tr>
      <w:tr w:rsidR="00493841" w14:paraId="3B061572" w14:textId="77777777" w:rsidTr="00493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87374A" w14:textId="77777777" w:rsidR="001E5C1A" w:rsidRPr="00244176" w:rsidRDefault="0000644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60F78F" w14:textId="2A5AAE61" w:rsidR="001E5C1A" w:rsidRPr="00A213EA" w:rsidRDefault="008A72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675636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C301C">
                  <w:rPr>
                    <w:rFonts w:ascii="Arial" w:hAnsi="Arial" w:cs="Arial"/>
                    <w:b/>
                  </w:rPr>
                  <w:t>Not Compliant</w:t>
                </w:r>
              </w:sdtContent>
            </w:sdt>
          </w:p>
        </w:tc>
      </w:tr>
      <w:tr w:rsidR="00493841" w14:paraId="29311C30" w14:textId="77777777" w:rsidTr="004938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190DA" w14:textId="77777777" w:rsidR="001E5C1A" w:rsidRPr="00244176" w:rsidRDefault="0000644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6CEDE40" w14:textId="77777777" w:rsidR="001E5C1A" w:rsidRPr="00A213EA" w:rsidRDefault="008A726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507906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0644A" w:rsidRPr="00A213EA">
                  <w:rPr>
                    <w:rFonts w:ascii="Arial" w:hAnsi="Arial" w:cs="Arial"/>
                    <w:b/>
                  </w:rPr>
                  <w:t>Compliant</w:t>
                </w:r>
              </w:sdtContent>
            </w:sdt>
          </w:p>
        </w:tc>
      </w:tr>
      <w:tr w:rsidR="00493841" w14:paraId="7A66F4D6" w14:textId="77777777" w:rsidTr="00493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13163B" w14:textId="77777777" w:rsidR="001E5C1A" w:rsidRPr="00244176" w:rsidRDefault="0000644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348C97F" w14:textId="77777777" w:rsidR="001E5C1A" w:rsidRPr="00A213EA" w:rsidRDefault="008A72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555883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0644A" w:rsidRPr="00A213EA">
                  <w:rPr>
                    <w:rFonts w:ascii="Arial" w:hAnsi="Arial" w:cs="Arial"/>
                    <w:b/>
                  </w:rPr>
                  <w:t>Compliant</w:t>
                </w:r>
              </w:sdtContent>
            </w:sdt>
          </w:p>
        </w:tc>
      </w:tr>
      <w:tr w:rsidR="00493841" w14:paraId="18D9E3DE" w14:textId="77777777" w:rsidTr="004938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CB9E91" w14:textId="77777777" w:rsidR="001E5C1A" w:rsidRPr="00244176" w:rsidRDefault="0000644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8EFF03" w14:textId="39614EFF" w:rsidR="001E5C1A" w:rsidRPr="00A213EA" w:rsidRDefault="00EC301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493841" w14:paraId="6C0C6A9A" w14:textId="77777777" w:rsidTr="00493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0783F3" w14:textId="77777777" w:rsidR="001E5C1A" w:rsidRPr="00244176" w:rsidRDefault="0000644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5E0C59" w14:textId="77777777" w:rsidR="001E5C1A" w:rsidRPr="00A213EA" w:rsidRDefault="008A72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1781459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0644A" w:rsidRPr="00A213EA">
                  <w:rPr>
                    <w:rFonts w:ascii="Arial" w:hAnsi="Arial" w:cs="Arial"/>
                    <w:b/>
                  </w:rPr>
                  <w:t>Compliant</w:t>
                </w:r>
              </w:sdtContent>
            </w:sdt>
          </w:p>
        </w:tc>
      </w:tr>
      <w:tr w:rsidR="00493841" w14:paraId="12ABBD5D" w14:textId="77777777" w:rsidTr="004938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627F98" w14:textId="77777777" w:rsidR="001E5C1A" w:rsidRPr="00244176" w:rsidRDefault="0000644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C5C88D" w14:textId="77777777" w:rsidR="001E5C1A" w:rsidRPr="00A213EA" w:rsidRDefault="008A726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2693685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0644A" w:rsidRPr="00A213EA">
                  <w:rPr>
                    <w:rFonts w:ascii="Arial" w:hAnsi="Arial" w:cs="Arial"/>
                    <w:b/>
                  </w:rPr>
                  <w:t>Compliant</w:t>
                </w:r>
              </w:sdtContent>
            </w:sdt>
          </w:p>
        </w:tc>
      </w:tr>
      <w:tr w:rsidR="00493841" w14:paraId="76BDE215" w14:textId="77777777" w:rsidTr="004938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C6117" w14:textId="77777777" w:rsidR="001E5C1A" w:rsidRPr="00244176" w:rsidRDefault="0000644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175940F" w14:textId="25B4F741" w:rsidR="001E5C1A" w:rsidRPr="00A213EA" w:rsidRDefault="008A726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469536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C301C">
                  <w:rPr>
                    <w:rFonts w:ascii="Arial" w:hAnsi="Arial" w:cs="Arial"/>
                    <w:b/>
                  </w:rPr>
                  <w:t>Not Compliant</w:t>
                </w:r>
              </w:sdtContent>
            </w:sdt>
          </w:p>
        </w:tc>
      </w:tr>
    </w:tbl>
    <w:p w14:paraId="6D972946" w14:textId="77777777" w:rsidR="001E5C1A" w:rsidRPr="00A36AA9" w:rsidRDefault="0000644A" w:rsidP="00F87E39">
      <w:pPr>
        <w:pStyle w:val="NormalArial"/>
        <w:spacing w:before="120"/>
      </w:pPr>
      <w:r w:rsidRPr="00A36AA9">
        <w:t>A detailed assessment is provided later in this report for each assessed Standard.</w:t>
      </w:r>
    </w:p>
    <w:p w14:paraId="7A5FEED1" w14:textId="61461F87" w:rsidR="001E5C1A" w:rsidRPr="00EC301C" w:rsidRDefault="0000644A" w:rsidP="00A45A07">
      <w:pPr>
        <w:pStyle w:val="Heading1"/>
        <w:spacing w:before="240" w:after="120" w:line="22" w:lineRule="atLeast"/>
        <w:rPr>
          <w:rFonts w:ascii="Arial" w:hAnsi="Arial" w:cs="Arial"/>
        </w:rPr>
      </w:pPr>
      <w:r w:rsidRPr="00A36AA9">
        <w:rPr>
          <w:rFonts w:ascii="Arial" w:hAnsi="Arial" w:cs="Arial"/>
        </w:rPr>
        <w:t>Areas for improvement</w:t>
      </w:r>
    </w:p>
    <w:p w14:paraId="4D59CD4C" w14:textId="77777777" w:rsidR="001E5C1A" w:rsidRPr="00FA2629" w:rsidRDefault="0000644A" w:rsidP="00F87E39">
      <w:pPr>
        <w:pStyle w:val="NormalArial"/>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w:t>
      </w:r>
      <w:r w:rsidRPr="00FA2629">
        <w:t>described in this performance report.</w:t>
      </w:r>
    </w:p>
    <w:p w14:paraId="0925C2BE" w14:textId="6C21356A" w:rsidR="001E5C1A" w:rsidRPr="00FA2629" w:rsidRDefault="00EC301C" w:rsidP="00A45A07">
      <w:pPr>
        <w:pStyle w:val="ListBullet"/>
        <w:spacing w:before="0" w:after="120" w:line="22" w:lineRule="atLeast"/>
        <w:ind w:left="425" w:hanging="425"/>
        <w:rPr>
          <w:rFonts w:ascii="Arial" w:hAnsi="Arial" w:cs="Arial"/>
        </w:rPr>
      </w:pPr>
      <w:r w:rsidRPr="00FA2629">
        <w:rPr>
          <w:rFonts w:ascii="Arial" w:hAnsi="Arial" w:cs="Arial"/>
        </w:rPr>
        <w:t>Standard 1, Requirement (3)(e)</w:t>
      </w:r>
    </w:p>
    <w:p w14:paraId="510B2702" w14:textId="486DCBAD" w:rsidR="00EC301C" w:rsidRPr="00FA2629" w:rsidRDefault="00EC301C" w:rsidP="00A45A07">
      <w:pPr>
        <w:pStyle w:val="ListBullet2"/>
        <w:rPr>
          <w:rFonts w:ascii="Arial" w:hAnsi="Arial" w:cs="Arial"/>
        </w:rPr>
      </w:pPr>
      <w:r w:rsidRPr="00FA2629">
        <w:rPr>
          <w:rFonts w:ascii="Arial" w:hAnsi="Arial" w:cs="Arial"/>
        </w:rPr>
        <w:t>Ensure</w:t>
      </w:r>
      <w:r w:rsidR="008C2F6A" w:rsidRPr="00FA2629">
        <w:rPr>
          <w:rFonts w:ascii="Arial" w:hAnsi="Arial" w:cs="Arial"/>
        </w:rPr>
        <w:t xml:space="preserve"> information provided to consumers is easy to understand to support choice and inform decision making.</w:t>
      </w:r>
    </w:p>
    <w:p w14:paraId="1374A951" w14:textId="220C2B72" w:rsidR="00EC301C" w:rsidRPr="00FA2629" w:rsidRDefault="00EC301C" w:rsidP="00A45A07">
      <w:pPr>
        <w:pStyle w:val="ListBullet"/>
        <w:spacing w:before="0" w:after="120"/>
        <w:rPr>
          <w:rFonts w:ascii="Arial" w:hAnsi="Arial" w:cs="Arial"/>
        </w:rPr>
      </w:pPr>
      <w:r w:rsidRPr="00FA2629">
        <w:rPr>
          <w:rFonts w:ascii="Arial" w:hAnsi="Arial" w:cs="Arial"/>
        </w:rPr>
        <w:t>Standard 2, Requirements (3)(a), (3)(c)</w:t>
      </w:r>
    </w:p>
    <w:p w14:paraId="47EB8197" w14:textId="33278340" w:rsidR="00EC301C" w:rsidRPr="00FA2629" w:rsidRDefault="00EC301C" w:rsidP="00A45A07">
      <w:pPr>
        <w:pStyle w:val="ListBullet2"/>
        <w:rPr>
          <w:rFonts w:ascii="Arial" w:hAnsi="Arial" w:cs="Arial"/>
        </w:rPr>
      </w:pPr>
      <w:r w:rsidRPr="00FA2629">
        <w:rPr>
          <w:rFonts w:ascii="Arial" w:hAnsi="Arial" w:cs="Arial"/>
        </w:rPr>
        <w:t>Ensure</w:t>
      </w:r>
      <w:r w:rsidR="008C2F6A" w:rsidRPr="00FA2629">
        <w:rPr>
          <w:rFonts w:ascii="Arial" w:hAnsi="Arial" w:cs="Arial"/>
        </w:rPr>
        <w:t xml:space="preserve"> assessment and planning includes assessment of risks to consumer health and wellbeing to inform safe and effective care and service delivery</w:t>
      </w:r>
    </w:p>
    <w:p w14:paraId="0DE3083E" w14:textId="7A3A7E00" w:rsidR="008C2F6A" w:rsidRPr="00FA2629" w:rsidRDefault="008C2F6A" w:rsidP="00A45A07">
      <w:pPr>
        <w:pStyle w:val="ListBullet2"/>
        <w:rPr>
          <w:rFonts w:ascii="Arial" w:hAnsi="Arial" w:cs="Arial"/>
        </w:rPr>
      </w:pPr>
      <w:r w:rsidRPr="00FA2629">
        <w:rPr>
          <w:rFonts w:ascii="Arial" w:hAnsi="Arial" w:cs="Arial"/>
        </w:rPr>
        <w:t>Ensure ongoing assessment and planning occurs in partnership with consumers (care recipients) as well as others, including services or providers, consumers elect to have involved in their care and services</w:t>
      </w:r>
    </w:p>
    <w:p w14:paraId="3E2947D1" w14:textId="6FD03459" w:rsidR="00EC301C" w:rsidRPr="00FA2629" w:rsidRDefault="00EC301C" w:rsidP="00A45A07">
      <w:pPr>
        <w:pStyle w:val="ListBullet"/>
        <w:spacing w:before="0" w:after="120"/>
        <w:rPr>
          <w:rFonts w:ascii="Arial" w:hAnsi="Arial" w:cs="Arial"/>
        </w:rPr>
      </w:pPr>
      <w:r w:rsidRPr="00FA2629">
        <w:rPr>
          <w:rFonts w:ascii="Arial" w:hAnsi="Arial" w:cs="Arial"/>
        </w:rPr>
        <w:t>Standard 8, Requirement (3)(b)</w:t>
      </w:r>
    </w:p>
    <w:p w14:paraId="651C0D16" w14:textId="1EBBBF82" w:rsidR="000A3D57" w:rsidRPr="00FA2629" w:rsidRDefault="00EC301C" w:rsidP="00A45A07">
      <w:pPr>
        <w:pStyle w:val="ListBullet2"/>
        <w:rPr>
          <w:rFonts w:ascii="Arial" w:hAnsi="Arial" w:cs="Arial"/>
        </w:rPr>
      </w:pPr>
      <w:r w:rsidRPr="00FA2629">
        <w:rPr>
          <w:rFonts w:ascii="Arial" w:hAnsi="Arial" w:cs="Arial"/>
        </w:rPr>
        <w:t>Ensure</w:t>
      </w:r>
      <w:r w:rsidR="008C2F6A" w:rsidRPr="00FA2629">
        <w:rPr>
          <w:rFonts w:ascii="Arial" w:hAnsi="Arial" w:cs="Arial"/>
        </w:rPr>
        <w:t xml:space="preserve"> established systems and processes enable the oversight of the quality of care and services delivered</w:t>
      </w:r>
      <w:r w:rsidR="000A3D57" w:rsidRPr="00FA2629">
        <w:rPr>
          <w:rFonts w:ascii="Arial" w:hAnsi="Arial" w:cs="Arial"/>
        </w:rPr>
        <w:t xml:space="preserve"> by subcontracted providers, review policies regarding imposed minimums on two hours scheduled services and ensure probity checks remain current</w:t>
      </w:r>
    </w:p>
    <w:p w14:paraId="600C8A3C" w14:textId="13B7FA37" w:rsidR="001E5C1A" w:rsidRPr="00FA2629" w:rsidRDefault="0000644A" w:rsidP="00F87E39">
      <w:pPr>
        <w:pStyle w:val="NormalArial"/>
      </w:pPr>
      <w:r w:rsidRPr="00FA2629">
        <w:br w:type="page"/>
      </w:r>
    </w:p>
    <w:p w14:paraId="5C200519" w14:textId="77777777" w:rsidR="001E5C1A" w:rsidRDefault="0000644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268"/>
      </w:tblGrid>
      <w:tr w:rsidR="00EC301C" w14:paraId="77E0693A" w14:textId="77777777" w:rsidTr="00EC3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53708019" w14:textId="77777777" w:rsidR="00EC301C" w:rsidRPr="003217D3" w:rsidRDefault="00EC301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8" w:type="dxa"/>
          </w:tcPr>
          <w:p w14:paraId="7BC962CE" w14:textId="77777777" w:rsidR="00EC301C" w:rsidRPr="003217D3" w:rsidRDefault="00EC30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C301C" w14:paraId="4524F019" w14:textId="77777777" w:rsidTr="00EC30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1C197" w14:textId="77777777" w:rsidR="00EC301C" w:rsidRPr="00244176" w:rsidRDefault="00EC301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28" w:type="dxa"/>
            <w:shd w:val="clear" w:color="auto" w:fill="auto"/>
          </w:tcPr>
          <w:p w14:paraId="4ADCB0DF" w14:textId="77777777" w:rsidR="00EC301C" w:rsidRPr="00244176" w:rsidRDefault="00EC30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5D41ECC3" w14:textId="77777777" w:rsidR="00EC301C"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291750"/>
                <w:placeholder>
                  <w:docPart w:val="E828A62766D64A6598A95D4E9E170E30"/>
                </w:placeholder>
                <w:dropDownList>
                  <w:listItem w:displayText="choose a rating" w:value="choose a rating"/>
                  <w:listItem w:displayText="Compliant" w:value="Compliant"/>
                  <w:listItem w:displayText="Not Compliant" w:value="Not Compliant"/>
                </w:dropDownList>
              </w:sdtPr>
              <w:sdtEndPr/>
              <w:sdtContent>
                <w:r w:rsidR="00EC301C" w:rsidRPr="00501C01">
                  <w:rPr>
                    <w:rFonts w:ascii="Arial" w:hAnsi="Arial" w:cs="Arial"/>
                  </w:rPr>
                  <w:t>Compliant</w:t>
                </w:r>
              </w:sdtContent>
            </w:sdt>
            <w:r w:rsidR="00EC301C" w:rsidRPr="00501C01">
              <w:rPr>
                <w:rFonts w:ascii="Arial" w:hAnsi="Arial" w:cs="Arial"/>
              </w:rPr>
              <w:t xml:space="preserve"> </w:t>
            </w:r>
          </w:p>
        </w:tc>
      </w:tr>
      <w:tr w:rsidR="00EC301C" w14:paraId="32A3A45D" w14:textId="77777777" w:rsidTr="00EC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BC134" w14:textId="77777777" w:rsidR="00EC301C" w:rsidRPr="00244176" w:rsidRDefault="00EC30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28" w:type="dxa"/>
            <w:shd w:val="clear" w:color="auto" w:fill="auto"/>
          </w:tcPr>
          <w:p w14:paraId="04CFC4BB" w14:textId="77777777" w:rsidR="00EC301C" w:rsidRPr="00244176" w:rsidRDefault="00EC30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6B804352" w14:textId="77777777" w:rsidR="00EC301C"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880597"/>
                <w:placeholder>
                  <w:docPart w:val="E7643E2EE5EE4851B36111C241902DF0"/>
                </w:placeholder>
                <w:dropDownList>
                  <w:listItem w:displayText="choose a rating" w:value="choose a rating"/>
                  <w:listItem w:displayText="Compliant" w:value="Compliant"/>
                  <w:listItem w:displayText="Not Compliant" w:value="Not Compliant"/>
                </w:dropDownList>
              </w:sdtPr>
              <w:sdtEndPr/>
              <w:sdtContent>
                <w:r w:rsidR="00EC301C" w:rsidRPr="00501C01">
                  <w:rPr>
                    <w:rFonts w:ascii="Arial" w:hAnsi="Arial" w:cs="Arial"/>
                  </w:rPr>
                  <w:t>Compliant</w:t>
                </w:r>
              </w:sdtContent>
            </w:sdt>
            <w:r w:rsidR="00EC301C" w:rsidRPr="00501C01">
              <w:rPr>
                <w:rFonts w:ascii="Arial" w:hAnsi="Arial" w:cs="Arial"/>
              </w:rPr>
              <w:t xml:space="preserve"> </w:t>
            </w:r>
          </w:p>
        </w:tc>
      </w:tr>
      <w:tr w:rsidR="00EC301C" w14:paraId="14A7B218" w14:textId="77777777" w:rsidTr="00EC30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55C20" w14:textId="77777777" w:rsidR="00EC301C" w:rsidRPr="00244176" w:rsidRDefault="00EC30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28" w:type="dxa"/>
            <w:shd w:val="clear" w:color="auto" w:fill="auto"/>
          </w:tcPr>
          <w:p w14:paraId="5C0C1762" w14:textId="77777777" w:rsidR="00EC301C" w:rsidRPr="00244176" w:rsidRDefault="00EC30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6E9E9AF" w14:textId="77777777" w:rsidR="00EC301C" w:rsidRPr="00244176" w:rsidRDefault="00EC301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6B6CBAB" w14:textId="77777777" w:rsidR="00EC301C" w:rsidRPr="00244176" w:rsidRDefault="00EC301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B04AF2" w14:textId="77777777" w:rsidR="00EC301C" w:rsidRPr="00244176" w:rsidRDefault="00EC301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37E800" w14:textId="77777777" w:rsidR="00EC301C" w:rsidRPr="00244176" w:rsidRDefault="00EC301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596BB911" w14:textId="77777777" w:rsidR="00EC301C"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082869"/>
                <w:placeholder>
                  <w:docPart w:val="70074112985A4B898FC9B37985000036"/>
                </w:placeholder>
                <w:dropDownList>
                  <w:listItem w:displayText="choose a rating" w:value="choose a rating"/>
                  <w:listItem w:displayText="Compliant" w:value="Compliant"/>
                  <w:listItem w:displayText="Not Compliant" w:value="Not Compliant"/>
                </w:dropDownList>
              </w:sdtPr>
              <w:sdtEndPr/>
              <w:sdtContent>
                <w:r w:rsidR="00EC301C" w:rsidRPr="00501C01">
                  <w:rPr>
                    <w:rFonts w:ascii="Arial" w:hAnsi="Arial" w:cs="Arial"/>
                  </w:rPr>
                  <w:t>Compliant</w:t>
                </w:r>
              </w:sdtContent>
            </w:sdt>
            <w:r w:rsidR="00EC301C" w:rsidRPr="00501C01">
              <w:rPr>
                <w:rFonts w:ascii="Arial" w:hAnsi="Arial" w:cs="Arial"/>
              </w:rPr>
              <w:t xml:space="preserve"> </w:t>
            </w:r>
          </w:p>
        </w:tc>
      </w:tr>
      <w:tr w:rsidR="00EC301C" w14:paraId="1045CE10" w14:textId="77777777" w:rsidTr="00EC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8124C" w14:textId="77777777" w:rsidR="00EC301C" w:rsidRPr="00244176" w:rsidRDefault="00EC30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28" w:type="dxa"/>
            <w:shd w:val="clear" w:color="auto" w:fill="auto"/>
          </w:tcPr>
          <w:p w14:paraId="33929D57" w14:textId="77777777" w:rsidR="00EC301C" w:rsidRPr="00244176" w:rsidRDefault="00EC30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288BA501" w14:textId="77777777" w:rsidR="00EC301C"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36841"/>
                <w:placeholder>
                  <w:docPart w:val="008FBC1B52D6459994F8B8A8BC157910"/>
                </w:placeholder>
                <w:dropDownList>
                  <w:listItem w:displayText="choose a rating" w:value="choose a rating"/>
                  <w:listItem w:displayText="Compliant" w:value="Compliant"/>
                  <w:listItem w:displayText="Not Compliant" w:value="Not Compliant"/>
                </w:dropDownList>
              </w:sdtPr>
              <w:sdtEndPr/>
              <w:sdtContent>
                <w:r w:rsidR="00EC301C" w:rsidRPr="00501C01">
                  <w:rPr>
                    <w:rFonts w:ascii="Arial" w:hAnsi="Arial" w:cs="Arial"/>
                  </w:rPr>
                  <w:t>Compliant</w:t>
                </w:r>
              </w:sdtContent>
            </w:sdt>
            <w:r w:rsidR="00EC301C" w:rsidRPr="00501C01">
              <w:rPr>
                <w:rFonts w:ascii="Arial" w:hAnsi="Arial" w:cs="Arial"/>
              </w:rPr>
              <w:t xml:space="preserve"> </w:t>
            </w:r>
          </w:p>
        </w:tc>
      </w:tr>
      <w:tr w:rsidR="00EC301C" w14:paraId="4D3DDF2D" w14:textId="77777777" w:rsidTr="00EC30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F0637" w14:textId="77777777" w:rsidR="00EC301C" w:rsidRPr="00244176" w:rsidRDefault="00EC30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28" w:type="dxa"/>
            <w:shd w:val="clear" w:color="auto" w:fill="auto"/>
          </w:tcPr>
          <w:p w14:paraId="329E53FB" w14:textId="77777777" w:rsidR="00EC301C" w:rsidRPr="00244176" w:rsidRDefault="00EC301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tcPr>
          <w:p w14:paraId="094F9618" w14:textId="4F8A28F2" w:rsidR="00EC301C"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41086"/>
                <w:placeholder>
                  <w:docPart w:val="7698120625B94A0B9924537FDDA3A283"/>
                </w:placeholder>
                <w:dropDownList>
                  <w:listItem w:displayText="choose a rating" w:value="choose a rating"/>
                  <w:listItem w:displayText="Compliant" w:value="Compliant"/>
                  <w:listItem w:displayText="Not Compliant" w:value="Not Compliant"/>
                </w:dropDownList>
              </w:sdtPr>
              <w:sdtEndPr/>
              <w:sdtContent>
                <w:r w:rsidR="00EC301C">
                  <w:rPr>
                    <w:rFonts w:ascii="Arial" w:hAnsi="Arial" w:cs="Arial"/>
                    <w:color w:val="auto"/>
                  </w:rPr>
                  <w:t>Not Compliant</w:t>
                </w:r>
              </w:sdtContent>
            </w:sdt>
            <w:r w:rsidR="00EC301C" w:rsidRPr="00501C01">
              <w:rPr>
                <w:rFonts w:ascii="Arial" w:hAnsi="Arial" w:cs="Arial"/>
              </w:rPr>
              <w:t xml:space="preserve"> </w:t>
            </w:r>
          </w:p>
        </w:tc>
      </w:tr>
      <w:tr w:rsidR="00EC301C" w14:paraId="0FE20B1A" w14:textId="77777777" w:rsidTr="00EC30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78DA0" w14:textId="77777777" w:rsidR="00EC301C" w:rsidRPr="00244176" w:rsidRDefault="00EC301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28" w:type="dxa"/>
            <w:shd w:val="clear" w:color="auto" w:fill="auto"/>
          </w:tcPr>
          <w:p w14:paraId="0BF10985" w14:textId="77777777" w:rsidR="00EC301C" w:rsidRPr="00244176" w:rsidRDefault="00EC301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tcPr>
          <w:p w14:paraId="5B4C0ED6" w14:textId="77777777" w:rsidR="00EC301C"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230902"/>
                <w:placeholder>
                  <w:docPart w:val="4E04B1435BCF4F96AEEB9C969CCC849B"/>
                </w:placeholder>
                <w:dropDownList>
                  <w:listItem w:displayText="choose a rating" w:value="choose a rating"/>
                  <w:listItem w:displayText="Compliant" w:value="Compliant"/>
                  <w:listItem w:displayText="Not Compliant" w:value="Not Compliant"/>
                </w:dropDownList>
              </w:sdtPr>
              <w:sdtEndPr/>
              <w:sdtContent>
                <w:r w:rsidR="00EC301C" w:rsidRPr="00501C01">
                  <w:rPr>
                    <w:rFonts w:ascii="Arial" w:hAnsi="Arial" w:cs="Arial"/>
                  </w:rPr>
                  <w:t>Compliant</w:t>
                </w:r>
              </w:sdtContent>
            </w:sdt>
            <w:r w:rsidR="00EC301C" w:rsidRPr="00501C01">
              <w:rPr>
                <w:rFonts w:ascii="Arial" w:hAnsi="Arial" w:cs="Arial"/>
              </w:rPr>
              <w:t xml:space="preserve"> </w:t>
            </w:r>
          </w:p>
        </w:tc>
      </w:tr>
    </w:tbl>
    <w:p w14:paraId="6DD09260" w14:textId="77777777" w:rsidR="001E5C1A" w:rsidRDefault="0000644A" w:rsidP="007B3959">
      <w:pPr>
        <w:pStyle w:val="Heading20"/>
      </w:pPr>
      <w:r w:rsidRPr="00A36AA9">
        <w:t>Findings</w:t>
      </w:r>
    </w:p>
    <w:p w14:paraId="789A6BBD" w14:textId="77777777" w:rsidR="007D656E" w:rsidRDefault="007D656E" w:rsidP="00F87E39">
      <w:pPr>
        <w:pStyle w:val="NormalArial"/>
        <w:rPr>
          <w:u w:val="single"/>
        </w:rPr>
      </w:pPr>
      <w:r w:rsidRPr="00EC301C">
        <w:rPr>
          <w:u w:val="single"/>
        </w:rPr>
        <w:t>Requirement (3)(e)</w:t>
      </w:r>
    </w:p>
    <w:p w14:paraId="129083D3" w14:textId="6B076208" w:rsidR="007D656E" w:rsidRDefault="00CF5A7D" w:rsidP="00F87E39">
      <w:pPr>
        <w:pStyle w:val="NormalArial"/>
      </w:pPr>
      <w:r>
        <w:t>The Assessment Team reported the service did not demonstrate i</w:t>
      </w:r>
      <w:r w:rsidRPr="00244176">
        <w:t>nformation provided to each consumer is current, accurate and timely, and communicated in a way that is clear, easy to understand and enables them to exercise choice</w:t>
      </w:r>
      <w:r>
        <w:t>. T</w:t>
      </w:r>
      <w:r w:rsidR="007D656E">
        <w:t>he Assessment Team provided the following evidence relevant to my finding:</w:t>
      </w:r>
    </w:p>
    <w:p w14:paraId="6F5D91AA" w14:textId="15EB00E0" w:rsidR="00183CE1" w:rsidRDefault="00183CE1" w:rsidP="00F1382E">
      <w:pPr>
        <w:pStyle w:val="NormalArial"/>
        <w:numPr>
          <w:ilvl w:val="0"/>
          <w:numId w:val="24"/>
        </w:numPr>
      </w:pPr>
      <w:r>
        <w:t>While consumers</w:t>
      </w:r>
      <w:r w:rsidR="0028473E">
        <w:t xml:space="preserve"> (care recipients)</w:t>
      </w:r>
      <w:r>
        <w:t xml:space="preserve">, and </w:t>
      </w:r>
      <w:r w:rsidR="0028473E">
        <w:t>their primary care givers (carers)</w:t>
      </w:r>
      <w:r>
        <w:t>, confirmed information packs a</w:t>
      </w:r>
      <w:r w:rsidR="00CF5A7D">
        <w:t>re p</w:t>
      </w:r>
      <w:r>
        <w:t xml:space="preserve">rovided during onboarding, </w:t>
      </w:r>
      <w:r w:rsidR="0028473E">
        <w:t>i</w:t>
      </w:r>
      <w:r>
        <w:t xml:space="preserve">nformation provided does not include information on aged care programs, including the </w:t>
      </w:r>
      <w:r w:rsidR="0028473E">
        <w:t xml:space="preserve">types of </w:t>
      </w:r>
      <w:r>
        <w:t>services offered, or supporting guidance on advocacy and external complaints.</w:t>
      </w:r>
    </w:p>
    <w:p w14:paraId="3924CCB6" w14:textId="38815D14" w:rsidR="00183CE1" w:rsidRDefault="0028473E" w:rsidP="00F1382E">
      <w:pPr>
        <w:pStyle w:val="NormalArial"/>
        <w:numPr>
          <w:ilvl w:val="0"/>
          <w:numId w:val="24"/>
        </w:numPr>
      </w:pPr>
      <w:r>
        <w:t>There was mixed f</w:t>
      </w:r>
      <w:r w:rsidR="00183CE1">
        <w:t xml:space="preserve">eedback </w:t>
      </w:r>
      <w:r>
        <w:t xml:space="preserve">received </w:t>
      </w:r>
      <w:r w:rsidR="00183CE1">
        <w:t xml:space="preserve">from consumers and </w:t>
      </w:r>
      <w:r>
        <w:t>primary care givers</w:t>
      </w:r>
      <w:r w:rsidR="00183CE1">
        <w:t xml:space="preserve">, with some complimenting the frequency of schedule revision and communication, while another </w:t>
      </w:r>
      <w:r w:rsidR="00F1382E">
        <w:t xml:space="preserve">did not know which provider delivers their services, </w:t>
      </w:r>
      <w:r w:rsidR="00183CE1">
        <w:t>or who to contact for further information</w:t>
      </w:r>
    </w:p>
    <w:p w14:paraId="5B1F8658" w14:textId="77777777" w:rsidR="00407EC9" w:rsidRDefault="00183CE1" w:rsidP="00F1382E">
      <w:pPr>
        <w:pStyle w:val="NormalArial"/>
        <w:numPr>
          <w:ilvl w:val="0"/>
          <w:numId w:val="24"/>
        </w:numPr>
      </w:pPr>
      <w:r>
        <w:t>Management advised they will</w:t>
      </w:r>
      <w:r w:rsidR="00407EC9">
        <w:t xml:space="preserve"> clarify areas of confusion and provide further information to those who expressed a need for further information</w:t>
      </w:r>
    </w:p>
    <w:p w14:paraId="51580AB8" w14:textId="4E1139D2" w:rsidR="00407EC9" w:rsidRDefault="00407EC9" w:rsidP="00F87E39">
      <w:pPr>
        <w:pStyle w:val="NormalArial"/>
      </w:pPr>
      <w:r w:rsidRPr="00F1382E">
        <w:lastRenderedPageBreak/>
        <w:t xml:space="preserve">In coming to my finding, </w:t>
      </w:r>
      <w:r w:rsidR="00F1382E" w:rsidRPr="00F1382E">
        <w:t>I have considered</w:t>
      </w:r>
      <w:r w:rsidR="00F1382E">
        <w:t xml:space="preserve"> the information in the Assessment Team report</w:t>
      </w:r>
      <w:r>
        <w:t xml:space="preserve"> which demonstrate</w:t>
      </w:r>
      <w:r w:rsidR="00F1382E">
        <w:t xml:space="preserve">s deficiencies in the </w:t>
      </w:r>
      <w:r w:rsidR="0049154A">
        <w:t>information</w:t>
      </w:r>
      <w:r w:rsidR="00F1382E">
        <w:t xml:space="preserve"> provided to consumers</w:t>
      </w:r>
      <w:r w:rsidR="0049154A">
        <w:t xml:space="preserve"> that is current, accurate and timely that is easy to understand and supports choice.</w:t>
      </w:r>
    </w:p>
    <w:p w14:paraId="050A12E1" w14:textId="68FEEE32" w:rsidR="00F1382E" w:rsidRDefault="0049154A" w:rsidP="00F87E39">
      <w:pPr>
        <w:pStyle w:val="NormalArial"/>
      </w:pPr>
      <w:r>
        <w:t xml:space="preserve">I am satisfied the Assessment Team brought to light improvement areas that can </w:t>
      </w:r>
      <w:r w:rsidR="0028473E">
        <w:t>resolved</w:t>
      </w:r>
      <w:r>
        <w:t xml:space="preserve"> through the actions </w:t>
      </w:r>
      <w:r w:rsidR="00F1382E">
        <w:t xml:space="preserve">communicated to the Assessment Team </w:t>
      </w:r>
      <w:r>
        <w:t>by management</w:t>
      </w:r>
      <w:r w:rsidR="00F1382E">
        <w:t xml:space="preserve">, such as clarifying contact details and provider information to consumers and revision of the information pack to include relevant resources. </w:t>
      </w:r>
    </w:p>
    <w:p w14:paraId="3A87DEAA" w14:textId="533A7793" w:rsidR="0049154A" w:rsidRDefault="00F1382E" w:rsidP="00F87E39">
      <w:pPr>
        <w:pStyle w:val="NormalArial"/>
      </w:pPr>
      <w:r>
        <w:t>I</w:t>
      </w:r>
      <w:r w:rsidR="0049154A">
        <w:t xml:space="preserve"> encourage the provider to expand on the information provided to consumers to ensure adequate resources support choice and inform understanding of aged care programs and consumer rights.</w:t>
      </w:r>
    </w:p>
    <w:p w14:paraId="1226D214" w14:textId="58D0ACAE" w:rsidR="0049154A" w:rsidRPr="00EC301C" w:rsidRDefault="0049154A" w:rsidP="00F87E39">
      <w:pPr>
        <w:pStyle w:val="NormalArial"/>
      </w:pPr>
      <w:r w:rsidRPr="00EC301C">
        <w:t>Based on the information summarise above, I find the provider, in relation t</w:t>
      </w:r>
      <w:r w:rsidR="00F1382E" w:rsidRPr="00EC301C">
        <w:t>o</w:t>
      </w:r>
      <w:r w:rsidRPr="00EC301C">
        <w:t xml:space="preserve"> the service, </w:t>
      </w:r>
      <w:r w:rsidR="00F1382E" w:rsidRPr="00EC301C">
        <w:t>non-</w:t>
      </w:r>
      <w:r w:rsidRPr="00EC301C">
        <w:t>compliant with (3)(e) in Standard 1, Consumer dignity and choice.</w:t>
      </w:r>
    </w:p>
    <w:p w14:paraId="2DC85311" w14:textId="77777777" w:rsidR="0049154A" w:rsidRPr="00EC301C" w:rsidRDefault="0049154A" w:rsidP="00F87E39">
      <w:pPr>
        <w:pStyle w:val="NormalArial"/>
        <w:rPr>
          <w:u w:val="single"/>
        </w:rPr>
      </w:pPr>
      <w:r w:rsidRPr="00EC301C">
        <w:rPr>
          <w:u w:val="single"/>
        </w:rPr>
        <w:t>Requirements (3)(a), (3)(b), (3)(c), (3)(d), (3)(f)</w:t>
      </w:r>
    </w:p>
    <w:p w14:paraId="396D2D44" w14:textId="52FE867D" w:rsidR="00B921EB" w:rsidRPr="00EC301C" w:rsidRDefault="00B921EB" w:rsidP="00B921EB">
      <w:pPr>
        <w:pStyle w:val="NormalArial"/>
      </w:pPr>
      <w:r w:rsidRPr="00EC301C">
        <w:t>Consumers</w:t>
      </w:r>
      <w:r w:rsidR="00395D3D" w:rsidRPr="00EC301C">
        <w:t xml:space="preserve"> and </w:t>
      </w:r>
      <w:r w:rsidR="00EC301C" w:rsidRPr="00EC301C">
        <w:t xml:space="preserve">their </w:t>
      </w:r>
      <w:r w:rsidR="00395D3D" w:rsidRPr="00EC301C">
        <w:t>primary carers reported</w:t>
      </w:r>
      <w:r w:rsidRPr="00EC301C">
        <w:t xml:space="preserve"> staff </w:t>
      </w:r>
      <w:r w:rsidR="00395D3D" w:rsidRPr="00EC301C">
        <w:t>treat consumers with</w:t>
      </w:r>
      <w:r w:rsidRPr="00EC301C">
        <w:t xml:space="preserve"> respect. </w:t>
      </w:r>
      <w:r w:rsidR="00395D3D" w:rsidRPr="00EC301C">
        <w:rPr>
          <w:rStyle w:val="normaltextrun"/>
        </w:rPr>
        <w:t>Support workers could describe how they maintain care recipients’ dignity during personal care and seek consent from care recipients during service delivery. Care planning identified language needs and preferences for people who speak languages other than English. The provider demonstrated recognition and respect diverse care recipients in policy and procedure documentation. </w:t>
      </w:r>
    </w:p>
    <w:p w14:paraId="718790CE" w14:textId="0B27B958" w:rsidR="00F1382E" w:rsidRPr="00EC301C" w:rsidRDefault="00F1382E" w:rsidP="00B921EB">
      <w:pPr>
        <w:pStyle w:val="NormalArial"/>
      </w:pPr>
      <w:r w:rsidRPr="00EC301C">
        <w:t>Primary carers said support workers are aware of care recipients’ backgrounds and language spoken. Consumers (care recipients) receive support from bilingual support workers who speak their preferred language. Support workers could describe how they offer culturally safe service to care recipients. Management could demonstrate how they facilitate</w:t>
      </w:r>
      <w:r w:rsidR="004744D6" w:rsidRPr="00EC301C">
        <w:t xml:space="preserve"> culturally safe care through the use of interpreters, rostering staff in accordance with consumer preferences and workforce training.</w:t>
      </w:r>
      <w:r w:rsidRPr="00EC301C">
        <w:t xml:space="preserve">.  </w:t>
      </w:r>
    </w:p>
    <w:p w14:paraId="66F42AFB" w14:textId="4CF40EB4" w:rsidR="004744D6" w:rsidRPr="00EC301C" w:rsidRDefault="004744D6" w:rsidP="00A45A07">
      <w:pPr>
        <w:pStyle w:val="NormalArial"/>
        <w:rPr>
          <w:rStyle w:val="eop"/>
        </w:rPr>
      </w:pPr>
      <w:r w:rsidRPr="00EC301C">
        <w:rPr>
          <w:rStyle w:val="normaltextrun"/>
        </w:rPr>
        <w:t xml:space="preserve">Primary carers are engaged in planning how the respite services are delivered. Respite care offered to consumers (care recipients) supports them to maintain community relationships. Support workers involve care recipients in point-of-care decisions by checking in with them verbally and encouraging them to performs tasks independently or with minimal support. Management said that care recipients have choice around support workers and service times once supports are in place. </w:t>
      </w:r>
    </w:p>
    <w:p w14:paraId="7041322B" w14:textId="6CC72522" w:rsidR="004744D6" w:rsidRPr="00EC301C" w:rsidRDefault="004744D6" w:rsidP="00A45A07">
      <w:pPr>
        <w:pStyle w:val="NormalArial"/>
        <w:rPr>
          <w:rStyle w:val="normaltextrun"/>
        </w:rPr>
      </w:pPr>
      <w:r w:rsidRPr="00EC301C">
        <w:rPr>
          <w:rStyle w:val="normaltextrun"/>
        </w:rPr>
        <w:t xml:space="preserve">Primary carers of the consumers (care recipients) identified risk around care recipients’ mobility that impact their safety at home and in the community. Support workers could describe in detail how they support care recipients to mobilise in pursuit of independence, maintain relationships and doing things that are important to them. </w:t>
      </w:r>
    </w:p>
    <w:p w14:paraId="2EE87579" w14:textId="60ACEF3A" w:rsidR="004744D6" w:rsidRPr="00EC301C" w:rsidRDefault="004744D6" w:rsidP="00A45A07">
      <w:pPr>
        <w:pStyle w:val="NormalArial"/>
        <w:rPr>
          <w:rStyle w:val="normaltextrun"/>
        </w:rPr>
      </w:pPr>
      <w:r w:rsidRPr="00EC301C">
        <w:rPr>
          <w:rStyle w:val="normaltextrun"/>
        </w:rPr>
        <w:t xml:space="preserve">The service has a privacy policy that describes how personal information is kept confidential. Carers feel confident that staff respect care recipients’ (consumer) privacy. Support workers described how they respect and protect care recipient privacy in practice. Staff could demonstrate a secure electronic system for managing information. </w:t>
      </w:r>
    </w:p>
    <w:p w14:paraId="758C53F9" w14:textId="02519BF1" w:rsidR="001E5C1A" w:rsidRPr="00B921EB" w:rsidRDefault="00B921EB" w:rsidP="00F87E39">
      <w:pPr>
        <w:pStyle w:val="NormalArial"/>
        <w:rPr>
          <w:color w:val="FF0000"/>
          <w:u w:val="single"/>
        </w:rPr>
      </w:pPr>
      <w:r w:rsidRPr="004744D6">
        <w:t>Based on the information summarised above, I find the provider, in relation to the service, compliant with Requirements (3)(a), (3)(b), (3)(c), (3)(d) and (3)(f) in Standard 1 Consumer dignity and choice.</w:t>
      </w:r>
      <w:r w:rsidR="0000644A" w:rsidRPr="00B921EB">
        <w:rPr>
          <w:color w:val="FF0000"/>
          <w:u w:val="single"/>
        </w:rPr>
        <w:br w:type="page"/>
      </w:r>
    </w:p>
    <w:p w14:paraId="237E7544" w14:textId="77777777" w:rsidR="001E5C1A" w:rsidRDefault="0000644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2694"/>
      </w:tblGrid>
      <w:tr w:rsidR="00745549" w14:paraId="4D8A6311" w14:textId="77777777" w:rsidTr="00745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45656448" w14:textId="77777777" w:rsidR="00745549" w:rsidRPr="003217D3" w:rsidRDefault="0074554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694" w:type="dxa"/>
            <w:tcBorders>
              <w:bottom w:val="single" w:sz="4" w:space="0" w:color="BFBFBF" w:themeColor="background1" w:themeShade="BF"/>
            </w:tcBorders>
          </w:tcPr>
          <w:p w14:paraId="6628FD4D" w14:textId="77777777" w:rsidR="00745549" w:rsidRPr="003217D3" w:rsidRDefault="007455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5549" w14:paraId="3AD170C8" w14:textId="77777777" w:rsidTr="007455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752D3"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02" w:type="dxa"/>
            <w:shd w:val="clear" w:color="auto" w:fill="auto"/>
          </w:tcPr>
          <w:p w14:paraId="210145B7" w14:textId="77777777" w:rsidR="00745549" w:rsidRPr="00244176" w:rsidRDefault="007455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694" w:type="dxa"/>
            <w:shd w:val="clear" w:color="auto" w:fill="auto"/>
          </w:tcPr>
          <w:p w14:paraId="45BE911A" w14:textId="76B0C15A" w:rsidR="00745549"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973617"/>
                <w:placeholder>
                  <w:docPart w:val="FB1686D25C4243A0BFC2B6D1D333AB11"/>
                </w:placeholder>
                <w:dropDownList>
                  <w:listItem w:displayText="choose a rating" w:value="choose a rating"/>
                  <w:listItem w:displayText="Compliant" w:value="Compliant"/>
                  <w:listItem w:displayText="Not Compliant" w:value="Not Compliant"/>
                </w:dropDownList>
              </w:sdtPr>
              <w:sdtEndPr/>
              <w:sdtContent>
                <w:r w:rsidR="00745549">
                  <w:rPr>
                    <w:rFonts w:ascii="Arial" w:hAnsi="Arial" w:cs="Arial"/>
                    <w:color w:val="auto"/>
                  </w:rPr>
                  <w:t>Not Compliant</w:t>
                </w:r>
              </w:sdtContent>
            </w:sdt>
            <w:r w:rsidR="00745549" w:rsidRPr="00501C01">
              <w:rPr>
                <w:rFonts w:ascii="Arial" w:hAnsi="Arial" w:cs="Arial"/>
              </w:rPr>
              <w:t xml:space="preserve"> </w:t>
            </w:r>
          </w:p>
        </w:tc>
      </w:tr>
      <w:tr w:rsidR="00745549" w14:paraId="37587EF9" w14:textId="77777777" w:rsidTr="00745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0766F"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102" w:type="dxa"/>
            <w:shd w:val="clear" w:color="auto" w:fill="auto"/>
          </w:tcPr>
          <w:p w14:paraId="312C48A2" w14:textId="77777777" w:rsidR="00745549" w:rsidRPr="00244176" w:rsidRDefault="007455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694" w:type="dxa"/>
            <w:shd w:val="clear" w:color="auto" w:fill="auto"/>
          </w:tcPr>
          <w:p w14:paraId="7B318F6F" w14:textId="2431AF8E" w:rsidR="00745549"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174867"/>
                <w:placeholder>
                  <w:docPart w:val="B3D5BB05721445B59E5A6E6A965ED984"/>
                </w:placeholder>
                <w:dropDownList>
                  <w:listItem w:displayText="choose a rating" w:value="choose a rating"/>
                  <w:listItem w:displayText="Compliant" w:value="Compliant"/>
                  <w:listItem w:displayText="Not Compliant" w:value="Not Compliant"/>
                </w:dropDownList>
              </w:sdtPr>
              <w:sdtEndPr/>
              <w:sdtContent>
                <w:r w:rsidR="00EC301C">
                  <w:rPr>
                    <w:rFonts w:ascii="Arial" w:hAnsi="Arial" w:cs="Arial"/>
                    <w:color w:val="auto"/>
                  </w:rPr>
                  <w:t>Compliant</w:t>
                </w:r>
              </w:sdtContent>
            </w:sdt>
            <w:r w:rsidR="00745549" w:rsidRPr="00501C01">
              <w:rPr>
                <w:rFonts w:ascii="Arial" w:hAnsi="Arial" w:cs="Arial"/>
              </w:rPr>
              <w:t xml:space="preserve"> </w:t>
            </w:r>
          </w:p>
        </w:tc>
      </w:tr>
      <w:tr w:rsidR="00745549" w14:paraId="51944915" w14:textId="77777777" w:rsidTr="007455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BF4CA"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102" w:type="dxa"/>
            <w:shd w:val="clear" w:color="auto" w:fill="auto"/>
          </w:tcPr>
          <w:p w14:paraId="3ABADD86" w14:textId="77777777" w:rsidR="00745549" w:rsidRPr="00244176" w:rsidRDefault="007455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D125FD" w14:textId="77777777" w:rsidR="00745549" w:rsidRPr="00244176" w:rsidRDefault="0074554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AB1940" w14:textId="77777777" w:rsidR="00745549" w:rsidRPr="00244176" w:rsidRDefault="0074554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694" w:type="dxa"/>
            <w:shd w:val="clear" w:color="auto" w:fill="auto"/>
          </w:tcPr>
          <w:p w14:paraId="2980E9C1" w14:textId="267B6C46" w:rsidR="00745549"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561553"/>
                <w:placeholder>
                  <w:docPart w:val="B5A49E8A47BF48158826AD05FE74D7C9"/>
                </w:placeholder>
                <w:dropDownList>
                  <w:listItem w:displayText="choose a rating" w:value="choose a rating"/>
                  <w:listItem w:displayText="Compliant" w:value="Compliant"/>
                  <w:listItem w:displayText="Not Compliant" w:value="Not Compliant"/>
                </w:dropDownList>
              </w:sdtPr>
              <w:sdtEndPr/>
              <w:sdtContent>
                <w:r w:rsidR="00745549">
                  <w:rPr>
                    <w:rFonts w:ascii="Arial" w:hAnsi="Arial" w:cs="Arial"/>
                    <w:color w:val="auto"/>
                  </w:rPr>
                  <w:t>Not Compliant</w:t>
                </w:r>
              </w:sdtContent>
            </w:sdt>
            <w:r w:rsidR="00745549" w:rsidRPr="00501C01">
              <w:rPr>
                <w:rFonts w:ascii="Arial" w:hAnsi="Arial" w:cs="Arial"/>
              </w:rPr>
              <w:t xml:space="preserve"> </w:t>
            </w:r>
          </w:p>
        </w:tc>
      </w:tr>
      <w:tr w:rsidR="00745549" w14:paraId="3398072F" w14:textId="77777777" w:rsidTr="00745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49EC5"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02" w:type="dxa"/>
            <w:shd w:val="clear" w:color="auto" w:fill="auto"/>
          </w:tcPr>
          <w:p w14:paraId="520BB3DF" w14:textId="77777777" w:rsidR="00745549" w:rsidRPr="00244176" w:rsidRDefault="007455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694" w:type="dxa"/>
            <w:shd w:val="clear" w:color="auto" w:fill="auto"/>
          </w:tcPr>
          <w:p w14:paraId="760B891D" w14:textId="77777777" w:rsidR="00745549"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324000"/>
                <w:placeholder>
                  <w:docPart w:val="6A700E52B0CF4A7C9A8BC632A3CD8494"/>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r w:rsidR="00745549" w14:paraId="77814CE0" w14:textId="77777777" w:rsidTr="007455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87468"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02" w:type="dxa"/>
            <w:shd w:val="clear" w:color="auto" w:fill="auto"/>
          </w:tcPr>
          <w:p w14:paraId="5E76ADEB" w14:textId="77777777" w:rsidR="00745549" w:rsidRPr="00244176" w:rsidRDefault="007455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694" w:type="dxa"/>
            <w:shd w:val="clear" w:color="auto" w:fill="auto"/>
          </w:tcPr>
          <w:p w14:paraId="7D170755" w14:textId="77777777" w:rsidR="00745549"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775167"/>
                <w:placeholder>
                  <w:docPart w:val="CBB5B81A1D1247B2B5718367FDEAC471"/>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bl>
    <w:bookmarkEnd w:id="2"/>
    <w:p w14:paraId="366F171A" w14:textId="77777777" w:rsidR="001E5C1A" w:rsidRDefault="0000644A" w:rsidP="00A63FCF">
      <w:pPr>
        <w:pStyle w:val="Heading20"/>
        <w:tabs>
          <w:tab w:val="left" w:pos="1890"/>
        </w:tabs>
      </w:pPr>
      <w:r w:rsidRPr="00A36AA9">
        <w:t>Findings</w:t>
      </w:r>
    </w:p>
    <w:p w14:paraId="5886227D" w14:textId="77777777" w:rsidR="00407EC9" w:rsidRPr="00EC301C" w:rsidRDefault="00407EC9" w:rsidP="00F87E39">
      <w:pPr>
        <w:pStyle w:val="NormalArial"/>
        <w:rPr>
          <w:u w:val="single"/>
        </w:rPr>
      </w:pPr>
      <w:r w:rsidRPr="00EC301C">
        <w:rPr>
          <w:u w:val="single"/>
        </w:rPr>
        <w:t>Requirement (3)(a)</w:t>
      </w:r>
    </w:p>
    <w:p w14:paraId="2501352B" w14:textId="4EF36D32" w:rsidR="00407EC9" w:rsidRDefault="00467385" w:rsidP="00F87E39">
      <w:pPr>
        <w:pStyle w:val="NormalArial"/>
      </w:pPr>
      <w:r w:rsidRPr="00EC301C">
        <w:t>The Assessment Team reported the service did not demonstrate assessment and planning, including consideration of risks to the consumer’s health and well-being, informs the delivery of safe and effective care and services. T</w:t>
      </w:r>
      <w:r w:rsidR="00407EC9" w:rsidRPr="00EC301C">
        <w:t>he Assessment Team provided the following evidence relevant to my finding:</w:t>
      </w:r>
    </w:p>
    <w:p w14:paraId="7F925B22" w14:textId="5A89B547" w:rsidR="00407EC9" w:rsidRDefault="00EC301C" w:rsidP="00EC301C">
      <w:pPr>
        <w:pStyle w:val="NormalArial"/>
        <w:numPr>
          <w:ilvl w:val="0"/>
          <w:numId w:val="32"/>
        </w:numPr>
        <w:rPr>
          <w:color w:val="auto"/>
        </w:rPr>
      </w:pPr>
      <w:r w:rsidRPr="00EC301C">
        <w:rPr>
          <w:color w:val="auto"/>
        </w:rPr>
        <w:t>I</w:t>
      </w:r>
      <w:r w:rsidR="00407EC9" w:rsidRPr="00EC301C">
        <w:rPr>
          <w:color w:val="auto"/>
        </w:rPr>
        <w:t xml:space="preserve">nformation from the My Aged Care (MAC) support plan and telephone discussion with the </w:t>
      </w:r>
      <w:r w:rsidR="00FE4693" w:rsidRPr="00EC301C">
        <w:rPr>
          <w:color w:val="auto"/>
        </w:rPr>
        <w:t>consumer’s primary care giver to assess the carer wellbeing index and develop the respite care plan for the consumer (care recipient).</w:t>
      </w:r>
      <w:r w:rsidR="00407EC9" w:rsidRPr="004D2692">
        <w:rPr>
          <w:color w:val="auto"/>
        </w:rPr>
        <w:t xml:space="preserve"> </w:t>
      </w:r>
    </w:p>
    <w:p w14:paraId="2711A11B" w14:textId="419F38DF" w:rsidR="00407EC9" w:rsidRDefault="00FC31DD" w:rsidP="00EC301C">
      <w:pPr>
        <w:pStyle w:val="NormalArial"/>
        <w:numPr>
          <w:ilvl w:val="0"/>
          <w:numId w:val="32"/>
        </w:numPr>
        <w:rPr>
          <w:color w:val="auto"/>
        </w:rPr>
      </w:pPr>
      <w:r>
        <w:rPr>
          <w:color w:val="auto"/>
        </w:rPr>
        <w:t>While support workers described the strategies they implement to manage the risks, c</w:t>
      </w:r>
      <w:r w:rsidR="00407EC9">
        <w:rPr>
          <w:color w:val="auto"/>
        </w:rPr>
        <w:t>are documentation did not reflect all relevant, or risk related, info</w:t>
      </w:r>
      <w:r>
        <w:rPr>
          <w:color w:val="auto"/>
        </w:rPr>
        <w:t>rmation to guide care delivery</w:t>
      </w:r>
      <w:r w:rsidR="00FE4693">
        <w:rPr>
          <w:color w:val="auto"/>
        </w:rPr>
        <w:t>, for example:</w:t>
      </w:r>
    </w:p>
    <w:p w14:paraId="3D0FF05B" w14:textId="033BF649" w:rsidR="00FC31DD" w:rsidRDefault="00FE4693" w:rsidP="00EC301C">
      <w:pPr>
        <w:pStyle w:val="NormalArial"/>
        <w:numPr>
          <w:ilvl w:val="0"/>
          <w:numId w:val="32"/>
        </w:numPr>
        <w:rPr>
          <w:color w:val="auto"/>
        </w:rPr>
      </w:pPr>
      <w:r>
        <w:rPr>
          <w:color w:val="auto"/>
        </w:rPr>
        <w:lastRenderedPageBreak/>
        <w:t>R</w:t>
      </w:r>
      <w:r w:rsidR="00FC31DD">
        <w:rPr>
          <w:color w:val="auto"/>
        </w:rPr>
        <w:t>isks identified related to falls, pain, limited mobility, cognitive decline and enteral feeding tubes do not include referrals for further assessment or management strategies to guide staff</w:t>
      </w:r>
    </w:p>
    <w:p w14:paraId="7AE9200C" w14:textId="2926C3A8" w:rsidR="00FE4693" w:rsidRPr="00EC301C" w:rsidRDefault="00FE4693" w:rsidP="00FE4693">
      <w:pPr>
        <w:pStyle w:val="NormalArial"/>
        <w:rPr>
          <w:color w:val="auto"/>
        </w:rPr>
      </w:pPr>
      <w:r>
        <w:rPr>
          <w:color w:val="auto"/>
        </w:rPr>
        <w:t xml:space="preserve">In coming to my </w:t>
      </w:r>
      <w:r w:rsidR="008C2F6A">
        <w:rPr>
          <w:color w:val="auto"/>
        </w:rPr>
        <w:t>finding,</w:t>
      </w:r>
      <w:r>
        <w:rPr>
          <w:color w:val="auto"/>
        </w:rPr>
        <w:t xml:space="preserve"> I have considered the information in the </w:t>
      </w:r>
      <w:r w:rsidR="00075A39">
        <w:rPr>
          <w:color w:val="auto"/>
        </w:rPr>
        <w:t>A</w:t>
      </w:r>
      <w:r>
        <w:rPr>
          <w:color w:val="auto"/>
        </w:rPr>
        <w:t xml:space="preserve">ssessment Team report which </w:t>
      </w:r>
      <w:r w:rsidRPr="00EC301C">
        <w:rPr>
          <w:color w:val="auto"/>
        </w:rPr>
        <w:t xml:space="preserve">does not demonstrate </w:t>
      </w:r>
      <w:r w:rsidR="00075A39" w:rsidRPr="00EC301C">
        <w:rPr>
          <w:color w:val="auto"/>
        </w:rPr>
        <w:t>a</w:t>
      </w:r>
      <w:r w:rsidRPr="00EC301C">
        <w:rPr>
          <w:color w:val="auto"/>
        </w:rPr>
        <w:t>ssessment and planning, including consideration of risks to the consumer’s health and well-being, informs the delivery of safe and effective care and services.</w:t>
      </w:r>
    </w:p>
    <w:p w14:paraId="20A5545A" w14:textId="5D70352E" w:rsidR="00FE4693" w:rsidRDefault="00FE4693" w:rsidP="00FE4693">
      <w:pPr>
        <w:pStyle w:val="NormalArial"/>
        <w:rPr>
          <w:color w:val="auto"/>
        </w:rPr>
      </w:pPr>
      <w:r w:rsidRPr="00EC301C">
        <w:rPr>
          <w:color w:val="auto"/>
        </w:rPr>
        <w:t xml:space="preserve">I acknowledge support workers could describe management strategies and feedback from consumers, and their primary care giver, was generally positive. However, </w:t>
      </w:r>
      <w:r w:rsidR="00EC301C" w:rsidRPr="00EC301C">
        <w:rPr>
          <w:color w:val="auto"/>
        </w:rPr>
        <w:t xml:space="preserve">there is an expectation that safe and effective care delivery includes guidance in relation to risks associated with the health and wellbeing for consumers. </w:t>
      </w:r>
    </w:p>
    <w:p w14:paraId="4DBD4983" w14:textId="57C636B7" w:rsidR="00FE4693" w:rsidRDefault="00FE4693" w:rsidP="00FE4693">
      <w:pPr>
        <w:pStyle w:val="NormalArial"/>
        <w:rPr>
          <w:color w:val="auto"/>
        </w:rPr>
      </w:pPr>
      <w:r>
        <w:rPr>
          <w:color w:val="auto"/>
        </w:rPr>
        <w:t>Based on the information summarised above, I find the service, in relation to the provider, non-compliant with Requirement (3)(a) in Standard 2, Ongoing assessment and planning with consumers.</w:t>
      </w:r>
    </w:p>
    <w:p w14:paraId="42E3EF08" w14:textId="261B2863" w:rsidR="00745549" w:rsidRDefault="00745549" w:rsidP="00FE4693">
      <w:pPr>
        <w:pStyle w:val="NormalArial"/>
        <w:rPr>
          <w:color w:val="auto"/>
          <w:u w:val="single"/>
        </w:rPr>
      </w:pPr>
      <w:r>
        <w:rPr>
          <w:color w:val="auto"/>
          <w:u w:val="single"/>
        </w:rPr>
        <w:t>Requirement (3)(b)</w:t>
      </w:r>
    </w:p>
    <w:p w14:paraId="10ABAC62" w14:textId="742C4961" w:rsidR="00075A39" w:rsidRDefault="00EC301C" w:rsidP="00075A39">
      <w:pPr>
        <w:pStyle w:val="NormalArial"/>
      </w:pPr>
      <w:r w:rsidRPr="00EC301C">
        <w:t>The Assessment Team reported the service did not demonstrate assessment and planning identifies and addresses the consumer’s current needs, goals and preferences, including advance care planning and end of life planning if the consumer wishes. T</w:t>
      </w:r>
      <w:r w:rsidR="00075A39" w:rsidRPr="00EC301C">
        <w:t>he Assessment Team provided the following evidence relevant to my finding:</w:t>
      </w:r>
    </w:p>
    <w:p w14:paraId="7B7B80DA" w14:textId="316391FD" w:rsidR="00745549" w:rsidRDefault="00075A39" w:rsidP="00EC301C">
      <w:pPr>
        <w:pStyle w:val="NormalArial"/>
        <w:numPr>
          <w:ilvl w:val="0"/>
          <w:numId w:val="33"/>
        </w:numPr>
        <w:rPr>
          <w:color w:val="auto"/>
        </w:rPr>
      </w:pPr>
      <w:r>
        <w:rPr>
          <w:color w:val="auto"/>
        </w:rPr>
        <w:t xml:space="preserve">Consumers, inclusive of primary care givers, were satisfied </w:t>
      </w:r>
      <w:r w:rsidRPr="00075A39">
        <w:rPr>
          <w:color w:val="auto"/>
        </w:rPr>
        <w:t>that staff took time to listen and understand how to support the care recipient’s health, needs, goals and preferences.</w:t>
      </w:r>
    </w:p>
    <w:p w14:paraId="53E46090" w14:textId="0D225F67" w:rsidR="00075A39" w:rsidRDefault="00075A39" w:rsidP="00EC301C">
      <w:pPr>
        <w:pStyle w:val="NormalArial"/>
        <w:numPr>
          <w:ilvl w:val="0"/>
          <w:numId w:val="33"/>
        </w:numPr>
        <w:rPr>
          <w:color w:val="auto"/>
        </w:rPr>
      </w:pPr>
      <w:r>
        <w:rPr>
          <w:color w:val="auto"/>
        </w:rPr>
        <w:t xml:space="preserve">Care documentation contained </w:t>
      </w:r>
      <w:r w:rsidRPr="00063ABC">
        <w:rPr>
          <w:color w:val="auto"/>
        </w:rPr>
        <w:t>individualised needs, goals and preferences</w:t>
      </w:r>
      <w:r>
        <w:rPr>
          <w:color w:val="auto"/>
        </w:rPr>
        <w:t xml:space="preserve">, with </w:t>
      </w:r>
      <w:r w:rsidRPr="00063ABC">
        <w:rPr>
          <w:color w:val="auto"/>
        </w:rPr>
        <w:t>related actions to be taken to achieve these goals</w:t>
      </w:r>
      <w:r>
        <w:rPr>
          <w:color w:val="auto"/>
        </w:rPr>
        <w:t>, reflective of feedback from consumers.</w:t>
      </w:r>
    </w:p>
    <w:p w14:paraId="395EBC80" w14:textId="328A7441" w:rsidR="00075A39" w:rsidRDefault="00075A39" w:rsidP="00EC301C">
      <w:pPr>
        <w:pStyle w:val="NormalArial"/>
        <w:numPr>
          <w:ilvl w:val="0"/>
          <w:numId w:val="33"/>
        </w:numPr>
        <w:rPr>
          <w:color w:val="auto"/>
        </w:rPr>
      </w:pPr>
      <w:r>
        <w:rPr>
          <w:color w:val="auto"/>
        </w:rPr>
        <w:t xml:space="preserve">Carer support advisors </w:t>
      </w:r>
      <w:r w:rsidRPr="00B57864">
        <w:rPr>
          <w:color w:val="auto"/>
        </w:rPr>
        <w:t>described what is important to each consumer, including their needs and requests for support</w:t>
      </w:r>
    </w:p>
    <w:p w14:paraId="049AA115" w14:textId="406AC185" w:rsidR="00075A39" w:rsidRDefault="00075A39" w:rsidP="00EC301C">
      <w:pPr>
        <w:pStyle w:val="NormalArial"/>
        <w:numPr>
          <w:ilvl w:val="0"/>
          <w:numId w:val="33"/>
        </w:numPr>
        <w:rPr>
          <w:color w:val="auto"/>
        </w:rPr>
      </w:pPr>
      <w:r>
        <w:rPr>
          <w:color w:val="auto"/>
        </w:rPr>
        <w:t>Advanced care planning discussions do not regularly occur and information regarding advanced care planning of end of life planning is not provided during assessment and planning.</w:t>
      </w:r>
    </w:p>
    <w:p w14:paraId="7AF638AE" w14:textId="0E3C4CB7" w:rsidR="00075A39" w:rsidRDefault="00075A39" w:rsidP="00075A39">
      <w:pPr>
        <w:pStyle w:val="NormalArial"/>
        <w:tabs>
          <w:tab w:val="left" w:pos="2347"/>
        </w:tabs>
        <w:rPr>
          <w:color w:val="auto"/>
        </w:rPr>
      </w:pPr>
      <w:r>
        <w:rPr>
          <w:color w:val="auto"/>
        </w:rPr>
        <w:t xml:space="preserve">In coming to my </w:t>
      </w:r>
      <w:r w:rsidR="008C2F6A">
        <w:rPr>
          <w:color w:val="auto"/>
        </w:rPr>
        <w:t>finding,</w:t>
      </w:r>
      <w:r>
        <w:rPr>
          <w:color w:val="auto"/>
        </w:rPr>
        <w:t xml:space="preserve"> I have considered the information in the Assessment Team report which demonstrates assessment and planning addresses each consumer’s needs, goals and preferences.</w:t>
      </w:r>
    </w:p>
    <w:p w14:paraId="750E047D" w14:textId="6BE0251B" w:rsidR="00075A39" w:rsidRDefault="00075A39" w:rsidP="00075A39">
      <w:pPr>
        <w:pStyle w:val="NormalArial"/>
        <w:tabs>
          <w:tab w:val="left" w:pos="2347"/>
        </w:tabs>
        <w:rPr>
          <w:color w:val="auto"/>
        </w:rPr>
      </w:pPr>
      <w:r>
        <w:rPr>
          <w:color w:val="auto"/>
        </w:rPr>
        <w:t xml:space="preserve">While discussions relating advanced care planning or end of life planning do not occur, the Requirement </w:t>
      </w:r>
      <w:r w:rsidR="00DE7733">
        <w:rPr>
          <w:color w:val="auto"/>
        </w:rPr>
        <w:t>specifies</w:t>
      </w:r>
      <w:r>
        <w:rPr>
          <w:color w:val="auto"/>
        </w:rPr>
        <w:t xml:space="preserve"> ‘if the consumer wishes’. Information and evidence does not indicate consumers, or care givers, have raised the topic or have sought information regarding this.</w:t>
      </w:r>
    </w:p>
    <w:p w14:paraId="78DC7F89" w14:textId="5D2638A7" w:rsidR="00075A39" w:rsidRDefault="00075A39" w:rsidP="00075A39">
      <w:pPr>
        <w:pStyle w:val="NormalArial"/>
        <w:tabs>
          <w:tab w:val="left" w:pos="2347"/>
        </w:tabs>
        <w:rPr>
          <w:color w:val="auto"/>
        </w:rPr>
      </w:pPr>
      <w:r>
        <w:rPr>
          <w:color w:val="auto"/>
        </w:rPr>
        <w:t xml:space="preserve">I encourage the provider to ensure information is accessible </w:t>
      </w:r>
      <w:r w:rsidR="00EC301C">
        <w:rPr>
          <w:color w:val="auto"/>
        </w:rPr>
        <w:t>to</w:t>
      </w:r>
      <w:r>
        <w:rPr>
          <w:color w:val="auto"/>
        </w:rPr>
        <w:t xml:space="preserve"> support these discussions, should there be a request or need, I find this as an area for improvement, which is not proportionate to deem a failure in the Requirement as a whole.</w:t>
      </w:r>
    </w:p>
    <w:p w14:paraId="62E3215B" w14:textId="52A9A32E" w:rsidR="00745549" w:rsidRPr="00DE7733" w:rsidRDefault="00075A39" w:rsidP="00F87E39">
      <w:pPr>
        <w:pStyle w:val="NormalArial"/>
        <w:rPr>
          <w:color w:val="auto"/>
        </w:rPr>
      </w:pPr>
      <w:r>
        <w:rPr>
          <w:color w:val="auto"/>
        </w:rPr>
        <w:t>Based on the information summarised above, I find the service, in relation to the provider, compliant with Requirement (3)(b) in Standard 2, Ongoing assessment and planning with consumers.</w:t>
      </w:r>
    </w:p>
    <w:p w14:paraId="56C848A1" w14:textId="3C9D6427" w:rsidR="00745549" w:rsidRPr="00EC301C" w:rsidRDefault="00745549" w:rsidP="00F87E39">
      <w:pPr>
        <w:pStyle w:val="NormalArial"/>
        <w:rPr>
          <w:color w:val="auto"/>
          <w:u w:val="single"/>
        </w:rPr>
      </w:pPr>
      <w:r w:rsidRPr="00EC301C">
        <w:rPr>
          <w:color w:val="auto"/>
          <w:u w:val="single"/>
        </w:rPr>
        <w:t>Requirement (3)(c)</w:t>
      </w:r>
    </w:p>
    <w:p w14:paraId="7D181105" w14:textId="47A3DF3F" w:rsidR="00DE7733" w:rsidRDefault="00EC301C" w:rsidP="00F87E39">
      <w:pPr>
        <w:pStyle w:val="NormalArial"/>
      </w:pPr>
      <w:r w:rsidRPr="00EC301C">
        <w:t>The Assessment Team reported the service did not demonstrate that assessment and planning is based on ongoing partnership with the consumer. T</w:t>
      </w:r>
      <w:r w:rsidR="00DE7733" w:rsidRPr="00EC301C">
        <w:t>he Assessment Team provided the following evidence relevant to my finding:</w:t>
      </w:r>
    </w:p>
    <w:p w14:paraId="193E1977" w14:textId="1ABD9A92" w:rsidR="00DE7733" w:rsidRDefault="00DE7733" w:rsidP="00EC301C">
      <w:pPr>
        <w:pStyle w:val="NormalArial"/>
        <w:numPr>
          <w:ilvl w:val="0"/>
          <w:numId w:val="34"/>
        </w:numPr>
        <w:rPr>
          <w:color w:val="auto"/>
        </w:rPr>
      </w:pPr>
      <w:r>
        <w:rPr>
          <w:color w:val="auto"/>
        </w:rPr>
        <w:lastRenderedPageBreak/>
        <w:t>Interviews with primary carers, consumers, staff and documentation showed while assessment and planning occurs in</w:t>
      </w:r>
      <w:r w:rsidRPr="00286E56">
        <w:rPr>
          <w:color w:val="auto"/>
        </w:rPr>
        <w:t xml:space="preserve"> partnership with the </w:t>
      </w:r>
      <w:r>
        <w:rPr>
          <w:color w:val="auto"/>
        </w:rPr>
        <w:t xml:space="preserve">primary </w:t>
      </w:r>
      <w:r w:rsidRPr="00286E56">
        <w:rPr>
          <w:color w:val="auto"/>
        </w:rPr>
        <w:t xml:space="preserve">carer, </w:t>
      </w:r>
      <w:r>
        <w:rPr>
          <w:color w:val="auto"/>
        </w:rPr>
        <w:t>consumers (</w:t>
      </w:r>
      <w:r w:rsidRPr="00286E56">
        <w:rPr>
          <w:color w:val="auto"/>
        </w:rPr>
        <w:t>care recipient</w:t>
      </w:r>
      <w:r>
        <w:rPr>
          <w:color w:val="auto"/>
        </w:rPr>
        <w:t>s)</w:t>
      </w:r>
      <w:r w:rsidRPr="00286E56">
        <w:rPr>
          <w:color w:val="auto"/>
        </w:rPr>
        <w:t xml:space="preserve"> </w:t>
      </w:r>
      <w:r>
        <w:rPr>
          <w:color w:val="auto"/>
        </w:rPr>
        <w:t>are</w:t>
      </w:r>
      <w:r w:rsidRPr="00286E56">
        <w:rPr>
          <w:color w:val="auto"/>
        </w:rPr>
        <w:t xml:space="preserve"> not involved in the assessment </w:t>
      </w:r>
      <w:r>
        <w:rPr>
          <w:color w:val="auto"/>
        </w:rPr>
        <w:t xml:space="preserve">or review </w:t>
      </w:r>
      <w:r w:rsidRPr="00286E56">
        <w:rPr>
          <w:color w:val="auto"/>
        </w:rPr>
        <w:t>process</w:t>
      </w:r>
    </w:p>
    <w:p w14:paraId="76DF9D84" w14:textId="51BEEC78" w:rsidR="00DE7733" w:rsidRDefault="00EC301C" w:rsidP="00EC301C">
      <w:pPr>
        <w:pStyle w:val="NormalArial"/>
        <w:numPr>
          <w:ilvl w:val="0"/>
          <w:numId w:val="34"/>
        </w:numPr>
        <w:rPr>
          <w:color w:val="auto"/>
        </w:rPr>
      </w:pPr>
      <w:r>
        <w:rPr>
          <w:color w:val="auto"/>
        </w:rPr>
        <w:t>M</w:t>
      </w:r>
      <w:r w:rsidR="00DE7733">
        <w:rPr>
          <w:color w:val="auto"/>
        </w:rPr>
        <w:t>anagement advised they would make contact with one consumer who advised the service liaises with their</w:t>
      </w:r>
      <w:r>
        <w:rPr>
          <w:color w:val="auto"/>
        </w:rPr>
        <w:t xml:space="preserve"> family member</w:t>
      </w:r>
      <w:r w:rsidR="00DE7733">
        <w:rPr>
          <w:color w:val="auto"/>
        </w:rPr>
        <w:t xml:space="preserve">, and they would contact from the service </w:t>
      </w:r>
    </w:p>
    <w:p w14:paraId="5E3CD8EF" w14:textId="3F404A70" w:rsidR="00DE7733" w:rsidRDefault="00DE7733" w:rsidP="00EC301C">
      <w:pPr>
        <w:pStyle w:val="NormalArial"/>
        <w:numPr>
          <w:ilvl w:val="0"/>
          <w:numId w:val="34"/>
        </w:numPr>
        <w:rPr>
          <w:color w:val="auto"/>
        </w:rPr>
      </w:pPr>
      <w:r w:rsidRPr="00DE7733">
        <w:rPr>
          <w:color w:val="auto"/>
        </w:rPr>
        <w:t>The provider does not conduct home visits and therefore relies on the input from the carer of the care recipient and</w:t>
      </w:r>
      <w:r w:rsidR="00EC301C">
        <w:rPr>
          <w:color w:val="auto"/>
        </w:rPr>
        <w:t>,</w:t>
      </w:r>
      <w:r w:rsidRPr="00DE7733">
        <w:rPr>
          <w:color w:val="auto"/>
        </w:rPr>
        <w:t xml:space="preserve"> to a lesser extent</w:t>
      </w:r>
      <w:r w:rsidR="00EC301C">
        <w:rPr>
          <w:color w:val="auto"/>
        </w:rPr>
        <w:t>,</w:t>
      </w:r>
      <w:r w:rsidRPr="00DE7733">
        <w:rPr>
          <w:color w:val="auto"/>
        </w:rPr>
        <w:t xml:space="preserve"> the support workers</w:t>
      </w:r>
    </w:p>
    <w:p w14:paraId="770EADF1" w14:textId="20747E03" w:rsidR="00DE7733" w:rsidRPr="00EC301C" w:rsidRDefault="00DE7733" w:rsidP="00F87E39">
      <w:pPr>
        <w:pStyle w:val="NormalArial"/>
        <w:rPr>
          <w:color w:val="auto"/>
        </w:rPr>
      </w:pPr>
      <w:r>
        <w:rPr>
          <w:color w:val="auto"/>
        </w:rPr>
        <w:t>In coming to my finding</w:t>
      </w:r>
      <w:r w:rsidR="00EC301C">
        <w:rPr>
          <w:color w:val="auto"/>
        </w:rPr>
        <w:t>,</w:t>
      </w:r>
      <w:r>
        <w:rPr>
          <w:color w:val="auto"/>
        </w:rPr>
        <w:t xml:space="preserve"> I have considered the information in the Assessment Team report which does not demonstrate assessment and planning occurs in partnership with consumers or </w:t>
      </w:r>
      <w:r w:rsidRPr="00EC301C">
        <w:rPr>
          <w:color w:val="auto"/>
        </w:rPr>
        <w:t>other organisations or providers of care, involved with the care of the consumer.</w:t>
      </w:r>
    </w:p>
    <w:p w14:paraId="0DE596C9" w14:textId="0246758A" w:rsidR="00DE7733" w:rsidRDefault="00DE7733" w:rsidP="00F87E39">
      <w:pPr>
        <w:pStyle w:val="NormalArial"/>
        <w:rPr>
          <w:color w:val="auto"/>
        </w:rPr>
      </w:pPr>
      <w:r w:rsidRPr="00EC301C">
        <w:rPr>
          <w:color w:val="auto"/>
        </w:rPr>
        <w:t>While I acknowledge the service</w:t>
      </w:r>
      <w:r w:rsidR="00EC301C" w:rsidRPr="00EC301C">
        <w:rPr>
          <w:color w:val="auto"/>
        </w:rPr>
        <w:t xml:space="preserve"> primary focus is to support primary carers through respite programs which deliver services to consumers (care recipients), </w:t>
      </w:r>
      <w:r w:rsidRPr="00EC301C">
        <w:rPr>
          <w:color w:val="auto"/>
        </w:rPr>
        <w:t>the Requirement expects ongoing partnership with consumers, and others, in the assessment and planning of their services.</w:t>
      </w:r>
      <w:r w:rsidR="00EC301C" w:rsidRPr="00EC301C">
        <w:rPr>
          <w:color w:val="auto"/>
        </w:rPr>
        <w:t xml:space="preserve"> </w:t>
      </w:r>
      <w:r w:rsidRPr="00EC301C">
        <w:rPr>
          <w:color w:val="auto"/>
        </w:rPr>
        <w:t>I find this has not occurred as consumers</w:t>
      </w:r>
      <w:r w:rsidR="00EC301C" w:rsidRPr="00EC301C">
        <w:rPr>
          <w:color w:val="auto"/>
        </w:rPr>
        <w:t xml:space="preserve"> (care recipients)</w:t>
      </w:r>
      <w:r w:rsidRPr="00EC301C">
        <w:rPr>
          <w:color w:val="auto"/>
        </w:rPr>
        <w:t xml:space="preserve"> are not engaged during the process</w:t>
      </w:r>
      <w:r w:rsidR="008C5DEF">
        <w:rPr>
          <w:color w:val="auto"/>
        </w:rPr>
        <w:t xml:space="preserve"> and feedback from a consumer who wishes to be contacted by the service.</w:t>
      </w:r>
    </w:p>
    <w:p w14:paraId="04848A75" w14:textId="3A568D0E" w:rsidR="00745549" w:rsidRDefault="00DE7733" w:rsidP="00F87E39">
      <w:pPr>
        <w:pStyle w:val="NormalArial"/>
        <w:rPr>
          <w:color w:val="auto"/>
          <w:u w:val="single"/>
        </w:rPr>
      </w:pPr>
      <w:r>
        <w:rPr>
          <w:color w:val="auto"/>
        </w:rPr>
        <w:t>Based on the information summarised above, I find the service, in relation to the provider, non-compliant with Requirement (3)(c) in Standard 2, Ongoing assessment and planning with consumers.</w:t>
      </w:r>
    </w:p>
    <w:p w14:paraId="4D74FCC5" w14:textId="32ACFF8B" w:rsidR="00745549" w:rsidRDefault="00745549" w:rsidP="00F87E39">
      <w:pPr>
        <w:pStyle w:val="NormalArial"/>
        <w:rPr>
          <w:color w:val="auto"/>
          <w:u w:val="single"/>
        </w:rPr>
      </w:pPr>
      <w:r>
        <w:rPr>
          <w:color w:val="auto"/>
          <w:u w:val="single"/>
        </w:rPr>
        <w:t>Requirements (3)(d), (3)(e)</w:t>
      </w:r>
    </w:p>
    <w:p w14:paraId="2F3A488F" w14:textId="4C5E219A" w:rsidR="007D79D6" w:rsidRDefault="007D79D6" w:rsidP="00A45A07">
      <w:pPr>
        <w:pStyle w:val="NormalArial"/>
      </w:pPr>
      <w:r>
        <w:t>Primary c</w:t>
      </w:r>
      <w:r w:rsidRPr="001E04CE">
        <w:t xml:space="preserve">arers </w:t>
      </w:r>
      <w:r>
        <w:t xml:space="preserve">of consumers (care recipients) </w:t>
      </w:r>
      <w:r w:rsidRPr="001E04CE">
        <w:t xml:space="preserve">were aware of the outcomes of assessment and planning as they were involved in the assessment process. </w:t>
      </w:r>
      <w:r w:rsidRPr="007D79D6">
        <w:t>The carer and care recipient assessment includes the development of a carer support plan and a care recipient respite plan which identified their goals and needs, and a copy of the plan was provided to them.</w:t>
      </w:r>
      <w:r>
        <w:t xml:space="preserve"> While s</w:t>
      </w:r>
      <w:r w:rsidRPr="0088179A">
        <w:t xml:space="preserve">upport workers advised they provide updates to their service provider via a telephone call or email to their </w:t>
      </w:r>
      <w:r w:rsidRPr="0052032C">
        <w:t xml:space="preserve">care </w:t>
      </w:r>
      <w:r w:rsidRPr="00A45A07">
        <w:t>coordinator</w:t>
      </w:r>
      <w:r>
        <w:t xml:space="preserve">, documentation showed the </w:t>
      </w:r>
      <w:r w:rsidRPr="0052032C">
        <w:t xml:space="preserve">feedback </w:t>
      </w:r>
      <w:r>
        <w:t>is not recorded</w:t>
      </w:r>
      <w:r w:rsidRPr="0052032C">
        <w:t xml:space="preserve"> on the care recipient files at the service.</w:t>
      </w:r>
    </w:p>
    <w:p w14:paraId="07A27D7D" w14:textId="106A3288" w:rsidR="00745549" w:rsidRPr="007D79D6" w:rsidRDefault="007D79D6" w:rsidP="00A45A07">
      <w:pPr>
        <w:pStyle w:val="NormalArial"/>
      </w:pPr>
      <w:r w:rsidRPr="007D79D6">
        <w:t xml:space="preserve">Carer support advisors interviewed described how care is formally reviewed regularly and as circumstances change. Care recipient reviews are monitored via a spreadsheet and a review date can be set in </w:t>
      </w:r>
      <w:r w:rsidRPr="00A45A07">
        <w:t>the</w:t>
      </w:r>
      <w:r w:rsidRPr="007D79D6">
        <w:t xml:space="preserve"> client management system; however, a care recipient review report cannot be produced. Carers of consumers (care recipients) reported care and services are reviewed at regular intervals or when there is a change in a care recipient’s situation. </w:t>
      </w:r>
    </w:p>
    <w:p w14:paraId="242D4046" w14:textId="25F02B0E" w:rsidR="00745549" w:rsidRDefault="00745549" w:rsidP="00F87E39">
      <w:pPr>
        <w:pStyle w:val="NormalArial"/>
        <w:rPr>
          <w:color w:val="auto"/>
        </w:rPr>
      </w:pPr>
      <w:r w:rsidRPr="00745549">
        <w:rPr>
          <w:color w:val="auto"/>
        </w:rPr>
        <w:t>Based on the information summarised above, I find the provider, in relation to the service, compliant with Requirements (3)(d) and (3)(e) in Standard 2, Ongoing assessment and planning with consumers.</w:t>
      </w:r>
    </w:p>
    <w:p w14:paraId="5ED5FF4F" w14:textId="4AA6BEFE" w:rsidR="001E5C1A" w:rsidRPr="00407EC9" w:rsidRDefault="0000644A" w:rsidP="00F87E39">
      <w:pPr>
        <w:pStyle w:val="NormalArial"/>
      </w:pPr>
      <w:r w:rsidRPr="00407EC9">
        <w:br w:type="page"/>
      </w:r>
    </w:p>
    <w:p w14:paraId="52B062BF" w14:textId="77777777" w:rsidR="001E5C1A" w:rsidRDefault="0000644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386"/>
        <w:gridCol w:w="2551"/>
      </w:tblGrid>
      <w:tr w:rsidR="00745549" w14:paraId="7BAFD044" w14:textId="77777777" w:rsidTr="00144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92C8D" w14:textId="77777777" w:rsidR="00745549" w:rsidRPr="003217D3" w:rsidRDefault="0074554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44676" w14:textId="77777777" w:rsidR="00745549" w:rsidRPr="003217D3" w:rsidRDefault="0074554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5549" w14:paraId="0C033655" w14:textId="77777777" w:rsidTr="001449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D5B1C6"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1B026" w14:textId="77777777" w:rsidR="00745549" w:rsidRPr="00244176" w:rsidRDefault="007455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9F9CFC" w14:textId="77777777" w:rsidR="00745549" w:rsidRPr="00244176" w:rsidRDefault="0074554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566110" w14:textId="77777777" w:rsidR="00745549" w:rsidRPr="00244176" w:rsidRDefault="0074554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AD683D9" w14:textId="77777777" w:rsidR="00745549" w:rsidRPr="00244176" w:rsidRDefault="0074554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446C7F" w14:textId="77777777" w:rsidR="00745549"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297147"/>
                <w:placeholder>
                  <w:docPart w:val="D90C6AD5D37B4BB4BEB4464B78208888"/>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r w:rsidR="00745549" w14:paraId="60112F79"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481E89"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C86ECC" w14:textId="77777777" w:rsidR="00745549" w:rsidRPr="00244176" w:rsidRDefault="007455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706EB" w14:textId="77777777" w:rsidR="00745549"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157897"/>
                <w:placeholder>
                  <w:docPart w:val="453FCF7F9B5B420088F042DB277C70AE"/>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r w:rsidR="00745549" w14:paraId="40903FA5" w14:textId="77777777" w:rsidTr="001449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572773" w14:textId="77777777" w:rsidR="00745549" w:rsidRPr="00244176" w:rsidRDefault="0074554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912F3C" w14:textId="77777777" w:rsidR="00745549" w:rsidRPr="00244176" w:rsidRDefault="0074554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A6F84C" w14:textId="77777777" w:rsidR="00745549"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387394"/>
                <w:placeholder>
                  <w:docPart w:val="C127065AF351424F9496BE641C985DB9"/>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r w:rsidR="00745549" w14:paraId="79344AA0"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67414"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02CFC" w14:textId="77777777" w:rsidR="00745549" w:rsidRPr="00244176" w:rsidRDefault="007455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C45F4" w14:textId="77777777" w:rsidR="00745549"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813552"/>
                <w:placeholder>
                  <w:docPart w:val="1F9FCE088B3C4C2AA30537196E0E1269"/>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r w:rsidR="00745549" w14:paraId="68669305" w14:textId="77777777" w:rsidTr="001449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1FC3AD"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A29EE2" w14:textId="77777777" w:rsidR="00745549" w:rsidRPr="00244176" w:rsidRDefault="007455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3EA76" w14:textId="77777777" w:rsidR="00745549"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191556"/>
                <w:placeholder>
                  <w:docPart w:val="E2B627E5CF2D4DCE99485FA1A4D7F43E"/>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r w:rsidR="00745549" w14:paraId="72844D2F"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232512"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51FFD9" w14:textId="77777777" w:rsidR="00745549" w:rsidRPr="00244176" w:rsidRDefault="0074554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7C16E" w14:textId="77777777" w:rsidR="00745549"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553708"/>
                <w:placeholder>
                  <w:docPart w:val="0BD77A9E2BA94D10807C21267803549C"/>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r w:rsidR="00745549" w14:paraId="2F96643B" w14:textId="77777777" w:rsidTr="001449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1F511" w14:textId="77777777" w:rsidR="00745549" w:rsidRPr="00244176" w:rsidRDefault="0074554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7363B7" w14:textId="77777777" w:rsidR="00745549" w:rsidRPr="00244176" w:rsidRDefault="0074554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FC55BD1" w14:textId="77777777" w:rsidR="00745549" w:rsidRPr="00244176" w:rsidRDefault="0074554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1602FF9" w14:textId="77777777" w:rsidR="00745549" w:rsidRPr="00244176" w:rsidRDefault="0074554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65D481" w14:textId="77777777" w:rsidR="00745549"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787538"/>
                <w:placeholder>
                  <w:docPart w:val="BF65936CE3C941ED9F77F2D914999C1E"/>
                </w:placeholder>
                <w:dropDownList>
                  <w:listItem w:displayText="choose a rating" w:value="choose a rating"/>
                  <w:listItem w:displayText="Compliant" w:value="Compliant"/>
                  <w:listItem w:displayText="Not Compliant" w:value="Not Compliant"/>
                </w:dropDownList>
              </w:sdtPr>
              <w:sdtEndPr/>
              <w:sdtContent>
                <w:r w:rsidR="00745549" w:rsidRPr="00501C01">
                  <w:rPr>
                    <w:rFonts w:ascii="Arial" w:hAnsi="Arial" w:cs="Arial"/>
                  </w:rPr>
                  <w:t>Compliant</w:t>
                </w:r>
              </w:sdtContent>
            </w:sdt>
            <w:r w:rsidR="00745549" w:rsidRPr="00501C01">
              <w:rPr>
                <w:rFonts w:ascii="Arial" w:hAnsi="Arial" w:cs="Arial"/>
              </w:rPr>
              <w:t xml:space="preserve"> </w:t>
            </w:r>
          </w:p>
        </w:tc>
      </w:tr>
    </w:tbl>
    <w:bookmarkEnd w:id="3"/>
    <w:p w14:paraId="378FFF94" w14:textId="77777777" w:rsidR="001E5C1A" w:rsidRDefault="0000644A" w:rsidP="007B3959">
      <w:pPr>
        <w:pStyle w:val="Heading20"/>
      </w:pPr>
      <w:r w:rsidRPr="00A36AA9">
        <w:t>Findings</w:t>
      </w:r>
    </w:p>
    <w:p w14:paraId="176B460A" w14:textId="01BF7350" w:rsidR="00BF31CC" w:rsidRPr="008C5DEF" w:rsidRDefault="00BF31CC" w:rsidP="00B921EB">
      <w:pPr>
        <w:pStyle w:val="NormalArial"/>
      </w:pPr>
      <w:r w:rsidRPr="0040392D">
        <w:t>Carers sa</w:t>
      </w:r>
      <w:r>
        <w:t>id</w:t>
      </w:r>
      <w:r w:rsidRPr="0040392D">
        <w:t xml:space="preserve"> that care recipients receive quality personal care provided by </w:t>
      </w:r>
      <w:r>
        <w:t>consistent</w:t>
      </w:r>
      <w:r w:rsidRPr="0040392D">
        <w:t xml:space="preserve"> support worker</w:t>
      </w:r>
      <w:r>
        <w:t>s</w:t>
      </w:r>
      <w:r w:rsidRPr="0040392D">
        <w:t xml:space="preserve"> every time. Support workers describe</w:t>
      </w:r>
      <w:r>
        <w:t>d</w:t>
      </w:r>
      <w:r w:rsidRPr="0040392D">
        <w:t xml:space="preserve"> pathways for reporting concerns about care </w:t>
      </w:r>
      <w:r w:rsidRPr="008C5DEF">
        <w:t xml:space="preserve">recipients’ personal care back to family and their subcontracted service providers. </w:t>
      </w:r>
      <w:r w:rsidR="008C5DEF" w:rsidRPr="008C5DEF">
        <w:t>Interviews with staff demonstrated staff work within the scope of their role. For example c</w:t>
      </w:r>
      <w:r w:rsidRPr="008C5DEF">
        <w:t>arer support advisors stated that prompting for medications (but not administration) is a routine part of support workers’ roles. This was consistent with feedback received from support workers.</w:t>
      </w:r>
    </w:p>
    <w:p w14:paraId="6352B523" w14:textId="6484110E" w:rsidR="00BF31CC" w:rsidRPr="008C5DEF" w:rsidRDefault="00BF31CC" w:rsidP="00B921EB">
      <w:pPr>
        <w:pStyle w:val="NormalArial"/>
      </w:pPr>
      <w:r w:rsidRPr="008C5DEF">
        <w:lastRenderedPageBreak/>
        <w:t>Support workers could identify high-impact high-prevalence risks for the care recipients they support and were able to describe how they manage those risks during service delivery. Management described the processes for identifying, documenting, and managing these risks though discussion with the support workers and the carers.</w:t>
      </w:r>
    </w:p>
    <w:p w14:paraId="398F4444" w14:textId="0635E1BB" w:rsidR="00BF31CC" w:rsidRPr="008C5DEF" w:rsidRDefault="008C5DEF" w:rsidP="00B921EB">
      <w:pPr>
        <w:pStyle w:val="NormalArial"/>
        <w:rPr>
          <w:rStyle w:val="normaltextrun"/>
        </w:rPr>
      </w:pPr>
      <w:r w:rsidRPr="008C5DEF">
        <w:t>Support workers have received training on how to support consumers receiving palliative care or those nearing end of life. Where r</w:t>
      </w:r>
      <w:r w:rsidR="00BF31CC" w:rsidRPr="008C5DEF">
        <w:rPr>
          <w:rStyle w:val="normaltextrun"/>
        </w:rPr>
        <w:t>eferral</w:t>
      </w:r>
      <w:r w:rsidRPr="008C5DEF">
        <w:rPr>
          <w:rStyle w:val="normaltextrun"/>
        </w:rPr>
        <w:t>s</w:t>
      </w:r>
      <w:r w:rsidR="00BF31CC" w:rsidRPr="008C5DEF">
        <w:rPr>
          <w:rStyle w:val="normaltextrun"/>
        </w:rPr>
        <w:t xml:space="preserve"> received</w:t>
      </w:r>
      <w:r w:rsidRPr="008C5DEF">
        <w:rPr>
          <w:rStyle w:val="normaltextrun"/>
        </w:rPr>
        <w:t xml:space="preserve"> relate to consumers receiving palliative care or end of life care, the service takes action to ensure appropriate supports are arranged through assessments, coordination with palliative care services and relevant referrals to support the consumer and their families and/or primary care givers.</w:t>
      </w:r>
    </w:p>
    <w:p w14:paraId="3B81F58A" w14:textId="29E39B5F" w:rsidR="00BF31CC" w:rsidRPr="008C5DEF" w:rsidRDefault="008C5DEF" w:rsidP="00B921EB">
      <w:pPr>
        <w:pStyle w:val="NormalArial"/>
      </w:pPr>
      <w:r w:rsidRPr="008C5DEF">
        <w:t xml:space="preserve">Consumer primary care givers </w:t>
      </w:r>
      <w:r w:rsidR="00BF31CC" w:rsidRPr="008C5DEF">
        <w:t>stated that they felt confident that support workers would notice and report changes in care recipients’ condition. Support workers could describe seeing changes in care recipients’ condition and adjusting service delivery to meet changed needs. Management provided several examples of receiving information from support workers however, this is not consistently documented and evident in the 12 care recipient files reviewed.</w:t>
      </w:r>
    </w:p>
    <w:p w14:paraId="39D270DE" w14:textId="2A91EEF1" w:rsidR="00B921EB" w:rsidRPr="008C5DEF" w:rsidRDefault="00B921EB" w:rsidP="00B921EB">
      <w:pPr>
        <w:pStyle w:val="NormalArial"/>
      </w:pPr>
      <w:r w:rsidRPr="008C5DEF">
        <w:t>Information regarding consumers’ condition, needs and preferences is documented on a care plan and readily available to staff and others where responsibility for care is shared. Consumers, representatives and staff considered consumers’ needs and preferences are effectively communicated between staff.</w:t>
      </w:r>
      <w:r w:rsidR="00BF31CC" w:rsidRPr="008C5DEF">
        <w:t xml:space="preserve"> </w:t>
      </w:r>
      <w:r w:rsidR="008C5DEF" w:rsidRPr="008C5DEF">
        <w:t>Feedback from primary care givers was a preference for consistent support workers.</w:t>
      </w:r>
    </w:p>
    <w:p w14:paraId="5940C439" w14:textId="77777777" w:rsidR="00B921EB" w:rsidRPr="008C5DEF" w:rsidRDefault="00B921EB" w:rsidP="00B921EB">
      <w:pPr>
        <w:pStyle w:val="NormalArial"/>
      </w:pPr>
      <w:r w:rsidRPr="008C5DEF">
        <w:t>Care planning documents showed timely and appropriate referral to other services and organisations for additional review and treatment of consumers’ health care needs. The organisation has policies and procedures to guide staff in the referral process.</w:t>
      </w:r>
    </w:p>
    <w:p w14:paraId="24B494CD" w14:textId="77777777" w:rsidR="00B921EB" w:rsidRPr="008C5DEF" w:rsidRDefault="00B921EB" w:rsidP="00B921EB">
      <w:pPr>
        <w:pStyle w:val="NormalArial"/>
      </w:pPr>
      <w:r w:rsidRPr="008C5DEF">
        <w:t>The service has a number of policies and procedures to guide staff in minimisation of infection related risks, including in relation to screening processes and use of personal protective equipment. Staff are provided with infection prevention and control training.</w:t>
      </w:r>
    </w:p>
    <w:p w14:paraId="3EBD4AFF" w14:textId="77777777" w:rsidR="00B921EB" w:rsidRPr="008C5DEF" w:rsidRDefault="00B921EB" w:rsidP="00B921EB">
      <w:pPr>
        <w:pStyle w:val="NormalArial"/>
      </w:pPr>
      <w:r w:rsidRPr="008C5DEF">
        <w:t>Based on this evidence, I find the provider, in relation to the service, compliant with all Requirements in Standard 3 Personal care and clinical care.</w:t>
      </w:r>
    </w:p>
    <w:p w14:paraId="7EF30042" w14:textId="77777777" w:rsidR="00B921EB" w:rsidRPr="008C5DEF" w:rsidRDefault="00B921EB" w:rsidP="00B921EB">
      <w:pPr>
        <w:pStyle w:val="NormalArial"/>
      </w:pPr>
      <w:r w:rsidRPr="008C5DEF">
        <w:br w:type="page"/>
      </w:r>
    </w:p>
    <w:p w14:paraId="5A1FEF25" w14:textId="77777777" w:rsidR="001E5C1A" w:rsidRPr="00A36AA9" w:rsidRDefault="0000644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44"/>
        <w:gridCol w:w="2552"/>
      </w:tblGrid>
      <w:tr w:rsidR="0014498B" w14:paraId="18616058" w14:textId="77777777" w:rsidTr="00144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bottom w:val="single" w:sz="4" w:space="0" w:color="BFBFBF" w:themeColor="background1" w:themeShade="BF"/>
            </w:tcBorders>
          </w:tcPr>
          <w:p w14:paraId="1626368F" w14:textId="77777777" w:rsidR="0014498B" w:rsidRPr="00991076" w:rsidRDefault="0014498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552" w:type="dxa"/>
            <w:tcBorders>
              <w:bottom w:val="single" w:sz="4" w:space="0" w:color="BFBFBF" w:themeColor="background1" w:themeShade="BF"/>
            </w:tcBorders>
          </w:tcPr>
          <w:p w14:paraId="6EC861EB" w14:textId="77777777" w:rsidR="0014498B" w:rsidRPr="00991076" w:rsidRDefault="001449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4498B" w14:paraId="3AE3FB99"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9E011"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44" w:type="dxa"/>
            <w:shd w:val="clear" w:color="auto" w:fill="auto"/>
          </w:tcPr>
          <w:p w14:paraId="77D5CCAE"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52" w:type="dxa"/>
            <w:shd w:val="clear" w:color="auto" w:fill="auto"/>
          </w:tcPr>
          <w:p w14:paraId="6754CA5B"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1443"/>
                <w:placeholder>
                  <w:docPart w:val="2518A4D7F75C49B78A8F04046A9CDC9C"/>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71545140"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7DDB2"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44" w:type="dxa"/>
            <w:shd w:val="clear" w:color="auto" w:fill="auto"/>
          </w:tcPr>
          <w:p w14:paraId="1540C996"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552" w:type="dxa"/>
            <w:shd w:val="clear" w:color="auto" w:fill="auto"/>
          </w:tcPr>
          <w:p w14:paraId="2D6E08CC" w14:textId="77777777" w:rsidR="0014498B"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636408"/>
                <w:placeholder>
                  <w:docPart w:val="A1A5CAF05880444CA558C6CCC3F7804F"/>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0DBE7694"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DE79B"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44" w:type="dxa"/>
            <w:shd w:val="clear" w:color="auto" w:fill="auto"/>
          </w:tcPr>
          <w:p w14:paraId="726AF9C0"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FC2FCB" w14:textId="77777777" w:rsidR="0014498B" w:rsidRPr="00244176" w:rsidRDefault="0014498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C227BB" w14:textId="77777777" w:rsidR="0014498B" w:rsidRPr="00244176" w:rsidRDefault="0014498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07B187C" w14:textId="77777777" w:rsidR="0014498B" w:rsidRPr="00244176" w:rsidRDefault="0014498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552" w:type="dxa"/>
            <w:shd w:val="clear" w:color="auto" w:fill="auto"/>
          </w:tcPr>
          <w:p w14:paraId="1973E254"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089716"/>
                <w:placeholder>
                  <w:docPart w:val="D2650F271DB34A7092C7450224851B44"/>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7FC1DFF2"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7B8DF"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44" w:type="dxa"/>
            <w:shd w:val="clear" w:color="auto" w:fill="auto"/>
          </w:tcPr>
          <w:p w14:paraId="14DC2A31"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2" w:type="dxa"/>
            <w:shd w:val="clear" w:color="auto" w:fill="auto"/>
          </w:tcPr>
          <w:p w14:paraId="2D8FC694" w14:textId="77777777" w:rsidR="0014498B"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944907"/>
                <w:placeholder>
                  <w:docPart w:val="6BF5B3FE05624F6FBE4441250CB35687"/>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267EF1BE"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9525B"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44" w:type="dxa"/>
            <w:shd w:val="clear" w:color="auto" w:fill="auto"/>
          </w:tcPr>
          <w:p w14:paraId="1F994840"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2" w:type="dxa"/>
            <w:shd w:val="clear" w:color="auto" w:fill="auto"/>
          </w:tcPr>
          <w:p w14:paraId="7312777D"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237824"/>
                <w:placeholder>
                  <w:docPart w:val="E1262EDAFF5D4B5E81B99061A3E70D92"/>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418F161A"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CDF43"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44" w:type="dxa"/>
            <w:shd w:val="clear" w:color="auto" w:fill="auto"/>
          </w:tcPr>
          <w:p w14:paraId="5BDDF3FE"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2" w:type="dxa"/>
            <w:shd w:val="clear" w:color="auto" w:fill="auto"/>
          </w:tcPr>
          <w:p w14:paraId="551C8109" w14:textId="6A449138" w:rsidR="0014498B" w:rsidRPr="00CC646C"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4498B" w14:paraId="4D9F5771" w14:textId="77777777" w:rsidTr="0014498B">
        <w:tc>
          <w:tcPr>
            <w:cnfStyle w:val="001000000000" w:firstRow="0" w:lastRow="0" w:firstColumn="1" w:lastColumn="0" w:oddVBand="0" w:evenVBand="0" w:oddHBand="0" w:evenHBand="0" w:firstRowFirstColumn="0" w:firstRowLastColumn="0" w:lastRowFirstColumn="0" w:lastRowLastColumn="0"/>
            <w:tcW w:w="0" w:type="auto"/>
          </w:tcPr>
          <w:p w14:paraId="294FC980"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44" w:type="dxa"/>
          </w:tcPr>
          <w:p w14:paraId="74F1F61C"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552" w:type="dxa"/>
          </w:tcPr>
          <w:p w14:paraId="795F0713" w14:textId="01E6BDD7" w:rsidR="0014498B" w:rsidRPr="00CC646C"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4EA72DF" w14:textId="77777777" w:rsidR="001E5C1A" w:rsidRDefault="0000644A" w:rsidP="007B3959">
      <w:pPr>
        <w:pStyle w:val="Heading20"/>
      </w:pPr>
      <w:r w:rsidRPr="00A36AA9">
        <w:t>Findings</w:t>
      </w:r>
    </w:p>
    <w:p w14:paraId="787E64D8" w14:textId="422F8AFE" w:rsidR="00B921EB" w:rsidRPr="00F86516" w:rsidRDefault="00F86516" w:rsidP="00B921EB">
      <w:pPr>
        <w:tabs>
          <w:tab w:val="left" w:pos="426"/>
        </w:tabs>
        <w:spacing w:line="240" w:lineRule="atLeast"/>
        <w:rPr>
          <w:rFonts w:ascii="Arial" w:hAnsi="Arial" w:cs="Arial"/>
        </w:rPr>
      </w:pPr>
      <w:r w:rsidRPr="00F86516">
        <w:rPr>
          <w:rFonts w:ascii="Arial" w:hAnsi="Arial" w:cs="Arial"/>
        </w:rPr>
        <w:t xml:space="preserve">Feedback from consumers (care recipients and primary care givers) </w:t>
      </w:r>
      <w:r w:rsidR="00B921EB" w:rsidRPr="00F86516">
        <w:rPr>
          <w:rFonts w:ascii="Arial" w:hAnsi="Arial" w:cs="Arial"/>
        </w:rPr>
        <w:t xml:space="preserve">said the services and supports they receive help them to maintain quality of life and independence. Staff demonstrated an understanding of what is important to consumers and described how they help the consumer to maintain independence. </w:t>
      </w:r>
      <w:r w:rsidRPr="00F86516">
        <w:rPr>
          <w:rFonts w:ascii="Arial" w:hAnsi="Arial" w:cs="Arial"/>
        </w:rPr>
        <w:t>Supports include assistance with shopping, companionship, in home respite and strategies to promote independence.</w:t>
      </w:r>
      <w:r w:rsidR="00B921EB" w:rsidRPr="00F86516">
        <w:rPr>
          <w:rFonts w:ascii="Arial" w:hAnsi="Arial" w:cs="Arial"/>
        </w:rPr>
        <w:t xml:space="preserve"> </w:t>
      </w:r>
    </w:p>
    <w:p w14:paraId="23EFAB41" w14:textId="59D53499" w:rsidR="00B921EB" w:rsidRPr="00F86516" w:rsidRDefault="00B921EB" w:rsidP="00B921EB">
      <w:pPr>
        <w:tabs>
          <w:tab w:val="left" w:pos="426"/>
        </w:tabs>
        <w:spacing w:line="240" w:lineRule="atLeast"/>
        <w:rPr>
          <w:rFonts w:ascii="Arial" w:hAnsi="Arial" w:cs="Arial"/>
        </w:rPr>
      </w:pPr>
      <w:r w:rsidRPr="00F86516">
        <w:rPr>
          <w:rFonts w:ascii="Arial" w:hAnsi="Arial" w:cs="Arial"/>
        </w:rPr>
        <w:t>Consumers</w:t>
      </w:r>
      <w:r w:rsidR="00F86516" w:rsidRPr="00F86516">
        <w:rPr>
          <w:rFonts w:ascii="Arial" w:hAnsi="Arial" w:cs="Arial"/>
        </w:rPr>
        <w:t xml:space="preserve"> (care recipients and primary care givers)</w:t>
      </w:r>
      <w:r w:rsidRPr="00F86516">
        <w:rPr>
          <w:rFonts w:ascii="Arial" w:hAnsi="Arial" w:cs="Arial"/>
        </w:rPr>
        <w:t xml:space="preserve"> said services and supports for daily living promotes their emotional well-being. </w:t>
      </w:r>
      <w:r w:rsidR="00F86516" w:rsidRPr="00F86516">
        <w:rPr>
          <w:rFonts w:ascii="Arial" w:hAnsi="Arial" w:cs="Arial"/>
        </w:rPr>
        <w:t>Although care documentation did not provide specific emotional, spiritual, and psychological support strategies, support workers were able to describe how they recognise and support care recipient’s when they are feeling low including, being familiar with their interests, encouraging them to talk, going for a walk, providing emotional support and companionship where needed, and monitoring their wellbeing.</w:t>
      </w:r>
    </w:p>
    <w:p w14:paraId="6D21984F" w14:textId="77777777" w:rsidR="00F86516" w:rsidRPr="00F86516" w:rsidRDefault="00B921EB" w:rsidP="00B921EB">
      <w:pPr>
        <w:tabs>
          <w:tab w:val="left" w:pos="426"/>
        </w:tabs>
        <w:spacing w:line="240" w:lineRule="atLeast"/>
        <w:rPr>
          <w:rFonts w:ascii="Arial" w:hAnsi="Arial" w:cs="Arial"/>
        </w:rPr>
      </w:pPr>
      <w:r w:rsidRPr="00F86516">
        <w:rPr>
          <w:rFonts w:ascii="Arial" w:hAnsi="Arial" w:cs="Arial"/>
        </w:rPr>
        <w:t>Consumers</w:t>
      </w:r>
      <w:r w:rsidR="00F86516" w:rsidRPr="00F86516">
        <w:rPr>
          <w:rFonts w:ascii="Arial" w:hAnsi="Arial" w:cs="Arial"/>
        </w:rPr>
        <w:t xml:space="preserve"> (care recipients and primary care givers)</w:t>
      </w:r>
      <w:r w:rsidRPr="00F86516">
        <w:rPr>
          <w:rFonts w:ascii="Arial" w:hAnsi="Arial" w:cs="Arial"/>
        </w:rPr>
        <w:t xml:space="preserve"> described how </w:t>
      </w:r>
      <w:r w:rsidR="00F86516" w:rsidRPr="00F86516">
        <w:rPr>
          <w:rFonts w:ascii="Arial" w:hAnsi="Arial" w:cs="Arial"/>
        </w:rPr>
        <w:t xml:space="preserve">supports allowed primary care givers to continue working and/or having times to themselves whilst their loved one was </w:t>
      </w:r>
      <w:r w:rsidR="00F86516" w:rsidRPr="00F86516">
        <w:rPr>
          <w:rFonts w:ascii="Arial" w:hAnsi="Arial" w:cs="Arial"/>
        </w:rPr>
        <w:lastRenderedPageBreak/>
        <w:t xml:space="preserve">being cared for either in the home or in the community. Care recipients receiving respite care are assisted to move within the community, meet friends and go shopping. Care recipient files reviewed identified the carer provides input into the services and supports for care recipients to participate in the community, do things of interest and have social and personal relationships. </w:t>
      </w:r>
    </w:p>
    <w:p w14:paraId="0909DEC0" w14:textId="5869BAC5" w:rsidR="00B921EB" w:rsidRPr="00F86516" w:rsidRDefault="00B921EB" w:rsidP="00B921EB">
      <w:pPr>
        <w:tabs>
          <w:tab w:val="left" w:pos="426"/>
        </w:tabs>
        <w:spacing w:line="240" w:lineRule="atLeast"/>
        <w:rPr>
          <w:rFonts w:ascii="Arial" w:hAnsi="Arial" w:cs="Arial"/>
        </w:rPr>
      </w:pPr>
      <w:r w:rsidRPr="00F86516">
        <w:rPr>
          <w:rFonts w:ascii="Arial" w:hAnsi="Arial" w:cs="Arial"/>
        </w:rPr>
        <w:t xml:space="preserve">There are processes in place to ensure information about the consumer’s condition, needs and preferences are communicated within the organisation, and with others where responsibility for care is shared. These include by accessing care plans and </w:t>
      </w:r>
      <w:r w:rsidR="00F86516" w:rsidRPr="00F86516">
        <w:rPr>
          <w:rFonts w:ascii="Arial" w:hAnsi="Arial" w:cs="Arial"/>
        </w:rPr>
        <w:t>seeking input from primary care givers regarding consumers (care recipients) condition, needs and preferences.</w:t>
      </w:r>
      <w:r w:rsidRPr="00F86516">
        <w:rPr>
          <w:rFonts w:ascii="Arial" w:hAnsi="Arial" w:cs="Arial"/>
        </w:rPr>
        <w:t xml:space="preserve"> </w:t>
      </w:r>
    </w:p>
    <w:p w14:paraId="5AB314E2" w14:textId="77777777" w:rsidR="00B921EB" w:rsidRPr="00F86516" w:rsidRDefault="00B921EB" w:rsidP="00B921EB">
      <w:pPr>
        <w:tabs>
          <w:tab w:val="left" w:pos="426"/>
        </w:tabs>
        <w:spacing w:line="240" w:lineRule="atLeast"/>
        <w:rPr>
          <w:rFonts w:ascii="Arial" w:hAnsi="Arial" w:cs="Arial"/>
        </w:rPr>
      </w:pPr>
      <w:r w:rsidRPr="00F86516">
        <w:rPr>
          <w:rFonts w:ascii="Arial" w:hAnsi="Arial" w:cs="Arial"/>
        </w:rPr>
        <w:t>Interviews with staff and documentation showed consumers are referred to other individuals, organisations and providers of other care and services as needed. Staff were knowledgeable of the referral process.</w:t>
      </w:r>
    </w:p>
    <w:p w14:paraId="46D6CE80" w14:textId="78C2D028" w:rsidR="00B921EB" w:rsidRPr="00F86516" w:rsidRDefault="00F86516" w:rsidP="00B921EB">
      <w:pPr>
        <w:tabs>
          <w:tab w:val="left" w:pos="426"/>
        </w:tabs>
        <w:spacing w:line="240" w:lineRule="atLeast"/>
        <w:rPr>
          <w:rFonts w:ascii="Arial" w:hAnsi="Arial" w:cs="Arial"/>
        </w:rPr>
      </w:pPr>
      <w:r w:rsidRPr="00F86516">
        <w:rPr>
          <w:rFonts w:ascii="Arial" w:hAnsi="Arial" w:cs="Arial"/>
        </w:rPr>
        <w:t>Requirement (3)(f) is not applicable as the service does not provide meals through the program.</w:t>
      </w:r>
    </w:p>
    <w:p w14:paraId="35BF22D1" w14:textId="0F08A9AB" w:rsidR="00F86516" w:rsidRPr="00F86516" w:rsidRDefault="00F86516" w:rsidP="00B921EB">
      <w:pPr>
        <w:tabs>
          <w:tab w:val="left" w:pos="426"/>
        </w:tabs>
        <w:spacing w:line="240" w:lineRule="atLeast"/>
        <w:rPr>
          <w:rFonts w:ascii="Arial" w:hAnsi="Arial" w:cs="Arial"/>
        </w:rPr>
      </w:pPr>
      <w:r w:rsidRPr="00F86516">
        <w:rPr>
          <w:rFonts w:ascii="Arial" w:hAnsi="Arial" w:cs="Arial"/>
        </w:rPr>
        <w:t>Requirement (3)(g) is not applicable as equipment is not provided through the program.</w:t>
      </w:r>
    </w:p>
    <w:p w14:paraId="39BCEBC0" w14:textId="77777777" w:rsidR="00B921EB" w:rsidRPr="00F86516" w:rsidRDefault="00B921EB" w:rsidP="00B921EB">
      <w:pPr>
        <w:tabs>
          <w:tab w:val="left" w:pos="426"/>
        </w:tabs>
        <w:spacing w:line="240" w:lineRule="atLeast"/>
        <w:rPr>
          <w:rFonts w:ascii="Arial" w:hAnsi="Arial" w:cs="Arial"/>
        </w:rPr>
      </w:pPr>
      <w:r w:rsidRPr="00F86516">
        <w:rPr>
          <w:rFonts w:ascii="Arial" w:hAnsi="Arial" w:cs="Arial"/>
        </w:rPr>
        <w:t>Based on the above evidence, I find the provider, in relation to the service, compliant with all Requirements in Standard 4 Services and supports for daily living.</w:t>
      </w:r>
    </w:p>
    <w:p w14:paraId="6145D9A2" w14:textId="5A2077CD" w:rsidR="001E5C1A" w:rsidRPr="00A36AA9" w:rsidRDefault="00B921EB" w:rsidP="00F87E39">
      <w:pPr>
        <w:pStyle w:val="NormalArial"/>
      </w:pPr>
      <w:r w:rsidRPr="00A36AA9">
        <w:br w:type="page"/>
      </w:r>
    </w:p>
    <w:p w14:paraId="4FBB092C" w14:textId="77777777" w:rsidR="001E5C1A" w:rsidRDefault="0000644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410"/>
      </w:tblGrid>
      <w:tr w:rsidR="0014498B" w14:paraId="52CBD724" w14:textId="77777777" w:rsidTr="00144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55BB759" w14:textId="77777777" w:rsidR="0014498B" w:rsidRPr="003217D3" w:rsidRDefault="0014498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410" w:type="dxa"/>
            <w:tcBorders>
              <w:bottom w:val="single" w:sz="4" w:space="0" w:color="BFBFBF" w:themeColor="background1" w:themeShade="BF"/>
            </w:tcBorders>
          </w:tcPr>
          <w:p w14:paraId="1B2AC4C7" w14:textId="77777777" w:rsidR="0014498B" w:rsidRPr="003217D3" w:rsidRDefault="001449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498B" w14:paraId="3426799A"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9598A"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386" w:type="dxa"/>
            <w:shd w:val="clear" w:color="auto" w:fill="auto"/>
          </w:tcPr>
          <w:p w14:paraId="0EBCFEB1"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10" w:type="dxa"/>
            <w:shd w:val="clear" w:color="auto" w:fill="auto"/>
          </w:tcPr>
          <w:p w14:paraId="69D1E40B" w14:textId="2A603A55" w:rsidR="0014498B" w:rsidRPr="00CC646C"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4498B" w14:paraId="5B16F318"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3C93C"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386" w:type="dxa"/>
            <w:shd w:val="clear" w:color="auto" w:fill="auto"/>
          </w:tcPr>
          <w:p w14:paraId="691BD6CA"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C0BF4F9" w14:textId="77777777" w:rsidR="0014498B" w:rsidRPr="00244176" w:rsidRDefault="0014498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1C1DC62" w14:textId="77777777" w:rsidR="0014498B" w:rsidRPr="00244176" w:rsidRDefault="0014498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10" w:type="dxa"/>
            <w:shd w:val="clear" w:color="auto" w:fill="auto"/>
          </w:tcPr>
          <w:p w14:paraId="4EBA45DC" w14:textId="19B88A69" w:rsidR="0014498B" w:rsidRPr="00CC646C"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4498B" w14:paraId="4AB21123"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8C852"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386" w:type="dxa"/>
            <w:shd w:val="clear" w:color="auto" w:fill="auto"/>
          </w:tcPr>
          <w:p w14:paraId="26A9BB25"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10" w:type="dxa"/>
            <w:shd w:val="clear" w:color="auto" w:fill="auto"/>
          </w:tcPr>
          <w:p w14:paraId="5A174B56" w14:textId="16513AED" w:rsidR="0014498B" w:rsidRPr="00CC646C" w:rsidRDefault="0014498B"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2C483EF6" w14:textId="77777777" w:rsidR="001E5C1A" w:rsidRDefault="0000644A" w:rsidP="007B3959">
      <w:pPr>
        <w:pStyle w:val="Heading20"/>
      </w:pPr>
      <w:r w:rsidRPr="00A36AA9">
        <w:t>Findings</w:t>
      </w:r>
    </w:p>
    <w:p w14:paraId="6AA435A3" w14:textId="736AF50E" w:rsidR="001E5C1A" w:rsidRPr="00A36AA9" w:rsidRDefault="0014498B" w:rsidP="00F87E39">
      <w:pPr>
        <w:pStyle w:val="NormalArial"/>
      </w:pPr>
      <w:r>
        <w:t xml:space="preserve">This standard is not applicable as the organisation does not deliver services within a service environment. </w:t>
      </w:r>
      <w:r w:rsidR="0000644A" w:rsidRPr="00A36AA9">
        <w:br w:type="page"/>
      </w:r>
    </w:p>
    <w:p w14:paraId="38AA98FD" w14:textId="77777777" w:rsidR="001E5C1A" w:rsidRPr="00A36AA9" w:rsidRDefault="0000644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268"/>
      </w:tblGrid>
      <w:tr w:rsidR="0014498B" w14:paraId="33092586" w14:textId="77777777" w:rsidTr="00144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03BBF589" w14:textId="77777777" w:rsidR="0014498B" w:rsidRPr="003217D3" w:rsidRDefault="0014498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60B5A1B2" w14:textId="77777777" w:rsidR="0014498B" w:rsidRPr="003217D3" w:rsidRDefault="001449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498B" w14:paraId="4507632B"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142D3"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386" w:type="dxa"/>
            <w:shd w:val="clear" w:color="auto" w:fill="auto"/>
          </w:tcPr>
          <w:p w14:paraId="429D5485"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74F70F00"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0709688"/>
                <w:placeholder>
                  <w:docPart w:val="342AF80AF0204CD699A2AF7F8932CFB0"/>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4058B589"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43F50"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386" w:type="dxa"/>
            <w:shd w:val="clear" w:color="auto" w:fill="auto"/>
          </w:tcPr>
          <w:p w14:paraId="51ADBFF8"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541B8F63" w14:textId="77777777" w:rsidR="0014498B"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690344"/>
                <w:placeholder>
                  <w:docPart w:val="857F331D91C94F5691E55A2307E61012"/>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30E10C11"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92A2E"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386" w:type="dxa"/>
            <w:shd w:val="clear" w:color="auto" w:fill="auto"/>
          </w:tcPr>
          <w:p w14:paraId="7A13DF47"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5C046D46"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030675"/>
                <w:placeholder>
                  <w:docPart w:val="0582DC73E41B441097CE93B0070CC4E1"/>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0E26072D" w14:textId="77777777" w:rsidTr="001449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8C8C2"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386" w:type="dxa"/>
            <w:shd w:val="clear" w:color="auto" w:fill="auto"/>
          </w:tcPr>
          <w:p w14:paraId="345A997D"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46DC57ED" w14:textId="77777777" w:rsidR="0014498B"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947152"/>
                <w:placeholder>
                  <w:docPart w:val="FF429F2D9CBE4E28A2D19F77FF1E9456"/>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bl>
    <w:p w14:paraId="63EE0849" w14:textId="77777777" w:rsidR="001E5C1A" w:rsidRDefault="0000644A" w:rsidP="007B3959">
      <w:pPr>
        <w:pStyle w:val="Heading20"/>
      </w:pPr>
      <w:r w:rsidRPr="00A36AA9">
        <w:t>Findings</w:t>
      </w:r>
    </w:p>
    <w:p w14:paraId="20F826C3" w14:textId="5256DD3C" w:rsidR="00B921EB" w:rsidRPr="003100E4" w:rsidRDefault="0042153E" w:rsidP="00B921EB">
      <w:pPr>
        <w:pStyle w:val="NormalArial"/>
        <w:rPr>
          <w:szCs w:val="22"/>
        </w:rPr>
      </w:pPr>
      <w:r w:rsidRPr="003100E4">
        <w:t xml:space="preserve">Consumers (care recipients) and primary carers advised they know how to make a complaint </w:t>
      </w:r>
      <w:r w:rsidR="008C2F6A" w:rsidRPr="003100E4">
        <w:t>however;</w:t>
      </w:r>
      <w:r w:rsidRPr="003100E4">
        <w:t xml:space="preserve"> they have never made a complaint. The service provides information to the community on how to make a complaint or provide feedback through internal and external complaints processes and a feedback form. The service undertakes a survey to seek feedback for improvements. </w:t>
      </w:r>
    </w:p>
    <w:p w14:paraId="7584B5D2" w14:textId="53ECD4EB" w:rsidR="0042153E" w:rsidRPr="003100E4" w:rsidRDefault="0042153E" w:rsidP="00B921EB">
      <w:pPr>
        <w:pStyle w:val="NormalArial"/>
      </w:pPr>
      <w:r w:rsidRPr="003100E4">
        <w:t>Information on advocacy is not provided to carers and care recipients however, the service was able to demonstrate that ongoing advocacy takes place to support consumers (carers and care recipients). For example: carer support advisors have access to language services and interpreters are used at interviews with carers who have need for an interpreter. Brochures are available in translated formats and bilingual support workers are also used to support consumers’ (carers and care recipients) language requirements.</w:t>
      </w:r>
    </w:p>
    <w:p w14:paraId="026C535A" w14:textId="69E34EBA" w:rsidR="003100E4" w:rsidRPr="003100E4" w:rsidRDefault="003100E4" w:rsidP="003100E4">
      <w:pPr>
        <w:pStyle w:val="NormalArial"/>
      </w:pPr>
      <w:r w:rsidRPr="003100E4">
        <w:t>Documentation showed, management explained, the service has a complaints procedure and uses an open disclosure process in dealing with complaints. Documentation relating to a resolved complaint showed appropriate action taken in response to complaint, consistent with the principles of open disclosure. In response to feedback from the Assessment Team that subcontracted support workers indicated they were unaware of open disclosure, and the reporting of serious incidents under the Serious incident response scheme (SIRS). Management advised that the service would be reviewing its processes to ensure that subcontracted support workers would be suitably trained to report on the reporting of SIRS incidents and the understanding of open disclosure.</w:t>
      </w:r>
    </w:p>
    <w:p w14:paraId="6F394007" w14:textId="1071695A" w:rsidR="003100E4" w:rsidRPr="003100E4" w:rsidRDefault="003100E4" w:rsidP="003100E4">
      <w:pPr>
        <w:rPr>
          <w:rFonts w:ascii="Arial" w:hAnsi="Arial" w:cs="Arial"/>
        </w:rPr>
      </w:pPr>
      <w:r w:rsidRPr="003100E4">
        <w:rPr>
          <w:rFonts w:ascii="Arial" w:hAnsi="Arial" w:cs="Arial"/>
        </w:rPr>
        <w:t xml:space="preserve">The service has a process to register all complaints, feedback and incidents that are received by the service across the organisation. However, the complaints and feedback register showed the service has not received complaints in the CHSP program for the last 12 months and due to the limited documentation, trends relating to feedback were not easily identified. However, management showed all complaints, feedback, and incidents are reported to the monthly executive leadership team meeting who tabulate all complaints data to find risks, trends, and actions for improvement. </w:t>
      </w:r>
    </w:p>
    <w:p w14:paraId="3DC0C88A" w14:textId="5DA80DA8" w:rsidR="001E5C1A" w:rsidRDefault="00B921EB" w:rsidP="00F87E39">
      <w:pPr>
        <w:pStyle w:val="NormalArial"/>
      </w:pPr>
      <w:r w:rsidRPr="003100E4">
        <w:t xml:space="preserve">Based on the information summarised above, I find the provider, in relation to the service, compliant with all Requirements Standard 6 Feedback and complaints. </w:t>
      </w:r>
      <w:r w:rsidRPr="003100E4" w:rsidDel="00137FF4">
        <w:t xml:space="preserve"> </w:t>
      </w:r>
      <w:r w:rsidR="0000644A">
        <w:br w:type="page"/>
      </w:r>
    </w:p>
    <w:p w14:paraId="27DA1ED1" w14:textId="77777777" w:rsidR="001E5C1A" w:rsidRPr="003217D3" w:rsidRDefault="0000644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2126"/>
      </w:tblGrid>
      <w:tr w:rsidR="0014498B" w14:paraId="5882007B" w14:textId="77777777" w:rsidTr="00144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75DCF2BE" w14:textId="77777777" w:rsidR="0014498B" w:rsidRPr="003217D3" w:rsidRDefault="0014498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55E1F507" w14:textId="77777777" w:rsidR="0014498B" w:rsidRPr="003217D3" w:rsidRDefault="001449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498B" w14:paraId="17F8B064"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960F4"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528" w:type="dxa"/>
            <w:shd w:val="clear" w:color="auto" w:fill="auto"/>
          </w:tcPr>
          <w:p w14:paraId="15E92432"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20347852" w14:textId="77777777" w:rsidR="0014498B" w:rsidRPr="00CC646C" w:rsidRDefault="008A726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988029"/>
                <w:placeholder>
                  <w:docPart w:val="8D577566342947F1A2DAEC7F482D5A34"/>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34EEB117"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3B48F"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528" w:type="dxa"/>
            <w:shd w:val="clear" w:color="auto" w:fill="auto"/>
          </w:tcPr>
          <w:p w14:paraId="4F82AFAF"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404512CA" w14:textId="77777777" w:rsidR="0014498B" w:rsidRPr="00CC646C" w:rsidRDefault="008A726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432709"/>
                <w:placeholder>
                  <w:docPart w:val="4EAE5662CB5440478786D3934F12C639"/>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5243EBF3"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C93CD"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528" w:type="dxa"/>
            <w:shd w:val="clear" w:color="auto" w:fill="auto"/>
          </w:tcPr>
          <w:p w14:paraId="318EEE26"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30DABAFB" w14:textId="77777777" w:rsidR="0014498B" w:rsidRPr="00CC646C" w:rsidRDefault="008A726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265017"/>
                <w:placeholder>
                  <w:docPart w:val="F76FABF20A0B40278EAC9BF9E686E1C7"/>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6A0F4FDC"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FAF08"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528" w:type="dxa"/>
            <w:shd w:val="clear" w:color="auto" w:fill="auto"/>
          </w:tcPr>
          <w:p w14:paraId="5EAA9302"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517AAB6D" w14:textId="77777777" w:rsidR="0014498B" w:rsidRPr="00CC646C" w:rsidRDefault="008A726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656769"/>
                <w:placeholder>
                  <w:docPart w:val="C08A48DCCCE54C248E74E8028871B4F8"/>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DD33A1" w:rsidRPr="00DD33A1" w14:paraId="6AD8C9EA"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78DE6" w14:textId="77777777" w:rsidR="0014498B" w:rsidRPr="00DD33A1" w:rsidRDefault="0014498B" w:rsidP="007E513C">
            <w:pPr>
              <w:spacing w:line="22" w:lineRule="atLeast"/>
              <w:rPr>
                <w:rFonts w:ascii="Arial" w:hAnsi="Arial" w:cs="Arial"/>
              </w:rPr>
            </w:pPr>
            <w:r w:rsidRPr="00DD33A1">
              <w:rPr>
                <w:rFonts w:ascii="Arial" w:hAnsi="Arial" w:cs="Arial"/>
              </w:rPr>
              <w:t>Requirement 7(3)(e)</w:t>
            </w:r>
          </w:p>
        </w:tc>
        <w:tc>
          <w:tcPr>
            <w:tcW w:w="5528" w:type="dxa"/>
            <w:shd w:val="clear" w:color="auto" w:fill="auto"/>
          </w:tcPr>
          <w:p w14:paraId="4D8BAEBC" w14:textId="77777777" w:rsidR="0014498B" w:rsidRPr="00DD33A1"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33A1">
              <w:rPr>
                <w:rFonts w:ascii="Arial" w:hAnsi="Arial" w:cs="Arial"/>
              </w:rPr>
              <w:t>Regular assessment, monitoring and review of the performance of each member of the workforce is undertaken.</w:t>
            </w:r>
          </w:p>
        </w:tc>
        <w:tc>
          <w:tcPr>
            <w:tcW w:w="2126" w:type="dxa"/>
            <w:shd w:val="clear" w:color="auto" w:fill="auto"/>
          </w:tcPr>
          <w:p w14:paraId="63526425" w14:textId="77777777" w:rsidR="0014498B" w:rsidRPr="00DD33A1" w:rsidRDefault="008A726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12272979"/>
                <w:placeholder>
                  <w:docPart w:val="3F1D945ED9E04C5F9BAFD8DAA459821D"/>
                </w:placeholder>
                <w:dropDownList>
                  <w:listItem w:displayText="choose a rating" w:value="choose a rating"/>
                  <w:listItem w:displayText="Compliant" w:value="Compliant"/>
                  <w:listItem w:displayText="Not Compliant" w:value="Not Compliant"/>
                </w:dropDownList>
              </w:sdtPr>
              <w:sdtEndPr/>
              <w:sdtContent>
                <w:r w:rsidR="0014498B" w:rsidRPr="00DD33A1">
                  <w:rPr>
                    <w:rFonts w:ascii="Arial" w:hAnsi="Arial" w:cs="Arial"/>
                  </w:rPr>
                  <w:t>Compliant</w:t>
                </w:r>
              </w:sdtContent>
            </w:sdt>
            <w:r w:rsidR="0014498B" w:rsidRPr="00DD33A1">
              <w:rPr>
                <w:rFonts w:ascii="Arial" w:hAnsi="Arial" w:cs="Arial"/>
              </w:rPr>
              <w:t xml:space="preserve"> </w:t>
            </w:r>
          </w:p>
        </w:tc>
      </w:tr>
    </w:tbl>
    <w:p w14:paraId="19C70B20" w14:textId="77777777" w:rsidR="001E5C1A" w:rsidRPr="00DD33A1" w:rsidRDefault="0000644A" w:rsidP="007B3959">
      <w:pPr>
        <w:pStyle w:val="Heading20"/>
      </w:pPr>
      <w:r w:rsidRPr="00DD33A1">
        <w:t>Findings</w:t>
      </w:r>
    </w:p>
    <w:p w14:paraId="1752278F" w14:textId="0CC59200" w:rsidR="00B921EB" w:rsidRPr="00DD33A1" w:rsidRDefault="00B921EB" w:rsidP="00CD3AA5">
      <w:pPr>
        <w:pStyle w:val="NormalArial"/>
      </w:pPr>
      <w:r w:rsidRPr="00DD33A1">
        <w:t xml:space="preserve">The service has </w:t>
      </w:r>
      <w:r w:rsidR="00DD33A1" w:rsidRPr="00DD33A1">
        <w:t>workforce planning strategies to ensure workforce numbers and skillset meet the needs and preferences of consumers and primary care givers. The service uses internal staff to support assessment and onboarding processes and brokered staff to deliver care and services.</w:t>
      </w:r>
    </w:p>
    <w:p w14:paraId="45C44FA6" w14:textId="306EDB38" w:rsidR="00B921EB" w:rsidRPr="00DD33A1" w:rsidRDefault="00B921EB" w:rsidP="00B921EB">
      <w:pPr>
        <w:pStyle w:val="NormalArial"/>
      </w:pPr>
      <w:r w:rsidRPr="00DD33A1">
        <w:t xml:space="preserve">Consumers </w:t>
      </w:r>
      <w:r w:rsidR="00DD33A1" w:rsidRPr="00DD33A1">
        <w:t xml:space="preserve">(care recipients and primary care givers) </w:t>
      </w:r>
      <w:r w:rsidRPr="00DD33A1">
        <w:t>said they are treated with dignity and respect by staff</w:t>
      </w:r>
      <w:r w:rsidR="00DD33A1" w:rsidRPr="00DD33A1">
        <w:t>. Support workers were able to provide examples to demonstrate how they treat each care recipient respectfully and are aware of their individual preferences including cultural needs and background.</w:t>
      </w:r>
      <w:r w:rsidR="00DD33A1">
        <w:t xml:space="preserve"> </w:t>
      </w:r>
      <w:r w:rsidR="00DD33A1" w:rsidRPr="00DD33A1">
        <w:t>Management stated that the organisation provides training on culture and diversity, Aboriginal and Torres Strait Islander Inclusion and cultural safety for staff via an online training portal as part of the induction process.</w:t>
      </w:r>
    </w:p>
    <w:p w14:paraId="528088E1" w14:textId="5739A28D" w:rsidR="00DD33A1" w:rsidRPr="00DD33A1" w:rsidRDefault="00DD33A1" w:rsidP="00DD33A1">
      <w:pPr>
        <w:pStyle w:val="NormalArial"/>
        <w:rPr>
          <w:rFonts w:eastAsia="Arial"/>
        </w:rPr>
      </w:pPr>
      <w:r w:rsidRPr="00DD33A1">
        <w:rPr>
          <w:rFonts w:eastAsia="Arial"/>
        </w:rPr>
        <w:t>The service has two carer support advisors with specialised aged care knowledge, a further five carer support advisors support the program. Staff hold professional qualifications aligned to their role of providing non-clinical, social support advisory and linkage functions. Position descriptions identify mandatory qualification requirements for the positions.</w:t>
      </w:r>
      <w:r w:rsidRPr="00DD33A1">
        <w:t xml:space="preserve"> </w:t>
      </w:r>
      <w:r w:rsidRPr="00DD33A1">
        <w:rPr>
          <w:rFonts w:eastAsia="Arial"/>
        </w:rPr>
        <w:t>Management stated they monitor staff qualifications and use information from observation and feedback to identify workforce competency.</w:t>
      </w:r>
    </w:p>
    <w:p w14:paraId="507ECC95" w14:textId="07030632" w:rsidR="00DD33A1" w:rsidRPr="009E49B9" w:rsidRDefault="00DD33A1" w:rsidP="00DD33A1">
      <w:pPr>
        <w:pStyle w:val="NormalArial"/>
      </w:pPr>
      <w:r w:rsidRPr="00DD33A1">
        <w:t xml:space="preserve">Vacant positions are advertised via online platforms for recruitment. Successful applicants are requested to provide relevant compliance checks including a police certificate prior to being </w:t>
      </w:r>
      <w:r w:rsidRPr="009E49B9">
        <w:t xml:space="preserve">offered a position. All staff have a position description, position descriptions for carer support advisors were provided by management. Training information is provided to staff via internal communication emails, newsletters, and an online training platform.  </w:t>
      </w:r>
    </w:p>
    <w:p w14:paraId="45C52B45" w14:textId="77777777" w:rsidR="009E49B9" w:rsidRDefault="00B921EB" w:rsidP="00B921EB">
      <w:pPr>
        <w:pStyle w:val="NormalArial"/>
      </w:pPr>
      <w:r w:rsidRPr="009E49B9">
        <w:t xml:space="preserve">Staff are required to undertake performance appraisals annually. </w:t>
      </w:r>
      <w:r w:rsidR="009E49B9" w:rsidRPr="009E49B9">
        <w:t xml:space="preserve">Management advised that the service has an underperformance process that is managed by the direct supervisor of the staff being performance managed. </w:t>
      </w:r>
    </w:p>
    <w:p w14:paraId="04027A82" w14:textId="5FA13042" w:rsidR="001E5C1A" w:rsidRPr="009E49B9" w:rsidRDefault="00B921EB" w:rsidP="00B921EB">
      <w:pPr>
        <w:pStyle w:val="NormalArial"/>
      </w:pPr>
      <w:r w:rsidRPr="009E49B9">
        <w:lastRenderedPageBreak/>
        <w:t>Based on the information summarised above, I find the provider, in relation to the service, compliant with all Requirements in Standard 7 Human resources.</w:t>
      </w:r>
      <w:r w:rsidR="0000644A" w:rsidRPr="009E49B9">
        <w:br w:type="page"/>
      </w:r>
    </w:p>
    <w:p w14:paraId="6E228353" w14:textId="77777777" w:rsidR="001E5C1A" w:rsidRPr="00A36AA9" w:rsidRDefault="0000644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14498B" w14:paraId="130BA976" w14:textId="77777777" w:rsidTr="00144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3D14E689" w14:textId="77777777" w:rsidR="0014498B" w:rsidRPr="003217D3" w:rsidRDefault="0014498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69343615" w14:textId="77777777" w:rsidR="0014498B" w:rsidRPr="003217D3" w:rsidRDefault="0014498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498B" w14:paraId="463AAE21"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0C193"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1DBEF69A"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28B1C0B5"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678348"/>
                <w:placeholder>
                  <w:docPart w:val="5D93EF74FDF24E7CA48C08E0FBEDD280"/>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7A376A09"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701AD"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5D4833F2"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5FD14455" w14:textId="35E36930" w:rsidR="0014498B"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462723"/>
                <w:placeholder>
                  <w:docPart w:val="BA4455769F4C4371A5EF43B0899846D5"/>
                </w:placeholder>
                <w:dropDownList>
                  <w:listItem w:displayText="choose a rating" w:value="choose a rating"/>
                  <w:listItem w:displayText="Compliant" w:value="Compliant"/>
                  <w:listItem w:displayText="Not Compliant" w:value="Not Compliant"/>
                </w:dropDownList>
              </w:sdtPr>
              <w:sdtEndPr/>
              <w:sdtContent>
                <w:r w:rsidR="0014498B">
                  <w:rPr>
                    <w:rFonts w:ascii="Arial" w:hAnsi="Arial" w:cs="Arial"/>
                    <w:color w:val="auto"/>
                  </w:rPr>
                  <w:t>Not Compliant</w:t>
                </w:r>
              </w:sdtContent>
            </w:sdt>
            <w:r w:rsidR="0014498B" w:rsidRPr="00501C01">
              <w:rPr>
                <w:rFonts w:ascii="Arial" w:hAnsi="Arial" w:cs="Arial"/>
              </w:rPr>
              <w:t xml:space="preserve"> </w:t>
            </w:r>
          </w:p>
        </w:tc>
      </w:tr>
      <w:tr w:rsidR="0014498B" w14:paraId="3BAE6EC9"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BD075"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03A8F5A5"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3E465F4" w14:textId="77777777" w:rsidR="0014498B" w:rsidRPr="00244176" w:rsidRDefault="0014498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C27FF28" w14:textId="77777777" w:rsidR="0014498B" w:rsidRPr="00244176" w:rsidRDefault="0014498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74803D" w14:textId="77777777" w:rsidR="0014498B" w:rsidRPr="00244176" w:rsidRDefault="0014498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16894C6" w14:textId="77777777" w:rsidR="0014498B" w:rsidRPr="00244176" w:rsidRDefault="0014498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420705B" w14:textId="77777777" w:rsidR="0014498B" w:rsidRPr="00244176" w:rsidRDefault="0014498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B8339C8" w14:textId="77777777" w:rsidR="0014498B" w:rsidRPr="00244176" w:rsidRDefault="0014498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3CE1C0CE"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616475"/>
                <w:placeholder>
                  <w:docPart w:val="BC18957E3E1149ADA6B487D1EB79FF97"/>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22CF8A79" w14:textId="77777777" w:rsidTr="00144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CE798"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0EAD6C24" w14:textId="77777777" w:rsidR="0014498B" w:rsidRPr="00244176" w:rsidRDefault="0014498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1A6437" w14:textId="77777777" w:rsidR="0014498B" w:rsidRPr="00244176" w:rsidRDefault="0014498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83623B" w14:textId="77777777" w:rsidR="0014498B" w:rsidRPr="00244176" w:rsidRDefault="0014498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5C3983" w14:textId="77777777" w:rsidR="0014498B" w:rsidRPr="00244176" w:rsidRDefault="0014498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9174CC0" w14:textId="77777777" w:rsidR="0014498B" w:rsidRPr="00244176" w:rsidRDefault="0014498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03D523EA" w14:textId="77777777" w:rsidR="0014498B" w:rsidRPr="00CC646C" w:rsidRDefault="008A72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331903"/>
                <w:placeholder>
                  <w:docPart w:val="6A573DF9484E4B5BB001656BD6614557"/>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r w:rsidR="0014498B" w14:paraId="5F2520ED" w14:textId="77777777" w:rsidTr="001449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FFBDB" w14:textId="77777777" w:rsidR="0014498B" w:rsidRPr="00244176" w:rsidRDefault="0014498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0D6DC75F" w14:textId="77777777" w:rsidR="0014498B" w:rsidRPr="00244176" w:rsidRDefault="0014498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862D93" w14:textId="77777777" w:rsidR="0014498B" w:rsidRPr="00244176" w:rsidRDefault="0014498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18F44BC" w14:textId="77777777" w:rsidR="0014498B" w:rsidRPr="00244176" w:rsidRDefault="0014498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4C9C16" w14:textId="77777777" w:rsidR="0014498B" w:rsidRPr="00244176" w:rsidRDefault="0014498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7A4FB6CF" w14:textId="77777777" w:rsidR="0014498B" w:rsidRPr="00CC646C" w:rsidRDefault="008A72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16086"/>
                <w:placeholder>
                  <w:docPart w:val="A168597A83AE4D0FB84C39F03E2D3C25"/>
                </w:placeholder>
                <w:dropDownList>
                  <w:listItem w:displayText="choose a rating" w:value="choose a rating"/>
                  <w:listItem w:displayText="Compliant" w:value="Compliant"/>
                  <w:listItem w:displayText="Not Compliant" w:value="Not Compliant"/>
                </w:dropDownList>
              </w:sdtPr>
              <w:sdtEndPr/>
              <w:sdtContent>
                <w:r w:rsidR="0014498B" w:rsidRPr="00501C01">
                  <w:rPr>
                    <w:rFonts w:ascii="Arial" w:hAnsi="Arial" w:cs="Arial"/>
                  </w:rPr>
                  <w:t>Compliant</w:t>
                </w:r>
              </w:sdtContent>
            </w:sdt>
            <w:r w:rsidR="0014498B" w:rsidRPr="00501C01">
              <w:rPr>
                <w:rFonts w:ascii="Arial" w:hAnsi="Arial" w:cs="Arial"/>
              </w:rPr>
              <w:t xml:space="preserve"> </w:t>
            </w:r>
          </w:p>
        </w:tc>
      </w:tr>
    </w:tbl>
    <w:p w14:paraId="2E6D1C82" w14:textId="77777777" w:rsidR="001E5C1A" w:rsidRDefault="0000644A" w:rsidP="003217D3">
      <w:pPr>
        <w:pStyle w:val="Heading20"/>
      </w:pPr>
      <w:r w:rsidRPr="00A36AA9">
        <w:t>Findings</w:t>
      </w:r>
    </w:p>
    <w:p w14:paraId="2AEB7D19" w14:textId="2C8F9067" w:rsidR="001E5C1A" w:rsidRPr="00FC5E63" w:rsidRDefault="001B56D9" w:rsidP="00F87E39">
      <w:pPr>
        <w:pStyle w:val="NormalArial"/>
        <w:rPr>
          <w:u w:val="single"/>
        </w:rPr>
      </w:pPr>
      <w:r w:rsidRPr="00FC5E63">
        <w:rPr>
          <w:u w:val="single"/>
        </w:rPr>
        <w:t>Requirement (3)(b)</w:t>
      </w:r>
    </w:p>
    <w:p w14:paraId="1AA3796A" w14:textId="3D3ADAEA" w:rsidR="001B56D9" w:rsidRPr="00FC5E63" w:rsidRDefault="00305C40" w:rsidP="00F87E39">
      <w:pPr>
        <w:pStyle w:val="NormalArial"/>
      </w:pPr>
      <w:r w:rsidRPr="00FC5E63">
        <w:t>The Assessment Team reported the organisation did not demonstrate the organisation’s governing body promotes a culture of safe, inclusive and quality care and services and is accountable for their delivery.</w:t>
      </w:r>
      <w:r w:rsidR="001B56D9" w:rsidRPr="00FC5E63">
        <w:t xml:space="preserve"> The Assessment Team provided the following evidence relevant to my finding:</w:t>
      </w:r>
    </w:p>
    <w:p w14:paraId="2840F6F2" w14:textId="520127CF" w:rsidR="00720FE8" w:rsidRPr="00FC5E63" w:rsidRDefault="00720FE8" w:rsidP="00A45A07">
      <w:pPr>
        <w:pStyle w:val="NormalArial"/>
        <w:numPr>
          <w:ilvl w:val="0"/>
          <w:numId w:val="36"/>
        </w:numPr>
        <w:rPr>
          <w:lang w:val="en-US"/>
        </w:rPr>
      </w:pPr>
      <w:r w:rsidRPr="00FC5E63">
        <w:rPr>
          <w:lang w:val="en-US"/>
        </w:rPr>
        <w:lastRenderedPageBreak/>
        <w:t>The nine members of the governing body that make up the Board comprise of members with various professional skills including medical, risk and financial backgrounds. A recent advisory role has been implemented</w:t>
      </w:r>
    </w:p>
    <w:p w14:paraId="0434E7EC" w14:textId="54EA3ADC" w:rsidR="00720FE8" w:rsidRPr="00FC5E63" w:rsidRDefault="00720FE8" w:rsidP="00A45A07">
      <w:pPr>
        <w:pStyle w:val="NormalArial"/>
        <w:numPr>
          <w:ilvl w:val="0"/>
          <w:numId w:val="36"/>
        </w:numPr>
        <w:rPr>
          <w:lang w:val="en-US"/>
        </w:rPr>
      </w:pPr>
      <w:r w:rsidRPr="00FC5E63">
        <w:rPr>
          <w:lang w:val="en-US"/>
        </w:rPr>
        <w:t xml:space="preserve">The Assessment Team identified deficiencies relating to expired board member probity checks, oversight of care and service delivery in relation to subcontracted services and minimum two hour services imposed on consumers (care recipients). </w:t>
      </w:r>
    </w:p>
    <w:p w14:paraId="6A8CE0B7" w14:textId="77777777" w:rsidR="00720FE8" w:rsidRPr="00FC5E63" w:rsidRDefault="00720FE8" w:rsidP="00A45A07">
      <w:pPr>
        <w:pStyle w:val="NormalArial"/>
        <w:numPr>
          <w:ilvl w:val="0"/>
          <w:numId w:val="36"/>
        </w:numPr>
        <w:rPr>
          <w:lang w:val="en-US"/>
        </w:rPr>
      </w:pPr>
      <w:r w:rsidRPr="00FC5E63">
        <w:rPr>
          <w:lang w:val="en-US"/>
        </w:rPr>
        <w:t>Documentation</w:t>
      </w:r>
      <w:r w:rsidR="00C50E5C" w:rsidRPr="00FC5E63">
        <w:rPr>
          <w:lang w:val="en-US"/>
        </w:rPr>
        <w:t xml:space="preserve"> showed six board members with expired probity checks</w:t>
      </w:r>
    </w:p>
    <w:p w14:paraId="30F40330" w14:textId="3F39D71E" w:rsidR="00720FE8" w:rsidRPr="00FC5E63" w:rsidRDefault="00720FE8" w:rsidP="00A45A07">
      <w:pPr>
        <w:pStyle w:val="NormalArial"/>
        <w:numPr>
          <w:ilvl w:val="0"/>
          <w:numId w:val="36"/>
        </w:numPr>
        <w:rPr>
          <w:lang w:val="en-US"/>
        </w:rPr>
      </w:pPr>
      <w:r w:rsidRPr="00FC5E63">
        <w:rPr>
          <w:lang w:val="en-US"/>
        </w:rPr>
        <w:t>In relation to</w:t>
      </w:r>
      <w:r w:rsidR="00CF510B" w:rsidRPr="00FC5E63">
        <w:rPr>
          <w:lang w:val="en-US"/>
        </w:rPr>
        <w:t xml:space="preserve"> the minimum</w:t>
      </w:r>
      <w:r w:rsidRPr="00FC5E63">
        <w:rPr>
          <w:lang w:val="en-US"/>
        </w:rPr>
        <w:t xml:space="preserve"> two hour service requirements:</w:t>
      </w:r>
    </w:p>
    <w:p w14:paraId="1BC2B8B2" w14:textId="5903B32A" w:rsidR="00CF510B" w:rsidRPr="00FC5E63" w:rsidRDefault="00720FE8" w:rsidP="00A45A07">
      <w:pPr>
        <w:pStyle w:val="NormalArial"/>
        <w:numPr>
          <w:ilvl w:val="1"/>
          <w:numId w:val="36"/>
        </w:numPr>
        <w:rPr>
          <w:lang w:val="en-US"/>
        </w:rPr>
      </w:pPr>
      <w:r w:rsidRPr="00FC5E63">
        <w:rPr>
          <w:lang w:val="en-US"/>
        </w:rPr>
        <w:t xml:space="preserve">Following the implemented </w:t>
      </w:r>
      <w:r w:rsidR="00C50E5C" w:rsidRPr="00FC5E63">
        <w:rPr>
          <w:shd w:val="clear" w:color="auto" w:fill="FFFFFF"/>
        </w:rPr>
        <w:t xml:space="preserve">Social, Community, Home Care and Disability Service (SCHADS) award rate, </w:t>
      </w:r>
      <w:r w:rsidR="00CF510B" w:rsidRPr="00FC5E63">
        <w:rPr>
          <w:shd w:val="clear" w:color="auto" w:fill="FFFFFF"/>
        </w:rPr>
        <w:t>m</w:t>
      </w:r>
      <w:r w:rsidR="00C50E5C" w:rsidRPr="00FC5E63">
        <w:rPr>
          <w:shd w:val="clear" w:color="auto" w:fill="FFFFFF"/>
        </w:rPr>
        <w:t>anagement advised that the subcontracted services are charging for minimum two hour of service, and this is translated to the care and services delivered to the care recipient regardless of whether an assessed need requires a two hour service.</w:t>
      </w:r>
      <w:r w:rsidR="009C4D32" w:rsidRPr="00FC5E63">
        <w:rPr>
          <w:shd w:val="clear" w:color="auto" w:fill="FFFFFF"/>
        </w:rPr>
        <w:t xml:space="preserve"> For example:</w:t>
      </w:r>
    </w:p>
    <w:p w14:paraId="47204139" w14:textId="388339E3" w:rsidR="00C50E5C" w:rsidRPr="00FC5E63" w:rsidRDefault="00720FE8" w:rsidP="00A45A07">
      <w:pPr>
        <w:pStyle w:val="NormalArial"/>
        <w:numPr>
          <w:ilvl w:val="2"/>
          <w:numId w:val="36"/>
        </w:numPr>
        <w:rPr>
          <w:rStyle w:val="Emphasis"/>
          <w:i w:val="0"/>
          <w:iCs w:val="0"/>
          <w:lang w:val="en-US"/>
        </w:rPr>
      </w:pPr>
      <w:r w:rsidRPr="00FC5E63">
        <w:rPr>
          <w:rStyle w:val="Emphasis"/>
          <w:i w:val="0"/>
          <w:iCs w:val="0"/>
          <w:shd w:val="clear" w:color="auto" w:fill="FFFFFF"/>
        </w:rPr>
        <w:t xml:space="preserve">Where the need is for a half or one hour shower service then </w:t>
      </w:r>
      <w:r w:rsidR="00CF510B" w:rsidRPr="00FC5E63">
        <w:rPr>
          <w:rStyle w:val="Emphasis"/>
          <w:i w:val="0"/>
          <w:iCs w:val="0"/>
          <w:shd w:val="clear" w:color="auto" w:fill="FFFFFF"/>
        </w:rPr>
        <w:t xml:space="preserve">primary </w:t>
      </w:r>
      <w:r w:rsidRPr="00FC5E63">
        <w:rPr>
          <w:rStyle w:val="Emphasis"/>
          <w:i w:val="0"/>
          <w:iCs w:val="0"/>
          <w:shd w:val="clear" w:color="auto" w:fill="FFFFFF"/>
        </w:rPr>
        <w:t xml:space="preserve">carers are free to ask the worker to do other tasks that may or may not </w:t>
      </w:r>
      <w:r w:rsidR="008A663F">
        <w:rPr>
          <w:rStyle w:val="Emphasis"/>
          <w:i w:val="0"/>
          <w:iCs w:val="0"/>
          <w:shd w:val="clear" w:color="auto" w:fill="FFFFFF"/>
        </w:rPr>
        <w:t>within scope of services delivered or funded services</w:t>
      </w:r>
    </w:p>
    <w:p w14:paraId="1302F7B7" w14:textId="4354FFA7" w:rsidR="00CF510B" w:rsidRPr="00FC5E63" w:rsidRDefault="00CF510B" w:rsidP="00A45A07">
      <w:pPr>
        <w:pStyle w:val="NormalArial"/>
        <w:rPr>
          <w:lang w:val="en-US"/>
        </w:rPr>
      </w:pPr>
      <w:r w:rsidRPr="00FC5E63">
        <w:rPr>
          <w:rStyle w:val="Emphasis"/>
          <w:i w:val="0"/>
          <w:iCs w:val="0"/>
          <w:shd w:val="clear" w:color="auto" w:fill="FFFFFF"/>
        </w:rPr>
        <w:t>In relation to oversight of subcontracted services:</w:t>
      </w:r>
    </w:p>
    <w:p w14:paraId="6B7C5121" w14:textId="77777777" w:rsidR="00CF510B" w:rsidRPr="00FC5E63" w:rsidRDefault="001B56D9" w:rsidP="00A45A07">
      <w:pPr>
        <w:pStyle w:val="NormalArial"/>
        <w:numPr>
          <w:ilvl w:val="0"/>
          <w:numId w:val="38"/>
        </w:numPr>
        <w:rPr>
          <w:lang w:val="en-US"/>
        </w:rPr>
      </w:pPr>
      <w:r w:rsidRPr="00FC5E63">
        <w:rPr>
          <w:lang w:val="en-US"/>
        </w:rPr>
        <w:t>The service could not demonstrate that ongoing monitoring of the subcontracted service providers takes place, including training on serious incident response scheme (SIRS), restrictive practices or current police checks</w:t>
      </w:r>
    </w:p>
    <w:p w14:paraId="6E5DC469" w14:textId="740E70CF" w:rsidR="001B56D9" w:rsidRPr="00FC5E63" w:rsidRDefault="001B56D9" w:rsidP="00A45A07">
      <w:pPr>
        <w:pStyle w:val="NormalArial"/>
        <w:numPr>
          <w:ilvl w:val="0"/>
          <w:numId w:val="38"/>
        </w:numPr>
        <w:rPr>
          <w:lang w:val="en-US"/>
        </w:rPr>
      </w:pPr>
      <w:r w:rsidRPr="00FC5E63">
        <w:rPr>
          <w:lang w:val="en-US"/>
        </w:rPr>
        <w:t>Management advised that they have had ad hoc meetings to discuss care and services however, there was no documented evidence that monitoring takes place.</w:t>
      </w:r>
    </w:p>
    <w:p w14:paraId="690AADE8" w14:textId="248D5BE7" w:rsidR="00CF510B" w:rsidRPr="00FC5E63" w:rsidRDefault="00CF510B" w:rsidP="00A45A07">
      <w:pPr>
        <w:pStyle w:val="NormalArial"/>
        <w:numPr>
          <w:ilvl w:val="0"/>
          <w:numId w:val="38"/>
        </w:numPr>
        <w:rPr>
          <w:lang w:val="en-US"/>
        </w:rPr>
      </w:pPr>
      <w:r w:rsidRPr="00FC5E63">
        <w:rPr>
          <w:lang w:val="en-US"/>
        </w:rPr>
        <w:t>While the organisation has current service contracts with the subcontracted service providers it could not demonstrate that the support workers providing care and services had current police checks</w:t>
      </w:r>
    </w:p>
    <w:p w14:paraId="79BFB94B" w14:textId="77777777" w:rsidR="009C4D32" w:rsidRPr="00FC5E63" w:rsidRDefault="009C4D32" w:rsidP="00A45A07">
      <w:pPr>
        <w:pStyle w:val="NormalArial"/>
        <w:numPr>
          <w:ilvl w:val="0"/>
          <w:numId w:val="38"/>
        </w:numPr>
        <w:rPr>
          <w:lang w:val="en-US"/>
        </w:rPr>
      </w:pPr>
      <w:r w:rsidRPr="00FC5E63">
        <w:rPr>
          <w:lang w:val="en-US"/>
        </w:rPr>
        <w:t>Current practices require use</w:t>
      </w:r>
      <w:r w:rsidR="00CF510B" w:rsidRPr="00FC5E63">
        <w:rPr>
          <w:lang w:val="en-US"/>
        </w:rPr>
        <w:t xml:space="preserve"> </w:t>
      </w:r>
      <w:r w:rsidRPr="00FC5E63">
        <w:rPr>
          <w:lang w:val="en-US"/>
        </w:rPr>
        <w:t xml:space="preserve">a </w:t>
      </w:r>
      <w:r w:rsidR="00CF510B" w:rsidRPr="00FC5E63">
        <w:rPr>
          <w:lang w:val="en-US"/>
        </w:rPr>
        <w:t>statutory declaration from the subcontracted service provider at the commencement of the three-year contract that states all support workers providing care have current police checks.</w:t>
      </w:r>
    </w:p>
    <w:p w14:paraId="7AA25921" w14:textId="5E385C40" w:rsidR="00CF510B" w:rsidRPr="00FC5E63" w:rsidRDefault="008A663F" w:rsidP="00A45A07">
      <w:pPr>
        <w:pStyle w:val="NormalArial"/>
        <w:numPr>
          <w:ilvl w:val="1"/>
          <w:numId w:val="38"/>
        </w:numPr>
        <w:rPr>
          <w:lang w:val="en-US"/>
        </w:rPr>
      </w:pPr>
      <w:r w:rsidRPr="00FC5E63">
        <w:rPr>
          <w:lang w:val="en-US"/>
        </w:rPr>
        <w:t>However,</w:t>
      </w:r>
      <w:r w:rsidR="00CF510B" w:rsidRPr="00FC5E63">
        <w:rPr>
          <w:lang w:val="en-US"/>
        </w:rPr>
        <w:t xml:space="preserve"> a review of one subcontractors documentation identified that information provided with regards to the training and police check currency had support workers with expired police checks. </w:t>
      </w:r>
    </w:p>
    <w:p w14:paraId="5E0B82B6" w14:textId="7BC379E6" w:rsidR="00CF510B" w:rsidRPr="00FC5E63" w:rsidRDefault="00CF510B" w:rsidP="00A45A07">
      <w:pPr>
        <w:pStyle w:val="NormalArial"/>
        <w:numPr>
          <w:ilvl w:val="0"/>
          <w:numId w:val="38"/>
        </w:numPr>
        <w:rPr>
          <w:lang w:val="en-US"/>
        </w:rPr>
      </w:pPr>
      <w:r w:rsidRPr="00FC5E63">
        <w:rPr>
          <w:lang w:val="en-US"/>
        </w:rPr>
        <w:t>Management advised that they had followed up with the subcontracted service providers and were ensuring they receive confirmation that that all support workers providing care and services had current police checks and meet probity requirements.</w:t>
      </w:r>
    </w:p>
    <w:p w14:paraId="15286591" w14:textId="71C870C4" w:rsidR="00370E58" w:rsidRPr="00FC5E63" w:rsidRDefault="00370E58" w:rsidP="00A45A07">
      <w:pPr>
        <w:pStyle w:val="NormalArial"/>
        <w:numPr>
          <w:ilvl w:val="1"/>
          <w:numId w:val="38"/>
        </w:numPr>
        <w:rPr>
          <w:lang w:val="en-US"/>
        </w:rPr>
      </w:pPr>
      <w:r w:rsidRPr="00FC5E63">
        <w:rPr>
          <w:lang w:val="en-US"/>
        </w:rPr>
        <w:t>The Assessment Team noted there is limited feedback or monitoring reports from the subcontracted service providers, and their support workers, on consumer (care recipient) files the to determine the</w:t>
      </w:r>
      <w:r w:rsidR="00644122" w:rsidRPr="00FC5E63">
        <w:rPr>
          <w:lang w:val="en-US"/>
        </w:rPr>
        <w:t xml:space="preserve"> level</w:t>
      </w:r>
      <w:r w:rsidRPr="00FC5E63">
        <w:rPr>
          <w:lang w:val="en-US"/>
        </w:rPr>
        <w:t xml:space="preserve"> information is available to support appropriate care and service delivery</w:t>
      </w:r>
    </w:p>
    <w:p w14:paraId="032C4E52" w14:textId="55FEF91C" w:rsidR="00305C40" w:rsidRPr="00FC5E63" w:rsidRDefault="00305C40" w:rsidP="00A45A07">
      <w:pPr>
        <w:pStyle w:val="NormalArial"/>
        <w:rPr>
          <w:lang w:val="en-US"/>
        </w:rPr>
      </w:pPr>
      <w:r w:rsidRPr="00FC5E63">
        <w:rPr>
          <w:lang w:val="en-US"/>
        </w:rPr>
        <w:t>In coming my finding I have considered the Assessment Team report which does not demonstrate the governing body has established systems and processes to ensure accountability, and oversight, over the quality of care and services delivered.</w:t>
      </w:r>
    </w:p>
    <w:p w14:paraId="31A77D1E" w14:textId="2EA5B5BF" w:rsidR="00942C8F" w:rsidRPr="00FC5E63" w:rsidRDefault="00CF510B" w:rsidP="00A45A07">
      <w:pPr>
        <w:pStyle w:val="NormalArial"/>
        <w:rPr>
          <w:lang w:val="en-US"/>
        </w:rPr>
      </w:pPr>
      <w:r w:rsidRPr="00FC5E63">
        <w:rPr>
          <w:lang w:val="en-US"/>
        </w:rPr>
        <w:lastRenderedPageBreak/>
        <w:t xml:space="preserve">I find there is sufficient cumulative evidence provided to demonstrate systemic issues in how the governing body maintains oversight and accountability of the quality of care and services delivered. </w:t>
      </w:r>
    </w:p>
    <w:p w14:paraId="457A3810" w14:textId="77777777" w:rsidR="00CF510B" w:rsidRPr="00FC5E63" w:rsidRDefault="00CF510B" w:rsidP="00A45A07">
      <w:pPr>
        <w:pStyle w:val="NormalArial"/>
        <w:rPr>
          <w:lang w:val="en-US"/>
        </w:rPr>
      </w:pPr>
      <w:r w:rsidRPr="00FC5E63">
        <w:rPr>
          <w:lang w:val="en-US"/>
        </w:rPr>
        <w:t xml:space="preserve">I note police checks for board members and subcontracted services alone is not sufficient to deem a failure in governance oversight and easily corrected through actions to acquire current police checks. </w:t>
      </w:r>
    </w:p>
    <w:p w14:paraId="452C3E42" w14:textId="19ABEBF5" w:rsidR="00CF510B" w:rsidRPr="00FC5E63" w:rsidRDefault="00CF510B" w:rsidP="00A45A07">
      <w:pPr>
        <w:pStyle w:val="NormalArial"/>
        <w:rPr>
          <w:lang w:val="en-US"/>
        </w:rPr>
      </w:pPr>
      <w:r w:rsidRPr="00FC5E63">
        <w:rPr>
          <w:lang w:val="en-US"/>
        </w:rPr>
        <w:t>I am not satisfied the organisation has effectively explored the broader impacts of imposing two hour minimum services</w:t>
      </w:r>
      <w:r w:rsidR="009C4D32" w:rsidRPr="00FC5E63">
        <w:rPr>
          <w:lang w:val="en-US"/>
        </w:rPr>
        <w:t xml:space="preserve">. In </w:t>
      </w:r>
      <w:r w:rsidRPr="00FC5E63">
        <w:rPr>
          <w:lang w:val="en-US"/>
        </w:rPr>
        <w:t>particular</w:t>
      </w:r>
      <w:r w:rsidR="009C4D32" w:rsidRPr="00FC5E63">
        <w:rPr>
          <w:lang w:val="en-US"/>
        </w:rPr>
        <w:t>,</w:t>
      </w:r>
      <w:r w:rsidRPr="00FC5E63">
        <w:rPr>
          <w:lang w:val="en-US"/>
        </w:rPr>
        <w:t xml:space="preserve"> where there is direction to freely allocate additional tasks, </w:t>
      </w:r>
      <w:r w:rsidR="009C4D32" w:rsidRPr="00FC5E63">
        <w:rPr>
          <w:lang w:val="en-US"/>
        </w:rPr>
        <w:t>current practices do not demonstrate oversight of whether these additional tasks</w:t>
      </w:r>
      <w:r w:rsidRPr="00FC5E63">
        <w:rPr>
          <w:lang w:val="en-US"/>
        </w:rPr>
        <w:t xml:space="preserve"> are funded </w:t>
      </w:r>
      <w:r w:rsidR="009C4D32" w:rsidRPr="00FC5E63">
        <w:rPr>
          <w:lang w:val="en-US"/>
        </w:rPr>
        <w:t xml:space="preserve">through the program </w:t>
      </w:r>
      <w:r w:rsidRPr="00FC5E63">
        <w:rPr>
          <w:lang w:val="en-US"/>
        </w:rPr>
        <w:t>or</w:t>
      </w:r>
      <w:r w:rsidR="009C4D32" w:rsidRPr="00FC5E63">
        <w:rPr>
          <w:lang w:val="en-US"/>
        </w:rPr>
        <w:t>;</w:t>
      </w:r>
      <w:r w:rsidRPr="00FC5E63">
        <w:rPr>
          <w:lang w:val="en-US"/>
        </w:rPr>
        <w:t xml:space="preserve"> </w:t>
      </w:r>
      <w:r w:rsidR="009C4D32" w:rsidRPr="00FC5E63">
        <w:rPr>
          <w:lang w:val="en-US"/>
        </w:rPr>
        <w:t>if</w:t>
      </w:r>
      <w:r w:rsidRPr="00FC5E63">
        <w:rPr>
          <w:lang w:val="en-US"/>
        </w:rPr>
        <w:t xml:space="preserve"> they are within scope of the workforce skillset and qualifications or</w:t>
      </w:r>
      <w:r w:rsidR="009C4D32" w:rsidRPr="00FC5E63">
        <w:rPr>
          <w:lang w:val="en-US"/>
        </w:rPr>
        <w:t>;</w:t>
      </w:r>
      <w:r w:rsidRPr="00FC5E63">
        <w:rPr>
          <w:lang w:val="en-US"/>
        </w:rPr>
        <w:t xml:space="preserve"> meet the needs, goals and preferences of the consumer (care recipient). Further, using subcontracted services requires robust systems and processes to assure the governing body of the workforce suitability and quality of care delivered to consumers. I find this has not occurred through </w:t>
      </w:r>
      <w:r w:rsidR="009C4D32" w:rsidRPr="00FC5E63">
        <w:rPr>
          <w:lang w:val="en-US"/>
        </w:rPr>
        <w:t>current practices which have not proven to accurately reflect probity checks or other mechanisms to maintain oversight of the quality of care delivered.</w:t>
      </w:r>
    </w:p>
    <w:p w14:paraId="389A8EE7" w14:textId="249BF18A" w:rsidR="00305C40" w:rsidRPr="00FC5E63" w:rsidRDefault="009C4D32" w:rsidP="00A45A07">
      <w:pPr>
        <w:pStyle w:val="NormalArial"/>
        <w:rPr>
          <w:lang w:val="en-US"/>
        </w:rPr>
      </w:pPr>
      <w:r w:rsidRPr="00FC5E63">
        <w:rPr>
          <w:lang w:val="en-US"/>
        </w:rPr>
        <w:t xml:space="preserve">Based on the information summarized above, I find the provider, in relation to the service, non-compliant with Requirement (3)(b) in Standard 8, Organisational governance. </w:t>
      </w:r>
    </w:p>
    <w:p w14:paraId="26A4B1A2" w14:textId="6A569899" w:rsidR="001B56D9" w:rsidRPr="00A45A07" w:rsidRDefault="001B56D9" w:rsidP="00A45A07">
      <w:pPr>
        <w:pStyle w:val="NormalArial"/>
        <w:rPr>
          <w:u w:val="single"/>
          <w:lang w:val="en-US"/>
        </w:rPr>
      </w:pPr>
      <w:r w:rsidRPr="00A45A07">
        <w:rPr>
          <w:u w:val="single"/>
          <w:lang w:val="en-US"/>
        </w:rPr>
        <w:t>Requirements (3)(a), (3)(c), (3)(d), (3)(e)</w:t>
      </w:r>
    </w:p>
    <w:p w14:paraId="5C99BE26" w14:textId="6DD8C10F" w:rsidR="00370E58" w:rsidRPr="00FC5E63" w:rsidRDefault="00B921EB" w:rsidP="00B921EB">
      <w:pPr>
        <w:pStyle w:val="NormalArial"/>
      </w:pPr>
      <w:r w:rsidRPr="00FC5E63">
        <w:t>Feedback from consumers and representatives is sought via feedback and complaints processes and surveys.</w:t>
      </w:r>
      <w:r w:rsidR="00370E58" w:rsidRPr="00FC5E63">
        <w:t xml:space="preserve"> Monthly newsletters are used to communicate relevant information with consumers (care recipients) and primary carers. The organisation has recently appointed they an independent carer advisory position that reports to the Board. Strategic planning is informed through focus groups that seek feedback from consumers (carers and care recipients).</w:t>
      </w:r>
    </w:p>
    <w:p w14:paraId="369AE389" w14:textId="77777777" w:rsidR="00370E58" w:rsidRPr="00FC5E63" w:rsidRDefault="00B921EB" w:rsidP="00B921EB">
      <w:pPr>
        <w:pStyle w:val="NormalArial"/>
      </w:pPr>
      <w:r w:rsidRPr="00FC5E63">
        <w:t>Interviews with consumers and staff, and documentation showed there are effective organisation wide governance systems in place</w:t>
      </w:r>
      <w:r w:rsidR="00370E58" w:rsidRPr="00FC5E63">
        <w:t>:</w:t>
      </w:r>
    </w:p>
    <w:p w14:paraId="0084F7BD" w14:textId="0CB3CBB4" w:rsidR="00370E58" w:rsidRPr="00FC5E63" w:rsidRDefault="00370E58" w:rsidP="00B921EB">
      <w:pPr>
        <w:pStyle w:val="NormalArial"/>
      </w:pPr>
      <w:r w:rsidRPr="00FC5E63">
        <w:t>I</w:t>
      </w:r>
      <w:r w:rsidR="00B921EB" w:rsidRPr="00FC5E63">
        <w:t>nformation management</w:t>
      </w:r>
    </w:p>
    <w:p w14:paraId="1635411D" w14:textId="16E78D0F" w:rsidR="00370E58" w:rsidRPr="00FC5E63" w:rsidRDefault="00370E58" w:rsidP="00A45A07">
      <w:pPr>
        <w:pStyle w:val="NormalArial"/>
        <w:numPr>
          <w:ilvl w:val="0"/>
          <w:numId w:val="39"/>
        </w:numPr>
      </w:pPr>
      <w:r w:rsidRPr="00FC5E63">
        <w:t xml:space="preserve">The service has information management systems in place, and all staff are provided with multifactor password protection and levels of access to meet the organisations guidelines to the electronic systems. </w:t>
      </w:r>
    </w:p>
    <w:p w14:paraId="10D2301C" w14:textId="77777777" w:rsidR="00644122" w:rsidRPr="00FC5E63" w:rsidRDefault="00644122" w:rsidP="00A45A07">
      <w:pPr>
        <w:pStyle w:val="NormalArial"/>
        <w:numPr>
          <w:ilvl w:val="0"/>
          <w:numId w:val="39"/>
        </w:numPr>
      </w:pPr>
      <w:r w:rsidRPr="00FC5E63">
        <w:t>Management and staff reported that they have access to information that is relevant to them when they need it and to inform them in supporting the delivery of care and services to carers/care recipients.</w:t>
      </w:r>
    </w:p>
    <w:p w14:paraId="689A7D3F" w14:textId="08DA97C6" w:rsidR="00370E58" w:rsidRPr="00FC5E63" w:rsidRDefault="00370E58" w:rsidP="00A45A07">
      <w:pPr>
        <w:pStyle w:val="NormalArial"/>
        <w:numPr>
          <w:ilvl w:val="0"/>
          <w:numId w:val="39"/>
        </w:numPr>
      </w:pPr>
      <w:r w:rsidRPr="00FC5E63">
        <w:t xml:space="preserve">The Assessment Team </w:t>
      </w:r>
      <w:r w:rsidR="00644122" w:rsidRPr="00FC5E63">
        <w:t xml:space="preserve">identified improvements related to information captured in documentation and </w:t>
      </w:r>
      <w:r w:rsidR="00644122" w:rsidRPr="00FC5E63">
        <w:rPr>
          <w:bCs/>
          <w:szCs w:val="22"/>
        </w:rPr>
        <w:t>management stated they will be reviewing their processes to better capture and document information to improve service delivery for carers and care recipients.</w:t>
      </w:r>
    </w:p>
    <w:p w14:paraId="59C71D4F" w14:textId="298CF983" w:rsidR="00644122" w:rsidRPr="00FC5E63" w:rsidRDefault="00644122" w:rsidP="00A45A07">
      <w:pPr>
        <w:pStyle w:val="NormalArial"/>
      </w:pPr>
      <w:r w:rsidRPr="00FC5E63">
        <w:t>C</w:t>
      </w:r>
      <w:r w:rsidR="00B921EB" w:rsidRPr="00FC5E63">
        <w:t xml:space="preserve">ontinuous </w:t>
      </w:r>
      <w:r w:rsidR="00B921EB" w:rsidRPr="00A45A07">
        <w:t>improvement</w:t>
      </w:r>
    </w:p>
    <w:p w14:paraId="2F3AB762" w14:textId="2CE085B7" w:rsidR="00644122" w:rsidRPr="00FC5E63" w:rsidRDefault="00644122" w:rsidP="00644122">
      <w:pPr>
        <w:pStyle w:val="ListParagraph"/>
        <w:numPr>
          <w:ilvl w:val="0"/>
          <w:numId w:val="26"/>
        </w:numPr>
        <w:rPr>
          <w:rFonts w:ascii="Arial" w:hAnsi="Arial" w:cs="Arial"/>
        </w:rPr>
      </w:pPr>
      <w:r w:rsidRPr="00FC5E63">
        <w:rPr>
          <w:rFonts w:ascii="Arial" w:hAnsi="Arial" w:cs="Arial"/>
        </w:rPr>
        <w:t xml:space="preserve">Documentation showed the organisation has processes in place to identify and monitor continuous improvement activities  </w:t>
      </w:r>
    </w:p>
    <w:p w14:paraId="40690875" w14:textId="1C5D9601" w:rsidR="00644122" w:rsidRPr="00FC5E63" w:rsidRDefault="00644122" w:rsidP="00644122">
      <w:pPr>
        <w:pStyle w:val="NormalArial"/>
      </w:pPr>
      <w:r w:rsidRPr="00FC5E63">
        <w:t>Financial governance</w:t>
      </w:r>
    </w:p>
    <w:p w14:paraId="4D5066D3" w14:textId="63198AA4" w:rsidR="00644122" w:rsidRPr="00FC5E63" w:rsidRDefault="00644122" w:rsidP="00644122">
      <w:pPr>
        <w:pStyle w:val="NormalArial"/>
        <w:numPr>
          <w:ilvl w:val="0"/>
          <w:numId w:val="26"/>
        </w:numPr>
      </w:pPr>
      <w:r w:rsidRPr="00FC5E63">
        <w:t>Financial governance is overseen by the organisation’s finance and audit committee and reported to Board, including three year forecasting and committees relating to compliance audit and finance oversight.</w:t>
      </w:r>
    </w:p>
    <w:p w14:paraId="72977FF3" w14:textId="391471E8" w:rsidR="00644122" w:rsidRPr="00FC5E63" w:rsidRDefault="00644122" w:rsidP="00B921EB">
      <w:pPr>
        <w:pStyle w:val="NormalArial"/>
      </w:pPr>
      <w:r w:rsidRPr="00FC5E63">
        <w:t>W</w:t>
      </w:r>
      <w:r w:rsidR="00B921EB" w:rsidRPr="00FC5E63">
        <w:t>orkforce governance</w:t>
      </w:r>
    </w:p>
    <w:p w14:paraId="5F4B11E8" w14:textId="562B581E" w:rsidR="00644122" w:rsidRPr="00FC5E63" w:rsidRDefault="00644122" w:rsidP="00644122">
      <w:pPr>
        <w:pStyle w:val="NormalArial"/>
        <w:numPr>
          <w:ilvl w:val="0"/>
          <w:numId w:val="26"/>
        </w:numPr>
      </w:pPr>
      <w:r w:rsidRPr="00FC5E63">
        <w:lastRenderedPageBreak/>
        <w:t xml:space="preserve">Workforce governance is overseen by the organisation’s Human resource team. Processes include workforce recruitment, position descriptions, staff performance and staff education. </w:t>
      </w:r>
    </w:p>
    <w:p w14:paraId="02659AE6" w14:textId="3224F7FF" w:rsidR="00644122" w:rsidRPr="00FC5E63" w:rsidRDefault="00644122" w:rsidP="00B921EB">
      <w:pPr>
        <w:pStyle w:val="NormalArial"/>
        <w:numPr>
          <w:ilvl w:val="0"/>
          <w:numId w:val="26"/>
        </w:numPr>
      </w:pPr>
      <w:r w:rsidRPr="00FC5E63">
        <w:t>Workforce issues are reported to the Board through Human resources and the quality manager reports</w:t>
      </w:r>
    </w:p>
    <w:p w14:paraId="4F4ACE66" w14:textId="0444AEB2" w:rsidR="00644122" w:rsidRPr="00FC5E63" w:rsidRDefault="00644122" w:rsidP="00644122">
      <w:pPr>
        <w:pStyle w:val="NormalArial"/>
      </w:pPr>
      <w:r w:rsidRPr="00FC5E63">
        <w:t>Regulatory compliance</w:t>
      </w:r>
    </w:p>
    <w:p w14:paraId="6389919A" w14:textId="77777777" w:rsidR="00644122" w:rsidRPr="00FC5E63" w:rsidRDefault="00644122" w:rsidP="00A45A07">
      <w:pPr>
        <w:pStyle w:val="NormalArial"/>
        <w:numPr>
          <w:ilvl w:val="0"/>
          <w:numId w:val="40"/>
        </w:numPr>
      </w:pPr>
      <w:r w:rsidRPr="00FC5E63">
        <w:t>The organisation maintains up to date information on regulatory requirements through government departments, funding bodies, and legal services.</w:t>
      </w:r>
    </w:p>
    <w:p w14:paraId="59EE98D6" w14:textId="297BB495" w:rsidR="00644122" w:rsidRPr="00FC5E63" w:rsidRDefault="00644122" w:rsidP="00A45A07">
      <w:pPr>
        <w:pStyle w:val="NormalArial"/>
        <w:numPr>
          <w:ilvl w:val="0"/>
          <w:numId w:val="40"/>
        </w:numPr>
      </w:pPr>
      <w:r w:rsidRPr="00FC5E63">
        <w:t xml:space="preserve">The quality manager is responsible for reviewing any legislative changes and forwarding the information to the executive leadership team for review. </w:t>
      </w:r>
    </w:p>
    <w:p w14:paraId="68768B9D" w14:textId="3A5A6941" w:rsidR="00644122" w:rsidRPr="00FC5E63" w:rsidRDefault="00644122" w:rsidP="00644122">
      <w:pPr>
        <w:pStyle w:val="NormalArial"/>
      </w:pPr>
      <w:r w:rsidRPr="00FC5E63">
        <w:t>F</w:t>
      </w:r>
      <w:r w:rsidR="00B921EB" w:rsidRPr="00FC5E63">
        <w:t>eedback and complaints</w:t>
      </w:r>
    </w:p>
    <w:p w14:paraId="3984AE71" w14:textId="2175DA74" w:rsidR="00644122" w:rsidRPr="00FC5E63" w:rsidRDefault="00644122" w:rsidP="00644122">
      <w:pPr>
        <w:pStyle w:val="NormalArial"/>
        <w:numPr>
          <w:ilvl w:val="0"/>
          <w:numId w:val="30"/>
        </w:numPr>
      </w:pPr>
      <w:r w:rsidRPr="00FC5E63">
        <w:t>The organisation has a process for managing and monitoring complaints and feedback that is reported to the Board however, management advised that in the CHSP program they do not have many complaints and therefore they do not have any trends.</w:t>
      </w:r>
    </w:p>
    <w:p w14:paraId="3C96882F" w14:textId="2FC38F77" w:rsidR="00B921EB" w:rsidRPr="00FC5E63" w:rsidRDefault="00B921EB" w:rsidP="00644122">
      <w:pPr>
        <w:pStyle w:val="NormalArial"/>
      </w:pPr>
      <w:r w:rsidRPr="00FC5E63">
        <w:t xml:space="preserve">There are systems and practices are in place to ensure effective management of high impact or high prevalence risks, identifying and responding to abuse and neglect and supporting consumers to live the best life they can. </w:t>
      </w:r>
      <w:r w:rsidR="00644122" w:rsidRPr="00FC5E63">
        <w:t>For example:</w:t>
      </w:r>
    </w:p>
    <w:p w14:paraId="1EF28001" w14:textId="77777777" w:rsidR="00644122" w:rsidRPr="00FC5E63" w:rsidRDefault="00644122" w:rsidP="00FC5E63">
      <w:pPr>
        <w:pStyle w:val="NormalArial"/>
        <w:numPr>
          <w:ilvl w:val="0"/>
          <w:numId w:val="30"/>
        </w:numPr>
      </w:pPr>
      <w:r w:rsidRPr="00FC5E63">
        <w:t xml:space="preserve">The organisation has a risk management framework inclusive of a risk register and risk management procedure and matrix. </w:t>
      </w:r>
    </w:p>
    <w:p w14:paraId="7C6388BE" w14:textId="6FC77782" w:rsidR="00644122" w:rsidRPr="00FC5E63" w:rsidRDefault="00644122" w:rsidP="00FC5E63">
      <w:pPr>
        <w:pStyle w:val="NormalArial"/>
        <w:numPr>
          <w:ilvl w:val="0"/>
          <w:numId w:val="30"/>
        </w:numPr>
      </w:pPr>
      <w:r w:rsidRPr="00FC5E63">
        <w:t>The organisation operates a risk management system and incidents are reported to the governing body each month.</w:t>
      </w:r>
    </w:p>
    <w:p w14:paraId="5240AD49" w14:textId="3E58E011" w:rsidR="00644122" w:rsidRPr="00FC5E63" w:rsidRDefault="00644122" w:rsidP="00FC5E63">
      <w:pPr>
        <w:pStyle w:val="NormalArial"/>
        <w:numPr>
          <w:ilvl w:val="0"/>
          <w:numId w:val="30"/>
        </w:numPr>
      </w:pPr>
      <w:r w:rsidRPr="00FC5E63">
        <w:t>The program manager reviews all documented incidents and reports the same to the executive leadership team for review and escalation to make an informed decision on the managing of the risks associated with the incidents.</w:t>
      </w:r>
    </w:p>
    <w:p w14:paraId="7298C809" w14:textId="1DDB4494" w:rsidR="00FC5E63" w:rsidRPr="00FC5E63" w:rsidRDefault="00FC5E63" w:rsidP="00FC5E63">
      <w:pPr>
        <w:pStyle w:val="NormalArial"/>
        <w:numPr>
          <w:ilvl w:val="0"/>
          <w:numId w:val="30"/>
        </w:numPr>
      </w:pPr>
      <w:r w:rsidRPr="00FC5E63">
        <w:t xml:space="preserve">In relation to incidents that occur outside of scheduled services, management advised that the service is still in the process of strengthening the organisations risk management processes </w:t>
      </w:r>
    </w:p>
    <w:p w14:paraId="42C1E1E9" w14:textId="527F63D3" w:rsidR="00644122" w:rsidRPr="00FC5E63" w:rsidRDefault="00FC5E63" w:rsidP="00FC5E63">
      <w:pPr>
        <w:pStyle w:val="NormalArial"/>
        <w:numPr>
          <w:ilvl w:val="0"/>
          <w:numId w:val="30"/>
        </w:numPr>
      </w:pPr>
      <w:r w:rsidRPr="00FC5E63">
        <w:t>In relation to identifying and responding to abuse and neglect of consumers, management and staff have had elder abuse training and carer support advisors are trained in supporting carers and care recipients when abuse and neglect has been identified.</w:t>
      </w:r>
    </w:p>
    <w:p w14:paraId="65DEE225" w14:textId="5323EEBB" w:rsidR="00FC5E63" w:rsidRPr="00FC5E63" w:rsidRDefault="00FC5E63" w:rsidP="00B921EB">
      <w:pPr>
        <w:pStyle w:val="NormalArial"/>
      </w:pPr>
      <w:r w:rsidRPr="00FC5E63">
        <w:t>While the service does not provide any clinical services under the CHSP program the organisation is in the process to ensuring it meets clinical governance process to support the organisation with changes in the sector. Reports are presented to the to the Board as appropriate. The organisation has systems in place to meet clinical governance requirements in relation to antimicrobial stewardship, minimisation of restrictive practice and open disclosure.</w:t>
      </w:r>
    </w:p>
    <w:p w14:paraId="452B6551" w14:textId="62E8688B" w:rsidR="001B56D9" w:rsidRPr="001B56D9" w:rsidRDefault="00B921EB" w:rsidP="00F87E39">
      <w:pPr>
        <w:pStyle w:val="NormalArial"/>
      </w:pPr>
      <w:r w:rsidRPr="00FC5E63">
        <w:t>Based on the above evidence, I find the provider, in relation to the service, compliant with Requirements (3)(a), (3)(c), (3)(d) and (3)(e) in Standard 8 Organisational governance.</w:t>
      </w:r>
    </w:p>
    <w:sectPr w:rsidR="001B56D9" w:rsidRPr="001B56D9" w:rsidSect="006735B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2500E" w14:textId="77777777" w:rsidR="006735BE" w:rsidRDefault="006735BE">
      <w:pPr>
        <w:spacing w:after="0"/>
      </w:pPr>
      <w:r>
        <w:separator/>
      </w:r>
    </w:p>
  </w:endnote>
  <w:endnote w:type="continuationSeparator" w:id="0">
    <w:p w14:paraId="4792D7BB" w14:textId="77777777" w:rsidR="006735BE" w:rsidRDefault="006735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D629" w14:textId="77777777" w:rsidR="001E5C1A" w:rsidRPr="00DF37F2" w:rsidRDefault="0000644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Carers @ Work</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BDFDB61" w14:textId="77777777" w:rsidR="001E5C1A" w:rsidRPr="00DF37F2" w:rsidRDefault="0000644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300233</w:t>
    </w:r>
    <w:bookmarkEnd w:id="5"/>
    <w:r w:rsidRPr="00DF37F2">
      <w:rPr>
        <w:rStyle w:val="FooterBold"/>
        <w:rFonts w:ascii="Arial" w:hAnsi="Arial"/>
        <w:b w:val="0"/>
      </w:rPr>
      <w:tab/>
      <w:t xml:space="preserve">OFFICIAL: Sensitive </w:t>
    </w:r>
  </w:p>
  <w:p w14:paraId="65EFF513" w14:textId="77777777" w:rsidR="001E5C1A" w:rsidRPr="00DF37F2" w:rsidRDefault="000064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1FDFC" w14:textId="77777777" w:rsidR="006735BE" w:rsidRDefault="006735BE" w:rsidP="00D71F88">
      <w:pPr>
        <w:spacing w:after="0"/>
      </w:pPr>
      <w:r>
        <w:separator/>
      </w:r>
    </w:p>
  </w:footnote>
  <w:footnote w:type="continuationSeparator" w:id="0">
    <w:p w14:paraId="7CA4ADBF" w14:textId="77777777" w:rsidR="006735BE" w:rsidRDefault="006735BE" w:rsidP="00D71F88">
      <w:pPr>
        <w:spacing w:after="0"/>
      </w:pPr>
      <w:r>
        <w:continuationSeparator/>
      </w:r>
    </w:p>
  </w:footnote>
  <w:footnote w:id="1">
    <w:p w14:paraId="70375B75" w14:textId="47A62B16" w:rsidR="001E5C1A" w:rsidRDefault="0000644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113C1">
        <w:rPr>
          <w:rFonts w:ascii="Arial" w:hAnsi="Arial" w:cs="Arial"/>
          <w:sz w:val="20"/>
          <w:szCs w:val="20"/>
        </w:rPr>
        <w:t>section 57</w:t>
      </w:r>
      <w:r w:rsidRPr="00F113C1">
        <w:rPr>
          <w:rFonts w:ascii="Arial" w:hAnsi="Arial" w:cs="Arial"/>
          <w:b/>
          <w:sz w:val="20"/>
          <w:szCs w:val="20"/>
        </w:rPr>
        <w:t xml:space="preserve"> </w:t>
      </w:r>
      <w:r w:rsidRPr="00F113C1">
        <w:rPr>
          <w:rFonts w:ascii="Arial" w:hAnsi="Arial" w:cs="Arial"/>
          <w:sz w:val="20"/>
          <w:szCs w:val="20"/>
        </w:rPr>
        <w:t>of the Aged</w:t>
      </w:r>
      <w:r w:rsidRPr="002C3CB4">
        <w:rPr>
          <w:rFonts w:ascii="Arial" w:hAnsi="Arial" w:cs="Arial"/>
          <w:sz w:val="20"/>
          <w:szCs w:val="20"/>
        </w:rPr>
        <w:t xml:space="preserve"> Care Quality and Safety Commission Rules 2018.</w:t>
      </w:r>
    </w:p>
    <w:p w14:paraId="16BC794A" w14:textId="77777777" w:rsidR="001E5C1A" w:rsidRDefault="001E5C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97FE" w14:textId="77777777" w:rsidR="001E5C1A" w:rsidRDefault="0000644A">
    <w:pPr>
      <w:pStyle w:val="Header"/>
    </w:pPr>
    <w:r>
      <w:rPr>
        <w:noProof/>
        <w:color w:val="2B579A"/>
        <w:shd w:val="clear" w:color="auto" w:fill="E6E6E6"/>
        <w:lang w:val="en-US"/>
      </w:rPr>
      <w:drawing>
        <wp:anchor distT="0" distB="0" distL="114300" distR="114300" simplePos="0" relativeHeight="251663360" behindDoc="1" locked="0" layoutInCell="1" allowOverlap="1" wp14:anchorId="5FD835C7" wp14:editId="0493F26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EE34" w14:textId="77777777" w:rsidR="001E5C1A" w:rsidRDefault="0000644A">
    <w:pPr>
      <w:pStyle w:val="Header"/>
    </w:pPr>
    <w:r>
      <w:rPr>
        <w:noProof/>
      </w:rPr>
      <w:drawing>
        <wp:anchor distT="0" distB="0" distL="114300" distR="114300" simplePos="0" relativeHeight="251661312" behindDoc="0" locked="0" layoutInCell="1" allowOverlap="1" wp14:anchorId="3AC639F9" wp14:editId="61AACAE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1C5CF8">
      <w:start w:val="1"/>
      <w:numFmt w:val="lowerRoman"/>
      <w:lvlText w:val="(%1)"/>
      <w:lvlJc w:val="left"/>
      <w:pPr>
        <w:ind w:left="1080" w:hanging="720"/>
      </w:pPr>
      <w:rPr>
        <w:rFonts w:hint="default"/>
      </w:rPr>
    </w:lvl>
    <w:lvl w:ilvl="1" w:tplc="1EA4BE00" w:tentative="1">
      <w:start w:val="1"/>
      <w:numFmt w:val="lowerLetter"/>
      <w:lvlText w:val="%2."/>
      <w:lvlJc w:val="left"/>
      <w:pPr>
        <w:ind w:left="1440" w:hanging="360"/>
      </w:pPr>
    </w:lvl>
    <w:lvl w:ilvl="2" w:tplc="AE2EA124" w:tentative="1">
      <w:start w:val="1"/>
      <w:numFmt w:val="lowerRoman"/>
      <w:lvlText w:val="%3."/>
      <w:lvlJc w:val="right"/>
      <w:pPr>
        <w:ind w:left="2160" w:hanging="180"/>
      </w:pPr>
    </w:lvl>
    <w:lvl w:ilvl="3" w:tplc="74045C1E" w:tentative="1">
      <w:start w:val="1"/>
      <w:numFmt w:val="decimal"/>
      <w:lvlText w:val="%4."/>
      <w:lvlJc w:val="left"/>
      <w:pPr>
        <w:ind w:left="2880" w:hanging="360"/>
      </w:pPr>
    </w:lvl>
    <w:lvl w:ilvl="4" w:tplc="858CC570" w:tentative="1">
      <w:start w:val="1"/>
      <w:numFmt w:val="lowerLetter"/>
      <w:lvlText w:val="%5."/>
      <w:lvlJc w:val="left"/>
      <w:pPr>
        <w:ind w:left="3600" w:hanging="360"/>
      </w:pPr>
    </w:lvl>
    <w:lvl w:ilvl="5" w:tplc="FBF6C952" w:tentative="1">
      <w:start w:val="1"/>
      <w:numFmt w:val="lowerRoman"/>
      <w:lvlText w:val="%6."/>
      <w:lvlJc w:val="right"/>
      <w:pPr>
        <w:ind w:left="4320" w:hanging="180"/>
      </w:pPr>
    </w:lvl>
    <w:lvl w:ilvl="6" w:tplc="D736BD92" w:tentative="1">
      <w:start w:val="1"/>
      <w:numFmt w:val="decimal"/>
      <w:lvlText w:val="%7."/>
      <w:lvlJc w:val="left"/>
      <w:pPr>
        <w:ind w:left="5040" w:hanging="360"/>
      </w:pPr>
    </w:lvl>
    <w:lvl w:ilvl="7" w:tplc="17B4AF8A" w:tentative="1">
      <w:start w:val="1"/>
      <w:numFmt w:val="lowerLetter"/>
      <w:lvlText w:val="%8."/>
      <w:lvlJc w:val="left"/>
      <w:pPr>
        <w:ind w:left="5760" w:hanging="360"/>
      </w:pPr>
    </w:lvl>
    <w:lvl w:ilvl="8" w:tplc="B67074B8" w:tentative="1">
      <w:start w:val="1"/>
      <w:numFmt w:val="lowerRoman"/>
      <w:lvlText w:val="%9."/>
      <w:lvlJc w:val="right"/>
      <w:pPr>
        <w:ind w:left="6480" w:hanging="180"/>
      </w:pPr>
    </w:lvl>
  </w:abstractNum>
  <w:abstractNum w:abstractNumId="2" w15:restartNumberingAfterBreak="0">
    <w:nsid w:val="08747E15"/>
    <w:multiLevelType w:val="hybridMultilevel"/>
    <w:tmpl w:val="7C624D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C33927"/>
    <w:multiLevelType w:val="hybridMultilevel"/>
    <w:tmpl w:val="A530C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0FC2CAA">
      <w:start w:val="1"/>
      <w:numFmt w:val="lowerRoman"/>
      <w:lvlText w:val="(%1)"/>
      <w:lvlJc w:val="left"/>
      <w:pPr>
        <w:ind w:left="1080" w:hanging="720"/>
      </w:pPr>
      <w:rPr>
        <w:rFonts w:hint="default"/>
      </w:rPr>
    </w:lvl>
    <w:lvl w:ilvl="1" w:tplc="CAC687A4" w:tentative="1">
      <w:start w:val="1"/>
      <w:numFmt w:val="lowerLetter"/>
      <w:lvlText w:val="%2."/>
      <w:lvlJc w:val="left"/>
      <w:pPr>
        <w:ind w:left="1440" w:hanging="360"/>
      </w:pPr>
    </w:lvl>
    <w:lvl w:ilvl="2" w:tplc="3A961D44" w:tentative="1">
      <w:start w:val="1"/>
      <w:numFmt w:val="lowerRoman"/>
      <w:lvlText w:val="%3."/>
      <w:lvlJc w:val="right"/>
      <w:pPr>
        <w:ind w:left="2160" w:hanging="180"/>
      </w:pPr>
    </w:lvl>
    <w:lvl w:ilvl="3" w:tplc="1194A9E8" w:tentative="1">
      <w:start w:val="1"/>
      <w:numFmt w:val="decimal"/>
      <w:lvlText w:val="%4."/>
      <w:lvlJc w:val="left"/>
      <w:pPr>
        <w:ind w:left="2880" w:hanging="360"/>
      </w:pPr>
    </w:lvl>
    <w:lvl w:ilvl="4" w:tplc="B19AE960" w:tentative="1">
      <w:start w:val="1"/>
      <w:numFmt w:val="lowerLetter"/>
      <w:lvlText w:val="%5."/>
      <w:lvlJc w:val="left"/>
      <w:pPr>
        <w:ind w:left="3600" w:hanging="360"/>
      </w:pPr>
    </w:lvl>
    <w:lvl w:ilvl="5" w:tplc="BB7C1084" w:tentative="1">
      <w:start w:val="1"/>
      <w:numFmt w:val="lowerRoman"/>
      <w:lvlText w:val="%6."/>
      <w:lvlJc w:val="right"/>
      <w:pPr>
        <w:ind w:left="4320" w:hanging="180"/>
      </w:pPr>
    </w:lvl>
    <w:lvl w:ilvl="6" w:tplc="F8AA29C0" w:tentative="1">
      <w:start w:val="1"/>
      <w:numFmt w:val="decimal"/>
      <w:lvlText w:val="%7."/>
      <w:lvlJc w:val="left"/>
      <w:pPr>
        <w:ind w:left="5040" w:hanging="360"/>
      </w:pPr>
    </w:lvl>
    <w:lvl w:ilvl="7" w:tplc="2A4AB48E" w:tentative="1">
      <w:start w:val="1"/>
      <w:numFmt w:val="lowerLetter"/>
      <w:lvlText w:val="%8."/>
      <w:lvlJc w:val="left"/>
      <w:pPr>
        <w:ind w:left="5760" w:hanging="360"/>
      </w:pPr>
    </w:lvl>
    <w:lvl w:ilvl="8" w:tplc="3ACE5A76"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1D3AB9E6">
      <w:start w:val="1"/>
      <w:numFmt w:val="lowerRoman"/>
      <w:lvlText w:val="(%1)"/>
      <w:lvlJc w:val="left"/>
      <w:pPr>
        <w:ind w:left="1080" w:hanging="720"/>
      </w:pPr>
      <w:rPr>
        <w:rFonts w:hint="default"/>
      </w:rPr>
    </w:lvl>
    <w:lvl w:ilvl="1" w:tplc="66124840" w:tentative="1">
      <w:start w:val="1"/>
      <w:numFmt w:val="lowerLetter"/>
      <w:lvlText w:val="%2."/>
      <w:lvlJc w:val="left"/>
      <w:pPr>
        <w:ind w:left="1440" w:hanging="360"/>
      </w:pPr>
    </w:lvl>
    <w:lvl w:ilvl="2" w:tplc="204C4EC8" w:tentative="1">
      <w:start w:val="1"/>
      <w:numFmt w:val="lowerRoman"/>
      <w:lvlText w:val="%3."/>
      <w:lvlJc w:val="right"/>
      <w:pPr>
        <w:ind w:left="2160" w:hanging="180"/>
      </w:pPr>
    </w:lvl>
    <w:lvl w:ilvl="3" w:tplc="C5642534" w:tentative="1">
      <w:start w:val="1"/>
      <w:numFmt w:val="decimal"/>
      <w:lvlText w:val="%4."/>
      <w:lvlJc w:val="left"/>
      <w:pPr>
        <w:ind w:left="2880" w:hanging="360"/>
      </w:pPr>
    </w:lvl>
    <w:lvl w:ilvl="4" w:tplc="98AA2432" w:tentative="1">
      <w:start w:val="1"/>
      <w:numFmt w:val="lowerLetter"/>
      <w:lvlText w:val="%5."/>
      <w:lvlJc w:val="left"/>
      <w:pPr>
        <w:ind w:left="3600" w:hanging="360"/>
      </w:pPr>
    </w:lvl>
    <w:lvl w:ilvl="5" w:tplc="F4A870CC" w:tentative="1">
      <w:start w:val="1"/>
      <w:numFmt w:val="lowerRoman"/>
      <w:lvlText w:val="%6."/>
      <w:lvlJc w:val="right"/>
      <w:pPr>
        <w:ind w:left="4320" w:hanging="180"/>
      </w:pPr>
    </w:lvl>
    <w:lvl w:ilvl="6" w:tplc="BBC054DC" w:tentative="1">
      <w:start w:val="1"/>
      <w:numFmt w:val="decimal"/>
      <w:lvlText w:val="%7."/>
      <w:lvlJc w:val="left"/>
      <w:pPr>
        <w:ind w:left="5040" w:hanging="360"/>
      </w:pPr>
    </w:lvl>
    <w:lvl w:ilvl="7" w:tplc="D8466C80" w:tentative="1">
      <w:start w:val="1"/>
      <w:numFmt w:val="lowerLetter"/>
      <w:lvlText w:val="%8."/>
      <w:lvlJc w:val="left"/>
      <w:pPr>
        <w:ind w:left="5760" w:hanging="360"/>
      </w:pPr>
    </w:lvl>
    <w:lvl w:ilvl="8" w:tplc="E7CE73B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72269D54">
      <w:start w:val="1"/>
      <w:numFmt w:val="lowerRoman"/>
      <w:lvlText w:val="(%1)"/>
      <w:lvlJc w:val="left"/>
      <w:pPr>
        <w:ind w:left="1080" w:hanging="720"/>
      </w:pPr>
      <w:rPr>
        <w:rFonts w:hint="default"/>
      </w:rPr>
    </w:lvl>
    <w:lvl w:ilvl="1" w:tplc="3084A28A" w:tentative="1">
      <w:start w:val="1"/>
      <w:numFmt w:val="lowerLetter"/>
      <w:lvlText w:val="%2."/>
      <w:lvlJc w:val="left"/>
      <w:pPr>
        <w:ind w:left="1440" w:hanging="360"/>
      </w:pPr>
    </w:lvl>
    <w:lvl w:ilvl="2" w:tplc="2F8433CE" w:tentative="1">
      <w:start w:val="1"/>
      <w:numFmt w:val="lowerRoman"/>
      <w:lvlText w:val="%3."/>
      <w:lvlJc w:val="right"/>
      <w:pPr>
        <w:ind w:left="2160" w:hanging="180"/>
      </w:pPr>
    </w:lvl>
    <w:lvl w:ilvl="3" w:tplc="CDB8BFD0" w:tentative="1">
      <w:start w:val="1"/>
      <w:numFmt w:val="decimal"/>
      <w:lvlText w:val="%4."/>
      <w:lvlJc w:val="left"/>
      <w:pPr>
        <w:ind w:left="2880" w:hanging="360"/>
      </w:pPr>
    </w:lvl>
    <w:lvl w:ilvl="4" w:tplc="23BA2032" w:tentative="1">
      <w:start w:val="1"/>
      <w:numFmt w:val="lowerLetter"/>
      <w:lvlText w:val="%5."/>
      <w:lvlJc w:val="left"/>
      <w:pPr>
        <w:ind w:left="3600" w:hanging="360"/>
      </w:pPr>
    </w:lvl>
    <w:lvl w:ilvl="5" w:tplc="A692B36A" w:tentative="1">
      <w:start w:val="1"/>
      <w:numFmt w:val="lowerRoman"/>
      <w:lvlText w:val="%6."/>
      <w:lvlJc w:val="right"/>
      <w:pPr>
        <w:ind w:left="4320" w:hanging="180"/>
      </w:pPr>
    </w:lvl>
    <w:lvl w:ilvl="6" w:tplc="92041FEA" w:tentative="1">
      <w:start w:val="1"/>
      <w:numFmt w:val="decimal"/>
      <w:lvlText w:val="%7."/>
      <w:lvlJc w:val="left"/>
      <w:pPr>
        <w:ind w:left="5040" w:hanging="360"/>
      </w:pPr>
    </w:lvl>
    <w:lvl w:ilvl="7" w:tplc="A17A5384" w:tentative="1">
      <w:start w:val="1"/>
      <w:numFmt w:val="lowerLetter"/>
      <w:lvlText w:val="%8."/>
      <w:lvlJc w:val="left"/>
      <w:pPr>
        <w:ind w:left="5760" w:hanging="360"/>
      </w:pPr>
    </w:lvl>
    <w:lvl w:ilvl="8" w:tplc="59269C3E"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9A86A16E">
      <w:start w:val="1"/>
      <w:numFmt w:val="lowerRoman"/>
      <w:lvlText w:val="(%1)"/>
      <w:lvlJc w:val="left"/>
      <w:pPr>
        <w:ind w:left="1080" w:hanging="720"/>
      </w:pPr>
      <w:rPr>
        <w:rFonts w:hint="default"/>
      </w:rPr>
    </w:lvl>
    <w:lvl w:ilvl="1" w:tplc="91B8B114" w:tentative="1">
      <w:start w:val="1"/>
      <w:numFmt w:val="lowerLetter"/>
      <w:lvlText w:val="%2."/>
      <w:lvlJc w:val="left"/>
      <w:pPr>
        <w:ind w:left="1440" w:hanging="360"/>
      </w:pPr>
    </w:lvl>
    <w:lvl w:ilvl="2" w:tplc="C876E18A" w:tentative="1">
      <w:start w:val="1"/>
      <w:numFmt w:val="lowerRoman"/>
      <w:lvlText w:val="%3."/>
      <w:lvlJc w:val="right"/>
      <w:pPr>
        <w:ind w:left="2160" w:hanging="180"/>
      </w:pPr>
    </w:lvl>
    <w:lvl w:ilvl="3" w:tplc="074C3B28" w:tentative="1">
      <w:start w:val="1"/>
      <w:numFmt w:val="decimal"/>
      <w:lvlText w:val="%4."/>
      <w:lvlJc w:val="left"/>
      <w:pPr>
        <w:ind w:left="2880" w:hanging="360"/>
      </w:pPr>
    </w:lvl>
    <w:lvl w:ilvl="4" w:tplc="D9BED95A" w:tentative="1">
      <w:start w:val="1"/>
      <w:numFmt w:val="lowerLetter"/>
      <w:lvlText w:val="%5."/>
      <w:lvlJc w:val="left"/>
      <w:pPr>
        <w:ind w:left="3600" w:hanging="360"/>
      </w:pPr>
    </w:lvl>
    <w:lvl w:ilvl="5" w:tplc="00C84298" w:tentative="1">
      <w:start w:val="1"/>
      <w:numFmt w:val="lowerRoman"/>
      <w:lvlText w:val="%6."/>
      <w:lvlJc w:val="right"/>
      <w:pPr>
        <w:ind w:left="4320" w:hanging="180"/>
      </w:pPr>
    </w:lvl>
    <w:lvl w:ilvl="6" w:tplc="4FCEF3AC" w:tentative="1">
      <w:start w:val="1"/>
      <w:numFmt w:val="decimal"/>
      <w:lvlText w:val="%7."/>
      <w:lvlJc w:val="left"/>
      <w:pPr>
        <w:ind w:left="5040" w:hanging="360"/>
      </w:pPr>
    </w:lvl>
    <w:lvl w:ilvl="7" w:tplc="D8328454" w:tentative="1">
      <w:start w:val="1"/>
      <w:numFmt w:val="lowerLetter"/>
      <w:lvlText w:val="%8."/>
      <w:lvlJc w:val="left"/>
      <w:pPr>
        <w:ind w:left="5760" w:hanging="360"/>
      </w:pPr>
    </w:lvl>
    <w:lvl w:ilvl="8" w:tplc="2A10F69A"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642EB7EA">
      <w:start w:val="1"/>
      <w:numFmt w:val="bullet"/>
      <w:lvlText w:val=""/>
      <w:lvlJc w:val="left"/>
      <w:pPr>
        <w:ind w:left="1440" w:hanging="360"/>
      </w:pPr>
      <w:rPr>
        <w:rFonts w:ascii="Symbol" w:hAnsi="Symbol" w:hint="default"/>
        <w:color w:val="auto"/>
      </w:rPr>
    </w:lvl>
    <w:lvl w:ilvl="1" w:tplc="00E6E25E" w:tentative="1">
      <w:start w:val="1"/>
      <w:numFmt w:val="bullet"/>
      <w:lvlText w:val="o"/>
      <w:lvlJc w:val="left"/>
      <w:pPr>
        <w:ind w:left="2160" w:hanging="360"/>
      </w:pPr>
      <w:rPr>
        <w:rFonts w:ascii="Courier New" w:hAnsi="Courier New" w:cs="Courier New" w:hint="default"/>
      </w:rPr>
    </w:lvl>
    <w:lvl w:ilvl="2" w:tplc="CE040E22" w:tentative="1">
      <w:start w:val="1"/>
      <w:numFmt w:val="bullet"/>
      <w:lvlText w:val=""/>
      <w:lvlJc w:val="left"/>
      <w:pPr>
        <w:ind w:left="2880" w:hanging="360"/>
      </w:pPr>
      <w:rPr>
        <w:rFonts w:ascii="Wingdings" w:hAnsi="Wingdings" w:hint="default"/>
      </w:rPr>
    </w:lvl>
    <w:lvl w:ilvl="3" w:tplc="6EE006BE" w:tentative="1">
      <w:start w:val="1"/>
      <w:numFmt w:val="bullet"/>
      <w:lvlText w:val=""/>
      <w:lvlJc w:val="left"/>
      <w:pPr>
        <w:ind w:left="3600" w:hanging="360"/>
      </w:pPr>
      <w:rPr>
        <w:rFonts w:ascii="Symbol" w:hAnsi="Symbol" w:hint="default"/>
      </w:rPr>
    </w:lvl>
    <w:lvl w:ilvl="4" w:tplc="1F4022DC" w:tentative="1">
      <w:start w:val="1"/>
      <w:numFmt w:val="bullet"/>
      <w:lvlText w:val="o"/>
      <w:lvlJc w:val="left"/>
      <w:pPr>
        <w:ind w:left="4320" w:hanging="360"/>
      </w:pPr>
      <w:rPr>
        <w:rFonts w:ascii="Courier New" w:hAnsi="Courier New" w:cs="Courier New" w:hint="default"/>
      </w:rPr>
    </w:lvl>
    <w:lvl w:ilvl="5" w:tplc="AE28C0B6" w:tentative="1">
      <w:start w:val="1"/>
      <w:numFmt w:val="bullet"/>
      <w:lvlText w:val=""/>
      <w:lvlJc w:val="left"/>
      <w:pPr>
        <w:ind w:left="5040" w:hanging="360"/>
      </w:pPr>
      <w:rPr>
        <w:rFonts w:ascii="Wingdings" w:hAnsi="Wingdings" w:hint="default"/>
      </w:rPr>
    </w:lvl>
    <w:lvl w:ilvl="6" w:tplc="86805998" w:tentative="1">
      <w:start w:val="1"/>
      <w:numFmt w:val="bullet"/>
      <w:lvlText w:val=""/>
      <w:lvlJc w:val="left"/>
      <w:pPr>
        <w:ind w:left="5760" w:hanging="360"/>
      </w:pPr>
      <w:rPr>
        <w:rFonts w:ascii="Symbol" w:hAnsi="Symbol" w:hint="default"/>
      </w:rPr>
    </w:lvl>
    <w:lvl w:ilvl="7" w:tplc="95A0892C" w:tentative="1">
      <w:start w:val="1"/>
      <w:numFmt w:val="bullet"/>
      <w:lvlText w:val="o"/>
      <w:lvlJc w:val="left"/>
      <w:pPr>
        <w:ind w:left="6480" w:hanging="360"/>
      </w:pPr>
      <w:rPr>
        <w:rFonts w:ascii="Courier New" w:hAnsi="Courier New" w:cs="Courier New" w:hint="default"/>
      </w:rPr>
    </w:lvl>
    <w:lvl w:ilvl="8" w:tplc="F5401F10"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13363B72">
      <w:start w:val="1"/>
      <w:numFmt w:val="bullet"/>
      <w:lvlText w:val=""/>
      <w:lvlJc w:val="left"/>
      <w:pPr>
        <w:ind w:left="720" w:hanging="360"/>
      </w:pPr>
      <w:rPr>
        <w:rFonts w:ascii="Symbol" w:hAnsi="Symbol" w:hint="default"/>
        <w:color w:val="auto"/>
        <w:sz w:val="24"/>
        <w:szCs w:val="24"/>
      </w:rPr>
    </w:lvl>
    <w:lvl w:ilvl="1" w:tplc="FF7039B6" w:tentative="1">
      <w:start w:val="1"/>
      <w:numFmt w:val="bullet"/>
      <w:lvlText w:val="o"/>
      <w:lvlJc w:val="left"/>
      <w:pPr>
        <w:ind w:left="1440" w:hanging="360"/>
      </w:pPr>
      <w:rPr>
        <w:rFonts w:ascii="Courier New" w:hAnsi="Courier New" w:cs="Courier New" w:hint="default"/>
      </w:rPr>
    </w:lvl>
    <w:lvl w:ilvl="2" w:tplc="84CE449C" w:tentative="1">
      <w:start w:val="1"/>
      <w:numFmt w:val="bullet"/>
      <w:lvlText w:val=""/>
      <w:lvlJc w:val="left"/>
      <w:pPr>
        <w:ind w:left="2160" w:hanging="360"/>
      </w:pPr>
      <w:rPr>
        <w:rFonts w:ascii="Wingdings" w:hAnsi="Wingdings" w:hint="default"/>
      </w:rPr>
    </w:lvl>
    <w:lvl w:ilvl="3" w:tplc="9EE435A8" w:tentative="1">
      <w:start w:val="1"/>
      <w:numFmt w:val="bullet"/>
      <w:lvlText w:val=""/>
      <w:lvlJc w:val="left"/>
      <w:pPr>
        <w:ind w:left="2880" w:hanging="360"/>
      </w:pPr>
      <w:rPr>
        <w:rFonts w:ascii="Symbol" w:hAnsi="Symbol" w:hint="default"/>
      </w:rPr>
    </w:lvl>
    <w:lvl w:ilvl="4" w:tplc="BD7A7E92" w:tentative="1">
      <w:start w:val="1"/>
      <w:numFmt w:val="bullet"/>
      <w:lvlText w:val="o"/>
      <w:lvlJc w:val="left"/>
      <w:pPr>
        <w:ind w:left="3600" w:hanging="360"/>
      </w:pPr>
      <w:rPr>
        <w:rFonts w:ascii="Courier New" w:hAnsi="Courier New" w:cs="Courier New" w:hint="default"/>
      </w:rPr>
    </w:lvl>
    <w:lvl w:ilvl="5" w:tplc="3ED83286" w:tentative="1">
      <w:start w:val="1"/>
      <w:numFmt w:val="bullet"/>
      <w:lvlText w:val=""/>
      <w:lvlJc w:val="left"/>
      <w:pPr>
        <w:ind w:left="4320" w:hanging="360"/>
      </w:pPr>
      <w:rPr>
        <w:rFonts w:ascii="Wingdings" w:hAnsi="Wingdings" w:hint="default"/>
      </w:rPr>
    </w:lvl>
    <w:lvl w:ilvl="6" w:tplc="89FE73A0" w:tentative="1">
      <w:start w:val="1"/>
      <w:numFmt w:val="bullet"/>
      <w:lvlText w:val=""/>
      <w:lvlJc w:val="left"/>
      <w:pPr>
        <w:ind w:left="5040" w:hanging="360"/>
      </w:pPr>
      <w:rPr>
        <w:rFonts w:ascii="Symbol" w:hAnsi="Symbol" w:hint="default"/>
      </w:rPr>
    </w:lvl>
    <w:lvl w:ilvl="7" w:tplc="65B8DF42" w:tentative="1">
      <w:start w:val="1"/>
      <w:numFmt w:val="bullet"/>
      <w:lvlText w:val="o"/>
      <w:lvlJc w:val="left"/>
      <w:pPr>
        <w:ind w:left="5760" w:hanging="360"/>
      </w:pPr>
      <w:rPr>
        <w:rFonts w:ascii="Courier New" w:hAnsi="Courier New" w:cs="Courier New" w:hint="default"/>
      </w:rPr>
    </w:lvl>
    <w:lvl w:ilvl="8" w:tplc="9670BA32" w:tentative="1">
      <w:start w:val="1"/>
      <w:numFmt w:val="bullet"/>
      <w:lvlText w:val=""/>
      <w:lvlJc w:val="left"/>
      <w:pPr>
        <w:ind w:left="6480" w:hanging="360"/>
      </w:pPr>
      <w:rPr>
        <w:rFonts w:ascii="Wingdings" w:hAnsi="Wingdings" w:hint="default"/>
      </w:rPr>
    </w:lvl>
  </w:abstractNum>
  <w:abstractNum w:abstractNumId="10" w15:restartNumberingAfterBreak="0">
    <w:nsid w:val="187609E4"/>
    <w:multiLevelType w:val="hybridMultilevel"/>
    <w:tmpl w:val="887A3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3E61F0"/>
    <w:multiLevelType w:val="hybridMultilevel"/>
    <w:tmpl w:val="E248A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DBB44120">
      <w:start w:val="1"/>
      <w:numFmt w:val="lowerRoman"/>
      <w:lvlText w:val="(%1)"/>
      <w:lvlJc w:val="left"/>
      <w:pPr>
        <w:ind w:left="1080" w:hanging="720"/>
      </w:pPr>
      <w:rPr>
        <w:rFonts w:hint="default"/>
      </w:rPr>
    </w:lvl>
    <w:lvl w:ilvl="1" w:tplc="E1DEA9AC" w:tentative="1">
      <w:start w:val="1"/>
      <w:numFmt w:val="lowerLetter"/>
      <w:lvlText w:val="%2."/>
      <w:lvlJc w:val="left"/>
      <w:pPr>
        <w:ind w:left="1440" w:hanging="360"/>
      </w:pPr>
    </w:lvl>
    <w:lvl w:ilvl="2" w:tplc="B5B0ADE4" w:tentative="1">
      <w:start w:val="1"/>
      <w:numFmt w:val="lowerRoman"/>
      <w:lvlText w:val="%3."/>
      <w:lvlJc w:val="right"/>
      <w:pPr>
        <w:ind w:left="2160" w:hanging="180"/>
      </w:pPr>
    </w:lvl>
    <w:lvl w:ilvl="3" w:tplc="9F26FD0E" w:tentative="1">
      <w:start w:val="1"/>
      <w:numFmt w:val="decimal"/>
      <w:lvlText w:val="%4."/>
      <w:lvlJc w:val="left"/>
      <w:pPr>
        <w:ind w:left="2880" w:hanging="360"/>
      </w:pPr>
    </w:lvl>
    <w:lvl w:ilvl="4" w:tplc="ACC0ECD4" w:tentative="1">
      <w:start w:val="1"/>
      <w:numFmt w:val="lowerLetter"/>
      <w:lvlText w:val="%5."/>
      <w:lvlJc w:val="left"/>
      <w:pPr>
        <w:ind w:left="3600" w:hanging="360"/>
      </w:pPr>
    </w:lvl>
    <w:lvl w:ilvl="5" w:tplc="34480844" w:tentative="1">
      <w:start w:val="1"/>
      <w:numFmt w:val="lowerRoman"/>
      <w:lvlText w:val="%6."/>
      <w:lvlJc w:val="right"/>
      <w:pPr>
        <w:ind w:left="4320" w:hanging="180"/>
      </w:pPr>
    </w:lvl>
    <w:lvl w:ilvl="6" w:tplc="628E425A" w:tentative="1">
      <w:start w:val="1"/>
      <w:numFmt w:val="decimal"/>
      <w:lvlText w:val="%7."/>
      <w:lvlJc w:val="left"/>
      <w:pPr>
        <w:ind w:left="5040" w:hanging="360"/>
      </w:pPr>
    </w:lvl>
    <w:lvl w:ilvl="7" w:tplc="D03AE2FA" w:tentative="1">
      <w:start w:val="1"/>
      <w:numFmt w:val="lowerLetter"/>
      <w:lvlText w:val="%8."/>
      <w:lvlJc w:val="left"/>
      <w:pPr>
        <w:ind w:left="5760" w:hanging="360"/>
      </w:pPr>
    </w:lvl>
    <w:lvl w:ilvl="8" w:tplc="47561B2C"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2C82FB7A">
      <w:start w:val="1"/>
      <w:numFmt w:val="lowerRoman"/>
      <w:lvlText w:val="(%1)"/>
      <w:lvlJc w:val="left"/>
      <w:pPr>
        <w:ind w:left="1080" w:hanging="720"/>
      </w:pPr>
      <w:rPr>
        <w:rFonts w:hint="default"/>
      </w:rPr>
    </w:lvl>
    <w:lvl w:ilvl="1" w:tplc="2496D218" w:tentative="1">
      <w:start w:val="1"/>
      <w:numFmt w:val="lowerLetter"/>
      <w:lvlText w:val="%2."/>
      <w:lvlJc w:val="left"/>
      <w:pPr>
        <w:ind w:left="1440" w:hanging="360"/>
      </w:pPr>
    </w:lvl>
    <w:lvl w:ilvl="2" w:tplc="75189DDA" w:tentative="1">
      <w:start w:val="1"/>
      <w:numFmt w:val="lowerRoman"/>
      <w:lvlText w:val="%3."/>
      <w:lvlJc w:val="right"/>
      <w:pPr>
        <w:ind w:left="2160" w:hanging="180"/>
      </w:pPr>
    </w:lvl>
    <w:lvl w:ilvl="3" w:tplc="23F8566C" w:tentative="1">
      <w:start w:val="1"/>
      <w:numFmt w:val="decimal"/>
      <w:lvlText w:val="%4."/>
      <w:lvlJc w:val="left"/>
      <w:pPr>
        <w:ind w:left="2880" w:hanging="360"/>
      </w:pPr>
    </w:lvl>
    <w:lvl w:ilvl="4" w:tplc="049E7996" w:tentative="1">
      <w:start w:val="1"/>
      <w:numFmt w:val="lowerLetter"/>
      <w:lvlText w:val="%5."/>
      <w:lvlJc w:val="left"/>
      <w:pPr>
        <w:ind w:left="3600" w:hanging="360"/>
      </w:pPr>
    </w:lvl>
    <w:lvl w:ilvl="5" w:tplc="E8E4356C" w:tentative="1">
      <w:start w:val="1"/>
      <w:numFmt w:val="lowerRoman"/>
      <w:lvlText w:val="%6."/>
      <w:lvlJc w:val="right"/>
      <w:pPr>
        <w:ind w:left="4320" w:hanging="180"/>
      </w:pPr>
    </w:lvl>
    <w:lvl w:ilvl="6" w:tplc="DB8AE3D4" w:tentative="1">
      <w:start w:val="1"/>
      <w:numFmt w:val="decimal"/>
      <w:lvlText w:val="%7."/>
      <w:lvlJc w:val="left"/>
      <w:pPr>
        <w:ind w:left="5040" w:hanging="360"/>
      </w:pPr>
    </w:lvl>
    <w:lvl w:ilvl="7" w:tplc="E92A744A" w:tentative="1">
      <w:start w:val="1"/>
      <w:numFmt w:val="lowerLetter"/>
      <w:lvlText w:val="%8."/>
      <w:lvlJc w:val="left"/>
      <w:pPr>
        <w:ind w:left="5760" w:hanging="360"/>
      </w:pPr>
    </w:lvl>
    <w:lvl w:ilvl="8" w:tplc="C8B2F14E" w:tentative="1">
      <w:start w:val="1"/>
      <w:numFmt w:val="lowerRoman"/>
      <w:lvlText w:val="%9."/>
      <w:lvlJc w:val="right"/>
      <w:pPr>
        <w:ind w:left="6480" w:hanging="180"/>
      </w:pPr>
    </w:lvl>
  </w:abstractNum>
  <w:abstractNum w:abstractNumId="14" w15:restartNumberingAfterBreak="0">
    <w:nsid w:val="2C155FA5"/>
    <w:multiLevelType w:val="hybridMultilevel"/>
    <w:tmpl w:val="F322E89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777458"/>
    <w:multiLevelType w:val="hybridMultilevel"/>
    <w:tmpl w:val="6DC47B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1C322AB8">
      <w:start w:val="1"/>
      <w:numFmt w:val="lowerRoman"/>
      <w:lvlText w:val="(%1)"/>
      <w:lvlJc w:val="left"/>
      <w:pPr>
        <w:ind w:left="1080" w:hanging="720"/>
      </w:pPr>
      <w:rPr>
        <w:rFonts w:hint="default"/>
      </w:rPr>
    </w:lvl>
    <w:lvl w:ilvl="1" w:tplc="3DBE2D42" w:tentative="1">
      <w:start w:val="1"/>
      <w:numFmt w:val="lowerLetter"/>
      <w:lvlText w:val="%2."/>
      <w:lvlJc w:val="left"/>
      <w:pPr>
        <w:ind w:left="1440" w:hanging="360"/>
      </w:pPr>
    </w:lvl>
    <w:lvl w:ilvl="2" w:tplc="AE9E77AA" w:tentative="1">
      <w:start w:val="1"/>
      <w:numFmt w:val="lowerRoman"/>
      <w:lvlText w:val="%3."/>
      <w:lvlJc w:val="right"/>
      <w:pPr>
        <w:ind w:left="2160" w:hanging="180"/>
      </w:pPr>
    </w:lvl>
    <w:lvl w:ilvl="3" w:tplc="3288E454" w:tentative="1">
      <w:start w:val="1"/>
      <w:numFmt w:val="decimal"/>
      <w:lvlText w:val="%4."/>
      <w:lvlJc w:val="left"/>
      <w:pPr>
        <w:ind w:left="2880" w:hanging="360"/>
      </w:pPr>
    </w:lvl>
    <w:lvl w:ilvl="4" w:tplc="17686498" w:tentative="1">
      <w:start w:val="1"/>
      <w:numFmt w:val="lowerLetter"/>
      <w:lvlText w:val="%5."/>
      <w:lvlJc w:val="left"/>
      <w:pPr>
        <w:ind w:left="3600" w:hanging="360"/>
      </w:pPr>
    </w:lvl>
    <w:lvl w:ilvl="5" w:tplc="AE9C2340" w:tentative="1">
      <w:start w:val="1"/>
      <w:numFmt w:val="lowerRoman"/>
      <w:lvlText w:val="%6."/>
      <w:lvlJc w:val="right"/>
      <w:pPr>
        <w:ind w:left="4320" w:hanging="180"/>
      </w:pPr>
    </w:lvl>
    <w:lvl w:ilvl="6" w:tplc="A5867B06" w:tentative="1">
      <w:start w:val="1"/>
      <w:numFmt w:val="decimal"/>
      <w:lvlText w:val="%7."/>
      <w:lvlJc w:val="left"/>
      <w:pPr>
        <w:ind w:left="5040" w:hanging="360"/>
      </w:pPr>
    </w:lvl>
    <w:lvl w:ilvl="7" w:tplc="2A5671C6" w:tentative="1">
      <w:start w:val="1"/>
      <w:numFmt w:val="lowerLetter"/>
      <w:lvlText w:val="%8."/>
      <w:lvlJc w:val="left"/>
      <w:pPr>
        <w:ind w:left="5760" w:hanging="360"/>
      </w:pPr>
    </w:lvl>
    <w:lvl w:ilvl="8" w:tplc="52A023A4"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7E04CAE8">
      <w:start w:val="1"/>
      <w:numFmt w:val="lowerRoman"/>
      <w:lvlText w:val="(%1)"/>
      <w:lvlJc w:val="left"/>
      <w:pPr>
        <w:ind w:left="1080" w:hanging="720"/>
      </w:pPr>
      <w:rPr>
        <w:rFonts w:hint="default"/>
      </w:rPr>
    </w:lvl>
    <w:lvl w:ilvl="1" w:tplc="BC826712" w:tentative="1">
      <w:start w:val="1"/>
      <w:numFmt w:val="lowerLetter"/>
      <w:lvlText w:val="%2."/>
      <w:lvlJc w:val="left"/>
      <w:pPr>
        <w:ind w:left="1440" w:hanging="360"/>
      </w:pPr>
    </w:lvl>
    <w:lvl w:ilvl="2" w:tplc="9D7E75A2" w:tentative="1">
      <w:start w:val="1"/>
      <w:numFmt w:val="lowerRoman"/>
      <w:lvlText w:val="%3."/>
      <w:lvlJc w:val="right"/>
      <w:pPr>
        <w:ind w:left="2160" w:hanging="180"/>
      </w:pPr>
    </w:lvl>
    <w:lvl w:ilvl="3" w:tplc="4A78527A" w:tentative="1">
      <w:start w:val="1"/>
      <w:numFmt w:val="decimal"/>
      <w:lvlText w:val="%4."/>
      <w:lvlJc w:val="left"/>
      <w:pPr>
        <w:ind w:left="2880" w:hanging="360"/>
      </w:pPr>
    </w:lvl>
    <w:lvl w:ilvl="4" w:tplc="7C6258EC" w:tentative="1">
      <w:start w:val="1"/>
      <w:numFmt w:val="lowerLetter"/>
      <w:lvlText w:val="%5."/>
      <w:lvlJc w:val="left"/>
      <w:pPr>
        <w:ind w:left="3600" w:hanging="360"/>
      </w:pPr>
    </w:lvl>
    <w:lvl w:ilvl="5" w:tplc="F12CB9AE" w:tentative="1">
      <w:start w:val="1"/>
      <w:numFmt w:val="lowerRoman"/>
      <w:lvlText w:val="%6."/>
      <w:lvlJc w:val="right"/>
      <w:pPr>
        <w:ind w:left="4320" w:hanging="180"/>
      </w:pPr>
    </w:lvl>
    <w:lvl w:ilvl="6" w:tplc="C9148D36" w:tentative="1">
      <w:start w:val="1"/>
      <w:numFmt w:val="decimal"/>
      <w:lvlText w:val="%7."/>
      <w:lvlJc w:val="left"/>
      <w:pPr>
        <w:ind w:left="5040" w:hanging="360"/>
      </w:pPr>
    </w:lvl>
    <w:lvl w:ilvl="7" w:tplc="D1704060" w:tentative="1">
      <w:start w:val="1"/>
      <w:numFmt w:val="lowerLetter"/>
      <w:lvlText w:val="%8."/>
      <w:lvlJc w:val="left"/>
      <w:pPr>
        <w:ind w:left="5760" w:hanging="360"/>
      </w:pPr>
    </w:lvl>
    <w:lvl w:ilvl="8" w:tplc="28D276DC"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77768338">
      <w:start w:val="1"/>
      <w:numFmt w:val="lowerRoman"/>
      <w:lvlText w:val="(%1)"/>
      <w:lvlJc w:val="left"/>
      <w:pPr>
        <w:ind w:left="1080" w:hanging="720"/>
      </w:pPr>
      <w:rPr>
        <w:rFonts w:hint="default"/>
      </w:rPr>
    </w:lvl>
    <w:lvl w:ilvl="1" w:tplc="7B583DCE" w:tentative="1">
      <w:start w:val="1"/>
      <w:numFmt w:val="lowerLetter"/>
      <w:lvlText w:val="%2."/>
      <w:lvlJc w:val="left"/>
      <w:pPr>
        <w:ind w:left="1440" w:hanging="360"/>
      </w:pPr>
    </w:lvl>
    <w:lvl w:ilvl="2" w:tplc="51A24668" w:tentative="1">
      <w:start w:val="1"/>
      <w:numFmt w:val="lowerRoman"/>
      <w:lvlText w:val="%3."/>
      <w:lvlJc w:val="right"/>
      <w:pPr>
        <w:ind w:left="2160" w:hanging="180"/>
      </w:pPr>
    </w:lvl>
    <w:lvl w:ilvl="3" w:tplc="772A03C2" w:tentative="1">
      <w:start w:val="1"/>
      <w:numFmt w:val="decimal"/>
      <w:lvlText w:val="%4."/>
      <w:lvlJc w:val="left"/>
      <w:pPr>
        <w:ind w:left="2880" w:hanging="360"/>
      </w:pPr>
    </w:lvl>
    <w:lvl w:ilvl="4" w:tplc="89BA0DF4" w:tentative="1">
      <w:start w:val="1"/>
      <w:numFmt w:val="lowerLetter"/>
      <w:lvlText w:val="%5."/>
      <w:lvlJc w:val="left"/>
      <w:pPr>
        <w:ind w:left="3600" w:hanging="360"/>
      </w:pPr>
    </w:lvl>
    <w:lvl w:ilvl="5" w:tplc="B68CCE6C" w:tentative="1">
      <w:start w:val="1"/>
      <w:numFmt w:val="lowerRoman"/>
      <w:lvlText w:val="%6."/>
      <w:lvlJc w:val="right"/>
      <w:pPr>
        <w:ind w:left="4320" w:hanging="180"/>
      </w:pPr>
    </w:lvl>
    <w:lvl w:ilvl="6" w:tplc="9C40DE8A" w:tentative="1">
      <w:start w:val="1"/>
      <w:numFmt w:val="decimal"/>
      <w:lvlText w:val="%7."/>
      <w:lvlJc w:val="left"/>
      <w:pPr>
        <w:ind w:left="5040" w:hanging="360"/>
      </w:pPr>
    </w:lvl>
    <w:lvl w:ilvl="7" w:tplc="FC829972" w:tentative="1">
      <w:start w:val="1"/>
      <w:numFmt w:val="lowerLetter"/>
      <w:lvlText w:val="%8."/>
      <w:lvlJc w:val="left"/>
      <w:pPr>
        <w:ind w:left="5760" w:hanging="360"/>
      </w:pPr>
    </w:lvl>
    <w:lvl w:ilvl="8" w:tplc="42DED006"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AEA0D586">
      <w:start w:val="1"/>
      <w:numFmt w:val="lowerRoman"/>
      <w:lvlText w:val="(%1)"/>
      <w:lvlJc w:val="left"/>
      <w:pPr>
        <w:ind w:left="1080" w:hanging="720"/>
      </w:pPr>
      <w:rPr>
        <w:rFonts w:hint="default"/>
      </w:rPr>
    </w:lvl>
    <w:lvl w:ilvl="1" w:tplc="04D25884" w:tentative="1">
      <w:start w:val="1"/>
      <w:numFmt w:val="lowerLetter"/>
      <w:lvlText w:val="%2."/>
      <w:lvlJc w:val="left"/>
      <w:pPr>
        <w:ind w:left="1440" w:hanging="360"/>
      </w:pPr>
    </w:lvl>
    <w:lvl w:ilvl="2" w:tplc="4100F806" w:tentative="1">
      <w:start w:val="1"/>
      <w:numFmt w:val="lowerRoman"/>
      <w:lvlText w:val="%3."/>
      <w:lvlJc w:val="right"/>
      <w:pPr>
        <w:ind w:left="2160" w:hanging="180"/>
      </w:pPr>
    </w:lvl>
    <w:lvl w:ilvl="3" w:tplc="96049924" w:tentative="1">
      <w:start w:val="1"/>
      <w:numFmt w:val="decimal"/>
      <w:lvlText w:val="%4."/>
      <w:lvlJc w:val="left"/>
      <w:pPr>
        <w:ind w:left="2880" w:hanging="360"/>
      </w:pPr>
    </w:lvl>
    <w:lvl w:ilvl="4" w:tplc="A04886C6" w:tentative="1">
      <w:start w:val="1"/>
      <w:numFmt w:val="lowerLetter"/>
      <w:lvlText w:val="%5."/>
      <w:lvlJc w:val="left"/>
      <w:pPr>
        <w:ind w:left="3600" w:hanging="360"/>
      </w:pPr>
    </w:lvl>
    <w:lvl w:ilvl="5" w:tplc="D324BC5A" w:tentative="1">
      <w:start w:val="1"/>
      <w:numFmt w:val="lowerRoman"/>
      <w:lvlText w:val="%6."/>
      <w:lvlJc w:val="right"/>
      <w:pPr>
        <w:ind w:left="4320" w:hanging="180"/>
      </w:pPr>
    </w:lvl>
    <w:lvl w:ilvl="6" w:tplc="5A10A996" w:tentative="1">
      <w:start w:val="1"/>
      <w:numFmt w:val="decimal"/>
      <w:lvlText w:val="%7."/>
      <w:lvlJc w:val="left"/>
      <w:pPr>
        <w:ind w:left="5040" w:hanging="360"/>
      </w:pPr>
    </w:lvl>
    <w:lvl w:ilvl="7" w:tplc="56AC797A" w:tentative="1">
      <w:start w:val="1"/>
      <w:numFmt w:val="lowerLetter"/>
      <w:lvlText w:val="%8."/>
      <w:lvlJc w:val="left"/>
      <w:pPr>
        <w:ind w:left="5760" w:hanging="360"/>
      </w:pPr>
    </w:lvl>
    <w:lvl w:ilvl="8" w:tplc="AF6A0B94"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7DF6B1BA">
      <w:start w:val="1"/>
      <w:numFmt w:val="lowerRoman"/>
      <w:lvlText w:val="(%1)"/>
      <w:lvlJc w:val="left"/>
      <w:pPr>
        <w:ind w:left="1080" w:hanging="720"/>
      </w:pPr>
      <w:rPr>
        <w:rFonts w:hint="default"/>
      </w:rPr>
    </w:lvl>
    <w:lvl w:ilvl="1" w:tplc="E32A4DB0" w:tentative="1">
      <w:start w:val="1"/>
      <w:numFmt w:val="lowerLetter"/>
      <w:lvlText w:val="%2."/>
      <w:lvlJc w:val="left"/>
      <w:pPr>
        <w:ind w:left="1440" w:hanging="360"/>
      </w:pPr>
    </w:lvl>
    <w:lvl w:ilvl="2" w:tplc="ABAEAD32" w:tentative="1">
      <w:start w:val="1"/>
      <w:numFmt w:val="lowerRoman"/>
      <w:lvlText w:val="%3."/>
      <w:lvlJc w:val="right"/>
      <w:pPr>
        <w:ind w:left="2160" w:hanging="180"/>
      </w:pPr>
    </w:lvl>
    <w:lvl w:ilvl="3" w:tplc="F2183504" w:tentative="1">
      <w:start w:val="1"/>
      <w:numFmt w:val="decimal"/>
      <w:lvlText w:val="%4."/>
      <w:lvlJc w:val="left"/>
      <w:pPr>
        <w:ind w:left="2880" w:hanging="360"/>
      </w:pPr>
    </w:lvl>
    <w:lvl w:ilvl="4" w:tplc="40624D34" w:tentative="1">
      <w:start w:val="1"/>
      <w:numFmt w:val="lowerLetter"/>
      <w:lvlText w:val="%5."/>
      <w:lvlJc w:val="left"/>
      <w:pPr>
        <w:ind w:left="3600" w:hanging="360"/>
      </w:pPr>
    </w:lvl>
    <w:lvl w:ilvl="5" w:tplc="54966022" w:tentative="1">
      <w:start w:val="1"/>
      <w:numFmt w:val="lowerRoman"/>
      <w:lvlText w:val="%6."/>
      <w:lvlJc w:val="right"/>
      <w:pPr>
        <w:ind w:left="4320" w:hanging="180"/>
      </w:pPr>
    </w:lvl>
    <w:lvl w:ilvl="6" w:tplc="675A5642" w:tentative="1">
      <w:start w:val="1"/>
      <w:numFmt w:val="decimal"/>
      <w:lvlText w:val="%7."/>
      <w:lvlJc w:val="left"/>
      <w:pPr>
        <w:ind w:left="5040" w:hanging="360"/>
      </w:pPr>
    </w:lvl>
    <w:lvl w:ilvl="7" w:tplc="7834F8A6" w:tentative="1">
      <w:start w:val="1"/>
      <w:numFmt w:val="lowerLetter"/>
      <w:lvlText w:val="%8."/>
      <w:lvlJc w:val="left"/>
      <w:pPr>
        <w:ind w:left="5760" w:hanging="360"/>
      </w:pPr>
    </w:lvl>
    <w:lvl w:ilvl="8" w:tplc="9B349928" w:tentative="1">
      <w:start w:val="1"/>
      <w:numFmt w:val="lowerRoman"/>
      <w:lvlText w:val="%9."/>
      <w:lvlJc w:val="right"/>
      <w:pPr>
        <w:ind w:left="6480" w:hanging="180"/>
      </w:pPr>
    </w:lvl>
  </w:abstractNum>
  <w:abstractNum w:abstractNumId="21" w15:restartNumberingAfterBreak="0">
    <w:nsid w:val="38A42C13"/>
    <w:multiLevelType w:val="hybridMultilevel"/>
    <w:tmpl w:val="FE58F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F364D22E">
      <w:start w:val="1"/>
      <w:numFmt w:val="lowerRoman"/>
      <w:lvlText w:val="(%1)"/>
      <w:lvlJc w:val="left"/>
      <w:pPr>
        <w:ind w:left="1080" w:hanging="720"/>
      </w:pPr>
      <w:rPr>
        <w:rFonts w:hint="default"/>
      </w:rPr>
    </w:lvl>
    <w:lvl w:ilvl="1" w:tplc="E54AFF02" w:tentative="1">
      <w:start w:val="1"/>
      <w:numFmt w:val="lowerLetter"/>
      <w:lvlText w:val="%2."/>
      <w:lvlJc w:val="left"/>
      <w:pPr>
        <w:ind w:left="1440" w:hanging="360"/>
      </w:pPr>
    </w:lvl>
    <w:lvl w:ilvl="2" w:tplc="A992EC4E" w:tentative="1">
      <w:start w:val="1"/>
      <w:numFmt w:val="lowerRoman"/>
      <w:lvlText w:val="%3."/>
      <w:lvlJc w:val="right"/>
      <w:pPr>
        <w:ind w:left="2160" w:hanging="180"/>
      </w:pPr>
    </w:lvl>
    <w:lvl w:ilvl="3" w:tplc="F930532E" w:tentative="1">
      <w:start w:val="1"/>
      <w:numFmt w:val="decimal"/>
      <w:lvlText w:val="%4."/>
      <w:lvlJc w:val="left"/>
      <w:pPr>
        <w:ind w:left="2880" w:hanging="360"/>
      </w:pPr>
    </w:lvl>
    <w:lvl w:ilvl="4" w:tplc="978A1CD0" w:tentative="1">
      <w:start w:val="1"/>
      <w:numFmt w:val="lowerLetter"/>
      <w:lvlText w:val="%5."/>
      <w:lvlJc w:val="left"/>
      <w:pPr>
        <w:ind w:left="3600" w:hanging="360"/>
      </w:pPr>
    </w:lvl>
    <w:lvl w:ilvl="5" w:tplc="9A065A10" w:tentative="1">
      <w:start w:val="1"/>
      <w:numFmt w:val="lowerRoman"/>
      <w:lvlText w:val="%6."/>
      <w:lvlJc w:val="right"/>
      <w:pPr>
        <w:ind w:left="4320" w:hanging="180"/>
      </w:pPr>
    </w:lvl>
    <w:lvl w:ilvl="6" w:tplc="A4DE520A" w:tentative="1">
      <w:start w:val="1"/>
      <w:numFmt w:val="decimal"/>
      <w:lvlText w:val="%7."/>
      <w:lvlJc w:val="left"/>
      <w:pPr>
        <w:ind w:left="5040" w:hanging="360"/>
      </w:pPr>
    </w:lvl>
    <w:lvl w:ilvl="7" w:tplc="E14000FE" w:tentative="1">
      <w:start w:val="1"/>
      <w:numFmt w:val="lowerLetter"/>
      <w:lvlText w:val="%8."/>
      <w:lvlJc w:val="left"/>
      <w:pPr>
        <w:ind w:left="5760" w:hanging="360"/>
      </w:pPr>
    </w:lvl>
    <w:lvl w:ilvl="8" w:tplc="5EF43728" w:tentative="1">
      <w:start w:val="1"/>
      <w:numFmt w:val="lowerRoman"/>
      <w:lvlText w:val="%9."/>
      <w:lvlJc w:val="right"/>
      <w:pPr>
        <w:ind w:left="6480" w:hanging="180"/>
      </w:pPr>
    </w:lvl>
  </w:abstractNum>
  <w:abstractNum w:abstractNumId="23" w15:restartNumberingAfterBreak="0">
    <w:nsid w:val="3CA302B6"/>
    <w:multiLevelType w:val="hybridMultilevel"/>
    <w:tmpl w:val="6F6E2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495B83"/>
    <w:multiLevelType w:val="hybridMultilevel"/>
    <w:tmpl w:val="F8488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4811AF"/>
    <w:multiLevelType w:val="hybridMultilevel"/>
    <w:tmpl w:val="362245E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B7E7127"/>
    <w:multiLevelType w:val="hybridMultilevel"/>
    <w:tmpl w:val="9B26A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6E64C2"/>
    <w:multiLevelType w:val="hybridMultilevel"/>
    <w:tmpl w:val="DAB6F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0E1165"/>
    <w:multiLevelType w:val="hybridMultilevel"/>
    <w:tmpl w:val="E5B0570E"/>
    <w:lvl w:ilvl="0" w:tplc="4F26C890">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040ED7C" w:tentative="1">
      <w:start w:val="1"/>
      <w:numFmt w:val="bullet"/>
      <w:lvlText w:val=""/>
      <w:lvlJc w:val="left"/>
      <w:pPr>
        <w:ind w:left="1800" w:hanging="360"/>
      </w:pPr>
      <w:rPr>
        <w:rFonts w:ascii="Wingdings" w:hAnsi="Wingdings" w:hint="default"/>
      </w:rPr>
    </w:lvl>
    <w:lvl w:ilvl="3" w:tplc="701A1DB0" w:tentative="1">
      <w:start w:val="1"/>
      <w:numFmt w:val="bullet"/>
      <w:lvlText w:val=""/>
      <w:lvlJc w:val="left"/>
      <w:pPr>
        <w:ind w:left="2520" w:hanging="360"/>
      </w:pPr>
      <w:rPr>
        <w:rFonts w:ascii="Symbol" w:hAnsi="Symbol" w:hint="default"/>
      </w:rPr>
    </w:lvl>
    <w:lvl w:ilvl="4" w:tplc="72C441A2" w:tentative="1">
      <w:start w:val="1"/>
      <w:numFmt w:val="bullet"/>
      <w:lvlText w:val="o"/>
      <w:lvlJc w:val="left"/>
      <w:pPr>
        <w:ind w:left="3240" w:hanging="360"/>
      </w:pPr>
      <w:rPr>
        <w:rFonts w:ascii="Courier New" w:hAnsi="Courier New" w:cs="Courier New" w:hint="default"/>
      </w:rPr>
    </w:lvl>
    <w:lvl w:ilvl="5" w:tplc="409C26CA" w:tentative="1">
      <w:start w:val="1"/>
      <w:numFmt w:val="bullet"/>
      <w:lvlText w:val=""/>
      <w:lvlJc w:val="left"/>
      <w:pPr>
        <w:ind w:left="3960" w:hanging="360"/>
      </w:pPr>
      <w:rPr>
        <w:rFonts w:ascii="Wingdings" w:hAnsi="Wingdings" w:hint="default"/>
      </w:rPr>
    </w:lvl>
    <w:lvl w:ilvl="6" w:tplc="59D46B0E" w:tentative="1">
      <w:start w:val="1"/>
      <w:numFmt w:val="bullet"/>
      <w:lvlText w:val=""/>
      <w:lvlJc w:val="left"/>
      <w:pPr>
        <w:ind w:left="4680" w:hanging="360"/>
      </w:pPr>
      <w:rPr>
        <w:rFonts w:ascii="Symbol" w:hAnsi="Symbol" w:hint="default"/>
      </w:rPr>
    </w:lvl>
    <w:lvl w:ilvl="7" w:tplc="5C301474" w:tentative="1">
      <w:start w:val="1"/>
      <w:numFmt w:val="bullet"/>
      <w:lvlText w:val="o"/>
      <w:lvlJc w:val="left"/>
      <w:pPr>
        <w:ind w:left="5400" w:hanging="360"/>
      </w:pPr>
      <w:rPr>
        <w:rFonts w:ascii="Courier New" w:hAnsi="Courier New" w:cs="Courier New" w:hint="default"/>
      </w:rPr>
    </w:lvl>
    <w:lvl w:ilvl="8" w:tplc="0B96D628" w:tentative="1">
      <w:start w:val="1"/>
      <w:numFmt w:val="bullet"/>
      <w:lvlText w:val=""/>
      <w:lvlJc w:val="left"/>
      <w:pPr>
        <w:ind w:left="6120" w:hanging="360"/>
      </w:pPr>
      <w:rPr>
        <w:rFonts w:ascii="Wingdings" w:hAnsi="Wingdings" w:hint="default"/>
      </w:rPr>
    </w:lvl>
  </w:abstractNum>
  <w:abstractNum w:abstractNumId="29" w15:restartNumberingAfterBreak="0">
    <w:nsid w:val="5695616A"/>
    <w:multiLevelType w:val="hybridMultilevel"/>
    <w:tmpl w:val="790C5C02"/>
    <w:lvl w:ilvl="0" w:tplc="502AD39E">
      <w:start w:val="1"/>
      <w:numFmt w:val="lowerRoman"/>
      <w:lvlText w:val="(%1)"/>
      <w:lvlJc w:val="left"/>
      <w:pPr>
        <w:ind w:left="1080" w:hanging="720"/>
      </w:pPr>
      <w:rPr>
        <w:rFonts w:hint="default"/>
      </w:rPr>
    </w:lvl>
    <w:lvl w:ilvl="1" w:tplc="124C41C4" w:tentative="1">
      <w:start w:val="1"/>
      <w:numFmt w:val="lowerLetter"/>
      <w:lvlText w:val="%2."/>
      <w:lvlJc w:val="left"/>
      <w:pPr>
        <w:ind w:left="1440" w:hanging="360"/>
      </w:pPr>
    </w:lvl>
    <w:lvl w:ilvl="2" w:tplc="4A2CF6CE" w:tentative="1">
      <w:start w:val="1"/>
      <w:numFmt w:val="lowerRoman"/>
      <w:lvlText w:val="%3."/>
      <w:lvlJc w:val="right"/>
      <w:pPr>
        <w:ind w:left="2160" w:hanging="180"/>
      </w:pPr>
    </w:lvl>
    <w:lvl w:ilvl="3" w:tplc="E4902C1E" w:tentative="1">
      <w:start w:val="1"/>
      <w:numFmt w:val="decimal"/>
      <w:lvlText w:val="%4."/>
      <w:lvlJc w:val="left"/>
      <w:pPr>
        <w:ind w:left="2880" w:hanging="360"/>
      </w:pPr>
    </w:lvl>
    <w:lvl w:ilvl="4" w:tplc="E4C4D086" w:tentative="1">
      <w:start w:val="1"/>
      <w:numFmt w:val="lowerLetter"/>
      <w:lvlText w:val="%5."/>
      <w:lvlJc w:val="left"/>
      <w:pPr>
        <w:ind w:left="3600" w:hanging="360"/>
      </w:pPr>
    </w:lvl>
    <w:lvl w:ilvl="5" w:tplc="42088E66" w:tentative="1">
      <w:start w:val="1"/>
      <w:numFmt w:val="lowerRoman"/>
      <w:lvlText w:val="%6."/>
      <w:lvlJc w:val="right"/>
      <w:pPr>
        <w:ind w:left="4320" w:hanging="180"/>
      </w:pPr>
    </w:lvl>
    <w:lvl w:ilvl="6" w:tplc="58DE9BEA" w:tentative="1">
      <w:start w:val="1"/>
      <w:numFmt w:val="decimal"/>
      <w:lvlText w:val="%7."/>
      <w:lvlJc w:val="left"/>
      <w:pPr>
        <w:ind w:left="5040" w:hanging="360"/>
      </w:pPr>
    </w:lvl>
    <w:lvl w:ilvl="7" w:tplc="F4E0E532" w:tentative="1">
      <w:start w:val="1"/>
      <w:numFmt w:val="lowerLetter"/>
      <w:lvlText w:val="%8."/>
      <w:lvlJc w:val="left"/>
      <w:pPr>
        <w:ind w:left="5760" w:hanging="360"/>
      </w:pPr>
    </w:lvl>
    <w:lvl w:ilvl="8" w:tplc="35EE67E4" w:tentative="1">
      <w:start w:val="1"/>
      <w:numFmt w:val="lowerRoman"/>
      <w:lvlText w:val="%9."/>
      <w:lvlJc w:val="right"/>
      <w:pPr>
        <w:ind w:left="6480" w:hanging="180"/>
      </w:pPr>
    </w:lvl>
  </w:abstractNum>
  <w:abstractNum w:abstractNumId="30" w15:restartNumberingAfterBreak="0">
    <w:nsid w:val="5F6A3824"/>
    <w:multiLevelType w:val="hybridMultilevel"/>
    <w:tmpl w:val="9A4E0DB6"/>
    <w:lvl w:ilvl="0" w:tplc="C70A6752">
      <w:start w:val="1"/>
      <w:numFmt w:val="lowerRoman"/>
      <w:lvlText w:val="(%1)"/>
      <w:lvlJc w:val="left"/>
      <w:pPr>
        <w:ind w:left="1080" w:hanging="720"/>
      </w:pPr>
      <w:rPr>
        <w:rFonts w:hint="default"/>
      </w:rPr>
    </w:lvl>
    <w:lvl w:ilvl="1" w:tplc="1EFAB158" w:tentative="1">
      <w:start w:val="1"/>
      <w:numFmt w:val="lowerLetter"/>
      <w:lvlText w:val="%2."/>
      <w:lvlJc w:val="left"/>
      <w:pPr>
        <w:ind w:left="1440" w:hanging="360"/>
      </w:pPr>
    </w:lvl>
    <w:lvl w:ilvl="2" w:tplc="1A12A8E4" w:tentative="1">
      <w:start w:val="1"/>
      <w:numFmt w:val="lowerRoman"/>
      <w:lvlText w:val="%3."/>
      <w:lvlJc w:val="right"/>
      <w:pPr>
        <w:ind w:left="2160" w:hanging="180"/>
      </w:pPr>
    </w:lvl>
    <w:lvl w:ilvl="3" w:tplc="9F0891C8" w:tentative="1">
      <w:start w:val="1"/>
      <w:numFmt w:val="decimal"/>
      <w:lvlText w:val="%4."/>
      <w:lvlJc w:val="left"/>
      <w:pPr>
        <w:ind w:left="2880" w:hanging="360"/>
      </w:pPr>
    </w:lvl>
    <w:lvl w:ilvl="4" w:tplc="232A6F40" w:tentative="1">
      <w:start w:val="1"/>
      <w:numFmt w:val="lowerLetter"/>
      <w:lvlText w:val="%5."/>
      <w:lvlJc w:val="left"/>
      <w:pPr>
        <w:ind w:left="3600" w:hanging="360"/>
      </w:pPr>
    </w:lvl>
    <w:lvl w:ilvl="5" w:tplc="52AAAACC" w:tentative="1">
      <w:start w:val="1"/>
      <w:numFmt w:val="lowerRoman"/>
      <w:lvlText w:val="%6."/>
      <w:lvlJc w:val="right"/>
      <w:pPr>
        <w:ind w:left="4320" w:hanging="180"/>
      </w:pPr>
    </w:lvl>
    <w:lvl w:ilvl="6" w:tplc="C1FC87B0" w:tentative="1">
      <w:start w:val="1"/>
      <w:numFmt w:val="decimal"/>
      <w:lvlText w:val="%7."/>
      <w:lvlJc w:val="left"/>
      <w:pPr>
        <w:ind w:left="5040" w:hanging="360"/>
      </w:pPr>
    </w:lvl>
    <w:lvl w:ilvl="7" w:tplc="CC546C02" w:tentative="1">
      <w:start w:val="1"/>
      <w:numFmt w:val="lowerLetter"/>
      <w:lvlText w:val="%8."/>
      <w:lvlJc w:val="left"/>
      <w:pPr>
        <w:ind w:left="5760" w:hanging="360"/>
      </w:pPr>
    </w:lvl>
    <w:lvl w:ilvl="8" w:tplc="0EC60D24" w:tentative="1">
      <w:start w:val="1"/>
      <w:numFmt w:val="lowerRoman"/>
      <w:lvlText w:val="%9."/>
      <w:lvlJc w:val="right"/>
      <w:pPr>
        <w:ind w:left="6480" w:hanging="180"/>
      </w:pPr>
    </w:lvl>
  </w:abstractNum>
  <w:abstractNum w:abstractNumId="31" w15:restartNumberingAfterBreak="0">
    <w:nsid w:val="62076A4C"/>
    <w:multiLevelType w:val="hybridMultilevel"/>
    <w:tmpl w:val="A75CE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0D259A"/>
    <w:multiLevelType w:val="hybridMultilevel"/>
    <w:tmpl w:val="9A4E0DB6"/>
    <w:lvl w:ilvl="0" w:tplc="D9ECCC04">
      <w:start w:val="1"/>
      <w:numFmt w:val="lowerRoman"/>
      <w:lvlText w:val="(%1)"/>
      <w:lvlJc w:val="left"/>
      <w:pPr>
        <w:ind w:left="1080" w:hanging="720"/>
      </w:pPr>
      <w:rPr>
        <w:rFonts w:hint="default"/>
      </w:rPr>
    </w:lvl>
    <w:lvl w:ilvl="1" w:tplc="630C43EE" w:tentative="1">
      <w:start w:val="1"/>
      <w:numFmt w:val="lowerLetter"/>
      <w:lvlText w:val="%2."/>
      <w:lvlJc w:val="left"/>
      <w:pPr>
        <w:ind w:left="1440" w:hanging="360"/>
      </w:pPr>
    </w:lvl>
    <w:lvl w:ilvl="2" w:tplc="77F2E334" w:tentative="1">
      <w:start w:val="1"/>
      <w:numFmt w:val="lowerRoman"/>
      <w:lvlText w:val="%3."/>
      <w:lvlJc w:val="right"/>
      <w:pPr>
        <w:ind w:left="2160" w:hanging="180"/>
      </w:pPr>
    </w:lvl>
    <w:lvl w:ilvl="3" w:tplc="E31C51E0" w:tentative="1">
      <w:start w:val="1"/>
      <w:numFmt w:val="decimal"/>
      <w:lvlText w:val="%4."/>
      <w:lvlJc w:val="left"/>
      <w:pPr>
        <w:ind w:left="2880" w:hanging="360"/>
      </w:pPr>
    </w:lvl>
    <w:lvl w:ilvl="4" w:tplc="542E0098" w:tentative="1">
      <w:start w:val="1"/>
      <w:numFmt w:val="lowerLetter"/>
      <w:lvlText w:val="%5."/>
      <w:lvlJc w:val="left"/>
      <w:pPr>
        <w:ind w:left="3600" w:hanging="360"/>
      </w:pPr>
    </w:lvl>
    <w:lvl w:ilvl="5" w:tplc="3C8C371E" w:tentative="1">
      <w:start w:val="1"/>
      <w:numFmt w:val="lowerRoman"/>
      <w:lvlText w:val="%6."/>
      <w:lvlJc w:val="right"/>
      <w:pPr>
        <w:ind w:left="4320" w:hanging="180"/>
      </w:pPr>
    </w:lvl>
    <w:lvl w:ilvl="6" w:tplc="026E8942" w:tentative="1">
      <w:start w:val="1"/>
      <w:numFmt w:val="decimal"/>
      <w:lvlText w:val="%7."/>
      <w:lvlJc w:val="left"/>
      <w:pPr>
        <w:ind w:left="5040" w:hanging="360"/>
      </w:pPr>
    </w:lvl>
    <w:lvl w:ilvl="7" w:tplc="2A380308" w:tentative="1">
      <w:start w:val="1"/>
      <w:numFmt w:val="lowerLetter"/>
      <w:lvlText w:val="%8."/>
      <w:lvlJc w:val="left"/>
      <w:pPr>
        <w:ind w:left="5760" w:hanging="360"/>
      </w:pPr>
    </w:lvl>
    <w:lvl w:ilvl="8" w:tplc="C652E7E0" w:tentative="1">
      <w:start w:val="1"/>
      <w:numFmt w:val="lowerRoman"/>
      <w:lvlText w:val="%9."/>
      <w:lvlJc w:val="right"/>
      <w:pPr>
        <w:ind w:left="6480" w:hanging="180"/>
      </w:pPr>
    </w:lvl>
  </w:abstractNum>
  <w:abstractNum w:abstractNumId="33" w15:restartNumberingAfterBreak="0">
    <w:nsid w:val="6FC36552"/>
    <w:multiLevelType w:val="hybridMultilevel"/>
    <w:tmpl w:val="9A4E0DB6"/>
    <w:lvl w:ilvl="0" w:tplc="DC427AC6">
      <w:start w:val="1"/>
      <w:numFmt w:val="lowerRoman"/>
      <w:lvlText w:val="(%1)"/>
      <w:lvlJc w:val="left"/>
      <w:pPr>
        <w:ind w:left="1080" w:hanging="720"/>
      </w:pPr>
      <w:rPr>
        <w:rFonts w:hint="default"/>
      </w:rPr>
    </w:lvl>
    <w:lvl w:ilvl="1" w:tplc="96C6A8E4" w:tentative="1">
      <w:start w:val="1"/>
      <w:numFmt w:val="lowerLetter"/>
      <w:lvlText w:val="%2."/>
      <w:lvlJc w:val="left"/>
      <w:pPr>
        <w:ind w:left="1440" w:hanging="360"/>
      </w:pPr>
    </w:lvl>
    <w:lvl w:ilvl="2" w:tplc="D1F2D98E" w:tentative="1">
      <w:start w:val="1"/>
      <w:numFmt w:val="lowerRoman"/>
      <w:lvlText w:val="%3."/>
      <w:lvlJc w:val="right"/>
      <w:pPr>
        <w:ind w:left="2160" w:hanging="180"/>
      </w:pPr>
    </w:lvl>
    <w:lvl w:ilvl="3" w:tplc="AF4A4694" w:tentative="1">
      <w:start w:val="1"/>
      <w:numFmt w:val="decimal"/>
      <w:lvlText w:val="%4."/>
      <w:lvlJc w:val="left"/>
      <w:pPr>
        <w:ind w:left="2880" w:hanging="360"/>
      </w:pPr>
    </w:lvl>
    <w:lvl w:ilvl="4" w:tplc="11C05B1E" w:tentative="1">
      <w:start w:val="1"/>
      <w:numFmt w:val="lowerLetter"/>
      <w:lvlText w:val="%5."/>
      <w:lvlJc w:val="left"/>
      <w:pPr>
        <w:ind w:left="3600" w:hanging="360"/>
      </w:pPr>
    </w:lvl>
    <w:lvl w:ilvl="5" w:tplc="0888CD8C" w:tentative="1">
      <w:start w:val="1"/>
      <w:numFmt w:val="lowerRoman"/>
      <w:lvlText w:val="%6."/>
      <w:lvlJc w:val="right"/>
      <w:pPr>
        <w:ind w:left="4320" w:hanging="180"/>
      </w:pPr>
    </w:lvl>
    <w:lvl w:ilvl="6" w:tplc="FA9CE214" w:tentative="1">
      <w:start w:val="1"/>
      <w:numFmt w:val="decimal"/>
      <w:lvlText w:val="%7."/>
      <w:lvlJc w:val="left"/>
      <w:pPr>
        <w:ind w:left="5040" w:hanging="360"/>
      </w:pPr>
    </w:lvl>
    <w:lvl w:ilvl="7" w:tplc="DA2A237A" w:tentative="1">
      <w:start w:val="1"/>
      <w:numFmt w:val="lowerLetter"/>
      <w:lvlText w:val="%8."/>
      <w:lvlJc w:val="left"/>
      <w:pPr>
        <w:ind w:left="5760" w:hanging="360"/>
      </w:pPr>
    </w:lvl>
    <w:lvl w:ilvl="8" w:tplc="869A2090" w:tentative="1">
      <w:start w:val="1"/>
      <w:numFmt w:val="lowerRoman"/>
      <w:lvlText w:val="%9."/>
      <w:lvlJc w:val="right"/>
      <w:pPr>
        <w:ind w:left="6480" w:hanging="180"/>
      </w:pPr>
    </w:lvl>
  </w:abstractNum>
  <w:abstractNum w:abstractNumId="34" w15:restartNumberingAfterBreak="0">
    <w:nsid w:val="6FC8087E"/>
    <w:multiLevelType w:val="hybridMultilevel"/>
    <w:tmpl w:val="BAC21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C5705"/>
    <w:multiLevelType w:val="hybridMultilevel"/>
    <w:tmpl w:val="C7521458"/>
    <w:lvl w:ilvl="0" w:tplc="7C7402AE">
      <w:start w:val="1"/>
      <w:numFmt w:val="lowerRoman"/>
      <w:lvlText w:val="(%1)"/>
      <w:lvlJc w:val="left"/>
      <w:pPr>
        <w:ind w:left="1080" w:hanging="720"/>
      </w:pPr>
      <w:rPr>
        <w:rFonts w:hint="default"/>
      </w:rPr>
    </w:lvl>
    <w:lvl w:ilvl="1" w:tplc="46E05322" w:tentative="1">
      <w:start w:val="1"/>
      <w:numFmt w:val="lowerLetter"/>
      <w:lvlText w:val="%2."/>
      <w:lvlJc w:val="left"/>
      <w:pPr>
        <w:ind w:left="1440" w:hanging="360"/>
      </w:pPr>
    </w:lvl>
    <w:lvl w:ilvl="2" w:tplc="B1EAF768" w:tentative="1">
      <w:start w:val="1"/>
      <w:numFmt w:val="lowerRoman"/>
      <w:lvlText w:val="%3."/>
      <w:lvlJc w:val="right"/>
      <w:pPr>
        <w:ind w:left="2160" w:hanging="180"/>
      </w:pPr>
    </w:lvl>
    <w:lvl w:ilvl="3" w:tplc="E3FE47DA" w:tentative="1">
      <w:start w:val="1"/>
      <w:numFmt w:val="decimal"/>
      <w:lvlText w:val="%4."/>
      <w:lvlJc w:val="left"/>
      <w:pPr>
        <w:ind w:left="2880" w:hanging="360"/>
      </w:pPr>
    </w:lvl>
    <w:lvl w:ilvl="4" w:tplc="0936A65A" w:tentative="1">
      <w:start w:val="1"/>
      <w:numFmt w:val="lowerLetter"/>
      <w:lvlText w:val="%5."/>
      <w:lvlJc w:val="left"/>
      <w:pPr>
        <w:ind w:left="3600" w:hanging="360"/>
      </w:pPr>
    </w:lvl>
    <w:lvl w:ilvl="5" w:tplc="6CE04702" w:tentative="1">
      <w:start w:val="1"/>
      <w:numFmt w:val="lowerRoman"/>
      <w:lvlText w:val="%6."/>
      <w:lvlJc w:val="right"/>
      <w:pPr>
        <w:ind w:left="4320" w:hanging="180"/>
      </w:pPr>
    </w:lvl>
    <w:lvl w:ilvl="6" w:tplc="94BEDDAE" w:tentative="1">
      <w:start w:val="1"/>
      <w:numFmt w:val="decimal"/>
      <w:lvlText w:val="%7."/>
      <w:lvlJc w:val="left"/>
      <w:pPr>
        <w:ind w:left="5040" w:hanging="360"/>
      </w:pPr>
    </w:lvl>
    <w:lvl w:ilvl="7" w:tplc="FA5C21DA" w:tentative="1">
      <w:start w:val="1"/>
      <w:numFmt w:val="lowerLetter"/>
      <w:lvlText w:val="%8."/>
      <w:lvlJc w:val="left"/>
      <w:pPr>
        <w:ind w:left="5760" w:hanging="360"/>
      </w:pPr>
    </w:lvl>
    <w:lvl w:ilvl="8" w:tplc="17DE1994" w:tentative="1">
      <w:start w:val="1"/>
      <w:numFmt w:val="lowerRoman"/>
      <w:lvlText w:val="%9."/>
      <w:lvlJc w:val="right"/>
      <w:pPr>
        <w:ind w:left="6480" w:hanging="180"/>
      </w:pPr>
    </w:lvl>
  </w:abstractNum>
  <w:abstractNum w:abstractNumId="36" w15:restartNumberingAfterBreak="0">
    <w:nsid w:val="74006338"/>
    <w:multiLevelType w:val="hybridMultilevel"/>
    <w:tmpl w:val="68E6D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B75C42"/>
    <w:multiLevelType w:val="hybridMultilevel"/>
    <w:tmpl w:val="3C005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699408">
    <w:abstractNumId w:val="38"/>
  </w:num>
  <w:num w:numId="2" w16cid:durableId="2065903320">
    <w:abstractNumId w:val="9"/>
  </w:num>
  <w:num w:numId="3" w16cid:durableId="563176488">
    <w:abstractNumId w:val="4"/>
  </w:num>
  <w:num w:numId="4" w16cid:durableId="24646521">
    <w:abstractNumId w:val="17"/>
  </w:num>
  <w:num w:numId="5" w16cid:durableId="15349376">
    <w:abstractNumId w:val="16"/>
  </w:num>
  <w:num w:numId="6" w16cid:durableId="66074949">
    <w:abstractNumId w:val="1"/>
  </w:num>
  <w:num w:numId="7" w16cid:durableId="1797944766">
    <w:abstractNumId w:val="29"/>
  </w:num>
  <w:num w:numId="8" w16cid:durableId="882139362">
    <w:abstractNumId w:val="12"/>
  </w:num>
  <w:num w:numId="9" w16cid:durableId="1749111319">
    <w:abstractNumId w:val="20"/>
  </w:num>
  <w:num w:numId="10" w16cid:durableId="2033217973">
    <w:abstractNumId w:val="7"/>
  </w:num>
  <w:num w:numId="11" w16cid:durableId="516235315">
    <w:abstractNumId w:val="35"/>
  </w:num>
  <w:num w:numId="12" w16cid:durableId="2082943377">
    <w:abstractNumId w:val="18"/>
  </w:num>
  <w:num w:numId="13" w16cid:durableId="1203902144">
    <w:abstractNumId w:val="6"/>
  </w:num>
  <w:num w:numId="14" w16cid:durableId="851575515">
    <w:abstractNumId w:val="5"/>
  </w:num>
  <w:num w:numId="15" w16cid:durableId="8870180">
    <w:abstractNumId w:val="32"/>
  </w:num>
  <w:num w:numId="16" w16cid:durableId="711536273">
    <w:abstractNumId w:val="30"/>
  </w:num>
  <w:num w:numId="17" w16cid:durableId="482431889">
    <w:abstractNumId w:val="13"/>
  </w:num>
  <w:num w:numId="18" w16cid:durableId="138155050">
    <w:abstractNumId w:val="22"/>
  </w:num>
  <w:num w:numId="19" w16cid:durableId="1366903499">
    <w:abstractNumId w:val="33"/>
  </w:num>
  <w:num w:numId="20" w16cid:durableId="1844929893">
    <w:abstractNumId w:val="19"/>
  </w:num>
  <w:num w:numId="21" w16cid:durableId="1105805342">
    <w:abstractNumId w:val="0"/>
  </w:num>
  <w:num w:numId="22" w16cid:durableId="2093313870">
    <w:abstractNumId w:val="38"/>
  </w:num>
  <w:num w:numId="23" w16cid:durableId="1074090231">
    <w:abstractNumId w:val="27"/>
  </w:num>
  <w:num w:numId="24" w16cid:durableId="197788057">
    <w:abstractNumId w:val="34"/>
  </w:num>
  <w:num w:numId="25" w16cid:durableId="1537616824">
    <w:abstractNumId w:val="3"/>
  </w:num>
  <w:num w:numId="26" w16cid:durableId="1761684530">
    <w:abstractNumId w:val="10"/>
  </w:num>
  <w:num w:numId="27" w16cid:durableId="185099738">
    <w:abstractNumId w:val="8"/>
  </w:num>
  <w:num w:numId="28" w16cid:durableId="58872146">
    <w:abstractNumId w:val="28"/>
  </w:num>
  <w:num w:numId="29" w16cid:durableId="1965497805">
    <w:abstractNumId w:val="21"/>
  </w:num>
  <w:num w:numId="30" w16cid:durableId="920912008">
    <w:abstractNumId w:val="24"/>
  </w:num>
  <w:num w:numId="31" w16cid:durableId="386270984">
    <w:abstractNumId w:val="36"/>
  </w:num>
  <w:num w:numId="32" w16cid:durableId="1198467895">
    <w:abstractNumId w:val="26"/>
  </w:num>
  <w:num w:numId="33" w16cid:durableId="1069499458">
    <w:abstractNumId w:val="31"/>
  </w:num>
  <w:num w:numId="34" w16cid:durableId="51663492">
    <w:abstractNumId w:val="37"/>
  </w:num>
  <w:num w:numId="35" w16cid:durableId="23023190">
    <w:abstractNumId w:val="2"/>
  </w:num>
  <w:num w:numId="36" w16cid:durableId="681780808">
    <w:abstractNumId w:val="25"/>
  </w:num>
  <w:num w:numId="37" w16cid:durableId="235438076">
    <w:abstractNumId w:val="15"/>
  </w:num>
  <w:num w:numId="38" w16cid:durableId="27264157">
    <w:abstractNumId w:val="14"/>
  </w:num>
  <w:num w:numId="39" w16cid:durableId="994721853">
    <w:abstractNumId w:val="11"/>
  </w:num>
  <w:num w:numId="40" w16cid:durableId="9243876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841"/>
    <w:rsid w:val="0000644A"/>
    <w:rsid w:val="0005306D"/>
    <w:rsid w:val="00075A39"/>
    <w:rsid w:val="000A3D57"/>
    <w:rsid w:val="0014498B"/>
    <w:rsid w:val="00171D6E"/>
    <w:rsid w:val="00183CE1"/>
    <w:rsid w:val="001B56D9"/>
    <w:rsid w:val="001E5C1A"/>
    <w:rsid w:val="00266D84"/>
    <w:rsid w:val="0028473E"/>
    <w:rsid w:val="002D3F46"/>
    <w:rsid w:val="00305C40"/>
    <w:rsid w:val="003100E4"/>
    <w:rsid w:val="00341C68"/>
    <w:rsid w:val="00370E58"/>
    <w:rsid w:val="00395D3D"/>
    <w:rsid w:val="00407EC9"/>
    <w:rsid w:val="0042153E"/>
    <w:rsid w:val="00422280"/>
    <w:rsid w:val="004515FD"/>
    <w:rsid w:val="00467385"/>
    <w:rsid w:val="004744D6"/>
    <w:rsid w:val="0049154A"/>
    <w:rsid w:val="00493841"/>
    <w:rsid w:val="00505C22"/>
    <w:rsid w:val="00567226"/>
    <w:rsid w:val="005A12C4"/>
    <w:rsid w:val="00644122"/>
    <w:rsid w:val="006735BE"/>
    <w:rsid w:val="00720FE8"/>
    <w:rsid w:val="00745549"/>
    <w:rsid w:val="007B0E86"/>
    <w:rsid w:val="007D656E"/>
    <w:rsid w:val="007D79D6"/>
    <w:rsid w:val="008A663F"/>
    <w:rsid w:val="008B42E6"/>
    <w:rsid w:val="008C2F6A"/>
    <w:rsid w:val="008C5DEF"/>
    <w:rsid w:val="008E6100"/>
    <w:rsid w:val="00942C8F"/>
    <w:rsid w:val="009C4D32"/>
    <w:rsid w:val="009E49B9"/>
    <w:rsid w:val="00A44F50"/>
    <w:rsid w:val="00A45A07"/>
    <w:rsid w:val="00B921EB"/>
    <w:rsid w:val="00BF31CC"/>
    <w:rsid w:val="00C50E5C"/>
    <w:rsid w:val="00C83134"/>
    <w:rsid w:val="00C87340"/>
    <w:rsid w:val="00CD3AA5"/>
    <w:rsid w:val="00CF510B"/>
    <w:rsid w:val="00CF5A7D"/>
    <w:rsid w:val="00CF7D25"/>
    <w:rsid w:val="00D54C80"/>
    <w:rsid w:val="00D6115D"/>
    <w:rsid w:val="00DD33A1"/>
    <w:rsid w:val="00DE7733"/>
    <w:rsid w:val="00EC301C"/>
    <w:rsid w:val="00EE09A8"/>
    <w:rsid w:val="00F113C1"/>
    <w:rsid w:val="00F1382E"/>
    <w:rsid w:val="00F36974"/>
    <w:rsid w:val="00F4619A"/>
    <w:rsid w:val="00F61EA3"/>
    <w:rsid w:val="00F86516"/>
    <w:rsid w:val="00FA2629"/>
    <w:rsid w:val="00FC31DD"/>
    <w:rsid w:val="00FC5E63"/>
    <w:rsid w:val="00FE4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FD1B4"/>
  <w15:docId w15:val="{CF0437AF-44F1-42B9-ABEA-B5EA7807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mpcNormal">
    <w:name w:val="mpc Normal"/>
    <w:basedOn w:val="Normal"/>
    <w:qFormat/>
    <w:rsid w:val="001B56D9"/>
    <w:pPr>
      <w:spacing w:after="0"/>
      <w:contextualSpacing/>
    </w:pPr>
    <w:rPr>
      <w:rFonts w:ascii="Calibri" w:eastAsiaTheme="minorEastAsia" w:hAnsi="Calibri" w:cstheme="minorBidi"/>
      <w:color w:val="auto"/>
    </w:rPr>
  </w:style>
  <w:style w:type="character" w:styleId="Emphasis">
    <w:name w:val="Emphasis"/>
    <w:basedOn w:val="DefaultParagraphFont"/>
    <w:uiPriority w:val="20"/>
    <w:qFormat/>
    <w:rsid w:val="001B56D9"/>
    <w:rPr>
      <w:i/>
      <w:iCs/>
    </w:rPr>
  </w:style>
  <w:style w:type="character" w:customStyle="1" w:styleId="normaltextrun">
    <w:name w:val="normaltextrun"/>
    <w:basedOn w:val="DefaultParagraphFont"/>
    <w:rsid w:val="00395D3D"/>
  </w:style>
  <w:style w:type="paragraph" w:customStyle="1" w:styleId="paragraph">
    <w:name w:val="paragraph"/>
    <w:basedOn w:val="Normal"/>
    <w:rsid w:val="004744D6"/>
    <w:pPr>
      <w:spacing w:before="100" w:beforeAutospacing="1" w:after="100" w:afterAutospacing="1"/>
    </w:pPr>
    <w:rPr>
      <w:rFonts w:ascii="Times New Roman" w:eastAsia="Times New Roman" w:hAnsi="Times New Roman"/>
      <w:color w:val="auto"/>
      <w:lang w:eastAsia="en-AU"/>
    </w:rPr>
  </w:style>
  <w:style w:type="character" w:customStyle="1" w:styleId="eop">
    <w:name w:val="eop"/>
    <w:basedOn w:val="DefaultParagraphFont"/>
    <w:rsid w:val="004744D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4412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F2E11" w:rsidRDefault="00A35D95" w:rsidP="009B242A">
          <w:pPr>
            <w:pStyle w:val="6A700E52B0CF4A7C9A8BC632A3CD8494"/>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12E88" w:rsidRDefault="00A35D95" w:rsidP="003F0F27">
          <w:pPr>
            <w:pStyle w:val="27073A2853B14059925E1195AD8C8C6D"/>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12E88" w:rsidRDefault="00A35D95" w:rsidP="003F0F27">
          <w:pPr>
            <w:pStyle w:val="39B950A390A1431D8A106D1DF5BED0FC"/>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12E88" w:rsidRDefault="00A35D95" w:rsidP="003F0F27">
          <w:pPr>
            <w:pStyle w:val="5EB6C56364DB4ED1AA7CD095927CFA89"/>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12E88" w:rsidRDefault="00A35D95" w:rsidP="003F0F27">
          <w:pPr>
            <w:pStyle w:val="4C6A5120EEE24DF2AC25462311582FF9"/>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12E88" w:rsidRDefault="00A35D95" w:rsidP="003F0F27">
          <w:pPr>
            <w:pStyle w:val="FB1686D25C4243A0BFC2B6D1D333AB11"/>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12E88" w:rsidRDefault="00A35D95" w:rsidP="003F0F27">
          <w:pPr>
            <w:pStyle w:val="B3D5BB05721445B59E5A6E6A965ED984"/>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12E88" w:rsidRDefault="00A35D95" w:rsidP="003F0F27">
          <w:pPr>
            <w:pStyle w:val="B5A49E8A47BF48158826AD05FE74D7C9"/>
          </w:pPr>
          <w:r w:rsidRPr="00D858FE">
            <w:rPr>
              <w:rStyle w:val="PlaceholderText"/>
            </w:rPr>
            <w:t>Choose an item.</w:t>
          </w:r>
        </w:p>
      </w:docPartBody>
    </w:docPart>
    <w:docPart>
      <w:docPartPr>
        <w:name w:val="FB1686D25C4243A0BFC2B6D1D333AB11"/>
        <w:category>
          <w:name w:val="General"/>
          <w:gallery w:val="placeholder"/>
        </w:category>
        <w:types>
          <w:type w:val="bbPlcHdr"/>
        </w:types>
        <w:behaviors>
          <w:behavior w:val="content"/>
        </w:behaviors>
        <w:guid w:val="{B2BA569D-DC43-4611-86E0-A6A8EDB3A87E}"/>
      </w:docPartPr>
      <w:docPartBody>
        <w:p w:rsidR="00EA1E4A" w:rsidRDefault="001F557C" w:rsidP="001F557C">
          <w:r w:rsidRPr="00D858FE">
            <w:rPr>
              <w:rStyle w:val="PlaceholderText"/>
            </w:rPr>
            <w:t>Choose an item.</w:t>
          </w:r>
        </w:p>
      </w:docPartBody>
    </w:docPart>
    <w:docPart>
      <w:docPartPr>
        <w:name w:val="B3D5BB05721445B59E5A6E6A965ED984"/>
        <w:category>
          <w:name w:val="General"/>
          <w:gallery w:val="placeholder"/>
        </w:category>
        <w:types>
          <w:type w:val="bbPlcHdr"/>
        </w:types>
        <w:behaviors>
          <w:behavior w:val="content"/>
        </w:behaviors>
        <w:guid w:val="{0A84D73C-CE1C-40E9-ADD3-001D95A4F84D}"/>
      </w:docPartPr>
      <w:docPartBody>
        <w:p w:rsidR="00EA1E4A" w:rsidRDefault="001F557C" w:rsidP="001F557C">
          <w:r w:rsidRPr="00D858FE">
            <w:rPr>
              <w:rStyle w:val="PlaceholderText"/>
            </w:rPr>
            <w:t>Choose an item.</w:t>
          </w:r>
        </w:p>
      </w:docPartBody>
    </w:docPart>
    <w:docPart>
      <w:docPartPr>
        <w:name w:val="B5A49E8A47BF48158826AD05FE74D7C9"/>
        <w:category>
          <w:name w:val="General"/>
          <w:gallery w:val="placeholder"/>
        </w:category>
        <w:types>
          <w:type w:val="bbPlcHdr"/>
        </w:types>
        <w:behaviors>
          <w:behavior w:val="content"/>
        </w:behaviors>
        <w:guid w:val="{6DCFAFE2-60A4-4F6C-A18D-9F9D908DD0F2}"/>
      </w:docPartPr>
      <w:docPartBody>
        <w:p w:rsidR="00EA1E4A" w:rsidRDefault="001F557C" w:rsidP="001F557C">
          <w:r w:rsidRPr="00D858FE">
            <w:rPr>
              <w:rStyle w:val="PlaceholderText"/>
            </w:rPr>
            <w:t>Choose an item.</w:t>
          </w:r>
        </w:p>
      </w:docPartBody>
    </w:docPart>
    <w:docPart>
      <w:docPartPr>
        <w:name w:val="6A700E52B0CF4A7C9A8BC632A3CD8494"/>
        <w:category>
          <w:name w:val="General"/>
          <w:gallery w:val="placeholder"/>
        </w:category>
        <w:types>
          <w:type w:val="bbPlcHdr"/>
        </w:types>
        <w:behaviors>
          <w:behavior w:val="content"/>
        </w:behaviors>
        <w:guid w:val="{5B6FC5EB-BD5D-4B5B-B27A-B3F370AE4F10}"/>
      </w:docPartPr>
      <w:docPartBody>
        <w:p w:rsidR="00EA1E4A" w:rsidRDefault="001F557C" w:rsidP="001F557C">
          <w:r w:rsidRPr="00D858FE">
            <w:rPr>
              <w:rStyle w:val="PlaceholderText"/>
            </w:rPr>
            <w:t>Choose an item.</w:t>
          </w:r>
        </w:p>
      </w:docPartBody>
    </w:docPart>
    <w:docPart>
      <w:docPartPr>
        <w:name w:val="CBB5B81A1D1247B2B5718367FDEAC471"/>
        <w:category>
          <w:name w:val="General"/>
          <w:gallery w:val="placeholder"/>
        </w:category>
        <w:types>
          <w:type w:val="bbPlcHdr"/>
        </w:types>
        <w:behaviors>
          <w:behavior w:val="content"/>
        </w:behaviors>
        <w:guid w:val="{31350BA9-3DA0-42DF-9566-03A35B81CDCD}"/>
      </w:docPartPr>
      <w:docPartBody>
        <w:p w:rsidR="00EA1E4A" w:rsidRDefault="001F557C" w:rsidP="001F557C">
          <w:r w:rsidRPr="00D858FE">
            <w:rPr>
              <w:rStyle w:val="PlaceholderText"/>
            </w:rPr>
            <w:t>Choose an item.</w:t>
          </w:r>
        </w:p>
      </w:docPartBody>
    </w:docPart>
    <w:docPart>
      <w:docPartPr>
        <w:name w:val="D90C6AD5D37B4BB4BEB4464B78208888"/>
        <w:category>
          <w:name w:val="General"/>
          <w:gallery w:val="placeholder"/>
        </w:category>
        <w:types>
          <w:type w:val="bbPlcHdr"/>
        </w:types>
        <w:behaviors>
          <w:behavior w:val="content"/>
        </w:behaviors>
        <w:guid w:val="{AA5946F3-1328-43C0-A425-B2BF78ECE3E0}"/>
      </w:docPartPr>
      <w:docPartBody>
        <w:p w:rsidR="00EA1E4A" w:rsidRDefault="001F557C" w:rsidP="001F557C">
          <w:r w:rsidRPr="00D858FE">
            <w:rPr>
              <w:rStyle w:val="PlaceholderText"/>
            </w:rPr>
            <w:t>Choose an item.</w:t>
          </w:r>
        </w:p>
      </w:docPartBody>
    </w:docPart>
    <w:docPart>
      <w:docPartPr>
        <w:name w:val="453FCF7F9B5B420088F042DB277C70AE"/>
        <w:category>
          <w:name w:val="General"/>
          <w:gallery w:val="placeholder"/>
        </w:category>
        <w:types>
          <w:type w:val="bbPlcHdr"/>
        </w:types>
        <w:behaviors>
          <w:behavior w:val="content"/>
        </w:behaviors>
        <w:guid w:val="{7D9AF8C7-BD2C-42DB-BDFC-96CFC0D567E2}"/>
      </w:docPartPr>
      <w:docPartBody>
        <w:p w:rsidR="00EA1E4A" w:rsidRDefault="001F557C" w:rsidP="001F557C">
          <w:r w:rsidRPr="00D858FE">
            <w:rPr>
              <w:rStyle w:val="PlaceholderText"/>
            </w:rPr>
            <w:t>Choose an item.</w:t>
          </w:r>
        </w:p>
      </w:docPartBody>
    </w:docPart>
    <w:docPart>
      <w:docPartPr>
        <w:name w:val="C127065AF351424F9496BE641C985DB9"/>
        <w:category>
          <w:name w:val="General"/>
          <w:gallery w:val="placeholder"/>
        </w:category>
        <w:types>
          <w:type w:val="bbPlcHdr"/>
        </w:types>
        <w:behaviors>
          <w:behavior w:val="content"/>
        </w:behaviors>
        <w:guid w:val="{BF321D06-26D4-41BA-9D37-7DE0F9C8AC5B}"/>
      </w:docPartPr>
      <w:docPartBody>
        <w:p w:rsidR="00EA1E4A" w:rsidRDefault="001F557C" w:rsidP="001F557C">
          <w:r w:rsidRPr="00D858FE">
            <w:rPr>
              <w:rStyle w:val="PlaceholderText"/>
            </w:rPr>
            <w:t>Choose an item.</w:t>
          </w:r>
        </w:p>
      </w:docPartBody>
    </w:docPart>
    <w:docPart>
      <w:docPartPr>
        <w:name w:val="1F9FCE088B3C4C2AA30537196E0E1269"/>
        <w:category>
          <w:name w:val="General"/>
          <w:gallery w:val="placeholder"/>
        </w:category>
        <w:types>
          <w:type w:val="bbPlcHdr"/>
        </w:types>
        <w:behaviors>
          <w:behavior w:val="content"/>
        </w:behaviors>
        <w:guid w:val="{BEEB6DF0-65AB-4ECA-AFAD-ED49509E4E7A}"/>
      </w:docPartPr>
      <w:docPartBody>
        <w:p w:rsidR="00EA1E4A" w:rsidRDefault="001F557C" w:rsidP="001F557C">
          <w:r w:rsidRPr="00D858FE">
            <w:rPr>
              <w:rStyle w:val="PlaceholderText"/>
            </w:rPr>
            <w:t>Choose an item.</w:t>
          </w:r>
        </w:p>
      </w:docPartBody>
    </w:docPart>
    <w:docPart>
      <w:docPartPr>
        <w:name w:val="E2B627E5CF2D4DCE99485FA1A4D7F43E"/>
        <w:category>
          <w:name w:val="General"/>
          <w:gallery w:val="placeholder"/>
        </w:category>
        <w:types>
          <w:type w:val="bbPlcHdr"/>
        </w:types>
        <w:behaviors>
          <w:behavior w:val="content"/>
        </w:behaviors>
        <w:guid w:val="{DC9B1C20-ACA6-4B06-B5D2-EF2AFFF16F9B}"/>
      </w:docPartPr>
      <w:docPartBody>
        <w:p w:rsidR="00EA1E4A" w:rsidRDefault="001F557C" w:rsidP="001F557C">
          <w:r w:rsidRPr="00D858FE">
            <w:rPr>
              <w:rStyle w:val="PlaceholderText"/>
            </w:rPr>
            <w:t>Choose an item.</w:t>
          </w:r>
        </w:p>
      </w:docPartBody>
    </w:docPart>
    <w:docPart>
      <w:docPartPr>
        <w:name w:val="0BD77A9E2BA94D10807C21267803549C"/>
        <w:category>
          <w:name w:val="General"/>
          <w:gallery w:val="placeholder"/>
        </w:category>
        <w:types>
          <w:type w:val="bbPlcHdr"/>
        </w:types>
        <w:behaviors>
          <w:behavior w:val="content"/>
        </w:behaviors>
        <w:guid w:val="{4828FF52-3D8A-45AA-BF30-6E461D29A9B3}"/>
      </w:docPartPr>
      <w:docPartBody>
        <w:p w:rsidR="00EA1E4A" w:rsidRDefault="001F557C" w:rsidP="001F557C">
          <w:r w:rsidRPr="00D858FE">
            <w:rPr>
              <w:rStyle w:val="PlaceholderText"/>
            </w:rPr>
            <w:t>Choose an item.</w:t>
          </w:r>
        </w:p>
      </w:docPartBody>
    </w:docPart>
    <w:docPart>
      <w:docPartPr>
        <w:name w:val="BF65936CE3C941ED9F77F2D914999C1E"/>
        <w:category>
          <w:name w:val="General"/>
          <w:gallery w:val="placeholder"/>
        </w:category>
        <w:types>
          <w:type w:val="bbPlcHdr"/>
        </w:types>
        <w:behaviors>
          <w:behavior w:val="content"/>
        </w:behaviors>
        <w:guid w:val="{35A869D0-967F-4617-83A3-9D63D087CC7E}"/>
      </w:docPartPr>
      <w:docPartBody>
        <w:p w:rsidR="00EA1E4A" w:rsidRDefault="001F557C" w:rsidP="001F557C">
          <w:r w:rsidRPr="00D858FE">
            <w:rPr>
              <w:rStyle w:val="PlaceholderText"/>
            </w:rPr>
            <w:t>Choose an item.</w:t>
          </w:r>
        </w:p>
      </w:docPartBody>
    </w:docPart>
    <w:docPart>
      <w:docPartPr>
        <w:name w:val="2518A4D7F75C49B78A8F04046A9CDC9C"/>
        <w:category>
          <w:name w:val="General"/>
          <w:gallery w:val="placeholder"/>
        </w:category>
        <w:types>
          <w:type w:val="bbPlcHdr"/>
        </w:types>
        <w:behaviors>
          <w:behavior w:val="content"/>
        </w:behaviors>
        <w:guid w:val="{90CE4751-E707-4611-8203-C875C8BD33DF}"/>
      </w:docPartPr>
      <w:docPartBody>
        <w:p w:rsidR="00EA1E4A" w:rsidRDefault="001F557C" w:rsidP="001F557C">
          <w:r w:rsidRPr="00D858FE">
            <w:rPr>
              <w:rStyle w:val="PlaceholderText"/>
            </w:rPr>
            <w:t>Choose an item.</w:t>
          </w:r>
        </w:p>
      </w:docPartBody>
    </w:docPart>
    <w:docPart>
      <w:docPartPr>
        <w:name w:val="A1A5CAF05880444CA558C6CCC3F7804F"/>
        <w:category>
          <w:name w:val="General"/>
          <w:gallery w:val="placeholder"/>
        </w:category>
        <w:types>
          <w:type w:val="bbPlcHdr"/>
        </w:types>
        <w:behaviors>
          <w:behavior w:val="content"/>
        </w:behaviors>
        <w:guid w:val="{6B652517-8D3A-40E7-AE88-7C232044F6F8}"/>
      </w:docPartPr>
      <w:docPartBody>
        <w:p w:rsidR="00EA1E4A" w:rsidRDefault="001F557C" w:rsidP="001F557C">
          <w:r w:rsidRPr="00D858FE">
            <w:rPr>
              <w:rStyle w:val="PlaceholderText"/>
            </w:rPr>
            <w:t>Choose an item.</w:t>
          </w:r>
        </w:p>
      </w:docPartBody>
    </w:docPart>
    <w:docPart>
      <w:docPartPr>
        <w:name w:val="D2650F271DB34A7092C7450224851B44"/>
        <w:category>
          <w:name w:val="General"/>
          <w:gallery w:val="placeholder"/>
        </w:category>
        <w:types>
          <w:type w:val="bbPlcHdr"/>
        </w:types>
        <w:behaviors>
          <w:behavior w:val="content"/>
        </w:behaviors>
        <w:guid w:val="{2944D89B-6839-4BCB-8B12-FBBC9E8E156B}"/>
      </w:docPartPr>
      <w:docPartBody>
        <w:p w:rsidR="00EA1E4A" w:rsidRDefault="001F557C" w:rsidP="001F557C">
          <w:r w:rsidRPr="00D858FE">
            <w:rPr>
              <w:rStyle w:val="PlaceholderText"/>
            </w:rPr>
            <w:t>Choose an item.</w:t>
          </w:r>
        </w:p>
      </w:docPartBody>
    </w:docPart>
    <w:docPart>
      <w:docPartPr>
        <w:name w:val="6BF5B3FE05624F6FBE4441250CB35687"/>
        <w:category>
          <w:name w:val="General"/>
          <w:gallery w:val="placeholder"/>
        </w:category>
        <w:types>
          <w:type w:val="bbPlcHdr"/>
        </w:types>
        <w:behaviors>
          <w:behavior w:val="content"/>
        </w:behaviors>
        <w:guid w:val="{C3875481-B484-4348-92C5-171A87ED6558}"/>
      </w:docPartPr>
      <w:docPartBody>
        <w:p w:rsidR="00EA1E4A" w:rsidRDefault="001F557C" w:rsidP="001F557C">
          <w:r w:rsidRPr="00D858FE">
            <w:rPr>
              <w:rStyle w:val="PlaceholderText"/>
            </w:rPr>
            <w:t>Choose an item.</w:t>
          </w:r>
        </w:p>
      </w:docPartBody>
    </w:docPart>
    <w:docPart>
      <w:docPartPr>
        <w:name w:val="E1262EDAFF5D4B5E81B99061A3E70D92"/>
        <w:category>
          <w:name w:val="General"/>
          <w:gallery w:val="placeholder"/>
        </w:category>
        <w:types>
          <w:type w:val="bbPlcHdr"/>
        </w:types>
        <w:behaviors>
          <w:behavior w:val="content"/>
        </w:behaviors>
        <w:guid w:val="{A5A3DA93-024B-45B9-843E-157459E64B85}"/>
      </w:docPartPr>
      <w:docPartBody>
        <w:p w:rsidR="00EA1E4A" w:rsidRDefault="001F557C" w:rsidP="001F557C">
          <w:r w:rsidRPr="00D858FE">
            <w:rPr>
              <w:rStyle w:val="PlaceholderText"/>
            </w:rPr>
            <w:t>Choose an item.</w:t>
          </w:r>
        </w:p>
      </w:docPartBody>
    </w:docPart>
    <w:docPart>
      <w:docPartPr>
        <w:name w:val="342AF80AF0204CD699A2AF7F8932CFB0"/>
        <w:category>
          <w:name w:val="General"/>
          <w:gallery w:val="placeholder"/>
        </w:category>
        <w:types>
          <w:type w:val="bbPlcHdr"/>
        </w:types>
        <w:behaviors>
          <w:behavior w:val="content"/>
        </w:behaviors>
        <w:guid w:val="{E3966349-BC78-407C-A005-85559A2061A4}"/>
      </w:docPartPr>
      <w:docPartBody>
        <w:p w:rsidR="00EA1E4A" w:rsidRDefault="001F557C" w:rsidP="001F557C">
          <w:r w:rsidRPr="00D858FE">
            <w:rPr>
              <w:rStyle w:val="PlaceholderText"/>
            </w:rPr>
            <w:t>Choose an item.</w:t>
          </w:r>
        </w:p>
      </w:docPartBody>
    </w:docPart>
    <w:docPart>
      <w:docPartPr>
        <w:name w:val="857F331D91C94F5691E55A2307E61012"/>
        <w:category>
          <w:name w:val="General"/>
          <w:gallery w:val="placeholder"/>
        </w:category>
        <w:types>
          <w:type w:val="bbPlcHdr"/>
        </w:types>
        <w:behaviors>
          <w:behavior w:val="content"/>
        </w:behaviors>
        <w:guid w:val="{F13A9D30-56E1-4CA6-8EAF-77412FA2A490}"/>
      </w:docPartPr>
      <w:docPartBody>
        <w:p w:rsidR="00EA1E4A" w:rsidRDefault="001F557C" w:rsidP="001F557C">
          <w:r w:rsidRPr="00D858FE">
            <w:rPr>
              <w:rStyle w:val="PlaceholderText"/>
            </w:rPr>
            <w:t>Choose an item.</w:t>
          </w:r>
        </w:p>
      </w:docPartBody>
    </w:docPart>
    <w:docPart>
      <w:docPartPr>
        <w:name w:val="0582DC73E41B441097CE93B0070CC4E1"/>
        <w:category>
          <w:name w:val="General"/>
          <w:gallery w:val="placeholder"/>
        </w:category>
        <w:types>
          <w:type w:val="bbPlcHdr"/>
        </w:types>
        <w:behaviors>
          <w:behavior w:val="content"/>
        </w:behaviors>
        <w:guid w:val="{70256B1F-7D72-4E15-BCDC-4CE9BEB5EAA5}"/>
      </w:docPartPr>
      <w:docPartBody>
        <w:p w:rsidR="00EA1E4A" w:rsidRDefault="001F557C" w:rsidP="001F557C">
          <w:r w:rsidRPr="00D858FE">
            <w:rPr>
              <w:rStyle w:val="PlaceholderText"/>
            </w:rPr>
            <w:t>Choose an item.</w:t>
          </w:r>
        </w:p>
      </w:docPartBody>
    </w:docPart>
    <w:docPart>
      <w:docPartPr>
        <w:name w:val="FF429F2D9CBE4E28A2D19F77FF1E9456"/>
        <w:category>
          <w:name w:val="General"/>
          <w:gallery w:val="placeholder"/>
        </w:category>
        <w:types>
          <w:type w:val="bbPlcHdr"/>
        </w:types>
        <w:behaviors>
          <w:behavior w:val="content"/>
        </w:behaviors>
        <w:guid w:val="{CC2876B2-3371-4152-867C-4289C3584418}"/>
      </w:docPartPr>
      <w:docPartBody>
        <w:p w:rsidR="00EA1E4A" w:rsidRDefault="001F557C" w:rsidP="001F557C">
          <w:r w:rsidRPr="00D858FE">
            <w:rPr>
              <w:rStyle w:val="PlaceholderText"/>
            </w:rPr>
            <w:t>Choose an item.</w:t>
          </w:r>
        </w:p>
      </w:docPartBody>
    </w:docPart>
    <w:docPart>
      <w:docPartPr>
        <w:name w:val="8D577566342947F1A2DAEC7F482D5A34"/>
        <w:category>
          <w:name w:val="General"/>
          <w:gallery w:val="placeholder"/>
        </w:category>
        <w:types>
          <w:type w:val="bbPlcHdr"/>
        </w:types>
        <w:behaviors>
          <w:behavior w:val="content"/>
        </w:behaviors>
        <w:guid w:val="{A4C64790-44C9-4644-A9F8-D623FB56BAD6}"/>
      </w:docPartPr>
      <w:docPartBody>
        <w:p w:rsidR="00EA1E4A" w:rsidRDefault="001F557C" w:rsidP="001F557C">
          <w:r w:rsidRPr="00D858FE">
            <w:rPr>
              <w:rStyle w:val="PlaceholderText"/>
            </w:rPr>
            <w:t>Choose an item.</w:t>
          </w:r>
        </w:p>
      </w:docPartBody>
    </w:docPart>
    <w:docPart>
      <w:docPartPr>
        <w:name w:val="4EAE5662CB5440478786D3934F12C639"/>
        <w:category>
          <w:name w:val="General"/>
          <w:gallery w:val="placeholder"/>
        </w:category>
        <w:types>
          <w:type w:val="bbPlcHdr"/>
        </w:types>
        <w:behaviors>
          <w:behavior w:val="content"/>
        </w:behaviors>
        <w:guid w:val="{98F8C67A-DC26-45DB-BD72-6E4AD77CC14C}"/>
      </w:docPartPr>
      <w:docPartBody>
        <w:p w:rsidR="00EA1E4A" w:rsidRDefault="001F557C" w:rsidP="001F557C">
          <w:r w:rsidRPr="00D858FE">
            <w:rPr>
              <w:rStyle w:val="PlaceholderText"/>
            </w:rPr>
            <w:t>Choose an item.</w:t>
          </w:r>
        </w:p>
      </w:docPartBody>
    </w:docPart>
    <w:docPart>
      <w:docPartPr>
        <w:name w:val="F76FABF20A0B40278EAC9BF9E686E1C7"/>
        <w:category>
          <w:name w:val="General"/>
          <w:gallery w:val="placeholder"/>
        </w:category>
        <w:types>
          <w:type w:val="bbPlcHdr"/>
        </w:types>
        <w:behaviors>
          <w:behavior w:val="content"/>
        </w:behaviors>
        <w:guid w:val="{994BA35C-B6F4-4314-9297-903D2EFF6823}"/>
      </w:docPartPr>
      <w:docPartBody>
        <w:p w:rsidR="00EA1E4A" w:rsidRDefault="001F557C" w:rsidP="001F557C">
          <w:r w:rsidRPr="00D858FE">
            <w:rPr>
              <w:rStyle w:val="PlaceholderText"/>
            </w:rPr>
            <w:t>Choose an item.</w:t>
          </w:r>
        </w:p>
      </w:docPartBody>
    </w:docPart>
    <w:docPart>
      <w:docPartPr>
        <w:name w:val="C08A48DCCCE54C248E74E8028871B4F8"/>
        <w:category>
          <w:name w:val="General"/>
          <w:gallery w:val="placeholder"/>
        </w:category>
        <w:types>
          <w:type w:val="bbPlcHdr"/>
        </w:types>
        <w:behaviors>
          <w:behavior w:val="content"/>
        </w:behaviors>
        <w:guid w:val="{E0A2F540-17D8-40D8-953C-A4C83E5B6029}"/>
      </w:docPartPr>
      <w:docPartBody>
        <w:p w:rsidR="00EA1E4A" w:rsidRDefault="001F557C" w:rsidP="001F557C">
          <w:r w:rsidRPr="00D858FE">
            <w:rPr>
              <w:rStyle w:val="PlaceholderText"/>
            </w:rPr>
            <w:t>Choose an item.</w:t>
          </w:r>
        </w:p>
      </w:docPartBody>
    </w:docPart>
    <w:docPart>
      <w:docPartPr>
        <w:name w:val="3F1D945ED9E04C5F9BAFD8DAA459821D"/>
        <w:category>
          <w:name w:val="General"/>
          <w:gallery w:val="placeholder"/>
        </w:category>
        <w:types>
          <w:type w:val="bbPlcHdr"/>
        </w:types>
        <w:behaviors>
          <w:behavior w:val="content"/>
        </w:behaviors>
        <w:guid w:val="{61F0B2F6-3EC2-4CF7-A97B-DA95EAC147CF}"/>
      </w:docPartPr>
      <w:docPartBody>
        <w:p w:rsidR="00EA1E4A" w:rsidRDefault="001F557C" w:rsidP="001F557C">
          <w:r w:rsidRPr="00D858FE">
            <w:rPr>
              <w:rStyle w:val="PlaceholderText"/>
            </w:rPr>
            <w:t>Choose an item.</w:t>
          </w:r>
        </w:p>
      </w:docPartBody>
    </w:docPart>
    <w:docPart>
      <w:docPartPr>
        <w:name w:val="5D93EF74FDF24E7CA48C08E0FBEDD280"/>
        <w:category>
          <w:name w:val="General"/>
          <w:gallery w:val="placeholder"/>
        </w:category>
        <w:types>
          <w:type w:val="bbPlcHdr"/>
        </w:types>
        <w:behaviors>
          <w:behavior w:val="content"/>
        </w:behaviors>
        <w:guid w:val="{636D507F-FFEB-489B-9318-7B2941102E6F}"/>
      </w:docPartPr>
      <w:docPartBody>
        <w:p w:rsidR="00EA1E4A" w:rsidRDefault="001F557C" w:rsidP="001F557C">
          <w:r w:rsidRPr="00D858FE">
            <w:rPr>
              <w:rStyle w:val="PlaceholderText"/>
            </w:rPr>
            <w:t>Choose an item.</w:t>
          </w:r>
        </w:p>
      </w:docPartBody>
    </w:docPart>
    <w:docPart>
      <w:docPartPr>
        <w:name w:val="BA4455769F4C4371A5EF43B0899846D5"/>
        <w:category>
          <w:name w:val="General"/>
          <w:gallery w:val="placeholder"/>
        </w:category>
        <w:types>
          <w:type w:val="bbPlcHdr"/>
        </w:types>
        <w:behaviors>
          <w:behavior w:val="content"/>
        </w:behaviors>
        <w:guid w:val="{878B4ACE-31A3-420D-8BB7-5D26D584ADBB}"/>
      </w:docPartPr>
      <w:docPartBody>
        <w:p w:rsidR="00EA1E4A" w:rsidRDefault="001F557C" w:rsidP="001F557C">
          <w:r w:rsidRPr="00D858FE">
            <w:rPr>
              <w:rStyle w:val="PlaceholderText"/>
            </w:rPr>
            <w:t>Choose an item.</w:t>
          </w:r>
        </w:p>
      </w:docPartBody>
    </w:docPart>
    <w:docPart>
      <w:docPartPr>
        <w:name w:val="BC18957E3E1149ADA6B487D1EB79FF97"/>
        <w:category>
          <w:name w:val="General"/>
          <w:gallery w:val="placeholder"/>
        </w:category>
        <w:types>
          <w:type w:val="bbPlcHdr"/>
        </w:types>
        <w:behaviors>
          <w:behavior w:val="content"/>
        </w:behaviors>
        <w:guid w:val="{6C9724B3-D2D9-4B76-A31D-50DEC07AC012}"/>
      </w:docPartPr>
      <w:docPartBody>
        <w:p w:rsidR="00EA1E4A" w:rsidRDefault="001F557C" w:rsidP="001F557C">
          <w:r w:rsidRPr="00D858FE">
            <w:rPr>
              <w:rStyle w:val="PlaceholderText"/>
            </w:rPr>
            <w:t>Choose an item.</w:t>
          </w:r>
        </w:p>
      </w:docPartBody>
    </w:docPart>
    <w:docPart>
      <w:docPartPr>
        <w:name w:val="6A573DF9484E4B5BB001656BD6614557"/>
        <w:category>
          <w:name w:val="General"/>
          <w:gallery w:val="placeholder"/>
        </w:category>
        <w:types>
          <w:type w:val="bbPlcHdr"/>
        </w:types>
        <w:behaviors>
          <w:behavior w:val="content"/>
        </w:behaviors>
        <w:guid w:val="{3EB10882-6BC3-4537-9A27-8360281969DE}"/>
      </w:docPartPr>
      <w:docPartBody>
        <w:p w:rsidR="00EA1E4A" w:rsidRDefault="001F557C" w:rsidP="001F557C">
          <w:r w:rsidRPr="00D858FE">
            <w:rPr>
              <w:rStyle w:val="PlaceholderText"/>
            </w:rPr>
            <w:t>Choose an item.</w:t>
          </w:r>
        </w:p>
      </w:docPartBody>
    </w:docPart>
    <w:docPart>
      <w:docPartPr>
        <w:name w:val="A168597A83AE4D0FB84C39F03E2D3C25"/>
        <w:category>
          <w:name w:val="General"/>
          <w:gallery w:val="placeholder"/>
        </w:category>
        <w:types>
          <w:type w:val="bbPlcHdr"/>
        </w:types>
        <w:behaviors>
          <w:behavior w:val="content"/>
        </w:behaviors>
        <w:guid w:val="{53D7BDC7-1664-43FD-AF56-B8364A4F7284}"/>
      </w:docPartPr>
      <w:docPartBody>
        <w:p w:rsidR="00EA1E4A" w:rsidRDefault="001F557C" w:rsidP="001F557C">
          <w:r w:rsidRPr="00D858FE">
            <w:rPr>
              <w:rStyle w:val="PlaceholderText"/>
            </w:rPr>
            <w:t>Choose an item.</w:t>
          </w:r>
        </w:p>
      </w:docPartBody>
    </w:docPart>
    <w:docPart>
      <w:docPartPr>
        <w:name w:val="E828A62766D64A6598A95D4E9E170E30"/>
        <w:category>
          <w:name w:val="General"/>
          <w:gallery w:val="placeholder"/>
        </w:category>
        <w:types>
          <w:type w:val="bbPlcHdr"/>
        </w:types>
        <w:behaviors>
          <w:behavior w:val="content"/>
        </w:behaviors>
        <w:guid w:val="{2C07CAE6-42B2-449D-806C-0054135B5021}"/>
      </w:docPartPr>
      <w:docPartBody>
        <w:p w:rsidR="001C05F9" w:rsidRDefault="00AA32F5" w:rsidP="00AA32F5">
          <w:pPr>
            <w:pStyle w:val="E828A62766D64A6598A95D4E9E170E30"/>
          </w:pPr>
          <w:r w:rsidRPr="00D858FE">
            <w:rPr>
              <w:rStyle w:val="PlaceholderText"/>
            </w:rPr>
            <w:t>Choose an item.</w:t>
          </w:r>
        </w:p>
      </w:docPartBody>
    </w:docPart>
    <w:docPart>
      <w:docPartPr>
        <w:name w:val="E7643E2EE5EE4851B36111C241902DF0"/>
        <w:category>
          <w:name w:val="General"/>
          <w:gallery w:val="placeholder"/>
        </w:category>
        <w:types>
          <w:type w:val="bbPlcHdr"/>
        </w:types>
        <w:behaviors>
          <w:behavior w:val="content"/>
        </w:behaviors>
        <w:guid w:val="{9DA01D76-0BF0-41E5-BD08-7211BA431305}"/>
      </w:docPartPr>
      <w:docPartBody>
        <w:p w:rsidR="001C05F9" w:rsidRDefault="00AA32F5" w:rsidP="00AA32F5">
          <w:pPr>
            <w:pStyle w:val="E7643E2EE5EE4851B36111C241902DF0"/>
          </w:pPr>
          <w:r w:rsidRPr="00D858FE">
            <w:rPr>
              <w:rStyle w:val="PlaceholderText"/>
            </w:rPr>
            <w:t>Choose an item.</w:t>
          </w:r>
        </w:p>
      </w:docPartBody>
    </w:docPart>
    <w:docPart>
      <w:docPartPr>
        <w:name w:val="70074112985A4B898FC9B37985000036"/>
        <w:category>
          <w:name w:val="General"/>
          <w:gallery w:val="placeholder"/>
        </w:category>
        <w:types>
          <w:type w:val="bbPlcHdr"/>
        </w:types>
        <w:behaviors>
          <w:behavior w:val="content"/>
        </w:behaviors>
        <w:guid w:val="{0E42B200-D62D-4ABB-9695-C72951DC29EE}"/>
      </w:docPartPr>
      <w:docPartBody>
        <w:p w:rsidR="001C05F9" w:rsidRDefault="00AA32F5" w:rsidP="00AA32F5">
          <w:pPr>
            <w:pStyle w:val="70074112985A4B898FC9B37985000036"/>
          </w:pPr>
          <w:r w:rsidRPr="00D858FE">
            <w:rPr>
              <w:rStyle w:val="PlaceholderText"/>
            </w:rPr>
            <w:t>Choose an item.</w:t>
          </w:r>
        </w:p>
      </w:docPartBody>
    </w:docPart>
    <w:docPart>
      <w:docPartPr>
        <w:name w:val="008FBC1B52D6459994F8B8A8BC157910"/>
        <w:category>
          <w:name w:val="General"/>
          <w:gallery w:val="placeholder"/>
        </w:category>
        <w:types>
          <w:type w:val="bbPlcHdr"/>
        </w:types>
        <w:behaviors>
          <w:behavior w:val="content"/>
        </w:behaviors>
        <w:guid w:val="{AE22111F-7C2F-4D95-A194-C9406E085DFB}"/>
      </w:docPartPr>
      <w:docPartBody>
        <w:p w:rsidR="001C05F9" w:rsidRDefault="00AA32F5" w:rsidP="00AA32F5">
          <w:pPr>
            <w:pStyle w:val="008FBC1B52D6459994F8B8A8BC157910"/>
          </w:pPr>
          <w:r w:rsidRPr="00D858FE">
            <w:rPr>
              <w:rStyle w:val="PlaceholderText"/>
            </w:rPr>
            <w:t>Choose an item.</w:t>
          </w:r>
        </w:p>
      </w:docPartBody>
    </w:docPart>
    <w:docPart>
      <w:docPartPr>
        <w:name w:val="7698120625B94A0B9924537FDDA3A283"/>
        <w:category>
          <w:name w:val="General"/>
          <w:gallery w:val="placeholder"/>
        </w:category>
        <w:types>
          <w:type w:val="bbPlcHdr"/>
        </w:types>
        <w:behaviors>
          <w:behavior w:val="content"/>
        </w:behaviors>
        <w:guid w:val="{6362494E-8213-4548-828B-B248684FD240}"/>
      </w:docPartPr>
      <w:docPartBody>
        <w:p w:rsidR="001C05F9" w:rsidRDefault="00AA32F5" w:rsidP="00AA32F5">
          <w:pPr>
            <w:pStyle w:val="7698120625B94A0B9924537FDDA3A283"/>
          </w:pPr>
          <w:r w:rsidRPr="00D858FE">
            <w:rPr>
              <w:rStyle w:val="PlaceholderText"/>
            </w:rPr>
            <w:t>Choose an item.</w:t>
          </w:r>
        </w:p>
      </w:docPartBody>
    </w:docPart>
    <w:docPart>
      <w:docPartPr>
        <w:name w:val="4E04B1435BCF4F96AEEB9C969CCC849B"/>
        <w:category>
          <w:name w:val="General"/>
          <w:gallery w:val="placeholder"/>
        </w:category>
        <w:types>
          <w:type w:val="bbPlcHdr"/>
        </w:types>
        <w:behaviors>
          <w:behavior w:val="content"/>
        </w:behaviors>
        <w:guid w:val="{E81842C4-72CD-4AB5-BB6E-A8F79830D247}"/>
      </w:docPartPr>
      <w:docPartBody>
        <w:p w:rsidR="001C05F9" w:rsidRDefault="00AA32F5" w:rsidP="00AA32F5">
          <w:pPr>
            <w:pStyle w:val="4E04B1435BCF4F96AEEB9C969CCC84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2E88"/>
    <w:rsid w:val="001C05F9"/>
    <w:rsid w:val="001E5F96"/>
    <w:rsid w:val="001F557C"/>
    <w:rsid w:val="002F2E11"/>
    <w:rsid w:val="00312E88"/>
    <w:rsid w:val="00313965"/>
    <w:rsid w:val="00461B19"/>
    <w:rsid w:val="00840B9F"/>
    <w:rsid w:val="009331D4"/>
    <w:rsid w:val="00A35D95"/>
    <w:rsid w:val="00A5194F"/>
    <w:rsid w:val="00AA32F5"/>
    <w:rsid w:val="00EA1E4A"/>
    <w:rsid w:val="00F072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32F5"/>
    <w:rPr>
      <w:color w:val="808080"/>
    </w:rPr>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FB1686D25C4243A0BFC2B6D1D333AB11">
    <w:name w:val="FB1686D25C4243A0BFC2B6D1D333AB11"/>
    <w:rsid w:val="001F557C"/>
  </w:style>
  <w:style w:type="paragraph" w:customStyle="1" w:styleId="B3D5BB05721445B59E5A6E6A965ED984">
    <w:name w:val="B3D5BB05721445B59E5A6E6A965ED984"/>
    <w:rsid w:val="001F557C"/>
  </w:style>
  <w:style w:type="paragraph" w:customStyle="1" w:styleId="B5A49E8A47BF48158826AD05FE74D7C9">
    <w:name w:val="B5A49E8A47BF48158826AD05FE74D7C9"/>
    <w:rsid w:val="001F557C"/>
  </w:style>
  <w:style w:type="paragraph" w:customStyle="1" w:styleId="6A700E52B0CF4A7C9A8BC632A3CD8494">
    <w:name w:val="6A700E52B0CF4A7C9A8BC632A3CD8494"/>
    <w:rsid w:val="001F557C"/>
  </w:style>
  <w:style w:type="paragraph" w:customStyle="1" w:styleId="E828A62766D64A6598A95D4E9E170E30">
    <w:name w:val="E828A62766D64A6598A95D4E9E170E30"/>
    <w:rsid w:val="00AA32F5"/>
  </w:style>
  <w:style w:type="paragraph" w:customStyle="1" w:styleId="E7643E2EE5EE4851B36111C241902DF0">
    <w:name w:val="E7643E2EE5EE4851B36111C241902DF0"/>
    <w:rsid w:val="00AA32F5"/>
  </w:style>
  <w:style w:type="paragraph" w:customStyle="1" w:styleId="70074112985A4B898FC9B37985000036">
    <w:name w:val="70074112985A4B898FC9B37985000036"/>
    <w:rsid w:val="00AA32F5"/>
  </w:style>
  <w:style w:type="paragraph" w:customStyle="1" w:styleId="008FBC1B52D6459994F8B8A8BC157910">
    <w:name w:val="008FBC1B52D6459994F8B8A8BC157910"/>
    <w:rsid w:val="00AA32F5"/>
  </w:style>
  <w:style w:type="paragraph" w:customStyle="1" w:styleId="7698120625B94A0B9924537FDDA3A283">
    <w:name w:val="7698120625B94A0B9924537FDDA3A283"/>
    <w:rsid w:val="00AA32F5"/>
  </w:style>
  <w:style w:type="paragraph" w:customStyle="1" w:styleId="4E04B1435BCF4F96AEEB9C969CCC849B">
    <w:name w:val="4E04B1435BCF4F96AEEB9C969CCC849B"/>
    <w:rsid w:val="00AA32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6261</Words>
  <Characters>35693</Characters>
  <Application>Microsoft Office Word</Application>
  <DocSecurity>8</DocSecurity>
  <Lines>297</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2024-03-06T00:36:00Z</cp:lastPrinted>
  <dcterms:created xsi:type="dcterms:W3CDTF">2024-03-27T01:45:00Z</dcterms:created>
  <dcterms:modified xsi:type="dcterms:W3CDTF">2024-03-27T01:46:00Z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