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F79B48" w14:textId="77777777" w:rsidR="00D2559D" w:rsidRPr="002C3EBF" w:rsidRDefault="00E36B7C"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64F79C84" wp14:editId="64F79C85">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710699"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64F79B49" w14:textId="77777777" w:rsidR="00D2559D" w:rsidRDefault="00E36B7C"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64F79B4A" w14:textId="77777777" w:rsidR="00D2559D" w:rsidRDefault="00E36B7C"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64F79B4B" w14:textId="77777777" w:rsidR="00D2559D" w:rsidRPr="002C3EBF" w:rsidRDefault="00E36B7C"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5D1B1C" w14:paraId="64F79B4E" w14:textId="77777777" w:rsidTr="005D1B1C">
        <w:tc>
          <w:tcPr>
            <w:cnfStyle w:val="001000000000" w:firstRow="0" w:lastRow="0" w:firstColumn="1" w:lastColumn="0" w:oddVBand="0" w:evenVBand="0" w:oddHBand="0" w:evenHBand="0" w:firstRowFirstColumn="0" w:firstRowLastColumn="0" w:lastRowFirstColumn="0" w:lastRowLastColumn="0"/>
            <w:tcW w:w="3227" w:type="dxa"/>
          </w:tcPr>
          <w:p w14:paraId="64F79B4C" w14:textId="77777777" w:rsidR="00D2559D" w:rsidRPr="00996FAF" w:rsidRDefault="00E36B7C"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4F79B4D" w14:textId="77777777" w:rsidR="00D2559D" w:rsidRPr="00996FAF" w:rsidRDefault="00E36B7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Carinity Shalom</w:t>
            </w:r>
          </w:p>
        </w:tc>
      </w:tr>
      <w:tr w:rsidR="005D1B1C" w14:paraId="64F79B51" w14:textId="77777777" w:rsidTr="005D1B1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4F79B4F" w14:textId="77777777" w:rsidR="00CA37CB" w:rsidRPr="00996FAF" w:rsidRDefault="00E36B7C"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64F79B50" w14:textId="77777777" w:rsidR="00CA37CB" w:rsidRPr="00996FAF" w:rsidRDefault="00E36B7C"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121 Maloney Street</w:t>
            </w:r>
            <w:r w:rsidRPr="00602258">
              <w:rPr>
                <w:rFonts w:ascii="Arial" w:hAnsi="Arial" w:cs="Arial"/>
                <w:color w:val="auto"/>
              </w:rPr>
              <w:t xml:space="preserve"> NORTH ROCKHAMPTON QLD 4701</w:t>
            </w:r>
          </w:p>
        </w:tc>
      </w:tr>
      <w:tr w:rsidR="005D1B1C" w14:paraId="64F79B54" w14:textId="77777777" w:rsidTr="005D1B1C">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4F79B52" w14:textId="77777777" w:rsidR="00CA37CB" w:rsidRPr="00996FAF" w:rsidRDefault="00E36B7C"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64F79B53" w14:textId="77777777" w:rsidR="00CA37CB" w:rsidRPr="00996FAF" w:rsidRDefault="00E36B7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5359</w:t>
            </w:r>
          </w:p>
        </w:tc>
      </w:tr>
      <w:tr w:rsidR="005D1B1C" w14:paraId="64F79B57" w14:textId="77777777" w:rsidTr="005D1B1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4F79B55" w14:textId="77777777" w:rsidR="00D2559D" w:rsidRPr="00996FAF" w:rsidRDefault="00E36B7C"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64F79B56" w14:textId="77777777" w:rsidR="00D2559D" w:rsidRPr="00996FAF" w:rsidRDefault="00E36B7C"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The Baptist Union of Queensland</w:t>
            </w:r>
          </w:p>
        </w:tc>
      </w:tr>
      <w:tr w:rsidR="005D1B1C" w14:paraId="64F79B5A" w14:textId="77777777" w:rsidTr="005D1B1C">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4F79B58" w14:textId="77777777" w:rsidR="00D2559D" w:rsidRPr="00996FAF" w:rsidRDefault="00E36B7C"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64F79B59" w14:textId="77777777" w:rsidR="00D2559D" w:rsidRPr="00996FAF" w:rsidRDefault="00E36B7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5D1B1C" w14:paraId="64F79B5D" w14:textId="77777777" w:rsidTr="005D1B1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4F79B5B" w14:textId="77777777" w:rsidR="00D2559D" w:rsidRPr="00996FAF" w:rsidRDefault="00E36B7C"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64F79B5C" w14:textId="77777777" w:rsidR="00D2559D" w:rsidRPr="00996FAF" w:rsidRDefault="00E36B7C"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24 August 2023</w:t>
            </w:r>
          </w:p>
        </w:tc>
      </w:tr>
      <w:tr w:rsidR="005D1B1C" w14:paraId="64F79B60" w14:textId="77777777" w:rsidTr="005D1B1C">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64F79B5E" w14:textId="77777777" w:rsidR="00D2559D" w:rsidRPr="00996FAF" w:rsidRDefault="00E36B7C"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64F79B5F" w14:textId="745AF0ED" w:rsidR="00D2559D" w:rsidRPr="00996FAF" w:rsidRDefault="0013588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13588B">
              <w:rPr>
                <w:rFonts w:ascii="Arial" w:hAnsi="Arial" w:cs="Arial"/>
                <w:color w:val="auto"/>
              </w:rPr>
              <w:t>20 September 2023</w:t>
            </w:r>
          </w:p>
        </w:tc>
      </w:tr>
    </w:tbl>
    <w:bookmarkEnd w:id="0"/>
    <w:p w14:paraId="64F79B61" w14:textId="77777777" w:rsidR="00FA0A5B" w:rsidRPr="00996FAF" w:rsidRDefault="00E36B7C"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64F79B62" w14:textId="77777777" w:rsidR="000078F8" w:rsidRPr="00996FAF" w:rsidRDefault="00E36B7C"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64F79B63" w14:textId="0714A61C" w:rsidR="000078F8" w:rsidRPr="00996FAF" w:rsidRDefault="00E36B7C" w:rsidP="0036130C">
      <w:pPr>
        <w:pStyle w:val="NormalArial"/>
      </w:pPr>
      <w:r w:rsidRPr="00996FAF">
        <w:t xml:space="preserve">This performance report for </w:t>
      </w:r>
      <w:r w:rsidRPr="00996FAF">
        <w:rPr>
          <w:color w:val="auto"/>
        </w:rPr>
        <w:t>Carinity Shalom (</w:t>
      </w:r>
      <w:r w:rsidRPr="00996FAF">
        <w:rPr>
          <w:b/>
          <w:color w:val="auto"/>
        </w:rPr>
        <w:t>the service</w:t>
      </w:r>
      <w:r w:rsidRPr="00996FAF">
        <w:rPr>
          <w:color w:val="auto"/>
        </w:rPr>
        <w:t xml:space="preserve">) has been prepared </w:t>
      </w:r>
      <w:r w:rsidR="00C106A0">
        <w:rPr>
          <w:color w:val="auto"/>
        </w:rPr>
        <w:t xml:space="preserve">by S Turner, </w:t>
      </w:r>
      <w:r w:rsidRPr="00996FAF">
        <w:t>delegate of the Aged Care Quality and Safety Commissioner (Commissioner)</w:t>
      </w:r>
      <w:r>
        <w:rPr>
          <w:rStyle w:val="FootnoteReference"/>
        </w:rPr>
        <w:footnoteReference w:id="1"/>
      </w:r>
      <w:r w:rsidRPr="00996FAF">
        <w:t xml:space="preserve">. </w:t>
      </w:r>
    </w:p>
    <w:p w14:paraId="64F79B64" w14:textId="77777777" w:rsidR="000078F8" w:rsidRPr="00996FAF" w:rsidRDefault="00E36B7C"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4F79B65" w14:textId="77777777" w:rsidR="000078F8" w:rsidRPr="00996FAF" w:rsidRDefault="00E36B7C" w:rsidP="0036130C">
      <w:pPr>
        <w:pStyle w:val="NormalArial"/>
      </w:pPr>
      <w:r w:rsidRPr="00996FAF">
        <w:t>The report also specifies any areas in which improvements must be made to ensure the Quality Standards are complied with.</w:t>
      </w:r>
    </w:p>
    <w:p w14:paraId="64F79B66" w14:textId="77777777" w:rsidR="00DF37F2" w:rsidRPr="00996FAF" w:rsidRDefault="00E36B7C" w:rsidP="00712752">
      <w:pPr>
        <w:pStyle w:val="Heading1"/>
        <w:spacing w:before="240" w:after="240" w:line="22" w:lineRule="atLeast"/>
        <w:rPr>
          <w:rFonts w:ascii="Arial" w:hAnsi="Arial" w:cs="Arial"/>
        </w:rPr>
      </w:pPr>
      <w:r w:rsidRPr="00996FAF">
        <w:rPr>
          <w:rFonts w:ascii="Arial" w:hAnsi="Arial" w:cs="Arial"/>
        </w:rPr>
        <w:t>Material relied on</w:t>
      </w:r>
    </w:p>
    <w:p w14:paraId="64F79B67" w14:textId="77777777" w:rsidR="00DF37F2" w:rsidRPr="00996FAF" w:rsidRDefault="00E36B7C" w:rsidP="0036130C">
      <w:pPr>
        <w:pStyle w:val="NormalArial"/>
      </w:pPr>
      <w:r w:rsidRPr="00996FAF">
        <w:t>The following information has been considered in preparing the performance report:</w:t>
      </w:r>
    </w:p>
    <w:p w14:paraId="64F79B68" w14:textId="19B4FCDC" w:rsidR="00DF37F2" w:rsidRPr="00996FAF" w:rsidRDefault="00E36B7C" w:rsidP="00712752">
      <w:pPr>
        <w:pStyle w:val="ListParagraph"/>
        <w:numPr>
          <w:ilvl w:val="0"/>
          <w:numId w:val="2"/>
        </w:numPr>
        <w:spacing w:line="240" w:lineRule="atLeast"/>
        <w:ind w:left="714" w:hanging="357"/>
        <w:contextualSpacing w:val="0"/>
        <w:rPr>
          <w:rFonts w:ascii="Arial" w:hAnsi="Arial" w:cs="Arial"/>
          <w:color w:val="0000FF"/>
        </w:rPr>
      </w:pPr>
      <w:r w:rsidRPr="00996FAF">
        <w:rPr>
          <w:rFonts w:ascii="Arial" w:hAnsi="Arial" w:cs="Arial"/>
        </w:rPr>
        <w:t xml:space="preserve">the assessment team’s report for </w:t>
      </w:r>
      <w:r w:rsidRPr="00996FAF">
        <w:rPr>
          <w:rFonts w:ascii="Arial" w:hAnsi="Arial" w:cs="Arial"/>
          <w:color w:val="auto"/>
        </w:rPr>
        <w:t xml:space="preserve">the Assessment Contact - Site; the Assessment Contact - Site report was </w:t>
      </w:r>
      <w:r w:rsidRPr="00C106A0">
        <w:rPr>
          <w:rFonts w:ascii="Arial" w:hAnsi="Arial" w:cs="Arial"/>
          <w:color w:val="auto"/>
        </w:rPr>
        <w:t>informed by a site assessment, observations at the service, review of documents and interviews with staff, consumers/representatives and others</w:t>
      </w:r>
    </w:p>
    <w:p w14:paraId="64F79B6C" w14:textId="728A5A55" w:rsidR="003B1763" w:rsidRPr="00712752" w:rsidRDefault="00E36B7C"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64F79B6D" w14:textId="77777777" w:rsidR="00FC045E" w:rsidRPr="00996FAF" w:rsidRDefault="00E36B7C"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5D1B1C" w14:paraId="64F79B70" w14:textId="77777777" w:rsidTr="005D1B1C">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64F79B6E" w14:textId="77777777" w:rsidR="00FC045E" w:rsidRPr="00996FAF" w:rsidRDefault="00E36B7C"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64F79B6F" w14:textId="7713B5CA" w:rsidR="00FC045E" w:rsidRPr="00996FAF" w:rsidRDefault="00FC0EF4"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36B7C">
                  <w:rPr>
                    <w:rFonts w:ascii="Arial" w:hAnsi="Arial" w:cs="Arial"/>
                  </w:rPr>
                  <w:t>Not applicable as not all requirements have been assessed</w:t>
                </w:r>
              </w:sdtContent>
            </w:sdt>
          </w:p>
        </w:tc>
      </w:tr>
      <w:tr w:rsidR="005D1B1C" w14:paraId="64F79B76" w14:textId="77777777" w:rsidTr="005D1B1C">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4F79B74" w14:textId="77777777" w:rsidR="00FC045E" w:rsidRPr="00996FAF" w:rsidRDefault="00E36B7C"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64F79B75" w14:textId="7B47C4D7" w:rsidR="00FC045E" w:rsidRPr="00996FAF" w:rsidRDefault="00FC0EF4"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36B7C">
                  <w:rPr>
                    <w:rFonts w:ascii="Arial" w:hAnsi="Arial" w:cs="Arial"/>
                    <w:b/>
                  </w:rPr>
                  <w:t>Not applicable as not all requirements have been assessed</w:t>
                </w:r>
              </w:sdtContent>
            </w:sdt>
            <w:r w:rsidR="00E36B7C" w:rsidRPr="00996FAF">
              <w:rPr>
                <w:rFonts w:ascii="Arial" w:hAnsi="Arial" w:cs="Arial"/>
                <w:b/>
              </w:rPr>
              <w:t xml:space="preserve"> </w:t>
            </w:r>
          </w:p>
        </w:tc>
      </w:tr>
      <w:tr w:rsidR="005D1B1C" w14:paraId="64F79B7C" w14:textId="77777777" w:rsidTr="005D1B1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4F79B7A" w14:textId="77777777" w:rsidR="00FC045E" w:rsidRPr="00996FAF" w:rsidRDefault="00E36B7C"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64F79B7B" w14:textId="33C345CB" w:rsidR="00FC045E" w:rsidRPr="00996FAF" w:rsidRDefault="00FC0EF4"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36B7C">
                  <w:rPr>
                    <w:rFonts w:ascii="Arial" w:hAnsi="Arial" w:cs="Arial"/>
                    <w:b/>
                  </w:rPr>
                  <w:t>Not applicable as not all requirements have been assessed</w:t>
                </w:r>
              </w:sdtContent>
            </w:sdt>
            <w:r w:rsidR="00E36B7C" w:rsidRPr="00996FAF">
              <w:rPr>
                <w:rFonts w:ascii="Arial" w:hAnsi="Arial" w:cs="Arial"/>
                <w:b/>
              </w:rPr>
              <w:t xml:space="preserve"> </w:t>
            </w:r>
          </w:p>
        </w:tc>
      </w:tr>
      <w:tr w:rsidR="005D1B1C" w14:paraId="64F79B82" w14:textId="77777777" w:rsidTr="005D1B1C">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4F79B80" w14:textId="77777777" w:rsidR="00FC045E" w:rsidRPr="00996FAF" w:rsidRDefault="00E36B7C"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64F79B81" w14:textId="30559EEA" w:rsidR="00FC045E" w:rsidRPr="00996FAF" w:rsidRDefault="00FC0EF4"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36B7C">
                  <w:rPr>
                    <w:rFonts w:ascii="Arial" w:hAnsi="Arial" w:cs="Arial"/>
                    <w:b/>
                  </w:rPr>
                  <w:t>Not applicable as not all requirements have been assessed</w:t>
                </w:r>
              </w:sdtContent>
            </w:sdt>
            <w:r w:rsidR="00E36B7C" w:rsidRPr="00996FAF">
              <w:rPr>
                <w:rFonts w:ascii="Arial" w:hAnsi="Arial" w:cs="Arial"/>
                <w:b/>
              </w:rPr>
              <w:t xml:space="preserve"> </w:t>
            </w:r>
          </w:p>
        </w:tc>
      </w:tr>
    </w:tbl>
    <w:p w14:paraId="64F79B86" w14:textId="77777777" w:rsidR="00FC045E" w:rsidRPr="00996FAF" w:rsidRDefault="00E36B7C"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64F79B87" w14:textId="77777777" w:rsidR="00FC045E" w:rsidRPr="00996FAF" w:rsidRDefault="00E36B7C" w:rsidP="00AB4C83">
      <w:pPr>
        <w:pStyle w:val="Heading1"/>
        <w:spacing w:before="0" w:after="240" w:line="22" w:lineRule="atLeast"/>
        <w:rPr>
          <w:rFonts w:ascii="Arial" w:hAnsi="Arial" w:cs="Arial"/>
        </w:rPr>
      </w:pPr>
      <w:r w:rsidRPr="00996FAF">
        <w:rPr>
          <w:rFonts w:ascii="Arial" w:hAnsi="Arial" w:cs="Arial"/>
        </w:rPr>
        <w:t>Areas for improvement</w:t>
      </w:r>
    </w:p>
    <w:p w14:paraId="64F79B89" w14:textId="77777777" w:rsidR="00FC045E" w:rsidRPr="00996FAF" w:rsidRDefault="00E36B7C"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64F79B8E" w14:textId="40B85D06" w:rsidR="00FC045E" w:rsidRPr="00996FAF" w:rsidRDefault="00E36B7C" w:rsidP="0036130C">
      <w:pPr>
        <w:pStyle w:val="NormalArial"/>
      </w:pPr>
      <w:r w:rsidRPr="00996FAF">
        <w:br w:type="page"/>
      </w:r>
    </w:p>
    <w:p w14:paraId="64F79B8F" w14:textId="77777777" w:rsidR="00FC045E" w:rsidRPr="00996FAF" w:rsidRDefault="00E36B7C"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5D1B1C" w14:paraId="64F79B92" w14:textId="77777777" w:rsidTr="00E36B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bottom w:val="single" w:sz="4" w:space="0" w:color="BFBFBF" w:themeColor="background1" w:themeShade="BF"/>
              <w:right w:val="none" w:sz="0" w:space="0" w:color="auto"/>
            </w:tcBorders>
          </w:tcPr>
          <w:p w14:paraId="64F79B90" w14:textId="77777777" w:rsidR="00FC045E" w:rsidRPr="00550022" w:rsidRDefault="00E36B7C"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64F79B91" w14:textId="77777777" w:rsidR="00FC045E" w:rsidRPr="00996FAF" w:rsidRDefault="00FC0EF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5D1B1C" w14:paraId="64F79B96" w14:textId="77777777" w:rsidTr="005D1B1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F79B93" w14:textId="77777777" w:rsidR="00FC045E" w:rsidRPr="00996FAF" w:rsidRDefault="00E36B7C"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64F79B94" w14:textId="77777777" w:rsidR="00FC045E" w:rsidRPr="00996FAF" w:rsidRDefault="00E36B7C"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64F79B95" w14:textId="2170C454" w:rsidR="00FC045E" w:rsidRPr="00996FAF" w:rsidRDefault="00FC0EF4"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E36B7C">
                  <w:rPr>
                    <w:rFonts w:ascii="Arial" w:hAnsi="Arial" w:cs="Arial"/>
                    <w:color w:val="auto"/>
                  </w:rPr>
                  <w:t>Compliant</w:t>
                </w:r>
              </w:sdtContent>
            </w:sdt>
          </w:p>
        </w:tc>
      </w:tr>
    </w:tbl>
    <w:p w14:paraId="64F79BAF" w14:textId="77777777" w:rsidR="001A5684" w:rsidRDefault="00E36B7C" w:rsidP="001A5684">
      <w:pPr>
        <w:pStyle w:val="Heading20"/>
      </w:pPr>
      <w:r w:rsidRPr="00996FAF">
        <w:t>Findings</w:t>
      </w:r>
    </w:p>
    <w:p w14:paraId="4CCE3ED9" w14:textId="49FF1F2D" w:rsidR="0045622C" w:rsidRDefault="00705EFE" w:rsidP="0036130C">
      <w:pPr>
        <w:pStyle w:val="NormalArial"/>
      </w:pPr>
      <w:r>
        <w:t>Consumers and representatives</w:t>
      </w:r>
      <w:r w:rsidR="00F44D18">
        <w:t xml:space="preserve"> spoke highly of staff and</w:t>
      </w:r>
      <w:r>
        <w:t xml:space="preserve"> said </w:t>
      </w:r>
      <w:r w:rsidR="00F44D18">
        <w:t>they</w:t>
      </w:r>
      <w:r>
        <w:t xml:space="preserve"> treated consumers with dignity and respect and supported </w:t>
      </w:r>
      <w:r w:rsidR="00F44D18">
        <w:t xml:space="preserve">consumers’ </w:t>
      </w:r>
      <w:r>
        <w:t xml:space="preserve">cultural diversity by ensuring </w:t>
      </w:r>
      <w:r w:rsidR="00F44D18">
        <w:t>their</w:t>
      </w:r>
      <w:r w:rsidRPr="001824BC">
        <w:rPr>
          <w:color w:val="00B050"/>
        </w:rPr>
        <w:t xml:space="preserve"> </w:t>
      </w:r>
      <w:r>
        <w:t>care needs were met</w:t>
      </w:r>
      <w:r w:rsidR="0045622C">
        <w:t xml:space="preserve">. They said </w:t>
      </w:r>
      <w:r w:rsidR="00EB0473">
        <w:t xml:space="preserve">staff </w:t>
      </w:r>
      <w:r>
        <w:t>interact</w:t>
      </w:r>
      <w:r w:rsidR="00EB0473">
        <w:t>ed</w:t>
      </w:r>
      <w:r>
        <w:t xml:space="preserve"> with consumers in a respectful manner.</w:t>
      </w:r>
      <w:r w:rsidR="006250CA">
        <w:t xml:space="preserve"> Feedback from consumers included staff were ‘very helpful, empathetic</w:t>
      </w:r>
      <w:r w:rsidR="00DD7571">
        <w:t xml:space="preserve"> and responsive’ to needs</w:t>
      </w:r>
      <w:r w:rsidR="00351570">
        <w:t xml:space="preserve"> and </w:t>
      </w:r>
      <w:r w:rsidR="00F44D18">
        <w:t xml:space="preserve">that they </w:t>
      </w:r>
      <w:r w:rsidR="00351570">
        <w:t xml:space="preserve">supported </w:t>
      </w:r>
      <w:r w:rsidR="00593CF3">
        <w:t>consumers</w:t>
      </w:r>
      <w:r w:rsidR="00F44D18">
        <w:t xml:space="preserve"> </w:t>
      </w:r>
      <w:r w:rsidR="00351570">
        <w:t>to maintain their religious practices.</w:t>
      </w:r>
      <w:r w:rsidR="00DD7571">
        <w:t xml:space="preserve"> </w:t>
      </w:r>
      <w:r w:rsidR="00670BCB">
        <w:t xml:space="preserve">Representative feedback included ‘staff do a terrific job’ </w:t>
      </w:r>
      <w:r w:rsidR="008E3C24">
        <w:t>and promote consumers’ privacy and dignity</w:t>
      </w:r>
      <w:r w:rsidR="00396A0C">
        <w:t xml:space="preserve"> and keep consumers safe. </w:t>
      </w:r>
    </w:p>
    <w:p w14:paraId="0836A416" w14:textId="2A85D78F" w:rsidR="0045622C" w:rsidRDefault="00FE0A50" w:rsidP="0036130C">
      <w:pPr>
        <w:pStyle w:val="NormalArial"/>
      </w:pPr>
      <w:r w:rsidRPr="002D34F2">
        <w:t xml:space="preserve">Staff spoke about consumers in a way that was respectful and demonstrated an understanding of </w:t>
      </w:r>
      <w:r>
        <w:t>consumers’</w:t>
      </w:r>
      <w:r w:rsidRPr="002D34F2">
        <w:t xml:space="preserve"> personal circumstances and life journey</w:t>
      </w:r>
      <w:r>
        <w:t xml:space="preserve">. </w:t>
      </w:r>
      <w:r w:rsidR="00705EFE">
        <w:t xml:space="preserve">Staff demonstrated knowledge of consumers’ cultural backgrounds and were observed interacting with consumers in a respectful manner. </w:t>
      </w:r>
    </w:p>
    <w:p w14:paraId="7C61EC50" w14:textId="55A79ECF" w:rsidR="007C32F1" w:rsidRDefault="00705EFE" w:rsidP="0036130C">
      <w:pPr>
        <w:pStyle w:val="NormalArial"/>
      </w:pPr>
      <w:r>
        <w:t>Management described how they ensure</w:t>
      </w:r>
      <w:r w:rsidR="00C967F4">
        <w:t>d</w:t>
      </w:r>
      <w:r>
        <w:t xml:space="preserve"> interactions with consumers and staff remain</w:t>
      </w:r>
      <w:r w:rsidR="00C967F4">
        <w:t>ed</w:t>
      </w:r>
      <w:r>
        <w:t xml:space="preserve"> respectful through</w:t>
      </w:r>
      <w:r w:rsidR="00C967F4">
        <w:t xml:space="preserve"> undertaking</w:t>
      </w:r>
      <w:r>
        <w:t xml:space="preserve"> training and observational audits</w:t>
      </w:r>
      <w:r w:rsidR="007C32F1">
        <w:t xml:space="preserve">. </w:t>
      </w:r>
    </w:p>
    <w:p w14:paraId="64F79BCC" w14:textId="467F11AB" w:rsidR="0087700C" w:rsidRPr="00334B7D" w:rsidRDefault="007C32F1" w:rsidP="0036130C">
      <w:pPr>
        <w:pStyle w:val="NormalArial"/>
      </w:pPr>
      <w:r>
        <w:rPr>
          <w:rFonts w:eastAsia="Calibri"/>
        </w:rPr>
        <w:t xml:space="preserve">The organisation had a suite of policies and procedures available to staff through an electronic system that </w:t>
      </w:r>
      <w:r w:rsidR="00A52376">
        <w:rPr>
          <w:rFonts w:eastAsia="Calibri"/>
        </w:rPr>
        <w:t>provided staff with guidance on</w:t>
      </w:r>
      <w:r>
        <w:rPr>
          <w:rFonts w:eastAsia="Calibri"/>
        </w:rPr>
        <w:t xml:space="preserve"> dignity and respect and</w:t>
      </w:r>
      <w:r w:rsidR="00A52376">
        <w:rPr>
          <w:rFonts w:eastAsia="Calibri"/>
        </w:rPr>
        <w:t xml:space="preserve"> valuing</w:t>
      </w:r>
      <w:r>
        <w:rPr>
          <w:rFonts w:eastAsia="Calibri"/>
        </w:rPr>
        <w:t xml:space="preserve"> culture and diversity</w:t>
      </w:r>
      <w:r w:rsidR="00A52376">
        <w:rPr>
          <w:rFonts w:eastAsia="Calibri"/>
        </w:rPr>
        <w:t>.</w:t>
      </w:r>
      <w:r w:rsidR="00E36B7C" w:rsidRPr="00996FAF">
        <w:br w:type="page"/>
      </w:r>
    </w:p>
    <w:p w14:paraId="64F79BCD" w14:textId="77777777" w:rsidR="00FC045E" w:rsidRPr="00996FAF" w:rsidRDefault="00E36B7C"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5D1B1C" w14:paraId="64F79BD0" w14:textId="77777777" w:rsidTr="00E36B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64F79BCE" w14:textId="77777777" w:rsidR="00FC045E" w:rsidRPr="00996FAF" w:rsidRDefault="00E36B7C"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64F79BCF" w14:textId="77777777" w:rsidR="00FC045E" w:rsidRPr="00996FAF" w:rsidRDefault="00FC0EF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5D1B1C" w14:paraId="64F79BD7" w14:textId="77777777" w:rsidTr="005D1B1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F79BD1" w14:textId="77777777" w:rsidR="00FC045E" w:rsidRPr="00996FAF" w:rsidRDefault="00E36B7C"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64F79BD2" w14:textId="77777777" w:rsidR="00FC045E" w:rsidRPr="00996FAF" w:rsidRDefault="00E36B7C"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64F79BD3" w14:textId="77777777" w:rsidR="00FC045E" w:rsidRPr="00996FAF" w:rsidRDefault="00E36B7C"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64F79BD4" w14:textId="77777777" w:rsidR="00FC045E" w:rsidRPr="00996FAF" w:rsidRDefault="00E36B7C"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64F79BD5" w14:textId="77777777" w:rsidR="00FC045E" w:rsidRPr="00996FAF" w:rsidRDefault="00E36B7C"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64F79BD6" w14:textId="32BCFCC5" w:rsidR="00FC045E" w:rsidRPr="00996FAF" w:rsidRDefault="00FC0EF4"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E36B7C">
                  <w:rPr>
                    <w:rFonts w:ascii="Arial" w:hAnsi="Arial" w:cs="Arial"/>
                    <w:color w:val="auto"/>
                  </w:rPr>
                  <w:t>Compliant</w:t>
                </w:r>
              </w:sdtContent>
            </w:sdt>
            <w:r w:rsidR="00E36B7C" w:rsidRPr="00996FAF">
              <w:rPr>
                <w:rFonts w:ascii="Arial" w:hAnsi="Arial" w:cs="Arial"/>
                <w:color w:val="0000FF"/>
              </w:rPr>
              <w:t xml:space="preserve"> </w:t>
            </w:r>
          </w:p>
        </w:tc>
      </w:tr>
    </w:tbl>
    <w:p w14:paraId="64F79BF2" w14:textId="77777777" w:rsidR="00D87E7C" w:rsidRDefault="00E36B7C" w:rsidP="00D87E7C">
      <w:pPr>
        <w:pStyle w:val="Heading20"/>
      </w:pPr>
      <w:r w:rsidRPr="00996FAF">
        <w:t>Findings</w:t>
      </w:r>
    </w:p>
    <w:p w14:paraId="3A690401" w14:textId="2A766ED8" w:rsidR="00AF4417" w:rsidRDefault="00215FBE" w:rsidP="0036130C">
      <w:pPr>
        <w:pStyle w:val="NormalArial"/>
      </w:pPr>
      <w:r>
        <w:t xml:space="preserve">Consumers and representatives said </w:t>
      </w:r>
      <w:r w:rsidR="00273934">
        <w:t>consumers</w:t>
      </w:r>
      <w:r>
        <w:t xml:space="preserve"> received effective personal and clinical care that was individualised to </w:t>
      </w:r>
      <w:r w:rsidR="0013588B">
        <w:t>the consumer</w:t>
      </w:r>
      <w:r w:rsidR="00273934">
        <w:t xml:space="preserve">. </w:t>
      </w:r>
      <w:r w:rsidR="00E62C7B">
        <w:t>Consumers</w:t>
      </w:r>
      <w:r w:rsidR="00B91F04">
        <w:t xml:space="preserve"> said staff knew their care needs</w:t>
      </w:r>
      <w:r w:rsidR="00E62C7B">
        <w:t xml:space="preserve"> and they received care that was right for them. </w:t>
      </w:r>
      <w:r w:rsidR="00A51459">
        <w:t>Consumers and r</w:t>
      </w:r>
      <w:r w:rsidR="00273934">
        <w:t xml:space="preserve">epresentatives provided feedback that </w:t>
      </w:r>
      <w:r w:rsidR="00DC62F3">
        <w:t>staff ensured the consumer</w:t>
      </w:r>
      <w:r w:rsidR="00A51459">
        <w:t>s</w:t>
      </w:r>
      <w:r w:rsidR="00DC62F3">
        <w:t xml:space="preserve"> </w:t>
      </w:r>
      <w:r w:rsidR="00A51459">
        <w:t>were</w:t>
      </w:r>
      <w:r w:rsidR="00DC62F3">
        <w:t xml:space="preserve"> </w:t>
      </w:r>
      <w:r w:rsidR="00A51459">
        <w:t>comfortable and that specialised nursing care needs were met.</w:t>
      </w:r>
      <w:r w:rsidR="00F620A9">
        <w:t xml:space="preserve"> They said staff provided appropriate wound care, delivered medications on time</w:t>
      </w:r>
      <w:r w:rsidR="00CB3877">
        <w:t xml:space="preserve"> and assisted with personal hygiene.</w:t>
      </w:r>
      <w:r w:rsidR="00A51459">
        <w:t xml:space="preserve"> Representatives said staff provided </w:t>
      </w:r>
      <w:r w:rsidR="00AF4417">
        <w:t>individualised</w:t>
      </w:r>
      <w:r w:rsidR="00A51459">
        <w:t xml:space="preserve"> care to those consumers </w:t>
      </w:r>
      <w:r w:rsidR="00AF4417">
        <w:t>who had changed behaviours.</w:t>
      </w:r>
    </w:p>
    <w:p w14:paraId="2A0198B1" w14:textId="5D886FFC" w:rsidR="009123A2" w:rsidRDefault="00B5246B" w:rsidP="0036130C">
      <w:pPr>
        <w:pStyle w:val="NormalArial"/>
      </w:pPr>
      <w:r>
        <w:t>The service ha</w:t>
      </w:r>
      <w:r w:rsidR="00C357A1">
        <w:t>d</w:t>
      </w:r>
      <w:r>
        <w:t xml:space="preserve"> a suite of policies relating to clinical and personal care that </w:t>
      </w:r>
      <w:r w:rsidR="00D52F28">
        <w:t>included</w:t>
      </w:r>
      <w:r>
        <w:t xml:space="preserve"> end of life, diabetes management, skin integrity</w:t>
      </w:r>
      <w:r w:rsidR="00C357A1">
        <w:t>,</w:t>
      </w:r>
      <w:r>
        <w:t xml:space="preserve"> wound care, and pain management. </w:t>
      </w:r>
    </w:p>
    <w:p w14:paraId="62A8EC68" w14:textId="2165E9BC" w:rsidR="00E47851" w:rsidRPr="00E47851" w:rsidRDefault="00265A98" w:rsidP="00E47851">
      <w:pPr>
        <w:pStyle w:val="NormalArial"/>
      </w:pPr>
      <w:r>
        <w:t>Care s</w:t>
      </w:r>
      <w:r w:rsidR="00E47851">
        <w:t>taff said they</w:t>
      </w:r>
      <w:r w:rsidR="00E47851" w:rsidRPr="00E47851">
        <w:t xml:space="preserve"> read consumers’ care plans and </w:t>
      </w:r>
      <w:r w:rsidR="00E47851">
        <w:t>speak with</w:t>
      </w:r>
      <w:r w:rsidR="00E47851" w:rsidRPr="00E47851">
        <w:t xml:space="preserve"> new consumers and their representatives </w:t>
      </w:r>
      <w:r w:rsidR="00E47851">
        <w:t>about the</w:t>
      </w:r>
      <w:r w:rsidR="00E47851" w:rsidRPr="00E47851">
        <w:t xml:space="preserve"> consumer’s preference</w:t>
      </w:r>
      <w:r>
        <w:t>s</w:t>
      </w:r>
      <w:r w:rsidR="00E47851" w:rsidRPr="00E47851">
        <w:t>.</w:t>
      </w:r>
      <w:r>
        <w:t xml:space="preserve"> </w:t>
      </w:r>
      <w:r w:rsidR="00E47851" w:rsidRPr="00E47851">
        <w:t>They</w:t>
      </w:r>
      <w:r>
        <w:t xml:space="preserve"> said they</w:t>
      </w:r>
      <w:r w:rsidR="00E47851" w:rsidRPr="00E47851">
        <w:t xml:space="preserve"> check consumers’ skin daily </w:t>
      </w:r>
      <w:r>
        <w:t>during</w:t>
      </w:r>
      <w:r w:rsidR="00E47851" w:rsidRPr="00E47851">
        <w:t xml:space="preserve"> hygiene cares and any changes </w:t>
      </w:r>
      <w:r>
        <w:t>were communicated to</w:t>
      </w:r>
      <w:r w:rsidR="00E47851" w:rsidRPr="00E47851">
        <w:t xml:space="preserve"> registered staff.</w:t>
      </w:r>
    </w:p>
    <w:p w14:paraId="3FCCFC4F" w14:textId="4441A52E" w:rsidR="00223C72" w:rsidRDefault="00223C72" w:rsidP="0036130C">
      <w:pPr>
        <w:pStyle w:val="NormalArial"/>
      </w:pPr>
      <w:r>
        <w:rPr>
          <w:rFonts w:eastAsia="Calibri"/>
        </w:rPr>
        <w:t xml:space="preserve">The Nurse Practitioner said they </w:t>
      </w:r>
      <w:r w:rsidR="00C357A1">
        <w:rPr>
          <w:rFonts w:eastAsia="Calibri"/>
        </w:rPr>
        <w:t>were</w:t>
      </w:r>
      <w:r>
        <w:rPr>
          <w:rFonts w:eastAsia="Calibri"/>
        </w:rPr>
        <w:t xml:space="preserve"> at the service once a week and staff contact</w:t>
      </w:r>
      <w:r w:rsidR="00857407">
        <w:rPr>
          <w:rFonts w:eastAsia="Calibri"/>
        </w:rPr>
        <w:t>ed</w:t>
      </w:r>
      <w:r>
        <w:rPr>
          <w:rFonts w:eastAsia="Calibri"/>
        </w:rPr>
        <w:t xml:space="preserve"> them by phone for any consumer concerns. The </w:t>
      </w:r>
      <w:r w:rsidR="00265A98">
        <w:rPr>
          <w:rFonts w:eastAsia="Calibri"/>
        </w:rPr>
        <w:t>Nurse Practitioner</w:t>
      </w:r>
      <w:r>
        <w:rPr>
          <w:rFonts w:eastAsia="Calibri"/>
        </w:rPr>
        <w:t xml:space="preserve"> said they contribute</w:t>
      </w:r>
      <w:r w:rsidR="00265A98">
        <w:rPr>
          <w:rFonts w:eastAsia="Calibri"/>
        </w:rPr>
        <w:t>d</w:t>
      </w:r>
      <w:r>
        <w:rPr>
          <w:rFonts w:eastAsia="Calibri"/>
        </w:rPr>
        <w:t xml:space="preserve"> to planning of consumers’ complex care needs such as </w:t>
      </w:r>
      <w:r w:rsidR="00265A98">
        <w:rPr>
          <w:rFonts w:eastAsia="Calibri"/>
        </w:rPr>
        <w:t>end of life</w:t>
      </w:r>
      <w:r>
        <w:rPr>
          <w:rFonts w:eastAsia="Calibri"/>
        </w:rPr>
        <w:t xml:space="preserve"> symptom management, wound care, and infections</w:t>
      </w:r>
      <w:r w:rsidR="00265A98">
        <w:rPr>
          <w:rFonts w:eastAsia="Calibri"/>
        </w:rPr>
        <w:t>.</w:t>
      </w:r>
    </w:p>
    <w:p w14:paraId="7DBB6821" w14:textId="197FE3A7" w:rsidR="00556BF2" w:rsidRDefault="00D30DD7" w:rsidP="0036130C">
      <w:pPr>
        <w:pStyle w:val="NormalArial"/>
      </w:pPr>
      <w:r>
        <w:t xml:space="preserve">Care documentation </w:t>
      </w:r>
      <w:r w:rsidR="000E2026">
        <w:t xml:space="preserve">evidenced the involvement of </w:t>
      </w:r>
      <w:r w:rsidR="00C4367C">
        <w:t>medical officers,</w:t>
      </w:r>
      <w:r w:rsidR="00471E42">
        <w:t xml:space="preserve"> registered nurses, </w:t>
      </w:r>
      <w:r w:rsidR="00C4367C">
        <w:t xml:space="preserve">a Nurse </w:t>
      </w:r>
      <w:r w:rsidR="00D30130">
        <w:t xml:space="preserve">Practitioner, </w:t>
      </w:r>
      <w:r w:rsidR="00556BF2">
        <w:t>and family, in consumers’ care</w:t>
      </w:r>
      <w:r w:rsidR="004A793C">
        <w:t xml:space="preserve"> and ongoing monitoring of the consumer occurred.</w:t>
      </w:r>
      <w:r w:rsidR="00556BF2">
        <w:t xml:space="preserve"> For consumers who were approaching end of life</w:t>
      </w:r>
      <w:r w:rsidR="00775B51">
        <w:t>,</w:t>
      </w:r>
      <w:r w:rsidR="00F0722B">
        <w:t xml:space="preserve"> strategies were in place to support their comfort</w:t>
      </w:r>
      <w:r w:rsidR="00775B51">
        <w:t xml:space="preserve"> and included spiritual support. </w:t>
      </w:r>
      <w:r w:rsidR="00471E42">
        <w:t>Wound care was attended</w:t>
      </w:r>
      <w:r w:rsidR="004A793C">
        <w:t xml:space="preserve"> as planned and was reviewed weekly by a registered nurse.</w:t>
      </w:r>
    </w:p>
    <w:p w14:paraId="2A747A5D" w14:textId="38324A82" w:rsidR="001822CE" w:rsidRDefault="00C05931" w:rsidP="0036130C">
      <w:pPr>
        <w:pStyle w:val="NormalArial"/>
      </w:pPr>
      <w:r>
        <w:t>Deficiencies were identified in the</w:t>
      </w:r>
      <w:r w:rsidR="001C06EC">
        <w:t xml:space="preserve"> analysis of data </w:t>
      </w:r>
      <w:r>
        <w:t>relating to missed medications</w:t>
      </w:r>
      <w:r w:rsidR="00E137B3">
        <w:t xml:space="preserve"> however this was addressed</w:t>
      </w:r>
      <w:r w:rsidR="001822CE">
        <w:t xml:space="preserve"> while the Assessment Team </w:t>
      </w:r>
      <w:r w:rsidR="00857407">
        <w:t>was</w:t>
      </w:r>
      <w:r w:rsidR="001822CE">
        <w:t xml:space="preserve"> on site</w:t>
      </w:r>
      <w:r w:rsidR="001C06EC">
        <w:t xml:space="preserve"> and the service’s plan for continuous improvement was adjusted </w:t>
      </w:r>
      <w:r w:rsidR="001822CE">
        <w:t>to enhance processes.</w:t>
      </w:r>
    </w:p>
    <w:p w14:paraId="3D572CFA" w14:textId="5B5BD890" w:rsidR="00C05931" w:rsidRDefault="001822CE" w:rsidP="0036130C">
      <w:pPr>
        <w:pStyle w:val="NormalArial"/>
      </w:pPr>
      <w:r>
        <w:t>Management</w:t>
      </w:r>
      <w:r w:rsidR="006665AD">
        <w:t xml:space="preserve"> said they </w:t>
      </w:r>
      <w:r w:rsidR="00D27665">
        <w:t>were</w:t>
      </w:r>
      <w:r w:rsidR="006665AD">
        <w:t xml:space="preserve"> visibly present</w:t>
      </w:r>
      <w:r w:rsidR="00692C30">
        <w:t xml:space="preserve"> in the service</w:t>
      </w:r>
      <w:r w:rsidR="006665AD">
        <w:t xml:space="preserve"> </w:t>
      </w:r>
      <w:r w:rsidR="00692C30">
        <w:t>each day and use</w:t>
      </w:r>
      <w:r w:rsidR="00D27665">
        <w:t>d</w:t>
      </w:r>
      <w:r w:rsidR="00692C30">
        <w:t xml:space="preserve"> this as an opportunity to speak to </w:t>
      </w:r>
      <w:r w:rsidR="00495C4D">
        <w:t>consumers</w:t>
      </w:r>
      <w:r w:rsidR="00692C30">
        <w:t xml:space="preserve"> and representatives about any concerns they may have. </w:t>
      </w:r>
      <w:r w:rsidR="00BE2331">
        <w:t xml:space="preserve">The electronic care management system </w:t>
      </w:r>
      <w:r w:rsidR="00966B1F">
        <w:t>provide</w:t>
      </w:r>
      <w:r w:rsidR="00D27665">
        <w:t>d</w:t>
      </w:r>
      <w:r w:rsidR="00966B1F">
        <w:t xml:space="preserve"> a daily report about changed consumer care needs</w:t>
      </w:r>
      <w:r w:rsidR="0013588B">
        <w:t>.</w:t>
      </w:r>
      <w:r w:rsidR="00966B1F">
        <w:t xml:space="preserve"> </w:t>
      </w:r>
      <w:r w:rsidR="0013588B">
        <w:t>T</w:t>
      </w:r>
      <w:r w:rsidR="00966B1F">
        <w:t>his together with p</w:t>
      </w:r>
      <w:r w:rsidR="00A64816">
        <w:t>rogress notes and incidents were reviewed daily</w:t>
      </w:r>
      <w:r w:rsidR="007718A9">
        <w:t xml:space="preserve"> and where necessary</w:t>
      </w:r>
      <w:r w:rsidR="00D27665">
        <w:t>,</w:t>
      </w:r>
      <w:r w:rsidR="007718A9">
        <w:t xml:space="preserve"> follow up occurred with registered staff. Management staff attended </w:t>
      </w:r>
      <w:r w:rsidR="00BE2331">
        <w:t>handover each day</w:t>
      </w:r>
      <w:r w:rsidR="00644DDF">
        <w:t>.</w:t>
      </w:r>
      <w:r w:rsidR="00BE2331">
        <w:t xml:space="preserve"> </w:t>
      </w:r>
    </w:p>
    <w:p w14:paraId="64F79C18" w14:textId="2905D2B9" w:rsidR="00A26881" w:rsidRDefault="00A26881">
      <w:pPr>
        <w:spacing w:after="160" w:line="259" w:lineRule="auto"/>
        <w:rPr>
          <w:rFonts w:ascii="Arial" w:hAnsi="Arial" w:cs="Arial"/>
        </w:rPr>
      </w:pPr>
      <w:r>
        <w:br w:type="page"/>
      </w:r>
    </w:p>
    <w:p w14:paraId="64F79C19" w14:textId="77777777" w:rsidR="00FC045E" w:rsidRPr="00996FAF" w:rsidRDefault="00E36B7C"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5D1B1C" w14:paraId="64F79C1C" w14:textId="77777777" w:rsidTr="00E36B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7" w:type="dxa"/>
            <w:gridSpan w:val="2"/>
            <w:tcBorders>
              <w:bottom w:val="single" w:sz="4" w:space="0" w:color="BFBFBF" w:themeColor="background1" w:themeShade="BF"/>
              <w:right w:val="none" w:sz="0" w:space="0" w:color="auto"/>
            </w:tcBorders>
          </w:tcPr>
          <w:p w14:paraId="64F79C1A" w14:textId="77777777" w:rsidR="00FC045E" w:rsidRPr="00996FAF" w:rsidRDefault="00E36B7C"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64F79C1B" w14:textId="77777777" w:rsidR="00FC045E" w:rsidRPr="00996FAF" w:rsidRDefault="00FC0EF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5D1B1C" w14:paraId="64F79C26" w14:textId="77777777" w:rsidTr="005D1B1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F79C21" w14:textId="77777777" w:rsidR="00FC045E" w:rsidRPr="00996FAF" w:rsidRDefault="00E36B7C"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64F79C22" w14:textId="77777777" w:rsidR="00FC045E" w:rsidRPr="00996FAF" w:rsidRDefault="00E36B7C"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w:t>
            </w:r>
          </w:p>
          <w:p w14:paraId="64F79C23" w14:textId="77777777" w:rsidR="00FC045E" w:rsidRPr="00996FAF" w:rsidRDefault="00E36B7C" w:rsidP="004A13BF">
            <w:pPr>
              <w:pStyle w:val="ListParagraph"/>
              <w:numPr>
                <w:ilvl w:val="0"/>
                <w:numId w:val="11"/>
              </w:numPr>
              <w:tabs>
                <w:tab w:val="clear" w:pos="357"/>
              </w:tabs>
              <w:spacing w:before="60" w:after="60" w:line="0" w:lineRule="atLeast"/>
              <w:ind w:left="726"/>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64F79C24" w14:textId="77777777" w:rsidR="00FC045E" w:rsidRPr="00996FAF" w:rsidRDefault="00E36B7C" w:rsidP="004A13BF">
            <w:pPr>
              <w:pStyle w:val="ListParagraph"/>
              <w:numPr>
                <w:ilvl w:val="0"/>
                <w:numId w:val="11"/>
              </w:numPr>
              <w:tabs>
                <w:tab w:val="clear" w:pos="357"/>
              </w:tabs>
              <w:spacing w:before="60" w:after="60" w:line="0" w:lineRule="atLeast"/>
              <w:ind w:left="726"/>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64F79C25" w14:textId="53B80023" w:rsidR="00FC045E" w:rsidRPr="00996FAF" w:rsidRDefault="00FC0EF4"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E36B7C">
                  <w:rPr>
                    <w:rFonts w:ascii="Arial" w:hAnsi="Arial" w:cs="Arial"/>
                    <w:color w:val="auto"/>
                  </w:rPr>
                  <w:t>Compliant</w:t>
                </w:r>
              </w:sdtContent>
            </w:sdt>
            <w:r w:rsidR="00E36B7C" w:rsidRPr="00996FAF">
              <w:rPr>
                <w:rFonts w:ascii="Arial" w:hAnsi="Arial" w:cs="Arial"/>
                <w:color w:val="0000FF"/>
              </w:rPr>
              <w:t xml:space="preserve"> </w:t>
            </w:r>
          </w:p>
        </w:tc>
      </w:tr>
    </w:tbl>
    <w:p w14:paraId="64F79C2B" w14:textId="77777777" w:rsidR="002B0C90" w:rsidRDefault="00E36B7C" w:rsidP="002B0C90">
      <w:pPr>
        <w:pStyle w:val="Heading20"/>
      </w:pPr>
      <w:r>
        <w:t>Findings</w:t>
      </w:r>
    </w:p>
    <w:p w14:paraId="55797C9E" w14:textId="418ADEB6" w:rsidR="00675C23" w:rsidRDefault="00E41658" w:rsidP="0036130C">
      <w:pPr>
        <w:pStyle w:val="NormalArial"/>
      </w:pPr>
      <w:r>
        <w:t>Consumers and representatives</w:t>
      </w:r>
      <w:r w:rsidR="002239AB">
        <w:t xml:space="preserve"> spoke highly of the service environment and</w:t>
      </w:r>
      <w:r>
        <w:t xml:space="preserve"> said the </w:t>
      </w:r>
      <w:r w:rsidR="00516EFA">
        <w:t>service was safe to live in and was kept clean and tidy.</w:t>
      </w:r>
      <w:r w:rsidR="002239AB">
        <w:t xml:space="preserve"> Feedback </w:t>
      </w:r>
      <w:r w:rsidR="004274FE">
        <w:t>included the</w:t>
      </w:r>
      <w:r w:rsidR="00483D9A">
        <w:t xml:space="preserve"> service is ‘a great place to live</w:t>
      </w:r>
      <w:r w:rsidR="00850D5F">
        <w:t>,’</w:t>
      </w:r>
      <w:r w:rsidR="00483D9A">
        <w:t xml:space="preserve"> ‘feels like home’ and is ‘</w:t>
      </w:r>
      <w:r w:rsidR="00675C23">
        <w:t>beautifully kept</w:t>
      </w:r>
      <w:r w:rsidR="00850D5F">
        <w:t>.’</w:t>
      </w:r>
      <w:r w:rsidR="00675C23">
        <w:t xml:space="preserve"> </w:t>
      </w:r>
      <w:r w:rsidR="00516EFA">
        <w:t xml:space="preserve"> </w:t>
      </w:r>
    </w:p>
    <w:p w14:paraId="64AA62CB" w14:textId="317ABB49" w:rsidR="007960B2" w:rsidRDefault="00ED598E" w:rsidP="0036130C">
      <w:pPr>
        <w:pStyle w:val="NormalArial"/>
        <w:rPr>
          <w:rFonts w:eastAsia="Calibri"/>
          <w:szCs w:val="22"/>
        </w:rPr>
      </w:pPr>
      <w:r>
        <w:t xml:space="preserve">The service was observed to be clean, </w:t>
      </w:r>
      <w:proofErr w:type="gramStart"/>
      <w:r>
        <w:t>well-maintained</w:t>
      </w:r>
      <w:proofErr w:type="gramEnd"/>
      <w:r>
        <w:t xml:space="preserve"> and comfortable. </w:t>
      </w:r>
      <w:r w:rsidR="009E3107" w:rsidRPr="004E78EC">
        <w:rPr>
          <w:rFonts w:eastAsia="Calibri"/>
          <w:szCs w:val="22"/>
        </w:rPr>
        <w:t>The internal and external living environment enable</w:t>
      </w:r>
      <w:r w:rsidR="009E3107">
        <w:rPr>
          <w:rFonts w:eastAsia="Calibri"/>
          <w:szCs w:val="22"/>
        </w:rPr>
        <w:t>d</w:t>
      </w:r>
      <w:r w:rsidR="009E3107" w:rsidRPr="004E78EC">
        <w:rPr>
          <w:rFonts w:eastAsia="Calibri"/>
          <w:szCs w:val="22"/>
        </w:rPr>
        <w:t xml:space="preserve"> consumers to move around freely. </w:t>
      </w:r>
      <w:r w:rsidR="009E3107">
        <w:rPr>
          <w:rFonts w:eastAsia="Calibri"/>
          <w:szCs w:val="22"/>
        </w:rPr>
        <w:t>C</w:t>
      </w:r>
      <w:r w:rsidR="009E3107" w:rsidRPr="004E78EC">
        <w:rPr>
          <w:rFonts w:eastAsia="Calibri"/>
          <w:szCs w:val="22"/>
        </w:rPr>
        <w:t xml:space="preserve">ourtyards were clean and welcoming, </w:t>
      </w:r>
      <w:r w:rsidR="009E3107">
        <w:rPr>
          <w:rFonts w:eastAsia="Calibri"/>
          <w:szCs w:val="22"/>
        </w:rPr>
        <w:t>and</w:t>
      </w:r>
      <w:r w:rsidR="009E3107" w:rsidRPr="004E78EC">
        <w:rPr>
          <w:rFonts w:eastAsia="Calibri"/>
          <w:szCs w:val="22"/>
        </w:rPr>
        <w:t xml:space="preserve"> gardens maintained by a gardener </w:t>
      </w:r>
      <w:r w:rsidR="009E3107">
        <w:rPr>
          <w:rFonts w:eastAsia="Calibri"/>
          <w:szCs w:val="22"/>
        </w:rPr>
        <w:t xml:space="preserve">with some </w:t>
      </w:r>
      <w:r w:rsidR="009E3107" w:rsidRPr="004E78EC">
        <w:rPr>
          <w:rFonts w:eastAsia="Calibri"/>
          <w:szCs w:val="22"/>
        </w:rPr>
        <w:t xml:space="preserve">consumers involved </w:t>
      </w:r>
      <w:r w:rsidR="009E3107">
        <w:rPr>
          <w:rFonts w:eastAsia="Calibri"/>
          <w:szCs w:val="22"/>
        </w:rPr>
        <w:t xml:space="preserve">in </w:t>
      </w:r>
      <w:r w:rsidR="009E3107" w:rsidRPr="004E78EC">
        <w:rPr>
          <w:rFonts w:eastAsia="Calibri"/>
          <w:szCs w:val="22"/>
        </w:rPr>
        <w:t xml:space="preserve">caring for </w:t>
      </w:r>
      <w:r w:rsidR="009E3107">
        <w:rPr>
          <w:rFonts w:eastAsia="Calibri"/>
          <w:szCs w:val="22"/>
        </w:rPr>
        <w:t>various</w:t>
      </w:r>
      <w:r w:rsidR="009E3107" w:rsidRPr="004E78EC">
        <w:rPr>
          <w:rFonts w:eastAsia="Calibri"/>
          <w:szCs w:val="22"/>
        </w:rPr>
        <w:t xml:space="preserve"> plants</w:t>
      </w:r>
      <w:r w:rsidR="009E3107">
        <w:rPr>
          <w:rFonts w:eastAsia="Calibri"/>
          <w:szCs w:val="22"/>
        </w:rPr>
        <w:t>.</w:t>
      </w:r>
      <w:r w:rsidR="004D64EA" w:rsidRPr="004D64EA">
        <w:t xml:space="preserve"> </w:t>
      </w:r>
      <w:r w:rsidR="004D64EA">
        <w:t>Personal protective equipment was available</w:t>
      </w:r>
      <w:r w:rsidR="007D7603">
        <w:t xml:space="preserve">. </w:t>
      </w:r>
    </w:p>
    <w:p w14:paraId="019F4660" w14:textId="1AB30ADC" w:rsidR="009E3107" w:rsidRDefault="009E3107" w:rsidP="0036130C">
      <w:pPr>
        <w:pStyle w:val="NormalArial"/>
        <w:rPr>
          <w:rFonts w:eastAsia="Calibri"/>
          <w:szCs w:val="22"/>
        </w:rPr>
      </w:pPr>
      <w:r>
        <w:rPr>
          <w:rFonts w:eastAsia="Calibri"/>
          <w:szCs w:val="22"/>
        </w:rPr>
        <w:t xml:space="preserve">Consumers said they </w:t>
      </w:r>
      <w:r w:rsidR="00D474D1">
        <w:rPr>
          <w:rFonts w:eastAsia="Calibri"/>
          <w:szCs w:val="22"/>
        </w:rPr>
        <w:t xml:space="preserve">enjoyed watering the garden and growing various </w:t>
      </w:r>
      <w:r w:rsidR="0026324E">
        <w:rPr>
          <w:rFonts w:eastAsia="Calibri"/>
          <w:szCs w:val="22"/>
        </w:rPr>
        <w:t>plants and</w:t>
      </w:r>
      <w:r w:rsidR="0013588B">
        <w:rPr>
          <w:rFonts w:eastAsia="Calibri"/>
          <w:szCs w:val="22"/>
        </w:rPr>
        <w:t xml:space="preserve"> they</w:t>
      </w:r>
      <w:r w:rsidR="00E50AC4">
        <w:rPr>
          <w:rFonts w:eastAsia="Calibri"/>
          <w:szCs w:val="22"/>
        </w:rPr>
        <w:t xml:space="preserve"> were observed attending to the gardens</w:t>
      </w:r>
      <w:r w:rsidR="007742B9">
        <w:rPr>
          <w:rFonts w:eastAsia="Calibri"/>
          <w:szCs w:val="22"/>
        </w:rPr>
        <w:t>,</w:t>
      </w:r>
      <w:r w:rsidR="00E50AC4">
        <w:rPr>
          <w:rFonts w:eastAsia="Calibri"/>
          <w:szCs w:val="22"/>
        </w:rPr>
        <w:t xml:space="preserve"> interacting with </w:t>
      </w:r>
      <w:proofErr w:type="gramStart"/>
      <w:r w:rsidR="0056054E">
        <w:rPr>
          <w:rFonts w:eastAsia="Calibri"/>
          <w:szCs w:val="22"/>
        </w:rPr>
        <w:t>birds</w:t>
      </w:r>
      <w:proofErr w:type="gramEnd"/>
      <w:r w:rsidR="0056054E">
        <w:rPr>
          <w:rFonts w:eastAsia="Calibri"/>
          <w:szCs w:val="22"/>
        </w:rPr>
        <w:t xml:space="preserve"> and moving </w:t>
      </w:r>
      <w:r w:rsidR="00463DF8">
        <w:rPr>
          <w:rFonts w:eastAsia="Calibri"/>
          <w:szCs w:val="22"/>
        </w:rPr>
        <w:t>freely both within and outside the service</w:t>
      </w:r>
      <w:r w:rsidR="00E50AC4">
        <w:rPr>
          <w:rFonts w:eastAsia="Calibri"/>
          <w:szCs w:val="22"/>
        </w:rPr>
        <w:t xml:space="preserve">. </w:t>
      </w:r>
    </w:p>
    <w:p w14:paraId="617C2866" w14:textId="71100106" w:rsidR="0026324E" w:rsidRDefault="0026324E" w:rsidP="0036130C">
      <w:pPr>
        <w:pStyle w:val="NormalArial"/>
        <w:rPr>
          <w:color w:val="auto"/>
          <w:szCs w:val="22"/>
        </w:rPr>
      </w:pPr>
      <w:r w:rsidRPr="002506F0">
        <w:rPr>
          <w:color w:val="auto"/>
          <w:szCs w:val="22"/>
        </w:rPr>
        <w:t xml:space="preserve">Maintenance staff </w:t>
      </w:r>
      <w:r>
        <w:rPr>
          <w:color w:val="auto"/>
          <w:szCs w:val="22"/>
        </w:rPr>
        <w:t xml:space="preserve">described </w:t>
      </w:r>
      <w:r w:rsidRPr="002506F0">
        <w:rPr>
          <w:color w:val="auto"/>
          <w:szCs w:val="22"/>
        </w:rPr>
        <w:t xml:space="preserve">the preventative maintenance </w:t>
      </w:r>
      <w:r>
        <w:rPr>
          <w:color w:val="auto"/>
          <w:szCs w:val="22"/>
        </w:rPr>
        <w:t xml:space="preserve">schedule </w:t>
      </w:r>
      <w:r w:rsidRPr="002506F0">
        <w:rPr>
          <w:color w:val="auto"/>
          <w:szCs w:val="22"/>
        </w:rPr>
        <w:t xml:space="preserve">and the procedure for reactive maintenance </w:t>
      </w:r>
      <w:r>
        <w:rPr>
          <w:color w:val="auto"/>
          <w:szCs w:val="22"/>
        </w:rPr>
        <w:t xml:space="preserve">and provided examples of how they had resolved maintenance </w:t>
      </w:r>
      <w:r w:rsidR="009C577F">
        <w:rPr>
          <w:color w:val="auto"/>
          <w:szCs w:val="22"/>
        </w:rPr>
        <w:t>requests lodged on the day of the Assessment Contact</w:t>
      </w:r>
      <w:r w:rsidRPr="002506F0">
        <w:rPr>
          <w:color w:val="auto"/>
          <w:szCs w:val="22"/>
        </w:rPr>
        <w:t xml:space="preserve">. Staff </w:t>
      </w:r>
      <w:r>
        <w:rPr>
          <w:color w:val="auto"/>
          <w:szCs w:val="22"/>
        </w:rPr>
        <w:t xml:space="preserve">said </w:t>
      </w:r>
      <w:r w:rsidRPr="002506F0">
        <w:rPr>
          <w:color w:val="auto"/>
          <w:szCs w:val="22"/>
        </w:rPr>
        <w:t xml:space="preserve">maintenance requests </w:t>
      </w:r>
      <w:r w:rsidR="009C577F">
        <w:rPr>
          <w:color w:val="auto"/>
          <w:szCs w:val="22"/>
        </w:rPr>
        <w:t>were</w:t>
      </w:r>
      <w:r w:rsidRPr="002506F0">
        <w:rPr>
          <w:color w:val="auto"/>
          <w:szCs w:val="22"/>
        </w:rPr>
        <w:t xml:space="preserve"> managed promptly</w:t>
      </w:r>
      <w:r w:rsidR="009C577F">
        <w:rPr>
          <w:color w:val="auto"/>
          <w:szCs w:val="22"/>
        </w:rPr>
        <w:t>.</w:t>
      </w:r>
    </w:p>
    <w:p w14:paraId="2E567DB2" w14:textId="7B842C9C" w:rsidR="00727A20" w:rsidRPr="00727A20" w:rsidRDefault="003853C7" w:rsidP="0036130C">
      <w:pPr>
        <w:pStyle w:val="NormalArial"/>
      </w:pPr>
      <w:r w:rsidRPr="002506F0">
        <w:rPr>
          <w:color w:val="auto"/>
          <w:szCs w:val="22"/>
        </w:rPr>
        <w:t>Cleaning staff discussed their processes and duty lists which outline</w:t>
      </w:r>
      <w:r>
        <w:rPr>
          <w:color w:val="auto"/>
          <w:szCs w:val="22"/>
        </w:rPr>
        <w:t>d</w:t>
      </w:r>
      <w:r w:rsidRPr="002506F0">
        <w:rPr>
          <w:color w:val="auto"/>
          <w:szCs w:val="22"/>
        </w:rPr>
        <w:t xml:space="preserve"> the required tasks that must be completed on a daily, </w:t>
      </w:r>
      <w:proofErr w:type="gramStart"/>
      <w:r w:rsidRPr="002506F0">
        <w:rPr>
          <w:color w:val="auto"/>
          <w:szCs w:val="22"/>
        </w:rPr>
        <w:t>weekly</w:t>
      </w:r>
      <w:proofErr w:type="gramEnd"/>
      <w:r w:rsidRPr="002506F0">
        <w:rPr>
          <w:color w:val="auto"/>
          <w:szCs w:val="22"/>
        </w:rPr>
        <w:t xml:space="preserve"> or monthly basis. Cleaning staff described how additional cleaning </w:t>
      </w:r>
      <w:r>
        <w:rPr>
          <w:color w:val="auto"/>
          <w:szCs w:val="22"/>
        </w:rPr>
        <w:t>was</w:t>
      </w:r>
      <w:r w:rsidRPr="002506F0">
        <w:rPr>
          <w:color w:val="auto"/>
          <w:szCs w:val="22"/>
        </w:rPr>
        <w:t xml:space="preserve"> </w:t>
      </w:r>
      <w:r>
        <w:rPr>
          <w:color w:val="auto"/>
          <w:szCs w:val="22"/>
        </w:rPr>
        <w:t>provided to high touch areas.</w:t>
      </w:r>
      <w:r w:rsidR="003E0205" w:rsidRPr="003E0205">
        <w:rPr>
          <w:color w:val="auto"/>
          <w:szCs w:val="22"/>
        </w:rPr>
        <w:t xml:space="preserve"> </w:t>
      </w:r>
      <w:r w:rsidR="003E0205" w:rsidRPr="006256CC">
        <w:rPr>
          <w:color w:val="auto"/>
          <w:szCs w:val="22"/>
        </w:rPr>
        <w:t xml:space="preserve">The hospitality </w:t>
      </w:r>
      <w:r w:rsidR="003E0205">
        <w:rPr>
          <w:color w:val="auto"/>
          <w:szCs w:val="22"/>
        </w:rPr>
        <w:t>service</w:t>
      </w:r>
      <w:r w:rsidR="003E0205" w:rsidRPr="006256CC">
        <w:rPr>
          <w:color w:val="auto"/>
          <w:szCs w:val="22"/>
        </w:rPr>
        <w:t xml:space="preserve"> manager </w:t>
      </w:r>
      <w:r w:rsidR="00A306EC">
        <w:rPr>
          <w:color w:val="auto"/>
          <w:szCs w:val="22"/>
        </w:rPr>
        <w:t xml:space="preserve">said the cleanliness </w:t>
      </w:r>
      <w:r w:rsidR="00EB3041">
        <w:rPr>
          <w:color w:val="auto"/>
          <w:szCs w:val="22"/>
        </w:rPr>
        <w:t xml:space="preserve">and safety </w:t>
      </w:r>
      <w:r w:rsidR="00A306EC">
        <w:rPr>
          <w:color w:val="auto"/>
          <w:szCs w:val="22"/>
        </w:rPr>
        <w:t>of the environment</w:t>
      </w:r>
      <w:r w:rsidR="003E0205" w:rsidRPr="006256CC">
        <w:rPr>
          <w:color w:val="auto"/>
          <w:szCs w:val="22"/>
        </w:rPr>
        <w:t xml:space="preserve"> </w:t>
      </w:r>
      <w:r w:rsidR="00EB3041">
        <w:rPr>
          <w:color w:val="auto"/>
          <w:szCs w:val="22"/>
        </w:rPr>
        <w:t>was monitored and included auditing processes</w:t>
      </w:r>
      <w:r w:rsidR="003E0205">
        <w:rPr>
          <w:color w:val="auto"/>
          <w:szCs w:val="22"/>
        </w:rPr>
        <w:t>.</w:t>
      </w:r>
    </w:p>
    <w:p w14:paraId="64F79C42" w14:textId="1E2AA506" w:rsidR="002B0C90" w:rsidRPr="00712752" w:rsidRDefault="00727A20" w:rsidP="0036130C">
      <w:pPr>
        <w:pStyle w:val="NormalArial"/>
      </w:pPr>
      <w:r>
        <w:rPr>
          <w:color w:val="auto"/>
          <w:szCs w:val="22"/>
        </w:rPr>
        <w:t>Senior staff said n</w:t>
      </w:r>
      <w:r w:rsidR="004274FE">
        <w:rPr>
          <w:color w:val="auto"/>
          <w:szCs w:val="22"/>
        </w:rPr>
        <w:t>ew consumers move</w:t>
      </w:r>
      <w:r w:rsidR="004D64EA">
        <w:rPr>
          <w:color w:val="auto"/>
          <w:szCs w:val="22"/>
        </w:rPr>
        <w:t>d</w:t>
      </w:r>
      <w:r w:rsidR="004274FE">
        <w:rPr>
          <w:color w:val="auto"/>
          <w:szCs w:val="22"/>
        </w:rPr>
        <w:t xml:space="preserve"> into a </w:t>
      </w:r>
      <w:r>
        <w:rPr>
          <w:color w:val="auto"/>
          <w:szCs w:val="22"/>
        </w:rPr>
        <w:t>freshly</w:t>
      </w:r>
      <w:r w:rsidR="004274FE">
        <w:rPr>
          <w:color w:val="auto"/>
          <w:szCs w:val="22"/>
        </w:rPr>
        <w:t xml:space="preserve"> renovated and cleaned room</w:t>
      </w:r>
      <w:r>
        <w:rPr>
          <w:color w:val="auto"/>
          <w:szCs w:val="22"/>
        </w:rPr>
        <w:t>; all</w:t>
      </w:r>
      <w:r w:rsidR="004274FE">
        <w:rPr>
          <w:color w:val="auto"/>
          <w:szCs w:val="22"/>
        </w:rPr>
        <w:t xml:space="preserve"> </w:t>
      </w:r>
      <w:r w:rsidR="004274FE" w:rsidRPr="006256CC">
        <w:rPr>
          <w:color w:val="auto"/>
          <w:szCs w:val="22"/>
        </w:rPr>
        <w:t xml:space="preserve">maintenance </w:t>
      </w:r>
      <w:r w:rsidR="004D64EA">
        <w:rPr>
          <w:color w:val="auto"/>
          <w:szCs w:val="22"/>
        </w:rPr>
        <w:t>has been</w:t>
      </w:r>
      <w:r w:rsidR="004274FE">
        <w:rPr>
          <w:color w:val="auto"/>
          <w:szCs w:val="22"/>
        </w:rPr>
        <w:t xml:space="preserve"> completed </w:t>
      </w:r>
      <w:r w:rsidR="004D64EA">
        <w:rPr>
          <w:color w:val="auto"/>
          <w:szCs w:val="22"/>
        </w:rPr>
        <w:t>and a</w:t>
      </w:r>
      <w:r w:rsidR="004274FE">
        <w:rPr>
          <w:color w:val="auto"/>
          <w:szCs w:val="22"/>
        </w:rPr>
        <w:t xml:space="preserve"> full room audit</w:t>
      </w:r>
      <w:r w:rsidR="004D64EA">
        <w:rPr>
          <w:color w:val="auto"/>
          <w:szCs w:val="22"/>
        </w:rPr>
        <w:t xml:space="preserve"> conducted</w:t>
      </w:r>
      <w:r w:rsidR="004274FE">
        <w:rPr>
          <w:color w:val="auto"/>
          <w:szCs w:val="22"/>
        </w:rPr>
        <w:t xml:space="preserve"> prior to the consumer’s entry. Consumers who had recently entered the service said the service was welcoming</w:t>
      </w:r>
      <w:r w:rsidR="004D64EA">
        <w:rPr>
          <w:color w:val="auto"/>
          <w:szCs w:val="22"/>
        </w:rPr>
        <w:t>,</w:t>
      </w:r>
      <w:r w:rsidR="004274FE">
        <w:rPr>
          <w:color w:val="auto"/>
          <w:szCs w:val="22"/>
        </w:rPr>
        <w:t xml:space="preserve"> clean and </w:t>
      </w:r>
      <w:r w:rsidR="004D64EA">
        <w:rPr>
          <w:color w:val="auto"/>
          <w:szCs w:val="22"/>
        </w:rPr>
        <w:t>well maintained.</w:t>
      </w:r>
      <w:r w:rsidR="004D64EA" w:rsidRPr="00712752">
        <w:t xml:space="preserve"> </w:t>
      </w:r>
      <w:r w:rsidR="00E36B7C" w:rsidRPr="00712752">
        <w:br w:type="page"/>
      </w:r>
    </w:p>
    <w:p w14:paraId="64F79C43" w14:textId="77777777" w:rsidR="00FC045E" w:rsidRPr="00996FAF" w:rsidRDefault="00E36B7C"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5D1B1C" w14:paraId="64F79C46" w14:textId="77777777" w:rsidTr="00E36B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right w:val="none" w:sz="0" w:space="0" w:color="auto"/>
            </w:tcBorders>
          </w:tcPr>
          <w:p w14:paraId="64F79C44" w14:textId="77777777" w:rsidR="00FC045E" w:rsidRPr="00996FAF" w:rsidRDefault="00E36B7C"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64F79C45" w14:textId="77777777" w:rsidR="00FC045E" w:rsidRPr="00996FAF" w:rsidRDefault="00FC0EF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5D1B1C" w14:paraId="64F79C4A" w14:textId="77777777" w:rsidTr="005D1B1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F79C47" w14:textId="77777777" w:rsidR="00FC045E" w:rsidRPr="00996FAF" w:rsidRDefault="00E36B7C"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64F79C48" w14:textId="77777777" w:rsidR="00FC045E" w:rsidRPr="00996FAF" w:rsidRDefault="00E36B7C"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64F79C49" w14:textId="02D9125D" w:rsidR="00FC045E" w:rsidRPr="00996FAF" w:rsidRDefault="00FC0EF4"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E36B7C">
                  <w:rPr>
                    <w:rFonts w:ascii="Arial" w:hAnsi="Arial" w:cs="Arial"/>
                    <w:color w:val="auto"/>
                  </w:rPr>
                  <w:t>Compliant</w:t>
                </w:r>
              </w:sdtContent>
            </w:sdt>
            <w:r w:rsidR="00E36B7C" w:rsidRPr="00996FAF">
              <w:rPr>
                <w:rFonts w:ascii="Arial" w:hAnsi="Arial" w:cs="Arial"/>
                <w:color w:val="0000FF"/>
              </w:rPr>
              <w:t xml:space="preserve"> </w:t>
            </w:r>
          </w:p>
        </w:tc>
      </w:tr>
    </w:tbl>
    <w:p w14:paraId="64F79C5B" w14:textId="77777777" w:rsidR="002B0C90" w:rsidRDefault="00E36B7C" w:rsidP="002B0C90">
      <w:pPr>
        <w:pStyle w:val="Heading20"/>
      </w:pPr>
      <w:r>
        <w:t>Findings</w:t>
      </w:r>
    </w:p>
    <w:p w14:paraId="62266417" w14:textId="1B416AEE" w:rsidR="00FD4FCC" w:rsidRDefault="00FD4FCC" w:rsidP="00FD4FCC">
      <w:pPr>
        <w:pStyle w:val="NormalArial"/>
        <w:rPr>
          <w:rFonts w:eastAsia="Calibri"/>
        </w:rPr>
      </w:pPr>
      <w:r w:rsidRPr="008F1477">
        <w:rPr>
          <w:rFonts w:eastAsia="Calibri"/>
        </w:rPr>
        <w:t>Consumers</w:t>
      </w:r>
      <w:r>
        <w:rPr>
          <w:rFonts w:eastAsia="Calibri"/>
        </w:rPr>
        <w:t xml:space="preserve"> and </w:t>
      </w:r>
      <w:r w:rsidRPr="008F1477">
        <w:rPr>
          <w:rFonts w:eastAsia="Calibri"/>
        </w:rPr>
        <w:t xml:space="preserve">representatives said staffing </w:t>
      </w:r>
      <w:r>
        <w:rPr>
          <w:rFonts w:eastAsia="Calibri"/>
        </w:rPr>
        <w:t xml:space="preserve">numbers and mix </w:t>
      </w:r>
      <w:r w:rsidRPr="008F1477">
        <w:rPr>
          <w:rFonts w:eastAsia="Calibri"/>
        </w:rPr>
        <w:t>enable</w:t>
      </w:r>
      <w:r>
        <w:rPr>
          <w:rFonts w:eastAsia="Calibri"/>
        </w:rPr>
        <w:t>d</w:t>
      </w:r>
      <w:r w:rsidRPr="008F1477">
        <w:rPr>
          <w:rFonts w:eastAsia="Calibri"/>
        </w:rPr>
        <w:t xml:space="preserve"> the provision of </w:t>
      </w:r>
      <w:r>
        <w:rPr>
          <w:rFonts w:eastAsia="Calibri"/>
        </w:rPr>
        <w:t xml:space="preserve">safe, quality </w:t>
      </w:r>
      <w:r w:rsidRPr="008F1477">
        <w:rPr>
          <w:rFonts w:eastAsia="Calibri"/>
        </w:rPr>
        <w:t xml:space="preserve">care and services in a timely manner. </w:t>
      </w:r>
      <w:r>
        <w:rPr>
          <w:rFonts w:eastAsia="Calibri"/>
        </w:rPr>
        <w:t>They said</w:t>
      </w:r>
      <w:r w:rsidR="00082F3E">
        <w:rPr>
          <w:rFonts w:eastAsia="Calibri"/>
        </w:rPr>
        <w:t xml:space="preserve"> staff were prompt in attending to their needs and knew what they were doing. </w:t>
      </w:r>
    </w:p>
    <w:p w14:paraId="38AC0CE1" w14:textId="5BE4BCBA" w:rsidR="00990B66" w:rsidRDefault="006044C4" w:rsidP="00FD4FCC">
      <w:pPr>
        <w:pStyle w:val="NormalArial"/>
        <w:rPr>
          <w:rFonts w:eastAsia="Calibri"/>
          <w:color w:val="auto"/>
        </w:rPr>
      </w:pPr>
      <w:r>
        <w:rPr>
          <w:rFonts w:eastAsia="Calibri"/>
        </w:rPr>
        <w:t xml:space="preserve">Management and registered staff </w:t>
      </w:r>
      <w:r w:rsidRPr="001D1DCD">
        <w:rPr>
          <w:rFonts w:eastAsia="Calibri"/>
        </w:rPr>
        <w:t>said the staffing model enable</w:t>
      </w:r>
      <w:r>
        <w:rPr>
          <w:rFonts w:eastAsia="Calibri"/>
        </w:rPr>
        <w:t>d</w:t>
      </w:r>
      <w:r w:rsidRPr="001D1DCD">
        <w:rPr>
          <w:rFonts w:eastAsia="Calibri"/>
        </w:rPr>
        <w:t xml:space="preserve"> them to provide care and services to </w:t>
      </w:r>
      <w:r w:rsidRPr="00BB09F8">
        <w:rPr>
          <w:rFonts w:eastAsia="Calibri"/>
        </w:rPr>
        <w:t>consumers in accordance with their wants and needs in a timely manner</w:t>
      </w:r>
      <w:r>
        <w:rPr>
          <w:rFonts w:eastAsia="Calibri"/>
        </w:rPr>
        <w:t>.</w:t>
      </w:r>
    </w:p>
    <w:p w14:paraId="3B76E69C" w14:textId="019F86B6" w:rsidR="00990B66" w:rsidRPr="00990B66" w:rsidRDefault="00990B66" w:rsidP="00990B66">
      <w:pPr>
        <w:spacing w:before="60" w:after="60" w:line="276" w:lineRule="auto"/>
        <w:rPr>
          <w:rFonts w:ascii="Arial" w:eastAsia="Calibri" w:hAnsi="Arial" w:cs="Arial"/>
          <w:color w:val="auto"/>
        </w:rPr>
      </w:pPr>
      <w:r w:rsidRPr="00990B66">
        <w:rPr>
          <w:rFonts w:ascii="Arial" w:eastAsia="Calibri" w:hAnsi="Arial" w:cs="Arial"/>
          <w:color w:val="auto"/>
        </w:rPr>
        <w:t>Clinical staff said they</w:t>
      </w:r>
      <w:r w:rsidR="00C21B8F">
        <w:rPr>
          <w:rFonts w:ascii="Arial" w:eastAsia="Calibri" w:hAnsi="Arial" w:cs="Arial"/>
          <w:color w:val="auto"/>
        </w:rPr>
        <w:t xml:space="preserve"> were provided effective training on a regular basis and</w:t>
      </w:r>
      <w:r w:rsidRPr="00990B66">
        <w:rPr>
          <w:rFonts w:ascii="Arial" w:eastAsia="Calibri" w:hAnsi="Arial" w:cs="Arial"/>
          <w:color w:val="auto"/>
        </w:rPr>
        <w:t xml:space="preserve"> </w:t>
      </w:r>
      <w:r w:rsidR="00647383">
        <w:rPr>
          <w:rFonts w:ascii="Arial" w:eastAsia="Calibri" w:hAnsi="Arial" w:cs="Arial"/>
          <w:color w:val="auto"/>
        </w:rPr>
        <w:t>felt</w:t>
      </w:r>
      <w:r w:rsidRPr="00990B66">
        <w:rPr>
          <w:rFonts w:ascii="Arial" w:eastAsia="Calibri" w:hAnsi="Arial" w:cs="Arial"/>
          <w:color w:val="auto"/>
        </w:rPr>
        <w:t xml:space="preserve"> supported </w:t>
      </w:r>
      <w:r w:rsidR="00C21B8F">
        <w:rPr>
          <w:rFonts w:ascii="Arial" w:eastAsia="Calibri" w:hAnsi="Arial" w:cs="Arial"/>
          <w:color w:val="auto"/>
        </w:rPr>
        <w:t xml:space="preserve">in their role; they said they </w:t>
      </w:r>
      <w:r w:rsidRPr="00990B66">
        <w:rPr>
          <w:rFonts w:ascii="Arial" w:eastAsia="Calibri" w:hAnsi="Arial" w:cs="Arial"/>
          <w:color w:val="auto"/>
        </w:rPr>
        <w:t>receive</w:t>
      </w:r>
      <w:r w:rsidR="005D121E">
        <w:rPr>
          <w:rFonts w:ascii="Arial" w:eastAsia="Calibri" w:hAnsi="Arial" w:cs="Arial"/>
          <w:color w:val="auto"/>
        </w:rPr>
        <w:t>d</w:t>
      </w:r>
      <w:r w:rsidRPr="00990B66">
        <w:rPr>
          <w:rFonts w:ascii="Arial" w:eastAsia="Calibri" w:hAnsi="Arial" w:cs="Arial"/>
          <w:color w:val="auto"/>
        </w:rPr>
        <w:t xml:space="preserve"> direct support from the </w:t>
      </w:r>
      <w:r w:rsidR="005D121E">
        <w:rPr>
          <w:rFonts w:ascii="Arial" w:eastAsia="Calibri" w:hAnsi="Arial" w:cs="Arial"/>
          <w:color w:val="auto"/>
        </w:rPr>
        <w:t>Clinical Nurse Consultant</w:t>
      </w:r>
      <w:r w:rsidR="00C21B8F">
        <w:rPr>
          <w:rFonts w:ascii="Arial" w:eastAsia="Calibri" w:hAnsi="Arial" w:cs="Arial"/>
          <w:color w:val="auto"/>
        </w:rPr>
        <w:t>.</w:t>
      </w:r>
    </w:p>
    <w:p w14:paraId="4139680C" w14:textId="5C1B6952" w:rsidR="004417F1" w:rsidRDefault="004417F1" w:rsidP="00FD4FCC">
      <w:pPr>
        <w:pStyle w:val="NormalArial"/>
        <w:rPr>
          <w:rFonts w:eastAsia="Calibri"/>
          <w:color w:val="auto"/>
        </w:rPr>
      </w:pPr>
      <w:r>
        <w:rPr>
          <w:rFonts w:eastAsia="Calibri"/>
          <w:color w:val="auto"/>
        </w:rPr>
        <w:t xml:space="preserve">Care staff said </w:t>
      </w:r>
      <w:r w:rsidR="00F70D38">
        <w:rPr>
          <w:rFonts w:eastAsia="Calibri"/>
          <w:color w:val="auto"/>
        </w:rPr>
        <w:t xml:space="preserve">they usually </w:t>
      </w:r>
      <w:r w:rsidR="00647383">
        <w:rPr>
          <w:rFonts w:eastAsia="Calibri"/>
          <w:color w:val="auto"/>
        </w:rPr>
        <w:t>had</w:t>
      </w:r>
      <w:r w:rsidR="00F70D38">
        <w:rPr>
          <w:rFonts w:eastAsia="Calibri"/>
          <w:color w:val="auto"/>
        </w:rPr>
        <w:t xml:space="preserve"> time to complete cares effectively although some days </w:t>
      </w:r>
      <w:r w:rsidR="00647383">
        <w:rPr>
          <w:rFonts w:eastAsia="Calibri"/>
          <w:color w:val="auto"/>
        </w:rPr>
        <w:t>were</w:t>
      </w:r>
      <w:r w:rsidR="00F70D38">
        <w:rPr>
          <w:rFonts w:eastAsia="Calibri"/>
          <w:color w:val="auto"/>
        </w:rPr>
        <w:t xml:space="preserve"> time pressured. C</w:t>
      </w:r>
      <w:r>
        <w:rPr>
          <w:rFonts w:eastAsia="Calibri"/>
          <w:color w:val="auto"/>
        </w:rPr>
        <w:t xml:space="preserve">are staff </w:t>
      </w:r>
      <w:r w:rsidR="00F70D38">
        <w:rPr>
          <w:rFonts w:eastAsia="Calibri"/>
          <w:color w:val="auto"/>
        </w:rPr>
        <w:t>said</w:t>
      </w:r>
      <w:r>
        <w:rPr>
          <w:rFonts w:eastAsia="Calibri"/>
          <w:color w:val="auto"/>
        </w:rPr>
        <w:t xml:space="preserve"> management </w:t>
      </w:r>
      <w:r w:rsidR="00F70D38">
        <w:rPr>
          <w:rFonts w:eastAsia="Calibri"/>
          <w:color w:val="auto"/>
        </w:rPr>
        <w:t>were</w:t>
      </w:r>
      <w:r>
        <w:rPr>
          <w:rFonts w:eastAsia="Calibri"/>
          <w:color w:val="auto"/>
        </w:rPr>
        <w:t xml:space="preserve"> proactive at using casual or agency staff to ensure unplanned leave </w:t>
      </w:r>
      <w:r w:rsidR="00F70D38">
        <w:rPr>
          <w:rFonts w:eastAsia="Calibri"/>
          <w:color w:val="auto"/>
        </w:rPr>
        <w:t>did</w:t>
      </w:r>
      <w:r>
        <w:rPr>
          <w:rFonts w:eastAsia="Calibri"/>
          <w:color w:val="auto"/>
        </w:rPr>
        <w:t xml:space="preserve"> not impact care</w:t>
      </w:r>
      <w:r w:rsidR="00F70D38">
        <w:rPr>
          <w:rFonts w:eastAsia="Calibri"/>
          <w:color w:val="auto"/>
        </w:rPr>
        <w:t xml:space="preserve"> delivery.</w:t>
      </w:r>
    </w:p>
    <w:p w14:paraId="043F4AE7" w14:textId="02323363" w:rsidR="007402D2" w:rsidRDefault="007402D2" w:rsidP="00FD4FCC">
      <w:pPr>
        <w:pStyle w:val="NormalArial"/>
        <w:rPr>
          <w:rFonts w:eastAsia="Calibri"/>
          <w:color w:val="auto"/>
        </w:rPr>
      </w:pPr>
      <w:r w:rsidRPr="004B1081">
        <w:rPr>
          <w:color w:val="auto"/>
        </w:rPr>
        <w:t xml:space="preserve">Services staff said they </w:t>
      </w:r>
      <w:r w:rsidR="00647383">
        <w:rPr>
          <w:color w:val="auto"/>
        </w:rPr>
        <w:t>had</w:t>
      </w:r>
      <w:r w:rsidRPr="004B1081">
        <w:rPr>
          <w:color w:val="auto"/>
        </w:rPr>
        <w:t xml:space="preserve"> enough time to complete their allocated daily tasks and </w:t>
      </w:r>
      <w:r w:rsidR="00647383">
        <w:rPr>
          <w:color w:val="auto"/>
        </w:rPr>
        <w:t>felt</w:t>
      </w:r>
      <w:r w:rsidRPr="004B1081">
        <w:rPr>
          <w:color w:val="auto"/>
        </w:rPr>
        <w:t xml:space="preserve"> supported by management</w:t>
      </w:r>
    </w:p>
    <w:p w14:paraId="5644DE5D" w14:textId="2263D284" w:rsidR="00FF4CB9" w:rsidRDefault="00FF4CB9" w:rsidP="00FD4FCC">
      <w:pPr>
        <w:pStyle w:val="NormalArial"/>
        <w:rPr>
          <w:rFonts w:eastAsia="Calibri"/>
          <w:color w:val="auto"/>
        </w:rPr>
      </w:pPr>
      <w:r>
        <w:rPr>
          <w:rFonts w:eastAsia="Calibri"/>
        </w:rPr>
        <w:t xml:space="preserve">A designated staff member managed the weekly roster and </w:t>
      </w:r>
      <w:r w:rsidR="00A707D1">
        <w:rPr>
          <w:rFonts w:eastAsia="Calibri"/>
        </w:rPr>
        <w:t xml:space="preserve">a review of the roster for the previous week demonstrated </w:t>
      </w:r>
      <w:r w:rsidRPr="004B1081">
        <w:rPr>
          <w:rFonts w:eastAsia="Calibri"/>
          <w:color w:val="auto"/>
        </w:rPr>
        <w:t>all shifts</w:t>
      </w:r>
      <w:r w:rsidR="00A707D1">
        <w:rPr>
          <w:rFonts w:eastAsia="Calibri"/>
          <w:color w:val="auto"/>
        </w:rPr>
        <w:t xml:space="preserve"> had been</w:t>
      </w:r>
      <w:r w:rsidRPr="004B1081">
        <w:rPr>
          <w:rFonts w:eastAsia="Calibri"/>
          <w:color w:val="auto"/>
        </w:rPr>
        <w:t xml:space="preserve"> filled, a</w:t>
      </w:r>
      <w:r w:rsidR="00A707D1">
        <w:rPr>
          <w:rFonts w:eastAsia="Calibri"/>
          <w:color w:val="auto"/>
        </w:rPr>
        <w:t xml:space="preserve"> registered nurse was </w:t>
      </w:r>
      <w:r w:rsidRPr="004B1081">
        <w:rPr>
          <w:rFonts w:eastAsia="Calibri"/>
          <w:color w:val="auto"/>
        </w:rPr>
        <w:t xml:space="preserve">rostered on 24 hours a day 7 days a week and care staff numbers varied, dependant on the shift, </w:t>
      </w:r>
      <w:proofErr w:type="gramStart"/>
      <w:r w:rsidRPr="004B1081">
        <w:rPr>
          <w:rFonts w:eastAsia="Calibri"/>
          <w:color w:val="auto"/>
        </w:rPr>
        <w:t>times</w:t>
      </w:r>
      <w:proofErr w:type="gramEnd"/>
      <w:r w:rsidRPr="004B1081">
        <w:rPr>
          <w:rFonts w:eastAsia="Calibri"/>
          <w:color w:val="auto"/>
        </w:rPr>
        <w:t xml:space="preserve"> and workloads</w:t>
      </w:r>
      <w:r w:rsidR="00A707D1">
        <w:rPr>
          <w:rFonts w:eastAsia="Calibri"/>
          <w:color w:val="auto"/>
        </w:rPr>
        <w:t>.</w:t>
      </w:r>
    </w:p>
    <w:p w14:paraId="7EE76BBE" w14:textId="4556F44F" w:rsidR="00B43DF0" w:rsidRDefault="00B43DF0" w:rsidP="00FD4FCC">
      <w:pPr>
        <w:pStyle w:val="NormalArial"/>
        <w:rPr>
          <w:rFonts w:eastAsia="Calibri"/>
        </w:rPr>
      </w:pPr>
      <w:r>
        <w:rPr>
          <w:color w:val="auto"/>
        </w:rPr>
        <w:t>I</w:t>
      </w:r>
      <w:r w:rsidRPr="004B1081">
        <w:rPr>
          <w:color w:val="auto"/>
        </w:rPr>
        <w:t>nteractions between staff, management</w:t>
      </w:r>
      <w:r w:rsidR="0013588B">
        <w:rPr>
          <w:color w:val="auto"/>
        </w:rPr>
        <w:t xml:space="preserve"> and </w:t>
      </w:r>
      <w:r w:rsidRPr="004B1081">
        <w:rPr>
          <w:color w:val="auto"/>
        </w:rPr>
        <w:t>consumers</w:t>
      </w:r>
      <w:r>
        <w:rPr>
          <w:color w:val="auto"/>
        </w:rPr>
        <w:t xml:space="preserve"> was observed to</w:t>
      </w:r>
      <w:r w:rsidRPr="004B1081">
        <w:rPr>
          <w:color w:val="auto"/>
        </w:rPr>
        <w:t xml:space="preserve"> be timely, </w:t>
      </w:r>
      <w:proofErr w:type="gramStart"/>
      <w:r w:rsidRPr="004B1081">
        <w:rPr>
          <w:color w:val="auto"/>
        </w:rPr>
        <w:t>professional</w:t>
      </w:r>
      <w:proofErr w:type="gramEnd"/>
      <w:r w:rsidRPr="004B1081">
        <w:rPr>
          <w:color w:val="auto"/>
        </w:rPr>
        <w:t xml:space="preserve"> and courteous</w:t>
      </w:r>
      <w:r>
        <w:rPr>
          <w:color w:val="auto"/>
        </w:rPr>
        <w:t>.</w:t>
      </w:r>
    </w:p>
    <w:sectPr w:rsidR="00B43DF0"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B815AB" w14:textId="77777777" w:rsidR="000A1041" w:rsidRDefault="000A1041">
      <w:pPr>
        <w:spacing w:after="0"/>
      </w:pPr>
      <w:r>
        <w:separator/>
      </w:r>
    </w:p>
  </w:endnote>
  <w:endnote w:type="continuationSeparator" w:id="0">
    <w:p w14:paraId="7CC0434A" w14:textId="77777777" w:rsidR="000A1041" w:rsidRDefault="000A104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F79C89" w14:textId="77777777" w:rsidR="00DF37F2" w:rsidRPr="00DF37F2" w:rsidRDefault="00E36B7C" w:rsidP="00DF37F2">
    <w:pPr>
      <w:pStyle w:val="FooterArial9"/>
      <w:rPr>
        <w:rStyle w:val="FooterBold"/>
        <w:rFonts w:ascii="Arial" w:hAnsi="Arial"/>
        <w:b w:val="0"/>
      </w:rPr>
    </w:pPr>
    <w:r w:rsidRPr="00DF37F2">
      <w:rPr>
        <w:rStyle w:val="FooterBold"/>
        <w:rFonts w:ascii="Arial" w:hAnsi="Arial"/>
        <w:b w:val="0"/>
      </w:rPr>
      <w:t>Name of service: Carinity Shalom</w:t>
    </w:r>
    <w:r w:rsidRPr="00DF37F2">
      <w:rPr>
        <w:rStyle w:val="FooterBold"/>
        <w:rFonts w:ascii="Arial" w:hAnsi="Arial"/>
        <w:b w:val="0"/>
      </w:rPr>
      <w:tab/>
      <w:t xml:space="preserve">RPT-ACC-0122 v3.0 </w:t>
    </w:r>
  </w:p>
  <w:p w14:paraId="64F79C8A" w14:textId="77777777" w:rsidR="00DF37F2" w:rsidRPr="00DF37F2" w:rsidRDefault="00E36B7C" w:rsidP="00DF37F2">
    <w:pPr>
      <w:pStyle w:val="FooterArial9"/>
      <w:rPr>
        <w:rStyle w:val="FooterBold"/>
        <w:rFonts w:ascii="Arial" w:hAnsi="Arial"/>
        <w:b w:val="0"/>
      </w:rPr>
    </w:pPr>
    <w:r w:rsidRPr="00DF37F2">
      <w:rPr>
        <w:rStyle w:val="FooterBold"/>
        <w:rFonts w:ascii="Arial" w:hAnsi="Arial"/>
        <w:b w:val="0"/>
      </w:rPr>
      <w:t>Commission ID: 5359</w:t>
    </w:r>
    <w:r w:rsidRPr="00DF37F2">
      <w:rPr>
        <w:rStyle w:val="FooterBold"/>
        <w:rFonts w:ascii="Arial" w:hAnsi="Arial"/>
        <w:b w:val="0"/>
      </w:rPr>
      <w:tab/>
      <w:t xml:space="preserve">OFFICIAL: Sensitive </w:t>
    </w:r>
  </w:p>
  <w:p w14:paraId="64F79C8B" w14:textId="77777777" w:rsidR="00DF37F2" w:rsidRPr="00DF37F2" w:rsidRDefault="00E36B7C"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F79C8D" w14:textId="77777777" w:rsidR="00E2364A" w:rsidRDefault="00FC0EF4"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47BDC7" w14:textId="77777777" w:rsidR="000A1041" w:rsidRDefault="000A1041" w:rsidP="00D71F88">
      <w:pPr>
        <w:spacing w:after="0"/>
      </w:pPr>
      <w:r>
        <w:separator/>
      </w:r>
    </w:p>
  </w:footnote>
  <w:footnote w:type="continuationSeparator" w:id="0">
    <w:p w14:paraId="3FFC8AC4" w14:textId="77777777" w:rsidR="000A1041" w:rsidRDefault="000A1041" w:rsidP="00D71F88">
      <w:pPr>
        <w:spacing w:after="0"/>
      </w:pPr>
      <w:r>
        <w:continuationSeparator/>
      </w:r>
    </w:p>
  </w:footnote>
  <w:footnote w:id="1">
    <w:p w14:paraId="64F79C92" w14:textId="268B067F" w:rsidR="000078F8" w:rsidRDefault="00E36B7C"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The preparation of the performance report is in accordanc</w:t>
      </w:r>
      <w:r w:rsidRPr="0027637E">
        <w:rPr>
          <w:rFonts w:ascii="Arial" w:hAnsi="Arial" w:cs="Arial"/>
          <w:color w:val="auto"/>
          <w:sz w:val="20"/>
          <w:szCs w:val="20"/>
        </w:rPr>
        <w:t xml:space="preserve">e with section 68A of the </w:t>
      </w:r>
      <w:r w:rsidRPr="00443CA4">
        <w:rPr>
          <w:rFonts w:ascii="Arial" w:hAnsi="Arial" w:cs="Arial"/>
          <w:sz w:val="20"/>
          <w:szCs w:val="20"/>
        </w:rPr>
        <w:t>Aged Care Quality and Safety Commission Rules 2018.</w:t>
      </w:r>
    </w:p>
    <w:p w14:paraId="64F79C93" w14:textId="77777777" w:rsidR="002B0884" w:rsidRDefault="00FC0EF4"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F79C88" w14:textId="77777777" w:rsidR="00D71F88" w:rsidRDefault="00E36B7C">
    <w:pPr>
      <w:pStyle w:val="Header"/>
    </w:pPr>
    <w:r>
      <w:rPr>
        <w:noProof/>
        <w:color w:val="2B579A"/>
        <w:shd w:val="clear" w:color="auto" w:fill="E6E6E6"/>
        <w:lang w:val="en-US"/>
      </w:rPr>
      <w:drawing>
        <wp:anchor distT="0" distB="0" distL="114300" distR="114300" simplePos="0" relativeHeight="251659264" behindDoc="1" locked="0" layoutInCell="1" allowOverlap="1" wp14:anchorId="64F79C8E" wp14:editId="64F79C8F">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02939"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F79C8C" w14:textId="77777777" w:rsidR="00FA0A5B" w:rsidRDefault="00E36B7C">
    <w:pPr>
      <w:pStyle w:val="Header"/>
    </w:pPr>
    <w:r>
      <w:rPr>
        <w:noProof/>
      </w:rPr>
      <w:drawing>
        <wp:anchor distT="0" distB="0" distL="114300" distR="114300" simplePos="0" relativeHeight="251658240" behindDoc="0" locked="0" layoutInCell="1" allowOverlap="1" wp14:anchorId="64F79C90" wp14:editId="64F79C91">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72268C9A">
      <w:start w:val="1"/>
      <w:numFmt w:val="lowerRoman"/>
      <w:lvlText w:val="(%1)"/>
      <w:lvlJc w:val="left"/>
      <w:pPr>
        <w:ind w:left="1080" w:hanging="720"/>
      </w:pPr>
      <w:rPr>
        <w:rFonts w:hint="default"/>
      </w:rPr>
    </w:lvl>
    <w:lvl w:ilvl="1" w:tplc="5358B87E" w:tentative="1">
      <w:start w:val="1"/>
      <w:numFmt w:val="lowerLetter"/>
      <w:lvlText w:val="%2."/>
      <w:lvlJc w:val="left"/>
      <w:pPr>
        <w:ind w:left="1440" w:hanging="360"/>
      </w:pPr>
    </w:lvl>
    <w:lvl w:ilvl="2" w:tplc="2E6AE1B4" w:tentative="1">
      <w:start w:val="1"/>
      <w:numFmt w:val="lowerRoman"/>
      <w:lvlText w:val="%3."/>
      <w:lvlJc w:val="right"/>
      <w:pPr>
        <w:ind w:left="2160" w:hanging="180"/>
      </w:pPr>
    </w:lvl>
    <w:lvl w:ilvl="3" w:tplc="79B46F92" w:tentative="1">
      <w:start w:val="1"/>
      <w:numFmt w:val="decimal"/>
      <w:lvlText w:val="%4."/>
      <w:lvlJc w:val="left"/>
      <w:pPr>
        <w:ind w:left="2880" w:hanging="360"/>
      </w:pPr>
    </w:lvl>
    <w:lvl w:ilvl="4" w:tplc="95020A20" w:tentative="1">
      <w:start w:val="1"/>
      <w:numFmt w:val="lowerLetter"/>
      <w:lvlText w:val="%5."/>
      <w:lvlJc w:val="left"/>
      <w:pPr>
        <w:ind w:left="3600" w:hanging="360"/>
      </w:pPr>
    </w:lvl>
    <w:lvl w:ilvl="5" w:tplc="E8CA19E8" w:tentative="1">
      <w:start w:val="1"/>
      <w:numFmt w:val="lowerRoman"/>
      <w:lvlText w:val="%6."/>
      <w:lvlJc w:val="right"/>
      <w:pPr>
        <w:ind w:left="4320" w:hanging="180"/>
      </w:pPr>
    </w:lvl>
    <w:lvl w:ilvl="6" w:tplc="488C751C" w:tentative="1">
      <w:start w:val="1"/>
      <w:numFmt w:val="decimal"/>
      <w:lvlText w:val="%7."/>
      <w:lvlJc w:val="left"/>
      <w:pPr>
        <w:ind w:left="5040" w:hanging="360"/>
      </w:pPr>
    </w:lvl>
    <w:lvl w:ilvl="7" w:tplc="5284F6C8" w:tentative="1">
      <w:start w:val="1"/>
      <w:numFmt w:val="lowerLetter"/>
      <w:lvlText w:val="%8."/>
      <w:lvlJc w:val="left"/>
      <w:pPr>
        <w:ind w:left="5760" w:hanging="360"/>
      </w:pPr>
    </w:lvl>
    <w:lvl w:ilvl="8" w:tplc="20B8B43A"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7A20C4F8">
      <w:start w:val="1"/>
      <w:numFmt w:val="lowerRoman"/>
      <w:lvlText w:val="(%1)"/>
      <w:lvlJc w:val="left"/>
      <w:pPr>
        <w:ind w:left="1080" w:hanging="720"/>
      </w:pPr>
      <w:rPr>
        <w:rFonts w:hint="default"/>
      </w:rPr>
    </w:lvl>
    <w:lvl w:ilvl="1" w:tplc="E8301C92" w:tentative="1">
      <w:start w:val="1"/>
      <w:numFmt w:val="lowerLetter"/>
      <w:lvlText w:val="%2."/>
      <w:lvlJc w:val="left"/>
      <w:pPr>
        <w:ind w:left="1440" w:hanging="360"/>
      </w:pPr>
    </w:lvl>
    <w:lvl w:ilvl="2" w:tplc="71E4D340" w:tentative="1">
      <w:start w:val="1"/>
      <w:numFmt w:val="lowerRoman"/>
      <w:lvlText w:val="%3."/>
      <w:lvlJc w:val="right"/>
      <w:pPr>
        <w:ind w:left="2160" w:hanging="180"/>
      </w:pPr>
    </w:lvl>
    <w:lvl w:ilvl="3" w:tplc="D286DC96" w:tentative="1">
      <w:start w:val="1"/>
      <w:numFmt w:val="decimal"/>
      <w:lvlText w:val="%4."/>
      <w:lvlJc w:val="left"/>
      <w:pPr>
        <w:ind w:left="2880" w:hanging="360"/>
      </w:pPr>
    </w:lvl>
    <w:lvl w:ilvl="4" w:tplc="2A846072" w:tentative="1">
      <w:start w:val="1"/>
      <w:numFmt w:val="lowerLetter"/>
      <w:lvlText w:val="%5."/>
      <w:lvlJc w:val="left"/>
      <w:pPr>
        <w:ind w:left="3600" w:hanging="360"/>
      </w:pPr>
    </w:lvl>
    <w:lvl w:ilvl="5" w:tplc="87D8DDA6" w:tentative="1">
      <w:start w:val="1"/>
      <w:numFmt w:val="lowerRoman"/>
      <w:lvlText w:val="%6."/>
      <w:lvlJc w:val="right"/>
      <w:pPr>
        <w:ind w:left="4320" w:hanging="180"/>
      </w:pPr>
    </w:lvl>
    <w:lvl w:ilvl="6" w:tplc="C17EB342" w:tentative="1">
      <w:start w:val="1"/>
      <w:numFmt w:val="decimal"/>
      <w:lvlText w:val="%7."/>
      <w:lvlJc w:val="left"/>
      <w:pPr>
        <w:ind w:left="5040" w:hanging="360"/>
      </w:pPr>
    </w:lvl>
    <w:lvl w:ilvl="7" w:tplc="96000524" w:tentative="1">
      <w:start w:val="1"/>
      <w:numFmt w:val="lowerLetter"/>
      <w:lvlText w:val="%8."/>
      <w:lvlJc w:val="left"/>
      <w:pPr>
        <w:ind w:left="5760" w:hanging="360"/>
      </w:pPr>
    </w:lvl>
    <w:lvl w:ilvl="8" w:tplc="9F7E2474"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8258CF04">
      <w:start w:val="1"/>
      <w:numFmt w:val="lowerRoman"/>
      <w:lvlText w:val="(%1)"/>
      <w:lvlJc w:val="left"/>
      <w:pPr>
        <w:ind w:left="1080" w:hanging="720"/>
      </w:pPr>
      <w:rPr>
        <w:rFonts w:hint="default"/>
      </w:rPr>
    </w:lvl>
    <w:lvl w:ilvl="1" w:tplc="62A0F602" w:tentative="1">
      <w:start w:val="1"/>
      <w:numFmt w:val="lowerLetter"/>
      <w:lvlText w:val="%2."/>
      <w:lvlJc w:val="left"/>
      <w:pPr>
        <w:ind w:left="1440" w:hanging="360"/>
      </w:pPr>
    </w:lvl>
    <w:lvl w:ilvl="2" w:tplc="6BF2C2EC" w:tentative="1">
      <w:start w:val="1"/>
      <w:numFmt w:val="lowerRoman"/>
      <w:lvlText w:val="%3."/>
      <w:lvlJc w:val="right"/>
      <w:pPr>
        <w:ind w:left="2160" w:hanging="180"/>
      </w:pPr>
    </w:lvl>
    <w:lvl w:ilvl="3" w:tplc="555866A8" w:tentative="1">
      <w:start w:val="1"/>
      <w:numFmt w:val="decimal"/>
      <w:lvlText w:val="%4."/>
      <w:lvlJc w:val="left"/>
      <w:pPr>
        <w:ind w:left="2880" w:hanging="360"/>
      </w:pPr>
    </w:lvl>
    <w:lvl w:ilvl="4" w:tplc="96E2F70A" w:tentative="1">
      <w:start w:val="1"/>
      <w:numFmt w:val="lowerLetter"/>
      <w:lvlText w:val="%5."/>
      <w:lvlJc w:val="left"/>
      <w:pPr>
        <w:ind w:left="3600" w:hanging="360"/>
      </w:pPr>
    </w:lvl>
    <w:lvl w:ilvl="5" w:tplc="F3EA139E" w:tentative="1">
      <w:start w:val="1"/>
      <w:numFmt w:val="lowerRoman"/>
      <w:lvlText w:val="%6."/>
      <w:lvlJc w:val="right"/>
      <w:pPr>
        <w:ind w:left="4320" w:hanging="180"/>
      </w:pPr>
    </w:lvl>
    <w:lvl w:ilvl="6" w:tplc="F484F90A" w:tentative="1">
      <w:start w:val="1"/>
      <w:numFmt w:val="decimal"/>
      <w:lvlText w:val="%7."/>
      <w:lvlJc w:val="left"/>
      <w:pPr>
        <w:ind w:left="5040" w:hanging="360"/>
      </w:pPr>
    </w:lvl>
    <w:lvl w:ilvl="7" w:tplc="B13AA5CA" w:tentative="1">
      <w:start w:val="1"/>
      <w:numFmt w:val="lowerLetter"/>
      <w:lvlText w:val="%8."/>
      <w:lvlJc w:val="left"/>
      <w:pPr>
        <w:ind w:left="5760" w:hanging="360"/>
      </w:pPr>
    </w:lvl>
    <w:lvl w:ilvl="8" w:tplc="BCDE1F54" w:tentative="1">
      <w:start w:val="1"/>
      <w:numFmt w:val="lowerRoman"/>
      <w:lvlText w:val="%9."/>
      <w:lvlJc w:val="right"/>
      <w:pPr>
        <w:ind w:left="6480" w:hanging="180"/>
      </w:pPr>
    </w:lvl>
  </w:abstractNum>
  <w:abstractNum w:abstractNumId="3" w15:restartNumberingAfterBreak="0">
    <w:nsid w:val="16795C6E"/>
    <w:multiLevelType w:val="hybridMultilevel"/>
    <w:tmpl w:val="4F9A46CC"/>
    <w:lvl w:ilvl="0" w:tplc="847E3DDA">
      <w:start w:val="1"/>
      <w:numFmt w:val="bullet"/>
      <w:lvlText w:val=""/>
      <w:lvlJc w:val="left"/>
      <w:pPr>
        <w:ind w:left="1440" w:hanging="360"/>
      </w:pPr>
      <w:rPr>
        <w:rFonts w:ascii="Symbol" w:hAnsi="Symbol" w:hint="default"/>
        <w:color w:val="auto"/>
      </w:rPr>
    </w:lvl>
    <w:lvl w:ilvl="1" w:tplc="5FF24946" w:tentative="1">
      <w:start w:val="1"/>
      <w:numFmt w:val="bullet"/>
      <w:lvlText w:val="o"/>
      <w:lvlJc w:val="left"/>
      <w:pPr>
        <w:ind w:left="2160" w:hanging="360"/>
      </w:pPr>
      <w:rPr>
        <w:rFonts w:ascii="Courier New" w:hAnsi="Courier New" w:cs="Courier New" w:hint="default"/>
      </w:rPr>
    </w:lvl>
    <w:lvl w:ilvl="2" w:tplc="8050F120" w:tentative="1">
      <w:start w:val="1"/>
      <w:numFmt w:val="bullet"/>
      <w:lvlText w:val=""/>
      <w:lvlJc w:val="left"/>
      <w:pPr>
        <w:ind w:left="2880" w:hanging="360"/>
      </w:pPr>
      <w:rPr>
        <w:rFonts w:ascii="Wingdings" w:hAnsi="Wingdings" w:hint="default"/>
      </w:rPr>
    </w:lvl>
    <w:lvl w:ilvl="3" w:tplc="0D3AE514" w:tentative="1">
      <w:start w:val="1"/>
      <w:numFmt w:val="bullet"/>
      <w:lvlText w:val=""/>
      <w:lvlJc w:val="left"/>
      <w:pPr>
        <w:ind w:left="3600" w:hanging="360"/>
      </w:pPr>
      <w:rPr>
        <w:rFonts w:ascii="Symbol" w:hAnsi="Symbol" w:hint="default"/>
      </w:rPr>
    </w:lvl>
    <w:lvl w:ilvl="4" w:tplc="CFA0D3B6" w:tentative="1">
      <w:start w:val="1"/>
      <w:numFmt w:val="bullet"/>
      <w:lvlText w:val="o"/>
      <w:lvlJc w:val="left"/>
      <w:pPr>
        <w:ind w:left="4320" w:hanging="360"/>
      </w:pPr>
      <w:rPr>
        <w:rFonts w:ascii="Courier New" w:hAnsi="Courier New" w:cs="Courier New" w:hint="default"/>
      </w:rPr>
    </w:lvl>
    <w:lvl w:ilvl="5" w:tplc="6632204A" w:tentative="1">
      <w:start w:val="1"/>
      <w:numFmt w:val="bullet"/>
      <w:lvlText w:val=""/>
      <w:lvlJc w:val="left"/>
      <w:pPr>
        <w:ind w:left="5040" w:hanging="360"/>
      </w:pPr>
      <w:rPr>
        <w:rFonts w:ascii="Wingdings" w:hAnsi="Wingdings" w:hint="default"/>
      </w:rPr>
    </w:lvl>
    <w:lvl w:ilvl="6" w:tplc="F9A0298C" w:tentative="1">
      <w:start w:val="1"/>
      <w:numFmt w:val="bullet"/>
      <w:lvlText w:val=""/>
      <w:lvlJc w:val="left"/>
      <w:pPr>
        <w:ind w:left="5760" w:hanging="360"/>
      </w:pPr>
      <w:rPr>
        <w:rFonts w:ascii="Symbol" w:hAnsi="Symbol" w:hint="default"/>
      </w:rPr>
    </w:lvl>
    <w:lvl w:ilvl="7" w:tplc="30E05068" w:tentative="1">
      <w:start w:val="1"/>
      <w:numFmt w:val="bullet"/>
      <w:lvlText w:val="o"/>
      <w:lvlJc w:val="left"/>
      <w:pPr>
        <w:ind w:left="6480" w:hanging="360"/>
      </w:pPr>
      <w:rPr>
        <w:rFonts w:ascii="Courier New" w:hAnsi="Courier New" w:cs="Courier New" w:hint="default"/>
      </w:rPr>
    </w:lvl>
    <w:lvl w:ilvl="8" w:tplc="2874628C" w:tentative="1">
      <w:start w:val="1"/>
      <w:numFmt w:val="bullet"/>
      <w:lvlText w:val=""/>
      <w:lvlJc w:val="left"/>
      <w:pPr>
        <w:ind w:left="7200" w:hanging="360"/>
      </w:pPr>
      <w:rPr>
        <w:rFonts w:ascii="Wingdings" w:hAnsi="Wingdings" w:hint="default"/>
      </w:rPr>
    </w:lvl>
  </w:abstractNum>
  <w:abstractNum w:abstractNumId="4" w15:restartNumberingAfterBreak="0">
    <w:nsid w:val="172342AC"/>
    <w:multiLevelType w:val="hybridMultilevel"/>
    <w:tmpl w:val="12548ADC"/>
    <w:lvl w:ilvl="0" w:tplc="82DA4942">
      <w:start w:val="1"/>
      <w:numFmt w:val="bullet"/>
      <w:lvlText w:val=""/>
      <w:lvlJc w:val="left"/>
      <w:pPr>
        <w:ind w:left="720" w:hanging="360"/>
      </w:pPr>
      <w:rPr>
        <w:rFonts w:ascii="Symbol" w:hAnsi="Symbol" w:hint="default"/>
        <w:color w:val="auto"/>
        <w:sz w:val="24"/>
        <w:szCs w:val="24"/>
      </w:rPr>
    </w:lvl>
    <w:lvl w:ilvl="1" w:tplc="BCC69A88" w:tentative="1">
      <w:start w:val="1"/>
      <w:numFmt w:val="bullet"/>
      <w:lvlText w:val="o"/>
      <w:lvlJc w:val="left"/>
      <w:pPr>
        <w:ind w:left="1440" w:hanging="360"/>
      </w:pPr>
      <w:rPr>
        <w:rFonts w:ascii="Courier New" w:hAnsi="Courier New" w:cs="Courier New" w:hint="default"/>
      </w:rPr>
    </w:lvl>
    <w:lvl w:ilvl="2" w:tplc="C6064DAE" w:tentative="1">
      <w:start w:val="1"/>
      <w:numFmt w:val="bullet"/>
      <w:lvlText w:val=""/>
      <w:lvlJc w:val="left"/>
      <w:pPr>
        <w:ind w:left="2160" w:hanging="360"/>
      </w:pPr>
      <w:rPr>
        <w:rFonts w:ascii="Wingdings" w:hAnsi="Wingdings" w:hint="default"/>
      </w:rPr>
    </w:lvl>
    <w:lvl w:ilvl="3" w:tplc="61EABCE6" w:tentative="1">
      <w:start w:val="1"/>
      <w:numFmt w:val="bullet"/>
      <w:lvlText w:val=""/>
      <w:lvlJc w:val="left"/>
      <w:pPr>
        <w:ind w:left="2880" w:hanging="360"/>
      </w:pPr>
      <w:rPr>
        <w:rFonts w:ascii="Symbol" w:hAnsi="Symbol" w:hint="default"/>
      </w:rPr>
    </w:lvl>
    <w:lvl w:ilvl="4" w:tplc="5E183586" w:tentative="1">
      <w:start w:val="1"/>
      <w:numFmt w:val="bullet"/>
      <w:lvlText w:val="o"/>
      <w:lvlJc w:val="left"/>
      <w:pPr>
        <w:ind w:left="3600" w:hanging="360"/>
      </w:pPr>
      <w:rPr>
        <w:rFonts w:ascii="Courier New" w:hAnsi="Courier New" w:cs="Courier New" w:hint="default"/>
      </w:rPr>
    </w:lvl>
    <w:lvl w:ilvl="5" w:tplc="E2F69D5A" w:tentative="1">
      <w:start w:val="1"/>
      <w:numFmt w:val="bullet"/>
      <w:lvlText w:val=""/>
      <w:lvlJc w:val="left"/>
      <w:pPr>
        <w:ind w:left="4320" w:hanging="360"/>
      </w:pPr>
      <w:rPr>
        <w:rFonts w:ascii="Wingdings" w:hAnsi="Wingdings" w:hint="default"/>
      </w:rPr>
    </w:lvl>
    <w:lvl w:ilvl="6" w:tplc="FC2CC83E" w:tentative="1">
      <w:start w:val="1"/>
      <w:numFmt w:val="bullet"/>
      <w:lvlText w:val=""/>
      <w:lvlJc w:val="left"/>
      <w:pPr>
        <w:ind w:left="5040" w:hanging="360"/>
      </w:pPr>
      <w:rPr>
        <w:rFonts w:ascii="Symbol" w:hAnsi="Symbol" w:hint="default"/>
      </w:rPr>
    </w:lvl>
    <w:lvl w:ilvl="7" w:tplc="A9C22468" w:tentative="1">
      <w:start w:val="1"/>
      <w:numFmt w:val="bullet"/>
      <w:lvlText w:val="o"/>
      <w:lvlJc w:val="left"/>
      <w:pPr>
        <w:ind w:left="5760" w:hanging="360"/>
      </w:pPr>
      <w:rPr>
        <w:rFonts w:ascii="Courier New" w:hAnsi="Courier New" w:cs="Courier New" w:hint="default"/>
      </w:rPr>
    </w:lvl>
    <w:lvl w:ilvl="8" w:tplc="036A59C8"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18C48CD4">
      <w:start w:val="1"/>
      <w:numFmt w:val="lowerRoman"/>
      <w:lvlText w:val="(%1)"/>
      <w:lvlJc w:val="left"/>
      <w:pPr>
        <w:ind w:left="1080" w:hanging="720"/>
      </w:pPr>
      <w:rPr>
        <w:rFonts w:hint="default"/>
      </w:rPr>
    </w:lvl>
    <w:lvl w:ilvl="1" w:tplc="36A6EF8A" w:tentative="1">
      <w:start w:val="1"/>
      <w:numFmt w:val="lowerLetter"/>
      <w:lvlText w:val="%2."/>
      <w:lvlJc w:val="left"/>
      <w:pPr>
        <w:ind w:left="1440" w:hanging="360"/>
      </w:pPr>
    </w:lvl>
    <w:lvl w:ilvl="2" w:tplc="1BE0B656" w:tentative="1">
      <w:start w:val="1"/>
      <w:numFmt w:val="lowerRoman"/>
      <w:lvlText w:val="%3."/>
      <w:lvlJc w:val="right"/>
      <w:pPr>
        <w:ind w:left="2160" w:hanging="180"/>
      </w:pPr>
    </w:lvl>
    <w:lvl w:ilvl="3" w:tplc="7A72FCFA" w:tentative="1">
      <w:start w:val="1"/>
      <w:numFmt w:val="decimal"/>
      <w:lvlText w:val="%4."/>
      <w:lvlJc w:val="left"/>
      <w:pPr>
        <w:ind w:left="2880" w:hanging="360"/>
      </w:pPr>
    </w:lvl>
    <w:lvl w:ilvl="4" w:tplc="9A16C010" w:tentative="1">
      <w:start w:val="1"/>
      <w:numFmt w:val="lowerLetter"/>
      <w:lvlText w:val="%5."/>
      <w:lvlJc w:val="left"/>
      <w:pPr>
        <w:ind w:left="3600" w:hanging="360"/>
      </w:pPr>
    </w:lvl>
    <w:lvl w:ilvl="5" w:tplc="9B4297D4" w:tentative="1">
      <w:start w:val="1"/>
      <w:numFmt w:val="lowerRoman"/>
      <w:lvlText w:val="%6."/>
      <w:lvlJc w:val="right"/>
      <w:pPr>
        <w:ind w:left="4320" w:hanging="180"/>
      </w:pPr>
    </w:lvl>
    <w:lvl w:ilvl="6" w:tplc="14BA8794" w:tentative="1">
      <w:start w:val="1"/>
      <w:numFmt w:val="decimal"/>
      <w:lvlText w:val="%7."/>
      <w:lvlJc w:val="left"/>
      <w:pPr>
        <w:ind w:left="5040" w:hanging="360"/>
      </w:pPr>
    </w:lvl>
    <w:lvl w:ilvl="7" w:tplc="AE706D1E" w:tentative="1">
      <w:start w:val="1"/>
      <w:numFmt w:val="lowerLetter"/>
      <w:lvlText w:val="%8."/>
      <w:lvlJc w:val="left"/>
      <w:pPr>
        <w:ind w:left="5760" w:hanging="360"/>
      </w:pPr>
    </w:lvl>
    <w:lvl w:ilvl="8" w:tplc="9E4E7CC6"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B3C66902">
      <w:start w:val="1"/>
      <w:numFmt w:val="lowerRoman"/>
      <w:lvlText w:val="(%1)"/>
      <w:lvlJc w:val="left"/>
      <w:pPr>
        <w:ind w:left="1080" w:hanging="720"/>
      </w:pPr>
      <w:rPr>
        <w:rFonts w:hint="default"/>
      </w:rPr>
    </w:lvl>
    <w:lvl w:ilvl="1" w:tplc="D952C5AC" w:tentative="1">
      <w:start w:val="1"/>
      <w:numFmt w:val="lowerLetter"/>
      <w:lvlText w:val="%2."/>
      <w:lvlJc w:val="left"/>
      <w:pPr>
        <w:ind w:left="1440" w:hanging="360"/>
      </w:pPr>
    </w:lvl>
    <w:lvl w:ilvl="2" w:tplc="DBDC3A5E" w:tentative="1">
      <w:start w:val="1"/>
      <w:numFmt w:val="lowerRoman"/>
      <w:lvlText w:val="%3."/>
      <w:lvlJc w:val="right"/>
      <w:pPr>
        <w:ind w:left="2160" w:hanging="180"/>
      </w:pPr>
    </w:lvl>
    <w:lvl w:ilvl="3" w:tplc="9B52080E" w:tentative="1">
      <w:start w:val="1"/>
      <w:numFmt w:val="decimal"/>
      <w:lvlText w:val="%4."/>
      <w:lvlJc w:val="left"/>
      <w:pPr>
        <w:ind w:left="2880" w:hanging="360"/>
      </w:pPr>
    </w:lvl>
    <w:lvl w:ilvl="4" w:tplc="6E88F7C2" w:tentative="1">
      <w:start w:val="1"/>
      <w:numFmt w:val="lowerLetter"/>
      <w:lvlText w:val="%5."/>
      <w:lvlJc w:val="left"/>
      <w:pPr>
        <w:ind w:left="3600" w:hanging="360"/>
      </w:pPr>
    </w:lvl>
    <w:lvl w:ilvl="5" w:tplc="78527D90" w:tentative="1">
      <w:start w:val="1"/>
      <w:numFmt w:val="lowerRoman"/>
      <w:lvlText w:val="%6."/>
      <w:lvlJc w:val="right"/>
      <w:pPr>
        <w:ind w:left="4320" w:hanging="180"/>
      </w:pPr>
    </w:lvl>
    <w:lvl w:ilvl="6" w:tplc="6F185502" w:tentative="1">
      <w:start w:val="1"/>
      <w:numFmt w:val="decimal"/>
      <w:lvlText w:val="%7."/>
      <w:lvlJc w:val="left"/>
      <w:pPr>
        <w:ind w:left="5040" w:hanging="360"/>
      </w:pPr>
    </w:lvl>
    <w:lvl w:ilvl="7" w:tplc="9A262072" w:tentative="1">
      <w:start w:val="1"/>
      <w:numFmt w:val="lowerLetter"/>
      <w:lvlText w:val="%8."/>
      <w:lvlJc w:val="left"/>
      <w:pPr>
        <w:ind w:left="5760" w:hanging="360"/>
      </w:pPr>
    </w:lvl>
    <w:lvl w:ilvl="8" w:tplc="3C7E1FAC"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4198DBC8">
      <w:start w:val="1"/>
      <w:numFmt w:val="lowerRoman"/>
      <w:lvlText w:val="(%1)"/>
      <w:lvlJc w:val="left"/>
      <w:pPr>
        <w:ind w:left="1080" w:hanging="720"/>
      </w:pPr>
      <w:rPr>
        <w:rFonts w:hint="default"/>
      </w:rPr>
    </w:lvl>
    <w:lvl w:ilvl="1" w:tplc="4B8EE782" w:tentative="1">
      <w:start w:val="1"/>
      <w:numFmt w:val="lowerLetter"/>
      <w:lvlText w:val="%2."/>
      <w:lvlJc w:val="left"/>
      <w:pPr>
        <w:ind w:left="1440" w:hanging="360"/>
      </w:pPr>
    </w:lvl>
    <w:lvl w:ilvl="2" w:tplc="1F7AE66A" w:tentative="1">
      <w:start w:val="1"/>
      <w:numFmt w:val="lowerRoman"/>
      <w:lvlText w:val="%3."/>
      <w:lvlJc w:val="right"/>
      <w:pPr>
        <w:ind w:left="2160" w:hanging="180"/>
      </w:pPr>
    </w:lvl>
    <w:lvl w:ilvl="3" w:tplc="FCBEB4E6" w:tentative="1">
      <w:start w:val="1"/>
      <w:numFmt w:val="decimal"/>
      <w:lvlText w:val="%4."/>
      <w:lvlJc w:val="left"/>
      <w:pPr>
        <w:ind w:left="2880" w:hanging="360"/>
      </w:pPr>
    </w:lvl>
    <w:lvl w:ilvl="4" w:tplc="56C08440" w:tentative="1">
      <w:start w:val="1"/>
      <w:numFmt w:val="lowerLetter"/>
      <w:lvlText w:val="%5."/>
      <w:lvlJc w:val="left"/>
      <w:pPr>
        <w:ind w:left="3600" w:hanging="360"/>
      </w:pPr>
    </w:lvl>
    <w:lvl w:ilvl="5" w:tplc="F9DAE168" w:tentative="1">
      <w:start w:val="1"/>
      <w:numFmt w:val="lowerRoman"/>
      <w:lvlText w:val="%6."/>
      <w:lvlJc w:val="right"/>
      <w:pPr>
        <w:ind w:left="4320" w:hanging="180"/>
      </w:pPr>
    </w:lvl>
    <w:lvl w:ilvl="6" w:tplc="EF52A81A" w:tentative="1">
      <w:start w:val="1"/>
      <w:numFmt w:val="decimal"/>
      <w:lvlText w:val="%7."/>
      <w:lvlJc w:val="left"/>
      <w:pPr>
        <w:ind w:left="5040" w:hanging="360"/>
      </w:pPr>
    </w:lvl>
    <w:lvl w:ilvl="7" w:tplc="9272B09C" w:tentative="1">
      <w:start w:val="1"/>
      <w:numFmt w:val="lowerLetter"/>
      <w:lvlText w:val="%8."/>
      <w:lvlJc w:val="left"/>
      <w:pPr>
        <w:ind w:left="5760" w:hanging="360"/>
      </w:pPr>
    </w:lvl>
    <w:lvl w:ilvl="8" w:tplc="D818AAC8" w:tentative="1">
      <w:start w:val="1"/>
      <w:numFmt w:val="lowerRoman"/>
      <w:lvlText w:val="%9."/>
      <w:lvlJc w:val="right"/>
      <w:pPr>
        <w:ind w:left="6480" w:hanging="180"/>
      </w:pPr>
    </w:lvl>
  </w:abstractNum>
  <w:abstractNum w:abstractNumId="8" w15:restartNumberingAfterBreak="0">
    <w:nsid w:val="33017E09"/>
    <w:multiLevelType w:val="hybridMultilevel"/>
    <w:tmpl w:val="C16E13E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34F1448E"/>
    <w:multiLevelType w:val="hybridMultilevel"/>
    <w:tmpl w:val="D0AE350E"/>
    <w:lvl w:ilvl="0" w:tplc="D108BA50">
      <w:start w:val="1"/>
      <w:numFmt w:val="lowerRoman"/>
      <w:lvlText w:val="(%1)"/>
      <w:lvlJc w:val="left"/>
      <w:pPr>
        <w:ind w:left="1080" w:hanging="720"/>
      </w:pPr>
      <w:rPr>
        <w:rFonts w:hint="default"/>
      </w:rPr>
    </w:lvl>
    <w:lvl w:ilvl="1" w:tplc="43A20124" w:tentative="1">
      <w:start w:val="1"/>
      <w:numFmt w:val="lowerLetter"/>
      <w:lvlText w:val="%2."/>
      <w:lvlJc w:val="left"/>
      <w:pPr>
        <w:ind w:left="1440" w:hanging="360"/>
      </w:pPr>
    </w:lvl>
    <w:lvl w:ilvl="2" w:tplc="064E4EFC" w:tentative="1">
      <w:start w:val="1"/>
      <w:numFmt w:val="lowerRoman"/>
      <w:lvlText w:val="%3."/>
      <w:lvlJc w:val="right"/>
      <w:pPr>
        <w:ind w:left="2160" w:hanging="180"/>
      </w:pPr>
    </w:lvl>
    <w:lvl w:ilvl="3" w:tplc="71E2535A" w:tentative="1">
      <w:start w:val="1"/>
      <w:numFmt w:val="decimal"/>
      <w:lvlText w:val="%4."/>
      <w:lvlJc w:val="left"/>
      <w:pPr>
        <w:ind w:left="2880" w:hanging="360"/>
      </w:pPr>
    </w:lvl>
    <w:lvl w:ilvl="4" w:tplc="1E86547E" w:tentative="1">
      <w:start w:val="1"/>
      <w:numFmt w:val="lowerLetter"/>
      <w:lvlText w:val="%5."/>
      <w:lvlJc w:val="left"/>
      <w:pPr>
        <w:ind w:left="3600" w:hanging="360"/>
      </w:pPr>
    </w:lvl>
    <w:lvl w:ilvl="5" w:tplc="CA2EF374" w:tentative="1">
      <w:start w:val="1"/>
      <w:numFmt w:val="lowerRoman"/>
      <w:lvlText w:val="%6."/>
      <w:lvlJc w:val="right"/>
      <w:pPr>
        <w:ind w:left="4320" w:hanging="180"/>
      </w:pPr>
    </w:lvl>
    <w:lvl w:ilvl="6" w:tplc="33386ED6" w:tentative="1">
      <w:start w:val="1"/>
      <w:numFmt w:val="decimal"/>
      <w:lvlText w:val="%7."/>
      <w:lvlJc w:val="left"/>
      <w:pPr>
        <w:ind w:left="5040" w:hanging="360"/>
      </w:pPr>
    </w:lvl>
    <w:lvl w:ilvl="7" w:tplc="8C564C9A" w:tentative="1">
      <w:start w:val="1"/>
      <w:numFmt w:val="lowerLetter"/>
      <w:lvlText w:val="%8."/>
      <w:lvlJc w:val="left"/>
      <w:pPr>
        <w:ind w:left="5760" w:hanging="360"/>
      </w:pPr>
    </w:lvl>
    <w:lvl w:ilvl="8" w:tplc="421A4770" w:tentative="1">
      <w:start w:val="1"/>
      <w:numFmt w:val="lowerRoman"/>
      <w:lvlText w:val="%9."/>
      <w:lvlJc w:val="right"/>
      <w:pPr>
        <w:ind w:left="6480" w:hanging="180"/>
      </w:pPr>
    </w:lvl>
  </w:abstractNum>
  <w:abstractNum w:abstractNumId="10" w15:restartNumberingAfterBreak="0">
    <w:nsid w:val="560E1165"/>
    <w:multiLevelType w:val="hybridMultilevel"/>
    <w:tmpl w:val="D5B04EC8"/>
    <w:lvl w:ilvl="0" w:tplc="D5C8DB4A">
      <w:start w:val="1"/>
      <w:numFmt w:val="bullet"/>
      <w:lvlText w:val=""/>
      <w:lvlJc w:val="left"/>
      <w:pPr>
        <w:ind w:left="624" w:hanging="267"/>
      </w:pPr>
      <w:rPr>
        <w:rFonts w:ascii="Symbol" w:hAnsi="Symbol" w:hint="default"/>
      </w:rPr>
    </w:lvl>
    <w:lvl w:ilvl="1" w:tplc="54965938">
      <w:start w:val="1"/>
      <w:numFmt w:val="bullet"/>
      <w:lvlText w:val="o"/>
      <w:lvlJc w:val="left"/>
      <w:pPr>
        <w:ind w:left="1080" w:hanging="360"/>
      </w:pPr>
      <w:rPr>
        <w:rFonts w:ascii="Courier New" w:hAnsi="Courier New" w:cs="Courier New" w:hint="default"/>
      </w:rPr>
    </w:lvl>
    <w:lvl w:ilvl="2" w:tplc="1D70B6C0">
      <w:start w:val="1"/>
      <w:numFmt w:val="bullet"/>
      <w:lvlText w:val=""/>
      <w:lvlJc w:val="left"/>
      <w:pPr>
        <w:ind w:left="1800" w:hanging="360"/>
      </w:pPr>
      <w:rPr>
        <w:rFonts w:ascii="Wingdings" w:hAnsi="Wingdings" w:hint="default"/>
      </w:rPr>
    </w:lvl>
    <w:lvl w:ilvl="3" w:tplc="53288AE0" w:tentative="1">
      <w:start w:val="1"/>
      <w:numFmt w:val="bullet"/>
      <w:lvlText w:val=""/>
      <w:lvlJc w:val="left"/>
      <w:pPr>
        <w:ind w:left="2520" w:hanging="360"/>
      </w:pPr>
      <w:rPr>
        <w:rFonts w:ascii="Symbol" w:hAnsi="Symbol" w:hint="default"/>
      </w:rPr>
    </w:lvl>
    <w:lvl w:ilvl="4" w:tplc="49546D74" w:tentative="1">
      <w:start w:val="1"/>
      <w:numFmt w:val="bullet"/>
      <w:lvlText w:val="o"/>
      <w:lvlJc w:val="left"/>
      <w:pPr>
        <w:ind w:left="3240" w:hanging="360"/>
      </w:pPr>
      <w:rPr>
        <w:rFonts w:ascii="Courier New" w:hAnsi="Courier New" w:cs="Courier New" w:hint="default"/>
      </w:rPr>
    </w:lvl>
    <w:lvl w:ilvl="5" w:tplc="9ABA68FC" w:tentative="1">
      <w:start w:val="1"/>
      <w:numFmt w:val="bullet"/>
      <w:lvlText w:val=""/>
      <w:lvlJc w:val="left"/>
      <w:pPr>
        <w:ind w:left="3960" w:hanging="360"/>
      </w:pPr>
      <w:rPr>
        <w:rFonts w:ascii="Wingdings" w:hAnsi="Wingdings" w:hint="default"/>
      </w:rPr>
    </w:lvl>
    <w:lvl w:ilvl="6" w:tplc="2DD0EEFA" w:tentative="1">
      <w:start w:val="1"/>
      <w:numFmt w:val="bullet"/>
      <w:lvlText w:val=""/>
      <w:lvlJc w:val="left"/>
      <w:pPr>
        <w:ind w:left="4680" w:hanging="360"/>
      </w:pPr>
      <w:rPr>
        <w:rFonts w:ascii="Symbol" w:hAnsi="Symbol" w:hint="default"/>
      </w:rPr>
    </w:lvl>
    <w:lvl w:ilvl="7" w:tplc="7B98DA9C" w:tentative="1">
      <w:start w:val="1"/>
      <w:numFmt w:val="bullet"/>
      <w:lvlText w:val="o"/>
      <w:lvlJc w:val="left"/>
      <w:pPr>
        <w:ind w:left="5400" w:hanging="360"/>
      </w:pPr>
      <w:rPr>
        <w:rFonts w:ascii="Courier New" w:hAnsi="Courier New" w:cs="Courier New" w:hint="default"/>
      </w:rPr>
    </w:lvl>
    <w:lvl w:ilvl="8" w:tplc="3426FFB0" w:tentative="1">
      <w:start w:val="1"/>
      <w:numFmt w:val="bullet"/>
      <w:lvlText w:val=""/>
      <w:lvlJc w:val="left"/>
      <w:pPr>
        <w:ind w:left="6120" w:hanging="360"/>
      </w:pPr>
      <w:rPr>
        <w:rFonts w:ascii="Wingdings" w:hAnsi="Wingdings" w:hint="default"/>
      </w:rPr>
    </w:lvl>
  </w:abstractNum>
  <w:abstractNum w:abstractNumId="11" w15:restartNumberingAfterBreak="0">
    <w:nsid w:val="5695616A"/>
    <w:multiLevelType w:val="hybridMultilevel"/>
    <w:tmpl w:val="790C5C02"/>
    <w:lvl w:ilvl="0" w:tplc="26783AE2">
      <w:start w:val="1"/>
      <w:numFmt w:val="lowerRoman"/>
      <w:lvlText w:val="(%1)"/>
      <w:lvlJc w:val="left"/>
      <w:pPr>
        <w:ind w:left="1080" w:hanging="720"/>
      </w:pPr>
      <w:rPr>
        <w:rFonts w:hint="default"/>
      </w:rPr>
    </w:lvl>
    <w:lvl w:ilvl="1" w:tplc="6C56B6BC" w:tentative="1">
      <w:start w:val="1"/>
      <w:numFmt w:val="lowerLetter"/>
      <w:lvlText w:val="%2."/>
      <w:lvlJc w:val="left"/>
      <w:pPr>
        <w:ind w:left="1440" w:hanging="360"/>
      </w:pPr>
    </w:lvl>
    <w:lvl w:ilvl="2" w:tplc="FFE47F9C" w:tentative="1">
      <w:start w:val="1"/>
      <w:numFmt w:val="lowerRoman"/>
      <w:lvlText w:val="%3."/>
      <w:lvlJc w:val="right"/>
      <w:pPr>
        <w:ind w:left="2160" w:hanging="180"/>
      </w:pPr>
    </w:lvl>
    <w:lvl w:ilvl="3" w:tplc="E4F64A00" w:tentative="1">
      <w:start w:val="1"/>
      <w:numFmt w:val="decimal"/>
      <w:lvlText w:val="%4."/>
      <w:lvlJc w:val="left"/>
      <w:pPr>
        <w:ind w:left="2880" w:hanging="360"/>
      </w:pPr>
    </w:lvl>
    <w:lvl w:ilvl="4" w:tplc="6C0A45E8" w:tentative="1">
      <w:start w:val="1"/>
      <w:numFmt w:val="lowerLetter"/>
      <w:lvlText w:val="%5."/>
      <w:lvlJc w:val="left"/>
      <w:pPr>
        <w:ind w:left="3600" w:hanging="360"/>
      </w:pPr>
    </w:lvl>
    <w:lvl w:ilvl="5" w:tplc="61BCE61A" w:tentative="1">
      <w:start w:val="1"/>
      <w:numFmt w:val="lowerRoman"/>
      <w:lvlText w:val="%6."/>
      <w:lvlJc w:val="right"/>
      <w:pPr>
        <w:ind w:left="4320" w:hanging="180"/>
      </w:pPr>
    </w:lvl>
    <w:lvl w:ilvl="6" w:tplc="372ACC7A" w:tentative="1">
      <w:start w:val="1"/>
      <w:numFmt w:val="decimal"/>
      <w:lvlText w:val="%7."/>
      <w:lvlJc w:val="left"/>
      <w:pPr>
        <w:ind w:left="5040" w:hanging="360"/>
      </w:pPr>
    </w:lvl>
    <w:lvl w:ilvl="7" w:tplc="1C5A33CC" w:tentative="1">
      <w:start w:val="1"/>
      <w:numFmt w:val="lowerLetter"/>
      <w:lvlText w:val="%8."/>
      <w:lvlJc w:val="left"/>
      <w:pPr>
        <w:ind w:left="5760" w:hanging="360"/>
      </w:pPr>
    </w:lvl>
    <w:lvl w:ilvl="8" w:tplc="8C668D94" w:tentative="1">
      <w:start w:val="1"/>
      <w:numFmt w:val="lowerRoman"/>
      <w:lvlText w:val="%9."/>
      <w:lvlJc w:val="right"/>
      <w:pPr>
        <w:ind w:left="6480" w:hanging="180"/>
      </w:pPr>
    </w:lvl>
  </w:abstractNum>
  <w:abstractNum w:abstractNumId="12" w15:restartNumberingAfterBreak="0">
    <w:nsid w:val="704C5705"/>
    <w:multiLevelType w:val="hybridMultilevel"/>
    <w:tmpl w:val="C7521458"/>
    <w:lvl w:ilvl="0" w:tplc="7C460952">
      <w:start w:val="1"/>
      <w:numFmt w:val="lowerRoman"/>
      <w:lvlText w:val="(%1)"/>
      <w:lvlJc w:val="left"/>
      <w:pPr>
        <w:ind w:left="1080" w:hanging="720"/>
      </w:pPr>
      <w:rPr>
        <w:rFonts w:hint="default"/>
      </w:rPr>
    </w:lvl>
    <w:lvl w:ilvl="1" w:tplc="EF88F0F8" w:tentative="1">
      <w:start w:val="1"/>
      <w:numFmt w:val="lowerLetter"/>
      <w:lvlText w:val="%2."/>
      <w:lvlJc w:val="left"/>
      <w:pPr>
        <w:ind w:left="1440" w:hanging="360"/>
      </w:pPr>
    </w:lvl>
    <w:lvl w:ilvl="2" w:tplc="F830CF8E" w:tentative="1">
      <w:start w:val="1"/>
      <w:numFmt w:val="lowerRoman"/>
      <w:lvlText w:val="%3."/>
      <w:lvlJc w:val="right"/>
      <w:pPr>
        <w:ind w:left="2160" w:hanging="180"/>
      </w:pPr>
    </w:lvl>
    <w:lvl w:ilvl="3" w:tplc="044407FC" w:tentative="1">
      <w:start w:val="1"/>
      <w:numFmt w:val="decimal"/>
      <w:lvlText w:val="%4."/>
      <w:lvlJc w:val="left"/>
      <w:pPr>
        <w:ind w:left="2880" w:hanging="360"/>
      </w:pPr>
    </w:lvl>
    <w:lvl w:ilvl="4" w:tplc="C994C93E" w:tentative="1">
      <w:start w:val="1"/>
      <w:numFmt w:val="lowerLetter"/>
      <w:lvlText w:val="%5."/>
      <w:lvlJc w:val="left"/>
      <w:pPr>
        <w:ind w:left="3600" w:hanging="360"/>
      </w:pPr>
    </w:lvl>
    <w:lvl w:ilvl="5" w:tplc="C52474C6" w:tentative="1">
      <w:start w:val="1"/>
      <w:numFmt w:val="lowerRoman"/>
      <w:lvlText w:val="%6."/>
      <w:lvlJc w:val="right"/>
      <w:pPr>
        <w:ind w:left="4320" w:hanging="180"/>
      </w:pPr>
    </w:lvl>
    <w:lvl w:ilvl="6" w:tplc="408EEB8C" w:tentative="1">
      <w:start w:val="1"/>
      <w:numFmt w:val="decimal"/>
      <w:lvlText w:val="%7."/>
      <w:lvlJc w:val="left"/>
      <w:pPr>
        <w:ind w:left="5040" w:hanging="360"/>
      </w:pPr>
    </w:lvl>
    <w:lvl w:ilvl="7" w:tplc="DE9C9CBE" w:tentative="1">
      <w:start w:val="1"/>
      <w:numFmt w:val="lowerLetter"/>
      <w:lvlText w:val="%8."/>
      <w:lvlJc w:val="left"/>
      <w:pPr>
        <w:ind w:left="5760" w:hanging="360"/>
      </w:pPr>
    </w:lvl>
    <w:lvl w:ilvl="8" w:tplc="CD04B5D6" w:tentative="1">
      <w:start w:val="1"/>
      <w:numFmt w:val="lowerRoman"/>
      <w:lvlText w:val="%9."/>
      <w:lvlJc w:val="right"/>
      <w:pPr>
        <w:ind w:left="6480" w:hanging="180"/>
      </w:pPr>
    </w:lvl>
  </w:abstractNum>
  <w:abstractNum w:abstractNumId="13"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3"/>
  </w:num>
  <w:num w:numId="2">
    <w:abstractNumId w:val="4"/>
  </w:num>
  <w:num w:numId="3">
    <w:abstractNumId w:val="1"/>
  </w:num>
  <w:num w:numId="4">
    <w:abstractNumId w:val="7"/>
  </w:num>
  <w:num w:numId="5">
    <w:abstractNumId w:val="6"/>
  </w:num>
  <w:num w:numId="6">
    <w:abstractNumId w:val="0"/>
  </w:num>
  <w:num w:numId="7">
    <w:abstractNumId w:val="11"/>
  </w:num>
  <w:num w:numId="8">
    <w:abstractNumId w:val="5"/>
  </w:num>
  <w:num w:numId="9">
    <w:abstractNumId w:val="9"/>
  </w:num>
  <w:num w:numId="10">
    <w:abstractNumId w:val="2"/>
  </w:num>
  <w:num w:numId="11">
    <w:abstractNumId w:val="12"/>
  </w:num>
  <w:num w:numId="12">
    <w:abstractNumId w:val="3"/>
  </w:num>
  <w:num w:numId="13">
    <w:abstractNumId w:val="8"/>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1B1C"/>
    <w:rsid w:val="00082F3E"/>
    <w:rsid w:val="000A1041"/>
    <w:rsid w:val="000E2026"/>
    <w:rsid w:val="0013588B"/>
    <w:rsid w:val="001621F0"/>
    <w:rsid w:val="001822CE"/>
    <w:rsid w:val="001C06EC"/>
    <w:rsid w:val="00215FBE"/>
    <w:rsid w:val="002239AB"/>
    <w:rsid w:val="00223C72"/>
    <w:rsid w:val="0026324E"/>
    <w:rsid w:val="00265A98"/>
    <w:rsid w:val="00273934"/>
    <w:rsid w:val="0027637E"/>
    <w:rsid w:val="002B4D6C"/>
    <w:rsid w:val="00351570"/>
    <w:rsid w:val="003853C7"/>
    <w:rsid w:val="00396A0C"/>
    <w:rsid w:val="003E0205"/>
    <w:rsid w:val="004274FE"/>
    <w:rsid w:val="004417F1"/>
    <w:rsid w:val="00454855"/>
    <w:rsid w:val="0045622C"/>
    <w:rsid w:val="00463DF8"/>
    <w:rsid w:val="00471E42"/>
    <w:rsid w:val="00483D9A"/>
    <w:rsid w:val="00495C4D"/>
    <w:rsid w:val="004A793C"/>
    <w:rsid w:val="004D64EA"/>
    <w:rsid w:val="00516EFA"/>
    <w:rsid w:val="00556BF2"/>
    <w:rsid w:val="0056054E"/>
    <w:rsid w:val="00593CF3"/>
    <w:rsid w:val="005D121E"/>
    <w:rsid w:val="005D1B1C"/>
    <w:rsid w:val="006044C4"/>
    <w:rsid w:val="006250CA"/>
    <w:rsid w:val="00644DDF"/>
    <w:rsid w:val="00647383"/>
    <w:rsid w:val="006665AD"/>
    <w:rsid w:val="00670BCB"/>
    <w:rsid w:val="00675C23"/>
    <w:rsid w:val="00692C30"/>
    <w:rsid w:val="00705EFE"/>
    <w:rsid w:val="0071229D"/>
    <w:rsid w:val="00727A20"/>
    <w:rsid w:val="007402D2"/>
    <w:rsid w:val="007718A9"/>
    <w:rsid w:val="007742B9"/>
    <w:rsid w:val="00775B51"/>
    <w:rsid w:val="007960B2"/>
    <w:rsid w:val="007C32F1"/>
    <w:rsid w:val="007D7603"/>
    <w:rsid w:val="007F3D65"/>
    <w:rsid w:val="00850D5F"/>
    <w:rsid w:val="00857407"/>
    <w:rsid w:val="008E3C24"/>
    <w:rsid w:val="009123A2"/>
    <w:rsid w:val="00966B1F"/>
    <w:rsid w:val="00990B66"/>
    <w:rsid w:val="009C577F"/>
    <w:rsid w:val="009E3107"/>
    <w:rsid w:val="00A26881"/>
    <w:rsid w:val="00A306EC"/>
    <w:rsid w:val="00A51459"/>
    <w:rsid w:val="00A52376"/>
    <w:rsid w:val="00A64816"/>
    <w:rsid w:val="00A707D1"/>
    <w:rsid w:val="00AB4C83"/>
    <w:rsid w:val="00AF4417"/>
    <w:rsid w:val="00B43DF0"/>
    <w:rsid w:val="00B5246B"/>
    <w:rsid w:val="00B91F04"/>
    <w:rsid w:val="00BE2331"/>
    <w:rsid w:val="00C05931"/>
    <w:rsid w:val="00C106A0"/>
    <w:rsid w:val="00C21B8F"/>
    <w:rsid w:val="00C357A1"/>
    <w:rsid w:val="00C4367C"/>
    <w:rsid w:val="00C93668"/>
    <w:rsid w:val="00C967F4"/>
    <w:rsid w:val="00CB3877"/>
    <w:rsid w:val="00D2504D"/>
    <w:rsid w:val="00D27665"/>
    <w:rsid w:val="00D30130"/>
    <w:rsid w:val="00D30DD7"/>
    <w:rsid w:val="00D4033D"/>
    <w:rsid w:val="00D474D1"/>
    <w:rsid w:val="00D52F28"/>
    <w:rsid w:val="00DC62F3"/>
    <w:rsid w:val="00DD7571"/>
    <w:rsid w:val="00E137B3"/>
    <w:rsid w:val="00E36B7C"/>
    <w:rsid w:val="00E41658"/>
    <w:rsid w:val="00E47851"/>
    <w:rsid w:val="00E50AC4"/>
    <w:rsid w:val="00E62C7B"/>
    <w:rsid w:val="00EB0473"/>
    <w:rsid w:val="00EB3041"/>
    <w:rsid w:val="00ED598E"/>
    <w:rsid w:val="00F01F1C"/>
    <w:rsid w:val="00F0722B"/>
    <w:rsid w:val="00F44D18"/>
    <w:rsid w:val="00F620A9"/>
    <w:rsid w:val="00F70D38"/>
    <w:rsid w:val="00FD4FCC"/>
    <w:rsid w:val="00FE0A50"/>
    <w:rsid w:val="00FF4CB9"/>
    <w:rsid w:val="00FF7BC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F79B48"/>
  <w15:docId w15:val="{16BB871F-2E85-45EB-96D6-F28092E4E7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E47851"/>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8F7FED" w:rsidP="00BF58F7">
          <w:pPr>
            <w:pStyle w:val="1805C672E64441C5BC1543D934A8726C"/>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8F7FED" w:rsidP="00BF58F7">
          <w:pPr>
            <w:pStyle w:val="C89A94DFFEE0425CBBD08C0631155E56"/>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8F7FED" w:rsidP="00BF58F7">
          <w:pPr>
            <w:pStyle w:val="30B1C248B84743D5AA6812FDBB2A3151"/>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8F7FED" w:rsidP="00BF58F7">
          <w:pPr>
            <w:pStyle w:val="8F35DD72676C4968804A78859020A7E8"/>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8F7FED" w:rsidP="00BF58F7">
          <w:pPr>
            <w:pStyle w:val="CB816ECE02F54F73806BE3C3BB463508"/>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8F7FED" w:rsidP="00BF58F7">
          <w:pPr>
            <w:pStyle w:val="8CD27297CE4F414E814174AF71F90997"/>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8F7FED" w:rsidP="00BF58F7">
          <w:pPr>
            <w:pStyle w:val="A15873AD7EBD4AF4B09EBD6D7A2E10E1"/>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8F7FED" w:rsidP="00BF58F7">
          <w:pPr>
            <w:pStyle w:val="8F9D0B26AE574A1BBD240B8831CAC257"/>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70EA"/>
    <w:rsid w:val="004370EA"/>
    <w:rsid w:val="008F7FED"/>
    <w:rsid w:val="00960F29"/>
    <w:rsid w:val="00D73C55"/>
    <w:rsid w:val="00D8281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C89A94DFFEE0425CBBD08C0631155E56">
    <w:name w:val="C89A94DFFEE0425CBBD08C0631155E56"/>
    <w:rsid w:val="00BF58F7"/>
  </w:style>
  <w:style w:type="paragraph" w:customStyle="1" w:styleId="30B1C248B84743D5AA6812FDBB2A3151">
    <w:name w:val="30B1C248B84743D5AA6812FDBB2A3151"/>
    <w:rsid w:val="00BF58F7"/>
  </w:style>
  <w:style w:type="paragraph" w:customStyle="1" w:styleId="8F35DD72676C4968804A78859020A7E8">
    <w:name w:val="8F35DD72676C4968804A78859020A7E8"/>
    <w:rsid w:val="00BF58F7"/>
  </w:style>
  <w:style w:type="paragraph" w:customStyle="1" w:styleId="CB816ECE02F54F73806BE3C3BB463508">
    <w:name w:val="CB816ECE02F54F73806BE3C3BB463508"/>
    <w:rsid w:val="00BF58F7"/>
  </w:style>
  <w:style w:type="paragraph" w:customStyle="1" w:styleId="8CD27297CE4F414E814174AF71F90997">
    <w:name w:val="8CD27297CE4F414E814174AF71F90997"/>
    <w:rsid w:val="00BF58F7"/>
  </w:style>
  <w:style w:type="paragraph" w:customStyle="1" w:styleId="A15873AD7EBD4AF4B09EBD6D7A2E10E1">
    <w:name w:val="A15873AD7EBD4AF4B09EBD6D7A2E10E1"/>
    <w:rsid w:val="00BF58F7"/>
  </w:style>
  <w:style w:type="paragraph" w:customStyle="1" w:styleId="8F9D0B26AE574A1BBD240B8831CAC257">
    <w:name w:val="8F9D0B26AE574A1BBD240B8831CAC257"/>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5359</RACS_x0020_ID>
    <Approved_x0020_Provider xmlns="a8338b6e-77a6-4851-82b6-98166143ffdd">The Baptist Union of Queensland</Approved_x0020_Provider>
    <Management_x0020_Company_x0020_ID xmlns="a8338b6e-77a6-4851-82b6-98166143ffdd" xsi:nil="true"/>
    <Home xmlns="a8338b6e-77a6-4851-82b6-98166143ffdd">Carinity Shalom</Home>
    <Signed xmlns="a8338b6e-77a6-4851-82b6-98166143ffdd" xsi:nil="true"/>
    <Uploaded xmlns="a8338b6e-77a6-4851-82b6-98166143ffdd">true</Uploaded>
    <Management_x0020_Company xmlns="a8338b6e-77a6-4851-82b6-98166143ffdd" xsi:nil="true"/>
    <Doc_x0020_Date xmlns="a8338b6e-77a6-4851-82b6-98166143ffdd">2023-09-19T06:32:08+00:00</Doc_x0020_Date>
    <CSI_x0020_ID xmlns="a8338b6e-77a6-4851-82b6-98166143ffdd" xsi:nil="true"/>
    <Case_x0020_ID xmlns="a8338b6e-77a6-4851-82b6-98166143ffdd" xsi:nil="true"/>
    <Approved_x0020_Provider_x0020_ID xmlns="a8338b6e-77a6-4851-82b6-98166143ffdd">51D2153F-77F4-DC11-AD41-005056922186</Approved_x0020_Provider_x0020_ID>
    <Location xmlns="a8338b6e-77a6-4851-82b6-98166143ffdd" xsi:nil="true"/>
    <Home_x0020_ID xmlns="a8338b6e-77a6-4851-82b6-98166143ffdd">76D04F4B-7CF4-DC11-AD41-005056922186</Home_x0020_ID>
    <State xmlns="a8338b6e-77a6-4851-82b6-98166143ffdd">QLD</State>
    <Doc_x0020_Sent_Received_x0020_Date xmlns="a8338b6e-77a6-4851-82b6-98166143ffdd">2023-09-19T00:00:00+00:00</Doc_x0020_Sent_Received_x0020_Date>
    <Activity_x0020_ID xmlns="a8338b6e-77a6-4851-82b6-98166143ffdd">5DA2A6F4-1753-EC11-961E-005056922186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F1194E19-6F10-4178-BD30-367ACFDE16B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9609DE4-17DE-48C1-A70E-76375A750734}">
  <ds:schemaRefs>
    <ds:schemaRef ds:uri="http://schemas.microsoft.com/office/2006/documentManagement/types"/>
    <ds:schemaRef ds:uri="http://purl.org/dc/dcmitype/"/>
    <ds:schemaRef ds:uri="http://www.w3.org/XML/1998/namespace"/>
    <ds:schemaRef ds:uri="http://purl.org/dc/elements/1.1/"/>
    <ds:schemaRef ds:uri="http://schemas.microsoft.com/office/2006/metadata/properties"/>
    <ds:schemaRef ds:uri="http://schemas.openxmlformats.org/package/2006/metadata/core-properties"/>
    <ds:schemaRef ds:uri="a8338b6e-77a6-4851-82b6-98166143ffdd"/>
    <ds:schemaRef ds:uri="http://purl.org/dc/term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1469</Words>
  <Characters>8376</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9826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Shayne-Marie Burke</cp:lastModifiedBy>
  <cp:revision>3</cp:revision>
  <dcterms:created xsi:type="dcterms:W3CDTF">2023-09-20T06:11:00Z</dcterms:created>
  <dcterms:modified xsi:type="dcterms:W3CDTF">2023-09-20T06:11:00Z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