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bookmarkStart w:id="0" w:name="_GoBack"/>
      <w:bookmarkEnd w:id="0"/>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2F326E62" w:rsidR="00142FF8" w:rsidRPr="00B83D6B" w:rsidRDefault="00A557C5" w:rsidP="00142FF8">
            <w:pPr>
              <w:pStyle w:val="ListBullet"/>
              <w:numPr>
                <w:ilvl w:val="0"/>
                <w:numId w:val="0"/>
              </w:numPr>
              <w:spacing w:before="0" w:after="120" w:line="22" w:lineRule="atLeast"/>
              <w:rPr>
                <w:rFonts w:ascii="Arial" w:hAnsi="Arial" w:cs="Arial"/>
                <w:color w:val="0000FF"/>
              </w:rPr>
            </w:pPr>
            <w:r w:rsidRPr="00A557C5">
              <w:rPr>
                <w:rFonts w:ascii="Arial" w:hAnsi="Arial" w:cs="Arial"/>
              </w:rPr>
              <w:t>Carinya Lodge Hostel</w:t>
            </w:r>
          </w:p>
        </w:tc>
        <w:tc>
          <w:tcPr>
            <w:tcW w:w="4814" w:type="dxa"/>
          </w:tcPr>
          <w:p w14:paraId="02F1E98D" w14:textId="588883C1" w:rsidR="00142FF8" w:rsidRPr="00B83D6B" w:rsidRDefault="009C4EDE"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Pr>
                <w:rFonts w:ascii="Arial" w:hAnsi="Arial" w:cs="Arial"/>
                <w:color w:val="auto"/>
              </w:rPr>
              <w:t>9</w:t>
            </w:r>
            <w:r w:rsidR="0029588A">
              <w:rPr>
                <w:rFonts w:ascii="Arial" w:hAnsi="Arial" w:cs="Arial"/>
                <w:color w:val="auto"/>
              </w:rPr>
              <w:t xml:space="preserve"> August</w:t>
            </w:r>
            <w:r w:rsidR="002A6BC8" w:rsidRPr="0086598B">
              <w:rPr>
                <w:rFonts w:ascii="Arial" w:hAnsi="Arial" w:cs="Arial"/>
                <w:color w:val="auto"/>
              </w:rPr>
              <w:t xml:space="preserve">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66AA037E" w:rsidR="00142FF8" w:rsidRPr="00B83D6B" w:rsidRDefault="00A557C5" w:rsidP="00142FF8">
            <w:pPr>
              <w:pStyle w:val="ListBullet"/>
              <w:numPr>
                <w:ilvl w:val="0"/>
                <w:numId w:val="0"/>
              </w:numPr>
              <w:spacing w:before="0" w:after="120" w:line="22" w:lineRule="atLeast"/>
              <w:rPr>
                <w:rFonts w:ascii="Arial" w:hAnsi="Arial" w:cs="Arial"/>
                <w:color w:val="0000FF"/>
              </w:rPr>
            </w:pPr>
            <w:r w:rsidRPr="00A557C5">
              <w:rPr>
                <w:rFonts w:ascii="Arial" w:hAnsi="Arial" w:cs="Arial"/>
                <w:color w:val="auto"/>
              </w:rPr>
              <w:t>3019</w:t>
            </w:r>
          </w:p>
        </w:tc>
        <w:tc>
          <w:tcPr>
            <w:tcW w:w="4814" w:type="dxa"/>
          </w:tcPr>
          <w:p w14:paraId="322F44D1" w14:textId="68B6D666"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86598B">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036A8DD2" w:rsidR="00142FF8" w:rsidRPr="00B83D6B" w:rsidRDefault="00A557C5" w:rsidP="00142FF8">
            <w:pPr>
              <w:pStyle w:val="ListBullet"/>
              <w:numPr>
                <w:ilvl w:val="0"/>
                <w:numId w:val="0"/>
              </w:numPr>
              <w:spacing w:before="0" w:after="120" w:line="22" w:lineRule="atLeast"/>
              <w:rPr>
                <w:rFonts w:ascii="Arial" w:hAnsi="Arial" w:cs="Arial"/>
                <w:color w:val="0000FF"/>
              </w:rPr>
            </w:pPr>
            <w:r w:rsidRPr="00A557C5">
              <w:rPr>
                <w:rFonts w:ascii="Arial" w:hAnsi="Arial" w:cs="Arial"/>
              </w:rPr>
              <w:t>Carinya Lodge Homes Inc</w:t>
            </w:r>
          </w:p>
        </w:tc>
        <w:tc>
          <w:tcPr>
            <w:tcW w:w="4814" w:type="dxa"/>
          </w:tcPr>
          <w:p w14:paraId="340AC78C" w14:textId="584DAD33" w:rsidR="00142FF8" w:rsidRPr="00A557C5" w:rsidRDefault="00A557C5"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557C5">
              <w:rPr>
                <w:rFonts w:ascii="Arial" w:hAnsi="Arial" w:cs="Arial"/>
                <w:color w:val="auto"/>
              </w:rPr>
              <w:t>4 July 2022 to 6 July 2022</w:t>
            </w:r>
          </w:p>
        </w:tc>
      </w:tr>
    </w:tbl>
    <w:p w14:paraId="2149D9D3" w14:textId="2FF4B044" w:rsidR="00576605" w:rsidRPr="00B56A4B" w:rsidRDefault="004A632F" w:rsidP="0029588A">
      <w:pPr>
        <w:spacing w:before="240" w:after="240"/>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6F7BC0" w:rsidRDefault="0030717A" w:rsidP="008C3894">
      <w:pPr>
        <w:spacing w:after="240" w:line="22" w:lineRule="atLeast"/>
        <w:textAlignment w:val="baseline"/>
        <w:rPr>
          <w:rFonts w:ascii="Arial" w:eastAsiaTheme="majorEastAsia" w:hAnsi="Arial" w:cs="Arial"/>
          <w:b/>
          <w:bCs/>
          <w:sz w:val="30"/>
          <w:szCs w:val="28"/>
        </w:rPr>
      </w:pPr>
      <w:r w:rsidRPr="006F7BC0">
        <w:rPr>
          <w:rFonts w:ascii="Arial" w:eastAsiaTheme="majorEastAsia" w:hAnsi="Arial" w:cs="Arial"/>
          <w:b/>
          <w:bCs/>
          <w:sz w:val="30"/>
          <w:szCs w:val="28"/>
        </w:rPr>
        <w:lastRenderedPageBreak/>
        <w:t xml:space="preserve">This </w:t>
      </w:r>
      <w:r w:rsidR="00C37EB8" w:rsidRPr="006F7BC0">
        <w:rPr>
          <w:rFonts w:ascii="Arial" w:eastAsiaTheme="majorEastAsia" w:hAnsi="Arial" w:cs="Arial"/>
          <w:b/>
          <w:bCs/>
          <w:sz w:val="30"/>
          <w:szCs w:val="28"/>
        </w:rPr>
        <w:t>p</w:t>
      </w:r>
      <w:r w:rsidR="0077396A" w:rsidRPr="006F7BC0">
        <w:rPr>
          <w:rFonts w:ascii="Arial" w:eastAsiaTheme="majorEastAsia" w:hAnsi="Arial" w:cs="Arial"/>
          <w:b/>
          <w:bCs/>
          <w:sz w:val="30"/>
          <w:szCs w:val="28"/>
        </w:rPr>
        <w:t xml:space="preserve">erformance </w:t>
      </w:r>
      <w:proofErr w:type="gramStart"/>
      <w:r w:rsidR="00C37EB8" w:rsidRPr="006F7BC0">
        <w:rPr>
          <w:rFonts w:ascii="Arial" w:eastAsiaTheme="majorEastAsia" w:hAnsi="Arial" w:cs="Arial"/>
          <w:b/>
          <w:bCs/>
          <w:sz w:val="30"/>
          <w:szCs w:val="28"/>
        </w:rPr>
        <w:t>r</w:t>
      </w:r>
      <w:r w:rsidR="0077396A" w:rsidRPr="006F7BC0">
        <w:rPr>
          <w:rFonts w:ascii="Arial" w:eastAsiaTheme="majorEastAsia" w:hAnsi="Arial" w:cs="Arial"/>
          <w:b/>
          <w:bCs/>
          <w:sz w:val="30"/>
          <w:szCs w:val="28"/>
        </w:rPr>
        <w:t>eport</w:t>
      </w:r>
      <w:proofErr w:type="gramEnd"/>
    </w:p>
    <w:p w14:paraId="240588A6" w14:textId="2A7D620C" w:rsidR="00AD071F" w:rsidRPr="00B83D6B" w:rsidRDefault="00AD61A0" w:rsidP="008C3894">
      <w:pPr>
        <w:spacing w:after="240" w:line="22" w:lineRule="atLeast"/>
        <w:textAlignment w:val="baseline"/>
        <w:rPr>
          <w:rFonts w:ascii="Arial" w:hAnsi="Arial" w:cs="Arial"/>
        </w:rPr>
      </w:pPr>
      <w:bookmarkStart w:id="1" w:name="_Hlk103606969"/>
      <w:r w:rsidRPr="006F7BC0">
        <w:rPr>
          <w:rFonts w:ascii="Arial" w:hAnsi="Arial" w:cs="Arial"/>
        </w:rPr>
        <w:t>This performance report for</w:t>
      </w:r>
      <w:r w:rsidR="00015B45" w:rsidRPr="006F7BC0">
        <w:rPr>
          <w:rFonts w:ascii="Arial" w:hAnsi="Arial" w:cs="Arial"/>
        </w:rPr>
        <w:t xml:space="preserve"> </w:t>
      </w:r>
      <w:r w:rsidR="00DF0A7E" w:rsidRPr="006F7BC0">
        <w:rPr>
          <w:rFonts w:ascii="Arial" w:hAnsi="Arial" w:cs="Arial"/>
        </w:rPr>
        <w:t>Carinya Lodge Hostel</w:t>
      </w:r>
      <w:r w:rsidRPr="006F7BC0">
        <w:rPr>
          <w:rFonts w:ascii="Arial" w:hAnsi="Arial" w:cs="Arial"/>
          <w:color w:val="0000FF"/>
        </w:rPr>
        <w:t xml:space="preserve"> </w:t>
      </w:r>
      <w:r w:rsidRPr="006F7BC0">
        <w:rPr>
          <w:rFonts w:ascii="Arial" w:hAnsi="Arial" w:cs="Arial"/>
          <w:color w:val="auto"/>
        </w:rPr>
        <w:t>(</w:t>
      </w:r>
      <w:r w:rsidRPr="006F7BC0">
        <w:rPr>
          <w:rFonts w:ascii="Arial" w:hAnsi="Arial" w:cs="Arial"/>
          <w:b/>
          <w:color w:val="auto"/>
        </w:rPr>
        <w:t>the service</w:t>
      </w:r>
      <w:r w:rsidRPr="006F7BC0">
        <w:rPr>
          <w:rFonts w:ascii="Arial" w:hAnsi="Arial" w:cs="Arial"/>
          <w:color w:val="auto"/>
        </w:rPr>
        <w:t xml:space="preserve">) has been </w:t>
      </w:r>
      <w:r w:rsidR="000F4D89" w:rsidRPr="006F7BC0">
        <w:rPr>
          <w:rFonts w:ascii="Arial" w:hAnsi="Arial" w:cs="Arial"/>
          <w:color w:val="auto"/>
        </w:rPr>
        <w:t xml:space="preserve">considered </w:t>
      </w:r>
      <w:r w:rsidRPr="006F7BC0">
        <w:rPr>
          <w:rFonts w:ascii="Arial" w:hAnsi="Arial" w:cs="Arial"/>
          <w:color w:val="auto"/>
        </w:rPr>
        <w:t>by</w:t>
      </w:r>
      <w:r w:rsidRPr="006F7BC0">
        <w:rPr>
          <w:rFonts w:ascii="Arial" w:hAnsi="Arial" w:cs="Arial"/>
          <w:color w:val="0000FF"/>
        </w:rPr>
        <w:t xml:space="preserve"> </w:t>
      </w:r>
      <w:r w:rsidR="002A6BC8" w:rsidRPr="006F7BC0">
        <w:rPr>
          <w:rFonts w:ascii="Arial" w:hAnsi="Arial" w:cs="Arial"/>
          <w:color w:val="auto"/>
        </w:rPr>
        <w:t>Kathryn Spurrell</w:t>
      </w:r>
      <w:r w:rsidRPr="006F7BC0">
        <w:rPr>
          <w:rFonts w:ascii="Arial" w:hAnsi="Arial" w:cs="Arial"/>
          <w:color w:val="auto"/>
        </w:rPr>
        <w:t xml:space="preserve">, delegate of the </w:t>
      </w:r>
      <w:r w:rsidRPr="006F7BC0">
        <w:rPr>
          <w:rFonts w:ascii="Arial" w:hAnsi="Arial" w:cs="Arial"/>
        </w:rPr>
        <w:t>Aged Care</w:t>
      </w:r>
      <w:r w:rsidRPr="00B83D6B">
        <w:rPr>
          <w:rFonts w:ascii="Arial" w:hAnsi="Arial" w:cs="Arial"/>
        </w:rPr>
        <w:t xml:space="preserv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1"/>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5956EE41" w14:textId="18F8C1E7" w:rsidR="00F41A0D" w:rsidRPr="00296D2F" w:rsidRDefault="005E1856" w:rsidP="00F41A0D">
      <w:pPr>
        <w:pStyle w:val="ListParagraph"/>
        <w:numPr>
          <w:ilvl w:val="0"/>
          <w:numId w:val="34"/>
        </w:numPr>
        <w:spacing w:line="22" w:lineRule="atLeast"/>
        <w:ind w:left="714" w:hanging="357"/>
        <w:contextualSpacing w:val="0"/>
        <w:rPr>
          <w:rFonts w:ascii="Arial" w:hAnsi="Arial" w:cs="Arial"/>
          <w:color w:val="0000FF"/>
        </w:rPr>
      </w:pPr>
      <w:r w:rsidRPr="00F41A0D">
        <w:rPr>
          <w:rFonts w:ascii="Arial" w:hAnsi="Arial" w:cs="Arial"/>
        </w:rPr>
        <w:t>the</w:t>
      </w:r>
      <w:r w:rsidR="00EF6E3E" w:rsidRPr="00F41A0D">
        <w:rPr>
          <w:rFonts w:ascii="Arial" w:hAnsi="Arial" w:cs="Arial"/>
        </w:rPr>
        <w:t xml:space="preserve"> </w:t>
      </w:r>
      <w:r w:rsidR="006C07EB" w:rsidRPr="00F41A0D">
        <w:rPr>
          <w:rFonts w:ascii="Arial" w:hAnsi="Arial" w:cs="Arial"/>
        </w:rPr>
        <w:t xml:space="preserve">assessment team’s </w:t>
      </w:r>
      <w:r w:rsidR="00EF6E3E" w:rsidRPr="00F41A0D">
        <w:rPr>
          <w:rFonts w:ascii="Arial" w:hAnsi="Arial" w:cs="Arial"/>
        </w:rPr>
        <w:t xml:space="preserve">report for </w:t>
      </w:r>
      <w:r w:rsidR="00EF6E3E" w:rsidRPr="00F41A0D">
        <w:rPr>
          <w:rFonts w:ascii="Arial" w:hAnsi="Arial" w:cs="Arial"/>
          <w:color w:val="auto"/>
        </w:rPr>
        <w:t xml:space="preserve">the </w:t>
      </w:r>
      <w:r w:rsidR="002A6BC8" w:rsidRPr="00F41A0D">
        <w:rPr>
          <w:rFonts w:ascii="Arial" w:hAnsi="Arial" w:cs="Arial"/>
          <w:color w:val="auto"/>
        </w:rPr>
        <w:t>Site audit</w:t>
      </w:r>
      <w:r w:rsidR="00EF6E3E" w:rsidRPr="00F41A0D">
        <w:rPr>
          <w:rFonts w:ascii="Arial" w:hAnsi="Arial" w:cs="Arial"/>
          <w:color w:val="auto"/>
        </w:rPr>
        <w:t xml:space="preserve">, </w:t>
      </w:r>
      <w:r w:rsidR="00BF3420" w:rsidRPr="00F41A0D">
        <w:rPr>
          <w:rFonts w:ascii="Arial" w:hAnsi="Arial" w:cs="Arial"/>
          <w:color w:val="auto"/>
        </w:rPr>
        <w:t xml:space="preserve">the </w:t>
      </w:r>
      <w:r w:rsidR="002A6BC8" w:rsidRPr="00F41A0D">
        <w:rPr>
          <w:rFonts w:ascii="Arial" w:hAnsi="Arial" w:cs="Arial"/>
          <w:color w:val="auto"/>
        </w:rPr>
        <w:t xml:space="preserve">Sit Audit </w:t>
      </w:r>
      <w:r w:rsidR="00BF3420" w:rsidRPr="00F41A0D">
        <w:rPr>
          <w:rFonts w:ascii="Arial" w:hAnsi="Arial" w:cs="Arial"/>
          <w:color w:val="auto"/>
        </w:rPr>
        <w:t>report was informed by a site assessment, observations at the service, review of documents and interviews with staff, consumers/representatives and other</w:t>
      </w:r>
      <w:r w:rsidR="00DF0A7E" w:rsidRPr="00F41A0D">
        <w:rPr>
          <w:rFonts w:ascii="Arial" w:hAnsi="Arial" w:cs="Arial"/>
          <w:color w:val="auto"/>
        </w:rPr>
        <w:t>s</w:t>
      </w:r>
    </w:p>
    <w:p w14:paraId="7C1A47BA" w14:textId="6BA82820" w:rsidR="00296D2F" w:rsidRDefault="00296D2F" w:rsidP="00296D2F">
      <w:pPr>
        <w:pStyle w:val="ListParagraph"/>
        <w:numPr>
          <w:ilvl w:val="0"/>
          <w:numId w:val="34"/>
        </w:numPr>
        <w:spacing w:line="22" w:lineRule="atLeast"/>
        <w:ind w:left="714" w:hanging="357"/>
        <w:contextualSpacing w:val="0"/>
        <w:rPr>
          <w:rFonts w:ascii="Arial" w:hAnsi="Arial" w:cs="Arial"/>
        </w:rPr>
      </w:pPr>
      <w:r w:rsidRPr="00895265">
        <w:rPr>
          <w:rFonts w:ascii="Arial" w:hAnsi="Arial" w:cs="Arial"/>
        </w:rPr>
        <w:t xml:space="preserve">the provider’s response to the assessment team’s </w:t>
      </w:r>
      <w:r w:rsidRPr="006F7BC0">
        <w:rPr>
          <w:rFonts w:ascii="Arial" w:hAnsi="Arial" w:cs="Arial"/>
        </w:rPr>
        <w:t>report received 22 July 2022</w:t>
      </w:r>
    </w:p>
    <w:p w14:paraId="173EA5E8" w14:textId="77777777" w:rsidR="00296D2F" w:rsidRPr="00AC19A4" w:rsidRDefault="00296D2F" w:rsidP="00296D2F">
      <w:pPr>
        <w:pStyle w:val="ListParagraph"/>
        <w:numPr>
          <w:ilvl w:val="0"/>
          <w:numId w:val="34"/>
        </w:numPr>
        <w:spacing w:after="0"/>
        <w:rPr>
          <w:rFonts w:ascii="Arial" w:hAnsi="Arial" w:cs="Arial"/>
          <w:color w:val="auto"/>
        </w:rPr>
      </w:pPr>
      <w:r w:rsidRPr="005E5021">
        <w:rPr>
          <w:rFonts w:ascii="Arial" w:hAnsi="Arial" w:cs="Arial"/>
          <w:color w:val="auto"/>
        </w:rPr>
        <w:t>other information and intelligence held by the Commission in relation to the service.</w:t>
      </w:r>
    </w:p>
    <w:p w14:paraId="6712599B" w14:textId="518F51A3" w:rsidR="009006D2" w:rsidRPr="002D4154" w:rsidRDefault="009006D2" w:rsidP="00B56A4B">
      <w:pPr>
        <w:spacing w:line="22" w:lineRule="atLeast"/>
        <w:rPr>
          <w:rFonts w:ascii="Arial" w:eastAsiaTheme="majorEastAsia" w:hAnsi="Arial" w:cs="Arial"/>
          <w:b/>
          <w:bCs/>
          <w:sz w:val="30"/>
          <w:szCs w:val="28"/>
        </w:rPr>
      </w:pPr>
      <w:r w:rsidRPr="002D4154">
        <w:rPr>
          <w:rFonts w:ascii="Arial" w:hAnsi="Arial" w:cs="Arial"/>
        </w:rPr>
        <w:br w:type="page"/>
      </w:r>
    </w:p>
    <w:p w14:paraId="4E82F915" w14:textId="047BF6C5" w:rsidR="00AE37E6" w:rsidRPr="00EC67C9" w:rsidRDefault="00985BBD" w:rsidP="00EC67C9">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B83D6B" w14:paraId="445CCF2D" w14:textId="77777777" w:rsidTr="00D838C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565" w:type="pct"/>
            <w:shd w:val="clear" w:color="auto" w:fill="auto"/>
          </w:tcPr>
          <w:p w14:paraId="53B791AF" w14:textId="775EF2B6" w:rsidR="00985BBD" w:rsidRPr="00992679"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92679">
              <w:rPr>
                <w:rFonts w:ascii="Arial" w:hAnsi="Arial" w:cs="Arial"/>
                <w:color w:val="auto"/>
              </w:rPr>
              <w:t>Compliant</w:t>
            </w:r>
          </w:p>
        </w:tc>
      </w:tr>
      <w:tr w:rsidR="00985BBD" w:rsidRPr="00B83D6B" w14:paraId="3B67859E" w14:textId="77777777" w:rsidTr="00D838C8">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565" w:type="pct"/>
            <w:shd w:val="clear" w:color="auto" w:fill="auto"/>
          </w:tcPr>
          <w:p w14:paraId="79FB5E8F" w14:textId="4B3E587C" w:rsidR="00985BBD" w:rsidRPr="00992679"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92679">
              <w:rPr>
                <w:rFonts w:ascii="Arial" w:hAnsi="Arial" w:cs="Arial"/>
                <w:b/>
                <w:color w:val="auto"/>
              </w:rPr>
              <w:t>Compliant</w:t>
            </w:r>
          </w:p>
        </w:tc>
      </w:tr>
      <w:tr w:rsidR="00985BBD" w:rsidRPr="00B83D6B" w14:paraId="49883AEA" w14:textId="77777777" w:rsidTr="00D838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565" w:type="pct"/>
            <w:shd w:val="clear" w:color="auto" w:fill="auto"/>
          </w:tcPr>
          <w:p w14:paraId="2D484B94" w14:textId="14BA8E1A" w:rsidR="00985BBD" w:rsidRPr="00992679"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992679">
              <w:rPr>
                <w:rFonts w:ascii="Arial" w:hAnsi="Arial" w:cs="Arial"/>
                <w:b/>
                <w:color w:val="auto"/>
              </w:rPr>
              <w:t>Compliant</w:t>
            </w:r>
          </w:p>
        </w:tc>
      </w:tr>
      <w:tr w:rsidR="00985BBD" w:rsidRPr="00B83D6B" w14:paraId="303FD4FF" w14:textId="77777777" w:rsidTr="00D838C8">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565" w:type="pct"/>
            <w:shd w:val="clear" w:color="auto" w:fill="auto"/>
          </w:tcPr>
          <w:p w14:paraId="2FB0E4A2" w14:textId="28960740" w:rsidR="00985BBD" w:rsidRPr="00992679"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92679">
              <w:rPr>
                <w:rFonts w:ascii="Arial" w:hAnsi="Arial" w:cs="Arial"/>
                <w:b/>
                <w:color w:val="auto"/>
              </w:rPr>
              <w:t>Compliant</w:t>
            </w:r>
          </w:p>
        </w:tc>
      </w:tr>
      <w:tr w:rsidR="00985BBD" w:rsidRPr="00B83D6B" w14:paraId="4561C549" w14:textId="77777777" w:rsidTr="00D838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565" w:type="pct"/>
            <w:shd w:val="clear" w:color="auto" w:fill="auto"/>
          </w:tcPr>
          <w:p w14:paraId="3E686119" w14:textId="48A3C10C" w:rsidR="00985BBD" w:rsidRPr="00992679"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992679">
              <w:rPr>
                <w:rFonts w:ascii="Arial" w:hAnsi="Arial" w:cs="Arial"/>
                <w:b/>
                <w:color w:val="auto"/>
              </w:rPr>
              <w:t>Compliant</w:t>
            </w:r>
          </w:p>
        </w:tc>
      </w:tr>
      <w:tr w:rsidR="00985BBD" w:rsidRPr="00B83D6B" w14:paraId="258D3C33" w14:textId="77777777" w:rsidTr="00D838C8">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565" w:type="pct"/>
            <w:shd w:val="clear" w:color="auto" w:fill="auto"/>
          </w:tcPr>
          <w:p w14:paraId="2098EB72" w14:textId="3ACF264D" w:rsidR="00985BBD" w:rsidRPr="00992679"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92679">
              <w:rPr>
                <w:rFonts w:ascii="Arial" w:hAnsi="Arial" w:cs="Arial"/>
                <w:b/>
                <w:color w:val="auto"/>
              </w:rPr>
              <w:t>Compliant</w:t>
            </w:r>
          </w:p>
        </w:tc>
      </w:tr>
      <w:tr w:rsidR="00985BBD" w:rsidRPr="00B83D6B" w14:paraId="67CE0A00" w14:textId="77777777" w:rsidTr="00D838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565" w:type="pct"/>
            <w:shd w:val="clear" w:color="auto" w:fill="auto"/>
          </w:tcPr>
          <w:p w14:paraId="7BC24B41" w14:textId="7A5BA16F" w:rsidR="00985BBD" w:rsidRPr="00992679" w:rsidRDefault="00BC585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992679">
              <w:rPr>
                <w:rFonts w:ascii="Arial" w:hAnsi="Arial" w:cs="Arial"/>
                <w:b/>
                <w:color w:val="auto"/>
              </w:rPr>
              <w:t>Non-</w:t>
            </w:r>
            <w:r w:rsidR="00357041" w:rsidRPr="00992679">
              <w:rPr>
                <w:rFonts w:ascii="Arial" w:hAnsi="Arial" w:cs="Arial"/>
                <w:b/>
                <w:color w:val="auto"/>
              </w:rPr>
              <w:t>Compliant</w:t>
            </w:r>
          </w:p>
        </w:tc>
      </w:tr>
      <w:tr w:rsidR="00985BBD" w:rsidRPr="00B83D6B" w14:paraId="29B70143" w14:textId="77777777" w:rsidTr="00D838C8">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565" w:type="pct"/>
            <w:shd w:val="clear" w:color="auto" w:fill="auto"/>
          </w:tcPr>
          <w:p w14:paraId="6F910699" w14:textId="033D216A" w:rsidR="00985BBD" w:rsidRPr="00992679" w:rsidRDefault="00A5576D"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92679">
              <w:rPr>
                <w:rFonts w:ascii="Arial" w:hAnsi="Arial" w:cs="Arial"/>
                <w:b/>
                <w:color w:val="auto"/>
              </w:rPr>
              <w:t>Non-</w:t>
            </w:r>
            <w:r w:rsidR="00357041" w:rsidRPr="00992679">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0D13064A" w14:textId="6460AA72" w:rsidR="00015B45" w:rsidRDefault="00015B45" w:rsidP="00015B45">
      <w:pPr>
        <w:spacing w:after="240" w:line="22" w:lineRule="atLeast"/>
        <w:rPr>
          <w:rFonts w:ascii="Arial" w:hAnsi="Arial" w:cs="Arial"/>
        </w:rPr>
      </w:pPr>
      <w:r w:rsidRPr="00B83D6B">
        <w:rPr>
          <w:rFonts w:ascii="Arial" w:hAnsi="Arial" w:cs="Arial"/>
        </w:rPr>
        <w:t xml:space="preserve">Areas have been </w:t>
      </w:r>
      <w:r w:rsidRPr="00015B45">
        <w:rPr>
          <w:rFonts w:ascii="Arial" w:hAnsi="Arial" w:cs="Arial"/>
        </w:rPr>
        <w:t>identified in which improvements must be made to ensure compliance with the Quality Standards. This</w:t>
      </w:r>
      <w:r w:rsidRPr="00B83D6B">
        <w:rPr>
          <w:rFonts w:ascii="Arial" w:hAnsi="Arial" w:cs="Arial"/>
        </w:rPr>
        <w:t xml:space="preserve"> is based on non-compliance with the Quality Standards as described in this performance report.</w:t>
      </w:r>
    </w:p>
    <w:p w14:paraId="5536C0C6" w14:textId="1F48034B" w:rsidR="00992679" w:rsidRPr="00D838C8" w:rsidRDefault="00B06DF3" w:rsidP="00D838C8">
      <w:pPr>
        <w:pStyle w:val="ListParagraph"/>
        <w:numPr>
          <w:ilvl w:val="0"/>
          <w:numId w:val="34"/>
        </w:numPr>
        <w:spacing w:line="22" w:lineRule="atLeast"/>
        <w:ind w:left="714" w:hanging="357"/>
        <w:contextualSpacing w:val="0"/>
        <w:rPr>
          <w:rFonts w:ascii="Arial" w:hAnsi="Arial" w:cs="Arial"/>
          <w:color w:val="auto"/>
        </w:rPr>
      </w:pPr>
      <w:r w:rsidRPr="00CA4AC5">
        <w:rPr>
          <w:rFonts w:ascii="Arial" w:hAnsi="Arial" w:cs="Arial"/>
          <w:color w:val="auto"/>
        </w:rPr>
        <w:t xml:space="preserve">Requirement 7(3)(d) - The Approved </w:t>
      </w:r>
      <w:r w:rsidRPr="00992679">
        <w:rPr>
          <w:rFonts w:ascii="Arial" w:hAnsi="Arial" w:cs="Arial"/>
          <w:color w:val="auto"/>
        </w:rPr>
        <w:t>Provider e</w:t>
      </w:r>
      <w:r w:rsidR="001A13D6" w:rsidRPr="00992679">
        <w:rPr>
          <w:rFonts w:ascii="Arial" w:hAnsi="Arial" w:cs="Arial"/>
          <w:color w:val="auto"/>
        </w:rPr>
        <w:t>nsure</w:t>
      </w:r>
      <w:r w:rsidRPr="00992679">
        <w:rPr>
          <w:rFonts w:ascii="Arial" w:hAnsi="Arial" w:cs="Arial"/>
          <w:color w:val="auto"/>
        </w:rPr>
        <w:t>s</w:t>
      </w:r>
      <w:r w:rsidR="001A13D6" w:rsidRPr="00992679">
        <w:rPr>
          <w:rFonts w:ascii="Arial" w:hAnsi="Arial" w:cs="Arial"/>
          <w:color w:val="auto"/>
        </w:rPr>
        <w:t xml:space="preserve"> </w:t>
      </w:r>
      <w:r w:rsidR="00992679" w:rsidRPr="00992679">
        <w:rPr>
          <w:rFonts w:ascii="Arial" w:hAnsi="Arial" w:cs="Arial"/>
          <w:color w:val="auto"/>
        </w:rPr>
        <w:t>the workforce is recruited, trained, equipped and supported to deliver the outcomes required by these standards.</w:t>
      </w:r>
    </w:p>
    <w:p w14:paraId="508C853E" w14:textId="7ABA2E41" w:rsidR="00F41A0D" w:rsidRPr="00CA4AC5" w:rsidRDefault="00B06DF3" w:rsidP="00D838C8">
      <w:pPr>
        <w:pStyle w:val="ListParagraph"/>
        <w:numPr>
          <w:ilvl w:val="0"/>
          <w:numId w:val="34"/>
        </w:numPr>
        <w:spacing w:line="22" w:lineRule="atLeast"/>
        <w:ind w:left="714" w:hanging="357"/>
        <w:contextualSpacing w:val="0"/>
        <w:rPr>
          <w:rFonts w:ascii="Arial" w:hAnsi="Arial" w:cs="Arial"/>
          <w:color w:val="auto"/>
        </w:rPr>
      </w:pPr>
      <w:r w:rsidRPr="00CA4AC5">
        <w:rPr>
          <w:rFonts w:ascii="Arial" w:hAnsi="Arial" w:cs="Arial"/>
          <w:color w:val="auto"/>
        </w:rPr>
        <w:t>Requirement 8(3)</w:t>
      </w:r>
      <w:r w:rsidR="00992679">
        <w:rPr>
          <w:rFonts w:ascii="Arial" w:hAnsi="Arial" w:cs="Arial"/>
          <w:color w:val="auto"/>
        </w:rPr>
        <w:t>(</w:t>
      </w:r>
      <w:r w:rsidRPr="00CA4AC5">
        <w:rPr>
          <w:rFonts w:ascii="Arial" w:hAnsi="Arial" w:cs="Arial"/>
          <w:color w:val="auto"/>
        </w:rPr>
        <w:t>c</w:t>
      </w:r>
      <w:r w:rsidR="00992679">
        <w:rPr>
          <w:rFonts w:ascii="Arial" w:hAnsi="Arial" w:cs="Arial"/>
          <w:color w:val="auto"/>
        </w:rPr>
        <w:t>)</w:t>
      </w:r>
      <w:r w:rsidRPr="00CA4AC5">
        <w:rPr>
          <w:rFonts w:ascii="Arial" w:hAnsi="Arial" w:cs="Arial"/>
          <w:color w:val="auto"/>
        </w:rPr>
        <w:t xml:space="preserve"> - The Approved Provider </w:t>
      </w:r>
      <w:r w:rsidR="00CA4AC5" w:rsidRPr="00CA4AC5">
        <w:rPr>
          <w:rFonts w:ascii="Arial" w:hAnsi="Arial" w:cs="Arial"/>
          <w:color w:val="auto"/>
        </w:rPr>
        <w:t>ensures it has e</w:t>
      </w:r>
      <w:r w:rsidR="00F41A0D" w:rsidRPr="00CA4AC5">
        <w:rPr>
          <w:rFonts w:ascii="Arial" w:hAnsi="Arial" w:cs="Arial"/>
          <w:color w:val="auto"/>
        </w:rPr>
        <w:t>ffective organisation wide governance systems relating to regulatory compliance</w:t>
      </w:r>
      <w:r w:rsidR="00CF5EB8">
        <w:rPr>
          <w:rFonts w:ascii="Arial" w:hAnsi="Arial" w:cs="Arial"/>
          <w:color w:val="auto"/>
        </w:rPr>
        <w:t>.</w:t>
      </w:r>
    </w:p>
    <w:p w14:paraId="2541E536" w14:textId="77777777" w:rsidR="00D838C8" w:rsidRDefault="00D838C8" w:rsidP="0029588A">
      <w:pPr>
        <w:pStyle w:val="Heading1"/>
        <w:spacing w:before="0" w:after="120" w:line="240" w:lineRule="auto"/>
        <w:rPr>
          <w:rFonts w:ascii="Arial" w:hAnsi="Arial" w:cs="Arial"/>
        </w:rPr>
        <w:sectPr w:rsidR="00D838C8"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pPr>
    </w:p>
    <w:p w14:paraId="76E9AC7B" w14:textId="7AABA0B9" w:rsidR="007A224B" w:rsidRPr="002A6BC8" w:rsidRDefault="000A6B31" w:rsidP="0029588A">
      <w:pPr>
        <w:pStyle w:val="Heading1"/>
        <w:spacing w:before="0" w:after="120" w:line="240" w:lineRule="auto"/>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31254B40"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74945">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70469466" w:rsidR="00EC1B66" w:rsidRPr="00074945"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74945">
              <w:rPr>
                <w:rFonts w:ascii="Arial" w:hAnsi="Arial" w:cs="Arial"/>
                <w:color w:val="auto"/>
              </w:rPr>
              <w:t>Complian</w:t>
            </w:r>
            <w:r w:rsidR="002A6BC8" w:rsidRPr="00074945">
              <w:rPr>
                <w:rFonts w:ascii="Arial" w:hAnsi="Arial" w:cs="Arial"/>
                <w:color w:val="auto"/>
              </w:rPr>
              <w:t>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5ACC7237" w:rsidR="00EC1B66" w:rsidRPr="00074945"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74945">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73FFFD79" w:rsidR="00EC1B66" w:rsidRPr="00074945"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74945">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07684AC7" w:rsidR="00EC1B66" w:rsidRPr="00074945"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74945">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0E1085D8" w:rsidR="00EC1B66" w:rsidRPr="00074945"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74945">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41346104" w:rsidR="00EC1B66" w:rsidRPr="00074945"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74945">
              <w:rPr>
                <w:rFonts w:ascii="Arial" w:hAnsi="Arial" w:cs="Arial"/>
                <w:color w:val="auto"/>
              </w:rPr>
              <w:t>Compliant</w:t>
            </w:r>
          </w:p>
        </w:tc>
      </w:tr>
    </w:tbl>
    <w:p w14:paraId="0252CBCB" w14:textId="77777777" w:rsidR="000A6B31" w:rsidRPr="00074945" w:rsidRDefault="000A6B31" w:rsidP="00341026">
      <w:pPr>
        <w:pStyle w:val="Heading2"/>
        <w:spacing w:before="120" w:after="120" w:line="22" w:lineRule="atLeast"/>
        <w:rPr>
          <w:rFonts w:ascii="Arial" w:hAnsi="Arial" w:cs="Arial"/>
        </w:rPr>
      </w:pPr>
      <w:r w:rsidRPr="00074945">
        <w:rPr>
          <w:rFonts w:ascii="Arial" w:hAnsi="Arial" w:cs="Arial"/>
        </w:rPr>
        <w:t>Findings</w:t>
      </w:r>
    </w:p>
    <w:p w14:paraId="0271AE09" w14:textId="0885087B" w:rsidR="00435008" w:rsidRPr="00074945" w:rsidRDefault="006E6F9D" w:rsidP="00435008">
      <w:pPr>
        <w:rPr>
          <w:rFonts w:ascii="Arial" w:hAnsi="Arial" w:cs="Arial"/>
        </w:rPr>
      </w:pPr>
      <w:r w:rsidRPr="00CA1677">
        <w:rPr>
          <w:rFonts w:ascii="Arial" w:hAnsi="Arial" w:cs="Arial"/>
        </w:rPr>
        <w:t>Consumers confirmed they are treated with dignity and respect, with their identity, culture and diversity valued</w:t>
      </w:r>
      <w:r w:rsidR="00AC03CA">
        <w:rPr>
          <w:rFonts w:ascii="Arial" w:hAnsi="Arial" w:cs="Arial"/>
        </w:rPr>
        <w:t xml:space="preserve"> </w:t>
      </w:r>
      <w:r w:rsidR="00220375" w:rsidRPr="00CA1677">
        <w:rPr>
          <w:rFonts w:ascii="Arial" w:hAnsi="Arial" w:cs="Arial"/>
        </w:rPr>
        <w:t>and that staff are kind when delivering care</w:t>
      </w:r>
      <w:r w:rsidR="00435008" w:rsidRPr="00CA1677">
        <w:rPr>
          <w:rFonts w:ascii="Arial" w:hAnsi="Arial" w:cs="Arial"/>
        </w:rPr>
        <w:t>. Staff</w:t>
      </w:r>
      <w:r w:rsidR="005738E9" w:rsidRPr="00CA1677">
        <w:rPr>
          <w:rFonts w:ascii="Arial" w:hAnsi="Arial" w:cs="Arial"/>
        </w:rPr>
        <w:t xml:space="preserve"> </w:t>
      </w:r>
      <w:r w:rsidR="00435008" w:rsidRPr="00CA1677">
        <w:rPr>
          <w:rFonts w:ascii="Arial" w:hAnsi="Arial" w:cs="Arial"/>
        </w:rPr>
        <w:t>showed an understanding of consumers’ backgrounds and preference</w:t>
      </w:r>
      <w:r w:rsidR="005738E9" w:rsidRPr="00CA1677">
        <w:rPr>
          <w:rFonts w:ascii="Arial" w:hAnsi="Arial" w:cs="Arial"/>
        </w:rPr>
        <w:t>s</w:t>
      </w:r>
      <w:r w:rsidR="005738E9" w:rsidRPr="00074945">
        <w:rPr>
          <w:rFonts w:ascii="Arial" w:hAnsi="Arial" w:cs="Arial"/>
        </w:rPr>
        <w:t xml:space="preserve"> and </w:t>
      </w:r>
      <w:r w:rsidR="00435008" w:rsidRPr="00074945">
        <w:rPr>
          <w:rFonts w:ascii="Arial" w:hAnsi="Arial" w:cs="Arial"/>
        </w:rPr>
        <w:t xml:space="preserve">described how </w:t>
      </w:r>
      <w:r w:rsidR="005738E9" w:rsidRPr="00074945">
        <w:rPr>
          <w:rFonts w:ascii="Arial" w:hAnsi="Arial" w:cs="Arial"/>
        </w:rPr>
        <w:t xml:space="preserve">it </w:t>
      </w:r>
      <w:r w:rsidR="00435008" w:rsidRPr="00074945">
        <w:rPr>
          <w:rFonts w:ascii="Arial" w:hAnsi="Arial" w:cs="Arial"/>
        </w:rPr>
        <w:t>guide</w:t>
      </w:r>
      <w:r w:rsidR="005738E9" w:rsidRPr="00074945">
        <w:rPr>
          <w:rFonts w:ascii="Arial" w:hAnsi="Arial" w:cs="Arial"/>
        </w:rPr>
        <w:t>d</w:t>
      </w:r>
      <w:r w:rsidR="00435008" w:rsidRPr="00074945">
        <w:rPr>
          <w:rFonts w:ascii="Arial" w:hAnsi="Arial" w:cs="Arial"/>
        </w:rPr>
        <w:t xml:space="preserve"> </w:t>
      </w:r>
      <w:r w:rsidR="00CA1677">
        <w:rPr>
          <w:rFonts w:ascii="Arial" w:hAnsi="Arial" w:cs="Arial"/>
        </w:rPr>
        <w:t>them to deliver care to meet</w:t>
      </w:r>
      <w:r w:rsidR="00BB0EE5" w:rsidRPr="00074945">
        <w:rPr>
          <w:rFonts w:ascii="Arial" w:hAnsi="Arial" w:cs="Arial"/>
        </w:rPr>
        <w:t xml:space="preserve"> </w:t>
      </w:r>
      <w:r w:rsidR="00435008" w:rsidRPr="00074945">
        <w:rPr>
          <w:rFonts w:ascii="Arial" w:hAnsi="Arial" w:cs="Arial"/>
        </w:rPr>
        <w:t xml:space="preserve">consumers individual needs.  </w:t>
      </w:r>
    </w:p>
    <w:p w14:paraId="16C3D794" w14:textId="77777777" w:rsidR="00220375" w:rsidRPr="00074945" w:rsidRDefault="00435008" w:rsidP="00220375">
      <w:pPr>
        <w:rPr>
          <w:rFonts w:ascii="Arial" w:hAnsi="Arial" w:cs="Arial"/>
        </w:rPr>
      </w:pPr>
      <w:r w:rsidRPr="00074945">
        <w:rPr>
          <w:rFonts w:ascii="Arial" w:hAnsi="Arial" w:cs="Arial"/>
        </w:rPr>
        <w:t>Care planning documents reflect</w:t>
      </w:r>
      <w:r w:rsidR="00112A1B" w:rsidRPr="00074945">
        <w:rPr>
          <w:rFonts w:ascii="Arial" w:hAnsi="Arial" w:cs="Arial"/>
        </w:rPr>
        <w:t xml:space="preserve">ed </w:t>
      </w:r>
      <w:r w:rsidRPr="00074945">
        <w:rPr>
          <w:rFonts w:ascii="Arial" w:hAnsi="Arial" w:cs="Arial"/>
        </w:rPr>
        <w:t xml:space="preserve">consumers’ cultural, spiritual and activity preferences. </w:t>
      </w:r>
      <w:r w:rsidR="00220375" w:rsidRPr="00074945">
        <w:rPr>
          <w:rFonts w:ascii="Arial" w:hAnsi="Arial" w:cs="Arial"/>
        </w:rPr>
        <w:t xml:space="preserve">Consumers are supported to exercise choice and independence and encouraged to maintain relationships with people inside and outside of the service. </w:t>
      </w:r>
    </w:p>
    <w:p w14:paraId="722266A9" w14:textId="27E921EB" w:rsidR="00074945" w:rsidRPr="00074945" w:rsidRDefault="00074945" w:rsidP="00435008">
      <w:pPr>
        <w:rPr>
          <w:rFonts w:ascii="Arial" w:hAnsi="Arial" w:cs="Arial"/>
        </w:rPr>
      </w:pPr>
      <w:r w:rsidRPr="00074945">
        <w:rPr>
          <w:rFonts w:ascii="Arial" w:eastAsia="Calibri" w:hAnsi="Arial" w:cs="Arial"/>
          <w:color w:val="auto"/>
        </w:rPr>
        <w:t xml:space="preserve">The service </w:t>
      </w:r>
      <w:r w:rsidR="00CA1677">
        <w:rPr>
          <w:rFonts w:ascii="Arial" w:eastAsia="Calibri" w:hAnsi="Arial" w:cs="Arial"/>
          <w:color w:val="auto"/>
        </w:rPr>
        <w:t>demonstrated how it supported consumers make</w:t>
      </w:r>
      <w:r w:rsidRPr="00074945">
        <w:rPr>
          <w:rFonts w:ascii="Arial" w:eastAsia="Calibri" w:hAnsi="Arial" w:cs="Arial"/>
          <w:color w:val="auto"/>
        </w:rPr>
        <w:t xml:space="preserve"> decisions relating to which care and services they wish to access, who their nominated representatives or points of contact are and how they wish to maintain relationships, including intimate relationships. Staff demonstrated that they are aware of the risks taken by consumers and said they support the consumers' wishes to take risks to live the way they choose.</w:t>
      </w:r>
      <w:r w:rsidR="00435008" w:rsidRPr="00074945">
        <w:rPr>
          <w:rFonts w:ascii="Arial" w:hAnsi="Arial" w:cs="Arial"/>
        </w:rPr>
        <w:t xml:space="preserve"> </w:t>
      </w:r>
    </w:p>
    <w:p w14:paraId="1F35E0C2" w14:textId="77777777" w:rsidR="00074945" w:rsidRPr="00074945" w:rsidRDefault="00074945" w:rsidP="00074945">
      <w:pPr>
        <w:rPr>
          <w:rFonts w:ascii="Arial" w:eastAsia="Calibri" w:hAnsi="Arial" w:cs="Arial"/>
        </w:rPr>
      </w:pPr>
      <w:r w:rsidRPr="00074945">
        <w:rPr>
          <w:rFonts w:ascii="Arial" w:eastAsia="Calibri" w:hAnsi="Arial" w:cs="Arial"/>
        </w:rPr>
        <w:t>The organisation has a risk management framework and policies that support consumers to do the things they want to do. Consumers are encouraged to make choices that may involve elements of risk to their health or safety, which are discussed with consumers and representatives.</w:t>
      </w:r>
    </w:p>
    <w:p w14:paraId="094770A2" w14:textId="75AA436D" w:rsidR="00112A1B" w:rsidRPr="00074945" w:rsidRDefault="00435008" w:rsidP="00435008">
      <w:pPr>
        <w:rPr>
          <w:rFonts w:ascii="Arial" w:hAnsi="Arial" w:cs="Arial"/>
        </w:rPr>
      </w:pPr>
      <w:r w:rsidRPr="00074945">
        <w:rPr>
          <w:rFonts w:ascii="Arial" w:hAnsi="Arial" w:cs="Arial"/>
        </w:rPr>
        <w:lastRenderedPageBreak/>
        <w:t>Consumers said information provided to them is generally accurate and timely and permits them to make choices</w:t>
      </w:r>
      <w:r w:rsidR="00074945" w:rsidRPr="00074945">
        <w:rPr>
          <w:rFonts w:ascii="Arial" w:hAnsi="Arial" w:cs="Arial"/>
        </w:rPr>
        <w:t xml:space="preserve"> about their care, activities and lifestyle choices.</w:t>
      </w:r>
      <w:r w:rsidRPr="00074945">
        <w:rPr>
          <w:rFonts w:ascii="Arial" w:hAnsi="Arial" w:cs="Arial"/>
        </w:rPr>
        <w:t xml:space="preserve"> </w:t>
      </w:r>
    </w:p>
    <w:p w14:paraId="512E9FF0" w14:textId="3EAAAAC6" w:rsidR="00074945" w:rsidRPr="00074945" w:rsidRDefault="00074945" w:rsidP="00074945">
      <w:pPr>
        <w:rPr>
          <w:rFonts w:ascii="Arial" w:hAnsi="Arial" w:cs="Arial"/>
        </w:rPr>
      </w:pPr>
      <w:r w:rsidRPr="00074945">
        <w:rPr>
          <w:rFonts w:ascii="Arial" w:eastAsia="Calibri" w:hAnsi="Arial" w:cs="Arial"/>
        </w:rPr>
        <w:t>The Assessment Team observed staff practices that demonstrate privacy is respected for consumers, such as knocking on consumers’ doors</w:t>
      </w:r>
      <w:r w:rsidRPr="00074945">
        <w:rPr>
          <w:rFonts w:ascii="Arial" w:hAnsi="Arial" w:cs="Arial"/>
        </w:rPr>
        <w:t>, computers used by staff were password protected and the electronic care planning system required authentication prior to use.</w:t>
      </w:r>
    </w:p>
    <w:p w14:paraId="1BE9D098" w14:textId="77777777" w:rsidR="00D838C8" w:rsidRDefault="00D838C8" w:rsidP="00074945">
      <w:pPr>
        <w:rPr>
          <w:rFonts w:ascii="Arial" w:hAnsi="Arial" w:cs="Arial"/>
          <w:b/>
          <w:bCs/>
          <w:sz w:val="30"/>
          <w:szCs w:val="30"/>
        </w:rPr>
        <w:sectPr w:rsidR="00D838C8" w:rsidSect="00D838C8">
          <w:pgSz w:w="11906" w:h="16838" w:code="9"/>
          <w:pgMar w:top="1871" w:right="851" w:bottom="851" w:left="851" w:header="850" w:footer="850" w:gutter="0"/>
          <w:cols w:space="708"/>
          <w:docGrid w:linePitch="360"/>
        </w:sectPr>
      </w:pPr>
    </w:p>
    <w:p w14:paraId="50F9A800" w14:textId="16C197D0" w:rsidR="00FA049A" w:rsidRPr="00074945" w:rsidRDefault="00AE2002" w:rsidP="00074945">
      <w:pPr>
        <w:rPr>
          <w:rFonts w:ascii="Arial" w:hAnsi="Arial" w:cs="Arial"/>
          <w:b/>
          <w:bCs/>
          <w:sz w:val="30"/>
          <w:szCs w:val="30"/>
        </w:rPr>
      </w:pPr>
      <w:r w:rsidRPr="00074945">
        <w:rPr>
          <w:rFonts w:ascii="Arial" w:hAnsi="Arial" w:cs="Arial"/>
          <w:b/>
          <w:bCs/>
          <w:sz w:val="30"/>
          <w:szCs w:val="30"/>
        </w:rPr>
        <w:lastRenderedPageBreak/>
        <w:t xml:space="preserve">Standard </w:t>
      </w:r>
      <w:r w:rsidR="000A6B31" w:rsidRPr="00074945">
        <w:rPr>
          <w:rFonts w:ascii="Arial" w:hAnsi="Arial" w:cs="Arial"/>
          <w:b/>
          <w:bCs/>
          <w:sz w:val="30"/>
          <w:szCs w:val="30"/>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70BA6102" w:rsidR="009A1DF7" w:rsidRPr="000A1787"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A1787">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24F702DF" w:rsidR="00A54A38" w:rsidRPr="000A178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A1787">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7FA62ACB" w:rsidR="00A54A38" w:rsidRPr="000A178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A1787">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643997B4" w:rsidR="00A54A38" w:rsidRPr="000A178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A1787">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D7CB256" w:rsidR="00A54A38" w:rsidRPr="000A1787" w:rsidRDefault="00A54A38" w:rsidP="002A6BC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A1787">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43CCC48D" w:rsidR="00A54A38" w:rsidRPr="000A178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A1787">
              <w:rPr>
                <w:rFonts w:ascii="Arial" w:hAnsi="Arial" w:cs="Arial"/>
                <w:color w:val="auto"/>
              </w:rPr>
              <w:t>Compliant</w:t>
            </w:r>
          </w:p>
        </w:tc>
      </w:tr>
    </w:tbl>
    <w:p w14:paraId="2F582DC5" w14:textId="77777777" w:rsidR="00952645" w:rsidRPr="00B83D6B" w:rsidRDefault="000A6B31" w:rsidP="009C6F3A">
      <w:pPr>
        <w:pStyle w:val="Heading2"/>
        <w:spacing w:before="0" w:after="120" w:line="240" w:lineRule="auto"/>
        <w:rPr>
          <w:rFonts w:ascii="Arial" w:hAnsi="Arial" w:cs="Arial"/>
        </w:rPr>
      </w:pPr>
      <w:r w:rsidRPr="00B83D6B">
        <w:rPr>
          <w:rFonts w:ascii="Arial" w:hAnsi="Arial" w:cs="Arial"/>
        </w:rPr>
        <w:t>Findings</w:t>
      </w:r>
    </w:p>
    <w:p w14:paraId="2F770ED6" w14:textId="7E120340" w:rsidR="00435008" w:rsidRPr="00435008" w:rsidRDefault="00435008" w:rsidP="009C6F3A">
      <w:pPr>
        <w:pStyle w:val="Default"/>
        <w:spacing w:after="120"/>
        <w:rPr>
          <w:color w:val="000000" w:themeColor="text1"/>
        </w:rPr>
      </w:pPr>
      <w:r w:rsidRPr="00435008">
        <w:rPr>
          <w:color w:val="000000" w:themeColor="text1"/>
        </w:rPr>
        <w:t xml:space="preserve">Consumers and representatives </w:t>
      </w:r>
      <w:r w:rsidR="00A66D7A">
        <w:rPr>
          <w:color w:val="000000" w:themeColor="text1"/>
        </w:rPr>
        <w:t>confirmed they are</w:t>
      </w:r>
      <w:r w:rsidRPr="00435008">
        <w:rPr>
          <w:color w:val="000000" w:themeColor="text1"/>
        </w:rPr>
        <w:t xml:space="preserve"> involved with assessment and care planning</w:t>
      </w:r>
      <w:r w:rsidR="00112A1B">
        <w:rPr>
          <w:color w:val="000000" w:themeColor="text1"/>
        </w:rPr>
        <w:t xml:space="preserve"> </w:t>
      </w:r>
      <w:r w:rsidRPr="00435008">
        <w:rPr>
          <w:color w:val="000000" w:themeColor="text1"/>
        </w:rPr>
        <w:t>on entry to the service and then during periodic reviews. Staff described how they us</w:t>
      </w:r>
      <w:r w:rsidR="00112A1B">
        <w:rPr>
          <w:color w:val="000000" w:themeColor="text1"/>
        </w:rPr>
        <w:t xml:space="preserve">ed </w:t>
      </w:r>
      <w:r w:rsidRPr="00435008">
        <w:rPr>
          <w:color w:val="000000" w:themeColor="text1"/>
        </w:rPr>
        <w:t xml:space="preserve">assessment and planning processes to </w:t>
      </w:r>
      <w:r w:rsidR="00112A1B">
        <w:rPr>
          <w:color w:val="000000" w:themeColor="text1"/>
        </w:rPr>
        <w:t>guide s</w:t>
      </w:r>
      <w:r w:rsidRPr="00435008">
        <w:rPr>
          <w:color w:val="000000" w:themeColor="text1"/>
        </w:rPr>
        <w:t xml:space="preserve">afe care delivery, </w:t>
      </w:r>
      <w:r w:rsidR="00112A1B">
        <w:rPr>
          <w:color w:val="000000" w:themeColor="text1"/>
        </w:rPr>
        <w:t>by</w:t>
      </w:r>
      <w:r w:rsidRPr="00435008">
        <w:rPr>
          <w:color w:val="000000" w:themeColor="text1"/>
        </w:rPr>
        <w:t xml:space="preserve"> identifying consumers’ needs, </w:t>
      </w:r>
      <w:r w:rsidR="0091784C" w:rsidRPr="00435008">
        <w:rPr>
          <w:color w:val="000000" w:themeColor="text1"/>
        </w:rPr>
        <w:t>goals,</w:t>
      </w:r>
      <w:r w:rsidRPr="00435008">
        <w:rPr>
          <w:color w:val="000000" w:themeColor="text1"/>
        </w:rPr>
        <w:t xml:space="preserve"> and risks. </w:t>
      </w:r>
      <w:r w:rsidR="00112A1B">
        <w:rPr>
          <w:color w:val="000000" w:themeColor="text1"/>
        </w:rPr>
        <w:t>Consumers care plans</w:t>
      </w:r>
      <w:r w:rsidR="008A613E">
        <w:rPr>
          <w:color w:val="000000" w:themeColor="text1"/>
        </w:rPr>
        <w:t xml:space="preserve"> included the</w:t>
      </w:r>
      <w:r w:rsidR="00112A1B">
        <w:rPr>
          <w:color w:val="000000" w:themeColor="text1"/>
        </w:rPr>
        <w:t xml:space="preserve"> details of</w:t>
      </w:r>
      <w:r w:rsidRPr="00435008">
        <w:rPr>
          <w:color w:val="000000" w:themeColor="text1"/>
        </w:rPr>
        <w:t xml:space="preserve"> consumers’ </w:t>
      </w:r>
      <w:r w:rsidR="00112A1B">
        <w:rPr>
          <w:color w:val="000000" w:themeColor="text1"/>
        </w:rPr>
        <w:t xml:space="preserve">needs and preferences for </w:t>
      </w:r>
      <w:r w:rsidRPr="00435008">
        <w:rPr>
          <w:color w:val="000000" w:themeColor="text1"/>
        </w:rPr>
        <w:t>advance</w:t>
      </w:r>
      <w:r w:rsidR="00112A1B">
        <w:rPr>
          <w:color w:val="000000" w:themeColor="text1"/>
        </w:rPr>
        <w:t xml:space="preserve"> </w:t>
      </w:r>
      <w:r w:rsidRPr="00435008">
        <w:rPr>
          <w:color w:val="000000" w:themeColor="text1"/>
        </w:rPr>
        <w:t>care and end of life car</w:t>
      </w:r>
      <w:r w:rsidR="00112A1B">
        <w:rPr>
          <w:color w:val="000000" w:themeColor="text1"/>
        </w:rPr>
        <w:t xml:space="preserve">e stages. </w:t>
      </w:r>
    </w:p>
    <w:p w14:paraId="3FA83400" w14:textId="1413B499" w:rsidR="00435008" w:rsidRPr="009C6F3A" w:rsidRDefault="00001FDA" w:rsidP="009C6F3A">
      <w:pPr>
        <w:pStyle w:val="Default"/>
        <w:spacing w:after="120"/>
        <w:rPr>
          <w:color w:val="auto"/>
        </w:rPr>
      </w:pPr>
      <w:r w:rsidRPr="005C05CB">
        <w:rPr>
          <w:color w:val="auto"/>
        </w:rPr>
        <w:t xml:space="preserve">Care planning documents reflected ongoing partnerships with input from consumers, representatives and other organisations and services, including recommendations or directives from health professionals. Consumers and their representatives said staff explained information regarding care and confirmed they had access to care planning documents. </w:t>
      </w:r>
    </w:p>
    <w:p w14:paraId="13163AB2" w14:textId="6CA11048" w:rsidR="002E0AA6" w:rsidRPr="00435008" w:rsidRDefault="00435008" w:rsidP="009C6F3A">
      <w:pPr>
        <w:rPr>
          <w:sz w:val="23"/>
          <w:szCs w:val="23"/>
        </w:rPr>
      </w:pPr>
      <w:r w:rsidRPr="00435008">
        <w:rPr>
          <w:rFonts w:ascii="Arial" w:hAnsi="Arial" w:cs="Arial"/>
        </w:rPr>
        <w:t xml:space="preserve">Care planning documents </w:t>
      </w:r>
      <w:r w:rsidR="00112A1B">
        <w:rPr>
          <w:rFonts w:ascii="Arial" w:hAnsi="Arial" w:cs="Arial"/>
        </w:rPr>
        <w:t>showed that</w:t>
      </w:r>
      <w:r w:rsidRPr="00435008">
        <w:rPr>
          <w:rFonts w:ascii="Arial" w:hAnsi="Arial" w:cs="Arial"/>
        </w:rPr>
        <w:t xml:space="preserve"> regular reviews occu</w:t>
      </w:r>
      <w:r w:rsidR="00E52F48">
        <w:rPr>
          <w:rFonts w:ascii="Arial" w:hAnsi="Arial" w:cs="Arial"/>
        </w:rPr>
        <w:t>r</w:t>
      </w:r>
      <w:r w:rsidRPr="00435008">
        <w:rPr>
          <w:rFonts w:ascii="Arial" w:hAnsi="Arial" w:cs="Arial"/>
        </w:rPr>
        <w:t>r</w:t>
      </w:r>
      <w:r w:rsidR="00112A1B">
        <w:rPr>
          <w:rFonts w:ascii="Arial" w:hAnsi="Arial" w:cs="Arial"/>
        </w:rPr>
        <w:t>ed</w:t>
      </w:r>
      <w:r w:rsidRPr="00435008">
        <w:rPr>
          <w:rFonts w:ascii="Arial" w:hAnsi="Arial" w:cs="Arial"/>
        </w:rPr>
        <w:t>, at least every</w:t>
      </w:r>
      <w:r w:rsidR="00A66D7A">
        <w:rPr>
          <w:rFonts w:ascii="Arial" w:hAnsi="Arial" w:cs="Arial"/>
        </w:rPr>
        <w:t xml:space="preserve"> six </w:t>
      </w:r>
      <w:r w:rsidRPr="00435008">
        <w:rPr>
          <w:rFonts w:ascii="Arial" w:hAnsi="Arial" w:cs="Arial"/>
        </w:rPr>
        <w:t xml:space="preserve">months and following any change of circumstances or condition of the consumer. Representatives said they </w:t>
      </w:r>
      <w:r w:rsidR="00112A1B">
        <w:rPr>
          <w:rFonts w:ascii="Arial" w:hAnsi="Arial" w:cs="Arial"/>
        </w:rPr>
        <w:t>were</w:t>
      </w:r>
      <w:r w:rsidRPr="00435008">
        <w:rPr>
          <w:rFonts w:ascii="Arial" w:hAnsi="Arial" w:cs="Arial"/>
        </w:rPr>
        <w:t xml:space="preserve"> informed of changes. </w:t>
      </w:r>
      <w:r w:rsidR="000A1787">
        <w:rPr>
          <w:rFonts w:ascii="Arial" w:hAnsi="Arial" w:cs="Arial"/>
        </w:rPr>
        <w:t xml:space="preserve">Management described the process to ensure regular reviews and assessments occur that included </w:t>
      </w:r>
      <w:r w:rsidR="001451EA">
        <w:rPr>
          <w:rFonts w:ascii="Arial" w:hAnsi="Arial" w:cs="Arial"/>
        </w:rPr>
        <w:t xml:space="preserve">a </w:t>
      </w:r>
      <w:r w:rsidR="000A1787">
        <w:rPr>
          <w:rFonts w:ascii="Arial" w:hAnsi="Arial" w:cs="Arial"/>
        </w:rPr>
        <w:t xml:space="preserve">clear line of responsibility and established processes. </w:t>
      </w:r>
    </w:p>
    <w:p w14:paraId="4415513A" w14:textId="6391A906" w:rsidR="007209A1" w:rsidRPr="00B83D6B" w:rsidRDefault="007209A1" w:rsidP="006F7BC0">
      <w:pPr>
        <w:pStyle w:val="Heading1"/>
        <w:spacing w:before="0" w:after="120" w:line="240" w:lineRule="auto"/>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2D72930D"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966CD">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7FFFE403" w:rsidR="00CB2962" w:rsidRPr="001966CD"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966CD">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629665C2" w:rsidR="00CB2962" w:rsidRPr="001966CD"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966CD">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0BB7D946" w:rsidR="00CB2962" w:rsidRPr="001966CD"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966CD">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5A437650" w:rsidR="00CB2962" w:rsidRPr="001966CD" w:rsidRDefault="00CB2962" w:rsidP="002A6BC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966CD">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75E85A3A" w:rsidR="00CB2962" w:rsidRPr="001966CD"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966CD">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13E2D646" w:rsidR="00CB2962" w:rsidRPr="001966CD"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966CD">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563CAE93" w:rsidR="00CB2962" w:rsidRPr="001966CD"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966CD">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59D78513" w14:textId="6331F283" w:rsidR="00462AAA" w:rsidRPr="004B7EDF" w:rsidRDefault="00462AAA" w:rsidP="004B7EDF">
      <w:pPr>
        <w:rPr>
          <w:rFonts w:ascii="Arial" w:hAnsi="Arial" w:cs="Arial"/>
        </w:rPr>
      </w:pPr>
      <w:bookmarkStart w:id="2" w:name="_Hlk103330062"/>
      <w:r w:rsidRPr="004B7EDF">
        <w:rPr>
          <w:rFonts w:ascii="Arial" w:hAnsi="Arial" w:cs="Arial"/>
        </w:rPr>
        <w:t xml:space="preserve">Consumers and representatives considered that consumers receive </w:t>
      </w:r>
      <w:r w:rsidR="007E6EE6" w:rsidRPr="004B7EDF">
        <w:rPr>
          <w:rFonts w:ascii="Arial" w:hAnsi="Arial" w:cs="Arial"/>
        </w:rPr>
        <w:t>safe and effective care that is best practice, tailored to their needs and optimises their health and well-being</w:t>
      </w:r>
    </w:p>
    <w:p w14:paraId="5D32612A" w14:textId="1813A8A6" w:rsidR="00B55699" w:rsidRPr="004B7EDF" w:rsidRDefault="003B3B1F" w:rsidP="004B7EDF">
      <w:pPr>
        <w:rPr>
          <w:rFonts w:ascii="Arial" w:hAnsi="Arial" w:cs="Arial"/>
        </w:rPr>
      </w:pPr>
      <w:r w:rsidRPr="004B7EDF">
        <w:rPr>
          <w:rFonts w:ascii="Arial" w:hAnsi="Arial" w:cs="Arial"/>
        </w:rPr>
        <w:t xml:space="preserve">The service has policies, procedures, </w:t>
      </w:r>
      <w:r w:rsidR="001966CD" w:rsidRPr="004B7EDF">
        <w:rPr>
          <w:rFonts w:ascii="Arial" w:hAnsi="Arial" w:cs="Arial"/>
        </w:rPr>
        <w:t>guidelines,</w:t>
      </w:r>
      <w:r w:rsidRPr="004B7EDF">
        <w:rPr>
          <w:rFonts w:ascii="Arial" w:hAnsi="Arial" w:cs="Arial"/>
        </w:rPr>
        <w:t xml:space="preserve"> and flowcharts for key areas of care including but not limited to, restrictive practices, skin integrity and pain management</w:t>
      </w:r>
      <w:r w:rsidR="00746729" w:rsidRPr="004B7EDF">
        <w:rPr>
          <w:rFonts w:ascii="Arial" w:hAnsi="Arial" w:cs="Arial"/>
        </w:rPr>
        <w:t>.</w:t>
      </w:r>
      <w:r w:rsidR="00B55699" w:rsidRPr="004B7EDF">
        <w:rPr>
          <w:rFonts w:ascii="Arial" w:hAnsi="Arial" w:cs="Arial"/>
        </w:rPr>
        <w:t xml:space="preserve">  The Assessment team identified some minor deficits in</w:t>
      </w:r>
      <w:r w:rsidR="00C747C3" w:rsidRPr="004B7EDF">
        <w:rPr>
          <w:rFonts w:ascii="Arial" w:hAnsi="Arial" w:cs="Arial"/>
        </w:rPr>
        <w:t xml:space="preserve"> relation to</w:t>
      </w:r>
      <w:r w:rsidR="00B55699" w:rsidRPr="004B7EDF">
        <w:rPr>
          <w:rFonts w:ascii="Arial" w:hAnsi="Arial" w:cs="Arial"/>
        </w:rPr>
        <w:t xml:space="preserve"> restraint management within the service, however these were</w:t>
      </w:r>
      <w:r w:rsidR="00E93D96" w:rsidRPr="004B7EDF">
        <w:rPr>
          <w:rFonts w:ascii="Arial" w:hAnsi="Arial" w:cs="Arial"/>
        </w:rPr>
        <w:t xml:space="preserve"> quickly</w:t>
      </w:r>
      <w:r w:rsidR="00B55699" w:rsidRPr="004B7EDF">
        <w:rPr>
          <w:rFonts w:ascii="Arial" w:hAnsi="Arial" w:cs="Arial"/>
        </w:rPr>
        <w:t xml:space="preserve"> rectified by management and </w:t>
      </w:r>
      <w:r w:rsidR="00C747C3" w:rsidRPr="004B7EDF">
        <w:rPr>
          <w:rFonts w:ascii="Arial" w:hAnsi="Arial" w:cs="Arial"/>
        </w:rPr>
        <w:t>the Assessment Team did not consider these deficits</w:t>
      </w:r>
      <w:r w:rsidR="006F7BC0">
        <w:rPr>
          <w:rFonts w:ascii="Arial" w:hAnsi="Arial" w:cs="Arial"/>
        </w:rPr>
        <w:t xml:space="preserve"> an </w:t>
      </w:r>
      <w:r w:rsidR="00C747C3" w:rsidRPr="004B7EDF">
        <w:rPr>
          <w:rFonts w:ascii="Arial" w:hAnsi="Arial" w:cs="Arial"/>
        </w:rPr>
        <w:t>impact on individual consumer care</w:t>
      </w:r>
      <w:r w:rsidR="006F7BC0">
        <w:rPr>
          <w:rFonts w:ascii="Arial" w:hAnsi="Arial" w:cs="Arial"/>
        </w:rPr>
        <w:t>;</w:t>
      </w:r>
      <w:r w:rsidR="00C747C3" w:rsidRPr="004B7EDF">
        <w:rPr>
          <w:rFonts w:ascii="Arial" w:hAnsi="Arial" w:cs="Arial"/>
        </w:rPr>
        <w:t xml:space="preserve"> these issues have been explored further under Requirement 8(3)(c).</w:t>
      </w:r>
    </w:p>
    <w:p w14:paraId="747306B8" w14:textId="72A3183E" w:rsidR="00746729" w:rsidRPr="004B7EDF" w:rsidRDefault="00746729" w:rsidP="004B7EDF">
      <w:pPr>
        <w:rPr>
          <w:rFonts w:ascii="Arial" w:hAnsi="Arial" w:cs="Arial"/>
        </w:rPr>
      </w:pPr>
      <w:r w:rsidRPr="004B7EDF">
        <w:rPr>
          <w:rFonts w:ascii="Arial" w:hAnsi="Arial" w:cs="Arial"/>
        </w:rPr>
        <w:t xml:space="preserve">The service demonstrated it adequately managed high prevalence risks including falls and infection. Consumers expressed confidence in how the service assessed, communicated, and </w:t>
      </w:r>
      <w:r w:rsidRPr="004B7EDF">
        <w:rPr>
          <w:rFonts w:ascii="Arial" w:hAnsi="Arial" w:cs="Arial"/>
        </w:rPr>
        <w:lastRenderedPageBreak/>
        <w:t>managed risks</w:t>
      </w:r>
      <w:r w:rsidR="00C747C3" w:rsidRPr="004B7EDF">
        <w:rPr>
          <w:rFonts w:ascii="Arial" w:hAnsi="Arial" w:cs="Arial"/>
        </w:rPr>
        <w:t xml:space="preserve"> and described how the service works with them</w:t>
      </w:r>
      <w:r w:rsidRPr="004B7EDF">
        <w:rPr>
          <w:rFonts w:ascii="Arial" w:hAnsi="Arial" w:cs="Arial"/>
        </w:rPr>
        <w:t xml:space="preserve"> in relation to </w:t>
      </w:r>
      <w:r w:rsidR="00C747C3" w:rsidRPr="004B7EDF">
        <w:rPr>
          <w:rFonts w:ascii="Arial" w:hAnsi="Arial" w:cs="Arial"/>
        </w:rPr>
        <w:t>engaging with risk, such as self-management of catheters and falls risks.</w:t>
      </w:r>
    </w:p>
    <w:p w14:paraId="084EB6A8" w14:textId="2DEF29D5" w:rsidR="001966CD" w:rsidRDefault="00746729" w:rsidP="001966CD">
      <w:pPr>
        <w:rPr>
          <w:rFonts w:ascii="Arial" w:eastAsia="Calibri" w:hAnsi="Arial" w:cs="Arial"/>
          <w:color w:val="auto"/>
        </w:rPr>
      </w:pPr>
      <w:r w:rsidRPr="004B7EDF">
        <w:rPr>
          <w:rFonts w:ascii="Arial" w:hAnsi="Arial" w:cs="Arial"/>
        </w:rPr>
        <w:t xml:space="preserve">Staff described the specific strategies the service had in place to manage risks to consumers’ health and comfort.  Care plans showed consumers received effective care for skin integrity, pain, and behaviour management. </w:t>
      </w:r>
      <w:r w:rsidR="00C747C3" w:rsidRPr="004B7EDF">
        <w:rPr>
          <w:rFonts w:ascii="Arial" w:eastAsia="Calibri" w:hAnsi="Arial" w:cs="Arial"/>
          <w:color w:val="auto"/>
        </w:rPr>
        <w:t xml:space="preserve">Staff described how care delivery changed for consumers nearing the end of life </w:t>
      </w:r>
      <w:r w:rsidR="001966CD">
        <w:rPr>
          <w:rFonts w:ascii="Arial" w:eastAsia="Calibri" w:hAnsi="Arial" w:cs="Arial"/>
          <w:color w:val="auto"/>
        </w:rPr>
        <w:t>to meet consumer</w:t>
      </w:r>
      <w:r w:rsidR="00C747C3" w:rsidRPr="004B7EDF">
        <w:rPr>
          <w:rFonts w:ascii="Arial" w:eastAsia="Calibri" w:hAnsi="Arial" w:cs="Arial"/>
          <w:color w:val="auto"/>
        </w:rPr>
        <w:t xml:space="preserve"> </w:t>
      </w:r>
      <w:r w:rsidR="004B7EDF" w:rsidRPr="004B7EDF">
        <w:rPr>
          <w:rFonts w:ascii="Arial" w:eastAsia="Calibri" w:hAnsi="Arial" w:cs="Arial"/>
          <w:color w:val="auto"/>
        </w:rPr>
        <w:t>wis</w:t>
      </w:r>
      <w:r w:rsidR="004B7EDF">
        <w:rPr>
          <w:rFonts w:ascii="Arial" w:eastAsia="Calibri" w:hAnsi="Arial" w:cs="Arial"/>
          <w:color w:val="auto"/>
        </w:rPr>
        <w:t>hes</w:t>
      </w:r>
      <w:r w:rsidR="00C747C3" w:rsidRPr="004B7EDF">
        <w:rPr>
          <w:rFonts w:ascii="Arial" w:eastAsia="Calibri" w:hAnsi="Arial" w:cs="Arial"/>
          <w:color w:val="auto"/>
        </w:rPr>
        <w:t xml:space="preserve"> and maximise their comfort</w:t>
      </w:r>
      <w:r w:rsidR="004B7EDF">
        <w:rPr>
          <w:rFonts w:ascii="Arial" w:eastAsia="Calibri" w:hAnsi="Arial" w:cs="Arial"/>
          <w:color w:val="auto"/>
        </w:rPr>
        <w:t>, which</w:t>
      </w:r>
      <w:r w:rsidR="00C747C3" w:rsidRPr="004B7EDF">
        <w:rPr>
          <w:rFonts w:ascii="Arial" w:eastAsia="Calibri" w:hAnsi="Arial" w:cs="Arial"/>
          <w:color w:val="auto"/>
        </w:rPr>
        <w:t xml:space="preserve"> aligned with care planning documentation and consumer feedback</w:t>
      </w:r>
      <w:r w:rsidR="00C674AC" w:rsidRPr="004B7EDF">
        <w:rPr>
          <w:rFonts w:ascii="Arial" w:eastAsia="Calibri" w:hAnsi="Arial" w:cs="Arial"/>
          <w:color w:val="auto"/>
        </w:rPr>
        <w:t>.</w:t>
      </w:r>
    </w:p>
    <w:p w14:paraId="3B845E05" w14:textId="4EC20D7E" w:rsidR="001966CD" w:rsidRDefault="00746729" w:rsidP="001966CD">
      <w:pPr>
        <w:rPr>
          <w:rFonts w:ascii="Arial" w:eastAsia="Calibri" w:hAnsi="Arial" w:cs="Arial"/>
          <w:color w:val="auto"/>
        </w:rPr>
      </w:pPr>
      <w:r w:rsidRPr="004B7EDF">
        <w:rPr>
          <w:rFonts w:ascii="Arial" w:hAnsi="Arial" w:cs="Arial"/>
        </w:rPr>
        <w:t xml:space="preserve">Consumers and representatives confirmed changes in a consumer’s condition </w:t>
      </w:r>
      <w:r w:rsidR="004B7EDF">
        <w:rPr>
          <w:rFonts w:ascii="Arial" w:hAnsi="Arial" w:cs="Arial"/>
        </w:rPr>
        <w:t>a</w:t>
      </w:r>
      <w:r w:rsidRPr="004B7EDF">
        <w:rPr>
          <w:rFonts w:ascii="Arial" w:hAnsi="Arial" w:cs="Arial"/>
        </w:rPr>
        <w:t xml:space="preserve">re responded to in a timely manner. Care staff </w:t>
      </w:r>
      <w:r w:rsidR="00C674AC" w:rsidRPr="004B7EDF">
        <w:rPr>
          <w:rFonts w:ascii="Arial" w:hAnsi="Arial" w:cs="Arial"/>
        </w:rPr>
        <w:t>described how</w:t>
      </w:r>
      <w:r w:rsidRPr="004B7EDF">
        <w:rPr>
          <w:rFonts w:ascii="Arial" w:hAnsi="Arial" w:cs="Arial"/>
        </w:rPr>
        <w:t xml:space="preserve"> changes in consumers’ behaviour or condition </w:t>
      </w:r>
      <w:r w:rsidR="00C674AC" w:rsidRPr="004B7EDF">
        <w:rPr>
          <w:rFonts w:ascii="Arial" w:hAnsi="Arial" w:cs="Arial"/>
        </w:rPr>
        <w:t xml:space="preserve">are managed, including monitoring for signs of deterioration, escalation to medical officers or professionals if needed and charting to track changes in behaviours. </w:t>
      </w:r>
      <w:r w:rsidR="00C674AC" w:rsidRPr="004B7EDF">
        <w:rPr>
          <w:rFonts w:ascii="Arial" w:eastAsia="Calibri" w:hAnsi="Arial" w:cs="Arial"/>
          <w:color w:val="auto"/>
        </w:rPr>
        <w:t xml:space="preserve">The service </w:t>
      </w:r>
      <w:r w:rsidR="001966CD">
        <w:rPr>
          <w:rFonts w:ascii="Arial" w:eastAsia="Calibri" w:hAnsi="Arial" w:cs="Arial"/>
          <w:color w:val="auto"/>
        </w:rPr>
        <w:t xml:space="preserve">demonstrated </w:t>
      </w:r>
      <w:r w:rsidR="001966CD" w:rsidRPr="004B7EDF">
        <w:rPr>
          <w:rFonts w:ascii="Arial" w:eastAsia="Calibri" w:hAnsi="Arial" w:cs="Arial"/>
          <w:color w:val="auto"/>
        </w:rPr>
        <w:t>that</w:t>
      </w:r>
      <w:r w:rsidR="00C674AC" w:rsidRPr="004B7EDF">
        <w:rPr>
          <w:rFonts w:ascii="Arial" w:eastAsia="Calibri" w:hAnsi="Arial" w:cs="Arial"/>
          <w:color w:val="auto"/>
        </w:rPr>
        <w:t xml:space="preserve"> consumer’s conditions, needs and preferences are communicated </w:t>
      </w:r>
      <w:r w:rsidR="001966CD">
        <w:rPr>
          <w:rFonts w:ascii="Arial" w:eastAsia="Calibri" w:hAnsi="Arial" w:cs="Arial"/>
          <w:color w:val="auto"/>
        </w:rPr>
        <w:t xml:space="preserve">effectively both </w:t>
      </w:r>
      <w:r w:rsidR="00C674AC" w:rsidRPr="004B7EDF">
        <w:rPr>
          <w:rFonts w:ascii="Arial" w:eastAsia="Calibri" w:hAnsi="Arial" w:cs="Arial"/>
          <w:color w:val="auto"/>
        </w:rPr>
        <w:t>within the organisation and with others where responsibility for care is shared</w:t>
      </w:r>
      <w:r w:rsidR="001966CD">
        <w:rPr>
          <w:rFonts w:ascii="Arial" w:eastAsia="Calibri" w:hAnsi="Arial" w:cs="Arial"/>
          <w:color w:val="auto"/>
        </w:rPr>
        <w:t>. C</w:t>
      </w:r>
      <w:r w:rsidR="00C674AC" w:rsidRPr="004B7EDF">
        <w:rPr>
          <w:rFonts w:ascii="Arial" w:eastAsia="Calibri" w:hAnsi="Arial" w:cs="Arial"/>
          <w:color w:val="auto"/>
        </w:rPr>
        <w:t xml:space="preserve">onsumers and </w:t>
      </w:r>
      <w:r w:rsidR="004B7EDF" w:rsidRPr="004B7EDF">
        <w:rPr>
          <w:rFonts w:ascii="Arial" w:eastAsia="Calibri" w:hAnsi="Arial" w:cs="Arial"/>
          <w:color w:val="auto"/>
        </w:rPr>
        <w:t>representatives</w:t>
      </w:r>
      <w:r w:rsidR="00C674AC" w:rsidRPr="004B7EDF">
        <w:rPr>
          <w:rFonts w:ascii="Arial" w:eastAsia="Calibri" w:hAnsi="Arial" w:cs="Arial"/>
          <w:color w:val="auto"/>
        </w:rPr>
        <w:t xml:space="preserve"> confirmed that they are kept informed of any changes to consumer’s condition and consider that the service communicates well.</w:t>
      </w:r>
    </w:p>
    <w:p w14:paraId="7F50B31B" w14:textId="6B12639D" w:rsidR="00746729" w:rsidRPr="004B7EDF" w:rsidRDefault="00746729" w:rsidP="001966CD">
      <w:pPr>
        <w:rPr>
          <w:rFonts w:ascii="Arial" w:hAnsi="Arial" w:cs="Arial"/>
        </w:rPr>
      </w:pPr>
      <w:r w:rsidRPr="004B7EDF">
        <w:rPr>
          <w:rFonts w:ascii="Arial" w:hAnsi="Arial" w:cs="Arial"/>
        </w:rPr>
        <w:t xml:space="preserve">The organisation had policies and guidelines </w:t>
      </w:r>
      <w:r w:rsidR="00157F18" w:rsidRPr="004B7EDF">
        <w:rPr>
          <w:rFonts w:ascii="Arial" w:hAnsi="Arial" w:cs="Arial"/>
        </w:rPr>
        <w:t xml:space="preserve">in place </w:t>
      </w:r>
      <w:r w:rsidR="004B7EDF" w:rsidRPr="004B7EDF">
        <w:rPr>
          <w:rFonts w:ascii="Arial" w:eastAsia="Calibri" w:hAnsi="Arial" w:cs="Arial"/>
          <w:color w:val="auto"/>
        </w:rPr>
        <w:t xml:space="preserve">practices in place to minimise the risk of infections and usage of antibiotics in line with antimicrobial stewardship. </w:t>
      </w:r>
      <w:r w:rsidR="004B7EDF" w:rsidRPr="004B7EDF">
        <w:rPr>
          <w:rFonts w:ascii="Arial" w:hAnsi="Arial" w:cs="Arial"/>
        </w:rPr>
        <w:t>The Assessment Team reviewed the antimicrobial stewardship policy which describes key responsibilities and accountabilities of staff and management.</w:t>
      </w:r>
    </w:p>
    <w:p w14:paraId="462F3A4F" w14:textId="535AB907" w:rsidR="003C3B5A" w:rsidRPr="00B83D6B" w:rsidRDefault="003C3B5A" w:rsidP="00746729">
      <w:pPr>
        <w:pStyle w:val="CommentText"/>
        <w:contextualSpacing/>
        <w:rPr>
          <w:rFonts w:ascii="Arial" w:hAnsi="Arial" w:cs="Arial"/>
          <w:color w:val="FF0000"/>
        </w:rPr>
      </w:pPr>
      <w:r w:rsidRPr="00B83D6B">
        <w:rPr>
          <w:rFonts w:ascii="Arial" w:hAnsi="Arial" w:cs="Arial"/>
          <w:color w:val="FF0000"/>
        </w:rPr>
        <w:br w:type="page"/>
      </w:r>
      <w:bookmarkEnd w:id="2"/>
    </w:p>
    <w:p w14:paraId="68D4F963" w14:textId="77777777" w:rsidR="007209A1" w:rsidRPr="00B83D6B" w:rsidRDefault="007209A1" w:rsidP="006F7BC0">
      <w:pPr>
        <w:pStyle w:val="Heading1"/>
        <w:spacing w:before="0" w:after="120" w:line="240" w:lineRule="auto"/>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035D9BAC"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5343F">
              <w:rPr>
                <w:rFonts w:ascii="Arial" w:hAnsi="Arial" w:cs="Arial"/>
              </w:rPr>
              <w:t>Compliant</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16F9E413" w:rsidR="00532C52" w:rsidRPr="00A5343F"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5343F">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059AA5E2" w:rsidR="00532C52" w:rsidRPr="00A5343F"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5343F">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72306147" w:rsidR="00532C52" w:rsidRPr="00A5343F"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5343F">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73DBFE23" w:rsidR="00532C52" w:rsidRPr="00A5343F"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5343F">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48DA8179" w:rsidR="00532C52" w:rsidRPr="00A5343F"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5343F">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2A1459E0" w:rsidR="00532C52" w:rsidRPr="00A5343F"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5343F">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7C02F18E" w:rsidR="00532C52" w:rsidRPr="00A5343F"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5343F">
              <w:rPr>
                <w:rFonts w:ascii="Arial" w:hAnsi="Arial" w:cs="Arial"/>
                <w:color w:val="auto"/>
              </w:rPr>
              <w:t>Compliant</w:t>
            </w:r>
          </w:p>
        </w:tc>
      </w:tr>
    </w:tbl>
    <w:p w14:paraId="76D1894D" w14:textId="30C7D926" w:rsidR="003A080C" w:rsidRPr="00742A2E" w:rsidRDefault="007209A1" w:rsidP="00742A2E">
      <w:pPr>
        <w:pStyle w:val="Heading2"/>
        <w:spacing w:before="120" w:after="120" w:line="22" w:lineRule="atLeast"/>
        <w:rPr>
          <w:rFonts w:ascii="Arial" w:hAnsi="Arial" w:cs="Arial"/>
        </w:rPr>
      </w:pPr>
      <w:r w:rsidRPr="00B83D6B">
        <w:rPr>
          <w:rFonts w:ascii="Arial" w:hAnsi="Arial" w:cs="Arial"/>
        </w:rPr>
        <w:t>Findings</w:t>
      </w:r>
    </w:p>
    <w:p w14:paraId="32856504" w14:textId="05E9C3F3" w:rsidR="003A080C" w:rsidRPr="00DB0D36" w:rsidRDefault="003A080C" w:rsidP="003A080C">
      <w:pPr>
        <w:spacing w:after="160" w:line="259" w:lineRule="auto"/>
        <w:rPr>
          <w:rFonts w:ascii="Arial" w:eastAsia="Calibri" w:hAnsi="Arial" w:cs="Arial"/>
          <w:color w:val="auto"/>
        </w:rPr>
      </w:pPr>
      <w:r w:rsidRPr="00DB0D36">
        <w:rPr>
          <w:rFonts w:ascii="Arial" w:eastAsia="Calibri" w:hAnsi="Arial" w:cs="Arial"/>
          <w:color w:val="auto"/>
        </w:rPr>
        <w:t>Consumers and their representatives said staff support consumers to participate in activities that are of interest to them, and the service provides supports to enable consumers to optimise their independence and well-being. Staff described how they tailor activities and cater to consumers’ interests</w:t>
      </w:r>
      <w:r w:rsidR="00FB61FE">
        <w:rPr>
          <w:rFonts w:ascii="Arial" w:eastAsia="Calibri" w:hAnsi="Arial" w:cs="Arial"/>
          <w:color w:val="auto"/>
        </w:rPr>
        <w:t xml:space="preserve"> and demonstrated a shared understanding of the interests and preferences of individual consumers.</w:t>
      </w:r>
      <w:r w:rsidRPr="00DB0D36">
        <w:rPr>
          <w:rFonts w:ascii="Arial" w:eastAsia="Calibri" w:hAnsi="Arial" w:cs="Arial"/>
          <w:color w:val="auto"/>
        </w:rPr>
        <w:t xml:space="preserve"> Consumers were observed participating in individual and group activities</w:t>
      </w:r>
      <w:r w:rsidR="00543E1B">
        <w:rPr>
          <w:rFonts w:ascii="Arial" w:eastAsia="Calibri" w:hAnsi="Arial" w:cs="Arial"/>
          <w:color w:val="auto"/>
        </w:rPr>
        <w:t xml:space="preserve"> throughout the service.</w:t>
      </w:r>
    </w:p>
    <w:p w14:paraId="42811F0C" w14:textId="5881ADD6" w:rsidR="003A080C" w:rsidRPr="00DB0D36" w:rsidRDefault="003A080C" w:rsidP="003A080C">
      <w:pPr>
        <w:spacing w:after="160" w:line="259" w:lineRule="auto"/>
        <w:rPr>
          <w:rFonts w:ascii="Arial" w:eastAsia="Calibri" w:hAnsi="Arial" w:cs="Arial"/>
          <w:color w:val="auto"/>
        </w:rPr>
      </w:pPr>
      <w:r w:rsidRPr="00DB0D36">
        <w:rPr>
          <w:rFonts w:ascii="Arial" w:eastAsia="Calibri" w:hAnsi="Arial" w:cs="Arial"/>
          <w:color w:val="auto"/>
        </w:rPr>
        <w:t xml:space="preserve">Staff described how they provide support to consumers to promote spiritual and psychological well-being, including engaging with consumers, referral to </w:t>
      </w:r>
      <w:r w:rsidR="00543E1B">
        <w:rPr>
          <w:rFonts w:ascii="Arial" w:eastAsia="Calibri" w:hAnsi="Arial" w:cs="Arial"/>
          <w:color w:val="auto"/>
        </w:rPr>
        <w:t>external</w:t>
      </w:r>
      <w:r w:rsidRPr="00DB0D36">
        <w:rPr>
          <w:rFonts w:ascii="Arial" w:eastAsia="Calibri" w:hAnsi="Arial" w:cs="Arial"/>
          <w:color w:val="auto"/>
        </w:rPr>
        <w:t xml:space="preserve"> services, and supporting consumers to attend religious services. Consumers and their representatives said consumers are supported to maintain relationships and participate in the community. Staff </w:t>
      </w:r>
      <w:r w:rsidR="00543E1B">
        <w:rPr>
          <w:rFonts w:ascii="Arial" w:eastAsia="Calibri" w:hAnsi="Arial" w:cs="Arial"/>
          <w:color w:val="auto"/>
        </w:rPr>
        <w:t>described how</w:t>
      </w:r>
      <w:r w:rsidRPr="00DB0D36">
        <w:rPr>
          <w:rFonts w:ascii="Arial" w:eastAsia="Calibri" w:hAnsi="Arial" w:cs="Arial"/>
          <w:color w:val="auto"/>
        </w:rPr>
        <w:t xml:space="preserve"> they support consumers to receive visitors and keep in contact with family and friends. </w:t>
      </w:r>
    </w:p>
    <w:p w14:paraId="6E90EBF8" w14:textId="2FF67AC8" w:rsidR="003A080C" w:rsidRPr="003A080C" w:rsidRDefault="003A080C" w:rsidP="003A080C">
      <w:pPr>
        <w:spacing w:after="160" w:line="259" w:lineRule="auto"/>
        <w:rPr>
          <w:rFonts w:ascii="Arial" w:hAnsi="Arial" w:cs="Arial"/>
        </w:rPr>
      </w:pPr>
      <w:r w:rsidRPr="00DB0D36">
        <w:rPr>
          <w:rFonts w:ascii="Arial" w:eastAsia="Calibri" w:hAnsi="Arial" w:cs="Arial"/>
          <w:color w:val="auto"/>
        </w:rPr>
        <w:t xml:space="preserve">Care documents reflect information is shared within and outside the service, as appropriate, to enable a shared understanding of consumers’ needs and preferences. Care plans show referrals are made to other services and organisations to support consumers to engage in activities and enhance their well-being. </w:t>
      </w:r>
      <w:r w:rsidR="00DC4B38">
        <w:rPr>
          <w:rFonts w:ascii="Arial" w:eastAsia="Calibri" w:hAnsi="Arial" w:cs="Arial"/>
          <w:color w:val="auto"/>
        </w:rPr>
        <w:t>Most c</w:t>
      </w:r>
      <w:r w:rsidRPr="00DB0D36">
        <w:rPr>
          <w:rFonts w:ascii="Arial" w:eastAsia="Calibri" w:hAnsi="Arial" w:cs="Arial"/>
          <w:color w:val="auto"/>
        </w:rPr>
        <w:t xml:space="preserve">onsumers said they were satisfied with the </w:t>
      </w:r>
      <w:r w:rsidRPr="00DB0D36">
        <w:rPr>
          <w:rFonts w:ascii="Arial" w:eastAsia="Calibri" w:hAnsi="Arial" w:cs="Arial"/>
          <w:color w:val="auto"/>
        </w:rPr>
        <w:lastRenderedPageBreak/>
        <w:t>quantity</w:t>
      </w:r>
      <w:r w:rsidRPr="003A080C">
        <w:rPr>
          <w:rFonts w:ascii="Arial" w:hAnsi="Arial" w:cs="Arial"/>
        </w:rPr>
        <w:t>, quality and variety of meals available</w:t>
      </w:r>
      <w:r w:rsidR="00DC4B38">
        <w:rPr>
          <w:rFonts w:ascii="Arial" w:hAnsi="Arial" w:cs="Arial"/>
        </w:rPr>
        <w:t xml:space="preserve"> and described ways the service uses feedback and accommodates individual meal requests and preferences</w:t>
      </w:r>
      <w:r w:rsidRPr="003A080C">
        <w:rPr>
          <w:rFonts w:ascii="Arial" w:hAnsi="Arial" w:cs="Arial"/>
        </w:rPr>
        <w:t>. Care plans reflect consumers’ dietary needs and preferences</w:t>
      </w:r>
      <w:r w:rsidR="00DC4B38">
        <w:rPr>
          <w:rFonts w:ascii="Arial" w:hAnsi="Arial" w:cs="Arial"/>
        </w:rPr>
        <w:t xml:space="preserve"> and staff confirmed they are kept informed of any changes to the dietary needs of consumers</w:t>
      </w:r>
      <w:r w:rsidRPr="003A080C">
        <w:rPr>
          <w:rFonts w:ascii="Arial" w:hAnsi="Arial" w:cs="Arial"/>
        </w:rPr>
        <w:t>.</w:t>
      </w:r>
    </w:p>
    <w:p w14:paraId="48B9766A" w14:textId="6E452A16" w:rsidR="003A080C" w:rsidRPr="00A5343F" w:rsidRDefault="003A080C" w:rsidP="003A080C">
      <w:pPr>
        <w:spacing w:after="160" w:line="259" w:lineRule="auto"/>
        <w:rPr>
          <w:rFonts w:ascii="Arial" w:hAnsi="Arial" w:cs="Arial"/>
        </w:rPr>
      </w:pPr>
      <w:r w:rsidRPr="00A5343F">
        <w:rPr>
          <w:rFonts w:ascii="Arial" w:hAnsi="Arial" w:cs="Arial"/>
        </w:rPr>
        <w:t xml:space="preserve">Hospitality staff described how they </w:t>
      </w:r>
      <w:r w:rsidR="00F13BB9" w:rsidRPr="00A5343F">
        <w:rPr>
          <w:rFonts w:ascii="Arial" w:hAnsi="Arial" w:cs="Arial"/>
        </w:rPr>
        <w:t>were</w:t>
      </w:r>
      <w:r w:rsidRPr="00A5343F">
        <w:rPr>
          <w:rFonts w:ascii="Arial" w:hAnsi="Arial" w:cs="Arial"/>
        </w:rPr>
        <w:t xml:space="preserve"> informed of consumers’ needs and how they evaluate the suitability of the menu. The kitchen environment was observed to be clean and well maintained. Consumers and staff </w:t>
      </w:r>
      <w:r w:rsidR="00A5343F" w:rsidRPr="00A5343F">
        <w:rPr>
          <w:rFonts w:ascii="Arial" w:hAnsi="Arial" w:cs="Arial"/>
          <w:color w:val="auto"/>
        </w:rPr>
        <w:t xml:space="preserve">reported having access to equipment, including mobility aids, shower chairs and manual handling equipment, to assist them with their daily living activities. </w:t>
      </w:r>
      <w:r w:rsidR="00A5343F" w:rsidRPr="00A5343F">
        <w:rPr>
          <w:rFonts w:ascii="Arial" w:eastAsia="Calibri" w:hAnsi="Arial" w:cs="Arial"/>
          <w:color w:val="auto"/>
        </w:rPr>
        <w:t xml:space="preserve">The Assessment Team reviewed maintenance systems, processes and documentation that </w:t>
      </w:r>
      <w:r w:rsidR="00A5343F" w:rsidRPr="00A5343F">
        <w:rPr>
          <w:rFonts w:ascii="Arial" w:hAnsi="Arial" w:cs="Arial"/>
        </w:rPr>
        <w:t>demonstrates regular servicing of equipment.</w:t>
      </w:r>
    </w:p>
    <w:p w14:paraId="373A651B" w14:textId="7CA0A4E2" w:rsidR="00E206F2" w:rsidRPr="002A6BC8" w:rsidRDefault="003C3B5A" w:rsidP="002A6BC8">
      <w:pPr>
        <w:pStyle w:val="CommentText"/>
        <w:rPr>
          <w:rFonts w:ascii="Arial" w:hAnsi="Arial" w:cs="Arial"/>
          <w:color w:val="FF0000"/>
        </w:rPr>
      </w:pPr>
      <w:r w:rsidRPr="00B83D6B">
        <w:rPr>
          <w:rFonts w:ascii="Arial" w:hAnsi="Arial" w:cs="Arial"/>
          <w:color w:val="FF0000"/>
        </w:rPr>
        <w:br w:type="page"/>
      </w:r>
      <w:r w:rsidR="00E206F2" w:rsidRPr="00742A2E">
        <w:rPr>
          <w:rFonts w:ascii="Arial" w:eastAsiaTheme="majorEastAsia" w:hAnsi="Arial" w:cs="Arial"/>
          <w:b/>
          <w:sz w:val="30"/>
          <w:szCs w:val="28"/>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54D6AC68"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C46BD">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5F1791C5" w:rsidR="00532C52" w:rsidRPr="00EC46B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C46BD">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7C6A8CAD" w:rsidR="00532C52" w:rsidRPr="00EC46B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C46BD">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2F10B7E1" w:rsidR="00532C52" w:rsidRPr="00EC46BD" w:rsidRDefault="00532C52" w:rsidP="002A6BC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C46BD">
              <w:rPr>
                <w:rFonts w:ascii="Arial" w:hAnsi="Arial" w:cs="Arial"/>
                <w:color w:val="auto"/>
              </w:rPr>
              <w:t>Compliant</w:t>
            </w:r>
          </w:p>
        </w:tc>
      </w:tr>
    </w:tbl>
    <w:p w14:paraId="51469B4D" w14:textId="7DE25434"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01F8CD74" w14:textId="58E55023" w:rsidR="003B1757" w:rsidRPr="005576B4" w:rsidRDefault="003B1757" w:rsidP="00A5343F">
      <w:pPr>
        <w:rPr>
          <w:rFonts w:ascii="Arial" w:eastAsia="Calibri" w:hAnsi="Arial" w:cs="Arial"/>
          <w:color w:val="auto"/>
        </w:rPr>
      </w:pPr>
      <w:r w:rsidRPr="005576B4">
        <w:rPr>
          <w:rFonts w:ascii="Arial" w:eastAsia="Calibri" w:hAnsi="Arial" w:cs="Arial"/>
          <w:color w:val="auto"/>
        </w:rPr>
        <w:t xml:space="preserve">Consumers described feeling at home and as though they belonged in the service and feeling safe and comfortable in the </w:t>
      </w:r>
      <w:r w:rsidR="00226E21" w:rsidRPr="005576B4">
        <w:rPr>
          <w:rFonts w:ascii="Arial" w:eastAsia="Calibri" w:hAnsi="Arial" w:cs="Arial"/>
          <w:color w:val="auto"/>
        </w:rPr>
        <w:t xml:space="preserve">service </w:t>
      </w:r>
      <w:r w:rsidRPr="005576B4">
        <w:rPr>
          <w:rFonts w:ascii="Arial" w:eastAsia="Calibri" w:hAnsi="Arial" w:cs="Arial"/>
          <w:color w:val="auto"/>
        </w:rPr>
        <w:t xml:space="preserve">environment. Consumers rooms were observed to be individualised, </w:t>
      </w:r>
      <w:r w:rsidR="00A5343F" w:rsidRPr="005576B4">
        <w:rPr>
          <w:rFonts w:ascii="Arial" w:eastAsia="Calibri" w:hAnsi="Arial" w:cs="Arial"/>
          <w:color w:val="auto"/>
        </w:rPr>
        <w:t>decorated,</w:t>
      </w:r>
      <w:r w:rsidRPr="005576B4">
        <w:rPr>
          <w:rFonts w:ascii="Arial" w:eastAsia="Calibri" w:hAnsi="Arial" w:cs="Arial"/>
          <w:color w:val="auto"/>
        </w:rPr>
        <w:t xml:space="preserve"> and contained personal items</w:t>
      </w:r>
      <w:r w:rsidR="00226E21" w:rsidRPr="005576B4">
        <w:rPr>
          <w:rFonts w:ascii="Arial" w:eastAsia="Calibri" w:hAnsi="Arial" w:cs="Arial"/>
          <w:color w:val="auto"/>
        </w:rPr>
        <w:t xml:space="preserve">. The service was able to demonstrate that the service environment is safe, </w:t>
      </w:r>
      <w:r w:rsidR="00A5343F" w:rsidRPr="005576B4">
        <w:rPr>
          <w:rFonts w:ascii="Arial" w:eastAsia="Calibri" w:hAnsi="Arial" w:cs="Arial"/>
          <w:color w:val="auto"/>
        </w:rPr>
        <w:t>clean,</w:t>
      </w:r>
      <w:r w:rsidR="00226E21" w:rsidRPr="005576B4">
        <w:rPr>
          <w:rFonts w:ascii="Arial" w:eastAsia="Calibri" w:hAnsi="Arial" w:cs="Arial"/>
          <w:color w:val="auto"/>
        </w:rPr>
        <w:t xml:space="preserve"> and well maintained and that consumers </w:t>
      </w:r>
      <w:r w:rsidR="00983D17">
        <w:rPr>
          <w:rFonts w:ascii="Arial" w:eastAsia="Calibri" w:hAnsi="Arial" w:cs="Arial"/>
          <w:color w:val="auto"/>
        </w:rPr>
        <w:t>have access to both indoor and outdoor areas.</w:t>
      </w:r>
    </w:p>
    <w:p w14:paraId="40EE96A2" w14:textId="79EA8743" w:rsidR="003B1757" w:rsidRPr="005576B4" w:rsidRDefault="003B1757" w:rsidP="00A5343F">
      <w:pPr>
        <w:rPr>
          <w:rFonts w:ascii="Arial" w:eastAsia="Calibri" w:hAnsi="Arial" w:cs="Arial"/>
          <w:color w:val="auto"/>
        </w:rPr>
      </w:pPr>
      <w:r w:rsidRPr="005576B4">
        <w:rPr>
          <w:rFonts w:ascii="Arial" w:eastAsia="Calibri" w:hAnsi="Arial" w:cs="Arial"/>
          <w:color w:val="auto"/>
        </w:rPr>
        <w:t xml:space="preserve">Staff described the maintenance and cleaning schedules undertaken at the service and a review of documentation reflected regular and appropriate cleaning and maintenance of the service environment. </w:t>
      </w:r>
      <w:r w:rsidR="00226E21" w:rsidRPr="005576B4">
        <w:rPr>
          <w:rFonts w:ascii="Arial" w:hAnsi="Arial" w:cs="Arial"/>
        </w:rPr>
        <w:t>The service was observed to be clean and well-maintained</w:t>
      </w:r>
      <w:r w:rsidR="005576B4" w:rsidRPr="005576B4">
        <w:rPr>
          <w:rFonts w:ascii="Arial" w:hAnsi="Arial" w:cs="Arial"/>
        </w:rPr>
        <w:t xml:space="preserve"> and c</w:t>
      </w:r>
      <w:r w:rsidR="00226E21" w:rsidRPr="005576B4">
        <w:rPr>
          <w:rFonts w:ascii="Arial" w:hAnsi="Arial" w:cs="Arial"/>
        </w:rPr>
        <w:t>leaning staff were observed consistently cleaning, especially high touch areas and consumers rooms</w:t>
      </w:r>
    </w:p>
    <w:p w14:paraId="1C15A73D" w14:textId="427AB0D5" w:rsidR="003B1757" w:rsidRPr="005576B4" w:rsidRDefault="00226E21" w:rsidP="00A5343F">
      <w:pPr>
        <w:rPr>
          <w:rFonts w:ascii="Arial" w:eastAsia="Calibri" w:hAnsi="Arial" w:cs="Arial"/>
          <w:color w:val="auto"/>
        </w:rPr>
      </w:pPr>
      <w:r w:rsidRPr="005576B4">
        <w:rPr>
          <w:rFonts w:ascii="Arial" w:eastAsia="Calibri" w:hAnsi="Arial" w:cs="Arial"/>
          <w:color w:val="auto"/>
        </w:rPr>
        <w:t xml:space="preserve">The Assessment Team observed the furniture, </w:t>
      </w:r>
      <w:r w:rsidR="00A5343F" w:rsidRPr="005576B4">
        <w:rPr>
          <w:rFonts w:ascii="Arial" w:eastAsia="Calibri" w:hAnsi="Arial" w:cs="Arial"/>
          <w:color w:val="auto"/>
        </w:rPr>
        <w:t>fittings,</w:t>
      </w:r>
      <w:r w:rsidRPr="005576B4">
        <w:rPr>
          <w:rFonts w:ascii="Arial" w:eastAsia="Calibri" w:hAnsi="Arial" w:cs="Arial"/>
          <w:color w:val="auto"/>
        </w:rPr>
        <w:t xml:space="preserve"> and equipment at the service to be safe, clean, well-maintained and suitable for consumers.</w:t>
      </w:r>
      <w:r w:rsidR="003B1757" w:rsidRPr="005576B4">
        <w:rPr>
          <w:rFonts w:ascii="Arial" w:eastAsia="Calibri" w:hAnsi="Arial" w:cs="Arial"/>
          <w:color w:val="auto"/>
        </w:rPr>
        <w:t xml:space="preserve"> The service had processes in place to ensure preventative and reactive maintenance is conducted regularly, with maintenance staff available throughout the week. A review of the maintenance request </w:t>
      </w:r>
      <w:r w:rsidR="005576B4" w:rsidRPr="005576B4">
        <w:rPr>
          <w:rFonts w:ascii="Arial" w:eastAsia="Calibri" w:hAnsi="Arial" w:cs="Arial"/>
          <w:color w:val="auto"/>
        </w:rPr>
        <w:t xml:space="preserve">register </w:t>
      </w:r>
      <w:r w:rsidR="003B1757" w:rsidRPr="005576B4">
        <w:rPr>
          <w:rFonts w:ascii="Arial" w:eastAsia="Calibri" w:hAnsi="Arial" w:cs="Arial"/>
          <w:color w:val="auto"/>
        </w:rPr>
        <w:t>found that maintenance issues are raised and actioned quickly within the service.</w:t>
      </w:r>
    </w:p>
    <w:p w14:paraId="6D59E89F" w14:textId="52AA9730"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024E63" w:rsidRDefault="00532C52" w:rsidP="002D5918">
            <w:pPr>
              <w:spacing w:before="0" w:after="120" w:line="22" w:lineRule="atLeast"/>
              <w:rPr>
                <w:rFonts w:ascii="Arial" w:hAnsi="Arial" w:cs="Arial"/>
              </w:rPr>
            </w:pPr>
            <w:r w:rsidRPr="00024E63">
              <w:rPr>
                <w:rFonts w:ascii="Arial" w:hAnsi="Arial" w:cs="Arial"/>
              </w:rPr>
              <w:t>Feedback and complaints</w:t>
            </w:r>
          </w:p>
        </w:tc>
        <w:tc>
          <w:tcPr>
            <w:tcW w:w="0" w:type="auto"/>
          </w:tcPr>
          <w:p w14:paraId="3FAA5F19" w14:textId="69F2CED3" w:rsidR="00532C52" w:rsidRPr="00024E63"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24E63">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3A94E897" w:rsidR="00532C52" w:rsidRPr="00024E6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4E63">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1A03FCBE" w:rsidR="00532C52" w:rsidRPr="00024E6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24E63">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50458071" w:rsidR="00532C52" w:rsidRPr="00024E6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4E63">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26402EB9" w:rsidR="00532C52" w:rsidRPr="00024E63"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24E63">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14703701" w14:textId="27278D55" w:rsidR="00DB0D36" w:rsidRPr="00024E63" w:rsidRDefault="00DB0D36" w:rsidP="00024E63">
      <w:pPr>
        <w:rPr>
          <w:rFonts w:ascii="Arial" w:eastAsia="Calibri" w:hAnsi="Arial" w:cs="Arial"/>
          <w:color w:val="auto"/>
        </w:rPr>
      </w:pPr>
      <w:r w:rsidRPr="00024E63">
        <w:rPr>
          <w:rFonts w:ascii="Arial" w:eastAsia="Calibri" w:hAnsi="Arial" w:cs="Arial"/>
          <w:color w:val="auto"/>
        </w:rPr>
        <w:t xml:space="preserve">Consumers and representatives said they felt encouraged, safe and supported to provide feedback and make complaints </w:t>
      </w:r>
      <w:r w:rsidR="00A5343F" w:rsidRPr="00024E63">
        <w:rPr>
          <w:rFonts w:ascii="Arial" w:hAnsi="Arial" w:cs="Arial"/>
        </w:rPr>
        <w:t xml:space="preserve">with staff and management. </w:t>
      </w:r>
      <w:r w:rsidRPr="00024E63">
        <w:rPr>
          <w:rFonts w:ascii="Arial" w:eastAsia="Calibri" w:hAnsi="Arial" w:cs="Arial"/>
          <w:color w:val="auto"/>
        </w:rPr>
        <w:t>S</w:t>
      </w:r>
      <w:r w:rsidRPr="00024E63">
        <w:rPr>
          <w:rFonts w:ascii="Arial" w:eastAsia="Times New Roman" w:hAnsi="Arial" w:cs="Arial"/>
          <w:color w:val="auto"/>
          <w:lang w:eastAsia="en-AU"/>
        </w:rPr>
        <w:t xml:space="preserve">taff advised that consumers were encouraged to provide feedback and demonstrated they </w:t>
      </w:r>
      <w:r w:rsidR="00A5343F" w:rsidRPr="00024E63">
        <w:rPr>
          <w:rFonts w:ascii="Arial" w:eastAsia="Calibri" w:hAnsi="Arial" w:cs="Arial"/>
          <w:color w:val="auto"/>
        </w:rPr>
        <w:t>were aware of and understand the operations of the service's complaint handling system</w:t>
      </w:r>
      <w:r w:rsidRPr="00024E63">
        <w:rPr>
          <w:rFonts w:ascii="Arial" w:eastAsia="Times New Roman" w:hAnsi="Arial" w:cs="Arial"/>
          <w:color w:val="auto"/>
          <w:lang w:eastAsia="en-AU"/>
        </w:rPr>
        <w:t xml:space="preserve">. </w:t>
      </w:r>
      <w:r w:rsidR="00421DA4" w:rsidRPr="00024E63">
        <w:rPr>
          <w:rFonts w:ascii="Arial" w:eastAsia="Times New Roman" w:hAnsi="Arial" w:cs="Arial"/>
          <w:color w:val="auto"/>
          <w:lang w:eastAsia="en-AU"/>
        </w:rPr>
        <w:t xml:space="preserve">Staff described the various channels available to consumers to provide feedback and </w:t>
      </w:r>
      <w:r w:rsidR="00024E63" w:rsidRPr="00024E63">
        <w:rPr>
          <w:rFonts w:ascii="Arial" w:eastAsia="Times New Roman" w:hAnsi="Arial" w:cs="Arial"/>
          <w:color w:val="auto"/>
          <w:lang w:eastAsia="en-AU"/>
        </w:rPr>
        <w:t>included</w:t>
      </w:r>
      <w:r w:rsidR="00421DA4" w:rsidRPr="00024E63">
        <w:rPr>
          <w:rFonts w:ascii="Arial" w:eastAsia="Times New Roman" w:hAnsi="Arial" w:cs="Arial"/>
          <w:color w:val="auto"/>
          <w:lang w:eastAsia="en-AU"/>
        </w:rPr>
        <w:t xml:space="preserve"> face to face, online or through feedback forms. </w:t>
      </w:r>
      <w:r w:rsidRPr="00024E63">
        <w:rPr>
          <w:rFonts w:ascii="Arial" w:eastAsia="Times New Roman" w:hAnsi="Arial" w:cs="Arial"/>
          <w:color w:val="auto"/>
          <w:lang w:eastAsia="en-AU"/>
        </w:rPr>
        <w:t xml:space="preserve">  </w:t>
      </w:r>
    </w:p>
    <w:p w14:paraId="3F961E44" w14:textId="77777777" w:rsidR="00421DA4" w:rsidRPr="00024E63" w:rsidRDefault="00DB0D36" w:rsidP="00024E63">
      <w:pPr>
        <w:rPr>
          <w:rFonts w:ascii="Arial" w:hAnsi="Arial" w:cs="Arial"/>
        </w:rPr>
      </w:pPr>
      <w:r w:rsidRPr="00024E63">
        <w:rPr>
          <w:rFonts w:ascii="Arial" w:eastAsia="Calibri" w:hAnsi="Arial" w:cs="Arial"/>
          <w:color w:val="auto"/>
        </w:rPr>
        <w:t>Consumers were aware of advocacy and other external complaints services available and felt confident the service would resolve issues</w:t>
      </w:r>
      <w:r w:rsidRPr="00024E63">
        <w:rPr>
          <w:rFonts w:ascii="Arial" w:eastAsia="Times New Roman" w:hAnsi="Arial" w:cs="Arial"/>
          <w:color w:val="auto"/>
          <w:lang w:eastAsia="en-AU"/>
        </w:rPr>
        <w:t xml:space="preserve"> and take appropriate action</w:t>
      </w:r>
      <w:r w:rsidRPr="00024E63">
        <w:rPr>
          <w:rFonts w:ascii="Arial" w:eastAsia="Calibri" w:hAnsi="Arial" w:cs="Arial"/>
          <w:color w:val="auto"/>
        </w:rPr>
        <w:t xml:space="preserve">. </w:t>
      </w:r>
      <w:r w:rsidR="00421DA4" w:rsidRPr="00024E63">
        <w:rPr>
          <w:rFonts w:ascii="Arial" w:hAnsi="Arial" w:cs="Arial"/>
        </w:rPr>
        <w:t>The Assessment Team observed information displayed at the service entrance and on noticeboards throughout the service on how to make complaints, including details for advocacy and language services, and the service's feedback form and locked letterboxes for the forms.</w:t>
      </w:r>
    </w:p>
    <w:p w14:paraId="43B5D9EF" w14:textId="1571F309" w:rsidR="00DB0D36" w:rsidRPr="00024E63" w:rsidRDefault="00024E63" w:rsidP="00024E63">
      <w:pPr>
        <w:rPr>
          <w:rFonts w:ascii="Arial" w:eastAsia="Calibri" w:hAnsi="Arial" w:cs="Arial"/>
          <w:color w:val="auto"/>
        </w:rPr>
      </w:pPr>
      <w:r w:rsidRPr="00024E63">
        <w:rPr>
          <w:rFonts w:ascii="Arial" w:hAnsi="Arial" w:cs="Arial"/>
        </w:rPr>
        <w:t>Consumers and r</w:t>
      </w:r>
      <w:r w:rsidR="00DB0D36" w:rsidRPr="00024E63">
        <w:rPr>
          <w:rFonts w:ascii="Arial" w:eastAsia="Times New Roman" w:hAnsi="Arial" w:cs="Arial"/>
          <w:color w:val="auto"/>
          <w:lang w:eastAsia="en-AU"/>
        </w:rPr>
        <w:t>epresentatives said they felt comfortable raising feedback directly to the service management</w:t>
      </w:r>
      <w:r w:rsidRPr="00024E63">
        <w:rPr>
          <w:rFonts w:ascii="Arial" w:eastAsia="Times New Roman" w:hAnsi="Arial" w:cs="Arial"/>
          <w:color w:val="auto"/>
          <w:lang w:eastAsia="en-AU"/>
        </w:rPr>
        <w:t xml:space="preserve"> and described how the service responded to feedback they had raised, which included an open disclosure process</w:t>
      </w:r>
      <w:r w:rsidR="00DB0D36" w:rsidRPr="00024E63">
        <w:rPr>
          <w:rFonts w:ascii="Arial" w:eastAsia="Times New Roman" w:hAnsi="Arial" w:cs="Arial"/>
          <w:color w:val="auto"/>
          <w:lang w:eastAsia="en-AU"/>
        </w:rPr>
        <w:t xml:space="preserve">. </w:t>
      </w:r>
      <w:r w:rsidRPr="00024E63">
        <w:rPr>
          <w:rFonts w:ascii="Arial" w:eastAsia="Calibri" w:hAnsi="Arial" w:cs="Arial"/>
          <w:color w:val="auto"/>
        </w:rPr>
        <w:t>Staff could describe the action taken in relation to recent complaints and demonstrated an understanding of how an open disclosure process is used</w:t>
      </w:r>
    </w:p>
    <w:p w14:paraId="327682F6" w14:textId="5A2B5413" w:rsidR="00DB0D36" w:rsidRPr="00024E63" w:rsidRDefault="00024E63" w:rsidP="00024E63">
      <w:pPr>
        <w:rPr>
          <w:rFonts w:ascii="Arial" w:hAnsi="Arial" w:cs="Arial"/>
          <w:color w:val="auto"/>
          <w:lang w:eastAsia="en-AU"/>
        </w:rPr>
      </w:pPr>
      <w:r w:rsidRPr="00024E63">
        <w:rPr>
          <w:rFonts w:ascii="Arial" w:eastAsia="Calibri" w:hAnsi="Arial" w:cs="Arial"/>
          <w:color w:val="auto"/>
        </w:rPr>
        <w:t xml:space="preserve">Management described complaints and the actions taken in response, as well as how feedback and complaints have been used to inform continuous improvement across the service. </w:t>
      </w:r>
      <w:r w:rsidRPr="00024E63">
        <w:rPr>
          <w:rFonts w:ascii="Arial" w:hAnsi="Arial" w:cs="Arial"/>
        </w:rPr>
        <w:t>The service demonstrated a system and procedure for receiving, monitoring, and actioning feedback from consumers and their representatives.</w:t>
      </w:r>
    </w:p>
    <w:p w14:paraId="77BC5F34" w14:textId="77777777" w:rsidR="00D838C8" w:rsidRDefault="00D838C8" w:rsidP="00EC368A">
      <w:pPr>
        <w:rPr>
          <w:rFonts w:ascii="Arial" w:eastAsiaTheme="majorEastAsia" w:hAnsi="Arial" w:cs="Arial"/>
          <w:b/>
          <w:sz w:val="30"/>
          <w:szCs w:val="28"/>
        </w:rPr>
        <w:sectPr w:rsidR="00D838C8" w:rsidSect="00D838C8">
          <w:pgSz w:w="11906" w:h="16838" w:code="9"/>
          <w:pgMar w:top="1871" w:right="851" w:bottom="851" w:left="851" w:header="850" w:footer="850" w:gutter="0"/>
          <w:cols w:space="708"/>
          <w:docGrid w:linePitch="360"/>
        </w:sectPr>
      </w:pPr>
    </w:p>
    <w:p w14:paraId="11CCD8E7" w14:textId="53C6411A" w:rsidR="00E206F2" w:rsidRPr="00B83D6B" w:rsidRDefault="00E206F2" w:rsidP="00EC368A">
      <w:pPr>
        <w:rPr>
          <w:rFonts w:ascii="Arial" w:hAnsi="Arial" w:cs="Arial"/>
        </w:rPr>
      </w:pPr>
      <w:r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BC58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386" w:type="dxa"/>
          </w:tcPr>
          <w:p w14:paraId="6154C5B2" w14:textId="6E89319A"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E69D6">
              <w:rPr>
                <w:rFonts w:ascii="Arial" w:hAnsi="Arial" w:cs="Arial"/>
              </w:rPr>
              <w:t>Compliant</w:t>
            </w:r>
          </w:p>
        </w:tc>
      </w:tr>
      <w:tr w:rsidR="00C9354C" w:rsidRPr="00B83D6B" w14:paraId="0AC02B69" w14:textId="77777777" w:rsidTr="00BC5851">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EE69D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E69D6">
              <w:rPr>
                <w:rFonts w:ascii="Arial" w:hAnsi="Arial" w:cs="Arial"/>
                <w:color w:val="auto"/>
              </w:rPr>
              <w:t>The workforce is planned to enable, and the number and mix of members of the workforce deployed enables, the delivery and management of safe and quality care and services.</w:t>
            </w:r>
          </w:p>
        </w:tc>
        <w:tc>
          <w:tcPr>
            <w:tcW w:w="386" w:type="dxa"/>
            <w:tcBorders>
              <w:left w:val="single" w:sz="4" w:space="0" w:color="auto"/>
            </w:tcBorders>
          </w:tcPr>
          <w:p w14:paraId="092FD30C" w14:textId="2891383F" w:rsidR="00C9354C" w:rsidRPr="00EE69D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E69D6">
              <w:rPr>
                <w:rFonts w:ascii="Arial" w:hAnsi="Arial" w:cs="Arial"/>
                <w:color w:val="auto"/>
              </w:rPr>
              <w:t>Compliant</w:t>
            </w:r>
          </w:p>
        </w:tc>
      </w:tr>
      <w:tr w:rsidR="00C9354C" w:rsidRPr="00B83D6B" w14:paraId="7DD64A25" w14:textId="77777777" w:rsidTr="00BC5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EE69D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E69D6">
              <w:rPr>
                <w:rFonts w:ascii="Arial" w:hAnsi="Arial" w:cs="Arial"/>
                <w:color w:val="auto"/>
              </w:rPr>
              <w:t>Workforce interactions with consumers are kind, caring and respectful of each consumer’s identity, culture and diversity.</w:t>
            </w:r>
          </w:p>
        </w:tc>
        <w:tc>
          <w:tcPr>
            <w:tcW w:w="386" w:type="dxa"/>
            <w:tcBorders>
              <w:left w:val="single" w:sz="4" w:space="0" w:color="auto"/>
            </w:tcBorders>
          </w:tcPr>
          <w:p w14:paraId="11D0443B" w14:textId="026F7E9D" w:rsidR="00C9354C" w:rsidRPr="00EE69D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E69D6">
              <w:rPr>
                <w:rFonts w:ascii="Arial" w:hAnsi="Arial" w:cs="Arial"/>
                <w:color w:val="auto"/>
              </w:rPr>
              <w:t>Compliant</w:t>
            </w:r>
          </w:p>
        </w:tc>
      </w:tr>
      <w:tr w:rsidR="00C9354C" w:rsidRPr="00B83D6B" w14:paraId="61447C90" w14:textId="77777777" w:rsidTr="00BC5851">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EE69D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E69D6">
              <w:rPr>
                <w:rFonts w:ascii="Arial" w:hAnsi="Arial" w:cs="Arial"/>
                <w:color w:val="auto"/>
              </w:rPr>
              <w:t xml:space="preserve">The workforce is </w:t>
            </w:r>
            <w:proofErr w:type="gramStart"/>
            <w:r w:rsidRPr="00EE69D6">
              <w:rPr>
                <w:rFonts w:ascii="Arial" w:hAnsi="Arial" w:cs="Arial"/>
                <w:color w:val="auto"/>
              </w:rPr>
              <w:t>competent</w:t>
            </w:r>
            <w:proofErr w:type="gramEnd"/>
            <w:r w:rsidRPr="00EE69D6">
              <w:rPr>
                <w:rFonts w:ascii="Arial" w:hAnsi="Arial" w:cs="Arial"/>
                <w:color w:val="auto"/>
              </w:rPr>
              <w:t xml:space="preserve"> and the members of the workforce have the qualifications and knowledge to effectively perform their roles.</w:t>
            </w:r>
          </w:p>
        </w:tc>
        <w:tc>
          <w:tcPr>
            <w:tcW w:w="386" w:type="dxa"/>
            <w:tcBorders>
              <w:left w:val="single" w:sz="4" w:space="0" w:color="auto"/>
            </w:tcBorders>
          </w:tcPr>
          <w:p w14:paraId="6997026A" w14:textId="75FD3D03" w:rsidR="00C9354C" w:rsidRPr="00EE69D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E69D6">
              <w:rPr>
                <w:rFonts w:ascii="Arial" w:hAnsi="Arial" w:cs="Arial"/>
                <w:color w:val="auto"/>
              </w:rPr>
              <w:t>Compliant</w:t>
            </w:r>
          </w:p>
        </w:tc>
      </w:tr>
      <w:tr w:rsidR="00C9354C" w:rsidRPr="00B83D6B" w14:paraId="0212142C" w14:textId="77777777" w:rsidTr="00BC5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EE69D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E69D6">
              <w:rPr>
                <w:rFonts w:ascii="Arial" w:hAnsi="Arial" w:cs="Arial"/>
                <w:color w:val="auto"/>
              </w:rPr>
              <w:t>The workforce is recruited, trained, equipped and supported to deliver the outcomes required by these standards.</w:t>
            </w:r>
          </w:p>
        </w:tc>
        <w:tc>
          <w:tcPr>
            <w:tcW w:w="386" w:type="dxa"/>
            <w:tcBorders>
              <w:left w:val="single" w:sz="4" w:space="0" w:color="auto"/>
            </w:tcBorders>
          </w:tcPr>
          <w:p w14:paraId="0A3082AE" w14:textId="154779F0" w:rsidR="00C9354C" w:rsidRPr="00EE69D6" w:rsidRDefault="00F41A0D"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E69D6">
              <w:rPr>
                <w:rFonts w:ascii="Arial" w:hAnsi="Arial" w:cs="Arial"/>
                <w:color w:val="auto"/>
              </w:rPr>
              <w:t>Non-</w:t>
            </w:r>
            <w:r w:rsidR="00C9354C" w:rsidRPr="00EE69D6">
              <w:rPr>
                <w:rFonts w:ascii="Arial" w:hAnsi="Arial" w:cs="Arial"/>
                <w:color w:val="auto"/>
              </w:rPr>
              <w:t>Complian</w:t>
            </w:r>
            <w:r w:rsidR="002E0AA6" w:rsidRPr="00EE69D6">
              <w:rPr>
                <w:rFonts w:ascii="Arial" w:hAnsi="Arial" w:cs="Arial"/>
                <w:color w:val="auto"/>
              </w:rPr>
              <w:t>t</w:t>
            </w:r>
          </w:p>
        </w:tc>
      </w:tr>
      <w:tr w:rsidR="00C9354C" w:rsidRPr="00B83D6B" w14:paraId="1BA24AC1" w14:textId="77777777" w:rsidTr="00BC5851">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EE69D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E69D6">
              <w:rPr>
                <w:rFonts w:ascii="Arial" w:hAnsi="Arial" w:cs="Arial"/>
                <w:color w:val="auto"/>
              </w:rPr>
              <w:t>Regular assessment, monitoring and review of the performance of each member of the workforce is undertaken.</w:t>
            </w:r>
          </w:p>
        </w:tc>
        <w:tc>
          <w:tcPr>
            <w:tcW w:w="386" w:type="dxa"/>
            <w:tcBorders>
              <w:left w:val="single" w:sz="4" w:space="0" w:color="auto"/>
            </w:tcBorders>
          </w:tcPr>
          <w:p w14:paraId="334C92A3" w14:textId="23D8DD4A" w:rsidR="00C9354C" w:rsidRPr="00EE69D6"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E69D6">
              <w:rPr>
                <w:rFonts w:ascii="Arial" w:hAnsi="Arial" w:cs="Arial"/>
                <w:color w:val="auto"/>
              </w:rPr>
              <w:t>Compliant</w:t>
            </w:r>
          </w:p>
        </w:tc>
      </w:tr>
    </w:tbl>
    <w:p w14:paraId="3C1A86A6" w14:textId="47946260" w:rsidR="00E206F2" w:rsidRPr="00EE69D6" w:rsidRDefault="00E206F2" w:rsidP="00EE69D6">
      <w:pPr>
        <w:pStyle w:val="Heading2"/>
        <w:spacing w:before="0" w:after="120" w:line="240" w:lineRule="auto"/>
        <w:rPr>
          <w:rFonts w:ascii="Arial" w:hAnsi="Arial" w:cs="Arial"/>
        </w:rPr>
      </w:pPr>
      <w:r w:rsidRPr="00EE69D6">
        <w:rPr>
          <w:rFonts w:ascii="Arial" w:hAnsi="Arial" w:cs="Arial"/>
        </w:rPr>
        <w:t>Findings</w:t>
      </w:r>
    </w:p>
    <w:p w14:paraId="176B96D9" w14:textId="77777777" w:rsidR="00232845" w:rsidRPr="00EE69D6" w:rsidRDefault="00232845" w:rsidP="00EE69D6">
      <w:pPr>
        <w:tabs>
          <w:tab w:val="right" w:pos="9026"/>
        </w:tabs>
        <w:contextualSpacing/>
        <w:rPr>
          <w:rStyle w:val="normaltextrun"/>
          <w:rFonts w:ascii="Arial" w:eastAsiaTheme="majorEastAsia" w:hAnsi="Arial" w:cs="Arial"/>
          <w:color w:val="auto"/>
          <w:lang w:eastAsia="en-AU"/>
        </w:rPr>
      </w:pPr>
      <w:r w:rsidRPr="00EE69D6">
        <w:rPr>
          <w:rStyle w:val="normaltextrun"/>
          <w:rFonts w:ascii="Arial" w:eastAsiaTheme="majorEastAsia" w:hAnsi="Arial" w:cs="Arial"/>
          <w:color w:val="auto"/>
          <w:lang w:eastAsia="en-AU"/>
        </w:rPr>
        <w:t xml:space="preserve">I have assessed this Quality Standard as non-compliant as I am satisfied the following requirement is non-compliant: </w:t>
      </w:r>
    </w:p>
    <w:p w14:paraId="24523BF2" w14:textId="547A6372" w:rsidR="00F41A0D" w:rsidRPr="00EE69D6" w:rsidRDefault="00F41A0D" w:rsidP="00EE69D6">
      <w:pPr>
        <w:pStyle w:val="paragraph"/>
        <w:numPr>
          <w:ilvl w:val="0"/>
          <w:numId w:val="41"/>
        </w:numPr>
        <w:spacing w:before="0" w:beforeAutospacing="0" w:after="120" w:afterAutospacing="0"/>
        <w:textAlignment w:val="baseline"/>
        <w:rPr>
          <w:rFonts w:ascii="Arial" w:hAnsi="Arial" w:cs="Arial"/>
        </w:rPr>
      </w:pPr>
      <w:r w:rsidRPr="00EE69D6">
        <w:rPr>
          <w:rFonts w:ascii="Arial" w:hAnsi="Arial" w:cs="Arial"/>
        </w:rPr>
        <w:t>The workforce is recruited, trained, equipped and supported to deliver the outcomes required by these standards.</w:t>
      </w:r>
    </w:p>
    <w:p w14:paraId="06880D86" w14:textId="79EA9057" w:rsidR="00DE6352" w:rsidRPr="00EE69D6" w:rsidRDefault="00776D9B" w:rsidP="00EE69D6">
      <w:pPr>
        <w:rPr>
          <w:rFonts w:ascii="Arial" w:hAnsi="Arial" w:cs="Arial"/>
        </w:rPr>
      </w:pPr>
      <w:r w:rsidRPr="00EE69D6">
        <w:rPr>
          <w:rFonts w:ascii="Arial" w:eastAsia="Calibri" w:hAnsi="Arial" w:cs="Arial"/>
        </w:rPr>
        <w:t>T</w:t>
      </w:r>
      <w:r w:rsidR="00604F05" w:rsidRPr="00EE69D6">
        <w:rPr>
          <w:rFonts w:ascii="Arial" w:eastAsia="Calibri" w:hAnsi="Arial" w:cs="Arial"/>
        </w:rPr>
        <w:t>he Assessment Team</w:t>
      </w:r>
      <w:r w:rsidRPr="00EE69D6">
        <w:rPr>
          <w:rFonts w:ascii="Arial" w:eastAsia="Calibri" w:hAnsi="Arial" w:cs="Arial"/>
        </w:rPr>
        <w:t xml:space="preserve"> found </w:t>
      </w:r>
      <w:r w:rsidRPr="00EE69D6">
        <w:rPr>
          <w:rFonts w:ascii="Arial" w:eastAsia="Calibri" w:hAnsi="Arial" w:cs="Arial"/>
          <w:color w:val="auto"/>
        </w:rPr>
        <w:t xml:space="preserve">the service was not able to demonstrate that the workforce was trained and equipped to carry out their roles and responsibilities </w:t>
      </w:r>
      <w:r w:rsidR="00DE6352" w:rsidRPr="00EE69D6">
        <w:rPr>
          <w:rFonts w:ascii="Arial" w:eastAsia="Calibri" w:hAnsi="Arial" w:cs="Arial"/>
        </w:rPr>
        <w:t xml:space="preserve">and specifically identified gaps in the knowledge of and training in the use of restraint. </w:t>
      </w:r>
      <w:r w:rsidR="00DE6352" w:rsidRPr="00EE69D6">
        <w:rPr>
          <w:rFonts w:ascii="Arial" w:hAnsi="Arial" w:cs="Arial"/>
        </w:rPr>
        <w:t xml:space="preserve">Care staff could not recall whether they had undertaken training on minimising the use of restrictive practices and </w:t>
      </w:r>
      <w:r w:rsidR="00E31F9C" w:rsidRPr="00EE69D6">
        <w:rPr>
          <w:rFonts w:ascii="Arial" w:hAnsi="Arial" w:cs="Arial"/>
        </w:rPr>
        <w:t>could not</w:t>
      </w:r>
      <w:r w:rsidR="00DE6352" w:rsidRPr="00EE69D6">
        <w:rPr>
          <w:rFonts w:ascii="Arial" w:hAnsi="Arial" w:cs="Arial"/>
        </w:rPr>
        <w:t xml:space="preserve"> demonstrate </w:t>
      </w:r>
      <w:r w:rsidR="00620E87" w:rsidRPr="00EE69D6">
        <w:rPr>
          <w:rFonts w:ascii="Arial" w:hAnsi="Arial" w:cs="Arial"/>
        </w:rPr>
        <w:t xml:space="preserve">a shared </w:t>
      </w:r>
      <w:r w:rsidR="00DE6352" w:rsidRPr="00EE69D6">
        <w:rPr>
          <w:rFonts w:ascii="Arial" w:hAnsi="Arial" w:cs="Arial"/>
        </w:rPr>
        <w:t xml:space="preserve">understanding of environmental restraint. </w:t>
      </w:r>
    </w:p>
    <w:p w14:paraId="01ABF9C7" w14:textId="233D54D0" w:rsidR="00896F04" w:rsidRPr="00EE69D6" w:rsidRDefault="00955CAB" w:rsidP="00EE69D6">
      <w:pPr>
        <w:pStyle w:val="paragraph"/>
        <w:spacing w:before="0" w:beforeAutospacing="0" w:after="120" w:afterAutospacing="0"/>
        <w:textAlignment w:val="baseline"/>
        <w:rPr>
          <w:rFonts w:ascii="Arial" w:eastAsia="Calibri" w:hAnsi="Arial" w:cs="Arial"/>
        </w:rPr>
      </w:pPr>
      <w:r w:rsidRPr="00EE69D6">
        <w:rPr>
          <w:rFonts w:ascii="Arial" w:eastAsia="Calibri" w:hAnsi="Arial" w:cs="Arial"/>
        </w:rPr>
        <w:t>The Assessment Team reviewed the</w:t>
      </w:r>
      <w:r w:rsidR="00B32FD8" w:rsidRPr="00EE69D6">
        <w:rPr>
          <w:rFonts w:ascii="Arial" w:eastAsia="Calibri" w:hAnsi="Arial" w:cs="Arial"/>
        </w:rPr>
        <w:t xml:space="preserve"> service’s</w:t>
      </w:r>
      <w:r w:rsidRPr="00EE69D6">
        <w:rPr>
          <w:rFonts w:ascii="Arial" w:eastAsia="Calibri" w:hAnsi="Arial" w:cs="Arial"/>
        </w:rPr>
        <w:t xml:space="preserve"> 2021 </w:t>
      </w:r>
      <w:r w:rsidR="00B32FD8" w:rsidRPr="00EE69D6">
        <w:rPr>
          <w:rFonts w:ascii="Arial" w:eastAsia="Calibri" w:hAnsi="Arial" w:cs="Arial"/>
        </w:rPr>
        <w:t>training schedule, as well as the schedule</w:t>
      </w:r>
      <w:r w:rsidRPr="00EE69D6">
        <w:rPr>
          <w:rFonts w:ascii="Arial" w:eastAsia="Calibri" w:hAnsi="Arial" w:cs="Arial"/>
        </w:rPr>
        <w:t xml:space="preserve"> proposed </w:t>
      </w:r>
      <w:r w:rsidR="00B32FD8" w:rsidRPr="00EE69D6">
        <w:rPr>
          <w:rFonts w:ascii="Arial" w:eastAsia="Calibri" w:hAnsi="Arial" w:cs="Arial"/>
        </w:rPr>
        <w:t xml:space="preserve">for </w:t>
      </w:r>
      <w:r w:rsidRPr="00EE69D6">
        <w:rPr>
          <w:rFonts w:ascii="Arial" w:eastAsia="Calibri" w:hAnsi="Arial" w:cs="Arial"/>
        </w:rPr>
        <w:t>2022</w:t>
      </w:r>
      <w:r w:rsidR="00B32FD8" w:rsidRPr="00EE69D6">
        <w:rPr>
          <w:rFonts w:ascii="Arial" w:eastAsia="Calibri" w:hAnsi="Arial" w:cs="Arial"/>
        </w:rPr>
        <w:t>. Both</w:t>
      </w:r>
      <w:r w:rsidRPr="00EE69D6">
        <w:rPr>
          <w:rFonts w:ascii="Arial" w:eastAsia="Calibri" w:hAnsi="Arial" w:cs="Arial"/>
        </w:rPr>
        <w:t xml:space="preserve"> </w:t>
      </w:r>
      <w:r w:rsidR="008535BF" w:rsidRPr="00EE69D6">
        <w:rPr>
          <w:rFonts w:ascii="Arial" w:eastAsia="Calibri" w:hAnsi="Arial" w:cs="Arial"/>
        </w:rPr>
        <w:t xml:space="preserve">schedules </w:t>
      </w:r>
      <w:r w:rsidR="00B32FD8" w:rsidRPr="00EE69D6">
        <w:rPr>
          <w:rFonts w:ascii="Arial" w:eastAsia="Calibri" w:hAnsi="Arial" w:cs="Arial"/>
        </w:rPr>
        <w:t>revealed</w:t>
      </w:r>
      <w:r w:rsidRPr="00EE69D6">
        <w:rPr>
          <w:rFonts w:ascii="Arial" w:eastAsia="Calibri" w:hAnsi="Arial" w:cs="Arial"/>
        </w:rPr>
        <w:t xml:space="preserve"> there was no refresher training to </w:t>
      </w:r>
      <w:r w:rsidR="00B32FD8" w:rsidRPr="00EE69D6">
        <w:rPr>
          <w:rFonts w:ascii="Arial" w:eastAsia="Calibri" w:hAnsi="Arial" w:cs="Arial"/>
        </w:rPr>
        <w:t>complement the</w:t>
      </w:r>
      <w:r w:rsidRPr="00EE69D6">
        <w:rPr>
          <w:rFonts w:ascii="Arial" w:eastAsia="Calibri" w:hAnsi="Arial" w:cs="Arial"/>
        </w:rPr>
        <w:t xml:space="preserve"> restrictive practice</w:t>
      </w:r>
      <w:r w:rsidR="00B32FD8" w:rsidRPr="00EE69D6">
        <w:rPr>
          <w:rFonts w:ascii="Arial" w:eastAsia="Calibri" w:hAnsi="Arial" w:cs="Arial"/>
        </w:rPr>
        <w:t xml:space="preserve"> </w:t>
      </w:r>
      <w:r w:rsidRPr="00EE69D6">
        <w:rPr>
          <w:rFonts w:ascii="Arial" w:eastAsia="Calibri" w:hAnsi="Arial" w:cs="Arial"/>
        </w:rPr>
        <w:t xml:space="preserve">training delivered </w:t>
      </w:r>
      <w:r w:rsidR="00E31F9C" w:rsidRPr="00EE69D6">
        <w:rPr>
          <w:rFonts w:ascii="Arial" w:eastAsia="Calibri" w:hAnsi="Arial" w:cs="Arial"/>
        </w:rPr>
        <w:t xml:space="preserve">during orientation. </w:t>
      </w:r>
      <w:r w:rsidRPr="00EE69D6">
        <w:rPr>
          <w:rFonts w:ascii="Arial" w:eastAsia="Calibri" w:hAnsi="Arial" w:cs="Arial"/>
        </w:rPr>
        <w:t xml:space="preserve"> </w:t>
      </w:r>
    </w:p>
    <w:p w14:paraId="585AC549" w14:textId="7CB4DA18" w:rsidR="00D60553" w:rsidRPr="00EE69D6" w:rsidRDefault="00171628" w:rsidP="00EE69D6">
      <w:pPr>
        <w:rPr>
          <w:rFonts w:ascii="Arial" w:eastAsia="Calibri" w:hAnsi="Arial" w:cs="Arial"/>
          <w:color w:val="auto"/>
          <w:lang w:eastAsia="en-AU"/>
        </w:rPr>
      </w:pPr>
      <w:bookmarkStart w:id="3" w:name="_Hlk107933484"/>
      <w:r w:rsidRPr="00EE69D6">
        <w:rPr>
          <w:rFonts w:ascii="Arial" w:eastAsia="Calibri" w:hAnsi="Arial" w:cs="Arial"/>
          <w:color w:val="auto"/>
          <w:lang w:eastAsia="en-AU"/>
        </w:rPr>
        <w:t xml:space="preserve">In its response </w:t>
      </w:r>
      <w:r w:rsidR="00A6325B" w:rsidRPr="00EE69D6">
        <w:rPr>
          <w:rFonts w:ascii="Arial" w:eastAsia="Calibri" w:hAnsi="Arial" w:cs="Arial"/>
          <w:color w:val="auto"/>
          <w:lang w:eastAsia="en-AU"/>
        </w:rPr>
        <w:t>dated</w:t>
      </w:r>
      <w:r w:rsidRPr="00EE69D6">
        <w:rPr>
          <w:rFonts w:ascii="Arial" w:eastAsia="Calibri" w:hAnsi="Arial" w:cs="Arial"/>
          <w:color w:val="auto"/>
          <w:lang w:eastAsia="en-AU"/>
        </w:rPr>
        <w:t xml:space="preserve"> </w:t>
      </w:r>
      <w:r w:rsidR="004B7B3B" w:rsidRPr="00EE69D6">
        <w:rPr>
          <w:rFonts w:ascii="Arial" w:eastAsia="Calibri" w:hAnsi="Arial" w:cs="Arial"/>
          <w:color w:val="auto"/>
          <w:lang w:eastAsia="en-AU"/>
        </w:rPr>
        <w:t>2</w:t>
      </w:r>
      <w:r w:rsidR="00F41A0D" w:rsidRPr="00EE69D6">
        <w:rPr>
          <w:rFonts w:ascii="Arial" w:eastAsia="Calibri" w:hAnsi="Arial" w:cs="Arial"/>
          <w:color w:val="auto"/>
          <w:lang w:eastAsia="en-AU"/>
        </w:rPr>
        <w:t>2</w:t>
      </w:r>
      <w:r w:rsidR="00F41A0D" w:rsidRPr="00EE69D6">
        <w:rPr>
          <w:rFonts w:ascii="Arial" w:eastAsia="Calibri" w:hAnsi="Arial" w:cs="Arial"/>
          <w:color w:val="auto"/>
          <w:vertAlign w:val="superscript"/>
          <w:lang w:eastAsia="en-AU"/>
        </w:rPr>
        <w:t>nd</w:t>
      </w:r>
      <w:r w:rsidR="00F41A0D" w:rsidRPr="00EE69D6">
        <w:rPr>
          <w:rFonts w:ascii="Arial" w:eastAsia="Calibri" w:hAnsi="Arial" w:cs="Arial"/>
          <w:color w:val="auto"/>
          <w:lang w:eastAsia="en-AU"/>
        </w:rPr>
        <w:t xml:space="preserve"> </w:t>
      </w:r>
      <w:r w:rsidR="00557FF0" w:rsidRPr="00EE69D6">
        <w:rPr>
          <w:rFonts w:ascii="Arial" w:eastAsia="Calibri" w:hAnsi="Arial" w:cs="Arial"/>
          <w:color w:val="auto"/>
          <w:lang w:eastAsia="en-AU"/>
        </w:rPr>
        <w:t>July 2022, the Ap</w:t>
      </w:r>
      <w:r w:rsidRPr="00EE69D6">
        <w:rPr>
          <w:rFonts w:ascii="Arial" w:eastAsia="Calibri" w:hAnsi="Arial" w:cs="Arial"/>
          <w:color w:val="auto"/>
          <w:lang w:eastAsia="en-AU"/>
        </w:rPr>
        <w:t xml:space="preserve">proved Provider </w:t>
      </w:r>
      <w:bookmarkEnd w:id="3"/>
      <w:r w:rsidR="00E31F9C" w:rsidRPr="00EE69D6">
        <w:rPr>
          <w:rFonts w:ascii="Arial" w:eastAsia="Calibri" w:hAnsi="Arial" w:cs="Arial"/>
          <w:color w:val="auto"/>
          <w:lang w:eastAsia="en-AU"/>
        </w:rPr>
        <w:t>advised it</w:t>
      </w:r>
      <w:r w:rsidR="00824D55" w:rsidRPr="00EE69D6">
        <w:rPr>
          <w:rFonts w:ascii="Arial" w:eastAsia="Calibri" w:hAnsi="Arial" w:cs="Arial"/>
          <w:color w:val="auto"/>
          <w:lang w:eastAsia="en-AU"/>
        </w:rPr>
        <w:t xml:space="preserve"> </w:t>
      </w:r>
      <w:r w:rsidR="00094964" w:rsidRPr="00EE69D6">
        <w:rPr>
          <w:rFonts w:ascii="Arial" w:eastAsia="Calibri" w:hAnsi="Arial" w:cs="Arial"/>
          <w:color w:val="auto"/>
          <w:lang w:eastAsia="en-AU"/>
        </w:rPr>
        <w:t xml:space="preserve">has implemented </w:t>
      </w:r>
      <w:proofErr w:type="gramStart"/>
      <w:r w:rsidR="00800712" w:rsidRPr="00EE69D6">
        <w:rPr>
          <w:rFonts w:ascii="Arial" w:eastAsia="Calibri" w:hAnsi="Arial" w:cs="Arial"/>
          <w:color w:val="auto"/>
          <w:lang w:eastAsia="en-AU"/>
        </w:rPr>
        <w:t>a number of</w:t>
      </w:r>
      <w:proofErr w:type="gramEnd"/>
      <w:r w:rsidR="00800712" w:rsidRPr="00EE69D6">
        <w:rPr>
          <w:rFonts w:ascii="Arial" w:eastAsia="Calibri" w:hAnsi="Arial" w:cs="Arial"/>
          <w:color w:val="auto"/>
          <w:lang w:eastAsia="en-AU"/>
        </w:rPr>
        <w:t xml:space="preserve"> corrective actions, </w:t>
      </w:r>
      <w:r w:rsidR="00EE69D6" w:rsidRPr="00EE69D6">
        <w:rPr>
          <w:rFonts w:ascii="Arial" w:eastAsia="Calibri" w:hAnsi="Arial" w:cs="Arial"/>
          <w:color w:val="auto"/>
          <w:lang w:eastAsia="en-AU"/>
        </w:rPr>
        <w:t>including</w:t>
      </w:r>
      <w:r w:rsidR="00800712" w:rsidRPr="00EE69D6">
        <w:rPr>
          <w:rFonts w:ascii="Arial" w:eastAsia="Calibri" w:hAnsi="Arial" w:cs="Arial"/>
          <w:color w:val="auto"/>
          <w:lang w:eastAsia="en-AU"/>
        </w:rPr>
        <w:t xml:space="preserve"> </w:t>
      </w:r>
      <w:r w:rsidR="00A6325B" w:rsidRPr="00EE69D6">
        <w:rPr>
          <w:rFonts w:ascii="Arial" w:eastAsia="Calibri" w:hAnsi="Arial" w:cs="Arial"/>
          <w:color w:val="auto"/>
          <w:lang w:eastAsia="en-AU"/>
        </w:rPr>
        <w:t xml:space="preserve">restrictive practice education </w:t>
      </w:r>
      <w:r w:rsidR="00430E72" w:rsidRPr="00EE69D6">
        <w:rPr>
          <w:rFonts w:ascii="Arial" w:eastAsia="Calibri" w:hAnsi="Arial" w:cs="Arial"/>
          <w:color w:val="auto"/>
          <w:lang w:eastAsia="en-AU"/>
        </w:rPr>
        <w:t>being</w:t>
      </w:r>
      <w:r w:rsidR="00A6325B" w:rsidRPr="00EE69D6">
        <w:rPr>
          <w:rFonts w:ascii="Arial" w:eastAsia="Calibri" w:hAnsi="Arial" w:cs="Arial"/>
          <w:color w:val="auto"/>
          <w:lang w:eastAsia="en-AU"/>
        </w:rPr>
        <w:t xml:space="preserve"> added to the induction program for new staff</w:t>
      </w:r>
      <w:r w:rsidR="002A4397" w:rsidRPr="00EE69D6">
        <w:rPr>
          <w:rFonts w:ascii="Arial" w:eastAsia="Calibri" w:hAnsi="Arial" w:cs="Arial"/>
          <w:color w:val="auto"/>
          <w:lang w:eastAsia="en-AU"/>
        </w:rPr>
        <w:t xml:space="preserve"> and </w:t>
      </w:r>
      <w:r w:rsidR="00384114" w:rsidRPr="00EE69D6">
        <w:rPr>
          <w:rFonts w:ascii="Arial" w:eastAsia="Calibri" w:hAnsi="Arial" w:cs="Arial"/>
          <w:color w:val="auto"/>
          <w:lang w:eastAsia="en-AU"/>
        </w:rPr>
        <w:t xml:space="preserve">restrictive practice training </w:t>
      </w:r>
      <w:r w:rsidR="00620E87" w:rsidRPr="00EE69D6">
        <w:rPr>
          <w:rFonts w:ascii="Arial" w:eastAsia="Calibri" w:hAnsi="Arial" w:cs="Arial"/>
          <w:color w:val="auto"/>
          <w:lang w:eastAsia="en-AU"/>
        </w:rPr>
        <w:t>included as</w:t>
      </w:r>
      <w:r w:rsidR="00F271EE" w:rsidRPr="00EE69D6">
        <w:rPr>
          <w:rFonts w:ascii="Arial" w:eastAsia="Calibri" w:hAnsi="Arial" w:cs="Arial"/>
          <w:color w:val="auto"/>
          <w:lang w:eastAsia="en-AU"/>
        </w:rPr>
        <w:t xml:space="preserve"> </w:t>
      </w:r>
      <w:r w:rsidR="008C79B2" w:rsidRPr="00EE69D6">
        <w:rPr>
          <w:rFonts w:ascii="Arial" w:eastAsia="Calibri" w:hAnsi="Arial" w:cs="Arial"/>
          <w:color w:val="auto"/>
          <w:lang w:eastAsia="en-AU"/>
        </w:rPr>
        <w:t xml:space="preserve">an annual </w:t>
      </w:r>
      <w:r w:rsidR="00620E87" w:rsidRPr="00EE69D6">
        <w:rPr>
          <w:rFonts w:ascii="Arial" w:eastAsia="Calibri" w:hAnsi="Arial" w:cs="Arial"/>
          <w:color w:val="auto"/>
          <w:lang w:eastAsia="en-AU"/>
        </w:rPr>
        <w:t xml:space="preserve">mandatory </w:t>
      </w:r>
      <w:r w:rsidR="008C79B2" w:rsidRPr="00EE69D6">
        <w:rPr>
          <w:rFonts w:ascii="Arial" w:eastAsia="Calibri" w:hAnsi="Arial" w:cs="Arial"/>
          <w:color w:val="auto"/>
          <w:lang w:eastAsia="en-AU"/>
        </w:rPr>
        <w:t>training requirement for existing staff</w:t>
      </w:r>
      <w:r w:rsidR="00983D17">
        <w:rPr>
          <w:rFonts w:ascii="Arial" w:eastAsia="Calibri" w:hAnsi="Arial" w:cs="Arial"/>
          <w:color w:val="auto"/>
          <w:lang w:eastAsia="en-AU"/>
        </w:rPr>
        <w:t>, a</w:t>
      </w:r>
      <w:r w:rsidR="006250A0" w:rsidRPr="00EE69D6">
        <w:rPr>
          <w:rFonts w:ascii="Arial" w:eastAsia="Calibri" w:hAnsi="Arial" w:cs="Arial"/>
          <w:color w:val="auto"/>
          <w:lang w:eastAsia="en-AU"/>
        </w:rPr>
        <w:t>dditional</w:t>
      </w:r>
      <w:r w:rsidR="00620E87" w:rsidRPr="00EE69D6">
        <w:rPr>
          <w:rFonts w:ascii="Arial" w:eastAsia="Calibri" w:hAnsi="Arial" w:cs="Arial"/>
          <w:color w:val="auto"/>
          <w:lang w:eastAsia="en-AU"/>
        </w:rPr>
        <w:t xml:space="preserve"> restrictive management training for</w:t>
      </w:r>
      <w:r w:rsidR="008C79B2" w:rsidRPr="00EE69D6">
        <w:rPr>
          <w:rFonts w:ascii="Arial" w:eastAsia="Calibri" w:hAnsi="Arial" w:cs="Arial"/>
          <w:color w:val="auto"/>
          <w:lang w:eastAsia="en-AU"/>
        </w:rPr>
        <w:t xml:space="preserve"> management </w:t>
      </w:r>
      <w:r w:rsidR="00620E87" w:rsidRPr="00EE69D6">
        <w:rPr>
          <w:rFonts w:ascii="Arial" w:eastAsia="Calibri" w:hAnsi="Arial" w:cs="Arial"/>
          <w:color w:val="auto"/>
          <w:lang w:eastAsia="en-AU"/>
        </w:rPr>
        <w:t xml:space="preserve">and informal educational resources for all staff via </w:t>
      </w:r>
      <w:r w:rsidR="008C79B2" w:rsidRPr="00EE69D6">
        <w:rPr>
          <w:rFonts w:ascii="Arial" w:eastAsia="Calibri" w:hAnsi="Arial" w:cs="Arial"/>
          <w:color w:val="auto"/>
          <w:lang w:eastAsia="en-AU"/>
        </w:rPr>
        <w:t xml:space="preserve">an internal staff </w:t>
      </w:r>
      <w:r w:rsidR="00620E87" w:rsidRPr="00EE69D6">
        <w:rPr>
          <w:rFonts w:ascii="Arial" w:eastAsia="Calibri" w:hAnsi="Arial" w:cs="Arial"/>
          <w:color w:val="auto"/>
          <w:lang w:eastAsia="en-AU"/>
        </w:rPr>
        <w:t xml:space="preserve">communication </w:t>
      </w:r>
      <w:r w:rsidR="00983D17" w:rsidRPr="00EE69D6">
        <w:rPr>
          <w:rFonts w:ascii="Arial" w:eastAsia="Calibri" w:hAnsi="Arial" w:cs="Arial"/>
          <w:color w:val="auto"/>
          <w:lang w:eastAsia="en-AU"/>
        </w:rPr>
        <w:t>channel</w:t>
      </w:r>
      <w:r w:rsidR="00620E87" w:rsidRPr="00EE69D6">
        <w:rPr>
          <w:rFonts w:ascii="Arial" w:eastAsia="Calibri" w:hAnsi="Arial" w:cs="Arial"/>
          <w:color w:val="auto"/>
          <w:lang w:eastAsia="en-AU"/>
        </w:rPr>
        <w:t>.</w:t>
      </w:r>
    </w:p>
    <w:p w14:paraId="708F82B3" w14:textId="1658481B" w:rsidR="00620E87" w:rsidRPr="00EE69D6" w:rsidRDefault="00620E87" w:rsidP="00EE69D6">
      <w:pPr>
        <w:rPr>
          <w:rFonts w:ascii="Arial" w:hAnsi="Arial" w:cs="Arial"/>
        </w:rPr>
      </w:pPr>
      <w:r w:rsidRPr="00EE69D6">
        <w:rPr>
          <w:rFonts w:ascii="Arial" w:hAnsi="Arial" w:cs="Arial"/>
        </w:rPr>
        <w:t xml:space="preserve">I acknowledge the actions taken by the Approved Provider to address the training </w:t>
      </w:r>
      <w:r w:rsidR="00CA564D" w:rsidRPr="00EE69D6">
        <w:rPr>
          <w:rFonts w:ascii="Arial" w:hAnsi="Arial" w:cs="Arial"/>
        </w:rPr>
        <w:t>deficiencies</w:t>
      </w:r>
      <w:r w:rsidRPr="00EE69D6">
        <w:rPr>
          <w:rFonts w:ascii="Arial" w:hAnsi="Arial" w:cs="Arial"/>
        </w:rPr>
        <w:t xml:space="preserve"> identified by the Assessment Team, however at the time of the Site Audit, the service did not demonstrate the </w:t>
      </w:r>
      <w:r w:rsidR="00CA564D" w:rsidRPr="00EE69D6">
        <w:rPr>
          <w:rFonts w:ascii="Arial" w:hAnsi="Arial" w:cs="Arial"/>
        </w:rPr>
        <w:t>workforce was trained and equipped to deliver the outcomes required</w:t>
      </w:r>
      <w:r w:rsidRPr="00EE69D6">
        <w:rPr>
          <w:rFonts w:ascii="Arial" w:hAnsi="Arial" w:cs="Arial"/>
        </w:rPr>
        <w:t xml:space="preserve">. I therefore Requirement </w:t>
      </w:r>
      <w:r w:rsidR="00CA564D" w:rsidRPr="00EE69D6">
        <w:rPr>
          <w:rFonts w:ascii="Arial" w:hAnsi="Arial" w:cs="Arial"/>
        </w:rPr>
        <w:t>7</w:t>
      </w:r>
      <w:r w:rsidRPr="00EE69D6">
        <w:rPr>
          <w:rFonts w:ascii="Arial" w:hAnsi="Arial" w:cs="Arial"/>
        </w:rPr>
        <w:t>(3)(</w:t>
      </w:r>
      <w:r w:rsidR="00CA564D" w:rsidRPr="00EE69D6">
        <w:rPr>
          <w:rFonts w:ascii="Arial" w:hAnsi="Arial" w:cs="Arial"/>
        </w:rPr>
        <w:t>d</w:t>
      </w:r>
      <w:r w:rsidRPr="00EE69D6">
        <w:rPr>
          <w:rFonts w:ascii="Arial" w:hAnsi="Arial" w:cs="Arial"/>
        </w:rPr>
        <w:t xml:space="preserve">) </w:t>
      </w:r>
      <w:r w:rsidR="00CA564D" w:rsidRPr="00EE69D6">
        <w:rPr>
          <w:rFonts w:ascii="Arial" w:hAnsi="Arial" w:cs="Arial"/>
        </w:rPr>
        <w:t>is non-compliant.</w:t>
      </w:r>
    </w:p>
    <w:p w14:paraId="390B1E0A" w14:textId="27EA268F" w:rsidR="00CA3245" w:rsidRPr="00EE69D6" w:rsidRDefault="00CA564D" w:rsidP="00EE69D6">
      <w:pPr>
        <w:rPr>
          <w:rFonts w:ascii="Arial" w:eastAsia="Calibri" w:hAnsi="Arial" w:cs="Arial"/>
          <w:lang w:eastAsia="en-AU"/>
        </w:rPr>
      </w:pPr>
      <w:r w:rsidRPr="00EE69D6">
        <w:rPr>
          <w:rFonts w:ascii="Arial" w:eastAsia="Calibri" w:hAnsi="Arial" w:cs="Arial"/>
          <w:lang w:eastAsia="en-AU"/>
        </w:rPr>
        <w:t xml:space="preserve">I am satisfied that the remaining four </w:t>
      </w:r>
      <w:r w:rsidRPr="00EE69D6">
        <w:rPr>
          <w:rFonts w:ascii="Arial" w:hAnsi="Arial" w:cs="Arial"/>
        </w:rPr>
        <w:t>requirements of Quality Standard 7 are compliant.</w:t>
      </w:r>
    </w:p>
    <w:p w14:paraId="5FD66BCC" w14:textId="53FE20CB" w:rsidR="00E75F2D" w:rsidRPr="00EE69D6" w:rsidRDefault="00CA564D" w:rsidP="00EE69D6">
      <w:pPr>
        <w:rPr>
          <w:rFonts w:ascii="Arial" w:hAnsi="Arial" w:cs="Arial"/>
          <w:color w:val="auto"/>
          <w:lang w:eastAsia="en-AU"/>
        </w:rPr>
      </w:pPr>
      <w:r w:rsidRPr="00EE69D6">
        <w:rPr>
          <w:rFonts w:ascii="Arial" w:hAnsi="Arial" w:cs="Arial"/>
          <w:color w:val="auto"/>
          <w:lang w:eastAsia="en-AU"/>
        </w:rPr>
        <w:t>C</w:t>
      </w:r>
      <w:r w:rsidR="00E75F2D" w:rsidRPr="00EE69D6">
        <w:rPr>
          <w:rFonts w:ascii="Arial" w:hAnsi="Arial" w:cs="Arial"/>
          <w:color w:val="auto"/>
          <w:lang w:eastAsia="en-AU"/>
        </w:rPr>
        <w:t xml:space="preserve">onsumers </w:t>
      </w:r>
      <w:r w:rsidR="00C31D3F" w:rsidRPr="00EE69D6">
        <w:rPr>
          <w:rFonts w:ascii="Arial" w:hAnsi="Arial" w:cs="Arial"/>
          <w:color w:val="auto"/>
          <w:lang w:eastAsia="en-AU"/>
        </w:rPr>
        <w:t>stated</w:t>
      </w:r>
      <w:r w:rsidR="00E75F2D" w:rsidRPr="00EE69D6">
        <w:rPr>
          <w:rFonts w:ascii="Arial" w:hAnsi="Arial" w:cs="Arial"/>
          <w:color w:val="auto"/>
          <w:lang w:eastAsia="en-AU"/>
        </w:rPr>
        <w:t xml:space="preserve"> staff </w:t>
      </w:r>
      <w:r w:rsidR="004426A5" w:rsidRPr="00EE69D6">
        <w:rPr>
          <w:rFonts w:ascii="Arial" w:hAnsi="Arial" w:cs="Arial"/>
          <w:color w:val="auto"/>
          <w:lang w:eastAsia="en-AU"/>
        </w:rPr>
        <w:t>were</w:t>
      </w:r>
      <w:r w:rsidR="00C31D3F" w:rsidRPr="00EE69D6">
        <w:rPr>
          <w:rFonts w:ascii="Arial" w:hAnsi="Arial" w:cs="Arial"/>
          <w:color w:val="auto"/>
          <w:lang w:eastAsia="en-AU"/>
        </w:rPr>
        <w:t xml:space="preserve"> </w:t>
      </w:r>
      <w:r w:rsidR="00E75F2D" w:rsidRPr="00EE69D6">
        <w:rPr>
          <w:rFonts w:ascii="Arial" w:hAnsi="Arial" w:cs="Arial"/>
          <w:color w:val="auto"/>
          <w:lang w:eastAsia="en-AU"/>
        </w:rPr>
        <w:t>professional, kind and respectful</w:t>
      </w:r>
      <w:r w:rsidR="00C31D3F" w:rsidRPr="00EE69D6">
        <w:rPr>
          <w:rFonts w:ascii="Arial" w:hAnsi="Arial" w:cs="Arial"/>
          <w:color w:val="auto"/>
          <w:lang w:eastAsia="en-AU"/>
        </w:rPr>
        <w:t xml:space="preserve"> in the way they provide care and services to them.</w:t>
      </w:r>
      <w:r w:rsidR="00E75F2D" w:rsidRPr="00EE69D6">
        <w:rPr>
          <w:rFonts w:ascii="Arial" w:hAnsi="Arial" w:cs="Arial"/>
          <w:color w:val="auto"/>
          <w:lang w:eastAsia="en-AU"/>
        </w:rPr>
        <w:t xml:space="preserve">  Consumers reported th</w:t>
      </w:r>
      <w:r w:rsidR="002E25CE" w:rsidRPr="00EE69D6">
        <w:rPr>
          <w:rFonts w:ascii="Arial" w:hAnsi="Arial" w:cs="Arial"/>
          <w:color w:val="auto"/>
          <w:lang w:eastAsia="en-AU"/>
        </w:rPr>
        <w:t xml:space="preserve">at </w:t>
      </w:r>
      <w:r w:rsidR="00E75F2D" w:rsidRPr="00EE69D6">
        <w:rPr>
          <w:rFonts w:ascii="Arial" w:hAnsi="Arial" w:cs="Arial"/>
          <w:color w:val="auto"/>
          <w:lang w:eastAsia="en-AU"/>
        </w:rPr>
        <w:t xml:space="preserve">staff </w:t>
      </w:r>
      <w:r w:rsidR="004426A5" w:rsidRPr="00EE69D6">
        <w:rPr>
          <w:rFonts w:ascii="Arial" w:hAnsi="Arial" w:cs="Arial"/>
          <w:color w:val="auto"/>
          <w:lang w:eastAsia="en-AU"/>
        </w:rPr>
        <w:t>were</w:t>
      </w:r>
      <w:r w:rsidR="00CC1785" w:rsidRPr="00EE69D6">
        <w:rPr>
          <w:rFonts w:ascii="Arial" w:hAnsi="Arial" w:cs="Arial"/>
          <w:color w:val="auto"/>
          <w:lang w:eastAsia="en-AU"/>
        </w:rPr>
        <w:t xml:space="preserve"> generally</w:t>
      </w:r>
      <w:r w:rsidR="00E75F2D" w:rsidRPr="00EE69D6">
        <w:rPr>
          <w:rFonts w:ascii="Arial" w:hAnsi="Arial" w:cs="Arial"/>
          <w:color w:val="auto"/>
          <w:lang w:eastAsia="en-AU"/>
        </w:rPr>
        <w:t xml:space="preserve"> capable</w:t>
      </w:r>
      <w:r w:rsidR="00CC1785" w:rsidRPr="00EE69D6">
        <w:rPr>
          <w:rFonts w:ascii="Arial" w:hAnsi="Arial" w:cs="Arial"/>
          <w:color w:val="auto"/>
          <w:lang w:eastAsia="en-AU"/>
        </w:rPr>
        <w:t xml:space="preserve"> in their job</w:t>
      </w:r>
      <w:r w:rsidR="00E75F2D" w:rsidRPr="00EE69D6">
        <w:rPr>
          <w:rFonts w:ascii="Arial" w:hAnsi="Arial" w:cs="Arial"/>
          <w:color w:val="auto"/>
          <w:lang w:eastAsia="en-AU"/>
        </w:rPr>
        <w:t xml:space="preserve"> and </w:t>
      </w:r>
      <w:r w:rsidR="00E75F2D" w:rsidRPr="00EE69D6">
        <w:rPr>
          <w:rFonts w:ascii="Arial" w:hAnsi="Arial" w:cs="Arial"/>
          <w:color w:val="auto"/>
          <w:lang w:eastAsia="en-AU"/>
        </w:rPr>
        <w:lastRenderedPageBreak/>
        <w:t>considerate</w:t>
      </w:r>
      <w:r w:rsidR="00CC1785" w:rsidRPr="00EE69D6">
        <w:rPr>
          <w:rFonts w:ascii="Arial" w:hAnsi="Arial" w:cs="Arial"/>
          <w:color w:val="auto"/>
          <w:lang w:eastAsia="en-AU"/>
        </w:rPr>
        <w:t xml:space="preserve"> of consumers’ needs</w:t>
      </w:r>
      <w:r w:rsidR="00E75F2D" w:rsidRPr="00EE69D6">
        <w:rPr>
          <w:rFonts w:ascii="Arial" w:hAnsi="Arial" w:cs="Arial"/>
          <w:color w:val="auto"/>
          <w:lang w:eastAsia="en-AU"/>
        </w:rPr>
        <w:t>.</w:t>
      </w:r>
      <w:r w:rsidRPr="00EE69D6">
        <w:rPr>
          <w:rFonts w:ascii="Arial" w:hAnsi="Arial" w:cs="Arial"/>
          <w:color w:val="auto"/>
          <w:lang w:eastAsia="en-AU"/>
        </w:rPr>
        <w:t xml:space="preserve"> While consumers described some delays to call bell response times and gave mixed feedback of the sufficiency of staff across the </w:t>
      </w:r>
      <w:r w:rsidR="00EE69D6" w:rsidRPr="00EE69D6">
        <w:rPr>
          <w:rFonts w:ascii="Arial" w:hAnsi="Arial" w:cs="Arial"/>
          <w:color w:val="auto"/>
          <w:lang w:eastAsia="en-AU"/>
        </w:rPr>
        <w:t>service,</w:t>
      </w:r>
      <w:r w:rsidRPr="00EE69D6">
        <w:rPr>
          <w:rFonts w:ascii="Arial" w:hAnsi="Arial" w:cs="Arial"/>
          <w:color w:val="auto"/>
          <w:lang w:eastAsia="en-AU"/>
        </w:rPr>
        <w:t xml:space="preserve"> the</w:t>
      </w:r>
      <w:r w:rsidR="00EE69D6" w:rsidRPr="00EE69D6">
        <w:rPr>
          <w:rFonts w:ascii="Arial" w:hAnsi="Arial" w:cs="Arial"/>
          <w:color w:val="auto"/>
          <w:lang w:eastAsia="en-AU"/>
        </w:rPr>
        <w:t>y acknowledge this did not negatively impact their care.</w:t>
      </w:r>
      <w:r w:rsidR="00E75F2D" w:rsidRPr="00EE69D6">
        <w:rPr>
          <w:rFonts w:ascii="Arial" w:hAnsi="Arial" w:cs="Arial"/>
          <w:color w:val="auto"/>
          <w:lang w:eastAsia="en-AU"/>
        </w:rPr>
        <w:t xml:space="preserve"> </w:t>
      </w:r>
      <w:r w:rsidRPr="00EE69D6">
        <w:rPr>
          <w:rFonts w:ascii="Arial" w:eastAsia="Calibri" w:hAnsi="Arial" w:cs="Arial"/>
          <w:color w:val="auto"/>
        </w:rPr>
        <w:t>Staff said that while they have busy days, most have enough time to complete their daily tasks comfortably and did not report impact to the quality of care for consumers.</w:t>
      </w:r>
    </w:p>
    <w:p w14:paraId="510948B9" w14:textId="150F2060" w:rsidR="00E75F2D" w:rsidRPr="00EE69D6" w:rsidRDefault="00E75F2D" w:rsidP="00EE69D6">
      <w:pPr>
        <w:rPr>
          <w:rFonts w:ascii="Arial" w:eastAsia="Calibri" w:hAnsi="Arial" w:cs="Arial"/>
          <w:color w:val="auto"/>
        </w:rPr>
      </w:pPr>
      <w:r w:rsidRPr="00EE69D6">
        <w:rPr>
          <w:rFonts w:ascii="Arial" w:hAnsi="Arial" w:cs="Arial"/>
          <w:color w:val="auto"/>
          <w:lang w:eastAsia="en-AU"/>
        </w:rPr>
        <w:t xml:space="preserve">A review of service staff documentation demonstrated staff </w:t>
      </w:r>
      <w:r w:rsidR="004426A5" w:rsidRPr="00EE69D6">
        <w:rPr>
          <w:rFonts w:ascii="Arial" w:hAnsi="Arial" w:cs="Arial"/>
          <w:color w:val="auto"/>
          <w:lang w:eastAsia="en-AU"/>
        </w:rPr>
        <w:t>had</w:t>
      </w:r>
      <w:r w:rsidRPr="00EE69D6">
        <w:rPr>
          <w:rFonts w:ascii="Arial" w:hAnsi="Arial" w:cs="Arial"/>
          <w:color w:val="auto"/>
          <w:lang w:eastAsia="en-AU"/>
        </w:rPr>
        <w:t xml:space="preserve"> appropriate qualifications</w:t>
      </w:r>
      <w:r w:rsidR="00094964" w:rsidRPr="00EE69D6">
        <w:rPr>
          <w:rFonts w:ascii="Arial" w:hAnsi="Arial" w:cs="Arial"/>
          <w:color w:val="auto"/>
          <w:lang w:eastAsia="en-AU"/>
        </w:rPr>
        <w:t xml:space="preserve"> </w:t>
      </w:r>
      <w:r w:rsidRPr="00EE69D6">
        <w:rPr>
          <w:rFonts w:ascii="Arial" w:hAnsi="Arial" w:cs="Arial"/>
          <w:color w:val="auto"/>
          <w:lang w:eastAsia="en-AU"/>
        </w:rPr>
        <w:t>and experience to perform the duties of their job.</w:t>
      </w:r>
      <w:r w:rsidR="00CC1785" w:rsidRPr="00EE69D6">
        <w:rPr>
          <w:rFonts w:ascii="Arial" w:hAnsi="Arial" w:cs="Arial"/>
          <w:color w:val="auto"/>
          <w:lang w:eastAsia="en-AU"/>
        </w:rPr>
        <w:t xml:space="preserve"> Existing staff participate</w:t>
      </w:r>
      <w:r w:rsidR="000702B9" w:rsidRPr="00EE69D6">
        <w:rPr>
          <w:rFonts w:ascii="Arial" w:hAnsi="Arial" w:cs="Arial"/>
          <w:color w:val="auto"/>
          <w:lang w:eastAsia="en-AU"/>
        </w:rPr>
        <w:t>d</w:t>
      </w:r>
      <w:r w:rsidR="00CC1785" w:rsidRPr="00EE69D6">
        <w:rPr>
          <w:rFonts w:ascii="Arial" w:hAnsi="Arial" w:cs="Arial"/>
          <w:color w:val="auto"/>
          <w:lang w:eastAsia="en-AU"/>
        </w:rPr>
        <w:t xml:space="preserve"> in </w:t>
      </w:r>
      <w:r w:rsidR="005F5932" w:rsidRPr="00EE69D6">
        <w:rPr>
          <w:rFonts w:ascii="Arial" w:hAnsi="Arial" w:cs="Arial"/>
          <w:color w:val="auto"/>
          <w:lang w:eastAsia="en-AU"/>
        </w:rPr>
        <w:t xml:space="preserve">annual performance </w:t>
      </w:r>
      <w:r w:rsidR="00CC1785" w:rsidRPr="00EE69D6">
        <w:rPr>
          <w:rFonts w:ascii="Arial" w:hAnsi="Arial" w:cs="Arial"/>
          <w:color w:val="auto"/>
          <w:lang w:eastAsia="en-AU"/>
        </w:rPr>
        <w:t xml:space="preserve">review </w:t>
      </w:r>
      <w:r w:rsidR="00EE69D6" w:rsidRPr="00EE69D6">
        <w:rPr>
          <w:rFonts w:ascii="Arial" w:hAnsi="Arial" w:cs="Arial"/>
          <w:color w:val="auto"/>
          <w:lang w:eastAsia="en-AU"/>
        </w:rPr>
        <w:t>processes,</w:t>
      </w:r>
      <w:r w:rsidR="004426A5" w:rsidRPr="00EE69D6">
        <w:rPr>
          <w:rFonts w:ascii="Arial" w:hAnsi="Arial" w:cs="Arial"/>
          <w:color w:val="auto"/>
          <w:lang w:eastAsia="en-AU"/>
        </w:rPr>
        <w:t xml:space="preserve"> </w:t>
      </w:r>
      <w:r w:rsidR="00EE69D6" w:rsidRPr="00EE69D6">
        <w:rPr>
          <w:rFonts w:ascii="Arial" w:hAnsi="Arial" w:cs="Arial"/>
          <w:color w:val="auto"/>
          <w:lang w:eastAsia="en-AU"/>
        </w:rPr>
        <w:t>which</w:t>
      </w:r>
      <w:r w:rsidR="00CC1785" w:rsidRPr="00EE69D6">
        <w:rPr>
          <w:rFonts w:ascii="Arial" w:hAnsi="Arial" w:cs="Arial"/>
          <w:color w:val="auto"/>
          <w:lang w:eastAsia="en-AU"/>
        </w:rPr>
        <w:t xml:space="preserve"> </w:t>
      </w:r>
      <w:r w:rsidR="00EE69D6" w:rsidRPr="00EE69D6">
        <w:rPr>
          <w:rFonts w:ascii="Arial" w:hAnsi="Arial" w:cs="Arial"/>
          <w:color w:val="auto"/>
          <w:lang w:eastAsia="en-AU"/>
        </w:rPr>
        <w:t xml:space="preserve">included goal setting, self-assessments, and identification of training needs. </w:t>
      </w:r>
    </w:p>
    <w:p w14:paraId="2BCF9EBC" w14:textId="3AB66E2C" w:rsidR="00075367" w:rsidRPr="00B83D6B" w:rsidRDefault="003C3B5A" w:rsidP="00EC368A">
      <w:pPr>
        <w:rPr>
          <w:rFonts w:ascii="Arial" w:hAnsi="Arial" w:cs="Arial"/>
        </w:rPr>
      </w:pPr>
      <w:r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4877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53CA0324" w:rsidR="00C9354C" w:rsidRPr="00B83D6B" w:rsidRDefault="00456768"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56768">
              <w:rPr>
                <w:rFonts w:ascii="Arial" w:hAnsi="Arial" w:cs="Arial"/>
              </w:rPr>
              <w:t>Non- c</w:t>
            </w:r>
            <w:r w:rsidR="00C9354C" w:rsidRPr="00456768">
              <w:rPr>
                <w:rFonts w:ascii="Arial" w:hAnsi="Arial" w:cs="Arial"/>
              </w:rPr>
              <w:t>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464F5C4F" w:rsidR="00C9354C" w:rsidRPr="0045676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768">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2CA89BFF" w:rsidR="00C9354C" w:rsidRPr="0045676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56768">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6CE93311" w:rsidR="00C9354C" w:rsidRPr="00456768" w:rsidRDefault="00F41A0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768">
              <w:rPr>
                <w:rFonts w:ascii="Arial" w:hAnsi="Arial" w:cs="Arial"/>
                <w:color w:val="auto"/>
              </w:rPr>
              <w:t>Non-</w:t>
            </w:r>
            <w:r w:rsidR="00C9354C" w:rsidRPr="00456768">
              <w:rPr>
                <w:rFonts w:ascii="Arial" w:hAnsi="Arial" w:cs="Arial"/>
                <w:color w:val="auto"/>
              </w:rPr>
              <w:t>Complian</w:t>
            </w:r>
            <w:r w:rsidR="002E0AA6" w:rsidRPr="00456768">
              <w:rPr>
                <w:rFonts w:ascii="Arial" w:hAnsi="Arial" w:cs="Arial"/>
                <w:color w:val="auto"/>
              </w:rPr>
              <w:t>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53652D65" w:rsidR="00C9354C" w:rsidRPr="00456768" w:rsidRDefault="00C9354C" w:rsidP="002E0AA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56768">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307F5F61" w:rsidR="00C9354C" w:rsidRPr="00456768" w:rsidRDefault="00C9354C" w:rsidP="002E0AA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768">
              <w:rPr>
                <w:rFonts w:ascii="Arial" w:hAnsi="Arial" w:cs="Arial"/>
                <w:color w:val="auto"/>
              </w:rPr>
              <w:t>Compliant</w:t>
            </w:r>
          </w:p>
        </w:tc>
      </w:tr>
    </w:tbl>
    <w:p w14:paraId="4B9F1F08" w14:textId="727DBBC4" w:rsidR="00075367" w:rsidRDefault="00075367" w:rsidP="001D79BB">
      <w:pPr>
        <w:pStyle w:val="Heading2"/>
        <w:spacing w:before="120" w:after="120" w:line="22" w:lineRule="atLeast"/>
        <w:rPr>
          <w:rFonts w:ascii="Arial" w:hAnsi="Arial" w:cs="Arial"/>
        </w:rPr>
      </w:pPr>
      <w:r w:rsidRPr="00B83D6B">
        <w:rPr>
          <w:rFonts w:ascii="Arial" w:hAnsi="Arial" w:cs="Arial"/>
        </w:rPr>
        <w:t>Findings</w:t>
      </w:r>
    </w:p>
    <w:p w14:paraId="5C9945F0" w14:textId="42A8790E" w:rsidR="00CA3245" w:rsidRPr="00CA3245" w:rsidRDefault="00CA3245" w:rsidP="00CA3245">
      <w:pPr>
        <w:tabs>
          <w:tab w:val="right" w:pos="9026"/>
        </w:tabs>
        <w:contextualSpacing/>
        <w:rPr>
          <w:rFonts w:ascii="Arial" w:eastAsiaTheme="majorEastAsia" w:hAnsi="Arial" w:cs="Arial"/>
          <w:color w:val="auto"/>
          <w:lang w:eastAsia="en-AU"/>
        </w:rPr>
      </w:pPr>
      <w:r w:rsidRPr="003261B0">
        <w:rPr>
          <w:rStyle w:val="normaltextrun"/>
          <w:rFonts w:ascii="Arial" w:eastAsiaTheme="majorEastAsia" w:hAnsi="Arial" w:cs="Arial"/>
          <w:color w:val="auto"/>
          <w:lang w:eastAsia="en-AU"/>
        </w:rPr>
        <w:t xml:space="preserve">I have assessed this Quality Standard as non-compliant as I am satisfied the following requirement is non-compliant: </w:t>
      </w:r>
    </w:p>
    <w:p w14:paraId="793A2E45" w14:textId="0AC011CA" w:rsidR="00F41A0D" w:rsidRDefault="00F41A0D" w:rsidP="00F41A0D">
      <w:pPr>
        <w:pStyle w:val="ListParagraph"/>
        <w:numPr>
          <w:ilvl w:val="0"/>
          <w:numId w:val="41"/>
        </w:numPr>
        <w:spacing w:line="22" w:lineRule="atLeast"/>
        <w:rPr>
          <w:rFonts w:ascii="Arial" w:hAnsi="Arial" w:cs="Arial"/>
        </w:rPr>
      </w:pPr>
      <w:r w:rsidRPr="00F41A0D">
        <w:rPr>
          <w:rFonts w:ascii="Arial" w:hAnsi="Arial" w:cs="Arial"/>
        </w:rPr>
        <w:t>Effective organisation wide governance systems relating to the following:</w:t>
      </w:r>
    </w:p>
    <w:p w14:paraId="5D5C7693" w14:textId="77777777" w:rsidR="00F41A0D" w:rsidRDefault="00F41A0D" w:rsidP="00B7469C">
      <w:pPr>
        <w:pStyle w:val="ListParagraph"/>
        <w:numPr>
          <w:ilvl w:val="2"/>
          <w:numId w:val="45"/>
        </w:numPr>
        <w:spacing w:before="240" w:line="22" w:lineRule="atLeast"/>
        <w:ind w:left="1491" w:hanging="357"/>
        <w:rPr>
          <w:rFonts w:ascii="Arial" w:hAnsi="Arial" w:cs="Arial"/>
        </w:rPr>
      </w:pPr>
      <w:r w:rsidRPr="00F41A0D">
        <w:rPr>
          <w:rFonts w:ascii="Arial" w:hAnsi="Arial" w:cs="Arial"/>
        </w:rPr>
        <w:t>information management;</w:t>
      </w:r>
    </w:p>
    <w:p w14:paraId="7F01585A" w14:textId="77777777" w:rsidR="00F41A0D" w:rsidRDefault="00F41A0D" w:rsidP="00B7469C">
      <w:pPr>
        <w:pStyle w:val="ListParagraph"/>
        <w:numPr>
          <w:ilvl w:val="2"/>
          <w:numId w:val="45"/>
        </w:numPr>
        <w:spacing w:before="240" w:line="22" w:lineRule="atLeast"/>
        <w:ind w:left="1491" w:hanging="357"/>
        <w:rPr>
          <w:rFonts w:ascii="Arial" w:hAnsi="Arial" w:cs="Arial"/>
        </w:rPr>
      </w:pPr>
      <w:r w:rsidRPr="00F41A0D">
        <w:rPr>
          <w:rFonts w:ascii="Arial" w:hAnsi="Arial" w:cs="Arial"/>
        </w:rPr>
        <w:lastRenderedPageBreak/>
        <w:t>continuous improvement;</w:t>
      </w:r>
    </w:p>
    <w:p w14:paraId="49FD209A" w14:textId="668021D8" w:rsidR="00001964" w:rsidRPr="00001964" w:rsidRDefault="00F41A0D" w:rsidP="00B7469C">
      <w:pPr>
        <w:pStyle w:val="ListParagraph"/>
        <w:numPr>
          <w:ilvl w:val="2"/>
          <w:numId w:val="45"/>
        </w:numPr>
        <w:spacing w:before="240"/>
        <w:ind w:left="1491" w:hanging="357"/>
        <w:rPr>
          <w:rFonts w:ascii="Arial" w:hAnsi="Arial" w:cs="Arial"/>
          <w:color w:val="auto"/>
          <w:lang w:eastAsia="en-AU"/>
        </w:rPr>
      </w:pPr>
      <w:r w:rsidRPr="00001964">
        <w:rPr>
          <w:rFonts w:ascii="Arial" w:hAnsi="Arial" w:cs="Arial"/>
          <w:color w:val="auto"/>
          <w:lang w:eastAsia="en-AU"/>
        </w:rPr>
        <w:t>financial governance;</w:t>
      </w:r>
    </w:p>
    <w:p w14:paraId="125775B7" w14:textId="77777777" w:rsidR="00F41A0D" w:rsidRPr="00001964" w:rsidRDefault="00F41A0D" w:rsidP="00B7469C">
      <w:pPr>
        <w:pStyle w:val="ListParagraph"/>
        <w:numPr>
          <w:ilvl w:val="2"/>
          <w:numId w:val="45"/>
        </w:numPr>
        <w:spacing w:before="240"/>
        <w:ind w:left="1491" w:hanging="357"/>
        <w:rPr>
          <w:rFonts w:ascii="Arial" w:hAnsi="Arial" w:cs="Arial"/>
          <w:color w:val="auto"/>
          <w:lang w:eastAsia="en-AU"/>
        </w:rPr>
      </w:pPr>
      <w:r w:rsidRPr="00001964">
        <w:rPr>
          <w:rFonts w:ascii="Arial" w:hAnsi="Arial" w:cs="Arial"/>
          <w:color w:val="auto"/>
          <w:lang w:eastAsia="en-AU"/>
        </w:rPr>
        <w:t>workforce governance, including the assignment of clear responsibilities and accountabilities;</w:t>
      </w:r>
    </w:p>
    <w:p w14:paraId="4ABDF499" w14:textId="77777777" w:rsidR="00F41A0D" w:rsidRPr="00001964" w:rsidRDefault="00F41A0D" w:rsidP="00B7469C">
      <w:pPr>
        <w:pStyle w:val="ListParagraph"/>
        <w:numPr>
          <w:ilvl w:val="2"/>
          <w:numId w:val="45"/>
        </w:numPr>
        <w:spacing w:before="240"/>
        <w:ind w:left="1491" w:hanging="357"/>
        <w:rPr>
          <w:rFonts w:ascii="Arial" w:hAnsi="Arial" w:cs="Arial"/>
          <w:color w:val="auto"/>
          <w:lang w:eastAsia="en-AU"/>
        </w:rPr>
      </w:pPr>
      <w:r w:rsidRPr="00001964">
        <w:rPr>
          <w:rFonts w:ascii="Arial" w:hAnsi="Arial" w:cs="Arial"/>
          <w:color w:val="auto"/>
          <w:lang w:eastAsia="en-AU"/>
        </w:rPr>
        <w:t>regulatory compliance;</w:t>
      </w:r>
    </w:p>
    <w:p w14:paraId="359B0469" w14:textId="77777777" w:rsidR="00F41A0D" w:rsidRPr="00873F0F" w:rsidRDefault="00F41A0D" w:rsidP="00B7469C">
      <w:pPr>
        <w:pStyle w:val="ListParagraph"/>
        <w:numPr>
          <w:ilvl w:val="2"/>
          <w:numId w:val="45"/>
        </w:numPr>
        <w:spacing w:before="240"/>
        <w:ind w:left="1491" w:hanging="357"/>
        <w:rPr>
          <w:rFonts w:ascii="Arial" w:eastAsia="Calibri" w:hAnsi="Arial" w:cs="Arial"/>
          <w:noProof/>
          <w:color w:val="000000"/>
        </w:rPr>
      </w:pPr>
      <w:r w:rsidRPr="00001964">
        <w:rPr>
          <w:rFonts w:ascii="Arial" w:hAnsi="Arial" w:cs="Arial"/>
          <w:color w:val="auto"/>
          <w:lang w:eastAsia="en-AU"/>
        </w:rPr>
        <w:t>feedback and complaints</w:t>
      </w:r>
      <w:r w:rsidRPr="00873F0F">
        <w:rPr>
          <w:rFonts w:ascii="Arial" w:eastAsia="Calibri" w:hAnsi="Arial" w:cs="Arial"/>
          <w:noProof/>
          <w:color w:val="000000"/>
        </w:rPr>
        <w:t>.</w:t>
      </w:r>
    </w:p>
    <w:p w14:paraId="7310D4C7" w14:textId="77D969C3" w:rsidR="00733F8D" w:rsidRPr="00456768" w:rsidRDefault="00ED6131" w:rsidP="00456768">
      <w:pPr>
        <w:rPr>
          <w:rFonts w:ascii="Arial" w:eastAsia="Calibri" w:hAnsi="Arial" w:cs="Arial"/>
          <w:noProof/>
          <w:color w:val="000000"/>
        </w:rPr>
      </w:pPr>
      <w:bookmarkStart w:id="4" w:name="_Hlk109888933"/>
      <w:r w:rsidRPr="00D51120">
        <w:rPr>
          <w:rFonts w:ascii="Arial" w:eastAsia="Calibri" w:hAnsi="Arial" w:cs="Arial"/>
          <w:noProof/>
          <w:color w:val="000000"/>
        </w:rPr>
        <w:t xml:space="preserve">The </w:t>
      </w:r>
      <w:r w:rsidR="004C464A" w:rsidRPr="00D51120">
        <w:rPr>
          <w:rFonts w:ascii="Arial" w:eastAsia="Calibri" w:hAnsi="Arial" w:cs="Arial"/>
          <w:noProof/>
          <w:color w:val="000000"/>
        </w:rPr>
        <w:t>Assessment Team</w:t>
      </w:r>
      <w:r w:rsidR="00BD7E7C" w:rsidRPr="00D51120">
        <w:rPr>
          <w:rFonts w:ascii="Arial" w:eastAsia="Calibri" w:hAnsi="Arial" w:cs="Arial"/>
          <w:noProof/>
          <w:color w:val="000000"/>
        </w:rPr>
        <w:t xml:space="preserve"> identified deficiencies in the governance systems within the service, specifically in relation to restraint. </w:t>
      </w:r>
      <w:bookmarkStart w:id="5" w:name="_Hlk107933242"/>
      <w:r w:rsidR="00B7469C" w:rsidRPr="00D51120">
        <w:rPr>
          <w:rFonts w:ascii="Arial" w:eastAsia="Calibri" w:hAnsi="Arial" w:cs="Arial"/>
          <w:noProof/>
          <w:color w:val="000000"/>
        </w:rPr>
        <w:t>The</w:t>
      </w:r>
      <w:bookmarkEnd w:id="5"/>
      <w:r w:rsidR="00B7469C" w:rsidRPr="00D51120">
        <w:rPr>
          <w:rFonts w:ascii="Arial" w:eastAsia="Calibri" w:hAnsi="Arial" w:cs="Arial"/>
          <w:noProof/>
          <w:color w:val="000000"/>
        </w:rPr>
        <w:t xml:space="preserve"> </w:t>
      </w:r>
      <w:r w:rsidR="00BD7E7C" w:rsidRPr="00D51120">
        <w:rPr>
          <w:rFonts w:ascii="Arial" w:eastAsia="Calibri" w:hAnsi="Arial" w:cs="Arial"/>
          <w:noProof/>
          <w:color w:val="000000"/>
        </w:rPr>
        <w:t>Assessment Team</w:t>
      </w:r>
      <w:r w:rsidR="00B7469C" w:rsidRPr="00D51120">
        <w:rPr>
          <w:rFonts w:ascii="Arial" w:eastAsia="Calibri" w:hAnsi="Arial" w:cs="Arial"/>
          <w:noProof/>
          <w:color w:val="000000"/>
        </w:rPr>
        <w:t xml:space="preserve"> </w:t>
      </w:r>
      <w:r w:rsidR="004C464A" w:rsidRPr="00D51120">
        <w:rPr>
          <w:rFonts w:ascii="Arial" w:eastAsia="Calibri" w:hAnsi="Arial" w:cs="Arial"/>
          <w:noProof/>
          <w:color w:val="000000"/>
        </w:rPr>
        <w:t>observed</w:t>
      </w:r>
      <w:r w:rsidRPr="00D51120">
        <w:rPr>
          <w:rFonts w:ascii="Arial" w:eastAsia="Calibri" w:hAnsi="Arial" w:cs="Arial"/>
          <w:noProof/>
          <w:color w:val="000000"/>
        </w:rPr>
        <w:t xml:space="preserve"> </w:t>
      </w:r>
      <w:r w:rsidR="00BD7E7C" w:rsidRPr="00D51120">
        <w:rPr>
          <w:rFonts w:ascii="Arial" w:eastAsia="Calibri" w:hAnsi="Arial" w:cs="Arial"/>
          <w:noProof/>
          <w:color w:val="000000"/>
        </w:rPr>
        <w:t xml:space="preserve">the front entrance door of the service being locked while renovations were underway and identified that as a result, </w:t>
      </w:r>
      <w:r w:rsidRPr="00456768">
        <w:rPr>
          <w:rFonts w:ascii="Arial" w:eastAsia="Calibri" w:hAnsi="Arial" w:cs="Arial"/>
          <w:noProof/>
          <w:color w:val="000000"/>
        </w:rPr>
        <w:t xml:space="preserve">consumers at the service </w:t>
      </w:r>
      <w:r w:rsidR="004C464A" w:rsidRPr="00456768">
        <w:rPr>
          <w:rFonts w:ascii="Arial" w:eastAsia="Calibri" w:hAnsi="Arial" w:cs="Arial"/>
          <w:noProof/>
          <w:color w:val="000000"/>
        </w:rPr>
        <w:t>were</w:t>
      </w:r>
      <w:r w:rsidRPr="00456768">
        <w:rPr>
          <w:rFonts w:ascii="Arial" w:eastAsia="Calibri" w:hAnsi="Arial" w:cs="Arial"/>
          <w:noProof/>
          <w:color w:val="000000"/>
        </w:rPr>
        <w:t xml:space="preserve"> under environmental restraint </w:t>
      </w:r>
      <w:r w:rsidR="00BD7E7C" w:rsidRPr="00456768">
        <w:rPr>
          <w:rFonts w:ascii="Arial" w:eastAsia="Calibri" w:hAnsi="Arial" w:cs="Arial"/>
          <w:noProof/>
          <w:color w:val="000000"/>
        </w:rPr>
        <w:t>as their freedom of movement was restricted.</w:t>
      </w:r>
      <w:r w:rsidR="003F2A28" w:rsidRPr="00456768">
        <w:rPr>
          <w:rFonts w:ascii="Arial" w:eastAsia="Calibri" w:hAnsi="Arial" w:cs="Arial"/>
          <w:noProof/>
          <w:color w:val="000000"/>
        </w:rPr>
        <w:t xml:space="preserve"> The Assessment Team also found that </w:t>
      </w:r>
      <w:r w:rsidR="003F2A28" w:rsidRPr="00456768">
        <w:rPr>
          <w:rFonts w:ascii="Arial" w:hAnsi="Arial" w:cs="Arial"/>
        </w:rPr>
        <w:t xml:space="preserve">management was unable to demonstrate that they had the knowledge to enable them to determine whether a prescribed psychotropic was for a therapeutic purpose or not, to be able to identify chemical restraint and respond </w:t>
      </w:r>
      <w:r w:rsidR="00DA6E04" w:rsidRPr="00456768">
        <w:rPr>
          <w:rFonts w:ascii="Arial" w:hAnsi="Arial" w:cs="Arial"/>
        </w:rPr>
        <w:t>to</w:t>
      </w:r>
      <w:r w:rsidR="003F2A28" w:rsidRPr="00456768">
        <w:rPr>
          <w:rFonts w:ascii="Arial" w:hAnsi="Arial" w:cs="Arial"/>
        </w:rPr>
        <w:t xml:space="preserve"> regulatory requirements.</w:t>
      </w:r>
    </w:p>
    <w:bookmarkEnd w:id="4"/>
    <w:p w14:paraId="4CD526AF" w14:textId="71E22B2F" w:rsidR="00873F0F" w:rsidRPr="00456768" w:rsidRDefault="001D7CA1" w:rsidP="00456768">
      <w:pPr>
        <w:rPr>
          <w:rFonts w:ascii="Arial" w:eastAsia="Calibri" w:hAnsi="Arial" w:cs="Arial"/>
          <w:noProof/>
          <w:color w:val="000000"/>
        </w:rPr>
      </w:pPr>
      <w:r w:rsidRPr="00456768">
        <w:rPr>
          <w:rFonts w:ascii="Arial" w:eastAsia="Calibri" w:hAnsi="Arial" w:cs="Arial"/>
          <w:noProof/>
          <w:color w:val="000000"/>
        </w:rPr>
        <w:t>In its response of 22nd July 2022, the</w:t>
      </w:r>
      <w:r w:rsidR="00F41A0D" w:rsidRPr="00456768">
        <w:rPr>
          <w:rFonts w:ascii="Arial" w:eastAsia="Calibri" w:hAnsi="Arial" w:cs="Arial"/>
          <w:noProof/>
          <w:color w:val="000000"/>
        </w:rPr>
        <w:t xml:space="preserve"> Approved Provider </w:t>
      </w:r>
      <w:r w:rsidR="00873F0F" w:rsidRPr="00456768">
        <w:rPr>
          <w:rFonts w:ascii="Arial" w:eastAsia="Calibri" w:hAnsi="Arial" w:cs="Arial"/>
          <w:noProof/>
          <w:color w:val="000000"/>
        </w:rPr>
        <w:t>advised it ha</w:t>
      </w:r>
      <w:r w:rsidR="00D0579E" w:rsidRPr="00456768">
        <w:rPr>
          <w:rFonts w:ascii="Arial" w:eastAsia="Calibri" w:hAnsi="Arial" w:cs="Arial"/>
          <w:noProof/>
          <w:color w:val="000000"/>
        </w:rPr>
        <w:t xml:space="preserve">d </w:t>
      </w:r>
      <w:r w:rsidR="00873F0F" w:rsidRPr="00456768">
        <w:rPr>
          <w:rFonts w:ascii="Arial" w:eastAsia="Calibri" w:hAnsi="Arial" w:cs="Arial"/>
          <w:noProof/>
          <w:color w:val="000000"/>
        </w:rPr>
        <w:t xml:space="preserve">completed restrictive practices risk assessments for all consumers </w:t>
      </w:r>
      <w:r w:rsidR="00715C41" w:rsidRPr="00456768">
        <w:rPr>
          <w:rFonts w:ascii="Arial" w:eastAsia="Calibri" w:hAnsi="Arial" w:cs="Arial"/>
          <w:noProof/>
          <w:color w:val="000000"/>
        </w:rPr>
        <w:t xml:space="preserve">which </w:t>
      </w:r>
      <w:r w:rsidR="00873F0F" w:rsidRPr="00456768">
        <w:rPr>
          <w:rFonts w:ascii="Arial" w:eastAsia="Calibri" w:hAnsi="Arial" w:cs="Arial"/>
          <w:noProof/>
          <w:color w:val="000000"/>
        </w:rPr>
        <w:t xml:space="preserve">have been updated in </w:t>
      </w:r>
      <w:r w:rsidR="00715C41" w:rsidRPr="00456768">
        <w:rPr>
          <w:rFonts w:ascii="Arial" w:eastAsia="Calibri" w:hAnsi="Arial" w:cs="Arial"/>
          <w:noProof/>
          <w:color w:val="000000"/>
        </w:rPr>
        <w:t>consumers’</w:t>
      </w:r>
      <w:r w:rsidR="00873F0F" w:rsidRPr="00456768">
        <w:rPr>
          <w:rFonts w:ascii="Arial" w:eastAsia="Calibri" w:hAnsi="Arial" w:cs="Arial"/>
          <w:noProof/>
          <w:color w:val="000000"/>
        </w:rPr>
        <w:t xml:space="preserve"> care plans. </w:t>
      </w:r>
      <w:r w:rsidR="00630389" w:rsidRPr="00456768">
        <w:rPr>
          <w:rFonts w:ascii="Arial" w:eastAsia="Calibri" w:hAnsi="Arial" w:cs="Arial"/>
          <w:noProof/>
          <w:color w:val="000000"/>
        </w:rPr>
        <w:t xml:space="preserve">The service has included all actions that emerged from the site audit report in its continuous improvement plan </w:t>
      </w:r>
      <w:r w:rsidR="00D0579E" w:rsidRPr="00456768">
        <w:rPr>
          <w:rFonts w:ascii="Arial" w:eastAsia="Calibri" w:hAnsi="Arial" w:cs="Arial"/>
          <w:noProof/>
          <w:color w:val="000000"/>
        </w:rPr>
        <w:t xml:space="preserve">and </w:t>
      </w:r>
      <w:r w:rsidR="00630389" w:rsidRPr="00456768">
        <w:rPr>
          <w:rFonts w:ascii="Arial" w:eastAsia="Calibri" w:hAnsi="Arial" w:cs="Arial"/>
          <w:noProof/>
          <w:color w:val="000000"/>
        </w:rPr>
        <w:t xml:space="preserve">the </w:t>
      </w:r>
      <w:r w:rsidR="00D0579E" w:rsidRPr="00456768">
        <w:rPr>
          <w:rFonts w:ascii="Arial" w:eastAsia="Calibri" w:hAnsi="Arial" w:cs="Arial"/>
          <w:noProof/>
          <w:color w:val="000000"/>
        </w:rPr>
        <w:t xml:space="preserve">service’s </w:t>
      </w:r>
      <w:r w:rsidR="00D10960" w:rsidRPr="00456768">
        <w:rPr>
          <w:rFonts w:ascii="Arial" w:eastAsia="Calibri" w:hAnsi="Arial" w:cs="Arial"/>
          <w:noProof/>
          <w:color w:val="000000"/>
        </w:rPr>
        <w:t>m</w:t>
      </w:r>
      <w:r w:rsidR="00630389" w:rsidRPr="00456768">
        <w:rPr>
          <w:rFonts w:ascii="Arial" w:eastAsia="Calibri" w:hAnsi="Arial" w:cs="Arial"/>
          <w:noProof/>
          <w:color w:val="000000"/>
        </w:rPr>
        <w:t xml:space="preserve">anagement meeting agenda. </w:t>
      </w:r>
    </w:p>
    <w:p w14:paraId="2EBEE839" w14:textId="7F1E21CE" w:rsidR="00CA3245" w:rsidRPr="00456768" w:rsidRDefault="00DA6E04" w:rsidP="00456768">
      <w:pPr>
        <w:rPr>
          <w:rFonts w:ascii="Arial" w:eastAsia="Calibri" w:hAnsi="Arial" w:cs="Arial"/>
          <w:noProof/>
          <w:color w:val="000000"/>
        </w:rPr>
      </w:pPr>
      <w:r w:rsidRPr="00456768">
        <w:rPr>
          <w:rFonts w:ascii="Arial" w:eastAsia="Calibri" w:hAnsi="Arial" w:cs="Arial"/>
          <w:noProof/>
          <w:color w:val="000000"/>
        </w:rPr>
        <w:t>I acknowledge the actions taken by the Approved Provider in response to the Site Audit</w:t>
      </w:r>
      <w:r w:rsidR="00D51120" w:rsidRPr="00456768">
        <w:rPr>
          <w:rFonts w:ascii="Arial" w:eastAsia="Calibri" w:hAnsi="Arial" w:cs="Arial"/>
          <w:noProof/>
          <w:color w:val="000000"/>
        </w:rPr>
        <w:t xml:space="preserve">, however I am of the view that at the time of the Site Audit there were system defecits at an </w:t>
      </w:r>
      <w:r w:rsidR="00131115">
        <w:rPr>
          <w:rFonts w:ascii="Arial" w:eastAsia="Calibri" w:hAnsi="Arial" w:cs="Arial"/>
          <w:noProof/>
          <w:color w:val="000000"/>
        </w:rPr>
        <w:t>or</w:t>
      </w:r>
      <w:r w:rsidR="00D51120" w:rsidRPr="00456768">
        <w:rPr>
          <w:rFonts w:ascii="Arial" w:eastAsia="Calibri" w:hAnsi="Arial" w:cs="Arial"/>
          <w:noProof/>
          <w:color w:val="000000"/>
        </w:rPr>
        <w:t>gansitaitonl level relating to regula</w:t>
      </w:r>
      <w:r w:rsidR="001922B9" w:rsidRPr="00456768">
        <w:rPr>
          <w:rFonts w:ascii="Arial" w:eastAsia="Calibri" w:hAnsi="Arial" w:cs="Arial"/>
          <w:noProof/>
          <w:color w:val="000000"/>
        </w:rPr>
        <w:t xml:space="preserve">tory compliance. </w:t>
      </w:r>
      <w:r w:rsidR="00032E66" w:rsidRPr="00456768">
        <w:rPr>
          <w:rFonts w:ascii="Arial" w:eastAsia="Calibri" w:hAnsi="Arial" w:cs="Arial"/>
          <w:noProof/>
          <w:color w:val="000000"/>
        </w:rPr>
        <w:t xml:space="preserve">I find Requirement 8(3)c is non-compliant.  </w:t>
      </w:r>
    </w:p>
    <w:p w14:paraId="6811A8E6" w14:textId="77777777" w:rsidR="00D51120" w:rsidRPr="00456768" w:rsidRDefault="00D51120" w:rsidP="00456768">
      <w:pPr>
        <w:rPr>
          <w:rFonts w:ascii="Arial" w:hAnsi="Arial" w:cs="Arial"/>
        </w:rPr>
      </w:pPr>
      <w:r w:rsidRPr="00456768">
        <w:rPr>
          <w:rFonts w:ascii="Arial" w:hAnsi="Arial" w:cs="Arial"/>
        </w:rPr>
        <w:t>I am satisfied that the remaining four requirements of Quality Standard 8 are compliant.</w:t>
      </w:r>
    </w:p>
    <w:p w14:paraId="7EC3E18C" w14:textId="25A45F30" w:rsidR="00646A62" w:rsidRPr="00456768" w:rsidRDefault="00D51120" w:rsidP="00456768">
      <w:pPr>
        <w:rPr>
          <w:rFonts w:ascii="Arial" w:hAnsi="Arial" w:cs="Arial"/>
          <w:color w:val="auto"/>
          <w:lang w:eastAsia="en-AU"/>
        </w:rPr>
      </w:pPr>
      <w:r w:rsidRPr="00456768">
        <w:rPr>
          <w:rFonts w:ascii="Arial" w:hAnsi="Arial" w:cs="Arial"/>
          <w:color w:val="auto"/>
          <w:lang w:eastAsia="en-AU"/>
        </w:rPr>
        <w:t>T</w:t>
      </w:r>
      <w:r w:rsidR="00646A62" w:rsidRPr="00456768">
        <w:rPr>
          <w:rFonts w:ascii="Arial" w:hAnsi="Arial" w:cs="Arial"/>
          <w:color w:val="auto"/>
          <w:lang w:eastAsia="en-AU"/>
        </w:rPr>
        <w:t xml:space="preserve">he service demonstrated that consumers are engaged in the development, delivery and evaluation of care and services and supported in that engagement. Consumers and representatives </w:t>
      </w:r>
      <w:r w:rsidR="001758A5" w:rsidRPr="00456768">
        <w:rPr>
          <w:rFonts w:ascii="Arial" w:hAnsi="Arial" w:cs="Arial"/>
          <w:color w:val="auto"/>
          <w:lang w:eastAsia="en-AU"/>
        </w:rPr>
        <w:t xml:space="preserve">described involvement through consumer meetings and felt heard by management. </w:t>
      </w:r>
    </w:p>
    <w:p w14:paraId="34164CC2" w14:textId="77777777" w:rsidR="001758A5" w:rsidRPr="00456768" w:rsidRDefault="00646A62" w:rsidP="00456768">
      <w:pPr>
        <w:rPr>
          <w:rFonts w:ascii="Arial" w:hAnsi="Arial" w:cs="Arial"/>
        </w:rPr>
      </w:pPr>
      <w:r w:rsidRPr="00456768">
        <w:rPr>
          <w:rFonts w:ascii="Arial" w:hAnsi="Arial" w:cs="Arial"/>
          <w:color w:val="auto"/>
          <w:lang w:eastAsia="en-AU"/>
        </w:rPr>
        <w:t xml:space="preserve">The governing body monitored the service’s performance in relation to the Quality Standards through monthly reports that detailed the performance of the service. </w:t>
      </w:r>
      <w:r w:rsidR="001758A5" w:rsidRPr="00456768">
        <w:rPr>
          <w:rFonts w:ascii="Arial" w:hAnsi="Arial" w:cs="Arial"/>
        </w:rPr>
        <w:t xml:space="preserve">The Assessment Team reviewed monthly clinical and general reports for the service which include topics such as complaints, clinical indicators and financial indicators. </w:t>
      </w:r>
    </w:p>
    <w:p w14:paraId="60F88375" w14:textId="426168B8" w:rsidR="001758A5" w:rsidRPr="00456768" w:rsidRDefault="001758A5" w:rsidP="00456768">
      <w:pPr>
        <w:rPr>
          <w:rFonts w:ascii="Arial" w:hAnsi="Arial" w:cs="Arial"/>
          <w:color w:val="auto"/>
          <w:lang w:eastAsia="en-AU"/>
        </w:rPr>
      </w:pPr>
      <w:r w:rsidRPr="00456768">
        <w:rPr>
          <w:rFonts w:ascii="Arial" w:eastAsia="Fira Sans Light" w:hAnsi="Arial" w:cs="Arial"/>
          <w:szCs w:val="22"/>
        </w:rPr>
        <w:t xml:space="preserve">The organisation provided a documented risk management framework, including policies describing how to prevent and manage incidents, how the abuse of consumers should be identified and responded </w:t>
      </w:r>
      <w:r w:rsidR="00131115" w:rsidRPr="00456768">
        <w:rPr>
          <w:rFonts w:ascii="Arial" w:eastAsia="Fira Sans Light" w:hAnsi="Arial" w:cs="Arial"/>
          <w:szCs w:val="22"/>
        </w:rPr>
        <w:t>to,</w:t>
      </w:r>
      <w:r w:rsidRPr="00456768">
        <w:rPr>
          <w:rFonts w:ascii="Arial" w:eastAsia="Fira Sans Light" w:hAnsi="Arial" w:cs="Arial"/>
          <w:szCs w:val="22"/>
        </w:rPr>
        <w:t xml:space="preserve"> and the management of high impact or high prevalence risks associated with the care of consumers. </w:t>
      </w:r>
      <w:r w:rsidR="00246F79" w:rsidRPr="00456768">
        <w:rPr>
          <w:rFonts w:ascii="Arial" w:hAnsi="Arial" w:cs="Arial"/>
          <w:color w:val="auto"/>
          <w:lang w:eastAsia="en-AU"/>
        </w:rPr>
        <w:t>Staff had been educated about the policies and were able to provide examples of their relevance to their work.</w:t>
      </w:r>
    </w:p>
    <w:p w14:paraId="37EFC41E" w14:textId="77777777" w:rsidR="00456768" w:rsidRPr="00456768" w:rsidRDefault="00646A62" w:rsidP="00456768">
      <w:pPr>
        <w:rPr>
          <w:rFonts w:ascii="Arial" w:eastAsiaTheme="minorEastAsia" w:hAnsi="Arial" w:cs="Arial"/>
        </w:rPr>
      </w:pPr>
      <w:r w:rsidRPr="00456768">
        <w:rPr>
          <w:rFonts w:ascii="Arial" w:eastAsia="Calibri" w:hAnsi="Arial" w:cs="Arial"/>
          <w:noProof/>
          <w:color w:val="000000"/>
        </w:rPr>
        <w:t xml:space="preserve">The service had a clinical governance framework that referenced antimicrobial stewardship, minimising the use of restraint and an open disclosure policy. Staff demonstrated a shared understanding of these frameworks and could identify the key components of the open disclosure policy. Management advised that </w:t>
      </w:r>
      <w:r w:rsidR="00456768" w:rsidRPr="00456768">
        <w:rPr>
          <w:rFonts w:ascii="Arial" w:hAnsi="Arial" w:cs="Arial"/>
        </w:rPr>
        <w:t>clinical indicators are discussed at staff meetings and are used to identify improvements in the delivery of consumer care.</w:t>
      </w:r>
    </w:p>
    <w:sectPr w:rsidR="00456768" w:rsidRPr="00456768" w:rsidSect="00D838C8">
      <w:pgSz w:w="11906" w:h="16838" w:code="9"/>
      <w:pgMar w:top="187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1FF197" w14:textId="77777777" w:rsidR="00EC41ED" w:rsidRPr="000D4EDE" w:rsidRDefault="00EC41ED" w:rsidP="000D4EDE">
      <w:r>
        <w:separator/>
      </w:r>
    </w:p>
  </w:endnote>
  <w:endnote w:type="continuationSeparator" w:id="0">
    <w:p w14:paraId="1BF651FD" w14:textId="77777777" w:rsidR="00EC41ED" w:rsidRPr="000D4EDE" w:rsidRDefault="00EC41ED" w:rsidP="000D4EDE">
      <w:r>
        <w:continuationSeparator/>
      </w:r>
    </w:p>
  </w:endnote>
  <w:endnote w:type="continuationNotice" w:id="1">
    <w:p w14:paraId="3D1088DC" w14:textId="77777777" w:rsidR="00EC41ED" w:rsidRDefault="00EC41E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rPr>
        <w:rFonts w:ascii="Arial" w:hAnsi="Arial" w:cs="Arial"/>
      </w:rPr>
    </w:sdtEndPr>
    <w:sdtContent>
      <w:sdt>
        <w:sdtPr>
          <w:rPr>
            <w:rFonts w:ascii="Arial" w:hAnsi="Arial" w:cs="Arial"/>
          </w:rPr>
          <w:id w:val="-1769616900"/>
          <w:docPartObj>
            <w:docPartGallery w:val="Page Numbers (Top of Page)"/>
            <w:docPartUnique/>
          </w:docPartObj>
        </w:sdtPr>
        <w:sdtEndPr/>
        <w:sdtContent>
          <w:p w14:paraId="0B4151CA" w14:textId="77777777" w:rsidR="004B34C8" w:rsidRPr="00296D2F" w:rsidRDefault="004B34C8" w:rsidP="005C410D">
            <w:pPr>
              <w:pStyle w:val="Footer"/>
              <w:rPr>
                <w:rFonts w:ascii="Arial" w:hAnsi="Arial" w:cs="Arial"/>
              </w:rPr>
            </w:pPr>
          </w:p>
          <w:p w14:paraId="1C2D5FE7" w14:textId="005F88F8" w:rsidR="004B34C8" w:rsidRPr="00296D2F" w:rsidRDefault="004B34C8" w:rsidP="005C410D">
            <w:pPr>
              <w:pStyle w:val="Footer"/>
              <w:rPr>
                <w:rFonts w:ascii="Arial" w:hAnsi="Arial" w:cs="Arial"/>
                <w:color w:val="auto"/>
              </w:rPr>
            </w:pPr>
            <w:r w:rsidRPr="00296D2F">
              <w:rPr>
                <w:rStyle w:val="FooterBold"/>
                <w:rFonts w:ascii="Arial" w:hAnsi="Arial" w:cs="Arial"/>
              </w:rPr>
              <w:t>Name of service:</w:t>
            </w:r>
            <w:r w:rsidRPr="00296D2F">
              <w:rPr>
                <w:rFonts w:ascii="Arial" w:hAnsi="Arial" w:cs="Arial"/>
              </w:rPr>
              <w:t xml:space="preserve"> </w:t>
            </w:r>
            <w:r w:rsidRPr="00296D2F">
              <w:rPr>
                <w:rFonts w:ascii="Arial" w:hAnsi="Arial" w:cs="Arial"/>
                <w:color w:val="auto"/>
              </w:rPr>
              <w:t xml:space="preserve">Carinya </w:t>
            </w:r>
            <w:r w:rsidRPr="00296D2F">
              <w:rPr>
                <w:rFonts w:ascii="Arial" w:eastAsia="Calibri" w:hAnsi="Arial" w:cs="Arial"/>
                <w:color w:val="auto"/>
              </w:rPr>
              <w:t>Lodge Hostel</w:t>
            </w:r>
          </w:p>
          <w:p w14:paraId="0C88E2CA" w14:textId="55043C53" w:rsidR="004B34C8" w:rsidRPr="00296D2F" w:rsidRDefault="004B34C8" w:rsidP="005C410D">
            <w:pPr>
              <w:pStyle w:val="Footer"/>
              <w:rPr>
                <w:rFonts w:ascii="Arial" w:hAnsi="Arial" w:cs="Arial"/>
              </w:rPr>
            </w:pPr>
            <w:r w:rsidRPr="00296D2F">
              <w:rPr>
                <w:rFonts w:ascii="Arial" w:hAnsi="Arial" w:cs="Arial"/>
                <w:b/>
              </w:rPr>
              <w:t xml:space="preserve">Commission ID: </w:t>
            </w:r>
            <w:r w:rsidRPr="00296D2F">
              <w:rPr>
                <w:rFonts w:ascii="Arial" w:hAnsi="Arial" w:cs="Arial"/>
                <w:color w:val="auto"/>
              </w:rPr>
              <w:t>3019</w:t>
            </w:r>
            <w:r w:rsidR="00D838C8">
              <w:rPr>
                <w:rFonts w:ascii="Arial" w:hAnsi="Arial" w:cs="Arial"/>
                <w:color w:val="auto"/>
              </w:rPr>
              <w:tab/>
            </w:r>
            <w:r w:rsidRPr="00296D2F">
              <w:rPr>
                <w:rFonts w:ascii="Arial" w:hAnsi="Arial" w:cs="Arial"/>
              </w:rPr>
              <w:t>RPT-ACC-0122 v3.0</w:t>
            </w:r>
          </w:p>
          <w:p w14:paraId="7A711E18" w14:textId="5A78DE23" w:rsidR="004B34C8" w:rsidRPr="00296D2F" w:rsidRDefault="004B34C8" w:rsidP="005C410D">
            <w:pPr>
              <w:pStyle w:val="Footer"/>
              <w:rPr>
                <w:rFonts w:ascii="Arial" w:hAnsi="Arial" w:cs="Arial"/>
              </w:rPr>
            </w:pPr>
            <w:r w:rsidRPr="00296D2F">
              <w:rPr>
                <w:rFonts w:ascii="Arial" w:hAnsi="Arial" w:cs="Arial"/>
              </w:rPr>
              <w:tab/>
            </w:r>
            <w:r w:rsidRPr="00296D2F">
              <w:rPr>
                <w:rStyle w:val="FooterBold"/>
                <w:rFonts w:ascii="Arial" w:hAnsi="Arial" w:cs="Arial"/>
              </w:rPr>
              <w:t>Sensitive</w:t>
            </w:r>
          </w:p>
          <w:p w14:paraId="609C8031" w14:textId="77777777" w:rsidR="004B34C8" w:rsidRPr="00296D2F" w:rsidRDefault="004B34C8" w:rsidP="004D7CEE">
            <w:pPr>
              <w:pStyle w:val="PGnumber"/>
              <w:rPr>
                <w:rFonts w:ascii="Arial" w:hAnsi="Arial" w:cs="Arial"/>
              </w:rPr>
            </w:pPr>
            <w:r w:rsidRPr="00296D2F">
              <w:rPr>
                <w:rFonts w:ascii="Arial" w:hAnsi="Arial" w:cs="Arial"/>
              </w:rPr>
              <w:t>Page</w:t>
            </w:r>
            <w:r w:rsidRPr="00296D2F">
              <w:rPr>
                <w:rFonts w:ascii="Arial" w:hAnsi="Arial" w:cs="Arial"/>
                <w:b/>
              </w:rPr>
              <w:t xml:space="preserve"> </w:t>
            </w:r>
            <w:r w:rsidRPr="00296D2F">
              <w:rPr>
                <w:rFonts w:ascii="Arial" w:hAnsi="Arial" w:cs="Arial"/>
                <w:color w:val="2B579A"/>
                <w:sz w:val="24"/>
                <w:shd w:val="clear" w:color="auto" w:fill="E6E6E6"/>
              </w:rPr>
              <w:fldChar w:fldCharType="begin"/>
            </w:r>
            <w:r w:rsidRPr="00296D2F">
              <w:rPr>
                <w:rFonts w:ascii="Arial" w:hAnsi="Arial" w:cs="Arial"/>
              </w:rPr>
              <w:instrText xml:space="preserve"> PAGE </w:instrText>
            </w:r>
            <w:r w:rsidRPr="00296D2F">
              <w:rPr>
                <w:rFonts w:ascii="Arial" w:hAnsi="Arial" w:cs="Arial"/>
                <w:color w:val="2B579A"/>
                <w:sz w:val="24"/>
                <w:shd w:val="clear" w:color="auto" w:fill="E6E6E6"/>
              </w:rPr>
              <w:fldChar w:fldCharType="separate"/>
            </w:r>
            <w:r w:rsidRPr="00296D2F">
              <w:rPr>
                <w:rFonts w:ascii="Arial" w:hAnsi="Arial" w:cs="Arial"/>
                <w:noProof/>
              </w:rPr>
              <w:t>2</w:t>
            </w:r>
            <w:r w:rsidRPr="00296D2F">
              <w:rPr>
                <w:rFonts w:ascii="Arial" w:hAnsi="Arial" w:cs="Arial"/>
                <w:color w:val="2B579A"/>
                <w:sz w:val="24"/>
                <w:shd w:val="clear" w:color="auto" w:fill="E6E6E6"/>
              </w:rPr>
              <w:fldChar w:fldCharType="end"/>
            </w:r>
            <w:r w:rsidRPr="00296D2F">
              <w:rPr>
                <w:rFonts w:ascii="Arial" w:hAnsi="Arial" w:cs="Arial"/>
              </w:rPr>
              <w:t xml:space="preserve"> of </w:t>
            </w:r>
            <w:r w:rsidRPr="00296D2F">
              <w:rPr>
                <w:rFonts w:ascii="Arial" w:hAnsi="Arial" w:cs="Arial"/>
                <w:color w:val="2B579A"/>
                <w:shd w:val="clear" w:color="auto" w:fill="E6E6E6"/>
              </w:rPr>
              <w:fldChar w:fldCharType="begin"/>
            </w:r>
            <w:r w:rsidRPr="00296D2F">
              <w:rPr>
                <w:rFonts w:ascii="Arial" w:hAnsi="Arial" w:cs="Arial"/>
                <w:noProof/>
              </w:rPr>
              <w:instrText xml:space="preserve"> NUMPAGES  </w:instrText>
            </w:r>
            <w:r w:rsidRPr="00296D2F">
              <w:rPr>
                <w:rFonts w:ascii="Arial" w:hAnsi="Arial" w:cs="Arial"/>
                <w:color w:val="2B579A"/>
                <w:shd w:val="clear" w:color="auto" w:fill="E6E6E6"/>
              </w:rPr>
              <w:fldChar w:fldCharType="separate"/>
            </w:r>
            <w:r w:rsidRPr="00296D2F">
              <w:rPr>
                <w:rFonts w:ascii="Arial" w:hAnsi="Arial" w:cs="Arial"/>
                <w:noProof/>
              </w:rPr>
              <w:t>2</w:t>
            </w:r>
            <w:r w:rsidRPr="00296D2F">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4B34C8" w14:paraId="1286AADD" w14:textId="77777777" w:rsidTr="18C42F10">
      <w:tc>
        <w:tcPr>
          <w:tcW w:w="3400" w:type="dxa"/>
        </w:tcPr>
        <w:p w14:paraId="538892AE" w14:textId="640BCC4A" w:rsidR="004B34C8" w:rsidRDefault="004B34C8" w:rsidP="18C42F10">
          <w:pPr>
            <w:pStyle w:val="Header"/>
            <w:ind w:left="-115"/>
          </w:pPr>
        </w:p>
      </w:tc>
      <w:tc>
        <w:tcPr>
          <w:tcW w:w="3400" w:type="dxa"/>
        </w:tcPr>
        <w:p w14:paraId="360D4341" w14:textId="557B8922" w:rsidR="004B34C8" w:rsidRDefault="004B34C8" w:rsidP="18C42F10">
          <w:pPr>
            <w:pStyle w:val="Header"/>
            <w:jc w:val="center"/>
          </w:pPr>
        </w:p>
      </w:tc>
      <w:tc>
        <w:tcPr>
          <w:tcW w:w="3400" w:type="dxa"/>
        </w:tcPr>
        <w:p w14:paraId="0BCFB5DA" w14:textId="7D4B1289" w:rsidR="004B34C8" w:rsidRDefault="004B34C8" w:rsidP="18C42F10">
          <w:pPr>
            <w:pStyle w:val="Header"/>
            <w:ind w:right="-115"/>
            <w:jc w:val="right"/>
          </w:pPr>
        </w:p>
      </w:tc>
    </w:tr>
  </w:tbl>
  <w:p w14:paraId="1E2842D8" w14:textId="4B01C9BC" w:rsidR="004B34C8" w:rsidRDefault="004B34C8"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5FDB2" w14:textId="77777777" w:rsidR="00EC41ED" w:rsidRPr="000D4EDE" w:rsidRDefault="00EC41ED" w:rsidP="000D4EDE">
      <w:r>
        <w:separator/>
      </w:r>
    </w:p>
  </w:footnote>
  <w:footnote w:type="continuationSeparator" w:id="0">
    <w:p w14:paraId="17E6CA5A" w14:textId="77777777" w:rsidR="00EC41ED" w:rsidRPr="000D4EDE" w:rsidRDefault="00EC41ED" w:rsidP="000D4EDE">
      <w:r>
        <w:continuationSeparator/>
      </w:r>
    </w:p>
  </w:footnote>
  <w:footnote w:type="continuationNotice" w:id="1">
    <w:p w14:paraId="33C876C3" w14:textId="77777777" w:rsidR="00EC41ED" w:rsidRDefault="00EC41ED">
      <w:pPr>
        <w:spacing w:after="0"/>
      </w:pPr>
    </w:p>
  </w:footnote>
  <w:footnote w:id="2">
    <w:p w14:paraId="5C4BB5FC" w14:textId="3E475267" w:rsidR="004B34C8" w:rsidRPr="0029588A" w:rsidRDefault="004B34C8">
      <w:pPr>
        <w:pStyle w:val="FootnoteText"/>
        <w:rPr>
          <w:rFonts w:ascii="Arial" w:hAnsi="Arial" w:cs="Arial"/>
        </w:rPr>
      </w:pPr>
      <w:r w:rsidRPr="0029588A">
        <w:rPr>
          <w:rStyle w:val="FootnoteReference"/>
          <w:rFonts w:ascii="Arial" w:hAnsi="Arial" w:cs="Arial"/>
        </w:rPr>
        <w:footnoteRef/>
      </w:r>
      <w:r w:rsidRPr="0029588A">
        <w:rPr>
          <w:rFonts w:ascii="Arial" w:hAnsi="Arial" w:cs="Arial"/>
        </w:rPr>
        <w:t xml:space="preserve"> </w:t>
      </w:r>
      <w:r w:rsidRPr="0029588A">
        <w:rPr>
          <w:rFonts w:ascii="Arial" w:hAnsi="Arial" w:cs="Arial"/>
          <w:sz w:val="20"/>
          <w:szCs w:val="20"/>
        </w:rPr>
        <w:t>The preparation of the performance report is in accordance with s</w:t>
      </w:r>
      <w:r w:rsidRPr="0029588A">
        <w:rPr>
          <w:rFonts w:ascii="Arial" w:hAnsi="Arial" w:cs="Arial"/>
          <w:color w:val="auto"/>
          <w:sz w:val="20"/>
          <w:szCs w:val="20"/>
        </w:rPr>
        <w:t xml:space="preserve">ection s40A of </w:t>
      </w:r>
      <w:r w:rsidRPr="0029588A">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4B34C8" w:rsidRPr="00FA049A" w:rsidRDefault="004B34C8"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4B34C8" w:rsidRDefault="004B34C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4B34C8" w:rsidRDefault="004B34C8"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D2034C"/>
    <w:multiLevelType w:val="hybridMultilevel"/>
    <w:tmpl w:val="40DE06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79C2AA4"/>
    <w:multiLevelType w:val="hybridMultilevel"/>
    <w:tmpl w:val="4594A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20E603E"/>
    <w:multiLevelType w:val="hybridMultilevel"/>
    <w:tmpl w:val="C4A0E92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2B22E1"/>
    <w:multiLevelType w:val="hybridMultilevel"/>
    <w:tmpl w:val="850CA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70B1B63"/>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BFD350F"/>
    <w:multiLevelType w:val="hybridMultilevel"/>
    <w:tmpl w:val="E174B16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514058E2">
      <w:start w:val="1"/>
      <w:numFmt w:val="lowerRoman"/>
      <w:lvlText w:val="(%3)"/>
      <w:lvlJc w:val="left"/>
      <w:pPr>
        <w:ind w:left="720" w:hanging="360"/>
      </w:pPr>
      <w:rPr>
        <w:rFont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0" w15:restartNumberingAfterBreak="1">
    <w:nsid w:val="2E146FB3"/>
    <w:multiLevelType w:val="hybridMultilevel"/>
    <w:tmpl w:val="DAEAE7C2"/>
    <w:lvl w:ilvl="0" w:tplc="AA30705E">
      <w:start w:val="1"/>
      <w:numFmt w:val="bullet"/>
      <w:lvlText w:val="●"/>
      <w:lvlJc w:val="left"/>
      <w:pPr>
        <w:ind w:left="360" w:hanging="360"/>
      </w:pPr>
      <w:rPr>
        <w:rFonts w:ascii="Arial" w:hAnsi="Arial" w:hint="default"/>
        <w:color w:val="auto"/>
        <w:sz w:val="20"/>
        <w:szCs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8012D3D"/>
    <w:multiLevelType w:val="hybridMultilevel"/>
    <w:tmpl w:val="4F8AC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A566D47"/>
    <w:multiLevelType w:val="hybridMultilevel"/>
    <w:tmpl w:val="AAC26FFE"/>
    <w:lvl w:ilvl="0" w:tplc="E976D9D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A1036AA"/>
    <w:multiLevelType w:val="hybridMultilevel"/>
    <w:tmpl w:val="B002C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6"/>
  </w:num>
  <w:num w:numId="3">
    <w:abstractNumId w:val="25"/>
  </w:num>
  <w:num w:numId="4">
    <w:abstractNumId w:val="1"/>
  </w:num>
  <w:num w:numId="5">
    <w:abstractNumId w:val="0"/>
  </w:num>
  <w:num w:numId="6">
    <w:abstractNumId w:val="27"/>
  </w:num>
  <w:num w:numId="7">
    <w:abstractNumId w:val="38"/>
  </w:num>
  <w:num w:numId="8">
    <w:abstractNumId w:val="22"/>
  </w:num>
  <w:num w:numId="9">
    <w:abstractNumId w:val="9"/>
  </w:num>
  <w:num w:numId="10">
    <w:abstractNumId w:val="33"/>
  </w:num>
  <w:num w:numId="11">
    <w:abstractNumId w:val="21"/>
  </w:num>
  <w:num w:numId="12">
    <w:abstractNumId w:val="30"/>
  </w:num>
  <w:num w:numId="13">
    <w:abstractNumId w:val="2"/>
  </w:num>
  <w:num w:numId="14">
    <w:abstractNumId w:val="18"/>
  </w:num>
  <w:num w:numId="15">
    <w:abstractNumId w:val="3"/>
  </w:num>
  <w:num w:numId="16">
    <w:abstractNumId w:val="31"/>
  </w:num>
  <w:num w:numId="17">
    <w:abstractNumId w:val="8"/>
  </w:num>
  <w:num w:numId="18">
    <w:abstractNumId w:val="16"/>
  </w:num>
  <w:num w:numId="19">
    <w:abstractNumId w:val="5"/>
  </w:num>
  <w:num w:numId="20">
    <w:abstractNumId w:val="28"/>
  </w:num>
  <w:num w:numId="21">
    <w:abstractNumId w:val="39"/>
  </w:num>
  <w:num w:numId="22">
    <w:abstractNumId w:val="37"/>
  </w:num>
  <w:num w:numId="23">
    <w:abstractNumId w:val="14"/>
  </w:num>
  <w:num w:numId="24">
    <w:abstractNumId w:val="23"/>
  </w:num>
  <w:num w:numId="25">
    <w:abstractNumId w:val="10"/>
  </w:num>
  <w:num w:numId="26">
    <w:abstractNumId w:val="26"/>
  </w:num>
  <w:num w:numId="27">
    <w:abstractNumId w:val="35"/>
  </w:num>
  <w:num w:numId="28">
    <w:abstractNumId w:val="38"/>
  </w:num>
  <w:num w:numId="29">
    <w:abstractNumId w:val="38"/>
  </w:num>
  <w:num w:numId="30">
    <w:abstractNumId w:val="38"/>
  </w:num>
  <w:num w:numId="31">
    <w:abstractNumId w:val="38"/>
  </w:num>
  <w:num w:numId="32">
    <w:abstractNumId w:val="38"/>
  </w:num>
  <w:num w:numId="33">
    <w:abstractNumId w:val="36"/>
  </w:num>
  <w:num w:numId="34">
    <w:abstractNumId w:val="12"/>
  </w:num>
  <w:num w:numId="35">
    <w:abstractNumId w:val="32"/>
  </w:num>
  <w:num w:numId="36">
    <w:abstractNumId w:val="34"/>
  </w:num>
  <w:num w:numId="37">
    <w:abstractNumId w:val="7"/>
  </w:num>
  <w:num w:numId="38">
    <w:abstractNumId w:val="11"/>
  </w:num>
  <w:num w:numId="39">
    <w:abstractNumId w:val="24"/>
  </w:num>
  <w:num w:numId="40">
    <w:abstractNumId w:val="29"/>
  </w:num>
  <w:num w:numId="41">
    <w:abstractNumId w:val="4"/>
  </w:num>
  <w:num w:numId="42">
    <w:abstractNumId w:val="15"/>
  </w:num>
  <w:num w:numId="43">
    <w:abstractNumId w:val="13"/>
  </w:num>
  <w:num w:numId="44">
    <w:abstractNumId w:val="20"/>
  </w:num>
  <w:num w:numId="45">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964"/>
    <w:rsid w:val="00001FDA"/>
    <w:rsid w:val="0000465B"/>
    <w:rsid w:val="00005D98"/>
    <w:rsid w:val="00011C96"/>
    <w:rsid w:val="00011E57"/>
    <w:rsid w:val="0001348A"/>
    <w:rsid w:val="000141B9"/>
    <w:rsid w:val="00015B45"/>
    <w:rsid w:val="0001708F"/>
    <w:rsid w:val="000234A2"/>
    <w:rsid w:val="00024E63"/>
    <w:rsid w:val="00027955"/>
    <w:rsid w:val="00031B91"/>
    <w:rsid w:val="00032E66"/>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0067"/>
    <w:rsid w:val="000702B9"/>
    <w:rsid w:val="00070FFA"/>
    <w:rsid w:val="000710ED"/>
    <w:rsid w:val="00071157"/>
    <w:rsid w:val="0007202C"/>
    <w:rsid w:val="000725D5"/>
    <w:rsid w:val="00072B30"/>
    <w:rsid w:val="0007319C"/>
    <w:rsid w:val="000732AA"/>
    <w:rsid w:val="00073CFE"/>
    <w:rsid w:val="000745A6"/>
    <w:rsid w:val="00074945"/>
    <w:rsid w:val="00075367"/>
    <w:rsid w:val="000767DD"/>
    <w:rsid w:val="00077732"/>
    <w:rsid w:val="00081139"/>
    <w:rsid w:val="00083282"/>
    <w:rsid w:val="0008375B"/>
    <w:rsid w:val="00084F8B"/>
    <w:rsid w:val="00086D07"/>
    <w:rsid w:val="00086F71"/>
    <w:rsid w:val="00087369"/>
    <w:rsid w:val="000904D1"/>
    <w:rsid w:val="000908A4"/>
    <w:rsid w:val="0009280D"/>
    <w:rsid w:val="000932B2"/>
    <w:rsid w:val="00093915"/>
    <w:rsid w:val="000941D8"/>
    <w:rsid w:val="00094964"/>
    <w:rsid w:val="000949AD"/>
    <w:rsid w:val="00095109"/>
    <w:rsid w:val="00095991"/>
    <w:rsid w:val="00095FA2"/>
    <w:rsid w:val="00096B0F"/>
    <w:rsid w:val="00096C32"/>
    <w:rsid w:val="00096D78"/>
    <w:rsid w:val="000A1787"/>
    <w:rsid w:val="000A2795"/>
    <w:rsid w:val="000A30F5"/>
    <w:rsid w:val="000A490E"/>
    <w:rsid w:val="000A6B31"/>
    <w:rsid w:val="000B04C5"/>
    <w:rsid w:val="000B0F5E"/>
    <w:rsid w:val="000B26FE"/>
    <w:rsid w:val="000B47D9"/>
    <w:rsid w:val="000B5391"/>
    <w:rsid w:val="000B63CA"/>
    <w:rsid w:val="000B66E2"/>
    <w:rsid w:val="000B68A0"/>
    <w:rsid w:val="000B752A"/>
    <w:rsid w:val="000C14D9"/>
    <w:rsid w:val="000C15C7"/>
    <w:rsid w:val="000C1C6F"/>
    <w:rsid w:val="000C3466"/>
    <w:rsid w:val="000C55AD"/>
    <w:rsid w:val="000C6675"/>
    <w:rsid w:val="000C7B8E"/>
    <w:rsid w:val="000D1D54"/>
    <w:rsid w:val="000D4EDE"/>
    <w:rsid w:val="000D784F"/>
    <w:rsid w:val="000E00D6"/>
    <w:rsid w:val="000E1AD5"/>
    <w:rsid w:val="000E2460"/>
    <w:rsid w:val="000E43AC"/>
    <w:rsid w:val="000F48CA"/>
    <w:rsid w:val="000F4D89"/>
    <w:rsid w:val="000F7021"/>
    <w:rsid w:val="000F78FA"/>
    <w:rsid w:val="00101F4F"/>
    <w:rsid w:val="0010721A"/>
    <w:rsid w:val="00112A1B"/>
    <w:rsid w:val="00113AE4"/>
    <w:rsid w:val="001209DE"/>
    <w:rsid w:val="00121EAC"/>
    <w:rsid w:val="0012342B"/>
    <w:rsid w:val="00123576"/>
    <w:rsid w:val="00124034"/>
    <w:rsid w:val="00124B21"/>
    <w:rsid w:val="001268ED"/>
    <w:rsid w:val="00126E6D"/>
    <w:rsid w:val="00127868"/>
    <w:rsid w:val="00131115"/>
    <w:rsid w:val="001327B8"/>
    <w:rsid w:val="00132B4E"/>
    <w:rsid w:val="00133026"/>
    <w:rsid w:val="0013471B"/>
    <w:rsid w:val="001350C9"/>
    <w:rsid w:val="001352D4"/>
    <w:rsid w:val="00137C97"/>
    <w:rsid w:val="00140D35"/>
    <w:rsid w:val="00142FF8"/>
    <w:rsid w:val="0014378F"/>
    <w:rsid w:val="001451EA"/>
    <w:rsid w:val="0014579B"/>
    <w:rsid w:val="00145C92"/>
    <w:rsid w:val="0014722A"/>
    <w:rsid w:val="001477EE"/>
    <w:rsid w:val="00150341"/>
    <w:rsid w:val="00152862"/>
    <w:rsid w:val="001544DE"/>
    <w:rsid w:val="00154591"/>
    <w:rsid w:val="00154E2F"/>
    <w:rsid w:val="00157C98"/>
    <w:rsid w:val="00157F18"/>
    <w:rsid w:val="00157F67"/>
    <w:rsid w:val="00161730"/>
    <w:rsid w:val="00161A79"/>
    <w:rsid w:val="00164B81"/>
    <w:rsid w:val="001653B6"/>
    <w:rsid w:val="00165C48"/>
    <w:rsid w:val="00167E9C"/>
    <w:rsid w:val="001702C6"/>
    <w:rsid w:val="00171628"/>
    <w:rsid w:val="00173B92"/>
    <w:rsid w:val="00174B0F"/>
    <w:rsid w:val="00174E46"/>
    <w:rsid w:val="001758A5"/>
    <w:rsid w:val="001817EA"/>
    <w:rsid w:val="001820B1"/>
    <w:rsid w:val="0018235E"/>
    <w:rsid w:val="00183B64"/>
    <w:rsid w:val="0018454E"/>
    <w:rsid w:val="00187978"/>
    <w:rsid w:val="00191BF5"/>
    <w:rsid w:val="001922B9"/>
    <w:rsid w:val="00192C9D"/>
    <w:rsid w:val="00193FDD"/>
    <w:rsid w:val="001948CE"/>
    <w:rsid w:val="0019532D"/>
    <w:rsid w:val="001966CD"/>
    <w:rsid w:val="001A0C8C"/>
    <w:rsid w:val="001A13D6"/>
    <w:rsid w:val="001A2FC3"/>
    <w:rsid w:val="001A614F"/>
    <w:rsid w:val="001A664F"/>
    <w:rsid w:val="001B1B03"/>
    <w:rsid w:val="001B2DB7"/>
    <w:rsid w:val="001C0243"/>
    <w:rsid w:val="001C069E"/>
    <w:rsid w:val="001C1AE3"/>
    <w:rsid w:val="001C1E92"/>
    <w:rsid w:val="001C747A"/>
    <w:rsid w:val="001D0C02"/>
    <w:rsid w:val="001D139D"/>
    <w:rsid w:val="001D220F"/>
    <w:rsid w:val="001D4C25"/>
    <w:rsid w:val="001D6AC1"/>
    <w:rsid w:val="001D71E9"/>
    <w:rsid w:val="001D79BB"/>
    <w:rsid w:val="001D7CA1"/>
    <w:rsid w:val="001E01B1"/>
    <w:rsid w:val="001E0F51"/>
    <w:rsid w:val="001E55BF"/>
    <w:rsid w:val="001E62D8"/>
    <w:rsid w:val="001F3E0B"/>
    <w:rsid w:val="001F6E1A"/>
    <w:rsid w:val="001F780A"/>
    <w:rsid w:val="001F7917"/>
    <w:rsid w:val="00200613"/>
    <w:rsid w:val="00205A6B"/>
    <w:rsid w:val="00206B6B"/>
    <w:rsid w:val="00206E84"/>
    <w:rsid w:val="00212264"/>
    <w:rsid w:val="0021781E"/>
    <w:rsid w:val="00220375"/>
    <w:rsid w:val="00220550"/>
    <w:rsid w:val="00221347"/>
    <w:rsid w:val="00222CE2"/>
    <w:rsid w:val="00226E21"/>
    <w:rsid w:val="002301A2"/>
    <w:rsid w:val="002316F2"/>
    <w:rsid w:val="00232320"/>
    <w:rsid w:val="00232845"/>
    <w:rsid w:val="002367BB"/>
    <w:rsid w:val="00236C2D"/>
    <w:rsid w:val="002374B7"/>
    <w:rsid w:val="00240126"/>
    <w:rsid w:val="00241D3E"/>
    <w:rsid w:val="0024304D"/>
    <w:rsid w:val="0024336B"/>
    <w:rsid w:val="0024473F"/>
    <w:rsid w:val="00244826"/>
    <w:rsid w:val="00244B17"/>
    <w:rsid w:val="00246613"/>
    <w:rsid w:val="00246951"/>
    <w:rsid w:val="00246F79"/>
    <w:rsid w:val="00247ACA"/>
    <w:rsid w:val="00251BE4"/>
    <w:rsid w:val="00252E6A"/>
    <w:rsid w:val="002538B8"/>
    <w:rsid w:val="00255941"/>
    <w:rsid w:val="00256FB0"/>
    <w:rsid w:val="0025782A"/>
    <w:rsid w:val="00257BC9"/>
    <w:rsid w:val="0026079D"/>
    <w:rsid w:val="00260A64"/>
    <w:rsid w:val="00264479"/>
    <w:rsid w:val="002661A6"/>
    <w:rsid w:val="00266C23"/>
    <w:rsid w:val="00266EFB"/>
    <w:rsid w:val="00272E34"/>
    <w:rsid w:val="00277F69"/>
    <w:rsid w:val="00283AA1"/>
    <w:rsid w:val="00285868"/>
    <w:rsid w:val="00286EAD"/>
    <w:rsid w:val="00286EC4"/>
    <w:rsid w:val="00291E89"/>
    <w:rsid w:val="0029328B"/>
    <w:rsid w:val="002934E3"/>
    <w:rsid w:val="0029389B"/>
    <w:rsid w:val="0029588A"/>
    <w:rsid w:val="00296D2F"/>
    <w:rsid w:val="002A10BF"/>
    <w:rsid w:val="002A1894"/>
    <w:rsid w:val="002A2188"/>
    <w:rsid w:val="002A36F2"/>
    <w:rsid w:val="002A4264"/>
    <w:rsid w:val="002A4397"/>
    <w:rsid w:val="002A5AF4"/>
    <w:rsid w:val="002A6BC8"/>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154"/>
    <w:rsid w:val="002D4B6C"/>
    <w:rsid w:val="002D5086"/>
    <w:rsid w:val="002D5274"/>
    <w:rsid w:val="002D5918"/>
    <w:rsid w:val="002D67BA"/>
    <w:rsid w:val="002E059C"/>
    <w:rsid w:val="002E0AA6"/>
    <w:rsid w:val="002E13F9"/>
    <w:rsid w:val="002E25CE"/>
    <w:rsid w:val="002E3643"/>
    <w:rsid w:val="002E3A46"/>
    <w:rsid w:val="002E3FB8"/>
    <w:rsid w:val="002E4559"/>
    <w:rsid w:val="002E5630"/>
    <w:rsid w:val="002F0AFA"/>
    <w:rsid w:val="002F0C2C"/>
    <w:rsid w:val="002F1E80"/>
    <w:rsid w:val="002F42E8"/>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6EE8"/>
    <w:rsid w:val="0034740C"/>
    <w:rsid w:val="003517AE"/>
    <w:rsid w:val="00353518"/>
    <w:rsid w:val="00354629"/>
    <w:rsid w:val="00357041"/>
    <w:rsid w:val="003608B7"/>
    <w:rsid w:val="003637EB"/>
    <w:rsid w:val="00370608"/>
    <w:rsid w:val="00371F54"/>
    <w:rsid w:val="00374886"/>
    <w:rsid w:val="0037770C"/>
    <w:rsid w:val="00377AE2"/>
    <w:rsid w:val="00377C8B"/>
    <w:rsid w:val="00383A95"/>
    <w:rsid w:val="00384114"/>
    <w:rsid w:val="003852F5"/>
    <w:rsid w:val="00385CA0"/>
    <w:rsid w:val="003906EE"/>
    <w:rsid w:val="003A080C"/>
    <w:rsid w:val="003A2733"/>
    <w:rsid w:val="003A3021"/>
    <w:rsid w:val="003A627E"/>
    <w:rsid w:val="003A79EE"/>
    <w:rsid w:val="003B1757"/>
    <w:rsid w:val="003B268B"/>
    <w:rsid w:val="003B3B1F"/>
    <w:rsid w:val="003B6E16"/>
    <w:rsid w:val="003C180A"/>
    <w:rsid w:val="003C1E25"/>
    <w:rsid w:val="003C3B5A"/>
    <w:rsid w:val="003C3CD8"/>
    <w:rsid w:val="003C6C9F"/>
    <w:rsid w:val="003D27CB"/>
    <w:rsid w:val="003D329D"/>
    <w:rsid w:val="003D3AD9"/>
    <w:rsid w:val="003D3D2B"/>
    <w:rsid w:val="003D493B"/>
    <w:rsid w:val="003D4F10"/>
    <w:rsid w:val="003D63CF"/>
    <w:rsid w:val="003E3FED"/>
    <w:rsid w:val="003E6BF6"/>
    <w:rsid w:val="003F0684"/>
    <w:rsid w:val="003F0893"/>
    <w:rsid w:val="003F0F0D"/>
    <w:rsid w:val="003F2A28"/>
    <w:rsid w:val="0040173E"/>
    <w:rsid w:val="004017D0"/>
    <w:rsid w:val="004018B8"/>
    <w:rsid w:val="004022F9"/>
    <w:rsid w:val="004054BC"/>
    <w:rsid w:val="00410BAD"/>
    <w:rsid w:val="00411E5A"/>
    <w:rsid w:val="0041260F"/>
    <w:rsid w:val="00412CD3"/>
    <w:rsid w:val="00413090"/>
    <w:rsid w:val="00413C8B"/>
    <w:rsid w:val="004143EF"/>
    <w:rsid w:val="00415494"/>
    <w:rsid w:val="00415A6D"/>
    <w:rsid w:val="00417128"/>
    <w:rsid w:val="004203D5"/>
    <w:rsid w:val="00420441"/>
    <w:rsid w:val="00421DA4"/>
    <w:rsid w:val="00423221"/>
    <w:rsid w:val="0042753F"/>
    <w:rsid w:val="00430053"/>
    <w:rsid w:val="00430E72"/>
    <w:rsid w:val="00435008"/>
    <w:rsid w:val="00435339"/>
    <w:rsid w:val="00436059"/>
    <w:rsid w:val="00441A68"/>
    <w:rsid w:val="004426A5"/>
    <w:rsid w:val="0044447D"/>
    <w:rsid w:val="00445E9C"/>
    <w:rsid w:val="004475B1"/>
    <w:rsid w:val="00447BA7"/>
    <w:rsid w:val="00453A67"/>
    <w:rsid w:val="00456768"/>
    <w:rsid w:val="0045770B"/>
    <w:rsid w:val="00462AAA"/>
    <w:rsid w:val="004635CC"/>
    <w:rsid w:val="00463FA8"/>
    <w:rsid w:val="00466F0B"/>
    <w:rsid w:val="00467263"/>
    <w:rsid w:val="00467544"/>
    <w:rsid w:val="00472CBC"/>
    <w:rsid w:val="004735C4"/>
    <w:rsid w:val="00475D40"/>
    <w:rsid w:val="0048207D"/>
    <w:rsid w:val="00483676"/>
    <w:rsid w:val="00487767"/>
    <w:rsid w:val="0049175F"/>
    <w:rsid w:val="00493DAA"/>
    <w:rsid w:val="00494335"/>
    <w:rsid w:val="00495A4C"/>
    <w:rsid w:val="004967A1"/>
    <w:rsid w:val="004976EB"/>
    <w:rsid w:val="00497726"/>
    <w:rsid w:val="004A274A"/>
    <w:rsid w:val="004A584D"/>
    <w:rsid w:val="004A632F"/>
    <w:rsid w:val="004A68B0"/>
    <w:rsid w:val="004B34C8"/>
    <w:rsid w:val="004B5616"/>
    <w:rsid w:val="004B584E"/>
    <w:rsid w:val="004B5AE2"/>
    <w:rsid w:val="004B6E78"/>
    <w:rsid w:val="004B7B3B"/>
    <w:rsid w:val="004B7EDF"/>
    <w:rsid w:val="004C10FE"/>
    <w:rsid w:val="004C1106"/>
    <w:rsid w:val="004C26FD"/>
    <w:rsid w:val="004C3E36"/>
    <w:rsid w:val="004C464A"/>
    <w:rsid w:val="004C6D4B"/>
    <w:rsid w:val="004D3081"/>
    <w:rsid w:val="004D440C"/>
    <w:rsid w:val="004D4A61"/>
    <w:rsid w:val="004D7CEE"/>
    <w:rsid w:val="004E10CD"/>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1569E"/>
    <w:rsid w:val="00520640"/>
    <w:rsid w:val="0052187C"/>
    <w:rsid w:val="00523C5E"/>
    <w:rsid w:val="00524729"/>
    <w:rsid w:val="00524FFC"/>
    <w:rsid w:val="00526966"/>
    <w:rsid w:val="005309B0"/>
    <w:rsid w:val="005323C4"/>
    <w:rsid w:val="00532C52"/>
    <w:rsid w:val="005352AA"/>
    <w:rsid w:val="00536D93"/>
    <w:rsid w:val="005407D2"/>
    <w:rsid w:val="00540E28"/>
    <w:rsid w:val="00542522"/>
    <w:rsid w:val="00543E1B"/>
    <w:rsid w:val="0054526E"/>
    <w:rsid w:val="00545B3F"/>
    <w:rsid w:val="00545FCF"/>
    <w:rsid w:val="005476B5"/>
    <w:rsid w:val="005576B4"/>
    <w:rsid w:val="00557FF0"/>
    <w:rsid w:val="005602DA"/>
    <w:rsid w:val="00560B37"/>
    <w:rsid w:val="005627F0"/>
    <w:rsid w:val="005666EE"/>
    <w:rsid w:val="005715A1"/>
    <w:rsid w:val="00573327"/>
    <w:rsid w:val="005738E9"/>
    <w:rsid w:val="00574CDE"/>
    <w:rsid w:val="00575A0B"/>
    <w:rsid w:val="00576605"/>
    <w:rsid w:val="00577E0C"/>
    <w:rsid w:val="005827F8"/>
    <w:rsid w:val="00582A6B"/>
    <w:rsid w:val="00584456"/>
    <w:rsid w:val="0058648A"/>
    <w:rsid w:val="00590110"/>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E33E9"/>
    <w:rsid w:val="005F23EC"/>
    <w:rsid w:val="005F29B7"/>
    <w:rsid w:val="005F5932"/>
    <w:rsid w:val="005F773B"/>
    <w:rsid w:val="00600009"/>
    <w:rsid w:val="00600832"/>
    <w:rsid w:val="00604F05"/>
    <w:rsid w:val="00606EB5"/>
    <w:rsid w:val="00607FFD"/>
    <w:rsid w:val="00613FAF"/>
    <w:rsid w:val="006163EF"/>
    <w:rsid w:val="0061649E"/>
    <w:rsid w:val="00617FDA"/>
    <w:rsid w:val="00620E87"/>
    <w:rsid w:val="0062116F"/>
    <w:rsid w:val="00621260"/>
    <w:rsid w:val="006218FF"/>
    <w:rsid w:val="00622118"/>
    <w:rsid w:val="006250A0"/>
    <w:rsid w:val="00626087"/>
    <w:rsid w:val="006270AA"/>
    <w:rsid w:val="00630389"/>
    <w:rsid w:val="006309FA"/>
    <w:rsid w:val="00630AEE"/>
    <w:rsid w:val="00631B19"/>
    <w:rsid w:val="00631F0C"/>
    <w:rsid w:val="00634E4C"/>
    <w:rsid w:val="00636B8B"/>
    <w:rsid w:val="006427FE"/>
    <w:rsid w:val="00645B1D"/>
    <w:rsid w:val="00646996"/>
    <w:rsid w:val="00646A62"/>
    <w:rsid w:val="00647B1F"/>
    <w:rsid w:val="00647F89"/>
    <w:rsid w:val="006506C1"/>
    <w:rsid w:val="00650997"/>
    <w:rsid w:val="00651115"/>
    <w:rsid w:val="00652158"/>
    <w:rsid w:val="00654A16"/>
    <w:rsid w:val="0065747A"/>
    <w:rsid w:val="00661424"/>
    <w:rsid w:val="00662EC6"/>
    <w:rsid w:val="00663698"/>
    <w:rsid w:val="006639F1"/>
    <w:rsid w:val="0066573B"/>
    <w:rsid w:val="0066674D"/>
    <w:rsid w:val="00666A78"/>
    <w:rsid w:val="006722BD"/>
    <w:rsid w:val="00672F67"/>
    <w:rsid w:val="00675703"/>
    <w:rsid w:val="00676B8E"/>
    <w:rsid w:val="00676C12"/>
    <w:rsid w:val="00683282"/>
    <w:rsid w:val="00683723"/>
    <w:rsid w:val="00685936"/>
    <w:rsid w:val="00692D2C"/>
    <w:rsid w:val="0069375D"/>
    <w:rsid w:val="0069407C"/>
    <w:rsid w:val="00694A73"/>
    <w:rsid w:val="0069574E"/>
    <w:rsid w:val="00697152"/>
    <w:rsid w:val="00697537"/>
    <w:rsid w:val="006A1921"/>
    <w:rsid w:val="006A1945"/>
    <w:rsid w:val="006A2303"/>
    <w:rsid w:val="006B0C87"/>
    <w:rsid w:val="006B636A"/>
    <w:rsid w:val="006C07EB"/>
    <w:rsid w:val="006C2E34"/>
    <w:rsid w:val="006D5F30"/>
    <w:rsid w:val="006E1882"/>
    <w:rsid w:val="006E232F"/>
    <w:rsid w:val="006E2B7B"/>
    <w:rsid w:val="006E4099"/>
    <w:rsid w:val="006E6F9D"/>
    <w:rsid w:val="006F145A"/>
    <w:rsid w:val="006F1469"/>
    <w:rsid w:val="006F15BD"/>
    <w:rsid w:val="006F27CB"/>
    <w:rsid w:val="006F359B"/>
    <w:rsid w:val="006F5865"/>
    <w:rsid w:val="006F7BC0"/>
    <w:rsid w:val="00701EC6"/>
    <w:rsid w:val="00704542"/>
    <w:rsid w:val="00706179"/>
    <w:rsid w:val="00707868"/>
    <w:rsid w:val="007105A7"/>
    <w:rsid w:val="00710816"/>
    <w:rsid w:val="007117D4"/>
    <w:rsid w:val="007139BF"/>
    <w:rsid w:val="00714F78"/>
    <w:rsid w:val="00715C41"/>
    <w:rsid w:val="007170F7"/>
    <w:rsid w:val="007176A4"/>
    <w:rsid w:val="00720576"/>
    <w:rsid w:val="007209A1"/>
    <w:rsid w:val="007253B8"/>
    <w:rsid w:val="00726AE1"/>
    <w:rsid w:val="0073093B"/>
    <w:rsid w:val="0073128F"/>
    <w:rsid w:val="007339E9"/>
    <w:rsid w:val="00733F8D"/>
    <w:rsid w:val="00736E7D"/>
    <w:rsid w:val="00740387"/>
    <w:rsid w:val="00742A2E"/>
    <w:rsid w:val="00742FCF"/>
    <w:rsid w:val="00743E7C"/>
    <w:rsid w:val="0074411A"/>
    <w:rsid w:val="00744F90"/>
    <w:rsid w:val="00746729"/>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7A8"/>
    <w:rsid w:val="0077396A"/>
    <w:rsid w:val="007758A5"/>
    <w:rsid w:val="00775AA0"/>
    <w:rsid w:val="00776D9B"/>
    <w:rsid w:val="007770FA"/>
    <w:rsid w:val="00777E88"/>
    <w:rsid w:val="007819FE"/>
    <w:rsid w:val="00791738"/>
    <w:rsid w:val="00791780"/>
    <w:rsid w:val="00793424"/>
    <w:rsid w:val="00797CE0"/>
    <w:rsid w:val="007A0EB7"/>
    <w:rsid w:val="007A224B"/>
    <w:rsid w:val="007A5B34"/>
    <w:rsid w:val="007B07BD"/>
    <w:rsid w:val="007B492F"/>
    <w:rsid w:val="007B69DB"/>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4F76"/>
    <w:rsid w:val="007D65FA"/>
    <w:rsid w:val="007D72C5"/>
    <w:rsid w:val="007D7C0D"/>
    <w:rsid w:val="007E1D84"/>
    <w:rsid w:val="007E38D7"/>
    <w:rsid w:val="007E3BD2"/>
    <w:rsid w:val="007E525D"/>
    <w:rsid w:val="007E6777"/>
    <w:rsid w:val="007E6EE6"/>
    <w:rsid w:val="007F0323"/>
    <w:rsid w:val="007F1FCC"/>
    <w:rsid w:val="007F379E"/>
    <w:rsid w:val="007F471C"/>
    <w:rsid w:val="007F5402"/>
    <w:rsid w:val="007F7A9A"/>
    <w:rsid w:val="00800712"/>
    <w:rsid w:val="00800C90"/>
    <w:rsid w:val="0080379D"/>
    <w:rsid w:val="00811B06"/>
    <w:rsid w:val="008125F8"/>
    <w:rsid w:val="0081274B"/>
    <w:rsid w:val="0081421B"/>
    <w:rsid w:val="008204B8"/>
    <w:rsid w:val="00820E61"/>
    <w:rsid w:val="00824733"/>
    <w:rsid w:val="00824D55"/>
    <w:rsid w:val="008256F3"/>
    <w:rsid w:val="00825D31"/>
    <w:rsid w:val="008326A7"/>
    <w:rsid w:val="00834340"/>
    <w:rsid w:val="00837592"/>
    <w:rsid w:val="00837601"/>
    <w:rsid w:val="008421FC"/>
    <w:rsid w:val="00843CFA"/>
    <w:rsid w:val="00844697"/>
    <w:rsid w:val="00844B1D"/>
    <w:rsid w:val="00844F5C"/>
    <w:rsid w:val="0084580E"/>
    <w:rsid w:val="00845843"/>
    <w:rsid w:val="00846D34"/>
    <w:rsid w:val="00847D8A"/>
    <w:rsid w:val="00851463"/>
    <w:rsid w:val="00852F20"/>
    <w:rsid w:val="008535BF"/>
    <w:rsid w:val="0085380C"/>
    <w:rsid w:val="00855B3C"/>
    <w:rsid w:val="00855E96"/>
    <w:rsid w:val="0086129F"/>
    <w:rsid w:val="008637EC"/>
    <w:rsid w:val="00863A77"/>
    <w:rsid w:val="0086598B"/>
    <w:rsid w:val="0087078F"/>
    <w:rsid w:val="00870BC6"/>
    <w:rsid w:val="00873F0F"/>
    <w:rsid w:val="00874964"/>
    <w:rsid w:val="00876F52"/>
    <w:rsid w:val="008778C8"/>
    <w:rsid w:val="0088036D"/>
    <w:rsid w:val="00881155"/>
    <w:rsid w:val="00882892"/>
    <w:rsid w:val="00883241"/>
    <w:rsid w:val="00885A14"/>
    <w:rsid w:val="0088689B"/>
    <w:rsid w:val="00890FA0"/>
    <w:rsid w:val="00893AA3"/>
    <w:rsid w:val="00894127"/>
    <w:rsid w:val="008947BF"/>
    <w:rsid w:val="00895C87"/>
    <w:rsid w:val="00896F04"/>
    <w:rsid w:val="008A214D"/>
    <w:rsid w:val="008A39D3"/>
    <w:rsid w:val="008A5796"/>
    <w:rsid w:val="008A613E"/>
    <w:rsid w:val="008A72D2"/>
    <w:rsid w:val="008A74A3"/>
    <w:rsid w:val="008B0881"/>
    <w:rsid w:val="008B43E5"/>
    <w:rsid w:val="008B6868"/>
    <w:rsid w:val="008B6D24"/>
    <w:rsid w:val="008C0189"/>
    <w:rsid w:val="008C0BE9"/>
    <w:rsid w:val="008C19D5"/>
    <w:rsid w:val="008C3894"/>
    <w:rsid w:val="008C4271"/>
    <w:rsid w:val="008C5711"/>
    <w:rsid w:val="008C6A43"/>
    <w:rsid w:val="008C79B2"/>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58B"/>
    <w:rsid w:val="00912DD6"/>
    <w:rsid w:val="00914744"/>
    <w:rsid w:val="009150FC"/>
    <w:rsid w:val="00916B81"/>
    <w:rsid w:val="009175DD"/>
    <w:rsid w:val="0091784C"/>
    <w:rsid w:val="00922193"/>
    <w:rsid w:val="009232CD"/>
    <w:rsid w:val="00923710"/>
    <w:rsid w:val="00923FEF"/>
    <w:rsid w:val="0092408B"/>
    <w:rsid w:val="00924152"/>
    <w:rsid w:val="009266BC"/>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5CAB"/>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01FE"/>
    <w:rsid w:val="00983D17"/>
    <w:rsid w:val="00983FEE"/>
    <w:rsid w:val="00985BBD"/>
    <w:rsid w:val="00985E70"/>
    <w:rsid w:val="00986013"/>
    <w:rsid w:val="00986E91"/>
    <w:rsid w:val="00992679"/>
    <w:rsid w:val="00995175"/>
    <w:rsid w:val="00995BD7"/>
    <w:rsid w:val="009962A6"/>
    <w:rsid w:val="009979A3"/>
    <w:rsid w:val="009979F4"/>
    <w:rsid w:val="009A1DF7"/>
    <w:rsid w:val="009A45B2"/>
    <w:rsid w:val="009A53FF"/>
    <w:rsid w:val="009A5585"/>
    <w:rsid w:val="009A59D5"/>
    <w:rsid w:val="009A657E"/>
    <w:rsid w:val="009A7048"/>
    <w:rsid w:val="009B1095"/>
    <w:rsid w:val="009B1A7F"/>
    <w:rsid w:val="009B2A30"/>
    <w:rsid w:val="009B3527"/>
    <w:rsid w:val="009B3DD4"/>
    <w:rsid w:val="009B4515"/>
    <w:rsid w:val="009C4EDE"/>
    <w:rsid w:val="009C6F3A"/>
    <w:rsid w:val="009C6FA1"/>
    <w:rsid w:val="009C7AC3"/>
    <w:rsid w:val="009C7B01"/>
    <w:rsid w:val="009D0EC3"/>
    <w:rsid w:val="009D20AA"/>
    <w:rsid w:val="009D2536"/>
    <w:rsid w:val="009D2DDD"/>
    <w:rsid w:val="009D4EBD"/>
    <w:rsid w:val="009D5FD2"/>
    <w:rsid w:val="009D70F5"/>
    <w:rsid w:val="009E2E0A"/>
    <w:rsid w:val="009E5D48"/>
    <w:rsid w:val="009E753D"/>
    <w:rsid w:val="009F15BD"/>
    <w:rsid w:val="009F37C6"/>
    <w:rsid w:val="009F39B4"/>
    <w:rsid w:val="009F586B"/>
    <w:rsid w:val="00A04E35"/>
    <w:rsid w:val="00A0709F"/>
    <w:rsid w:val="00A10DA6"/>
    <w:rsid w:val="00A1129A"/>
    <w:rsid w:val="00A11DC3"/>
    <w:rsid w:val="00A12C65"/>
    <w:rsid w:val="00A1337D"/>
    <w:rsid w:val="00A151E9"/>
    <w:rsid w:val="00A15DBB"/>
    <w:rsid w:val="00A179A6"/>
    <w:rsid w:val="00A21752"/>
    <w:rsid w:val="00A22210"/>
    <w:rsid w:val="00A25578"/>
    <w:rsid w:val="00A259F2"/>
    <w:rsid w:val="00A33802"/>
    <w:rsid w:val="00A33B6A"/>
    <w:rsid w:val="00A35C1F"/>
    <w:rsid w:val="00A36294"/>
    <w:rsid w:val="00A366AE"/>
    <w:rsid w:val="00A37162"/>
    <w:rsid w:val="00A37590"/>
    <w:rsid w:val="00A37828"/>
    <w:rsid w:val="00A37B12"/>
    <w:rsid w:val="00A37E51"/>
    <w:rsid w:val="00A4007B"/>
    <w:rsid w:val="00A4106F"/>
    <w:rsid w:val="00A45464"/>
    <w:rsid w:val="00A45AD0"/>
    <w:rsid w:val="00A47633"/>
    <w:rsid w:val="00A5343F"/>
    <w:rsid w:val="00A53690"/>
    <w:rsid w:val="00A53F74"/>
    <w:rsid w:val="00A549E4"/>
    <w:rsid w:val="00A54A38"/>
    <w:rsid w:val="00A5576D"/>
    <w:rsid w:val="00A557C5"/>
    <w:rsid w:val="00A62D31"/>
    <w:rsid w:val="00A6325B"/>
    <w:rsid w:val="00A63380"/>
    <w:rsid w:val="00A65039"/>
    <w:rsid w:val="00A65D6D"/>
    <w:rsid w:val="00A6688B"/>
    <w:rsid w:val="00A6698E"/>
    <w:rsid w:val="00A66D7A"/>
    <w:rsid w:val="00A67CAC"/>
    <w:rsid w:val="00A72BE4"/>
    <w:rsid w:val="00A865C7"/>
    <w:rsid w:val="00A95018"/>
    <w:rsid w:val="00A97E3B"/>
    <w:rsid w:val="00AA20A1"/>
    <w:rsid w:val="00AA41F2"/>
    <w:rsid w:val="00AA4218"/>
    <w:rsid w:val="00AB039E"/>
    <w:rsid w:val="00AB4206"/>
    <w:rsid w:val="00AC03CA"/>
    <w:rsid w:val="00AC137F"/>
    <w:rsid w:val="00AC4FA8"/>
    <w:rsid w:val="00AC5850"/>
    <w:rsid w:val="00AC7E54"/>
    <w:rsid w:val="00AC7FF7"/>
    <w:rsid w:val="00AD071F"/>
    <w:rsid w:val="00AD5CEB"/>
    <w:rsid w:val="00AD61A0"/>
    <w:rsid w:val="00AD65A2"/>
    <w:rsid w:val="00AD73AD"/>
    <w:rsid w:val="00AE2002"/>
    <w:rsid w:val="00AE347E"/>
    <w:rsid w:val="00AE37E6"/>
    <w:rsid w:val="00AE6174"/>
    <w:rsid w:val="00AE6A4E"/>
    <w:rsid w:val="00AE7B98"/>
    <w:rsid w:val="00AE7F19"/>
    <w:rsid w:val="00AF129F"/>
    <w:rsid w:val="00AF4FC2"/>
    <w:rsid w:val="00AF5FEB"/>
    <w:rsid w:val="00AF7FDB"/>
    <w:rsid w:val="00B0207F"/>
    <w:rsid w:val="00B05B09"/>
    <w:rsid w:val="00B06DF3"/>
    <w:rsid w:val="00B102DA"/>
    <w:rsid w:val="00B1287E"/>
    <w:rsid w:val="00B12DC9"/>
    <w:rsid w:val="00B13272"/>
    <w:rsid w:val="00B13F84"/>
    <w:rsid w:val="00B14604"/>
    <w:rsid w:val="00B155E7"/>
    <w:rsid w:val="00B15ABA"/>
    <w:rsid w:val="00B163BC"/>
    <w:rsid w:val="00B21B98"/>
    <w:rsid w:val="00B22970"/>
    <w:rsid w:val="00B22B75"/>
    <w:rsid w:val="00B23AB9"/>
    <w:rsid w:val="00B23E6A"/>
    <w:rsid w:val="00B24626"/>
    <w:rsid w:val="00B26E76"/>
    <w:rsid w:val="00B27552"/>
    <w:rsid w:val="00B31844"/>
    <w:rsid w:val="00B32FD8"/>
    <w:rsid w:val="00B34339"/>
    <w:rsid w:val="00B34BB3"/>
    <w:rsid w:val="00B40DBD"/>
    <w:rsid w:val="00B42B2F"/>
    <w:rsid w:val="00B44900"/>
    <w:rsid w:val="00B44F94"/>
    <w:rsid w:val="00B472E1"/>
    <w:rsid w:val="00B47501"/>
    <w:rsid w:val="00B52821"/>
    <w:rsid w:val="00B54500"/>
    <w:rsid w:val="00B55699"/>
    <w:rsid w:val="00B56A4B"/>
    <w:rsid w:val="00B60765"/>
    <w:rsid w:val="00B61D9C"/>
    <w:rsid w:val="00B61FDC"/>
    <w:rsid w:val="00B62A3B"/>
    <w:rsid w:val="00B6356D"/>
    <w:rsid w:val="00B66390"/>
    <w:rsid w:val="00B679BF"/>
    <w:rsid w:val="00B71170"/>
    <w:rsid w:val="00B72237"/>
    <w:rsid w:val="00B72741"/>
    <w:rsid w:val="00B7469C"/>
    <w:rsid w:val="00B7635B"/>
    <w:rsid w:val="00B802F4"/>
    <w:rsid w:val="00B80BCE"/>
    <w:rsid w:val="00B813F4"/>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0EE5"/>
    <w:rsid w:val="00BB2258"/>
    <w:rsid w:val="00BB22FA"/>
    <w:rsid w:val="00BB4AC8"/>
    <w:rsid w:val="00BC05A6"/>
    <w:rsid w:val="00BC5851"/>
    <w:rsid w:val="00BC70EB"/>
    <w:rsid w:val="00BC7B57"/>
    <w:rsid w:val="00BD0455"/>
    <w:rsid w:val="00BD12A1"/>
    <w:rsid w:val="00BD64D2"/>
    <w:rsid w:val="00BD74E3"/>
    <w:rsid w:val="00BD76CE"/>
    <w:rsid w:val="00BD7B83"/>
    <w:rsid w:val="00BD7E7C"/>
    <w:rsid w:val="00BF17C6"/>
    <w:rsid w:val="00BF3420"/>
    <w:rsid w:val="00BF5591"/>
    <w:rsid w:val="00BF5FBC"/>
    <w:rsid w:val="00BF6E1A"/>
    <w:rsid w:val="00C00FDA"/>
    <w:rsid w:val="00C01823"/>
    <w:rsid w:val="00C01ABC"/>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1D3F"/>
    <w:rsid w:val="00C3243F"/>
    <w:rsid w:val="00C335C0"/>
    <w:rsid w:val="00C34A18"/>
    <w:rsid w:val="00C34C5B"/>
    <w:rsid w:val="00C3521C"/>
    <w:rsid w:val="00C37EB8"/>
    <w:rsid w:val="00C41D04"/>
    <w:rsid w:val="00C43942"/>
    <w:rsid w:val="00C503A0"/>
    <w:rsid w:val="00C5191E"/>
    <w:rsid w:val="00C52DBB"/>
    <w:rsid w:val="00C61CF6"/>
    <w:rsid w:val="00C62644"/>
    <w:rsid w:val="00C62BF5"/>
    <w:rsid w:val="00C636DA"/>
    <w:rsid w:val="00C658A2"/>
    <w:rsid w:val="00C663B9"/>
    <w:rsid w:val="00C674AC"/>
    <w:rsid w:val="00C6797C"/>
    <w:rsid w:val="00C67E22"/>
    <w:rsid w:val="00C72271"/>
    <w:rsid w:val="00C747C3"/>
    <w:rsid w:val="00C7624C"/>
    <w:rsid w:val="00C76B27"/>
    <w:rsid w:val="00C81356"/>
    <w:rsid w:val="00C87DA0"/>
    <w:rsid w:val="00C9354C"/>
    <w:rsid w:val="00CA1677"/>
    <w:rsid w:val="00CA2A4A"/>
    <w:rsid w:val="00CA3245"/>
    <w:rsid w:val="00CA4AC5"/>
    <w:rsid w:val="00CA4B16"/>
    <w:rsid w:val="00CA564D"/>
    <w:rsid w:val="00CA5CB5"/>
    <w:rsid w:val="00CA6EC4"/>
    <w:rsid w:val="00CA6FF9"/>
    <w:rsid w:val="00CB0FFE"/>
    <w:rsid w:val="00CB2962"/>
    <w:rsid w:val="00CB4238"/>
    <w:rsid w:val="00CB5938"/>
    <w:rsid w:val="00CB714D"/>
    <w:rsid w:val="00CC1785"/>
    <w:rsid w:val="00CC1A64"/>
    <w:rsid w:val="00CC1BC1"/>
    <w:rsid w:val="00CC333D"/>
    <w:rsid w:val="00CC34EB"/>
    <w:rsid w:val="00CC66EA"/>
    <w:rsid w:val="00CC6A5A"/>
    <w:rsid w:val="00CC6CA1"/>
    <w:rsid w:val="00CC7B36"/>
    <w:rsid w:val="00CD3C17"/>
    <w:rsid w:val="00CE028F"/>
    <w:rsid w:val="00CE10E3"/>
    <w:rsid w:val="00CE1F9C"/>
    <w:rsid w:val="00CE2E48"/>
    <w:rsid w:val="00CE579C"/>
    <w:rsid w:val="00CF089D"/>
    <w:rsid w:val="00CF10E5"/>
    <w:rsid w:val="00CF2B30"/>
    <w:rsid w:val="00CF3F00"/>
    <w:rsid w:val="00CF4C11"/>
    <w:rsid w:val="00CF5A0D"/>
    <w:rsid w:val="00CF5EB8"/>
    <w:rsid w:val="00CF6672"/>
    <w:rsid w:val="00CF6CA2"/>
    <w:rsid w:val="00D021F7"/>
    <w:rsid w:val="00D0579E"/>
    <w:rsid w:val="00D05906"/>
    <w:rsid w:val="00D069C7"/>
    <w:rsid w:val="00D078A2"/>
    <w:rsid w:val="00D10960"/>
    <w:rsid w:val="00D1271E"/>
    <w:rsid w:val="00D13D76"/>
    <w:rsid w:val="00D1465F"/>
    <w:rsid w:val="00D21123"/>
    <w:rsid w:val="00D25448"/>
    <w:rsid w:val="00D26BB7"/>
    <w:rsid w:val="00D27454"/>
    <w:rsid w:val="00D336B5"/>
    <w:rsid w:val="00D34074"/>
    <w:rsid w:val="00D348A1"/>
    <w:rsid w:val="00D367EB"/>
    <w:rsid w:val="00D4244E"/>
    <w:rsid w:val="00D42907"/>
    <w:rsid w:val="00D45954"/>
    <w:rsid w:val="00D461C2"/>
    <w:rsid w:val="00D47330"/>
    <w:rsid w:val="00D47F11"/>
    <w:rsid w:val="00D51120"/>
    <w:rsid w:val="00D52556"/>
    <w:rsid w:val="00D52CCB"/>
    <w:rsid w:val="00D5522C"/>
    <w:rsid w:val="00D60553"/>
    <w:rsid w:val="00D60705"/>
    <w:rsid w:val="00D60E0C"/>
    <w:rsid w:val="00D61AAE"/>
    <w:rsid w:val="00D61D08"/>
    <w:rsid w:val="00D626C3"/>
    <w:rsid w:val="00D64CB8"/>
    <w:rsid w:val="00D6567D"/>
    <w:rsid w:val="00D66A62"/>
    <w:rsid w:val="00D67F99"/>
    <w:rsid w:val="00D703D1"/>
    <w:rsid w:val="00D72FD8"/>
    <w:rsid w:val="00D75277"/>
    <w:rsid w:val="00D81D34"/>
    <w:rsid w:val="00D838C8"/>
    <w:rsid w:val="00D86987"/>
    <w:rsid w:val="00D948F2"/>
    <w:rsid w:val="00D9697A"/>
    <w:rsid w:val="00DA376C"/>
    <w:rsid w:val="00DA4C48"/>
    <w:rsid w:val="00DA6E04"/>
    <w:rsid w:val="00DA727D"/>
    <w:rsid w:val="00DA746C"/>
    <w:rsid w:val="00DB0D36"/>
    <w:rsid w:val="00DB14A7"/>
    <w:rsid w:val="00DB18AD"/>
    <w:rsid w:val="00DB37AA"/>
    <w:rsid w:val="00DB4BEC"/>
    <w:rsid w:val="00DB53A7"/>
    <w:rsid w:val="00DB53A9"/>
    <w:rsid w:val="00DC1665"/>
    <w:rsid w:val="00DC26FF"/>
    <w:rsid w:val="00DC4B38"/>
    <w:rsid w:val="00DC4DB2"/>
    <w:rsid w:val="00DC7F56"/>
    <w:rsid w:val="00DD170F"/>
    <w:rsid w:val="00DD5E42"/>
    <w:rsid w:val="00DE0A8A"/>
    <w:rsid w:val="00DE0E86"/>
    <w:rsid w:val="00DE4922"/>
    <w:rsid w:val="00DE6352"/>
    <w:rsid w:val="00DF0A7E"/>
    <w:rsid w:val="00DF1240"/>
    <w:rsid w:val="00DF4F1E"/>
    <w:rsid w:val="00DF51CE"/>
    <w:rsid w:val="00DF558A"/>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1F9C"/>
    <w:rsid w:val="00E33949"/>
    <w:rsid w:val="00E40B36"/>
    <w:rsid w:val="00E41881"/>
    <w:rsid w:val="00E50021"/>
    <w:rsid w:val="00E51672"/>
    <w:rsid w:val="00E51EB7"/>
    <w:rsid w:val="00E526E1"/>
    <w:rsid w:val="00E52E12"/>
    <w:rsid w:val="00E52F48"/>
    <w:rsid w:val="00E55EE5"/>
    <w:rsid w:val="00E577EE"/>
    <w:rsid w:val="00E61364"/>
    <w:rsid w:val="00E61772"/>
    <w:rsid w:val="00E61991"/>
    <w:rsid w:val="00E61C34"/>
    <w:rsid w:val="00E625B3"/>
    <w:rsid w:val="00E646E9"/>
    <w:rsid w:val="00E64743"/>
    <w:rsid w:val="00E66B4B"/>
    <w:rsid w:val="00E72338"/>
    <w:rsid w:val="00E7257D"/>
    <w:rsid w:val="00E728CB"/>
    <w:rsid w:val="00E7336F"/>
    <w:rsid w:val="00E75F2D"/>
    <w:rsid w:val="00E76262"/>
    <w:rsid w:val="00E7641C"/>
    <w:rsid w:val="00E76C8F"/>
    <w:rsid w:val="00E77E84"/>
    <w:rsid w:val="00E84A6B"/>
    <w:rsid w:val="00E85AA2"/>
    <w:rsid w:val="00E87D46"/>
    <w:rsid w:val="00E90664"/>
    <w:rsid w:val="00E92385"/>
    <w:rsid w:val="00E93354"/>
    <w:rsid w:val="00E93D96"/>
    <w:rsid w:val="00E93F48"/>
    <w:rsid w:val="00E93F98"/>
    <w:rsid w:val="00E946BB"/>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1ED"/>
    <w:rsid w:val="00EC42F9"/>
    <w:rsid w:val="00EC46BD"/>
    <w:rsid w:val="00EC67C9"/>
    <w:rsid w:val="00ED02AC"/>
    <w:rsid w:val="00ED3E79"/>
    <w:rsid w:val="00ED5075"/>
    <w:rsid w:val="00ED5B32"/>
    <w:rsid w:val="00ED6131"/>
    <w:rsid w:val="00ED69B4"/>
    <w:rsid w:val="00ED760C"/>
    <w:rsid w:val="00ED7A32"/>
    <w:rsid w:val="00EE0126"/>
    <w:rsid w:val="00EE06CC"/>
    <w:rsid w:val="00EE0C27"/>
    <w:rsid w:val="00EE107B"/>
    <w:rsid w:val="00EE69D6"/>
    <w:rsid w:val="00EE70A5"/>
    <w:rsid w:val="00EF1D10"/>
    <w:rsid w:val="00EF2A15"/>
    <w:rsid w:val="00EF32DD"/>
    <w:rsid w:val="00EF4997"/>
    <w:rsid w:val="00EF542E"/>
    <w:rsid w:val="00EF5BFD"/>
    <w:rsid w:val="00EF6E3E"/>
    <w:rsid w:val="00F01C6F"/>
    <w:rsid w:val="00F0535B"/>
    <w:rsid w:val="00F06EE2"/>
    <w:rsid w:val="00F074DC"/>
    <w:rsid w:val="00F07F49"/>
    <w:rsid w:val="00F1211E"/>
    <w:rsid w:val="00F13B2A"/>
    <w:rsid w:val="00F13BB9"/>
    <w:rsid w:val="00F1519A"/>
    <w:rsid w:val="00F15A59"/>
    <w:rsid w:val="00F16B11"/>
    <w:rsid w:val="00F17FA8"/>
    <w:rsid w:val="00F2267D"/>
    <w:rsid w:val="00F24BE3"/>
    <w:rsid w:val="00F24F8F"/>
    <w:rsid w:val="00F25EB9"/>
    <w:rsid w:val="00F267C9"/>
    <w:rsid w:val="00F26A45"/>
    <w:rsid w:val="00F271EE"/>
    <w:rsid w:val="00F307E0"/>
    <w:rsid w:val="00F3297D"/>
    <w:rsid w:val="00F33CE8"/>
    <w:rsid w:val="00F34D63"/>
    <w:rsid w:val="00F37B4C"/>
    <w:rsid w:val="00F41A0D"/>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279"/>
    <w:rsid w:val="00F8641E"/>
    <w:rsid w:val="00F86717"/>
    <w:rsid w:val="00F86DD4"/>
    <w:rsid w:val="00F90199"/>
    <w:rsid w:val="00F90823"/>
    <w:rsid w:val="00F91036"/>
    <w:rsid w:val="00F95344"/>
    <w:rsid w:val="00FA049A"/>
    <w:rsid w:val="00FA3CEC"/>
    <w:rsid w:val="00FA796A"/>
    <w:rsid w:val="00FB49D5"/>
    <w:rsid w:val="00FB4C9C"/>
    <w:rsid w:val="00FB4CF2"/>
    <w:rsid w:val="00FB4EC1"/>
    <w:rsid w:val="00FB61FE"/>
    <w:rsid w:val="00FC14A7"/>
    <w:rsid w:val="00FC2409"/>
    <w:rsid w:val="00FC4845"/>
    <w:rsid w:val="00FC6B03"/>
    <w:rsid w:val="00FD06D5"/>
    <w:rsid w:val="00FD6C41"/>
    <w:rsid w:val="00FE1485"/>
    <w:rsid w:val="00FE2B66"/>
    <w:rsid w:val="00FE3C19"/>
    <w:rsid w:val="00FE419E"/>
    <w:rsid w:val="00FE768B"/>
    <w:rsid w:val="00FF0952"/>
    <w:rsid w:val="00FF159A"/>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paragraph" w:customStyle="1" w:styleId="Default">
    <w:name w:val="Default"/>
    <w:rsid w:val="00435008"/>
    <w:pPr>
      <w:autoSpaceDE w:val="0"/>
      <w:autoSpaceDN w:val="0"/>
      <w:adjustRightInd w:val="0"/>
      <w:spacing w:after="0"/>
    </w:pPr>
    <w:rPr>
      <w:rFonts w:ascii="Arial" w:hAnsi="Arial" w:cs="Arial"/>
      <w:color w:val="000000"/>
    </w:rPr>
  </w:style>
  <w:style w:type="paragraph" w:customStyle="1" w:styleId="paragraph">
    <w:name w:val="paragraph"/>
    <w:basedOn w:val="Normal"/>
    <w:rsid w:val="00171628"/>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171628"/>
  </w:style>
  <w:style w:type="character" w:customStyle="1" w:styleId="eop">
    <w:name w:val="eop"/>
    <w:basedOn w:val="DefaultParagraphFont"/>
    <w:rsid w:val="00171628"/>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F5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Carinya Lodge Hostel</Home>
    <Signed xmlns="a8338b6e-77a6-4851-82b6-98166143ffdd" xsi:nil="true"/>
    <Uploaded xmlns="a8338b6e-77a6-4851-82b6-98166143ffdd">true</Uploaded>
    <Management_x0020_Company xmlns="a8338b6e-77a6-4851-82b6-98166143ffdd" xsi:nil="true"/>
    <Doc_x0020_Date xmlns="a8338b6e-77a6-4851-82b6-98166143ffdd">2022-07-28T04:22:41+00:00</Doc_x0020_Date>
    <CSI_x0020_ID xmlns="a8338b6e-77a6-4851-82b6-98166143ffdd" xsi:nil="true"/>
    <Case_x0020_ID xmlns="a8338b6e-77a6-4851-82b6-98166143ffdd" xsi:nil="true"/>
    <Approved_x0020_Provider_x0020_ID xmlns="a8338b6e-77a6-4851-82b6-98166143ffdd" xsi:nil="true"/>
    <Location xmlns="a8338b6e-77a6-4851-82b6-98166143ffdd">Performance_Report_3019_04-07-2022</Location>
    <Doc_x0020_Type xmlns="a8338b6e-77a6-4851-82b6-98166143ffdd">Publication</Doc_x0020_Type>
    <Home_x0020_ID xmlns="a8338b6e-77a6-4851-82b6-98166143ffdd">443C3B86-7CF4-DC11-AD41-005056922186</Home_x0020_ID>
    <State xmlns="a8338b6e-77a6-4851-82b6-98166143ffdd" xsi:nil="true"/>
    <Doc_x0020_Sent_Received_x0020_Date xmlns="a8338b6e-77a6-4851-82b6-98166143ffdd">2022-07-28T00:00:00+00:00</Doc_x0020_Sent_Received_x0020_Date>
    <Activity_x0020_ID xmlns="a8338b6e-77a6-4851-82b6-98166143ffdd">09FF3721-417A-EB11-8AC9-005056922186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20131-8AC8-4AF5-85C2-96B7E1130D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purl.org/dc/dcmitype/"/>
    <ds:schemaRef ds:uri="http://purl.org/dc/elements/1.1/"/>
    <ds:schemaRef ds:uri="http://schemas.microsoft.com/office/2006/documentManagement/types"/>
    <ds:schemaRef ds:uri="http://purl.org/dc/terms/"/>
    <ds:schemaRef ds:uri="http://schemas.openxmlformats.org/package/2006/metadata/core-properties"/>
    <ds:schemaRef ds:uri="a8338b6e-77a6-4851-82b6-98166143ffdd"/>
    <ds:schemaRef ds:uri="http://schemas.microsoft.com/office/2006/metadata/properties"/>
    <ds:schemaRef ds:uri="http://www.w3.org/XML/1998/namespace"/>
    <ds:schemaRef ds:uri="http://schemas.microsoft.com/office/infopath/2007/PartnerControls"/>
  </ds:schemaRefs>
</ds:datastoreItem>
</file>

<file path=customXml/itemProps4.xml><?xml version="1.0" encoding="utf-8"?>
<ds:datastoreItem xmlns:ds="http://schemas.openxmlformats.org/officeDocument/2006/customXml" ds:itemID="{3E8395F5-DB38-4F92-BF3F-43637D26C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4073</Words>
  <Characters>23220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2022-08-09T22:29:00Z</dcterms:created>
  <dcterms:modified xsi:type="dcterms:W3CDTF">2022-08-09T22:30:00Z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