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6B8CE" w14:textId="77777777" w:rsidR="00C46476" w:rsidRPr="002C3EBF" w:rsidRDefault="00C464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D646AE" wp14:editId="346237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EC9C10" w14:textId="77777777" w:rsidR="00C46476" w:rsidRDefault="00C464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2BFADC" w14:textId="77777777" w:rsidR="00C46476" w:rsidRDefault="00C464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43BD3E" w14:textId="77777777" w:rsidR="00C46476" w:rsidRPr="002C3EBF" w:rsidRDefault="00C464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746D" w14:paraId="30C9B53E" w14:textId="77777777" w:rsidTr="0088746D">
        <w:tc>
          <w:tcPr>
            <w:cnfStyle w:val="001000000000" w:firstRow="0" w:lastRow="0" w:firstColumn="1" w:lastColumn="0" w:oddVBand="0" w:evenVBand="0" w:oddHBand="0" w:evenHBand="0" w:firstRowFirstColumn="0" w:firstRowLastColumn="0" w:lastRowFirstColumn="0" w:lastRowLastColumn="0"/>
            <w:tcW w:w="3227" w:type="dxa"/>
          </w:tcPr>
          <w:p w14:paraId="35BF959E" w14:textId="77777777" w:rsidR="00C46476" w:rsidRPr="00996FAF" w:rsidRDefault="00C464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DB9AAE" w14:textId="77777777" w:rsidR="00C46476" w:rsidRPr="00996FAF" w:rsidRDefault="00C464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Holy Spirit Casula</w:t>
            </w:r>
          </w:p>
        </w:tc>
      </w:tr>
      <w:tr w:rsidR="0088746D" w14:paraId="43C0EDB6"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ACF8F" w14:textId="77777777" w:rsidR="00C46476" w:rsidRPr="00996FAF" w:rsidRDefault="00C464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397816" w14:textId="77777777" w:rsidR="00C46476" w:rsidRPr="00C27BE3" w:rsidRDefault="00C464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1092</w:t>
            </w:r>
          </w:p>
        </w:tc>
      </w:tr>
      <w:tr w:rsidR="0088746D" w14:paraId="47D75E1C" w14:textId="77777777" w:rsidTr="008874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C338F" w14:textId="77777777" w:rsidR="00C46476" w:rsidRPr="00996FAF" w:rsidRDefault="00C464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02E9FC" w14:textId="77777777" w:rsidR="00C46476" w:rsidRPr="00996FAF" w:rsidRDefault="00C46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76 Marsh</w:t>
            </w:r>
            <w:r>
              <w:rPr>
                <w:rFonts w:ascii="Arial" w:eastAsia="Times New Roman" w:hAnsi="Arial" w:cs="Arial"/>
                <w:lang w:eastAsia="en-AU"/>
              </w:rPr>
              <w:t xml:space="preserve"> Parade, CASULA, New South Wales, 2170</w:t>
            </w:r>
          </w:p>
        </w:tc>
      </w:tr>
      <w:tr w:rsidR="0088746D" w14:paraId="0923CA90"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231CA" w14:textId="77777777" w:rsidR="00C46476" w:rsidRPr="00996FAF" w:rsidRDefault="00C464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7CCF27" w14:textId="77777777" w:rsidR="00C46476" w:rsidRPr="00996FAF" w:rsidRDefault="00C464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8746D" w14:paraId="5EA7C959" w14:textId="77777777" w:rsidTr="008874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E9D0E" w14:textId="77777777" w:rsidR="00C46476" w:rsidRPr="00996FAF" w:rsidRDefault="00C464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7BE908" w14:textId="77777777" w:rsidR="00C46476" w:rsidRPr="00996FAF" w:rsidRDefault="00C46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88746D" w14:paraId="35A49C34"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E43552" w14:textId="77777777" w:rsidR="00C46476" w:rsidRPr="00996FAF" w:rsidRDefault="00C464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2855142"/>
            <w:placeholder>
              <w:docPart w:val="DefaultPlaceholder_-1854013437"/>
            </w:placeholder>
            <w:date w:fullDate="2024-08-30T00:00:00Z">
              <w:dateFormat w:val="d MMMM yyyy"/>
              <w:lid w:val="en-AU"/>
              <w:storeMappedDataAs w:val="dateTime"/>
              <w:calendar w:val="gregorian"/>
            </w:date>
          </w:sdtPr>
          <w:sdtEndPr/>
          <w:sdtContent>
            <w:tc>
              <w:tcPr>
                <w:tcW w:w="7114" w:type="dxa"/>
                <w:shd w:val="clear" w:color="auto" w:fill="FFFFFF" w:themeFill="background1"/>
              </w:tcPr>
              <w:p w14:paraId="7EDE6A65" w14:textId="4B2BC2D2" w:rsidR="00C46476" w:rsidRPr="00996FAF" w:rsidRDefault="00A760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r w:rsidR="0088746D" w14:paraId="33A1CA0E" w14:textId="77777777" w:rsidTr="008874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0945F2" w14:textId="77777777" w:rsidR="00C46476" w:rsidRPr="00996FAF" w:rsidRDefault="00C464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CCFA3B" w14:textId="77777777" w:rsidR="00C46476" w:rsidRPr="009B6303" w:rsidRDefault="00C46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17A86E72" w14:textId="77777777" w:rsidR="00C46476" w:rsidRPr="009B6303" w:rsidRDefault="00C464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27500 Catholic Healthcare Holy Spirit Casula</w:t>
            </w:r>
          </w:p>
        </w:tc>
      </w:tr>
    </w:tbl>
    <w:bookmarkEnd w:id="0"/>
    <w:p w14:paraId="60D14F3B" w14:textId="77777777" w:rsidR="00C46476" w:rsidRPr="00996FAF" w:rsidRDefault="00C464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D96399" w14:textId="77777777" w:rsidR="00C46476" w:rsidRPr="00996FAF" w:rsidRDefault="00C4647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CEC444" w14:textId="77777777" w:rsidR="00C46476" w:rsidRPr="00996FAF" w:rsidRDefault="00C46476" w:rsidP="0036130C">
      <w:pPr>
        <w:pStyle w:val="NormalArial"/>
      </w:pPr>
      <w:r w:rsidRPr="00996FAF">
        <w:t xml:space="preserve">This performance report for </w:t>
      </w:r>
      <w:r w:rsidRPr="00C27BE3">
        <w:rPr>
          <w:color w:val="auto"/>
        </w:rPr>
        <w:t>Catholic Healthcare Holy Spirit Casula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A760A9">
        <w:rPr>
          <w:color w:val="auto"/>
        </w:rPr>
        <w:t xml:space="preserve">McDonald, delegate of </w:t>
      </w:r>
      <w:r w:rsidRPr="00996FAF">
        <w:t>the Aged Care Quality and Safety Commissioner (Commissioner)</w:t>
      </w:r>
      <w:r>
        <w:rPr>
          <w:rStyle w:val="FootnoteReference"/>
        </w:rPr>
        <w:footnoteReference w:id="1"/>
      </w:r>
      <w:r w:rsidRPr="00996FAF">
        <w:t xml:space="preserve">. </w:t>
      </w:r>
    </w:p>
    <w:p w14:paraId="654C3CD1" w14:textId="77777777" w:rsidR="00C46476" w:rsidRPr="00996FAF" w:rsidRDefault="00C464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C60F25" w14:textId="77777777" w:rsidR="00C46476" w:rsidRPr="00996FAF" w:rsidRDefault="00C46476" w:rsidP="0036130C">
      <w:pPr>
        <w:pStyle w:val="NormalArial"/>
      </w:pPr>
      <w:r w:rsidRPr="00996FAF">
        <w:t>The report also specifies any areas in which improvements must be made to ensure the Quality Standards are complied with.</w:t>
      </w:r>
    </w:p>
    <w:p w14:paraId="213FC387" w14:textId="77777777" w:rsidR="00C46476" w:rsidRPr="00996FAF" w:rsidRDefault="00C46476" w:rsidP="00712752">
      <w:pPr>
        <w:pStyle w:val="Heading1"/>
        <w:spacing w:before="240" w:after="240" w:line="22" w:lineRule="atLeast"/>
        <w:rPr>
          <w:rFonts w:ascii="Arial" w:hAnsi="Arial" w:cs="Arial"/>
        </w:rPr>
      </w:pPr>
      <w:r w:rsidRPr="00996FAF">
        <w:rPr>
          <w:rFonts w:ascii="Arial" w:hAnsi="Arial" w:cs="Arial"/>
        </w:rPr>
        <w:t>Material relied on</w:t>
      </w:r>
    </w:p>
    <w:p w14:paraId="263CD7A7" w14:textId="77777777" w:rsidR="00C46476" w:rsidRPr="00996FAF" w:rsidRDefault="00C46476" w:rsidP="0036130C">
      <w:pPr>
        <w:pStyle w:val="NormalArial"/>
      </w:pPr>
      <w:r w:rsidRPr="00996FAF">
        <w:t>The following information has been considered in preparing the performance report:</w:t>
      </w:r>
    </w:p>
    <w:p w14:paraId="6228037B" w14:textId="77777777" w:rsidR="00356FC7" w:rsidRDefault="00356FC7" w:rsidP="00356FC7">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341A69B7" w14:textId="0E358DEA" w:rsidR="00356FC7" w:rsidRPr="00371701" w:rsidRDefault="00356FC7" w:rsidP="00356FC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14 August 2024</w:t>
      </w:r>
    </w:p>
    <w:p w14:paraId="5AC37C3B" w14:textId="745657C3" w:rsidR="00C46476" w:rsidRPr="00712752" w:rsidRDefault="00356FC7" w:rsidP="00356FC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C46476" w:rsidRPr="00712752">
        <w:rPr>
          <w:rFonts w:ascii="Arial" w:hAnsi="Arial" w:cs="Arial"/>
        </w:rPr>
        <w:br w:type="page"/>
      </w:r>
    </w:p>
    <w:p w14:paraId="1881DB8C" w14:textId="77777777" w:rsidR="00C46476" w:rsidRPr="00996FAF" w:rsidRDefault="00C464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8746D" w14:paraId="29B52FE3" w14:textId="77777777" w:rsidTr="008874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D043DB" w14:textId="77777777" w:rsidR="00C46476" w:rsidRPr="00996FAF" w:rsidRDefault="00C4647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C7F2A9" w14:textId="77777777" w:rsidR="00C46476" w:rsidRPr="00996FAF" w:rsidRDefault="003967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81401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46476">
                  <w:rPr>
                    <w:rFonts w:ascii="Arial" w:hAnsi="Arial" w:cs="Arial"/>
                  </w:rPr>
                  <w:t>Compliant</w:t>
                </w:r>
              </w:sdtContent>
            </w:sdt>
          </w:p>
        </w:tc>
      </w:tr>
      <w:tr w:rsidR="0088746D" w14:paraId="5464A27B" w14:textId="77777777" w:rsidTr="008874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FADFEC" w14:textId="77777777" w:rsidR="00C46476" w:rsidRPr="00996FAF" w:rsidRDefault="00C4647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6D2D04" w14:textId="77777777" w:rsidR="00C46476" w:rsidRPr="002C5FA9" w:rsidRDefault="0039670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022923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72F1CC22" w14:textId="77777777" w:rsidTr="0088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BA3316"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468F3D" w14:textId="77777777" w:rsidR="00C46476" w:rsidRPr="002C5FA9" w:rsidRDefault="0039670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96135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658A8C94" w14:textId="77777777" w:rsidTr="008874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311E4D"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46443D2" w14:textId="77777777" w:rsidR="00C46476" w:rsidRPr="002C5FA9" w:rsidRDefault="0039670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71179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2FA3F3FE" w14:textId="77777777" w:rsidTr="0088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FF9F0"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641C71" w14:textId="77777777" w:rsidR="00C46476" w:rsidRPr="002C5FA9" w:rsidRDefault="0039670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278087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3C0B619F" w14:textId="77777777" w:rsidTr="008874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4220D"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2B3134" w14:textId="77777777" w:rsidR="00C46476" w:rsidRPr="002C5FA9" w:rsidRDefault="0039670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46798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2F4A30A9" w14:textId="77777777" w:rsidTr="0088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ACE06A"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29F934" w14:textId="77777777" w:rsidR="00C46476" w:rsidRPr="002C5FA9" w:rsidRDefault="0039670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5460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r w:rsidR="0088746D" w14:paraId="1112B24D" w14:textId="77777777" w:rsidTr="008874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98508" w14:textId="77777777" w:rsidR="00C46476" w:rsidRPr="00996FAF" w:rsidRDefault="00C4647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5B1623D" w14:textId="77777777" w:rsidR="00C46476" w:rsidRPr="002C5FA9" w:rsidRDefault="0039670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57481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46476" w:rsidRPr="002C5FA9">
                  <w:rPr>
                    <w:rFonts w:ascii="Arial" w:hAnsi="Arial" w:cs="Arial"/>
                    <w:b/>
                    <w:bCs/>
                  </w:rPr>
                  <w:t>Compliant</w:t>
                </w:r>
              </w:sdtContent>
            </w:sdt>
          </w:p>
        </w:tc>
      </w:tr>
    </w:tbl>
    <w:p w14:paraId="154EFC48" w14:textId="77777777" w:rsidR="00C46476" w:rsidRPr="00996FAF" w:rsidRDefault="00C464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311480" w14:textId="77777777" w:rsidR="00C46476" w:rsidRPr="00996FAF" w:rsidRDefault="00C46476" w:rsidP="00712752">
      <w:pPr>
        <w:pStyle w:val="Heading1"/>
        <w:spacing w:before="0" w:after="240" w:line="22" w:lineRule="atLeast"/>
        <w:rPr>
          <w:rFonts w:ascii="Arial" w:hAnsi="Arial" w:cs="Arial"/>
        </w:rPr>
      </w:pPr>
      <w:r w:rsidRPr="00996FAF">
        <w:rPr>
          <w:rFonts w:ascii="Arial" w:hAnsi="Arial" w:cs="Arial"/>
        </w:rPr>
        <w:t>Areas for improvement</w:t>
      </w:r>
    </w:p>
    <w:p w14:paraId="2231B138" w14:textId="77777777" w:rsidR="00C46476" w:rsidRPr="00996FAF" w:rsidRDefault="00C464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119648" w14:textId="41BCBE45" w:rsidR="00C46476" w:rsidRPr="00996FAF" w:rsidRDefault="00C46476" w:rsidP="0036130C">
      <w:pPr>
        <w:pStyle w:val="NormalArial"/>
      </w:pPr>
      <w:r w:rsidRPr="00996FAF">
        <w:br w:type="page"/>
      </w:r>
    </w:p>
    <w:p w14:paraId="13BF31CF"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8746D" w14:paraId="3C8B385D"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E68A06" w14:textId="77777777" w:rsidR="00C46476" w:rsidRPr="00550022" w:rsidRDefault="00C4647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49C805"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28872F1A"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E2BBD" w14:textId="77777777" w:rsidR="00C46476" w:rsidRPr="00996FAF" w:rsidRDefault="00C4647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8E0D757" w14:textId="77777777" w:rsidR="00C46476" w:rsidRPr="00996FAF" w:rsidRDefault="00C464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4B1EABD" w14:textId="77777777" w:rsidR="00C46476" w:rsidRPr="00996FAF" w:rsidRDefault="003967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14020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46476">
                  <w:rPr>
                    <w:rFonts w:ascii="Arial" w:hAnsi="Arial" w:cs="Arial"/>
                  </w:rPr>
                  <w:t>Compliant</w:t>
                </w:r>
              </w:sdtContent>
            </w:sdt>
          </w:p>
        </w:tc>
      </w:tr>
      <w:tr w:rsidR="0088746D" w14:paraId="5F6D8026"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6B523" w14:textId="77777777" w:rsidR="00C46476" w:rsidRPr="00996FAF" w:rsidRDefault="00C4647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8FFDE80"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B07A5B9"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4864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46476" w:rsidRPr="00294E94">
                  <w:rPr>
                    <w:rFonts w:ascii="Arial" w:hAnsi="Arial" w:cs="Arial"/>
                  </w:rPr>
                  <w:t>Compliant</w:t>
                </w:r>
              </w:sdtContent>
            </w:sdt>
          </w:p>
        </w:tc>
      </w:tr>
      <w:tr w:rsidR="0088746D" w14:paraId="45EE92B0"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A18C3" w14:textId="77777777" w:rsidR="00C46476" w:rsidRPr="00996FAF" w:rsidRDefault="00C4647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F493FA"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DDE54A" w14:textId="77777777" w:rsidR="00C46476" w:rsidRPr="00996FAF" w:rsidRDefault="00C46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B2314E" w14:textId="77777777" w:rsidR="00C46476" w:rsidRPr="00996FAF" w:rsidRDefault="00C46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1A6D0E" w14:textId="77777777" w:rsidR="00C46476" w:rsidRPr="00996FAF" w:rsidRDefault="00C464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D68542" w14:textId="77777777" w:rsidR="00C46476" w:rsidRPr="00996FAF" w:rsidRDefault="00C4647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C30048"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16125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46476" w:rsidRPr="00294E94">
                  <w:rPr>
                    <w:rFonts w:ascii="Arial" w:hAnsi="Arial" w:cs="Arial"/>
                  </w:rPr>
                  <w:t>Compliant</w:t>
                </w:r>
              </w:sdtContent>
            </w:sdt>
          </w:p>
        </w:tc>
      </w:tr>
      <w:tr w:rsidR="0088746D" w14:paraId="28673463"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E3D2E" w14:textId="77777777" w:rsidR="00C46476" w:rsidRPr="00996FAF" w:rsidRDefault="00C4647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1FE0659"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94648E4" w14:textId="77777777" w:rsidR="00C46476" w:rsidRPr="00996FAF" w:rsidRDefault="0039670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9884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46476" w:rsidRPr="00294E94">
                  <w:rPr>
                    <w:rFonts w:ascii="Arial" w:hAnsi="Arial" w:cs="Arial"/>
                  </w:rPr>
                  <w:t>Compliant</w:t>
                </w:r>
              </w:sdtContent>
            </w:sdt>
          </w:p>
        </w:tc>
      </w:tr>
      <w:tr w:rsidR="0088746D" w14:paraId="3D1F3A4F"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1807A" w14:textId="77777777" w:rsidR="00C46476" w:rsidRPr="00996FAF" w:rsidRDefault="00C4647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3BA78E0" w14:textId="77777777" w:rsidR="00C46476" w:rsidRPr="00996FAF" w:rsidRDefault="00C4647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3BBF7D3"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67167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46476" w:rsidRPr="00294E94">
                  <w:rPr>
                    <w:rFonts w:ascii="Arial" w:hAnsi="Arial" w:cs="Arial"/>
                  </w:rPr>
                  <w:t>Compliant</w:t>
                </w:r>
              </w:sdtContent>
            </w:sdt>
          </w:p>
        </w:tc>
      </w:tr>
      <w:tr w:rsidR="0088746D" w14:paraId="6E719937"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CCEAD" w14:textId="77777777" w:rsidR="00C46476" w:rsidRPr="00996FAF" w:rsidRDefault="00C4647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61A4DA"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CFE2F83"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7741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46476" w:rsidRPr="00294E94">
                  <w:rPr>
                    <w:rFonts w:ascii="Arial" w:hAnsi="Arial" w:cs="Arial"/>
                  </w:rPr>
                  <w:t>Compliant</w:t>
                </w:r>
              </w:sdtContent>
            </w:sdt>
          </w:p>
        </w:tc>
      </w:tr>
    </w:tbl>
    <w:p w14:paraId="170FD116" w14:textId="77777777" w:rsidR="00C46476" w:rsidRDefault="00C46476" w:rsidP="001A5684">
      <w:pPr>
        <w:pStyle w:val="Heading20"/>
      </w:pPr>
      <w:r w:rsidRPr="00996FAF">
        <w:t>Findings</w:t>
      </w:r>
    </w:p>
    <w:p w14:paraId="5618235D" w14:textId="77777777" w:rsidR="00FA425B" w:rsidRDefault="000E644E" w:rsidP="0036130C">
      <w:pPr>
        <w:pStyle w:val="NormalArial"/>
      </w:pPr>
      <w:bookmarkStart w:id="1" w:name="_Hlk160546864"/>
      <w:r>
        <w:t>This Quality Standard is assessed as Compliant as 6 of the 6 Requirements have been found Compliant, as:</w:t>
      </w:r>
      <w:bookmarkEnd w:id="1"/>
    </w:p>
    <w:p w14:paraId="74441A05" w14:textId="76683140" w:rsidR="00FA425B" w:rsidRDefault="00131F17" w:rsidP="0036130C">
      <w:pPr>
        <w:pStyle w:val="NormalArial"/>
      </w:pPr>
      <w:r>
        <w:t>Consumers confirmed staff treated them with dignity</w:t>
      </w:r>
      <w:r w:rsidR="0009518E">
        <w:t xml:space="preserve">, </w:t>
      </w:r>
      <w:r w:rsidR="00215645">
        <w:t>kindness</w:t>
      </w:r>
      <w:r>
        <w:t xml:space="preserve"> and provided the care they needed</w:t>
      </w:r>
      <w:r w:rsidR="00A760A9">
        <w:t>,</w:t>
      </w:r>
      <w:r>
        <w:t xml:space="preserve"> which respected their needs and preferences. Staff gave practical examples of how consumers’ cultures and identities were valued, </w:t>
      </w:r>
      <w:r w:rsidR="00A760A9">
        <w:t>by</w:t>
      </w:r>
      <w:r>
        <w:t xml:space="preserve"> ensuring some were supported by gender specific staff when receiving personal care, as per their preferences. Respectful interactions were observed between staff and consumers.</w:t>
      </w:r>
    </w:p>
    <w:p w14:paraId="6EEDB01A" w14:textId="2DA18AF4" w:rsidR="005B1290" w:rsidRDefault="005B1290" w:rsidP="0036130C">
      <w:pPr>
        <w:pStyle w:val="NormalArial"/>
      </w:pPr>
      <w:r>
        <w:t>Consumers confirmed staff recognised and valued their unique cultural backgrounds and provided care consistent with their preferences.</w:t>
      </w:r>
      <w:r w:rsidR="005856B0">
        <w:t xml:space="preserve"> Staff had knowledge of consumers’ cultural backgrounds </w:t>
      </w:r>
      <w:r w:rsidR="003902D2">
        <w:t xml:space="preserve">which they learned from care documentation </w:t>
      </w:r>
      <w:r w:rsidR="005856B0">
        <w:t>and explained how care was tailored to meet their cultural needs and preferences</w:t>
      </w:r>
      <w:r w:rsidR="003902D2">
        <w:t>.</w:t>
      </w:r>
      <w:r w:rsidR="00364AC6">
        <w:t xml:space="preserve"> Care documentation evidenced consumers’ </w:t>
      </w:r>
      <w:r w:rsidR="00A21FB7">
        <w:t>cultural backgrounds, needs and personal preferences.</w:t>
      </w:r>
      <w:r w:rsidR="001A2A22">
        <w:t xml:space="preserve"> </w:t>
      </w:r>
    </w:p>
    <w:p w14:paraId="4624CEF5" w14:textId="7FF5EC4A" w:rsidR="00321251" w:rsidRDefault="00321251" w:rsidP="0036130C">
      <w:pPr>
        <w:pStyle w:val="NormalArial"/>
      </w:pPr>
      <w:r>
        <w:t xml:space="preserve">Consumers and representatives </w:t>
      </w:r>
      <w:r w:rsidR="00D811BD">
        <w:t>confirmed consumers had choice in how their care was delivered, who was involved in their care</w:t>
      </w:r>
      <w:r w:rsidR="006171D2">
        <w:t xml:space="preserve"> and</w:t>
      </w:r>
      <w:r w:rsidR="00D811BD">
        <w:t xml:space="preserve"> how they wanted to maintain relationships with people </w:t>
      </w:r>
      <w:r w:rsidR="00A760A9">
        <w:t>important</w:t>
      </w:r>
      <w:r w:rsidR="00D811BD">
        <w:t xml:space="preserve"> to them</w:t>
      </w:r>
      <w:r>
        <w:t xml:space="preserve">. Staff gave practical examples of how they supported consumers’ independence and decision making, such as ensuring care </w:t>
      </w:r>
      <w:r w:rsidR="00AB64E8">
        <w:t>was</w:t>
      </w:r>
      <w:r>
        <w:t xml:space="preserve"> provided in line with their preferences</w:t>
      </w:r>
      <w:r w:rsidR="00C82052">
        <w:t xml:space="preserve">, whilst </w:t>
      </w:r>
      <w:r w:rsidR="00AF018B">
        <w:t xml:space="preserve">cultural </w:t>
      </w:r>
      <w:r w:rsidR="00003D70">
        <w:t xml:space="preserve">friendship </w:t>
      </w:r>
      <w:r w:rsidR="00AF018B">
        <w:t xml:space="preserve">groups facilitated </w:t>
      </w:r>
      <w:r w:rsidR="00992020">
        <w:t xml:space="preserve">new connections </w:t>
      </w:r>
      <w:r w:rsidR="00AF018B">
        <w:t xml:space="preserve">between those with </w:t>
      </w:r>
      <w:r w:rsidR="00C96028">
        <w:lastRenderedPageBreak/>
        <w:t>similar backgrounds</w:t>
      </w:r>
      <w:r>
        <w:t xml:space="preserve">. Consumers were observed making connections with others and spending time with their visitors, whilst married couples benefited from their </w:t>
      </w:r>
      <w:r w:rsidR="00925EFF">
        <w:t>adjoining</w:t>
      </w:r>
      <w:r>
        <w:t xml:space="preserve"> rooms.</w:t>
      </w:r>
    </w:p>
    <w:p w14:paraId="3CB53FF9" w14:textId="6C2E8942" w:rsidR="0029551D" w:rsidRDefault="0029551D" w:rsidP="0029551D">
      <w:pPr>
        <w:pStyle w:val="NormalArial"/>
      </w:pPr>
      <w:r>
        <w:t xml:space="preserve">Consumers confirmed </w:t>
      </w:r>
      <w:r w:rsidR="00BD341A">
        <w:t>they</w:t>
      </w:r>
      <w:r>
        <w:t xml:space="preserve"> </w:t>
      </w:r>
      <w:r w:rsidRPr="003439C8">
        <w:t>were supported to engage in their chosen activities which contained an element of risk</w:t>
      </w:r>
      <w:r>
        <w:t xml:space="preserve">, </w:t>
      </w:r>
      <w:r w:rsidR="00BD341A">
        <w:t>such as</w:t>
      </w:r>
      <w:r>
        <w:t xml:space="preserve"> smoking</w:t>
      </w:r>
      <w:r w:rsidR="000073DF">
        <w:t>.</w:t>
      </w:r>
      <w:r>
        <w:t xml:space="preserve"> </w:t>
      </w:r>
      <w:r w:rsidR="006441ED">
        <w:t>Staff explained how they and consumers were involved in discussions to understand the benefits and reduce the possible harm to consumers when taking risks. Care documentation evidenced risk assessments, with informed consent and strategies to promote consumers’ safety.</w:t>
      </w:r>
    </w:p>
    <w:p w14:paraId="5E50D4B9" w14:textId="3DD6A071" w:rsidR="00DC33D0" w:rsidRDefault="00DC33D0" w:rsidP="0029551D">
      <w:pPr>
        <w:pStyle w:val="NormalArial"/>
      </w:pPr>
      <w:r>
        <w:t>Consumers confirmed they received timely information which enabled them to make informed choices about their care and daily living needs.</w:t>
      </w:r>
      <w:r w:rsidR="002E74EA">
        <w:t xml:space="preserve"> Staff described means of communication with consumers, such as meetings and using cue cards for those with communication challenges. </w:t>
      </w:r>
      <w:r w:rsidR="0010033E">
        <w:t xml:space="preserve">Staff were observed </w:t>
      </w:r>
      <w:r w:rsidR="008720EE">
        <w:t xml:space="preserve">informing consumers of activities, whilst the activities calendar and </w:t>
      </w:r>
      <w:r w:rsidR="00E04D58">
        <w:t xml:space="preserve">monthly newsletter were observed in consumers’ </w:t>
      </w:r>
      <w:r w:rsidR="00B6693E">
        <w:t>rooms</w:t>
      </w:r>
      <w:r w:rsidR="002E74EA">
        <w:t>.</w:t>
      </w:r>
    </w:p>
    <w:p w14:paraId="16E48B8E" w14:textId="584C9878" w:rsidR="00690FDE" w:rsidRDefault="00D863C1" w:rsidP="0029551D">
      <w:pPr>
        <w:pStyle w:val="NormalArial"/>
      </w:pPr>
      <w:r>
        <w:t xml:space="preserve">Consumers gave practical examples of staff </w:t>
      </w:r>
      <w:r w:rsidR="00A760A9">
        <w:t>not</w:t>
      </w:r>
      <w:r>
        <w:t xml:space="preserve"> disturb</w:t>
      </w:r>
      <w:r w:rsidR="00A760A9">
        <w:t>ing</w:t>
      </w:r>
      <w:r>
        <w:t xml:space="preserve"> them when spending time alone, </w:t>
      </w:r>
      <w:r w:rsidR="00A760A9">
        <w:t>as how their privacy was respected</w:t>
      </w:r>
      <w:r>
        <w:t xml:space="preserve">. Staff explained </w:t>
      </w:r>
      <w:r w:rsidRPr="00117A78">
        <w:t>consumers’ p</w:t>
      </w:r>
      <w:r>
        <w:t>rivacy was respected by seeking consent prior to entering their rooms and ensuring doors and curtains were closed when providing care.</w:t>
      </w:r>
      <w:r w:rsidR="006501B9">
        <w:t xml:space="preserve"> </w:t>
      </w:r>
      <w:r w:rsidR="00D47067">
        <w:t xml:space="preserve">Consumers’ personal information was </w:t>
      </w:r>
      <w:r w:rsidR="00D729B4">
        <w:t xml:space="preserve">observed to be </w:t>
      </w:r>
      <w:r w:rsidR="00D47067">
        <w:t xml:space="preserve">kept confidential </w:t>
      </w:r>
      <w:r w:rsidR="00DC7CC1">
        <w:t xml:space="preserve">in </w:t>
      </w:r>
      <w:r w:rsidR="002B2254">
        <w:t>an electronic care management system (ECMS)</w:t>
      </w:r>
      <w:r w:rsidR="00BC0832">
        <w:t>, whilst shift handovers</w:t>
      </w:r>
      <w:r w:rsidR="002B2254">
        <w:t xml:space="preserve"> </w:t>
      </w:r>
      <w:r w:rsidR="000F62D9">
        <w:t>occurred in a private area.</w:t>
      </w:r>
      <w:r w:rsidR="00D729B4">
        <w:t xml:space="preserve"> </w:t>
      </w:r>
    </w:p>
    <w:p w14:paraId="0B8B5AB6" w14:textId="3FCF0B65" w:rsidR="00C46476" w:rsidRPr="00712752" w:rsidRDefault="00C46476" w:rsidP="0036130C">
      <w:pPr>
        <w:pStyle w:val="NormalArial"/>
      </w:pPr>
      <w:r w:rsidRPr="00996FAF">
        <w:br w:type="page"/>
      </w:r>
    </w:p>
    <w:p w14:paraId="7C23B7BA"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8746D" w14:paraId="4581166B"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4C62F2" w14:textId="77777777" w:rsidR="00C46476" w:rsidRPr="0075021E" w:rsidRDefault="00C4647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7C8181"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27588571" w14:textId="77777777" w:rsidTr="008874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45E309" w14:textId="77777777" w:rsidR="00C46476" w:rsidRPr="00996FAF" w:rsidRDefault="00C4647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82393C9"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E92C62"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75742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46476" w:rsidRPr="00B952AA">
                  <w:rPr>
                    <w:rFonts w:ascii="Arial" w:hAnsi="Arial" w:cs="Arial"/>
                  </w:rPr>
                  <w:t>Compliant</w:t>
                </w:r>
              </w:sdtContent>
            </w:sdt>
          </w:p>
        </w:tc>
      </w:tr>
      <w:tr w:rsidR="0088746D" w14:paraId="5BE9B6F3"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0411BA" w14:textId="77777777" w:rsidR="00C46476" w:rsidRPr="00996FAF" w:rsidRDefault="00C4647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928BF98"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B4B1ED0"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77223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46476" w:rsidRPr="00B952AA">
                  <w:rPr>
                    <w:rFonts w:ascii="Arial" w:hAnsi="Arial" w:cs="Arial"/>
                  </w:rPr>
                  <w:t>Compliant</w:t>
                </w:r>
              </w:sdtContent>
            </w:sdt>
          </w:p>
        </w:tc>
      </w:tr>
      <w:tr w:rsidR="0088746D" w14:paraId="08B44956" w14:textId="77777777" w:rsidTr="008874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1C7A9F" w14:textId="77777777" w:rsidR="00C46476" w:rsidRPr="00996FAF" w:rsidRDefault="00C4647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F98E048"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E0FEAD" w14:textId="77777777" w:rsidR="00C46476" w:rsidRPr="00996FAF" w:rsidRDefault="00C464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97087D" w14:textId="77777777" w:rsidR="00C46476" w:rsidRPr="00996FAF" w:rsidRDefault="00C464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D2D94D9"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310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46476" w:rsidRPr="00B952AA">
                  <w:rPr>
                    <w:rFonts w:ascii="Arial" w:hAnsi="Arial" w:cs="Arial"/>
                  </w:rPr>
                  <w:t>Compliant</w:t>
                </w:r>
              </w:sdtContent>
            </w:sdt>
          </w:p>
        </w:tc>
      </w:tr>
      <w:tr w:rsidR="0088746D" w14:paraId="60563BB9"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6E2F81" w14:textId="77777777" w:rsidR="00C46476" w:rsidRPr="00996FAF" w:rsidRDefault="00C4647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9211160"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A45B7A" w14:textId="77777777" w:rsidR="00C46476" w:rsidRPr="00996FAF" w:rsidRDefault="0039670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558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46476" w:rsidRPr="00B952AA">
                  <w:rPr>
                    <w:rFonts w:ascii="Arial" w:hAnsi="Arial" w:cs="Arial"/>
                  </w:rPr>
                  <w:t>Compliant</w:t>
                </w:r>
              </w:sdtContent>
            </w:sdt>
          </w:p>
        </w:tc>
      </w:tr>
      <w:tr w:rsidR="0088746D" w14:paraId="2CB08F33" w14:textId="77777777" w:rsidTr="008874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3E1154" w14:textId="77777777" w:rsidR="00C46476" w:rsidRPr="00996FAF" w:rsidRDefault="00C4647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32BBDA6"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1765FE"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6731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46476" w:rsidRPr="00B952AA">
                  <w:rPr>
                    <w:rFonts w:ascii="Arial" w:hAnsi="Arial" w:cs="Arial"/>
                  </w:rPr>
                  <w:t>Compliant</w:t>
                </w:r>
              </w:sdtContent>
            </w:sdt>
          </w:p>
        </w:tc>
      </w:tr>
    </w:tbl>
    <w:p w14:paraId="0C726DC6" w14:textId="77777777" w:rsidR="00C46476" w:rsidRDefault="00C46476" w:rsidP="00D87E7C">
      <w:pPr>
        <w:pStyle w:val="Heading20"/>
      </w:pPr>
      <w:r w:rsidRPr="00996FAF">
        <w:t>Findings</w:t>
      </w:r>
    </w:p>
    <w:p w14:paraId="27982B07" w14:textId="77777777" w:rsidR="00870207" w:rsidRDefault="00870207"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363F5439" w14:textId="72B49251" w:rsidR="00BD72F7" w:rsidRDefault="009535BA" w:rsidP="0036130C">
      <w:pPr>
        <w:pStyle w:val="NormalArial"/>
      </w:pPr>
      <w:r>
        <w:t>Staff described how risks to consumers were identified, monitored and used to develop the care plan, which informed how they delivered care.</w:t>
      </w:r>
      <w:r w:rsidRPr="00996FAF">
        <w:t xml:space="preserve"> </w:t>
      </w:r>
      <w:r>
        <w:t xml:space="preserve">Staff explained </w:t>
      </w:r>
      <w:r w:rsidR="00452E86">
        <w:t xml:space="preserve">detailed assessments and </w:t>
      </w:r>
      <w:r w:rsidR="00990139">
        <w:t xml:space="preserve">consumer’s </w:t>
      </w:r>
      <w:r w:rsidR="00452E86">
        <w:t>medical histories</w:t>
      </w:r>
      <w:r w:rsidR="00990139">
        <w:t xml:space="preserve"> were used to identify risks</w:t>
      </w:r>
      <w:r>
        <w:t>. Care documentation evidenced risks to consumers</w:t>
      </w:r>
      <w:r w:rsidR="0073499E">
        <w:t xml:space="preserve">, such as mobility and falls, </w:t>
      </w:r>
      <w:r w:rsidR="00E1582F">
        <w:t>skin integrity and specialised nursing needs,</w:t>
      </w:r>
      <w:r>
        <w:t xml:space="preserve"> were identified during the assessment process and responsive strategies informed the delivery of safe and effective care.</w:t>
      </w:r>
    </w:p>
    <w:p w14:paraId="6DC3685A" w14:textId="77777777" w:rsidR="00E46C93" w:rsidRDefault="00BD72F7" w:rsidP="0036130C">
      <w:pPr>
        <w:pStyle w:val="NormalArial"/>
      </w:pPr>
      <w:r>
        <w:t>Consumers and representatives confirmed they had discussed consumers’ care needs, goals and preferences, which included advance care and end of life planning, if they wished.</w:t>
      </w:r>
      <w:r w:rsidR="00C30B98">
        <w:t xml:space="preserve"> Staff confirmed discussing end of life wishes with consumers during the entry process and revisited these discussions during scheduled care reviews or when their needs or wishes changed.</w:t>
      </w:r>
      <w:r w:rsidR="00C30B98" w:rsidRPr="00C66C56">
        <w:t xml:space="preserve"> </w:t>
      </w:r>
      <w:r w:rsidR="00C30B98">
        <w:t>Care documentation evidenced consumers’ daily needs, goals and preferences, as well as an advance care directive for consumers who had chosen to have one in place.</w:t>
      </w:r>
    </w:p>
    <w:p w14:paraId="326F507A" w14:textId="145E240A" w:rsidR="00B15838" w:rsidRDefault="00E46C93" w:rsidP="0036130C">
      <w:pPr>
        <w:pStyle w:val="NormalArial"/>
      </w:pPr>
      <w:r>
        <w:t>Consumers and representatives confirmed they and health professionals, such as dementia specialists, participated in the assessment, planning and review of consumers’ care and services.</w:t>
      </w:r>
      <w:r w:rsidR="00C372E6">
        <w:t xml:space="preserve"> Staff explained consumers, representatives and input from specialist services was sought in the assessment and planning of consumers’ care, particularly when there was an </w:t>
      </w:r>
      <w:r w:rsidR="00C372E6">
        <w:lastRenderedPageBreak/>
        <w:t>assessed need for specialised care.</w:t>
      </w:r>
      <w:r w:rsidR="005E7EEE">
        <w:t xml:space="preserve"> Care documentation evidenced the assessment and planning of consumers’ care was coordinated with general practitioners and </w:t>
      </w:r>
      <w:r w:rsidR="0080592A">
        <w:t>allied health professionals</w:t>
      </w:r>
      <w:r w:rsidR="005E7EEE">
        <w:t>.</w:t>
      </w:r>
    </w:p>
    <w:p w14:paraId="2B337BD0" w14:textId="77777777" w:rsidR="005B6BD1" w:rsidRDefault="00C0360F" w:rsidP="0036130C">
      <w:pPr>
        <w:pStyle w:val="NormalArial"/>
      </w:pPr>
      <w:r>
        <w:t xml:space="preserve">Consumers and representatives said outcomes of the assessment and planning of consumers’ care were explained to them by staff and they had a copy of the consumer’s care plan. Staff explained the outcomes of assessment and planning were documented and </w:t>
      </w:r>
      <w:r w:rsidR="00DA0FA7">
        <w:t xml:space="preserve">shared with </w:t>
      </w:r>
      <w:r>
        <w:t>consumers and representatives</w:t>
      </w:r>
      <w:r w:rsidR="00DA0FA7">
        <w:t>, who</w:t>
      </w:r>
      <w:r>
        <w:t xml:space="preserve"> could request a copy of the consumer’s care plan at any time. </w:t>
      </w:r>
      <w:r w:rsidR="00B15838">
        <w:t>Care documentation evidenced timely sharing of the outcomes of assessment and planning with consumers and representatives.</w:t>
      </w:r>
    </w:p>
    <w:p w14:paraId="57501AED" w14:textId="63AE0BDE" w:rsidR="00C46476" w:rsidRPr="00334B7D" w:rsidRDefault="005B6BD1" w:rsidP="0036130C">
      <w:pPr>
        <w:pStyle w:val="NormalArial"/>
      </w:pPr>
      <w:r>
        <w:t>Consumers and representatives confirmed consumers’ care and services were reviewed regularly and in response to incidents, such as falls, following which their changed needs were addressed.</w:t>
      </w:r>
      <w:r w:rsidR="00491A56">
        <w:t xml:space="preserve"> Staff explained consumers</w:t>
      </w:r>
      <w:r w:rsidR="002C2103">
        <w:t xml:space="preserve"> were reviewed every 4 months, whi</w:t>
      </w:r>
      <w:r w:rsidR="00990139">
        <w:t>l</w:t>
      </w:r>
      <w:r w:rsidR="002C2103">
        <w:t xml:space="preserve">st </w:t>
      </w:r>
      <w:r w:rsidR="00491A56">
        <w:t xml:space="preserve">incidents and changed circumstances </w:t>
      </w:r>
      <w:r w:rsidR="00990139">
        <w:t>prompted</w:t>
      </w:r>
      <w:r w:rsidR="00491A56">
        <w:t xml:space="preserve"> review of consumers’ needs and preferences.</w:t>
      </w:r>
      <w:r w:rsidR="00491A56" w:rsidRPr="00D30498">
        <w:t xml:space="preserve"> </w:t>
      </w:r>
      <w:r w:rsidR="00491A56">
        <w:t xml:space="preserve">Care documentation evidenced consumers’ needs were reviewed </w:t>
      </w:r>
      <w:r w:rsidR="007C328C">
        <w:t>regularly</w:t>
      </w:r>
      <w:r w:rsidR="00491A56">
        <w:t xml:space="preserve"> and reassessment occurred when their health status, preferences or circumstances changed.</w:t>
      </w:r>
      <w:r w:rsidR="00C46476" w:rsidRPr="00996FAF">
        <w:br w:type="page"/>
      </w:r>
    </w:p>
    <w:p w14:paraId="3725D8B4"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746D" w14:paraId="190E7304"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F74CBA"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476585"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507E11FE"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F0FCE" w14:textId="77777777" w:rsidR="00C46476" w:rsidRPr="00996FAF" w:rsidRDefault="00C464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EE4A40"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A328C1" w14:textId="77777777" w:rsidR="00C46476" w:rsidRPr="00996FAF" w:rsidRDefault="00C46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5F5419" w14:textId="77777777" w:rsidR="00C46476" w:rsidRPr="00996FAF" w:rsidRDefault="00C46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2A10B6" w14:textId="77777777" w:rsidR="00C46476" w:rsidRPr="00996FAF" w:rsidRDefault="00C464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CFD07C"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5242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31713125"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526A0" w14:textId="77777777" w:rsidR="00C46476" w:rsidRPr="00996FAF" w:rsidRDefault="00C4647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278A71"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F6BB03"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85823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0BAE071F"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714C2" w14:textId="77777777" w:rsidR="00C46476" w:rsidRPr="00996FAF" w:rsidRDefault="00C4647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96438C9" w14:textId="77777777" w:rsidR="00C46476" w:rsidRPr="00996FAF" w:rsidRDefault="00C4647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4E3367C"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1042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081B619D"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3DC19" w14:textId="77777777" w:rsidR="00C46476" w:rsidRPr="00996FAF" w:rsidRDefault="00C4647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22F6885"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C9B46C" w14:textId="77777777" w:rsidR="00C46476" w:rsidRPr="00996FAF" w:rsidRDefault="0039670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4804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455A48C1"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C775D" w14:textId="77777777" w:rsidR="00C46476" w:rsidRPr="00996FAF" w:rsidRDefault="00C4647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AFBEE85"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DFA45F3"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3995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54680E61"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5E6E9" w14:textId="77777777" w:rsidR="00C46476" w:rsidRPr="00996FAF" w:rsidRDefault="00C4647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E984777"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FAA3BB"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08887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r w:rsidR="0088746D" w14:paraId="40481048"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C8A16" w14:textId="77777777" w:rsidR="00C46476" w:rsidRPr="00996FAF" w:rsidRDefault="00C4647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14A4895"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CF46C1" w14:textId="77777777" w:rsidR="00C46476" w:rsidRPr="00996FAF" w:rsidRDefault="00C464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FDA5705" w14:textId="77777777" w:rsidR="00C46476" w:rsidRPr="00996FAF" w:rsidRDefault="00C464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492CCB"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64994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46476" w:rsidRPr="002C2F15">
                  <w:rPr>
                    <w:rFonts w:ascii="Arial" w:hAnsi="Arial" w:cs="Arial"/>
                  </w:rPr>
                  <w:t>Compliant</w:t>
                </w:r>
              </w:sdtContent>
            </w:sdt>
          </w:p>
        </w:tc>
      </w:tr>
    </w:tbl>
    <w:p w14:paraId="27A57E43" w14:textId="77777777" w:rsidR="00C46476" w:rsidRDefault="00C46476" w:rsidP="00D87E7C">
      <w:pPr>
        <w:pStyle w:val="Heading20"/>
      </w:pPr>
      <w:r w:rsidRPr="00996FAF">
        <w:t>Findings</w:t>
      </w:r>
    </w:p>
    <w:p w14:paraId="53C32087" w14:textId="77777777" w:rsidR="00C47816" w:rsidRDefault="00DA5D17"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758B5A1" w14:textId="77777777" w:rsidR="00993E49" w:rsidRDefault="007315A4" w:rsidP="00993E49">
      <w:pPr>
        <w:pStyle w:val="NormalArial"/>
      </w:pPr>
      <w:r>
        <w:t>Consumers and representatives confirmed consumers received the care they needed, which was individualised, safe and met their needs and preferences.</w:t>
      </w:r>
      <w:r w:rsidR="00993E49">
        <w:t xml:space="preserve"> Staff were knowledgeable about consumers’ individual personal and clinical care needs and explained how risks specific to each consumer were managed. Care documentation evidenced consumers received safe, individualised care in line with their assessed needs and preferences.</w:t>
      </w:r>
    </w:p>
    <w:p w14:paraId="04A9E304" w14:textId="173474CD" w:rsidR="00B02D62" w:rsidRDefault="00B02D62" w:rsidP="00993E49">
      <w:pPr>
        <w:pStyle w:val="NormalArial"/>
      </w:pPr>
      <w:r>
        <w:t xml:space="preserve">Consumers gave positive feedback about how the service managed risks associated with </w:t>
      </w:r>
      <w:r w:rsidR="006D09A4">
        <w:t>their</w:t>
      </w:r>
      <w:r>
        <w:t xml:space="preserve"> care and services</w:t>
      </w:r>
      <w:r w:rsidR="006D09A4">
        <w:t>, such as pressure injuries</w:t>
      </w:r>
      <w:r>
        <w:t>.</w:t>
      </w:r>
      <w:r w:rsidR="00F91877">
        <w:t xml:space="preserve"> Staff understood the high-impact and high-prevalence risks for consumers, such as falls and unplanned weight loss, and explained how these were managed and prevented. Care documentation evidenced risks to consumers were identified and responsive management strategies were in place. </w:t>
      </w:r>
    </w:p>
    <w:p w14:paraId="331E7891" w14:textId="330430F0" w:rsidR="00DA048E" w:rsidRDefault="00DA048E" w:rsidP="00993E49">
      <w:pPr>
        <w:pStyle w:val="NormalArial"/>
      </w:pPr>
      <w:r>
        <w:lastRenderedPageBreak/>
        <w:t xml:space="preserve">Care documentation, for a consumer nearing end of life, evidenced they were supported by palliative care specialists, and their wishes were to be kept comfortable through pain management, with spiritual and emotional comfort provided by pastoral carers and family members. Staff understood how to care for consumers nearing end of life to ensure their comfort and to meet their needs and preferences. Policies and procedures guided staff in the provision of </w:t>
      </w:r>
      <w:proofErr w:type="gramStart"/>
      <w:r>
        <w:t>end of life</w:t>
      </w:r>
      <w:proofErr w:type="gramEnd"/>
      <w:r>
        <w:t xml:space="preserve"> care.</w:t>
      </w:r>
    </w:p>
    <w:p w14:paraId="292CB05B" w14:textId="28CF7374" w:rsidR="003244D6" w:rsidRDefault="003244D6" w:rsidP="00993E49">
      <w:pPr>
        <w:pStyle w:val="NormalArial"/>
      </w:pPr>
      <w:r>
        <w:t>Consumers and representatives confirmed staff recognised changes in consumers’ conditions and responses were timely.</w:t>
      </w:r>
      <w:r w:rsidR="00A71E86">
        <w:t xml:space="preserve"> Staff explained </w:t>
      </w:r>
      <w:r w:rsidR="00150DEA">
        <w:t xml:space="preserve">they regularly worked </w:t>
      </w:r>
      <w:r w:rsidR="00370616">
        <w:t xml:space="preserve">with the same consumers, which enabled them to understand their conditions and recognise when </w:t>
      </w:r>
      <w:r w:rsidR="00FB692C">
        <w:t>there was a ch</w:t>
      </w:r>
      <w:r w:rsidR="00303D60">
        <w:t xml:space="preserve">ange </w:t>
      </w:r>
      <w:r w:rsidR="00E56291">
        <w:t>or deterioration to their overall health</w:t>
      </w:r>
      <w:r w:rsidR="00ED6166">
        <w:t>.</w:t>
      </w:r>
      <w:r w:rsidR="001C2667">
        <w:t xml:space="preserve"> Care documentation evidenced deterioration in consumers’ conditions were identified and responded to quickly.</w:t>
      </w:r>
    </w:p>
    <w:p w14:paraId="31048E9C" w14:textId="399C04C8" w:rsidR="00C335B3" w:rsidRDefault="00C335B3" w:rsidP="00993E49">
      <w:pPr>
        <w:pStyle w:val="NormalArial"/>
      </w:pPr>
      <w:r>
        <w:t xml:space="preserve">Consumers gave positive feedback about how information was shared relating to </w:t>
      </w:r>
      <w:r w:rsidR="0089465E">
        <w:t xml:space="preserve">their </w:t>
      </w:r>
      <w:r>
        <w:t>conditions, particularly as staff understood how to provide the care they needed. Staff explained changes in consumers’ care and services were communicated as needed throughout the day, during shift handovers and they accessed information in the ECMS.</w:t>
      </w:r>
      <w:r w:rsidR="00252F99">
        <w:t xml:space="preserve"> Care documentation evidenced sufficient information about consumers’ conditions which could be shared with health professionals involved in their care.</w:t>
      </w:r>
    </w:p>
    <w:p w14:paraId="53A2EA05" w14:textId="13FFCD4E" w:rsidR="001E3F14" w:rsidRDefault="001E3F14" w:rsidP="00993E49">
      <w:pPr>
        <w:pStyle w:val="NormalArial"/>
      </w:pPr>
      <w:r>
        <w:rPr>
          <w:color w:val="auto"/>
        </w:rPr>
        <w:t>Consumers and representatives confirmed consumers had access to other health care providers and referrals were timely.</w:t>
      </w:r>
      <w:r w:rsidR="00900A43">
        <w:rPr>
          <w:color w:val="auto"/>
        </w:rPr>
        <w:t xml:space="preserve"> Staff explained the referral process and said consumers had access to a network of individuals and organisations, to ensure their diverse needs were met. </w:t>
      </w:r>
      <w:r w:rsidR="00900A43">
        <w:t>Care documentation evidenced consumers were promptly referred to medical and other health professionals, such as dieticians</w:t>
      </w:r>
      <w:r w:rsidR="007E1387">
        <w:t xml:space="preserve"> and speech pathologists</w:t>
      </w:r>
      <w:r w:rsidR="00900A43">
        <w:t>, whose recommendations were included in their care plans.</w:t>
      </w:r>
    </w:p>
    <w:p w14:paraId="61A3A6E2" w14:textId="384BAFB5" w:rsidR="00E84862" w:rsidRDefault="00E84862" w:rsidP="00E84862">
      <w:pPr>
        <w:pStyle w:val="NormalArial"/>
      </w:pPr>
      <w:r>
        <w:t>Consumers and representatives gave positive feedback about how infection-related risks were managed and said staff used personal protective equipment</w:t>
      </w:r>
      <w:r w:rsidR="00A86EA9">
        <w:t xml:space="preserve">, </w:t>
      </w:r>
      <w:r w:rsidR="004E71D4">
        <w:t>if required</w:t>
      </w:r>
      <w:r>
        <w: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p>
    <w:p w14:paraId="274F8E1D" w14:textId="013CD03D" w:rsidR="00C46476" w:rsidRPr="00262C0B" w:rsidRDefault="00C46476" w:rsidP="0036130C">
      <w:pPr>
        <w:pStyle w:val="NormalArial"/>
      </w:pPr>
      <w:r>
        <w:br w:type="page"/>
      </w:r>
    </w:p>
    <w:p w14:paraId="320BA35C"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746D" w14:paraId="4ED0614F"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86DC70"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C36A42"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4F7D8D44"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1ECCA" w14:textId="77777777" w:rsidR="00C46476" w:rsidRPr="00996FAF" w:rsidRDefault="00C4647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55DA19"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99CCD52"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29115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3DB97E7F"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158AD" w14:textId="77777777" w:rsidR="00C46476" w:rsidRPr="00996FAF" w:rsidRDefault="00C4647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ED398B3"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695D92E"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07368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25FCFB95"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69E3D" w14:textId="77777777" w:rsidR="00C46476" w:rsidRPr="00996FAF" w:rsidRDefault="00C4647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A61444F"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863C61" w14:textId="77777777" w:rsidR="00C46476" w:rsidRPr="00996FAF" w:rsidRDefault="00C46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C7191F" w14:textId="77777777" w:rsidR="00C46476" w:rsidRPr="00996FAF" w:rsidRDefault="00C46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1BA9D4" w14:textId="77777777" w:rsidR="00C46476" w:rsidRPr="00996FAF" w:rsidRDefault="00C464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4F159C"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99270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6EE02B72"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C4AE8" w14:textId="77777777" w:rsidR="00C46476" w:rsidRPr="00996FAF" w:rsidRDefault="00C4647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AE2A6F0"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42AF405" w14:textId="77777777" w:rsidR="00C46476" w:rsidRPr="00996FAF" w:rsidRDefault="0039670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57046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4ACF3814"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FA722" w14:textId="77777777" w:rsidR="00C46476" w:rsidRPr="00996FAF" w:rsidRDefault="00C4647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CEB7A6D"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C46E7B" w14:textId="77777777" w:rsidR="00C46476" w:rsidRPr="00996FAF" w:rsidRDefault="0039670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5113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7F65EA5C"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7377A" w14:textId="77777777" w:rsidR="00C46476" w:rsidRPr="00996FAF" w:rsidRDefault="00C4647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C07FF7D"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9E132C7"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9950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r w:rsidR="0088746D" w14:paraId="1E82F416"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CC51C" w14:textId="77777777" w:rsidR="00C46476" w:rsidRPr="00996FAF" w:rsidRDefault="00C4647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82760C"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2F79102"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55220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46476" w:rsidRPr="00ED7F2E">
                  <w:rPr>
                    <w:rFonts w:ascii="Arial" w:hAnsi="Arial" w:cs="Arial"/>
                  </w:rPr>
                  <w:t>Compliant</w:t>
                </w:r>
              </w:sdtContent>
            </w:sdt>
          </w:p>
        </w:tc>
      </w:tr>
    </w:tbl>
    <w:p w14:paraId="20DABB4C" w14:textId="77777777" w:rsidR="00C46476" w:rsidRDefault="00C46476" w:rsidP="00D87E7C">
      <w:pPr>
        <w:pStyle w:val="Heading20"/>
      </w:pPr>
      <w:r w:rsidRPr="00996FAF">
        <w:t>Findings</w:t>
      </w:r>
    </w:p>
    <w:p w14:paraId="08841E87" w14:textId="77777777" w:rsidR="00FE1D5B" w:rsidRDefault="00CE23F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0FBDAC9" w14:textId="5C8E877E" w:rsidR="008F4CC5" w:rsidRDefault="00890886" w:rsidP="0036130C">
      <w:pPr>
        <w:pStyle w:val="NormalArial"/>
        <w:rPr>
          <w:color w:val="auto"/>
        </w:rPr>
      </w:pPr>
      <w:r w:rsidRPr="00597651">
        <w:rPr>
          <w:color w:val="auto"/>
        </w:rPr>
        <w:t xml:space="preserve">Consumers </w:t>
      </w:r>
      <w:r w:rsidR="0064297D">
        <w:rPr>
          <w:color w:val="auto"/>
        </w:rPr>
        <w:t xml:space="preserve">and representatives </w:t>
      </w:r>
      <w:r w:rsidRPr="00597651">
        <w:rPr>
          <w:color w:val="auto"/>
        </w:rPr>
        <w:t xml:space="preserve">gave positive feedback about the </w:t>
      </w:r>
      <w:r>
        <w:rPr>
          <w:color w:val="auto"/>
        </w:rPr>
        <w:t>services</w:t>
      </w:r>
      <w:r w:rsidRPr="00597651">
        <w:rPr>
          <w:color w:val="auto"/>
        </w:rPr>
        <w:t xml:space="preserve"> for daily living and </w:t>
      </w:r>
      <w:r>
        <w:rPr>
          <w:color w:val="auto"/>
        </w:rPr>
        <w:t xml:space="preserve">confirmed </w:t>
      </w:r>
      <w:r w:rsidR="00437785">
        <w:rPr>
          <w:color w:val="auto"/>
        </w:rPr>
        <w:t>consumers</w:t>
      </w:r>
      <w:r>
        <w:rPr>
          <w:color w:val="auto"/>
        </w:rPr>
        <w:t xml:space="preserve"> were supported to pursue activities of interest, such as attending </w:t>
      </w:r>
      <w:r w:rsidR="003F46F0">
        <w:rPr>
          <w:color w:val="auto"/>
        </w:rPr>
        <w:t>the men’s group</w:t>
      </w:r>
      <w:r w:rsidR="00AF5690">
        <w:rPr>
          <w:color w:val="auto"/>
        </w:rPr>
        <w:t xml:space="preserve"> or</w:t>
      </w:r>
      <w:r w:rsidR="00353523">
        <w:rPr>
          <w:color w:val="auto"/>
        </w:rPr>
        <w:t xml:space="preserve"> self-guided activities</w:t>
      </w:r>
      <w:r w:rsidR="00830163">
        <w:rPr>
          <w:color w:val="auto"/>
        </w:rPr>
        <w:t xml:space="preserve">, </w:t>
      </w:r>
      <w:r>
        <w:rPr>
          <w:color w:val="auto"/>
        </w:rPr>
        <w:t>which optimised their wellbeing.</w:t>
      </w:r>
      <w:r w:rsidR="00531AAB">
        <w:rPr>
          <w:color w:val="auto"/>
        </w:rPr>
        <w:t xml:space="preserve"> Staff explained consumers’ independence was promoted by tailoring activities to their needs, with a mix of activities to choose from so they received supports which met their differing needs.</w:t>
      </w:r>
      <w:r w:rsidR="008A5D9B">
        <w:rPr>
          <w:color w:val="auto"/>
        </w:rPr>
        <w:t xml:space="preserve"> The lifestyle calendar </w:t>
      </w:r>
      <w:r w:rsidR="00544B1D">
        <w:rPr>
          <w:color w:val="auto"/>
        </w:rPr>
        <w:t>offer</w:t>
      </w:r>
      <w:r w:rsidR="00E33D20">
        <w:rPr>
          <w:color w:val="auto"/>
        </w:rPr>
        <w:t>ed</w:t>
      </w:r>
      <w:r w:rsidR="00544B1D">
        <w:rPr>
          <w:color w:val="auto"/>
        </w:rPr>
        <w:t xml:space="preserve"> activities 7 days a week</w:t>
      </w:r>
      <w:r w:rsidR="002951C7">
        <w:rPr>
          <w:color w:val="auto"/>
        </w:rPr>
        <w:t xml:space="preserve">, with consumers </w:t>
      </w:r>
      <w:r w:rsidR="00E33D20">
        <w:rPr>
          <w:color w:val="auto"/>
        </w:rPr>
        <w:t>observed participating in bingo, art therapy</w:t>
      </w:r>
      <w:r w:rsidR="007E2499">
        <w:rPr>
          <w:color w:val="auto"/>
        </w:rPr>
        <w:t xml:space="preserve"> and chapel services.</w:t>
      </w:r>
      <w:r w:rsidR="00E51BC9">
        <w:rPr>
          <w:color w:val="auto"/>
        </w:rPr>
        <w:t xml:space="preserve"> </w:t>
      </w:r>
    </w:p>
    <w:p w14:paraId="49EDF638" w14:textId="7C372F56" w:rsidR="00983DFD" w:rsidRDefault="00C2607B" w:rsidP="0036130C">
      <w:pPr>
        <w:pStyle w:val="NormalArial"/>
      </w:pPr>
      <w:r>
        <w:t>Consumers confirmed their emotional, psychological and spiritual needs were supported by staff</w:t>
      </w:r>
      <w:r w:rsidR="006F6B80">
        <w:t xml:space="preserve">, particularly through </w:t>
      </w:r>
      <w:r w:rsidR="00AC7D51">
        <w:t xml:space="preserve">the </w:t>
      </w:r>
      <w:r w:rsidR="006F6B80">
        <w:t>pastoral care program</w:t>
      </w:r>
      <w:r>
        <w:t xml:space="preserve">. </w:t>
      </w:r>
      <w:r w:rsidR="00C1681E">
        <w:t>Management</w:t>
      </w:r>
      <w:r>
        <w:t xml:space="preserve"> advised </w:t>
      </w:r>
      <w:r w:rsidR="00AC7D51">
        <w:t xml:space="preserve">pastoral care </w:t>
      </w:r>
      <w:r w:rsidR="00C1681E">
        <w:t xml:space="preserve">staff were on site </w:t>
      </w:r>
      <w:r w:rsidR="00A953F8">
        <w:t xml:space="preserve">daily and </w:t>
      </w:r>
      <w:r>
        <w:t xml:space="preserve">they supported consumers by arranging </w:t>
      </w:r>
      <w:r w:rsidR="00C5006B">
        <w:t>spiritual services</w:t>
      </w:r>
      <w:r>
        <w:t xml:space="preserve"> and spending one</w:t>
      </w:r>
      <w:r w:rsidR="00D74E09">
        <w:t>-</w:t>
      </w:r>
      <w:r>
        <w:t>on</w:t>
      </w:r>
      <w:r w:rsidR="00D74E09">
        <w:t>-</w:t>
      </w:r>
      <w:r>
        <w:t>one time with them when their mood was low, with clinical support available, if required. Care documentation evidenced consumers’ emotional, psychological and spiritual needs were captured.</w:t>
      </w:r>
    </w:p>
    <w:p w14:paraId="535D16F7" w14:textId="26E4ADBD" w:rsidR="00975F85" w:rsidRDefault="00983DFD" w:rsidP="0036130C">
      <w:pPr>
        <w:pStyle w:val="NormalArial"/>
      </w:pPr>
      <w:r>
        <w:t xml:space="preserve">Consumers gave practical examples of how they were supported to participate in the service and wider communities, such as leaving the service independently to exercise </w:t>
      </w:r>
      <w:r w:rsidR="00CA4704">
        <w:t>with other</w:t>
      </w:r>
      <w:r w:rsidR="00392D4B">
        <w:t>s</w:t>
      </w:r>
      <w:r w:rsidR="00CA4704">
        <w:t xml:space="preserve"> </w:t>
      </w:r>
      <w:r w:rsidR="00392D4B">
        <w:t xml:space="preserve">and </w:t>
      </w:r>
      <w:r w:rsidR="00392D4B">
        <w:lastRenderedPageBreak/>
        <w:t>going</w:t>
      </w:r>
      <w:r w:rsidR="00A57CFD">
        <w:t xml:space="preserve"> on bus trips </w:t>
      </w:r>
      <w:r w:rsidR="00392D4B">
        <w:t xml:space="preserve">where they </w:t>
      </w:r>
      <w:r w:rsidR="00B36725">
        <w:t>could do</w:t>
      </w:r>
      <w:r w:rsidR="003510B4">
        <w:t xml:space="preserve"> their own shopping</w:t>
      </w:r>
      <w:r>
        <w:t>.</w:t>
      </w:r>
      <w:r w:rsidR="00F11B23">
        <w:t xml:space="preserve"> Staff had knowledge of consumers’ daily living preferences and </w:t>
      </w:r>
      <w:r w:rsidR="008061A9">
        <w:t>explained</w:t>
      </w:r>
      <w:r w:rsidR="00F75855">
        <w:t xml:space="preserve"> the supports in place to meet their needs</w:t>
      </w:r>
      <w:r w:rsidR="003F0726">
        <w:t>, such as organising pastoral care visits</w:t>
      </w:r>
      <w:r w:rsidR="00F75855">
        <w:t>.</w:t>
      </w:r>
      <w:r w:rsidR="006B3E16">
        <w:t xml:space="preserve"> Consumers were observed participating </w:t>
      </w:r>
      <w:r w:rsidR="002C63F1">
        <w:t>in group and self-guided activities,</w:t>
      </w:r>
      <w:r w:rsidR="00374A75">
        <w:t xml:space="preserve"> </w:t>
      </w:r>
      <w:r w:rsidR="006B3E16">
        <w:t xml:space="preserve">socialising with each other and visitors and leaving the service to spend time </w:t>
      </w:r>
      <w:r w:rsidR="00374A75">
        <w:t>with family and friends</w:t>
      </w:r>
      <w:r w:rsidR="006B3E16">
        <w:t>.</w:t>
      </w:r>
    </w:p>
    <w:p w14:paraId="6A103C84" w14:textId="703ED9FF" w:rsidR="001515F5" w:rsidRDefault="00975F85" w:rsidP="0036130C">
      <w:pPr>
        <w:pStyle w:val="NormalArial"/>
      </w:pPr>
      <w:r>
        <w:t xml:space="preserve">Consumers said information about </w:t>
      </w:r>
      <w:r w:rsidR="007C4161">
        <w:t>their</w:t>
      </w:r>
      <w:r>
        <w:t xml:space="preserve"> daily living needs were effectively communicated, particularly </w:t>
      </w:r>
      <w:r w:rsidR="0040704C">
        <w:t>when there was a change in their needs and conditions</w:t>
      </w:r>
      <w:r>
        <w:t>.</w:t>
      </w:r>
      <w:r w:rsidR="00690B3A">
        <w:t xml:space="preserve"> </w:t>
      </w:r>
      <w:r w:rsidR="00690B3A" w:rsidRPr="006B52B6">
        <w:t xml:space="preserve">Staff explained changes in consumers’ care and services were communicated during </w:t>
      </w:r>
      <w:r w:rsidR="00AB28EE">
        <w:t xml:space="preserve">daily meetings </w:t>
      </w:r>
      <w:r w:rsidR="00854B0B">
        <w:t xml:space="preserve">with senior staff and </w:t>
      </w:r>
      <w:r w:rsidR="00FD6A9C">
        <w:t xml:space="preserve">at </w:t>
      </w:r>
      <w:r w:rsidR="00690B3A" w:rsidRPr="006B52B6">
        <w:t xml:space="preserve">shift handovers, </w:t>
      </w:r>
      <w:r w:rsidR="004541AA">
        <w:t xml:space="preserve">where </w:t>
      </w:r>
      <w:r w:rsidR="00920D7A">
        <w:t xml:space="preserve">they learned of consumers who may benefit from </w:t>
      </w:r>
      <w:r w:rsidR="00866305">
        <w:t>one-on-one visits and encouragement to attend activities</w:t>
      </w:r>
      <w:r w:rsidR="00690B3A">
        <w:t>.</w:t>
      </w:r>
      <w:r w:rsidR="00297036">
        <w:t xml:space="preserve"> </w:t>
      </w:r>
      <w:r w:rsidR="00945938">
        <w:t>A shift handover was observed an</w:t>
      </w:r>
      <w:r w:rsidR="00464BF9">
        <w:t>d staff effectively shared information about consumers’ needs, changed conditions and care preferences.</w:t>
      </w:r>
    </w:p>
    <w:p w14:paraId="7F8A11DC" w14:textId="77777777" w:rsidR="00B24940" w:rsidRDefault="001515F5" w:rsidP="0036130C">
      <w:pPr>
        <w:pStyle w:val="NormalArial"/>
      </w:pPr>
      <w:r>
        <w:t xml:space="preserve">Consumers confirmed when additional support was needed, they were referred to other organisations and service providers. Staff explained volunteers were engaged to spend meaningful one-on-one time with consumers, </w:t>
      </w:r>
      <w:r w:rsidR="006D334A">
        <w:t>whilst others provided pet therapy</w:t>
      </w:r>
      <w:r w:rsidR="00BA2048">
        <w:t>, music therapy</w:t>
      </w:r>
      <w:r w:rsidR="00A61BDA">
        <w:t>,</w:t>
      </w:r>
      <w:r w:rsidR="003D1CDE">
        <w:t xml:space="preserve"> library services and</w:t>
      </w:r>
      <w:r w:rsidR="00A61BDA">
        <w:t xml:space="preserve"> </w:t>
      </w:r>
      <w:r w:rsidR="003D1CDE">
        <w:t>cultural and religious support</w:t>
      </w:r>
      <w:r>
        <w:t xml:space="preserve">. </w:t>
      </w:r>
      <w:r w:rsidR="00BE17F4">
        <w:t xml:space="preserve">Care documentation evidenced </w:t>
      </w:r>
      <w:r w:rsidR="00BD41DE">
        <w:t xml:space="preserve">timely referrals </w:t>
      </w:r>
      <w:r w:rsidR="0034116C">
        <w:t xml:space="preserve">to other organisations and service providers </w:t>
      </w:r>
      <w:r w:rsidR="00BD41DE">
        <w:t>to support consumers’ wellbeing.</w:t>
      </w:r>
    </w:p>
    <w:p w14:paraId="424C6870" w14:textId="77777777" w:rsidR="00C25567" w:rsidRDefault="00B24940" w:rsidP="0036130C">
      <w:pPr>
        <w:pStyle w:val="NormalArial"/>
      </w:pPr>
      <w:r>
        <w:t>Consumers gave positive feedback about meals, which were varied and aligned with their preferences and dietary requirements.</w:t>
      </w:r>
      <w:r w:rsidR="00711901">
        <w:t xml:space="preserve"> Staff explained a seasonal menu was developed based on consumers’ feedback</w:t>
      </w:r>
      <w:r w:rsidR="003F6B45">
        <w:t>, adjustments were made</w:t>
      </w:r>
      <w:r w:rsidR="003C1D33">
        <w:t xml:space="preserve"> according to their preferences</w:t>
      </w:r>
      <w:r w:rsidR="00711901">
        <w:t xml:space="preserve"> and introduced after review by a dietician.</w:t>
      </w:r>
      <w:r w:rsidR="00A600FD">
        <w:t xml:space="preserve"> Meal service was observed, and consumers appeared to enjoy well-presented</w:t>
      </w:r>
      <w:r w:rsidR="007E4142">
        <w:t>, appealing</w:t>
      </w:r>
      <w:r w:rsidR="00A600FD">
        <w:t xml:space="preserve"> meals in a pleasant dining experience, and staff provided support if required.</w:t>
      </w:r>
    </w:p>
    <w:p w14:paraId="562E0753" w14:textId="0EFB3D42" w:rsidR="00C46476" w:rsidRPr="00262C0B" w:rsidRDefault="00C25567" w:rsidP="0036130C">
      <w:pPr>
        <w:pStyle w:val="NormalArial"/>
      </w:pPr>
      <w:r>
        <w:t xml:space="preserve">Consumers said they had access to safe, clean equipment, which was well maintained and suitable for their use. Staff said they cleaned shared equipment before and after each use, </w:t>
      </w:r>
      <w:r w:rsidR="00C6499C">
        <w:t xml:space="preserve">and </w:t>
      </w:r>
      <w:r>
        <w:t xml:space="preserve">maintenance staff advised </w:t>
      </w:r>
      <w:r w:rsidR="008D7AB8">
        <w:t xml:space="preserve">they completed regular </w:t>
      </w:r>
      <w:r w:rsidR="00422B29">
        <w:t xml:space="preserve">environmental </w:t>
      </w:r>
      <w:r w:rsidR="008D7AB8">
        <w:t xml:space="preserve">checks which </w:t>
      </w:r>
      <w:r w:rsidR="00422B29">
        <w:t xml:space="preserve">allowed them to identify </w:t>
      </w:r>
      <w:r w:rsidR="00AD4CCA">
        <w:t xml:space="preserve">items and equipment that needed repair or </w:t>
      </w:r>
      <w:r>
        <w:t xml:space="preserve">replacement. Lifestyle equipment was observed to be clean, well maintained and suitable for consumers’ use. </w:t>
      </w:r>
      <w:r w:rsidR="00C46476">
        <w:br w:type="page"/>
      </w:r>
    </w:p>
    <w:p w14:paraId="3EDBCD6D"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8746D" w14:paraId="358E2C84"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64AA03"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DAFFA4"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02663E6E"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E9A0C" w14:textId="77777777" w:rsidR="00C46476" w:rsidRPr="00996FAF" w:rsidRDefault="00C4647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4788CE3"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FC1A1BA"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6946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46476" w:rsidRPr="00320639">
                  <w:rPr>
                    <w:rFonts w:ascii="Arial" w:hAnsi="Arial" w:cs="Arial"/>
                  </w:rPr>
                  <w:t>Compliant</w:t>
                </w:r>
              </w:sdtContent>
            </w:sdt>
          </w:p>
        </w:tc>
      </w:tr>
      <w:tr w:rsidR="0088746D" w14:paraId="274DFB0F"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5BDFB" w14:textId="77777777" w:rsidR="00C46476" w:rsidRPr="00996FAF" w:rsidRDefault="00C4647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060C9E"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1EF059" w14:textId="77777777" w:rsidR="00C46476" w:rsidRPr="00996FAF" w:rsidRDefault="00C464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F77659" w14:textId="77777777" w:rsidR="00C46476" w:rsidRPr="00996FAF" w:rsidRDefault="00C464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842360"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7969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46476" w:rsidRPr="00320639">
                  <w:rPr>
                    <w:rFonts w:ascii="Arial" w:hAnsi="Arial" w:cs="Arial"/>
                  </w:rPr>
                  <w:t>Compliant</w:t>
                </w:r>
              </w:sdtContent>
            </w:sdt>
          </w:p>
        </w:tc>
      </w:tr>
      <w:tr w:rsidR="0088746D" w14:paraId="17FC3A23"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5387A" w14:textId="77777777" w:rsidR="00C46476" w:rsidRPr="00996FAF" w:rsidRDefault="00C4647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E748BD7"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825AA1F" w14:textId="77777777" w:rsidR="00C46476" w:rsidRPr="00996FAF" w:rsidRDefault="0039670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7090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46476" w:rsidRPr="00320639">
                  <w:rPr>
                    <w:rFonts w:ascii="Arial" w:hAnsi="Arial" w:cs="Arial"/>
                  </w:rPr>
                  <w:t>Compliant</w:t>
                </w:r>
              </w:sdtContent>
            </w:sdt>
          </w:p>
        </w:tc>
      </w:tr>
    </w:tbl>
    <w:p w14:paraId="424F0025" w14:textId="77777777" w:rsidR="00C46476" w:rsidRDefault="00C46476" w:rsidP="002B0C90">
      <w:pPr>
        <w:pStyle w:val="Heading20"/>
      </w:pPr>
      <w:r>
        <w:t>Findings</w:t>
      </w:r>
    </w:p>
    <w:p w14:paraId="097A9919" w14:textId="77777777" w:rsidR="00C951EB" w:rsidRDefault="00B236BC"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4A129A0" w14:textId="2B43CE74" w:rsidR="0092391F" w:rsidRDefault="00C951EB" w:rsidP="0036130C">
      <w:pPr>
        <w:pStyle w:val="NormalArial"/>
      </w:pPr>
      <w:r>
        <w:t>Consumers said the service was welcoming, homely and they had a sense of belonging</w:t>
      </w:r>
      <w:r w:rsidR="002C21E4">
        <w:t>.</w:t>
      </w:r>
      <w:r w:rsidR="008A4C88">
        <w:t xml:space="preserve"> </w:t>
      </w:r>
      <w:r w:rsidR="00D56307">
        <w:t>Staff explained they encouraged consumers’ sense of belonging by helping them to personalise their rooms with their own belongings</w:t>
      </w:r>
      <w:r w:rsidR="009C7265">
        <w:t>, so it was home-like.</w:t>
      </w:r>
      <w:r w:rsidR="002E6941">
        <w:t xml:space="preserve"> The environment was observed to facilitate consumers’ independence and interaction through wayfinding signs to assist </w:t>
      </w:r>
      <w:r w:rsidR="00046F9D">
        <w:t xml:space="preserve">with </w:t>
      </w:r>
      <w:r w:rsidR="002E6941">
        <w:t xml:space="preserve">navigation, </w:t>
      </w:r>
      <w:r w:rsidR="00046F9D">
        <w:t>and</w:t>
      </w:r>
      <w:r w:rsidR="002E6941">
        <w:t xml:space="preserve"> communal areas </w:t>
      </w:r>
      <w:r w:rsidR="00046F9D">
        <w:t xml:space="preserve">were </w:t>
      </w:r>
      <w:r w:rsidR="00FC6B5B">
        <w:t xml:space="preserve">available </w:t>
      </w:r>
      <w:r w:rsidR="002E6941">
        <w:t>for socialising with each other and visitors.</w:t>
      </w:r>
    </w:p>
    <w:p w14:paraId="2A2ECCAB" w14:textId="308DFD5C" w:rsidR="00446938" w:rsidRDefault="0092391F" w:rsidP="0036130C">
      <w:pPr>
        <w:pStyle w:val="NormalArial"/>
      </w:pPr>
      <w:r>
        <w:t>Consumers gave positive feedback about comfortability and cleanliness of the service and confirmed they had access to all areas, including the outdoors. Staff described the cleaning schedule, which evidenced tasks were completed as required.</w:t>
      </w:r>
      <w:r w:rsidR="001E1623">
        <w:t xml:space="preserve"> Consumers were observed moving freely around </w:t>
      </w:r>
      <w:r w:rsidR="00EC6E78">
        <w:t>a clean</w:t>
      </w:r>
      <w:r w:rsidR="001E1623">
        <w:t xml:space="preserve"> service</w:t>
      </w:r>
      <w:r w:rsidR="00046F9D">
        <w:t>,</w:t>
      </w:r>
      <w:r w:rsidR="001E1623">
        <w:t xml:space="preserve"> accessing </w:t>
      </w:r>
      <w:r w:rsidR="00860C2A">
        <w:t>communal areas and the outdoors</w:t>
      </w:r>
      <w:r w:rsidR="001E1623">
        <w:t>, whilst others left the service independently to spend time in the community.</w:t>
      </w:r>
      <w:r w:rsidR="002E6941">
        <w:t xml:space="preserve"> </w:t>
      </w:r>
    </w:p>
    <w:p w14:paraId="3F388217" w14:textId="09DB9ECC" w:rsidR="00CA70A9" w:rsidRDefault="00446938" w:rsidP="00CA70A9">
      <w:pPr>
        <w:pStyle w:val="NormalArial"/>
      </w:pPr>
      <w:r>
        <w:t>Consumers confirmed fittings and equipment were clean, well maintained and staff regularly inspected equipment to ensure it was suitable for their use.</w:t>
      </w:r>
      <w:r w:rsidR="008A4C88">
        <w:t xml:space="preserve"> </w:t>
      </w:r>
      <w:r w:rsidR="00CA70A9">
        <w:t>Staff explained, and maintenance documentation confirmed, maintenance was attended to promptly. Furniture, fittings and equipment</w:t>
      </w:r>
      <w:r w:rsidR="00847F8A">
        <w:t xml:space="preserve"> used in consumers’ activities of daily living</w:t>
      </w:r>
      <w:r w:rsidR="00CA70A9">
        <w:t xml:space="preserve"> were observed to be safe, clean and well maintained.</w:t>
      </w:r>
    </w:p>
    <w:p w14:paraId="0EABAE41" w14:textId="75E376C2" w:rsidR="00C46476" w:rsidRPr="00262C0B" w:rsidRDefault="00C46476" w:rsidP="0036130C">
      <w:pPr>
        <w:pStyle w:val="NormalArial"/>
      </w:pPr>
      <w:r>
        <w:br w:type="page"/>
      </w:r>
    </w:p>
    <w:p w14:paraId="6B48ADAE"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8746D" w14:paraId="1F58C8A3"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3BE3A5"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A991F76"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2B25F257"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5D5BB" w14:textId="77777777" w:rsidR="00C46476" w:rsidRPr="00996FAF" w:rsidRDefault="00C4647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B52978"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D04C5D3"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26200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46476" w:rsidRPr="0058411F">
                  <w:rPr>
                    <w:rFonts w:ascii="Arial" w:hAnsi="Arial" w:cs="Arial"/>
                  </w:rPr>
                  <w:t>Compliant</w:t>
                </w:r>
              </w:sdtContent>
            </w:sdt>
          </w:p>
        </w:tc>
      </w:tr>
      <w:tr w:rsidR="0088746D" w14:paraId="66CFCB8B"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EC068" w14:textId="77777777" w:rsidR="00C46476" w:rsidRPr="00996FAF" w:rsidRDefault="00C4647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B83697"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130C69"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5866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46476" w:rsidRPr="0058411F">
                  <w:rPr>
                    <w:rFonts w:ascii="Arial" w:hAnsi="Arial" w:cs="Arial"/>
                  </w:rPr>
                  <w:t>Compliant</w:t>
                </w:r>
              </w:sdtContent>
            </w:sdt>
          </w:p>
        </w:tc>
      </w:tr>
      <w:tr w:rsidR="0088746D" w14:paraId="4FA5AD23"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08490" w14:textId="77777777" w:rsidR="00C46476" w:rsidRPr="00996FAF" w:rsidRDefault="00C4647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AA65D4"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4111D80"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8010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46476" w:rsidRPr="0058411F">
                  <w:rPr>
                    <w:rFonts w:ascii="Arial" w:hAnsi="Arial" w:cs="Arial"/>
                  </w:rPr>
                  <w:t>Compliant</w:t>
                </w:r>
              </w:sdtContent>
            </w:sdt>
          </w:p>
        </w:tc>
      </w:tr>
      <w:tr w:rsidR="0088746D" w14:paraId="640AB607" w14:textId="77777777" w:rsidTr="008874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FF873" w14:textId="77777777" w:rsidR="00C46476" w:rsidRPr="00996FAF" w:rsidRDefault="00C4647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1B1A5D"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CF194F" w14:textId="77777777" w:rsidR="00C46476" w:rsidRPr="00996FAF" w:rsidRDefault="0039670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98107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46476" w:rsidRPr="0058411F">
                  <w:rPr>
                    <w:rFonts w:ascii="Arial" w:hAnsi="Arial" w:cs="Arial"/>
                  </w:rPr>
                  <w:t>Compliant</w:t>
                </w:r>
              </w:sdtContent>
            </w:sdt>
          </w:p>
        </w:tc>
      </w:tr>
    </w:tbl>
    <w:p w14:paraId="09F60B94" w14:textId="77777777" w:rsidR="00C46476" w:rsidRDefault="00C46476" w:rsidP="00D87E7C">
      <w:pPr>
        <w:pStyle w:val="Heading20"/>
      </w:pPr>
      <w:r w:rsidRPr="00996FAF">
        <w:t>Findings</w:t>
      </w:r>
    </w:p>
    <w:p w14:paraId="686BBF95" w14:textId="77777777" w:rsidR="001371AD" w:rsidRDefault="00E22B49"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8A19D7C" w14:textId="6ACBF6B2" w:rsidR="001371AD" w:rsidRDefault="001371AD" w:rsidP="001371AD">
      <w:pPr>
        <w:pStyle w:val="NormalArial"/>
      </w:pPr>
      <w:r>
        <w:t>Consumers said they were encouraged to provide feedback and make complaints and gave practical examples of avenues available to them, such as speaking with staff, who were prompt to respond to concerns. Staff explained consumers and representatives could provide feedback or make complaints directly to them, at consumer meetings, in writing, by phone or they were supported to complete a feedback form. The consumer handbook included information about the feedback and complaints process, with feedback forms available throughout the service.</w:t>
      </w:r>
    </w:p>
    <w:p w14:paraId="4C1692E0" w14:textId="595B3138" w:rsidR="00B37244" w:rsidRDefault="00655AF2" w:rsidP="001371AD">
      <w:pPr>
        <w:pStyle w:val="NormalArial"/>
      </w:pPr>
      <w:r>
        <w:t xml:space="preserve">Consumers understood how to access external complaints, advocacy and language supports. Staff described the external complaints, advocacy and language services available to consumers and said they assisted them to access these, if required, with scheduled information sessions provided by advocacy services </w:t>
      </w:r>
      <w:r w:rsidR="00771F8E">
        <w:t>throughout the</w:t>
      </w:r>
      <w:r>
        <w:t xml:space="preserve"> year. Brochures in different languages spoken by consumers, promoted the Charter of Aged Care Rights and access to the Commission</w:t>
      </w:r>
      <w:r w:rsidR="00A932BB">
        <w:t>, language</w:t>
      </w:r>
      <w:r>
        <w:t xml:space="preserve"> and advocacy support services.</w:t>
      </w:r>
    </w:p>
    <w:p w14:paraId="3BE8CE9F" w14:textId="20583BA2" w:rsidR="00480E57" w:rsidRDefault="00480E57" w:rsidP="001371AD">
      <w:pPr>
        <w:pStyle w:val="NormalArial"/>
      </w:pPr>
      <w:r>
        <w:t xml:space="preserve">Consumers and representatives gave practical examples of </w:t>
      </w:r>
      <w:r w:rsidR="00D86FD8">
        <w:t xml:space="preserve">staff </w:t>
      </w:r>
      <w:r w:rsidR="00046F9D">
        <w:t>being reminded to use</w:t>
      </w:r>
      <w:r w:rsidR="00D86FD8">
        <w:t xml:space="preserve"> </w:t>
      </w:r>
      <w:r w:rsidR="00D20230">
        <w:t xml:space="preserve">correct </w:t>
      </w:r>
      <w:r w:rsidR="00046F9D">
        <w:t xml:space="preserve">equipment cleaning </w:t>
      </w:r>
      <w:r w:rsidR="00727BA3">
        <w:t>procedures</w:t>
      </w:r>
      <w:r>
        <w:t>, as appropriate action taken in response to their complaints. Staff described the complaints management process and confirmed consumers received an apology when complaints were made. Complaints documentation evidenced appropriate action was taken in response to consumers’ feedback and complaints.</w:t>
      </w:r>
    </w:p>
    <w:p w14:paraId="719B1714" w14:textId="675891A2" w:rsidR="007A6D83" w:rsidRDefault="007A6D83" w:rsidP="001371AD">
      <w:pPr>
        <w:pStyle w:val="NormalArial"/>
      </w:pPr>
      <w:r>
        <w:t xml:space="preserve">Consumers and representatives gave practical examples of how their feedback </w:t>
      </w:r>
      <w:r w:rsidR="00046F9D">
        <w:t>on staff not being familiar with consumers care needs, had improved the quality of care provided</w:t>
      </w:r>
      <w:r>
        <w:t>.</w:t>
      </w:r>
      <w:r w:rsidR="00F34D51">
        <w:t xml:space="preserve"> Staff explained feedback and complaints were regularly reviewed to identify trends, which were added to the </w:t>
      </w:r>
      <w:r w:rsidR="0098799C">
        <w:t>quality improvement plan</w:t>
      </w:r>
      <w:r w:rsidR="00C256A2">
        <w:t xml:space="preserve"> </w:t>
      </w:r>
      <w:r w:rsidR="00F34D51">
        <w:t xml:space="preserve">for ongoing monitoring and action. </w:t>
      </w:r>
      <w:r w:rsidR="001C63F7">
        <w:t>Complaints documentation evidenced feedback and complaints were used to improve consumers’ care and services and inform continuous improvement activities.</w:t>
      </w:r>
    </w:p>
    <w:p w14:paraId="52C00D52" w14:textId="675CA67C" w:rsidR="00C46476" w:rsidRPr="00712752" w:rsidRDefault="00C46476" w:rsidP="0036130C">
      <w:pPr>
        <w:pStyle w:val="NormalArial"/>
      </w:pPr>
      <w:r w:rsidRPr="00712752">
        <w:br w:type="page"/>
      </w:r>
    </w:p>
    <w:p w14:paraId="2CCBF4FB"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8746D" w14:paraId="0F1B24A6"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821422"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44B12C0"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54257D9F"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9A011" w14:textId="77777777" w:rsidR="00C46476" w:rsidRPr="00996FAF" w:rsidRDefault="00C4647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5E62A6"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FB562A"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2398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46476" w:rsidRPr="002F768C">
                  <w:rPr>
                    <w:rFonts w:ascii="Arial" w:hAnsi="Arial" w:cs="Arial"/>
                  </w:rPr>
                  <w:t>Compliant</w:t>
                </w:r>
              </w:sdtContent>
            </w:sdt>
          </w:p>
        </w:tc>
      </w:tr>
      <w:tr w:rsidR="0088746D" w14:paraId="4FC315E2"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119F9" w14:textId="77777777" w:rsidR="00C46476" w:rsidRPr="00996FAF" w:rsidRDefault="00C4647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5E3DCC"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9759ADF"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5026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46476" w:rsidRPr="002F768C">
                  <w:rPr>
                    <w:rFonts w:ascii="Arial" w:hAnsi="Arial" w:cs="Arial"/>
                  </w:rPr>
                  <w:t>Compliant</w:t>
                </w:r>
              </w:sdtContent>
            </w:sdt>
          </w:p>
        </w:tc>
      </w:tr>
      <w:tr w:rsidR="0088746D" w14:paraId="1D93A252"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B53C6" w14:textId="77777777" w:rsidR="00C46476" w:rsidRPr="00996FAF" w:rsidRDefault="00C4647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B399026"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A5BC4A4"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0064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46476" w:rsidRPr="002F768C">
                  <w:rPr>
                    <w:rFonts w:ascii="Arial" w:hAnsi="Arial" w:cs="Arial"/>
                  </w:rPr>
                  <w:t>Compliant</w:t>
                </w:r>
              </w:sdtContent>
            </w:sdt>
          </w:p>
        </w:tc>
      </w:tr>
      <w:tr w:rsidR="0088746D" w14:paraId="66373C7B"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6D5FE" w14:textId="77777777" w:rsidR="00C46476" w:rsidRPr="00996FAF" w:rsidRDefault="00C4647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0C3F93"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EFBD1F" w14:textId="77777777" w:rsidR="00C46476" w:rsidRPr="00996FAF" w:rsidRDefault="0039670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6425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46476" w:rsidRPr="002F768C">
                  <w:rPr>
                    <w:rFonts w:ascii="Arial" w:hAnsi="Arial" w:cs="Arial"/>
                  </w:rPr>
                  <w:t>Compliant</w:t>
                </w:r>
              </w:sdtContent>
            </w:sdt>
          </w:p>
        </w:tc>
      </w:tr>
      <w:tr w:rsidR="0088746D" w14:paraId="52F5663C" w14:textId="77777777" w:rsidTr="008874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81C03" w14:textId="77777777" w:rsidR="00C46476" w:rsidRPr="00996FAF" w:rsidRDefault="00C4647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F79D6B"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5EF54E" w14:textId="77777777" w:rsidR="00C46476" w:rsidRPr="00996FAF" w:rsidRDefault="0039670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02158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46476" w:rsidRPr="002F768C">
                  <w:rPr>
                    <w:rFonts w:ascii="Arial" w:hAnsi="Arial" w:cs="Arial"/>
                  </w:rPr>
                  <w:t>Compliant</w:t>
                </w:r>
              </w:sdtContent>
            </w:sdt>
          </w:p>
        </w:tc>
      </w:tr>
    </w:tbl>
    <w:p w14:paraId="2B5FEEC7" w14:textId="77777777" w:rsidR="00C46476" w:rsidRDefault="00C46476" w:rsidP="002B0C90">
      <w:pPr>
        <w:pStyle w:val="Heading20"/>
      </w:pPr>
      <w:r>
        <w:t>Findings</w:t>
      </w:r>
    </w:p>
    <w:p w14:paraId="5E844E77" w14:textId="77777777" w:rsidR="000D334B" w:rsidRDefault="00E40FB5"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1ACC71C" w14:textId="1727033D" w:rsidR="00C10988" w:rsidRDefault="000D334B" w:rsidP="0036130C">
      <w:pPr>
        <w:pStyle w:val="NormalArial"/>
      </w:pPr>
      <w:r>
        <w:t xml:space="preserve">Consumers and representatives gave positive feedback about staffing levels and said consumers’ needs were promptly met, </w:t>
      </w:r>
      <w:r w:rsidR="005805D4">
        <w:t>with staff responsive to consumers’ changing needs.</w:t>
      </w:r>
      <w:r w:rsidR="00B269DA">
        <w:t xml:space="preserve"> Management explained the roster was planned according to consumers’ care needs, </w:t>
      </w:r>
      <w:r w:rsidR="00046F9D">
        <w:t xml:space="preserve">it focussed on </w:t>
      </w:r>
      <w:r w:rsidR="002C2AC0">
        <w:t>staff member continuity and familiarity for consumers</w:t>
      </w:r>
      <w:r w:rsidR="00A16A9F">
        <w:t>,</w:t>
      </w:r>
      <w:r w:rsidR="002C2AC0">
        <w:t xml:space="preserve"> </w:t>
      </w:r>
      <w:r w:rsidR="00B269DA">
        <w:t xml:space="preserve">and </w:t>
      </w:r>
      <w:r w:rsidR="00046F9D">
        <w:t xml:space="preserve">meeting of </w:t>
      </w:r>
      <w:r w:rsidR="00B269DA">
        <w:t>care minute targets.</w:t>
      </w:r>
      <w:r w:rsidR="004029D1">
        <w:t xml:space="preserve"> Rostering documentation evidenced </w:t>
      </w:r>
      <w:r w:rsidR="000F1D08">
        <w:t xml:space="preserve">all </w:t>
      </w:r>
      <w:r w:rsidR="004029D1">
        <w:t xml:space="preserve">shifts were filled </w:t>
      </w:r>
      <w:r w:rsidR="000F1D08">
        <w:t>and</w:t>
      </w:r>
      <w:r w:rsidR="004029D1">
        <w:t xml:space="preserve"> a registered nurse </w:t>
      </w:r>
      <w:r w:rsidR="00046F9D">
        <w:t xml:space="preserve">was </w:t>
      </w:r>
      <w:r w:rsidR="004029D1">
        <w:t>always available.</w:t>
      </w:r>
    </w:p>
    <w:p w14:paraId="10755977" w14:textId="6BF2C58D" w:rsidR="004A3788" w:rsidRDefault="00C10988" w:rsidP="0036130C">
      <w:pPr>
        <w:pStyle w:val="NormalArial"/>
      </w:pPr>
      <w:r>
        <w:t>Consumers said staff were kind</w:t>
      </w:r>
      <w:r w:rsidR="00006A86">
        <w:t>,</w:t>
      </w:r>
      <w:r>
        <w:t xml:space="preserve"> and respectful of their cultural needs</w:t>
      </w:r>
      <w:r w:rsidR="00E80ADD">
        <w:t xml:space="preserve"> and diverse backgrounds </w:t>
      </w:r>
      <w:r>
        <w:t>when care was provided.</w:t>
      </w:r>
      <w:r w:rsidR="00C35EA2">
        <w:t xml:space="preserve"> Management explained staff practice was regularly observed to ensure interactions with consumers were kind</w:t>
      </w:r>
      <w:r w:rsidR="0062662D">
        <w:t>,</w:t>
      </w:r>
      <w:r w:rsidR="00C35EA2">
        <w:t xml:space="preserve"> respectful</w:t>
      </w:r>
      <w:r w:rsidR="0062662D">
        <w:t xml:space="preserve"> and </w:t>
      </w:r>
      <w:r w:rsidR="00F7192E">
        <w:t xml:space="preserve">in accordance with </w:t>
      </w:r>
      <w:r w:rsidR="003D3597">
        <w:t>the organisation’s</w:t>
      </w:r>
      <w:r w:rsidR="00F7192E">
        <w:t xml:space="preserve"> code of conduct</w:t>
      </w:r>
      <w:r w:rsidR="00C35EA2">
        <w:t>.</w:t>
      </w:r>
      <w:r w:rsidR="00682B83">
        <w:t xml:space="preserve"> </w:t>
      </w:r>
      <w:r w:rsidR="008B5B03">
        <w:t xml:space="preserve">Staff interactions with consumers were observed to be </w:t>
      </w:r>
      <w:r w:rsidR="00E64ED7">
        <w:t>welcoming and respectful</w:t>
      </w:r>
      <w:r w:rsidR="001A346D">
        <w:t>, with consumers addressed by their preferred names</w:t>
      </w:r>
      <w:r w:rsidR="00E64ED7">
        <w:t>.</w:t>
      </w:r>
    </w:p>
    <w:p w14:paraId="52789931" w14:textId="77777777" w:rsidR="00CF623F" w:rsidRDefault="004A3788" w:rsidP="0036130C">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w:t>
      </w:r>
      <w:r>
        <w:t>their</w:t>
      </w:r>
      <w:r w:rsidRPr="00022236">
        <w:t xml:space="preserve"> care needs</w:t>
      </w:r>
      <w:r>
        <w:t>, particularly as they understood their individual preferences</w:t>
      </w:r>
      <w:r w:rsidRPr="00022236">
        <w:t>.</w:t>
      </w:r>
      <w:r w:rsidR="009D2A12">
        <w:t xml:space="preserve"> Management explained staff competency was initially determined through the recruitment process and ongoing through </w:t>
      </w:r>
      <w:r w:rsidR="00D40B46">
        <w:t xml:space="preserve">role-specific competency </w:t>
      </w:r>
      <w:r w:rsidR="00C438F8">
        <w:t>assessments</w:t>
      </w:r>
      <w:r w:rsidR="00B53691">
        <w:t>,</w:t>
      </w:r>
      <w:r w:rsidR="00C438F8">
        <w:t xml:space="preserve"> </w:t>
      </w:r>
      <w:r w:rsidR="009D2A12">
        <w:t>performance reviews, induction and training programs and ensuring professional registrations and criminal history checks were current.</w:t>
      </w:r>
      <w:r w:rsidR="004A5FA9">
        <w:t xml:space="preserve"> </w:t>
      </w:r>
      <w:r w:rsidR="004A5FA9" w:rsidRPr="00022236">
        <w:t>Personnel records evidenced staff had position descriptions and held qualifications</w:t>
      </w:r>
      <w:r w:rsidR="004A5FA9">
        <w:t>, experience</w:t>
      </w:r>
      <w:r w:rsidR="004A5FA9" w:rsidRPr="00022236">
        <w:t xml:space="preserve"> </w:t>
      </w:r>
      <w:r w:rsidR="004A5FA9">
        <w:t xml:space="preserve">and clinical registrations </w:t>
      </w:r>
      <w:r w:rsidR="004A5FA9" w:rsidRPr="00022236">
        <w:t>relevant to their roles.</w:t>
      </w:r>
    </w:p>
    <w:p w14:paraId="45C207DA" w14:textId="77777777" w:rsidR="004E6B06" w:rsidRDefault="00CF623F" w:rsidP="0036130C">
      <w:pPr>
        <w:pStyle w:val="NormalArial"/>
      </w:pPr>
      <w:r>
        <w:t xml:space="preserve">Consumers gave positive feedback about staff training and said they were equipped to perform their </w:t>
      </w:r>
      <w:r w:rsidR="009B337E">
        <w:t>roles and</w:t>
      </w:r>
      <w:r w:rsidR="00D74287">
        <w:t xml:space="preserve"> responsive to their individual needs and preferences</w:t>
      </w:r>
      <w:r>
        <w:t>.</w:t>
      </w:r>
      <w:r w:rsidR="005411FF">
        <w:t xml:space="preserve"> Management explained, and staff confirmed, </w:t>
      </w:r>
      <w:r w:rsidR="005411FF" w:rsidRPr="00042D71">
        <w:t>mandatory training was completed in the Serious Incident Response Scheme (SIRS), restrictive practices</w:t>
      </w:r>
      <w:r w:rsidR="005411FF">
        <w:t xml:space="preserve">, incident management, infection </w:t>
      </w:r>
      <w:r w:rsidR="003860F8">
        <w:t xml:space="preserve">prevention and </w:t>
      </w:r>
      <w:r w:rsidR="005411FF">
        <w:t xml:space="preserve">control, </w:t>
      </w:r>
      <w:r w:rsidR="006B5E5E">
        <w:t xml:space="preserve">use of personal protective equipment, </w:t>
      </w:r>
      <w:r w:rsidR="004D1079">
        <w:t>open disclosure</w:t>
      </w:r>
      <w:r w:rsidR="005411FF">
        <w:t xml:space="preserve">, </w:t>
      </w:r>
      <w:r w:rsidR="00661AB9">
        <w:t xml:space="preserve">antimicrobial stewardship and how their </w:t>
      </w:r>
      <w:r w:rsidR="00661AB9">
        <w:lastRenderedPageBreak/>
        <w:t xml:space="preserve">learning </w:t>
      </w:r>
      <w:r w:rsidR="0021027E">
        <w:t>applied to</w:t>
      </w:r>
      <w:r w:rsidR="00661AB9">
        <w:t xml:space="preserve"> their </w:t>
      </w:r>
      <w:r w:rsidR="00EA4EA9">
        <w:t>work practices.</w:t>
      </w:r>
      <w:r w:rsidR="002D2810">
        <w:t xml:space="preserve"> Training records evidenced high rates of completion for mandatory training topics, </w:t>
      </w:r>
      <w:r w:rsidR="00D365D3">
        <w:t>with all staff having</w:t>
      </w:r>
      <w:r w:rsidR="002D2810">
        <w:t xml:space="preserve"> completed </w:t>
      </w:r>
      <w:r w:rsidR="00486C26">
        <w:t xml:space="preserve">their orientation, mandatory competency checks, peer support shifts and </w:t>
      </w:r>
      <w:r w:rsidR="00D365D3">
        <w:t>training relevant to their roles.</w:t>
      </w:r>
    </w:p>
    <w:p w14:paraId="41D4A784" w14:textId="18CCAA22" w:rsidR="00C46476" w:rsidRPr="00262C0B" w:rsidRDefault="004E6B06" w:rsidP="0036130C">
      <w:pPr>
        <w:pStyle w:val="NormalArial"/>
      </w:pPr>
      <w:r>
        <w:t xml:space="preserve">Management advised, and staff confirmed, staff performance was assessed and monitored through annual performance reviews, with informal appraisals through observations and discussions with consumers and representatives. Staff confirmed they participated in performance reviews and described the process as an opportunity for career development, training needs were discussed, and they were supported by management. Personnel records evidenced all staff performance reviews </w:t>
      </w:r>
      <w:r w:rsidR="007D788A">
        <w:t>were completed as scheduled.</w:t>
      </w:r>
      <w:r w:rsidR="00C46476">
        <w:br w:type="page"/>
      </w:r>
    </w:p>
    <w:p w14:paraId="162B4886" w14:textId="77777777" w:rsidR="00C46476" w:rsidRPr="00996FAF" w:rsidRDefault="00C4647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8746D" w14:paraId="2C577802" w14:textId="77777777" w:rsidTr="0088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8A00CB" w14:textId="77777777" w:rsidR="00C46476" w:rsidRPr="00996FAF" w:rsidRDefault="00C4647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A4D237E" w14:textId="77777777" w:rsidR="00C46476" w:rsidRPr="00996FAF" w:rsidRDefault="00C464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746D" w14:paraId="3A329E71" w14:textId="77777777" w:rsidTr="008874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A3B966" w14:textId="77777777" w:rsidR="00C46476" w:rsidRPr="00996FAF" w:rsidRDefault="00C4647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0C3B45"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4AAF44"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2861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46476" w:rsidRPr="00384E73">
                  <w:rPr>
                    <w:rFonts w:ascii="Arial" w:hAnsi="Arial" w:cs="Arial"/>
                  </w:rPr>
                  <w:t>Compliant</w:t>
                </w:r>
              </w:sdtContent>
            </w:sdt>
          </w:p>
        </w:tc>
      </w:tr>
      <w:tr w:rsidR="0088746D" w14:paraId="4F73F29B"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52D9E" w14:textId="77777777" w:rsidR="00C46476" w:rsidRPr="00996FAF" w:rsidRDefault="00C4647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2E3D4B3"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963A9C0" w14:textId="77777777" w:rsidR="00C46476" w:rsidRPr="00996FAF" w:rsidRDefault="003967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9877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46476" w:rsidRPr="00384E73">
                  <w:rPr>
                    <w:rFonts w:ascii="Arial" w:hAnsi="Arial" w:cs="Arial"/>
                  </w:rPr>
                  <w:t>Compliant</w:t>
                </w:r>
              </w:sdtContent>
            </w:sdt>
          </w:p>
        </w:tc>
      </w:tr>
      <w:tr w:rsidR="0088746D" w14:paraId="0B5ABF0A" w14:textId="77777777" w:rsidTr="008874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2F0591" w14:textId="77777777" w:rsidR="00C46476" w:rsidRPr="00996FAF" w:rsidRDefault="00C4647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F55CAC"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F119E3"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7AE66A"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E65F41"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4E10613"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B2C8FD"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0D573B1" w14:textId="77777777" w:rsidR="00C46476" w:rsidRPr="00996FAF" w:rsidRDefault="00C464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7C428B8" w14:textId="77777777" w:rsidR="00C46476" w:rsidRPr="00996FAF" w:rsidRDefault="003967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41608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46476" w:rsidRPr="00384E73">
                  <w:rPr>
                    <w:rFonts w:ascii="Arial" w:hAnsi="Arial" w:cs="Arial"/>
                  </w:rPr>
                  <w:t>Compliant</w:t>
                </w:r>
              </w:sdtContent>
            </w:sdt>
          </w:p>
        </w:tc>
      </w:tr>
      <w:tr w:rsidR="0088746D" w14:paraId="6EB9771B" w14:textId="77777777" w:rsidTr="0088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5F8BD8" w14:textId="77777777" w:rsidR="00C46476" w:rsidRPr="00996FAF" w:rsidRDefault="00C4647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84B38F" w14:textId="77777777" w:rsidR="00C46476" w:rsidRPr="00996FAF" w:rsidRDefault="00C464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E969D6" w14:textId="77777777" w:rsidR="00C46476" w:rsidRPr="00996FAF" w:rsidRDefault="00C46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98E1E5E" w14:textId="77777777" w:rsidR="00C46476" w:rsidRPr="00996FAF" w:rsidRDefault="00C46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C2FDE01" w14:textId="77777777" w:rsidR="00C46476" w:rsidRPr="00996FAF" w:rsidRDefault="00C46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64AEC0" w14:textId="77777777" w:rsidR="00C46476" w:rsidRPr="00996FAF" w:rsidRDefault="00C464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909BE5" w14:textId="77777777" w:rsidR="00C46476" w:rsidRPr="00996FAF" w:rsidRDefault="0039670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50423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46476" w:rsidRPr="00384E73">
                  <w:rPr>
                    <w:rFonts w:ascii="Arial" w:hAnsi="Arial" w:cs="Arial"/>
                  </w:rPr>
                  <w:t>Compliant</w:t>
                </w:r>
              </w:sdtContent>
            </w:sdt>
          </w:p>
        </w:tc>
      </w:tr>
      <w:tr w:rsidR="0088746D" w14:paraId="50D292F7" w14:textId="77777777" w:rsidTr="008874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1B3B9F" w14:textId="77777777" w:rsidR="00C46476" w:rsidRPr="00996FAF" w:rsidRDefault="00C4647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BCB237F" w14:textId="77777777" w:rsidR="00C46476" w:rsidRPr="00996FAF" w:rsidRDefault="00C464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1D85B8" w14:textId="77777777" w:rsidR="00C46476" w:rsidRPr="00996FAF" w:rsidRDefault="00C46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69FC1BB" w14:textId="77777777" w:rsidR="00C46476" w:rsidRPr="00996FAF" w:rsidRDefault="00C46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9D7ED44" w14:textId="77777777" w:rsidR="00C46476" w:rsidRPr="00996FAF" w:rsidRDefault="00C464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B6045F" w14:textId="77777777" w:rsidR="00C46476" w:rsidRPr="00996FAF" w:rsidRDefault="0039670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5432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46476" w:rsidRPr="00384E73">
                  <w:rPr>
                    <w:rFonts w:ascii="Arial" w:hAnsi="Arial" w:cs="Arial"/>
                  </w:rPr>
                  <w:t>Compliant</w:t>
                </w:r>
              </w:sdtContent>
            </w:sdt>
          </w:p>
        </w:tc>
      </w:tr>
    </w:tbl>
    <w:p w14:paraId="395D017F" w14:textId="77777777" w:rsidR="00C46476" w:rsidRDefault="00C46476" w:rsidP="00D87E7C">
      <w:pPr>
        <w:pStyle w:val="Heading20"/>
      </w:pPr>
      <w:r w:rsidRPr="00996FAF">
        <w:t>Findings</w:t>
      </w:r>
    </w:p>
    <w:p w14:paraId="400F30F7" w14:textId="7CB81F07" w:rsidR="00C46476" w:rsidRDefault="001023FD" w:rsidP="001023FD">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4DFF7B9" w14:textId="3E5CF272" w:rsidR="004C534C" w:rsidRDefault="004C534C" w:rsidP="001023FD">
      <w:pPr>
        <w:pStyle w:val="NormalArial"/>
      </w:pPr>
      <w:r>
        <w:rPr>
          <w:color w:val="auto"/>
        </w:rPr>
        <w:t>Consumers confirmed they were supported to evaluate their care and services through direct feedback and attending a range of group meetings, which they described as an opportunity to be heard</w:t>
      </w:r>
      <w:r w:rsidR="006F7272">
        <w:rPr>
          <w:color w:val="auto"/>
        </w:rPr>
        <w:t xml:space="preserve">, and staff </w:t>
      </w:r>
      <w:r w:rsidR="006C1DB0">
        <w:rPr>
          <w:color w:val="auto"/>
        </w:rPr>
        <w:t xml:space="preserve">supported </w:t>
      </w:r>
      <w:r w:rsidR="006F7272">
        <w:rPr>
          <w:color w:val="auto"/>
        </w:rPr>
        <w:t>their attendance</w:t>
      </w:r>
      <w:r>
        <w:rPr>
          <w:color w:val="auto"/>
        </w:rPr>
        <w:t>.</w:t>
      </w:r>
      <w:r w:rsidR="000B38FB">
        <w:rPr>
          <w:color w:val="auto"/>
        </w:rPr>
        <w:t xml:space="preserve"> Management explained consumers and representatives further contributed to service evaluation through the feedback and complaints process</w:t>
      </w:r>
      <w:r w:rsidR="000D6987">
        <w:rPr>
          <w:color w:val="auto"/>
        </w:rPr>
        <w:t>, speaking with staff</w:t>
      </w:r>
      <w:r w:rsidR="000B38FB">
        <w:rPr>
          <w:color w:val="auto"/>
        </w:rPr>
        <w:t xml:space="preserve"> and participation in </w:t>
      </w:r>
      <w:r w:rsidR="00622C70">
        <w:rPr>
          <w:color w:val="auto"/>
        </w:rPr>
        <w:t>the consumer advisory board,</w:t>
      </w:r>
      <w:r w:rsidR="000B38FB">
        <w:rPr>
          <w:color w:val="auto"/>
        </w:rPr>
        <w:t xml:space="preserve"> which addressed the quality of consumers’ care. </w:t>
      </w:r>
      <w:r w:rsidR="000B38FB">
        <w:t>Meeting minutes evidenced consumers were engaged in evaluating their care and services.</w:t>
      </w:r>
    </w:p>
    <w:p w14:paraId="0AE24C08" w14:textId="6761D842" w:rsidR="00EA6F68" w:rsidRDefault="00AF166C" w:rsidP="001023FD">
      <w:pPr>
        <w:pStyle w:val="NormalArial"/>
      </w:pPr>
      <w:r>
        <w:lastRenderedPageBreak/>
        <w:t xml:space="preserve">Consumers confirmed they felt safe and had access to quality care and services. Management explained a culture of safe and quality care was supported by regular reporting to the </w:t>
      </w:r>
      <w:r w:rsidR="005B7E2B">
        <w:t>board of directors</w:t>
      </w:r>
      <w:r>
        <w:t xml:space="preserve"> on clinical data, the workforce, SIRS notifications, complaints</w:t>
      </w:r>
      <w:r w:rsidR="00E66148">
        <w:t xml:space="preserve"> trends</w:t>
      </w:r>
      <w:r>
        <w:t xml:space="preserve">, identified risks and </w:t>
      </w:r>
      <w:r w:rsidR="00817227">
        <w:t>legislative updates</w:t>
      </w:r>
      <w:r>
        <w:t>. Minutes from a range of meetings evidenced the governing body had oversight of all levels of the organisation and the care and services being provided.</w:t>
      </w:r>
    </w:p>
    <w:p w14:paraId="6BF350E1" w14:textId="77777777" w:rsidR="00C67903" w:rsidRDefault="00C67903" w:rsidP="00C67903">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072AB04" w14:textId="77777777" w:rsidR="00C67903" w:rsidRDefault="00C67903" w:rsidP="00C67903">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249CB656" w14:textId="77777777" w:rsidR="008A0FE9" w:rsidRPr="00685F2D" w:rsidRDefault="008A0FE9" w:rsidP="008A0FE9">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8A0FE9"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931DA" w14:textId="77777777" w:rsidR="00106B3E" w:rsidRDefault="00106B3E">
      <w:pPr>
        <w:spacing w:after="0"/>
      </w:pPr>
      <w:r>
        <w:separator/>
      </w:r>
    </w:p>
  </w:endnote>
  <w:endnote w:type="continuationSeparator" w:id="0">
    <w:p w14:paraId="2CA47144" w14:textId="77777777" w:rsidR="00106B3E" w:rsidRDefault="00106B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44ED5" w14:textId="77777777" w:rsidR="00C46476" w:rsidRPr="00DF37F2" w:rsidRDefault="00C4647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Catholic Healthcare Holy Spirit Casula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411AB2" w14:textId="77777777" w:rsidR="00C46476" w:rsidRPr="00DF37F2" w:rsidRDefault="00C464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1092</w:t>
    </w:r>
    <w:bookmarkEnd w:id="3"/>
    <w:r w:rsidRPr="00DF37F2">
      <w:rPr>
        <w:rStyle w:val="FooterBold"/>
        <w:rFonts w:ascii="Arial" w:hAnsi="Arial"/>
        <w:b w:val="0"/>
      </w:rPr>
      <w:tab/>
      <w:t xml:space="preserve">OFFICIAL: Sensitive </w:t>
    </w:r>
  </w:p>
  <w:p w14:paraId="5EA9FCEC" w14:textId="77777777" w:rsidR="00C46476" w:rsidRPr="00DF37F2" w:rsidRDefault="00C464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5B9DC" w14:textId="77777777" w:rsidR="00C46476" w:rsidRDefault="00C464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8A823" w14:textId="77777777" w:rsidR="00106B3E" w:rsidRDefault="00106B3E" w:rsidP="00D71F88">
      <w:pPr>
        <w:spacing w:after="0"/>
      </w:pPr>
      <w:r>
        <w:separator/>
      </w:r>
    </w:p>
  </w:footnote>
  <w:footnote w:type="continuationSeparator" w:id="0">
    <w:p w14:paraId="0ED9149C" w14:textId="77777777" w:rsidR="00106B3E" w:rsidRDefault="00106B3E" w:rsidP="00D71F88">
      <w:pPr>
        <w:spacing w:after="0"/>
      </w:pPr>
      <w:r>
        <w:continuationSeparator/>
      </w:r>
    </w:p>
  </w:footnote>
  <w:footnote w:id="1">
    <w:p w14:paraId="0DC76BA4" w14:textId="7162FBC3" w:rsidR="00C46476" w:rsidRDefault="00C464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51098">
        <w:rPr>
          <w:rFonts w:ascii="Arial" w:hAnsi="Arial" w:cs="Arial"/>
          <w:color w:val="auto"/>
          <w:sz w:val="20"/>
          <w:szCs w:val="20"/>
        </w:rPr>
        <w:t>40A</w:t>
      </w:r>
      <w:r w:rsidRPr="00151098">
        <w:rPr>
          <w:rFonts w:ascii="Arial" w:hAnsi="Arial" w:cs="Arial"/>
          <w:b/>
          <w:color w:val="auto"/>
          <w:sz w:val="20"/>
          <w:szCs w:val="20"/>
        </w:rPr>
        <w:t xml:space="preserve"> </w:t>
      </w:r>
      <w:r w:rsidRPr="00151098">
        <w:rPr>
          <w:rFonts w:ascii="Arial" w:hAnsi="Arial" w:cs="Arial"/>
          <w:color w:val="auto"/>
          <w:sz w:val="20"/>
          <w:szCs w:val="20"/>
        </w:rPr>
        <w:t>o</w:t>
      </w:r>
      <w:r w:rsidRPr="00443CA4">
        <w:rPr>
          <w:rFonts w:ascii="Arial" w:hAnsi="Arial" w:cs="Arial"/>
          <w:sz w:val="20"/>
          <w:szCs w:val="20"/>
        </w:rPr>
        <w:t>f the Aged Care Quality and Safety Commission Rules 2018.</w:t>
      </w:r>
    </w:p>
    <w:p w14:paraId="36792A40" w14:textId="77777777" w:rsidR="00C46476" w:rsidRDefault="00C464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46291" w14:textId="77777777" w:rsidR="00C46476" w:rsidRDefault="00C46476">
    <w:pPr>
      <w:pStyle w:val="Header"/>
    </w:pPr>
    <w:r>
      <w:rPr>
        <w:noProof/>
        <w:color w:val="2B579A"/>
        <w:shd w:val="clear" w:color="auto" w:fill="E6E6E6"/>
        <w:lang w:val="en-US"/>
      </w:rPr>
      <w:drawing>
        <wp:anchor distT="0" distB="0" distL="114300" distR="114300" simplePos="0" relativeHeight="251658241" behindDoc="1" locked="0" layoutInCell="1" allowOverlap="1" wp14:anchorId="4AFA89A7" wp14:editId="087FB2F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94EB4" w14:textId="77777777" w:rsidR="00C46476" w:rsidRDefault="00C46476">
    <w:pPr>
      <w:pStyle w:val="Header"/>
    </w:pPr>
    <w:r>
      <w:rPr>
        <w:noProof/>
      </w:rPr>
      <w:drawing>
        <wp:anchor distT="0" distB="0" distL="114300" distR="114300" simplePos="0" relativeHeight="251658240" behindDoc="0" locked="0" layoutInCell="1" allowOverlap="1" wp14:anchorId="2602A69F" wp14:editId="4EBEEE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16A4FA">
      <w:start w:val="1"/>
      <w:numFmt w:val="lowerRoman"/>
      <w:lvlText w:val="(%1)"/>
      <w:lvlJc w:val="left"/>
      <w:pPr>
        <w:ind w:left="1080" w:hanging="720"/>
      </w:pPr>
      <w:rPr>
        <w:rFonts w:hint="default"/>
      </w:rPr>
    </w:lvl>
    <w:lvl w:ilvl="1" w:tplc="981A8D5A" w:tentative="1">
      <w:start w:val="1"/>
      <w:numFmt w:val="lowerLetter"/>
      <w:lvlText w:val="%2."/>
      <w:lvlJc w:val="left"/>
      <w:pPr>
        <w:ind w:left="1440" w:hanging="360"/>
      </w:pPr>
    </w:lvl>
    <w:lvl w:ilvl="2" w:tplc="3CCA664A" w:tentative="1">
      <w:start w:val="1"/>
      <w:numFmt w:val="lowerRoman"/>
      <w:lvlText w:val="%3."/>
      <w:lvlJc w:val="right"/>
      <w:pPr>
        <w:ind w:left="2160" w:hanging="180"/>
      </w:pPr>
    </w:lvl>
    <w:lvl w:ilvl="3" w:tplc="79C63C58" w:tentative="1">
      <w:start w:val="1"/>
      <w:numFmt w:val="decimal"/>
      <w:lvlText w:val="%4."/>
      <w:lvlJc w:val="left"/>
      <w:pPr>
        <w:ind w:left="2880" w:hanging="360"/>
      </w:pPr>
    </w:lvl>
    <w:lvl w:ilvl="4" w:tplc="704CAA0A" w:tentative="1">
      <w:start w:val="1"/>
      <w:numFmt w:val="lowerLetter"/>
      <w:lvlText w:val="%5."/>
      <w:lvlJc w:val="left"/>
      <w:pPr>
        <w:ind w:left="3600" w:hanging="360"/>
      </w:pPr>
    </w:lvl>
    <w:lvl w:ilvl="5" w:tplc="D9041020" w:tentative="1">
      <w:start w:val="1"/>
      <w:numFmt w:val="lowerRoman"/>
      <w:lvlText w:val="%6."/>
      <w:lvlJc w:val="right"/>
      <w:pPr>
        <w:ind w:left="4320" w:hanging="180"/>
      </w:pPr>
    </w:lvl>
    <w:lvl w:ilvl="6" w:tplc="E2EE5A32" w:tentative="1">
      <w:start w:val="1"/>
      <w:numFmt w:val="decimal"/>
      <w:lvlText w:val="%7."/>
      <w:lvlJc w:val="left"/>
      <w:pPr>
        <w:ind w:left="5040" w:hanging="360"/>
      </w:pPr>
    </w:lvl>
    <w:lvl w:ilvl="7" w:tplc="91FAADFC" w:tentative="1">
      <w:start w:val="1"/>
      <w:numFmt w:val="lowerLetter"/>
      <w:lvlText w:val="%8."/>
      <w:lvlJc w:val="left"/>
      <w:pPr>
        <w:ind w:left="5760" w:hanging="360"/>
      </w:pPr>
    </w:lvl>
    <w:lvl w:ilvl="8" w:tplc="34B0B9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B06538">
      <w:start w:val="1"/>
      <w:numFmt w:val="lowerRoman"/>
      <w:lvlText w:val="(%1)"/>
      <w:lvlJc w:val="left"/>
      <w:pPr>
        <w:ind w:left="1080" w:hanging="720"/>
      </w:pPr>
      <w:rPr>
        <w:rFonts w:hint="default"/>
      </w:rPr>
    </w:lvl>
    <w:lvl w:ilvl="1" w:tplc="98987460" w:tentative="1">
      <w:start w:val="1"/>
      <w:numFmt w:val="lowerLetter"/>
      <w:lvlText w:val="%2."/>
      <w:lvlJc w:val="left"/>
      <w:pPr>
        <w:ind w:left="1440" w:hanging="360"/>
      </w:pPr>
    </w:lvl>
    <w:lvl w:ilvl="2" w:tplc="1C26543E" w:tentative="1">
      <w:start w:val="1"/>
      <w:numFmt w:val="lowerRoman"/>
      <w:lvlText w:val="%3."/>
      <w:lvlJc w:val="right"/>
      <w:pPr>
        <w:ind w:left="2160" w:hanging="180"/>
      </w:pPr>
    </w:lvl>
    <w:lvl w:ilvl="3" w:tplc="584A8126" w:tentative="1">
      <w:start w:val="1"/>
      <w:numFmt w:val="decimal"/>
      <w:lvlText w:val="%4."/>
      <w:lvlJc w:val="left"/>
      <w:pPr>
        <w:ind w:left="2880" w:hanging="360"/>
      </w:pPr>
    </w:lvl>
    <w:lvl w:ilvl="4" w:tplc="2A987D7C" w:tentative="1">
      <w:start w:val="1"/>
      <w:numFmt w:val="lowerLetter"/>
      <w:lvlText w:val="%5."/>
      <w:lvlJc w:val="left"/>
      <w:pPr>
        <w:ind w:left="3600" w:hanging="360"/>
      </w:pPr>
    </w:lvl>
    <w:lvl w:ilvl="5" w:tplc="8D16073A" w:tentative="1">
      <w:start w:val="1"/>
      <w:numFmt w:val="lowerRoman"/>
      <w:lvlText w:val="%6."/>
      <w:lvlJc w:val="right"/>
      <w:pPr>
        <w:ind w:left="4320" w:hanging="180"/>
      </w:pPr>
    </w:lvl>
    <w:lvl w:ilvl="6" w:tplc="925A04E0" w:tentative="1">
      <w:start w:val="1"/>
      <w:numFmt w:val="decimal"/>
      <w:lvlText w:val="%7."/>
      <w:lvlJc w:val="left"/>
      <w:pPr>
        <w:ind w:left="5040" w:hanging="360"/>
      </w:pPr>
    </w:lvl>
    <w:lvl w:ilvl="7" w:tplc="6AC80848" w:tentative="1">
      <w:start w:val="1"/>
      <w:numFmt w:val="lowerLetter"/>
      <w:lvlText w:val="%8."/>
      <w:lvlJc w:val="left"/>
      <w:pPr>
        <w:ind w:left="5760" w:hanging="360"/>
      </w:pPr>
    </w:lvl>
    <w:lvl w:ilvl="8" w:tplc="0E0677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3E0EC2">
      <w:start w:val="1"/>
      <w:numFmt w:val="lowerRoman"/>
      <w:lvlText w:val="(%1)"/>
      <w:lvlJc w:val="left"/>
      <w:pPr>
        <w:ind w:left="1080" w:hanging="720"/>
      </w:pPr>
      <w:rPr>
        <w:rFonts w:hint="default"/>
      </w:rPr>
    </w:lvl>
    <w:lvl w:ilvl="1" w:tplc="8202F484" w:tentative="1">
      <w:start w:val="1"/>
      <w:numFmt w:val="lowerLetter"/>
      <w:lvlText w:val="%2."/>
      <w:lvlJc w:val="left"/>
      <w:pPr>
        <w:ind w:left="1440" w:hanging="360"/>
      </w:pPr>
    </w:lvl>
    <w:lvl w:ilvl="2" w:tplc="EC90064E" w:tentative="1">
      <w:start w:val="1"/>
      <w:numFmt w:val="lowerRoman"/>
      <w:lvlText w:val="%3."/>
      <w:lvlJc w:val="right"/>
      <w:pPr>
        <w:ind w:left="2160" w:hanging="180"/>
      </w:pPr>
    </w:lvl>
    <w:lvl w:ilvl="3" w:tplc="47BED38A" w:tentative="1">
      <w:start w:val="1"/>
      <w:numFmt w:val="decimal"/>
      <w:lvlText w:val="%4."/>
      <w:lvlJc w:val="left"/>
      <w:pPr>
        <w:ind w:left="2880" w:hanging="360"/>
      </w:pPr>
    </w:lvl>
    <w:lvl w:ilvl="4" w:tplc="10BA36DC" w:tentative="1">
      <w:start w:val="1"/>
      <w:numFmt w:val="lowerLetter"/>
      <w:lvlText w:val="%5."/>
      <w:lvlJc w:val="left"/>
      <w:pPr>
        <w:ind w:left="3600" w:hanging="360"/>
      </w:pPr>
    </w:lvl>
    <w:lvl w:ilvl="5" w:tplc="0BA8A642" w:tentative="1">
      <w:start w:val="1"/>
      <w:numFmt w:val="lowerRoman"/>
      <w:lvlText w:val="%6."/>
      <w:lvlJc w:val="right"/>
      <w:pPr>
        <w:ind w:left="4320" w:hanging="180"/>
      </w:pPr>
    </w:lvl>
    <w:lvl w:ilvl="6" w:tplc="9F945B6E" w:tentative="1">
      <w:start w:val="1"/>
      <w:numFmt w:val="decimal"/>
      <w:lvlText w:val="%7."/>
      <w:lvlJc w:val="left"/>
      <w:pPr>
        <w:ind w:left="5040" w:hanging="360"/>
      </w:pPr>
    </w:lvl>
    <w:lvl w:ilvl="7" w:tplc="EDE8A1E0" w:tentative="1">
      <w:start w:val="1"/>
      <w:numFmt w:val="lowerLetter"/>
      <w:lvlText w:val="%8."/>
      <w:lvlJc w:val="left"/>
      <w:pPr>
        <w:ind w:left="5760" w:hanging="360"/>
      </w:pPr>
    </w:lvl>
    <w:lvl w:ilvl="8" w:tplc="BCDCC4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C9848DA">
      <w:start w:val="1"/>
      <w:numFmt w:val="bullet"/>
      <w:lvlText w:val=""/>
      <w:lvlJc w:val="left"/>
      <w:pPr>
        <w:ind w:left="720" w:hanging="360"/>
      </w:pPr>
      <w:rPr>
        <w:rFonts w:ascii="Symbol" w:hAnsi="Symbol" w:hint="default"/>
        <w:color w:val="auto"/>
        <w:sz w:val="24"/>
        <w:szCs w:val="24"/>
      </w:rPr>
    </w:lvl>
    <w:lvl w:ilvl="1" w:tplc="2B2C9BC8" w:tentative="1">
      <w:start w:val="1"/>
      <w:numFmt w:val="bullet"/>
      <w:lvlText w:val="o"/>
      <w:lvlJc w:val="left"/>
      <w:pPr>
        <w:ind w:left="1440" w:hanging="360"/>
      </w:pPr>
      <w:rPr>
        <w:rFonts w:ascii="Courier New" w:hAnsi="Courier New" w:cs="Courier New" w:hint="default"/>
      </w:rPr>
    </w:lvl>
    <w:lvl w:ilvl="2" w:tplc="AF5E204A" w:tentative="1">
      <w:start w:val="1"/>
      <w:numFmt w:val="bullet"/>
      <w:lvlText w:val=""/>
      <w:lvlJc w:val="left"/>
      <w:pPr>
        <w:ind w:left="2160" w:hanging="360"/>
      </w:pPr>
      <w:rPr>
        <w:rFonts w:ascii="Wingdings" w:hAnsi="Wingdings" w:hint="default"/>
      </w:rPr>
    </w:lvl>
    <w:lvl w:ilvl="3" w:tplc="2C9E1102" w:tentative="1">
      <w:start w:val="1"/>
      <w:numFmt w:val="bullet"/>
      <w:lvlText w:val=""/>
      <w:lvlJc w:val="left"/>
      <w:pPr>
        <w:ind w:left="2880" w:hanging="360"/>
      </w:pPr>
      <w:rPr>
        <w:rFonts w:ascii="Symbol" w:hAnsi="Symbol" w:hint="default"/>
      </w:rPr>
    </w:lvl>
    <w:lvl w:ilvl="4" w:tplc="EAAED3FC" w:tentative="1">
      <w:start w:val="1"/>
      <w:numFmt w:val="bullet"/>
      <w:lvlText w:val="o"/>
      <w:lvlJc w:val="left"/>
      <w:pPr>
        <w:ind w:left="3600" w:hanging="360"/>
      </w:pPr>
      <w:rPr>
        <w:rFonts w:ascii="Courier New" w:hAnsi="Courier New" w:cs="Courier New" w:hint="default"/>
      </w:rPr>
    </w:lvl>
    <w:lvl w:ilvl="5" w:tplc="E30CE752" w:tentative="1">
      <w:start w:val="1"/>
      <w:numFmt w:val="bullet"/>
      <w:lvlText w:val=""/>
      <w:lvlJc w:val="left"/>
      <w:pPr>
        <w:ind w:left="4320" w:hanging="360"/>
      </w:pPr>
      <w:rPr>
        <w:rFonts w:ascii="Wingdings" w:hAnsi="Wingdings" w:hint="default"/>
      </w:rPr>
    </w:lvl>
    <w:lvl w:ilvl="6" w:tplc="B07E3F9C" w:tentative="1">
      <w:start w:val="1"/>
      <w:numFmt w:val="bullet"/>
      <w:lvlText w:val=""/>
      <w:lvlJc w:val="left"/>
      <w:pPr>
        <w:ind w:left="5040" w:hanging="360"/>
      </w:pPr>
      <w:rPr>
        <w:rFonts w:ascii="Symbol" w:hAnsi="Symbol" w:hint="default"/>
      </w:rPr>
    </w:lvl>
    <w:lvl w:ilvl="7" w:tplc="C3F41FA8" w:tentative="1">
      <w:start w:val="1"/>
      <w:numFmt w:val="bullet"/>
      <w:lvlText w:val="o"/>
      <w:lvlJc w:val="left"/>
      <w:pPr>
        <w:ind w:left="5760" w:hanging="360"/>
      </w:pPr>
      <w:rPr>
        <w:rFonts w:ascii="Courier New" w:hAnsi="Courier New" w:cs="Courier New" w:hint="default"/>
      </w:rPr>
    </w:lvl>
    <w:lvl w:ilvl="8" w:tplc="F210D8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CAA1206">
      <w:start w:val="1"/>
      <w:numFmt w:val="lowerRoman"/>
      <w:lvlText w:val="(%1)"/>
      <w:lvlJc w:val="left"/>
      <w:pPr>
        <w:ind w:left="1080" w:hanging="720"/>
      </w:pPr>
      <w:rPr>
        <w:rFonts w:hint="default"/>
      </w:rPr>
    </w:lvl>
    <w:lvl w:ilvl="1" w:tplc="EE108B70" w:tentative="1">
      <w:start w:val="1"/>
      <w:numFmt w:val="lowerLetter"/>
      <w:lvlText w:val="%2."/>
      <w:lvlJc w:val="left"/>
      <w:pPr>
        <w:ind w:left="1440" w:hanging="360"/>
      </w:pPr>
    </w:lvl>
    <w:lvl w:ilvl="2" w:tplc="BBDC5EF8" w:tentative="1">
      <w:start w:val="1"/>
      <w:numFmt w:val="lowerRoman"/>
      <w:lvlText w:val="%3."/>
      <w:lvlJc w:val="right"/>
      <w:pPr>
        <w:ind w:left="2160" w:hanging="180"/>
      </w:pPr>
    </w:lvl>
    <w:lvl w:ilvl="3" w:tplc="DA50C2AE" w:tentative="1">
      <w:start w:val="1"/>
      <w:numFmt w:val="decimal"/>
      <w:lvlText w:val="%4."/>
      <w:lvlJc w:val="left"/>
      <w:pPr>
        <w:ind w:left="2880" w:hanging="360"/>
      </w:pPr>
    </w:lvl>
    <w:lvl w:ilvl="4" w:tplc="33E64AFE" w:tentative="1">
      <w:start w:val="1"/>
      <w:numFmt w:val="lowerLetter"/>
      <w:lvlText w:val="%5."/>
      <w:lvlJc w:val="left"/>
      <w:pPr>
        <w:ind w:left="3600" w:hanging="360"/>
      </w:pPr>
    </w:lvl>
    <w:lvl w:ilvl="5" w:tplc="8B7A4188" w:tentative="1">
      <w:start w:val="1"/>
      <w:numFmt w:val="lowerRoman"/>
      <w:lvlText w:val="%6."/>
      <w:lvlJc w:val="right"/>
      <w:pPr>
        <w:ind w:left="4320" w:hanging="180"/>
      </w:pPr>
    </w:lvl>
    <w:lvl w:ilvl="6" w:tplc="875C75AE" w:tentative="1">
      <w:start w:val="1"/>
      <w:numFmt w:val="decimal"/>
      <w:lvlText w:val="%7."/>
      <w:lvlJc w:val="left"/>
      <w:pPr>
        <w:ind w:left="5040" w:hanging="360"/>
      </w:pPr>
    </w:lvl>
    <w:lvl w:ilvl="7" w:tplc="18B66BA4" w:tentative="1">
      <w:start w:val="1"/>
      <w:numFmt w:val="lowerLetter"/>
      <w:lvlText w:val="%8."/>
      <w:lvlJc w:val="left"/>
      <w:pPr>
        <w:ind w:left="5760" w:hanging="360"/>
      </w:pPr>
    </w:lvl>
    <w:lvl w:ilvl="8" w:tplc="E272D6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7AECA12">
      <w:start w:val="1"/>
      <w:numFmt w:val="lowerRoman"/>
      <w:lvlText w:val="(%1)"/>
      <w:lvlJc w:val="left"/>
      <w:pPr>
        <w:ind w:left="1080" w:hanging="720"/>
      </w:pPr>
      <w:rPr>
        <w:rFonts w:hint="default"/>
      </w:rPr>
    </w:lvl>
    <w:lvl w:ilvl="1" w:tplc="8F3EBEDE" w:tentative="1">
      <w:start w:val="1"/>
      <w:numFmt w:val="lowerLetter"/>
      <w:lvlText w:val="%2."/>
      <w:lvlJc w:val="left"/>
      <w:pPr>
        <w:ind w:left="1440" w:hanging="360"/>
      </w:pPr>
    </w:lvl>
    <w:lvl w:ilvl="2" w:tplc="F064BBD6" w:tentative="1">
      <w:start w:val="1"/>
      <w:numFmt w:val="lowerRoman"/>
      <w:lvlText w:val="%3."/>
      <w:lvlJc w:val="right"/>
      <w:pPr>
        <w:ind w:left="2160" w:hanging="180"/>
      </w:pPr>
    </w:lvl>
    <w:lvl w:ilvl="3" w:tplc="A0985C1C" w:tentative="1">
      <w:start w:val="1"/>
      <w:numFmt w:val="decimal"/>
      <w:lvlText w:val="%4."/>
      <w:lvlJc w:val="left"/>
      <w:pPr>
        <w:ind w:left="2880" w:hanging="360"/>
      </w:pPr>
    </w:lvl>
    <w:lvl w:ilvl="4" w:tplc="2ACAE154" w:tentative="1">
      <w:start w:val="1"/>
      <w:numFmt w:val="lowerLetter"/>
      <w:lvlText w:val="%5."/>
      <w:lvlJc w:val="left"/>
      <w:pPr>
        <w:ind w:left="3600" w:hanging="360"/>
      </w:pPr>
    </w:lvl>
    <w:lvl w:ilvl="5" w:tplc="CD748B9E" w:tentative="1">
      <w:start w:val="1"/>
      <w:numFmt w:val="lowerRoman"/>
      <w:lvlText w:val="%6."/>
      <w:lvlJc w:val="right"/>
      <w:pPr>
        <w:ind w:left="4320" w:hanging="180"/>
      </w:pPr>
    </w:lvl>
    <w:lvl w:ilvl="6" w:tplc="D8DCEFA2" w:tentative="1">
      <w:start w:val="1"/>
      <w:numFmt w:val="decimal"/>
      <w:lvlText w:val="%7."/>
      <w:lvlJc w:val="left"/>
      <w:pPr>
        <w:ind w:left="5040" w:hanging="360"/>
      </w:pPr>
    </w:lvl>
    <w:lvl w:ilvl="7" w:tplc="D66C70D6" w:tentative="1">
      <w:start w:val="1"/>
      <w:numFmt w:val="lowerLetter"/>
      <w:lvlText w:val="%8."/>
      <w:lvlJc w:val="left"/>
      <w:pPr>
        <w:ind w:left="5760" w:hanging="360"/>
      </w:pPr>
    </w:lvl>
    <w:lvl w:ilvl="8" w:tplc="5AAC0F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04ED9A">
      <w:start w:val="1"/>
      <w:numFmt w:val="lowerRoman"/>
      <w:lvlText w:val="(%1)"/>
      <w:lvlJc w:val="left"/>
      <w:pPr>
        <w:ind w:left="1080" w:hanging="720"/>
      </w:pPr>
      <w:rPr>
        <w:rFonts w:hint="default"/>
      </w:rPr>
    </w:lvl>
    <w:lvl w:ilvl="1" w:tplc="C4A465CE" w:tentative="1">
      <w:start w:val="1"/>
      <w:numFmt w:val="lowerLetter"/>
      <w:lvlText w:val="%2."/>
      <w:lvlJc w:val="left"/>
      <w:pPr>
        <w:ind w:left="1440" w:hanging="360"/>
      </w:pPr>
    </w:lvl>
    <w:lvl w:ilvl="2" w:tplc="305CB4D0" w:tentative="1">
      <w:start w:val="1"/>
      <w:numFmt w:val="lowerRoman"/>
      <w:lvlText w:val="%3."/>
      <w:lvlJc w:val="right"/>
      <w:pPr>
        <w:ind w:left="2160" w:hanging="180"/>
      </w:pPr>
    </w:lvl>
    <w:lvl w:ilvl="3" w:tplc="0C50C2A4" w:tentative="1">
      <w:start w:val="1"/>
      <w:numFmt w:val="decimal"/>
      <w:lvlText w:val="%4."/>
      <w:lvlJc w:val="left"/>
      <w:pPr>
        <w:ind w:left="2880" w:hanging="360"/>
      </w:pPr>
    </w:lvl>
    <w:lvl w:ilvl="4" w:tplc="AF6653DC" w:tentative="1">
      <w:start w:val="1"/>
      <w:numFmt w:val="lowerLetter"/>
      <w:lvlText w:val="%5."/>
      <w:lvlJc w:val="left"/>
      <w:pPr>
        <w:ind w:left="3600" w:hanging="360"/>
      </w:pPr>
    </w:lvl>
    <w:lvl w:ilvl="5" w:tplc="A0B01902" w:tentative="1">
      <w:start w:val="1"/>
      <w:numFmt w:val="lowerRoman"/>
      <w:lvlText w:val="%6."/>
      <w:lvlJc w:val="right"/>
      <w:pPr>
        <w:ind w:left="4320" w:hanging="180"/>
      </w:pPr>
    </w:lvl>
    <w:lvl w:ilvl="6" w:tplc="D11EFB66" w:tentative="1">
      <w:start w:val="1"/>
      <w:numFmt w:val="decimal"/>
      <w:lvlText w:val="%7."/>
      <w:lvlJc w:val="left"/>
      <w:pPr>
        <w:ind w:left="5040" w:hanging="360"/>
      </w:pPr>
    </w:lvl>
    <w:lvl w:ilvl="7" w:tplc="0E4A8096" w:tentative="1">
      <w:start w:val="1"/>
      <w:numFmt w:val="lowerLetter"/>
      <w:lvlText w:val="%8."/>
      <w:lvlJc w:val="left"/>
      <w:pPr>
        <w:ind w:left="5760" w:hanging="360"/>
      </w:pPr>
    </w:lvl>
    <w:lvl w:ilvl="8" w:tplc="664E23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D0E174">
      <w:start w:val="1"/>
      <w:numFmt w:val="lowerRoman"/>
      <w:lvlText w:val="(%1)"/>
      <w:lvlJc w:val="left"/>
      <w:pPr>
        <w:ind w:left="1080" w:hanging="720"/>
      </w:pPr>
      <w:rPr>
        <w:rFonts w:hint="default"/>
      </w:rPr>
    </w:lvl>
    <w:lvl w:ilvl="1" w:tplc="CB262A9E" w:tentative="1">
      <w:start w:val="1"/>
      <w:numFmt w:val="lowerLetter"/>
      <w:lvlText w:val="%2."/>
      <w:lvlJc w:val="left"/>
      <w:pPr>
        <w:ind w:left="1440" w:hanging="360"/>
      </w:pPr>
    </w:lvl>
    <w:lvl w:ilvl="2" w:tplc="50040DB0" w:tentative="1">
      <w:start w:val="1"/>
      <w:numFmt w:val="lowerRoman"/>
      <w:lvlText w:val="%3."/>
      <w:lvlJc w:val="right"/>
      <w:pPr>
        <w:ind w:left="2160" w:hanging="180"/>
      </w:pPr>
    </w:lvl>
    <w:lvl w:ilvl="3" w:tplc="8EFAB004" w:tentative="1">
      <w:start w:val="1"/>
      <w:numFmt w:val="decimal"/>
      <w:lvlText w:val="%4."/>
      <w:lvlJc w:val="left"/>
      <w:pPr>
        <w:ind w:left="2880" w:hanging="360"/>
      </w:pPr>
    </w:lvl>
    <w:lvl w:ilvl="4" w:tplc="31B65C1C" w:tentative="1">
      <w:start w:val="1"/>
      <w:numFmt w:val="lowerLetter"/>
      <w:lvlText w:val="%5."/>
      <w:lvlJc w:val="left"/>
      <w:pPr>
        <w:ind w:left="3600" w:hanging="360"/>
      </w:pPr>
    </w:lvl>
    <w:lvl w:ilvl="5" w:tplc="FFF063E0" w:tentative="1">
      <w:start w:val="1"/>
      <w:numFmt w:val="lowerRoman"/>
      <w:lvlText w:val="%6."/>
      <w:lvlJc w:val="right"/>
      <w:pPr>
        <w:ind w:left="4320" w:hanging="180"/>
      </w:pPr>
    </w:lvl>
    <w:lvl w:ilvl="6" w:tplc="11541DD0" w:tentative="1">
      <w:start w:val="1"/>
      <w:numFmt w:val="decimal"/>
      <w:lvlText w:val="%7."/>
      <w:lvlJc w:val="left"/>
      <w:pPr>
        <w:ind w:left="5040" w:hanging="360"/>
      </w:pPr>
    </w:lvl>
    <w:lvl w:ilvl="7" w:tplc="1A187180" w:tentative="1">
      <w:start w:val="1"/>
      <w:numFmt w:val="lowerLetter"/>
      <w:lvlText w:val="%8."/>
      <w:lvlJc w:val="left"/>
      <w:pPr>
        <w:ind w:left="5760" w:hanging="360"/>
      </w:pPr>
    </w:lvl>
    <w:lvl w:ilvl="8" w:tplc="AB2654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1A4D626">
      <w:start w:val="1"/>
      <w:numFmt w:val="lowerRoman"/>
      <w:lvlText w:val="(%1)"/>
      <w:lvlJc w:val="left"/>
      <w:pPr>
        <w:ind w:left="1080" w:hanging="720"/>
      </w:pPr>
      <w:rPr>
        <w:rFonts w:hint="default"/>
      </w:rPr>
    </w:lvl>
    <w:lvl w:ilvl="1" w:tplc="1A769290" w:tentative="1">
      <w:start w:val="1"/>
      <w:numFmt w:val="lowerLetter"/>
      <w:lvlText w:val="%2."/>
      <w:lvlJc w:val="left"/>
      <w:pPr>
        <w:ind w:left="1440" w:hanging="360"/>
      </w:pPr>
    </w:lvl>
    <w:lvl w:ilvl="2" w:tplc="2C840C5E" w:tentative="1">
      <w:start w:val="1"/>
      <w:numFmt w:val="lowerRoman"/>
      <w:lvlText w:val="%3."/>
      <w:lvlJc w:val="right"/>
      <w:pPr>
        <w:ind w:left="2160" w:hanging="180"/>
      </w:pPr>
    </w:lvl>
    <w:lvl w:ilvl="3" w:tplc="BD785976" w:tentative="1">
      <w:start w:val="1"/>
      <w:numFmt w:val="decimal"/>
      <w:lvlText w:val="%4."/>
      <w:lvlJc w:val="left"/>
      <w:pPr>
        <w:ind w:left="2880" w:hanging="360"/>
      </w:pPr>
    </w:lvl>
    <w:lvl w:ilvl="4" w:tplc="79DC7D34" w:tentative="1">
      <w:start w:val="1"/>
      <w:numFmt w:val="lowerLetter"/>
      <w:lvlText w:val="%5."/>
      <w:lvlJc w:val="left"/>
      <w:pPr>
        <w:ind w:left="3600" w:hanging="360"/>
      </w:pPr>
    </w:lvl>
    <w:lvl w:ilvl="5" w:tplc="B832FAB4" w:tentative="1">
      <w:start w:val="1"/>
      <w:numFmt w:val="lowerRoman"/>
      <w:lvlText w:val="%6."/>
      <w:lvlJc w:val="right"/>
      <w:pPr>
        <w:ind w:left="4320" w:hanging="180"/>
      </w:pPr>
    </w:lvl>
    <w:lvl w:ilvl="6" w:tplc="647A2FBC" w:tentative="1">
      <w:start w:val="1"/>
      <w:numFmt w:val="decimal"/>
      <w:lvlText w:val="%7."/>
      <w:lvlJc w:val="left"/>
      <w:pPr>
        <w:ind w:left="5040" w:hanging="360"/>
      </w:pPr>
    </w:lvl>
    <w:lvl w:ilvl="7" w:tplc="8AC644C6" w:tentative="1">
      <w:start w:val="1"/>
      <w:numFmt w:val="lowerLetter"/>
      <w:lvlText w:val="%8."/>
      <w:lvlJc w:val="left"/>
      <w:pPr>
        <w:ind w:left="5760" w:hanging="360"/>
      </w:pPr>
    </w:lvl>
    <w:lvl w:ilvl="8" w:tplc="B92EAF9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726D28">
      <w:start w:val="1"/>
      <w:numFmt w:val="lowerRoman"/>
      <w:lvlText w:val="(%1)"/>
      <w:lvlJc w:val="left"/>
      <w:pPr>
        <w:ind w:left="1080" w:hanging="720"/>
      </w:pPr>
      <w:rPr>
        <w:rFonts w:hint="default"/>
      </w:rPr>
    </w:lvl>
    <w:lvl w:ilvl="1" w:tplc="0B7C0BE4" w:tentative="1">
      <w:start w:val="1"/>
      <w:numFmt w:val="lowerLetter"/>
      <w:lvlText w:val="%2."/>
      <w:lvlJc w:val="left"/>
      <w:pPr>
        <w:ind w:left="1440" w:hanging="360"/>
      </w:pPr>
    </w:lvl>
    <w:lvl w:ilvl="2" w:tplc="9404E54A" w:tentative="1">
      <w:start w:val="1"/>
      <w:numFmt w:val="lowerRoman"/>
      <w:lvlText w:val="%3."/>
      <w:lvlJc w:val="right"/>
      <w:pPr>
        <w:ind w:left="2160" w:hanging="180"/>
      </w:pPr>
    </w:lvl>
    <w:lvl w:ilvl="3" w:tplc="F5EAA264" w:tentative="1">
      <w:start w:val="1"/>
      <w:numFmt w:val="decimal"/>
      <w:lvlText w:val="%4."/>
      <w:lvlJc w:val="left"/>
      <w:pPr>
        <w:ind w:left="2880" w:hanging="360"/>
      </w:pPr>
    </w:lvl>
    <w:lvl w:ilvl="4" w:tplc="857E9222" w:tentative="1">
      <w:start w:val="1"/>
      <w:numFmt w:val="lowerLetter"/>
      <w:lvlText w:val="%5."/>
      <w:lvlJc w:val="left"/>
      <w:pPr>
        <w:ind w:left="3600" w:hanging="360"/>
      </w:pPr>
    </w:lvl>
    <w:lvl w:ilvl="5" w:tplc="C4B628C2" w:tentative="1">
      <w:start w:val="1"/>
      <w:numFmt w:val="lowerRoman"/>
      <w:lvlText w:val="%6."/>
      <w:lvlJc w:val="right"/>
      <w:pPr>
        <w:ind w:left="4320" w:hanging="180"/>
      </w:pPr>
    </w:lvl>
    <w:lvl w:ilvl="6" w:tplc="E65E6964" w:tentative="1">
      <w:start w:val="1"/>
      <w:numFmt w:val="decimal"/>
      <w:lvlText w:val="%7."/>
      <w:lvlJc w:val="left"/>
      <w:pPr>
        <w:ind w:left="5040" w:hanging="360"/>
      </w:pPr>
    </w:lvl>
    <w:lvl w:ilvl="7" w:tplc="98022250" w:tentative="1">
      <w:start w:val="1"/>
      <w:numFmt w:val="lowerLetter"/>
      <w:lvlText w:val="%8."/>
      <w:lvlJc w:val="left"/>
      <w:pPr>
        <w:ind w:left="5760" w:hanging="360"/>
      </w:pPr>
    </w:lvl>
    <w:lvl w:ilvl="8" w:tplc="9D16F2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4479701">
    <w:abstractNumId w:val="11"/>
  </w:num>
  <w:num w:numId="2" w16cid:durableId="1843738814">
    <w:abstractNumId w:val="4"/>
  </w:num>
  <w:num w:numId="3" w16cid:durableId="1273904504">
    <w:abstractNumId w:val="2"/>
  </w:num>
  <w:num w:numId="4" w16cid:durableId="1022902391">
    <w:abstractNumId w:val="7"/>
  </w:num>
  <w:num w:numId="5" w16cid:durableId="609820828">
    <w:abstractNumId w:val="6"/>
  </w:num>
  <w:num w:numId="6" w16cid:durableId="418603940">
    <w:abstractNumId w:val="1"/>
  </w:num>
  <w:num w:numId="7" w16cid:durableId="1625963365">
    <w:abstractNumId w:val="9"/>
  </w:num>
  <w:num w:numId="8" w16cid:durableId="736904712">
    <w:abstractNumId w:val="5"/>
  </w:num>
  <w:num w:numId="9" w16cid:durableId="830410828">
    <w:abstractNumId w:val="8"/>
  </w:num>
  <w:num w:numId="10" w16cid:durableId="1515680981">
    <w:abstractNumId w:val="3"/>
  </w:num>
  <w:num w:numId="11" w16cid:durableId="402920637">
    <w:abstractNumId w:val="10"/>
  </w:num>
  <w:num w:numId="12" w16cid:durableId="1219585018">
    <w:abstractNumId w:val="0"/>
  </w:num>
  <w:num w:numId="13" w16cid:durableId="1908951617">
    <w:abstractNumId w:val="11"/>
  </w:num>
  <w:num w:numId="14" w16cid:durableId="4765357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6D"/>
    <w:rsid w:val="00003D70"/>
    <w:rsid w:val="00006A86"/>
    <w:rsid w:val="000073DF"/>
    <w:rsid w:val="00034659"/>
    <w:rsid w:val="00046F9D"/>
    <w:rsid w:val="00070923"/>
    <w:rsid w:val="00072414"/>
    <w:rsid w:val="0009518E"/>
    <w:rsid w:val="000A3C2E"/>
    <w:rsid w:val="000B38FB"/>
    <w:rsid w:val="000D334B"/>
    <w:rsid w:val="000D6987"/>
    <w:rsid w:val="000E644E"/>
    <w:rsid w:val="000F1D08"/>
    <w:rsid w:val="000F62D9"/>
    <w:rsid w:val="0010033E"/>
    <w:rsid w:val="001023FD"/>
    <w:rsid w:val="00104DF2"/>
    <w:rsid w:val="00106B3E"/>
    <w:rsid w:val="00131F17"/>
    <w:rsid w:val="001371AD"/>
    <w:rsid w:val="00150DEA"/>
    <w:rsid w:val="00151098"/>
    <w:rsid w:val="001515F5"/>
    <w:rsid w:val="001A2A22"/>
    <w:rsid w:val="001A346D"/>
    <w:rsid w:val="001C2667"/>
    <w:rsid w:val="001C63F7"/>
    <w:rsid w:val="001E1623"/>
    <w:rsid w:val="001E3F14"/>
    <w:rsid w:val="001F3121"/>
    <w:rsid w:val="00206A12"/>
    <w:rsid w:val="0021027E"/>
    <w:rsid w:val="00215645"/>
    <w:rsid w:val="00237412"/>
    <w:rsid w:val="00252F99"/>
    <w:rsid w:val="0025440D"/>
    <w:rsid w:val="002714C5"/>
    <w:rsid w:val="00271797"/>
    <w:rsid w:val="002951C7"/>
    <w:rsid w:val="0029551D"/>
    <w:rsid w:val="00297036"/>
    <w:rsid w:val="00297F87"/>
    <w:rsid w:val="002B2254"/>
    <w:rsid w:val="002C2103"/>
    <w:rsid w:val="002C21E4"/>
    <w:rsid w:val="002C2AC0"/>
    <w:rsid w:val="002C63F1"/>
    <w:rsid w:val="002D2810"/>
    <w:rsid w:val="002E6941"/>
    <w:rsid w:val="002E74EA"/>
    <w:rsid w:val="00303D60"/>
    <w:rsid w:val="00321251"/>
    <w:rsid w:val="003244D6"/>
    <w:rsid w:val="00325C95"/>
    <w:rsid w:val="0034116C"/>
    <w:rsid w:val="003510B4"/>
    <w:rsid w:val="00353523"/>
    <w:rsid w:val="00356FC7"/>
    <w:rsid w:val="00364AC6"/>
    <w:rsid w:val="00370616"/>
    <w:rsid w:val="00374A75"/>
    <w:rsid w:val="003860F8"/>
    <w:rsid w:val="003902D2"/>
    <w:rsid w:val="00392D4B"/>
    <w:rsid w:val="003C1D33"/>
    <w:rsid w:val="003D1CDE"/>
    <w:rsid w:val="003D3597"/>
    <w:rsid w:val="003E09D1"/>
    <w:rsid w:val="003F0726"/>
    <w:rsid w:val="003F46F0"/>
    <w:rsid w:val="003F6B45"/>
    <w:rsid w:val="004029D1"/>
    <w:rsid w:val="0040704C"/>
    <w:rsid w:val="00422B29"/>
    <w:rsid w:val="00427098"/>
    <w:rsid w:val="00437785"/>
    <w:rsid w:val="00446938"/>
    <w:rsid w:val="00452E86"/>
    <w:rsid w:val="004541AA"/>
    <w:rsid w:val="00464BF9"/>
    <w:rsid w:val="00480E57"/>
    <w:rsid w:val="004832C2"/>
    <w:rsid w:val="00486C26"/>
    <w:rsid w:val="00491A56"/>
    <w:rsid w:val="00496A1C"/>
    <w:rsid w:val="004A3788"/>
    <w:rsid w:val="004A5FA9"/>
    <w:rsid w:val="004B5667"/>
    <w:rsid w:val="004C0094"/>
    <w:rsid w:val="004C534C"/>
    <w:rsid w:val="004D1079"/>
    <w:rsid w:val="004E334B"/>
    <w:rsid w:val="004E6B06"/>
    <w:rsid w:val="004E71D4"/>
    <w:rsid w:val="005024DC"/>
    <w:rsid w:val="00521510"/>
    <w:rsid w:val="0052402B"/>
    <w:rsid w:val="00531AAB"/>
    <w:rsid w:val="005411FF"/>
    <w:rsid w:val="00544B1D"/>
    <w:rsid w:val="005778CD"/>
    <w:rsid w:val="005805D4"/>
    <w:rsid w:val="005856B0"/>
    <w:rsid w:val="00590FEB"/>
    <w:rsid w:val="005B1290"/>
    <w:rsid w:val="005B6BD1"/>
    <w:rsid w:val="005B7E2B"/>
    <w:rsid w:val="005E3E6C"/>
    <w:rsid w:val="005E7EEE"/>
    <w:rsid w:val="00603F2C"/>
    <w:rsid w:val="006171D2"/>
    <w:rsid w:val="00622C70"/>
    <w:rsid w:val="0062662D"/>
    <w:rsid w:val="0064297D"/>
    <w:rsid w:val="006441ED"/>
    <w:rsid w:val="006501B9"/>
    <w:rsid w:val="00655AF2"/>
    <w:rsid w:val="00661AB9"/>
    <w:rsid w:val="006802A0"/>
    <w:rsid w:val="00682B83"/>
    <w:rsid w:val="00682FAC"/>
    <w:rsid w:val="00690B3A"/>
    <w:rsid w:val="00690FDE"/>
    <w:rsid w:val="006B3E16"/>
    <w:rsid w:val="006B5E5E"/>
    <w:rsid w:val="006C1DB0"/>
    <w:rsid w:val="006D09A4"/>
    <w:rsid w:val="006D334A"/>
    <w:rsid w:val="006F6B80"/>
    <w:rsid w:val="006F7272"/>
    <w:rsid w:val="00711901"/>
    <w:rsid w:val="00727BA3"/>
    <w:rsid w:val="007315A4"/>
    <w:rsid w:val="0073499E"/>
    <w:rsid w:val="00771F8E"/>
    <w:rsid w:val="007A6D83"/>
    <w:rsid w:val="007C328C"/>
    <w:rsid w:val="007C4161"/>
    <w:rsid w:val="007D788A"/>
    <w:rsid w:val="007E1387"/>
    <w:rsid w:val="007E2499"/>
    <w:rsid w:val="007E4142"/>
    <w:rsid w:val="007F1372"/>
    <w:rsid w:val="008044F9"/>
    <w:rsid w:val="0080592A"/>
    <w:rsid w:val="008061A9"/>
    <w:rsid w:val="00817227"/>
    <w:rsid w:val="00830163"/>
    <w:rsid w:val="00847F8A"/>
    <w:rsid w:val="00854B0B"/>
    <w:rsid w:val="00860C2A"/>
    <w:rsid w:val="00866305"/>
    <w:rsid w:val="00866FEE"/>
    <w:rsid w:val="00870207"/>
    <w:rsid w:val="008720EE"/>
    <w:rsid w:val="00882D9A"/>
    <w:rsid w:val="0088746D"/>
    <w:rsid w:val="00890886"/>
    <w:rsid w:val="0089465E"/>
    <w:rsid w:val="008956D4"/>
    <w:rsid w:val="008A0FE9"/>
    <w:rsid w:val="008A4C88"/>
    <w:rsid w:val="008A5D9B"/>
    <w:rsid w:val="008B5B03"/>
    <w:rsid w:val="008D7AB8"/>
    <w:rsid w:val="008F0616"/>
    <w:rsid w:val="008F4CC5"/>
    <w:rsid w:val="00900A43"/>
    <w:rsid w:val="00900C09"/>
    <w:rsid w:val="0091461C"/>
    <w:rsid w:val="009169E2"/>
    <w:rsid w:val="009206B9"/>
    <w:rsid w:val="00920D7A"/>
    <w:rsid w:val="0092391F"/>
    <w:rsid w:val="00925EFF"/>
    <w:rsid w:val="00945938"/>
    <w:rsid w:val="009535BA"/>
    <w:rsid w:val="00975F85"/>
    <w:rsid w:val="00983DFD"/>
    <w:rsid w:val="0098799C"/>
    <w:rsid w:val="00990139"/>
    <w:rsid w:val="00992020"/>
    <w:rsid w:val="00993E49"/>
    <w:rsid w:val="009B337E"/>
    <w:rsid w:val="009C7265"/>
    <w:rsid w:val="009D2A12"/>
    <w:rsid w:val="009D3F89"/>
    <w:rsid w:val="009F1FA4"/>
    <w:rsid w:val="00A0756C"/>
    <w:rsid w:val="00A16A9F"/>
    <w:rsid w:val="00A21FB7"/>
    <w:rsid w:val="00A57CFD"/>
    <w:rsid w:val="00A600FD"/>
    <w:rsid w:val="00A61BDA"/>
    <w:rsid w:val="00A71E86"/>
    <w:rsid w:val="00A760A9"/>
    <w:rsid w:val="00A86EA9"/>
    <w:rsid w:val="00A932BB"/>
    <w:rsid w:val="00A953F8"/>
    <w:rsid w:val="00AB28EE"/>
    <w:rsid w:val="00AB3371"/>
    <w:rsid w:val="00AB64E8"/>
    <w:rsid w:val="00AC7D51"/>
    <w:rsid w:val="00AD4CCA"/>
    <w:rsid w:val="00AF018B"/>
    <w:rsid w:val="00AF166C"/>
    <w:rsid w:val="00AF5690"/>
    <w:rsid w:val="00B02D62"/>
    <w:rsid w:val="00B06E1C"/>
    <w:rsid w:val="00B15838"/>
    <w:rsid w:val="00B236BC"/>
    <w:rsid w:val="00B23CB9"/>
    <w:rsid w:val="00B24940"/>
    <w:rsid w:val="00B269DA"/>
    <w:rsid w:val="00B36725"/>
    <w:rsid w:val="00B37244"/>
    <w:rsid w:val="00B50AA6"/>
    <w:rsid w:val="00B53691"/>
    <w:rsid w:val="00B6693E"/>
    <w:rsid w:val="00B97469"/>
    <w:rsid w:val="00BA2048"/>
    <w:rsid w:val="00BC0832"/>
    <w:rsid w:val="00BD341A"/>
    <w:rsid w:val="00BD41DE"/>
    <w:rsid w:val="00BD72F7"/>
    <w:rsid w:val="00BE17F4"/>
    <w:rsid w:val="00C0360F"/>
    <w:rsid w:val="00C10988"/>
    <w:rsid w:val="00C1681E"/>
    <w:rsid w:val="00C25567"/>
    <w:rsid w:val="00C256A2"/>
    <w:rsid w:val="00C2607B"/>
    <w:rsid w:val="00C30B98"/>
    <w:rsid w:val="00C335B3"/>
    <w:rsid w:val="00C35EA2"/>
    <w:rsid w:val="00C372E6"/>
    <w:rsid w:val="00C438F8"/>
    <w:rsid w:val="00C46476"/>
    <w:rsid w:val="00C47816"/>
    <w:rsid w:val="00C5006B"/>
    <w:rsid w:val="00C544BA"/>
    <w:rsid w:val="00C6499C"/>
    <w:rsid w:val="00C67903"/>
    <w:rsid w:val="00C82052"/>
    <w:rsid w:val="00C951EB"/>
    <w:rsid w:val="00C96028"/>
    <w:rsid w:val="00CA4704"/>
    <w:rsid w:val="00CA70A9"/>
    <w:rsid w:val="00CC6140"/>
    <w:rsid w:val="00CD61A7"/>
    <w:rsid w:val="00CE1C03"/>
    <w:rsid w:val="00CE23F0"/>
    <w:rsid w:val="00CF623F"/>
    <w:rsid w:val="00D15FD6"/>
    <w:rsid w:val="00D20230"/>
    <w:rsid w:val="00D214CE"/>
    <w:rsid w:val="00D365D3"/>
    <w:rsid w:val="00D40B46"/>
    <w:rsid w:val="00D47067"/>
    <w:rsid w:val="00D56307"/>
    <w:rsid w:val="00D7144C"/>
    <w:rsid w:val="00D729B4"/>
    <w:rsid w:val="00D74287"/>
    <w:rsid w:val="00D74E09"/>
    <w:rsid w:val="00D811BD"/>
    <w:rsid w:val="00D863C1"/>
    <w:rsid w:val="00D86FD8"/>
    <w:rsid w:val="00DA048E"/>
    <w:rsid w:val="00DA0FA7"/>
    <w:rsid w:val="00DA16D2"/>
    <w:rsid w:val="00DA5D17"/>
    <w:rsid w:val="00DA624E"/>
    <w:rsid w:val="00DB6B3B"/>
    <w:rsid w:val="00DB7AB1"/>
    <w:rsid w:val="00DC33D0"/>
    <w:rsid w:val="00DC7CC1"/>
    <w:rsid w:val="00DD6EC8"/>
    <w:rsid w:val="00DE5954"/>
    <w:rsid w:val="00DF360F"/>
    <w:rsid w:val="00E04D58"/>
    <w:rsid w:val="00E1582F"/>
    <w:rsid w:val="00E22B49"/>
    <w:rsid w:val="00E33D20"/>
    <w:rsid w:val="00E40FB5"/>
    <w:rsid w:val="00E46C93"/>
    <w:rsid w:val="00E51BC9"/>
    <w:rsid w:val="00E54A1D"/>
    <w:rsid w:val="00E56291"/>
    <w:rsid w:val="00E64ED7"/>
    <w:rsid w:val="00E66148"/>
    <w:rsid w:val="00E80ADD"/>
    <w:rsid w:val="00E84862"/>
    <w:rsid w:val="00E8613F"/>
    <w:rsid w:val="00EA4EA9"/>
    <w:rsid w:val="00EA6F68"/>
    <w:rsid w:val="00EC6E78"/>
    <w:rsid w:val="00ED6166"/>
    <w:rsid w:val="00EE0EB1"/>
    <w:rsid w:val="00F11B23"/>
    <w:rsid w:val="00F163B3"/>
    <w:rsid w:val="00F34D51"/>
    <w:rsid w:val="00F41387"/>
    <w:rsid w:val="00F52972"/>
    <w:rsid w:val="00F56DA6"/>
    <w:rsid w:val="00F7192E"/>
    <w:rsid w:val="00F75855"/>
    <w:rsid w:val="00F8237A"/>
    <w:rsid w:val="00F91877"/>
    <w:rsid w:val="00FA425B"/>
    <w:rsid w:val="00FA554D"/>
    <w:rsid w:val="00FB692C"/>
    <w:rsid w:val="00FC6B5B"/>
    <w:rsid w:val="00FD6A9C"/>
    <w:rsid w:val="00FE1D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753A"/>
  <w15:docId w15:val="{2DD6F4D1-998A-4621-BEF4-2D983EEB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3377C" w:rsidRDefault="0033377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3377C" w:rsidRDefault="0033377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3377C" w:rsidRDefault="0033377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3377C" w:rsidRDefault="0033377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3377C" w:rsidRDefault="0033377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3377C" w:rsidRDefault="0033377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3377C" w:rsidRDefault="0033377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3377C" w:rsidRDefault="0033377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3377C" w:rsidRDefault="0033377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3377C" w:rsidRDefault="0033377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3377C" w:rsidRDefault="0033377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3377C" w:rsidRDefault="0033377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3377C" w:rsidRDefault="0033377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3377C" w:rsidRDefault="0033377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3377C" w:rsidRDefault="0033377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3377C" w:rsidRDefault="0033377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3377C" w:rsidRDefault="0033377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3377C" w:rsidRDefault="0033377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3377C" w:rsidRDefault="0033377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3377C" w:rsidRDefault="0033377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3377C" w:rsidRDefault="0033377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3377C" w:rsidRDefault="0033377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3377C" w:rsidRDefault="0033377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3377C" w:rsidRDefault="0033377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3377C" w:rsidRDefault="0033377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3377C" w:rsidRDefault="0033377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3377C" w:rsidRDefault="0033377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3377C" w:rsidRDefault="0033377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3377C" w:rsidRDefault="0033377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3377C" w:rsidRDefault="0033377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3377C" w:rsidRDefault="0033377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3377C" w:rsidRDefault="0033377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3377C" w:rsidRDefault="0033377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3377C" w:rsidRDefault="0033377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3377C" w:rsidRDefault="0033377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3377C" w:rsidRDefault="0033377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3377C" w:rsidRDefault="0033377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3377C" w:rsidRDefault="0033377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3377C" w:rsidRDefault="0033377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3377C" w:rsidRDefault="0033377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3377C" w:rsidRDefault="0033377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3377C" w:rsidRDefault="0033377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3377C" w:rsidRDefault="0033377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3377C" w:rsidRDefault="0033377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3377C" w:rsidRDefault="0033377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3377C" w:rsidRDefault="0033377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3377C" w:rsidRDefault="0033377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3377C" w:rsidRDefault="0033377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3377C" w:rsidRDefault="0033377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3377C" w:rsidRDefault="0033377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3377C" w:rsidRDefault="0033377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377C"/>
    <w:rsid w:val="0033377C"/>
    <w:rsid w:val="006918EB"/>
    <w:rsid w:val="00B97469"/>
    <w:rsid w:val="00DA16D2"/>
    <w:rsid w:val="00E54A1D"/>
    <w:rsid w:val="00F96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4801</Words>
  <Characters>27372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2024-08-29T07:10:00Z</cp:lastPrinted>
  <dcterms:created xsi:type="dcterms:W3CDTF">2024-09-03T07:00:00Z</dcterms:created>
  <dcterms:modified xsi:type="dcterms:W3CDTF">2024-09-03T07:00:00Z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