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94F74" w14:textId="77777777" w:rsidR="00B726AD" w:rsidRPr="003217D3" w:rsidRDefault="00B726AD" w:rsidP="00B726AD">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F7C8DF9" wp14:editId="685F8C3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1C9F785" w14:textId="77777777" w:rsidR="00B726AD" w:rsidRPr="003217D3" w:rsidRDefault="00B726AD" w:rsidP="00B726A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C29961D" w14:textId="77777777" w:rsidR="00B726AD" w:rsidRPr="00A36AA9" w:rsidRDefault="00B726AD" w:rsidP="00B726AD">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270A67B" w14:textId="77777777" w:rsidR="00B726AD" w:rsidRPr="00A36AA9" w:rsidRDefault="00B726AD" w:rsidP="00B726AD">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B726AD" w14:paraId="47F81274" w14:textId="77777777" w:rsidTr="00CD787E">
        <w:tc>
          <w:tcPr>
            <w:cnfStyle w:val="001000000000" w:firstRow="0" w:lastRow="0" w:firstColumn="1" w:lastColumn="0" w:oddVBand="0" w:evenVBand="0" w:oddHBand="0" w:evenHBand="0" w:firstRowFirstColumn="0" w:firstRowLastColumn="0" w:lastRowFirstColumn="0" w:lastRowLastColumn="0"/>
            <w:tcW w:w="3227" w:type="dxa"/>
          </w:tcPr>
          <w:p w14:paraId="66AFB59E" w14:textId="77777777" w:rsidR="00B726AD" w:rsidRPr="00A36AA9" w:rsidRDefault="00B726AD" w:rsidP="00CD787E">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DD74ED4" w14:textId="77777777" w:rsidR="00B726AD" w:rsidRPr="00B726AD" w:rsidRDefault="00B726AD" w:rsidP="00CD787E">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B726AD">
              <w:rPr>
                <w:rFonts w:ascii="Arial" w:hAnsi="Arial" w:cs="Arial"/>
              </w:rPr>
              <w:t>Centre for Participation Inc</w:t>
            </w:r>
          </w:p>
        </w:tc>
      </w:tr>
      <w:tr w:rsidR="00B726AD" w14:paraId="7D1DAFC0" w14:textId="77777777" w:rsidTr="00CD78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E8B44D" w14:textId="77777777" w:rsidR="00B726AD" w:rsidRPr="00A36AA9" w:rsidRDefault="00B726AD" w:rsidP="00CD787E">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4599E61" w14:textId="77777777" w:rsidR="00B726AD" w:rsidRPr="00B726AD" w:rsidRDefault="00B726AD" w:rsidP="00CD787E">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Arial" w:hAnsi="Arial" w:cs="Arial"/>
              </w:rPr>
            </w:pPr>
            <w:r w:rsidRPr="00B726AD">
              <w:rPr>
                <w:rFonts w:ascii="Arial" w:hAnsi="Arial" w:cs="Arial"/>
              </w:rPr>
              <w:t>300722</w:t>
            </w:r>
          </w:p>
        </w:tc>
      </w:tr>
      <w:tr w:rsidR="00B726AD" w14:paraId="5D93E487" w14:textId="77777777" w:rsidTr="00CD787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EC41A6" w14:textId="77777777" w:rsidR="00B726AD" w:rsidRPr="00A36AA9" w:rsidRDefault="00B726AD" w:rsidP="00CD787E">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09F6288" w14:textId="77777777" w:rsidR="00B726AD" w:rsidRPr="00B726AD" w:rsidRDefault="00B726AD" w:rsidP="00CD787E">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B726AD">
              <w:rPr>
                <w:rFonts w:ascii="Arial" w:hAnsi="Arial" w:cs="Arial"/>
                <w:noProof/>
                <w:lang w:eastAsia="en-AU"/>
              </w:rPr>
              <w:t>39 Urquhart</w:t>
            </w:r>
            <w:r w:rsidRPr="00B726AD">
              <w:rPr>
                <w:rFonts w:ascii="Arial" w:hAnsi="Arial" w:cs="Arial"/>
                <w:lang w:eastAsia="en-AU"/>
              </w:rPr>
              <w:t xml:space="preserve"> Street, HORSHAM, Victoria, 3400</w:t>
            </w:r>
          </w:p>
        </w:tc>
      </w:tr>
      <w:tr w:rsidR="00B726AD" w14:paraId="00668733" w14:textId="77777777" w:rsidTr="00CD78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B3092E" w14:textId="77777777" w:rsidR="00B726AD" w:rsidRPr="00A36AA9" w:rsidRDefault="00B726AD" w:rsidP="00CD787E">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873E009" w14:textId="77777777" w:rsidR="00B726AD" w:rsidRPr="00B726AD" w:rsidRDefault="00B726AD" w:rsidP="00CD787E">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Arial" w:hAnsi="Arial" w:cs="Arial"/>
              </w:rPr>
            </w:pPr>
            <w:r w:rsidRPr="00B726AD">
              <w:rPr>
                <w:rFonts w:ascii="Arial" w:hAnsi="Arial" w:cs="Arial"/>
              </w:rPr>
              <w:t>Assessment contact (performance assessment) – non-site</w:t>
            </w:r>
          </w:p>
        </w:tc>
      </w:tr>
      <w:tr w:rsidR="00B726AD" w14:paraId="7ECA394A" w14:textId="77777777" w:rsidTr="00CD787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5D5F67" w14:textId="77777777" w:rsidR="00B726AD" w:rsidRPr="00A36AA9" w:rsidRDefault="00B726AD" w:rsidP="00CD787E">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121F53F" w14:textId="77777777" w:rsidR="00B726AD" w:rsidRPr="00B726AD" w:rsidRDefault="00B726AD" w:rsidP="00CD787E">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B726AD">
              <w:rPr>
                <w:rFonts w:ascii="Arial" w:hAnsi="Arial" w:cs="Arial"/>
              </w:rPr>
              <w:t>31 October 2023</w:t>
            </w:r>
          </w:p>
        </w:tc>
      </w:tr>
      <w:tr w:rsidR="00B726AD" w14:paraId="5242F45A" w14:textId="77777777" w:rsidTr="00CD78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04D00F" w14:textId="77777777" w:rsidR="00B726AD" w:rsidRPr="00A36AA9" w:rsidRDefault="00B726AD" w:rsidP="00CD787E">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rPr>
            <w:id w:val="-972766552"/>
            <w:placeholder>
              <w:docPart w:val="1F7E2FC848A14E89901D755DBE7ED562"/>
            </w:placeholder>
            <w:date w:fullDate="2023-12-08T00:00:00Z">
              <w:dateFormat w:val="d MMMM yyyy"/>
              <w:lid w:val="en-AU"/>
              <w:storeMappedDataAs w:val="dateTime"/>
              <w:calendar w:val="gregorian"/>
            </w:date>
          </w:sdtPr>
          <w:sdtEndPr/>
          <w:sdtContent>
            <w:tc>
              <w:tcPr>
                <w:tcW w:w="7114" w:type="dxa"/>
                <w:shd w:val="clear" w:color="auto" w:fill="auto"/>
              </w:tcPr>
              <w:p w14:paraId="66AE92CF" w14:textId="77777777" w:rsidR="00B726AD" w:rsidRPr="00B726AD" w:rsidRDefault="00B726AD" w:rsidP="00CD787E">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Arial" w:hAnsi="Arial" w:cs="Arial"/>
                  </w:rPr>
                </w:pPr>
                <w:r w:rsidRPr="00B726AD">
                  <w:rPr>
                    <w:rFonts w:ascii="Arial" w:hAnsi="Arial" w:cs="Arial"/>
                  </w:rPr>
                  <w:t>8 December 2023</w:t>
                </w:r>
              </w:p>
            </w:tc>
          </w:sdtContent>
        </w:sdt>
      </w:tr>
    </w:tbl>
    <w:bookmarkEnd w:id="0"/>
    <w:p w14:paraId="6DA502C6" w14:textId="3B9301CF" w:rsidR="00B726AD" w:rsidRPr="00A36AA9" w:rsidRDefault="00B726AD" w:rsidP="00B726AD">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8438AF">
        <w:t xml:space="preserve"> </w:t>
      </w:r>
      <w:r w:rsidRPr="00A36AA9">
        <w:t>2018.</w:t>
      </w:r>
      <w:r w:rsidRPr="00A36AA9">
        <w:br w:type="page"/>
      </w:r>
    </w:p>
    <w:p w14:paraId="6E685D37" w14:textId="77777777" w:rsidR="00B726AD" w:rsidRDefault="00B726AD" w:rsidP="00B726AD">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77728278" w14:textId="77777777" w:rsidR="008438AF" w:rsidRDefault="00B726AD" w:rsidP="00B726AD">
      <w:pPr>
        <w:rPr>
          <w:rFonts w:ascii="Arial" w:eastAsia="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p>
    <w:p w14:paraId="6D363FCF" w14:textId="77777777" w:rsidR="008438AF" w:rsidRDefault="00B726AD" w:rsidP="00B726AD">
      <w:pPr>
        <w:rPr>
          <w:rFonts w:ascii="Arial" w:eastAsia="Arial" w:hAnsi="Arial" w:cs="Arial"/>
        </w:rPr>
      </w:pPr>
      <w:r>
        <w:rPr>
          <w:rFonts w:ascii="Arial" w:eastAsia="Arial" w:hAnsi="Arial" w:cs="Arial"/>
        </w:rPr>
        <w:t>Provider: 9721 Centre for Participation Inc.</w:t>
      </w:r>
    </w:p>
    <w:p w14:paraId="42BCC3C5" w14:textId="419D5001" w:rsidR="008438AF" w:rsidRPr="008438AF" w:rsidRDefault="00B726AD" w:rsidP="008438AF">
      <w:pPr>
        <w:spacing w:after="240"/>
        <w:rPr>
          <w:rFonts w:ascii="Arial" w:eastAsia="Arial" w:hAnsi="Arial" w:cs="Arial"/>
        </w:rPr>
      </w:pPr>
      <w:r>
        <w:rPr>
          <w:rFonts w:ascii="Arial" w:eastAsia="Arial" w:hAnsi="Arial" w:cs="Arial"/>
        </w:rPr>
        <w:t>Service: 27590 Centre for Participation Inc. - Community and Home Support</w:t>
      </w:r>
      <w:bookmarkEnd w:id="1"/>
    </w:p>
    <w:p w14:paraId="33D69EA8" w14:textId="77777777" w:rsidR="00B726AD" w:rsidRPr="00A36AA9" w:rsidRDefault="00B726AD" w:rsidP="00B726AD">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4B916201" w14:textId="235E15FE" w:rsidR="00B726AD" w:rsidRPr="00A36AA9" w:rsidRDefault="00B726AD" w:rsidP="00B726AD">
      <w:pPr>
        <w:pStyle w:val="NormalArial"/>
      </w:pPr>
      <w:r w:rsidRPr="00A36AA9">
        <w:t xml:space="preserve">This performance report for </w:t>
      </w:r>
      <w:r w:rsidRPr="00C27BE3">
        <w:rPr>
          <w:color w:val="auto"/>
        </w:rPr>
        <w:t>Centre for Participation Inc</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Pr="00DD4420">
        <w:rPr>
          <w:color w:val="auto"/>
        </w:rPr>
        <w:t>J</w:t>
      </w:r>
      <w:r w:rsidR="008438AF">
        <w:rPr>
          <w:color w:val="auto"/>
        </w:rPr>
        <w:t xml:space="preserve">. </w:t>
      </w:r>
      <w:r w:rsidRPr="00DD4420">
        <w:rPr>
          <w:color w:val="auto"/>
        </w:rPr>
        <w:t>Renna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369AB70" w14:textId="77777777" w:rsidR="00B726AD" w:rsidRPr="00A36AA9" w:rsidRDefault="00B726AD" w:rsidP="00B726AD">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7E2B0D2" w14:textId="77777777" w:rsidR="00B726AD" w:rsidRDefault="00B726AD" w:rsidP="00B726AD">
      <w:pPr>
        <w:pStyle w:val="NormalArial"/>
      </w:pPr>
      <w:r w:rsidRPr="00A36AA9">
        <w:t>The report also specifies any areas in which improvements must be made to ensure the Quality Standards are complied with.</w:t>
      </w:r>
    </w:p>
    <w:p w14:paraId="3EA6268E" w14:textId="77777777" w:rsidR="00B726AD" w:rsidRPr="00A36AA9" w:rsidRDefault="00B726AD" w:rsidP="00B726AD">
      <w:pPr>
        <w:pStyle w:val="Heading1"/>
        <w:spacing w:before="0" w:after="240" w:line="22" w:lineRule="atLeast"/>
        <w:rPr>
          <w:rFonts w:ascii="Arial" w:hAnsi="Arial" w:cs="Arial"/>
        </w:rPr>
      </w:pPr>
      <w:r w:rsidRPr="00A36AA9">
        <w:rPr>
          <w:rFonts w:ascii="Arial" w:hAnsi="Arial" w:cs="Arial"/>
        </w:rPr>
        <w:t>Material relied on</w:t>
      </w:r>
    </w:p>
    <w:p w14:paraId="0721ED41" w14:textId="77777777" w:rsidR="00B726AD" w:rsidRPr="00B726AD" w:rsidRDefault="00B726AD" w:rsidP="00B726AD">
      <w:pPr>
        <w:pStyle w:val="NormalArial"/>
      </w:pPr>
      <w:r w:rsidRPr="00B726AD">
        <w:t>The following information has been considered in preparing the performance report:</w:t>
      </w:r>
    </w:p>
    <w:p w14:paraId="3B979E05" w14:textId="77777777" w:rsidR="00B726AD" w:rsidRPr="00B726AD" w:rsidRDefault="00B726AD" w:rsidP="00B726AD">
      <w:pPr>
        <w:pStyle w:val="ListBullet"/>
        <w:tabs>
          <w:tab w:val="left" w:pos="1560"/>
        </w:tabs>
        <w:spacing w:before="0" w:after="120" w:line="22" w:lineRule="atLeast"/>
        <w:ind w:left="426" w:hanging="427"/>
        <w:rPr>
          <w:rFonts w:ascii="Arial" w:hAnsi="Arial" w:cs="Arial"/>
        </w:rPr>
      </w:pPr>
      <w:r w:rsidRPr="00B726AD">
        <w:rPr>
          <w:rFonts w:ascii="Arial" w:hAnsi="Arial" w:cs="Arial"/>
        </w:rPr>
        <w:t xml:space="preserve">the Assessment Team’s report for the Assessment contact (performance assessment) – non-site report was informed by review of documents and interviews with staff, consumers/representatives and </w:t>
      </w:r>
      <w:proofErr w:type="gramStart"/>
      <w:r w:rsidRPr="00B726AD">
        <w:rPr>
          <w:rFonts w:ascii="Arial" w:hAnsi="Arial" w:cs="Arial"/>
        </w:rPr>
        <w:t>others</w:t>
      </w:r>
      <w:proofErr w:type="gramEnd"/>
    </w:p>
    <w:p w14:paraId="429603A0" w14:textId="77777777" w:rsidR="00B726AD" w:rsidRPr="00B726AD" w:rsidRDefault="00B726AD" w:rsidP="00B726AD">
      <w:pPr>
        <w:pStyle w:val="ListParagraph"/>
        <w:numPr>
          <w:ilvl w:val="0"/>
          <w:numId w:val="1"/>
        </w:numPr>
        <w:tabs>
          <w:tab w:val="clear" w:pos="357"/>
          <w:tab w:val="left" w:pos="1560"/>
        </w:tabs>
        <w:spacing w:line="22" w:lineRule="atLeast"/>
        <w:ind w:left="426" w:hanging="427"/>
        <w:contextualSpacing w:val="0"/>
        <w:rPr>
          <w:rFonts w:ascii="Arial" w:eastAsiaTheme="minorHAnsi" w:hAnsi="Arial" w:cs="Arial"/>
          <w:color w:val="FF0000"/>
        </w:rPr>
      </w:pPr>
      <w:r w:rsidRPr="00B726AD">
        <w:rPr>
          <w:rFonts w:ascii="Arial" w:eastAsiaTheme="minorHAnsi" w:hAnsi="Arial" w:cs="Arial"/>
        </w:rPr>
        <w:t>the performance report dated 20 June 2023 in relation to the Quality Audit undertaken from 15 May 2023 t</w:t>
      </w:r>
      <w:r w:rsidRPr="00B726AD">
        <w:rPr>
          <w:rFonts w:ascii="Arial" w:eastAsiaTheme="minorHAnsi" w:hAnsi="Arial" w:cs="Arial"/>
          <w:color w:val="auto"/>
        </w:rPr>
        <w:t xml:space="preserve">o 18 </w:t>
      </w:r>
      <w:r w:rsidRPr="00B726AD">
        <w:rPr>
          <w:rFonts w:ascii="Arial" w:eastAsiaTheme="minorHAnsi" w:hAnsi="Arial" w:cs="Arial"/>
        </w:rPr>
        <w:t>May 2023.</w:t>
      </w:r>
    </w:p>
    <w:p w14:paraId="1015FADA" w14:textId="77777777" w:rsidR="00B726AD" w:rsidRPr="00A165D6" w:rsidRDefault="00B726AD" w:rsidP="00B726AD">
      <w:pPr>
        <w:tabs>
          <w:tab w:val="left" w:pos="1560"/>
        </w:tabs>
        <w:spacing w:line="22" w:lineRule="atLeast"/>
        <w:ind w:left="-1"/>
        <w:rPr>
          <w:rFonts w:ascii="Arial" w:eastAsiaTheme="minorHAnsi" w:hAnsi="Arial" w:cs="Arial"/>
        </w:rPr>
      </w:pPr>
      <w:r w:rsidRPr="00B726AD">
        <w:rPr>
          <w:rFonts w:ascii="Arial" w:eastAsiaTheme="minorHAnsi" w:hAnsi="Arial" w:cs="Arial"/>
        </w:rPr>
        <w:t>The provider did not submit a response to the Assessment contact (performance assessment) – non-site report.</w:t>
      </w:r>
      <w:r w:rsidRPr="00A165D6">
        <w:rPr>
          <w:rFonts w:ascii="Arial" w:hAnsi="Arial" w:cs="Arial"/>
        </w:rPr>
        <w:br w:type="page"/>
      </w:r>
    </w:p>
    <w:p w14:paraId="36453BFC" w14:textId="77777777" w:rsidR="00B726AD" w:rsidRPr="00244176" w:rsidRDefault="00B726AD" w:rsidP="00B726AD">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726AD" w14:paraId="1354DD95" w14:textId="77777777" w:rsidTr="00CD787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1B14A1" w14:textId="77777777" w:rsidR="00B726AD" w:rsidRPr="00244176" w:rsidRDefault="00B726AD" w:rsidP="00CD787E">
            <w:pPr>
              <w:keepNext/>
              <w:spacing w:before="0" w:line="22" w:lineRule="atLeast"/>
              <w:ind w:right="-109"/>
              <w:rPr>
                <w:rFonts w:ascii="Arial" w:hAnsi="Arial" w:cs="Arial"/>
              </w:rPr>
            </w:pPr>
            <w:r w:rsidRPr="00244176">
              <w:rPr>
                <w:rFonts w:ascii="Arial" w:hAnsi="Arial" w:cs="Arial"/>
              </w:rPr>
              <w:t xml:space="preserve">Standard 2 </w:t>
            </w:r>
            <w:r w:rsidRPr="004771B2">
              <w:rPr>
                <w:rFonts w:ascii="Arial" w:hAnsi="Arial" w:cs="Arial"/>
                <w:b w:val="0"/>
                <w:bCs/>
              </w:rPr>
              <w:t>Ongoing assessment and planning with consumers</w:t>
            </w:r>
          </w:p>
        </w:tc>
        <w:tc>
          <w:tcPr>
            <w:tcW w:w="1605" w:type="pct"/>
            <w:shd w:val="clear" w:color="auto" w:fill="auto"/>
          </w:tcPr>
          <w:p w14:paraId="3EF33569" w14:textId="77777777" w:rsidR="00B726AD" w:rsidRPr="00A213EA" w:rsidRDefault="00A62C07" w:rsidP="00CD787E">
            <w:pPr>
              <w:pStyle w:val="ListBullet"/>
              <w:numPr>
                <w:ilvl w:val="0"/>
                <w:numId w:val="0"/>
              </w:numPr>
              <w:cnfStyle w:val="100000000000" w:firstRow="1" w:lastRow="0" w:firstColumn="0" w:lastColumn="0" w:oddVBand="0" w:evenVBand="0" w:oddHBand="0" w:evenHBand="0" w:firstRowFirstColumn="0" w:firstRowLastColumn="0" w:lastRowFirstColumn="0" w:lastRowLastColumn="0"/>
              <w:rPr>
                <w:b w:val="0"/>
              </w:rPr>
            </w:pPr>
            <w:sdt>
              <w:sdtPr>
                <w:rPr>
                  <w:rFonts w:ascii="Arial" w:hAnsi="Arial" w:cs="Arial"/>
                </w:rPr>
                <w:alias w:val="Compliance Rating"/>
                <w:tag w:val="Compliance Rating"/>
                <w:id w:val="-417631571"/>
                <w:placeholder>
                  <w:docPart w:val="445F6F219E9A46D6B4D7C073AB10052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26AD" w:rsidRPr="00B726AD">
                  <w:rPr>
                    <w:rFonts w:ascii="Arial" w:hAnsi="Arial" w:cs="Arial"/>
                  </w:rPr>
                  <w:t>Not applicable as not all requirements have been assessed</w:t>
                </w:r>
              </w:sdtContent>
            </w:sdt>
          </w:p>
        </w:tc>
      </w:tr>
    </w:tbl>
    <w:p w14:paraId="39C547D7" w14:textId="77777777" w:rsidR="00B726AD" w:rsidRPr="00A36AA9" w:rsidRDefault="00B726AD" w:rsidP="00B726AD">
      <w:pPr>
        <w:pStyle w:val="NormalArial"/>
        <w:spacing w:before="120"/>
      </w:pPr>
      <w:r w:rsidRPr="00A36AA9">
        <w:t>A detailed assessment is provided later in this report for each assessed Standard.</w:t>
      </w:r>
    </w:p>
    <w:p w14:paraId="6061CB1C" w14:textId="77777777" w:rsidR="00B726AD" w:rsidRPr="00A36AA9" w:rsidRDefault="00B726AD" w:rsidP="00B726AD">
      <w:pPr>
        <w:pStyle w:val="Heading1"/>
        <w:spacing w:before="0" w:after="240" w:line="22" w:lineRule="atLeast"/>
        <w:rPr>
          <w:rFonts w:ascii="Arial" w:hAnsi="Arial" w:cs="Arial"/>
        </w:rPr>
      </w:pPr>
      <w:r w:rsidRPr="00A36AA9">
        <w:rPr>
          <w:rFonts w:ascii="Arial" w:hAnsi="Arial" w:cs="Arial"/>
        </w:rPr>
        <w:t>Areas for improvement</w:t>
      </w:r>
    </w:p>
    <w:p w14:paraId="22B9E05E" w14:textId="77777777" w:rsidR="00B726AD" w:rsidRPr="00A36AA9" w:rsidRDefault="00B726AD" w:rsidP="00B726AD">
      <w:pPr>
        <w:pStyle w:val="NormalArial"/>
      </w:pPr>
      <w:r w:rsidRPr="00A36AA9">
        <w:t>There are no specific areas identified in which improvements must be made to ensure compliance with the Quality Standards. The provider is required to actively pursue continuous improvement in order to remain compliant with the Quality Standards.</w:t>
      </w:r>
      <w:r w:rsidRPr="00A36AA9">
        <w:br w:type="page"/>
      </w:r>
    </w:p>
    <w:p w14:paraId="4FE13EE7" w14:textId="77777777" w:rsidR="00B726AD" w:rsidRDefault="00B726AD" w:rsidP="00B726AD">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1985"/>
      </w:tblGrid>
      <w:tr w:rsidR="00B726AD" w14:paraId="45A10550" w14:textId="77777777" w:rsidTr="00CD78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0F370C12" w14:textId="77777777" w:rsidR="00B726AD" w:rsidRPr="003217D3" w:rsidRDefault="00B726AD" w:rsidP="00CD787E">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DD6D472" w14:textId="77777777" w:rsidR="00B726AD" w:rsidRPr="003217D3" w:rsidRDefault="00B726AD" w:rsidP="00CD787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726AD" w14:paraId="18A4CDB2" w14:textId="77777777" w:rsidTr="00CD78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55971E" w14:textId="77777777" w:rsidR="00B726AD" w:rsidRPr="00244176" w:rsidRDefault="00B726AD" w:rsidP="00CD787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698" w:type="dxa"/>
            <w:shd w:val="clear" w:color="auto" w:fill="auto"/>
          </w:tcPr>
          <w:p w14:paraId="6793378F" w14:textId="77777777" w:rsidR="00B726AD" w:rsidRPr="00244176" w:rsidRDefault="00B726AD" w:rsidP="00CD78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15C744BD" w14:textId="77777777" w:rsidR="00B726AD" w:rsidRPr="00CC646C" w:rsidRDefault="00A62C07" w:rsidP="00CD78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773581"/>
                <w:placeholder>
                  <w:docPart w:val="A440F0292BDC47ED95C25E3AAFF18ED6"/>
                </w:placeholder>
                <w:dropDownList>
                  <w:listItem w:displayText="choose a rating" w:value="choose a rating"/>
                  <w:listItem w:displayText="Compliant" w:value="Compliant"/>
                  <w:listItem w:displayText="Not Compliant" w:value="Not Compliant"/>
                </w:dropDownList>
              </w:sdtPr>
              <w:sdtEndPr/>
              <w:sdtContent>
                <w:r w:rsidR="00B726AD" w:rsidRPr="00501C01">
                  <w:rPr>
                    <w:rFonts w:ascii="Arial" w:hAnsi="Arial" w:cs="Arial"/>
                  </w:rPr>
                  <w:t>Compliant</w:t>
                </w:r>
              </w:sdtContent>
            </w:sdt>
            <w:r w:rsidR="00B726AD" w:rsidRPr="00501C01">
              <w:rPr>
                <w:rFonts w:ascii="Arial" w:hAnsi="Arial" w:cs="Arial"/>
              </w:rPr>
              <w:t xml:space="preserve"> </w:t>
            </w:r>
          </w:p>
        </w:tc>
      </w:tr>
    </w:tbl>
    <w:bookmarkEnd w:id="2"/>
    <w:p w14:paraId="0573E0A3" w14:textId="77777777" w:rsidR="00B726AD" w:rsidRDefault="00B726AD" w:rsidP="00B726AD">
      <w:pPr>
        <w:pStyle w:val="Heading20"/>
        <w:tabs>
          <w:tab w:val="left" w:pos="1890"/>
        </w:tabs>
      </w:pPr>
      <w:r w:rsidRPr="00A36AA9">
        <w:t>Findings</w:t>
      </w:r>
    </w:p>
    <w:p w14:paraId="497D7ED1" w14:textId="77777777" w:rsidR="00B726AD" w:rsidRPr="00DA578A" w:rsidRDefault="00B726AD" w:rsidP="00B726AD">
      <w:pPr>
        <w:pStyle w:val="NormalArial"/>
      </w:pPr>
      <w:r>
        <w:t>Requirement (3)(e) was found non-compliant following a Quality Audit undertaken from 15 May 2023 to</w:t>
      </w:r>
      <w:r w:rsidRPr="00984ACD">
        <w:rPr>
          <w:color w:val="auto"/>
        </w:rPr>
        <w:t xml:space="preserve"> 18 </w:t>
      </w:r>
      <w:r>
        <w:t xml:space="preserve">May 2023, as the service did not demonstrate </w:t>
      </w:r>
      <w:r w:rsidRPr="00DA578A">
        <w:t>care and services are reviewed regularly for effectiveness, and when circumstances change or when incidents impact on the needs, goals or preferences of the consumer.</w:t>
      </w:r>
      <w:r>
        <w:t xml:space="preserve"> Specifically, 83% of consumer files sampled had not been reviewed in at least 12 months or in response to an incident.</w:t>
      </w:r>
    </w:p>
    <w:p w14:paraId="6E76FB34" w14:textId="77777777" w:rsidR="00B726AD" w:rsidRDefault="00B726AD" w:rsidP="00B726AD">
      <w:pPr>
        <w:pStyle w:val="NormalArial"/>
      </w:pPr>
      <w:r>
        <w:t>The Assessment Team’s report for the Assessment contact undertaken on 31 October 2023 included evidence of actions taken by the service in response to the non-compliance. These actions include but, are not limited to: transition to a new consumer management system from several databases including shared drive and paper files, ensuring consumer information is easily accessible and regularly updated; volunteers and staff were notified of the changes to the new system outlining the importance of regular progress notes about any changes or updated information about consumer circumstances; and, a review process which ensures referrals to My Aged Care are made when circumstances indicate the need. The Assessment Team was satisfied these improvements were effective and recommended Requirement (3)(e) met.</w:t>
      </w:r>
    </w:p>
    <w:p w14:paraId="658FED94" w14:textId="77777777" w:rsidR="00B726AD" w:rsidRDefault="00B726AD" w:rsidP="00B726AD">
      <w:pPr>
        <w:pStyle w:val="NormalArial"/>
      </w:pPr>
      <w:r>
        <w:t>Staff said they talk with consumers frequently when organising outings. Consumer files showed frequent use of the new consumer management system. Staff demonstrated the review of services process, including evidence in the consumer management system of correspondence between relevant parties and relevant progress notes recorded. New transport service instructions outline new information and details following reviews of consumer circumstances. Reviews are prompted on an annual basis and all review information and updates are reflected in the new consumer management system.</w:t>
      </w:r>
    </w:p>
    <w:p w14:paraId="5450987E" w14:textId="6B7E6472" w:rsidR="004A5361" w:rsidRPr="00B726AD" w:rsidRDefault="00B726AD" w:rsidP="008438AF">
      <w:pPr>
        <w:tabs>
          <w:tab w:val="left" w:pos="1560"/>
        </w:tabs>
        <w:spacing w:line="22" w:lineRule="atLeast"/>
      </w:pPr>
      <w:r>
        <w:rPr>
          <w:rFonts w:ascii="Arial" w:hAnsi="Arial" w:cs="Arial"/>
        </w:rPr>
        <w:t>Based on the information summarised above, I find the provider, in relation to the service, compliant with Requirement (3)(e) in Standard 2 Ongoing assessment and planning with consumers.</w:t>
      </w:r>
    </w:p>
    <w:sectPr w:rsidR="004A5361" w:rsidRPr="00B726AD"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02BB0" w14:textId="77777777" w:rsidR="00323EA4" w:rsidRDefault="00323EA4">
      <w:pPr>
        <w:spacing w:after="0"/>
      </w:pPr>
      <w:r>
        <w:separator/>
      </w:r>
    </w:p>
  </w:endnote>
  <w:endnote w:type="continuationSeparator" w:id="0">
    <w:p w14:paraId="48248EEB" w14:textId="77777777" w:rsidR="00323EA4" w:rsidRDefault="00323EA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20505" w14:textId="77777777" w:rsidR="00825B37" w:rsidRPr="00DF37F2" w:rsidRDefault="00A62C07"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 xml:space="preserve">Centre for </w:t>
    </w:r>
    <w:r w:rsidRPr="00D3376F">
      <w:rPr>
        <w:rFonts w:cs="Times New Roman"/>
        <w:color w:val="auto"/>
        <w:szCs w:val="18"/>
      </w:rPr>
      <w:t>Participation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C975AC5" w14:textId="77777777" w:rsidR="00DF37F2" w:rsidRPr="00DF37F2" w:rsidRDefault="00A62C07"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300722</w:t>
    </w:r>
    <w:bookmarkEnd w:id="3"/>
    <w:r w:rsidRPr="00DF37F2">
      <w:rPr>
        <w:rStyle w:val="FooterBold"/>
        <w:rFonts w:ascii="Arial" w:hAnsi="Arial"/>
        <w:b w:val="0"/>
      </w:rPr>
      <w:tab/>
      <w:t xml:space="preserve">OFFICIAL: Sensitive </w:t>
    </w:r>
  </w:p>
  <w:p w14:paraId="65821C1E" w14:textId="77777777" w:rsidR="00DF37F2" w:rsidRPr="00DF37F2" w:rsidRDefault="00A62C0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DFD20" w14:textId="77777777" w:rsidR="00323EA4" w:rsidRDefault="00323EA4" w:rsidP="00D71F88">
      <w:pPr>
        <w:spacing w:after="0"/>
      </w:pPr>
      <w:r>
        <w:separator/>
      </w:r>
    </w:p>
  </w:footnote>
  <w:footnote w:type="continuationSeparator" w:id="0">
    <w:p w14:paraId="1CA13178" w14:textId="77777777" w:rsidR="00323EA4" w:rsidRDefault="00323EA4" w:rsidP="00D71F88">
      <w:pPr>
        <w:spacing w:after="0"/>
      </w:pPr>
      <w:r>
        <w:continuationSeparator/>
      </w:r>
    </w:p>
  </w:footnote>
  <w:footnote w:id="1">
    <w:p w14:paraId="3492A5BF" w14:textId="77777777" w:rsidR="00B726AD" w:rsidRDefault="00B726AD" w:rsidP="00B726AD">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A165D6">
        <w:rPr>
          <w:rFonts w:ascii="Arial" w:hAnsi="Arial" w:cs="Arial"/>
          <w:color w:val="auto"/>
          <w:sz w:val="20"/>
          <w:szCs w:val="20"/>
        </w:rPr>
        <w:t>section 68A</w:t>
      </w:r>
      <w:r w:rsidRPr="00A165D6">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78ED57B7" w14:textId="77777777" w:rsidR="00B726AD" w:rsidRDefault="00B726AD" w:rsidP="00B726A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76629" w14:textId="77777777" w:rsidR="00D71F88" w:rsidRDefault="00A62C07">
    <w:pPr>
      <w:pStyle w:val="Header"/>
    </w:pPr>
    <w:r>
      <w:rPr>
        <w:noProof/>
        <w:color w:val="2B579A"/>
        <w:shd w:val="clear" w:color="auto" w:fill="E6E6E6"/>
        <w:lang w:val="en-US"/>
      </w:rPr>
      <w:drawing>
        <wp:anchor distT="0" distB="0" distL="114300" distR="114300" simplePos="0" relativeHeight="251663360" behindDoc="1" locked="0" layoutInCell="1" allowOverlap="1" wp14:anchorId="095DD20F" wp14:editId="6F50513A">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B25E5" w14:textId="77777777" w:rsidR="00FA0A5B" w:rsidRDefault="00A62C07">
    <w:pPr>
      <w:pStyle w:val="Header"/>
    </w:pPr>
    <w:r>
      <w:rPr>
        <w:noProof/>
      </w:rPr>
      <w:drawing>
        <wp:anchor distT="0" distB="0" distL="114300" distR="114300" simplePos="0" relativeHeight="251661312" behindDoc="0" locked="0" layoutInCell="1" allowOverlap="1" wp14:anchorId="77491EB8" wp14:editId="4B2C746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DB8F748">
      <w:start w:val="1"/>
      <w:numFmt w:val="lowerRoman"/>
      <w:lvlText w:val="(%1)"/>
      <w:lvlJc w:val="left"/>
      <w:pPr>
        <w:ind w:left="1080" w:hanging="720"/>
      </w:pPr>
      <w:rPr>
        <w:rFonts w:hint="default"/>
      </w:rPr>
    </w:lvl>
    <w:lvl w:ilvl="1" w:tplc="2D801668" w:tentative="1">
      <w:start w:val="1"/>
      <w:numFmt w:val="lowerLetter"/>
      <w:lvlText w:val="%2."/>
      <w:lvlJc w:val="left"/>
      <w:pPr>
        <w:ind w:left="1440" w:hanging="360"/>
      </w:pPr>
    </w:lvl>
    <w:lvl w:ilvl="2" w:tplc="17743E5A" w:tentative="1">
      <w:start w:val="1"/>
      <w:numFmt w:val="lowerRoman"/>
      <w:lvlText w:val="%3."/>
      <w:lvlJc w:val="right"/>
      <w:pPr>
        <w:ind w:left="2160" w:hanging="180"/>
      </w:pPr>
    </w:lvl>
    <w:lvl w:ilvl="3" w:tplc="69F2EEA8" w:tentative="1">
      <w:start w:val="1"/>
      <w:numFmt w:val="decimal"/>
      <w:lvlText w:val="%4."/>
      <w:lvlJc w:val="left"/>
      <w:pPr>
        <w:ind w:left="2880" w:hanging="360"/>
      </w:pPr>
    </w:lvl>
    <w:lvl w:ilvl="4" w:tplc="491E50D0" w:tentative="1">
      <w:start w:val="1"/>
      <w:numFmt w:val="lowerLetter"/>
      <w:lvlText w:val="%5."/>
      <w:lvlJc w:val="left"/>
      <w:pPr>
        <w:ind w:left="3600" w:hanging="360"/>
      </w:pPr>
    </w:lvl>
    <w:lvl w:ilvl="5" w:tplc="D6086FC8" w:tentative="1">
      <w:start w:val="1"/>
      <w:numFmt w:val="lowerRoman"/>
      <w:lvlText w:val="%6."/>
      <w:lvlJc w:val="right"/>
      <w:pPr>
        <w:ind w:left="4320" w:hanging="180"/>
      </w:pPr>
    </w:lvl>
    <w:lvl w:ilvl="6" w:tplc="E0CC7AF8" w:tentative="1">
      <w:start w:val="1"/>
      <w:numFmt w:val="decimal"/>
      <w:lvlText w:val="%7."/>
      <w:lvlJc w:val="left"/>
      <w:pPr>
        <w:ind w:left="5040" w:hanging="360"/>
      </w:pPr>
    </w:lvl>
    <w:lvl w:ilvl="7" w:tplc="ED1E2998" w:tentative="1">
      <w:start w:val="1"/>
      <w:numFmt w:val="lowerLetter"/>
      <w:lvlText w:val="%8."/>
      <w:lvlJc w:val="left"/>
      <w:pPr>
        <w:ind w:left="5760" w:hanging="360"/>
      </w:pPr>
    </w:lvl>
    <w:lvl w:ilvl="8" w:tplc="1006F71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CDECA52">
      <w:start w:val="1"/>
      <w:numFmt w:val="lowerRoman"/>
      <w:lvlText w:val="(%1)"/>
      <w:lvlJc w:val="left"/>
      <w:pPr>
        <w:ind w:left="1080" w:hanging="720"/>
      </w:pPr>
      <w:rPr>
        <w:rFonts w:hint="default"/>
      </w:rPr>
    </w:lvl>
    <w:lvl w:ilvl="1" w:tplc="3B26744A" w:tentative="1">
      <w:start w:val="1"/>
      <w:numFmt w:val="lowerLetter"/>
      <w:lvlText w:val="%2."/>
      <w:lvlJc w:val="left"/>
      <w:pPr>
        <w:ind w:left="1440" w:hanging="360"/>
      </w:pPr>
    </w:lvl>
    <w:lvl w:ilvl="2" w:tplc="B0AE9642" w:tentative="1">
      <w:start w:val="1"/>
      <w:numFmt w:val="lowerRoman"/>
      <w:lvlText w:val="%3."/>
      <w:lvlJc w:val="right"/>
      <w:pPr>
        <w:ind w:left="2160" w:hanging="180"/>
      </w:pPr>
    </w:lvl>
    <w:lvl w:ilvl="3" w:tplc="C6A682E6" w:tentative="1">
      <w:start w:val="1"/>
      <w:numFmt w:val="decimal"/>
      <w:lvlText w:val="%4."/>
      <w:lvlJc w:val="left"/>
      <w:pPr>
        <w:ind w:left="2880" w:hanging="360"/>
      </w:pPr>
    </w:lvl>
    <w:lvl w:ilvl="4" w:tplc="332A2138" w:tentative="1">
      <w:start w:val="1"/>
      <w:numFmt w:val="lowerLetter"/>
      <w:lvlText w:val="%5."/>
      <w:lvlJc w:val="left"/>
      <w:pPr>
        <w:ind w:left="3600" w:hanging="360"/>
      </w:pPr>
    </w:lvl>
    <w:lvl w:ilvl="5" w:tplc="DF14B5BC" w:tentative="1">
      <w:start w:val="1"/>
      <w:numFmt w:val="lowerRoman"/>
      <w:lvlText w:val="%6."/>
      <w:lvlJc w:val="right"/>
      <w:pPr>
        <w:ind w:left="4320" w:hanging="180"/>
      </w:pPr>
    </w:lvl>
    <w:lvl w:ilvl="6" w:tplc="97BCAC92" w:tentative="1">
      <w:start w:val="1"/>
      <w:numFmt w:val="decimal"/>
      <w:lvlText w:val="%7."/>
      <w:lvlJc w:val="left"/>
      <w:pPr>
        <w:ind w:left="5040" w:hanging="360"/>
      </w:pPr>
    </w:lvl>
    <w:lvl w:ilvl="7" w:tplc="F8125180" w:tentative="1">
      <w:start w:val="1"/>
      <w:numFmt w:val="lowerLetter"/>
      <w:lvlText w:val="%8."/>
      <w:lvlJc w:val="left"/>
      <w:pPr>
        <w:ind w:left="5760" w:hanging="360"/>
      </w:pPr>
    </w:lvl>
    <w:lvl w:ilvl="8" w:tplc="F114209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EB060C64">
      <w:start w:val="1"/>
      <w:numFmt w:val="lowerRoman"/>
      <w:lvlText w:val="(%1)"/>
      <w:lvlJc w:val="left"/>
      <w:pPr>
        <w:ind w:left="1080" w:hanging="720"/>
      </w:pPr>
      <w:rPr>
        <w:rFonts w:hint="default"/>
      </w:rPr>
    </w:lvl>
    <w:lvl w:ilvl="1" w:tplc="B65EC688" w:tentative="1">
      <w:start w:val="1"/>
      <w:numFmt w:val="lowerLetter"/>
      <w:lvlText w:val="%2."/>
      <w:lvlJc w:val="left"/>
      <w:pPr>
        <w:ind w:left="1440" w:hanging="360"/>
      </w:pPr>
    </w:lvl>
    <w:lvl w:ilvl="2" w:tplc="E54E942E" w:tentative="1">
      <w:start w:val="1"/>
      <w:numFmt w:val="lowerRoman"/>
      <w:lvlText w:val="%3."/>
      <w:lvlJc w:val="right"/>
      <w:pPr>
        <w:ind w:left="2160" w:hanging="180"/>
      </w:pPr>
    </w:lvl>
    <w:lvl w:ilvl="3" w:tplc="4A60A912" w:tentative="1">
      <w:start w:val="1"/>
      <w:numFmt w:val="decimal"/>
      <w:lvlText w:val="%4."/>
      <w:lvlJc w:val="left"/>
      <w:pPr>
        <w:ind w:left="2880" w:hanging="360"/>
      </w:pPr>
    </w:lvl>
    <w:lvl w:ilvl="4" w:tplc="C64286D0" w:tentative="1">
      <w:start w:val="1"/>
      <w:numFmt w:val="lowerLetter"/>
      <w:lvlText w:val="%5."/>
      <w:lvlJc w:val="left"/>
      <w:pPr>
        <w:ind w:left="3600" w:hanging="360"/>
      </w:pPr>
    </w:lvl>
    <w:lvl w:ilvl="5" w:tplc="78C6C8D6" w:tentative="1">
      <w:start w:val="1"/>
      <w:numFmt w:val="lowerRoman"/>
      <w:lvlText w:val="%6."/>
      <w:lvlJc w:val="right"/>
      <w:pPr>
        <w:ind w:left="4320" w:hanging="180"/>
      </w:pPr>
    </w:lvl>
    <w:lvl w:ilvl="6" w:tplc="5380CF34" w:tentative="1">
      <w:start w:val="1"/>
      <w:numFmt w:val="decimal"/>
      <w:lvlText w:val="%7."/>
      <w:lvlJc w:val="left"/>
      <w:pPr>
        <w:ind w:left="5040" w:hanging="360"/>
      </w:pPr>
    </w:lvl>
    <w:lvl w:ilvl="7" w:tplc="8438E652" w:tentative="1">
      <w:start w:val="1"/>
      <w:numFmt w:val="lowerLetter"/>
      <w:lvlText w:val="%8."/>
      <w:lvlJc w:val="left"/>
      <w:pPr>
        <w:ind w:left="5760" w:hanging="360"/>
      </w:pPr>
    </w:lvl>
    <w:lvl w:ilvl="8" w:tplc="9EE2EBC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3103264">
      <w:start w:val="1"/>
      <w:numFmt w:val="lowerRoman"/>
      <w:lvlText w:val="(%1)"/>
      <w:lvlJc w:val="left"/>
      <w:pPr>
        <w:ind w:left="1080" w:hanging="720"/>
      </w:pPr>
      <w:rPr>
        <w:rFonts w:hint="default"/>
      </w:rPr>
    </w:lvl>
    <w:lvl w:ilvl="1" w:tplc="9A227362" w:tentative="1">
      <w:start w:val="1"/>
      <w:numFmt w:val="lowerLetter"/>
      <w:lvlText w:val="%2."/>
      <w:lvlJc w:val="left"/>
      <w:pPr>
        <w:ind w:left="1440" w:hanging="360"/>
      </w:pPr>
    </w:lvl>
    <w:lvl w:ilvl="2" w:tplc="E0F46DA0" w:tentative="1">
      <w:start w:val="1"/>
      <w:numFmt w:val="lowerRoman"/>
      <w:lvlText w:val="%3."/>
      <w:lvlJc w:val="right"/>
      <w:pPr>
        <w:ind w:left="2160" w:hanging="180"/>
      </w:pPr>
    </w:lvl>
    <w:lvl w:ilvl="3" w:tplc="EAB61050" w:tentative="1">
      <w:start w:val="1"/>
      <w:numFmt w:val="decimal"/>
      <w:lvlText w:val="%4."/>
      <w:lvlJc w:val="left"/>
      <w:pPr>
        <w:ind w:left="2880" w:hanging="360"/>
      </w:pPr>
    </w:lvl>
    <w:lvl w:ilvl="4" w:tplc="13502E52" w:tentative="1">
      <w:start w:val="1"/>
      <w:numFmt w:val="lowerLetter"/>
      <w:lvlText w:val="%5."/>
      <w:lvlJc w:val="left"/>
      <w:pPr>
        <w:ind w:left="3600" w:hanging="360"/>
      </w:pPr>
    </w:lvl>
    <w:lvl w:ilvl="5" w:tplc="5E520696" w:tentative="1">
      <w:start w:val="1"/>
      <w:numFmt w:val="lowerRoman"/>
      <w:lvlText w:val="%6."/>
      <w:lvlJc w:val="right"/>
      <w:pPr>
        <w:ind w:left="4320" w:hanging="180"/>
      </w:pPr>
    </w:lvl>
    <w:lvl w:ilvl="6" w:tplc="EB02337E" w:tentative="1">
      <w:start w:val="1"/>
      <w:numFmt w:val="decimal"/>
      <w:lvlText w:val="%7."/>
      <w:lvlJc w:val="left"/>
      <w:pPr>
        <w:ind w:left="5040" w:hanging="360"/>
      </w:pPr>
    </w:lvl>
    <w:lvl w:ilvl="7" w:tplc="D236D878" w:tentative="1">
      <w:start w:val="1"/>
      <w:numFmt w:val="lowerLetter"/>
      <w:lvlText w:val="%8."/>
      <w:lvlJc w:val="left"/>
      <w:pPr>
        <w:ind w:left="5760" w:hanging="360"/>
      </w:pPr>
    </w:lvl>
    <w:lvl w:ilvl="8" w:tplc="1468392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FCC4869E">
      <w:start w:val="1"/>
      <w:numFmt w:val="lowerRoman"/>
      <w:lvlText w:val="(%1)"/>
      <w:lvlJc w:val="left"/>
      <w:pPr>
        <w:ind w:left="1080" w:hanging="720"/>
      </w:pPr>
      <w:rPr>
        <w:rFonts w:hint="default"/>
      </w:rPr>
    </w:lvl>
    <w:lvl w:ilvl="1" w:tplc="FDCE81D8" w:tentative="1">
      <w:start w:val="1"/>
      <w:numFmt w:val="lowerLetter"/>
      <w:lvlText w:val="%2."/>
      <w:lvlJc w:val="left"/>
      <w:pPr>
        <w:ind w:left="1440" w:hanging="360"/>
      </w:pPr>
    </w:lvl>
    <w:lvl w:ilvl="2" w:tplc="B854265A" w:tentative="1">
      <w:start w:val="1"/>
      <w:numFmt w:val="lowerRoman"/>
      <w:lvlText w:val="%3."/>
      <w:lvlJc w:val="right"/>
      <w:pPr>
        <w:ind w:left="2160" w:hanging="180"/>
      </w:pPr>
    </w:lvl>
    <w:lvl w:ilvl="3" w:tplc="C25E3078" w:tentative="1">
      <w:start w:val="1"/>
      <w:numFmt w:val="decimal"/>
      <w:lvlText w:val="%4."/>
      <w:lvlJc w:val="left"/>
      <w:pPr>
        <w:ind w:left="2880" w:hanging="360"/>
      </w:pPr>
    </w:lvl>
    <w:lvl w:ilvl="4" w:tplc="B0A094CE" w:tentative="1">
      <w:start w:val="1"/>
      <w:numFmt w:val="lowerLetter"/>
      <w:lvlText w:val="%5."/>
      <w:lvlJc w:val="left"/>
      <w:pPr>
        <w:ind w:left="3600" w:hanging="360"/>
      </w:pPr>
    </w:lvl>
    <w:lvl w:ilvl="5" w:tplc="07FCC7F4" w:tentative="1">
      <w:start w:val="1"/>
      <w:numFmt w:val="lowerRoman"/>
      <w:lvlText w:val="%6."/>
      <w:lvlJc w:val="right"/>
      <w:pPr>
        <w:ind w:left="4320" w:hanging="180"/>
      </w:pPr>
    </w:lvl>
    <w:lvl w:ilvl="6" w:tplc="572A6744" w:tentative="1">
      <w:start w:val="1"/>
      <w:numFmt w:val="decimal"/>
      <w:lvlText w:val="%7."/>
      <w:lvlJc w:val="left"/>
      <w:pPr>
        <w:ind w:left="5040" w:hanging="360"/>
      </w:pPr>
    </w:lvl>
    <w:lvl w:ilvl="7" w:tplc="306C101E" w:tentative="1">
      <w:start w:val="1"/>
      <w:numFmt w:val="lowerLetter"/>
      <w:lvlText w:val="%8."/>
      <w:lvlJc w:val="left"/>
      <w:pPr>
        <w:ind w:left="5760" w:hanging="360"/>
      </w:pPr>
    </w:lvl>
    <w:lvl w:ilvl="8" w:tplc="D292C90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41968506">
      <w:start w:val="1"/>
      <w:numFmt w:val="bullet"/>
      <w:lvlText w:val=""/>
      <w:lvlJc w:val="left"/>
      <w:pPr>
        <w:ind w:left="720" w:hanging="360"/>
      </w:pPr>
      <w:rPr>
        <w:rFonts w:ascii="Symbol" w:hAnsi="Symbol" w:hint="default"/>
        <w:color w:val="auto"/>
        <w:sz w:val="24"/>
        <w:szCs w:val="24"/>
      </w:rPr>
    </w:lvl>
    <w:lvl w:ilvl="1" w:tplc="A32C6BC8" w:tentative="1">
      <w:start w:val="1"/>
      <w:numFmt w:val="bullet"/>
      <w:lvlText w:val="o"/>
      <w:lvlJc w:val="left"/>
      <w:pPr>
        <w:ind w:left="1440" w:hanging="360"/>
      </w:pPr>
      <w:rPr>
        <w:rFonts w:ascii="Courier New" w:hAnsi="Courier New" w:cs="Courier New" w:hint="default"/>
      </w:rPr>
    </w:lvl>
    <w:lvl w:ilvl="2" w:tplc="7828FD68" w:tentative="1">
      <w:start w:val="1"/>
      <w:numFmt w:val="bullet"/>
      <w:lvlText w:val=""/>
      <w:lvlJc w:val="left"/>
      <w:pPr>
        <w:ind w:left="2160" w:hanging="360"/>
      </w:pPr>
      <w:rPr>
        <w:rFonts w:ascii="Wingdings" w:hAnsi="Wingdings" w:hint="default"/>
      </w:rPr>
    </w:lvl>
    <w:lvl w:ilvl="3" w:tplc="495A9864" w:tentative="1">
      <w:start w:val="1"/>
      <w:numFmt w:val="bullet"/>
      <w:lvlText w:val=""/>
      <w:lvlJc w:val="left"/>
      <w:pPr>
        <w:ind w:left="2880" w:hanging="360"/>
      </w:pPr>
      <w:rPr>
        <w:rFonts w:ascii="Symbol" w:hAnsi="Symbol" w:hint="default"/>
      </w:rPr>
    </w:lvl>
    <w:lvl w:ilvl="4" w:tplc="C0BEDF84" w:tentative="1">
      <w:start w:val="1"/>
      <w:numFmt w:val="bullet"/>
      <w:lvlText w:val="o"/>
      <w:lvlJc w:val="left"/>
      <w:pPr>
        <w:ind w:left="3600" w:hanging="360"/>
      </w:pPr>
      <w:rPr>
        <w:rFonts w:ascii="Courier New" w:hAnsi="Courier New" w:cs="Courier New" w:hint="default"/>
      </w:rPr>
    </w:lvl>
    <w:lvl w:ilvl="5" w:tplc="471EAF6A" w:tentative="1">
      <w:start w:val="1"/>
      <w:numFmt w:val="bullet"/>
      <w:lvlText w:val=""/>
      <w:lvlJc w:val="left"/>
      <w:pPr>
        <w:ind w:left="4320" w:hanging="360"/>
      </w:pPr>
      <w:rPr>
        <w:rFonts w:ascii="Wingdings" w:hAnsi="Wingdings" w:hint="default"/>
      </w:rPr>
    </w:lvl>
    <w:lvl w:ilvl="6" w:tplc="074C7040" w:tentative="1">
      <w:start w:val="1"/>
      <w:numFmt w:val="bullet"/>
      <w:lvlText w:val=""/>
      <w:lvlJc w:val="left"/>
      <w:pPr>
        <w:ind w:left="5040" w:hanging="360"/>
      </w:pPr>
      <w:rPr>
        <w:rFonts w:ascii="Symbol" w:hAnsi="Symbol" w:hint="default"/>
      </w:rPr>
    </w:lvl>
    <w:lvl w:ilvl="7" w:tplc="B776A58A" w:tentative="1">
      <w:start w:val="1"/>
      <w:numFmt w:val="bullet"/>
      <w:lvlText w:val="o"/>
      <w:lvlJc w:val="left"/>
      <w:pPr>
        <w:ind w:left="5760" w:hanging="360"/>
      </w:pPr>
      <w:rPr>
        <w:rFonts w:ascii="Courier New" w:hAnsi="Courier New" w:cs="Courier New" w:hint="default"/>
      </w:rPr>
    </w:lvl>
    <w:lvl w:ilvl="8" w:tplc="1F9E6F7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E842D58C">
      <w:start w:val="1"/>
      <w:numFmt w:val="lowerRoman"/>
      <w:lvlText w:val="(%1)"/>
      <w:lvlJc w:val="left"/>
      <w:pPr>
        <w:ind w:left="1080" w:hanging="720"/>
      </w:pPr>
      <w:rPr>
        <w:rFonts w:hint="default"/>
      </w:rPr>
    </w:lvl>
    <w:lvl w:ilvl="1" w:tplc="01AC6DD8" w:tentative="1">
      <w:start w:val="1"/>
      <w:numFmt w:val="lowerLetter"/>
      <w:lvlText w:val="%2."/>
      <w:lvlJc w:val="left"/>
      <w:pPr>
        <w:ind w:left="1440" w:hanging="360"/>
      </w:pPr>
    </w:lvl>
    <w:lvl w:ilvl="2" w:tplc="5F76B380" w:tentative="1">
      <w:start w:val="1"/>
      <w:numFmt w:val="lowerRoman"/>
      <w:lvlText w:val="%3."/>
      <w:lvlJc w:val="right"/>
      <w:pPr>
        <w:ind w:left="2160" w:hanging="180"/>
      </w:pPr>
    </w:lvl>
    <w:lvl w:ilvl="3" w:tplc="D5440FC6" w:tentative="1">
      <w:start w:val="1"/>
      <w:numFmt w:val="decimal"/>
      <w:lvlText w:val="%4."/>
      <w:lvlJc w:val="left"/>
      <w:pPr>
        <w:ind w:left="2880" w:hanging="360"/>
      </w:pPr>
    </w:lvl>
    <w:lvl w:ilvl="4" w:tplc="8772A210" w:tentative="1">
      <w:start w:val="1"/>
      <w:numFmt w:val="lowerLetter"/>
      <w:lvlText w:val="%5."/>
      <w:lvlJc w:val="left"/>
      <w:pPr>
        <w:ind w:left="3600" w:hanging="360"/>
      </w:pPr>
    </w:lvl>
    <w:lvl w:ilvl="5" w:tplc="EE02784A" w:tentative="1">
      <w:start w:val="1"/>
      <w:numFmt w:val="lowerRoman"/>
      <w:lvlText w:val="%6."/>
      <w:lvlJc w:val="right"/>
      <w:pPr>
        <w:ind w:left="4320" w:hanging="180"/>
      </w:pPr>
    </w:lvl>
    <w:lvl w:ilvl="6" w:tplc="315AD880" w:tentative="1">
      <w:start w:val="1"/>
      <w:numFmt w:val="decimal"/>
      <w:lvlText w:val="%7."/>
      <w:lvlJc w:val="left"/>
      <w:pPr>
        <w:ind w:left="5040" w:hanging="360"/>
      </w:pPr>
    </w:lvl>
    <w:lvl w:ilvl="7" w:tplc="2A5437EE" w:tentative="1">
      <w:start w:val="1"/>
      <w:numFmt w:val="lowerLetter"/>
      <w:lvlText w:val="%8."/>
      <w:lvlJc w:val="left"/>
      <w:pPr>
        <w:ind w:left="5760" w:hanging="360"/>
      </w:pPr>
    </w:lvl>
    <w:lvl w:ilvl="8" w:tplc="0268CCE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E5382516">
      <w:start w:val="1"/>
      <w:numFmt w:val="lowerRoman"/>
      <w:lvlText w:val="(%1)"/>
      <w:lvlJc w:val="left"/>
      <w:pPr>
        <w:ind w:left="1080" w:hanging="720"/>
      </w:pPr>
      <w:rPr>
        <w:rFonts w:hint="default"/>
      </w:rPr>
    </w:lvl>
    <w:lvl w:ilvl="1" w:tplc="284C45DE" w:tentative="1">
      <w:start w:val="1"/>
      <w:numFmt w:val="lowerLetter"/>
      <w:lvlText w:val="%2."/>
      <w:lvlJc w:val="left"/>
      <w:pPr>
        <w:ind w:left="1440" w:hanging="360"/>
      </w:pPr>
    </w:lvl>
    <w:lvl w:ilvl="2" w:tplc="C6ECCE94" w:tentative="1">
      <w:start w:val="1"/>
      <w:numFmt w:val="lowerRoman"/>
      <w:lvlText w:val="%3."/>
      <w:lvlJc w:val="right"/>
      <w:pPr>
        <w:ind w:left="2160" w:hanging="180"/>
      </w:pPr>
    </w:lvl>
    <w:lvl w:ilvl="3" w:tplc="82962FA2" w:tentative="1">
      <w:start w:val="1"/>
      <w:numFmt w:val="decimal"/>
      <w:lvlText w:val="%4."/>
      <w:lvlJc w:val="left"/>
      <w:pPr>
        <w:ind w:left="2880" w:hanging="360"/>
      </w:pPr>
    </w:lvl>
    <w:lvl w:ilvl="4" w:tplc="DC4E3DD0" w:tentative="1">
      <w:start w:val="1"/>
      <w:numFmt w:val="lowerLetter"/>
      <w:lvlText w:val="%5."/>
      <w:lvlJc w:val="left"/>
      <w:pPr>
        <w:ind w:left="3600" w:hanging="360"/>
      </w:pPr>
    </w:lvl>
    <w:lvl w:ilvl="5" w:tplc="A14EA864" w:tentative="1">
      <w:start w:val="1"/>
      <w:numFmt w:val="lowerRoman"/>
      <w:lvlText w:val="%6."/>
      <w:lvlJc w:val="right"/>
      <w:pPr>
        <w:ind w:left="4320" w:hanging="180"/>
      </w:pPr>
    </w:lvl>
    <w:lvl w:ilvl="6" w:tplc="90E87CD8" w:tentative="1">
      <w:start w:val="1"/>
      <w:numFmt w:val="decimal"/>
      <w:lvlText w:val="%7."/>
      <w:lvlJc w:val="left"/>
      <w:pPr>
        <w:ind w:left="5040" w:hanging="360"/>
      </w:pPr>
    </w:lvl>
    <w:lvl w:ilvl="7" w:tplc="FB8265B0" w:tentative="1">
      <w:start w:val="1"/>
      <w:numFmt w:val="lowerLetter"/>
      <w:lvlText w:val="%8."/>
      <w:lvlJc w:val="left"/>
      <w:pPr>
        <w:ind w:left="5760" w:hanging="360"/>
      </w:pPr>
    </w:lvl>
    <w:lvl w:ilvl="8" w:tplc="6F7EBE5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FA065EE8">
      <w:start w:val="1"/>
      <w:numFmt w:val="lowerRoman"/>
      <w:lvlText w:val="(%1)"/>
      <w:lvlJc w:val="left"/>
      <w:pPr>
        <w:ind w:left="1080" w:hanging="720"/>
      </w:pPr>
      <w:rPr>
        <w:rFonts w:hint="default"/>
      </w:rPr>
    </w:lvl>
    <w:lvl w:ilvl="1" w:tplc="5F025C8E" w:tentative="1">
      <w:start w:val="1"/>
      <w:numFmt w:val="lowerLetter"/>
      <w:lvlText w:val="%2."/>
      <w:lvlJc w:val="left"/>
      <w:pPr>
        <w:ind w:left="1440" w:hanging="360"/>
      </w:pPr>
    </w:lvl>
    <w:lvl w:ilvl="2" w:tplc="3CCCE826" w:tentative="1">
      <w:start w:val="1"/>
      <w:numFmt w:val="lowerRoman"/>
      <w:lvlText w:val="%3."/>
      <w:lvlJc w:val="right"/>
      <w:pPr>
        <w:ind w:left="2160" w:hanging="180"/>
      </w:pPr>
    </w:lvl>
    <w:lvl w:ilvl="3" w:tplc="966E5D28" w:tentative="1">
      <w:start w:val="1"/>
      <w:numFmt w:val="decimal"/>
      <w:lvlText w:val="%4."/>
      <w:lvlJc w:val="left"/>
      <w:pPr>
        <w:ind w:left="2880" w:hanging="360"/>
      </w:pPr>
    </w:lvl>
    <w:lvl w:ilvl="4" w:tplc="3FC6F930" w:tentative="1">
      <w:start w:val="1"/>
      <w:numFmt w:val="lowerLetter"/>
      <w:lvlText w:val="%5."/>
      <w:lvlJc w:val="left"/>
      <w:pPr>
        <w:ind w:left="3600" w:hanging="360"/>
      </w:pPr>
    </w:lvl>
    <w:lvl w:ilvl="5" w:tplc="65B8A2C4" w:tentative="1">
      <w:start w:val="1"/>
      <w:numFmt w:val="lowerRoman"/>
      <w:lvlText w:val="%6."/>
      <w:lvlJc w:val="right"/>
      <w:pPr>
        <w:ind w:left="4320" w:hanging="180"/>
      </w:pPr>
    </w:lvl>
    <w:lvl w:ilvl="6" w:tplc="D464AA84" w:tentative="1">
      <w:start w:val="1"/>
      <w:numFmt w:val="decimal"/>
      <w:lvlText w:val="%7."/>
      <w:lvlJc w:val="left"/>
      <w:pPr>
        <w:ind w:left="5040" w:hanging="360"/>
      </w:pPr>
    </w:lvl>
    <w:lvl w:ilvl="7" w:tplc="310E5638" w:tentative="1">
      <w:start w:val="1"/>
      <w:numFmt w:val="lowerLetter"/>
      <w:lvlText w:val="%8."/>
      <w:lvlJc w:val="left"/>
      <w:pPr>
        <w:ind w:left="5760" w:hanging="360"/>
      </w:pPr>
    </w:lvl>
    <w:lvl w:ilvl="8" w:tplc="F6105A1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8194798C">
      <w:start w:val="1"/>
      <w:numFmt w:val="lowerRoman"/>
      <w:lvlText w:val="(%1)"/>
      <w:lvlJc w:val="left"/>
      <w:pPr>
        <w:ind w:left="1080" w:hanging="720"/>
      </w:pPr>
      <w:rPr>
        <w:rFonts w:hint="default"/>
      </w:rPr>
    </w:lvl>
    <w:lvl w:ilvl="1" w:tplc="91A880D6" w:tentative="1">
      <w:start w:val="1"/>
      <w:numFmt w:val="lowerLetter"/>
      <w:lvlText w:val="%2."/>
      <w:lvlJc w:val="left"/>
      <w:pPr>
        <w:ind w:left="1440" w:hanging="360"/>
      </w:pPr>
    </w:lvl>
    <w:lvl w:ilvl="2" w:tplc="0002973A" w:tentative="1">
      <w:start w:val="1"/>
      <w:numFmt w:val="lowerRoman"/>
      <w:lvlText w:val="%3."/>
      <w:lvlJc w:val="right"/>
      <w:pPr>
        <w:ind w:left="2160" w:hanging="180"/>
      </w:pPr>
    </w:lvl>
    <w:lvl w:ilvl="3" w:tplc="200A934A" w:tentative="1">
      <w:start w:val="1"/>
      <w:numFmt w:val="decimal"/>
      <w:lvlText w:val="%4."/>
      <w:lvlJc w:val="left"/>
      <w:pPr>
        <w:ind w:left="2880" w:hanging="360"/>
      </w:pPr>
    </w:lvl>
    <w:lvl w:ilvl="4" w:tplc="231C4552" w:tentative="1">
      <w:start w:val="1"/>
      <w:numFmt w:val="lowerLetter"/>
      <w:lvlText w:val="%5."/>
      <w:lvlJc w:val="left"/>
      <w:pPr>
        <w:ind w:left="3600" w:hanging="360"/>
      </w:pPr>
    </w:lvl>
    <w:lvl w:ilvl="5" w:tplc="A9CA169C" w:tentative="1">
      <w:start w:val="1"/>
      <w:numFmt w:val="lowerRoman"/>
      <w:lvlText w:val="%6."/>
      <w:lvlJc w:val="right"/>
      <w:pPr>
        <w:ind w:left="4320" w:hanging="180"/>
      </w:pPr>
    </w:lvl>
    <w:lvl w:ilvl="6" w:tplc="BCE89434" w:tentative="1">
      <w:start w:val="1"/>
      <w:numFmt w:val="decimal"/>
      <w:lvlText w:val="%7."/>
      <w:lvlJc w:val="left"/>
      <w:pPr>
        <w:ind w:left="5040" w:hanging="360"/>
      </w:pPr>
    </w:lvl>
    <w:lvl w:ilvl="7" w:tplc="157CB22A" w:tentative="1">
      <w:start w:val="1"/>
      <w:numFmt w:val="lowerLetter"/>
      <w:lvlText w:val="%8."/>
      <w:lvlJc w:val="left"/>
      <w:pPr>
        <w:ind w:left="5760" w:hanging="360"/>
      </w:pPr>
    </w:lvl>
    <w:lvl w:ilvl="8" w:tplc="9D20658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F5CC1C4A">
      <w:start w:val="1"/>
      <w:numFmt w:val="lowerRoman"/>
      <w:lvlText w:val="(%1)"/>
      <w:lvlJc w:val="left"/>
      <w:pPr>
        <w:ind w:left="1080" w:hanging="720"/>
      </w:pPr>
      <w:rPr>
        <w:rFonts w:hint="default"/>
      </w:rPr>
    </w:lvl>
    <w:lvl w:ilvl="1" w:tplc="C04488A4" w:tentative="1">
      <w:start w:val="1"/>
      <w:numFmt w:val="lowerLetter"/>
      <w:lvlText w:val="%2."/>
      <w:lvlJc w:val="left"/>
      <w:pPr>
        <w:ind w:left="1440" w:hanging="360"/>
      </w:pPr>
    </w:lvl>
    <w:lvl w:ilvl="2" w:tplc="9F6ECBB6" w:tentative="1">
      <w:start w:val="1"/>
      <w:numFmt w:val="lowerRoman"/>
      <w:lvlText w:val="%3."/>
      <w:lvlJc w:val="right"/>
      <w:pPr>
        <w:ind w:left="2160" w:hanging="180"/>
      </w:pPr>
    </w:lvl>
    <w:lvl w:ilvl="3" w:tplc="B85E7D1E" w:tentative="1">
      <w:start w:val="1"/>
      <w:numFmt w:val="decimal"/>
      <w:lvlText w:val="%4."/>
      <w:lvlJc w:val="left"/>
      <w:pPr>
        <w:ind w:left="2880" w:hanging="360"/>
      </w:pPr>
    </w:lvl>
    <w:lvl w:ilvl="4" w:tplc="88FE0564" w:tentative="1">
      <w:start w:val="1"/>
      <w:numFmt w:val="lowerLetter"/>
      <w:lvlText w:val="%5."/>
      <w:lvlJc w:val="left"/>
      <w:pPr>
        <w:ind w:left="3600" w:hanging="360"/>
      </w:pPr>
    </w:lvl>
    <w:lvl w:ilvl="5" w:tplc="2214C230" w:tentative="1">
      <w:start w:val="1"/>
      <w:numFmt w:val="lowerRoman"/>
      <w:lvlText w:val="%6."/>
      <w:lvlJc w:val="right"/>
      <w:pPr>
        <w:ind w:left="4320" w:hanging="180"/>
      </w:pPr>
    </w:lvl>
    <w:lvl w:ilvl="6" w:tplc="4C2C835A" w:tentative="1">
      <w:start w:val="1"/>
      <w:numFmt w:val="decimal"/>
      <w:lvlText w:val="%7."/>
      <w:lvlJc w:val="left"/>
      <w:pPr>
        <w:ind w:left="5040" w:hanging="360"/>
      </w:pPr>
    </w:lvl>
    <w:lvl w:ilvl="7" w:tplc="AE3E0224" w:tentative="1">
      <w:start w:val="1"/>
      <w:numFmt w:val="lowerLetter"/>
      <w:lvlText w:val="%8."/>
      <w:lvlJc w:val="left"/>
      <w:pPr>
        <w:ind w:left="5760" w:hanging="360"/>
      </w:pPr>
    </w:lvl>
    <w:lvl w:ilvl="8" w:tplc="9B8CBE0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9612D65A">
      <w:start w:val="1"/>
      <w:numFmt w:val="lowerRoman"/>
      <w:lvlText w:val="(%1)"/>
      <w:lvlJc w:val="left"/>
      <w:pPr>
        <w:ind w:left="1080" w:hanging="720"/>
      </w:pPr>
      <w:rPr>
        <w:rFonts w:hint="default"/>
      </w:rPr>
    </w:lvl>
    <w:lvl w:ilvl="1" w:tplc="D24899E0" w:tentative="1">
      <w:start w:val="1"/>
      <w:numFmt w:val="lowerLetter"/>
      <w:lvlText w:val="%2."/>
      <w:lvlJc w:val="left"/>
      <w:pPr>
        <w:ind w:left="1440" w:hanging="360"/>
      </w:pPr>
    </w:lvl>
    <w:lvl w:ilvl="2" w:tplc="8AB26132" w:tentative="1">
      <w:start w:val="1"/>
      <w:numFmt w:val="lowerRoman"/>
      <w:lvlText w:val="%3."/>
      <w:lvlJc w:val="right"/>
      <w:pPr>
        <w:ind w:left="2160" w:hanging="180"/>
      </w:pPr>
    </w:lvl>
    <w:lvl w:ilvl="3" w:tplc="11820F30" w:tentative="1">
      <w:start w:val="1"/>
      <w:numFmt w:val="decimal"/>
      <w:lvlText w:val="%4."/>
      <w:lvlJc w:val="left"/>
      <w:pPr>
        <w:ind w:left="2880" w:hanging="360"/>
      </w:pPr>
    </w:lvl>
    <w:lvl w:ilvl="4" w:tplc="23E2E524" w:tentative="1">
      <w:start w:val="1"/>
      <w:numFmt w:val="lowerLetter"/>
      <w:lvlText w:val="%5."/>
      <w:lvlJc w:val="left"/>
      <w:pPr>
        <w:ind w:left="3600" w:hanging="360"/>
      </w:pPr>
    </w:lvl>
    <w:lvl w:ilvl="5" w:tplc="5338FC8E" w:tentative="1">
      <w:start w:val="1"/>
      <w:numFmt w:val="lowerRoman"/>
      <w:lvlText w:val="%6."/>
      <w:lvlJc w:val="right"/>
      <w:pPr>
        <w:ind w:left="4320" w:hanging="180"/>
      </w:pPr>
    </w:lvl>
    <w:lvl w:ilvl="6" w:tplc="82DE01F2" w:tentative="1">
      <w:start w:val="1"/>
      <w:numFmt w:val="decimal"/>
      <w:lvlText w:val="%7."/>
      <w:lvlJc w:val="left"/>
      <w:pPr>
        <w:ind w:left="5040" w:hanging="360"/>
      </w:pPr>
    </w:lvl>
    <w:lvl w:ilvl="7" w:tplc="042A1E98" w:tentative="1">
      <w:start w:val="1"/>
      <w:numFmt w:val="lowerLetter"/>
      <w:lvlText w:val="%8."/>
      <w:lvlJc w:val="left"/>
      <w:pPr>
        <w:ind w:left="5760" w:hanging="360"/>
      </w:pPr>
    </w:lvl>
    <w:lvl w:ilvl="8" w:tplc="F90CF36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2FFC4690">
      <w:start w:val="1"/>
      <w:numFmt w:val="lowerRoman"/>
      <w:lvlText w:val="(%1)"/>
      <w:lvlJc w:val="left"/>
      <w:pPr>
        <w:ind w:left="1080" w:hanging="720"/>
      </w:pPr>
      <w:rPr>
        <w:rFonts w:hint="default"/>
      </w:rPr>
    </w:lvl>
    <w:lvl w:ilvl="1" w:tplc="6AFCD58C" w:tentative="1">
      <w:start w:val="1"/>
      <w:numFmt w:val="lowerLetter"/>
      <w:lvlText w:val="%2."/>
      <w:lvlJc w:val="left"/>
      <w:pPr>
        <w:ind w:left="1440" w:hanging="360"/>
      </w:pPr>
    </w:lvl>
    <w:lvl w:ilvl="2" w:tplc="F95A9B8C" w:tentative="1">
      <w:start w:val="1"/>
      <w:numFmt w:val="lowerRoman"/>
      <w:lvlText w:val="%3."/>
      <w:lvlJc w:val="right"/>
      <w:pPr>
        <w:ind w:left="2160" w:hanging="180"/>
      </w:pPr>
    </w:lvl>
    <w:lvl w:ilvl="3" w:tplc="D16CC056" w:tentative="1">
      <w:start w:val="1"/>
      <w:numFmt w:val="decimal"/>
      <w:lvlText w:val="%4."/>
      <w:lvlJc w:val="left"/>
      <w:pPr>
        <w:ind w:left="2880" w:hanging="360"/>
      </w:pPr>
    </w:lvl>
    <w:lvl w:ilvl="4" w:tplc="5A9ED412" w:tentative="1">
      <w:start w:val="1"/>
      <w:numFmt w:val="lowerLetter"/>
      <w:lvlText w:val="%5."/>
      <w:lvlJc w:val="left"/>
      <w:pPr>
        <w:ind w:left="3600" w:hanging="360"/>
      </w:pPr>
    </w:lvl>
    <w:lvl w:ilvl="5" w:tplc="58DE9D74" w:tentative="1">
      <w:start w:val="1"/>
      <w:numFmt w:val="lowerRoman"/>
      <w:lvlText w:val="%6."/>
      <w:lvlJc w:val="right"/>
      <w:pPr>
        <w:ind w:left="4320" w:hanging="180"/>
      </w:pPr>
    </w:lvl>
    <w:lvl w:ilvl="6" w:tplc="0FA46046" w:tentative="1">
      <w:start w:val="1"/>
      <w:numFmt w:val="decimal"/>
      <w:lvlText w:val="%7."/>
      <w:lvlJc w:val="left"/>
      <w:pPr>
        <w:ind w:left="5040" w:hanging="360"/>
      </w:pPr>
    </w:lvl>
    <w:lvl w:ilvl="7" w:tplc="BB985BB4" w:tentative="1">
      <w:start w:val="1"/>
      <w:numFmt w:val="lowerLetter"/>
      <w:lvlText w:val="%8."/>
      <w:lvlJc w:val="left"/>
      <w:pPr>
        <w:ind w:left="5760" w:hanging="360"/>
      </w:pPr>
    </w:lvl>
    <w:lvl w:ilvl="8" w:tplc="7470703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4194415E">
      <w:start w:val="1"/>
      <w:numFmt w:val="lowerRoman"/>
      <w:lvlText w:val="(%1)"/>
      <w:lvlJc w:val="left"/>
      <w:pPr>
        <w:ind w:left="1080" w:hanging="720"/>
      </w:pPr>
      <w:rPr>
        <w:rFonts w:hint="default"/>
      </w:rPr>
    </w:lvl>
    <w:lvl w:ilvl="1" w:tplc="1F9E5C02" w:tentative="1">
      <w:start w:val="1"/>
      <w:numFmt w:val="lowerLetter"/>
      <w:lvlText w:val="%2."/>
      <w:lvlJc w:val="left"/>
      <w:pPr>
        <w:ind w:left="1440" w:hanging="360"/>
      </w:pPr>
    </w:lvl>
    <w:lvl w:ilvl="2" w:tplc="11F2C250" w:tentative="1">
      <w:start w:val="1"/>
      <w:numFmt w:val="lowerRoman"/>
      <w:lvlText w:val="%3."/>
      <w:lvlJc w:val="right"/>
      <w:pPr>
        <w:ind w:left="2160" w:hanging="180"/>
      </w:pPr>
    </w:lvl>
    <w:lvl w:ilvl="3" w:tplc="2BBAEF34" w:tentative="1">
      <w:start w:val="1"/>
      <w:numFmt w:val="decimal"/>
      <w:lvlText w:val="%4."/>
      <w:lvlJc w:val="left"/>
      <w:pPr>
        <w:ind w:left="2880" w:hanging="360"/>
      </w:pPr>
    </w:lvl>
    <w:lvl w:ilvl="4" w:tplc="67709138" w:tentative="1">
      <w:start w:val="1"/>
      <w:numFmt w:val="lowerLetter"/>
      <w:lvlText w:val="%5."/>
      <w:lvlJc w:val="left"/>
      <w:pPr>
        <w:ind w:left="3600" w:hanging="360"/>
      </w:pPr>
    </w:lvl>
    <w:lvl w:ilvl="5" w:tplc="BBC8629A" w:tentative="1">
      <w:start w:val="1"/>
      <w:numFmt w:val="lowerRoman"/>
      <w:lvlText w:val="%6."/>
      <w:lvlJc w:val="right"/>
      <w:pPr>
        <w:ind w:left="4320" w:hanging="180"/>
      </w:pPr>
    </w:lvl>
    <w:lvl w:ilvl="6" w:tplc="288CD3E6" w:tentative="1">
      <w:start w:val="1"/>
      <w:numFmt w:val="decimal"/>
      <w:lvlText w:val="%7."/>
      <w:lvlJc w:val="left"/>
      <w:pPr>
        <w:ind w:left="5040" w:hanging="360"/>
      </w:pPr>
    </w:lvl>
    <w:lvl w:ilvl="7" w:tplc="963C1DBE" w:tentative="1">
      <w:start w:val="1"/>
      <w:numFmt w:val="lowerLetter"/>
      <w:lvlText w:val="%8."/>
      <w:lvlJc w:val="left"/>
      <w:pPr>
        <w:ind w:left="5760" w:hanging="360"/>
      </w:pPr>
    </w:lvl>
    <w:lvl w:ilvl="8" w:tplc="4FB07E3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21F88FC6">
      <w:start w:val="1"/>
      <w:numFmt w:val="lowerRoman"/>
      <w:lvlText w:val="(%1)"/>
      <w:lvlJc w:val="left"/>
      <w:pPr>
        <w:ind w:left="1080" w:hanging="720"/>
      </w:pPr>
      <w:rPr>
        <w:rFonts w:hint="default"/>
      </w:rPr>
    </w:lvl>
    <w:lvl w:ilvl="1" w:tplc="11704B44" w:tentative="1">
      <w:start w:val="1"/>
      <w:numFmt w:val="lowerLetter"/>
      <w:lvlText w:val="%2."/>
      <w:lvlJc w:val="left"/>
      <w:pPr>
        <w:ind w:left="1440" w:hanging="360"/>
      </w:pPr>
    </w:lvl>
    <w:lvl w:ilvl="2" w:tplc="C3423748" w:tentative="1">
      <w:start w:val="1"/>
      <w:numFmt w:val="lowerRoman"/>
      <w:lvlText w:val="%3."/>
      <w:lvlJc w:val="right"/>
      <w:pPr>
        <w:ind w:left="2160" w:hanging="180"/>
      </w:pPr>
    </w:lvl>
    <w:lvl w:ilvl="3" w:tplc="2D9AC486" w:tentative="1">
      <w:start w:val="1"/>
      <w:numFmt w:val="decimal"/>
      <w:lvlText w:val="%4."/>
      <w:lvlJc w:val="left"/>
      <w:pPr>
        <w:ind w:left="2880" w:hanging="360"/>
      </w:pPr>
    </w:lvl>
    <w:lvl w:ilvl="4" w:tplc="C56C73AC" w:tentative="1">
      <w:start w:val="1"/>
      <w:numFmt w:val="lowerLetter"/>
      <w:lvlText w:val="%5."/>
      <w:lvlJc w:val="left"/>
      <w:pPr>
        <w:ind w:left="3600" w:hanging="360"/>
      </w:pPr>
    </w:lvl>
    <w:lvl w:ilvl="5" w:tplc="E78A1522" w:tentative="1">
      <w:start w:val="1"/>
      <w:numFmt w:val="lowerRoman"/>
      <w:lvlText w:val="%6."/>
      <w:lvlJc w:val="right"/>
      <w:pPr>
        <w:ind w:left="4320" w:hanging="180"/>
      </w:pPr>
    </w:lvl>
    <w:lvl w:ilvl="6" w:tplc="33581B8C" w:tentative="1">
      <w:start w:val="1"/>
      <w:numFmt w:val="decimal"/>
      <w:lvlText w:val="%7."/>
      <w:lvlJc w:val="left"/>
      <w:pPr>
        <w:ind w:left="5040" w:hanging="360"/>
      </w:pPr>
    </w:lvl>
    <w:lvl w:ilvl="7" w:tplc="0CDA63C8" w:tentative="1">
      <w:start w:val="1"/>
      <w:numFmt w:val="lowerLetter"/>
      <w:lvlText w:val="%8."/>
      <w:lvlJc w:val="left"/>
      <w:pPr>
        <w:ind w:left="5760" w:hanging="360"/>
      </w:pPr>
    </w:lvl>
    <w:lvl w:ilvl="8" w:tplc="7A82693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AD2861B6">
      <w:start w:val="1"/>
      <w:numFmt w:val="lowerRoman"/>
      <w:lvlText w:val="(%1)"/>
      <w:lvlJc w:val="left"/>
      <w:pPr>
        <w:ind w:left="1080" w:hanging="720"/>
      </w:pPr>
      <w:rPr>
        <w:rFonts w:hint="default"/>
      </w:rPr>
    </w:lvl>
    <w:lvl w:ilvl="1" w:tplc="ED522AF8" w:tentative="1">
      <w:start w:val="1"/>
      <w:numFmt w:val="lowerLetter"/>
      <w:lvlText w:val="%2."/>
      <w:lvlJc w:val="left"/>
      <w:pPr>
        <w:ind w:left="1440" w:hanging="360"/>
      </w:pPr>
    </w:lvl>
    <w:lvl w:ilvl="2" w:tplc="C1F212C4" w:tentative="1">
      <w:start w:val="1"/>
      <w:numFmt w:val="lowerRoman"/>
      <w:lvlText w:val="%3."/>
      <w:lvlJc w:val="right"/>
      <w:pPr>
        <w:ind w:left="2160" w:hanging="180"/>
      </w:pPr>
    </w:lvl>
    <w:lvl w:ilvl="3" w:tplc="63201AF8" w:tentative="1">
      <w:start w:val="1"/>
      <w:numFmt w:val="decimal"/>
      <w:lvlText w:val="%4."/>
      <w:lvlJc w:val="left"/>
      <w:pPr>
        <w:ind w:left="2880" w:hanging="360"/>
      </w:pPr>
    </w:lvl>
    <w:lvl w:ilvl="4" w:tplc="09FC4DA2" w:tentative="1">
      <w:start w:val="1"/>
      <w:numFmt w:val="lowerLetter"/>
      <w:lvlText w:val="%5."/>
      <w:lvlJc w:val="left"/>
      <w:pPr>
        <w:ind w:left="3600" w:hanging="360"/>
      </w:pPr>
    </w:lvl>
    <w:lvl w:ilvl="5" w:tplc="BE4E44C0" w:tentative="1">
      <w:start w:val="1"/>
      <w:numFmt w:val="lowerRoman"/>
      <w:lvlText w:val="%6."/>
      <w:lvlJc w:val="right"/>
      <w:pPr>
        <w:ind w:left="4320" w:hanging="180"/>
      </w:pPr>
    </w:lvl>
    <w:lvl w:ilvl="6" w:tplc="F776245E" w:tentative="1">
      <w:start w:val="1"/>
      <w:numFmt w:val="decimal"/>
      <w:lvlText w:val="%7."/>
      <w:lvlJc w:val="left"/>
      <w:pPr>
        <w:ind w:left="5040" w:hanging="360"/>
      </w:pPr>
    </w:lvl>
    <w:lvl w:ilvl="7" w:tplc="92FC5C36" w:tentative="1">
      <w:start w:val="1"/>
      <w:numFmt w:val="lowerLetter"/>
      <w:lvlText w:val="%8."/>
      <w:lvlJc w:val="left"/>
      <w:pPr>
        <w:ind w:left="5760" w:hanging="360"/>
      </w:pPr>
    </w:lvl>
    <w:lvl w:ilvl="8" w:tplc="06F8BD8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D668E4E4">
      <w:start w:val="1"/>
      <w:numFmt w:val="lowerRoman"/>
      <w:lvlText w:val="(%1)"/>
      <w:lvlJc w:val="left"/>
      <w:pPr>
        <w:ind w:left="1080" w:hanging="720"/>
      </w:pPr>
      <w:rPr>
        <w:rFonts w:hint="default"/>
      </w:rPr>
    </w:lvl>
    <w:lvl w:ilvl="1" w:tplc="A68E4396" w:tentative="1">
      <w:start w:val="1"/>
      <w:numFmt w:val="lowerLetter"/>
      <w:lvlText w:val="%2."/>
      <w:lvlJc w:val="left"/>
      <w:pPr>
        <w:ind w:left="1440" w:hanging="360"/>
      </w:pPr>
    </w:lvl>
    <w:lvl w:ilvl="2" w:tplc="31062902" w:tentative="1">
      <w:start w:val="1"/>
      <w:numFmt w:val="lowerRoman"/>
      <w:lvlText w:val="%3."/>
      <w:lvlJc w:val="right"/>
      <w:pPr>
        <w:ind w:left="2160" w:hanging="180"/>
      </w:pPr>
    </w:lvl>
    <w:lvl w:ilvl="3" w:tplc="A91E62E6" w:tentative="1">
      <w:start w:val="1"/>
      <w:numFmt w:val="decimal"/>
      <w:lvlText w:val="%4."/>
      <w:lvlJc w:val="left"/>
      <w:pPr>
        <w:ind w:left="2880" w:hanging="360"/>
      </w:pPr>
    </w:lvl>
    <w:lvl w:ilvl="4" w:tplc="A41AEAAE" w:tentative="1">
      <w:start w:val="1"/>
      <w:numFmt w:val="lowerLetter"/>
      <w:lvlText w:val="%5."/>
      <w:lvlJc w:val="left"/>
      <w:pPr>
        <w:ind w:left="3600" w:hanging="360"/>
      </w:pPr>
    </w:lvl>
    <w:lvl w:ilvl="5" w:tplc="CE1C8064" w:tentative="1">
      <w:start w:val="1"/>
      <w:numFmt w:val="lowerRoman"/>
      <w:lvlText w:val="%6."/>
      <w:lvlJc w:val="right"/>
      <w:pPr>
        <w:ind w:left="4320" w:hanging="180"/>
      </w:pPr>
    </w:lvl>
    <w:lvl w:ilvl="6" w:tplc="1CD43066" w:tentative="1">
      <w:start w:val="1"/>
      <w:numFmt w:val="decimal"/>
      <w:lvlText w:val="%7."/>
      <w:lvlJc w:val="left"/>
      <w:pPr>
        <w:ind w:left="5040" w:hanging="360"/>
      </w:pPr>
    </w:lvl>
    <w:lvl w:ilvl="7" w:tplc="24C4DD0A" w:tentative="1">
      <w:start w:val="1"/>
      <w:numFmt w:val="lowerLetter"/>
      <w:lvlText w:val="%8."/>
      <w:lvlJc w:val="left"/>
      <w:pPr>
        <w:ind w:left="5760" w:hanging="360"/>
      </w:pPr>
    </w:lvl>
    <w:lvl w:ilvl="8" w:tplc="4ED6D8E6"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6B0C1FB0">
      <w:start w:val="1"/>
      <w:numFmt w:val="lowerRoman"/>
      <w:lvlText w:val="(%1)"/>
      <w:lvlJc w:val="left"/>
      <w:pPr>
        <w:ind w:left="1080" w:hanging="720"/>
      </w:pPr>
      <w:rPr>
        <w:rFonts w:hint="default"/>
      </w:rPr>
    </w:lvl>
    <w:lvl w:ilvl="1" w:tplc="13E48068" w:tentative="1">
      <w:start w:val="1"/>
      <w:numFmt w:val="lowerLetter"/>
      <w:lvlText w:val="%2."/>
      <w:lvlJc w:val="left"/>
      <w:pPr>
        <w:ind w:left="1440" w:hanging="360"/>
      </w:pPr>
    </w:lvl>
    <w:lvl w:ilvl="2" w:tplc="9C04E25A" w:tentative="1">
      <w:start w:val="1"/>
      <w:numFmt w:val="lowerRoman"/>
      <w:lvlText w:val="%3."/>
      <w:lvlJc w:val="right"/>
      <w:pPr>
        <w:ind w:left="2160" w:hanging="180"/>
      </w:pPr>
    </w:lvl>
    <w:lvl w:ilvl="3" w:tplc="245C39A0" w:tentative="1">
      <w:start w:val="1"/>
      <w:numFmt w:val="decimal"/>
      <w:lvlText w:val="%4."/>
      <w:lvlJc w:val="left"/>
      <w:pPr>
        <w:ind w:left="2880" w:hanging="360"/>
      </w:pPr>
    </w:lvl>
    <w:lvl w:ilvl="4" w:tplc="2C40E31E" w:tentative="1">
      <w:start w:val="1"/>
      <w:numFmt w:val="lowerLetter"/>
      <w:lvlText w:val="%5."/>
      <w:lvlJc w:val="left"/>
      <w:pPr>
        <w:ind w:left="3600" w:hanging="360"/>
      </w:pPr>
    </w:lvl>
    <w:lvl w:ilvl="5" w:tplc="A9688DA4" w:tentative="1">
      <w:start w:val="1"/>
      <w:numFmt w:val="lowerRoman"/>
      <w:lvlText w:val="%6."/>
      <w:lvlJc w:val="right"/>
      <w:pPr>
        <w:ind w:left="4320" w:hanging="180"/>
      </w:pPr>
    </w:lvl>
    <w:lvl w:ilvl="6" w:tplc="609A8A86" w:tentative="1">
      <w:start w:val="1"/>
      <w:numFmt w:val="decimal"/>
      <w:lvlText w:val="%7."/>
      <w:lvlJc w:val="left"/>
      <w:pPr>
        <w:ind w:left="5040" w:hanging="360"/>
      </w:pPr>
    </w:lvl>
    <w:lvl w:ilvl="7" w:tplc="9EC801D6" w:tentative="1">
      <w:start w:val="1"/>
      <w:numFmt w:val="lowerLetter"/>
      <w:lvlText w:val="%8."/>
      <w:lvlJc w:val="left"/>
      <w:pPr>
        <w:ind w:left="5760" w:hanging="360"/>
      </w:pPr>
    </w:lvl>
    <w:lvl w:ilvl="8" w:tplc="D7C89FB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4754C428">
      <w:start w:val="1"/>
      <w:numFmt w:val="lowerRoman"/>
      <w:lvlText w:val="(%1)"/>
      <w:lvlJc w:val="left"/>
      <w:pPr>
        <w:ind w:left="1080" w:hanging="720"/>
      </w:pPr>
      <w:rPr>
        <w:rFonts w:hint="default"/>
      </w:rPr>
    </w:lvl>
    <w:lvl w:ilvl="1" w:tplc="D72E9D82" w:tentative="1">
      <w:start w:val="1"/>
      <w:numFmt w:val="lowerLetter"/>
      <w:lvlText w:val="%2."/>
      <w:lvlJc w:val="left"/>
      <w:pPr>
        <w:ind w:left="1440" w:hanging="360"/>
      </w:pPr>
    </w:lvl>
    <w:lvl w:ilvl="2" w:tplc="EFC02718" w:tentative="1">
      <w:start w:val="1"/>
      <w:numFmt w:val="lowerRoman"/>
      <w:lvlText w:val="%3."/>
      <w:lvlJc w:val="right"/>
      <w:pPr>
        <w:ind w:left="2160" w:hanging="180"/>
      </w:pPr>
    </w:lvl>
    <w:lvl w:ilvl="3" w:tplc="0EAC44A0" w:tentative="1">
      <w:start w:val="1"/>
      <w:numFmt w:val="decimal"/>
      <w:lvlText w:val="%4."/>
      <w:lvlJc w:val="left"/>
      <w:pPr>
        <w:ind w:left="2880" w:hanging="360"/>
      </w:pPr>
    </w:lvl>
    <w:lvl w:ilvl="4" w:tplc="FBAC8870" w:tentative="1">
      <w:start w:val="1"/>
      <w:numFmt w:val="lowerLetter"/>
      <w:lvlText w:val="%5."/>
      <w:lvlJc w:val="left"/>
      <w:pPr>
        <w:ind w:left="3600" w:hanging="360"/>
      </w:pPr>
    </w:lvl>
    <w:lvl w:ilvl="5" w:tplc="B8449AE8" w:tentative="1">
      <w:start w:val="1"/>
      <w:numFmt w:val="lowerRoman"/>
      <w:lvlText w:val="%6."/>
      <w:lvlJc w:val="right"/>
      <w:pPr>
        <w:ind w:left="4320" w:hanging="180"/>
      </w:pPr>
    </w:lvl>
    <w:lvl w:ilvl="6" w:tplc="43847CDC" w:tentative="1">
      <w:start w:val="1"/>
      <w:numFmt w:val="decimal"/>
      <w:lvlText w:val="%7."/>
      <w:lvlJc w:val="left"/>
      <w:pPr>
        <w:ind w:left="5040" w:hanging="360"/>
      </w:pPr>
    </w:lvl>
    <w:lvl w:ilvl="7" w:tplc="A89C15FC" w:tentative="1">
      <w:start w:val="1"/>
      <w:numFmt w:val="lowerLetter"/>
      <w:lvlText w:val="%8."/>
      <w:lvlJc w:val="left"/>
      <w:pPr>
        <w:ind w:left="5760" w:hanging="360"/>
      </w:pPr>
    </w:lvl>
    <w:lvl w:ilvl="8" w:tplc="E4DC56D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59507030">
    <w:abstractNumId w:val="20"/>
  </w:num>
  <w:num w:numId="2" w16cid:durableId="50689714">
    <w:abstractNumId w:val="6"/>
  </w:num>
  <w:num w:numId="3" w16cid:durableId="739909083">
    <w:abstractNumId w:val="2"/>
  </w:num>
  <w:num w:numId="4" w16cid:durableId="1879657100">
    <w:abstractNumId w:val="10"/>
  </w:num>
  <w:num w:numId="5" w16cid:durableId="1105884464">
    <w:abstractNumId w:val="9"/>
  </w:num>
  <w:num w:numId="6" w16cid:durableId="1824732389">
    <w:abstractNumId w:val="1"/>
  </w:num>
  <w:num w:numId="7" w16cid:durableId="1236011622">
    <w:abstractNumId w:val="15"/>
  </w:num>
  <w:num w:numId="8" w16cid:durableId="603880197">
    <w:abstractNumId w:val="7"/>
  </w:num>
  <w:num w:numId="9" w16cid:durableId="1874492772">
    <w:abstractNumId w:val="13"/>
  </w:num>
  <w:num w:numId="10" w16cid:durableId="308558846">
    <w:abstractNumId w:val="5"/>
  </w:num>
  <w:num w:numId="11" w16cid:durableId="1624310213">
    <w:abstractNumId w:val="19"/>
  </w:num>
  <w:num w:numId="12" w16cid:durableId="1341154848">
    <w:abstractNumId w:val="11"/>
  </w:num>
  <w:num w:numId="13" w16cid:durableId="259947710">
    <w:abstractNumId w:val="4"/>
  </w:num>
  <w:num w:numId="14" w16cid:durableId="424542746">
    <w:abstractNumId w:val="3"/>
  </w:num>
  <w:num w:numId="15" w16cid:durableId="733431418">
    <w:abstractNumId w:val="17"/>
  </w:num>
  <w:num w:numId="16" w16cid:durableId="1589541536">
    <w:abstractNumId w:val="16"/>
  </w:num>
  <w:num w:numId="17" w16cid:durableId="33123081">
    <w:abstractNumId w:val="8"/>
  </w:num>
  <w:num w:numId="18" w16cid:durableId="325793209">
    <w:abstractNumId w:val="14"/>
  </w:num>
  <w:num w:numId="19" w16cid:durableId="1845625635">
    <w:abstractNumId w:val="18"/>
  </w:num>
  <w:num w:numId="20" w16cid:durableId="1290161330">
    <w:abstractNumId w:val="12"/>
  </w:num>
  <w:num w:numId="21" w16cid:durableId="1450122098">
    <w:abstractNumId w:val="0"/>
  </w:num>
  <w:num w:numId="22" w16cid:durableId="11476677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A80"/>
    <w:rsid w:val="002C6853"/>
    <w:rsid w:val="00323EA4"/>
    <w:rsid w:val="005F3A80"/>
    <w:rsid w:val="008438AF"/>
    <w:rsid w:val="00B726AD"/>
    <w:rsid w:val="00C86E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17849"/>
  <w15:docId w15:val="{08166452-2E57-4230-874D-EE11D321E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F7E2FC848A14E89901D755DBE7ED562"/>
        <w:category>
          <w:name w:val="General"/>
          <w:gallery w:val="placeholder"/>
        </w:category>
        <w:types>
          <w:type w:val="bbPlcHdr"/>
        </w:types>
        <w:behaviors>
          <w:behavior w:val="content"/>
        </w:behaviors>
        <w:guid w:val="{78881D51-CA93-40BE-84D9-CE289BC01B1D}"/>
      </w:docPartPr>
      <w:docPartBody>
        <w:p w:rsidR="006C5314" w:rsidRDefault="00B777A8" w:rsidP="00B777A8">
          <w:pPr>
            <w:pStyle w:val="1F7E2FC848A14E89901D755DBE7ED562"/>
          </w:pPr>
          <w:r w:rsidRPr="00925A3E">
            <w:rPr>
              <w:rStyle w:val="PlaceholderText"/>
            </w:rPr>
            <w:t>Click or tap to enter a date.</w:t>
          </w:r>
        </w:p>
      </w:docPartBody>
    </w:docPart>
    <w:docPart>
      <w:docPartPr>
        <w:name w:val="445F6F219E9A46D6B4D7C073AB10052A"/>
        <w:category>
          <w:name w:val="General"/>
          <w:gallery w:val="placeholder"/>
        </w:category>
        <w:types>
          <w:type w:val="bbPlcHdr"/>
        </w:types>
        <w:behaviors>
          <w:behavior w:val="content"/>
        </w:behaviors>
        <w:guid w:val="{2898E9C2-A9FB-486C-AE7E-C67708FACD15}"/>
      </w:docPartPr>
      <w:docPartBody>
        <w:p w:rsidR="006C5314" w:rsidRDefault="00B777A8" w:rsidP="00B777A8">
          <w:pPr>
            <w:pStyle w:val="445F6F219E9A46D6B4D7C073AB10052A"/>
          </w:pPr>
          <w:r w:rsidRPr="00D858FE">
            <w:rPr>
              <w:rStyle w:val="PlaceholderText"/>
            </w:rPr>
            <w:t>Choose an item.</w:t>
          </w:r>
        </w:p>
      </w:docPartBody>
    </w:docPart>
    <w:docPart>
      <w:docPartPr>
        <w:name w:val="A440F0292BDC47ED95C25E3AAFF18ED6"/>
        <w:category>
          <w:name w:val="General"/>
          <w:gallery w:val="placeholder"/>
        </w:category>
        <w:types>
          <w:type w:val="bbPlcHdr"/>
        </w:types>
        <w:behaviors>
          <w:behavior w:val="content"/>
        </w:behaviors>
        <w:guid w:val="{4FCD8182-DE21-4268-875B-7D11C836A8F1}"/>
      </w:docPartPr>
      <w:docPartBody>
        <w:p w:rsidR="006C5314" w:rsidRDefault="00B777A8" w:rsidP="00B777A8">
          <w:pPr>
            <w:pStyle w:val="A440F0292BDC47ED95C25E3AAFF18ED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777A8"/>
    <w:rsid w:val="00667E38"/>
    <w:rsid w:val="006C5314"/>
    <w:rsid w:val="00B777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777A8"/>
    <w:rPr>
      <w:rFonts w:asciiTheme="minorHAnsi" w:hAnsiTheme="minorHAnsi"/>
      <w:b w:val="0"/>
      <w:noProof w:val="0"/>
      <w:color w:val="000000" w:themeColor="text1"/>
      <w:sz w:val="30"/>
      <w:lang w:val="en-AU"/>
    </w:rPr>
  </w:style>
  <w:style w:type="paragraph" w:customStyle="1" w:styleId="1F7E2FC848A14E89901D755DBE7ED562">
    <w:name w:val="1F7E2FC848A14E89901D755DBE7ED562"/>
    <w:rsid w:val="00B777A8"/>
  </w:style>
  <w:style w:type="paragraph" w:customStyle="1" w:styleId="445F6F219E9A46D6B4D7C073AB10052A">
    <w:name w:val="445F6F219E9A46D6B4D7C073AB10052A"/>
    <w:rsid w:val="00B777A8"/>
  </w:style>
  <w:style w:type="paragraph" w:customStyle="1" w:styleId="A440F0292BDC47ED95C25E3AAFF18ED6">
    <w:name w:val="A440F0292BDC47ED95C25E3AAFF18ED6"/>
    <w:rsid w:val="00B777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701</Words>
  <Characters>4000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2023-12-12T06:02:00Z</dcterms:created>
  <dcterms:modified xsi:type="dcterms:W3CDTF">2023-12-12T06:03:00Z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