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ED9D31" w14:textId="77777777" w:rsidR="00FE5BC7" w:rsidRPr="002C3EBF" w:rsidRDefault="00FE5BC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4C6088B" wp14:editId="2C4285D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9B426F0" w14:textId="77777777" w:rsidR="00FE5BC7" w:rsidRDefault="00FE5BC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F467944" w14:textId="77777777" w:rsidR="00FE5BC7" w:rsidRDefault="00FE5BC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DA6E265" w14:textId="77777777" w:rsidR="00FE5BC7" w:rsidRPr="002C3EBF" w:rsidRDefault="00FE5BC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23645" w14:paraId="22AFF271" w14:textId="77777777" w:rsidTr="00023645">
        <w:tc>
          <w:tcPr>
            <w:cnfStyle w:val="001000000000" w:firstRow="0" w:lastRow="0" w:firstColumn="1" w:lastColumn="0" w:oddVBand="0" w:evenVBand="0" w:oddHBand="0" w:evenHBand="0" w:firstRowFirstColumn="0" w:firstRowLastColumn="0" w:lastRowFirstColumn="0" w:lastRowLastColumn="0"/>
            <w:tcW w:w="3227" w:type="dxa"/>
          </w:tcPr>
          <w:p w14:paraId="46481B7A" w14:textId="77777777" w:rsidR="00FE5BC7" w:rsidRPr="00996FAF" w:rsidRDefault="00FE5BC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752E88B" w14:textId="77777777" w:rsidR="00FE5BC7" w:rsidRPr="00996FAF" w:rsidRDefault="00FE5BC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Christies Beach Residential Care Services</w:t>
            </w:r>
          </w:p>
        </w:tc>
      </w:tr>
      <w:tr w:rsidR="00023645" w14:paraId="6171F0BC" w14:textId="77777777" w:rsidTr="00023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F499A3" w14:textId="77777777" w:rsidR="00FE5BC7" w:rsidRPr="00996FAF" w:rsidRDefault="00FE5BC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CB6F216" w14:textId="77777777" w:rsidR="00FE5BC7" w:rsidRPr="00C27BE3" w:rsidRDefault="00FE5BC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6945</w:t>
            </w:r>
          </w:p>
        </w:tc>
      </w:tr>
      <w:tr w:rsidR="00023645" w14:paraId="099EEEC4" w14:textId="77777777" w:rsidTr="0002364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2D45B8" w14:textId="77777777" w:rsidR="00FE5BC7" w:rsidRPr="00996FAF" w:rsidRDefault="00FE5BC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2D8937D" w14:textId="77777777" w:rsidR="00FE5BC7" w:rsidRPr="00996FAF" w:rsidRDefault="00FE5BC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50 Gulfview</w:t>
            </w:r>
            <w:r>
              <w:rPr>
                <w:rFonts w:ascii="Arial" w:eastAsia="Times New Roman" w:hAnsi="Arial" w:cs="Arial"/>
                <w:lang w:eastAsia="en-AU"/>
              </w:rPr>
              <w:t xml:space="preserve"> Road, CHRISTIES BEACH, South Australia, 5165</w:t>
            </w:r>
          </w:p>
        </w:tc>
      </w:tr>
      <w:tr w:rsidR="00023645" w14:paraId="5271C45A" w14:textId="77777777" w:rsidTr="00023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3A8C34" w14:textId="77777777" w:rsidR="00FE5BC7" w:rsidRPr="00996FAF" w:rsidRDefault="00FE5BC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E2166CE" w14:textId="77777777" w:rsidR="00FE5BC7" w:rsidRPr="00996FAF" w:rsidRDefault="00FE5BC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23645" w14:paraId="4BF68ED8" w14:textId="77777777" w:rsidTr="0002364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869087" w14:textId="77777777" w:rsidR="00FE5BC7" w:rsidRPr="00996FAF" w:rsidRDefault="00FE5BC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2637118" w14:textId="77777777" w:rsidR="00FE5BC7" w:rsidRPr="00996FAF" w:rsidRDefault="00FE5BC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17 September 2024 to 18 September 2024</w:t>
            </w:r>
          </w:p>
        </w:tc>
      </w:tr>
      <w:tr w:rsidR="00023645" w14:paraId="5D525AC2" w14:textId="77777777" w:rsidTr="00023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CD2C83D" w14:textId="77777777" w:rsidR="00FE5BC7" w:rsidRPr="00996FAF" w:rsidRDefault="00FE5BC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10375638"/>
            <w:placeholder>
              <w:docPart w:val="DefaultPlaceholder_-1854013437"/>
            </w:placeholder>
            <w:date w:fullDate="2024-10-18T00:00:00Z">
              <w:dateFormat w:val="d MMMM yyyy"/>
              <w:lid w:val="en-AU"/>
              <w:storeMappedDataAs w:val="dateTime"/>
              <w:calendar w:val="gregorian"/>
            </w:date>
          </w:sdtPr>
          <w:sdtEndPr/>
          <w:sdtContent>
            <w:tc>
              <w:tcPr>
                <w:tcW w:w="7114" w:type="dxa"/>
                <w:shd w:val="clear" w:color="auto" w:fill="FFFFFF" w:themeFill="background1"/>
              </w:tcPr>
              <w:p w14:paraId="4D58A8D9" w14:textId="5DE7CEEB" w:rsidR="00FE5BC7" w:rsidRPr="00996FAF" w:rsidRDefault="00F46EE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October 2024</w:t>
                </w:r>
              </w:p>
            </w:tc>
          </w:sdtContent>
        </w:sdt>
      </w:tr>
      <w:tr w:rsidR="00023645" w14:paraId="25839174" w14:textId="77777777" w:rsidTr="0002364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B709AB8" w14:textId="77777777" w:rsidR="00FE5BC7" w:rsidRPr="00996FAF" w:rsidRDefault="00FE5BC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9EC614E" w14:textId="77777777" w:rsidR="00FE5BC7" w:rsidRPr="009B6303" w:rsidRDefault="00FE5BC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2979 Hahndorf Holdings Pty Ltd </w:t>
            </w:r>
          </w:p>
          <w:p w14:paraId="2C5DCCB9" w14:textId="77777777" w:rsidR="00FE5BC7" w:rsidRPr="009B6303" w:rsidRDefault="00FE5BC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4353 Christies Beach Residential Care Services</w:t>
            </w:r>
          </w:p>
        </w:tc>
      </w:tr>
    </w:tbl>
    <w:bookmarkEnd w:id="0"/>
    <w:p w14:paraId="436FC41D" w14:textId="77777777" w:rsidR="00FE5BC7" w:rsidRPr="00996FAF" w:rsidRDefault="00FE5BC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1C3767C" w14:textId="77777777" w:rsidR="00FE5BC7" w:rsidRPr="00996FAF" w:rsidRDefault="00FE5BC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2A546BE" w14:textId="621BB7E8" w:rsidR="00FE5BC7" w:rsidRPr="00996FAF" w:rsidRDefault="00FE5BC7" w:rsidP="0036130C">
      <w:pPr>
        <w:pStyle w:val="NormalArial"/>
      </w:pPr>
      <w:r w:rsidRPr="00996FAF">
        <w:t xml:space="preserve">This performance report for </w:t>
      </w:r>
      <w:r w:rsidRPr="00C27BE3">
        <w:rPr>
          <w:color w:val="auto"/>
        </w:rPr>
        <w:t>Christies Beach Residential Care Services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F46EE8">
        <w:t>Micheal Coope</w:t>
      </w:r>
      <w:r w:rsidR="00F46EE8" w:rsidRPr="000B1F30">
        <w:t>r</w:t>
      </w:r>
      <w:r w:rsidRPr="000B1F30">
        <w:t xml:space="preserve">, </w:t>
      </w:r>
      <w:r w:rsidRPr="00996FAF">
        <w:t>delegate of the Aged Care Quality and Safety Commissioner (Commissioner)</w:t>
      </w:r>
      <w:r>
        <w:rPr>
          <w:rStyle w:val="FootnoteReference"/>
        </w:rPr>
        <w:footnoteReference w:id="1"/>
      </w:r>
      <w:r w:rsidRPr="00996FAF">
        <w:t xml:space="preserve">. </w:t>
      </w:r>
    </w:p>
    <w:p w14:paraId="0997BCBF" w14:textId="77777777" w:rsidR="00FE5BC7" w:rsidRPr="00996FAF" w:rsidRDefault="00FE5BC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D309713" w14:textId="77777777" w:rsidR="00FE5BC7" w:rsidRPr="00996FAF" w:rsidRDefault="00FE5BC7" w:rsidP="0036130C">
      <w:pPr>
        <w:pStyle w:val="NormalArial"/>
      </w:pPr>
      <w:r w:rsidRPr="00996FAF">
        <w:t>The report also specifies any areas in which improvements must be made to ensure the Quality Standards are complied with.</w:t>
      </w:r>
    </w:p>
    <w:p w14:paraId="6C206368" w14:textId="77777777" w:rsidR="00FE5BC7" w:rsidRPr="00996FAF" w:rsidRDefault="00FE5BC7" w:rsidP="00712752">
      <w:pPr>
        <w:pStyle w:val="Heading1"/>
        <w:spacing w:before="240" w:after="240" w:line="22" w:lineRule="atLeast"/>
        <w:rPr>
          <w:rFonts w:ascii="Arial" w:hAnsi="Arial" w:cs="Arial"/>
        </w:rPr>
      </w:pPr>
      <w:r w:rsidRPr="00996FAF">
        <w:rPr>
          <w:rFonts w:ascii="Arial" w:hAnsi="Arial" w:cs="Arial"/>
        </w:rPr>
        <w:t>Material relied on</w:t>
      </w:r>
    </w:p>
    <w:p w14:paraId="31926CC4" w14:textId="77777777" w:rsidR="00FE5BC7" w:rsidRPr="00996FAF" w:rsidRDefault="00FE5BC7" w:rsidP="0036130C">
      <w:pPr>
        <w:pStyle w:val="NormalArial"/>
      </w:pPr>
      <w:r w:rsidRPr="00996FAF">
        <w:t>The following information has been considered in preparing the performance report:</w:t>
      </w:r>
    </w:p>
    <w:p w14:paraId="596368E7" w14:textId="3455A556" w:rsidR="00FE5BC7" w:rsidRPr="00996FAF" w:rsidRDefault="00FE5BC7"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w:t>
      </w:r>
      <w:r w:rsidRPr="00F46EE8">
        <w:rPr>
          <w:rFonts w:ascii="Arial" w:hAnsi="Arial" w:cs="Arial"/>
          <w:color w:val="auto"/>
        </w:rPr>
        <w:t>informed by a site assessment, observations at the service, review of documents and interviews with staff, consumers/representatives and others</w:t>
      </w:r>
    </w:p>
    <w:p w14:paraId="55BC4D9E" w14:textId="515D85D7" w:rsidR="00FE5BC7" w:rsidRPr="00996FAF" w:rsidRDefault="00FE5BC7"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F46EE8">
        <w:rPr>
          <w:rFonts w:ascii="Arial" w:hAnsi="Arial" w:cs="Arial"/>
        </w:rPr>
        <w:t xml:space="preserve"> 2 October 2024</w:t>
      </w:r>
    </w:p>
    <w:p w14:paraId="1BB5FFE7" w14:textId="27299391" w:rsidR="00FE5BC7" w:rsidRPr="00712752" w:rsidRDefault="00FE5BC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0270D59" w14:textId="77777777" w:rsidR="00FE5BC7" w:rsidRPr="00996FAF" w:rsidRDefault="00FE5BC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023645" w14:paraId="31D25666" w14:textId="77777777" w:rsidTr="000B1F3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55743407" w14:textId="77777777" w:rsidR="00FE5BC7" w:rsidRPr="00996FAF" w:rsidRDefault="00FE5BC7" w:rsidP="002C5FA9">
            <w:pPr>
              <w:keepNext/>
              <w:spacing w:before="0" w:line="22" w:lineRule="atLeast"/>
              <w:rPr>
                <w:rFonts w:ascii="Arial" w:hAnsi="Arial" w:cs="Arial"/>
              </w:rPr>
            </w:pPr>
            <w:r w:rsidRPr="00996FAF">
              <w:rPr>
                <w:rFonts w:ascii="Arial" w:hAnsi="Arial" w:cs="Arial"/>
              </w:rPr>
              <w:t xml:space="preserve">Standard 3 </w:t>
            </w:r>
            <w:r w:rsidRPr="000B1F30">
              <w:rPr>
                <w:rFonts w:ascii="Arial" w:hAnsi="Arial" w:cs="Arial"/>
                <w:b w:val="0"/>
                <w:bCs/>
              </w:rPr>
              <w:t>Personal care and clinical care</w:t>
            </w:r>
          </w:p>
        </w:tc>
        <w:tc>
          <w:tcPr>
            <w:tcW w:w="1447" w:type="pct"/>
            <w:shd w:val="clear" w:color="auto" w:fill="auto"/>
          </w:tcPr>
          <w:p w14:paraId="65FCE461" w14:textId="493C6CCD" w:rsidR="00FE5BC7" w:rsidRPr="002C5FA9" w:rsidRDefault="00F46EE8"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B17F60">
              <w:rPr>
                <w:rFonts w:ascii="Arial" w:hAnsi="Arial" w:cs="Arial"/>
              </w:rPr>
              <w:t>Not applicable as not all requirements have been assessed</w:t>
            </w:r>
          </w:p>
        </w:tc>
      </w:tr>
      <w:tr w:rsidR="00023645" w14:paraId="37193E00" w14:textId="77777777" w:rsidTr="000B1F30">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13C785C1" w14:textId="77777777" w:rsidR="00FE5BC7" w:rsidRPr="00996FAF" w:rsidRDefault="00FE5BC7"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447" w:type="pct"/>
            <w:shd w:val="clear" w:color="auto" w:fill="auto"/>
          </w:tcPr>
          <w:p w14:paraId="6862F336" w14:textId="1D94C297" w:rsidR="00FE5BC7" w:rsidRPr="00F46EE8" w:rsidRDefault="00F46EE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46EE8">
              <w:rPr>
                <w:rFonts w:ascii="Arial" w:hAnsi="Arial" w:cs="Arial"/>
                <w:b/>
                <w:bCs/>
              </w:rPr>
              <w:t>Not applicable as not all requirements have been assessed</w:t>
            </w:r>
          </w:p>
        </w:tc>
      </w:tr>
      <w:tr w:rsidR="00023645" w14:paraId="1644ECE5" w14:textId="77777777" w:rsidTr="000B1F3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5E6C689B" w14:textId="77777777" w:rsidR="00FE5BC7" w:rsidRPr="00996FAF" w:rsidRDefault="00FE5BC7"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447" w:type="pct"/>
            <w:shd w:val="clear" w:color="auto" w:fill="auto"/>
          </w:tcPr>
          <w:p w14:paraId="7FF5DDA5" w14:textId="104CB687" w:rsidR="00FE5BC7" w:rsidRPr="002C5FA9" w:rsidRDefault="00240BB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0349394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F46EE8">
                  <w:rPr>
                    <w:rFonts w:ascii="Arial" w:hAnsi="Arial" w:cs="Arial"/>
                    <w:b/>
                    <w:bCs/>
                  </w:rPr>
                  <w:t>Not Compliant</w:t>
                </w:r>
              </w:sdtContent>
            </w:sdt>
          </w:p>
        </w:tc>
      </w:tr>
    </w:tbl>
    <w:p w14:paraId="6D40BAAC" w14:textId="77777777" w:rsidR="00FE5BC7" w:rsidRPr="00996FAF" w:rsidRDefault="00FE5BC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7463C23" w14:textId="77777777" w:rsidR="00FE5BC7" w:rsidRPr="00996FAF" w:rsidRDefault="00FE5BC7" w:rsidP="00712752">
      <w:pPr>
        <w:pStyle w:val="Heading1"/>
        <w:spacing w:before="0" w:after="240" w:line="22" w:lineRule="atLeast"/>
        <w:rPr>
          <w:rFonts w:ascii="Arial" w:hAnsi="Arial" w:cs="Arial"/>
        </w:rPr>
      </w:pPr>
      <w:r w:rsidRPr="00996FAF">
        <w:rPr>
          <w:rFonts w:ascii="Arial" w:hAnsi="Arial" w:cs="Arial"/>
        </w:rPr>
        <w:t>Areas for improvement</w:t>
      </w:r>
    </w:p>
    <w:p w14:paraId="55A99F34" w14:textId="77777777" w:rsidR="00FE5BC7" w:rsidRPr="00996FAF" w:rsidRDefault="00FE5BC7" w:rsidP="0036130C">
      <w:pPr>
        <w:pStyle w:val="NormalArial"/>
      </w:pPr>
      <w:r w:rsidRPr="00996FAF">
        <w:t xml:space="preserve">Areas have been identified in which </w:t>
      </w:r>
      <w:r w:rsidRPr="00843A08">
        <w:rPr>
          <w:bCs/>
        </w:rPr>
        <w:t>improvements must be made to ensure compliance with the Quality Standards</w:t>
      </w:r>
      <w:r w:rsidRPr="00996FAF">
        <w:t>. This is based on non-compliance with the Quality Standards as described in this performance report.</w:t>
      </w:r>
    </w:p>
    <w:p w14:paraId="674D6B53" w14:textId="645FF00E" w:rsidR="00FE5BC7" w:rsidRPr="00996FAF" w:rsidRDefault="00240BB9" w:rsidP="00712752">
      <w:pPr>
        <w:pStyle w:val="ListBullet"/>
        <w:spacing w:before="0" w:after="120" w:line="22" w:lineRule="atLeast"/>
        <w:ind w:left="425" w:hanging="425"/>
        <w:rPr>
          <w:rFonts w:ascii="Arial" w:hAnsi="Arial" w:cs="Arial"/>
        </w:rPr>
      </w:pPr>
      <w:sdt>
        <w:sdtPr>
          <w:rPr>
            <w:rFonts w:ascii="Arial" w:hAnsi="Arial" w:cs="Arial"/>
          </w:rPr>
          <w:alias w:val="Insert comments here"/>
          <w:tag w:val="Insert comments here"/>
          <w:id w:val="260922409"/>
          <w:placeholder>
            <w:docPart w:val="31A6E85FD01B4416BCA5D6257A7AFB1E"/>
          </w:placeholder>
        </w:sdtPr>
        <w:sdtEndPr>
          <w:rPr>
            <w:rFonts w:ascii="Fira Sans Light" w:hAnsi="Fira Sans Light" w:cstheme="minorBidi"/>
          </w:rPr>
        </w:sdtEndPr>
        <w:sdtContent>
          <w:r w:rsidR="00F46EE8">
            <w:rPr>
              <w:rFonts w:ascii="Arial" w:hAnsi="Arial" w:cs="Arial"/>
            </w:rPr>
            <w:t xml:space="preserve">In relation to Requirement 8(3)(c), the approved provider must implement regulatory compliance systems to ensure the organisation is complying with all relevant legislation, regulatory requirements, and professional standard guidelines, particularly in relation to its care minutes responsibilities.  </w:t>
          </w:r>
        </w:sdtContent>
      </w:sdt>
    </w:p>
    <w:p w14:paraId="09A2CAF1" w14:textId="1C9C352E" w:rsidR="00FE5BC7" w:rsidRPr="00334B7D" w:rsidRDefault="00FE5BC7" w:rsidP="0036130C">
      <w:pPr>
        <w:pStyle w:val="NormalArial"/>
      </w:pPr>
      <w:r w:rsidRPr="00996FAF">
        <w:br w:type="page"/>
      </w:r>
    </w:p>
    <w:p w14:paraId="45502AC9" w14:textId="77777777" w:rsidR="00FE5BC7" w:rsidRPr="00996FAF" w:rsidRDefault="00FE5BC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23645" w14:paraId="50963C6F" w14:textId="77777777" w:rsidTr="00023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F863371" w14:textId="77777777" w:rsidR="00FE5BC7" w:rsidRPr="00996FAF" w:rsidRDefault="00FE5BC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A704866" w14:textId="77777777" w:rsidR="00FE5BC7" w:rsidRPr="00996FAF" w:rsidRDefault="00FE5B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23645" w14:paraId="3643C737" w14:textId="77777777" w:rsidTr="000236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54D776" w14:textId="77777777" w:rsidR="00FE5BC7" w:rsidRPr="00996FAF" w:rsidRDefault="00FE5BC7"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BDAB6BE" w14:textId="77777777" w:rsidR="00FE5BC7" w:rsidRPr="00996FAF" w:rsidRDefault="00FE5B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0A14794" w14:textId="77777777" w:rsidR="00FE5BC7" w:rsidRPr="00996FAF" w:rsidRDefault="00240BB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513874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FE5BC7" w:rsidRPr="002C2F15">
                  <w:rPr>
                    <w:rFonts w:ascii="Arial" w:hAnsi="Arial" w:cs="Arial"/>
                  </w:rPr>
                  <w:t>Compliant</w:t>
                </w:r>
              </w:sdtContent>
            </w:sdt>
          </w:p>
        </w:tc>
      </w:tr>
      <w:tr w:rsidR="00023645" w14:paraId="2AAF425D" w14:textId="77777777" w:rsidTr="00023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7208B8" w14:textId="77777777" w:rsidR="00FE5BC7" w:rsidRPr="00996FAF" w:rsidRDefault="00FE5BC7"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DC5720D" w14:textId="77777777" w:rsidR="00FE5BC7" w:rsidRPr="00996FAF" w:rsidRDefault="00FE5B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AB55CA0" w14:textId="77777777" w:rsidR="00FE5BC7" w:rsidRPr="00996FAF" w:rsidRDefault="00240BB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558995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FE5BC7" w:rsidRPr="002C2F15">
                  <w:rPr>
                    <w:rFonts w:ascii="Arial" w:hAnsi="Arial" w:cs="Arial"/>
                  </w:rPr>
                  <w:t>Compliant</w:t>
                </w:r>
              </w:sdtContent>
            </w:sdt>
          </w:p>
        </w:tc>
      </w:tr>
    </w:tbl>
    <w:p w14:paraId="38A5C42C" w14:textId="77777777" w:rsidR="00FE5BC7" w:rsidRDefault="00FE5BC7" w:rsidP="00D87E7C">
      <w:pPr>
        <w:pStyle w:val="Heading20"/>
      </w:pPr>
      <w:r w:rsidRPr="00996FAF">
        <w:t>Findings</w:t>
      </w:r>
    </w:p>
    <w:p w14:paraId="2EF9CA9A" w14:textId="0D3734F5" w:rsidR="00B24899" w:rsidRDefault="001441DE" w:rsidP="001441DE">
      <w:pPr>
        <w:rPr>
          <w:rFonts w:ascii="Arial" w:hAnsi="Arial" w:cs="Arial"/>
          <w:color w:val="auto"/>
        </w:rPr>
      </w:pPr>
      <w:r>
        <w:rPr>
          <w:rFonts w:ascii="Arial" w:hAnsi="Arial" w:cs="Arial"/>
        </w:rPr>
        <w:t xml:space="preserve">Consumers and representatives were satisfied the service is effectively managing their care needs. </w:t>
      </w:r>
      <w:r w:rsidRPr="00C4114A">
        <w:rPr>
          <w:rFonts w:ascii="Arial" w:hAnsi="Arial" w:cs="Arial"/>
          <w:color w:val="auto"/>
        </w:rPr>
        <w:t xml:space="preserve">Staff </w:t>
      </w:r>
      <w:r>
        <w:rPr>
          <w:rFonts w:ascii="Arial" w:hAnsi="Arial" w:cs="Arial"/>
        </w:rPr>
        <w:t>were knowledgeable of consumers’ care needs, and described ways they mitigate risks. Service documentation evidenced and staff confirmed they have received training to guid</w:t>
      </w:r>
      <w:r w:rsidR="00F54B88">
        <w:rPr>
          <w:rFonts w:ascii="Arial" w:hAnsi="Arial" w:cs="Arial"/>
        </w:rPr>
        <w:t>e</w:t>
      </w:r>
      <w:r w:rsidR="00A257CD">
        <w:rPr>
          <w:rFonts w:ascii="Arial" w:hAnsi="Arial" w:cs="Arial"/>
        </w:rPr>
        <w:t xml:space="preserve"> </w:t>
      </w:r>
      <w:r>
        <w:rPr>
          <w:rFonts w:ascii="Arial" w:hAnsi="Arial" w:cs="Arial"/>
        </w:rPr>
        <w:t xml:space="preserve">care delivery in relation to high impact and high prevalence risks. Service documentation demonstrated incident reporting </w:t>
      </w:r>
      <w:r w:rsidR="00A257CD">
        <w:rPr>
          <w:rFonts w:ascii="Arial" w:hAnsi="Arial" w:cs="Arial"/>
        </w:rPr>
        <w:t>with</w:t>
      </w:r>
      <w:r>
        <w:rPr>
          <w:rFonts w:ascii="Arial" w:hAnsi="Arial" w:cs="Arial"/>
        </w:rPr>
        <w:t xml:space="preserve"> analysis to identify trends to inform further care monitoring. </w:t>
      </w:r>
      <w:r w:rsidRPr="00C4114A">
        <w:rPr>
          <w:rFonts w:ascii="Arial" w:hAnsi="Arial" w:cs="Arial"/>
          <w:color w:val="auto"/>
        </w:rPr>
        <w:t xml:space="preserve">Care documentation demonstrated staff are effectively assessing and managing consumers’ care needs including </w:t>
      </w:r>
      <w:r>
        <w:rPr>
          <w:rFonts w:ascii="Arial" w:hAnsi="Arial" w:cs="Arial"/>
          <w:color w:val="auto"/>
        </w:rPr>
        <w:t xml:space="preserve">wound care management, </w:t>
      </w:r>
      <w:r w:rsidR="00B24899">
        <w:rPr>
          <w:rFonts w:ascii="Arial" w:hAnsi="Arial" w:cs="Arial"/>
          <w:color w:val="auto"/>
        </w:rPr>
        <w:t xml:space="preserve">diabetes management, pain management, </w:t>
      </w:r>
      <w:r w:rsidR="00A257CD">
        <w:rPr>
          <w:rFonts w:ascii="Arial" w:hAnsi="Arial" w:cs="Arial"/>
          <w:color w:val="auto"/>
        </w:rPr>
        <w:t xml:space="preserve">catheter care management, and management of changed behaviours. </w:t>
      </w:r>
    </w:p>
    <w:p w14:paraId="01ED119B" w14:textId="77777777" w:rsidR="001441DE" w:rsidRPr="00C4114A" w:rsidRDefault="001441DE" w:rsidP="001441DE">
      <w:pPr>
        <w:spacing w:before="120" w:after="160" w:line="259" w:lineRule="auto"/>
        <w:rPr>
          <w:rFonts w:ascii="Arial" w:hAnsi="Arial" w:cs="Arial"/>
          <w:color w:val="auto"/>
        </w:rPr>
      </w:pPr>
      <w:r w:rsidRPr="00C4114A">
        <w:rPr>
          <w:rFonts w:ascii="Arial" w:hAnsi="Arial" w:cs="Arial"/>
          <w:color w:val="auto"/>
        </w:rPr>
        <w:t xml:space="preserve">I have considered the information within the assessment contact report, and I have placed weight on the information including effective processes in place and staff knowledge of consumers’ care needs and organisational processes.   </w:t>
      </w:r>
    </w:p>
    <w:p w14:paraId="7EC91B28" w14:textId="67991A7C" w:rsidR="001441DE" w:rsidRDefault="001441DE" w:rsidP="001441DE">
      <w:pPr>
        <w:rPr>
          <w:rFonts w:ascii="Arial" w:hAnsi="Arial" w:cs="Arial"/>
        </w:rPr>
      </w:pPr>
      <w:r w:rsidRPr="00C4114A">
        <w:rPr>
          <w:rFonts w:ascii="Arial" w:hAnsi="Arial" w:cs="Arial"/>
          <w:color w:val="auto"/>
        </w:rPr>
        <w:t xml:space="preserve">It is my decision Requirement 3(3)(b) is </w:t>
      </w:r>
      <w:r w:rsidR="000B1F30">
        <w:rPr>
          <w:rFonts w:ascii="Arial" w:hAnsi="Arial" w:cs="Arial"/>
          <w:color w:val="auto"/>
        </w:rPr>
        <w:t>C</w:t>
      </w:r>
      <w:r w:rsidRPr="00C4114A">
        <w:rPr>
          <w:rFonts w:ascii="Arial" w:hAnsi="Arial" w:cs="Arial"/>
          <w:color w:val="auto"/>
        </w:rPr>
        <w:t>ompliant.</w:t>
      </w:r>
      <w:r>
        <w:rPr>
          <w:rFonts w:ascii="Arial" w:hAnsi="Arial" w:cs="Arial"/>
        </w:rPr>
        <w:t xml:space="preserve"> </w:t>
      </w:r>
    </w:p>
    <w:p w14:paraId="6561D5E4" w14:textId="5E04FCDB" w:rsidR="00A63BFE" w:rsidRDefault="00A63BFE" w:rsidP="001441DE">
      <w:pPr>
        <w:rPr>
          <w:rFonts w:ascii="Arial" w:hAnsi="Arial" w:cs="Arial"/>
        </w:rPr>
      </w:pPr>
      <w:r>
        <w:rPr>
          <w:rFonts w:ascii="Arial" w:hAnsi="Arial" w:cs="Arial"/>
        </w:rPr>
        <w:t xml:space="preserve">Consumers were satisfied the service is recognising and responding to a change in their care needs within a timely manner. Staff were knowledgeable of consumers’ care needs and described escalation processes they follow when deterioration of a consumer is identified including clinical assessment and relevant medical and allied health referrals. Care documentation demonstrated staff are identifying deterioration of consumers and clinical interventions are implemented to support their health and wellbeing within a timely manner. </w:t>
      </w:r>
    </w:p>
    <w:p w14:paraId="46449324" w14:textId="6269C002" w:rsidR="00A63BFE" w:rsidRDefault="00A63BFE" w:rsidP="001441DE">
      <w:pPr>
        <w:rPr>
          <w:rFonts w:ascii="Arial" w:hAnsi="Arial" w:cs="Arial"/>
        </w:rPr>
      </w:pPr>
      <w:r>
        <w:rPr>
          <w:rFonts w:ascii="Arial" w:hAnsi="Arial" w:cs="Arial"/>
        </w:rPr>
        <w:t xml:space="preserve">I have considered the information within the assessment contact report, and I have placed weight on the information including </w:t>
      </w:r>
      <w:r w:rsidR="00F838F2">
        <w:rPr>
          <w:rFonts w:ascii="Arial" w:hAnsi="Arial" w:cs="Arial"/>
        </w:rPr>
        <w:t xml:space="preserve">positive feedback provided by consumers and evidence of effective processes in place to guide staff in the delivery of safe and effective care. </w:t>
      </w:r>
    </w:p>
    <w:p w14:paraId="7AE4D3E1" w14:textId="6615CD78" w:rsidR="00F838F2" w:rsidRDefault="00F838F2" w:rsidP="001441DE">
      <w:pPr>
        <w:rPr>
          <w:rFonts w:ascii="Arial" w:hAnsi="Arial" w:cs="Arial"/>
        </w:rPr>
      </w:pPr>
      <w:r>
        <w:rPr>
          <w:rFonts w:ascii="Arial" w:hAnsi="Arial" w:cs="Arial"/>
        </w:rPr>
        <w:t xml:space="preserve">It is my decision Requirement 3(3)(d) is </w:t>
      </w:r>
      <w:r w:rsidR="000B1F30">
        <w:rPr>
          <w:rFonts w:ascii="Arial" w:hAnsi="Arial" w:cs="Arial"/>
        </w:rPr>
        <w:t>C</w:t>
      </w:r>
      <w:r>
        <w:rPr>
          <w:rFonts w:ascii="Arial" w:hAnsi="Arial" w:cs="Arial"/>
        </w:rPr>
        <w:t xml:space="preserve">ompliant. </w:t>
      </w:r>
    </w:p>
    <w:p w14:paraId="4B35BFB1" w14:textId="6565151A" w:rsidR="00FE5BC7" w:rsidRPr="00712752" w:rsidRDefault="00FE5BC7" w:rsidP="0036130C">
      <w:pPr>
        <w:pStyle w:val="NormalArial"/>
      </w:pPr>
      <w:r w:rsidRPr="00712752">
        <w:br w:type="page"/>
      </w:r>
    </w:p>
    <w:p w14:paraId="6807D2B9" w14:textId="77777777" w:rsidR="00FE5BC7" w:rsidRPr="00996FAF" w:rsidRDefault="00FE5BC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23645" w14:paraId="2375557B" w14:textId="77777777" w:rsidTr="00023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F2BF2DA" w14:textId="77777777" w:rsidR="00FE5BC7" w:rsidRPr="00996FAF" w:rsidRDefault="00FE5BC7"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4106166" w14:textId="77777777" w:rsidR="00FE5BC7" w:rsidRPr="00996FAF" w:rsidRDefault="00FE5B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23645" w14:paraId="1A87CB71" w14:textId="77777777" w:rsidTr="000236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5D17D6" w14:textId="77777777" w:rsidR="00FE5BC7" w:rsidRPr="00996FAF" w:rsidRDefault="00FE5BC7"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96869DF" w14:textId="77777777" w:rsidR="00FE5BC7" w:rsidRPr="00996FAF" w:rsidRDefault="00FE5B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5B276E4" w14:textId="77777777" w:rsidR="00FE5BC7" w:rsidRPr="00996FAF" w:rsidRDefault="00240BB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328102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FE5BC7" w:rsidRPr="002F768C">
                  <w:rPr>
                    <w:rFonts w:ascii="Arial" w:hAnsi="Arial" w:cs="Arial"/>
                  </w:rPr>
                  <w:t>Compliant</w:t>
                </w:r>
              </w:sdtContent>
            </w:sdt>
          </w:p>
        </w:tc>
      </w:tr>
    </w:tbl>
    <w:p w14:paraId="0BD6358A" w14:textId="77777777" w:rsidR="00FE5BC7" w:rsidRDefault="00FE5BC7" w:rsidP="002B0C90">
      <w:pPr>
        <w:pStyle w:val="Heading20"/>
      </w:pPr>
      <w:r>
        <w:t>Findings</w:t>
      </w:r>
    </w:p>
    <w:p w14:paraId="72A0F50B" w14:textId="5321BD53" w:rsidR="0000001C" w:rsidRPr="00703AAD" w:rsidRDefault="0000001C" w:rsidP="0000001C">
      <w:pPr>
        <w:rPr>
          <w:rFonts w:ascii="Arial" w:hAnsi="Arial" w:cs="Arial"/>
          <w:color w:val="auto"/>
        </w:rPr>
      </w:pPr>
      <w:r w:rsidRPr="00C4114A">
        <w:rPr>
          <w:rFonts w:ascii="Arial" w:hAnsi="Arial" w:cs="Arial"/>
          <w:color w:val="auto"/>
        </w:rPr>
        <w:t xml:space="preserve">Consumers and representatives provided positive feedback in relation to consumer care and services, and </w:t>
      </w:r>
      <w:r>
        <w:rPr>
          <w:rFonts w:ascii="Arial" w:hAnsi="Arial" w:cs="Arial"/>
          <w:color w:val="auto"/>
        </w:rPr>
        <w:t xml:space="preserve">explained </w:t>
      </w:r>
      <w:r w:rsidRPr="00C4114A">
        <w:rPr>
          <w:rFonts w:ascii="Arial" w:hAnsi="Arial" w:cs="Arial"/>
          <w:color w:val="auto"/>
        </w:rPr>
        <w:t xml:space="preserve">staff are consistently available to meet their needs. </w:t>
      </w:r>
      <w:r>
        <w:rPr>
          <w:rFonts w:ascii="Arial" w:hAnsi="Arial" w:cs="Arial"/>
          <w:color w:val="auto"/>
        </w:rPr>
        <w:t xml:space="preserve">Staff provided positive feedback and explained they have access to regular training and feel supported by the service to meet their job duties. </w:t>
      </w:r>
      <w:r w:rsidR="00703AAD">
        <w:rPr>
          <w:rFonts w:ascii="Arial" w:hAnsi="Arial" w:cs="Arial"/>
          <w:color w:val="auto"/>
        </w:rPr>
        <w:t>Management explained processes to monitor call bell response times to inform continuous improvement including an investigation and analysis of call bells which exceed 10 minutes. Service documentation evidenced the service has</w:t>
      </w:r>
      <w:r w:rsidRPr="00C4114A">
        <w:rPr>
          <w:rFonts w:ascii="Arial" w:hAnsi="Arial" w:cs="Arial"/>
          <w:color w:val="auto"/>
        </w:rPr>
        <w:t xml:space="preserve"> a RN rostered on site and on duty at the service 24 hours per day, across 7days </w:t>
      </w:r>
      <w:r w:rsidR="00703AAD">
        <w:rPr>
          <w:rFonts w:ascii="Arial" w:hAnsi="Arial" w:cs="Arial"/>
          <w:color w:val="auto"/>
        </w:rPr>
        <w:t>per</w:t>
      </w:r>
      <w:r w:rsidRPr="00C4114A">
        <w:rPr>
          <w:rFonts w:ascii="Arial" w:hAnsi="Arial" w:cs="Arial"/>
          <w:color w:val="auto"/>
        </w:rPr>
        <w:t xml:space="preserve"> week.</w:t>
      </w:r>
      <w:r w:rsidR="00703AAD">
        <w:rPr>
          <w:rFonts w:ascii="Arial" w:hAnsi="Arial" w:cs="Arial"/>
          <w:color w:val="auto"/>
        </w:rPr>
        <w:t xml:space="preserve">  </w:t>
      </w:r>
      <w:r w:rsidRPr="00C4114A">
        <w:rPr>
          <w:rFonts w:ascii="Arial" w:hAnsi="Arial" w:cs="Arial"/>
          <w:color w:val="auto"/>
        </w:rPr>
        <w:t xml:space="preserve"> </w:t>
      </w:r>
    </w:p>
    <w:p w14:paraId="66DA06A9" w14:textId="77777777" w:rsidR="0000001C" w:rsidRPr="00C4114A" w:rsidRDefault="0000001C" w:rsidP="0000001C">
      <w:pPr>
        <w:rPr>
          <w:rFonts w:ascii="Arial" w:hAnsi="Arial" w:cs="Arial"/>
          <w:color w:val="auto"/>
        </w:rPr>
      </w:pPr>
      <w:r w:rsidRPr="00C4114A">
        <w:rPr>
          <w:rFonts w:ascii="Arial" w:hAnsi="Arial" w:cs="Arial"/>
          <w:color w:val="auto"/>
        </w:rPr>
        <w:t xml:space="preserve">I have considered the information within the assessment contact report, and I have placed weight on the information including the positive feedback from consumers and representatives interviewed, strategies the service evidenced to ensure care </w:t>
      </w:r>
      <w:r>
        <w:rPr>
          <w:rFonts w:ascii="Arial" w:hAnsi="Arial" w:cs="Arial"/>
        </w:rPr>
        <w:t>sufficiency</w:t>
      </w:r>
      <w:r w:rsidRPr="00C4114A">
        <w:rPr>
          <w:rFonts w:ascii="Arial" w:hAnsi="Arial" w:cs="Arial"/>
          <w:color w:val="auto"/>
        </w:rPr>
        <w:t xml:space="preserve"> and staff knowledge of consumers’ care needs</w:t>
      </w:r>
      <w:r>
        <w:rPr>
          <w:rFonts w:ascii="Arial" w:hAnsi="Arial" w:cs="Arial"/>
        </w:rPr>
        <w:t xml:space="preserve"> as outlined in Requirement 3(3)(b). </w:t>
      </w:r>
    </w:p>
    <w:p w14:paraId="33D09D11" w14:textId="60C87026" w:rsidR="00FE5BC7" w:rsidRPr="007D4C17" w:rsidRDefault="0000001C" w:rsidP="007D4C17">
      <w:pPr>
        <w:rPr>
          <w:rFonts w:ascii="Arial" w:hAnsi="Arial" w:cs="Arial"/>
          <w:color w:val="auto"/>
        </w:rPr>
      </w:pPr>
      <w:r w:rsidRPr="00C4114A">
        <w:rPr>
          <w:rFonts w:ascii="Arial" w:hAnsi="Arial" w:cs="Arial"/>
          <w:color w:val="auto"/>
        </w:rPr>
        <w:t xml:space="preserve">It is my decision Requirement 7(3)(a) is </w:t>
      </w:r>
      <w:r w:rsidR="000B1F30">
        <w:rPr>
          <w:rFonts w:ascii="Arial" w:hAnsi="Arial" w:cs="Arial"/>
          <w:color w:val="auto"/>
        </w:rPr>
        <w:t>C</w:t>
      </w:r>
      <w:r w:rsidRPr="00C4114A">
        <w:rPr>
          <w:rFonts w:ascii="Arial" w:hAnsi="Arial" w:cs="Arial"/>
          <w:color w:val="auto"/>
        </w:rPr>
        <w:t>ompliant.</w:t>
      </w:r>
    </w:p>
    <w:p w14:paraId="652655E9" w14:textId="77777777" w:rsidR="00FE5BC7" w:rsidRPr="00262C0B" w:rsidRDefault="00FE5BC7" w:rsidP="0036130C">
      <w:pPr>
        <w:pStyle w:val="NormalArial"/>
      </w:pPr>
      <w:r>
        <w:br w:type="page"/>
      </w:r>
    </w:p>
    <w:p w14:paraId="0ABAC974" w14:textId="77777777" w:rsidR="00FE5BC7" w:rsidRPr="00996FAF" w:rsidRDefault="00FE5BC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23645" w14:paraId="4165B85A" w14:textId="77777777" w:rsidTr="00023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ACF19A5" w14:textId="77777777" w:rsidR="00FE5BC7" w:rsidRPr="00996FAF" w:rsidRDefault="00FE5BC7"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61792C1" w14:textId="77777777" w:rsidR="00FE5BC7" w:rsidRPr="00996FAF" w:rsidRDefault="00FE5BC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23645" w14:paraId="51C25F35" w14:textId="77777777" w:rsidTr="0002364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EC0541C" w14:textId="77777777" w:rsidR="00FE5BC7" w:rsidRPr="00996FAF" w:rsidRDefault="00FE5BC7"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3678CB7" w14:textId="77777777" w:rsidR="00FE5BC7" w:rsidRPr="00996FAF" w:rsidRDefault="00FE5B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68E1A73" w14:textId="77777777" w:rsidR="00FE5BC7" w:rsidRPr="00996FAF" w:rsidRDefault="00FE5BC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499A30B" w14:textId="77777777" w:rsidR="00FE5BC7" w:rsidRPr="00996FAF" w:rsidRDefault="00FE5BC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09ABD" w14:textId="77777777" w:rsidR="00FE5BC7" w:rsidRPr="00996FAF" w:rsidRDefault="00FE5BC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90D11E9" w14:textId="77777777" w:rsidR="00FE5BC7" w:rsidRPr="00996FAF" w:rsidRDefault="00FE5BC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574FBE6" w14:textId="77777777" w:rsidR="00FE5BC7" w:rsidRPr="00996FAF" w:rsidRDefault="00FE5BC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3F081BE" w14:textId="77777777" w:rsidR="00FE5BC7" w:rsidRPr="00996FAF" w:rsidRDefault="00FE5BC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CAE3209" w14:textId="33A53032" w:rsidR="00FE5BC7" w:rsidRPr="00996FAF" w:rsidRDefault="00240BB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799448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A37E72">
                  <w:rPr>
                    <w:rFonts w:ascii="Arial" w:hAnsi="Arial" w:cs="Arial"/>
                    <w:color w:val="auto"/>
                  </w:rPr>
                  <w:t>Not Compliant</w:t>
                </w:r>
              </w:sdtContent>
            </w:sdt>
          </w:p>
        </w:tc>
      </w:tr>
      <w:tr w:rsidR="00023645" w14:paraId="44BC155F" w14:textId="77777777" w:rsidTr="00023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8CB4939" w14:textId="77777777" w:rsidR="00FE5BC7" w:rsidRPr="00996FAF" w:rsidRDefault="00FE5BC7"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9C4E8CD" w14:textId="77777777" w:rsidR="00FE5BC7" w:rsidRPr="00996FAF" w:rsidRDefault="00FE5B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223B2D3" w14:textId="77777777" w:rsidR="00FE5BC7" w:rsidRPr="00996FAF" w:rsidRDefault="00FE5BC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E9024E4" w14:textId="77777777" w:rsidR="00FE5BC7" w:rsidRPr="00996FAF" w:rsidRDefault="00FE5BC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AE4094F" w14:textId="77777777" w:rsidR="00FE5BC7" w:rsidRPr="00996FAF" w:rsidRDefault="00FE5BC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945E44E" w14:textId="77777777" w:rsidR="00FE5BC7" w:rsidRPr="00996FAF" w:rsidRDefault="00FE5BC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9545E8D" w14:textId="77777777" w:rsidR="00FE5BC7" w:rsidRPr="00996FAF" w:rsidRDefault="00240BB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890951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FE5BC7" w:rsidRPr="00384E73">
                  <w:rPr>
                    <w:rFonts w:ascii="Arial" w:hAnsi="Arial" w:cs="Arial"/>
                  </w:rPr>
                  <w:t>Compliant</w:t>
                </w:r>
              </w:sdtContent>
            </w:sdt>
          </w:p>
        </w:tc>
      </w:tr>
    </w:tbl>
    <w:p w14:paraId="493C2CCD" w14:textId="77777777" w:rsidR="00FE5BC7" w:rsidRDefault="00FE5BC7" w:rsidP="00D87E7C">
      <w:pPr>
        <w:pStyle w:val="Heading20"/>
      </w:pPr>
      <w:r w:rsidRPr="00996FAF">
        <w:t>Findings</w:t>
      </w:r>
    </w:p>
    <w:p w14:paraId="248F9EA6" w14:textId="659E99E2" w:rsidR="00FE5BC7" w:rsidRDefault="007B1973" w:rsidP="0036130C">
      <w:pPr>
        <w:pStyle w:val="NormalArial"/>
      </w:pPr>
      <w:r>
        <w:t xml:space="preserve">Staff provided positive feedback in relation to the service’s information management processes and confirmed they have access to relevant information including policies and procedures to guide the delivery of safe care and services. Service documentation evidenced systems in place to share information with those who share care responsibilities including meeting minutes, consumer care files and handover documentation. The service demonstrated systems in place to identify areas for continuous improvement and service documentation evidenced the implementation of </w:t>
      </w:r>
      <w:r w:rsidR="00F84049">
        <w:t>strategies</w:t>
      </w:r>
      <w:r>
        <w:t xml:space="preserve"> to support continuous improvement. Management demonstrated financial processes in place to obtain additional funds to address </w:t>
      </w:r>
      <w:r w:rsidR="00F84049">
        <w:t xml:space="preserve">consumer’s </w:t>
      </w:r>
      <w:r>
        <w:t>needs</w:t>
      </w:r>
      <w:r w:rsidR="00F84049">
        <w:t xml:space="preserve">. Service documentation demonstrated processes to capture complaints and seek feedback to inform areas for improvement based on feedback. </w:t>
      </w:r>
    </w:p>
    <w:p w14:paraId="3EC2F5EC" w14:textId="55CD45F0" w:rsidR="00B036AF" w:rsidRDefault="006819AF" w:rsidP="0036130C">
      <w:pPr>
        <w:pStyle w:val="NormalArial"/>
      </w:pPr>
      <w:r>
        <w:t>In relation to regulatory compliance, t</w:t>
      </w:r>
      <w:r w:rsidR="00B036AF">
        <w:t xml:space="preserve">he assessment </w:t>
      </w:r>
      <w:r>
        <w:t>contact reports the service is not meeting their mandatory care minutes responsibilities. In response</w:t>
      </w:r>
      <w:r w:rsidR="009E5CD9">
        <w:t>,</w:t>
      </w:r>
      <w:r>
        <w:t xml:space="preserve"> the approved provider acknowledged the service is not meeting their care minute obligations and outlined a workforce strategy plan in place including:</w:t>
      </w:r>
    </w:p>
    <w:p w14:paraId="5B50C1B1" w14:textId="2710A67F" w:rsidR="006819AF" w:rsidRDefault="006819AF" w:rsidP="006819AF">
      <w:pPr>
        <w:pStyle w:val="NormalArial"/>
        <w:numPr>
          <w:ilvl w:val="0"/>
          <w:numId w:val="16"/>
        </w:numPr>
      </w:pPr>
      <w:r>
        <w:t>Ongoing recruitment through local and national networks.</w:t>
      </w:r>
    </w:p>
    <w:p w14:paraId="188B98A1" w14:textId="27BD5FCB" w:rsidR="006819AF" w:rsidRDefault="006819AF" w:rsidP="006819AF">
      <w:pPr>
        <w:pStyle w:val="NormalArial"/>
        <w:numPr>
          <w:ilvl w:val="0"/>
          <w:numId w:val="16"/>
        </w:numPr>
      </w:pPr>
      <w:r>
        <w:t>Staff retention strategies including a ‘buddy program’ to support the onboarding of new staff.</w:t>
      </w:r>
    </w:p>
    <w:p w14:paraId="4AB4F794" w14:textId="59583385" w:rsidR="006819AF" w:rsidRDefault="006819AF" w:rsidP="006819AF">
      <w:pPr>
        <w:pStyle w:val="NormalArial"/>
        <w:numPr>
          <w:ilvl w:val="0"/>
          <w:numId w:val="16"/>
        </w:numPr>
      </w:pPr>
      <w:r>
        <w:t xml:space="preserve">A robust education program to guide staff in the delivery of safe and effective care. </w:t>
      </w:r>
    </w:p>
    <w:p w14:paraId="7CDC9464" w14:textId="6E0B6F30" w:rsidR="006819AF" w:rsidRDefault="006819AF" w:rsidP="006819AF">
      <w:pPr>
        <w:pStyle w:val="NormalArial"/>
      </w:pPr>
      <w:r>
        <w:t xml:space="preserve">While the </w:t>
      </w:r>
      <w:r w:rsidR="00927327">
        <w:t>service</w:t>
      </w:r>
      <w:r>
        <w:t xml:space="preserve"> </w:t>
      </w:r>
      <w:r w:rsidR="00927327">
        <w:t xml:space="preserve">demonstrates an effective workforce strategy plan, the approved provider has not demonstrated the average amount of direct care provided through the service by care and </w:t>
      </w:r>
      <w:r w:rsidR="00927327">
        <w:lastRenderedPageBreak/>
        <w:t xml:space="preserve">registered staff is at least the required average amount of care per care recipient per day in respect to the service for the quarter. </w:t>
      </w:r>
    </w:p>
    <w:p w14:paraId="23C6DADB" w14:textId="459CE331" w:rsidR="009E5CD9" w:rsidRDefault="009E5CD9" w:rsidP="006819AF">
      <w:pPr>
        <w:pStyle w:val="NormalArial"/>
      </w:pPr>
      <w:r>
        <w:t xml:space="preserve">In coming to my decision for Requirement 8(3)(c) I have considered the information outlined in the assessment contact report and the approved provider’s response. I have placed weight on the information provided including service documentation and reporting which evidences the service is not meeting their mandatory care minute obligations. The service was unable to demonstrate it is complying with all relevant legislation and regulatory requirements. </w:t>
      </w:r>
    </w:p>
    <w:p w14:paraId="76A80F55" w14:textId="0B51AE18" w:rsidR="009E5CD9" w:rsidRDefault="009E5CD9" w:rsidP="006819AF">
      <w:pPr>
        <w:pStyle w:val="NormalArial"/>
      </w:pPr>
      <w:r>
        <w:t xml:space="preserve">It is my decision Requirement 8(3)(c) is </w:t>
      </w:r>
      <w:r w:rsidR="000B1F30">
        <w:t>N</w:t>
      </w:r>
      <w:r>
        <w:t xml:space="preserve">on-compliant. </w:t>
      </w:r>
    </w:p>
    <w:p w14:paraId="422A149F" w14:textId="2DE55451" w:rsidR="007545FD" w:rsidRDefault="007545FD" w:rsidP="006819AF">
      <w:pPr>
        <w:pStyle w:val="NormalArial"/>
      </w:pPr>
      <w:r>
        <w:t>Service documentation evidenced effective risk systems in place to guide staff in the delivery of care in relation to the effective management of high impact and high prevalence risks, identification and responsive action to be taken in response to abuse and neglect, ways to support consumers to live the best life they can, and the management and prevention of incidents. Staff demonstrated knowledge and understanding of relevant organisational processes and procedures, and described ways they mitigate risks. Staff confirmed they have received training in risk mitigation and provided examples relevant to their job roles. Service documentation and interviews with staff and management evidenced the service identifie</w:t>
      </w:r>
      <w:r w:rsidR="004B3E52">
        <w:t>s</w:t>
      </w:r>
      <w:r>
        <w:t xml:space="preserve"> and monitors incidents and risks to inform continuous improvement and risk mitigation strategies to support consumers. </w:t>
      </w:r>
    </w:p>
    <w:p w14:paraId="29C0E26D" w14:textId="7B672B69" w:rsidR="004B3E52" w:rsidRDefault="004B3E52" w:rsidP="006819AF">
      <w:pPr>
        <w:pStyle w:val="NormalArial"/>
      </w:pPr>
      <w:r>
        <w:t xml:space="preserve">I have considered the information outlined in the assessment contact report and I have placed weight on the effective systems in place to guide staff in the delivery of effective risk management practices and staff knowledge of organisational processes to monitor and mitigate risks. </w:t>
      </w:r>
    </w:p>
    <w:p w14:paraId="589BD05C" w14:textId="7A4F906C" w:rsidR="004B3E52" w:rsidRPr="00712752" w:rsidRDefault="004B3E52" w:rsidP="006819AF">
      <w:pPr>
        <w:pStyle w:val="NormalArial"/>
      </w:pPr>
      <w:r>
        <w:t>It is my decision Requirement 8(3)(</w:t>
      </w:r>
      <w:r w:rsidR="00B05DE7">
        <w:t>d</w:t>
      </w:r>
      <w:r>
        <w:t xml:space="preserve">) is </w:t>
      </w:r>
      <w:r w:rsidR="000B1F30">
        <w:t>C</w:t>
      </w:r>
      <w:r>
        <w:t>omplian</w:t>
      </w:r>
      <w:r w:rsidR="00843A08">
        <w:t>t.</w:t>
      </w:r>
    </w:p>
    <w:sectPr w:rsidR="004B3E5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CFBB20" w14:textId="77777777" w:rsidR="00FF7994" w:rsidRDefault="00FF7994">
      <w:pPr>
        <w:spacing w:after="0"/>
      </w:pPr>
      <w:r>
        <w:separator/>
      </w:r>
    </w:p>
  </w:endnote>
  <w:endnote w:type="continuationSeparator" w:id="0">
    <w:p w14:paraId="65A82A87" w14:textId="77777777" w:rsidR="00FF7994" w:rsidRDefault="00FF79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ABA89F" w14:textId="77777777" w:rsidR="00FE5BC7" w:rsidRPr="00DF37F2" w:rsidRDefault="00FE5BC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Christies Beach Residential Care Services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17090BD" w14:textId="77777777" w:rsidR="00FE5BC7" w:rsidRPr="00DF37F2" w:rsidRDefault="00FE5BC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6945</w:t>
    </w:r>
    <w:bookmarkEnd w:id="1"/>
    <w:r w:rsidRPr="00DF37F2">
      <w:rPr>
        <w:rStyle w:val="FooterBold"/>
        <w:rFonts w:ascii="Arial" w:hAnsi="Arial"/>
        <w:b w:val="0"/>
      </w:rPr>
      <w:tab/>
      <w:t xml:space="preserve">OFFICIAL: Sensitive </w:t>
    </w:r>
  </w:p>
  <w:p w14:paraId="566D663F" w14:textId="77777777" w:rsidR="00FE5BC7" w:rsidRPr="00DF37F2" w:rsidRDefault="00FE5BC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9DFE1" w14:textId="77777777" w:rsidR="00FE5BC7" w:rsidRDefault="00FE5BC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19C0AF" w14:textId="77777777" w:rsidR="00FF7994" w:rsidRDefault="00FF7994" w:rsidP="00D71F88">
      <w:pPr>
        <w:spacing w:after="0"/>
      </w:pPr>
      <w:r>
        <w:separator/>
      </w:r>
    </w:p>
  </w:footnote>
  <w:footnote w:type="continuationSeparator" w:id="0">
    <w:p w14:paraId="5DCEA39A" w14:textId="77777777" w:rsidR="00FF7994" w:rsidRDefault="00FF7994" w:rsidP="00D71F88">
      <w:pPr>
        <w:spacing w:after="0"/>
      </w:pPr>
      <w:r>
        <w:continuationSeparator/>
      </w:r>
    </w:p>
  </w:footnote>
  <w:footnote w:id="1">
    <w:p w14:paraId="0812EF5D" w14:textId="3836D3DE" w:rsidR="00FE5BC7" w:rsidRDefault="00FE5BC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F46EE8">
        <w:rPr>
          <w:rFonts w:ascii="Arial" w:hAnsi="Arial" w:cs="Arial"/>
          <w:color w:val="auto"/>
          <w:sz w:val="20"/>
          <w:szCs w:val="20"/>
        </w:rPr>
        <w:t>with section</w:t>
      </w:r>
      <w:r w:rsidR="000B1F30">
        <w:rPr>
          <w:rFonts w:ascii="Arial" w:hAnsi="Arial" w:cs="Arial"/>
          <w:color w:val="auto"/>
          <w:sz w:val="20"/>
          <w:szCs w:val="20"/>
        </w:rPr>
        <w:t xml:space="preserve"> </w:t>
      </w:r>
      <w:r w:rsidRPr="00F46EE8">
        <w:rPr>
          <w:rFonts w:ascii="Arial" w:hAnsi="Arial" w:cs="Arial"/>
          <w:color w:val="auto"/>
          <w:sz w:val="20"/>
          <w:szCs w:val="20"/>
        </w:rPr>
        <w:t>68A of the Aged Care Quality and Safety Commission Rules 2018.</w:t>
      </w:r>
    </w:p>
    <w:p w14:paraId="59757A28" w14:textId="77777777" w:rsidR="00FE5BC7" w:rsidRDefault="00FE5BC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8F8A1" w14:textId="77777777" w:rsidR="00FE5BC7" w:rsidRDefault="00FE5BC7">
    <w:pPr>
      <w:pStyle w:val="Header"/>
    </w:pPr>
    <w:r>
      <w:rPr>
        <w:noProof/>
        <w:color w:val="2B579A"/>
        <w:shd w:val="clear" w:color="auto" w:fill="E6E6E6"/>
        <w:lang w:val="en-US"/>
      </w:rPr>
      <w:drawing>
        <wp:anchor distT="0" distB="0" distL="114300" distR="114300" simplePos="0" relativeHeight="251658241" behindDoc="1" locked="0" layoutInCell="1" allowOverlap="1" wp14:anchorId="2A45426E" wp14:editId="3E124E9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4FF4F" w14:textId="77777777" w:rsidR="00FE5BC7" w:rsidRDefault="00FE5BC7">
    <w:pPr>
      <w:pStyle w:val="Header"/>
    </w:pPr>
    <w:r>
      <w:rPr>
        <w:noProof/>
      </w:rPr>
      <w:drawing>
        <wp:anchor distT="0" distB="0" distL="114300" distR="114300" simplePos="0" relativeHeight="251658240" behindDoc="0" locked="0" layoutInCell="1" allowOverlap="1" wp14:anchorId="5F5E3F36" wp14:editId="3DABEF9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D58EC14">
      <w:start w:val="1"/>
      <w:numFmt w:val="lowerRoman"/>
      <w:lvlText w:val="(%1)"/>
      <w:lvlJc w:val="left"/>
      <w:pPr>
        <w:ind w:left="1080" w:hanging="720"/>
      </w:pPr>
      <w:rPr>
        <w:rFonts w:hint="default"/>
      </w:rPr>
    </w:lvl>
    <w:lvl w:ilvl="1" w:tplc="76EA6088" w:tentative="1">
      <w:start w:val="1"/>
      <w:numFmt w:val="lowerLetter"/>
      <w:lvlText w:val="%2."/>
      <w:lvlJc w:val="left"/>
      <w:pPr>
        <w:ind w:left="1440" w:hanging="360"/>
      </w:pPr>
    </w:lvl>
    <w:lvl w:ilvl="2" w:tplc="B9AA546A" w:tentative="1">
      <w:start w:val="1"/>
      <w:numFmt w:val="lowerRoman"/>
      <w:lvlText w:val="%3."/>
      <w:lvlJc w:val="right"/>
      <w:pPr>
        <w:ind w:left="2160" w:hanging="180"/>
      </w:pPr>
    </w:lvl>
    <w:lvl w:ilvl="3" w:tplc="FC7E3AE8" w:tentative="1">
      <w:start w:val="1"/>
      <w:numFmt w:val="decimal"/>
      <w:lvlText w:val="%4."/>
      <w:lvlJc w:val="left"/>
      <w:pPr>
        <w:ind w:left="2880" w:hanging="360"/>
      </w:pPr>
    </w:lvl>
    <w:lvl w:ilvl="4" w:tplc="4210F30C" w:tentative="1">
      <w:start w:val="1"/>
      <w:numFmt w:val="lowerLetter"/>
      <w:lvlText w:val="%5."/>
      <w:lvlJc w:val="left"/>
      <w:pPr>
        <w:ind w:left="3600" w:hanging="360"/>
      </w:pPr>
    </w:lvl>
    <w:lvl w:ilvl="5" w:tplc="B8FE88E8" w:tentative="1">
      <w:start w:val="1"/>
      <w:numFmt w:val="lowerRoman"/>
      <w:lvlText w:val="%6."/>
      <w:lvlJc w:val="right"/>
      <w:pPr>
        <w:ind w:left="4320" w:hanging="180"/>
      </w:pPr>
    </w:lvl>
    <w:lvl w:ilvl="6" w:tplc="A8008132" w:tentative="1">
      <w:start w:val="1"/>
      <w:numFmt w:val="decimal"/>
      <w:lvlText w:val="%7."/>
      <w:lvlJc w:val="left"/>
      <w:pPr>
        <w:ind w:left="5040" w:hanging="360"/>
      </w:pPr>
    </w:lvl>
    <w:lvl w:ilvl="7" w:tplc="D518A210" w:tentative="1">
      <w:start w:val="1"/>
      <w:numFmt w:val="lowerLetter"/>
      <w:lvlText w:val="%8."/>
      <w:lvlJc w:val="left"/>
      <w:pPr>
        <w:ind w:left="5760" w:hanging="360"/>
      </w:pPr>
    </w:lvl>
    <w:lvl w:ilvl="8" w:tplc="B5528A4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7D8EC90">
      <w:start w:val="1"/>
      <w:numFmt w:val="lowerRoman"/>
      <w:lvlText w:val="(%1)"/>
      <w:lvlJc w:val="left"/>
      <w:pPr>
        <w:ind w:left="1080" w:hanging="720"/>
      </w:pPr>
      <w:rPr>
        <w:rFonts w:hint="default"/>
      </w:rPr>
    </w:lvl>
    <w:lvl w:ilvl="1" w:tplc="F49A8258" w:tentative="1">
      <w:start w:val="1"/>
      <w:numFmt w:val="lowerLetter"/>
      <w:lvlText w:val="%2."/>
      <w:lvlJc w:val="left"/>
      <w:pPr>
        <w:ind w:left="1440" w:hanging="360"/>
      </w:pPr>
    </w:lvl>
    <w:lvl w:ilvl="2" w:tplc="12CC73E6" w:tentative="1">
      <w:start w:val="1"/>
      <w:numFmt w:val="lowerRoman"/>
      <w:lvlText w:val="%3."/>
      <w:lvlJc w:val="right"/>
      <w:pPr>
        <w:ind w:left="2160" w:hanging="180"/>
      </w:pPr>
    </w:lvl>
    <w:lvl w:ilvl="3" w:tplc="DD465430" w:tentative="1">
      <w:start w:val="1"/>
      <w:numFmt w:val="decimal"/>
      <w:lvlText w:val="%4."/>
      <w:lvlJc w:val="left"/>
      <w:pPr>
        <w:ind w:left="2880" w:hanging="360"/>
      </w:pPr>
    </w:lvl>
    <w:lvl w:ilvl="4" w:tplc="057241F8" w:tentative="1">
      <w:start w:val="1"/>
      <w:numFmt w:val="lowerLetter"/>
      <w:lvlText w:val="%5."/>
      <w:lvlJc w:val="left"/>
      <w:pPr>
        <w:ind w:left="3600" w:hanging="360"/>
      </w:pPr>
    </w:lvl>
    <w:lvl w:ilvl="5" w:tplc="199239CC" w:tentative="1">
      <w:start w:val="1"/>
      <w:numFmt w:val="lowerRoman"/>
      <w:lvlText w:val="%6."/>
      <w:lvlJc w:val="right"/>
      <w:pPr>
        <w:ind w:left="4320" w:hanging="180"/>
      </w:pPr>
    </w:lvl>
    <w:lvl w:ilvl="6" w:tplc="96909556" w:tentative="1">
      <w:start w:val="1"/>
      <w:numFmt w:val="decimal"/>
      <w:lvlText w:val="%7."/>
      <w:lvlJc w:val="left"/>
      <w:pPr>
        <w:ind w:left="5040" w:hanging="360"/>
      </w:pPr>
    </w:lvl>
    <w:lvl w:ilvl="7" w:tplc="6C685B40" w:tentative="1">
      <w:start w:val="1"/>
      <w:numFmt w:val="lowerLetter"/>
      <w:lvlText w:val="%8."/>
      <w:lvlJc w:val="left"/>
      <w:pPr>
        <w:ind w:left="5760" w:hanging="360"/>
      </w:pPr>
    </w:lvl>
    <w:lvl w:ilvl="8" w:tplc="240AE8B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6666916">
      <w:start w:val="1"/>
      <w:numFmt w:val="lowerRoman"/>
      <w:lvlText w:val="(%1)"/>
      <w:lvlJc w:val="left"/>
      <w:pPr>
        <w:ind w:left="1080" w:hanging="720"/>
      </w:pPr>
      <w:rPr>
        <w:rFonts w:hint="default"/>
      </w:rPr>
    </w:lvl>
    <w:lvl w:ilvl="1" w:tplc="FD88D1B0" w:tentative="1">
      <w:start w:val="1"/>
      <w:numFmt w:val="lowerLetter"/>
      <w:lvlText w:val="%2."/>
      <w:lvlJc w:val="left"/>
      <w:pPr>
        <w:ind w:left="1440" w:hanging="360"/>
      </w:pPr>
    </w:lvl>
    <w:lvl w:ilvl="2" w:tplc="F61069C8" w:tentative="1">
      <w:start w:val="1"/>
      <w:numFmt w:val="lowerRoman"/>
      <w:lvlText w:val="%3."/>
      <w:lvlJc w:val="right"/>
      <w:pPr>
        <w:ind w:left="2160" w:hanging="180"/>
      </w:pPr>
    </w:lvl>
    <w:lvl w:ilvl="3" w:tplc="A1CC7B52" w:tentative="1">
      <w:start w:val="1"/>
      <w:numFmt w:val="decimal"/>
      <w:lvlText w:val="%4."/>
      <w:lvlJc w:val="left"/>
      <w:pPr>
        <w:ind w:left="2880" w:hanging="360"/>
      </w:pPr>
    </w:lvl>
    <w:lvl w:ilvl="4" w:tplc="761C8AB6" w:tentative="1">
      <w:start w:val="1"/>
      <w:numFmt w:val="lowerLetter"/>
      <w:lvlText w:val="%5."/>
      <w:lvlJc w:val="left"/>
      <w:pPr>
        <w:ind w:left="3600" w:hanging="360"/>
      </w:pPr>
    </w:lvl>
    <w:lvl w:ilvl="5" w:tplc="F66E98F4" w:tentative="1">
      <w:start w:val="1"/>
      <w:numFmt w:val="lowerRoman"/>
      <w:lvlText w:val="%6."/>
      <w:lvlJc w:val="right"/>
      <w:pPr>
        <w:ind w:left="4320" w:hanging="180"/>
      </w:pPr>
    </w:lvl>
    <w:lvl w:ilvl="6" w:tplc="6406C25E" w:tentative="1">
      <w:start w:val="1"/>
      <w:numFmt w:val="decimal"/>
      <w:lvlText w:val="%7."/>
      <w:lvlJc w:val="left"/>
      <w:pPr>
        <w:ind w:left="5040" w:hanging="360"/>
      </w:pPr>
    </w:lvl>
    <w:lvl w:ilvl="7" w:tplc="367A76FA" w:tentative="1">
      <w:start w:val="1"/>
      <w:numFmt w:val="lowerLetter"/>
      <w:lvlText w:val="%8."/>
      <w:lvlJc w:val="left"/>
      <w:pPr>
        <w:ind w:left="5760" w:hanging="360"/>
      </w:pPr>
    </w:lvl>
    <w:lvl w:ilvl="8" w:tplc="D0328AA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8741C58">
      <w:start w:val="1"/>
      <w:numFmt w:val="bullet"/>
      <w:lvlText w:val=""/>
      <w:lvlJc w:val="left"/>
      <w:pPr>
        <w:ind w:left="720" w:hanging="360"/>
      </w:pPr>
      <w:rPr>
        <w:rFonts w:ascii="Symbol" w:hAnsi="Symbol" w:hint="default"/>
        <w:color w:val="auto"/>
        <w:sz w:val="24"/>
        <w:szCs w:val="24"/>
      </w:rPr>
    </w:lvl>
    <w:lvl w:ilvl="1" w:tplc="9F6EAEBA" w:tentative="1">
      <w:start w:val="1"/>
      <w:numFmt w:val="bullet"/>
      <w:lvlText w:val="o"/>
      <w:lvlJc w:val="left"/>
      <w:pPr>
        <w:ind w:left="1440" w:hanging="360"/>
      </w:pPr>
      <w:rPr>
        <w:rFonts w:ascii="Courier New" w:hAnsi="Courier New" w:cs="Courier New" w:hint="default"/>
      </w:rPr>
    </w:lvl>
    <w:lvl w:ilvl="2" w:tplc="8DEC270E" w:tentative="1">
      <w:start w:val="1"/>
      <w:numFmt w:val="bullet"/>
      <w:lvlText w:val=""/>
      <w:lvlJc w:val="left"/>
      <w:pPr>
        <w:ind w:left="2160" w:hanging="360"/>
      </w:pPr>
      <w:rPr>
        <w:rFonts w:ascii="Wingdings" w:hAnsi="Wingdings" w:hint="default"/>
      </w:rPr>
    </w:lvl>
    <w:lvl w:ilvl="3" w:tplc="BEB01AD8" w:tentative="1">
      <w:start w:val="1"/>
      <w:numFmt w:val="bullet"/>
      <w:lvlText w:val=""/>
      <w:lvlJc w:val="left"/>
      <w:pPr>
        <w:ind w:left="2880" w:hanging="360"/>
      </w:pPr>
      <w:rPr>
        <w:rFonts w:ascii="Symbol" w:hAnsi="Symbol" w:hint="default"/>
      </w:rPr>
    </w:lvl>
    <w:lvl w:ilvl="4" w:tplc="3ED4C1BA" w:tentative="1">
      <w:start w:val="1"/>
      <w:numFmt w:val="bullet"/>
      <w:lvlText w:val="o"/>
      <w:lvlJc w:val="left"/>
      <w:pPr>
        <w:ind w:left="3600" w:hanging="360"/>
      </w:pPr>
      <w:rPr>
        <w:rFonts w:ascii="Courier New" w:hAnsi="Courier New" w:cs="Courier New" w:hint="default"/>
      </w:rPr>
    </w:lvl>
    <w:lvl w:ilvl="5" w:tplc="A70E3E58" w:tentative="1">
      <w:start w:val="1"/>
      <w:numFmt w:val="bullet"/>
      <w:lvlText w:val=""/>
      <w:lvlJc w:val="left"/>
      <w:pPr>
        <w:ind w:left="4320" w:hanging="360"/>
      </w:pPr>
      <w:rPr>
        <w:rFonts w:ascii="Wingdings" w:hAnsi="Wingdings" w:hint="default"/>
      </w:rPr>
    </w:lvl>
    <w:lvl w:ilvl="6" w:tplc="3336259A" w:tentative="1">
      <w:start w:val="1"/>
      <w:numFmt w:val="bullet"/>
      <w:lvlText w:val=""/>
      <w:lvlJc w:val="left"/>
      <w:pPr>
        <w:ind w:left="5040" w:hanging="360"/>
      </w:pPr>
      <w:rPr>
        <w:rFonts w:ascii="Symbol" w:hAnsi="Symbol" w:hint="default"/>
      </w:rPr>
    </w:lvl>
    <w:lvl w:ilvl="7" w:tplc="EB5E2B76" w:tentative="1">
      <w:start w:val="1"/>
      <w:numFmt w:val="bullet"/>
      <w:lvlText w:val="o"/>
      <w:lvlJc w:val="left"/>
      <w:pPr>
        <w:ind w:left="5760" w:hanging="360"/>
      </w:pPr>
      <w:rPr>
        <w:rFonts w:ascii="Courier New" w:hAnsi="Courier New" w:cs="Courier New" w:hint="default"/>
      </w:rPr>
    </w:lvl>
    <w:lvl w:ilvl="8" w:tplc="CCA808C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D168B62">
      <w:start w:val="1"/>
      <w:numFmt w:val="lowerRoman"/>
      <w:lvlText w:val="(%1)"/>
      <w:lvlJc w:val="left"/>
      <w:pPr>
        <w:ind w:left="1080" w:hanging="720"/>
      </w:pPr>
      <w:rPr>
        <w:rFonts w:hint="default"/>
      </w:rPr>
    </w:lvl>
    <w:lvl w:ilvl="1" w:tplc="B018FA3C" w:tentative="1">
      <w:start w:val="1"/>
      <w:numFmt w:val="lowerLetter"/>
      <w:lvlText w:val="%2."/>
      <w:lvlJc w:val="left"/>
      <w:pPr>
        <w:ind w:left="1440" w:hanging="360"/>
      </w:pPr>
    </w:lvl>
    <w:lvl w:ilvl="2" w:tplc="8FB6ADFE" w:tentative="1">
      <w:start w:val="1"/>
      <w:numFmt w:val="lowerRoman"/>
      <w:lvlText w:val="%3."/>
      <w:lvlJc w:val="right"/>
      <w:pPr>
        <w:ind w:left="2160" w:hanging="180"/>
      </w:pPr>
    </w:lvl>
    <w:lvl w:ilvl="3" w:tplc="5A5CF79A" w:tentative="1">
      <w:start w:val="1"/>
      <w:numFmt w:val="decimal"/>
      <w:lvlText w:val="%4."/>
      <w:lvlJc w:val="left"/>
      <w:pPr>
        <w:ind w:left="2880" w:hanging="360"/>
      </w:pPr>
    </w:lvl>
    <w:lvl w:ilvl="4" w:tplc="70329FAE" w:tentative="1">
      <w:start w:val="1"/>
      <w:numFmt w:val="lowerLetter"/>
      <w:lvlText w:val="%5."/>
      <w:lvlJc w:val="left"/>
      <w:pPr>
        <w:ind w:left="3600" w:hanging="360"/>
      </w:pPr>
    </w:lvl>
    <w:lvl w:ilvl="5" w:tplc="3C4CA612" w:tentative="1">
      <w:start w:val="1"/>
      <w:numFmt w:val="lowerRoman"/>
      <w:lvlText w:val="%6."/>
      <w:lvlJc w:val="right"/>
      <w:pPr>
        <w:ind w:left="4320" w:hanging="180"/>
      </w:pPr>
    </w:lvl>
    <w:lvl w:ilvl="6" w:tplc="94C00C4A" w:tentative="1">
      <w:start w:val="1"/>
      <w:numFmt w:val="decimal"/>
      <w:lvlText w:val="%7."/>
      <w:lvlJc w:val="left"/>
      <w:pPr>
        <w:ind w:left="5040" w:hanging="360"/>
      </w:pPr>
    </w:lvl>
    <w:lvl w:ilvl="7" w:tplc="C9DE04D8" w:tentative="1">
      <w:start w:val="1"/>
      <w:numFmt w:val="lowerLetter"/>
      <w:lvlText w:val="%8."/>
      <w:lvlJc w:val="left"/>
      <w:pPr>
        <w:ind w:left="5760" w:hanging="360"/>
      </w:pPr>
    </w:lvl>
    <w:lvl w:ilvl="8" w:tplc="31329F64" w:tentative="1">
      <w:start w:val="1"/>
      <w:numFmt w:val="lowerRoman"/>
      <w:lvlText w:val="%9."/>
      <w:lvlJc w:val="right"/>
      <w:pPr>
        <w:ind w:left="6480" w:hanging="180"/>
      </w:pPr>
    </w:lvl>
  </w:abstractNum>
  <w:abstractNum w:abstractNumId="6" w15:restartNumberingAfterBreak="0">
    <w:nsid w:val="1BB47265"/>
    <w:multiLevelType w:val="hybridMultilevel"/>
    <w:tmpl w:val="B600C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0C347C74">
      <w:start w:val="1"/>
      <w:numFmt w:val="lowerRoman"/>
      <w:lvlText w:val="(%1)"/>
      <w:lvlJc w:val="left"/>
      <w:pPr>
        <w:ind w:left="1080" w:hanging="720"/>
      </w:pPr>
      <w:rPr>
        <w:rFonts w:hint="default"/>
      </w:rPr>
    </w:lvl>
    <w:lvl w:ilvl="1" w:tplc="0DF82E64" w:tentative="1">
      <w:start w:val="1"/>
      <w:numFmt w:val="lowerLetter"/>
      <w:lvlText w:val="%2."/>
      <w:lvlJc w:val="left"/>
      <w:pPr>
        <w:ind w:left="1440" w:hanging="360"/>
      </w:pPr>
    </w:lvl>
    <w:lvl w:ilvl="2" w:tplc="347CE122" w:tentative="1">
      <w:start w:val="1"/>
      <w:numFmt w:val="lowerRoman"/>
      <w:lvlText w:val="%3."/>
      <w:lvlJc w:val="right"/>
      <w:pPr>
        <w:ind w:left="2160" w:hanging="180"/>
      </w:pPr>
    </w:lvl>
    <w:lvl w:ilvl="3" w:tplc="78B09690" w:tentative="1">
      <w:start w:val="1"/>
      <w:numFmt w:val="decimal"/>
      <w:lvlText w:val="%4."/>
      <w:lvlJc w:val="left"/>
      <w:pPr>
        <w:ind w:left="2880" w:hanging="360"/>
      </w:pPr>
    </w:lvl>
    <w:lvl w:ilvl="4" w:tplc="79EA94F0" w:tentative="1">
      <w:start w:val="1"/>
      <w:numFmt w:val="lowerLetter"/>
      <w:lvlText w:val="%5."/>
      <w:lvlJc w:val="left"/>
      <w:pPr>
        <w:ind w:left="3600" w:hanging="360"/>
      </w:pPr>
    </w:lvl>
    <w:lvl w:ilvl="5" w:tplc="44641A58" w:tentative="1">
      <w:start w:val="1"/>
      <w:numFmt w:val="lowerRoman"/>
      <w:lvlText w:val="%6."/>
      <w:lvlJc w:val="right"/>
      <w:pPr>
        <w:ind w:left="4320" w:hanging="180"/>
      </w:pPr>
    </w:lvl>
    <w:lvl w:ilvl="6" w:tplc="E42C09C8" w:tentative="1">
      <w:start w:val="1"/>
      <w:numFmt w:val="decimal"/>
      <w:lvlText w:val="%7."/>
      <w:lvlJc w:val="left"/>
      <w:pPr>
        <w:ind w:left="5040" w:hanging="360"/>
      </w:pPr>
    </w:lvl>
    <w:lvl w:ilvl="7" w:tplc="A0E4F114" w:tentative="1">
      <w:start w:val="1"/>
      <w:numFmt w:val="lowerLetter"/>
      <w:lvlText w:val="%8."/>
      <w:lvlJc w:val="left"/>
      <w:pPr>
        <w:ind w:left="5760" w:hanging="360"/>
      </w:pPr>
    </w:lvl>
    <w:lvl w:ilvl="8" w:tplc="3698BEA4"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2742672E">
      <w:start w:val="1"/>
      <w:numFmt w:val="lowerRoman"/>
      <w:lvlText w:val="(%1)"/>
      <w:lvlJc w:val="left"/>
      <w:pPr>
        <w:ind w:left="1080" w:hanging="720"/>
      </w:pPr>
      <w:rPr>
        <w:rFonts w:hint="default"/>
      </w:rPr>
    </w:lvl>
    <w:lvl w:ilvl="1" w:tplc="ED101A3A" w:tentative="1">
      <w:start w:val="1"/>
      <w:numFmt w:val="lowerLetter"/>
      <w:lvlText w:val="%2."/>
      <w:lvlJc w:val="left"/>
      <w:pPr>
        <w:ind w:left="1440" w:hanging="360"/>
      </w:pPr>
    </w:lvl>
    <w:lvl w:ilvl="2" w:tplc="68DEA6B0" w:tentative="1">
      <w:start w:val="1"/>
      <w:numFmt w:val="lowerRoman"/>
      <w:lvlText w:val="%3."/>
      <w:lvlJc w:val="right"/>
      <w:pPr>
        <w:ind w:left="2160" w:hanging="180"/>
      </w:pPr>
    </w:lvl>
    <w:lvl w:ilvl="3" w:tplc="37AADE9A" w:tentative="1">
      <w:start w:val="1"/>
      <w:numFmt w:val="decimal"/>
      <w:lvlText w:val="%4."/>
      <w:lvlJc w:val="left"/>
      <w:pPr>
        <w:ind w:left="2880" w:hanging="360"/>
      </w:pPr>
    </w:lvl>
    <w:lvl w:ilvl="4" w:tplc="5B10D622" w:tentative="1">
      <w:start w:val="1"/>
      <w:numFmt w:val="lowerLetter"/>
      <w:lvlText w:val="%5."/>
      <w:lvlJc w:val="left"/>
      <w:pPr>
        <w:ind w:left="3600" w:hanging="360"/>
      </w:pPr>
    </w:lvl>
    <w:lvl w:ilvl="5" w:tplc="8F68F56A" w:tentative="1">
      <w:start w:val="1"/>
      <w:numFmt w:val="lowerRoman"/>
      <w:lvlText w:val="%6."/>
      <w:lvlJc w:val="right"/>
      <w:pPr>
        <w:ind w:left="4320" w:hanging="180"/>
      </w:pPr>
    </w:lvl>
    <w:lvl w:ilvl="6" w:tplc="701C75D6" w:tentative="1">
      <w:start w:val="1"/>
      <w:numFmt w:val="decimal"/>
      <w:lvlText w:val="%7."/>
      <w:lvlJc w:val="left"/>
      <w:pPr>
        <w:ind w:left="5040" w:hanging="360"/>
      </w:pPr>
    </w:lvl>
    <w:lvl w:ilvl="7" w:tplc="0EECF7CE" w:tentative="1">
      <w:start w:val="1"/>
      <w:numFmt w:val="lowerLetter"/>
      <w:lvlText w:val="%8."/>
      <w:lvlJc w:val="left"/>
      <w:pPr>
        <w:ind w:left="5760" w:hanging="360"/>
      </w:pPr>
    </w:lvl>
    <w:lvl w:ilvl="8" w:tplc="5A784870"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A0A45BA4">
      <w:start w:val="1"/>
      <w:numFmt w:val="lowerRoman"/>
      <w:lvlText w:val="(%1)"/>
      <w:lvlJc w:val="left"/>
      <w:pPr>
        <w:ind w:left="1080" w:hanging="720"/>
      </w:pPr>
      <w:rPr>
        <w:rFonts w:hint="default"/>
      </w:rPr>
    </w:lvl>
    <w:lvl w:ilvl="1" w:tplc="0F7A3758" w:tentative="1">
      <w:start w:val="1"/>
      <w:numFmt w:val="lowerLetter"/>
      <w:lvlText w:val="%2."/>
      <w:lvlJc w:val="left"/>
      <w:pPr>
        <w:ind w:left="1440" w:hanging="360"/>
      </w:pPr>
    </w:lvl>
    <w:lvl w:ilvl="2" w:tplc="939A0C92" w:tentative="1">
      <w:start w:val="1"/>
      <w:numFmt w:val="lowerRoman"/>
      <w:lvlText w:val="%3."/>
      <w:lvlJc w:val="right"/>
      <w:pPr>
        <w:ind w:left="2160" w:hanging="180"/>
      </w:pPr>
    </w:lvl>
    <w:lvl w:ilvl="3" w:tplc="8B6656EA" w:tentative="1">
      <w:start w:val="1"/>
      <w:numFmt w:val="decimal"/>
      <w:lvlText w:val="%4."/>
      <w:lvlJc w:val="left"/>
      <w:pPr>
        <w:ind w:left="2880" w:hanging="360"/>
      </w:pPr>
    </w:lvl>
    <w:lvl w:ilvl="4" w:tplc="B706FD78" w:tentative="1">
      <w:start w:val="1"/>
      <w:numFmt w:val="lowerLetter"/>
      <w:lvlText w:val="%5."/>
      <w:lvlJc w:val="left"/>
      <w:pPr>
        <w:ind w:left="3600" w:hanging="360"/>
      </w:pPr>
    </w:lvl>
    <w:lvl w:ilvl="5" w:tplc="AEC07604" w:tentative="1">
      <w:start w:val="1"/>
      <w:numFmt w:val="lowerRoman"/>
      <w:lvlText w:val="%6."/>
      <w:lvlJc w:val="right"/>
      <w:pPr>
        <w:ind w:left="4320" w:hanging="180"/>
      </w:pPr>
    </w:lvl>
    <w:lvl w:ilvl="6" w:tplc="D354F654" w:tentative="1">
      <w:start w:val="1"/>
      <w:numFmt w:val="decimal"/>
      <w:lvlText w:val="%7."/>
      <w:lvlJc w:val="left"/>
      <w:pPr>
        <w:ind w:left="5040" w:hanging="360"/>
      </w:pPr>
    </w:lvl>
    <w:lvl w:ilvl="7" w:tplc="92F401B2" w:tentative="1">
      <w:start w:val="1"/>
      <w:numFmt w:val="lowerLetter"/>
      <w:lvlText w:val="%8."/>
      <w:lvlJc w:val="left"/>
      <w:pPr>
        <w:ind w:left="5760" w:hanging="360"/>
      </w:pPr>
    </w:lvl>
    <w:lvl w:ilvl="8" w:tplc="63CC1C78" w:tentative="1">
      <w:start w:val="1"/>
      <w:numFmt w:val="lowerRoman"/>
      <w:lvlText w:val="%9."/>
      <w:lvlJc w:val="right"/>
      <w:pPr>
        <w:ind w:left="6480" w:hanging="180"/>
      </w:pPr>
    </w:lvl>
  </w:abstractNum>
  <w:abstractNum w:abstractNumId="10" w15:restartNumberingAfterBreak="0">
    <w:nsid w:val="54E463D2"/>
    <w:multiLevelType w:val="hybridMultilevel"/>
    <w:tmpl w:val="803C0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5E4CEBA0">
      <w:start w:val="1"/>
      <w:numFmt w:val="lowerRoman"/>
      <w:lvlText w:val="(%1)"/>
      <w:lvlJc w:val="left"/>
      <w:pPr>
        <w:ind w:left="1080" w:hanging="720"/>
      </w:pPr>
      <w:rPr>
        <w:rFonts w:hint="default"/>
      </w:rPr>
    </w:lvl>
    <w:lvl w:ilvl="1" w:tplc="12DE3162" w:tentative="1">
      <w:start w:val="1"/>
      <w:numFmt w:val="lowerLetter"/>
      <w:lvlText w:val="%2."/>
      <w:lvlJc w:val="left"/>
      <w:pPr>
        <w:ind w:left="1440" w:hanging="360"/>
      </w:pPr>
    </w:lvl>
    <w:lvl w:ilvl="2" w:tplc="FC8C4A26" w:tentative="1">
      <w:start w:val="1"/>
      <w:numFmt w:val="lowerRoman"/>
      <w:lvlText w:val="%3."/>
      <w:lvlJc w:val="right"/>
      <w:pPr>
        <w:ind w:left="2160" w:hanging="180"/>
      </w:pPr>
    </w:lvl>
    <w:lvl w:ilvl="3" w:tplc="ECBA62D8" w:tentative="1">
      <w:start w:val="1"/>
      <w:numFmt w:val="decimal"/>
      <w:lvlText w:val="%4."/>
      <w:lvlJc w:val="left"/>
      <w:pPr>
        <w:ind w:left="2880" w:hanging="360"/>
      </w:pPr>
    </w:lvl>
    <w:lvl w:ilvl="4" w:tplc="950ECF1C" w:tentative="1">
      <w:start w:val="1"/>
      <w:numFmt w:val="lowerLetter"/>
      <w:lvlText w:val="%5."/>
      <w:lvlJc w:val="left"/>
      <w:pPr>
        <w:ind w:left="3600" w:hanging="360"/>
      </w:pPr>
    </w:lvl>
    <w:lvl w:ilvl="5" w:tplc="0472E814" w:tentative="1">
      <w:start w:val="1"/>
      <w:numFmt w:val="lowerRoman"/>
      <w:lvlText w:val="%6."/>
      <w:lvlJc w:val="right"/>
      <w:pPr>
        <w:ind w:left="4320" w:hanging="180"/>
      </w:pPr>
    </w:lvl>
    <w:lvl w:ilvl="6" w:tplc="F836CDCC" w:tentative="1">
      <w:start w:val="1"/>
      <w:numFmt w:val="decimal"/>
      <w:lvlText w:val="%7."/>
      <w:lvlJc w:val="left"/>
      <w:pPr>
        <w:ind w:left="5040" w:hanging="360"/>
      </w:pPr>
    </w:lvl>
    <w:lvl w:ilvl="7" w:tplc="7F6E0EE6" w:tentative="1">
      <w:start w:val="1"/>
      <w:numFmt w:val="lowerLetter"/>
      <w:lvlText w:val="%8."/>
      <w:lvlJc w:val="left"/>
      <w:pPr>
        <w:ind w:left="5760" w:hanging="360"/>
      </w:pPr>
    </w:lvl>
    <w:lvl w:ilvl="8" w:tplc="D5B046BC"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8BB2A1B2">
      <w:start w:val="1"/>
      <w:numFmt w:val="lowerRoman"/>
      <w:lvlText w:val="(%1)"/>
      <w:lvlJc w:val="left"/>
      <w:pPr>
        <w:ind w:left="1080" w:hanging="720"/>
      </w:pPr>
      <w:rPr>
        <w:rFonts w:hint="default"/>
      </w:rPr>
    </w:lvl>
    <w:lvl w:ilvl="1" w:tplc="A468C94A" w:tentative="1">
      <w:start w:val="1"/>
      <w:numFmt w:val="lowerLetter"/>
      <w:lvlText w:val="%2."/>
      <w:lvlJc w:val="left"/>
      <w:pPr>
        <w:ind w:left="1440" w:hanging="360"/>
      </w:pPr>
    </w:lvl>
    <w:lvl w:ilvl="2" w:tplc="96C8EB00" w:tentative="1">
      <w:start w:val="1"/>
      <w:numFmt w:val="lowerRoman"/>
      <w:lvlText w:val="%3."/>
      <w:lvlJc w:val="right"/>
      <w:pPr>
        <w:ind w:left="2160" w:hanging="180"/>
      </w:pPr>
    </w:lvl>
    <w:lvl w:ilvl="3" w:tplc="E9528B94" w:tentative="1">
      <w:start w:val="1"/>
      <w:numFmt w:val="decimal"/>
      <w:lvlText w:val="%4."/>
      <w:lvlJc w:val="left"/>
      <w:pPr>
        <w:ind w:left="2880" w:hanging="360"/>
      </w:pPr>
    </w:lvl>
    <w:lvl w:ilvl="4" w:tplc="220CA60E" w:tentative="1">
      <w:start w:val="1"/>
      <w:numFmt w:val="lowerLetter"/>
      <w:lvlText w:val="%5."/>
      <w:lvlJc w:val="left"/>
      <w:pPr>
        <w:ind w:left="3600" w:hanging="360"/>
      </w:pPr>
    </w:lvl>
    <w:lvl w:ilvl="5" w:tplc="16A4E4D0" w:tentative="1">
      <w:start w:val="1"/>
      <w:numFmt w:val="lowerRoman"/>
      <w:lvlText w:val="%6."/>
      <w:lvlJc w:val="right"/>
      <w:pPr>
        <w:ind w:left="4320" w:hanging="180"/>
      </w:pPr>
    </w:lvl>
    <w:lvl w:ilvl="6" w:tplc="8CAC4F08" w:tentative="1">
      <w:start w:val="1"/>
      <w:numFmt w:val="decimal"/>
      <w:lvlText w:val="%7."/>
      <w:lvlJc w:val="left"/>
      <w:pPr>
        <w:ind w:left="5040" w:hanging="360"/>
      </w:pPr>
    </w:lvl>
    <w:lvl w:ilvl="7" w:tplc="58845116" w:tentative="1">
      <w:start w:val="1"/>
      <w:numFmt w:val="lowerLetter"/>
      <w:lvlText w:val="%8."/>
      <w:lvlJc w:val="left"/>
      <w:pPr>
        <w:ind w:left="5760" w:hanging="360"/>
      </w:pPr>
    </w:lvl>
    <w:lvl w:ilvl="8" w:tplc="43F6AFFC"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67260189">
    <w:abstractNumId w:val="13"/>
  </w:num>
  <w:num w:numId="2" w16cid:durableId="1276641498">
    <w:abstractNumId w:val="4"/>
  </w:num>
  <w:num w:numId="3" w16cid:durableId="742412543">
    <w:abstractNumId w:val="2"/>
  </w:num>
  <w:num w:numId="4" w16cid:durableId="941884014">
    <w:abstractNumId w:val="8"/>
  </w:num>
  <w:num w:numId="5" w16cid:durableId="1874417418">
    <w:abstractNumId w:val="7"/>
  </w:num>
  <w:num w:numId="6" w16cid:durableId="82117608">
    <w:abstractNumId w:val="1"/>
  </w:num>
  <w:num w:numId="7" w16cid:durableId="192307055">
    <w:abstractNumId w:val="11"/>
  </w:num>
  <w:num w:numId="8" w16cid:durableId="114907329">
    <w:abstractNumId w:val="5"/>
  </w:num>
  <w:num w:numId="9" w16cid:durableId="1911649406">
    <w:abstractNumId w:val="9"/>
  </w:num>
  <w:num w:numId="10" w16cid:durableId="1154444237">
    <w:abstractNumId w:val="3"/>
  </w:num>
  <w:num w:numId="11" w16cid:durableId="1373067603">
    <w:abstractNumId w:val="12"/>
  </w:num>
  <w:num w:numId="12" w16cid:durableId="1465535958">
    <w:abstractNumId w:val="0"/>
  </w:num>
  <w:num w:numId="13" w16cid:durableId="2130078849">
    <w:abstractNumId w:val="13"/>
  </w:num>
  <w:num w:numId="14" w16cid:durableId="1315530925">
    <w:abstractNumId w:val="13"/>
  </w:num>
  <w:num w:numId="15" w16cid:durableId="621377282">
    <w:abstractNumId w:val="10"/>
  </w:num>
  <w:num w:numId="16" w16cid:durableId="32008736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645"/>
    <w:rsid w:val="0000001C"/>
    <w:rsid w:val="00023645"/>
    <w:rsid w:val="000B1F30"/>
    <w:rsid w:val="001441DE"/>
    <w:rsid w:val="00176FCC"/>
    <w:rsid w:val="001E5D77"/>
    <w:rsid w:val="002F7FDF"/>
    <w:rsid w:val="003065DF"/>
    <w:rsid w:val="003D6A57"/>
    <w:rsid w:val="00476AC0"/>
    <w:rsid w:val="004B3E52"/>
    <w:rsid w:val="00555467"/>
    <w:rsid w:val="00570828"/>
    <w:rsid w:val="006523C4"/>
    <w:rsid w:val="006819AF"/>
    <w:rsid w:val="00703AAD"/>
    <w:rsid w:val="00745E8B"/>
    <w:rsid w:val="007545FD"/>
    <w:rsid w:val="0078202C"/>
    <w:rsid w:val="007B1973"/>
    <w:rsid w:val="007D4C17"/>
    <w:rsid w:val="00843A08"/>
    <w:rsid w:val="00927327"/>
    <w:rsid w:val="009E5CD9"/>
    <w:rsid w:val="00A1275C"/>
    <w:rsid w:val="00A257CD"/>
    <w:rsid w:val="00A37E72"/>
    <w:rsid w:val="00A63BFE"/>
    <w:rsid w:val="00B036AF"/>
    <w:rsid w:val="00B05DE7"/>
    <w:rsid w:val="00B24899"/>
    <w:rsid w:val="00BB30B0"/>
    <w:rsid w:val="00CC504C"/>
    <w:rsid w:val="00D92D52"/>
    <w:rsid w:val="00E70F14"/>
    <w:rsid w:val="00F46EE8"/>
    <w:rsid w:val="00F54B88"/>
    <w:rsid w:val="00F838F2"/>
    <w:rsid w:val="00F84049"/>
    <w:rsid w:val="00FA0A55"/>
    <w:rsid w:val="00FE5BC7"/>
    <w:rsid w:val="00FE5E75"/>
    <w:rsid w:val="00FF79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62D74"/>
  <w15:docId w15:val="{B81ECA73-07BA-42BB-B694-DFFD5EAE4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E857D4" w:rsidRDefault="00E857D4"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857D4" w:rsidRDefault="00E857D4">
          <w:r w:rsidRPr="00925A3E">
            <w:rPr>
              <w:rStyle w:val="PlaceholderText"/>
            </w:rPr>
            <w:t>Click or tap to enter a date.</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E857D4" w:rsidRDefault="00E857D4" w:rsidP="00AF0AC5">
          <w:pPr>
            <w:pStyle w:val="5980B78F9EE84FC8ABAA12ABA876356E"/>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857D4" w:rsidRDefault="00E857D4"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E857D4" w:rsidRDefault="00E857D4" w:rsidP="00AF0AC5">
          <w:pPr>
            <w:pStyle w:val="0B2FCB2C6D314CE59B805B4EB6683D10"/>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857D4" w:rsidRDefault="00E857D4" w:rsidP="00AF0AC5">
          <w:pPr>
            <w:pStyle w:val="3E7DA6D4D488433DAA2BE3C0C665AE37"/>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E857D4" w:rsidRDefault="00E857D4"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E857D4" w:rsidRDefault="00E857D4"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857D4"/>
    <w:rsid w:val="000F24B7"/>
    <w:rsid w:val="001B2A0F"/>
    <w:rsid w:val="001E5D77"/>
    <w:rsid w:val="00476AC0"/>
    <w:rsid w:val="00570828"/>
    <w:rsid w:val="006523C4"/>
    <w:rsid w:val="0069193E"/>
    <w:rsid w:val="00745E8B"/>
    <w:rsid w:val="0078202C"/>
    <w:rsid w:val="00A1275C"/>
    <w:rsid w:val="00C27C65"/>
    <w:rsid w:val="00DB0984"/>
    <w:rsid w:val="00E857D4"/>
    <w:rsid w:val="00FA0A55"/>
    <w:rsid w:val="00FE5E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1A6E85FD01B4416BCA5D6257A7AFB1E">
    <w:name w:val="31A6E85FD01B4416BCA5D6257A7AFB1E"/>
    <w:rsid w:val="0076019D"/>
  </w:style>
  <w:style w:type="paragraph" w:customStyle="1" w:styleId="5980B78F9EE84FC8ABAA12ABA876356E">
    <w:name w:val="5980B78F9EE84FC8ABAA12ABA876356E"/>
    <w:rsid w:val="00AF0AC5"/>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3E7DA6D4D488433DAA2BE3C0C665AE37">
    <w:name w:val="3E7DA6D4D488433DAA2BE3C0C665AE37"/>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1545</Words>
  <Characters>8811</Characters>
  <Application>Microsoft Office Word</Application>
  <DocSecurity>8</DocSecurity>
  <Lines>73</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2024-10-21T06:59:00Z</dcterms:created>
  <dcterms:modified xsi:type="dcterms:W3CDTF">2024-10-21T06:59:00Z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