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BD689" w14:textId="77777777" w:rsidR="00657363" w:rsidRPr="003217D3" w:rsidRDefault="00F82E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4285AE" wp14:editId="0C0F51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232333D" w14:textId="77777777" w:rsidR="00657363" w:rsidRPr="003217D3" w:rsidRDefault="00F82E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E49377" w14:textId="77777777" w:rsidR="00657363" w:rsidRPr="00A36AA9" w:rsidRDefault="00F82E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F9E9B6" w14:textId="77777777" w:rsidR="00657363" w:rsidRPr="00A36AA9" w:rsidRDefault="00F82E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E09CB" w14:paraId="25AA41EA" w14:textId="77777777" w:rsidTr="005E09CB">
        <w:tc>
          <w:tcPr>
            <w:cnfStyle w:val="001000000000" w:firstRow="0" w:lastRow="0" w:firstColumn="1" w:lastColumn="0" w:oddVBand="0" w:evenVBand="0" w:oddHBand="0" w:evenHBand="0" w:firstRowFirstColumn="0" w:firstRowLastColumn="0" w:lastRowFirstColumn="0" w:lastRowLastColumn="0"/>
            <w:tcW w:w="3227" w:type="dxa"/>
          </w:tcPr>
          <w:p w14:paraId="0787CEC7" w14:textId="77777777" w:rsidR="00657363" w:rsidRPr="00A36AA9" w:rsidRDefault="00F82E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144BBD" w14:textId="77777777" w:rsidR="00657363" w:rsidRDefault="00F82E0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Churches of Christ in Queensland</w:t>
            </w:r>
          </w:p>
        </w:tc>
      </w:tr>
      <w:tr w:rsidR="005E09CB" w14:paraId="2C969D07"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F86F4" w14:textId="77777777" w:rsidR="00657363" w:rsidRPr="00A36AA9" w:rsidRDefault="00F82E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D8F0B1" w14:textId="77777777" w:rsidR="00657363" w:rsidRPr="00C27BE3" w:rsidRDefault="00F82E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700234</w:t>
            </w:r>
          </w:p>
        </w:tc>
      </w:tr>
      <w:tr w:rsidR="005E09CB" w14:paraId="0AAC0F2F" w14:textId="77777777" w:rsidTr="005E0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2F082" w14:textId="77777777" w:rsidR="00657363" w:rsidRPr="00A36AA9" w:rsidRDefault="00F82E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A17255" w14:textId="77777777" w:rsidR="00657363" w:rsidRPr="00540817" w:rsidRDefault="00F82E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Brookfield</w:t>
            </w:r>
            <w:r>
              <w:rPr>
                <w:rFonts w:ascii="Arial" w:eastAsia="Times New Roman" w:hAnsi="Arial" w:cs="Arial"/>
                <w:lang w:eastAsia="en-AU"/>
              </w:rPr>
              <w:t xml:space="preserve"> Road, KENMORE, Queensland, 4069</w:t>
            </w:r>
          </w:p>
        </w:tc>
      </w:tr>
      <w:tr w:rsidR="005E09CB" w14:paraId="20497654"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F2B8F" w14:textId="77777777" w:rsidR="00657363" w:rsidRPr="00A36AA9" w:rsidRDefault="00F82E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C6CA3D" w14:textId="77777777" w:rsidR="00657363" w:rsidRPr="00A36AA9" w:rsidRDefault="00F82E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E09CB" w14:paraId="2FB7E1EB" w14:textId="77777777" w:rsidTr="005E0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4D4B35" w14:textId="77777777" w:rsidR="00657363" w:rsidRPr="00A36AA9" w:rsidRDefault="00F82E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4B1029" w14:textId="77777777" w:rsidR="00657363" w:rsidRPr="00A36AA9" w:rsidRDefault="00F82E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14 November 2024</w:t>
            </w:r>
            <w:r w:rsidRPr="00A52058">
              <w:rPr>
                <w:rFonts w:ascii="Arial" w:hAnsi="Arial" w:cs="Arial"/>
              </w:rPr>
              <w:t xml:space="preserve"> to 21 November 2024</w:t>
            </w:r>
          </w:p>
        </w:tc>
      </w:tr>
      <w:tr w:rsidR="005E09CB" w14:paraId="5F8B592E"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2B2DD" w14:textId="77777777" w:rsidR="00657363" w:rsidRPr="00A36AA9" w:rsidRDefault="00F82E0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01969527"/>
            <w:placeholder>
              <w:docPart w:val="A7F4949C78414813B67B25D37262F9D8"/>
            </w:placeholder>
            <w:date w:fullDate="2025-02-14T00:00:00Z">
              <w:dateFormat w:val="d MMMM yyyy"/>
              <w:lid w:val="en-AU"/>
              <w:storeMappedDataAs w:val="dateTime"/>
              <w:calendar w:val="gregorian"/>
            </w:date>
          </w:sdtPr>
          <w:sdtEndPr/>
          <w:sdtContent>
            <w:tc>
              <w:tcPr>
                <w:tcW w:w="7114" w:type="dxa"/>
                <w:shd w:val="clear" w:color="auto" w:fill="auto"/>
              </w:tcPr>
              <w:p w14:paraId="31748E7F" w14:textId="3CC24EFA" w:rsidR="00657363" w:rsidRPr="00A36AA9" w:rsidRDefault="008811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2025</w:t>
                </w:r>
              </w:p>
            </w:tc>
          </w:sdtContent>
        </w:sdt>
      </w:tr>
    </w:tbl>
    <w:bookmarkEnd w:id="0"/>
    <w:p w14:paraId="7FE918A4" w14:textId="77777777" w:rsidR="00657363" w:rsidRPr="00A36AA9" w:rsidRDefault="00F82E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63511A" w14:textId="77777777" w:rsidR="00657363" w:rsidRDefault="00F82E03"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92B204B" w14:textId="77777777" w:rsidR="00657363" w:rsidRPr="00214549" w:rsidRDefault="00F82E0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370 Churches of Christ in Queensland</w:t>
      </w:r>
      <w:r>
        <w:rPr>
          <w:rFonts w:ascii="Arial" w:eastAsia="Arial" w:hAnsi="Arial" w:cs="Arial"/>
        </w:rPr>
        <w:br/>
        <w:t>Service: 22819 Churches of Christ Care - Community Care - Bribie Island/Caboolture</w:t>
      </w:r>
      <w:r>
        <w:rPr>
          <w:rFonts w:ascii="Arial" w:eastAsia="Arial" w:hAnsi="Arial" w:cs="Arial"/>
        </w:rPr>
        <w:br/>
        <w:t>Service: 23070 Churches of Christ Care - Community Care - Brisbane</w:t>
      </w:r>
      <w:r>
        <w:rPr>
          <w:rFonts w:ascii="Arial" w:eastAsia="Arial" w:hAnsi="Arial" w:cs="Arial"/>
        </w:rPr>
        <w:br/>
        <w:t>Service: 23076 Churches of Christ Care - Community Care - Darling Downs</w:t>
      </w:r>
      <w:r>
        <w:rPr>
          <w:rFonts w:ascii="Arial" w:eastAsia="Arial" w:hAnsi="Arial" w:cs="Arial"/>
        </w:rPr>
        <w:br/>
        <w:t>Service: 23072 Churches of Christ Care - Community Care - Gold Coast</w:t>
      </w:r>
      <w:r>
        <w:rPr>
          <w:rFonts w:ascii="Arial" w:eastAsia="Arial" w:hAnsi="Arial" w:cs="Arial"/>
        </w:rPr>
        <w:br/>
        <w:t>Service: 21711 Churches of Christ Care - Community Care - North Queensland</w:t>
      </w:r>
      <w:r>
        <w:rPr>
          <w:rFonts w:ascii="Arial" w:eastAsia="Arial" w:hAnsi="Arial" w:cs="Arial"/>
        </w:rPr>
        <w:br/>
        <w:t>Service: 23074 Churches of Christ Care - Community Care - Sunshine Coast</w:t>
      </w:r>
      <w:r>
        <w:rPr>
          <w:rFonts w:ascii="Arial" w:eastAsia="Arial" w:hAnsi="Arial" w:cs="Arial"/>
        </w:rPr>
        <w:br/>
        <w:t>Service: 23115 Churches of Christ Care - Community Care - Warwick</w:t>
      </w:r>
      <w:r>
        <w:rPr>
          <w:rFonts w:ascii="Arial" w:eastAsia="Arial" w:hAnsi="Arial" w:cs="Arial"/>
        </w:rPr>
        <w:br/>
        <w:t>Service: 23075 Churches of Christ Care - Community Care - West Moreton</w:t>
      </w:r>
      <w:r>
        <w:rPr>
          <w:rFonts w:ascii="Arial" w:eastAsia="Arial" w:hAnsi="Arial" w:cs="Arial"/>
        </w:rPr>
        <w:br/>
        <w:t>Service: 22808 Churches of Christ Care - Community Care - Wide Bay/Hervey Bay</w:t>
      </w:r>
      <w:r>
        <w:rPr>
          <w:rFonts w:ascii="Arial" w:eastAsia="Arial" w:hAnsi="Arial" w:cs="Arial"/>
        </w:rPr>
        <w:br/>
        <w:t>Service: 18115 Churches of Christ Care Community Care - Brisbane South</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7282 Churches of Christ in Queensland</w:t>
      </w:r>
      <w:r>
        <w:rPr>
          <w:rFonts w:ascii="Arial" w:eastAsia="Arial" w:hAnsi="Arial" w:cs="Arial"/>
        </w:rPr>
        <w:br/>
        <w:t>Service: 24208 Churches of Christ in Queensland - Care Relationships and Carer Support</w:t>
      </w:r>
      <w:r>
        <w:rPr>
          <w:rFonts w:ascii="Arial" w:eastAsia="Arial" w:hAnsi="Arial" w:cs="Arial"/>
        </w:rPr>
        <w:br/>
        <w:t>Service: 24209 Churches of Christ in Queensland - Community and Home Support</w:t>
      </w:r>
      <w:r>
        <w:br/>
      </w:r>
      <w:bookmarkEnd w:id="1"/>
    </w:p>
    <w:p w14:paraId="0682D2E3" w14:textId="77777777" w:rsidR="00657363" w:rsidRPr="00A36AA9" w:rsidRDefault="00F82E0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3E108D5" w14:textId="43958C7A" w:rsidR="00657363" w:rsidRPr="00A36AA9" w:rsidRDefault="00F82E03" w:rsidP="00F87E39">
      <w:pPr>
        <w:pStyle w:val="NormalArial"/>
      </w:pPr>
      <w:r w:rsidRPr="00A36AA9">
        <w:t xml:space="preserve">This performance report </w:t>
      </w:r>
      <w:r w:rsidRPr="00A36AA9">
        <w:rPr>
          <w:color w:val="auto"/>
        </w:rPr>
        <w:t>has been prepared by</w:t>
      </w:r>
      <w:r w:rsidRPr="00A36AA9">
        <w:rPr>
          <w:color w:val="0000FF"/>
        </w:rPr>
        <w:t xml:space="preserve"> </w:t>
      </w:r>
      <w:r w:rsidR="001C3005" w:rsidRPr="001C3005">
        <w:rPr>
          <w:color w:val="auto"/>
        </w:rPr>
        <w:t>G. McNamara</w:t>
      </w:r>
      <w:r w:rsidRPr="001C3005">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B1CC053" w14:textId="77777777" w:rsidR="00657363" w:rsidRPr="00A36AA9" w:rsidRDefault="00F82E0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90B0E0A" w14:textId="77777777" w:rsidR="00657363" w:rsidRDefault="00F82E03" w:rsidP="00F87E39">
      <w:pPr>
        <w:pStyle w:val="NormalArial"/>
      </w:pPr>
      <w:r w:rsidRPr="00A36AA9">
        <w:t>The report also specifies any areas in which improvements must be made to ensure the Quality Standards are complied with.</w:t>
      </w:r>
    </w:p>
    <w:p w14:paraId="28265FF7" w14:textId="77777777" w:rsidR="00657363" w:rsidRPr="00A36AA9" w:rsidRDefault="00F82E03" w:rsidP="00DF37F2">
      <w:pPr>
        <w:pStyle w:val="Heading1"/>
        <w:spacing w:before="0" w:after="240" w:line="22" w:lineRule="atLeast"/>
        <w:rPr>
          <w:rFonts w:ascii="Arial" w:hAnsi="Arial" w:cs="Arial"/>
        </w:rPr>
      </w:pPr>
      <w:r w:rsidRPr="00A36AA9">
        <w:rPr>
          <w:rFonts w:ascii="Arial" w:hAnsi="Arial" w:cs="Arial"/>
        </w:rPr>
        <w:t>Material relied on</w:t>
      </w:r>
    </w:p>
    <w:p w14:paraId="633C4166" w14:textId="77777777" w:rsidR="00657363" w:rsidRPr="00A36AA9" w:rsidRDefault="00F82E03" w:rsidP="00F87E39">
      <w:pPr>
        <w:pStyle w:val="NormalArial"/>
      </w:pPr>
      <w:r w:rsidRPr="00A36AA9">
        <w:t>The following information has been considered in preparing the performance report:</w:t>
      </w:r>
    </w:p>
    <w:p w14:paraId="19A5C883" w14:textId="69D9EF61" w:rsidR="00657363" w:rsidRPr="001C3005" w:rsidRDefault="00F82E03" w:rsidP="00DF37F2">
      <w:pPr>
        <w:pStyle w:val="ListParagraph"/>
        <w:numPr>
          <w:ilvl w:val="0"/>
          <w:numId w:val="2"/>
        </w:numPr>
        <w:spacing w:line="22" w:lineRule="atLeast"/>
        <w:ind w:left="714" w:hanging="357"/>
        <w:contextualSpacing w:val="0"/>
        <w:rPr>
          <w:rFonts w:ascii="Arial" w:hAnsi="Arial" w:cs="Arial"/>
          <w:color w:val="auto"/>
        </w:rPr>
      </w:pPr>
      <w:r w:rsidRPr="001C3005">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080A16FF" w14:textId="5A17DE7E" w:rsidR="00657363" w:rsidRPr="00A36AA9" w:rsidRDefault="00F82E0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1C3005">
        <w:rPr>
          <w:rFonts w:ascii="Arial" w:hAnsi="Arial" w:cs="Arial"/>
        </w:rPr>
        <w:t>17 January 2025</w:t>
      </w:r>
      <w:bookmarkEnd w:id="2"/>
      <w:r w:rsidR="001C3005">
        <w:rPr>
          <w:rFonts w:ascii="Arial" w:hAnsi="Arial" w:cs="Arial"/>
        </w:rPr>
        <w:t>.</w:t>
      </w:r>
    </w:p>
    <w:p w14:paraId="6D50D63F" w14:textId="77777777" w:rsidR="00657363" w:rsidRPr="00D76BC8" w:rsidRDefault="00F82E0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38275F" w14:textId="35266AE9" w:rsidR="00657363" w:rsidRPr="00244176" w:rsidRDefault="00F82E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09CB" w14:paraId="6150DA50" w14:textId="77777777" w:rsidTr="005E09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4B4458" w14:textId="77777777" w:rsidR="00657363" w:rsidRPr="00A36AA9" w:rsidRDefault="00F82E0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89E632" w14:textId="77777777" w:rsidR="00657363" w:rsidRPr="00E96B92" w:rsidRDefault="002B1C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96724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82E03">
                  <w:rPr>
                    <w:rFonts w:ascii="Arial" w:hAnsi="Arial" w:cs="Arial"/>
                  </w:rPr>
                  <w:t>Compliant</w:t>
                </w:r>
              </w:sdtContent>
            </w:sdt>
          </w:p>
        </w:tc>
      </w:tr>
      <w:tr w:rsidR="005E09CB" w14:paraId="0CC4A211"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1A35" w14:textId="77777777" w:rsidR="00657363" w:rsidRPr="00A36AA9" w:rsidRDefault="00F82E0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4FE59B7" w14:textId="43AD6614"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20914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8034C">
                  <w:rPr>
                    <w:rFonts w:ascii="Arial" w:hAnsi="Arial" w:cs="Arial"/>
                    <w:b/>
                    <w:bCs/>
                  </w:rPr>
                  <w:t>Not Compliant</w:t>
                </w:r>
              </w:sdtContent>
            </w:sdt>
          </w:p>
        </w:tc>
      </w:tr>
      <w:tr w:rsidR="005E09CB" w14:paraId="34C68687"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8A1ED2"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3CD446B" w14:textId="77777777"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794499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bCs/>
                  </w:rPr>
                  <w:t>Compliant</w:t>
                </w:r>
              </w:sdtContent>
            </w:sdt>
          </w:p>
        </w:tc>
      </w:tr>
      <w:tr w:rsidR="005E09CB" w14:paraId="7B6AB15B"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3B1B9"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765E763" w14:textId="77777777"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76367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bCs/>
                  </w:rPr>
                  <w:t>Compliant</w:t>
                </w:r>
              </w:sdtContent>
            </w:sdt>
          </w:p>
        </w:tc>
      </w:tr>
      <w:tr w:rsidR="005E09CB" w14:paraId="28BA5E87"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22DB95"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4EAFC8" w14:textId="77777777"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945683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bCs/>
                  </w:rPr>
                  <w:t>Compliant</w:t>
                </w:r>
              </w:sdtContent>
            </w:sdt>
          </w:p>
        </w:tc>
      </w:tr>
      <w:tr w:rsidR="005E09CB" w14:paraId="2A104C3A"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936D7"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4988C3" w14:textId="77777777"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9637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bCs/>
                  </w:rPr>
                  <w:t>Compliant</w:t>
                </w:r>
              </w:sdtContent>
            </w:sdt>
          </w:p>
        </w:tc>
      </w:tr>
      <w:tr w:rsidR="005E09CB" w14:paraId="50EF5348"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90710"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A0E147" w14:textId="483280F8"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581182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23337">
                  <w:rPr>
                    <w:rFonts w:ascii="Arial" w:hAnsi="Arial" w:cs="Arial"/>
                    <w:b/>
                    <w:bCs/>
                  </w:rPr>
                  <w:t>Not Compliant</w:t>
                </w:r>
              </w:sdtContent>
            </w:sdt>
          </w:p>
        </w:tc>
      </w:tr>
      <w:tr w:rsidR="005E09CB" w14:paraId="79410379"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5ADFFB" w14:textId="77777777" w:rsidR="00657363" w:rsidRPr="00A36AA9" w:rsidRDefault="00F82E0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14F4619" w14:textId="7D4E952A"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231969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C3F2D">
                  <w:rPr>
                    <w:rFonts w:ascii="Arial" w:hAnsi="Arial" w:cs="Arial"/>
                    <w:b/>
                    <w:bCs/>
                  </w:rPr>
                  <w:t>Not Compliant</w:t>
                </w:r>
              </w:sdtContent>
            </w:sdt>
          </w:p>
        </w:tc>
      </w:tr>
    </w:tbl>
    <w:p w14:paraId="4E2F235B" w14:textId="77777777" w:rsidR="00657363" w:rsidRPr="00244176" w:rsidRDefault="00F82E0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E09CB" w14:paraId="0ACD3667" w14:textId="77777777" w:rsidTr="005E09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C3134" w14:textId="77777777" w:rsidR="00657363" w:rsidRPr="00244176" w:rsidRDefault="00F82E0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A854E2" w14:textId="77777777" w:rsidR="00657363" w:rsidRPr="00A213EA" w:rsidRDefault="002B1C4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753912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rPr>
                  <w:t>Compliant</w:t>
                </w:r>
              </w:sdtContent>
            </w:sdt>
          </w:p>
        </w:tc>
      </w:tr>
      <w:tr w:rsidR="005E09CB" w14:paraId="41CFFEA2"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ACB34A" w14:textId="77777777" w:rsidR="00657363" w:rsidRPr="00244176" w:rsidRDefault="00F82E0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672A55" w14:textId="77777777"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375467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rPr>
                  <w:t>Compliant</w:t>
                </w:r>
              </w:sdtContent>
            </w:sdt>
          </w:p>
        </w:tc>
      </w:tr>
      <w:tr w:rsidR="005E09CB" w14:paraId="450ABDCB"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685B13"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7ADA05" w14:textId="77777777"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594313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rPr>
                  <w:t>Compliant</w:t>
                </w:r>
              </w:sdtContent>
            </w:sdt>
          </w:p>
        </w:tc>
      </w:tr>
      <w:tr w:rsidR="005E09CB" w14:paraId="77D0805E"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1FF5A1"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1EF603" w14:textId="77777777"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990108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rPr>
                  <w:t>Compliant</w:t>
                </w:r>
              </w:sdtContent>
            </w:sdt>
          </w:p>
        </w:tc>
      </w:tr>
      <w:tr w:rsidR="005E09CB" w14:paraId="6BA84ED1"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D98798"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83385FE" w14:textId="77777777"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093323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rPr>
                  <w:t>Compliant</w:t>
                </w:r>
              </w:sdtContent>
            </w:sdt>
          </w:p>
        </w:tc>
      </w:tr>
      <w:tr w:rsidR="005E09CB" w14:paraId="33822426"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E49758"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8EE8B5" w14:textId="77777777"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305457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82E03" w:rsidRPr="00A213EA">
                  <w:rPr>
                    <w:rFonts w:ascii="Arial" w:hAnsi="Arial" w:cs="Arial"/>
                    <w:b/>
                  </w:rPr>
                  <w:t>Compliant</w:t>
                </w:r>
              </w:sdtContent>
            </w:sdt>
          </w:p>
        </w:tc>
      </w:tr>
      <w:tr w:rsidR="005E09CB" w14:paraId="3B1823E2" w14:textId="77777777" w:rsidTr="005E0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B188B8"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FD6B631" w14:textId="6072DF50" w:rsidR="00657363" w:rsidRPr="00A213EA" w:rsidRDefault="002B1C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103275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23337">
                  <w:rPr>
                    <w:rFonts w:ascii="Arial" w:hAnsi="Arial" w:cs="Arial"/>
                    <w:b/>
                  </w:rPr>
                  <w:t>Not Compliant</w:t>
                </w:r>
              </w:sdtContent>
            </w:sdt>
          </w:p>
        </w:tc>
      </w:tr>
      <w:tr w:rsidR="005E09CB" w14:paraId="49F3F363" w14:textId="77777777" w:rsidTr="005E09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2563C7" w14:textId="77777777" w:rsidR="00657363" w:rsidRPr="00244176" w:rsidRDefault="00F82E0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71987E" w14:textId="5F2AA5B8" w:rsidR="00657363" w:rsidRPr="00A213EA" w:rsidRDefault="002B1C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050460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C3F2D">
                  <w:rPr>
                    <w:rFonts w:ascii="Arial" w:hAnsi="Arial" w:cs="Arial"/>
                    <w:b/>
                  </w:rPr>
                  <w:t>Not Compliant</w:t>
                </w:r>
              </w:sdtContent>
            </w:sdt>
          </w:p>
        </w:tc>
      </w:tr>
    </w:tbl>
    <w:p w14:paraId="2ECD0019" w14:textId="77777777" w:rsidR="00657363" w:rsidRPr="00A36AA9" w:rsidRDefault="00F82E03" w:rsidP="00F87E39">
      <w:pPr>
        <w:pStyle w:val="NormalArial"/>
        <w:spacing w:before="120"/>
      </w:pPr>
      <w:r w:rsidRPr="00A36AA9">
        <w:t>A detailed assessment is provided later in this report for each assessed Standard.</w:t>
      </w:r>
    </w:p>
    <w:p w14:paraId="09897E7A" w14:textId="77777777" w:rsidR="00657363" w:rsidRPr="00A36AA9" w:rsidRDefault="00F82E03" w:rsidP="00FC045E">
      <w:pPr>
        <w:pStyle w:val="Heading1"/>
        <w:spacing w:before="0" w:after="240" w:line="22" w:lineRule="atLeast"/>
        <w:rPr>
          <w:rFonts w:ascii="Arial" w:hAnsi="Arial" w:cs="Arial"/>
        </w:rPr>
      </w:pPr>
      <w:r w:rsidRPr="00A36AA9">
        <w:rPr>
          <w:rFonts w:ascii="Arial" w:hAnsi="Arial" w:cs="Arial"/>
        </w:rPr>
        <w:t>Areas for improvement</w:t>
      </w:r>
    </w:p>
    <w:p w14:paraId="55E8221D" w14:textId="77777777" w:rsidR="00657363" w:rsidRPr="00A36AA9" w:rsidRDefault="00F82E0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1F70DC4" w14:textId="29510829" w:rsidR="00AB3F51" w:rsidRDefault="00AB3F51" w:rsidP="00AB3F51">
      <w:pPr>
        <w:pStyle w:val="Heading1"/>
        <w:spacing w:before="120" w:after="240" w:line="22" w:lineRule="atLeast"/>
        <w:rPr>
          <w:rFonts w:ascii="Arial" w:hAnsi="Arial" w:cs="Arial"/>
          <w:b w:val="0"/>
          <w:bCs w:val="0"/>
          <w:color w:val="auto"/>
          <w:sz w:val="24"/>
          <w:szCs w:val="24"/>
        </w:rPr>
      </w:pPr>
      <w:r w:rsidRPr="00AB3F51">
        <w:rPr>
          <w:rFonts w:ascii="Arial" w:hAnsi="Arial" w:cs="Arial"/>
          <w:b w:val="0"/>
          <w:bCs w:val="0"/>
          <w:color w:val="auto"/>
          <w:sz w:val="24"/>
          <w:szCs w:val="24"/>
          <w:u w:val="single"/>
        </w:rPr>
        <w:t>Requirement 2(3)(a)</w:t>
      </w:r>
      <w:r w:rsidRPr="00AB3F51">
        <w:rPr>
          <w:rFonts w:ascii="Arial" w:hAnsi="Arial" w:cs="Arial"/>
          <w:b w:val="0"/>
          <w:bCs w:val="0"/>
          <w:color w:val="auto"/>
          <w:sz w:val="24"/>
          <w:szCs w:val="24"/>
        </w:rPr>
        <w:t xml:space="preserve"> - Assessment and planning, including consideration of risks to the consumer’s health and well-being, informs the delivery of safe and effective care and services.</w:t>
      </w:r>
    </w:p>
    <w:p w14:paraId="617D531F" w14:textId="62AC2633" w:rsidR="00825342" w:rsidRPr="00825342" w:rsidRDefault="00825342" w:rsidP="00825342">
      <w:pPr>
        <w:rPr>
          <w:rFonts w:ascii="Arial" w:hAnsi="Arial" w:cs="Arial"/>
        </w:rPr>
      </w:pPr>
      <w:r w:rsidRPr="00FB45AC">
        <w:rPr>
          <w:rFonts w:ascii="Arial" w:hAnsi="Arial" w:cs="Arial"/>
        </w:rPr>
        <w:t>In relation to Services 23070</w:t>
      </w:r>
      <w:r w:rsidR="00FB45AC" w:rsidRPr="00FB45AC">
        <w:rPr>
          <w:rFonts w:ascii="Arial" w:hAnsi="Arial" w:cs="Arial"/>
        </w:rPr>
        <w:t xml:space="preserve"> and </w:t>
      </w:r>
      <w:r w:rsidRPr="00FB45AC">
        <w:rPr>
          <w:rFonts w:ascii="Arial" w:hAnsi="Arial" w:cs="Arial"/>
        </w:rPr>
        <w:t>18115</w:t>
      </w:r>
      <w:r w:rsidR="00FB45AC" w:rsidRPr="00FB45AC">
        <w:rPr>
          <w:rFonts w:ascii="Arial" w:hAnsi="Arial" w:cs="Arial"/>
        </w:rPr>
        <w:t>,</w:t>
      </w:r>
      <w:r w:rsidR="00FB45AC">
        <w:t xml:space="preserve"> </w:t>
      </w:r>
      <w:r w:rsidR="00FB45AC" w:rsidRPr="00FB45AC">
        <w:rPr>
          <w:rFonts w:ascii="Arial" w:hAnsi="Arial" w:cs="Arial"/>
        </w:rPr>
        <w:t>d</w:t>
      </w:r>
      <w:r w:rsidRPr="00FB45AC">
        <w:rPr>
          <w:rFonts w:ascii="Arial" w:hAnsi="Arial" w:cs="Arial"/>
        </w:rPr>
        <w:t>e</w:t>
      </w:r>
      <w:r>
        <w:rPr>
          <w:rFonts w:ascii="Arial" w:hAnsi="Arial" w:cs="Arial"/>
        </w:rPr>
        <w:t xml:space="preserve">monstrate that, for all consumers </w:t>
      </w:r>
      <w:r w:rsidRPr="00825342">
        <w:rPr>
          <w:rFonts w:ascii="Arial" w:hAnsi="Arial" w:cs="Arial"/>
        </w:rPr>
        <w:t>assessment and planning consistently identif</w:t>
      </w:r>
      <w:r>
        <w:rPr>
          <w:rFonts w:ascii="Arial" w:hAnsi="Arial" w:cs="Arial"/>
        </w:rPr>
        <w:t>ies</w:t>
      </w:r>
      <w:r w:rsidRPr="00825342">
        <w:rPr>
          <w:rFonts w:ascii="Arial" w:hAnsi="Arial" w:cs="Arial"/>
        </w:rPr>
        <w:t xml:space="preserve"> risk to inform the delivery of safe and effective care and services</w:t>
      </w:r>
      <w:r>
        <w:rPr>
          <w:rFonts w:ascii="Arial" w:hAnsi="Arial" w:cs="Arial"/>
        </w:rPr>
        <w:t xml:space="preserve"> by, including but not limited to, ensuring outcomes of assessments and appropriate interventions are </w:t>
      </w:r>
      <w:r w:rsidR="006D4DBF">
        <w:rPr>
          <w:rFonts w:ascii="Arial" w:hAnsi="Arial" w:cs="Arial"/>
        </w:rPr>
        <w:t xml:space="preserve">promptly </w:t>
      </w:r>
      <w:r>
        <w:rPr>
          <w:rFonts w:ascii="Arial" w:hAnsi="Arial" w:cs="Arial"/>
        </w:rPr>
        <w:t>recorded in care planning documentation.</w:t>
      </w:r>
    </w:p>
    <w:p w14:paraId="5B880798" w14:textId="4FCC5262" w:rsidR="00AB3F51" w:rsidRDefault="00AB3F51" w:rsidP="00AB3F51">
      <w:pPr>
        <w:rPr>
          <w:rFonts w:ascii="Arial" w:hAnsi="Arial" w:cs="Arial"/>
        </w:rPr>
      </w:pPr>
      <w:r w:rsidRPr="00AB3F51">
        <w:rPr>
          <w:rFonts w:ascii="Arial" w:hAnsi="Arial" w:cs="Arial"/>
          <w:u w:val="single"/>
        </w:rPr>
        <w:t>Requirement 2(3)(e)</w:t>
      </w:r>
      <w:r>
        <w:rPr>
          <w:rFonts w:ascii="Arial" w:hAnsi="Arial" w:cs="Arial"/>
        </w:rPr>
        <w:t xml:space="preserve"> - </w:t>
      </w:r>
      <w:r w:rsidRPr="00AB3F51">
        <w:rPr>
          <w:rFonts w:ascii="Arial" w:hAnsi="Arial" w:cs="Arial"/>
        </w:rPr>
        <w:t>Care and services are reviewed regularly for effectiveness, and when circumstances change or when incidents impact on the needs, goals or preferences of the consumer.</w:t>
      </w:r>
    </w:p>
    <w:p w14:paraId="4180F261" w14:textId="075B15ED" w:rsidR="00FB45AC" w:rsidRPr="00FB45AC" w:rsidRDefault="00FB45AC" w:rsidP="00AB3F51">
      <w:pPr>
        <w:rPr>
          <w:rFonts w:ascii="Arial" w:hAnsi="Arial" w:cs="Arial"/>
          <w:color w:val="auto"/>
        </w:rPr>
      </w:pPr>
      <w:r w:rsidRPr="00FB45AC">
        <w:rPr>
          <w:rFonts w:ascii="Arial" w:hAnsi="Arial" w:cs="Arial"/>
          <w:color w:val="auto"/>
        </w:rPr>
        <w:t xml:space="preserve">In relation to Services 23070, 18115, and 23115, </w:t>
      </w:r>
      <w:r>
        <w:rPr>
          <w:rFonts w:ascii="Arial" w:hAnsi="Arial" w:cs="Arial"/>
          <w:color w:val="auto"/>
        </w:rPr>
        <w:t xml:space="preserve">demonstrate </w:t>
      </w:r>
      <w:r w:rsidRPr="00FB45AC">
        <w:rPr>
          <w:rFonts w:ascii="Arial" w:hAnsi="Arial" w:cs="Arial"/>
          <w:color w:val="auto"/>
        </w:rPr>
        <w:t xml:space="preserve">that services </w:t>
      </w:r>
      <w:r>
        <w:rPr>
          <w:rFonts w:ascii="Arial" w:hAnsi="Arial" w:cs="Arial"/>
          <w:color w:val="auto"/>
        </w:rPr>
        <w:t xml:space="preserve">are </w:t>
      </w:r>
      <w:r w:rsidRPr="00FB45AC">
        <w:rPr>
          <w:rFonts w:ascii="Arial" w:hAnsi="Arial" w:cs="Arial"/>
          <w:color w:val="auto"/>
        </w:rPr>
        <w:t>always reviewed following incidents or other changes for consumers at these services</w:t>
      </w:r>
      <w:r>
        <w:rPr>
          <w:rFonts w:ascii="Arial" w:hAnsi="Arial" w:cs="Arial"/>
          <w:color w:val="auto"/>
        </w:rPr>
        <w:t xml:space="preserve"> by, including but </w:t>
      </w:r>
      <w:r>
        <w:rPr>
          <w:rFonts w:ascii="Arial" w:hAnsi="Arial" w:cs="Arial"/>
          <w:color w:val="auto"/>
        </w:rPr>
        <w:lastRenderedPageBreak/>
        <w:t xml:space="preserve">not limited to, embedding and monitoring improvements to systems and processes to identify changes and undertake reviews </w:t>
      </w:r>
      <w:r w:rsidRPr="00FB45AC">
        <w:rPr>
          <w:rFonts w:ascii="Arial" w:hAnsi="Arial" w:cs="Arial"/>
          <w:color w:val="auto"/>
        </w:rPr>
        <w:t xml:space="preserve"> </w:t>
      </w:r>
    </w:p>
    <w:p w14:paraId="59D2DD18" w14:textId="2DF80563" w:rsidR="00FB45AC" w:rsidRDefault="00FB45AC" w:rsidP="00AB3F51">
      <w:pPr>
        <w:rPr>
          <w:rFonts w:ascii="Arial" w:hAnsi="Arial" w:cs="Arial"/>
          <w:color w:val="auto"/>
        </w:rPr>
      </w:pPr>
      <w:r w:rsidRPr="00FB45AC">
        <w:rPr>
          <w:rFonts w:ascii="Arial" w:hAnsi="Arial" w:cs="Arial"/>
          <w:color w:val="auto"/>
        </w:rPr>
        <w:t>In relation</w:t>
      </w:r>
      <w:r>
        <w:rPr>
          <w:rFonts w:ascii="Arial" w:hAnsi="Arial" w:cs="Arial"/>
          <w:color w:val="auto"/>
        </w:rPr>
        <w:t xml:space="preserve"> to Service </w:t>
      </w:r>
      <w:r w:rsidRPr="00FB45AC">
        <w:rPr>
          <w:rFonts w:ascii="Arial" w:hAnsi="Arial" w:cs="Arial"/>
          <w:color w:val="auto"/>
        </w:rPr>
        <w:t xml:space="preserve">23115, </w:t>
      </w:r>
      <w:r>
        <w:rPr>
          <w:rFonts w:ascii="Arial" w:hAnsi="Arial" w:cs="Arial"/>
          <w:color w:val="auto"/>
        </w:rPr>
        <w:t xml:space="preserve">ensure that </w:t>
      </w:r>
      <w:r w:rsidRPr="00FB45AC">
        <w:rPr>
          <w:rFonts w:ascii="Arial" w:hAnsi="Arial" w:cs="Arial"/>
          <w:color w:val="auto"/>
        </w:rPr>
        <w:t xml:space="preserve">care and services </w:t>
      </w:r>
      <w:r>
        <w:rPr>
          <w:rFonts w:ascii="Arial" w:hAnsi="Arial" w:cs="Arial"/>
          <w:color w:val="auto"/>
        </w:rPr>
        <w:t>are</w:t>
      </w:r>
      <w:r w:rsidRPr="00FB45AC">
        <w:rPr>
          <w:rFonts w:ascii="Arial" w:hAnsi="Arial" w:cs="Arial"/>
          <w:color w:val="auto"/>
        </w:rPr>
        <w:t xml:space="preserve"> always </w:t>
      </w:r>
      <w:r w:rsidR="006D4DBF">
        <w:rPr>
          <w:rFonts w:ascii="Arial" w:hAnsi="Arial" w:cs="Arial"/>
          <w:color w:val="auto"/>
        </w:rPr>
        <w:t>regularly reviewed by, including but not limited to, ensuring sufficient resources are available to track the status of and undertake such reviews</w:t>
      </w:r>
      <w:r w:rsidR="0074565F">
        <w:rPr>
          <w:rFonts w:ascii="Arial" w:hAnsi="Arial" w:cs="Arial"/>
          <w:color w:val="auto"/>
        </w:rPr>
        <w:t xml:space="preserve">. </w:t>
      </w:r>
    </w:p>
    <w:p w14:paraId="405853A3" w14:textId="6ED8FE5B" w:rsidR="00AD3108" w:rsidRDefault="00AD3108" w:rsidP="00AB3F51">
      <w:pPr>
        <w:rPr>
          <w:rFonts w:ascii="Arial" w:hAnsi="Arial" w:cs="Arial"/>
        </w:rPr>
      </w:pPr>
      <w:r w:rsidRPr="00AD3108">
        <w:rPr>
          <w:rFonts w:ascii="Arial" w:hAnsi="Arial" w:cs="Arial"/>
          <w:color w:val="auto"/>
          <w:u w:val="single"/>
        </w:rPr>
        <w:t>Requirement 7(3)(a)</w:t>
      </w:r>
      <w:r>
        <w:rPr>
          <w:rFonts w:ascii="Arial" w:hAnsi="Arial" w:cs="Arial"/>
          <w:color w:val="auto"/>
        </w:rPr>
        <w:t xml:space="preserve"> - </w:t>
      </w:r>
      <w:r w:rsidRPr="00244176">
        <w:rPr>
          <w:rFonts w:ascii="Arial" w:hAnsi="Arial" w:cs="Arial"/>
        </w:rPr>
        <w:t>The workforce is planned to enable, and the number and mix of members of the workforce deployed enables, the delivery and management of safe and quality care and services.</w:t>
      </w:r>
    </w:p>
    <w:p w14:paraId="3C3DC16B" w14:textId="5A3F2FAB" w:rsidR="00A93203" w:rsidRDefault="00C3296E" w:rsidP="00AB3F51">
      <w:pPr>
        <w:rPr>
          <w:rFonts w:ascii="Arial" w:hAnsi="Arial" w:cs="Arial"/>
        </w:rPr>
      </w:pPr>
      <w:r>
        <w:rPr>
          <w:rFonts w:ascii="Arial" w:hAnsi="Arial" w:cs="Arial"/>
        </w:rPr>
        <w:t>In relation to all Services, e</w:t>
      </w:r>
      <w:r w:rsidR="00AD3108">
        <w:rPr>
          <w:rFonts w:ascii="Arial" w:hAnsi="Arial" w:cs="Arial"/>
        </w:rPr>
        <w:t xml:space="preserve">mbed and monitor systems and processes to ensure </w:t>
      </w:r>
      <w:r w:rsidR="00A93203">
        <w:rPr>
          <w:rFonts w:ascii="Arial" w:hAnsi="Arial" w:cs="Arial"/>
        </w:rPr>
        <w:t>that staff rostering and care delivery planning consistently considers consumers’ needs and preferences, and continuity of care</w:t>
      </w:r>
      <w:r w:rsidR="009129C7">
        <w:rPr>
          <w:rFonts w:ascii="Arial" w:hAnsi="Arial" w:cs="Arial"/>
        </w:rPr>
        <w:t>.</w:t>
      </w:r>
    </w:p>
    <w:p w14:paraId="46987876" w14:textId="20EF497E" w:rsidR="0074565F" w:rsidRDefault="0074565F" w:rsidP="00AB3F51">
      <w:pPr>
        <w:rPr>
          <w:rFonts w:ascii="Arial" w:hAnsi="Arial" w:cs="Arial"/>
        </w:rPr>
      </w:pPr>
      <w:r w:rsidRPr="0074565F">
        <w:rPr>
          <w:rFonts w:ascii="Arial" w:hAnsi="Arial" w:cs="Arial"/>
          <w:u w:val="single"/>
        </w:rPr>
        <w:t>Requirement 7(3)(</w:t>
      </w:r>
      <w:r w:rsidR="00C3296E">
        <w:rPr>
          <w:rFonts w:ascii="Arial" w:hAnsi="Arial" w:cs="Arial"/>
          <w:u w:val="single"/>
        </w:rPr>
        <w:t>d</w:t>
      </w:r>
      <w:r w:rsidRPr="0074565F">
        <w:rPr>
          <w:rFonts w:ascii="Arial" w:hAnsi="Arial" w:cs="Arial"/>
          <w:u w:val="single"/>
        </w:rPr>
        <w:t>)</w:t>
      </w:r>
      <w:r>
        <w:rPr>
          <w:rFonts w:ascii="Arial" w:hAnsi="Arial" w:cs="Arial"/>
        </w:rPr>
        <w:t xml:space="preserve"> - </w:t>
      </w:r>
      <w:r w:rsidRPr="00244176">
        <w:rPr>
          <w:rFonts w:ascii="Arial" w:hAnsi="Arial" w:cs="Arial"/>
        </w:rPr>
        <w:t>The workforce is recruited, trained, equipped and supported to deliver the outcomes required by these standards.</w:t>
      </w:r>
    </w:p>
    <w:p w14:paraId="5F537B5E" w14:textId="3B489F3E" w:rsidR="0074565F" w:rsidRDefault="00C3296E" w:rsidP="00AB3F51">
      <w:pPr>
        <w:rPr>
          <w:rFonts w:ascii="Arial" w:hAnsi="Arial" w:cs="Arial"/>
        </w:rPr>
      </w:pPr>
      <w:r>
        <w:rPr>
          <w:rFonts w:ascii="Arial" w:hAnsi="Arial" w:cs="Arial"/>
        </w:rPr>
        <w:t xml:space="preserve">In relation to </w:t>
      </w:r>
      <w:r w:rsidRPr="00C3296E">
        <w:rPr>
          <w:rFonts w:ascii="Arial" w:hAnsi="Arial" w:cs="Arial"/>
        </w:rPr>
        <w:t>Services 22819, 23070, 23115, 18115, 24208 and  24209</w:t>
      </w:r>
      <w:r>
        <w:rPr>
          <w:rFonts w:ascii="Arial" w:hAnsi="Arial" w:cs="Arial"/>
        </w:rPr>
        <w:t>, ensure support, instruction, guidance and training is provided to new and ongoing staff.</w:t>
      </w:r>
    </w:p>
    <w:p w14:paraId="2A8A3B80" w14:textId="77777777" w:rsidR="000357DF" w:rsidRPr="000357DF" w:rsidRDefault="000357DF" w:rsidP="000357DF">
      <w:pPr>
        <w:rPr>
          <w:rFonts w:ascii="Arial" w:hAnsi="Arial" w:cs="Arial"/>
        </w:rPr>
      </w:pPr>
      <w:r w:rsidRPr="002A58F7">
        <w:rPr>
          <w:rFonts w:ascii="Arial" w:hAnsi="Arial" w:cs="Arial"/>
          <w:u w:val="single"/>
        </w:rPr>
        <w:t>Requirement 8(3)(</w:t>
      </w:r>
      <w:r>
        <w:rPr>
          <w:rFonts w:ascii="Arial" w:hAnsi="Arial" w:cs="Arial"/>
          <w:u w:val="single"/>
        </w:rPr>
        <w:t>c</w:t>
      </w:r>
      <w:r w:rsidRPr="002A58F7">
        <w:rPr>
          <w:rFonts w:ascii="Arial" w:hAnsi="Arial" w:cs="Arial"/>
          <w:u w:val="single"/>
        </w:rPr>
        <w:t>)</w:t>
      </w:r>
      <w:r>
        <w:rPr>
          <w:rFonts w:ascii="Arial" w:hAnsi="Arial" w:cs="Arial"/>
        </w:rPr>
        <w:t xml:space="preserve"> - </w:t>
      </w:r>
      <w:r w:rsidRPr="000357DF">
        <w:rPr>
          <w:rFonts w:ascii="Arial" w:hAnsi="Arial" w:cs="Arial"/>
        </w:rPr>
        <w:t>Effective organisation wide governance systems relating to the following:</w:t>
      </w:r>
    </w:p>
    <w:p w14:paraId="141967FC" w14:textId="77777777" w:rsidR="000357DF" w:rsidRPr="000357DF" w:rsidRDefault="000357DF" w:rsidP="000357DF">
      <w:pPr>
        <w:rPr>
          <w:rFonts w:ascii="Arial" w:hAnsi="Arial" w:cs="Arial"/>
        </w:rPr>
      </w:pPr>
      <w:r w:rsidRPr="000357DF">
        <w:rPr>
          <w:rFonts w:ascii="Arial" w:hAnsi="Arial" w:cs="Arial"/>
        </w:rPr>
        <w:t>(i)</w:t>
      </w:r>
      <w:r w:rsidRPr="000357DF">
        <w:rPr>
          <w:rFonts w:ascii="Arial" w:hAnsi="Arial" w:cs="Arial"/>
        </w:rPr>
        <w:tab/>
        <w:t>information management;</w:t>
      </w:r>
    </w:p>
    <w:p w14:paraId="2DB6DC4B" w14:textId="77777777" w:rsidR="000357DF" w:rsidRPr="000357DF" w:rsidRDefault="000357DF" w:rsidP="000357DF">
      <w:pPr>
        <w:rPr>
          <w:rFonts w:ascii="Arial" w:hAnsi="Arial" w:cs="Arial"/>
        </w:rPr>
      </w:pPr>
      <w:r w:rsidRPr="000357DF">
        <w:rPr>
          <w:rFonts w:ascii="Arial" w:hAnsi="Arial" w:cs="Arial"/>
        </w:rPr>
        <w:t>(ii)</w:t>
      </w:r>
      <w:r w:rsidRPr="000357DF">
        <w:rPr>
          <w:rFonts w:ascii="Arial" w:hAnsi="Arial" w:cs="Arial"/>
        </w:rPr>
        <w:tab/>
        <w:t>continuous improvement;</w:t>
      </w:r>
    </w:p>
    <w:p w14:paraId="5B2DEBBE" w14:textId="77777777" w:rsidR="000357DF" w:rsidRPr="000357DF" w:rsidRDefault="000357DF" w:rsidP="000357DF">
      <w:pPr>
        <w:rPr>
          <w:rFonts w:ascii="Arial" w:hAnsi="Arial" w:cs="Arial"/>
        </w:rPr>
      </w:pPr>
      <w:r w:rsidRPr="000357DF">
        <w:rPr>
          <w:rFonts w:ascii="Arial" w:hAnsi="Arial" w:cs="Arial"/>
        </w:rPr>
        <w:t>(iii)</w:t>
      </w:r>
      <w:r w:rsidRPr="000357DF">
        <w:rPr>
          <w:rFonts w:ascii="Arial" w:hAnsi="Arial" w:cs="Arial"/>
        </w:rPr>
        <w:tab/>
        <w:t>financial governance;</w:t>
      </w:r>
    </w:p>
    <w:p w14:paraId="21DACCEB" w14:textId="77777777" w:rsidR="000357DF" w:rsidRDefault="000357DF" w:rsidP="000357DF">
      <w:pPr>
        <w:rPr>
          <w:rFonts w:ascii="Arial" w:hAnsi="Arial" w:cs="Arial"/>
        </w:rPr>
      </w:pPr>
      <w:r w:rsidRPr="000357DF">
        <w:rPr>
          <w:rFonts w:ascii="Arial" w:hAnsi="Arial" w:cs="Arial"/>
        </w:rPr>
        <w:t>(iv)</w:t>
      </w:r>
      <w:r w:rsidRPr="000357DF">
        <w:rPr>
          <w:rFonts w:ascii="Arial" w:hAnsi="Arial" w:cs="Arial"/>
        </w:rPr>
        <w:tab/>
        <w:t xml:space="preserve">workforce governance, including the assignment of clear responsibilities and </w:t>
      </w:r>
      <w:r>
        <w:rPr>
          <w:rFonts w:ascii="Arial" w:hAnsi="Arial" w:cs="Arial"/>
        </w:rPr>
        <w:t xml:space="preserve">     </w:t>
      </w:r>
    </w:p>
    <w:p w14:paraId="0BB9CCF4" w14:textId="1F37E8B0" w:rsidR="000357DF" w:rsidRPr="000357DF" w:rsidRDefault="000357DF" w:rsidP="000357DF">
      <w:pPr>
        <w:rPr>
          <w:rFonts w:ascii="Arial" w:hAnsi="Arial" w:cs="Arial"/>
        </w:rPr>
      </w:pPr>
      <w:r>
        <w:rPr>
          <w:rFonts w:ascii="Arial" w:hAnsi="Arial" w:cs="Arial"/>
        </w:rPr>
        <w:t xml:space="preserve">           accountabilities</w:t>
      </w:r>
      <w:r w:rsidRPr="000357DF">
        <w:rPr>
          <w:rFonts w:ascii="Arial" w:hAnsi="Arial" w:cs="Arial"/>
        </w:rPr>
        <w:t>;</w:t>
      </w:r>
    </w:p>
    <w:p w14:paraId="71F85E3E" w14:textId="77777777" w:rsidR="000357DF" w:rsidRPr="000357DF" w:rsidRDefault="000357DF" w:rsidP="000357DF">
      <w:pPr>
        <w:rPr>
          <w:rFonts w:ascii="Arial" w:hAnsi="Arial" w:cs="Arial"/>
        </w:rPr>
      </w:pPr>
      <w:r w:rsidRPr="000357DF">
        <w:rPr>
          <w:rFonts w:ascii="Arial" w:hAnsi="Arial" w:cs="Arial"/>
        </w:rPr>
        <w:t>(v)</w:t>
      </w:r>
      <w:r w:rsidRPr="000357DF">
        <w:rPr>
          <w:rFonts w:ascii="Arial" w:hAnsi="Arial" w:cs="Arial"/>
        </w:rPr>
        <w:tab/>
        <w:t>regulatory compliance;</w:t>
      </w:r>
    </w:p>
    <w:p w14:paraId="4091B8F8" w14:textId="604453CD" w:rsidR="000357DF" w:rsidRPr="000357DF" w:rsidRDefault="000357DF" w:rsidP="000357DF">
      <w:pPr>
        <w:rPr>
          <w:rFonts w:ascii="Arial" w:hAnsi="Arial" w:cs="Arial"/>
        </w:rPr>
      </w:pPr>
      <w:r w:rsidRPr="000357DF">
        <w:rPr>
          <w:rFonts w:ascii="Arial" w:hAnsi="Arial" w:cs="Arial"/>
        </w:rPr>
        <w:t>(vi)</w:t>
      </w:r>
      <w:r w:rsidRPr="000357DF">
        <w:rPr>
          <w:rFonts w:ascii="Arial" w:hAnsi="Arial" w:cs="Arial"/>
        </w:rPr>
        <w:tab/>
        <w:t>feedback and complaints.</w:t>
      </w:r>
    </w:p>
    <w:p w14:paraId="0428DFEA" w14:textId="3108B00D" w:rsidR="007D1A55" w:rsidRDefault="007D1A55" w:rsidP="009129C7">
      <w:pPr>
        <w:rPr>
          <w:rFonts w:ascii="Arial" w:hAnsi="Arial" w:cs="Arial"/>
        </w:rPr>
      </w:pPr>
      <w:r w:rsidRPr="007D1A55">
        <w:rPr>
          <w:rFonts w:ascii="Arial" w:hAnsi="Arial" w:cs="Arial"/>
        </w:rPr>
        <w:t>Implement and monitor the effectiveness of organisation wide governance systems relating</w:t>
      </w:r>
      <w:r w:rsidR="004A4439">
        <w:rPr>
          <w:rFonts w:ascii="Arial" w:hAnsi="Arial" w:cs="Arial"/>
        </w:rPr>
        <w:t xml:space="preserve"> to</w:t>
      </w:r>
      <w:r w:rsidRPr="007D1A55">
        <w:rPr>
          <w:rFonts w:ascii="Arial" w:hAnsi="Arial" w:cs="Arial"/>
        </w:rPr>
        <w:t xml:space="preserve"> </w:t>
      </w:r>
      <w:r>
        <w:rPr>
          <w:rFonts w:ascii="Arial" w:hAnsi="Arial" w:cs="Arial"/>
        </w:rPr>
        <w:t xml:space="preserve">workforce governance, including but not limited to ensuring </w:t>
      </w:r>
      <w:r w:rsidRPr="007D1A55">
        <w:rPr>
          <w:rFonts w:ascii="Arial" w:hAnsi="Arial" w:cs="Arial"/>
        </w:rPr>
        <w:t>staff rostering and care delivery planning consistently considers consumers’ needs and preferences and continuity of care, and in relation to support, instruction, guidance and training for new and ongoing staff</w:t>
      </w:r>
      <w:r>
        <w:rPr>
          <w:rFonts w:ascii="Arial" w:hAnsi="Arial" w:cs="Arial"/>
        </w:rPr>
        <w:t xml:space="preserve">, in relation to </w:t>
      </w:r>
      <w:r w:rsidR="000773EC">
        <w:rPr>
          <w:rFonts w:ascii="Arial" w:hAnsi="Arial" w:cs="Arial"/>
        </w:rPr>
        <w:t xml:space="preserve">Services </w:t>
      </w:r>
      <w:r w:rsidR="00F95161">
        <w:rPr>
          <w:rFonts w:ascii="Arial" w:hAnsi="Arial" w:cs="Arial"/>
        </w:rPr>
        <w:t xml:space="preserve">22819, </w:t>
      </w:r>
      <w:r w:rsidR="000773EC">
        <w:rPr>
          <w:rFonts w:ascii="Arial" w:hAnsi="Arial" w:cs="Arial"/>
        </w:rPr>
        <w:t>23070, 23115, 18115, 24208 and 24209.</w:t>
      </w:r>
    </w:p>
    <w:p w14:paraId="613173FC" w14:textId="3EE6671A" w:rsidR="009129C7" w:rsidRPr="009129C7" w:rsidRDefault="009129C7" w:rsidP="009129C7">
      <w:pPr>
        <w:rPr>
          <w:rFonts w:ascii="Arial" w:hAnsi="Arial" w:cs="Arial"/>
        </w:rPr>
      </w:pPr>
      <w:r w:rsidRPr="002A58F7">
        <w:rPr>
          <w:rFonts w:ascii="Arial" w:hAnsi="Arial" w:cs="Arial"/>
          <w:u w:val="single"/>
        </w:rPr>
        <w:t>Requirement 8(3)(d)</w:t>
      </w:r>
      <w:r>
        <w:rPr>
          <w:rFonts w:ascii="Arial" w:hAnsi="Arial" w:cs="Arial"/>
        </w:rPr>
        <w:t xml:space="preserve"> - </w:t>
      </w:r>
      <w:r w:rsidRPr="009129C7">
        <w:rPr>
          <w:rFonts w:ascii="Arial" w:hAnsi="Arial" w:cs="Arial"/>
        </w:rPr>
        <w:t>Effective risk management systems and practices, including but not limited to the following:</w:t>
      </w:r>
    </w:p>
    <w:p w14:paraId="413B6895" w14:textId="77777777" w:rsidR="009129C7" w:rsidRPr="009129C7" w:rsidRDefault="009129C7" w:rsidP="009129C7">
      <w:pPr>
        <w:rPr>
          <w:rFonts w:ascii="Arial" w:hAnsi="Arial" w:cs="Arial"/>
        </w:rPr>
      </w:pPr>
      <w:r w:rsidRPr="009129C7">
        <w:rPr>
          <w:rFonts w:ascii="Arial" w:hAnsi="Arial" w:cs="Arial"/>
        </w:rPr>
        <w:t>(i)</w:t>
      </w:r>
      <w:r w:rsidRPr="009129C7">
        <w:rPr>
          <w:rFonts w:ascii="Arial" w:hAnsi="Arial" w:cs="Arial"/>
        </w:rPr>
        <w:tab/>
        <w:t>managing high impact or high prevalence risks associated with the care of consumers;</w:t>
      </w:r>
    </w:p>
    <w:p w14:paraId="1F27F466" w14:textId="77777777" w:rsidR="009129C7" w:rsidRPr="009129C7" w:rsidRDefault="009129C7" w:rsidP="009129C7">
      <w:pPr>
        <w:rPr>
          <w:rFonts w:ascii="Arial" w:hAnsi="Arial" w:cs="Arial"/>
        </w:rPr>
      </w:pPr>
      <w:r w:rsidRPr="009129C7">
        <w:rPr>
          <w:rFonts w:ascii="Arial" w:hAnsi="Arial" w:cs="Arial"/>
        </w:rPr>
        <w:t>(ii)</w:t>
      </w:r>
      <w:r w:rsidRPr="009129C7">
        <w:rPr>
          <w:rFonts w:ascii="Arial" w:hAnsi="Arial" w:cs="Arial"/>
        </w:rPr>
        <w:tab/>
        <w:t>identifying and responding to abuse and neglect of consumers;</w:t>
      </w:r>
    </w:p>
    <w:p w14:paraId="5AD79F7B" w14:textId="77777777" w:rsidR="009129C7" w:rsidRPr="009129C7" w:rsidRDefault="009129C7" w:rsidP="009129C7">
      <w:pPr>
        <w:rPr>
          <w:rFonts w:ascii="Arial" w:hAnsi="Arial" w:cs="Arial"/>
        </w:rPr>
      </w:pPr>
      <w:r w:rsidRPr="009129C7">
        <w:rPr>
          <w:rFonts w:ascii="Arial" w:hAnsi="Arial" w:cs="Arial"/>
        </w:rPr>
        <w:t>(iii)</w:t>
      </w:r>
      <w:r w:rsidRPr="009129C7">
        <w:rPr>
          <w:rFonts w:ascii="Arial" w:hAnsi="Arial" w:cs="Arial"/>
        </w:rPr>
        <w:tab/>
        <w:t>supporting consumers to live the best life they can</w:t>
      </w:r>
    </w:p>
    <w:p w14:paraId="44294E90" w14:textId="48AB8DD0" w:rsidR="009129C7" w:rsidRDefault="009129C7" w:rsidP="009129C7">
      <w:pPr>
        <w:rPr>
          <w:rFonts w:ascii="Arial" w:hAnsi="Arial" w:cs="Arial"/>
        </w:rPr>
      </w:pPr>
      <w:r w:rsidRPr="009129C7">
        <w:rPr>
          <w:rFonts w:ascii="Arial" w:hAnsi="Arial" w:cs="Arial"/>
        </w:rPr>
        <w:t>(iv)</w:t>
      </w:r>
      <w:r w:rsidRPr="009129C7">
        <w:rPr>
          <w:rFonts w:ascii="Arial" w:hAnsi="Arial" w:cs="Arial"/>
        </w:rPr>
        <w:tab/>
        <w:t xml:space="preserve">managing and preventing incidents, including the use of an incident management </w:t>
      </w:r>
      <w:r>
        <w:rPr>
          <w:rFonts w:ascii="Arial" w:hAnsi="Arial" w:cs="Arial"/>
        </w:rPr>
        <w:t xml:space="preserve">system </w:t>
      </w:r>
    </w:p>
    <w:p w14:paraId="593C2604" w14:textId="646B52D2" w:rsidR="009129C7" w:rsidRPr="002A58F7" w:rsidRDefault="009129C7" w:rsidP="009129C7">
      <w:pPr>
        <w:rPr>
          <w:rFonts w:ascii="Arial" w:hAnsi="Arial" w:cs="Arial"/>
          <w:color w:val="auto"/>
        </w:rPr>
      </w:pPr>
      <w:r w:rsidRPr="002A58F7">
        <w:rPr>
          <w:rFonts w:ascii="Arial" w:hAnsi="Arial" w:cs="Arial"/>
          <w:color w:val="auto"/>
        </w:rPr>
        <w:t>I</w:t>
      </w:r>
      <w:r w:rsidR="002A58F7" w:rsidRPr="002A58F7">
        <w:rPr>
          <w:rFonts w:ascii="Arial" w:hAnsi="Arial" w:cs="Arial"/>
          <w:color w:val="auto"/>
        </w:rPr>
        <w:t xml:space="preserve">mplement and monitor the effectiveness of risk management systems and practices related to </w:t>
      </w:r>
      <w:r w:rsidRPr="002A58F7">
        <w:rPr>
          <w:rFonts w:ascii="Arial" w:hAnsi="Arial" w:cs="Arial"/>
          <w:color w:val="auto"/>
        </w:rPr>
        <w:t xml:space="preserve"> identifying and responding to abuse and neglect of consumers, </w:t>
      </w:r>
      <w:r w:rsidR="002A58F7" w:rsidRPr="002A58F7">
        <w:rPr>
          <w:rFonts w:ascii="Arial" w:hAnsi="Arial" w:cs="Arial"/>
          <w:color w:val="auto"/>
        </w:rPr>
        <w:t>including but not limited to</w:t>
      </w:r>
      <w:r w:rsidR="002A58F7">
        <w:rPr>
          <w:rFonts w:ascii="Arial" w:hAnsi="Arial" w:cs="Arial"/>
          <w:color w:val="auto"/>
        </w:rPr>
        <w:t xml:space="preserve"> identifying particular Services</w:t>
      </w:r>
      <w:r w:rsidR="000357DF">
        <w:rPr>
          <w:rFonts w:ascii="Arial" w:hAnsi="Arial" w:cs="Arial"/>
          <w:color w:val="auto"/>
        </w:rPr>
        <w:t xml:space="preserve"> providing HCP services</w:t>
      </w:r>
      <w:r w:rsidR="002A58F7">
        <w:rPr>
          <w:rFonts w:ascii="Arial" w:hAnsi="Arial" w:cs="Arial"/>
          <w:color w:val="auto"/>
        </w:rPr>
        <w:t xml:space="preserve"> where </w:t>
      </w:r>
      <w:r w:rsidR="00483805">
        <w:rPr>
          <w:rFonts w:ascii="Arial" w:hAnsi="Arial" w:cs="Arial"/>
          <w:color w:val="auto"/>
        </w:rPr>
        <w:t>additional, relevant support and training is required</w:t>
      </w:r>
      <w:r w:rsidR="004A4439">
        <w:rPr>
          <w:rFonts w:ascii="Arial" w:hAnsi="Arial" w:cs="Arial"/>
          <w:color w:val="auto"/>
        </w:rPr>
        <w:t>,</w:t>
      </w:r>
      <w:r w:rsidR="00483805">
        <w:rPr>
          <w:rFonts w:ascii="Arial" w:hAnsi="Arial" w:cs="Arial"/>
          <w:color w:val="auto"/>
        </w:rPr>
        <w:t xml:space="preserve"> and provide such </w:t>
      </w:r>
      <w:r w:rsidR="002A58F7">
        <w:rPr>
          <w:rFonts w:ascii="Arial" w:hAnsi="Arial" w:cs="Arial"/>
          <w:color w:val="auto"/>
        </w:rPr>
        <w:t>ongoing training and support</w:t>
      </w:r>
      <w:r w:rsidR="000C6038">
        <w:rPr>
          <w:rFonts w:ascii="Arial" w:hAnsi="Arial" w:cs="Arial"/>
          <w:color w:val="auto"/>
        </w:rPr>
        <w:t>, in relation to Services 22819 and 23115.</w:t>
      </w:r>
    </w:p>
    <w:p w14:paraId="2048A502" w14:textId="77777777" w:rsidR="00A93203" w:rsidRDefault="00A93203" w:rsidP="00AB3F51">
      <w:pPr>
        <w:rPr>
          <w:rFonts w:ascii="Arial" w:hAnsi="Arial" w:cs="Arial"/>
        </w:rPr>
      </w:pPr>
    </w:p>
    <w:p w14:paraId="59CD1AE9" w14:textId="3C90BF30" w:rsidR="00657363" w:rsidRPr="00A36AA9" w:rsidRDefault="00F82E03" w:rsidP="00F87E39">
      <w:pPr>
        <w:pStyle w:val="NormalArial"/>
      </w:pPr>
      <w:r w:rsidRPr="00A36AA9">
        <w:br w:type="page"/>
      </w:r>
    </w:p>
    <w:p w14:paraId="2C8E3237" w14:textId="77777777" w:rsidR="00657363" w:rsidRDefault="00F82E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E09CB" w14:paraId="6C0AB9E6"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6292C17" w14:textId="77777777" w:rsidR="00657363" w:rsidRPr="003217D3" w:rsidRDefault="00F82E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48D4C77"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BBB5077"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25DEC238"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A9022" w14:textId="77777777" w:rsidR="00657363" w:rsidRPr="00244176" w:rsidRDefault="00F82E0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C851A0"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7F048E8"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19254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6829C7B1"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01999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71F5BE68"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DADEA"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695E678"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FB731D5"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27207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71FF809B"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655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2C222153"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67E9C"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78416FD"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72CC8B" w14:textId="77777777" w:rsidR="00657363" w:rsidRPr="00244176" w:rsidRDefault="00F82E0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1DA1CD" w14:textId="77777777" w:rsidR="00657363" w:rsidRPr="00244176" w:rsidRDefault="00F82E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D4FCE2" w14:textId="77777777" w:rsidR="00657363" w:rsidRPr="00244176" w:rsidRDefault="00F82E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F62D0E" w14:textId="77777777" w:rsidR="00657363" w:rsidRPr="00244176" w:rsidRDefault="00F82E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2B1DBB"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69714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44207480"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77225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78F87A4C"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54A4A"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CDFCA42"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05F037F"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22929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7815D77B"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37785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611D8514"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8B61C"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4EF3DCC"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92264B1"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25081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677DD33C"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06482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6CE5FDD"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739C4"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2BFE474"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6ABFE38"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15370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shd w:val="clear" w:color="auto" w:fill="auto"/>
          </w:tcPr>
          <w:p w14:paraId="6F44A081"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4873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p w14:paraId="26406373" w14:textId="77777777" w:rsidR="00657363" w:rsidRDefault="00F82E03" w:rsidP="007B3959">
      <w:pPr>
        <w:pStyle w:val="Heading20"/>
      </w:pPr>
      <w:r w:rsidRPr="00A36AA9">
        <w:t>Findings</w:t>
      </w:r>
    </w:p>
    <w:p w14:paraId="5F14C90A" w14:textId="70530D31" w:rsidR="00947EC8" w:rsidRDefault="00947EC8" w:rsidP="00C460F3">
      <w:pPr>
        <w:pStyle w:val="NormalArial"/>
      </w:pPr>
      <w:r>
        <w:t xml:space="preserve">For the reasons stated below I find the approved provider </w:t>
      </w:r>
      <w:r w:rsidR="00D13377">
        <w:t>c</w:t>
      </w:r>
      <w:r>
        <w:t>ompl</w:t>
      </w:r>
      <w:r w:rsidR="00072E3E">
        <w:t>iant</w:t>
      </w:r>
      <w:r>
        <w:t xml:space="preserve"> with all requirements of this Standard</w:t>
      </w:r>
      <w:r w:rsidR="00D1402E">
        <w:t xml:space="preserve"> in relation to all Services</w:t>
      </w:r>
      <w:r>
        <w:t>.</w:t>
      </w:r>
    </w:p>
    <w:p w14:paraId="0F232A3A" w14:textId="0D753979" w:rsidR="00C460F3" w:rsidRDefault="00C460F3" w:rsidP="00C460F3">
      <w:pPr>
        <w:pStyle w:val="NormalArial"/>
      </w:pPr>
      <w:r>
        <w:t>Consumers</w:t>
      </w:r>
      <w:r w:rsidR="00741736">
        <w:t xml:space="preserve"> and </w:t>
      </w:r>
      <w:r>
        <w:t>representatives said staff treat consumers fairly</w:t>
      </w:r>
      <w:r w:rsidR="00D13377">
        <w:t xml:space="preserve"> and</w:t>
      </w:r>
      <w:r>
        <w:t xml:space="preserve"> respectfully with their identity and diversity valued. Staff described what treating consumers with dignity and respect means in practice. Management advised all staff</w:t>
      </w:r>
      <w:r w:rsidR="00D13377">
        <w:t xml:space="preserve">, including </w:t>
      </w:r>
      <w:r>
        <w:t>brokered staff</w:t>
      </w:r>
      <w:r w:rsidR="00D13377">
        <w:t>,</w:t>
      </w:r>
      <w:r>
        <w:t xml:space="preserve"> are required to adhere to the </w:t>
      </w:r>
      <w:r w:rsidR="00A53709">
        <w:t>A</w:t>
      </w:r>
      <w:r>
        <w:t xml:space="preserve">ged </w:t>
      </w:r>
      <w:r w:rsidR="00A53709">
        <w:t>C</w:t>
      </w:r>
      <w:r>
        <w:t xml:space="preserve">are </w:t>
      </w:r>
      <w:r w:rsidR="00A53709">
        <w:t>C</w:t>
      </w:r>
      <w:r>
        <w:t xml:space="preserve">ode of </w:t>
      </w:r>
      <w:r w:rsidR="00A53709">
        <w:t>C</w:t>
      </w:r>
      <w:r>
        <w:t>onduct. Documentation review evidenced the consumer information pack, staff onboarding</w:t>
      </w:r>
      <w:r w:rsidR="00741736">
        <w:t xml:space="preserve"> and </w:t>
      </w:r>
      <w:r>
        <w:t>training records</w:t>
      </w:r>
      <w:r w:rsidR="00D13377">
        <w:t>,</w:t>
      </w:r>
      <w:r>
        <w:t xml:space="preserve"> and policies and procedures encompass the organisation</w:t>
      </w:r>
      <w:r w:rsidR="00D13377">
        <w:t>’</w:t>
      </w:r>
      <w:r>
        <w:t xml:space="preserve">s consumer-centred approach for care and service delivery </w:t>
      </w:r>
    </w:p>
    <w:p w14:paraId="019070F4" w14:textId="7DA50A2F" w:rsidR="00C460F3" w:rsidRDefault="00C460F3" w:rsidP="00C460F3">
      <w:pPr>
        <w:pStyle w:val="NormalArial"/>
      </w:pPr>
      <w:r>
        <w:t xml:space="preserve">Review of the information pack provided to consumers evidenced consumers are provided the </w:t>
      </w:r>
      <w:r w:rsidR="00A53709">
        <w:t>A</w:t>
      </w:r>
      <w:r>
        <w:t xml:space="preserve">ged </w:t>
      </w:r>
      <w:r w:rsidR="00A53709">
        <w:t>C</w:t>
      </w:r>
      <w:r>
        <w:t xml:space="preserve">are </w:t>
      </w:r>
      <w:r w:rsidR="00A53709">
        <w:t>C</w:t>
      </w:r>
      <w:r>
        <w:t xml:space="preserve">harter of </w:t>
      </w:r>
      <w:r w:rsidR="00A53709">
        <w:t>R</w:t>
      </w:r>
      <w:r>
        <w:t xml:space="preserve">ights. Onboarding documentation reviewed for both internal staff and subcontractors included acknowledgement of the </w:t>
      </w:r>
      <w:r w:rsidR="00A53709">
        <w:t>C</w:t>
      </w:r>
      <w:r>
        <w:t xml:space="preserve">ode of </w:t>
      </w:r>
      <w:r w:rsidR="00A53709">
        <w:t>C</w:t>
      </w:r>
      <w:r>
        <w:t xml:space="preserve">onduct. The organisation maintains </w:t>
      </w:r>
      <w:r>
        <w:lastRenderedPageBreak/>
        <w:t xml:space="preserve">policies and procedures in relation to the </w:t>
      </w:r>
      <w:r w:rsidR="00A53709">
        <w:t>C</w:t>
      </w:r>
      <w:r>
        <w:t xml:space="preserve">ode of </w:t>
      </w:r>
      <w:r w:rsidR="00A53709">
        <w:t>C</w:t>
      </w:r>
      <w:r>
        <w:t>onduct, diversity and inclusion, dignity of care and a reconciliation action plan</w:t>
      </w:r>
      <w:r w:rsidR="00A53709">
        <w:t>,</w:t>
      </w:r>
      <w:r>
        <w:t xml:space="preserve"> all available to staff electronically. </w:t>
      </w:r>
      <w:r>
        <w:t> </w:t>
      </w:r>
    </w:p>
    <w:p w14:paraId="56024C76" w14:textId="0AFAAB04" w:rsidR="00863D02" w:rsidRDefault="00C460F3" w:rsidP="00C460F3">
      <w:pPr>
        <w:pStyle w:val="NormalArial"/>
      </w:pPr>
      <w:r>
        <w:t>Consumers</w:t>
      </w:r>
      <w:r w:rsidR="00741736">
        <w:t xml:space="preserve"> and </w:t>
      </w:r>
      <w:r>
        <w:t>representatives said staff understand their needs and preferences and know what to do to make sure they feel safe, valued</w:t>
      </w:r>
      <w:r w:rsidR="00A53709">
        <w:t>,</w:t>
      </w:r>
      <w:r>
        <w:t xml:space="preserve"> and respected through the delivery of care and services. Staff demonstrated an understanding of adapting care and services to be culturally safe for each consumer. Management and staff interviews</w:t>
      </w:r>
      <w:r w:rsidR="00D13377">
        <w:t>,</w:t>
      </w:r>
      <w:r>
        <w:t xml:space="preserve"> supplemented by induction and training records</w:t>
      </w:r>
      <w:r w:rsidR="00D13377">
        <w:t>,</w:t>
      </w:r>
      <w:r>
        <w:t xml:space="preserve"> evidenced how the staff are supported to provide care and services in a culturally safe way. Review of consumer files evidenced how consumer needs and preferences form a part of their care plan for the delivery of culturally safe care. Organisational documentation reviewed evidenced a proactive approach to strategic planning for culturally safe care. </w:t>
      </w:r>
    </w:p>
    <w:p w14:paraId="7938D118" w14:textId="2C7919D7" w:rsidR="00C460F3" w:rsidRDefault="00C460F3" w:rsidP="00C460F3">
      <w:pPr>
        <w:pStyle w:val="NormalArial"/>
      </w:pPr>
      <w:r>
        <w:t xml:space="preserve">Training records reviewed demonstrated staff are provided training in relation to cultural awareness, specific Aboriginal and Torres Strait Islander learning, trauma informed care and the </w:t>
      </w:r>
      <w:r w:rsidR="00D13377">
        <w:t>S</w:t>
      </w:r>
      <w:r>
        <w:t xml:space="preserve">trengthened </w:t>
      </w:r>
      <w:r w:rsidR="00D13377">
        <w:t>S</w:t>
      </w:r>
      <w:r>
        <w:t>tandards. The provider maintains a reconciliation action plan, a diversity and inclusion policy and a dignity of care policy which details considerations to the delivery of culturally safe care.</w:t>
      </w:r>
    </w:p>
    <w:p w14:paraId="09C058D6" w14:textId="60EF1BF0" w:rsidR="00C460F3" w:rsidRDefault="00C460F3" w:rsidP="00FD5BF3">
      <w:pPr>
        <w:pStyle w:val="NormalArial"/>
      </w:pPr>
      <w:r>
        <w:t>Consumers</w:t>
      </w:r>
      <w:r w:rsidR="00741736">
        <w:t xml:space="preserve"> and </w:t>
      </w:r>
      <w:r>
        <w:t>representatives described the ways consumers are supported to make choices about their care and services</w:t>
      </w:r>
      <w:r w:rsidR="00A53709">
        <w:t xml:space="preserve"> and</w:t>
      </w:r>
      <w:r>
        <w:t xml:space="preserve"> maintain their independence and relationships of choice. Staff provided examples of how they support and encourage consumers to maintain their independence and make decisions about their care. Management spoke of assessment and care planning and how consumer care plans are developed with the consumer and others the consumer wishes to be involved in decision making. Review of consumer files and the information pack provided to consumer/representatives during onboarding evidenced how consumers are informed and involved in planning care and services. </w:t>
      </w:r>
    </w:p>
    <w:p w14:paraId="6D701B02" w14:textId="6DD0ADD2" w:rsidR="00C460F3" w:rsidRDefault="00C460F3" w:rsidP="00C460F3">
      <w:pPr>
        <w:pStyle w:val="NormalArial"/>
      </w:pPr>
      <w:r>
        <w:t>Case managers said they support consumers with choice and decision making by providing them with options, involving authorised representatives or Enduring Power of Attorney (EPOA), the consumer’s clinical team and other support agencies where required</w:t>
      </w:r>
      <w:r w:rsidR="005F3F07">
        <w:t>,</w:t>
      </w:r>
      <w:r>
        <w:t xml:space="preserve"> such as advocates, </w:t>
      </w:r>
      <w:r w:rsidR="005F3F07">
        <w:t>V</w:t>
      </w:r>
      <w:r>
        <w:t xml:space="preserve">ision Australia or </w:t>
      </w:r>
      <w:r w:rsidR="005F3F07">
        <w:t>i</w:t>
      </w:r>
      <w:r>
        <w:t>nterpreting services. Staff said</w:t>
      </w:r>
      <w:r w:rsidR="005F3F07">
        <w:t>,</w:t>
      </w:r>
      <w:r>
        <w:t xml:space="preserve"> for consumers who may be experiencing a cognitive decline, they support informed choice and decision</w:t>
      </w:r>
      <w:r w:rsidR="00A53709">
        <w:t xml:space="preserve"> </w:t>
      </w:r>
      <w:r>
        <w:t xml:space="preserve">making during care delivery by explaining the purpose of the visit </w:t>
      </w:r>
      <w:r w:rsidR="00BF508C">
        <w:t xml:space="preserve">and </w:t>
      </w:r>
      <w:r>
        <w:t>explain and give the consumer choice for each step by asking what they would like to do. The consumer information pack evidenced information is provided to consumers</w:t>
      </w:r>
      <w:r w:rsidR="00741736">
        <w:t xml:space="preserve"> and </w:t>
      </w:r>
      <w:r>
        <w:t>representatives in relation to the service options available for CHSP and HCP.</w:t>
      </w:r>
    </w:p>
    <w:p w14:paraId="4F4ACF8A" w14:textId="7980C3D4" w:rsidR="005D362A" w:rsidRDefault="00C460F3" w:rsidP="00C460F3">
      <w:pPr>
        <w:pStyle w:val="NormalArial"/>
      </w:pPr>
      <w:r>
        <w:t>The provider demonstrated consumers are supported to take risks to enable them to live the best life they can. Consumers</w:t>
      </w:r>
      <w:r w:rsidR="00741736">
        <w:t xml:space="preserve"> and </w:t>
      </w:r>
      <w:r>
        <w:t>representatives said staff know what is important to consumer’s and described how staff have supported their choice by using problem solving strategies to reduce possible risk. Staff and management were knowledgeable in how to support consumers to take risks</w:t>
      </w:r>
      <w:r w:rsidR="00BF508C">
        <w:t xml:space="preserve">, </w:t>
      </w:r>
      <w:r>
        <w:t>participate in things of their choosing and described the use of a dignity of risk protocol. Consumer documentation reviewed evidenced discussions with</w:t>
      </w:r>
      <w:r w:rsidR="005D362A">
        <w:t xml:space="preserve"> c</w:t>
      </w:r>
      <w:r>
        <w:t>onsumers</w:t>
      </w:r>
      <w:r w:rsidR="00741736">
        <w:t xml:space="preserve"> and </w:t>
      </w:r>
      <w:r>
        <w:t>representatives regarding the benefits and possible harm around taking certain risks, involvement of appropriate clinicians to inform decision making, acknowledgement of what is important to the consumer and the use of problem solving to minimise risk</w:t>
      </w:r>
      <w:r w:rsidR="00BF508C">
        <w:t>,</w:t>
      </w:r>
      <w:r>
        <w:t xml:space="preserve"> while helping the consumer to live the life they choose</w:t>
      </w:r>
      <w:r w:rsidR="0074565F">
        <w:t xml:space="preserve">. </w:t>
      </w:r>
    </w:p>
    <w:p w14:paraId="0D3FD5B9" w14:textId="500FA2B9" w:rsidR="00C460F3" w:rsidRDefault="00C460F3" w:rsidP="00C460F3">
      <w:pPr>
        <w:pStyle w:val="NormalArial"/>
      </w:pPr>
      <w:r>
        <w:t>Staff described the dignity of risk procedure</w:t>
      </w:r>
      <w:r w:rsidR="00BF508C">
        <w:t xml:space="preserve"> used</w:t>
      </w:r>
      <w:r>
        <w:t xml:space="preserve"> to support consumer’s in making decisions </w:t>
      </w:r>
      <w:r w:rsidR="00BF508C">
        <w:t xml:space="preserve">relating to risk, </w:t>
      </w:r>
      <w:r>
        <w:t>includ</w:t>
      </w:r>
      <w:r w:rsidR="00BF508C">
        <w:t>ing</w:t>
      </w:r>
      <w:r>
        <w:t xml:space="preserve"> explaining risks to the consumer, involving clinicians, respecting and documenting the consumers choice and</w:t>
      </w:r>
      <w:r w:rsidR="00BF508C">
        <w:t>,</w:t>
      </w:r>
      <w:r>
        <w:t xml:space="preserve"> where required</w:t>
      </w:r>
      <w:r w:rsidR="00BF508C">
        <w:t>,</w:t>
      </w:r>
      <w:r>
        <w:t xml:space="preserve"> completing a risk assessment</w:t>
      </w:r>
      <w:r w:rsidR="0074565F">
        <w:t xml:space="preserve">. </w:t>
      </w:r>
    </w:p>
    <w:p w14:paraId="5DFC93FF" w14:textId="06236B22" w:rsidR="005D362A" w:rsidRDefault="00C460F3" w:rsidP="00C460F3">
      <w:pPr>
        <w:pStyle w:val="NormalArial"/>
      </w:pPr>
      <w:r>
        <w:lastRenderedPageBreak/>
        <w:t>During the Quality Audit the Assessment Team identified not all dignity of risk instances had been documented and addressed as per the provider’s procedure. This feedback was provided to management who acknowledged the opportunity for re-education of staff to ensure all risks are being captured. The Assessment Team sighted a Continuous Improvement Plan (CIP) entry added in response to the feedback</w:t>
      </w:r>
      <w:r w:rsidR="00BF508C">
        <w:t>,</w:t>
      </w:r>
      <w:r>
        <w:t xml:space="preserve"> which outlined the dignity of risk topic to be added to future meeting agendas and additional training to be sourced through the electronic learning platform. </w:t>
      </w:r>
    </w:p>
    <w:p w14:paraId="64F6DF24" w14:textId="4734B88C" w:rsidR="00C460F3" w:rsidRDefault="00C460F3" w:rsidP="00C460F3">
      <w:pPr>
        <w:pStyle w:val="NormalArial"/>
      </w:pPr>
      <w:r>
        <w:t xml:space="preserve">However, </w:t>
      </w:r>
      <w:r w:rsidR="005D362A">
        <w:t xml:space="preserve">the Assessment </w:t>
      </w:r>
      <w:r w:rsidR="00A53709">
        <w:t>T</w:t>
      </w:r>
      <w:r w:rsidR="005D362A">
        <w:t xml:space="preserve">eam found that, despite the process not being followed on all occasions, </w:t>
      </w:r>
      <w:r>
        <w:t>consumer interviews and consumer progress notes reflected discussion, education and problem solving in relation to identified risks</w:t>
      </w:r>
      <w:r w:rsidR="005D362A">
        <w:t xml:space="preserve">. I agree with this conclusion and find, on balance, this requirement </w:t>
      </w:r>
      <w:r w:rsidR="00BF508C">
        <w:t>c</w:t>
      </w:r>
      <w:r w:rsidR="005D362A">
        <w:t>ompliant. The approved provider is encouraged to ensure the improvements in the CIP are embedded and sustained.</w:t>
      </w:r>
    </w:p>
    <w:p w14:paraId="14A44C7B" w14:textId="7F818D3C" w:rsidR="004C5D8E" w:rsidRDefault="00C460F3" w:rsidP="00C460F3">
      <w:pPr>
        <w:pStyle w:val="NormalArial"/>
      </w:pPr>
      <w:r>
        <w:t>Consumers</w:t>
      </w:r>
      <w:r w:rsidR="00741736">
        <w:t xml:space="preserve"> and </w:t>
      </w:r>
      <w:r>
        <w:t xml:space="preserve">representatives advised they are provided with verbal and written information, such as the </w:t>
      </w:r>
      <w:r w:rsidR="004548DA">
        <w:t>C</w:t>
      </w:r>
      <w:r>
        <w:t xml:space="preserve">harter of </w:t>
      </w:r>
      <w:r w:rsidR="004548DA">
        <w:t>A</w:t>
      </w:r>
      <w:r>
        <w:t xml:space="preserve">ged </w:t>
      </w:r>
      <w:r w:rsidR="004548DA">
        <w:t>C</w:t>
      </w:r>
      <w:r>
        <w:t xml:space="preserve">are </w:t>
      </w:r>
      <w:r w:rsidR="004548DA">
        <w:t>R</w:t>
      </w:r>
      <w:r>
        <w:t>ights, advocacy</w:t>
      </w:r>
      <w:r w:rsidR="000505BC">
        <w:t>,</w:t>
      </w:r>
      <w:r>
        <w:t xml:space="preserve"> and complaint making avenues and financial information. Some consumers were not satisfied with how the provider communicates information regarding service times and changes. However, discussion with management demonstrated improvement plans already being implemented</w:t>
      </w:r>
      <w:r w:rsidR="000505BC">
        <w:t>,</w:t>
      </w:r>
      <w:r>
        <w:t xml:space="preserve"> and some consumers said they had noticed improvements. Staff and management discussed the use of interpreting services, advocates</w:t>
      </w:r>
      <w:r w:rsidR="00A53709">
        <w:t>,</w:t>
      </w:r>
      <w:r>
        <w:t xml:space="preserve"> and other agencies where consumers may face challenges communicating. </w:t>
      </w:r>
    </w:p>
    <w:p w14:paraId="08275568" w14:textId="035E04AF" w:rsidR="00C460F3" w:rsidRDefault="00C460F3" w:rsidP="00C460F3">
      <w:pPr>
        <w:pStyle w:val="NormalArial"/>
      </w:pPr>
      <w:r>
        <w:t>Documentation reviewed evidenced consumer information packs, newsletters, monthly financial statements</w:t>
      </w:r>
      <w:r w:rsidR="00A53709">
        <w:t>,</w:t>
      </w:r>
      <w:r w:rsidR="00741736">
        <w:t xml:space="preserve"> </w:t>
      </w:r>
      <w:r>
        <w:t>and care planning documentation is provided to consumers. Review of the organisation’s October 2024 newsletter evidenced information provided about advocacy and interpreting services, information about the upcoming support at home program and recommendations for influenza and COVID-19 vaccinations.</w:t>
      </w:r>
    </w:p>
    <w:p w14:paraId="02E17723" w14:textId="32B1CBF2" w:rsidR="00C460F3" w:rsidRDefault="00C460F3" w:rsidP="00C460F3">
      <w:pPr>
        <w:pStyle w:val="NormalArial"/>
      </w:pPr>
      <w:r>
        <w:t xml:space="preserve">Staff said for consumers who may be experiencing a cognitive decline they involve their authorised representatives or advocates. One staff member said they have involved Vision Australia to assist </w:t>
      </w:r>
      <w:r w:rsidR="0074565F">
        <w:t>a consumer with vision impairment</w:t>
      </w:r>
      <w:r>
        <w:t xml:space="preserve">. </w:t>
      </w:r>
      <w:r w:rsidR="004C5D8E">
        <w:t xml:space="preserve">Staff also said </w:t>
      </w:r>
      <w:r>
        <w:t>they update and explain the consumer</w:t>
      </w:r>
      <w:r w:rsidR="000505BC">
        <w:t>’</w:t>
      </w:r>
      <w:r>
        <w:t>s budget at each review. Management advised where there is a change to services, the consumer</w:t>
      </w:r>
      <w:r w:rsidR="000505BC">
        <w:t>’</w:t>
      </w:r>
      <w:r>
        <w:t>s budget is updated and provided to consumers</w:t>
      </w:r>
      <w:r w:rsidR="0074565F">
        <w:t xml:space="preserve">. </w:t>
      </w:r>
    </w:p>
    <w:p w14:paraId="18DCDFB5" w14:textId="7DD13456" w:rsidR="00C460F3" w:rsidRDefault="00C460F3" w:rsidP="00C460F3">
      <w:pPr>
        <w:pStyle w:val="NormalArial"/>
      </w:pPr>
      <w:r>
        <w:t>Not all consumers</w:t>
      </w:r>
      <w:r w:rsidR="00741736">
        <w:t xml:space="preserve"> and </w:t>
      </w:r>
      <w:r>
        <w:t>representatives interviewed were aware of the services 2-hour service time window</w:t>
      </w:r>
      <w:r w:rsidR="004C5D8E">
        <w:t xml:space="preserve">, which </w:t>
      </w:r>
      <w:r>
        <w:t>stipulates services will be delivered anytime within the chosen window</w:t>
      </w:r>
      <w:r w:rsidR="000505BC">
        <w:t>,</w:t>
      </w:r>
      <w:r>
        <w:t xml:space="preserve"> with communication not required unless outside of this window. Management said this information is not provided to consumers in written format and relies on staff to verbally advis</w:t>
      </w:r>
      <w:r w:rsidR="00A53709">
        <w:t>e</w:t>
      </w:r>
      <w:r>
        <w:t xml:space="preserve"> the consumer at onboarding and </w:t>
      </w:r>
      <w:r w:rsidR="00A53709">
        <w:t xml:space="preserve">on </w:t>
      </w:r>
      <w:r>
        <w:t>review</w:t>
      </w:r>
      <w:r w:rsidRPr="00553373">
        <w:rPr>
          <w:color w:val="FF0000"/>
        </w:rPr>
        <w:t xml:space="preserve">. </w:t>
      </w:r>
      <w:r w:rsidRPr="009440FF">
        <w:rPr>
          <w:color w:val="auto"/>
        </w:rPr>
        <w:t xml:space="preserve">Management acknowledged how this may affect </w:t>
      </w:r>
      <w:r>
        <w:t>how each consumer receives this information and advised of action which will be taken to streamline the communicat</w:t>
      </w:r>
      <w:r w:rsidR="00A53709">
        <w:t>ion of</w:t>
      </w:r>
      <w:r>
        <w:t xml:space="preserve"> this information</w:t>
      </w:r>
      <w:r w:rsidR="004A6478">
        <w:t>.</w:t>
      </w:r>
      <w:r>
        <w:t xml:space="preserve"> The Assessment Team sighted the CIP</w:t>
      </w:r>
      <w:r w:rsidR="000505BC">
        <w:t xml:space="preserve"> entry</w:t>
      </w:r>
      <w:r>
        <w:t xml:space="preserve"> added</w:t>
      </w:r>
      <w:r w:rsidR="000505BC">
        <w:t>,</w:t>
      </w:r>
      <w:r>
        <w:t xml:space="preserve"> which described this would be done through technology enhancement, an admission checklist</w:t>
      </w:r>
      <w:r w:rsidR="00A53709">
        <w:t>,</w:t>
      </w:r>
      <w:r>
        <w:t xml:space="preserve"> and a script for staff supplemented by written information</w:t>
      </w:r>
      <w:r w:rsidR="0074565F">
        <w:t xml:space="preserve">. </w:t>
      </w:r>
    </w:p>
    <w:p w14:paraId="6C7ED10F" w14:textId="2C0F51E4" w:rsidR="00C460F3" w:rsidRDefault="00C460F3" w:rsidP="00C460F3">
      <w:pPr>
        <w:pStyle w:val="NormalArial"/>
      </w:pPr>
      <w:r>
        <w:t>Management spoke of improvements to scheduling communication where each service location has onboarded a new administrative officer to enhance time</w:t>
      </w:r>
      <w:r w:rsidR="00161426">
        <w:t>l</w:t>
      </w:r>
      <w:r>
        <w:t xml:space="preserve">y communication to consumers in relation to service changes. </w:t>
      </w:r>
    </w:p>
    <w:p w14:paraId="58271007" w14:textId="2F5F357B" w:rsidR="00C460F3" w:rsidRDefault="00C460F3" w:rsidP="00C460F3">
      <w:pPr>
        <w:pStyle w:val="NormalArial"/>
      </w:pPr>
      <w:r>
        <w:t xml:space="preserve">Review of the consumer information pack provided upon onboarding evidenced consumers are </w:t>
      </w:r>
      <w:r w:rsidR="008E725F">
        <w:t>given</w:t>
      </w:r>
      <w:r>
        <w:t xml:space="preserve"> information regarding the organisation, My Aged Care (MAC), HCP &amp; CHSP guides, services available, internal and external avenues for feedback &amp; complaints, their rights, </w:t>
      </w:r>
      <w:r w:rsidR="000505BC">
        <w:t>i</w:t>
      </w:r>
      <w:r>
        <w:t>nterpreting services, advocacy services, A</w:t>
      </w:r>
      <w:r w:rsidR="00D24056">
        <w:t xml:space="preserve">dvanced </w:t>
      </w:r>
      <w:r>
        <w:t>C</w:t>
      </w:r>
      <w:r w:rsidR="00D24056">
        <w:t xml:space="preserve">are </w:t>
      </w:r>
      <w:r>
        <w:t>P</w:t>
      </w:r>
      <w:r w:rsidR="00D24056">
        <w:t>lanning</w:t>
      </w:r>
      <w:r w:rsidR="00186BEC">
        <w:t xml:space="preserve"> ACP)</w:t>
      </w:r>
      <w:r>
        <w:t>, the C</w:t>
      </w:r>
      <w:r w:rsidR="00D24056">
        <w:t xml:space="preserve">onsumer </w:t>
      </w:r>
      <w:r>
        <w:t>A</w:t>
      </w:r>
      <w:r w:rsidR="0013542E">
        <w:t xml:space="preserve">dvisory </w:t>
      </w:r>
      <w:r>
        <w:t>B</w:t>
      </w:r>
      <w:r w:rsidR="0013542E">
        <w:t>ody</w:t>
      </w:r>
      <w:r w:rsidR="00186BEC">
        <w:t xml:space="preserve"> (CAB)</w:t>
      </w:r>
      <w:r>
        <w:t xml:space="preserve"> and </w:t>
      </w:r>
      <w:r w:rsidR="00186BEC">
        <w:t xml:space="preserve">the </w:t>
      </w:r>
      <w:r>
        <w:t>Q</w:t>
      </w:r>
      <w:r w:rsidR="0013542E">
        <w:t xml:space="preserve">uality </w:t>
      </w:r>
      <w:r>
        <w:t>C</w:t>
      </w:r>
      <w:r w:rsidR="00186BEC">
        <w:t xml:space="preserve">are </w:t>
      </w:r>
      <w:r>
        <w:t>A</w:t>
      </w:r>
      <w:r w:rsidR="00186BEC">
        <w:t xml:space="preserve">dvisory </w:t>
      </w:r>
      <w:r>
        <w:t>B</w:t>
      </w:r>
      <w:r w:rsidR="00186BEC">
        <w:t>ody QCAB)</w:t>
      </w:r>
      <w:r>
        <w:t>.</w:t>
      </w:r>
    </w:p>
    <w:p w14:paraId="227E3EEC" w14:textId="6A13BDB3" w:rsidR="00C460F3" w:rsidRDefault="00C460F3" w:rsidP="004C5D8E">
      <w:pPr>
        <w:pStyle w:val="NormalArial"/>
      </w:pPr>
      <w:r>
        <w:t>Consumers</w:t>
      </w:r>
      <w:r w:rsidR="00741736">
        <w:t xml:space="preserve"> and </w:t>
      </w:r>
      <w:r>
        <w:t xml:space="preserve">representatives interviewed were satisfied that their privacy is respected, and </w:t>
      </w:r>
      <w:r w:rsidR="00BE7DC5">
        <w:t xml:space="preserve">that </w:t>
      </w:r>
      <w:r>
        <w:t xml:space="preserve">their information is kept confidential. Staff described the different ways they protect </w:t>
      </w:r>
      <w:r>
        <w:lastRenderedPageBreak/>
        <w:t xml:space="preserve">consumers privacy and confidentiality during service delivery and day to day practice. Staff interviews and sighted training records evidenced staff are provided training in relation to privacy and confidentiality. Documentation review evidenced policies and procedures are in place in relation to privacy and confidentiality and consumers are provided with information about the collection, use and disclosure of their personal information through the welcome pack during onboarding. </w:t>
      </w:r>
    </w:p>
    <w:p w14:paraId="2A2396B6" w14:textId="6CAD08B9" w:rsidR="00C460F3" w:rsidRDefault="00C460F3" w:rsidP="00C460F3">
      <w:pPr>
        <w:pStyle w:val="NormalArial"/>
      </w:pPr>
      <w:r>
        <w:t xml:space="preserve">Staff said they do not discuss consumer information with anyone other than the consumer, those whom the consumer has consented to share information with, or staff involved in the delivery of consumer’s care. Staff said they confirm consent has been provided before sharing information. Additionally, when discussing consumer care in service environments it is done in a private space. </w:t>
      </w:r>
      <w:r w:rsidR="004C5D8E">
        <w:t xml:space="preserve">Staff also said </w:t>
      </w:r>
      <w:r>
        <w:t xml:space="preserve">they lock their computer when walking away from their desk and keep consumer documentation in an enclosed file when visiting consumers for assessment and review. </w:t>
      </w:r>
    </w:p>
    <w:p w14:paraId="7B9ED186" w14:textId="57C53533" w:rsidR="00C460F3" w:rsidRDefault="00C460F3" w:rsidP="00C460F3">
      <w:pPr>
        <w:pStyle w:val="NormalArial"/>
      </w:pPr>
      <w:r>
        <w:t xml:space="preserve">Ten consumer files were sampled under this requirement, 6 of which contained a signed privacy consent form and 4 which did not. The Assessment Team </w:t>
      </w:r>
      <w:r w:rsidR="000A1DB6">
        <w:t xml:space="preserve">noted that </w:t>
      </w:r>
      <w:r>
        <w:t>at the time of the Quality Audit</w:t>
      </w:r>
      <w:r w:rsidR="000505BC">
        <w:t>,</w:t>
      </w:r>
      <w:r>
        <w:t xml:space="preserve"> management had already identified the need for an updated information management system and were in the process of enacting this change to improve consistent record of consumer information across each service. </w:t>
      </w:r>
    </w:p>
    <w:p w14:paraId="1716C626" w14:textId="78383FDA" w:rsidR="00C460F3" w:rsidRDefault="00C460F3" w:rsidP="00C460F3">
      <w:pPr>
        <w:pStyle w:val="NormalArial"/>
      </w:pPr>
      <w:r>
        <w:t>Review of policies and procedures evidenced the organisation maintains an information and communication technology (ICT) policy applicable for all staff and contractors. Additionally, training records evidenced all staff are required to complete training in relation to information security, privacy and notifiable data breaches.</w:t>
      </w:r>
    </w:p>
    <w:p w14:paraId="0F33F52B" w14:textId="4DDEDCF4" w:rsidR="00657363" w:rsidRPr="006B4042" w:rsidRDefault="00C460F3" w:rsidP="00C460F3">
      <w:pPr>
        <w:pStyle w:val="NormalArial"/>
      </w:pPr>
      <w:r w:rsidRPr="00A36AA9">
        <w:br w:type="page"/>
      </w:r>
    </w:p>
    <w:p w14:paraId="5751238C" w14:textId="77777777" w:rsidR="00657363" w:rsidRDefault="00F82E0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E09CB" w14:paraId="562BDD90"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CDA326" w14:textId="77777777" w:rsidR="00657363" w:rsidRPr="003217D3" w:rsidRDefault="00F82E0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F8DB39" w14:textId="77777777" w:rsidR="00657363" w:rsidRPr="003217D3" w:rsidRDefault="00F82E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2FEDB33"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7147E87A"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FB354" w14:textId="77777777" w:rsidR="00657363" w:rsidRPr="00244176" w:rsidRDefault="00F82E03" w:rsidP="007E513C">
            <w:pPr>
              <w:spacing w:line="22" w:lineRule="atLeast"/>
              <w:rPr>
                <w:rFonts w:ascii="Arial" w:hAnsi="Arial" w:cs="Arial"/>
              </w:rPr>
            </w:pPr>
            <w:bookmarkStart w:id="4" w:name="_Hlk189578346"/>
            <w:r w:rsidRPr="00184D80">
              <w:rPr>
                <w:rFonts w:ascii="Arial" w:hAnsi="Arial" w:cs="Arial"/>
              </w:rPr>
              <w:t>Requirement</w:t>
            </w:r>
            <w:r w:rsidRPr="00244176">
              <w:rPr>
                <w:rFonts w:ascii="Arial" w:hAnsi="Arial" w:cs="Arial"/>
              </w:rPr>
              <w:t xml:space="preserve"> 2(3)(a)</w:t>
            </w:r>
            <w:bookmarkEnd w:id="4"/>
          </w:p>
        </w:tc>
        <w:tc>
          <w:tcPr>
            <w:tcW w:w="4641" w:type="dxa"/>
            <w:shd w:val="clear" w:color="auto" w:fill="auto"/>
          </w:tcPr>
          <w:p w14:paraId="7FEF8B6F"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3C50D26" w14:textId="4E42F5CC"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21715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8034C">
                  <w:rPr>
                    <w:rFonts w:ascii="Arial" w:hAnsi="Arial" w:cs="Arial"/>
                    <w:color w:val="auto"/>
                  </w:rPr>
                  <w:t>Not Compliant</w:t>
                </w:r>
              </w:sdtContent>
            </w:sdt>
            <w:r w:rsidR="00F82E03" w:rsidRPr="00501C01">
              <w:rPr>
                <w:rFonts w:ascii="Arial" w:hAnsi="Arial" w:cs="Arial"/>
              </w:rPr>
              <w:t xml:space="preserve"> </w:t>
            </w:r>
          </w:p>
        </w:tc>
        <w:tc>
          <w:tcPr>
            <w:tcW w:w="1977" w:type="dxa"/>
            <w:shd w:val="clear" w:color="auto" w:fill="auto"/>
          </w:tcPr>
          <w:p w14:paraId="59962CF7"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2956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2CF455A5"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E8DF9"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9897AD3"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A39C3BF"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01044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45176116"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0455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6135217C"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66DD0"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42F9A5B"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416E13" w14:textId="77777777" w:rsidR="00657363" w:rsidRPr="00244176" w:rsidRDefault="00F82E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28A0A6" w14:textId="77777777" w:rsidR="00657363" w:rsidRPr="00244176" w:rsidRDefault="00F82E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FA7E0A9"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40228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662A3DD"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29051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194084A9"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287D5"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31E4E6"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8272252"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77558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205C8AAB"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56748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3ADB7D8"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E0642"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FB2FB08"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89578510"/>
            <w:r w:rsidRPr="00244176">
              <w:rPr>
                <w:rFonts w:ascii="Arial" w:hAnsi="Arial" w:cs="Arial"/>
              </w:rPr>
              <w:t>Care and services are reviewed regularly for effectiveness, and when circumstances change or when incidents impact on the needs, goals or preferences of the consumer.</w:t>
            </w:r>
            <w:bookmarkEnd w:id="5"/>
          </w:p>
        </w:tc>
        <w:tc>
          <w:tcPr>
            <w:tcW w:w="1985" w:type="dxa"/>
            <w:shd w:val="clear" w:color="auto" w:fill="auto"/>
          </w:tcPr>
          <w:p w14:paraId="60550858" w14:textId="1A2C825B"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68230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8034C">
                  <w:rPr>
                    <w:rFonts w:ascii="Arial" w:hAnsi="Arial" w:cs="Arial"/>
                    <w:color w:val="auto"/>
                  </w:rPr>
                  <w:t>Not Compliant</w:t>
                </w:r>
              </w:sdtContent>
            </w:sdt>
            <w:r w:rsidR="00F82E03" w:rsidRPr="00501C01">
              <w:rPr>
                <w:rFonts w:ascii="Arial" w:hAnsi="Arial" w:cs="Arial"/>
              </w:rPr>
              <w:t xml:space="preserve"> </w:t>
            </w:r>
          </w:p>
        </w:tc>
        <w:tc>
          <w:tcPr>
            <w:tcW w:w="1977" w:type="dxa"/>
            <w:shd w:val="clear" w:color="auto" w:fill="auto"/>
          </w:tcPr>
          <w:p w14:paraId="392DF8C7"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97878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bookmarkEnd w:id="3"/>
    <w:p w14:paraId="2A72B33C" w14:textId="77777777" w:rsidR="00657363" w:rsidRDefault="00F82E03" w:rsidP="00A63FCF">
      <w:pPr>
        <w:pStyle w:val="Heading20"/>
        <w:tabs>
          <w:tab w:val="left" w:pos="1890"/>
        </w:tabs>
      </w:pPr>
      <w:r w:rsidRPr="00A36AA9">
        <w:t>Findings</w:t>
      </w:r>
    </w:p>
    <w:p w14:paraId="58BC2286" w14:textId="77777777" w:rsidR="00A10829" w:rsidRDefault="00A10829" w:rsidP="00F87E39">
      <w:pPr>
        <w:pStyle w:val="NormalArial"/>
        <w:rPr>
          <w:u w:val="single"/>
        </w:rPr>
      </w:pPr>
      <w:r w:rsidRPr="00A10829">
        <w:rPr>
          <w:u w:val="single"/>
        </w:rPr>
        <w:t>In relation to non-compliant requirement 2(3)(a)</w:t>
      </w:r>
    </w:p>
    <w:p w14:paraId="07BF5001" w14:textId="5072CB88" w:rsidR="00C32A4F" w:rsidRPr="00C32A4F" w:rsidRDefault="00C32A4F" w:rsidP="00A10829">
      <w:pPr>
        <w:pStyle w:val="NormalArial"/>
        <w:rPr>
          <w:color w:val="auto"/>
          <w:u w:val="single"/>
        </w:rPr>
      </w:pPr>
      <w:r w:rsidRPr="00C32A4F">
        <w:rPr>
          <w:color w:val="auto"/>
          <w:u w:val="single"/>
        </w:rPr>
        <w:t>Summary of findings</w:t>
      </w:r>
    </w:p>
    <w:p w14:paraId="29F37AF3" w14:textId="77777777" w:rsidR="00A87873" w:rsidRDefault="004B6FDA" w:rsidP="00A10829">
      <w:pPr>
        <w:pStyle w:val="NormalArial"/>
        <w:rPr>
          <w:color w:val="auto"/>
        </w:rPr>
      </w:pPr>
      <w:r w:rsidRPr="004B6FDA">
        <w:rPr>
          <w:color w:val="auto"/>
        </w:rPr>
        <w:t xml:space="preserve">I find, for the following reasons, in relation to </w:t>
      </w:r>
      <w:r>
        <w:t xml:space="preserve">Services </w:t>
      </w:r>
      <w:r w:rsidRPr="00A10829">
        <w:t>23070 Churches of Christ Care - Community Care – Brisbane</w:t>
      </w:r>
      <w:r>
        <w:t xml:space="preserve"> (23070) and </w:t>
      </w:r>
      <w:r w:rsidRPr="00A10829">
        <w:t>Service 18115 Churches of Christ Care - Community Care - Brisbane South</w:t>
      </w:r>
      <w:r>
        <w:t xml:space="preserve"> (18115) </w:t>
      </w:r>
      <w:r w:rsidRPr="004B6FDA">
        <w:rPr>
          <w:color w:val="auto"/>
        </w:rPr>
        <w:t xml:space="preserve">that assessment and planning did not consistently identify risk to consumers to inform the delivery of safe and effective care and services. </w:t>
      </w:r>
    </w:p>
    <w:p w14:paraId="09D541A4" w14:textId="21A3F4CF" w:rsidR="003420D5" w:rsidRDefault="0074565F" w:rsidP="00A10829">
      <w:pPr>
        <w:pStyle w:val="NormalArial"/>
        <w:rPr>
          <w:color w:val="auto"/>
        </w:rPr>
      </w:pPr>
      <w:r w:rsidRPr="003420D5">
        <w:rPr>
          <w:color w:val="auto"/>
        </w:rPr>
        <w:lastRenderedPageBreak/>
        <w:t>These issues</w:t>
      </w:r>
      <w:r w:rsidR="003420D5" w:rsidRPr="003420D5">
        <w:rPr>
          <w:color w:val="auto"/>
        </w:rPr>
        <w:t xml:space="preserve"> were isolated to these services and were not systemic across the provider and that, in relation to all other HCP services, and the CHSP services, no concerns were identified, for the reasons set out later in this requirement.</w:t>
      </w:r>
    </w:p>
    <w:p w14:paraId="42A0836E" w14:textId="0C8412C5" w:rsidR="00C32A4F" w:rsidRPr="00C32A4F" w:rsidRDefault="00C32A4F" w:rsidP="00A10829">
      <w:pPr>
        <w:pStyle w:val="NormalArial"/>
        <w:rPr>
          <w:u w:val="single"/>
        </w:rPr>
      </w:pPr>
      <w:bookmarkStart w:id="6" w:name="_Hlk189043470"/>
      <w:r w:rsidRPr="00C32A4F">
        <w:rPr>
          <w:u w:val="single"/>
        </w:rPr>
        <w:t>Findings</w:t>
      </w:r>
    </w:p>
    <w:p w14:paraId="5AD1ADAE" w14:textId="226D52FE" w:rsidR="00A10829" w:rsidRPr="00A10829" w:rsidRDefault="00564118" w:rsidP="00A10829">
      <w:pPr>
        <w:pStyle w:val="NormalArial"/>
      </w:pPr>
      <w:r>
        <w:t xml:space="preserve">In relation to </w:t>
      </w:r>
      <w:bookmarkStart w:id="7" w:name="_Hlk189745662"/>
      <w:r w:rsidR="00A10829" w:rsidRPr="00A10829">
        <w:t>23070</w:t>
      </w:r>
      <w:r>
        <w:t xml:space="preserve"> and </w:t>
      </w:r>
      <w:r w:rsidR="00A10829" w:rsidRPr="00A10829">
        <w:t>23115</w:t>
      </w:r>
      <w:bookmarkEnd w:id="7"/>
      <w:r>
        <w:t>, the Assessment Team</w:t>
      </w:r>
      <w:r w:rsidR="00A10829" w:rsidRPr="00A10829">
        <w:t xml:space="preserve"> </w:t>
      </w:r>
      <w:r>
        <w:t xml:space="preserve">found </w:t>
      </w:r>
      <w:bookmarkEnd w:id="6"/>
      <w:r>
        <w:t>that a</w:t>
      </w:r>
      <w:r w:rsidR="00A10829" w:rsidRPr="00A10829">
        <w:t xml:space="preserve">ssessment and planning did not consistently identify risk to consumers to inform the delivery of safe and effective care and services. </w:t>
      </w:r>
      <w:r w:rsidR="00251114">
        <w:t xml:space="preserve">The Assessment Team </w:t>
      </w:r>
      <w:r>
        <w:t>also found that m</w:t>
      </w:r>
      <w:r w:rsidR="00A10829" w:rsidRPr="00A10829">
        <w:t>anagement acknowledged deficits for these services and outlined continuous improvement actions underway</w:t>
      </w:r>
      <w:r w:rsidR="00251114">
        <w:t>,</w:t>
      </w:r>
      <w:r w:rsidR="00A10829" w:rsidRPr="00A10829">
        <w:t xml:space="preserve"> such as training for case managers and guidance for clinical staff.</w:t>
      </w:r>
    </w:p>
    <w:p w14:paraId="3900E3A6" w14:textId="3CC625F9" w:rsidR="00A10829" w:rsidRPr="00A10829" w:rsidRDefault="00564118" w:rsidP="00A10829">
      <w:pPr>
        <w:pStyle w:val="NormalArial"/>
      </w:pPr>
      <w:r>
        <w:t xml:space="preserve">In particular, in relation to </w:t>
      </w:r>
      <w:r w:rsidR="00A10829" w:rsidRPr="00A10829">
        <w:t>23070</w:t>
      </w:r>
      <w:r>
        <w:t xml:space="preserve"> and </w:t>
      </w:r>
      <w:r w:rsidR="00A10829" w:rsidRPr="00A10829">
        <w:t>18115</w:t>
      </w:r>
      <w:r>
        <w:t xml:space="preserve">, </w:t>
      </w:r>
      <w:bookmarkStart w:id="8" w:name="_Hlk188619568"/>
      <w:r>
        <w:t>the Assessment Team reported:</w:t>
      </w:r>
      <w:bookmarkEnd w:id="8"/>
    </w:p>
    <w:p w14:paraId="722A1F4F" w14:textId="17E82E87" w:rsidR="00A10829" w:rsidRPr="00A10829" w:rsidRDefault="00077BC8" w:rsidP="00564118">
      <w:pPr>
        <w:pStyle w:val="NormalArial"/>
        <w:numPr>
          <w:ilvl w:val="0"/>
          <w:numId w:val="23"/>
        </w:numPr>
      </w:pPr>
      <w:r>
        <w:t xml:space="preserve">that </w:t>
      </w:r>
      <w:r w:rsidR="00564118">
        <w:t>one consumer</w:t>
      </w:r>
      <w:r w:rsidR="002A6561">
        <w:t xml:space="preserve"> </w:t>
      </w:r>
      <w:r w:rsidR="00A10829" w:rsidRPr="00A10829">
        <w:t>had clinical assessment</w:t>
      </w:r>
      <w:r w:rsidR="00FD6F9F">
        <w:t>s</w:t>
      </w:r>
      <w:r w:rsidR="00A10829" w:rsidRPr="00A10829">
        <w:t xml:space="preserve"> </w:t>
      </w:r>
      <w:r w:rsidR="002A6561">
        <w:t>done</w:t>
      </w:r>
      <w:r w:rsidR="00E52ED4">
        <w:t xml:space="preserve">. </w:t>
      </w:r>
      <w:r w:rsidR="002A6561">
        <w:t>Th</w:t>
      </w:r>
      <w:r w:rsidR="00251114">
        <w:t>e</w:t>
      </w:r>
      <w:r w:rsidR="002A6561">
        <w:t xml:space="preserve"> consumer’s file included </w:t>
      </w:r>
      <w:r w:rsidR="00A10829" w:rsidRPr="00A10829">
        <w:t>a Psychogeriatric Assessment Scale</w:t>
      </w:r>
      <w:r w:rsidR="002A6561">
        <w:t xml:space="preserve"> (PAS) </w:t>
      </w:r>
      <w:r w:rsidR="00A10829" w:rsidRPr="00A10829">
        <w:t>which had been ticked but not scored</w:t>
      </w:r>
      <w:r w:rsidR="002A6561">
        <w:t>,</w:t>
      </w:r>
      <w:r w:rsidR="00A10829" w:rsidRPr="00A10829">
        <w:t xml:space="preserve"> and a Pressure Ulcer Assessment</w:t>
      </w:r>
      <w:r w:rsidR="002A6561">
        <w:t xml:space="preserve"> </w:t>
      </w:r>
      <w:r w:rsidR="00A10829" w:rsidRPr="00A10829">
        <w:t xml:space="preserve">which had been ticked but </w:t>
      </w:r>
      <w:r w:rsidR="002A6561">
        <w:t xml:space="preserve">also </w:t>
      </w:r>
      <w:r w:rsidR="00A10829" w:rsidRPr="00A10829">
        <w:t xml:space="preserve">not scored. </w:t>
      </w:r>
      <w:r w:rsidR="00E52ED4">
        <w:t xml:space="preserve">Approximately   2 months later </w:t>
      </w:r>
      <w:r w:rsidR="00A10829" w:rsidRPr="00A10829">
        <w:t xml:space="preserve">an updated </w:t>
      </w:r>
      <w:r w:rsidR="00E52ED4" w:rsidRPr="00A10829">
        <w:t>Pressure Ulcer Assessment</w:t>
      </w:r>
      <w:r w:rsidR="00E52ED4">
        <w:t xml:space="preserve"> </w:t>
      </w:r>
      <w:r w:rsidR="00A10829" w:rsidRPr="00A10829">
        <w:t>with a score of 20</w:t>
      </w:r>
      <w:r w:rsidR="002A6561">
        <w:t xml:space="preserve">, indicating </w:t>
      </w:r>
      <w:r w:rsidR="00A10829" w:rsidRPr="00A10829">
        <w:t>very high risk</w:t>
      </w:r>
      <w:r w:rsidR="002A6561">
        <w:t>, was attached to th</w:t>
      </w:r>
      <w:r w:rsidR="00251114">
        <w:t>e</w:t>
      </w:r>
      <w:r w:rsidR="002A6561">
        <w:t xml:space="preserve"> consumer’s file, however</w:t>
      </w:r>
      <w:r w:rsidR="00251114">
        <w:t>,</w:t>
      </w:r>
      <w:r w:rsidR="002A6561">
        <w:t xml:space="preserve"> </w:t>
      </w:r>
      <w:r w:rsidR="00A10829" w:rsidRPr="00A10829">
        <w:t xml:space="preserve">interventions to mitigate this risk to </w:t>
      </w:r>
      <w:r w:rsidR="002A6561">
        <w:t xml:space="preserve">their </w:t>
      </w:r>
      <w:r w:rsidR="00A10829" w:rsidRPr="00A10829">
        <w:t>skin integrity w</w:t>
      </w:r>
      <w:r w:rsidR="00E13496">
        <w:t>ere</w:t>
      </w:r>
      <w:r w:rsidR="00A10829" w:rsidRPr="00A10829">
        <w:t xml:space="preserve"> not documented. </w:t>
      </w:r>
      <w:r w:rsidR="002A6561">
        <w:t xml:space="preserve">The consumer’s file </w:t>
      </w:r>
      <w:r w:rsidR="00A10829" w:rsidRPr="00A10829">
        <w:t>also included a wound assessment which was incomplete and did not detail the wound treatment plan.</w:t>
      </w:r>
    </w:p>
    <w:p w14:paraId="550008E4" w14:textId="5C063320" w:rsidR="00A10829" w:rsidRDefault="00077BC8" w:rsidP="00E13496">
      <w:pPr>
        <w:pStyle w:val="NormalArial"/>
        <w:numPr>
          <w:ilvl w:val="0"/>
          <w:numId w:val="23"/>
        </w:numPr>
      </w:pPr>
      <w:r>
        <w:t xml:space="preserve">that </w:t>
      </w:r>
      <w:r w:rsidR="00E52ED4" w:rsidRPr="00E52ED4">
        <w:t>in an incident report</w:t>
      </w:r>
      <w:r w:rsidR="00251114">
        <w:t>,</w:t>
      </w:r>
      <w:r w:rsidR="00E52ED4" w:rsidRPr="00E52ED4">
        <w:t xml:space="preserve"> </w:t>
      </w:r>
      <w:r>
        <w:t>a</w:t>
      </w:r>
      <w:r w:rsidR="00E13496">
        <w:t xml:space="preserve">nother consumer </w:t>
      </w:r>
      <w:r w:rsidR="00A10829" w:rsidRPr="00A10829">
        <w:t xml:space="preserve">was noted to have </w:t>
      </w:r>
      <w:r w:rsidR="00E52ED4">
        <w:t>fluid leaking from their right leg.</w:t>
      </w:r>
      <w:r w:rsidR="00A10829" w:rsidRPr="00A10829">
        <w:t xml:space="preserve"> </w:t>
      </w:r>
      <w:r w:rsidR="00E13496">
        <w:t xml:space="preserve">Their </w:t>
      </w:r>
      <w:r w:rsidR="00A10829" w:rsidRPr="00A10829">
        <w:t>care file included a clinical assessment</w:t>
      </w:r>
      <w:r w:rsidR="00AD228D">
        <w:t>,</w:t>
      </w:r>
      <w:r w:rsidR="00A10829" w:rsidRPr="00A10829">
        <w:t xml:space="preserve"> </w:t>
      </w:r>
      <w:r w:rsidR="00AD228D">
        <w:t xml:space="preserve">which </w:t>
      </w:r>
      <w:r w:rsidR="00A10829" w:rsidRPr="00A10829">
        <w:t xml:space="preserve">had been attended </w:t>
      </w:r>
      <w:r w:rsidR="00E52ED4">
        <w:t xml:space="preserve">approximately one month earlier, </w:t>
      </w:r>
      <w:r w:rsidR="00A10829" w:rsidRPr="00A10829">
        <w:t xml:space="preserve">with validated tools used to assess continence and falls. </w:t>
      </w:r>
      <w:r w:rsidR="00251114">
        <w:t>Progress n</w:t>
      </w:r>
      <w:r w:rsidR="00E13496">
        <w:t>otes record</w:t>
      </w:r>
      <w:r w:rsidR="00271D90">
        <w:t>ed that</w:t>
      </w:r>
      <w:r w:rsidR="00D855A2">
        <w:t xml:space="preserve"> t</w:t>
      </w:r>
      <w:r w:rsidR="00E13496">
        <w:t>h</w:t>
      </w:r>
      <w:r w:rsidR="00251114">
        <w:t>e</w:t>
      </w:r>
      <w:r w:rsidR="00E13496">
        <w:t xml:space="preserve"> consumer declines care, </w:t>
      </w:r>
      <w:r w:rsidR="00A10829" w:rsidRPr="00A10829">
        <w:t>showers</w:t>
      </w:r>
      <w:r w:rsidR="00E13496">
        <w:t>,</w:t>
      </w:r>
      <w:r w:rsidR="00A10829" w:rsidRPr="00A10829">
        <w:t xml:space="preserve"> and linen changes, and absorbent pads had been ordered for weeping </w:t>
      </w:r>
      <w:r w:rsidR="00E13496">
        <w:t>build-up of fluid</w:t>
      </w:r>
      <w:r w:rsidR="00AD228D">
        <w:t xml:space="preserve"> from their leg</w:t>
      </w:r>
      <w:r w:rsidR="00A10829" w:rsidRPr="00A10829">
        <w:t xml:space="preserve">. Interventions to mitigate </w:t>
      </w:r>
      <w:r w:rsidR="00C1691B">
        <w:t xml:space="preserve">the consumer’s </w:t>
      </w:r>
      <w:r w:rsidR="00F761FC">
        <w:t>medical condition, and care concerns as identified in progress notes</w:t>
      </w:r>
      <w:r w:rsidR="00D855A2">
        <w:t>,</w:t>
      </w:r>
      <w:r w:rsidR="00F761FC">
        <w:t xml:space="preserve"> </w:t>
      </w:r>
      <w:r w:rsidR="00A10829" w:rsidRPr="00A10829">
        <w:t>had not been documented.</w:t>
      </w:r>
    </w:p>
    <w:p w14:paraId="21264F81" w14:textId="49A39987" w:rsidR="004A176D" w:rsidRDefault="001C3581" w:rsidP="004A176D">
      <w:pPr>
        <w:pStyle w:val="NormalArial"/>
      </w:pPr>
      <w:r>
        <w:t>In its written response to these matters the approved provider</w:t>
      </w:r>
      <w:r w:rsidR="006633AE">
        <w:t xml:space="preserve"> noted th</w:t>
      </w:r>
      <w:r w:rsidR="0087740C">
        <w:t>e</w:t>
      </w:r>
      <w:r w:rsidR="006633AE">
        <w:t xml:space="preserve"> comprehensive processes, </w:t>
      </w:r>
      <w:r w:rsidR="00251114">
        <w:t>guidelines,</w:t>
      </w:r>
      <w:r w:rsidR="006633AE">
        <w:t xml:space="preserve"> and tools it had in place to direct </w:t>
      </w:r>
      <w:r w:rsidR="006633AE" w:rsidRPr="004A176D">
        <w:t>Services in conducting thorough assessments and care planning</w:t>
      </w:r>
      <w:r w:rsidR="00251114">
        <w:t>,</w:t>
      </w:r>
      <w:r w:rsidR="006633AE">
        <w:t xml:space="preserve"> and to ensure </w:t>
      </w:r>
      <w:r w:rsidR="006633AE" w:rsidRPr="004A176D">
        <w:t xml:space="preserve">consumer needs and preferences are identified to facilitate the delivery of safe, individualised care. </w:t>
      </w:r>
      <w:r w:rsidR="006633AE">
        <w:t xml:space="preserve">However, it did not dispute there were improvements in the assessment and planning required for these consumers, </w:t>
      </w:r>
      <w:r>
        <w:t xml:space="preserve">expressed </w:t>
      </w:r>
      <w:r w:rsidR="006633AE">
        <w:t>its regret</w:t>
      </w:r>
      <w:r w:rsidR="00251114">
        <w:t>,</w:t>
      </w:r>
      <w:r w:rsidR="006633AE">
        <w:t xml:space="preserve"> </w:t>
      </w:r>
      <w:r>
        <w:t xml:space="preserve">and detailed, with supporting documentation, the measures immediately taken, including comprehensive clinical reviews, </w:t>
      </w:r>
      <w:r w:rsidRPr="001C3581">
        <w:t>assessments</w:t>
      </w:r>
      <w:r w:rsidR="00251114">
        <w:t>,</w:t>
      </w:r>
      <w:r w:rsidRPr="001C3581">
        <w:t xml:space="preserve"> and risk management</w:t>
      </w:r>
      <w:r>
        <w:t xml:space="preserve"> plans</w:t>
      </w:r>
      <w:r w:rsidR="006633AE">
        <w:t xml:space="preserve"> for these consumers</w:t>
      </w:r>
      <w:r>
        <w:t xml:space="preserve">. </w:t>
      </w:r>
      <w:r w:rsidR="00E2189A">
        <w:t>It further noted that it had:</w:t>
      </w:r>
    </w:p>
    <w:p w14:paraId="7010B7C3" w14:textId="09873B89" w:rsidR="00E2189A" w:rsidRDefault="00E2189A" w:rsidP="00E2189A">
      <w:pPr>
        <w:pStyle w:val="NormalArial"/>
        <w:numPr>
          <w:ilvl w:val="0"/>
          <w:numId w:val="29"/>
        </w:numPr>
      </w:pPr>
      <w:r>
        <w:t xml:space="preserve">conducted </w:t>
      </w:r>
      <w:r w:rsidRPr="00E2189A">
        <w:t>Case Management and Care Planning Education Session</w:t>
      </w:r>
      <w:r>
        <w:t xml:space="preserve">s, facilitated by </w:t>
      </w:r>
      <w:r w:rsidRPr="00E2189A">
        <w:t>an external education consultant</w:t>
      </w:r>
      <w:r>
        <w:t xml:space="preserve">, for its </w:t>
      </w:r>
      <w:r w:rsidRPr="00E2189A">
        <w:t xml:space="preserve">Senior Service Team Leaders </w:t>
      </w:r>
    </w:p>
    <w:p w14:paraId="2B06AC0D" w14:textId="1339EE64" w:rsidR="00E2189A" w:rsidRPr="00E2189A" w:rsidRDefault="00E2189A" w:rsidP="00E2189A">
      <w:pPr>
        <w:pStyle w:val="NormalArial"/>
        <w:numPr>
          <w:ilvl w:val="0"/>
          <w:numId w:val="29"/>
        </w:numPr>
      </w:pPr>
      <w:r w:rsidRPr="00E2189A">
        <w:t xml:space="preserve">in response to </w:t>
      </w:r>
      <w:r>
        <w:t xml:space="preserve">the </w:t>
      </w:r>
      <w:r w:rsidRPr="00E2189A">
        <w:t>findings regarding inconsistent documentation and care planning</w:t>
      </w:r>
      <w:r>
        <w:t xml:space="preserve">, the </w:t>
      </w:r>
      <w:r w:rsidRPr="00E2189A">
        <w:t xml:space="preserve">region’s Clinical Support Consultant (CSC) provided one-on-one support to clinical staff at </w:t>
      </w:r>
      <w:r>
        <w:t>the noted services identified</w:t>
      </w:r>
      <w:r w:rsidRPr="00E2189A">
        <w:t xml:space="preserve"> </w:t>
      </w:r>
    </w:p>
    <w:p w14:paraId="3A03450A" w14:textId="4504D4B0" w:rsidR="00E2189A" w:rsidRPr="00E2189A" w:rsidRDefault="00E2189A" w:rsidP="00E2189A">
      <w:pPr>
        <w:pStyle w:val="NormalArial"/>
        <w:numPr>
          <w:ilvl w:val="0"/>
          <w:numId w:val="29"/>
        </w:numPr>
      </w:pPr>
      <w:r w:rsidRPr="00E2189A">
        <w:t xml:space="preserve">to ensure ongoing face-to-face clinical support, prompt guidance, and frequent monitoring, </w:t>
      </w:r>
      <w:r w:rsidR="00251114">
        <w:t xml:space="preserve">the provider </w:t>
      </w:r>
      <w:r w:rsidRPr="00E2189A">
        <w:t>recently implemented a structural change at the regional level to enhance support for staff at all Services. This change includes the implementation of 6 regional support positions</w:t>
      </w:r>
      <w:r>
        <w:t>.</w:t>
      </w:r>
      <w:r w:rsidRPr="00E2189A">
        <w:t xml:space="preserve"> </w:t>
      </w:r>
    </w:p>
    <w:p w14:paraId="2A7C7410" w14:textId="5530AF49" w:rsidR="00E2189A" w:rsidRDefault="006633AE" w:rsidP="00E2189A">
      <w:pPr>
        <w:pStyle w:val="NormalArial"/>
      </w:pPr>
      <w:r w:rsidRPr="00F56E07">
        <w:t>It also noted that to address required improvements to communication and documentation</w:t>
      </w:r>
      <w:r w:rsidR="00AD228D">
        <w:t>,</w:t>
      </w:r>
      <w:r w:rsidRPr="00F56E07">
        <w:t xml:space="preserve"> it had initiated a complete replacement of its current </w:t>
      </w:r>
      <w:r w:rsidR="00F56E07" w:rsidRPr="00F56E07">
        <w:t xml:space="preserve">Consumer Management System (CMS) which </w:t>
      </w:r>
      <w:r w:rsidR="009D7F6D">
        <w:t>the provider</w:t>
      </w:r>
      <w:r w:rsidR="009D7F6D" w:rsidRPr="00F56E07">
        <w:t xml:space="preserve"> </w:t>
      </w:r>
      <w:r w:rsidR="00F56E07" w:rsidRPr="00F56E07">
        <w:t>indicated</w:t>
      </w:r>
      <w:r w:rsidR="009D7F6D">
        <w:t>,</w:t>
      </w:r>
      <w:r w:rsidR="00F56E07" w:rsidRPr="00F56E07">
        <w:t xml:space="preserve"> was scheduled for roll out in the second quarter of 2025</w:t>
      </w:r>
      <w:r w:rsidR="00F56E07">
        <w:t xml:space="preserve">. It stated it was reviewing all operational processes to support this. It further noted </w:t>
      </w:r>
      <w:r w:rsidR="00F56E07" w:rsidRPr="00F56E07">
        <w:t>a user</w:t>
      </w:r>
      <w:r w:rsidR="00AD228D">
        <w:t>-</w:t>
      </w:r>
      <w:r w:rsidR="00F56E07" w:rsidRPr="00F56E07">
        <w:t xml:space="preserve">friendly </w:t>
      </w:r>
      <w:r w:rsidR="00F56E07" w:rsidRPr="00F56E07">
        <w:lastRenderedPageBreak/>
        <w:t>consumer app</w:t>
      </w:r>
      <w:r w:rsidR="00F56E07">
        <w:t xml:space="preserve">, and an employee mobile app, was developed, to be rolled out in the third quarter of 2025 after staff training was provided. </w:t>
      </w:r>
    </w:p>
    <w:p w14:paraId="35AF3C97" w14:textId="2ED0634E" w:rsidR="00866A2C" w:rsidRPr="00F56E07" w:rsidRDefault="001D63C4" w:rsidP="00E2189A">
      <w:pPr>
        <w:pStyle w:val="NormalArial"/>
      </w:pPr>
      <w:r>
        <w:t xml:space="preserve">In relation to these matters, </w:t>
      </w:r>
      <w:r w:rsidR="00866A2C">
        <w:t xml:space="preserve">I acknowledge the approved provider’s positive response to the Assessment Team’s findings and the significant effort it put into addressing both individual and systemic concerns. </w:t>
      </w:r>
      <w:r w:rsidRPr="001D63C4">
        <w:t>However, some of these improvements are still in train</w:t>
      </w:r>
      <w:r w:rsidR="009D7F6D">
        <w:t>ing</w:t>
      </w:r>
      <w:r w:rsidRPr="001D63C4">
        <w:t>, or will take time to become embedded, and the approved provider will need to demonstrate their sustainability</w:t>
      </w:r>
      <w:r w:rsidR="00B351B7">
        <w:t>, across the</w:t>
      </w:r>
      <w:r w:rsidR="00083C9F">
        <w:t xml:space="preserve"> identified services</w:t>
      </w:r>
      <w:r w:rsidRPr="001D63C4">
        <w:t>.</w:t>
      </w:r>
    </w:p>
    <w:p w14:paraId="5424173C" w14:textId="01AACE9C" w:rsidR="00A10829" w:rsidRPr="00A10829" w:rsidRDefault="00E13496" w:rsidP="00CF10B1">
      <w:pPr>
        <w:pStyle w:val="NormalArial"/>
      </w:pPr>
      <w:r>
        <w:t xml:space="preserve">In relation to </w:t>
      </w:r>
      <w:r w:rsidR="00A10829" w:rsidRPr="00A10829">
        <w:t>23115</w:t>
      </w:r>
      <w:r>
        <w:t xml:space="preserve">, </w:t>
      </w:r>
      <w:r w:rsidRPr="00E13496">
        <w:t>the Assessment Team reported</w:t>
      </w:r>
      <w:r w:rsidR="00D64CF7">
        <w:t xml:space="preserve"> </w:t>
      </w:r>
      <w:r w:rsidR="00E100DB">
        <w:t xml:space="preserve">concerns </w:t>
      </w:r>
      <w:r w:rsidR="00D64CF7">
        <w:t xml:space="preserve">in relation to </w:t>
      </w:r>
      <w:r w:rsidR="00B84ED7">
        <w:t xml:space="preserve">supply of equipment </w:t>
      </w:r>
      <w:r w:rsidR="00DE354C">
        <w:t xml:space="preserve">to assist with oxygen use </w:t>
      </w:r>
      <w:r w:rsidR="00546599">
        <w:t xml:space="preserve">for 2 consumers, </w:t>
      </w:r>
      <w:r w:rsidR="00DE354C">
        <w:t xml:space="preserve">related to identification of risk, and </w:t>
      </w:r>
      <w:r w:rsidR="00CF10B1">
        <w:t xml:space="preserve">clinical staff stating </w:t>
      </w:r>
      <w:r w:rsidR="00A10829" w:rsidRPr="00A10829">
        <w:t>they had not been given adequate information relating to when specific validated assessment tools</w:t>
      </w:r>
      <w:r w:rsidR="000D30A4">
        <w:t xml:space="preserve"> should be used.</w:t>
      </w:r>
    </w:p>
    <w:p w14:paraId="56B69CA9" w14:textId="77777777" w:rsidR="00CC35F4" w:rsidRDefault="00E2189A" w:rsidP="00DB383B">
      <w:pPr>
        <w:pStyle w:val="NormalArial"/>
        <w:rPr>
          <w:color w:val="auto"/>
        </w:rPr>
      </w:pPr>
      <w:r w:rsidRPr="00E2189A">
        <w:rPr>
          <w:color w:val="auto"/>
        </w:rPr>
        <w:t>In its written response to the</w:t>
      </w:r>
      <w:r w:rsidR="00FB4FA2">
        <w:rPr>
          <w:color w:val="auto"/>
        </w:rPr>
        <w:t xml:space="preserve"> concerns regarding consumers receiving oxygen, </w:t>
      </w:r>
      <w:r w:rsidRPr="00E2189A">
        <w:rPr>
          <w:color w:val="auto"/>
        </w:rPr>
        <w:t>the approved provider</w:t>
      </w:r>
      <w:r w:rsidR="00DB383B">
        <w:rPr>
          <w:color w:val="auto"/>
        </w:rPr>
        <w:t xml:space="preserve"> submitted information which indicated the oxygen and related equipment needs of </w:t>
      </w:r>
      <w:r w:rsidR="00152373">
        <w:rPr>
          <w:color w:val="auto"/>
        </w:rPr>
        <w:t xml:space="preserve">all </w:t>
      </w:r>
      <w:r w:rsidR="00DB383B">
        <w:rPr>
          <w:color w:val="auto"/>
        </w:rPr>
        <w:t>consumers requiring this therapy were being met</w:t>
      </w:r>
      <w:r w:rsidR="00152373">
        <w:rPr>
          <w:color w:val="auto"/>
        </w:rPr>
        <w:t xml:space="preserve">. </w:t>
      </w:r>
      <w:r w:rsidR="00DB383B">
        <w:rPr>
          <w:color w:val="auto"/>
        </w:rPr>
        <w:t>I accept that evidence</w:t>
      </w:r>
      <w:r w:rsidR="00152373">
        <w:rPr>
          <w:color w:val="auto"/>
        </w:rPr>
        <w:t xml:space="preserve"> and am unable to validate the concerns about </w:t>
      </w:r>
      <w:r w:rsidR="00152373" w:rsidRPr="00152373">
        <w:rPr>
          <w:color w:val="auto"/>
        </w:rPr>
        <w:t>nasal prongs</w:t>
      </w:r>
      <w:r w:rsidR="00152373">
        <w:rPr>
          <w:color w:val="auto"/>
        </w:rPr>
        <w:t xml:space="preserve"> and tubing</w:t>
      </w:r>
      <w:r w:rsidR="00DB383B">
        <w:rPr>
          <w:color w:val="auto"/>
        </w:rPr>
        <w:t>.</w:t>
      </w:r>
    </w:p>
    <w:p w14:paraId="127DFA18" w14:textId="48AAACDE" w:rsidR="00DB383B" w:rsidRPr="00DB383B" w:rsidRDefault="00152373" w:rsidP="00DB383B">
      <w:pPr>
        <w:pStyle w:val="NormalArial"/>
        <w:rPr>
          <w:color w:val="auto"/>
        </w:rPr>
      </w:pPr>
      <w:r>
        <w:rPr>
          <w:color w:val="auto"/>
        </w:rPr>
        <w:t xml:space="preserve">The approved provider </w:t>
      </w:r>
      <w:r w:rsidR="00DB383B">
        <w:rPr>
          <w:color w:val="auto"/>
        </w:rPr>
        <w:t xml:space="preserve">noted that it had </w:t>
      </w:r>
      <w:r w:rsidR="00DB383B" w:rsidRPr="00DB383B">
        <w:rPr>
          <w:color w:val="auto"/>
        </w:rPr>
        <w:t>implemented precautionary measures to ensure there are no issues in care planning and equipment management in the future</w:t>
      </w:r>
      <w:r w:rsidR="00DB383B">
        <w:rPr>
          <w:color w:val="auto"/>
        </w:rPr>
        <w:t>, including:</w:t>
      </w:r>
      <w:r w:rsidR="00DB383B" w:rsidRPr="00DB383B">
        <w:rPr>
          <w:color w:val="auto"/>
        </w:rPr>
        <w:t xml:space="preserve"> </w:t>
      </w:r>
    </w:p>
    <w:p w14:paraId="05F037F9" w14:textId="61861450" w:rsidR="00DB383B" w:rsidRPr="00DB383B" w:rsidRDefault="00DB383B" w:rsidP="00DB383B">
      <w:pPr>
        <w:pStyle w:val="NormalArial"/>
        <w:numPr>
          <w:ilvl w:val="0"/>
          <w:numId w:val="32"/>
        </w:numPr>
        <w:rPr>
          <w:color w:val="auto"/>
        </w:rPr>
      </w:pPr>
      <w:r>
        <w:rPr>
          <w:color w:val="auto"/>
        </w:rPr>
        <w:t xml:space="preserve">reviewing care plans </w:t>
      </w:r>
      <w:r w:rsidRPr="00DB383B">
        <w:rPr>
          <w:color w:val="auto"/>
        </w:rPr>
        <w:t xml:space="preserve">to include ongoing management strategies for the safe and timely use of oxygen therapy, including the frequency of change for nasal prongs and oxygen tubing as per the Organisation’s Oxygen Therapy Work Instruction and best practice for home oxygen care </w:t>
      </w:r>
    </w:p>
    <w:p w14:paraId="6BA00958" w14:textId="13F07F9B" w:rsidR="00DB383B" w:rsidRDefault="00DB383B" w:rsidP="00DB383B">
      <w:pPr>
        <w:pStyle w:val="NormalArial"/>
        <w:numPr>
          <w:ilvl w:val="1"/>
          <w:numId w:val="30"/>
        </w:numPr>
        <w:rPr>
          <w:color w:val="auto"/>
        </w:rPr>
      </w:pPr>
      <w:r w:rsidRPr="00DB383B">
        <w:rPr>
          <w:color w:val="auto"/>
        </w:rPr>
        <w:t>conduct</w:t>
      </w:r>
      <w:r w:rsidR="00152373">
        <w:rPr>
          <w:color w:val="auto"/>
        </w:rPr>
        <w:t>ing</w:t>
      </w:r>
      <w:r w:rsidRPr="00DB383B">
        <w:rPr>
          <w:color w:val="auto"/>
        </w:rPr>
        <w:t xml:space="preserve"> a Toolbox Education session for staff to enhance their skills and knowledge in managing clients with oxygen needs and ensuring proper handling and management of oxygen equipment</w:t>
      </w:r>
      <w:r w:rsidR="0074565F" w:rsidRPr="00DB383B">
        <w:rPr>
          <w:color w:val="auto"/>
        </w:rPr>
        <w:t xml:space="preserve">. </w:t>
      </w:r>
    </w:p>
    <w:p w14:paraId="7DBCF79B" w14:textId="1ECC4CDB" w:rsidR="00C827D0" w:rsidRDefault="00FB4FA2" w:rsidP="005838D8">
      <w:pPr>
        <w:pStyle w:val="NormalArial"/>
        <w:rPr>
          <w:color w:val="auto"/>
        </w:rPr>
      </w:pPr>
      <w:r>
        <w:rPr>
          <w:color w:val="auto"/>
        </w:rPr>
        <w:t xml:space="preserve">In response to the reported concerns of clinical staff about </w:t>
      </w:r>
      <w:r w:rsidRPr="00A10829">
        <w:t>validated assessment tools</w:t>
      </w:r>
      <w:r>
        <w:t xml:space="preserve">, </w:t>
      </w:r>
      <w:r w:rsidR="00C827D0">
        <w:t xml:space="preserve">the approved provider indicated this feedback was not representative of </w:t>
      </w:r>
      <w:r w:rsidR="00DC066C">
        <w:t xml:space="preserve">clinical </w:t>
      </w:r>
      <w:r w:rsidR="00C827D0">
        <w:t>staff sentiment</w:t>
      </w:r>
      <w:r w:rsidR="005838D8">
        <w:t xml:space="preserve"> generally</w:t>
      </w:r>
      <w:r w:rsidR="00C827D0">
        <w:t xml:space="preserve"> and </w:t>
      </w:r>
      <w:r w:rsidR="00C827D0" w:rsidRPr="00131C35">
        <w:rPr>
          <w:color w:val="auto"/>
        </w:rPr>
        <w:t>may not accurately reflect the Organisation’s practices or standards in this instance.</w:t>
      </w:r>
      <w:r w:rsidR="00C827D0">
        <w:rPr>
          <w:color w:val="auto"/>
        </w:rPr>
        <w:t xml:space="preserve"> It indicated targeted, individual </w:t>
      </w:r>
      <w:r w:rsidR="009A36C3">
        <w:rPr>
          <w:color w:val="auto"/>
        </w:rPr>
        <w:t>one</w:t>
      </w:r>
      <w:r w:rsidR="00131C35" w:rsidRPr="00131C35">
        <w:rPr>
          <w:color w:val="auto"/>
        </w:rPr>
        <w:t>-on-</w:t>
      </w:r>
      <w:r w:rsidR="009A36C3">
        <w:rPr>
          <w:color w:val="auto"/>
        </w:rPr>
        <w:t xml:space="preserve">one </w:t>
      </w:r>
      <w:r w:rsidR="00131C35" w:rsidRPr="00131C35">
        <w:rPr>
          <w:color w:val="auto"/>
        </w:rPr>
        <w:t>education on validated assessments had been previously provided</w:t>
      </w:r>
      <w:r w:rsidR="00C827D0">
        <w:rPr>
          <w:color w:val="auto"/>
        </w:rPr>
        <w:t xml:space="preserve">. It also noted that it had, since the Quality Audit, </w:t>
      </w:r>
      <w:r w:rsidR="00131C35" w:rsidRPr="00131C35">
        <w:rPr>
          <w:color w:val="auto"/>
        </w:rPr>
        <w:t>implemented a Clinical Assessment Matrix to guide clinical staff in conducting comprehensive clinical assessments for consumers</w:t>
      </w:r>
      <w:r w:rsidR="00C827D0">
        <w:rPr>
          <w:color w:val="auto"/>
        </w:rPr>
        <w:t xml:space="preserve">, as well as holding a </w:t>
      </w:r>
      <w:r w:rsidR="00C827D0" w:rsidRPr="00C827D0">
        <w:rPr>
          <w:color w:val="auto"/>
        </w:rPr>
        <w:t>Home Care Clinical Staff Meeting</w:t>
      </w:r>
      <w:r w:rsidR="00C827D0">
        <w:rPr>
          <w:color w:val="auto"/>
        </w:rPr>
        <w:t xml:space="preserve"> t</w:t>
      </w:r>
      <w:r w:rsidR="00131C35" w:rsidRPr="00131C35">
        <w:rPr>
          <w:color w:val="auto"/>
        </w:rPr>
        <w:t>o reinforce awareness and correct utilisation of th</w:t>
      </w:r>
      <w:r w:rsidR="00C827D0">
        <w:rPr>
          <w:color w:val="auto"/>
        </w:rPr>
        <w:t xml:space="preserve">is </w:t>
      </w:r>
      <w:r w:rsidR="00AD228D">
        <w:rPr>
          <w:color w:val="auto"/>
        </w:rPr>
        <w:t>m</w:t>
      </w:r>
      <w:r w:rsidR="00131C35" w:rsidRPr="00131C35">
        <w:rPr>
          <w:color w:val="auto"/>
        </w:rPr>
        <w:t>atrix</w:t>
      </w:r>
      <w:r w:rsidR="00C827D0">
        <w:rPr>
          <w:color w:val="auto"/>
        </w:rPr>
        <w:t>.</w:t>
      </w:r>
    </w:p>
    <w:p w14:paraId="6D7F20D8" w14:textId="31F0D261" w:rsidR="00CC35F4" w:rsidRDefault="00CC35F4" w:rsidP="005838D8">
      <w:pPr>
        <w:pStyle w:val="NormalArial"/>
        <w:rPr>
          <w:color w:val="auto"/>
        </w:rPr>
      </w:pPr>
      <w:r>
        <w:rPr>
          <w:color w:val="auto"/>
        </w:rPr>
        <w:t>On balance</w:t>
      </w:r>
      <w:r w:rsidR="009A36C3">
        <w:rPr>
          <w:color w:val="auto"/>
        </w:rPr>
        <w:t>,</w:t>
      </w:r>
      <w:r>
        <w:rPr>
          <w:color w:val="auto"/>
        </w:rPr>
        <w:t xml:space="preserve"> </w:t>
      </w:r>
      <w:r w:rsidR="00DC066C">
        <w:rPr>
          <w:color w:val="auto"/>
        </w:rPr>
        <w:t>I cannot make a finding that adequate guidance on</w:t>
      </w:r>
      <w:r w:rsidR="00D72120">
        <w:rPr>
          <w:color w:val="auto"/>
        </w:rPr>
        <w:t xml:space="preserve"> the use of </w:t>
      </w:r>
      <w:r w:rsidR="00D72120" w:rsidRPr="00D72120">
        <w:rPr>
          <w:color w:val="auto"/>
        </w:rPr>
        <w:t xml:space="preserve">validated assessment tools </w:t>
      </w:r>
      <w:r w:rsidR="00D72120">
        <w:rPr>
          <w:color w:val="auto"/>
        </w:rPr>
        <w:t>by clinical staff had not been provided, however</w:t>
      </w:r>
      <w:r w:rsidR="009A36C3">
        <w:rPr>
          <w:color w:val="auto"/>
        </w:rPr>
        <w:t>,</w:t>
      </w:r>
      <w:r w:rsidR="00D72120">
        <w:rPr>
          <w:color w:val="auto"/>
        </w:rPr>
        <w:t xml:space="preserve"> the improvements implemented by the approved provider are a positive, continuous improvement exercise. </w:t>
      </w:r>
    </w:p>
    <w:p w14:paraId="60C1326A" w14:textId="1EAD42FB" w:rsidR="003C51FB" w:rsidRDefault="003C51FB" w:rsidP="00A10829">
      <w:pPr>
        <w:pStyle w:val="NormalArial"/>
        <w:rPr>
          <w:color w:val="auto"/>
        </w:rPr>
      </w:pPr>
      <w:r w:rsidRPr="003C51FB">
        <w:rPr>
          <w:color w:val="auto"/>
        </w:rPr>
        <w:t>In relation to the remaining HCP services and the CHSP services</w:t>
      </w:r>
      <w:r w:rsidR="009A36C3">
        <w:rPr>
          <w:color w:val="auto"/>
        </w:rPr>
        <w:t>,</w:t>
      </w:r>
      <w:r w:rsidRPr="003C51FB">
        <w:rPr>
          <w:color w:val="auto"/>
        </w:rPr>
        <w:t xml:space="preserve"> I have identified no concerns regarding this requirement, for the following reasons.</w:t>
      </w:r>
    </w:p>
    <w:p w14:paraId="30F88784" w14:textId="77EF4D5B" w:rsidR="00A10829" w:rsidRPr="009B77D3" w:rsidRDefault="00A10829" w:rsidP="00A10829">
      <w:pPr>
        <w:pStyle w:val="NormalArial"/>
        <w:rPr>
          <w:color w:val="auto"/>
        </w:rPr>
      </w:pPr>
      <w:r w:rsidRPr="009B77D3">
        <w:rPr>
          <w:color w:val="auto"/>
        </w:rPr>
        <w:t xml:space="preserve">Assessment and planning for these services considers risk to each consumer’s health and well-being. Consumers said they receive the care and services they need, and they are partners in the care planning process. The provider has an Assessment and Planning Procedure that outlines how to evaluate a consumer’s care needs, </w:t>
      </w:r>
      <w:r w:rsidR="000C28F1">
        <w:rPr>
          <w:color w:val="auto"/>
        </w:rPr>
        <w:t xml:space="preserve">the </w:t>
      </w:r>
      <w:r w:rsidRPr="009B77D3">
        <w:rPr>
          <w:color w:val="auto"/>
        </w:rPr>
        <w:t>documentation required, and how to enact the service plan to meet consumer needs. There is guidance for when case managers should refer to clinical staff and allied health providers for further assessment</w:t>
      </w:r>
      <w:r w:rsidR="000C28F1">
        <w:rPr>
          <w:color w:val="auto"/>
        </w:rPr>
        <w:t>,</w:t>
      </w:r>
      <w:r w:rsidRPr="009B77D3">
        <w:rPr>
          <w:color w:val="auto"/>
        </w:rPr>
        <w:t xml:space="preserve"> to inform safe and effective care and services. All consumers have a home risk assessment, and no response plan</w:t>
      </w:r>
      <w:r w:rsidR="009B77D3" w:rsidRPr="009B77D3">
        <w:rPr>
          <w:color w:val="auto"/>
        </w:rPr>
        <w:t>s were in place. F</w:t>
      </w:r>
      <w:r w:rsidRPr="009B77D3">
        <w:rPr>
          <w:color w:val="auto"/>
        </w:rPr>
        <w:t>ollow up visit</w:t>
      </w:r>
      <w:r w:rsidR="009B77D3" w:rsidRPr="009B77D3">
        <w:rPr>
          <w:color w:val="auto"/>
        </w:rPr>
        <w:t>s are undertaken</w:t>
      </w:r>
      <w:r w:rsidRPr="009B77D3">
        <w:rPr>
          <w:color w:val="auto"/>
        </w:rPr>
        <w:t xml:space="preserve"> at 6 weeks to confirm services are meeting their needs.</w:t>
      </w:r>
    </w:p>
    <w:p w14:paraId="4973AF7D" w14:textId="2DD2D4C8" w:rsidR="00A10829" w:rsidRPr="009B77D3" w:rsidRDefault="00A10829" w:rsidP="00A10829">
      <w:pPr>
        <w:pStyle w:val="NormalArial"/>
        <w:rPr>
          <w:color w:val="auto"/>
        </w:rPr>
      </w:pPr>
      <w:r w:rsidRPr="009B77D3">
        <w:rPr>
          <w:color w:val="auto"/>
        </w:rPr>
        <w:lastRenderedPageBreak/>
        <w:t>Staff described how risks are identified for consumers during initial and ongoing assessment and care plan review, including by review</w:t>
      </w:r>
      <w:r w:rsidR="000C28F1">
        <w:rPr>
          <w:color w:val="auto"/>
        </w:rPr>
        <w:t>ing</w:t>
      </w:r>
      <w:r w:rsidRPr="009B77D3">
        <w:rPr>
          <w:color w:val="auto"/>
        </w:rPr>
        <w:t xml:space="preserve"> support plans developed by the Aged Care Assessment Team (ACAT) or Regional Assessment Service (RAS) for consumers new to the service. Case managers use the ‘service needs assessment’</w:t>
      </w:r>
      <w:r w:rsidR="000C28F1">
        <w:rPr>
          <w:color w:val="auto"/>
        </w:rPr>
        <w:t>,</w:t>
      </w:r>
      <w:r w:rsidRPr="009B77D3">
        <w:rPr>
          <w:color w:val="auto"/>
        </w:rPr>
        <w:t xml:space="preserve"> a comprehensive form which identifies when consumers should be referred for further assessment of risk or additional information should be sought.</w:t>
      </w:r>
    </w:p>
    <w:p w14:paraId="762034C2" w14:textId="6E4E5C94" w:rsidR="00A10829" w:rsidRPr="009B77D3" w:rsidRDefault="00A10829" w:rsidP="00A10829">
      <w:pPr>
        <w:pStyle w:val="NormalArial"/>
        <w:rPr>
          <w:color w:val="auto"/>
        </w:rPr>
      </w:pPr>
      <w:r w:rsidRPr="009B77D3">
        <w:rPr>
          <w:color w:val="auto"/>
        </w:rPr>
        <w:t>Clinical staff gave detailed examples of how their assessments had informed care planning for specific consumers, demonstrating how this had been documented.</w:t>
      </w:r>
    </w:p>
    <w:p w14:paraId="24FB7238" w14:textId="0C39BFF2" w:rsidR="00E50AE9" w:rsidRDefault="00A10829" w:rsidP="00A10829">
      <w:pPr>
        <w:pStyle w:val="NormalArial"/>
        <w:rPr>
          <w:color w:val="auto"/>
        </w:rPr>
      </w:pPr>
      <w:r w:rsidRPr="009B77D3">
        <w:rPr>
          <w:color w:val="auto"/>
        </w:rPr>
        <w:t>Consumer and service documentation showed risks to consumers’ health and well-being had been considered. Care plans included strategies and mitigations which were also described by staff for sampled consumers. Staff described both individual and general risk mitigation</w:t>
      </w:r>
      <w:r w:rsidR="00AD228D">
        <w:rPr>
          <w:color w:val="auto"/>
        </w:rPr>
        <w:t xml:space="preserve"> strategies</w:t>
      </w:r>
      <w:r w:rsidRPr="009B77D3">
        <w:rPr>
          <w:color w:val="auto"/>
        </w:rPr>
        <w:t xml:space="preserve"> implemented for provision of consumer care and services.</w:t>
      </w:r>
    </w:p>
    <w:p w14:paraId="1C4175EF" w14:textId="0623C7ED" w:rsidR="00A662B5" w:rsidRPr="00A662B5" w:rsidRDefault="00A662B5" w:rsidP="00A10829">
      <w:pPr>
        <w:pStyle w:val="NormalArial"/>
        <w:rPr>
          <w:color w:val="auto"/>
          <w:u w:val="single"/>
        </w:rPr>
      </w:pPr>
      <w:r w:rsidRPr="00A662B5">
        <w:rPr>
          <w:color w:val="auto"/>
          <w:u w:val="single"/>
        </w:rPr>
        <w:t>In relation to non-compliant requirement 2(3)(e)</w:t>
      </w:r>
    </w:p>
    <w:p w14:paraId="35AAD9FF" w14:textId="570510A0" w:rsidR="00C32A4F" w:rsidRPr="00C32A4F" w:rsidRDefault="00C32A4F" w:rsidP="00A662B5">
      <w:pPr>
        <w:pStyle w:val="NormalArial"/>
        <w:rPr>
          <w:color w:val="auto"/>
          <w:u w:val="single"/>
        </w:rPr>
      </w:pPr>
      <w:bookmarkStart w:id="9" w:name="_Hlk189576476"/>
      <w:r w:rsidRPr="00C32A4F">
        <w:rPr>
          <w:color w:val="auto"/>
          <w:u w:val="single"/>
        </w:rPr>
        <w:t>Summary of findings</w:t>
      </w:r>
    </w:p>
    <w:p w14:paraId="4B833427" w14:textId="11DA297D" w:rsidR="00077BC8" w:rsidRDefault="00077BC8" w:rsidP="00A662B5">
      <w:pPr>
        <w:pStyle w:val="NormalArial"/>
        <w:rPr>
          <w:color w:val="auto"/>
        </w:rPr>
      </w:pPr>
      <w:r w:rsidRPr="002F2138">
        <w:rPr>
          <w:color w:val="auto"/>
        </w:rPr>
        <w:t xml:space="preserve">I </w:t>
      </w:r>
      <w:r w:rsidR="00CB5490" w:rsidRPr="002F2138">
        <w:rPr>
          <w:color w:val="auto"/>
        </w:rPr>
        <w:t>find, for the following reasons,</w:t>
      </w:r>
      <w:r w:rsidR="00993F55" w:rsidRPr="002F2138">
        <w:rPr>
          <w:color w:val="auto"/>
        </w:rPr>
        <w:t xml:space="preserve"> in relation to 23070, 18115, and 23115, </w:t>
      </w:r>
      <w:r w:rsidR="002F2138">
        <w:rPr>
          <w:color w:val="auto"/>
        </w:rPr>
        <w:t xml:space="preserve">that </w:t>
      </w:r>
      <w:r w:rsidR="00993F55" w:rsidRPr="002F2138">
        <w:rPr>
          <w:color w:val="auto"/>
        </w:rPr>
        <w:t xml:space="preserve">services were not always reviewed following incidents or other changes for consumers at these services and that, in relation to 23115, care and services were </w:t>
      </w:r>
      <w:r w:rsidR="0020351D">
        <w:rPr>
          <w:color w:val="auto"/>
        </w:rPr>
        <w:t xml:space="preserve">also </w:t>
      </w:r>
      <w:r w:rsidR="00993F55" w:rsidRPr="002F2138">
        <w:rPr>
          <w:color w:val="auto"/>
        </w:rPr>
        <w:t>not always being reviewed regularly.</w:t>
      </w:r>
      <w:r w:rsidR="008B596A" w:rsidRPr="002F2138">
        <w:rPr>
          <w:color w:val="auto"/>
        </w:rPr>
        <w:t xml:space="preserve"> </w:t>
      </w:r>
      <w:r w:rsidR="00993F55" w:rsidRPr="002F2138">
        <w:rPr>
          <w:color w:val="auto"/>
        </w:rPr>
        <w:t xml:space="preserve">The approved provider responded to the findings </w:t>
      </w:r>
      <w:r w:rsidR="00E65B5B">
        <w:rPr>
          <w:color w:val="auto"/>
        </w:rPr>
        <w:t>in relation to these matters</w:t>
      </w:r>
      <w:r w:rsidR="00993F55" w:rsidRPr="002F2138">
        <w:rPr>
          <w:color w:val="auto"/>
        </w:rPr>
        <w:t xml:space="preserve"> in a very positive</w:t>
      </w:r>
      <w:r w:rsidR="002F2138">
        <w:rPr>
          <w:color w:val="auto"/>
        </w:rPr>
        <w:t>, comprehensive</w:t>
      </w:r>
      <w:r w:rsidR="00AD228D">
        <w:rPr>
          <w:color w:val="auto"/>
        </w:rPr>
        <w:t>,</w:t>
      </w:r>
      <w:r w:rsidR="00993F55" w:rsidRPr="002F2138">
        <w:rPr>
          <w:color w:val="auto"/>
        </w:rPr>
        <w:t xml:space="preserve"> and open manner, but needs time to show </w:t>
      </w:r>
      <w:r w:rsidR="00385533">
        <w:rPr>
          <w:color w:val="auto"/>
        </w:rPr>
        <w:t xml:space="preserve">sustained </w:t>
      </w:r>
      <w:r w:rsidR="00993F55" w:rsidRPr="002F2138">
        <w:rPr>
          <w:color w:val="auto"/>
        </w:rPr>
        <w:t xml:space="preserve">compliance. </w:t>
      </w:r>
    </w:p>
    <w:bookmarkEnd w:id="9"/>
    <w:p w14:paraId="365795BE" w14:textId="686D1740" w:rsidR="001728A8" w:rsidRPr="002F2138" w:rsidRDefault="0074565F" w:rsidP="00A662B5">
      <w:pPr>
        <w:pStyle w:val="NormalArial"/>
        <w:rPr>
          <w:color w:val="auto"/>
        </w:rPr>
      </w:pPr>
      <w:r>
        <w:rPr>
          <w:color w:val="auto"/>
        </w:rPr>
        <w:t>These issues</w:t>
      </w:r>
      <w:r w:rsidR="002F2138">
        <w:rPr>
          <w:color w:val="auto"/>
        </w:rPr>
        <w:t xml:space="preserve"> were isolated to these services and </w:t>
      </w:r>
      <w:r w:rsidR="002F2138" w:rsidRPr="002F2138">
        <w:rPr>
          <w:color w:val="auto"/>
        </w:rPr>
        <w:t>were not systemic across the provider</w:t>
      </w:r>
      <w:r w:rsidR="002F2138">
        <w:rPr>
          <w:color w:val="auto"/>
        </w:rPr>
        <w:t xml:space="preserve"> and that, </w:t>
      </w:r>
      <w:r w:rsidR="002F2138" w:rsidRPr="002F2138">
        <w:rPr>
          <w:color w:val="auto"/>
        </w:rPr>
        <w:t>in relation to all other HCP services, and the CHSP services, no concerns were identified</w:t>
      </w:r>
      <w:r w:rsidR="002F2138">
        <w:rPr>
          <w:color w:val="auto"/>
        </w:rPr>
        <w:t xml:space="preserve">, </w:t>
      </w:r>
      <w:r w:rsidR="002F2138" w:rsidRPr="001728A8">
        <w:rPr>
          <w:color w:val="auto"/>
        </w:rPr>
        <w:t>for the reasons set out later in this requirement</w:t>
      </w:r>
      <w:r w:rsidR="002F2138">
        <w:rPr>
          <w:color w:val="auto"/>
        </w:rPr>
        <w:t xml:space="preserve">. </w:t>
      </w:r>
    </w:p>
    <w:p w14:paraId="71D00851" w14:textId="3AC55200" w:rsidR="00C32A4F" w:rsidRPr="00C32A4F" w:rsidRDefault="00C32A4F" w:rsidP="00A662B5">
      <w:pPr>
        <w:pStyle w:val="NormalArial"/>
        <w:rPr>
          <w:color w:val="auto"/>
          <w:u w:val="single"/>
        </w:rPr>
      </w:pPr>
      <w:r w:rsidRPr="00C32A4F">
        <w:rPr>
          <w:color w:val="auto"/>
          <w:u w:val="single"/>
        </w:rPr>
        <w:t>Findings</w:t>
      </w:r>
    </w:p>
    <w:p w14:paraId="5AB3EF52" w14:textId="369BA60C" w:rsidR="00A662B5" w:rsidRPr="002F2138" w:rsidRDefault="00077BC8" w:rsidP="00A662B5">
      <w:pPr>
        <w:pStyle w:val="NormalArial"/>
        <w:rPr>
          <w:color w:val="auto"/>
        </w:rPr>
      </w:pPr>
      <w:r w:rsidRPr="002F2138">
        <w:rPr>
          <w:color w:val="auto"/>
        </w:rPr>
        <w:t>In relation to 23070, 18115, and 23115, the Assessment Team found that c</w:t>
      </w:r>
      <w:r w:rsidR="00A662B5" w:rsidRPr="002F2138">
        <w:rPr>
          <w:color w:val="auto"/>
        </w:rPr>
        <w:t xml:space="preserve">are and services were not always reviewed following incidents or other changes for consumers at these services. Management </w:t>
      </w:r>
      <w:r w:rsidR="00B22D56" w:rsidRPr="002F2138">
        <w:rPr>
          <w:color w:val="auto"/>
        </w:rPr>
        <w:t xml:space="preserve">was reported as </w:t>
      </w:r>
      <w:r w:rsidR="00A662B5" w:rsidRPr="002F2138">
        <w:rPr>
          <w:color w:val="auto"/>
        </w:rPr>
        <w:t>acknowledg</w:t>
      </w:r>
      <w:r w:rsidR="00B22D56" w:rsidRPr="002F2138">
        <w:rPr>
          <w:color w:val="auto"/>
        </w:rPr>
        <w:t>ing</w:t>
      </w:r>
      <w:r w:rsidR="00A662B5" w:rsidRPr="002F2138">
        <w:rPr>
          <w:color w:val="auto"/>
        </w:rPr>
        <w:t xml:space="preserve"> this deficit and outlined continuous improvement actions underway.</w:t>
      </w:r>
    </w:p>
    <w:p w14:paraId="27CDA99B" w14:textId="3FF37885" w:rsidR="00D17E34" w:rsidRPr="00B22D56" w:rsidRDefault="00B22D56" w:rsidP="00B22D56">
      <w:pPr>
        <w:pStyle w:val="NormalArial"/>
        <w:rPr>
          <w:color w:val="auto"/>
        </w:rPr>
      </w:pPr>
      <w:r w:rsidRPr="00B22D56">
        <w:rPr>
          <w:color w:val="auto"/>
        </w:rPr>
        <w:t xml:space="preserve">In its written response to these matters, the approved provider stated it had conducted a review of its process related to the staff distribution list within </w:t>
      </w:r>
      <w:r>
        <w:rPr>
          <w:color w:val="auto"/>
        </w:rPr>
        <w:t>its risk system</w:t>
      </w:r>
      <w:r w:rsidRPr="00B22D56">
        <w:rPr>
          <w:color w:val="auto"/>
        </w:rPr>
        <w:t xml:space="preserve"> and identified a gap that indicated not all clinical staff were receiving alerts when an incident was submitted in its risk system, with the exception of Service</w:t>
      </w:r>
      <w:r>
        <w:rPr>
          <w:color w:val="auto"/>
        </w:rPr>
        <w:t xml:space="preserve"> 23115</w:t>
      </w:r>
      <w:r w:rsidRPr="00B22D56">
        <w:rPr>
          <w:color w:val="auto"/>
        </w:rPr>
        <w:t xml:space="preserve">. </w:t>
      </w:r>
      <w:r w:rsidR="00D17E34">
        <w:rPr>
          <w:color w:val="auto"/>
        </w:rPr>
        <w:t xml:space="preserve">It stated this </w:t>
      </w:r>
      <w:r w:rsidRPr="00B22D56">
        <w:rPr>
          <w:color w:val="auto"/>
        </w:rPr>
        <w:t>ha</w:t>
      </w:r>
      <w:r w:rsidR="00D17E34">
        <w:rPr>
          <w:color w:val="auto"/>
        </w:rPr>
        <w:t>d since</w:t>
      </w:r>
      <w:r w:rsidRPr="00B22D56">
        <w:rPr>
          <w:color w:val="auto"/>
        </w:rPr>
        <w:t xml:space="preserve"> been rectified, and </w:t>
      </w:r>
      <w:r w:rsidR="00D17E34">
        <w:rPr>
          <w:color w:val="auto"/>
        </w:rPr>
        <w:t xml:space="preserve">that </w:t>
      </w:r>
      <w:r w:rsidRPr="00B22D56">
        <w:rPr>
          <w:color w:val="auto"/>
        </w:rPr>
        <w:t xml:space="preserve">as of 7 January 2025 all clinical staff now receive email alerts for submitted consumer incidents. </w:t>
      </w:r>
      <w:r w:rsidR="00D17E34">
        <w:rPr>
          <w:color w:val="auto"/>
        </w:rPr>
        <w:t xml:space="preserve">It stated this allows them </w:t>
      </w:r>
      <w:r w:rsidRPr="00B22D56">
        <w:rPr>
          <w:color w:val="auto"/>
        </w:rPr>
        <w:t>to access the incident details relevant to their service provision and collaborate with the case manager to determine if a client review is required.</w:t>
      </w:r>
      <w:r w:rsidR="00D17E34">
        <w:rPr>
          <w:color w:val="auto"/>
        </w:rPr>
        <w:t xml:space="preserve"> It provided documentation in support of its claim. It stated that, in addition, </w:t>
      </w:r>
      <w:r w:rsidR="00D17E34" w:rsidRPr="00B22D56">
        <w:rPr>
          <w:color w:val="auto"/>
        </w:rPr>
        <w:t>this update was communicated and discussed with Home Care Services</w:t>
      </w:r>
      <w:r w:rsidR="00D17E34">
        <w:rPr>
          <w:color w:val="auto"/>
        </w:rPr>
        <w:t xml:space="preserve"> in December 2024 and January 2025</w:t>
      </w:r>
      <w:r w:rsidR="0041180F">
        <w:rPr>
          <w:color w:val="auto"/>
        </w:rPr>
        <w:t xml:space="preserve"> and</w:t>
      </w:r>
      <w:r w:rsidR="00D17E34" w:rsidRPr="00D17E34">
        <w:rPr>
          <w:color w:val="auto"/>
        </w:rPr>
        <w:t xml:space="preserve"> provided documentation in support of its claim</w:t>
      </w:r>
    </w:p>
    <w:p w14:paraId="11658B4E" w14:textId="55ED0BDB" w:rsidR="00A662B5" w:rsidRDefault="00D17E34" w:rsidP="00A662B5">
      <w:pPr>
        <w:pStyle w:val="NormalArial"/>
        <w:rPr>
          <w:color w:val="auto"/>
        </w:rPr>
      </w:pPr>
      <w:r>
        <w:rPr>
          <w:color w:val="auto"/>
        </w:rPr>
        <w:t>T</w:t>
      </w:r>
      <w:r w:rsidRPr="00D17E34">
        <w:rPr>
          <w:color w:val="auto"/>
        </w:rPr>
        <w:t>he Assessment Team found</w:t>
      </w:r>
      <w:r>
        <w:rPr>
          <w:color w:val="auto"/>
        </w:rPr>
        <w:t xml:space="preserve">, in </w:t>
      </w:r>
      <w:r w:rsidR="00077BC8" w:rsidRPr="0094372E">
        <w:rPr>
          <w:color w:val="auto"/>
        </w:rPr>
        <w:t>particular</w:t>
      </w:r>
      <w:r>
        <w:rPr>
          <w:color w:val="auto"/>
        </w:rPr>
        <w:t xml:space="preserve"> reference to </w:t>
      </w:r>
      <w:r w:rsidR="00077BC8" w:rsidRPr="0094372E">
        <w:rPr>
          <w:color w:val="auto"/>
        </w:rPr>
        <w:t>23070 and 18115, th</w:t>
      </w:r>
      <w:r>
        <w:rPr>
          <w:color w:val="auto"/>
        </w:rPr>
        <w:t xml:space="preserve">at </w:t>
      </w:r>
      <w:r w:rsidR="00077BC8" w:rsidRPr="0094372E">
        <w:rPr>
          <w:color w:val="auto"/>
        </w:rPr>
        <w:t>m</w:t>
      </w:r>
      <w:r w:rsidR="00A662B5" w:rsidRPr="0094372E">
        <w:rPr>
          <w:color w:val="auto"/>
        </w:rPr>
        <w:t>anagement said not all incidents had been captured and therefore had not been appropriately followed up for review, for example clinical review</w:t>
      </w:r>
      <w:r w:rsidR="0041180F">
        <w:rPr>
          <w:color w:val="auto"/>
        </w:rPr>
        <w:t>,</w:t>
      </w:r>
      <w:r w:rsidR="00A662B5" w:rsidRPr="0094372E">
        <w:rPr>
          <w:color w:val="auto"/>
        </w:rPr>
        <w:t xml:space="preserve"> following discharge from hospital.</w:t>
      </w:r>
    </w:p>
    <w:p w14:paraId="4D84B367" w14:textId="6C8A6C22" w:rsidR="00CD3299" w:rsidRPr="00CD3299" w:rsidRDefault="00CD3299" w:rsidP="00CD3299">
      <w:pPr>
        <w:pStyle w:val="NormalArial"/>
        <w:rPr>
          <w:color w:val="auto"/>
        </w:rPr>
      </w:pPr>
      <w:r w:rsidRPr="00CD3299">
        <w:rPr>
          <w:color w:val="auto"/>
        </w:rPr>
        <w:t>In its written response to these matters, the approved provider stated</w:t>
      </w:r>
      <w:r>
        <w:rPr>
          <w:color w:val="auto"/>
        </w:rPr>
        <w:t xml:space="preserve"> that its</w:t>
      </w:r>
      <w:r w:rsidRPr="00CD3299">
        <w:rPr>
          <w:color w:val="auto"/>
        </w:rPr>
        <w:t xml:space="preserve"> Consumer Incident Management Procedure and Service Delivery Procedure outline</w:t>
      </w:r>
      <w:r>
        <w:rPr>
          <w:color w:val="auto"/>
        </w:rPr>
        <w:t>d</w:t>
      </w:r>
      <w:r w:rsidRPr="00CD3299">
        <w:rPr>
          <w:color w:val="auto"/>
        </w:rPr>
        <w:t xml:space="preserve"> a clear expectation for staff to conduct consumer reviews whenever there is a change in care needs or service provision, including following a consumer’s discharge from hospital with changed care needs. </w:t>
      </w:r>
      <w:r>
        <w:rPr>
          <w:color w:val="auto"/>
        </w:rPr>
        <w:t xml:space="preserve">It stated that to address </w:t>
      </w:r>
      <w:r w:rsidRPr="00CD3299">
        <w:rPr>
          <w:color w:val="auto"/>
        </w:rPr>
        <w:t>the issue identified</w:t>
      </w:r>
      <w:r>
        <w:rPr>
          <w:color w:val="auto"/>
        </w:rPr>
        <w:t xml:space="preserve"> by the Assessment Team it had</w:t>
      </w:r>
      <w:r w:rsidRPr="00CD3299">
        <w:rPr>
          <w:color w:val="auto"/>
        </w:rPr>
        <w:t xml:space="preserve"> implemented the following actions</w:t>
      </w:r>
      <w:r>
        <w:rPr>
          <w:color w:val="auto"/>
        </w:rPr>
        <w:t>:</w:t>
      </w:r>
    </w:p>
    <w:p w14:paraId="76E34AEF" w14:textId="7A63507E" w:rsidR="00CD3299" w:rsidRPr="00CD3299" w:rsidRDefault="00CD3299" w:rsidP="00CD3299">
      <w:pPr>
        <w:pStyle w:val="NormalArial"/>
        <w:numPr>
          <w:ilvl w:val="1"/>
          <w:numId w:val="30"/>
        </w:numPr>
        <w:rPr>
          <w:color w:val="auto"/>
        </w:rPr>
      </w:pPr>
      <w:r>
        <w:rPr>
          <w:color w:val="auto"/>
        </w:rPr>
        <w:lastRenderedPageBreak/>
        <w:t>a</w:t>
      </w:r>
      <w:r w:rsidRPr="00CD3299">
        <w:rPr>
          <w:color w:val="auto"/>
        </w:rPr>
        <w:t>n audit was conducted to ensure that a clinical review was completed for HCP consumers f</w:t>
      </w:r>
      <w:r w:rsidR="0079571F">
        <w:rPr>
          <w:color w:val="auto"/>
        </w:rPr>
        <w:t>rom</w:t>
      </w:r>
      <w:r w:rsidRPr="00CD3299">
        <w:rPr>
          <w:color w:val="auto"/>
        </w:rPr>
        <w:t xml:space="preserve"> these two </w:t>
      </w:r>
      <w:r w:rsidR="0041180F">
        <w:rPr>
          <w:color w:val="auto"/>
        </w:rPr>
        <w:t>services</w:t>
      </w:r>
      <w:r w:rsidR="0041180F" w:rsidRPr="00CD3299">
        <w:rPr>
          <w:color w:val="auto"/>
        </w:rPr>
        <w:t xml:space="preserve"> </w:t>
      </w:r>
      <w:r w:rsidRPr="00CD3299">
        <w:rPr>
          <w:color w:val="auto"/>
        </w:rPr>
        <w:t>who experienced an incident or hospital admission within the last 3 months.</w:t>
      </w:r>
    </w:p>
    <w:p w14:paraId="08BEAED6" w14:textId="4F13EB3B" w:rsidR="00CD3299" w:rsidRPr="00CD3299" w:rsidRDefault="00CD3299" w:rsidP="00CD3299">
      <w:pPr>
        <w:pStyle w:val="NormalArial"/>
        <w:numPr>
          <w:ilvl w:val="1"/>
          <w:numId w:val="30"/>
        </w:numPr>
        <w:rPr>
          <w:color w:val="auto"/>
        </w:rPr>
      </w:pPr>
      <w:r>
        <w:rPr>
          <w:color w:val="auto"/>
        </w:rPr>
        <w:t xml:space="preserve">Added a reminder </w:t>
      </w:r>
      <w:r w:rsidRPr="00CD3299">
        <w:rPr>
          <w:color w:val="auto"/>
        </w:rPr>
        <w:t>to the staff clinical meeting agenda to reinforce the importance of conducting consumer reviews after any change in care needs, including post-hospital discharge</w:t>
      </w:r>
      <w:r>
        <w:rPr>
          <w:color w:val="auto"/>
        </w:rPr>
        <w:t>, and discussing this requirement in a formal setting in December 2024</w:t>
      </w:r>
      <w:r w:rsidRPr="00CD3299">
        <w:rPr>
          <w:color w:val="auto"/>
        </w:rPr>
        <w:t>.</w:t>
      </w:r>
    </w:p>
    <w:p w14:paraId="28F83361" w14:textId="0DC03F94" w:rsidR="00A662B5" w:rsidRDefault="00E876C0" w:rsidP="00CD3299">
      <w:pPr>
        <w:pStyle w:val="NormalArial"/>
        <w:rPr>
          <w:color w:val="auto"/>
        </w:rPr>
      </w:pPr>
      <w:r w:rsidRPr="00E876C0">
        <w:rPr>
          <w:color w:val="auto"/>
        </w:rPr>
        <w:t>I</w:t>
      </w:r>
      <w:r>
        <w:rPr>
          <w:color w:val="auto"/>
        </w:rPr>
        <w:t>n r</w:t>
      </w:r>
      <w:r w:rsidR="0094372E" w:rsidRPr="0094372E">
        <w:rPr>
          <w:color w:val="auto"/>
        </w:rPr>
        <w:t xml:space="preserve">elation to </w:t>
      </w:r>
      <w:r w:rsidR="00A662B5" w:rsidRPr="0094372E">
        <w:rPr>
          <w:color w:val="auto"/>
        </w:rPr>
        <w:t>23115</w:t>
      </w:r>
      <w:r w:rsidR="0094372E" w:rsidRPr="0094372E">
        <w:rPr>
          <w:color w:val="auto"/>
        </w:rPr>
        <w:t xml:space="preserve">, the Assessment Team reported that staff </w:t>
      </w:r>
      <w:r w:rsidR="00A662B5" w:rsidRPr="0094372E">
        <w:rPr>
          <w:color w:val="auto"/>
        </w:rPr>
        <w:t>said they were behind in regular reviews due to staff shortages and turnover</w:t>
      </w:r>
      <w:r w:rsidR="0094372E" w:rsidRPr="0094372E">
        <w:rPr>
          <w:color w:val="auto"/>
        </w:rPr>
        <w:t>, and that c</w:t>
      </w:r>
      <w:r w:rsidR="00A662B5" w:rsidRPr="0094372E">
        <w:rPr>
          <w:color w:val="auto"/>
        </w:rPr>
        <w:t>linical staff said they needed to check the incident management system to initiate clinical reviews when applicable, rather than receiving the internal referral to clinical staff as per provider policy.</w:t>
      </w:r>
    </w:p>
    <w:p w14:paraId="006FB0C0" w14:textId="4A342135" w:rsidR="00E876C0" w:rsidRPr="00E876C0" w:rsidRDefault="00E876C0" w:rsidP="00E876C0">
      <w:pPr>
        <w:pStyle w:val="NormalArial"/>
        <w:rPr>
          <w:color w:val="auto"/>
        </w:rPr>
      </w:pPr>
      <w:r w:rsidRPr="00E876C0">
        <w:rPr>
          <w:color w:val="auto"/>
        </w:rPr>
        <w:t xml:space="preserve">In its written response to these matters, the approved provider </w:t>
      </w:r>
      <w:r>
        <w:rPr>
          <w:color w:val="auto"/>
        </w:rPr>
        <w:t xml:space="preserve">noted the </w:t>
      </w:r>
      <w:r w:rsidRPr="00E876C0">
        <w:rPr>
          <w:color w:val="auto"/>
        </w:rPr>
        <w:t>ongoing challenges in attracting skilled personnel for long-term employment</w:t>
      </w:r>
      <w:r>
        <w:rPr>
          <w:color w:val="auto"/>
        </w:rPr>
        <w:t xml:space="preserve"> </w:t>
      </w:r>
      <w:r w:rsidRPr="00E876C0">
        <w:rPr>
          <w:color w:val="auto"/>
        </w:rPr>
        <w:t>a small regional town</w:t>
      </w:r>
      <w:r>
        <w:rPr>
          <w:color w:val="auto"/>
        </w:rPr>
        <w:t xml:space="preserve"> such as this, but also stated it </w:t>
      </w:r>
      <w:r w:rsidRPr="00E876C0">
        <w:rPr>
          <w:color w:val="auto"/>
        </w:rPr>
        <w:t>remain</w:t>
      </w:r>
      <w:r>
        <w:rPr>
          <w:color w:val="auto"/>
        </w:rPr>
        <w:t>ed</w:t>
      </w:r>
      <w:r w:rsidRPr="00E876C0">
        <w:rPr>
          <w:color w:val="auto"/>
        </w:rPr>
        <w:t xml:space="preserve"> committed to recruiting high-quality community care staff and providing them with comprehensive in-house training and development. </w:t>
      </w:r>
      <w:r>
        <w:rPr>
          <w:color w:val="auto"/>
        </w:rPr>
        <w:t xml:space="preserve">It further stated it uses a named organisation to </w:t>
      </w:r>
      <w:r w:rsidRPr="00E876C0">
        <w:rPr>
          <w:color w:val="auto"/>
        </w:rPr>
        <w:t xml:space="preserve">address staffing needs, particularly due to frequent leave and </w:t>
      </w:r>
      <w:r>
        <w:rPr>
          <w:color w:val="auto"/>
        </w:rPr>
        <w:t xml:space="preserve">difficulty retaining staff. It noted it </w:t>
      </w:r>
      <w:r w:rsidRPr="00E876C0">
        <w:rPr>
          <w:color w:val="auto"/>
        </w:rPr>
        <w:t>continues to identify gaps in the skill mix and commits to continue its efforts to educate staff to provide quality care and services to its consumers.</w:t>
      </w:r>
    </w:p>
    <w:p w14:paraId="57DC530C" w14:textId="2DD63336" w:rsidR="00E876C0" w:rsidRPr="005838D8" w:rsidRDefault="00E876C0" w:rsidP="00E876C0">
      <w:pPr>
        <w:pStyle w:val="NormalArial"/>
        <w:rPr>
          <w:color w:val="FF0000"/>
        </w:rPr>
      </w:pPr>
      <w:r w:rsidRPr="00E876C0">
        <w:rPr>
          <w:color w:val="auto"/>
        </w:rPr>
        <w:t xml:space="preserve">The </w:t>
      </w:r>
      <w:r w:rsidR="005838D8">
        <w:rPr>
          <w:color w:val="auto"/>
        </w:rPr>
        <w:t>approved provider noted that as of 1</w:t>
      </w:r>
      <w:r w:rsidRPr="00E876C0">
        <w:rPr>
          <w:color w:val="auto"/>
        </w:rPr>
        <w:t>7 January 2025</w:t>
      </w:r>
      <w:r w:rsidR="0041180F">
        <w:rPr>
          <w:color w:val="auto"/>
        </w:rPr>
        <w:t>,</w:t>
      </w:r>
      <w:r w:rsidRPr="00E876C0">
        <w:rPr>
          <w:color w:val="auto"/>
        </w:rPr>
        <w:t xml:space="preserve"> HCP consumer reviews </w:t>
      </w:r>
      <w:r w:rsidR="005838D8">
        <w:rPr>
          <w:color w:val="auto"/>
        </w:rPr>
        <w:t>were</w:t>
      </w:r>
      <w:r w:rsidRPr="00E876C0">
        <w:rPr>
          <w:color w:val="auto"/>
        </w:rPr>
        <w:t xml:space="preserve"> being completed to ensure the ongoing care and overall wellbeing of consumers. </w:t>
      </w:r>
      <w:r w:rsidR="005838D8">
        <w:rPr>
          <w:color w:val="auto"/>
        </w:rPr>
        <w:t>It attached a document showing the status of such reviews, which indicated a number were incomplete</w:t>
      </w:r>
      <w:r w:rsidR="00743A56">
        <w:rPr>
          <w:color w:val="auto"/>
        </w:rPr>
        <w:t xml:space="preserve"> at that time</w:t>
      </w:r>
      <w:r w:rsidR="005838D8">
        <w:rPr>
          <w:color w:val="auto"/>
        </w:rPr>
        <w:t xml:space="preserve">. </w:t>
      </w:r>
    </w:p>
    <w:p w14:paraId="125C3B4E" w14:textId="50EFCF69" w:rsidR="005838D8" w:rsidRDefault="005838D8" w:rsidP="005838D8">
      <w:pPr>
        <w:pStyle w:val="NormalArial"/>
        <w:rPr>
          <w:color w:val="auto"/>
        </w:rPr>
      </w:pPr>
      <w:r>
        <w:rPr>
          <w:color w:val="auto"/>
        </w:rPr>
        <w:t xml:space="preserve">In relation to the finding that </w:t>
      </w:r>
      <w:r w:rsidRPr="005838D8">
        <w:rPr>
          <w:color w:val="auto"/>
        </w:rPr>
        <w:t>clinical staff said they needed to check the incident management system to initiate clinical reviews when applicable, rather than receiving the internal referral</w:t>
      </w:r>
      <w:r>
        <w:rPr>
          <w:color w:val="auto"/>
        </w:rPr>
        <w:t>, the approved provider s</w:t>
      </w:r>
      <w:r w:rsidR="00294B22">
        <w:rPr>
          <w:color w:val="auto"/>
        </w:rPr>
        <w:t xml:space="preserve">ubmitted </w:t>
      </w:r>
      <w:r w:rsidR="00562434">
        <w:rPr>
          <w:color w:val="auto"/>
        </w:rPr>
        <w:t xml:space="preserve">information which indicated </w:t>
      </w:r>
      <w:r>
        <w:rPr>
          <w:color w:val="auto"/>
        </w:rPr>
        <w:t xml:space="preserve">that </w:t>
      </w:r>
      <w:r w:rsidR="00743A56">
        <w:rPr>
          <w:color w:val="auto"/>
        </w:rPr>
        <w:t>email alerts for incidents had been sent at 23115</w:t>
      </w:r>
      <w:r>
        <w:rPr>
          <w:color w:val="auto"/>
        </w:rPr>
        <w:t xml:space="preserve"> as per established process. </w:t>
      </w:r>
      <w:r w:rsidR="00AF2358">
        <w:rPr>
          <w:color w:val="auto"/>
        </w:rPr>
        <w:t xml:space="preserve">I </w:t>
      </w:r>
      <w:r w:rsidR="004D44EA">
        <w:rPr>
          <w:color w:val="auto"/>
        </w:rPr>
        <w:t xml:space="preserve">find that </w:t>
      </w:r>
      <w:r w:rsidR="00AF2358">
        <w:rPr>
          <w:color w:val="auto"/>
        </w:rPr>
        <w:t>email alerts</w:t>
      </w:r>
      <w:r w:rsidR="00C2475A">
        <w:rPr>
          <w:color w:val="auto"/>
        </w:rPr>
        <w:t xml:space="preserve"> were sent, </w:t>
      </w:r>
      <w:r w:rsidR="00AF2358">
        <w:rPr>
          <w:color w:val="auto"/>
        </w:rPr>
        <w:t>however the information supplied by the approved provider indicates that multiple reminders were sent in relation to one particular incident</w:t>
      </w:r>
      <w:r w:rsidR="00AB5AE6">
        <w:rPr>
          <w:color w:val="auto"/>
        </w:rPr>
        <w:t xml:space="preserve">. </w:t>
      </w:r>
    </w:p>
    <w:p w14:paraId="287F38AE" w14:textId="1465B0F2" w:rsidR="00577D38" w:rsidRDefault="00577D38" w:rsidP="005838D8">
      <w:pPr>
        <w:pStyle w:val="NormalArial"/>
        <w:rPr>
          <w:color w:val="auto"/>
        </w:rPr>
      </w:pPr>
      <w:r>
        <w:rPr>
          <w:color w:val="auto"/>
        </w:rPr>
        <w:t>I acknowledge the comprehensive response submitted by the approved provider and the significant time and effort the approved provider has put into addressing the issues identified. Further, I am confident that when fully implemented and embedded the improvements measures identified should rectify the deficits. However, some of these improvements are still in train</w:t>
      </w:r>
      <w:r w:rsidR="0041180F">
        <w:rPr>
          <w:color w:val="auto"/>
        </w:rPr>
        <w:t>ing</w:t>
      </w:r>
      <w:r>
        <w:rPr>
          <w:color w:val="auto"/>
        </w:rPr>
        <w:t xml:space="preserve">, or will take time to become embedded, and the approved provider will need </w:t>
      </w:r>
      <w:r w:rsidR="002A25D6">
        <w:rPr>
          <w:color w:val="auto"/>
        </w:rPr>
        <w:t xml:space="preserve">time </w:t>
      </w:r>
      <w:r>
        <w:rPr>
          <w:color w:val="auto"/>
        </w:rPr>
        <w:t>to demonstrate their sustainability</w:t>
      </w:r>
      <w:r w:rsidR="00A75AE1">
        <w:rPr>
          <w:color w:val="auto"/>
        </w:rPr>
        <w:t xml:space="preserve"> </w:t>
      </w:r>
      <w:r w:rsidR="005A6EC9">
        <w:t>across the identified services</w:t>
      </w:r>
      <w:r w:rsidR="005A6EC9" w:rsidRPr="001D63C4">
        <w:t>.</w:t>
      </w:r>
      <w:r>
        <w:rPr>
          <w:color w:val="auto"/>
        </w:rPr>
        <w:t xml:space="preserve"> </w:t>
      </w:r>
    </w:p>
    <w:p w14:paraId="352ED1C4" w14:textId="651C7D1F" w:rsidR="002F2154" w:rsidRDefault="002F2154" w:rsidP="00A662B5">
      <w:pPr>
        <w:pStyle w:val="NormalArial"/>
        <w:rPr>
          <w:color w:val="auto"/>
        </w:rPr>
      </w:pPr>
      <w:r w:rsidRPr="002F2154">
        <w:rPr>
          <w:color w:val="auto"/>
        </w:rPr>
        <w:t>In relation to the remaining HCP services and the CHSP services</w:t>
      </w:r>
      <w:r w:rsidR="000B1DD2">
        <w:rPr>
          <w:color w:val="auto"/>
        </w:rPr>
        <w:t xml:space="preserve"> I have identified</w:t>
      </w:r>
      <w:r w:rsidRPr="002F2154">
        <w:rPr>
          <w:color w:val="auto"/>
        </w:rPr>
        <w:t xml:space="preserve"> no concerns </w:t>
      </w:r>
      <w:r w:rsidR="000B1DD2">
        <w:rPr>
          <w:color w:val="auto"/>
        </w:rPr>
        <w:t xml:space="preserve">regarding </w:t>
      </w:r>
      <w:r w:rsidRPr="002F2154">
        <w:rPr>
          <w:color w:val="auto"/>
        </w:rPr>
        <w:t>this requirement</w:t>
      </w:r>
      <w:r w:rsidR="000B1DD2">
        <w:rPr>
          <w:color w:val="auto"/>
        </w:rPr>
        <w:t>,</w:t>
      </w:r>
      <w:r w:rsidRPr="002F2154">
        <w:rPr>
          <w:color w:val="auto"/>
        </w:rPr>
        <w:t xml:space="preserve"> for the following reasons</w:t>
      </w:r>
      <w:r w:rsidR="000B1DD2">
        <w:rPr>
          <w:color w:val="auto"/>
        </w:rPr>
        <w:t>.</w:t>
      </w:r>
    </w:p>
    <w:p w14:paraId="6430808A" w14:textId="6264518F" w:rsidR="00A662B5" w:rsidRPr="001728A8" w:rsidRDefault="00A662B5" w:rsidP="00A662B5">
      <w:pPr>
        <w:pStyle w:val="NormalArial"/>
        <w:rPr>
          <w:color w:val="auto"/>
        </w:rPr>
      </w:pPr>
      <w:r w:rsidRPr="001728A8">
        <w:rPr>
          <w:color w:val="auto"/>
        </w:rPr>
        <w:t>For these services</w:t>
      </w:r>
      <w:r w:rsidR="0041180F">
        <w:rPr>
          <w:color w:val="auto"/>
        </w:rPr>
        <w:t>,</w:t>
      </w:r>
      <w:r w:rsidRPr="001728A8">
        <w:rPr>
          <w:color w:val="auto"/>
        </w:rPr>
        <w:t xml:space="preserve"> consumers and representatives said the service regularly communicates with them about care and services, seeks feedback, and makes changes to meet current needs, goals, and preferences. Staff explained how they contribute to reviews, and management provided an overview of the review process. The provider has processes that guide</w:t>
      </w:r>
      <w:r w:rsidR="0041180F">
        <w:rPr>
          <w:color w:val="auto"/>
        </w:rPr>
        <w:t>s</w:t>
      </w:r>
      <w:r w:rsidRPr="001728A8">
        <w:rPr>
          <w:color w:val="auto"/>
        </w:rPr>
        <w:t xml:space="preserve"> regular review of care and services annually, when circumstances change, or when incidents impact the needs, goals, and preferences of consumers. For example</w:t>
      </w:r>
      <w:r w:rsidR="001728A8" w:rsidRPr="001728A8">
        <w:rPr>
          <w:color w:val="auto"/>
        </w:rPr>
        <w:t>, s</w:t>
      </w:r>
      <w:r w:rsidRPr="001728A8">
        <w:rPr>
          <w:color w:val="auto"/>
        </w:rPr>
        <w:t>everal care files evidenced additional services and checks had been implemented by the service following incidents such as falls, episodes of illness, or hospital admissions. Documentation showed care plan reviews had been attended for consumers when circumstances had changed, such as return</w:t>
      </w:r>
      <w:r w:rsidR="0041180F">
        <w:rPr>
          <w:color w:val="auto"/>
        </w:rPr>
        <w:t>ing</w:t>
      </w:r>
      <w:r w:rsidRPr="001728A8">
        <w:rPr>
          <w:color w:val="auto"/>
        </w:rPr>
        <w:t xml:space="preserve"> home from respite care.</w:t>
      </w:r>
    </w:p>
    <w:p w14:paraId="697D2770" w14:textId="6D9E375F" w:rsidR="00A662B5" w:rsidRDefault="00A662B5" w:rsidP="00A662B5">
      <w:pPr>
        <w:pStyle w:val="NormalArial"/>
        <w:rPr>
          <w:color w:val="auto"/>
        </w:rPr>
      </w:pPr>
      <w:r w:rsidRPr="001728A8">
        <w:rPr>
          <w:color w:val="auto"/>
        </w:rPr>
        <w:lastRenderedPageBreak/>
        <w:t>Staff described the process for reviewing care and services annually and gave examples of when additional reviews had occurred due to incidents or other changes. Governance staff demonstrated how they maintain oversight of the regular review process via monthly reporting from service managers. Staff demonstrated all annual reviews for these services were up to date.</w:t>
      </w:r>
    </w:p>
    <w:p w14:paraId="6BBEC2A8" w14:textId="6FE22632" w:rsidR="00F370FD" w:rsidRDefault="00F370FD" w:rsidP="00A662B5">
      <w:pPr>
        <w:pStyle w:val="NormalArial"/>
        <w:rPr>
          <w:color w:val="auto"/>
          <w:u w:val="single"/>
        </w:rPr>
      </w:pPr>
      <w:r w:rsidRPr="00E21682">
        <w:rPr>
          <w:color w:val="auto"/>
          <w:u w:val="single"/>
        </w:rPr>
        <w:t>As to Compliant requirements 2(3)(b), 2(3)(c)</w:t>
      </w:r>
      <w:r w:rsidR="00E21682" w:rsidRPr="00E21682">
        <w:rPr>
          <w:color w:val="auto"/>
          <w:u w:val="single"/>
        </w:rPr>
        <w:t xml:space="preserve"> and 2</w:t>
      </w:r>
      <w:r w:rsidRPr="00E21682">
        <w:rPr>
          <w:color w:val="auto"/>
          <w:u w:val="single"/>
        </w:rPr>
        <w:t>(3)(d)</w:t>
      </w:r>
    </w:p>
    <w:p w14:paraId="635E8937" w14:textId="742C07C4" w:rsidR="00E21682" w:rsidRPr="00E21682" w:rsidRDefault="00E21682" w:rsidP="00E21682">
      <w:pPr>
        <w:pStyle w:val="NormalArial"/>
        <w:rPr>
          <w:color w:val="auto"/>
        </w:rPr>
      </w:pPr>
      <w:r w:rsidRPr="00E21682">
        <w:rPr>
          <w:color w:val="auto"/>
        </w:rPr>
        <w:t xml:space="preserve">Consumers and representatives said that services meet their current needs and preferences, and they had been asked about advance care planning. Staff described what is important to consumers in how their care is delivered. Care documentation reflected consumers’ individual needs and preferences. </w:t>
      </w:r>
    </w:p>
    <w:p w14:paraId="3CC2EB0E" w14:textId="31CAE6D0" w:rsidR="00E21682" w:rsidRPr="00E21682" w:rsidRDefault="00E21682" w:rsidP="00E21682">
      <w:pPr>
        <w:pStyle w:val="NormalArial"/>
        <w:rPr>
          <w:color w:val="auto"/>
        </w:rPr>
      </w:pPr>
      <w:r w:rsidRPr="00E21682">
        <w:rPr>
          <w:color w:val="auto"/>
        </w:rPr>
        <w:t>Case managers described the importance of building rapport with consumers to ensure they feel comfortable with the comprehensive assessment process. Staff described the initial assessment includes asking about advance care planning, and they can provide further information to consumers if consumers do not wish to discuss this with the service</w:t>
      </w:r>
    </w:p>
    <w:p w14:paraId="1CC05D64" w14:textId="7D59F19A" w:rsidR="00E21682" w:rsidRPr="00E21682" w:rsidRDefault="00E21682" w:rsidP="00E21682">
      <w:pPr>
        <w:pStyle w:val="NormalArial"/>
        <w:rPr>
          <w:color w:val="auto"/>
        </w:rPr>
      </w:pPr>
      <w:r w:rsidRPr="00E21682">
        <w:rPr>
          <w:color w:val="auto"/>
        </w:rPr>
        <w:t>Care documentation reviewed showed individualised needs, goals, and preferences had been identified. When consumers had an EPOA in place or an advance care plan, copies of these had been requested and attached to consumer care files.</w:t>
      </w:r>
    </w:p>
    <w:p w14:paraId="4D724B25" w14:textId="2D3B6D23" w:rsidR="00E21682" w:rsidRPr="00E21682" w:rsidRDefault="00E21682" w:rsidP="00E21682">
      <w:pPr>
        <w:pStyle w:val="NormalArial"/>
        <w:rPr>
          <w:color w:val="auto"/>
        </w:rPr>
      </w:pPr>
      <w:r w:rsidRPr="00E21682">
        <w:rPr>
          <w:color w:val="auto"/>
        </w:rPr>
        <w:t xml:space="preserve">Consumers said they are actively involved in the assessment, planning and review of their care and services. Relevant staff described their role in partnering with consumers and representatives to assess, plan and review care and services. Care and service documentation showed evidence of coordinated assessment and planning involving relevant organisations, individuals, and service providers. Management described the process for planning care and services to meet each consumer’s needs, goals, and preferences. </w:t>
      </w:r>
    </w:p>
    <w:p w14:paraId="34B9B909" w14:textId="55E519E7" w:rsidR="00E21682" w:rsidRPr="00E21682" w:rsidRDefault="00E21682" w:rsidP="00E21682">
      <w:pPr>
        <w:pStyle w:val="NormalArial"/>
        <w:rPr>
          <w:color w:val="auto"/>
        </w:rPr>
      </w:pPr>
      <w:r w:rsidRPr="00E21682">
        <w:rPr>
          <w:color w:val="auto"/>
        </w:rPr>
        <w:t>Care files reviewed included information from general practitioners and medical specialists associated with the care of consumers. Reports from allied health staff were attached to consumer files and care plans incorporated recommendations that had been accepted by consumers.</w:t>
      </w:r>
    </w:p>
    <w:p w14:paraId="5AD5DAE2" w14:textId="2A7AAC4F" w:rsidR="00E21682" w:rsidRPr="00E21682" w:rsidRDefault="00E21682" w:rsidP="00E21682">
      <w:pPr>
        <w:pStyle w:val="NormalArial"/>
        <w:rPr>
          <w:color w:val="auto"/>
        </w:rPr>
      </w:pPr>
      <w:r w:rsidRPr="00E21682">
        <w:rPr>
          <w:color w:val="auto"/>
        </w:rPr>
        <w:t>Consumers said they have a copy of their care plan and that it meets their needs, goals, and preferences. Staff described how they communicate to consumers and document the outcomes of assessment and planning. Staff said care plans are accurate and contain enough detail to deliver appropriate and correct care and services for the consumer. Multiple consumers and representatives said they are involved in the assessment and planning process and updated when things have changed, such as additional services or involvement of allied health professionals.</w:t>
      </w:r>
    </w:p>
    <w:p w14:paraId="4386DBB9" w14:textId="19CE7873" w:rsidR="00E21682" w:rsidRPr="00E21682" w:rsidRDefault="00E21682" w:rsidP="00E21682">
      <w:pPr>
        <w:pStyle w:val="NormalArial"/>
        <w:rPr>
          <w:color w:val="auto"/>
        </w:rPr>
      </w:pPr>
      <w:r w:rsidRPr="00E21682">
        <w:rPr>
          <w:color w:val="auto"/>
        </w:rPr>
        <w:t>Case managers described how they discuss the outcomes of assessment with consumers as a necessary part of developing the care plan in partnership with consumers. For example, a physiotherapist recommending ongoing services, or an occupational therapist recommending equipment.</w:t>
      </w:r>
      <w:r>
        <w:rPr>
          <w:color w:val="auto"/>
        </w:rPr>
        <w:t xml:space="preserve"> </w:t>
      </w:r>
      <w:r w:rsidRPr="00E21682">
        <w:rPr>
          <w:color w:val="auto"/>
        </w:rPr>
        <w:t>Staff demonstrated how key information about care and service delivery is clearly visible in the mobile application for the care management system. Staff described reviewing care plans, progress notes, and phone communication to ensure up to date information is always available where care and services are provided.</w:t>
      </w:r>
    </w:p>
    <w:p w14:paraId="448BB518" w14:textId="24604988" w:rsidR="00E21682" w:rsidRPr="00E21682" w:rsidRDefault="00E21682" w:rsidP="00E21682">
      <w:pPr>
        <w:pStyle w:val="NormalArial"/>
        <w:rPr>
          <w:color w:val="auto"/>
        </w:rPr>
      </w:pPr>
      <w:r w:rsidRPr="00E21682">
        <w:rPr>
          <w:color w:val="auto"/>
        </w:rPr>
        <w:t>Care files included documented outcomes of assessment and planning such as completed assessments, reports from allied health providers, progress note entries regarding communications with other providers of care, and evidence care plans had been reviewed and updated.</w:t>
      </w:r>
    </w:p>
    <w:p w14:paraId="0D52CF81" w14:textId="015ED792" w:rsidR="00657363" w:rsidRPr="00A662B5" w:rsidRDefault="00A662B5" w:rsidP="00A662B5">
      <w:pPr>
        <w:pStyle w:val="NormalArial"/>
        <w:rPr>
          <w:color w:val="FF0000"/>
          <w:u w:val="single"/>
        </w:rPr>
      </w:pPr>
      <w:r w:rsidRPr="00A662B5">
        <w:rPr>
          <w:color w:val="FF0000"/>
        </w:rPr>
        <w:t> </w:t>
      </w:r>
      <w:r w:rsidR="00A10829" w:rsidRPr="00A662B5">
        <w:rPr>
          <w:color w:val="FF0000"/>
        </w:rPr>
        <w:br w:type="page"/>
      </w:r>
    </w:p>
    <w:p w14:paraId="3CEF3F03" w14:textId="77777777" w:rsidR="00657363" w:rsidRDefault="00F82E0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E09CB" w14:paraId="23ACFACF"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123F1" w14:textId="77777777" w:rsidR="00657363" w:rsidRPr="003217D3" w:rsidRDefault="00F82E03" w:rsidP="001F455A">
            <w:pPr>
              <w:spacing w:before="0" w:line="22" w:lineRule="atLeast"/>
              <w:rPr>
                <w:rFonts w:ascii="Arial" w:hAnsi="Arial" w:cs="Arial"/>
                <w:b w:val="0"/>
                <w:color w:val="FFFFFF" w:themeColor="background1"/>
              </w:rPr>
            </w:pPr>
            <w:bookmarkStart w:id="10"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DCA3D3"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5B63D"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6F0E21E0" w14:textId="77777777" w:rsidTr="005E09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E96F7"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24B50"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5FFDC7" w14:textId="77777777" w:rsidR="00657363" w:rsidRPr="00244176" w:rsidRDefault="00F82E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E977A3B" w14:textId="77777777" w:rsidR="00657363" w:rsidRPr="00244176" w:rsidRDefault="00F82E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391974" w14:textId="77777777" w:rsidR="00657363" w:rsidRPr="00244176" w:rsidRDefault="00F82E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23FE5"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93154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AA1C57"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85626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04784488"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367A46"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D987D"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FAAB5"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20644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4BD8B"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18321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17185E1C" w14:textId="77777777" w:rsidTr="005E09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E9D061" w14:textId="77777777" w:rsidR="00657363" w:rsidRPr="00244176" w:rsidRDefault="00F82E0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EBCAD7" w14:textId="77777777" w:rsidR="00657363" w:rsidRPr="00244176" w:rsidRDefault="00F82E0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17D63"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09686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40C4A"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76833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529D7A91"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F08E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455C3"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AF242"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97170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C8E58"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86310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9CF0724" w14:textId="77777777" w:rsidTr="005E09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73FA24"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045BE"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05DDF"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55108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6DF14D"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7938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1F3387B0"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1C6B2"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0739B"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FCC17"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63319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54C78"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79897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5CD95AAC" w14:textId="77777777" w:rsidTr="005E09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93A97"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9698E"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8D336FE" w14:textId="77777777" w:rsidR="00657363" w:rsidRPr="00244176" w:rsidRDefault="00F82E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9F16FE9" w14:textId="77777777" w:rsidR="00657363" w:rsidRPr="00244176" w:rsidRDefault="00F82E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F1BFB"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76225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139F6"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102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bookmarkEnd w:id="10"/>
    <w:p w14:paraId="19785D31" w14:textId="77777777" w:rsidR="00657363" w:rsidRDefault="00F82E03" w:rsidP="007B3959">
      <w:pPr>
        <w:pStyle w:val="Heading20"/>
      </w:pPr>
      <w:r w:rsidRPr="00A36AA9">
        <w:t>Findings</w:t>
      </w:r>
    </w:p>
    <w:p w14:paraId="764BD341" w14:textId="024C251D" w:rsidR="00947EC8" w:rsidRDefault="00D1402E" w:rsidP="00063D70">
      <w:pPr>
        <w:pStyle w:val="NormalArial"/>
      </w:pPr>
      <w:r w:rsidRPr="00D1402E">
        <w:t>For the reasons stated below I find the approved provider Compl</w:t>
      </w:r>
      <w:r w:rsidR="005E6930">
        <w:t>iant</w:t>
      </w:r>
      <w:r w:rsidRPr="00D1402E">
        <w:t xml:space="preserve"> with all requirements of this Standard in relation to all Services.</w:t>
      </w:r>
    </w:p>
    <w:p w14:paraId="51A076C6" w14:textId="77777777" w:rsidR="00D1402E" w:rsidRDefault="00D1402E" w:rsidP="00063D70">
      <w:pPr>
        <w:pStyle w:val="NormalArial"/>
        <w:rPr>
          <w:u w:val="single"/>
        </w:rPr>
      </w:pPr>
    </w:p>
    <w:p w14:paraId="282EBFAF" w14:textId="2DF6F618" w:rsidR="00063D70" w:rsidRDefault="00063D70" w:rsidP="00063D70">
      <w:pPr>
        <w:pStyle w:val="NormalArial"/>
        <w:rPr>
          <w:u w:val="single"/>
        </w:rPr>
      </w:pPr>
      <w:r w:rsidRPr="00063D70">
        <w:rPr>
          <w:u w:val="single"/>
        </w:rPr>
        <w:lastRenderedPageBreak/>
        <w:t xml:space="preserve">In relation to requirement </w:t>
      </w:r>
      <w:r>
        <w:rPr>
          <w:u w:val="single"/>
        </w:rPr>
        <w:t>3</w:t>
      </w:r>
      <w:r w:rsidRPr="00063D70">
        <w:rPr>
          <w:u w:val="single"/>
        </w:rPr>
        <w:t>(3)(</w:t>
      </w:r>
      <w:r>
        <w:rPr>
          <w:u w:val="single"/>
        </w:rPr>
        <w:t>e</w:t>
      </w:r>
      <w:r w:rsidRPr="00063D70">
        <w:rPr>
          <w:u w:val="single"/>
        </w:rPr>
        <w:t>)</w:t>
      </w:r>
    </w:p>
    <w:p w14:paraId="1B3366B5" w14:textId="22984E21" w:rsidR="006B3701" w:rsidRPr="00063D70" w:rsidRDefault="006B3701" w:rsidP="00063D70">
      <w:pPr>
        <w:pStyle w:val="NormalArial"/>
        <w:rPr>
          <w:u w:val="single"/>
        </w:rPr>
      </w:pPr>
      <w:r>
        <w:rPr>
          <w:u w:val="single"/>
        </w:rPr>
        <w:t>Summary of findings</w:t>
      </w:r>
    </w:p>
    <w:p w14:paraId="247C584B" w14:textId="48EE560F" w:rsidR="00063D70" w:rsidRDefault="00EC3F2D" w:rsidP="00063D70">
      <w:pPr>
        <w:pStyle w:val="NormalArial"/>
        <w:rPr>
          <w:color w:val="FF0000"/>
        </w:rPr>
      </w:pPr>
      <w:r>
        <w:t xml:space="preserve">The Assessment </w:t>
      </w:r>
      <w:r w:rsidR="00300547">
        <w:t>T</w:t>
      </w:r>
      <w:r>
        <w:t>eam found that the approved provider was not compliant with this</w:t>
      </w:r>
      <w:r w:rsidR="003C53A2">
        <w:t xml:space="preserve"> requirement</w:t>
      </w:r>
      <w:r>
        <w:t xml:space="preserve"> </w:t>
      </w:r>
      <w:r w:rsidR="0085171E">
        <w:t xml:space="preserve">in relation to Services </w:t>
      </w:r>
      <w:r w:rsidR="00063D70" w:rsidRPr="008653B6">
        <w:t>23070</w:t>
      </w:r>
      <w:r w:rsidR="0085171E">
        <w:t>, 18115 and 23115</w:t>
      </w:r>
      <w:r>
        <w:t>, however I have found it compliant</w:t>
      </w:r>
      <w:r w:rsidR="0085171E">
        <w:t xml:space="preserve">. </w:t>
      </w:r>
    </w:p>
    <w:p w14:paraId="7C7EA1B7" w14:textId="77777777" w:rsidR="00F370FD" w:rsidRDefault="00063D70" w:rsidP="00063D70">
      <w:pPr>
        <w:pStyle w:val="NormalArial"/>
      </w:pPr>
      <w:r>
        <w:t>In relation to all other HCP services, and the CHSP services, no concerns were identified, and for the reasons set out later in this requirement I agree with those findings.</w:t>
      </w:r>
    </w:p>
    <w:p w14:paraId="5DFCC135" w14:textId="086D2350" w:rsidR="006B3701" w:rsidRPr="006B3701" w:rsidRDefault="006B3701" w:rsidP="008653B6">
      <w:pPr>
        <w:pStyle w:val="NormalArial"/>
        <w:rPr>
          <w:u w:val="single"/>
        </w:rPr>
      </w:pPr>
      <w:r w:rsidRPr="006B3701">
        <w:rPr>
          <w:u w:val="single"/>
        </w:rPr>
        <w:t>Findings</w:t>
      </w:r>
    </w:p>
    <w:p w14:paraId="698F6512" w14:textId="47FA0774" w:rsidR="008653B6" w:rsidRDefault="008653B6" w:rsidP="008653B6">
      <w:pPr>
        <w:pStyle w:val="NormalArial"/>
      </w:pPr>
      <w:r w:rsidRPr="008653B6">
        <w:t xml:space="preserve">In relation to 23070, 18115, and 23115, the Assessment Team found </w:t>
      </w:r>
      <w:r>
        <w:t xml:space="preserve">that information about consumers’ condition, needs, and preferences was not consistently documented and communicated with all staff. Consumers said staff did not know what to do during service provision. Staff said they did not receive the information needed to do their work. </w:t>
      </w:r>
      <w:r w:rsidR="00AD7B1A">
        <w:t>The Assessment Team reported that m</w:t>
      </w:r>
      <w:r>
        <w:t>anagement acknowledged these deficiencies and said there was continuous improvement actions in place working toward improving documentation and communication processes.</w:t>
      </w:r>
    </w:p>
    <w:p w14:paraId="3D25555B" w14:textId="635A67E6" w:rsidR="008653B6" w:rsidRDefault="008653B6" w:rsidP="008653B6">
      <w:pPr>
        <w:pStyle w:val="NormalArial"/>
      </w:pPr>
      <w:r>
        <w:t xml:space="preserve">In particular, </w:t>
      </w:r>
      <w:r w:rsidRPr="008653B6">
        <w:t>in relation to 23070 and 18115, the Assessment Team reported:</w:t>
      </w:r>
    </w:p>
    <w:p w14:paraId="5C485A86" w14:textId="57953DF3" w:rsidR="008653B6" w:rsidRDefault="008653B6" w:rsidP="008653B6">
      <w:pPr>
        <w:pStyle w:val="NormalArial"/>
        <w:numPr>
          <w:ilvl w:val="0"/>
          <w:numId w:val="34"/>
        </w:numPr>
      </w:pPr>
      <w:r>
        <w:t>some consumers said at times staff were not aware of what they were supposed to do or of consumer preferences during service provision</w:t>
      </w:r>
    </w:p>
    <w:p w14:paraId="5EC5B80B" w14:textId="40A9B08E" w:rsidR="008653B6" w:rsidRDefault="008653B6" w:rsidP="008653B6">
      <w:pPr>
        <w:pStyle w:val="NormalArial"/>
        <w:numPr>
          <w:ilvl w:val="0"/>
          <w:numId w:val="34"/>
        </w:numPr>
      </w:pPr>
      <w:r>
        <w:t>for one consumer receiving medication services, communication was unclear around changes made by staff to the dosing pack resulting in the consumer not having their required medication on at least 2 occasions.</w:t>
      </w:r>
    </w:p>
    <w:p w14:paraId="1483E216" w14:textId="589FF8EF" w:rsidR="00AD7B1A" w:rsidRDefault="00AD7B1A" w:rsidP="00AD7B1A">
      <w:pPr>
        <w:pStyle w:val="NormalArial"/>
      </w:pPr>
      <w:r w:rsidRPr="00AD7B1A">
        <w:t>In its written response to the</w:t>
      </w:r>
      <w:r w:rsidR="00CD3406">
        <w:t xml:space="preserve"> consumer feedback, </w:t>
      </w:r>
      <w:r w:rsidRPr="00AD7B1A">
        <w:t xml:space="preserve">the approved provider stated </w:t>
      </w:r>
      <w:r>
        <w:t>it was committed to continuous improvement and welcomed this feedback as an opportunity to enhance care and service provision across its Services. It stated the identified services had conducted a review of current processes which confirmed that staff have access to consumer care plan information, enabling them to easily locate client and service-related details. It further stated that to further guide and support staff in consistently documenting and accessing consumer-related information, a Service Needs Assessment Care Plan Completion Information Sheet had been developed. A copy was provided.</w:t>
      </w:r>
    </w:p>
    <w:p w14:paraId="2285113A" w14:textId="09F26B33" w:rsidR="00AD7B1A" w:rsidRDefault="00AD7B1A" w:rsidP="00AD7B1A">
      <w:pPr>
        <w:pStyle w:val="NormalArial"/>
      </w:pPr>
      <w:r>
        <w:t>It also stated that this feedback would be included in the agendas for upcoming staff meetings to ensure all staff are aware of how to access consumer-related information on their devices. Agendas of those meetings were provided.</w:t>
      </w:r>
    </w:p>
    <w:p w14:paraId="07DB9A4D" w14:textId="532E2BBA" w:rsidR="00CD3406" w:rsidRDefault="00CD3406" w:rsidP="00CD3406">
      <w:pPr>
        <w:pStyle w:val="NormalArial"/>
      </w:pPr>
      <w:r>
        <w:t>B</w:t>
      </w:r>
      <w:r w:rsidRPr="00CD3406">
        <w:t>ased on the openness of the approved provider</w:t>
      </w:r>
      <w:r>
        <w:t>,</w:t>
      </w:r>
      <w:r w:rsidRPr="00CD3406">
        <w:t xml:space="preserve"> as demonstrated in its response</w:t>
      </w:r>
      <w:r>
        <w:t xml:space="preserve"> to all matters reported by the Assessment Team, I accept its statement it had systems and processes in place to ensure information was adequately shared, and that it has implemented appropriate continuous improvement exercises to ensure these processes are followed. It is encouraged to monitor the effectiveness of these improvements.</w:t>
      </w:r>
    </w:p>
    <w:p w14:paraId="5673DE49" w14:textId="3DAD0A66" w:rsidR="00475BE4" w:rsidRDefault="00AD7B1A" w:rsidP="00AD7B1A">
      <w:pPr>
        <w:pStyle w:val="NormalArial"/>
      </w:pPr>
      <w:r>
        <w:t xml:space="preserve">In relation to medication services provided to a consumer, the approved provider stated </w:t>
      </w:r>
      <w:r w:rsidR="00B62618">
        <w:t>that in res</w:t>
      </w:r>
      <w:r>
        <w:t>ponse</w:t>
      </w:r>
      <w:r w:rsidR="00B62618">
        <w:t xml:space="preserve"> it </w:t>
      </w:r>
      <w:r>
        <w:t>conducted a full review</w:t>
      </w:r>
      <w:r w:rsidR="00B62618">
        <w:t xml:space="preserve">, which identified the consumer </w:t>
      </w:r>
      <w:r>
        <w:t>shared medication responsibility with their family</w:t>
      </w:r>
      <w:r w:rsidR="00CD3406">
        <w:t xml:space="preserve"> at particular times</w:t>
      </w:r>
      <w:r w:rsidR="00475BE4">
        <w:t xml:space="preserve">. It further stated that review indicated that staff had managed that consumer’s medication-related care effectively, </w:t>
      </w:r>
      <w:r w:rsidR="00CD3406">
        <w:t>and that medication incidents occurred during th</w:t>
      </w:r>
      <w:r w:rsidR="00475BE4">
        <w:t xml:space="preserve">e times when staff did not have that responsibility. A review was undertaken with that consumer and their family. </w:t>
      </w:r>
    </w:p>
    <w:p w14:paraId="58907455" w14:textId="48574160" w:rsidR="00475BE4" w:rsidRDefault="00CD3406" w:rsidP="00AD7B1A">
      <w:pPr>
        <w:pStyle w:val="NormalArial"/>
      </w:pPr>
      <w:r>
        <w:t xml:space="preserve">The approved provider also indicated </w:t>
      </w:r>
      <w:r w:rsidR="00B62618">
        <w:t xml:space="preserve">it </w:t>
      </w:r>
      <w:r w:rsidR="00AD7B1A">
        <w:t xml:space="preserve">conducted an audit of all medication-related incidents at the Service from the past six months </w:t>
      </w:r>
      <w:r w:rsidR="00B62618">
        <w:t xml:space="preserve">which </w:t>
      </w:r>
      <w:r w:rsidR="00475BE4">
        <w:t xml:space="preserve">identified no risk to consumers. A copy of that audit was provided. </w:t>
      </w:r>
    </w:p>
    <w:p w14:paraId="0408D8B1" w14:textId="28E0B76C" w:rsidR="00AD7B1A" w:rsidRDefault="00CC6F69" w:rsidP="00AD7B1A">
      <w:pPr>
        <w:pStyle w:val="NormalArial"/>
      </w:pPr>
      <w:r>
        <w:lastRenderedPageBreak/>
        <w:t xml:space="preserve">While this information indicates some </w:t>
      </w:r>
      <w:r w:rsidRPr="00CC6F69">
        <w:t>improvements in communication w</w:t>
      </w:r>
      <w:r>
        <w:t>ith the consumer and their family was required, I do not believe the information evidenced a breakdown of communication such as to</w:t>
      </w:r>
      <w:r w:rsidR="00653692">
        <w:t xml:space="preserve"> evidence the approved provider did not meet its responsibilities. The approved provider responded positively to the information identified, and shared guidance </w:t>
      </w:r>
      <w:r w:rsidR="00F63829">
        <w:t xml:space="preserve">it had since developed guidance </w:t>
      </w:r>
      <w:r w:rsidR="00AD7B1A">
        <w:t>on documenting shared medication responsibilities for consumers, particularly in cases where part of the medication support is provided by family members</w:t>
      </w:r>
      <w:r w:rsidR="00F63829">
        <w:t xml:space="preserve">. </w:t>
      </w:r>
      <w:r w:rsidR="00622C07">
        <w:t>I have considered issues in relation to assessment and planning in requirements 2(</w:t>
      </w:r>
      <w:r w:rsidR="004200F1">
        <w:t>3)(a) and 2(3)(e).</w:t>
      </w:r>
    </w:p>
    <w:p w14:paraId="62327761" w14:textId="10C4E342" w:rsidR="008653B6" w:rsidRDefault="008653B6" w:rsidP="008653B6">
      <w:pPr>
        <w:pStyle w:val="NormalArial"/>
      </w:pPr>
      <w:r>
        <w:t>In relation to 23115, the Assessment team reported:</w:t>
      </w:r>
    </w:p>
    <w:p w14:paraId="451AA7F8" w14:textId="11FD3F5A" w:rsidR="008653B6" w:rsidRDefault="008653B6" w:rsidP="008653B6">
      <w:pPr>
        <w:pStyle w:val="NormalArial"/>
        <w:numPr>
          <w:ilvl w:val="0"/>
          <w:numId w:val="35"/>
        </w:numPr>
      </w:pPr>
      <w:r>
        <w:t>that clinical staff said they have only become aware of incidents or changes relating to consumer care by overhearing conversations in the office, rather than these being logged as incidents or formally communicated in line with the provider’s policies. Clinical staff said they had only recently been able to access all areas of consumer files needed for their work, despite commencing with the service approximately 6 months ago.</w:t>
      </w:r>
    </w:p>
    <w:p w14:paraId="5078DABD" w14:textId="79EACD94" w:rsidR="00F370FD" w:rsidRDefault="008653B6" w:rsidP="008653B6">
      <w:pPr>
        <w:pStyle w:val="NormalArial"/>
        <w:numPr>
          <w:ilvl w:val="0"/>
          <w:numId w:val="35"/>
        </w:numPr>
      </w:pPr>
      <w:r>
        <w:t>That review of consumer files showed multiple requests made by clinical staff for supply of oxygen concentrator consumables for 2 consumers which had taken months to be actioned.</w:t>
      </w:r>
    </w:p>
    <w:p w14:paraId="14852593" w14:textId="72BBDB6D" w:rsidR="0085171E" w:rsidRDefault="001365EF" w:rsidP="0085171E">
      <w:pPr>
        <w:pStyle w:val="NormalArial"/>
      </w:pPr>
      <w:r w:rsidRPr="001365EF">
        <w:rPr>
          <w:color w:val="auto"/>
        </w:rPr>
        <w:t>In its response to these matters, the approved provider reiterated its view that this feedback was not representative of staff sentiment generally and provided evidence that staff had been receiving information about consumers and w</w:t>
      </w:r>
      <w:r w:rsidR="0053334D">
        <w:rPr>
          <w:color w:val="auto"/>
        </w:rPr>
        <w:t>ere</w:t>
      </w:r>
      <w:r w:rsidRPr="001365EF">
        <w:rPr>
          <w:color w:val="auto"/>
        </w:rPr>
        <w:t xml:space="preserve"> required to undertake assessments.</w:t>
      </w:r>
      <w:r>
        <w:rPr>
          <w:color w:val="auto"/>
        </w:rPr>
        <w:t xml:space="preserve"> </w:t>
      </w:r>
      <w:r w:rsidR="0085171E">
        <w:rPr>
          <w:color w:val="auto"/>
        </w:rPr>
        <w:t xml:space="preserve">Regarding </w:t>
      </w:r>
      <w:r w:rsidR="0085171E">
        <w:t>oxygen concentrator consumables, I have not identified any concerns</w:t>
      </w:r>
      <w:r w:rsidR="00E01098">
        <w:t xml:space="preserve"> in relation to this requirement and </w:t>
      </w:r>
      <w:r w:rsidR="0085171E">
        <w:t>have detailed my findings on this matter under requirement 2(3)(a).</w:t>
      </w:r>
    </w:p>
    <w:p w14:paraId="1E9B4C8B" w14:textId="3E721124" w:rsidR="0085171E" w:rsidRDefault="0085171E" w:rsidP="0085171E">
      <w:pPr>
        <w:pStyle w:val="NormalArial"/>
        <w:rPr>
          <w:color w:val="auto"/>
          <w:u w:val="single"/>
        </w:rPr>
      </w:pPr>
      <w:r w:rsidRPr="0085171E">
        <w:rPr>
          <w:color w:val="auto"/>
          <w:u w:val="single"/>
        </w:rPr>
        <w:t>As to Compliant requirements 3(3)(a), 3(3)(b), 3(3)(c), 3(3)(d), 3(3)(f) and 3(3)(g)</w:t>
      </w:r>
    </w:p>
    <w:p w14:paraId="0E534F40" w14:textId="3B4A9C7D" w:rsidR="00702C14" w:rsidRDefault="00E13634" w:rsidP="00702C14">
      <w:pPr>
        <w:pStyle w:val="NormalArial"/>
        <w:rPr>
          <w:color w:val="auto"/>
        </w:rPr>
      </w:pPr>
      <w:r w:rsidRPr="00E13634">
        <w:rPr>
          <w:color w:val="auto"/>
        </w:rPr>
        <w:t xml:space="preserve">Consumers and representatives said they are satisfied the care meets their needs and optimises their health and well-being. </w:t>
      </w:r>
      <w:r w:rsidR="00702C14">
        <w:rPr>
          <w:color w:val="auto"/>
        </w:rPr>
        <w:t xml:space="preserve">For example, one consumer stated their </w:t>
      </w:r>
      <w:r w:rsidR="00702C14" w:rsidRPr="00702C14">
        <w:rPr>
          <w:color w:val="auto"/>
        </w:rPr>
        <w:t xml:space="preserve">personal care services are ‘amazing’ and tailored to </w:t>
      </w:r>
      <w:r w:rsidR="00F574D4">
        <w:rPr>
          <w:color w:val="auto"/>
        </w:rPr>
        <w:t>their</w:t>
      </w:r>
      <w:r w:rsidR="00F574D4" w:rsidRPr="00702C14">
        <w:rPr>
          <w:color w:val="auto"/>
        </w:rPr>
        <w:t xml:space="preserve"> </w:t>
      </w:r>
      <w:r w:rsidR="00702C14" w:rsidRPr="00702C14">
        <w:rPr>
          <w:color w:val="auto"/>
        </w:rPr>
        <w:t>needs and preferences</w:t>
      </w:r>
      <w:r w:rsidR="00702C14">
        <w:rPr>
          <w:color w:val="auto"/>
        </w:rPr>
        <w:t xml:space="preserve">, and a representative of another consumer stated the service had accommodated their request for </w:t>
      </w:r>
      <w:r w:rsidR="00702C14" w:rsidRPr="00702C14">
        <w:rPr>
          <w:color w:val="auto"/>
        </w:rPr>
        <w:t xml:space="preserve">specific home care workers </w:t>
      </w:r>
      <w:r w:rsidR="00702C14">
        <w:rPr>
          <w:color w:val="auto"/>
        </w:rPr>
        <w:t xml:space="preserve">to assist with </w:t>
      </w:r>
      <w:r w:rsidR="00F574D4">
        <w:rPr>
          <w:color w:val="auto"/>
        </w:rPr>
        <w:t>supporting the</w:t>
      </w:r>
      <w:r w:rsidR="00702C14">
        <w:rPr>
          <w:color w:val="auto"/>
        </w:rPr>
        <w:t xml:space="preserve"> consumer’s cognitive decline.</w:t>
      </w:r>
    </w:p>
    <w:p w14:paraId="730CA4D2" w14:textId="7FF9EAE9" w:rsidR="00702C14" w:rsidRPr="00E13634" w:rsidRDefault="00E13634" w:rsidP="00702C14">
      <w:pPr>
        <w:pStyle w:val="NormalArial"/>
        <w:rPr>
          <w:color w:val="auto"/>
        </w:rPr>
      </w:pPr>
      <w:r w:rsidRPr="00E13634">
        <w:rPr>
          <w:color w:val="auto"/>
        </w:rPr>
        <w:t xml:space="preserve">Staff demonstrated they were familiar with the personal and clinical care needs of consumers. Care plans contained care that is safe, effective, and specific to each consumer. The provider has a suite of policies in place to support the delivery of personal and clinical care, accessible to all staff. Management said they ensure evidence based, best practice care is provided by engaging in education and industry updates, liaising with colleagues, providing information and training for staff, and seeking feedback from consumers. </w:t>
      </w:r>
    </w:p>
    <w:p w14:paraId="7861F06E" w14:textId="458DCC73" w:rsidR="00E13634" w:rsidRPr="00E13634" w:rsidRDefault="00E13634" w:rsidP="00E13634">
      <w:pPr>
        <w:pStyle w:val="NormalArial"/>
        <w:rPr>
          <w:color w:val="auto"/>
        </w:rPr>
      </w:pPr>
      <w:r w:rsidRPr="00E13634">
        <w:rPr>
          <w:color w:val="auto"/>
        </w:rPr>
        <w:t>Management described how they ensure best practice care via comprehensive recruitment, onboarding, and ongoing training for staff. Oversight is maintained by way of various reports, review of documentation, staff meetings, and review of feedback and complaints. The provider’s governance team attends site visits to work with staff</w:t>
      </w:r>
      <w:r w:rsidR="00F574D4">
        <w:rPr>
          <w:color w:val="auto"/>
        </w:rPr>
        <w:t>,</w:t>
      </w:r>
      <w:r w:rsidRPr="00E13634">
        <w:rPr>
          <w:color w:val="auto"/>
        </w:rPr>
        <w:t xml:space="preserve"> and clinical subject matter experts are available for consultation and to provide support when requested or required. However, some clinical staff stated they did not feel they had adequate support</w:t>
      </w:r>
      <w:r w:rsidR="00920805">
        <w:rPr>
          <w:color w:val="auto"/>
        </w:rPr>
        <w:t xml:space="preserve">. This </w:t>
      </w:r>
      <w:r w:rsidRPr="00E13634">
        <w:rPr>
          <w:color w:val="auto"/>
        </w:rPr>
        <w:t xml:space="preserve">is addressed in </w:t>
      </w:r>
      <w:r w:rsidR="00F574D4">
        <w:rPr>
          <w:color w:val="auto"/>
        </w:rPr>
        <w:t>r</w:t>
      </w:r>
      <w:r w:rsidRPr="00E13634">
        <w:rPr>
          <w:color w:val="auto"/>
        </w:rPr>
        <w:t>equirement 7(3)(d).</w:t>
      </w:r>
    </w:p>
    <w:p w14:paraId="3010E86C" w14:textId="51D1BB86" w:rsidR="00F57072" w:rsidRDefault="00E13634" w:rsidP="00702C14">
      <w:pPr>
        <w:pStyle w:val="NormalArial"/>
      </w:pPr>
      <w:r w:rsidRPr="00E13634">
        <w:rPr>
          <w:color w:val="auto"/>
        </w:rPr>
        <w:t xml:space="preserve">Consumers and representatives were satisfied that risks associated with their care are managed effectively. Assessments </w:t>
      </w:r>
      <w:r w:rsidR="00325DE6">
        <w:rPr>
          <w:color w:val="auto"/>
        </w:rPr>
        <w:t xml:space="preserve">generally </w:t>
      </w:r>
      <w:r w:rsidRPr="00E13634">
        <w:rPr>
          <w:color w:val="auto"/>
        </w:rPr>
        <w:t>contained effective identification of risk, and strategies to manage these were usually recorded in consumer care files. Where interventions or mitigation</w:t>
      </w:r>
      <w:r w:rsidR="00F574D4">
        <w:rPr>
          <w:color w:val="auto"/>
        </w:rPr>
        <w:t xml:space="preserve"> strategies</w:t>
      </w:r>
      <w:r w:rsidRPr="00E13634">
        <w:rPr>
          <w:color w:val="auto"/>
        </w:rPr>
        <w:t xml:space="preserve"> were seen to be not </w:t>
      </w:r>
      <w:r w:rsidR="003722D0">
        <w:rPr>
          <w:color w:val="auto"/>
        </w:rPr>
        <w:t xml:space="preserve">always </w:t>
      </w:r>
      <w:r w:rsidRPr="00E13634">
        <w:rPr>
          <w:color w:val="auto"/>
        </w:rPr>
        <w:t xml:space="preserve">documented, the provider was able to </w:t>
      </w:r>
      <w:r w:rsidR="00E17EF9">
        <w:rPr>
          <w:color w:val="auto"/>
        </w:rPr>
        <w:t xml:space="preserve">generally </w:t>
      </w:r>
      <w:r w:rsidRPr="00E13634">
        <w:rPr>
          <w:color w:val="auto"/>
        </w:rPr>
        <w:t>demonstrate action had been taken</w:t>
      </w:r>
      <w:r w:rsidR="00F574D4">
        <w:rPr>
          <w:color w:val="auto"/>
        </w:rPr>
        <w:t>,</w:t>
      </w:r>
      <w:r w:rsidRPr="00E13634">
        <w:rPr>
          <w:color w:val="auto"/>
        </w:rPr>
        <w:t xml:space="preserve"> such as referral to allied health, assistive equipment provided, or the established involvement of other providers or individuals engaged in </w:t>
      </w:r>
      <w:r w:rsidRPr="00E13634">
        <w:rPr>
          <w:color w:val="auto"/>
        </w:rPr>
        <w:lastRenderedPageBreak/>
        <w:t xml:space="preserve">the care of those consumers. </w:t>
      </w:r>
      <w:r w:rsidR="00E17EF9">
        <w:rPr>
          <w:color w:val="auto"/>
        </w:rPr>
        <w:t>I note that under requirement 2(3)(a) I have detailed circumstances</w:t>
      </w:r>
      <w:r w:rsidR="00002EA6">
        <w:rPr>
          <w:color w:val="auto"/>
        </w:rPr>
        <w:t xml:space="preserve"> where assessment and planning did not</w:t>
      </w:r>
      <w:r w:rsidR="008B46FA">
        <w:rPr>
          <w:color w:val="auto"/>
        </w:rPr>
        <w:t xml:space="preserve"> </w:t>
      </w:r>
      <w:r w:rsidR="008B46FA" w:rsidRPr="00A10829">
        <w:t>consistently identify risk to consumers to inform the delivery of safe and effective care and services</w:t>
      </w:r>
      <w:r w:rsidR="006565DD">
        <w:t>, and actions taken by the approved provider</w:t>
      </w:r>
      <w:r w:rsidR="007E4677">
        <w:t xml:space="preserve"> in relation to these matters</w:t>
      </w:r>
      <w:r w:rsidR="00F57072">
        <w:t>.</w:t>
      </w:r>
    </w:p>
    <w:p w14:paraId="6111CCAA" w14:textId="13B1325B" w:rsidR="00E13634" w:rsidRPr="00E13634" w:rsidRDefault="00E13634" w:rsidP="00702C14">
      <w:pPr>
        <w:pStyle w:val="NormalArial"/>
        <w:rPr>
          <w:color w:val="auto"/>
        </w:rPr>
      </w:pPr>
      <w:r w:rsidRPr="00E13634">
        <w:rPr>
          <w:color w:val="auto"/>
        </w:rPr>
        <w:t xml:space="preserve">Staff demonstrated knowledge of risks associated with the care of sampled consumers and described both general and specific risk management strategies associated with care and services provided </w:t>
      </w:r>
    </w:p>
    <w:p w14:paraId="016E8651" w14:textId="785C2561" w:rsidR="00E13634" w:rsidRPr="00E13634" w:rsidRDefault="00E13634" w:rsidP="00D77D23">
      <w:pPr>
        <w:pStyle w:val="NormalArial"/>
        <w:rPr>
          <w:color w:val="auto"/>
        </w:rPr>
      </w:pPr>
      <w:r w:rsidRPr="00E13634">
        <w:rPr>
          <w:color w:val="auto"/>
        </w:rPr>
        <w:t xml:space="preserve">The provider demonstrated that needs, goals, and preferences at the end of life are recognised and addressed. At the time of the Quality Audit, end of life care was not being provided to any consumer, however, assessment tools and clinical referral pathways are available. The provider can refer consumers to the local health district community teams and has arranged support in their residential facilities to assist with end of life care. Staff described how they have approached conversations with consumers and their families in the past, and the supports that can be offered by the service with consideration of funding available, and in conjunction with palliative care providers. </w:t>
      </w:r>
    </w:p>
    <w:p w14:paraId="050F1DF0" w14:textId="4BD1A666" w:rsidR="00CE563D" w:rsidRDefault="00E13634" w:rsidP="00E13634">
      <w:pPr>
        <w:pStyle w:val="NormalArial"/>
        <w:rPr>
          <w:color w:val="auto"/>
        </w:rPr>
      </w:pPr>
      <w:r w:rsidRPr="00E13634">
        <w:rPr>
          <w:color w:val="auto"/>
        </w:rPr>
        <w:t>Changes in consumers’ conditions and care needs are recognised and responded to in a timely manner. Consumers and representatives said they are satisfied with the delivery of care, including the recognition of deterioration or changes in their condition. Staff provided recent examples of when deterioration or change in a consumer’s condition was recognised and responded to. Documentation demonstrated deterioration in a consumer’s health or function is recognised and responded to. For example</w:t>
      </w:r>
      <w:r w:rsidR="00D77D23">
        <w:rPr>
          <w:color w:val="auto"/>
        </w:rPr>
        <w:t xml:space="preserve">, a consumer said staff had </w:t>
      </w:r>
      <w:r w:rsidRPr="00E13634">
        <w:rPr>
          <w:color w:val="auto"/>
        </w:rPr>
        <w:t xml:space="preserve">provided additional support whenever </w:t>
      </w:r>
      <w:r w:rsidR="00D77D23">
        <w:rPr>
          <w:color w:val="auto"/>
        </w:rPr>
        <w:t xml:space="preserve">they need </w:t>
      </w:r>
      <w:r w:rsidRPr="00E13634">
        <w:rPr>
          <w:color w:val="auto"/>
        </w:rPr>
        <w:t>anything</w:t>
      </w:r>
      <w:r w:rsidR="00D77D23">
        <w:rPr>
          <w:color w:val="auto"/>
        </w:rPr>
        <w:t>, and documentation showed appropriate</w:t>
      </w:r>
      <w:r w:rsidR="00CE563D">
        <w:rPr>
          <w:color w:val="auto"/>
        </w:rPr>
        <w:t xml:space="preserve"> recognition of a and </w:t>
      </w:r>
      <w:r w:rsidR="00D77D23">
        <w:rPr>
          <w:color w:val="auto"/>
        </w:rPr>
        <w:t>response</w:t>
      </w:r>
      <w:r w:rsidR="00CE563D">
        <w:rPr>
          <w:color w:val="auto"/>
        </w:rPr>
        <w:t xml:space="preserve"> a consumer appearing unwell.</w:t>
      </w:r>
    </w:p>
    <w:p w14:paraId="7D0A32E1" w14:textId="12AF8D82" w:rsidR="00E13634" w:rsidRDefault="00E13634" w:rsidP="00E13634">
      <w:pPr>
        <w:pStyle w:val="NormalArial"/>
        <w:rPr>
          <w:color w:val="auto"/>
        </w:rPr>
      </w:pPr>
      <w:r w:rsidRPr="00E13634">
        <w:rPr>
          <w:color w:val="auto"/>
        </w:rPr>
        <w:t>Staff and management described the policy and procedures in place to monitor and action any observed or disclosed deterioration or changes for consumers. The care management system has prompts for documentation at the point of service provision and care staff are required to report any change or concern. The incident management system and consumer care documentation evidenced timely response and follow up to a wide range of recognised deterioration or change in consumers’ conditions.</w:t>
      </w:r>
    </w:p>
    <w:p w14:paraId="6808F04F" w14:textId="719D5D90" w:rsidR="00CE563D" w:rsidRDefault="00E13634" w:rsidP="00E13634">
      <w:pPr>
        <w:pStyle w:val="NormalArial"/>
        <w:rPr>
          <w:color w:val="auto"/>
        </w:rPr>
      </w:pPr>
      <w:r w:rsidRPr="00E13634">
        <w:rPr>
          <w:color w:val="auto"/>
        </w:rPr>
        <w:t>Consumers said they have been referred to appropriate providers, organisations, or individuals to meet their care needs and they are satisfied the referral processes are timely and appropriate. The provider described a variety of agencies and organisations it has links with, which included allied health providers, Queensland Health, and other organisations and providers local to each service</w:t>
      </w:r>
      <w:r w:rsidR="00CE563D">
        <w:rPr>
          <w:color w:val="auto"/>
        </w:rPr>
        <w:t xml:space="preserve">, such as an exercise physiology. </w:t>
      </w:r>
    </w:p>
    <w:p w14:paraId="3D8B2A83" w14:textId="4A53259B" w:rsidR="00E13634" w:rsidRPr="00E13634" w:rsidRDefault="00E13634" w:rsidP="00E13634">
      <w:pPr>
        <w:pStyle w:val="NormalArial"/>
        <w:rPr>
          <w:color w:val="auto"/>
        </w:rPr>
      </w:pPr>
      <w:r w:rsidRPr="00E13634">
        <w:rPr>
          <w:color w:val="auto"/>
        </w:rPr>
        <w:t>Consumer documentation showed evidence of timely and appropriate referrals made to a variety of services, with reports from resulting assessments attached to consumer files.</w:t>
      </w:r>
      <w:r w:rsidR="00CE563D">
        <w:rPr>
          <w:color w:val="auto"/>
        </w:rPr>
        <w:t xml:space="preserve"> </w:t>
      </w:r>
      <w:r w:rsidRPr="00E13634">
        <w:rPr>
          <w:color w:val="auto"/>
        </w:rPr>
        <w:t xml:space="preserve">Staff and management described multiple referral pathways and how these are made based on consumer request, review of support plans from </w:t>
      </w:r>
      <w:r w:rsidR="00F574D4">
        <w:rPr>
          <w:color w:val="auto"/>
        </w:rPr>
        <w:t>ACAT</w:t>
      </w:r>
      <w:r w:rsidRPr="00E13634">
        <w:rPr>
          <w:color w:val="auto"/>
        </w:rPr>
        <w:t>, or other recommendations</w:t>
      </w:r>
      <w:r w:rsidR="00F574D4">
        <w:rPr>
          <w:color w:val="auto"/>
        </w:rPr>
        <w:t>,</w:t>
      </w:r>
      <w:r w:rsidRPr="00E13634">
        <w:rPr>
          <w:color w:val="auto"/>
        </w:rPr>
        <w:t xml:space="preserve"> such as from clinical staff or allied health providers.</w:t>
      </w:r>
    </w:p>
    <w:p w14:paraId="39F189E8" w14:textId="5A6201AB" w:rsidR="00653692" w:rsidRPr="00E13634" w:rsidRDefault="00E13634" w:rsidP="00653692">
      <w:pPr>
        <w:pStyle w:val="NormalArial"/>
        <w:rPr>
          <w:color w:val="FF0000"/>
        </w:rPr>
      </w:pPr>
      <w:r w:rsidRPr="00E13634">
        <w:rPr>
          <w:color w:val="auto"/>
        </w:rPr>
        <w:t>Consumers and representatives said they were satisfied with the measures the provider has in place for the management of COVID-19 and the minimisation of other infection-related risks. The workforce demonstrated an understanding of precautions required to prevent and control infection. Management demonstrated ample supply of personal protective equipment (PPE) is provided to staff. Management said, and staff confirmed that each worker is supplied with sufficient PPE and has received training on its use. Staff compliance with mandatory training for infection prevention and control is monitored by the provider.</w:t>
      </w:r>
      <w:r w:rsidR="0085171E" w:rsidRPr="00E13634">
        <w:t xml:space="preserve"> </w:t>
      </w:r>
      <w:r w:rsidR="0085171E" w:rsidRPr="00E13634">
        <w:rPr>
          <w:color w:val="auto"/>
        </w:rPr>
        <w:t xml:space="preserve"> </w:t>
      </w:r>
    </w:p>
    <w:p w14:paraId="399BD913" w14:textId="20178E9B" w:rsidR="00657363" w:rsidRPr="00E13634" w:rsidRDefault="00F370FD" w:rsidP="00063D70">
      <w:pPr>
        <w:pStyle w:val="NormalArial"/>
        <w:rPr>
          <w:color w:val="FF0000"/>
        </w:rPr>
      </w:pPr>
      <w:r w:rsidRPr="00E13634">
        <w:rPr>
          <w:color w:val="FF0000"/>
        </w:rPr>
        <w:br w:type="page"/>
      </w:r>
    </w:p>
    <w:p w14:paraId="2AE37131" w14:textId="77777777" w:rsidR="00657363" w:rsidRPr="00A36AA9" w:rsidRDefault="00F82E0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E09CB" w14:paraId="0B5658C0"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27A1C9F" w14:textId="77777777" w:rsidR="00657363" w:rsidRPr="00991076" w:rsidRDefault="00F82E03" w:rsidP="001F455A">
            <w:pPr>
              <w:spacing w:before="0" w:line="22" w:lineRule="atLeast"/>
              <w:rPr>
                <w:rFonts w:ascii="Arial" w:hAnsi="Arial" w:cs="Arial"/>
                <w:b w:val="0"/>
                <w:color w:val="FFFFFF" w:themeColor="background1"/>
              </w:rPr>
            </w:pPr>
            <w:bookmarkStart w:id="11"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1A8E5F7" w14:textId="77777777" w:rsidR="00657363" w:rsidRPr="00991076"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78B0547" w14:textId="77777777" w:rsidR="00657363" w:rsidRPr="00991076"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1"/>
      <w:tr w:rsidR="005E09CB" w14:paraId="000DE13A"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77D1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0A5BB4E"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10FA024"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23456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6F7F41D8"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78328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0856F81C"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614F6"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5DEDF42"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227CFCE"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54178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C5BC9BC"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14213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0E2D4CCA"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8F03D"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9A51220"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B537C9" w14:textId="77777777" w:rsidR="00657363" w:rsidRPr="00244176" w:rsidRDefault="00F82E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29CB8D" w14:textId="77777777" w:rsidR="00657363" w:rsidRPr="00244176" w:rsidRDefault="00F82E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72962C" w14:textId="77777777" w:rsidR="00657363" w:rsidRPr="00244176" w:rsidRDefault="00F82E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3F7E76E"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86415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87651D0"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45231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C33B938"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7AC02"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4BEC5A2"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5B0A9E6"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58484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2572B26D"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6682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4B661FFF"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566F9"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25C18D4"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2314398"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45189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66FB2277"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778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5FF38C0A"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661A4"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C3C888D"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94F56FF"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0594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03C9634F"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84627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40297D19" w14:textId="77777777" w:rsidTr="005E09CB">
        <w:tc>
          <w:tcPr>
            <w:cnfStyle w:val="001000000000" w:firstRow="0" w:lastRow="0" w:firstColumn="1" w:lastColumn="0" w:oddVBand="0" w:evenVBand="0" w:oddHBand="0" w:evenHBand="0" w:firstRowFirstColumn="0" w:firstRowLastColumn="0" w:lastRowFirstColumn="0" w:lastRowLastColumn="0"/>
            <w:tcW w:w="0" w:type="auto"/>
          </w:tcPr>
          <w:p w14:paraId="1D503A45"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9D82C5B"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52A56E1"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83443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tcPr>
          <w:p w14:paraId="2453DBF1"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8446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p w14:paraId="12B10C0A" w14:textId="77777777" w:rsidR="00657363" w:rsidRDefault="00F82E03" w:rsidP="007B3959">
      <w:pPr>
        <w:pStyle w:val="Heading20"/>
      </w:pPr>
      <w:r w:rsidRPr="00A36AA9">
        <w:t>Findings</w:t>
      </w:r>
    </w:p>
    <w:p w14:paraId="79729D72" w14:textId="5629EF1F" w:rsidR="00D1402E" w:rsidRDefault="00D1402E" w:rsidP="00947EC8">
      <w:pPr>
        <w:pStyle w:val="NormalArial"/>
      </w:pPr>
      <w:r w:rsidRPr="00D1402E">
        <w:t>For the reasons stated below I find the approved provider Compl</w:t>
      </w:r>
      <w:r w:rsidR="00972B0F">
        <w:t>iant</w:t>
      </w:r>
      <w:r w:rsidRPr="00D1402E">
        <w:t xml:space="preserve"> with all requirements of this Standard in relation to all Services.</w:t>
      </w:r>
    </w:p>
    <w:p w14:paraId="172A73A5" w14:textId="1B1B3893" w:rsidR="008B3E29" w:rsidRDefault="00947EC8" w:rsidP="00947EC8">
      <w:pPr>
        <w:pStyle w:val="NormalArial"/>
      </w:pPr>
      <w:r>
        <w:t>Consumers and their representatives described in different ways how care and services meet their needs, goals and preferences. Staff interviewed were knowledgeable on how care and services delivered supported consumer independence, health and quality of life. Management discussed the use of multi-disciplinary teams to support consumers to live their best life. For example</w:t>
      </w:r>
      <w:r w:rsidR="008B3E29">
        <w:t>, a consumer stated their satisfaction with this organisation, after having been with a number of other providers, and was happy with the full range of services available.</w:t>
      </w:r>
    </w:p>
    <w:p w14:paraId="7266E55F" w14:textId="2F92A4FE" w:rsidR="00947EC8" w:rsidRDefault="00947EC8" w:rsidP="00947EC8">
      <w:pPr>
        <w:pStyle w:val="NormalArial"/>
      </w:pPr>
      <w:r>
        <w:t>Staff reported that they read through the care plans before the service, either directly before or at the beginning of the day. In particular</w:t>
      </w:r>
      <w:r w:rsidR="00C526C1">
        <w:t>,</w:t>
      </w:r>
      <w:r>
        <w:t xml:space="preserve"> they identified the important consideration field as the first thing they read</w:t>
      </w:r>
      <w:r w:rsidR="00BE3DA9">
        <w:t>,</w:t>
      </w:r>
      <w:r>
        <w:t xml:space="preserve"> and then the service details.</w:t>
      </w:r>
      <w:r w:rsidR="008B3E29">
        <w:t xml:space="preserve"> They also reported </w:t>
      </w:r>
      <w:r>
        <w:t xml:space="preserve">they are in regular </w:t>
      </w:r>
      <w:r>
        <w:lastRenderedPageBreak/>
        <w:t>communication with consumers</w:t>
      </w:r>
      <w:r w:rsidR="008B3E29">
        <w:t>, and th</w:t>
      </w:r>
      <w:r>
        <w:t>is allows them to tailor the services for the consumers</w:t>
      </w:r>
      <w:r w:rsidR="00C526C1">
        <w:t>,</w:t>
      </w:r>
      <w:r>
        <w:t xml:space="preserve"> or if necessary, activate a review of services.</w:t>
      </w:r>
    </w:p>
    <w:p w14:paraId="3A73CA91" w14:textId="55723422" w:rsidR="00947EC8" w:rsidRDefault="00947EC8" w:rsidP="00947EC8">
      <w:pPr>
        <w:pStyle w:val="NormalArial"/>
      </w:pPr>
      <w:r>
        <w:t>Management reported matching appropriate staff with the consumers</w:t>
      </w:r>
      <w:r w:rsidR="008B3E29">
        <w:t xml:space="preserve"> and provided examples of when that occurred. </w:t>
      </w:r>
      <w:r>
        <w:t>Management also reported that they review compliments and complaints to see where they can improve or embed good practice.</w:t>
      </w:r>
      <w:r w:rsidR="008B3E29">
        <w:t xml:space="preserve"> </w:t>
      </w:r>
      <w:r>
        <w:t>The feedback platform has a dashboard feature which allows management to target services and were proficient in its use.</w:t>
      </w:r>
    </w:p>
    <w:p w14:paraId="4049B92C" w14:textId="1946D6A5" w:rsidR="00947EC8" w:rsidRDefault="00947EC8" w:rsidP="00947EC8">
      <w:pPr>
        <w:pStyle w:val="NormalArial"/>
      </w:pPr>
      <w:r>
        <w:t>Documents reviewed</w:t>
      </w:r>
      <w:r w:rsidR="008B3E29">
        <w:t xml:space="preserve"> included Board reports identifying trends </w:t>
      </w:r>
      <w:r>
        <w:t>in complaints data and identified actions to be taken</w:t>
      </w:r>
      <w:r w:rsidR="00C526C1">
        <w:t>,</w:t>
      </w:r>
      <w:r>
        <w:t xml:space="preserve"> such as the improvement of scheduling</w:t>
      </w:r>
      <w:r w:rsidR="008B3E29">
        <w:t xml:space="preserve">, consumer’s care plans which </w:t>
      </w:r>
      <w:r>
        <w:t>reflect</w:t>
      </w:r>
      <w:r w:rsidR="008B3E29">
        <w:t>ed</w:t>
      </w:r>
      <w:r>
        <w:t xml:space="preserve"> their goals, needs, and desires</w:t>
      </w:r>
      <w:r w:rsidR="008B3E29">
        <w:t>, and the ‘</w:t>
      </w:r>
      <w:r>
        <w:t>Positive Wellbeing Model of Care</w:t>
      </w:r>
      <w:r w:rsidR="0074565F">
        <w:t>,’</w:t>
      </w:r>
      <w:r w:rsidR="008B3E29">
        <w:t xml:space="preserve"> which</w:t>
      </w:r>
      <w:r>
        <w:t xml:space="preserve"> laid out the person-centred approach staff are to apply when engaging with consumers</w:t>
      </w:r>
      <w:r w:rsidR="00AB7776">
        <w:t>.</w:t>
      </w:r>
    </w:p>
    <w:p w14:paraId="3FC00C6D" w14:textId="4DA526B2" w:rsidR="00947EC8" w:rsidRDefault="00947EC8" w:rsidP="008B3E29">
      <w:pPr>
        <w:pStyle w:val="NormalArial"/>
      </w:pPr>
      <w:r>
        <w:t xml:space="preserve">Consumers and their representatives provided examples of how services support their wellbeing. Staff interviewed described how they support consumers’ wellbeing and quality of life, including providing reassurance, </w:t>
      </w:r>
      <w:r w:rsidR="00AB7776">
        <w:t xml:space="preserve">and </w:t>
      </w:r>
      <w:r>
        <w:t xml:space="preserve">listening </w:t>
      </w:r>
      <w:r w:rsidR="00AB7776">
        <w:t>to</w:t>
      </w:r>
      <w:r>
        <w:t xml:space="preserve"> and talking with them during care and service provision. </w:t>
      </w:r>
    </w:p>
    <w:p w14:paraId="75B107BD" w14:textId="2D958B96" w:rsidR="00947EC8" w:rsidRDefault="00947EC8" w:rsidP="008B3E29">
      <w:pPr>
        <w:pStyle w:val="NormalArial"/>
      </w:pPr>
      <w:r>
        <w:t>Staff utilise the ‘my wellbeing assessment</w:t>
      </w:r>
      <w:r w:rsidR="0074565F">
        <w:t>,’</w:t>
      </w:r>
      <w:r>
        <w:t xml:space="preserve"> on top of their general assessment, to identify the psycho-social needs of their consumers. This provides an insight into how and who they feel connected to and how they complete their activities.</w:t>
      </w:r>
      <w:r w:rsidR="008B3E29">
        <w:t xml:space="preserve"> </w:t>
      </w:r>
      <w:r>
        <w:t>Management report that the Positive</w:t>
      </w:r>
      <w:r w:rsidR="00AB7776">
        <w:t xml:space="preserve"> Wellbeing</w:t>
      </w:r>
      <w:r>
        <w:t xml:space="preserve"> Model of Care is part of the training when workers start with them. </w:t>
      </w:r>
    </w:p>
    <w:p w14:paraId="42065F8B" w14:textId="53CA61B1" w:rsidR="00947EC8" w:rsidRDefault="00947EC8" w:rsidP="00947EC8">
      <w:pPr>
        <w:pStyle w:val="NormalArial"/>
      </w:pPr>
      <w:r>
        <w:t>Consumers and their representatives said they are able to participate in the provider’s service environment, have social and personal relationships and other activities of interest. Staff discussed the supports they provide to assist consumers to participate. Care documentation reflects the interests of consumers</w:t>
      </w:r>
      <w:r w:rsidR="0045498C">
        <w:t>, such as for one consumer</w:t>
      </w:r>
      <w:r w:rsidR="00AB7776">
        <w:t>,</w:t>
      </w:r>
      <w:r w:rsidR="0045498C">
        <w:t xml:space="preserve"> with limited social activities</w:t>
      </w:r>
      <w:r w:rsidR="00AB7776">
        <w:t>,</w:t>
      </w:r>
      <w:r w:rsidR="0045498C">
        <w:t xml:space="preserve"> who attends the </w:t>
      </w:r>
      <w:r>
        <w:t xml:space="preserve">social group run by the provider regularly. This has allowed </w:t>
      </w:r>
      <w:r w:rsidR="00AB7776">
        <w:t xml:space="preserve">the </w:t>
      </w:r>
      <w:r w:rsidR="0045498C">
        <w:t>consumer to expand their s</w:t>
      </w:r>
      <w:r>
        <w:t xml:space="preserve">ocial network and continue to engage in activities that interest </w:t>
      </w:r>
      <w:r w:rsidR="0045498C">
        <w:t xml:space="preserve">them. </w:t>
      </w:r>
    </w:p>
    <w:p w14:paraId="4A9E17F4" w14:textId="67B743F5" w:rsidR="0045498C" w:rsidRDefault="00947EC8" w:rsidP="00947EC8">
      <w:pPr>
        <w:pStyle w:val="NormalArial"/>
      </w:pPr>
      <w:r>
        <w:t>Management explained that they provide a person-centred approach to care. They look to put the consumer at the centre of the care and listen to where they are</w:t>
      </w:r>
      <w:r w:rsidR="00AB7776">
        <w:t xml:space="preserve"> and</w:t>
      </w:r>
      <w:r>
        <w:t xml:space="preserve"> what they need. This is formalised in the </w:t>
      </w:r>
      <w:r w:rsidR="00AB7776">
        <w:t>P</w:t>
      </w:r>
      <w:r>
        <w:t xml:space="preserve">ositive </w:t>
      </w:r>
      <w:r w:rsidR="00AB7776">
        <w:t>W</w:t>
      </w:r>
      <w:r>
        <w:t xml:space="preserve">ellbeing </w:t>
      </w:r>
      <w:r w:rsidR="00AB7776">
        <w:t>M</w:t>
      </w:r>
      <w:r>
        <w:t xml:space="preserve">odel of </w:t>
      </w:r>
      <w:r w:rsidR="00AB7776">
        <w:t>C</w:t>
      </w:r>
      <w:r>
        <w:t>are document.</w:t>
      </w:r>
      <w:r w:rsidR="0045498C">
        <w:t xml:space="preserve"> </w:t>
      </w:r>
      <w:r>
        <w:t>Management also explained that they have many offerings for consumers to engage in their community</w:t>
      </w:r>
      <w:r w:rsidR="0045498C">
        <w:t>, such as i</w:t>
      </w:r>
      <w:r>
        <w:t>ndividualised social support</w:t>
      </w:r>
      <w:r w:rsidR="0045498C">
        <w:t>, b</w:t>
      </w:r>
      <w:r>
        <w:t>us groups and excursions</w:t>
      </w:r>
      <w:r w:rsidR="0045498C">
        <w:t>, and c</w:t>
      </w:r>
      <w:r>
        <w:t>ultural and social events at their sites</w:t>
      </w:r>
      <w:r w:rsidR="0045498C">
        <w:t>.</w:t>
      </w:r>
    </w:p>
    <w:p w14:paraId="7394CB34" w14:textId="037CF122" w:rsidR="00947EC8" w:rsidRDefault="00947EC8" w:rsidP="00802A79">
      <w:pPr>
        <w:pStyle w:val="NormalArial"/>
      </w:pPr>
      <w:r>
        <w:t xml:space="preserve">Consumers and their representatives stated employees of the provider have the right information to meet their needs and preferences. Staff interviewed across the provider confirmed they receive sufficient information about the consumer. Care plans for sampled consumers contain information in relation to consumers’ conditions, needs and preferences. </w:t>
      </w:r>
    </w:p>
    <w:p w14:paraId="169ACAA8" w14:textId="0AD8BE9E" w:rsidR="00947EC8" w:rsidRDefault="00947EC8" w:rsidP="00947EC8">
      <w:pPr>
        <w:pStyle w:val="NormalArial"/>
      </w:pPr>
      <w:r>
        <w:t xml:space="preserve">All staff mentioned the ‘important considerations’ field of the care plan. This is the first field that comes up every time a staff member opens a care plan and notes alerts and other important information regarding the consumer. Staff reported that after the important considerations, services were individualised with specific instructions attached. </w:t>
      </w:r>
    </w:p>
    <w:p w14:paraId="57A17ACC" w14:textId="10874B09" w:rsidR="00947EC8" w:rsidRDefault="00947EC8" w:rsidP="00947EC8">
      <w:pPr>
        <w:pStyle w:val="NormalArial"/>
      </w:pPr>
      <w:r>
        <w:t xml:space="preserve">Management also noted that staff are to log incidents, </w:t>
      </w:r>
      <w:r w:rsidR="00AB7776">
        <w:t>feedback,</w:t>
      </w:r>
      <w:r>
        <w:t xml:space="preserve"> and complaints through their feedback system. This will also create a note in the client management system.</w:t>
      </w:r>
    </w:p>
    <w:p w14:paraId="68F0CBA8" w14:textId="539507D6" w:rsidR="00947EC8" w:rsidRDefault="00947EC8" w:rsidP="00947EC8">
      <w:pPr>
        <w:pStyle w:val="NormalArial"/>
      </w:pPr>
      <w:r>
        <w:t>Care plans were observed to have the important considerations as the first field and were filled. Individual services did have specific instructions as to the consumer</w:t>
      </w:r>
      <w:r w:rsidR="00AB7776">
        <w:t>’</w:t>
      </w:r>
      <w:r>
        <w:t>s requirements.</w:t>
      </w:r>
    </w:p>
    <w:p w14:paraId="6E9A8740" w14:textId="315645C1" w:rsidR="00947EC8" w:rsidRDefault="00947EC8" w:rsidP="00926CD8">
      <w:pPr>
        <w:pStyle w:val="NormalArial"/>
      </w:pPr>
      <w:r>
        <w:t>Consumers and their representatives expressed satisfaction with the referrals made. Staff provided examples of internal and external referrals</w:t>
      </w:r>
      <w:r w:rsidR="00AB7776">
        <w:t>,</w:t>
      </w:r>
      <w:r>
        <w:t xml:space="preserve"> such as to Occupational Therapists (OT), gardening services</w:t>
      </w:r>
      <w:r w:rsidR="00AB7776">
        <w:t xml:space="preserve"> and</w:t>
      </w:r>
      <w:r>
        <w:t xml:space="preserve"> Alzheimer’s Australia. Care documentation sampled shows timely and appropriate referrals for activities of daily living centred on consumer wellbeing. </w:t>
      </w:r>
    </w:p>
    <w:p w14:paraId="39438754" w14:textId="224448A8" w:rsidR="00947EC8" w:rsidRDefault="00947EC8" w:rsidP="00947EC8">
      <w:pPr>
        <w:pStyle w:val="NormalArial"/>
      </w:pPr>
      <w:r>
        <w:lastRenderedPageBreak/>
        <w:t>Staff described the process referring to other services. Firstly, they would be notified, either by care workers or the consumer for a change in service. After discussing this with the consumer they would check the service was in scope for the HCP and against the consumer budget. If this aligned, they would then make the appropriate referral for the consumer.</w:t>
      </w:r>
    </w:p>
    <w:p w14:paraId="43DBE167" w14:textId="2B1FF646" w:rsidR="00947EC8" w:rsidRDefault="00947EC8" w:rsidP="00947EC8">
      <w:pPr>
        <w:pStyle w:val="NormalArial"/>
      </w:pPr>
      <w:r>
        <w:t>Staff reported that they would also make referrals outside the scope of the Home Care Package. Examples of this were GEMITH, Alzheimer’s Australia,</w:t>
      </w:r>
      <w:r w:rsidR="00AB7776">
        <w:t xml:space="preserve"> and</w:t>
      </w:r>
      <w:r>
        <w:t xml:space="preserve"> Palliative Care. The provider would then develop the care plan to work together with these services to reduce duplication and focus on the consumer</w:t>
      </w:r>
      <w:r w:rsidR="00AB7776">
        <w:t>’</w:t>
      </w:r>
      <w:r>
        <w:t>s outstanding needs. Paperwork reviewed showed that referrals were made in a timely manner and that care plans reflected the consumer</w:t>
      </w:r>
      <w:r w:rsidR="00AB7776">
        <w:t>’</w:t>
      </w:r>
      <w:r>
        <w:t>s goals.</w:t>
      </w:r>
    </w:p>
    <w:p w14:paraId="1FFF3E15" w14:textId="5DA29BE8" w:rsidR="00947EC8" w:rsidRDefault="00947EC8" w:rsidP="00947EC8">
      <w:pPr>
        <w:pStyle w:val="NormalArial"/>
      </w:pPr>
      <w:r>
        <w:t>Consumers and their representatives said they were satisfied with the meals provided. Staff discussed the various ways consumers are supported to access meals that are suitable, varied and of good quality and quantity. Staff report</w:t>
      </w:r>
      <w:r w:rsidR="00355427">
        <w:t>ed</w:t>
      </w:r>
      <w:r>
        <w:t xml:space="preserve"> that consumers have many options for meal provision. Consumers have the ability to pick and choose if they become dissatisfied with the selection from their current provider.</w:t>
      </w:r>
      <w:r w:rsidR="00355427">
        <w:t xml:space="preserve"> </w:t>
      </w:r>
      <w:r>
        <w:t>Management explained that their meal providers come from a pool of national and local providers.</w:t>
      </w:r>
      <w:r w:rsidR="00355427">
        <w:t xml:space="preserve"> </w:t>
      </w:r>
      <w:r>
        <w:t xml:space="preserve">Management </w:t>
      </w:r>
      <w:r w:rsidR="00355427">
        <w:t xml:space="preserve">explained </w:t>
      </w:r>
      <w:r>
        <w:t>that they were usually the first point of contact and explain the meal options and the costing to consumers.</w:t>
      </w:r>
    </w:p>
    <w:p w14:paraId="60514069" w14:textId="4CECB455" w:rsidR="00947EC8" w:rsidRDefault="00947EC8" w:rsidP="00062896">
      <w:pPr>
        <w:pStyle w:val="NormalArial"/>
      </w:pPr>
      <w:r>
        <w:t xml:space="preserve">Consumers and their representatives interviewed stated that they were satisfied with the safety and suitability of their equipment, and they would call the office if the equipment was not working appropriately. Equipment is serviced and maintained through package funds. Staff reported that equipment is implemented according to allied health recommendations to ensure suitability. </w:t>
      </w:r>
    </w:p>
    <w:p w14:paraId="7904687D" w14:textId="1C1F6892" w:rsidR="00947EC8" w:rsidRDefault="00947EC8" w:rsidP="00947EC8">
      <w:pPr>
        <w:pStyle w:val="NormalArial"/>
      </w:pPr>
      <w:r>
        <w:t>Staff reported that they would make a dated note in the system if they noted deterioration of equipment. They could also call their local office directly if the situation required more immediate action.</w:t>
      </w:r>
      <w:r w:rsidR="00062896">
        <w:t xml:space="preserve"> </w:t>
      </w:r>
      <w:r>
        <w:t>Case managers reported that they would follow up with consumers when they were notified of issues with equipment. This would trigger an assessment and trial for new equipment</w:t>
      </w:r>
      <w:r w:rsidR="00AB7776">
        <w:t>,</w:t>
      </w:r>
      <w:r>
        <w:t xml:space="preserve"> or a maintenance service for equipment that was still suitable.</w:t>
      </w:r>
      <w:r w:rsidR="00062896">
        <w:t xml:space="preserve"> </w:t>
      </w:r>
      <w:r>
        <w:t xml:space="preserve">Management noted that staff are encouraged to do a check on equipment that they use at the services they attend and report any issues </w:t>
      </w:r>
    </w:p>
    <w:p w14:paraId="39296D36" w14:textId="62E33D0E" w:rsidR="00947EC8" w:rsidRDefault="00947EC8" w:rsidP="00947EC8">
      <w:pPr>
        <w:pStyle w:val="NormalArial"/>
      </w:pPr>
      <w:r>
        <w:t>Care plans were observed to reflect consumer</w:t>
      </w:r>
      <w:r w:rsidR="00AB7776">
        <w:t>’</w:t>
      </w:r>
      <w:r>
        <w:t>s goals for safety around their home and assessment and purchase of new equipment.</w:t>
      </w:r>
    </w:p>
    <w:p w14:paraId="2D279AF3" w14:textId="054F7661" w:rsidR="00657363" w:rsidRPr="00A36AA9" w:rsidRDefault="00947EC8" w:rsidP="00947EC8">
      <w:pPr>
        <w:pStyle w:val="NormalArial"/>
      </w:pPr>
      <w:r>
        <w:t> </w:t>
      </w:r>
      <w:r w:rsidRPr="00A36AA9">
        <w:br w:type="page"/>
      </w:r>
    </w:p>
    <w:p w14:paraId="63702269" w14:textId="77777777" w:rsidR="00657363" w:rsidRDefault="00F82E0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E09CB" w14:paraId="48394D38"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FE4F095" w14:textId="77777777" w:rsidR="00657363" w:rsidRPr="003217D3" w:rsidRDefault="00F82E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CEE672F"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0F954DD"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656BC332"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43A4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F4BB272"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609894B"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34808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6E4DFD6"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02399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6ABB2EC2"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C46AD"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7A0622C"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E2E742" w14:textId="77777777" w:rsidR="00657363" w:rsidRPr="00244176" w:rsidRDefault="00F82E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CEAE6F" w14:textId="77777777" w:rsidR="00657363" w:rsidRPr="00244176" w:rsidRDefault="00F82E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106C1E7"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4504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B496BD9"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4991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7D685ADB"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DBAE5"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5F7A4AF"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875779D"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83517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77" w:type="dxa"/>
            <w:shd w:val="clear" w:color="auto" w:fill="auto"/>
          </w:tcPr>
          <w:p w14:paraId="1D7A71B1" w14:textId="77777777" w:rsidR="00657363" w:rsidRPr="00CC646C" w:rsidRDefault="002B1C4F"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8618265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p w14:paraId="27726F4F" w14:textId="77777777" w:rsidR="00657363" w:rsidRDefault="00F82E03" w:rsidP="007B3959">
      <w:pPr>
        <w:pStyle w:val="Heading20"/>
      </w:pPr>
      <w:r w:rsidRPr="00A36AA9">
        <w:t>Findings</w:t>
      </w:r>
    </w:p>
    <w:p w14:paraId="68C53C17" w14:textId="604A59F8" w:rsidR="00D1402E" w:rsidRDefault="00D1402E" w:rsidP="007273E4">
      <w:pPr>
        <w:pStyle w:val="NormalArial"/>
      </w:pPr>
      <w:r w:rsidRPr="00D1402E">
        <w:t>For the reasons stated below I find the approved provider Compl</w:t>
      </w:r>
      <w:r w:rsidR="00972B0F">
        <w:t>iant</w:t>
      </w:r>
      <w:r w:rsidRPr="00D1402E">
        <w:t xml:space="preserve"> with all requirements of this Standard in relation to all Services.</w:t>
      </w:r>
    </w:p>
    <w:p w14:paraId="78F37B08" w14:textId="6DCC91A7" w:rsidR="007273E4" w:rsidRDefault="007273E4" w:rsidP="007273E4">
      <w:pPr>
        <w:pStyle w:val="NormalArial"/>
      </w:pPr>
      <w:r>
        <w:t xml:space="preserve">The provider demonstrated a welcoming environment that optimised each consumer’s sense of belonging, interaction, independence, and function. The service provides different social support groups and different sites. These can include fun and fitness, social groups held on site, </w:t>
      </w:r>
      <w:r w:rsidR="00AA547D">
        <w:t xml:space="preserve">or </w:t>
      </w:r>
      <w:r>
        <w:t>activities combined with groups from other services</w:t>
      </w:r>
      <w:r w:rsidR="00AA547D">
        <w:t>,</w:t>
      </w:r>
      <w:r>
        <w:t xml:space="preserve"> such as retirement living</w:t>
      </w:r>
      <w:r w:rsidR="00AA547D">
        <w:t xml:space="preserve">, </w:t>
      </w:r>
      <w:r>
        <w:t xml:space="preserve">residential age care, or excursions. A consumer who attends a social group said they did not have nearby family </w:t>
      </w:r>
      <w:r w:rsidR="00AA547D">
        <w:t xml:space="preserve">and </w:t>
      </w:r>
      <w:r>
        <w:t>enjoys the company of the group. They stated they were quite happy and satisfied with the staff.</w:t>
      </w:r>
    </w:p>
    <w:p w14:paraId="71094433" w14:textId="5BFC9A2B" w:rsidR="007273E4" w:rsidRDefault="007273E4" w:rsidP="007273E4">
      <w:pPr>
        <w:pStyle w:val="NormalArial"/>
      </w:pPr>
      <w:r>
        <w:t>Staff reported that they send out newsletters every second month. These newsletters will be individualised to their location. They can note upcoming excursions, social groups, and cultural events both at the sites and in the community. Staff also reported that they welcome consumer feedback on locations and activities for excursions. Sites will then create schedules for consumers based on that feedback.</w:t>
      </w:r>
    </w:p>
    <w:p w14:paraId="0B8A56B6" w14:textId="61251C9D" w:rsidR="007273E4" w:rsidRDefault="007273E4" w:rsidP="007273E4">
      <w:pPr>
        <w:pStyle w:val="NormalArial"/>
      </w:pPr>
      <w:r>
        <w:t>Executive and management discussed that they promote a person-centred model of care and therefore</w:t>
      </w:r>
      <w:r w:rsidR="00AA547D">
        <w:t>,</w:t>
      </w:r>
      <w:r>
        <w:t xml:space="preserve"> do not wish to be prescriptive on how sites deliver services. This empowers consumers to choose and direct the activities they wish to attend.</w:t>
      </w:r>
    </w:p>
    <w:p w14:paraId="552D3319" w14:textId="1A6C2BCE" w:rsidR="007273E4" w:rsidRDefault="001D2959" w:rsidP="007273E4">
      <w:pPr>
        <w:pStyle w:val="NormalArial"/>
      </w:pPr>
      <w:r>
        <w:t>C</w:t>
      </w:r>
      <w:r w:rsidR="007273E4">
        <w:t>onsumers were observed to be engaged with staff in discussion, sharing food, and singing along to the entertainer brought in for the day. Consumers appeared to be happy.</w:t>
      </w:r>
    </w:p>
    <w:p w14:paraId="7A91C6B7" w14:textId="6E128977" w:rsidR="007273E4" w:rsidRDefault="007273E4" w:rsidP="007273E4">
      <w:pPr>
        <w:pStyle w:val="NormalArial"/>
      </w:pPr>
      <w:r>
        <w:t>The provider demonstrated that their service environment was safe, clean and well maintained. The spaces observed were spaced and setup to be able to run different activities. Some sites had a stage area for performances with chairs able to be brought in or space made for those with mobility aids. Other areas had meeting with a table setup for consumers to be able to sit around and talk with each other. These areas also had tea and coffee facilities for consumers. All the spaces had immediate access to the outdoors so that consumers could enter and leave easily. For example</w:t>
      </w:r>
      <w:r w:rsidR="00813C0E">
        <w:t>, s</w:t>
      </w:r>
      <w:r>
        <w:t>taff advised th</w:t>
      </w:r>
      <w:r w:rsidR="00AA547D">
        <w:t>ey</w:t>
      </w:r>
      <w:r>
        <w:t xml:space="preserve"> had a setup and pack up procedure for running groups</w:t>
      </w:r>
      <w:r w:rsidR="00813C0E">
        <w:t xml:space="preserve"> </w:t>
      </w:r>
      <w:r>
        <w:t xml:space="preserve">Management had added a formal checklist to the </w:t>
      </w:r>
      <w:r w:rsidR="00AA547D">
        <w:t>CIP</w:t>
      </w:r>
      <w:r>
        <w:t xml:space="preserve"> which staff said would be helpful to them</w:t>
      </w:r>
      <w:r w:rsidR="00AA547D">
        <w:t>.</w:t>
      </w:r>
    </w:p>
    <w:p w14:paraId="45815570" w14:textId="63DFE646" w:rsidR="007273E4" w:rsidRDefault="007273E4" w:rsidP="007273E4">
      <w:pPr>
        <w:pStyle w:val="NormalArial"/>
      </w:pPr>
      <w:r>
        <w:lastRenderedPageBreak/>
        <w:t>Staff advised that any issues with the furniture or amenities would be reported to their management, which would discuss this with the facilities manager. They reported that this process was generally smooth and worked well.</w:t>
      </w:r>
    </w:p>
    <w:p w14:paraId="0DB78661" w14:textId="3D9C1CA4" w:rsidR="007273E4" w:rsidRDefault="007273E4" w:rsidP="007273E4">
      <w:pPr>
        <w:pStyle w:val="NormalArial"/>
      </w:pPr>
      <w:r>
        <w:t>Consumers showed the front entrance where they planted flowers and other plants. They felt that this made this area more welcoming and made it theirs.</w:t>
      </w:r>
    </w:p>
    <w:p w14:paraId="71ADA009" w14:textId="4DFA7320" w:rsidR="007273E4" w:rsidRDefault="007273E4" w:rsidP="007273E4">
      <w:pPr>
        <w:pStyle w:val="NormalArial"/>
      </w:pPr>
      <w:r>
        <w:t>Active areas of use were well maintained</w:t>
      </w:r>
      <w:r w:rsidR="00CF2D4B">
        <w:t>,</w:t>
      </w:r>
      <w:r>
        <w:t xml:space="preserve"> and equipment </w:t>
      </w:r>
      <w:r w:rsidR="00CF2D4B">
        <w:t xml:space="preserve">was </w:t>
      </w:r>
      <w:r>
        <w:t>safe, clean, and well maintained. Consumers interviewed were satisfied with the cleanliness and state of the furniture. Management noted that the equipment was aged but serviceable and where possible they would like to purchase new equipment.</w:t>
      </w:r>
      <w:r w:rsidR="00E833F4">
        <w:t xml:space="preserve"> The provider </w:t>
      </w:r>
      <w:r>
        <w:t xml:space="preserve">had added this to their </w:t>
      </w:r>
      <w:r w:rsidR="00CF2D4B">
        <w:t>CIP</w:t>
      </w:r>
      <w:r>
        <w:t xml:space="preserve"> to rectify and bring up to date immediately.</w:t>
      </w:r>
    </w:p>
    <w:p w14:paraId="61DE1E9D" w14:textId="263B2C1F" w:rsidR="007273E4" w:rsidRDefault="007273E4" w:rsidP="007273E4">
      <w:pPr>
        <w:pStyle w:val="NormalArial"/>
      </w:pPr>
      <w:r>
        <w:t>Management reported furniture and fittings are maintained by the retirement living or residential age</w:t>
      </w:r>
      <w:r w:rsidR="00CF2D4B">
        <w:t>d</w:t>
      </w:r>
      <w:r>
        <w:t xml:space="preserve"> care facility. Any issues are raised with the facilities manager.</w:t>
      </w:r>
      <w:r w:rsidR="00E833F4">
        <w:t xml:space="preserve"> </w:t>
      </w:r>
      <w:r>
        <w:t>The preventative maintenance schedule, bus maintenance, facility maintenance policy, first aid check schedule, documents were all reviewed.</w:t>
      </w:r>
    </w:p>
    <w:p w14:paraId="672332AA" w14:textId="2115DE73" w:rsidR="007273E4" w:rsidRDefault="007273E4" w:rsidP="007273E4">
      <w:pPr>
        <w:pStyle w:val="NormalArial"/>
      </w:pPr>
      <w:r>
        <w:t>The service environment, including seating and tables, were observed to be well maintained and clean. Vehicles were maintained, cleaned, had personal protective equipment (PPE) available. Ramps were working in the buses.</w:t>
      </w:r>
    </w:p>
    <w:p w14:paraId="6C24E4F7" w14:textId="329CB676" w:rsidR="00657363" w:rsidRPr="00A36AA9" w:rsidRDefault="00F82E03" w:rsidP="00F87E39">
      <w:pPr>
        <w:pStyle w:val="NormalArial"/>
      </w:pPr>
      <w:r w:rsidRPr="00A36AA9">
        <w:br w:type="page"/>
      </w:r>
    </w:p>
    <w:p w14:paraId="5E70CB91" w14:textId="77777777" w:rsidR="00657363" w:rsidRPr="00A36AA9" w:rsidRDefault="00F82E0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E09CB" w14:paraId="3FA3926A"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83E72FD" w14:textId="77777777" w:rsidR="00657363" w:rsidRPr="003217D3" w:rsidRDefault="00F82E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ECE0A4E"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16E4D98"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1B1FBCA6"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4D05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22864CD"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2B00136"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70257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64" w:type="dxa"/>
            <w:shd w:val="clear" w:color="auto" w:fill="auto"/>
          </w:tcPr>
          <w:p w14:paraId="752B59C4"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48691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6B73F05C"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4FD4E"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DC65A61"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D85E1D4"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74192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64" w:type="dxa"/>
            <w:shd w:val="clear" w:color="auto" w:fill="auto"/>
          </w:tcPr>
          <w:p w14:paraId="64354A65"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04881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0694CC64"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8FA4C"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4071FA1"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0556484"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86842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64" w:type="dxa"/>
            <w:shd w:val="clear" w:color="auto" w:fill="auto"/>
          </w:tcPr>
          <w:p w14:paraId="76FDEDB2"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20725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94C9721" w14:textId="77777777" w:rsidTr="005E09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1BC39"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74E8A68"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B209E5C"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50433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64" w:type="dxa"/>
            <w:shd w:val="clear" w:color="auto" w:fill="auto"/>
          </w:tcPr>
          <w:p w14:paraId="1D67FC73"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6413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p w14:paraId="4A4E8E2D" w14:textId="77777777" w:rsidR="00657363" w:rsidRDefault="00F82E03" w:rsidP="007B3959">
      <w:pPr>
        <w:pStyle w:val="Heading20"/>
      </w:pPr>
      <w:r w:rsidRPr="00A36AA9">
        <w:t>Findings</w:t>
      </w:r>
    </w:p>
    <w:p w14:paraId="17B98528" w14:textId="4FE88EB7" w:rsidR="00D1402E" w:rsidRDefault="00D1402E" w:rsidP="00AA798D">
      <w:pPr>
        <w:pStyle w:val="NormalArial"/>
      </w:pPr>
      <w:r w:rsidRPr="00D1402E">
        <w:t>For the reasons stated below I find the approved provider Compl</w:t>
      </w:r>
      <w:r w:rsidR="00FC0C15">
        <w:t>iant</w:t>
      </w:r>
      <w:r w:rsidRPr="00D1402E">
        <w:t xml:space="preserve"> with all requirements of this Standard in relation to all Services.</w:t>
      </w:r>
    </w:p>
    <w:p w14:paraId="0CDD3027" w14:textId="75BE597F" w:rsidR="00AA798D" w:rsidRDefault="00AA798D" w:rsidP="00AA798D">
      <w:pPr>
        <w:pStyle w:val="NormalArial"/>
      </w:pPr>
      <w:r>
        <w:t>Consumers and their representatives said they were encouraged to provide feedback or raise complaints and felt comfortable with contacting the provider. Staff interviewed discussed how they encourage consumers to raise complaints and provide feedback. Management described the manner by which consumers are provided with encouragement to provide feedback and make complaints, such as literature, training for staff and various other ways</w:t>
      </w:r>
      <w:r w:rsidR="003960D1">
        <w:t>,</w:t>
      </w:r>
      <w:r>
        <w:t xml:space="preserve"> including feedback forms. For example, a consumer stated they had received information on how to provide feedback and make complaints and that their representative was also aware.</w:t>
      </w:r>
    </w:p>
    <w:p w14:paraId="43C25FD4" w14:textId="59627942" w:rsidR="00AA798D" w:rsidRDefault="00AA798D" w:rsidP="00AA798D">
      <w:pPr>
        <w:pStyle w:val="NormalArial"/>
      </w:pPr>
      <w:r>
        <w:t>Staff said they always ask for consumer feedback and have been provided training to support consumers in making complaints. Management discussed the complaints and feedback brochure provided to consumers on admission, on yearly review and through consumer newsletters.</w:t>
      </w:r>
    </w:p>
    <w:p w14:paraId="12E31C63" w14:textId="2A0D447A" w:rsidR="00AA798D" w:rsidRDefault="00AA798D" w:rsidP="00AA798D">
      <w:pPr>
        <w:pStyle w:val="NormalArial"/>
      </w:pPr>
      <w:r>
        <w:t>Documentation reviewed showed that consumers and their representatives, by way of newsletter, complaints brochures and file audit logs, are supported and encouraged to make complaints and provide feedback.</w:t>
      </w:r>
    </w:p>
    <w:p w14:paraId="6D81D8CF" w14:textId="7BFB69A0" w:rsidR="00AA798D" w:rsidRDefault="00AA798D" w:rsidP="001C4479">
      <w:pPr>
        <w:pStyle w:val="NormalArial"/>
      </w:pPr>
      <w:r>
        <w:t xml:space="preserve">Consumers and their representatives interviewed said they were satisfied with the support provided to make complaints including speaking with the Aged Care Quality and Safety Commission (Commission) or accessing extra support to help them communicate. Staff discussed how they can assist consumers with complaints such as ringing the office, entering it into their shift notes or into the complaints management system. Management discussed the range of supports available to consumers, their representatives and training for staff on other methods for raising and resolving complaints. Review of the consumer information packs demonstrated internal and external complaints information, elder advocacy organisations, TIS, national relay service and the Commission. </w:t>
      </w:r>
    </w:p>
    <w:p w14:paraId="23AA6904" w14:textId="3E1C0775" w:rsidR="00AA798D" w:rsidRDefault="00AA798D" w:rsidP="00AA798D">
      <w:pPr>
        <w:pStyle w:val="NormalArial"/>
      </w:pPr>
      <w:r>
        <w:t xml:space="preserve">Staff provided </w:t>
      </w:r>
      <w:r w:rsidR="003960D1">
        <w:t xml:space="preserve">an </w:t>
      </w:r>
      <w:r>
        <w:t xml:space="preserve">example of assisting a consumer to make a complaint, they rang the office on behalf of the consumer and assisted with articulating their issue. Staff also discussed the feedback forms they have to provide to the consumer should they wish to make a written </w:t>
      </w:r>
      <w:r>
        <w:lastRenderedPageBreak/>
        <w:t>complaint.</w:t>
      </w:r>
      <w:r w:rsidR="001C4479">
        <w:t xml:space="preserve"> </w:t>
      </w:r>
      <w:r>
        <w:t>Management said that consumers are provided with extra supports to make complaints</w:t>
      </w:r>
      <w:r w:rsidR="003960D1">
        <w:t>,</w:t>
      </w:r>
      <w:r>
        <w:t xml:space="preserve"> such as access to </w:t>
      </w:r>
      <w:r w:rsidR="003960D1">
        <w:t>D</w:t>
      </w:r>
      <w:r>
        <w:t xml:space="preserve">ementia Australia and elder advocate agency for consumers with impaired capacity to do so. </w:t>
      </w:r>
    </w:p>
    <w:p w14:paraId="5B8B851C" w14:textId="5456DD9B" w:rsidR="00AA798D" w:rsidRDefault="00AA798D" w:rsidP="00AA798D">
      <w:pPr>
        <w:pStyle w:val="NormalArial"/>
      </w:pPr>
      <w:r>
        <w:t xml:space="preserve">A review of documentation identified consumers are provided with details of the Commission, advocacy agencies and </w:t>
      </w:r>
      <w:r w:rsidR="003960D1">
        <w:t>D</w:t>
      </w:r>
      <w:r>
        <w:t xml:space="preserve">ementia Australia as extra resources to raising and resolving complaints. </w:t>
      </w:r>
    </w:p>
    <w:p w14:paraId="566B8FE6" w14:textId="238075CD" w:rsidR="00AA798D" w:rsidRDefault="00AA798D" w:rsidP="00AA798D">
      <w:pPr>
        <w:pStyle w:val="NormalArial"/>
      </w:pPr>
      <w:r>
        <w:t>Six of 7 consumers and their representatives interviewed said the provider is responsive about feedback and complaints. Staff, management and executive management articulated the open disclosure process and practice, such as acknowledging when things go wrong, investigating, including the complainant in the resolution and apologising. Documentation reviewed showed training is in place for open disclosure, and the provider’s event management system captures all elements of the complaint or feedback, open disclosure and outcomes.</w:t>
      </w:r>
    </w:p>
    <w:p w14:paraId="09093403" w14:textId="2D3AF1E0" w:rsidR="00AA798D" w:rsidRDefault="00AA798D" w:rsidP="00AA798D">
      <w:pPr>
        <w:pStyle w:val="NormalArial"/>
      </w:pPr>
      <w:r>
        <w:t xml:space="preserve">Six of 7 consumers and their representatives </w:t>
      </w:r>
      <w:r w:rsidR="001C4479">
        <w:t xml:space="preserve">also said </w:t>
      </w:r>
      <w:r>
        <w:t>their complaints had all been successfully resolved.</w:t>
      </w:r>
      <w:r w:rsidR="001C4479">
        <w:t xml:space="preserve"> One consumer said they felt their </w:t>
      </w:r>
      <w:r>
        <w:t>complaints and feedback had not been followed up on and communication was poor</w:t>
      </w:r>
      <w:r w:rsidR="001C4479">
        <w:t xml:space="preserve">. The </w:t>
      </w:r>
      <w:r>
        <w:t>Assessment Team brought it to the service’s attention who said they would follow up with the consumer and find a suitable resolution.</w:t>
      </w:r>
    </w:p>
    <w:p w14:paraId="411D05FF" w14:textId="7A375140" w:rsidR="00AA798D" w:rsidRDefault="00AA798D" w:rsidP="00AA798D">
      <w:pPr>
        <w:pStyle w:val="NormalArial"/>
      </w:pPr>
      <w:r>
        <w:t>Staff provided numerous examples of receiving complaints and feedback and the open disclosure process in practice, such as ringing the consumer when running late for the shift to apologise, asking for the consumer’s preferred outcome</w:t>
      </w:r>
      <w:r w:rsidR="0020781E">
        <w:t>,</w:t>
      </w:r>
      <w:r>
        <w:t xml:space="preserve"> and documenting the interaction in the provider’s event management system, as well as keeping the consumer in the loop.</w:t>
      </w:r>
    </w:p>
    <w:p w14:paraId="56D6AA64" w14:textId="5DC1D101" w:rsidR="00AA798D" w:rsidRDefault="00AA798D" w:rsidP="00AA798D">
      <w:pPr>
        <w:pStyle w:val="NormalArial"/>
      </w:pPr>
      <w:r>
        <w:t>Management described the various action response timelines for acknowledgment of a complaint and feedback, and the different methods of engagement with internal and external complaints. A review of the provider’s event management system identified that each complaint and feedback undergo an open disclosure process which is documented. Outcomes, timelines</w:t>
      </w:r>
      <w:r w:rsidR="0020781E">
        <w:t>,</w:t>
      </w:r>
      <w:r>
        <w:t xml:space="preserve"> and actions are also monitored within the event management system</w:t>
      </w:r>
      <w:r w:rsidR="003960D1">
        <w:t>,</w:t>
      </w:r>
      <w:r>
        <w:t xml:space="preserve"> with governance oversight by the provider’s governance team.</w:t>
      </w:r>
    </w:p>
    <w:p w14:paraId="562DDC7A" w14:textId="0C6B5C7E" w:rsidR="00AA798D" w:rsidRDefault="00AA798D" w:rsidP="00AA798D">
      <w:pPr>
        <w:pStyle w:val="NormalArial"/>
      </w:pPr>
      <w:r>
        <w:t>Consumers and their representatives said they have provided feedback and made complaints which has resulted in an improved service experience. Staff, management and executive management said that all complaints and feedback is documented on the provider’s event management system, front line workers have access to a mobile application version of the system, and management receive a daily digest of all the previous day’s events by email and through a dashboard. Management articulated the current trends in complaints, actions taken and improved outcomes for consumers. For example</w:t>
      </w:r>
      <w:r w:rsidR="00C453FC">
        <w:t>, a consumer stated that when they raised an issue about a particular staff member</w:t>
      </w:r>
      <w:r w:rsidR="0020781E">
        <w:t>,</w:t>
      </w:r>
      <w:r w:rsidR="00C453FC">
        <w:t xml:space="preserve"> the organisation </w:t>
      </w:r>
      <w:r>
        <w:t xml:space="preserve">listened to </w:t>
      </w:r>
      <w:r w:rsidR="00C453FC">
        <w:t xml:space="preserve">them and resolved the issue. </w:t>
      </w:r>
    </w:p>
    <w:p w14:paraId="38700DEF" w14:textId="37BA5DAA" w:rsidR="00AA798D" w:rsidRDefault="00C453FC" w:rsidP="00AA798D">
      <w:pPr>
        <w:pStyle w:val="NormalArial"/>
      </w:pPr>
      <w:r>
        <w:t>A C</w:t>
      </w:r>
      <w:r w:rsidR="00AA798D">
        <w:t xml:space="preserve">onsumer </w:t>
      </w:r>
      <w:r>
        <w:t>A</w:t>
      </w:r>
      <w:r w:rsidR="00AA798D">
        <w:t xml:space="preserve">dvisory </w:t>
      </w:r>
      <w:r>
        <w:t>B</w:t>
      </w:r>
      <w:r w:rsidR="00AA798D">
        <w:t>ody</w:t>
      </w:r>
      <w:r w:rsidR="00077CDD">
        <w:t xml:space="preserve"> (CAB)</w:t>
      </w:r>
      <w:r>
        <w:t xml:space="preserve"> was in place, and information indicated it was </w:t>
      </w:r>
      <w:r w:rsidR="00AA798D">
        <w:t xml:space="preserve">involved in analysing and providing feedback on complaints and ways of improving. </w:t>
      </w:r>
    </w:p>
    <w:p w14:paraId="7307B264" w14:textId="2FD77C1D" w:rsidR="00AA798D" w:rsidRDefault="00AA798D" w:rsidP="00AA798D">
      <w:pPr>
        <w:pStyle w:val="NormalArial"/>
      </w:pPr>
      <w:r>
        <w:t>Staff discussed their role in the complaint’s process as that of</w:t>
      </w:r>
      <w:r w:rsidR="0020781E">
        <w:t xml:space="preserve"> providing</w:t>
      </w:r>
      <w:r>
        <w:t xml:space="preserve"> accurate and timely documentation to the office, which informs improvements in care and services. Management discussed several previous months complaints trends about rostering and scheduling and how the volume has decreased in the past 3 months since implementing changes.</w:t>
      </w:r>
    </w:p>
    <w:p w14:paraId="172D441E" w14:textId="5992195E" w:rsidR="00AA798D" w:rsidRDefault="00AA798D" w:rsidP="00C453FC">
      <w:pPr>
        <w:pStyle w:val="NormalArial"/>
      </w:pPr>
      <w:r>
        <w:t xml:space="preserve"> </w:t>
      </w:r>
    </w:p>
    <w:p w14:paraId="0F8EF4B9" w14:textId="3E9AE3AD" w:rsidR="00AA798D" w:rsidRDefault="00AA798D" w:rsidP="00AA798D">
      <w:pPr>
        <w:pStyle w:val="NormalArial"/>
      </w:pPr>
      <w:r>
        <w:t> </w:t>
      </w:r>
    </w:p>
    <w:p w14:paraId="42B12F3C" w14:textId="0EE679A6" w:rsidR="00657363" w:rsidRDefault="00F82E03" w:rsidP="00F87E39">
      <w:pPr>
        <w:pStyle w:val="NormalArial"/>
      </w:pPr>
      <w:r>
        <w:br w:type="page"/>
      </w:r>
    </w:p>
    <w:p w14:paraId="226DF74D" w14:textId="77777777" w:rsidR="00657363" w:rsidRPr="003217D3" w:rsidRDefault="00F82E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E09CB" w14:paraId="438C5FE0"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FB50B07" w14:textId="77777777" w:rsidR="00657363" w:rsidRPr="003217D3" w:rsidRDefault="00F82E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F750561"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75C1B34"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3D9F2AEB"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6E0E0"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2DDCAC"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F779086" w14:textId="23973B86"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86681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23337">
                  <w:rPr>
                    <w:rFonts w:ascii="Arial" w:hAnsi="Arial" w:cs="Arial"/>
                    <w:color w:val="auto"/>
                  </w:rPr>
                  <w:t>Not Compliant</w:t>
                </w:r>
              </w:sdtContent>
            </w:sdt>
            <w:r w:rsidR="00F82E03" w:rsidRPr="00501C01">
              <w:rPr>
                <w:rFonts w:ascii="Arial" w:hAnsi="Arial" w:cs="Arial"/>
              </w:rPr>
              <w:t xml:space="preserve"> </w:t>
            </w:r>
          </w:p>
        </w:tc>
        <w:tc>
          <w:tcPr>
            <w:tcW w:w="1835" w:type="dxa"/>
            <w:shd w:val="clear" w:color="auto" w:fill="auto"/>
          </w:tcPr>
          <w:p w14:paraId="48F01695" w14:textId="757B5736" w:rsidR="00657363" w:rsidRPr="00CC646C" w:rsidRDefault="002B1C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3679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23337">
                  <w:rPr>
                    <w:rFonts w:ascii="Arial" w:hAnsi="Arial" w:cs="Arial"/>
                    <w:color w:val="auto"/>
                  </w:rPr>
                  <w:t>Not Compliant</w:t>
                </w:r>
              </w:sdtContent>
            </w:sdt>
            <w:r w:rsidR="00F82E03" w:rsidRPr="00501C01">
              <w:rPr>
                <w:rFonts w:ascii="Arial" w:hAnsi="Arial" w:cs="Arial"/>
              </w:rPr>
              <w:t xml:space="preserve"> </w:t>
            </w:r>
          </w:p>
        </w:tc>
      </w:tr>
      <w:tr w:rsidR="005E09CB" w14:paraId="32FA20E9"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E5C94"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972601F"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3DE749C"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1315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35" w:type="dxa"/>
            <w:shd w:val="clear" w:color="auto" w:fill="auto"/>
          </w:tcPr>
          <w:p w14:paraId="582C3500" w14:textId="77777777" w:rsidR="00657363" w:rsidRPr="00CC646C" w:rsidRDefault="002B1C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3682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7819DD77"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D514D"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FB4DBD4"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8621A38"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41886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835" w:type="dxa"/>
            <w:shd w:val="clear" w:color="auto" w:fill="auto"/>
          </w:tcPr>
          <w:p w14:paraId="6694DE1D" w14:textId="77777777" w:rsidR="00657363" w:rsidRPr="00CC646C" w:rsidRDefault="002B1C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12867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B322BEC"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223C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13270F7"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7248302" w14:textId="26D6DD0C"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219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911DC">
                  <w:rPr>
                    <w:rFonts w:ascii="Arial" w:hAnsi="Arial" w:cs="Arial"/>
                    <w:color w:val="auto"/>
                  </w:rPr>
                  <w:t>Not Compliant</w:t>
                </w:r>
              </w:sdtContent>
            </w:sdt>
            <w:r w:rsidR="00F82E03" w:rsidRPr="00501C01">
              <w:rPr>
                <w:rFonts w:ascii="Arial" w:hAnsi="Arial" w:cs="Arial"/>
              </w:rPr>
              <w:t xml:space="preserve"> </w:t>
            </w:r>
          </w:p>
        </w:tc>
        <w:tc>
          <w:tcPr>
            <w:tcW w:w="1835" w:type="dxa"/>
            <w:shd w:val="clear" w:color="auto" w:fill="auto"/>
          </w:tcPr>
          <w:p w14:paraId="6EC29DF1" w14:textId="1A8BFB61" w:rsidR="00657363" w:rsidRPr="00CC646C" w:rsidRDefault="002B1C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57065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911DC">
                  <w:rPr>
                    <w:rFonts w:ascii="Arial" w:hAnsi="Arial" w:cs="Arial"/>
                    <w:color w:val="auto"/>
                  </w:rPr>
                  <w:t>Not Compliant</w:t>
                </w:r>
              </w:sdtContent>
            </w:sdt>
            <w:r w:rsidR="00F82E03" w:rsidRPr="00501C01">
              <w:rPr>
                <w:rFonts w:ascii="Arial" w:hAnsi="Arial" w:cs="Arial"/>
              </w:rPr>
              <w:t xml:space="preserve"> </w:t>
            </w:r>
          </w:p>
        </w:tc>
      </w:tr>
      <w:tr w:rsidR="005E09CB" w14:paraId="5AFD9A39"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BE2DD"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ECB01DD"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D13635D" w14:textId="780330EB"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15398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911DC">
                  <w:rPr>
                    <w:rFonts w:ascii="Arial" w:hAnsi="Arial" w:cs="Arial"/>
                    <w:color w:val="auto"/>
                  </w:rPr>
                  <w:t>Compliant</w:t>
                </w:r>
              </w:sdtContent>
            </w:sdt>
            <w:r w:rsidR="00F82E03" w:rsidRPr="00501C01">
              <w:rPr>
                <w:rFonts w:ascii="Arial" w:hAnsi="Arial" w:cs="Arial"/>
              </w:rPr>
              <w:t xml:space="preserve"> </w:t>
            </w:r>
          </w:p>
        </w:tc>
        <w:tc>
          <w:tcPr>
            <w:tcW w:w="1835" w:type="dxa"/>
            <w:shd w:val="clear" w:color="auto" w:fill="auto"/>
          </w:tcPr>
          <w:p w14:paraId="3BD7A5BA" w14:textId="0A317399" w:rsidR="00657363" w:rsidRPr="00CC646C" w:rsidRDefault="002B1C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17639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911DC">
                  <w:rPr>
                    <w:rFonts w:ascii="Arial" w:hAnsi="Arial" w:cs="Arial"/>
                    <w:color w:val="auto"/>
                  </w:rPr>
                  <w:t>Compliant</w:t>
                </w:r>
              </w:sdtContent>
            </w:sdt>
            <w:r w:rsidR="00F82E03" w:rsidRPr="00501C01">
              <w:rPr>
                <w:rFonts w:ascii="Arial" w:hAnsi="Arial" w:cs="Arial"/>
              </w:rPr>
              <w:t xml:space="preserve"> </w:t>
            </w:r>
          </w:p>
        </w:tc>
      </w:tr>
    </w:tbl>
    <w:p w14:paraId="4E126BC0" w14:textId="77777777" w:rsidR="00657363" w:rsidRDefault="00F82E03" w:rsidP="007B3959">
      <w:pPr>
        <w:pStyle w:val="Heading20"/>
      </w:pPr>
      <w:r w:rsidRPr="00A36AA9">
        <w:t>Findings</w:t>
      </w:r>
    </w:p>
    <w:p w14:paraId="72E6A7ED" w14:textId="727A1890" w:rsidR="003033D9" w:rsidRDefault="003033D9" w:rsidP="003033D9">
      <w:pPr>
        <w:pStyle w:val="NormalArial"/>
        <w:rPr>
          <w:u w:val="single"/>
        </w:rPr>
      </w:pPr>
      <w:r w:rsidRPr="00063D70">
        <w:rPr>
          <w:u w:val="single"/>
        </w:rPr>
        <w:t xml:space="preserve">In relation to </w:t>
      </w:r>
      <w:r w:rsidR="0074565F">
        <w:rPr>
          <w:u w:val="single"/>
        </w:rPr>
        <w:t xml:space="preserve">non-compliant </w:t>
      </w:r>
      <w:r w:rsidRPr="00063D70">
        <w:rPr>
          <w:u w:val="single"/>
        </w:rPr>
        <w:t xml:space="preserve">requirement </w:t>
      </w:r>
      <w:r>
        <w:rPr>
          <w:u w:val="single"/>
        </w:rPr>
        <w:t>7</w:t>
      </w:r>
      <w:r w:rsidRPr="00063D70">
        <w:rPr>
          <w:u w:val="single"/>
        </w:rPr>
        <w:t>(3)(</w:t>
      </w:r>
      <w:r>
        <w:rPr>
          <w:u w:val="single"/>
        </w:rPr>
        <w:t>a</w:t>
      </w:r>
      <w:r w:rsidRPr="00063D70">
        <w:rPr>
          <w:u w:val="single"/>
        </w:rPr>
        <w:t>)</w:t>
      </w:r>
    </w:p>
    <w:p w14:paraId="36F99D10" w14:textId="77777777" w:rsidR="003033D9" w:rsidRDefault="003033D9" w:rsidP="003033D9">
      <w:pPr>
        <w:pStyle w:val="NormalArial"/>
      </w:pPr>
      <w:r>
        <w:rPr>
          <w:u w:val="single"/>
        </w:rPr>
        <w:t>Summary of findings</w:t>
      </w:r>
      <w:r w:rsidRPr="00A36AA9">
        <w:t xml:space="preserve"> </w:t>
      </w:r>
    </w:p>
    <w:p w14:paraId="48FD5FB1" w14:textId="7A4209A9" w:rsidR="003033D9" w:rsidRDefault="00423337" w:rsidP="00423337">
      <w:pPr>
        <w:pStyle w:val="NormalArial"/>
      </w:pPr>
      <w:r w:rsidRPr="00423337">
        <w:t>I find, for the following reasons</w:t>
      </w:r>
      <w:r>
        <w:t xml:space="preserve">, that the approved provider is </w:t>
      </w:r>
      <w:r w:rsidR="003F37F4">
        <w:t>n</w:t>
      </w:r>
      <w:r>
        <w:t xml:space="preserve">ot </w:t>
      </w:r>
      <w:r w:rsidR="003F37F4">
        <w:t>c</w:t>
      </w:r>
      <w:r>
        <w:t>ompliant with this requirement, in relation to all services, with evidence indicating these concerns were systemic across all services operated by the provider.</w:t>
      </w:r>
    </w:p>
    <w:p w14:paraId="69CF22C2" w14:textId="77777777" w:rsidR="003033D9" w:rsidRDefault="003033D9" w:rsidP="003033D9">
      <w:pPr>
        <w:pStyle w:val="NormalArial"/>
        <w:rPr>
          <w:u w:val="single"/>
        </w:rPr>
      </w:pPr>
      <w:r w:rsidRPr="003033D9">
        <w:rPr>
          <w:u w:val="single"/>
        </w:rPr>
        <w:t>Findings</w:t>
      </w:r>
    </w:p>
    <w:p w14:paraId="1DFD245B" w14:textId="2A2D718D" w:rsidR="003033D9" w:rsidRPr="003033D9" w:rsidRDefault="003033D9" w:rsidP="003033D9">
      <w:pPr>
        <w:pStyle w:val="NormalArial"/>
      </w:pPr>
      <w:r>
        <w:t>The Assessment Team found, in relation to all Services, that the approved p</w:t>
      </w:r>
      <w:r w:rsidRPr="003033D9">
        <w:t>rovider did not demonstrate staff allocation considered consumers’ needs and was</w:t>
      </w:r>
      <w:r w:rsidR="003F37F4">
        <w:t xml:space="preserve"> </w:t>
      </w:r>
      <w:r w:rsidRPr="003033D9">
        <w:t xml:space="preserve">impacting the delivery of safe and quality care and services. </w:t>
      </w:r>
      <w:r>
        <w:t>It further found that s</w:t>
      </w:r>
      <w:r w:rsidRPr="003033D9">
        <w:t>ome consumer</w:t>
      </w:r>
      <w:r w:rsidR="003F37F4">
        <w:t xml:space="preserve"> and </w:t>
      </w:r>
      <w:r w:rsidRPr="003033D9">
        <w:t>representatives highlighted recent improvements to the consistency of staff</w:t>
      </w:r>
      <w:r>
        <w:t>, but the majority</w:t>
      </w:r>
      <w:r w:rsidRPr="003033D9">
        <w:t xml:space="preserve"> of consumers</w:t>
      </w:r>
      <w:r w:rsidR="003F37F4">
        <w:t xml:space="preserve"> and </w:t>
      </w:r>
      <w:r w:rsidRPr="003033D9">
        <w:t>representatives sampled provided feedback regarding inconsistencies in staff attending services, changes to service times and a lack of time allocated for staff to deliver quality care and services. Additionally, consumers</w:t>
      </w:r>
      <w:r w:rsidR="003F37F4">
        <w:t xml:space="preserve"> and </w:t>
      </w:r>
      <w:r w:rsidRPr="003033D9">
        <w:t>representatives noted staff being scheduled 10-minute rest/pause breaks</w:t>
      </w:r>
      <w:r>
        <w:t xml:space="preserve"> </w:t>
      </w:r>
      <w:r w:rsidR="0092653B">
        <w:t xml:space="preserve">caused concern with the </w:t>
      </w:r>
      <w:r w:rsidRPr="003033D9">
        <w:t>delivery of safe care and services</w:t>
      </w:r>
      <w:r w:rsidR="0074565F" w:rsidRPr="003033D9">
        <w:t xml:space="preserve">. </w:t>
      </w:r>
    </w:p>
    <w:p w14:paraId="64C63F60" w14:textId="4848090E" w:rsidR="003033D9" w:rsidRPr="003033D9" w:rsidRDefault="00EC2DC5" w:rsidP="003033D9">
      <w:pPr>
        <w:pStyle w:val="NormalArial"/>
      </w:pPr>
      <w:r>
        <w:t xml:space="preserve">Four consumers and representatives stated they don’t receive consistent carers, including not receiving the same staff member to build rapport with, </w:t>
      </w:r>
      <w:r w:rsidR="003F37F4">
        <w:t xml:space="preserve">and </w:t>
      </w:r>
      <w:r>
        <w:t>staff often chang</w:t>
      </w:r>
      <w:r w:rsidR="003F37F4">
        <w:t>e</w:t>
      </w:r>
      <w:r>
        <w:t xml:space="preserve"> meaning</w:t>
      </w:r>
      <w:r w:rsidR="006C12FE">
        <w:t>,</w:t>
      </w:r>
      <w:r w:rsidR="003F37F4">
        <w:t xml:space="preserve"> they</w:t>
      </w:r>
      <w:r>
        <w:t xml:space="preserve"> hav</w:t>
      </w:r>
      <w:r w:rsidR="003F37F4">
        <w:t>e</w:t>
      </w:r>
      <w:r>
        <w:t xml:space="preserve"> to go</w:t>
      </w:r>
      <w:r w:rsidR="003033D9" w:rsidRPr="003033D9">
        <w:t xml:space="preserve"> through and explain what to do with each new staff </w:t>
      </w:r>
      <w:r w:rsidR="003F37F4" w:rsidRPr="003033D9">
        <w:t>member</w:t>
      </w:r>
      <w:r w:rsidR="003F37F4">
        <w:t>. Consumers stated they do</w:t>
      </w:r>
      <w:r>
        <w:t xml:space="preserve"> not always get their preferred gender of staff, and </w:t>
      </w:r>
      <w:r w:rsidR="003033D9" w:rsidRPr="003033D9">
        <w:t xml:space="preserve">the quality </w:t>
      </w:r>
      <w:r>
        <w:t xml:space="preserve">of domestic work was </w:t>
      </w:r>
      <w:r w:rsidR="003033D9" w:rsidRPr="003033D9">
        <w:t xml:space="preserve">often unsatisfactory as staff do not know what to do.  </w:t>
      </w:r>
    </w:p>
    <w:p w14:paraId="247A3A2A" w14:textId="1F53BA6F" w:rsidR="003033D9" w:rsidRPr="003033D9" w:rsidRDefault="00EC2DC5" w:rsidP="003033D9">
      <w:pPr>
        <w:pStyle w:val="NormalArial"/>
      </w:pPr>
      <w:r>
        <w:t xml:space="preserve">A consumer stated </w:t>
      </w:r>
      <w:r w:rsidR="003033D9" w:rsidRPr="003033D9">
        <w:t xml:space="preserve">staff are allocated to provide </w:t>
      </w:r>
      <w:r>
        <w:t xml:space="preserve">them with </w:t>
      </w:r>
      <w:r w:rsidR="003033D9" w:rsidRPr="003033D9">
        <w:t>social support for accessing the community and said during these services staff are allocated 10 minutes rest</w:t>
      </w:r>
      <w:r w:rsidR="003F37F4">
        <w:t xml:space="preserve"> or </w:t>
      </w:r>
      <w:r w:rsidR="003033D9" w:rsidRPr="003033D9">
        <w:t xml:space="preserve">pause breaks. </w:t>
      </w:r>
      <w:r>
        <w:lastRenderedPageBreak/>
        <w:t>Th</w:t>
      </w:r>
      <w:r w:rsidR="003F37F4">
        <w:t>e</w:t>
      </w:r>
      <w:r>
        <w:t xml:space="preserve"> consumer said that staff </w:t>
      </w:r>
      <w:r w:rsidR="003033D9" w:rsidRPr="003033D9">
        <w:t xml:space="preserve">miss out on taking the allocated break </w:t>
      </w:r>
      <w:r>
        <w:t xml:space="preserve">as they are </w:t>
      </w:r>
      <w:r w:rsidR="003033D9" w:rsidRPr="003033D9">
        <w:t xml:space="preserve">unable to leave </w:t>
      </w:r>
      <w:r>
        <w:t>the consumer due to their condition</w:t>
      </w:r>
      <w:r w:rsidR="0074565F">
        <w:t xml:space="preserve">. </w:t>
      </w:r>
    </w:p>
    <w:p w14:paraId="6EC291F5" w14:textId="2D4CFDCC" w:rsidR="003033D9" w:rsidRPr="003033D9" w:rsidRDefault="004424A5" w:rsidP="003033D9">
      <w:pPr>
        <w:pStyle w:val="NormalArial"/>
      </w:pPr>
      <w:r>
        <w:t>The Assessment Team further reported that a</w:t>
      </w:r>
      <w:r w:rsidR="00EC2DC5">
        <w:t xml:space="preserve"> m</w:t>
      </w:r>
      <w:r w:rsidR="003033D9" w:rsidRPr="003033D9">
        <w:t>ajority of staff sampled said scheduling and rosters do not enable the delivery of safe and quality care and services. For example</w:t>
      </w:r>
      <w:r w:rsidR="00A345BA">
        <w:t xml:space="preserve">, five </w:t>
      </w:r>
      <w:r w:rsidR="003033D9" w:rsidRPr="003033D9">
        <w:t>staff members said they are rostered 10-minute paid rest</w:t>
      </w:r>
      <w:r w:rsidR="003F37F4">
        <w:t xml:space="preserve"> or </w:t>
      </w:r>
      <w:r w:rsidR="003033D9" w:rsidRPr="003033D9">
        <w:t>pause breaks within consumer service times. Staff said the allocation of these breaks does not consider the consumer</w:t>
      </w:r>
      <w:r w:rsidR="003F37F4">
        <w:t>’</w:t>
      </w:r>
      <w:r w:rsidR="003033D9" w:rsidRPr="003033D9">
        <w:t xml:space="preserve">s condition or needs and are often unable to take the break due to being unable to leave the consumer. </w:t>
      </w:r>
    </w:p>
    <w:p w14:paraId="396669C1" w14:textId="52A08670" w:rsidR="003033D9" w:rsidRPr="003033D9" w:rsidRDefault="003033D9" w:rsidP="003033D9">
      <w:pPr>
        <w:pStyle w:val="NormalArial"/>
      </w:pPr>
      <w:r w:rsidRPr="003033D9">
        <w:t xml:space="preserve">Management </w:t>
      </w:r>
      <w:r w:rsidR="006E0C27">
        <w:t>was reported as stating</w:t>
      </w:r>
      <w:r w:rsidRPr="003033D9">
        <w:t xml:space="preserve"> staff are rostered the 10-minute rest</w:t>
      </w:r>
      <w:r w:rsidR="003F37F4">
        <w:t xml:space="preserve"> or </w:t>
      </w:r>
      <w:r w:rsidRPr="003033D9">
        <w:t xml:space="preserve">pauses within the first and </w:t>
      </w:r>
      <w:r w:rsidR="003F37F4">
        <w:t>fourth</w:t>
      </w:r>
      <w:r w:rsidRPr="003033D9">
        <w:t xml:space="preserve"> hours of work in alignment with the organisation</w:t>
      </w:r>
      <w:r w:rsidR="00A345BA">
        <w:t>’</w:t>
      </w:r>
      <w:r w:rsidRPr="003033D9">
        <w:t xml:space="preserve">s </w:t>
      </w:r>
      <w:r w:rsidR="00A345BA">
        <w:t xml:space="preserve">Employment Agreement (EA). </w:t>
      </w:r>
      <w:r w:rsidRPr="003033D9">
        <w:t xml:space="preserve">Management </w:t>
      </w:r>
      <w:r w:rsidR="00404B66">
        <w:t xml:space="preserve">was reported as </w:t>
      </w:r>
      <w:r w:rsidRPr="003033D9">
        <w:t>acknowledg</w:t>
      </w:r>
      <w:r w:rsidR="00404B66">
        <w:t>ing</w:t>
      </w:r>
      <w:r w:rsidRPr="003033D9">
        <w:t xml:space="preserve"> </w:t>
      </w:r>
      <w:r w:rsidR="00C571AE">
        <w:t xml:space="preserve">that </w:t>
      </w:r>
      <w:r w:rsidRPr="003033D9">
        <w:t>by scheduling the rest</w:t>
      </w:r>
      <w:r w:rsidR="003F37F4">
        <w:t xml:space="preserve"> or </w:t>
      </w:r>
      <w:r w:rsidRPr="003033D9">
        <w:t xml:space="preserve">pause </w:t>
      </w:r>
      <w:r w:rsidR="003F37F4">
        <w:t>within the</w:t>
      </w:r>
      <w:r w:rsidR="003F37F4" w:rsidRPr="003033D9">
        <w:t xml:space="preserve"> </w:t>
      </w:r>
      <w:r w:rsidRPr="003033D9">
        <w:t xml:space="preserve">consumer service time </w:t>
      </w:r>
      <w:r w:rsidR="006E0C27">
        <w:t xml:space="preserve">this </w:t>
      </w:r>
      <w:r w:rsidRPr="003033D9">
        <w:t xml:space="preserve">misaligns with </w:t>
      </w:r>
      <w:r w:rsidR="00A345BA">
        <w:t xml:space="preserve">its </w:t>
      </w:r>
      <w:r w:rsidRPr="003033D9">
        <w:t>the EA by ‘interfering with the continuity of work where continuity is necessary</w:t>
      </w:r>
      <w:r w:rsidR="0074565F" w:rsidRPr="003033D9">
        <w:t>.’</w:t>
      </w:r>
      <w:r w:rsidRPr="003033D9">
        <w:t xml:space="preserve"> </w:t>
      </w:r>
    </w:p>
    <w:p w14:paraId="2E27FFBB" w14:textId="79C6F292" w:rsidR="003033D9" w:rsidRPr="003033D9" w:rsidRDefault="003033D9" w:rsidP="003033D9">
      <w:pPr>
        <w:pStyle w:val="NormalArial"/>
      </w:pPr>
      <w:r w:rsidRPr="003033D9">
        <w:t xml:space="preserve">Five staff members said they were unable to view or were unaware of how to access their roster for more than 3 days into the future. Staff said their roster often changes as late as 5pm on the day prior to service delivery. </w:t>
      </w:r>
    </w:p>
    <w:p w14:paraId="0E690762" w14:textId="00813E57" w:rsidR="003033D9" w:rsidRPr="003033D9" w:rsidRDefault="003033D9" w:rsidP="003033D9">
      <w:pPr>
        <w:pStyle w:val="NormalArial"/>
      </w:pPr>
      <w:r w:rsidRPr="003033D9">
        <w:t xml:space="preserve">One staff member said time scheduled when visiting new consumers does not consider the approximate 15 minutes required to learn the consumer’s needs, preferences and home. Another staff member said travel time in between consumer’s services does not always consider general traffic and sometimes they rush through services to catch up, specifically domestic assistance services. Staff said although they provide feedback to their service management regarding travel time, this is not always considered. </w:t>
      </w:r>
    </w:p>
    <w:p w14:paraId="6E4CF1AC" w14:textId="556AAADA" w:rsidR="003033D9" w:rsidRPr="003033D9" w:rsidRDefault="003033D9" w:rsidP="003033D9">
      <w:pPr>
        <w:pStyle w:val="NormalArial"/>
      </w:pPr>
      <w:r w:rsidRPr="003033D9">
        <w:t>Management and schedulers described the organisation</w:t>
      </w:r>
      <w:r w:rsidR="003F37F4">
        <w:t>’</w:t>
      </w:r>
      <w:r w:rsidRPr="003033D9">
        <w:t xml:space="preserve">s process for calculating travel time to adequately consider geographical requirements. The </w:t>
      </w:r>
      <w:r w:rsidR="00A345BA">
        <w:t xml:space="preserve">Assessment Team found that the approved provider </w:t>
      </w:r>
      <w:r w:rsidRPr="003033D9">
        <w:t xml:space="preserve">did not demonstrate the feedback processes used enables staff to provide feedback regarding the workforce planning requirements. </w:t>
      </w:r>
    </w:p>
    <w:p w14:paraId="6821EEAB" w14:textId="79413CEF" w:rsidR="003033D9" w:rsidRPr="003033D9" w:rsidRDefault="00A345BA" w:rsidP="00BD2484">
      <w:pPr>
        <w:pStyle w:val="NormalArial"/>
      </w:pPr>
      <w:r w:rsidRPr="00A345BA">
        <w:t xml:space="preserve">The Assessment Team </w:t>
      </w:r>
      <w:r>
        <w:t>also found that s</w:t>
      </w:r>
      <w:r w:rsidR="003033D9" w:rsidRPr="003033D9">
        <w:t>chedules, rosters and supporting documentation reviewed evidenced the workforce are not supported to provide safe care and services to consumers</w:t>
      </w:r>
      <w:r>
        <w:t xml:space="preserve">, with three consumer files indicating </w:t>
      </w:r>
      <w:r w:rsidR="00BD2484" w:rsidRPr="003033D9">
        <w:t>10-minute rest</w:t>
      </w:r>
      <w:r w:rsidR="003F37F4">
        <w:t xml:space="preserve"> or </w:t>
      </w:r>
      <w:r w:rsidR="00BD2484" w:rsidRPr="003033D9">
        <w:t>pause</w:t>
      </w:r>
      <w:r w:rsidR="00BD2484">
        <w:t xml:space="preserve"> breaks were scheduled during service times</w:t>
      </w:r>
      <w:r w:rsidR="0074565F">
        <w:t xml:space="preserve">. </w:t>
      </w:r>
    </w:p>
    <w:p w14:paraId="0C0D73A7" w14:textId="6A73EE77" w:rsidR="003033D9" w:rsidRPr="003033D9" w:rsidRDefault="003033D9" w:rsidP="003033D9">
      <w:pPr>
        <w:pStyle w:val="NormalArial"/>
      </w:pPr>
      <w:r w:rsidRPr="003033D9">
        <w:t xml:space="preserve">The Assessment Team </w:t>
      </w:r>
      <w:r w:rsidR="00BD2484">
        <w:t xml:space="preserve">reported that it </w:t>
      </w:r>
      <w:r w:rsidRPr="003033D9">
        <w:t>provided feedback to management who acknowledged the deficiencies in relation to the 10-minute rest</w:t>
      </w:r>
      <w:r w:rsidR="003F37F4">
        <w:t xml:space="preserve"> or </w:t>
      </w:r>
      <w:r w:rsidRPr="003033D9">
        <w:t xml:space="preserve">pause being scheduled inside the consumers service times, staff not being supported to access their schedule for more than 3 days in advance and staff feedback processes. Management </w:t>
      </w:r>
      <w:r w:rsidR="00BD2484">
        <w:t xml:space="preserve">was reported as implementing improvements in </w:t>
      </w:r>
      <w:r w:rsidRPr="003033D9">
        <w:t>response to the feedback</w:t>
      </w:r>
      <w:r w:rsidR="00BD2484">
        <w:t xml:space="preserve">, including </w:t>
      </w:r>
      <w:r w:rsidRPr="003033D9">
        <w:t>taking immediate action to reschedule all 10-minute rest</w:t>
      </w:r>
      <w:r w:rsidR="003F37F4">
        <w:t xml:space="preserve"> or </w:t>
      </w:r>
      <w:r w:rsidRPr="003033D9">
        <w:t>pause breaks</w:t>
      </w:r>
      <w:r w:rsidR="00BD2484">
        <w:t xml:space="preserve"> and creating a new </w:t>
      </w:r>
      <w:r w:rsidRPr="003033D9">
        <w:t xml:space="preserve">work instruction and script for schedulers to adhere to for future scheduling practice. </w:t>
      </w:r>
      <w:r w:rsidR="00BD2484">
        <w:t xml:space="preserve">The Assessment Team reported it sighted a </w:t>
      </w:r>
      <w:r w:rsidR="003F37F4">
        <w:t>CIP</w:t>
      </w:r>
      <w:r w:rsidR="00BD2484">
        <w:t xml:space="preserve"> </w:t>
      </w:r>
      <w:r w:rsidRPr="003033D9">
        <w:t xml:space="preserve">outlining this change with an estimated completion date of 29 November 2024. </w:t>
      </w:r>
    </w:p>
    <w:p w14:paraId="7B1A8436" w14:textId="73E8DC35" w:rsidR="003033D9" w:rsidRPr="003033D9" w:rsidRDefault="003033D9" w:rsidP="003033D9">
      <w:pPr>
        <w:pStyle w:val="NormalArial"/>
      </w:pPr>
      <w:r w:rsidRPr="003033D9">
        <w:t>The Assessment Team sighted the providers CIP to communicate to staff how to access their roster 2 weeks in advance. The Assessment Team sighted a memo email to service managers for distribution and updating onboarding documentation. Staff contacted after the memo delivery of the memo were still unaware of how to access their roster over 3 days into the future. Management advised this would be discussed</w:t>
      </w:r>
      <w:r w:rsidR="003F37F4">
        <w:t xml:space="preserve"> and</w:t>
      </w:r>
      <w:r w:rsidRPr="003033D9">
        <w:t xml:space="preserve"> communicated to teams during the next service leader’s team meeting. </w:t>
      </w:r>
    </w:p>
    <w:p w14:paraId="781688EC" w14:textId="7C903CBE" w:rsidR="003033D9" w:rsidRDefault="003033D9" w:rsidP="003033D9">
      <w:pPr>
        <w:pStyle w:val="NormalArial"/>
      </w:pPr>
      <w:r w:rsidRPr="003033D9">
        <w:t>The Assessment Team acknowledge</w:t>
      </w:r>
      <w:r w:rsidR="004F10C8">
        <w:t>d</w:t>
      </w:r>
      <w:r w:rsidRPr="003033D9">
        <w:t xml:space="preserve"> the areas in which the provider is meeting this </w:t>
      </w:r>
      <w:r w:rsidR="003F37F4">
        <w:t>r</w:t>
      </w:r>
      <w:r w:rsidRPr="003033D9">
        <w:t>equirement</w:t>
      </w:r>
      <w:r w:rsidR="004F10C8">
        <w:t xml:space="preserve">, including </w:t>
      </w:r>
      <w:r w:rsidRPr="003033D9">
        <w:t>actively responding to workforce shortages through ongoing recruitment and changes to scheduling systems</w:t>
      </w:r>
      <w:r w:rsidR="004F10C8">
        <w:t xml:space="preserve">, having a </w:t>
      </w:r>
      <w:r w:rsidRPr="003033D9">
        <w:t xml:space="preserve">team dedicated to recruitment and a system in </w:t>
      </w:r>
      <w:r w:rsidRPr="003033D9">
        <w:lastRenderedPageBreak/>
        <w:t>place to communicate workforce needs from each service</w:t>
      </w:r>
      <w:r w:rsidR="004F10C8">
        <w:t xml:space="preserve">, and recently implementing </w:t>
      </w:r>
      <w:r w:rsidRPr="003033D9">
        <w:t xml:space="preserve">a centralised scheduling department, with majority of services transitioning to the new system. Some consumer’s interviewed confirmed they had noticed an improvement in the consistency of staff and time of services. </w:t>
      </w:r>
    </w:p>
    <w:p w14:paraId="16BCEFD9" w14:textId="2DEFE836" w:rsidR="004F10C8" w:rsidRPr="00754D92" w:rsidRDefault="004F10C8" w:rsidP="003033D9">
      <w:pPr>
        <w:pStyle w:val="NormalArial"/>
        <w:rPr>
          <w:color w:val="auto"/>
        </w:rPr>
      </w:pPr>
      <w:r w:rsidRPr="00754D92">
        <w:rPr>
          <w:color w:val="auto"/>
        </w:rPr>
        <w:t>In its response to these matters the approved provider stated:</w:t>
      </w:r>
    </w:p>
    <w:p w14:paraId="510EBE40" w14:textId="1022DFD2" w:rsidR="004F10C8" w:rsidRPr="00754D92" w:rsidRDefault="004F10C8" w:rsidP="004F10C8">
      <w:pPr>
        <w:pStyle w:val="NormalArial"/>
        <w:numPr>
          <w:ilvl w:val="0"/>
          <w:numId w:val="37"/>
        </w:numPr>
        <w:rPr>
          <w:color w:val="auto"/>
        </w:rPr>
      </w:pPr>
      <w:r w:rsidRPr="00754D92">
        <w:rPr>
          <w:color w:val="auto"/>
        </w:rPr>
        <w:t>in relation to rest breaks, that it had systems in place to accommodate these, but noted staff had, inadvertently, been deprived of the opportunity to use this break during active service time. It outlined numerous steps it had taken to address this</w:t>
      </w:r>
    </w:p>
    <w:p w14:paraId="76F61557" w14:textId="2FB8A79B" w:rsidR="00754D92" w:rsidRDefault="00754D92" w:rsidP="004F10C8">
      <w:pPr>
        <w:pStyle w:val="NormalArial"/>
        <w:numPr>
          <w:ilvl w:val="0"/>
          <w:numId w:val="37"/>
        </w:numPr>
        <w:rPr>
          <w:color w:val="auto"/>
        </w:rPr>
      </w:pPr>
      <w:r w:rsidRPr="00754D92">
        <w:rPr>
          <w:color w:val="auto"/>
        </w:rPr>
        <w:t>in relation to</w:t>
      </w:r>
      <w:r>
        <w:rPr>
          <w:color w:val="auto"/>
        </w:rPr>
        <w:t xml:space="preserve"> consumers not receiving consistent carers, while every effort is made to accommodate consumer preferences this is not always possible due to planned or unplanned leave. It provided follow up notes with each consumer, </w:t>
      </w:r>
      <w:r w:rsidR="00CB13AD">
        <w:rPr>
          <w:color w:val="auto"/>
        </w:rPr>
        <w:t xml:space="preserve">which it indicated showed consumer satisfaction with carer arrangements and service delivery, and </w:t>
      </w:r>
      <w:r>
        <w:rPr>
          <w:color w:val="auto"/>
        </w:rPr>
        <w:t>staff visit reports</w:t>
      </w:r>
      <w:r w:rsidR="003F37F4">
        <w:rPr>
          <w:color w:val="auto"/>
        </w:rPr>
        <w:t>,</w:t>
      </w:r>
      <w:r>
        <w:rPr>
          <w:color w:val="auto"/>
        </w:rPr>
        <w:t xml:space="preserve"> which it indicated</w:t>
      </w:r>
      <w:r w:rsidR="003F37F4">
        <w:rPr>
          <w:color w:val="auto"/>
        </w:rPr>
        <w:t>,</w:t>
      </w:r>
      <w:r>
        <w:rPr>
          <w:color w:val="auto"/>
        </w:rPr>
        <w:t xml:space="preserve"> confirmed the consistency of visits for each consumer</w:t>
      </w:r>
      <w:r w:rsidR="004C34F5">
        <w:rPr>
          <w:color w:val="auto"/>
        </w:rPr>
        <w:t xml:space="preserve">. </w:t>
      </w:r>
      <w:r w:rsidR="00CB13AD">
        <w:rPr>
          <w:color w:val="auto"/>
        </w:rPr>
        <w:t xml:space="preserve">These follow ups </w:t>
      </w:r>
      <w:r w:rsidR="00BF6A5F">
        <w:rPr>
          <w:color w:val="auto"/>
        </w:rPr>
        <w:t>indicated some consumers felt improvements were evident. T</w:t>
      </w:r>
      <w:r w:rsidR="004C34F5">
        <w:rPr>
          <w:color w:val="auto"/>
        </w:rPr>
        <w:t>he staff visit reports appear to indicate some</w:t>
      </w:r>
      <w:r w:rsidR="00BC22FE">
        <w:rPr>
          <w:color w:val="auto"/>
        </w:rPr>
        <w:t>,</w:t>
      </w:r>
      <w:r w:rsidR="004C34F5">
        <w:rPr>
          <w:color w:val="auto"/>
        </w:rPr>
        <w:t xml:space="preserve"> but not complete </w:t>
      </w:r>
      <w:r w:rsidR="00BC22FE">
        <w:rPr>
          <w:color w:val="auto"/>
        </w:rPr>
        <w:t>consistency</w:t>
      </w:r>
      <w:r w:rsidR="004C34F5">
        <w:rPr>
          <w:color w:val="auto"/>
        </w:rPr>
        <w:t xml:space="preserve"> of staff</w:t>
      </w:r>
      <w:r w:rsidR="00BC22FE">
        <w:rPr>
          <w:color w:val="auto"/>
        </w:rPr>
        <w:t>.</w:t>
      </w:r>
      <w:r w:rsidR="004C34F5">
        <w:rPr>
          <w:color w:val="auto"/>
        </w:rPr>
        <w:t xml:space="preserve"> </w:t>
      </w:r>
    </w:p>
    <w:p w14:paraId="0AC4DAF1" w14:textId="5A02C4C4" w:rsidR="00BF6A5F" w:rsidRDefault="00BF6A5F" w:rsidP="004F10C8">
      <w:pPr>
        <w:pStyle w:val="NormalArial"/>
        <w:numPr>
          <w:ilvl w:val="0"/>
          <w:numId w:val="37"/>
        </w:numPr>
        <w:rPr>
          <w:color w:val="auto"/>
        </w:rPr>
      </w:pPr>
      <w:r>
        <w:rPr>
          <w:color w:val="auto"/>
        </w:rPr>
        <w:t xml:space="preserve">in relation to staff time to complete tasks, </w:t>
      </w:r>
      <w:r w:rsidR="00BC22FE">
        <w:rPr>
          <w:color w:val="auto"/>
        </w:rPr>
        <w:t xml:space="preserve">the provider indicated </w:t>
      </w:r>
      <w:r>
        <w:rPr>
          <w:color w:val="auto"/>
        </w:rPr>
        <w:t>this was not representative of its service delivery process, and that it was flexible in</w:t>
      </w:r>
      <w:r w:rsidR="00A34D02">
        <w:rPr>
          <w:color w:val="auto"/>
        </w:rPr>
        <w:t xml:space="preserve"> </w:t>
      </w:r>
      <w:r>
        <w:rPr>
          <w:color w:val="auto"/>
        </w:rPr>
        <w:t xml:space="preserve">its </w:t>
      </w:r>
      <w:r w:rsidR="00A34D02">
        <w:rPr>
          <w:color w:val="auto"/>
        </w:rPr>
        <w:t xml:space="preserve">scheduling </w:t>
      </w:r>
    </w:p>
    <w:p w14:paraId="763C8EA6" w14:textId="37437CC7" w:rsidR="004F10C8" w:rsidRDefault="00754D92" w:rsidP="004F10C8">
      <w:pPr>
        <w:pStyle w:val="NormalArial"/>
        <w:numPr>
          <w:ilvl w:val="0"/>
          <w:numId w:val="37"/>
        </w:numPr>
        <w:rPr>
          <w:color w:val="auto"/>
        </w:rPr>
      </w:pPr>
      <w:r>
        <w:rPr>
          <w:color w:val="auto"/>
        </w:rPr>
        <w:t xml:space="preserve">developed a document which provides additional guidance and instructions on each consumer’s need, wants and preferences. </w:t>
      </w:r>
    </w:p>
    <w:p w14:paraId="4EAC4549" w14:textId="3059BF66" w:rsidR="004C34F5" w:rsidRDefault="004C34F5" w:rsidP="004C34F5">
      <w:pPr>
        <w:pStyle w:val="NormalArial"/>
        <w:rPr>
          <w:color w:val="auto"/>
        </w:rPr>
      </w:pPr>
      <w:r w:rsidRPr="004C34F5">
        <w:rPr>
          <w:color w:val="auto"/>
        </w:rPr>
        <w:t xml:space="preserve">In relation to </w:t>
      </w:r>
      <w:r>
        <w:rPr>
          <w:color w:val="auto"/>
        </w:rPr>
        <w:t>viewing rosters, the approved provider noted it had a rostering system in place, but noted all staff may not be familiar with it and exhibited measures to address this. In relation to staff feedback that time to get familiar with consumers</w:t>
      </w:r>
      <w:r w:rsidR="00BC22FE">
        <w:rPr>
          <w:color w:val="auto"/>
        </w:rPr>
        <w:t>,</w:t>
      </w:r>
      <w:r>
        <w:rPr>
          <w:color w:val="auto"/>
        </w:rPr>
        <w:t xml:space="preserve"> or travel time is not factored in, it showed measures it had put in place to address this, including communication with staff</w:t>
      </w:r>
      <w:r w:rsidR="001728B6">
        <w:rPr>
          <w:color w:val="auto"/>
        </w:rPr>
        <w:t>, and a review of scheduling.</w:t>
      </w:r>
    </w:p>
    <w:p w14:paraId="5CA71419" w14:textId="7E106D2A" w:rsidR="00300547" w:rsidRDefault="00CB13AD" w:rsidP="00FD6F9F">
      <w:pPr>
        <w:pStyle w:val="NormalArial"/>
      </w:pPr>
      <w:r>
        <w:rPr>
          <w:color w:val="auto"/>
        </w:rPr>
        <w:t xml:space="preserve">I acknowledge the clarity given by the approved provider, the measures it has put in place and the openness exhibited in its response. However, the cumulative weight </w:t>
      </w:r>
      <w:r w:rsidR="00BF6A5F">
        <w:rPr>
          <w:color w:val="auto"/>
        </w:rPr>
        <w:t>of staff and consumer feedback</w:t>
      </w:r>
      <w:r w:rsidR="00A34D02">
        <w:rPr>
          <w:color w:val="auto"/>
        </w:rPr>
        <w:t xml:space="preserve"> and </w:t>
      </w:r>
      <w:r w:rsidR="00BF6A5F">
        <w:rPr>
          <w:color w:val="auto"/>
        </w:rPr>
        <w:t xml:space="preserve">the </w:t>
      </w:r>
      <w:r w:rsidR="00BF6A5F" w:rsidRPr="003033D9">
        <w:t>acknowledged deficiencies in relation to the 10-minute rest</w:t>
      </w:r>
      <w:r w:rsidR="00BC22FE">
        <w:t xml:space="preserve"> or </w:t>
      </w:r>
      <w:r w:rsidR="00BF6A5F" w:rsidRPr="003033D9">
        <w:t>pause being scheduled inside the consumers service times</w:t>
      </w:r>
      <w:r w:rsidR="00BC22FE">
        <w:t>,</w:t>
      </w:r>
      <w:r w:rsidR="00A34D02">
        <w:t xml:space="preserve"> indicates that management of the identified issues was not sufficiently advanced or proactively addressed. </w:t>
      </w:r>
    </w:p>
    <w:p w14:paraId="2F845E03" w14:textId="5F23271F" w:rsidR="00FD6F9F" w:rsidRDefault="00300547" w:rsidP="00FD6F9F">
      <w:pPr>
        <w:pStyle w:val="NormalArial"/>
        <w:rPr>
          <w:color w:val="auto"/>
        </w:rPr>
      </w:pPr>
      <w:r>
        <w:t>Further, w</w:t>
      </w:r>
      <w:r w:rsidR="00A34D02">
        <w:t xml:space="preserve">hile I note the approved provider’s comprehensive response to the issues, I consider these improvements will take time to become </w:t>
      </w:r>
      <w:r w:rsidR="00A34D02">
        <w:rPr>
          <w:color w:val="auto"/>
        </w:rPr>
        <w:t>embedded, and the approved provider will need time to demonstrate their sustainability</w:t>
      </w:r>
      <w:r w:rsidR="004D2C92">
        <w:rPr>
          <w:color w:val="auto"/>
        </w:rPr>
        <w:t xml:space="preserve"> across all services</w:t>
      </w:r>
      <w:r w:rsidR="00A34D02">
        <w:rPr>
          <w:color w:val="auto"/>
        </w:rPr>
        <w:t xml:space="preserve">. </w:t>
      </w:r>
      <w:r w:rsidR="00FD6F9F">
        <w:rPr>
          <w:color w:val="auto"/>
        </w:rPr>
        <w:t xml:space="preserve">In coming to this finding, </w:t>
      </w:r>
      <w:r w:rsidR="00FD6F9F" w:rsidRPr="00E876C0">
        <w:rPr>
          <w:color w:val="auto"/>
        </w:rPr>
        <w:t>I</w:t>
      </w:r>
      <w:r w:rsidR="00FD6F9F">
        <w:rPr>
          <w:color w:val="auto"/>
        </w:rPr>
        <w:t xml:space="preserve"> have considered my findings in requirement 2(3)(d) in r</w:t>
      </w:r>
      <w:r w:rsidR="00FD6F9F" w:rsidRPr="0094372E">
        <w:rPr>
          <w:color w:val="auto"/>
        </w:rPr>
        <w:t xml:space="preserve">elation to </w:t>
      </w:r>
      <w:r w:rsidR="00FD6F9F">
        <w:rPr>
          <w:color w:val="auto"/>
        </w:rPr>
        <w:t xml:space="preserve">Service </w:t>
      </w:r>
      <w:r w:rsidR="00FD6F9F" w:rsidRPr="0094372E">
        <w:rPr>
          <w:color w:val="auto"/>
        </w:rPr>
        <w:t xml:space="preserve">23115, </w:t>
      </w:r>
      <w:r w:rsidR="00FD6F9F">
        <w:rPr>
          <w:color w:val="auto"/>
        </w:rPr>
        <w:t xml:space="preserve">at which it was reported </w:t>
      </w:r>
      <w:r w:rsidR="00FD6F9F" w:rsidRPr="00FD6F9F">
        <w:rPr>
          <w:color w:val="auto"/>
        </w:rPr>
        <w:t>that staff said they were behind in regular reviews due to staff shortages and turnover,</w:t>
      </w:r>
      <w:r w:rsidR="00FD6F9F">
        <w:rPr>
          <w:color w:val="auto"/>
        </w:rPr>
        <w:t xml:space="preserve"> and my finding that as </w:t>
      </w:r>
      <w:r w:rsidR="006933C1">
        <w:rPr>
          <w:color w:val="auto"/>
        </w:rPr>
        <w:t>of</w:t>
      </w:r>
      <w:r w:rsidR="00FD6F9F">
        <w:rPr>
          <w:color w:val="auto"/>
        </w:rPr>
        <w:t xml:space="preserve"> </w:t>
      </w:r>
      <w:r w:rsidR="00FD6F9F" w:rsidRPr="00FD6F9F">
        <w:rPr>
          <w:color w:val="auto"/>
        </w:rPr>
        <w:t>17 January 2025</w:t>
      </w:r>
      <w:r w:rsidR="00FD6F9F">
        <w:rPr>
          <w:color w:val="auto"/>
        </w:rPr>
        <w:t>, while</w:t>
      </w:r>
      <w:r w:rsidR="00FD6F9F" w:rsidRPr="00FD6F9F">
        <w:rPr>
          <w:color w:val="auto"/>
        </w:rPr>
        <w:t xml:space="preserve"> HCP consumer reviews were being completed</w:t>
      </w:r>
      <w:r w:rsidR="00FD6F9F">
        <w:rPr>
          <w:color w:val="auto"/>
        </w:rPr>
        <w:t xml:space="preserve">, </w:t>
      </w:r>
      <w:r w:rsidR="00FD6F9F" w:rsidRPr="00FD6F9F">
        <w:rPr>
          <w:color w:val="auto"/>
        </w:rPr>
        <w:t xml:space="preserve">a number </w:t>
      </w:r>
      <w:r w:rsidR="00FD6F9F">
        <w:rPr>
          <w:color w:val="auto"/>
        </w:rPr>
        <w:t xml:space="preserve">of those reviews </w:t>
      </w:r>
      <w:r w:rsidR="00FD6F9F" w:rsidRPr="00FD6F9F">
        <w:rPr>
          <w:color w:val="auto"/>
        </w:rPr>
        <w:t>were incomplete</w:t>
      </w:r>
      <w:r w:rsidR="00FD6F9F">
        <w:rPr>
          <w:color w:val="auto"/>
        </w:rPr>
        <w:t xml:space="preserve">. </w:t>
      </w:r>
    </w:p>
    <w:p w14:paraId="0C56E15D" w14:textId="6C75D57F" w:rsidR="00FD6F9F" w:rsidRPr="00FD6F9F" w:rsidRDefault="00FD6F9F" w:rsidP="00FD6F9F">
      <w:pPr>
        <w:pStyle w:val="NormalArial"/>
        <w:rPr>
          <w:color w:val="auto"/>
          <w:u w:val="single"/>
        </w:rPr>
      </w:pPr>
      <w:r w:rsidRPr="00FD6F9F">
        <w:rPr>
          <w:color w:val="auto"/>
          <w:u w:val="single"/>
        </w:rPr>
        <w:t xml:space="preserve">In relation to </w:t>
      </w:r>
      <w:r w:rsidR="0074565F">
        <w:rPr>
          <w:color w:val="auto"/>
          <w:u w:val="single"/>
        </w:rPr>
        <w:t xml:space="preserve">non-compliant </w:t>
      </w:r>
      <w:r w:rsidRPr="00FD6F9F">
        <w:rPr>
          <w:color w:val="auto"/>
          <w:u w:val="single"/>
        </w:rPr>
        <w:t>requirement 7(3)(d)</w:t>
      </w:r>
    </w:p>
    <w:p w14:paraId="29157EF3" w14:textId="7C106D38" w:rsidR="00FD6F9F" w:rsidRDefault="00FD6F9F" w:rsidP="00FD6F9F">
      <w:pPr>
        <w:pStyle w:val="NormalArial"/>
        <w:rPr>
          <w:color w:val="auto"/>
          <w:u w:val="single"/>
        </w:rPr>
      </w:pPr>
      <w:r w:rsidRPr="00FD6F9F">
        <w:rPr>
          <w:color w:val="auto"/>
          <w:u w:val="single"/>
        </w:rPr>
        <w:t>Summary of findings</w:t>
      </w:r>
    </w:p>
    <w:p w14:paraId="64A2F637" w14:textId="3BBE3EC2" w:rsidR="004905D8" w:rsidRDefault="004905D8" w:rsidP="004905D8">
      <w:pPr>
        <w:pStyle w:val="NormalArial"/>
        <w:rPr>
          <w:color w:val="auto"/>
        </w:rPr>
      </w:pPr>
      <w:r w:rsidRPr="004905D8">
        <w:rPr>
          <w:color w:val="auto"/>
        </w:rPr>
        <w:t>I find, for the following reasons, in relation to Services</w:t>
      </w:r>
      <w:r>
        <w:rPr>
          <w:color w:val="auto"/>
        </w:rPr>
        <w:t xml:space="preserve"> </w:t>
      </w:r>
      <w:r w:rsidRPr="004905D8">
        <w:rPr>
          <w:color w:val="auto"/>
        </w:rPr>
        <w:t>22819</w:t>
      </w:r>
      <w:r>
        <w:rPr>
          <w:color w:val="auto"/>
        </w:rPr>
        <w:t xml:space="preserve">, 23070, 23115, </w:t>
      </w:r>
      <w:r w:rsidRPr="004905D8">
        <w:rPr>
          <w:color w:val="auto"/>
        </w:rPr>
        <w:t>18115</w:t>
      </w:r>
      <w:r>
        <w:rPr>
          <w:color w:val="auto"/>
        </w:rPr>
        <w:t xml:space="preserve">, </w:t>
      </w:r>
      <w:r w:rsidRPr="004905D8">
        <w:rPr>
          <w:color w:val="auto"/>
        </w:rPr>
        <w:t>24208</w:t>
      </w:r>
      <w:r>
        <w:rPr>
          <w:color w:val="auto"/>
        </w:rPr>
        <w:t xml:space="preserve"> and </w:t>
      </w:r>
      <w:r w:rsidRPr="004905D8">
        <w:rPr>
          <w:color w:val="auto"/>
        </w:rPr>
        <w:t xml:space="preserve">24209 </w:t>
      </w:r>
      <w:r w:rsidR="009805D4">
        <w:rPr>
          <w:color w:val="auto"/>
        </w:rPr>
        <w:t>that the approved provider could</w:t>
      </w:r>
      <w:r w:rsidR="009805D4" w:rsidRPr="009805D4">
        <w:rPr>
          <w:color w:val="auto"/>
        </w:rPr>
        <w:t xml:space="preserve"> not demonstrate the workforce is trained and supported to deliver outcomes to consumers in line with the Quality Standards.</w:t>
      </w:r>
    </w:p>
    <w:p w14:paraId="59155A45" w14:textId="7DFA99A2" w:rsidR="00CC47FF" w:rsidRDefault="0074565F" w:rsidP="00CC47FF">
      <w:pPr>
        <w:pStyle w:val="NormalArial"/>
        <w:rPr>
          <w:color w:val="auto"/>
        </w:rPr>
      </w:pPr>
      <w:r w:rsidRPr="003420D5">
        <w:rPr>
          <w:color w:val="auto"/>
        </w:rPr>
        <w:t>These issues</w:t>
      </w:r>
      <w:r w:rsidR="00CC47FF" w:rsidRPr="003420D5">
        <w:rPr>
          <w:color w:val="auto"/>
        </w:rPr>
        <w:t xml:space="preserve"> were isolated to these services and were not systemic across the provider and that in relation to all other HCP services</w:t>
      </w:r>
      <w:r w:rsidR="00CC47FF">
        <w:rPr>
          <w:color w:val="auto"/>
        </w:rPr>
        <w:t xml:space="preserve"> </w:t>
      </w:r>
      <w:r w:rsidR="00CC47FF" w:rsidRPr="003420D5">
        <w:rPr>
          <w:color w:val="auto"/>
        </w:rPr>
        <w:t>no concerns were identified, for the reasons set out later in this requirement.</w:t>
      </w:r>
    </w:p>
    <w:p w14:paraId="0885EACE" w14:textId="77777777" w:rsidR="000613EF" w:rsidRDefault="000613EF" w:rsidP="00FD6F9F">
      <w:pPr>
        <w:pStyle w:val="NormalArial"/>
        <w:rPr>
          <w:color w:val="auto"/>
          <w:u w:val="single"/>
        </w:rPr>
      </w:pPr>
    </w:p>
    <w:p w14:paraId="0EA564AA" w14:textId="5C1E112E" w:rsidR="00FD6F9F" w:rsidRDefault="00FD6F9F" w:rsidP="00FD6F9F">
      <w:pPr>
        <w:pStyle w:val="NormalArial"/>
        <w:rPr>
          <w:color w:val="auto"/>
          <w:u w:val="single"/>
        </w:rPr>
      </w:pPr>
      <w:r w:rsidRPr="00FD6F9F">
        <w:rPr>
          <w:color w:val="auto"/>
          <w:u w:val="single"/>
        </w:rPr>
        <w:lastRenderedPageBreak/>
        <w:t>Findings</w:t>
      </w:r>
    </w:p>
    <w:p w14:paraId="56AACF30" w14:textId="66DA4A75" w:rsidR="00B72B58" w:rsidRDefault="00B72B58" w:rsidP="00B72B58">
      <w:pPr>
        <w:pStyle w:val="NormalArial"/>
        <w:rPr>
          <w:color w:val="auto"/>
        </w:rPr>
      </w:pPr>
      <w:r w:rsidRPr="00B72B58">
        <w:rPr>
          <w:color w:val="auto"/>
        </w:rPr>
        <w:t>The</w:t>
      </w:r>
      <w:r w:rsidR="00353F8B">
        <w:rPr>
          <w:color w:val="auto"/>
        </w:rPr>
        <w:t xml:space="preserve"> Assessment Team found that the approved provider </w:t>
      </w:r>
      <w:r w:rsidRPr="00B72B58">
        <w:rPr>
          <w:color w:val="auto"/>
        </w:rPr>
        <w:t xml:space="preserve">did not demonstrate the workforce is trained and supported to deliver outcomes to consumers in line with the Quality Standards. </w:t>
      </w:r>
      <w:r w:rsidR="00BC22FE">
        <w:rPr>
          <w:color w:val="auto"/>
        </w:rPr>
        <w:t>A m</w:t>
      </w:r>
      <w:r w:rsidRPr="00B72B58">
        <w:rPr>
          <w:color w:val="auto"/>
        </w:rPr>
        <w:t>ajority of consumers</w:t>
      </w:r>
      <w:r w:rsidR="00BC22FE">
        <w:rPr>
          <w:color w:val="auto"/>
        </w:rPr>
        <w:t xml:space="preserve"> and </w:t>
      </w:r>
      <w:r w:rsidRPr="00B72B58">
        <w:rPr>
          <w:color w:val="auto"/>
        </w:rPr>
        <w:t>representatives were satisfied staff had the right training to deliver services, however</w:t>
      </w:r>
      <w:r w:rsidR="00BC22FE">
        <w:rPr>
          <w:color w:val="auto"/>
        </w:rPr>
        <w:t>,</w:t>
      </w:r>
      <w:r w:rsidRPr="00B72B58">
        <w:rPr>
          <w:color w:val="auto"/>
        </w:rPr>
        <w:t xml:space="preserve"> some consumers</w:t>
      </w:r>
      <w:r w:rsidR="00BC22FE">
        <w:rPr>
          <w:color w:val="auto"/>
        </w:rPr>
        <w:t xml:space="preserve"> and </w:t>
      </w:r>
      <w:r w:rsidRPr="00B72B58">
        <w:rPr>
          <w:color w:val="auto"/>
        </w:rPr>
        <w:t xml:space="preserve">representatives noted a lack of preparation and support for staff impacting the delivery of care and services. Staff described inconsistent induction, training, support and supervision in order to carry out their roles. Management </w:t>
      </w:r>
      <w:r w:rsidR="00687150">
        <w:rPr>
          <w:color w:val="auto"/>
        </w:rPr>
        <w:t xml:space="preserve">was reported as </w:t>
      </w:r>
      <w:r w:rsidRPr="00B72B58">
        <w:rPr>
          <w:color w:val="auto"/>
        </w:rPr>
        <w:t>acknowledg</w:t>
      </w:r>
      <w:r w:rsidR="00687150">
        <w:rPr>
          <w:color w:val="auto"/>
        </w:rPr>
        <w:t>ing</w:t>
      </w:r>
      <w:r w:rsidRPr="00B72B58">
        <w:rPr>
          <w:color w:val="auto"/>
        </w:rPr>
        <w:t xml:space="preserve"> training deficiencies in how to complete assessment and planning activities. Documentation review evidenced a lack of support for staff and supervision to ensure training completion. </w:t>
      </w:r>
    </w:p>
    <w:p w14:paraId="0B5BAEE0" w14:textId="27E7EB92" w:rsidR="00353F8B" w:rsidRPr="00B72B58" w:rsidRDefault="00353F8B" w:rsidP="00B72B58">
      <w:pPr>
        <w:pStyle w:val="NormalArial"/>
        <w:rPr>
          <w:color w:val="auto"/>
        </w:rPr>
      </w:pPr>
      <w:r>
        <w:rPr>
          <w:color w:val="auto"/>
        </w:rPr>
        <w:t>The approved provider noted that it has a Recruitment Procedure and pre-commencement checklist and provided copies of both</w:t>
      </w:r>
      <w:r w:rsidR="0074565F">
        <w:rPr>
          <w:color w:val="auto"/>
        </w:rPr>
        <w:t xml:space="preserve">. </w:t>
      </w:r>
      <w:r>
        <w:rPr>
          <w:color w:val="auto"/>
        </w:rPr>
        <w:t>It also noted it has an on-boarding program desig</w:t>
      </w:r>
      <w:r w:rsidR="00BC22FE">
        <w:rPr>
          <w:color w:val="auto"/>
        </w:rPr>
        <w:t>ned</w:t>
      </w:r>
      <w:r>
        <w:rPr>
          <w:color w:val="auto"/>
        </w:rPr>
        <w:t xml:space="preserve"> for each role within its organisation. </w:t>
      </w:r>
    </w:p>
    <w:p w14:paraId="04917FFB" w14:textId="67CE0D1F" w:rsidR="00B72B58" w:rsidRDefault="00353F8B" w:rsidP="00B72B58">
      <w:pPr>
        <w:pStyle w:val="NormalArial"/>
        <w:rPr>
          <w:color w:val="auto"/>
        </w:rPr>
      </w:pPr>
      <w:r>
        <w:rPr>
          <w:color w:val="auto"/>
        </w:rPr>
        <w:t xml:space="preserve">Specifically, in relation to </w:t>
      </w:r>
      <w:r w:rsidR="00B72B58" w:rsidRPr="00B72B58">
        <w:rPr>
          <w:color w:val="auto"/>
        </w:rPr>
        <w:t>23070</w:t>
      </w:r>
      <w:r>
        <w:rPr>
          <w:color w:val="auto"/>
        </w:rPr>
        <w:t xml:space="preserve"> and 18115, the Assessment Team found</w:t>
      </w:r>
      <w:r w:rsidR="00B72B58" w:rsidRPr="00B72B58">
        <w:rPr>
          <w:color w:val="auto"/>
        </w:rPr>
        <w:t xml:space="preserve"> </w:t>
      </w:r>
      <w:r>
        <w:rPr>
          <w:color w:val="auto"/>
        </w:rPr>
        <w:t xml:space="preserve">that that a consumer at Service </w:t>
      </w:r>
      <w:r w:rsidR="00B72B58" w:rsidRPr="00B72B58">
        <w:rPr>
          <w:color w:val="auto"/>
        </w:rPr>
        <w:t>23070</w:t>
      </w:r>
      <w:r w:rsidR="00EA3FDE">
        <w:rPr>
          <w:color w:val="auto"/>
        </w:rPr>
        <w:t xml:space="preserve"> said </w:t>
      </w:r>
      <w:r w:rsidR="00B72B58" w:rsidRPr="00B72B58">
        <w:rPr>
          <w:color w:val="auto"/>
        </w:rPr>
        <w:t>staff who attend for domestic assistance</w:t>
      </w:r>
      <w:r w:rsidR="00BC22FE">
        <w:rPr>
          <w:color w:val="auto"/>
        </w:rPr>
        <w:t>,</w:t>
      </w:r>
      <w:r w:rsidR="00B72B58" w:rsidRPr="00B72B58">
        <w:rPr>
          <w:color w:val="auto"/>
        </w:rPr>
        <w:t xml:space="preserve"> often do not know what to do. </w:t>
      </w:r>
      <w:r>
        <w:rPr>
          <w:color w:val="auto"/>
        </w:rPr>
        <w:t xml:space="preserve">Staff were reported as stating </w:t>
      </w:r>
      <w:r w:rsidR="00B72B58" w:rsidRPr="00B72B58">
        <w:rPr>
          <w:color w:val="auto"/>
        </w:rPr>
        <w:t xml:space="preserve">buddy shifts are limited to 2 days and depending on the staff member’s experience who they are buddied with, do not always include demonstration of each service type. </w:t>
      </w:r>
      <w:r>
        <w:rPr>
          <w:color w:val="auto"/>
        </w:rPr>
        <w:t xml:space="preserve">Staff </w:t>
      </w:r>
      <w:r w:rsidR="00B72B58" w:rsidRPr="00B72B58">
        <w:rPr>
          <w:color w:val="auto"/>
        </w:rPr>
        <w:t>reported a lack of team meetings and inadequate support to remain informed on information generally discussed through team meetings. One staff member said they could not remember the last face to face meeting</w:t>
      </w:r>
      <w:r>
        <w:rPr>
          <w:color w:val="auto"/>
        </w:rPr>
        <w:t xml:space="preserve">, which they saw as an </w:t>
      </w:r>
      <w:r w:rsidR="00B72B58" w:rsidRPr="00B72B58">
        <w:rPr>
          <w:color w:val="auto"/>
        </w:rPr>
        <w:t>opportunity to share their learnings. Staff reported they receive emails regarding upcoming training and competenc</w:t>
      </w:r>
      <w:r w:rsidR="00BC22FE">
        <w:rPr>
          <w:color w:val="auto"/>
        </w:rPr>
        <w:t>y</w:t>
      </w:r>
      <w:r w:rsidR="00B72B58" w:rsidRPr="00B72B58">
        <w:rPr>
          <w:color w:val="auto"/>
        </w:rPr>
        <w:t xml:space="preserve"> expirations</w:t>
      </w:r>
      <w:r w:rsidR="00BC22FE">
        <w:rPr>
          <w:color w:val="auto"/>
        </w:rPr>
        <w:t>,</w:t>
      </w:r>
      <w:r w:rsidR="00B72B58" w:rsidRPr="00B72B58">
        <w:rPr>
          <w:color w:val="auto"/>
        </w:rPr>
        <w:t xml:space="preserve"> </w:t>
      </w:r>
      <w:r w:rsidR="00BC22FE" w:rsidRPr="00B72B58">
        <w:rPr>
          <w:color w:val="auto"/>
        </w:rPr>
        <w:t>however,</w:t>
      </w:r>
      <w:r w:rsidR="00B72B58" w:rsidRPr="00B72B58">
        <w:rPr>
          <w:color w:val="auto"/>
        </w:rPr>
        <w:t xml:space="preserve"> are often not allocated sufficient time within their day to read emails which come through. Staff said they often rely on updates from consumers themselves</w:t>
      </w:r>
      <w:r w:rsidR="0074565F" w:rsidRPr="00B72B58">
        <w:rPr>
          <w:color w:val="auto"/>
        </w:rPr>
        <w:t xml:space="preserve">. </w:t>
      </w:r>
      <w:r w:rsidR="00B72B58" w:rsidRPr="00B72B58">
        <w:rPr>
          <w:color w:val="auto"/>
        </w:rPr>
        <w:t xml:space="preserve">Another staff member said staff meetings are supposed to be monthly, however could only recall approximately 3 in the past year. </w:t>
      </w:r>
    </w:p>
    <w:p w14:paraId="02999F05" w14:textId="64D6DFF6" w:rsidR="00353F8B" w:rsidRPr="00B72B58" w:rsidRDefault="00353F8B" w:rsidP="00B72B58">
      <w:pPr>
        <w:pStyle w:val="NormalArial"/>
        <w:rPr>
          <w:color w:val="auto"/>
        </w:rPr>
      </w:pPr>
      <w:r>
        <w:rPr>
          <w:color w:val="auto"/>
        </w:rPr>
        <w:t>In its response</w:t>
      </w:r>
      <w:r w:rsidR="00BC22FE">
        <w:rPr>
          <w:color w:val="auto"/>
        </w:rPr>
        <w:t>,</w:t>
      </w:r>
      <w:r>
        <w:rPr>
          <w:color w:val="auto"/>
        </w:rPr>
        <w:t xml:space="preserve"> the approved provider acknowledged that buddy shifts are carried out over two days, and noted a checklist is completed to support staff understanding. It noted an employee run sheet (supplied) supports staff in service provision, including tasks and important considerations.</w:t>
      </w:r>
      <w:r w:rsidR="00DB4053">
        <w:rPr>
          <w:color w:val="auto"/>
        </w:rPr>
        <w:t xml:space="preserve"> It noted that in response it had followed up on on-boarding and 90-day reviews, applied Training Needs Assessments (TNA)</w:t>
      </w:r>
      <w:r>
        <w:rPr>
          <w:color w:val="auto"/>
        </w:rPr>
        <w:t xml:space="preserve"> </w:t>
      </w:r>
      <w:r w:rsidR="00DB4053">
        <w:rPr>
          <w:color w:val="auto"/>
        </w:rPr>
        <w:t>where required and improved checklist</w:t>
      </w:r>
      <w:r w:rsidR="00BC22FE">
        <w:rPr>
          <w:color w:val="auto"/>
        </w:rPr>
        <w:t>s</w:t>
      </w:r>
      <w:r w:rsidR="00DB4053">
        <w:rPr>
          <w:color w:val="auto"/>
        </w:rPr>
        <w:t>. It also surveyed staff on preferred communication and adopted these preferences, together with other communication improvements.</w:t>
      </w:r>
    </w:p>
    <w:p w14:paraId="01C1E4BA" w14:textId="0F47222D" w:rsidR="009B328B" w:rsidRDefault="004539A2" w:rsidP="00B72B58">
      <w:pPr>
        <w:pStyle w:val="NormalArial"/>
        <w:rPr>
          <w:color w:val="auto"/>
        </w:rPr>
      </w:pPr>
      <w:r>
        <w:rPr>
          <w:color w:val="auto"/>
        </w:rPr>
        <w:t xml:space="preserve">In relation to </w:t>
      </w:r>
      <w:r w:rsidR="00B72B58" w:rsidRPr="00B72B58">
        <w:rPr>
          <w:color w:val="auto"/>
        </w:rPr>
        <w:t>Service</w:t>
      </w:r>
      <w:r>
        <w:rPr>
          <w:color w:val="auto"/>
        </w:rPr>
        <w:t xml:space="preserve"> </w:t>
      </w:r>
      <w:r w:rsidR="00B72B58" w:rsidRPr="00B72B58">
        <w:rPr>
          <w:color w:val="auto"/>
        </w:rPr>
        <w:t>22819</w:t>
      </w:r>
      <w:r>
        <w:rPr>
          <w:color w:val="auto"/>
        </w:rPr>
        <w:t xml:space="preserve">, review </w:t>
      </w:r>
      <w:r w:rsidR="00B72B58" w:rsidRPr="00B72B58">
        <w:rPr>
          <w:color w:val="auto"/>
        </w:rPr>
        <w:t>of training records evidenced an approximate 45% non-compliance rate at the time of the Quality Audit of various mandatory training set by the organisation. This was determined based on training which had never been completed by staff</w:t>
      </w:r>
      <w:r w:rsidR="00BC22FE">
        <w:rPr>
          <w:color w:val="auto"/>
        </w:rPr>
        <w:t>,</w:t>
      </w:r>
      <w:r w:rsidR="00B72B58" w:rsidRPr="00B72B58">
        <w:rPr>
          <w:color w:val="auto"/>
        </w:rPr>
        <w:t xml:space="preserve"> or training which had expired during 2022 or 2023</w:t>
      </w:r>
      <w:r>
        <w:rPr>
          <w:color w:val="auto"/>
        </w:rPr>
        <w:t>,</w:t>
      </w:r>
      <w:r w:rsidR="00B72B58" w:rsidRPr="00B72B58">
        <w:rPr>
          <w:color w:val="auto"/>
        </w:rPr>
        <w:t xml:space="preserve"> and excluded staff on leave or with training already scheduled. Incomplete training included topics such as elder abuse, privacy and confidentiality, risk, incident and complaint reporting, orientation and organisational policies and procedures.</w:t>
      </w:r>
      <w:r>
        <w:rPr>
          <w:color w:val="auto"/>
        </w:rPr>
        <w:t xml:space="preserve"> Management was reported as acknowledging this and stated </w:t>
      </w:r>
      <w:r w:rsidR="00B72B58" w:rsidRPr="00B72B58">
        <w:rPr>
          <w:color w:val="auto"/>
        </w:rPr>
        <w:t xml:space="preserve">systems to monitor and report staff training and support needs were not consistent across all </w:t>
      </w:r>
      <w:r w:rsidR="00BC22FE">
        <w:rPr>
          <w:color w:val="auto"/>
        </w:rPr>
        <w:t>services</w:t>
      </w:r>
      <w:r w:rsidR="00B72B58" w:rsidRPr="00B72B58">
        <w:rPr>
          <w:color w:val="auto"/>
        </w:rPr>
        <w:t xml:space="preserve">. Management advised of their intentions to implement a standardised reporting framework across all </w:t>
      </w:r>
      <w:r w:rsidR="00BC22FE">
        <w:rPr>
          <w:color w:val="auto"/>
        </w:rPr>
        <w:t>services</w:t>
      </w:r>
      <w:r w:rsidR="00BC22FE" w:rsidRPr="00B72B58">
        <w:rPr>
          <w:color w:val="auto"/>
        </w:rPr>
        <w:t xml:space="preserve"> </w:t>
      </w:r>
      <w:r w:rsidR="00B72B58" w:rsidRPr="00B72B58">
        <w:rPr>
          <w:color w:val="auto"/>
        </w:rPr>
        <w:t>and corresponding service ID’s which captures training</w:t>
      </w:r>
      <w:r w:rsidR="009B328B">
        <w:rPr>
          <w:color w:val="auto"/>
        </w:rPr>
        <w:t xml:space="preserve"> and other improvements</w:t>
      </w:r>
      <w:r w:rsidR="00B72B58" w:rsidRPr="00B72B58">
        <w:rPr>
          <w:color w:val="auto"/>
        </w:rPr>
        <w:t xml:space="preserve">. </w:t>
      </w:r>
    </w:p>
    <w:p w14:paraId="64023467" w14:textId="4C83A0C1" w:rsidR="009B328B" w:rsidRPr="009B328B" w:rsidRDefault="009B328B" w:rsidP="009B328B">
      <w:pPr>
        <w:pStyle w:val="NormalArial"/>
        <w:rPr>
          <w:color w:val="auto"/>
        </w:rPr>
      </w:pPr>
      <w:r>
        <w:rPr>
          <w:color w:val="auto"/>
        </w:rPr>
        <w:t>Further, a</w:t>
      </w:r>
      <w:r w:rsidRPr="009B328B">
        <w:rPr>
          <w:color w:val="auto"/>
        </w:rPr>
        <w:t xml:space="preserve"> CIP was reviewed which demonstrated communication to staff for timely completion of mandatory training. </w:t>
      </w:r>
      <w:r>
        <w:rPr>
          <w:color w:val="auto"/>
        </w:rPr>
        <w:t>D</w:t>
      </w:r>
      <w:r w:rsidRPr="009B328B">
        <w:rPr>
          <w:color w:val="auto"/>
        </w:rPr>
        <w:t xml:space="preserve">ocumentation provided did not evidence each staff member is provided adequate support and supervision during onboarding in order to prepare them for their role and deliver safe and quality care and service. </w:t>
      </w:r>
      <w:r>
        <w:rPr>
          <w:color w:val="auto"/>
        </w:rPr>
        <w:t>Management was recorded as acknowledging these matters, and provided evidence of plans to address these matters.</w:t>
      </w:r>
    </w:p>
    <w:p w14:paraId="7CF09141" w14:textId="596B13EF" w:rsidR="00B72B58" w:rsidRDefault="004539A2" w:rsidP="00B72B58">
      <w:pPr>
        <w:pStyle w:val="NormalArial"/>
        <w:rPr>
          <w:color w:val="auto"/>
        </w:rPr>
      </w:pPr>
      <w:r>
        <w:rPr>
          <w:color w:val="auto"/>
        </w:rPr>
        <w:lastRenderedPageBreak/>
        <w:t>In its response the approved provider noted it had reviewed its training completion and 100% of staff were now compliant. It reported other improvements, including a comprehensive on-boarding process and a clear and streamlined duties list.</w:t>
      </w:r>
    </w:p>
    <w:p w14:paraId="497895FD" w14:textId="21175893" w:rsidR="00A06551" w:rsidRPr="00B72B58" w:rsidRDefault="00A06551" w:rsidP="00B72B58">
      <w:pPr>
        <w:pStyle w:val="NormalArial"/>
        <w:rPr>
          <w:color w:val="auto"/>
        </w:rPr>
      </w:pPr>
      <w:r>
        <w:rPr>
          <w:color w:val="auto"/>
        </w:rPr>
        <w:t xml:space="preserve">I acknowledge these improvements, but believe the information presented indicated </w:t>
      </w:r>
      <w:r w:rsidR="009B328B">
        <w:rPr>
          <w:color w:val="auto"/>
        </w:rPr>
        <w:t>embedded deficiencies which require ongoing treatment.</w:t>
      </w:r>
    </w:p>
    <w:p w14:paraId="7511DA53" w14:textId="13192B8C" w:rsidR="00B72B58" w:rsidRPr="00B72B58" w:rsidRDefault="009B328B" w:rsidP="00B72B58">
      <w:pPr>
        <w:pStyle w:val="NormalArial"/>
        <w:rPr>
          <w:color w:val="auto"/>
        </w:rPr>
      </w:pPr>
      <w:r>
        <w:rPr>
          <w:color w:val="auto"/>
        </w:rPr>
        <w:t xml:space="preserve">In relation to </w:t>
      </w:r>
      <w:r w:rsidR="00B72B58" w:rsidRPr="00B72B58">
        <w:rPr>
          <w:color w:val="auto"/>
        </w:rPr>
        <w:t>Service</w:t>
      </w:r>
      <w:r>
        <w:rPr>
          <w:color w:val="auto"/>
        </w:rPr>
        <w:t xml:space="preserve"> </w:t>
      </w:r>
      <w:r w:rsidR="00B72B58" w:rsidRPr="00B72B58">
        <w:rPr>
          <w:color w:val="auto"/>
        </w:rPr>
        <w:t>23115</w:t>
      </w:r>
      <w:r w:rsidR="006107DE">
        <w:rPr>
          <w:color w:val="auto"/>
        </w:rPr>
        <w:t xml:space="preserve">, the </w:t>
      </w:r>
      <w:r w:rsidR="00B72B58" w:rsidRPr="00B72B58">
        <w:rPr>
          <w:color w:val="auto"/>
        </w:rPr>
        <w:t>Assessment Team</w:t>
      </w:r>
      <w:r w:rsidR="006107DE">
        <w:rPr>
          <w:color w:val="auto"/>
        </w:rPr>
        <w:t xml:space="preserve"> reported </w:t>
      </w:r>
      <w:r w:rsidR="006933C1">
        <w:rPr>
          <w:color w:val="auto"/>
        </w:rPr>
        <w:t xml:space="preserve">that no documentation was available to </w:t>
      </w:r>
      <w:r w:rsidR="00B72B58" w:rsidRPr="00B72B58">
        <w:rPr>
          <w:color w:val="auto"/>
        </w:rPr>
        <w:t xml:space="preserve">demonstrate completion of onboarding and induction for each staff member in relation to their role. </w:t>
      </w:r>
      <w:r w:rsidR="006933C1">
        <w:rPr>
          <w:color w:val="auto"/>
        </w:rPr>
        <w:t>It also noted that c</w:t>
      </w:r>
      <w:r w:rsidR="00B72B58" w:rsidRPr="00B72B58">
        <w:rPr>
          <w:color w:val="auto"/>
        </w:rPr>
        <w:t>linical staff interviewed reported being unclear on the responsibilities and expectations of their role, not being supported in their role and reported inconsistent practice required training and for the delivery of their role’s duties</w:t>
      </w:r>
      <w:r w:rsidR="00BC22FE">
        <w:rPr>
          <w:color w:val="auto"/>
        </w:rPr>
        <w:t>,</w:t>
      </w:r>
      <w:r w:rsidR="00B72B58" w:rsidRPr="00B72B58">
        <w:rPr>
          <w:color w:val="auto"/>
        </w:rPr>
        <w:t xml:space="preserve"> such as assessment and planning.</w:t>
      </w:r>
      <w:r w:rsidR="00381F9F">
        <w:rPr>
          <w:color w:val="auto"/>
        </w:rPr>
        <w:t xml:space="preserve"> </w:t>
      </w:r>
      <w:r w:rsidR="00B72B58" w:rsidRPr="00B72B58">
        <w:rPr>
          <w:color w:val="auto"/>
        </w:rPr>
        <w:t xml:space="preserve">The Assessment Team sighted an email from staff </w:t>
      </w:r>
      <w:r w:rsidR="006933C1">
        <w:rPr>
          <w:color w:val="auto"/>
        </w:rPr>
        <w:t xml:space="preserve">in mid-2024 </w:t>
      </w:r>
      <w:r w:rsidR="00B72B58" w:rsidRPr="00B72B58">
        <w:rPr>
          <w:color w:val="auto"/>
        </w:rPr>
        <w:t>expressing their concerns in relation to these matters</w:t>
      </w:r>
      <w:r w:rsidR="0063014D">
        <w:rPr>
          <w:color w:val="auto"/>
        </w:rPr>
        <w:t>.</w:t>
      </w:r>
      <w:r w:rsidR="00C3296E" w:rsidRPr="00B72B58">
        <w:rPr>
          <w:color w:val="auto"/>
        </w:rPr>
        <w:t xml:space="preserve"> </w:t>
      </w:r>
      <w:r w:rsidR="00B72B58" w:rsidRPr="00B72B58">
        <w:rPr>
          <w:color w:val="auto"/>
        </w:rPr>
        <w:t xml:space="preserve">                                                                                           </w:t>
      </w:r>
    </w:p>
    <w:p w14:paraId="48F1929F" w14:textId="54FCA9CE" w:rsidR="00B72B58" w:rsidRPr="00B72B58" w:rsidRDefault="00B72B58" w:rsidP="00B72B58">
      <w:pPr>
        <w:pStyle w:val="NormalArial"/>
        <w:rPr>
          <w:color w:val="auto"/>
        </w:rPr>
      </w:pPr>
      <w:r w:rsidRPr="00B72B58">
        <w:rPr>
          <w:color w:val="auto"/>
        </w:rPr>
        <w:t xml:space="preserve">Management </w:t>
      </w:r>
      <w:r w:rsidR="005601C2">
        <w:rPr>
          <w:color w:val="auto"/>
        </w:rPr>
        <w:t xml:space="preserve">was reported as </w:t>
      </w:r>
      <w:r w:rsidRPr="00B72B58">
        <w:rPr>
          <w:color w:val="auto"/>
        </w:rPr>
        <w:t>acknowledg</w:t>
      </w:r>
      <w:r w:rsidR="005601C2">
        <w:rPr>
          <w:color w:val="auto"/>
        </w:rPr>
        <w:t xml:space="preserve">ing </w:t>
      </w:r>
      <w:r w:rsidRPr="00B72B58">
        <w:rPr>
          <w:color w:val="auto"/>
        </w:rPr>
        <w:t xml:space="preserve">inconsistent processes for clinical assessments and care planning, and gaps in the workforce which has led to unclear training and </w:t>
      </w:r>
      <w:r w:rsidR="005601C2">
        <w:rPr>
          <w:color w:val="auto"/>
        </w:rPr>
        <w:t xml:space="preserve">reduced </w:t>
      </w:r>
      <w:r w:rsidRPr="00B72B58">
        <w:rPr>
          <w:color w:val="auto"/>
        </w:rPr>
        <w:t xml:space="preserve">support for staff to deliver the functions of their role. </w:t>
      </w:r>
      <w:r w:rsidR="003D7FB2" w:rsidRPr="003D7FB2">
        <w:rPr>
          <w:color w:val="auto"/>
        </w:rPr>
        <w:t>I note that in requirement 2(3)(a) I made findings in relation to issues re</w:t>
      </w:r>
      <w:r w:rsidR="00E976A7">
        <w:rPr>
          <w:color w:val="auto"/>
        </w:rPr>
        <w:t>garding</w:t>
      </w:r>
      <w:r w:rsidR="003D7FB2" w:rsidRPr="003D7FB2">
        <w:rPr>
          <w:color w:val="auto"/>
        </w:rPr>
        <w:t xml:space="preserve"> assessment and planning</w:t>
      </w:r>
      <w:r w:rsidR="003D7FB2">
        <w:rPr>
          <w:color w:val="auto"/>
        </w:rPr>
        <w:t>.</w:t>
      </w:r>
    </w:p>
    <w:p w14:paraId="43C189E0" w14:textId="3754B40A" w:rsidR="005601C2" w:rsidRDefault="00B72B58" w:rsidP="00B72B58">
      <w:pPr>
        <w:pStyle w:val="NormalArial"/>
        <w:rPr>
          <w:color w:val="auto"/>
        </w:rPr>
      </w:pPr>
      <w:r w:rsidRPr="00B72B58">
        <w:rPr>
          <w:color w:val="auto"/>
        </w:rPr>
        <w:t xml:space="preserve">The </w:t>
      </w:r>
      <w:r w:rsidR="005601C2">
        <w:rPr>
          <w:color w:val="auto"/>
        </w:rPr>
        <w:t xml:space="preserve">Assessment team reported that the approved provider </w:t>
      </w:r>
      <w:r w:rsidRPr="00B72B58">
        <w:rPr>
          <w:color w:val="auto"/>
        </w:rPr>
        <w:t>operates CHSP functions using the same systems and processes and shares the workforce and resourced within the corresponding regions</w:t>
      </w:r>
      <w:r w:rsidR="005601C2">
        <w:rPr>
          <w:color w:val="auto"/>
        </w:rPr>
        <w:t xml:space="preserve">, and consequently found the above issues were </w:t>
      </w:r>
      <w:r w:rsidR="00556781">
        <w:rPr>
          <w:color w:val="auto"/>
        </w:rPr>
        <w:t xml:space="preserve">identified </w:t>
      </w:r>
      <w:r w:rsidR="005601C2">
        <w:rPr>
          <w:color w:val="auto"/>
        </w:rPr>
        <w:t xml:space="preserve">in Services </w:t>
      </w:r>
      <w:r w:rsidRPr="00B72B58">
        <w:rPr>
          <w:color w:val="auto"/>
        </w:rPr>
        <w:t>24208</w:t>
      </w:r>
      <w:r w:rsidR="005601C2">
        <w:rPr>
          <w:color w:val="auto"/>
        </w:rPr>
        <w:t xml:space="preserve"> and </w:t>
      </w:r>
      <w:r w:rsidRPr="00B72B58">
        <w:rPr>
          <w:color w:val="auto"/>
        </w:rPr>
        <w:t>24209</w:t>
      </w:r>
      <w:r w:rsidR="005601C2">
        <w:rPr>
          <w:color w:val="auto"/>
        </w:rPr>
        <w:t xml:space="preserve">. </w:t>
      </w:r>
    </w:p>
    <w:p w14:paraId="73A78DEC" w14:textId="478BA379" w:rsidR="005601C2" w:rsidRDefault="005601C2" w:rsidP="005601C2">
      <w:pPr>
        <w:pStyle w:val="NormalArial"/>
        <w:rPr>
          <w:color w:val="auto"/>
        </w:rPr>
      </w:pPr>
      <w:r>
        <w:rPr>
          <w:color w:val="auto"/>
        </w:rPr>
        <w:t xml:space="preserve">In its response the approved provider noted it had reviewed its Organisational Onboarding Programs and distributed a TNA to all staff who required it, and stated 100% of staff had completed TNAs. It stated that prior to the Quality Audit it had implemented Home Care Clinical Meetings and had developed an information sheet for clinical staff. </w:t>
      </w:r>
    </w:p>
    <w:p w14:paraId="7DFC8EC4" w14:textId="2298933C" w:rsidR="005601C2" w:rsidRPr="00B72B58" w:rsidRDefault="005601C2" w:rsidP="005601C2">
      <w:pPr>
        <w:pStyle w:val="NormalArial"/>
        <w:rPr>
          <w:color w:val="auto"/>
        </w:rPr>
      </w:pPr>
      <w:r>
        <w:rPr>
          <w:color w:val="auto"/>
        </w:rPr>
        <w:t xml:space="preserve">I acknowledge these improvements, </w:t>
      </w:r>
      <w:r w:rsidR="003D7FB2">
        <w:rPr>
          <w:color w:val="auto"/>
        </w:rPr>
        <w:t xml:space="preserve">and the approved provider’s demonstrated focus on continuous improvement, even in areas where it did not believe deficiencies existed. However, </w:t>
      </w:r>
      <w:r w:rsidR="0074565F">
        <w:rPr>
          <w:color w:val="auto"/>
        </w:rPr>
        <w:t>the information</w:t>
      </w:r>
      <w:r>
        <w:rPr>
          <w:color w:val="auto"/>
        </w:rPr>
        <w:t xml:space="preserve"> presented indicated embedded deficiencies which require ongoing treatment.</w:t>
      </w:r>
    </w:p>
    <w:p w14:paraId="66428349" w14:textId="530B2981" w:rsidR="006D5DF3" w:rsidRDefault="006D5DF3" w:rsidP="006D5DF3">
      <w:pPr>
        <w:pStyle w:val="NormalArial"/>
        <w:rPr>
          <w:color w:val="auto"/>
          <w:u w:val="single"/>
        </w:rPr>
      </w:pPr>
      <w:r w:rsidRPr="003C51FB">
        <w:rPr>
          <w:color w:val="auto"/>
        </w:rPr>
        <w:t>In relation to</w:t>
      </w:r>
      <w:r>
        <w:rPr>
          <w:color w:val="auto"/>
        </w:rPr>
        <w:t xml:space="preserve"> Services </w:t>
      </w:r>
      <w:r w:rsidRPr="006D5DF3">
        <w:rPr>
          <w:color w:val="auto"/>
        </w:rPr>
        <w:t>23076</w:t>
      </w:r>
      <w:r>
        <w:rPr>
          <w:color w:val="auto"/>
        </w:rPr>
        <w:t xml:space="preserve">, </w:t>
      </w:r>
      <w:r w:rsidRPr="006D5DF3">
        <w:rPr>
          <w:color w:val="auto"/>
        </w:rPr>
        <w:t>21711</w:t>
      </w:r>
      <w:r>
        <w:rPr>
          <w:color w:val="auto"/>
        </w:rPr>
        <w:t xml:space="preserve">, </w:t>
      </w:r>
      <w:r w:rsidRPr="006D5DF3">
        <w:rPr>
          <w:color w:val="auto"/>
        </w:rPr>
        <w:t>23072</w:t>
      </w:r>
      <w:r>
        <w:rPr>
          <w:color w:val="auto"/>
        </w:rPr>
        <w:t xml:space="preserve">, </w:t>
      </w:r>
      <w:r w:rsidRPr="006D5DF3">
        <w:rPr>
          <w:color w:val="auto"/>
        </w:rPr>
        <w:t>23074</w:t>
      </w:r>
      <w:r>
        <w:rPr>
          <w:color w:val="auto"/>
        </w:rPr>
        <w:t xml:space="preserve">, </w:t>
      </w:r>
      <w:r w:rsidRPr="006D5DF3">
        <w:rPr>
          <w:color w:val="auto"/>
        </w:rPr>
        <w:t>23075</w:t>
      </w:r>
      <w:r>
        <w:rPr>
          <w:color w:val="auto"/>
        </w:rPr>
        <w:t xml:space="preserve"> and </w:t>
      </w:r>
      <w:r w:rsidRPr="006D5DF3">
        <w:rPr>
          <w:color w:val="auto"/>
        </w:rPr>
        <w:t>22808</w:t>
      </w:r>
      <w:r w:rsidR="00556781">
        <w:rPr>
          <w:color w:val="auto"/>
        </w:rPr>
        <w:t>,</w:t>
      </w:r>
      <w:r>
        <w:rPr>
          <w:color w:val="auto"/>
        </w:rPr>
        <w:t xml:space="preserve"> </w:t>
      </w:r>
      <w:r w:rsidRPr="003C51FB">
        <w:rPr>
          <w:color w:val="auto"/>
        </w:rPr>
        <w:t>I have identified no concerns regarding this requirement, for the following reasons</w:t>
      </w:r>
      <w:r>
        <w:rPr>
          <w:color w:val="auto"/>
        </w:rPr>
        <w:t>.</w:t>
      </w:r>
    </w:p>
    <w:p w14:paraId="159CB9AB" w14:textId="6E441DD1" w:rsidR="006D5DF3" w:rsidRPr="006D5DF3" w:rsidRDefault="00A742B3" w:rsidP="006D5DF3">
      <w:pPr>
        <w:pStyle w:val="NormalArial"/>
        <w:rPr>
          <w:color w:val="auto"/>
        </w:rPr>
      </w:pPr>
      <w:r>
        <w:rPr>
          <w:color w:val="auto"/>
        </w:rPr>
        <w:t>A m</w:t>
      </w:r>
      <w:r w:rsidR="006D5DF3" w:rsidRPr="006D5DF3">
        <w:rPr>
          <w:color w:val="auto"/>
        </w:rPr>
        <w:t>ajority of consumers</w:t>
      </w:r>
      <w:r>
        <w:rPr>
          <w:color w:val="auto"/>
        </w:rPr>
        <w:t xml:space="preserve"> and </w:t>
      </w:r>
      <w:r w:rsidR="006D5DF3" w:rsidRPr="006D5DF3">
        <w:rPr>
          <w:color w:val="auto"/>
        </w:rPr>
        <w:t>representatives said they are satisfied staff are trained and equipped to deliver quality care and services. Staff interviewed confirmed they completed an induction and buddy shifts on commencement and mandatory training</w:t>
      </w:r>
      <w:r w:rsidR="00556781">
        <w:rPr>
          <w:color w:val="auto"/>
        </w:rPr>
        <w:t xml:space="preserve"> annually</w:t>
      </w:r>
      <w:r w:rsidR="006D5DF3" w:rsidRPr="006D5DF3">
        <w:rPr>
          <w:color w:val="auto"/>
        </w:rPr>
        <w:t>. Training documentation reviewed evidenced staff are provided training which supports them to deliver the outcomes required by these standards. For example</w:t>
      </w:r>
      <w:r>
        <w:rPr>
          <w:color w:val="auto"/>
        </w:rPr>
        <w:t>, the re</w:t>
      </w:r>
      <w:r w:rsidR="006D5DF3" w:rsidRPr="006D5DF3">
        <w:rPr>
          <w:color w:val="auto"/>
        </w:rPr>
        <w:t xml:space="preserve">presentative </w:t>
      </w:r>
      <w:r>
        <w:rPr>
          <w:color w:val="auto"/>
        </w:rPr>
        <w:t xml:space="preserve">of a consumer felt </w:t>
      </w:r>
      <w:r w:rsidR="006D5DF3" w:rsidRPr="006D5DF3">
        <w:rPr>
          <w:color w:val="auto"/>
        </w:rPr>
        <w:t xml:space="preserve">staff </w:t>
      </w:r>
      <w:r>
        <w:rPr>
          <w:color w:val="auto"/>
        </w:rPr>
        <w:t>were</w:t>
      </w:r>
      <w:r w:rsidR="006D5DF3" w:rsidRPr="006D5DF3">
        <w:rPr>
          <w:color w:val="auto"/>
        </w:rPr>
        <w:t xml:space="preserve"> competent and trained to perform their roles. The representative noted staff know what to do when providing personal care services, including</w:t>
      </w:r>
      <w:r>
        <w:rPr>
          <w:color w:val="auto"/>
        </w:rPr>
        <w:t xml:space="preserve"> intricate personal care</w:t>
      </w:r>
      <w:r w:rsidR="0074565F">
        <w:rPr>
          <w:color w:val="auto"/>
        </w:rPr>
        <w:t xml:space="preserve">. </w:t>
      </w:r>
    </w:p>
    <w:p w14:paraId="5F54211A" w14:textId="0CFF10B9" w:rsidR="006D5DF3" w:rsidRPr="006D5DF3" w:rsidRDefault="006D5DF3" w:rsidP="006D5DF3">
      <w:pPr>
        <w:pStyle w:val="NormalArial"/>
        <w:rPr>
          <w:color w:val="auto"/>
        </w:rPr>
      </w:pPr>
      <w:r w:rsidRPr="006D5DF3">
        <w:rPr>
          <w:color w:val="auto"/>
        </w:rPr>
        <w:t xml:space="preserve">Staff confirmed they receive induction training, buddy shifts and all required training relevant to their roles and are notified of upcoming mandatory training. Staff </w:t>
      </w:r>
      <w:r w:rsidR="00A742B3">
        <w:rPr>
          <w:color w:val="auto"/>
        </w:rPr>
        <w:t xml:space="preserve">also </w:t>
      </w:r>
      <w:r w:rsidRPr="006D5DF3">
        <w:rPr>
          <w:color w:val="auto"/>
        </w:rPr>
        <w:t>confirmed they are supported to complete training, feel comfortable asking management for additional support</w:t>
      </w:r>
      <w:r w:rsidR="00556781">
        <w:rPr>
          <w:color w:val="auto"/>
        </w:rPr>
        <w:t>,</w:t>
      </w:r>
      <w:r w:rsidRPr="006D5DF3">
        <w:rPr>
          <w:color w:val="auto"/>
        </w:rPr>
        <w:t xml:space="preserve"> and training is provided when the need is identified. </w:t>
      </w:r>
      <w:r w:rsidR="00A742B3">
        <w:rPr>
          <w:color w:val="auto"/>
        </w:rPr>
        <w:t>One R</w:t>
      </w:r>
      <w:r w:rsidR="00433120">
        <w:rPr>
          <w:color w:val="auto"/>
        </w:rPr>
        <w:t>egistered Nurse (R</w:t>
      </w:r>
      <w:r w:rsidR="00A742B3">
        <w:rPr>
          <w:color w:val="auto"/>
        </w:rPr>
        <w:t>N</w:t>
      </w:r>
      <w:r w:rsidR="00433120">
        <w:rPr>
          <w:color w:val="auto"/>
        </w:rPr>
        <w:t>)</w:t>
      </w:r>
      <w:r w:rsidR="00A742B3">
        <w:rPr>
          <w:color w:val="auto"/>
        </w:rPr>
        <w:t xml:space="preserve"> </w:t>
      </w:r>
      <w:r w:rsidRPr="006D5DF3">
        <w:rPr>
          <w:color w:val="auto"/>
        </w:rPr>
        <w:t>discussed required training needs with the consumer</w:t>
      </w:r>
      <w:r w:rsidR="00556781">
        <w:rPr>
          <w:color w:val="auto"/>
        </w:rPr>
        <w:t>’</w:t>
      </w:r>
      <w:r w:rsidRPr="006D5DF3">
        <w:rPr>
          <w:color w:val="auto"/>
        </w:rPr>
        <w:t>s case manager and management</w:t>
      </w:r>
      <w:r w:rsidR="00A742B3">
        <w:rPr>
          <w:color w:val="auto"/>
        </w:rPr>
        <w:t xml:space="preserve"> and was provided with the required c</w:t>
      </w:r>
      <w:r w:rsidRPr="006D5DF3">
        <w:rPr>
          <w:color w:val="auto"/>
        </w:rPr>
        <w:t>ompetency-based training</w:t>
      </w:r>
      <w:r w:rsidR="0074565F">
        <w:rPr>
          <w:color w:val="auto"/>
        </w:rPr>
        <w:t xml:space="preserve">. </w:t>
      </w:r>
    </w:p>
    <w:p w14:paraId="33BC85EF" w14:textId="389B0B17" w:rsidR="00657363" w:rsidRPr="003033D9" w:rsidRDefault="00A742B3" w:rsidP="003033D9">
      <w:pPr>
        <w:pStyle w:val="NormalArial"/>
      </w:pPr>
      <w:r>
        <w:rPr>
          <w:color w:val="auto"/>
        </w:rPr>
        <w:t xml:space="preserve">A </w:t>
      </w:r>
      <w:r w:rsidR="006D5DF3" w:rsidRPr="006D5DF3">
        <w:rPr>
          <w:color w:val="auto"/>
        </w:rPr>
        <w:t>training plan</w:t>
      </w:r>
      <w:r>
        <w:rPr>
          <w:color w:val="auto"/>
        </w:rPr>
        <w:t xml:space="preserve"> </w:t>
      </w:r>
      <w:r w:rsidR="006D5DF3" w:rsidRPr="006D5DF3">
        <w:rPr>
          <w:color w:val="auto"/>
        </w:rPr>
        <w:t xml:space="preserve">demonstrated that all staff are provided mandatory training in relation to </w:t>
      </w:r>
      <w:r w:rsidR="00554976">
        <w:rPr>
          <w:color w:val="auto"/>
        </w:rPr>
        <w:t xml:space="preserve">numerous matters, including </w:t>
      </w:r>
      <w:r w:rsidR="006D5DF3" w:rsidRPr="006D5DF3">
        <w:rPr>
          <w:color w:val="auto"/>
        </w:rPr>
        <w:t>organisational policies, the code of conduct, cultural competency</w:t>
      </w:r>
      <w:r w:rsidR="00554976">
        <w:rPr>
          <w:color w:val="auto"/>
        </w:rPr>
        <w:t xml:space="preserve">, </w:t>
      </w:r>
      <w:r w:rsidR="006D5DF3" w:rsidRPr="006D5DF3">
        <w:rPr>
          <w:color w:val="auto"/>
        </w:rPr>
        <w:t>privacy and confidentiality, infection control</w:t>
      </w:r>
      <w:r w:rsidR="00554976">
        <w:rPr>
          <w:color w:val="auto"/>
        </w:rPr>
        <w:t xml:space="preserve">, </w:t>
      </w:r>
      <w:r w:rsidR="006D5DF3" w:rsidRPr="006D5DF3">
        <w:rPr>
          <w:color w:val="auto"/>
        </w:rPr>
        <w:t>manual handlin</w:t>
      </w:r>
      <w:r w:rsidR="00554976">
        <w:rPr>
          <w:color w:val="auto"/>
        </w:rPr>
        <w:t xml:space="preserve">g, </w:t>
      </w:r>
      <w:r w:rsidR="006D5DF3" w:rsidRPr="006D5DF3">
        <w:rPr>
          <w:color w:val="auto"/>
        </w:rPr>
        <w:t>Serious Incident Response Scheme (SIRS)</w:t>
      </w:r>
      <w:r w:rsidR="00554976">
        <w:rPr>
          <w:color w:val="auto"/>
        </w:rPr>
        <w:t xml:space="preserve"> and dementia</w:t>
      </w:r>
      <w:r w:rsidR="006D5DF3" w:rsidRPr="006D5DF3">
        <w:rPr>
          <w:color w:val="auto"/>
        </w:rPr>
        <w:t xml:space="preserve">. </w:t>
      </w:r>
      <w:r w:rsidR="00554976">
        <w:rPr>
          <w:color w:val="auto"/>
        </w:rPr>
        <w:t xml:space="preserve">The </w:t>
      </w:r>
      <w:r w:rsidR="006D5DF3" w:rsidRPr="006D5DF3">
        <w:rPr>
          <w:color w:val="auto"/>
        </w:rPr>
        <w:t>HR Matrix for each service and the completion report for the electronic learning platform</w:t>
      </w:r>
      <w:r w:rsidR="00554976">
        <w:rPr>
          <w:color w:val="auto"/>
        </w:rPr>
        <w:t xml:space="preserve"> </w:t>
      </w:r>
      <w:r w:rsidR="006D5DF3" w:rsidRPr="006D5DF3">
        <w:rPr>
          <w:color w:val="auto"/>
        </w:rPr>
        <w:t xml:space="preserve">evidenced a majority completion rate for staff under these services. </w:t>
      </w:r>
      <w:r w:rsidR="00F82E03" w:rsidRPr="003033D9">
        <w:br w:type="page"/>
      </w:r>
    </w:p>
    <w:p w14:paraId="626AEBDA" w14:textId="77777777" w:rsidR="00657363" w:rsidRPr="00A36AA9" w:rsidRDefault="00F82E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E09CB" w14:paraId="489BA7A1" w14:textId="77777777" w:rsidTr="005E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AE6F5B8" w14:textId="77777777" w:rsidR="00657363" w:rsidRPr="003217D3" w:rsidRDefault="00F82E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96D606C"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418DB24" w14:textId="77777777" w:rsidR="00657363" w:rsidRPr="003217D3" w:rsidRDefault="00F82E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E09CB" w14:paraId="1D6F7E3F"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AA422"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9F75B41"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174C194"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62574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44" w:type="dxa"/>
            <w:shd w:val="clear" w:color="auto" w:fill="auto"/>
          </w:tcPr>
          <w:p w14:paraId="17331313"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6272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051EE73E"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AEF28"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AC5BB2F"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EAAB1E4"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66201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44" w:type="dxa"/>
            <w:shd w:val="clear" w:color="auto" w:fill="auto"/>
          </w:tcPr>
          <w:p w14:paraId="75778464"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94838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343624AC"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9F331"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6136515"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19BF02"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3C1642E"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D2CF1E1"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483548"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D30DE40"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CB27F2" w14:textId="77777777" w:rsidR="00657363" w:rsidRPr="00244176" w:rsidRDefault="00F82E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AC861EE" w14:textId="744C6D66"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7444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005C0">
                  <w:rPr>
                    <w:rFonts w:ascii="Arial" w:hAnsi="Arial" w:cs="Arial"/>
                    <w:color w:val="auto"/>
                  </w:rPr>
                  <w:t>Not Compliant</w:t>
                </w:r>
              </w:sdtContent>
            </w:sdt>
            <w:r w:rsidR="00F82E03" w:rsidRPr="00501C01">
              <w:rPr>
                <w:rFonts w:ascii="Arial" w:hAnsi="Arial" w:cs="Arial"/>
              </w:rPr>
              <w:t xml:space="preserve"> </w:t>
            </w:r>
          </w:p>
        </w:tc>
        <w:tc>
          <w:tcPr>
            <w:tcW w:w="1944" w:type="dxa"/>
            <w:shd w:val="clear" w:color="auto" w:fill="auto"/>
          </w:tcPr>
          <w:p w14:paraId="0461BA56" w14:textId="37BEE383"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35715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005C0">
                  <w:rPr>
                    <w:rFonts w:ascii="Arial" w:hAnsi="Arial" w:cs="Arial"/>
                    <w:color w:val="auto"/>
                  </w:rPr>
                  <w:t>Not Compliant</w:t>
                </w:r>
              </w:sdtContent>
            </w:sdt>
            <w:r w:rsidR="00F82E03" w:rsidRPr="00501C01">
              <w:rPr>
                <w:rFonts w:ascii="Arial" w:hAnsi="Arial" w:cs="Arial"/>
              </w:rPr>
              <w:t xml:space="preserve"> </w:t>
            </w:r>
          </w:p>
        </w:tc>
      </w:tr>
      <w:tr w:rsidR="005E09CB" w14:paraId="064854DA" w14:textId="77777777" w:rsidTr="005E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9B380"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6D80740" w14:textId="77777777" w:rsidR="00657363" w:rsidRPr="00244176" w:rsidRDefault="00F82E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9ADC3F" w14:textId="77777777" w:rsidR="00657363" w:rsidRPr="00244176" w:rsidRDefault="00F82E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0026FD" w14:textId="77777777" w:rsidR="00657363" w:rsidRPr="00244176" w:rsidRDefault="00F82E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8E4AA67" w14:textId="77777777" w:rsidR="00657363" w:rsidRPr="00244176" w:rsidRDefault="00F82E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69F9E0" w14:textId="77777777" w:rsidR="00657363" w:rsidRPr="00244176" w:rsidRDefault="00F82E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7A3D2A7" w14:textId="587ACDEF" w:rsidR="00657363" w:rsidRPr="00CC646C" w:rsidRDefault="002B1C4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53593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005C0">
                  <w:rPr>
                    <w:rFonts w:ascii="Arial" w:hAnsi="Arial" w:cs="Arial"/>
                    <w:color w:val="auto"/>
                  </w:rPr>
                  <w:t>Not Compliant</w:t>
                </w:r>
              </w:sdtContent>
            </w:sdt>
            <w:r w:rsidR="00F82E03" w:rsidRPr="00501C01">
              <w:rPr>
                <w:rFonts w:ascii="Arial" w:hAnsi="Arial" w:cs="Arial"/>
              </w:rPr>
              <w:t xml:space="preserve"> </w:t>
            </w:r>
          </w:p>
        </w:tc>
        <w:tc>
          <w:tcPr>
            <w:tcW w:w="1944" w:type="dxa"/>
            <w:shd w:val="clear" w:color="auto" w:fill="auto"/>
          </w:tcPr>
          <w:p w14:paraId="42D5270F" w14:textId="77777777" w:rsidR="00657363" w:rsidRPr="00CC646C" w:rsidRDefault="002B1C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2223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r w:rsidR="005E09CB" w14:paraId="170E4807" w14:textId="77777777" w:rsidTr="005E0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BDFFA" w14:textId="77777777" w:rsidR="00657363" w:rsidRPr="00244176" w:rsidRDefault="00F82E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6FC36D0" w14:textId="77777777" w:rsidR="00657363" w:rsidRPr="00244176" w:rsidRDefault="00F82E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CF9DDC" w14:textId="77777777" w:rsidR="00657363" w:rsidRPr="00244176" w:rsidRDefault="00F82E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BE7C1A9" w14:textId="77777777" w:rsidR="00657363" w:rsidRPr="00244176" w:rsidRDefault="00F82E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FD47D5" w14:textId="77777777" w:rsidR="00657363" w:rsidRPr="00244176" w:rsidRDefault="00F82E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3B9B59C"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28251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c>
          <w:tcPr>
            <w:tcW w:w="1944" w:type="dxa"/>
            <w:shd w:val="clear" w:color="auto" w:fill="auto"/>
          </w:tcPr>
          <w:p w14:paraId="7678E5A1" w14:textId="77777777" w:rsidR="00657363" w:rsidRPr="00CC646C" w:rsidRDefault="002B1C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92660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82E03" w:rsidRPr="00501C01">
                  <w:rPr>
                    <w:rFonts w:ascii="Arial" w:hAnsi="Arial" w:cs="Arial"/>
                  </w:rPr>
                  <w:t>Compliant</w:t>
                </w:r>
              </w:sdtContent>
            </w:sdt>
            <w:r w:rsidR="00F82E03" w:rsidRPr="00501C01">
              <w:rPr>
                <w:rFonts w:ascii="Arial" w:hAnsi="Arial" w:cs="Arial"/>
              </w:rPr>
              <w:t xml:space="preserve"> </w:t>
            </w:r>
          </w:p>
        </w:tc>
      </w:tr>
    </w:tbl>
    <w:p w14:paraId="19EDF5CF" w14:textId="77777777" w:rsidR="00657363" w:rsidRDefault="00F82E03" w:rsidP="003217D3">
      <w:pPr>
        <w:pStyle w:val="Heading20"/>
      </w:pPr>
      <w:r w:rsidRPr="00A36AA9">
        <w:t>Findings</w:t>
      </w:r>
    </w:p>
    <w:p w14:paraId="44804C73" w14:textId="0F83DDBF" w:rsidR="006B3AE4" w:rsidRDefault="006B3AE4" w:rsidP="003C1965">
      <w:pPr>
        <w:pStyle w:val="NormalArial"/>
        <w:rPr>
          <w:color w:val="auto"/>
          <w:u w:val="single"/>
        </w:rPr>
      </w:pPr>
      <w:r>
        <w:rPr>
          <w:color w:val="auto"/>
          <w:u w:val="single"/>
        </w:rPr>
        <w:t xml:space="preserve">As to </w:t>
      </w:r>
      <w:r w:rsidR="008005C0">
        <w:rPr>
          <w:color w:val="auto"/>
          <w:u w:val="single"/>
        </w:rPr>
        <w:t xml:space="preserve">non-compliant </w:t>
      </w:r>
      <w:r>
        <w:rPr>
          <w:color w:val="auto"/>
          <w:u w:val="single"/>
        </w:rPr>
        <w:t>requirement 8(3)(c)</w:t>
      </w:r>
    </w:p>
    <w:p w14:paraId="2323900C" w14:textId="77777777" w:rsidR="0063014D" w:rsidRDefault="0063014D" w:rsidP="0063014D">
      <w:pPr>
        <w:pStyle w:val="NormalArial"/>
        <w:rPr>
          <w:color w:val="auto"/>
          <w:u w:val="single"/>
        </w:rPr>
      </w:pPr>
      <w:r w:rsidRPr="00C32A4F">
        <w:rPr>
          <w:color w:val="auto"/>
          <w:u w:val="single"/>
        </w:rPr>
        <w:t>Summary of findings</w:t>
      </w:r>
    </w:p>
    <w:p w14:paraId="3332BE58" w14:textId="77777777" w:rsidR="00A848BA" w:rsidRDefault="008156C3" w:rsidP="007F1A42">
      <w:pPr>
        <w:spacing w:before="240" w:line="276" w:lineRule="auto"/>
        <w:rPr>
          <w:rFonts w:ascii="Arial" w:hAnsi="Arial" w:cs="Arial"/>
        </w:rPr>
      </w:pPr>
      <w:r w:rsidRPr="0063014D">
        <w:rPr>
          <w:rFonts w:ascii="Arial" w:hAnsi="Arial" w:cs="Arial"/>
        </w:rPr>
        <w:lastRenderedPageBreak/>
        <w:t xml:space="preserve">I find the approved provider could not demonstrate effective risk management systems and </w:t>
      </w:r>
      <w:r w:rsidR="007F1A42">
        <w:rPr>
          <w:rFonts w:ascii="Arial" w:hAnsi="Arial" w:cs="Arial"/>
        </w:rPr>
        <w:t>p</w:t>
      </w:r>
      <w:r w:rsidRPr="0063014D">
        <w:rPr>
          <w:rFonts w:ascii="Arial" w:hAnsi="Arial" w:cs="Arial"/>
        </w:rPr>
        <w:t xml:space="preserve">ractices in relation to </w:t>
      </w:r>
      <w:r w:rsidR="0063014D" w:rsidRPr="0063014D">
        <w:rPr>
          <w:rFonts w:ascii="Arial" w:hAnsi="Arial" w:cs="Arial"/>
        </w:rPr>
        <w:t>workforce governance, including the assignment of clear responsibilities and accountabilities</w:t>
      </w:r>
      <w:r w:rsidR="0063014D">
        <w:rPr>
          <w:rFonts w:ascii="Arial" w:hAnsi="Arial" w:cs="Arial"/>
        </w:rPr>
        <w:t xml:space="preserve">, as evidenced </w:t>
      </w:r>
      <w:r w:rsidR="007F1A42">
        <w:rPr>
          <w:rFonts w:ascii="Arial" w:hAnsi="Arial" w:cs="Arial"/>
        </w:rPr>
        <w:t xml:space="preserve">in relation to </w:t>
      </w:r>
      <w:r w:rsidR="007F1A42" w:rsidRPr="007F1A42">
        <w:rPr>
          <w:rFonts w:ascii="Arial" w:hAnsi="Arial" w:cs="Arial"/>
        </w:rPr>
        <w:t>systems and processes to ensure that staff rostering and care delivery planning consistently considers consumers’ needs and preferences, and continuity of care.</w:t>
      </w:r>
      <w:r w:rsidR="007F1A42">
        <w:rPr>
          <w:rFonts w:ascii="Arial" w:hAnsi="Arial" w:cs="Arial"/>
        </w:rPr>
        <w:t xml:space="preserve"> This was evidenced in relation to rostering and care delivery planning consistently considering consumers’ needs and preferences, and continuity of care</w:t>
      </w:r>
      <w:r w:rsidR="00AB6B20">
        <w:rPr>
          <w:rFonts w:ascii="Arial" w:hAnsi="Arial" w:cs="Arial"/>
        </w:rPr>
        <w:t xml:space="preserve"> in </w:t>
      </w:r>
      <w:r w:rsidR="007F1A42">
        <w:rPr>
          <w:rFonts w:ascii="Arial" w:hAnsi="Arial" w:cs="Arial"/>
        </w:rPr>
        <w:t>relation to all service</w:t>
      </w:r>
      <w:r w:rsidR="00CF1C82">
        <w:rPr>
          <w:rFonts w:ascii="Arial" w:hAnsi="Arial" w:cs="Arial"/>
        </w:rPr>
        <w:t>s</w:t>
      </w:r>
      <w:r w:rsidR="007F1A42">
        <w:rPr>
          <w:rFonts w:ascii="Arial" w:hAnsi="Arial" w:cs="Arial"/>
        </w:rPr>
        <w:t>, and</w:t>
      </w:r>
      <w:r w:rsidR="007F1A42" w:rsidRPr="007F1A42">
        <w:t xml:space="preserve"> </w:t>
      </w:r>
      <w:r w:rsidR="007F1A42">
        <w:rPr>
          <w:rFonts w:ascii="Arial" w:hAnsi="Arial" w:cs="Arial"/>
        </w:rPr>
        <w:t xml:space="preserve">ensuring there is </w:t>
      </w:r>
      <w:r w:rsidR="007F1A42" w:rsidRPr="007F1A42">
        <w:rPr>
          <w:rFonts w:ascii="Arial" w:hAnsi="Arial" w:cs="Arial"/>
        </w:rPr>
        <w:t xml:space="preserve">support, instruction, guidance and training </w:t>
      </w:r>
      <w:r w:rsidR="007F1A42">
        <w:rPr>
          <w:rFonts w:ascii="Arial" w:hAnsi="Arial" w:cs="Arial"/>
        </w:rPr>
        <w:t xml:space="preserve">for all </w:t>
      </w:r>
      <w:r w:rsidR="007F1A42" w:rsidRPr="007F1A42">
        <w:rPr>
          <w:rFonts w:ascii="Arial" w:hAnsi="Arial" w:cs="Arial"/>
        </w:rPr>
        <w:t>new and ongoing staff</w:t>
      </w:r>
      <w:r w:rsidR="00A848BA">
        <w:rPr>
          <w:rFonts w:ascii="Arial" w:hAnsi="Arial" w:cs="Arial"/>
        </w:rPr>
        <w:t>.</w:t>
      </w:r>
    </w:p>
    <w:p w14:paraId="3B68369B" w14:textId="66447243" w:rsidR="00C3296E" w:rsidRDefault="00A848BA" w:rsidP="007F1A42">
      <w:pPr>
        <w:spacing w:before="240" w:line="276" w:lineRule="auto"/>
        <w:rPr>
          <w:rFonts w:ascii="Arial" w:hAnsi="Arial" w:cs="Arial"/>
        </w:rPr>
      </w:pPr>
      <w:r>
        <w:rPr>
          <w:rFonts w:ascii="Arial" w:hAnsi="Arial" w:cs="Arial"/>
        </w:rPr>
        <w:t xml:space="preserve">I find </w:t>
      </w:r>
      <w:r w:rsidRPr="00D96369">
        <w:rPr>
          <w:rFonts w:ascii="Arial" w:hAnsi="Arial" w:cs="Arial"/>
          <w:color w:val="auto"/>
        </w:rPr>
        <w:t>these deficiencies were not systemic across all services operated by the provider</w:t>
      </w:r>
      <w:r>
        <w:rPr>
          <w:rFonts w:ascii="Arial" w:hAnsi="Arial" w:cs="Arial"/>
          <w:color w:val="auto"/>
        </w:rPr>
        <w:t xml:space="preserve"> but related to </w:t>
      </w:r>
      <w:r w:rsidR="007F1A42" w:rsidRPr="007F1A42">
        <w:rPr>
          <w:rFonts w:ascii="Arial" w:hAnsi="Arial" w:cs="Arial"/>
        </w:rPr>
        <w:t>Services 22819, 23070, 23115, 18115, 24208 and 24209</w:t>
      </w:r>
      <w:r w:rsidR="008005C0">
        <w:rPr>
          <w:rFonts w:ascii="Arial" w:hAnsi="Arial" w:cs="Arial"/>
        </w:rPr>
        <w:t>.</w:t>
      </w:r>
      <w:r w:rsidR="007F1A42" w:rsidRPr="007F1A42">
        <w:rPr>
          <w:rFonts w:ascii="Arial" w:hAnsi="Arial" w:cs="Arial"/>
        </w:rPr>
        <w:t xml:space="preserve"> </w:t>
      </w:r>
    </w:p>
    <w:p w14:paraId="49F86703" w14:textId="524C3F87" w:rsidR="0063014D" w:rsidRPr="00C32A4F" w:rsidRDefault="0063014D" w:rsidP="003C1965">
      <w:pPr>
        <w:pStyle w:val="NormalArial"/>
        <w:rPr>
          <w:color w:val="auto"/>
          <w:u w:val="single"/>
        </w:rPr>
      </w:pPr>
      <w:r>
        <w:rPr>
          <w:color w:val="auto"/>
          <w:u w:val="single"/>
        </w:rPr>
        <w:t>Findings</w:t>
      </w:r>
    </w:p>
    <w:p w14:paraId="0EAEA933" w14:textId="22112447" w:rsidR="00C3296E" w:rsidRDefault="00C3296E" w:rsidP="00C3296E">
      <w:pPr>
        <w:pStyle w:val="NormalArial"/>
      </w:pPr>
      <w:r>
        <w:t>In relation to workforce governance, including the assignment of clear responsibilities and accountabilities, the Assessment Team found that the Board is kept informed of human resource issues</w:t>
      </w:r>
      <w:r w:rsidR="00CF1C82">
        <w:t>,</w:t>
      </w:r>
      <w:r>
        <w:t xml:space="preserve"> including ensuring sufficient staff and subcontracted services are employed to provide services under the HCP and CHSP programs. </w:t>
      </w:r>
      <w:r w:rsidR="008156C3">
        <w:t>It also found a</w:t>
      </w:r>
      <w:r>
        <w:t>ll staff have probity checks with ongoing renewal of first aid and CPR, police checks, relevant registrations and driver’s licenses</w:t>
      </w:r>
      <w:r w:rsidR="008156C3">
        <w:t xml:space="preserve">, and </w:t>
      </w:r>
      <w:r>
        <w:t>currently meet the immunisation and vaccination regulations.</w:t>
      </w:r>
    </w:p>
    <w:p w14:paraId="169BD2D8" w14:textId="7EA94E23" w:rsidR="008156C3" w:rsidRDefault="008156C3" w:rsidP="008156C3">
      <w:pPr>
        <w:pStyle w:val="NormalArial"/>
      </w:pPr>
      <w:r>
        <w:t>However, areas for improvement were identified</w:t>
      </w:r>
      <w:r w:rsidR="00CF1C82">
        <w:t xml:space="preserve"> in</w:t>
      </w:r>
      <w:r>
        <w:t xml:space="preserve"> systems and processes to ensure that staff rostering and care delivery planning consistently considers consumers’ needs and preferences and continuity of care, and in relation to support, instruction, guidance and training for new and ongoing staff. Further detail on these matters and my consideration of the approved provider’s response is provided in requirements 7(3)(a) (where concerns were identified across in relation to all services) and 7(3)(d) (where concerns were identified in relation to </w:t>
      </w:r>
      <w:r w:rsidRPr="00C3296E">
        <w:t>Services 22819, 23070, 23115, 18115, 24208 and 24209</w:t>
      </w:r>
      <w:r>
        <w:t xml:space="preserve">). </w:t>
      </w:r>
    </w:p>
    <w:p w14:paraId="36FE12FE" w14:textId="4A0254D0" w:rsidR="00832F03" w:rsidRDefault="00832F03" w:rsidP="00832F03">
      <w:pPr>
        <w:pStyle w:val="NormalArial"/>
      </w:pPr>
      <w:r w:rsidRPr="00832F03">
        <w:t>I am satisfied that the approved provider has effective systems in relation to</w:t>
      </w:r>
      <w:r>
        <w:t xml:space="preserve"> information management, </w:t>
      </w:r>
      <w:r w:rsidRPr="00832F03">
        <w:t>continuous improvement</w:t>
      </w:r>
      <w:r>
        <w:t xml:space="preserve">, </w:t>
      </w:r>
      <w:r w:rsidRPr="00832F03">
        <w:t>financial governance</w:t>
      </w:r>
      <w:r>
        <w:t xml:space="preserve"> and regulatory compliance, for the following reasons. </w:t>
      </w:r>
    </w:p>
    <w:p w14:paraId="39B3727A" w14:textId="33B777F0" w:rsidR="00832F03" w:rsidRDefault="00832F03" w:rsidP="00832F03">
      <w:pPr>
        <w:pStyle w:val="NormalArial"/>
      </w:pPr>
      <w:r>
        <w:t xml:space="preserve">The approved provider uses a range of information management systems to support the delivery of care and services, workforce management, financial governance and data warehouse. With regard to </w:t>
      </w:r>
      <w:r w:rsidR="00CF1C82">
        <w:t xml:space="preserve">consumer </w:t>
      </w:r>
      <w:r>
        <w:t xml:space="preserve">information the provider is currently utilising an electronic client management system as an on-premises solution, hosted on the provider’s own data centre which is fire walled from the internet. Staff access is provided through payroll identification using a single factor authentication. Additionally, a 2-step authentication through a virtualization software is in place for remote desktops utilising username and password linked to the provider’s Microsoft account. </w:t>
      </w:r>
    </w:p>
    <w:p w14:paraId="3AEA0233" w14:textId="3BF8586D" w:rsidR="00832F03" w:rsidRDefault="00832F03" w:rsidP="00832F03">
      <w:pPr>
        <w:pStyle w:val="NormalArial"/>
      </w:pPr>
      <w:r>
        <w:t>Executive management informed the Assessment Team there have been no reportable data breaches and that a</w:t>
      </w:r>
      <w:r w:rsidR="0046185D">
        <w:t xml:space="preserve"> named </w:t>
      </w:r>
      <w:r>
        <w:t>system is used to kiosk all devices</w:t>
      </w:r>
      <w:r w:rsidR="00CF1C82">
        <w:t>, with</w:t>
      </w:r>
      <w:r>
        <w:t xml:space="preserve"> all mobiles and laptops provider owned. Annual information technology audits are conducted in a 2-staged process. Firstly, interim testing to inform testing and controls, and secondly a hard audit at the end of financial year. Any identifie</w:t>
      </w:r>
      <w:r w:rsidR="00CF1C82">
        <w:t>d</w:t>
      </w:r>
      <w:r>
        <w:t xml:space="preserve"> issues were quickly rectified.</w:t>
      </w:r>
    </w:p>
    <w:p w14:paraId="70E1303A" w14:textId="0D1F9AEC" w:rsidR="001867B2" w:rsidRDefault="00832F03" w:rsidP="00832F03">
      <w:pPr>
        <w:pStyle w:val="NormalArial"/>
      </w:pPr>
      <w:r>
        <w:t>The approved provider utilises a named software application to document and action its</w:t>
      </w:r>
      <w:r w:rsidR="002B1795">
        <w:t xml:space="preserve"> CIP</w:t>
      </w:r>
      <w:r>
        <w:t xml:space="preserve">. The </w:t>
      </w:r>
      <w:r w:rsidR="00C82B7C">
        <w:t>CIP</w:t>
      </w:r>
      <w:r>
        <w:t xml:space="preserve"> evidenced provider engagement with the plan both at provider and service level. While on site the Assessment Team evidenced numerous additions to the plan. </w:t>
      </w:r>
      <w:r w:rsidR="001867B2">
        <w:t>Improvements were seen in relation</w:t>
      </w:r>
      <w:r w:rsidR="00CF1C82">
        <w:t xml:space="preserve"> to</w:t>
      </w:r>
      <w:r w:rsidR="001867B2">
        <w:t xml:space="preserve">, for example, concerns about a staff member. Issues identified were added to the approved provider’s </w:t>
      </w:r>
      <w:r w:rsidR="00C82B7C">
        <w:t xml:space="preserve">CIP </w:t>
      </w:r>
      <w:r>
        <w:t>across all services</w:t>
      </w:r>
      <w:r w:rsidR="001867B2">
        <w:t>.</w:t>
      </w:r>
    </w:p>
    <w:p w14:paraId="1BE97A6B" w14:textId="2162E79F" w:rsidR="00832F03" w:rsidRDefault="00832F03" w:rsidP="001867B2">
      <w:pPr>
        <w:pStyle w:val="NormalArial"/>
      </w:pPr>
      <w:r>
        <w:lastRenderedPageBreak/>
        <w:t xml:space="preserve"> </w:t>
      </w:r>
    </w:p>
    <w:p w14:paraId="0C7FB870" w14:textId="23F8C8B8" w:rsidR="00832F03" w:rsidRDefault="00832F03" w:rsidP="00832F03">
      <w:pPr>
        <w:pStyle w:val="NormalArial"/>
      </w:pPr>
      <w:r>
        <w:t xml:space="preserve">Executive management </w:t>
      </w:r>
      <w:r w:rsidR="001867B2">
        <w:t xml:space="preserve">advised that </w:t>
      </w:r>
      <w:r>
        <w:t xml:space="preserve">accounts are audited in accordance with legislative requirements twice a year. </w:t>
      </w:r>
      <w:r w:rsidR="001867B2">
        <w:t>T</w:t>
      </w:r>
      <w:r>
        <w:t>he Board receives monthly financial information, including targeted information on home services. End of month finance functions are centralised through the provider’s finance team, which include management reporting, daily transactional point, end of month over</w:t>
      </w:r>
      <w:r w:rsidR="00CF1C82">
        <w:t xml:space="preserve"> and </w:t>
      </w:r>
      <w:r>
        <w:t>under spend for home care package consumers. Executive management provided and explained the revised delegations process, approval sign off policy</w:t>
      </w:r>
      <w:r w:rsidR="00CF1C82">
        <w:t>,</w:t>
      </w:r>
      <w:r>
        <w:t xml:space="preserve"> which has ascended control to the</w:t>
      </w:r>
      <w:r w:rsidR="00BA278D">
        <w:t xml:space="preserve"> Chief Executive Manager</w:t>
      </w:r>
      <w:r>
        <w:t xml:space="preserve"> </w:t>
      </w:r>
      <w:r w:rsidR="0061214B">
        <w:t>(</w:t>
      </w:r>
      <w:r>
        <w:t>CEO</w:t>
      </w:r>
      <w:r w:rsidR="0061214B">
        <w:t>)</w:t>
      </w:r>
      <w:r>
        <w:t xml:space="preserve"> and </w:t>
      </w:r>
      <w:r w:rsidR="0061214B">
        <w:t>D</w:t>
      </w:r>
      <w:r>
        <w:t>eputy, with cascading financial delegation through all levels of the organisation to service manager</w:t>
      </w:r>
      <w:r w:rsidR="001867B2">
        <w:t>.</w:t>
      </w:r>
      <w:r>
        <w:t xml:space="preserve">  </w:t>
      </w:r>
    </w:p>
    <w:p w14:paraId="6200D6B3" w14:textId="24DE4F87" w:rsidR="00832F03" w:rsidRDefault="00832F03" w:rsidP="00832F03">
      <w:pPr>
        <w:pStyle w:val="NormalArial"/>
      </w:pPr>
      <w:r>
        <w:t>Regulatory compliance for the provider is managed through the legal and compliance manager who utilises a range of subscription-based thresholds to remain alert to the changing regulatory needs of the business and sector. Legislative updates are provided to the clinical and governance team as well as executive management for business fulfilment.</w:t>
      </w:r>
    </w:p>
    <w:p w14:paraId="1A99CC39" w14:textId="17D70969" w:rsidR="00832F03" w:rsidRDefault="00832F03" w:rsidP="00832F03">
      <w:pPr>
        <w:pStyle w:val="NormalArial"/>
      </w:pPr>
      <w:r>
        <w:t xml:space="preserve">Executive management </w:t>
      </w:r>
      <w:r w:rsidR="001867B2">
        <w:t xml:space="preserve">advised that </w:t>
      </w:r>
      <w:r>
        <w:t>to ensure regulatory compliance against the Aged Care Quality and Safety Standards periodic internal auditing is completed, involving the regional manager, service manager, care manager, case manager, senior service team leader, clinical coordinator, registered nurse, home care and personal care worker and clinical lead.  A 10% sample rate is completed at each service.</w:t>
      </w:r>
    </w:p>
    <w:p w14:paraId="193C67E6" w14:textId="4F6E7045" w:rsidR="00832F03" w:rsidRDefault="00832F03" w:rsidP="00832F03">
      <w:pPr>
        <w:pStyle w:val="NormalArial"/>
      </w:pPr>
      <w:r>
        <w:t xml:space="preserve">The Assessment Team sighted </w:t>
      </w:r>
      <w:r w:rsidR="00CF1C82">
        <w:t xml:space="preserve">an </w:t>
      </w:r>
      <w:r>
        <w:t xml:space="preserve">internal audit schedule for service level governance, </w:t>
      </w:r>
      <w:r w:rsidR="001867B2">
        <w:t xml:space="preserve">which showed how </w:t>
      </w:r>
      <w:r>
        <w:t xml:space="preserve">the metrics of compliance are compiled, entered into the </w:t>
      </w:r>
      <w:r w:rsidR="00C82B7C">
        <w:t>CIP</w:t>
      </w:r>
      <w:r w:rsidR="00CF1C82">
        <w:t xml:space="preserve"> </w:t>
      </w:r>
      <w:r>
        <w:t>with corrective actions.</w:t>
      </w:r>
    </w:p>
    <w:p w14:paraId="3D32C0C5" w14:textId="162AB086" w:rsidR="00832F03" w:rsidRDefault="00832F03" w:rsidP="00832F03">
      <w:pPr>
        <w:pStyle w:val="NormalArial"/>
      </w:pPr>
      <w:r>
        <w:t xml:space="preserve">The </w:t>
      </w:r>
      <w:r w:rsidR="001867B2">
        <w:t>approved provider evidenced</w:t>
      </w:r>
      <w:r>
        <w:t xml:space="preserve"> compliance with membership of the governing body,</w:t>
      </w:r>
      <w:r w:rsidR="001867B2">
        <w:t xml:space="preserve"> that</w:t>
      </w:r>
      <w:r>
        <w:t xml:space="preserve"> an advisory body is in place</w:t>
      </w:r>
      <w:r w:rsidR="001867B2">
        <w:t xml:space="preserve"> and that </w:t>
      </w:r>
      <w:r>
        <w:t>suitability of key personnel is reviewed on a yearly basis</w:t>
      </w:r>
      <w:r w:rsidR="001867B2">
        <w:t xml:space="preserve">. </w:t>
      </w:r>
    </w:p>
    <w:p w14:paraId="3340063E" w14:textId="7EC2B980" w:rsidR="00832F03" w:rsidRDefault="00832F03" w:rsidP="00832F03">
      <w:pPr>
        <w:pStyle w:val="NormalArial"/>
      </w:pPr>
      <w:r>
        <w:t>Organisational feedback and complaints data is reported to the Board, and an open disclosure policy is in place with mandatory training received by all staff.</w:t>
      </w:r>
      <w:r w:rsidR="001867B2">
        <w:t xml:space="preserve"> It outlined that </w:t>
      </w:r>
      <w:r>
        <w:t xml:space="preserve">elements of open disclosure are inclusive of an apology, </w:t>
      </w:r>
      <w:r w:rsidR="001867B2">
        <w:t xml:space="preserve">a </w:t>
      </w:r>
      <w:r>
        <w:t xml:space="preserve">factual explanation of events, opportunities to include the consumer’s input; and the management of the complaint and related adverse event to prevent recurrence. </w:t>
      </w:r>
    </w:p>
    <w:p w14:paraId="4ABE8C0F" w14:textId="2303D99F" w:rsidR="006B3AE4" w:rsidRPr="006B3AE4" w:rsidRDefault="006B3AE4" w:rsidP="006B3AE4">
      <w:pPr>
        <w:pStyle w:val="NormalArial"/>
        <w:rPr>
          <w:u w:val="single"/>
        </w:rPr>
      </w:pPr>
      <w:r w:rsidRPr="006B3AE4">
        <w:rPr>
          <w:u w:val="single"/>
        </w:rPr>
        <w:t>As to requirement 8(3)(</w:t>
      </w:r>
      <w:r w:rsidR="00235A17">
        <w:rPr>
          <w:u w:val="single"/>
        </w:rPr>
        <w:t>d</w:t>
      </w:r>
      <w:r w:rsidRPr="006B3AE4">
        <w:rPr>
          <w:u w:val="single"/>
        </w:rPr>
        <w:t>)</w:t>
      </w:r>
    </w:p>
    <w:p w14:paraId="0B1002C7" w14:textId="77777777" w:rsidR="006B3AE4" w:rsidRDefault="006B3AE4" w:rsidP="006B3AE4">
      <w:pPr>
        <w:pStyle w:val="NormalArial"/>
        <w:rPr>
          <w:u w:val="single"/>
        </w:rPr>
      </w:pPr>
      <w:r w:rsidRPr="006B3AE4">
        <w:rPr>
          <w:u w:val="single"/>
        </w:rPr>
        <w:t>Summary of findings</w:t>
      </w:r>
    </w:p>
    <w:p w14:paraId="515C9C96" w14:textId="776DBD40" w:rsidR="00B82767" w:rsidRDefault="00235A17" w:rsidP="006B3AE4">
      <w:pPr>
        <w:pStyle w:val="NormalArial"/>
        <w:rPr>
          <w:u w:val="single"/>
        </w:rPr>
      </w:pPr>
      <w:r w:rsidRPr="00B82767">
        <w:rPr>
          <w:color w:val="auto"/>
        </w:rPr>
        <w:t>I find the approved provider</w:t>
      </w:r>
      <w:r w:rsidR="00B82767" w:rsidRPr="00B82767">
        <w:rPr>
          <w:color w:val="auto"/>
        </w:rPr>
        <w:t xml:space="preserve"> could not demonstrate effective risk management systems and practices</w:t>
      </w:r>
      <w:r w:rsidRPr="00B82767">
        <w:rPr>
          <w:color w:val="auto"/>
        </w:rPr>
        <w:t xml:space="preserve"> </w:t>
      </w:r>
      <w:r w:rsidR="00B82767" w:rsidRPr="00B82767">
        <w:rPr>
          <w:color w:val="auto"/>
        </w:rPr>
        <w:t>in relation to identifying and responding to abuse and neglect of consumers, as evidenced in relation to Services 22819 and 23115.</w:t>
      </w:r>
    </w:p>
    <w:p w14:paraId="0B25BBE9" w14:textId="1753D5AD" w:rsidR="00235A17" w:rsidRPr="00B82767" w:rsidRDefault="00B82767" w:rsidP="009129C7">
      <w:pPr>
        <w:pStyle w:val="NormalArial"/>
      </w:pPr>
      <w:r w:rsidRPr="00B82767">
        <w:t>I find that the approved provider could demonstrate effective risk management systems and practices in relation to</w:t>
      </w:r>
      <w:r>
        <w:t xml:space="preserve"> </w:t>
      </w:r>
      <w:r w:rsidRPr="00B82767">
        <w:t>managing high-impact or high-prevalence risks associated with the care of consumers</w:t>
      </w:r>
      <w:r>
        <w:t xml:space="preserve">, </w:t>
      </w:r>
      <w:r w:rsidR="009129C7">
        <w:t>supporting consumers to live the best life they can and managing and preventing incidents, including the use of an incident management system</w:t>
      </w:r>
      <w:r w:rsidRPr="00B82767">
        <w:t xml:space="preserve"> </w:t>
      </w:r>
    </w:p>
    <w:p w14:paraId="3FA2C122" w14:textId="7AC53A8B" w:rsidR="006B3AE4" w:rsidRDefault="006B3AE4" w:rsidP="006B3AE4">
      <w:pPr>
        <w:pStyle w:val="NormalArial"/>
        <w:rPr>
          <w:u w:val="single"/>
        </w:rPr>
      </w:pPr>
      <w:r w:rsidRPr="006B3AE4">
        <w:rPr>
          <w:u w:val="single"/>
        </w:rPr>
        <w:t>Findings</w:t>
      </w:r>
    </w:p>
    <w:p w14:paraId="2AFC07BE" w14:textId="4F5972DE" w:rsidR="006B3AE4" w:rsidRPr="00235A17" w:rsidRDefault="00235A17" w:rsidP="00235A17">
      <w:pPr>
        <w:pStyle w:val="NormalArial"/>
        <w:rPr>
          <w:b/>
          <w:bCs/>
        </w:rPr>
      </w:pPr>
      <w:r w:rsidRPr="00235A17">
        <w:t xml:space="preserve">The Assessment </w:t>
      </w:r>
      <w:r w:rsidR="00E85FBF">
        <w:t>T</w:t>
      </w:r>
      <w:r w:rsidRPr="00235A17">
        <w:t>eam found</w:t>
      </w:r>
      <w:r>
        <w:t xml:space="preserve">, in relation to </w:t>
      </w:r>
      <w:r w:rsidR="006B3AE4" w:rsidRPr="00235A17">
        <w:t>managing high-impact or high-prevalence risks associated with the care of consumers</w:t>
      </w:r>
      <w:r>
        <w:t xml:space="preserve">, that the organisation </w:t>
      </w:r>
      <w:r w:rsidR="006B3AE4" w:rsidRPr="00235A17">
        <w:t xml:space="preserve">has a risk management framework inclusive of a risk management policy and procedure for managing high impact and high prevalence risks. </w:t>
      </w:r>
      <w:r>
        <w:t>It noted that c</w:t>
      </w:r>
      <w:r w:rsidR="006B3AE4" w:rsidRPr="00235A17">
        <w:t xml:space="preserve">onsumers identified through various vulnerabilities and incidences are placed on a high-impact and high-prevalence register which is monitored by service and regional managers. Reporting and analysis are conducted by the governance team to ensure additional oversight. </w:t>
      </w:r>
    </w:p>
    <w:p w14:paraId="1745304D" w14:textId="28136BFB" w:rsidR="00F74A98" w:rsidRDefault="006B3AE4" w:rsidP="00235A17">
      <w:pPr>
        <w:spacing w:before="240" w:line="276" w:lineRule="auto"/>
        <w:rPr>
          <w:rFonts w:ascii="Arial" w:hAnsi="Arial" w:cs="Arial"/>
        </w:rPr>
      </w:pPr>
      <w:r w:rsidRPr="00235A17">
        <w:rPr>
          <w:rFonts w:ascii="Arial" w:hAnsi="Arial" w:cs="Arial"/>
        </w:rPr>
        <w:lastRenderedPageBreak/>
        <w:t>The Assessment Team reviewed the monthly high-impact and high-prevalence risk register and governance meeting minutes demonstrating the provider is engaging with the risks associated with the care of consumers.</w:t>
      </w:r>
      <w:r w:rsidR="00235A17">
        <w:rPr>
          <w:rFonts w:ascii="Arial" w:hAnsi="Arial" w:cs="Arial"/>
        </w:rPr>
        <w:t xml:space="preserve"> </w:t>
      </w:r>
      <w:r w:rsidRPr="00235A17">
        <w:rPr>
          <w:rFonts w:ascii="Arial" w:hAnsi="Arial" w:cs="Arial"/>
        </w:rPr>
        <w:t>The Assessment Team also reviewed the governance’s team monthly service level high-impact</w:t>
      </w:r>
      <w:r w:rsidR="00CF1C82">
        <w:rPr>
          <w:rFonts w:ascii="Arial" w:hAnsi="Arial" w:cs="Arial"/>
        </w:rPr>
        <w:t>,</w:t>
      </w:r>
      <w:r w:rsidRPr="00235A17">
        <w:rPr>
          <w:rFonts w:ascii="Arial" w:hAnsi="Arial" w:cs="Arial"/>
        </w:rPr>
        <w:t xml:space="preserve"> high-prevalence analysis report which is tabled at the QCAB and used to inform reporting to the board on falls incidents, medication incidents, pressure injuries, restrictive practices, home care risk-based questions, polypharmacy, incontinence associated dermatitis and psychotropic medications. </w:t>
      </w:r>
    </w:p>
    <w:p w14:paraId="56EC0903" w14:textId="4DC19540" w:rsidR="006B3AE4" w:rsidRDefault="006B3AE4" w:rsidP="00235A17">
      <w:pPr>
        <w:spacing w:before="240" w:line="276" w:lineRule="auto"/>
        <w:rPr>
          <w:rFonts w:ascii="Arial" w:hAnsi="Arial" w:cs="Arial"/>
        </w:rPr>
      </w:pPr>
      <w:r w:rsidRPr="00235A17">
        <w:rPr>
          <w:rFonts w:ascii="Arial" w:hAnsi="Arial" w:cs="Arial"/>
        </w:rPr>
        <w:t>Meeting minutes for the</w:t>
      </w:r>
      <w:r w:rsidR="00235A17">
        <w:rPr>
          <w:rFonts w:ascii="Arial" w:hAnsi="Arial" w:cs="Arial"/>
        </w:rPr>
        <w:t xml:space="preserve"> organisation’s </w:t>
      </w:r>
      <w:r w:rsidR="00530D78">
        <w:rPr>
          <w:rFonts w:ascii="Arial" w:hAnsi="Arial" w:cs="Arial"/>
        </w:rPr>
        <w:t>QCAB</w:t>
      </w:r>
      <w:r w:rsidR="00F73E10">
        <w:rPr>
          <w:rFonts w:ascii="Arial" w:hAnsi="Arial" w:cs="Arial"/>
        </w:rPr>
        <w:t xml:space="preserve"> meeting</w:t>
      </w:r>
      <w:r w:rsidRPr="00235A17">
        <w:rPr>
          <w:rFonts w:ascii="Arial" w:hAnsi="Arial" w:cs="Arial"/>
        </w:rPr>
        <w:t xml:space="preserve"> for June 2024</w:t>
      </w:r>
      <w:r w:rsidR="00CF1C82">
        <w:rPr>
          <w:rFonts w:ascii="Arial" w:hAnsi="Arial" w:cs="Arial"/>
        </w:rPr>
        <w:t>,</w:t>
      </w:r>
      <w:r w:rsidRPr="00235A17">
        <w:rPr>
          <w:rFonts w:ascii="Arial" w:hAnsi="Arial" w:cs="Arial"/>
        </w:rPr>
        <w:t xml:space="preserve"> evidence a presentation on pressure injuries and included weight management data and outcomes for medication management.</w:t>
      </w:r>
    </w:p>
    <w:p w14:paraId="4A4EE04A" w14:textId="7559CF36" w:rsidR="00235A17" w:rsidRDefault="00B82767" w:rsidP="00235A17">
      <w:pPr>
        <w:pStyle w:val="NormalArial"/>
        <w:rPr>
          <w:color w:val="auto"/>
        </w:rPr>
      </w:pPr>
      <w:r>
        <w:t>T</w:t>
      </w:r>
      <w:r w:rsidR="00235A17">
        <w:t xml:space="preserve">he Assessment Team </w:t>
      </w:r>
      <w:r w:rsidR="00EB36D6">
        <w:t xml:space="preserve">referenced </w:t>
      </w:r>
      <w:r w:rsidR="00235A17">
        <w:t xml:space="preserve">it </w:t>
      </w:r>
      <w:r w:rsidR="006B3AE4" w:rsidRPr="00235A17">
        <w:t>instances of lack of oversight and response to risk associated with of consumers at Service 23115</w:t>
      </w:r>
      <w:r w:rsidR="00235A17">
        <w:t xml:space="preserve">, relating to supply of equipment and consumables related to oxygen therapy. As I have identified in requirement 2(3)(a), I </w:t>
      </w:r>
      <w:r w:rsidR="00235A17">
        <w:rPr>
          <w:color w:val="auto"/>
        </w:rPr>
        <w:t xml:space="preserve">am unable to validate the concerns about </w:t>
      </w:r>
      <w:r w:rsidR="00235A17" w:rsidRPr="00152373">
        <w:rPr>
          <w:color w:val="auto"/>
        </w:rPr>
        <w:t>nasal prongs</w:t>
      </w:r>
      <w:r w:rsidR="00235A17">
        <w:rPr>
          <w:color w:val="auto"/>
        </w:rPr>
        <w:t xml:space="preserve"> and tubing.</w:t>
      </w:r>
    </w:p>
    <w:p w14:paraId="79BDBE25" w14:textId="0D5AD6D4" w:rsidR="00235A17" w:rsidRDefault="00235A17" w:rsidP="00235A17">
      <w:pPr>
        <w:pStyle w:val="NormalArial"/>
      </w:pPr>
      <w:r>
        <w:rPr>
          <w:color w:val="auto"/>
        </w:rPr>
        <w:t>The Assessment Team also referenced concerns identified in relation to Services</w:t>
      </w:r>
      <w:r w:rsidR="00F74A98">
        <w:rPr>
          <w:color w:val="auto"/>
        </w:rPr>
        <w:t xml:space="preserve"> </w:t>
      </w:r>
      <w:r w:rsidR="00F74A98" w:rsidRPr="00F74A98">
        <w:rPr>
          <w:color w:val="auto"/>
        </w:rPr>
        <w:t>23070 and 23115</w:t>
      </w:r>
      <w:r w:rsidR="00B82767">
        <w:rPr>
          <w:color w:val="auto"/>
        </w:rPr>
        <w:t xml:space="preserve"> in relation to recording of clinical assessments and </w:t>
      </w:r>
      <w:r w:rsidR="004D1519">
        <w:rPr>
          <w:color w:val="auto"/>
        </w:rPr>
        <w:t xml:space="preserve">recording of </w:t>
      </w:r>
      <w:r w:rsidR="00B82767">
        <w:rPr>
          <w:color w:val="auto"/>
        </w:rPr>
        <w:t>interventions</w:t>
      </w:r>
      <w:r w:rsidR="00F74A98">
        <w:rPr>
          <w:color w:val="auto"/>
        </w:rPr>
        <w:t>. I</w:t>
      </w:r>
      <w:r w:rsidR="00F74A98">
        <w:t xml:space="preserve"> have considered these matters in requirement 2(3)(a) where I validated some of the issues identified.</w:t>
      </w:r>
    </w:p>
    <w:p w14:paraId="349D7362" w14:textId="757EFF6B" w:rsidR="00F74A98" w:rsidRDefault="00F74A98" w:rsidP="00235A17">
      <w:pPr>
        <w:pStyle w:val="NormalArial"/>
      </w:pPr>
      <w:r>
        <w:t>However, I consider the</w:t>
      </w:r>
      <w:r w:rsidR="00FC0830">
        <w:t>se</w:t>
      </w:r>
      <w:r>
        <w:t xml:space="preserve"> issues</w:t>
      </w:r>
      <w:r w:rsidR="00FC0830">
        <w:t xml:space="preserve"> </w:t>
      </w:r>
      <w:r w:rsidR="00EB36D6">
        <w:t xml:space="preserve">relate to </w:t>
      </w:r>
      <w:r>
        <w:t>assessment and planning, and find that, on balance, the organisation has effective risk management systems and practices relating to management of high-impact or high-prevalence risks. In making this finding I reference my finding</w:t>
      </w:r>
      <w:r w:rsidR="006031F8">
        <w:t xml:space="preserve"> of </w:t>
      </w:r>
      <w:r w:rsidR="00CF1C82">
        <w:t>c</w:t>
      </w:r>
      <w:r w:rsidR="006031F8">
        <w:t>ompliance</w:t>
      </w:r>
      <w:r>
        <w:t xml:space="preserve"> in relation to requirement 3(3)(b).</w:t>
      </w:r>
    </w:p>
    <w:p w14:paraId="3FA9275C" w14:textId="033B0EB4" w:rsidR="009E1FAF" w:rsidRPr="009E1FAF" w:rsidRDefault="00BC3C37" w:rsidP="009E1FAF">
      <w:pPr>
        <w:pStyle w:val="NormalArial"/>
        <w:rPr>
          <w:color w:val="auto"/>
        </w:rPr>
      </w:pPr>
      <w:r>
        <w:rPr>
          <w:color w:val="auto"/>
        </w:rPr>
        <w:t>In relation to i</w:t>
      </w:r>
      <w:r w:rsidRPr="00BC3C37">
        <w:rPr>
          <w:color w:val="auto"/>
        </w:rPr>
        <w:t>dentifying and responding to abuse and neglect of consumers</w:t>
      </w:r>
      <w:r>
        <w:rPr>
          <w:color w:val="auto"/>
        </w:rPr>
        <w:t xml:space="preserve">, the Assessment Team found that the approved </w:t>
      </w:r>
      <w:r w:rsidR="009E1FAF" w:rsidRPr="009E1FAF">
        <w:rPr>
          <w:color w:val="auto"/>
        </w:rPr>
        <w:t xml:space="preserve">provider’s event management system is used to identify and respond to abuse and neglect. The system allows for various classifications of incidents, it is visible across the business at all levels of management. </w:t>
      </w:r>
    </w:p>
    <w:p w14:paraId="17CE23C2" w14:textId="21225CE3" w:rsidR="00EA45A5" w:rsidRDefault="00B82767" w:rsidP="009E1FAF">
      <w:pPr>
        <w:pStyle w:val="NormalArial"/>
        <w:rPr>
          <w:color w:val="auto"/>
        </w:rPr>
      </w:pPr>
      <w:r>
        <w:rPr>
          <w:color w:val="auto"/>
        </w:rPr>
        <w:t>However, t</w:t>
      </w:r>
      <w:r w:rsidR="009E1FAF" w:rsidRPr="009E1FAF">
        <w:rPr>
          <w:color w:val="auto"/>
        </w:rPr>
        <w:t xml:space="preserve">he Assessment Team identified an instance </w:t>
      </w:r>
      <w:r w:rsidR="00E82951">
        <w:rPr>
          <w:color w:val="auto"/>
        </w:rPr>
        <w:t xml:space="preserve">at Service 23115 where an allegation by a consumer was made and recorded in </w:t>
      </w:r>
      <w:r w:rsidR="009E1FAF" w:rsidRPr="009E1FAF">
        <w:rPr>
          <w:color w:val="auto"/>
        </w:rPr>
        <w:t xml:space="preserve">the </w:t>
      </w:r>
      <w:r w:rsidR="00E82951">
        <w:rPr>
          <w:color w:val="auto"/>
        </w:rPr>
        <w:t xml:space="preserve">approved </w:t>
      </w:r>
      <w:r w:rsidR="009E1FAF" w:rsidRPr="009E1FAF">
        <w:rPr>
          <w:color w:val="auto"/>
        </w:rPr>
        <w:t>provider’s event management system</w:t>
      </w:r>
      <w:r w:rsidR="00E92F0B">
        <w:rPr>
          <w:color w:val="auto"/>
        </w:rPr>
        <w:t xml:space="preserve">, </w:t>
      </w:r>
      <w:r w:rsidR="00E82951">
        <w:rPr>
          <w:color w:val="auto"/>
        </w:rPr>
        <w:t xml:space="preserve"> but not escalated. The event did not involve staff of the approved provider. Management was recorded as acknowledging</w:t>
      </w:r>
      <w:r w:rsidR="00EA45A5">
        <w:rPr>
          <w:color w:val="auto"/>
        </w:rPr>
        <w:t xml:space="preserve"> </w:t>
      </w:r>
      <w:r w:rsidR="00EA45A5" w:rsidRPr="00EA45A5">
        <w:rPr>
          <w:color w:val="auto"/>
        </w:rPr>
        <w:t>the lack of oversight and follow up in this instance</w:t>
      </w:r>
      <w:r w:rsidR="00EA45A5">
        <w:rPr>
          <w:color w:val="auto"/>
        </w:rPr>
        <w:t xml:space="preserve">. </w:t>
      </w:r>
    </w:p>
    <w:p w14:paraId="61015644" w14:textId="77777777" w:rsidR="00A7443F" w:rsidRDefault="00EA45A5" w:rsidP="009E1FAF">
      <w:pPr>
        <w:pStyle w:val="NormalArial"/>
        <w:rPr>
          <w:color w:val="auto"/>
        </w:rPr>
      </w:pPr>
      <w:r>
        <w:rPr>
          <w:color w:val="auto"/>
        </w:rPr>
        <w:t>In its response the approved provider noted that the event had been identified prior to th</w:t>
      </w:r>
      <w:r w:rsidR="00A7443F">
        <w:rPr>
          <w:color w:val="auto"/>
        </w:rPr>
        <w:t>e</w:t>
      </w:r>
      <w:r>
        <w:rPr>
          <w:color w:val="auto"/>
        </w:rPr>
        <w:t xml:space="preserve"> Quality Audit</w:t>
      </w:r>
      <w:r w:rsidR="00A7443F">
        <w:rPr>
          <w:color w:val="auto"/>
        </w:rPr>
        <w:t xml:space="preserve"> and an appropriate report made. It provided evidence of refresher training for staff involved and improved education materials and discussion at staff meetings.</w:t>
      </w:r>
    </w:p>
    <w:p w14:paraId="55948C05" w14:textId="77777777" w:rsidR="005F4EA2" w:rsidRDefault="00A7443F" w:rsidP="005F4EA2">
      <w:pPr>
        <w:rPr>
          <w:rFonts w:ascii="Arial" w:hAnsi="Arial" w:cs="Arial"/>
          <w:color w:val="auto"/>
        </w:rPr>
      </w:pPr>
      <w:r w:rsidRPr="00AA281F">
        <w:rPr>
          <w:rFonts w:ascii="Arial" w:hAnsi="Arial" w:cs="Arial"/>
          <w:color w:val="auto"/>
        </w:rPr>
        <w:t xml:space="preserve">Although this instance did not involve an allegation against staff, the information indicated the matter was not give </w:t>
      </w:r>
      <w:r w:rsidR="00C3296E">
        <w:rPr>
          <w:rFonts w:ascii="Arial" w:hAnsi="Arial" w:cs="Arial"/>
          <w:color w:val="auto"/>
        </w:rPr>
        <w:t xml:space="preserve">due </w:t>
      </w:r>
      <w:r w:rsidR="00C3296E" w:rsidRPr="00AA281F">
        <w:rPr>
          <w:rFonts w:ascii="Arial" w:hAnsi="Arial" w:cs="Arial"/>
          <w:color w:val="auto"/>
        </w:rPr>
        <w:t>consideration</w:t>
      </w:r>
      <w:r w:rsidR="00E85FBF">
        <w:rPr>
          <w:rFonts w:ascii="Arial" w:hAnsi="Arial" w:cs="Arial"/>
          <w:color w:val="auto"/>
        </w:rPr>
        <w:t xml:space="preserve"> at the time it was </w:t>
      </w:r>
      <w:r w:rsidR="00276C19">
        <w:rPr>
          <w:rFonts w:ascii="Arial" w:hAnsi="Arial" w:cs="Arial"/>
          <w:color w:val="auto"/>
        </w:rPr>
        <w:t>first recorded</w:t>
      </w:r>
      <w:r w:rsidRPr="00AA281F">
        <w:rPr>
          <w:rFonts w:ascii="Arial" w:hAnsi="Arial" w:cs="Arial"/>
          <w:color w:val="auto"/>
        </w:rPr>
        <w:t xml:space="preserve">. </w:t>
      </w:r>
    </w:p>
    <w:p w14:paraId="6124C614" w14:textId="43048E1D" w:rsidR="00666EF3" w:rsidRPr="00666EF3" w:rsidRDefault="004B4203" w:rsidP="005F4EA2">
      <w:pPr>
        <w:rPr>
          <w:rFonts w:ascii="Arial" w:hAnsi="Arial" w:cs="Arial"/>
          <w:szCs w:val="22"/>
        </w:rPr>
      </w:pPr>
      <w:r w:rsidRPr="00AA281F">
        <w:rPr>
          <w:rFonts w:ascii="Arial" w:hAnsi="Arial" w:cs="Arial"/>
          <w:color w:val="auto"/>
        </w:rPr>
        <w:t>Information detailed in requirement 7(3)(d) indicated that, in relation to Service</w:t>
      </w:r>
      <w:r>
        <w:rPr>
          <w:rFonts w:ascii="Arial" w:hAnsi="Arial" w:cs="Arial"/>
          <w:color w:val="auto"/>
        </w:rPr>
        <w:t xml:space="preserve"> 22819</w:t>
      </w:r>
      <w:r w:rsidRPr="00AA281F">
        <w:rPr>
          <w:rFonts w:ascii="Arial" w:hAnsi="Arial" w:cs="Arial"/>
          <w:color w:val="auto"/>
        </w:rPr>
        <w:t xml:space="preserve">, </w:t>
      </w:r>
      <w:r w:rsidR="008A1867">
        <w:rPr>
          <w:rFonts w:ascii="Arial" w:hAnsi="Arial" w:cs="Arial"/>
          <w:color w:val="auto"/>
        </w:rPr>
        <w:t>indicated that revie</w:t>
      </w:r>
      <w:r w:rsidR="00666EF3" w:rsidRPr="00666EF3">
        <w:rPr>
          <w:rFonts w:ascii="Arial" w:hAnsi="Arial" w:cs="Arial"/>
          <w:szCs w:val="22"/>
        </w:rPr>
        <w:t xml:space="preserve">w of training records </w:t>
      </w:r>
      <w:r>
        <w:rPr>
          <w:rFonts w:ascii="Arial" w:hAnsi="Arial" w:cs="Arial"/>
          <w:szCs w:val="22"/>
        </w:rPr>
        <w:t xml:space="preserve">at Service 22819 </w:t>
      </w:r>
      <w:r w:rsidR="00666EF3" w:rsidRPr="00666EF3">
        <w:rPr>
          <w:rFonts w:ascii="Arial" w:hAnsi="Arial" w:cs="Arial"/>
          <w:szCs w:val="22"/>
        </w:rPr>
        <w:t>evidenced an approximate 45% non-compliance rate at the time of the Quality Audit of various mandatory training set by the organisation. Incomplete training included topics such as elder abuse, privacy and confidentiality, risk, incident and complaint reporting, orientation and organisational policies and procedures</w:t>
      </w:r>
    </w:p>
    <w:p w14:paraId="3D729985" w14:textId="7462AA16" w:rsidR="00A7443F" w:rsidRPr="00E85FBF" w:rsidRDefault="00E85FBF" w:rsidP="00E85FBF">
      <w:pPr>
        <w:rPr>
          <w:rFonts w:ascii="Arial" w:hAnsi="Arial" w:cs="Arial"/>
          <w:color w:val="auto"/>
        </w:rPr>
      </w:pPr>
      <w:r>
        <w:rPr>
          <w:rFonts w:ascii="Arial" w:hAnsi="Arial" w:cs="Arial"/>
          <w:color w:val="auto"/>
        </w:rPr>
        <w:t>I find that while the approved provider’s systems and processes in relation to abuse and neglect were mostly robust, deficits were apparent in supporting staff to respond to abuse and neglect</w:t>
      </w:r>
      <w:r w:rsidR="00C3296E">
        <w:rPr>
          <w:rFonts w:ascii="Arial" w:hAnsi="Arial" w:cs="Arial"/>
          <w:color w:val="auto"/>
        </w:rPr>
        <w:t xml:space="preserve"> in the Services identified</w:t>
      </w:r>
      <w:r>
        <w:rPr>
          <w:rFonts w:ascii="Arial" w:hAnsi="Arial" w:cs="Arial"/>
          <w:color w:val="auto"/>
        </w:rPr>
        <w:t xml:space="preserve">, and improvements will need to be further </w:t>
      </w:r>
      <w:r w:rsidR="00ED285B">
        <w:rPr>
          <w:rFonts w:ascii="Arial" w:hAnsi="Arial" w:cs="Arial"/>
          <w:color w:val="auto"/>
        </w:rPr>
        <w:t>embedded</w:t>
      </w:r>
      <w:r>
        <w:rPr>
          <w:rFonts w:ascii="Arial" w:hAnsi="Arial" w:cs="Arial"/>
          <w:color w:val="auto"/>
        </w:rPr>
        <w:t>.</w:t>
      </w:r>
      <w:r w:rsidR="00A7443F" w:rsidRPr="00E85FBF">
        <w:rPr>
          <w:rFonts w:ascii="Arial" w:hAnsi="Arial" w:cs="Arial"/>
          <w:color w:val="auto"/>
        </w:rPr>
        <w:t xml:space="preserve"> </w:t>
      </w:r>
    </w:p>
    <w:p w14:paraId="1B266DF3" w14:textId="53B764D5" w:rsidR="009E1FAF" w:rsidRPr="009E1FAF" w:rsidRDefault="00320991" w:rsidP="009E1FAF">
      <w:pPr>
        <w:pStyle w:val="NormalArial"/>
        <w:rPr>
          <w:color w:val="auto"/>
        </w:rPr>
      </w:pPr>
      <w:r>
        <w:rPr>
          <w:color w:val="auto"/>
        </w:rPr>
        <w:lastRenderedPageBreak/>
        <w:t xml:space="preserve">I am satisfied that the approved provider has effective systems in relation to </w:t>
      </w:r>
      <w:r w:rsidR="009E1FAF" w:rsidRPr="009E1FAF">
        <w:rPr>
          <w:color w:val="auto"/>
        </w:rPr>
        <w:t>supporting consumers to live the best life they can</w:t>
      </w:r>
      <w:r>
        <w:rPr>
          <w:color w:val="auto"/>
        </w:rPr>
        <w:t>, based on evidence brought forward regarding executive management involvement which includes understanding the input of consumers, and receipt by the Board of</w:t>
      </w:r>
      <w:r w:rsidR="009E1FAF" w:rsidRPr="009E1FAF">
        <w:rPr>
          <w:color w:val="auto"/>
        </w:rPr>
        <w:t xml:space="preserve"> information through various sub committees such as QCAB. </w:t>
      </w:r>
    </w:p>
    <w:p w14:paraId="49C89237" w14:textId="706BF39A" w:rsidR="009E1FAF" w:rsidRPr="009E1FAF" w:rsidRDefault="00320991" w:rsidP="009E1FAF">
      <w:pPr>
        <w:pStyle w:val="NormalArial"/>
        <w:rPr>
          <w:color w:val="auto"/>
        </w:rPr>
      </w:pPr>
      <w:r w:rsidRPr="00320991">
        <w:rPr>
          <w:color w:val="auto"/>
        </w:rPr>
        <w:t xml:space="preserve">I am </w:t>
      </w:r>
      <w:r>
        <w:rPr>
          <w:color w:val="auto"/>
        </w:rPr>
        <w:t>also</w:t>
      </w:r>
      <w:r w:rsidR="00221034">
        <w:rPr>
          <w:color w:val="auto"/>
        </w:rPr>
        <w:t xml:space="preserve"> satisfied</w:t>
      </w:r>
      <w:r>
        <w:rPr>
          <w:color w:val="auto"/>
        </w:rPr>
        <w:t xml:space="preserve"> </w:t>
      </w:r>
      <w:r w:rsidRPr="00320991">
        <w:rPr>
          <w:color w:val="auto"/>
        </w:rPr>
        <w:t>that the approved provider has effective systems in relation to</w:t>
      </w:r>
      <w:r>
        <w:rPr>
          <w:color w:val="auto"/>
        </w:rPr>
        <w:t xml:space="preserve"> </w:t>
      </w:r>
      <w:r w:rsidR="009E1FAF" w:rsidRPr="009E1FAF">
        <w:rPr>
          <w:color w:val="auto"/>
        </w:rPr>
        <w:t>managing and preventing incidents, including the use of an incident management system</w:t>
      </w:r>
      <w:r>
        <w:rPr>
          <w:color w:val="auto"/>
        </w:rPr>
        <w:t xml:space="preserve">, based on evidence brought forward that the organisation </w:t>
      </w:r>
      <w:r w:rsidR="009E1FAF" w:rsidRPr="009E1FAF">
        <w:rPr>
          <w:color w:val="auto"/>
        </w:rPr>
        <w:t>utilises an event management system that captures incidents, complaints and compliments</w:t>
      </w:r>
      <w:r>
        <w:rPr>
          <w:color w:val="auto"/>
        </w:rPr>
        <w:t xml:space="preserve">, and evidence of a </w:t>
      </w:r>
      <w:r w:rsidR="009E1FAF" w:rsidRPr="009E1FAF">
        <w:rPr>
          <w:color w:val="auto"/>
        </w:rPr>
        <w:t>completed training matrix for all staff on incidents</w:t>
      </w:r>
      <w:r>
        <w:rPr>
          <w:color w:val="auto"/>
        </w:rPr>
        <w:t>. F</w:t>
      </w:r>
      <w:r w:rsidR="009E1FAF" w:rsidRPr="009E1FAF">
        <w:rPr>
          <w:color w:val="auto"/>
        </w:rPr>
        <w:t xml:space="preserve">ront-line staff have a mobile application on their mobile to submit incidents. </w:t>
      </w:r>
    </w:p>
    <w:p w14:paraId="325F1C80" w14:textId="600F0025" w:rsidR="009E1FAF" w:rsidRDefault="00320991" w:rsidP="009E1FAF">
      <w:pPr>
        <w:pStyle w:val="NormalArial"/>
        <w:rPr>
          <w:color w:val="auto"/>
        </w:rPr>
      </w:pPr>
      <w:r>
        <w:rPr>
          <w:color w:val="auto"/>
        </w:rPr>
        <w:t>In addition, m</w:t>
      </w:r>
      <w:r w:rsidR="009E1FAF" w:rsidRPr="009E1FAF">
        <w:rPr>
          <w:color w:val="auto"/>
        </w:rPr>
        <w:t>anagement explained that the monitoring and analysis of incidents is completed by the governance team and subject matter experts on wounds, dementia, falls and skin integrity (amongst others) taking carriage of a geographical location to complete self-assessments on each incident</w:t>
      </w:r>
      <w:r w:rsidR="0074565F" w:rsidRPr="009E1FAF">
        <w:rPr>
          <w:color w:val="auto"/>
        </w:rPr>
        <w:t xml:space="preserve">. </w:t>
      </w:r>
    </w:p>
    <w:p w14:paraId="476F144F" w14:textId="4EFF6481" w:rsidR="00235A17" w:rsidRDefault="00235A17" w:rsidP="00235A17">
      <w:pPr>
        <w:spacing w:before="240" w:line="276" w:lineRule="auto"/>
        <w:rPr>
          <w:rFonts w:ascii="Arial" w:hAnsi="Arial" w:cs="Arial"/>
        </w:rPr>
      </w:pPr>
    </w:p>
    <w:p w14:paraId="1F4B79CB" w14:textId="77777777" w:rsidR="00235A17" w:rsidRDefault="00235A17" w:rsidP="00235A17">
      <w:pPr>
        <w:spacing w:before="240" w:line="276" w:lineRule="auto"/>
        <w:rPr>
          <w:rFonts w:ascii="Arial" w:hAnsi="Arial" w:cs="Arial"/>
        </w:rPr>
      </w:pPr>
    </w:p>
    <w:p w14:paraId="1E407953" w14:textId="77777777" w:rsidR="006B3AE4" w:rsidRPr="00235A17" w:rsidRDefault="006B3AE4" w:rsidP="006B3AE4">
      <w:pPr>
        <w:pStyle w:val="ListParagraph"/>
        <w:ind w:left="1080"/>
        <w:contextualSpacing w:val="0"/>
        <w:rPr>
          <w:rFonts w:ascii="Arial" w:hAnsi="Arial" w:cs="Arial"/>
        </w:rPr>
      </w:pPr>
    </w:p>
    <w:p w14:paraId="3A9787C8" w14:textId="77777777" w:rsidR="006B3AE4" w:rsidRPr="00235A17" w:rsidRDefault="006B3AE4" w:rsidP="00F87E39">
      <w:pPr>
        <w:pStyle w:val="NormalArial"/>
      </w:pPr>
    </w:p>
    <w:sectPr w:rsidR="006B3AE4" w:rsidRPr="00235A1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7D9D9" w14:textId="77777777" w:rsidR="00C63715" w:rsidRDefault="00C63715">
      <w:pPr>
        <w:spacing w:after="0"/>
      </w:pPr>
      <w:r>
        <w:separator/>
      </w:r>
    </w:p>
  </w:endnote>
  <w:endnote w:type="continuationSeparator" w:id="0">
    <w:p w14:paraId="2F2E5F6B" w14:textId="77777777" w:rsidR="00C63715" w:rsidRDefault="00C637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C3CD" w14:textId="77777777" w:rsidR="00657363" w:rsidRPr="00DF37F2" w:rsidRDefault="00F82E03"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w:t>
    </w:r>
    <w:r w:rsidRPr="00D3376F">
      <w:rPr>
        <w:rFonts w:cs="Times New Roman"/>
        <w:color w:val="auto"/>
        <w:szCs w:val="18"/>
      </w:rPr>
      <w:t>Churches of Christ in Queensland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81D46EB" w14:textId="77777777" w:rsidR="00657363" w:rsidRPr="00DF37F2" w:rsidRDefault="00F82E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700234</w:t>
    </w:r>
    <w:bookmarkEnd w:id="12"/>
    <w:r w:rsidRPr="00DF37F2">
      <w:rPr>
        <w:rStyle w:val="FooterBold"/>
        <w:rFonts w:ascii="Arial" w:hAnsi="Arial"/>
        <w:b w:val="0"/>
      </w:rPr>
      <w:tab/>
      <w:t xml:space="preserve">OFFICIAL: Sensitive </w:t>
    </w:r>
  </w:p>
  <w:p w14:paraId="76368F18" w14:textId="77777777" w:rsidR="00657363" w:rsidRPr="00DF37F2" w:rsidRDefault="00F82E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2D622" w14:textId="77777777" w:rsidR="00C63715" w:rsidRDefault="00C63715" w:rsidP="00D71F88">
      <w:pPr>
        <w:spacing w:after="0"/>
      </w:pPr>
      <w:r>
        <w:separator/>
      </w:r>
    </w:p>
  </w:footnote>
  <w:footnote w:type="continuationSeparator" w:id="0">
    <w:p w14:paraId="24DAEBE5" w14:textId="77777777" w:rsidR="00C63715" w:rsidRDefault="00C63715" w:rsidP="00D71F88">
      <w:pPr>
        <w:spacing w:after="0"/>
      </w:pPr>
      <w:r>
        <w:continuationSeparator/>
      </w:r>
    </w:p>
  </w:footnote>
  <w:footnote w:id="1">
    <w:p w14:paraId="5E7F9A91" w14:textId="0BCE8DC7" w:rsidR="00657363" w:rsidRDefault="00F82E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C3005">
        <w:rPr>
          <w:rFonts w:ascii="Arial" w:hAnsi="Arial" w:cs="Arial"/>
          <w:color w:val="auto"/>
          <w:sz w:val="20"/>
          <w:szCs w:val="20"/>
        </w:rPr>
        <w:t>57</w:t>
      </w:r>
      <w:r w:rsidRPr="001C3005">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0598B15" w14:textId="77777777" w:rsidR="00657363" w:rsidRDefault="006573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759E" w14:textId="77777777" w:rsidR="00657363" w:rsidRDefault="00F82E03">
    <w:pPr>
      <w:pStyle w:val="Header"/>
    </w:pPr>
    <w:r>
      <w:rPr>
        <w:noProof/>
        <w:color w:val="2B579A"/>
        <w:shd w:val="clear" w:color="auto" w:fill="E6E6E6"/>
        <w:lang w:val="en-US"/>
      </w:rPr>
      <w:drawing>
        <wp:anchor distT="0" distB="0" distL="114300" distR="114300" simplePos="0" relativeHeight="251663360" behindDoc="1" locked="0" layoutInCell="1" allowOverlap="1" wp14:anchorId="7B376A91" wp14:editId="180024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FD3F" w14:textId="77777777" w:rsidR="00657363" w:rsidRDefault="00F82E03">
    <w:pPr>
      <w:pStyle w:val="Header"/>
    </w:pPr>
    <w:r>
      <w:rPr>
        <w:noProof/>
      </w:rPr>
      <w:drawing>
        <wp:anchor distT="0" distB="0" distL="114300" distR="114300" simplePos="0" relativeHeight="251661312" behindDoc="0" locked="0" layoutInCell="1" allowOverlap="1" wp14:anchorId="5872006C" wp14:editId="288702B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5B74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BB5C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557D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4020B1"/>
    <w:multiLevelType w:val="hybridMultilevel"/>
    <w:tmpl w:val="E376B314"/>
    <w:lvl w:ilvl="0" w:tplc="EE8AB3FA">
      <w:start w:val="1"/>
      <w:numFmt w:val="lowerRoman"/>
      <w:lvlText w:val="(%1)"/>
      <w:lvlJc w:val="left"/>
      <w:pPr>
        <w:ind w:left="1080" w:hanging="720"/>
      </w:pPr>
      <w:rPr>
        <w:rFonts w:hint="default"/>
      </w:rPr>
    </w:lvl>
    <w:lvl w:ilvl="1" w:tplc="07BC37C6" w:tentative="1">
      <w:start w:val="1"/>
      <w:numFmt w:val="lowerLetter"/>
      <w:lvlText w:val="%2."/>
      <w:lvlJc w:val="left"/>
      <w:pPr>
        <w:ind w:left="1440" w:hanging="360"/>
      </w:pPr>
    </w:lvl>
    <w:lvl w:ilvl="2" w:tplc="13A63988" w:tentative="1">
      <w:start w:val="1"/>
      <w:numFmt w:val="lowerRoman"/>
      <w:lvlText w:val="%3."/>
      <w:lvlJc w:val="right"/>
      <w:pPr>
        <w:ind w:left="2160" w:hanging="180"/>
      </w:pPr>
    </w:lvl>
    <w:lvl w:ilvl="3" w:tplc="8BF46FFC" w:tentative="1">
      <w:start w:val="1"/>
      <w:numFmt w:val="decimal"/>
      <w:lvlText w:val="%4."/>
      <w:lvlJc w:val="left"/>
      <w:pPr>
        <w:ind w:left="2880" w:hanging="360"/>
      </w:pPr>
    </w:lvl>
    <w:lvl w:ilvl="4" w:tplc="7B083D6C" w:tentative="1">
      <w:start w:val="1"/>
      <w:numFmt w:val="lowerLetter"/>
      <w:lvlText w:val="%5."/>
      <w:lvlJc w:val="left"/>
      <w:pPr>
        <w:ind w:left="3600" w:hanging="360"/>
      </w:pPr>
    </w:lvl>
    <w:lvl w:ilvl="5" w:tplc="DDE2B5F2" w:tentative="1">
      <w:start w:val="1"/>
      <w:numFmt w:val="lowerRoman"/>
      <w:lvlText w:val="%6."/>
      <w:lvlJc w:val="right"/>
      <w:pPr>
        <w:ind w:left="4320" w:hanging="180"/>
      </w:pPr>
    </w:lvl>
    <w:lvl w:ilvl="6" w:tplc="77068204" w:tentative="1">
      <w:start w:val="1"/>
      <w:numFmt w:val="decimal"/>
      <w:lvlText w:val="%7."/>
      <w:lvlJc w:val="left"/>
      <w:pPr>
        <w:ind w:left="5040" w:hanging="360"/>
      </w:pPr>
    </w:lvl>
    <w:lvl w:ilvl="7" w:tplc="6BDC4CDA" w:tentative="1">
      <w:start w:val="1"/>
      <w:numFmt w:val="lowerLetter"/>
      <w:lvlText w:val="%8."/>
      <w:lvlJc w:val="left"/>
      <w:pPr>
        <w:ind w:left="5760" w:hanging="360"/>
      </w:pPr>
    </w:lvl>
    <w:lvl w:ilvl="8" w:tplc="B5227704" w:tentative="1">
      <w:start w:val="1"/>
      <w:numFmt w:val="lowerRoman"/>
      <w:lvlText w:val="%9."/>
      <w:lvlJc w:val="right"/>
      <w:pPr>
        <w:ind w:left="6480" w:hanging="180"/>
      </w:pPr>
    </w:lvl>
  </w:abstractNum>
  <w:abstractNum w:abstractNumId="5" w15:restartNumberingAfterBreak="0">
    <w:nsid w:val="02565C8A"/>
    <w:multiLevelType w:val="hybridMultilevel"/>
    <w:tmpl w:val="B64E8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427519"/>
    <w:multiLevelType w:val="hybridMultilevel"/>
    <w:tmpl w:val="DEC2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E3AC6"/>
    <w:multiLevelType w:val="hybridMultilevel"/>
    <w:tmpl w:val="59A452EE"/>
    <w:lvl w:ilvl="0" w:tplc="0B3EC4DE">
      <w:start w:val="1"/>
      <w:numFmt w:val="lowerRoman"/>
      <w:lvlText w:val="(%1)"/>
      <w:lvlJc w:val="left"/>
      <w:pPr>
        <w:ind w:left="1080" w:hanging="720"/>
      </w:pPr>
      <w:rPr>
        <w:rFonts w:hint="default"/>
      </w:rPr>
    </w:lvl>
    <w:lvl w:ilvl="1" w:tplc="1EDE97EC" w:tentative="1">
      <w:start w:val="1"/>
      <w:numFmt w:val="lowerLetter"/>
      <w:lvlText w:val="%2."/>
      <w:lvlJc w:val="left"/>
      <w:pPr>
        <w:ind w:left="1440" w:hanging="360"/>
      </w:pPr>
    </w:lvl>
    <w:lvl w:ilvl="2" w:tplc="B108043E" w:tentative="1">
      <w:start w:val="1"/>
      <w:numFmt w:val="lowerRoman"/>
      <w:lvlText w:val="%3."/>
      <w:lvlJc w:val="right"/>
      <w:pPr>
        <w:ind w:left="2160" w:hanging="180"/>
      </w:pPr>
    </w:lvl>
    <w:lvl w:ilvl="3" w:tplc="1A929DA2" w:tentative="1">
      <w:start w:val="1"/>
      <w:numFmt w:val="decimal"/>
      <w:lvlText w:val="%4."/>
      <w:lvlJc w:val="left"/>
      <w:pPr>
        <w:ind w:left="2880" w:hanging="360"/>
      </w:pPr>
    </w:lvl>
    <w:lvl w:ilvl="4" w:tplc="BEEAC0FC" w:tentative="1">
      <w:start w:val="1"/>
      <w:numFmt w:val="lowerLetter"/>
      <w:lvlText w:val="%5."/>
      <w:lvlJc w:val="left"/>
      <w:pPr>
        <w:ind w:left="3600" w:hanging="360"/>
      </w:pPr>
    </w:lvl>
    <w:lvl w:ilvl="5" w:tplc="2FC62E08" w:tentative="1">
      <w:start w:val="1"/>
      <w:numFmt w:val="lowerRoman"/>
      <w:lvlText w:val="%6."/>
      <w:lvlJc w:val="right"/>
      <w:pPr>
        <w:ind w:left="4320" w:hanging="180"/>
      </w:pPr>
    </w:lvl>
    <w:lvl w:ilvl="6" w:tplc="515CC250" w:tentative="1">
      <w:start w:val="1"/>
      <w:numFmt w:val="decimal"/>
      <w:lvlText w:val="%7."/>
      <w:lvlJc w:val="left"/>
      <w:pPr>
        <w:ind w:left="5040" w:hanging="360"/>
      </w:pPr>
    </w:lvl>
    <w:lvl w:ilvl="7" w:tplc="E816342C" w:tentative="1">
      <w:start w:val="1"/>
      <w:numFmt w:val="lowerLetter"/>
      <w:lvlText w:val="%8."/>
      <w:lvlJc w:val="left"/>
      <w:pPr>
        <w:ind w:left="5760" w:hanging="360"/>
      </w:pPr>
    </w:lvl>
    <w:lvl w:ilvl="8" w:tplc="E38E3C7C" w:tentative="1">
      <w:start w:val="1"/>
      <w:numFmt w:val="lowerRoman"/>
      <w:lvlText w:val="%9."/>
      <w:lvlJc w:val="right"/>
      <w:pPr>
        <w:ind w:left="6480" w:hanging="180"/>
      </w:pPr>
    </w:lvl>
  </w:abstractNum>
  <w:abstractNum w:abstractNumId="8" w15:restartNumberingAfterBreak="0">
    <w:nsid w:val="0C361FB3"/>
    <w:multiLevelType w:val="hybridMultilevel"/>
    <w:tmpl w:val="9A4E0DB6"/>
    <w:lvl w:ilvl="0" w:tplc="24BCA1C4">
      <w:start w:val="1"/>
      <w:numFmt w:val="lowerRoman"/>
      <w:lvlText w:val="(%1)"/>
      <w:lvlJc w:val="left"/>
      <w:pPr>
        <w:ind w:left="1080" w:hanging="720"/>
      </w:pPr>
      <w:rPr>
        <w:rFonts w:hint="default"/>
      </w:rPr>
    </w:lvl>
    <w:lvl w:ilvl="1" w:tplc="4D009240" w:tentative="1">
      <w:start w:val="1"/>
      <w:numFmt w:val="lowerLetter"/>
      <w:lvlText w:val="%2."/>
      <w:lvlJc w:val="left"/>
      <w:pPr>
        <w:ind w:left="1440" w:hanging="360"/>
      </w:pPr>
    </w:lvl>
    <w:lvl w:ilvl="2" w:tplc="05BC6A16" w:tentative="1">
      <w:start w:val="1"/>
      <w:numFmt w:val="lowerRoman"/>
      <w:lvlText w:val="%3."/>
      <w:lvlJc w:val="right"/>
      <w:pPr>
        <w:ind w:left="2160" w:hanging="180"/>
      </w:pPr>
    </w:lvl>
    <w:lvl w:ilvl="3" w:tplc="2C40DBEE" w:tentative="1">
      <w:start w:val="1"/>
      <w:numFmt w:val="decimal"/>
      <w:lvlText w:val="%4."/>
      <w:lvlJc w:val="left"/>
      <w:pPr>
        <w:ind w:left="2880" w:hanging="360"/>
      </w:pPr>
    </w:lvl>
    <w:lvl w:ilvl="4" w:tplc="F92C8DE8" w:tentative="1">
      <w:start w:val="1"/>
      <w:numFmt w:val="lowerLetter"/>
      <w:lvlText w:val="%5."/>
      <w:lvlJc w:val="left"/>
      <w:pPr>
        <w:ind w:left="3600" w:hanging="360"/>
      </w:pPr>
    </w:lvl>
    <w:lvl w:ilvl="5" w:tplc="9328F020" w:tentative="1">
      <w:start w:val="1"/>
      <w:numFmt w:val="lowerRoman"/>
      <w:lvlText w:val="%6."/>
      <w:lvlJc w:val="right"/>
      <w:pPr>
        <w:ind w:left="4320" w:hanging="180"/>
      </w:pPr>
    </w:lvl>
    <w:lvl w:ilvl="6" w:tplc="B6DCC70A" w:tentative="1">
      <w:start w:val="1"/>
      <w:numFmt w:val="decimal"/>
      <w:lvlText w:val="%7."/>
      <w:lvlJc w:val="left"/>
      <w:pPr>
        <w:ind w:left="5040" w:hanging="360"/>
      </w:pPr>
    </w:lvl>
    <w:lvl w:ilvl="7" w:tplc="4684A72E" w:tentative="1">
      <w:start w:val="1"/>
      <w:numFmt w:val="lowerLetter"/>
      <w:lvlText w:val="%8."/>
      <w:lvlJc w:val="left"/>
      <w:pPr>
        <w:ind w:left="5760" w:hanging="360"/>
      </w:pPr>
    </w:lvl>
    <w:lvl w:ilvl="8" w:tplc="3E129AC0" w:tentative="1">
      <w:start w:val="1"/>
      <w:numFmt w:val="lowerRoman"/>
      <w:lvlText w:val="%9."/>
      <w:lvlJc w:val="right"/>
      <w:pPr>
        <w:ind w:left="6480" w:hanging="180"/>
      </w:pPr>
    </w:lvl>
  </w:abstractNum>
  <w:abstractNum w:abstractNumId="9" w15:restartNumberingAfterBreak="0">
    <w:nsid w:val="0DFE0571"/>
    <w:multiLevelType w:val="hybridMultilevel"/>
    <w:tmpl w:val="9A4E0DB6"/>
    <w:lvl w:ilvl="0" w:tplc="139A725A">
      <w:start w:val="1"/>
      <w:numFmt w:val="lowerRoman"/>
      <w:lvlText w:val="(%1)"/>
      <w:lvlJc w:val="left"/>
      <w:pPr>
        <w:ind w:left="1080" w:hanging="720"/>
      </w:pPr>
      <w:rPr>
        <w:rFonts w:hint="default"/>
      </w:rPr>
    </w:lvl>
    <w:lvl w:ilvl="1" w:tplc="44AE534A" w:tentative="1">
      <w:start w:val="1"/>
      <w:numFmt w:val="lowerLetter"/>
      <w:lvlText w:val="%2."/>
      <w:lvlJc w:val="left"/>
      <w:pPr>
        <w:ind w:left="1440" w:hanging="360"/>
      </w:pPr>
    </w:lvl>
    <w:lvl w:ilvl="2" w:tplc="C83053D4" w:tentative="1">
      <w:start w:val="1"/>
      <w:numFmt w:val="lowerRoman"/>
      <w:lvlText w:val="%3."/>
      <w:lvlJc w:val="right"/>
      <w:pPr>
        <w:ind w:left="2160" w:hanging="180"/>
      </w:pPr>
    </w:lvl>
    <w:lvl w:ilvl="3" w:tplc="55D42AB6" w:tentative="1">
      <w:start w:val="1"/>
      <w:numFmt w:val="decimal"/>
      <w:lvlText w:val="%4."/>
      <w:lvlJc w:val="left"/>
      <w:pPr>
        <w:ind w:left="2880" w:hanging="360"/>
      </w:pPr>
    </w:lvl>
    <w:lvl w:ilvl="4" w:tplc="ECC4B540" w:tentative="1">
      <w:start w:val="1"/>
      <w:numFmt w:val="lowerLetter"/>
      <w:lvlText w:val="%5."/>
      <w:lvlJc w:val="left"/>
      <w:pPr>
        <w:ind w:left="3600" w:hanging="360"/>
      </w:pPr>
    </w:lvl>
    <w:lvl w:ilvl="5" w:tplc="C89A7036" w:tentative="1">
      <w:start w:val="1"/>
      <w:numFmt w:val="lowerRoman"/>
      <w:lvlText w:val="%6."/>
      <w:lvlJc w:val="right"/>
      <w:pPr>
        <w:ind w:left="4320" w:hanging="180"/>
      </w:pPr>
    </w:lvl>
    <w:lvl w:ilvl="6" w:tplc="5DE44E72" w:tentative="1">
      <w:start w:val="1"/>
      <w:numFmt w:val="decimal"/>
      <w:lvlText w:val="%7."/>
      <w:lvlJc w:val="left"/>
      <w:pPr>
        <w:ind w:left="5040" w:hanging="360"/>
      </w:pPr>
    </w:lvl>
    <w:lvl w:ilvl="7" w:tplc="F138924A" w:tentative="1">
      <w:start w:val="1"/>
      <w:numFmt w:val="lowerLetter"/>
      <w:lvlText w:val="%8."/>
      <w:lvlJc w:val="left"/>
      <w:pPr>
        <w:ind w:left="5760" w:hanging="360"/>
      </w:pPr>
    </w:lvl>
    <w:lvl w:ilvl="8" w:tplc="856641E0"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8C9249A4">
      <w:start w:val="1"/>
      <w:numFmt w:val="lowerRoman"/>
      <w:lvlText w:val="(%1)"/>
      <w:lvlJc w:val="left"/>
      <w:pPr>
        <w:ind w:left="1080" w:hanging="720"/>
      </w:pPr>
      <w:rPr>
        <w:rFonts w:hint="default"/>
      </w:rPr>
    </w:lvl>
    <w:lvl w:ilvl="1" w:tplc="A5AAD57A" w:tentative="1">
      <w:start w:val="1"/>
      <w:numFmt w:val="lowerLetter"/>
      <w:lvlText w:val="%2."/>
      <w:lvlJc w:val="left"/>
      <w:pPr>
        <w:ind w:left="1440" w:hanging="360"/>
      </w:pPr>
    </w:lvl>
    <w:lvl w:ilvl="2" w:tplc="31AE7122" w:tentative="1">
      <w:start w:val="1"/>
      <w:numFmt w:val="lowerRoman"/>
      <w:lvlText w:val="%3."/>
      <w:lvlJc w:val="right"/>
      <w:pPr>
        <w:ind w:left="2160" w:hanging="180"/>
      </w:pPr>
    </w:lvl>
    <w:lvl w:ilvl="3" w:tplc="B6BE48EA" w:tentative="1">
      <w:start w:val="1"/>
      <w:numFmt w:val="decimal"/>
      <w:lvlText w:val="%4."/>
      <w:lvlJc w:val="left"/>
      <w:pPr>
        <w:ind w:left="2880" w:hanging="360"/>
      </w:pPr>
    </w:lvl>
    <w:lvl w:ilvl="4" w:tplc="B7D27C58" w:tentative="1">
      <w:start w:val="1"/>
      <w:numFmt w:val="lowerLetter"/>
      <w:lvlText w:val="%5."/>
      <w:lvlJc w:val="left"/>
      <w:pPr>
        <w:ind w:left="3600" w:hanging="360"/>
      </w:pPr>
    </w:lvl>
    <w:lvl w:ilvl="5" w:tplc="C156A674" w:tentative="1">
      <w:start w:val="1"/>
      <w:numFmt w:val="lowerRoman"/>
      <w:lvlText w:val="%6."/>
      <w:lvlJc w:val="right"/>
      <w:pPr>
        <w:ind w:left="4320" w:hanging="180"/>
      </w:pPr>
    </w:lvl>
    <w:lvl w:ilvl="6" w:tplc="344A7038" w:tentative="1">
      <w:start w:val="1"/>
      <w:numFmt w:val="decimal"/>
      <w:lvlText w:val="%7."/>
      <w:lvlJc w:val="left"/>
      <w:pPr>
        <w:ind w:left="5040" w:hanging="360"/>
      </w:pPr>
    </w:lvl>
    <w:lvl w:ilvl="7" w:tplc="A086C866" w:tentative="1">
      <w:start w:val="1"/>
      <w:numFmt w:val="lowerLetter"/>
      <w:lvlText w:val="%8."/>
      <w:lvlJc w:val="left"/>
      <w:pPr>
        <w:ind w:left="5760" w:hanging="360"/>
      </w:pPr>
    </w:lvl>
    <w:lvl w:ilvl="8" w:tplc="698CA402" w:tentative="1">
      <w:start w:val="1"/>
      <w:numFmt w:val="lowerRoman"/>
      <w:lvlText w:val="%9."/>
      <w:lvlJc w:val="right"/>
      <w:pPr>
        <w:ind w:left="6480" w:hanging="180"/>
      </w:pPr>
    </w:lvl>
  </w:abstractNum>
  <w:abstractNum w:abstractNumId="11" w15:restartNumberingAfterBreak="0">
    <w:nsid w:val="13CC77EF"/>
    <w:multiLevelType w:val="hybridMultilevel"/>
    <w:tmpl w:val="472CF99A"/>
    <w:lvl w:ilvl="0" w:tplc="FFFFFFFF">
      <w:start w:val="1"/>
      <w:numFmt w:val="bullet"/>
      <w:lvlText w:val="•"/>
      <w:lvlJc w:val="left"/>
    </w:lvl>
    <w:lvl w:ilvl="1" w:tplc="0C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F23AC3"/>
    <w:multiLevelType w:val="hybridMultilevel"/>
    <w:tmpl w:val="0186D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39B4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72342AC"/>
    <w:multiLevelType w:val="hybridMultilevel"/>
    <w:tmpl w:val="12548ADC"/>
    <w:lvl w:ilvl="0" w:tplc="4E3263B8">
      <w:start w:val="1"/>
      <w:numFmt w:val="bullet"/>
      <w:lvlText w:val=""/>
      <w:lvlJc w:val="left"/>
      <w:pPr>
        <w:ind w:left="720" w:hanging="360"/>
      </w:pPr>
      <w:rPr>
        <w:rFonts w:ascii="Symbol" w:hAnsi="Symbol" w:hint="default"/>
        <w:color w:val="auto"/>
        <w:sz w:val="24"/>
        <w:szCs w:val="24"/>
      </w:rPr>
    </w:lvl>
    <w:lvl w:ilvl="1" w:tplc="0644E240" w:tentative="1">
      <w:start w:val="1"/>
      <w:numFmt w:val="bullet"/>
      <w:lvlText w:val="o"/>
      <w:lvlJc w:val="left"/>
      <w:pPr>
        <w:ind w:left="1440" w:hanging="360"/>
      </w:pPr>
      <w:rPr>
        <w:rFonts w:ascii="Courier New" w:hAnsi="Courier New" w:cs="Courier New" w:hint="default"/>
      </w:rPr>
    </w:lvl>
    <w:lvl w:ilvl="2" w:tplc="2F38D9E6" w:tentative="1">
      <w:start w:val="1"/>
      <w:numFmt w:val="bullet"/>
      <w:lvlText w:val=""/>
      <w:lvlJc w:val="left"/>
      <w:pPr>
        <w:ind w:left="2160" w:hanging="360"/>
      </w:pPr>
      <w:rPr>
        <w:rFonts w:ascii="Wingdings" w:hAnsi="Wingdings" w:hint="default"/>
      </w:rPr>
    </w:lvl>
    <w:lvl w:ilvl="3" w:tplc="0A9423EE" w:tentative="1">
      <w:start w:val="1"/>
      <w:numFmt w:val="bullet"/>
      <w:lvlText w:val=""/>
      <w:lvlJc w:val="left"/>
      <w:pPr>
        <w:ind w:left="2880" w:hanging="360"/>
      </w:pPr>
      <w:rPr>
        <w:rFonts w:ascii="Symbol" w:hAnsi="Symbol" w:hint="default"/>
      </w:rPr>
    </w:lvl>
    <w:lvl w:ilvl="4" w:tplc="B9B29B54" w:tentative="1">
      <w:start w:val="1"/>
      <w:numFmt w:val="bullet"/>
      <w:lvlText w:val="o"/>
      <w:lvlJc w:val="left"/>
      <w:pPr>
        <w:ind w:left="3600" w:hanging="360"/>
      </w:pPr>
      <w:rPr>
        <w:rFonts w:ascii="Courier New" w:hAnsi="Courier New" w:cs="Courier New" w:hint="default"/>
      </w:rPr>
    </w:lvl>
    <w:lvl w:ilvl="5" w:tplc="610682BC" w:tentative="1">
      <w:start w:val="1"/>
      <w:numFmt w:val="bullet"/>
      <w:lvlText w:val=""/>
      <w:lvlJc w:val="left"/>
      <w:pPr>
        <w:ind w:left="4320" w:hanging="360"/>
      </w:pPr>
      <w:rPr>
        <w:rFonts w:ascii="Wingdings" w:hAnsi="Wingdings" w:hint="default"/>
      </w:rPr>
    </w:lvl>
    <w:lvl w:ilvl="6" w:tplc="DAC2CD56" w:tentative="1">
      <w:start w:val="1"/>
      <w:numFmt w:val="bullet"/>
      <w:lvlText w:val=""/>
      <w:lvlJc w:val="left"/>
      <w:pPr>
        <w:ind w:left="5040" w:hanging="360"/>
      </w:pPr>
      <w:rPr>
        <w:rFonts w:ascii="Symbol" w:hAnsi="Symbol" w:hint="default"/>
      </w:rPr>
    </w:lvl>
    <w:lvl w:ilvl="7" w:tplc="0400C406" w:tentative="1">
      <w:start w:val="1"/>
      <w:numFmt w:val="bullet"/>
      <w:lvlText w:val="o"/>
      <w:lvlJc w:val="left"/>
      <w:pPr>
        <w:ind w:left="5760" w:hanging="360"/>
      </w:pPr>
      <w:rPr>
        <w:rFonts w:ascii="Courier New" w:hAnsi="Courier New" w:cs="Courier New" w:hint="default"/>
      </w:rPr>
    </w:lvl>
    <w:lvl w:ilvl="8" w:tplc="C35640AC" w:tentative="1">
      <w:start w:val="1"/>
      <w:numFmt w:val="bullet"/>
      <w:lvlText w:val=""/>
      <w:lvlJc w:val="left"/>
      <w:pPr>
        <w:ind w:left="6480" w:hanging="360"/>
      </w:pPr>
      <w:rPr>
        <w:rFonts w:ascii="Wingdings" w:hAnsi="Wingdings" w:hint="default"/>
      </w:rPr>
    </w:lvl>
  </w:abstractNum>
  <w:abstractNum w:abstractNumId="15" w15:restartNumberingAfterBreak="0">
    <w:nsid w:val="194B7890"/>
    <w:multiLevelType w:val="hybridMultilevel"/>
    <w:tmpl w:val="EF0E83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1F247B"/>
    <w:multiLevelType w:val="hybridMultilevel"/>
    <w:tmpl w:val="0716342C"/>
    <w:lvl w:ilvl="0" w:tplc="CE9A667E">
      <w:start w:val="1"/>
      <w:numFmt w:val="lowerRoman"/>
      <w:lvlText w:val="(%1)"/>
      <w:lvlJc w:val="left"/>
      <w:pPr>
        <w:ind w:left="1080" w:hanging="720"/>
      </w:pPr>
      <w:rPr>
        <w:rFonts w:hint="default"/>
      </w:rPr>
    </w:lvl>
    <w:lvl w:ilvl="1" w:tplc="8F78630A" w:tentative="1">
      <w:start w:val="1"/>
      <w:numFmt w:val="lowerLetter"/>
      <w:lvlText w:val="%2."/>
      <w:lvlJc w:val="left"/>
      <w:pPr>
        <w:ind w:left="1440" w:hanging="360"/>
      </w:pPr>
    </w:lvl>
    <w:lvl w:ilvl="2" w:tplc="DF2E9D30" w:tentative="1">
      <w:start w:val="1"/>
      <w:numFmt w:val="lowerRoman"/>
      <w:lvlText w:val="%3."/>
      <w:lvlJc w:val="right"/>
      <w:pPr>
        <w:ind w:left="2160" w:hanging="180"/>
      </w:pPr>
    </w:lvl>
    <w:lvl w:ilvl="3" w:tplc="A9BE6678" w:tentative="1">
      <w:start w:val="1"/>
      <w:numFmt w:val="decimal"/>
      <w:lvlText w:val="%4."/>
      <w:lvlJc w:val="left"/>
      <w:pPr>
        <w:ind w:left="2880" w:hanging="360"/>
      </w:pPr>
    </w:lvl>
    <w:lvl w:ilvl="4" w:tplc="67CC740A" w:tentative="1">
      <w:start w:val="1"/>
      <w:numFmt w:val="lowerLetter"/>
      <w:lvlText w:val="%5."/>
      <w:lvlJc w:val="left"/>
      <w:pPr>
        <w:ind w:left="3600" w:hanging="360"/>
      </w:pPr>
    </w:lvl>
    <w:lvl w:ilvl="5" w:tplc="1C845DF2" w:tentative="1">
      <w:start w:val="1"/>
      <w:numFmt w:val="lowerRoman"/>
      <w:lvlText w:val="%6."/>
      <w:lvlJc w:val="right"/>
      <w:pPr>
        <w:ind w:left="4320" w:hanging="180"/>
      </w:pPr>
    </w:lvl>
    <w:lvl w:ilvl="6" w:tplc="73ECAD70" w:tentative="1">
      <w:start w:val="1"/>
      <w:numFmt w:val="decimal"/>
      <w:lvlText w:val="%7."/>
      <w:lvlJc w:val="left"/>
      <w:pPr>
        <w:ind w:left="5040" w:hanging="360"/>
      </w:pPr>
    </w:lvl>
    <w:lvl w:ilvl="7" w:tplc="132A9E56" w:tentative="1">
      <w:start w:val="1"/>
      <w:numFmt w:val="lowerLetter"/>
      <w:lvlText w:val="%8."/>
      <w:lvlJc w:val="left"/>
      <w:pPr>
        <w:ind w:left="5760" w:hanging="360"/>
      </w:pPr>
    </w:lvl>
    <w:lvl w:ilvl="8" w:tplc="E5B03CB6" w:tentative="1">
      <w:start w:val="1"/>
      <w:numFmt w:val="lowerRoman"/>
      <w:lvlText w:val="%9."/>
      <w:lvlJc w:val="right"/>
      <w:pPr>
        <w:ind w:left="6480" w:hanging="180"/>
      </w:pPr>
    </w:lvl>
  </w:abstractNum>
  <w:abstractNum w:abstractNumId="17" w15:restartNumberingAfterBreak="0">
    <w:nsid w:val="21090626"/>
    <w:multiLevelType w:val="hybridMultilevel"/>
    <w:tmpl w:val="9A4E0DB6"/>
    <w:lvl w:ilvl="0" w:tplc="AA3C58D4">
      <w:start w:val="1"/>
      <w:numFmt w:val="lowerRoman"/>
      <w:lvlText w:val="(%1)"/>
      <w:lvlJc w:val="left"/>
      <w:pPr>
        <w:ind w:left="1080" w:hanging="720"/>
      </w:pPr>
      <w:rPr>
        <w:rFonts w:hint="default"/>
      </w:rPr>
    </w:lvl>
    <w:lvl w:ilvl="1" w:tplc="52285A66" w:tentative="1">
      <w:start w:val="1"/>
      <w:numFmt w:val="lowerLetter"/>
      <w:lvlText w:val="%2."/>
      <w:lvlJc w:val="left"/>
      <w:pPr>
        <w:ind w:left="1440" w:hanging="360"/>
      </w:pPr>
    </w:lvl>
    <w:lvl w:ilvl="2" w:tplc="52F29576" w:tentative="1">
      <w:start w:val="1"/>
      <w:numFmt w:val="lowerRoman"/>
      <w:lvlText w:val="%3."/>
      <w:lvlJc w:val="right"/>
      <w:pPr>
        <w:ind w:left="2160" w:hanging="180"/>
      </w:pPr>
    </w:lvl>
    <w:lvl w:ilvl="3" w:tplc="6404499C" w:tentative="1">
      <w:start w:val="1"/>
      <w:numFmt w:val="decimal"/>
      <w:lvlText w:val="%4."/>
      <w:lvlJc w:val="left"/>
      <w:pPr>
        <w:ind w:left="2880" w:hanging="360"/>
      </w:pPr>
    </w:lvl>
    <w:lvl w:ilvl="4" w:tplc="36A262B6" w:tentative="1">
      <w:start w:val="1"/>
      <w:numFmt w:val="lowerLetter"/>
      <w:lvlText w:val="%5."/>
      <w:lvlJc w:val="left"/>
      <w:pPr>
        <w:ind w:left="3600" w:hanging="360"/>
      </w:pPr>
    </w:lvl>
    <w:lvl w:ilvl="5" w:tplc="5B647E04" w:tentative="1">
      <w:start w:val="1"/>
      <w:numFmt w:val="lowerRoman"/>
      <w:lvlText w:val="%6."/>
      <w:lvlJc w:val="right"/>
      <w:pPr>
        <w:ind w:left="4320" w:hanging="180"/>
      </w:pPr>
    </w:lvl>
    <w:lvl w:ilvl="6" w:tplc="DB8AF53E" w:tentative="1">
      <w:start w:val="1"/>
      <w:numFmt w:val="decimal"/>
      <w:lvlText w:val="%7."/>
      <w:lvlJc w:val="left"/>
      <w:pPr>
        <w:ind w:left="5040" w:hanging="360"/>
      </w:pPr>
    </w:lvl>
    <w:lvl w:ilvl="7" w:tplc="FC26C5E6" w:tentative="1">
      <w:start w:val="1"/>
      <w:numFmt w:val="lowerLetter"/>
      <w:lvlText w:val="%8."/>
      <w:lvlJc w:val="left"/>
      <w:pPr>
        <w:ind w:left="5760" w:hanging="360"/>
      </w:pPr>
    </w:lvl>
    <w:lvl w:ilvl="8" w:tplc="8A265DD6" w:tentative="1">
      <w:start w:val="1"/>
      <w:numFmt w:val="lowerRoman"/>
      <w:lvlText w:val="%9."/>
      <w:lvlJc w:val="right"/>
      <w:pPr>
        <w:ind w:left="6480" w:hanging="180"/>
      </w:pPr>
    </w:lvl>
  </w:abstractNum>
  <w:abstractNum w:abstractNumId="18" w15:restartNumberingAfterBreak="0">
    <w:nsid w:val="26D917C8"/>
    <w:multiLevelType w:val="hybridMultilevel"/>
    <w:tmpl w:val="A2FAF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1F28B93A">
      <w:start w:val="1"/>
      <w:numFmt w:val="lowerRoman"/>
      <w:lvlText w:val="(%1)"/>
      <w:lvlJc w:val="left"/>
      <w:pPr>
        <w:ind w:left="1080" w:hanging="720"/>
      </w:pPr>
      <w:rPr>
        <w:rFonts w:hint="default"/>
      </w:rPr>
    </w:lvl>
    <w:lvl w:ilvl="1" w:tplc="5990813C" w:tentative="1">
      <w:start w:val="1"/>
      <w:numFmt w:val="lowerLetter"/>
      <w:lvlText w:val="%2."/>
      <w:lvlJc w:val="left"/>
      <w:pPr>
        <w:ind w:left="1440" w:hanging="360"/>
      </w:pPr>
    </w:lvl>
    <w:lvl w:ilvl="2" w:tplc="44001272" w:tentative="1">
      <w:start w:val="1"/>
      <w:numFmt w:val="lowerRoman"/>
      <w:lvlText w:val="%3."/>
      <w:lvlJc w:val="right"/>
      <w:pPr>
        <w:ind w:left="2160" w:hanging="180"/>
      </w:pPr>
    </w:lvl>
    <w:lvl w:ilvl="3" w:tplc="16562028" w:tentative="1">
      <w:start w:val="1"/>
      <w:numFmt w:val="decimal"/>
      <w:lvlText w:val="%4."/>
      <w:lvlJc w:val="left"/>
      <w:pPr>
        <w:ind w:left="2880" w:hanging="360"/>
      </w:pPr>
    </w:lvl>
    <w:lvl w:ilvl="4" w:tplc="F7A40374" w:tentative="1">
      <w:start w:val="1"/>
      <w:numFmt w:val="lowerLetter"/>
      <w:lvlText w:val="%5."/>
      <w:lvlJc w:val="left"/>
      <w:pPr>
        <w:ind w:left="3600" w:hanging="360"/>
      </w:pPr>
    </w:lvl>
    <w:lvl w:ilvl="5" w:tplc="F830057E" w:tentative="1">
      <w:start w:val="1"/>
      <w:numFmt w:val="lowerRoman"/>
      <w:lvlText w:val="%6."/>
      <w:lvlJc w:val="right"/>
      <w:pPr>
        <w:ind w:left="4320" w:hanging="180"/>
      </w:pPr>
    </w:lvl>
    <w:lvl w:ilvl="6" w:tplc="34260310" w:tentative="1">
      <w:start w:val="1"/>
      <w:numFmt w:val="decimal"/>
      <w:lvlText w:val="%7."/>
      <w:lvlJc w:val="left"/>
      <w:pPr>
        <w:ind w:left="5040" w:hanging="360"/>
      </w:pPr>
    </w:lvl>
    <w:lvl w:ilvl="7" w:tplc="E55443F0" w:tentative="1">
      <w:start w:val="1"/>
      <w:numFmt w:val="lowerLetter"/>
      <w:lvlText w:val="%8."/>
      <w:lvlJc w:val="left"/>
      <w:pPr>
        <w:ind w:left="5760" w:hanging="360"/>
      </w:pPr>
    </w:lvl>
    <w:lvl w:ilvl="8" w:tplc="C248E044" w:tentative="1">
      <w:start w:val="1"/>
      <w:numFmt w:val="lowerRoman"/>
      <w:lvlText w:val="%9."/>
      <w:lvlJc w:val="right"/>
      <w:pPr>
        <w:ind w:left="6480" w:hanging="180"/>
      </w:pPr>
    </w:lvl>
  </w:abstractNum>
  <w:abstractNum w:abstractNumId="20" w15:restartNumberingAfterBreak="0">
    <w:nsid w:val="30240FAF"/>
    <w:multiLevelType w:val="hybridMultilevel"/>
    <w:tmpl w:val="1AD8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3A55B1"/>
    <w:multiLevelType w:val="hybridMultilevel"/>
    <w:tmpl w:val="59A452EE"/>
    <w:lvl w:ilvl="0" w:tplc="7624A3DC">
      <w:start w:val="1"/>
      <w:numFmt w:val="lowerRoman"/>
      <w:lvlText w:val="(%1)"/>
      <w:lvlJc w:val="left"/>
      <w:pPr>
        <w:ind w:left="1080" w:hanging="720"/>
      </w:pPr>
      <w:rPr>
        <w:rFonts w:hint="default"/>
      </w:rPr>
    </w:lvl>
    <w:lvl w:ilvl="1" w:tplc="BC5E17A4" w:tentative="1">
      <w:start w:val="1"/>
      <w:numFmt w:val="lowerLetter"/>
      <w:lvlText w:val="%2."/>
      <w:lvlJc w:val="left"/>
      <w:pPr>
        <w:ind w:left="1440" w:hanging="360"/>
      </w:pPr>
    </w:lvl>
    <w:lvl w:ilvl="2" w:tplc="4106F464" w:tentative="1">
      <w:start w:val="1"/>
      <w:numFmt w:val="lowerRoman"/>
      <w:lvlText w:val="%3."/>
      <w:lvlJc w:val="right"/>
      <w:pPr>
        <w:ind w:left="2160" w:hanging="180"/>
      </w:pPr>
    </w:lvl>
    <w:lvl w:ilvl="3" w:tplc="3FB0C4F0" w:tentative="1">
      <w:start w:val="1"/>
      <w:numFmt w:val="decimal"/>
      <w:lvlText w:val="%4."/>
      <w:lvlJc w:val="left"/>
      <w:pPr>
        <w:ind w:left="2880" w:hanging="360"/>
      </w:pPr>
    </w:lvl>
    <w:lvl w:ilvl="4" w:tplc="C69CFAD6" w:tentative="1">
      <w:start w:val="1"/>
      <w:numFmt w:val="lowerLetter"/>
      <w:lvlText w:val="%5."/>
      <w:lvlJc w:val="left"/>
      <w:pPr>
        <w:ind w:left="3600" w:hanging="360"/>
      </w:pPr>
    </w:lvl>
    <w:lvl w:ilvl="5" w:tplc="852435AA" w:tentative="1">
      <w:start w:val="1"/>
      <w:numFmt w:val="lowerRoman"/>
      <w:lvlText w:val="%6."/>
      <w:lvlJc w:val="right"/>
      <w:pPr>
        <w:ind w:left="4320" w:hanging="180"/>
      </w:pPr>
    </w:lvl>
    <w:lvl w:ilvl="6" w:tplc="2B98EF22" w:tentative="1">
      <w:start w:val="1"/>
      <w:numFmt w:val="decimal"/>
      <w:lvlText w:val="%7."/>
      <w:lvlJc w:val="left"/>
      <w:pPr>
        <w:ind w:left="5040" w:hanging="360"/>
      </w:pPr>
    </w:lvl>
    <w:lvl w:ilvl="7" w:tplc="AEC42244" w:tentative="1">
      <w:start w:val="1"/>
      <w:numFmt w:val="lowerLetter"/>
      <w:lvlText w:val="%8."/>
      <w:lvlJc w:val="left"/>
      <w:pPr>
        <w:ind w:left="5760" w:hanging="360"/>
      </w:pPr>
    </w:lvl>
    <w:lvl w:ilvl="8" w:tplc="F8AC787A"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67385CEE">
      <w:start w:val="1"/>
      <w:numFmt w:val="lowerRoman"/>
      <w:lvlText w:val="(%1)"/>
      <w:lvlJc w:val="left"/>
      <w:pPr>
        <w:ind w:left="1080" w:hanging="720"/>
      </w:pPr>
      <w:rPr>
        <w:rFonts w:hint="default"/>
      </w:rPr>
    </w:lvl>
    <w:lvl w:ilvl="1" w:tplc="98A81462" w:tentative="1">
      <w:start w:val="1"/>
      <w:numFmt w:val="lowerLetter"/>
      <w:lvlText w:val="%2."/>
      <w:lvlJc w:val="left"/>
      <w:pPr>
        <w:ind w:left="1440" w:hanging="360"/>
      </w:pPr>
    </w:lvl>
    <w:lvl w:ilvl="2" w:tplc="385807CE" w:tentative="1">
      <w:start w:val="1"/>
      <w:numFmt w:val="lowerRoman"/>
      <w:lvlText w:val="%3."/>
      <w:lvlJc w:val="right"/>
      <w:pPr>
        <w:ind w:left="2160" w:hanging="180"/>
      </w:pPr>
    </w:lvl>
    <w:lvl w:ilvl="3" w:tplc="D4C89ABA" w:tentative="1">
      <w:start w:val="1"/>
      <w:numFmt w:val="decimal"/>
      <w:lvlText w:val="%4."/>
      <w:lvlJc w:val="left"/>
      <w:pPr>
        <w:ind w:left="2880" w:hanging="360"/>
      </w:pPr>
    </w:lvl>
    <w:lvl w:ilvl="4" w:tplc="38E63284" w:tentative="1">
      <w:start w:val="1"/>
      <w:numFmt w:val="lowerLetter"/>
      <w:lvlText w:val="%5."/>
      <w:lvlJc w:val="left"/>
      <w:pPr>
        <w:ind w:left="3600" w:hanging="360"/>
      </w:pPr>
    </w:lvl>
    <w:lvl w:ilvl="5" w:tplc="69D0C75E" w:tentative="1">
      <w:start w:val="1"/>
      <w:numFmt w:val="lowerRoman"/>
      <w:lvlText w:val="%6."/>
      <w:lvlJc w:val="right"/>
      <w:pPr>
        <w:ind w:left="4320" w:hanging="180"/>
      </w:pPr>
    </w:lvl>
    <w:lvl w:ilvl="6" w:tplc="E07C9654" w:tentative="1">
      <w:start w:val="1"/>
      <w:numFmt w:val="decimal"/>
      <w:lvlText w:val="%7."/>
      <w:lvlJc w:val="left"/>
      <w:pPr>
        <w:ind w:left="5040" w:hanging="360"/>
      </w:pPr>
    </w:lvl>
    <w:lvl w:ilvl="7" w:tplc="9528993C" w:tentative="1">
      <w:start w:val="1"/>
      <w:numFmt w:val="lowerLetter"/>
      <w:lvlText w:val="%8."/>
      <w:lvlJc w:val="left"/>
      <w:pPr>
        <w:ind w:left="5760" w:hanging="360"/>
      </w:pPr>
    </w:lvl>
    <w:lvl w:ilvl="8" w:tplc="320EB93A" w:tentative="1">
      <w:start w:val="1"/>
      <w:numFmt w:val="lowerRoman"/>
      <w:lvlText w:val="%9."/>
      <w:lvlJc w:val="right"/>
      <w:pPr>
        <w:ind w:left="6480" w:hanging="180"/>
      </w:pPr>
    </w:lvl>
  </w:abstractNum>
  <w:abstractNum w:abstractNumId="23" w15:restartNumberingAfterBreak="0">
    <w:nsid w:val="33D52C88"/>
    <w:multiLevelType w:val="hybridMultilevel"/>
    <w:tmpl w:val="9A4E0DB6"/>
    <w:lvl w:ilvl="0" w:tplc="F26A4BAC">
      <w:start w:val="1"/>
      <w:numFmt w:val="lowerRoman"/>
      <w:lvlText w:val="(%1)"/>
      <w:lvlJc w:val="left"/>
      <w:pPr>
        <w:ind w:left="1080" w:hanging="720"/>
      </w:pPr>
      <w:rPr>
        <w:rFonts w:hint="default"/>
      </w:rPr>
    </w:lvl>
    <w:lvl w:ilvl="1" w:tplc="5E3CA2D6" w:tentative="1">
      <w:start w:val="1"/>
      <w:numFmt w:val="lowerLetter"/>
      <w:lvlText w:val="%2."/>
      <w:lvlJc w:val="left"/>
      <w:pPr>
        <w:ind w:left="1440" w:hanging="360"/>
      </w:pPr>
    </w:lvl>
    <w:lvl w:ilvl="2" w:tplc="563A585A" w:tentative="1">
      <w:start w:val="1"/>
      <w:numFmt w:val="lowerRoman"/>
      <w:lvlText w:val="%3."/>
      <w:lvlJc w:val="right"/>
      <w:pPr>
        <w:ind w:left="2160" w:hanging="180"/>
      </w:pPr>
    </w:lvl>
    <w:lvl w:ilvl="3" w:tplc="F0D27178" w:tentative="1">
      <w:start w:val="1"/>
      <w:numFmt w:val="decimal"/>
      <w:lvlText w:val="%4."/>
      <w:lvlJc w:val="left"/>
      <w:pPr>
        <w:ind w:left="2880" w:hanging="360"/>
      </w:pPr>
    </w:lvl>
    <w:lvl w:ilvl="4" w:tplc="9B606016" w:tentative="1">
      <w:start w:val="1"/>
      <w:numFmt w:val="lowerLetter"/>
      <w:lvlText w:val="%5."/>
      <w:lvlJc w:val="left"/>
      <w:pPr>
        <w:ind w:left="3600" w:hanging="360"/>
      </w:pPr>
    </w:lvl>
    <w:lvl w:ilvl="5" w:tplc="A9521954" w:tentative="1">
      <w:start w:val="1"/>
      <w:numFmt w:val="lowerRoman"/>
      <w:lvlText w:val="%6."/>
      <w:lvlJc w:val="right"/>
      <w:pPr>
        <w:ind w:left="4320" w:hanging="180"/>
      </w:pPr>
    </w:lvl>
    <w:lvl w:ilvl="6" w:tplc="1DC2E516" w:tentative="1">
      <w:start w:val="1"/>
      <w:numFmt w:val="decimal"/>
      <w:lvlText w:val="%7."/>
      <w:lvlJc w:val="left"/>
      <w:pPr>
        <w:ind w:left="5040" w:hanging="360"/>
      </w:pPr>
    </w:lvl>
    <w:lvl w:ilvl="7" w:tplc="2340C9BC" w:tentative="1">
      <w:start w:val="1"/>
      <w:numFmt w:val="lowerLetter"/>
      <w:lvlText w:val="%8."/>
      <w:lvlJc w:val="left"/>
      <w:pPr>
        <w:ind w:left="5760" w:hanging="360"/>
      </w:pPr>
    </w:lvl>
    <w:lvl w:ilvl="8" w:tplc="D3D630BE"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598CD5BC">
      <w:start w:val="1"/>
      <w:numFmt w:val="lowerRoman"/>
      <w:lvlText w:val="(%1)"/>
      <w:lvlJc w:val="left"/>
      <w:pPr>
        <w:ind w:left="1080" w:hanging="720"/>
      </w:pPr>
      <w:rPr>
        <w:rFonts w:hint="default"/>
      </w:rPr>
    </w:lvl>
    <w:lvl w:ilvl="1" w:tplc="4260D594" w:tentative="1">
      <w:start w:val="1"/>
      <w:numFmt w:val="lowerLetter"/>
      <w:lvlText w:val="%2."/>
      <w:lvlJc w:val="left"/>
      <w:pPr>
        <w:ind w:left="1440" w:hanging="360"/>
      </w:pPr>
    </w:lvl>
    <w:lvl w:ilvl="2" w:tplc="2F52E7E4" w:tentative="1">
      <w:start w:val="1"/>
      <w:numFmt w:val="lowerRoman"/>
      <w:lvlText w:val="%3."/>
      <w:lvlJc w:val="right"/>
      <w:pPr>
        <w:ind w:left="2160" w:hanging="180"/>
      </w:pPr>
    </w:lvl>
    <w:lvl w:ilvl="3" w:tplc="920E8F5E" w:tentative="1">
      <w:start w:val="1"/>
      <w:numFmt w:val="decimal"/>
      <w:lvlText w:val="%4."/>
      <w:lvlJc w:val="left"/>
      <w:pPr>
        <w:ind w:left="2880" w:hanging="360"/>
      </w:pPr>
    </w:lvl>
    <w:lvl w:ilvl="4" w:tplc="8ADCA70C" w:tentative="1">
      <w:start w:val="1"/>
      <w:numFmt w:val="lowerLetter"/>
      <w:lvlText w:val="%5."/>
      <w:lvlJc w:val="left"/>
      <w:pPr>
        <w:ind w:left="3600" w:hanging="360"/>
      </w:pPr>
    </w:lvl>
    <w:lvl w:ilvl="5" w:tplc="01A8EEB0" w:tentative="1">
      <w:start w:val="1"/>
      <w:numFmt w:val="lowerRoman"/>
      <w:lvlText w:val="%6."/>
      <w:lvlJc w:val="right"/>
      <w:pPr>
        <w:ind w:left="4320" w:hanging="180"/>
      </w:pPr>
    </w:lvl>
    <w:lvl w:ilvl="6" w:tplc="9CF4A45C" w:tentative="1">
      <w:start w:val="1"/>
      <w:numFmt w:val="decimal"/>
      <w:lvlText w:val="%7."/>
      <w:lvlJc w:val="left"/>
      <w:pPr>
        <w:ind w:left="5040" w:hanging="360"/>
      </w:pPr>
    </w:lvl>
    <w:lvl w:ilvl="7" w:tplc="EE028176" w:tentative="1">
      <w:start w:val="1"/>
      <w:numFmt w:val="lowerLetter"/>
      <w:lvlText w:val="%8."/>
      <w:lvlJc w:val="left"/>
      <w:pPr>
        <w:ind w:left="5760" w:hanging="360"/>
      </w:pPr>
    </w:lvl>
    <w:lvl w:ilvl="8" w:tplc="F6A0EDD8" w:tentative="1">
      <w:start w:val="1"/>
      <w:numFmt w:val="lowerRoman"/>
      <w:lvlText w:val="%9."/>
      <w:lvlJc w:val="right"/>
      <w:pPr>
        <w:ind w:left="6480" w:hanging="180"/>
      </w:pPr>
    </w:lvl>
  </w:abstractNum>
  <w:abstractNum w:abstractNumId="25" w15:restartNumberingAfterBreak="0">
    <w:nsid w:val="3A422BD3"/>
    <w:multiLevelType w:val="hybridMultilevel"/>
    <w:tmpl w:val="9A4E0DB6"/>
    <w:lvl w:ilvl="0" w:tplc="2488D2D2">
      <w:start w:val="1"/>
      <w:numFmt w:val="lowerRoman"/>
      <w:lvlText w:val="(%1)"/>
      <w:lvlJc w:val="left"/>
      <w:pPr>
        <w:ind w:left="1080" w:hanging="720"/>
      </w:pPr>
      <w:rPr>
        <w:rFonts w:hint="default"/>
      </w:rPr>
    </w:lvl>
    <w:lvl w:ilvl="1" w:tplc="6B5C0A1C" w:tentative="1">
      <w:start w:val="1"/>
      <w:numFmt w:val="lowerLetter"/>
      <w:lvlText w:val="%2."/>
      <w:lvlJc w:val="left"/>
      <w:pPr>
        <w:ind w:left="1440" w:hanging="360"/>
      </w:pPr>
    </w:lvl>
    <w:lvl w:ilvl="2" w:tplc="1E3E8062" w:tentative="1">
      <w:start w:val="1"/>
      <w:numFmt w:val="lowerRoman"/>
      <w:lvlText w:val="%3."/>
      <w:lvlJc w:val="right"/>
      <w:pPr>
        <w:ind w:left="2160" w:hanging="180"/>
      </w:pPr>
    </w:lvl>
    <w:lvl w:ilvl="3" w:tplc="8D28D6A2" w:tentative="1">
      <w:start w:val="1"/>
      <w:numFmt w:val="decimal"/>
      <w:lvlText w:val="%4."/>
      <w:lvlJc w:val="left"/>
      <w:pPr>
        <w:ind w:left="2880" w:hanging="360"/>
      </w:pPr>
    </w:lvl>
    <w:lvl w:ilvl="4" w:tplc="7C1EFC0E" w:tentative="1">
      <w:start w:val="1"/>
      <w:numFmt w:val="lowerLetter"/>
      <w:lvlText w:val="%5."/>
      <w:lvlJc w:val="left"/>
      <w:pPr>
        <w:ind w:left="3600" w:hanging="360"/>
      </w:pPr>
    </w:lvl>
    <w:lvl w:ilvl="5" w:tplc="4548586A" w:tentative="1">
      <w:start w:val="1"/>
      <w:numFmt w:val="lowerRoman"/>
      <w:lvlText w:val="%6."/>
      <w:lvlJc w:val="right"/>
      <w:pPr>
        <w:ind w:left="4320" w:hanging="180"/>
      </w:pPr>
    </w:lvl>
    <w:lvl w:ilvl="6" w:tplc="66A0A2EA" w:tentative="1">
      <w:start w:val="1"/>
      <w:numFmt w:val="decimal"/>
      <w:lvlText w:val="%7."/>
      <w:lvlJc w:val="left"/>
      <w:pPr>
        <w:ind w:left="5040" w:hanging="360"/>
      </w:pPr>
    </w:lvl>
    <w:lvl w:ilvl="7" w:tplc="5BC02AC4" w:tentative="1">
      <w:start w:val="1"/>
      <w:numFmt w:val="lowerLetter"/>
      <w:lvlText w:val="%8."/>
      <w:lvlJc w:val="left"/>
      <w:pPr>
        <w:ind w:left="5760" w:hanging="360"/>
      </w:pPr>
    </w:lvl>
    <w:lvl w:ilvl="8" w:tplc="201C446E" w:tentative="1">
      <w:start w:val="1"/>
      <w:numFmt w:val="lowerRoman"/>
      <w:lvlText w:val="%9."/>
      <w:lvlJc w:val="right"/>
      <w:pPr>
        <w:ind w:left="6480" w:hanging="180"/>
      </w:pPr>
    </w:lvl>
  </w:abstractNum>
  <w:abstractNum w:abstractNumId="26" w15:restartNumberingAfterBreak="0">
    <w:nsid w:val="3FE44627"/>
    <w:multiLevelType w:val="hybridMultilevel"/>
    <w:tmpl w:val="F42E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FD5C9B"/>
    <w:multiLevelType w:val="hybridMultilevel"/>
    <w:tmpl w:val="437EC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8C9E2224"/>
    <w:lvl w:ilvl="0" w:tplc="5BBEF1AA">
      <w:start w:val="1"/>
      <w:numFmt w:val="bullet"/>
      <w:lvlText w:val=""/>
      <w:lvlJc w:val="left"/>
      <w:pPr>
        <w:ind w:left="624" w:hanging="267"/>
      </w:pPr>
      <w:rPr>
        <w:rFonts w:ascii="Symbol" w:hAnsi="Symbol" w:hint="default"/>
      </w:rPr>
    </w:lvl>
    <w:lvl w:ilvl="1" w:tplc="BF9EC57A">
      <w:start w:val="1"/>
      <w:numFmt w:val="bullet"/>
      <w:lvlText w:val="o"/>
      <w:lvlJc w:val="left"/>
      <w:pPr>
        <w:ind w:left="1080" w:hanging="360"/>
      </w:pPr>
      <w:rPr>
        <w:rFonts w:ascii="Courier New" w:hAnsi="Courier New" w:cs="Courier New" w:hint="default"/>
      </w:rPr>
    </w:lvl>
    <w:lvl w:ilvl="2" w:tplc="7116CD88">
      <w:start w:val="1"/>
      <w:numFmt w:val="bullet"/>
      <w:lvlText w:val=""/>
      <w:lvlJc w:val="left"/>
      <w:pPr>
        <w:ind w:left="1800" w:hanging="360"/>
      </w:pPr>
      <w:rPr>
        <w:rFonts w:ascii="Wingdings" w:hAnsi="Wingdings" w:hint="default"/>
      </w:rPr>
    </w:lvl>
    <w:lvl w:ilvl="3" w:tplc="69F0AE12" w:tentative="1">
      <w:start w:val="1"/>
      <w:numFmt w:val="bullet"/>
      <w:lvlText w:val=""/>
      <w:lvlJc w:val="left"/>
      <w:pPr>
        <w:ind w:left="2520" w:hanging="360"/>
      </w:pPr>
      <w:rPr>
        <w:rFonts w:ascii="Symbol" w:hAnsi="Symbol" w:hint="default"/>
      </w:rPr>
    </w:lvl>
    <w:lvl w:ilvl="4" w:tplc="8E3E455E" w:tentative="1">
      <w:start w:val="1"/>
      <w:numFmt w:val="bullet"/>
      <w:lvlText w:val="o"/>
      <w:lvlJc w:val="left"/>
      <w:pPr>
        <w:ind w:left="3240" w:hanging="360"/>
      </w:pPr>
      <w:rPr>
        <w:rFonts w:ascii="Courier New" w:hAnsi="Courier New" w:cs="Courier New" w:hint="default"/>
      </w:rPr>
    </w:lvl>
    <w:lvl w:ilvl="5" w:tplc="9DF071F2" w:tentative="1">
      <w:start w:val="1"/>
      <w:numFmt w:val="bullet"/>
      <w:lvlText w:val=""/>
      <w:lvlJc w:val="left"/>
      <w:pPr>
        <w:ind w:left="3960" w:hanging="360"/>
      </w:pPr>
      <w:rPr>
        <w:rFonts w:ascii="Wingdings" w:hAnsi="Wingdings" w:hint="default"/>
      </w:rPr>
    </w:lvl>
    <w:lvl w:ilvl="6" w:tplc="CC684F92" w:tentative="1">
      <w:start w:val="1"/>
      <w:numFmt w:val="bullet"/>
      <w:lvlText w:val=""/>
      <w:lvlJc w:val="left"/>
      <w:pPr>
        <w:ind w:left="4680" w:hanging="360"/>
      </w:pPr>
      <w:rPr>
        <w:rFonts w:ascii="Symbol" w:hAnsi="Symbol" w:hint="default"/>
      </w:rPr>
    </w:lvl>
    <w:lvl w:ilvl="7" w:tplc="F94EEC92" w:tentative="1">
      <w:start w:val="1"/>
      <w:numFmt w:val="bullet"/>
      <w:lvlText w:val="o"/>
      <w:lvlJc w:val="left"/>
      <w:pPr>
        <w:ind w:left="5400" w:hanging="360"/>
      </w:pPr>
      <w:rPr>
        <w:rFonts w:ascii="Courier New" w:hAnsi="Courier New" w:cs="Courier New" w:hint="default"/>
      </w:rPr>
    </w:lvl>
    <w:lvl w:ilvl="8" w:tplc="64128C42"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DF6CBC40">
      <w:start w:val="1"/>
      <w:numFmt w:val="lowerRoman"/>
      <w:lvlText w:val="(%1)"/>
      <w:lvlJc w:val="left"/>
      <w:pPr>
        <w:ind w:left="1080" w:hanging="720"/>
      </w:pPr>
      <w:rPr>
        <w:rFonts w:hint="default"/>
      </w:rPr>
    </w:lvl>
    <w:lvl w:ilvl="1" w:tplc="65A4A936" w:tentative="1">
      <w:start w:val="1"/>
      <w:numFmt w:val="lowerLetter"/>
      <w:lvlText w:val="%2."/>
      <w:lvlJc w:val="left"/>
      <w:pPr>
        <w:ind w:left="1440" w:hanging="360"/>
      </w:pPr>
    </w:lvl>
    <w:lvl w:ilvl="2" w:tplc="EA16F46A" w:tentative="1">
      <w:start w:val="1"/>
      <w:numFmt w:val="lowerRoman"/>
      <w:lvlText w:val="%3."/>
      <w:lvlJc w:val="right"/>
      <w:pPr>
        <w:ind w:left="2160" w:hanging="180"/>
      </w:pPr>
    </w:lvl>
    <w:lvl w:ilvl="3" w:tplc="193A3738" w:tentative="1">
      <w:start w:val="1"/>
      <w:numFmt w:val="decimal"/>
      <w:lvlText w:val="%4."/>
      <w:lvlJc w:val="left"/>
      <w:pPr>
        <w:ind w:left="2880" w:hanging="360"/>
      </w:pPr>
    </w:lvl>
    <w:lvl w:ilvl="4" w:tplc="C444E684" w:tentative="1">
      <w:start w:val="1"/>
      <w:numFmt w:val="lowerLetter"/>
      <w:lvlText w:val="%5."/>
      <w:lvlJc w:val="left"/>
      <w:pPr>
        <w:ind w:left="3600" w:hanging="360"/>
      </w:pPr>
    </w:lvl>
    <w:lvl w:ilvl="5" w:tplc="E3DE52EE" w:tentative="1">
      <w:start w:val="1"/>
      <w:numFmt w:val="lowerRoman"/>
      <w:lvlText w:val="%6."/>
      <w:lvlJc w:val="right"/>
      <w:pPr>
        <w:ind w:left="4320" w:hanging="180"/>
      </w:pPr>
    </w:lvl>
    <w:lvl w:ilvl="6" w:tplc="000E51D0" w:tentative="1">
      <w:start w:val="1"/>
      <w:numFmt w:val="decimal"/>
      <w:lvlText w:val="%7."/>
      <w:lvlJc w:val="left"/>
      <w:pPr>
        <w:ind w:left="5040" w:hanging="360"/>
      </w:pPr>
    </w:lvl>
    <w:lvl w:ilvl="7" w:tplc="F4060A28" w:tentative="1">
      <w:start w:val="1"/>
      <w:numFmt w:val="lowerLetter"/>
      <w:lvlText w:val="%8."/>
      <w:lvlJc w:val="left"/>
      <w:pPr>
        <w:ind w:left="5760" w:hanging="360"/>
      </w:pPr>
    </w:lvl>
    <w:lvl w:ilvl="8" w:tplc="006A54F8" w:tentative="1">
      <w:start w:val="1"/>
      <w:numFmt w:val="lowerRoman"/>
      <w:lvlText w:val="%9."/>
      <w:lvlJc w:val="right"/>
      <w:pPr>
        <w:ind w:left="6480" w:hanging="180"/>
      </w:pPr>
    </w:lvl>
  </w:abstractNum>
  <w:abstractNum w:abstractNumId="30" w15:restartNumberingAfterBreak="0">
    <w:nsid w:val="5EE71BB5"/>
    <w:multiLevelType w:val="hybridMultilevel"/>
    <w:tmpl w:val="10A02FA8"/>
    <w:lvl w:ilvl="0" w:tplc="844E13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6A3824"/>
    <w:multiLevelType w:val="hybridMultilevel"/>
    <w:tmpl w:val="9A4E0DB6"/>
    <w:lvl w:ilvl="0" w:tplc="7AD0183E">
      <w:start w:val="1"/>
      <w:numFmt w:val="lowerRoman"/>
      <w:lvlText w:val="(%1)"/>
      <w:lvlJc w:val="left"/>
      <w:pPr>
        <w:ind w:left="1080" w:hanging="720"/>
      </w:pPr>
      <w:rPr>
        <w:rFonts w:hint="default"/>
      </w:rPr>
    </w:lvl>
    <w:lvl w:ilvl="1" w:tplc="45261518" w:tentative="1">
      <w:start w:val="1"/>
      <w:numFmt w:val="lowerLetter"/>
      <w:lvlText w:val="%2."/>
      <w:lvlJc w:val="left"/>
      <w:pPr>
        <w:ind w:left="1440" w:hanging="360"/>
      </w:pPr>
    </w:lvl>
    <w:lvl w:ilvl="2" w:tplc="8962EF7C" w:tentative="1">
      <w:start w:val="1"/>
      <w:numFmt w:val="lowerRoman"/>
      <w:lvlText w:val="%3."/>
      <w:lvlJc w:val="right"/>
      <w:pPr>
        <w:ind w:left="2160" w:hanging="180"/>
      </w:pPr>
    </w:lvl>
    <w:lvl w:ilvl="3" w:tplc="0FFC8A82" w:tentative="1">
      <w:start w:val="1"/>
      <w:numFmt w:val="decimal"/>
      <w:lvlText w:val="%4."/>
      <w:lvlJc w:val="left"/>
      <w:pPr>
        <w:ind w:left="2880" w:hanging="360"/>
      </w:pPr>
    </w:lvl>
    <w:lvl w:ilvl="4" w:tplc="26DE6D88" w:tentative="1">
      <w:start w:val="1"/>
      <w:numFmt w:val="lowerLetter"/>
      <w:lvlText w:val="%5."/>
      <w:lvlJc w:val="left"/>
      <w:pPr>
        <w:ind w:left="3600" w:hanging="360"/>
      </w:pPr>
    </w:lvl>
    <w:lvl w:ilvl="5" w:tplc="7122C89E" w:tentative="1">
      <w:start w:val="1"/>
      <w:numFmt w:val="lowerRoman"/>
      <w:lvlText w:val="%6."/>
      <w:lvlJc w:val="right"/>
      <w:pPr>
        <w:ind w:left="4320" w:hanging="180"/>
      </w:pPr>
    </w:lvl>
    <w:lvl w:ilvl="6" w:tplc="06288A9A" w:tentative="1">
      <w:start w:val="1"/>
      <w:numFmt w:val="decimal"/>
      <w:lvlText w:val="%7."/>
      <w:lvlJc w:val="left"/>
      <w:pPr>
        <w:ind w:left="5040" w:hanging="360"/>
      </w:pPr>
    </w:lvl>
    <w:lvl w:ilvl="7" w:tplc="C90A0D80" w:tentative="1">
      <w:start w:val="1"/>
      <w:numFmt w:val="lowerLetter"/>
      <w:lvlText w:val="%8."/>
      <w:lvlJc w:val="left"/>
      <w:pPr>
        <w:ind w:left="5760" w:hanging="360"/>
      </w:pPr>
    </w:lvl>
    <w:lvl w:ilvl="8" w:tplc="52D0463E" w:tentative="1">
      <w:start w:val="1"/>
      <w:numFmt w:val="lowerRoman"/>
      <w:lvlText w:val="%9."/>
      <w:lvlJc w:val="right"/>
      <w:pPr>
        <w:ind w:left="6480" w:hanging="180"/>
      </w:pPr>
    </w:lvl>
  </w:abstractNum>
  <w:abstractNum w:abstractNumId="32" w15:restartNumberingAfterBreak="0">
    <w:nsid w:val="62C858A0"/>
    <w:multiLevelType w:val="hybridMultilevel"/>
    <w:tmpl w:val="C4AC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BBB83AA4">
      <w:start w:val="1"/>
      <w:numFmt w:val="lowerRoman"/>
      <w:lvlText w:val="(%1)"/>
      <w:lvlJc w:val="left"/>
      <w:pPr>
        <w:ind w:left="1080" w:hanging="720"/>
      </w:pPr>
      <w:rPr>
        <w:rFonts w:hint="default"/>
      </w:rPr>
    </w:lvl>
    <w:lvl w:ilvl="1" w:tplc="27183C3C" w:tentative="1">
      <w:start w:val="1"/>
      <w:numFmt w:val="lowerLetter"/>
      <w:lvlText w:val="%2."/>
      <w:lvlJc w:val="left"/>
      <w:pPr>
        <w:ind w:left="1440" w:hanging="360"/>
      </w:pPr>
    </w:lvl>
    <w:lvl w:ilvl="2" w:tplc="19AE6F52" w:tentative="1">
      <w:start w:val="1"/>
      <w:numFmt w:val="lowerRoman"/>
      <w:lvlText w:val="%3."/>
      <w:lvlJc w:val="right"/>
      <w:pPr>
        <w:ind w:left="2160" w:hanging="180"/>
      </w:pPr>
    </w:lvl>
    <w:lvl w:ilvl="3" w:tplc="F5148150" w:tentative="1">
      <w:start w:val="1"/>
      <w:numFmt w:val="decimal"/>
      <w:lvlText w:val="%4."/>
      <w:lvlJc w:val="left"/>
      <w:pPr>
        <w:ind w:left="2880" w:hanging="360"/>
      </w:pPr>
    </w:lvl>
    <w:lvl w:ilvl="4" w:tplc="47809106" w:tentative="1">
      <w:start w:val="1"/>
      <w:numFmt w:val="lowerLetter"/>
      <w:lvlText w:val="%5."/>
      <w:lvlJc w:val="left"/>
      <w:pPr>
        <w:ind w:left="3600" w:hanging="360"/>
      </w:pPr>
    </w:lvl>
    <w:lvl w:ilvl="5" w:tplc="FEB4DEEE" w:tentative="1">
      <w:start w:val="1"/>
      <w:numFmt w:val="lowerRoman"/>
      <w:lvlText w:val="%6."/>
      <w:lvlJc w:val="right"/>
      <w:pPr>
        <w:ind w:left="4320" w:hanging="180"/>
      </w:pPr>
    </w:lvl>
    <w:lvl w:ilvl="6" w:tplc="DDA0EC06" w:tentative="1">
      <w:start w:val="1"/>
      <w:numFmt w:val="decimal"/>
      <w:lvlText w:val="%7."/>
      <w:lvlJc w:val="left"/>
      <w:pPr>
        <w:ind w:left="5040" w:hanging="360"/>
      </w:pPr>
    </w:lvl>
    <w:lvl w:ilvl="7" w:tplc="4E56A3AE" w:tentative="1">
      <w:start w:val="1"/>
      <w:numFmt w:val="lowerLetter"/>
      <w:lvlText w:val="%8."/>
      <w:lvlJc w:val="left"/>
      <w:pPr>
        <w:ind w:left="5760" w:hanging="360"/>
      </w:pPr>
    </w:lvl>
    <w:lvl w:ilvl="8" w:tplc="C6EE218A"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372AB71C">
      <w:start w:val="1"/>
      <w:numFmt w:val="lowerRoman"/>
      <w:lvlText w:val="(%1)"/>
      <w:lvlJc w:val="left"/>
      <w:pPr>
        <w:ind w:left="1080" w:hanging="720"/>
      </w:pPr>
      <w:rPr>
        <w:rFonts w:hint="default"/>
      </w:rPr>
    </w:lvl>
    <w:lvl w:ilvl="1" w:tplc="3BEE802C" w:tentative="1">
      <w:start w:val="1"/>
      <w:numFmt w:val="lowerLetter"/>
      <w:lvlText w:val="%2."/>
      <w:lvlJc w:val="left"/>
      <w:pPr>
        <w:ind w:left="1440" w:hanging="360"/>
      </w:pPr>
    </w:lvl>
    <w:lvl w:ilvl="2" w:tplc="9E98A90A" w:tentative="1">
      <w:start w:val="1"/>
      <w:numFmt w:val="lowerRoman"/>
      <w:lvlText w:val="%3."/>
      <w:lvlJc w:val="right"/>
      <w:pPr>
        <w:ind w:left="2160" w:hanging="180"/>
      </w:pPr>
    </w:lvl>
    <w:lvl w:ilvl="3" w:tplc="90B28D0E" w:tentative="1">
      <w:start w:val="1"/>
      <w:numFmt w:val="decimal"/>
      <w:lvlText w:val="%4."/>
      <w:lvlJc w:val="left"/>
      <w:pPr>
        <w:ind w:left="2880" w:hanging="360"/>
      </w:pPr>
    </w:lvl>
    <w:lvl w:ilvl="4" w:tplc="F3D85752" w:tentative="1">
      <w:start w:val="1"/>
      <w:numFmt w:val="lowerLetter"/>
      <w:lvlText w:val="%5."/>
      <w:lvlJc w:val="left"/>
      <w:pPr>
        <w:ind w:left="3600" w:hanging="360"/>
      </w:pPr>
    </w:lvl>
    <w:lvl w:ilvl="5" w:tplc="66BA54DE" w:tentative="1">
      <w:start w:val="1"/>
      <w:numFmt w:val="lowerRoman"/>
      <w:lvlText w:val="%6."/>
      <w:lvlJc w:val="right"/>
      <w:pPr>
        <w:ind w:left="4320" w:hanging="180"/>
      </w:pPr>
    </w:lvl>
    <w:lvl w:ilvl="6" w:tplc="6026EAC0" w:tentative="1">
      <w:start w:val="1"/>
      <w:numFmt w:val="decimal"/>
      <w:lvlText w:val="%7."/>
      <w:lvlJc w:val="left"/>
      <w:pPr>
        <w:ind w:left="5040" w:hanging="360"/>
      </w:pPr>
    </w:lvl>
    <w:lvl w:ilvl="7" w:tplc="783C2F4A" w:tentative="1">
      <w:start w:val="1"/>
      <w:numFmt w:val="lowerLetter"/>
      <w:lvlText w:val="%8."/>
      <w:lvlJc w:val="left"/>
      <w:pPr>
        <w:ind w:left="5760" w:hanging="360"/>
      </w:pPr>
    </w:lvl>
    <w:lvl w:ilvl="8" w:tplc="B9047770" w:tentative="1">
      <w:start w:val="1"/>
      <w:numFmt w:val="lowerRoman"/>
      <w:lvlText w:val="%9."/>
      <w:lvlJc w:val="right"/>
      <w:pPr>
        <w:ind w:left="6480" w:hanging="180"/>
      </w:pPr>
    </w:lvl>
  </w:abstractNum>
  <w:abstractNum w:abstractNumId="35" w15:restartNumberingAfterBreak="0">
    <w:nsid w:val="704C5705"/>
    <w:multiLevelType w:val="hybridMultilevel"/>
    <w:tmpl w:val="C7521458"/>
    <w:lvl w:ilvl="0" w:tplc="524A6A96">
      <w:start w:val="1"/>
      <w:numFmt w:val="lowerRoman"/>
      <w:lvlText w:val="(%1)"/>
      <w:lvlJc w:val="left"/>
      <w:pPr>
        <w:ind w:left="1080" w:hanging="720"/>
      </w:pPr>
      <w:rPr>
        <w:rFonts w:hint="default"/>
      </w:rPr>
    </w:lvl>
    <w:lvl w:ilvl="1" w:tplc="7F16CCB0" w:tentative="1">
      <w:start w:val="1"/>
      <w:numFmt w:val="lowerLetter"/>
      <w:lvlText w:val="%2."/>
      <w:lvlJc w:val="left"/>
      <w:pPr>
        <w:ind w:left="1440" w:hanging="360"/>
      </w:pPr>
    </w:lvl>
    <w:lvl w:ilvl="2" w:tplc="2EDACDD2" w:tentative="1">
      <w:start w:val="1"/>
      <w:numFmt w:val="lowerRoman"/>
      <w:lvlText w:val="%3."/>
      <w:lvlJc w:val="right"/>
      <w:pPr>
        <w:ind w:left="2160" w:hanging="180"/>
      </w:pPr>
    </w:lvl>
    <w:lvl w:ilvl="3" w:tplc="AE6A9020" w:tentative="1">
      <w:start w:val="1"/>
      <w:numFmt w:val="decimal"/>
      <w:lvlText w:val="%4."/>
      <w:lvlJc w:val="left"/>
      <w:pPr>
        <w:ind w:left="2880" w:hanging="360"/>
      </w:pPr>
    </w:lvl>
    <w:lvl w:ilvl="4" w:tplc="BC2088FE" w:tentative="1">
      <w:start w:val="1"/>
      <w:numFmt w:val="lowerLetter"/>
      <w:lvlText w:val="%5."/>
      <w:lvlJc w:val="left"/>
      <w:pPr>
        <w:ind w:left="3600" w:hanging="360"/>
      </w:pPr>
    </w:lvl>
    <w:lvl w:ilvl="5" w:tplc="13FAB4A8" w:tentative="1">
      <w:start w:val="1"/>
      <w:numFmt w:val="lowerRoman"/>
      <w:lvlText w:val="%6."/>
      <w:lvlJc w:val="right"/>
      <w:pPr>
        <w:ind w:left="4320" w:hanging="180"/>
      </w:pPr>
    </w:lvl>
    <w:lvl w:ilvl="6" w:tplc="350434A8" w:tentative="1">
      <w:start w:val="1"/>
      <w:numFmt w:val="decimal"/>
      <w:lvlText w:val="%7."/>
      <w:lvlJc w:val="left"/>
      <w:pPr>
        <w:ind w:left="5040" w:hanging="360"/>
      </w:pPr>
    </w:lvl>
    <w:lvl w:ilvl="7" w:tplc="717298B2" w:tentative="1">
      <w:start w:val="1"/>
      <w:numFmt w:val="lowerLetter"/>
      <w:lvlText w:val="%8."/>
      <w:lvlJc w:val="left"/>
      <w:pPr>
        <w:ind w:left="5760" w:hanging="360"/>
      </w:pPr>
    </w:lvl>
    <w:lvl w:ilvl="8" w:tplc="5866BE1A"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FB352AE"/>
    <w:multiLevelType w:val="hybridMultilevel"/>
    <w:tmpl w:val="5E740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9716146">
    <w:abstractNumId w:val="36"/>
  </w:num>
  <w:num w:numId="2" w16cid:durableId="205528625">
    <w:abstractNumId w:val="14"/>
  </w:num>
  <w:num w:numId="3" w16cid:durableId="1459759327">
    <w:abstractNumId w:val="7"/>
  </w:num>
  <w:num w:numId="4" w16cid:durableId="1216350499">
    <w:abstractNumId w:val="21"/>
  </w:num>
  <w:num w:numId="5" w16cid:durableId="55737804">
    <w:abstractNumId w:val="19"/>
  </w:num>
  <w:num w:numId="6" w16cid:durableId="660425626">
    <w:abstractNumId w:val="4"/>
  </w:num>
  <w:num w:numId="7" w16cid:durableId="145246572">
    <w:abstractNumId w:val="29"/>
  </w:num>
  <w:num w:numId="8" w16cid:durableId="922642119">
    <w:abstractNumId w:val="16"/>
  </w:num>
  <w:num w:numId="9" w16cid:durableId="652754167">
    <w:abstractNumId w:val="24"/>
  </w:num>
  <w:num w:numId="10" w16cid:durableId="310603194">
    <w:abstractNumId w:val="10"/>
  </w:num>
  <w:num w:numId="11" w16cid:durableId="421684835">
    <w:abstractNumId w:val="35"/>
  </w:num>
  <w:num w:numId="12" w16cid:durableId="1724713534">
    <w:abstractNumId w:val="22"/>
  </w:num>
  <w:num w:numId="13" w16cid:durableId="1763067093">
    <w:abstractNumId w:val="9"/>
  </w:num>
  <w:num w:numId="14" w16cid:durableId="1681160137">
    <w:abstractNumId w:val="8"/>
  </w:num>
  <w:num w:numId="15" w16cid:durableId="2064520477">
    <w:abstractNumId w:val="33"/>
  </w:num>
  <w:num w:numId="16" w16cid:durableId="55979629">
    <w:abstractNumId w:val="31"/>
  </w:num>
  <w:num w:numId="17" w16cid:durableId="1823427125">
    <w:abstractNumId w:val="17"/>
  </w:num>
  <w:num w:numId="18" w16cid:durableId="602878249">
    <w:abstractNumId w:val="25"/>
  </w:num>
  <w:num w:numId="19" w16cid:durableId="1874885090">
    <w:abstractNumId w:val="34"/>
  </w:num>
  <w:num w:numId="20" w16cid:durableId="1126047535">
    <w:abstractNumId w:val="23"/>
  </w:num>
  <w:num w:numId="21" w16cid:durableId="2142187382">
    <w:abstractNumId w:val="3"/>
  </w:num>
  <w:num w:numId="22" w16cid:durableId="1839492267">
    <w:abstractNumId w:val="36"/>
  </w:num>
  <w:num w:numId="23" w16cid:durableId="198201160">
    <w:abstractNumId w:val="20"/>
  </w:num>
  <w:num w:numId="24" w16cid:durableId="988706868">
    <w:abstractNumId w:val="27"/>
  </w:num>
  <w:num w:numId="25" w16cid:durableId="1852062691">
    <w:abstractNumId w:val="13"/>
  </w:num>
  <w:num w:numId="26" w16cid:durableId="608706279">
    <w:abstractNumId w:val="2"/>
  </w:num>
  <w:num w:numId="27" w16cid:durableId="1291011419">
    <w:abstractNumId w:val="0"/>
  </w:num>
  <w:num w:numId="28" w16cid:durableId="2083989334">
    <w:abstractNumId w:val="1"/>
  </w:num>
  <w:num w:numId="29" w16cid:durableId="1053039853">
    <w:abstractNumId w:val="32"/>
  </w:num>
  <w:num w:numId="30" w16cid:durableId="971325022">
    <w:abstractNumId w:val="11"/>
  </w:num>
  <w:num w:numId="31" w16cid:durableId="1804809402">
    <w:abstractNumId w:val="37"/>
  </w:num>
  <w:num w:numId="32" w16cid:durableId="924151379">
    <w:abstractNumId w:val="26"/>
  </w:num>
  <w:num w:numId="33" w16cid:durableId="1183975103">
    <w:abstractNumId w:val="28"/>
  </w:num>
  <w:num w:numId="34" w16cid:durableId="854196357">
    <w:abstractNumId w:val="18"/>
  </w:num>
  <w:num w:numId="35" w16cid:durableId="1330795128">
    <w:abstractNumId w:val="6"/>
  </w:num>
  <w:num w:numId="36" w16cid:durableId="699937772">
    <w:abstractNumId w:val="12"/>
  </w:num>
  <w:num w:numId="37" w16cid:durableId="1621305739">
    <w:abstractNumId w:val="5"/>
  </w:num>
  <w:num w:numId="38" w16cid:durableId="1150169042">
    <w:abstractNumId w:val="30"/>
  </w:num>
  <w:num w:numId="39" w16cid:durableId="3044298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CB"/>
    <w:rsid w:val="00002EA6"/>
    <w:rsid w:val="000357DF"/>
    <w:rsid w:val="000505BC"/>
    <w:rsid w:val="000613EF"/>
    <w:rsid w:val="00062896"/>
    <w:rsid w:val="00063D70"/>
    <w:rsid w:val="000645C6"/>
    <w:rsid w:val="00066678"/>
    <w:rsid w:val="00072E3E"/>
    <w:rsid w:val="000773EC"/>
    <w:rsid w:val="00077BC8"/>
    <w:rsid w:val="00077CDD"/>
    <w:rsid w:val="00083C9F"/>
    <w:rsid w:val="000A1DB6"/>
    <w:rsid w:val="000A478E"/>
    <w:rsid w:val="000B1DD2"/>
    <w:rsid w:val="000B7666"/>
    <w:rsid w:val="000C28F1"/>
    <w:rsid w:val="000C6038"/>
    <w:rsid w:val="000D30A4"/>
    <w:rsid w:val="000F6252"/>
    <w:rsid w:val="00131C35"/>
    <w:rsid w:val="0013542E"/>
    <w:rsid w:val="001365EF"/>
    <w:rsid w:val="00142BCE"/>
    <w:rsid w:val="00152373"/>
    <w:rsid w:val="00161426"/>
    <w:rsid w:val="00161C2D"/>
    <w:rsid w:val="00162AF3"/>
    <w:rsid w:val="00164CD9"/>
    <w:rsid w:val="001728A8"/>
    <w:rsid w:val="001728B6"/>
    <w:rsid w:val="001867B2"/>
    <w:rsid w:val="00186BEC"/>
    <w:rsid w:val="00195C31"/>
    <w:rsid w:val="001C01D0"/>
    <w:rsid w:val="001C3005"/>
    <w:rsid w:val="001C3581"/>
    <w:rsid w:val="001C4479"/>
    <w:rsid w:val="001D2959"/>
    <w:rsid w:val="001D63C4"/>
    <w:rsid w:val="001F0FF4"/>
    <w:rsid w:val="002019A4"/>
    <w:rsid w:val="0020351D"/>
    <w:rsid w:val="0020781E"/>
    <w:rsid w:val="00221034"/>
    <w:rsid w:val="00235A17"/>
    <w:rsid w:val="00243243"/>
    <w:rsid w:val="00251114"/>
    <w:rsid w:val="00271D90"/>
    <w:rsid w:val="00276C19"/>
    <w:rsid w:val="00294B22"/>
    <w:rsid w:val="002A25D6"/>
    <w:rsid w:val="002A58F7"/>
    <w:rsid w:val="002A6561"/>
    <w:rsid w:val="002B1795"/>
    <w:rsid w:val="002B6AB5"/>
    <w:rsid w:val="002D3466"/>
    <w:rsid w:val="002F07F1"/>
    <w:rsid w:val="002F2138"/>
    <w:rsid w:val="002F2154"/>
    <w:rsid w:val="00300547"/>
    <w:rsid w:val="003033D9"/>
    <w:rsid w:val="00320991"/>
    <w:rsid w:val="00325DE6"/>
    <w:rsid w:val="00334DB5"/>
    <w:rsid w:val="003420D5"/>
    <w:rsid w:val="00352F86"/>
    <w:rsid w:val="00353F8B"/>
    <w:rsid w:val="00355427"/>
    <w:rsid w:val="00361B53"/>
    <w:rsid w:val="003722D0"/>
    <w:rsid w:val="00381F9F"/>
    <w:rsid w:val="003828A2"/>
    <w:rsid w:val="00384E5B"/>
    <w:rsid w:val="00385533"/>
    <w:rsid w:val="003960D1"/>
    <w:rsid w:val="00397A37"/>
    <w:rsid w:val="003A6A8C"/>
    <w:rsid w:val="003B7B3D"/>
    <w:rsid w:val="003C1965"/>
    <w:rsid w:val="003C51FB"/>
    <w:rsid w:val="003C53A2"/>
    <w:rsid w:val="003D7FB2"/>
    <w:rsid w:val="003E10DF"/>
    <w:rsid w:val="003F37F4"/>
    <w:rsid w:val="00404B66"/>
    <w:rsid w:val="00405CDC"/>
    <w:rsid w:val="0041180F"/>
    <w:rsid w:val="00413557"/>
    <w:rsid w:val="004200F1"/>
    <w:rsid w:val="00423170"/>
    <w:rsid w:val="00423337"/>
    <w:rsid w:val="00433120"/>
    <w:rsid w:val="00437706"/>
    <w:rsid w:val="004424A5"/>
    <w:rsid w:val="004539A2"/>
    <w:rsid w:val="004548DA"/>
    <w:rsid w:val="0045498C"/>
    <w:rsid w:val="00456F88"/>
    <w:rsid w:val="0046185D"/>
    <w:rsid w:val="00475BE4"/>
    <w:rsid w:val="00483805"/>
    <w:rsid w:val="004905D8"/>
    <w:rsid w:val="004923C8"/>
    <w:rsid w:val="004A176D"/>
    <w:rsid w:val="004A4439"/>
    <w:rsid w:val="004A61B9"/>
    <w:rsid w:val="004A6478"/>
    <w:rsid w:val="004A7E09"/>
    <w:rsid w:val="004B19EA"/>
    <w:rsid w:val="004B4203"/>
    <w:rsid w:val="004B6FDA"/>
    <w:rsid w:val="004C34F5"/>
    <w:rsid w:val="004C5D8E"/>
    <w:rsid w:val="004D1519"/>
    <w:rsid w:val="004D2C92"/>
    <w:rsid w:val="004D44EA"/>
    <w:rsid w:val="004F10C8"/>
    <w:rsid w:val="005111B5"/>
    <w:rsid w:val="00520807"/>
    <w:rsid w:val="00530D78"/>
    <w:rsid w:val="0053334D"/>
    <w:rsid w:val="00546599"/>
    <w:rsid w:val="00553373"/>
    <w:rsid w:val="00554976"/>
    <w:rsid w:val="00556781"/>
    <w:rsid w:val="005601C2"/>
    <w:rsid w:val="00562434"/>
    <w:rsid w:val="00563FA5"/>
    <w:rsid w:val="00564118"/>
    <w:rsid w:val="00565252"/>
    <w:rsid w:val="00577D38"/>
    <w:rsid w:val="005838D8"/>
    <w:rsid w:val="005911DC"/>
    <w:rsid w:val="0059567C"/>
    <w:rsid w:val="005A1385"/>
    <w:rsid w:val="005A6EC9"/>
    <w:rsid w:val="005D362A"/>
    <w:rsid w:val="005E09CB"/>
    <w:rsid w:val="005E6930"/>
    <w:rsid w:val="005E7E45"/>
    <w:rsid w:val="005F3F07"/>
    <w:rsid w:val="005F4167"/>
    <w:rsid w:val="005F4EA2"/>
    <w:rsid w:val="005F6330"/>
    <w:rsid w:val="005F674F"/>
    <w:rsid w:val="006031F8"/>
    <w:rsid w:val="006107DE"/>
    <w:rsid w:val="0061214B"/>
    <w:rsid w:val="006164F8"/>
    <w:rsid w:val="00622C07"/>
    <w:rsid w:val="0063014D"/>
    <w:rsid w:val="00640D8A"/>
    <w:rsid w:val="00646FCB"/>
    <w:rsid w:val="00653692"/>
    <w:rsid w:val="006565DD"/>
    <w:rsid w:val="00657363"/>
    <w:rsid w:val="006633AE"/>
    <w:rsid w:val="00666EF3"/>
    <w:rsid w:val="00671965"/>
    <w:rsid w:val="006826EF"/>
    <w:rsid w:val="00687150"/>
    <w:rsid w:val="006933C1"/>
    <w:rsid w:val="006B3701"/>
    <w:rsid w:val="006B3AE4"/>
    <w:rsid w:val="006C12FE"/>
    <w:rsid w:val="006C47AE"/>
    <w:rsid w:val="006D4DBF"/>
    <w:rsid w:val="006D4EC9"/>
    <w:rsid w:val="006D5641"/>
    <w:rsid w:val="006D5DF3"/>
    <w:rsid w:val="006E0C27"/>
    <w:rsid w:val="006E7E05"/>
    <w:rsid w:val="00702C14"/>
    <w:rsid w:val="007273E4"/>
    <w:rsid w:val="0073082B"/>
    <w:rsid w:val="00730C01"/>
    <w:rsid w:val="00741736"/>
    <w:rsid w:val="00743A56"/>
    <w:rsid w:val="0074565F"/>
    <w:rsid w:val="00754D92"/>
    <w:rsid w:val="0076076C"/>
    <w:rsid w:val="00780CE3"/>
    <w:rsid w:val="00785E38"/>
    <w:rsid w:val="00786C89"/>
    <w:rsid w:val="0078729D"/>
    <w:rsid w:val="0079571F"/>
    <w:rsid w:val="007B7E58"/>
    <w:rsid w:val="007D1A55"/>
    <w:rsid w:val="007E4677"/>
    <w:rsid w:val="007E720A"/>
    <w:rsid w:val="007F1A42"/>
    <w:rsid w:val="008005C0"/>
    <w:rsid w:val="00802A79"/>
    <w:rsid w:val="00813C0E"/>
    <w:rsid w:val="008156C3"/>
    <w:rsid w:val="0081596D"/>
    <w:rsid w:val="008232BA"/>
    <w:rsid w:val="00825342"/>
    <w:rsid w:val="00827CDF"/>
    <w:rsid w:val="00832F03"/>
    <w:rsid w:val="0085171E"/>
    <w:rsid w:val="00853120"/>
    <w:rsid w:val="00863D02"/>
    <w:rsid w:val="008653B6"/>
    <w:rsid w:val="00866A2C"/>
    <w:rsid w:val="0087740C"/>
    <w:rsid w:val="00881150"/>
    <w:rsid w:val="00885721"/>
    <w:rsid w:val="00893625"/>
    <w:rsid w:val="00893E28"/>
    <w:rsid w:val="008A1867"/>
    <w:rsid w:val="008B3E29"/>
    <w:rsid w:val="008B46FA"/>
    <w:rsid w:val="008B555F"/>
    <w:rsid w:val="008B596A"/>
    <w:rsid w:val="008C1BB9"/>
    <w:rsid w:val="008C7C7D"/>
    <w:rsid w:val="008E725F"/>
    <w:rsid w:val="008F2143"/>
    <w:rsid w:val="009060B1"/>
    <w:rsid w:val="009129C7"/>
    <w:rsid w:val="00920805"/>
    <w:rsid w:val="00921EAD"/>
    <w:rsid w:val="00922077"/>
    <w:rsid w:val="0092653B"/>
    <w:rsid w:val="00926CD8"/>
    <w:rsid w:val="009316BE"/>
    <w:rsid w:val="0094372E"/>
    <w:rsid w:val="009440FF"/>
    <w:rsid w:val="00947EC8"/>
    <w:rsid w:val="009634B2"/>
    <w:rsid w:val="00972B0F"/>
    <w:rsid w:val="009805D4"/>
    <w:rsid w:val="00993F55"/>
    <w:rsid w:val="009A36C3"/>
    <w:rsid w:val="009B03DE"/>
    <w:rsid w:val="009B328B"/>
    <w:rsid w:val="009B77D3"/>
    <w:rsid w:val="009D168B"/>
    <w:rsid w:val="009D7F6D"/>
    <w:rsid w:val="009E1FAF"/>
    <w:rsid w:val="009F2CCA"/>
    <w:rsid w:val="009F5B03"/>
    <w:rsid w:val="00A02C8A"/>
    <w:rsid w:val="00A06551"/>
    <w:rsid w:val="00A10829"/>
    <w:rsid w:val="00A24219"/>
    <w:rsid w:val="00A345BA"/>
    <w:rsid w:val="00A34D02"/>
    <w:rsid w:val="00A44AB5"/>
    <w:rsid w:val="00A53641"/>
    <w:rsid w:val="00A53709"/>
    <w:rsid w:val="00A662B5"/>
    <w:rsid w:val="00A742B3"/>
    <w:rsid w:val="00A7443F"/>
    <w:rsid w:val="00A75AE1"/>
    <w:rsid w:val="00A848BA"/>
    <w:rsid w:val="00A87873"/>
    <w:rsid w:val="00A93203"/>
    <w:rsid w:val="00A9510C"/>
    <w:rsid w:val="00AA281F"/>
    <w:rsid w:val="00AA51D0"/>
    <w:rsid w:val="00AA547D"/>
    <w:rsid w:val="00AA798D"/>
    <w:rsid w:val="00AB3F51"/>
    <w:rsid w:val="00AB5AE6"/>
    <w:rsid w:val="00AB6B20"/>
    <w:rsid w:val="00AB7776"/>
    <w:rsid w:val="00AC29C6"/>
    <w:rsid w:val="00AD228D"/>
    <w:rsid w:val="00AD3108"/>
    <w:rsid w:val="00AD4B5D"/>
    <w:rsid w:val="00AD7B1A"/>
    <w:rsid w:val="00AF2358"/>
    <w:rsid w:val="00B22D56"/>
    <w:rsid w:val="00B251B1"/>
    <w:rsid w:val="00B351B7"/>
    <w:rsid w:val="00B36F44"/>
    <w:rsid w:val="00B40555"/>
    <w:rsid w:val="00B46FAF"/>
    <w:rsid w:val="00B62618"/>
    <w:rsid w:val="00B72B58"/>
    <w:rsid w:val="00B82767"/>
    <w:rsid w:val="00B84ED7"/>
    <w:rsid w:val="00BA278D"/>
    <w:rsid w:val="00BB395D"/>
    <w:rsid w:val="00BB454F"/>
    <w:rsid w:val="00BB5AD5"/>
    <w:rsid w:val="00BC22FE"/>
    <w:rsid w:val="00BC3C37"/>
    <w:rsid w:val="00BD2484"/>
    <w:rsid w:val="00BE3DA9"/>
    <w:rsid w:val="00BE7DC5"/>
    <w:rsid w:val="00BF0654"/>
    <w:rsid w:val="00BF508C"/>
    <w:rsid w:val="00BF6A5F"/>
    <w:rsid w:val="00C1691B"/>
    <w:rsid w:val="00C2086E"/>
    <w:rsid w:val="00C2475A"/>
    <w:rsid w:val="00C2584C"/>
    <w:rsid w:val="00C3296E"/>
    <w:rsid w:val="00C32A4F"/>
    <w:rsid w:val="00C453FC"/>
    <w:rsid w:val="00C460F3"/>
    <w:rsid w:val="00C526C1"/>
    <w:rsid w:val="00C571AE"/>
    <w:rsid w:val="00C63715"/>
    <w:rsid w:val="00C63A2A"/>
    <w:rsid w:val="00C80188"/>
    <w:rsid w:val="00C827D0"/>
    <w:rsid w:val="00C82B7C"/>
    <w:rsid w:val="00C903F4"/>
    <w:rsid w:val="00C91778"/>
    <w:rsid w:val="00C9332C"/>
    <w:rsid w:val="00C95A11"/>
    <w:rsid w:val="00CB13AD"/>
    <w:rsid w:val="00CB5490"/>
    <w:rsid w:val="00CC2477"/>
    <w:rsid w:val="00CC35F4"/>
    <w:rsid w:val="00CC47FF"/>
    <w:rsid w:val="00CC6F69"/>
    <w:rsid w:val="00CD3299"/>
    <w:rsid w:val="00CD3406"/>
    <w:rsid w:val="00CE563D"/>
    <w:rsid w:val="00CF10B1"/>
    <w:rsid w:val="00CF1C82"/>
    <w:rsid w:val="00CF2D4B"/>
    <w:rsid w:val="00D13377"/>
    <w:rsid w:val="00D1402E"/>
    <w:rsid w:val="00D14B55"/>
    <w:rsid w:val="00D17E34"/>
    <w:rsid w:val="00D24056"/>
    <w:rsid w:val="00D64CF7"/>
    <w:rsid w:val="00D66084"/>
    <w:rsid w:val="00D72120"/>
    <w:rsid w:val="00D77132"/>
    <w:rsid w:val="00D77D23"/>
    <w:rsid w:val="00D855A2"/>
    <w:rsid w:val="00D96369"/>
    <w:rsid w:val="00DB383B"/>
    <w:rsid w:val="00DB4053"/>
    <w:rsid w:val="00DC066C"/>
    <w:rsid w:val="00DE2383"/>
    <w:rsid w:val="00DE354C"/>
    <w:rsid w:val="00DE542A"/>
    <w:rsid w:val="00E01098"/>
    <w:rsid w:val="00E100DB"/>
    <w:rsid w:val="00E13496"/>
    <w:rsid w:val="00E13634"/>
    <w:rsid w:val="00E17EF9"/>
    <w:rsid w:val="00E21682"/>
    <w:rsid w:val="00E2189A"/>
    <w:rsid w:val="00E27C5C"/>
    <w:rsid w:val="00E50AE9"/>
    <w:rsid w:val="00E525A8"/>
    <w:rsid w:val="00E52ED4"/>
    <w:rsid w:val="00E65B5B"/>
    <w:rsid w:val="00E80763"/>
    <w:rsid w:val="00E82951"/>
    <w:rsid w:val="00E833F4"/>
    <w:rsid w:val="00E85B79"/>
    <w:rsid w:val="00E85FBF"/>
    <w:rsid w:val="00E876C0"/>
    <w:rsid w:val="00E92F0B"/>
    <w:rsid w:val="00E976A7"/>
    <w:rsid w:val="00EA3FDE"/>
    <w:rsid w:val="00EA45A5"/>
    <w:rsid w:val="00EA7A9B"/>
    <w:rsid w:val="00EB10DD"/>
    <w:rsid w:val="00EB36D6"/>
    <w:rsid w:val="00EC2DC5"/>
    <w:rsid w:val="00EC3F2D"/>
    <w:rsid w:val="00ED285B"/>
    <w:rsid w:val="00EF16CD"/>
    <w:rsid w:val="00F370FD"/>
    <w:rsid w:val="00F523A6"/>
    <w:rsid w:val="00F56E07"/>
    <w:rsid w:val="00F57072"/>
    <w:rsid w:val="00F574D4"/>
    <w:rsid w:val="00F63829"/>
    <w:rsid w:val="00F73E10"/>
    <w:rsid w:val="00F74A98"/>
    <w:rsid w:val="00F761FC"/>
    <w:rsid w:val="00F8034C"/>
    <w:rsid w:val="00F82E03"/>
    <w:rsid w:val="00F9106D"/>
    <w:rsid w:val="00F911F9"/>
    <w:rsid w:val="00F946EA"/>
    <w:rsid w:val="00F95161"/>
    <w:rsid w:val="00FB45AC"/>
    <w:rsid w:val="00FB4FA2"/>
    <w:rsid w:val="00FC0311"/>
    <w:rsid w:val="00FC0830"/>
    <w:rsid w:val="00FC0C15"/>
    <w:rsid w:val="00FD5BF3"/>
    <w:rsid w:val="00FD6F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188D"/>
  <w15:docId w15:val="{83E5E0EE-5FFF-4986-AD39-77E668A8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1C35"/>
    <w:rPr>
      <w:rFonts w:ascii="Fira Sans Light" w:hAnsi="Fira Sans Light"/>
      <w:color w:val="000000" w:themeColor="text1"/>
      <w:sz w:val="24"/>
      <w:szCs w:val="24"/>
    </w:rPr>
  </w:style>
  <w:style w:type="paragraph" w:styleId="Revision">
    <w:name w:val="Revision"/>
    <w:hidden/>
    <w:uiPriority w:val="99"/>
    <w:semiHidden/>
    <w:rsid w:val="00D1337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F508C"/>
    <w:rPr>
      <w:sz w:val="16"/>
      <w:szCs w:val="16"/>
    </w:rPr>
  </w:style>
  <w:style w:type="paragraph" w:styleId="CommentSubject">
    <w:name w:val="annotation subject"/>
    <w:basedOn w:val="CommentText"/>
    <w:next w:val="CommentText"/>
    <w:link w:val="CommentSubjectChar"/>
    <w:uiPriority w:val="99"/>
    <w:semiHidden/>
    <w:unhideWhenUsed/>
    <w:rsid w:val="00BF508C"/>
    <w:rPr>
      <w:b/>
      <w:bCs/>
      <w:sz w:val="20"/>
      <w:szCs w:val="20"/>
    </w:rPr>
  </w:style>
  <w:style w:type="character" w:customStyle="1" w:styleId="CommentSubjectChar">
    <w:name w:val="Comment Subject Char"/>
    <w:basedOn w:val="CommentTextChar"/>
    <w:link w:val="CommentSubject"/>
    <w:uiPriority w:val="99"/>
    <w:semiHidden/>
    <w:rsid w:val="00BF508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B618E" w:rsidRDefault="0002049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B618E" w:rsidRDefault="0002049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B618E" w:rsidRDefault="0002049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B618E" w:rsidRDefault="0002049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B618E" w:rsidRDefault="0002049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B618E" w:rsidRDefault="0002049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B618E" w:rsidRDefault="0002049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B618E" w:rsidRDefault="0002049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B618E" w:rsidRDefault="0002049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B618E" w:rsidRDefault="000204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B618E" w:rsidRDefault="0002049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B618E" w:rsidRDefault="0002049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B618E" w:rsidRDefault="0002049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B618E" w:rsidRDefault="0002049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B618E" w:rsidRDefault="000204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B618E" w:rsidRDefault="000204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B618E" w:rsidRDefault="0002049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B618E" w:rsidRDefault="0002049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B618E" w:rsidRDefault="0002049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B618E" w:rsidRDefault="0002049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B618E" w:rsidRDefault="0002049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B618E" w:rsidRDefault="0002049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B618E" w:rsidRDefault="0002049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B618E" w:rsidRDefault="0002049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B618E" w:rsidRDefault="0002049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B618E" w:rsidRDefault="0002049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B618E" w:rsidRDefault="0002049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B618E" w:rsidRDefault="0002049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B618E" w:rsidRDefault="0002049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B618E" w:rsidRDefault="0002049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B618E" w:rsidRDefault="0002049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B618E" w:rsidRDefault="0002049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B618E" w:rsidRDefault="0002049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B618E" w:rsidRDefault="0002049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B618E" w:rsidRDefault="0002049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B618E" w:rsidRDefault="0002049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B618E" w:rsidRDefault="0002049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B618E" w:rsidRDefault="0002049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B618E" w:rsidRDefault="0002049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B618E" w:rsidRDefault="0002049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B618E" w:rsidRDefault="0002049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B618E" w:rsidRDefault="0002049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B618E" w:rsidRDefault="0002049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B618E" w:rsidRDefault="0002049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B618E" w:rsidRDefault="0002049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B618E" w:rsidRDefault="0002049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B618E" w:rsidRDefault="0002049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B618E" w:rsidRDefault="0002049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B618E" w:rsidRDefault="0002049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B618E" w:rsidRDefault="0002049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B618E" w:rsidRDefault="0002049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B618E" w:rsidRDefault="0002049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B618E" w:rsidRDefault="0002049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B618E" w:rsidRDefault="0002049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B618E" w:rsidRDefault="0002049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B618E" w:rsidRDefault="0002049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B618E" w:rsidRDefault="0002049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B618E" w:rsidRDefault="0002049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B618E" w:rsidRDefault="0002049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B618E" w:rsidRDefault="0002049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B618E" w:rsidRDefault="0002049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B618E" w:rsidRDefault="0002049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B618E" w:rsidRDefault="0002049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B618E" w:rsidRDefault="0002049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B618E" w:rsidRDefault="0002049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B618E" w:rsidRDefault="0002049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B618E" w:rsidRDefault="0002049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B618E" w:rsidRDefault="0002049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B618E" w:rsidRDefault="0002049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B618E" w:rsidRDefault="0002049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B618E" w:rsidRDefault="0002049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B618E" w:rsidRDefault="0002049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B618E" w:rsidRDefault="0002049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B618E" w:rsidRDefault="0002049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B618E" w:rsidRDefault="0002049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B618E" w:rsidRDefault="0002049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B618E" w:rsidRDefault="0002049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B618E" w:rsidRDefault="0002049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B618E" w:rsidRDefault="0002049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B618E" w:rsidRDefault="0002049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B618E" w:rsidRDefault="0002049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B618E" w:rsidRDefault="0002049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B618E" w:rsidRDefault="0002049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B618E" w:rsidRDefault="0002049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B618E" w:rsidRDefault="0002049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B618E" w:rsidRDefault="0002049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B618E" w:rsidRDefault="0002049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B618E" w:rsidRDefault="0002049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B618E" w:rsidRDefault="0002049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B618E" w:rsidRDefault="0002049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B618E" w:rsidRDefault="0002049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B618E" w:rsidRDefault="0002049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B618E" w:rsidRDefault="0002049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B618E" w:rsidRDefault="0002049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B618E" w:rsidRDefault="0002049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B618E" w:rsidRDefault="0002049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B618E" w:rsidRDefault="0002049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B618E" w:rsidRDefault="0002049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B618E" w:rsidRDefault="0002049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B618E" w:rsidRDefault="0002049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B618E" w:rsidRDefault="0002049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3B02"/>
    <w:rsid w:val="00020490"/>
    <w:rsid w:val="00090F05"/>
    <w:rsid w:val="000B618E"/>
    <w:rsid w:val="00236CAC"/>
    <w:rsid w:val="002B6AB5"/>
    <w:rsid w:val="003B7B3D"/>
    <w:rsid w:val="00413557"/>
    <w:rsid w:val="00464ACD"/>
    <w:rsid w:val="00567E52"/>
    <w:rsid w:val="0059567C"/>
    <w:rsid w:val="005B4EED"/>
    <w:rsid w:val="005C127A"/>
    <w:rsid w:val="005F674F"/>
    <w:rsid w:val="006164F8"/>
    <w:rsid w:val="00655090"/>
    <w:rsid w:val="006959C2"/>
    <w:rsid w:val="008232BA"/>
    <w:rsid w:val="00931E52"/>
    <w:rsid w:val="009536F7"/>
    <w:rsid w:val="00AA51D0"/>
    <w:rsid w:val="00AD4B5D"/>
    <w:rsid w:val="00B84E84"/>
    <w:rsid w:val="00C069E0"/>
    <w:rsid w:val="00C9332C"/>
    <w:rsid w:val="00CC2477"/>
    <w:rsid w:val="00DB4D9F"/>
    <w:rsid w:val="00EA7A9B"/>
    <w:rsid w:val="00F46E24"/>
    <w:rsid w:val="00F63B02"/>
    <w:rsid w:val="00FC0311"/>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35</Pages>
  <Words>15346</Words>
  <Characters>87473</Characters>
  <Application>Microsoft Office Word</Application>
  <DocSecurity>8</DocSecurity>
  <Lines>728</Lines>
  <Paragraphs>205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2025-02-14T03:12:00Z</cp:lastPrinted>
  <dcterms:created xsi:type="dcterms:W3CDTF">2025-02-18T01:54:00Z</dcterms:created>
  <dcterms:modified xsi:type="dcterms:W3CDTF">2025-02-18T01:54:00Z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